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9DAD7" w14:textId="514ECBD3" w:rsidR="00D22621" w:rsidRPr="00580ED2" w:rsidRDefault="00944B35" w:rsidP="00636CB9">
      <w:pPr>
        <w:shd w:val="clear" w:color="auto" w:fill="FFFFFF"/>
        <w:rPr>
          <w:rFonts w:asciiTheme="majorBidi" w:hAnsiTheme="majorBidi" w:cstheme="majorBidi"/>
          <w:b/>
          <w:bCs/>
          <w:sz w:val="44"/>
          <w:szCs w:val="44"/>
          <w:rtl/>
        </w:rPr>
      </w:pPr>
      <w:r w:rsidRPr="00580ED2">
        <w:rPr>
          <w:rFonts w:asciiTheme="majorBidi" w:hAnsiTheme="majorBidi" w:cstheme="majorBidi"/>
          <w:noProof/>
        </w:rPr>
        <w:drawing>
          <wp:anchor distT="48768" distB="861060" distL="187452" distR="176784" simplePos="0" relativeHeight="251659264" behindDoc="0" locked="0" layoutInCell="1" allowOverlap="1" wp14:anchorId="5978387C" wp14:editId="0B11FD6D">
            <wp:simplePos x="0" y="0"/>
            <wp:positionH relativeFrom="column">
              <wp:posOffset>4863384</wp:posOffset>
            </wp:positionH>
            <wp:positionV relativeFrom="paragraph">
              <wp:posOffset>193167</wp:posOffset>
            </wp:positionV>
            <wp:extent cx="1547749" cy="1547622"/>
            <wp:effectExtent l="95250" t="76200" r="71755" b="890905"/>
            <wp:wrapNone/>
            <wp:docPr id="19" name="صورة 1" descr="the new logo moh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صورة 1" descr="the new logo mohs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7749" cy="1547622"/>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p>
    <w:p w14:paraId="787D58D9" w14:textId="3BCBC0BF" w:rsidR="00D22621" w:rsidRPr="00580ED2" w:rsidRDefault="00D22621" w:rsidP="00D22621">
      <w:pPr>
        <w:rPr>
          <w:rFonts w:asciiTheme="majorBidi" w:hAnsiTheme="majorBidi" w:cstheme="majorBidi"/>
        </w:rPr>
      </w:pPr>
    </w:p>
    <w:p w14:paraId="7BC668A7" w14:textId="2D8BD60B" w:rsidR="00D22621" w:rsidRPr="00580ED2" w:rsidRDefault="00D22621" w:rsidP="00D22621">
      <w:pPr>
        <w:rPr>
          <w:rFonts w:asciiTheme="majorBidi" w:hAnsiTheme="majorBidi" w:cstheme="majorBidi"/>
        </w:rPr>
      </w:pPr>
    </w:p>
    <w:p w14:paraId="0359FAB9" w14:textId="4AAD8CF2" w:rsidR="00944B35" w:rsidRPr="00580ED2" w:rsidRDefault="00D22621" w:rsidP="00944B35">
      <w:pPr>
        <w:pStyle w:val="MediumGrid21"/>
        <w:jc w:val="left"/>
        <w:rPr>
          <w:rFonts w:asciiTheme="majorBidi" w:hAnsiTheme="majorBidi" w:cstheme="majorBidi"/>
          <w:b/>
          <w:bCs/>
          <w:sz w:val="30"/>
          <w:szCs w:val="28"/>
        </w:rPr>
      </w:pPr>
      <w:r w:rsidRPr="00580ED2">
        <w:rPr>
          <w:rFonts w:asciiTheme="majorBidi" w:hAnsiTheme="majorBidi" w:cstheme="majorBidi"/>
          <w:b/>
          <w:bCs/>
          <w:sz w:val="28"/>
          <w:szCs w:val="28"/>
        </w:rPr>
        <w:t>Ministry of Higher Education and Scientific Research</w:t>
      </w:r>
    </w:p>
    <w:p w14:paraId="5AE5BBA0" w14:textId="781A5F78" w:rsidR="00D22621" w:rsidRPr="00580ED2" w:rsidRDefault="00D22621" w:rsidP="00944B35">
      <w:pPr>
        <w:pStyle w:val="MediumGrid21"/>
        <w:jc w:val="left"/>
        <w:rPr>
          <w:rFonts w:asciiTheme="majorBidi" w:hAnsiTheme="majorBidi" w:cstheme="majorBidi"/>
          <w:b/>
          <w:bCs/>
          <w:sz w:val="30"/>
          <w:szCs w:val="28"/>
          <w:rtl/>
        </w:rPr>
      </w:pPr>
      <w:r w:rsidRPr="00580ED2">
        <w:rPr>
          <w:rFonts w:asciiTheme="majorBidi" w:hAnsiTheme="majorBidi" w:cstheme="majorBidi"/>
          <w:b/>
          <w:bCs/>
          <w:sz w:val="28"/>
          <w:szCs w:val="28"/>
        </w:rPr>
        <w:t xml:space="preserve">Scientific Supervision and </w:t>
      </w:r>
      <w:r w:rsidR="00EB0C46" w:rsidRPr="00580ED2">
        <w:rPr>
          <w:rFonts w:asciiTheme="majorBidi" w:hAnsiTheme="majorBidi" w:cstheme="majorBidi"/>
          <w:b/>
          <w:bCs/>
          <w:sz w:val="28"/>
          <w:szCs w:val="28"/>
        </w:rPr>
        <w:t xml:space="preserve">Scientific Evaluation Apparatus </w:t>
      </w:r>
    </w:p>
    <w:p w14:paraId="3A5BC763" w14:textId="77735AF6" w:rsidR="00D22621" w:rsidRPr="00580ED2" w:rsidRDefault="00EB0C46" w:rsidP="00D22621">
      <w:pPr>
        <w:pStyle w:val="MediumGrid21"/>
        <w:jc w:val="left"/>
        <w:rPr>
          <w:rFonts w:asciiTheme="majorBidi" w:hAnsiTheme="majorBidi" w:cstheme="majorBidi"/>
          <w:b/>
          <w:bCs/>
          <w:sz w:val="30"/>
          <w:szCs w:val="28"/>
          <w:rtl/>
          <w:lang w:bidi="ar-IQ"/>
        </w:rPr>
      </w:pPr>
      <w:r w:rsidRPr="00580ED2">
        <w:rPr>
          <w:rFonts w:asciiTheme="majorBidi" w:hAnsiTheme="majorBidi" w:cstheme="majorBidi"/>
          <w:b/>
          <w:sz w:val="28"/>
          <w:szCs w:val="28"/>
        </w:rPr>
        <w:t>Directorate</w:t>
      </w:r>
      <w:r w:rsidR="00D22621" w:rsidRPr="00580ED2">
        <w:rPr>
          <w:rFonts w:asciiTheme="majorBidi" w:hAnsiTheme="majorBidi" w:cstheme="majorBidi"/>
          <w:b/>
          <w:sz w:val="28"/>
          <w:szCs w:val="28"/>
        </w:rPr>
        <w:t xml:space="preserve"> of Quality Assurance and Academic Accreditation</w:t>
      </w:r>
    </w:p>
    <w:p w14:paraId="6DFCE7C5" w14:textId="3263F60E" w:rsidR="00D22621" w:rsidRPr="00580ED2" w:rsidRDefault="00D22621" w:rsidP="00D22621">
      <w:pPr>
        <w:pStyle w:val="MediumGrid21"/>
        <w:jc w:val="left"/>
        <w:rPr>
          <w:rFonts w:asciiTheme="majorBidi" w:hAnsiTheme="majorBidi" w:cstheme="majorBidi"/>
          <w:b/>
          <w:bCs/>
          <w:sz w:val="32"/>
          <w:rtl/>
          <w:lang w:bidi="ar-IQ"/>
        </w:rPr>
      </w:pPr>
      <w:r w:rsidRPr="00580ED2">
        <w:rPr>
          <w:rFonts w:asciiTheme="majorBidi" w:hAnsiTheme="majorBidi" w:cstheme="majorBidi"/>
          <w:b/>
          <w:sz w:val="28"/>
          <w:szCs w:val="28"/>
        </w:rPr>
        <w:t>Accreditation Department</w:t>
      </w:r>
    </w:p>
    <w:p w14:paraId="1A54635C" w14:textId="7572D47E" w:rsidR="00D22621" w:rsidRPr="00580ED2" w:rsidRDefault="00D22621" w:rsidP="00D22621">
      <w:pPr>
        <w:rPr>
          <w:rFonts w:asciiTheme="majorBidi" w:hAnsiTheme="majorBidi" w:cstheme="majorBidi"/>
          <w:rtl/>
          <w:lang w:bidi="ar-IQ"/>
        </w:rPr>
      </w:pPr>
    </w:p>
    <w:p w14:paraId="32747E64" w14:textId="77777777" w:rsidR="00D22621" w:rsidRPr="00580ED2" w:rsidRDefault="00D22621" w:rsidP="00D22621">
      <w:pPr>
        <w:tabs>
          <w:tab w:val="left" w:pos="4563"/>
        </w:tabs>
        <w:rPr>
          <w:rFonts w:asciiTheme="majorBidi" w:hAnsiTheme="majorBidi" w:cstheme="majorBidi"/>
          <w:b/>
          <w:bCs/>
          <w:sz w:val="52"/>
          <w:szCs w:val="52"/>
          <w:rtl/>
          <w:lang w:bidi="ar-IQ"/>
        </w:rPr>
      </w:pPr>
    </w:p>
    <w:p w14:paraId="3A217E1F" w14:textId="75560605" w:rsidR="00D22621" w:rsidRPr="00580ED2" w:rsidRDefault="001E4914" w:rsidP="00D22621">
      <w:pPr>
        <w:tabs>
          <w:tab w:val="left" w:pos="4563"/>
        </w:tabs>
        <w:rPr>
          <w:rFonts w:asciiTheme="majorBidi" w:hAnsiTheme="majorBidi" w:cstheme="majorBidi"/>
          <w:b/>
          <w:bCs/>
          <w:color w:val="FFFFFF"/>
          <w:sz w:val="72"/>
          <w:szCs w:val="72"/>
          <w:rtl/>
          <w:lang w:bidi="ar-IQ"/>
        </w:rPr>
      </w:pPr>
      <w:r w:rsidRPr="00580ED2">
        <w:rPr>
          <w:rFonts w:asciiTheme="majorBidi" w:hAnsiTheme="majorBidi" w:cstheme="majorBidi"/>
          <w:b/>
          <w:bCs/>
          <w:noProof/>
          <w:color w:val="FFFFFF"/>
          <w:sz w:val="72"/>
          <w:szCs w:val="72"/>
        </w:rPr>
        <mc:AlternateContent>
          <mc:Choice Requires="wps">
            <w:drawing>
              <wp:anchor distT="0" distB="0" distL="114300" distR="114300" simplePos="0" relativeHeight="251657216" behindDoc="0" locked="0" layoutInCell="1" allowOverlap="1" wp14:anchorId="741BD5CB" wp14:editId="3AED6A49">
                <wp:simplePos x="0" y="0"/>
                <wp:positionH relativeFrom="column">
                  <wp:posOffset>605904</wp:posOffset>
                </wp:positionH>
                <wp:positionV relativeFrom="paragraph">
                  <wp:posOffset>882896</wp:posOffset>
                </wp:positionV>
                <wp:extent cx="4550410" cy="2355661"/>
                <wp:effectExtent l="19050" t="19050" r="40640" b="64135"/>
                <wp:wrapNone/>
                <wp:docPr id="77409982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0410" cy="2355661"/>
                        </a:xfrm>
                        <a:prstGeom prst="roundRect">
                          <a:avLst>
                            <a:gd name="adj" fmla="val 16667"/>
                          </a:avLst>
                        </a:prstGeom>
                        <a:solidFill>
                          <a:srgbClr val="5B9BD5"/>
                        </a:solidFill>
                        <a:ln w="38100">
                          <a:solidFill>
                            <a:srgbClr val="F2F2F2"/>
                          </a:solidFill>
                          <a:round/>
                          <a:headEnd/>
                          <a:tailEnd/>
                        </a:ln>
                        <a:effectLst>
                          <a:outerShdw dist="28398" dir="3806097" algn="ctr" rotWithShape="0">
                            <a:srgbClr val="1F4D78">
                              <a:alpha val="50000"/>
                            </a:srgbClr>
                          </a:outerShdw>
                        </a:effectLst>
                      </wps:spPr>
                      <wps:txbx>
                        <w:txbxContent>
                          <w:p w14:paraId="16DAB67B" w14:textId="2D11B4A6" w:rsidR="00B66612" w:rsidRPr="00BE4995" w:rsidRDefault="00B66612" w:rsidP="00D22621">
                            <w:pPr>
                              <w:jc w:val="center"/>
                              <w:rPr>
                                <w:b/>
                                <w:bCs/>
                                <w:sz w:val="72"/>
                                <w:szCs w:val="72"/>
                                <w:rtl/>
                                <w:lang w:bidi="ar-IQ"/>
                              </w:rPr>
                            </w:pPr>
                            <w:r w:rsidRPr="00BE4995">
                              <w:rPr>
                                <w:b/>
                                <w:sz w:val="72"/>
                                <w:szCs w:val="72"/>
                              </w:rPr>
                              <w:t>Academic Program and Course Description Guide</w:t>
                            </w:r>
                          </w:p>
                          <w:p w14:paraId="5F973930" w14:textId="77777777" w:rsidR="00B66612" w:rsidRDefault="00B66612">
                            <w:pPr>
                              <w:rPr>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1BD5CB" id="AutoShape 20" o:spid="_x0000_s1026" style="position:absolute;margin-left:47.7pt;margin-top:69.5pt;width:358.3pt;height:1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" fillcolor="#5b9bd5" strokecolor="#f2f2f2" strokeweight="3pt">
                <v:shadow on="t" color="#1f4d78" opacity=".5" offset="1pt"/>
                <v:textbox>
                  <w:txbxContent>
                    <w:p w14:paraId="16DAB67B" w14:textId="2D11B4A6" w:rsidR="00B66612" w:rsidRPr="00BE4995" w:rsidRDefault="00B66612" w:rsidP="00D22621">
                      <w:pPr>
                        <w:jc w:val="center"/>
                        <w:rPr>
                          <w:b/>
                          <w:bCs/>
                          <w:sz w:val="72"/>
                          <w:szCs w:val="72"/>
                          <w:rtl/>
                          <w:lang w:bidi="ar-IQ"/>
                        </w:rPr>
                      </w:pPr>
                      <w:r w:rsidRPr="00BE4995">
                        <w:rPr>
                          <w:b/>
                          <w:sz w:val="72"/>
                          <w:szCs w:val="72"/>
                        </w:rPr>
                        <w:t>Academic Program and Course Description Guide</w:t>
                      </w:r>
                    </w:p>
                    <w:p w14:paraId="5F973930" w14:textId="77777777" w:rsidR="00B66612" w:rsidRDefault="00B66612">
                      <w:pPr>
                        <w:rPr>
                          <w:lang w:bidi="ar-IQ"/>
                        </w:rPr>
                      </w:pPr>
                    </w:p>
                  </w:txbxContent>
                </v:textbox>
              </v:roundrect>
            </w:pict>
          </mc:Fallback>
        </mc:AlternateContent>
      </w:r>
      <w:r w:rsidR="00D22621" w:rsidRPr="00580ED2">
        <w:rPr>
          <w:rFonts w:asciiTheme="majorBidi" w:hAnsiTheme="majorBidi" w:cstheme="majorBidi"/>
          <w:b/>
          <w:color w:val="FFFFFF"/>
          <w:sz w:val="72"/>
          <w:szCs w:val="72"/>
        </w:rPr>
        <w:t xml:space="preserve">Academic Program and Course Description </w:t>
      </w:r>
      <w:r w:rsidR="00EB0C46" w:rsidRPr="00580ED2">
        <w:rPr>
          <w:rFonts w:asciiTheme="majorBidi" w:hAnsiTheme="majorBidi" w:cstheme="majorBidi"/>
          <w:b/>
          <w:color w:val="FFFFFF"/>
          <w:sz w:val="72"/>
          <w:szCs w:val="72"/>
        </w:rPr>
        <w:t>Guide Academic</w:t>
      </w:r>
      <w:r w:rsidR="00D22621" w:rsidRPr="00580ED2">
        <w:rPr>
          <w:rFonts w:asciiTheme="majorBidi" w:hAnsiTheme="majorBidi" w:cstheme="majorBidi"/>
          <w:b/>
          <w:color w:val="FFFFFF"/>
          <w:sz w:val="72"/>
          <w:szCs w:val="72"/>
        </w:rPr>
        <w:t xml:space="preserve"> Program and Course Description Guide</w:t>
      </w:r>
    </w:p>
    <w:p w14:paraId="31F04327" w14:textId="77777777" w:rsidR="00D22621" w:rsidRPr="00580ED2" w:rsidRDefault="00D22621" w:rsidP="00D22621">
      <w:pPr>
        <w:rPr>
          <w:rFonts w:asciiTheme="majorBidi" w:hAnsiTheme="majorBidi" w:cstheme="majorBidi"/>
          <w:sz w:val="72"/>
          <w:szCs w:val="72"/>
          <w:rtl/>
          <w:lang w:bidi="ar-IQ"/>
        </w:rPr>
      </w:pPr>
    </w:p>
    <w:p w14:paraId="694D0B7A" w14:textId="77777777" w:rsidR="00D22621" w:rsidRPr="00580ED2" w:rsidRDefault="00D22621" w:rsidP="00D22621">
      <w:pPr>
        <w:rPr>
          <w:rFonts w:asciiTheme="majorBidi" w:hAnsiTheme="majorBidi" w:cstheme="majorBidi"/>
          <w:sz w:val="72"/>
          <w:szCs w:val="72"/>
          <w:rtl/>
          <w:lang w:bidi="ar-IQ"/>
        </w:rPr>
      </w:pPr>
    </w:p>
    <w:p w14:paraId="4BBE3F21" w14:textId="77777777" w:rsidR="00D22621" w:rsidRPr="00580ED2" w:rsidRDefault="00D22621" w:rsidP="00D22621">
      <w:pPr>
        <w:jc w:val="center"/>
        <w:rPr>
          <w:rFonts w:asciiTheme="majorBidi" w:hAnsiTheme="majorBidi" w:cstheme="majorBidi"/>
          <w:sz w:val="72"/>
          <w:szCs w:val="72"/>
          <w:rtl/>
          <w:lang w:bidi="ar-IQ"/>
        </w:rPr>
      </w:pPr>
    </w:p>
    <w:p w14:paraId="5C88BFD6" w14:textId="77777777" w:rsidR="00D22621" w:rsidRPr="00580ED2" w:rsidRDefault="00D22621" w:rsidP="00D22621">
      <w:pPr>
        <w:jc w:val="center"/>
        <w:rPr>
          <w:rFonts w:asciiTheme="majorBidi" w:hAnsiTheme="majorBidi" w:cstheme="majorBidi"/>
          <w:b/>
          <w:bCs/>
          <w:sz w:val="28"/>
          <w:szCs w:val="28"/>
          <w:rtl/>
          <w:lang w:bidi="ar-IQ"/>
        </w:rPr>
      </w:pPr>
      <w:r w:rsidRPr="00580ED2">
        <w:rPr>
          <w:rFonts w:asciiTheme="majorBidi" w:hAnsiTheme="majorBidi" w:cstheme="majorBidi"/>
          <w:b/>
          <w:sz w:val="28"/>
          <w:szCs w:val="28"/>
        </w:rPr>
        <w:t>2024</w:t>
      </w:r>
    </w:p>
    <w:p w14:paraId="05344F56" w14:textId="77777777" w:rsidR="00636CB9" w:rsidRPr="00580ED2" w:rsidRDefault="00D22621" w:rsidP="00636CB9">
      <w:pPr>
        <w:shd w:val="clear" w:color="auto" w:fill="FFFFFF"/>
        <w:rPr>
          <w:rFonts w:asciiTheme="majorBidi" w:hAnsiTheme="majorBidi" w:cstheme="majorBidi"/>
          <w:b/>
          <w:bCs/>
          <w:sz w:val="44"/>
          <w:szCs w:val="44"/>
        </w:rPr>
      </w:pPr>
      <w:r w:rsidRPr="00580ED2">
        <w:rPr>
          <w:rFonts w:asciiTheme="majorBidi" w:hAnsiTheme="majorBidi" w:cstheme="majorBidi"/>
          <w:b/>
          <w:bCs/>
          <w:sz w:val="44"/>
          <w:szCs w:val="44"/>
        </w:rPr>
        <w:br w:type="page"/>
      </w:r>
      <w:r w:rsidR="000E11B6" w:rsidRPr="00580ED2">
        <w:rPr>
          <w:rFonts w:asciiTheme="majorBidi" w:hAnsiTheme="majorBidi" w:cstheme="majorBidi"/>
          <w:b/>
          <w:bCs/>
          <w:sz w:val="44"/>
          <w:szCs w:val="44"/>
        </w:rPr>
        <w:lastRenderedPageBreak/>
        <w:t xml:space="preserve"> </w:t>
      </w:r>
      <w:r w:rsidR="00636CB9" w:rsidRPr="00580ED2">
        <w:rPr>
          <w:rFonts w:asciiTheme="majorBidi" w:hAnsiTheme="majorBidi" w:cstheme="majorBidi"/>
          <w:b/>
          <w:bCs/>
          <w:sz w:val="44"/>
          <w:szCs w:val="44"/>
        </w:rPr>
        <w:t xml:space="preserve">Introduction: </w:t>
      </w:r>
      <w:r w:rsidR="00636CB9" w:rsidRPr="00580ED2">
        <w:rPr>
          <w:rFonts w:asciiTheme="majorBidi" w:hAnsiTheme="majorBidi" w:cstheme="majorBidi"/>
          <w:b/>
          <w:bCs/>
          <w:sz w:val="44"/>
          <w:szCs w:val="44"/>
        </w:rPr>
        <w:tab/>
      </w:r>
      <w:r w:rsidR="00636CB9" w:rsidRPr="00580ED2">
        <w:rPr>
          <w:rFonts w:asciiTheme="majorBidi" w:hAnsiTheme="majorBidi" w:cstheme="majorBidi"/>
          <w:b/>
          <w:bCs/>
          <w:sz w:val="44"/>
          <w:szCs w:val="44"/>
        </w:rPr>
        <w:tab/>
      </w:r>
    </w:p>
    <w:p w14:paraId="25D48D6A" w14:textId="77777777" w:rsidR="00A92143" w:rsidRPr="00580ED2" w:rsidRDefault="00636CB9" w:rsidP="000A5C42">
      <w:pPr>
        <w:shd w:val="clear" w:color="auto" w:fill="FFFFFF"/>
        <w:spacing w:before="240" w:line="360" w:lineRule="auto"/>
        <w:ind w:left="-90"/>
        <w:jc w:val="both"/>
        <w:rPr>
          <w:rFonts w:asciiTheme="majorBidi" w:hAnsiTheme="majorBidi" w:cstheme="majorBidi"/>
          <w:sz w:val="30"/>
          <w:szCs w:val="30"/>
        </w:rPr>
      </w:pPr>
      <w:r w:rsidRPr="00580ED2">
        <w:rPr>
          <w:rFonts w:asciiTheme="majorBidi" w:hAnsiTheme="majorBidi" w:cstheme="majorBidi"/>
          <w:b/>
          <w:bCs/>
          <w:sz w:val="28"/>
          <w:szCs w:val="28"/>
        </w:rPr>
        <w:t xml:space="preserve"> </w:t>
      </w:r>
      <w:r w:rsidRPr="00580ED2">
        <w:rPr>
          <w:rFonts w:asciiTheme="majorBidi" w:hAnsiTheme="majorBidi" w:cstheme="majorBidi"/>
          <w:b/>
          <w:bCs/>
          <w:sz w:val="30"/>
          <w:szCs w:val="30"/>
        </w:rPr>
        <w:t xml:space="preserve">     </w:t>
      </w:r>
      <w:r w:rsidR="00A92143" w:rsidRPr="00580ED2">
        <w:rPr>
          <w:rFonts w:asciiTheme="majorBidi" w:hAnsiTheme="majorBidi" w:cstheme="majorBidi"/>
          <w:sz w:val="30"/>
          <w:szCs w:val="30"/>
        </w:rPr>
        <w:t>The educational program is a well-planned set of courses that include procedures and experiences arranged in the form of an academic syllabus. Its main goal is to improve and build graduates' skills so they are ready for the job market. The program is reviewed and evaluated every year through internal or external audit procedures and programs like the External Examiner Program.</w:t>
      </w:r>
    </w:p>
    <w:p w14:paraId="35BE3DA3" w14:textId="77777777" w:rsidR="00D94CCB" w:rsidRPr="00580ED2" w:rsidRDefault="00636CB9" w:rsidP="000A5C42">
      <w:pPr>
        <w:shd w:val="clear" w:color="auto" w:fill="FFFFFF"/>
        <w:spacing w:before="240" w:line="360" w:lineRule="auto"/>
        <w:ind w:left="-90"/>
        <w:jc w:val="both"/>
        <w:rPr>
          <w:rFonts w:asciiTheme="majorBidi" w:hAnsiTheme="majorBidi" w:cstheme="majorBidi"/>
          <w:sz w:val="30"/>
          <w:szCs w:val="30"/>
        </w:rPr>
      </w:pPr>
      <w:r w:rsidRPr="00580ED2">
        <w:rPr>
          <w:rFonts w:asciiTheme="majorBidi" w:hAnsiTheme="majorBidi" w:cstheme="majorBidi"/>
          <w:sz w:val="30"/>
          <w:szCs w:val="30"/>
        </w:rPr>
        <w:t xml:space="preserve">    </w:t>
      </w:r>
      <w:r w:rsidR="00D94CCB" w:rsidRPr="00580ED2">
        <w:rPr>
          <w:rFonts w:asciiTheme="majorBidi" w:hAnsiTheme="majorBidi" w:cstheme="majorBidi"/>
          <w:sz w:val="30"/>
          <w:szCs w:val="30"/>
        </w:rPr>
        <w:t xml:space="preserve">The academic program description is a short summary of the main features of the program and its courses. It shows what skills students are working to develop based on the program's goals. This description is very important because it is the main part of getting the program accredited, and it is written by the teaching staff together under the supervision of scientific committees in the scientific departments.  </w:t>
      </w:r>
    </w:p>
    <w:p w14:paraId="2F614E8A" w14:textId="1340BDCE" w:rsidR="00636CB9" w:rsidRPr="00580ED2" w:rsidRDefault="00636CB9" w:rsidP="000A5C42">
      <w:pPr>
        <w:shd w:val="clear" w:color="auto" w:fill="FFFFFF"/>
        <w:spacing w:before="240" w:line="360" w:lineRule="auto"/>
        <w:ind w:left="-90"/>
        <w:jc w:val="both"/>
        <w:rPr>
          <w:rFonts w:asciiTheme="majorBidi" w:hAnsiTheme="majorBidi" w:cstheme="majorBidi"/>
          <w:sz w:val="30"/>
          <w:szCs w:val="30"/>
          <w:rtl/>
          <w:lang w:bidi="ar-IQ"/>
        </w:rPr>
      </w:pPr>
      <w:r w:rsidRPr="00580ED2">
        <w:rPr>
          <w:rFonts w:asciiTheme="majorBidi" w:hAnsiTheme="majorBidi" w:cstheme="majorBidi"/>
          <w:color w:val="FF0000"/>
          <w:sz w:val="30"/>
          <w:szCs w:val="30"/>
        </w:rPr>
        <w:t xml:space="preserve">    </w:t>
      </w:r>
      <w:r w:rsidRPr="00580ED2">
        <w:rPr>
          <w:rFonts w:asciiTheme="majorBidi" w:hAnsiTheme="majorBidi" w:cstheme="majorBidi"/>
          <w:sz w:val="30"/>
          <w:szCs w:val="30"/>
        </w:rPr>
        <w:t xml:space="preserve">This guide, in its second version, includes a description of the academic program after updating the </w:t>
      </w:r>
      <w:r w:rsidR="006A0624" w:rsidRPr="00580ED2">
        <w:rPr>
          <w:rFonts w:asciiTheme="majorBidi" w:hAnsiTheme="majorBidi" w:cstheme="majorBidi"/>
          <w:sz w:val="30"/>
          <w:szCs w:val="30"/>
        </w:rPr>
        <w:t>subjects</w:t>
      </w:r>
      <w:r w:rsidRPr="00580ED2">
        <w:rPr>
          <w:rFonts w:asciiTheme="majorBidi" w:hAnsiTheme="majorBidi" w:cstheme="majorBidi"/>
          <w:sz w:val="30"/>
          <w:szCs w:val="30"/>
        </w:rPr>
        <w:t xml:space="preserve"> and paragraphs of the previous guide in light of the </w:t>
      </w:r>
      <w:r w:rsidR="006A0624" w:rsidRPr="00580ED2">
        <w:rPr>
          <w:rFonts w:asciiTheme="majorBidi" w:hAnsiTheme="majorBidi" w:cstheme="majorBidi"/>
          <w:sz w:val="30"/>
          <w:szCs w:val="30"/>
        </w:rPr>
        <w:t>updates</w:t>
      </w:r>
      <w:r w:rsidRPr="00580ED2">
        <w:rPr>
          <w:rFonts w:asciiTheme="majorBidi" w:hAnsiTheme="majorBidi" w:cstheme="majorBidi"/>
          <w:sz w:val="30"/>
          <w:szCs w:val="30"/>
        </w:rPr>
        <w:t xml:space="preserve"> and developments of the educational system in Iraq, which included the description of the academic program in its traditional form (annual, quarterly), as well as the adoption of the academic program </w:t>
      </w:r>
      <w:r w:rsidR="006A0624" w:rsidRPr="00580ED2">
        <w:rPr>
          <w:rFonts w:asciiTheme="majorBidi" w:hAnsiTheme="majorBidi" w:cstheme="majorBidi"/>
          <w:sz w:val="30"/>
          <w:szCs w:val="30"/>
        </w:rPr>
        <w:t xml:space="preserve">description </w:t>
      </w:r>
      <w:r w:rsidRPr="00580ED2">
        <w:rPr>
          <w:rFonts w:asciiTheme="majorBidi" w:hAnsiTheme="majorBidi" w:cstheme="majorBidi"/>
          <w:sz w:val="30"/>
          <w:szCs w:val="30"/>
        </w:rPr>
        <w:t xml:space="preserve">circulated according to the letter of the Department of Studies T 3/2906 on 3/5/2023 regarding the programs that adopt the Bologna </w:t>
      </w:r>
      <w:r w:rsidR="00CD32CD" w:rsidRPr="00580ED2">
        <w:rPr>
          <w:rFonts w:asciiTheme="majorBidi" w:hAnsiTheme="majorBidi" w:cstheme="majorBidi"/>
          <w:sz w:val="30"/>
          <w:szCs w:val="30"/>
        </w:rPr>
        <w:t>Process</w:t>
      </w:r>
      <w:r w:rsidRPr="00580ED2">
        <w:rPr>
          <w:rFonts w:asciiTheme="majorBidi" w:hAnsiTheme="majorBidi" w:cstheme="majorBidi"/>
          <w:sz w:val="30"/>
          <w:szCs w:val="30"/>
        </w:rPr>
        <w:t xml:space="preserve"> as the basis for their work.</w:t>
      </w:r>
    </w:p>
    <w:p w14:paraId="430ED308" w14:textId="2F2B8A4F" w:rsidR="00636CB9" w:rsidRPr="00580ED2" w:rsidRDefault="00636CB9" w:rsidP="000A5C42">
      <w:pPr>
        <w:shd w:val="clear" w:color="auto" w:fill="FFFFFF"/>
        <w:spacing w:line="360" w:lineRule="auto"/>
        <w:ind w:left="-90"/>
        <w:jc w:val="both"/>
        <w:rPr>
          <w:rFonts w:asciiTheme="majorBidi" w:hAnsiTheme="majorBidi" w:cstheme="majorBidi"/>
          <w:sz w:val="30"/>
          <w:szCs w:val="30"/>
          <w:rtl/>
        </w:rPr>
      </w:pPr>
      <w:r w:rsidRPr="00580ED2">
        <w:rPr>
          <w:rFonts w:asciiTheme="majorBidi" w:hAnsiTheme="majorBidi" w:cstheme="majorBidi"/>
          <w:sz w:val="30"/>
          <w:szCs w:val="30"/>
        </w:rPr>
        <w:t xml:space="preserve">   In this regard, we can only emphasize the importance of writing a</w:t>
      </w:r>
      <w:r w:rsidR="006A0624" w:rsidRPr="00580ED2">
        <w:rPr>
          <w:rFonts w:asciiTheme="majorBidi" w:hAnsiTheme="majorBidi" w:cstheme="majorBidi"/>
          <w:sz w:val="30"/>
          <w:szCs w:val="30"/>
        </w:rPr>
        <w:t>n</w:t>
      </w:r>
      <w:r w:rsidRPr="00580ED2">
        <w:rPr>
          <w:rFonts w:asciiTheme="majorBidi" w:hAnsiTheme="majorBidi" w:cstheme="majorBidi"/>
          <w:sz w:val="30"/>
          <w:szCs w:val="30"/>
        </w:rPr>
        <w:t xml:space="preserve"> academic programs </w:t>
      </w:r>
      <w:r w:rsidR="006A0624" w:rsidRPr="00580ED2">
        <w:rPr>
          <w:rFonts w:asciiTheme="majorBidi" w:hAnsiTheme="majorBidi" w:cstheme="majorBidi"/>
          <w:sz w:val="30"/>
          <w:szCs w:val="30"/>
        </w:rPr>
        <w:t xml:space="preserve">and course description </w:t>
      </w:r>
      <w:r w:rsidR="00373622" w:rsidRPr="00580ED2">
        <w:rPr>
          <w:rFonts w:asciiTheme="majorBidi" w:hAnsiTheme="majorBidi" w:cstheme="majorBidi"/>
          <w:sz w:val="30"/>
          <w:szCs w:val="30"/>
        </w:rPr>
        <w:t>to ensure the proper functioning of the educational process.</w:t>
      </w:r>
    </w:p>
    <w:p w14:paraId="00F0D736" w14:textId="5FADA13A" w:rsidR="000A5C42" w:rsidRPr="00580ED2" w:rsidRDefault="000A5C42">
      <w:pPr>
        <w:rPr>
          <w:rFonts w:asciiTheme="majorBidi" w:hAnsiTheme="majorBidi" w:cstheme="majorBidi"/>
          <w:b/>
          <w:bCs/>
          <w:sz w:val="32"/>
          <w:szCs w:val="32"/>
        </w:rPr>
      </w:pPr>
      <w:r w:rsidRPr="00580ED2">
        <w:rPr>
          <w:rFonts w:asciiTheme="majorBidi" w:hAnsiTheme="majorBidi" w:cstheme="majorBidi"/>
          <w:b/>
          <w:bCs/>
          <w:sz w:val="32"/>
          <w:szCs w:val="32"/>
        </w:rPr>
        <w:br w:type="page"/>
      </w:r>
    </w:p>
    <w:p w14:paraId="230F06DD" w14:textId="77777777" w:rsidR="003A68C9" w:rsidRPr="00580ED2" w:rsidRDefault="003A68C9" w:rsidP="00897803">
      <w:pPr>
        <w:shd w:val="clear" w:color="auto" w:fill="FFFFFF"/>
        <w:rPr>
          <w:rFonts w:asciiTheme="majorBidi" w:hAnsiTheme="majorBidi" w:cstheme="majorBidi"/>
          <w:b/>
          <w:bCs/>
          <w:sz w:val="32"/>
          <w:szCs w:val="32"/>
          <w:rtl/>
        </w:rPr>
      </w:pPr>
    </w:p>
    <w:p w14:paraId="327CE5B8" w14:textId="77777777" w:rsidR="00A53B00" w:rsidRPr="00580ED2" w:rsidRDefault="00897803" w:rsidP="00A53B00">
      <w:pPr>
        <w:shd w:val="clear" w:color="auto" w:fill="FFFFFF"/>
        <w:ind w:left="-625"/>
        <w:rPr>
          <w:rFonts w:asciiTheme="majorBidi" w:hAnsiTheme="majorBidi" w:cstheme="majorBidi"/>
          <w:b/>
          <w:bCs/>
          <w:sz w:val="32"/>
          <w:szCs w:val="32"/>
          <w:rtl/>
        </w:rPr>
      </w:pPr>
      <w:r w:rsidRPr="00580ED2">
        <w:rPr>
          <w:rFonts w:asciiTheme="majorBidi" w:hAnsiTheme="majorBidi" w:cstheme="majorBidi"/>
          <w:b/>
          <w:bCs/>
          <w:sz w:val="32"/>
          <w:szCs w:val="32"/>
        </w:rPr>
        <w:t xml:space="preserve">          Concepts and terminology: </w:t>
      </w:r>
    </w:p>
    <w:p w14:paraId="7C859909" w14:textId="77777777" w:rsidR="00A53B00" w:rsidRPr="00580ED2" w:rsidRDefault="00A53B00" w:rsidP="00A53B00">
      <w:pPr>
        <w:shd w:val="clear" w:color="auto" w:fill="FFFFFF"/>
        <w:ind w:left="-625"/>
        <w:rPr>
          <w:rFonts w:asciiTheme="majorBidi" w:hAnsiTheme="majorBidi" w:cstheme="majorBidi"/>
          <w:b/>
          <w:bCs/>
          <w:sz w:val="32"/>
          <w:szCs w:val="32"/>
          <w:rtl/>
        </w:rPr>
      </w:pPr>
    </w:p>
    <w:p w14:paraId="2C4CE7C4" w14:textId="24BCEB4B" w:rsidR="00A53B00" w:rsidRPr="00580ED2" w:rsidRDefault="00A53B00" w:rsidP="000A5C42">
      <w:pPr>
        <w:shd w:val="clear" w:color="auto" w:fill="FFFFFF"/>
        <w:spacing w:line="276" w:lineRule="auto"/>
        <w:ind w:left="90" w:hanging="715"/>
        <w:jc w:val="both"/>
        <w:rPr>
          <w:rFonts w:asciiTheme="majorBidi" w:eastAsia="Calibri" w:hAnsiTheme="majorBidi" w:cstheme="majorBidi"/>
          <w:sz w:val="30"/>
          <w:szCs w:val="30"/>
          <w:rtl/>
          <w:lang w:bidi="ar-IQ"/>
        </w:rPr>
      </w:pPr>
      <w:r w:rsidRPr="00580ED2">
        <w:rPr>
          <w:rFonts w:asciiTheme="majorBidi" w:eastAsia="Calibri" w:hAnsiTheme="majorBidi" w:cstheme="majorBidi"/>
          <w:b/>
          <w:sz w:val="28"/>
          <w:szCs w:val="28"/>
        </w:rPr>
        <w:t xml:space="preserve">        </w:t>
      </w:r>
      <w:r w:rsidRPr="00580ED2">
        <w:rPr>
          <w:rFonts w:asciiTheme="majorBidi" w:eastAsia="Calibri" w:hAnsiTheme="majorBidi" w:cstheme="majorBidi"/>
          <w:b/>
          <w:sz w:val="30"/>
          <w:szCs w:val="30"/>
        </w:rPr>
        <w:t xml:space="preserve">   </w:t>
      </w:r>
      <w:r w:rsidR="00FB1AB4" w:rsidRPr="00580ED2">
        <w:rPr>
          <w:rFonts w:asciiTheme="majorBidi" w:eastAsia="Calibri" w:hAnsiTheme="majorBidi" w:cstheme="majorBidi"/>
          <w:b/>
          <w:sz w:val="30"/>
          <w:szCs w:val="30"/>
          <w:u w:val="single"/>
        </w:rPr>
        <w:t xml:space="preserve"> </w:t>
      </w:r>
      <w:r w:rsidRPr="00580ED2">
        <w:rPr>
          <w:rFonts w:asciiTheme="majorBidi" w:eastAsia="Calibri" w:hAnsiTheme="majorBidi" w:cstheme="majorBidi"/>
          <w:b/>
          <w:sz w:val="30"/>
          <w:szCs w:val="30"/>
          <w:u w:val="single"/>
        </w:rPr>
        <w:t>Academic Program Description</w:t>
      </w:r>
      <w:r w:rsidRPr="00580ED2">
        <w:rPr>
          <w:rFonts w:asciiTheme="majorBidi" w:eastAsia="Calibri" w:hAnsiTheme="majorBidi" w:cstheme="majorBidi"/>
          <w:sz w:val="30"/>
          <w:szCs w:val="30"/>
          <w:u w:val="single"/>
        </w:rPr>
        <w:t>:</w:t>
      </w:r>
      <w:r w:rsidRPr="00580ED2">
        <w:rPr>
          <w:rFonts w:asciiTheme="majorBidi" w:eastAsia="Calibri" w:hAnsiTheme="majorBidi" w:cstheme="majorBidi"/>
          <w:sz w:val="30"/>
          <w:szCs w:val="30"/>
        </w:rPr>
        <w:t xml:space="preserve"> The </w:t>
      </w:r>
      <w:r w:rsidR="00D61E60" w:rsidRPr="00580ED2">
        <w:rPr>
          <w:rFonts w:asciiTheme="majorBidi" w:eastAsia="Calibri" w:hAnsiTheme="majorBidi" w:cstheme="majorBidi"/>
          <w:sz w:val="30"/>
          <w:szCs w:val="30"/>
        </w:rPr>
        <w:t xml:space="preserve">academic program </w:t>
      </w:r>
      <w:r w:rsidRPr="00580ED2">
        <w:rPr>
          <w:rFonts w:asciiTheme="majorBidi" w:eastAsia="Calibri" w:hAnsiTheme="majorBidi" w:cstheme="majorBidi"/>
          <w:sz w:val="30"/>
          <w:szCs w:val="30"/>
        </w:rPr>
        <w:t>description provides a brief summary of its vision, mission and objectives, including an accurate description of the targeted learning outcomes according to specific learning strategies</w:t>
      </w:r>
      <w:r w:rsidR="00FB1AB4" w:rsidRPr="00580ED2">
        <w:rPr>
          <w:rFonts w:asciiTheme="majorBidi" w:eastAsia="Calibri" w:hAnsiTheme="majorBidi" w:cstheme="majorBidi"/>
          <w:sz w:val="30"/>
          <w:szCs w:val="30"/>
        </w:rPr>
        <w:t xml:space="preserve">. </w:t>
      </w:r>
    </w:p>
    <w:p w14:paraId="1D64253E" w14:textId="29B16DFC" w:rsidR="00FB1AB4" w:rsidRPr="00580ED2" w:rsidRDefault="00FB1AB4" w:rsidP="000A5C42">
      <w:pPr>
        <w:shd w:val="clear" w:color="auto" w:fill="FFFFFF"/>
        <w:spacing w:line="276" w:lineRule="auto"/>
        <w:ind w:left="90"/>
        <w:jc w:val="both"/>
        <w:rPr>
          <w:rFonts w:asciiTheme="majorBidi" w:eastAsia="Calibri" w:hAnsiTheme="majorBidi" w:cstheme="majorBidi"/>
          <w:color w:val="000000"/>
          <w:sz w:val="30"/>
          <w:szCs w:val="30"/>
          <w:rtl/>
          <w:lang w:bidi="ar-IQ"/>
        </w:rPr>
      </w:pPr>
      <w:r w:rsidRPr="00580ED2">
        <w:rPr>
          <w:rFonts w:asciiTheme="majorBidi" w:hAnsiTheme="majorBidi" w:cstheme="majorBidi"/>
          <w:b/>
          <w:sz w:val="30"/>
          <w:szCs w:val="30"/>
          <w:u w:val="single"/>
        </w:rPr>
        <w:t>Course Description</w:t>
      </w:r>
      <w:r w:rsidRPr="00580ED2">
        <w:rPr>
          <w:rFonts w:asciiTheme="majorBidi" w:eastAsia="Calibri" w:hAnsiTheme="majorBidi" w:cstheme="majorBidi"/>
          <w:color w:val="000000"/>
          <w:sz w:val="30"/>
          <w:szCs w:val="30"/>
          <w:u w:val="single"/>
        </w:rPr>
        <w:t>:</w:t>
      </w:r>
      <w:r w:rsidRPr="00580ED2">
        <w:rPr>
          <w:rFonts w:asciiTheme="majorBidi" w:eastAsia="Calibri" w:hAnsiTheme="majorBidi" w:cstheme="majorBidi"/>
          <w:color w:val="000000"/>
          <w:sz w:val="30"/>
          <w:szCs w:val="30"/>
        </w:rPr>
        <w:t xml:space="preserve"> Provides a brief summary of the most important characteristics of the course and the learning outcomes expected of the student</w:t>
      </w:r>
      <w:r w:rsidR="00485C21" w:rsidRPr="00580ED2">
        <w:rPr>
          <w:rFonts w:asciiTheme="majorBidi" w:eastAsia="Calibri" w:hAnsiTheme="majorBidi" w:cstheme="majorBidi"/>
          <w:color w:val="000000"/>
          <w:sz w:val="30"/>
          <w:szCs w:val="30"/>
        </w:rPr>
        <w:t>s</w:t>
      </w:r>
      <w:r w:rsidRPr="00580ED2">
        <w:rPr>
          <w:rFonts w:asciiTheme="majorBidi" w:eastAsia="Calibri" w:hAnsiTheme="majorBidi" w:cstheme="majorBidi"/>
          <w:color w:val="000000"/>
          <w:sz w:val="30"/>
          <w:szCs w:val="30"/>
        </w:rPr>
        <w:t xml:space="preserve"> to achieve, proving whether </w:t>
      </w:r>
      <w:r w:rsidR="00485C21" w:rsidRPr="00580ED2">
        <w:rPr>
          <w:rFonts w:asciiTheme="majorBidi" w:eastAsia="Calibri" w:hAnsiTheme="majorBidi" w:cstheme="majorBidi"/>
          <w:color w:val="000000"/>
          <w:sz w:val="30"/>
          <w:szCs w:val="30"/>
        </w:rPr>
        <w:t>they</w:t>
      </w:r>
      <w:r w:rsidRPr="00580ED2">
        <w:rPr>
          <w:rFonts w:asciiTheme="majorBidi" w:eastAsia="Calibri" w:hAnsiTheme="majorBidi" w:cstheme="majorBidi"/>
          <w:color w:val="000000"/>
          <w:sz w:val="30"/>
          <w:szCs w:val="30"/>
        </w:rPr>
        <w:t xml:space="preserve"> </w:t>
      </w:r>
      <w:r w:rsidR="00485C21" w:rsidRPr="00580ED2">
        <w:rPr>
          <w:rFonts w:asciiTheme="majorBidi" w:eastAsia="Calibri" w:hAnsiTheme="majorBidi" w:cstheme="majorBidi"/>
          <w:color w:val="000000"/>
          <w:sz w:val="30"/>
          <w:szCs w:val="30"/>
        </w:rPr>
        <w:t>have</w:t>
      </w:r>
      <w:r w:rsidRPr="00580ED2">
        <w:rPr>
          <w:rFonts w:asciiTheme="majorBidi" w:eastAsia="Calibri" w:hAnsiTheme="majorBidi" w:cstheme="majorBidi"/>
          <w:color w:val="000000"/>
          <w:sz w:val="30"/>
          <w:szCs w:val="30"/>
        </w:rPr>
        <w:t xml:space="preserve"> made the most of the available learning opportunities. It is derived from the program</w:t>
      </w:r>
      <w:r w:rsidR="006A0624" w:rsidRPr="00580ED2">
        <w:rPr>
          <w:rFonts w:asciiTheme="majorBidi" w:eastAsia="Calibri" w:hAnsiTheme="majorBidi" w:cstheme="majorBidi"/>
          <w:color w:val="000000"/>
          <w:sz w:val="30"/>
          <w:szCs w:val="30"/>
        </w:rPr>
        <w:t xml:space="preserve"> description</w:t>
      </w:r>
      <w:r w:rsidRPr="00580ED2">
        <w:rPr>
          <w:rFonts w:asciiTheme="majorBidi" w:eastAsia="Calibri" w:hAnsiTheme="majorBidi" w:cstheme="majorBidi"/>
          <w:color w:val="000000"/>
          <w:sz w:val="30"/>
          <w:szCs w:val="30"/>
        </w:rPr>
        <w:t>.</w:t>
      </w:r>
    </w:p>
    <w:p w14:paraId="25F5899A" w14:textId="635C9C5A" w:rsidR="00C958F4" w:rsidRPr="00580ED2" w:rsidRDefault="00C958F4" w:rsidP="000A5C42">
      <w:pPr>
        <w:shd w:val="clear" w:color="auto" w:fill="FFFFFF"/>
        <w:spacing w:line="276" w:lineRule="auto"/>
        <w:ind w:left="90"/>
        <w:jc w:val="both"/>
        <w:rPr>
          <w:rFonts w:asciiTheme="majorBidi" w:eastAsia="Calibri" w:hAnsiTheme="majorBidi" w:cstheme="majorBidi"/>
          <w:sz w:val="30"/>
          <w:szCs w:val="30"/>
          <w:rtl/>
          <w:lang w:bidi="ar-IQ"/>
        </w:rPr>
      </w:pPr>
      <w:r w:rsidRPr="00580ED2">
        <w:rPr>
          <w:rFonts w:asciiTheme="majorBidi" w:eastAsia="Calibri" w:hAnsiTheme="majorBidi" w:cstheme="majorBidi"/>
          <w:b/>
          <w:sz w:val="30"/>
          <w:szCs w:val="30"/>
          <w:u w:val="single"/>
        </w:rPr>
        <w:t>Program Vision:</w:t>
      </w:r>
      <w:r w:rsidRPr="00580ED2">
        <w:rPr>
          <w:rFonts w:asciiTheme="majorBidi" w:eastAsia="Calibri" w:hAnsiTheme="majorBidi" w:cstheme="majorBidi"/>
          <w:bCs/>
          <w:sz w:val="30"/>
          <w:szCs w:val="30"/>
        </w:rPr>
        <w:t xml:space="preserve"> </w:t>
      </w:r>
      <w:r w:rsidR="006A0624" w:rsidRPr="00580ED2">
        <w:rPr>
          <w:rFonts w:asciiTheme="majorBidi" w:eastAsia="Calibri" w:hAnsiTheme="majorBidi" w:cstheme="majorBidi"/>
          <w:bCs/>
          <w:sz w:val="30"/>
          <w:szCs w:val="30"/>
        </w:rPr>
        <w:t xml:space="preserve">An </w:t>
      </w:r>
      <w:r w:rsidR="006A0624" w:rsidRPr="00580ED2">
        <w:rPr>
          <w:rFonts w:asciiTheme="majorBidi" w:eastAsia="Calibri" w:hAnsiTheme="majorBidi" w:cstheme="majorBidi"/>
          <w:sz w:val="30"/>
          <w:szCs w:val="30"/>
        </w:rPr>
        <w:t>ambitious</w:t>
      </w:r>
      <w:r w:rsidRPr="00580ED2">
        <w:rPr>
          <w:rFonts w:asciiTheme="majorBidi" w:eastAsia="Calibri" w:hAnsiTheme="majorBidi" w:cstheme="majorBidi"/>
          <w:sz w:val="30"/>
          <w:szCs w:val="30"/>
        </w:rPr>
        <w:t xml:space="preserve"> picture for the future of the academic program to be sophisticated, inspiring, stimulating, realistic and applicable. </w:t>
      </w:r>
    </w:p>
    <w:p w14:paraId="57AC96C3" w14:textId="77777777" w:rsidR="00A53B00" w:rsidRPr="00580ED2" w:rsidRDefault="00A53B00" w:rsidP="000A5C42">
      <w:pPr>
        <w:shd w:val="clear" w:color="auto" w:fill="FFFFFF"/>
        <w:spacing w:line="276" w:lineRule="auto"/>
        <w:ind w:left="90"/>
        <w:jc w:val="both"/>
        <w:rPr>
          <w:rFonts w:asciiTheme="majorBidi" w:eastAsia="Calibri" w:hAnsiTheme="majorBidi" w:cstheme="majorBidi"/>
          <w:sz w:val="30"/>
          <w:szCs w:val="30"/>
          <w:rtl/>
          <w:lang w:bidi="ar-IQ"/>
        </w:rPr>
      </w:pPr>
      <w:r w:rsidRPr="00580ED2">
        <w:rPr>
          <w:rFonts w:asciiTheme="majorBidi" w:eastAsia="Calibri" w:hAnsiTheme="majorBidi" w:cstheme="majorBidi"/>
          <w:b/>
          <w:sz w:val="30"/>
          <w:szCs w:val="30"/>
          <w:u w:val="single"/>
        </w:rPr>
        <w:t>Program Mission:</w:t>
      </w:r>
      <w:r w:rsidRPr="00580ED2">
        <w:rPr>
          <w:rFonts w:asciiTheme="majorBidi" w:eastAsia="Calibri" w:hAnsiTheme="majorBidi" w:cstheme="majorBidi"/>
          <w:bCs/>
          <w:sz w:val="30"/>
          <w:szCs w:val="30"/>
        </w:rPr>
        <w:t xml:space="preserve"> </w:t>
      </w:r>
      <w:r w:rsidR="00C958F4" w:rsidRPr="00580ED2">
        <w:rPr>
          <w:rFonts w:asciiTheme="majorBidi" w:eastAsia="Calibri" w:hAnsiTheme="majorBidi" w:cstheme="majorBidi"/>
          <w:sz w:val="30"/>
          <w:szCs w:val="30"/>
        </w:rPr>
        <w:t>Briefly outlines the objectives and activities necessary to achieve them and defines the program's development paths and directions.</w:t>
      </w:r>
    </w:p>
    <w:p w14:paraId="13208B10" w14:textId="77777777" w:rsidR="00A53B00" w:rsidRPr="00580ED2" w:rsidRDefault="00A53B00" w:rsidP="000A5C42">
      <w:pPr>
        <w:shd w:val="clear" w:color="auto" w:fill="FFFFFF"/>
        <w:spacing w:line="276" w:lineRule="auto"/>
        <w:ind w:left="90"/>
        <w:jc w:val="both"/>
        <w:rPr>
          <w:rFonts w:asciiTheme="majorBidi" w:eastAsia="Calibri" w:hAnsiTheme="majorBidi" w:cstheme="majorBidi"/>
          <w:sz w:val="30"/>
          <w:szCs w:val="30"/>
          <w:rtl/>
          <w:lang w:bidi="ar-IQ"/>
        </w:rPr>
      </w:pPr>
      <w:r w:rsidRPr="00580ED2">
        <w:rPr>
          <w:rFonts w:asciiTheme="majorBidi" w:eastAsia="Calibri" w:hAnsiTheme="majorBidi" w:cstheme="majorBidi"/>
          <w:b/>
          <w:sz w:val="30"/>
          <w:szCs w:val="30"/>
          <w:u w:val="single"/>
        </w:rPr>
        <w:t>Program Objectives:</w:t>
      </w:r>
      <w:r w:rsidRPr="00580ED2">
        <w:rPr>
          <w:rFonts w:asciiTheme="majorBidi" w:eastAsia="Calibri" w:hAnsiTheme="majorBidi" w:cstheme="majorBidi"/>
          <w:bCs/>
          <w:sz w:val="30"/>
          <w:szCs w:val="30"/>
        </w:rPr>
        <w:t xml:space="preserve"> </w:t>
      </w:r>
      <w:r w:rsidR="00C20426" w:rsidRPr="00580ED2">
        <w:rPr>
          <w:rFonts w:asciiTheme="majorBidi" w:eastAsia="Calibri" w:hAnsiTheme="majorBidi" w:cstheme="majorBidi"/>
          <w:sz w:val="30"/>
          <w:szCs w:val="30"/>
        </w:rPr>
        <w:t>They are statements that describe what the academic program intends to achieve within a specific period of time and are measurable and observable.</w:t>
      </w:r>
    </w:p>
    <w:p w14:paraId="62839E95" w14:textId="44EBB5E3" w:rsidR="00A53B00" w:rsidRPr="00580ED2" w:rsidRDefault="00A53B00" w:rsidP="000A5C42">
      <w:pPr>
        <w:shd w:val="clear" w:color="auto" w:fill="FFFFFF"/>
        <w:spacing w:line="276" w:lineRule="auto"/>
        <w:ind w:left="90"/>
        <w:jc w:val="both"/>
        <w:rPr>
          <w:rFonts w:asciiTheme="majorBidi" w:eastAsia="Calibri" w:hAnsiTheme="majorBidi" w:cstheme="majorBidi"/>
          <w:sz w:val="30"/>
          <w:szCs w:val="30"/>
          <w:rtl/>
          <w:lang w:bidi="ar-IQ"/>
        </w:rPr>
      </w:pPr>
      <w:r w:rsidRPr="00580ED2">
        <w:rPr>
          <w:rFonts w:asciiTheme="majorBidi" w:eastAsia="Calibri" w:hAnsiTheme="majorBidi" w:cstheme="majorBidi"/>
          <w:b/>
          <w:sz w:val="30"/>
          <w:szCs w:val="30"/>
          <w:u w:val="single"/>
        </w:rPr>
        <w:t>Curriculum Structure:</w:t>
      </w:r>
      <w:r w:rsidRPr="00580ED2">
        <w:rPr>
          <w:rFonts w:asciiTheme="majorBidi" w:eastAsia="Calibri" w:hAnsiTheme="majorBidi" w:cstheme="majorBidi"/>
          <w:bCs/>
          <w:sz w:val="30"/>
          <w:szCs w:val="30"/>
        </w:rPr>
        <w:t xml:space="preserve"> </w:t>
      </w:r>
      <w:r w:rsidR="00514BD1" w:rsidRPr="00580ED2">
        <w:rPr>
          <w:rFonts w:asciiTheme="majorBidi" w:eastAsia="Calibri" w:hAnsiTheme="majorBidi" w:cstheme="majorBidi"/>
          <w:sz w:val="30"/>
          <w:szCs w:val="30"/>
        </w:rPr>
        <w:t>All courses / subjects included in the academic program according to the approved learning system (</w:t>
      </w:r>
      <w:r w:rsidR="005A48EF" w:rsidRPr="00580ED2">
        <w:rPr>
          <w:rFonts w:asciiTheme="majorBidi" w:eastAsia="Calibri" w:hAnsiTheme="majorBidi" w:cstheme="majorBidi"/>
          <w:sz w:val="30"/>
          <w:szCs w:val="30"/>
        </w:rPr>
        <w:t>quarterly</w:t>
      </w:r>
      <w:r w:rsidR="00514BD1" w:rsidRPr="00580ED2">
        <w:rPr>
          <w:rFonts w:asciiTheme="majorBidi" w:eastAsia="Calibri" w:hAnsiTheme="majorBidi" w:cstheme="majorBidi"/>
          <w:sz w:val="30"/>
          <w:szCs w:val="30"/>
        </w:rPr>
        <w:t xml:space="preserve">, </w:t>
      </w:r>
      <w:r w:rsidR="005A48EF" w:rsidRPr="00580ED2">
        <w:rPr>
          <w:rFonts w:asciiTheme="majorBidi" w:eastAsia="Calibri" w:hAnsiTheme="majorBidi" w:cstheme="majorBidi"/>
          <w:sz w:val="30"/>
          <w:szCs w:val="30"/>
        </w:rPr>
        <w:t>annual</w:t>
      </w:r>
      <w:r w:rsidR="00514BD1" w:rsidRPr="00580ED2">
        <w:rPr>
          <w:rFonts w:asciiTheme="majorBidi" w:eastAsia="Calibri" w:hAnsiTheme="majorBidi" w:cstheme="majorBidi"/>
          <w:sz w:val="30"/>
          <w:szCs w:val="30"/>
        </w:rPr>
        <w:t xml:space="preserve">, Bologna </w:t>
      </w:r>
      <w:r w:rsidR="009F574F" w:rsidRPr="00580ED2">
        <w:rPr>
          <w:rFonts w:asciiTheme="majorBidi" w:eastAsia="Calibri" w:hAnsiTheme="majorBidi" w:cstheme="majorBidi"/>
          <w:sz w:val="30"/>
          <w:szCs w:val="30"/>
        </w:rPr>
        <w:t>Process</w:t>
      </w:r>
      <w:r w:rsidR="00514BD1" w:rsidRPr="00580ED2">
        <w:rPr>
          <w:rFonts w:asciiTheme="majorBidi" w:eastAsia="Calibri" w:hAnsiTheme="majorBidi" w:cstheme="majorBidi"/>
          <w:sz w:val="30"/>
          <w:szCs w:val="30"/>
        </w:rPr>
        <w:t xml:space="preserve">) whether it is a requirement (ministry, university, college and scientific department) with the number of </w:t>
      </w:r>
      <w:r w:rsidR="005A48EF" w:rsidRPr="00580ED2">
        <w:rPr>
          <w:rFonts w:asciiTheme="majorBidi" w:eastAsia="Calibri" w:hAnsiTheme="majorBidi" w:cstheme="majorBidi"/>
          <w:sz w:val="30"/>
          <w:szCs w:val="30"/>
        </w:rPr>
        <w:t>credit hours</w:t>
      </w:r>
      <w:r w:rsidR="00514BD1" w:rsidRPr="00580ED2">
        <w:rPr>
          <w:rFonts w:asciiTheme="majorBidi" w:eastAsia="Calibri" w:hAnsiTheme="majorBidi" w:cstheme="majorBidi"/>
          <w:sz w:val="30"/>
          <w:szCs w:val="30"/>
        </w:rPr>
        <w:t xml:space="preserve">. </w:t>
      </w:r>
    </w:p>
    <w:p w14:paraId="6E6795B0" w14:textId="62155AB8" w:rsidR="00A53B00" w:rsidRPr="00580ED2" w:rsidRDefault="00C958F4" w:rsidP="000A5C42">
      <w:pPr>
        <w:shd w:val="clear" w:color="auto" w:fill="FFFFFF"/>
        <w:spacing w:line="276" w:lineRule="auto"/>
        <w:ind w:left="90"/>
        <w:jc w:val="both"/>
        <w:rPr>
          <w:rFonts w:asciiTheme="majorBidi" w:eastAsia="Calibri" w:hAnsiTheme="majorBidi" w:cstheme="majorBidi"/>
          <w:sz w:val="30"/>
          <w:szCs w:val="30"/>
          <w:rtl/>
        </w:rPr>
      </w:pPr>
      <w:r w:rsidRPr="00580ED2">
        <w:rPr>
          <w:rFonts w:asciiTheme="majorBidi" w:eastAsia="Calibri" w:hAnsiTheme="majorBidi" w:cstheme="majorBidi"/>
          <w:b/>
          <w:sz w:val="30"/>
          <w:szCs w:val="30"/>
          <w:u w:val="single"/>
        </w:rPr>
        <w:t>Learning Outcomes:</w:t>
      </w:r>
      <w:r w:rsidRPr="00580ED2">
        <w:rPr>
          <w:rFonts w:asciiTheme="majorBidi" w:eastAsia="Calibri" w:hAnsiTheme="majorBidi" w:cstheme="majorBidi"/>
          <w:bCs/>
          <w:sz w:val="30"/>
          <w:szCs w:val="30"/>
        </w:rPr>
        <w:t xml:space="preserve">  A </w:t>
      </w:r>
      <w:r w:rsidR="00A53B00" w:rsidRPr="00580ED2">
        <w:rPr>
          <w:rFonts w:asciiTheme="majorBidi" w:eastAsia="Calibri" w:hAnsiTheme="majorBidi" w:cstheme="majorBidi"/>
          <w:sz w:val="30"/>
          <w:szCs w:val="30"/>
        </w:rPr>
        <w:t>compatible set of knowledge, skills and values acquired by student</w:t>
      </w:r>
      <w:r w:rsidR="00956644" w:rsidRPr="00580ED2">
        <w:rPr>
          <w:rFonts w:asciiTheme="majorBidi" w:eastAsia="Calibri" w:hAnsiTheme="majorBidi" w:cstheme="majorBidi"/>
          <w:sz w:val="30"/>
          <w:szCs w:val="30"/>
        </w:rPr>
        <w:t>s</w:t>
      </w:r>
      <w:r w:rsidR="00A53B00" w:rsidRPr="00580ED2">
        <w:rPr>
          <w:rFonts w:asciiTheme="majorBidi" w:eastAsia="Calibri" w:hAnsiTheme="majorBidi" w:cstheme="majorBidi"/>
          <w:sz w:val="30"/>
          <w:szCs w:val="30"/>
        </w:rPr>
        <w:t xml:space="preserve"> after the successful completion of the academic program and must determine the learning outcomes of each course in a way that achieves the objectives of the program. </w:t>
      </w:r>
    </w:p>
    <w:p w14:paraId="60EF85A5" w14:textId="77777777" w:rsidR="000A5C42" w:rsidRPr="00580ED2" w:rsidRDefault="005A48EF" w:rsidP="000A5C42">
      <w:pPr>
        <w:shd w:val="clear" w:color="auto" w:fill="FFFFFF"/>
        <w:spacing w:line="276" w:lineRule="auto"/>
        <w:ind w:left="90"/>
        <w:jc w:val="both"/>
        <w:rPr>
          <w:rFonts w:asciiTheme="majorBidi" w:eastAsia="Calibri" w:hAnsiTheme="majorBidi" w:cstheme="majorBidi"/>
          <w:color w:val="000000"/>
          <w:sz w:val="30"/>
          <w:szCs w:val="30"/>
          <w:rtl/>
        </w:rPr>
      </w:pPr>
      <w:r w:rsidRPr="00580ED2">
        <w:rPr>
          <w:rFonts w:asciiTheme="majorBidi" w:eastAsia="Calibri" w:hAnsiTheme="majorBidi" w:cstheme="majorBidi"/>
          <w:b/>
          <w:color w:val="000000"/>
          <w:sz w:val="30"/>
          <w:szCs w:val="30"/>
          <w:u w:val="single"/>
        </w:rPr>
        <w:t>Teaching and</w:t>
      </w:r>
      <w:r w:rsidR="00A53B00" w:rsidRPr="00580ED2">
        <w:rPr>
          <w:rFonts w:asciiTheme="majorBidi" w:eastAsia="Calibri" w:hAnsiTheme="majorBidi" w:cstheme="majorBidi"/>
          <w:b/>
          <w:color w:val="000000"/>
          <w:sz w:val="30"/>
          <w:szCs w:val="30"/>
          <w:u w:val="single"/>
        </w:rPr>
        <w:t xml:space="preserve"> learning strategies</w:t>
      </w:r>
      <w:r w:rsidR="00B757D7" w:rsidRPr="00580ED2">
        <w:rPr>
          <w:rFonts w:asciiTheme="majorBidi" w:eastAsia="Calibri" w:hAnsiTheme="majorBidi" w:cstheme="majorBidi"/>
          <w:b/>
          <w:color w:val="000000"/>
          <w:sz w:val="30"/>
          <w:szCs w:val="30"/>
          <w:u w:val="single"/>
        </w:rPr>
        <w:t>:</w:t>
      </w:r>
      <w:r w:rsidR="00B757D7" w:rsidRPr="00580ED2">
        <w:rPr>
          <w:rFonts w:asciiTheme="majorBidi" w:eastAsia="Calibri" w:hAnsiTheme="majorBidi" w:cstheme="majorBidi"/>
          <w:bCs/>
          <w:color w:val="000000"/>
          <w:sz w:val="30"/>
          <w:szCs w:val="30"/>
        </w:rPr>
        <w:t xml:space="preserve"> They are the strategies used by the faculty member</w:t>
      </w:r>
      <w:r w:rsidR="00956644" w:rsidRPr="00580ED2">
        <w:rPr>
          <w:rFonts w:asciiTheme="majorBidi" w:eastAsia="Calibri" w:hAnsiTheme="majorBidi" w:cstheme="majorBidi"/>
          <w:bCs/>
          <w:color w:val="000000"/>
          <w:sz w:val="30"/>
          <w:szCs w:val="30"/>
        </w:rPr>
        <w:t>s</w:t>
      </w:r>
      <w:r w:rsidR="00B757D7" w:rsidRPr="00580ED2">
        <w:rPr>
          <w:rFonts w:asciiTheme="majorBidi" w:eastAsia="Calibri" w:hAnsiTheme="majorBidi" w:cstheme="majorBidi"/>
          <w:bCs/>
          <w:color w:val="000000"/>
          <w:sz w:val="30"/>
          <w:szCs w:val="30"/>
        </w:rPr>
        <w:t xml:space="preserve"> to develop students</w:t>
      </w:r>
      <w:r w:rsidR="00956644" w:rsidRPr="00580ED2">
        <w:rPr>
          <w:rFonts w:asciiTheme="majorBidi" w:eastAsia="Calibri" w:hAnsiTheme="majorBidi" w:cstheme="majorBidi"/>
          <w:bCs/>
          <w:color w:val="000000"/>
          <w:sz w:val="30"/>
          <w:szCs w:val="30"/>
        </w:rPr>
        <w:t>’</w:t>
      </w:r>
      <w:r w:rsidR="00B757D7" w:rsidRPr="00580ED2">
        <w:rPr>
          <w:rFonts w:asciiTheme="majorBidi" w:eastAsia="Calibri" w:hAnsiTheme="majorBidi" w:cstheme="majorBidi"/>
          <w:bCs/>
          <w:color w:val="000000"/>
          <w:sz w:val="30"/>
          <w:szCs w:val="30"/>
        </w:rPr>
        <w:t xml:space="preserve"> teaching and learning, and they are plans that are followed to reach</w:t>
      </w:r>
      <w:r w:rsidR="00B757D7" w:rsidRPr="00580ED2">
        <w:rPr>
          <w:rFonts w:asciiTheme="majorBidi" w:eastAsia="Calibri" w:hAnsiTheme="majorBidi" w:cstheme="majorBidi"/>
          <w:color w:val="000000"/>
          <w:sz w:val="30"/>
          <w:szCs w:val="30"/>
        </w:rPr>
        <w:t xml:space="preserve"> the learning goals. </w:t>
      </w:r>
      <w:r w:rsidRPr="00580ED2">
        <w:rPr>
          <w:rFonts w:asciiTheme="majorBidi" w:eastAsia="Calibri" w:hAnsiTheme="majorBidi" w:cstheme="majorBidi"/>
          <w:color w:val="000000"/>
          <w:sz w:val="30"/>
          <w:szCs w:val="30"/>
        </w:rPr>
        <w:t>They d</w:t>
      </w:r>
      <w:r w:rsidR="00B757D7" w:rsidRPr="00580ED2">
        <w:rPr>
          <w:rFonts w:asciiTheme="majorBidi" w:eastAsia="Calibri" w:hAnsiTheme="majorBidi" w:cstheme="majorBidi"/>
          <w:color w:val="000000"/>
          <w:sz w:val="30"/>
          <w:szCs w:val="30"/>
        </w:rPr>
        <w:t xml:space="preserve">escribe all </w:t>
      </w:r>
      <w:r w:rsidR="00A53B00" w:rsidRPr="00580ED2">
        <w:rPr>
          <w:rFonts w:asciiTheme="majorBidi" w:eastAsia="Calibri" w:hAnsiTheme="majorBidi" w:cstheme="majorBidi"/>
          <w:color w:val="000000"/>
          <w:sz w:val="30"/>
          <w:szCs w:val="30"/>
        </w:rPr>
        <w:t>classroom and extra-</w:t>
      </w:r>
      <w:r w:rsidR="00BE4995" w:rsidRPr="00580ED2">
        <w:rPr>
          <w:rFonts w:asciiTheme="majorBidi" w:eastAsia="Calibri" w:hAnsiTheme="majorBidi" w:cstheme="majorBidi"/>
          <w:color w:val="000000"/>
          <w:sz w:val="30"/>
          <w:szCs w:val="30"/>
        </w:rPr>
        <w:t>curricular activities</w:t>
      </w:r>
      <w:r w:rsidR="00A53B00" w:rsidRPr="00580ED2">
        <w:rPr>
          <w:rFonts w:asciiTheme="majorBidi" w:eastAsia="Calibri" w:hAnsiTheme="majorBidi" w:cstheme="majorBidi"/>
          <w:color w:val="000000"/>
          <w:sz w:val="30"/>
          <w:szCs w:val="30"/>
        </w:rPr>
        <w:t xml:space="preserve"> to achieve the learning outcomes of the program. </w:t>
      </w:r>
    </w:p>
    <w:p w14:paraId="0152314C" w14:textId="77777777" w:rsidR="000A5C42" w:rsidRPr="00580ED2" w:rsidRDefault="000A5C42" w:rsidP="000A5C42">
      <w:pPr>
        <w:shd w:val="clear" w:color="auto" w:fill="FFFFFF"/>
        <w:spacing w:line="276" w:lineRule="auto"/>
        <w:ind w:left="90"/>
        <w:jc w:val="both"/>
        <w:rPr>
          <w:rFonts w:asciiTheme="majorBidi" w:eastAsia="Calibri" w:hAnsiTheme="majorBidi" w:cstheme="majorBidi"/>
          <w:color w:val="000000"/>
          <w:sz w:val="30"/>
          <w:szCs w:val="30"/>
          <w:rtl/>
          <w:lang w:bidi="ar-IQ"/>
        </w:rPr>
      </w:pPr>
    </w:p>
    <w:p w14:paraId="04868630" w14:textId="77777777" w:rsidR="00D828AC" w:rsidRDefault="00D828AC">
      <w:pPr>
        <w:rPr>
          <w:rFonts w:asciiTheme="majorBidi" w:hAnsiTheme="majorBidi" w:cstheme="majorBidi"/>
          <w:b/>
          <w:bCs/>
          <w:noProof/>
          <w:sz w:val="28"/>
          <w:szCs w:val="28"/>
          <w:lang w:val="en-GB" w:eastAsia="en-GB" w:bidi="ar-IQ"/>
        </w:rPr>
      </w:pPr>
      <w:r>
        <w:rPr>
          <w:rFonts w:asciiTheme="majorBidi" w:hAnsiTheme="majorBidi" w:cstheme="majorBidi"/>
          <w:b/>
          <w:bCs/>
          <w:noProof/>
          <w:sz w:val="28"/>
          <w:szCs w:val="28"/>
          <w:lang w:val="en-GB" w:eastAsia="en-GB" w:bidi="ar-IQ"/>
        </w:rPr>
        <w:br w:type="page"/>
      </w:r>
    </w:p>
    <w:p w14:paraId="75CA360A" w14:textId="4907DB0F" w:rsidR="00894257" w:rsidRPr="00EB708E" w:rsidRDefault="0089275E" w:rsidP="00894257">
      <w:pPr>
        <w:shd w:val="clear" w:color="auto" w:fill="FFFFFF"/>
        <w:ind w:left="-625"/>
        <w:jc w:val="center"/>
        <w:rPr>
          <w:rFonts w:ascii="Simplified Arabic" w:hAnsi="Simplified Arabic" w:cs="Simplified Arabic"/>
          <w:b/>
          <w:bCs/>
          <w:sz w:val="32"/>
          <w:szCs w:val="32"/>
          <w:rtl/>
          <w:lang w:bidi="ar-IQ"/>
        </w:rPr>
      </w:pPr>
      <w:r>
        <w:rPr>
          <w:rFonts w:ascii="Simplified Arabic" w:hAnsi="Simplified Arabic" w:cs="Simplified Arabic"/>
          <w:b/>
          <w:bCs/>
          <w:noProof/>
          <w:sz w:val="32"/>
          <w:szCs w:val="32"/>
        </w:rPr>
        <w:lastRenderedPageBreak/>
        <w:drawing>
          <wp:anchor distT="0" distB="0" distL="114300" distR="114300" simplePos="0" relativeHeight="251663360" behindDoc="1" locked="0" layoutInCell="1" allowOverlap="1" wp14:anchorId="4D6BB853" wp14:editId="2AC3560C">
            <wp:simplePos x="0" y="0"/>
            <wp:positionH relativeFrom="column">
              <wp:posOffset>-334010</wp:posOffset>
            </wp:positionH>
            <wp:positionV relativeFrom="paragraph">
              <wp:posOffset>0</wp:posOffset>
            </wp:positionV>
            <wp:extent cx="6753225" cy="8763000"/>
            <wp:effectExtent l="0" t="0" r="9525" b="0"/>
            <wp:wrapTight wrapText="bothSides">
              <wp:wrapPolygon edited="1">
                <wp:start x="1558" y="2494"/>
                <wp:lineTo x="0" y="21579"/>
                <wp:lineTo x="21565" y="21579"/>
                <wp:lineTo x="19714" y="2367"/>
                <wp:lineTo x="1558" y="2494"/>
              </wp:wrapPolygon>
            </wp:wrapTight>
            <wp:docPr id="9703859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385958" name="Picture 970385958"/>
                    <pic:cNvPicPr/>
                  </pic:nvPicPr>
                  <pic:blipFill rotWithShape="1">
                    <a:blip r:embed="rId10">
                      <a:extLst>
                        <a:ext uri="{28A0092B-C50C-407E-A947-70E740481C1C}">
                          <a14:useLocalDpi xmlns:a14="http://schemas.microsoft.com/office/drawing/2010/main" val="0"/>
                        </a:ext>
                      </a:extLst>
                    </a:blip>
                    <a:srcRect l="7345" t="11747" r="8188" b="9475"/>
                    <a:stretch>
                      <a:fillRect/>
                    </a:stretch>
                  </pic:blipFill>
                  <pic:spPr bwMode="auto">
                    <a:xfrm>
                      <a:off x="0" y="0"/>
                      <a:ext cx="6753225" cy="8763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94257" w:rsidRPr="00EB708E">
        <w:rPr>
          <w:rFonts w:ascii="Simplified Arabic" w:hAnsi="Simplified Arabic" w:cs="Simplified Arabic"/>
          <w:b/>
          <w:bCs/>
          <w:sz w:val="32"/>
          <w:szCs w:val="32"/>
        </w:rPr>
        <w:t>Academic Program Description Form</w:t>
      </w:r>
    </w:p>
    <w:p w14:paraId="71F2C23A" w14:textId="37D69AB5" w:rsidR="00CD0088" w:rsidRPr="00580ED2" w:rsidRDefault="00D44620" w:rsidP="00D44620">
      <w:pPr>
        <w:ind w:left="-360"/>
        <w:rPr>
          <w:rFonts w:asciiTheme="majorBidi" w:hAnsiTheme="majorBidi" w:cstheme="majorBidi"/>
          <w:b/>
          <w:bCs/>
          <w:sz w:val="28"/>
          <w:szCs w:val="28"/>
          <w:rtl/>
        </w:rPr>
      </w:pPr>
      <w:r w:rsidRPr="00580ED2">
        <w:rPr>
          <w:rFonts w:asciiTheme="majorBidi" w:hAnsiTheme="majorBidi" w:cstheme="majorBidi"/>
          <w:b/>
          <w:bCs/>
          <w:sz w:val="28"/>
          <w:szCs w:val="28"/>
        </w:rPr>
        <w:lastRenderedPageBreak/>
        <w:t xml:space="preserve">  </w:t>
      </w:r>
    </w:p>
    <w:p w14:paraId="4171045F" w14:textId="77777777" w:rsidR="00371B8B" w:rsidRPr="00580ED2" w:rsidRDefault="0003472C" w:rsidP="00321356">
      <w:pPr>
        <w:shd w:val="clear" w:color="auto" w:fill="FFFFFF"/>
        <w:tabs>
          <w:tab w:val="left" w:pos="811"/>
        </w:tabs>
        <w:ind w:left="90"/>
        <w:jc w:val="both"/>
        <w:rPr>
          <w:rFonts w:asciiTheme="majorBidi" w:eastAsia="Calibri" w:hAnsiTheme="majorBidi" w:cstheme="majorBidi"/>
          <w:sz w:val="28"/>
          <w:szCs w:val="28"/>
          <w:lang w:bidi="ar-IQ"/>
        </w:rPr>
      </w:pPr>
      <w:r w:rsidRPr="00580ED2">
        <w:rPr>
          <w:rFonts w:asciiTheme="majorBidi" w:eastAsia="Calibri" w:hAnsiTheme="majorBidi" w:cstheme="majorBidi"/>
          <w:sz w:val="28"/>
          <w:szCs w:val="28"/>
        </w:rPr>
        <w:t xml:space="preserve"> </w:t>
      </w:r>
      <w:r w:rsidR="00321356" w:rsidRPr="00580ED2">
        <w:rPr>
          <w:rFonts w:asciiTheme="majorBidi" w:eastAsia="Calibri" w:hAnsiTheme="majorBidi" w:cstheme="majorBidi"/>
          <w:sz w:val="28"/>
          <w:szCs w:val="28"/>
        </w:rPr>
        <w:tab/>
      </w: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4C257A" w:rsidRPr="00580ED2" w14:paraId="45B79DF2" w14:textId="77777777" w:rsidTr="00B02F18">
        <w:tc>
          <w:tcPr>
            <w:tcW w:w="9642" w:type="dxa"/>
            <w:shd w:val="clear" w:color="auto" w:fill="DEEAF6"/>
          </w:tcPr>
          <w:p w14:paraId="27C1827C" w14:textId="77777777" w:rsidR="004C257A" w:rsidRPr="00580ED2" w:rsidRDefault="004C257A" w:rsidP="00AF3384">
            <w:pPr>
              <w:numPr>
                <w:ilvl w:val="0"/>
                <w:numId w:val="1"/>
              </w:numPr>
              <w:autoSpaceDE w:val="0"/>
              <w:autoSpaceDN w:val="0"/>
              <w:adjustRightInd w:val="0"/>
              <w:ind w:left="360"/>
              <w:rPr>
                <w:rFonts w:asciiTheme="majorBidi" w:eastAsia="Calibri" w:hAnsiTheme="majorBidi" w:cstheme="majorBidi"/>
                <w:sz w:val="28"/>
                <w:szCs w:val="28"/>
                <w:rtl/>
              </w:rPr>
            </w:pPr>
            <w:r w:rsidRPr="00580ED2">
              <w:rPr>
                <w:rFonts w:asciiTheme="majorBidi" w:eastAsia="Calibri" w:hAnsiTheme="majorBidi" w:cstheme="majorBidi"/>
                <w:b/>
                <w:sz w:val="28"/>
                <w:szCs w:val="28"/>
              </w:rPr>
              <w:t xml:space="preserve">Program Vision  </w:t>
            </w:r>
          </w:p>
        </w:tc>
      </w:tr>
      <w:tr w:rsidR="004C257A" w:rsidRPr="00580ED2" w14:paraId="36EC5A11" w14:textId="77777777" w:rsidTr="00B80B61">
        <w:tc>
          <w:tcPr>
            <w:tcW w:w="9642" w:type="dxa"/>
          </w:tcPr>
          <w:p w14:paraId="12C16443" w14:textId="77777777" w:rsidR="00E92C7E" w:rsidRPr="00E92C7E" w:rsidRDefault="00E92C7E" w:rsidP="00E92C7E">
            <w:pPr>
              <w:autoSpaceDE w:val="0"/>
              <w:autoSpaceDN w:val="0"/>
              <w:adjustRightInd w:val="0"/>
              <w:jc w:val="both"/>
              <w:rPr>
                <w:rFonts w:asciiTheme="majorBidi" w:eastAsia="Calibri" w:hAnsiTheme="majorBidi" w:cstheme="majorBidi"/>
                <w:sz w:val="28"/>
                <w:szCs w:val="28"/>
              </w:rPr>
            </w:pPr>
            <w:r w:rsidRPr="00E92C7E">
              <w:rPr>
                <w:rFonts w:asciiTheme="majorBidi" w:eastAsia="Calibri" w:hAnsiTheme="majorBidi" w:cstheme="majorBidi"/>
                <w:sz w:val="28"/>
                <w:szCs w:val="28"/>
              </w:rPr>
              <w:t xml:space="preserve">The program aims to be one component of these corporations have interest in engineering education in Iraq throughout a distinct program which has known on both the local and international levels. This department provides an educational engineering environment high in quality along with researchers and services that enrich the profession, raise up the community, and provide civil engineers with high efficiency to build and serve their country. </w:t>
            </w:r>
          </w:p>
          <w:p w14:paraId="30333105" w14:textId="203029B8" w:rsidR="004C257A" w:rsidRPr="00580ED2" w:rsidRDefault="00E92C7E" w:rsidP="00E92C7E">
            <w:pPr>
              <w:autoSpaceDE w:val="0"/>
              <w:autoSpaceDN w:val="0"/>
              <w:adjustRightInd w:val="0"/>
              <w:jc w:val="both"/>
              <w:rPr>
                <w:rFonts w:asciiTheme="majorBidi" w:eastAsia="Calibri" w:hAnsiTheme="majorBidi" w:cstheme="majorBidi"/>
                <w:sz w:val="28"/>
                <w:szCs w:val="28"/>
                <w:rtl/>
              </w:rPr>
            </w:pPr>
            <w:r w:rsidRPr="00E92C7E">
              <w:rPr>
                <w:rFonts w:asciiTheme="majorBidi" w:eastAsia="Calibri" w:hAnsiTheme="majorBidi" w:cstheme="majorBidi"/>
                <w:sz w:val="28"/>
                <w:szCs w:val="28"/>
              </w:rPr>
              <w:t>The program mainly plans to continuously upgrade and develop the level of scientific curricula, academic training</w:t>
            </w:r>
            <w:r w:rsidRPr="00E92C7E">
              <w:rPr>
                <w:rFonts w:asciiTheme="majorBidi" w:eastAsia="Calibri" w:hAnsiTheme="majorBidi" w:cstheme="majorBidi" w:hint="cs"/>
                <w:sz w:val="28"/>
                <w:szCs w:val="28"/>
                <w:rtl/>
              </w:rPr>
              <w:t>,</w:t>
            </w:r>
            <w:r w:rsidRPr="00E92C7E">
              <w:rPr>
                <w:rFonts w:asciiTheme="majorBidi" w:eastAsia="Calibri" w:hAnsiTheme="majorBidi" w:cstheme="majorBidi"/>
                <w:sz w:val="28"/>
                <w:szCs w:val="28"/>
              </w:rPr>
              <w:t xml:space="preserve"> and engineering services to suit the department's nobility and honorable history.</w:t>
            </w:r>
          </w:p>
        </w:tc>
      </w:tr>
    </w:tbl>
    <w:p w14:paraId="2448226F" w14:textId="77777777" w:rsidR="007A4791" w:rsidRPr="00580ED2" w:rsidRDefault="007A4791" w:rsidP="004C257A">
      <w:pPr>
        <w:shd w:val="clear" w:color="auto" w:fill="FFFFFF"/>
        <w:autoSpaceDE w:val="0"/>
        <w:autoSpaceDN w:val="0"/>
        <w:adjustRightInd w:val="0"/>
        <w:spacing w:after="200"/>
        <w:rPr>
          <w:rFonts w:asciiTheme="majorBidi" w:hAnsiTheme="majorBidi" w:cstheme="majorBidi"/>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4C257A" w:rsidRPr="00580ED2" w14:paraId="6B61DAD0" w14:textId="77777777" w:rsidTr="00B02F18">
        <w:trPr>
          <w:trHeight w:val="450"/>
        </w:trPr>
        <w:tc>
          <w:tcPr>
            <w:tcW w:w="9642" w:type="dxa"/>
            <w:shd w:val="clear" w:color="auto" w:fill="DEEAF6"/>
          </w:tcPr>
          <w:p w14:paraId="7E5DB125" w14:textId="77777777" w:rsidR="004C257A" w:rsidRPr="00580ED2" w:rsidRDefault="00CD0746" w:rsidP="00AF3384">
            <w:pPr>
              <w:numPr>
                <w:ilvl w:val="0"/>
                <w:numId w:val="1"/>
              </w:numPr>
              <w:autoSpaceDE w:val="0"/>
              <w:autoSpaceDN w:val="0"/>
              <w:adjustRightInd w:val="0"/>
              <w:ind w:left="360"/>
              <w:rPr>
                <w:rFonts w:asciiTheme="majorBidi" w:eastAsia="Calibri" w:hAnsiTheme="majorBidi" w:cstheme="majorBidi"/>
                <w:sz w:val="28"/>
                <w:szCs w:val="28"/>
                <w:rtl/>
              </w:rPr>
            </w:pPr>
            <w:r w:rsidRPr="00580ED2">
              <w:rPr>
                <w:rFonts w:asciiTheme="majorBidi" w:eastAsia="Calibri" w:hAnsiTheme="majorBidi" w:cstheme="majorBidi"/>
                <w:b/>
                <w:sz w:val="28"/>
                <w:szCs w:val="28"/>
              </w:rPr>
              <w:t>Program Mission</w:t>
            </w:r>
          </w:p>
        </w:tc>
      </w:tr>
      <w:tr w:rsidR="004C257A" w:rsidRPr="00580ED2" w14:paraId="3CAE7654" w14:textId="77777777" w:rsidTr="00B80B61">
        <w:tc>
          <w:tcPr>
            <w:tcW w:w="9642" w:type="dxa"/>
          </w:tcPr>
          <w:p w14:paraId="24145FDD" w14:textId="6C50C305" w:rsidR="004C257A" w:rsidRPr="00580ED2" w:rsidRDefault="00E92C7E" w:rsidP="00E92C7E">
            <w:pPr>
              <w:autoSpaceDE w:val="0"/>
              <w:autoSpaceDN w:val="0"/>
              <w:adjustRightInd w:val="0"/>
              <w:jc w:val="both"/>
              <w:rPr>
                <w:rFonts w:asciiTheme="majorBidi" w:eastAsia="Calibri" w:hAnsiTheme="majorBidi" w:cstheme="majorBidi"/>
                <w:sz w:val="28"/>
                <w:szCs w:val="28"/>
                <w:rtl/>
              </w:rPr>
            </w:pPr>
            <w:r w:rsidRPr="00E92C7E">
              <w:rPr>
                <w:rFonts w:asciiTheme="majorBidi" w:eastAsia="Calibri" w:hAnsiTheme="majorBidi" w:cstheme="majorBidi"/>
                <w:sz w:val="28"/>
                <w:szCs w:val="28"/>
              </w:rPr>
              <w:t>The program aims to fulfill the Iraqi community requirements and all the regions of civil engineers by providing high-quality programs in education and scientific research. It aims also to serve the community by providing the best educational opportunities to graduate distinct students capable to follow up on the last scientific developments according to extensive quality standards. It also takes on his responsibility to students support to increase their abilities and enhance their field and technical skills to enable them to enter the work market and make success in it, in addition, to continuing their education and development in their chosen professions, as well as providing an educational creative environment leads the department staff to more and better productivity.</w:t>
            </w:r>
          </w:p>
        </w:tc>
      </w:tr>
    </w:tbl>
    <w:p w14:paraId="0BFE5494" w14:textId="77777777" w:rsidR="007A4791" w:rsidRPr="00580ED2" w:rsidRDefault="007A4791" w:rsidP="004C257A">
      <w:pPr>
        <w:shd w:val="clear" w:color="auto" w:fill="FFFFFF"/>
        <w:autoSpaceDE w:val="0"/>
        <w:autoSpaceDN w:val="0"/>
        <w:adjustRightInd w:val="0"/>
        <w:spacing w:after="200"/>
        <w:rPr>
          <w:rFonts w:asciiTheme="majorBidi" w:hAnsiTheme="majorBidi" w:cstheme="majorBidi"/>
          <w:sz w:val="22"/>
          <w:szCs w:val="2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CD0746" w:rsidRPr="00580ED2" w14:paraId="7E12963F" w14:textId="77777777" w:rsidTr="005042E3">
        <w:trPr>
          <w:trHeight w:val="450"/>
        </w:trPr>
        <w:tc>
          <w:tcPr>
            <w:tcW w:w="9642" w:type="dxa"/>
            <w:shd w:val="clear" w:color="auto" w:fill="DEEAF6"/>
          </w:tcPr>
          <w:p w14:paraId="36FF5FFF" w14:textId="77777777" w:rsidR="00CD0746" w:rsidRPr="00580ED2" w:rsidRDefault="00CD0746" w:rsidP="00AF3384">
            <w:pPr>
              <w:numPr>
                <w:ilvl w:val="0"/>
                <w:numId w:val="1"/>
              </w:numPr>
              <w:autoSpaceDE w:val="0"/>
              <w:autoSpaceDN w:val="0"/>
              <w:adjustRightInd w:val="0"/>
              <w:ind w:left="360"/>
              <w:rPr>
                <w:rFonts w:asciiTheme="majorBidi" w:eastAsia="Calibri" w:hAnsiTheme="majorBidi" w:cstheme="majorBidi"/>
                <w:sz w:val="28"/>
                <w:szCs w:val="28"/>
                <w:rtl/>
              </w:rPr>
            </w:pPr>
            <w:r w:rsidRPr="00580ED2">
              <w:rPr>
                <w:rFonts w:asciiTheme="majorBidi" w:eastAsia="Calibri" w:hAnsiTheme="majorBidi" w:cstheme="majorBidi"/>
                <w:b/>
                <w:sz w:val="28"/>
                <w:szCs w:val="28"/>
              </w:rPr>
              <w:t>Program Objectives</w:t>
            </w:r>
          </w:p>
        </w:tc>
      </w:tr>
      <w:tr w:rsidR="00CD0746" w:rsidRPr="00580ED2" w14:paraId="637EB7B1" w14:textId="77777777" w:rsidTr="005042E3">
        <w:tc>
          <w:tcPr>
            <w:tcW w:w="9642" w:type="dxa"/>
          </w:tcPr>
          <w:p w14:paraId="2A1ADC35" w14:textId="02DF3B9C" w:rsidR="00CD0746" w:rsidRPr="00567A0B" w:rsidRDefault="00E92C7E" w:rsidP="00567A0B">
            <w:pPr>
              <w:autoSpaceDE w:val="0"/>
              <w:autoSpaceDN w:val="0"/>
              <w:adjustRightInd w:val="0"/>
              <w:spacing w:line="276" w:lineRule="auto"/>
              <w:jc w:val="both"/>
              <w:rPr>
                <w:rFonts w:asciiTheme="majorBidi" w:eastAsia="Calibri" w:hAnsiTheme="majorBidi" w:cstheme="majorBidi"/>
                <w:sz w:val="27"/>
                <w:szCs w:val="27"/>
                <w:rtl/>
              </w:rPr>
            </w:pPr>
            <w:r w:rsidRPr="00E92C7E">
              <w:rPr>
                <w:rFonts w:asciiTheme="majorBidi" w:eastAsia="Calibri" w:hAnsiTheme="majorBidi" w:cstheme="majorBidi"/>
                <w:sz w:val="27"/>
                <w:szCs w:val="27"/>
              </w:rPr>
              <w:t>The Civil Engineering program is dedicated to preparing and qualifying specialized engineers who can meet the demands of both the public and private labor markets. This is achieved through diversified teaching and learning methods, practical training, and the application of acquired knowledge and skills to solve real-world problems. The program provides distinguished academic curricula, both theoretical and practical, aligned with international standards of academic quality. It promotes scientific research in civil engineering fields, fosters a supportive environment for faculty development in education and research, and strengthens partnerships with governmental institutions, private sectors, and society to contribute to sustainable development</w:t>
            </w:r>
          </w:p>
        </w:tc>
      </w:tr>
    </w:tbl>
    <w:p w14:paraId="0F59E45C" w14:textId="77777777" w:rsidR="00CD0746" w:rsidRPr="00580ED2" w:rsidRDefault="00CD0746" w:rsidP="00CD0746">
      <w:pPr>
        <w:shd w:val="clear" w:color="auto" w:fill="FFFFFF"/>
        <w:autoSpaceDE w:val="0"/>
        <w:autoSpaceDN w:val="0"/>
        <w:adjustRightInd w:val="0"/>
        <w:spacing w:after="200"/>
        <w:rPr>
          <w:rFonts w:asciiTheme="majorBidi" w:hAnsiTheme="majorBidi" w:cstheme="majorBidi"/>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C167F6" w:rsidRPr="00580ED2" w14:paraId="69DC10B0" w14:textId="77777777" w:rsidTr="00066B8F">
        <w:trPr>
          <w:trHeight w:val="450"/>
        </w:trPr>
        <w:tc>
          <w:tcPr>
            <w:tcW w:w="9642" w:type="dxa"/>
            <w:shd w:val="clear" w:color="auto" w:fill="DEEAF6"/>
          </w:tcPr>
          <w:p w14:paraId="069A55D9" w14:textId="77777777" w:rsidR="00C167F6" w:rsidRPr="00580ED2" w:rsidRDefault="005E036C" w:rsidP="00AF3384">
            <w:pPr>
              <w:numPr>
                <w:ilvl w:val="0"/>
                <w:numId w:val="1"/>
              </w:numPr>
              <w:autoSpaceDE w:val="0"/>
              <w:autoSpaceDN w:val="0"/>
              <w:adjustRightInd w:val="0"/>
              <w:ind w:left="360"/>
              <w:rPr>
                <w:rFonts w:asciiTheme="majorBidi" w:eastAsia="Calibri" w:hAnsiTheme="majorBidi" w:cstheme="majorBidi"/>
                <w:sz w:val="28"/>
                <w:szCs w:val="28"/>
                <w:rtl/>
              </w:rPr>
            </w:pPr>
            <w:r w:rsidRPr="00580ED2">
              <w:rPr>
                <w:rFonts w:asciiTheme="majorBidi" w:eastAsia="Calibri" w:hAnsiTheme="majorBidi" w:cstheme="majorBidi"/>
                <w:b/>
                <w:sz w:val="28"/>
                <w:szCs w:val="28"/>
              </w:rPr>
              <w:t xml:space="preserve">Program Accreditation </w:t>
            </w:r>
          </w:p>
        </w:tc>
      </w:tr>
      <w:tr w:rsidR="00C167F6" w:rsidRPr="00580ED2" w14:paraId="70146AD3" w14:textId="77777777" w:rsidTr="00066B8F">
        <w:tc>
          <w:tcPr>
            <w:tcW w:w="9642" w:type="dxa"/>
          </w:tcPr>
          <w:p w14:paraId="3A792C3F" w14:textId="666E0A91" w:rsidR="00C167F6" w:rsidRPr="00580ED2" w:rsidRDefault="005A580D" w:rsidP="00D54E42">
            <w:pPr>
              <w:autoSpaceDE w:val="0"/>
              <w:autoSpaceDN w:val="0"/>
              <w:adjustRightInd w:val="0"/>
              <w:rPr>
                <w:rFonts w:asciiTheme="majorBidi" w:eastAsia="Calibri" w:hAnsiTheme="majorBidi" w:cstheme="majorBidi"/>
                <w:sz w:val="28"/>
                <w:szCs w:val="28"/>
                <w:rtl/>
                <w:lang w:val="en-GB"/>
              </w:rPr>
            </w:pPr>
            <w:r w:rsidRPr="00580ED2">
              <w:rPr>
                <w:rFonts w:asciiTheme="majorBidi" w:eastAsia="Calibri" w:hAnsiTheme="majorBidi" w:cstheme="majorBidi"/>
                <w:sz w:val="28"/>
                <w:szCs w:val="28"/>
              </w:rPr>
              <w:lastRenderedPageBreak/>
              <w:t>Non</w:t>
            </w:r>
            <w:r w:rsidR="009F212F" w:rsidRPr="00580ED2">
              <w:rPr>
                <w:rFonts w:asciiTheme="majorBidi" w:eastAsia="Calibri" w:hAnsiTheme="majorBidi" w:cstheme="majorBidi"/>
                <w:sz w:val="28"/>
                <w:szCs w:val="28"/>
                <w:lang w:val="en-GB"/>
              </w:rPr>
              <w:t>e</w:t>
            </w:r>
          </w:p>
          <w:p w14:paraId="55A32D79" w14:textId="77777777" w:rsidR="00D54E42" w:rsidRPr="00580ED2" w:rsidRDefault="00D54E42" w:rsidP="00D54E42">
            <w:pPr>
              <w:autoSpaceDE w:val="0"/>
              <w:autoSpaceDN w:val="0"/>
              <w:adjustRightInd w:val="0"/>
              <w:rPr>
                <w:rFonts w:asciiTheme="majorBidi" w:eastAsia="Calibri" w:hAnsiTheme="majorBidi" w:cstheme="majorBidi"/>
                <w:sz w:val="28"/>
                <w:szCs w:val="28"/>
                <w:rtl/>
              </w:rPr>
            </w:pPr>
          </w:p>
        </w:tc>
      </w:tr>
    </w:tbl>
    <w:p w14:paraId="5A5301C2" w14:textId="77777777" w:rsidR="00C167F6" w:rsidRPr="00580ED2" w:rsidRDefault="00C167F6" w:rsidP="00CD0746">
      <w:pPr>
        <w:shd w:val="clear" w:color="auto" w:fill="FFFFFF"/>
        <w:autoSpaceDE w:val="0"/>
        <w:autoSpaceDN w:val="0"/>
        <w:adjustRightInd w:val="0"/>
        <w:spacing w:after="200"/>
        <w:rPr>
          <w:rFonts w:asciiTheme="majorBidi" w:hAnsiTheme="majorBidi" w:cstheme="majorBidi"/>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C167F6" w:rsidRPr="00580ED2" w14:paraId="269A5F33" w14:textId="77777777" w:rsidTr="00066B8F">
        <w:trPr>
          <w:trHeight w:val="450"/>
        </w:trPr>
        <w:tc>
          <w:tcPr>
            <w:tcW w:w="9642" w:type="dxa"/>
            <w:shd w:val="clear" w:color="auto" w:fill="DEEAF6"/>
          </w:tcPr>
          <w:p w14:paraId="3D7758E7" w14:textId="77777777" w:rsidR="00C167F6" w:rsidRPr="00580ED2" w:rsidRDefault="00C167F6" w:rsidP="00AF3384">
            <w:pPr>
              <w:numPr>
                <w:ilvl w:val="0"/>
                <w:numId w:val="1"/>
              </w:numPr>
              <w:autoSpaceDE w:val="0"/>
              <w:autoSpaceDN w:val="0"/>
              <w:adjustRightInd w:val="0"/>
              <w:ind w:left="360"/>
              <w:rPr>
                <w:rFonts w:asciiTheme="majorBidi" w:eastAsia="Calibri" w:hAnsiTheme="majorBidi" w:cstheme="majorBidi"/>
                <w:sz w:val="28"/>
                <w:szCs w:val="28"/>
                <w:rtl/>
              </w:rPr>
            </w:pPr>
            <w:r w:rsidRPr="00580ED2">
              <w:rPr>
                <w:rFonts w:asciiTheme="majorBidi" w:eastAsia="Calibri" w:hAnsiTheme="majorBidi" w:cstheme="majorBidi"/>
                <w:b/>
                <w:sz w:val="28"/>
                <w:szCs w:val="28"/>
              </w:rPr>
              <w:t xml:space="preserve">Other external influences </w:t>
            </w:r>
          </w:p>
        </w:tc>
      </w:tr>
      <w:tr w:rsidR="00C167F6" w:rsidRPr="00580ED2" w14:paraId="1A85BD95" w14:textId="77777777" w:rsidTr="00066B8F">
        <w:tc>
          <w:tcPr>
            <w:tcW w:w="9642" w:type="dxa"/>
          </w:tcPr>
          <w:p w14:paraId="228D1C5C" w14:textId="6FFAF95D" w:rsidR="00C167F6" w:rsidRPr="00E92C7E" w:rsidRDefault="0002108D" w:rsidP="00E92C7E">
            <w:pPr>
              <w:autoSpaceDE w:val="0"/>
              <w:autoSpaceDN w:val="0"/>
              <w:adjustRightInd w:val="0"/>
              <w:rPr>
                <w:rFonts w:asciiTheme="majorBidi" w:eastAsia="Calibri" w:hAnsiTheme="majorBidi" w:cstheme="majorBidi"/>
                <w:color w:val="FF0000"/>
                <w:sz w:val="28"/>
                <w:szCs w:val="28"/>
                <w:rtl/>
                <w:lang w:bidi="ar-IQ"/>
              </w:rPr>
            </w:pPr>
            <w:r w:rsidRPr="00611B9D">
              <w:rPr>
                <w:rFonts w:asciiTheme="majorBidi" w:eastAsia="Calibri" w:hAnsiTheme="majorBidi" w:cstheme="majorBidi"/>
                <w:sz w:val="28"/>
                <w:szCs w:val="28"/>
                <w:lang w:bidi="ar-IQ"/>
              </w:rPr>
              <w:t>None</w:t>
            </w:r>
          </w:p>
        </w:tc>
      </w:tr>
    </w:tbl>
    <w:p w14:paraId="193CF2DD" w14:textId="11590DD6" w:rsidR="000C2D78" w:rsidRPr="00580ED2" w:rsidRDefault="000C2D78" w:rsidP="00CD0746">
      <w:pPr>
        <w:shd w:val="clear" w:color="auto" w:fill="FFFFFF"/>
        <w:autoSpaceDE w:val="0"/>
        <w:autoSpaceDN w:val="0"/>
        <w:adjustRightInd w:val="0"/>
        <w:spacing w:after="200"/>
        <w:rPr>
          <w:rFonts w:asciiTheme="majorBidi" w:hAnsiTheme="majorBidi" w:cstheme="majorBidi"/>
          <w:sz w:val="22"/>
          <w:szCs w:val="22"/>
          <w:rt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799"/>
        <w:gridCol w:w="1799"/>
        <w:gridCol w:w="1810"/>
        <w:gridCol w:w="1807"/>
      </w:tblGrid>
      <w:tr w:rsidR="00CD0746" w:rsidRPr="00580ED2" w14:paraId="5295B00E" w14:textId="77777777" w:rsidTr="0074532D">
        <w:trPr>
          <w:trHeight w:val="450"/>
        </w:trPr>
        <w:tc>
          <w:tcPr>
            <w:tcW w:w="9642" w:type="dxa"/>
            <w:gridSpan w:val="5"/>
            <w:shd w:val="clear" w:color="auto" w:fill="DEEAF6"/>
          </w:tcPr>
          <w:p w14:paraId="3BFC2149" w14:textId="77777777" w:rsidR="00CD0746" w:rsidRPr="00580ED2" w:rsidRDefault="00CD0746" w:rsidP="00AF3384">
            <w:pPr>
              <w:numPr>
                <w:ilvl w:val="0"/>
                <w:numId w:val="1"/>
              </w:numPr>
              <w:autoSpaceDE w:val="0"/>
              <w:autoSpaceDN w:val="0"/>
              <w:adjustRightInd w:val="0"/>
              <w:ind w:left="360"/>
              <w:rPr>
                <w:rFonts w:asciiTheme="majorBidi" w:eastAsia="Calibri" w:hAnsiTheme="majorBidi" w:cstheme="majorBidi"/>
                <w:sz w:val="28"/>
                <w:szCs w:val="28"/>
                <w:rtl/>
              </w:rPr>
            </w:pPr>
            <w:r w:rsidRPr="00580ED2">
              <w:rPr>
                <w:rFonts w:asciiTheme="majorBidi" w:eastAsia="Calibri" w:hAnsiTheme="majorBidi" w:cstheme="majorBidi"/>
                <w:b/>
                <w:sz w:val="28"/>
                <w:szCs w:val="28"/>
              </w:rPr>
              <w:t>Program Structure</w:t>
            </w:r>
          </w:p>
        </w:tc>
      </w:tr>
      <w:tr w:rsidR="00FB1AB4" w:rsidRPr="00580ED2" w14:paraId="4B04D045" w14:textId="77777777" w:rsidTr="0074532D">
        <w:trPr>
          <w:trHeight w:val="450"/>
        </w:trPr>
        <w:tc>
          <w:tcPr>
            <w:tcW w:w="2341" w:type="dxa"/>
            <w:shd w:val="clear" w:color="auto" w:fill="BDD6EE"/>
          </w:tcPr>
          <w:p w14:paraId="538FEE50" w14:textId="77777777" w:rsidR="00FB1AB4" w:rsidRPr="00580ED2" w:rsidRDefault="00FB1AB4" w:rsidP="00FB1AB4">
            <w:pPr>
              <w:autoSpaceDE w:val="0"/>
              <w:autoSpaceDN w:val="0"/>
              <w:adjustRightInd w:val="0"/>
              <w:rPr>
                <w:rFonts w:asciiTheme="majorBidi" w:eastAsia="Calibri" w:hAnsiTheme="majorBidi" w:cstheme="majorBidi"/>
                <w:b/>
                <w:bCs/>
                <w:sz w:val="22"/>
                <w:szCs w:val="22"/>
                <w:rtl/>
                <w:lang w:bidi="ar-IQ"/>
              </w:rPr>
            </w:pPr>
            <w:r w:rsidRPr="00580ED2">
              <w:rPr>
                <w:rFonts w:asciiTheme="majorBidi" w:eastAsia="Calibri" w:hAnsiTheme="majorBidi" w:cstheme="majorBidi"/>
                <w:b/>
                <w:sz w:val="22"/>
                <w:szCs w:val="22"/>
              </w:rPr>
              <w:t xml:space="preserve">Program Structure </w:t>
            </w:r>
          </w:p>
        </w:tc>
        <w:tc>
          <w:tcPr>
            <w:tcW w:w="1825" w:type="dxa"/>
            <w:shd w:val="clear" w:color="auto" w:fill="BDD6EE"/>
          </w:tcPr>
          <w:p w14:paraId="53B65C1C" w14:textId="77777777" w:rsidR="00FB1AB4" w:rsidRPr="00580ED2" w:rsidRDefault="00FB1AB4" w:rsidP="00FB1AB4">
            <w:pPr>
              <w:autoSpaceDE w:val="0"/>
              <w:autoSpaceDN w:val="0"/>
              <w:adjustRightInd w:val="0"/>
              <w:rPr>
                <w:rFonts w:asciiTheme="majorBidi" w:eastAsia="Calibri" w:hAnsiTheme="majorBidi" w:cstheme="majorBidi"/>
                <w:b/>
                <w:bCs/>
                <w:sz w:val="22"/>
                <w:szCs w:val="22"/>
                <w:rtl/>
                <w:lang w:bidi="ar-IQ"/>
              </w:rPr>
            </w:pPr>
            <w:r w:rsidRPr="00580ED2">
              <w:rPr>
                <w:rFonts w:asciiTheme="majorBidi" w:eastAsia="Calibri" w:hAnsiTheme="majorBidi" w:cstheme="majorBidi"/>
                <w:b/>
                <w:sz w:val="22"/>
                <w:szCs w:val="22"/>
              </w:rPr>
              <w:t xml:space="preserve">Number of Courses </w:t>
            </w:r>
          </w:p>
        </w:tc>
        <w:tc>
          <w:tcPr>
            <w:tcW w:w="1825" w:type="dxa"/>
            <w:shd w:val="clear" w:color="auto" w:fill="BDD6EE"/>
          </w:tcPr>
          <w:p w14:paraId="15F89157" w14:textId="1BF00C1C" w:rsidR="00FB1AB4" w:rsidRPr="00580ED2" w:rsidRDefault="0074532D" w:rsidP="00FB1AB4">
            <w:pPr>
              <w:autoSpaceDE w:val="0"/>
              <w:autoSpaceDN w:val="0"/>
              <w:adjustRightInd w:val="0"/>
              <w:rPr>
                <w:rFonts w:asciiTheme="majorBidi" w:eastAsia="Calibri" w:hAnsiTheme="majorBidi" w:cstheme="majorBidi"/>
                <w:b/>
                <w:bCs/>
                <w:sz w:val="22"/>
                <w:szCs w:val="22"/>
                <w:rtl/>
                <w:lang w:bidi="ar-IQ"/>
              </w:rPr>
            </w:pPr>
            <w:r w:rsidRPr="00580ED2">
              <w:rPr>
                <w:rFonts w:asciiTheme="majorBidi" w:eastAsia="Calibri" w:hAnsiTheme="majorBidi" w:cstheme="majorBidi"/>
                <w:b/>
                <w:sz w:val="22"/>
                <w:szCs w:val="22"/>
              </w:rPr>
              <w:t>Credit hours</w:t>
            </w:r>
          </w:p>
        </w:tc>
        <w:tc>
          <w:tcPr>
            <w:tcW w:w="1825" w:type="dxa"/>
            <w:shd w:val="clear" w:color="auto" w:fill="BDD6EE"/>
          </w:tcPr>
          <w:p w14:paraId="7BEC710C" w14:textId="77777777" w:rsidR="00FB1AB4" w:rsidRPr="00580ED2" w:rsidRDefault="00FB1AB4" w:rsidP="00FB1AB4">
            <w:pPr>
              <w:autoSpaceDE w:val="0"/>
              <w:autoSpaceDN w:val="0"/>
              <w:adjustRightInd w:val="0"/>
              <w:rPr>
                <w:rFonts w:asciiTheme="majorBidi" w:eastAsia="Calibri" w:hAnsiTheme="majorBidi" w:cstheme="majorBidi"/>
                <w:b/>
                <w:bCs/>
                <w:sz w:val="22"/>
                <w:szCs w:val="22"/>
                <w:rtl/>
                <w:lang w:bidi="ar-IQ"/>
              </w:rPr>
            </w:pPr>
            <w:r w:rsidRPr="00580ED2">
              <w:rPr>
                <w:rFonts w:asciiTheme="majorBidi" w:eastAsia="Calibri" w:hAnsiTheme="majorBidi" w:cstheme="majorBidi"/>
                <w:b/>
                <w:sz w:val="22"/>
                <w:szCs w:val="22"/>
              </w:rPr>
              <w:t>Percentage</w:t>
            </w:r>
          </w:p>
        </w:tc>
        <w:tc>
          <w:tcPr>
            <w:tcW w:w="1826" w:type="dxa"/>
            <w:shd w:val="clear" w:color="auto" w:fill="BDD6EE"/>
          </w:tcPr>
          <w:p w14:paraId="38B9CD46" w14:textId="77777777" w:rsidR="00FB1AB4" w:rsidRPr="00580ED2" w:rsidRDefault="00FB1AB4" w:rsidP="00FB1AB4">
            <w:pPr>
              <w:autoSpaceDE w:val="0"/>
              <w:autoSpaceDN w:val="0"/>
              <w:adjustRightInd w:val="0"/>
              <w:rPr>
                <w:rFonts w:asciiTheme="majorBidi" w:eastAsia="Calibri" w:hAnsiTheme="majorBidi" w:cstheme="majorBidi"/>
                <w:b/>
                <w:bCs/>
                <w:sz w:val="22"/>
                <w:szCs w:val="22"/>
                <w:rtl/>
                <w:lang w:bidi="ar-IQ"/>
              </w:rPr>
            </w:pPr>
            <w:r w:rsidRPr="00580ED2">
              <w:rPr>
                <w:rFonts w:asciiTheme="majorBidi" w:eastAsia="Calibri" w:hAnsiTheme="majorBidi" w:cstheme="majorBidi"/>
                <w:b/>
                <w:sz w:val="22"/>
                <w:szCs w:val="22"/>
              </w:rPr>
              <w:t>Reviews*</w:t>
            </w:r>
          </w:p>
        </w:tc>
      </w:tr>
      <w:tr w:rsidR="00610CB3" w:rsidRPr="00580ED2" w14:paraId="185F4EEF" w14:textId="77777777" w:rsidTr="0074532D">
        <w:trPr>
          <w:trHeight w:val="450"/>
        </w:trPr>
        <w:tc>
          <w:tcPr>
            <w:tcW w:w="2341" w:type="dxa"/>
          </w:tcPr>
          <w:p w14:paraId="12B6B8BE" w14:textId="7EEC8235" w:rsidR="00610CB3" w:rsidRPr="00580ED2" w:rsidRDefault="00642469" w:rsidP="00B80B61">
            <w:pPr>
              <w:autoSpaceDE w:val="0"/>
              <w:autoSpaceDN w:val="0"/>
              <w:adjustRightInd w:val="0"/>
              <w:rPr>
                <w:rFonts w:asciiTheme="majorBidi" w:eastAsia="Calibri" w:hAnsiTheme="majorBidi" w:cstheme="majorBidi"/>
                <w:b/>
                <w:bCs/>
                <w:sz w:val="28"/>
                <w:szCs w:val="28"/>
                <w:rtl/>
                <w:lang w:bidi="ar-IQ"/>
              </w:rPr>
            </w:pPr>
            <w:r w:rsidRPr="00580ED2">
              <w:rPr>
                <w:rFonts w:asciiTheme="majorBidi" w:eastAsia="Calibri" w:hAnsiTheme="majorBidi" w:cstheme="majorBidi"/>
                <w:b/>
                <w:sz w:val="22"/>
                <w:szCs w:val="22"/>
              </w:rPr>
              <w:t xml:space="preserve">Institution </w:t>
            </w:r>
            <w:r w:rsidR="0089434D" w:rsidRPr="00580ED2">
              <w:rPr>
                <w:rFonts w:asciiTheme="majorBidi" w:eastAsia="Calibri" w:hAnsiTheme="majorBidi" w:cstheme="majorBidi"/>
                <w:b/>
                <w:sz w:val="22"/>
                <w:szCs w:val="22"/>
              </w:rPr>
              <w:t>Requirements</w:t>
            </w:r>
            <w:r w:rsidRPr="00580ED2">
              <w:rPr>
                <w:rFonts w:asciiTheme="majorBidi" w:eastAsia="Calibri" w:hAnsiTheme="majorBidi" w:cstheme="majorBidi"/>
                <w:b/>
                <w:sz w:val="22"/>
                <w:szCs w:val="22"/>
              </w:rPr>
              <w:t xml:space="preserve"> </w:t>
            </w:r>
          </w:p>
        </w:tc>
        <w:tc>
          <w:tcPr>
            <w:tcW w:w="1825" w:type="dxa"/>
          </w:tcPr>
          <w:p w14:paraId="06DA040E" w14:textId="55AF3F03" w:rsidR="00610CB3" w:rsidRPr="00580ED2" w:rsidRDefault="00B0211B" w:rsidP="00B327C4">
            <w:pPr>
              <w:autoSpaceDE w:val="0"/>
              <w:autoSpaceDN w:val="0"/>
              <w:adjustRightInd w:val="0"/>
              <w:ind w:left="360"/>
              <w:rPr>
                <w:rFonts w:asciiTheme="majorBidi" w:eastAsia="Calibri" w:hAnsiTheme="majorBidi" w:cstheme="majorBidi"/>
                <w:b/>
                <w:bCs/>
                <w:sz w:val="28"/>
                <w:szCs w:val="28"/>
                <w:rtl/>
                <w:lang w:bidi="ar-IQ"/>
              </w:rPr>
            </w:pPr>
            <w:r>
              <w:rPr>
                <w:rFonts w:asciiTheme="majorBidi" w:eastAsia="Calibri" w:hAnsiTheme="majorBidi" w:cstheme="majorBidi"/>
                <w:b/>
                <w:bCs/>
                <w:sz w:val="28"/>
                <w:szCs w:val="28"/>
                <w:lang w:bidi="ar-IQ"/>
              </w:rPr>
              <w:t>5</w:t>
            </w:r>
          </w:p>
        </w:tc>
        <w:tc>
          <w:tcPr>
            <w:tcW w:w="1825" w:type="dxa"/>
          </w:tcPr>
          <w:p w14:paraId="74DA34F2" w14:textId="4104347F" w:rsidR="00610CB3" w:rsidRPr="00580ED2" w:rsidRDefault="0059754C" w:rsidP="00CB06C4">
            <w:pPr>
              <w:autoSpaceDE w:val="0"/>
              <w:autoSpaceDN w:val="0"/>
              <w:adjustRightInd w:val="0"/>
              <w:ind w:left="360"/>
              <w:rPr>
                <w:rFonts w:asciiTheme="majorBidi" w:eastAsia="Calibri" w:hAnsiTheme="majorBidi" w:cstheme="majorBidi"/>
                <w:b/>
                <w:bCs/>
                <w:sz w:val="28"/>
                <w:szCs w:val="28"/>
                <w:rtl/>
                <w:lang w:bidi="ar-IQ"/>
              </w:rPr>
            </w:pPr>
            <w:r>
              <w:rPr>
                <w:rFonts w:asciiTheme="majorBidi" w:eastAsia="Calibri" w:hAnsiTheme="majorBidi" w:cstheme="majorBidi"/>
                <w:b/>
                <w:bCs/>
                <w:sz w:val="28"/>
                <w:szCs w:val="28"/>
                <w:lang w:bidi="ar-IQ"/>
              </w:rPr>
              <w:t>10</w:t>
            </w:r>
          </w:p>
        </w:tc>
        <w:tc>
          <w:tcPr>
            <w:tcW w:w="1825" w:type="dxa"/>
          </w:tcPr>
          <w:p w14:paraId="722E1A07" w14:textId="4E873049" w:rsidR="00610CB3" w:rsidRPr="00580ED2" w:rsidRDefault="00021B02" w:rsidP="00B80B61">
            <w:pPr>
              <w:autoSpaceDE w:val="0"/>
              <w:autoSpaceDN w:val="0"/>
              <w:adjustRightInd w:val="0"/>
              <w:ind w:left="360"/>
              <w:rPr>
                <w:rFonts w:asciiTheme="majorBidi" w:eastAsia="Calibri" w:hAnsiTheme="majorBidi" w:cstheme="majorBidi"/>
                <w:b/>
                <w:bCs/>
                <w:sz w:val="28"/>
                <w:szCs w:val="28"/>
                <w:rtl/>
                <w:lang w:bidi="ar-IQ"/>
              </w:rPr>
            </w:pPr>
            <w:r w:rsidRPr="00580ED2">
              <w:rPr>
                <w:rFonts w:asciiTheme="majorBidi" w:eastAsia="Calibri" w:hAnsiTheme="majorBidi" w:cstheme="majorBidi"/>
                <w:b/>
                <w:bCs/>
                <w:sz w:val="28"/>
                <w:szCs w:val="28"/>
                <w:lang w:bidi="ar-IQ"/>
              </w:rPr>
              <w:t>5%</w:t>
            </w:r>
          </w:p>
        </w:tc>
        <w:tc>
          <w:tcPr>
            <w:tcW w:w="1826" w:type="dxa"/>
          </w:tcPr>
          <w:p w14:paraId="6DA970F5" w14:textId="0B8CA847" w:rsidR="00610CB3" w:rsidRPr="00580ED2" w:rsidRDefault="00DE48B0" w:rsidP="00B80B61">
            <w:pPr>
              <w:autoSpaceDE w:val="0"/>
              <w:autoSpaceDN w:val="0"/>
              <w:adjustRightInd w:val="0"/>
              <w:ind w:left="360"/>
              <w:rPr>
                <w:rFonts w:asciiTheme="majorBidi" w:eastAsia="Calibri" w:hAnsiTheme="majorBidi" w:cstheme="majorBidi"/>
                <w:b/>
                <w:bCs/>
                <w:sz w:val="28"/>
                <w:szCs w:val="28"/>
                <w:rtl/>
                <w:lang w:bidi="ar-IQ"/>
              </w:rPr>
            </w:pPr>
            <w:r w:rsidRPr="00580ED2">
              <w:rPr>
                <w:rFonts w:asciiTheme="majorBidi" w:eastAsia="Calibri" w:hAnsiTheme="majorBidi" w:cstheme="majorBidi"/>
                <w:b/>
                <w:bCs/>
                <w:sz w:val="28"/>
                <w:szCs w:val="28"/>
                <w:lang w:bidi="ar-IQ"/>
              </w:rPr>
              <w:t>Basic</w:t>
            </w:r>
          </w:p>
        </w:tc>
      </w:tr>
      <w:tr w:rsidR="00610CB3" w:rsidRPr="00580ED2" w14:paraId="6DAB3D48" w14:textId="77777777" w:rsidTr="0074532D">
        <w:trPr>
          <w:trHeight w:val="450"/>
        </w:trPr>
        <w:tc>
          <w:tcPr>
            <w:tcW w:w="2341" w:type="dxa"/>
          </w:tcPr>
          <w:p w14:paraId="1B63D7E8" w14:textId="77777777" w:rsidR="00610CB3" w:rsidRPr="00580ED2" w:rsidRDefault="0089434D" w:rsidP="00B80B61">
            <w:pPr>
              <w:autoSpaceDE w:val="0"/>
              <w:autoSpaceDN w:val="0"/>
              <w:adjustRightInd w:val="0"/>
              <w:rPr>
                <w:rFonts w:asciiTheme="majorBidi" w:eastAsia="Calibri" w:hAnsiTheme="majorBidi" w:cstheme="majorBidi"/>
                <w:b/>
                <w:bCs/>
                <w:sz w:val="28"/>
                <w:szCs w:val="28"/>
                <w:rtl/>
                <w:lang w:bidi="ar-IQ"/>
              </w:rPr>
            </w:pPr>
            <w:r w:rsidRPr="00580ED2">
              <w:rPr>
                <w:rFonts w:asciiTheme="majorBidi" w:eastAsia="Calibri" w:hAnsiTheme="majorBidi" w:cstheme="majorBidi"/>
                <w:b/>
                <w:sz w:val="22"/>
                <w:szCs w:val="22"/>
              </w:rPr>
              <w:t>College Requirements</w:t>
            </w:r>
          </w:p>
        </w:tc>
        <w:tc>
          <w:tcPr>
            <w:tcW w:w="1825" w:type="dxa"/>
          </w:tcPr>
          <w:p w14:paraId="605E91C8" w14:textId="18F7856F" w:rsidR="00610CB3" w:rsidRPr="00580ED2" w:rsidRDefault="00021B02" w:rsidP="00B80B61">
            <w:pPr>
              <w:autoSpaceDE w:val="0"/>
              <w:autoSpaceDN w:val="0"/>
              <w:adjustRightInd w:val="0"/>
              <w:ind w:left="360"/>
              <w:rPr>
                <w:rFonts w:asciiTheme="majorBidi" w:eastAsia="Calibri" w:hAnsiTheme="majorBidi" w:cstheme="majorBidi"/>
                <w:b/>
                <w:bCs/>
                <w:sz w:val="28"/>
                <w:szCs w:val="28"/>
                <w:rtl/>
                <w:lang w:bidi="ar-IQ"/>
              </w:rPr>
            </w:pPr>
            <w:r w:rsidRPr="00580ED2">
              <w:rPr>
                <w:rFonts w:asciiTheme="majorBidi" w:eastAsia="Calibri" w:hAnsiTheme="majorBidi" w:cstheme="majorBidi"/>
                <w:b/>
                <w:bCs/>
                <w:sz w:val="28"/>
                <w:szCs w:val="28"/>
                <w:lang w:bidi="ar-IQ"/>
              </w:rPr>
              <w:t>8</w:t>
            </w:r>
          </w:p>
        </w:tc>
        <w:tc>
          <w:tcPr>
            <w:tcW w:w="1825" w:type="dxa"/>
          </w:tcPr>
          <w:p w14:paraId="270B8FD5" w14:textId="25BE81B6" w:rsidR="00610CB3" w:rsidRPr="00580ED2" w:rsidRDefault="0059754C" w:rsidP="00B80B61">
            <w:pPr>
              <w:autoSpaceDE w:val="0"/>
              <w:autoSpaceDN w:val="0"/>
              <w:adjustRightInd w:val="0"/>
              <w:ind w:left="360"/>
              <w:rPr>
                <w:rFonts w:asciiTheme="majorBidi" w:eastAsia="Calibri" w:hAnsiTheme="majorBidi" w:cstheme="majorBidi"/>
                <w:b/>
                <w:bCs/>
                <w:sz w:val="28"/>
                <w:szCs w:val="28"/>
                <w:rtl/>
                <w:lang w:bidi="ar-IQ"/>
              </w:rPr>
            </w:pPr>
            <w:r>
              <w:rPr>
                <w:rFonts w:asciiTheme="majorBidi" w:eastAsia="Calibri" w:hAnsiTheme="majorBidi" w:cstheme="majorBidi"/>
                <w:b/>
                <w:bCs/>
                <w:sz w:val="28"/>
                <w:szCs w:val="28"/>
                <w:lang w:bidi="ar-IQ"/>
              </w:rPr>
              <w:t>39</w:t>
            </w:r>
          </w:p>
        </w:tc>
        <w:tc>
          <w:tcPr>
            <w:tcW w:w="1825" w:type="dxa"/>
          </w:tcPr>
          <w:p w14:paraId="0199A09F" w14:textId="0B88325E" w:rsidR="00610CB3" w:rsidRPr="00580ED2" w:rsidRDefault="0059754C" w:rsidP="00B80B61">
            <w:pPr>
              <w:autoSpaceDE w:val="0"/>
              <w:autoSpaceDN w:val="0"/>
              <w:adjustRightInd w:val="0"/>
              <w:ind w:left="360"/>
              <w:rPr>
                <w:rFonts w:asciiTheme="majorBidi" w:eastAsia="Calibri" w:hAnsiTheme="majorBidi" w:cstheme="majorBidi"/>
                <w:b/>
                <w:bCs/>
                <w:sz w:val="28"/>
                <w:szCs w:val="28"/>
                <w:rtl/>
                <w:lang w:bidi="ar-IQ"/>
              </w:rPr>
            </w:pPr>
            <w:r>
              <w:rPr>
                <w:rFonts w:asciiTheme="majorBidi" w:eastAsia="Calibri" w:hAnsiTheme="majorBidi" w:cstheme="majorBidi"/>
                <w:b/>
                <w:bCs/>
                <w:sz w:val="28"/>
                <w:szCs w:val="28"/>
                <w:lang w:bidi="ar-IQ"/>
              </w:rPr>
              <w:t>19.7</w:t>
            </w:r>
            <w:r w:rsidR="002369C8" w:rsidRPr="00580ED2">
              <w:rPr>
                <w:rFonts w:asciiTheme="majorBidi" w:eastAsia="Calibri" w:hAnsiTheme="majorBidi" w:cstheme="majorBidi"/>
                <w:b/>
                <w:bCs/>
                <w:sz w:val="28"/>
                <w:szCs w:val="28"/>
                <w:lang w:bidi="ar-IQ"/>
              </w:rPr>
              <w:t>%</w:t>
            </w:r>
          </w:p>
        </w:tc>
        <w:tc>
          <w:tcPr>
            <w:tcW w:w="1826" w:type="dxa"/>
          </w:tcPr>
          <w:p w14:paraId="7DB396C0" w14:textId="4A197908" w:rsidR="00610CB3" w:rsidRPr="00580ED2" w:rsidRDefault="00DE48B0" w:rsidP="00B80B61">
            <w:pPr>
              <w:autoSpaceDE w:val="0"/>
              <w:autoSpaceDN w:val="0"/>
              <w:adjustRightInd w:val="0"/>
              <w:ind w:left="360"/>
              <w:rPr>
                <w:rFonts w:asciiTheme="majorBidi" w:eastAsia="Calibri" w:hAnsiTheme="majorBidi" w:cstheme="majorBidi"/>
                <w:b/>
                <w:bCs/>
                <w:sz w:val="28"/>
                <w:szCs w:val="28"/>
                <w:rtl/>
                <w:lang w:bidi="ar-IQ"/>
              </w:rPr>
            </w:pPr>
            <w:r w:rsidRPr="00580ED2">
              <w:rPr>
                <w:rFonts w:asciiTheme="majorBidi" w:eastAsia="Calibri" w:hAnsiTheme="majorBidi" w:cstheme="majorBidi"/>
                <w:b/>
                <w:bCs/>
                <w:sz w:val="28"/>
                <w:szCs w:val="28"/>
                <w:lang w:bidi="ar-IQ"/>
              </w:rPr>
              <w:t>Basic</w:t>
            </w:r>
          </w:p>
        </w:tc>
      </w:tr>
      <w:tr w:rsidR="00610CB3" w:rsidRPr="00580ED2" w14:paraId="1075344B" w14:textId="77777777" w:rsidTr="0074532D">
        <w:trPr>
          <w:trHeight w:val="450"/>
        </w:trPr>
        <w:tc>
          <w:tcPr>
            <w:tcW w:w="2341" w:type="dxa"/>
          </w:tcPr>
          <w:p w14:paraId="5D5AF05C" w14:textId="77777777" w:rsidR="00610CB3" w:rsidRPr="00580ED2" w:rsidRDefault="0089434D" w:rsidP="00B80B61">
            <w:pPr>
              <w:autoSpaceDE w:val="0"/>
              <w:autoSpaceDN w:val="0"/>
              <w:adjustRightInd w:val="0"/>
              <w:rPr>
                <w:rFonts w:asciiTheme="majorBidi" w:eastAsia="Calibri" w:hAnsiTheme="majorBidi" w:cstheme="majorBidi"/>
                <w:b/>
                <w:bCs/>
                <w:sz w:val="28"/>
                <w:szCs w:val="28"/>
                <w:rtl/>
                <w:lang w:bidi="ar-IQ"/>
              </w:rPr>
            </w:pPr>
            <w:r w:rsidRPr="00580ED2">
              <w:rPr>
                <w:rFonts w:asciiTheme="majorBidi" w:eastAsia="Calibri" w:hAnsiTheme="majorBidi" w:cstheme="majorBidi"/>
                <w:b/>
                <w:sz w:val="22"/>
                <w:szCs w:val="22"/>
              </w:rPr>
              <w:t xml:space="preserve">Department Requirements </w:t>
            </w:r>
          </w:p>
        </w:tc>
        <w:tc>
          <w:tcPr>
            <w:tcW w:w="1825" w:type="dxa"/>
          </w:tcPr>
          <w:p w14:paraId="04C3E758" w14:textId="5C516603" w:rsidR="00610CB3" w:rsidRPr="00580ED2" w:rsidRDefault="00B0211B" w:rsidP="00B327C4">
            <w:pPr>
              <w:autoSpaceDE w:val="0"/>
              <w:autoSpaceDN w:val="0"/>
              <w:adjustRightInd w:val="0"/>
              <w:ind w:left="360"/>
              <w:rPr>
                <w:rFonts w:asciiTheme="majorBidi" w:eastAsia="Calibri" w:hAnsiTheme="majorBidi" w:cstheme="majorBidi"/>
                <w:b/>
                <w:bCs/>
                <w:sz w:val="28"/>
                <w:szCs w:val="28"/>
                <w:rtl/>
                <w:lang w:bidi="ar-IQ"/>
              </w:rPr>
            </w:pPr>
            <w:r>
              <w:rPr>
                <w:rFonts w:asciiTheme="majorBidi" w:eastAsia="Calibri" w:hAnsiTheme="majorBidi" w:cstheme="majorBidi"/>
                <w:b/>
                <w:bCs/>
                <w:sz w:val="28"/>
                <w:szCs w:val="28"/>
                <w:lang w:bidi="ar-IQ"/>
              </w:rPr>
              <w:t>46</w:t>
            </w:r>
          </w:p>
        </w:tc>
        <w:tc>
          <w:tcPr>
            <w:tcW w:w="1825" w:type="dxa"/>
          </w:tcPr>
          <w:p w14:paraId="6A8EE05A" w14:textId="41DF8A0F" w:rsidR="00610CB3" w:rsidRPr="00580ED2" w:rsidRDefault="0059754C" w:rsidP="00B80B61">
            <w:pPr>
              <w:autoSpaceDE w:val="0"/>
              <w:autoSpaceDN w:val="0"/>
              <w:adjustRightInd w:val="0"/>
              <w:ind w:left="360"/>
              <w:rPr>
                <w:rFonts w:asciiTheme="majorBidi" w:eastAsia="Calibri" w:hAnsiTheme="majorBidi" w:cstheme="majorBidi"/>
                <w:b/>
                <w:bCs/>
                <w:sz w:val="28"/>
                <w:szCs w:val="28"/>
                <w:rtl/>
                <w:lang w:bidi="ar-IQ"/>
              </w:rPr>
            </w:pPr>
            <w:r>
              <w:rPr>
                <w:rFonts w:asciiTheme="majorBidi" w:eastAsia="Calibri" w:hAnsiTheme="majorBidi" w:cstheme="majorBidi"/>
                <w:b/>
                <w:bCs/>
                <w:sz w:val="28"/>
                <w:szCs w:val="28"/>
                <w:lang w:bidi="ar-IQ"/>
              </w:rPr>
              <w:t>149</w:t>
            </w:r>
          </w:p>
        </w:tc>
        <w:tc>
          <w:tcPr>
            <w:tcW w:w="1825" w:type="dxa"/>
          </w:tcPr>
          <w:p w14:paraId="0641BE2E" w14:textId="55867B01" w:rsidR="00610CB3" w:rsidRPr="00580ED2" w:rsidRDefault="0059754C" w:rsidP="002369C8">
            <w:pPr>
              <w:autoSpaceDE w:val="0"/>
              <w:autoSpaceDN w:val="0"/>
              <w:adjustRightInd w:val="0"/>
              <w:ind w:left="360"/>
              <w:rPr>
                <w:rFonts w:asciiTheme="majorBidi" w:eastAsia="Calibri" w:hAnsiTheme="majorBidi" w:cstheme="majorBidi"/>
                <w:b/>
                <w:bCs/>
                <w:sz w:val="28"/>
                <w:szCs w:val="28"/>
                <w:rtl/>
                <w:lang w:bidi="ar-IQ"/>
              </w:rPr>
            </w:pPr>
            <w:r>
              <w:rPr>
                <w:rFonts w:asciiTheme="majorBidi" w:eastAsia="Calibri" w:hAnsiTheme="majorBidi" w:cstheme="majorBidi"/>
                <w:b/>
                <w:bCs/>
                <w:sz w:val="28"/>
                <w:szCs w:val="28"/>
                <w:lang w:bidi="ar-IQ"/>
              </w:rPr>
              <w:t>75.3</w:t>
            </w:r>
            <w:r w:rsidR="002369C8" w:rsidRPr="00580ED2">
              <w:rPr>
                <w:rFonts w:asciiTheme="majorBidi" w:eastAsia="Calibri" w:hAnsiTheme="majorBidi" w:cstheme="majorBidi"/>
                <w:b/>
                <w:bCs/>
                <w:sz w:val="28"/>
                <w:szCs w:val="28"/>
                <w:lang w:bidi="ar-IQ"/>
              </w:rPr>
              <w:t>%</w:t>
            </w:r>
          </w:p>
        </w:tc>
        <w:tc>
          <w:tcPr>
            <w:tcW w:w="1826" w:type="dxa"/>
          </w:tcPr>
          <w:p w14:paraId="2329AA41" w14:textId="1C5A898D" w:rsidR="00610CB3" w:rsidRPr="00580ED2" w:rsidRDefault="00DE48B0" w:rsidP="00B80B61">
            <w:pPr>
              <w:autoSpaceDE w:val="0"/>
              <w:autoSpaceDN w:val="0"/>
              <w:adjustRightInd w:val="0"/>
              <w:ind w:left="360"/>
              <w:rPr>
                <w:rFonts w:asciiTheme="majorBidi" w:eastAsia="Calibri" w:hAnsiTheme="majorBidi" w:cstheme="majorBidi"/>
                <w:b/>
                <w:bCs/>
                <w:sz w:val="28"/>
                <w:szCs w:val="28"/>
                <w:rtl/>
                <w:lang w:bidi="ar-IQ"/>
              </w:rPr>
            </w:pPr>
            <w:r w:rsidRPr="00580ED2">
              <w:rPr>
                <w:rFonts w:asciiTheme="majorBidi" w:eastAsia="Calibri" w:hAnsiTheme="majorBidi" w:cstheme="majorBidi"/>
                <w:b/>
                <w:bCs/>
                <w:sz w:val="28"/>
                <w:szCs w:val="28"/>
                <w:lang w:bidi="ar-IQ"/>
              </w:rPr>
              <w:t>Basic</w:t>
            </w:r>
          </w:p>
        </w:tc>
      </w:tr>
      <w:tr w:rsidR="0089434D" w:rsidRPr="00580ED2" w14:paraId="1453082B" w14:textId="77777777" w:rsidTr="0074532D">
        <w:trPr>
          <w:trHeight w:val="450"/>
        </w:trPr>
        <w:tc>
          <w:tcPr>
            <w:tcW w:w="2341" w:type="dxa"/>
          </w:tcPr>
          <w:p w14:paraId="7B63C8F4" w14:textId="77777777" w:rsidR="0089434D" w:rsidRPr="00580ED2" w:rsidRDefault="0089434D" w:rsidP="00B80B61">
            <w:pPr>
              <w:autoSpaceDE w:val="0"/>
              <w:autoSpaceDN w:val="0"/>
              <w:adjustRightInd w:val="0"/>
              <w:rPr>
                <w:rFonts w:asciiTheme="majorBidi" w:eastAsia="Calibri" w:hAnsiTheme="majorBidi" w:cstheme="majorBidi"/>
                <w:b/>
                <w:bCs/>
                <w:sz w:val="22"/>
                <w:szCs w:val="22"/>
                <w:rtl/>
                <w:lang w:bidi="ar-IQ"/>
              </w:rPr>
            </w:pPr>
            <w:r w:rsidRPr="00580ED2">
              <w:rPr>
                <w:rFonts w:asciiTheme="majorBidi" w:eastAsia="Calibri" w:hAnsiTheme="majorBidi" w:cstheme="majorBidi"/>
                <w:b/>
                <w:sz w:val="22"/>
                <w:szCs w:val="22"/>
              </w:rPr>
              <w:t>Summer Training</w:t>
            </w:r>
          </w:p>
        </w:tc>
        <w:tc>
          <w:tcPr>
            <w:tcW w:w="1825" w:type="dxa"/>
          </w:tcPr>
          <w:p w14:paraId="3E21432F" w14:textId="7FF0047E" w:rsidR="0089434D" w:rsidRPr="00580ED2" w:rsidRDefault="004271D2" w:rsidP="00B80B61">
            <w:pPr>
              <w:autoSpaceDE w:val="0"/>
              <w:autoSpaceDN w:val="0"/>
              <w:adjustRightInd w:val="0"/>
              <w:ind w:left="360"/>
              <w:rPr>
                <w:rFonts w:asciiTheme="majorBidi" w:eastAsia="Calibri" w:hAnsiTheme="majorBidi" w:cstheme="majorBidi"/>
                <w:b/>
                <w:bCs/>
                <w:sz w:val="28"/>
                <w:szCs w:val="28"/>
                <w:rtl/>
                <w:lang w:bidi="ar-IQ"/>
              </w:rPr>
            </w:pPr>
            <w:r w:rsidRPr="00611B9D">
              <w:rPr>
                <w:rFonts w:asciiTheme="majorBidi" w:eastAsia="Calibri" w:hAnsiTheme="majorBidi" w:cstheme="majorBidi"/>
                <w:b/>
                <w:bCs/>
                <w:sz w:val="28"/>
                <w:szCs w:val="28"/>
                <w:lang w:bidi="ar-IQ"/>
              </w:rPr>
              <w:t>1</w:t>
            </w:r>
          </w:p>
        </w:tc>
        <w:tc>
          <w:tcPr>
            <w:tcW w:w="1825" w:type="dxa"/>
          </w:tcPr>
          <w:p w14:paraId="1D1B365F" w14:textId="77777777" w:rsidR="0089434D" w:rsidRPr="00580ED2" w:rsidRDefault="0089434D" w:rsidP="00B80B61">
            <w:pPr>
              <w:autoSpaceDE w:val="0"/>
              <w:autoSpaceDN w:val="0"/>
              <w:adjustRightInd w:val="0"/>
              <w:ind w:left="360"/>
              <w:rPr>
                <w:rFonts w:asciiTheme="majorBidi" w:eastAsia="Calibri" w:hAnsiTheme="majorBidi" w:cstheme="majorBidi"/>
                <w:b/>
                <w:bCs/>
                <w:sz w:val="28"/>
                <w:szCs w:val="28"/>
                <w:rtl/>
                <w:lang w:bidi="ar-IQ"/>
              </w:rPr>
            </w:pPr>
          </w:p>
        </w:tc>
        <w:tc>
          <w:tcPr>
            <w:tcW w:w="1825" w:type="dxa"/>
          </w:tcPr>
          <w:p w14:paraId="38019B40" w14:textId="77777777" w:rsidR="0089434D" w:rsidRPr="00580ED2" w:rsidRDefault="0089434D" w:rsidP="00B80B61">
            <w:pPr>
              <w:autoSpaceDE w:val="0"/>
              <w:autoSpaceDN w:val="0"/>
              <w:adjustRightInd w:val="0"/>
              <w:ind w:left="360"/>
              <w:rPr>
                <w:rFonts w:asciiTheme="majorBidi" w:eastAsia="Calibri" w:hAnsiTheme="majorBidi" w:cstheme="majorBidi"/>
                <w:b/>
                <w:bCs/>
                <w:sz w:val="28"/>
                <w:szCs w:val="28"/>
                <w:rtl/>
                <w:lang w:bidi="ar-IQ"/>
              </w:rPr>
            </w:pPr>
          </w:p>
        </w:tc>
        <w:tc>
          <w:tcPr>
            <w:tcW w:w="1826" w:type="dxa"/>
          </w:tcPr>
          <w:p w14:paraId="30ADBDB1" w14:textId="225A00CD" w:rsidR="0089434D" w:rsidRPr="00580ED2" w:rsidRDefault="00DE48B0" w:rsidP="00B80B61">
            <w:pPr>
              <w:autoSpaceDE w:val="0"/>
              <w:autoSpaceDN w:val="0"/>
              <w:adjustRightInd w:val="0"/>
              <w:ind w:left="360"/>
              <w:rPr>
                <w:rFonts w:asciiTheme="majorBidi" w:eastAsia="Calibri" w:hAnsiTheme="majorBidi" w:cstheme="majorBidi"/>
                <w:b/>
                <w:bCs/>
                <w:sz w:val="28"/>
                <w:szCs w:val="28"/>
                <w:rtl/>
                <w:lang w:bidi="ar-IQ"/>
              </w:rPr>
            </w:pPr>
            <w:r w:rsidRPr="00580ED2">
              <w:rPr>
                <w:rFonts w:asciiTheme="majorBidi" w:eastAsia="Calibri" w:hAnsiTheme="majorBidi" w:cstheme="majorBidi"/>
                <w:b/>
                <w:bCs/>
                <w:sz w:val="28"/>
                <w:szCs w:val="28"/>
                <w:lang w:bidi="ar-IQ"/>
              </w:rPr>
              <w:t>Basic</w:t>
            </w:r>
          </w:p>
        </w:tc>
      </w:tr>
      <w:tr w:rsidR="0089434D" w:rsidRPr="00580ED2" w14:paraId="4F026AC1" w14:textId="77777777" w:rsidTr="0074532D">
        <w:trPr>
          <w:trHeight w:val="450"/>
        </w:trPr>
        <w:tc>
          <w:tcPr>
            <w:tcW w:w="2341" w:type="dxa"/>
          </w:tcPr>
          <w:p w14:paraId="506D1D6E" w14:textId="77777777" w:rsidR="0089434D" w:rsidRPr="00580ED2" w:rsidRDefault="0089434D" w:rsidP="00B80B61">
            <w:pPr>
              <w:autoSpaceDE w:val="0"/>
              <w:autoSpaceDN w:val="0"/>
              <w:adjustRightInd w:val="0"/>
              <w:rPr>
                <w:rFonts w:asciiTheme="majorBidi" w:eastAsia="Calibri" w:hAnsiTheme="majorBidi" w:cstheme="majorBidi"/>
                <w:b/>
                <w:bCs/>
                <w:sz w:val="22"/>
                <w:szCs w:val="22"/>
                <w:rtl/>
                <w:lang w:bidi="ar-IQ"/>
              </w:rPr>
            </w:pPr>
            <w:r w:rsidRPr="00580ED2">
              <w:rPr>
                <w:rFonts w:asciiTheme="majorBidi" w:eastAsia="Calibri" w:hAnsiTheme="majorBidi" w:cstheme="majorBidi"/>
                <w:b/>
                <w:sz w:val="22"/>
                <w:szCs w:val="22"/>
              </w:rPr>
              <w:t xml:space="preserve">Other </w:t>
            </w:r>
          </w:p>
        </w:tc>
        <w:tc>
          <w:tcPr>
            <w:tcW w:w="1825" w:type="dxa"/>
          </w:tcPr>
          <w:p w14:paraId="050EED91" w14:textId="77777777" w:rsidR="0089434D" w:rsidRPr="00580ED2" w:rsidRDefault="0089434D" w:rsidP="00B80B61">
            <w:pPr>
              <w:autoSpaceDE w:val="0"/>
              <w:autoSpaceDN w:val="0"/>
              <w:adjustRightInd w:val="0"/>
              <w:ind w:left="360"/>
              <w:rPr>
                <w:rFonts w:asciiTheme="majorBidi" w:eastAsia="Calibri" w:hAnsiTheme="majorBidi" w:cstheme="majorBidi"/>
                <w:b/>
                <w:bCs/>
                <w:sz w:val="28"/>
                <w:szCs w:val="28"/>
                <w:rtl/>
                <w:lang w:bidi="ar-IQ"/>
              </w:rPr>
            </w:pPr>
          </w:p>
        </w:tc>
        <w:tc>
          <w:tcPr>
            <w:tcW w:w="1825" w:type="dxa"/>
          </w:tcPr>
          <w:p w14:paraId="28BC76AB" w14:textId="77777777" w:rsidR="0089434D" w:rsidRPr="00580ED2" w:rsidRDefault="0089434D" w:rsidP="00B80B61">
            <w:pPr>
              <w:autoSpaceDE w:val="0"/>
              <w:autoSpaceDN w:val="0"/>
              <w:adjustRightInd w:val="0"/>
              <w:ind w:left="360"/>
              <w:rPr>
                <w:rFonts w:asciiTheme="majorBidi" w:eastAsia="Calibri" w:hAnsiTheme="majorBidi" w:cstheme="majorBidi"/>
                <w:b/>
                <w:bCs/>
                <w:sz w:val="28"/>
                <w:szCs w:val="28"/>
                <w:rtl/>
                <w:lang w:bidi="ar-IQ"/>
              </w:rPr>
            </w:pPr>
          </w:p>
        </w:tc>
        <w:tc>
          <w:tcPr>
            <w:tcW w:w="1825" w:type="dxa"/>
          </w:tcPr>
          <w:p w14:paraId="6121514A" w14:textId="77777777" w:rsidR="0089434D" w:rsidRPr="00580ED2" w:rsidRDefault="0089434D" w:rsidP="00B80B61">
            <w:pPr>
              <w:autoSpaceDE w:val="0"/>
              <w:autoSpaceDN w:val="0"/>
              <w:adjustRightInd w:val="0"/>
              <w:ind w:left="360"/>
              <w:rPr>
                <w:rFonts w:asciiTheme="majorBidi" w:eastAsia="Calibri" w:hAnsiTheme="majorBidi" w:cstheme="majorBidi"/>
                <w:b/>
                <w:bCs/>
                <w:sz w:val="28"/>
                <w:szCs w:val="28"/>
                <w:rtl/>
                <w:lang w:bidi="ar-IQ"/>
              </w:rPr>
            </w:pPr>
          </w:p>
        </w:tc>
        <w:tc>
          <w:tcPr>
            <w:tcW w:w="1826" w:type="dxa"/>
          </w:tcPr>
          <w:p w14:paraId="5638758C" w14:textId="77777777" w:rsidR="0089434D" w:rsidRPr="00580ED2" w:rsidRDefault="0089434D" w:rsidP="00B80B61">
            <w:pPr>
              <w:autoSpaceDE w:val="0"/>
              <w:autoSpaceDN w:val="0"/>
              <w:adjustRightInd w:val="0"/>
              <w:ind w:left="360"/>
              <w:rPr>
                <w:rFonts w:asciiTheme="majorBidi" w:eastAsia="Calibri" w:hAnsiTheme="majorBidi" w:cstheme="majorBidi"/>
                <w:b/>
                <w:bCs/>
                <w:sz w:val="28"/>
                <w:szCs w:val="28"/>
                <w:rtl/>
                <w:lang w:bidi="ar-IQ"/>
              </w:rPr>
            </w:pPr>
          </w:p>
        </w:tc>
      </w:tr>
    </w:tbl>
    <w:p w14:paraId="2AC6415C" w14:textId="6B879E68" w:rsidR="0010476D" w:rsidRPr="00580ED2" w:rsidRDefault="00A21460" w:rsidP="00D54E42">
      <w:pPr>
        <w:shd w:val="clear" w:color="auto" w:fill="FFFFFF"/>
        <w:autoSpaceDE w:val="0"/>
        <w:autoSpaceDN w:val="0"/>
        <w:adjustRightInd w:val="0"/>
        <w:spacing w:after="200"/>
        <w:jc w:val="both"/>
        <w:rPr>
          <w:rFonts w:asciiTheme="majorBidi" w:hAnsiTheme="majorBidi" w:cstheme="majorBidi"/>
          <w:sz w:val="22"/>
          <w:szCs w:val="22"/>
          <w:rtl/>
          <w:lang w:bidi="ar-IQ"/>
        </w:rPr>
      </w:pPr>
      <w:r w:rsidRPr="00580ED2">
        <w:rPr>
          <w:rFonts w:asciiTheme="majorBidi" w:hAnsiTheme="majorBidi" w:cstheme="majorBidi"/>
          <w:sz w:val="22"/>
          <w:szCs w:val="22"/>
        </w:rPr>
        <w:t xml:space="preserve">* </w:t>
      </w:r>
      <w:r w:rsidR="00642469" w:rsidRPr="00580ED2">
        <w:rPr>
          <w:rFonts w:asciiTheme="majorBidi" w:hAnsiTheme="majorBidi" w:cstheme="majorBidi"/>
          <w:sz w:val="22"/>
          <w:szCs w:val="22"/>
        </w:rPr>
        <w:t>This</w:t>
      </w:r>
      <w:r w:rsidRPr="00580ED2">
        <w:rPr>
          <w:rFonts w:asciiTheme="majorBidi" w:hAnsiTheme="majorBidi" w:cstheme="majorBidi"/>
          <w:sz w:val="22"/>
          <w:szCs w:val="22"/>
        </w:rPr>
        <w:t xml:space="preserve"> can include notes whether the course is basic or optional. </w:t>
      </w:r>
    </w:p>
    <w:p w14:paraId="12C638B2" w14:textId="77777777" w:rsidR="00C47352" w:rsidRPr="00580ED2" w:rsidRDefault="00C47352" w:rsidP="00D54E42">
      <w:pPr>
        <w:shd w:val="clear" w:color="auto" w:fill="FFFFFF"/>
        <w:autoSpaceDE w:val="0"/>
        <w:autoSpaceDN w:val="0"/>
        <w:adjustRightInd w:val="0"/>
        <w:spacing w:after="200"/>
        <w:jc w:val="both"/>
        <w:rPr>
          <w:rFonts w:asciiTheme="majorBidi" w:hAnsiTheme="majorBidi" w:cstheme="majorBidi"/>
          <w:sz w:val="22"/>
          <w:szCs w:val="22"/>
          <w:rtl/>
          <w:lang w:bidi="ar-IQ"/>
        </w:rPr>
      </w:pPr>
    </w:p>
    <w:tbl>
      <w:tblPr>
        <w:tblpPr w:leftFromText="180" w:rightFromText="180" w:vertAnchor="text" w:horzAnchor="margin"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05"/>
        <w:gridCol w:w="1559"/>
        <w:gridCol w:w="3301"/>
        <w:gridCol w:w="1218"/>
        <w:gridCol w:w="1047"/>
      </w:tblGrid>
      <w:tr w:rsidR="00A21460" w:rsidRPr="00580ED2" w14:paraId="3023B186" w14:textId="77777777" w:rsidTr="006664F0">
        <w:tc>
          <w:tcPr>
            <w:tcW w:w="9530" w:type="dxa"/>
            <w:gridSpan w:val="5"/>
            <w:shd w:val="clear" w:color="auto" w:fill="DEEAF6"/>
          </w:tcPr>
          <w:p w14:paraId="5979C913" w14:textId="77777777" w:rsidR="00A21460" w:rsidRPr="00580ED2" w:rsidRDefault="00A21460" w:rsidP="00AF3384">
            <w:pPr>
              <w:numPr>
                <w:ilvl w:val="0"/>
                <w:numId w:val="1"/>
              </w:numPr>
              <w:autoSpaceDE w:val="0"/>
              <w:autoSpaceDN w:val="0"/>
              <w:adjustRightInd w:val="0"/>
              <w:ind w:left="604" w:hanging="450"/>
              <w:rPr>
                <w:rFonts w:asciiTheme="majorBidi" w:eastAsia="Calibri" w:hAnsiTheme="majorBidi" w:cstheme="majorBidi"/>
                <w:b/>
                <w:bCs/>
                <w:sz w:val="28"/>
                <w:szCs w:val="28"/>
                <w:rtl/>
                <w:lang w:bidi="ar-IQ"/>
              </w:rPr>
            </w:pPr>
            <w:r w:rsidRPr="00580ED2">
              <w:rPr>
                <w:rFonts w:asciiTheme="majorBidi" w:eastAsia="Calibri" w:hAnsiTheme="majorBidi" w:cstheme="majorBidi"/>
                <w:b/>
                <w:bCs/>
                <w:sz w:val="28"/>
                <w:szCs w:val="28"/>
              </w:rPr>
              <w:t xml:space="preserve">Program Description </w:t>
            </w:r>
          </w:p>
        </w:tc>
      </w:tr>
      <w:tr w:rsidR="00A21460" w:rsidRPr="00580ED2" w14:paraId="5158E6AB" w14:textId="77777777" w:rsidTr="009903B4">
        <w:tc>
          <w:tcPr>
            <w:tcW w:w="2405" w:type="dxa"/>
            <w:shd w:val="clear" w:color="auto" w:fill="BDD6EE"/>
          </w:tcPr>
          <w:p w14:paraId="645E306D" w14:textId="77777777" w:rsidR="00A21460" w:rsidRPr="00580ED2" w:rsidRDefault="00A21460" w:rsidP="00642469">
            <w:pPr>
              <w:autoSpaceDE w:val="0"/>
              <w:autoSpaceDN w:val="0"/>
              <w:adjustRightInd w:val="0"/>
              <w:rPr>
                <w:rFonts w:asciiTheme="majorBidi" w:eastAsia="Calibri" w:hAnsiTheme="majorBidi" w:cstheme="majorBidi"/>
                <w:b/>
                <w:bCs/>
                <w:sz w:val="22"/>
                <w:szCs w:val="22"/>
                <w:rtl/>
                <w:lang w:bidi="ar-IQ"/>
              </w:rPr>
            </w:pPr>
            <w:r w:rsidRPr="00580ED2">
              <w:rPr>
                <w:rFonts w:asciiTheme="majorBidi" w:eastAsia="Calibri" w:hAnsiTheme="majorBidi" w:cstheme="majorBidi"/>
                <w:b/>
                <w:sz w:val="22"/>
                <w:szCs w:val="22"/>
              </w:rPr>
              <w:t>Year/Level</w:t>
            </w:r>
          </w:p>
        </w:tc>
        <w:tc>
          <w:tcPr>
            <w:tcW w:w="1559" w:type="dxa"/>
            <w:shd w:val="clear" w:color="auto" w:fill="BDD6EE"/>
          </w:tcPr>
          <w:p w14:paraId="0C74C222" w14:textId="0569A1CA" w:rsidR="00A21460" w:rsidRPr="00580ED2" w:rsidRDefault="00A21460" w:rsidP="00642469">
            <w:pPr>
              <w:autoSpaceDE w:val="0"/>
              <w:autoSpaceDN w:val="0"/>
              <w:adjustRightInd w:val="0"/>
              <w:rPr>
                <w:rFonts w:asciiTheme="majorBidi" w:eastAsia="Calibri" w:hAnsiTheme="majorBidi" w:cstheme="majorBidi"/>
                <w:b/>
                <w:bCs/>
                <w:sz w:val="22"/>
                <w:szCs w:val="22"/>
                <w:rtl/>
                <w:lang w:bidi="ar-IQ"/>
              </w:rPr>
            </w:pPr>
            <w:r w:rsidRPr="00580ED2">
              <w:rPr>
                <w:rFonts w:asciiTheme="majorBidi" w:eastAsia="Calibri" w:hAnsiTheme="majorBidi" w:cstheme="majorBidi"/>
                <w:b/>
                <w:sz w:val="22"/>
                <w:szCs w:val="22"/>
              </w:rPr>
              <w:t>Course Code</w:t>
            </w:r>
          </w:p>
        </w:tc>
        <w:tc>
          <w:tcPr>
            <w:tcW w:w="3301" w:type="dxa"/>
            <w:shd w:val="clear" w:color="auto" w:fill="BDD6EE"/>
          </w:tcPr>
          <w:p w14:paraId="7648417A" w14:textId="77777777" w:rsidR="00A21460" w:rsidRPr="00580ED2" w:rsidRDefault="00A21460" w:rsidP="00642469">
            <w:pPr>
              <w:autoSpaceDE w:val="0"/>
              <w:autoSpaceDN w:val="0"/>
              <w:adjustRightInd w:val="0"/>
              <w:rPr>
                <w:rFonts w:asciiTheme="majorBidi" w:eastAsia="Calibri" w:hAnsiTheme="majorBidi" w:cstheme="majorBidi"/>
                <w:b/>
                <w:bCs/>
                <w:sz w:val="22"/>
                <w:szCs w:val="22"/>
                <w:lang w:bidi="ar-IQ"/>
              </w:rPr>
            </w:pPr>
            <w:r w:rsidRPr="00580ED2">
              <w:rPr>
                <w:rFonts w:asciiTheme="majorBidi" w:eastAsia="Calibri" w:hAnsiTheme="majorBidi" w:cstheme="majorBidi"/>
                <w:b/>
                <w:sz w:val="22"/>
                <w:szCs w:val="22"/>
              </w:rPr>
              <w:t>Course Name</w:t>
            </w:r>
          </w:p>
        </w:tc>
        <w:tc>
          <w:tcPr>
            <w:tcW w:w="2265" w:type="dxa"/>
            <w:gridSpan w:val="2"/>
            <w:shd w:val="clear" w:color="auto" w:fill="BDD6EE"/>
          </w:tcPr>
          <w:p w14:paraId="4D04EF30" w14:textId="77777777" w:rsidR="00A21460" w:rsidRPr="00580ED2" w:rsidRDefault="00A21460" w:rsidP="00642469">
            <w:pPr>
              <w:autoSpaceDE w:val="0"/>
              <w:autoSpaceDN w:val="0"/>
              <w:adjustRightInd w:val="0"/>
              <w:jc w:val="center"/>
              <w:rPr>
                <w:rFonts w:asciiTheme="majorBidi" w:eastAsia="Calibri" w:hAnsiTheme="majorBidi" w:cstheme="majorBidi"/>
                <w:b/>
                <w:bCs/>
                <w:sz w:val="22"/>
                <w:szCs w:val="22"/>
                <w:rtl/>
                <w:lang w:bidi="ar-IQ"/>
              </w:rPr>
            </w:pPr>
            <w:r w:rsidRPr="00580ED2">
              <w:rPr>
                <w:rFonts w:asciiTheme="majorBidi" w:eastAsia="Calibri" w:hAnsiTheme="majorBidi" w:cstheme="majorBidi"/>
                <w:b/>
                <w:sz w:val="22"/>
                <w:szCs w:val="22"/>
              </w:rPr>
              <w:t>Credit Hours</w:t>
            </w:r>
          </w:p>
        </w:tc>
      </w:tr>
      <w:tr w:rsidR="00A21460" w:rsidRPr="00580ED2" w14:paraId="3A117E7B" w14:textId="77777777" w:rsidTr="009903B4">
        <w:tc>
          <w:tcPr>
            <w:tcW w:w="2405" w:type="dxa"/>
          </w:tcPr>
          <w:p w14:paraId="5A960CFB" w14:textId="77777777" w:rsidR="00A21460" w:rsidRPr="00580ED2" w:rsidRDefault="00A21460" w:rsidP="00642469">
            <w:pPr>
              <w:autoSpaceDE w:val="0"/>
              <w:autoSpaceDN w:val="0"/>
              <w:adjustRightInd w:val="0"/>
              <w:rPr>
                <w:rFonts w:asciiTheme="majorBidi" w:eastAsia="Calibri" w:hAnsiTheme="majorBidi" w:cstheme="majorBidi"/>
                <w:b/>
                <w:bCs/>
                <w:sz w:val="22"/>
                <w:szCs w:val="22"/>
                <w:rtl/>
                <w:lang w:bidi="ar-IQ"/>
              </w:rPr>
            </w:pPr>
          </w:p>
        </w:tc>
        <w:tc>
          <w:tcPr>
            <w:tcW w:w="1559" w:type="dxa"/>
          </w:tcPr>
          <w:p w14:paraId="497CD160" w14:textId="77777777" w:rsidR="00A21460" w:rsidRPr="00580ED2" w:rsidRDefault="00A21460" w:rsidP="00642469">
            <w:pPr>
              <w:autoSpaceDE w:val="0"/>
              <w:autoSpaceDN w:val="0"/>
              <w:adjustRightInd w:val="0"/>
              <w:rPr>
                <w:rFonts w:asciiTheme="majorBidi" w:eastAsia="Calibri" w:hAnsiTheme="majorBidi" w:cstheme="majorBidi"/>
                <w:b/>
                <w:bCs/>
                <w:sz w:val="22"/>
                <w:szCs w:val="22"/>
                <w:rtl/>
                <w:lang w:bidi="ar-IQ"/>
              </w:rPr>
            </w:pPr>
          </w:p>
        </w:tc>
        <w:tc>
          <w:tcPr>
            <w:tcW w:w="3301" w:type="dxa"/>
          </w:tcPr>
          <w:p w14:paraId="547921B2" w14:textId="77777777" w:rsidR="00A21460" w:rsidRPr="00580ED2" w:rsidRDefault="00A21460" w:rsidP="00642469">
            <w:pPr>
              <w:autoSpaceDE w:val="0"/>
              <w:autoSpaceDN w:val="0"/>
              <w:adjustRightInd w:val="0"/>
              <w:rPr>
                <w:rFonts w:asciiTheme="majorBidi" w:eastAsia="Calibri" w:hAnsiTheme="majorBidi" w:cstheme="majorBidi"/>
                <w:b/>
                <w:bCs/>
                <w:sz w:val="22"/>
                <w:szCs w:val="22"/>
                <w:rtl/>
                <w:lang w:bidi="ar-IQ"/>
              </w:rPr>
            </w:pPr>
          </w:p>
        </w:tc>
        <w:tc>
          <w:tcPr>
            <w:tcW w:w="1218" w:type="dxa"/>
            <w:shd w:val="clear" w:color="auto" w:fill="FFFFFF"/>
          </w:tcPr>
          <w:p w14:paraId="460E90FD" w14:textId="77777777" w:rsidR="00A21460" w:rsidRPr="00580ED2" w:rsidRDefault="00A21460" w:rsidP="00642469">
            <w:pPr>
              <w:shd w:val="clear" w:color="auto" w:fill="FFFFFF"/>
              <w:autoSpaceDE w:val="0"/>
              <w:autoSpaceDN w:val="0"/>
              <w:adjustRightInd w:val="0"/>
              <w:jc w:val="center"/>
              <w:rPr>
                <w:rFonts w:asciiTheme="majorBidi" w:eastAsia="Calibri" w:hAnsiTheme="majorBidi" w:cstheme="majorBidi"/>
                <w:b/>
                <w:bCs/>
                <w:sz w:val="22"/>
                <w:szCs w:val="22"/>
                <w:rtl/>
                <w:lang w:bidi="ar-IQ"/>
              </w:rPr>
            </w:pPr>
            <w:r w:rsidRPr="00580ED2">
              <w:rPr>
                <w:rFonts w:asciiTheme="majorBidi" w:eastAsia="Calibri" w:hAnsiTheme="majorBidi" w:cstheme="majorBidi"/>
                <w:b/>
                <w:sz w:val="22"/>
                <w:szCs w:val="22"/>
              </w:rPr>
              <w:t>theoretical</w:t>
            </w:r>
          </w:p>
        </w:tc>
        <w:tc>
          <w:tcPr>
            <w:tcW w:w="1047" w:type="dxa"/>
            <w:shd w:val="clear" w:color="auto" w:fill="FFFFFF"/>
          </w:tcPr>
          <w:p w14:paraId="37DD2642" w14:textId="77777777" w:rsidR="00A21460" w:rsidRPr="00580ED2" w:rsidRDefault="00A21460" w:rsidP="00642469">
            <w:pPr>
              <w:shd w:val="clear" w:color="auto" w:fill="FFFFFF"/>
              <w:autoSpaceDE w:val="0"/>
              <w:autoSpaceDN w:val="0"/>
              <w:adjustRightInd w:val="0"/>
              <w:jc w:val="center"/>
              <w:rPr>
                <w:rFonts w:asciiTheme="majorBidi" w:eastAsia="Calibri" w:hAnsiTheme="majorBidi" w:cstheme="majorBidi"/>
                <w:b/>
                <w:bCs/>
                <w:sz w:val="22"/>
                <w:szCs w:val="22"/>
                <w:rtl/>
                <w:lang w:bidi="ar-IQ"/>
              </w:rPr>
            </w:pPr>
            <w:r w:rsidRPr="00580ED2">
              <w:rPr>
                <w:rFonts w:asciiTheme="majorBidi" w:eastAsia="Calibri" w:hAnsiTheme="majorBidi" w:cstheme="majorBidi"/>
                <w:b/>
                <w:sz w:val="22"/>
                <w:szCs w:val="22"/>
              </w:rPr>
              <w:t>practical</w:t>
            </w:r>
          </w:p>
        </w:tc>
      </w:tr>
      <w:tr w:rsidR="006664F0" w:rsidRPr="009903B4" w14:paraId="203711FE" w14:textId="77777777" w:rsidTr="006664F0">
        <w:tc>
          <w:tcPr>
            <w:tcW w:w="2405" w:type="dxa"/>
          </w:tcPr>
          <w:p w14:paraId="6BF94798" w14:textId="0B4FB393" w:rsidR="001A7BAA" w:rsidRPr="00C638F7" w:rsidRDefault="001A7BAA" w:rsidP="001A7BAA">
            <w:pPr>
              <w:autoSpaceDE w:val="0"/>
              <w:autoSpaceDN w:val="0"/>
              <w:adjustRightInd w:val="0"/>
              <w:rPr>
                <w:rFonts w:asciiTheme="majorBidi" w:eastAsia="Calibri" w:hAnsiTheme="majorBidi" w:cstheme="majorBidi"/>
                <w:b/>
                <w:bCs/>
                <w:sz w:val="24"/>
                <w:szCs w:val="24"/>
                <w:rtl/>
                <w:lang w:bidi="ar-IQ"/>
              </w:rPr>
            </w:pPr>
            <w:r w:rsidRPr="00C638F7">
              <w:rPr>
                <w:rFonts w:asciiTheme="majorBidi" w:eastAsia="Calibri" w:hAnsiTheme="majorBidi" w:cstheme="majorBidi"/>
                <w:b/>
                <w:bCs/>
                <w:sz w:val="24"/>
                <w:szCs w:val="24"/>
                <w:lang w:bidi="ar-IQ"/>
              </w:rPr>
              <w:t>First/ 1</w:t>
            </w:r>
            <w:r w:rsidRPr="00C638F7">
              <w:rPr>
                <w:rFonts w:asciiTheme="majorBidi" w:eastAsia="Calibri" w:hAnsiTheme="majorBidi" w:cstheme="majorBidi"/>
                <w:b/>
                <w:bCs/>
                <w:sz w:val="24"/>
                <w:szCs w:val="24"/>
                <w:vertAlign w:val="superscript"/>
                <w:lang w:bidi="ar-IQ"/>
              </w:rPr>
              <w:t>st</w:t>
            </w:r>
            <w:r w:rsidRPr="00C638F7">
              <w:rPr>
                <w:rFonts w:asciiTheme="majorBidi" w:eastAsia="Calibri" w:hAnsiTheme="majorBidi" w:cstheme="majorBidi"/>
                <w:b/>
                <w:bCs/>
                <w:sz w:val="24"/>
                <w:szCs w:val="24"/>
                <w:lang w:bidi="ar-IQ"/>
              </w:rPr>
              <w:t xml:space="preserve">  semester</w:t>
            </w:r>
          </w:p>
        </w:tc>
        <w:tc>
          <w:tcPr>
            <w:tcW w:w="1559" w:type="dxa"/>
            <w:tcBorders>
              <w:top w:val="single" w:sz="4" w:space="0" w:color="auto"/>
              <w:left w:val="single" w:sz="4" w:space="0" w:color="auto"/>
              <w:bottom w:val="single" w:sz="4" w:space="0" w:color="auto"/>
              <w:right w:val="single" w:sz="4" w:space="0" w:color="auto"/>
            </w:tcBorders>
            <w:vAlign w:val="bottom"/>
          </w:tcPr>
          <w:p w14:paraId="553C80BD" w14:textId="6D652B8E" w:rsidR="001A7BAA" w:rsidRPr="00C638F7" w:rsidRDefault="001A7BAA" w:rsidP="001A7BAA">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E122-1</w:t>
            </w:r>
          </w:p>
        </w:tc>
        <w:tc>
          <w:tcPr>
            <w:tcW w:w="3301" w:type="dxa"/>
            <w:tcBorders>
              <w:top w:val="single" w:sz="4" w:space="0" w:color="auto"/>
              <w:left w:val="nil"/>
              <w:bottom w:val="single" w:sz="4" w:space="0" w:color="auto"/>
              <w:right w:val="single" w:sz="4" w:space="0" w:color="auto"/>
            </w:tcBorders>
            <w:vAlign w:val="center"/>
          </w:tcPr>
          <w:p w14:paraId="0D23A981" w14:textId="43C1782F" w:rsidR="001A7BAA" w:rsidRPr="00C638F7" w:rsidRDefault="001A7BAA" w:rsidP="001A7BAA">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Mathematics I</w:t>
            </w:r>
          </w:p>
        </w:tc>
        <w:tc>
          <w:tcPr>
            <w:tcW w:w="1218" w:type="dxa"/>
          </w:tcPr>
          <w:p w14:paraId="2C2A8159" w14:textId="49636978" w:rsidR="001A7BAA" w:rsidRPr="00C638F7" w:rsidRDefault="001A7BAA" w:rsidP="001A7BAA">
            <w:pPr>
              <w:autoSpaceDE w:val="0"/>
              <w:autoSpaceDN w:val="0"/>
              <w:adjustRightInd w:val="0"/>
              <w:rPr>
                <w:rFonts w:asciiTheme="majorBidi" w:eastAsia="Calibri" w:hAnsiTheme="majorBidi" w:cstheme="majorBidi"/>
                <w:b/>
                <w:bCs/>
                <w:sz w:val="24"/>
                <w:szCs w:val="24"/>
                <w:rtl/>
                <w:lang w:bidi="ar-IQ"/>
              </w:rPr>
            </w:pPr>
            <w:r w:rsidRPr="00C638F7">
              <w:rPr>
                <w:rFonts w:asciiTheme="majorBidi" w:eastAsia="Calibri" w:hAnsiTheme="majorBidi" w:cstheme="majorBidi"/>
                <w:b/>
                <w:bCs/>
                <w:sz w:val="24"/>
                <w:szCs w:val="24"/>
                <w:lang w:bidi="ar-IQ"/>
              </w:rPr>
              <w:t>4</w:t>
            </w:r>
          </w:p>
        </w:tc>
        <w:tc>
          <w:tcPr>
            <w:tcW w:w="1047" w:type="dxa"/>
          </w:tcPr>
          <w:p w14:paraId="75B0F1BF" w14:textId="77777777" w:rsidR="001A7BAA" w:rsidRPr="00C638F7" w:rsidRDefault="001A7BAA" w:rsidP="001A7BAA">
            <w:pPr>
              <w:autoSpaceDE w:val="0"/>
              <w:autoSpaceDN w:val="0"/>
              <w:adjustRightInd w:val="0"/>
              <w:rPr>
                <w:rFonts w:asciiTheme="majorBidi" w:eastAsia="Calibri" w:hAnsiTheme="majorBidi" w:cstheme="majorBidi"/>
                <w:b/>
                <w:bCs/>
                <w:sz w:val="24"/>
                <w:szCs w:val="24"/>
                <w:rtl/>
                <w:lang w:bidi="ar-IQ"/>
              </w:rPr>
            </w:pPr>
          </w:p>
        </w:tc>
      </w:tr>
      <w:tr w:rsidR="006664F0" w:rsidRPr="009903B4" w14:paraId="7CB63CA3" w14:textId="77777777" w:rsidTr="006664F0">
        <w:tc>
          <w:tcPr>
            <w:tcW w:w="2405" w:type="dxa"/>
          </w:tcPr>
          <w:p w14:paraId="7BB9FC6F" w14:textId="3C4C0C39" w:rsidR="001A7BAA" w:rsidRPr="00C638F7" w:rsidRDefault="001A7BAA" w:rsidP="001A7BAA">
            <w:pPr>
              <w:autoSpaceDE w:val="0"/>
              <w:autoSpaceDN w:val="0"/>
              <w:adjustRightInd w:val="0"/>
              <w:rPr>
                <w:rFonts w:asciiTheme="majorBidi" w:eastAsia="Calibri" w:hAnsiTheme="majorBidi" w:cstheme="majorBidi"/>
                <w:b/>
                <w:bCs/>
                <w:sz w:val="24"/>
                <w:szCs w:val="24"/>
                <w:rtl/>
                <w:lang w:bidi="ar-IQ"/>
              </w:rPr>
            </w:pPr>
            <w:r w:rsidRPr="00C638F7">
              <w:rPr>
                <w:rFonts w:asciiTheme="majorBidi" w:eastAsia="Calibri" w:hAnsiTheme="majorBidi" w:cstheme="majorBidi"/>
                <w:b/>
                <w:bCs/>
                <w:sz w:val="24"/>
                <w:szCs w:val="24"/>
                <w:lang w:bidi="ar-IQ"/>
              </w:rPr>
              <w:t>First/ 1</w:t>
            </w:r>
            <w:r w:rsidRPr="00C638F7">
              <w:rPr>
                <w:rFonts w:asciiTheme="majorBidi" w:eastAsia="Calibri" w:hAnsiTheme="majorBidi" w:cstheme="majorBidi"/>
                <w:b/>
                <w:bCs/>
                <w:sz w:val="24"/>
                <w:szCs w:val="24"/>
                <w:vertAlign w:val="superscript"/>
                <w:lang w:bidi="ar-IQ"/>
              </w:rPr>
              <w:t>st</w:t>
            </w:r>
            <w:r w:rsidRPr="00C638F7">
              <w:rPr>
                <w:rFonts w:asciiTheme="majorBidi" w:eastAsia="Calibri" w:hAnsiTheme="majorBidi" w:cstheme="majorBidi"/>
                <w:b/>
                <w:bCs/>
                <w:sz w:val="24"/>
                <w:szCs w:val="24"/>
                <w:lang w:bidi="ar-IQ"/>
              </w:rPr>
              <w:t xml:space="preserve">  semester</w:t>
            </w:r>
          </w:p>
        </w:tc>
        <w:tc>
          <w:tcPr>
            <w:tcW w:w="1559" w:type="dxa"/>
            <w:vAlign w:val="bottom"/>
          </w:tcPr>
          <w:p w14:paraId="29163340" w14:textId="361D534D" w:rsidR="001A7BAA" w:rsidRPr="00C638F7" w:rsidRDefault="001A7BAA" w:rsidP="001A7BAA">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CE114</w:t>
            </w:r>
          </w:p>
        </w:tc>
        <w:tc>
          <w:tcPr>
            <w:tcW w:w="3301" w:type="dxa"/>
            <w:vAlign w:val="center"/>
          </w:tcPr>
          <w:p w14:paraId="53B8DAB7" w14:textId="76E9015B" w:rsidR="001A7BAA" w:rsidRPr="00C638F7" w:rsidRDefault="001A7BAA" w:rsidP="001A7BAA">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Engineering Geology</w:t>
            </w:r>
          </w:p>
        </w:tc>
        <w:tc>
          <w:tcPr>
            <w:tcW w:w="1218" w:type="dxa"/>
          </w:tcPr>
          <w:p w14:paraId="75AB8EB8" w14:textId="1BCDDCB5" w:rsidR="001A7BAA" w:rsidRPr="00C638F7" w:rsidRDefault="001A7BAA" w:rsidP="001A7BAA">
            <w:pPr>
              <w:autoSpaceDE w:val="0"/>
              <w:autoSpaceDN w:val="0"/>
              <w:adjustRightInd w:val="0"/>
              <w:rPr>
                <w:rFonts w:asciiTheme="majorBidi" w:eastAsia="Calibri" w:hAnsiTheme="majorBidi" w:cstheme="majorBidi"/>
                <w:b/>
                <w:bCs/>
                <w:sz w:val="24"/>
                <w:szCs w:val="24"/>
                <w:rtl/>
                <w:lang w:bidi="ar-IQ"/>
              </w:rPr>
            </w:pPr>
            <w:r w:rsidRPr="00C638F7">
              <w:rPr>
                <w:rFonts w:asciiTheme="majorBidi" w:eastAsia="Calibri" w:hAnsiTheme="majorBidi" w:cstheme="majorBidi"/>
                <w:b/>
                <w:bCs/>
                <w:sz w:val="24"/>
                <w:szCs w:val="24"/>
                <w:lang w:bidi="ar-IQ"/>
              </w:rPr>
              <w:t>4</w:t>
            </w:r>
          </w:p>
        </w:tc>
        <w:tc>
          <w:tcPr>
            <w:tcW w:w="1047" w:type="dxa"/>
          </w:tcPr>
          <w:p w14:paraId="518F2CCB" w14:textId="10A2E1AE" w:rsidR="001A7BAA" w:rsidRPr="00C638F7" w:rsidRDefault="001A7BAA" w:rsidP="001A7BAA">
            <w:pPr>
              <w:autoSpaceDE w:val="0"/>
              <w:autoSpaceDN w:val="0"/>
              <w:adjustRightInd w:val="0"/>
              <w:rPr>
                <w:rFonts w:asciiTheme="majorBidi" w:eastAsia="Calibri" w:hAnsiTheme="majorBidi" w:cstheme="majorBidi"/>
                <w:b/>
                <w:bCs/>
                <w:sz w:val="24"/>
                <w:szCs w:val="24"/>
                <w:rtl/>
                <w:lang w:bidi="ar-IQ"/>
              </w:rPr>
            </w:pPr>
            <w:r w:rsidRPr="00C638F7">
              <w:rPr>
                <w:rFonts w:asciiTheme="majorBidi" w:eastAsia="Calibri" w:hAnsiTheme="majorBidi" w:cstheme="majorBidi"/>
                <w:b/>
                <w:bCs/>
                <w:sz w:val="24"/>
                <w:szCs w:val="24"/>
                <w:lang w:bidi="ar-IQ"/>
              </w:rPr>
              <w:t>2</w:t>
            </w:r>
          </w:p>
        </w:tc>
      </w:tr>
      <w:tr w:rsidR="006664F0" w:rsidRPr="009903B4" w14:paraId="51CA15E7" w14:textId="77777777" w:rsidTr="006664F0">
        <w:tc>
          <w:tcPr>
            <w:tcW w:w="2405" w:type="dxa"/>
          </w:tcPr>
          <w:p w14:paraId="764131B2" w14:textId="0A232A6E" w:rsidR="001A7BAA" w:rsidRPr="00C638F7" w:rsidRDefault="001A7BAA" w:rsidP="001A7BAA">
            <w:pPr>
              <w:autoSpaceDE w:val="0"/>
              <w:autoSpaceDN w:val="0"/>
              <w:adjustRightInd w:val="0"/>
              <w:rPr>
                <w:rFonts w:asciiTheme="majorBidi" w:eastAsia="Calibri" w:hAnsiTheme="majorBidi" w:cstheme="majorBidi"/>
                <w:b/>
                <w:bCs/>
                <w:sz w:val="24"/>
                <w:szCs w:val="24"/>
                <w:rtl/>
                <w:lang w:bidi="ar-IQ"/>
              </w:rPr>
            </w:pPr>
            <w:r w:rsidRPr="00C638F7">
              <w:rPr>
                <w:rFonts w:asciiTheme="majorBidi" w:eastAsia="Calibri" w:hAnsiTheme="majorBidi" w:cstheme="majorBidi"/>
                <w:b/>
                <w:bCs/>
                <w:sz w:val="24"/>
                <w:szCs w:val="24"/>
                <w:lang w:bidi="ar-IQ"/>
              </w:rPr>
              <w:t>First/ 1</w:t>
            </w:r>
            <w:r w:rsidRPr="00C638F7">
              <w:rPr>
                <w:rFonts w:asciiTheme="majorBidi" w:eastAsia="Calibri" w:hAnsiTheme="majorBidi" w:cstheme="majorBidi"/>
                <w:b/>
                <w:bCs/>
                <w:sz w:val="24"/>
                <w:szCs w:val="24"/>
                <w:vertAlign w:val="superscript"/>
                <w:lang w:bidi="ar-IQ"/>
              </w:rPr>
              <w:t>st</w:t>
            </w:r>
            <w:r w:rsidRPr="00C638F7">
              <w:rPr>
                <w:rFonts w:asciiTheme="majorBidi" w:eastAsia="Calibri" w:hAnsiTheme="majorBidi" w:cstheme="majorBidi"/>
                <w:b/>
                <w:bCs/>
                <w:sz w:val="24"/>
                <w:szCs w:val="24"/>
                <w:lang w:bidi="ar-IQ"/>
              </w:rPr>
              <w:t xml:space="preserve">  semester</w:t>
            </w:r>
          </w:p>
        </w:tc>
        <w:tc>
          <w:tcPr>
            <w:tcW w:w="1559" w:type="dxa"/>
            <w:vAlign w:val="bottom"/>
          </w:tcPr>
          <w:p w14:paraId="3E1C7CDD" w14:textId="22603B3A" w:rsidR="001A7BAA" w:rsidRPr="00C638F7" w:rsidRDefault="001A7BAA" w:rsidP="001A7BAA">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E126</w:t>
            </w:r>
          </w:p>
        </w:tc>
        <w:tc>
          <w:tcPr>
            <w:tcW w:w="3301" w:type="dxa"/>
            <w:vAlign w:val="center"/>
          </w:tcPr>
          <w:p w14:paraId="65EF0638" w14:textId="0937A101" w:rsidR="001A7BAA" w:rsidRPr="00C638F7" w:rsidRDefault="001A7BAA" w:rsidP="001A7BAA">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Human rights and democracy</w:t>
            </w:r>
          </w:p>
        </w:tc>
        <w:tc>
          <w:tcPr>
            <w:tcW w:w="1218" w:type="dxa"/>
          </w:tcPr>
          <w:p w14:paraId="1DCE8DAE" w14:textId="148C0402" w:rsidR="001A7BAA" w:rsidRPr="00C638F7" w:rsidRDefault="001A7BAA" w:rsidP="001A7BAA">
            <w:pPr>
              <w:autoSpaceDE w:val="0"/>
              <w:autoSpaceDN w:val="0"/>
              <w:adjustRightInd w:val="0"/>
              <w:rPr>
                <w:rFonts w:asciiTheme="majorBidi" w:eastAsia="Calibri" w:hAnsiTheme="majorBidi" w:cstheme="majorBidi"/>
                <w:b/>
                <w:bCs/>
                <w:sz w:val="24"/>
                <w:szCs w:val="24"/>
                <w:rtl/>
                <w:lang w:bidi="ar-IQ"/>
              </w:rPr>
            </w:pPr>
            <w:r w:rsidRPr="00C638F7">
              <w:rPr>
                <w:rFonts w:asciiTheme="majorBidi" w:eastAsia="Calibri" w:hAnsiTheme="majorBidi" w:cstheme="majorBidi"/>
                <w:b/>
                <w:bCs/>
                <w:sz w:val="24"/>
                <w:szCs w:val="24"/>
                <w:lang w:bidi="ar-IQ"/>
              </w:rPr>
              <w:t>4</w:t>
            </w:r>
          </w:p>
        </w:tc>
        <w:tc>
          <w:tcPr>
            <w:tcW w:w="1047" w:type="dxa"/>
          </w:tcPr>
          <w:p w14:paraId="181DFEF1" w14:textId="5FAFADC7" w:rsidR="001A7BAA" w:rsidRPr="00C638F7" w:rsidRDefault="001A7BAA" w:rsidP="001A7BAA">
            <w:pPr>
              <w:autoSpaceDE w:val="0"/>
              <w:autoSpaceDN w:val="0"/>
              <w:adjustRightInd w:val="0"/>
              <w:rPr>
                <w:rFonts w:asciiTheme="majorBidi" w:eastAsia="Calibri" w:hAnsiTheme="majorBidi" w:cstheme="majorBidi"/>
                <w:b/>
                <w:bCs/>
                <w:sz w:val="24"/>
                <w:szCs w:val="24"/>
                <w:rtl/>
                <w:lang w:bidi="ar-IQ"/>
              </w:rPr>
            </w:pPr>
          </w:p>
        </w:tc>
      </w:tr>
      <w:tr w:rsidR="006664F0" w:rsidRPr="009903B4" w14:paraId="2FB0B59D" w14:textId="77777777" w:rsidTr="006664F0">
        <w:tc>
          <w:tcPr>
            <w:tcW w:w="2405" w:type="dxa"/>
          </w:tcPr>
          <w:p w14:paraId="50B71B27" w14:textId="10FF5793" w:rsidR="001A7BAA" w:rsidRPr="00C638F7" w:rsidRDefault="001A7BAA" w:rsidP="001A7BAA">
            <w:pPr>
              <w:autoSpaceDE w:val="0"/>
              <w:autoSpaceDN w:val="0"/>
              <w:adjustRightInd w:val="0"/>
              <w:rPr>
                <w:rFonts w:asciiTheme="majorBidi" w:eastAsia="Calibri" w:hAnsiTheme="majorBidi" w:cstheme="majorBidi"/>
                <w:b/>
                <w:bCs/>
                <w:sz w:val="24"/>
                <w:szCs w:val="24"/>
                <w:rtl/>
                <w:lang w:bidi="ar-IQ"/>
              </w:rPr>
            </w:pPr>
            <w:r w:rsidRPr="00C638F7">
              <w:rPr>
                <w:rFonts w:asciiTheme="majorBidi" w:eastAsia="Calibri" w:hAnsiTheme="majorBidi" w:cstheme="majorBidi"/>
                <w:b/>
                <w:bCs/>
                <w:sz w:val="24"/>
                <w:szCs w:val="24"/>
                <w:lang w:bidi="ar-IQ"/>
              </w:rPr>
              <w:t>First/ 1</w:t>
            </w:r>
            <w:r w:rsidRPr="00C638F7">
              <w:rPr>
                <w:rFonts w:asciiTheme="majorBidi" w:eastAsia="Calibri" w:hAnsiTheme="majorBidi" w:cstheme="majorBidi"/>
                <w:b/>
                <w:bCs/>
                <w:sz w:val="24"/>
                <w:szCs w:val="24"/>
                <w:vertAlign w:val="superscript"/>
                <w:lang w:bidi="ar-IQ"/>
              </w:rPr>
              <w:t>st</w:t>
            </w:r>
            <w:r w:rsidRPr="00C638F7">
              <w:rPr>
                <w:rFonts w:asciiTheme="majorBidi" w:eastAsia="Calibri" w:hAnsiTheme="majorBidi" w:cstheme="majorBidi"/>
                <w:b/>
                <w:bCs/>
                <w:sz w:val="24"/>
                <w:szCs w:val="24"/>
                <w:lang w:bidi="ar-IQ"/>
              </w:rPr>
              <w:t xml:space="preserve">  semester</w:t>
            </w:r>
          </w:p>
        </w:tc>
        <w:tc>
          <w:tcPr>
            <w:tcW w:w="1559" w:type="dxa"/>
            <w:vAlign w:val="bottom"/>
          </w:tcPr>
          <w:p w14:paraId="1B999803" w14:textId="30A527F3" w:rsidR="001A7BAA" w:rsidRPr="00C638F7" w:rsidRDefault="001A7BAA" w:rsidP="001A7BAA">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E115</w:t>
            </w:r>
          </w:p>
        </w:tc>
        <w:tc>
          <w:tcPr>
            <w:tcW w:w="3301" w:type="dxa"/>
            <w:vAlign w:val="center"/>
          </w:tcPr>
          <w:p w14:paraId="6E6973B1" w14:textId="460B1718" w:rsidR="001A7BAA" w:rsidRPr="00C638F7" w:rsidRDefault="001A7BAA" w:rsidP="001A7BAA">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Chemistry</w:t>
            </w:r>
          </w:p>
        </w:tc>
        <w:tc>
          <w:tcPr>
            <w:tcW w:w="1218" w:type="dxa"/>
          </w:tcPr>
          <w:p w14:paraId="5E884DE0" w14:textId="7C130218" w:rsidR="001A7BAA" w:rsidRPr="00C638F7" w:rsidRDefault="001A7BAA" w:rsidP="001A7BAA">
            <w:pPr>
              <w:autoSpaceDE w:val="0"/>
              <w:autoSpaceDN w:val="0"/>
              <w:adjustRightInd w:val="0"/>
              <w:rPr>
                <w:rFonts w:asciiTheme="majorBidi" w:eastAsia="Calibri" w:hAnsiTheme="majorBidi" w:cstheme="majorBidi"/>
                <w:b/>
                <w:bCs/>
                <w:sz w:val="24"/>
                <w:szCs w:val="24"/>
                <w:rtl/>
                <w:lang w:bidi="ar-IQ"/>
              </w:rPr>
            </w:pPr>
            <w:r w:rsidRPr="00C638F7">
              <w:rPr>
                <w:rFonts w:asciiTheme="majorBidi" w:eastAsia="Calibri" w:hAnsiTheme="majorBidi" w:cstheme="majorBidi"/>
                <w:b/>
                <w:bCs/>
                <w:sz w:val="24"/>
                <w:szCs w:val="24"/>
                <w:lang w:bidi="ar-IQ"/>
              </w:rPr>
              <w:t>2</w:t>
            </w:r>
          </w:p>
        </w:tc>
        <w:tc>
          <w:tcPr>
            <w:tcW w:w="1047" w:type="dxa"/>
          </w:tcPr>
          <w:p w14:paraId="2E207EE4" w14:textId="36419B03" w:rsidR="001A7BAA" w:rsidRPr="00C638F7" w:rsidRDefault="001A7BAA" w:rsidP="001A7BAA">
            <w:pPr>
              <w:autoSpaceDE w:val="0"/>
              <w:autoSpaceDN w:val="0"/>
              <w:adjustRightInd w:val="0"/>
              <w:rPr>
                <w:rFonts w:asciiTheme="majorBidi" w:eastAsia="Calibri" w:hAnsiTheme="majorBidi" w:cstheme="majorBidi"/>
                <w:b/>
                <w:bCs/>
                <w:sz w:val="24"/>
                <w:szCs w:val="24"/>
                <w:rtl/>
                <w:lang w:bidi="ar-IQ"/>
              </w:rPr>
            </w:pPr>
          </w:p>
        </w:tc>
      </w:tr>
      <w:tr w:rsidR="006664F0" w:rsidRPr="009903B4" w14:paraId="6DD1D78A" w14:textId="77777777" w:rsidTr="006664F0">
        <w:tc>
          <w:tcPr>
            <w:tcW w:w="2405" w:type="dxa"/>
          </w:tcPr>
          <w:p w14:paraId="29341823" w14:textId="4B3DC944" w:rsidR="001A7BAA" w:rsidRPr="00C638F7" w:rsidRDefault="001A7BAA" w:rsidP="001A7BAA">
            <w:pPr>
              <w:autoSpaceDE w:val="0"/>
              <w:autoSpaceDN w:val="0"/>
              <w:adjustRightInd w:val="0"/>
              <w:rPr>
                <w:rFonts w:asciiTheme="majorBidi" w:eastAsia="Calibri" w:hAnsiTheme="majorBidi" w:cstheme="majorBidi"/>
                <w:b/>
                <w:bCs/>
                <w:sz w:val="24"/>
                <w:szCs w:val="24"/>
                <w:rtl/>
                <w:lang w:bidi="ar-IQ"/>
              </w:rPr>
            </w:pPr>
            <w:r w:rsidRPr="00C638F7">
              <w:rPr>
                <w:rFonts w:asciiTheme="majorBidi" w:eastAsia="Calibri" w:hAnsiTheme="majorBidi" w:cstheme="majorBidi"/>
                <w:b/>
                <w:bCs/>
                <w:sz w:val="24"/>
                <w:szCs w:val="24"/>
                <w:lang w:bidi="ar-IQ"/>
              </w:rPr>
              <w:t>First/ 1</w:t>
            </w:r>
            <w:r w:rsidRPr="00C638F7">
              <w:rPr>
                <w:rFonts w:asciiTheme="majorBidi" w:eastAsia="Calibri" w:hAnsiTheme="majorBidi" w:cstheme="majorBidi"/>
                <w:b/>
                <w:bCs/>
                <w:sz w:val="24"/>
                <w:szCs w:val="24"/>
                <w:vertAlign w:val="superscript"/>
                <w:lang w:bidi="ar-IQ"/>
              </w:rPr>
              <w:t>st</w:t>
            </w:r>
            <w:r w:rsidRPr="00C638F7">
              <w:rPr>
                <w:rFonts w:asciiTheme="majorBidi" w:eastAsia="Calibri" w:hAnsiTheme="majorBidi" w:cstheme="majorBidi"/>
                <w:b/>
                <w:bCs/>
                <w:sz w:val="24"/>
                <w:szCs w:val="24"/>
                <w:lang w:bidi="ar-IQ"/>
              </w:rPr>
              <w:t xml:space="preserve">  semester</w:t>
            </w:r>
          </w:p>
        </w:tc>
        <w:tc>
          <w:tcPr>
            <w:tcW w:w="1559" w:type="dxa"/>
            <w:vAlign w:val="bottom"/>
          </w:tcPr>
          <w:p w14:paraId="4E8EB0DC" w14:textId="034C51AC" w:rsidR="001A7BAA" w:rsidRPr="00C638F7" w:rsidRDefault="001A7BAA" w:rsidP="001A7BAA">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CE124</w:t>
            </w:r>
          </w:p>
        </w:tc>
        <w:tc>
          <w:tcPr>
            <w:tcW w:w="3301" w:type="dxa"/>
            <w:vAlign w:val="center"/>
          </w:tcPr>
          <w:p w14:paraId="5323BFF6" w14:textId="39784FF5" w:rsidR="001A7BAA" w:rsidRPr="00C638F7" w:rsidRDefault="001A7BAA" w:rsidP="001A7BAA">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Building Material</w:t>
            </w:r>
          </w:p>
        </w:tc>
        <w:tc>
          <w:tcPr>
            <w:tcW w:w="1218" w:type="dxa"/>
          </w:tcPr>
          <w:p w14:paraId="1D882A9E" w14:textId="0AB18302" w:rsidR="001A7BAA" w:rsidRPr="00C638F7" w:rsidRDefault="001A7BAA" w:rsidP="001A7BAA">
            <w:pPr>
              <w:autoSpaceDE w:val="0"/>
              <w:autoSpaceDN w:val="0"/>
              <w:adjustRightInd w:val="0"/>
              <w:rPr>
                <w:rFonts w:asciiTheme="majorBidi" w:eastAsia="Calibri" w:hAnsiTheme="majorBidi" w:cstheme="majorBidi"/>
                <w:b/>
                <w:bCs/>
                <w:sz w:val="24"/>
                <w:szCs w:val="24"/>
                <w:rtl/>
                <w:lang w:bidi="ar-IQ"/>
              </w:rPr>
            </w:pPr>
            <w:r w:rsidRPr="00C638F7">
              <w:rPr>
                <w:rFonts w:asciiTheme="majorBidi" w:eastAsia="Calibri" w:hAnsiTheme="majorBidi" w:cstheme="majorBidi"/>
                <w:b/>
                <w:bCs/>
                <w:sz w:val="24"/>
                <w:szCs w:val="24"/>
                <w:lang w:bidi="ar-IQ"/>
              </w:rPr>
              <w:t>3</w:t>
            </w:r>
          </w:p>
        </w:tc>
        <w:tc>
          <w:tcPr>
            <w:tcW w:w="1047" w:type="dxa"/>
          </w:tcPr>
          <w:p w14:paraId="0BD7B89B" w14:textId="1BC281A1" w:rsidR="001A7BAA" w:rsidRPr="00C638F7" w:rsidRDefault="001A7BAA" w:rsidP="001A7BAA">
            <w:pPr>
              <w:autoSpaceDE w:val="0"/>
              <w:autoSpaceDN w:val="0"/>
              <w:adjustRightInd w:val="0"/>
              <w:rPr>
                <w:rFonts w:asciiTheme="majorBidi" w:eastAsia="Calibri" w:hAnsiTheme="majorBidi" w:cstheme="majorBidi"/>
                <w:b/>
                <w:bCs/>
                <w:sz w:val="24"/>
                <w:szCs w:val="24"/>
                <w:rtl/>
                <w:lang w:bidi="ar-IQ"/>
              </w:rPr>
            </w:pPr>
            <w:r w:rsidRPr="00C638F7">
              <w:rPr>
                <w:rFonts w:asciiTheme="majorBidi" w:eastAsia="Calibri" w:hAnsiTheme="majorBidi" w:cstheme="majorBidi"/>
                <w:b/>
                <w:bCs/>
                <w:sz w:val="24"/>
                <w:szCs w:val="24"/>
                <w:lang w:bidi="ar-IQ"/>
              </w:rPr>
              <w:t>3</w:t>
            </w:r>
          </w:p>
        </w:tc>
      </w:tr>
      <w:tr w:rsidR="006664F0" w:rsidRPr="009903B4" w14:paraId="3C4664DA" w14:textId="77777777" w:rsidTr="006664F0">
        <w:tc>
          <w:tcPr>
            <w:tcW w:w="2405" w:type="dxa"/>
          </w:tcPr>
          <w:p w14:paraId="2646C30B" w14:textId="0A5B0A9C" w:rsidR="001A7BAA" w:rsidRPr="00C638F7" w:rsidRDefault="001A7BAA" w:rsidP="001A7BAA">
            <w:pPr>
              <w:autoSpaceDE w:val="0"/>
              <w:autoSpaceDN w:val="0"/>
              <w:adjustRightInd w:val="0"/>
              <w:rPr>
                <w:rFonts w:asciiTheme="majorBidi" w:eastAsia="Calibri" w:hAnsiTheme="majorBidi" w:cstheme="majorBidi"/>
                <w:b/>
                <w:bCs/>
                <w:sz w:val="24"/>
                <w:szCs w:val="24"/>
                <w:rtl/>
                <w:lang w:bidi="ar-IQ"/>
              </w:rPr>
            </w:pPr>
            <w:r w:rsidRPr="00C638F7">
              <w:rPr>
                <w:rFonts w:asciiTheme="majorBidi" w:eastAsia="Calibri" w:hAnsiTheme="majorBidi" w:cstheme="majorBidi"/>
                <w:b/>
                <w:bCs/>
                <w:sz w:val="24"/>
                <w:szCs w:val="24"/>
                <w:lang w:bidi="ar-IQ"/>
              </w:rPr>
              <w:t>First/ 1</w:t>
            </w:r>
            <w:r w:rsidRPr="00C638F7">
              <w:rPr>
                <w:rFonts w:asciiTheme="majorBidi" w:eastAsia="Calibri" w:hAnsiTheme="majorBidi" w:cstheme="majorBidi"/>
                <w:b/>
                <w:bCs/>
                <w:sz w:val="24"/>
                <w:szCs w:val="24"/>
                <w:vertAlign w:val="superscript"/>
                <w:lang w:bidi="ar-IQ"/>
              </w:rPr>
              <w:t>st</w:t>
            </w:r>
            <w:r w:rsidRPr="00C638F7">
              <w:rPr>
                <w:rFonts w:asciiTheme="majorBidi" w:eastAsia="Calibri" w:hAnsiTheme="majorBidi" w:cstheme="majorBidi"/>
                <w:b/>
                <w:bCs/>
                <w:sz w:val="24"/>
                <w:szCs w:val="24"/>
                <w:lang w:bidi="ar-IQ"/>
              </w:rPr>
              <w:t xml:space="preserve">  semester</w:t>
            </w:r>
          </w:p>
        </w:tc>
        <w:tc>
          <w:tcPr>
            <w:tcW w:w="1559" w:type="dxa"/>
            <w:vAlign w:val="center"/>
          </w:tcPr>
          <w:p w14:paraId="03B544DB" w14:textId="0A1CB117" w:rsidR="001A7BAA" w:rsidRPr="00C638F7" w:rsidRDefault="001A7BAA" w:rsidP="001A7BAA">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CE131-1</w:t>
            </w:r>
          </w:p>
        </w:tc>
        <w:tc>
          <w:tcPr>
            <w:tcW w:w="3301" w:type="dxa"/>
            <w:vAlign w:val="center"/>
          </w:tcPr>
          <w:p w14:paraId="5C1F4073" w14:textId="3923F4FB" w:rsidR="001A7BAA" w:rsidRPr="00C638F7" w:rsidRDefault="001A7BAA" w:rsidP="001A7BAA">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Engineering Mechanics-I</w:t>
            </w:r>
          </w:p>
        </w:tc>
        <w:tc>
          <w:tcPr>
            <w:tcW w:w="1218" w:type="dxa"/>
          </w:tcPr>
          <w:p w14:paraId="35F87324" w14:textId="19D62A07" w:rsidR="001A7BAA" w:rsidRPr="00C638F7" w:rsidRDefault="001A7BAA" w:rsidP="001A7BAA">
            <w:pPr>
              <w:autoSpaceDE w:val="0"/>
              <w:autoSpaceDN w:val="0"/>
              <w:adjustRightInd w:val="0"/>
              <w:rPr>
                <w:rFonts w:asciiTheme="majorBidi" w:eastAsia="Calibri" w:hAnsiTheme="majorBidi" w:cstheme="majorBidi"/>
                <w:b/>
                <w:bCs/>
                <w:sz w:val="24"/>
                <w:szCs w:val="24"/>
                <w:rtl/>
                <w:lang w:bidi="ar-IQ"/>
              </w:rPr>
            </w:pPr>
            <w:r w:rsidRPr="00C638F7">
              <w:rPr>
                <w:rFonts w:asciiTheme="majorBidi" w:eastAsia="Calibri" w:hAnsiTheme="majorBidi" w:cstheme="majorBidi"/>
                <w:b/>
                <w:bCs/>
                <w:sz w:val="24"/>
                <w:szCs w:val="24"/>
                <w:lang w:bidi="ar-IQ"/>
              </w:rPr>
              <w:t>6</w:t>
            </w:r>
          </w:p>
        </w:tc>
        <w:tc>
          <w:tcPr>
            <w:tcW w:w="1047" w:type="dxa"/>
          </w:tcPr>
          <w:p w14:paraId="1765ED1E" w14:textId="77777777" w:rsidR="001A7BAA" w:rsidRPr="00C638F7" w:rsidRDefault="001A7BAA" w:rsidP="001A7BAA">
            <w:pPr>
              <w:autoSpaceDE w:val="0"/>
              <w:autoSpaceDN w:val="0"/>
              <w:adjustRightInd w:val="0"/>
              <w:rPr>
                <w:rFonts w:asciiTheme="majorBidi" w:eastAsia="Calibri" w:hAnsiTheme="majorBidi" w:cstheme="majorBidi"/>
                <w:b/>
                <w:bCs/>
                <w:sz w:val="24"/>
                <w:szCs w:val="24"/>
                <w:rtl/>
                <w:lang w:bidi="ar-IQ"/>
              </w:rPr>
            </w:pPr>
          </w:p>
        </w:tc>
      </w:tr>
      <w:tr w:rsidR="001A7BAA" w:rsidRPr="009903B4" w14:paraId="585684EE" w14:textId="77777777" w:rsidTr="006664F0">
        <w:tc>
          <w:tcPr>
            <w:tcW w:w="2405" w:type="dxa"/>
          </w:tcPr>
          <w:p w14:paraId="78A7173F" w14:textId="1C83AA36" w:rsidR="001A7BAA" w:rsidRPr="00C638F7" w:rsidRDefault="001A7BAA" w:rsidP="001A7BAA">
            <w:pPr>
              <w:autoSpaceDE w:val="0"/>
              <w:autoSpaceDN w:val="0"/>
              <w:adjustRightInd w:val="0"/>
              <w:rPr>
                <w:rFonts w:asciiTheme="majorBidi" w:eastAsia="Calibri" w:hAnsiTheme="majorBidi" w:cstheme="majorBidi"/>
                <w:b/>
                <w:bCs/>
                <w:sz w:val="24"/>
                <w:szCs w:val="24"/>
                <w:lang w:bidi="ar-IQ"/>
              </w:rPr>
            </w:pPr>
            <w:r w:rsidRPr="00C638F7">
              <w:rPr>
                <w:rFonts w:asciiTheme="majorBidi" w:eastAsia="Calibri" w:hAnsiTheme="majorBidi" w:cstheme="majorBidi"/>
                <w:b/>
                <w:bCs/>
                <w:sz w:val="24"/>
                <w:szCs w:val="24"/>
                <w:lang w:bidi="ar-IQ"/>
              </w:rPr>
              <w:t>First/ 1</w:t>
            </w:r>
            <w:r w:rsidRPr="00C638F7">
              <w:rPr>
                <w:rFonts w:asciiTheme="majorBidi" w:eastAsia="Calibri" w:hAnsiTheme="majorBidi" w:cstheme="majorBidi"/>
                <w:b/>
                <w:bCs/>
                <w:sz w:val="24"/>
                <w:szCs w:val="24"/>
                <w:vertAlign w:val="superscript"/>
                <w:lang w:bidi="ar-IQ"/>
              </w:rPr>
              <w:t>st</w:t>
            </w:r>
            <w:r w:rsidRPr="00C638F7">
              <w:rPr>
                <w:rFonts w:asciiTheme="majorBidi" w:eastAsia="Calibri" w:hAnsiTheme="majorBidi" w:cstheme="majorBidi"/>
                <w:b/>
                <w:bCs/>
                <w:sz w:val="24"/>
                <w:szCs w:val="24"/>
                <w:lang w:bidi="ar-IQ"/>
              </w:rPr>
              <w:t xml:space="preserve">  semester</w:t>
            </w:r>
          </w:p>
        </w:tc>
        <w:tc>
          <w:tcPr>
            <w:tcW w:w="1559" w:type="dxa"/>
            <w:vAlign w:val="bottom"/>
          </w:tcPr>
          <w:p w14:paraId="3D33BB3B" w14:textId="38C3CCE3" w:rsidR="001A7BAA" w:rsidRPr="00C638F7" w:rsidRDefault="001A7BAA" w:rsidP="001A7BAA">
            <w:pPr>
              <w:autoSpaceDE w:val="0"/>
              <w:autoSpaceDN w:val="0"/>
              <w:adjustRightInd w:val="0"/>
              <w:rPr>
                <w:rFonts w:asciiTheme="majorBidi" w:hAnsiTheme="majorBidi" w:cstheme="majorBidi"/>
                <w:b/>
                <w:bCs/>
                <w:color w:val="000000"/>
                <w:sz w:val="24"/>
                <w:szCs w:val="24"/>
              </w:rPr>
            </w:pPr>
            <w:r w:rsidRPr="00C638F7">
              <w:rPr>
                <w:rFonts w:asciiTheme="majorBidi" w:hAnsiTheme="majorBidi" w:cstheme="majorBidi"/>
                <w:b/>
                <w:bCs/>
                <w:color w:val="000000"/>
                <w:sz w:val="24"/>
                <w:szCs w:val="24"/>
              </w:rPr>
              <w:t>U111</w:t>
            </w:r>
          </w:p>
        </w:tc>
        <w:tc>
          <w:tcPr>
            <w:tcW w:w="3301" w:type="dxa"/>
            <w:vAlign w:val="center"/>
          </w:tcPr>
          <w:p w14:paraId="04A29D48" w14:textId="4A97EF37" w:rsidR="001A7BAA" w:rsidRPr="00C638F7" w:rsidRDefault="001A7BAA" w:rsidP="001A7BAA">
            <w:pPr>
              <w:autoSpaceDE w:val="0"/>
              <w:autoSpaceDN w:val="0"/>
              <w:adjustRightInd w:val="0"/>
              <w:rPr>
                <w:rFonts w:asciiTheme="majorBidi" w:hAnsiTheme="majorBidi" w:cstheme="majorBidi"/>
                <w:b/>
                <w:bCs/>
                <w:color w:val="000000"/>
                <w:sz w:val="24"/>
                <w:szCs w:val="24"/>
              </w:rPr>
            </w:pPr>
            <w:r w:rsidRPr="00C638F7">
              <w:rPr>
                <w:rFonts w:asciiTheme="majorBidi" w:hAnsiTheme="majorBidi" w:cstheme="majorBidi"/>
                <w:b/>
                <w:bCs/>
                <w:color w:val="000000"/>
                <w:sz w:val="24"/>
                <w:szCs w:val="24"/>
              </w:rPr>
              <w:t>English I</w:t>
            </w:r>
          </w:p>
        </w:tc>
        <w:tc>
          <w:tcPr>
            <w:tcW w:w="1218" w:type="dxa"/>
          </w:tcPr>
          <w:p w14:paraId="6D787446" w14:textId="121F40EB" w:rsidR="001A7BAA" w:rsidRPr="00C638F7" w:rsidRDefault="00554069" w:rsidP="001A7BAA">
            <w:pPr>
              <w:autoSpaceDE w:val="0"/>
              <w:autoSpaceDN w:val="0"/>
              <w:adjustRightInd w:val="0"/>
              <w:rPr>
                <w:rFonts w:asciiTheme="majorBidi" w:eastAsia="Calibri" w:hAnsiTheme="majorBidi" w:cstheme="majorBidi"/>
                <w:b/>
                <w:bCs/>
                <w:sz w:val="24"/>
                <w:szCs w:val="24"/>
                <w:lang w:bidi="ar-IQ"/>
              </w:rPr>
            </w:pPr>
            <w:r w:rsidRPr="00C638F7">
              <w:rPr>
                <w:rFonts w:asciiTheme="majorBidi" w:eastAsia="Calibri" w:hAnsiTheme="majorBidi" w:cstheme="majorBidi"/>
                <w:b/>
                <w:bCs/>
                <w:sz w:val="24"/>
                <w:szCs w:val="24"/>
                <w:lang w:bidi="ar-IQ"/>
              </w:rPr>
              <w:t>2</w:t>
            </w:r>
          </w:p>
        </w:tc>
        <w:tc>
          <w:tcPr>
            <w:tcW w:w="1047" w:type="dxa"/>
          </w:tcPr>
          <w:p w14:paraId="41118635" w14:textId="77777777" w:rsidR="001A7BAA" w:rsidRPr="00C638F7" w:rsidRDefault="001A7BAA" w:rsidP="001A7BAA">
            <w:pPr>
              <w:autoSpaceDE w:val="0"/>
              <w:autoSpaceDN w:val="0"/>
              <w:adjustRightInd w:val="0"/>
              <w:rPr>
                <w:rFonts w:asciiTheme="majorBidi" w:eastAsia="Calibri" w:hAnsiTheme="majorBidi" w:cstheme="majorBidi"/>
                <w:b/>
                <w:bCs/>
                <w:sz w:val="24"/>
                <w:szCs w:val="24"/>
                <w:rtl/>
                <w:lang w:bidi="ar-IQ"/>
              </w:rPr>
            </w:pPr>
          </w:p>
        </w:tc>
      </w:tr>
      <w:tr w:rsidR="006664F0" w:rsidRPr="009903B4" w14:paraId="4FA9E957" w14:textId="77777777" w:rsidTr="006664F0">
        <w:tc>
          <w:tcPr>
            <w:tcW w:w="2405" w:type="dxa"/>
          </w:tcPr>
          <w:p w14:paraId="7397C793" w14:textId="352CB16C"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r w:rsidRPr="00C638F7">
              <w:rPr>
                <w:rFonts w:asciiTheme="majorBidi" w:eastAsia="Calibri" w:hAnsiTheme="majorBidi" w:cstheme="majorBidi"/>
                <w:b/>
                <w:bCs/>
                <w:sz w:val="24"/>
                <w:szCs w:val="24"/>
                <w:lang w:bidi="ar-IQ"/>
              </w:rPr>
              <w:t>First/ 2</w:t>
            </w:r>
            <w:r w:rsidRPr="00C638F7">
              <w:rPr>
                <w:rFonts w:asciiTheme="majorBidi" w:eastAsia="Calibri" w:hAnsiTheme="majorBidi" w:cstheme="majorBidi"/>
                <w:b/>
                <w:bCs/>
                <w:sz w:val="24"/>
                <w:szCs w:val="24"/>
                <w:vertAlign w:val="superscript"/>
                <w:lang w:bidi="ar-IQ"/>
              </w:rPr>
              <w:t>nd</w:t>
            </w:r>
            <w:r w:rsidRPr="00C638F7">
              <w:rPr>
                <w:rFonts w:asciiTheme="majorBidi" w:eastAsia="Calibri" w:hAnsiTheme="majorBidi" w:cstheme="majorBidi"/>
                <w:b/>
                <w:bCs/>
                <w:sz w:val="24"/>
                <w:szCs w:val="24"/>
                <w:lang w:bidi="ar-IQ"/>
              </w:rPr>
              <w:t xml:space="preserve">  semester</w:t>
            </w:r>
          </w:p>
        </w:tc>
        <w:tc>
          <w:tcPr>
            <w:tcW w:w="1559" w:type="dxa"/>
            <w:tcBorders>
              <w:top w:val="single" w:sz="4" w:space="0" w:color="auto"/>
              <w:left w:val="single" w:sz="4" w:space="0" w:color="auto"/>
              <w:bottom w:val="single" w:sz="4" w:space="0" w:color="auto"/>
              <w:right w:val="single" w:sz="4" w:space="0" w:color="auto"/>
            </w:tcBorders>
            <w:vAlign w:val="center"/>
          </w:tcPr>
          <w:p w14:paraId="20D03E14" w14:textId="6D54393B"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CE1</w:t>
            </w:r>
            <w:r w:rsidRPr="00C638F7">
              <w:rPr>
                <w:rFonts w:asciiTheme="majorBidi" w:hAnsiTheme="majorBidi" w:cstheme="majorBidi"/>
                <w:b/>
                <w:bCs/>
                <w:color w:val="000000"/>
                <w:sz w:val="24"/>
                <w:szCs w:val="24"/>
                <w:rtl/>
              </w:rPr>
              <w:t>31-2</w:t>
            </w:r>
          </w:p>
        </w:tc>
        <w:tc>
          <w:tcPr>
            <w:tcW w:w="3301" w:type="dxa"/>
            <w:tcBorders>
              <w:top w:val="single" w:sz="4" w:space="0" w:color="auto"/>
              <w:left w:val="nil"/>
              <w:bottom w:val="single" w:sz="4" w:space="0" w:color="auto"/>
              <w:right w:val="single" w:sz="4" w:space="0" w:color="auto"/>
            </w:tcBorders>
            <w:vAlign w:val="center"/>
          </w:tcPr>
          <w:p w14:paraId="6FEA397D" w14:textId="39C736E6"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bookmarkStart w:id="0" w:name="_Hlk172288585"/>
            <w:r w:rsidRPr="00C638F7">
              <w:rPr>
                <w:rFonts w:asciiTheme="majorBidi" w:hAnsiTheme="majorBidi" w:cstheme="majorBidi"/>
                <w:b/>
                <w:bCs/>
                <w:color w:val="000000"/>
                <w:sz w:val="24"/>
                <w:szCs w:val="24"/>
              </w:rPr>
              <w:t>Engineering Mechanics</w:t>
            </w:r>
            <w:bookmarkEnd w:id="0"/>
          </w:p>
        </w:tc>
        <w:tc>
          <w:tcPr>
            <w:tcW w:w="1218" w:type="dxa"/>
          </w:tcPr>
          <w:p w14:paraId="07AC6168" w14:textId="37FF10E1"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sz w:val="24"/>
                <w:szCs w:val="24"/>
              </w:rPr>
              <w:t>6</w:t>
            </w:r>
          </w:p>
        </w:tc>
        <w:tc>
          <w:tcPr>
            <w:tcW w:w="1047" w:type="dxa"/>
          </w:tcPr>
          <w:p w14:paraId="7B2182F5" w14:textId="4F374D45"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p>
        </w:tc>
      </w:tr>
      <w:tr w:rsidR="006664F0" w:rsidRPr="009903B4" w14:paraId="29395C05" w14:textId="77777777" w:rsidTr="006664F0">
        <w:tc>
          <w:tcPr>
            <w:tcW w:w="2405" w:type="dxa"/>
          </w:tcPr>
          <w:p w14:paraId="44697DA8" w14:textId="665DE337"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r w:rsidRPr="00C638F7">
              <w:rPr>
                <w:rFonts w:asciiTheme="majorBidi" w:eastAsia="Calibri" w:hAnsiTheme="majorBidi" w:cstheme="majorBidi"/>
                <w:b/>
                <w:bCs/>
                <w:sz w:val="24"/>
                <w:szCs w:val="24"/>
                <w:lang w:bidi="ar-IQ"/>
              </w:rPr>
              <w:t>First/ 2</w:t>
            </w:r>
            <w:r w:rsidRPr="00C638F7">
              <w:rPr>
                <w:rFonts w:asciiTheme="majorBidi" w:eastAsia="Calibri" w:hAnsiTheme="majorBidi" w:cstheme="majorBidi"/>
                <w:b/>
                <w:bCs/>
                <w:sz w:val="24"/>
                <w:szCs w:val="24"/>
                <w:vertAlign w:val="superscript"/>
                <w:lang w:bidi="ar-IQ"/>
              </w:rPr>
              <w:t>nd</w:t>
            </w:r>
            <w:r w:rsidRPr="00C638F7">
              <w:rPr>
                <w:rFonts w:asciiTheme="majorBidi" w:eastAsia="Calibri" w:hAnsiTheme="majorBidi" w:cstheme="majorBidi"/>
                <w:b/>
                <w:bCs/>
                <w:sz w:val="24"/>
                <w:szCs w:val="24"/>
                <w:lang w:bidi="ar-IQ"/>
              </w:rPr>
              <w:t xml:space="preserve">  semester</w:t>
            </w:r>
          </w:p>
        </w:tc>
        <w:tc>
          <w:tcPr>
            <w:tcW w:w="1559" w:type="dxa"/>
            <w:vAlign w:val="bottom"/>
          </w:tcPr>
          <w:p w14:paraId="1E0661B6" w14:textId="603C55B5"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E116</w:t>
            </w:r>
          </w:p>
        </w:tc>
        <w:tc>
          <w:tcPr>
            <w:tcW w:w="3301" w:type="dxa"/>
            <w:vAlign w:val="center"/>
          </w:tcPr>
          <w:p w14:paraId="75DF4820" w14:textId="6D098787"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 xml:space="preserve">Engineering </w:t>
            </w:r>
            <w:bookmarkStart w:id="1" w:name="_Hlk172288626"/>
            <w:r w:rsidRPr="00C638F7">
              <w:rPr>
                <w:rFonts w:asciiTheme="majorBidi" w:hAnsiTheme="majorBidi" w:cstheme="majorBidi"/>
                <w:b/>
                <w:bCs/>
                <w:color w:val="000000"/>
                <w:sz w:val="24"/>
                <w:szCs w:val="24"/>
              </w:rPr>
              <w:t>workshop</w:t>
            </w:r>
            <w:bookmarkEnd w:id="1"/>
          </w:p>
        </w:tc>
        <w:tc>
          <w:tcPr>
            <w:tcW w:w="1218" w:type="dxa"/>
          </w:tcPr>
          <w:p w14:paraId="11DED8A2" w14:textId="21A12761"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p>
        </w:tc>
        <w:tc>
          <w:tcPr>
            <w:tcW w:w="1047" w:type="dxa"/>
          </w:tcPr>
          <w:p w14:paraId="2D296CA2" w14:textId="7902AC41"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sz w:val="24"/>
                <w:szCs w:val="24"/>
              </w:rPr>
              <w:t>2</w:t>
            </w:r>
          </w:p>
        </w:tc>
      </w:tr>
      <w:tr w:rsidR="006664F0" w:rsidRPr="009903B4" w14:paraId="2DF72424" w14:textId="77777777" w:rsidTr="006664F0">
        <w:tc>
          <w:tcPr>
            <w:tcW w:w="2405" w:type="dxa"/>
          </w:tcPr>
          <w:p w14:paraId="188BE524" w14:textId="60D97415"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r w:rsidRPr="00C638F7">
              <w:rPr>
                <w:rFonts w:asciiTheme="majorBidi" w:eastAsia="Calibri" w:hAnsiTheme="majorBidi" w:cstheme="majorBidi"/>
                <w:b/>
                <w:bCs/>
                <w:sz w:val="24"/>
                <w:szCs w:val="24"/>
                <w:lang w:bidi="ar-IQ"/>
              </w:rPr>
              <w:t>First/ 2</w:t>
            </w:r>
            <w:r w:rsidRPr="00C638F7">
              <w:rPr>
                <w:rFonts w:asciiTheme="majorBidi" w:eastAsia="Calibri" w:hAnsiTheme="majorBidi" w:cstheme="majorBidi"/>
                <w:b/>
                <w:bCs/>
                <w:sz w:val="24"/>
                <w:szCs w:val="24"/>
                <w:vertAlign w:val="superscript"/>
                <w:lang w:bidi="ar-IQ"/>
              </w:rPr>
              <w:t>nd</w:t>
            </w:r>
            <w:r w:rsidRPr="00C638F7">
              <w:rPr>
                <w:rFonts w:asciiTheme="majorBidi" w:eastAsia="Calibri" w:hAnsiTheme="majorBidi" w:cstheme="majorBidi"/>
                <w:b/>
                <w:bCs/>
                <w:sz w:val="24"/>
                <w:szCs w:val="24"/>
                <w:lang w:bidi="ar-IQ"/>
              </w:rPr>
              <w:t xml:space="preserve">  semester</w:t>
            </w:r>
          </w:p>
        </w:tc>
        <w:tc>
          <w:tcPr>
            <w:tcW w:w="1559" w:type="dxa"/>
            <w:vAlign w:val="bottom"/>
          </w:tcPr>
          <w:p w14:paraId="49E247D5" w14:textId="2013B563"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E122-</w:t>
            </w:r>
            <w:r w:rsidRPr="00C638F7">
              <w:rPr>
                <w:rFonts w:asciiTheme="majorBidi" w:hAnsiTheme="majorBidi" w:cstheme="majorBidi"/>
                <w:b/>
                <w:bCs/>
                <w:color w:val="000000"/>
                <w:sz w:val="24"/>
                <w:szCs w:val="24"/>
                <w:rtl/>
              </w:rPr>
              <w:t>2</w:t>
            </w:r>
          </w:p>
        </w:tc>
        <w:tc>
          <w:tcPr>
            <w:tcW w:w="3301" w:type="dxa"/>
            <w:vAlign w:val="center"/>
          </w:tcPr>
          <w:p w14:paraId="08EA813C" w14:textId="51AB616E"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Mathematics I</w:t>
            </w:r>
          </w:p>
        </w:tc>
        <w:tc>
          <w:tcPr>
            <w:tcW w:w="1218" w:type="dxa"/>
          </w:tcPr>
          <w:p w14:paraId="276C9FE2" w14:textId="541F19D5"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sz w:val="24"/>
                <w:szCs w:val="24"/>
              </w:rPr>
              <w:t>4</w:t>
            </w:r>
          </w:p>
        </w:tc>
        <w:tc>
          <w:tcPr>
            <w:tcW w:w="1047" w:type="dxa"/>
          </w:tcPr>
          <w:p w14:paraId="0D3E66B7" w14:textId="77777777"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p>
        </w:tc>
      </w:tr>
      <w:tr w:rsidR="006664F0" w:rsidRPr="009903B4" w14:paraId="2590E158" w14:textId="77777777" w:rsidTr="006664F0">
        <w:tc>
          <w:tcPr>
            <w:tcW w:w="2405" w:type="dxa"/>
          </w:tcPr>
          <w:p w14:paraId="7D32529D" w14:textId="3E3F0633"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r w:rsidRPr="00C638F7">
              <w:rPr>
                <w:rFonts w:asciiTheme="majorBidi" w:eastAsia="Calibri" w:hAnsiTheme="majorBidi" w:cstheme="majorBidi"/>
                <w:b/>
                <w:bCs/>
                <w:sz w:val="24"/>
                <w:szCs w:val="24"/>
                <w:lang w:bidi="ar-IQ"/>
              </w:rPr>
              <w:t>First/ 2</w:t>
            </w:r>
            <w:r w:rsidRPr="00C638F7">
              <w:rPr>
                <w:rFonts w:asciiTheme="majorBidi" w:eastAsia="Calibri" w:hAnsiTheme="majorBidi" w:cstheme="majorBidi"/>
                <w:b/>
                <w:bCs/>
                <w:sz w:val="24"/>
                <w:szCs w:val="24"/>
                <w:vertAlign w:val="superscript"/>
                <w:lang w:bidi="ar-IQ"/>
              </w:rPr>
              <w:t>nd</w:t>
            </w:r>
            <w:r w:rsidRPr="00C638F7">
              <w:rPr>
                <w:rFonts w:asciiTheme="majorBidi" w:eastAsia="Calibri" w:hAnsiTheme="majorBidi" w:cstheme="majorBidi"/>
                <w:b/>
                <w:bCs/>
                <w:sz w:val="24"/>
                <w:szCs w:val="24"/>
                <w:lang w:bidi="ar-IQ"/>
              </w:rPr>
              <w:t xml:space="preserve">  semester</w:t>
            </w:r>
          </w:p>
        </w:tc>
        <w:tc>
          <w:tcPr>
            <w:tcW w:w="1559" w:type="dxa"/>
            <w:vAlign w:val="bottom"/>
          </w:tcPr>
          <w:p w14:paraId="0E985390" w14:textId="4C9278AF"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E128</w:t>
            </w:r>
          </w:p>
        </w:tc>
        <w:tc>
          <w:tcPr>
            <w:tcW w:w="3301" w:type="dxa"/>
            <w:vAlign w:val="center"/>
          </w:tcPr>
          <w:p w14:paraId="04CA7EFA" w14:textId="0CD5E8E9"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Physics</w:t>
            </w:r>
          </w:p>
        </w:tc>
        <w:tc>
          <w:tcPr>
            <w:tcW w:w="1218" w:type="dxa"/>
          </w:tcPr>
          <w:p w14:paraId="6775F11E" w14:textId="2540C29C"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sz w:val="24"/>
                <w:szCs w:val="24"/>
              </w:rPr>
              <w:t>2</w:t>
            </w:r>
          </w:p>
        </w:tc>
        <w:tc>
          <w:tcPr>
            <w:tcW w:w="1047" w:type="dxa"/>
          </w:tcPr>
          <w:p w14:paraId="32B003DC" w14:textId="4076903F"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sz w:val="24"/>
                <w:szCs w:val="24"/>
              </w:rPr>
              <w:t>1</w:t>
            </w:r>
          </w:p>
        </w:tc>
      </w:tr>
      <w:tr w:rsidR="006664F0" w:rsidRPr="009903B4" w14:paraId="4C60E3FF" w14:textId="77777777" w:rsidTr="006664F0">
        <w:tc>
          <w:tcPr>
            <w:tcW w:w="2405" w:type="dxa"/>
          </w:tcPr>
          <w:p w14:paraId="4221BF51" w14:textId="629D71EF"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r w:rsidRPr="00C638F7">
              <w:rPr>
                <w:rFonts w:asciiTheme="majorBidi" w:eastAsia="Calibri" w:hAnsiTheme="majorBidi" w:cstheme="majorBidi"/>
                <w:b/>
                <w:bCs/>
                <w:sz w:val="24"/>
                <w:szCs w:val="24"/>
                <w:lang w:bidi="ar-IQ"/>
              </w:rPr>
              <w:t>First/ 2</w:t>
            </w:r>
            <w:r w:rsidRPr="00C638F7">
              <w:rPr>
                <w:rFonts w:asciiTheme="majorBidi" w:eastAsia="Calibri" w:hAnsiTheme="majorBidi" w:cstheme="majorBidi"/>
                <w:b/>
                <w:bCs/>
                <w:sz w:val="24"/>
                <w:szCs w:val="24"/>
                <w:vertAlign w:val="superscript"/>
                <w:lang w:bidi="ar-IQ"/>
              </w:rPr>
              <w:t>nd</w:t>
            </w:r>
            <w:r w:rsidRPr="00C638F7">
              <w:rPr>
                <w:rFonts w:asciiTheme="majorBidi" w:eastAsia="Calibri" w:hAnsiTheme="majorBidi" w:cstheme="majorBidi"/>
                <w:b/>
                <w:bCs/>
                <w:sz w:val="24"/>
                <w:szCs w:val="24"/>
                <w:lang w:bidi="ar-IQ"/>
              </w:rPr>
              <w:t xml:space="preserve">  semester</w:t>
            </w:r>
          </w:p>
        </w:tc>
        <w:tc>
          <w:tcPr>
            <w:tcW w:w="1559" w:type="dxa"/>
            <w:vAlign w:val="bottom"/>
          </w:tcPr>
          <w:p w14:paraId="23B551CE" w14:textId="55E9CBA6"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E125</w:t>
            </w:r>
          </w:p>
        </w:tc>
        <w:tc>
          <w:tcPr>
            <w:tcW w:w="3301" w:type="dxa"/>
            <w:vAlign w:val="center"/>
          </w:tcPr>
          <w:p w14:paraId="7E101B55" w14:textId="15A7340E"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Engineering drawings</w:t>
            </w:r>
          </w:p>
        </w:tc>
        <w:tc>
          <w:tcPr>
            <w:tcW w:w="1218" w:type="dxa"/>
          </w:tcPr>
          <w:p w14:paraId="4AF5815E" w14:textId="4A84C790"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sz w:val="24"/>
                <w:szCs w:val="24"/>
                <w:rtl/>
              </w:rPr>
              <w:t>8</w:t>
            </w:r>
          </w:p>
        </w:tc>
        <w:tc>
          <w:tcPr>
            <w:tcW w:w="1047" w:type="dxa"/>
          </w:tcPr>
          <w:p w14:paraId="4770C5CB" w14:textId="62E8CE48"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p>
        </w:tc>
      </w:tr>
      <w:tr w:rsidR="006664F0" w:rsidRPr="009903B4" w14:paraId="5158A26F" w14:textId="77777777" w:rsidTr="006664F0">
        <w:tc>
          <w:tcPr>
            <w:tcW w:w="2405" w:type="dxa"/>
          </w:tcPr>
          <w:p w14:paraId="3C179304" w14:textId="427D7809"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r w:rsidRPr="00C638F7">
              <w:rPr>
                <w:rFonts w:asciiTheme="majorBidi" w:eastAsia="Calibri" w:hAnsiTheme="majorBidi" w:cstheme="majorBidi"/>
                <w:b/>
                <w:bCs/>
                <w:sz w:val="24"/>
                <w:szCs w:val="24"/>
                <w:lang w:bidi="ar-IQ"/>
              </w:rPr>
              <w:t>First/ 2</w:t>
            </w:r>
            <w:r w:rsidRPr="00C638F7">
              <w:rPr>
                <w:rFonts w:asciiTheme="majorBidi" w:eastAsia="Calibri" w:hAnsiTheme="majorBidi" w:cstheme="majorBidi"/>
                <w:b/>
                <w:bCs/>
                <w:sz w:val="24"/>
                <w:szCs w:val="24"/>
                <w:vertAlign w:val="superscript"/>
                <w:lang w:bidi="ar-IQ"/>
              </w:rPr>
              <w:t>nd</w:t>
            </w:r>
            <w:r w:rsidRPr="00C638F7">
              <w:rPr>
                <w:rFonts w:asciiTheme="majorBidi" w:eastAsia="Calibri" w:hAnsiTheme="majorBidi" w:cstheme="majorBidi"/>
                <w:b/>
                <w:bCs/>
                <w:sz w:val="24"/>
                <w:szCs w:val="24"/>
                <w:lang w:bidi="ar-IQ"/>
              </w:rPr>
              <w:t xml:space="preserve">  semester</w:t>
            </w:r>
          </w:p>
        </w:tc>
        <w:tc>
          <w:tcPr>
            <w:tcW w:w="1559" w:type="dxa"/>
            <w:vAlign w:val="bottom"/>
          </w:tcPr>
          <w:p w14:paraId="6F6FD113" w14:textId="2FE95CAA"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E125</w:t>
            </w:r>
          </w:p>
        </w:tc>
        <w:tc>
          <w:tcPr>
            <w:tcW w:w="3301" w:type="dxa"/>
            <w:vAlign w:val="center"/>
          </w:tcPr>
          <w:p w14:paraId="2FB4B0D4" w14:textId="305F6699"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Computer software</w:t>
            </w:r>
          </w:p>
        </w:tc>
        <w:tc>
          <w:tcPr>
            <w:tcW w:w="1218" w:type="dxa"/>
          </w:tcPr>
          <w:p w14:paraId="41F07049" w14:textId="451B789C"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sz w:val="24"/>
                <w:szCs w:val="24"/>
              </w:rPr>
              <w:t>2</w:t>
            </w:r>
          </w:p>
        </w:tc>
        <w:tc>
          <w:tcPr>
            <w:tcW w:w="1047" w:type="dxa"/>
          </w:tcPr>
          <w:p w14:paraId="40106DFF" w14:textId="6C8440F0"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sz w:val="24"/>
                <w:szCs w:val="24"/>
              </w:rPr>
              <w:t>2</w:t>
            </w:r>
          </w:p>
        </w:tc>
      </w:tr>
      <w:tr w:rsidR="006664F0" w:rsidRPr="009903B4" w14:paraId="167EFA6D" w14:textId="77777777" w:rsidTr="006664F0">
        <w:tc>
          <w:tcPr>
            <w:tcW w:w="2405" w:type="dxa"/>
          </w:tcPr>
          <w:p w14:paraId="505C4B26" w14:textId="67E9CE39"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r w:rsidRPr="00C638F7">
              <w:rPr>
                <w:rFonts w:asciiTheme="majorBidi" w:eastAsia="Calibri" w:hAnsiTheme="majorBidi" w:cstheme="majorBidi"/>
                <w:b/>
                <w:bCs/>
                <w:sz w:val="24"/>
                <w:szCs w:val="24"/>
                <w:lang w:bidi="ar-IQ"/>
              </w:rPr>
              <w:t>First/ 2</w:t>
            </w:r>
            <w:r w:rsidRPr="00C638F7">
              <w:rPr>
                <w:rFonts w:asciiTheme="majorBidi" w:eastAsia="Calibri" w:hAnsiTheme="majorBidi" w:cstheme="majorBidi"/>
                <w:b/>
                <w:bCs/>
                <w:sz w:val="24"/>
                <w:szCs w:val="24"/>
                <w:vertAlign w:val="superscript"/>
                <w:lang w:bidi="ar-IQ"/>
              </w:rPr>
              <w:t>nd</w:t>
            </w:r>
            <w:r w:rsidRPr="00C638F7">
              <w:rPr>
                <w:rFonts w:asciiTheme="majorBidi" w:eastAsia="Calibri" w:hAnsiTheme="majorBidi" w:cstheme="majorBidi"/>
                <w:b/>
                <w:bCs/>
                <w:sz w:val="24"/>
                <w:szCs w:val="24"/>
                <w:lang w:bidi="ar-IQ"/>
              </w:rPr>
              <w:t xml:space="preserve">  semester</w:t>
            </w:r>
          </w:p>
        </w:tc>
        <w:tc>
          <w:tcPr>
            <w:tcW w:w="1559" w:type="dxa"/>
            <w:vAlign w:val="bottom"/>
          </w:tcPr>
          <w:p w14:paraId="7FBBCDF0" w14:textId="548F4C90"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U121</w:t>
            </w:r>
          </w:p>
        </w:tc>
        <w:tc>
          <w:tcPr>
            <w:tcW w:w="3301" w:type="dxa"/>
            <w:vAlign w:val="center"/>
          </w:tcPr>
          <w:p w14:paraId="62D867EC" w14:textId="799248CA"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Arabic language I</w:t>
            </w:r>
          </w:p>
        </w:tc>
        <w:tc>
          <w:tcPr>
            <w:tcW w:w="1218" w:type="dxa"/>
          </w:tcPr>
          <w:p w14:paraId="2317ACC4" w14:textId="1066CD51"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sz w:val="24"/>
                <w:szCs w:val="24"/>
              </w:rPr>
              <w:t>2</w:t>
            </w:r>
          </w:p>
        </w:tc>
        <w:tc>
          <w:tcPr>
            <w:tcW w:w="1047" w:type="dxa"/>
          </w:tcPr>
          <w:p w14:paraId="5E4BA17C" w14:textId="52DF469C"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p>
        </w:tc>
      </w:tr>
      <w:tr w:rsidR="006664F0" w:rsidRPr="009903B4" w14:paraId="348BFF40" w14:textId="77777777" w:rsidTr="006664F0">
        <w:tc>
          <w:tcPr>
            <w:tcW w:w="2405" w:type="dxa"/>
          </w:tcPr>
          <w:p w14:paraId="2059DC0D" w14:textId="027757D7"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r w:rsidRPr="00C638F7">
              <w:rPr>
                <w:rFonts w:asciiTheme="majorBidi" w:eastAsia="Calibri" w:hAnsiTheme="majorBidi" w:cstheme="majorBidi"/>
                <w:b/>
                <w:bCs/>
                <w:sz w:val="24"/>
                <w:szCs w:val="24"/>
                <w:lang w:bidi="ar-IQ"/>
              </w:rPr>
              <w:t>Second/1</w:t>
            </w:r>
            <w:r w:rsidRPr="00C638F7">
              <w:rPr>
                <w:rFonts w:asciiTheme="majorBidi" w:eastAsia="Calibri" w:hAnsiTheme="majorBidi" w:cstheme="majorBidi"/>
                <w:b/>
                <w:bCs/>
                <w:sz w:val="24"/>
                <w:szCs w:val="24"/>
                <w:vertAlign w:val="superscript"/>
                <w:lang w:bidi="ar-IQ"/>
              </w:rPr>
              <w:t>st</w:t>
            </w:r>
            <w:r w:rsidRPr="00C638F7">
              <w:rPr>
                <w:rFonts w:asciiTheme="majorBidi" w:eastAsia="Calibri" w:hAnsiTheme="majorBidi" w:cstheme="majorBidi"/>
                <w:b/>
                <w:bCs/>
                <w:sz w:val="24"/>
                <w:szCs w:val="24"/>
                <w:lang w:bidi="ar-IQ"/>
              </w:rPr>
              <w:t xml:space="preserve">  Semester</w:t>
            </w:r>
          </w:p>
        </w:tc>
        <w:tc>
          <w:tcPr>
            <w:tcW w:w="1559" w:type="dxa"/>
            <w:tcBorders>
              <w:top w:val="single" w:sz="4" w:space="0" w:color="auto"/>
              <w:left w:val="single" w:sz="4" w:space="0" w:color="auto"/>
              <w:bottom w:val="single" w:sz="4" w:space="0" w:color="auto"/>
              <w:right w:val="single" w:sz="4" w:space="0" w:color="auto"/>
            </w:tcBorders>
            <w:vAlign w:val="bottom"/>
          </w:tcPr>
          <w:p w14:paraId="325B97E5" w14:textId="57E7EFDF"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E212-1</w:t>
            </w:r>
          </w:p>
        </w:tc>
        <w:tc>
          <w:tcPr>
            <w:tcW w:w="3301" w:type="dxa"/>
            <w:tcBorders>
              <w:top w:val="single" w:sz="4" w:space="0" w:color="auto"/>
              <w:left w:val="nil"/>
              <w:bottom w:val="single" w:sz="4" w:space="0" w:color="auto"/>
              <w:right w:val="single" w:sz="4" w:space="0" w:color="auto"/>
            </w:tcBorders>
          </w:tcPr>
          <w:p w14:paraId="7EDEF65E" w14:textId="6A5FBAD7"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bookmarkStart w:id="2" w:name="_Hlk172288811"/>
            <w:r w:rsidRPr="00C638F7">
              <w:rPr>
                <w:rFonts w:asciiTheme="majorBidi" w:hAnsiTheme="majorBidi" w:cstheme="majorBidi"/>
                <w:b/>
                <w:bCs/>
                <w:sz w:val="24"/>
                <w:szCs w:val="24"/>
              </w:rPr>
              <w:t xml:space="preserve">Applied Mathematics </w:t>
            </w:r>
            <w:bookmarkEnd w:id="2"/>
          </w:p>
        </w:tc>
        <w:tc>
          <w:tcPr>
            <w:tcW w:w="1218" w:type="dxa"/>
            <w:vAlign w:val="center"/>
          </w:tcPr>
          <w:p w14:paraId="4A9E6D9B" w14:textId="2537AE11"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6</w:t>
            </w:r>
          </w:p>
        </w:tc>
        <w:tc>
          <w:tcPr>
            <w:tcW w:w="1047" w:type="dxa"/>
            <w:vAlign w:val="center"/>
          </w:tcPr>
          <w:p w14:paraId="3ADFBE15" w14:textId="5CE62EEB"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w:t>
            </w:r>
          </w:p>
        </w:tc>
      </w:tr>
      <w:tr w:rsidR="006664F0" w:rsidRPr="009903B4" w14:paraId="2827648D" w14:textId="77777777" w:rsidTr="006664F0">
        <w:tc>
          <w:tcPr>
            <w:tcW w:w="2405" w:type="dxa"/>
          </w:tcPr>
          <w:p w14:paraId="79CC08FF" w14:textId="7AACA7DE"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r w:rsidRPr="00C638F7">
              <w:rPr>
                <w:rFonts w:asciiTheme="majorBidi" w:eastAsia="Calibri" w:hAnsiTheme="majorBidi" w:cstheme="majorBidi"/>
                <w:b/>
                <w:bCs/>
                <w:sz w:val="24"/>
                <w:szCs w:val="24"/>
                <w:lang w:bidi="ar-IQ"/>
              </w:rPr>
              <w:t>Second/1</w:t>
            </w:r>
            <w:r w:rsidRPr="00C638F7">
              <w:rPr>
                <w:rFonts w:asciiTheme="majorBidi" w:eastAsia="Calibri" w:hAnsiTheme="majorBidi" w:cstheme="majorBidi"/>
                <w:b/>
                <w:bCs/>
                <w:sz w:val="24"/>
                <w:szCs w:val="24"/>
                <w:vertAlign w:val="superscript"/>
                <w:lang w:bidi="ar-IQ"/>
              </w:rPr>
              <w:t>st</w:t>
            </w:r>
            <w:r w:rsidRPr="00C638F7">
              <w:rPr>
                <w:rFonts w:asciiTheme="majorBidi" w:eastAsia="Calibri" w:hAnsiTheme="majorBidi" w:cstheme="majorBidi"/>
                <w:b/>
                <w:bCs/>
                <w:sz w:val="24"/>
                <w:szCs w:val="24"/>
                <w:lang w:bidi="ar-IQ"/>
              </w:rPr>
              <w:t xml:space="preserve"> Semester</w:t>
            </w:r>
          </w:p>
        </w:tc>
        <w:tc>
          <w:tcPr>
            <w:tcW w:w="1559" w:type="dxa"/>
            <w:vAlign w:val="bottom"/>
          </w:tcPr>
          <w:p w14:paraId="23821B2B" w14:textId="5516C25E"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CE213-1</w:t>
            </w:r>
          </w:p>
        </w:tc>
        <w:tc>
          <w:tcPr>
            <w:tcW w:w="3301" w:type="dxa"/>
          </w:tcPr>
          <w:p w14:paraId="51591643" w14:textId="50903DEC"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bookmarkStart w:id="3" w:name="_Hlk172288829"/>
            <w:r w:rsidRPr="00C638F7">
              <w:rPr>
                <w:rFonts w:asciiTheme="majorBidi" w:hAnsiTheme="majorBidi" w:cstheme="majorBidi"/>
                <w:b/>
                <w:bCs/>
                <w:sz w:val="24"/>
                <w:szCs w:val="24"/>
              </w:rPr>
              <w:t xml:space="preserve">Mechanics of Materials </w:t>
            </w:r>
            <w:bookmarkEnd w:id="3"/>
            <w:r w:rsidRPr="00C638F7">
              <w:rPr>
                <w:rFonts w:asciiTheme="majorBidi" w:hAnsiTheme="majorBidi" w:cstheme="majorBidi"/>
                <w:b/>
                <w:bCs/>
                <w:sz w:val="24"/>
                <w:szCs w:val="24"/>
              </w:rPr>
              <w:t>I</w:t>
            </w:r>
          </w:p>
        </w:tc>
        <w:tc>
          <w:tcPr>
            <w:tcW w:w="1218" w:type="dxa"/>
            <w:vAlign w:val="center"/>
          </w:tcPr>
          <w:p w14:paraId="61B7F9C8" w14:textId="663EEBE2"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4</w:t>
            </w:r>
          </w:p>
        </w:tc>
        <w:tc>
          <w:tcPr>
            <w:tcW w:w="1047" w:type="dxa"/>
            <w:vAlign w:val="center"/>
          </w:tcPr>
          <w:p w14:paraId="69F647A5" w14:textId="16EC1824"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w:t>
            </w:r>
          </w:p>
        </w:tc>
      </w:tr>
      <w:tr w:rsidR="006664F0" w:rsidRPr="009903B4" w14:paraId="37D395AC" w14:textId="77777777" w:rsidTr="006664F0">
        <w:tc>
          <w:tcPr>
            <w:tcW w:w="2405" w:type="dxa"/>
          </w:tcPr>
          <w:p w14:paraId="0A494660" w14:textId="6D259CAC"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r w:rsidRPr="00C638F7">
              <w:rPr>
                <w:rFonts w:asciiTheme="majorBidi" w:eastAsia="Calibri" w:hAnsiTheme="majorBidi" w:cstheme="majorBidi"/>
                <w:b/>
                <w:bCs/>
                <w:sz w:val="24"/>
                <w:szCs w:val="24"/>
                <w:lang w:bidi="ar-IQ"/>
              </w:rPr>
              <w:t>Second/1</w:t>
            </w:r>
            <w:r w:rsidRPr="00C638F7">
              <w:rPr>
                <w:rFonts w:asciiTheme="majorBidi" w:eastAsia="Calibri" w:hAnsiTheme="majorBidi" w:cstheme="majorBidi"/>
                <w:b/>
                <w:bCs/>
                <w:sz w:val="24"/>
                <w:szCs w:val="24"/>
                <w:vertAlign w:val="superscript"/>
                <w:lang w:bidi="ar-IQ"/>
              </w:rPr>
              <w:t>st</w:t>
            </w:r>
            <w:r w:rsidRPr="00C638F7">
              <w:rPr>
                <w:rFonts w:asciiTheme="majorBidi" w:eastAsia="Calibri" w:hAnsiTheme="majorBidi" w:cstheme="majorBidi"/>
                <w:b/>
                <w:bCs/>
                <w:sz w:val="24"/>
                <w:szCs w:val="24"/>
                <w:lang w:bidi="ar-IQ"/>
              </w:rPr>
              <w:t xml:space="preserve"> Semester</w:t>
            </w:r>
          </w:p>
        </w:tc>
        <w:tc>
          <w:tcPr>
            <w:tcW w:w="1559" w:type="dxa"/>
            <w:vAlign w:val="bottom"/>
          </w:tcPr>
          <w:p w14:paraId="381D797D" w14:textId="59581B59"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CE214-1</w:t>
            </w:r>
          </w:p>
        </w:tc>
        <w:tc>
          <w:tcPr>
            <w:tcW w:w="3301" w:type="dxa"/>
          </w:tcPr>
          <w:p w14:paraId="5DCA751E" w14:textId="2CFE563A"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bookmarkStart w:id="4" w:name="_Hlk172288840"/>
            <w:r w:rsidRPr="00C638F7">
              <w:rPr>
                <w:rFonts w:asciiTheme="majorBidi" w:hAnsiTheme="majorBidi" w:cstheme="majorBidi"/>
                <w:b/>
                <w:bCs/>
                <w:sz w:val="24"/>
                <w:szCs w:val="24"/>
              </w:rPr>
              <w:t xml:space="preserve">Fluid Mechanics </w:t>
            </w:r>
            <w:bookmarkEnd w:id="4"/>
            <w:r w:rsidRPr="00C638F7">
              <w:rPr>
                <w:rFonts w:asciiTheme="majorBidi" w:hAnsiTheme="majorBidi" w:cstheme="majorBidi"/>
                <w:b/>
                <w:bCs/>
                <w:sz w:val="24"/>
                <w:szCs w:val="24"/>
              </w:rPr>
              <w:t>I</w:t>
            </w:r>
          </w:p>
        </w:tc>
        <w:tc>
          <w:tcPr>
            <w:tcW w:w="1218" w:type="dxa"/>
            <w:vAlign w:val="center"/>
          </w:tcPr>
          <w:p w14:paraId="3AFBEF64" w14:textId="67526874"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3</w:t>
            </w:r>
          </w:p>
        </w:tc>
        <w:tc>
          <w:tcPr>
            <w:tcW w:w="1047" w:type="dxa"/>
            <w:vAlign w:val="center"/>
          </w:tcPr>
          <w:p w14:paraId="6E1BB3F4" w14:textId="5F7E1450"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2</w:t>
            </w:r>
          </w:p>
        </w:tc>
      </w:tr>
      <w:tr w:rsidR="006664F0" w:rsidRPr="009903B4" w14:paraId="01AEBBA3" w14:textId="77777777" w:rsidTr="006664F0">
        <w:tc>
          <w:tcPr>
            <w:tcW w:w="2405" w:type="dxa"/>
          </w:tcPr>
          <w:p w14:paraId="10B4E660" w14:textId="06536928"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r w:rsidRPr="00C638F7">
              <w:rPr>
                <w:rFonts w:asciiTheme="majorBidi" w:eastAsia="Calibri" w:hAnsiTheme="majorBidi" w:cstheme="majorBidi"/>
                <w:b/>
                <w:bCs/>
                <w:sz w:val="24"/>
                <w:szCs w:val="24"/>
                <w:lang w:bidi="ar-IQ"/>
              </w:rPr>
              <w:t>Second/1</w:t>
            </w:r>
            <w:r w:rsidRPr="00C638F7">
              <w:rPr>
                <w:rFonts w:asciiTheme="majorBidi" w:eastAsia="Calibri" w:hAnsiTheme="majorBidi" w:cstheme="majorBidi"/>
                <w:b/>
                <w:bCs/>
                <w:sz w:val="24"/>
                <w:szCs w:val="24"/>
                <w:vertAlign w:val="superscript"/>
                <w:lang w:bidi="ar-IQ"/>
              </w:rPr>
              <w:t>st</w:t>
            </w:r>
            <w:r w:rsidRPr="00C638F7">
              <w:rPr>
                <w:rFonts w:asciiTheme="majorBidi" w:eastAsia="Calibri" w:hAnsiTheme="majorBidi" w:cstheme="majorBidi"/>
                <w:b/>
                <w:bCs/>
                <w:sz w:val="24"/>
                <w:szCs w:val="24"/>
                <w:lang w:bidi="ar-IQ"/>
              </w:rPr>
              <w:t xml:space="preserve"> Semester</w:t>
            </w:r>
          </w:p>
        </w:tc>
        <w:tc>
          <w:tcPr>
            <w:tcW w:w="1559" w:type="dxa"/>
            <w:vAlign w:val="bottom"/>
          </w:tcPr>
          <w:p w14:paraId="06F6BDD5" w14:textId="1FF1281D"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CE215-1</w:t>
            </w:r>
          </w:p>
        </w:tc>
        <w:tc>
          <w:tcPr>
            <w:tcW w:w="3301" w:type="dxa"/>
          </w:tcPr>
          <w:p w14:paraId="42DD3666" w14:textId="73A7090F"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bookmarkStart w:id="5" w:name="_Hlk172288854"/>
            <w:r w:rsidRPr="00C638F7">
              <w:rPr>
                <w:rFonts w:asciiTheme="majorBidi" w:hAnsiTheme="majorBidi" w:cstheme="majorBidi"/>
                <w:b/>
                <w:bCs/>
                <w:sz w:val="24"/>
                <w:szCs w:val="24"/>
              </w:rPr>
              <w:t xml:space="preserve">Engineering Surveying </w:t>
            </w:r>
            <w:bookmarkEnd w:id="5"/>
            <w:r w:rsidRPr="00C638F7">
              <w:rPr>
                <w:rFonts w:asciiTheme="majorBidi" w:hAnsiTheme="majorBidi" w:cstheme="majorBidi"/>
                <w:b/>
                <w:bCs/>
                <w:sz w:val="24"/>
                <w:szCs w:val="24"/>
              </w:rPr>
              <w:t>I</w:t>
            </w:r>
          </w:p>
        </w:tc>
        <w:tc>
          <w:tcPr>
            <w:tcW w:w="1218" w:type="dxa"/>
            <w:vAlign w:val="center"/>
          </w:tcPr>
          <w:p w14:paraId="3B7CAC5D" w14:textId="05E1057B"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3</w:t>
            </w:r>
          </w:p>
        </w:tc>
        <w:tc>
          <w:tcPr>
            <w:tcW w:w="1047" w:type="dxa"/>
            <w:vAlign w:val="center"/>
          </w:tcPr>
          <w:p w14:paraId="38ED464D" w14:textId="249BF170"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2</w:t>
            </w:r>
          </w:p>
        </w:tc>
      </w:tr>
      <w:tr w:rsidR="006664F0" w:rsidRPr="009903B4" w14:paraId="45F48617" w14:textId="77777777" w:rsidTr="006664F0">
        <w:tc>
          <w:tcPr>
            <w:tcW w:w="2405" w:type="dxa"/>
          </w:tcPr>
          <w:p w14:paraId="27611084" w14:textId="73F96E5C"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r w:rsidRPr="00C638F7">
              <w:rPr>
                <w:rFonts w:asciiTheme="majorBidi" w:eastAsia="Calibri" w:hAnsiTheme="majorBidi" w:cstheme="majorBidi"/>
                <w:b/>
                <w:bCs/>
                <w:sz w:val="24"/>
                <w:szCs w:val="24"/>
                <w:lang w:bidi="ar-IQ"/>
              </w:rPr>
              <w:t>Second/1</w:t>
            </w:r>
            <w:r w:rsidRPr="00C638F7">
              <w:rPr>
                <w:rFonts w:asciiTheme="majorBidi" w:eastAsia="Calibri" w:hAnsiTheme="majorBidi" w:cstheme="majorBidi"/>
                <w:b/>
                <w:bCs/>
                <w:sz w:val="24"/>
                <w:szCs w:val="24"/>
                <w:vertAlign w:val="superscript"/>
                <w:lang w:bidi="ar-IQ"/>
              </w:rPr>
              <w:t>st</w:t>
            </w:r>
            <w:r w:rsidRPr="00C638F7">
              <w:rPr>
                <w:rFonts w:asciiTheme="majorBidi" w:eastAsia="Calibri" w:hAnsiTheme="majorBidi" w:cstheme="majorBidi"/>
                <w:b/>
                <w:bCs/>
                <w:sz w:val="24"/>
                <w:szCs w:val="24"/>
                <w:lang w:bidi="ar-IQ"/>
              </w:rPr>
              <w:t xml:space="preserve">  Semester</w:t>
            </w:r>
          </w:p>
        </w:tc>
        <w:tc>
          <w:tcPr>
            <w:tcW w:w="1559" w:type="dxa"/>
            <w:vAlign w:val="bottom"/>
          </w:tcPr>
          <w:p w14:paraId="51C3698D" w14:textId="070F3995"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CE228</w:t>
            </w:r>
          </w:p>
        </w:tc>
        <w:tc>
          <w:tcPr>
            <w:tcW w:w="3301" w:type="dxa"/>
          </w:tcPr>
          <w:p w14:paraId="50B52FA5" w14:textId="7BA7F8AE"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sz w:val="24"/>
                <w:szCs w:val="24"/>
              </w:rPr>
              <w:t>Building Construction</w:t>
            </w:r>
          </w:p>
        </w:tc>
        <w:tc>
          <w:tcPr>
            <w:tcW w:w="1218" w:type="dxa"/>
            <w:vAlign w:val="center"/>
          </w:tcPr>
          <w:p w14:paraId="51F1BC95" w14:textId="660ED3C5"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2</w:t>
            </w:r>
          </w:p>
        </w:tc>
        <w:tc>
          <w:tcPr>
            <w:tcW w:w="1047" w:type="dxa"/>
            <w:vAlign w:val="center"/>
          </w:tcPr>
          <w:p w14:paraId="41DC92B2" w14:textId="61DF1D7B"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w:t>
            </w:r>
          </w:p>
        </w:tc>
      </w:tr>
      <w:tr w:rsidR="006664F0" w:rsidRPr="009903B4" w14:paraId="40DE9F73" w14:textId="77777777" w:rsidTr="006664F0">
        <w:tc>
          <w:tcPr>
            <w:tcW w:w="2405" w:type="dxa"/>
          </w:tcPr>
          <w:p w14:paraId="50C8E883" w14:textId="32228D23"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r w:rsidRPr="00C638F7">
              <w:rPr>
                <w:rFonts w:asciiTheme="majorBidi" w:eastAsia="Calibri" w:hAnsiTheme="majorBidi" w:cstheme="majorBidi"/>
                <w:b/>
                <w:bCs/>
                <w:sz w:val="24"/>
                <w:szCs w:val="24"/>
                <w:lang w:bidi="ar-IQ"/>
              </w:rPr>
              <w:lastRenderedPageBreak/>
              <w:t>Second/1</w:t>
            </w:r>
            <w:r w:rsidRPr="00C638F7">
              <w:rPr>
                <w:rFonts w:asciiTheme="majorBidi" w:eastAsia="Calibri" w:hAnsiTheme="majorBidi" w:cstheme="majorBidi"/>
                <w:b/>
                <w:bCs/>
                <w:sz w:val="24"/>
                <w:szCs w:val="24"/>
                <w:vertAlign w:val="superscript"/>
                <w:lang w:bidi="ar-IQ"/>
              </w:rPr>
              <w:t>st</w:t>
            </w:r>
            <w:r w:rsidRPr="00C638F7">
              <w:rPr>
                <w:rFonts w:asciiTheme="majorBidi" w:eastAsia="Calibri" w:hAnsiTheme="majorBidi" w:cstheme="majorBidi"/>
                <w:b/>
                <w:bCs/>
                <w:sz w:val="24"/>
                <w:szCs w:val="24"/>
                <w:lang w:bidi="ar-IQ"/>
              </w:rPr>
              <w:t xml:space="preserve">  Semester</w:t>
            </w:r>
          </w:p>
        </w:tc>
        <w:tc>
          <w:tcPr>
            <w:tcW w:w="1559" w:type="dxa"/>
            <w:vAlign w:val="bottom"/>
          </w:tcPr>
          <w:p w14:paraId="468CC05B" w14:textId="4E815A2A" w:rsidR="00554069" w:rsidRPr="00C638F7" w:rsidRDefault="00554069" w:rsidP="006664F0">
            <w:pPr>
              <w:rPr>
                <w:rFonts w:asciiTheme="majorBidi" w:hAnsiTheme="majorBidi" w:cstheme="majorBidi"/>
                <w:b/>
                <w:bCs/>
                <w:color w:val="000000"/>
                <w:sz w:val="24"/>
                <w:szCs w:val="24"/>
                <w:rtl/>
              </w:rPr>
            </w:pPr>
            <w:r w:rsidRPr="00C638F7">
              <w:rPr>
                <w:rFonts w:asciiTheme="majorBidi" w:hAnsiTheme="majorBidi" w:cstheme="majorBidi"/>
                <w:b/>
                <w:bCs/>
                <w:color w:val="000000"/>
                <w:sz w:val="24"/>
                <w:szCs w:val="24"/>
              </w:rPr>
              <w:t>CE217</w:t>
            </w:r>
          </w:p>
        </w:tc>
        <w:tc>
          <w:tcPr>
            <w:tcW w:w="3301" w:type="dxa"/>
          </w:tcPr>
          <w:p w14:paraId="20BC49F0" w14:textId="7D7F7F40"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bookmarkStart w:id="6" w:name="_Hlk172288882"/>
            <w:r w:rsidRPr="00C638F7">
              <w:rPr>
                <w:rFonts w:asciiTheme="majorBidi" w:hAnsiTheme="majorBidi" w:cstheme="majorBidi"/>
                <w:b/>
                <w:bCs/>
                <w:sz w:val="24"/>
                <w:szCs w:val="24"/>
              </w:rPr>
              <w:t xml:space="preserve">Computer Programming </w:t>
            </w:r>
            <w:bookmarkEnd w:id="6"/>
          </w:p>
        </w:tc>
        <w:tc>
          <w:tcPr>
            <w:tcW w:w="1218" w:type="dxa"/>
            <w:vAlign w:val="center"/>
          </w:tcPr>
          <w:p w14:paraId="726D3EB9" w14:textId="38CE5820"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2</w:t>
            </w:r>
          </w:p>
        </w:tc>
        <w:tc>
          <w:tcPr>
            <w:tcW w:w="1047" w:type="dxa"/>
            <w:vAlign w:val="center"/>
          </w:tcPr>
          <w:p w14:paraId="640C246F" w14:textId="272ED958"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2</w:t>
            </w:r>
          </w:p>
        </w:tc>
      </w:tr>
      <w:tr w:rsidR="006664F0" w:rsidRPr="009903B4" w14:paraId="490C5C02" w14:textId="77777777" w:rsidTr="006664F0">
        <w:tc>
          <w:tcPr>
            <w:tcW w:w="2405" w:type="dxa"/>
          </w:tcPr>
          <w:p w14:paraId="3797D28C" w14:textId="05875558"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r w:rsidRPr="00C638F7">
              <w:rPr>
                <w:rFonts w:asciiTheme="majorBidi" w:eastAsia="Calibri" w:hAnsiTheme="majorBidi" w:cstheme="majorBidi"/>
                <w:b/>
                <w:bCs/>
                <w:sz w:val="24"/>
                <w:szCs w:val="24"/>
                <w:lang w:bidi="ar-IQ"/>
              </w:rPr>
              <w:t>Second/1</w:t>
            </w:r>
            <w:r w:rsidRPr="00C638F7">
              <w:rPr>
                <w:rFonts w:asciiTheme="majorBidi" w:eastAsia="Calibri" w:hAnsiTheme="majorBidi" w:cstheme="majorBidi"/>
                <w:b/>
                <w:bCs/>
                <w:sz w:val="24"/>
                <w:szCs w:val="24"/>
                <w:vertAlign w:val="superscript"/>
                <w:lang w:bidi="ar-IQ"/>
              </w:rPr>
              <w:t>st</w:t>
            </w:r>
            <w:r w:rsidRPr="00C638F7">
              <w:rPr>
                <w:rFonts w:asciiTheme="majorBidi" w:eastAsia="Calibri" w:hAnsiTheme="majorBidi" w:cstheme="majorBidi"/>
                <w:b/>
                <w:bCs/>
                <w:sz w:val="24"/>
                <w:szCs w:val="24"/>
                <w:lang w:bidi="ar-IQ"/>
              </w:rPr>
              <w:t xml:space="preserve">  Semester</w:t>
            </w:r>
          </w:p>
        </w:tc>
        <w:tc>
          <w:tcPr>
            <w:tcW w:w="1559" w:type="dxa"/>
            <w:vAlign w:val="bottom"/>
          </w:tcPr>
          <w:p w14:paraId="5675218B" w14:textId="22B61374"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U211</w:t>
            </w:r>
          </w:p>
        </w:tc>
        <w:tc>
          <w:tcPr>
            <w:tcW w:w="3301" w:type="dxa"/>
          </w:tcPr>
          <w:p w14:paraId="6694C5C8" w14:textId="4617EBFA"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sz w:val="24"/>
                <w:szCs w:val="24"/>
              </w:rPr>
              <w:t>Arabic language II</w:t>
            </w:r>
          </w:p>
        </w:tc>
        <w:tc>
          <w:tcPr>
            <w:tcW w:w="1218" w:type="dxa"/>
            <w:vAlign w:val="center"/>
          </w:tcPr>
          <w:p w14:paraId="74748642" w14:textId="79156943"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2</w:t>
            </w:r>
          </w:p>
        </w:tc>
        <w:tc>
          <w:tcPr>
            <w:tcW w:w="1047" w:type="dxa"/>
            <w:vAlign w:val="center"/>
          </w:tcPr>
          <w:p w14:paraId="354F94CD" w14:textId="16E606F0" w:rsidR="00554069" w:rsidRPr="00C638F7" w:rsidRDefault="00554069" w:rsidP="00554069">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w:t>
            </w:r>
          </w:p>
        </w:tc>
      </w:tr>
      <w:tr w:rsidR="006664F0" w:rsidRPr="009903B4" w14:paraId="67743BE3" w14:textId="77777777" w:rsidTr="006664F0">
        <w:tc>
          <w:tcPr>
            <w:tcW w:w="2405" w:type="dxa"/>
          </w:tcPr>
          <w:p w14:paraId="7A3282E7" w14:textId="47C1078A"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eastAsia="Calibri" w:hAnsiTheme="majorBidi" w:cstheme="majorBidi"/>
                <w:b/>
                <w:bCs/>
                <w:sz w:val="24"/>
                <w:szCs w:val="24"/>
                <w:lang w:bidi="ar-IQ"/>
              </w:rPr>
              <w:t>Second/2</w:t>
            </w:r>
            <w:r w:rsidRPr="00C638F7">
              <w:rPr>
                <w:rFonts w:asciiTheme="majorBidi" w:eastAsia="Calibri" w:hAnsiTheme="majorBidi" w:cstheme="majorBidi"/>
                <w:b/>
                <w:bCs/>
                <w:sz w:val="24"/>
                <w:szCs w:val="24"/>
                <w:vertAlign w:val="superscript"/>
                <w:lang w:bidi="ar-IQ"/>
              </w:rPr>
              <w:t>nd</w:t>
            </w:r>
            <w:r w:rsidRPr="00C638F7">
              <w:rPr>
                <w:rFonts w:asciiTheme="majorBidi" w:eastAsia="Calibri" w:hAnsiTheme="majorBidi" w:cstheme="majorBidi"/>
                <w:b/>
                <w:bCs/>
                <w:sz w:val="24"/>
                <w:szCs w:val="24"/>
                <w:lang w:bidi="ar-IQ"/>
              </w:rPr>
              <w:t xml:space="preserve">  Semester</w:t>
            </w:r>
          </w:p>
        </w:tc>
        <w:tc>
          <w:tcPr>
            <w:tcW w:w="1559" w:type="dxa"/>
            <w:vAlign w:val="bottom"/>
          </w:tcPr>
          <w:p w14:paraId="7ED4D160" w14:textId="20AC2C02"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CE213-2</w:t>
            </w:r>
          </w:p>
        </w:tc>
        <w:tc>
          <w:tcPr>
            <w:tcW w:w="3301" w:type="dxa"/>
          </w:tcPr>
          <w:p w14:paraId="45713AA6" w14:textId="78607B8E"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sz w:val="24"/>
                <w:szCs w:val="24"/>
              </w:rPr>
              <w:t>Mechanics of Materials II</w:t>
            </w:r>
          </w:p>
        </w:tc>
        <w:tc>
          <w:tcPr>
            <w:tcW w:w="1218" w:type="dxa"/>
            <w:vAlign w:val="center"/>
          </w:tcPr>
          <w:p w14:paraId="23E3C600" w14:textId="0E73CF42"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4</w:t>
            </w:r>
          </w:p>
        </w:tc>
        <w:tc>
          <w:tcPr>
            <w:tcW w:w="1047" w:type="dxa"/>
            <w:vAlign w:val="center"/>
          </w:tcPr>
          <w:p w14:paraId="742FC3B7" w14:textId="0BE2C570"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w:t>
            </w:r>
          </w:p>
        </w:tc>
      </w:tr>
      <w:tr w:rsidR="006664F0" w:rsidRPr="009903B4" w14:paraId="29A7A796" w14:textId="77777777" w:rsidTr="006664F0">
        <w:tc>
          <w:tcPr>
            <w:tcW w:w="2405" w:type="dxa"/>
          </w:tcPr>
          <w:p w14:paraId="712A6FC5" w14:textId="6D525A5F"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eastAsia="Calibri" w:hAnsiTheme="majorBidi" w:cstheme="majorBidi"/>
                <w:b/>
                <w:bCs/>
                <w:sz w:val="24"/>
                <w:szCs w:val="24"/>
                <w:lang w:bidi="ar-IQ"/>
              </w:rPr>
              <w:t>Second/2</w:t>
            </w:r>
            <w:r w:rsidRPr="00C638F7">
              <w:rPr>
                <w:rFonts w:asciiTheme="majorBidi" w:eastAsia="Calibri" w:hAnsiTheme="majorBidi" w:cstheme="majorBidi"/>
                <w:b/>
                <w:bCs/>
                <w:sz w:val="24"/>
                <w:szCs w:val="24"/>
                <w:vertAlign w:val="superscript"/>
                <w:lang w:bidi="ar-IQ"/>
              </w:rPr>
              <w:t>nd</w:t>
            </w:r>
            <w:r w:rsidRPr="00C638F7">
              <w:rPr>
                <w:rFonts w:asciiTheme="majorBidi" w:eastAsia="Calibri" w:hAnsiTheme="majorBidi" w:cstheme="majorBidi"/>
                <w:b/>
                <w:bCs/>
                <w:sz w:val="24"/>
                <w:szCs w:val="24"/>
                <w:lang w:bidi="ar-IQ"/>
              </w:rPr>
              <w:t xml:space="preserve">  Semester</w:t>
            </w:r>
          </w:p>
        </w:tc>
        <w:tc>
          <w:tcPr>
            <w:tcW w:w="1559" w:type="dxa"/>
            <w:vAlign w:val="bottom"/>
          </w:tcPr>
          <w:p w14:paraId="040EBF86" w14:textId="0E7B6F48"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CE214-2</w:t>
            </w:r>
          </w:p>
        </w:tc>
        <w:tc>
          <w:tcPr>
            <w:tcW w:w="3301" w:type="dxa"/>
          </w:tcPr>
          <w:p w14:paraId="44D61AF9" w14:textId="4057E5AE"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sz w:val="24"/>
                <w:szCs w:val="24"/>
              </w:rPr>
              <w:t>Fluid Mechanics II</w:t>
            </w:r>
          </w:p>
        </w:tc>
        <w:tc>
          <w:tcPr>
            <w:tcW w:w="1218" w:type="dxa"/>
            <w:vAlign w:val="center"/>
          </w:tcPr>
          <w:p w14:paraId="64D58B23" w14:textId="014CC33B"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3</w:t>
            </w:r>
          </w:p>
        </w:tc>
        <w:tc>
          <w:tcPr>
            <w:tcW w:w="1047" w:type="dxa"/>
            <w:vAlign w:val="center"/>
          </w:tcPr>
          <w:p w14:paraId="6F479EE5" w14:textId="78EA5312"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2</w:t>
            </w:r>
          </w:p>
        </w:tc>
      </w:tr>
      <w:tr w:rsidR="006664F0" w:rsidRPr="009903B4" w14:paraId="5394A084" w14:textId="77777777" w:rsidTr="006664F0">
        <w:tc>
          <w:tcPr>
            <w:tcW w:w="2405" w:type="dxa"/>
          </w:tcPr>
          <w:p w14:paraId="1FD4EAA7" w14:textId="09A182FA"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eastAsia="Calibri" w:hAnsiTheme="majorBidi" w:cstheme="majorBidi"/>
                <w:b/>
                <w:bCs/>
                <w:sz w:val="24"/>
                <w:szCs w:val="24"/>
                <w:lang w:bidi="ar-IQ"/>
              </w:rPr>
              <w:t>Second/2</w:t>
            </w:r>
            <w:r w:rsidRPr="00C638F7">
              <w:rPr>
                <w:rFonts w:asciiTheme="majorBidi" w:eastAsia="Calibri" w:hAnsiTheme="majorBidi" w:cstheme="majorBidi"/>
                <w:b/>
                <w:bCs/>
                <w:sz w:val="24"/>
                <w:szCs w:val="24"/>
                <w:vertAlign w:val="superscript"/>
                <w:lang w:bidi="ar-IQ"/>
              </w:rPr>
              <w:t>nd</w:t>
            </w:r>
            <w:r w:rsidRPr="00C638F7">
              <w:rPr>
                <w:rFonts w:asciiTheme="majorBidi" w:eastAsia="Calibri" w:hAnsiTheme="majorBidi" w:cstheme="majorBidi"/>
                <w:b/>
                <w:bCs/>
                <w:sz w:val="24"/>
                <w:szCs w:val="24"/>
                <w:lang w:bidi="ar-IQ"/>
              </w:rPr>
              <w:t xml:space="preserve">  Semester</w:t>
            </w:r>
          </w:p>
        </w:tc>
        <w:tc>
          <w:tcPr>
            <w:tcW w:w="1559" w:type="dxa"/>
            <w:vAlign w:val="bottom"/>
          </w:tcPr>
          <w:p w14:paraId="463AD53F" w14:textId="1F859701"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CE215-1</w:t>
            </w:r>
          </w:p>
        </w:tc>
        <w:tc>
          <w:tcPr>
            <w:tcW w:w="3301" w:type="dxa"/>
          </w:tcPr>
          <w:p w14:paraId="5A139DCA" w14:textId="64A81D05"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sz w:val="24"/>
                <w:szCs w:val="24"/>
              </w:rPr>
              <w:t xml:space="preserve">Engineering Surveying II </w:t>
            </w:r>
          </w:p>
        </w:tc>
        <w:tc>
          <w:tcPr>
            <w:tcW w:w="1218" w:type="dxa"/>
            <w:vAlign w:val="center"/>
          </w:tcPr>
          <w:p w14:paraId="3D99284C" w14:textId="3F05D83E"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3</w:t>
            </w:r>
          </w:p>
        </w:tc>
        <w:tc>
          <w:tcPr>
            <w:tcW w:w="1047" w:type="dxa"/>
            <w:vAlign w:val="center"/>
          </w:tcPr>
          <w:p w14:paraId="37ABC440" w14:textId="5E459D56"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2</w:t>
            </w:r>
          </w:p>
        </w:tc>
      </w:tr>
      <w:tr w:rsidR="006664F0" w:rsidRPr="009903B4" w14:paraId="304724C3" w14:textId="77777777" w:rsidTr="006664F0">
        <w:tc>
          <w:tcPr>
            <w:tcW w:w="2405" w:type="dxa"/>
          </w:tcPr>
          <w:p w14:paraId="686AB3AF" w14:textId="5D9D0F43" w:rsidR="006664F0" w:rsidRPr="00C638F7" w:rsidRDefault="006664F0" w:rsidP="006664F0">
            <w:pPr>
              <w:autoSpaceDE w:val="0"/>
              <w:autoSpaceDN w:val="0"/>
              <w:adjustRightInd w:val="0"/>
              <w:rPr>
                <w:rFonts w:asciiTheme="majorBidi" w:eastAsia="Calibri" w:hAnsiTheme="majorBidi" w:cstheme="majorBidi"/>
                <w:b/>
                <w:bCs/>
                <w:sz w:val="24"/>
                <w:szCs w:val="24"/>
                <w:lang w:bidi="ar-IQ"/>
              </w:rPr>
            </w:pPr>
            <w:r w:rsidRPr="00C638F7">
              <w:rPr>
                <w:rFonts w:asciiTheme="majorBidi" w:eastAsia="Calibri" w:hAnsiTheme="majorBidi" w:cstheme="majorBidi"/>
                <w:b/>
                <w:bCs/>
                <w:sz w:val="24"/>
                <w:szCs w:val="24"/>
                <w:lang w:bidi="ar-IQ"/>
              </w:rPr>
              <w:t>Second/2</w:t>
            </w:r>
            <w:r w:rsidRPr="00C638F7">
              <w:rPr>
                <w:rFonts w:asciiTheme="majorBidi" w:eastAsia="Calibri" w:hAnsiTheme="majorBidi" w:cstheme="majorBidi"/>
                <w:b/>
                <w:bCs/>
                <w:sz w:val="24"/>
                <w:szCs w:val="24"/>
                <w:vertAlign w:val="superscript"/>
                <w:lang w:bidi="ar-IQ"/>
              </w:rPr>
              <w:t>nd</w:t>
            </w:r>
            <w:r w:rsidRPr="00C638F7">
              <w:rPr>
                <w:rFonts w:asciiTheme="majorBidi" w:eastAsia="Calibri" w:hAnsiTheme="majorBidi" w:cstheme="majorBidi"/>
                <w:b/>
                <w:bCs/>
                <w:sz w:val="24"/>
                <w:szCs w:val="24"/>
                <w:lang w:bidi="ar-IQ"/>
              </w:rPr>
              <w:t xml:space="preserve">  Semester</w:t>
            </w:r>
          </w:p>
        </w:tc>
        <w:tc>
          <w:tcPr>
            <w:tcW w:w="1559" w:type="dxa"/>
            <w:vAlign w:val="bottom"/>
          </w:tcPr>
          <w:p w14:paraId="607C2E6B" w14:textId="2FB1CBC7" w:rsidR="006664F0" w:rsidRPr="00C638F7" w:rsidRDefault="006664F0" w:rsidP="006664F0">
            <w:pPr>
              <w:autoSpaceDE w:val="0"/>
              <w:autoSpaceDN w:val="0"/>
              <w:adjustRightInd w:val="0"/>
              <w:rPr>
                <w:rFonts w:asciiTheme="majorBidi" w:eastAsia="Calibri" w:hAnsiTheme="majorBidi" w:cstheme="majorBidi"/>
                <w:b/>
                <w:bCs/>
                <w:sz w:val="24"/>
                <w:szCs w:val="24"/>
                <w:lang w:bidi="ar-IQ"/>
              </w:rPr>
            </w:pPr>
            <w:r w:rsidRPr="00C638F7">
              <w:rPr>
                <w:rFonts w:asciiTheme="majorBidi" w:hAnsiTheme="majorBidi" w:cstheme="majorBidi"/>
                <w:b/>
                <w:bCs/>
                <w:color w:val="000000"/>
                <w:sz w:val="24"/>
                <w:szCs w:val="24"/>
              </w:rPr>
              <w:t>CE216</w:t>
            </w:r>
          </w:p>
        </w:tc>
        <w:tc>
          <w:tcPr>
            <w:tcW w:w="3301" w:type="dxa"/>
          </w:tcPr>
          <w:p w14:paraId="170DA3A7" w14:textId="52E35B79" w:rsidR="006664F0" w:rsidRPr="00C638F7" w:rsidRDefault="006664F0" w:rsidP="006664F0">
            <w:pPr>
              <w:autoSpaceDE w:val="0"/>
              <w:autoSpaceDN w:val="0"/>
              <w:adjustRightInd w:val="0"/>
              <w:rPr>
                <w:rFonts w:asciiTheme="majorBidi" w:hAnsiTheme="majorBidi" w:cstheme="majorBidi"/>
                <w:b/>
                <w:bCs/>
                <w:color w:val="000000"/>
                <w:sz w:val="24"/>
                <w:szCs w:val="24"/>
              </w:rPr>
            </w:pPr>
            <w:r w:rsidRPr="00C638F7">
              <w:rPr>
                <w:rFonts w:asciiTheme="majorBidi" w:hAnsiTheme="majorBidi" w:cstheme="majorBidi"/>
                <w:b/>
                <w:bCs/>
                <w:sz w:val="24"/>
                <w:szCs w:val="24"/>
              </w:rPr>
              <w:t xml:space="preserve">Concrete Technology </w:t>
            </w:r>
          </w:p>
        </w:tc>
        <w:tc>
          <w:tcPr>
            <w:tcW w:w="1218" w:type="dxa"/>
            <w:vAlign w:val="center"/>
          </w:tcPr>
          <w:p w14:paraId="014BFCE9" w14:textId="7739040D" w:rsidR="006664F0" w:rsidRPr="00C638F7" w:rsidRDefault="006664F0" w:rsidP="006664F0">
            <w:pPr>
              <w:autoSpaceDE w:val="0"/>
              <w:autoSpaceDN w:val="0"/>
              <w:adjustRightInd w:val="0"/>
              <w:rPr>
                <w:rFonts w:asciiTheme="majorBidi" w:eastAsia="Calibri" w:hAnsiTheme="majorBidi" w:cstheme="majorBidi"/>
                <w:b/>
                <w:bCs/>
                <w:sz w:val="24"/>
                <w:szCs w:val="24"/>
                <w:lang w:bidi="ar-IQ"/>
              </w:rPr>
            </w:pPr>
            <w:r w:rsidRPr="00C638F7">
              <w:rPr>
                <w:rFonts w:asciiTheme="majorBidi" w:hAnsiTheme="majorBidi" w:cstheme="majorBidi"/>
                <w:b/>
                <w:bCs/>
                <w:color w:val="000000"/>
                <w:sz w:val="24"/>
                <w:szCs w:val="24"/>
              </w:rPr>
              <w:t>3</w:t>
            </w:r>
          </w:p>
        </w:tc>
        <w:tc>
          <w:tcPr>
            <w:tcW w:w="1047" w:type="dxa"/>
            <w:vAlign w:val="center"/>
          </w:tcPr>
          <w:p w14:paraId="5B3235CF" w14:textId="615D516B"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4</w:t>
            </w:r>
          </w:p>
        </w:tc>
      </w:tr>
      <w:tr w:rsidR="006664F0" w:rsidRPr="009903B4" w14:paraId="7E629001" w14:textId="77777777" w:rsidTr="006664F0">
        <w:tc>
          <w:tcPr>
            <w:tcW w:w="2405" w:type="dxa"/>
          </w:tcPr>
          <w:p w14:paraId="22A5A2FF" w14:textId="6D5F6BB5" w:rsidR="006664F0" w:rsidRPr="00C638F7" w:rsidRDefault="006664F0" w:rsidP="006664F0">
            <w:pPr>
              <w:autoSpaceDE w:val="0"/>
              <w:autoSpaceDN w:val="0"/>
              <w:adjustRightInd w:val="0"/>
              <w:rPr>
                <w:rFonts w:asciiTheme="majorBidi" w:eastAsia="Calibri" w:hAnsiTheme="majorBidi" w:cstheme="majorBidi"/>
                <w:b/>
                <w:bCs/>
                <w:sz w:val="24"/>
                <w:szCs w:val="24"/>
                <w:lang w:bidi="ar-IQ"/>
              </w:rPr>
            </w:pPr>
            <w:r w:rsidRPr="00C638F7">
              <w:rPr>
                <w:rFonts w:asciiTheme="majorBidi" w:eastAsia="Calibri" w:hAnsiTheme="majorBidi" w:cstheme="majorBidi"/>
                <w:b/>
                <w:bCs/>
                <w:sz w:val="24"/>
                <w:szCs w:val="24"/>
                <w:lang w:bidi="ar-IQ"/>
              </w:rPr>
              <w:t>Second/2</w:t>
            </w:r>
            <w:r w:rsidRPr="00C638F7">
              <w:rPr>
                <w:rFonts w:asciiTheme="majorBidi" w:eastAsia="Calibri" w:hAnsiTheme="majorBidi" w:cstheme="majorBidi"/>
                <w:b/>
                <w:bCs/>
                <w:sz w:val="24"/>
                <w:szCs w:val="24"/>
                <w:vertAlign w:val="superscript"/>
                <w:lang w:bidi="ar-IQ"/>
              </w:rPr>
              <w:t>nd</w:t>
            </w:r>
            <w:r w:rsidRPr="00C638F7">
              <w:rPr>
                <w:rFonts w:asciiTheme="majorBidi" w:eastAsia="Calibri" w:hAnsiTheme="majorBidi" w:cstheme="majorBidi"/>
                <w:b/>
                <w:bCs/>
                <w:sz w:val="24"/>
                <w:szCs w:val="24"/>
                <w:lang w:bidi="ar-IQ"/>
              </w:rPr>
              <w:t xml:space="preserve">  Semester</w:t>
            </w:r>
          </w:p>
        </w:tc>
        <w:tc>
          <w:tcPr>
            <w:tcW w:w="1559" w:type="dxa"/>
            <w:vAlign w:val="bottom"/>
          </w:tcPr>
          <w:p w14:paraId="476AD20D" w14:textId="540968E3" w:rsidR="006664F0" w:rsidRPr="00C638F7" w:rsidRDefault="006664F0" w:rsidP="006664F0">
            <w:pPr>
              <w:autoSpaceDE w:val="0"/>
              <w:autoSpaceDN w:val="0"/>
              <w:adjustRightInd w:val="0"/>
              <w:rPr>
                <w:rFonts w:asciiTheme="majorBidi" w:eastAsia="Calibri" w:hAnsiTheme="majorBidi" w:cstheme="majorBidi"/>
                <w:b/>
                <w:bCs/>
                <w:sz w:val="24"/>
                <w:szCs w:val="24"/>
                <w:lang w:bidi="ar-IQ"/>
              </w:rPr>
            </w:pPr>
            <w:r w:rsidRPr="00C638F7">
              <w:rPr>
                <w:rFonts w:asciiTheme="majorBidi" w:hAnsiTheme="majorBidi" w:cstheme="majorBidi"/>
                <w:b/>
                <w:bCs/>
                <w:color w:val="000000"/>
                <w:sz w:val="24"/>
                <w:szCs w:val="24"/>
              </w:rPr>
              <w:t>CE227</w:t>
            </w:r>
          </w:p>
        </w:tc>
        <w:tc>
          <w:tcPr>
            <w:tcW w:w="3301" w:type="dxa"/>
          </w:tcPr>
          <w:p w14:paraId="68090626" w14:textId="08099F57" w:rsidR="006664F0" w:rsidRPr="00C638F7" w:rsidRDefault="006664F0" w:rsidP="006664F0">
            <w:pPr>
              <w:autoSpaceDE w:val="0"/>
              <w:autoSpaceDN w:val="0"/>
              <w:adjustRightInd w:val="0"/>
              <w:rPr>
                <w:rFonts w:asciiTheme="majorBidi" w:hAnsiTheme="majorBidi" w:cstheme="majorBidi"/>
                <w:b/>
                <w:bCs/>
                <w:color w:val="000000"/>
                <w:sz w:val="24"/>
                <w:szCs w:val="24"/>
              </w:rPr>
            </w:pPr>
            <w:r w:rsidRPr="00C638F7">
              <w:rPr>
                <w:rFonts w:asciiTheme="majorBidi" w:hAnsiTheme="majorBidi" w:cstheme="majorBidi"/>
                <w:b/>
                <w:bCs/>
                <w:sz w:val="24"/>
                <w:szCs w:val="24"/>
              </w:rPr>
              <w:t>Engineering Statistics</w:t>
            </w:r>
          </w:p>
        </w:tc>
        <w:tc>
          <w:tcPr>
            <w:tcW w:w="1218" w:type="dxa"/>
            <w:vAlign w:val="center"/>
          </w:tcPr>
          <w:p w14:paraId="3D3DE04F" w14:textId="74327C08" w:rsidR="006664F0" w:rsidRPr="00C638F7" w:rsidRDefault="006664F0" w:rsidP="006664F0">
            <w:pPr>
              <w:autoSpaceDE w:val="0"/>
              <w:autoSpaceDN w:val="0"/>
              <w:adjustRightInd w:val="0"/>
              <w:rPr>
                <w:rFonts w:asciiTheme="majorBidi" w:eastAsia="Calibri" w:hAnsiTheme="majorBidi" w:cstheme="majorBidi"/>
                <w:b/>
                <w:bCs/>
                <w:sz w:val="24"/>
                <w:szCs w:val="24"/>
                <w:lang w:bidi="ar-IQ"/>
              </w:rPr>
            </w:pPr>
            <w:r w:rsidRPr="00C638F7">
              <w:rPr>
                <w:rFonts w:asciiTheme="majorBidi" w:hAnsiTheme="majorBidi" w:cstheme="majorBidi"/>
                <w:b/>
                <w:bCs/>
                <w:color w:val="000000"/>
                <w:sz w:val="24"/>
                <w:szCs w:val="24"/>
              </w:rPr>
              <w:t>2</w:t>
            </w:r>
          </w:p>
        </w:tc>
        <w:tc>
          <w:tcPr>
            <w:tcW w:w="1047" w:type="dxa"/>
            <w:vAlign w:val="center"/>
          </w:tcPr>
          <w:p w14:paraId="09D2FDE2" w14:textId="4FCD3E49"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w:t>
            </w:r>
          </w:p>
        </w:tc>
      </w:tr>
      <w:tr w:rsidR="006664F0" w:rsidRPr="009903B4" w14:paraId="79876428" w14:textId="77777777" w:rsidTr="006664F0">
        <w:tc>
          <w:tcPr>
            <w:tcW w:w="2405" w:type="dxa"/>
          </w:tcPr>
          <w:p w14:paraId="6DB5BEF4" w14:textId="00B3EDF4" w:rsidR="006664F0" w:rsidRPr="00C638F7" w:rsidRDefault="006664F0" w:rsidP="006664F0">
            <w:pPr>
              <w:autoSpaceDE w:val="0"/>
              <w:autoSpaceDN w:val="0"/>
              <w:adjustRightInd w:val="0"/>
              <w:rPr>
                <w:rFonts w:asciiTheme="majorBidi" w:eastAsia="Calibri" w:hAnsiTheme="majorBidi" w:cstheme="majorBidi"/>
                <w:b/>
                <w:bCs/>
                <w:sz w:val="24"/>
                <w:szCs w:val="24"/>
                <w:lang w:bidi="ar-IQ"/>
              </w:rPr>
            </w:pPr>
            <w:r w:rsidRPr="00C638F7">
              <w:rPr>
                <w:rFonts w:asciiTheme="majorBidi" w:eastAsia="Calibri" w:hAnsiTheme="majorBidi" w:cstheme="majorBidi"/>
                <w:b/>
                <w:bCs/>
                <w:sz w:val="24"/>
                <w:szCs w:val="24"/>
                <w:lang w:bidi="ar-IQ"/>
              </w:rPr>
              <w:t>Second/2</w:t>
            </w:r>
            <w:r w:rsidRPr="00C638F7">
              <w:rPr>
                <w:rFonts w:asciiTheme="majorBidi" w:eastAsia="Calibri" w:hAnsiTheme="majorBidi" w:cstheme="majorBidi"/>
                <w:b/>
                <w:bCs/>
                <w:sz w:val="24"/>
                <w:szCs w:val="24"/>
                <w:vertAlign w:val="superscript"/>
                <w:lang w:bidi="ar-IQ"/>
              </w:rPr>
              <w:t>nd</w:t>
            </w:r>
            <w:r w:rsidRPr="00C638F7">
              <w:rPr>
                <w:rFonts w:asciiTheme="majorBidi" w:eastAsia="Calibri" w:hAnsiTheme="majorBidi" w:cstheme="majorBidi"/>
                <w:b/>
                <w:bCs/>
                <w:sz w:val="24"/>
                <w:szCs w:val="24"/>
                <w:lang w:bidi="ar-IQ"/>
              </w:rPr>
              <w:t xml:space="preserve">  Semester</w:t>
            </w:r>
          </w:p>
        </w:tc>
        <w:tc>
          <w:tcPr>
            <w:tcW w:w="1559" w:type="dxa"/>
            <w:vAlign w:val="bottom"/>
          </w:tcPr>
          <w:p w14:paraId="706B9365" w14:textId="0FDB4845" w:rsidR="006664F0" w:rsidRPr="00C638F7" w:rsidRDefault="006664F0" w:rsidP="006664F0">
            <w:pPr>
              <w:autoSpaceDE w:val="0"/>
              <w:autoSpaceDN w:val="0"/>
              <w:adjustRightInd w:val="0"/>
              <w:rPr>
                <w:rFonts w:asciiTheme="majorBidi" w:eastAsia="Calibri" w:hAnsiTheme="majorBidi" w:cstheme="majorBidi"/>
                <w:b/>
                <w:bCs/>
                <w:sz w:val="24"/>
                <w:szCs w:val="24"/>
                <w:lang w:bidi="ar-IQ"/>
              </w:rPr>
            </w:pPr>
            <w:r w:rsidRPr="00C638F7">
              <w:rPr>
                <w:rFonts w:asciiTheme="majorBidi" w:hAnsiTheme="majorBidi" w:cstheme="majorBidi"/>
                <w:b/>
                <w:bCs/>
                <w:color w:val="000000"/>
                <w:sz w:val="24"/>
                <w:szCs w:val="24"/>
              </w:rPr>
              <w:t>U211</w:t>
            </w:r>
          </w:p>
        </w:tc>
        <w:tc>
          <w:tcPr>
            <w:tcW w:w="3301" w:type="dxa"/>
          </w:tcPr>
          <w:p w14:paraId="6A02742A" w14:textId="6A70390F" w:rsidR="006664F0" w:rsidRPr="00C638F7" w:rsidRDefault="006664F0" w:rsidP="006664F0">
            <w:pPr>
              <w:autoSpaceDE w:val="0"/>
              <w:autoSpaceDN w:val="0"/>
              <w:adjustRightInd w:val="0"/>
              <w:rPr>
                <w:rFonts w:asciiTheme="majorBidi" w:hAnsiTheme="majorBidi" w:cstheme="majorBidi"/>
                <w:b/>
                <w:bCs/>
                <w:color w:val="000000"/>
                <w:sz w:val="24"/>
                <w:szCs w:val="24"/>
              </w:rPr>
            </w:pPr>
            <w:r w:rsidRPr="00C638F7">
              <w:rPr>
                <w:rFonts w:asciiTheme="majorBidi" w:hAnsiTheme="majorBidi" w:cstheme="majorBidi"/>
                <w:b/>
                <w:bCs/>
                <w:sz w:val="24"/>
                <w:szCs w:val="24"/>
              </w:rPr>
              <w:t>Al Baath Crimes</w:t>
            </w:r>
          </w:p>
        </w:tc>
        <w:tc>
          <w:tcPr>
            <w:tcW w:w="1218" w:type="dxa"/>
            <w:vAlign w:val="center"/>
          </w:tcPr>
          <w:p w14:paraId="7B2F4D70" w14:textId="6E49E4EA" w:rsidR="006664F0" w:rsidRPr="00C638F7" w:rsidRDefault="006664F0" w:rsidP="006664F0">
            <w:pPr>
              <w:autoSpaceDE w:val="0"/>
              <w:autoSpaceDN w:val="0"/>
              <w:adjustRightInd w:val="0"/>
              <w:rPr>
                <w:rFonts w:asciiTheme="majorBidi" w:eastAsia="Calibri" w:hAnsiTheme="majorBidi" w:cstheme="majorBidi"/>
                <w:b/>
                <w:bCs/>
                <w:sz w:val="24"/>
                <w:szCs w:val="24"/>
                <w:lang w:bidi="ar-IQ"/>
              </w:rPr>
            </w:pPr>
            <w:r w:rsidRPr="00C638F7">
              <w:rPr>
                <w:rFonts w:asciiTheme="majorBidi" w:hAnsiTheme="majorBidi" w:cstheme="majorBidi"/>
                <w:b/>
                <w:bCs/>
                <w:color w:val="000000"/>
                <w:sz w:val="24"/>
                <w:szCs w:val="24"/>
              </w:rPr>
              <w:t>2</w:t>
            </w:r>
          </w:p>
        </w:tc>
        <w:tc>
          <w:tcPr>
            <w:tcW w:w="1047" w:type="dxa"/>
            <w:vAlign w:val="center"/>
          </w:tcPr>
          <w:p w14:paraId="60BACE40" w14:textId="23DFD780"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w:t>
            </w:r>
          </w:p>
        </w:tc>
      </w:tr>
      <w:tr w:rsidR="006664F0" w:rsidRPr="009903B4" w14:paraId="25760662" w14:textId="77777777" w:rsidTr="006664F0">
        <w:tc>
          <w:tcPr>
            <w:tcW w:w="2405" w:type="dxa"/>
          </w:tcPr>
          <w:p w14:paraId="5D509840" w14:textId="11BC4C09" w:rsidR="006664F0" w:rsidRPr="00C638F7" w:rsidRDefault="006664F0" w:rsidP="006664F0">
            <w:pPr>
              <w:autoSpaceDE w:val="0"/>
              <w:autoSpaceDN w:val="0"/>
              <w:adjustRightInd w:val="0"/>
              <w:rPr>
                <w:rFonts w:asciiTheme="majorBidi" w:eastAsia="Calibri" w:hAnsiTheme="majorBidi" w:cstheme="majorBidi"/>
                <w:b/>
                <w:bCs/>
                <w:sz w:val="24"/>
                <w:szCs w:val="24"/>
                <w:lang w:bidi="ar-IQ"/>
              </w:rPr>
            </w:pPr>
            <w:r w:rsidRPr="00C638F7">
              <w:rPr>
                <w:rFonts w:asciiTheme="majorBidi" w:eastAsia="Calibri" w:hAnsiTheme="majorBidi" w:cstheme="majorBidi"/>
                <w:b/>
                <w:bCs/>
                <w:sz w:val="24"/>
                <w:szCs w:val="24"/>
                <w:lang w:bidi="ar-IQ"/>
              </w:rPr>
              <w:t>Second/2</w:t>
            </w:r>
            <w:r w:rsidRPr="00C638F7">
              <w:rPr>
                <w:rFonts w:asciiTheme="majorBidi" w:eastAsia="Calibri" w:hAnsiTheme="majorBidi" w:cstheme="majorBidi"/>
                <w:b/>
                <w:bCs/>
                <w:sz w:val="24"/>
                <w:szCs w:val="24"/>
                <w:vertAlign w:val="superscript"/>
                <w:lang w:bidi="ar-IQ"/>
              </w:rPr>
              <w:t>nd</w:t>
            </w:r>
            <w:r w:rsidRPr="00C638F7">
              <w:rPr>
                <w:rFonts w:asciiTheme="majorBidi" w:eastAsia="Calibri" w:hAnsiTheme="majorBidi" w:cstheme="majorBidi"/>
                <w:b/>
                <w:bCs/>
                <w:sz w:val="24"/>
                <w:szCs w:val="24"/>
                <w:lang w:bidi="ar-IQ"/>
              </w:rPr>
              <w:t xml:space="preserve">  Semester</w:t>
            </w:r>
          </w:p>
        </w:tc>
        <w:tc>
          <w:tcPr>
            <w:tcW w:w="1559" w:type="dxa"/>
            <w:vAlign w:val="bottom"/>
          </w:tcPr>
          <w:p w14:paraId="77EDB54D" w14:textId="5D5B11F4" w:rsidR="006664F0" w:rsidRPr="00C638F7" w:rsidRDefault="006664F0" w:rsidP="006664F0">
            <w:pPr>
              <w:autoSpaceDE w:val="0"/>
              <w:autoSpaceDN w:val="0"/>
              <w:adjustRightInd w:val="0"/>
              <w:rPr>
                <w:rFonts w:asciiTheme="majorBidi" w:eastAsia="Calibri" w:hAnsiTheme="majorBidi" w:cstheme="majorBidi"/>
                <w:b/>
                <w:bCs/>
                <w:sz w:val="24"/>
                <w:szCs w:val="24"/>
                <w:lang w:bidi="ar-IQ"/>
              </w:rPr>
            </w:pPr>
            <w:r w:rsidRPr="00C638F7">
              <w:rPr>
                <w:rFonts w:asciiTheme="majorBidi" w:hAnsiTheme="majorBidi" w:cstheme="majorBidi"/>
                <w:b/>
                <w:bCs/>
                <w:color w:val="000000"/>
                <w:sz w:val="24"/>
                <w:szCs w:val="24"/>
              </w:rPr>
              <w:t>U213</w:t>
            </w:r>
          </w:p>
        </w:tc>
        <w:tc>
          <w:tcPr>
            <w:tcW w:w="3301" w:type="dxa"/>
            <w:vAlign w:val="center"/>
          </w:tcPr>
          <w:p w14:paraId="755133F2" w14:textId="09CCB049" w:rsidR="006664F0" w:rsidRPr="00C638F7" w:rsidRDefault="006664F0" w:rsidP="006664F0">
            <w:pPr>
              <w:autoSpaceDE w:val="0"/>
              <w:autoSpaceDN w:val="0"/>
              <w:adjustRightInd w:val="0"/>
              <w:rPr>
                <w:rFonts w:asciiTheme="majorBidi" w:hAnsiTheme="majorBidi" w:cstheme="majorBidi"/>
                <w:b/>
                <w:bCs/>
                <w:color w:val="000000"/>
                <w:sz w:val="24"/>
                <w:szCs w:val="24"/>
              </w:rPr>
            </w:pPr>
            <w:r w:rsidRPr="00C638F7">
              <w:rPr>
                <w:rFonts w:asciiTheme="majorBidi" w:hAnsiTheme="majorBidi" w:cstheme="majorBidi"/>
                <w:b/>
                <w:bCs/>
                <w:color w:val="000000"/>
                <w:sz w:val="24"/>
                <w:szCs w:val="24"/>
              </w:rPr>
              <w:t>English II</w:t>
            </w:r>
          </w:p>
        </w:tc>
        <w:tc>
          <w:tcPr>
            <w:tcW w:w="1218" w:type="dxa"/>
          </w:tcPr>
          <w:p w14:paraId="4742B72F" w14:textId="0C93908D" w:rsidR="006664F0" w:rsidRPr="00C638F7" w:rsidRDefault="006664F0" w:rsidP="006664F0">
            <w:pPr>
              <w:autoSpaceDE w:val="0"/>
              <w:autoSpaceDN w:val="0"/>
              <w:adjustRightInd w:val="0"/>
              <w:rPr>
                <w:rFonts w:asciiTheme="majorBidi" w:eastAsia="Calibri" w:hAnsiTheme="majorBidi" w:cstheme="majorBidi"/>
                <w:b/>
                <w:bCs/>
                <w:sz w:val="24"/>
                <w:szCs w:val="24"/>
                <w:lang w:bidi="ar-IQ"/>
              </w:rPr>
            </w:pPr>
            <w:r w:rsidRPr="00C638F7">
              <w:rPr>
                <w:rFonts w:asciiTheme="majorBidi" w:hAnsiTheme="majorBidi" w:cstheme="majorBidi"/>
                <w:b/>
                <w:bCs/>
                <w:sz w:val="24"/>
                <w:szCs w:val="24"/>
              </w:rPr>
              <w:t>2</w:t>
            </w:r>
          </w:p>
        </w:tc>
        <w:tc>
          <w:tcPr>
            <w:tcW w:w="1047" w:type="dxa"/>
          </w:tcPr>
          <w:p w14:paraId="657A720B" w14:textId="77777777"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p>
        </w:tc>
      </w:tr>
      <w:tr w:rsidR="006664F0" w:rsidRPr="009903B4" w14:paraId="6080CDE2" w14:textId="77777777" w:rsidTr="006664F0">
        <w:tc>
          <w:tcPr>
            <w:tcW w:w="2405" w:type="dxa"/>
          </w:tcPr>
          <w:p w14:paraId="07DEDCEC" w14:textId="7651BF42"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eastAsia="Calibri" w:hAnsiTheme="majorBidi" w:cstheme="majorBidi"/>
                <w:b/>
                <w:bCs/>
                <w:sz w:val="24"/>
                <w:szCs w:val="24"/>
                <w:lang w:bidi="ar-IQ"/>
              </w:rPr>
              <w:t>Third/1</w:t>
            </w:r>
            <w:r w:rsidRPr="00C638F7">
              <w:rPr>
                <w:rFonts w:asciiTheme="majorBidi" w:eastAsia="Calibri" w:hAnsiTheme="majorBidi" w:cstheme="majorBidi"/>
                <w:b/>
                <w:bCs/>
                <w:sz w:val="24"/>
                <w:szCs w:val="24"/>
                <w:vertAlign w:val="superscript"/>
                <w:lang w:bidi="ar-IQ"/>
              </w:rPr>
              <w:t>st</w:t>
            </w:r>
            <w:r w:rsidRPr="00C638F7">
              <w:rPr>
                <w:rFonts w:asciiTheme="majorBidi" w:eastAsia="Calibri" w:hAnsiTheme="majorBidi" w:cstheme="majorBidi"/>
                <w:b/>
                <w:bCs/>
                <w:sz w:val="24"/>
                <w:szCs w:val="24"/>
                <w:lang w:bidi="ar-IQ"/>
              </w:rPr>
              <w:t xml:space="preserve"> Semester</w:t>
            </w:r>
          </w:p>
        </w:tc>
        <w:tc>
          <w:tcPr>
            <w:tcW w:w="1559" w:type="dxa"/>
            <w:tcBorders>
              <w:top w:val="single" w:sz="4" w:space="0" w:color="auto"/>
              <w:left w:val="single" w:sz="4" w:space="0" w:color="auto"/>
              <w:bottom w:val="single" w:sz="4" w:space="0" w:color="auto"/>
              <w:right w:val="single" w:sz="4" w:space="0" w:color="auto"/>
            </w:tcBorders>
            <w:vAlign w:val="bottom"/>
          </w:tcPr>
          <w:p w14:paraId="0BCDEB9B" w14:textId="67095630"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CE311-1</w:t>
            </w:r>
          </w:p>
        </w:tc>
        <w:tc>
          <w:tcPr>
            <w:tcW w:w="3301" w:type="dxa"/>
            <w:tcBorders>
              <w:top w:val="single" w:sz="4" w:space="0" w:color="auto"/>
              <w:left w:val="nil"/>
              <w:bottom w:val="single" w:sz="4" w:space="0" w:color="auto"/>
              <w:right w:val="single" w:sz="4" w:space="0" w:color="auto"/>
            </w:tcBorders>
          </w:tcPr>
          <w:p w14:paraId="75D450AD" w14:textId="63D62C4B"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Engineering Analysis</w:t>
            </w:r>
          </w:p>
        </w:tc>
        <w:tc>
          <w:tcPr>
            <w:tcW w:w="1218" w:type="dxa"/>
            <w:vAlign w:val="center"/>
          </w:tcPr>
          <w:p w14:paraId="6D2805F7" w14:textId="5F8DDA3E"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2</w:t>
            </w:r>
          </w:p>
        </w:tc>
        <w:tc>
          <w:tcPr>
            <w:tcW w:w="1047" w:type="dxa"/>
            <w:vAlign w:val="center"/>
          </w:tcPr>
          <w:p w14:paraId="3379BE28" w14:textId="5FFA7348"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w:t>
            </w:r>
          </w:p>
        </w:tc>
      </w:tr>
      <w:tr w:rsidR="006664F0" w:rsidRPr="009903B4" w14:paraId="5455AD21" w14:textId="77777777" w:rsidTr="006664F0">
        <w:tc>
          <w:tcPr>
            <w:tcW w:w="2405" w:type="dxa"/>
          </w:tcPr>
          <w:p w14:paraId="626CE6FE" w14:textId="6D3B9204"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eastAsia="Calibri" w:hAnsiTheme="majorBidi" w:cstheme="majorBidi"/>
                <w:b/>
                <w:bCs/>
                <w:sz w:val="24"/>
                <w:szCs w:val="24"/>
                <w:lang w:bidi="ar-IQ"/>
              </w:rPr>
              <w:t>Third/1</w:t>
            </w:r>
            <w:r w:rsidRPr="00C638F7">
              <w:rPr>
                <w:rFonts w:asciiTheme="majorBidi" w:eastAsia="Calibri" w:hAnsiTheme="majorBidi" w:cstheme="majorBidi"/>
                <w:b/>
                <w:bCs/>
                <w:sz w:val="24"/>
                <w:szCs w:val="24"/>
                <w:vertAlign w:val="superscript"/>
                <w:lang w:bidi="ar-IQ"/>
              </w:rPr>
              <w:t>st</w:t>
            </w:r>
            <w:r w:rsidRPr="00C638F7">
              <w:rPr>
                <w:rFonts w:asciiTheme="majorBidi" w:eastAsia="Calibri" w:hAnsiTheme="majorBidi" w:cstheme="majorBidi"/>
                <w:b/>
                <w:bCs/>
                <w:sz w:val="24"/>
                <w:szCs w:val="24"/>
                <w:lang w:bidi="ar-IQ"/>
              </w:rPr>
              <w:t xml:space="preserve"> Semester</w:t>
            </w:r>
          </w:p>
        </w:tc>
        <w:tc>
          <w:tcPr>
            <w:tcW w:w="1559" w:type="dxa"/>
            <w:vAlign w:val="bottom"/>
          </w:tcPr>
          <w:p w14:paraId="06E68F6B" w14:textId="5365ACEE" w:rsidR="006664F0" w:rsidRPr="00C638F7" w:rsidRDefault="006664F0" w:rsidP="009903B4">
            <w:pPr>
              <w:rPr>
                <w:rFonts w:asciiTheme="majorBidi" w:hAnsiTheme="majorBidi" w:cstheme="majorBidi"/>
                <w:b/>
                <w:bCs/>
                <w:color w:val="000000"/>
                <w:sz w:val="24"/>
                <w:szCs w:val="24"/>
                <w:rtl/>
              </w:rPr>
            </w:pPr>
            <w:r w:rsidRPr="00C638F7">
              <w:rPr>
                <w:rFonts w:asciiTheme="majorBidi" w:hAnsiTheme="majorBidi" w:cstheme="majorBidi"/>
                <w:b/>
                <w:bCs/>
                <w:color w:val="000000"/>
                <w:sz w:val="24"/>
                <w:szCs w:val="24"/>
              </w:rPr>
              <w:t>CE312</w:t>
            </w:r>
            <w:r w:rsidR="009903B4" w:rsidRPr="00C638F7">
              <w:rPr>
                <w:rFonts w:asciiTheme="majorBidi" w:hAnsiTheme="majorBidi" w:cstheme="majorBidi"/>
                <w:b/>
                <w:bCs/>
                <w:color w:val="000000"/>
                <w:sz w:val="24"/>
                <w:szCs w:val="24"/>
              </w:rPr>
              <w:t>-1</w:t>
            </w:r>
          </w:p>
        </w:tc>
        <w:tc>
          <w:tcPr>
            <w:tcW w:w="3301" w:type="dxa"/>
          </w:tcPr>
          <w:p w14:paraId="5618B9FC" w14:textId="6518F80E" w:rsidR="006664F0" w:rsidRPr="00C638F7" w:rsidRDefault="006664F0" w:rsidP="006664F0">
            <w:pPr>
              <w:autoSpaceDE w:val="0"/>
              <w:autoSpaceDN w:val="0"/>
              <w:adjustRightInd w:val="0"/>
              <w:spacing w:after="100" w:afterAutospacing="1"/>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Theory of Structures I</w:t>
            </w:r>
          </w:p>
        </w:tc>
        <w:tc>
          <w:tcPr>
            <w:tcW w:w="1218" w:type="dxa"/>
            <w:vAlign w:val="center"/>
          </w:tcPr>
          <w:p w14:paraId="0DA3E8A5" w14:textId="010BC2F4"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3</w:t>
            </w:r>
          </w:p>
        </w:tc>
        <w:tc>
          <w:tcPr>
            <w:tcW w:w="1047" w:type="dxa"/>
            <w:vAlign w:val="center"/>
          </w:tcPr>
          <w:p w14:paraId="6420AB3A" w14:textId="08C10AE1"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w:t>
            </w:r>
          </w:p>
        </w:tc>
      </w:tr>
      <w:tr w:rsidR="006664F0" w:rsidRPr="009903B4" w14:paraId="20CCF662" w14:textId="77777777" w:rsidTr="006664F0">
        <w:tc>
          <w:tcPr>
            <w:tcW w:w="2405" w:type="dxa"/>
          </w:tcPr>
          <w:p w14:paraId="75DFBBC1" w14:textId="5E9F60A8"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eastAsia="Calibri" w:hAnsiTheme="majorBidi" w:cstheme="majorBidi"/>
                <w:b/>
                <w:bCs/>
                <w:sz w:val="24"/>
                <w:szCs w:val="24"/>
                <w:lang w:bidi="ar-IQ"/>
              </w:rPr>
              <w:t>Third/1</w:t>
            </w:r>
            <w:r w:rsidRPr="00C638F7">
              <w:rPr>
                <w:rFonts w:asciiTheme="majorBidi" w:eastAsia="Calibri" w:hAnsiTheme="majorBidi" w:cstheme="majorBidi"/>
                <w:b/>
                <w:bCs/>
                <w:sz w:val="24"/>
                <w:szCs w:val="24"/>
                <w:vertAlign w:val="superscript"/>
                <w:lang w:bidi="ar-IQ"/>
              </w:rPr>
              <w:t>st</w:t>
            </w:r>
            <w:r w:rsidRPr="00C638F7">
              <w:rPr>
                <w:rFonts w:asciiTheme="majorBidi" w:eastAsia="Calibri" w:hAnsiTheme="majorBidi" w:cstheme="majorBidi"/>
                <w:b/>
                <w:bCs/>
                <w:sz w:val="24"/>
                <w:szCs w:val="24"/>
                <w:lang w:bidi="ar-IQ"/>
              </w:rPr>
              <w:t xml:space="preserve"> Semester</w:t>
            </w:r>
          </w:p>
        </w:tc>
        <w:tc>
          <w:tcPr>
            <w:tcW w:w="1559" w:type="dxa"/>
            <w:vAlign w:val="bottom"/>
          </w:tcPr>
          <w:p w14:paraId="2332C31E" w14:textId="122C68AB" w:rsidR="006664F0" w:rsidRPr="00C638F7" w:rsidRDefault="006664F0" w:rsidP="009903B4">
            <w:pPr>
              <w:rPr>
                <w:rFonts w:asciiTheme="majorBidi" w:hAnsiTheme="majorBidi" w:cstheme="majorBidi"/>
                <w:b/>
                <w:bCs/>
                <w:color w:val="000000"/>
                <w:sz w:val="24"/>
                <w:szCs w:val="24"/>
                <w:rtl/>
              </w:rPr>
            </w:pPr>
            <w:r w:rsidRPr="00C638F7">
              <w:rPr>
                <w:rFonts w:asciiTheme="majorBidi" w:hAnsiTheme="majorBidi" w:cstheme="majorBidi"/>
                <w:b/>
                <w:bCs/>
                <w:color w:val="000000"/>
                <w:sz w:val="24"/>
                <w:szCs w:val="24"/>
              </w:rPr>
              <w:t>CE313</w:t>
            </w:r>
            <w:r w:rsidR="009903B4" w:rsidRPr="00C638F7">
              <w:rPr>
                <w:rFonts w:asciiTheme="majorBidi" w:hAnsiTheme="majorBidi" w:cstheme="majorBidi"/>
                <w:b/>
                <w:bCs/>
                <w:color w:val="000000"/>
                <w:sz w:val="24"/>
                <w:szCs w:val="24"/>
              </w:rPr>
              <w:t>-1</w:t>
            </w:r>
          </w:p>
        </w:tc>
        <w:tc>
          <w:tcPr>
            <w:tcW w:w="3301" w:type="dxa"/>
          </w:tcPr>
          <w:p w14:paraId="6D740DDE" w14:textId="260CE57E"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Soil Mechanics I</w:t>
            </w:r>
          </w:p>
        </w:tc>
        <w:tc>
          <w:tcPr>
            <w:tcW w:w="1218" w:type="dxa"/>
            <w:vAlign w:val="center"/>
          </w:tcPr>
          <w:p w14:paraId="1844F1CA" w14:textId="6895F79F"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2</w:t>
            </w:r>
          </w:p>
        </w:tc>
        <w:tc>
          <w:tcPr>
            <w:tcW w:w="1047" w:type="dxa"/>
            <w:vAlign w:val="center"/>
          </w:tcPr>
          <w:p w14:paraId="27FC9AD7" w14:textId="0CF2EBEC"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2</w:t>
            </w:r>
          </w:p>
        </w:tc>
      </w:tr>
      <w:tr w:rsidR="006664F0" w:rsidRPr="009903B4" w14:paraId="521B2EEC" w14:textId="77777777" w:rsidTr="006664F0">
        <w:tc>
          <w:tcPr>
            <w:tcW w:w="2405" w:type="dxa"/>
          </w:tcPr>
          <w:p w14:paraId="7214E3FE" w14:textId="4985814F"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eastAsia="Calibri" w:hAnsiTheme="majorBidi" w:cstheme="majorBidi"/>
                <w:b/>
                <w:bCs/>
                <w:sz w:val="24"/>
                <w:szCs w:val="24"/>
                <w:lang w:bidi="ar-IQ"/>
              </w:rPr>
              <w:t>Third/1</w:t>
            </w:r>
            <w:r w:rsidRPr="00C638F7">
              <w:rPr>
                <w:rFonts w:asciiTheme="majorBidi" w:eastAsia="Calibri" w:hAnsiTheme="majorBidi" w:cstheme="majorBidi"/>
                <w:b/>
                <w:bCs/>
                <w:sz w:val="24"/>
                <w:szCs w:val="24"/>
                <w:vertAlign w:val="superscript"/>
                <w:lang w:bidi="ar-IQ"/>
              </w:rPr>
              <w:t>st</w:t>
            </w:r>
            <w:r w:rsidRPr="00C638F7">
              <w:rPr>
                <w:rFonts w:asciiTheme="majorBidi" w:eastAsia="Calibri" w:hAnsiTheme="majorBidi" w:cstheme="majorBidi"/>
                <w:b/>
                <w:bCs/>
                <w:sz w:val="24"/>
                <w:szCs w:val="24"/>
                <w:lang w:bidi="ar-IQ"/>
              </w:rPr>
              <w:t xml:space="preserve"> Semester</w:t>
            </w:r>
          </w:p>
        </w:tc>
        <w:tc>
          <w:tcPr>
            <w:tcW w:w="1559" w:type="dxa"/>
            <w:vAlign w:val="bottom"/>
          </w:tcPr>
          <w:p w14:paraId="267B71AC" w14:textId="025C9A9C" w:rsidR="006664F0" w:rsidRPr="00C638F7" w:rsidRDefault="006664F0" w:rsidP="009903B4">
            <w:pPr>
              <w:rPr>
                <w:rFonts w:asciiTheme="majorBidi" w:hAnsiTheme="majorBidi" w:cstheme="majorBidi"/>
                <w:b/>
                <w:bCs/>
                <w:color w:val="000000"/>
                <w:sz w:val="24"/>
                <w:szCs w:val="24"/>
                <w:rtl/>
              </w:rPr>
            </w:pPr>
            <w:r w:rsidRPr="00C638F7">
              <w:rPr>
                <w:rFonts w:asciiTheme="majorBidi" w:hAnsiTheme="majorBidi" w:cstheme="majorBidi"/>
                <w:b/>
                <w:bCs/>
                <w:color w:val="000000"/>
                <w:sz w:val="24"/>
                <w:szCs w:val="24"/>
              </w:rPr>
              <w:t>CE314</w:t>
            </w:r>
            <w:r w:rsidR="009903B4" w:rsidRPr="00C638F7">
              <w:rPr>
                <w:rFonts w:asciiTheme="majorBidi" w:hAnsiTheme="majorBidi" w:cstheme="majorBidi"/>
                <w:b/>
                <w:bCs/>
                <w:color w:val="000000"/>
                <w:sz w:val="24"/>
                <w:szCs w:val="24"/>
              </w:rPr>
              <w:t>-1</w:t>
            </w:r>
          </w:p>
        </w:tc>
        <w:tc>
          <w:tcPr>
            <w:tcW w:w="3301" w:type="dxa"/>
          </w:tcPr>
          <w:p w14:paraId="68C4AAA0" w14:textId="13BBA820"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bookmarkStart w:id="7" w:name="_Hlk172289184"/>
            <w:r w:rsidRPr="00C638F7">
              <w:rPr>
                <w:rFonts w:asciiTheme="majorBidi" w:hAnsiTheme="majorBidi" w:cstheme="majorBidi"/>
                <w:b/>
                <w:bCs/>
                <w:color w:val="000000"/>
                <w:sz w:val="24"/>
                <w:szCs w:val="24"/>
              </w:rPr>
              <w:t xml:space="preserve">Reinforced Concrete Design </w:t>
            </w:r>
            <w:bookmarkEnd w:id="7"/>
            <w:r w:rsidRPr="00C638F7">
              <w:rPr>
                <w:rFonts w:asciiTheme="majorBidi" w:hAnsiTheme="majorBidi" w:cstheme="majorBidi"/>
                <w:b/>
                <w:bCs/>
                <w:color w:val="000000"/>
                <w:sz w:val="24"/>
                <w:szCs w:val="24"/>
              </w:rPr>
              <w:t>I</w:t>
            </w:r>
          </w:p>
        </w:tc>
        <w:tc>
          <w:tcPr>
            <w:tcW w:w="1218" w:type="dxa"/>
            <w:vAlign w:val="center"/>
          </w:tcPr>
          <w:p w14:paraId="5BD29F7B" w14:textId="6BA1B6BC"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3</w:t>
            </w:r>
          </w:p>
        </w:tc>
        <w:tc>
          <w:tcPr>
            <w:tcW w:w="1047" w:type="dxa"/>
            <w:vAlign w:val="center"/>
          </w:tcPr>
          <w:p w14:paraId="3A3D05FB" w14:textId="4246C107"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w:t>
            </w:r>
          </w:p>
        </w:tc>
      </w:tr>
      <w:tr w:rsidR="006664F0" w:rsidRPr="009903B4" w14:paraId="72D78762" w14:textId="77777777" w:rsidTr="006664F0">
        <w:tc>
          <w:tcPr>
            <w:tcW w:w="2405" w:type="dxa"/>
          </w:tcPr>
          <w:p w14:paraId="77E3EB2C" w14:textId="3D56C265"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eastAsia="Calibri" w:hAnsiTheme="majorBidi" w:cstheme="majorBidi"/>
                <w:b/>
                <w:bCs/>
                <w:sz w:val="24"/>
                <w:szCs w:val="24"/>
                <w:lang w:bidi="ar-IQ"/>
              </w:rPr>
              <w:t>Third/1</w:t>
            </w:r>
            <w:r w:rsidRPr="00C638F7">
              <w:rPr>
                <w:rFonts w:asciiTheme="majorBidi" w:eastAsia="Calibri" w:hAnsiTheme="majorBidi" w:cstheme="majorBidi"/>
                <w:b/>
                <w:bCs/>
                <w:sz w:val="24"/>
                <w:szCs w:val="24"/>
                <w:vertAlign w:val="superscript"/>
                <w:lang w:bidi="ar-IQ"/>
              </w:rPr>
              <w:t>st</w:t>
            </w:r>
            <w:r w:rsidRPr="00C638F7">
              <w:rPr>
                <w:rFonts w:asciiTheme="majorBidi" w:eastAsia="Calibri" w:hAnsiTheme="majorBidi" w:cstheme="majorBidi"/>
                <w:b/>
                <w:bCs/>
                <w:sz w:val="24"/>
                <w:szCs w:val="24"/>
                <w:lang w:bidi="ar-IQ"/>
              </w:rPr>
              <w:t xml:space="preserve"> Semester</w:t>
            </w:r>
          </w:p>
        </w:tc>
        <w:tc>
          <w:tcPr>
            <w:tcW w:w="1559" w:type="dxa"/>
            <w:vAlign w:val="bottom"/>
          </w:tcPr>
          <w:p w14:paraId="7DC1F636" w14:textId="695F8AC7" w:rsidR="006664F0" w:rsidRPr="00C638F7" w:rsidRDefault="006664F0" w:rsidP="009903B4">
            <w:pPr>
              <w:rPr>
                <w:rFonts w:asciiTheme="majorBidi" w:hAnsiTheme="majorBidi" w:cstheme="majorBidi"/>
                <w:b/>
                <w:bCs/>
                <w:color w:val="000000"/>
                <w:sz w:val="24"/>
                <w:szCs w:val="24"/>
                <w:rtl/>
              </w:rPr>
            </w:pPr>
            <w:r w:rsidRPr="00C638F7">
              <w:rPr>
                <w:rFonts w:asciiTheme="majorBidi" w:hAnsiTheme="majorBidi" w:cstheme="majorBidi"/>
                <w:b/>
                <w:bCs/>
                <w:color w:val="000000"/>
                <w:sz w:val="24"/>
                <w:szCs w:val="24"/>
              </w:rPr>
              <w:t>CE315</w:t>
            </w:r>
            <w:r w:rsidR="009903B4" w:rsidRPr="00C638F7">
              <w:rPr>
                <w:rFonts w:asciiTheme="majorBidi" w:hAnsiTheme="majorBidi" w:cstheme="majorBidi"/>
                <w:b/>
                <w:bCs/>
                <w:color w:val="000000"/>
                <w:sz w:val="24"/>
                <w:szCs w:val="24"/>
              </w:rPr>
              <w:t>-1</w:t>
            </w:r>
          </w:p>
        </w:tc>
        <w:tc>
          <w:tcPr>
            <w:tcW w:w="3301" w:type="dxa"/>
          </w:tcPr>
          <w:p w14:paraId="150F5FF2" w14:textId="2A619124"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bookmarkStart w:id="8" w:name="_Hlk172289198"/>
            <w:r w:rsidRPr="00C638F7">
              <w:rPr>
                <w:rFonts w:asciiTheme="majorBidi" w:hAnsiTheme="majorBidi" w:cstheme="majorBidi"/>
                <w:b/>
                <w:bCs/>
                <w:color w:val="000000"/>
                <w:sz w:val="24"/>
                <w:szCs w:val="24"/>
              </w:rPr>
              <w:t>Irrigation</w:t>
            </w:r>
            <w:bookmarkEnd w:id="8"/>
            <w:r w:rsidRPr="00C638F7">
              <w:rPr>
                <w:rFonts w:asciiTheme="majorBidi" w:hAnsiTheme="majorBidi" w:cstheme="majorBidi"/>
                <w:b/>
                <w:bCs/>
                <w:color w:val="000000"/>
                <w:sz w:val="24"/>
                <w:szCs w:val="24"/>
              </w:rPr>
              <w:t xml:space="preserve">  </w:t>
            </w:r>
          </w:p>
        </w:tc>
        <w:tc>
          <w:tcPr>
            <w:tcW w:w="1218" w:type="dxa"/>
            <w:vAlign w:val="center"/>
          </w:tcPr>
          <w:p w14:paraId="09E070CD" w14:textId="23D1C65D"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2</w:t>
            </w:r>
          </w:p>
        </w:tc>
        <w:tc>
          <w:tcPr>
            <w:tcW w:w="1047" w:type="dxa"/>
            <w:vAlign w:val="center"/>
          </w:tcPr>
          <w:p w14:paraId="0254308F" w14:textId="244261B3"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w:t>
            </w:r>
          </w:p>
        </w:tc>
      </w:tr>
      <w:tr w:rsidR="006664F0" w:rsidRPr="009903B4" w14:paraId="5A6DA193" w14:textId="77777777" w:rsidTr="006664F0">
        <w:tc>
          <w:tcPr>
            <w:tcW w:w="2405" w:type="dxa"/>
          </w:tcPr>
          <w:p w14:paraId="13ACA379" w14:textId="2EAD9859"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eastAsia="Calibri" w:hAnsiTheme="majorBidi" w:cstheme="majorBidi"/>
                <w:b/>
                <w:bCs/>
                <w:sz w:val="24"/>
                <w:szCs w:val="24"/>
                <w:lang w:bidi="ar-IQ"/>
              </w:rPr>
              <w:t>Third/1</w:t>
            </w:r>
            <w:r w:rsidRPr="00C638F7">
              <w:rPr>
                <w:rFonts w:asciiTheme="majorBidi" w:eastAsia="Calibri" w:hAnsiTheme="majorBidi" w:cstheme="majorBidi"/>
                <w:b/>
                <w:bCs/>
                <w:sz w:val="24"/>
                <w:szCs w:val="24"/>
                <w:vertAlign w:val="superscript"/>
                <w:lang w:bidi="ar-IQ"/>
              </w:rPr>
              <w:t>st</w:t>
            </w:r>
            <w:r w:rsidRPr="00C638F7">
              <w:rPr>
                <w:rFonts w:asciiTheme="majorBidi" w:eastAsia="Calibri" w:hAnsiTheme="majorBidi" w:cstheme="majorBidi"/>
                <w:b/>
                <w:bCs/>
                <w:sz w:val="24"/>
                <w:szCs w:val="24"/>
                <w:lang w:bidi="ar-IQ"/>
              </w:rPr>
              <w:t xml:space="preserve"> Semester</w:t>
            </w:r>
          </w:p>
        </w:tc>
        <w:tc>
          <w:tcPr>
            <w:tcW w:w="1559" w:type="dxa"/>
            <w:vAlign w:val="bottom"/>
          </w:tcPr>
          <w:p w14:paraId="610820F6" w14:textId="21AAD03E"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CE316-1</w:t>
            </w:r>
          </w:p>
        </w:tc>
        <w:tc>
          <w:tcPr>
            <w:tcW w:w="3301" w:type="dxa"/>
          </w:tcPr>
          <w:p w14:paraId="0FE56C90" w14:textId="743F9B92"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Engineering Management</w:t>
            </w:r>
          </w:p>
        </w:tc>
        <w:tc>
          <w:tcPr>
            <w:tcW w:w="1218" w:type="dxa"/>
            <w:vAlign w:val="center"/>
          </w:tcPr>
          <w:p w14:paraId="6F829911" w14:textId="00D5D6E6"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2</w:t>
            </w:r>
          </w:p>
        </w:tc>
        <w:tc>
          <w:tcPr>
            <w:tcW w:w="1047" w:type="dxa"/>
            <w:vAlign w:val="center"/>
          </w:tcPr>
          <w:p w14:paraId="00370955" w14:textId="2AB25DE3"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w:t>
            </w:r>
          </w:p>
        </w:tc>
      </w:tr>
      <w:tr w:rsidR="006664F0" w:rsidRPr="009903B4" w14:paraId="6B660C33" w14:textId="77777777" w:rsidTr="006664F0">
        <w:tc>
          <w:tcPr>
            <w:tcW w:w="2405" w:type="dxa"/>
          </w:tcPr>
          <w:p w14:paraId="3ADC57E0" w14:textId="6BBCF23F"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eastAsia="Calibri" w:hAnsiTheme="majorBidi" w:cstheme="majorBidi"/>
                <w:b/>
                <w:bCs/>
                <w:sz w:val="24"/>
                <w:szCs w:val="24"/>
                <w:lang w:bidi="ar-IQ"/>
              </w:rPr>
              <w:t>Third/1</w:t>
            </w:r>
            <w:r w:rsidRPr="00C638F7">
              <w:rPr>
                <w:rFonts w:asciiTheme="majorBidi" w:eastAsia="Calibri" w:hAnsiTheme="majorBidi" w:cstheme="majorBidi"/>
                <w:b/>
                <w:bCs/>
                <w:sz w:val="24"/>
                <w:szCs w:val="24"/>
                <w:vertAlign w:val="superscript"/>
                <w:lang w:bidi="ar-IQ"/>
              </w:rPr>
              <w:t>st</w:t>
            </w:r>
            <w:r w:rsidRPr="00C638F7">
              <w:rPr>
                <w:rFonts w:asciiTheme="majorBidi" w:eastAsia="Calibri" w:hAnsiTheme="majorBidi" w:cstheme="majorBidi"/>
                <w:b/>
                <w:bCs/>
                <w:sz w:val="24"/>
                <w:szCs w:val="24"/>
                <w:lang w:bidi="ar-IQ"/>
              </w:rPr>
              <w:t xml:space="preserve"> Semester</w:t>
            </w:r>
          </w:p>
        </w:tc>
        <w:tc>
          <w:tcPr>
            <w:tcW w:w="1559" w:type="dxa"/>
            <w:vAlign w:val="bottom"/>
          </w:tcPr>
          <w:p w14:paraId="3223FB93" w14:textId="17C886D3"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CE317-1</w:t>
            </w:r>
          </w:p>
        </w:tc>
        <w:tc>
          <w:tcPr>
            <w:tcW w:w="3301" w:type="dxa"/>
          </w:tcPr>
          <w:p w14:paraId="29771005" w14:textId="42DA2F84"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Traffic Engineering</w:t>
            </w:r>
          </w:p>
        </w:tc>
        <w:tc>
          <w:tcPr>
            <w:tcW w:w="1218" w:type="dxa"/>
            <w:vAlign w:val="center"/>
          </w:tcPr>
          <w:p w14:paraId="57AE4C95" w14:textId="6DD8ABE2"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2</w:t>
            </w:r>
          </w:p>
        </w:tc>
        <w:tc>
          <w:tcPr>
            <w:tcW w:w="1047" w:type="dxa"/>
            <w:vAlign w:val="center"/>
          </w:tcPr>
          <w:p w14:paraId="54BCD5E1" w14:textId="358B2378"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1</w:t>
            </w:r>
          </w:p>
        </w:tc>
      </w:tr>
      <w:tr w:rsidR="006664F0" w:rsidRPr="009903B4" w14:paraId="62EBBBB1" w14:textId="77777777" w:rsidTr="006664F0">
        <w:tc>
          <w:tcPr>
            <w:tcW w:w="2405" w:type="dxa"/>
          </w:tcPr>
          <w:p w14:paraId="03DA9EA4" w14:textId="3F1341C8" w:rsidR="006664F0" w:rsidRPr="00C638F7" w:rsidRDefault="006664F0" w:rsidP="006664F0">
            <w:pPr>
              <w:autoSpaceDE w:val="0"/>
              <w:autoSpaceDN w:val="0"/>
              <w:adjustRightInd w:val="0"/>
              <w:rPr>
                <w:rFonts w:asciiTheme="majorBidi" w:eastAsia="Calibri" w:hAnsiTheme="majorBidi" w:cstheme="majorBidi"/>
                <w:b/>
                <w:bCs/>
                <w:sz w:val="24"/>
                <w:szCs w:val="24"/>
                <w:lang w:bidi="ar-IQ"/>
              </w:rPr>
            </w:pPr>
            <w:r w:rsidRPr="00C638F7">
              <w:rPr>
                <w:rFonts w:asciiTheme="majorBidi" w:eastAsia="Calibri" w:hAnsiTheme="majorBidi" w:cstheme="majorBidi"/>
                <w:b/>
                <w:bCs/>
                <w:sz w:val="24"/>
                <w:szCs w:val="24"/>
                <w:lang w:bidi="ar-IQ"/>
              </w:rPr>
              <w:t>Third/1</w:t>
            </w:r>
            <w:r w:rsidRPr="00C638F7">
              <w:rPr>
                <w:rFonts w:asciiTheme="majorBidi" w:eastAsia="Calibri" w:hAnsiTheme="majorBidi" w:cstheme="majorBidi"/>
                <w:b/>
                <w:bCs/>
                <w:sz w:val="24"/>
                <w:szCs w:val="24"/>
                <w:vertAlign w:val="superscript"/>
                <w:lang w:bidi="ar-IQ"/>
              </w:rPr>
              <w:t>st</w:t>
            </w:r>
            <w:r w:rsidRPr="00C638F7">
              <w:rPr>
                <w:rFonts w:asciiTheme="majorBidi" w:eastAsia="Calibri" w:hAnsiTheme="majorBidi" w:cstheme="majorBidi"/>
                <w:b/>
                <w:bCs/>
                <w:sz w:val="24"/>
                <w:szCs w:val="24"/>
                <w:lang w:bidi="ar-IQ"/>
              </w:rPr>
              <w:t xml:space="preserve"> Semester</w:t>
            </w:r>
          </w:p>
        </w:tc>
        <w:tc>
          <w:tcPr>
            <w:tcW w:w="1559" w:type="dxa"/>
            <w:vAlign w:val="bottom"/>
          </w:tcPr>
          <w:p w14:paraId="7504B2AC" w14:textId="389BE2A7" w:rsidR="006664F0" w:rsidRPr="00611B9D" w:rsidRDefault="006664F0" w:rsidP="006664F0">
            <w:pPr>
              <w:autoSpaceDE w:val="0"/>
              <w:autoSpaceDN w:val="0"/>
              <w:adjustRightInd w:val="0"/>
              <w:rPr>
                <w:rFonts w:asciiTheme="majorBidi" w:hAnsiTheme="majorBidi" w:cstheme="majorBidi"/>
                <w:b/>
                <w:bCs/>
                <w:sz w:val="24"/>
                <w:szCs w:val="24"/>
              </w:rPr>
            </w:pPr>
            <w:r w:rsidRPr="00611B9D">
              <w:rPr>
                <w:rFonts w:asciiTheme="majorBidi" w:hAnsiTheme="majorBidi" w:cstheme="majorBidi"/>
                <w:b/>
                <w:bCs/>
                <w:sz w:val="24"/>
                <w:szCs w:val="24"/>
              </w:rPr>
              <w:t>CE318-2</w:t>
            </w:r>
          </w:p>
        </w:tc>
        <w:tc>
          <w:tcPr>
            <w:tcW w:w="3301" w:type="dxa"/>
          </w:tcPr>
          <w:p w14:paraId="50475A0F" w14:textId="4F52FA35" w:rsidR="006664F0" w:rsidRPr="00C638F7" w:rsidRDefault="006664F0" w:rsidP="006664F0">
            <w:pPr>
              <w:autoSpaceDE w:val="0"/>
              <w:autoSpaceDN w:val="0"/>
              <w:adjustRightInd w:val="0"/>
              <w:rPr>
                <w:rFonts w:asciiTheme="majorBidi" w:hAnsiTheme="majorBidi" w:cstheme="majorBidi"/>
                <w:b/>
                <w:bCs/>
                <w:color w:val="000000"/>
                <w:sz w:val="24"/>
                <w:szCs w:val="24"/>
              </w:rPr>
            </w:pPr>
            <w:r w:rsidRPr="00C638F7">
              <w:rPr>
                <w:rFonts w:asciiTheme="majorBidi" w:hAnsiTheme="majorBidi" w:cstheme="majorBidi"/>
                <w:b/>
                <w:bCs/>
                <w:color w:val="000000"/>
                <w:sz w:val="24"/>
                <w:szCs w:val="24"/>
              </w:rPr>
              <w:t>Computer Applications I</w:t>
            </w:r>
          </w:p>
        </w:tc>
        <w:tc>
          <w:tcPr>
            <w:tcW w:w="1218" w:type="dxa"/>
            <w:vAlign w:val="center"/>
          </w:tcPr>
          <w:p w14:paraId="5C56C8BD" w14:textId="3D559F6B" w:rsidR="006664F0" w:rsidRPr="00C638F7" w:rsidRDefault="006664F0" w:rsidP="006664F0">
            <w:pPr>
              <w:autoSpaceDE w:val="0"/>
              <w:autoSpaceDN w:val="0"/>
              <w:adjustRightInd w:val="0"/>
              <w:rPr>
                <w:rFonts w:asciiTheme="majorBidi" w:hAnsiTheme="majorBidi" w:cstheme="majorBidi"/>
                <w:b/>
                <w:bCs/>
                <w:color w:val="000000"/>
                <w:sz w:val="24"/>
                <w:szCs w:val="24"/>
              </w:rPr>
            </w:pPr>
            <w:r w:rsidRPr="00C638F7">
              <w:rPr>
                <w:rFonts w:asciiTheme="majorBidi" w:hAnsiTheme="majorBidi" w:cstheme="majorBidi"/>
                <w:b/>
                <w:bCs/>
                <w:color w:val="000000"/>
                <w:sz w:val="24"/>
                <w:szCs w:val="24"/>
              </w:rPr>
              <w:t>-</w:t>
            </w:r>
          </w:p>
        </w:tc>
        <w:tc>
          <w:tcPr>
            <w:tcW w:w="1047" w:type="dxa"/>
            <w:vAlign w:val="center"/>
          </w:tcPr>
          <w:p w14:paraId="085FEBF5" w14:textId="18D18F62" w:rsidR="006664F0" w:rsidRPr="00C638F7" w:rsidRDefault="006664F0" w:rsidP="006664F0">
            <w:pPr>
              <w:autoSpaceDE w:val="0"/>
              <w:autoSpaceDN w:val="0"/>
              <w:adjustRightInd w:val="0"/>
              <w:rPr>
                <w:rFonts w:asciiTheme="majorBidi" w:hAnsiTheme="majorBidi" w:cstheme="majorBidi"/>
                <w:b/>
                <w:bCs/>
                <w:color w:val="000000"/>
                <w:sz w:val="24"/>
                <w:szCs w:val="24"/>
              </w:rPr>
            </w:pPr>
            <w:r w:rsidRPr="00C638F7">
              <w:rPr>
                <w:rFonts w:asciiTheme="majorBidi" w:hAnsiTheme="majorBidi" w:cstheme="majorBidi"/>
                <w:b/>
                <w:bCs/>
                <w:color w:val="000000"/>
                <w:sz w:val="24"/>
                <w:szCs w:val="24"/>
              </w:rPr>
              <w:t>2</w:t>
            </w:r>
          </w:p>
        </w:tc>
      </w:tr>
      <w:tr w:rsidR="006664F0" w:rsidRPr="009903B4" w14:paraId="214FD6BC" w14:textId="77777777" w:rsidTr="006664F0">
        <w:tc>
          <w:tcPr>
            <w:tcW w:w="2405" w:type="dxa"/>
          </w:tcPr>
          <w:p w14:paraId="0F8119D8" w14:textId="53D0A5AD"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eastAsia="Calibri" w:hAnsiTheme="majorBidi" w:cstheme="majorBidi"/>
                <w:b/>
                <w:bCs/>
                <w:sz w:val="24"/>
                <w:szCs w:val="24"/>
                <w:lang w:bidi="ar-IQ"/>
              </w:rPr>
              <w:t>Third/2</w:t>
            </w:r>
            <w:r w:rsidRPr="00C638F7">
              <w:rPr>
                <w:rFonts w:asciiTheme="majorBidi" w:eastAsia="Calibri" w:hAnsiTheme="majorBidi" w:cstheme="majorBidi"/>
                <w:b/>
                <w:bCs/>
                <w:sz w:val="24"/>
                <w:szCs w:val="24"/>
                <w:vertAlign w:val="superscript"/>
                <w:lang w:bidi="ar-IQ"/>
              </w:rPr>
              <w:t>nd</w:t>
            </w:r>
            <w:r w:rsidRPr="00C638F7">
              <w:rPr>
                <w:rFonts w:asciiTheme="majorBidi" w:eastAsia="Calibri" w:hAnsiTheme="majorBidi" w:cstheme="majorBidi"/>
                <w:b/>
                <w:bCs/>
                <w:sz w:val="24"/>
                <w:szCs w:val="24"/>
                <w:lang w:bidi="ar-IQ"/>
              </w:rPr>
              <w:t xml:space="preserve">  Semester</w:t>
            </w:r>
          </w:p>
        </w:tc>
        <w:tc>
          <w:tcPr>
            <w:tcW w:w="1559" w:type="dxa"/>
            <w:tcBorders>
              <w:top w:val="single" w:sz="4" w:space="0" w:color="auto"/>
              <w:left w:val="single" w:sz="4" w:space="0" w:color="auto"/>
              <w:bottom w:val="single" w:sz="4" w:space="0" w:color="auto"/>
              <w:right w:val="single" w:sz="4" w:space="0" w:color="auto"/>
            </w:tcBorders>
            <w:vAlign w:val="bottom"/>
          </w:tcPr>
          <w:p w14:paraId="66C93A20" w14:textId="2DB73B2E" w:rsidR="006664F0" w:rsidRPr="00611B9D" w:rsidRDefault="006664F0" w:rsidP="006664F0">
            <w:pPr>
              <w:autoSpaceDE w:val="0"/>
              <w:autoSpaceDN w:val="0"/>
              <w:adjustRightInd w:val="0"/>
              <w:rPr>
                <w:rFonts w:asciiTheme="majorBidi" w:eastAsia="Calibri" w:hAnsiTheme="majorBidi" w:cstheme="majorBidi"/>
                <w:b/>
                <w:bCs/>
                <w:sz w:val="24"/>
                <w:szCs w:val="24"/>
                <w:rtl/>
                <w:lang w:bidi="ar-IQ"/>
              </w:rPr>
            </w:pPr>
            <w:r w:rsidRPr="00611B9D">
              <w:rPr>
                <w:rFonts w:asciiTheme="majorBidi" w:hAnsiTheme="majorBidi" w:cstheme="majorBidi"/>
                <w:b/>
                <w:bCs/>
                <w:sz w:val="24"/>
                <w:szCs w:val="24"/>
              </w:rPr>
              <w:t>CE311-2</w:t>
            </w:r>
          </w:p>
        </w:tc>
        <w:tc>
          <w:tcPr>
            <w:tcW w:w="3301" w:type="dxa"/>
            <w:tcBorders>
              <w:top w:val="single" w:sz="4" w:space="0" w:color="auto"/>
              <w:left w:val="nil"/>
              <w:bottom w:val="single" w:sz="4" w:space="0" w:color="auto"/>
              <w:right w:val="single" w:sz="4" w:space="0" w:color="auto"/>
            </w:tcBorders>
          </w:tcPr>
          <w:p w14:paraId="50C7C27A" w14:textId="0C6A9461"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Numerical Analysis</w:t>
            </w:r>
          </w:p>
        </w:tc>
        <w:tc>
          <w:tcPr>
            <w:tcW w:w="1218" w:type="dxa"/>
            <w:vAlign w:val="center"/>
          </w:tcPr>
          <w:p w14:paraId="1A7CAEE5" w14:textId="57AB37E3"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2</w:t>
            </w:r>
          </w:p>
        </w:tc>
        <w:tc>
          <w:tcPr>
            <w:tcW w:w="1047" w:type="dxa"/>
            <w:vAlign w:val="center"/>
          </w:tcPr>
          <w:p w14:paraId="3C4E423C" w14:textId="3838BEB2"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2</w:t>
            </w:r>
          </w:p>
        </w:tc>
      </w:tr>
      <w:tr w:rsidR="006664F0" w:rsidRPr="009903B4" w14:paraId="344DC41C" w14:textId="77777777" w:rsidTr="006664F0">
        <w:tc>
          <w:tcPr>
            <w:tcW w:w="2405" w:type="dxa"/>
          </w:tcPr>
          <w:p w14:paraId="4C2DF99E" w14:textId="0A2BBF71"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eastAsia="Calibri" w:hAnsiTheme="majorBidi" w:cstheme="majorBidi"/>
                <w:b/>
                <w:bCs/>
                <w:sz w:val="24"/>
                <w:szCs w:val="24"/>
                <w:lang w:bidi="ar-IQ"/>
              </w:rPr>
              <w:t>Third/2</w:t>
            </w:r>
            <w:r w:rsidRPr="00C638F7">
              <w:rPr>
                <w:rFonts w:asciiTheme="majorBidi" w:eastAsia="Calibri" w:hAnsiTheme="majorBidi" w:cstheme="majorBidi"/>
                <w:b/>
                <w:bCs/>
                <w:sz w:val="24"/>
                <w:szCs w:val="24"/>
                <w:vertAlign w:val="superscript"/>
                <w:lang w:bidi="ar-IQ"/>
              </w:rPr>
              <w:t>nd</w:t>
            </w:r>
            <w:r w:rsidRPr="00C638F7">
              <w:rPr>
                <w:rFonts w:asciiTheme="majorBidi" w:eastAsia="Calibri" w:hAnsiTheme="majorBidi" w:cstheme="majorBidi"/>
                <w:b/>
                <w:bCs/>
                <w:sz w:val="24"/>
                <w:szCs w:val="24"/>
                <w:lang w:bidi="ar-IQ"/>
              </w:rPr>
              <w:t xml:space="preserve">  Semester</w:t>
            </w:r>
          </w:p>
        </w:tc>
        <w:tc>
          <w:tcPr>
            <w:tcW w:w="1559" w:type="dxa"/>
            <w:vAlign w:val="bottom"/>
          </w:tcPr>
          <w:p w14:paraId="1ACE0070" w14:textId="6E51F3F8" w:rsidR="006664F0" w:rsidRPr="00611B9D" w:rsidRDefault="006664F0" w:rsidP="009903B4">
            <w:pPr>
              <w:rPr>
                <w:rFonts w:asciiTheme="majorBidi" w:hAnsiTheme="majorBidi" w:cstheme="majorBidi"/>
                <w:b/>
                <w:bCs/>
                <w:sz w:val="24"/>
                <w:szCs w:val="24"/>
                <w:rtl/>
              </w:rPr>
            </w:pPr>
            <w:r w:rsidRPr="00611B9D">
              <w:rPr>
                <w:rFonts w:asciiTheme="majorBidi" w:hAnsiTheme="majorBidi" w:cstheme="majorBidi"/>
                <w:b/>
                <w:bCs/>
                <w:sz w:val="24"/>
                <w:szCs w:val="24"/>
              </w:rPr>
              <w:t>CE312</w:t>
            </w:r>
            <w:r w:rsidR="009903B4" w:rsidRPr="00611B9D">
              <w:rPr>
                <w:rFonts w:asciiTheme="majorBidi" w:hAnsiTheme="majorBidi" w:cstheme="majorBidi"/>
                <w:b/>
                <w:bCs/>
                <w:sz w:val="24"/>
                <w:szCs w:val="24"/>
              </w:rPr>
              <w:t>-2</w:t>
            </w:r>
          </w:p>
        </w:tc>
        <w:tc>
          <w:tcPr>
            <w:tcW w:w="3301" w:type="dxa"/>
          </w:tcPr>
          <w:p w14:paraId="6BF37A96" w14:textId="44868CA0"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Theory of Structures II</w:t>
            </w:r>
          </w:p>
        </w:tc>
        <w:tc>
          <w:tcPr>
            <w:tcW w:w="1218" w:type="dxa"/>
            <w:vAlign w:val="center"/>
          </w:tcPr>
          <w:p w14:paraId="76B2CBA4" w14:textId="07FB105A"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3</w:t>
            </w:r>
          </w:p>
        </w:tc>
        <w:tc>
          <w:tcPr>
            <w:tcW w:w="1047" w:type="dxa"/>
            <w:vAlign w:val="center"/>
          </w:tcPr>
          <w:p w14:paraId="443B5C39" w14:textId="65B1E923"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w:t>
            </w:r>
          </w:p>
        </w:tc>
      </w:tr>
      <w:tr w:rsidR="006664F0" w:rsidRPr="009903B4" w14:paraId="47809628" w14:textId="77777777" w:rsidTr="006664F0">
        <w:tc>
          <w:tcPr>
            <w:tcW w:w="2405" w:type="dxa"/>
          </w:tcPr>
          <w:p w14:paraId="1E31FBEA" w14:textId="35BF80B2"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eastAsia="Calibri" w:hAnsiTheme="majorBidi" w:cstheme="majorBidi"/>
                <w:b/>
                <w:bCs/>
                <w:sz w:val="24"/>
                <w:szCs w:val="24"/>
                <w:lang w:bidi="ar-IQ"/>
              </w:rPr>
              <w:t>Third/2</w:t>
            </w:r>
            <w:r w:rsidRPr="00C638F7">
              <w:rPr>
                <w:rFonts w:asciiTheme="majorBidi" w:eastAsia="Calibri" w:hAnsiTheme="majorBidi" w:cstheme="majorBidi"/>
                <w:b/>
                <w:bCs/>
                <w:sz w:val="24"/>
                <w:szCs w:val="24"/>
                <w:vertAlign w:val="superscript"/>
                <w:lang w:bidi="ar-IQ"/>
              </w:rPr>
              <w:t>nd</w:t>
            </w:r>
            <w:r w:rsidRPr="00C638F7">
              <w:rPr>
                <w:rFonts w:asciiTheme="majorBidi" w:eastAsia="Calibri" w:hAnsiTheme="majorBidi" w:cstheme="majorBidi"/>
                <w:b/>
                <w:bCs/>
                <w:sz w:val="24"/>
                <w:szCs w:val="24"/>
                <w:lang w:bidi="ar-IQ"/>
              </w:rPr>
              <w:t xml:space="preserve">  Semester</w:t>
            </w:r>
          </w:p>
        </w:tc>
        <w:tc>
          <w:tcPr>
            <w:tcW w:w="1559" w:type="dxa"/>
            <w:vAlign w:val="bottom"/>
          </w:tcPr>
          <w:p w14:paraId="7E99F295" w14:textId="6A3E1C48" w:rsidR="006664F0" w:rsidRPr="00611B9D" w:rsidRDefault="006664F0" w:rsidP="009903B4">
            <w:pPr>
              <w:rPr>
                <w:rFonts w:asciiTheme="majorBidi" w:hAnsiTheme="majorBidi" w:cstheme="majorBidi"/>
                <w:b/>
                <w:bCs/>
                <w:sz w:val="24"/>
                <w:szCs w:val="24"/>
                <w:rtl/>
              </w:rPr>
            </w:pPr>
            <w:r w:rsidRPr="00611B9D">
              <w:rPr>
                <w:rFonts w:asciiTheme="majorBidi" w:hAnsiTheme="majorBidi" w:cstheme="majorBidi"/>
                <w:b/>
                <w:bCs/>
                <w:sz w:val="24"/>
                <w:szCs w:val="24"/>
              </w:rPr>
              <w:t>CE313</w:t>
            </w:r>
            <w:r w:rsidR="009903B4" w:rsidRPr="00611B9D">
              <w:rPr>
                <w:rFonts w:asciiTheme="majorBidi" w:hAnsiTheme="majorBidi" w:cstheme="majorBidi"/>
                <w:b/>
                <w:bCs/>
                <w:sz w:val="24"/>
                <w:szCs w:val="24"/>
              </w:rPr>
              <w:t>-2</w:t>
            </w:r>
          </w:p>
        </w:tc>
        <w:tc>
          <w:tcPr>
            <w:tcW w:w="3301" w:type="dxa"/>
          </w:tcPr>
          <w:p w14:paraId="72FC2F45" w14:textId="5000795D"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Soil Mechanics II</w:t>
            </w:r>
          </w:p>
        </w:tc>
        <w:tc>
          <w:tcPr>
            <w:tcW w:w="1218" w:type="dxa"/>
            <w:vAlign w:val="center"/>
          </w:tcPr>
          <w:p w14:paraId="4FAE4EB2" w14:textId="609778B5"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2</w:t>
            </w:r>
          </w:p>
        </w:tc>
        <w:tc>
          <w:tcPr>
            <w:tcW w:w="1047" w:type="dxa"/>
            <w:vAlign w:val="center"/>
          </w:tcPr>
          <w:p w14:paraId="6D0DDA67" w14:textId="1AFEBC10"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2</w:t>
            </w:r>
          </w:p>
        </w:tc>
      </w:tr>
      <w:tr w:rsidR="006664F0" w:rsidRPr="009903B4" w14:paraId="57B4AEF4" w14:textId="77777777" w:rsidTr="006664F0">
        <w:tc>
          <w:tcPr>
            <w:tcW w:w="2405" w:type="dxa"/>
          </w:tcPr>
          <w:p w14:paraId="2B0D565F" w14:textId="31CBBECB"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eastAsia="Calibri" w:hAnsiTheme="majorBidi" w:cstheme="majorBidi"/>
                <w:b/>
                <w:bCs/>
                <w:sz w:val="24"/>
                <w:szCs w:val="24"/>
                <w:lang w:bidi="ar-IQ"/>
              </w:rPr>
              <w:t>Third/2</w:t>
            </w:r>
            <w:r w:rsidRPr="00C638F7">
              <w:rPr>
                <w:rFonts w:asciiTheme="majorBidi" w:eastAsia="Calibri" w:hAnsiTheme="majorBidi" w:cstheme="majorBidi"/>
                <w:b/>
                <w:bCs/>
                <w:sz w:val="24"/>
                <w:szCs w:val="24"/>
                <w:vertAlign w:val="superscript"/>
                <w:lang w:bidi="ar-IQ"/>
              </w:rPr>
              <w:t>nd</w:t>
            </w:r>
            <w:r w:rsidRPr="00C638F7">
              <w:rPr>
                <w:rFonts w:asciiTheme="majorBidi" w:eastAsia="Calibri" w:hAnsiTheme="majorBidi" w:cstheme="majorBidi"/>
                <w:b/>
                <w:bCs/>
                <w:sz w:val="24"/>
                <w:szCs w:val="24"/>
                <w:lang w:bidi="ar-IQ"/>
              </w:rPr>
              <w:t xml:space="preserve">  Semester</w:t>
            </w:r>
          </w:p>
        </w:tc>
        <w:tc>
          <w:tcPr>
            <w:tcW w:w="1559" w:type="dxa"/>
            <w:vAlign w:val="bottom"/>
          </w:tcPr>
          <w:p w14:paraId="39B74C2F" w14:textId="49805C5D" w:rsidR="006664F0" w:rsidRPr="00611B9D" w:rsidRDefault="006664F0" w:rsidP="009903B4">
            <w:pPr>
              <w:rPr>
                <w:rFonts w:asciiTheme="majorBidi" w:hAnsiTheme="majorBidi" w:cstheme="majorBidi"/>
                <w:b/>
                <w:bCs/>
                <w:sz w:val="24"/>
                <w:szCs w:val="24"/>
                <w:rtl/>
              </w:rPr>
            </w:pPr>
            <w:r w:rsidRPr="00611B9D">
              <w:rPr>
                <w:rFonts w:asciiTheme="majorBidi" w:hAnsiTheme="majorBidi" w:cstheme="majorBidi"/>
                <w:b/>
                <w:bCs/>
                <w:sz w:val="24"/>
                <w:szCs w:val="24"/>
              </w:rPr>
              <w:t>CE314</w:t>
            </w:r>
            <w:r w:rsidR="009903B4" w:rsidRPr="00611B9D">
              <w:rPr>
                <w:rFonts w:asciiTheme="majorBidi" w:hAnsiTheme="majorBidi" w:cstheme="majorBidi"/>
                <w:b/>
                <w:bCs/>
                <w:sz w:val="24"/>
                <w:szCs w:val="24"/>
              </w:rPr>
              <w:t>-1</w:t>
            </w:r>
          </w:p>
        </w:tc>
        <w:tc>
          <w:tcPr>
            <w:tcW w:w="3301" w:type="dxa"/>
          </w:tcPr>
          <w:p w14:paraId="47F28077" w14:textId="70A03B9C"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Reinforced Concrete Design II</w:t>
            </w:r>
          </w:p>
        </w:tc>
        <w:tc>
          <w:tcPr>
            <w:tcW w:w="1218" w:type="dxa"/>
            <w:vAlign w:val="center"/>
          </w:tcPr>
          <w:p w14:paraId="3D372375" w14:textId="1B675D1C"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3</w:t>
            </w:r>
          </w:p>
        </w:tc>
        <w:tc>
          <w:tcPr>
            <w:tcW w:w="1047" w:type="dxa"/>
            <w:vAlign w:val="center"/>
          </w:tcPr>
          <w:p w14:paraId="07580B43" w14:textId="28ECC9EB"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w:t>
            </w:r>
          </w:p>
        </w:tc>
      </w:tr>
      <w:tr w:rsidR="006664F0" w:rsidRPr="009903B4" w14:paraId="48796C15" w14:textId="77777777" w:rsidTr="006664F0">
        <w:tc>
          <w:tcPr>
            <w:tcW w:w="2405" w:type="dxa"/>
          </w:tcPr>
          <w:p w14:paraId="49A8A786" w14:textId="7487BE14"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eastAsia="Calibri" w:hAnsiTheme="majorBidi" w:cstheme="majorBidi"/>
                <w:b/>
                <w:bCs/>
                <w:sz w:val="24"/>
                <w:szCs w:val="24"/>
                <w:lang w:bidi="ar-IQ"/>
              </w:rPr>
              <w:t>Third/2</w:t>
            </w:r>
            <w:r w:rsidRPr="00C638F7">
              <w:rPr>
                <w:rFonts w:asciiTheme="majorBidi" w:eastAsia="Calibri" w:hAnsiTheme="majorBidi" w:cstheme="majorBidi"/>
                <w:b/>
                <w:bCs/>
                <w:sz w:val="24"/>
                <w:szCs w:val="24"/>
                <w:vertAlign w:val="superscript"/>
                <w:lang w:bidi="ar-IQ"/>
              </w:rPr>
              <w:t>nd</w:t>
            </w:r>
            <w:r w:rsidRPr="00C638F7">
              <w:rPr>
                <w:rFonts w:asciiTheme="majorBidi" w:eastAsia="Calibri" w:hAnsiTheme="majorBidi" w:cstheme="majorBidi"/>
                <w:b/>
                <w:bCs/>
                <w:sz w:val="24"/>
                <w:szCs w:val="24"/>
                <w:lang w:bidi="ar-IQ"/>
              </w:rPr>
              <w:t xml:space="preserve">  Semester</w:t>
            </w:r>
          </w:p>
        </w:tc>
        <w:tc>
          <w:tcPr>
            <w:tcW w:w="1559" w:type="dxa"/>
            <w:vAlign w:val="bottom"/>
          </w:tcPr>
          <w:p w14:paraId="662F9432" w14:textId="6F02AFDD" w:rsidR="006664F0" w:rsidRPr="00C638F7" w:rsidRDefault="006664F0" w:rsidP="009903B4">
            <w:pPr>
              <w:rPr>
                <w:rFonts w:asciiTheme="majorBidi" w:hAnsiTheme="majorBidi" w:cstheme="majorBidi"/>
                <w:b/>
                <w:bCs/>
                <w:color w:val="000000"/>
                <w:sz w:val="24"/>
                <w:szCs w:val="24"/>
                <w:rtl/>
              </w:rPr>
            </w:pPr>
            <w:r w:rsidRPr="00C638F7">
              <w:rPr>
                <w:rFonts w:asciiTheme="majorBidi" w:hAnsiTheme="majorBidi" w:cstheme="majorBidi"/>
                <w:b/>
                <w:bCs/>
                <w:color w:val="000000"/>
                <w:sz w:val="24"/>
                <w:szCs w:val="24"/>
              </w:rPr>
              <w:t>CE315</w:t>
            </w:r>
            <w:r w:rsidR="009903B4" w:rsidRPr="00C638F7">
              <w:rPr>
                <w:rFonts w:asciiTheme="majorBidi" w:hAnsiTheme="majorBidi" w:cstheme="majorBidi"/>
                <w:b/>
                <w:bCs/>
                <w:color w:val="000000"/>
                <w:sz w:val="24"/>
                <w:szCs w:val="24"/>
              </w:rPr>
              <w:t>-2</w:t>
            </w:r>
          </w:p>
        </w:tc>
        <w:tc>
          <w:tcPr>
            <w:tcW w:w="3301" w:type="dxa"/>
          </w:tcPr>
          <w:p w14:paraId="4A553E2C" w14:textId="4D24A116"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 xml:space="preserve">Drainage </w:t>
            </w:r>
          </w:p>
        </w:tc>
        <w:tc>
          <w:tcPr>
            <w:tcW w:w="1218" w:type="dxa"/>
            <w:vAlign w:val="center"/>
          </w:tcPr>
          <w:p w14:paraId="433EE910" w14:textId="13BF992E"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2</w:t>
            </w:r>
          </w:p>
        </w:tc>
        <w:tc>
          <w:tcPr>
            <w:tcW w:w="1047" w:type="dxa"/>
            <w:vAlign w:val="center"/>
          </w:tcPr>
          <w:p w14:paraId="5F7FE4CD" w14:textId="77263099"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w:t>
            </w:r>
          </w:p>
        </w:tc>
      </w:tr>
      <w:tr w:rsidR="006664F0" w:rsidRPr="009903B4" w14:paraId="447BDC3F" w14:textId="77777777" w:rsidTr="006664F0">
        <w:tc>
          <w:tcPr>
            <w:tcW w:w="2405" w:type="dxa"/>
          </w:tcPr>
          <w:p w14:paraId="753432C6" w14:textId="060AA95B"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eastAsia="Calibri" w:hAnsiTheme="majorBidi" w:cstheme="majorBidi"/>
                <w:b/>
                <w:bCs/>
                <w:sz w:val="24"/>
                <w:szCs w:val="24"/>
                <w:lang w:bidi="ar-IQ"/>
              </w:rPr>
              <w:t>Third/2</w:t>
            </w:r>
            <w:r w:rsidRPr="00C638F7">
              <w:rPr>
                <w:rFonts w:asciiTheme="majorBidi" w:eastAsia="Calibri" w:hAnsiTheme="majorBidi" w:cstheme="majorBidi"/>
                <w:b/>
                <w:bCs/>
                <w:sz w:val="24"/>
                <w:szCs w:val="24"/>
                <w:vertAlign w:val="superscript"/>
                <w:lang w:bidi="ar-IQ"/>
              </w:rPr>
              <w:t>nd</w:t>
            </w:r>
            <w:r w:rsidRPr="00C638F7">
              <w:rPr>
                <w:rFonts w:asciiTheme="majorBidi" w:eastAsia="Calibri" w:hAnsiTheme="majorBidi" w:cstheme="majorBidi"/>
                <w:b/>
                <w:bCs/>
                <w:sz w:val="24"/>
                <w:szCs w:val="24"/>
                <w:lang w:bidi="ar-IQ"/>
              </w:rPr>
              <w:t xml:space="preserve">  Semester</w:t>
            </w:r>
          </w:p>
        </w:tc>
        <w:tc>
          <w:tcPr>
            <w:tcW w:w="1559" w:type="dxa"/>
            <w:vAlign w:val="bottom"/>
          </w:tcPr>
          <w:p w14:paraId="6E8CCB44" w14:textId="0F2347D5"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CE316-2</w:t>
            </w:r>
          </w:p>
        </w:tc>
        <w:tc>
          <w:tcPr>
            <w:tcW w:w="3301" w:type="dxa"/>
          </w:tcPr>
          <w:p w14:paraId="2A5EDAED" w14:textId="043C2279"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 xml:space="preserve">Engineering Economy </w:t>
            </w:r>
          </w:p>
        </w:tc>
        <w:tc>
          <w:tcPr>
            <w:tcW w:w="1218" w:type="dxa"/>
            <w:vAlign w:val="center"/>
          </w:tcPr>
          <w:p w14:paraId="14018D3E" w14:textId="1D11E016"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2</w:t>
            </w:r>
          </w:p>
        </w:tc>
        <w:tc>
          <w:tcPr>
            <w:tcW w:w="1047" w:type="dxa"/>
            <w:vAlign w:val="center"/>
          </w:tcPr>
          <w:p w14:paraId="1A944085" w14:textId="79F4196E"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w:t>
            </w:r>
          </w:p>
        </w:tc>
      </w:tr>
      <w:tr w:rsidR="006664F0" w:rsidRPr="009903B4" w14:paraId="01D879A5" w14:textId="77777777" w:rsidTr="006664F0">
        <w:tc>
          <w:tcPr>
            <w:tcW w:w="2405" w:type="dxa"/>
          </w:tcPr>
          <w:p w14:paraId="5EBD43FD" w14:textId="216BC72D"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eastAsia="Calibri" w:hAnsiTheme="majorBidi" w:cstheme="majorBidi"/>
                <w:b/>
                <w:bCs/>
                <w:sz w:val="24"/>
                <w:szCs w:val="24"/>
                <w:lang w:bidi="ar-IQ"/>
              </w:rPr>
              <w:t>Third/2</w:t>
            </w:r>
            <w:r w:rsidRPr="00C638F7">
              <w:rPr>
                <w:rFonts w:asciiTheme="majorBidi" w:eastAsia="Calibri" w:hAnsiTheme="majorBidi" w:cstheme="majorBidi"/>
                <w:b/>
                <w:bCs/>
                <w:sz w:val="24"/>
                <w:szCs w:val="24"/>
                <w:vertAlign w:val="superscript"/>
                <w:lang w:bidi="ar-IQ"/>
              </w:rPr>
              <w:t>nd</w:t>
            </w:r>
            <w:r w:rsidRPr="00C638F7">
              <w:rPr>
                <w:rFonts w:asciiTheme="majorBidi" w:eastAsia="Calibri" w:hAnsiTheme="majorBidi" w:cstheme="majorBidi"/>
                <w:b/>
                <w:bCs/>
                <w:sz w:val="24"/>
                <w:szCs w:val="24"/>
                <w:lang w:bidi="ar-IQ"/>
              </w:rPr>
              <w:t xml:space="preserve">  Semester</w:t>
            </w:r>
          </w:p>
        </w:tc>
        <w:tc>
          <w:tcPr>
            <w:tcW w:w="1559" w:type="dxa"/>
            <w:vAlign w:val="bottom"/>
          </w:tcPr>
          <w:p w14:paraId="1DE6185B" w14:textId="24807BBC"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CE317-2</w:t>
            </w:r>
          </w:p>
        </w:tc>
        <w:tc>
          <w:tcPr>
            <w:tcW w:w="3301" w:type="dxa"/>
          </w:tcPr>
          <w:p w14:paraId="1F410D90" w14:textId="57A11BFE"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Transportation Engineering</w:t>
            </w:r>
          </w:p>
        </w:tc>
        <w:tc>
          <w:tcPr>
            <w:tcW w:w="1218" w:type="dxa"/>
            <w:vAlign w:val="center"/>
          </w:tcPr>
          <w:p w14:paraId="1DB21120" w14:textId="6D8E6CA8"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2</w:t>
            </w:r>
          </w:p>
        </w:tc>
        <w:tc>
          <w:tcPr>
            <w:tcW w:w="1047" w:type="dxa"/>
            <w:vAlign w:val="center"/>
          </w:tcPr>
          <w:p w14:paraId="5347BADC" w14:textId="5C5CEC27" w:rsidR="006664F0" w:rsidRPr="00C638F7" w:rsidRDefault="006664F0" w:rsidP="006664F0">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w:t>
            </w:r>
          </w:p>
        </w:tc>
      </w:tr>
      <w:tr w:rsidR="009903B4" w:rsidRPr="009903B4" w14:paraId="578ACE17" w14:textId="77777777" w:rsidTr="006664F0">
        <w:tc>
          <w:tcPr>
            <w:tcW w:w="2405" w:type="dxa"/>
          </w:tcPr>
          <w:p w14:paraId="111B6113" w14:textId="2FD9F32A" w:rsidR="009903B4" w:rsidRPr="00C638F7" w:rsidRDefault="009903B4" w:rsidP="009903B4">
            <w:pPr>
              <w:autoSpaceDE w:val="0"/>
              <w:autoSpaceDN w:val="0"/>
              <w:adjustRightInd w:val="0"/>
              <w:rPr>
                <w:rFonts w:asciiTheme="majorBidi" w:eastAsia="Calibri" w:hAnsiTheme="majorBidi" w:cstheme="majorBidi"/>
                <w:b/>
                <w:bCs/>
                <w:sz w:val="24"/>
                <w:szCs w:val="24"/>
                <w:lang w:bidi="ar-IQ"/>
              </w:rPr>
            </w:pPr>
            <w:r w:rsidRPr="00C638F7">
              <w:rPr>
                <w:rFonts w:asciiTheme="majorBidi" w:eastAsia="Calibri" w:hAnsiTheme="majorBidi" w:cstheme="majorBidi"/>
                <w:b/>
                <w:bCs/>
                <w:sz w:val="24"/>
                <w:szCs w:val="24"/>
                <w:lang w:bidi="ar-IQ"/>
              </w:rPr>
              <w:t>Third/2</w:t>
            </w:r>
            <w:r w:rsidRPr="00C638F7">
              <w:rPr>
                <w:rFonts w:asciiTheme="majorBidi" w:eastAsia="Calibri" w:hAnsiTheme="majorBidi" w:cstheme="majorBidi"/>
                <w:b/>
                <w:bCs/>
                <w:sz w:val="24"/>
                <w:szCs w:val="24"/>
                <w:vertAlign w:val="superscript"/>
                <w:lang w:bidi="ar-IQ"/>
              </w:rPr>
              <w:t>nd</w:t>
            </w:r>
            <w:r w:rsidRPr="00C638F7">
              <w:rPr>
                <w:rFonts w:asciiTheme="majorBidi" w:eastAsia="Calibri" w:hAnsiTheme="majorBidi" w:cstheme="majorBidi"/>
                <w:b/>
                <w:bCs/>
                <w:sz w:val="24"/>
                <w:szCs w:val="24"/>
                <w:lang w:bidi="ar-IQ"/>
              </w:rPr>
              <w:t xml:space="preserve">  Semester</w:t>
            </w:r>
          </w:p>
        </w:tc>
        <w:tc>
          <w:tcPr>
            <w:tcW w:w="1559" w:type="dxa"/>
            <w:vAlign w:val="bottom"/>
          </w:tcPr>
          <w:p w14:paraId="6267C867" w14:textId="73DC7BDE" w:rsidR="009903B4" w:rsidRPr="00C638F7" w:rsidRDefault="009903B4" w:rsidP="009903B4">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CE318-2</w:t>
            </w:r>
          </w:p>
        </w:tc>
        <w:tc>
          <w:tcPr>
            <w:tcW w:w="3301" w:type="dxa"/>
          </w:tcPr>
          <w:p w14:paraId="42800197" w14:textId="6C88DC79" w:rsidR="009903B4" w:rsidRPr="00C638F7" w:rsidRDefault="009903B4" w:rsidP="009903B4">
            <w:pPr>
              <w:autoSpaceDE w:val="0"/>
              <w:autoSpaceDN w:val="0"/>
              <w:adjustRightInd w:val="0"/>
              <w:rPr>
                <w:rFonts w:asciiTheme="majorBidi" w:eastAsia="Calibri" w:hAnsiTheme="majorBidi" w:cstheme="majorBidi"/>
                <w:b/>
                <w:bCs/>
                <w:sz w:val="24"/>
                <w:szCs w:val="24"/>
                <w:lang w:bidi="ar-IQ"/>
              </w:rPr>
            </w:pPr>
            <w:r w:rsidRPr="00C638F7">
              <w:rPr>
                <w:rFonts w:asciiTheme="majorBidi" w:hAnsiTheme="majorBidi" w:cstheme="majorBidi"/>
                <w:b/>
                <w:bCs/>
                <w:color w:val="000000"/>
                <w:sz w:val="24"/>
                <w:szCs w:val="24"/>
              </w:rPr>
              <w:t>Computer Applications II</w:t>
            </w:r>
          </w:p>
        </w:tc>
        <w:tc>
          <w:tcPr>
            <w:tcW w:w="1218" w:type="dxa"/>
            <w:vAlign w:val="center"/>
          </w:tcPr>
          <w:p w14:paraId="43C9E675" w14:textId="597EEC4A" w:rsidR="009903B4" w:rsidRPr="00C638F7" w:rsidRDefault="009903B4" w:rsidP="009903B4">
            <w:pPr>
              <w:autoSpaceDE w:val="0"/>
              <w:autoSpaceDN w:val="0"/>
              <w:adjustRightInd w:val="0"/>
              <w:rPr>
                <w:rFonts w:asciiTheme="majorBidi" w:hAnsiTheme="majorBidi" w:cstheme="majorBidi"/>
                <w:b/>
                <w:bCs/>
                <w:color w:val="000000"/>
                <w:sz w:val="24"/>
                <w:szCs w:val="24"/>
              </w:rPr>
            </w:pPr>
            <w:r w:rsidRPr="00C638F7">
              <w:rPr>
                <w:rFonts w:asciiTheme="majorBidi" w:hAnsiTheme="majorBidi" w:cstheme="majorBidi"/>
                <w:b/>
                <w:bCs/>
                <w:color w:val="000000"/>
                <w:sz w:val="24"/>
                <w:szCs w:val="24"/>
              </w:rPr>
              <w:t>-</w:t>
            </w:r>
          </w:p>
        </w:tc>
        <w:tc>
          <w:tcPr>
            <w:tcW w:w="1047" w:type="dxa"/>
            <w:vAlign w:val="center"/>
          </w:tcPr>
          <w:p w14:paraId="339ADFDC" w14:textId="753BC718" w:rsidR="009903B4" w:rsidRPr="00C638F7" w:rsidRDefault="009903B4" w:rsidP="009903B4">
            <w:pPr>
              <w:autoSpaceDE w:val="0"/>
              <w:autoSpaceDN w:val="0"/>
              <w:adjustRightInd w:val="0"/>
              <w:rPr>
                <w:rFonts w:asciiTheme="majorBidi" w:hAnsiTheme="majorBidi" w:cstheme="majorBidi"/>
                <w:b/>
                <w:bCs/>
                <w:color w:val="000000"/>
                <w:sz w:val="24"/>
                <w:szCs w:val="24"/>
              </w:rPr>
            </w:pPr>
            <w:r w:rsidRPr="00C638F7">
              <w:rPr>
                <w:rFonts w:asciiTheme="majorBidi" w:hAnsiTheme="majorBidi" w:cstheme="majorBidi"/>
                <w:b/>
                <w:bCs/>
                <w:color w:val="000000"/>
                <w:sz w:val="24"/>
                <w:szCs w:val="24"/>
              </w:rPr>
              <w:t>2</w:t>
            </w:r>
          </w:p>
        </w:tc>
      </w:tr>
      <w:tr w:rsidR="009903B4" w:rsidRPr="009903B4" w14:paraId="3B8191A4" w14:textId="77777777" w:rsidTr="006664F0">
        <w:tc>
          <w:tcPr>
            <w:tcW w:w="2405" w:type="dxa"/>
          </w:tcPr>
          <w:p w14:paraId="68BF5BBF" w14:textId="5D8BAD71" w:rsidR="009903B4" w:rsidRPr="00C638F7" w:rsidRDefault="009903B4" w:rsidP="009903B4">
            <w:pPr>
              <w:autoSpaceDE w:val="0"/>
              <w:autoSpaceDN w:val="0"/>
              <w:adjustRightInd w:val="0"/>
              <w:rPr>
                <w:rFonts w:asciiTheme="majorBidi" w:eastAsia="Calibri" w:hAnsiTheme="majorBidi" w:cstheme="majorBidi"/>
                <w:b/>
                <w:bCs/>
                <w:sz w:val="24"/>
                <w:szCs w:val="24"/>
                <w:rtl/>
                <w:lang w:bidi="ar-IQ"/>
              </w:rPr>
            </w:pPr>
            <w:r w:rsidRPr="00C638F7">
              <w:rPr>
                <w:rFonts w:asciiTheme="majorBidi" w:eastAsia="Calibri" w:hAnsiTheme="majorBidi" w:cstheme="majorBidi"/>
                <w:b/>
                <w:bCs/>
                <w:sz w:val="24"/>
                <w:szCs w:val="24"/>
                <w:lang w:bidi="ar-IQ"/>
              </w:rPr>
              <w:t>Forth/ 1</w:t>
            </w:r>
            <w:r w:rsidRPr="00C638F7">
              <w:rPr>
                <w:rFonts w:asciiTheme="majorBidi" w:eastAsia="Calibri" w:hAnsiTheme="majorBidi" w:cstheme="majorBidi"/>
                <w:b/>
                <w:bCs/>
                <w:sz w:val="24"/>
                <w:szCs w:val="24"/>
                <w:vertAlign w:val="superscript"/>
                <w:lang w:bidi="ar-IQ"/>
              </w:rPr>
              <w:t>st</w:t>
            </w:r>
            <w:r w:rsidRPr="00C638F7">
              <w:rPr>
                <w:rFonts w:asciiTheme="majorBidi" w:eastAsia="Calibri" w:hAnsiTheme="majorBidi" w:cstheme="majorBidi"/>
                <w:b/>
                <w:bCs/>
                <w:sz w:val="24"/>
                <w:szCs w:val="24"/>
                <w:lang w:bidi="ar-IQ"/>
              </w:rPr>
              <w:t xml:space="preserve">  Semester</w:t>
            </w:r>
          </w:p>
        </w:tc>
        <w:tc>
          <w:tcPr>
            <w:tcW w:w="1559" w:type="dxa"/>
            <w:tcBorders>
              <w:top w:val="single" w:sz="4" w:space="0" w:color="auto"/>
              <w:left w:val="single" w:sz="4" w:space="0" w:color="auto"/>
              <w:bottom w:val="single" w:sz="4" w:space="0" w:color="auto"/>
              <w:right w:val="single" w:sz="4" w:space="0" w:color="auto"/>
            </w:tcBorders>
            <w:vAlign w:val="bottom"/>
          </w:tcPr>
          <w:p w14:paraId="102FA00F" w14:textId="3C863DC7" w:rsidR="009903B4" w:rsidRPr="00C638F7" w:rsidRDefault="009903B4" w:rsidP="009903B4">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CE411</w:t>
            </w:r>
          </w:p>
        </w:tc>
        <w:tc>
          <w:tcPr>
            <w:tcW w:w="3301" w:type="dxa"/>
            <w:tcBorders>
              <w:top w:val="single" w:sz="4" w:space="0" w:color="auto"/>
              <w:left w:val="nil"/>
              <w:bottom w:val="single" w:sz="4" w:space="0" w:color="auto"/>
              <w:right w:val="single" w:sz="4" w:space="0" w:color="auto"/>
            </w:tcBorders>
            <w:vAlign w:val="center"/>
          </w:tcPr>
          <w:p w14:paraId="0E1C189F" w14:textId="71D1534C" w:rsidR="009903B4" w:rsidRPr="00C638F7" w:rsidRDefault="009903B4" w:rsidP="009903B4">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Prestressed Concrete</w:t>
            </w:r>
          </w:p>
        </w:tc>
        <w:tc>
          <w:tcPr>
            <w:tcW w:w="1218" w:type="dxa"/>
            <w:vAlign w:val="center"/>
          </w:tcPr>
          <w:p w14:paraId="66E955F0" w14:textId="6591E85C" w:rsidR="009903B4" w:rsidRPr="00C638F7" w:rsidRDefault="009903B4" w:rsidP="009903B4">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2</w:t>
            </w:r>
          </w:p>
        </w:tc>
        <w:tc>
          <w:tcPr>
            <w:tcW w:w="1047" w:type="dxa"/>
            <w:vAlign w:val="center"/>
          </w:tcPr>
          <w:p w14:paraId="2092D1A6" w14:textId="7BC3ED5B" w:rsidR="009903B4" w:rsidRPr="00C638F7" w:rsidRDefault="009903B4" w:rsidP="009903B4">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w:t>
            </w:r>
          </w:p>
        </w:tc>
      </w:tr>
      <w:tr w:rsidR="009903B4" w:rsidRPr="009903B4" w14:paraId="11730C2B" w14:textId="77777777" w:rsidTr="006664F0">
        <w:tc>
          <w:tcPr>
            <w:tcW w:w="2405" w:type="dxa"/>
          </w:tcPr>
          <w:p w14:paraId="7EA1FBD7" w14:textId="099AE563" w:rsidR="009903B4" w:rsidRPr="00C638F7" w:rsidRDefault="009903B4" w:rsidP="009903B4">
            <w:pPr>
              <w:autoSpaceDE w:val="0"/>
              <w:autoSpaceDN w:val="0"/>
              <w:adjustRightInd w:val="0"/>
              <w:rPr>
                <w:rFonts w:asciiTheme="majorBidi" w:eastAsia="Calibri" w:hAnsiTheme="majorBidi" w:cstheme="majorBidi"/>
                <w:b/>
                <w:bCs/>
                <w:sz w:val="24"/>
                <w:szCs w:val="24"/>
                <w:rtl/>
                <w:lang w:bidi="ar-IQ"/>
              </w:rPr>
            </w:pPr>
            <w:r w:rsidRPr="00C638F7">
              <w:rPr>
                <w:rFonts w:asciiTheme="majorBidi" w:eastAsia="Calibri" w:hAnsiTheme="majorBidi" w:cstheme="majorBidi"/>
                <w:b/>
                <w:bCs/>
                <w:sz w:val="24"/>
                <w:szCs w:val="24"/>
                <w:lang w:bidi="ar-IQ"/>
              </w:rPr>
              <w:t>Forth/ 1</w:t>
            </w:r>
            <w:r w:rsidRPr="00C638F7">
              <w:rPr>
                <w:rFonts w:asciiTheme="majorBidi" w:eastAsia="Calibri" w:hAnsiTheme="majorBidi" w:cstheme="majorBidi"/>
                <w:b/>
                <w:bCs/>
                <w:sz w:val="24"/>
                <w:szCs w:val="24"/>
                <w:vertAlign w:val="superscript"/>
                <w:lang w:bidi="ar-IQ"/>
              </w:rPr>
              <w:t>st</w:t>
            </w:r>
            <w:r w:rsidRPr="00C638F7">
              <w:rPr>
                <w:rFonts w:asciiTheme="majorBidi" w:eastAsia="Calibri" w:hAnsiTheme="majorBidi" w:cstheme="majorBidi"/>
                <w:b/>
                <w:bCs/>
                <w:sz w:val="24"/>
                <w:szCs w:val="24"/>
                <w:lang w:bidi="ar-IQ"/>
              </w:rPr>
              <w:t xml:space="preserve">  Semester</w:t>
            </w:r>
          </w:p>
        </w:tc>
        <w:tc>
          <w:tcPr>
            <w:tcW w:w="1559" w:type="dxa"/>
            <w:vAlign w:val="bottom"/>
          </w:tcPr>
          <w:p w14:paraId="274764D6" w14:textId="58BE9873" w:rsidR="009903B4" w:rsidRPr="00C638F7" w:rsidRDefault="009903B4" w:rsidP="009903B4">
            <w:pPr>
              <w:rPr>
                <w:rFonts w:asciiTheme="majorBidi" w:hAnsiTheme="majorBidi" w:cstheme="majorBidi"/>
                <w:b/>
                <w:bCs/>
                <w:color w:val="000000"/>
                <w:sz w:val="24"/>
                <w:szCs w:val="24"/>
                <w:rtl/>
              </w:rPr>
            </w:pPr>
            <w:r w:rsidRPr="00C638F7">
              <w:rPr>
                <w:rFonts w:asciiTheme="majorBidi" w:hAnsiTheme="majorBidi" w:cstheme="majorBidi"/>
                <w:b/>
                <w:bCs/>
                <w:color w:val="000000"/>
                <w:sz w:val="24"/>
                <w:szCs w:val="24"/>
              </w:rPr>
              <w:t>CE412-1</w:t>
            </w:r>
          </w:p>
        </w:tc>
        <w:tc>
          <w:tcPr>
            <w:tcW w:w="3301" w:type="dxa"/>
          </w:tcPr>
          <w:p w14:paraId="78F437C9" w14:textId="30C30BCA" w:rsidR="009903B4" w:rsidRPr="00C638F7" w:rsidRDefault="009903B4" w:rsidP="009903B4">
            <w:pPr>
              <w:autoSpaceDE w:val="0"/>
              <w:autoSpaceDN w:val="0"/>
              <w:adjustRightInd w:val="0"/>
              <w:rPr>
                <w:rFonts w:asciiTheme="majorBidi" w:eastAsia="Calibri" w:hAnsiTheme="majorBidi" w:cstheme="majorBidi"/>
                <w:b/>
                <w:bCs/>
                <w:sz w:val="24"/>
                <w:szCs w:val="24"/>
                <w:rtl/>
                <w:lang w:bidi="ar-IQ"/>
              </w:rPr>
            </w:pPr>
            <w:bookmarkStart w:id="9" w:name="_Hlk172289349"/>
            <w:r w:rsidRPr="00C638F7">
              <w:rPr>
                <w:rFonts w:asciiTheme="majorBidi" w:hAnsiTheme="majorBidi" w:cstheme="majorBidi"/>
                <w:b/>
                <w:bCs/>
                <w:color w:val="000000"/>
                <w:sz w:val="24"/>
                <w:szCs w:val="24"/>
              </w:rPr>
              <w:t xml:space="preserve">Foundation Engineering </w:t>
            </w:r>
            <w:bookmarkEnd w:id="9"/>
            <w:r w:rsidRPr="00C638F7">
              <w:rPr>
                <w:rFonts w:asciiTheme="majorBidi" w:hAnsiTheme="majorBidi" w:cstheme="majorBidi"/>
                <w:b/>
                <w:bCs/>
                <w:color w:val="000000"/>
                <w:sz w:val="24"/>
                <w:szCs w:val="24"/>
              </w:rPr>
              <w:t>I</w:t>
            </w:r>
          </w:p>
        </w:tc>
        <w:tc>
          <w:tcPr>
            <w:tcW w:w="1218" w:type="dxa"/>
            <w:vAlign w:val="center"/>
          </w:tcPr>
          <w:p w14:paraId="4C0D1640" w14:textId="5A63477E" w:rsidR="009903B4" w:rsidRPr="00C638F7" w:rsidRDefault="009903B4" w:rsidP="009903B4">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3</w:t>
            </w:r>
          </w:p>
        </w:tc>
        <w:tc>
          <w:tcPr>
            <w:tcW w:w="1047" w:type="dxa"/>
            <w:vAlign w:val="center"/>
          </w:tcPr>
          <w:p w14:paraId="2D1B7562" w14:textId="2DBAA602" w:rsidR="009903B4" w:rsidRPr="00C638F7" w:rsidRDefault="009903B4" w:rsidP="009903B4">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w:t>
            </w:r>
          </w:p>
        </w:tc>
      </w:tr>
      <w:tr w:rsidR="009903B4" w:rsidRPr="009903B4" w14:paraId="601D20D5" w14:textId="77777777" w:rsidTr="006664F0">
        <w:tc>
          <w:tcPr>
            <w:tcW w:w="2405" w:type="dxa"/>
          </w:tcPr>
          <w:p w14:paraId="05A67FC1" w14:textId="4965C6C5" w:rsidR="009903B4" w:rsidRPr="00C638F7" w:rsidRDefault="009903B4" w:rsidP="009903B4">
            <w:pPr>
              <w:autoSpaceDE w:val="0"/>
              <w:autoSpaceDN w:val="0"/>
              <w:adjustRightInd w:val="0"/>
              <w:rPr>
                <w:rFonts w:asciiTheme="majorBidi" w:eastAsia="Calibri" w:hAnsiTheme="majorBidi" w:cstheme="majorBidi"/>
                <w:b/>
                <w:bCs/>
                <w:sz w:val="24"/>
                <w:szCs w:val="24"/>
                <w:rtl/>
                <w:lang w:bidi="ar-IQ"/>
              </w:rPr>
            </w:pPr>
            <w:r w:rsidRPr="00C638F7">
              <w:rPr>
                <w:rFonts w:asciiTheme="majorBidi" w:eastAsia="Calibri" w:hAnsiTheme="majorBidi" w:cstheme="majorBidi"/>
                <w:b/>
                <w:bCs/>
                <w:sz w:val="24"/>
                <w:szCs w:val="24"/>
                <w:lang w:bidi="ar-IQ"/>
              </w:rPr>
              <w:t>Forth/ 1</w:t>
            </w:r>
            <w:r w:rsidRPr="00C638F7">
              <w:rPr>
                <w:rFonts w:asciiTheme="majorBidi" w:eastAsia="Calibri" w:hAnsiTheme="majorBidi" w:cstheme="majorBidi"/>
                <w:b/>
                <w:bCs/>
                <w:sz w:val="24"/>
                <w:szCs w:val="24"/>
                <w:vertAlign w:val="superscript"/>
                <w:lang w:bidi="ar-IQ"/>
              </w:rPr>
              <w:t>st</w:t>
            </w:r>
            <w:r w:rsidRPr="00C638F7">
              <w:rPr>
                <w:rFonts w:asciiTheme="majorBidi" w:eastAsia="Calibri" w:hAnsiTheme="majorBidi" w:cstheme="majorBidi"/>
                <w:b/>
                <w:bCs/>
                <w:sz w:val="24"/>
                <w:szCs w:val="24"/>
                <w:lang w:bidi="ar-IQ"/>
              </w:rPr>
              <w:t xml:space="preserve">  Semester</w:t>
            </w:r>
          </w:p>
        </w:tc>
        <w:tc>
          <w:tcPr>
            <w:tcW w:w="1559" w:type="dxa"/>
            <w:vAlign w:val="bottom"/>
          </w:tcPr>
          <w:p w14:paraId="5F7FB015" w14:textId="63B23485" w:rsidR="009903B4" w:rsidRPr="00C638F7" w:rsidRDefault="009903B4" w:rsidP="009903B4">
            <w:pPr>
              <w:rPr>
                <w:rFonts w:asciiTheme="majorBidi" w:hAnsiTheme="majorBidi" w:cstheme="majorBidi"/>
                <w:b/>
                <w:bCs/>
                <w:color w:val="000000"/>
                <w:sz w:val="24"/>
                <w:szCs w:val="24"/>
                <w:rtl/>
              </w:rPr>
            </w:pPr>
            <w:r w:rsidRPr="00C638F7">
              <w:rPr>
                <w:rFonts w:asciiTheme="majorBidi" w:hAnsiTheme="majorBidi" w:cstheme="majorBidi"/>
                <w:b/>
                <w:bCs/>
                <w:color w:val="000000"/>
                <w:sz w:val="24"/>
                <w:szCs w:val="24"/>
              </w:rPr>
              <w:t>CE413-1</w:t>
            </w:r>
          </w:p>
        </w:tc>
        <w:tc>
          <w:tcPr>
            <w:tcW w:w="3301" w:type="dxa"/>
          </w:tcPr>
          <w:p w14:paraId="4092EC79" w14:textId="3525DF8F" w:rsidR="009903B4" w:rsidRPr="00C638F7" w:rsidRDefault="009903B4" w:rsidP="009903B4">
            <w:pPr>
              <w:autoSpaceDE w:val="0"/>
              <w:autoSpaceDN w:val="0"/>
              <w:adjustRightInd w:val="0"/>
              <w:rPr>
                <w:rFonts w:asciiTheme="majorBidi" w:eastAsia="Calibri" w:hAnsiTheme="majorBidi" w:cstheme="majorBidi"/>
                <w:b/>
                <w:bCs/>
                <w:sz w:val="24"/>
                <w:szCs w:val="24"/>
                <w:rtl/>
                <w:lang w:bidi="ar-IQ"/>
              </w:rPr>
            </w:pPr>
            <w:bookmarkStart w:id="10" w:name="_Hlk172289370"/>
            <w:r w:rsidRPr="00C638F7">
              <w:rPr>
                <w:rFonts w:asciiTheme="majorBidi" w:hAnsiTheme="majorBidi" w:cstheme="majorBidi"/>
                <w:b/>
                <w:bCs/>
                <w:color w:val="000000"/>
                <w:sz w:val="24"/>
                <w:szCs w:val="24"/>
              </w:rPr>
              <w:t xml:space="preserve">Steel Structures Design </w:t>
            </w:r>
            <w:bookmarkEnd w:id="10"/>
            <w:r w:rsidRPr="00C638F7">
              <w:rPr>
                <w:rFonts w:asciiTheme="majorBidi" w:hAnsiTheme="majorBidi" w:cstheme="majorBidi"/>
                <w:b/>
                <w:bCs/>
                <w:color w:val="000000"/>
                <w:sz w:val="24"/>
                <w:szCs w:val="24"/>
              </w:rPr>
              <w:t>I</w:t>
            </w:r>
          </w:p>
        </w:tc>
        <w:tc>
          <w:tcPr>
            <w:tcW w:w="1218" w:type="dxa"/>
            <w:vAlign w:val="center"/>
          </w:tcPr>
          <w:p w14:paraId="5F86A570" w14:textId="1D37A830" w:rsidR="009903B4" w:rsidRPr="00C638F7" w:rsidRDefault="009903B4" w:rsidP="009903B4">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2</w:t>
            </w:r>
          </w:p>
        </w:tc>
        <w:tc>
          <w:tcPr>
            <w:tcW w:w="1047" w:type="dxa"/>
            <w:vAlign w:val="center"/>
          </w:tcPr>
          <w:p w14:paraId="4B859E77" w14:textId="482FD9D2" w:rsidR="009903B4" w:rsidRPr="00C638F7" w:rsidRDefault="009903B4" w:rsidP="009903B4">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w:t>
            </w:r>
          </w:p>
        </w:tc>
      </w:tr>
      <w:tr w:rsidR="009903B4" w:rsidRPr="009903B4" w14:paraId="6422F924" w14:textId="77777777" w:rsidTr="006664F0">
        <w:tc>
          <w:tcPr>
            <w:tcW w:w="2405" w:type="dxa"/>
          </w:tcPr>
          <w:p w14:paraId="588170E8" w14:textId="3F9D9861" w:rsidR="009903B4" w:rsidRPr="00C638F7" w:rsidRDefault="009903B4" w:rsidP="009903B4">
            <w:pPr>
              <w:autoSpaceDE w:val="0"/>
              <w:autoSpaceDN w:val="0"/>
              <w:adjustRightInd w:val="0"/>
              <w:rPr>
                <w:rFonts w:asciiTheme="majorBidi" w:eastAsia="Calibri" w:hAnsiTheme="majorBidi" w:cstheme="majorBidi"/>
                <w:b/>
                <w:bCs/>
                <w:sz w:val="24"/>
                <w:szCs w:val="24"/>
                <w:rtl/>
                <w:lang w:bidi="ar-IQ"/>
              </w:rPr>
            </w:pPr>
            <w:r w:rsidRPr="00C638F7">
              <w:rPr>
                <w:rFonts w:asciiTheme="majorBidi" w:eastAsia="Calibri" w:hAnsiTheme="majorBidi" w:cstheme="majorBidi"/>
                <w:b/>
                <w:bCs/>
                <w:sz w:val="24"/>
                <w:szCs w:val="24"/>
                <w:lang w:bidi="ar-IQ"/>
              </w:rPr>
              <w:t>Forth/ 1</w:t>
            </w:r>
            <w:r w:rsidRPr="00C638F7">
              <w:rPr>
                <w:rFonts w:asciiTheme="majorBidi" w:eastAsia="Calibri" w:hAnsiTheme="majorBidi" w:cstheme="majorBidi"/>
                <w:b/>
                <w:bCs/>
                <w:sz w:val="24"/>
                <w:szCs w:val="24"/>
                <w:vertAlign w:val="superscript"/>
                <w:lang w:bidi="ar-IQ"/>
              </w:rPr>
              <w:t>st</w:t>
            </w:r>
            <w:r w:rsidRPr="00C638F7">
              <w:rPr>
                <w:rFonts w:asciiTheme="majorBidi" w:eastAsia="Calibri" w:hAnsiTheme="majorBidi" w:cstheme="majorBidi"/>
                <w:b/>
                <w:bCs/>
                <w:sz w:val="24"/>
                <w:szCs w:val="24"/>
                <w:lang w:bidi="ar-IQ"/>
              </w:rPr>
              <w:t xml:space="preserve">  Semester</w:t>
            </w:r>
          </w:p>
        </w:tc>
        <w:tc>
          <w:tcPr>
            <w:tcW w:w="1559" w:type="dxa"/>
            <w:vAlign w:val="bottom"/>
          </w:tcPr>
          <w:p w14:paraId="78D552D6" w14:textId="6EC43583" w:rsidR="009903B4" w:rsidRPr="00C638F7" w:rsidRDefault="009903B4" w:rsidP="009903B4">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CE414</w:t>
            </w:r>
          </w:p>
        </w:tc>
        <w:tc>
          <w:tcPr>
            <w:tcW w:w="3301" w:type="dxa"/>
            <w:vAlign w:val="center"/>
          </w:tcPr>
          <w:p w14:paraId="2AD7E4CA" w14:textId="2A290DF1" w:rsidR="009903B4" w:rsidRPr="00C638F7" w:rsidRDefault="009903B4" w:rsidP="009903B4">
            <w:pPr>
              <w:autoSpaceDE w:val="0"/>
              <w:autoSpaceDN w:val="0"/>
              <w:adjustRightInd w:val="0"/>
              <w:rPr>
                <w:rFonts w:asciiTheme="majorBidi" w:eastAsia="Calibri" w:hAnsiTheme="majorBidi" w:cstheme="majorBidi"/>
                <w:b/>
                <w:bCs/>
                <w:sz w:val="24"/>
                <w:szCs w:val="24"/>
                <w:rtl/>
                <w:lang w:bidi="ar-IQ"/>
              </w:rPr>
            </w:pPr>
            <w:bookmarkStart w:id="11" w:name="_Hlk172289390"/>
            <w:r w:rsidRPr="00C638F7">
              <w:rPr>
                <w:rFonts w:asciiTheme="majorBidi" w:hAnsiTheme="majorBidi" w:cstheme="majorBidi"/>
                <w:b/>
                <w:bCs/>
                <w:color w:val="000000"/>
                <w:sz w:val="24"/>
                <w:szCs w:val="24"/>
              </w:rPr>
              <w:t>Hydraulic Structures</w:t>
            </w:r>
            <w:bookmarkEnd w:id="11"/>
          </w:p>
        </w:tc>
        <w:tc>
          <w:tcPr>
            <w:tcW w:w="1218" w:type="dxa"/>
            <w:vAlign w:val="center"/>
          </w:tcPr>
          <w:p w14:paraId="3770D567" w14:textId="5C07C223" w:rsidR="009903B4" w:rsidRPr="00C638F7" w:rsidRDefault="009903B4" w:rsidP="009903B4">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3</w:t>
            </w:r>
          </w:p>
        </w:tc>
        <w:tc>
          <w:tcPr>
            <w:tcW w:w="1047" w:type="dxa"/>
            <w:vAlign w:val="center"/>
          </w:tcPr>
          <w:p w14:paraId="7EB796D9" w14:textId="30AFA2E4" w:rsidR="009903B4" w:rsidRPr="00C638F7" w:rsidRDefault="009903B4" w:rsidP="009903B4">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w:t>
            </w:r>
          </w:p>
        </w:tc>
      </w:tr>
      <w:tr w:rsidR="009903B4" w:rsidRPr="009903B4" w14:paraId="7715D2A4" w14:textId="77777777" w:rsidTr="006664F0">
        <w:tc>
          <w:tcPr>
            <w:tcW w:w="2405" w:type="dxa"/>
          </w:tcPr>
          <w:p w14:paraId="2CBCD317" w14:textId="37DD091F" w:rsidR="009903B4" w:rsidRPr="00C638F7" w:rsidRDefault="009903B4" w:rsidP="009903B4">
            <w:pPr>
              <w:autoSpaceDE w:val="0"/>
              <w:autoSpaceDN w:val="0"/>
              <w:adjustRightInd w:val="0"/>
              <w:rPr>
                <w:rFonts w:asciiTheme="majorBidi" w:eastAsia="Calibri" w:hAnsiTheme="majorBidi" w:cstheme="majorBidi"/>
                <w:b/>
                <w:bCs/>
                <w:sz w:val="24"/>
                <w:szCs w:val="24"/>
                <w:rtl/>
                <w:lang w:bidi="ar-IQ"/>
              </w:rPr>
            </w:pPr>
            <w:r w:rsidRPr="00C638F7">
              <w:rPr>
                <w:rFonts w:asciiTheme="majorBidi" w:eastAsia="Calibri" w:hAnsiTheme="majorBidi" w:cstheme="majorBidi"/>
                <w:b/>
                <w:bCs/>
                <w:sz w:val="24"/>
                <w:szCs w:val="24"/>
                <w:lang w:bidi="ar-IQ"/>
              </w:rPr>
              <w:t>Forth/ 1</w:t>
            </w:r>
            <w:r w:rsidRPr="00C638F7">
              <w:rPr>
                <w:rFonts w:asciiTheme="majorBidi" w:eastAsia="Calibri" w:hAnsiTheme="majorBidi" w:cstheme="majorBidi"/>
                <w:b/>
                <w:bCs/>
                <w:sz w:val="24"/>
                <w:szCs w:val="24"/>
                <w:vertAlign w:val="superscript"/>
                <w:lang w:bidi="ar-IQ"/>
              </w:rPr>
              <w:t>st</w:t>
            </w:r>
            <w:r w:rsidRPr="00C638F7">
              <w:rPr>
                <w:rFonts w:asciiTheme="majorBidi" w:eastAsia="Calibri" w:hAnsiTheme="majorBidi" w:cstheme="majorBidi"/>
                <w:b/>
                <w:bCs/>
                <w:sz w:val="24"/>
                <w:szCs w:val="24"/>
                <w:lang w:bidi="ar-IQ"/>
              </w:rPr>
              <w:t xml:space="preserve">  Semester</w:t>
            </w:r>
          </w:p>
        </w:tc>
        <w:tc>
          <w:tcPr>
            <w:tcW w:w="1559" w:type="dxa"/>
            <w:vAlign w:val="bottom"/>
          </w:tcPr>
          <w:p w14:paraId="62FADA3E" w14:textId="1E24589D" w:rsidR="009903B4" w:rsidRPr="00C638F7" w:rsidRDefault="009903B4" w:rsidP="009903B4">
            <w:pPr>
              <w:rPr>
                <w:rFonts w:asciiTheme="majorBidi" w:hAnsiTheme="majorBidi" w:cstheme="majorBidi"/>
                <w:b/>
                <w:bCs/>
                <w:color w:val="000000"/>
                <w:sz w:val="24"/>
                <w:szCs w:val="24"/>
                <w:rtl/>
              </w:rPr>
            </w:pPr>
            <w:r w:rsidRPr="00C638F7">
              <w:rPr>
                <w:rFonts w:asciiTheme="majorBidi" w:hAnsiTheme="majorBidi" w:cstheme="majorBidi"/>
                <w:b/>
                <w:bCs/>
                <w:color w:val="000000"/>
                <w:sz w:val="24"/>
                <w:szCs w:val="24"/>
              </w:rPr>
              <w:t>CE415-1</w:t>
            </w:r>
          </w:p>
        </w:tc>
        <w:tc>
          <w:tcPr>
            <w:tcW w:w="3301" w:type="dxa"/>
            <w:vAlign w:val="center"/>
          </w:tcPr>
          <w:p w14:paraId="4C9361E7" w14:textId="11597D12" w:rsidR="009903B4" w:rsidRPr="00C638F7" w:rsidRDefault="009903B4" w:rsidP="009903B4">
            <w:pPr>
              <w:autoSpaceDE w:val="0"/>
              <w:autoSpaceDN w:val="0"/>
              <w:adjustRightInd w:val="0"/>
              <w:rPr>
                <w:rFonts w:asciiTheme="majorBidi" w:eastAsia="Calibri" w:hAnsiTheme="majorBidi" w:cstheme="majorBidi"/>
                <w:b/>
                <w:bCs/>
                <w:sz w:val="24"/>
                <w:szCs w:val="24"/>
                <w:rtl/>
                <w:lang w:bidi="ar-IQ"/>
              </w:rPr>
            </w:pPr>
            <w:bookmarkStart w:id="12" w:name="_Hlk172289420"/>
            <w:r w:rsidRPr="00C638F7">
              <w:rPr>
                <w:rFonts w:asciiTheme="majorBidi" w:hAnsiTheme="majorBidi" w:cstheme="majorBidi"/>
                <w:b/>
                <w:bCs/>
                <w:color w:val="000000"/>
                <w:sz w:val="24"/>
                <w:szCs w:val="24"/>
              </w:rPr>
              <w:t>Highway Engineering</w:t>
            </w:r>
            <w:bookmarkEnd w:id="12"/>
          </w:p>
        </w:tc>
        <w:tc>
          <w:tcPr>
            <w:tcW w:w="1218" w:type="dxa"/>
            <w:vAlign w:val="center"/>
          </w:tcPr>
          <w:p w14:paraId="4D1FAB8A" w14:textId="2F7D59C9" w:rsidR="009903B4" w:rsidRPr="00C638F7" w:rsidRDefault="009903B4" w:rsidP="009903B4">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2</w:t>
            </w:r>
          </w:p>
        </w:tc>
        <w:tc>
          <w:tcPr>
            <w:tcW w:w="1047" w:type="dxa"/>
            <w:vAlign w:val="center"/>
          </w:tcPr>
          <w:p w14:paraId="5304B80E" w14:textId="76EA464A" w:rsidR="009903B4" w:rsidRPr="00C638F7" w:rsidRDefault="009903B4" w:rsidP="009903B4">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1</w:t>
            </w:r>
          </w:p>
        </w:tc>
      </w:tr>
      <w:tr w:rsidR="009903B4" w:rsidRPr="009903B4" w14:paraId="56EF90AB" w14:textId="77777777" w:rsidTr="006664F0">
        <w:tc>
          <w:tcPr>
            <w:tcW w:w="2405" w:type="dxa"/>
          </w:tcPr>
          <w:p w14:paraId="1B3ECA74" w14:textId="4A40A498" w:rsidR="009903B4" w:rsidRPr="00C638F7" w:rsidRDefault="009903B4" w:rsidP="009903B4">
            <w:pPr>
              <w:autoSpaceDE w:val="0"/>
              <w:autoSpaceDN w:val="0"/>
              <w:adjustRightInd w:val="0"/>
              <w:rPr>
                <w:rFonts w:asciiTheme="majorBidi" w:eastAsia="Calibri" w:hAnsiTheme="majorBidi" w:cstheme="majorBidi"/>
                <w:b/>
                <w:bCs/>
                <w:sz w:val="24"/>
                <w:szCs w:val="24"/>
                <w:rtl/>
                <w:lang w:bidi="ar-IQ"/>
              </w:rPr>
            </w:pPr>
            <w:r w:rsidRPr="00C638F7">
              <w:rPr>
                <w:rFonts w:asciiTheme="majorBidi" w:eastAsia="Calibri" w:hAnsiTheme="majorBidi" w:cstheme="majorBidi"/>
                <w:b/>
                <w:bCs/>
                <w:sz w:val="24"/>
                <w:szCs w:val="24"/>
                <w:lang w:bidi="ar-IQ"/>
              </w:rPr>
              <w:t>Forth/ 1</w:t>
            </w:r>
            <w:r w:rsidRPr="00C638F7">
              <w:rPr>
                <w:rFonts w:asciiTheme="majorBidi" w:eastAsia="Calibri" w:hAnsiTheme="majorBidi" w:cstheme="majorBidi"/>
                <w:b/>
                <w:bCs/>
                <w:sz w:val="24"/>
                <w:szCs w:val="24"/>
                <w:vertAlign w:val="superscript"/>
                <w:lang w:bidi="ar-IQ"/>
              </w:rPr>
              <w:t>st</w:t>
            </w:r>
            <w:r w:rsidRPr="00C638F7">
              <w:rPr>
                <w:rFonts w:asciiTheme="majorBidi" w:eastAsia="Calibri" w:hAnsiTheme="majorBidi" w:cstheme="majorBidi"/>
                <w:b/>
                <w:bCs/>
                <w:sz w:val="24"/>
                <w:szCs w:val="24"/>
                <w:lang w:bidi="ar-IQ"/>
              </w:rPr>
              <w:t xml:space="preserve">  Semester</w:t>
            </w:r>
          </w:p>
        </w:tc>
        <w:tc>
          <w:tcPr>
            <w:tcW w:w="1559" w:type="dxa"/>
            <w:vAlign w:val="bottom"/>
          </w:tcPr>
          <w:p w14:paraId="52E974C5" w14:textId="51C4789B" w:rsidR="009903B4" w:rsidRPr="00C638F7" w:rsidRDefault="009903B4" w:rsidP="009903B4">
            <w:pPr>
              <w:rPr>
                <w:rFonts w:asciiTheme="majorBidi" w:hAnsiTheme="majorBidi" w:cstheme="majorBidi"/>
                <w:b/>
                <w:bCs/>
                <w:color w:val="000000"/>
                <w:sz w:val="24"/>
                <w:szCs w:val="24"/>
                <w:rtl/>
              </w:rPr>
            </w:pPr>
            <w:r w:rsidRPr="00C638F7">
              <w:rPr>
                <w:rFonts w:asciiTheme="majorBidi" w:hAnsiTheme="majorBidi" w:cstheme="majorBidi"/>
                <w:b/>
                <w:bCs/>
                <w:color w:val="000000"/>
                <w:sz w:val="24"/>
                <w:szCs w:val="24"/>
              </w:rPr>
              <w:t>CE416-1</w:t>
            </w:r>
          </w:p>
        </w:tc>
        <w:tc>
          <w:tcPr>
            <w:tcW w:w="3301" w:type="dxa"/>
          </w:tcPr>
          <w:p w14:paraId="61317EFC" w14:textId="1542D4EF" w:rsidR="009903B4" w:rsidRPr="00C638F7" w:rsidRDefault="009903B4" w:rsidP="009903B4">
            <w:pPr>
              <w:autoSpaceDE w:val="0"/>
              <w:autoSpaceDN w:val="0"/>
              <w:adjustRightInd w:val="0"/>
              <w:rPr>
                <w:rFonts w:asciiTheme="majorBidi" w:eastAsia="Calibri" w:hAnsiTheme="majorBidi" w:cstheme="majorBidi"/>
                <w:b/>
                <w:bCs/>
                <w:sz w:val="24"/>
                <w:szCs w:val="24"/>
                <w:rtl/>
                <w:lang w:bidi="ar-IQ"/>
              </w:rPr>
            </w:pPr>
            <w:bookmarkStart w:id="13" w:name="_Hlk172289439"/>
            <w:r w:rsidRPr="00C638F7">
              <w:rPr>
                <w:rFonts w:asciiTheme="majorBidi" w:hAnsiTheme="majorBidi" w:cstheme="majorBidi"/>
                <w:b/>
                <w:bCs/>
                <w:color w:val="000000"/>
                <w:sz w:val="24"/>
                <w:szCs w:val="24"/>
              </w:rPr>
              <w:t xml:space="preserve">Water Supply Engineering </w:t>
            </w:r>
            <w:bookmarkEnd w:id="13"/>
          </w:p>
        </w:tc>
        <w:tc>
          <w:tcPr>
            <w:tcW w:w="1218" w:type="dxa"/>
            <w:vAlign w:val="center"/>
          </w:tcPr>
          <w:p w14:paraId="42E16615" w14:textId="62B46A7F" w:rsidR="009903B4" w:rsidRPr="00C638F7" w:rsidRDefault="009903B4" w:rsidP="009903B4">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2</w:t>
            </w:r>
          </w:p>
        </w:tc>
        <w:tc>
          <w:tcPr>
            <w:tcW w:w="1047" w:type="dxa"/>
            <w:vAlign w:val="center"/>
          </w:tcPr>
          <w:p w14:paraId="5C1619FB" w14:textId="3E667E20" w:rsidR="009903B4" w:rsidRPr="00C638F7" w:rsidRDefault="009903B4" w:rsidP="009903B4">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1</w:t>
            </w:r>
          </w:p>
        </w:tc>
      </w:tr>
      <w:tr w:rsidR="009903B4" w:rsidRPr="009903B4" w14:paraId="6615AA99" w14:textId="77777777" w:rsidTr="006664F0">
        <w:tc>
          <w:tcPr>
            <w:tcW w:w="2405" w:type="dxa"/>
          </w:tcPr>
          <w:p w14:paraId="6BF643AC" w14:textId="2398A82A" w:rsidR="009903B4" w:rsidRPr="00C638F7" w:rsidRDefault="009903B4" w:rsidP="009903B4">
            <w:pPr>
              <w:autoSpaceDE w:val="0"/>
              <w:autoSpaceDN w:val="0"/>
              <w:adjustRightInd w:val="0"/>
              <w:rPr>
                <w:rFonts w:asciiTheme="majorBidi" w:eastAsia="Calibri" w:hAnsiTheme="majorBidi" w:cstheme="majorBidi"/>
                <w:b/>
                <w:bCs/>
                <w:sz w:val="24"/>
                <w:szCs w:val="24"/>
                <w:rtl/>
                <w:lang w:bidi="ar-IQ"/>
              </w:rPr>
            </w:pPr>
            <w:r w:rsidRPr="00C638F7">
              <w:rPr>
                <w:rFonts w:asciiTheme="majorBidi" w:eastAsia="Calibri" w:hAnsiTheme="majorBidi" w:cstheme="majorBidi"/>
                <w:b/>
                <w:bCs/>
                <w:sz w:val="24"/>
                <w:szCs w:val="24"/>
                <w:lang w:bidi="ar-IQ"/>
              </w:rPr>
              <w:t>Forth/ 1</w:t>
            </w:r>
            <w:r w:rsidRPr="00C638F7">
              <w:rPr>
                <w:rFonts w:asciiTheme="majorBidi" w:eastAsia="Calibri" w:hAnsiTheme="majorBidi" w:cstheme="majorBidi"/>
                <w:b/>
                <w:bCs/>
                <w:sz w:val="24"/>
                <w:szCs w:val="24"/>
                <w:vertAlign w:val="superscript"/>
                <w:lang w:bidi="ar-IQ"/>
              </w:rPr>
              <w:t>st</w:t>
            </w:r>
            <w:r w:rsidRPr="00C638F7">
              <w:rPr>
                <w:rFonts w:asciiTheme="majorBidi" w:eastAsia="Calibri" w:hAnsiTheme="majorBidi" w:cstheme="majorBidi"/>
                <w:b/>
                <w:bCs/>
                <w:sz w:val="24"/>
                <w:szCs w:val="24"/>
                <w:lang w:bidi="ar-IQ"/>
              </w:rPr>
              <w:t xml:space="preserve">  Semester</w:t>
            </w:r>
          </w:p>
        </w:tc>
        <w:tc>
          <w:tcPr>
            <w:tcW w:w="1559" w:type="dxa"/>
            <w:vAlign w:val="bottom"/>
          </w:tcPr>
          <w:p w14:paraId="618F0ACE" w14:textId="51E62DB4" w:rsidR="009903B4" w:rsidRPr="00C638F7" w:rsidRDefault="009903B4" w:rsidP="009903B4">
            <w:pPr>
              <w:rPr>
                <w:rFonts w:asciiTheme="majorBidi" w:hAnsiTheme="majorBidi" w:cstheme="majorBidi"/>
                <w:b/>
                <w:bCs/>
                <w:color w:val="000000"/>
                <w:sz w:val="24"/>
                <w:szCs w:val="24"/>
                <w:rtl/>
              </w:rPr>
            </w:pPr>
            <w:r w:rsidRPr="00C638F7">
              <w:rPr>
                <w:rFonts w:asciiTheme="majorBidi" w:hAnsiTheme="majorBidi" w:cstheme="majorBidi"/>
                <w:b/>
                <w:bCs/>
                <w:color w:val="000000"/>
                <w:sz w:val="24"/>
                <w:szCs w:val="24"/>
              </w:rPr>
              <w:t>CE417-1</w:t>
            </w:r>
          </w:p>
        </w:tc>
        <w:tc>
          <w:tcPr>
            <w:tcW w:w="3301" w:type="dxa"/>
          </w:tcPr>
          <w:p w14:paraId="479E5B46" w14:textId="39B0DF52" w:rsidR="009903B4" w:rsidRPr="00C638F7" w:rsidRDefault="009903B4" w:rsidP="009903B4">
            <w:pPr>
              <w:autoSpaceDE w:val="0"/>
              <w:autoSpaceDN w:val="0"/>
              <w:adjustRightInd w:val="0"/>
              <w:rPr>
                <w:rFonts w:asciiTheme="majorBidi" w:eastAsia="Calibri" w:hAnsiTheme="majorBidi" w:cstheme="majorBidi"/>
                <w:b/>
                <w:bCs/>
                <w:sz w:val="24"/>
                <w:szCs w:val="24"/>
                <w:rtl/>
                <w:lang w:bidi="ar-IQ"/>
              </w:rPr>
            </w:pPr>
            <w:bookmarkStart w:id="14" w:name="_Hlk172289453"/>
            <w:r w:rsidRPr="00C638F7">
              <w:rPr>
                <w:rFonts w:asciiTheme="majorBidi" w:hAnsiTheme="majorBidi" w:cstheme="majorBidi"/>
                <w:b/>
                <w:bCs/>
                <w:color w:val="000000"/>
                <w:sz w:val="24"/>
                <w:szCs w:val="24"/>
              </w:rPr>
              <w:t xml:space="preserve">Construction Methods </w:t>
            </w:r>
            <w:bookmarkEnd w:id="14"/>
          </w:p>
        </w:tc>
        <w:tc>
          <w:tcPr>
            <w:tcW w:w="1218" w:type="dxa"/>
            <w:vAlign w:val="center"/>
          </w:tcPr>
          <w:p w14:paraId="21206F7D" w14:textId="6FD281F8" w:rsidR="009903B4" w:rsidRPr="00C638F7" w:rsidRDefault="009903B4" w:rsidP="009903B4">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2</w:t>
            </w:r>
          </w:p>
        </w:tc>
        <w:tc>
          <w:tcPr>
            <w:tcW w:w="1047" w:type="dxa"/>
            <w:vAlign w:val="center"/>
          </w:tcPr>
          <w:p w14:paraId="7461C6D4" w14:textId="79D0F3D0" w:rsidR="009903B4" w:rsidRPr="00C638F7" w:rsidRDefault="009903B4" w:rsidP="009903B4">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w:t>
            </w:r>
          </w:p>
        </w:tc>
      </w:tr>
      <w:tr w:rsidR="009903B4" w:rsidRPr="009903B4" w14:paraId="21211E69" w14:textId="77777777" w:rsidTr="006664F0">
        <w:tc>
          <w:tcPr>
            <w:tcW w:w="2405" w:type="dxa"/>
          </w:tcPr>
          <w:p w14:paraId="3F8DCBD5" w14:textId="45C61C82" w:rsidR="009903B4" w:rsidRPr="00C638F7" w:rsidRDefault="009903B4" w:rsidP="009903B4">
            <w:pPr>
              <w:autoSpaceDE w:val="0"/>
              <w:autoSpaceDN w:val="0"/>
              <w:adjustRightInd w:val="0"/>
              <w:rPr>
                <w:rFonts w:asciiTheme="majorBidi" w:eastAsia="Calibri" w:hAnsiTheme="majorBidi" w:cstheme="majorBidi"/>
                <w:b/>
                <w:bCs/>
                <w:sz w:val="24"/>
                <w:szCs w:val="24"/>
                <w:rtl/>
                <w:lang w:bidi="ar-IQ"/>
              </w:rPr>
            </w:pPr>
            <w:r w:rsidRPr="00C638F7">
              <w:rPr>
                <w:rFonts w:asciiTheme="majorBidi" w:eastAsia="Calibri" w:hAnsiTheme="majorBidi" w:cstheme="majorBidi"/>
                <w:b/>
                <w:bCs/>
                <w:sz w:val="24"/>
                <w:szCs w:val="24"/>
                <w:lang w:bidi="ar-IQ"/>
              </w:rPr>
              <w:t>Forth/ 1</w:t>
            </w:r>
            <w:r w:rsidRPr="00C638F7">
              <w:rPr>
                <w:rFonts w:asciiTheme="majorBidi" w:eastAsia="Calibri" w:hAnsiTheme="majorBidi" w:cstheme="majorBidi"/>
                <w:b/>
                <w:bCs/>
                <w:sz w:val="24"/>
                <w:szCs w:val="24"/>
                <w:vertAlign w:val="superscript"/>
                <w:lang w:bidi="ar-IQ"/>
              </w:rPr>
              <w:t>st</w:t>
            </w:r>
            <w:r w:rsidRPr="00C638F7">
              <w:rPr>
                <w:rFonts w:asciiTheme="majorBidi" w:eastAsia="Calibri" w:hAnsiTheme="majorBidi" w:cstheme="majorBidi"/>
                <w:b/>
                <w:bCs/>
                <w:sz w:val="24"/>
                <w:szCs w:val="24"/>
                <w:lang w:bidi="ar-IQ"/>
              </w:rPr>
              <w:t xml:space="preserve">  Semester</w:t>
            </w:r>
          </w:p>
        </w:tc>
        <w:tc>
          <w:tcPr>
            <w:tcW w:w="1559" w:type="dxa"/>
            <w:vAlign w:val="bottom"/>
          </w:tcPr>
          <w:p w14:paraId="3DD190CE" w14:textId="3F57AAF5" w:rsidR="009903B4" w:rsidRPr="00C638F7" w:rsidRDefault="009903B4" w:rsidP="009903B4">
            <w:pPr>
              <w:rPr>
                <w:rFonts w:asciiTheme="majorBidi" w:hAnsiTheme="majorBidi" w:cstheme="majorBidi"/>
                <w:b/>
                <w:bCs/>
                <w:color w:val="000000"/>
                <w:sz w:val="24"/>
                <w:szCs w:val="24"/>
                <w:rtl/>
              </w:rPr>
            </w:pPr>
            <w:r w:rsidRPr="00C638F7">
              <w:rPr>
                <w:rFonts w:asciiTheme="majorBidi" w:hAnsiTheme="majorBidi" w:cstheme="majorBidi"/>
                <w:b/>
                <w:bCs/>
                <w:color w:val="000000"/>
                <w:sz w:val="24"/>
                <w:szCs w:val="24"/>
              </w:rPr>
              <w:t>CE420-2</w:t>
            </w:r>
          </w:p>
        </w:tc>
        <w:tc>
          <w:tcPr>
            <w:tcW w:w="3301" w:type="dxa"/>
          </w:tcPr>
          <w:p w14:paraId="2BAD144A" w14:textId="13A2D5E7" w:rsidR="009903B4" w:rsidRPr="00C638F7" w:rsidRDefault="009903B4" w:rsidP="009903B4">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Engineering Project I</w:t>
            </w:r>
          </w:p>
        </w:tc>
        <w:tc>
          <w:tcPr>
            <w:tcW w:w="1218" w:type="dxa"/>
            <w:vAlign w:val="center"/>
          </w:tcPr>
          <w:p w14:paraId="29F0327A" w14:textId="0F9A70CA" w:rsidR="009903B4" w:rsidRPr="00C638F7" w:rsidRDefault="009903B4" w:rsidP="009903B4">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w:t>
            </w:r>
          </w:p>
        </w:tc>
        <w:tc>
          <w:tcPr>
            <w:tcW w:w="1047" w:type="dxa"/>
            <w:vAlign w:val="center"/>
          </w:tcPr>
          <w:p w14:paraId="7ECD32C1" w14:textId="2DDF84DD" w:rsidR="009903B4" w:rsidRPr="00C638F7" w:rsidRDefault="009903B4" w:rsidP="009903B4">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4</w:t>
            </w:r>
          </w:p>
        </w:tc>
      </w:tr>
      <w:tr w:rsidR="009903B4" w:rsidRPr="009903B4" w14:paraId="006DC181" w14:textId="77777777" w:rsidTr="006664F0">
        <w:tc>
          <w:tcPr>
            <w:tcW w:w="2405" w:type="dxa"/>
          </w:tcPr>
          <w:p w14:paraId="48DD2BE6" w14:textId="3DCADD11" w:rsidR="009903B4" w:rsidRPr="00C638F7" w:rsidRDefault="009903B4" w:rsidP="009903B4">
            <w:pPr>
              <w:autoSpaceDE w:val="0"/>
              <w:autoSpaceDN w:val="0"/>
              <w:adjustRightInd w:val="0"/>
              <w:rPr>
                <w:rFonts w:asciiTheme="majorBidi" w:eastAsia="Calibri" w:hAnsiTheme="majorBidi" w:cstheme="majorBidi"/>
                <w:b/>
                <w:bCs/>
                <w:sz w:val="24"/>
                <w:szCs w:val="24"/>
                <w:rtl/>
                <w:lang w:bidi="ar-IQ"/>
              </w:rPr>
            </w:pPr>
            <w:r w:rsidRPr="00C638F7">
              <w:rPr>
                <w:rFonts w:asciiTheme="majorBidi" w:eastAsia="Calibri" w:hAnsiTheme="majorBidi" w:cstheme="majorBidi"/>
                <w:b/>
                <w:bCs/>
                <w:sz w:val="24"/>
                <w:szCs w:val="24"/>
                <w:lang w:bidi="ar-IQ"/>
              </w:rPr>
              <w:t>Forth/ 2</w:t>
            </w:r>
            <w:r w:rsidRPr="00C638F7">
              <w:rPr>
                <w:rFonts w:asciiTheme="majorBidi" w:eastAsia="Calibri" w:hAnsiTheme="majorBidi" w:cstheme="majorBidi"/>
                <w:b/>
                <w:bCs/>
                <w:sz w:val="24"/>
                <w:szCs w:val="24"/>
                <w:vertAlign w:val="superscript"/>
                <w:lang w:bidi="ar-IQ"/>
              </w:rPr>
              <w:t>nd</w:t>
            </w:r>
            <w:r w:rsidRPr="00C638F7">
              <w:rPr>
                <w:rFonts w:asciiTheme="majorBidi" w:eastAsia="Calibri" w:hAnsiTheme="majorBidi" w:cstheme="majorBidi"/>
                <w:b/>
                <w:bCs/>
                <w:sz w:val="24"/>
                <w:szCs w:val="24"/>
                <w:lang w:bidi="ar-IQ"/>
              </w:rPr>
              <w:t xml:space="preserve"> Semester</w:t>
            </w:r>
          </w:p>
        </w:tc>
        <w:tc>
          <w:tcPr>
            <w:tcW w:w="1559" w:type="dxa"/>
            <w:tcBorders>
              <w:top w:val="single" w:sz="4" w:space="0" w:color="auto"/>
              <w:left w:val="single" w:sz="4" w:space="0" w:color="auto"/>
              <w:bottom w:val="single" w:sz="4" w:space="0" w:color="auto"/>
              <w:right w:val="single" w:sz="4" w:space="0" w:color="auto"/>
            </w:tcBorders>
            <w:vAlign w:val="bottom"/>
          </w:tcPr>
          <w:p w14:paraId="67E9DF9C" w14:textId="6DA2F5A8" w:rsidR="009903B4" w:rsidRPr="00C638F7" w:rsidRDefault="009903B4" w:rsidP="009903B4">
            <w:pPr>
              <w:rPr>
                <w:rFonts w:asciiTheme="majorBidi" w:hAnsiTheme="majorBidi" w:cstheme="majorBidi"/>
                <w:b/>
                <w:bCs/>
                <w:color w:val="000000"/>
                <w:sz w:val="24"/>
                <w:szCs w:val="24"/>
                <w:rtl/>
              </w:rPr>
            </w:pPr>
            <w:r w:rsidRPr="00C638F7">
              <w:rPr>
                <w:rFonts w:asciiTheme="majorBidi" w:hAnsiTheme="majorBidi" w:cstheme="majorBidi"/>
                <w:b/>
                <w:bCs/>
                <w:color w:val="000000"/>
                <w:sz w:val="24"/>
                <w:szCs w:val="24"/>
              </w:rPr>
              <w:t>CE412-2</w:t>
            </w:r>
          </w:p>
        </w:tc>
        <w:tc>
          <w:tcPr>
            <w:tcW w:w="3301" w:type="dxa"/>
            <w:tcBorders>
              <w:top w:val="single" w:sz="4" w:space="0" w:color="auto"/>
              <w:left w:val="nil"/>
              <w:bottom w:val="single" w:sz="4" w:space="0" w:color="auto"/>
              <w:right w:val="single" w:sz="4" w:space="0" w:color="auto"/>
            </w:tcBorders>
          </w:tcPr>
          <w:p w14:paraId="12344156" w14:textId="20579706" w:rsidR="009903B4" w:rsidRPr="00C638F7" w:rsidRDefault="009903B4" w:rsidP="009903B4">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Foundation Engineering II</w:t>
            </w:r>
          </w:p>
        </w:tc>
        <w:tc>
          <w:tcPr>
            <w:tcW w:w="1218" w:type="dxa"/>
            <w:vAlign w:val="center"/>
          </w:tcPr>
          <w:p w14:paraId="79BB35AA" w14:textId="2CE4B901" w:rsidR="009903B4" w:rsidRPr="00C638F7" w:rsidRDefault="009903B4" w:rsidP="009903B4">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3</w:t>
            </w:r>
          </w:p>
        </w:tc>
        <w:tc>
          <w:tcPr>
            <w:tcW w:w="1047" w:type="dxa"/>
            <w:vAlign w:val="center"/>
          </w:tcPr>
          <w:p w14:paraId="1E06A828" w14:textId="7F934216" w:rsidR="009903B4" w:rsidRPr="00C638F7" w:rsidRDefault="009903B4" w:rsidP="009903B4">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w:t>
            </w:r>
          </w:p>
        </w:tc>
      </w:tr>
      <w:tr w:rsidR="009903B4" w:rsidRPr="009903B4" w14:paraId="201451B5" w14:textId="77777777" w:rsidTr="006664F0">
        <w:tc>
          <w:tcPr>
            <w:tcW w:w="2405" w:type="dxa"/>
          </w:tcPr>
          <w:p w14:paraId="0D810B58" w14:textId="378616BC" w:rsidR="009903B4" w:rsidRPr="00C638F7" w:rsidRDefault="009903B4" w:rsidP="009903B4">
            <w:pPr>
              <w:autoSpaceDE w:val="0"/>
              <w:autoSpaceDN w:val="0"/>
              <w:adjustRightInd w:val="0"/>
              <w:rPr>
                <w:rFonts w:asciiTheme="majorBidi" w:eastAsia="Calibri" w:hAnsiTheme="majorBidi" w:cstheme="majorBidi"/>
                <w:b/>
                <w:bCs/>
                <w:sz w:val="24"/>
                <w:szCs w:val="24"/>
                <w:lang w:bidi="ar-IQ"/>
              </w:rPr>
            </w:pPr>
            <w:r w:rsidRPr="00C638F7">
              <w:rPr>
                <w:rFonts w:asciiTheme="majorBidi" w:eastAsia="Calibri" w:hAnsiTheme="majorBidi" w:cstheme="majorBidi"/>
                <w:b/>
                <w:bCs/>
                <w:sz w:val="24"/>
                <w:szCs w:val="24"/>
                <w:lang w:bidi="ar-IQ"/>
              </w:rPr>
              <w:t>Forth/ 2</w:t>
            </w:r>
            <w:r w:rsidRPr="00C638F7">
              <w:rPr>
                <w:rFonts w:asciiTheme="majorBidi" w:eastAsia="Calibri" w:hAnsiTheme="majorBidi" w:cstheme="majorBidi"/>
                <w:b/>
                <w:bCs/>
                <w:sz w:val="24"/>
                <w:szCs w:val="24"/>
                <w:vertAlign w:val="superscript"/>
                <w:lang w:bidi="ar-IQ"/>
              </w:rPr>
              <w:t>nd</w:t>
            </w:r>
            <w:r w:rsidRPr="00C638F7">
              <w:rPr>
                <w:rFonts w:asciiTheme="majorBidi" w:eastAsia="Calibri" w:hAnsiTheme="majorBidi" w:cstheme="majorBidi"/>
                <w:b/>
                <w:bCs/>
                <w:sz w:val="24"/>
                <w:szCs w:val="24"/>
                <w:lang w:bidi="ar-IQ"/>
              </w:rPr>
              <w:t xml:space="preserve"> Semester</w:t>
            </w:r>
          </w:p>
        </w:tc>
        <w:tc>
          <w:tcPr>
            <w:tcW w:w="1559" w:type="dxa"/>
            <w:vAlign w:val="bottom"/>
          </w:tcPr>
          <w:p w14:paraId="2A9CD530" w14:textId="3D971977" w:rsidR="009903B4" w:rsidRPr="00C638F7" w:rsidRDefault="009903B4" w:rsidP="009903B4">
            <w:pPr>
              <w:rPr>
                <w:rFonts w:asciiTheme="majorBidi" w:hAnsiTheme="majorBidi" w:cstheme="majorBidi"/>
                <w:b/>
                <w:bCs/>
                <w:color w:val="000000"/>
                <w:sz w:val="24"/>
                <w:szCs w:val="24"/>
                <w:rtl/>
              </w:rPr>
            </w:pPr>
            <w:r w:rsidRPr="00C638F7">
              <w:rPr>
                <w:rFonts w:asciiTheme="majorBidi" w:hAnsiTheme="majorBidi" w:cstheme="majorBidi"/>
                <w:b/>
                <w:bCs/>
                <w:color w:val="000000"/>
                <w:sz w:val="24"/>
                <w:szCs w:val="24"/>
              </w:rPr>
              <w:t>CE413-2</w:t>
            </w:r>
          </w:p>
        </w:tc>
        <w:tc>
          <w:tcPr>
            <w:tcW w:w="3301" w:type="dxa"/>
          </w:tcPr>
          <w:p w14:paraId="5DAB4EFA" w14:textId="4F29F7FA" w:rsidR="009903B4" w:rsidRPr="00C638F7" w:rsidRDefault="009903B4" w:rsidP="009903B4">
            <w:pPr>
              <w:autoSpaceDE w:val="0"/>
              <w:autoSpaceDN w:val="0"/>
              <w:adjustRightInd w:val="0"/>
              <w:rPr>
                <w:rFonts w:asciiTheme="majorBidi" w:eastAsia="Calibri" w:hAnsiTheme="majorBidi" w:cstheme="majorBidi"/>
                <w:b/>
                <w:bCs/>
                <w:sz w:val="24"/>
                <w:szCs w:val="24"/>
                <w:lang w:bidi="ar-IQ"/>
              </w:rPr>
            </w:pPr>
            <w:r w:rsidRPr="00C638F7">
              <w:rPr>
                <w:rFonts w:asciiTheme="majorBidi" w:hAnsiTheme="majorBidi" w:cstheme="majorBidi"/>
                <w:b/>
                <w:bCs/>
                <w:color w:val="000000"/>
                <w:sz w:val="24"/>
                <w:szCs w:val="24"/>
              </w:rPr>
              <w:t>Steel Structures Design II</w:t>
            </w:r>
          </w:p>
        </w:tc>
        <w:tc>
          <w:tcPr>
            <w:tcW w:w="1218" w:type="dxa"/>
            <w:vAlign w:val="center"/>
          </w:tcPr>
          <w:p w14:paraId="1001C409" w14:textId="181B145B" w:rsidR="009903B4" w:rsidRPr="00C638F7" w:rsidRDefault="009903B4" w:rsidP="009903B4">
            <w:pPr>
              <w:autoSpaceDE w:val="0"/>
              <w:autoSpaceDN w:val="0"/>
              <w:adjustRightInd w:val="0"/>
              <w:rPr>
                <w:rFonts w:asciiTheme="majorBidi" w:eastAsia="Calibri" w:hAnsiTheme="majorBidi" w:cstheme="majorBidi"/>
                <w:b/>
                <w:bCs/>
                <w:sz w:val="24"/>
                <w:szCs w:val="24"/>
                <w:lang w:bidi="ar-IQ"/>
              </w:rPr>
            </w:pPr>
            <w:r w:rsidRPr="00C638F7">
              <w:rPr>
                <w:rFonts w:asciiTheme="majorBidi" w:hAnsiTheme="majorBidi" w:cstheme="majorBidi"/>
                <w:b/>
                <w:bCs/>
                <w:color w:val="000000"/>
                <w:sz w:val="24"/>
                <w:szCs w:val="24"/>
              </w:rPr>
              <w:t>2</w:t>
            </w:r>
          </w:p>
        </w:tc>
        <w:tc>
          <w:tcPr>
            <w:tcW w:w="1047" w:type="dxa"/>
            <w:vAlign w:val="center"/>
          </w:tcPr>
          <w:p w14:paraId="2ECA405F" w14:textId="61E89510" w:rsidR="009903B4" w:rsidRPr="00C638F7" w:rsidRDefault="009903B4" w:rsidP="009903B4">
            <w:pPr>
              <w:autoSpaceDE w:val="0"/>
              <w:autoSpaceDN w:val="0"/>
              <w:adjustRightInd w:val="0"/>
              <w:rPr>
                <w:rFonts w:asciiTheme="majorBidi" w:eastAsia="Calibri" w:hAnsiTheme="majorBidi" w:cstheme="majorBidi"/>
                <w:b/>
                <w:bCs/>
                <w:sz w:val="24"/>
                <w:szCs w:val="24"/>
                <w:lang w:bidi="ar-IQ"/>
              </w:rPr>
            </w:pPr>
            <w:r w:rsidRPr="00C638F7">
              <w:rPr>
                <w:rFonts w:asciiTheme="majorBidi" w:hAnsiTheme="majorBidi" w:cstheme="majorBidi"/>
                <w:b/>
                <w:bCs/>
                <w:color w:val="000000"/>
                <w:sz w:val="24"/>
                <w:szCs w:val="24"/>
              </w:rPr>
              <w:t>-</w:t>
            </w:r>
          </w:p>
        </w:tc>
      </w:tr>
      <w:tr w:rsidR="009903B4" w:rsidRPr="009903B4" w14:paraId="21804A4F" w14:textId="77777777" w:rsidTr="006664F0">
        <w:tc>
          <w:tcPr>
            <w:tcW w:w="2405" w:type="dxa"/>
          </w:tcPr>
          <w:p w14:paraId="479369C5" w14:textId="116258E1" w:rsidR="009903B4" w:rsidRPr="00C638F7" w:rsidRDefault="009903B4" w:rsidP="009903B4">
            <w:pPr>
              <w:autoSpaceDE w:val="0"/>
              <w:autoSpaceDN w:val="0"/>
              <w:adjustRightInd w:val="0"/>
              <w:rPr>
                <w:rFonts w:asciiTheme="majorBidi" w:eastAsia="Calibri" w:hAnsiTheme="majorBidi" w:cstheme="majorBidi"/>
                <w:b/>
                <w:bCs/>
                <w:sz w:val="24"/>
                <w:szCs w:val="24"/>
                <w:lang w:bidi="ar-IQ"/>
              </w:rPr>
            </w:pPr>
            <w:r w:rsidRPr="00C638F7">
              <w:rPr>
                <w:rFonts w:asciiTheme="majorBidi" w:eastAsia="Calibri" w:hAnsiTheme="majorBidi" w:cstheme="majorBidi"/>
                <w:b/>
                <w:bCs/>
                <w:sz w:val="24"/>
                <w:szCs w:val="24"/>
                <w:lang w:bidi="ar-IQ"/>
              </w:rPr>
              <w:t>Forth/ 2</w:t>
            </w:r>
            <w:r w:rsidRPr="00C638F7">
              <w:rPr>
                <w:rFonts w:asciiTheme="majorBidi" w:eastAsia="Calibri" w:hAnsiTheme="majorBidi" w:cstheme="majorBidi"/>
                <w:b/>
                <w:bCs/>
                <w:sz w:val="24"/>
                <w:szCs w:val="24"/>
                <w:vertAlign w:val="superscript"/>
                <w:lang w:bidi="ar-IQ"/>
              </w:rPr>
              <w:t>nd</w:t>
            </w:r>
            <w:r w:rsidRPr="00C638F7">
              <w:rPr>
                <w:rFonts w:asciiTheme="majorBidi" w:eastAsia="Calibri" w:hAnsiTheme="majorBidi" w:cstheme="majorBidi"/>
                <w:b/>
                <w:bCs/>
                <w:sz w:val="24"/>
                <w:szCs w:val="24"/>
                <w:lang w:bidi="ar-IQ"/>
              </w:rPr>
              <w:t xml:space="preserve"> Semester</w:t>
            </w:r>
          </w:p>
        </w:tc>
        <w:tc>
          <w:tcPr>
            <w:tcW w:w="1559" w:type="dxa"/>
            <w:vAlign w:val="bottom"/>
          </w:tcPr>
          <w:p w14:paraId="7D4D95A7" w14:textId="32AB74E2" w:rsidR="009903B4" w:rsidRPr="00C638F7" w:rsidRDefault="009903B4" w:rsidP="009903B4">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CE418</w:t>
            </w:r>
          </w:p>
        </w:tc>
        <w:tc>
          <w:tcPr>
            <w:tcW w:w="3301" w:type="dxa"/>
          </w:tcPr>
          <w:p w14:paraId="247335A9" w14:textId="76AFD56B" w:rsidR="009903B4" w:rsidRPr="00C638F7" w:rsidRDefault="009903B4" w:rsidP="009903B4">
            <w:pPr>
              <w:autoSpaceDE w:val="0"/>
              <w:autoSpaceDN w:val="0"/>
              <w:adjustRightInd w:val="0"/>
              <w:rPr>
                <w:rFonts w:asciiTheme="majorBidi" w:eastAsia="Calibri" w:hAnsiTheme="majorBidi" w:cstheme="majorBidi"/>
                <w:b/>
                <w:bCs/>
                <w:sz w:val="24"/>
                <w:szCs w:val="24"/>
                <w:lang w:bidi="ar-IQ"/>
              </w:rPr>
            </w:pPr>
            <w:r w:rsidRPr="00C638F7">
              <w:rPr>
                <w:rFonts w:asciiTheme="majorBidi" w:hAnsiTheme="majorBidi" w:cstheme="majorBidi"/>
                <w:b/>
                <w:bCs/>
                <w:color w:val="000000"/>
                <w:sz w:val="24"/>
                <w:szCs w:val="24"/>
              </w:rPr>
              <w:t xml:space="preserve">Engineering Hydrology </w:t>
            </w:r>
          </w:p>
        </w:tc>
        <w:tc>
          <w:tcPr>
            <w:tcW w:w="1218" w:type="dxa"/>
            <w:vAlign w:val="center"/>
          </w:tcPr>
          <w:p w14:paraId="72DE4FF6" w14:textId="529B6979" w:rsidR="009903B4" w:rsidRPr="00C638F7" w:rsidRDefault="009903B4" w:rsidP="009903B4">
            <w:pPr>
              <w:autoSpaceDE w:val="0"/>
              <w:autoSpaceDN w:val="0"/>
              <w:adjustRightInd w:val="0"/>
              <w:rPr>
                <w:rFonts w:asciiTheme="majorBidi" w:eastAsia="Calibri" w:hAnsiTheme="majorBidi" w:cstheme="majorBidi"/>
                <w:b/>
                <w:bCs/>
                <w:sz w:val="24"/>
                <w:szCs w:val="24"/>
                <w:lang w:bidi="ar-IQ"/>
              </w:rPr>
            </w:pPr>
            <w:r w:rsidRPr="00C638F7">
              <w:rPr>
                <w:rFonts w:asciiTheme="majorBidi" w:hAnsiTheme="majorBidi" w:cstheme="majorBidi"/>
                <w:b/>
                <w:bCs/>
                <w:color w:val="000000"/>
                <w:sz w:val="24"/>
                <w:szCs w:val="24"/>
              </w:rPr>
              <w:t>2</w:t>
            </w:r>
          </w:p>
        </w:tc>
        <w:tc>
          <w:tcPr>
            <w:tcW w:w="1047" w:type="dxa"/>
            <w:vAlign w:val="center"/>
          </w:tcPr>
          <w:p w14:paraId="55AE79B7" w14:textId="2F2A2DAF" w:rsidR="009903B4" w:rsidRPr="00C638F7" w:rsidRDefault="009903B4" w:rsidP="009903B4">
            <w:pPr>
              <w:autoSpaceDE w:val="0"/>
              <w:autoSpaceDN w:val="0"/>
              <w:adjustRightInd w:val="0"/>
              <w:rPr>
                <w:rFonts w:asciiTheme="majorBidi" w:eastAsia="Calibri" w:hAnsiTheme="majorBidi" w:cstheme="majorBidi"/>
                <w:b/>
                <w:bCs/>
                <w:sz w:val="24"/>
                <w:szCs w:val="24"/>
                <w:lang w:bidi="ar-IQ"/>
              </w:rPr>
            </w:pPr>
            <w:r w:rsidRPr="00C638F7">
              <w:rPr>
                <w:rFonts w:asciiTheme="majorBidi" w:hAnsiTheme="majorBidi" w:cstheme="majorBidi"/>
                <w:b/>
                <w:bCs/>
                <w:color w:val="000000"/>
                <w:sz w:val="24"/>
                <w:szCs w:val="24"/>
              </w:rPr>
              <w:t>-</w:t>
            </w:r>
          </w:p>
        </w:tc>
      </w:tr>
      <w:tr w:rsidR="009903B4" w:rsidRPr="009903B4" w14:paraId="3FAF0ECA" w14:textId="77777777" w:rsidTr="006664F0">
        <w:tc>
          <w:tcPr>
            <w:tcW w:w="2405" w:type="dxa"/>
          </w:tcPr>
          <w:p w14:paraId="611B3159" w14:textId="4A788A54" w:rsidR="009903B4" w:rsidRPr="00611B9D" w:rsidRDefault="009903B4" w:rsidP="009903B4">
            <w:pPr>
              <w:autoSpaceDE w:val="0"/>
              <w:autoSpaceDN w:val="0"/>
              <w:adjustRightInd w:val="0"/>
              <w:rPr>
                <w:rFonts w:asciiTheme="majorBidi" w:eastAsia="Calibri" w:hAnsiTheme="majorBidi" w:cstheme="majorBidi"/>
                <w:b/>
                <w:bCs/>
                <w:sz w:val="24"/>
                <w:szCs w:val="24"/>
                <w:lang w:bidi="ar-IQ"/>
              </w:rPr>
            </w:pPr>
            <w:r w:rsidRPr="00611B9D">
              <w:rPr>
                <w:rFonts w:asciiTheme="majorBidi" w:eastAsia="Calibri" w:hAnsiTheme="majorBidi" w:cstheme="majorBidi"/>
                <w:b/>
                <w:bCs/>
                <w:sz w:val="24"/>
                <w:szCs w:val="24"/>
                <w:lang w:bidi="ar-IQ"/>
              </w:rPr>
              <w:t>Forth/ 2</w:t>
            </w:r>
            <w:r w:rsidRPr="00611B9D">
              <w:rPr>
                <w:rFonts w:asciiTheme="majorBidi" w:eastAsia="Calibri" w:hAnsiTheme="majorBidi" w:cstheme="majorBidi"/>
                <w:b/>
                <w:bCs/>
                <w:sz w:val="24"/>
                <w:szCs w:val="24"/>
                <w:vertAlign w:val="superscript"/>
                <w:lang w:bidi="ar-IQ"/>
              </w:rPr>
              <w:t>nd</w:t>
            </w:r>
            <w:r w:rsidRPr="00611B9D">
              <w:rPr>
                <w:rFonts w:asciiTheme="majorBidi" w:eastAsia="Calibri" w:hAnsiTheme="majorBidi" w:cstheme="majorBidi"/>
                <w:b/>
                <w:bCs/>
                <w:sz w:val="24"/>
                <w:szCs w:val="24"/>
                <w:lang w:bidi="ar-IQ"/>
              </w:rPr>
              <w:t xml:space="preserve"> Semester</w:t>
            </w:r>
          </w:p>
        </w:tc>
        <w:tc>
          <w:tcPr>
            <w:tcW w:w="1559" w:type="dxa"/>
            <w:vAlign w:val="bottom"/>
          </w:tcPr>
          <w:p w14:paraId="00276D8B" w14:textId="36495DCB" w:rsidR="009903B4" w:rsidRPr="00611B9D" w:rsidRDefault="009903B4" w:rsidP="009903B4">
            <w:pPr>
              <w:rPr>
                <w:rFonts w:asciiTheme="majorBidi" w:hAnsiTheme="majorBidi" w:cstheme="majorBidi"/>
                <w:b/>
                <w:bCs/>
                <w:sz w:val="24"/>
                <w:szCs w:val="24"/>
              </w:rPr>
            </w:pPr>
            <w:r w:rsidRPr="00611B9D">
              <w:rPr>
                <w:rFonts w:asciiTheme="majorBidi" w:hAnsiTheme="majorBidi" w:cstheme="majorBidi"/>
                <w:b/>
                <w:bCs/>
                <w:sz w:val="24"/>
                <w:szCs w:val="24"/>
              </w:rPr>
              <w:t>CE415-1</w:t>
            </w:r>
          </w:p>
          <w:p w14:paraId="6B411A77" w14:textId="396F237A" w:rsidR="009903B4" w:rsidRPr="00611B9D" w:rsidRDefault="009903B4" w:rsidP="009903B4">
            <w:pPr>
              <w:autoSpaceDE w:val="0"/>
              <w:autoSpaceDN w:val="0"/>
              <w:adjustRightInd w:val="0"/>
              <w:rPr>
                <w:rFonts w:asciiTheme="majorBidi" w:eastAsia="Calibri" w:hAnsiTheme="majorBidi" w:cstheme="majorBidi"/>
                <w:b/>
                <w:bCs/>
                <w:sz w:val="24"/>
                <w:szCs w:val="24"/>
                <w:rtl/>
                <w:lang w:bidi="ar-IQ"/>
              </w:rPr>
            </w:pPr>
          </w:p>
        </w:tc>
        <w:tc>
          <w:tcPr>
            <w:tcW w:w="3301" w:type="dxa"/>
          </w:tcPr>
          <w:p w14:paraId="3BA14017" w14:textId="7B092275" w:rsidR="009903B4" w:rsidRPr="00611B9D" w:rsidRDefault="009903B4" w:rsidP="009903B4">
            <w:pPr>
              <w:autoSpaceDE w:val="0"/>
              <w:autoSpaceDN w:val="0"/>
              <w:adjustRightInd w:val="0"/>
              <w:rPr>
                <w:rFonts w:asciiTheme="majorBidi" w:eastAsia="Calibri" w:hAnsiTheme="majorBidi" w:cstheme="majorBidi"/>
                <w:b/>
                <w:bCs/>
                <w:sz w:val="24"/>
                <w:szCs w:val="24"/>
                <w:lang w:bidi="ar-IQ"/>
              </w:rPr>
            </w:pPr>
            <w:r w:rsidRPr="00611B9D">
              <w:rPr>
                <w:rFonts w:asciiTheme="majorBidi" w:hAnsiTheme="majorBidi" w:cstheme="majorBidi"/>
                <w:b/>
                <w:bCs/>
                <w:sz w:val="24"/>
                <w:szCs w:val="24"/>
              </w:rPr>
              <w:t xml:space="preserve">Highway Pavement Analysis &amp; Design  </w:t>
            </w:r>
          </w:p>
        </w:tc>
        <w:tc>
          <w:tcPr>
            <w:tcW w:w="1218" w:type="dxa"/>
            <w:vAlign w:val="center"/>
          </w:tcPr>
          <w:p w14:paraId="34248BBF" w14:textId="287BEB16" w:rsidR="009903B4" w:rsidRPr="00C638F7" w:rsidRDefault="009903B4" w:rsidP="009903B4">
            <w:pPr>
              <w:autoSpaceDE w:val="0"/>
              <w:autoSpaceDN w:val="0"/>
              <w:adjustRightInd w:val="0"/>
              <w:rPr>
                <w:rFonts w:asciiTheme="majorBidi" w:eastAsia="Calibri" w:hAnsiTheme="majorBidi" w:cstheme="majorBidi"/>
                <w:b/>
                <w:bCs/>
                <w:sz w:val="24"/>
                <w:szCs w:val="24"/>
                <w:lang w:bidi="ar-IQ"/>
              </w:rPr>
            </w:pPr>
            <w:r w:rsidRPr="00C638F7">
              <w:rPr>
                <w:rFonts w:asciiTheme="majorBidi" w:hAnsiTheme="majorBidi" w:cstheme="majorBidi"/>
                <w:b/>
                <w:bCs/>
                <w:color w:val="000000"/>
                <w:sz w:val="24"/>
                <w:szCs w:val="24"/>
              </w:rPr>
              <w:t>2</w:t>
            </w:r>
          </w:p>
        </w:tc>
        <w:tc>
          <w:tcPr>
            <w:tcW w:w="1047" w:type="dxa"/>
            <w:vAlign w:val="center"/>
          </w:tcPr>
          <w:p w14:paraId="7911EC9C" w14:textId="34F67300" w:rsidR="009903B4" w:rsidRPr="00C638F7" w:rsidRDefault="009903B4" w:rsidP="009903B4">
            <w:pPr>
              <w:autoSpaceDE w:val="0"/>
              <w:autoSpaceDN w:val="0"/>
              <w:adjustRightInd w:val="0"/>
              <w:rPr>
                <w:rFonts w:asciiTheme="majorBidi" w:eastAsia="Calibri" w:hAnsiTheme="majorBidi" w:cstheme="majorBidi"/>
                <w:b/>
                <w:bCs/>
                <w:sz w:val="24"/>
                <w:szCs w:val="24"/>
                <w:lang w:bidi="ar-IQ"/>
              </w:rPr>
            </w:pPr>
            <w:r w:rsidRPr="00C638F7">
              <w:rPr>
                <w:rFonts w:asciiTheme="majorBidi" w:hAnsiTheme="majorBidi" w:cstheme="majorBidi"/>
                <w:b/>
                <w:bCs/>
                <w:color w:val="000000"/>
                <w:sz w:val="24"/>
                <w:szCs w:val="24"/>
              </w:rPr>
              <w:t>2</w:t>
            </w:r>
          </w:p>
        </w:tc>
      </w:tr>
      <w:tr w:rsidR="009903B4" w:rsidRPr="009903B4" w14:paraId="100787E6" w14:textId="77777777" w:rsidTr="006664F0">
        <w:tc>
          <w:tcPr>
            <w:tcW w:w="2405" w:type="dxa"/>
          </w:tcPr>
          <w:p w14:paraId="46A3C5D7" w14:textId="2927C015" w:rsidR="009903B4" w:rsidRPr="00C638F7" w:rsidRDefault="009903B4" w:rsidP="009903B4">
            <w:pPr>
              <w:autoSpaceDE w:val="0"/>
              <w:autoSpaceDN w:val="0"/>
              <w:adjustRightInd w:val="0"/>
              <w:rPr>
                <w:rFonts w:asciiTheme="majorBidi" w:eastAsia="Calibri" w:hAnsiTheme="majorBidi" w:cstheme="majorBidi"/>
                <w:b/>
                <w:bCs/>
                <w:sz w:val="24"/>
                <w:szCs w:val="24"/>
                <w:lang w:bidi="ar-IQ"/>
              </w:rPr>
            </w:pPr>
            <w:r w:rsidRPr="00C638F7">
              <w:rPr>
                <w:rFonts w:asciiTheme="majorBidi" w:eastAsia="Calibri" w:hAnsiTheme="majorBidi" w:cstheme="majorBidi"/>
                <w:b/>
                <w:bCs/>
                <w:sz w:val="24"/>
                <w:szCs w:val="24"/>
                <w:lang w:bidi="ar-IQ"/>
              </w:rPr>
              <w:t>Forth/ 2</w:t>
            </w:r>
            <w:r w:rsidRPr="00C638F7">
              <w:rPr>
                <w:rFonts w:asciiTheme="majorBidi" w:eastAsia="Calibri" w:hAnsiTheme="majorBidi" w:cstheme="majorBidi"/>
                <w:b/>
                <w:bCs/>
                <w:sz w:val="24"/>
                <w:szCs w:val="24"/>
                <w:vertAlign w:val="superscript"/>
                <w:lang w:bidi="ar-IQ"/>
              </w:rPr>
              <w:t>nd</w:t>
            </w:r>
            <w:r w:rsidRPr="00C638F7">
              <w:rPr>
                <w:rFonts w:asciiTheme="majorBidi" w:eastAsia="Calibri" w:hAnsiTheme="majorBidi" w:cstheme="majorBidi"/>
                <w:b/>
                <w:bCs/>
                <w:sz w:val="24"/>
                <w:szCs w:val="24"/>
                <w:lang w:bidi="ar-IQ"/>
              </w:rPr>
              <w:t xml:space="preserve"> Semester</w:t>
            </w:r>
          </w:p>
        </w:tc>
        <w:tc>
          <w:tcPr>
            <w:tcW w:w="1559" w:type="dxa"/>
            <w:vAlign w:val="bottom"/>
          </w:tcPr>
          <w:p w14:paraId="13E9A92B" w14:textId="2EB9D8BD" w:rsidR="009903B4" w:rsidRPr="00C638F7" w:rsidRDefault="009903B4" w:rsidP="009903B4">
            <w:pPr>
              <w:rPr>
                <w:rFonts w:asciiTheme="majorBidi" w:hAnsiTheme="majorBidi" w:cstheme="majorBidi"/>
                <w:b/>
                <w:bCs/>
                <w:color w:val="000000"/>
                <w:sz w:val="24"/>
                <w:szCs w:val="24"/>
                <w:rtl/>
              </w:rPr>
            </w:pPr>
            <w:r w:rsidRPr="00C638F7">
              <w:rPr>
                <w:rFonts w:asciiTheme="majorBidi" w:hAnsiTheme="majorBidi" w:cstheme="majorBidi"/>
                <w:b/>
                <w:bCs/>
                <w:color w:val="000000"/>
                <w:sz w:val="24"/>
                <w:szCs w:val="24"/>
              </w:rPr>
              <w:t>CE416-2</w:t>
            </w:r>
          </w:p>
        </w:tc>
        <w:tc>
          <w:tcPr>
            <w:tcW w:w="3301" w:type="dxa"/>
          </w:tcPr>
          <w:p w14:paraId="060B84DB" w14:textId="5D60AB93" w:rsidR="009903B4" w:rsidRPr="00C638F7" w:rsidRDefault="009903B4" w:rsidP="009903B4">
            <w:pPr>
              <w:autoSpaceDE w:val="0"/>
              <w:autoSpaceDN w:val="0"/>
              <w:adjustRightInd w:val="0"/>
              <w:rPr>
                <w:rFonts w:asciiTheme="majorBidi" w:eastAsia="Calibri" w:hAnsiTheme="majorBidi" w:cstheme="majorBidi"/>
                <w:b/>
                <w:bCs/>
                <w:sz w:val="24"/>
                <w:szCs w:val="24"/>
                <w:lang w:bidi="ar-IQ"/>
              </w:rPr>
            </w:pPr>
            <w:r w:rsidRPr="00C638F7">
              <w:rPr>
                <w:rFonts w:asciiTheme="majorBidi" w:hAnsiTheme="majorBidi" w:cstheme="majorBidi"/>
                <w:b/>
                <w:bCs/>
                <w:color w:val="000000"/>
                <w:sz w:val="24"/>
                <w:szCs w:val="24"/>
              </w:rPr>
              <w:t xml:space="preserve">Sanitary Sewage Engineering </w:t>
            </w:r>
          </w:p>
        </w:tc>
        <w:tc>
          <w:tcPr>
            <w:tcW w:w="1218" w:type="dxa"/>
            <w:vAlign w:val="center"/>
          </w:tcPr>
          <w:p w14:paraId="02F47BD0" w14:textId="60A319A4" w:rsidR="009903B4" w:rsidRPr="00C638F7" w:rsidRDefault="009903B4" w:rsidP="009903B4">
            <w:pPr>
              <w:autoSpaceDE w:val="0"/>
              <w:autoSpaceDN w:val="0"/>
              <w:adjustRightInd w:val="0"/>
              <w:rPr>
                <w:rFonts w:asciiTheme="majorBidi" w:eastAsia="Calibri" w:hAnsiTheme="majorBidi" w:cstheme="majorBidi"/>
                <w:b/>
                <w:bCs/>
                <w:sz w:val="24"/>
                <w:szCs w:val="24"/>
                <w:lang w:bidi="ar-IQ"/>
              </w:rPr>
            </w:pPr>
            <w:r w:rsidRPr="00C638F7">
              <w:rPr>
                <w:rFonts w:asciiTheme="majorBidi" w:hAnsiTheme="majorBidi" w:cstheme="majorBidi"/>
                <w:b/>
                <w:bCs/>
                <w:color w:val="000000"/>
                <w:sz w:val="24"/>
                <w:szCs w:val="24"/>
              </w:rPr>
              <w:t>2</w:t>
            </w:r>
          </w:p>
        </w:tc>
        <w:tc>
          <w:tcPr>
            <w:tcW w:w="1047" w:type="dxa"/>
            <w:vAlign w:val="center"/>
          </w:tcPr>
          <w:p w14:paraId="783E7B27" w14:textId="6C1B905A" w:rsidR="009903B4" w:rsidRPr="00C638F7" w:rsidRDefault="009903B4" w:rsidP="009903B4">
            <w:pPr>
              <w:autoSpaceDE w:val="0"/>
              <w:autoSpaceDN w:val="0"/>
              <w:adjustRightInd w:val="0"/>
              <w:rPr>
                <w:rFonts w:asciiTheme="majorBidi" w:eastAsia="Calibri" w:hAnsiTheme="majorBidi" w:cstheme="majorBidi"/>
                <w:b/>
                <w:bCs/>
                <w:sz w:val="24"/>
                <w:szCs w:val="24"/>
                <w:lang w:bidi="ar-IQ"/>
              </w:rPr>
            </w:pPr>
            <w:r w:rsidRPr="00C638F7">
              <w:rPr>
                <w:rFonts w:asciiTheme="majorBidi" w:hAnsiTheme="majorBidi" w:cstheme="majorBidi"/>
                <w:b/>
                <w:bCs/>
                <w:color w:val="000000"/>
                <w:sz w:val="24"/>
                <w:szCs w:val="24"/>
              </w:rPr>
              <w:t>2</w:t>
            </w:r>
          </w:p>
        </w:tc>
      </w:tr>
      <w:tr w:rsidR="009903B4" w:rsidRPr="009903B4" w14:paraId="3E7462B3" w14:textId="77777777" w:rsidTr="006664F0">
        <w:tc>
          <w:tcPr>
            <w:tcW w:w="2405" w:type="dxa"/>
          </w:tcPr>
          <w:p w14:paraId="2FFDD823" w14:textId="36096F6F" w:rsidR="009903B4" w:rsidRPr="00C638F7" w:rsidRDefault="009903B4" w:rsidP="009903B4">
            <w:pPr>
              <w:autoSpaceDE w:val="0"/>
              <w:autoSpaceDN w:val="0"/>
              <w:adjustRightInd w:val="0"/>
              <w:rPr>
                <w:rFonts w:asciiTheme="majorBidi" w:eastAsia="Calibri" w:hAnsiTheme="majorBidi" w:cstheme="majorBidi"/>
                <w:b/>
                <w:bCs/>
                <w:sz w:val="24"/>
                <w:szCs w:val="24"/>
                <w:lang w:bidi="ar-IQ"/>
              </w:rPr>
            </w:pPr>
            <w:r w:rsidRPr="00C638F7">
              <w:rPr>
                <w:rFonts w:asciiTheme="majorBidi" w:eastAsia="Calibri" w:hAnsiTheme="majorBidi" w:cstheme="majorBidi"/>
                <w:b/>
                <w:bCs/>
                <w:sz w:val="24"/>
                <w:szCs w:val="24"/>
                <w:lang w:bidi="ar-IQ"/>
              </w:rPr>
              <w:t>Forth/ 2</w:t>
            </w:r>
            <w:r w:rsidRPr="00C638F7">
              <w:rPr>
                <w:rFonts w:asciiTheme="majorBidi" w:eastAsia="Calibri" w:hAnsiTheme="majorBidi" w:cstheme="majorBidi"/>
                <w:b/>
                <w:bCs/>
                <w:sz w:val="24"/>
                <w:szCs w:val="24"/>
                <w:vertAlign w:val="superscript"/>
                <w:lang w:bidi="ar-IQ"/>
              </w:rPr>
              <w:t>nd</w:t>
            </w:r>
            <w:r w:rsidRPr="00C638F7">
              <w:rPr>
                <w:rFonts w:asciiTheme="majorBidi" w:eastAsia="Calibri" w:hAnsiTheme="majorBidi" w:cstheme="majorBidi"/>
                <w:b/>
                <w:bCs/>
                <w:sz w:val="24"/>
                <w:szCs w:val="24"/>
                <w:lang w:bidi="ar-IQ"/>
              </w:rPr>
              <w:t xml:space="preserve"> Semester</w:t>
            </w:r>
          </w:p>
        </w:tc>
        <w:tc>
          <w:tcPr>
            <w:tcW w:w="1559" w:type="dxa"/>
            <w:vAlign w:val="bottom"/>
          </w:tcPr>
          <w:p w14:paraId="3859707C" w14:textId="3E20C479" w:rsidR="009903B4" w:rsidRPr="00C638F7" w:rsidRDefault="009903B4" w:rsidP="009903B4">
            <w:pPr>
              <w:rPr>
                <w:rFonts w:asciiTheme="majorBidi" w:hAnsiTheme="majorBidi" w:cstheme="majorBidi"/>
                <w:b/>
                <w:bCs/>
                <w:color w:val="000000"/>
                <w:sz w:val="24"/>
                <w:szCs w:val="24"/>
                <w:rtl/>
              </w:rPr>
            </w:pPr>
            <w:r w:rsidRPr="00C638F7">
              <w:rPr>
                <w:rFonts w:asciiTheme="majorBidi" w:hAnsiTheme="majorBidi" w:cstheme="majorBidi"/>
                <w:b/>
                <w:bCs/>
                <w:color w:val="000000"/>
                <w:sz w:val="24"/>
                <w:szCs w:val="24"/>
              </w:rPr>
              <w:t>CE417-2</w:t>
            </w:r>
          </w:p>
        </w:tc>
        <w:tc>
          <w:tcPr>
            <w:tcW w:w="3301" w:type="dxa"/>
          </w:tcPr>
          <w:p w14:paraId="5A3D209C" w14:textId="583DA57A" w:rsidR="009903B4" w:rsidRPr="00C638F7" w:rsidRDefault="009903B4" w:rsidP="009903B4">
            <w:pPr>
              <w:autoSpaceDE w:val="0"/>
              <w:autoSpaceDN w:val="0"/>
              <w:adjustRightInd w:val="0"/>
              <w:rPr>
                <w:rFonts w:asciiTheme="majorBidi" w:eastAsia="Calibri" w:hAnsiTheme="majorBidi" w:cstheme="majorBidi"/>
                <w:b/>
                <w:bCs/>
                <w:sz w:val="24"/>
                <w:szCs w:val="24"/>
                <w:lang w:bidi="ar-IQ"/>
              </w:rPr>
            </w:pPr>
            <w:r w:rsidRPr="00C638F7">
              <w:rPr>
                <w:rFonts w:asciiTheme="majorBidi" w:hAnsiTheme="majorBidi" w:cstheme="majorBidi"/>
                <w:b/>
                <w:bCs/>
                <w:color w:val="000000"/>
                <w:sz w:val="24"/>
                <w:szCs w:val="24"/>
              </w:rPr>
              <w:t>Estimation and Specifications</w:t>
            </w:r>
          </w:p>
        </w:tc>
        <w:tc>
          <w:tcPr>
            <w:tcW w:w="1218" w:type="dxa"/>
            <w:vAlign w:val="center"/>
          </w:tcPr>
          <w:p w14:paraId="7618D929" w14:textId="50022F8E" w:rsidR="009903B4" w:rsidRPr="00C638F7" w:rsidRDefault="009903B4" w:rsidP="009903B4">
            <w:pPr>
              <w:autoSpaceDE w:val="0"/>
              <w:autoSpaceDN w:val="0"/>
              <w:adjustRightInd w:val="0"/>
              <w:rPr>
                <w:rFonts w:asciiTheme="majorBidi" w:eastAsia="Calibri" w:hAnsiTheme="majorBidi" w:cstheme="majorBidi"/>
                <w:b/>
                <w:bCs/>
                <w:sz w:val="24"/>
                <w:szCs w:val="24"/>
                <w:lang w:bidi="ar-IQ"/>
              </w:rPr>
            </w:pPr>
            <w:r w:rsidRPr="00C638F7">
              <w:rPr>
                <w:rFonts w:asciiTheme="majorBidi" w:hAnsiTheme="majorBidi" w:cstheme="majorBidi"/>
                <w:b/>
                <w:bCs/>
                <w:color w:val="000000"/>
                <w:sz w:val="24"/>
                <w:szCs w:val="24"/>
              </w:rPr>
              <w:t>2</w:t>
            </w:r>
          </w:p>
        </w:tc>
        <w:tc>
          <w:tcPr>
            <w:tcW w:w="1047" w:type="dxa"/>
            <w:vAlign w:val="center"/>
          </w:tcPr>
          <w:p w14:paraId="324FE797" w14:textId="7EE74C8C" w:rsidR="009903B4" w:rsidRPr="00C638F7" w:rsidRDefault="009903B4" w:rsidP="009903B4">
            <w:pPr>
              <w:autoSpaceDE w:val="0"/>
              <w:autoSpaceDN w:val="0"/>
              <w:adjustRightInd w:val="0"/>
              <w:rPr>
                <w:rFonts w:asciiTheme="majorBidi" w:eastAsia="Calibri" w:hAnsiTheme="majorBidi" w:cstheme="majorBidi"/>
                <w:b/>
                <w:bCs/>
                <w:sz w:val="24"/>
                <w:szCs w:val="24"/>
                <w:lang w:bidi="ar-IQ"/>
              </w:rPr>
            </w:pPr>
            <w:r w:rsidRPr="00C638F7">
              <w:rPr>
                <w:rFonts w:asciiTheme="majorBidi" w:hAnsiTheme="majorBidi" w:cstheme="majorBidi"/>
                <w:b/>
                <w:bCs/>
                <w:color w:val="000000"/>
                <w:sz w:val="24"/>
                <w:szCs w:val="24"/>
              </w:rPr>
              <w:t>-</w:t>
            </w:r>
          </w:p>
        </w:tc>
      </w:tr>
      <w:tr w:rsidR="009903B4" w:rsidRPr="009903B4" w14:paraId="33F5A7E8" w14:textId="77777777" w:rsidTr="006664F0">
        <w:tc>
          <w:tcPr>
            <w:tcW w:w="2405" w:type="dxa"/>
          </w:tcPr>
          <w:p w14:paraId="6686766C" w14:textId="09DA17F4" w:rsidR="009903B4" w:rsidRPr="00C638F7" w:rsidRDefault="009903B4" w:rsidP="009903B4">
            <w:pPr>
              <w:autoSpaceDE w:val="0"/>
              <w:autoSpaceDN w:val="0"/>
              <w:adjustRightInd w:val="0"/>
              <w:rPr>
                <w:rFonts w:asciiTheme="majorBidi" w:eastAsia="Calibri" w:hAnsiTheme="majorBidi" w:cstheme="majorBidi"/>
                <w:b/>
                <w:bCs/>
                <w:sz w:val="24"/>
                <w:szCs w:val="24"/>
                <w:lang w:bidi="ar-IQ"/>
              </w:rPr>
            </w:pPr>
            <w:r w:rsidRPr="00C638F7">
              <w:rPr>
                <w:rFonts w:asciiTheme="majorBidi" w:eastAsia="Calibri" w:hAnsiTheme="majorBidi" w:cstheme="majorBidi"/>
                <w:b/>
                <w:bCs/>
                <w:sz w:val="24"/>
                <w:szCs w:val="24"/>
                <w:lang w:bidi="ar-IQ"/>
              </w:rPr>
              <w:t>Forth/ 2</w:t>
            </w:r>
            <w:r w:rsidRPr="00C638F7">
              <w:rPr>
                <w:rFonts w:asciiTheme="majorBidi" w:eastAsia="Calibri" w:hAnsiTheme="majorBidi" w:cstheme="majorBidi"/>
                <w:b/>
                <w:bCs/>
                <w:sz w:val="24"/>
                <w:szCs w:val="24"/>
                <w:vertAlign w:val="superscript"/>
                <w:lang w:bidi="ar-IQ"/>
              </w:rPr>
              <w:t>nd</w:t>
            </w:r>
            <w:r w:rsidRPr="00C638F7">
              <w:rPr>
                <w:rFonts w:asciiTheme="majorBidi" w:eastAsia="Calibri" w:hAnsiTheme="majorBidi" w:cstheme="majorBidi"/>
                <w:b/>
                <w:bCs/>
                <w:sz w:val="24"/>
                <w:szCs w:val="24"/>
                <w:lang w:bidi="ar-IQ"/>
              </w:rPr>
              <w:t xml:space="preserve"> Semester</w:t>
            </w:r>
          </w:p>
        </w:tc>
        <w:tc>
          <w:tcPr>
            <w:tcW w:w="1559" w:type="dxa"/>
            <w:vAlign w:val="bottom"/>
          </w:tcPr>
          <w:p w14:paraId="4F7A03D8" w14:textId="0A70A1A1" w:rsidR="009903B4" w:rsidRPr="00C638F7" w:rsidRDefault="009903B4" w:rsidP="009903B4">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CE</w:t>
            </w:r>
            <w:r w:rsidRPr="00C638F7">
              <w:rPr>
                <w:rFonts w:asciiTheme="majorBidi" w:hAnsiTheme="majorBidi" w:cstheme="majorBidi"/>
                <w:b/>
                <w:bCs/>
                <w:color w:val="000000"/>
                <w:sz w:val="24"/>
                <w:szCs w:val="24"/>
                <w:rtl/>
              </w:rPr>
              <w:t>4</w:t>
            </w:r>
            <w:r w:rsidRPr="00C638F7">
              <w:rPr>
                <w:rFonts w:asciiTheme="majorBidi" w:hAnsiTheme="majorBidi" w:cstheme="majorBidi"/>
                <w:b/>
                <w:bCs/>
                <w:color w:val="000000"/>
                <w:sz w:val="24"/>
                <w:szCs w:val="24"/>
              </w:rPr>
              <w:t>1</w:t>
            </w:r>
            <w:r w:rsidRPr="00C638F7">
              <w:rPr>
                <w:rFonts w:asciiTheme="majorBidi" w:hAnsiTheme="majorBidi" w:cstheme="majorBidi"/>
                <w:b/>
                <w:bCs/>
                <w:color w:val="000000"/>
                <w:sz w:val="24"/>
                <w:szCs w:val="24"/>
                <w:rtl/>
              </w:rPr>
              <w:t>9</w:t>
            </w:r>
          </w:p>
        </w:tc>
        <w:tc>
          <w:tcPr>
            <w:tcW w:w="3301" w:type="dxa"/>
          </w:tcPr>
          <w:p w14:paraId="16F263EA" w14:textId="1DF56040" w:rsidR="009903B4" w:rsidRPr="00C638F7" w:rsidRDefault="009903B4" w:rsidP="009903B4">
            <w:pPr>
              <w:autoSpaceDE w:val="0"/>
              <w:autoSpaceDN w:val="0"/>
              <w:adjustRightInd w:val="0"/>
              <w:rPr>
                <w:rFonts w:asciiTheme="majorBidi" w:eastAsia="Calibri" w:hAnsiTheme="majorBidi" w:cstheme="majorBidi"/>
                <w:b/>
                <w:bCs/>
                <w:sz w:val="24"/>
                <w:szCs w:val="24"/>
                <w:lang w:bidi="ar-IQ"/>
              </w:rPr>
            </w:pPr>
            <w:r w:rsidRPr="00C638F7">
              <w:rPr>
                <w:rFonts w:asciiTheme="majorBidi" w:hAnsiTheme="majorBidi" w:cstheme="majorBidi"/>
                <w:b/>
                <w:bCs/>
                <w:color w:val="000000"/>
                <w:sz w:val="24"/>
                <w:szCs w:val="24"/>
              </w:rPr>
              <w:t xml:space="preserve">Engineering Ethics </w:t>
            </w:r>
          </w:p>
        </w:tc>
        <w:tc>
          <w:tcPr>
            <w:tcW w:w="1218" w:type="dxa"/>
            <w:vAlign w:val="center"/>
          </w:tcPr>
          <w:p w14:paraId="6BEFD7CE" w14:textId="697A4B05" w:rsidR="009903B4" w:rsidRPr="00C638F7" w:rsidRDefault="009903B4" w:rsidP="009903B4">
            <w:pPr>
              <w:autoSpaceDE w:val="0"/>
              <w:autoSpaceDN w:val="0"/>
              <w:adjustRightInd w:val="0"/>
              <w:rPr>
                <w:rFonts w:asciiTheme="majorBidi" w:eastAsia="Calibri" w:hAnsiTheme="majorBidi" w:cstheme="majorBidi"/>
                <w:b/>
                <w:bCs/>
                <w:sz w:val="24"/>
                <w:szCs w:val="24"/>
                <w:lang w:bidi="ar-IQ"/>
              </w:rPr>
            </w:pPr>
            <w:r w:rsidRPr="00C638F7">
              <w:rPr>
                <w:rFonts w:asciiTheme="majorBidi" w:hAnsiTheme="majorBidi" w:cstheme="majorBidi"/>
                <w:b/>
                <w:bCs/>
                <w:color w:val="000000"/>
                <w:sz w:val="24"/>
                <w:szCs w:val="24"/>
              </w:rPr>
              <w:t>2</w:t>
            </w:r>
          </w:p>
        </w:tc>
        <w:tc>
          <w:tcPr>
            <w:tcW w:w="1047" w:type="dxa"/>
            <w:vAlign w:val="center"/>
          </w:tcPr>
          <w:p w14:paraId="6B36E4D5" w14:textId="139CDB81" w:rsidR="009903B4" w:rsidRPr="00C638F7" w:rsidRDefault="009903B4" w:rsidP="009903B4">
            <w:pPr>
              <w:autoSpaceDE w:val="0"/>
              <w:autoSpaceDN w:val="0"/>
              <w:adjustRightInd w:val="0"/>
              <w:rPr>
                <w:rFonts w:asciiTheme="majorBidi" w:eastAsia="Calibri" w:hAnsiTheme="majorBidi" w:cstheme="majorBidi"/>
                <w:b/>
                <w:bCs/>
                <w:sz w:val="24"/>
                <w:szCs w:val="24"/>
                <w:lang w:bidi="ar-IQ"/>
              </w:rPr>
            </w:pPr>
            <w:r w:rsidRPr="00C638F7">
              <w:rPr>
                <w:rFonts w:asciiTheme="majorBidi" w:hAnsiTheme="majorBidi" w:cstheme="majorBidi"/>
                <w:b/>
                <w:bCs/>
                <w:color w:val="000000"/>
                <w:sz w:val="24"/>
                <w:szCs w:val="24"/>
              </w:rPr>
              <w:t>-</w:t>
            </w:r>
          </w:p>
        </w:tc>
      </w:tr>
      <w:tr w:rsidR="009903B4" w:rsidRPr="009903B4" w14:paraId="19B3A96A" w14:textId="77777777" w:rsidTr="006664F0">
        <w:tc>
          <w:tcPr>
            <w:tcW w:w="2405" w:type="dxa"/>
          </w:tcPr>
          <w:p w14:paraId="671468F2" w14:textId="3240AADA" w:rsidR="009903B4" w:rsidRPr="00C638F7" w:rsidRDefault="009903B4" w:rsidP="009903B4">
            <w:pPr>
              <w:autoSpaceDE w:val="0"/>
              <w:autoSpaceDN w:val="0"/>
              <w:adjustRightInd w:val="0"/>
              <w:rPr>
                <w:rFonts w:asciiTheme="majorBidi" w:eastAsia="Calibri" w:hAnsiTheme="majorBidi" w:cstheme="majorBidi"/>
                <w:b/>
                <w:bCs/>
                <w:sz w:val="24"/>
                <w:szCs w:val="24"/>
                <w:rtl/>
                <w:lang w:bidi="ar-IQ"/>
              </w:rPr>
            </w:pPr>
            <w:r w:rsidRPr="00C638F7">
              <w:rPr>
                <w:rFonts w:asciiTheme="majorBidi" w:eastAsia="Calibri" w:hAnsiTheme="majorBidi" w:cstheme="majorBidi"/>
                <w:b/>
                <w:bCs/>
                <w:sz w:val="24"/>
                <w:szCs w:val="24"/>
                <w:lang w:bidi="ar-IQ"/>
              </w:rPr>
              <w:t>Forth/ 2</w:t>
            </w:r>
            <w:r w:rsidRPr="00C638F7">
              <w:rPr>
                <w:rFonts w:asciiTheme="majorBidi" w:eastAsia="Calibri" w:hAnsiTheme="majorBidi" w:cstheme="majorBidi"/>
                <w:b/>
                <w:bCs/>
                <w:sz w:val="24"/>
                <w:szCs w:val="24"/>
                <w:vertAlign w:val="superscript"/>
                <w:lang w:bidi="ar-IQ"/>
              </w:rPr>
              <w:t>nd</w:t>
            </w:r>
            <w:r w:rsidRPr="00C638F7">
              <w:rPr>
                <w:rFonts w:asciiTheme="majorBidi" w:eastAsia="Calibri" w:hAnsiTheme="majorBidi" w:cstheme="majorBidi"/>
                <w:b/>
                <w:bCs/>
                <w:sz w:val="24"/>
                <w:szCs w:val="24"/>
                <w:lang w:bidi="ar-IQ"/>
              </w:rPr>
              <w:t xml:space="preserve"> Semester</w:t>
            </w:r>
          </w:p>
        </w:tc>
        <w:tc>
          <w:tcPr>
            <w:tcW w:w="1559" w:type="dxa"/>
            <w:vAlign w:val="bottom"/>
          </w:tcPr>
          <w:p w14:paraId="150AF1F8" w14:textId="4D25ED3A" w:rsidR="009903B4" w:rsidRPr="00C638F7" w:rsidRDefault="009903B4" w:rsidP="009903B4">
            <w:pPr>
              <w:rPr>
                <w:rFonts w:asciiTheme="majorBidi" w:hAnsiTheme="majorBidi" w:cstheme="majorBidi"/>
                <w:b/>
                <w:bCs/>
                <w:color w:val="000000"/>
                <w:sz w:val="24"/>
                <w:szCs w:val="24"/>
                <w:rtl/>
              </w:rPr>
            </w:pPr>
            <w:r w:rsidRPr="00C638F7">
              <w:rPr>
                <w:rFonts w:asciiTheme="majorBidi" w:hAnsiTheme="majorBidi" w:cstheme="majorBidi"/>
                <w:b/>
                <w:bCs/>
                <w:color w:val="000000"/>
                <w:sz w:val="24"/>
                <w:szCs w:val="24"/>
              </w:rPr>
              <w:t>CE420-2</w:t>
            </w:r>
          </w:p>
        </w:tc>
        <w:tc>
          <w:tcPr>
            <w:tcW w:w="3301" w:type="dxa"/>
          </w:tcPr>
          <w:p w14:paraId="5FF179B4" w14:textId="636CBFE0" w:rsidR="009903B4" w:rsidRPr="00C638F7" w:rsidRDefault="009903B4" w:rsidP="009903B4">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Engineering project II</w:t>
            </w:r>
          </w:p>
        </w:tc>
        <w:tc>
          <w:tcPr>
            <w:tcW w:w="1218" w:type="dxa"/>
            <w:vAlign w:val="center"/>
          </w:tcPr>
          <w:p w14:paraId="4DD6DA96" w14:textId="3A893686" w:rsidR="009903B4" w:rsidRPr="00C638F7" w:rsidRDefault="009903B4" w:rsidP="009903B4">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w:t>
            </w:r>
          </w:p>
        </w:tc>
        <w:tc>
          <w:tcPr>
            <w:tcW w:w="1047" w:type="dxa"/>
            <w:vAlign w:val="center"/>
          </w:tcPr>
          <w:p w14:paraId="468C916C" w14:textId="3CFD7644" w:rsidR="009903B4" w:rsidRPr="00C638F7" w:rsidRDefault="009903B4" w:rsidP="009903B4">
            <w:pPr>
              <w:autoSpaceDE w:val="0"/>
              <w:autoSpaceDN w:val="0"/>
              <w:adjustRightInd w:val="0"/>
              <w:rPr>
                <w:rFonts w:asciiTheme="majorBidi" w:eastAsia="Calibri" w:hAnsiTheme="majorBidi" w:cstheme="majorBidi"/>
                <w:b/>
                <w:bCs/>
                <w:sz w:val="24"/>
                <w:szCs w:val="24"/>
                <w:rtl/>
                <w:lang w:bidi="ar-IQ"/>
              </w:rPr>
            </w:pPr>
            <w:r w:rsidRPr="00C638F7">
              <w:rPr>
                <w:rFonts w:asciiTheme="majorBidi" w:hAnsiTheme="majorBidi" w:cstheme="majorBidi"/>
                <w:b/>
                <w:bCs/>
                <w:color w:val="000000"/>
                <w:sz w:val="24"/>
                <w:szCs w:val="24"/>
              </w:rPr>
              <w:t>4</w:t>
            </w:r>
          </w:p>
        </w:tc>
      </w:tr>
    </w:tbl>
    <w:p w14:paraId="26693200" w14:textId="77777777" w:rsidR="00FB1AB4" w:rsidRPr="00580ED2" w:rsidRDefault="00FB1AB4" w:rsidP="0075530C">
      <w:pPr>
        <w:shd w:val="clear" w:color="auto" w:fill="FFFFFF"/>
        <w:autoSpaceDE w:val="0"/>
        <w:autoSpaceDN w:val="0"/>
        <w:adjustRightInd w:val="0"/>
        <w:spacing w:after="200"/>
        <w:jc w:val="both"/>
        <w:rPr>
          <w:rFonts w:asciiTheme="majorBidi" w:hAnsiTheme="majorBidi" w:cstheme="majorBidi"/>
          <w:sz w:val="22"/>
          <w:szCs w:val="22"/>
          <w:lang w:bidi="ar-IQ"/>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5636"/>
      </w:tblGrid>
      <w:tr w:rsidR="0075530C" w:rsidRPr="00580ED2" w14:paraId="7687ACAC" w14:textId="77777777" w:rsidTr="00BE4995">
        <w:tc>
          <w:tcPr>
            <w:tcW w:w="9416" w:type="dxa"/>
            <w:gridSpan w:val="2"/>
            <w:shd w:val="clear" w:color="auto" w:fill="DEEAF6"/>
          </w:tcPr>
          <w:p w14:paraId="2CAFFCF2" w14:textId="77777777" w:rsidR="0075530C" w:rsidRPr="00580ED2" w:rsidRDefault="0075530C" w:rsidP="00AF3384">
            <w:pPr>
              <w:numPr>
                <w:ilvl w:val="0"/>
                <w:numId w:val="1"/>
              </w:numPr>
              <w:autoSpaceDE w:val="0"/>
              <w:autoSpaceDN w:val="0"/>
              <w:adjustRightInd w:val="0"/>
              <w:rPr>
                <w:rFonts w:asciiTheme="majorBidi" w:eastAsia="Calibri" w:hAnsiTheme="majorBidi" w:cstheme="majorBidi"/>
                <w:b/>
                <w:bCs/>
                <w:sz w:val="28"/>
                <w:szCs w:val="28"/>
                <w:rtl/>
                <w:lang w:bidi="ar-IQ"/>
              </w:rPr>
            </w:pPr>
            <w:r w:rsidRPr="00580ED2">
              <w:rPr>
                <w:rFonts w:asciiTheme="majorBidi" w:hAnsiTheme="majorBidi" w:cstheme="majorBidi"/>
                <w:b/>
                <w:sz w:val="28"/>
                <w:szCs w:val="28"/>
              </w:rPr>
              <w:t>Expected learning outcomes of the program</w:t>
            </w:r>
          </w:p>
        </w:tc>
      </w:tr>
      <w:tr w:rsidR="00930A60" w:rsidRPr="00580ED2" w14:paraId="47657438" w14:textId="77777777" w:rsidTr="00BE4995">
        <w:tc>
          <w:tcPr>
            <w:tcW w:w="9416" w:type="dxa"/>
            <w:gridSpan w:val="2"/>
            <w:shd w:val="clear" w:color="auto" w:fill="BDD6EE"/>
          </w:tcPr>
          <w:p w14:paraId="4DF83DBE" w14:textId="77777777" w:rsidR="00930A60" w:rsidRPr="00580ED2" w:rsidRDefault="001E2A40" w:rsidP="00945C15">
            <w:pPr>
              <w:autoSpaceDE w:val="0"/>
              <w:autoSpaceDN w:val="0"/>
              <w:adjustRightInd w:val="0"/>
              <w:rPr>
                <w:rFonts w:asciiTheme="majorBidi" w:eastAsia="Calibri" w:hAnsiTheme="majorBidi" w:cstheme="majorBidi"/>
                <w:b/>
                <w:bCs/>
                <w:sz w:val="28"/>
                <w:szCs w:val="28"/>
                <w:rtl/>
              </w:rPr>
            </w:pPr>
            <w:r w:rsidRPr="00580ED2">
              <w:rPr>
                <w:rFonts w:asciiTheme="majorBidi" w:eastAsia="Calibri" w:hAnsiTheme="majorBidi" w:cstheme="majorBidi"/>
                <w:b/>
                <w:sz w:val="28"/>
                <w:szCs w:val="28"/>
              </w:rPr>
              <w:t xml:space="preserve">Knowledge </w:t>
            </w:r>
          </w:p>
        </w:tc>
      </w:tr>
      <w:tr w:rsidR="00930A60" w:rsidRPr="00580ED2" w14:paraId="26AC5A3C" w14:textId="77777777" w:rsidTr="002A6A0D">
        <w:tc>
          <w:tcPr>
            <w:tcW w:w="3780" w:type="dxa"/>
          </w:tcPr>
          <w:p w14:paraId="249910EC" w14:textId="77777777" w:rsidR="0045561D" w:rsidRPr="0045561D" w:rsidRDefault="0045561D" w:rsidP="0045561D">
            <w:pPr>
              <w:autoSpaceDE w:val="0"/>
              <w:autoSpaceDN w:val="0"/>
              <w:adjustRightInd w:val="0"/>
              <w:rPr>
                <w:rFonts w:asciiTheme="majorBidi" w:eastAsia="Calibri" w:hAnsiTheme="majorBidi" w:cstheme="majorBidi"/>
                <w:sz w:val="28"/>
                <w:szCs w:val="28"/>
              </w:rPr>
            </w:pPr>
            <w:r w:rsidRPr="0045561D">
              <w:rPr>
                <w:rFonts w:asciiTheme="majorBidi" w:eastAsia="Calibri" w:hAnsiTheme="majorBidi" w:cstheme="majorBidi"/>
                <w:sz w:val="28"/>
                <w:szCs w:val="28"/>
              </w:rPr>
              <w:lastRenderedPageBreak/>
              <w:t>Knowledge and</w:t>
            </w:r>
          </w:p>
          <w:p w14:paraId="1A286C27" w14:textId="1F2AE52F" w:rsidR="00930A60" w:rsidRPr="00580ED2" w:rsidRDefault="0045561D" w:rsidP="0045561D">
            <w:pPr>
              <w:autoSpaceDE w:val="0"/>
              <w:autoSpaceDN w:val="0"/>
              <w:adjustRightInd w:val="0"/>
              <w:rPr>
                <w:rFonts w:asciiTheme="majorBidi" w:eastAsia="Calibri" w:hAnsiTheme="majorBidi" w:cstheme="majorBidi"/>
                <w:sz w:val="28"/>
                <w:szCs w:val="28"/>
                <w:rtl/>
                <w:lang w:bidi="ar-IQ"/>
              </w:rPr>
            </w:pPr>
            <w:r w:rsidRPr="0045561D">
              <w:rPr>
                <w:rFonts w:asciiTheme="majorBidi" w:eastAsia="Calibri" w:hAnsiTheme="majorBidi" w:cstheme="majorBidi"/>
                <w:sz w:val="28"/>
                <w:szCs w:val="28"/>
              </w:rPr>
              <w:t>understanding</w:t>
            </w:r>
          </w:p>
        </w:tc>
        <w:tc>
          <w:tcPr>
            <w:tcW w:w="5636" w:type="dxa"/>
          </w:tcPr>
          <w:p w14:paraId="3B696484" w14:textId="77777777" w:rsidR="00A50FF2" w:rsidRDefault="00934B8D" w:rsidP="00A50FF2">
            <w:pPr>
              <w:autoSpaceDE w:val="0"/>
              <w:autoSpaceDN w:val="0"/>
              <w:adjustRightInd w:val="0"/>
              <w:rPr>
                <w:rFonts w:asciiTheme="majorBidi" w:eastAsia="Calibri" w:hAnsiTheme="majorBidi" w:cstheme="majorBidi"/>
                <w:sz w:val="28"/>
                <w:szCs w:val="28"/>
                <w:lang w:val="en-GB"/>
              </w:rPr>
            </w:pPr>
            <w:r>
              <w:rPr>
                <w:rFonts w:asciiTheme="majorBidi" w:eastAsia="Calibri" w:hAnsiTheme="majorBidi" w:cstheme="majorBidi"/>
                <w:sz w:val="28"/>
                <w:szCs w:val="28"/>
                <w:lang w:val="en-GB"/>
              </w:rPr>
              <w:t>1.</w:t>
            </w:r>
            <w:r w:rsidRPr="00934B8D">
              <w:rPr>
                <w:rFonts w:asciiTheme="majorBidi" w:eastAsia="Calibri" w:hAnsiTheme="majorBidi" w:cstheme="majorBidi"/>
                <w:sz w:val="28"/>
                <w:szCs w:val="28"/>
                <w:lang w:val="en-GB"/>
              </w:rPr>
              <w:t>Studying of the Cartesian coordinates and basics of analytic geometry.</w:t>
            </w:r>
          </w:p>
          <w:p w14:paraId="2C08D64A" w14:textId="77777777" w:rsidR="00A50FF2" w:rsidRDefault="00A50FF2" w:rsidP="00A50FF2">
            <w:pPr>
              <w:autoSpaceDE w:val="0"/>
              <w:autoSpaceDN w:val="0"/>
              <w:adjustRightInd w:val="0"/>
              <w:rPr>
                <w:rFonts w:asciiTheme="majorBidi" w:eastAsia="Calibri" w:hAnsiTheme="majorBidi" w:cstheme="majorBidi"/>
                <w:sz w:val="28"/>
                <w:szCs w:val="28"/>
                <w:lang w:val="en-GB"/>
              </w:rPr>
            </w:pPr>
            <w:r>
              <w:rPr>
                <w:rFonts w:asciiTheme="majorBidi" w:eastAsia="Calibri" w:hAnsiTheme="majorBidi" w:cstheme="majorBidi"/>
                <w:sz w:val="28"/>
                <w:szCs w:val="28"/>
                <w:lang w:val="en-GB"/>
              </w:rPr>
              <w:t xml:space="preserve">2. </w:t>
            </w:r>
            <w:r w:rsidR="00934B8D" w:rsidRPr="00934B8D">
              <w:rPr>
                <w:rFonts w:asciiTheme="majorBidi" w:eastAsia="Calibri" w:hAnsiTheme="majorBidi" w:cstheme="majorBidi"/>
                <w:sz w:val="28"/>
                <w:szCs w:val="28"/>
                <w:lang w:val="en-GB"/>
              </w:rPr>
              <w:t>Learning group of methods to drawing functions by different manners.</w:t>
            </w:r>
          </w:p>
          <w:p w14:paraId="0C5502BD" w14:textId="7E43B472" w:rsidR="00934B8D" w:rsidRPr="00934B8D" w:rsidRDefault="00A50FF2" w:rsidP="00A50FF2">
            <w:pPr>
              <w:autoSpaceDE w:val="0"/>
              <w:autoSpaceDN w:val="0"/>
              <w:adjustRightInd w:val="0"/>
              <w:rPr>
                <w:rFonts w:asciiTheme="majorBidi" w:eastAsia="Calibri" w:hAnsiTheme="majorBidi" w:cstheme="majorBidi"/>
                <w:sz w:val="28"/>
                <w:szCs w:val="28"/>
                <w:lang w:val="en-GB"/>
              </w:rPr>
            </w:pPr>
            <w:r>
              <w:rPr>
                <w:rFonts w:asciiTheme="majorBidi" w:eastAsia="Calibri" w:hAnsiTheme="majorBidi" w:cstheme="majorBidi"/>
                <w:sz w:val="28"/>
                <w:szCs w:val="28"/>
                <w:lang w:val="en-GB"/>
              </w:rPr>
              <w:t>3.</w:t>
            </w:r>
            <w:r w:rsidR="00934B8D" w:rsidRPr="00934B8D">
              <w:rPr>
                <w:rFonts w:asciiTheme="majorBidi" w:eastAsia="Calibri" w:hAnsiTheme="majorBidi" w:cstheme="majorBidi"/>
                <w:sz w:val="28"/>
                <w:szCs w:val="28"/>
                <w:lang w:val="en-GB"/>
              </w:rPr>
              <w:t xml:space="preserve"> Using concept of limits and approximations to illustrate and understanding mathematic differential concepts.</w:t>
            </w:r>
          </w:p>
          <w:p w14:paraId="1BC9C58C" w14:textId="5B70376D" w:rsidR="00930A60" w:rsidRPr="00580ED2" w:rsidRDefault="00A50FF2" w:rsidP="00274AEC">
            <w:pPr>
              <w:autoSpaceDE w:val="0"/>
              <w:autoSpaceDN w:val="0"/>
              <w:adjustRightInd w:val="0"/>
              <w:rPr>
                <w:rFonts w:asciiTheme="majorBidi" w:eastAsia="Calibri" w:hAnsiTheme="majorBidi" w:cstheme="majorBidi"/>
                <w:sz w:val="28"/>
                <w:szCs w:val="28"/>
                <w:rtl/>
              </w:rPr>
            </w:pPr>
            <w:r>
              <w:rPr>
                <w:rFonts w:asciiTheme="majorBidi" w:eastAsia="Calibri" w:hAnsiTheme="majorBidi" w:cstheme="majorBidi"/>
                <w:sz w:val="28"/>
                <w:szCs w:val="28"/>
                <w:lang w:val="en-GB"/>
              </w:rPr>
              <w:t>4.</w:t>
            </w:r>
            <w:r w:rsidR="00934B8D" w:rsidRPr="00934B8D">
              <w:rPr>
                <w:rFonts w:asciiTheme="majorBidi" w:eastAsia="Calibri" w:hAnsiTheme="majorBidi" w:cstheme="majorBidi"/>
                <w:sz w:val="28"/>
                <w:szCs w:val="28"/>
                <w:lang w:val="en-GB"/>
              </w:rPr>
              <w:t>Using concept of limit to justify calculus and differentiation</w:t>
            </w:r>
          </w:p>
        </w:tc>
      </w:tr>
      <w:tr w:rsidR="00930A60" w:rsidRPr="00580ED2" w14:paraId="71BD4425" w14:textId="77777777" w:rsidTr="00BE4995">
        <w:tc>
          <w:tcPr>
            <w:tcW w:w="9416" w:type="dxa"/>
            <w:gridSpan w:val="2"/>
            <w:shd w:val="clear" w:color="auto" w:fill="BDD6EE"/>
          </w:tcPr>
          <w:p w14:paraId="3D0E897D" w14:textId="77777777" w:rsidR="00930A60" w:rsidRPr="00580ED2" w:rsidRDefault="00930A60" w:rsidP="00945C15">
            <w:pPr>
              <w:autoSpaceDE w:val="0"/>
              <w:autoSpaceDN w:val="0"/>
              <w:adjustRightInd w:val="0"/>
              <w:rPr>
                <w:rFonts w:asciiTheme="majorBidi" w:eastAsia="Calibri" w:hAnsiTheme="majorBidi" w:cstheme="majorBidi"/>
                <w:b/>
                <w:bCs/>
                <w:sz w:val="28"/>
                <w:szCs w:val="28"/>
                <w:rtl/>
                <w:lang w:bidi="ar-IQ"/>
              </w:rPr>
            </w:pPr>
            <w:r w:rsidRPr="00580ED2">
              <w:rPr>
                <w:rFonts w:asciiTheme="majorBidi" w:eastAsia="Calibri" w:hAnsiTheme="majorBidi" w:cstheme="majorBidi"/>
                <w:b/>
                <w:sz w:val="28"/>
                <w:szCs w:val="28"/>
              </w:rPr>
              <w:t xml:space="preserve">Skills </w:t>
            </w:r>
          </w:p>
        </w:tc>
      </w:tr>
      <w:tr w:rsidR="00930A60" w:rsidRPr="00580ED2" w14:paraId="133472E8" w14:textId="77777777" w:rsidTr="002A6A0D">
        <w:tc>
          <w:tcPr>
            <w:tcW w:w="3780" w:type="dxa"/>
          </w:tcPr>
          <w:p w14:paraId="5314801F" w14:textId="77777777" w:rsidR="0045561D" w:rsidRPr="0045561D" w:rsidRDefault="0045561D" w:rsidP="0045561D">
            <w:pPr>
              <w:autoSpaceDE w:val="0"/>
              <w:autoSpaceDN w:val="0"/>
              <w:adjustRightInd w:val="0"/>
              <w:rPr>
                <w:rFonts w:asciiTheme="majorBidi" w:eastAsia="Calibri" w:hAnsiTheme="majorBidi" w:cstheme="majorBidi"/>
                <w:sz w:val="28"/>
                <w:szCs w:val="28"/>
                <w:lang w:bidi="ar-IQ"/>
              </w:rPr>
            </w:pPr>
            <w:r w:rsidRPr="0045561D">
              <w:rPr>
                <w:rFonts w:asciiTheme="majorBidi" w:eastAsia="Calibri" w:hAnsiTheme="majorBidi" w:cstheme="majorBidi"/>
                <w:sz w:val="28"/>
                <w:szCs w:val="28"/>
                <w:lang w:bidi="ar-IQ"/>
              </w:rPr>
              <w:t>Subject-specific</w:t>
            </w:r>
          </w:p>
          <w:p w14:paraId="6C31A74A" w14:textId="19BD773A" w:rsidR="00930A60" w:rsidRDefault="0045561D" w:rsidP="0045561D">
            <w:pPr>
              <w:autoSpaceDE w:val="0"/>
              <w:autoSpaceDN w:val="0"/>
              <w:adjustRightInd w:val="0"/>
              <w:rPr>
                <w:rFonts w:asciiTheme="majorBidi" w:eastAsia="Calibri" w:hAnsiTheme="majorBidi" w:cstheme="majorBidi"/>
                <w:sz w:val="28"/>
                <w:szCs w:val="28"/>
                <w:lang w:bidi="ar-IQ"/>
              </w:rPr>
            </w:pPr>
            <w:r w:rsidRPr="0045561D">
              <w:rPr>
                <w:rFonts w:asciiTheme="majorBidi" w:eastAsia="Calibri" w:hAnsiTheme="majorBidi" w:cstheme="majorBidi"/>
                <w:sz w:val="28"/>
                <w:szCs w:val="28"/>
                <w:lang w:bidi="ar-IQ"/>
              </w:rPr>
              <w:t>Skills</w:t>
            </w:r>
          </w:p>
          <w:p w14:paraId="399E1336" w14:textId="77777777" w:rsidR="0045561D" w:rsidRDefault="0045561D" w:rsidP="0045561D">
            <w:pPr>
              <w:autoSpaceDE w:val="0"/>
              <w:autoSpaceDN w:val="0"/>
              <w:adjustRightInd w:val="0"/>
              <w:rPr>
                <w:rFonts w:asciiTheme="majorBidi" w:eastAsia="Calibri" w:hAnsiTheme="majorBidi" w:cstheme="majorBidi"/>
                <w:sz w:val="28"/>
                <w:szCs w:val="28"/>
                <w:lang w:bidi="ar-IQ"/>
              </w:rPr>
            </w:pPr>
          </w:p>
          <w:p w14:paraId="04EC2114" w14:textId="684852D1" w:rsidR="0045561D" w:rsidRPr="00580ED2" w:rsidRDefault="0045561D" w:rsidP="0045561D">
            <w:pPr>
              <w:autoSpaceDE w:val="0"/>
              <w:autoSpaceDN w:val="0"/>
              <w:adjustRightInd w:val="0"/>
              <w:rPr>
                <w:rFonts w:asciiTheme="majorBidi" w:eastAsia="Calibri" w:hAnsiTheme="majorBidi" w:cstheme="majorBidi"/>
                <w:sz w:val="28"/>
                <w:szCs w:val="28"/>
                <w:rtl/>
                <w:lang w:bidi="ar-IQ"/>
              </w:rPr>
            </w:pPr>
          </w:p>
        </w:tc>
        <w:tc>
          <w:tcPr>
            <w:tcW w:w="5636" w:type="dxa"/>
          </w:tcPr>
          <w:p w14:paraId="5A9FC2AC" w14:textId="62EDCB65" w:rsidR="00A50FF2" w:rsidRPr="00A50FF2" w:rsidRDefault="00A50FF2" w:rsidP="00A50FF2">
            <w:pPr>
              <w:rPr>
                <w:rFonts w:asciiTheme="majorBidi" w:hAnsiTheme="majorBidi" w:cstheme="majorBidi"/>
                <w:sz w:val="28"/>
                <w:szCs w:val="28"/>
              </w:rPr>
            </w:pPr>
            <w:r>
              <w:rPr>
                <w:rFonts w:asciiTheme="majorBidi" w:hAnsiTheme="majorBidi" w:cstheme="majorBidi"/>
                <w:sz w:val="28"/>
                <w:szCs w:val="28"/>
                <w:lang w:bidi="ar-IQ"/>
              </w:rPr>
              <w:t xml:space="preserve">1. </w:t>
            </w:r>
            <w:r w:rsidRPr="00A50FF2">
              <w:rPr>
                <w:rFonts w:asciiTheme="majorBidi" w:hAnsiTheme="majorBidi" w:cstheme="majorBidi"/>
                <w:sz w:val="28"/>
                <w:szCs w:val="28"/>
              </w:rPr>
              <w:t>An ability to supervise or carry out various civil engineering works.</w:t>
            </w:r>
          </w:p>
          <w:p w14:paraId="3DFC1CDF" w14:textId="58E7CEE6" w:rsidR="00A50FF2" w:rsidRPr="00A50FF2" w:rsidRDefault="00A50FF2" w:rsidP="00A50FF2">
            <w:pPr>
              <w:rPr>
                <w:rFonts w:asciiTheme="majorBidi" w:hAnsiTheme="majorBidi" w:cstheme="majorBidi"/>
                <w:sz w:val="28"/>
                <w:szCs w:val="28"/>
              </w:rPr>
            </w:pPr>
            <w:r>
              <w:rPr>
                <w:rFonts w:asciiTheme="majorBidi" w:hAnsiTheme="majorBidi" w:cstheme="majorBidi"/>
                <w:sz w:val="28"/>
                <w:szCs w:val="28"/>
              </w:rPr>
              <w:t xml:space="preserve">2. </w:t>
            </w:r>
            <w:r w:rsidRPr="00A50FF2">
              <w:rPr>
                <w:rFonts w:asciiTheme="majorBidi" w:hAnsiTheme="majorBidi" w:cstheme="majorBidi"/>
                <w:sz w:val="28"/>
                <w:szCs w:val="28"/>
              </w:rPr>
              <w:t>An ability to think and solve problems that arise during the implementation of the work.</w:t>
            </w:r>
          </w:p>
          <w:p w14:paraId="0BEC7AE5" w14:textId="5E7D3391" w:rsidR="00A50FF2" w:rsidRPr="00A50FF2" w:rsidRDefault="00A50FF2" w:rsidP="00A50FF2">
            <w:pPr>
              <w:rPr>
                <w:rFonts w:asciiTheme="majorBidi" w:hAnsiTheme="majorBidi" w:cstheme="majorBidi"/>
                <w:sz w:val="28"/>
                <w:szCs w:val="28"/>
              </w:rPr>
            </w:pPr>
            <w:r>
              <w:rPr>
                <w:rFonts w:asciiTheme="majorBidi" w:hAnsiTheme="majorBidi" w:cstheme="majorBidi"/>
                <w:sz w:val="28"/>
                <w:szCs w:val="28"/>
              </w:rPr>
              <w:t>3.</w:t>
            </w:r>
            <w:r w:rsidRPr="00A50FF2">
              <w:rPr>
                <w:rFonts w:asciiTheme="majorBidi" w:hAnsiTheme="majorBidi" w:cstheme="majorBidi"/>
                <w:sz w:val="28"/>
                <w:szCs w:val="28"/>
              </w:rPr>
              <w:t xml:space="preserve"> An ability to write scientific reports and read engineering drawings.</w:t>
            </w:r>
          </w:p>
          <w:p w14:paraId="71BDA373" w14:textId="6B14CB53" w:rsidR="00930A60" w:rsidRPr="00580ED2" w:rsidRDefault="00A50FF2" w:rsidP="00A50FF2">
            <w:pPr>
              <w:rPr>
                <w:rFonts w:asciiTheme="majorBidi" w:hAnsiTheme="majorBidi" w:cstheme="majorBidi"/>
                <w:sz w:val="28"/>
                <w:szCs w:val="28"/>
              </w:rPr>
            </w:pPr>
            <w:r>
              <w:rPr>
                <w:rFonts w:asciiTheme="majorBidi" w:hAnsiTheme="majorBidi" w:cstheme="majorBidi"/>
                <w:sz w:val="28"/>
                <w:szCs w:val="28"/>
              </w:rPr>
              <w:t>4.</w:t>
            </w:r>
            <w:r w:rsidRPr="00A50FF2">
              <w:rPr>
                <w:rFonts w:asciiTheme="majorBidi" w:hAnsiTheme="majorBidi" w:cstheme="majorBidi"/>
                <w:sz w:val="28"/>
                <w:szCs w:val="28"/>
              </w:rPr>
              <w:t xml:space="preserve"> An ability to keep pace with developments in engineering materials and methods of implementation</w:t>
            </w:r>
          </w:p>
        </w:tc>
      </w:tr>
      <w:tr w:rsidR="0045561D" w:rsidRPr="00580ED2" w14:paraId="7F84EDE6" w14:textId="77777777" w:rsidTr="002A6A0D">
        <w:tc>
          <w:tcPr>
            <w:tcW w:w="3780" w:type="dxa"/>
          </w:tcPr>
          <w:p w14:paraId="52AC3606" w14:textId="77777777" w:rsidR="0045561D" w:rsidRPr="0045561D" w:rsidRDefault="0045561D" w:rsidP="0045561D">
            <w:pPr>
              <w:autoSpaceDE w:val="0"/>
              <w:autoSpaceDN w:val="0"/>
              <w:adjustRightInd w:val="0"/>
              <w:rPr>
                <w:rFonts w:asciiTheme="majorBidi" w:eastAsia="Calibri" w:hAnsiTheme="majorBidi" w:cstheme="majorBidi"/>
                <w:sz w:val="28"/>
                <w:szCs w:val="28"/>
                <w:lang w:bidi="ar-IQ"/>
              </w:rPr>
            </w:pPr>
            <w:r w:rsidRPr="0045561D">
              <w:rPr>
                <w:rFonts w:asciiTheme="majorBidi" w:eastAsia="Calibri" w:hAnsiTheme="majorBidi" w:cstheme="majorBidi"/>
                <w:sz w:val="28"/>
                <w:szCs w:val="28"/>
                <w:lang w:bidi="ar-IQ"/>
              </w:rPr>
              <w:t>Thinking Skills</w:t>
            </w:r>
          </w:p>
          <w:p w14:paraId="3D06B6F5" w14:textId="77777777" w:rsidR="0045561D" w:rsidRPr="0045561D" w:rsidRDefault="0045561D" w:rsidP="0045561D">
            <w:pPr>
              <w:autoSpaceDE w:val="0"/>
              <w:autoSpaceDN w:val="0"/>
              <w:adjustRightInd w:val="0"/>
              <w:rPr>
                <w:rFonts w:asciiTheme="majorBidi" w:eastAsia="Calibri" w:hAnsiTheme="majorBidi" w:cstheme="majorBidi"/>
                <w:sz w:val="28"/>
                <w:szCs w:val="28"/>
                <w:lang w:bidi="ar-IQ"/>
              </w:rPr>
            </w:pPr>
          </w:p>
        </w:tc>
        <w:tc>
          <w:tcPr>
            <w:tcW w:w="5636" w:type="dxa"/>
          </w:tcPr>
          <w:p w14:paraId="30D0438E" w14:textId="77777777" w:rsidR="0045561D" w:rsidRDefault="0045561D" w:rsidP="0045561D">
            <w:pPr>
              <w:rPr>
                <w:rFonts w:asciiTheme="majorBidi" w:hAnsiTheme="majorBidi" w:cstheme="majorBidi"/>
                <w:sz w:val="28"/>
                <w:szCs w:val="28"/>
                <w:lang w:bidi="ar-IQ"/>
              </w:rPr>
            </w:pPr>
            <w:r w:rsidRPr="0045561D">
              <w:rPr>
                <w:rFonts w:asciiTheme="majorBidi" w:hAnsiTheme="majorBidi" w:cstheme="majorBidi"/>
                <w:sz w:val="28"/>
                <w:szCs w:val="28"/>
                <w:lang w:bidi="ar-IQ"/>
              </w:rPr>
              <w:t>1.Attention: Attracting students' attention through questions during the lecture.</w:t>
            </w:r>
          </w:p>
          <w:p w14:paraId="1ECBDF15" w14:textId="2192C6DB" w:rsidR="0045561D" w:rsidRPr="0045561D" w:rsidRDefault="0045561D" w:rsidP="0045561D">
            <w:pPr>
              <w:rPr>
                <w:rFonts w:asciiTheme="majorBidi" w:hAnsiTheme="majorBidi" w:cstheme="majorBidi"/>
                <w:sz w:val="28"/>
                <w:szCs w:val="28"/>
                <w:lang w:bidi="ar-IQ"/>
              </w:rPr>
            </w:pPr>
            <w:r>
              <w:rPr>
                <w:rFonts w:asciiTheme="majorBidi" w:hAnsiTheme="majorBidi" w:cstheme="majorBidi"/>
                <w:sz w:val="28"/>
                <w:szCs w:val="28"/>
                <w:lang w:bidi="ar-IQ"/>
              </w:rPr>
              <w:t>2.</w:t>
            </w:r>
            <w:r w:rsidRPr="0045561D">
              <w:rPr>
                <w:rFonts w:asciiTheme="majorBidi" w:hAnsiTheme="majorBidi" w:cstheme="majorBidi"/>
                <w:sz w:val="28"/>
                <w:szCs w:val="28"/>
                <w:lang w:bidi="ar-IQ"/>
              </w:rPr>
              <w:t xml:space="preserve"> Response: Follow up the student's interaction with the material displayed on the screen.</w:t>
            </w:r>
          </w:p>
          <w:p w14:paraId="0E39EADC" w14:textId="1820D079" w:rsidR="0045561D" w:rsidRPr="0045561D" w:rsidRDefault="0045561D" w:rsidP="0045561D">
            <w:pPr>
              <w:rPr>
                <w:rFonts w:asciiTheme="majorBidi" w:hAnsiTheme="majorBidi" w:cstheme="majorBidi"/>
                <w:sz w:val="28"/>
                <w:szCs w:val="28"/>
                <w:lang w:bidi="ar-IQ"/>
              </w:rPr>
            </w:pPr>
            <w:r w:rsidRPr="0045561D">
              <w:rPr>
                <w:rFonts w:asciiTheme="majorBidi" w:hAnsiTheme="majorBidi" w:cstheme="majorBidi"/>
                <w:sz w:val="28"/>
                <w:szCs w:val="28"/>
                <w:lang w:bidi="ar-IQ"/>
              </w:rPr>
              <w:t>3</w:t>
            </w:r>
            <w:r>
              <w:rPr>
                <w:rFonts w:asciiTheme="majorBidi" w:hAnsiTheme="majorBidi" w:cstheme="majorBidi"/>
                <w:sz w:val="28"/>
                <w:szCs w:val="28"/>
                <w:lang w:bidi="ar-IQ"/>
              </w:rPr>
              <w:t>.</w:t>
            </w:r>
            <w:r w:rsidRPr="0045561D">
              <w:rPr>
                <w:rFonts w:asciiTheme="majorBidi" w:hAnsiTheme="majorBidi" w:cstheme="majorBidi"/>
                <w:sz w:val="28"/>
                <w:szCs w:val="28"/>
                <w:lang w:bidi="ar-IQ"/>
              </w:rPr>
              <w:t xml:space="preserve"> Attention: Follow up the interest of the student who interacted the most with the presented material.</w:t>
            </w:r>
          </w:p>
          <w:p w14:paraId="5EF3B407" w14:textId="7B7A2AE3" w:rsidR="0045561D" w:rsidRPr="0045561D" w:rsidRDefault="0045561D" w:rsidP="0045561D">
            <w:pPr>
              <w:rPr>
                <w:rFonts w:asciiTheme="majorBidi" w:hAnsiTheme="majorBidi" w:cstheme="majorBidi"/>
                <w:sz w:val="28"/>
                <w:szCs w:val="28"/>
                <w:lang w:bidi="ar-IQ"/>
              </w:rPr>
            </w:pPr>
            <w:r w:rsidRPr="0045561D">
              <w:rPr>
                <w:rFonts w:asciiTheme="majorBidi" w:hAnsiTheme="majorBidi" w:cstheme="majorBidi"/>
                <w:sz w:val="28"/>
                <w:szCs w:val="28"/>
                <w:lang w:bidi="ar-IQ"/>
              </w:rPr>
              <w:t>4</w:t>
            </w:r>
            <w:r>
              <w:rPr>
                <w:rFonts w:asciiTheme="majorBidi" w:hAnsiTheme="majorBidi" w:cstheme="majorBidi"/>
                <w:sz w:val="28"/>
                <w:szCs w:val="28"/>
                <w:lang w:bidi="ar-IQ"/>
              </w:rPr>
              <w:t>.</w:t>
            </w:r>
            <w:r w:rsidRPr="0045561D">
              <w:rPr>
                <w:rFonts w:asciiTheme="majorBidi" w:hAnsiTheme="majorBidi" w:cstheme="majorBidi"/>
                <w:sz w:val="28"/>
                <w:szCs w:val="28"/>
                <w:lang w:bidi="ar-IQ"/>
              </w:rPr>
              <w:t xml:space="preserve"> Forming the direction: meaning that the student is sympathetic to the presentation and may have an opinion about the direction of the presented topic and defend it.</w:t>
            </w:r>
          </w:p>
          <w:p w14:paraId="45A5AA59" w14:textId="60FB791E" w:rsidR="0045561D" w:rsidRDefault="0045561D" w:rsidP="0045561D">
            <w:pPr>
              <w:rPr>
                <w:rFonts w:asciiTheme="majorBidi" w:hAnsiTheme="majorBidi" w:cstheme="majorBidi"/>
                <w:sz w:val="28"/>
                <w:szCs w:val="28"/>
                <w:lang w:bidi="ar-IQ"/>
              </w:rPr>
            </w:pPr>
            <w:r>
              <w:rPr>
                <w:rFonts w:asciiTheme="majorBidi" w:hAnsiTheme="majorBidi" w:cstheme="majorBidi"/>
                <w:sz w:val="28"/>
                <w:szCs w:val="28"/>
                <w:lang w:bidi="ar-IQ"/>
              </w:rPr>
              <w:t>5.</w:t>
            </w:r>
            <w:r w:rsidRPr="0045561D">
              <w:rPr>
                <w:rFonts w:asciiTheme="majorBidi" w:hAnsiTheme="majorBidi" w:cstheme="majorBidi"/>
                <w:sz w:val="28"/>
                <w:szCs w:val="28"/>
                <w:lang w:bidi="ar-IQ"/>
              </w:rPr>
              <w:t xml:space="preserve"> Formation of value behavior: meaning that the student reaches the top of the emotional ladder, so that he has a stable level in the lesson and does not become lazy or fidgety.</w:t>
            </w:r>
          </w:p>
        </w:tc>
      </w:tr>
      <w:tr w:rsidR="00930A60" w:rsidRPr="00580ED2" w14:paraId="4FD02735" w14:textId="77777777" w:rsidTr="00BE4995">
        <w:tc>
          <w:tcPr>
            <w:tcW w:w="9416" w:type="dxa"/>
            <w:gridSpan w:val="2"/>
            <w:shd w:val="clear" w:color="auto" w:fill="BDD6EE"/>
          </w:tcPr>
          <w:p w14:paraId="4D40F3A7" w14:textId="71C009ED" w:rsidR="00930A60" w:rsidRPr="00580ED2" w:rsidRDefault="00AD2A3A" w:rsidP="00945C15">
            <w:pPr>
              <w:autoSpaceDE w:val="0"/>
              <w:autoSpaceDN w:val="0"/>
              <w:adjustRightInd w:val="0"/>
              <w:rPr>
                <w:rFonts w:asciiTheme="majorBidi" w:eastAsia="Calibri" w:hAnsiTheme="majorBidi" w:cstheme="majorBidi"/>
                <w:b/>
                <w:bCs/>
                <w:sz w:val="28"/>
                <w:szCs w:val="28"/>
                <w:rtl/>
                <w:lang w:bidi="ar-IQ"/>
              </w:rPr>
            </w:pPr>
            <w:r w:rsidRPr="00580ED2">
              <w:rPr>
                <w:rFonts w:asciiTheme="majorBidi" w:eastAsia="Calibri" w:hAnsiTheme="majorBidi" w:cstheme="majorBidi"/>
                <w:b/>
                <w:sz w:val="28"/>
                <w:szCs w:val="28"/>
              </w:rPr>
              <w:t>Ethics</w:t>
            </w:r>
            <w:r w:rsidR="00930A60" w:rsidRPr="00580ED2">
              <w:rPr>
                <w:rFonts w:asciiTheme="majorBidi" w:eastAsia="Calibri" w:hAnsiTheme="majorBidi" w:cstheme="majorBidi"/>
                <w:b/>
                <w:sz w:val="28"/>
                <w:szCs w:val="28"/>
              </w:rPr>
              <w:t xml:space="preserve">  </w:t>
            </w:r>
          </w:p>
        </w:tc>
      </w:tr>
      <w:tr w:rsidR="00930A60" w:rsidRPr="00580ED2" w14:paraId="1F105068" w14:textId="77777777" w:rsidTr="002A6A0D">
        <w:tc>
          <w:tcPr>
            <w:tcW w:w="3780" w:type="dxa"/>
          </w:tcPr>
          <w:p w14:paraId="7F7CF86A" w14:textId="7B515BA0" w:rsidR="00930A60" w:rsidRPr="00580ED2" w:rsidRDefault="00930A60" w:rsidP="0045561D">
            <w:pPr>
              <w:autoSpaceDE w:val="0"/>
              <w:autoSpaceDN w:val="0"/>
              <w:adjustRightInd w:val="0"/>
              <w:rPr>
                <w:rFonts w:asciiTheme="majorBidi" w:eastAsia="Calibri" w:hAnsiTheme="majorBidi" w:cstheme="majorBidi"/>
                <w:sz w:val="28"/>
                <w:szCs w:val="28"/>
                <w:rtl/>
                <w:lang w:bidi="ar-IQ"/>
              </w:rPr>
            </w:pPr>
          </w:p>
        </w:tc>
        <w:tc>
          <w:tcPr>
            <w:tcW w:w="5636" w:type="dxa"/>
          </w:tcPr>
          <w:p w14:paraId="57B27CBF" w14:textId="53AFFDD6" w:rsidR="00C638F7" w:rsidRPr="00C638F7" w:rsidRDefault="00C638F7" w:rsidP="00C638F7">
            <w:pPr>
              <w:rPr>
                <w:rFonts w:asciiTheme="majorBidi" w:hAnsiTheme="majorBidi" w:cstheme="majorBidi"/>
                <w:sz w:val="28"/>
                <w:szCs w:val="28"/>
              </w:rPr>
            </w:pPr>
            <w:r>
              <w:rPr>
                <w:rFonts w:asciiTheme="majorBidi" w:hAnsiTheme="majorBidi" w:cstheme="majorBidi"/>
                <w:sz w:val="28"/>
                <w:szCs w:val="28"/>
              </w:rPr>
              <w:t>1.</w:t>
            </w:r>
            <w:r w:rsidRPr="00C638F7">
              <w:rPr>
                <w:rFonts w:asciiTheme="majorBidi" w:hAnsiTheme="majorBidi" w:cstheme="majorBidi"/>
                <w:sz w:val="28"/>
                <w:szCs w:val="28"/>
              </w:rPr>
              <w:t>Develop the student's ability to deal with technical means.</w:t>
            </w:r>
          </w:p>
          <w:p w14:paraId="7568A0CC" w14:textId="05291E15" w:rsidR="00C638F7" w:rsidRPr="00C638F7" w:rsidRDefault="00C638F7" w:rsidP="00C638F7">
            <w:pPr>
              <w:rPr>
                <w:rFonts w:asciiTheme="majorBidi" w:hAnsiTheme="majorBidi" w:cstheme="majorBidi"/>
                <w:sz w:val="28"/>
                <w:szCs w:val="28"/>
              </w:rPr>
            </w:pPr>
            <w:r>
              <w:rPr>
                <w:rFonts w:asciiTheme="majorBidi" w:hAnsiTheme="majorBidi" w:cstheme="majorBidi"/>
                <w:sz w:val="28"/>
                <w:szCs w:val="28"/>
              </w:rPr>
              <w:t>2.</w:t>
            </w:r>
            <w:r w:rsidRPr="00C638F7">
              <w:rPr>
                <w:rFonts w:asciiTheme="majorBidi" w:hAnsiTheme="majorBidi" w:cstheme="majorBidi"/>
                <w:sz w:val="28"/>
                <w:szCs w:val="28"/>
              </w:rPr>
              <w:t xml:space="preserve"> Develop the student's ability to deal with the Internet.</w:t>
            </w:r>
          </w:p>
          <w:p w14:paraId="49EDA426" w14:textId="386EB3AA" w:rsidR="00C638F7" w:rsidRPr="00C638F7" w:rsidRDefault="00C638F7" w:rsidP="00C638F7">
            <w:pPr>
              <w:rPr>
                <w:rFonts w:asciiTheme="majorBidi" w:hAnsiTheme="majorBidi" w:cstheme="majorBidi"/>
                <w:sz w:val="28"/>
                <w:szCs w:val="28"/>
              </w:rPr>
            </w:pPr>
            <w:r>
              <w:rPr>
                <w:rFonts w:asciiTheme="majorBidi" w:hAnsiTheme="majorBidi" w:cstheme="majorBidi"/>
                <w:sz w:val="28"/>
                <w:szCs w:val="28"/>
              </w:rPr>
              <w:t>3.</w:t>
            </w:r>
            <w:r w:rsidRPr="00C638F7">
              <w:rPr>
                <w:rFonts w:asciiTheme="majorBidi" w:hAnsiTheme="majorBidi" w:cstheme="majorBidi"/>
                <w:sz w:val="28"/>
                <w:szCs w:val="28"/>
              </w:rPr>
              <w:t xml:space="preserve"> Develop the student's ability to deal with multiple means.</w:t>
            </w:r>
          </w:p>
          <w:p w14:paraId="7852E461" w14:textId="095D2054" w:rsidR="00930A60" w:rsidRPr="00580ED2" w:rsidRDefault="00C638F7" w:rsidP="00C638F7">
            <w:pPr>
              <w:rPr>
                <w:rFonts w:asciiTheme="majorBidi" w:hAnsiTheme="majorBidi" w:cstheme="majorBidi"/>
                <w:sz w:val="28"/>
                <w:szCs w:val="28"/>
              </w:rPr>
            </w:pPr>
            <w:r>
              <w:rPr>
                <w:rFonts w:asciiTheme="majorBidi" w:hAnsiTheme="majorBidi" w:cstheme="majorBidi"/>
                <w:sz w:val="28"/>
                <w:szCs w:val="28"/>
              </w:rPr>
              <w:lastRenderedPageBreak/>
              <w:t>4.</w:t>
            </w:r>
            <w:r w:rsidRPr="00C638F7">
              <w:rPr>
                <w:rFonts w:asciiTheme="majorBidi" w:hAnsiTheme="majorBidi" w:cstheme="majorBidi"/>
                <w:sz w:val="28"/>
                <w:szCs w:val="28"/>
              </w:rPr>
              <w:t xml:space="preserve"> Develop the student's ability to dialogue and discussion.</w:t>
            </w:r>
          </w:p>
        </w:tc>
      </w:tr>
    </w:tbl>
    <w:p w14:paraId="12E2FCF4" w14:textId="77777777" w:rsidR="00FC73C8" w:rsidRPr="00580ED2" w:rsidRDefault="00FC73C8" w:rsidP="004E1A82">
      <w:pPr>
        <w:shd w:val="clear" w:color="auto" w:fill="FFFFFF"/>
        <w:autoSpaceDE w:val="0"/>
        <w:autoSpaceDN w:val="0"/>
        <w:adjustRightInd w:val="0"/>
        <w:spacing w:after="200"/>
        <w:rPr>
          <w:rFonts w:asciiTheme="majorBidi" w:hAnsiTheme="majorBidi" w:cstheme="majorBidi"/>
          <w:sz w:val="28"/>
          <w:szCs w:val="28"/>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B02265" w:rsidRPr="00580ED2" w14:paraId="3858A050" w14:textId="77777777" w:rsidTr="003D06D1">
        <w:trPr>
          <w:trHeight w:val="450"/>
        </w:trPr>
        <w:tc>
          <w:tcPr>
            <w:tcW w:w="9416" w:type="dxa"/>
            <w:shd w:val="clear" w:color="auto" w:fill="DEEAF6"/>
          </w:tcPr>
          <w:p w14:paraId="290ED045" w14:textId="77777777" w:rsidR="00B02265" w:rsidRPr="00580ED2" w:rsidRDefault="00B02265" w:rsidP="00AF3384">
            <w:pPr>
              <w:numPr>
                <w:ilvl w:val="0"/>
                <w:numId w:val="1"/>
              </w:numPr>
              <w:autoSpaceDE w:val="0"/>
              <w:autoSpaceDN w:val="0"/>
              <w:adjustRightInd w:val="0"/>
              <w:ind w:left="360"/>
              <w:rPr>
                <w:rFonts w:asciiTheme="majorBidi" w:eastAsia="Calibri" w:hAnsiTheme="majorBidi" w:cstheme="majorBidi"/>
                <w:sz w:val="28"/>
                <w:szCs w:val="28"/>
                <w:rtl/>
              </w:rPr>
            </w:pPr>
            <w:r w:rsidRPr="00580ED2">
              <w:rPr>
                <w:rFonts w:asciiTheme="majorBidi" w:eastAsia="Calibri" w:hAnsiTheme="majorBidi" w:cstheme="majorBidi"/>
                <w:b/>
                <w:bCs/>
                <w:sz w:val="28"/>
                <w:szCs w:val="28"/>
              </w:rPr>
              <w:t xml:space="preserve">Teaching and Learning Strategies </w:t>
            </w:r>
          </w:p>
        </w:tc>
      </w:tr>
      <w:tr w:rsidR="003D06D1" w:rsidRPr="00580ED2" w14:paraId="2D615C98" w14:textId="77777777" w:rsidTr="006973E5">
        <w:tc>
          <w:tcPr>
            <w:tcW w:w="9416" w:type="dxa"/>
          </w:tcPr>
          <w:p w14:paraId="4FFEF3DD" w14:textId="51D970E2" w:rsidR="00B44E6C" w:rsidRPr="00B44E6C" w:rsidRDefault="00B44E6C" w:rsidP="00B44E6C">
            <w:pPr>
              <w:autoSpaceDE w:val="0"/>
              <w:autoSpaceDN w:val="0"/>
              <w:adjustRightInd w:val="0"/>
              <w:rPr>
                <w:rFonts w:asciiTheme="majorBidi" w:hAnsiTheme="majorBidi" w:cstheme="majorBidi"/>
                <w:color w:val="231F20"/>
                <w:sz w:val="28"/>
                <w:szCs w:val="28"/>
              </w:rPr>
            </w:pPr>
            <w:r>
              <w:rPr>
                <w:rFonts w:asciiTheme="majorBidi" w:hAnsiTheme="majorBidi" w:cstheme="majorBidi"/>
                <w:color w:val="231F20"/>
                <w:sz w:val="28"/>
                <w:szCs w:val="28"/>
              </w:rPr>
              <w:t xml:space="preserve">1. </w:t>
            </w:r>
            <w:r w:rsidRPr="00B44E6C">
              <w:rPr>
                <w:rFonts w:asciiTheme="majorBidi" w:hAnsiTheme="majorBidi" w:cstheme="majorBidi"/>
                <w:color w:val="231F20"/>
                <w:sz w:val="28"/>
                <w:szCs w:val="28"/>
              </w:rPr>
              <w:t>Explanation and clarification through lectures.</w:t>
            </w:r>
          </w:p>
          <w:p w14:paraId="02DE39BC" w14:textId="3A6B1A33" w:rsidR="00B44E6C" w:rsidRPr="00B44E6C" w:rsidRDefault="00B44E6C" w:rsidP="00B44E6C">
            <w:pPr>
              <w:autoSpaceDE w:val="0"/>
              <w:autoSpaceDN w:val="0"/>
              <w:adjustRightInd w:val="0"/>
              <w:rPr>
                <w:rFonts w:asciiTheme="majorBidi" w:hAnsiTheme="majorBidi" w:cstheme="majorBidi"/>
                <w:color w:val="231F20"/>
                <w:sz w:val="28"/>
                <w:szCs w:val="28"/>
              </w:rPr>
            </w:pPr>
            <w:r w:rsidRPr="00B44E6C">
              <w:rPr>
                <w:rFonts w:asciiTheme="majorBidi" w:hAnsiTheme="majorBidi" w:cstheme="majorBidi"/>
                <w:color w:val="231F20"/>
                <w:sz w:val="28"/>
                <w:szCs w:val="28"/>
              </w:rPr>
              <w:t xml:space="preserve">2. </w:t>
            </w:r>
            <w:r>
              <w:rPr>
                <w:rFonts w:asciiTheme="majorBidi" w:hAnsiTheme="majorBidi" w:cstheme="majorBidi"/>
                <w:color w:val="231F20"/>
                <w:sz w:val="28"/>
                <w:szCs w:val="28"/>
              </w:rPr>
              <w:t>D</w:t>
            </w:r>
            <w:r w:rsidRPr="00B44E6C">
              <w:rPr>
                <w:rFonts w:asciiTheme="majorBidi" w:hAnsiTheme="majorBidi" w:cstheme="majorBidi"/>
                <w:color w:val="231F20"/>
                <w:sz w:val="28"/>
                <w:szCs w:val="28"/>
              </w:rPr>
              <w:t>isplaying scientific materials with projectors: data show, smart boards, plasma screens.</w:t>
            </w:r>
          </w:p>
          <w:p w14:paraId="2259899C" w14:textId="77777777" w:rsidR="00B44E6C" w:rsidRPr="00B44E6C" w:rsidRDefault="00B44E6C" w:rsidP="00B44E6C">
            <w:pPr>
              <w:autoSpaceDE w:val="0"/>
              <w:autoSpaceDN w:val="0"/>
              <w:adjustRightInd w:val="0"/>
              <w:rPr>
                <w:rFonts w:asciiTheme="majorBidi" w:hAnsiTheme="majorBidi" w:cstheme="majorBidi"/>
                <w:color w:val="231F20"/>
                <w:sz w:val="28"/>
                <w:szCs w:val="28"/>
              </w:rPr>
            </w:pPr>
            <w:r w:rsidRPr="00B44E6C">
              <w:rPr>
                <w:rFonts w:asciiTheme="majorBidi" w:hAnsiTheme="majorBidi" w:cstheme="majorBidi"/>
                <w:color w:val="231F20"/>
                <w:sz w:val="28"/>
                <w:szCs w:val="28"/>
              </w:rPr>
              <w:t>3. Self-learning through homework and mini-projects within the lectures.</w:t>
            </w:r>
          </w:p>
          <w:p w14:paraId="6000F4DF" w14:textId="77777777" w:rsidR="00B44E6C" w:rsidRPr="00B44E6C" w:rsidRDefault="00B44E6C" w:rsidP="00B44E6C">
            <w:pPr>
              <w:autoSpaceDE w:val="0"/>
              <w:autoSpaceDN w:val="0"/>
              <w:adjustRightInd w:val="0"/>
              <w:rPr>
                <w:rFonts w:asciiTheme="majorBidi" w:hAnsiTheme="majorBidi" w:cstheme="majorBidi"/>
                <w:color w:val="231F20"/>
                <w:sz w:val="28"/>
                <w:szCs w:val="28"/>
              </w:rPr>
            </w:pPr>
            <w:r w:rsidRPr="00B44E6C">
              <w:rPr>
                <w:rFonts w:asciiTheme="majorBidi" w:hAnsiTheme="majorBidi" w:cstheme="majorBidi"/>
                <w:color w:val="231F20"/>
                <w:sz w:val="28"/>
                <w:szCs w:val="28"/>
              </w:rPr>
              <w:t>4. Laboratories.</w:t>
            </w:r>
          </w:p>
          <w:p w14:paraId="1FBEFFA2" w14:textId="77777777" w:rsidR="00B44E6C" w:rsidRPr="00B44E6C" w:rsidRDefault="00B44E6C" w:rsidP="00B44E6C">
            <w:pPr>
              <w:autoSpaceDE w:val="0"/>
              <w:autoSpaceDN w:val="0"/>
              <w:adjustRightInd w:val="0"/>
              <w:rPr>
                <w:rFonts w:asciiTheme="majorBidi" w:hAnsiTheme="majorBidi" w:cstheme="majorBidi"/>
                <w:color w:val="231F20"/>
                <w:sz w:val="28"/>
                <w:szCs w:val="28"/>
              </w:rPr>
            </w:pPr>
            <w:r w:rsidRPr="00B44E6C">
              <w:rPr>
                <w:rFonts w:asciiTheme="majorBidi" w:hAnsiTheme="majorBidi" w:cstheme="majorBidi"/>
                <w:color w:val="231F20"/>
                <w:sz w:val="28"/>
                <w:szCs w:val="28"/>
              </w:rPr>
              <w:t>5. Graduation projects.</w:t>
            </w:r>
          </w:p>
          <w:p w14:paraId="7D619D8C" w14:textId="77777777" w:rsidR="00B44E6C" w:rsidRPr="00B44E6C" w:rsidRDefault="00B44E6C" w:rsidP="00B44E6C">
            <w:pPr>
              <w:autoSpaceDE w:val="0"/>
              <w:autoSpaceDN w:val="0"/>
              <w:adjustRightInd w:val="0"/>
              <w:rPr>
                <w:rFonts w:asciiTheme="majorBidi" w:hAnsiTheme="majorBidi" w:cstheme="majorBidi"/>
                <w:color w:val="231F20"/>
                <w:sz w:val="28"/>
                <w:szCs w:val="28"/>
              </w:rPr>
            </w:pPr>
            <w:r w:rsidRPr="00B44E6C">
              <w:rPr>
                <w:rFonts w:asciiTheme="majorBidi" w:hAnsiTheme="majorBidi" w:cstheme="majorBidi"/>
                <w:color w:val="231F20"/>
                <w:sz w:val="28"/>
                <w:szCs w:val="28"/>
              </w:rPr>
              <w:t>6. Scientific visits.</w:t>
            </w:r>
          </w:p>
          <w:p w14:paraId="24E610CD" w14:textId="77777777" w:rsidR="00B44E6C" w:rsidRPr="00B44E6C" w:rsidRDefault="00B44E6C" w:rsidP="00B44E6C">
            <w:pPr>
              <w:autoSpaceDE w:val="0"/>
              <w:autoSpaceDN w:val="0"/>
              <w:adjustRightInd w:val="0"/>
              <w:rPr>
                <w:rFonts w:asciiTheme="majorBidi" w:hAnsiTheme="majorBidi" w:cstheme="majorBidi"/>
                <w:color w:val="231F20"/>
                <w:sz w:val="28"/>
                <w:szCs w:val="28"/>
              </w:rPr>
            </w:pPr>
            <w:r w:rsidRPr="00B44E6C">
              <w:rPr>
                <w:rFonts w:asciiTheme="majorBidi" w:hAnsiTheme="majorBidi" w:cstheme="majorBidi"/>
                <w:color w:val="231F20"/>
                <w:sz w:val="28"/>
                <w:szCs w:val="28"/>
              </w:rPr>
              <w:t>7. Seminars held in the department.</w:t>
            </w:r>
          </w:p>
          <w:p w14:paraId="3B0AEE36" w14:textId="53E69E45" w:rsidR="003D06D1" w:rsidRPr="00B44E6C" w:rsidRDefault="00B44E6C" w:rsidP="00B44E6C">
            <w:pPr>
              <w:autoSpaceDE w:val="0"/>
              <w:autoSpaceDN w:val="0"/>
              <w:adjustRightInd w:val="0"/>
              <w:rPr>
                <w:rFonts w:asciiTheme="majorBidi" w:hAnsiTheme="majorBidi" w:cstheme="majorBidi"/>
                <w:color w:val="231F20"/>
                <w:sz w:val="28"/>
                <w:szCs w:val="28"/>
                <w:rtl/>
              </w:rPr>
            </w:pPr>
            <w:r w:rsidRPr="00B44E6C">
              <w:rPr>
                <w:rFonts w:asciiTheme="majorBidi" w:hAnsiTheme="majorBidi" w:cstheme="majorBidi"/>
                <w:color w:val="231F20"/>
                <w:sz w:val="28"/>
                <w:szCs w:val="28"/>
              </w:rPr>
              <w:t>8. Summer training.</w:t>
            </w:r>
          </w:p>
        </w:tc>
      </w:tr>
    </w:tbl>
    <w:p w14:paraId="0B29F7EE" w14:textId="77777777" w:rsidR="00B02265" w:rsidRPr="00580ED2" w:rsidRDefault="00B02265" w:rsidP="004E1A82">
      <w:pPr>
        <w:shd w:val="clear" w:color="auto" w:fill="FFFFFF"/>
        <w:autoSpaceDE w:val="0"/>
        <w:autoSpaceDN w:val="0"/>
        <w:adjustRightInd w:val="0"/>
        <w:spacing w:after="200"/>
        <w:rPr>
          <w:rFonts w:asciiTheme="majorBidi" w:hAnsiTheme="majorBidi" w:cstheme="majorBidi"/>
          <w:sz w:val="28"/>
          <w:szCs w:val="28"/>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B02265" w:rsidRPr="00580ED2" w14:paraId="351D3B7C" w14:textId="77777777" w:rsidTr="00066B8F">
        <w:trPr>
          <w:trHeight w:val="450"/>
        </w:trPr>
        <w:tc>
          <w:tcPr>
            <w:tcW w:w="9642" w:type="dxa"/>
            <w:shd w:val="clear" w:color="auto" w:fill="DEEAF6"/>
          </w:tcPr>
          <w:p w14:paraId="64192E97" w14:textId="77777777" w:rsidR="00B02265" w:rsidRPr="00580ED2" w:rsidRDefault="0010476D" w:rsidP="00AF3384">
            <w:pPr>
              <w:numPr>
                <w:ilvl w:val="0"/>
                <w:numId w:val="1"/>
              </w:numPr>
              <w:autoSpaceDE w:val="0"/>
              <w:autoSpaceDN w:val="0"/>
              <w:adjustRightInd w:val="0"/>
              <w:ind w:left="360" w:hanging="121"/>
              <w:rPr>
                <w:rFonts w:asciiTheme="majorBidi" w:eastAsia="Calibri" w:hAnsiTheme="majorBidi" w:cstheme="majorBidi"/>
                <w:b/>
                <w:bCs/>
                <w:sz w:val="28"/>
                <w:szCs w:val="28"/>
                <w:rtl/>
              </w:rPr>
            </w:pPr>
            <w:r w:rsidRPr="00580ED2">
              <w:rPr>
                <w:rFonts w:asciiTheme="majorBidi" w:eastAsia="Calibri" w:hAnsiTheme="majorBidi" w:cstheme="majorBidi"/>
                <w:b/>
                <w:bCs/>
                <w:sz w:val="28"/>
                <w:szCs w:val="28"/>
              </w:rPr>
              <w:t xml:space="preserve">Evaluation methods </w:t>
            </w:r>
          </w:p>
        </w:tc>
      </w:tr>
      <w:tr w:rsidR="00B02265" w:rsidRPr="00580ED2" w14:paraId="6D1CC2E2" w14:textId="77777777" w:rsidTr="00066B8F">
        <w:tc>
          <w:tcPr>
            <w:tcW w:w="9642" w:type="dxa"/>
          </w:tcPr>
          <w:p w14:paraId="1318AB32" w14:textId="77777777" w:rsidR="00B44E6C" w:rsidRPr="00B44E6C" w:rsidRDefault="00B44E6C" w:rsidP="00B44E6C">
            <w:pPr>
              <w:autoSpaceDE w:val="0"/>
              <w:autoSpaceDN w:val="0"/>
              <w:adjustRightInd w:val="0"/>
              <w:rPr>
                <w:rFonts w:asciiTheme="majorBidi" w:eastAsia="Calibri" w:hAnsiTheme="majorBidi" w:cstheme="majorBidi"/>
                <w:sz w:val="28"/>
                <w:szCs w:val="28"/>
              </w:rPr>
            </w:pPr>
            <w:r w:rsidRPr="00B44E6C">
              <w:rPr>
                <w:rFonts w:asciiTheme="majorBidi" w:eastAsia="Calibri" w:hAnsiTheme="majorBidi" w:cstheme="majorBidi"/>
                <w:sz w:val="28"/>
                <w:szCs w:val="28"/>
              </w:rPr>
              <w:t>1. Short exams (quizzes).</w:t>
            </w:r>
          </w:p>
          <w:p w14:paraId="346C6924" w14:textId="77777777" w:rsidR="00B44E6C" w:rsidRPr="00B44E6C" w:rsidRDefault="00B44E6C" w:rsidP="00B44E6C">
            <w:pPr>
              <w:autoSpaceDE w:val="0"/>
              <w:autoSpaceDN w:val="0"/>
              <w:adjustRightInd w:val="0"/>
              <w:rPr>
                <w:rFonts w:asciiTheme="majorBidi" w:eastAsia="Calibri" w:hAnsiTheme="majorBidi" w:cstheme="majorBidi"/>
                <w:sz w:val="28"/>
                <w:szCs w:val="28"/>
              </w:rPr>
            </w:pPr>
            <w:r w:rsidRPr="00B44E6C">
              <w:rPr>
                <w:rFonts w:asciiTheme="majorBidi" w:eastAsia="Calibri" w:hAnsiTheme="majorBidi" w:cstheme="majorBidi"/>
                <w:sz w:val="28"/>
                <w:szCs w:val="28"/>
              </w:rPr>
              <w:t>2. Homework.</w:t>
            </w:r>
          </w:p>
          <w:p w14:paraId="3E0A6AF6" w14:textId="77777777" w:rsidR="00B44E6C" w:rsidRPr="00B44E6C" w:rsidRDefault="00B44E6C" w:rsidP="00B44E6C">
            <w:pPr>
              <w:autoSpaceDE w:val="0"/>
              <w:autoSpaceDN w:val="0"/>
              <w:adjustRightInd w:val="0"/>
              <w:rPr>
                <w:rFonts w:asciiTheme="majorBidi" w:eastAsia="Calibri" w:hAnsiTheme="majorBidi" w:cstheme="majorBidi"/>
                <w:sz w:val="28"/>
                <w:szCs w:val="28"/>
              </w:rPr>
            </w:pPr>
            <w:r w:rsidRPr="00B44E6C">
              <w:rPr>
                <w:rFonts w:asciiTheme="majorBidi" w:eastAsia="Calibri" w:hAnsiTheme="majorBidi" w:cstheme="majorBidi"/>
                <w:sz w:val="28"/>
                <w:szCs w:val="28"/>
              </w:rPr>
              <w:t>3. Quarterly and final exams for theoretical and practical subjects.</w:t>
            </w:r>
          </w:p>
          <w:p w14:paraId="30B633E3" w14:textId="77777777" w:rsidR="00B44E6C" w:rsidRPr="00B44E6C" w:rsidRDefault="00B44E6C" w:rsidP="00B44E6C">
            <w:pPr>
              <w:autoSpaceDE w:val="0"/>
              <w:autoSpaceDN w:val="0"/>
              <w:adjustRightInd w:val="0"/>
              <w:rPr>
                <w:rFonts w:asciiTheme="majorBidi" w:eastAsia="Calibri" w:hAnsiTheme="majorBidi" w:cstheme="majorBidi"/>
                <w:sz w:val="28"/>
                <w:szCs w:val="28"/>
              </w:rPr>
            </w:pPr>
            <w:r w:rsidRPr="00B44E6C">
              <w:rPr>
                <w:rFonts w:asciiTheme="majorBidi" w:eastAsia="Calibri" w:hAnsiTheme="majorBidi" w:cstheme="majorBidi"/>
                <w:sz w:val="28"/>
                <w:szCs w:val="28"/>
              </w:rPr>
              <w:t>4. Small projects within the lesson.</w:t>
            </w:r>
          </w:p>
          <w:p w14:paraId="58F1611B" w14:textId="77777777" w:rsidR="00B44E6C" w:rsidRPr="00B44E6C" w:rsidRDefault="00B44E6C" w:rsidP="00B44E6C">
            <w:pPr>
              <w:autoSpaceDE w:val="0"/>
              <w:autoSpaceDN w:val="0"/>
              <w:adjustRightInd w:val="0"/>
              <w:rPr>
                <w:rFonts w:asciiTheme="majorBidi" w:eastAsia="Calibri" w:hAnsiTheme="majorBidi" w:cstheme="majorBidi"/>
                <w:sz w:val="28"/>
                <w:szCs w:val="28"/>
              </w:rPr>
            </w:pPr>
            <w:r w:rsidRPr="00B44E6C">
              <w:rPr>
                <w:rFonts w:asciiTheme="majorBidi" w:eastAsia="Calibri" w:hAnsiTheme="majorBidi" w:cstheme="majorBidi"/>
                <w:sz w:val="28"/>
                <w:szCs w:val="28"/>
              </w:rPr>
              <w:t>5. Interacting within the lecture.</w:t>
            </w:r>
          </w:p>
          <w:p w14:paraId="3D7FDBB7" w14:textId="0DD98E78" w:rsidR="00B02265" w:rsidRPr="00580ED2" w:rsidRDefault="00B44E6C" w:rsidP="00B44E6C">
            <w:pPr>
              <w:autoSpaceDE w:val="0"/>
              <w:autoSpaceDN w:val="0"/>
              <w:adjustRightInd w:val="0"/>
              <w:rPr>
                <w:rFonts w:asciiTheme="majorBidi" w:eastAsia="Calibri" w:hAnsiTheme="majorBidi" w:cstheme="majorBidi"/>
                <w:sz w:val="28"/>
                <w:szCs w:val="28"/>
                <w:rtl/>
              </w:rPr>
            </w:pPr>
            <w:r w:rsidRPr="00B44E6C">
              <w:rPr>
                <w:rFonts w:asciiTheme="majorBidi" w:eastAsia="Calibri" w:hAnsiTheme="majorBidi" w:cstheme="majorBidi"/>
                <w:sz w:val="28"/>
                <w:szCs w:val="28"/>
              </w:rPr>
              <w:t xml:space="preserve">6. Reports </w:t>
            </w:r>
          </w:p>
        </w:tc>
      </w:tr>
    </w:tbl>
    <w:p w14:paraId="036D5C47" w14:textId="77777777" w:rsidR="00B02265" w:rsidRPr="00580ED2" w:rsidRDefault="00B02265" w:rsidP="004E1A82">
      <w:pPr>
        <w:shd w:val="clear" w:color="auto" w:fill="FFFFFF"/>
        <w:autoSpaceDE w:val="0"/>
        <w:autoSpaceDN w:val="0"/>
        <w:adjustRightInd w:val="0"/>
        <w:spacing w:after="200"/>
        <w:rPr>
          <w:rFonts w:asciiTheme="majorBidi" w:hAnsiTheme="majorBidi" w:cstheme="majorBidi"/>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999"/>
        <w:gridCol w:w="1685"/>
        <w:gridCol w:w="1253"/>
        <w:gridCol w:w="790"/>
        <w:gridCol w:w="958"/>
        <w:gridCol w:w="1148"/>
      </w:tblGrid>
      <w:tr w:rsidR="004E1A82" w:rsidRPr="00580ED2" w14:paraId="7DA66451" w14:textId="77777777" w:rsidTr="00BE4995">
        <w:tc>
          <w:tcPr>
            <w:tcW w:w="9639" w:type="dxa"/>
            <w:gridSpan w:val="7"/>
            <w:shd w:val="clear" w:color="auto" w:fill="DEEAF6"/>
          </w:tcPr>
          <w:p w14:paraId="1579D328" w14:textId="77777777" w:rsidR="004E1A82" w:rsidRPr="00580ED2" w:rsidRDefault="004E1A82" w:rsidP="00AF3384">
            <w:pPr>
              <w:numPr>
                <w:ilvl w:val="0"/>
                <w:numId w:val="1"/>
              </w:numPr>
              <w:autoSpaceDE w:val="0"/>
              <w:autoSpaceDN w:val="0"/>
              <w:adjustRightInd w:val="0"/>
              <w:ind w:left="522"/>
              <w:rPr>
                <w:rFonts w:asciiTheme="majorBidi" w:eastAsia="Calibri" w:hAnsiTheme="majorBidi" w:cstheme="majorBidi"/>
                <w:b/>
                <w:bCs/>
                <w:sz w:val="28"/>
                <w:szCs w:val="28"/>
                <w:rtl/>
                <w:lang w:bidi="ar-IQ"/>
              </w:rPr>
            </w:pPr>
            <w:r w:rsidRPr="00580ED2">
              <w:rPr>
                <w:rFonts w:asciiTheme="majorBidi" w:hAnsiTheme="majorBidi" w:cstheme="majorBidi"/>
                <w:b/>
                <w:sz w:val="28"/>
                <w:szCs w:val="28"/>
              </w:rPr>
              <w:t xml:space="preserve">Faculty </w:t>
            </w:r>
          </w:p>
        </w:tc>
      </w:tr>
      <w:tr w:rsidR="0075530C" w:rsidRPr="00580ED2" w14:paraId="4B2D5F02" w14:textId="77777777" w:rsidTr="00BE4995">
        <w:tc>
          <w:tcPr>
            <w:tcW w:w="9639" w:type="dxa"/>
            <w:gridSpan w:val="7"/>
            <w:shd w:val="clear" w:color="auto" w:fill="DEEAF6"/>
          </w:tcPr>
          <w:p w14:paraId="73637FDE" w14:textId="77777777" w:rsidR="0075530C" w:rsidRPr="00580ED2" w:rsidRDefault="0075530C" w:rsidP="00B80B61">
            <w:pPr>
              <w:autoSpaceDE w:val="0"/>
              <w:autoSpaceDN w:val="0"/>
              <w:adjustRightInd w:val="0"/>
              <w:rPr>
                <w:rFonts w:asciiTheme="majorBidi" w:eastAsia="Calibri" w:hAnsiTheme="majorBidi" w:cstheme="majorBidi"/>
                <w:b/>
                <w:bCs/>
                <w:sz w:val="28"/>
                <w:szCs w:val="28"/>
                <w:rtl/>
                <w:lang w:bidi="ar-IQ"/>
              </w:rPr>
            </w:pPr>
            <w:r w:rsidRPr="00580ED2">
              <w:rPr>
                <w:rFonts w:asciiTheme="majorBidi" w:eastAsia="Calibri" w:hAnsiTheme="majorBidi" w:cstheme="majorBidi"/>
                <w:b/>
                <w:sz w:val="28"/>
                <w:szCs w:val="28"/>
              </w:rPr>
              <w:t>Faculty Members</w:t>
            </w:r>
          </w:p>
        </w:tc>
      </w:tr>
      <w:tr w:rsidR="00A700BE" w:rsidRPr="00580ED2" w14:paraId="6653323C" w14:textId="77777777" w:rsidTr="00FB306A">
        <w:trPr>
          <w:trHeight w:val="180"/>
        </w:trPr>
        <w:tc>
          <w:tcPr>
            <w:tcW w:w="1806" w:type="dxa"/>
            <w:vMerge w:val="restart"/>
            <w:shd w:val="clear" w:color="auto" w:fill="BDD6EE"/>
          </w:tcPr>
          <w:p w14:paraId="26A2B734" w14:textId="77777777" w:rsidR="00A700BE" w:rsidRPr="00580ED2" w:rsidRDefault="00A700BE" w:rsidP="00B80B61">
            <w:pPr>
              <w:autoSpaceDE w:val="0"/>
              <w:autoSpaceDN w:val="0"/>
              <w:adjustRightInd w:val="0"/>
              <w:spacing w:after="200"/>
              <w:rPr>
                <w:rFonts w:asciiTheme="majorBidi" w:eastAsia="Calibri" w:hAnsiTheme="majorBidi" w:cstheme="majorBidi"/>
                <w:b/>
                <w:bCs/>
                <w:rtl/>
                <w:lang w:bidi="ar-IQ"/>
              </w:rPr>
            </w:pPr>
            <w:r w:rsidRPr="00580ED2">
              <w:rPr>
                <w:rFonts w:asciiTheme="majorBidi" w:eastAsia="Calibri" w:hAnsiTheme="majorBidi" w:cstheme="majorBidi"/>
                <w:b/>
              </w:rPr>
              <w:t xml:space="preserve">Academic Rank </w:t>
            </w:r>
          </w:p>
        </w:tc>
        <w:tc>
          <w:tcPr>
            <w:tcW w:w="3684" w:type="dxa"/>
            <w:gridSpan w:val="2"/>
            <w:shd w:val="clear" w:color="auto" w:fill="BDD6EE"/>
          </w:tcPr>
          <w:p w14:paraId="4B5B19CF" w14:textId="77777777" w:rsidR="00A700BE" w:rsidRPr="00580ED2" w:rsidRDefault="00A700BE" w:rsidP="00B80B61">
            <w:pPr>
              <w:autoSpaceDE w:val="0"/>
              <w:autoSpaceDN w:val="0"/>
              <w:adjustRightInd w:val="0"/>
              <w:spacing w:after="200"/>
              <w:rPr>
                <w:rFonts w:asciiTheme="majorBidi" w:eastAsia="Calibri" w:hAnsiTheme="majorBidi" w:cstheme="majorBidi"/>
                <w:b/>
                <w:bCs/>
                <w:rtl/>
                <w:lang w:bidi="ar-IQ"/>
              </w:rPr>
            </w:pPr>
            <w:r w:rsidRPr="00580ED2">
              <w:rPr>
                <w:rFonts w:asciiTheme="majorBidi" w:eastAsia="Calibri" w:hAnsiTheme="majorBidi" w:cstheme="majorBidi"/>
                <w:b/>
              </w:rPr>
              <w:t xml:space="preserve">Specialization </w:t>
            </w:r>
          </w:p>
        </w:tc>
        <w:tc>
          <w:tcPr>
            <w:tcW w:w="2043" w:type="dxa"/>
            <w:gridSpan w:val="2"/>
            <w:shd w:val="clear" w:color="auto" w:fill="BDD6EE"/>
          </w:tcPr>
          <w:p w14:paraId="00FA04D4" w14:textId="77777777" w:rsidR="00A700BE" w:rsidRPr="00580ED2" w:rsidRDefault="00A700BE" w:rsidP="00B80B61">
            <w:pPr>
              <w:autoSpaceDE w:val="0"/>
              <w:autoSpaceDN w:val="0"/>
              <w:adjustRightInd w:val="0"/>
              <w:spacing w:after="200"/>
              <w:rPr>
                <w:rFonts w:asciiTheme="majorBidi" w:eastAsia="Calibri" w:hAnsiTheme="majorBidi" w:cstheme="majorBidi"/>
                <w:b/>
                <w:bCs/>
                <w:rtl/>
                <w:lang w:bidi="ar-IQ"/>
              </w:rPr>
            </w:pPr>
            <w:r w:rsidRPr="00580ED2">
              <w:rPr>
                <w:rFonts w:asciiTheme="majorBidi" w:eastAsia="Calibri" w:hAnsiTheme="majorBidi" w:cstheme="majorBidi"/>
                <w:b/>
              </w:rPr>
              <w:t xml:space="preserve">Special Requirements/Skills (if applicable) </w:t>
            </w:r>
          </w:p>
        </w:tc>
        <w:tc>
          <w:tcPr>
            <w:tcW w:w="2106" w:type="dxa"/>
            <w:gridSpan w:val="2"/>
            <w:shd w:val="clear" w:color="auto" w:fill="BDD6EE"/>
          </w:tcPr>
          <w:p w14:paraId="1297D857" w14:textId="731B222A" w:rsidR="00A700BE" w:rsidRPr="00580ED2" w:rsidRDefault="00642469" w:rsidP="00B80B61">
            <w:pPr>
              <w:autoSpaceDE w:val="0"/>
              <w:autoSpaceDN w:val="0"/>
              <w:adjustRightInd w:val="0"/>
              <w:spacing w:after="200"/>
              <w:rPr>
                <w:rFonts w:asciiTheme="majorBidi" w:eastAsia="Calibri" w:hAnsiTheme="majorBidi" w:cstheme="majorBidi"/>
                <w:b/>
                <w:bCs/>
                <w:rtl/>
                <w:lang w:bidi="ar-IQ"/>
              </w:rPr>
            </w:pPr>
            <w:r w:rsidRPr="00580ED2">
              <w:rPr>
                <w:rFonts w:asciiTheme="majorBidi" w:eastAsia="Calibri" w:hAnsiTheme="majorBidi" w:cstheme="majorBidi"/>
                <w:b/>
              </w:rPr>
              <w:t>Number</w:t>
            </w:r>
            <w:r w:rsidR="00A700BE" w:rsidRPr="00580ED2">
              <w:rPr>
                <w:rFonts w:asciiTheme="majorBidi" w:eastAsia="Calibri" w:hAnsiTheme="majorBidi" w:cstheme="majorBidi"/>
                <w:b/>
              </w:rPr>
              <w:t xml:space="preserve"> of the teaching staff </w:t>
            </w:r>
          </w:p>
        </w:tc>
      </w:tr>
      <w:tr w:rsidR="00A700BE" w:rsidRPr="00580ED2" w14:paraId="580F6E4E" w14:textId="77777777" w:rsidTr="00FB306A">
        <w:trPr>
          <w:trHeight w:val="261"/>
        </w:trPr>
        <w:tc>
          <w:tcPr>
            <w:tcW w:w="1806" w:type="dxa"/>
            <w:vMerge/>
          </w:tcPr>
          <w:p w14:paraId="20BB08B8" w14:textId="77777777" w:rsidR="00A700BE" w:rsidRPr="00580ED2" w:rsidRDefault="00A700BE" w:rsidP="00B80B61">
            <w:pPr>
              <w:autoSpaceDE w:val="0"/>
              <w:autoSpaceDN w:val="0"/>
              <w:adjustRightInd w:val="0"/>
              <w:spacing w:after="200"/>
              <w:rPr>
                <w:rFonts w:asciiTheme="majorBidi" w:eastAsia="Calibri" w:hAnsiTheme="majorBidi" w:cstheme="majorBidi"/>
                <w:b/>
                <w:bCs/>
                <w:rtl/>
                <w:lang w:bidi="ar-IQ"/>
              </w:rPr>
            </w:pPr>
          </w:p>
        </w:tc>
        <w:tc>
          <w:tcPr>
            <w:tcW w:w="1999" w:type="dxa"/>
          </w:tcPr>
          <w:p w14:paraId="424A3FA1" w14:textId="4C1CA69F" w:rsidR="00A700BE" w:rsidRPr="00580ED2" w:rsidRDefault="00CC35F6" w:rsidP="00B80B61">
            <w:pPr>
              <w:autoSpaceDE w:val="0"/>
              <w:autoSpaceDN w:val="0"/>
              <w:adjustRightInd w:val="0"/>
              <w:spacing w:after="200"/>
              <w:rPr>
                <w:rFonts w:asciiTheme="majorBidi" w:eastAsia="Calibri" w:hAnsiTheme="majorBidi" w:cstheme="majorBidi"/>
                <w:b/>
                <w:bCs/>
                <w:rtl/>
                <w:lang w:bidi="ar-IQ"/>
              </w:rPr>
            </w:pPr>
            <w:r w:rsidRPr="00580ED2">
              <w:rPr>
                <w:rFonts w:asciiTheme="majorBidi" w:eastAsia="Calibri" w:hAnsiTheme="majorBidi" w:cstheme="majorBidi"/>
                <w:b/>
              </w:rPr>
              <w:t xml:space="preserve">General </w:t>
            </w:r>
            <w:r w:rsidR="00A700BE" w:rsidRPr="00580ED2">
              <w:rPr>
                <w:rFonts w:asciiTheme="majorBidi" w:eastAsia="Calibri" w:hAnsiTheme="majorBidi" w:cstheme="majorBidi"/>
                <w:b/>
              </w:rPr>
              <w:t xml:space="preserve"> </w:t>
            </w:r>
          </w:p>
        </w:tc>
        <w:tc>
          <w:tcPr>
            <w:tcW w:w="1685" w:type="dxa"/>
          </w:tcPr>
          <w:p w14:paraId="3577D396" w14:textId="3694EF55" w:rsidR="00A700BE" w:rsidRPr="00580ED2" w:rsidRDefault="00CC35F6" w:rsidP="00B80B61">
            <w:pPr>
              <w:autoSpaceDE w:val="0"/>
              <w:autoSpaceDN w:val="0"/>
              <w:adjustRightInd w:val="0"/>
              <w:spacing w:after="200"/>
              <w:rPr>
                <w:rFonts w:asciiTheme="majorBidi" w:eastAsia="Calibri" w:hAnsiTheme="majorBidi" w:cstheme="majorBidi"/>
                <w:b/>
                <w:bCs/>
                <w:rtl/>
                <w:lang w:bidi="ar-IQ"/>
              </w:rPr>
            </w:pPr>
            <w:r w:rsidRPr="00580ED2">
              <w:rPr>
                <w:rFonts w:asciiTheme="majorBidi" w:eastAsia="Calibri" w:hAnsiTheme="majorBidi" w:cstheme="majorBidi"/>
                <w:b/>
              </w:rPr>
              <w:t>S</w:t>
            </w:r>
            <w:r w:rsidR="00A700BE" w:rsidRPr="00580ED2">
              <w:rPr>
                <w:rFonts w:asciiTheme="majorBidi" w:eastAsia="Calibri" w:hAnsiTheme="majorBidi" w:cstheme="majorBidi"/>
                <w:b/>
              </w:rPr>
              <w:t>pecial</w:t>
            </w:r>
            <w:r w:rsidRPr="00580ED2">
              <w:rPr>
                <w:rFonts w:asciiTheme="majorBidi" w:eastAsia="Calibri" w:hAnsiTheme="majorBidi" w:cstheme="majorBidi"/>
                <w:b/>
              </w:rPr>
              <w:t xml:space="preserve"> </w:t>
            </w:r>
            <w:r w:rsidR="00A700BE" w:rsidRPr="00580ED2">
              <w:rPr>
                <w:rFonts w:asciiTheme="majorBidi" w:eastAsia="Calibri" w:hAnsiTheme="majorBidi" w:cstheme="majorBidi"/>
                <w:b/>
              </w:rPr>
              <w:t xml:space="preserve"> </w:t>
            </w:r>
          </w:p>
        </w:tc>
        <w:tc>
          <w:tcPr>
            <w:tcW w:w="2043" w:type="dxa"/>
            <w:gridSpan w:val="2"/>
          </w:tcPr>
          <w:p w14:paraId="50FD0200" w14:textId="77777777" w:rsidR="00A700BE" w:rsidRPr="00580ED2" w:rsidRDefault="00A700BE" w:rsidP="00B80B61">
            <w:pPr>
              <w:autoSpaceDE w:val="0"/>
              <w:autoSpaceDN w:val="0"/>
              <w:adjustRightInd w:val="0"/>
              <w:spacing w:after="200"/>
              <w:rPr>
                <w:rFonts w:asciiTheme="majorBidi" w:eastAsia="Calibri" w:hAnsiTheme="majorBidi" w:cstheme="majorBidi"/>
                <w:b/>
                <w:bCs/>
                <w:rtl/>
                <w:lang w:bidi="ar-IQ"/>
              </w:rPr>
            </w:pPr>
          </w:p>
        </w:tc>
        <w:tc>
          <w:tcPr>
            <w:tcW w:w="958" w:type="dxa"/>
          </w:tcPr>
          <w:p w14:paraId="1542920B" w14:textId="61CB1486" w:rsidR="00A700BE" w:rsidRPr="00580ED2" w:rsidRDefault="00642469" w:rsidP="00A700BE">
            <w:pPr>
              <w:autoSpaceDE w:val="0"/>
              <w:autoSpaceDN w:val="0"/>
              <w:adjustRightInd w:val="0"/>
              <w:spacing w:after="200"/>
              <w:rPr>
                <w:rFonts w:asciiTheme="majorBidi" w:eastAsia="Calibri" w:hAnsiTheme="majorBidi" w:cstheme="majorBidi"/>
                <w:b/>
                <w:bCs/>
                <w:lang w:bidi="ar-IQ"/>
              </w:rPr>
            </w:pPr>
            <w:r w:rsidRPr="00580ED2">
              <w:rPr>
                <w:rFonts w:asciiTheme="majorBidi" w:eastAsia="Calibri" w:hAnsiTheme="majorBidi" w:cstheme="majorBidi"/>
                <w:b/>
              </w:rPr>
              <w:t>Staff</w:t>
            </w:r>
            <w:r w:rsidR="00A700BE" w:rsidRPr="00580ED2">
              <w:rPr>
                <w:rFonts w:asciiTheme="majorBidi" w:eastAsia="Calibri" w:hAnsiTheme="majorBidi" w:cstheme="majorBidi"/>
                <w:b/>
              </w:rPr>
              <w:t xml:space="preserve"> </w:t>
            </w:r>
          </w:p>
        </w:tc>
        <w:tc>
          <w:tcPr>
            <w:tcW w:w="1148" w:type="dxa"/>
          </w:tcPr>
          <w:p w14:paraId="35E973E2" w14:textId="7EBBF7C4" w:rsidR="00A700BE" w:rsidRPr="00580ED2" w:rsidRDefault="00CC35F6" w:rsidP="00A700BE">
            <w:pPr>
              <w:autoSpaceDE w:val="0"/>
              <w:autoSpaceDN w:val="0"/>
              <w:adjustRightInd w:val="0"/>
              <w:spacing w:after="200"/>
              <w:rPr>
                <w:rFonts w:asciiTheme="majorBidi" w:eastAsia="Calibri" w:hAnsiTheme="majorBidi" w:cstheme="majorBidi"/>
                <w:b/>
                <w:bCs/>
                <w:lang w:bidi="ar-IQ"/>
              </w:rPr>
            </w:pPr>
            <w:r w:rsidRPr="00580ED2">
              <w:rPr>
                <w:rFonts w:asciiTheme="majorBidi" w:eastAsia="Calibri" w:hAnsiTheme="majorBidi" w:cstheme="majorBidi"/>
                <w:b/>
              </w:rPr>
              <w:t>L</w:t>
            </w:r>
            <w:r w:rsidR="00A700BE" w:rsidRPr="00580ED2">
              <w:rPr>
                <w:rFonts w:asciiTheme="majorBidi" w:eastAsia="Calibri" w:hAnsiTheme="majorBidi" w:cstheme="majorBidi"/>
                <w:b/>
              </w:rPr>
              <w:t>ecturer</w:t>
            </w:r>
            <w:r w:rsidRPr="00580ED2">
              <w:rPr>
                <w:rFonts w:asciiTheme="majorBidi" w:eastAsia="Calibri" w:hAnsiTheme="majorBidi" w:cstheme="majorBidi"/>
                <w:b/>
              </w:rPr>
              <w:t xml:space="preserve"> </w:t>
            </w:r>
            <w:r w:rsidR="00A700BE" w:rsidRPr="00580ED2">
              <w:rPr>
                <w:rFonts w:asciiTheme="majorBidi" w:eastAsia="Calibri" w:hAnsiTheme="majorBidi" w:cstheme="majorBidi"/>
                <w:b/>
              </w:rPr>
              <w:t xml:space="preserve"> </w:t>
            </w:r>
          </w:p>
        </w:tc>
      </w:tr>
      <w:tr w:rsidR="00274AEC" w:rsidRPr="00580ED2" w14:paraId="5AD353B3" w14:textId="77777777" w:rsidTr="0002108D">
        <w:trPr>
          <w:trHeight w:val="261"/>
        </w:trPr>
        <w:tc>
          <w:tcPr>
            <w:tcW w:w="1806" w:type="dxa"/>
            <w:tcBorders>
              <w:top w:val="single" w:sz="4" w:space="0" w:color="auto"/>
              <w:left w:val="single" w:sz="4" w:space="0" w:color="auto"/>
              <w:bottom w:val="single" w:sz="4" w:space="0" w:color="auto"/>
              <w:right w:val="single" w:sz="4" w:space="0" w:color="auto"/>
            </w:tcBorders>
          </w:tcPr>
          <w:p w14:paraId="1ACE1739" w14:textId="276B12A2" w:rsidR="00274AEC" w:rsidRPr="00580ED2" w:rsidRDefault="00274AEC" w:rsidP="00274AEC">
            <w:pPr>
              <w:autoSpaceDE w:val="0"/>
              <w:autoSpaceDN w:val="0"/>
              <w:adjustRightInd w:val="0"/>
              <w:spacing w:after="200"/>
              <w:rPr>
                <w:rFonts w:asciiTheme="majorBidi" w:eastAsia="Calibri" w:hAnsiTheme="majorBidi" w:cstheme="majorBidi"/>
                <w:rtl/>
                <w:lang w:bidi="ar-IQ"/>
              </w:rPr>
            </w:pPr>
            <w:r>
              <w:rPr>
                <w:lang w:val="en-GB"/>
              </w:rPr>
              <w:t>Professor</w:t>
            </w:r>
          </w:p>
        </w:tc>
        <w:tc>
          <w:tcPr>
            <w:tcW w:w="1999" w:type="dxa"/>
            <w:tcBorders>
              <w:top w:val="single" w:sz="4" w:space="0" w:color="auto"/>
              <w:left w:val="single" w:sz="4" w:space="0" w:color="auto"/>
              <w:bottom w:val="single" w:sz="4" w:space="0" w:color="auto"/>
              <w:right w:val="single" w:sz="4" w:space="0" w:color="auto"/>
            </w:tcBorders>
            <w:vAlign w:val="center"/>
          </w:tcPr>
          <w:p w14:paraId="6F5DAC10" w14:textId="64947E71" w:rsidR="00274AEC" w:rsidRPr="00580ED2" w:rsidRDefault="00274AEC" w:rsidP="00274AEC">
            <w:pPr>
              <w:autoSpaceDE w:val="0"/>
              <w:autoSpaceDN w:val="0"/>
              <w:adjustRightInd w:val="0"/>
              <w:spacing w:after="200"/>
              <w:rPr>
                <w:rFonts w:asciiTheme="majorBidi" w:eastAsia="Calibri" w:hAnsiTheme="majorBidi" w:cstheme="majorBidi"/>
                <w:rtl/>
                <w:lang w:bidi="ar-IQ"/>
              </w:rPr>
            </w:pPr>
            <w:r>
              <w:rPr>
                <w:lang w:val="en-GB"/>
              </w:rPr>
              <w:t>Civil engineering</w:t>
            </w:r>
          </w:p>
        </w:tc>
        <w:tc>
          <w:tcPr>
            <w:tcW w:w="1685" w:type="dxa"/>
            <w:tcBorders>
              <w:top w:val="single" w:sz="4" w:space="0" w:color="auto"/>
              <w:left w:val="single" w:sz="4" w:space="0" w:color="auto"/>
              <w:bottom w:val="single" w:sz="4" w:space="0" w:color="auto"/>
              <w:right w:val="single" w:sz="4" w:space="0" w:color="auto"/>
            </w:tcBorders>
            <w:vAlign w:val="center"/>
          </w:tcPr>
          <w:p w14:paraId="779ED127" w14:textId="7DEB7FE0" w:rsidR="00274AEC" w:rsidRPr="00580ED2" w:rsidRDefault="00274AEC" w:rsidP="00274AEC">
            <w:pPr>
              <w:autoSpaceDE w:val="0"/>
              <w:autoSpaceDN w:val="0"/>
              <w:adjustRightInd w:val="0"/>
              <w:spacing w:after="200"/>
              <w:rPr>
                <w:rFonts w:asciiTheme="majorBidi" w:eastAsia="Calibri" w:hAnsiTheme="majorBidi" w:cstheme="majorBidi"/>
                <w:rtl/>
                <w:lang w:bidi="ar-IQ"/>
              </w:rPr>
            </w:pPr>
            <w:r>
              <w:rPr>
                <w:lang w:val="en-GB"/>
              </w:rPr>
              <w:t>Water resources</w:t>
            </w:r>
          </w:p>
        </w:tc>
        <w:tc>
          <w:tcPr>
            <w:tcW w:w="1253" w:type="dxa"/>
          </w:tcPr>
          <w:p w14:paraId="22CAC260" w14:textId="77777777" w:rsidR="00274AEC" w:rsidRPr="00580ED2" w:rsidRDefault="00274AEC" w:rsidP="00274AEC">
            <w:pPr>
              <w:autoSpaceDE w:val="0"/>
              <w:autoSpaceDN w:val="0"/>
              <w:adjustRightInd w:val="0"/>
              <w:spacing w:after="200"/>
              <w:rPr>
                <w:rFonts w:asciiTheme="majorBidi" w:eastAsia="Calibri" w:hAnsiTheme="majorBidi" w:cstheme="majorBidi"/>
                <w:rtl/>
                <w:lang w:bidi="ar-IQ"/>
              </w:rPr>
            </w:pPr>
          </w:p>
        </w:tc>
        <w:tc>
          <w:tcPr>
            <w:tcW w:w="790" w:type="dxa"/>
          </w:tcPr>
          <w:p w14:paraId="578FA46E" w14:textId="77777777" w:rsidR="00274AEC" w:rsidRPr="00580ED2" w:rsidRDefault="00274AEC" w:rsidP="00274AEC">
            <w:pPr>
              <w:autoSpaceDE w:val="0"/>
              <w:autoSpaceDN w:val="0"/>
              <w:adjustRightInd w:val="0"/>
              <w:spacing w:after="200"/>
              <w:rPr>
                <w:rFonts w:asciiTheme="majorBidi" w:eastAsia="Calibri" w:hAnsiTheme="majorBidi" w:cstheme="majorBidi"/>
                <w:rtl/>
                <w:lang w:bidi="ar-IQ"/>
              </w:rPr>
            </w:pPr>
          </w:p>
        </w:tc>
        <w:tc>
          <w:tcPr>
            <w:tcW w:w="958" w:type="dxa"/>
            <w:tcBorders>
              <w:top w:val="single" w:sz="4" w:space="0" w:color="auto"/>
              <w:left w:val="single" w:sz="4" w:space="0" w:color="auto"/>
              <w:bottom w:val="single" w:sz="4" w:space="0" w:color="auto"/>
              <w:right w:val="single" w:sz="4" w:space="0" w:color="auto"/>
            </w:tcBorders>
            <w:vAlign w:val="center"/>
          </w:tcPr>
          <w:p w14:paraId="3CA3FBB5" w14:textId="64D85D41" w:rsidR="00274AEC" w:rsidRPr="00580ED2" w:rsidRDefault="00274AEC" w:rsidP="00274AEC">
            <w:pPr>
              <w:autoSpaceDE w:val="0"/>
              <w:autoSpaceDN w:val="0"/>
              <w:adjustRightInd w:val="0"/>
              <w:spacing w:after="200"/>
              <w:jc w:val="center"/>
              <w:rPr>
                <w:rFonts w:asciiTheme="majorBidi" w:eastAsia="Calibri" w:hAnsiTheme="majorBidi" w:cstheme="majorBidi"/>
                <w:b/>
                <w:bCs/>
                <w:rtl/>
                <w:lang w:bidi="ar-IQ"/>
              </w:rPr>
            </w:pPr>
            <w:r>
              <w:rPr>
                <w:lang w:val="en-GB"/>
              </w:rPr>
              <w:t>7</w:t>
            </w:r>
          </w:p>
        </w:tc>
        <w:tc>
          <w:tcPr>
            <w:tcW w:w="1148" w:type="dxa"/>
          </w:tcPr>
          <w:p w14:paraId="79FC303B" w14:textId="77777777" w:rsidR="00274AEC" w:rsidRPr="00580ED2" w:rsidRDefault="00274AEC" w:rsidP="00274AEC">
            <w:pPr>
              <w:autoSpaceDE w:val="0"/>
              <w:autoSpaceDN w:val="0"/>
              <w:adjustRightInd w:val="0"/>
              <w:spacing w:after="200"/>
              <w:rPr>
                <w:rFonts w:asciiTheme="majorBidi" w:eastAsia="Calibri" w:hAnsiTheme="majorBidi" w:cstheme="majorBidi"/>
                <w:rtl/>
                <w:lang w:bidi="ar-IQ"/>
              </w:rPr>
            </w:pPr>
          </w:p>
        </w:tc>
      </w:tr>
      <w:tr w:rsidR="00274AEC" w:rsidRPr="00580ED2" w14:paraId="634B7DE6" w14:textId="77777777" w:rsidTr="0002108D">
        <w:trPr>
          <w:trHeight w:val="261"/>
        </w:trPr>
        <w:tc>
          <w:tcPr>
            <w:tcW w:w="1806" w:type="dxa"/>
            <w:tcBorders>
              <w:top w:val="single" w:sz="4" w:space="0" w:color="auto"/>
              <w:left w:val="single" w:sz="4" w:space="0" w:color="auto"/>
              <w:bottom w:val="single" w:sz="4" w:space="0" w:color="auto"/>
              <w:right w:val="single" w:sz="4" w:space="0" w:color="auto"/>
            </w:tcBorders>
          </w:tcPr>
          <w:p w14:paraId="783ED510" w14:textId="5D7A4353" w:rsidR="00274AEC" w:rsidRPr="00580ED2" w:rsidRDefault="00274AEC" w:rsidP="00274AEC">
            <w:pPr>
              <w:autoSpaceDE w:val="0"/>
              <w:autoSpaceDN w:val="0"/>
              <w:adjustRightInd w:val="0"/>
              <w:spacing w:after="200"/>
              <w:rPr>
                <w:rFonts w:asciiTheme="majorBidi" w:eastAsia="Calibri" w:hAnsiTheme="majorBidi" w:cstheme="majorBidi"/>
                <w:rtl/>
                <w:lang w:bidi="ar-IQ"/>
              </w:rPr>
            </w:pPr>
            <w:r>
              <w:rPr>
                <w:lang w:val="en-GB"/>
              </w:rPr>
              <w:t>Professor</w:t>
            </w:r>
          </w:p>
        </w:tc>
        <w:tc>
          <w:tcPr>
            <w:tcW w:w="1999" w:type="dxa"/>
            <w:tcBorders>
              <w:top w:val="single" w:sz="4" w:space="0" w:color="auto"/>
              <w:left w:val="single" w:sz="4" w:space="0" w:color="auto"/>
              <w:bottom w:val="single" w:sz="4" w:space="0" w:color="auto"/>
              <w:right w:val="single" w:sz="4" w:space="0" w:color="auto"/>
            </w:tcBorders>
          </w:tcPr>
          <w:p w14:paraId="1D80BB41" w14:textId="5D1ABA80" w:rsidR="00274AEC" w:rsidRPr="00580ED2" w:rsidRDefault="00274AEC" w:rsidP="00274AEC">
            <w:pPr>
              <w:autoSpaceDE w:val="0"/>
              <w:autoSpaceDN w:val="0"/>
              <w:adjustRightInd w:val="0"/>
              <w:spacing w:after="200"/>
              <w:rPr>
                <w:rFonts w:asciiTheme="majorBidi" w:eastAsia="Calibri" w:hAnsiTheme="majorBidi" w:cstheme="majorBidi"/>
                <w:rtl/>
                <w:lang w:bidi="ar-IQ"/>
              </w:rPr>
            </w:pPr>
            <w:r w:rsidRPr="00057D1F">
              <w:rPr>
                <w:lang w:val="en-GB"/>
              </w:rPr>
              <w:t>Civil engineering</w:t>
            </w:r>
          </w:p>
        </w:tc>
        <w:tc>
          <w:tcPr>
            <w:tcW w:w="1685" w:type="dxa"/>
            <w:tcBorders>
              <w:top w:val="single" w:sz="4" w:space="0" w:color="auto"/>
              <w:left w:val="single" w:sz="4" w:space="0" w:color="auto"/>
              <w:bottom w:val="single" w:sz="4" w:space="0" w:color="auto"/>
              <w:right w:val="single" w:sz="4" w:space="0" w:color="auto"/>
            </w:tcBorders>
            <w:vAlign w:val="center"/>
          </w:tcPr>
          <w:p w14:paraId="6E9C6A94" w14:textId="53855E67" w:rsidR="00274AEC" w:rsidRPr="00580ED2" w:rsidRDefault="00274AEC" w:rsidP="00274AEC">
            <w:pPr>
              <w:autoSpaceDE w:val="0"/>
              <w:autoSpaceDN w:val="0"/>
              <w:adjustRightInd w:val="0"/>
              <w:spacing w:after="200"/>
              <w:rPr>
                <w:rFonts w:asciiTheme="majorBidi" w:eastAsia="Calibri" w:hAnsiTheme="majorBidi" w:cstheme="majorBidi"/>
                <w:rtl/>
                <w:lang w:bidi="ar-IQ"/>
              </w:rPr>
            </w:pPr>
            <w:r>
              <w:rPr>
                <w:lang w:val="en-GB"/>
              </w:rPr>
              <w:t xml:space="preserve">Hydraulic Structures </w:t>
            </w:r>
          </w:p>
        </w:tc>
        <w:tc>
          <w:tcPr>
            <w:tcW w:w="1253" w:type="dxa"/>
          </w:tcPr>
          <w:p w14:paraId="01B191ED" w14:textId="77777777" w:rsidR="00274AEC" w:rsidRPr="00580ED2" w:rsidRDefault="00274AEC" w:rsidP="00274AEC">
            <w:pPr>
              <w:autoSpaceDE w:val="0"/>
              <w:autoSpaceDN w:val="0"/>
              <w:adjustRightInd w:val="0"/>
              <w:spacing w:after="200"/>
              <w:rPr>
                <w:rFonts w:asciiTheme="majorBidi" w:eastAsia="Calibri" w:hAnsiTheme="majorBidi" w:cstheme="majorBidi"/>
                <w:rtl/>
                <w:lang w:bidi="ar-IQ"/>
              </w:rPr>
            </w:pPr>
          </w:p>
        </w:tc>
        <w:tc>
          <w:tcPr>
            <w:tcW w:w="790" w:type="dxa"/>
          </w:tcPr>
          <w:p w14:paraId="1437E2C7" w14:textId="77777777" w:rsidR="00274AEC" w:rsidRPr="00580ED2" w:rsidRDefault="00274AEC" w:rsidP="00274AEC">
            <w:pPr>
              <w:autoSpaceDE w:val="0"/>
              <w:autoSpaceDN w:val="0"/>
              <w:adjustRightInd w:val="0"/>
              <w:spacing w:after="200"/>
              <w:rPr>
                <w:rFonts w:asciiTheme="majorBidi" w:eastAsia="Calibri" w:hAnsiTheme="majorBidi" w:cstheme="majorBidi"/>
                <w:rtl/>
                <w:lang w:bidi="ar-IQ"/>
              </w:rPr>
            </w:pPr>
          </w:p>
        </w:tc>
        <w:tc>
          <w:tcPr>
            <w:tcW w:w="958" w:type="dxa"/>
            <w:tcBorders>
              <w:top w:val="single" w:sz="4" w:space="0" w:color="auto"/>
              <w:left w:val="single" w:sz="4" w:space="0" w:color="auto"/>
              <w:bottom w:val="single" w:sz="4" w:space="0" w:color="auto"/>
              <w:right w:val="single" w:sz="4" w:space="0" w:color="auto"/>
            </w:tcBorders>
            <w:vAlign w:val="center"/>
          </w:tcPr>
          <w:p w14:paraId="3F03B02E" w14:textId="1C12FF1F" w:rsidR="00274AEC" w:rsidRPr="00580ED2" w:rsidRDefault="00274AEC" w:rsidP="00274AEC">
            <w:pPr>
              <w:autoSpaceDE w:val="0"/>
              <w:autoSpaceDN w:val="0"/>
              <w:adjustRightInd w:val="0"/>
              <w:spacing w:after="200"/>
              <w:jc w:val="center"/>
              <w:rPr>
                <w:rFonts w:asciiTheme="majorBidi" w:eastAsia="Calibri" w:hAnsiTheme="majorBidi" w:cstheme="majorBidi"/>
                <w:rtl/>
                <w:lang w:bidi="ar-IQ"/>
              </w:rPr>
            </w:pPr>
            <w:r>
              <w:rPr>
                <w:lang w:val="en-GB"/>
              </w:rPr>
              <w:t>1</w:t>
            </w:r>
          </w:p>
        </w:tc>
        <w:tc>
          <w:tcPr>
            <w:tcW w:w="1148" w:type="dxa"/>
          </w:tcPr>
          <w:p w14:paraId="0B8AB4EC" w14:textId="77777777" w:rsidR="00274AEC" w:rsidRPr="00580ED2" w:rsidRDefault="00274AEC" w:rsidP="00274AEC">
            <w:pPr>
              <w:autoSpaceDE w:val="0"/>
              <w:autoSpaceDN w:val="0"/>
              <w:adjustRightInd w:val="0"/>
              <w:spacing w:after="200"/>
              <w:rPr>
                <w:rFonts w:asciiTheme="majorBidi" w:eastAsia="Calibri" w:hAnsiTheme="majorBidi" w:cstheme="majorBidi"/>
                <w:rtl/>
                <w:lang w:bidi="ar-IQ"/>
              </w:rPr>
            </w:pPr>
          </w:p>
        </w:tc>
      </w:tr>
      <w:tr w:rsidR="00274AEC" w:rsidRPr="00580ED2" w14:paraId="659CA78D" w14:textId="77777777" w:rsidTr="0002108D">
        <w:trPr>
          <w:trHeight w:val="261"/>
        </w:trPr>
        <w:tc>
          <w:tcPr>
            <w:tcW w:w="1806" w:type="dxa"/>
          </w:tcPr>
          <w:p w14:paraId="76C4A6D5" w14:textId="56F63E9E" w:rsidR="00274AEC" w:rsidRPr="00580ED2" w:rsidRDefault="00274AEC" w:rsidP="00274AEC">
            <w:pPr>
              <w:autoSpaceDE w:val="0"/>
              <w:autoSpaceDN w:val="0"/>
              <w:adjustRightInd w:val="0"/>
              <w:spacing w:after="200"/>
              <w:rPr>
                <w:rFonts w:asciiTheme="majorBidi" w:eastAsia="Calibri" w:hAnsiTheme="majorBidi" w:cstheme="majorBidi"/>
                <w:rtl/>
                <w:lang w:bidi="ar-IQ"/>
              </w:rPr>
            </w:pPr>
            <w:r>
              <w:rPr>
                <w:lang w:val="en-GB"/>
              </w:rPr>
              <w:t>Professor</w:t>
            </w:r>
          </w:p>
        </w:tc>
        <w:tc>
          <w:tcPr>
            <w:tcW w:w="1999" w:type="dxa"/>
            <w:tcBorders>
              <w:top w:val="single" w:sz="4" w:space="0" w:color="auto"/>
              <w:left w:val="single" w:sz="4" w:space="0" w:color="auto"/>
              <w:bottom w:val="single" w:sz="4" w:space="0" w:color="auto"/>
              <w:right w:val="single" w:sz="4" w:space="0" w:color="auto"/>
            </w:tcBorders>
          </w:tcPr>
          <w:p w14:paraId="71413D8D" w14:textId="38F1C9CA" w:rsidR="00274AEC" w:rsidRPr="00580ED2" w:rsidRDefault="00274AEC" w:rsidP="00274AEC">
            <w:pPr>
              <w:autoSpaceDE w:val="0"/>
              <w:autoSpaceDN w:val="0"/>
              <w:adjustRightInd w:val="0"/>
              <w:spacing w:after="200"/>
              <w:rPr>
                <w:rFonts w:asciiTheme="majorBidi" w:eastAsia="Calibri" w:hAnsiTheme="majorBidi" w:cstheme="majorBidi"/>
                <w:rtl/>
                <w:lang w:bidi="ar-IQ"/>
              </w:rPr>
            </w:pPr>
            <w:r w:rsidRPr="00057D1F">
              <w:rPr>
                <w:lang w:val="en-GB"/>
              </w:rPr>
              <w:t>Civil engineering</w:t>
            </w:r>
          </w:p>
        </w:tc>
        <w:tc>
          <w:tcPr>
            <w:tcW w:w="1685" w:type="dxa"/>
            <w:tcBorders>
              <w:top w:val="single" w:sz="4" w:space="0" w:color="auto"/>
              <w:left w:val="single" w:sz="4" w:space="0" w:color="auto"/>
              <w:bottom w:val="single" w:sz="4" w:space="0" w:color="auto"/>
              <w:right w:val="single" w:sz="4" w:space="0" w:color="auto"/>
            </w:tcBorders>
            <w:vAlign w:val="center"/>
          </w:tcPr>
          <w:p w14:paraId="6EE333F2" w14:textId="0D6D5DB4" w:rsidR="00274AEC" w:rsidRPr="00580ED2" w:rsidRDefault="00274AEC" w:rsidP="00274AEC">
            <w:pPr>
              <w:autoSpaceDE w:val="0"/>
              <w:autoSpaceDN w:val="0"/>
              <w:adjustRightInd w:val="0"/>
              <w:spacing w:after="200"/>
              <w:rPr>
                <w:rFonts w:asciiTheme="majorBidi" w:eastAsia="Calibri" w:hAnsiTheme="majorBidi" w:cstheme="majorBidi"/>
                <w:rtl/>
                <w:lang w:bidi="ar-IQ"/>
              </w:rPr>
            </w:pPr>
            <w:r>
              <w:rPr>
                <w:lang w:val="en-GB"/>
              </w:rPr>
              <w:t>Soil and Foundation</w:t>
            </w:r>
          </w:p>
        </w:tc>
        <w:tc>
          <w:tcPr>
            <w:tcW w:w="1253" w:type="dxa"/>
          </w:tcPr>
          <w:p w14:paraId="1D4CB025" w14:textId="77777777" w:rsidR="00274AEC" w:rsidRPr="00580ED2" w:rsidRDefault="00274AEC" w:rsidP="00274AEC">
            <w:pPr>
              <w:autoSpaceDE w:val="0"/>
              <w:autoSpaceDN w:val="0"/>
              <w:adjustRightInd w:val="0"/>
              <w:spacing w:after="200"/>
              <w:rPr>
                <w:rFonts w:asciiTheme="majorBidi" w:eastAsia="Calibri" w:hAnsiTheme="majorBidi" w:cstheme="majorBidi"/>
                <w:rtl/>
                <w:lang w:bidi="ar-IQ"/>
              </w:rPr>
            </w:pPr>
          </w:p>
        </w:tc>
        <w:tc>
          <w:tcPr>
            <w:tcW w:w="790" w:type="dxa"/>
          </w:tcPr>
          <w:p w14:paraId="220E3E34" w14:textId="77777777" w:rsidR="00274AEC" w:rsidRPr="00580ED2" w:rsidRDefault="00274AEC" w:rsidP="00274AEC">
            <w:pPr>
              <w:autoSpaceDE w:val="0"/>
              <w:autoSpaceDN w:val="0"/>
              <w:adjustRightInd w:val="0"/>
              <w:spacing w:after="200"/>
              <w:rPr>
                <w:rFonts w:asciiTheme="majorBidi" w:eastAsia="Calibri" w:hAnsiTheme="majorBidi" w:cstheme="majorBidi"/>
                <w:rtl/>
                <w:lang w:bidi="ar-IQ"/>
              </w:rPr>
            </w:pPr>
          </w:p>
        </w:tc>
        <w:tc>
          <w:tcPr>
            <w:tcW w:w="958" w:type="dxa"/>
            <w:tcBorders>
              <w:top w:val="single" w:sz="4" w:space="0" w:color="auto"/>
              <w:left w:val="single" w:sz="4" w:space="0" w:color="auto"/>
              <w:bottom w:val="single" w:sz="4" w:space="0" w:color="auto"/>
              <w:right w:val="single" w:sz="4" w:space="0" w:color="auto"/>
            </w:tcBorders>
            <w:vAlign w:val="center"/>
          </w:tcPr>
          <w:p w14:paraId="177524AA" w14:textId="5A4DDE4F" w:rsidR="00274AEC" w:rsidRPr="00580ED2" w:rsidRDefault="00274AEC" w:rsidP="00274AEC">
            <w:pPr>
              <w:autoSpaceDE w:val="0"/>
              <w:autoSpaceDN w:val="0"/>
              <w:adjustRightInd w:val="0"/>
              <w:spacing w:after="200"/>
              <w:jc w:val="center"/>
              <w:rPr>
                <w:rFonts w:asciiTheme="majorBidi" w:eastAsia="Calibri" w:hAnsiTheme="majorBidi" w:cstheme="majorBidi"/>
                <w:rtl/>
                <w:lang w:bidi="ar-IQ"/>
              </w:rPr>
            </w:pPr>
            <w:r>
              <w:rPr>
                <w:lang w:val="en-GB"/>
              </w:rPr>
              <w:t>1</w:t>
            </w:r>
          </w:p>
        </w:tc>
        <w:tc>
          <w:tcPr>
            <w:tcW w:w="1148" w:type="dxa"/>
          </w:tcPr>
          <w:p w14:paraId="040C4416" w14:textId="77777777" w:rsidR="00274AEC" w:rsidRPr="00580ED2" w:rsidRDefault="00274AEC" w:rsidP="00274AEC">
            <w:pPr>
              <w:autoSpaceDE w:val="0"/>
              <w:autoSpaceDN w:val="0"/>
              <w:adjustRightInd w:val="0"/>
              <w:spacing w:after="200"/>
              <w:rPr>
                <w:rFonts w:asciiTheme="majorBidi" w:eastAsia="Calibri" w:hAnsiTheme="majorBidi" w:cstheme="majorBidi"/>
                <w:rtl/>
                <w:lang w:bidi="ar-IQ"/>
              </w:rPr>
            </w:pPr>
          </w:p>
        </w:tc>
      </w:tr>
      <w:tr w:rsidR="00274AEC" w:rsidRPr="00580ED2" w14:paraId="13218ABF" w14:textId="77777777" w:rsidTr="0002108D">
        <w:trPr>
          <w:trHeight w:val="261"/>
        </w:trPr>
        <w:tc>
          <w:tcPr>
            <w:tcW w:w="1806" w:type="dxa"/>
            <w:tcBorders>
              <w:top w:val="single" w:sz="4" w:space="0" w:color="auto"/>
              <w:left w:val="single" w:sz="4" w:space="0" w:color="auto"/>
              <w:bottom w:val="single" w:sz="4" w:space="0" w:color="auto"/>
              <w:right w:val="single" w:sz="4" w:space="0" w:color="auto"/>
            </w:tcBorders>
          </w:tcPr>
          <w:p w14:paraId="630791EE" w14:textId="07F433D5" w:rsidR="00274AEC" w:rsidRPr="00580ED2" w:rsidRDefault="00274AEC" w:rsidP="00274AEC">
            <w:pPr>
              <w:autoSpaceDE w:val="0"/>
              <w:autoSpaceDN w:val="0"/>
              <w:adjustRightInd w:val="0"/>
              <w:spacing w:after="200"/>
              <w:rPr>
                <w:rFonts w:asciiTheme="majorBidi" w:eastAsia="Calibri" w:hAnsiTheme="majorBidi" w:cstheme="majorBidi"/>
                <w:rtl/>
                <w:lang w:bidi="ar-IQ"/>
              </w:rPr>
            </w:pPr>
            <w:r w:rsidRPr="009A00B5">
              <w:rPr>
                <w:lang w:val="en-GB"/>
              </w:rPr>
              <w:t>Professor</w:t>
            </w:r>
          </w:p>
        </w:tc>
        <w:tc>
          <w:tcPr>
            <w:tcW w:w="1999" w:type="dxa"/>
            <w:tcBorders>
              <w:top w:val="single" w:sz="4" w:space="0" w:color="auto"/>
              <w:left w:val="single" w:sz="4" w:space="0" w:color="auto"/>
              <w:bottom w:val="single" w:sz="4" w:space="0" w:color="auto"/>
              <w:right w:val="single" w:sz="4" w:space="0" w:color="auto"/>
            </w:tcBorders>
          </w:tcPr>
          <w:p w14:paraId="3476515F" w14:textId="2FBB6E69" w:rsidR="00274AEC" w:rsidRPr="00580ED2" w:rsidRDefault="00274AEC" w:rsidP="00274AEC">
            <w:pPr>
              <w:autoSpaceDE w:val="0"/>
              <w:autoSpaceDN w:val="0"/>
              <w:adjustRightInd w:val="0"/>
              <w:spacing w:after="200"/>
              <w:rPr>
                <w:rFonts w:asciiTheme="majorBidi" w:eastAsia="Calibri" w:hAnsiTheme="majorBidi" w:cstheme="majorBidi"/>
                <w:rtl/>
                <w:lang w:bidi="ar-IQ"/>
              </w:rPr>
            </w:pPr>
            <w:r w:rsidRPr="00057D1F">
              <w:rPr>
                <w:lang w:val="en-GB"/>
              </w:rPr>
              <w:t>Civil engineering</w:t>
            </w:r>
          </w:p>
        </w:tc>
        <w:tc>
          <w:tcPr>
            <w:tcW w:w="1685" w:type="dxa"/>
            <w:tcBorders>
              <w:top w:val="single" w:sz="4" w:space="0" w:color="auto"/>
              <w:left w:val="single" w:sz="4" w:space="0" w:color="auto"/>
              <w:bottom w:val="single" w:sz="4" w:space="0" w:color="auto"/>
              <w:right w:val="single" w:sz="4" w:space="0" w:color="auto"/>
            </w:tcBorders>
            <w:vAlign w:val="center"/>
          </w:tcPr>
          <w:p w14:paraId="3A1C714B" w14:textId="1FF52A01" w:rsidR="00274AEC" w:rsidRPr="00580ED2" w:rsidRDefault="00274AEC" w:rsidP="00274AEC">
            <w:pPr>
              <w:autoSpaceDE w:val="0"/>
              <w:autoSpaceDN w:val="0"/>
              <w:adjustRightInd w:val="0"/>
              <w:spacing w:after="200"/>
              <w:rPr>
                <w:rFonts w:asciiTheme="majorBidi" w:eastAsia="Calibri" w:hAnsiTheme="majorBidi" w:cstheme="majorBidi"/>
                <w:rtl/>
                <w:lang w:bidi="ar-IQ"/>
              </w:rPr>
            </w:pPr>
            <w:r>
              <w:rPr>
                <w:lang w:val="en-GB"/>
              </w:rPr>
              <w:t>Soil mechanics</w:t>
            </w:r>
          </w:p>
        </w:tc>
        <w:tc>
          <w:tcPr>
            <w:tcW w:w="1253" w:type="dxa"/>
          </w:tcPr>
          <w:p w14:paraId="70332488" w14:textId="77777777" w:rsidR="00274AEC" w:rsidRPr="00580ED2" w:rsidRDefault="00274AEC" w:rsidP="00274AEC">
            <w:pPr>
              <w:autoSpaceDE w:val="0"/>
              <w:autoSpaceDN w:val="0"/>
              <w:adjustRightInd w:val="0"/>
              <w:spacing w:after="200"/>
              <w:rPr>
                <w:rFonts w:asciiTheme="majorBidi" w:eastAsia="Calibri" w:hAnsiTheme="majorBidi" w:cstheme="majorBidi"/>
                <w:rtl/>
                <w:lang w:bidi="ar-IQ"/>
              </w:rPr>
            </w:pPr>
          </w:p>
        </w:tc>
        <w:tc>
          <w:tcPr>
            <w:tcW w:w="790" w:type="dxa"/>
          </w:tcPr>
          <w:p w14:paraId="750D70E3" w14:textId="77777777" w:rsidR="00274AEC" w:rsidRPr="00580ED2" w:rsidRDefault="00274AEC" w:rsidP="00274AEC">
            <w:pPr>
              <w:autoSpaceDE w:val="0"/>
              <w:autoSpaceDN w:val="0"/>
              <w:adjustRightInd w:val="0"/>
              <w:spacing w:after="200"/>
              <w:rPr>
                <w:rFonts w:asciiTheme="majorBidi" w:eastAsia="Calibri" w:hAnsiTheme="majorBidi" w:cstheme="majorBidi"/>
                <w:rtl/>
                <w:lang w:bidi="ar-IQ"/>
              </w:rPr>
            </w:pPr>
          </w:p>
        </w:tc>
        <w:tc>
          <w:tcPr>
            <w:tcW w:w="958" w:type="dxa"/>
            <w:tcBorders>
              <w:top w:val="single" w:sz="4" w:space="0" w:color="auto"/>
              <w:left w:val="single" w:sz="4" w:space="0" w:color="auto"/>
              <w:bottom w:val="single" w:sz="4" w:space="0" w:color="auto"/>
              <w:right w:val="single" w:sz="4" w:space="0" w:color="auto"/>
            </w:tcBorders>
            <w:vAlign w:val="center"/>
          </w:tcPr>
          <w:p w14:paraId="1FB09B7E" w14:textId="22F2416E" w:rsidR="00274AEC" w:rsidRPr="00580ED2" w:rsidRDefault="00274AEC" w:rsidP="00274AEC">
            <w:pPr>
              <w:autoSpaceDE w:val="0"/>
              <w:autoSpaceDN w:val="0"/>
              <w:adjustRightInd w:val="0"/>
              <w:spacing w:after="200"/>
              <w:jc w:val="center"/>
              <w:rPr>
                <w:rFonts w:asciiTheme="majorBidi" w:eastAsia="Calibri" w:hAnsiTheme="majorBidi" w:cstheme="majorBidi"/>
                <w:rtl/>
                <w:lang w:bidi="ar-IQ"/>
              </w:rPr>
            </w:pPr>
            <w:r>
              <w:rPr>
                <w:lang w:val="en-GB"/>
              </w:rPr>
              <w:t>1</w:t>
            </w:r>
          </w:p>
        </w:tc>
        <w:tc>
          <w:tcPr>
            <w:tcW w:w="1148" w:type="dxa"/>
          </w:tcPr>
          <w:p w14:paraId="554A0152" w14:textId="77777777" w:rsidR="00274AEC" w:rsidRPr="00580ED2" w:rsidRDefault="00274AEC" w:rsidP="00274AEC">
            <w:pPr>
              <w:autoSpaceDE w:val="0"/>
              <w:autoSpaceDN w:val="0"/>
              <w:adjustRightInd w:val="0"/>
              <w:spacing w:after="200"/>
              <w:rPr>
                <w:rFonts w:asciiTheme="majorBidi" w:eastAsia="Calibri" w:hAnsiTheme="majorBidi" w:cstheme="majorBidi"/>
                <w:rtl/>
                <w:lang w:bidi="ar-IQ"/>
              </w:rPr>
            </w:pPr>
          </w:p>
        </w:tc>
      </w:tr>
      <w:tr w:rsidR="00274AEC" w:rsidRPr="00580ED2" w14:paraId="02538E84" w14:textId="77777777" w:rsidTr="0002108D">
        <w:trPr>
          <w:trHeight w:val="261"/>
        </w:trPr>
        <w:tc>
          <w:tcPr>
            <w:tcW w:w="1806" w:type="dxa"/>
            <w:tcBorders>
              <w:top w:val="single" w:sz="4" w:space="0" w:color="auto"/>
              <w:left w:val="single" w:sz="4" w:space="0" w:color="auto"/>
              <w:bottom w:val="single" w:sz="4" w:space="0" w:color="auto"/>
              <w:right w:val="single" w:sz="4" w:space="0" w:color="auto"/>
            </w:tcBorders>
          </w:tcPr>
          <w:p w14:paraId="5494BEC2" w14:textId="4770978A" w:rsidR="00274AEC" w:rsidRPr="00580ED2" w:rsidRDefault="00274AEC" w:rsidP="00274AEC">
            <w:pPr>
              <w:autoSpaceDE w:val="0"/>
              <w:autoSpaceDN w:val="0"/>
              <w:adjustRightInd w:val="0"/>
              <w:spacing w:after="200"/>
              <w:rPr>
                <w:rFonts w:asciiTheme="majorBidi" w:eastAsia="Calibri" w:hAnsiTheme="majorBidi" w:cstheme="majorBidi"/>
                <w:rtl/>
                <w:lang w:bidi="ar-IQ"/>
              </w:rPr>
            </w:pPr>
            <w:r w:rsidRPr="009A00B5">
              <w:rPr>
                <w:lang w:val="en-GB"/>
              </w:rPr>
              <w:t>Professor</w:t>
            </w:r>
          </w:p>
        </w:tc>
        <w:tc>
          <w:tcPr>
            <w:tcW w:w="1999" w:type="dxa"/>
            <w:tcBorders>
              <w:top w:val="single" w:sz="4" w:space="0" w:color="auto"/>
              <w:left w:val="single" w:sz="4" w:space="0" w:color="auto"/>
              <w:bottom w:val="single" w:sz="4" w:space="0" w:color="auto"/>
              <w:right w:val="single" w:sz="4" w:space="0" w:color="auto"/>
            </w:tcBorders>
          </w:tcPr>
          <w:p w14:paraId="6966F84F" w14:textId="527C42E9" w:rsidR="00274AEC" w:rsidRPr="00580ED2" w:rsidRDefault="00274AEC" w:rsidP="00274AEC">
            <w:pPr>
              <w:autoSpaceDE w:val="0"/>
              <w:autoSpaceDN w:val="0"/>
              <w:adjustRightInd w:val="0"/>
              <w:spacing w:after="200"/>
              <w:rPr>
                <w:rFonts w:asciiTheme="majorBidi" w:eastAsia="Calibri" w:hAnsiTheme="majorBidi" w:cstheme="majorBidi"/>
                <w:rtl/>
                <w:lang w:bidi="ar-IQ"/>
              </w:rPr>
            </w:pPr>
            <w:r w:rsidRPr="00057D1F">
              <w:rPr>
                <w:lang w:val="en-GB"/>
              </w:rPr>
              <w:t>Civil engineering</w:t>
            </w:r>
          </w:p>
        </w:tc>
        <w:tc>
          <w:tcPr>
            <w:tcW w:w="1685" w:type="dxa"/>
            <w:tcBorders>
              <w:top w:val="single" w:sz="4" w:space="0" w:color="auto"/>
              <w:left w:val="single" w:sz="4" w:space="0" w:color="auto"/>
              <w:bottom w:val="single" w:sz="4" w:space="0" w:color="auto"/>
              <w:right w:val="single" w:sz="4" w:space="0" w:color="auto"/>
            </w:tcBorders>
            <w:vAlign w:val="center"/>
          </w:tcPr>
          <w:p w14:paraId="2E50D4C1" w14:textId="5117CA01" w:rsidR="00274AEC" w:rsidRPr="00580ED2" w:rsidRDefault="00274AEC" w:rsidP="00274AEC">
            <w:pPr>
              <w:autoSpaceDE w:val="0"/>
              <w:autoSpaceDN w:val="0"/>
              <w:adjustRightInd w:val="0"/>
              <w:spacing w:after="200"/>
              <w:rPr>
                <w:rFonts w:asciiTheme="majorBidi" w:eastAsia="Calibri" w:hAnsiTheme="majorBidi" w:cstheme="majorBidi"/>
                <w:rtl/>
                <w:lang w:bidi="ar-IQ"/>
              </w:rPr>
            </w:pPr>
            <w:r>
              <w:rPr>
                <w:lang w:val="en-GB"/>
              </w:rPr>
              <w:t>Transportation</w:t>
            </w:r>
          </w:p>
        </w:tc>
        <w:tc>
          <w:tcPr>
            <w:tcW w:w="1253" w:type="dxa"/>
          </w:tcPr>
          <w:p w14:paraId="6DFEB2B9" w14:textId="77777777" w:rsidR="00274AEC" w:rsidRPr="00580ED2" w:rsidRDefault="00274AEC" w:rsidP="00274AEC">
            <w:pPr>
              <w:autoSpaceDE w:val="0"/>
              <w:autoSpaceDN w:val="0"/>
              <w:adjustRightInd w:val="0"/>
              <w:spacing w:after="200"/>
              <w:rPr>
                <w:rFonts w:asciiTheme="majorBidi" w:eastAsia="Calibri" w:hAnsiTheme="majorBidi" w:cstheme="majorBidi"/>
                <w:rtl/>
                <w:lang w:bidi="ar-IQ"/>
              </w:rPr>
            </w:pPr>
          </w:p>
        </w:tc>
        <w:tc>
          <w:tcPr>
            <w:tcW w:w="790" w:type="dxa"/>
          </w:tcPr>
          <w:p w14:paraId="5F1B4F67" w14:textId="77777777" w:rsidR="00274AEC" w:rsidRPr="00580ED2" w:rsidRDefault="00274AEC" w:rsidP="00274AEC">
            <w:pPr>
              <w:autoSpaceDE w:val="0"/>
              <w:autoSpaceDN w:val="0"/>
              <w:adjustRightInd w:val="0"/>
              <w:spacing w:after="200"/>
              <w:rPr>
                <w:rFonts w:asciiTheme="majorBidi" w:eastAsia="Calibri" w:hAnsiTheme="majorBidi" w:cstheme="majorBidi"/>
                <w:rtl/>
                <w:lang w:bidi="ar-IQ"/>
              </w:rPr>
            </w:pPr>
          </w:p>
        </w:tc>
        <w:tc>
          <w:tcPr>
            <w:tcW w:w="958" w:type="dxa"/>
            <w:tcBorders>
              <w:top w:val="single" w:sz="4" w:space="0" w:color="auto"/>
              <w:left w:val="single" w:sz="4" w:space="0" w:color="auto"/>
              <w:bottom w:val="single" w:sz="4" w:space="0" w:color="auto"/>
              <w:right w:val="single" w:sz="4" w:space="0" w:color="auto"/>
            </w:tcBorders>
            <w:vAlign w:val="center"/>
          </w:tcPr>
          <w:p w14:paraId="35C20759" w14:textId="12E3B65D" w:rsidR="00274AEC" w:rsidRPr="00580ED2" w:rsidRDefault="00274AEC" w:rsidP="00274AEC">
            <w:pPr>
              <w:autoSpaceDE w:val="0"/>
              <w:autoSpaceDN w:val="0"/>
              <w:adjustRightInd w:val="0"/>
              <w:spacing w:after="200"/>
              <w:jc w:val="center"/>
              <w:rPr>
                <w:rFonts w:asciiTheme="majorBidi" w:eastAsia="Calibri" w:hAnsiTheme="majorBidi" w:cstheme="majorBidi"/>
                <w:rtl/>
                <w:lang w:bidi="ar-IQ"/>
              </w:rPr>
            </w:pPr>
            <w:r>
              <w:rPr>
                <w:lang w:val="en-GB"/>
              </w:rPr>
              <w:t>1</w:t>
            </w:r>
          </w:p>
        </w:tc>
        <w:tc>
          <w:tcPr>
            <w:tcW w:w="1148" w:type="dxa"/>
          </w:tcPr>
          <w:p w14:paraId="6FA0AE81" w14:textId="77777777" w:rsidR="00274AEC" w:rsidRPr="00580ED2" w:rsidRDefault="00274AEC" w:rsidP="00274AEC">
            <w:pPr>
              <w:autoSpaceDE w:val="0"/>
              <w:autoSpaceDN w:val="0"/>
              <w:adjustRightInd w:val="0"/>
              <w:spacing w:after="200"/>
              <w:rPr>
                <w:rFonts w:asciiTheme="majorBidi" w:eastAsia="Calibri" w:hAnsiTheme="majorBidi" w:cstheme="majorBidi"/>
                <w:rtl/>
                <w:lang w:bidi="ar-IQ"/>
              </w:rPr>
            </w:pPr>
          </w:p>
        </w:tc>
      </w:tr>
      <w:tr w:rsidR="00274AEC" w:rsidRPr="00580ED2" w14:paraId="483AA5F6" w14:textId="77777777" w:rsidTr="0002108D">
        <w:trPr>
          <w:trHeight w:val="261"/>
        </w:trPr>
        <w:tc>
          <w:tcPr>
            <w:tcW w:w="1806" w:type="dxa"/>
            <w:tcBorders>
              <w:top w:val="single" w:sz="4" w:space="0" w:color="auto"/>
              <w:left w:val="single" w:sz="4" w:space="0" w:color="auto"/>
              <w:bottom w:val="single" w:sz="4" w:space="0" w:color="auto"/>
              <w:right w:val="single" w:sz="4" w:space="0" w:color="auto"/>
            </w:tcBorders>
          </w:tcPr>
          <w:p w14:paraId="5A8F16F9" w14:textId="4D136848" w:rsidR="00274AEC" w:rsidRPr="00580ED2" w:rsidRDefault="00274AEC" w:rsidP="00274AEC">
            <w:pPr>
              <w:autoSpaceDE w:val="0"/>
              <w:autoSpaceDN w:val="0"/>
              <w:adjustRightInd w:val="0"/>
              <w:spacing w:after="200"/>
              <w:rPr>
                <w:rFonts w:asciiTheme="majorBidi" w:eastAsia="Calibri" w:hAnsiTheme="majorBidi" w:cstheme="majorBidi"/>
                <w:rtl/>
                <w:lang w:bidi="ar-IQ"/>
              </w:rPr>
            </w:pPr>
            <w:r w:rsidRPr="00580ED2">
              <w:rPr>
                <w:rFonts w:asciiTheme="majorBidi" w:eastAsia="Calibri" w:hAnsiTheme="majorBidi" w:cstheme="majorBidi"/>
                <w:lang w:bidi="ar-IQ"/>
              </w:rPr>
              <w:t>Professor</w:t>
            </w:r>
          </w:p>
        </w:tc>
        <w:tc>
          <w:tcPr>
            <w:tcW w:w="1999" w:type="dxa"/>
            <w:tcBorders>
              <w:top w:val="single" w:sz="4" w:space="0" w:color="auto"/>
              <w:left w:val="single" w:sz="4" w:space="0" w:color="auto"/>
              <w:bottom w:val="single" w:sz="4" w:space="0" w:color="auto"/>
              <w:right w:val="single" w:sz="4" w:space="0" w:color="auto"/>
            </w:tcBorders>
          </w:tcPr>
          <w:p w14:paraId="3E713111" w14:textId="634DDAD6" w:rsidR="00274AEC" w:rsidRPr="00580ED2" w:rsidRDefault="00274AEC" w:rsidP="00274AEC">
            <w:pPr>
              <w:autoSpaceDE w:val="0"/>
              <w:autoSpaceDN w:val="0"/>
              <w:adjustRightInd w:val="0"/>
              <w:spacing w:after="200"/>
              <w:rPr>
                <w:rFonts w:asciiTheme="majorBidi" w:eastAsia="Calibri" w:hAnsiTheme="majorBidi" w:cstheme="majorBidi"/>
                <w:rtl/>
                <w:lang w:bidi="ar-IQ"/>
              </w:rPr>
            </w:pPr>
            <w:r w:rsidRPr="00057D1F">
              <w:rPr>
                <w:lang w:val="en-GB"/>
              </w:rPr>
              <w:t>Civil engineering</w:t>
            </w:r>
          </w:p>
        </w:tc>
        <w:tc>
          <w:tcPr>
            <w:tcW w:w="1685" w:type="dxa"/>
            <w:tcBorders>
              <w:top w:val="single" w:sz="4" w:space="0" w:color="auto"/>
              <w:left w:val="single" w:sz="4" w:space="0" w:color="auto"/>
              <w:bottom w:val="single" w:sz="4" w:space="0" w:color="auto"/>
              <w:right w:val="single" w:sz="4" w:space="0" w:color="auto"/>
            </w:tcBorders>
            <w:vAlign w:val="center"/>
          </w:tcPr>
          <w:p w14:paraId="17742528" w14:textId="3E9F20D5" w:rsidR="00274AEC" w:rsidRPr="00580ED2" w:rsidRDefault="00274AEC" w:rsidP="00274AEC">
            <w:pPr>
              <w:autoSpaceDE w:val="0"/>
              <w:autoSpaceDN w:val="0"/>
              <w:adjustRightInd w:val="0"/>
              <w:spacing w:after="200"/>
              <w:rPr>
                <w:rFonts w:asciiTheme="majorBidi" w:eastAsia="Calibri" w:hAnsiTheme="majorBidi" w:cstheme="majorBidi"/>
                <w:rtl/>
                <w:lang w:bidi="ar-IQ"/>
              </w:rPr>
            </w:pPr>
            <w:r w:rsidRPr="00C004C9">
              <w:rPr>
                <w:lang w:val="en-GB"/>
              </w:rPr>
              <w:t>Structures</w:t>
            </w:r>
            <w:r w:rsidRPr="00C004C9">
              <w:rPr>
                <w:rFonts w:eastAsia="Calibri"/>
                <w:lang w:val="en-GB"/>
              </w:rPr>
              <w:t xml:space="preserve"> </w:t>
            </w:r>
          </w:p>
        </w:tc>
        <w:tc>
          <w:tcPr>
            <w:tcW w:w="1253" w:type="dxa"/>
          </w:tcPr>
          <w:p w14:paraId="5DC22A0C" w14:textId="77777777" w:rsidR="00274AEC" w:rsidRPr="00580ED2" w:rsidRDefault="00274AEC" w:rsidP="00274AEC">
            <w:pPr>
              <w:autoSpaceDE w:val="0"/>
              <w:autoSpaceDN w:val="0"/>
              <w:adjustRightInd w:val="0"/>
              <w:spacing w:after="200"/>
              <w:rPr>
                <w:rFonts w:asciiTheme="majorBidi" w:eastAsia="Calibri" w:hAnsiTheme="majorBidi" w:cstheme="majorBidi"/>
                <w:rtl/>
                <w:lang w:bidi="ar-IQ"/>
              </w:rPr>
            </w:pPr>
          </w:p>
        </w:tc>
        <w:tc>
          <w:tcPr>
            <w:tcW w:w="790" w:type="dxa"/>
          </w:tcPr>
          <w:p w14:paraId="7CD4093D" w14:textId="77777777" w:rsidR="00274AEC" w:rsidRPr="00580ED2" w:rsidRDefault="00274AEC" w:rsidP="00274AEC">
            <w:pPr>
              <w:autoSpaceDE w:val="0"/>
              <w:autoSpaceDN w:val="0"/>
              <w:adjustRightInd w:val="0"/>
              <w:spacing w:after="200"/>
              <w:rPr>
                <w:rFonts w:asciiTheme="majorBidi" w:eastAsia="Calibri" w:hAnsiTheme="majorBidi" w:cstheme="majorBidi"/>
                <w:rtl/>
                <w:lang w:bidi="ar-IQ"/>
              </w:rPr>
            </w:pPr>
          </w:p>
        </w:tc>
        <w:tc>
          <w:tcPr>
            <w:tcW w:w="958" w:type="dxa"/>
            <w:tcBorders>
              <w:top w:val="single" w:sz="4" w:space="0" w:color="auto"/>
              <w:left w:val="single" w:sz="4" w:space="0" w:color="auto"/>
              <w:bottom w:val="single" w:sz="4" w:space="0" w:color="auto"/>
              <w:right w:val="single" w:sz="4" w:space="0" w:color="auto"/>
            </w:tcBorders>
            <w:vAlign w:val="center"/>
          </w:tcPr>
          <w:p w14:paraId="6D73652A" w14:textId="240CB9CA" w:rsidR="00274AEC" w:rsidRPr="00580ED2" w:rsidRDefault="00274AEC" w:rsidP="00274AEC">
            <w:pPr>
              <w:autoSpaceDE w:val="0"/>
              <w:autoSpaceDN w:val="0"/>
              <w:adjustRightInd w:val="0"/>
              <w:spacing w:after="200"/>
              <w:jc w:val="center"/>
              <w:rPr>
                <w:rFonts w:asciiTheme="majorBidi" w:eastAsia="Calibri" w:hAnsiTheme="majorBidi" w:cstheme="majorBidi"/>
                <w:rtl/>
                <w:lang w:bidi="ar-IQ"/>
              </w:rPr>
            </w:pPr>
            <w:r>
              <w:rPr>
                <w:lang w:val="en-GB"/>
              </w:rPr>
              <w:t>8</w:t>
            </w:r>
          </w:p>
        </w:tc>
        <w:tc>
          <w:tcPr>
            <w:tcW w:w="1148" w:type="dxa"/>
          </w:tcPr>
          <w:p w14:paraId="7EFCEDC5" w14:textId="77777777" w:rsidR="00274AEC" w:rsidRPr="00580ED2" w:rsidRDefault="00274AEC" w:rsidP="00274AEC">
            <w:pPr>
              <w:autoSpaceDE w:val="0"/>
              <w:autoSpaceDN w:val="0"/>
              <w:adjustRightInd w:val="0"/>
              <w:spacing w:after="200"/>
              <w:rPr>
                <w:rFonts w:asciiTheme="majorBidi" w:eastAsia="Calibri" w:hAnsiTheme="majorBidi" w:cstheme="majorBidi"/>
                <w:rtl/>
                <w:lang w:bidi="ar-IQ"/>
              </w:rPr>
            </w:pPr>
          </w:p>
        </w:tc>
      </w:tr>
      <w:tr w:rsidR="00274AEC" w:rsidRPr="00580ED2" w14:paraId="52E28734" w14:textId="77777777" w:rsidTr="0002108D">
        <w:trPr>
          <w:trHeight w:val="261"/>
        </w:trPr>
        <w:tc>
          <w:tcPr>
            <w:tcW w:w="1806" w:type="dxa"/>
            <w:tcBorders>
              <w:top w:val="single" w:sz="4" w:space="0" w:color="auto"/>
              <w:left w:val="single" w:sz="4" w:space="0" w:color="auto"/>
              <w:bottom w:val="single" w:sz="4" w:space="0" w:color="auto"/>
              <w:right w:val="single" w:sz="4" w:space="0" w:color="auto"/>
            </w:tcBorders>
          </w:tcPr>
          <w:p w14:paraId="0CFDB0E7" w14:textId="27600D69" w:rsidR="00274AEC" w:rsidRPr="00580ED2" w:rsidRDefault="00274AEC" w:rsidP="00274AEC">
            <w:pPr>
              <w:autoSpaceDE w:val="0"/>
              <w:autoSpaceDN w:val="0"/>
              <w:adjustRightInd w:val="0"/>
              <w:spacing w:after="200"/>
              <w:rPr>
                <w:rFonts w:asciiTheme="majorBidi" w:eastAsia="Calibri" w:hAnsiTheme="majorBidi" w:cstheme="majorBidi"/>
                <w:rtl/>
                <w:lang w:bidi="ar-IQ"/>
              </w:rPr>
            </w:pPr>
            <w:r w:rsidRPr="000A64CD">
              <w:rPr>
                <w:rFonts w:eastAsia="Calibri"/>
              </w:rPr>
              <w:lastRenderedPageBreak/>
              <w:t>Professor</w:t>
            </w:r>
          </w:p>
        </w:tc>
        <w:tc>
          <w:tcPr>
            <w:tcW w:w="1999" w:type="dxa"/>
            <w:tcBorders>
              <w:top w:val="single" w:sz="4" w:space="0" w:color="auto"/>
              <w:left w:val="single" w:sz="4" w:space="0" w:color="auto"/>
              <w:bottom w:val="single" w:sz="4" w:space="0" w:color="auto"/>
              <w:right w:val="single" w:sz="4" w:space="0" w:color="auto"/>
            </w:tcBorders>
          </w:tcPr>
          <w:p w14:paraId="7B783BEC" w14:textId="3817FDD8" w:rsidR="00274AEC" w:rsidRPr="00580ED2" w:rsidRDefault="00274AEC" w:rsidP="00274AEC">
            <w:pPr>
              <w:autoSpaceDE w:val="0"/>
              <w:autoSpaceDN w:val="0"/>
              <w:adjustRightInd w:val="0"/>
              <w:spacing w:after="200"/>
              <w:rPr>
                <w:rFonts w:asciiTheme="majorBidi" w:eastAsia="Calibri" w:hAnsiTheme="majorBidi" w:cstheme="majorBidi"/>
                <w:rtl/>
                <w:lang w:bidi="ar-IQ"/>
              </w:rPr>
            </w:pPr>
            <w:r w:rsidRPr="00057D1F">
              <w:rPr>
                <w:lang w:val="en-GB"/>
              </w:rPr>
              <w:t>Civil engineering</w:t>
            </w:r>
          </w:p>
        </w:tc>
        <w:tc>
          <w:tcPr>
            <w:tcW w:w="1685" w:type="dxa"/>
            <w:tcBorders>
              <w:top w:val="single" w:sz="4" w:space="0" w:color="auto"/>
              <w:left w:val="single" w:sz="4" w:space="0" w:color="auto"/>
              <w:bottom w:val="single" w:sz="4" w:space="0" w:color="auto"/>
              <w:right w:val="single" w:sz="4" w:space="0" w:color="auto"/>
            </w:tcBorders>
            <w:vAlign w:val="center"/>
          </w:tcPr>
          <w:p w14:paraId="4E9FBACE" w14:textId="31558953" w:rsidR="00274AEC" w:rsidRPr="00580ED2" w:rsidRDefault="00274AEC" w:rsidP="00274AEC">
            <w:pPr>
              <w:autoSpaceDE w:val="0"/>
              <w:autoSpaceDN w:val="0"/>
              <w:adjustRightInd w:val="0"/>
              <w:spacing w:after="200"/>
              <w:rPr>
                <w:rFonts w:asciiTheme="majorBidi" w:eastAsia="Calibri" w:hAnsiTheme="majorBidi" w:cstheme="majorBidi"/>
                <w:rtl/>
                <w:lang w:bidi="ar-IQ"/>
              </w:rPr>
            </w:pPr>
            <w:r w:rsidRPr="00C004C9">
              <w:rPr>
                <w:lang w:val="en-GB"/>
              </w:rPr>
              <w:t>Municipal Eng</w:t>
            </w:r>
            <w:r>
              <w:rPr>
                <w:lang w:val="en-GB"/>
              </w:rPr>
              <w:t>ineering</w:t>
            </w:r>
          </w:p>
        </w:tc>
        <w:tc>
          <w:tcPr>
            <w:tcW w:w="1253" w:type="dxa"/>
          </w:tcPr>
          <w:p w14:paraId="60CE443B" w14:textId="77777777" w:rsidR="00274AEC" w:rsidRPr="00580ED2" w:rsidRDefault="00274AEC" w:rsidP="00274AEC">
            <w:pPr>
              <w:autoSpaceDE w:val="0"/>
              <w:autoSpaceDN w:val="0"/>
              <w:adjustRightInd w:val="0"/>
              <w:spacing w:after="200"/>
              <w:rPr>
                <w:rFonts w:asciiTheme="majorBidi" w:eastAsia="Calibri" w:hAnsiTheme="majorBidi" w:cstheme="majorBidi"/>
                <w:rtl/>
                <w:lang w:bidi="ar-IQ"/>
              </w:rPr>
            </w:pPr>
          </w:p>
        </w:tc>
        <w:tc>
          <w:tcPr>
            <w:tcW w:w="790" w:type="dxa"/>
          </w:tcPr>
          <w:p w14:paraId="641C6BA4" w14:textId="77777777" w:rsidR="00274AEC" w:rsidRPr="00580ED2" w:rsidRDefault="00274AEC" w:rsidP="00274AEC">
            <w:pPr>
              <w:autoSpaceDE w:val="0"/>
              <w:autoSpaceDN w:val="0"/>
              <w:adjustRightInd w:val="0"/>
              <w:spacing w:after="200"/>
              <w:rPr>
                <w:rFonts w:asciiTheme="majorBidi" w:eastAsia="Calibri" w:hAnsiTheme="majorBidi" w:cstheme="majorBidi"/>
                <w:rtl/>
                <w:lang w:bidi="ar-IQ"/>
              </w:rPr>
            </w:pPr>
          </w:p>
        </w:tc>
        <w:tc>
          <w:tcPr>
            <w:tcW w:w="958" w:type="dxa"/>
            <w:tcBorders>
              <w:top w:val="single" w:sz="4" w:space="0" w:color="auto"/>
              <w:left w:val="single" w:sz="4" w:space="0" w:color="auto"/>
              <w:bottom w:val="single" w:sz="4" w:space="0" w:color="auto"/>
              <w:right w:val="single" w:sz="4" w:space="0" w:color="auto"/>
            </w:tcBorders>
            <w:vAlign w:val="center"/>
          </w:tcPr>
          <w:p w14:paraId="315A551C" w14:textId="17CF78B2" w:rsidR="00274AEC" w:rsidRPr="00580ED2" w:rsidRDefault="00274AEC" w:rsidP="00274AEC">
            <w:pPr>
              <w:autoSpaceDE w:val="0"/>
              <w:autoSpaceDN w:val="0"/>
              <w:adjustRightInd w:val="0"/>
              <w:spacing w:after="200"/>
              <w:jc w:val="center"/>
              <w:rPr>
                <w:rFonts w:asciiTheme="majorBidi" w:eastAsia="Calibri" w:hAnsiTheme="majorBidi" w:cstheme="majorBidi"/>
                <w:rtl/>
                <w:lang w:bidi="ar-IQ"/>
              </w:rPr>
            </w:pPr>
            <w:r>
              <w:rPr>
                <w:lang w:val="en-GB"/>
              </w:rPr>
              <w:t>3</w:t>
            </w:r>
          </w:p>
        </w:tc>
        <w:tc>
          <w:tcPr>
            <w:tcW w:w="1148" w:type="dxa"/>
          </w:tcPr>
          <w:p w14:paraId="717FE78A" w14:textId="77777777" w:rsidR="00274AEC" w:rsidRPr="00580ED2" w:rsidRDefault="00274AEC" w:rsidP="00274AEC">
            <w:pPr>
              <w:autoSpaceDE w:val="0"/>
              <w:autoSpaceDN w:val="0"/>
              <w:adjustRightInd w:val="0"/>
              <w:spacing w:after="200"/>
              <w:rPr>
                <w:rFonts w:asciiTheme="majorBidi" w:eastAsia="Calibri" w:hAnsiTheme="majorBidi" w:cstheme="majorBidi"/>
                <w:rtl/>
                <w:lang w:bidi="ar-IQ"/>
              </w:rPr>
            </w:pPr>
          </w:p>
        </w:tc>
      </w:tr>
      <w:tr w:rsidR="00274AEC" w:rsidRPr="00580ED2" w14:paraId="3C12355C" w14:textId="77777777" w:rsidTr="0002108D">
        <w:trPr>
          <w:trHeight w:val="261"/>
        </w:trPr>
        <w:tc>
          <w:tcPr>
            <w:tcW w:w="1806" w:type="dxa"/>
            <w:tcBorders>
              <w:top w:val="single" w:sz="4" w:space="0" w:color="auto"/>
              <w:left w:val="single" w:sz="4" w:space="0" w:color="auto"/>
              <w:bottom w:val="single" w:sz="4" w:space="0" w:color="auto"/>
              <w:right w:val="single" w:sz="4" w:space="0" w:color="auto"/>
            </w:tcBorders>
          </w:tcPr>
          <w:p w14:paraId="5769A949" w14:textId="4CAB81C6" w:rsidR="00274AEC" w:rsidRPr="00580ED2" w:rsidRDefault="00274AEC" w:rsidP="00274AEC">
            <w:pPr>
              <w:autoSpaceDE w:val="0"/>
              <w:autoSpaceDN w:val="0"/>
              <w:adjustRightInd w:val="0"/>
              <w:spacing w:after="200"/>
              <w:rPr>
                <w:rFonts w:asciiTheme="majorBidi" w:eastAsia="Calibri" w:hAnsiTheme="majorBidi" w:cstheme="majorBidi"/>
                <w:rtl/>
                <w:lang w:bidi="ar-IQ"/>
              </w:rPr>
            </w:pPr>
            <w:r w:rsidRPr="00580ED2">
              <w:rPr>
                <w:rFonts w:asciiTheme="majorBidi" w:eastAsia="Calibri" w:hAnsiTheme="majorBidi" w:cstheme="majorBidi"/>
                <w:lang w:bidi="ar-IQ"/>
              </w:rPr>
              <w:t>Assistant Professor</w:t>
            </w:r>
          </w:p>
        </w:tc>
        <w:tc>
          <w:tcPr>
            <w:tcW w:w="1999" w:type="dxa"/>
            <w:tcBorders>
              <w:top w:val="single" w:sz="4" w:space="0" w:color="auto"/>
              <w:left w:val="single" w:sz="4" w:space="0" w:color="auto"/>
              <w:bottom w:val="single" w:sz="4" w:space="0" w:color="auto"/>
              <w:right w:val="single" w:sz="4" w:space="0" w:color="auto"/>
            </w:tcBorders>
          </w:tcPr>
          <w:p w14:paraId="0B9035BB" w14:textId="5A202726" w:rsidR="00274AEC" w:rsidRPr="00580ED2" w:rsidRDefault="00274AEC" w:rsidP="00274AEC">
            <w:pPr>
              <w:autoSpaceDE w:val="0"/>
              <w:autoSpaceDN w:val="0"/>
              <w:adjustRightInd w:val="0"/>
              <w:spacing w:after="200"/>
              <w:rPr>
                <w:rFonts w:asciiTheme="majorBidi" w:eastAsia="Calibri" w:hAnsiTheme="majorBidi" w:cstheme="majorBidi"/>
                <w:rtl/>
                <w:lang w:bidi="ar-IQ"/>
              </w:rPr>
            </w:pPr>
            <w:r w:rsidRPr="00057D1F">
              <w:rPr>
                <w:lang w:val="en-GB"/>
              </w:rPr>
              <w:t>Civil engineering</w:t>
            </w:r>
          </w:p>
        </w:tc>
        <w:tc>
          <w:tcPr>
            <w:tcW w:w="1685" w:type="dxa"/>
            <w:tcBorders>
              <w:top w:val="single" w:sz="4" w:space="0" w:color="auto"/>
              <w:left w:val="single" w:sz="4" w:space="0" w:color="auto"/>
              <w:bottom w:val="single" w:sz="4" w:space="0" w:color="auto"/>
              <w:right w:val="single" w:sz="4" w:space="0" w:color="auto"/>
            </w:tcBorders>
            <w:vAlign w:val="center"/>
          </w:tcPr>
          <w:p w14:paraId="366A031A" w14:textId="4E0E8143" w:rsidR="00274AEC" w:rsidRPr="00580ED2" w:rsidRDefault="00274AEC" w:rsidP="00274AEC">
            <w:pPr>
              <w:autoSpaceDE w:val="0"/>
              <w:autoSpaceDN w:val="0"/>
              <w:adjustRightInd w:val="0"/>
              <w:spacing w:after="200"/>
              <w:rPr>
                <w:rFonts w:asciiTheme="majorBidi" w:eastAsia="Calibri" w:hAnsiTheme="majorBidi" w:cstheme="majorBidi"/>
                <w:rtl/>
                <w:lang w:bidi="ar-IQ"/>
              </w:rPr>
            </w:pPr>
            <w:r w:rsidRPr="00C004C9">
              <w:rPr>
                <w:lang w:val="en-GB"/>
              </w:rPr>
              <w:t>Structures</w:t>
            </w:r>
            <w:r w:rsidRPr="00C004C9">
              <w:rPr>
                <w:rFonts w:eastAsia="Calibri"/>
                <w:lang w:val="en-GB"/>
              </w:rPr>
              <w:t xml:space="preserve"> </w:t>
            </w:r>
          </w:p>
        </w:tc>
        <w:tc>
          <w:tcPr>
            <w:tcW w:w="1253" w:type="dxa"/>
          </w:tcPr>
          <w:p w14:paraId="1C05D0D1" w14:textId="77777777" w:rsidR="00274AEC" w:rsidRPr="00580ED2" w:rsidRDefault="00274AEC" w:rsidP="00274AEC">
            <w:pPr>
              <w:autoSpaceDE w:val="0"/>
              <w:autoSpaceDN w:val="0"/>
              <w:adjustRightInd w:val="0"/>
              <w:spacing w:after="200"/>
              <w:rPr>
                <w:rFonts w:asciiTheme="majorBidi" w:eastAsia="Calibri" w:hAnsiTheme="majorBidi" w:cstheme="majorBidi"/>
                <w:rtl/>
                <w:lang w:bidi="ar-IQ"/>
              </w:rPr>
            </w:pPr>
          </w:p>
        </w:tc>
        <w:tc>
          <w:tcPr>
            <w:tcW w:w="790" w:type="dxa"/>
          </w:tcPr>
          <w:p w14:paraId="2628A9A2" w14:textId="77777777" w:rsidR="00274AEC" w:rsidRPr="00580ED2" w:rsidRDefault="00274AEC" w:rsidP="00274AEC">
            <w:pPr>
              <w:autoSpaceDE w:val="0"/>
              <w:autoSpaceDN w:val="0"/>
              <w:adjustRightInd w:val="0"/>
              <w:spacing w:after="200"/>
              <w:rPr>
                <w:rFonts w:asciiTheme="majorBidi" w:eastAsia="Calibri" w:hAnsiTheme="majorBidi" w:cstheme="majorBidi"/>
                <w:rtl/>
                <w:lang w:bidi="ar-IQ"/>
              </w:rPr>
            </w:pPr>
          </w:p>
        </w:tc>
        <w:tc>
          <w:tcPr>
            <w:tcW w:w="958" w:type="dxa"/>
            <w:tcBorders>
              <w:top w:val="single" w:sz="4" w:space="0" w:color="auto"/>
              <w:left w:val="single" w:sz="4" w:space="0" w:color="auto"/>
              <w:bottom w:val="single" w:sz="4" w:space="0" w:color="auto"/>
              <w:right w:val="single" w:sz="4" w:space="0" w:color="auto"/>
            </w:tcBorders>
            <w:vAlign w:val="center"/>
          </w:tcPr>
          <w:p w14:paraId="01007F2D" w14:textId="372B8298" w:rsidR="00274AEC" w:rsidRPr="00580ED2" w:rsidRDefault="00274AEC" w:rsidP="00274AEC">
            <w:pPr>
              <w:autoSpaceDE w:val="0"/>
              <w:autoSpaceDN w:val="0"/>
              <w:adjustRightInd w:val="0"/>
              <w:spacing w:after="200"/>
              <w:jc w:val="center"/>
              <w:rPr>
                <w:rFonts w:asciiTheme="majorBidi" w:eastAsia="Calibri" w:hAnsiTheme="majorBidi" w:cstheme="majorBidi"/>
                <w:rtl/>
                <w:lang w:bidi="ar-IQ"/>
              </w:rPr>
            </w:pPr>
            <w:r>
              <w:rPr>
                <w:lang w:val="en-GB"/>
              </w:rPr>
              <w:t>17</w:t>
            </w:r>
          </w:p>
        </w:tc>
        <w:tc>
          <w:tcPr>
            <w:tcW w:w="1148" w:type="dxa"/>
          </w:tcPr>
          <w:p w14:paraId="0B1B943A" w14:textId="77777777" w:rsidR="00274AEC" w:rsidRPr="00580ED2" w:rsidRDefault="00274AEC" w:rsidP="00274AEC">
            <w:pPr>
              <w:autoSpaceDE w:val="0"/>
              <w:autoSpaceDN w:val="0"/>
              <w:adjustRightInd w:val="0"/>
              <w:spacing w:after="200"/>
              <w:rPr>
                <w:rFonts w:asciiTheme="majorBidi" w:eastAsia="Calibri" w:hAnsiTheme="majorBidi" w:cstheme="majorBidi"/>
                <w:rtl/>
                <w:lang w:bidi="ar-IQ"/>
              </w:rPr>
            </w:pPr>
          </w:p>
        </w:tc>
      </w:tr>
      <w:tr w:rsidR="00274AEC" w:rsidRPr="00580ED2" w14:paraId="35F64EF2" w14:textId="77777777" w:rsidTr="0002108D">
        <w:trPr>
          <w:trHeight w:val="261"/>
        </w:trPr>
        <w:tc>
          <w:tcPr>
            <w:tcW w:w="1806" w:type="dxa"/>
            <w:tcBorders>
              <w:top w:val="single" w:sz="4" w:space="0" w:color="auto"/>
              <w:left w:val="single" w:sz="4" w:space="0" w:color="auto"/>
              <w:bottom w:val="single" w:sz="4" w:space="0" w:color="auto"/>
              <w:right w:val="single" w:sz="4" w:space="0" w:color="auto"/>
            </w:tcBorders>
          </w:tcPr>
          <w:p w14:paraId="17B6C3DB" w14:textId="18947417" w:rsidR="00274AEC" w:rsidRPr="00580ED2" w:rsidRDefault="00274AEC" w:rsidP="00274AEC">
            <w:pPr>
              <w:autoSpaceDE w:val="0"/>
              <w:autoSpaceDN w:val="0"/>
              <w:adjustRightInd w:val="0"/>
              <w:spacing w:after="200"/>
              <w:rPr>
                <w:rFonts w:asciiTheme="majorBidi" w:eastAsia="Calibri" w:hAnsiTheme="majorBidi" w:cstheme="majorBidi"/>
                <w:rtl/>
                <w:lang w:bidi="ar-IQ"/>
              </w:rPr>
            </w:pPr>
            <w:r w:rsidRPr="000A64CD">
              <w:rPr>
                <w:rFonts w:eastAsia="Calibri"/>
              </w:rPr>
              <w:lastRenderedPageBreak/>
              <w:t>Assistant Professor</w:t>
            </w:r>
          </w:p>
        </w:tc>
        <w:tc>
          <w:tcPr>
            <w:tcW w:w="1999" w:type="dxa"/>
            <w:tcBorders>
              <w:top w:val="single" w:sz="4" w:space="0" w:color="auto"/>
              <w:left w:val="single" w:sz="4" w:space="0" w:color="auto"/>
              <w:bottom w:val="single" w:sz="4" w:space="0" w:color="auto"/>
              <w:right w:val="single" w:sz="4" w:space="0" w:color="auto"/>
            </w:tcBorders>
          </w:tcPr>
          <w:p w14:paraId="59845909" w14:textId="47AFC291" w:rsidR="00274AEC" w:rsidRPr="00580ED2" w:rsidRDefault="00274AEC" w:rsidP="00274AEC">
            <w:pPr>
              <w:autoSpaceDE w:val="0"/>
              <w:autoSpaceDN w:val="0"/>
              <w:adjustRightInd w:val="0"/>
              <w:spacing w:after="200"/>
              <w:rPr>
                <w:rFonts w:asciiTheme="majorBidi" w:eastAsia="Calibri" w:hAnsiTheme="majorBidi" w:cstheme="majorBidi"/>
                <w:rtl/>
                <w:lang w:bidi="ar-IQ"/>
              </w:rPr>
            </w:pPr>
            <w:r w:rsidRPr="00057D1F">
              <w:rPr>
                <w:lang w:val="en-GB"/>
              </w:rPr>
              <w:t>Civil engineering</w:t>
            </w:r>
          </w:p>
        </w:tc>
        <w:tc>
          <w:tcPr>
            <w:tcW w:w="1685" w:type="dxa"/>
            <w:tcBorders>
              <w:top w:val="single" w:sz="4" w:space="0" w:color="auto"/>
              <w:left w:val="single" w:sz="4" w:space="0" w:color="auto"/>
              <w:bottom w:val="single" w:sz="4" w:space="0" w:color="auto"/>
              <w:right w:val="single" w:sz="4" w:space="0" w:color="auto"/>
            </w:tcBorders>
            <w:vAlign w:val="center"/>
          </w:tcPr>
          <w:p w14:paraId="45589C1D" w14:textId="6448D3F3" w:rsidR="00274AEC" w:rsidRPr="00580ED2" w:rsidRDefault="00274AEC" w:rsidP="00274AEC">
            <w:pPr>
              <w:autoSpaceDE w:val="0"/>
              <w:autoSpaceDN w:val="0"/>
              <w:adjustRightInd w:val="0"/>
              <w:spacing w:after="200"/>
              <w:rPr>
                <w:rFonts w:asciiTheme="majorBidi" w:eastAsia="Calibri" w:hAnsiTheme="majorBidi" w:cstheme="majorBidi"/>
                <w:rtl/>
                <w:lang w:bidi="ar-IQ"/>
              </w:rPr>
            </w:pPr>
            <w:r>
              <w:rPr>
                <w:lang w:val="en-GB"/>
              </w:rPr>
              <w:t>Water resources</w:t>
            </w:r>
          </w:p>
        </w:tc>
        <w:tc>
          <w:tcPr>
            <w:tcW w:w="1253" w:type="dxa"/>
          </w:tcPr>
          <w:p w14:paraId="7369E950" w14:textId="77777777" w:rsidR="00274AEC" w:rsidRPr="00580ED2" w:rsidRDefault="00274AEC" w:rsidP="00274AEC">
            <w:pPr>
              <w:autoSpaceDE w:val="0"/>
              <w:autoSpaceDN w:val="0"/>
              <w:adjustRightInd w:val="0"/>
              <w:spacing w:after="200"/>
              <w:rPr>
                <w:rFonts w:asciiTheme="majorBidi" w:eastAsia="Calibri" w:hAnsiTheme="majorBidi" w:cstheme="majorBidi"/>
                <w:rtl/>
                <w:lang w:bidi="ar-IQ"/>
              </w:rPr>
            </w:pPr>
          </w:p>
        </w:tc>
        <w:tc>
          <w:tcPr>
            <w:tcW w:w="790" w:type="dxa"/>
          </w:tcPr>
          <w:p w14:paraId="412887AA" w14:textId="77777777" w:rsidR="00274AEC" w:rsidRPr="00580ED2" w:rsidRDefault="00274AEC" w:rsidP="00274AEC">
            <w:pPr>
              <w:autoSpaceDE w:val="0"/>
              <w:autoSpaceDN w:val="0"/>
              <w:adjustRightInd w:val="0"/>
              <w:spacing w:after="200"/>
              <w:rPr>
                <w:rFonts w:asciiTheme="majorBidi" w:eastAsia="Calibri" w:hAnsiTheme="majorBidi" w:cstheme="majorBidi"/>
                <w:rtl/>
                <w:lang w:bidi="ar-IQ"/>
              </w:rPr>
            </w:pPr>
          </w:p>
        </w:tc>
        <w:tc>
          <w:tcPr>
            <w:tcW w:w="958" w:type="dxa"/>
            <w:tcBorders>
              <w:top w:val="single" w:sz="4" w:space="0" w:color="auto"/>
              <w:left w:val="single" w:sz="4" w:space="0" w:color="auto"/>
              <w:bottom w:val="single" w:sz="4" w:space="0" w:color="auto"/>
              <w:right w:val="single" w:sz="4" w:space="0" w:color="auto"/>
            </w:tcBorders>
            <w:vAlign w:val="center"/>
          </w:tcPr>
          <w:p w14:paraId="4AE96A49" w14:textId="2E68A75D" w:rsidR="00274AEC" w:rsidRPr="00580ED2" w:rsidRDefault="00274AEC" w:rsidP="00274AEC">
            <w:pPr>
              <w:autoSpaceDE w:val="0"/>
              <w:autoSpaceDN w:val="0"/>
              <w:adjustRightInd w:val="0"/>
              <w:spacing w:after="200"/>
              <w:jc w:val="center"/>
              <w:rPr>
                <w:rFonts w:asciiTheme="majorBidi" w:eastAsia="Calibri" w:hAnsiTheme="majorBidi" w:cstheme="majorBidi"/>
                <w:rtl/>
                <w:lang w:bidi="ar-IQ"/>
              </w:rPr>
            </w:pPr>
            <w:r>
              <w:rPr>
                <w:lang w:val="en-GB"/>
              </w:rPr>
              <w:t>1</w:t>
            </w:r>
          </w:p>
        </w:tc>
        <w:tc>
          <w:tcPr>
            <w:tcW w:w="1148" w:type="dxa"/>
          </w:tcPr>
          <w:p w14:paraId="779F5113" w14:textId="77777777" w:rsidR="00274AEC" w:rsidRPr="00580ED2" w:rsidRDefault="00274AEC" w:rsidP="00274AEC">
            <w:pPr>
              <w:autoSpaceDE w:val="0"/>
              <w:autoSpaceDN w:val="0"/>
              <w:adjustRightInd w:val="0"/>
              <w:spacing w:after="200"/>
              <w:rPr>
                <w:rFonts w:asciiTheme="majorBidi" w:eastAsia="Calibri" w:hAnsiTheme="majorBidi" w:cstheme="majorBidi"/>
                <w:rtl/>
                <w:lang w:bidi="ar-IQ"/>
              </w:rPr>
            </w:pPr>
          </w:p>
        </w:tc>
      </w:tr>
      <w:tr w:rsidR="00274AEC" w:rsidRPr="00580ED2" w14:paraId="53583C8C" w14:textId="77777777" w:rsidTr="0002108D">
        <w:trPr>
          <w:trHeight w:val="261"/>
        </w:trPr>
        <w:tc>
          <w:tcPr>
            <w:tcW w:w="1806" w:type="dxa"/>
            <w:tcBorders>
              <w:top w:val="single" w:sz="4" w:space="0" w:color="auto"/>
              <w:left w:val="single" w:sz="4" w:space="0" w:color="auto"/>
              <w:bottom w:val="single" w:sz="4" w:space="0" w:color="auto"/>
              <w:right w:val="single" w:sz="4" w:space="0" w:color="auto"/>
            </w:tcBorders>
          </w:tcPr>
          <w:p w14:paraId="453F7C4B" w14:textId="3A03AF92" w:rsidR="00274AEC" w:rsidRPr="00580ED2" w:rsidRDefault="00274AEC" w:rsidP="00274AEC">
            <w:pPr>
              <w:autoSpaceDE w:val="0"/>
              <w:autoSpaceDN w:val="0"/>
              <w:adjustRightInd w:val="0"/>
              <w:spacing w:after="200"/>
              <w:rPr>
                <w:rFonts w:asciiTheme="majorBidi" w:eastAsia="Calibri" w:hAnsiTheme="majorBidi" w:cstheme="majorBidi"/>
                <w:rtl/>
                <w:lang w:bidi="ar-IQ"/>
              </w:rPr>
            </w:pPr>
            <w:r w:rsidRPr="00580ED2">
              <w:rPr>
                <w:rFonts w:asciiTheme="majorBidi" w:eastAsia="Calibri" w:hAnsiTheme="majorBidi" w:cstheme="majorBidi"/>
                <w:lang w:bidi="ar-IQ"/>
              </w:rPr>
              <w:t>Assistant Professor</w:t>
            </w:r>
          </w:p>
        </w:tc>
        <w:tc>
          <w:tcPr>
            <w:tcW w:w="1999" w:type="dxa"/>
            <w:tcBorders>
              <w:top w:val="single" w:sz="4" w:space="0" w:color="auto"/>
              <w:left w:val="single" w:sz="4" w:space="0" w:color="auto"/>
              <w:bottom w:val="single" w:sz="4" w:space="0" w:color="auto"/>
              <w:right w:val="single" w:sz="4" w:space="0" w:color="auto"/>
            </w:tcBorders>
          </w:tcPr>
          <w:p w14:paraId="2F90360B" w14:textId="746E432F" w:rsidR="00274AEC" w:rsidRPr="00580ED2" w:rsidRDefault="00274AEC" w:rsidP="00274AEC">
            <w:pPr>
              <w:autoSpaceDE w:val="0"/>
              <w:autoSpaceDN w:val="0"/>
              <w:adjustRightInd w:val="0"/>
              <w:spacing w:after="200"/>
              <w:rPr>
                <w:rFonts w:asciiTheme="majorBidi" w:eastAsia="Calibri" w:hAnsiTheme="majorBidi" w:cstheme="majorBidi"/>
                <w:rtl/>
                <w:lang w:bidi="ar-IQ"/>
              </w:rPr>
            </w:pPr>
            <w:r w:rsidRPr="00057D1F">
              <w:rPr>
                <w:lang w:val="en-GB"/>
              </w:rPr>
              <w:t>Civil engineering</w:t>
            </w:r>
          </w:p>
        </w:tc>
        <w:tc>
          <w:tcPr>
            <w:tcW w:w="1685" w:type="dxa"/>
            <w:tcBorders>
              <w:top w:val="single" w:sz="4" w:space="0" w:color="auto"/>
              <w:left w:val="single" w:sz="4" w:space="0" w:color="auto"/>
              <w:bottom w:val="single" w:sz="4" w:space="0" w:color="auto"/>
              <w:right w:val="single" w:sz="4" w:space="0" w:color="auto"/>
            </w:tcBorders>
            <w:vAlign w:val="center"/>
          </w:tcPr>
          <w:p w14:paraId="4A7613F2" w14:textId="37EEA7DB" w:rsidR="00274AEC" w:rsidRPr="00580ED2" w:rsidRDefault="00274AEC" w:rsidP="00274AEC">
            <w:pPr>
              <w:autoSpaceDE w:val="0"/>
              <w:autoSpaceDN w:val="0"/>
              <w:adjustRightInd w:val="0"/>
              <w:spacing w:after="200"/>
              <w:rPr>
                <w:rFonts w:asciiTheme="majorBidi" w:eastAsia="Calibri" w:hAnsiTheme="majorBidi" w:cstheme="majorBidi"/>
                <w:rtl/>
                <w:lang w:bidi="ar-IQ"/>
              </w:rPr>
            </w:pPr>
            <w:r>
              <w:rPr>
                <w:lang w:val="en-GB"/>
              </w:rPr>
              <w:t>Sanitary engineering</w:t>
            </w:r>
          </w:p>
        </w:tc>
        <w:tc>
          <w:tcPr>
            <w:tcW w:w="1253" w:type="dxa"/>
          </w:tcPr>
          <w:p w14:paraId="2EE7FD7D" w14:textId="77777777" w:rsidR="00274AEC" w:rsidRPr="00580ED2" w:rsidRDefault="00274AEC" w:rsidP="00274AEC">
            <w:pPr>
              <w:autoSpaceDE w:val="0"/>
              <w:autoSpaceDN w:val="0"/>
              <w:adjustRightInd w:val="0"/>
              <w:spacing w:after="200"/>
              <w:rPr>
                <w:rFonts w:asciiTheme="majorBidi" w:eastAsia="Calibri" w:hAnsiTheme="majorBidi" w:cstheme="majorBidi"/>
                <w:rtl/>
                <w:lang w:bidi="ar-IQ"/>
              </w:rPr>
            </w:pPr>
          </w:p>
        </w:tc>
        <w:tc>
          <w:tcPr>
            <w:tcW w:w="790" w:type="dxa"/>
          </w:tcPr>
          <w:p w14:paraId="14F45E55" w14:textId="77777777" w:rsidR="00274AEC" w:rsidRPr="00580ED2" w:rsidRDefault="00274AEC" w:rsidP="00274AEC">
            <w:pPr>
              <w:autoSpaceDE w:val="0"/>
              <w:autoSpaceDN w:val="0"/>
              <w:adjustRightInd w:val="0"/>
              <w:spacing w:after="200"/>
              <w:rPr>
                <w:rFonts w:asciiTheme="majorBidi" w:eastAsia="Calibri" w:hAnsiTheme="majorBidi" w:cstheme="majorBidi"/>
                <w:rtl/>
                <w:lang w:bidi="ar-IQ"/>
              </w:rPr>
            </w:pPr>
          </w:p>
        </w:tc>
        <w:tc>
          <w:tcPr>
            <w:tcW w:w="958" w:type="dxa"/>
            <w:tcBorders>
              <w:top w:val="single" w:sz="4" w:space="0" w:color="auto"/>
              <w:left w:val="single" w:sz="4" w:space="0" w:color="auto"/>
              <w:bottom w:val="single" w:sz="4" w:space="0" w:color="auto"/>
              <w:right w:val="single" w:sz="4" w:space="0" w:color="auto"/>
            </w:tcBorders>
            <w:vAlign w:val="center"/>
          </w:tcPr>
          <w:p w14:paraId="7DD3A603" w14:textId="3A31AF8A" w:rsidR="00274AEC" w:rsidRPr="00580ED2" w:rsidRDefault="00274AEC" w:rsidP="00274AEC">
            <w:pPr>
              <w:autoSpaceDE w:val="0"/>
              <w:autoSpaceDN w:val="0"/>
              <w:adjustRightInd w:val="0"/>
              <w:spacing w:after="200"/>
              <w:jc w:val="center"/>
              <w:rPr>
                <w:rFonts w:asciiTheme="majorBidi" w:eastAsia="Calibri" w:hAnsiTheme="majorBidi" w:cstheme="majorBidi"/>
                <w:rtl/>
                <w:lang w:bidi="ar-IQ"/>
              </w:rPr>
            </w:pPr>
            <w:r>
              <w:rPr>
                <w:lang w:val="en-GB"/>
              </w:rPr>
              <w:t>2</w:t>
            </w:r>
          </w:p>
        </w:tc>
        <w:tc>
          <w:tcPr>
            <w:tcW w:w="1148" w:type="dxa"/>
          </w:tcPr>
          <w:p w14:paraId="3B94B7B4" w14:textId="77777777" w:rsidR="00274AEC" w:rsidRPr="00580ED2" w:rsidRDefault="00274AEC" w:rsidP="00274AEC">
            <w:pPr>
              <w:autoSpaceDE w:val="0"/>
              <w:autoSpaceDN w:val="0"/>
              <w:adjustRightInd w:val="0"/>
              <w:spacing w:after="200"/>
              <w:rPr>
                <w:rFonts w:asciiTheme="majorBidi" w:eastAsia="Calibri" w:hAnsiTheme="majorBidi" w:cstheme="majorBidi"/>
                <w:rtl/>
                <w:lang w:bidi="ar-IQ"/>
              </w:rPr>
            </w:pPr>
          </w:p>
        </w:tc>
      </w:tr>
      <w:tr w:rsidR="00274AEC" w:rsidRPr="00580ED2" w14:paraId="04DB2A27" w14:textId="77777777" w:rsidTr="0002108D">
        <w:trPr>
          <w:trHeight w:val="261"/>
        </w:trPr>
        <w:tc>
          <w:tcPr>
            <w:tcW w:w="1806" w:type="dxa"/>
            <w:tcBorders>
              <w:top w:val="single" w:sz="4" w:space="0" w:color="auto"/>
              <w:left w:val="single" w:sz="4" w:space="0" w:color="auto"/>
              <w:bottom w:val="single" w:sz="4" w:space="0" w:color="auto"/>
              <w:right w:val="single" w:sz="4" w:space="0" w:color="auto"/>
            </w:tcBorders>
          </w:tcPr>
          <w:p w14:paraId="7B179DA0" w14:textId="731B22C1" w:rsidR="00274AEC" w:rsidRPr="00580ED2" w:rsidRDefault="00274AEC" w:rsidP="00274AEC">
            <w:pPr>
              <w:autoSpaceDE w:val="0"/>
              <w:autoSpaceDN w:val="0"/>
              <w:adjustRightInd w:val="0"/>
              <w:spacing w:after="200"/>
              <w:rPr>
                <w:rFonts w:asciiTheme="majorBidi" w:eastAsia="Calibri" w:hAnsiTheme="majorBidi" w:cstheme="majorBidi"/>
                <w:rtl/>
                <w:lang w:bidi="ar-IQ"/>
              </w:rPr>
            </w:pPr>
            <w:r w:rsidRPr="002C57EE">
              <w:rPr>
                <w:rFonts w:asciiTheme="majorBidi" w:eastAsia="Calibri" w:hAnsiTheme="majorBidi" w:cstheme="majorBidi"/>
                <w:lang w:bidi="ar-IQ"/>
              </w:rPr>
              <w:t>Assistant Professor</w:t>
            </w:r>
          </w:p>
        </w:tc>
        <w:tc>
          <w:tcPr>
            <w:tcW w:w="1999" w:type="dxa"/>
            <w:tcBorders>
              <w:top w:val="single" w:sz="4" w:space="0" w:color="auto"/>
              <w:left w:val="single" w:sz="4" w:space="0" w:color="auto"/>
              <w:bottom w:val="single" w:sz="4" w:space="0" w:color="auto"/>
              <w:right w:val="single" w:sz="4" w:space="0" w:color="auto"/>
            </w:tcBorders>
          </w:tcPr>
          <w:p w14:paraId="5406EA00" w14:textId="7830C9B1" w:rsidR="00274AEC" w:rsidRPr="00580ED2" w:rsidRDefault="00274AEC" w:rsidP="00274AEC">
            <w:pPr>
              <w:autoSpaceDE w:val="0"/>
              <w:autoSpaceDN w:val="0"/>
              <w:adjustRightInd w:val="0"/>
              <w:spacing w:after="200"/>
              <w:rPr>
                <w:rFonts w:asciiTheme="majorBidi" w:eastAsia="Calibri" w:hAnsiTheme="majorBidi" w:cstheme="majorBidi"/>
                <w:rtl/>
                <w:lang w:bidi="ar-IQ"/>
              </w:rPr>
            </w:pPr>
            <w:r w:rsidRPr="00057D1F">
              <w:rPr>
                <w:lang w:val="en-GB"/>
              </w:rPr>
              <w:t>Civil engineering</w:t>
            </w:r>
          </w:p>
        </w:tc>
        <w:tc>
          <w:tcPr>
            <w:tcW w:w="1685" w:type="dxa"/>
            <w:tcBorders>
              <w:top w:val="single" w:sz="4" w:space="0" w:color="auto"/>
              <w:left w:val="single" w:sz="4" w:space="0" w:color="auto"/>
              <w:bottom w:val="single" w:sz="4" w:space="0" w:color="auto"/>
              <w:right w:val="single" w:sz="4" w:space="0" w:color="auto"/>
            </w:tcBorders>
            <w:vAlign w:val="center"/>
          </w:tcPr>
          <w:p w14:paraId="284BEAFA" w14:textId="2D04C8CA" w:rsidR="00274AEC" w:rsidRPr="00580ED2" w:rsidRDefault="00274AEC" w:rsidP="00274AEC">
            <w:pPr>
              <w:autoSpaceDE w:val="0"/>
              <w:autoSpaceDN w:val="0"/>
              <w:adjustRightInd w:val="0"/>
              <w:spacing w:after="200"/>
              <w:rPr>
                <w:rFonts w:asciiTheme="majorBidi" w:eastAsia="Calibri" w:hAnsiTheme="majorBidi" w:cstheme="majorBidi"/>
                <w:rtl/>
                <w:lang w:bidi="ar-IQ"/>
              </w:rPr>
            </w:pPr>
            <w:r w:rsidRPr="00C004C9">
              <w:rPr>
                <w:lang w:val="en-GB"/>
              </w:rPr>
              <w:t>Healthy Buildings</w:t>
            </w:r>
          </w:p>
        </w:tc>
        <w:tc>
          <w:tcPr>
            <w:tcW w:w="1253" w:type="dxa"/>
          </w:tcPr>
          <w:p w14:paraId="03823EA8" w14:textId="77777777" w:rsidR="00274AEC" w:rsidRPr="00580ED2" w:rsidRDefault="00274AEC" w:rsidP="00274AEC">
            <w:pPr>
              <w:autoSpaceDE w:val="0"/>
              <w:autoSpaceDN w:val="0"/>
              <w:adjustRightInd w:val="0"/>
              <w:spacing w:after="200"/>
              <w:rPr>
                <w:rFonts w:asciiTheme="majorBidi" w:eastAsia="Calibri" w:hAnsiTheme="majorBidi" w:cstheme="majorBidi"/>
                <w:rtl/>
                <w:lang w:bidi="ar-IQ"/>
              </w:rPr>
            </w:pPr>
          </w:p>
        </w:tc>
        <w:tc>
          <w:tcPr>
            <w:tcW w:w="790" w:type="dxa"/>
          </w:tcPr>
          <w:p w14:paraId="36AA7199" w14:textId="77777777" w:rsidR="00274AEC" w:rsidRPr="00580ED2" w:rsidRDefault="00274AEC" w:rsidP="00274AEC">
            <w:pPr>
              <w:autoSpaceDE w:val="0"/>
              <w:autoSpaceDN w:val="0"/>
              <w:adjustRightInd w:val="0"/>
              <w:spacing w:after="200"/>
              <w:rPr>
                <w:rFonts w:asciiTheme="majorBidi" w:eastAsia="Calibri" w:hAnsiTheme="majorBidi" w:cstheme="majorBidi"/>
                <w:rtl/>
                <w:lang w:bidi="ar-IQ"/>
              </w:rPr>
            </w:pPr>
          </w:p>
        </w:tc>
        <w:tc>
          <w:tcPr>
            <w:tcW w:w="958" w:type="dxa"/>
            <w:tcBorders>
              <w:top w:val="single" w:sz="4" w:space="0" w:color="auto"/>
              <w:left w:val="single" w:sz="4" w:space="0" w:color="auto"/>
              <w:bottom w:val="single" w:sz="4" w:space="0" w:color="auto"/>
              <w:right w:val="single" w:sz="4" w:space="0" w:color="auto"/>
            </w:tcBorders>
            <w:vAlign w:val="center"/>
          </w:tcPr>
          <w:p w14:paraId="43D4C7C2" w14:textId="5F522321" w:rsidR="00274AEC" w:rsidRPr="00580ED2" w:rsidRDefault="00274AEC" w:rsidP="00274AEC">
            <w:pPr>
              <w:autoSpaceDE w:val="0"/>
              <w:autoSpaceDN w:val="0"/>
              <w:adjustRightInd w:val="0"/>
              <w:spacing w:after="200"/>
              <w:jc w:val="center"/>
              <w:rPr>
                <w:rFonts w:asciiTheme="majorBidi" w:eastAsia="Calibri" w:hAnsiTheme="majorBidi" w:cstheme="majorBidi"/>
                <w:rtl/>
                <w:lang w:bidi="ar-IQ"/>
              </w:rPr>
            </w:pPr>
            <w:r>
              <w:rPr>
                <w:lang w:val="en-GB"/>
              </w:rPr>
              <w:t>2</w:t>
            </w:r>
          </w:p>
        </w:tc>
        <w:tc>
          <w:tcPr>
            <w:tcW w:w="1148" w:type="dxa"/>
          </w:tcPr>
          <w:p w14:paraId="55003AC3" w14:textId="77777777" w:rsidR="00274AEC" w:rsidRPr="00580ED2" w:rsidRDefault="00274AEC" w:rsidP="00274AEC">
            <w:pPr>
              <w:autoSpaceDE w:val="0"/>
              <w:autoSpaceDN w:val="0"/>
              <w:adjustRightInd w:val="0"/>
              <w:spacing w:after="200"/>
              <w:rPr>
                <w:rFonts w:asciiTheme="majorBidi" w:eastAsia="Calibri" w:hAnsiTheme="majorBidi" w:cstheme="majorBidi"/>
                <w:rtl/>
                <w:lang w:bidi="ar-IQ"/>
              </w:rPr>
            </w:pPr>
          </w:p>
        </w:tc>
      </w:tr>
      <w:tr w:rsidR="00274AEC" w:rsidRPr="00580ED2" w14:paraId="27CB2D1A" w14:textId="77777777" w:rsidTr="0002108D">
        <w:trPr>
          <w:trHeight w:val="261"/>
        </w:trPr>
        <w:tc>
          <w:tcPr>
            <w:tcW w:w="1806" w:type="dxa"/>
            <w:tcBorders>
              <w:top w:val="single" w:sz="4" w:space="0" w:color="auto"/>
              <w:left w:val="single" w:sz="4" w:space="0" w:color="auto"/>
              <w:bottom w:val="single" w:sz="4" w:space="0" w:color="auto"/>
              <w:right w:val="single" w:sz="4" w:space="0" w:color="auto"/>
            </w:tcBorders>
          </w:tcPr>
          <w:p w14:paraId="66ECCF71" w14:textId="753F06DC" w:rsidR="00274AEC" w:rsidRPr="00580ED2" w:rsidRDefault="00274AEC" w:rsidP="00274AEC">
            <w:pPr>
              <w:autoSpaceDE w:val="0"/>
              <w:autoSpaceDN w:val="0"/>
              <w:adjustRightInd w:val="0"/>
              <w:spacing w:after="200"/>
              <w:rPr>
                <w:rFonts w:asciiTheme="majorBidi" w:eastAsia="Calibri" w:hAnsiTheme="majorBidi" w:cstheme="majorBidi"/>
                <w:rtl/>
                <w:lang w:bidi="ar-IQ"/>
              </w:rPr>
            </w:pPr>
            <w:r w:rsidRPr="002C57EE">
              <w:rPr>
                <w:rFonts w:asciiTheme="majorBidi" w:eastAsia="Calibri" w:hAnsiTheme="majorBidi" w:cstheme="majorBidi"/>
                <w:lang w:bidi="ar-IQ"/>
              </w:rPr>
              <w:t>Assistant Professor</w:t>
            </w:r>
          </w:p>
        </w:tc>
        <w:tc>
          <w:tcPr>
            <w:tcW w:w="1999" w:type="dxa"/>
            <w:tcBorders>
              <w:top w:val="single" w:sz="4" w:space="0" w:color="auto"/>
              <w:left w:val="single" w:sz="4" w:space="0" w:color="auto"/>
              <w:bottom w:val="single" w:sz="4" w:space="0" w:color="auto"/>
              <w:right w:val="single" w:sz="4" w:space="0" w:color="auto"/>
            </w:tcBorders>
          </w:tcPr>
          <w:p w14:paraId="25DF0183" w14:textId="59E694C1" w:rsidR="00274AEC" w:rsidRPr="00580ED2" w:rsidRDefault="00274AEC" w:rsidP="00274AEC">
            <w:pPr>
              <w:autoSpaceDE w:val="0"/>
              <w:autoSpaceDN w:val="0"/>
              <w:adjustRightInd w:val="0"/>
              <w:spacing w:after="200"/>
              <w:rPr>
                <w:rFonts w:asciiTheme="majorBidi" w:eastAsia="Calibri" w:hAnsiTheme="majorBidi" w:cstheme="majorBidi"/>
                <w:rtl/>
                <w:lang w:bidi="ar-IQ"/>
              </w:rPr>
            </w:pPr>
            <w:r w:rsidRPr="00057D1F">
              <w:rPr>
                <w:lang w:val="en-GB"/>
              </w:rPr>
              <w:t>Civil engineering</w:t>
            </w:r>
          </w:p>
        </w:tc>
        <w:tc>
          <w:tcPr>
            <w:tcW w:w="1685" w:type="dxa"/>
            <w:tcBorders>
              <w:top w:val="single" w:sz="4" w:space="0" w:color="auto"/>
              <w:left w:val="single" w:sz="4" w:space="0" w:color="auto"/>
              <w:bottom w:val="single" w:sz="4" w:space="0" w:color="auto"/>
              <w:right w:val="single" w:sz="4" w:space="0" w:color="auto"/>
            </w:tcBorders>
            <w:vAlign w:val="center"/>
          </w:tcPr>
          <w:p w14:paraId="7749C1CC" w14:textId="6D0C233A" w:rsidR="00274AEC" w:rsidRPr="00580ED2" w:rsidRDefault="00274AEC" w:rsidP="00274AEC">
            <w:pPr>
              <w:autoSpaceDE w:val="0"/>
              <w:autoSpaceDN w:val="0"/>
              <w:adjustRightInd w:val="0"/>
              <w:spacing w:after="200"/>
              <w:rPr>
                <w:rFonts w:asciiTheme="majorBidi" w:eastAsia="Calibri" w:hAnsiTheme="majorBidi" w:cstheme="majorBidi"/>
                <w:rtl/>
                <w:lang w:bidi="ar-IQ"/>
              </w:rPr>
            </w:pPr>
            <w:r w:rsidRPr="00C004C9">
              <w:rPr>
                <w:lang w:val="en-GB"/>
              </w:rPr>
              <w:t>Traffic engineering</w:t>
            </w:r>
            <w:r w:rsidRPr="00C004C9">
              <w:rPr>
                <w:rFonts w:eastAsia="Calibri"/>
                <w:lang w:val="en-GB"/>
              </w:rPr>
              <w:t xml:space="preserve"> </w:t>
            </w:r>
          </w:p>
        </w:tc>
        <w:tc>
          <w:tcPr>
            <w:tcW w:w="1253" w:type="dxa"/>
          </w:tcPr>
          <w:p w14:paraId="639CACB0" w14:textId="77777777" w:rsidR="00274AEC" w:rsidRPr="00580ED2" w:rsidRDefault="00274AEC" w:rsidP="00274AEC">
            <w:pPr>
              <w:autoSpaceDE w:val="0"/>
              <w:autoSpaceDN w:val="0"/>
              <w:adjustRightInd w:val="0"/>
              <w:spacing w:after="200"/>
              <w:rPr>
                <w:rFonts w:asciiTheme="majorBidi" w:eastAsia="Calibri" w:hAnsiTheme="majorBidi" w:cstheme="majorBidi"/>
                <w:rtl/>
                <w:lang w:bidi="ar-IQ"/>
              </w:rPr>
            </w:pPr>
          </w:p>
        </w:tc>
        <w:tc>
          <w:tcPr>
            <w:tcW w:w="790" w:type="dxa"/>
          </w:tcPr>
          <w:p w14:paraId="0C99C644" w14:textId="77777777" w:rsidR="00274AEC" w:rsidRPr="00580ED2" w:rsidRDefault="00274AEC" w:rsidP="00274AEC">
            <w:pPr>
              <w:autoSpaceDE w:val="0"/>
              <w:autoSpaceDN w:val="0"/>
              <w:adjustRightInd w:val="0"/>
              <w:spacing w:after="200"/>
              <w:rPr>
                <w:rFonts w:asciiTheme="majorBidi" w:eastAsia="Calibri" w:hAnsiTheme="majorBidi" w:cstheme="majorBidi"/>
                <w:rtl/>
                <w:lang w:bidi="ar-IQ"/>
              </w:rPr>
            </w:pPr>
          </w:p>
        </w:tc>
        <w:tc>
          <w:tcPr>
            <w:tcW w:w="958" w:type="dxa"/>
            <w:tcBorders>
              <w:top w:val="single" w:sz="4" w:space="0" w:color="auto"/>
              <w:left w:val="single" w:sz="4" w:space="0" w:color="auto"/>
              <w:bottom w:val="single" w:sz="4" w:space="0" w:color="auto"/>
              <w:right w:val="single" w:sz="4" w:space="0" w:color="auto"/>
            </w:tcBorders>
            <w:vAlign w:val="center"/>
          </w:tcPr>
          <w:p w14:paraId="0257C884" w14:textId="2FAEF2F2" w:rsidR="00274AEC" w:rsidRPr="00580ED2" w:rsidRDefault="00274AEC" w:rsidP="00274AEC">
            <w:pPr>
              <w:autoSpaceDE w:val="0"/>
              <w:autoSpaceDN w:val="0"/>
              <w:adjustRightInd w:val="0"/>
              <w:spacing w:after="200"/>
              <w:jc w:val="center"/>
              <w:rPr>
                <w:rFonts w:asciiTheme="majorBidi" w:eastAsia="Calibri" w:hAnsiTheme="majorBidi" w:cstheme="majorBidi"/>
                <w:rtl/>
                <w:lang w:bidi="ar-IQ"/>
              </w:rPr>
            </w:pPr>
            <w:r>
              <w:rPr>
                <w:lang w:val="en-GB"/>
              </w:rPr>
              <w:t>1</w:t>
            </w:r>
          </w:p>
        </w:tc>
        <w:tc>
          <w:tcPr>
            <w:tcW w:w="1148" w:type="dxa"/>
          </w:tcPr>
          <w:p w14:paraId="7CB43110" w14:textId="77777777" w:rsidR="00274AEC" w:rsidRPr="00580ED2" w:rsidRDefault="00274AEC" w:rsidP="00274AEC">
            <w:pPr>
              <w:autoSpaceDE w:val="0"/>
              <w:autoSpaceDN w:val="0"/>
              <w:adjustRightInd w:val="0"/>
              <w:spacing w:after="200"/>
              <w:rPr>
                <w:rFonts w:asciiTheme="majorBidi" w:eastAsia="Calibri" w:hAnsiTheme="majorBidi" w:cstheme="majorBidi"/>
                <w:rtl/>
                <w:lang w:bidi="ar-IQ"/>
              </w:rPr>
            </w:pPr>
          </w:p>
        </w:tc>
      </w:tr>
      <w:tr w:rsidR="00274AEC" w:rsidRPr="00580ED2" w14:paraId="6A765C4D" w14:textId="77777777" w:rsidTr="0002108D">
        <w:trPr>
          <w:trHeight w:val="261"/>
        </w:trPr>
        <w:tc>
          <w:tcPr>
            <w:tcW w:w="1806" w:type="dxa"/>
            <w:tcBorders>
              <w:top w:val="single" w:sz="4" w:space="0" w:color="auto"/>
              <w:left w:val="single" w:sz="4" w:space="0" w:color="auto"/>
              <w:bottom w:val="single" w:sz="4" w:space="0" w:color="auto"/>
              <w:right w:val="single" w:sz="4" w:space="0" w:color="auto"/>
            </w:tcBorders>
          </w:tcPr>
          <w:p w14:paraId="388DF36C" w14:textId="5BB9D5E2" w:rsidR="00274AEC" w:rsidRPr="00580ED2" w:rsidRDefault="00274AEC" w:rsidP="00274AEC">
            <w:pPr>
              <w:autoSpaceDE w:val="0"/>
              <w:autoSpaceDN w:val="0"/>
              <w:adjustRightInd w:val="0"/>
              <w:spacing w:after="200"/>
              <w:rPr>
                <w:rFonts w:asciiTheme="majorBidi" w:eastAsia="Calibri" w:hAnsiTheme="majorBidi" w:cstheme="majorBidi"/>
                <w:rtl/>
                <w:lang w:bidi="ar-IQ"/>
              </w:rPr>
            </w:pPr>
            <w:r w:rsidRPr="00EC622A">
              <w:rPr>
                <w:rFonts w:eastAsia="Calibri"/>
              </w:rPr>
              <w:t>Assistant Professor</w:t>
            </w:r>
          </w:p>
        </w:tc>
        <w:tc>
          <w:tcPr>
            <w:tcW w:w="1999" w:type="dxa"/>
            <w:tcBorders>
              <w:top w:val="single" w:sz="4" w:space="0" w:color="auto"/>
              <w:left w:val="single" w:sz="4" w:space="0" w:color="auto"/>
              <w:bottom w:val="single" w:sz="4" w:space="0" w:color="auto"/>
              <w:right w:val="single" w:sz="4" w:space="0" w:color="auto"/>
            </w:tcBorders>
          </w:tcPr>
          <w:p w14:paraId="38C039D2" w14:textId="0D0980E4" w:rsidR="00274AEC" w:rsidRPr="00580ED2" w:rsidRDefault="00274AEC" w:rsidP="00274AEC">
            <w:pPr>
              <w:autoSpaceDE w:val="0"/>
              <w:autoSpaceDN w:val="0"/>
              <w:adjustRightInd w:val="0"/>
              <w:spacing w:after="200"/>
              <w:rPr>
                <w:rFonts w:asciiTheme="majorBidi" w:eastAsia="Calibri" w:hAnsiTheme="majorBidi" w:cstheme="majorBidi"/>
                <w:rtl/>
                <w:lang w:bidi="ar-IQ"/>
              </w:rPr>
            </w:pPr>
            <w:r w:rsidRPr="00057D1F">
              <w:rPr>
                <w:lang w:val="en-GB"/>
              </w:rPr>
              <w:t>Civil engineering</w:t>
            </w:r>
          </w:p>
        </w:tc>
        <w:tc>
          <w:tcPr>
            <w:tcW w:w="1685" w:type="dxa"/>
            <w:tcBorders>
              <w:top w:val="single" w:sz="4" w:space="0" w:color="auto"/>
              <w:left w:val="single" w:sz="4" w:space="0" w:color="auto"/>
              <w:bottom w:val="single" w:sz="4" w:space="0" w:color="auto"/>
              <w:right w:val="single" w:sz="4" w:space="0" w:color="auto"/>
            </w:tcBorders>
            <w:vAlign w:val="center"/>
          </w:tcPr>
          <w:p w14:paraId="417700FC" w14:textId="2E73713D" w:rsidR="00274AEC" w:rsidRPr="00580ED2" w:rsidRDefault="00274AEC" w:rsidP="00274AEC">
            <w:pPr>
              <w:autoSpaceDE w:val="0"/>
              <w:autoSpaceDN w:val="0"/>
              <w:adjustRightInd w:val="0"/>
              <w:spacing w:after="200"/>
              <w:rPr>
                <w:rFonts w:asciiTheme="majorBidi" w:eastAsia="Calibri" w:hAnsiTheme="majorBidi" w:cstheme="majorBidi"/>
                <w:rtl/>
                <w:lang w:bidi="ar-IQ"/>
              </w:rPr>
            </w:pPr>
            <w:r w:rsidRPr="00C004C9">
              <w:rPr>
                <w:lang w:val="en-GB"/>
              </w:rPr>
              <w:t>Project management</w:t>
            </w:r>
            <w:r>
              <w:rPr>
                <w:lang w:val="en-GB"/>
              </w:rPr>
              <w:t xml:space="preserve"> </w:t>
            </w:r>
          </w:p>
        </w:tc>
        <w:tc>
          <w:tcPr>
            <w:tcW w:w="1253" w:type="dxa"/>
          </w:tcPr>
          <w:p w14:paraId="0D6D9945" w14:textId="77777777" w:rsidR="00274AEC" w:rsidRPr="00580ED2" w:rsidRDefault="00274AEC" w:rsidP="00274AEC">
            <w:pPr>
              <w:autoSpaceDE w:val="0"/>
              <w:autoSpaceDN w:val="0"/>
              <w:adjustRightInd w:val="0"/>
              <w:spacing w:after="200"/>
              <w:rPr>
                <w:rFonts w:asciiTheme="majorBidi" w:eastAsia="Calibri" w:hAnsiTheme="majorBidi" w:cstheme="majorBidi"/>
                <w:rtl/>
                <w:lang w:bidi="ar-IQ"/>
              </w:rPr>
            </w:pPr>
          </w:p>
        </w:tc>
        <w:tc>
          <w:tcPr>
            <w:tcW w:w="790" w:type="dxa"/>
          </w:tcPr>
          <w:p w14:paraId="409D97C0" w14:textId="77777777" w:rsidR="00274AEC" w:rsidRPr="00580ED2" w:rsidRDefault="00274AEC" w:rsidP="00274AEC">
            <w:pPr>
              <w:autoSpaceDE w:val="0"/>
              <w:autoSpaceDN w:val="0"/>
              <w:adjustRightInd w:val="0"/>
              <w:spacing w:after="200"/>
              <w:rPr>
                <w:rFonts w:asciiTheme="majorBidi" w:eastAsia="Calibri" w:hAnsiTheme="majorBidi" w:cstheme="majorBidi"/>
                <w:rtl/>
                <w:lang w:bidi="ar-IQ"/>
              </w:rPr>
            </w:pPr>
          </w:p>
        </w:tc>
        <w:tc>
          <w:tcPr>
            <w:tcW w:w="958" w:type="dxa"/>
            <w:tcBorders>
              <w:top w:val="single" w:sz="4" w:space="0" w:color="auto"/>
              <w:left w:val="single" w:sz="4" w:space="0" w:color="auto"/>
              <w:bottom w:val="single" w:sz="4" w:space="0" w:color="auto"/>
              <w:right w:val="single" w:sz="4" w:space="0" w:color="auto"/>
            </w:tcBorders>
            <w:vAlign w:val="center"/>
          </w:tcPr>
          <w:p w14:paraId="78D3769D" w14:textId="69337860" w:rsidR="00274AEC" w:rsidRPr="00580ED2" w:rsidRDefault="00274AEC" w:rsidP="00274AEC">
            <w:pPr>
              <w:autoSpaceDE w:val="0"/>
              <w:autoSpaceDN w:val="0"/>
              <w:adjustRightInd w:val="0"/>
              <w:spacing w:after="200"/>
              <w:jc w:val="center"/>
              <w:rPr>
                <w:rFonts w:asciiTheme="majorBidi" w:eastAsia="Calibri" w:hAnsiTheme="majorBidi" w:cstheme="majorBidi"/>
                <w:rtl/>
                <w:lang w:bidi="ar-IQ"/>
              </w:rPr>
            </w:pPr>
            <w:r>
              <w:rPr>
                <w:lang w:val="en-GB"/>
              </w:rPr>
              <w:t>1</w:t>
            </w:r>
          </w:p>
        </w:tc>
        <w:tc>
          <w:tcPr>
            <w:tcW w:w="1148" w:type="dxa"/>
          </w:tcPr>
          <w:p w14:paraId="637A6B61" w14:textId="77777777" w:rsidR="00274AEC" w:rsidRPr="00580ED2" w:rsidRDefault="00274AEC" w:rsidP="00274AEC">
            <w:pPr>
              <w:autoSpaceDE w:val="0"/>
              <w:autoSpaceDN w:val="0"/>
              <w:adjustRightInd w:val="0"/>
              <w:spacing w:after="200"/>
              <w:rPr>
                <w:rFonts w:asciiTheme="majorBidi" w:eastAsia="Calibri" w:hAnsiTheme="majorBidi" w:cstheme="majorBidi"/>
                <w:rtl/>
                <w:lang w:bidi="ar-IQ"/>
              </w:rPr>
            </w:pPr>
          </w:p>
        </w:tc>
      </w:tr>
      <w:tr w:rsidR="00274AEC" w:rsidRPr="00580ED2" w14:paraId="5E21603E" w14:textId="77777777" w:rsidTr="0002108D">
        <w:trPr>
          <w:trHeight w:val="261"/>
        </w:trPr>
        <w:tc>
          <w:tcPr>
            <w:tcW w:w="1806" w:type="dxa"/>
            <w:tcBorders>
              <w:top w:val="single" w:sz="4" w:space="0" w:color="auto"/>
              <w:left w:val="single" w:sz="4" w:space="0" w:color="auto"/>
              <w:bottom w:val="single" w:sz="4" w:space="0" w:color="auto"/>
              <w:right w:val="single" w:sz="4" w:space="0" w:color="auto"/>
            </w:tcBorders>
          </w:tcPr>
          <w:p w14:paraId="59BFDDAC" w14:textId="34EEF1C8" w:rsidR="00274AEC" w:rsidRPr="00580ED2" w:rsidRDefault="00274AEC" w:rsidP="00274AEC">
            <w:pPr>
              <w:autoSpaceDE w:val="0"/>
              <w:autoSpaceDN w:val="0"/>
              <w:adjustRightInd w:val="0"/>
              <w:spacing w:after="200"/>
              <w:rPr>
                <w:rFonts w:asciiTheme="majorBidi" w:eastAsia="Calibri" w:hAnsiTheme="majorBidi" w:cstheme="majorBidi"/>
                <w:rtl/>
                <w:lang w:bidi="ar-IQ"/>
              </w:rPr>
            </w:pPr>
            <w:r>
              <w:t>Lecturer</w:t>
            </w:r>
          </w:p>
        </w:tc>
        <w:tc>
          <w:tcPr>
            <w:tcW w:w="1999" w:type="dxa"/>
            <w:tcBorders>
              <w:top w:val="single" w:sz="4" w:space="0" w:color="auto"/>
              <w:left w:val="single" w:sz="4" w:space="0" w:color="auto"/>
              <w:bottom w:val="single" w:sz="4" w:space="0" w:color="auto"/>
              <w:right w:val="single" w:sz="4" w:space="0" w:color="auto"/>
            </w:tcBorders>
          </w:tcPr>
          <w:p w14:paraId="30A7F84F" w14:textId="18713EB2" w:rsidR="00274AEC" w:rsidRPr="00580ED2" w:rsidRDefault="00274AEC" w:rsidP="00274AEC">
            <w:pPr>
              <w:autoSpaceDE w:val="0"/>
              <w:autoSpaceDN w:val="0"/>
              <w:adjustRightInd w:val="0"/>
              <w:spacing w:after="200"/>
              <w:rPr>
                <w:rFonts w:asciiTheme="majorBidi" w:eastAsia="Calibri" w:hAnsiTheme="majorBidi" w:cstheme="majorBidi"/>
                <w:rtl/>
                <w:lang w:bidi="ar-IQ"/>
              </w:rPr>
            </w:pPr>
            <w:r w:rsidRPr="00057D1F">
              <w:rPr>
                <w:lang w:val="en-GB"/>
              </w:rPr>
              <w:t>Civil engineering</w:t>
            </w:r>
          </w:p>
        </w:tc>
        <w:tc>
          <w:tcPr>
            <w:tcW w:w="1685" w:type="dxa"/>
            <w:tcBorders>
              <w:top w:val="single" w:sz="4" w:space="0" w:color="auto"/>
              <w:left w:val="single" w:sz="4" w:space="0" w:color="auto"/>
              <w:bottom w:val="single" w:sz="4" w:space="0" w:color="auto"/>
              <w:right w:val="single" w:sz="4" w:space="0" w:color="auto"/>
            </w:tcBorders>
            <w:vAlign w:val="center"/>
          </w:tcPr>
          <w:p w14:paraId="36EDCCF6" w14:textId="5F133BF4" w:rsidR="00274AEC" w:rsidRPr="00580ED2" w:rsidRDefault="00274AEC" w:rsidP="00274AEC">
            <w:pPr>
              <w:autoSpaceDE w:val="0"/>
              <w:autoSpaceDN w:val="0"/>
              <w:adjustRightInd w:val="0"/>
              <w:spacing w:after="200"/>
              <w:rPr>
                <w:rFonts w:asciiTheme="majorBidi" w:eastAsia="Calibri" w:hAnsiTheme="majorBidi" w:cstheme="majorBidi"/>
                <w:rtl/>
                <w:lang w:bidi="ar-IQ"/>
              </w:rPr>
            </w:pPr>
            <w:r w:rsidRPr="00C004C9">
              <w:rPr>
                <w:lang w:val="en-GB"/>
              </w:rPr>
              <w:t>Project management</w:t>
            </w:r>
            <w:r>
              <w:rPr>
                <w:lang w:val="en-GB"/>
              </w:rPr>
              <w:t xml:space="preserve"> </w:t>
            </w:r>
          </w:p>
        </w:tc>
        <w:tc>
          <w:tcPr>
            <w:tcW w:w="1253" w:type="dxa"/>
          </w:tcPr>
          <w:p w14:paraId="5BDCC02C" w14:textId="77777777" w:rsidR="00274AEC" w:rsidRPr="00580ED2" w:rsidRDefault="00274AEC" w:rsidP="00274AEC">
            <w:pPr>
              <w:autoSpaceDE w:val="0"/>
              <w:autoSpaceDN w:val="0"/>
              <w:adjustRightInd w:val="0"/>
              <w:spacing w:after="200"/>
              <w:rPr>
                <w:rFonts w:asciiTheme="majorBidi" w:eastAsia="Calibri" w:hAnsiTheme="majorBidi" w:cstheme="majorBidi"/>
                <w:rtl/>
                <w:lang w:bidi="ar-IQ"/>
              </w:rPr>
            </w:pPr>
          </w:p>
        </w:tc>
        <w:tc>
          <w:tcPr>
            <w:tcW w:w="790" w:type="dxa"/>
          </w:tcPr>
          <w:p w14:paraId="3EC54AC6" w14:textId="77777777" w:rsidR="00274AEC" w:rsidRPr="00580ED2" w:rsidRDefault="00274AEC" w:rsidP="00274AEC">
            <w:pPr>
              <w:autoSpaceDE w:val="0"/>
              <w:autoSpaceDN w:val="0"/>
              <w:adjustRightInd w:val="0"/>
              <w:spacing w:after="200"/>
              <w:rPr>
                <w:rFonts w:asciiTheme="majorBidi" w:eastAsia="Calibri" w:hAnsiTheme="majorBidi" w:cstheme="majorBidi"/>
                <w:rtl/>
                <w:lang w:bidi="ar-IQ"/>
              </w:rPr>
            </w:pPr>
          </w:p>
        </w:tc>
        <w:tc>
          <w:tcPr>
            <w:tcW w:w="958" w:type="dxa"/>
            <w:tcBorders>
              <w:top w:val="single" w:sz="4" w:space="0" w:color="auto"/>
              <w:left w:val="single" w:sz="4" w:space="0" w:color="auto"/>
              <w:bottom w:val="single" w:sz="4" w:space="0" w:color="auto"/>
              <w:right w:val="single" w:sz="4" w:space="0" w:color="auto"/>
            </w:tcBorders>
            <w:vAlign w:val="center"/>
          </w:tcPr>
          <w:p w14:paraId="31D27243" w14:textId="22F2DFC1" w:rsidR="00274AEC" w:rsidRPr="00580ED2" w:rsidRDefault="00274AEC" w:rsidP="00274AEC">
            <w:pPr>
              <w:autoSpaceDE w:val="0"/>
              <w:autoSpaceDN w:val="0"/>
              <w:adjustRightInd w:val="0"/>
              <w:spacing w:after="200"/>
              <w:jc w:val="center"/>
              <w:rPr>
                <w:rFonts w:asciiTheme="majorBidi" w:eastAsia="Calibri" w:hAnsiTheme="majorBidi" w:cstheme="majorBidi"/>
                <w:rtl/>
                <w:lang w:bidi="ar-IQ"/>
              </w:rPr>
            </w:pPr>
            <w:r>
              <w:rPr>
                <w:lang w:val="en-GB"/>
              </w:rPr>
              <w:t>1</w:t>
            </w:r>
          </w:p>
        </w:tc>
        <w:tc>
          <w:tcPr>
            <w:tcW w:w="1148" w:type="dxa"/>
          </w:tcPr>
          <w:p w14:paraId="71763021" w14:textId="77777777" w:rsidR="00274AEC" w:rsidRPr="00580ED2" w:rsidRDefault="00274AEC" w:rsidP="00274AEC">
            <w:pPr>
              <w:autoSpaceDE w:val="0"/>
              <w:autoSpaceDN w:val="0"/>
              <w:adjustRightInd w:val="0"/>
              <w:spacing w:after="200"/>
              <w:rPr>
                <w:rFonts w:asciiTheme="majorBidi" w:eastAsia="Calibri" w:hAnsiTheme="majorBidi" w:cstheme="majorBidi"/>
                <w:rtl/>
                <w:lang w:bidi="ar-IQ"/>
              </w:rPr>
            </w:pPr>
          </w:p>
        </w:tc>
      </w:tr>
      <w:tr w:rsidR="00274AEC" w:rsidRPr="00580ED2" w14:paraId="2F8C336C" w14:textId="77777777" w:rsidTr="0002108D">
        <w:trPr>
          <w:trHeight w:val="261"/>
        </w:trPr>
        <w:tc>
          <w:tcPr>
            <w:tcW w:w="1806" w:type="dxa"/>
            <w:tcBorders>
              <w:top w:val="single" w:sz="4" w:space="0" w:color="auto"/>
              <w:left w:val="single" w:sz="4" w:space="0" w:color="auto"/>
              <w:bottom w:val="single" w:sz="4" w:space="0" w:color="auto"/>
              <w:right w:val="single" w:sz="4" w:space="0" w:color="auto"/>
            </w:tcBorders>
          </w:tcPr>
          <w:p w14:paraId="417606E9" w14:textId="33652818" w:rsidR="00274AEC" w:rsidRPr="00580ED2" w:rsidRDefault="00274AEC" w:rsidP="00274AEC">
            <w:pPr>
              <w:autoSpaceDE w:val="0"/>
              <w:autoSpaceDN w:val="0"/>
              <w:adjustRightInd w:val="0"/>
              <w:spacing w:after="200"/>
              <w:rPr>
                <w:rFonts w:asciiTheme="majorBidi" w:eastAsia="Calibri" w:hAnsiTheme="majorBidi" w:cstheme="majorBidi"/>
                <w:rtl/>
                <w:lang w:bidi="ar-IQ"/>
              </w:rPr>
            </w:pPr>
            <w:r w:rsidRPr="00DC1F05">
              <w:t>Lecturer</w:t>
            </w:r>
          </w:p>
        </w:tc>
        <w:tc>
          <w:tcPr>
            <w:tcW w:w="1999" w:type="dxa"/>
            <w:tcBorders>
              <w:top w:val="single" w:sz="4" w:space="0" w:color="auto"/>
              <w:left w:val="single" w:sz="4" w:space="0" w:color="auto"/>
              <w:bottom w:val="single" w:sz="4" w:space="0" w:color="auto"/>
              <w:right w:val="single" w:sz="4" w:space="0" w:color="auto"/>
            </w:tcBorders>
          </w:tcPr>
          <w:p w14:paraId="67F3F10F" w14:textId="3E7B39F9" w:rsidR="00274AEC" w:rsidRPr="00580ED2" w:rsidRDefault="00274AEC" w:rsidP="00274AEC">
            <w:pPr>
              <w:autoSpaceDE w:val="0"/>
              <w:autoSpaceDN w:val="0"/>
              <w:adjustRightInd w:val="0"/>
              <w:spacing w:after="200"/>
              <w:rPr>
                <w:rFonts w:asciiTheme="majorBidi" w:eastAsia="Calibri" w:hAnsiTheme="majorBidi" w:cstheme="majorBidi"/>
                <w:rtl/>
                <w:lang w:bidi="ar-IQ"/>
              </w:rPr>
            </w:pPr>
            <w:r w:rsidRPr="00057D1F">
              <w:rPr>
                <w:lang w:val="en-GB"/>
              </w:rPr>
              <w:t>Civil engineering</w:t>
            </w:r>
          </w:p>
        </w:tc>
        <w:tc>
          <w:tcPr>
            <w:tcW w:w="1685" w:type="dxa"/>
            <w:tcBorders>
              <w:top w:val="single" w:sz="4" w:space="0" w:color="auto"/>
              <w:left w:val="single" w:sz="4" w:space="0" w:color="auto"/>
              <w:bottom w:val="single" w:sz="4" w:space="0" w:color="auto"/>
              <w:right w:val="single" w:sz="4" w:space="0" w:color="auto"/>
            </w:tcBorders>
            <w:vAlign w:val="center"/>
          </w:tcPr>
          <w:p w14:paraId="1473B32E" w14:textId="7A881920" w:rsidR="00274AEC" w:rsidRPr="00580ED2" w:rsidRDefault="00274AEC" w:rsidP="00274AEC">
            <w:pPr>
              <w:autoSpaceDE w:val="0"/>
              <w:autoSpaceDN w:val="0"/>
              <w:adjustRightInd w:val="0"/>
              <w:spacing w:after="200"/>
              <w:rPr>
                <w:rFonts w:asciiTheme="majorBidi" w:eastAsia="Calibri" w:hAnsiTheme="majorBidi" w:cstheme="majorBidi"/>
                <w:rtl/>
                <w:lang w:bidi="ar-IQ"/>
              </w:rPr>
            </w:pPr>
            <w:r w:rsidRPr="00C004C9">
              <w:rPr>
                <w:lang w:val="en-GB"/>
              </w:rPr>
              <w:t>Structures</w:t>
            </w:r>
            <w:r>
              <w:rPr>
                <w:lang w:val="en-GB"/>
              </w:rPr>
              <w:t xml:space="preserve"> </w:t>
            </w:r>
          </w:p>
        </w:tc>
        <w:tc>
          <w:tcPr>
            <w:tcW w:w="1253" w:type="dxa"/>
          </w:tcPr>
          <w:p w14:paraId="35ADA050" w14:textId="77777777" w:rsidR="00274AEC" w:rsidRPr="00580ED2" w:rsidRDefault="00274AEC" w:rsidP="00274AEC">
            <w:pPr>
              <w:autoSpaceDE w:val="0"/>
              <w:autoSpaceDN w:val="0"/>
              <w:adjustRightInd w:val="0"/>
              <w:spacing w:after="200"/>
              <w:rPr>
                <w:rFonts w:asciiTheme="majorBidi" w:eastAsia="Calibri" w:hAnsiTheme="majorBidi" w:cstheme="majorBidi"/>
                <w:rtl/>
                <w:lang w:bidi="ar-IQ"/>
              </w:rPr>
            </w:pPr>
          </w:p>
        </w:tc>
        <w:tc>
          <w:tcPr>
            <w:tcW w:w="790" w:type="dxa"/>
          </w:tcPr>
          <w:p w14:paraId="60EBE42B" w14:textId="77777777" w:rsidR="00274AEC" w:rsidRPr="00580ED2" w:rsidRDefault="00274AEC" w:rsidP="00274AEC">
            <w:pPr>
              <w:autoSpaceDE w:val="0"/>
              <w:autoSpaceDN w:val="0"/>
              <w:adjustRightInd w:val="0"/>
              <w:spacing w:after="200"/>
              <w:rPr>
                <w:rFonts w:asciiTheme="majorBidi" w:eastAsia="Calibri" w:hAnsiTheme="majorBidi" w:cstheme="majorBidi"/>
                <w:rtl/>
                <w:lang w:bidi="ar-IQ"/>
              </w:rPr>
            </w:pPr>
          </w:p>
        </w:tc>
        <w:tc>
          <w:tcPr>
            <w:tcW w:w="958" w:type="dxa"/>
            <w:tcBorders>
              <w:top w:val="single" w:sz="4" w:space="0" w:color="auto"/>
              <w:left w:val="single" w:sz="4" w:space="0" w:color="auto"/>
              <w:bottom w:val="single" w:sz="4" w:space="0" w:color="auto"/>
              <w:right w:val="single" w:sz="4" w:space="0" w:color="auto"/>
            </w:tcBorders>
            <w:vAlign w:val="center"/>
          </w:tcPr>
          <w:p w14:paraId="549D2DEC" w14:textId="4991B11C" w:rsidR="00274AEC" w:rsidRPr="00580ED2" w:rsidRDefault="00274AEC" w:rsidP="00274AEC">
            <w:pPr>
              <w:autoSpaceDE w:val="0"/>
              <w:autoSpaceDN w:val="0"/>
              <w:adjustRightInd w:val="0"/>
              <w:spacing w:after="200"/>
              <w:jc w:val="center"/>
              <w:rPr>
                <w:rFonts w:asciiTheme="majorBidi" w:eastAsia="Calibri" w:hAnsiTheme="majorBidi" w:cstheme="majorBidi"/>
                <w:rtl/>
                <w:lang w:bidi="ar-IQ"/>
              </w:rPr>
            </w:pPr>
            <w:r>
              <w:rPr>
                <w:lang w:val="en-GB"/>
              </w:rPr>
              <w:t>11</w:t>
            </w:r>
          </w:p>
        </w:tc>
        <w:tc>
          <w:tcPr>
            <w:tcW w:w="1148" w:type="dxa"/>
          </w:tcPr>
          <w:p w14:paraId="2CF78A95" w14:textId="77777777" w:rsidR="00274AEC" w:rsidRPr="00580ED2" w:rsidRDefault="00274AEC" w:rsidP="00274AEC">
            <w:pPr>
              <w:autoSpaceDE w:val="0"/>
              <w:autoSpaceDN w:val="0"/>
              <w:adjustRightInd w:val="0"/>
              <w:spacing w:after="200"/>
              <w:rPr>
                <w:rFonts w:asciiTheme="majorBidi" w:eastAsia="Calibri" w:hAnsiTheme="majorBidi" w:cstheme="majorBidi"/>
                <w:rtl/>
                <w:lang w:bidi="ar-IQ"/>
              </w:rPr>
            </w:pPr>
          </w:p>
        </w:tc>
      </w:tr>
      <w:tr w:rsidR="00274AEC" w:rsidRPr="00580ED2" w14:paraId="0A2C2ABA" w14:textId="77777777" w:rsidTr="0002108D">
        <w:trPr>
          <w:trHeight w:val="261"/>
        </w:trPr>
        <w:tc>
          <w:tcPr>
            <w:tcW w:w="1806" w:type="dxa"/>
            <w:tcBorders>
              <w:top w:val="single" w:sz="4" w:space="0" w:color="auto"/>
              <w:left w:val="single" w:sz="4" w:space="0" w:color="auto"/>
              <w:bottom w:val="single" w:sz="4" w:space="0" w:color="auto"/>
              <w:right w:val="single" w:sz="4" w:space="0" w:color="auto"/>
            </w:tcBorders>
          </w:tcPr>
          <w:p w14:paraId="309D800A" w14:textId="6CA864A8" w:rsidR="00274AEC" w:rsidRPr="00580ED2" w:rsidRDefault="00274AEC" w:rsidP="00274AEC">
            <w:pPr>
              <w:autoSpaceDE w:val="0"/>
              <w:autoSpaceDN w:val="0"/>
              <w:adjustRightInd w:val="0"/>
              <w:spacing w:after="200"/>
              <w:rPr>
                <w:rFonts w:asciiTheme="majorBidi" w:eastAsia="Calibri" w:hAnsiTheme="majorBidi" w:cstheme="majorBidi"/>
                <w:rtl/>
                <w:lang w:bidi="ar-IQ"/>
              </w:rPr>
            </w:pPr>
            <w:r w:rsidRPr="00DC1F05">
              <w:t>Lecturer</w:t>
            </w:r>
          </w:p>
        </w:tc>
        <w:tc>
          <w:tcPr>
            <w:tcW w:w="1999" w:type="dxa"/>
            <w:tcBorders>
              <w:top w:val="single" w:sz="4" w:space="0" w:color="auto"/>
              <w:left w:val="single" w:sz="4" w:space="0" w:color="auto"/>
              <w:bottom w:val="single" w:sz="4" w:space="0" w:color="auto"/>
              <w:right w:val="single" w:sz="4" w:space="0" w:color="auto"/>
            </w:tcBorders>
          </w:tcPr>
          <w:p w14:paraId="2545D640" w14:textId="5BAD862B" w:rsidR="00274AEC" w:rsidRPr="00580ED2" w:rsidRDefault="00274AEC" w:rsidP="00274AEC">
            <w:pPr>
              <w:autoSpaceDE w:val="0"/>
              <w:autoSpaceDN w:val="0"/>
              <w:adjustRightInd w:val="0"/>
              <w:spacing w:after="200"/>
              <w:rPr>
                <w:rFonts w:asciiTheme="majorBidi" w:eastAsia="Calibri" w:hAnsiTheme="majorBidi" w:cstheme="majorBidi"/>
                <w:rtl/>
                <w:lang w:bidi="ar-IQ"/>
              </w:rPr>
            </w:pPr>
            <w:r w:rsidRPr="00057D1F">
              <w:rPr>
                <w:lang w:val="en-GB"/>
              </w:rPr>
              <w:t>Civil engineering</w:t>
            </w:r>
          </w:p>
        </w:tc>
        <w:tc>
          <w:tcPr>
            <w:tcW w:w="1685" w:type="dxa"/>
            <w:tcBorders>
              <w:top w:val="single" w:sz="4" w:space="0" w:color="auto"/>
              <w:left w:val="single" w:sz="4" w:space="0" w:color="auto"/>
              <w:bottom w:val="single" w:sz="4" w:space="0" w:color="auto"/>
              <w:right w:val="single" w:sz="4" w:space="0" w:color="auto"/>
            </w:tcBorders>
            <w:vAlign w:val="center"/>
          </w:tcPr>
          <w:p w14:paraId="03392E32" w14:textId="60520B52" w:rsidR="00274AEC" w:rsidRPr="00580ED2" w:rsidRDefault="00274AEC" w:rsidP="00274AEC">
            <w:pPr>
              <w:autoSpaceDE w:val="0"/>
              <w:autoSpaceDN w:val="0"/>
              <w:adjustRightInd w:val="0"/>
              <w:spacing w:after="200"/>
              <w:rPr>
                <w:rFonts w:asciiTheme="majorBidi" w:eastAsia="Calibri" w:hAnsiTheme="majorBidi" w:cstheme="majorBidi"/>
                <w:rtl/>
                <w:lang w:bidi="ar-IQ"/>
              </w:rPr>
            </w:pPr>
            <w:r w:rsidRPr="00C004C9">
              <w:rPr>
                <w:lang w:val="en-GB"/>
              </w:rPr>
              <w:t>Water Resources</w:t>
            </w:r>
            <w:r w:rsidRPr="00C004C9">
              <w:rPr>
                <w:rFonts w:eastAsia="Calibri"/>
                <w:lang w:val="en-GB"/>
              </w:rPr>
              <w:t xml:space="preserve"> </w:t>
            </w:r>
          </w:p>
        </w:tc>
        <w:tc>
          <w:tcPr>
            <w:tcW w:w="1253" w:type="dxa"/>
            <w:tcBorders>
              <w:bottom w:val="single" w:sz="4" w:space="0" w:color="auto"/>
            </w:tcBorders>
          </w:tcPr>
          <w:p w14:paraId="43ADD894" w14:textId="77777777" w:rsidR="00274AEC" w:rsidRPr="00580ED2" w:rsidRDefault="00274AEC" w:rsidP="00274AEC">
            <w:pPr>
              <w:autoSpaceDE w:val="0"/>
              <w:autoSpaceDN w:val="0"/>
              <w:adjustRightInd w:val="0"/>
              <w:spacing w:after="200"/>
              <w:rPr>
                <w:rFonts w:asciiTheme="majorBidi" w:eastAsia="Calibri" w:hAnsiTheme="majorBidi" w:cstheme="majorBidi"/>
                <w:rtl/>
                <w:lang w:bidi="ar-IQ"/>
              </w:rPr>
            </w:pPr>
          </w:p>
        </w:tc>
        <w:tc>
          <w:tcPr>
            <w:tcW w:w="790" w:type="dxa"/>
            <w:tcBorders>
              <w:bottom w:val="single" w:sz="4" w:space="0" w:color="auto"/>
            </w:tcBorders>
          </w:tcPr>
          <w:p w14:paraId="7F5A8A3E" w14:textId="77777777" w:rsidR="00274AEC" w:rsidRPr="00580ED2" w:rsidRDefault="00274AEC" w:rsidP="00274AEC">
            <w:pPr>
              <w:autoSpaceDE w:val="0"/>
              <w:autoSpaceDN w:val="0"/>
              <w:adjustRightInd w:val="0"/>
              <w:spacing w:after="200"/>
              <w:rPr>
                <w:rFonts w:asciiTheme="majorBidi" w:eastAsia="Calibri" w:hAnsiTheme="majorBidi" w:cstheme="majorBidi"/>
                <w:rtl/>
                <w:lang w:bidi="ar-IQ"/>
              </w:rPr>
            </w:pPr>
          </w:p>
        </w:tc>
        <w:tc>
          <w:tcPr>
            <w:tcW w:w="958" w:type="dxa"/>
            <w:tcBorders>
              <w:top w:val="single" w:sz="4" w:space="0" w:color="auto"/>
              <w:left w:val="single" w:sz="4" w:space="0" w:color="auto"/>
              <w:bottom w:val="single" w:sz="4" w:space="0" w:color="auto"/>
              <w:right w:val="single" w:sz="4" w:space="0" w:color="auto"/>
            </w:tcBorders>
            <w:vAlign w:val="center"/>
          </w:tcPr>
          <w:p w14:paraId="4F76739E" w14:textId="5B53CB89" w:rsidR="00274AEC" w:rsidRPr="00580ED2" w:rsidRDefault="00274AEC" w:rsidP="00274AEC">
            <w:pPr>
              <w:autoSpaceDE w:val="0"/>
              <w:autoSpaceDN w:val="0"/>
              <w:adjustRightInd w:val="0"/>
              <w:spacing w:after="200"/>
              <w:jc w:val="center"/>
              <w:rPr>
                <w:rFonts w:asciiTheme="majorBidi" w:eastAsia="Calibri" w:hAnsiTheme="majorBidi" w:cstheme="majorBidi"/>
                <w:rtl/>
                <w:lang w:bidi="ar-IQ"/>
              </w:rPr>
            </w:pPr>
            <w:r>
              <w:rPr>
                <w:lang w:val="en-GB"/>
              </w:rPr>
              <w:t>8</w:t>
            </w:r>
          </w:p>
        </w:tc>
        <w:tc>
          <w:tcPr>
            <w:tcW w:w="1148" w:type="dxa"/>
          </w:tcPr>
          <w:p w14:paraId="0E3E616C" w14:textId="77777777" w:rsidR="00274AEC" w:rsidRPr="00580ED2" w:rsidRDefault="00274AEC" w:rsidP="00274AEC">
            <w:pPr>
              <w:autoSpaceDE w:val="0"/>
              <w:autoSpaceDN w:val="0"/>
              <w:adjustRightInd w:val="0"/>
              <w:spacing w:after="200"/>
              <w:rPr>
                <w:rFonts w:asciiTheme="majorBidi" w:eastAsia="Calibri" w:hAnsiTheme="majorBidi" w:cstheme="majorBidi"/>
                <w:rtl/>
                <w:lang w:bidi="ar-IQ"/>
              </w:rPr>
            </w:pPr>
          </w:p>
        </w:tc>
      </w:tr>
      <w:tr w:rsidR="00274AEC" w:rsidRPr="00580ED2" w14:paraId="7F8DD71A" w14:textId="77777777" w:rsidTr="0002108D">
        <w:trPr>
          <w:trHeight w:val="261"/>
        </w:trPr>
        <w:tc>
          <w:tcPr>
            <w:tcW w:w="1806" w:type="dxa"/>
            <w:tcBorders>
              <w:top w:val="single" w:sz="4" w:space="0" w:color="auto"/>
              <w:left w:val="single" w:sz="4" w:space="0" w:color="auto"/>
              <w:bottom w:val="single" w:sz="4" w:space="0" w:color="auto"/>
              <w:right w:val="single" w:sz="4" w:space="0" w:color="auto"/>
            </w:tcBorders>
          </w:tcPr>
          <w:p w14:paraId="3F20A860" w14:textId="18E50AED" w:rsidR="00274AEC" w:rsidRPr="00580ED2" w:rsidRDefault="00274AEC" w:rsidP="00274AEC">
            <w:pPr>
              <w:autoSpaceDE w:val="0"/>
              <w:autoSpaceDN w:val="0"/>
              <w:adjustRightInd w:val="0"/>
              <w:spacing w:after="200"/>
              <w:rPr>
                <w:rFonts w:asciiTheme="majorBidi" w:hAnsiTheme="majorBidi" w:cstheme="majorBidi"/>
                <w:color w:val="000000"/>
                <w:rtl/>
              </w:rPr>
            </w:pPr>
            <w:r w:rsidRPr="00EC622A">
              <w:rPr>
                <w:rFonts w:eastAsia="Calibri"/>
              </w:rPr>
              <w:t xml:space="preserve">Assistant </w:t>
            </w:r>
            <w:r w:rsidRPr="00F21356">
              <w:t>Lecturer</w:t>
            </w:r>
          </w:p>
        </w:tc>
        <w:tc>
          <w:tcPr>
            <w:tcW w:w="1999" w:type="dxa"/>
            <w:tcBorders>
              <w:top w:val="single" w:sz="4" w:space="0" w:color="auto"/>
              <w:left w:val="single" w:sz="4" w:space="0" w:color="auto"/>
              <w:bottom w:val="single" w:sz="4" w:space="0" w:color="auto"/>
              <w:right w:val="single" w:sz="4" w:space="0" w:color="auto"/>
            </w:tcBorders>
          </w:tcPr>
          <w:p w14:paraId="62E8350D" w14:textId="403834DB" w:rsidR="00274AEC" w:rsidRPr="00580ED2" w:rsidRDefault="00274AEC" w:rsidP="00274AEC">
            <w:pPr>
              <w:autoSpaceDE w:val="0"/>
              <w:autoSpaceDN w:val="0"/>
              <w:adjustRightInd w:val="0"/>
              <w:spacing w:after="200"/>
              <w:rPr>
                <w:rFonts w:asciiTheme="majorBidi" w:hAnsiTheme="majorBidi" w:cstheme="majorBidi"/>
                <w:color w:val="000000"/>
                <w:rtl/>
              </w:rPr>
            </w:pPr>
            <w:r w:rsidRPr="00057D1F">
              <w:rPr>
                <w:lang w:val="en-GB"/>
              </w:rPr>
              <w:t>Civil engineering</w:t>
            </w:r>
          </w:p>
        </w:tc>
        <w:tc>
          <w:tcPr>
            <w:tcW w:w="1685" w:type="dxa"/>
            <w:tcBorders>
              <w:top w:val="single" w:sz="4" w:space="0" w:color="auto"/>
              <w:left w:val="single" w:sz="4" w:space="0" w:color="auto"/>
              <w:bottom w:val="single" w:sz="4" w:space="0" w:color="auto"/>
              <w:right w:val="single" w:sz="4" w:space="0" w:color="auto"/>
            </w:tcBorders>
            <w:vAlign w:val="center"/>
          </w:tcPr>
          <w:p w14:paraId="01482D30" w14:textId="78D66B02" w:rsidR="00274AEC" w:rsidRPr="00580ED2" w:rsidRDefault="00274AEC" w:rsidP="00274AEC">
            <w:pPr>
              <w:autoSpaceDE w:val="0"/>
              <w:autoSpaceDN w:val="0"/>
              <w:adjustRightInd w:val="0"/>
              <w:spacing w:after="200"/>
              <w:rPr>
                <w:rFonts w:asciiTheme="majorBidi" w:hAnsiTheme="majorBidi" w:cstheme="majorBidi"/>
                <w:color w:val="000000"/>
                <w:rtl/>
              </w:rPr>
            </w:pPr>
            <w:r w:rsidRPr="00C004C9">
              <w:rPr>
                <w:lang w:val="en-GB"/>
              </w:rPr>
              <w:t>Water resources</w:t>
            </w:r>
            <w:r>
              <w:rPr>
                <w:lang w:val="en-GB"/>
              </w:rPr>
              <w:t xml:space="preserve"> </w:t>
            </w:r>
          </w:p>
        </w:tc>
        <w:tc>
          <w:tcPr>
            <w:tcW w:w="1253" w:type="dxa"/>
            <w:tcBorders>
              <w:top w:val="single" w:sz="4" w:space="0" w:color="auto"/>
              <w:bottom w:val="single" w:sz="4" w:space="0" w:color="auto"/>
            </w:tcBorders>
          </w:tcPr>
          <w:p w14:paraId="48FA2869" w14:textId="77777777" w:rsidR="00274AEC" w:rsidRPr="00580ED2" w:rsidRDefault="00274AEC" w:rsidP="00274AEC">
            <w:pPr>
              <w:autoSpaceDE w:val="0"/>
              <w:autoSpaceDN w:val="0"/>
              <w:adjustRightInd w:val="0"/>
              <w:spacing w:after="200"/>
              <w:rPr>
                <w:rFonts w:asciiTheme="majorBidi" w:eastAsia="Calibri" w:hAnsiTheme="majorBidi" w:cstheme="majorBidi"/>
                <w:rtl/>
                <w:lang w:bidi="ar-IQ"/>
              </w:rPr>
            </w:pPr>
          </w:p>
        </w:tc>
        <w:tc>
          <w:tcPr>
            <w:tcW w:w="790" w:type="dxa"/>
            <w:tcBorders>
              <w:top w:val="single" w:sz="4" w:space="0" w:color="auto"/>
              <w:bottom w:val="single" w:sz="4" w:space="0" w:color="auto"/>
            </w:tcBorders>
          </w:tcPr>
          <w:p w14:paraId="3FED10CC" w14:textId="77777777" w:rsidR="00274AEC" w:rsidRPr="00580ED2" w:rsidRDefault="00274AEC" w:rsidP="00274AEC">
            <w:pPr>
              <w:autoSpaceDE w:val="0"/>
              <w:autoSpaceDN w:val="0"/>
              <w:adjustRightInd w:val="0"/>
              <w:spacing w:after="200"/>
              <w:rPr>
                <w:rFonts w:asciiTheme="majorBidi" w:eastAsia="Calibri" w:hAnsiTheme="majorBidi" w:cstheme="majorBidi"/>
                <w:rtl/>
                <w:lang w:bidi="ar-IQ"/>
              </w:rPr>
            </w:pPr>
          </w:p>
        </w:tc>
        <w:tc>
          <w:tcPr>
            <w:tcW w:w="958" w:type="dxa"/>
            <w:tcBorders>
              <w:top w:val="single" w:sz="4" w:space="0" w:color="auto"/>
              <w:left w:val="single" w:sz="4" w:space="0" w:color="auto"/>
              <w:bottom w:val="single" w:sz="4" w:space="0" w:color="auto"/>
              <w:right w:val="single" w:sz="4" w:space="0" w:color="auto"/>
            </w:tcBorders>
            <w:vAlign w:val="center"/>
          </w:tcPr>
          <w:p w14:paraId="04AA4073" w14:textId="7250C6F6" w:rsidR="00274AEC" w:rsidRPr="00580ED2" w:rsidRDefault="00274AEC" w:rsidP="00274AEC">
            <w:pPr>
              <w:autoSpaceDE w:val="0"/>
              <w:autoSpaceDN w:val="0"/>
              <w:adjustRightInd w:val="0"/>
              <w:spacing w:after="200"/>
              <w:jc w:val="center"/>
              <w:rPr>
                <w:rFonts w:asciiTheme="majorBidi" w:eastAsia="Calibri" w:hAnsiTheme="majorBidi" w:cstheme="majorBidi"/>
                <w:b/>
                <w:bCs/>
                <w:lang w:bidi="ar-IQ"/>
              </w:rPr>
            </w:pPr>
            <w:r>
              <w:rPr>
                <w:lang w:val="en-GB"/>
              </w:rPr>
              <w:t>4</w:t>
            </w:r>
          </w:p>
        </w:tc>
        <w:tc>
          <w:tcPr>
            <w:tcW w:w="1148" w:type="dxa"/>
          </w:tcPr>
          <w:p w14:paraId="12772331" w14:textId="77777777" w:rsidR="00274AEC" w:rsidRPr="00580ED2" w:rsidRDefault="00274AEC" w:rsidP="00274AEC">
            <w:pPr>
              <w:autoSpaceDE w:val="0"/>
              <w:autoSpaceDN w:val="0"/>
              <w:adjustRightInd w:val="0"/>
              <w:spacing w:after="200"/>
              <w:rPr>
                <w:rFonts w:asciiTheme="majorBidi" w:eastAsia="Calibri" w:hAnsiTheme="majorBidi" w:cstheme="majorBidi"/>
                <w:rtl/>
                <w:lang w:bidi="ar-IQ"/>
              </w:rPr>
            </w:pPr>
          </w:p>
        </w:tc>
      </w:tr>
      <w:tr w:rsidR="00274AEC" w:rsidRPr="00580ED2" w14:paraId="78389CC3" w14:textId="77777777" w:rsidTr="0002108D">
        <w:trPr>
          <w:trHeight w:val="261"/>
        </w:trPr>
        <w:tc>
          <w:tcPr>
            <w:tcW w:w="1806" w:type="dxa"/>
            <w:tcBorders>
              <w:top w:val="single" w:sz="4" w:space="0" w:color="auto"/>
              <w:left w:val="single" w:sz="4" w:space="0" w:color="auto"/>
              <w:bottom w:val="single" w:sz="4" w:space="0" w:color="auto"/>
              <w:right w:val="single" w:sz="4" w:space="0" w:color="auto"/>
            </w:tcBorders>
          </w:tcPr>
          <w:p w14:paraId="42F34AE9" w14:textId="691C4D00" w:rsidR="00274AEC" w:rsidRPr="00580ED2" w:rsidRDefault="00274AEC" w:rsidP="00274AEC">
            <w:pPr>
              <w:autoSpaceDE w:val="0"/>
              <w:autoSpaceDN w:val="0"/>
              <w:adjustRightInd w:val="0"/>
              <w:spacing w:after="200"/>
              <w:rPr>
                <w:rFonts w:asciiTheme="majorBidi" w:hAnsiTheme="majorBidi" w:cstheme="majorBidi"/>
                <w:color w:val="000000"/>
                <w:rtl/>
              </w:rPr>
            </w:pPr>
            <w:r w:rsidRPr="00EC622A">
              <w:rPr>
                <w:rFonts w:eastAsia="Calibri"/>
              </w:rPr>
              <w:t xml:space="preserve">Assistant </w:t>
            </w:r>
            <w:r w:rsidRPr="00F21356">
              <w:t>Lecturer</w:t>
            </w:r>
          </w:p>
        </w:tc>
        <w:tc>
          <w:tcPr>
            <w:tcW w:w="1999" w:type="dxa"/>
            <w:tcBorders>
              <w:top w:val="single" w:sz="4" w:space="0" w:color="auto"/>
              <w:left w:val="single" w:sz="4" w:space="0" w:color="auto"/>
              <w:bottom w:val="single" w:sz="4" w:space="0" w:color="auto"/>
              <w:right w:val="single" w:sz="4" w:space="0" w:color="auto"/>
            </w:tcBorders>
          </w:tcPr>
          <w:p w14:paraId="0A8D9B06" w14:textId="3683EF40" w:rsidR="00274AEC" w:rsidRPr="00580ED2" w:rsidRDefault="00274AEC" w:rsidP="00274AEC">
            <w:pPr>
              <w:autoSpaceDE w:val="0"/>
              <w:autoSpaceDN w:val="0"/>
              <w:adjustRightInd w:val="0"/>
              <w:spacing w:after="200"/>
              <w:rPr>
                <w:rFonts w:asciiTheme="majorBidi" w:hAnsiTheme="majorBidi" w:cstheme="majorBidi"/>
                <w:color w:val="000000"/>
                <w:rtl/>
              </w:rPr>
            </w:pPr>
            <w:r w:rsidRPr="00057D1F">
              <w:rPr>
                <w:lang w:val="en-GB"/>
              </w:rPr>
              <w:t>Civil engineering</w:t>
            </w:r>
          </w:p>
        </w:tc>
        <w:tc>
          <w:tcPr>
            <w:tcW w:w="1685" w:type="dxa"/>
            <w:tcBorders>
              <w:top w:val="single" w:sz="4" w:space="0" w:color="auto"/>
              <w:left w:val="single" w:sz="4" w:space="0" w:color="auto"/>
              <w:bottom w:val="single" w:sz="4" w:space="0" w:color="auto"/>
              <w:right w:val="single" w:sz="4" w:space="0" w:color="auto"/>
            </w:tcBorders>
            <w:vAlign w:val="center"/>
          </w:tcPr>
          <w:p w14:paraId="7580E881" w14:textId="4E5A28C4" w:rsidR="00274AEC" w:rsidRPr="00580ED2" w:rsidRDefault="00274AEC" w:rsidP="00274AEC">
            <w:pPr>
              <w:autoSpaceDE w:val="0"/>
              <w:autoSpaceDN w:val="0"/>
              <w:adjustRightInd w:val="0"/>
              <w:spacing w:after="200"/>
              <w:rPr>
                <w:rFonts w:asciiTheme="majorBidi" w:hAnsiTheme="majorBidi" w:cstheme="majorBidi"/>
                <w:color w:val="000000"/>
                <w:rtl/>
              </w:rPr>
            </w:pPr>
            <w:r>
              <w:rPr>
                <w:lang w:val="en-GB"/>
              </w:rPr>
              <w:t>Project management</w:t>
            </w:r>
          </w:p>
        </w:tc>
        <w:tc>
          <w:tcPr>
            <w:tcW w:w="1253" w:type="dxa"/>
            <w:tcBorders>
              <w:top w:val="single" w:sz="4" w:space="0" w:color="auto"/>
              <w:bottom w:val="single" w:sz="4" w:space="0" w:color="auto"/>
            </w:tcBorders>
          </w:tcPr>
          <w:p w14:paraId="6D6486F6" w14:textId="77777777" w:rsidR="00274AEC" w:rsidRPr="00580ED2" w:rsidRDefault="00274AEC" w:rsidP="00274AEC">
            <w:pPr>
              <w:autoSpaceDE w:val="0"/>
              <w:autoSpaceDN w:val="0"/>
              <w:adjustRightInd w:val="0"/>
              <w:spacing w:after="200"/>
              <w:rPr>
                <w:rFonts w:asciiTheme="majorBidi" w:eastAsia="Calibri" w:hAnsiTheme="majorBidi" w:cstheme="majorBidi"/>
                <w:rtl/>
                <w:lang w:bidi="ar-IQ"/>
              </w:rPr>
            </w:pPr>
          </w:p>
        </w:tc>
        <w:tc>
          <w:tcPr>
            <w:tcW w:w="790" w:type="dxa"/>
            <w:tcBorders>
              <w:top w:val="single" w:sz="4" w:space="0" w:color="auto"/>
              <w:bottom w:val="single" w:sz="4" w:space="0" w:color="auto"/>
            </w:tcBorders>
          </w:tcPr>
          <w:p w14:paraId="449A6D00" w14:textId="77777777" w:rsidR="00274AEC" w:rsidRPr="00580ED2" w:rsidRDefault="00274AEC" w:rsidP="00274AEC">
            <w:pPr>
              <w:autoSpaceDE w:val="0"/>
              <w:autoSpaceDN w:val="0"/>
              <w:adjustRightInd w:val="0"/>
              <w:spacing w:after="200"/>
              <w:rPr>
                <w:rFonts w:asciiTheme="majorBidi" w:eastAsia="Calibri" w:hAnsiTheme="majorBidi" w:cstheme="majorBidi"/>
                <w:rtl/>
                <w:lang w:bidi="ar-IQ"/>
              </w:rPr>
            </w:pPr>
          </w:p>
        </w:tc>
        <w:tc>
          <w:tcPr>
            <w:tcW w:w="958" w:type="dxa"/>
            <w:tcBorders>
              <w:top w:val="single" w:sz="4" w:space="0" w:color="auto"/>
              <w:left w:val="single" w:sz="4" w:space="0" w:color="auto"/>
              <w:bottom w:val="single" w:sz="4" w:space="0" w:color="auto"/>
              <w:right w:val="single" w:sz="4" w:space="0" w:color="auto"/>
            </w:tcBorders>
            <w:vAlign w:val="center"/>
          </w:tcPr>
          <w:p w14:paraId="7354668C" w14:textId="7DFB5090" w:rsidR="00274AEC" w:rsidRPr="00580ED2" w:rsidRDefault="00274AEC" w:rsidP="00274AEC">
            <w:pPr>
              <w:autoSpaceDE w:val="0"/>
              <w:autoSpaceDN w:val="0"/>
              <w:adjustRightInd w:val="0"/>
              <w:spacing w:after="200"/>
              <w:jc w:val="center"/>
              <w:rPr>
                <w:rFonts w:asciiTheme="majorBidi" w:eastAsia="Calibri" w:hAnsiTheme="majorBidi" w:cstheme="majorBidi"/>
                <w:b/>
                <w:bCs/>
                <w:lang w:bidi="ar-IQ"/>
              </w:rPr>
            </w:pPr>
            <w:r>
              <w:rPr>
                <w:lang w:val="en-GB"/>
              </w:rPr>
              <w:t>1</w:t>
            </w:r>
          </w:p>
        </w:tc>
        <w:tc>
          <w:tcPr>
            <w:tcW w:w="1148" w:type="dxa"/>
          </w:tcPr>
          <w:p w14:paraId="07EF08FE" w14:textId="77777777" w:rsidR="00274AEC" w:rsidRPr="00580ED2" w:rsidRDefault="00274AEC" w:rsidP="00274AEC">
            <w:pPr>
              <w:autoSpaceDE w:val="0"/>
              <w:autoSpaceDN w:val="0"/>
              <w:adjustRightInd w:val="0"/>
              <w:spacing w:after="200"/>
              <w:rPr>
                <w:rFonts w:asciiTheme="majorBidi" w:eastAsia="Calibri" w:hAnsiTheme="majorBidi" w:cstheme="majorBidi"/>
                <w:rtl/>
                <w:lang w:bidi="ar-IQ"/>
              </w:rPr>
            </w:pPr>
          </w:p>
        </w:tc>
      </w:tr>
      <w:tr w:rsidR="00274AEC" w:rsidRPr="00580ED2" w14:paraId="3864EAC2" w14:textId="77777777" w:rsidTr="0002108D">
        <w:trPr>
          <w:trHeight w:val="261"/>
        </w:trPr>
        <w:tc>
          <w:tcPr>
            <w:tcW w:w="1806" w:type="dxa"/>
            <w:tcBorders>
              <w:top w:val="single" w:sz="4" w:space="0" w:color="auto"/>
              <w:left w:val="single" w:sz="4" w:space="0" w:color="auto"/>
              <w:bottom w:val="single" w:sz="4" w:space="0" w:color="auto"/>
              <w:right w:val="single" w:sz="4" w:space="0" w:color="auto"/>
            </w:tcBorders>
          </w:tcPr>
          <w:p w14:paraId="11D52544" w14:textId="2BF87FFA" w:rsidR="00274AEC" w:rsidRPr="00580ED2" w:rsidRDefault="00274AEC" w:rsidP="00274AEC">
            <w:pPr>
              <w:autoSpaceDE w:val="0"/>
              <w:autoSpaceDN w:val="0"/>
              <w:adjustRightInd w:val="0"/>
              <w:spacing w:after="200"/>
              <w:rPr>
                <w:rFonts w:asciiTheme="majorBidi" w:hAnsiTheme="majorBidi" w:cstheme="majorBidi"/>
                <w:color w:val="000000"/>
                <w:rtl/>
              </w:rPr>
            </w:pPr>
            <w:r w:rsidRPr="00EC622A">
              <w:rPr>
                <w:rFonts w:eastAsia="Calibri"/>
              </w:rPr>
              <w:t xml:space="preserve">Assistant </w:t>
            </w:r>
            <w:r w:rsidRPr="00F21356">
              <w:t>Lecturer</w:t>
            </w:r>
          </w:p>
        </w:tc>
        <w:tc>
          <w:tcPr>
            <w:tcW w:w="1999" w:type="dxa"/>
            <w:tcBorders>
              <w:top w:val="single" w:sz="4" w:space="0" w:color="auto"/>
              <w:left w:val="single" w:sz="4" w:space="0" w:color="auto"/>
              <w:bottom w:val="single" w:sz="4" w:space="0" w:color="auto"/>
              <w:right w:val="single" w:sz="4" w:space="0" w:color="auto"/>
            </w:tcBorders>
          </w:tcPr>
          <w:p w14:paraId="39034DE9" w14:textId="300C7900" w:rsidR="00274AEC" w:rsidRPr="00580ED2" w:rsidRDefault="00274AEC" w:rsidP="00274AEC">
            <w:pPr>
              <w:autoSpaceDE w:val="0"/>
              <w:autoSpaceDN w:val="0"/>
              <w:adjustRightInd w:val="0"/>
              <w:spacing w:after="200"/>
              <w:rPr>
                <w:rFonts w:asciiTheme="majorBidi" w:hAnsiTheme="majorBidi" w:cstheme="majorBidi"/>
                <w:color w:val="000000"/>
                <w:rtl/>
              </w:rPr>
            </w:pPr>
            <w:r w:rsidRPr="00057D1F">
              <w:rPr>
                <w:lang w:val="en-GB"/>
              </w:rPr>
              <w:t>Civil engineering</w:t>
            </w:r>
          </w:p>
        </w:tc>
        <w:tc>
          <w:tcPr>
            <w:tcW w:w="1685" w:type="dxa"/>
            <w:tcBorders>
              <w:top w:val="single" w:sz="4" w:space="0" w:color="auto"/>
              <w:left w:val="single" w:sz="4" w:space="0" w:color="auto"/>
              <w:bottom w:val="single" w:sz="4" w:space="0" w:color="auto"/>
              <w:right w:val="single" w:sz="4" w:space="0" w:color="auto"/>
            </w:tcBorders>
            <w:vAlign w:val="center"/>
          </w:tcPr>
          <w:p w14:paraId="4ED0C3ED" w14:textId="0BA6F15F" w:rsidR="00274AEC" w:rsidRPr="00580ED2" w:rsidRDefault="00274AEC" w:rsidP="00274AEC">
            <w:pPr>
              <w:autoSpaceDE w:val="0"/>
              <w:autoSpaceDN w:val="0"/>
              <w:adjustRightInd w:val="0"/>
              <w:spacing w:after="200"/>
              <w:rPr>
                <w:rFonts w:asciiTheme="majorBidi" w:hAnsiTheme="majorBidi" w:cstheme="majorBidi"/>
                <w:color w:val="000000"/>
                <w:rtl/>
              </w:rPr>
            </w:pPr>
            <w:r>
              <w:rPr>
                <w:lang w:val="en-GB"/>
              </w:rPr>
              <w:t>Structures</w:t>
            </w:r>
          </w:p>
        </w:tc>
        <w:tc>
          <w:tcPr>
            <w:tcW w:w="1253" w:type="dxa"/>
            <w:tcBorders>
              <w:top w:val="single" w:sz="4" w:space="0" w:color="auto"/>
              <w:bottom w:val="single" w:sz="4" w:space="0" w:color="auto"/>
            </w:tcBorders>
          </w:tcPr>
          <w:p w14:paraId="39F94499" w14:textId="77777777" w:rsidR="00274AEC" w:rsidRPr="00580ED2" w:rsidRDefault="00274AEC" w:rsidP="00274AEC">
            <w:pPr>
              <w:autoSpaceDE w:val="0"/>
              <w:autoSpaceDN w:val="0"/>
              <w:adjustRightInd w:val="0"/>
              <w:spacing w:after="200"/>
              <w:rPr>
                <w:rFonts w:asciiTheme="majorBidi" w:eastAsia="Calibri" w:hAnsiTheme="majorBidi" w:cstheme="majorBidi"/>
                <w:rtl/>
                <w:lang w:bidi="ar-IQ"/>
              </w:rPr>
            </w:pPr>
          </w:p>
        </w:tc>
        <w:tc>
          <w:tcPr>
            <w:tcW w:w="790" w:type="dxa"/>
            <w:tcBorders>
              <w:top w:val="single" w:sz="4" w:space="0" w:color="auto"/>
              <w:bottom w:val="single" w:sz="4" w:space="0" w:color="auto"/>
            </w:tcBorders>
          </w:tcPr>
          <w:p w14:paraId="2AC971D5" w14:textId="77777777" w:rsidR="00274AEC" w:rsidRPr="00580ED2" w:rsidRDefault="00274AEC" w:rsidP="00274AEC">
            <w:pPr>
              <w:autoSpaceDE w:val="0"/>
              <w:autoSpaceDN w:val="0"/>
              <w:adjustRightInd w:val="0"/>
              <w:spacing w:after="200"/>
              <w:rPr>
                <w:rFonts w:asciiTheme="majorBidi" w:eastAsia="Calibri" w:hAnsiTheme="majorBidi" w:cstheme="majorBidi"/>
                <w:rtl/>
                <w:lang w:bidi="ar-IQ"/>
              </w:rPr>
            </w:pPr>
          </w:p>
        </w:tc>
        <w:tc>
          <w:tcPr>
            <w:tcW w:w="958" w:type="dxa"/>
            <w:tcBorders>
              <w:top w:val="single" w:sz="4" w:space="0" w:color="auto"/>
              <w:left w:val="single" w:sz="4" w:space="0" w:color="auto"/>
              <w:bottom w:val="single" w:sz="4" w:space="0" w:color="auto"/>
              <w:right w:val="single" w:sz="4" w:space="0" w:color="auto"/>
            </w:tcBorders>
            <w:vAlign w:val="center"/>
          </w:tcPr>
          <w:p w14:paraId="0D20C077" w14:textId="3B861F16" w:rsidR="00274AEC" w:rsidRPr="00580ED2" w:rsidRDefault="00274AEC" w:rsidP="00274AEC">
            <w:pPr>
              <w:autoSpaceDE w:val="0"/>
              <w:autoSpaceDN w:val="0"/>
              <w:adjustRightInd w:val="0"/>
              <w:spacing w:after="200"/>
              <w:jc w:val="center"/>
              <w:rPr>
                <w:rFonts w:asciiTheme="majorBidi" w:eastAsia="Calibri" w:hAnsiTheme="majorBidi" w:cstheme="majorBidi"/>
                <w:b/>
                <w:bCs/>
                <w:lang w:bidi="ar-IQ"/>
              </w:rPr>
            </w:pPr>
            <w:r>
              <w:rPr>
                <w:lang w:val="en-GB"/>
              </w:rPr>
              <w:t>6</w:t>
            </w:r>
          </w:p>
        </w:tc>
        <w:tc>
          <w:tcPr>
            <w:tcW w:w="1148" w:type="dxa"/>
          </w:tcPr>
          <w:p w14:paraId="3C843EAB" w14:textId="77777777" w:rsidR="00274AEC" w:rsidRPr="00580ED2" w:rsidRDefault="00274AEC" w:rsidP="00274AEC">
            <w:pPr>
              <w:autoSpaceDE w:val="0"/>
              <w:autoSpaceDN w:val="0"/>
              <w:adjustRightInd w:val="0"/>
              <w:spacing w:after="200"/>
              <w:rPr>
                <w:rFonts w:asciiTheme="majorBidi" w:eastAsia="Calibri" w:hAnsiTheme="majorBidi" w:cstheme="majorBidi"/>
                <w:rtl/>
                <w:lang w:bidi="ar-IQ"/>
              </w:rPr>
            </w:pPr>
          </w:p>
        </w:tc>
      </w:tr>
    </w:tbl>
    <w:p w14:paraId="3043D21F" w14:textId="77777777" w:rsidR="00B12699" w:rsidRPr="00580ED2" w:rsidRDefault="00B12699" w:rsidP="00F74C41">
      <w:pPr>
        <w:shd w:val="clear" w:color="auto" w:fill="FFFFFF"/>
        <w:autoSpaceDE w:val="0"/>
        <w:autoSpaceDN w:val="0"/>
        <w:adjustRightInd w:val="0"/>
        <w:rPr>
          <w:rFonts w:asciiTheme="majorBidi" w:hAnsiTheme="majorBidi" w:cstheme="majorBidi"/>
          <w:sz w:val="28"/>
          <w:szCs w:val="28"/>
          <w:rtl/>
          <w:lang w:bidi="ar-IQ"/>
        </w:rPr>
      </w:pPr>
    </w:p>
    <w:tbl>
      <w:tblPr>
        <w:bidiVisual/>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8"/>
      </w:tblGrid>
      <w:tr w:rsidR="0075530C" w:rsidRPr="00580ED2" w14:paraId="2A318E6D" w14:textId="77777777" w:rsidTr="00B02F18">
        <w:tc>
          <w:tcPr>
            <w:tcW w:w="9734" w:type="dxa"/>
            <w:shd w:val="clear" w:color="auto" w:fill="DEEAF6"/>
          </w:tcPr>
          <w:p w14:paraId="34E0ABF4" w14:textId="77777777" w:rsidR="0075530C" w:rsidRPr="00580ED2" w:rsidRDefault="0075530C" w:rsidP="00B80B61">
            <w:pPr>
              <w:autoSpaceDE w:val="0"/>
              <w:autoSpaceDN w:val="0"/>
              <w:adjustRightInd w:val="0"/>
              <w:rPr>
                <w:rFonts w:asciiTheme="majorBidi" w:eastAsia="Calibri" w:hAnsiTheme="majorBidi" w:cstheme="majorBidi"/>
                <w:b/>
                <w:bCs/>
                <w:sz w:val="28"/>
                <w:szCs w:val="28"/>
                <w:rtl/>
                <w:lang w:bidi="ar-IQ"/>
              </w:rPr>
            </w:pPr>
            <w:r w:rsidRPr="00580ED2">
              <w:rPr>
                <w:rFonts w:asciiTheme="majorBidi" w:eastAsia="Calibri" w:hAnsiTheme="majorBidi" w:cstheme="majorBidi"/>
                <w:b/>
                <w:sz w:val="28"/>
                <w:szCs w:val="28"/>
              </w:rPr>
              <w:t>Professional Development</w:t>
            </w:r>
          </w:p>
        </w:tc>
      </w:tr>
      <w:tr w:rsidR="0075530C" w:rsidRPr="00580ED2" w14:paraId="71259A3B" w14:textId="77777777" w:rsidTr="00704757">
        <w:tc>
          <w:tcPr>
            <w:tcW w:w="9734" w:type="dxa"/>
            <w:shd w:val="clear" w:color="auto" w:fill="BDD6EE"/>
          </w:tcPr>
          <w:p w14:paraId="4A31BCD2" w14:textId="77777777" w:rsidR="0075530C" w:rsidRPr="00580ED2" w:rsidRDefault="0075530C" w:rsidP="00B80B61">
            <w:pPr>
              <w:autoSpaceDE w:val="0"/>
              <w:autoSpaceDN w:val="0"/>
              <w:adjustRightInd w:val="0"/>
              <w:rPr>
                <w:rFonts w:asciiTheme="majorBidi" w:eastAsia="Calibri" w:hAnsiTheme="majorBidi" w:cstheme="majorBidi"/>
                <w:sz w:val="24"/>
                <w:szCs w:val="24"/>
                <w:rtl/>
                <w:lang w:bidi="ar-IQ"/>
              </w:rPr>
            </w:pPr>
            <w:r w:rsidRPr="00580ED2">
              <w:rPr>
                <w:rFonts w:asciiTheme="majorBidi" w:eastAsia="Calibri" w:hAnsiTheme="majorBidi" w:cstheme="majorBidi"/>
                <w:b/>
                <w:sz w:val="24"/>
                <w:szCs w:val="24"/>
              </w:rPr>
              <w:t>Mentoring new faculty members</w:t>
            </w:r>
          </w:p>
        </w:tc>
      </w:tr>
      <w:tr w:rsidR="0075530C" w:rsidRPr="00580ED2" w14:paraId="2B6D8F9F" w14:textId="77777777" w:rsidTr="00B80B61">
        <w:tc>
          <w:tcPr>
            <w:tcW w:w="9734" w:type="dxa"/>
          </w:tcPr>
          <w:p w14:paraId="08D160E0" w14:textId="77777777" w:rsidR="0075530C" w:rsidRPr="00580ED2" w:rsidRDefault="007D1A3E" w:rsidP="00B80B61">
            <w:pPr>
              <w:autoSpaceDE w:val="0"/>
              <w:autoSpaceDN w:val="0"/>
              <w:adjustRightInd w:val="0"/>
              <w:rPr>
                <w:rFonts w:asciiTheme="majorBidi" w:eastAsia="Calibri" w:hAnsiTheme="majorBidi" w:cstheme="majorBidi"/>
                <w:sz w:val="24"/>
                <w:szCs w:val="24"/>
                <w:rtl/>
                <w:lang w:val="en-GB"/>
              </w:rPr>
            </w:pPr>
            <w:r w:rsidRPr="00580ED2">
              <w:rPr>
                <w:rFonts w:asciiTheme="majorBidi" w:eastAsia="Calibri" w:hAnsiTheme="majorBidi" w:cstheme="majorBidi"/>
                <w:sz w:val="24"/>
                <w:szCs w:val="24"/>
              </w:rPr>
              <w:t>Training courses</w:t>
            </w:r>
            <w:r w:rsidRPr="00580ED2">
              <w:rPr>
                <w:rFonts w:asciiTheme="majorBidi" w:eastAsia="Calibri" w:hAnsiTheme="majorBidi" w:cstheme="majorBidi"/>
                <w:sz w:val="24"/>
                <w:szCs w:val="24"/>
                <w:rtl/>
              </w:rPr>
              <w:t xml:space="preserve"> </w:t>
            </w:r>
            <w:r w:rsidRPr="00580ED2">
              <w:rPr>
                <w:rFonts w:asciiTheme="majorBidi" w:eastAsia="Calibri" w:hAnsiTheme="majorBidi" w:cstheme="majorBidi"/>
                <w:sz w:val="24"/>
                <w:szCs w:val="24"/>
                <w:lang w:val="en-GB"/>
              </w:rPr>
              <w:t xml:space="preserve"> in teaching method</w:t>
            </w:r>
          </w:p>
          <w:p w14:paraId="4A9AB062" w14:textId="7CDE74D4" w:rsidR="00182046" w:rsidRPr="00580ED2" w:rsidRDefault="00182046" w:rsidP="00B80B61">
            <w:pPr>
              <w:autoSpaceDE w:val="0"/>
              <w:autoSpaceDN w:val="0"/>
              <w:adjustRightInd w:val="0"/>
              <w:rPr>
                <w:rFonts w:asciiTheme="majorBidi" w:eastAsia="Calibri" w:hAnsiTheme="majorBidi" w:cstheme="majorBidi"/>
                <w:sz w:val="24"/>
                <w:szCs w:val="24"/>
                <w:lang w:val="en-GB" w:bidi="ar-IQ"/>
              </w:rPr>
            </w:pPr>
            <w:r w:rsidRPr="00580ED2">
              <w:rPr>
                <w:rFonts w:asciiTheme="majorBidi" w:eastAsia="Calibri" w:hAnsiTheme="majorBidi" w:cstheme="majorBidi"/>
                <w:sz w:val="24"/>
                <w:szCs w:val="24"/>
                <w:lang w:val="en-GB" w:bidi="ar-IQ"/>
              </w:rPr>
              <w:t>Conduct a test of teaching validity</w:t>
            </w:r>
          </w:p>
        </w:tc>
      </w:tr>
      <w:tr w:rsidR="0075530C" w:rsidRPr="00580ED2" w14:paraId="132AC33C" w14:textId="77777777" w:rsidTr="00704757">
        <w:tc>
          <w:tcPr>
            <w:tcW w:w="9734" w:type="dxa"/>
            <w:shd w:val="clear" w:color="auto" w:fill="BDD6EE"/>
          </w:tcPr>
          <w:p w14:paraId="252B8F72" w14:textId="77777777" w:rsidR="0075530C" w:rsidRPr="00580ED2" w:rsidRDefault="0075530C" w:rsidP="00B80B61">
            <w:pPr>
              <w:autoSpaceDE w:val="0"/>
              <w:autoSpaceDN w:val="0"/>
              <w:adjustRightInd w:val="0"/>
              <w:rPr>
                <w:rFonts w:asciiTheme="majorBidi" w:eastAsia="Calibri" w:hAnsiTheme="majorBidi" w:cstheme="majorBidi"/>
                <w:sz w:val="24"/>
                <w:szCs w:val="24"/>
                <w:rtl/>
                <w:lang w:bidi="ar-IQ"/>
              </w:rPr>
            </w:pPr>
            <w:r w:rsidRPr="00580ED2">
              <w:rPr>
                <w:rFonts w:asciiTheme="majorBidi" w:eastAsia="Calibri" w:hAnsiTheme="majorBidi" w:cstheme="majorBidi"/>
                <w:b/>
                <w:sz w:val="24"/>
                <w:szCs w:val="24"/>
              </w:rPr>
              <w:t>Professional development of faculty members</w:t>
            </w:r>
          </w:p>
        </w:tc>
      </w:tr>
      <w:tr w:rsidR="0075530C" w:rsidRPr="00580ED2" w14:paraId="4929F02D" w14:textId="77777777" w:rsidTr="00B80B61">
        <w:tc>
          <w:tcPr>
            <w:tcW w:w="9734" w:type="dxa"/>
          </w:tcPr>
          <w:p w14:paraId="34182D11" w14:textId="77777777" w:rsidR="0075530C" w:rsidRPr="00580ED2" w:rsidRDefault="00182046" w:rsidP="00B80B61">
            <w:pPr>
              <w:autoSpaceDE w:val="0"/>
              <w:autoSpaceDN w:val="0"/>
              <w:adjustRightInd w:val="0"/>
              <w:rPr>
                <w:rFonts w:asciiTheme="majorBidi" w:eastAsia="Calibri" w:hAnsiTheme="majorBidi" w:cstheme="majorBidi"/>
                <w:sz w:val="24"/>
                <w:szCs w:val="24"/>
                <w:lang w:val="en-GB"/>
              </w:rPr>
            </w:pPr>
            <w:r w:rsidRPr="00580ED2">
              <w:rPr>
                <w:rFonts w:asciiTheme="majorBidi" w:eastAsia="Calibri" w:hAnsiTheme="majorBidi" w:cstheme="majorBidi"/>
                <w:sz w:val="24"/>
                <w:szCs w:val="24"/>
                <w:lang w:val="en-GB"/>
              </w:rPr>
              <w:t>Attend training courses</w:t>
            </w:r>
          </w:p>
          <w:p w14:paraId="6085E5C0" w14:textId="77777777" w:rsidR="00182046" w:rsidRPr="00580ED2" w:rsidRDefault="00182046" w:rsidP="00B80B61">
            <w:pPr>
              <w:autoSpaceDE w:val="0"/>
              <w:autoSpaceDN w:val="0"/>
              <w:adjustRightInd w:val="0"/>
              <w:rPr>
                <w:rFonts w:asciiTheme="majorBidi" w:eastAsia="Calibri" w:hAnsiTheme="majorBidi" w:cstheme="majorBidi"/>
                <w:sz w:val="24"/>
                <w:szCs w:val="24"/>
                <w:lang w:val="en-GB"/>
              </w:rPr>
            </w:pPr>
            <w:r w:rsidRPr="00580ED2">
              <w:rPr>
                <w:rFonts w:asciiTheme="majorBidi" w:eastAsia="Calibri" w:hAnsiTheme="majorBidi" w:cstheme="majorBidi"/>
                <w:sz w:val="24"/>
                <w:szCs w:val="24"/>
                <w:lang w:val="en-GB"/>
              </w:rPr>
              <w:t>Workshop</w:t>
            </w:r>
          </w:p>
          <w:p w14:paraId="6A909ED3" w14:textId="218C73A1" w:rsidR="00182046" w:rsidRPr="00580ED2" w:rsidRDefault="00182046" w:rsidP="00B80B61">
            <w:pPr>
              <w:autoSpaceDE w:val="0"/>
              <w:autoSpaceDN w:val="0"/>
              <w:adjustRightInd w:val="0"/>
              <w:rPr>
                <w:rFonts w:asciiTheme="majorBidi" w:eastAsia="Calibri" w:hAnsiTheme="majorBidi" w:cstheme="majorBidi"/>
                <w:sz w:val="24"/>
                <w:szCs w:val="24"/>
                <w:lang w:val="en-GB" w:bidi="ar-IQ"/>
              </w:rPr>
            </w:pPr>
            <w:r w:rsidRPr="00580ED2">
              <w:rPr>
                <w:rFonts w:asciiTheme="majorBidi" w:eastAsia="Calibri" w:hAnsiTheme="majorBidi" w:cstheme="majorBidi"/>
                <w:sz w:val="24"/>
                <w:szCs w:val="24"/>
                <w:lang w:val="en-GB"/>
              </w:rPr>
              <w:t xml:space="preserve">Attend Conference </w:t>
            </w:r>
          </w:p>
        </w:tc>
      </w:tr>
    </w:tbl>
    <w:p w14:paraId="563E0B65" w14:textId="74C5AF67" w:rsidR="00D94201" w:rsidRPr="00580ED2" w:rsidRDefault="00D94201" w:rsidP="00945C15">
      <w:pPr>
        <w:shd w:val="clear" w:color="auto" w:fill="FFFFFF"/>
        <w:autoSpaceDE w:val="0"/>
        <w:autoSpaceDN w:val="0"/>
        <w:adjustRightInd w:val="0"/>
        <w:spacing w:after="200"/>
        <w:jc w:val="both"/>
        <w:rPr>
          <w:rFonts w:asciiTheme="majorBidi" w:hAnsiTheme="majorBidi" w:cstheme="majorBidi"/>
          <w:sz w:val="28"/>
          <w:szCs w:val="28"/>
          <w:lang w:bidi="ar-IQ"/>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10476D" w:rsidRPr="00580ED2" w14:paraId="4E04F3EA" w14:textId="77777777" w:rsidTr="00580ED2">
        <w:trPr>
          <w:trHeight w:val="450"/>
        </w:trPr>
        <w:tc>
          <w:tcPr>
            <w:tcW w:w="9416" w:type="dxa"/>
            <w:shd w:val="clear" w:color="auto" w:fill="DEEAF6"/>
          </w:tcPr>
          <w:p w14:paraId="4FE2E200" w14:textId="77777777" w:rsidR="0010476D" w:rsidRPr="00580ED2" w:rsidRDefault="0010476D" w:rsidP="00AF3384">
            <w:pPr>
              <w:numPr>
                <w:ilvl w:val="0"/>
                <w:numId w:val="1"/>
              </w:numPr>
              <w:autoSpaceDE w:val="0"/>
              <w:autoSpaceDN w:val="0"/>
              <w:adjustRightInd w:val="0"/>
              <w:ind w:left="360"/>
              <w:rPr>
                <w:rFonts w:asciiTheme="majorBidi" w:eastAsia="Calibri" w:hAnsiTheme="majorBidi" w:cstheme="majorBidi"/>
                <w:sz w:val="28"/>
                <w:szCs w:val="28"/>
                <w:rtl/>
              </w:rPr>
            </w:pPr>
            <w:r w:rsidRPr="00580ED2">
              <w:rPr>
                <w:rFonts w:asciiTheme="majorBidi" w:eastAsia="Calibri" w:hAnsiTheme="majorBidi" w:cstheme="majorBidi"/>
                <w:b/>
                <w:sz w:val="28"/>
                <w:szCs w:val="28"/>
              </w:rPr>
              <w:t xml:space="preserve">Acceptance Criterion </w:t>
            </w:r>
          </w:p>
        </w:tc>
      </w:tr>
      <w:tr w:rsidR="0010476D" w:rsidRPr="00580ED2" w14:paraId="4C474700" w14:textId="77777777" w:rsidTr="00580ED2">
        <w:tc>
          <w:tcPr>
            <w:tcW w:w="9416" w:type="dxa"/>
          </w:tcPr>
          <w:p w14:paraId="61D8A287" w14:textId="77777777" w:rsidR="00A21460" w:rsidRDefault="005C1272" w:rsidP="005C1272">
            <w:pPr>
              <w:autoSpaceDE w:val="0"/>
              <w:autoSpaceDN w:val="0"/>
              <w:adjustRightInd w:val="0"/>
              <w:rPr>
                <w:rFonts w:asciiTheme="majorBidi" w:eastAsia="Calibri" w:hAnsiTheme="majorBidi" w:cstheme="majorBidi"/>
                <w:b/>
                <w:sz w:val="28"/>
                <w:szCs w:val="28"/>
              </w:rPr>
            </w:pPr>
            <w:r>
              <w:rPr>
                <w:rFonts w:asciiTheme="majorBidi" w:eastAsia="Calibri" w:hAnsiTheme="majorBidi" w:cstheme="majorBidi"/>
                <w:b/>
                <w:sz w:val="28"/>
                <w:szCs w:val="28"/>
              </w:rPr>
              <w:t>C</w:t>
            </w:r>
            <w:r w:rsidRPr="005C1272">
              <w:rPr>
                <w:rFonts w:asciiTheme="majorBidi" w:eastAsia="Calibri" w:hAnsiTheme="majorBidi" w:cstheme="majorBidi"/>
                <w:b/>
                <w:sz w:val="28"/>
                <w:szCs w:val="28"/>
              </w:rPr>
              <w:t>entral admission</w:t>
            </w:r>
            <w:r w:rsidR="00C638F7">
              <w:rPr>
                <w:rFonts w:asciiTheme="majorBidi" w:eastAsia="Calibri" w:hAnsiTheme="majorBidi" w:cstheme="majorBidi"/>
                <w:b/>
                <w:sz w:val="28"/>
                <w:szCs w:val="28"/>
              </w:rPr>
              <w:t>:</w:t>
            </w:r>
          </w:p>
          <w:p w14:paraId="4E6D2593" w14:textId="1AD7E7D3" w:rsidR="00C638F7" w:rsidRPr="00C638F7" w:rsidRDefault="00C638F7" w:rsidP="00C638F7">
            <w:pPr>
              <w:autoSpaceDE w:val="0"/>
              <w:autoSpaceDN w:val="0"/>
              <w:adjustRightInd w:val="0"/>
              <w:jc w:val="both"/>
              <w:rPr>
                <w:rFonts w:asciiTheme="majorBidi" w:eastAsia="Calibri" w:hAnsiTheme="majorBidi" w:cstheme="majorBidi"/>
                <w:bCs/>
                <w:sz w:val="28"/>
                <w:szCs w:val="28"/>
                <w:rtl/>
              </w:rPr>
            </w:pPr>
            <w:r w:rsidRPr="00C638F7">
              <w:rPr>
                <w:rFonts w:asciiTheme="majorBidi" w:eastAsia="Calibri" w:hAnsiTheme="majorBidi" w:cstheme="majorBidi"/>
                <w:bCs/>
                <w:sz w:val="28"/>
                <w:szCs w:val="28"/>
              </w:rPr>
              <w:t>The Civil Engineering Department is subject to the work mechanism of the Ministry of Higher Education and Scientific Research - Central Admission Department, where graduates of the preparatory school (scientific branch) are nominated for admission to the department based on the graduation rates. In addition, students are accepted in the parallel morning study as well as the evening study. Likewise, some of the top ten graduates of technical institutes are accepted, others from the top five percent of professional studies and some distinguished employees of state ministries.</w:t>
            </w:r>
          </w:p>
        </w:tc>
      </w:tr>
    </w:tbl>
    <w:p w14:paraId="657BB998" w14:textId="77777777" w:rsidR="0010476D" w:rsidRPr="00580ED2" w:rsidRDefault="0010476D" w:rsidP="00945C15">
      <w:pPr>
        <w:shd w:val="clear" w:color="auto" w:fill="FFFFFF"/>
        <w:autoSpaceDE w:val="0"/>
        <w:autoSpaceDN w:val="0"/>
        <w:adjustRightInd w:val="0"/>
        <w:spacing w:after="200"/>
        <w:jc w:val="both"/>
        <w:rPr>
          <w:rFonts w:asciiTheme="majorBidi" w:hAnsiTheme="majorBidi" w:cstheme="majorBidi"/>
          <w:sz w:val="28"/>
          <w:szCs w:val="28"/>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10476D" w:rsidRPr="00580ED2" w14:paraId="4E354865" w14:textId="77777777" w:rsidTr="00066B8F">
        <w:trPr>
          <w:trHeight w:val="450"/>
        </w:trPr>
        <w:tc>
          <w:tcPr>
            <w:tcW w:w="9642" w:type="dxa"/>
            <w:shd w:val="clear" w:color="auto" w:fill="DEEAF6"/>
          </w:tcPr>
          <w:p w14:paraId="568BD9F4" w14:textId="77777777" w:rsidR="0010476D" w:rsidRPr="00580ED2" w:rsidRDefault="0010476D" w:rsidP="00AF3384">
            <w:pPr>
              <w:numPr>
                <w:ilvl w:val="0"/>
                <w:numId w:val="1"/>
              </w:numPr>
              <w:autoSpaceDE w:val="0"/>
              <w:autoSpaceDN w:val="0"/>
              <w:adjustRightInd w:val="0"/>
              <w:ind w:left="360"/>
              <w:rPr>
                <w:rFonts w:asciiTheme="majorBidi" w:eastAsia="Calibri" w:hAnsiTheme="majorBidi" w:cstheme="majorBidi"/>
                <w:sz w:val="28"/>
                <w:szCs w:val="28"/>
                <w:rtl/>
              </w:rPr>
            </w:pPr>
            <w:r w:rsidRPr="00580ED2">
              <w:rPr>
                <w:rFonts w:asciiTheme="majorBidi" w:eastAsia="Calibri" w:hAnsiTheme="majorBidi" w:cstheme="majorBidi"/>
                <w:b/>
                <w:sz w:val="28"/>
                <w:szCs w:val="28"/>
              </w:rPr>
              <w:lastRenderedPageBreak/>
              <w:t xml:space="preserve">The most important sources of information about the program </w:t>
            </w:r>
          </w:p>
        </w:tc>
      </w:tr>
      <w:tr w:rsidR="0010476D" w:rsidRPr="00580ED2" w14:paraId="15A9D922" w14:textId="77777777" w:rsidTr="00066B8F">
        <w:tc>
          <w:tcPr>
            <w:tcW w:w="9642" w:type="dxa"/>
          </w:tcPr>
          <w:p w14:paraId="5D470AE9" w14:textId="77777777" w:rsidR="00C638F7" w:rsidRPr="00C638F7" w:rsidRDefault="00C638F7" w:rsidP="00C638F7">
            <w:pPr>
              <w:autoSpaceDE w:val="0"/>
              <w:autoSpaceDN w:val="0"/>
              <w:adjustRightInd w:val="0"/>
              <w:rPr>
                <w:rFonts w:asciiTheme="majorBidi" w:eastAsia="Calibri" w:hAnsiTheme="majorBidi" w:cstheme="majorBidi"/>
                <w:sz w:val="28"/>
                <w:szCs w:val="28"/>
              </w:rPr>
            </w:pPr>
            <w:r w:rsidRPr="00C638F7">
              <w:rPr>
                <w:rFonts w:asciiTheme="majorBidi" w:eastAsia="Calibri" w:hAnsiTheme="majorBidi" w:cstheme="majorBidi"/>
                <w:sz w:val="28"/>
                <w:szCs w:val="28"/>
              </w:rPr>
              <w:t>1. The websites of Iraqi and foreign universities.</w:t>
            </w:r>
          </w:p>
          <w:p w14:paraId="097A7852" w14:textId="77777777" w:rsidR="00C638F7" w:rsidRPr="00C638F7" w:rsidRDefault="00C638F7" w:rsidP="00C638F7">
            <w:pPr>
              <w:autoSpaceDE w:val="0"/>
              <w:autoSpaceDN w:val="0"/>
              <w:adjustRightInd w:val="0"/>
              <w:rPr>
                <w:rFonts w:asciiTheme="majorBidi" w:eastAsia="Calibri" w:hAnsiTheme="majorBidi" w:cstheme="majorBidi"/>
                <w:sz w:val="28"/>
                <w:szCs w:val="28"/>
              </w:rPr>
            </w:pPr>
            <w:r w:rsidRPr="00C638F7">
              <w:rPr>
                <w:rFonts w:asciiTheme="majorBidi" w:eastAsia="Calibri" w:hAnsiTheme="majorBidi" w:cstheme="majorBidi"/>
                <w:sz w:val="28"/>
                <w:szCs w:val="28"/>
              </w:rPr>
              <w:t>2. Scientific libraries.</w:t>
            </w:r>
          </w:p>
          <w:p w14:paraId="3A6695F1" w14:textId="77777777" w:rsidR="00C638F7" w:rsidRPr="00C638F7" w:rsidRDefault="00C638F7" w:rsidP="00C638F7">
            <w:pPr>
              <w:autoSpaceDE w:val="0"/>
              <w:autoSpaceDN w:val="0"/>
              <w:adjustRightInd w:val="0"/>
              <w:rPr>
                <w:rFonts w:asciiTheme="majorBidi" w:eastAsia="Calibri" w:hAnsiTheme="majorBidi" w:cstheme="majorBidi"/>
                <w:sz w:val="28"/>
                <w:szCs w:val="28"/>
              </w:rPr>
            </w:pPr>
            <w:r w:rsidRPr="00C638F7">
              <w:rPr>
                <w:rFonts w:asciiTheme="majorBidi" w:eastAsia="Calibri" w:hAnsiTheme="majorBidi" w:cstheme="majorBidi"/>
                <w:sz w:val="28"/>
                <w:szCs w:val="28"/>
              </w:rPr>
              <w:t>3. Workshops held by the Ministry of Higher Education in addition to the Ministry's standards.</w:t>
            </w:r>
          </w:p>
          <w:p w14:paraId="14016C71" w14:textId="0C930237" w:rsidR="00A21460" w:rsidRPr="00580ED2" w:rsidRDefault="00C638F7" w:rsidP="00C638F7">
            <w:pPr>
              <w:autoSpaceDE w:val="0"/>
              <w:autoSpaceDN w:val="0"/>
              <w:adjustRightInd w:val="0"/>
              <w:rPr>
                <w:rFonts w:asciiTheme="majorBidi" w:eastAsia="Calibri" w:hAnsiTheme="majorBidi" w:cstheme="majorBidi"/>
                <w:sz w:val="28"/>
                <w:szCs w:val="28"/>
                <w:rtl/>
              </w:rPr>
            </w:pPr>
            <w:r w:rsidRPr="00C638F7">
              <w:rPr>
                <w:rFonts w:asciiTheme="majorBidi" w:eastAsia="Calibri" w:hAnsiTheme="majorBidi" w:cstheme="majorBidi"/>
                <w:sz w:val="28"/>
                <w:szCs w:val="28"/>
              </w:rPr>
              <w:t>4. The American Academic Accreditation Program (ABET).</w:t>
            </w:r>
          </w:p>
        </w:tc>
      </w:tr>
    </w:tbl>
    <w:p w14:paraId="2FFBBC07" w14:textId="77777777" w:rsidR="0010476D" w:rsidRPr="00580ED2" w:rsidRDefault="0010476D" w:rsidP="00945C15">
      <w:pPr>
        <w:shd w:val="clear" w:color="auto" w:fill="FFFFFF"/>
        <w:autoSpaceDE w:val="0"/>
        <w:autoSpaceDN w:val="0"/>
        <w:adjustRightInd w:val="0"/>
        <w:spacing w:after="200"/>
        <w:jc w:val="both"/>
        <w:rPr>
          <w:rFonts w:asciiTheme="majorBidi" w:hAnsiTheme="majorBidi" w:cstheme="majorBidi"/>
          <w:sz w:val="28"/>
          <w:szCs w:val="28"/>
          <w:rtl/>
          <w:lang w:bidi="ar-IQ"/>
        </w:rPr>
      </w:pPr>
    </w:p>
    <w:tbl>
      <w:tblPr>
        <w:bidiVisual/>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6"/>
      </w:tblGrid>
      <w:tr w:rsidR="004E1A82" w:rsidRPr="00580ED2" w14:paraId="48267DA3" w14:textId="77777777" w:rsidTr="00B02F18">
        <w:tc>
          <w:tcPr>
            <w:tcW w:w="9822" w:type="dxa"/>
            <w:shd w:val="clear" w:color="auto" w:fill="DEEAF6"/>
          </w:tcPr>
          <w:p w14:paraId="676927BD" w14:textId="77777777" w:rsidR="004E1A82" w:rsidRPr="00580ED2" w:rsidRDefault="00A700BE" w:rsidP="00AF3384">
            <w:pPr>
              <w:numPr>
                <w:ilvl w:val="0"/>
                <w:numId w:val="1"/>
              </w:numPr>
              <w:autoSpaceDE w:val="0"/>
              <w:autoSpaceDN w:val="0"/>
              <w:adjustRightInd w:val="0"/>
              <w:jc w:val="both"/>
              <w:rPr>
                <w:rFonts w:asciiTheme="majorBidi" w:eastAsia="Calibri" w:hAnsiTheme="majorBidi" w:cstheme="majorBidi"/>
                <w:sz w:val="28"/>
                <w:szCs w:val="28"/>
                <w:rtl/>
                <w:lang w:bidi="ar-IQ"/>
              </w:rPr>
            </w:pPr>
            <w:r w:rsidRPr="00580ED2">
              <w:rPr>
                <w:rFonts w:asciiTheme="majorBidi" w:eastAsia="Calibri" w:hAnsiTheme="majorBidi" w:cstheme="majorBidi"/>
                <w:sz w:val="28"/>
                <w:szCs w:val="28"/>
              </w:rPr>
              <w:t xml:space="preserve">Program Development Plan </w:t>
            </w:r>
          </w:p>
        </w:tc>
      </w:tr>
      <w:tr w:rsidR="004E1A82" w:rsidRPr="00580ED2" w14:paraId="55094AB8" w14:textId="77777777" w:rsidTr="00B80B61">
        <w:tc>
          <w:tcPr>
            <w:tcW w:w="9822" w:type="dxa"/>
            <w:shd w:val="clear" w:color="auto" w:fill="FFFFFF"/>
          </w:tcPr>
          <w:p w14:paraId="765BA68B" w14:textId="2E9CA46F" w:rsidR="00C638F7" w:rsidRPr="00611B9D" w:rsidRDefault="00C638F7" w:rsidP="00C638F7">
            <w:pPr>
              <w:autoSpaceDE w:val="0"/>
              <w:autoSpaceDN w:val="0"/>
              <w:adjustRightInd w:val="0"/>
              <w:jc w:val="both"/>
              <w:rPr>
                <w:rFonts w:asciiTheme="majorBidi" w:eastAsia="Calibri" w:hAnsiTheme="majorBidi" w:cstheme="majorBidi"/>
                <w:sz w:val="28"/>
                <w:szCs w:val="28"/>
                <w:lang w:val="en" w:bidi="ar-IQ"/>
              </w:rPr>
            </w:pPr>
            <w:r>
              <w:rPr>
                <w:rFonts w:asciiTheme="majorBidi" w:eastAsia="Calibri" w:hAnsiTheme="majorBidi" w:cstheme="majorBidi"/>
                <w:b/>
                <w:bCs/>
                <w:color w:val="FF0000"/>
                <w:sz w:val="28"/>
                <w:szCs w:val="28"/>
                <w:lang w:val="en-GB" w:bidi="ar-IQ"/>
              </w:rPr>
              <w:t>-</w:t>
            </w:r>
            <w:r w:rsidR="004C3DB9" w:rsidRPr="00611B9D">
              <w:rPr>
                <w:rFonts w:asciiTheme="majorBidi" w:eastAsia="Calibri" w:hAnsiTheme="majorBidi" w:cstheme="majorBidi"/>
                <w:b/>
                <w:bCs/>
                <w:sz w:val="28"/>
                <w:szCs w:val="28"/>
                <w:lang w:val="en-GB" w:bidi="ar-IQ"/>
              </w:rPr>
              <w:t>Based on Course Assessments and Fourth year students survey,</w:t>
            </w:r>
            <w:r w:rsidRPr="00611B9D">
              <w:rPr>
                <w:rFonts w:asciiTheme="majorBidi" w:eastAsia="Calibri" w:hAnsiTheme="majorBidi" w:cstheme="majorBidi"/>
                <w:b/>
                <w:bCs/>
                <w:sz w:val="28"/>
                <w:szCs w:val="28"/>
                <w:lang w:val="en-GB" w:bidi="ar-IQ"/>
              </w:rPr>
              <w:t xml:space="preserve"> add</w:t>
            </w:r>
            <w:r w:rsidR="005C1272" w:rsidRPr="00611B9D">
              <w:rPr>
                <w:rFonts w:asciiTheme="majorBidi" w:eastAsia="Calibri" w:hAnsiTheme="majorBidi" w:cstheme="majorBidi"/>
                <w:sz w:val="28"/>
                <w:szCs w:val="28"/>
                <w:lang w:val="en" w:bidi="ar-IQ"/>
              </w:rPr>
              <w:t xml:space="preserve"> new chapters, topics, or scientific experiments that fit the department’s objectives.</w:t>
            </w:r>
          </w:p>
          <w:p w14:paraId="2B23A682" w14:textId="0D221953" w:rsidR="00C638F7" w:rsidRPr="00611B9D" w:rsidRDefault="00C638F7" w:rsidP="00C638F7">
            <w:pPr>
              <w:autoSpaceDE w:val="0"/>
              <w:autoSpaceDN w:val="0"/>
              <w:adjustRightInd w:val="0"/>
              <w:jc w:val="both"/>
              <w:rPr>
                <w:rFonts w:asciiTheme="majorBidi" w:eastAsia="Calibri" w:hAnsiTheme="majorBidi" w:cstheme="majorBidi"/>
                <w:sz w:val="28"/>
                <w:szCs w:val="28"/>
                <w:lang w:bidi="ar-IQ"/>
              </w:rPr>
            </w:pPr>
            <w:r w:rsidRPr="00611B9D">
              <w:rPr>
                <w:rFonts w:asciiTheme="majorBidi" w:eastAsia="Calibri" w:hAnsiTheme="majorBidi" w:cstheme="majorBidi"/>
                <w:sz w:val="28"/>
                <w:szCs w:val="28"/>
                <w:lang w:bidi="ar-IQ"/>
              </w:rPr>
              <w:t>-Provide the student with self-learning skills through the nature of vocabulary, study curricula and approved teaching methods.</w:t>
            </w:r>
          </w:p>
          <w:p w14:paraId="11B79DF9" w14:textId="7B34F612" w:rsidR="00C638F7" w:rsidRPr="00611B9D" w:rsidRDefault="00C638F7" w:rsidP="00C638F7">
            <w:pPr>
              <w:autoSpaceDE w:val="0"/>
              <w:autoSpaceDN w:val="0"/>
              <w:adjustRightInd w:val="0"/>
              <w:jc w:val="both"/>
              <w:rPr>
                <w:rFonts w:asciiTheme="majorBidi" w:eastAsia="Calibri" w:hAnsiTheme="majorBidi" w:cstheme="majorBidi"/>
                <w:sz w:val="28"/>
                <w:szCs w:val="28"/>
                <w:lang w:bidi="ar-IQ"/>
              </w:rPr>
            </w:pPr>
            <w:r w:rsidRPr="00611B9D">
              <w:rPr>
                <w:rFonts w:asciiTheme="majorBidi" w:eastAsia="Calibri" w:hAnsiTheme="majorBidi" w:cstheme="majorBidi"/>
                <w:sz w:val="28"/>
                <w:szCs w:val="28"/>
                <w:lang w:bidi="ar-IQ"/>
              </w:rPr>
              <w:t>-Encouraging students to work as teams within practical projects that reflect the life reality of the community and its problems.</w:t>
            </w:r>
          </w:p>
          <w:p w14:paraId="0304982E" w14:textId="39D10581" w:rsidR="00C638F7" w:rsidRPr="00611B9D" w:rsidRDefault="00C638F7" w:rsidP="00C638F7">
            <w:pPr>
              <w:autoSpaceDE w:val="0"/>
              <w:autoSpaceDN w:val="0"/>
              <w:adjustRightInd w:val="0"/>
              <w:jc w:val="both"/>
              <w:rPr>
                <w:rFonts w:asciiTheme="majorBidi" w:eastAsia="Calibri" w:hAnsiTheme="majorBidi" w:cstheme="majorBidi"/>
                <w:sz w:val="28"/>
                <w:szCs w:val="28"/>
                <w:lang w:bidi="ar-IQ"/>
              </w:rPr>
            </w:pPr>
            <w:r w:rsidRPr="00611B9D">
              <w:rPr>
                <w:rFonts w:asciiTheme="majorBidi" w:eastAsia="Calibri" w:hAnsiTheme="majorBidi" w:cstheme="majorBidi"/>
                <w:sz w:val="28"/>
                <w:szCs w:val="28"/>
                <w:lang w:bidi="ar-IQ"/>
              </w:rPr>
              <w:t>-Encouraging students to enter and participate in competitions, seminars and conferences that develop and develop their research ability and self-confidence for self-learning</w:t>
            </w:r>
            <w:r w:rsidR="00611B9D" w:rsidRPr="00611B9D">
              <w:rPr>
                <w:rFonts w:asciiTheme="majorBidi" w:eastAsia="Calibri" w:hAnsiTheme="majorBidi" w:cstheme="majorBidi"/>
                <w:sz w:val="28"/>
                <w:szCs w:val="28"/>
                <w:lang w:bidi="ar-IQ"/>
              </w:rPr>
              <w:t>.</w:t>
            </w:r>
          </w:p>
          <w:p w14:paraId="2AD9CC54" w14:textId="1EA10C88" w:rsidR="00611B9D" w:rsidRPr="00611B9D" w:rsidRDefault="00611B9D" w:rsidP="00C638F7">
            <w:pPr>
              <w:autoSpaceDE w:val="0"/>
              <w:autoSpaceDN w:val="0"/>
              <w:adjustRightInd w:val="0"/>
              <w:jc w:val="both"/>
              <w:rPr>
                <w:rFonts w:asciiTheme="majorBidi" w:eastAsia="Calibri" w:hAnsiTheme="majorBidi" w:cstheme="majorBidi"/>
                <w:sz w:val="28"/>
                <w:szCs w:val="28"/>
                <w:lang w:bidi="ar-IQ"/>
              </w:rPr>
            </w:pPr>
            <w:r w:rsidRPr="00611B9D">
              <w:rPr>
                <w:rFonts w:asciiTheme="majorBidi" w:eastAsia="Calibri" w:hAnsiTheme="majorBidi" w:cstheme="majorBidi"/>
                <w:sz w:val="28"/>
                <w:szCs w:val="28"/>
                <w:lang w:bidi="ar-IQ"/>
              </w:rPr>
              <w:t xml:space="preserve">- Improve curriculums by adding more items like teamwork, leadership and modern technology. </w:t>
            </w:r>
          </w:p>
          <w:p w14:paraId="07AEB959" w14:textId="77777777" w:rsidR="004E1A82" w:rsidRPr="00580ED2" w:rsidRDefault="004E1A82" w:rsidP="00B80B61">
            <w:pPr>
              <w:autoSpaceDE w:val="0"/>
              <w:autoSpaceDN w:val="0"/>
              <w:adjustRightInd w:val="0"/>
              <w:jc w:val="both"/>
              <w:rPr>
                <w:rFonts w:asciiTheme="majorBidi" w:eastAsia="Calibri" w:hAnsiTheme="majorBidi" w:cstheme="majorBidi"/>
                <w:sz w:val="28"/>
                <w:szCs w:val="28"/>
                <w:rtl/>
                <w:lang w:bidi="ar-IQ"/>
              </w:rPr>
            </w:pPr>
          </w:p>
        </w:tc>
      </w:tr>
    </w:tbl>
    <w:p w14:paraId="6084684E" w14:textId="77777777" w:rsidR="00E91089" w:rsidRPr="00580ED2" w:rsidRDefault="00E91089" w:rsidP="00945C15">
      <w:pPr>
        <w:rPr>
          <w:rFonts w:asciiTheme="majorBidi" w:hAnsiTheme="majorBidi" w:cstheme="majorBidi"/>
          <w:sz w:val="28"/>
          <w:szCs w:val="28"/>
          <w:rtl/>
          <w:lang w:bidi="ar-IQ"/>
        </w:rPr>
        <w:sectPr w:rsidR="00E91089" w:rsidRPr="00580ED2" w:rsidSect="0012027C">
          <w:headerReference w:type="even" r:id="rId11"/>
          <w:headerReference w:type="default" r:id="rId12"/>
          <w:footerReference w:type="even" r:id="rId13"/>
          <w:footerReference w:type="default" r:id="rId14"/>
          <w:headerReference w:type="first" r:id="rId15"/>
          <w:footerReference w:type="first" r:id="rId16"/>
          <w:pgSz w:w="12240" w:h="15840"/>
          <w:pgMar w:top="1079" w:right="1260" w:bottom="1079" w:left="1440" w:header="720" w:footer="720" w:gutter="0"/>
          <w:pgBorders w:offsetFrom="page">
            <w:top w:val="thinThickSmallGap" w:sz="24" w:space="24" w:color="1F4E79"/>
            <w:left w:val="thinThickSmallGap" w:sz="24" w:space="24" w:color="1F4E79"/>
            <w:bottom w:val="thickThinSmallGap" w:sz="24" w:space="24" w:color="1F4E79"/>
            <w:right w:val="thickThinSmallGap" w:sz="24" w:space="24" w:color="1F4E79"/>
          </w:pgBorders>
          <w:pgNumType w:start="0"/>
          <w:cols w:space="720"/>
          <w:noEndnote/>
          <w:titlePg/>
          <w:docGrid w:linePitch="272"/>
        </w:sectPr>
      </w:pPr>
    </w:p>
    <w:tbl>
      <w:tblPr>
        <w:tblpPr w:leftFromText="180" w:rightFromText="180" w:vertAnchor="page" w:horzAnchor="margin" w:tblpXSpec="center" w:tblpY="2221"/>
        <w:tblW w:w="14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170"/>
        <w:gridCol w:w="2610"/>
        <w:gridCol w:w="1165"/>
        <w:gridCol w:w="630"/>
        <w:gridCol w:w="720"/>
        <w:gridCol w:w="630"/>
        <w:gridCol w:w="540"/>
        <w:gridCol w:w="630"/>
        <w:gridCol w:w="630"/>
        <w:gridCol w:w="540"/>
        <w:gridCol w:w="724"/>
        <w:gridCol w:w="896"/>
        <w:gridCol w:w="724"/>
        <w:gridCol w:w="720"/>
        <w:gridCol w:w="896"/>
      </w:tblGrid>
      <w:tr w:rsidR="001E2A40" w:rsidRPr="00432912" w14:paraId="3D6FFDE2" w14:textId="77777777" w:rsidTr="00A30D80">
        <w:trPr>
          <w:trHeight w:hRule="exact" w:val="284"/>
        </w:trPr>
        <w:tc>
          <w:tcPr>
            <w:tcW w:w="14660" w:type="dxa"/>
            <w:gridSpan w:val="16"/>
            <w:shd w:val="clear" w:color="auto" w:fill="BDD6EE"/>
          </w:tcPr>
          <w:p w14:paraId="52A27504" w14:textId="77777777" w:rsidR="001E2A40" w:rsidRPr="00432912" w:rsidRDefault="001E2A40" w:rsidP="005213B2">
            <w:pPr>
              <w:jc w:val="center"/>
              <w:rPr>
                <w:rFonts w:asciiTheme="majorBidi" w:eastAsia="Calibri" w:hAnsiTheme="majorBidi" w:cstheme="majorBidi"/>
                <w:b/>
                <w:bCs/>
                <w:highlight w:val="yellow"/>
                <w:rtl/>
              </w:rPr>
            </w:pPr>
            <w:r w:rsidRPr="00432912">
              <w:rPr>
                <w:rFonts w:asciiTheme="majorBidi" w:eastAsia="Calibri" w:hAnsiTheme="majorBidi" w:cstheme="majorBidi"/>
                <w:b/>
                <w:bCs/>
              </w:rPr>
              <w:lastRenderedPageBreak/>
              <w:t>Program Skills Outline</w:t>
            </w:r>
          </w:p>
        </w:tc>
      </w:tr>
      <w:tr w:rsidR="001E2A40" w:rsidRPr="00432912" w14:paraId="0430B306" w14:textId="77777777" w:rsidTr="00A30D80">
        <w:trPr>
          <w:trHeight w:hRule="exact" w:val="284"/>
        </w:trPr>
        <w:tc>
          <w:tcPr>
            <w:tcW w:w="6380" w:type="dxa"/>
            <w:gridSpan w:val="4"/>
          </w:tcPr>
          <w:p w14:paraId="0C6BA25E" w14:textId="77777777" w:rsidR="001E2A40" w:rsidRPr="00432912" w:rsidRDefault="001E2A40" w:rsidP="00945C15">
            <w:pPr>
              <w:shd w:val="clear" w:color="auto" w:fill="FFFFFF"/>
              <w:autoSpaceDE w:val="0"/>
              <w:autoSpaceDN w:val="0"/>
              <w:adjustRightInd w:val="0"/>
              <w:jc w:val="center"/>
              <w:rPr>
                <w:rFonts w:asciiTheme="majorBidi" w:eastAsia="Calibri" w:hAnsiTheme="majorBidi" w:cstheme="majorBidi"/>
                <w:b/>
                <w:bCs/>
                <w:color w:val="000000"/>
                <w:rtl/>
              </w:rPr>
            </w:pPr>
          </w:p>
        </w:tc>
        <w:tc>
          <w:tcPr>
            <w:tcW w:w="8280" w:type="dxa"/>
            <w:gridSpan w:val="12"/>
          </w:tcPr>
          <w:p w14:paraId="1840ACC5" w14:textId="1925F509" w:rsidR="001E2A40" w:rsidRPr="00432912" w:rsidRDefault="00F74C41" w:rsidP="00945C15">
            <w:pPr>
              <w:shd w:val="clear" w:color="auto" w:fill="FFFFFF"/>
              <w:autoSpaceDE w:val="0"/>
              <w:autoSpaceDN w:val="0"/>
              <w:adjustRightInd w:val="0"/>
              <w:jc w:val="center"/>
              <w:rPr>
                <w:rFonts w:asciiTheme="majorBidi" w:eastAsia="Calibri" w:hAnsiTheme="majorBidi" w:cstheme="majorBidi"/>
                <w:b/>
                <w:bCs/>
                <w:color w:val="000000"/>
              </w:rPr>
            </w:pPr>
            <w:r w:rsidRPr="00432912">
              <w:rPr>
                <w:rFonts w:asciiTheme="majorBidi" w:eastAsia="Calibri" w:hAnsiTheme="majorBidi" w:cstheme="majorBidi"/>
                <w:b/>
                <w:bCs/>
                <w:color w:val="000000"/>
              </w:rPr>
              <w:t xml:space="preserve">Required program </w:t>
            </w:r>
            <w:r w:rsidR="001E2A40" w:rsidRPr="00432912">
              <w:rPr>
                <w:rFonts w:asciiTheme="majorBidi" w:eastAsia="Calibri" w:hAnsiTheme="majorBidi" w:cstheme="majorBidi"/>
                <w:b/>
                <w:bCs/>
                <w:color w:val="000000"/>
              </w:rPr>
              <w:t xml:space="preserve">Learning outcomes </w:t>
            </w:r>
          </w:p>
        </w:tc>
      </w:tr>
      <w:tr w:rsidR="001E2A40" w:rsidRPr="00432912" w14:paraId="5D74ABE0" w14:textId="77777777" w:rsidTr="00A30D80">
        <w:trPr>
          <w:trHeight w:hRule="exact" w:val="284"/>
        </w:trPr>
        <w:tc>
          <w:tcPr>
            <w:tcW w:w="1435" w:type="dxa"/>
            <w:vMerge w:val="restart"/>
          </w:tcPr>
          <w:p w14:paraId="5B509C29" w14:textId="77777777" w:rsidR="001E2A40" w:rsidRPr="00432912" w:rsidRDefault="001E2A40" w:rsidP="00945C15">
            <w:pPr>
              <w:shd w:val="clear" w:color="auto" w:fill="FFFFFF"/>
              <w:autoSpaceDE w:val="0"/>
              <w:autoSpaceDN w:val="0"/>
              <w:adjustRightInd w:val="0"/>
              <w:jc w:val="center"/>
              <w:rPr>
                <w:rFonts w:asciiTheme="majorBidi" w:eastAsia="Calibri" w:hAnsiTheme="majorBidi" w:cstheme="majorBidi"/>
                <w:b/>
                <w:bCs/>
                <w:color w:val="000000"/>
              </w:rPr>
            </w:pPr>
            <w:r w:rsidRPr="00432912">
              <w:rPr>
                <w:rFonts w:asciiTheme="majorBidi" w:eastAsia="Calibri" w:hAnsiTheme="majorBidi" w:cstheme="majorBidi"/>
                <w:b/>
                <w:bCs/>
                <w:color w:val="000000"/>
              </w:rPr>
              <w:t>Year/Level</w:t>
            </w:r>
          </w:p>
        </w:tc>
        <w:tc>
          <w:tcPr>
            <w:tcW w:w="1170" w:type="dxa"/>
            <w:vMerge w:val="restart"/>
          </w:tcPr>
          <w:p w14:paraId="3E83A677" w14:textId="77777777" w:rsidR="001E2A40" w:rsidRPr="00432912" w:rsidRDefault="001E2A40" w:rsidP="00945C15">
            <w:pPr>
              <w:shd w:val="clear" w:color="auto" w:fill="FFFFFF"/>
              <w:autoSpaceDE w:val="0"/>
              <w:autoSpaceDN w:val="0"/>
              <w:adjustRightInd w:val="0"/>
              <w:jc w:val="center"/>
              <w:rPr>
                <w:rFonts w:asciiTheme="majorBidi" w:eastAsia="Calibri" w:hAnsiTheme="majorBidi" w:cstheme="majorBidi"/>
                <w:b/>
                <w:bCs/>
                <w:color w:val="000000"/>
              </w:rPr>
            </w:pPr>
            <w:r w:rsidRPr="00432912">
              <w:rPr>
                <w:rFonts w:asciiTheme="majorBidi" w:eastAsia="Calibri" w:hAnsiTheme="majorBidi" w:cstheme="majorBidi"/>
                <w:b/>
                <w:bCs/>
                <w:color w:val="000000"/>
              </w:rPr>
              <w:t>Course Code</w:t>
            </w:r>
          </w:p>
        </w:tc>
        <w:tc>
          <w:tcPr>
            <w:tcW w:w="2610" w:type="dxa"/>
            <w:vMerge w:val="restart"/>
          </w:tcPr>
          <w:p w14:paraId="5B95E757" w14:textId="77777777" w:rsidR="001E2A40" w:rsidRPr="00432912" w:rsidRDefault="001E2A40" w:rsidP="00945C15">
            <w:pPr>
              <w:shd w:val="clear" w:color="auto" w:fill="FFFFFF"/>
              <w:autoSpaceDE w:val="0"/>
              <w:autoSpaceDN w:val="0"/>
              <w:adjustRightInd w:val="0"/>
              <w:jc w:val="center"/>
              <w:rPr>
                <w:rFonts w:asciiTheme="majorBidi" w:eastAsia="Calibri" w:hAnsiTheme="majorBidi" w:cstheme="majorBidi"/>
                <w:b/>
                <w:bCs/>
                <w:color w:val="000000"/>
              </w:rPr>
            </w:pPr>
            <w:r w:rsidRPr="00432912">
              <w:rPr>
                <w:rFonts w:asciiTheme="majorBidi" w:eastAsia="Calibri" w:hAnsiTheme="majorBidi" w:cstheme="majorBidi"/>
                <w:b/>
                <w:bCs/>
                <w:color w:val="000000"/>
              </w:rPr>
              <w:t>Course Name</w:t>
            </w:r>
          </w:p>
        </w:tc>
        <w:tc>
          <w:tcPr>
            <w:tcW w:w="1165" w:type="dxa"/>
            <w:vMerge w:val="restart"/>
          </w:tcPr>
          <w:p w14:paraId="20D8D2B8" w14:textId="77777777" w:rsidR="001E2A40" w:rsidRPr="00432912" w:rsidRDefault="001E2A40" w:rsidP="005213B2">
            <w:pPr>
              <w:rPr>
                <w:rFonts w:asciiTheme="majorBidi" w:eastAsia="Calibri" w:hAnsiTheme="majorBidi" w:cstheme="majorBidi"/>
                <w:b/>
                <w:bCs/>
                <w:rtl/>
              </w:rPr>
            </w:pPr>
            <w:r w:rsidRPr="00432912">
              <w:rPr>
                <w:rFonts w:asciiTheme="majorBidi" w:eastAsia="Calibri" w:hAnsiTheme="majorBidi" w:cstheme="majorBidi"/>
                <w:b/>
                <w:bCs/>
              </w:rPr>
              <w:t xml:space="preserve">Basic or optional </w:t>
            </w:r>
          </w:p>
        </w:tc>
        <w:tc>
          <w:tcPr>
            <w:tcW w:w="2520" w:type="dxa"/>
            <w:gridSpan w:val="4"/>
            <w:shd w:val="clear" w:color="auto" w:fill="BDD6EE"/>
          </w:tcPr>
          <w:p w14:paraId="391895B7" w14:textId="77777777" w:rsidR="001E2A40" w:rsidRPr="00432912" w:rsidRDefault="001E2A40" w:rsidP="005213B2">
            <w:pPr>
              <w:rPr>
                <w:rFonts w:asciiTheme="majorBidi" w:eastAsia="Calibri" w:hAnsiTheme="majorBidi" w:cstheme="majorBidi"/>
                <w:b/>
                <w:bCs/>
              </w:rPr>
            </w:pPr>
            <w:r w:rsidRPr="00432912">
              <w:rPr>
                <w:rFonts w:asciiTheme="majorBidi" w:eastAsia="Calibri" w:hAnsiTheme="majorBidi" w:cstheme="majorBidi"/>
                <w:b/>
                <w:bCs/>
              </w:rPr>
              <w:t xml:space="preserve">Knowledge   </w:t>
            </w:r>
          </w:p>
        </w:tc>
        <w:tc>
          <w:tcPr>
            <w:tcW w:w="2524" w:type="dxa"/>
            <w:gridSpan w:val="4"/>
            <w:shd w:val="clear" w:color="auto" w:fill="BDD6EE"/>
          </w:tcPr>
          <w:p w14:paraId="7F346225" w14:textId="77777777" w:rsidR="001E2A40" w:rsidRPr="00432912" w:rsidRDefault="001E2A40" w:rsidP="005213B2">
            <w:pPr>
              <w:rPr>
                <w:rFonts w:asciiTheme="majorBidi" w:eastAsia="Calibri" w:hAnsiTheme="majorBidi" w:cstheme="majorBidi"/>
                <w:b/>
                <w:bCs/>
                <w:rtl/>
              </w:rPr>
            </w:pPr>
            <w:r w:rsidRPr="00432912">
              <w:rPr>
                <w:rFonts w:asciiTheme="majorBidi" w:eastAsia="Calibri" w:hAnsiTheme="majorBidi" w:cstheme="majorBidi"/>
                <w:b/>
                <w:bCs/>
              </w:rPr>
              <w:t xml:space="preserve">Skills </w:t>
            </w:r>
          </w:p>
        </w:tc>
        <w:tc>
          <w:tcPr>
            <w:tcW w:w="3236" w:type="dxa"/>
            <w:gridSpan w:val="4"/>
            <w:shd w:val="clear" w:color="auto" w:fill="BDD6EE"/>
          </w:tcPr>
          <w:p w14:paraId="17A62F63" w14:textId="73FCBDF6" w:rsidR="001E2A40" w:rsidRPr="00432912" w:rsidRDefault="00325978" w:rsidP="005213B2">
            <w:pPr>
              <w:rPr>
                <w:rFonts w:asciiTheme="majorBidi" w:eastAsia="Calibri" w:hAnsiTheme="majorBidi" w:cstheme="majorBidi"/>
                <w:b/>
                <w:bCs/>
              </w:rPr>
            </w:pPr>
            <w:r w:rsidRPr="00432912">
              <w:rPr>
                <w:rFonts w:asciiTheme="majorBidi" w:eastAsia="Calibri" w:hAnsiTheme="majorBidi" w:cstheme="majorBidi"/>
                <w:b/>
                <w:bCs/>
              </w:rPr>
              <w:t xml:space="preserve">Ethics </w:t>
            </w:r>
          </w:p>
        </w:tc>
      </w:tr>
      <w:tr w:rsidR="001E2A40" w:rsidRPr="00432912" w14:paraId="0B97E31D" w14:textId="77777777" w:rsidTr="00A30D80">
        <w:trPr>
          <w:trHeight w:hRule="exact" w:val="284"/>
        </w:trPr>
        <w:tc>
          <w:tcPr>
            <w:tcW w:w="1435" w:type="dxa"/>
            <w:vMerge/>
          </w:tcPr>
          <w:p w14:paraId="5FF29214" w14:textId="77777777" w:rsidR="001E2A40" w:rsidRPr="00432912" w:rsidRDefault="001E2A40" w:rsidP="00945C15">
            <w:pPr>
              <w:shd w:val="clear" w:color="auto" w:fill="FFFFFF"/>
              <w:autoSpaceDE w:val="0"/>
              <w:autoSpaceDN w:val="0"/>
              <w:adjustRightInd w:val="0"/>
              <w:spacing w:after="200"/>
              <w:rPr>
                <w:rFonts w:asciiTheme="majorBidi" w:eastAsia="Calibri" w:hAnsiTheme="majorBidi" w:cstheme="majorBidi"/>
                <w:b/>
                <w:bCs/>
                <w:color w:val="000000"/>
                <w:lang w:val="en"/>
              </w:rPr>
            </w:pPr>
          </w:p>
        </w:tc>
        <w:tc>
          <w:tcPr>
            <w:tcW w:w="1170" w:type="dxa"/>
            <w:vMerge/>
          </w:tcPr>
          <w:p w14:paraId="77DB0412" w14:textId="77777777" w:rsidR="001E2A40" w:rsidRPr="00432912" w:rsidRDefault="001E2A40" w:rsidP="00945C15">
            <w:pPr>
              <w:shd w:val="clear" w:color="auto" w:fill="FFFFFF"/>
              <w:autoSpaceDE w:val="0"/>
              <w:autoSpaceDN w:val="0"/>
              <w:adjustRightInd w:val="0"/>
              <w:spacing w:after="200"/>
              <w:rPr>
                <w:rFonts w:asciiTheme="majorBidi" w:eastAsia="Calibri" w:hAnsiTheme="majorBidi" w:cstheme="majorBidi"/>
                <w:b/>
                <w:bCs/>
                <w:color w:val="000000"/>
                <w:lang w:val="en"/>
              </w:rPr>
            </w:pPr>
          </w:p>
        </w:tc>
        <w:tc>
          <w:tcPr>
            <w:tcW w:w="2610" w:type="dxa"/>
            <w:vMerge/>
          </w:tcPr>
          <w:p w14:paraId="28381B94" w14:textId="77777777" w:rsidR="001E2A40" w:rsidRPr="00432912" w:rsidRDefault="001E2A40" w:rsidP="00945C15">
            <w:pPr>
              <w:shd w:val="clear" w:color="auto" w:fill="FFFFFF"/>
              <w:autoSpaceDE w:val="0"/>
              <w:autoSpaceDN w:val="0"/>
              <w:adjustRightInd w:val="0"/>
              <w:spacing w:after="200"/>
              <w:rPr>
                <w:rFonts w:asciiTheme="majorBidi" w:eastAsia="Calibri" w:hAnsiTheme="majorBidi" w:cstheme="majorBidi"/>
                <w:b/>
                <w:bCs/>
                <w:color w:val="000000"/>
                <w:lang w:val="en"/>
              </w:rPr>
            </w:pPr>
          </w:p>
        </w:tc>
        <w:tc>
          <w:tcPr>
            <w:tcW w:w="1165" w:type="dxa"/>
            <w:vMerge/>
          </w:tcPr>
          <w:p w14:paraId="0B86CC1E" w14:textId="77777777" w:rsidR="001E2A40" w:rsidRPr="00432912" w:rsidRDefault="001E2A40" w:rsidP="00945C15">
            <w:pPr>
              <w:shd w:val="clear" w:color="auto" w:fill="FFFFFF"/>
              <w:autoSpaceDE w:val="0"/>
              <w:autoSpaceDN w:val="0"/>
              <w:adjustRightInd w:val="0"/>
              <w:jc w:val="center"/>
              <w:rPr>
                <w:rFonts w:asciiTheme="majorBidi" w:eastAsia="Calibri" w:hAnsiTheme="majorBidi" w:cstheme="majorBidi"/>
                <w:b/>
                <w:bCs/>
                <w:color w:val="000000"/>
                <w:rtl/>
                <w:lang w:val="en" w:bidi="ar-IQ"/>
              </w:rPr>
            </w:pPr>
          </w:p>
        </w:tc>
        <w:tc>
          <w:tcPr>
            <w:tcW w:w="630" w:type="dxa"/>
          </w:tcPr>
          <w:p w14:paraId="4D515C16" w14:textId="77777777" w:rsidR="001E2A40" w:rsidRPr="00432912" w:rsidRDefault="001E2A40" w:rsidP="00945C15">
            <w:pPr>
              <w:shd w:val="clear" w:color="auto" w:fill="FFFFFF"/>
              <w:autoSpaceDE w:val="0"/>
              <w:autoSpaceDN w:val="0"/>
              <w:adjustRightInd w:val="0"/>
              <w:jc w:val="center"/>
              <w:rPr>
                <w:rFonts w:asciiTheme="majorBidi" w:eastAsia="Calibri" w:hAnsiTheme="majorBidi" w:cstheme="majorBidi"/>
                <w:b/>
                <w:bCs/>
                <w:color w:val="000000"/>
                <w:lang w:val="en" w:bidi="ar-IQ"/>
              </w:rPr>
            </w:pPr>
            <w:r w:rsidRPr="00432912">
              <w:rPr>
                <w:rFonts w:asciiTheme="majorBidi" w:eastAsia="Calibri" w:hAnsiTheme="majorBidi" w:cstheme="majorBidi"/>
                <w:b/>
                <w:color w:val="000000"/>
              </w:rPr>
              <w:t>A1</w:t>
            </w:r>
          </w:p>
        </w:tc>
        <w:tc>
          <w:tcPr>
            <w:tcW w:w="720" w:type="dxa"/>
          </w:tcPr>
          <w:p w14:paraId="454692E1" w14:textId="77777777" w:rsidR="001E2A40" w:rsidRPr="00432912" w:rsidRDefault="001E2A40" w:rsidP="00945C15">
            <w:pPr>
              <w:shd w:val="clear" w:color="auto" w:fill="FFFFFF"/>
              <w:autoSpaceDE w:val="0"/>
              <w:autoSpaceDN w:val="0"/>
              <w:adjustRightInd w:val="0"/>
              <w:jc w:val="center"/>
              <w:rPr>
                <w:rFonts w:asciiTheme="majorBidi" w:eastAsia="Calibri" w:hAnsiTheme="majorBidi" w:cstheme="majorBidi"/>
                <w:b/>
                <w:bCs/>
                <w:color w:val="000000"/>
                <w:lang w:val="en" w:bidi="ar-IQ"/>
              </w:rPr>
            </w:pPr>
            <w:r w:rsidRPr="00432912">
              <w:rPr>
                <w:rFonts w:asciiTheme="majorBidi" w:eastAsia="Calibri" w:hAnsiTheme="majorBidi" w:cstheme="majorBidi"/>
                <w:b/>
                <w:color w:val="000000"/>
              </w:rPr>
              <w:t>A2</w:t>
            </w:r>
          </w:p>
        </w:tc>
        <w:tc>
          <w:tcPr>
            <w:tcW w:w="630" w:type="dxa"/>
          </w:tcPr>
          <w:p w14:paraId="3F7DA83E" w14:textId="77777777" w:rsidR="001E2A40" w:rsidRPr="00432912" w:rsidRDefault="001E2A40" w:rsidP="00945C15">
            <w:pPr>
              <w:shd w:val="clear" w:color="auto" w:fill="FFFFFF"/>
              <w:autoSpaceDE w:val="0"/>
              <w:autoSpaceDN w:val="0"/>
              <w:adjustRightInd w:val="0"/>
              <w:jc w:val="center"/>
              <w:rPr>
                <w:rFonts w:asciiTheme="majorBidi" w:eastAsia="Calibri" w:hAnsiTheme="majorBidi" w:cstheme="majorBidi"/>
                <w:b/>
                <w:bCs/>
                <w:color w:val="000000"/>
                <w:lang w:val="en" w:bidi="ar-IQ"/>
              </w:rPr>
            </w:pPr>
            <w:r w:rsidRPr="00432912">
              <w:rPr>
                <w:rFonts w:asciiTheme="majorBidi" w:eastAsia="Calibri" w:hAnsiTheme="majorBidi" w:cstheme="majorBidi"/>
                <w:b/>
                <w:color w:val="000000"/>
              </w:rPr>
              <w:t>A3</w:t>
            </w:r>
          </w:p>
        </w:tc>
        <w:tc>
          <w:tcPr>
            <w:tcW w:w="540" w:type="dxa"/>
          </w:tcPr>
          <w:p w14:paraId="52AC1895" w14:textId="77777777" w:rsidR="001E2A40" w:rsidRPr="00432912" w:rsidRDefault="001E2A40" w:rsidP="00945C15">
            <w:pPr>
              <w:shd w:val="clear" w:color="auto" w:fill="FFFFFF"/>
              <w:autoSpaceDE w:val="0"/>
              <w:autoSpaceDN w:val="0"/>
              <w:adjustRightInd w:val="0"/>
              <w:jc w:val="center"/>
              <w:rPr>
                <w:rFonts w:asciiTheme="majorBidi" w:eastAsia="Calibri" w:hAnsiTheme="majorBidi" w:cstheme="majorBidi"/>
                <w:b/>
                <w:bCs/>
                <w:color w:val="000000"/>
                <w:lang w:val="en" w:bidi="ar-IQ"/>
              </w:rPr>
            </w:pPr>
            <w:r w:rsidRPr="00432912">
              <w:rPr>
                <w:rFonts w:asciiTheme="majorBidi" w:eastAsia="Calibri" w:hAnsiTheme="majorBidi" w:cstheme="majorBidi"/>
                <w:b/>
                <w:color w:val="000000"/>
              </w:rPr>
              <w:t>A4</w:t>
            </w:r>
          </w:p>
        </w:tc>
        <w:tc>
          <w:tcPr>
            <w:tcW w:w="630" w:type="dxa"/>
          </w:tcPr>
          <w:p w14:paraId="2F37DF9A" w14:textId="77777777" w:rsidR="001E2A40" w:rsidRPr="00432912" w:rsidRDefault="001E2A40" w:rsidP="00945C15">
            <w:pPr>
              <w:shd w:val="clear" w:color="auto" w:fill="FFFFFF"/>
              <w:autoSpaceDE w:val="0"/>
              <w:autoSpaceDN w:val="0"/>
              <w:adjustRightInd w:val="0"/>
              <w:jc w:val="center"/>
              <w:rPr>
                <w:rFonts w:asciiTheme="majorBidi" w:eastAsia="Calibri" w:hAnsiTheme="majorBidi" w:cstheme="majorBidi"/>
                <w:b/>
                <w:bCs/>
                <w:color w:val="000000"/>
                <w:lang w:val="en" w:bidi="ar-IQ"/>
              </w:rPr>
            </w:pPr>
            <w:r w:rsidRPr="00432912">
              <w:rPr>
                <w:rFonts w:asciiTheme="majorBidi" w:eastAsia="Calibri" w:hAnsiTheme="majorBidi" w:cstheme="majorBidi"/>
                <w:b/>
                <w:color w:val="000000"/>
              </w:rPr>
              <w:t>B1</w:t>
            </w:r>
          </w:p>
        </w:tc>
        <w:tc>
          <w:tcPr>
            <w:tcW w:w="630" w:type="dxa"/>
          </w:tcPr>
          <w:p w14:paraId="0D89D7C3" w14:textId="77777777" w:rsidR="001E2A40" w:rsidRPr="00432912" w:rsidRDefault="001E2A40" w:rsidP="00945C15">
            <w:pPr>
              <w:shd w:val="clear" w:color="auto" w:fill="FFFFFF"/>
              <w:autoSpaceDE w:val="0"/>
              <w:autoSpaceDN w:val="0"/>
              <w:adjustRightInd w:val="0"/>
              <w:jc w:val="center"/>
              <w:rPr>
                <w:rFonts w:asciiTheme="majorBidi" w:eastAsia="Calibri" w:hAnsiTheme="majorBidi" w:cstheme="majorBidi"/>
                <w:b/>
                <w:bCs/>
                <w:color w:val="000000"/>
                <w:lang w:val="en" w:bidi="ar-IQ"/>
              </w:rPr>
            </w:pPr>
            <w:r w:rsidRPr="00432912">
              <w:rPr>
                <w:rFonts w:asciiTheme="majorBidi" w:eastAsia="Calibri" w:hAnsiTheme="majorBidi" w:cstheme="majorBidi"/>
                <w:b/>
                <w:color w:val="000000"/>
              </w:rPr>
              <w:t>B2</w:t>
            </w:r>
          </w:p>
        </w:tc>
        <w:tc>
          <w:tcPr>
            <w:tcW w:w="540" w:type="dxa"/>
          </w:tcPr>
          <w:p w14:paraId="7C270BE2" w14:textId="77777777" w:rsidR="001E2A40" w:rsidRPr="00432912" w:rsidRDefault="001E2A40" w:rsidP="00945C15">
            <w:pPr>
              <w:shd w:val="clear" w:color="auto" w:fill="FFFFFF"/>
              <w:autoSpaceDE w:val="0"/>
              <w:autoSpaceDN w:val="0"/>
              <w:adjustRightInd w:val="0"/>
              <w:jc w:val="center"/>
              <w:rPr>
                <w:rFonts w:asciiTheme="majorBidi" w:eastAsia="Calibri" w:hAnsiTheme="majorBidi" w:cstheme="majorBidi"/>
                <w:b/>
                <w:bCs/>
                <w:color w:val="000000"/>
                <w:lang w:val="en" w:bidi="ar-IQ"/>
              </w:rPr>
            </w:pPr>
            <w:r w:rsidRPr="00432912">
              <w:rPr>
                <w:rFonts w:asciiTheme="majorBidi" w:eastAsia="Calibri" w:hAnsiTheme="majorBidi" w:cstheme="majorBidi"/>
                <w:b/>
                <w:color w:val="000000"/>
              </w:rPr>
              <w:t>B3</w:t>
            </w:r>
          </w:p>
        </w:tc>
        <w:tc>
          <w:tcPr>
            <w:tcW w:w="724" w:type="dxa"/>
          </w:tcPr>
          <w:p w14:paraId="00FFD837" w14:textId="77777777" w:rsidR="001E2A40" w:rsidRPr="00432912" w:rsidRDefault="001E2A40" w:rsidP="00945C15">
            <w:pPr>
              <w:shd w:val="clear" w:color="auto" w:fill="FFFFFF"/>
              <w:autoSpaceDE w:val="0"/>
              <w:autoSpaceDN w:val="0"/>
              <w:adjustRightInd w:val="0"/>
              <w:jc w:val="center"/>
              <w:rPr>
                <w:rFonts w:asciiTheme="majorBidi" w:eastAsia="Calibri" w:hAnsiTheme="majorBidi" w:cstheme="majorBidi"/>
                <w:b/>
                <w:bCs/>
                <w:color w:val="000000"/>
                <w:lang w:val="en" w:bidi="ar-IQ"/>
              </w:rPr>
            </w:pPr>
            <w:r w:rsidRPr="00432912">
              <w:rPr>
                <w:rFonts w:asciiTheme="majorBidi" w:eastAsia="Calibri" w:hAnsiTheme="majorBidi" w:cstheme="majorBidi"/>
                <w:b/>
                <w:color w:val="000000"/>
              </w:rPr>
              <w:t>B4</w:t>
            </w:r>
          </w:p>
        </w:tc>
        <w:tc>
          <w:tcPr>
            <w:tcW w:w="896" w:type="dxa"/>
          </w:tcPr>
          <w:p w14:paraId="721653E0" w14:textId="77777777" w:rsidR="001E2A40" w:rsidRPr="00432912" w:rsidRDefault="001E2A40" w:rsidP="00945C15">
            <w:pPr>
              <w:shd w:val="clear" w:color="auto" w:fill="FFFFFF"/>
              <w:autoSpaceDE w:val="0"/>
              <w:autoSpaceDN w:val="0"/>
              <w:adjustRightInd w:val="0"/>
              <w:jc w:val="center"/>
              <w:rPr>
                <w:rFonts w:asciiTheme="majorBidi" w:eastAsia="Calibri" w:hAnsiTheme="majorBidi" w:cstheme="majorBidi"/>
                <w:b/>
                <w:bCs/>
                <w:color w:val="000000"/>
                <w:lang w:val="en" w:bidi="ar-IQ"/>
              </w:rPr>
            </w:pPr>
            <w:r w:rsidRPr="00432912">
              <w:rPr>
                <w:rFonts w:asciiTheme="majorBidi" w:eastAsia="Calibri" w:hAnsiTheme="majorBidi" w:cstheme="majorBidi"/>
                <w:b/>
                <w:color w:val="000000"/>
              </w:rPr>
              <w:t>C1</w:t>
            </w:r>
          </w:p>
        </w:tc>
        <w:tc>
          <w:tcPr>
            <w:tcW w:w="724" w:type="dxa"/>
          </w:tcPr>
          <w:p w14:paraId="5D9CA46C" w14:textId="77777777" w:rsidR="001E2A40" w:rsidRPr="00432912" w:rsidRDefault="001E2A40" w:rsidP="00945C15">
            <w:pPr>
              <w:shd w:val="clear" w:color="auto" w:fill="FFFFFF"/>
              <w:autoSpaceDE w:val="0"/>
              <w:autoSpaceDN w:val="0"/>
              <w:adjustRightInd w:val="0"/>
              <w:jc w:val="center"/>
              <w:rPr>
                <w:rFonts w:asciiTheme="majorBidi" w:eastAsia="Calibri" w:hAnsiTheme="majorBidi" w:cstheme="majorBidi"/>
                <w:b/>
                <w:bCs/>
                <w:color w:val="000000"/>
                <w:lang w:val="en" w:bidi="ar-IQ"/>
              </w:rPr>
            </w:pPr>
            <w:r w:rsidRPr="00432912">
              <w:rPr>
                <w:rFonts w:asciiTheme="majorBidi" w:eastAsia="Calibri" w:hAnsiTheme="majorBidi" w:cstheme="majorBidi"/>
                <w:b/>
                <w:color w:val="000000"/>
              </w:rPr>
              <w:t>C2</w:t>
            </w:r>
          </w:p>
        </w:tc>
        <w:tc>
          <w:tcPr>
            <w:tcW w:w="720" w:type="dxa"/>
          </w:tcPr>
          <w:p w14:paraId="5D5CA5C3" w14:textId="77777777" w:rsidR="001E2A40" w:rsidRPr="00432912" w:rsidRDefault="001E2A40" w:rsidP="00945C15">
            <w:pPr>
              <w:shd w:val="clear" w:color="auto" w:fill="FFFFFF"/>
              <w:autoSpaceDE w:val="0"/>
              <w:autoSpaceDN w:val="0"/>
              <w:adjustRightInd w:val="0"/>
              <w:jc w:val="center"/>
              <w:rPr>
                <w:rFonts w:asciiTheme="majorBidi" w:eastAsia="Calibri" w:hAnsiTheme="majorBidi" w:cstheme="majorBidi"/>
                <w:b/>
                <w:bCs/>
                <w:color w:val="000000"/>
                <w:lang w:val="en" w:bidi="ar-IQ"/>
              </w:rPr>
            </w:pPr>
            <w:r w:rsidRPr="00432912">
              <w:rPr>
                <w:rFonts w:asciiTheme="majorBidi" w:eastAsia="Calibri" w:hAnsiTheme="majorBidi" w:cstheme="majorBidi"/>
                <w:b/>
                <w:color w:val="000000"/>
              </w:rPr>
              <w:t>C3</w:t>
            </w:r>
          </w:p>
        </w:tc>
        <w:tc>
          <w:tcPr>
            <w:tcW w:w="896" w:type="dxa"/>
          </w:tcPr>
          <w:p w14:paraId="46502493" w14:textId="77777777" w:rsidR="001E2A40" w:rsidRPr="00432912" w:rsidRDefault="001E2A40" w:rsidP="00945C15">
            <w:pPr>
              <w:shd w:val="clear" w:color="auto" w:fill="FFFFFF"/>
              <w:autoSpaceDE w:val="0"/>
              <w:autoSpaceDN w:val="0"/>
              <w:adjustRightInd w:val="0"/>
              <w:jc w:val="center"/>
              <w:rPr>
                <w:rFonts w:asciiTheme="majorBidi" w:eastAsia="Calibri" w:hAnsiTheme="majorBidi" w:cstheme="majorBidi"/>
                <w:b/>
                <w:bCs/>
                <w:color w:val="000000"/>
                <w:lang w:val="en" w:bidi="ar-IQ"/>
              </w:rPr>
            </w:pPr>
            <w:r w:rsidRPr="00432912">
              <w:rPr>
                <w:rFonts w:asciiTheme="majorBidi" w:eastAsia="Calibri" w:hAnsiTheme="majorBidi" w:cstheme="majorBidi"/>
                <w:b/>
                <w:color w:val="000000"/>
              </w:rPr>
              <w:t>C4</w:t>
            </w:r>
          </w:p>
        </w:tc>
      </w:tr>
      <w:tr w:rsidR="00A30D80" w:rsidRPr="00432912" w14:paraId="62C8C92C" w14:textId="77777777" w:rsidTr="00A30D80">
        <w:trPr>
          <w:trHeight w:hRule="exact" w:val="284"/>
        </w:trPr>
        <w:tc>
          <w:tcPr>
            <w:tcW w:w="1435" w:type="dxa"/>
            <w:vMerge w:val="restart"/>
          </w:tcPr>
          <w:p w14:paraId="5CF07C7E" w14:textId="2DCE817B"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eastAsia="Calibri" w:hAnsiTheme="majorBidi" w:cstheme="majorBidi"/>
                <w:b/>
                <w:bCs/>
                <w:color w:val="000000"/>
                <w:lang w:val="en" w:bidi="ar-IQ"/>
              </w:rPr>
              <w:t>First Year/1</w:t>
            </w:r>
            <w:r w:rsidRPr="00432912">
              <w:rPr>
                <w:rFonts w:asciiTheme="majorBidi" w:eastAsia="Calibri" w:hAnsiTheme="majorBidi" w:cstheme="majorBidi"/>
                <w:b/>
                <w:bCs/>
                <w:color w:val="000000"/>
                <w:vertAlign w:val="superscript"/>
                <w:lang w:val="en" w:bidi="ar-IQ"/>
              </w:rPr>
              <w:t>st</w:t>
            </w:r>
            <w:r w:rsidRPr="00432912">
              <w:rPr>
                <w:rFonts w:asciiTheme="majorBidi" w:eastAsia="Calibri" w:hAnsiTheme="majorBidi" w:cstheme="majorBidi"/>
                <w:b/>
                <w:bCs/>
                <w:color w:val="000000"/>
                <w:lang w:val="en" w:bidi="ar-IQ"/>
              </w:rPr>
              <w:t xml:space="preserve"> Semester</w:t>
            </w:r>
          </w:p>
        </w:tc>
        <w:tc>
          <w:tcPr>
            <w:tcW w:w="1170" w:type="dxa"/>
            <w:tcBorders>
              <w:top w:val="single" w:sz="4" w:space="0" w:color="auto"/>
              <w:left w:val="single" w:sz="4" w:space="0" w:color="auto"/>
              <w:bottom w:val="single" w:sz="4" w:space="0" w:color="auto"/>
              <w:right w:val="single" w:sz="4" w:space="0" w:color="auto"/>
            </w:tcBorders>
            <w:vAlign w:val="bottom"/>
          </w:tcPr>
          <w:p w14:paraId="10E4C704" w14:textId="0D9221DC" w:rsidR="00A30D80" w:rsidRPr="00432912" w:rsidRDefault="00A30D80" w:rsidP="00A30D80">
            <w:pPr>
              <w:shd w:val="clear" w:color="auto" w:fill="FFFFFF"/>
              <w:autoSpaceDE w:val="0"/>
              <w:autoSpaceDN w:val="0"/>
              <w:adjustRightInd w:val="0"/>
              <w:rPr>
                <w:rFonts w:asciiTheme="majorBidi" w:eastAsia="Calibri" w:hAnsiTheme="majorBidi" w:cstheme="majorBidi"/>
                <w:color w:val="000000"/>
                <w:lang w:val="en" w:bidi="ar-IQ"/>
              </w:rPr>
            </w:pPr>
            <w:r w:rsidRPr="00432912">
              <w:rPr>
                <w:rFonts w:asciiTheme="majorBidi" w:hAnsiTheme="majorBidi" w:cstheme="majorBidi"/>
                <w:color w:val="000000"/>
              </w:rPr>
              <w:t>E122-1</w:t>
            </w:r>
          </w:p>
        </w:tc>
        <w:tc>
          <w:tcPr>
            <w:tcW w:w="2610" w:type="dxa"/>
            <w:tcBorders>
              <w:top w:val="single" w:sz="4" w:space="0" w:color="auto"/>
              <w:left w:val="nil"/>
              <w:bottom w:val="single" w:sz="4" w:space="0" w:color="auto"/>
              <w:right w:val="single" w:sz="4" w:space="0" w:color="auto"/>
            </w:tcBorders>
            <w:vAlign w:val="center"/>
          </w:tcPr>
          <w:p w14:paraId="33B3A4BE" w14:textId="6E0841E0" w:rsidR="00A30D80" w:rsidRPr="00432912" w:rsidRDefault="00A30D80" w:rsidP="00A30D80">
            <w:pPr>
              <w:shd w:val="clear" w:color="auto" w:fill="FFFFFF"/>
              <w:autoSpaceDE w:val="0"/>
              <w:autoSpaceDN w:val="0"/>
              <w:adjustRightInd w:val="0"/>
              <w:rPr>
                <w:rFonts w:asciiTheme="majorBidi" w:eastAsia="Calibri" w:hAnsiTheme="majorBidi" w:cstheme="majorBidi"/>
                <w:color w:val="000000"/>
                <w:lang w:val="en" w:bidi="ar-IQ"/>
              </w:rPr>
            </w:pPr>
            <w:r w:rsidRPr="00432912">
              <w:rPr>
                <w:rFonts w:asciiTheme="majorBidi" w:hAnsiTheme="majorBidi" w:cstheme="majorBidi"/>
                <w:color w:val="000000"/>
              </w:rPr>
              <w:t>Mathematics I</w:t>
            </w:r>
          </w:p>
        </w:tc>
        <w:tc>
          <w:tcPr>
            <w:tcW w:w="1165" w:type="dxa"/>
          </w:tcPr>
          <w:p w14:paraId="0DC3E105" w14:textId="25D7BB47" w:rsidR="00A30D80" w:rsidRPr="00432912" w:rsidRDefault="00A30D80" w:rsidP="00A30D80">
            <w:pPr>
              <w:shd w:val="clear" w:color="auto" w:fill="FFFFFF"/>
              <w:autoSpaceDE w:val="0"/>
              <w:autoSpaceDN w:val="0"/>
              <w:adjustRightInd w:val="0"/>
              <w:rPr>
                <w:rFonts w:asciiTheme="majorBidi" w:eastAsia="Calibri" w:hAnsiTheme="majorBidi" w:cstheme="majorBidi"/>
                <w:color w:val="000000"/>
                <w:lang w:val="en" w:bidi="ar-IQ"/>
              </w:rPr>
            </w:pPr>
            <w:r w:rsidRPr="00432912">
              <w:rPr>
                <w:rFonts w:asciiTheme="majorBidi" w:eastAsia="Calibri" w:hAnsiTheme="majorBidi" w:cstheme="majorBidi"/>
                <w:color w:val="000000"/>
                <w:lang w:val="en" w:bidi="ar-IQ"/>
              </w:rPr>
              <w:t>Basic</w:t>
            </w:r>
          </w:p>
        </w:tc>
        <w:tc>
          <w:tcPr>
            <w:tcW w:w="630" w:type="dxa"/>
          </w:tcPr>
          <w:p w14:paraId="2E9C480C" w14:textId="2A3AFD33"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0345AB">
              <w:rPr>
                <w:rFonts w:asciiTheme="majorBidi" w:eastAsia="Calibri" w:hAnsiTheme="majorBidi" w:cstheme="majorBidi"/>
                <w:b/>
                <w:bCs/>
                <w:color w:val="000000"/>
                <w:lang w:val="en" w:bidi="ar-IQ"/>
              </w:rPr>
              <w:t>√</w:t>
            </w:r>
          </w:p>
        </w:tc>
        <w:tc>
          <w:tcPr>
            <w:tcW w:w="720" w:type="dxa"/>
          </w:tcPr>
          <w:p w14:paraId="3C84B5EC" w14:textId="34104799"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0345AB">
              <w:rPr>
                <w:rFonts w:asciiTheme="majorBidi" w:eastAsia="Calibri" w:hAnsiTheme="majorBidi" w:cstheme="majorBidi"/>
                <w:b/>
                <w:bCs/>
                <w:color w:val="000000"/>
                <w:lang w:val="en" w:bidi="ar-IQ"/>
              </w:rPr>
              <w:t>√</w:t>
            </w:r>
          </w:p>
        </w:tc>
        <w:tc>
          <w:tcPr>
            <w:tcW w:w="630" w:type="dxa"/>
          </w:tcPr>
          <w:p w14:paraId="4A43F61A" w14:textId="2388BA0A"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0345AB">
              <w:rPr>
                <w:rFonts w:asciiTheme="majorBidi" w:eastAsia="Calibri" w:hAnsiTheme="majorBidi" w:cstheme="majorBidi"/>
                <w:b/>
                <w:bCs/>
                <w:color w:val="000000"/>
                <w:lang w:val="en" w:bidi="ar-IQ"/>
              </w:rPr>
              <w:t>√</w:t>
            </w:r>
          </w:p>
        </w:tc>
        <w:tc>
          <w:tcPr>
            <w:tcW w:w="540" w:type="dxa"/>
          </w:tcPr>
          <w:p w14:paraId="2C451558" w14:textId="4F55DA8A"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0345AB">
              <w:rPr>
                <w:rFonts w:asciiTheme="majorBidi" w:eastAsia="Calibri" w:hAnsiTheme="majorBidi" w:cstheme="majorBidi"/>
                <w:b/>
                <w:bCs/>
                <w:color w:val="000000"/>
                <w:lang w:val="en" w:bidi="ar-IQ"/>
              </w:rPr>
              <w:t>√</w:t>
            </w:r>
          </w:p>
        </w:tc>
        <w:tc>
          <w:tcPr>
            <w:tcW w:w="630" w:type="dxa"/>
          </w:tcPr>
          <w:p w14:paraId="715098E6" w14:textId="2BADAFDC"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0345AB">
              <w:rPr>
                <w:rFonts w:asciiTheme="majorBidi" w:eastAsia="Calibri" w:hAnsiTheme="majorBidi" w:cstheme="majorBidi"/>
                <w:b/>
                <w:bCs/>
                <w:color w:val="000000"/>
                <w:lang w:val="en" w:bidi="ar-IQ"/>
              </w:rPr>
              <w:t>√</w:t>
            </w:r>
          </w:p>
        </w:tc>
        <w:tc>
          <w:tcPr>
            <w:tcW w:w="630" w:type="dxa"/>
          </w:tcPr>
          <w:p w14:paraId="3C0697C8" w14:textId="41404897"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0345AB">
              <w:rPr>
                <w:rFonts w:asciiTheme="majorBidi" w:eastAsia="Calibri" w:hAnsiTheme="majorBidi" w:cstheme="majorBidi"/>
                <w:b/>
                <w:bCs/>
                <w:color w:val="000000"/>
                <w:lang w:val="en" w:bidi="ar-IQ"/>
              </w:rPr>
              <w:t>√</w:t>
            </w:r>
          </w:p>
        </w:tc>
        <w:tc>
          <w:tcPr>
            <w:tcW w:w="540" w:type="dxa"/>
          </w:tcPr>
          <w:p w14:paraId="63F9A09B" w14:textId="4F4A4ED9"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p>
        </w:tc>
        <w:tc>
          <w:tcPr>
            <w:tcW w:w="724" w:type="dxa"/>
          </w:tcPr>
          <w:p w14:paraId="7A93490D" w14:textId="20D91A18"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0345AB">
              <w:rPr>
                <w:rFonts w:asciiTheme="majorBidi" w:eastAsia="Calibri" w:hAnsiTheme="majorBidi" w:cstheme="majorBidi"/>
                <w:b/>
                <w:bCs/>
                <w:color w:val="000000"/>
                <w:lang w:val="en" w:bidi="ar-IQ"/>
              </w:rPr>
              <w:t>√</w:t>
            </w:r>
          </w:p>
        </w:tc>
        <w:tc>
          <w:tcPr>
            <w:tcW w:w="896" w:type="dxa"/>
          </w:tcPr>
          <w:p w14:paraId="7F666364" w14:textId="43CABF2B"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0345AB">
              <w:rPr>
                <w:rFonts w:asciiTheme="majorBidi" w:eastAsia="Calibri" w:hAnsiTheme="majorBidi" w:cstheme="majorBidi"/>
                <w:b/>
                <w:bCs/>
                <w:color w:val="000000"/>
                <w:lang w:val="en" w:bidi="ar-IQ"/>
              </w:rPr>
              <w:t>√</w:t>
            </w:r>
          </w:p>
        </w:tc>
        <w:tc>
          <w:tcPr>
            <w:tcW w:w="724" w:type="dxa"/>
          </w:tcPr>
          <w:p w14:paraId="15FFF448" w14:textId="5414B427"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0345AB">
              <w:rPr>
                <w:rFonts w:asciiTheme="majorBidi" w:eastAsia="Calibri" w:hAnsiTheme="majorBidi" w:cstheme="majorBidi"/>
                <w:b/>
                <w:bCs/>
                <w:color w:val="000000"/>
                <w:lang w:val="en" w:bidi="ar-IQ"/>
              </w:rPr>
              <w:t>√</w:t>
            </w:r>
          </w:p>
        </w:tc>
        <w:tc>
          <w:tcPr>
            <w:tcW w:w="720" w:type="dxa"/>
          </w:tcPr>
          <w:p w14:paraId="174B38DD" w14:textId="39502CB6"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0345AB">
              <w:rPr>
                <w:rFonts w:asciiTheme="majorBidi" w:eastAsia="Calibri" w:hAnsiTheme="majorBidi" w:cstheme="majorBidi"/>
                <w:b/>
                <w:bCs/>
                <w:color w:val="000000"/>
                <w:lang w:val="en" w:bidi="ar-IQ"/>
              </w:rPr>
              <w:t>√</w:t>
            </w:r>
          </w:p>
        </w:tc>
        <w:tc>
          <w:tcPr>
            <w:tcW w:w="896" w:type="dxa"/>
          </w:tcPr>
          <w:p w14:paraId="3BD12D6F" w14:textId="53D01536"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0345AB">
              <w:rPr>
                <w:rFonts w:asciiTheme="majorBidi" w:eastAsia="Calibri" w:hAnsiTheme="majorBidi" w:cstheme="majorBidi"/>
                <w:b/>
                <w:bCs/>
                <w:color w:val="000000"/>
                <w:lang w:val="en" w:bidi="ar-IQ"/>
              </w:rPr>
              <w:t>√</w:t>
            </w:r>
          </w:p>
        </w:tc>
      </w:tr>
      <w:tr w:rsidR="00A30D80" w:rsidRPr="00432912" w14:paraId="5E54A238" w14:textId="77777777" w:rsidTr="00A30D80">
        <w:trPr>
          <w:trHeight w:hRule="exact" w:val="284"/>
        </w:trPr>
        <w:tc>
          <w:tcPr>
            <w:tcW w:w="1435" w:type="dxa"/>
            <w:vMerge/>
          </w:tcPr>
          <w:p w14:paraId="4BDA929F" w14:textId="77777777" w:rsidR="00A30D80" w:rsidRPr="00432912" w:rsidRDefault="00A30D80" w:rsidP="00A30D80">
            <w:pPr>
              <w:shd w:val="clear" w:color="auto" w:fill="FFFFFF"/>
              <w:autoSpaceDE w:val="0"/>
              <w:autoSpaceDN w:val="0"/>
              <w:adjustRightInd w:val="0"/>
              <w:spacing w:after="200"/>
              <w:rPr>
                <w:rFonts w:asciiTheme="majorBidi" w:eastAsia="Calibri" w:hAnsiTheme="majorBidi" w:cstheme="majorBidi"/>
                <w:b/>
                <w:bCs/>
                <w:color w:val="000000"/>
                <w:lang w:val="en" w:bidi="ar-IQ"/>
              </w:rPr>
            </w:pPr>
          </w:p>
        </w:tc>
        <w:tc>
          <w:tcPr>
            <w:tcW w:w="1170" w:type="dxa"/>
            <w:vAlign w:val="bottom"/>
          </w:tcPr>
          <w:p w14:paraId="1B37BE59" w14:textId="5E56C92B" w:rsidR="00A30D80" w:rsidRPr="00432912" w:rsidRDefault="00A30D80" w:rsidP="00A30D80">
            <w:pPr>
              <w:shd w:val="clear" w:color="auto" w:fill="FFFFFF"/>
              <w:autoSpaceDE w:val="0"/>
              <w:autoSpaceDN w:val="0"/>
              <w:adjustRightInd w:val="0"/>
              <w:rPr>
                <w:rFonts w:asciiTheme="majorBidi" w:eastAsia="Calibri" w:hAnsiTheme="majorBidi" w:cstheme="majorBidi"/>
                <w:color w:val="000000"/>
                <w:lang w:val="en" w:bidi="ar-IQ"/>
              </w:rPr>
            </w:pPr>
            <w:r w:rsidRPr="00432912">
              <w:rPr>
                <w:rFonts w:asciiTheme="majorBidi" w:hAnsiTheme="majorBidi" w:cstheme="majorBidi"/>
                <w:color w:val="000000"/>
              </w:rPr>
              <w:t>CE114</w:t>
            </w:r>
          </w:p>
        </w:tc>
        <w:tc>
          <w:tcPr>
            <w:tcW w:w="2610" w:type="dxa"/>
            <w:vAlign w:val="center"/>
          </w:tcPr>
          <w:p w14:paraId="448E14FA" w14:textId="6CA88F8F" w:rsidR="00A30D80" w:rsidRPr="00432912" w:rsidRDefault="00A30D80" w:rsidP="00A30D80">
            <w:pPr>
              <w:shd w:val="clear" w:color="auto" w:fill="FFFFFF"/>
              <w:autoSpaceDE w:val="0"/>
              <w:autoSpaceDN w:val="0"/>
              <w:adjustRightInd w:val="0"/>
              <w:rPr>
                <w:rFonts w:asciiTheme="majorBidi" w:eastAsia="Calibri" w:hAnsiTheme="majorBidi" w:cstheme="majorBidi"/>
                <w:color w:val="000000"/>
                <w:lang w:val="en" w:bidi="ar-IQ"/>
              </w:rPr>
            </w:pPr>
            <w:r w:rsidRPr="00432912">
              <w:rPr>
                <w:rFonts w:asciiTheme="majorBidi" w:hAnsiTheme="majorBidi" w:cstheme="majorBidi"/>
                <w:color w:val="000000"/>
              </w:rPr>
              <w:t>Engineering Geology</w:t>
            </w:r>
          </w:p>
        </w:tc>
        <w:tc>
          <w:tcPr>
            <w:tcW w:w="1165" w:type="dxa"/>
          </w:tcPr>
          <w:p w14:paraId="19C7A0F3" w14:textId="6EAC8008"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eastAsia="Calibri" w:hAnsiTheme="majorBidi" w:cstheme="majorBidi"/>
                <w:color w:val="000000"/>
                <w:lang w:val="en" w:bidi="ar-IQ"/>
              </w:rPr>
              <w:t>Basic</w:t>
            </w:r>
          </w:p>
        </w:tc>
        <w:tc>
          <w:tcPr>
            <w:tcW w:w="630" w:type="dxa"/>
          </w:tcPr>
          <w:p w14:paraId="1A7653DC" w14:textId="31E241AF"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456D5B">
              <w:rPr>
                <w:rFonts w:asciiTheme="majorBidi" w:eastAsia="Calibri" w:hAnsiTheme="majorBidi" w:cstheme="majorBidi"/>
                <w:b/>
                <w:bCs/>
                <w:color w:val="000000"/>
                <w:lang w:val="en" w:bidi="ar-IQ"/>
              </w:rPr>
              <w:t>√</w:t>
            </w:r>
          </w:p>
        </w:tc>
        <w:tc>
          <w:tcPr>
            <w:tcW w:w="720" w:type="dxa"/>
          </w:tcPr>
          <w:p w14:paraId="487BE0A2" w14:textId="4FFE9D9B"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456D5B">
              <w:rPr>
                <w:rFonts w:asciiTheme="majorBidi" w:eastAsia="Calibri" w:hAnsiTheme="majorBidi" w:cstheme="majorBidi"/>
                <w:b/>
                <w:bCs/>
                <w:color w:val="000000"/>
                <w:lang w:val="en" w:bidi="ar-IQ"/>
              </w:rPr>
              <w:t>√</w:t>
            </w:r>
          </w:p>
        </w:tc>
        <w:tc>
          <w:tcPr>
            <w:tcW w:w="630" w:type="dxa"/>
          </w:tcPr>
          <w:p w14:paraId="53658C27" w14:textId="75F124A3"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456D5B">
              <w:rPr>
                <w:rFonts w:asciiTheme="majorBidi" w:eastAsia="Calibri" w:hAnsiTheme="majorBidi" w:cstheme="majorBidi"/>
                <w:b/>
                <w:bCs/>
                <w:color w:val="000000"/>
                <w:lang w:val="en" w:bidi="ar-IQ"/>
              </w:rPr>
              <w:t>√</w:t>
            </w:r>
          </w:p>
        </w:tc>
        <w:tc>
          <w:tcPr>
            <w:tcW w:w="540" w:type="dxa"/>
          </w:tcPr>
          <w:p w14:paraId="79BEA42F" w14:textId="3F177F8B"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456D5B">
              <w:rPr>
                <w:rFonts w:asciiTheme="majorBidi" w:eastAsia="Calibri" w:hAnsiTheme="majorBidi" w:cstheme="majorBidi"/>
                <w:b/>
                <w:bCs/>
                <w:color w:val="000000"/>
                <w:lang w:val="en" w:bidi="ar-IQ"/>
              </w:rPr>
              <w:t>√</w:t>
            </w:r>
          </w:p>
        </w:tc>
        <w:tc>
          <w:tcPr>
            <w:tcW w:w="630" w:type="dxa"/>
          </w:tcPr>
          <w:p w14:paraId="21AD8E1F" w14:textId="0384DAEE"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456D5B">
              <w:rPr>
                <w:rFonts w:asciiTheme="majorBidi" w:eastAsia="Calibri" w:hAnsiTheme="majorBidi" w:cstheme="majorBidi"/>
                <w:b/>
                <w:bCs/>
                <w:color w:val="000000"/>
                <w:lang w:val="en" w:bidi="ar-IQ"/>
              </w:rPr>
              <w:t>√</w:t>
            </w:r>
          </w:p>
        </w:tc>
        <w:tc>
          <w:tcPr>
            <w:tcW w:w="630" w:type="dxa"/>
          </w:tcPr>
          <w:p w14:paraId="1A31F63C" w14:textId="1ACF915D"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456D5B">
              <w:rPr>
                <w:rFonts w:asciiTheme="majorBidi" w:eastAsia="Calibri" w:hAnsiTheme="majorBidi" w:cstheme="majorBidi"/>
                <w:b/>
                <w:bCs/>
                <w:color w:val="000000"/>
                <w:lang w:val="en" w:bidi="ar-IQ"/>
              </w:rPr>
              <w:t>√</w:t>
            </w:r>
          </w:p>
        </w:tc>
        <w:tc>
          <w:tcPr>
            <w:tcW w:w="540" w:type="dxa"/>
          </w:tcPr>
          <w:p w14:paraId="09C00D67" w14:textId="28085967"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456D5B">
              <w:rPr>
                <w:rFonts w:asciiTheme="majorBidi" w:eastAsia="Calibri" w:hAnsiTheme="majorBidi" w:cstheme="majorBidi"/>
                <w:b/>
                <w:bCs/>
                <w:color w:val="000000"/>
                <w:lang w:val="en" w:bidi="ar-IQ"/>
              </w:rPr>
              <w:t>√</w:t>
            </w:r>
          </w:p>
        </w:tc>
        <w:tc>
          <w:tcPr>
            <w:tcW w:w="724" w:type="dxa"/>
          </w:tcPr>
          <w:p w14:paraId="27CEE556" w14:textId="635A9C3B"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456D5B">
              <w:rPr>
                <w:rFonts w:asciiTheme="majorBidi" w:eastAsia="Calibri" w:hAnsiTheme="majorBidi" w:cstheme="majorBidi"/>
                <w:b/>
                <w:bCs/>
                <w:color w:val="000000"/>
                <w:lang w:val="en" w:bidi="ar-IQ"/>
              </w:rPr>
              <w:t>√</w:t>
            </w:r>
          </w:p>
        </w:tc>
        <w:tc>
          <w:tcPr>
            <w:tcW w:w="896" w:type="dxa"/>
          </w:tcPr>
          <w:p w14:paraId="4740E191" w14:textId="26287F24"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456D5B">
              <w:rPr>
                <w:rFonts w:asciiTheme="majorBidi" w:eastAsia="Calibri" w:hAnsiTheme="majorBidi" w:cstheme="majorBidi"/>
                <w:b/>
                <w:bCs/>
                <w:color w:val="000000"/>
                <w:lang w:val="en" w:bidi="ar-IQ"/>
              </w:rPr>
              <w:t>√</w:t>
            </w:r>
          </w:p>
        </w:tc>
        <w:tc>
          <w:tcPr>
            <w:tcW w:w="724" w:type="dxa"/>
          </w:tcPr>
          <w:p w14:paraId="1F1A62E7" w14:textId="7AA25DA5"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456D5B">
              <w:rPr>
                <w:rFonts w:asciiTheme="majorBidi" w:eastAsia="Calibri" w:hAnsiTheme="majorBidi" w:cstheme="majorBidi"/>
                <w:b/>
                <w:bCs/>
                <w:color w:val="000000"/>
                <w:lang w:val="en" w:bidi="ar-IQ"/>
              </w:rPr>
              <w:t>√</w:t>
            </w:r>
          </w:p>
        </w:tc>
        <w:tc>
          <w:tcPr>
            <w:tcW w:w="720" w:type="dxa"/>
          </w:tcPr>
          <w:p w14:paraId="5250E89F" w14:textId="41EF6D6A"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456D5B">
              <w:rPr>
                <w:rFonts w:asciiTheme="majorBidi" w:eastAsia="Calibri" w:hAnsiTheme="majorBidi" w:cstheme="majorBidi"/>
                <w:b/>
                <w:bCs/>
                <w:color w:val="000000"/>
                <w:lang w:val="en" w:bidi="ar-IQ"/>
              </w:rPr>
              <w:t>√</w:t>
            </w:r>
          </w:p>
        </w:tc>
        <w:tc>
          <w:tcPr>
            <w:tcW w:w="896" w:type="dxa"/>
          </w:tcPr>
          <w:p w14:paraId="04F8F827" w14:textId="194559B2"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456D5B">
              <w:rPr>
                <w:rFonts w:asciiTheme="majorBidi" w:eastAsia="Calibri" w:hAnsiTheme="majorBidi" w:cstheme="majorBidi"/>
                <w:b/>
                <w:bCs/>
                <w:color w:val="000000"/>
                <w:lang w:val="en" w:bidi="ar-IQ"/>
              </w:rPr>
              <w:t>√</w:t>
            </w:r>
          </w:p>
        </w:tc>
      </w:tr>
      <w:tr w:rsidR="00366BCB" w:rsidRPr="00432912" w14:paraId="63610BF1" w14:textId="77777777" w:rsidTr="00A30D80">
        <w:trPr>
          <w:trHeight w:hRule="exact" w:val="284"/>
        </w:trPr>
        <w:tc>
          <w:tcPr>
            <w:tcW w:w="1435" w:type="dxa"/>
            <w:vMerge/>
          </w:tcPr>
          <w:p w14:paraId="245159BB" w14:textId="77777777" w:rsidR="00366BCB" w:rsidRPr="00432912" w:rsidRDefault="00366BCB" w:rsidP="00366BCB">
            <w:pPr>
              <w:shd w:val="clear" w:color="auto" w:fill="FFFFFF"/>
              <w:autoSpaceDE w:val="0"/>
              <w:autoSpaceDN w:val="0"/>
              <w:adjustRightInd w:val="0"/>
              <w:spacing w:after="200"/>
              <w:rPr>
                <w:rFonts w:asciiTheme="majorBidi" w:eastAsia="Calibri" w:hAnsiTheme="majorBidi" w:cstheme="majorBidi"/>
                <w:b/>
                <w:bCs/>
                <w:color w:val="000000"/>
                <w:lang w:val="en" w:bidi="ar-IQ"/>
              </w:rPr>
            </w:pPr>
          </w:p>
        </w:tc>
        <w:tc>
          <w:tcPr>
            <w:tcW w:w="1170" w:type="dxa"/>
            <w:vAlign w:val="bottom"/>
          </w:tcPr>
          <w:p w14:paraId="5FEC1081" w14:textId="0380E19D" w:rsidR="00366BCB" w:rsidRPr="00432912" w:rsidRDefault="00366BCB" w:rsidP="00366BCB">
            <w:pPr>
              <w:shd w:val="clear" w:color="auto" w:fill="FFFFFF"/>
              <w:autoSpaceDE w:val="0"/>
              <w:autoSpaceDN w:val="0"/>
              <w:adjustRightInd w:val="0"/>
              <w:rPr>
                <w:rFonts w:asciiTheme="majorBidi" w:eastAsia="Calibri" w:hAnsiTheme="majorBidi" w:cstheme="majorBidi"/>
                <w:color w:val="000000"/>
                <w:lang w:val="en" w:bidi="ar-IQ"/>
              </w:rPr>
            </w:pPr>
            <w:r w:rsidRPr="00432912">
              <w:rPr>
                <w:rFonts w:asciiTheme="majorBidi" w:hAnsiTheme="majorBidi" w:cstheme="majorBidi"/>
                <w:color w:val="000000"/>
              </w:rPr>
              <w:t>E126</w:t>
            </w:r>
          </w:p>
        </w:tc>
        <w:tc>
          <w:tcPr>
            <w:tcW w:w="2610" w:type="dxa"/>
            <w:vAlign w:val="center"/>
          </w:tcPr>
          <w:p w14:paraId="7E422031" w14:textId="1E7DBF64" w:rsidR="00366BCB" w:rsidRPr="00432912" w:rsidRDefault="00366BCB" w:rsidP="00366BCB">
            <w:pPr>
              <w:shd w:val="clear" w:color="auto" w:fill="FFFFFF"/>
              <w:autoSpaceDE w:val="0"/>
              <w:autoSpaceDN w:val="0"/>
              <w:adjustRightInd w:val="0"/>
              <w:rPr>
                <w:rFonts w:asciiTheme="majorBidi" w:eastAsia="Calibri" w:hAnsiTheme="majorBidi" w:cstheme="majorBidi"/>
                <w:color w:val="000000"/>
                <w:lang w:val="en" w:bidi="ar-IQ"/>
              </w:rPr>
            </w:pPr>
            <w:r w:rsidRPr="00432912">
              <w:rPr>
                <w:rFonts w:asciiTheme="majorBidi" w:hAnsiTheme="majorBidi" w:cstheme="majorBidi"/>
                <w:color w:val="000000"/>
              </w:rPr>
              <w:t>Human rights and democracy</w:t>
            </w:r>
          </w:p>
        </w:tc>
        <w:tc>
          <w:tcPr>
            <w:tcW w:w="1165" w:type="dxa"/>
          </w:tcPr>
          <w:p w14:paraId="49D9F741" w14:textId="482408B8" w:rsidR="00366BCB" w:rsidRPr="00432912" w:rsidRDefault="00366BCB" w:rsidP="00366BCB">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eastAsia="Calibri" w:hAnsiTheme="majorBidi" w:cstheme="majorBidi"/>
                <w:color w:val="000000"/>
                <w:lang w:val="en" w:bidi="ar-IQ"/>
              </w:rPr>
              <w:t>Basic</w:t>
            </w:r>
          </w:p>
        </w:tc>
        <w:tc>
          <w:tcPr>
            <w:tcW w:w="630" w:type="dxa"/>
          </w:tcPr>
          <w:p w14:paraId="49EF5167" w14:textId="183D16E2" w:rsidR="00366BCB" w:rsidRPr="00432912" w:rsidRDefault="00366BCB" w:rsidP="00366BCB">
            <w:pPr>
              <w:shd w:val="clear" w:color="auto" w:fill="FFFFFF"/>
              <w:autoSpaceDE w:val="0"/>
              <w:autoSpaceDN w:val="0"/>
              <w:adjustRightInd w:val="0"/>
              <w:rPr>
                <w:rFonts w:asciiTheme="majorBidi" w:eastAsia="Calibri" w:hAnsiTheme="majorBidi" w:cstheme="majorBidi"/>
                <w:b/>
                <w:bCs/>
                <w:color w:val="000000"/>
                <w:lang w:val="en" w:bidi="ar-IQ"/>
              </w:rPr>
            </w:pPr>
            <w:r w:rsidRPr="00E53176">
              <w:rPr>
                <w:rFonts w:asciiTheme="majorBidi" w:eastAsia="Calibri" w:hAnsiTheme="majorBidi" w:cstheme="majorBidi"/>
                <w:b/>
                <w:bCs/>
                <w:color w:val="000000"/>
                <w:lang w:val="en" w:bidi="ar-IQ"/>
              </w:rPr>
              <w:t>√</w:t>
            </w:r>
          </w:p>
        </w:tc>
        <w:tc>
          <w:tcPr>
            <w:tcW w:w="720" w:type="dxa"/>
          </w:tcPr>
          <w:p w14:paraId="7D12BF9F" w14:textId="7AA3A7DA" w:rsidR="00366BCB" w:rsidRPr="00432912" w:rsidRDefault="00366BCB" w:rsidP="00366BCB">
            <w:pPr>
              <w:shd w:val="clear" w:color="auto" w:fill="FFFFFF"/>
              <w:autoSpaceDE w:val="0"/>
              <w:autoSpaceDN w:val="0"/>
              <w:adjustRightInd w:val="0"/>
              <w:rPr>
                <w:rFonts w:asciiTheme="majorBidi" w:eastAsia="Calibri" w:hAnsiTheme="majorBidi" w:cstheme="majorBidi"/>
                <w:b/>
                <w:bCs/>
                <w:color w:val="000000"/>
                <w:lang w:val="en" w:bidi="ar-IQ"/>
              </w:rPr>
            </w:pPr>
            <w:r w:rsidRPr="00E53176">
              <w:rPr>
                <w:rFonts w:asciiTheme="majorBidi" w:eastAsia="Calibri" w:hAnsiTheme="majorBidi" w:cstheme="majorBidi"/>
                <w:b/>
                <w:bCs/>
                <w:color w:val="000000"/>
                <w:lang w:val="en" w:bidi="ar-IQ"/>
              </w:rPr>
              <w:t>√</w:t>
            </w:r>
          </w:p>
        </w:tc>
        <w:tc>
          <w:tcPr>
            <w:tcW w:w="630" w:type="dxa"/>
          </w:tcPr>
          <w:p w14:paraId="534E237B" w14:textId="736B4888" w:rsidR="00366BCB" w:rsidRPr="00432912" w:rsidRDefault="00366BCB" w:rsidP="00366BCB">
            <w:pPr>
              <w:shd w:val="clear" w:color="auto" w:fill="FFFFFF"/>
              <w:autoSpaceDE w:val="0"/>
              <w:autoSpaceDN w:val="0"/>
              <w:adjustRightInd w:val="0"/>
              <w:rPr>
                <w:rFonts w:asciiTheme="majorBidi" w:eastAsia="Calibri" w:hAnsiTheme="majorBidi" w:cstheme="majorBidi"/>
                <w:b/>
                <w:bCs/>
                <w:color w:val="000000"/>
                <w:lang w:val="en" w:bidi="ar-IQ"/>
              </w:rPr>
            </w:pPr>
            <w:r w:rsidRPr="00E53176">
              <w:rPr>
                <w:rFonts w:asciiTheme="majorBidi" w:eastAsia="Calibri" w:hAnsiTheme="majorBidi" w:cstheme="majorBidi"/>
                <w:b/>
                <w:bCs/>
                <w:color w:val="000000"/>
                <w:lang w:val="en" w:bidi="ar-IQ"/>
              </w:rPr>
              <w:t>√</w:t>
            </w:r>
          </w:p>
        </w:tc>
        <w:tc>
          <w:tcPr>
            <w:tcW w:w="540" w:type="dxa"/>
          </w:tcPr>
          <w:p w14:paraId="77B41519" w14:textId="75CA90CC" w:rsidR="00366BCB" w:rsidRPr="00432912" w:rsidRDefault="00366BCB" w:rsidP="00366BCB">
            <w:pPr>
              <w:shd w:val="clear" w:color="auto" w:fill="FFFFFF"/>
              <w:autoSpaceDE w:val="0"/>
              <w:autoSpaceDN w:val="0"/>
              <w:adjustRightInd w:val="0"/>
              <w:rPr>
                <w:rFonts w:asciiTheme="majorBidi" w:eastAsia="Calibri" w:hAnsiTheme="majorBidi" w:cstheme="majorBidi"/>
                <w:b/>
                <w:bCs/>
                <w:color w:val="000000"/>
                <w:lang w:val="en" w:bidi="ar-IQ"/>
              </w:rPr>
            </w:pPr>
            <w:r w:rsidRPr="00E53176">
              <w:rPr>
                <w:rFonts w:asciiTheme="majorBidi" w:eastAsia="Calibri" w:hAnsiTheme="majorBidi" w:cstheme="majorBidi"/>
                <w:b/>
                <w:bCs/>
                <w:color w:val="000000"/>
                <w:lang w:val="en" w:bidi="ar-IQ"/>
              </w:rPr>
              <w:t>√</w:t>
            </w:r>
          </w:p>
        </w:tc>
        <w:tc>
          <w:tcPr>
            <w:tcW w:w="630" w:type="dxa"/>
          </w:tcPr>
          <w:p w14:paraId="529A641B" w14:textId="7721EB00" w:rsidR="00366BCB" w:rsidRPr="00432912" w:rsidRDefault="00366BCB" w:rsidP="00366BCB">
            <w:pPr>
              <w:shd w:val="clear" w:color="auto" w:fill="FFFFFF"/>
              <w:autoSpaceDE w:val="0"/>
              <w:autoSpaceDN w:val="0"/>
              <w:adjustRightInd w:val="0"/>
              <w:rPr>
                <w:rFonts w:asciiTheme="majorBidi" w:eastAsia="Calibri" w:hAnsiTheme="majorBidi" w:cstheme="majorBidi"/>
                <w:b/>
                <w:bCs/>
                <w:color w:val="000000"/>
                <w:lang w:val="en" w:bidi="ar-IQ"/>
              </w:rPr>
            </w:pPr>
            <w:r w:rsidRPr="00E53176">
              <w:rPr>
                <w:rFonts w:asciiTheme="majorBidi" w:eastAsia="Calibri" w:hAnsiTheme="majorBidi" w:cstheme="majorBidi"/>
                <w:b/>
                <w:bCs/>
                <w:color w:val="000000"/>
                <w:lang w:val="en" w:bidi="ar-IQ"/>
              </w:rPr>
              <w:t>√</w:t>
            </w:r>
          </w:p>
        </w:tc>
        <w:tc>
          <w:tcPr>
            <w:tcW w:w="630" w:type="dxa"/>
          </w:tcPr>
          <w:p w14:paraId="07FF3BC0" w14:textId="6B4159CE" w:rsidR="00366BCB" w:rsidRPr="00432912" w:rsidRDefault="00366BCB" w:rsidP="00366BCB">
            <w:pPr>
              <w:shd w:val="clear" w:color="auto" w:fill="FFFFFF"/>
              <w:autoSpaceDE w:val="0"/>
              <w:autoSpaceDN w:val="0"/>
              <w:adjustRightInd w:val="0"/>
              <w:rPr>
                <w:rFonts w:asciiTheme="majorBidi" w:eastAsia="Calibri" w:hAnsiTheme="majorBidi" w:cstheme="majorBidi"/>
                <w:b/>
                <w:bCs/>
                <w:color w:val="000000"/>
                <w:lang w:val="en" w:bidi="ar-IQ"/>
              </w:rPr>
            </w:pPr>
            <w:r w:rsidRPr="00E53176">
              <w:rPr>
                <w:rFonts w:asciiTheme="majorBidi" w:eastAsia="Calibri" w:hAnsiTheme="majorBidi" w:cstheme="majorBidi"/>
                <w:b/>
                <w:bCs/>
                <w:color w:val="000000"/>
                <w:lang w:val="en" w:bidi="ar-IQ"/>
              </w:rPr>
              <w:t>√</w:t>
            </w:r>
          </w:p>
        </w:tc>
        <w:tc>
          <w:tcPr>
            <w:tcW w:w="540" w:type="dxa"/>
          </w:tcPr>
          <w:p w14:paraId="65A3E35A" w14:textId="77777777" w:rsidR="00366BCB" w:rsidRPr="00432912" w:rsidRDefault="00366BCB" w:rsidP="00366BCB">
            <w:pPr>
              <w:shd w:val="clear" w:color="auto" w:fill="FFFFFF"/>
              <w:autoSpaceDE w:val="0"/>
              <w:autoSpaceDN w:val="0"/>
              <w:adjustRightInd w:val="0"/>
              <w:rPr>
                <w:rFonts w:asciiTheme="majorBidi" w:eastAsia="Calibri" w:hAnsiTheme="majorBidi" w:cstheme="majorBidi"/>
                <w:b/>
                <w:bCs/>
                <w:color w:val="000000"/>
                <w:lang w:val="en" w:bidi="ar-IQ"/>
              </w:rPr>
            </w:pPr>
          </w:p>
        </w:tc>
        <w:tc>
          <w:tcPr>
            <w:tcW w:w="724" w:type="dxa"/>
          </w:tcPr>
          <w:p w14:paraId="5B55F326" w14:textId="451F28F3" w:rsidR="00366BCB" w:rsidRPr="00432912" w:rsidRDefault="00366BCB" w:rsidP="00366BCB">
            <w:pPr>
              <w:shd w:val="clear" w:color="auto" w:fill="FFFFFF"/>
              <w:autoSpaceDE w:val="0"/>
              <w:autoSpaceDN w:val="0"/>
              <w:adjustRightInd w:val="0"/>
              <w:rPr>
                <w:rFonts w:asciiTheme="majorBidi" w:eastAsia="Calibri" w:hAnsiTheme="majorBidi" w:cstheme="majorBidi"/>
                <w:b/>
                <w:bCs/>
                <w:color w:val="000000"/>
                <w:lang w:val="en" w:bidi="ar-IQ"/>
              </w:rPr>
            </w:pPr>
            <w:r w:rsidRPr="00E53176">
              <w:rPr>
                <w:rFonts w:asciiTheme="majorBidi" w:eastAsia="Calibri" w:hAnsiTheme="majorBidi" w:cstheme="majorBidi"/>
                <w:b/>
                <w:bCs/>
                <w:color w:val="000000"/>
                <w:lang w:val="en" w:bidi="ar-IQ"/>
              </w:rPr>
              <w:t>√</w:t>
            </w:r>
          </w:p>
        </w:tc>
        <w:tc>
          <w:tcPr>
            <w:tcW w:w="896" w:type="dxa"/>
          </w:tcPr>
          <w:p w14:paraId="0B5DD186" w14:textId="5772C885" w:rsidR="00366BCB" w:rsidRPr="00432912" w:rsidRDefault="00366BCB" w:rsidP="00366BCB">
            <w:pPr>
              <w:shd w:val="clear" w:color="auto" w:fill="FFFFFF"/>
              <w:autoSpaceDE w:val="0"/>
              <w:autoSpaceDN w:val="0"/>
              <w:adjustRightInd w:val="0"/>
              <w:rPr>
                <w:rFonts w:asciiTheme="majorBidi" w:eastAsia="Calibri" w:hAnsiTheme="majorBidi" w:cstheme="majorBidi"/>
                <w:b/>
                <w:bCs/>
                <w:color w:val="000000"/>
                <w:lang w:val="en" w:bidi="ar-IQ"/>
              </w:rPr>
            </w:pPr>
            <w:r w:rsidRPr="00E53176">
              <w:rPr>
                <w:rFonts w:asciiTheme="majorBidi" w:eastAsia="Calibri" w:hAnsiTheme="majorBidi" w:cstheme="majorBidi"/>
                <w:b/>
                <w:bCs/>
                <w:color w:val="000000"/>
                <w:lang w:val="en" w:bidi="ar-IQ"/>
              </w:rPr>
              <w:t>√</w:t>
            </w:r>
          </w:p>
        </w:tc>
        <w:tc>
          <w:tcPr>
            <w:tcW w:w="724" w:type="dxa"/>
          </w:tcPr>
          <w:p w14:paraId="293BB78E" w14:textId="698372C7" w:rsidR="00366BCB" w:rsidRPr="00432912" w:rsidRDefault="00366BCB" w:rsidP="00366BCB">
            <w:pPr>
              <w:shd w:val="clear" w:color="auto" w:fill="FFFFFF"/>
              <w:autoSpaceDE w:val="0"/>
              <w:autoSpaceDN w:val="0"/>
              <w:adjustRightInd w:val="0"/>
              <w:rPr>
                <w:rFonts w:asciiTheme="majorBidi" w:eastAsia="Calibri" w:hAnsiTheme="majorBidi" w:cstheme="majorBidi"/>
                <w:b/>
                <w:bCs/>
                <w:color w:val="000000"/>
                <w:lang w:val="en" w:bidi="ar-IQ"/>
              </w:rPr>
            </w:pPr>
            <w:r w:rsidRPr="00E53176">
              <w:rPr>
                <w:rFonts w:asciiTheme="majorBidi" w:eastAsia="Calibri" w:hAnsiTheme="majorBidi" w:cstheme="majorBidi"/>
                <w:b/>
                <w:bCs/>
                <w:color w:val="000000"/>
                <w:lang w:val="en" w:bidi="ar-IQ"/>
              </w:rPr>
              <w:t>√</w:t>
            </w:r>
          </w:p>
        </w:tc>
        <w:tc>
          <w:tcPr>
            <w:tcW w:w="720" w:type="dxa"/>
          </w:tcPr>
          <w:p w14:paraId="72FD8D10" w14:textId="72D71BAD" w:rsidR="00366BCB" w:rsidRPr="00432912" w:rsidRDefault="00366BCB" w:rsidP="00366BCB">
            <w:pPr>
              <w:shd w:val="clear" w:color="auto" w:fill="FFFFFF"/>
              <w:autoSpaceDE w:val="0"/>
              <w:autoSpaceDN w:val="0"/>
              <w:adjustRightInd w:val="0"/>
              <w:rPr>
                <w:rFonts w:asciiTheme="majorBidi" w:eastAsia="Calibri" w:hAnsiTheme="majorBidi" w:cstheme="majorBidi"/>
                <w:b/>
                <w:bCs/>
                <w:color w:val="000000"/>
                <w:lang w:val="en" w:bidi="ar-IQ"/>
              </w:rPr>
            </w:pPr>
            <w:r w:rsidRPr="00E53176">
              <w:rPr>
                <w:rFonts w:asciiTheme="majorBidi" w:eastAsia="Calibri" w:hAnsiTheme="majorBidi" w:cstheme="majorBidi"/>
                <w:b/>
                <w:bCs/>
                <w:color w:val="000000"/>
                <w:lang w:val="en" w:bidi="ar-IQ"/>
              </w:rPr>
              <w:t>√</w:t>
            </w:r>
          </w:p>
        </w:tc>
        <w:tc>
          <w:tcPr>
            <w:tcW w:w="896" w:type="dxa"/>
          </w:tcPr>
          <w:p w14:paraId="04198DC9" w14:textId="414D9E74" w:rsidR="00366BCB" w:rsidRPr="00432912" w:rsidRDefault="00366BCB" w:rsidP="00366BCB">
            <w:pPr>
              <w:shd w:val="clear" w:color="auto" w:fill="FFFFFF"/>
              <w:autoSpaceDE w:val="0"/>
              <w:autoSpaceDN w:val="0"/>
              <w:adjustRightInd w:val="0"/>
              <w:rPr>
                <w:rFonts w:asciiTheme="majorBidi" w:eastAsia="Calibri" w:hAnsiTheme="majorBidi" w:cstheme="majorBidi"/>
                <w:b/>
                <w:bCs/>
                <w:color w:val="000000"/>
                <w:lang w:val="en" w:bidi="ar-IQ"/>
              </w:rPr>
            </w:pPr>
            <w:r w:rsidRPr="00E53176">
              <w:rPr>
                <w:rFonts w:asciiTheme="majorBidi" w:eastAsia="Calibri" w:hAnsiTheme="majorBidi" w:cstheme="majorBidi"/>
                <w:b/>
                <w:bCs/>
                <w:color w:val="000000"/>
                <w:lang w:val="en" w:bidi="ar-IQ"/>
              </w:rPr>
              <w:t>√</w:t>
            </w:r>
          </w:p>
        </w:tc>
      </w:tr>
      <w:tr w:rsidR="00A30D80" w:rsidRPr="00432912" w14:paraId="2925DEAE" w14:textId="77777777" w:rsidTr="00A30D80">
        <w:trPr>
          <w:trHeight w:hRule="exact" w:val="284"/>
        </w:trPr>
        <w:tc>
          <w:tcPr>
            <w:tcW w:w="1435" w:type="dxa"/>
            <w:vMerge/>
          </w:tcPr>
          <w:p w14:paraId="1D141809" w14:textId="77777777" w:rsidR="00A30D80" w:rsidRPr="00432912" w:rsidRDefault="00A30D80" w:rsidP="00A30D80">
            <w:pPr>
              <w:shd w:val="clear" w:color="auto" w:fill="FFFFFF"/>
              <w:autoSpaceDE w:val="0"/>
              <w:autoSpaceDN w:val="0"/>
              <w:adjustRightInd w:val="0"/>
              <w:spacing w:after="200"/>
              <w:rPr>
                <w:rFonts w:asciiTheme="majorBidi" w:eastAsia="Calibri" w:hAnsiTheme="majorBidi" w:cstheme="majorBidi"/>
                <w:b/>
                <w:bCs/>
                <w:color w:val="000000"/>
                <w:lang w:val="en" w:bidi="ar-IQ"/>
              </w:rPr>
            </w:pPr>
          </w:p>
        </w:tc>
        <w:tc>
          <w:tcPr>
            <w:tcW w:w="1170" w:type="dxa"/>
            <w:vAlign w:val="bottom"/>
          </w:tcPr>
          <w:p w14:paraId="26EAD1EF" w14:textId="5B98877A" w:rsidR="00A30D80" w:rsidRPr="00432912" w:rsidRDefault="00A30D80" w:rsidP="00A30D80">
            <w:pPr>
              <w:shd w:val="clear" w:color="auto" w:fill="FFFFFF"/>
              <w:autoSpaceDE w:val="0"/>
              <w:autoSpaceDN w:val="0"/>
              <w:adjustRightInd w:val="0"/>
              <w:rPr>
                <w:rFonts w:asciiTheme="majorBidi" w:eastAsia="Calibri" w:hAnsiTheme="majorBidi" w:cstheme="majorBidi"/>
                <w:color w:val="000000"/>
                <w:lang w:val="en" w:bidi="ar-IQ"/>
              </w:rPr>
            </w:pPr>
            <w:r w:rsidRPr="00432912">
              <w:rPr>
                <w:rFonts w:asciiTheme="majorBidi" w:hAnsiTheme="majorBidi" w:cstheme="majorBidi"/>
                <w:color w:val="000000"/>
              </w:rPr>
              <w:t>E115</w:t>
            </w:r>
          </w:p>
        </w:tc>
        <w:tc>
          <w:tcPr>
            <w:tcW w:w="2610" w:type="dxa"/>
            <w:vAlign w:val="center"/>
          </w:tcPr>
          <w:p w14:paraId="19848E4D" w14:textId="58AF57F4" w:rsidR="00A30D80" w:rsidRPr="00432912" w:rsidRDefault="00A30D80" w:rsidP="00A30D80">
            <w:pPr>
              <w:shd w:val="clear" w:color="auto" w:fill="FFFFFF"/>
              <w:autoSpaceDE w:val="0"/>
              <w:autoSpaceDN w:val="0"/>
              <w:adjustRightInd w:val="0"/>
              <w:rPr>
                <w:rFonts w:asciiTheme="majorBidi" w:eastAsia="Calibri" w:hAnsiTheme="majorBidi" w:cstheme="majorBidi"/>
                <w:color w:val="000000"/>
                <w:lang w:val="en" w:bidi="ar-IQ"/>
              </w:rPr>
            </w:pPr>
            <w:r w:rsidRPr="00432912">
              <w:rPr>
                <w:rFonts w:asciiTheme="majorBidi" w:hAnsiTheme="majorBidi" w:cstheme="majorBidi"/>
                <w:color w:val="000000"/>
              </w:rPr>
              <w:t>Chemistry</w:t>
            </w:r>
          </w:p>
        </w:tc>
        <w:tc>
          <w:tcPr>
            <w:tcW w:w="1165" w:type="dxa"/>
          </w:tcPr>
          <w:p w14:paraId="0D53D699" w14:textId="2DEE3C4F"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eastAsia="Calibri" w:hAnsiTheme="majorBidi" w:cstheme="majorBidi"/>
                <w:color w:val="000000"/>
                <w:lang w:val="en" w:bidi="ar-IQ"/>
              </w:rPr>
              <w:t>Basic</w:t>
            </w:r>
          </w:p>
        </w:tc>
        <w:tc>
          <w:tcPr>
            <w:tcW w:w="630" w:type="dxa"/>
          </w:tcPr>
          <w:p w14:paraId="645C6F04" w14:textId="3E8B360F"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3702DB">
              <w:rPr>
                <w:rFonts w:asciiTheme="majorBidi" w:eastAsia="Calibri" w:hAnsiTheme="majorBidi" w:cstheme="majorBidi"/>
                <w:b/>
                <w:bCs/>
                <w:color w:val="000000"/>
                <w:lang w:val="en" w:bidi="ar-IQ"/>
              </w:rPr>
              <w:t>√</w:t>
            </w:r>
          </w:p>
        </w:tc>
        <w:tc>
          <w:tcPr>
            <w:tcW w:w="720" w:type="dxa"/>
          </w:tcPr>
          <w:p w14:paraId="491BD893" w14:textId="7DA5BA0F"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3702DB">
              <w:rPr>
                <w:rFonts w:asciiTheme="majorBidi" w:eastAsia="Calibri" w:hAnsiTheme="majorBidi" w:cstheme="majorBidi"/>
                <w:b/>
                <w:bCs/>
                <w:color w:val="000000"/>
                <w:lang w:val="en" w:bidi="ar-IQ"/>
              </w:rPr>
              <w:t>√</w:t>
            </w:r>
          </w:p>
        </w:tc>
        <w:tc>
          <w:tcPr>
            <w:tcW w:w="630" w:type="dxa"/>
          </w:tcPr>
          <w:p w14:paraId="4C505D5D" w14:textId="59DFBEC5"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3702DB">
              <w:rPr>
                <w:rFonts w:asciiTheme="majorBidi" w:eastAsia="Calibri" w:hAnsiTheme="majorBidi" w:cstheme="majorBidi"/>
                <w:b/>
                <w:bCs/>
                <w:color w:val="000000"/>
                <w:lang w:val="en" w:bidi="ar-IQ"/>
              </w:rPr>
              <w:t>√</w:t>
            </w:r>
          </w:p>
        </w:tc>
        <w:tc>
          <w:tcPr>
            <w:tcW w:w="540" w:type="dxa"/>
          </w:tcPr>
          <w:p w14:paraId="421A8A15" w14:textId="2ED42A88"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p>
        </w:tc>
        <w:tc>
          <w:tcPr>
            <w:tcW w:w="630" w:type="dxa"/>
          </w:tcPr>
          <w:p w14:paraId="0F30248B" w14:textId="45A4176B"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3702DB">
              <w:rPr>
                <w:rFonts w:asciiTheme="majorBidi" w:eastAsia="Calibri" w:hAnsiTheme="majorBidi" w:cstheme="majorBidi"/>
                <w:b/>
                <w:bCs/>
                <w:color w:val="000000"/>
                <w:lang w:val="en" w:bidi="ar-IQ"/>
              </w:rPr>
              <w:t>√</w:t>
            </w:r>
          </w:p>
        </w:tc>
        <w:tc>
          <w:tcPr>
            <w:tcW w:w="630" w:type="dxa"/>
          </w:tcPr>
          <w:p w14:paraId="44F6A4F7" w14:textId="432342CE"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3702DB">
              <w:rPr>
                <w:rFonts w:asciiTheme="majorBidi" w:eastAsia="Calibri" w:hAnsiTheme="majorBidi" w:cstheme="majorBidi"/>
                <w:b/>
                <w:bCs/>
                <w:color w:val="000000"/>
                <w:lang w:val="en" w:bidi="ar-IQ"/>
              </w:rPr>
              <w:t>√</w:t>
            </w:r>
          </w:p>
        </w:tc>
        <w:tc>
          <w:tcPr>
            <w:tcW w:w="540" w:type="dxa"/>
          </w:tcPr>
          <w:p w14:paraId="4523619C" w14:textId="3AC6B7FF"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3702DB">
              <w:rPr>
                <w:rFonts w:asciiTheme="majorBidi" w:eastAsia="Calibri" w:hAnsiTheme="majorBidi" w:cstheme="majorBidi"/>
                <w:b/>
                <w:bCs/>
                <w:color w:val="000000"/>
                <w:lang w:val="en" w:bidi="ar-IQ"/>
              </w:rPr>
              <w:t>√</w:t>
            </w:r>
          </w:p>
        </w:tc>
        <w:tc>
          <w:tcPr>
            <w:tcW w:w="724" w:type="dxa"/>
          </w:tcPr>
          <w:p w14:paraId="79647B41" w14:textId="55C5618E"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p>
        </w:tc>
        <w:tc>
          <w:tcPr>
            <w:tcW w:w="896" w:type="dxa"/>
          </w:tcPr>
          <w:p w14:paraId="1ED967CC" w14:textId="735AEDF1"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3702DB">
              <w:rPr>
                <w:rFonts w:asciiTheme="majorBidi" w:eastAsia="Calibri" w:hAnsiTheme="majorBidi" w:cstheme="majorBidi"/>
                <w:b/>
                <w:bCs/>
                <w:color w:val="000000"/>
                <w:lang w:val="en" w:bidi="ar-IQ"/>
              </w:rPr>
              <w:t>√</w:t>
            </w:r>
          </w:p>
        </w:tc>
        <w:tc>
          <w:tcPr>
            <w:tcW w:w="724" w:type="dxa"/>
          </w:tcPr>
          <w:p w14:paraId="156FC844" w14:textId="02671F61"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3702DB">
              <w:rPr>
                <w:rFonts w:asciiTheme="majorBidi" w:eastAsia="Calibri" w:hAnsiTheme="majorBidi" w:cstheme="majorBidi"/>
                <w:b/>
                <w:bCs/>
                <w:color w:val="000000"/>
                <w:lang w:val="en" w:bidi="ar-IQ"/>
              </w:rPr>
              <w:t>√</w:t>
            </w:r>
          </w:p>
        </w:tc>
        <w:tc>
          <w:tcPr>
            <w:tcW w:w="720" w:type="dxa"/>
          </w:tcPr>
          <w:p w14:paraId="7C62934B" w14:textId="492B8436"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3702DB">
              <w:rPr>
                <w:rFonts w:asciiTheme="majorBidi" w:eastAsia="Calibri" w:hAnsiTheme="majorBidi" w:cstheme="majorBidi"/>
                <w:b/>
                <w:bCs/>
                <w:color w:val="000000"/>
                <w:lang w:val="en" w:bidi="ar-IQ"/>
              </w:rPr>
              <w:t>√</w:t>
            </w:r>
          </w:p>
        </w:tc>
        <w:tc>
          <w:tcPr>
            <w:tcW w:w="896" w:type="dxa"/>
          </w:tcPr>
          <w:p w14:paraId="6CB9A618" w14:textId="257BD966"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3702DB">
              <w:rPr>
                <w:rFonts w:asciiTheme="majorBidi" w:eastAsia="Calibri" w:hAnsiTheme="majorBidi" w:cstheme="majorBidi"/>
                <w:b/>
                <w:bCs/>
                <w:color w:val="000000"/>
                <w:lang w:val="en" w:bidi="ar-IQ"/>
              </w:rPr>
              <w:t>√</w:t>
            </w:r>
          </w:p>
        </w:tc>
      </w:tr>
      <w:tr w:rsidR="00A30D80" w:rsidRPr="00432912" w14:paraId="285747DE" w14:textId="77777777" w:rsidTr="00A30D80">
        <w:trPr>
          <w:trHeight w:hRule="exact" w:val="284"/>
        </w:trPr>
        <w:tc>
          <w:tcPr>
            <w:tcW w:w="1435" w:type="dxa"/>
            <w:vMerge/>
          </w:tcPr>
          <w:p w14:paraId="5EA20A68" w14:textId="77777777" w:rsidR="00A30D80" w:rsidRPr="00432912" w:rsidRDefault="00A30D80" w:rsidP="00A30D80">
            <w:pPr>
              <w:shd w:val="clear" w:color="auto" w:fill="FFFFFF"/>
              <w:autoSpaceDE w:val="0"/>
              <w:autoSpaceDN w:val="0"/>
              <w:adjustRightInd w:val="0"/>
              <w:spacing w:after="200"/>
              <w:rPr>
                <w:rFonts w:asciiTheme="majorBidi" w:eastAsia="Calibri" w:hAnsiTheme="majorBidi" w:cstheme="majorBidi"/>
                <w:b/>
                <w:bCs/>
                <w:color w:val="000000"/>
                <w:lang w:val="en" w:bidi="ar-IQ"/>
              </w:rPr>
            </w:pPr>
          </w:p>
        </w:tc>
        <w:tc>
          <w:tcPr>
            <w:tcW w:w="1170" w:type="dxa"/>
            <w:vAlign w:val="bottom"/>
          </w:tcPr>
          <w:p w14:paraId="09760E07" w14:textId="5449DC97" w:rsidR="00A30D80" w:rsidRPr="00432912" w:rsidRDefault="00A30D80" w:rsidP="00A30D80">
            <w:pPr>
              <w:shd w:val="clear" w:color="auto" w:fill="FFFFFF"/>
              <w:autoSpaceDE w:val="0"/>
              <w:autoSpaceDN w:val="0"/>
              <w:adjustRightInd w:val="0"/>
              <w:rPr>
                <w:rFonts w:asciiTheme="majorBidi" w:eastAsia="Calibri" w:hAnsiTheme="majorBidi" w:cstheme="majorBidi"/>
                <w:color w:val="000000"/>
                <w:lang w:val="en" w:bidi="ar-IQ"/>
              </w:rPr>
            </w:pPr>
            <w:r w:rsidRPr="00432912">
              <w:rPr>
                <w:rFonts w:asciiTheme="majorBidi" w:hAnsiTheme="majorBidi" w:cstheme="majorBidi"/>
                <w:color w:val="000000"/>
              </w:rPr>
              <w:t>CE124</w:t>
            </w:r>
          </w:p>
        </w:tc>
        <w:tc>
          <w:tcPr>
            <w:tcW w:w="2610" w:type="dxa"/>
            <w:vAlign w:val="center"/>
          </w:tcPr>
          <w:p w14:paraId="1104D8A5" w14:textId="157C41BC" w:rsidR="00A30D80" w:rsidRPr="00432912" w:rsidRDefault="00A30D80" w:rsidP="00A30D80">
            <w:pPr>
              <w:shd w:val="clear" w:color="auto" w:fill="FFFFFF"/>
              <w:autoSpaceDE w:val="0"/>
              <w:autoSpaceDN w:val="0"/>
              <w:adjustRightInd w:val="0"/>
              <w:rPr>
                <w:rFonts w:asciiTheme="majorBidi" w:eastAsia="Calibri" w:hAnsiTheme="majorBidi" w:cstheme="majorBidi"/>
                <w:color w:val="000000"/>
                <w:lang w:val="en" w:bidi="ar-IQ"/>
              </w:rPr>
            </w:pPr>
            <w:r w:rsidRPr="00432912">
              <w:rPr>
                <w:rFonts w:asciiTheme="majorBidi" w:hAnsiTheme="majorBidi" w:cstheme="majorBidi"/>
                <w:color w:val="000000"/>
              </w:rPr>
              <w:t>Building Material</w:t>
            </w:r>
          </w:p>
        </w:tc>
        <w:tc>
          <w:tcPr>
            <w:tcW w:w="1165" w:type="dxa"/>
          </w:tcPr>
          <w:p w14:paraId="01F7EAF7" w14:textId="52A3F68A"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eastAsia="Calibri" w:hAnsiTheme="majorBidi" w:cstheme="majorBidi"/>
                <w:color w:val="000000"/>
                <w:lang w:val="en" w:bidi="ar-IQ"/>
              </w:rPr>
              <w:t>Basic</w:t>
            </w:r>
          </w:p>
        </w:tc>
        <w:tc>
          <w:tcPr>
            <w:tcW w:w="630" w:type="dxa"/>
          </w:tcPr>
          <w:p w14:paraId="1EFDC1FA" w14:textId="42528471"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EE70EE">
              <w:rPr>
                <w:rFonts w:asciiTheme="majorBidi" w:eastAsia="Calibri" w:hAnsiTheme="majorBidi" w:cstheme="majorBidi"/>
                <w:b/>
                <w:bCs/>
                <w:color w:val="000000"/>
                <w:lang w:val="en" w:bidi="ar-IQ"/>
              </w:rPr>
              <w:t>√</w:t>
            </w:r>
          </w:p>
        </w:tc>
        <w:tc>
          <w:tcPr>
            <w:tcW w:w="720" w:type="dxa"/>
          </w:tcPr>
          <w:p w14:paraId="080748CD" w14:textId="72AFB53F"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EE70EE">
              <w:rPr>
                <w:rFonts w:asciiTheme="majorBidi" w:eastAsia="Calibri" w:hAnsiTheme="majorBidi" w:cstheme="majorBidi"/>
                <w:b/>
                <w:bCs/>
                <w:color w:val="000000"/>
                <w:lang w:val="en" w:bidi="ar-IQ"/>
              </w:rPr>
              <w:t>√</w:t>
            </w:r>
          </w:p>
        </w:tc>
        <w:tc>
          <w:tcPr>
            <w:tcW w:w="630" w:type="dxa"/>
          </w:tcPr>
          <w:p w14:paraId="1A8094B3" w14:textId="59C915B1"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EE70EE">
              <w:rPr>
                <w:rFonts w:asciiTheme="majorBidi" w:eastAsia="Calibri" w:hAnsiTheme="majorBidi" w:cstheme="majorBidi"/>
                <w:b/>
                <w:bCs/>
                <w:color w:val="000000"/>
                <w:lang w:val="en" w:bidi="ar-IQ"/>
              </w:rPr>
              <w:t>√</w:t>
            </w:r>
          </w:p>
        </w:tc>
        <w:tc>
          <w:tcPr>
            <w:tcW w:w="540" w:type="dxa"/>
          </w:tcPr>
          <w:p w14:paraId="51D561A8" w14:textId="1251FF0C"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EE70EE">
              <w:rPr>
                <w:rFonts w:asciiTheme="majorBidi" w:eastAsia="Calibri" w:hAnsiTheme="majorBidi" w:cstheme="majorBidi"/>
                <w:b/>
                <w:bCs/>
                <w:color w:val="000000"/>
                <w:lang w:val="en" w:bidi="ar-IQ"/>
              </w:rPr>
              <w:t>√</w:t>
            </w:r>
          </w:p>
        </w:tc>
        <w:tc>
          <w:tcPr>
            <w:tcW w:w="630" w:type="dxa"/>
          </w:tcPr>
          <w:p w14:paraId="02104094" w14:textId="6EB2175E"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EE70EE">
              <w:rPr>
                <w:rFonts w:asciiTheme="majorBidi" w:eastAsia="Calibri" w:hAnsiTheme="majorBidi" w:cstheme="majorBidi"/>
                <w:b/>
                <w:bCs/>
                <w:color w:val="000000"/>
                <w:lang w:val="en" w:bidi="ar-IQ"/>
              </w:rPr>
              <w:t>√</w:t>
            </w:r>
          </w:p>
        </w:tc>
        <w:tc>
          <w:tcPr>
            <w:tcW w:w="630" w:type="dxa"/>
          </w:tcPr>
          <w:p w14:paraId="448A1960" w14:textId="41377133"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EE70EE">
              <w:rPr>
                <w:rFonts w:asciiTheme="majorBidi" w:eastAsia="Calibri" w:hAnsiTheme="majorBidi" w:cstheme="majorBidi"/>
                <w:b/>
                <w:bCs/>
                <w:color w:val="000000"/>
                <w:lang w:val="en" w:bidi="ar-IQ"/>
              </w:rPr>
              <w:t>√</w:t>
            </w:r>
          </w:p>
        </w:tc>
        <w:tc>
          <w:tcPr>
            <w:tcW w:w="540" w:type="dxa"/>
          </w:tcPr>
          <w:p w14:paraId="00FC46C8" w14:textId="06FE9BB4"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EE70EE">
              <w:rPr>
                <w:rFonts w:asciiTheme="majorBidi" w:eastAsia="Calibri" w:hAnsiTheme="majorBidi" w:cstheme="majorBidi"/>
                <w:b/>
                <w:bCs/>
                <w:color w:val="000000"/>
                <w:lang w:val="en" w:bidi="ar-IQ"/>
              </w:rPr>
              <w:t>√</w:t>
            </w:r>
          </w:p>
        </w:tc>
        <w:tc>
          <w:tcPr>
            <w:tcW w:w="724" w:type="dxa"/>
          </w:tcPr>
          <w:p w14:paraId="69341509" w14:textId="70A80AA0"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EE70EE">
              <w:rPr>
                <w:rFonts w:asciiTheme="majorBidi" w:eastAsia="Calibri" w:hAnsiTheme="majorBidi" w:cstheme="majorBidi"/>
                <w:b/>
                <w:bCs/>
                <w:color w:val="000000"/>
                <w:lang w:val="en" w:bidi="ar-IQ"/>
              </w:rPr>
              <w:t>√</w:t>
            </w:r>
          </w:p>
        </w:tc>
        <w:tc>
          <w:tcPr>
            <w:tcW w:w="896" w:type="dxa"/>
          </w:tcPr>
          <w:p w14:paraId="0E17E4D2" w14:textId="79AC8BD7"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EE70EE">
              <w:rPr>
                <w:rFonts w:asciiTheme="majorBidi" w:eastAsia="Calibri" w:hAnsiTheme="majorBidi" w:cstheme="majorBidi"/>
                <w:b/>
                <w:bCs/>
                <w:color w:val="000000"/>
                <w:lang w:val="en" w:bidi="ar-IQ"/>
              </w:rPr>
              <w:t>√</w:t>
            </w:r>
          </w:p>
        </w:tc>
        <w:tc>
          <w:tcPr>
            <w:tcW w:w="724" w:type="dxa"/>
          </w:tcPr>
          <w:p w14:paraId="45B21678" w14:textId="6B7DB0B6"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EE70EE">
              <w:rPr>
                <w:rFonts w:asciiTheme="majorBidi" w:eastAsia="Calibri" w:hAnsiTheme="majorBidi" w:cstheme="majorBidi"/>
                <w:b/>
                <w:bCs/>
                <w:color w:val="000000"/>
                <w:lang w:val="en" w:bidi="ar-IQ"/>
              </w:rPr>
              <w:t>√</w:t>
            </w:r>
          </w:p>
        </w:tc>
        <w:tc>
          <w:tcPr>
            <w:tcW w:w="720" w:type="dxa"/>
          </w:tcPr>
          <w:p w14:paraId="5C14CCB0" w14:textId="4FF12ED3"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EE70EE">
              <w:rPr>
                <w:rFonts w:asciiTheme="majorBidi" w:eastAsia="Calibri" w:hAnsiTheme="majorBidi" w:cstheme="majorBidi"/>
                <w:b/>
                <w:bCs/>
                <w:color w:val="000000"/>
                <w:lang w:val="en" w:bidi="ar-IQ"/>
              </w:rPr>
              <w:t>√</w:t>
            </w:r>
          </w:p>
        </w:tc>
        <w:tc>
          <w:tcPr>
            <w:tcW w:w="896" w:type="dxa"/>
          </w:tcPr>
          <w:p w14:paraId="24FD66A3" w14:textId="729E4677"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EE70EE">
              <w:rPr>
                <w:rFonts w:asciiTheme="majorBidi" w:eastAsia="Calibri" w:hAnsiTheme="majorBidi" w:cstheme="majorBidi"/>
                <w:b/>
                <w:bCs/>
                <w:color w:val="000000"/>
                <w:lang w:val="en" w:bidi="ar-IQ"/>
              </w:rPr>
              <w:t>√</w:t>
            </w:r>
          </w:p>
        </w:tc>
      </w:tr>
      <w:tr w:rsidR="00AF00D4" w:rsidRPr="00432912" w14:paraId="7BDEDC2A" w14:textId="77777777" w:rsidTr="00A30D80">
        <w:trPr>
          <w:trHeight w:hRule="exact" w:val="284"/>
        </w:trPr>
        <w:tc>
          <w:tcPr>
            <w:tcW w:w="1435" w:type="dxa"/>
            <w:vMerge/>
          </w:tcPr>
          <w:p w14:paraId="376CE285" w14:textId="77777777" w:rsidR="00AF00D4" w:rsidRPr="00432912" w:rsidRDefault="00AF00D4" w:rsidP="00AF00D4">
            <w:pPr>
              <w:shd w:val="clear" w:color="auto" w:fill="FFFFFF"/>
              <w:autoSpaceDE w:val="0"/>
              <w:autoSpaceDN w:val="0"/>
              <w:adjustRightInd w:val="0"/>
              <w:spacing w:after="200"/>
              <w:rPr>
                <w:rFonts w:asciiTheme="majorBidi" w:eastAsia="Calibri" w:hAnsiTheme="majorBidi" w:cstheme="majorBidi"/>
                <w:b/>
                <w:bCs/>
                <w:color w:val="000000"/>
                <w:lang w:val="en" w:bidi="ar-IQ"/>
              </w:rPr>
            </w:pPr>
          </w:p>
        </w:tc>
        <w:tc>
          <w:tcPr>
            <w:tcW w:w="1170" w:type="dxa"/>
            <w:vAlign w:val="center"/>
          </w:tcPr>
          <w:p w14:paraId="673ADE1B" w14:textId="24B1FDB5" w:rsidR="00AF00D4" w:rsidRPr="00432912" w:rsidRDefault="00AF00D4" w:rsidP="00AF00D4">
            <w:pPr>
              <w:shd w:val="clear" w:color="auto" w:fill="FFFFFF"/>
              <w:autoSpaceDE w:val="0"/>
              <w:autoSpaceDN w:val="0"/>
              <w:adjustRightInd w:val="0"/>
              <w:rPr>
                <w:rFonts w:asciiTheme="majorBidi" w:eastAsia="Calibri" w:hAnsiTheme="majorBidi" w:cstheme="majorBidi"/>
                <w:color w:val="000000"/>
                <w:lang w:val="en" w:bidi="ar-IQ"/>
              </w:rPr>
            </w:pPr>
            <w:r w:rsidRPr="00432912">
              <w:rPr>
                <w:rFonts w:asciiTheme="majorBidi" w:hAnsiTheme="majorBidi" w:cstheme="majorBidi"/>
                <w:color w:val="000000"/>
              </w:rPr>
              <w:t>CE131-1</w:t>
            </w:r>
          </w:p>
        </w:tc>
        <w:tc>
          <w:tcPr>
            <w:tcW w:w="2610" w:type="dxa"/>
            <w:vAlign w:val="center"/>
          </w:tcPr>
          <w:p w14:paraId="5867B12F" w14:textId="5D032E1F" w:rsidR="00AF00D4" w:rsidRPr="00432912" w:rsidRDefault="00AF00D4" w:rsidP="00AF00D4">
            <w:pPr>
              <w:shd w:val="clear" w:color="auto" w:fill="FFFFFF"/>
              <w:autoSpaceDE w:val="0"/>
              <w:autoSpaceDN w:val="0"/>
              <w:adjustRightInd w:val="0"/>
              <w:rPr>
                <w:rFonts w:asciiTheme="majorBidi" w:eastAsia="Calibri" w:hAnsiTheme="majorBidi" w:cstheme="majorBidi"/>
                <w:color w:val="000000"/>
                <w:lang w:val="en" w:bidi="ar-IQ"/>
              </w:rPr>
            </w:pPr>
            <w:r w:rsidRPr="00432912">
              <w:rPr>
                <w:rFonts w:asciiTheme="majorBidi" w:hAnsiTheme="majorBidi" w:cstheme="majorBidi"/>
                <w:color w:val="000000"/>
              </w:rPr>
              <w:t>Engineering Mechanics-I</w:t>
            </w:r>
          </w:p>
        </w:tc>
        <w:tc>
          <w:tcPr>
            <w:tcW w:w="1165" w:type="dxa"/>
          </w:tcPr>
          <w:p w14:paraId="1D055030" w14:textId="69377977" w:rsidR="00AF00D4" w:rsidRPr="00432912" w:rsidRDefault="00AF00D4" w:rsidP="00AF00D4">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eastAsia="Calibri" w:hAnsiTheme="majorBidi" w:cstheme="majorBidi"/>
                <w:color w:val="000000"/>
                <w:lang w:val="en" w:bidi="ar-IQ"/>
              </w:rPr>
              <w:t>Basic</w:t>
            </w:r>
          </w:p>
        </w:tc>
        <w:tc>
          <w:tcPr>
            <w:tcW w:w="630" w:type="dxa"/>
          </w:tcPr>
          <w:p w14:paraId="6FE1FB6E" w14:textId="50C6158F" w:rsidR="00AF00D4" w:rsidRPr="00432912" w:rsidRDefault="00AF00D4" w:rsidP="00AF00D4">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720" w:type="dxa"/>
          </w:tcPr>
          <w:p w14:paraId="4B779B6E" w14:textId="5A35F321" w:rsidR="00AF00D4" w:rsidRPr="00432912" w:rsidRDefault="00AF00D4" w:rsidP="00AF00D4">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630" w:type="dxa"/>
          </w:tcPr>
          <w:p w14:paraId="4692972A" w14:textId="62BD0D35" w:rsidR="00AF00D4" w:rsidRPr="00432912" w:rsidRDefault="00AF00D4" w:rsidP="00AF00D4">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540" w:type="dxa"/>
          </w:tcPr>
          <w:p w14:paraId="00BDF5B0" w14:textId="09B08A64" w:rsidR="00AF00D4" w:rsidRPr="00432912" w:rsidRDefault="00AF00D4" w:rsidP="00AF00D4">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630" w:type="dxa"/>
          </w:tcPr>
          <w:p w14:paraId="128702BC" w14:textId="54B9D387" w:rsidR="00AF00D4" w:rsidRPr="00432912" w:rsidRDefault="00AF00D4" w:rsidP="00AF00D4">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630" w:type="dxa"/>
          </w:tcPr>
          <w:p w14:paraId="608096B3" w14:textId="77F4BA88" w:rsidR="00AF00D4" w:rsidRPr="00432912" w:rsidRDefault="00AF00D4" w:rsidP="00AF00D4">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540" w:type="dxa"/>
          </w:tcPr>
          <w:p w14:paraId="40224368" w14:textId="7C1B3D98" w:rsidR="00AF00D4" w:rsidRPr="00432912" w:rsidRDefault="00AF00D4" w:rsidP="00AF00D4">
            <w:pPr>
              <w:shd w:val="clear" w:color="auto" w:fill="FFFFFF"/>
              <w:autoSpaceDE w:val="0"/>
              <w:autoSpaceDN w:val="0"/>
              <w:adjustRightInd w:val="0"/>
              <w:rPr>
                <w:rFonts w:asciiTheme="majorBidi" w:eastAsia="Calibri" w:hAnsiTheme="majorBidi" w:cstheme="majorBidi"/>
                <w:b/>
                <w:bCs/>
                <w:color w:val="000000"/>
                <w:lang w:val="en" w:bidi="ar-IQ"/>
              </w:rPr>
            </w:pPr>
          </w:p>
        </w:tc>
        <w:tc>
          <w:tcPr>
            <w:tcW w:w="724" w:type="dxa"/>
          </w:tcPr>
          <w:p w14:paraId="7D80BE00" w14:textId="0A5C794A" w:rsidR="00AF00D4" w:rsidRPr="00432912" w:rsidRDefault="00AF00D4" w:rsidP="00AF00D4">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896" w:type="dxa"/>
          </w:tcPr>
          <w:p w14:paraId="4F06024E" w14:textId="18A5D35F" w:rsidR="00AF00D4" w:rsidRPr="00432912" w:rsidRDefault="00AF00D4" w:rsidP="00AF00D4">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724" w:type="dxa"/>
          </w:tcPr>
          <w:p w14:paraId="3493515D" w14:textId="2CAA928F" w:rsidR="00AF00D4" w:rsidRPr="00432912" w:rsidRDefault="00AF00D4" w:rsidP="00AF00D4">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720" w:type="dxa"/>
          </w:tcPr>
          <w:p w14:paraId="12A52D43" w14:textId="26C5453D" w:rsidR="00AF00D4" w:rsidRPr="00432912" w:rsidRDefault="00AF00D4" w:rsidP="00AF00D4">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896" w:type="dxa"/>
          </w:tcPr>
          <w:p w14:paraId="65C619F6" w14:textId="78FE09B7" w:rsidR="00AF00D4" w:rsidRPr="00432912" w:rsidRDefault="00AF00D4" w:rsidP="00AF00D4">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r>
      <w:tr w:rsidR="00535B3B" w:rsidRPr="00432912" w14:paraId="1C916F8D" w14:textId="77777777" w:rsidTr="00A30D80">
        <w:trPr>
          <w:trHeight w:hRule="exact" w:val="284"/>
        </w:trPr>
        <w:tc>
          <w:tcPr>
            <w:tcW w:w="1435" w:type="dxa"/>
            <w:vMerge/>
          </w:tcPr>
          <w:p w14:paraId="0502AC91" w14:textId="77777777" w:rsidR="00535B3B" w:rsidRPr="00432912" w:rsidRDefault="00535B3B" w:rsidP="00535B3B">
            <w:pPr>
              <w:shd w:val="clear" w:color="auto" w:fill="FFFFFF"/>
              <w:autoSpaceDE w:val="0"/>
              <w:autoSpaceDN w:val="0"/>
              <w:adjustRightInd w:val="0"/>
              <w:spacing w:after="200"/>
              <w:rPr>
                <w:rFonts w:asciiTheme="majorBidi" w:eastAsia="Calibri" w:hAnsiTheme="majorBidi" w:cstheme="majorBidi"/>
                <w:b/>
                <w:bCs/>
                <w:color w:val="000000"/>
                <w:lang w:val="en" w:bidi="ar-IQ"/>
              </w:rPr>
            </w:pPr>
          </w:p>
        </w:tc>
        <w:tc>
          <w:tcPr>
            <w:tcW w:w="1170" w:type="dxa"/>
            <w:vAlign w:val="bottom"/>
          </w:tcPr>
          <w:p w14:paraId="52A2FC5C" w14:textId="5E0D3C4B" w:rsidR="00535B3B" w:rsidRPr="00432912" w:rsidRDefault="00535B3B" w:rsidP="00535B3B">
            <w:pPr>
              <w:shd w:val="clear" w:color="auto" w:fill="FFFFFF"/>
              <w:autoSpaceDE w:val="0"/>
              <w:autoSpaceDN w:val="0"/>
              <w:adjustRightInd w:val="0"/>
              <w:rPr>
                <w:rFonts w:asciiTheme="majorBidi" w:eastAsia="Calibri" w:hAnsiTheme="majorBidi" w:cstheme="majorBidi"/>
                <w:lang w:bidi="ar-IQ"/>
              </w:rPr>
            </w:pPr>
            <w:r w:rsidRPr="00432912">
              <w:rPr>
                <w:rFonts w:asciiTheme="majorBidi" w:hAnsiTheme="majorBidi" w:cstheme="majorBidi"/>
                <w:color w:val="000000"/>
              </w:rPr>
              <w:t>U111</w:t>
            </w:r>
          </w:p>
        </w:tc>
        <w:tc>
          <w:tcPr>
            <w:tcW w:w="2610" w:type="dxa"/>
            <w:vAlign w:val="center"/>
          </w:tcPr>
          <w:p w14:paraId="51B82C6A" w14:textId="3CCEEBB4" w:rsidR="00535B3B" w:rsidRPr="00432912" w:rsidRDefault="00535B3B" w:rsidP="00535B3B">
            <w:pPr>
              <w:shd w:val="clear" w:color="auto" w:fill="FFFFFF"/>
              <w:autoSpaceDE w:val="0"/>
              <w:autoSpaceDN w:val="0"/>
              <w:adjustRightInd w:val="0"/>
              <w:rPr>
                <w:rFonts w:asciiTheme="majorBidi" w:eastAsia="Calibri" w:hAnsiTheme="majorBidi" w:cstheme="majorBidi"/>
                <w:lang w:bidi="ar-IQ"/>
              </w:rPr>
            </w:pPr>
            <w:r w:rsidRPr="00432912">
              <w:rPr>
                <w:rFonts w:asciiTheme="majorBidi" w:hAnsiTheme="majorBidi" w:cstheme="majorBidi"/>
                <w:color w:val="000000"/>
              </w:rPr>
              <w:t>English I</w:t>
            </w:r>
          </w:p>
        </w:tc>
        <w:tc>
          <w:tcPr>
            <w:tcW w:w="1165" w:type="dxa"/>
          </w:tcPr>
          <w:p w14:paraId="218CB3EE" w14:textId="5C87C766" w:rsidR="00535B3B" w:rsidRPr="00432912" w:rsidRDefault="00535B3B" w:rsidP="00535B3B">
            <w:pPr>
              <w:shd w:val="clear" w:color="auto" w:fill="FFFFFF"/>
              <w:autoSpaceDE w:val="0"/>
              <w:autoSpaceDN w:val="0"/>
              <w:adjustRightInd w:val="0"/>
              <w:rPr>
                <w:rFonts w:asciiTheme="majorBidi" w:eastAsia="Calibri" w:hAnsiTheme="majorBidi" w:cstheme="majorBidi"/>
                <w:color w:val="000000"/>
                <w:lang w:val="en" w:bidi="ar-IQ"/>
              </w:rPr>
            </w:pPr>
            <w:r w:rsidRPr="00432912">
              <w:rPr>
                <w:rFonts w:asciiTheme="majorBidi" w:eastAsia="Calibri" w:hAnsiTheme="majorBidi" w:cstheme="majorBidi"/>
                <w:color w:val="000000"/>
                <w:lang w:val="en" w:bidi="ar-IQ"/>
              </w:rPr>
              <w:t>Basic</w:t>
            </w:r>
          </w:p>
        </w:tc>
        <w:tc>
          <w:tcPr>
            <w:tcW w:w="630" w:type="dxa"/>
          </w:tcPr>
          <w:p w14:paraId="2DDF67A3" w14:textId="1C691307" w:rsidR="00535B3B" w:rsidRPr="00432912" w:rsidRDefault="00535B3B" w:rsidP="00535B3B">
            <w:pPr>
              <w:shd w:val="clear" w:color="auto" w:fill="FFFFFF"/>
              <w:autoSpaceDE w:val="0"/>
              <w:autoSpaceDN w:val="0"/>
              <w:adjustRightInd w:val="0"/>
              <w:rPr>
                <w:rFonts w:asciiTheme="majorBidi" w:eastAsia="Calibri" w:hAnsiTheme="majorBidi" w:cstheme="majorBidi"/>
                <w:b/>
                <w:bCs/>
                <w:color w:val="000000"/>
                <w:lang w:val="en" w:bidi="ar-IQ"/>
              </w:rPr>
            </w:pPr>
          </w:p>
        </w:tc>
        <w:tc>
          <w:tcPr>
            <w:tcW w:w="720" w:type="dxa"/>
          </w:tcPr>
          <w:p w14:paraId="6E979833" w14:textId="47B720A7" w:rsidR="00535B3B" w:rsidRPr="00432912" w:rsidRDefault="00535B3B" w:rsidP="00535B3B">
            <w:pPr>
              <w:shd w:val="clear" w:color="auto" w:fill="FFFFFF"/>
              <w:autoSpaceDE w:val="0"/>
              <w:autoSpaceDN w:val="0"/>
              <w:adjustRightInd w:val="0"/>
              <w:rPr>
                <w:rFonts w:asciiTheme="majorBidi" w:eastAsia="Calibri" w:hAnsiTheme="majorBidi" w:cstheme="majorBidi"/>
                <w:b/>
                <w:bCs/>
                <w:color w:val="000000"/>
                <w:lang w:val="en" w:bidi="ar-IQ"/>
              </w:rPr>
            </w:pPr>
            <w:r w:rsidRPr="000345AB">
              <w:rPr>
                <w:rFonts w:asciiTheme="majorBidi" w:eastAsia="Calibri" w:hAnsiTheme="majorBidi" w:cstheme="majorBidi"/>
                <w:b/>
                <w:bCs/>
                <w:color w:val="000000"/>
                <w:lang w:val="en" w:bidi="ar-IQ"/>
              </w:rPr>
              <w:t>√</w:t>
            </w:r>
          </w:p>
        </w:tc>
        <w:tc>
          <w:tcPr>
            <w:tcW w:w="630" w:type="dxa"/>
          </w:tcPr>
          <w:p w14:paraId="48B6E160" w14:textId="576C8EAB" w:rsidR="00535B3B" w:rsidRPr="00432912" w:rsidRDefault="00535B3B" w:rsidP="00535B3B">
            <w:pPr>
              <w:shd w:val="clear" w:color="auto" w:fill="FFFFFF"/>
              <w:autoSpaceDE w:val="0"/>
              <w:autoSpaceDN w:val="0"/>
              <w:adjustRightInd w:val="0"/>
              <w:rPr>
                <w:rFonts w:asciiTheme="majorBidi" w:eastAsia="Calibri" w:hAnsiTheme="majorBidi" w:cstheme="majorBidi"/>
                <w:b/>
                <w:bCs/>
                <w:color w:val="000000"/>
                <w:lang w:val="en" w:bidi="ar-IQ"/>
              </w:rPr>
            </w:pPr>
            <w:r w:rsidRPr="000345AB">
              <w:rPr>
                <w:rFonts w:asciiTheme="majorBidi" w:eastAsia="Calibri" w:hAnsiTheme="majorBidi" w:cstheme="majorBidi"/>
                <w:b/>
                <w:bCs/>
                <w:color w:val="000000"/>
                <w:lang w:val="en" w:bidi="ar-IQ"/>
              </w:rPr>
              <w:t>√</w:t>
            </w:r>
          </w:p>
        </w:tc>
        <w:tc>
          <w:tcPr>
            <w:tcW w:w="540" w:type="dxa"/>
          </w:tcPr>
          <w:p w14:paraId="2AF0FBAA" w14:textId="7B73AA24" w:rsidR="00535B3B" w:rsidRPr="00432912" w:rsidRDefault="00535B3B" w:rsidP="00535B3B">
            <w:pPr>
              <w:shd w:val="clear" w:color="auto" w:fill="FFFFFF"/>
              <w:autoSpaceDE w:val="0"/>
              <w:autoSpaceDN w:val="0"/>
              <w:adjustRightInd w:val="0"/>
              <w:rPr>
                <w:rFonts w:asciiTheme="majorBidi" w:eastAsia="Calibri" w:hAnsiTheme="majorBidi" w:cstheme="majorBidi"/>
                <w:b/>
                <w:bCs/>
                <w:color w:val="000000"/>
                <w:lang w:val="en" w:bidi="ar-IQ"/>
              </w:rPr>
            </w:pPr>
          </w:p>
        </w:tc>
        <w:tc>
          <w:tcPr>
            <w:tcW w:w="630" w:type="dxa"/>
          </w:tcPr>
          <w:p w14:paraId="79F36FC9" w14:textId="759FA9E0" w:rsidR="00535B3B" w:rsidRPr="00432912" w:rsidRDefault="00535B3B" w:rsidP="00535B3B">
            <w:pPr>
              <w:shd w:val="clear" w:color="auto" w:fill="FFFFFF"/>
              <w:autoSpaceDE w:val="0"/>
              <w:autoSpaceDN w:val="0"/>
              <w:adjustRightInd w:val="0"/>
              <w:rPr>
                <w:rFonts w:asciiTheme="majorBidi" w:eastAsia="Calibri" w:hAnsiTheme="majorBidi" w:cstheme="majorBidi"/>
                <w:b/>
                <w:bCs/>
                <w:color w:val="000000"/>
                <w:lang w:val="en" w:bidi="ar-IQ"/>
              </w:rPr>
            </w:pPr>
          </w:p>
        </w:tc>
        <w:tc>
          <w:tcPr>
            <w:tcW w:w="630" w:type="dxa"/>
          </w:tcPr>
          <w:p w14:paraId="0B1479B8" w14:textId="422E849D" w:rsidR="00535B3B" w:rsidRPr="00432912" w:rsidRDefault="00535B3B" w:rsidP="00535B3B">
            <w:pPr>
              <w:shd w:val="clear" w:color="auto" w:fill="FFFFFF"/>
              <w:autoSpaceDE w:val="0"/>
              <w:autoSpaceDN w:val="0"/>
              <w:adjustRightInd w:val="0"/>
              <w:rPr>
                <w:rFonts w:asciiTheme="majorBidi" w:eastAsia="Calibri" w:hAnsiTheme="majorBidi" w:cstheme="majorBidi"/>
                <w:b/>
                <w:bCs/>
                <w:color w:val="000000"/>
                <w:lang w:val="en" w:bidi="ar-IQ"/>
              </w:rPr>
            </w:pPr>
            <w:r w:rsidRPr="000345AB">
              <w:rPr>
                <w:rFonts w:asciiTheme="majorBidi" w:eastAsia="Calibri" w:hAnsiTheme="majorBidi" w:cstheme="majorBidi"/>
                <w:b/>
                <w:bCs/>
                <w:color w:val="000000"/>
                <w:lang w:val="en" w:bidi="ar-IQ"/>
              </w:rPr>
              <w:t>√</w:t>
            </w:r>
          </w:p>
        </w:tc>
        <w:tc>
          <w:tcPr>
            <w:tcW w:w="540" w:type="dxa"/>
          </w:tcPr>
          <w:p w14:paraId="2B8E3986" w14:textId="61E01B47" w:rsidR="00535B3B" w:rsidRPr="00432912" w:rsidRDefault="00535B3B" w:rsidP="00535B3B">
            <w:pPr>
              <w:shd w:val="clear" w:color="auto" w:fill="FFFFFF"/>
              <w:autoSpaceDE w:val="0"/>
              <w:autoSpaceDN w:val="0"/>
              <w:adjustRightInd w:val="0"/>
              <w:rPr>
                <w:rFonts w:asciiTheme="majorBidi" w:eastAsia="Calibri" w:hAnsiTheme="majorBidi" w:cstheme="majorBidi"/>
                <w:b/>
                <w:bCs/>
                <w:color w:val="000000"/>
                <w:lang w:val="en" w:bidi="ar-IQ"/>
              </w:rPr>
            </w:pPr>
            <w:r w:rsidRPr="00535B3B">
              <w:rPr>
                <w:rFonts w:asciiTheme="majorBidi" w:eastAsia="Calibri" w:hAnsiTheme="majorBidi" w:cstheme="majorBidi"/>
                <w:b/>
                <w:bCs/>
                <w:color w:val="000000"/>
                <w:lang w:val="en" w:bidi="ar-IQ"/>
              </w:rPr>
              <w:t>√</w:t>
            </w:r>
          </w:p>
        </w:tc>
        <w:tc>
          <w:tcPr>
            <w:tcW w:w="724" w:type="dxa"/>
          </w:tcPr>
          <w:p w14:paraId="0A418D91" w14:textId="0DA24751" w:rsidR="00535B3B" w:rsidRPr="00432912" w:rsidRDefault="00535B3B" w:rsidP="00535B3B">
            <w:pPr>
              <w:shd w:val="clear" w:color="auto" w:fill="FFFFFF"/>
              <w:autoSpaceDE w:val="0"/>
              <w:autoSpaceDN w:val="0"/>
              <w:adjustRightInd w:val="0"/>
              <w:rPr>
                <w:rFonts w:asciiTheme="majorBidi" w:eastAsia="Calibri" w:hAnsiTheme="majorBidi" w:cstheme="majorBidi"/>
                <w:b/>
                <w:bCs/>
                <w:color w:val="000000"/>
                <w:lang w:val="en" w:bidi="ar-IQ"/>
              </w:rPr>
            </w:pPr>
            <w:r w:rsidRPr="000345AB">
              <w:rPr>
                <w:rFonts w:asciiTheme="majorBidi" w:eastAsia="Calibri" w:hAnsiTheme="majorBidi" w:cstheme="majorBidi"/>
                <w:b/>
                <w:bCs/>
                <w:color w:val="000000"/>
                <w:lang w:val="en" w:bidi="ar-IQ"/>
              </w:rPr>
              <w:t>√</w:t>
            </w:r>
          </w:p>
        </w:tc>
        <w:tc>
          <w:tcPr>
            <w:tcW w:w="896" w:type="dxa"/>
          </w:tcPr>
          <w:p w14:paraId="0FE0BCE2" w14:textId="25969E75" w:rsidR="00535B3B" w:rsidRPr="00432912" w:rsidRDefault="00535B3B" w:rsidP="00535B3B">
            <w:pPr>
              <w:shd w:val="clear" w:color="auto" w:fill="FFFFFF"/>
              <w:autoSpaceDE w:val="0"/>
              <w:autoSpaceDN w:val="0"/>
              <w:adjustRightInd w:val="0"/>
              <w:rPr>
                <w:rFonts w:asciiTheme="majorBidi" w:eastAsia="Calibri" w:hAnsiTheme="majorBidi" w:cstheme="majorBidi"/>
                <w:b/>
                <w:bCs/>
                <w:color w:val="000000"/>
                <w:lang w:val="en" w:bidi="ar-IQ"/>
              </w:rPr>
            </w:pPr>
            <w:r w:rsidRPr="000345AB">
              <w:rPr>
                <w:rFonts w:asciiTheme="majorBidi" w:eastAsia="Calibri" w:hAnsiTheme="majorBidi" w:cstheme="majorBidi"/>
                <w:b/>
                <w:bCs/>
                <w:color w:val="000000"/>
                <w:lang w:val="en" w:bidi="ar-IQ"/>
              </w:rPr>
              <w:t>√</w:t>
            </w:r>
          </w:p>
        </w:tc>
        <w:tc>
          <w:tcPr>
            <w:tcW w:w="724" w:type="dxa"/>
          </w:tcPr>
          <w:p w14:paraId="3BBAEF56" w14:textId="1E49B28B" w:rsidR="00535B3B" w:rsidRPr="00432912" w:rsidRDefault="00535B3B" w:rsidP="00535B3B">
            <w:pPr>
              <w:shd w:val="clear" w:color="auto" w:fill="FFFFFF"/>
              <w:autoSpaceDE w:val="0"/>
              <w:autoSpaceDN w:val="0"/>
              <w:adjustRightInd w:val="0"/>
              <w:rPr>
                <w:rFonts w:asciiTheme="majorBidi" w:eastAsia="Calibri" w:hAnsiTheme="majorBidi" w:cstheme="majorBidi"/>
                <w:b/>
                <w:bCs/>
                <w:color w:val="000000"/>
                <w:lang w:val="en" w:bidi="ar-IQ"/>
              </w:rPr>
            </w:pPr>
            <w:r w:rsidRPr="000345AB">
              <w:rPr>
                <w:rFonts w:asciiTheme="majorBidi" w:eastAsia="Calibri" w:hAnsiTheme="majorBidi" w:cstheme="majorBidi"/>
                <w:b/>
                <w:bCs/>
                <w:color w:val="000000"/>
                <w:lang w:val="en" w:bidi="ar-IQ"/>
              </w:rPr>
              <w:t>√</w:t>
            </w:r>
          </w:p>
        </w:tc>
        <w:tc>
          <w:tcPr>
            <w:tcW w:w="720" w:type="dxa"/>
          </w:tcPr>
          <w:p w14:paraId="0D7C89CA" w14:textId="0C532F47" w:rsidR="00535B3B" w:rsidRPr="00432912" w:rsidRDefault="00535B3B" w:rsidP="00535B3B">
            <w:pPr>
              <w:shd w:val="clear" w:color="auto" w:fill="FFFFFF"/>
              <w:autoSpaceDE w:val="0"/>
              <w:autoSpaceDN w:val="0"/>
              <w:adjustRightInd w:val="0"/>
              <w:rPr>
                <w:rFonts w:asciiTheme="majorBidi" w:eastAsia="Calibri" w:hAnsiTheme="majorBidi" w:cstheme="majorBidi"/>
                <w:b/>
                <w:bCs/>
                <w:color w:val="000000"/>
                <w:lang w:val="en" w:bidi="ar-IQ"/>
              </w:rPr>
            </w:pPr>
            <w:r w:rsidRPr="000345AB">
              <w:rPr>
                <w:rFonts w:asciiTheme="majorBidi" w:eastAsia="Calibri" w:hAnsiTheme="majorBidi" w:cstheme="majorBidi"/>
                <w:b/>
                <w:bCs/>
                <w:color w:val="000000"/>
                <w:lang w:val="en" w:bidi="ar-IQ"/>
              </w:rPr>
              <w:t>√</w:t>
            </w:r>
          </w:p>
        </w:tc>
        <w:tc>
          <w:tcPr>
            <w:tcW w:w="896" w:type="dxa"/>
          </w:tcPr>
          <w:p w14:paraId="7DBED229" w14:textId="6E4973C8" w:rsidR="00535B3B" w:rsidRPr="00432912" w:rsidRDefault="00535B3B" w:rsidP="00535B3B">
            <w:pPr>
              <w:shd w:val="clear" w:color="auto" w:fill="FFFFFF"/>
              <w:autoSpaceDE w:val="0"/>
              <w:autoSpaceDN w:val="0"/>
              <w:adjustRightInd w:val="0"/>
              <w:rPr>
                <w:rFonts w:asciiTheme="majorBidi" w:eastAsia="Calibri" w:hAnsiTheme="majorBidi" w:cstheme="majorBidi"/>
                <w:b/>
                <w:bCs/>
                <w:color w:val="000000"/>
                <w:lang w:val="en" w:bidi="ar-IQ"/>
              </w:rPr>
            </w:pPr>
            <w:r w:rsidRPr="000345AB">
              <w:rPr>
                <w:rFonts w:asciiTheme="majorBidi" w:eastAsia="Calibri" w:hAnsiTheme="majorBidi" w:cstheme="majorBidi"/>
                <w:b/>
                <w:bCs/>
                <w:color w:val="000000"/>
                <w:lang w:val="en" w:bidi="ar-IQ"/>
              </w:rPr>
              <w:t>√</w:t>
            </w:r>
          </w:p>
        </w:tc>
      </w:tr>
      <w:tr w:rsidR="00AF00D4" w:rsidRPr="00432912" w14:paraId="52E9020A" w14:textId="77777777" w:rsidTr="00A30D80">
        <w:trPr>
          <w:trHeight w:hRule="exact" w:val="284"/>
        </w:trPr>
        <w:tc>
          <w:tcPr>
            <w:tcW w:w="1435" w:type="dxa"/>
            <w:vMerge w:val="restart"/>
          </w:tcPr>
          <w:p w14:paraId="139B12DB" w14:textId="0636AB71" w:rsidR="00AF00D4" w:rsidRPr="00432912" w:rsidRDefault="00AF00D4" w:rsidP="00AF00D4">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eastAsia="Calibri" w:hAnsiTheme="majorBidi" w:cstheme="majorBidi"/>
                <w:b/>
                <w:bCs/>
                <w:color w:val="000000"/>
                <w:lang w:val="en" w:bidi="ar-IQ"/>
              </w:rPr>
              <w:t>First Year/2</w:t>
            </w:r>
            <w:r w:rsidRPr="00432912">
              <w:rPr>
                <w:rFonts w:asciiTheme="majorBidi" w:eastAsia="Calibri" w:hAnsiTheme="majorBidi" w:cstheme="majorBidi"/>
                <w:b/>
                <w:bCs/>
                <w:color w:val="000000"/>
                <w:vertAlign w:val="superscript"/>
                <w:lang w:val="en" w:bidi="ar-IQ"/>
              </w:rPr>
              <w:t>nd</w:t>
            </w:r>
            <w:r w:rsidRPr="00432912">
              <w:rPr>
                <w:rFonts w:asciiTheme="majorBidi" w:eastAsia="Calibri" w:hAnsiTheme="majorBidi" w:cstheme="majorBidi"/>
                <w:b/>
                <w:bCs/>
                <w:color w:val="000000"/>
                <w:lang w:val="en" w:bidi="ar-IQ"/>
              </w:rPr>
              <w:t xml:space="preserve">  Semester</w:t>
            </w:r>
          </w:p>
        </w:tc>
        <w:tc>
          <w:tcPr>
            <w:tcW w:w="1170" w:type="dxa"/>
            <w:tcBorders>
              <w:top w:val="single" w:sz="4" w:space="0" w:color="auto"/>
              <w:left w:val="single" w:sz="4" w:space="0" w:color="auto"/>
              <w:bottom w:val="single" w:sz="4" w:space="0" w:color="auto"/>
              <w:right w:val="single" w:sz="4" w:space="0" w:color="auto"/>
            </w:tcBorders>
            <w:vAlign w:val="center"/>
          </w:tcPr>
          <w:p w14:paraId="3F2F1F12" w14:textId="1CAB070F" w:rsidR="00AF00D4" w:rsidRPr="00432912" w:rsidRDefault="00AF00D4" w:rsidP="00AF00D4">
            <w:pPr>
              <w:shd w:val="clear" w:color="auto" w:fill="FFFFFF"/>
              <w:autoSpaceDE w:val="0"/>
              <w:autoSpaceDN w:val="0"/>
              <w:adjustRightInd w:val="0"/>
              <w:rPr>
                <w:rFonts w:asciiTheme="majorBidi" w:eastAsia="Calibri" w:hAnsiTheme="majorBidi" w:cstheme="majorBidi"/>
                <w:lang w:bidi="ar-IQ"/>
              </w:rPr>
            </w:pPr>
            <w:r w:rsidRPr="00432912">
              <w:rPr>
                <w:rFonts w:asciiTheme="majorBidi" w:hAnsiTheme="majorBidi" w:cstheme="majorBidi"/>
                <w:color w:val="000000"/>
              </w:rPr>
              <w:t>CE1</w:t>
            </w:r>
            <w:r w:rsidRPr="00432912">
              <w:rPr>
                <w:rFonts w:asciiTheme="majorBidi" w:hAnsiTheme="majorBidi" w:cstheme="majorBidi"/>
                <w:color w:val="000000"/>
                <w:rtl/>
              </w:rPr>
              <w:t>31-2</w:t>
            </w:r>
          </w:p>
        </w:tc>
        <w:tc>
          <w:tcPr>
            <w:tcW w:w="2610" w:type="dxa"/>
            <w:tcBorders>
              <w:top w:val="single" w:sz="4" w:space="0" w:color="auto"/>
              <w:left w:val="nil"/>
              <w:bottom w:val="single" w:sz="4" w:space="0" w:color="auto"/>
              <w:right w:val="single" w:sz="4" w:space="0" w:color="auto"/>
            </w:tcBorders>
            <w:vAlign w:val="center"/>
          </w:tcPr>
          <w:p w14:paraId="0DC7C245" w14:textId="683A8C02" w:rsidR="00AF00D4" w:rsidRPr="00432912" w:rsidRDefault="00AF00D4" w:rsidP="00AF00D4">
            <w:pPr>
              <w:shd w:val="clear" w:color="auto" w:fill="FFFFFF"/>
              <w:autoSpaceDE w:val="0"/>
              <w:autoSpaceDN w:val="0"/>
              <w:adjustRightInd w:val="0"/>
              <w:rPr>
                <w:rFonts w:asciiTheme="majorBidi" w:eastAsia="Calibri" w:hAnsiTheme="majorBidi" w:cstheme="majorBidi"/>
                <w:lang w:bidi="ar-IQ"/>
              </w:rPr>
            </w:pPr>
            <w:r w:rsidRPr="00432912">
              <w:rPr>
                <w:rFonts w:asciiTheme="majorBidi" w:hAnsiTheme="majorBidi" w:cstheme="majorBidi"/>
                <w:color w:val="000000"/>
              </w:rPr>
              <w:t>Engineering Mechanics</w:t>
            </w:r>
          </w:p>
        </w:tc>
        <w:tc>
          <w:tcPr>
            <w:tcW w:w="1165" w:type="dxa"/>
          </w:tcPr>
          <w:p w14:paraId="4374848B" w14:textId="7F1C3A4F" w:rsidR="00AF00D4" w:rsidRPr="00432912" w:rsidRDefault="00AF00D4" w:rsidP="00AF00D4">
            <w:pPr>
              <w:shd w:val="clear" w:color="auto" w:fill="FFFFFF"/>
              <w:autoSpaceDE w:val="0"/>
              <w:autoSpaceDN w:val="0"/>
              <w:adjustRightInd w:val="0"/>
              <w:rPr>
                <w:rFonts w:asciiTheme="majorBidi" w:eastAsia="Calibri" w:hAnsiTheme="majorBidi" w:cstheme="majorBidi"/>
                <w:color w:val="000000"/>
                <w:lang w:val="en" w:bidi="ar-IQ"/>
              </w:rPr>
            </w:pPr>
            <w:r w:rsidRPr="00432912">
              <w:rPr>
                <w:rFonts w:asciiTheme="majorBidi" w:eastAsia="Calibri" w:hAnsiTheme="majorBidi" w:cstheme="majorBidi"/>
                <w:color w:val="000000"/>
                <w:lang w:val="en" w:bidi="ar-IQ"/>
              </w:rPr>
              <w:t>Basic</w:t>
            </w:r>
          </w:p>
        </w:tc>
        <w:tc>
          <w:tcPr>
            <w:tcW w:w="630" w:type="dxa"/>
          </w:tcPr>
          <w:p w14:paraId="680D9A2A" w14:textId="3EA99B6A" w:rsidR="00AF00D4" w:rsidRPr="00432912" w:rsidRDefault="00AF00D4" w:rsidP="00AF00D4">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720" w:type="dxa"/>
          </w:tcPr>
          <w:p w14:paraId="6CE03D02" w14:textId="0BBC11F2" w:rsidR="00AF00D4" w:rsidRPr="00432912" w:rsidRDefault="00AF00D4" w:rsidP="00AF00D4">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630" w:type="dxa"/>
          </w:tcPr>
          <w:p w14:paraId="71916A50" w14:textId="49091B9F" w:rsidR="00AF00D4" w:rsidRPr="00432912" w:rsidRDefault="00AF00D4" w:rsidP="00AF00D4">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540" w:type="dxa"/>
          </w:tcPr>
          <w:p w14:paraId="72A8712D" w14:textId="7D759121" w:rsidR="00AF00D4" w:rsidRPr="00432912" w:rsidRDefault="00AF00D4" w:rsidP="00AF00D4">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630" w:type="dxa"/>
          </w:tcPr>
          <w:p w14:paraId="430ABDC3" w14:textId="224D8E2F" w:rsidR="00AF00D4" w:rsidRPr="00432912" w:rsidRDefault="00AF00D4" w:rsidP="00AF00D4">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630" w:type="dxa"/>
          </w:tcPr>
          <w:p w14:paraId="0E1EC9C5" w14:textId="145469D5" w:rsidR="00AF00D4" w:rsidRPr="00432912" w:rsidRDefault="00AF00D4" w:rsidP="00AF00D4">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540" w:type="dxa"/>
          </w:tcPr>
          <w:p w14:paraId="4E2F3B92" w14:textId="0F0F95FA" w:rsidR="00AF00D4" w:rsidRPr="00432912" w:rsidRDefault="00AF00D4" w:rsidP="00AF00D4">
            <w:pPr>
              <w:shd w:val="clear" w:color="auto" w:fill="FFFFFF"/>
              <w:autoSpaceDE w:val="0"/>
              <w:autoSpaceDN w:val="0"/>
              <w:adjustRightInd w:val="0"/>
              <w:rPr>
                <w:rFonts w:asciiTheme="majorBidi" w:eastAsia="Calibri" w:hAnsiTheme="majorBidi" w:cstheme="majorBidi"/>
                <w:b/>
                <w:bCs/>
                <w:color w:val="000000"/>
                <w:lang w:val="en" w:bidi="ar-IQ"/>
              </w:rPr>
            </w:pPr>
          </w:p>
        </w:tc>
        <w:tc>
          <w:tcPr>
            <w:tcW w:w="724" w:type="dxa"/>
          </w:tcPr>
          <w:p w14:paraId="050D21F1" w14:textId="3AC78188" w:rsidR="00AF00D4" w:rsidRPr="00432912" w:rsidRDefault="00AF00D4" w:rsidP="00AF00D4">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896" w:type="dxa"/>
          </w:tcPr>
          <w:p w14:paraId="63DBBC1E" w14:textId="12C103F1" w:rsidR="00AF00D4" w:rsidRPr="00432912" w:rsidRDefault="00AF00D4" w:rsidP="00AF00D4">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724" w:type="dxa"/>
          </w:tcPr>
          <w:p w14:paraId="7FCCB31F" w14:textId="11C0FD9C" w:rsidR="00AF00D4" w:rsidRPr="00432912" w:rsidRDefault="00AF00D4" w:rsidP="00AF00D4">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720" w:type="dxa"/>
          </w:tcPr>
          <w:p w14:paraId="6B009F80" w14:textId="33CE00F8" w:rsidR="00AF00D4" w:rsidRPr="00432912" w:rsidRDefault="00AF00D4" w:rsidP="00AF00D4">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896" w:type="dxa"/>
          </w:tcPr>
          <w:p w14:paraId="11F3D96E" w14:textId="010805E3" w:rsidR="00AF00D4" w:rsidRPr="00432912" w:rsidRDefault="00AF00D4" w:rsidP="00AF00D4">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r>
      <w:tr w:rsidR="00432912" w:rsidRPr="00432912" w14:paraId="612BF128" w14:textId="77777777" w:rsidTr="00A30D80">
        <w:trPr>
          <w:trHeight w:hRule="exact" w:val="284"/>
        </w:trPr>
        <w:tc>
          <w:tcPr>
            <w:tcW w:w="1435" w:type="dxa"/>
            <w:vMerge/>
          </w:tcPr>
          <w:p w14:paraId="5043A091" w14:textId="6D0F7CE1" w:rsidR="00432912" w:rsidRPr="00432912" w:rsidRDefault="00432912" w:rsidP="00432912">
            <w:pPr>
              <w:shd w:val="clear" w:color="auto" w:fill="FFFFFF"/>
              <w:autoSpaceDE w:val="0"/>
              <w:autoSpaceDN w:val="0"/>
              <w:adjustRightInd w:val="0"/>
              <w:rPr>
                <w:rFonts w:asciiTheme="majorBidi" w:eastAsia="Calibri" w:hAnsiTheme="majorBidi" w:cstheme="majorBidi"/>
                <w:b/>
                <w:bCs/>
                <w:color w:val="000000"/>
                <w:lang w:val="en" w:bidi="ar-IQ"/>
              </w:rPr>
            </w:pPr>
          </w:p>
        </w:tc>
        <w:tc>
          <w:tcPr>
            <w:tcW w:w="1170" w:type="dxa"/>
            <w:vAlign w:val="bottom"/>
          </w:tcPr>
          <w:p w14:paraId="4D73B976" w14:textId="291A2675" w:rsidR="00432912" w:rsidRPr="00432912" w:rsidRDefault="00432912" w:rsidP="00432912">
            <w:pPr>
              <w:shd w:val="clear" w:color="auto" w:fill="FFFFFF"/>
              <w:autoSpaceDE w:val="0"/>
              <w:autoSpaceDN w:val="0"/>
              <w:adjustRightInd w:val="0"/>
              <w:rPr>
                <w:rFonts w:asciiTheme="majorBidi" w:eastAsia="Calibri" w:hAnsiTheme="majorBidi" w:cstheme="majorBidi"/>
                <w:lang w:bidi="ar-IQ"/>
              </w:rPr>
            </w:pPr>
            <w:r w:rsidRPr="00432912">
              <w:rPr>
                <w:rFonts w:asciiTheme="majorBidi" w:hAnsiTheme="majorBidi" w:cstheme="majorBidi"/>
                <w:color w:val="000000"/>
              </w:rPr>
              <w:t>E116</w:t>
            </w:r>
          </w:p>
        </w:tc>
        <w:tc>
          <w:tcPr>
            <w:tcW w:w="2610" w:type="dxa"/>
            <w:vAlign w:val="center"/>
          </w:tcPr>
          <w:p w14:paraId="6B9EB516" w14:textId="6B422866" w:rsidR="00432912" w:rsidRPr="00432912" w:rsidRDefault="00432912" w:rsidP="00432912">
            <w:pPr>
              <w:shd w:val="clear" w:color="auto" w:fill="FFFFFF"/>
              <w:autoSpaceDE w:val="0"/>
              <w:autoSpaceDN w:val="0"/>
              <w:adjustRightInd w:val="0"/>
              <w:rPr>
                <w:rFonts w:asciiTheme="majorBidi" w:eastAsia="Calibri" w:hAnsiTheme="majorBidi" w:cstheme="majorBidi"/>
                <w:lang w:bidi="ar-IQ"/>
              </w:rPr>
            </w:pPr>
            <w:r w:rsidRPr="00432912">
              <w:rPr>
                <w:rFonts w:asciiTheme="majorBidi" w:hAnsiTheme="majorBidi" w:cstheme="majorBidi"/>
                <w:color w:val="000000"/>
              </w:rPr>
              <w:t>Engineering workshop</w:t>
            </w:r>
          </w:p>
        </w:tc>
        <w:tc>
          <w:tcPr>
            <w:tcW w:w="1165" w:type="dxa"/>
          </w:tcPr>
          <w:p w14:paraId="4296094C" w14:textId="0B3A0B96" w:rsidR="00432912" w:rsidRPr="00432912" w:rsidRDefault="00432912" w:rsidP="00432912">
            <w:pPr>
              <w:shd w:val="clear" w:color="auto" w:fill="FFFFFF"/>
              <w:autoSpaceDE w:val="0"/>
              <w:autoSpaceDN w:val="0"/>
              <w:adjustRightInd w:val="0"/>
              <w:rPr>
                <w:rFonts w:asciiTheme="majorBidi" w:eastAsia="Calibri" w:hAnsiTheme="majorBidi" w:cstheme="majorBidi"/>
                <w:color w:val="000000"/>
                <w:lang w:val="en" w:bidi="ar-IQ"/>
              </w:rPr>
            </w:pPr>
            <w:r w:rsidRPr="00432912">
              <w:rPr>
                <w:rFonts w:asciiTheme="majorBidi" w:eastAsia="Calibri" w:hAnsiTheme="majorBidi" w:cstheme="majorBidi"/>
                <w:color w:val="000000"/>
                <w:lang w:val="en" w:bidi="ar-IQ"/>
              </w:rPr>
              <w:t>Basic</w:t>
            </w:r>
          </w:p>
        </w:tc>
        <w:tc>
          <w:tcPr>
            <w:tcW w:w="630" w:type="dxa"/>
          </w:tcPr>
          <w:p w14:paraId="10EF8FA4" w14:textId="77777777" w:rsidR="00432912" w:rsidRPr="00432912" w:rsidRDefault="00432912" w:rsidP="00432912">
            <w:pPr>
              <w:shd w:val="clear" w:color="auto" w:fill="FFFFFF"/>
              <w:autoSpaceDE w:val="0"/>
              <w:autoSpaceDN w:val="0"/>
              <w:adjustRightInd w:val="0"/>
              <w:rPr>
                <w:rFonts w:asciiTheme="majorBidi" w:eastAsia="Calibri" w:hAnsiTheme="majorBidi" w:cstheme="majorBidi"/>
                <w:b/>
                <w:bCs/>
                <w:color w:val="000000"/>
                <w:lang w:val="en" w:bidi="ar-IQ"/>
              </w:rPr>
            </w:pPr>
          </w:p>
        </w:tc>
        <w:tc>
          <w:tcPr>
            <w:tcW w:w="720" w:type="dxa"/>
          </w:tcPr>
          <w:p w14:paraId="516630B0" w14:textId="77777777" w:rsidR="00432912" w:rsidRPr="00432912" w:rsidRDefault="00432912" w:rsidP="00432912">
            <w:pPr>
              <w:shd w:val="clear" w:color="auto" w:fill="FFFFFF"/>
              <w:autoSpaceDE w:val="0"/>
              <w:autoSpaceDN w:val="0"/>
              <w:adjustRightInd w:val="0"/>
              <w:rPr>
                <w:rFonts w:asciiTheme="majorBidi" w:eastAsia="Calibri" w:hAnsiTheme="majorBidi" w:cstheme="majorBidi"/>
                <w:b/>
                <w:bCs/>
                <w:color w:val="000000"/>
                <w:lang w:val="en" w:bidi="ar-IQ"/>
              </w:rPr>
            </w:pPr>
          </w:p>
        </w:tc>
        <w:tc>
          <w:tcPr>
            <w:tcW w:w="630" w:type="dxa"/>
          </w:tcPr>
          <w:p w14:paraId="5866ACEC" w14:textId="77777777" w:rsidR="00432912" w:rsidRPr="00432912" w:rsidRDefault="00432912" w:rsidP="00432912">
            <w:pPr>
              <w:shd w:val="clear" w:color="auto" w:fill="FFFFFF"/>
              <w:autoSpaceDE w:val="0"/>
              <w:autoSpaceDN w:val="0"/>
              <w:adjustRightInd w:val="0"/>
              <w:rPr>
                <w:rFonts w:asciiTheme="majorBidi" w:eastAsia="Calibri" w:hAnsiTheme="majorBidi" w:cstheme="majorBidi"/>
                <w:b/>
                <w:bCs/>
                <w:color w:val="000000"/>
                <w:lang w:val="en" w:bidi="ar-IQ"/>
              </w:rPr>
            </w:pPr>
          </w:p>
        </w:tc>
        <w:tc>
          <w:tcPr>
            <w:tcW w:w="540" w:type="dxa"/>
          </w:tcPr>
          <w:p w14:paraId="7604C388" w14:textId="77777777" w:rsidR="00432912" w:rsidRPr="00432912" w:rsidRDefault="00432912" w:rsidP="00432912">
            <w:pPr>
              <w:shd w:val="clear" w:color="auto" w:fill="FFFFFF"/>
              <w:autoSpaceDE w:val="0"/>
              <w:autoSpaceDN w:val="0"/>
              <w:adjustRightInd w:val="0"/>
              <w:rPr>
                <w:rFonts w:asciiTheme="majorBidi" w:eastAsia="Calibri" w:hAnsiTheme="majorBidi" w:cstheme="majorBidi"/>
                <w:b/>
                <w:bCs/>
                <w:color w:val="000000"/>
                <w:lang w:val="en" w:bidi="ar-IQ"/>
              </w:rPr>
            </w:pPr>
          </w:p>
        </w:tc>
        <w:tc>
          <w:tcPr>
            <w:tcW w:w="630" w:type="dxa"/>
          </w:tcPr>
          <w:p w14:paraId="2FCE2487" w14:textId="77777777" w:rsidR="00432912" w:rsidRPr="00432912" w:rsidRDefault="00432912" w:rsidP="00432912">
            <w:pPr>
              <w:shd w:val="clear" w:color="auto" w:fill="FFFFFF"/>
              <w:autoSpaceDE w:val="0"/>
              <w:autoSpaceDN w:val="0"/>
              <w:adjustRightInd w:val="0"/>
              <w:rPr>
                <w:rFonts w:asciiTheme="majorBidi" w:eastAsia="Calibri" w:hAnsiTheme="majorBidi" w:cstheme="majorBidi"/>
                <w:b/>
                <w:bCs/>
                <w:color w:val="000000"/>
                <w:lang w:val="en" w:bidi="ar-IQ"/>
              </w:rPr>
            </w:pPr>
          </w:p>
        </w:tc>
        <w:tc>
          <w:tcPr>
            <w:tcW w:w="630" w:type="dxa"/>
          </w:tcPr>
          <w:p w14:paraId="125C2D15" w14:textId="77777777" w:rsidR="00432912" w:rsidRPr="00432912" w:rsidRDefault="00432912" w:rsidP="00432912">
            <w:pPr>
              <w:shd w:val="clear" w:color="auto" w:fill="FFFFFF"/>
              <w:autoSpaceDE w:val="0"/>
              <w:autoSpaceDN w:val="0"/>
              <w:adjustRightInd w:val="0"/>
              <w:rPr>
                <w:rFonts w:asciiTheme="majorBidi" w:eastAsia="Calibri" w:hAnsiTheme="majorBidi" w:cstheme="majorBidi"/>
                <w:b/>
                <w:bCs/>
                <w:color w:val="000000"/>
                <w:lang w:val="en" w:bidi="ar-IQ"/>
              </w:rPr>
            </w:pPr>
          </w:p>
        </w:tc>
        <w:tc>
          <w:tcPr>
            <w:tcW w:w="540" w:type="dxa"/>
          </w:tcPr>
          <w:p w14:paraId="753A3087" w14:textId="77777777" w:rsidR="00432912" w:rsidRPr="00432912" w:rsidRDefault="00432912" w:rsidP="00432912">
            <w:pPr>
              <w:shd w:val="clear" w:color="auto" w:fill="FFFFFF"/>
              <w:autoSpaceDE w:val="0"/>
              <w:autoSpaceDN w:val="0"/>
              <w:adjustRightInd w:val="0"/>
              <w:rPr>
                <w:rFonts w:asciiTheme="majorBidi" w:eastAsia="Calibri" w:hAnsiTheme="majorBidi" w:cstheme="majorBidi"/>
                <w:b/>
                <w:bCs/>
                <w:color w:val="000000"/>
                <w:lang w:val="en" w:bidi="ar-IQ"/>
              </w:rPr>
            </w:pPr>
          </w:p>
        </w:tc>
        <w:tc>
          <w:tcPr>
            <w:tcW w:w="724" w:type="dxa"/>
          </w:tcPr>
          <w:p w14:paraId="5464AA32" w14:textId="77777777" w:rsidR="00432912" w:rsidRPr="00432912" w:rsidRDefault="00432912" w:rsidP="00432912">
            <w:pPr>
              <w:shd w:val="clear" w:color="auto" w:fill="FFFFFF"/>
              <w:autoSpaceDE w:val="0"/>
              <w:autoSpaceDN w:val="0"/>
              <w:adjustRightInd w:val="0"/>
              <w:rPr>
                <w:rFonts w:asciiTheme="majorBidi" w:eastAsia="Calibri" w:hAnsiTheme="majorBidi" w:cstheme="majorBidi"/>
                <w:b/>
                <w:bCs/>
                <w:color w:val="000000"/>
                <w:lang w:val="en" w:bidi="ar-IQ"/>
              </w:rPr>
            </w:pPr>
          </w:p>
        </w:tc>
        <w:tc>
          <w:tcPr>
            <w:tcW w:w="896" w:type="dxa"/>
          </w:tcPr>
          <w:p w14:paraId="34E22372" w14:textId="77777777" w:rsidR="00432912" w:rsidRPr="00432912" w:rsidRDefault="00432912" w:rsidP="00432912">
            <w:pPr>
              <w:shd w:val="clear" w:color="auto" w:fill="FFFFFF"/>
              <w:autoSpaceDE w:val="0"/>
              <w:autoSpaceDN w:val="0"/>
              <w:adjustRightInd w:val="0"/>
              <w:rPr>
                <w:rFonts w:asciiTheme="majorBidi" w:eastAsia="Calibri" w:hAnsiTheme="majorBidi" w:cstheme="majorBidi"/>
                <w:b/>
                <w:bCs/>
                <w:color w:val="000000"/>
                <w:lang w:val="en" w:bidi="ar-IQ"/>
              </w:rPr>
            </w:pPr>
          </w:p>
        </w:tc>
        <w:tc>
          <w:tcPr>
            <w:tcW w:w="724" w:type="dxa"/>
          </w:tcPr>
          <w:p w14:paraId="627699BD" w14:textId="77777777" w:rsidR="00432912" w:rsidRPr="00432912" w:rsidRDefault="00432912" w:rsidP="00432912">
            <w:pPr>
              <w:shd w:val="clear" w:color="auto" w:fill="FFFFFF"/>
              <w:autoSpaceDE w:val="0"/>
              <w:autoSpaceDN w:val="0"/>
              <w:adjustRightInd w:val="0"/>
              <w:rPr>
                <w:rFonts w:asciiTheme="majorBidi" w:eastAsia="Calibri" w:hAnsiTheme="majorBidi" w:cstheme="majorBidi"/>
                <w:b/>
                <w:bCs/>
                <w:color w:val="000000"/>
                <w:lang w:val="en" w:bidi="ar-IQ"/>
              </w:rPr>
            </w:pPr>
          </w:p>
        </w:tc>
        <w:tc>
          <w:tcPr>
            <w:tcW w:w="720" w:type="dxa"/>
          </w:tcPr>
          <w:p w14:paraId="7AF4D2E1" w14:textId="77777777" w:rsidR="00432912" w:rsidRPr="00432912" w:rsidRDefault="00432912" w:rsidP="00432912">
            <w:pPr>
              <w:shd w:val="clear" w:color="auto" w:fill="FFFFFF"/>
              <w:autoSpaceDE w:val="0"/>
              <w:autoSpaceDN w:val="0"/>
              <w:adjustRightInd w:val="0"/>
              <w:rPr>
                <w:rFonts w:asciiTheme="majorBidi" w:eastAsia="Calibri" w:hAnsiTheme="majorBidi" w:cstheme="majorBidi"/>
                <w:b/>
                <w:bCs/>
                <w:color w:val="000000"/>
                <w:lang w:val="en" w:bidi="ar-IQ"/>
              </w:rPr>
            </w:pPr>
          </w:p>
        </w:tc>
        <w:tc>
          <w:tcPr>
            <w:tcW w:w="896" w:type="dxa"/>
          </w:tcPr>
          <w:p w14:paraId="1D4AFF2C" w14:textId="77777777" w:rsidR="00432912" w:rsidRPr="00432912" w:rsidRDefault="00432912" w:rsidP="00432912">
            <w:pPr>
              <w:shd w:val="clear" w:color="auto" w:fill="FFFFFF"/>
              <w:autoSpaceDE w:val="0"/>
              <w:autoSpaceDN w:val="0"/>
              <w:adjustRightInd w:val="0"/>
              <w:rPr>
                <w:rFonts w:asciiTheme="majorBidi" w:eastAsia="Calibri" w:hAnsiTheme="majorBidi" w:cstheme="majorBidi"/>
                <w:b/>
                <w:bCs/>
                <w:color w:val="000000"/>
                <w:lang w:val="en" w:bidi="ar-IQ"/>
              </w:rPr>
            </w:pPr>
          </w:p>
        </w:tc>
      </w:tr>
      <w:tr w:rsidR="00AF00D4" w:rsidRPr="00432912" w14:paraId="1334D389" w14:textId="77777777" w:rsidTr="00A30D80">
        <w:trPr>
          <w:trHeight w:hRule="exact" w:val="284"/>
        </w:trPr>
        <w:tc>
          <w:tcPr>
            <w:tcW w:w="1435" w:type="dxa"/>
            <w:vMerge/>
          </w:tcPr>
          <w:p w14:paraId="6FE02511" w14:textId="73B5CA79" w:rsidR="00AF00D4" w:rsidRPr="00432912" w:rsidRDefault="00AF00D4" w:rsidP="00AF00D4">
            <w:pPr>
              <w:shd w:val="clear" w:color="auto" w:fill="FFFFFF"/>
              <w:autoSpaceDE w:val="0"/>
              <w:autoSpaceDN w:val="0"/>
              <w:adjustRightInd w:val="0"/>
              <w:rPr>
                <w:rFonts w:asciiTheme="majorBidi" w:eastAsia="Calibri" w:hAnsiTheme="majorBidi" w:cstheme="majorBidi"/>
                <w:b/>
                <w:bCs/>
                <w:color w:val="000000"/>
                <w:lang w:val="en" w:bidi="ar-IQ"/>
              </w:rPr>
            </w:pPr>
          </w:p>
        </w:tc>
        <w:tc>
          <w:tcPr>
            <w:tcW w:w="1170" w:type="dxa"/>
            <w:vAlign w:val="bottom"/>
          </w:tcPr>
          <w:p w14:paraId="04FAFE82" w14:textId="0AFDA190" w:rsidR="00AF00D4" w:rsidRPr="00432912" w:rsidRDefault="00AF00D4" w:rsidP="00AF00D4">
            <w:pPr>
              <w:shd w:val="clear" w:color="auto" w:fill="FFFFFF"/>
              <w:autoSpaceDE w:val="0"/>
              <w:autoSpaceDN w:val="0"/>
              <w:adjustRightInd w:val="0"/>
              <w:rPr>
                <w:rFonts w:asciiTheme="majorBidi" w:eastAsia="Calibri" w:hAnsiTheme="majorBidi" w:cstheme="majorBidi"/>
                <w:color w:val="000000"/>
                <w:lang w:val="en" w:bidi="ar-IQ"/>
              </w:rPr>
            </w:pPr>
            <w:r w:rsidRPr="00432912">
              <w:rPr>
                <w:rFonts w:asciiTheme="majorBidi" w:hAnsiTheme="majorBidi" w:cstheme="majorBidi"/>
                <w:color w:val="000000"/>
              </w:rPr>
              <w:t>E122-</w:t>
            </w:r>
            <w:r w:rsidRPr="00432912">
              <w:rPr>
                <w:rFonts w:asciiTheme="majorBidi" w:hAnsiTheme="majorBidi" w:cstheme="majorBidi"/>
                <w:color w:val="000000"/>
                <w:rtl/>
              </w:rPr>
              <w:t>2</w:t>
            </w:r>
          </w:p>
        </w:tc>
        <w:tc>
          <w:tcPr>
            <w:tcW w:w="2610" w:type="dxa"/>
            <w:vAlign w:val="center"/>
          </w:tcPr>
          <w:p w14:paraId="2C02621F" w14:textId="0B38016E" w:rsidR="00AF00D4" w:rsidRPr="00432912" w:rsidRDefault="00AF00D4" w:rsidP="00AF00D4">
            <w:pPr>
              <w:shd w:val="clear" w:color="auto" w:fill="FFFFFF"/>
              <w:autoSpaceDE w:val="0"/>
              <w:autoSpaceDN w:val="0"/>
              <w:adjustRightInd w:val="0"/>
              <w:rPr>
                <w:rFonts w:asciiTheme="majorBidi" w:eastAsia="Calibri" w:hAnsiTheme="majorBidi" w:cstheme="majorBidi"/>
                <w:color w:val="000000"/>
                <w:lang w:val="en" w:bidi="ar-IQ"/>
              </w:rPr>
            </w:pPr>
            <w:r w:rsidRPr="00432912">
              <w:rPr>
                <w:rFonts w:asciiTheme="majorBidi" w:hAnsiTheme="majorBidi" w:cstheme="majorBidi"/>
                <w:color w:val="000000"/>
              </w:rPr>
              <w:t>Mathematics I</w:t>
            </w:r>
          </w:p>
        </w:tc>
        <w:tc>
          <w:tcPr>
            <w:tcW w:w="1165" w:type="dxa"/>
          </w:tcPr>
          <w:p w14:paraId="727B0F22" w14:textId="0DB54AA7" w:rsidR="00AF00D4" w:rsidRPr="00432912" w:rsidRDefault="00AF00D4" w:rsidP="00AF00D4">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eastAsia="Calibri" w:hAnsiTheme="majorBidi" w:cstheme="majorBidi"/>
                <w:color w:val="000000"/>
                <w:lang w:val="en" w:bidi="ar-IQ"/>
              </w:rPr>
              <w:t>Basic</w:t>
            </w:r>
          </w:p>
        </w:tc>
        <w:tc>
          <w:tcPr>
            <w:tcW w:w="630" w:type="dxa"/>
          </w:tcPr>
          <w:p w14:paraId="76007D51" w14:textId="10B607E7" w:rsidR="00AF00D4" w:rsidRPr="00432912" w:rsidRDefault="00AF00D4" w:rsidP="00AF00D4">
            <w:pPr>
              <w:shd w:val="clear" w:color="auto" w:fill="FFFFFF"/>
              <w:autoSpaceDE w:val="0"/>
              <w:autoSpaceDN w:val="0"/>
              <w:adjustRightInd w:val="0"/>
              <w:rPr>
                <w:rFonts w:asciiTheme="majorBidi" w:eastAsia="Calibri" w:hAnsiTheme="majorBidi" w:cstheme="majorBidi"/>
                <w:b/>
                <w:bCs/>
                <w:color w:val="000000"/>
                <w:lang w:val="en" w:bidi="ar-IQ"/>
              </w:rPr>
            </w:pPr>
            <w:r w:rsidRPr="000345AB">
              <w:rPr>
                <w:rFonts w:asciiTheme="majorBidi" w:eastAsia="Calibri" w:hAnsiTheme="majorBidi" w:cstheme="majorBidi"/>
                <w:b/>
                <w:bCs/>
                <w:color w:val="000000"/>
                <w:lang w:val="en" w:bidi="ar-IQ"/>
              </w:rPr>
              <w:t>√</w:t>
            </w:r>
          </w:p>
        </w:tc>
        <w:tc>
          <w:tcPr>
            <w:tcW w:w="720" w:type="dxa"/>
          </w:tcPr>
          <w:p w14:paraId="0BD470E8" w14:textId="3259E6E3" w:rsidR="00AF00D4" w:rsidRPr="00432912" w:rsidRDefault="00AF00D4" w:rsidP="00AF00D4">
            <w:pPr>
              <w:shd w:val="clear" w:color="auto" w:fill="FFFFFF"/>
              <w:autoSpaceDE w:val="0"/>
              <w:autoSpaceDN w:val="0"/>
              <w:adjustRightInd w:val="0"/>
              <w:rPr>
                <w:rFonts w:asciiTheme="majorBidi" w:eastAsia="Calibri" w:hAnsiTheme="majorBidi" w:cstheme="majorBidi"/>
                <w:b/>
                <w:bCs/>
                <w:color w:val="000000"/>
                <w:lang w:val="en" w:bidi="ar-IQ"/>
              </w:rPr>
            </w:pPr>
            <w:r w:rsidRPr="000345AB">
              <w:rPr>
                <w:rFonts w:asciiTheme="majorBidi" w:eastAsia="Calibri" w:hAnsiTheme="majorBidi" w:cstheme="majorBidi"/>
                <w:b/>
                <w:bCs/>
                <w:color w:val="000000"/>
                <w:lang w:val="en" w:bidi="ar-IQ"/>
              </w:rPr>
              <w:t>√</w:t>
            </w:r>
          </w:p>
        </w:tc>
        <w:tc>
          <w:tcPr>
            <w:tcW w:w="630" w:type="dxa"/>
          </w:tcPr>
          <w:p w14:paraId="6FFC3E15" w14:textId="3DFB4E42" w:rsidR="00AF00D4" w:rsidRPr="00432912" w:rsidRDefault="00AF00D4" w:rsidP="00AF00D4">
            <w:pPr>
              <w:shd w:val="clear" w:color="auto" w:fill="FFFFFF"/>
              <w:autoSpaceDE w:val="0"/>
              <w:autoSpaceDN w:val="0"/>
              <w:adjustRightInd w:val="0"/>
              <w:rPr>
                <w:rFonts w:asciiTheme="majorBidi" w:eastAsia="Calibri" w:hAnsiTheme="majorBidi" w:cstheme="majorBidi"/>
                <w:b/>
                <w:bCs/>
                <w:color w:val="000000"/>
                <w:lang w:val="en" w:bidi="ar-IQ"/>
              </w:rPr>
            </w:pPr>
            <w:r w:rsidRPr="000345AB">
              <w:rPr>
                <w:rFonts w:asciiTheme="majorBidi" w:eastAsia="Calibri" w:hAnsiTheme="majorBidi" w:cstheme="majorBidi"/>
                <w:b/>
                <w:bCs/>
                <w:color w:val="000000"/>
                <w:lang w:val="en" w:bidi="ar-IQ"/>
              </w:rPr>
              <w:t>√</w:t>
            </w:r>
          </w:p>
        </w:tc>
        <w:tc>
          <w:tcPr>
            <w:tcW w:w="540" w:type="dxa"/>
          </w:tcPr>
          <w:p w14:paraId="3AE6A89C" w14:textId="37184DF6" w:rsidR="00AF00D4" w:rsidRPr="00432912" w:rsidRDefault="00AF00D4" w:rsidP="00AF00D4">
            <w:pPr>
              <w:shd w:val="clear" w:color="auto" w:fill="FFFFFF"/>
              <w:autoSpaceDE w:val="0"/>
              <w:autoSpaceDN w:val="0"/>
              <w:adjustRightInd w:val="0"/>
              <w:rPr>
                <w:rFonts w:asciiTheme="majorBidi" w:eastAsia="Calibri" w:hAnsiTheme="majorBidi" w:cstheme="majorBidi"/>
                <w:b/>
                <w:bCs/>
                <w:color w:val="000000"/>
                <w:lang w:val="en" w:bidi="ar-IQ"/>
              </w:rPr>
            </w:pPr>
            <w:r w:rsidRPr="000345AB">
              <w:rPr>
                <w:rFonts w:asciiTheme="majorBidi" w:eastAsia="Calibri" w:hAnsiTheme="majorBidi" w:cstheme="majorBidi"/>
                <w:b/>
                <w:bCs/>
                <w:color w:val="000000"/>
                <w:lang w:val="en" w:bidi="ar-IQ"/>
              </w:rPr>
              <w:t>√</w:t>
            </w:r>
          </w:p>
        </w:tc>
        <w:tc>
          <w:tcPr>
            <w:tcW w:w="630" w:type="dxa"/>
          </w:tcPr>
          <w:p w14:paraId="3DDF419D" w14:textId="3A73A7D1" w:rsidR="00AF00D4" w:rsidRPr="00432912" w:rsidRDefault="00AF00D4" w:rsidP="00AF00D4">
            <w:pPr>
              <w:shd w:val="clear" w:color="auto" w:fill="FFFFFF"/>
              <w:autoSpaceDE w:val="0"/>
              <w:autoSpaceDN w:val="0"/>
              <w:adjustRightInd w:val="0"/>
              <w:rPr>
                <w:rFonts w:asciiTheme="majorBidi" w:eastAsia="Calibri" w:hAnsiTheme="majorBidi" w:cstheme="majorBidi"/>
                <w:b/>
                <w:bCs/>
                <w:color w:val="000000"/>
                <w:lang w:val="en" w:bidi="ar-IQ"/>
              </w:rPr>
            </w:pPr>
            <w:r w:rsidRPr="000345AB">
              <w:rPr>
                <w:rFonts w:asciiTheme="majorBidi" w:eastAsia="Calibri" w:hAnsiTheme="majorBidi" w:cstheme="majorBidi"/>
                <w:b/>
                <w:bCs/>
                <w:color w:val="000000"/>
                <w:lang w:val="en" w:bidi="ar-IQ"/>
              </w:rPr>
              <w:t>√</w:t>
            </w:r>
          </w:p>
        </w:tc>
        <w:tc>
          <w:tcPr>
            <w:tcW w:w="630" w:type="dxa"/>
          </w:tcPr>
          <w:p w14:paraId="38E4EED0" w14:textId="01F9C16A" w:rsidR="00AF00D4" w:rsidRPr="00432912" w:rsidRDefault="00AF00D4" w:rsidP="00AF00D4">
            <w:pPr>
              <w:shd w:val="clear" w:color="auto" w:fill="FFFFFF"/>
              <w:autoSpaceDE w:val="0"/>
              <w:autoSpaceDN w:val="0"/>
              <w:adjustRightInd w:val="0"/>
              <w:rPr>
                <w:rFonts w:asciiTheme="majorBidi" w:eastAsia="Calibri" w:hAnsiTheme="majorBidi" w:cstheme="majorBidi"/>
                <w:b/>
                <w:bCs/>
                <w:color w:val="000000"/>
                <w:lang w:val="en" w:bidi="ar-IQ"/>
              </w:rPr>
            </w:pPr>
            <w:r w:rsidRPr="000345AB">
              <w:rPr>
                <w:rFonts w:asciiTheme="majorBidi" w:eastAsia="Calibri" w:hAnsiTheme="majorBidi" w:cstheme="majorBidi"/>
                <w:b/>
                <w:bCs/>
                <w:color w:val="000000"/>
                <w:lang w:val="en" w:bidi="ar-IQ"/>
              </w:rPr>
              <w:t>√</w:t>
            </w:r>
          </w:p>
        </w:tc>
        <w:tc>
          <w:tcPr>
            <w:tcW w:w="540" w:type="dxa"/>
          </w:tcPr>
          <w:p w14:paraId="41AA860B" w14:textId="77777777" w:rsidR="00AF00D4" w:rsidRPr="00432912" w:rsidRDefault="00AF00D4" w:rsidP="00AF00D4">
            <w:pPr>
              <w:shd w:val="clear" w:color="auto" w:fill="FFFFFF"/>
              <w:autoSpaceDE w:val="0"/>
              <w:autoSpaceDN w:val="0"/>
              <w:adjustRightInd w:val="0"/>
              <w:rPr>
                <w:rFonts w:asciiTheme="majorBidi" w:eastAsia="Calibri" w:hAnsiTheme="majorBidi" w:cstheme="majorBidi"/>
                <w:b/>
                <w:bCs/>
                <w:color w:val="000000"/>
                <w:lang w:val="en" w:bidi="ar-IQ"/>
              </w:rPr>
            </w:pPr>
          </w:p>
        </w:tc>
        <w:tc>
          <w:tcPr>
            <w:tcW w:w="724" w:type="dxa"/>
          </w:tcPr>
          <w:p w14:paraId="45E51DBA" w14:textId="657DB3BB" w:rsidR="00AF00D4" w:rsidRPr="00432912" w:rsidRDefault="00AF00D4" w:rsidP="00AF00D4">
            <w:pPr>
              <w:shd w:val="clear" w:color="auto" w:fill="FFFFFF"/>
              <w:autoSpaceDE w:val="0"/>
              <w:autoSpaceDN w:val="0"/>
              <w:adjustRightInd w:val="0"/>
              <w:rPr>
                <w:rFonts w:asciiTheme="majorBidi" w:eastAsia="Calibri" w:hAnsiTheme="majorBidi" w:cstheme="majorBidi"/>
                <w:b/>
                <w:bCs/>
                <w:color w:val="000000"/>
                <w:lang w:val="en" w:bidi="ar-IQ"/>
              </w:rPr>
            </w:pPr>
            <w:r w:rsidRPr="000345AB">
              <w:rPr>
                <w:rFonts w:asciiTheme="majorBidi" w:eastAsia="Calibri" w:hAnsiTheme="majorBidi" w:cstheme="majorBidi"/>
                <w:b/>
                <w:bCs/>
                <w:color w:val="000000"/>
                <w:lang w:val="en" w:bidi="ar-IQ"/>
              </w:rPr>
              <w:t>√</w:t>
            </w:r>
          </w:p>
        </w:tc>
        <w:tc>
          <w:tcPr>
            <w:tcW w:w="896" w:type="dxa"/>
          </w:tcPr>
          <w:p w14:paraId="01B23839" w14:textId="2264FDEE" w:rsidR="00AF00D4" w:rsidRPr="00432912" w:rsidRDefault="00AF00D4" w:rsidP="00AF00D4">
            <w:pPr>
              <w:shd w:val="clear" w:color="auto" w:fill="FFFFFF"/>
              <w:autoSpaceDE w:val="0"/>
              <w:autoSpaceDN w:val="0"/>
              <w:adjustRightInd w:val="0"/>
              <w:rPr>
                <w:rFonts w:asciiTheme="majorBidi" w:eastAsia="Calibri" w:hAnsiTheme="majorBidi" w:cstheme="majorBidi"/>
                <w:b/>
                <w:bCs/>
                <w:color w:val="000000"/>
                <w:lang w:val="en" w:bidi="ar-IQ"/>
              </w:rPr>
            </w:pPr>
            <w:r w:rsidRPr="000345AB">
              <w:rPr>
                <w:rFonts w:asciiTheme="majorBidi" w:eastAsia="Calibri" w:hAnsiTheme="majorBidi" w:cstheme="majorBidi"/>
                <w:b/>
                <w:bCs/>
                <w:color w:val="000000"/>
                <w:lang w:val="en" w:bidi="ar-IQ"/>
              </w:rPr>
              <w:t>√</w:t>
            </w:r>
          </w:p>
        </w:tc>
        <w:tc>
          <w:tcPr>
            <w:tcW w:w="724" w:type="dxa"/>
          </w:tcPr>
          <w:p w14:paraId="2D239968" w14:textId="176E5AA5" w:rsidR="00AF00D4" w:rsidRPr="00432912" w:rsidRDefault="00AF00D4" w:rsidP="00AF00D4">
            <w:pPr>
              <w:shd w:val="clear" w:color="auto" w:fill="FFFFFF"/>
              <w:autoSpaceDE w:val="0"/>
              <w:autoSpaceDN w:val="0"/>
              <w:adjustRightInd w:val="0"/>
              <w:rPr>
                <w:rFonts w:asciiTheme="majorBidi" w:eastAsia="Calibri" w:hAnsiTheme="majorBidi" w:cstheme="majorBidi"/>
                <w:b/>
                <w:bCs/>
                <w:color w:val="000000"/>
                <w:lang w:val="en" w:bidi="ar-IQ"/>
              </w:rPr>
            </w:pPr>
            <w:r w:rsidRPr="000345AB">
              <w:rPr>
                <w:rFonts w:asciiTheme="majorBidi" w:eastAsia="Calibri" w:hAnsiTheme="majorBidi" w:cstheme="majorBidi"/>
                <w:b/>
                <w:bCs/>
                <w:color w:val="000000"/>
                <w:lang w:val="en" w:bidi="ar-IQ"/>
              </w:rPr>
              <w:t>√</w:t>
            </w:r>
          </w:p>
        </w:tc>
        <w:tc>
          <w:tcPr>
            <w:tcW w:w="720" w:type="dxa"/>
          </w:tcPr>
          <w:p w14:paraId="49C0F530" w14:textId="7F9834D8" w:rsidR="00AF00D4" w:rsidRPr="00432912" w:rsidRDefault="00AF00D4" w:rsidP="00AF00D4">
            <w:pPr>
              <w:shd w:val="clear" w:color="auto" w:fill="FFFFFF"/>
              <w:autoSpaceDE w:val="0"/>
              <w:autoSpaceDN w:val="0"/>
              <w:adjustRightInd w:val="0"/>
              <w:rPr>
                <w:rFonts w:asciiTheme="majorBidi" w:eastAsia="Calibri" w:hAnsiTheme="majorBidi" w:cstheme="majorBidi"/>
                <w:b/>
                <w:bCs/>
                <w:color w:val="000000"/>
                <w:lang w:val="en" w:bidi="ar-IQ"/>
              </w:rPr>
            </w:pPr>
            <w:r w:rsidRPr="000345AB">
              <w:rPr>
                <w:rFonts w:asciiTheme="majorBidi" w:eastAsia="Calibri" w:hAnsiTheme="majorBidi" w:cstheme="majorBidi"/>
                <w:b/>
                <w:bCs/>
                <w:color w:val="000000"/>
                <w:lang w:val="en" w:bidi="ar-IQ"/>
              </w:rPr>
              <w:t>√</w:t>
            </w:r>
          </w:p>
        </w:tc>
        <w:tc>
          <w:tcPr>
            <w:tcW w:w="896" w:type="dxa"/>
          </w:tcPr>
          <w:p w14:paraId="0A8B0B15" w14:textId="0D30388F" w:rsidR="00AF00D4" w:rsidRPr="00432912" w:rsidRDefault="00AF00D4" w:rsidP="00AF00D4">
            <w:pPr>
              <w:shd w:val="clear" w:color="auto" w:fill="FFFFFF"/>
              <w:autoSpaceDE w:val="0"/>
              <w:autoSpaceDN w:val="0"/>
              <w:adjustRightInd w:val="0"/>
              <w:rPr>
                <w:rFonts w:asciiTheme="majorBidi" w:eastAsia="Calibri" w:hAnsiTheme="majorBidi" w:cstheme="majorBidi"/>
                <w:b/>
                <w:bCs/>
                <w:color w:val="000000"/>
                <w:lang w:val="en" w:bidi="ar-IQ"/>
              </w:rPr>
            </w:pPr>
            <w:r w:rsidRPr="000345AB">
              <w:rPr>
                <w:rFonts w:asciiTheme="majorBidi" w:eastAsia="Calibri" w:hAnsiTheme="majorBidi" w:cstheme="majorBidi"/>
                <w:b/>
                <w:bCs/>
                <w:color w:val="000000"/>
                <w:lang w:val="en" w:bidi="ar-IQ"/>
              </w:rPr>
              <w:t>√</w:t>
            </w:r>
          </w:p>
        </w:tc>
      </w:tr>
      <w:tr w:rsidR="00A30D80" w:rsidRPr="00432912" w14:paraId="371EE700" w14:textId="77777777" w:rsidTr="00A30D80">
        <w:trPr>
          <w:trHeight w:hRule="exact" w:val="284"/>
        </w:trPr>
        <w:tc>
          <w:tcPr>
            <w:tcW w:w="1435" w:type="dxa"/>
            <w:vMerge/>
          </w:tcPr>
          <w:p w14:paraId="6CA3FD5E" w14:textId="77777777" w:rsidR="00A30D80" w:rsidRPr="00432912" w:rsidRDefault="00A30D80" w:rsidP="00A30D80">
            <w:pPr>
              <w:shd w:val="clear" w:color="auto" w:fill="FFFFFF"/>
              <w:autoSpaceDE w:val="0"/>
              <w:autoSpaceDN w:val="0"/>
              <w:adjustRightInd w:val="0"/>
              <w:spacing w:after="200"/>
              <w:rPr>
                <w:rFonts w:asciiTheme="majorBidi" w:eastAsia="Calibri" w:hAnsiTheme="majorBidi" w:cstheme="majorBidi"/>
                <w:b/>
                <w:bCs/>
                <w:color w:val="000000"/>
                <w:lang w:val="en" w:bidi="ar-IQ"/>
              </w:rPr>
            </w:pPr>
          </w:p>
        </w:tc>
        <w:tc>
          <w:tcPr>
            <w:tcW w:w="1170" w:type="dxa"/>
            <w:vAlign w:val="bottom"/>
          </w:tcPr>
          <w:p w14:paraId="6A3BEDBE" w14:textId="33B1B078" w:rsidR="00A30D80" w:rsidRPr="00432912" w:rsidRDefault="00A30D80" w:rsidP="00A30D80">
            <w:pPr>
              <w:shd w:val="clear" w:color="auto" w:fill="FFFFFF"/>
              <w:autoSpaceDE w:val="0"/>
              <w:autoSpaceDN w:val="0"/>
              <w:adjustRightInd w:val="0"/>
              <w:rPr>
                <w:rFonts w:asciiTheme="majorBidi" w:eastAsia="Calibri" w:hAnsiTheme="majorBidi" w:cstheme="majorBidi"/>
                <w:color w:val="000000"/>
                <w:lang w:val="en" w:bidi="ar-IQ"/>
              </w:rPr>
            </w:pPr>
            <w:r w:rsidRPr="00432912">
              <w:rPr>
                <w:rFonts w:asciiTheme="majorBidi" w:hAnsiTheme="majorBidi" w:cstheme="majorBidi"/>
                <w:color w:val="000000"/>
              </w:rPr>
              <w:t>E128</w:t>
            </w:r>
          </w:p>
        </w:tc>
        <w:tc>
          <w:tcPr>
            <w:tcW w:w="2610" w:type="dxa"/>
            <w:vAlign w:val="center"/>
          </w:tcPr>
          <w:p w14:paraId="181C6FC3" w14:textId="1B992512" w:rsidR="00A30D80" w:rsidRPr="00432912" w:rsidRDefault="00A30D80" w:rsidP="00A30D80">
            <w:pPr>
              <w:shd w:val="clear" w:color="auto" w:fill="FFFFFF"/>
              <w:autoSpaceDE w:val="0"/>
              <w:autoSpaceDN w:val="0"/>
              <w:adjustRightInd w:val="0"/>
              <w:rPr>
                <w:rFonts w:asciiTheme="majorBidi" w:eastAsia="Calibri" w:hAnsiTheme="majorBidi" w:cstheme="majorBidi"/>
                <w:color w:val="000000"/>
                <w:lang w:val="en" w:bidi="ar-IQ"/>
              </w:rPr>
            </w:pPr>
            <w:r w:rsidRPr="00432912">
              <w:rPr>
                <w:rFonts w:asciiTheme="majorBidi" w:hAnsiTheme="majorBidi" w:cstheme="majorBidi"/>
                <w:color w:val="000000"/>
              </w:rPr>
              <w:t>Physics</w:t>
            </w:r>
          </w:p>
        </w:tc>
        <w:tc>
          <w:tcPr>
            <w:tcW w:w="1165" w:type="dxa"/>
          </w:tcPr>
          <w:p w14:paraId="15F8483C" w14:textId="60791ED7"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eastAsia="Calibri" w:hAnsiTheme="majorBidi" w:cstheme="majorBidi"/>
                <w:color w:val="000000"/>
                <w:lang w:val="en" w:bidi="ar-IQ"/>
              </w:rPr>
              <w:t>Basic</w:t>
            </w:r>
          </w:p>
        </w:tc>
        <w:tc>
          <w:tcPr>
            <w:tcW w:w="630" w:type="dxa"/>
          </w:tcPr>
          <w:p w14:paraId="70F7E8B5" w14:textId="7B27CAF1"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B47736">
              <w:rPr>
                <w:rFonts w:asciiTheme="majorBidi" w:eastAsia="Calibri" w:hAnsiTheme="majorBidi" w:cstheme="majorBidi"/>
                <w:b/>
                <w:bCs/>
                <w:color w:val="000000"/>
                <w:lang w:val="en" w:bidi="ar-IQ"/>
              </w:rPr>
              <w:t>√</w:t>
            </w:r>
          </w:p>
        </w:tc>
        <w:tc>
          <w:tcPr>
            <w:tcW w:w="720" w:type="dxa"/>
          </w:tcPr>
          <w:p w14:paraId="71A74975" w14:textId="40A18227"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B47736">
              <w:rPr>
                <w:rFonts w:asciiTheme="majorBidi" w:eastAsia="Calibri" w:hAnsiTheme="majorBidi" w:cstheme="majorBidi"/>
                <w:b/>
                <w:bCs/>
                <w:color w:val="000000"/>
                <w:lang w:val="en" w:bidi="ar-IQ"/>
              </w:rPr>
              <w:t>√</w:t>
            </w:r>
          </w:p>
        </w:tc>
        <w:tc>
          <w:tcPr>
            <w:tcW w:w="630" w:type="dxa"/>
          </w:tcPr>
          <w:p w14:paraId="39BA0850" w14:textId="0F0ADCBA"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B47736">
              <w:rPr>
                <w:rFonts w:asciiTheme="majorBidi" w:eastAsia="Calibri" w:hAnsiTheme="majorBidi" w:cstheme="majorBidi"/>
                <w:b/>
                <w:bCs/>
                <w:color w:val="000000"/>
                <w:lang w:val="en" w:bidi="ar-IQ"/>
              </w:rPr>
              <w:t>√</w:t>
            </w:r>
          </w:p>
        </w:tc>
        <w:tc>
          <w:tcPr>
            <w:tcW w:w="540" w:type="dxa"/>
          </w:tcPr>
          <w:p w14:paraId="30DDB3D0" w14:textId="2D412F0C"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p>
        </w:tc>
        <w:tc>
          <w:tcPr>
            <w:tcW w:w="630" w:type="dxa"/>
          </w:tcPr>
          <w:p w14:paraId="444808BB" w14:textId="7506F2BF"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B47736">
              <w:rPr>
                <w:rFonts w:asciiTheme="majorBidi" w:eastAsia="Calibri" w:hAnsiTheme="majorBidi" w:cstheme="majorBidi"/>
                <w:b/>
                <w:bCs/>
                <w:color w:val="000000"/>
                <w:lang w:val="en" w:bidi="ar-IQ"/>
              </w:rPr>
              <w:t>√</w:t>
            </w:r>
          </w:p>
        </w:tc>
        <w:tc>
          <w:tcPr>
            <w:tcW w:w="630" w:type="dxa"/>
          </w:tcPr>
          <w:p w14:paraId="1A83C36E" w14:textId="269B7E47"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B47736">
              <w:rPr>
                <w:rFonts w:asciiTheme="majorBidi" w:eastAsia="Calibri" w:hAnsiTheme="majorBidi" w:cstheme="majorBidi"/>
                <w:b/>
                <w:bCs/>
                <w:color w:val="000000"/>
                <w:lang w:val="en" w:bidi="ar-IQ"/>
              </w:rPr>
              <w:t>√</w:t>
            </w:r>
          </w:p>
        </w:tc>
        <w:tc>
          <w:tcPr>
            <w:tcW w:w="540" w:type="dxa"/>
          </w:tcPr>
          <w:p w14:paraId="4BED101A" w14:textId="36482B0E"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B47736">
              <w:rPr>
                <w:rFonts w:asciiTheme="majorBidi" w:eastAsia="Calibri" w:hAnsiTheme="majorBidi" w:cstheme="majorBidi"/>
                <w:b/>
                <w:bCs/>
                <w:color w:val="000000"/>
                <w:lang w:val="en" w:bidi="ar-IQ"/>
              </w:rPr>
              <w:t>√</w:t>
            </w:r>
          </w:p>
        </w:tc>
        <w:tc>
          <w:tcPr>
            <w:tcW w:w="724" w:type="dxa"/>
          </w:tcPr>
          <w:p w14:paraId="608F97AD" w14:textId="09A899F2"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B47736">
              <w:rPr>
                <w:rFonts w:asciiTheme="majorBidi" w:eastAsia="Calibri" w:hAnsiTheme="majorBidi" w:cstheme="majorBidi"/>
                <w:b/>
                <w:bCs/>
                <w:color w:val="000000"/>
                <w:lang w:val="en" w:bidi="ar-IQ"/>
              </w:rPr>
              <w:t>√</w:t>
            </w:r>
          </w:p>
        </w:tc>
        <w:tc>
          <w:tcPr>
            <w:tcW w:w="896" w:type="dxa"/>
          </w:tcPr>
          <w:p w14:paraId="7FBAA6B4" w14:textId="242694EF"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B47736">
              <w:rPr>
                <w:rFonts w:asciiTheme="majorBidi" w:eastAsia="Calibri" w:hAnsiTheme="majorBidi" w:cstheme="majorBidi"/>
                <w:b/>
                <w:bCs/>
                <w:color w:val="000000"/>
                <w:lang w:val="en" w:bidi="ar-IQ"/>
              </w:rPr>
              <w:t>√</w:t>
            </w:r>
          </w:p>
        </w:tc>
        <w:tc>
          <w:tcPr>
            <w:tcW w:w="724" w:type="dxa"/>
          </w:tcPr>
          <w:p w14:paraId="369A45F2" w14:textId="772C5B41"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B47736">
              <w:rPr>
                <w:rFonts w:asciiTheme="majorBidi" w:eastAsia="Calibri" w:hAnsiTheme="majorBidi" w:cstheme="majorBidi"/>
                <w:b/>
                <w:bCs/>
                <w:color w:val="000000"/>
                <w:lang w:val="en" w:bidi="ar-IQ"/>
              </w:rPr>
              <w:t>√</w:t>
            </w:r>
          </w:p>
        </w:tc>
        <w:tc>
          <w:tcPr>
            <w:tcW w:w="720" w:type="dxa"/>
          </w:tcPr>
          <w:p w14:paraId="577A26CF" w14:textId="7BB5C2EC"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B47736">
              <w:rPr>
                <w:rFonts w:asciiTheme="majorBidi" w:eastAsia="Calibri" w:hAnsiTheme="majorBidi" w:cstheme="majorBidi"/>
                <w:b/>
                <w:bCs/>
                <w:color w:val="000000"/>
                <w:lang w:val="en" w:bidi="ar-IQ"/>
              </w:rPr>
              <w:t>√</w:t>
            </w:r>
          </w:p>
        </w:tc>
        <w:tc>
          <w:tcPr>
            <w:tcW w:w="896" w:type="dxa"/>
          </w:tcPr>
          <w:p w14:paraId="042FC17F" w14:textId="0703D0BF"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B47736">
              <w:rPr>
                <w:rFonts w:asciiTheme="majorBidi" w:eastAsia="Calibri" w:hAnsiTheme="majorBidi" w:cstheme="majorBidi"/>
                <w:b/>
                <w:bCs/>
                <w:color w:val="000000"/>
                <w:lang w:val="en" w:bidi="ar-IQ"/>
              </w:rPr>
              <w:t>√</w:t>
            </w:r>
          </w:p>
        </w:tc>
      </w:tr>
      <w:tr w:rsidR="00A30D80" w:rsidRPr="00432912" w14:paraId="2FB161F0" w14:textId="77777777" w:rsidTr="00A30D80">
        <w:trPr>
          <w:trHeight w:hRule="exact" w:val="284"/>
        </w:trPr>
        <w:tc>
          <w:tcPr>
            <w:tcW w:w="1435" w:type="dxa"/>
            <w:vMerge/>
          </w:tcPr>
          <w:p w14:paraId="08FAB2A1" w14:textId="77777777" w:rsidR="00A30D80" w:rsidRPr="00432912" w:rsidRDefault="00A30D80" w:rsidP="00A30D80">
            <w:pPr>
              <w:shd w:val="clear" w:color="auto" w:fill="FFFFFF"/>
              <w:autoSpaceDE w:val="0"/>
              <w:autoSpaceDN w:val="0"/>
              <w:adjustRightInd w:val="0"/>
              <w:spacing w:after="200"/>
              <w:rPr>
                <w:rFonts w:asciiTheme="majorBidi" w:eastAsia="Calibri" w:hAnsiTheme="majorBidi" w:cstheme="majorBidi"/>
                <w:b/>
                <w:bCs/>
                <w:color w:val="000000"/>
                <w:lang w:val="en" w:bidi="ar-IQ"/>
              </w:rPr>
            </w:pPr>
          </w:p>
        </w:tc>
        <w:tc>
          <w:tcPr>
            <w:tcW w:w="1170" w:type="dxa"/>
            <w:vAlign w:val="bottom"/>
          </w:tcPr>
          <w:p w14:paraId="14A390C6" w14:textId="12F61C7C" w:rsidR="00A30D80" w:rsidRPr="00432912" w:rsidRDefault="00A30D80" w:rsidP="00A30D80">
            <w:pPr>
              <w:shd w:val="clear" w:color="auto" w:fill="FFFFFF"/>
              <w:autoSpaceDE w:val="0"/>
              <w:autoSpaceDN w:val="0"/>
              <w:adjustRightInd w:val="0"/>
              <w:rPr>
                <w:rFonts w:asciiTheme="majorBidi" w:eastAsia="Calibri" w:hAnsiTheme="majorBidi" w:cstheme="majorBidi"/>
                <w:color w:val="000000"/>
                <w:lang w:val="en" w:bidi="ar-IQ"/>
              </w:rPr>
            </w:pPr>
            <w:r w:rsidRPr="00432912">
              <w:rPr>
                <w:rFonts w:asciiTheme="majorBidi" w:hAnsiTheme="majorBidi" w:cstheme="majorBidi"/>
                <w:color w:val="000000"/>
              </w:rPr>
              <w:t>E125</w:t>
            </w:r>
          </w:p>
        </w:tc>
        <w:tc>
          <w:tcPr>
            <w:tcW w:w="2610" w:type="dxa"/>
            <w:vAlign w:val="center"/>
          </w:tcPr>
          <w:p w14:paraId="61F5BDF1" w14:textId="16606FF9" w:rsidR="00A30D80" w:rsidRPr="00432912" w:rsidRDefault="00A30D80" w:rsidP="00A30D80">
            <w:pPr>
              <w:shd w:val="clear" w:color="auto" w:fill="FFFFFF"/>
              <w:autoSpaceDE w:val="0"/>
              <w:autoSpaceDN w:val="0"/>
              <w:adjustRightInd w:val="0"/>
              <w:rPr>
                <w:rFonts w:asciiTheme="majorBidi" w:eastAsia="Calibri" w:hAnsiTheme="majorBidi" w:cstheme="majorBidi"/>
                <w:color w:val="000000"/>
                <w:lang w:val="en" w:bidi="ar-IQ"/>
              </w:rPr>
            </w:pPr>
            <w:r w:rsidRPr="00432912">
              <w:rPr>
                <w:rFonts w:asciiTheme="majorBidi" w:hAnsiTheme="majorBidi" w:cstheme="majorBidi"/>
                <w:color w:val="000000"/>
              </w:rPr>
              <w:t>Engineering drawings</w:t>
            </w:r>
          </w:p>
        </w:tc>
        <w:tc>
          <w:tcPr>
            <w:tcW w:w="1165" w:type="dxa"/>
          </w:tcPr>
          <w:p w14:paraId="2B84A15E" w14:textId="378E4E00"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eastAsia="Calibri" w:hAnsiTheme="majorBidi" w:cstheme="majorBidi"/>
                <w:color w:val="000000"/>
                <w:lang w:val="en" w:bidi="ar-IQ"/>
              </w:rPr>
              <w:t>Basic</w:t>
            </w:r>
          </w:p>
        </w:tc>
        <w:tc>
          <w:tcPr>
            <w:tcW w:w="630" w:type="dxa"/>
          </w:tcPr>
          <w:p w14:paraId="1A2F4C52" w14:textId="7A1433DC"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720" w:type="dxa"/>
          </w:tcPr>
          <w:p w14:paraId="238FAFF8" w14:textId="7416669F"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630" w:type="dxa"/>
          </w:tcPr>
          <w:p w14:paraId="5A5E9030" w14:textId="1A6BCA97"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540" w:type="dxa"/>
          </w:tcPr>
          <w:p w14:paraId="78CE6C22" w14:textId="3447BAD4"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630" w:type="dxa"/>
          </w:tcPr>
          <w:p w14:paraId="2217475E" w14:textId="3ED724CB"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630" w:type="dxa"/>
          </w:tcPr>
          <w:p w14:paraId="7219B417" w14:textId="5EAB480D"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540" w:type="dxa"/>
          </w:tcPr>
          <w:p w14:paraId="5F1ED97A" w14:textId="6BF7FF6D"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724" w:type="dxa"/>
          </w:tcPr>
          <w:p w14:paraId="3D8A18BA" w14:textId="240ED73C"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896" w:type="dxa"/>
          </w:tcPr>
          <w:p w14:paraId="75E377A0" w14:textId="6863DC28"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724" w:type="dxa"/>
          </w:tcPr>
          <w:p w14:paraId="32713015" w14:textId="5A01CFAF"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720" w:type="dxa"/>
          </w:tcPr>
          <w:p w14:paraId="3B4E7251" w14:textId="12894EA9"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896" w:type="dxa"/>
          </w:tcPr>
          <w:p w14:paraId="4B845B5A" w14:textId="389B53F4" w:rsidR="00A30D80" w:rsidRPr="00432912" w:rsidRDefault="00A30D80" w:rsidP="00A30D80">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r>
      <w:tr w:rsidR="00AF00D4" w:rsidRPr="00432912" w14:paraId="3E1E8232" w14:textId="77777777" w:rsidTr="00A30D80">
        <w:trPr>
          <w:trHeight w:hRule="exact" w:val="284"/>
        </w:trPr>
        <w:tc>
          <w:tcPr>
            <w:tcW w:w="1435" w:type="dxa"/>
            <w:vMerge/>
          </w:tcPr>
          <w:p w14:paraId="430710A6" w14:textId="77777777" w:rsidR="00AF00D4" w:rsidRPr="00432912" w:rsidRDefault="00AF00D4" w:rsidP="00AF00D4">
            <w:pPr>
              <w:shd w:val="clear" w:color="auto" w:fill="FFFFFF"/>
              <w:autoSpaceDE w:val="0"/>
              <w:autoSpaceDN w:val="0"/>
              <w:adjustRightInd w:val="0"/>
              <w:spacing w:after="200"/>
              <w:rPr>
                <w:rFonts w:asciiTheme="majorBidi" w:eastAsia="Calibri" w:hAnsiTheme="majorBidi" w:cstheme="majorBidi"/>
                <w:b/>
                <w:bCs/>
                <w:color w:val="000000"/>
                <w:lang w:val="en" w:bidi="ar-IQ"/>
              </w:rPr>
            </w:pPr>
          </w:p>
        </w:tc>
        <w:tc>
          <w:tcPr>
            <w:tcW w:w="1170" w:type="dxa"/>
            <w:vAlign w:val="bottom"/>
          </w:tcPr>
          <w:p w14:paraId="01168FB1" w14:textId="7DE51B94" w:rsidR="00AF00D4" w:rsidRPr="00432912" w:rsidRDefault="00AF00D4" w:rsidP="00AF00D4">
            <w:pPr>
              <w:shd w:val="clear" w:color="auto" w:fill="FFFFFF"/>
              <w:autoSpaceDE w:val="0"/>
              <w:autoSpaceDN w:val="0"/>
              <w:adjustRightInd w:val="0"/>
              <w:rPr>
                <w:rFonts w:asciiTheme="majorBidi" w:eastAsia="Calibri" w:hAnsiTheme="majorBidi" w:cstheme="majorBidi"/>
                <w:color w:val="000000"/>
                <w:lang w:val="en" w:bidi="ar-IQ"/>
              </w:rPr>
            </w:pPr>
            <w:r w:rsidRPr="00432912">
              <w:rPr>
                <w:rFonts w:asciiTheme="majorBidi" w:hAnsiTheme="majorBidi" w:cstheme="majorBidi"/>
                <w:color w:val="000000"/>
              </w:rPr>
              <w:t>E125</w:t>
            </w:r>
          </w:p>
        </w:tc>
        <w:tc>
          <w:tcPr>
            <w:tcW w:w="2610" w:type="dxa"/>
            <w:vAlign w:val="center"/>
          </w:tcPr>
          <w:p w14:paraId="5993358B" w14:textId="51EE8E0C" w:rsidR="00AF00D4" w:rsidRPr="00432912" w:rsidRDefault="00AF00D4" w:rsidP="00AF00D4">
            <w:pPr>
              <w:shd w:val="clear" w:color="auto" w:fill="FFFFFF"/>
              <w:autoSpaceDE w:val="0"/>
              <w:autoSpaceDN w:val="0"/>
              <w:adjustRightInd w:val="0"/>
              <w:rPr>
                <w:rFonts w:asciiTheme="majorBidi" w:eastAsia="Calibri" w:hAnsiTheme="majorBidi" w:cstheme="majorBidi"/>
                <w:color w:val="000000"/>
                <w:lang w:val="en" w:bidi="ar-IQ"/>
              </w:rPr>
            </w:pPr>
            <w:r w:rsidRPr="00432912">
              <w:rPr>
                <w:rFonts w:asciiTheme="majorBidi" w:hAnsiTheme="majorBidi" w:cstheme="majorBidi"/>
                <w:color w:val="000000"/>
              </w:rPr>
              <w:t>Computer software</w:t>
            </w:r>
          </w:p>
        </w:tc>
        <w:tc>
          <w:tcPr>
            <w:tcW w:w="1165" w:type="dxa"/>
          </w:tcPr>
          <w:p w14:paraId="7F79F0D5" w14:textId="36736762" w:rsidR="00AF00D4" w:rsidRPr="00432912" w:rsidRDefault="00AF00D4" w:rsidP="00AF00D4">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eastAsia="Calibri" w:hAnsiTheme="majorBidi" w:cstheme="majorBidi"/>
                <w:color w:val="000000"/>
                <w:lang w:val="en" w:bidi="ar-IQ"/>
              </w:rPr>
              <w:t>Basic</w:t>
            </w:r>
          </w:p>
        </w:tc>
        <w:tc>
          <w:tcPr>
            <w:tcW w:w="630" w:type="dxa"/>
          </w:tcPr>
          <w:p w14:paraId="041910CC" w14:textId="06E956B9" w:rsidR="00AF00D4" w:rsidRPr="00432912" w:rsidRDefault="00AF00D4" w:rsidP="00AF00D4">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720" w:type="dxa"/>
          </w:tcPr>
          <w:p w14:paraId="50A6077F" w14:textId="64BE1F19" w:rsidR="00AF00D4" w:rsidRPr="00432912" w:rsidRDefault="00AF00D4" w:rsidP="00AF00D4">
            <w:pPr>
              <w:shd w:val="clear" w:color="auto" w:fill="FFFFFF"/>
              <w:autoSpaceDE w:val="0"/>
              <w:autoSpaceDN w:val="0"/>
              <w:adjustRightInd w:val="0"/>
              <w:rPr>
                <w:rFonts w:asciiTheme="majorBidi" w:eastAsia="Calibri" w:hAnsiTheme="majorBidi" w:cstheme="majorBidi"/>
                <w:b/>
                <w:bCs/>
                <w:color w:val="000000"/>
                <w:lang w:val="en" w:bidi="ar-IQ"/>
              </w:rPr>
            </w:pPr>
          </w:p>
        </w:tc>
        <w:tc>
          <w:tcPr>
            <w:tcW w:w="630" w:type="dxa"/>
          </w:tcPr>
          <w:p w14:paraId="0C7A857B" w14:textId="577C2B9F" w:rsidR="00AF00D4" w:rsidRPr="00432912" w:rsidRDefault="00AF00D4" w:rsidP="00AF00D4">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540" w:type="dxa"/>
          </w:tcPr>
          <w:p w14:paraId="535F7A34" w14:textId="4E830213" w:rsidR="00AF00D4" w:rsidRPr="00432912" w:rsidRDefault="00AF00D4" w:rsidP="00AF00D4">
            <w:pPr>
              <w:shd w:val="clear" w:color="auto" w:fill="FFFFFF"/>
              <w:autoSpaceDE w:val="0"/>
              <w:autoSpaceDN w:val="0"/>
              <w:adjustRightInd w:val="0"/>
              <w:rPr>
                <w:rFonts w:asciiTheme="majorBidi" w:eastAsia="Calibri" w:hAnsiTheme="majorBidi" w:cstheme="majorBidi"/>
                <w:b/>
                <w:bCs/>
                <w:color w:val="000000"/>
                <w:lang w:val="en" w:bidi="ar-IQ"/>
              </w:rPr>
            </w:pPr>
          </w:p>
        </w:tc>
        <w:tc>
          <w:tcPr>
            <w:tcW w:w="630" w:type="dxa"/>
          </w:tcPr>
          <w:p w14:paraId="10DFF16A" w14:textId="5AB7BDBC" w:rsidR="00AF00D4" w:rsidRPr="00432912" w:rsidRDefault="00AF00D4" w:rsidP="00AF00D4">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630" w:type="dxa"/>
          </w:tcPr>
          <w:p w14:paraId="7A3D1EC9" w14:textId="55F6CC82" w:rsidR="00AF00D4" w:rsidRPr="00432912" w:rsidRDefault="00AF00D4" w:rsidP="00AF00D4">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540" w:type="dxa"/>
          </w:tcPr>
          <w:p w14:paraId="15D2F677" w14:textId="68D1E0E4" w:rsidR="00AF00D4" w:rsidRPr="00432912" w:rsidRDefault="00AF00D4" w:rsidP="00AF00D4">
            <w:pPr>
              <w:shd w:val="clear" w:color="auto" w:fill="FFFFFF"/>
              <w:autoSpaceDE w:val="0"/>
              <w:autoSpaceDN w:val="0"/>
              <w:adjustRightInd w:val="0"/>
              <w:rPr>
                <w:rFonts w:asciiTheme="majorBidi" w:eastAsia="Calibri" w:hAnsiTheme="majorBidi" w:cstheme="majorBidi"/>
                <w:b/>
                <w:bCs/>
                <w:color w:val="000000"/>
                <w:lang w:val="en" w:bidi="ar-IQ"/>
              </w:rPr>
            </w:pPr>
          </w:p>
        </w:tc>
        <w:tc>
          <w:tcPr>
            <w:tcW w:w="724" w:type="dxa"/>
          </w:tcPr>
          <w:p w14:paraId="5945E701" w14:textId="29C00B7F" w:rsidR="00AF00D4" w:rsidRPr="00432912" w:rsidRDefault="00AF00D4" w:rsidP="00AF00D4">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896" w:type="dxa"/>
          </w:tcPr>
          <w:p w14:paraId="69BBFEE8" w14:textId="4785CED8" w:rsidR="00AF00D4" w:rsidRPr="00432912" w:rsidRDefault="00AF00D4" w:rsidP="00AF00D4">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724" w:type="dxa"/>
          </w:tcPr>
          <w:p w14:paraId="6C2EF98C" w14:textId="735D07C9" w:rsidR="00AF00D4" w:rsidRPr="00432912" w:rsidRDefault="00AF00D4" w:rsidP="00AF00D4">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720" w:type="dxa"/>
          </w:tcPr>
          <w:p w14:paraId="612865F2" w14:textId="5300A99F" w:rsidR="00AF00D4" w:rsidRPr="00432912" w:rsidRDefault="00AF00D4" w:rsidP="00AF00D4">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896" w:type="dxa"/>
          </w:tcPr>
          <w:p w14:paraId="65DBD8F1" w14:textId="5B781F7D" w:rsidR="00AF00D4" w:rsidRPr="00432912" w:rsidRDefault="00AF00D4" w:rsidP="00AF00D4">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r>
      <w:tr w:rsidR="00AF00D4" w:rsidRPr="00AF00D4" w14:paraId="5BEAF01A" w14:textId="77777777" w:rsidTr="00AF00D4">
        <w:trPr>
          <w:trHeight w:hRule="exact" w:val="284"/>
        </w:trPr>
        <w:tc>
          <w:tcPr>
            <w:tcW w:w="1435" w:type="dxa"/>
            <w:vMerge/>
          </w:tcPr>
          <w:p w14:paraId="5D12D8A4" w14:textId="77777777" w:rsidR="00AF00D4" w:rsidRPr="00432912" w:rsidRDefault="00AF00D4" w:rsidP="00AF00D4">
            <w:pPr>
              <w:shd w:val="clear" w:color="auto" w:fill="FFFFFF"/>
              <w:autoSpaceDE w:val="0"/>
              <w:autoSpaceDN w:val="0"/>
              <w:adjustRightInd w:val="0"/>
              <w:spacing w:after="200"/>
              <w:rPr>
                <w:rFonts w:asciiTheme="majorBidi" w:eastAsia="Calibri" w:hAnsiTheme="majorBidi" w:cstheme="majorBidi"/>
                <w:b/>
                <w:bCs/>
                <w:color w:val="000000"/>
                <w:lang w:val="en" w:bidi="ar-IQ"/>
              </w:rPr>
            </w:pPr>
          </w:p>
        </w:tc>
        <w:tc>
          <w:tcPr>
            <w:tcW w:w="1170" w:type="dxa"/>
            <w:vAlign w:val="bottom"/>
          </w:tcPr>
          <w:p w14:paraId="370DF959" w14:textId="030E4C9B" w:rsidR="00AF00D4" w:rsidRPr="00432912" w:rsidRDefault="00AF00D4" w:rsidP="00AF00D4">
            <w:pPr>
              <w:shd w:val="clear" w:color="auto" w:fill="FFFFFF"/>
              <w:autoSpaceDE w:val="0"/>
              <w:autoSpaceDN w:val="0"/>
              <w:adjustRightInd w:val="0"/>
              <w:rPr>
                <w:rFonts w:asciiTheme="majorBidi" w:eastAsia="Calibri" w:hAnsiTheme="majorBidi" w:cstheme="majorBidi"/>
                <w:color w:val="000000"/>
                <w:lang w:val="en" w:bidi="ar-IQ"/>
              </w:rPr>
            </w:pPr>
            <w:r w:rsidRPr="00432912">
              <w:rPr>
                <w:rFonts w:asciiTheme="majorBidi" w:hAnsiTheme="majorBidi" w:cstheme="majorBidi"/>
                <w:color w:val="000000"/>
              </w:rPr>
              <w:t>U121</w:t>
            </w:r>
          </w:p>
        </w:tc>
        <w:tc>
          <w:tcPr>
            <w:tcW w:w="2610" w:type="dxa"/>
            <w:vAlign w:val="center"/>
          </w:tcPr>
          <w:p w14:paraId="2E23A925" w14:textId="75039275" w:rsidR="00AF00D4" w:rsidRPr="00432912" w:rsidRDefault="00AF00D4" w:rsidP="00AF00D4">
            <w:pPr>
              <w:shd w:val="clear" w:color="auto" w:fill="FFFFFF"/>
              <w:autoSpaceDE w:val="0"/>
              <w:autoSpaceDN w:val="0"/>
              <w:adjustRightInd w:val="0"/>
              <w:rPr>
                <w:rFonts w:asciiTheme="majorBidi" w:eastAsia="Calibri" w:hAnsiTheme="majorBidi" w:cstheme="majorBidi"/>
                <w:color w:val="000000"/>
                <w:lang w:val="en" w:bidi="ar-IQ"/>
              </w:rPr>
            </w:pPr>
            <w:r w:rsidRPr="00432912">
              <w:rPr>
                <w:rFonts w:asciiTheme="majorBidi" w:hAnsiTheme="majorBidi" w:cstheme="majorBidi"/>
                <w:color w:val="000000"/>
              </w:rPr>
              <w:t>Arabic language I</w:t>
            </w:r>
          </w:p>
        </w:tc>
        <w:tc>
          <w:tcPr>
            <w:tcW w:w="1165" w:type="dxa"/>
          </w:tcPr>
          <w:p w14:paraId="291CB3CE" w14:textId="55F0722C" w:rsidR="00AF00D4" w:rsidRPr="00432912" w:rsidRDefault="00AF00D4" w:rsidP="00AF00D4">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eastAsia="Calibri" w:hAnsiTheme="majorBidi" w:cstheme="majorBidi"/>
                <w:color w:val="000000"/>
                <w:lang w:val="en" w:bidi="ar-IQ"/>
              </w:rPr>
              <w:t>Basic</w:t>
            </w:r>
          </w:p>
        </w:tc>
        <w:tc>
          <w:tcPr>
            <w:tcW w:w="630" w:type="dxa"/>
            <w:vAlign w:val="center"/>
          </w:tcPr>
          <w:p w14:paraId="4D2AA4A0" w14:textId="1795FCE2" w:rsidR="00AF00D4" w:rsidRPr="00AF00D4" w:rsidRDefault="00AF00D4" w:rsidP="00AF00D4">
            <w:pPr>
              <w:shd w:val="clear" w:color="auto" w:fill="FFFFFF"/>
              <w:autoSpaceDE w:val="0"/>
              <w:autoSpaceDN w:val="0"/>
              <w:adjustRightInd w:val="0"/>
              <w:rPr>
                <w:rFonts w:asciiTheme="majorBidi" w:eastAsia="Calibri" w:hAnsiTheme="majorBidi" w:cstheme="majorBidi"/>
                <w:b/>
                <w:bCs/>
                <w:color w:val="000000"/>
                <w:lang w:val="en" w:bidi="ar-IQ"/>
              </w:rPr>
            </w:pPr>
          </w:p>
        </w:tc>
        <w:tc>
          <w:tcPr>
            <w:tcW w:w="720" w:type="dxa"/>
            <w:vAlign w:val="center"/>
          </w:tcPr>
          <w:p w14:paraId="77FA7034" w14:textId="77777777" w:rsidR="00AF00D4" w:rsidRPr="00AF00D4" w:rsidRDefault="00AF00D4" w:rsidP="00AF00D4">
            <w:pPr>
              <w:shd w:val="clear" w:color="auto" w:fill="FFFFFF"/>
              <w:autoSpaceDE w:val="0"/>
              <w:autoSpaceDN w:val="0"/>
              <w:adjustRightInd w:val="0"/>
              <w:rPr>
                <w:rFonts w:asciiTheme="majorBidi" w:eastAsia="Calibri" w:hAnsiTheme="majorBidi" w:cstheme="majorBidi"/>
                <w:b/>
                <w:bCs/>
                <w:color w:val="000000"/>
                <w:lang w:val="en" w:bidi="ar-IQ"/>
              </w:rPr>
            </w:pPr>
          </w:p>
        </w:tc>
        <w:tc>
          <w:tcPr>
            <w:tcW w:w="630" w:type="dxa"/>
            <w:vAlign w:val="center"/>
          </w:tcPr>
          <w:p w14:paraId="5DAF722D" w14:textId="7BA582C0" w:rsidR="00AF00D4" w:rsidRPr="00AF00D4" w:rsidRDefault="00AF00D4" w:rsidP="00AF00D4">
            <w:pPr>
              <w:shd w:val="clear" w:color="auto" w:fill="FFFFFF"/>
              <w:autoSpaceDE w:val="0"/>
              <w:autoSpaceDN w:val="0"/>
              <w:adjustRightInd w:val="0"/>
              <w:rPr>
                <w:rFonts w:asciiTheme="majorBidi" w:eastAsia="Calibri" w:hAnsiTheme="majorBidi" w:cstheme="majorBidi"/>
                <w:b/>
                <w:bCs/>
                <w:color w:val="000000"/>
                <w:lang w:val="en" w:bidi="ar-IQ"/>
              </w:rPr>
            </w:pPr>
          </w:p>
        </w:tc>
        <w:tc>
          <w:tcPr>
            <w:tcW w:w="540" w:type="dxa"/>
            <w:vAlign w:val="center"/>
          </w:tcPr>
          <w:p w14:paraId="2EBC08C8" w14:textId="77777777" w:rsidR="00AF00D4" w:rsidRPr="00AF00D4" w:rsidRDefault="00AF00D4" w:rsidP="00AF00D4">
            <w:pPr>
              <w:shd w:val="clear" w:color="auto" w:fill="FFFFFF"/>
              <w:autoSpaceDE w:val="0"/>
              <w:autoSpaceDN w:val="0"/>
              <w:adjustRightInd w:val="0"/>
              <w:rPr>
                <w:rFonts w:asciiTheme="majorBidi" w:eastAsia="Calibri" w:hAnsiTheme="majorBidi" w:cstheme="majorBidi"/>
                <w:b/>
                <w:bCs/>
                <w:color w:val="000000"/>
                <w:lang w:val="en" w:bidi="ar-IQ"/>
              </w:rPr>
            </w:pPr>
          </w:p>
        </w:tc>
        <w:tc>
          <w:tcPr>
            <w:tcW w:w="630" w:type="dxa"/>
            <w:vAlign w:val="center"/>
          </w:tcPr>
          <w:p w14:paraId="7EA9B1BA" w14:textId="66B9A96C" w:rsidR="00AF00D4" w:rsidRPr="00AF00D4" w:rsidRDefault="00AF00D4" w:rsidP="00AF00D4">
            <w:pPr>
              <w:shd w:val="clear" w:color="auto" w:fill="FFFFFF"/>
              <w:autoSpaceDE w:val="0"/>
              <w:autoSpaceDN w:val="0"/>
              <w:adjustRightInd w:val="0"/>
              <w:rPr>
                <w:rFonts w:asciiTheme="majorBidi" w:eastAsia="Calibri" w:hAnsiTheme="majorBidi" w:cstheme="majorBidi"/>
                <w:b/>
                <w:bCs/>
                <w:color w:val="000000"/>
                <w:lang w:val="en" w:bidi="ar-IQ"/>
              </w:rPr>
            </w:pPr>
          </w:p>
        </w:tc>
        <w:tc>
          <w:tcPr>
            <w:tcW w:w="630" w:type="dxa"/>
            <w:vAlign w:val="center"/>
          </w:tcPr>
          <w:p w14:paraId="4F141AF0" w14:textId="784AC021" w:rsidR="00AF00D4" w:rsidRPr="00AF00D4" w:rsidRDefault="00AF00D4" w:rsidP="00AF00D4">
            <w:pPr>
              <w:shd w:val="clear" w:color="auto" w:fill="FFFFFF"/>
              <w:autoSpaceDE w:val="0"/>
              <w:autoSpaceDN w:val="0"/>
              <w:adjustRightInd w:val="0"/>
              <w:rPr>
                <w:rFonts w:asciiTheme="majorBidi" w:eastAsia="Calibri" w:hAnsiTheme="majorBidi" w:cstheme="majorBidi"/>
                <w:b/>
                <w:bCs/>
                <w:color w:val="000000"/>
                <w:lang w:val="en" w:bidi="ar-IQ"/>
              </w:rPr>
            </w:pPr>
          </w:p>
        </w:tc>
        <w:tc>
          <w:tcPr>
            <w:tcW w:w="540" w:type="dxa"/>
            <w:vAlign w:val="center"/>
          </w:tcPr>
          <w:p w14:paraId="515A5875" w14:textId="77777777" w:rsidR="00AF00D4" w:rsidRPr="00AF00D4" w:rsidRDefault="00AF00D4" w:rsidP="00AF00D4">
            <w:pPr>
              <w:shd w:val="clear" w:color="auto" w:fill="FFFFFF"/>
              <w:autoSpaceDE w:val="0"/>
              <w:autoSpaceDN w:val="0"/>
              <w:adjustRightInd w:val="0"/>
              <w:rPr>
                <w:rFonts w:asciiTheme="majorBidi" w:eastAsia="Calibri" w:hAnsiTheme="majorBidi" w:cstheme="majorBidi"/>
                <w:b/>
                <w:bCs/>
                <w:color w:val="000000"/>
                <w:lang w:val="en" w:bidi="ar-IQ"/>
              </w:rPr>
            </w:pPr>
          </w:p>
        </w:tc>
        <w:tc>
          <w:tcPr>
            <w:tcW w:w="724" w:type="dxa"/>
            <w:vAlign w:val="center"/>
          </w:tcPr>
          <w:p w14:paraId="1200503B" w14:textId="4BA79D4F" w:rsidR="00AF00D4" w:rsidRPr="00AF00D4" w:rsidRDefault="00AF00D4" w:rsidP="00AF00D4">
            <w:pPr>
              <w:shd w:val="clear" w:color="auto" w:fill="FFFFFF"/>
              <w:autoSpaceDE w:val="0"/>
              <w:autoSpaceDN w:val="0"/>
              <w:adjustRightInd w:val="0"/>
              <w:rPr>
                <w:rFonts w:asciiTheme="majorBidi" w:eastAsia="Calibri" w:hAnsiTheme="majorBidi" w:cstheme="majorBidi"/>
                <w:b/>
                <w:bCs/>
                <w:color w:val="000000"/>
                <w:lang w:val="en" w:bidi="ar-IQ"/>
              </w:rPr>
            </w:pPr>
          </w:p>
        </w:tc>
        <w:tc>
          <w:tcPr>
            <w:tcW w:w="896" w:type="dxa"/>
            <w:vAlign w:val="center"/>
          </w:tcPr>
          <w:p w14:paraId="3112A51A" w14:textId="629A11BE" w:rsidR="00AF00D4" w:rsidRPr="00AF00D4" w:rsidRDefault="00AF00D4" w:rsidP="00AF00D4">
            <w:pPr>
              <w:shd w:val="clear" w:color="auto" w:fill="FFFFFF"/>
              <w:autoSpaceDE w:val="0"/>
              <w:autoSpaceDN w:val="0"/>
              <w:adjustRightInd w:val="0"/>
              <w:rPr>
                <w:rFonts w:asciiTheme="majorBidi" w:eastAsia="Calibri" w:hAnsiTheme="majorBidi" w:cstheme="majorBidi"/>
                <w:b/>
                <w:bCs/>
                <w:color w:val="000000"/>
                <w:lang w:val="en" w:bidi="ar-IQ"/>
              </w:rPr>
            </w:pPr>
          </w:p>
        </w:tc>
        <w:tc>
          <w:tcPr>
            <w:tcW w:w="724" w:type="dxa"/>
            <w:vAlign w:val="center"/>
          </w:tcPr>
          <w:p w14:paraId="33549CBB" w14:textId="5EAE5FB2" w:rsidR="00AF00D4" w:rsidRPr="00AF00D4" w:rsidRDefault="00AF00D4" w:rsidP="00AF00D4">
            <w:pPr>
              <w:shd w:val="clear" w:color="auto" w:fill="FFFFFF"/>
              <w:autoSpaceDE w:val="0"/>
              <w:autoSpaceDN w:val="0"/>
              <w:adjustRightInd w:val="0"/>
              <w:rPr>
                <w:rFonts w:asciiTheme="majorBidi" w:eastAsia="Calibri" w:hAnsiTheme="majorBidi" w:cstheme="majorBidi"/>
                <w:b/>
                <w:bCs/>
                <w:color w:val="000000"/>
                <w:lang w:val="en" w:bidi="ar-IQ"/>
              </w:rPr>
            </w:pPr>
          </w:p>
        </w:tc>
        <w:tc>
          <w:tcPr>
            <w:tcW w:w="720" w:type="dxa"/>
            <w:vAlign w:val="center"/>
          </w:tcPr>
          <w:p w14:paraId="500D73F2" w14:textId="657F4607" w:rsidR="00AF00D4" w:rsidRPr="00AF00D4" w:rsidRDefault="00AF00D4" w:rsidP="00AF00D4">
            <w:pPr>
              <w:shd w:val="clear" w:color="auto" w:fill="FFFFFF"/>
              <w:autoSpaceDE w:val="0"/>
              <w:autoSpaceDN w:val="0"/>
              <w:adjustRightInd w:val="0"/>
              <w:rPr>
                <w:rFonts w:asciiTheme="majorBidi" w:eastAsia="Calibri" w:hAnsiTheme="majorBidi" w:cstheme="majorBidi"/>
                <w:b/>
                <w:bCs/>
                <w:color w:val="000000"/>
                <w:lang w:val="en" w:bidi="ar-IQ"/>
              </w:rPr>
            </w:pPr>
          </w:p>
        </w:tc>
        <w:tc>
          <w:tcPr>
            <w:tcW w:w="896" w:type="dxa"/>
            <w:vAlign w:val="center"/>
          </w:tcPr>
          <w:p w14:paraId="2F25E5BA" w14:textId="63AFACA6" w:rsidR="00AF00D4" w:rsidRPr="00AF00D4" w:rsidRDefault="00AF00D4" w:rsidP="00AF00D4">
            <w:pPr>
              <w:shd w:val="clear" w:color="auto" w:fill="FFFFFF"/>
              <w:autoSpaceDE w:val="0"/>
              <w:autoSpaceDN w:val="0"/>
              <w:adjustRightInd w:val="0"/>
              <w:rPr>
                <w:rFonts w:asciiTheme="majorBidi" w:eastAsia="Calibri" w:hAnsiTheme="majorBidi" w:cstheme="majorBidi"/>
                <w:b/>
                <w:bCs/>
                <w:color w:val="000000"/>
                <w:lang w:val="en" w:bidi="ar-IQ"/>
              </w:rPr>
            </w:pPr>
          </w:p>
        </w:tc>
      </w:tr>
      <w:tr w:rsidR="00ED70A7" w:rsidRPr="00432912" w14:paraId="72809675" w14:textId="77777777" w:rsidTr="00A30D80">
        <w:trPr>
          <w:trHeight w:hRule="exact" w:val="284"/>
        </w:trPr>
        <w:tc>
          <w:tcPr>
            <w:tcW w:w="1435" w:type="dxa"/>
            <w:vMerge w:val="restart"/>
          </w:tcPr>
          <w:p w14:paraId="3790B7E1" w14:textId="33B918A9"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eastAsia="Calibri" w:hAnsiTheme="majorBidi" w:cstheme="majorBidi"/>
                <w:b/>
                <w:bCs/>
                <w:color w:val="000000"/>
                <w:lang w:val="en" w:bidi="ar-IQ"/>
              </w:rPr>
              <w:t>Second Year/1</w:t>
            </w:r>
            <w:r w:rsidRPr="00432912">
              <w:rPr>
                <w:rFonts w:asciiTheme="majorBidi" w:eastAsia="Calibri" w:hAnsiTheme="majorBidi" w:cstheme="majorBidi"/>
                <w:b/>
                <w:bCs/>
                <w:color w:val="000000"/>
                <w:vertAlign w:val="superscript"/>
                <w:lang w:val="en" w:bidi="ar-IQ"/>
              </w:rPr>
              <w:t>st</w:t>
            </w:r>
            <w:r w:rsidRPr="00432912">
              <w:rPr>
                <w:rFonts w:asciiTheme="majorBidi" w:eastAsia="Calibri" w:hAnsiTheme="majorBidi" w:cstheme="majorBidi"/>
                <w:b/>
                <w:bCs/>
                <w:color w:val="000000"/>
                <w:lang w:val="en" w:bidi="ar-IQ"/>
              </w:rPr>
              <w:t xml:space="preserve"> Semester</w:t>
            </w:r>
          </w:p>
        </w:tc>
        <w:tc>
          <w:tcPr>
            <w:tcW w:w="1170" w:type="dxa"/>
            <w:tcBorders>
              <w:top w:val="single" w:sz="4" w:space="0" w:color="auto"/>
              <w:left w:val="single" w:sz="4" w:space="0" w:color="auto"/>
              <w:bottom w:val="single" w:sz="4" w:space="0" w:color="auto"/>
              <w:right w:val="single" w:sz="4" w:space="0" w:color="auto"/>
            </w:tcBorders>
            <w:vAlign w:val="bottom"/>
          </w:tcPr>
          <w:p w14:paraId="45EAF427" w14:textId="4DB97CB9"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hAnsiTheme="majorBidi" w:cstheme="majorBidi"/>
                <w:color w:val="000000"/>
              </w:rPr>
              <w:t>E212-1</w:t>
            </w:r>
          </w:p>
        </w:tc>
        <w:tc>
          <w:tcPr>
            <w:tcW w:w="2610" w:type="dxa"/>
            <w:tcBorders>
              <w:top w:val="single" w:sz="4" w:space="0" w:color="auto"/>
              <w:left w:val="nil"/>
              <w:bottom w:val="single" w:sz="4" w:space="0" w:color="auto"/>
              <w:right w:val="single" w:sz="4" w:space="0" w:color="auto"/>
            </w:tcBorders>
          </w:tcPr>
          <w:p w14:paraId="61A54599" w14:textId="5FF2B107"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hAnsiTheme="majorBidi" w:cstheme="majorBidi"/>
              </w:rPr>
              <w:t xml:space="preserve">Applied Mathematics </w:t>
            </w:r>
          </w:p>
        </w:tc>
        <w:tc>
          <w:tcPr>
            <w:tcW w:w="1165" w:type="dxa"/>
          </w:tcPr>
          <w:p w14:paraId="1C6BD8B9" w14:textId="7C7E41FD"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eastAsia="Calibri" w:hAnsiTheme="majorBidi" w:cstheme="majorBidi"/>
                <w:color w:val="000000"/>
                <w:lang w:val="en" w:bidi="ar-IQ"/>
              </w:rPr>
              <w:t>Basic</w:t>
            </w:r>
          </w:p>
        </w:tc>
        <w:tc>
          <w:tcPr>
            <w:tcW w:w="630" w:type="dxa"/>
          </w:tcPr>
          <w:p w14:paraId="7065F863" w14:textId="3E251617"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720" w:type="dxa"/>
          </w:tcPr>
          <w:p w14:paraId="12F6DD3D" w14:textId="2FCD3896"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630" w:type="dxa"/>
          </w:tcPr>
          <w:p w14:paraId="23921699" w14:textId="3EFDCF93"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p>
        </w:tc>
        <w:tc>
          <w:tcPr>
            <w:tcW w:w="540" w:type="dxa"/>
          </w:tcPr>
          <w:p w14:paraId="3679B038" w14:textId="4B0BC27C"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p>
        </w:tc>
        <w:tc>
          <w:tcPr>
            <w:tcW w:w="630" w:type="dxa"/>
          </w:tcPr>
          <w:p w14:paraId="756A1681" w14:textId="1F4F1F14"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630" w:type="dxa"/>
          </w:tcPr>
          <w:p w14:paraId="01EE3B9E" w14:textId="39680B8C"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540" w:type="dxa"/>
          </w:tcPr>
          <w:p w14:paraId="2B71CD7A" w14:textId="19B49020"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p>
        </w:tc>
        <w:tc>
          <w:tcPr>
            <w:tcW w:w="724" w:type="dxa"/>
          </w:tcPr>
          <w:p w14:paraId="47E49A30" w14:textId="73028B15"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p>
        </w:tc>
        <w:tc>
          <w:tcPr>
            <w:tcW w:w="896" w:type="dxa"/>
          </w:tcPr>
          <w:p w14:paraId="27FBFE41" w14:textId="608AA350"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724" w:type="dxa"/>
          </w:tcPr>
          <w:p w14:paraId="0955BCCA" w14:textId="41A83131"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720" w:type="dxa"/>
          </w:tcPr>
          <w:p w14:paraId="39383533" w14:textId="6C740BAD"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896" w:type="dxa"/>
          </w:tcPr>
          <w:p w14:paraId="3C5DB8A0" w14:textId="3AF0D4BF"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r>
      <w:tr w:rsidR="00ED70A7" w:rsidRPr="00432912" w14:paraId="700B1A73" w14:textId="77777777" w:rsidTr="003F5FFA">
        <w:trPr>
          <w:trHeight w:hRule="exact" w:val="284"/>
        </w:trPr>
        <w:tc>
          <w:tcPr>
            <w:tcW w:w="1435" w:type="dxa"/>
            <w:vMerge/>
          </w:tcPr>
          <w:p w14:paraId="239468E7" w14:textId="77777777" w:rsidR="00ED70A7" w:rsidRPr="00432912" w:rsidRDefault="00ED70A7" w:rsidP="00ED70A7">
            <w:pPr>
              <w:shd w:val="clear" w:color="auto" w:fill="FFFFFF"/>
              <w:autoSpaceDE w:val="0"/>
              <w:autoSpaceDN w:val="0"/>
              <w:adjustRightInd w:val="0"/>
              <w:spacing w:after="200"/>
              <w:rPr>
                <w:rFonts w:asciiTheme="majorBidi" w:eastAsia="Calibri" w:hAnsiTheme="majorBidi" w:cstheme="majorBidi"/>
                <w:b/>
                <w:bCs/>
                <w:color w:val="000000"/>
                <w:lang w:val="en" w:bidi="ar-IQ"/>
              </w:rPr>
            </w:pPr>
          </w:p>
        </w:tc>
        <w:tc>
          <w:tcPr>
            <w:tcW w:w="1170" w:type="dxa"/>
            <w:vAlign w:val="bottom"/>
          </w:tcPr>
          <w:p w14:paraId="0F893293" w14:textId="51B2C3EC" w:rsidR="00ED70A7" w:rsidRPr="00432912" w:rsidRDefault="00ED70A7" w:rsidP="00ED70A7">
            <w:pPr>
              <w:shd w:val="clear" w:color="auto" w:fill="FFFFFF"/>
              <w:autoSpaceDE w:val="0"/>
              <w:autoSpaceDN w:val="0"/>
              <w:adjustRightInd w:val="0"/>
              <w:rPr>
                <w:rFonts w:asciiTheme="majorBidi" w:hAnsiTheme="majorBidi" w:cstheme="majorBidi"/>
                <w:color w:val="000000"/>
              </w:rPr>
            </w:pPr>
            <w:r w:rsidRPr="00432912">
              <w:rPr>
                <w:rFonts w:asciiTheme="majorBidi" w:hAnsiTheme="majorBidi" w:cstheme="majorBidi"/>
                <w:color w:val="000000"/>
              </w:rPr>
              <w:t>CE213-1</w:t>
            </w:r>
          </w:p>
        </w:tc>
        <w:tc>
          <w:tcPr>
            <w:tcW w:w="2610" w:type="dxa"/>
          </w:tcPr>
          <w:p w14:paraId="1D65DDEA" w14:textId="43BAD127" w:rsidR="00ED70A7" w:rsidRPr="00432912" w:rsidRDefault="00ED70A7" w:rsidP="00ED70A7">
            <w:pPr>
              <w:shd w:val="clear" w:color="auto" w:fill="FFFFFF"/>
              <w:autoSpaceDE w:val="0"/>
              <w:autoSpaceDN w:val="0"/>
              <w:adjustRightInd w:val="0"/>
              <w:rPr>
                <w:rFonts w:asciiTheme="majorBidi" w:hAnsiTheme="majorBidi" w:cstheme="majorBidi"/>
              </w:rPr>
            </w:pPr>
            <w:r w:rsidRPr="00432912">
              <w:rPr>
                <w:rFonts w:asciiTheme="majorBidi" w:hAnsiTheme="majorBidi" w:cstheme="majorBidi"/>
              </w:rPr>
              <w:t>Mechanics of Materials I</w:t>
            </w:r>
          </w:p>
        </w:tc>
        <w:tc>
          <w:tcPr>
            <w:tcW w:w="1165" w:type="dxa"/>
          </w:tcPr>
          <w:p w14:paraId="67FF096F" w14:textId="4291E6A1" w:rsidR="00ED70A7" w:rsidRPr="00432912" w:rsidRDefault="00ED70A7" w:rsidP="00ED70A7">
            <w:pPr>
              <w:shd w:val="clear" w:color="auto" w:fill="FFFFFF"/>
              <w:autoSpaceDE w:val="0"/>
              <w:autoSpaceDN w:val="0"/>
              <w:adjustRightInd w:val="0"/>
              <w:rPr>
                <w:rFonts w:asciiTheme="majorBidi" w:eastAsia="Calibri" w:hAnsiTheme="majorBidi" w:cstheme="majorBidi"/>
                <w:color w:val="000000"/>
                <w:lang w:val="en" w:bidi="ar-IQ"/>
              </w:rPr>
            </w:pPr>
            <w:r w:rsidRPr="00432912">
              <w:rPr>
                <w:rFonts w:asciiTheme="majorBidi" w:eastAsia="Calibri" w:hAnsiTheme="majorBidi" w:cstheme="majorBidi"/>
                <w:color w:val="000000"/>
                <w:lang w:val="en" w:bidi="ar-IQ"/>
              </w:rPr>
              <w:t>Basic</w:t>
            </w:r>
          </w:p>
        </w:tc>
        <w:tc>
          <w:tcPr>
            <w:tcW w:w="630" w:type="dxa"/>
          </w:tcPr>
          <w:p w14:paraId="3E19E6B4" w14:textId="441E889D"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720" w:type="dxa"/>
          </w:tcPr>
          <w:p w14:paraId="02B45924" w14:textId="626BD815"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630" w:type="dxa"/>
          </w:tcPr>
          <w:p w14:paraId="5BCC7412" w14:textId="60B89C8D"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540" w:type="dxa"/>
          </w:tcPr>
          <w:p w14:paraId="4D8DC702" w14:textId="255AC124"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630" w:type="dxa"/>
          </w:tcPr>
          <w:p w14:paraId="53187ADB" w14:textId="25B0357B"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630" w:type="dxa"/>
          </w:tcPr>
          <w:p w14:paraId="6D2E094F" w14:textId="74007A62"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540" w:type="dxa"/>
          </w:tcPr>
          <w:p w14:paraId="1A280F2B" w14:textId="6A8BBB99"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p>
        </w:tc>
        <w:tc>
          <w:tcPr>
            <w:tcW w:w="724" w:type="dxa"/>
          </w:tcPr>
          <w:p w14:paraId="0DDA94A7" w14:textId="0532E72D"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896" w:type="dxa"/>
          </w:tcPr>
          <w:p w14:paraId="15858EB5" w14:textId="0CDB5243"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724" w:type="dxa"/>
          </w:tcPr>
          <w:p w14:paraId="3FC06688" w14:textId="54EF8E8F"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720" w:type="dxa"/>
          </w:tcPr>
          <w:p w14:paraId="532A52C3" w14:textId="053CE2F6"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896" w:type="dxa"/>
          </w:tcPr>
          <w:p w14:paraId="19B5D723" w14:textId="0BDBB722"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r>
      <w:tr w:rsidR="00ED70A7" w:rsidRPr="00432912" w14:paraId="750F861A" w14:textId="77777777" w:rsidTr="00A30D80">
        <w:trPr>
          <w:trHeight w:hRule="exact" w:val="284"/>
        </w:trPr>
        <w:tc>
          <w:tcPr>
            <w:tcW w:w="1435" w:type="dxa"/>
            <w:vMerge/>
          </w:tcPr>
          <w:p w14:paraId="4A18F985" w14:textId="77777777" w:rsidR="00ED70A7" w:rsidRPr="00432912" w:rsidRDefault="00ED70A7" w:rsidP="00ED70A7">
            <w:pPr>
              <w:shd w:val="clear" w:color="auto" w:fill="FFFFFF"/>
              <w:autoSpaceDE w:val="0"/>
              <w:autoSpaceDN w:val="0"/>
              <w:adjustRightInd w:val="0"/>
              <w:spacing w:after="200"/>
              <w:rPr>
                <w:rFonts w:asciiTheme="majorBidi" w:eastAsia="Calibri" w:hAnsiTheme="majorBidi" w:cstheme="majorBidi"/>
                <w:b/>
                <w:bCs/>
                <w:color w:val="000000"/>
                <w:lang w:val="en" w:bidi="ar-IQ"/>
              </w:rPr>
            </w:pPr>
          </w:p>
        </w:tc>
        <w:tc>
          <w:tcPr>
            <w:tcW w:w="1170" w:type="dxa"/>
            <w:vAlign w:val="bottom"/>
          </w:tcPr>
          <w:p w14:paraId="3B293643" w14:textId="31CB0BB2"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hAnsiTheme="majorBidi" w:cstheme="majorBidi"/>
                <w:color w:val="000000"/>
              </w:rPr>
              <w:t>CE214-1</w:t>
            </w:r>
          </w:p>
        </w:tc>
        <w:tc>
          <w:tcPr>
            <w:tcW w:w="2610" w:type="dxa"/>
          </w:tcPr>
          <w:p w14:paraId="3713851A" w14:textId="0655AC4E"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hAnsiTheme="majorBidi" w:cstheme="majorBidi"/>
              </w:rPr>
              <w:t>Fluid Mechanics I</w:t>
            </w:r>
          </w:p>
        </w:tc>
        <w:tc>
          <w:tcPr>
            <w:tcW w:w="1165" w:type="dxa"/>
          </w:tcPr>
          <w:p w14:paraId="02E60B58" w14:textId="1DEBCC65"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eastAsia="Calibri" w:hAnsiTheme="majorBidi" w:cstheme="majorBidi"/>
                <w:color w:val="000000"/>
                <w:lang w:val="en" w:bidi="ar-IQ"/>
              </w:rPr>
              <w:t>Basic</w:t>
            </w:r>
          </w:p>
        </w:tc>
        <w:tc>
          <w:tcPr>
            <w:tcW w:w="630" w:type="dxa"/>
          </w:tcPr>
          <w:p w14:paraId="4E4DDABA" w14:textId="26B2FE8A"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720" w:type="dxa"/>
          </w:tcPr>
          <w:p w14:paraId="1BCCEE69" w14:textId="3BDBB313"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630" w:type="dxa"/>
          </w:tcPr>
          <w:p w14:paraId="1FE2FEA6" w14:textId="7671A98E"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540" w:type="dxa"/>
          </w:tcPr>
          <w:p w14:paraId="624FEB3D" w14:textId="01829BA2"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630" w:type="dxa"/>
          </w:tcPr>
          <w:p w14:paraId="2F006132" w14:textId="36BE6042"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630" w:type="dxa"/>
          </w:tcPr>
          <w:p w14:paraId="3C9D936E" w14:textId="407F8C65"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540" w:type="dxa"/>
          </w:tcPr>
          <w:p w14:paraId="042DBBC1" w14:textId="35836671"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p>
        </w:tc>
        <w:tc>
          <w:tcPr>
            <w:tcW w:w="724" w:type="dxa"/>
          </w:tcPr>
          <w:p w14:paraId="698897F4" w14:textId="5E880753"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896" w:type="dxa"/>
          </w:tcPr>
          <w:p w14:paraId="383A585D" w14:textId="238DF690"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724" w:type="dxa"/>
          </w:tcPr>
          <w:p w14:paraId="315CB0C4" w14:textId="1838AC03"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720" w:type="dxa"/>
          </w:tcPr>
          <w:p w14:paraId="4BF625E5" w14:textId="512B9D52"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896" w:type="dxa"/>
          </w:tcPr>
          <w:p w14:paraId="3D18A21A" w14:textId="113F2F67"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r>
      <w:tr w:rsidR="00ED70A7" w:rsidRPr="00432912" w14:paraId="66C3E1F9" w14:textId="77777777" w:rsidTr="00A30D80">
        <w:trPr>
          <w:trHeight w:hRule="exact" w:val="284"/>
        </w:trPr>
        <w:tc>
          <w:tcPr>
            <w:tcW w:w="1435" w:type="dxa"/>
            <w:vMerge/>
          </w:tcPr>
          <w:p w14:paraId="3E40E890" w14:textId="77777777" w:rsidR="00ED70A7" w:rsidRPr="00432912" w:rsidRDefault="00ED70A7" w:rsidP="00ED70A7">
            <w:pPr>
              <w:shd w:val="clear" w:color="auto" w:fill="FFFFFF"/>
              <w:autoSpaceDE w:val="0"/>
              <w:autoSpaceDN w:val="0"/>
              <w:adjustRightInd w:val="0"/>
              <w:spacing w:after="200"/>
              <w:rPr>
                <w:rFonts w:asciiTheme="majorBidi" w:eastAsia="Calibri" w:hAnsiTheme="majorBidi" w:cstheme="majorBidi"/>
                <w:b/>
                <w:bCs/>
                <w:color w:val="000000"/>
                <w:lang w:val="en" w:bidi="ar-IQ"/>
              </w:rPr>
            </w:pPr>
          </w:p>
        </w:tc>
        <w:tc>
          <w:tcPr>
            <w:tcW w:w="1170" w:type="dxa"/>
            <w:vAlign w:val="bottom"/>
          </w:tcPr>
          <w:p w14:paraId="5B26A358" w14:textId="5D6728D2"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hAnsiTheme="majorBidi" w:cstheme="majorBidi"/>
                <w:color w:val="000000"/>
              </w:rPr>
              <w:t>CE215-1</w:t>
            </w:r>
          </w:p>
        </w:tc>
        <w:tc>
          <w:tcPr>
            <w:tcW w:w="2610" w:type="dxa"/>
          </w:tcPr>
          <w:p w14:paraId="7455484C" w14:textId="650353FA"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hAnsiTheme="majorBidi" w:cstheme="majorBidi"/>
              </w:rPr>
              <w:t>Engineering Surveying I</w:t>
            </w:r>
          </w:p>
        </w:tc>
        <w:tc>
          <w:tcPr>
            <w:tcW w:w="1165" w:type="dxa"/>
          </w:tcPr>
          <w:p w14:paraId="06C389F1" w14:textId="289758E2"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eastAsia="Calibri" w:hAnsiTheme="majorBidi" w:cstheme="majorBidi"/>
                <w:color w:val="000000"/>
                <w:lang w:val="en" w:bidi="ar-IQ"/>
              </w:rPr>
              <w:t>Basic</w:t>
            </w:r>
          </w:p>
        </w:tc>
        <w:tc>
          <w:tcPr>
            <w:tcW w:w="630" w:type="dxa"/>
          </w:tcPr>
          <w:p w14:paraId="168F9F9F" w14:textId="65ADC23D"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720" w:type="dxa"/>
          </w:tcPr>
          <w:p w14:paraId="1EEB4BAA" w14:textId="56017A3F"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630" w:type="dxa"/>
          </w:tcPr>
          <w:p w14:paraId="43C27560" w14:textId="11BBA5CC"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540" w:type="dxa"/>
          </w:tcPr>
          <w:p w14:paraId="161DBBB2" w14:textId="66D42D97"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630" w:type="dxa"/>
          </w:tcPr>
          <w:p w14:paraId="0DB64AA6" w14:textId="35A883C5"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630" w:type="dxa"/>
          </w:tcPr>
          <w:p w14:paraId="255A7183" w14:textId="1CD3E446"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540" w:type="dxa"/>
          </w:tcPr>
          <w:p w14:paraId="19C172B4" w14:textId="18FDAA89"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p>
        </w:tc>
        <w:tc>
          <w:tcPr>
            <w:tcW w:w="724" w:type="dxa"/>
          </w:tcPr>
          <w:p w14:paraId="2D5A1B24" w14:textId="1633B2FE"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896" w:type="dxa"/>
          </w:tcPr>
          <w:p w14:paraId="74CFECF2" w14:textId="58667A90"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724" w:type="dxa"/>
          </w:tcPr>
          <w:p w14:paraId="67C1FAF2" w14:textId="6E78BA4E"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720" w:type="dxa"/>
          </w:tcPr>
          <w:p w14:paraId="17C4F9A5" w14:textId="289033EE"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896" w:type="dxa"/>
          </w:tcPr>
          <w:p w14:paraId="7AA9FFB6" w14:textId="3F24F306"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r>
      <w:tr w:rsidR="00ED70A7" w:rsidRPr="00432912" w14:paraId="14FD66A4" w14:textId="77777777" w:rsidTr="00A30D80">
        <w:trPr>
          <w:trHeight w:hRule="exact" w:val="284"/>
        </w:trPr>
        <w:tc>
          <w:tcPr>
            <w:tcW w:w="1435" w:type="dxa"/>
            <w:vMerge/>
          </w:tcPr>
          <w:p w14:paraId="03C10D37" w14:textId="77777777" w:rsidR="00ED70A7" w:rsidRPr="00432912" w:rsidRDefault="00ED70A7" w:rsidP="00ED70A7">
            <w:pPr>
              <w:shd w:val="clear" w:color="auto" w:fill="FFFFFF"/>
              <w:autoSpaceDE w:val="0"/>
              <w:autoSpaceDN w:val="0"/>
              <w:adjustRightInd w:val="0"/>
              <w:spacing w:after="200"/>
              <w:rPr>
                <w:rFonts w:asciiTheme="majorBidi" w:eastAsia="Calibri" w:hAnsiTheme="majorBidi" w:cstheme="majorBidi"/>
                <w:b/>
                <w:bCs/>
                <w:color w:val="000000"/>
                <w:lang w:val="en" w:bidi="ar-IQ"/>
              </w:rPr>
            </w:pPr>
          </w:p>
        </w:tc>
        <w:tc>
          <w:tcPr>
            <w:tcW w:w="1170" w:type="dxa"/>
            <w:vAlign w:val="bottom"/>
          </w:tcPr>
          <w:p w14:paraId="20249ED8" w14:textId="0921D0F9"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hAnsiTheme="majorBidi" w:cstheme="majorBidi"/>
                <w:color w:val="000000"/>
              </w:rPr>
              <w:t>CE228</w:t>
            </w:r>
          </w:p>
        </w:tc>
        <w:tc>
          <w:tcPr>
            <w:tcW w:w="2610" w:type="dxa"/>
          </w:tcPr>
          <w:p w14:paraId="37EE9039" w14:textId="3BE41E3F"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hAnsiTheme="majorBidi" w:cstheme="majorBidi"/>
              </w:rPr>
              <w:t>Building Construction</w:t>
            </w:r>
          </w:p>
        </w:tc>
        <w:tc>
          <w:tcPr>
            <w:tcW w:w="1165" w:type="dxa"/>
          </w:tcPr>
          <w:p w14:paraId="561FA6AF" w14:textId="1173F8C8"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eastAsia="Calibri" w:hAnsiTheme="majorBidi" w:cstheme="majorBidi"/>
                <w:color w:val="000000"/>
                <w:lang w:val="en" w:bidi="ar-IQ"/>
              </w:rPr>
              <w:t>Basic</w:t>
            </w:r>
          </w:p>
        </w:tc>
        <w:tc>
          <w:tcPr>
            <w:tcW w:w="630" w:type="dxa"/>
          </w:tcPr>
          <w:p w14:paraId="174A6876" w14:textId="219740C2"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720" w:type="dxa"/>
          </w:tcPr>
          <w:p w14:paraId="1C962507" w14:textId="429C1A68"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630" w:type="dxa"/>
          </w:tcPr>
          <w:p w14:paraId="47172CD3" w14:textId="79ADF001"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540" w:type="dxa"/>
          </w:tcPr>
          <w:p w14:paraId="5F1F65BB" w14:textId="20DD499B"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630" w:type="dxa"/>
          </w:tcPr>
          <w:p w14:paraId="528E90EC" w14:textId="645D80DE"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630" w:type="dxa"/>
          </w:tcPr>
          <w:p w14:paraId="425A8D58" w14:textId="7225C260"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540" w:type="dxa"/>
          </w:tcPr>
          <w:p w14:paraId="26ED3A1E" w14:textId="2D9ED523"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724" w:type="dxa"/>
          </w:tcPr>
          <w:p w14:paraId="75DB5FDF" w14:textId="416367B9"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896" w:type="dxa"/>
          </w:tcPr>
          <w:p w14:paraId="7BF9D915" w14:textId="1D8EED0A"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724" w:type="dxa"/>
          </w:tcPr>
          <w:p w14:paraId="3B09EA33" w14:textId="0F286164"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720" w:type="dxa"/>
          </w:tcPr>
          <w:p w14:paraId="066A6BD7" w14:textId="1B2CFB1E"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896" w:type="dxa"/>
          </w:tcPr>
          <w:p w14:paraId="3BB7CB42" w14:textId="27AA73CF" w:rsidR="00ED70A7" w:rsidRPr="00432912" w:rsidRDefault="00ED70A7" w:rsidP="00ED70A7">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r>
      <w:tr w:rsidR="00CC791E" w:rsidRPr="00432912" w14:paraId="01F1B351" w14:textId="77777777" w:rsidTr="00A30D80">
        <w:trPr>
          <w:trHeight w:hRule="exact" w:val="284"/>
        </w:trPr>
        <w:tc>
          <w:tcPr>
            <w:tcW w:w="1435" w:type="dxa"/>
            <w:vMerge/>
          </w:tcPr>
          <w:p w14:paraId="4CB3D95E" w14:textId="77777777" w:rsidR="00CC791E" w:rsidRPr="00432912" w:rsidRDefault="00CC791E" w:rsidP="00CC791E">
            <w:pPr>
              <w:shd w:val="clear" w:color="auto" w:fill="FFFFFF"/>
              <w:autoSpaceDE w:val="0"/>
              <w:autoSpaceDN w:val="0"/>
              <w:adjustRightInd w:val="0"/>
              <w:spacing w:after="200"/>
              <w:rPr>
                <w:rFonts w:asciiTheme="majorBidi" w:eastAsia="Calibri" w:hAnsiTheme="majorBidi" w:cstheme="majorBidi"/>
                <w:b/>
                <w:bCs/>
                <w:color w:val="000000"/>
                <w:lang w:val="en" w:bidi="ar-IQ"/>
              </w:rPr>
            </w:pPr>
          </w:p>
        </w:tc>
        <w:tc>
          <w:tcPr>
            <w:tcW w:w="1170" w:type="dxa"/>
            <w:vAlign w:val="bottom"/>
          </w:tcPr>
          <w:p w14:paraId="2AA6C25E" w14:textId="46914E4C"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hAnsiTheme="majorBidi" w:cstheme="majorBidi"/>
                <w:color w:val="000000"/>
              </w:rPr>
              <w:t>CE217</w:t>
            </w:r>
          </w:p>
        </w:tc>
        <w:tc>
          <w:tcPr>
            <w:tcW w:w="2610" w:type="dxa"/>
          </w:tcPr>
          <w:p w14:paraId="5A7B541B" w14:textId="6EEDFA32"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hAnsiTheme="majorBidi" w:cstheme="majorBidi"/>
              </w:rPr>
              <w:t xml:space="preserve">Computer Programming </w:t>
            </w:r>
          </w:p>
        </w:tc>
        <w:tc>
          <w:tcPr>
            <w:tcW w:w="1165" w:type="dxa"/>
          </w:tcPr>
          <w:p w14:paraId="48568658" w14:textId="47F78E02"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eastAsia="Calibri" w:hAnsiTheme="majorBidi" w:cstheme="majorBidi"/>
                <w:color w:val="000000"/>
                <w:lang w:val="en" w:bidi="ar-IQ"/>
              </w:rPr>
              <w:t>Basic</w:t>
            </w:r>
          </w:p>
        </w:tc>
        <w:tc>
          <w:tcPr>
            <w:tcW w:w="630" w:type="dxa"/>
          </w:tcPr>
          <w:p w14:paraId="3A6CC572" w14:textId="6AADF464"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720" w:type="dxa"/>
          </w:tcPr>
          <w:p w14:paraId="79DF7A55" w14:textId="2E858E53"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630" w:type="dxa"/>
          </w:tcPr>
          <w:p w14:paraId="0D64F981" w14:textId="44E57C39"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540" w:type="dxa"/>
          </w:tcPr>
          <w:p w14:paraId="75C48F9E" w14:textId="32DB7CFC"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630" w:type="dxa"/>
          </w:tcPr>
          <w:p w14:paraId="10C6A4BA" w14:textId="2956A711"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630" w:type="dxa"/>
          </w:tcPr>
          <w:p w14:paraId="2FAA1EA8" w14:textId="7C53F0A4"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540" w:type="dxa"/>
          </w:tcPr>
          <w:p w14:paraId="2C66D784" w14:textId="3B43CFFF"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724" w:type="dxa"/>
          </w:tcPr>
          <w:p w14:paraId="0066BD8C" w14:textId="338F2C66"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896" w:type="dxa"/>
          </w:tcPr>
          <w:p w14:paraId="00824821" w14:textId="16A718D4"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724" w:type="dxa"/>
          </w:tcPr>
          <w:p w14:paraId="2115CA2C" w14:textId="23703357"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720" w:type="dxa"/>
          </w:tcPr>
          <w:p w14:paraId="5BF9B3F7" w14:textId="226E5E88"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c>
          <w:tcPr>
            <w:tcW w:w="896" w:type="dxa"/>
          </w:tcPr>
          <w:p w14:paraId="1579EFD0" w14:textId="7F2D5DA5"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r w:rsidRPr="003078D2">
              <w:rPr>
                <w:rFonts w:asciiTheme="majorBidi" w:eastAsia="Calibri" w:hAnsiTheme="majorBidi" w:cstheme="majorBidi"/>
                <w:b/>
                <w:bCs/>
                <w:color w:val="000000"/>
                <w:lang w:val="en" w:bidi="ar-IQ"/>
              </w:rPr>
              <w:t>√</w:t>
            </w:r>
          </w:p>
        </w:tc>
      </w:tr>
      <w:tr w:rsidR="00ED70A7" w:rsidRPr="00432912" w14:paraId="1EF90C40" w14:textId="77777777" w:rsidTr="00A30D80">
        <w:trPr>
          <w:trHeight w:hRule="exact" w:val="284"/>
        </w:trPr>
        <w:tc>
          <w:tcPr>
            <w:tcW w:w="1435" w:type="dxa"/>
            <w:vMerge/>
          </w:tcPr>
          <w:p w14:paraId="3078D91B" w14:textId="77777777" w:rsidR="00ED70A7" w:rsidRPr="00432912" w:rsidRDefault="00ED70A7" w:rsidP="00432912">
            <w:pPr>
              <w:shd w:val="clear" w:color="auto" w:fill="FFFFFF"/>
              <w:autoSpaceDE w:val="0"/>
              <w:autoSpaceDN w:val="0"/>
              <w:adjustRightInd w:val="0"/>
              <w:spacing w:after="200"/>
              <w:rPr>
                <w:rFonts w:asciiTheme="majorBidi" w:eastAsia="Calibri" w:hAnsiTheme="majorBidi" w:cstheme="majorBidi"/>
                <w:b/>
                <w:bCs/>
                <w:color w:val="000000"/>
                <w:lang w:val="en" w:bidi="ar-IQ"/>
              </w:rPr>
            </w:pPr>
          </w:p>
        </w:tc>
        <w:tc>
          <w:tcPr>
            <w:tcW w:w="1170" w:type="dxa"/>
            <w:vAlign w:val="bottom"/>
          </w:tcPr>
          <w:p w14:paraId="272DC0DF" w14:textId="5106C219" w:rsidR="00ED70A7" w:rsidRPr="00432912" w:rsidRDefault="00ED70A7" w:rsidP="00432912">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hAnsiTheme="majorBidi" w:cstheme="majorBidi"/>
                <w:color w:val="000000"/>
              </w:rPr>
              <w:t>U211</w:t>
            </w:r>
          </w:p>
        </w:tc>
        <w:tc>
          <w:tcPr>
            <w:tcW w:w="2610" w:type="dxa"/>
          </w:tcPr>
          <w:p w14:paraId="214CF03F" w14:textId="43DC108A" w:rsidR="00ED70A7" w:rsidRPr="00432912" w:rsidRDefault="00ED70A7" w:rsidP="00432912">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hAnsiTheme="majorBidi" w:cstheme="majorBidi"/>
              </w:rPr>
              <w:t>Arabic language II</w:t>
            </w:r>
          </w:p>
        </w:tc>
        <w:tc>
          <w:tcPr>
            <w:tcW w:w="1165" w:type="dxa"/>
          </w:tcPr>
          <w:p w14:paraId="1FA9746F" w14:textId="2041FA49" w:rsidR="00ED70A7" w:rsidRPr="00432912" w:rsidRDefault="00ED70A7" w:rsidP="00432912">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eastAsia="Calibri" w:hAnsiTheme="majorBidi" w:cstheme="majorBidi"/>
                <w:color w:val="000000"/>
                <w:lang w:val="en" w:bidi="ar-IQ"/>
              </w:rPr>
              <w:t>Basic</w:t>
            </w:r>
          </w:p>
        </w:tc>
        <w:tc>
          <w:tcPr>
            <w:tcW w:w="630" w:type="dxa"/>
          </w:tcPr>
          <w:p w14:paraId="42E48E1B" w14:textId="77777777" w:rsidR="00ED70A7" w:rsidRPr="00432912" w:rsidRDefault="00ED70A7" w:rsidP="00432912">
            <w:pPr>
              <w:shd w:val="clear" w:color="auto" w:fill="FFFFFF"/>
              <w:autoSpaceDE w:val="0"/>
              <w:autoSpaceDN w:val="0"/>
              <w:adjustRightInd w:val="0"/>
              <w:rPr>
                <w:rFonts w:asciiTheme="majorBidi" w:eastAsia="Calibri" w:hAnsiTheme="majorBidi" w:cstheme="majorBidi"/>
                <w:b/>
                <w:bCs/>
                <w:color w:val="000000"/>
                <w:lang w:val="en" w:bidi="ar-IQ"/>
              </w:rPr>
            </w:pPr>
          </w:p>
        </w:tc>
        <w:tc>
          <w:tcPr>
            <w:tcW w:w="720" w:type="dxa"/>
          </w:tcPr>
          <w:p w14:paraId="552C7C19" w14:textId="77777777" w:rsidR="00ED70A7" w:rsidRPr="00432912" w:rsidRDefault="00ED70A7" w:rsidP="00432912">
            <w:pPr>
              <w:shd w:val="clear" w:color="auto" w:fill="FFFFFF"/>
              <w:autoSpaceDE w:val="0"/>
              <w:autoSpaceDN w:val="0"/>
              <w:adjustRightInd w:val="0"/>
              <w:rPr>
                <w:rFonts w:asciiTheme="majorBidi" w:eastAsia="Calibri" w:hAnsiTheme="majorBidi" w:cstheme="majorBidi"/>
                <w:b/>
                <w:bCs/>
                <w:color w:val="000000"/>
                <w:lang w:val="en" w:bidi="ar-IQ"/>
              </w:rPr>
            </w:pPr>
          </w:p>
        </w:tc>
        <w:tc>
          <w:tcPr>
            <w:tcW w:w="630" w:type="dxa"/>
          </w:tcPr>
          <w:p w14:paraId="26A1A034" w14:textId="1E2B8DFA" w:rsidR="00ED70A7" w:rsidRPr="00432912" w:rsidRDefault="00ED70A7" w:rsidP="00432912">
            <w:pPr>
              <w:shd w:val="clear" w:color="auto" w:fill="FFFFFF"/>
              <w:autoSpaceDE w:val="0"/>
              <w:autoSpaceDN w:val="0"/>
              <w:adjustRightInd w:val="0"/>
              <w:rPr>
                <w:rFonts w:asciiTheme="majorBidi" w:eastAsia="Calibri" w:hAnsiTheme="majorBidi" w:cstheme="majorBidi"/>
                <w:b/>
                <w:bCs/>
                <w:color w:val="000000"/>
                <w:lang w:val="en" w:bidi="ar-IQ"/>
              </w:rPr>
            </w:pPr>
          </w:p>
        </w:tc>
        <w:tc>
          <w:tcPr>
            <w:tcW w:w="540" w:type="dxa"/>
          </w:tcPr>
          <w:p w14:paraId="218BAB8E" w14:textId="07E2DE21" w:rsidR="00ED70A7" w:rsidRPr="00432912" w:rsidRDefault="00ED70A7" w:rsidP="00432912">
            <w:pPr>
              <w:shd w:val="clear" w:color="auto" w:fill="FFFFFF"/>
              <w:autoSpaceDE w:val="0"/>
              <w:autoSpaceDN w:val="0"/>
              <w:adjustRightInd w:val="0"/>
              <w:rPr>
                <w:rFonts w:asciiTheme="majorBidi" w:eastAsia="Calibri" w:hAnsiTheme="majorBidi" w:cstheme="majorBidi"/>
                <w:b/>
                <w:bCs/>
                <w:color w:val="000000"/>
                <w:lang w:val="en" w:bidi="ar-IQ"/>
              </w:rPr>
            </w:pPr>
          </w:p>
        </w:tc>
        <w:tc>
          <w:tcPr>
            <w:tcW w:w="630" w:type="dxa"/>
          </w:tcPr>
          <w:p w14:paraId="06413710" w14:textId="77777777" w:rsidR="00ED70A7" w:rsidRPr="00432912" w:rsidRDefault="00ED70A7" w:rsidP="00432912">
            <w:pPr>
              <w:shd w:val="clear" w:color="auto" w:fill="FFFFFF"/>
              <w:autoSpaceDE w:val="0"/>
              <w:autoSpaceDN w:val="0"/>
              <w:adjustRightInd w:val="0"/>
              <w:rPr>
                <w:rFonts w:asciiTheme="majorBidi" w:eastAsia="Calibri" w:hAnsiTheme="majorBidi" w:cstheme="majorBidi"/>
                <w:b/>
                <w:bCs/>
                <w:color w:val="000000"/>
                <w:lang w:val="en" w:bidi="ar-IQ"/>
              </w:rPr>
            </w:pPr>
          </w:p>
        </w:tc>
        <w:tc>
          <w:tcPr>
            <w:tcW w:w="630" w:type="dxa"/>
          </w:tcPr>
          <w:p w14:paraId="0EEA1770" w14:textId="77777777" w:rsidR="00ED70A7" w:rsidRPr="00432912" w:rsidRDefault="00ED70A7" w:rsidP="00432912">
            <w:pPr>
              <w:shd w:val="clear" w:color="auto" w:fill="FFFFFF"/>
              <w:autoSpaceDE w:val="0"/>
              <w:autoSpaceDN w:val="0"/>
              <w:adjustRightInd w:val="0"/>
              <w:rPr>
                <w:rFonts w:asciiTheme="majorBidi" w:eastAsia="Calibri" w:hAnsiTheme="majorBidi" w:cstheme="majorBidi"/>
                <w:b/>
                <w:bCs/>
                <w:color w:val="000000"/>
                <w:lang w:val="en" w:bidi="ar-IQ"/>
              </w:rPr>
            </w:pPr>
          </w:p>
        </w:tc>
        <w:tc>
          <w:tcPr>
            <w:tcW w:w="540" w:type="dxa"/>
          </w:tcPr>
          <w:p w14:paraId="4591E71F" w14:textId="77777777" w:rsidR="00ED70A7" w:rsidRPr="00432912" w:rsidRDefault="00ED70A7" w:rsidP="00432912">
            <w:pPr>
              <w:shd w:val="clear" w:color="auto" w:fill="FFFFFF"/>
              <w:autoSpaceDE w:val="0"/>
              <w:autoSpaceDN w:val="0"/>
              <w:adjustRightInd w:val="0"/>
              <w:rPr>
                <w:rFonts w:asciiTheme="majorBidi" w:eastAsia="Calibri" w:hAnsiTheme="majorBidi" w:cstheme="majorBidi"/>
                <w:b/>
                <w:bCs/>
                <w:color w:val="000000"/>
                <w:lang w:val="en" w:bidi="ar-IQ"/>
              </w:rPr>
            </w:pPr>
          </w:p>
        </w:tc>
        <w:tc>
          <w:tcPr>
            <w:tcW w:w="724" w:type="dxa"/>
          </w:tcPr>
          <w:p w14:paraId="095C7C63" w14:textId="77777777" w:rsidR="00ED70A7" w:rsidRPr="00432912" w:rsidRDefault="00ED70A7" w:rsidP="00432912">
            <w:pPr>
              <w:shd w:val="clear" w:color="auto" w:fill="FFFFFF"/>
              <w:autoSpaceDE w:val="0"/>
              <w:autoSpaceDN w:val="0"/>
              <w:adjustRightInd w:val="0"/>
              <w:rPr>
                <w:rFonts w:asciiTheme="majorBidi" w:eastAsia="Calibri" w:hAnsiTheme="majorBidi" w:cstheme="majorBidi"/>
                <w:b/>
                <w:bCs/>
                <w:color w:val="000000"/>
                <w:lang w:val="en" w:bidi="ar-IQ"/>
              </w:rPr>
            </w:pPr>
          </w:p>
        </w:tc>
        <w:tc>
          <w:tcPr>
            <w:tcW w:w="896" w:type="dxa"/>
          </w:tcPr>
          <w:p w14:paraId="3C1C9990" w14:textId="77777777" w:rsidR="00ED70A7" w:rsidRPr="00432912" w:rsidRDefault="00ED70A7" w:rsidP="00432912">
            <w:pPr>
              <w:shd w:val="clear" w:color="auto" w:fill="FFFFFF"/>
              <w:autoSpaceDE w:val="0"/>
              <w:autoSpaceDN w:val="0"/>
              <w:adjustRightInd w:val="0"/>
              <w:rPr>
                <w:rFonts w:asciiTheme="majorBidi" w:eastAsia="Calibri" w:hAnsiTheme="majorBidi" w:cstheme="majorBidi"/>
                <w:b/>
                <w:bCs/>
                <w:color w:val="000000"/>
                <w:lang w:val="en" w:bidi="ar-IQ"/>
              </w:rPr>
            </w:pPr>
          </w:p>
        </w:tc>
        <w:tc>
          <w:tcPr>
            <w:tcW w:w="724" w:type="dxa"/>
          </w:tcPr>
          <w:p w14:paraId="303BFA9C" w14:textId="77777777" w:rsidR="00ED70A7" w:rsidRPr="00432912" w:rsidRDefault="00ED70A7" w:rsidP="00432912">
            <w:pPr>
              <w:shd w:val="clear" w:color="auto" w:fill="FFFFFF"/>
              <w:autoSpaceDE w:val="0"/>
              <w:autoSpaceDN w:val="0"/>
              <w:adjustRightInd w:val="0"/>
              <w:rPr>
                <w:rFonts w:asciiTheme="majorBidi" w:eastAsia="Calibri" w:hAnsiTheme="majorBidi" w:cstheme="majorBidi"/>
                <w:b/>
                <w:bCs/>
                <w:color w:val="000000"/>
                <w:lang w:val="en" w:bidi="ar-IQ"/>
              </w:rPr>
            </w:pPr>
          </w:p>
        </w:tc>
        <w:tc>
          <w:tcPr>
            <w:tcW w:w="720" w:type="dxa"/>
          </w:tcPr>
          <w:p w14:paraId="080A0F96" w14:textId="77777777" w:rsidR="00ED70A7" w:rsidRPr="00432912" w:rsidRDefault="00ED70A7" w:rsidP="00432912">
            <w:pPr>
              <w:shd w:val="clear" w:color="auto" w:fill="FFFFFF"/>
              <w:autoSpaceDE w:val="0"/>
              <w:autoSpaceDN w:val="0"/>
              <w:adjustRightInd w:val="0"/>
              <w:rPr>
                <w:rFonts w:asciiTheme="majorBidi" w:eastAsia="Calibri" w:hAnsiTheme="majorBidi" w:cstheme="majorBidi"/>
                <w:b/>
                <w:bCs/>
                <w:color w:val="000000"/>
                <w:lang w:val="en" w:bidi="ar-IQ"/>
              </w:rPr>
            </w:pPr>
          </w:p>
        </w:tc>
        <w:tc>
          <w:tcPr>
            <w:tcW w:w="896" w:type="dxa"/>
          </w:tcPr>
          <w:p w14:paraId="0504A9F7" w14:textId="77777777" w:rsidR="00ED70A7" w:rsidRPr="00432912" w:rsidRDefault="00ED70A7" w:rsidP="00432912">
            <w:pPr>
              <w:shd w:val="clear" w:color="auto" w:fill="FFFFFF"/>
              <w:autoSpaceDE w:val="0"/>
              <w:autoSpaceDN w:val="0"/>
              <w:adjustRightInd w:val="0"/>
              <w:rPr>
                <w:rFonts w:asciiTheme="majorBidi" w:eastAsia="Calibri" w:hAnsiTheme="majorBidi" w:cstheme="majorBidi"/>
                <w:b/>
                <w:bCs/>
                <w:color w:val="000000"/>
                <w:lang w:val="en" w:bidi="ar-IQ"/>
              </w:rPr>
            </w:pPr>
          </w:p>
        </w:tc>
      </w:tr>
      <w:tr w:rsidR="00CC791E" w:rsidRPr="00432912" w14:paraId="1CC2D39B" w14:textId="77777777" w:rsidTr="00A30D80">
        <w:trPr>
          <w:trHeight w:hRule="exact" w:val="284"/>
        </w:trPr>
        <w:tc>
          <w:tcPr>
            <w:tcW w:w="1435" w:type="dxa"/>
            <w:vMerge w:val="restart"/>
          </w:tcPr>
          <w:p w14:paraId="19F45CD2" w14:textId="7E94FFE6"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eastAsia="Calibri" w:hAnsiTheme="majorBidi" w:cstheme="majorBidi"/>
                <w:b/>
                <w:bCs/>
                <w:color w:val="000000"/>
                <w:lang w:val="en" w:bidi="ar-IQ"/>
              </w:rPr>
              <w:t>Second Year/2</w:t>
            </w:r>
            <w:r w:rsidRPr="00432912">
              <w:rPr>
                <w:rFonts w:asciiTheme="majorBidi" w:eastAsia="Calibri" w:hAnsiTheme="majorBidi" w:cstheme="majorBidi"/>
                <w:b/>
                <w:bCs/>
                <w:color w:val="000000"/>
                <w:vertAlign w:val="superscript"/>
                <w:lang w:val="en" w:bidi="ar-IQ"/>
              </w:rPr>
              <w:t>nd</w:t>
            </w:r>
            <w:r w:rsidRPr="00432912">
              <w:rPr>
                <w:rFonts w:asciiTheme="majorBidi" w:eastAsia="Calibri" w:hAnsiTheme="majorBidi" w:cstheme="majorBidi"/>
                <w:b/>
                <w:bCs/>
                <w:color w:val="000000"/>
                <w:lang w:val="en" w:bidi="ar-IQ"/>
              </w:rPr>
              <w:t xml:space="preserve"> Semester</w:t>
            </w:r>
          </w:p>
        </w:tc>
        <w:tc>
          <w:tcPr>
            <w:tcW w:w="1170" w:type="dxa"/>
            <w:vAlign w:val="bottom"/>
          </w:tcPr>
          <w:p w14:paraId="4E99B416" w14:textId="07B36DA8" w:rsidR="00CC791E" w:rsidRPr="00432912" w:rsidRDefault="00CC791E" w:rsidP="00CC791E">
            <w:pPr>
              <w:shd w:val="clear" w:color="auto" w:fill="FFFFFF"/>
              <w:autoSpaceDE w:val="0"/>
              <w:autoSpaceDN w:val="0"/>
              <w:adjustRightInd w:val="0"/>
              <w:rPr>
                <w:rFonts w:asciiTheme="majorBidi" w:hAnsiTheme="majorBidi" w:cstheme="majorBidi"/>
                <w:color w:val="000000"/>
              </w:rPr>
            </w:pPr>
            <w:r w:rsidRPr="00432912">
              <w:rPr>
                <w:rFonts w:asciiTheme="majorBidi" w:hAnsiTheme="majorBidi" w:cstheme="majorBidi"/>
                <w:color w:val="000000"/>
              </w:rPr>
              <w:t>CE213-2</w:t>
            </w:r>
          </w:p>
        </w:tc>
        <w:tc>
          <w:tcPr>
            <w:tcW w:w="2610" w:type="dxa"/>
          </w:tcPr>
          <w:p w14:paraId="799E9AFD" w14:textId="09826D86" w:rsidR="00CC791E" w:rsidRPr="00432912" w:rsidRDefault="00CC791E" w:rsidP="00CC791E">
            <w:pPr>
              <w:shd w:val="clear" w:color="auto" w:fill="FFFFFF"/>
              <w:autoSpaceDE w:val="0"/>
              <w:autoSpaceDN w:val="0"/>
              <w:adjustRightInd w:val="0"/>
              <w:rPr>
                <w:rFonts w:asciiTheme="majorBidi" w:hAnsiTheme="majorBidi" w:cstheme="majorBidi"/>
              </w:rPr>
            </w:pPr>
            <w:r w:rsidRPr="00432912">
              <w:rPr>
                <w:rFonts w:asciiTheme="majorBidi" w:hAnsiTheme="majorBidi" w:cstheme="majorBidi"/>
              </w:rPr>
              <w:t>Mechanics of Materials II</w:t>
            </w:r>
          </w:p>
        </w:tc>
        <w:tc>
          <w:tcPr>
            <w:tcW w:w="1165" w:type="dxa"/>
          </w:tcPr>
          <w:p w14:paraId="54ACC46F" w14:textId="6BB05697" w:rsidR="00CC791E" w:rsidRPr="00432912" w:rsidRDefault="00CC791E" w:rsidP="00CC791E">
            <w:pPr>
              <w:shd w:val="clear" w:color="auto" w:fill="FFFFFF"/>
              <w:autoSpaceDE w:val="0"/>
              <w:autoSpaceDN w:val="0"/>
              <w:adjustRightInd w:val="0"/>
              <w:rPr>
                <w:rFonts w:asciiTheme="majorBidi" w:eastAsia="Calibri" w:hAnsiTheme="majorBidi" w:cstheme="majorBidi"/>
                <w:color w:val="000000"/>
                <w:lang w:val="en" w:bidi="ar-IQ"/>
              </w:rPr>
            </w:pPr>
            <w:r w:rsidRPr="00432912">
              <w:rPr>
                <w:rFonts w:asciiTheme="majorBidi" w:eastAsia="Calibri" w:hAnsiTheme="majorBidi" w:cstheme="majorBidi"/>
                <w:color w:val="000000"/>
                <w:lang w:val="en" w:bidi="ar-IQ"/>
              </w:rPr>
              <w:t>Basic</w:t>
            </w:r>
          </w:p>
        </w:tc>
        <w:tc>
          <w:tcPr>
            <w:tcW w:w="630" w:type="dxa"/>
          </w:tcPr>
          <w:p w14:paraId="02F8BF27" w14:textId="0B9DB935"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r w:rsidRPr="00E02016">
              <w:rPr>
                <w:rFonts w:asciiTheme="majorBidi" w:eastAsia="Calibri" w:hAnsiTheme="majorBidi" w:cstheme="majorBidi"/>
                <w:b/>
                <w:bCs/>
                <w:color w:val="000000"/>
                <w:lang w:val="en" w:bidi="ar-IQ"/>
              </w:rPr>
              <w:t>√</w:t>
            </w:r>
          </w:p>
        </w:tc>
        <w:tc>
          <w:tcPr>
            <w:tcW w:w="720" w:type="dxa"/>
          </w:tcPr>
          <w:p w14:paraId="1BC9F311" w14:textId="205E6D53"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r w:rsidRPr="00E02016">
              <w:rPr>
                <w:rFonts w:asciiTheme="majorBidi" w:eastAsia="Calibri" w:hAnsiTheme="majorBidi" w:cstheme="majorBidi"/>
                <w:b/>
                <w:bCs/>
                <w:color w:val="000000"/>
                <w:lang w:val="en" w:bidi="ar-IQ"/>
              </w:rPr>
              <w:t>√</w:t>
            </w:r>
          </w:p>
        </w:tc>
        <w:tc>
          <w:tcPr>
            <w:tcW w:w="630" w:type="dxa"/>
          </w:tcPr>
          <w:p w14:paraId="2D7E99FD" w14:textId="004D1DDB"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r w:rsidRPr="00E02016">
              <w:rPr>
                <w:rFonts w:asciiTheme="majorBidi" w:eastAsia="Calibri" w:hAnsiTheme="majorBidi" w:cstheme="majorBidi"/>
                <w:b/>
                <w:bCs/>
                <w:color w:val="000000"/>
                <w:lang w:val="en" w:bidi="ar-IQ"/>
              </w:rPr>
              <w:t>√</w:t>
            </w:r>
          </w:p>
        </w:tc>
        <w:tc>
          <w:tcPr>
            <w:tcW w:w="540" w:type="dxa"/>
          </w:tcPr>
          <w:p w14:paraId="6CE63BF9" w14:textId="511C3F86"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r w:rsidRPr="00E02016">
              <w:rPr>
                <w:rFonts w:asciiTheme="majorBidi" w:eastAsia="Calibri" w:hAnsiTheme="majorBidi" w:cstheme="majorBidi"/>
                <w:b/>
                <w:bCs/>
                <w:color w:val="000000"/>
                <w:lang w:val="en" w:bidi="ar-IQ"/>
              </w:rPr>
              <w:t>√</w:t>
            </w:r>
          </w:p>
        </w:tc>
        <w:tc>
          <w:tcPr>
            <w:tcW w:w="630" w:type="dxa"/>
          </w:tcPr>
          <w:p w14:paraId="5797C115" w14:textId="065FFCE5"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r w:rsidRPr="00E02016">
              <w:rPr>
                <w:rFonts w:asciiTheme="majorBidi" w:eastAsia="Calibri" w:hAnsiTheme="majorBidi" w:cstheme="majorBidi"/>
                <w:b/>
                <w:bCs/>
                <w:color w:val="000000"/>
                <w:lang w:val="en" w:bidi="ar-IQ"/>
              </w:rPr>
              <w:t>√</w:t>
            </w:r>
          </w:p>
        </w:tc>
        <w:tc>
          <w:tcPr>
            <w:tcW w:w="630" w:type="dxa"/>
          </w:tcPr>
          <w:p w14:paraId="73D725C2" w14:textId="73AF81AA"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r w:rsidRPr="00E02016">
              <w:rPr>
                <w:rFonts w:asciiTheme="majorBidi" w:eastAsia="Calibri" w:hAnsiTheme="majorBidi" w:cstheme="majorBidi"/>
                <w:b/>
                <w:bCs/>
                <w:color w:val="000000"/>
                <w:lang w:val="en" w:bidi="ar-IQ"/>
              </w:rPr>
              <w:t>√</w:t>
            </w:r>
          </w:p>
        </w:tc>
        <w:tc>
          <w:tcPr>
            <w:tcW w:w="540" w:type="dxa"/>
          </w:tcPr>
          <w:p w14:paraId="1FD0693B" w14:textId="54911F5D"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p>
        </w:tc>
        <w:tc>
          <w:tcPr>
            <w:tcW w:w="724" w:type="dxa"/>
          </w:tcPr>
          <w:p w14:paraId="1961C9B0" w14:textId="6152932E"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r w:rsidRPr="00E02016">
              <w:rPr>
                <w:rFonts w:asciiTheme="majorBidi" w:eastAsia="Calibri" w:hAnsiTheme="majorBidi" w:cstheme="majorBidi"/>
                <w:b/>
                <w:bCs/>
                <w:color w:val="000000"/>
                <w:lang w:val="en" w:bidi="ar-IQ"/>
              </w:rPr>
              <w:t>√</w:t>
            </w:r>
          </w:p>
        </w:tc>
        <w:tc>
          <w:tcPr>
            <w:tcW w:w="896" w:type="dxa"/>
          </w:tcPr>
          <w:p w14:paraId="578322D4" w14:textId="51EC15ED"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r w:rsidRPr="00E02016">
              <w:rPr>
                <w:rFonts w:asciiTheme="majorBidi" w:eastAsia="Calibri" w:hAnsiTheme="majorBidi" w:cstheme="majorBidi"/>
                <w:b/>
                <w:bCs/>
                <w:color w:val="000000"/>
                <w:lang w:val="en" w:bidi="ar-IQ"/>
              </w:rPr>
              <w:t>√</w:t>
            </w:r>
          </w:p>
        </w:tc>
        <w:tc>
          <w:tcPr>
            <w:tcW w:w="724" w:type="dxa"/>
          </w:tcPr>
          <w:p w14:paraId="5CDBFA34" w14:textId="7125F9E1"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r w:rsidRPr="00E02016">
              <w:rPr>
                <w:rFonts w:asciiTheme="majorBidi" w:eastAsia="Calibri" w:hAnsiTheme="majorBidi" w:cstheme="majorBidi"/>
                <w:b/>
                <w:bCs/>
                <w:color w:val="000000"/>
                <w:lang w:val="en" w:bidi="ar-IQ"/>
              </w:rPr>
              <w:t>√</w:t>
            </w:r>
          </w:p>
        </w:tc>
        <w:tc>
          <w:tcPr>
            <w:tcW w:w="720" w:type="dxa"/>
          </w:tcPr>
          <w:p w14:paraId="7E1A78E6" w14:textId="6DF1BC9D"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r w:rsidRPr="00E02016">
              <w:rPr>
                <w:rFonts w:asciiTheme="majorBidi" w:eastAsia="Calibri" w:hAnsiTheme="majorBidi" w:cstheme="majorBidi"/>
                <w:b/>
                <w:bCs/>
                <w:color w:val="000000"/>
                <w:lang w:val="en" w:bidi="ar-IQ"/>
              </w:rPr>
              <w:t>√</w:t>
            </w:r>
          </w:p>
        </w:tc>
        <w:tc>
          <w:tcPr>
            <w:tcW w:w="896" w:type="dxa"/>
          </w:tcPr>
          <w:p w14:paraId="589D11DB" w14:textId="591083F5"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r w:rsidRPr="00E02016">
              <w:rPr>
                <w:rFonts w:asciiTheme="majorBidi" w:eastAsia="Calibri" w:hAnsiTheme="majorBidi" w:cstheme="majorBidi"/>
                <w:b/>
                <w:bCs/>
                <w:color w:val="000000"/>
                <w:lang w:val="en" w:bidi="ar-IQ"/>
              </w:rPr>
              <w:t>√</w:t>
            </w:r>
          </w:p>
        </w:tc>
      </w:tr>
      <w:tr w:rsidR="00CC791E" w:rsidRPr="00432912" w14:paraId="758A8F40" w14:textId="77777777" w:rsidTr="00A30D80">
        <w:trPr>
          <w:trHeight w:hRule="exact" w:val="284"/>
        </w:trPr>
        <w:tc>
          <w:tcPr>
            <w:tcW w:w="1435" w:type="dxa"/>
            <w:vMerge/>
          </w:tcPr>
          <w:p w14:paraId="6F98784C" w14:textId="1B0DE19D"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p>
        </w:tc>
        <w:tc>
          <w:tcPr>
            <w:tcW w:w="1170" w:type="dxa"/>
            <w:vAlign w:val="bottom"/>
          </w:tcPr>
          <w:p w14:paraId="474BE855" w14:textId="186E437A"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hAnsiTheme="majorBidi" w:cstheme="majorBidi"/>
                <w:color w:val="000000"/>
              </w:rPr>
              <w:t>CE214-2</w:t>
            </w:r>
          </w:p>
        </w:tc>
        <w:tc>
          <w:tcPr>
            <w:tcW w:w="2610" w:type="dxa"/>
          </w:tcPr>
          <w:p w14:paraId="461CCDEF" w14:textId="22C661A0"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hAnsiTheme="majorBidi" w:cstheme="majorBidi"/>
              </w:rPr>
              <w:t>Fluid Mechanics II</w:t>
            </w:r>
          </w:p>
        </w:tc>
        <w:tc>
          <w:tcPr>
            <w:tcW w:w="1165" w:type="dxa"/>
          </w:tcPr>
          <w:p w14:paraId="5A15277C" w14:textId="10A2ACA6"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eastAsia="Calibri" w:hAnsiTheme="majorBidi" w:cstheme="majorBidi"/>
                <w:color w:val="000000"/>
                <w:lang w:val="en" w:bidi="ar-IQ"/>
              </w:rPr>
              <w:t>Basic</w:t>
            </w:r>
          </w:p>
        </w:tc>
        <w:tc>
          <w:tcPr>
            <w:tcW w:w="630" w:type="dxa"/>
          </w:tcPr>
          <w:p w14:paraId="78989BD5" w14:textId="3CD6CB58"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r w:rsidRPr="00E02016">
              <w:rPr>
                <w:rFonts w:asciiTheme="majorBidi" w:eastAsia="Calibri" w:hAnsiTheme="majorBidi" w:cstheme="majorBidi"/>
                <w:b/>
                <w:bCs/>
                <w:color w:val="000000"/>
                <w:lang w:val="en" w:bidi="ar-IQ"/>
              </w:rPr>
              <w:t>√</w:t>
            </w:r>
          </w:p>
        </w:tc>
        <w:tc>
          <w:tcPr>
            <w:tcW w:w="720" w:type="dxa"/>
          </w:tcPr>
          <w:p w14:paraId="119F27C7" w14:textId="6194C684"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r w:rsidRPr="00E02016">
              <w:rPr>
                <w:rFonts w:asciiTheme="majorBidi" w:eastAsia="Calibri" w:hAnsiTheme="majorBidi" w:cstheme="majorBidi"/>
                <w:b/>
                <w:bCs/>
                <w:color w:val="000000"/>
                <w:lang w:val="en" w:bidi="ar-IQ"/>
              </w:rPr>
              <w:t>√</w:t>
            </w:r>
          </w:p>
        </w:tc>
        <w:tc>
          <w:tcPr>
            <w:tcW w:w="630" w:type="dxa"/>
          </w:tcPr>
          <w:p w14:paraId="21C5B844" w14:textId="0A3621DA"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r w:rsidRPr="00E02016">
              <w:rPr>
                <w:rFonts w:asciiTheme="majorBidi" w:eastAsia="Calibri" w:hAnsiTheme="majorBidi" w:cstheme="majorBidi"/>
                <w:b/>
                <w:bCs/>
                <w:color w:val="000000"/>
                <w:lang w:val="en" w:bidi="ar-IQ"/>
              </w:rPr>
              <w:t>√</w:t>
            </w:r>
          </w:p>
        </w:tc>
        <w:tc>
          <w:tcPr>
            <w:tcW w:w="540" w:type="dxa"/>
          </w:tcPr>
          <w:p w14:paraId="393ABA4E" w14:textId="43BDEA78"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r w:rsidRPr="00E02016">
              <w:rPr>
                <w:rFonts w:asciiTheme="majorBidi" w:eastAsia="Calibri" w:hAnsiTheme="majorBidi" w:cstheme="majorBidi"/>
                <w:b/>
                <w:bCs/>
                <w:color w:val="000000"/>
                <w:lang w:val="en" w:bidi="ar-IQ"/>
              </w:rPr>
              <w:t>√</w:t>
            </w:r>
          </w:p>
        </w:tc>
        <w:tc>
          <w:tcPr>
            <w:tcW w:w="630" w:type="dxa"/>
          </w:tcPr>
          <w:p w14:paraId="1D0A259E" w14:textId="2B758EB8"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r w:rsidRPr="00E02016">
              <w:rPr>
                <w:rFonts w:asciiTheme="majorBidi" w:eastAsia="Calibri" w:hAnsiTheme="majorBidi" w:cstheme="majorBidi"/>
                <w:b/>
                <w:bCs/>
                <w:color w:val="000000"/>
                <w:lang w:val="en" w:bidi="ar-IQ"/>
              </w:rPr>
              <w:t>√</w:t>
            </w:r>
          </w:p>
        </w:tc>
        <w:tc>
          <w:tcPr>
            <w:tcW w:w="630" w:type="dxa"/>
          </w:tcPr>
          <w:p w14:paraId="2951EBBA" w14:textId="2F0E57B6"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r w:rsidRPr="00E02016">
              <w:rPr>
                <w:rFonts w:asciiTheme="majorBidi" w:eastAsia="Calibri" w:hAnsiTheme="majorBidi" w:cstheme="majorBidi"/>
                <w:b/>
                <w:bCs/>
                <w:color w:val="000000"/>
                <w:lang w:val="en" w:bidi="ar-IQ"/>
              </w:rPr>
              <w:t>√</w:t>
            </w:r>
          </w:p>
        </w:tc>
        <w:tc>
          <w:tcPr>
            <w:tcW w:w="540" w:type="dxa"/>
          </w:tcPr>
          <w:p w14:paraId="46CD036E" w14:textId="5E6D1610"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p>
        </w:tc>
        <w:tc>
          <w:tcPr>
            <w:tcW w:w="724" w:type="dxa"/>
          </w:tcPr>
          <w:p w14:paraId="42096A07" w14:textId="37E52ACC"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r w:rsidRPr="00E02016">
              <w:rPr>
                <w:rFonts w:asciiTheme="majorBidi" w:eastAsia="Calibri" w:hAnsiTheme="majorBidi" w:cstheme="majorBidi"/>
                <w:b/>
                <w:bCs/>
                <w:color w:val="000000"/>
                <w:lang w:val="en" w:bidi="ar-IQ"/>
              </w:rPr>
              <w:t>√</w:t>
            </w:r>
          </w:p>
        </w:tc>
        <w:tc>
          <w:tcPr>
            <w:tcW w:w="896" w:type="dxa"/>
          </w:tcPr>
          <w:p w14:paraId="7E356AED" w14:textId="69120D9F"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r w:rsidRPr="00E02016">
              <w:rPr>
                <w:rFonts w:asciiTheme="majorBidi" w:eastAsia="Calibri" w:hAnsiTheme="majorBidi" w:cstheme="majorBidi"/>
                <w:b/>
                <w:bCs/>
                <w:color w:val="000000"/>
                <w:lang w:val="en" w:bidi="ar-IQ"/>
              </w:rPr>
              <w:t>√</w:t>
            </w:r>
          </w:p>
        </w:tc>
        <w:tc>
          <w:tcPr>
            <w:tcW w:w="724" w:type="dxa"/>
          </w:tcPr>
          <w:p w14:paraId="625404E0" w14:textId="58F01E1B"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r w:rsidRPr="00E02016">
              <w:rPr>
                <w:rFonts w:asciiTheme="majorBidi" w:eastAsia="Calibri" w:hAnsiTheme="majorBidi" w:cstheme="majorBidi"/>
                <w:b/>
                <w:bCs/>
                <w:color w:val="000000"/>
                <w:lang w:val="en" w:bidi="ar-IQ"/>
              </w:rPr>
              <w:t>√</w:t>
            </w:r>
          </w:p>
        </w:tc>
        <w:tc>
          <w:tcPr>
            <w:tcW w:w="720" w:type="dxa"/>
          </w:tcPr>
          <w:p w14:paraId="4C4BEC1A" w14:textId="6DDDC60C"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r w:rsidRPr="00E02016">
              <w:rPr>
                <w:rFonts w:asciiTheme="majorBidi" w:eastAsia="Calibri" w:hAnsiTheme="majorBidi" w:cstheme="majorBidi"/>
                <w:b/>
                <w:bCs/>
                <w:color w:val="000000"/>
                <w:lang w:val="en" w:bidi="ar-IQ"/>
              </w:rPr>
              <w:t>√</w:t>
            </w:r>
          </w:p>
        </w:tc>
        <w:tc>
          <w:tcPr>
            <w:tcW w:w="896" w:type="dxa"/>
          </w:tcPr>
          <w:p w14:paraId="17AD7C69" w14:textId="69A329F0"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r w:rsidRPr="00E02016">
              <w:rPr>
                <w:rFonts w:asciiTheme="majorBidi" w:eastAsia="Calibri" w:hAnsiTheme="majorBidi" w:cstheme="majorBidi"/>
                <w:b/>
                <w:bCs/>
                <w:color w:val="000000"/>
                <w:lang w:val="en" w:bidi="ar-IQ"/>
              </w:rPr>
              <w:t>√</w:t>
            </w:r>
          </w:p>
        </w:tc>
      </w:tr>
      <w:tr w:rsidR="00CC791E" w:rsidRPr="00432912" w14:paraId="6EBB27A3" w14:textId="77777777" w:rsidTr="00A30D80">
        <w:trPr>
          <w:trHeight w:hRule="exact" w:val="284"/>
        </w:trPr>
        <w:tc>
          <w:tcPr>
            <w:tcW w:w="1435" w:type="dxa"/>
            <w:vMerge/>
          </w:tcPr>
          <w:p w14:paraId="5FA6728C" w14:textId="77777777" w:rsidR="00CC791E" w:rsidRPr="00432912" w:rsidRDefault="00CC791E" w:rsidP="00CC791E">
            <w:pPr>
              <w:shd w:val="clear" w:color="auto" w:fill="FFFFFF"/>
              <w:autoSpaceDE w:val="0"/>
              <w:autoSpaceDN w:val="0"/>
              <w:adjustRightInd w:val="0"/>
              <w:spacing w:after="200"/>
              <w:rPr>
                <w:rFonts w:asciiTheme="majorBidi" w:eastAsia="Calibri" w:hAnsiTheme="majorBidi" w:cstheme="majorBidi"/>
                <w:b/>
                <w:bCs/>
                <w:color w:val="000000"/>
                <w:lang w:val="en" w:bidi="ar-IQ"/>
              </w:rPr>
            </w:pPr>
          </w:p>
        </w:tc>
        <w:tc>
          <w:tcPr>
            <w:tcW w:w="1170" w:type="dxa"/>
            <w:vAlign w:val="bottom"/>
          </w:tcPr>
          <w:p w14:paraId="0F855F12" w14:textId="75D06AE9"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hAnsiTheme="majorBidi" w:cstheme="majorBidi"/>
                <w:color w:val="000000"/>
              </w:rPr>
              <w:t>CE215-1</w:t>
            </w:r>
          </w:p>
        </w:tc>
        <w:tc>
          <w:tcPr>
            <w:tcW w:w="2610" w:type="dxa"/>
          </w:tcPr>
          <w:p w14:paraId="0A9CF2D6" w14:textId="0A0BF70D"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hAnsiTheme="majorBidi" w:cstheme="majorBidi"/>
              </w:rPr>
              <w:t xml:space="preserve">Engineering Surveying II </w:t>
            </w:r>
          </w:p>
        </w:tc>
        <w:tc>
          <w:tcPr>
            <w:tcW w:w="1165" w:type="dxa"/>
          </w:tcPr>
          <w:p w14:paraId="421C9F2F" w14:textId="2073F48D"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eastAsia="Calibri" w:hAnsiTheme="majorBidi" w:cstheme="majorBidi"/>
                <w:color w:val="000000"/>
                <w:lang w:val="en" w:bidi="ar-IQ"/>
              </w:rPr>
              <w:t>Basic</w:t>
            </w:r>
          </w:p>
        </w:tc>
        <w:tc>
          <w:tcPr>
            <w:tcW w:w="630" w:type="dxa"/>
          </w:tcPr>
          <w:p w14:paraId="5F13A4B1" w14:textId="1DFA24B1"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r w:rsidRPr="00E02016">
              <w:rPr>
                <w:rFonts w:asciiTheme="majorBidi" w:eastAsia="Calibri" w:hAnsiTheme="majorBidi" w:cstheme="majorBidi"/>
                <w:b/>
                <w:bCs/>
                <w:color w:val="000000"/>
                <w:lang w:val="en" w:bidi="ar-IQ"/>
              </w:rPr>
              <w:t>√</w:t>
            </w:r>
          </w:p>
        </w:tc>
        <w:tc>
          <w:tcPr>
            <w:tcW w:w="720" w:type="dxa"/>
          </w:tcPr>
          <w:p w14:paraId="0FA1F33E" w14:textId="2390AD17"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r w:rsidRPr="00E02016">
              <w:rPr>
                <w:rFonts w:asciiTheme="majorBidi" w:eastAsia="Calibri" w:hAnsiTheme="majorBidi" w:cstheme="majorBidi"/>
                <w:b/>
                <w:bCs/>
                <w:color w:val="000000"/>
                <w:lang w:val="en" w:bidi="ar-IQ"/>
              </w:rPr>
              <w:t>√</w:t>
            </w:r>
          </w:p>
        </w:tc>
        <w:tc>
          <w:tcPr>
            <w:tcW w:w="630" w:type="dxa"/>
          </w:tcPr>
          <w:p w14:paraId="52FD5C4D" w14:textId="59BD6017"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r w:rsidRPr="00E02016">
              <w:rPr>
                <w:rFonts w:asciiTheme="majorBidi" w:eastAsia="Calibri" w:hAnsiTheme="majorBidi" w:cstheme="majorBidi"/>
                <w:b/>
                <w:bCs/>
                <w:color w:val="000000"/>
                <w:lang w:val="en" w:bidi="ar-IQ"/>
              </w:rPr>
              <w:t>√</w:t>
            </w:r>
          </w:p>
        </w:tc>
        <w:tc>
          <w:tcPr>
            <w:tcW w:w="540" w:type="dxa"/>
          </w:tcPr>
          <w:p w14:paraId="5CCADA73" w14:textId="67D8E1EC"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r w:rsidRPr="00E02016">
              <w:rPr>
                <w:rFonts w:asciiTheme="majorBidi" w:eastAsia="Calibri" w:hAnsiTheme="majorBidi" w:cstheme="majorBidi"/>
                <w:b/>
                <w:bCs/>
                <w:color w:val="000000"/>
                <w:lang w:val="en" w:bidi="ar-IQ"/>
              </w:rPr>
              <w:t>√</w:t>
            </w:r>
          </w:p>
        </w:tc>
        <w:tc>
          <w:tcPr>
            <w:tcW w:w="630" w:type="dxa"/>
          </w:tcPr>
          <w:p w14:paraId="6D2B5DDE" w14:textId="545FA0FA"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r w:rsidRPr="00E02016">
              <w:rPr>
                <w:rFonts w:asciiTheme="majorBidi" w:eastAsia="Calibri" w:hAnsiTheme="majorBidi" w:cstheme="majorBidi"/>
                <w:b/>
                <w:bCs/>
                <w:color w:val="000000"/>
                <w:lang w:val="en" w:bidi="ar-IQ"/>
              </w:rPr>
              <w:t>√</w:t>
            </w:r>
          </w:p>
        </w:tc>
        <w:tc>
          <w:tcPr>
            <w:tcW w:w="630" w:type="dxa"/>
          </w:tcPr>
          <w:p w14:paraId="33BD03A9" w14:textId="5447ABD2"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r w:rsidRPr="00E02016">
              <w:rPr>
                <w:rFonts w:asciiTheme="majorBidi" w:eastAsia="Calibri" w:hAnsiTheme="majorBidi" w:cstheme="majorBidi"/>
                <w:b/>
                <w:bCs/>
                <w:color w:val="000000"/>
                <w:lang w:val="en" w:bidi="ar-IQ"/>
              </w:rPr>
              <w:t>√</w:t>
            </w:r>
          </w:p>
        </w:tc>
        <w:tc>
          <w:tcPr>
            <w:tcW w:w="540" w:type="dxa"/>
          </w:tcPr>
          <w:p w14:paraId="75424787" w14:textId="19F45781"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p>
        </w:tc>
        <w:tc>
          <w:tcPr>
            <w:tcW w:w="724" w:type="dxa"/>
          </w:tcPr>
          <w:p w14:paraId="0ABEFDC8" w14:textId="6DA79AD7"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r w:rsidRPr="00E02016">
              <w:rPr>
                <w:rFonts w:asciiTheme="majorBidi" w:eastAsia="Calibri" w:hAnsiTheme="majorBidi" w:cstheme="majorBidi"/>
                <w:b/>
                <w:bCs/>
                <w:color w:val="000000"/>
                <w:lang w:val="en" w:bidi="ar-IQ"/>
              </w:rPr>
              <w:t>√</w:t>
            </w:r>
          </w:p>
        </w:tc>
        <w:tc>
          <w:tcPr>
            <w:tcW w:w="896" w:type="dxa"/>
          </w:tcPr>
          <w:p w14:paraId="5C1A9F52" w14:textId="74A17582"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r w:rsidRPr="00E02016">
              <w:rPr>
                <w:rFonts w:asciiTheme="majorBidi" w:eastAsia="Calibri" w:hAnsiTheme="majorBidi" w:cstheme="majorBidi"/>
                <w:b/>
                <w:bCs/>
                <w:color w:val="000000"/>
                <w:lang w:val="en" w:bidi="ar-IQ"/>
              </w:rPr>
              <w:t>√</w:t>
            </w:r>
          </w:p>
        </w:tc>
        <w:tc>
          <w:tcPr>
            <w:tcW w:w="724" w:type="dxa"/>
          </w:tcPr>
          <w:p w14:paraId="045EF970" w14:textId="0EBFC4E8"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r w:rsidRPr="00E02016">
              <w:rPr>
                <w:rFonts w:asciiTheme="majorBidi" w:eastAsia="Calibri" w:hAnsiTheme="majorBidi" w:cstheme="majorBidi"/>
                <w:b/>
                <w:bCs/>
                <w:color w:val="000000"/>
                <w:lang w:val="en" w:bidi="ar-IQ"/>
              </w:rPr>
              <w:t>√</w:t>
            </w:r>
          </w:p>
        </w:tc>
        <w:tc>
          <w:tcPr>
            <w:tcW w:w="720" w:type="dxa"/>
          </w:tcPr>
          <w:p w14:paraId="4A93FFB3" w14:textId="7003B3AA"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r w:rsidRPr="00E02016">
              <w:rPr>
                <w:rFonts w:asciiTheme="majorBidi" w:eastAsia="Calibri" w:hAnsiTheme="majorBidi" w:cstheme="majorBidi"/>
                <w:b/>
                <w:bCs/>
                <w:color w:val="000000"/>
                <w:lang w:val="en" w:bidi="ar-IQ"/>
              </w:rPr>
              <w:t>√</w:t>
            </w:r>
          </w:p>
        </w:tc>
        <w:tc>
          <w:tcPr>
            <w:tcW w:w="896" w:type="dxa"/>
          </w:tcPr>
          <w:p w14:paraId="2AC550D8" w14:textId="338CD785"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r w:rsidRPr="00E02016">
              <w:rPr>
                <w:rFonts w:asciiTheme="majorBidi" w:eastAsia="Calibri" w:hAnsiTheme="majorBidi" w:cstheme="majorBidi"/>
                <w:b/>
                <w:bCs/>
                <w:color w:val="000000"/>
                <w:lang w:val="en" w:bidi="ar-IQ"/>
              </w:rPr>
              <w:t>√</w:t>
            </w:r>
          </w:p>
        </w:tc>
      </w:tr>
      <w:tr w:rsidR="00366BCB" w:rsidRPr="00432912" w14:paraId="013C111F" w14:textId="77777777" w:rsidTr="00A30D80">
        <w:trPr>
          <w:trHeight w:hRule="exact" w:val="284"/>
        </w:trPr>
        <w:tc>
          <w:tcPr>
            <w:tcW w:w="1435" w:type="dxa"/>
            <w:vMerge/>
          </w:tcPr>
          <w:p w14:paraId="0EE61DA5" w14:textId="77777777" w:rsidR="00366BCB" w:rsidRPr="00432912" w:rsidRDefault="00366BCB" w:rsidP="00366BCB">
            <w:pPr>
              <w:shd w:val="clear" w:color="auto" w:fill="FFFFFF"/>
              <w:autoSpaceDE w:val="0"/>
              <w:autoSpaceDN w:val="0"/>
              <w:adjustRightInd w:val="0"/>
              <w:spacing w:after="200"/>
              <w:rPr>
                <w:rFonts w:asciiTheme="majorBidi" w:eastAsia="Calibri" w:hAnsiTheme="majorBidi" w:cstheme="majorBidi"/>
                <w:b/>
                <w:bCs/>
                <w:color w:val="000000"/>
                <w:lang w:val="en" w:bidi="ar-IQ"/>
              </w:rPr>
            </w:pPr>
          </w:p>
        </w:tc>
        <w:tc>
          <w:tcPr>
            <w:tcW w:w="1170" w:type="dxa"/>
            <w:vAlign w:val="bottom"/>
          </w:tcPr>
          <w:p w14:paraId="2D0C0328" w14:textId="2A33DAD6" w:rsidR="00366BCB" w:rsidRPr="00432912" w:rsidRDefault="00366BCB" w:rsidP="00366BCB">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hAnsiTheme="majorBidi" w:cstheme="majorBidi"/>
                <w:color w:val="000000"/>
              </w:rPr>
              <w:t>CE216</w:t>
            </w:r>
          </w:p>
        </w:tc>
        <w:tc>
          <w:tcPr>
            <w:tcW w:w="2610" w:type="dxa"/>
          </w:tcPr>
          <w:p w14:paraId="40E1E28F" w14:textId="30B7AB96" w:rsidR="00366BCB" w:rsidRPr="00432912" w:rsidRDefault="00366BCB" w:rsidP="00366BCB">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hAnsiTheme="majorBidi" w:cstheme="majorBidi"/>
              </w:rPr>
              <w:t xml:space="preserve">Concrete Technology </w:t>
            </w:r>
          </w:p>
        </w:tc>
        <w:tc>
          <w:tcPr>
            <w:tcW w:w="1165" w:type="dxa"/>
          </w:tcPr>
          <w:p w14:paraId="34BD574D" w14:textId="20D8F836" w:rsidR="00366BCB" w:rsidRPr="00432912" w:rsidRDefault="00366BCB" w:rsidP="00366BCB">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eastAsia="Calibri" w:hAnsiTheme="majorBidi" w:cstheme="majorBidi"/>
                <w:color w:val="000000"/>
                <w:lang w:val="en" w:bidi="ar-IQ"/>
              </w:rPr>
              <w:t>Basic</w:t>
            </w:r>
          </w:p>
        </w:tc>
        <w:tc>
          <w:tcPr>
            <w:tcW w:w="630" w:type="dxa"/>
          </w:tcPr>
          <w:p w14:paraId="5ECAE629" w14:textId="53360AE1" w:rsidR="00366BCB" w:rsidRPr="00432912" w:rsidRDefault="00366BCB" w:rsidP="00366BCB">
            <w:pPr>
              <w:shd w:val="clear" w:color="auto" w:fill="FFFFFF"/>
              <w:autoSpaceDE w:val="0"/>
              <w:autoSpaceDN w:val="0"/>
              <w:adjustRightInd w:val="0"/>
              <w:rPr>
                <w:rFonts w:asciiTheme="majorBidi" w:eastAsia="Calibri" w:hAnsiTheme="majorBidi" w:cstheme="majorBidi"/>
                <w:b/>
                <w:bCs/>
                <w:color w:val="000000"/>
                <w:lang w:val="en" w:bidi="ar-IQ"/>
              </w:rPr>
            </w:pPr>
            <w:r w:rsidRPr="001E1CA5">
              <w:rPr>
                <w:rFonts w:asciiTheme="majorBidi" w:eastAsia="Calibri" w:hAnsiTheme="majorBidi" w:cstheme="majorBidi"/>
                <w:b/>
                <w:bCs/>
                <w:color w:val="000000"/>
                <w:lang w:val="en" w:bidi="ar-IQ"/>
              </w:rPr>
              <w:t>√</w:t>
            </w:r>
          </w:p>
        </w:tc>
        <w:tc>
          <w:tcPr>
            <w:tcW w:w="720" w:type="dxa"/>
          </w:tcPr>
          <w:p w14:paraId="28EC8DC9" w14:textId="5B4C4988" w:rsidR="00366BCB" w:rsidRPr="00432912" w:rsidRDefault="00366BCB" w:rsidP="00366BCB">
            <w:pPr>
              <w:shd w:val="clear" w:color="auto" w:fill="FFFFFF"/>
              <w:autoSpaceDE w:val="0"/>
              <w:autoSpaceDN w:val="0"/>
              <w:adjustRightInd w:val="0"/>
              <w:rPr>
                <w:rFonts w:asciiTheme="majorBidi" w:eastAsia="Calibri" w:hAnsiTheme="majorBidi" w:cstheme="majorBidi"/>
                <w:b/>
                <w:bCs/>
                <w:color w:val="000000"/>
                <w:lang w:val="en" w:bidi="ar-IQ"/>
              </w:rPr>
            </w:pPr>
            <w:r w:rsidRPr="001E1CA5">
              <w:rPr>
                <w:rFonts w:asciiTheme="majorBidi" w:eastAsia="Calibri" w:hAnsiTheme="majorBidi" w:cstheme="majorBidi"/>
                <w:b/>
                <w:bCs/>
                <w:color w:val="000000"/>
                <w:lang w:val="en" w:bidi="ar-IQ"/>
              </w:rPr>
              <w:t>√</w:t>
            </w:r>
          </w:p>
        </w:tc>
        <w:tc>
          <w:tcPr>
            <w:tcW w:w="630" w:type="dxa"/>
          </w:tcPr>
          <w:p w14:paraId="16081829" w14:textId="18ADC08C" w:rsidR="00366BCB" w:rsidRPr="00432912" w:rsidRDefault="00366BCB" w:rsidP="00366BCB">
            <w:pPr>
              <w:shd w:val="clear" w:color="auto" w:fill="FFFFFF"/>
              <w:autoSpaceDE w:val="0"/>
              <w:autoSpaceDN w:val="0"/>
              <w:adjustRightInd w:val="0"/>
              <w:rPr>
                <w:rFonts w:asciiTheme="majorBidi" w:eastAsia="Calibri" w:hAnsiTheme="majorBidi" w:cstheme="majorBidi"/>
                <w:b/>
                <w:bCs/>
                <w:color w:val="000000"/>
                <w:lang w:val="en" w:bidi="ar-IQ"/>
              </w:rPr>
            </w:pPr>
            <w:r w:rsidRPr="001E1CA5">
              <w:rPr>
                <w:rFonts w:asciiTheme="majorBidi" w:eastAsia="Calibri" w:hAnsiTheme="majorBidi" w:cstheme="majorBidi"/>
                <w:b/>
                <w:bCs/>
                <w:color w:val="000000"/>
                <w:lang w:val="en" w:bidi="ar-IQ"/>
              </w:rPr>
              <w:t>√</w:t>
            </w:r>
          </w:p>
        </w:tc>
        <w:tc>
          <w:tcPr>
            <w:tcW w:w="540" w:type="dxa"/>
          </w:tcPr>
          <w:p w14:paraId="4F93A2F4" w14:textId="5CC0820A" w:rsidR="00366BCB" w:rsidRPr="00432912" w:rsidRDefault="00366BCB" w:rsidP="00366BCB">
            <w:pPr>
              <w:shd w:val="clear" w:color="auto" w:fill="FFFFFF"/>
              <w:autoSpaceDE w:val="0"/>
              <w:autoSpaceDN w:val="0"/>
              <w:adjustRightInd w:val="0"/>
              <w:rPr>
                <w:rFonts w:asciiTheme="majorBidi" w:eastAsia="Calibri" w:hAnsiTheme="majorBidi" w:cstheme="majorBidi"/>
                <w:b/>
                <w:bCs/>
                <w:color w:val="000000"/>
                <w:lang w:val="en" w:bidi="ar-IQ"/>
              </w:rPr>
            </w:pPr>
            <w:r w:rsidRPr="001E1CA5">
              <w:rPr>
                <w:rFonts w:asciiTheme="majorBidi" w:eastAsia="Calibri" w:hAnsiTheme="majorBidi" w:cstheme="majorBidi"/>
                <w:b/>
                <w:bCs/>
                <w:color w:val="000000"/>
                <w:lang w:val="en" w:bidi="ar-IQ"/>
              </w:rPr>
              <w:t>√</w:t>
            </w:r>
          </w:p>
        </w:tc>
        <w:tc>
          <w:tcPr>
            <w:tcW w:w="630" w:type="dxa"/>
          </w:tcPr>
          <w:p w14:paraId="6DDF3E1C" w14:textId="04E175A5" w:rsidR="00366BCB" w:rsidRPr="00432912" w:rsidRDefault="00366BCB" w:rsidP="00366BCB">
            <w:pPr>
              <w:shd w:val="clear" w:color="auto" w:fill="FFFFFF"/>
              <w:autoSpaceDE w:val="0"/>
              <w:autoSpaceDN w:val="0"/>
              <w:adjustRightInd w:val="0"/>
              <w:rPr>
                <w:rFonts w:asciiTheme="majorBidi" w:eastAsia="Calibri" w:hAnsiTheme="majorBidi" w:cstheme="majorBidi"/>
                <w:b/>
                <w:bCs/>
                <w:color w:val="000000"/>
                <w:lang w:val="en" w:bidi="ar-IQ"/>
              </w:rPr>
            </w:pPr>
            <w:r w:rsidRPr="001E1CA5">
              <w:rPr>
                <w:rFonts w:asciiTheme="majorBidi" w:eastAsia="Calibri" w:hAnsiTheme="majorBidi" w:cstheme="majorBidi"/>
                <w:b/>
                <w:bCs/>
                <w:color w:val="000000"/>
                <w:lang w:val="en" w:bidi="ar-IQ"/>
              </w:rPr>
              <w:t>√</w:t>
            </w:r>
          </w:p>
        </w:tc>
        <w:tc>
          <w:tcPr>
            <w:tcW w:w="630" w:type="dxa"/>
          </w:tcPr>
          <w:p w14:paraId="285E9F5A" w14:textId="26D16F3D" w:rsidR="00366BCB" w:rsidRPr="00432912" w:rsidRDefault="00366BCB" w:rsidP="00366BCB">
            <w:pPr>
              <w:shd w:val="clear" w:color="auto" w:fill="FFFFFF"/>
              <w:autoSpaceDE w:val="0"/>
              <w:autoSpaceDN w:val="0"/>
              <w:adjustRightInd w:val="0"/>
              <w:rPr>
                <w:rFonts w:asciiTheme="majorBidi" w:eastAsia="Calibri" w:hAnsiTheme="majorBidi" w:cstheme="majorBidi"/>
                <w:b/>
                <w:bCs/>
                <w:color w:val="000000"/>
                <w:lang w:val="en" w:bidi="ar-IQ"/>
              </w:rPr>
            </w:pPr>
          </w:p>
        </w:tc>
        <w:tc>
          <w:tcPr>
            <w:tcW w:w="540" w:type="dxa"/>
          </w:tcPr>
          <w:p w14:paraId="5113F7D1" w14:textId="54C12899" w:rsidR="00366BCB" w:rsidRPr="00432912" w:rsidRDefault="00366BCB" w:rsidP="00366BCB">
            <w:pPr>
              <w:shd w:val="clear" w:color="auto" w:fill="FFFFFF"/>
              <w:autoSpaceDE w:val="0"/>
              <w:autoSpaceDN w:val="0"/>
              <w:adjustRightInd w:val="0"/>
              <w:rPr>
                <w:rFonts w:asciiTheme="majorBidi" w:eastAsia="Calibri" w:hAnsiTheme="majorBidi" w:cstheme="majorBidi"/>
                <w:b/>
                <w:bCs/>
                <w:color w:val="000000"/>
                <w:lang w:val="en" w:bidi="ar-IQ"/>
              </w:rPr>
            </w:pPr>
          </w:p>
        </w:tc>
        <w:tc>
          <w:tcPr>
            <w:tcW w:w="724" w:type="dxa"/>
          </w:tcPr>
          <w:p w14:paraId="0616E8A4" w14:textId="518AB9B1" w:rsidR="00366BCB" w:rsidRPr="00432912" w:rsidRDefault="00366BCB" w:rsidP="00366BCB">
            <w:pPr>
              <w:shd w:val="clear" w:color="auto" w:fill="FFFFFF"/>
              <w:autoSpaceDE w:val="0"/>
              <w:autoSpaceDN w:val="0"/>
              <w:adjustRightInd w:val="0"/>
              <w:rPr>
                <w:rFonts w:asciiTheme="majorBidi" w:eastAsia="Calibri" w:hAnsiTheme="majorBidi" w:cstheme="majorBidi"/>
                <w:b/>
                <w:bCs/>
                <w:color w:val="000000"/>
                <w:lang w:val="en" w:bidi="ar-IQ"/>
              </w:rPr>
            </w:pPr>
          </w:p>
        </w:tc>
        <w:tc>
          <w:tcPr>
            <w:tcW w:w="896" w:type="dxa"/>
          </w:tcPr>
          <w:p w14:paraId="37E79BA5" w14:textId="61431744" w:rsidR="00366BCB" w:rsidRPr="00432912" w:rsidRDefault="00366BCB" w:rsidP="00366BCB">
            <w:pPr>
              <w:shd w:val="clear" w:color="auto" w:fill="FFFFFF"/>
              <w:autoSpaceDE w:val="0"/>
              <w:autoSpaceDN w:val="0"/>
              <w:adjustRightInd w:val="0"/>
              <w:rPr>
                <w:rFonts w:asciiTheme="majorBidi" w:eastAsia="Calibri" w:hAnsiTheme="majorBidi" w:cstheme="majorBidi"/>
                <w:b/>
                <w:bCs/>
                <w:color w:val="000000"/>
                <w:lang w:val="en" w:bidi="ar-IQ"/>
              </w:rPr>
            </w:pPr>
            <w:r w:rsidRPr="001E1CA5">
              <w:rPr>
                <w:rFonts w:asciiTheme="majorBidi" w:eastAsia="Calibri" w:hAnsiTheme="majorBidi" w:cstheme="majorBidi"/>
                <w:b/>
                <w:bCs/>
                <w:color w:val="000000"/>
                <w:lang w:val="en" w:bidi="ar-IQ"/>
              </w:rPr>
              <w:t>√</w:t>
            </w:r>
          </w:p>
        </w:tc>
        <w:tc>
          <w:tcPr>
            <w:tcW w:w="724" w:type="dxa"/>
          </w:tcPr>
          <w:p w14:paraId="4B4AC808" w14:textId="65E06B3C" w:rsidR="00366BCB" w:rsidRPr="00432912" w:rsidRDefault="00366BCB" w:rsidP="00366BCB">
            <w:pPr>
              <w:shd w:val="clear" w:color="auto" w:fill="FFFFFF"/>
              <w:autoSpaceDE w:val="0"/>
              <w:autoSpaceDN w:val="0"/>
              <w:adjustRightInd w:val="0"/>
              <w:rPr>
                <w:rFonts w:asciiTheme="majorBidi" w:eastAsia="Calibri" w:hAnsiTheme="majorBidi" w:cstheme="majorBidi"/>
                <w:b/>
                <w:bCs/>
                <w:color w:val="000000"/>
                <w:lang w:val="en" w:bidi="ar-IQ"/>
              </w:rPr>
            </w:pPr>
            <w:r w:rsidRPr="001E1CA5">
              <w:rPr>
                <w:rFonts w:asciiTheme="majorBidi" w:eastAsia="Calibri" w:hAnsiTheme="majorBidi" w:cstheme="majorBidi"/>
                <w:b/>
                <w:bCs/>
                <w:color w:val="000000"/>
                <w:lang w:val="en" w:bidi="ar-IQ"/>
              </w:rPr>
              <w:t>√</w:t>
            </w:r>
          </w:p>
        </w:tc>
        <w:tc>
          <w:tcPr>
            <w:tcW w:w="720" w:type="dxa"/>
          </w:tcPr>
          <w:p w14:paraId="0EE8B280" w14:textId="6D7ECD56" w:rsidR="00366BCB" w:rsidRPr="00432912" w:rsidRDefault="00366BCB" w:rsidP="00366BCB">
            <w:pPr>
              <w:shd w:val="clear" w:color="auto" w:fill="FFFFFF"/>
              <w:autoSpaceDE w:val="0"/>
              <w:autoSpaceDN w:val="0"/>
              <w:adjustRightInd w:val="0"/>
              <w:rPr>
                <w:rFonts w:asciiTheme="majorBidi" w:eastAsia="Calibri" w:hAnsiTheme="majorBidi" w:cstheme="majorBidi"/>
                <w:b/>
                <w:bCs/>
                <w:color w:val="000000"/>
                <w:lang w:val="en" w:bidi="ar-IQ"/>
              </w:rPr>
            </w:pPr>
            <w:r w:rsidRPr="001E1CA5">
              <w:rPr>
                <w:rFonts w:asciiTheme="majorBidi" w:eastAsia="Calibri" w:hAnsiTheme="majorBidi" w:cstheme="majorBidi"/>
                <w:b/>
                <w:bCs/>
                <w:color w:val="000000"/>
                <w:lang w:val="en" w:bidi="ar-IQ"/>
              </w:rPr>
              <w:t>√</w:t>
            </w:r>
          </w:p>
        </w:tc>
        <w:tc>
          <w:tcPr>
            <w:tcW w:w="896" w:type="dxa"/>
          </w:tcPr>
          <w:p w14:paraId="101498F1" w14:textId="349855B4" w:rsidR="00366BCB" w:rsidRPr="00432912" w:rsidRDefault="00366BCB" w:rsidP="00366BCB">
            <w:pPr>
              <w:shd w:val="clear" w:color="auto" w:fill="FFFFFF"/>
              <w:autoSpaceDE w:val="0"/>
              <w:autoSpaceDN w:val="0"/>
              <w:adjustRightInd w:val="0"/>
              <w:rPr>
                <w:rFonts w:asciiTheme="majorBidi" w:eastAsia="Calibri" w:hAnsiTheme="majorBidi" w:cstheme="majorBidi"/>
                <w:b/>
                <w:bCs/>
                <w:color w:val="000000"/>
                <w:lang w:val="en" w:bidi="ar-IQ"/>
              </w:rPr>
            </w:pPr>
            <w:r w:rsidRPr="001E1CA5">
              <w:rPr>
                <w:rFonts w:asciiTheme="majorBidi" w:eastAsia="Calibri" w:hAnsiTheme="majorBidi" w:cstheme="majorBidi"/>
                <w:b/>
                <w:bCs/>
                <w:color w:val="000000"/>
                <w:lang w:val="en" w:bidi="ar-IQ"/>
              </w:rPr>
              <w:t>√</w:t>
            </w:r>
          </w:p>
        </w:tc>
      </w:tr>
      <w:tr w:rsidR="00366BCB" w:rsidRPr="00432912" w14:paraId="7472B95E" w14:textId="77777777" w:rsidTr="00A30D80">
        <w:trPr>
          <w:trHeight w:hRule="exact" w:val="284"/>
        </w:trPr>
        <w:tc>
          <w:tcPr>
            <w:tcW w:w="1435" w:type="dxa"/>
            <w:vMerge/>
          </w:tcPr>
          <w:p w14:paraId="7869953F" w14:textId="77777777" w:rsidR="00366BCB" w:rsidRPr="00432912" w:rsidRDefault="00366BCB" w:rsidP="00366BCB">
            <w:pPr>
              <w:shd w:val="clear" w:color="auto" w:fill="FFFFFF"/>
              <w:autoSpaceDE w:val="0"/>
              <w:autoSpaceDN w:val="0"/>
              <w:adjustRightInd w:val="0"/>
              <w:spacing w:after="200"/>
              <w:rPr>
                <w:rFonts w:asciiTheme="majorBidi" w:eastAsia="Calibri" w:hAnsiTheme="majorBidi" w:cstheme="majorBidi"/>
                <w:b/>
                <w:bCs/>
                <w:color w:val="000000"/>
                <w:lang w:val="en" w:bidi="ar-IQ"/>
              </w:rPr>
            </w:pPr>
          </w:p>
        </w:tc>
        <w:tc>
          <w:tcPr>
            <w:tcW w:w="1170" w:type="dxa"/>
            <w:vAlign w:val="bottom"/>
          </w:tcPr>
          <w:p w14:paraId="058F7A91" w14:textId="3CC396BB" w:rsidR="00366BCB" w:rsidRPr="00432912" w:rsidRDefault="00366BCB" w:rsidP="00366BCB">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hAnsiTheme="majorBidi" w:cstheme="majorBidi"/>
                <w:color w:val="000000"/>
              </w:rPr>
              <w:t>CE227</w:t>
            </w:r>
          </w:p>
        </w:tc>
        <w:tc>
          <w:tcPr>
            <w:tcW w:w="2610" w:type="dxa"/>
          </w:tcPr>
          <w:p w14:paraId="6C5DC23F" w14:textId="0BFCAE2E" w:rsidR="00366BCB" w:rsidRPr="00432912" w:rsidRDefault="00366BCB" w:rsidP="00366BCB">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hAnsiTheme="majorBidi" w:cstheme="majorBidi"/>
              </w:rPr>
              <w:t>Engineering Statistics</w:t>
            </w:r>
          </w:p>
        </w:tc>
        <w:tc>
          <w:tcPr>
            <w:tcW w:w="1165" w:type="dxa"/>
          </w:tcPr>
          <w:p w14:paraId="63F1E638" w14:textId="20CDE26C" w:rsidR="00366BCB" w:rsidRPr="00432912" w:rsidRDefault="00366BCB" w:rsidP="00366BCB">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eastAsia="Calibri" w:hAnsiTheme="majorBidi" w:cstheme="majorBidi"/>
                <w:color w:val="000000"/>
                <w:lang w:val="en" w:bidi="ar-IQ"/>
              </w:rPr>
              <w:t>Basic</w:t>
            </w:r>
          </w:p>
        </w:tc>
        <w:tc>
          <w:tcPr>
            <w:tcW w:w="630" w:type="dxa"/>
          </w:tcPr>
          <w:p w14:paraId="5219CB95" w14:textId="5868CCCB" w:rsidR="00366BCB" w:rsidRPr="00432912" w:rsidRDefault="00366BCB" w:rsidP="00366BCB">
            <w:pPr>
              <w:shd w:val="clear" w:color="auto" w:fill="FFFFFF"/>
              <w:autoSpaceDE w:val="0"/>
              <w:autoSpaceDN w:val="0"/>
              <w:adjustRightInd w:val="0"/>
              <w:rPr>
                <w:rFonts w:asciiTheme="majorBidi" w:eastAsia="Calibri" w:hAnsiTheme="majorBidi" w:cstheme="majorBidi"/>
                <w:b/>
                <w:bCs/>
                <w:color w:val="000000"/>
                <w:lang w:val="en" w:bidi="ar-IQ"/>
              </w:rPr>
            </w:pPr>
            <w:r w:rsidRPr="005B75E2">
              <w:rPr>
                <w:rFonts w:asciiTheme="majorBidi" w:eastAsia="Calibri" w:hAnsiTheme="majorBidi" w:cstheme="majorBidi"/>
                <w:b/>
                <w:bCs/>
                <w:color w:val="000000"/>
                <w:lang w:val="en" w:bidi="ar-IQ"/>
              </w:rPr>
              <w:t>√</w:t>
            </w:r>
          </w:p>
        </w:tc>
        <w:tc>
          <w:tcPr>
            <w:tcW w:w="720" w:type="dxa"/>
          </w:tcPr>
          <w:p w14:paraId="42A3F9C8" w14:textId="47857FC8" w:rsidR="00366BCB" w:rsidRPr="00432912" w:rsidRDefault="00366BCB" w:rsidP="00366BCB">
            <w:pPr>
              <w:shd w:val="clear" w:color="auto" w:fill="FFFFFF"/>
              <w:autoSpaceDE w:val="0"/>
              <w:autoSpaceDN w:val="0"/>
              <w:adjustRightInd w:val="0"/>
              <w:rPr>
                <w:rFonts w:asciiTheme="majorBidi" w:eastAsia="Calibri" w:hAnsiTheme="majorBidi" w:cstheme="majorBidi"/>
                <w:b/>
                <w:bCs/>
                <w:color w:val="000000"/>
                <w:lang w:val="en" w:bidi="ar-IQ"/>
              </w:rPr>
            </w:pPr>
            <w:r w:rsidRPr="005B75E2">
              <w:rPr>
                <w:rFonts w:asciiTheme="majorBidi" w:eastAsia="Calibri" w:hAnsiTheme="majorBidi" w:cstheme="majorBidi"/>
                <w:b/>
                <w:bCs/>
                <w:color w:val="000000"/>
                <w:lang w:val="en" w:bidi="ar-IQ"/>
              </w:rPr>
              <w:t>√</w:t>
            </w:r>
          </w:p>
        </w:tc>
        <w:tc>
          <w:tcPr>
            <w:tcW w:w="630" w:type="dxa"/>
          </w:tcPr>
          <w:p w14:paraId="27B241A7" w14:textId="6783F50B" w:rsidR="00366BCB" w:rsidRPr="00432912" w:rsidRDefault="00366BCB" w:rsidP="00366BCB">
            <w:pPr>
              <w:shd w:val="clear" w:color="auto" w:fill="FFFFFF"/>
              <w:autoSpaceDE w:val="0"/>
              <w:autoSpaceDN w:val="0"/>
              <w:adjustRightInd w:val="0"/>
              <w:rPr>
                <w:rFonts w:asciiTheme="majorBidi" w:eastAsia="Calibri" w:hAnsiTheme="majorBidi" w:cstheme="majorBidi"/>
                <w:b/>
                <w:bCs/>
                <w:color w:val="000000"/>
                <w:lang w:val="en" w:bidi="ar-IQ"/>
              </w:rPr>
            </w:pPr>
            <w:r w:rsidRPr="005B75E2">
              <w:rPr>
                <w:rFonts w:asciiTheme="majorBidi" w:eastAsia="Calibri" w:hAnsiTheme="majorBidi" w:cstheme="majorBidi"/>
                <w:b/>
                <w:bCs/>
                <w:color w:val="000000"/>
                <w:lang w:val="en" w:bidi="ar-IQ"/>
              </w:rPr>
              <w:t>√</w:t>
            </w:r>
          </w:p>
        </w:tc>
        <w:tc>
          <w:tcPr>
            <w:tcW w:w="540" w:type="dxa"/>
          </w:tcPr>
          <w:p w14:paraId="7C8D6EE5" w14:textId="4C5C9B96" w:rsidR="00366BCB" w:rsidRPr="00432912" w:rsidRDefault="00366BCB" w:rsidP="00366BCB">
            <w:pPr>
              <w:shd w:val="clear" w:color="auto" w:fill="FFFFFF"/>
              <w:autoSpaceDE w:val="0"/>
              <w:autoSpaceDN w:val="0"/>
              <w:adjustRightInd w:val="0"/>
              <w:rPr>
                <w:rFonts w:asciiTheme="majorBidi" w:eastAsia="Calibri" w:hAnsiTheme="majorBidi" w:cstheme="majorBidi"/>
                <w:b/>
                <w:bCs/>
                <w:color w:val="000000"/>
                <w:lang w:val="en" w:bidi="ar-IQ"/>
              </w:rPr>
            </w:pPr>
            <w:r w:rsidRPr="005B75E2">
              <w:rPr>
                <w:rFonts w:asciiTheme="majorBidi" w:eastAsia="Calibri" w:hAnsiTheme="majorBidi" w:cstheme="majorBidi"/>
                <w:b/>
                <w:bCs/>
                <w:color w:val="000000"/>
                <w:lang w:val="en" w:bidi="ar-IQ"/>
              </w:rPr>
              <w:t>√</w:t>
            </w:r>
          </w:p>
        </w:tc>
        <w:tc>
          <w:tcPr>
            <w:tcW w:w="630" w:type="dxa"/>
          </w:tcPr>
          <w:p w14:paraId="58E42F1E" w14:textId="17C9953F" w:rsidR="00366BCB" w:rsidRPr="00432912" w:rsidRDefault="00366BCB" w:rsidP="00366BCB">
            <w:pPr>
              <w:shd w:val="clear" w:color="auto" w:fill="FFFFFF"/>
              <w:autoSpaceDE w:val="0"/>
              <w:autoSpaceDN w:val="0"/>
              <w:adjustRightInd w:val="0"/>
              <w:rPr>
                <w:rFonts w:asciiTheme="majorBidi" w:eastAsia="Calibri" w:hAnsiTheme="majorBidi" w:cstheme="majorBidi"/>
                <w:b/>
                <w:bCs/>
                <w:color w:val="000000"/>
                <w:lang w:val="en" w:bidi="ar-IQ"/>
              </w:rPr>
            </w:pPr>
            <w:r w:rsidRPr="005B75E2">
              <w:rPr>
                <w:rFonts w:asciiTheme="majorBidi" w:eastAsia="Calibri" w:hAnsiTheme="majorBidi" w:cstheme="majorBidi"/>
                <w:b/>
                <w:bCs/>
                <w:color w:val="000000"/>
                <w:lang w:val="en" w:bidi="ar-IQ"/>
              </w:rPr>
              <w:t>√</w:t>
            </w:r>
          </w:p>
        </w:tc>
        <w:tc>
          <w:tcPr>
            <w:tcW w:w="630" w:type="dxa"/>
          </w:tcPr>
          <w:p w14:paraId="44F06957" w14:textId="2B6F5DDE" w:rsidR="00366BCB" w:rsidRPr="00432912" w:rsidRDefault="00366BCB" w:rsidP="00366BCB">
            <w:pPr>
              <w:shd w:val="clear" w:color="auto" w:fill="FFFFFF"/>
              <w:autoSpaceDE w:val="0"/>
              <w:autoSpaceDN w:val="0"/>
              <w:adjustRightInd w:val="0"/>
              <w:rPr>
                <w:rFonts w:asciiTheme="majorBidi" w:eastAsia="Calibri" w:hAnsiTheme="majorBidi" w:cstheme="majorBidi"/>
                <w:b/>
                <w:bCs/>
                <w:color w:val="000000"/>
                <w:lang w:val="en" w:bidi="ar-IQ"/>
              </w:rPr>
            </w:pPr>
            <w:r w:rsidRPr="005B75E2">
              <w:rPr>
                <w:rFonts w:asciiTheme="majorBidi" w:eastAsia="Calibri" w:hAnsiTheme="majorBidi" w:cstheme="majorBidi"/>
                <w:b/>
                <w:bCs/>
                <w:color w:val="000000"/>
                <w:lang w:val="en" w:bidi="ar-IQ"/>
              </w:rPr>
              <w:t>√</w:t>
            </w:r>
          </w:p>
        </w:tc>
        <w:tc>
          <w:tcPr>
            <w:tcW w:w="540" w:type="dxa"/>
          </w:tcPr>
          <w:p w14:paraId="56060778" w14:textId="6A70C82A" w:rsidR="00366BCB" w:rsidRPr="00432912" w:rsidRDefault="00366BCB" w:rsidP="00366BCB">
            <w:pPr>
              <w:shd w:val="clear" w:color="auto" w:fill="FFFFFF"/>
              <w:autoSpaceDE w:val="0"/>
              <w:autoSpaceDN w:val="0"/>
              <w:adjustRightInd w:val="0"/>
              <w:rPr>
                <w:rFonts w:asciiTheme="majorBidi" w:eastAsia="Calibri" w:hAnsiTheme="majorBidi" w:cstheme="majorBidi"/>
                <w:b/>
                <w:bCs/>
                <w:color w:val="000000"/>
                <w:lang w:val="en" w:bidi="ar-IQ"/>
              </w:rPr>
            </w:pPr>
            <w:r w:rsidRPr="005B75E2">
              <w:rPr>
                <w:rFonts w:asciiTheme="majorBidi" w:eastAsia="Calibri" w:hAnsiTheme="majorBidi" w:cstheme="majorBidi"/>
                <w:b/>
                <w:bCs/>
                <w:color w:val="000000"/>
                <w:lang w:val="en" w:bidi="ar-IQ"/>
              </w:rPr>
              <w:t>√</w:t>
            </w:r>
          </w:p>
        </w:tc>
        <w:tc>
          <w:tcPr>
            <w:tcW w:w="724" w:type="dxa"/>
          </w:tcPr>
          <w:p w14:paraId="405970C4" w14:textId="03BBEE25" w:rsidR="00366BCB" w:rsidRPr="00432912" w:rsidRDefault="00366BCB" w:rsidP="00366BCB">
            <w:pPr>
              <w:shd w:val="clear" w:color="auto" w:fill="FFFFFF"/>
              <w:autoSpaceDE w:val="0"/>
              <w:autoSpaceDN w:val="0"/>
              <w:adjustRightInd w:val="0"/>
              <w:rPr>
                <w:rFonts w:asciiTheme="majorBidi" w:eastAsia="Calibri" w:hAnsiTheme="majorBidi" w:cstheme="majorBidi"/>
                <w:b/>
                <w:bCs/>
                <w:color w:val="000000"/>
                <w:lang w:val="en" w:bidi="ar-IQ"/>
              </w:rPr>
            </w:pPr>
            <w:r w:rsidRPr="005B75E2">
              <w:rPr>
                <w:rFonts w:asciiTheme="majorBidi" w:eastAsia="Calibri" w:hAnsiTheme="majorBidi" w:cstheme="majorBidi"/>
                <w:b/>
                <w:bCs/>
                <w:color w:val="000000"/>
                <w:lang w:val="en" w:bidi="ar-IQ"/>
              </w:rPr>
              <w:t>√</w:t>
            </w:r>
          </w:p>
        </w:tc>
        <w:tc>
          <w:tcPr>
            <w:tcW w:w="896" w:type="dxa"/>
          </w:tcPr>
          <w:p w14:paraId="4247F7CE" w14:textId="5BABB0B8" w:rsidR="00366BCB" w:rsidRPr="00432912" w:rsidRDefault="00366BCB" w:rsidP="00366BCB">
            <w:pPr>
              <w:shd w:val="clear" w:color="auto" w:fill="FFFFFF"/>
              <w:autoSpaceDE w:val="0"/>
              <w:autoSpaceDN w:val="0"/>
              <w:adjustRightInd w:val="0"/>
              <w:rPr>
                <w:rFonts w:asciiTheme="majorBidi" w:eastAsia="Calibri" w:hAnsiTheme="majorBidi" w:cstheme="majorBidi"/>
                <w:b/>
                <w:bCs/>
                <w:color w:val="000000"/>
                <w:lang w:val="en" w:bidi="ar-IQ"/>
              </w:rPr>
            </w:pPr>
            <w:r w:rsidRPr="005B75E2">
              <w:rPr>
                <w:rFonts w:asciiTheme="majorBidi" w:eastAsia="Calibri" w:hAnsiTheme="majorBidi" w:cstheme="majorBidi"/>
                <w:b/>
                <w:bCs/>
                <w:color w:val="000000"/>
                <w:lang w:val="en" w:bidi="ar-IQ"/>
              </w:rPr>
              <w:t>√</w:t>
            </w:r>
          </w:p>
        </w:tc>
        <w:tc>
          <w:tcPr>
            <w:tcW w:w="724" w:type="dxa"/>
          </w:tcPr>
          <w:p w14:paraId="5DFA6330" w14:textId="64A77449" w:rsidR="00366BCB" w:rsidRPr="00432912" w:rsidRDefault="00366BCB" w:rsidP="00366BCB">
            <w:pPr>
              <w:shd w:val="clear" w:color="auto" w:fill="FFFFFF"/>
              <w:autoSpaceDE w:val="0"/>
              <w:autoSpaceDN w:val="0"/>
              <w:adjustRightInd w:val="0"/>
              <w:rPr>
                <w:rFonts w:asciiTheme="majorBidi" w:eastAsia="Calibri" w:hAnsiTheme="majorBidi" w:cstheme="majorBidi"/>
                <w:b/>
                <w:bCs/>
                <w:color w:val="000000"/>
                <w:lang w:val="en" w:bidi="ar-IQ"/>
              </w:rPr>
            </w:pPr>
            <w:r w:rsidRPr="005B75E2">
              <w:rPr>
                <w:rFonts w:asciiTheme="majorBidi" w:eastAsia="Calibri" w:hAnsiTheme="majorBidi" w:cstheme="majorBidi"/>
                <w:b/>
                <w:bCs/>
                <w:color w:val="000000"/>
                <w:lang w:val="en" w:bidi="ar-IQ"/>
              </w:rPr>
              <w:t>√</w:t>
            </w:r>
          </w:p>
        </w:tc>
        <w:tc>
          <w:tcPr>
            <w:tcW w:w="720" w:type="dxa"/>
          </w:tcPr>
          <w:p w14:paraId="69BC21F8" w14:textId="0724EE83" w:rsidR="00366BCB" w:rsidRPr="00432912" w:rsidRDefault="00366BCB" w:rsidP="00366BCB">
            <w:pPr>
              <w:shd w:val="clear" w:color="auto" w:fill="FFFFFF"/>
              <w:autoSpaceDE w:val="0"/>
              <w:autoSpaceDN w:val="0"/>
              <w:adjustRightInd w:val="0"/>
              <w:rPr>
                <w:rFonts w:asciiTheme="majorBidi" w:eastAsia="Calibri" w:hAnsiTheme="majorBidi" w:cstheme="majorBidi"/>
                <w:b/>
                <w:bCs/>
                <w:color w:val="000000"/>
                <w:lang w:val="en" w:bidi="ar-IQ"/>
              </w:rPr>
            </w:pPr>
            <w:r w:rsidRPr="005B75E2">
              <w:rPr>
                <w:rFonts w:asciiTheme="majorBidi" w:eastAsia="Calibri" w:hAnsiTheme="majorBidi" w:cstheme="majorBidi"/>
                <w:b/>
                <w:bCs/>
                <w:color w:val="000000"/>
                <w:lang w:val="en" w:bidi="ar-IQ"/>
              </w:rPr>
              <w:t>√</w:t>
            </w:r>
          </w:p>
        </w:tc>
        <w:tc>
          <w:tcPr>
            <w:tcW w:w="896" w:type="dxa"/>
          </w:tcPr>
          <w:p w14:paraId="717018C2" w14:textId="2EDED0D6" w:rsidR="00366BCB" w:rsidRPr="00432912" w:rsidRDefault="00366BCB" w:rsidP="00366BCB">
            <w:pPr>
              <w:shd w:val="clear" w:color="auto" w:fill="FFFFFF"/>
              <w:autoSpaceDE w:val="0"/>
              <w:autoSpaceDN w:val="0"/>
              <w:adjustRightInd w:val="0"/>
              <w:rPr>
                <w:rFonts w:asciiTheme="majorBidi" w:eastAsia="Calibri" w:hAnsiTheme="majorBidi" w:cstheme="majorBidi"/>
                <w:b/>
                <w:bCs/>
                <w:color w:val="000000"/>
                <w:lang w:val="en" w:bidi="ar-IQ"/>
              </w:rPr>
            </w:pPr>
            <w:r w:rsidRPr="005B75E2">
              <w:rPr>
                <w:rFonts w:asciiTheme="majorBidi" w:eastAsia="Calibri" w:hAnsiTheme="majorBidi" w:cstheme="majorBidi"/>
                <w:b/>
                <w:bCs/>
                <w:color w:val="000000"/>
                <w:lang w:val="en" w:bidi="ar-IQ"/>
              </w:rPr>
              <w:t>√</w:t>
            </w:r>
          </w:p>
        </w:tc>
      </w:tr>
      <w:tr w:rsidR="00366BCB" w:rsidRPr="00432912" w14:paraId="489B3E7B" w14:textId="77777777" w:rsidTr="00A30D80">
        <w:trPr>
          <w:trHeight w:hRule="exact" w:val="284"/>
        </w:trPr>
        <w:tc>
          <w:tcPr>
            <w:tcW w:w="1435" w:type="dxa"/>
            <w:vMerge/>
          </w:tcPr>
          <w:p w14:paraId="2D0C67BF" w14:textId="77777777" w:rsidR="00366BCB" w:rsidRPr="00432912" w:rsidRDefault="00366BCB" w:rsidP="00366BCB">
            <w:pPr>
              <w:shd w:val="clear" w:color="auto" w:fill="FFFFFF"/>
              <w:autoSpaceDE w:val="0"/>
              <w:autoSpaceDN w:val="0"/>
              <w:adjustRightInd w:val="0"/>
              <w:spacing w:after="200"/>
              <w:rPr>
                <w:rFonts w:asciiTheme="majorBidi" w:eastAsia="Calibri" w:hAnsiTheme="majorBidi" w:cstheme="majorBidi"/>
                <w:b/>
                <w:bCs/>
                <w:color w:val="000000"/>
                <w:lang w:val="en" w:bidi="ar-IQ"/>
              </w:rPr>
            </w:pPr>
          </w:p>
        </w:tc>
        <w:tc>
          <w:tcPr>
            <w:tcW w:w="1170" w:type="dxa"/>
            <w:vAlign w:val="bottom"/>
          </w:tcPr>
          <w:p w14:paraId="4FF4D803" w14:textId="722BCE8C" w:rsidR="00366BCB" w:rsidRPr="00432912" w:rsidRDefault="00366BCB" w:rsidP="00366BCB">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hAnsiTheme="majorBidi" w:cstheme="majorBidi"/>
                <w:color w:val="000000"/>
              </w:rPr>
              <w:t>U211</w:t>
            </w:r>
          </w:p>
        </w:tc>
        <w:tc>
          <w:tcPr>
            <w:tcW w:w="2610" w:type="dxa"/>
          </w:tcPr>
          <w:p w14:paraId="7F0FCBD2" w14:textId="2E32AF6D" w:rsidR="00366BCB" w:rsidRPr="00432912" w:rsidRDefault="00366BCB" w:rsidP="00366BCB">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hAnsiTheme="majorBidi" w:cstheme="majorBidi"/>
              </w:rPr>
              <w:t>Al Baath Crimes</w:t>
            </w:r>
          </w:p>
        </w:tc>
        <w:tc>
          <w:tcPr>
            <w:tcW w:w="1165" w:type="dxa"/>
          </w:tcPr>
          <w:p w14:paraId="1C0B243D" w14:textId="070CE9C6" w:rsidR="00366BCB" w:rsidRPr="00432912" w:rsidRDefault="00366BCB" w:rsidP="00366BCB">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eastAsia="Calibri" w:hAnsiTheme="majorBidi" w:cstheme="majorBidi"/>
                <w:color w:val="000000"/>
                <w:lang w:val="en" w:bidi="ar-IQ"/>
              </w:rPr>
              <w:t>Basic</w:t>
            </w:r>
          </w:p>
        </w:tc>
        <w:tc>
          <w:tcPr>
            <w:tcW w:w="630" w:type="dxa"/>
          </w:tcPr>
          <w:p w14:paraId="7279EFD4" w14:textId="16F644D5" w:rsidR="00366BCB" w:rsidRPr="00432912" w:rsidRDefault="00366BCB" w:rsidP="00366BCB">
            <w:pPr>
              <w:shd w:val="clear" w:color="auto" w:fill="FFFFFF"/>
              <w:autoSpaceDE w:val="0"/>
              <w:autoSpaceDN w:val="0"/>
              <w:adjustRightInd w:val="0"/>
              <w:rPr>
                <w:rFonts w:asciiTheme="majorBidi" w:eastAsia="Calibri" w:hAnsiTheme="majorBidi" w:cstheme="majorBidi"/>
                <w:b/>
                <w:bCs/>
                <w:color w:val="000000"/>
                <w:lang w:val="en" w:bidi="ar-IQ"/>
              </w:rPr>
            </w:pPr>
            <w:r w:rsidRPr="00E53176">
              <w:rPr>
                <w:rFonts w:asciiTheme="majorBidi" w:eastAsia="Calibri" w:hAnsiTheme="majorBidi" w:cstheme="majorBidi"/>
                <w:b/>
                <w:bCs/>
                <w:color w:val="000000"/>
                <w:lang w:val="en" w:bidi="ar-IQ"/>
              </w:rPr>
              <w:t>√</w:t>
            </w:r>
          </w:p>
        </w:tc>
        <w:tc>
          <w:tcPr>
            <w:tcW w:w="720" w:type="dxa"/>
          </w:tcPr>
          <w:p w14:paraId="4AF296A5" w14:textId="00BB59C1" w:rsidR="00366BCB" w:rsidRPr="00432912" w:rsidRDefault="00366BCB" w:rsidP="00366BCB">
            <w:pPr>
              <w:shd w:val="clear" w:color="auto" w:fill="FFFFFF"/>
              <w:autoSpaceDE w:val="0"/>
              <w:autoSpaceDN w:val="0"/>
              <w:adjustRightInd w:val="0"/>
              <w:rPr>
                <w:rFonts w:asciiTheme="majorBidi" w:eastAsia="Calibri" w:hAnsiTheme="majorBidi" w:cstheme="majorBidi"/>
                <w:b/>
                <w:bCs/>
                <w:color w:val="000000"/>
                <w:lang w:val="en" w:bidi="ar-IQ"/>
              </w:rPr>
            </w:pPr>
            <w:r w:rsidRPr="00E53176">
              <w:rPr>
                <w:rFonts w:asciiTheme="majorBidi" w:eastAsia="Calibri" w:hAnsiTheme="majorBidi" w:cstheme="majorBidi"/>
                <w:b/>
                <w:bCs/>
                <w:color w:val="000000"/>
                <w:lang w:val="en" w:bidi="ar-IQ"/>
              </w:rPr>
              <w:t>√</w:t>
            </w:r>
          </w:p>
        </w:tc>
        <w:tc>
          <w:tcPr>
            <w:tcW w:w="630" w:type="dxa"/>
          </w:tcPr>
          <w:p w14:paraId="578A10E1" w14:textId="2E6EE155" w:rsidR="00366BCB" w:rsidRPr="00432912" w:rsidRDefault="00366BCB" w:rsidP="00366BCB">
            <w:pPr>
              <w:shd w:val="clear" w:color="auto" w:fill="FFFFFF"/>
              <w:autoSpaceDE w:val="0"/>
              <w:autoSpaceDN w:val="0"/>
              <w:adjustRightInd w:val="0"/>
              <w:rPr>
                <w:rFonts w:asciiTheme="majorBidi" w:eastAsia="Calibri" w:hAnsiTheme="majorBidi" w:cstheme="majorBidi"/>
                <w:b/>
                <w:bCs/>
                <w:color w:val="000000"/>
                <w:lang w:val="en" w:bidi="ar-IQ"/>
              </w:rPr>
            </w:pPr>
            <w:r w:rsidRPr="00E53176">
              <w:rPr>
                <w:rFonts w:asciiTheme="majorBidi" w:eastAsia="Calibri" w:hAnsiTheme="majorBidi" w:cstheme="majorBidi"/>
                <w:b/>
                <w:bCs/>
                <w:color w:val="000000"/>
                <w:lang w:val="en" w:bidi="ar-IQ"/>
              </w:rPr>
              <w:t>√</w:t>
            </w:r>
          </w:p>
        </w:tc>
        <w:tc>
          <w:tcPr>
            <w:tcW w:w="540" w:type="dxa"/>
          </w:tcPr>
          <w:p w14:paraId="66B678E1" w14:textId="6EC757C3" w:rsidR="00366BCB" w:rsidRPr="00432912" w:rsidRDefault="00366BCB" w:rsidP="00366BCB">
            <w:pPr>
              <w:shd w:val="clear" w:color="auto" w:fill="FFFFFF"/>
              <w:autoSpaceDE w:val="0"/>
              <w:autoSpaceDN w:val="0"/>
              <w:adjustRightInd w:val="0"/>
              <w:rPr>
                <w:rFonts w:asciiTheme="majorBidi" w:eastAsia="Calibri" w:hAnsiTheme="majorBidi" w:cstheme="majorBidi"/>
                <w:b/>
                <w:bCs/>
                <w:color w:val="000000"/>
                <w:lang w:val="en" w:bidi="ar-IQ"/>
              </w:rPr>
            </w:pPr>
            <w:r w:rsidRPr="00E53176">
              <w:rPr>
                <w:rFonts w:asciiTheme="majorBidi" w:eastAsia="Calibri" w:hAnsiTheme="majorBidi" w:cstheme="majorBidi"/>
                <w:b/>
                <w:bCs/>
                <w:color w:val="000000"/>
                <w:lang w:val="en" w:bidi="ar-IQ"/>
              </w:rPr>
              <w:t>√</w:t>
            </w:r>
          </w:p>
        </w:tc>
        <w:tc>
          <w:tcPr>
            <w:tcW w:w="630" w:type="dxa"/>
          </w:tcPr>
          <w:p w14:paraId="01483439" w14:textId="4BFFB2A0" w:rsidR="00366BCB" w:rsidRPr="00432912" w:rsidRDefault="00366BCB" w:rsidP="00366BCB">
            <w:pPr>
              <w:shd w:val="clear" w:color="auto" w:fill="FFFFFF"/>
              <w:autoSpaceDE w:val="0"/>
              <w:autoSpaceDN w:val="0"/>
              <w:adjustRightInd w:val="0"/>
              <w:rPr>
                <w:rFonts w:asciiTheme="majorBidi" w:eastAsia="Calibri" w:hAnsiTheme="majorBidi" w:cstheme="majorBidi"/>
                <w:b/>
                <w:bCs/>
                <w:color w:val="000000"/>
                <w:lang w:val="en" w:bidi="ar-IQ"/>
              </w:rPr>
            </w:pPr>
            <w:r w:rsidRPr="00E53176">
              <w:rPr>
                <w:rFonts w:asciiTheme="majorBidi" w:eastAsia="Calibri" w:hAnsiTheme="majorBidi" w:cstheme="majorBidi"/>
                <w:b/>
                <w:bCs/>
                <w:color w:val="000000"/>
                <w:lang w:val="en" w:bidi="ar-IQ"/>
              </w:rPr>
              <w:t>√</w:t>
            </w:r>
          </w:p>
        </w:tc>
        <w:tc>
          <w:tcPr>
            <w:tcW w:w="630" w:type="dxa"/>
          </w:tcPr>
          <w:p w14:paraId="4A081213" w14:textId="2B74775F" w:rsidR="00366BCB" w:rsidRPr="00432912" w:rsidRDefault="00366BCB" w:rsidP="00366BCB">
            <w:pPr>
              <w:shd w:val="clear" w:color="auto" w:fill="FFFFFF"/>
              <w:autoSpaceDE w:val="0"/>
              <w:autoSpaceDN w:val="0"/>
              <w:adjustRightInd w:val="0"/>
              <w:rPr>
                <w:rFonts w:asciiTheme="majorBidi" w:eastAsia="Calibri" w:hAnsiTheme="majorBidi" w:cstheme="majorBidi"/>
                <w:b/>
                <w:bCs/>
                <w:color w:val="000000"/>
                <w:lang w:val="en" w:bidi="ar-IQ"/>
              </w:rPr>
            </w:pPr>
            <w:r w:rsidRPr="00E53176">
              <w:rPr>
                <w:rFonts w:asciiTheme="majorBidi" w:eastAsia="Calibri" w:hAnsiTheme="majorBidi" w:cstheme="majorBidi"/>
                <w:b/>
                <w:bCs/>
                <w:color w:val="000000"/>
                <w:lang w:val="en" w:bidi="ar-IQ"/>
              </w:rPr>
              <w:t>√</w:t>
            </w:r>
          </w:p>
        </w:tc>
        <w:tc>
          <w:tcPr>
            <w:tcW w:w="540" w:type="dxa"/>
          </w:tcPr>
          <w:p w14:paraId="32AA328E" w14:textId="3511ECFE" w:rsidR="00366BCB" w:rsidRPr="00432912" w:rsidRDefault="00366BCB" w:rsidP="00366BCB">
            <w:pPr>
              <w:shd w:val="clear" w:color="auto" w:fill="FFFFFF"/>
              <w:autoSpaceDE w:val="0"/>
              <w:autoSpaceDN w:val="0"/>
              <w:adjustRightInd w:val="0"/>
              <w:rPr>
                <w:rFonts w:asciiTheme="majorBidi" w:eastAsia="Calibri" w:hAnsiTheme="majorBidi" w:cstheme="majorBidi"/>
                <w:b/>
                <w:bCs/>
                <w:color w:val="000000"/>
                <w:lang w:val="en" w:bidi="ar-IQ"/>
              </w:rPr>
            </w:pPr>
          </w:p>
        </w:tc>
        <w:tc>
          <w:tcPr>
            <w:tcW w:w="724" w:type="dxa"/>
          </w:tcPr>
          <w:p w14:paraId="466233BF" w14:textId="5B5F686D" w:rsidR="00366BCB" w:rsidRPr="00432912" w:rsidRDefault="00366BCB" w:rsidP="00366BCB">
            <w:pPr>
              <w:shd w:val="clear" w:color="auto" w:fill="FFFFFF"/>
              <w:autoSpaceDE w:val="0"/>
              <w:autoSpaceDN w:val="0"/>
              <w:adjustRightInd w:val="0"/>
              <w:rPr>
                <w:rFonts w:asciiTheme="majorBidi" w:eastAsia="Calibri" w:hAnsiTheme="majorBidi" w:cstheme="majorBidi"/>
                <w:b/>
                <w:bCs/>
                <w:color w:val="000000"/>
                <w:lang w:val="en" w:bidi="ar-IQ"/>
              </w:rPr>
            </w:pPr>
            <w:r w:rsidRPr="00E53176">
              <w:rPr>
                <w:rFonts w:asciiTheme="majorBidi" w:eastAsia="Calibri" w:hAnsiTheme="majorBidi" w:cstheme="majorBidi"/>
                <w:b/>
                <w:bCs/>
                <w:color w:val="000000"/>
                <w:lang w:val="en" w:bidi="ar-IQ"/>
              </w:rPr>
              <w:t>√</w:t>
            </w:r>
          </w:p>
        </w:tc>
        <w:tc>
          <w:tcPr>
            <w:tcW w:w="896" w:type="dxa"/>
          </w:tcPr>
          <w:p w14:paraId="40680F23" w14:textId="76361794" w:rsidR="00366BCB" w:rsidRPr="00432912" w:rsidRDefault="00366BCB" w:rsidP="00366BCB">
            <w:pPr>
              <w:shd w:val="clear" w:color="auto" w:fill="FFFFFF"/>
              <w:autoSpaceDE w:val="0"/>
              <w:autoSpaceDN w:val="0"/>
              <w:adjustRightInd w:val="0"/>
              <w:rPr>
                <w:rFonts w:asciiTheme="majorBidi" w:eastAsia="Calibri" w:hAnsiTheme="majorBidi" w:cstheme="majorBidi"/>
                <w:b/>
                <w:bCs/>
                <w:color w:val="000000"/>
                <w:lang w:val="en" w:bidi="ar-IQ"/>
              </w:rPr>
            </w:pPr>
            <w:r w:rsidRPr="00E53176">
              <w:rPr>
                <w:rFonts w:asciiTheme="majorBidi" w:eastAsia="Calibri" w:hAnsiTheme="majorBidi" w:cstheme="majorBidi"/>
                <w:b/>
                <w:bCs/>
                <w:color w:val="000000"/>
                <w:lang w:val="en" w:bidi="ar-IQ"/>
              </w:rPr>
              <w:t>√</w:t>
            </w:r>
          </w:p>
        </w:tc>
        <w:tc>
          <w:tcPr>
            <w:tcW w:w="724" w:type="dxa"/>
          </w:tcPr>
          <w:p w14:paraId="73198901" w14:textId="14337DE2" w:rsidR="00366BCB" w:rsidRPr="00432912" w:rsidRDefault="00366BCB" w:rsidP="00366BCB">
            <w:pPr>
              <w:shd w:val="clear" w:color="auto" w:fill="FFFFFF"/>
              <w:autoSpaceDE w:val="0"/>
              <w:autoSpaceDN w:val="0"/>
              <w:adjustRightInd w:val="0"/>
              <w:rPr>
                <w:rFonts w:asciiTheme="majorBidi" w:eastAsia="Calibri" w:hAnsiTheme="majorBidi" w:cstheme="majorBidi"/>
                <w:b/>
                <w:bCs/>
                <w:color w:val="000000"/>
                <w:lang w:val="en" w:bidi="ar-IQ"/>
              </w:rPr>
            </w:pPr>
            <w:r w:rsidRPr="00E53176">
              <w:rPr>
                <w:rFonts w:asciiTheme="majorBidi" w:eastAsia="Calibri" w:hAnsiTheme="majorBidi" w:cstheme="majorBidi"/>
                <w:b/>
                <w:bCs/>
                <w:color w:val="000000"/>
                <w:lang w:val="en" w:bidi="ar-IQ"/>
              </w:rPr>
              <w:t>√</w:t>
            </w:r>
          </w:p>
        </w:tc>
        <w:tc>
          <w:tcPr>
            <w:tcW w:w="720" w:type="dxa"/>
          </w:tcPr>
          <w:p w14:paraId="35A9DCA8" w14:textId="1670F6FC" w:rsidR="00366BCB" w:rsidRPr="00432912" w:rsidRDefault="00366BCB" w:rsidP="00366BCB">
            <w:pPr>
              <w:shd w:val="clear" w:color="auto" w:fill="FFFFFF"/>
              <w:autoSpaceDE w:val="0"/>
              <w:autoSpaceDN w:val="0"/>
              <w:adjustRightInd w:val="0"/>
              <w:rPr>
                <w:rFonts w:asciiTheme="majorBidi" w:eastAsia="Calibri" w:hAnsiTheme="majorBidi" w:cstheme="majorBidi"/>
                <w:b/>
                <w:bCs/>
                <w:color w:val="000000"/>
                <w:lang w:val="en" w:bidi="ar-IQ"/>
              </w:rPr>
            </w:pPr>
            <w:r w:rsidRPr="00E53176">
              <w:rPr>
                <w:rFonts w:asciiTheme="majorBidi" w:eastAsia="Calibri" w:hAnsiTheme="majorBidi" w:cstheme="majorBidi"/>
                <w:b/>
                <w:bCs/>
                <w:color w:val="000000"/>
                <w:lang w:val="en" w:bidi="ar-IQ"/>
              </w:rPr>
              <w:t>√</w:t>
            </w:r>
          </w:p>
        </w:tc>
        <w:tc>
          <w:tcPr>
            <w:tcW w:w="896" w:type="dxa"/>
          </w:tcPr>
          <w:p w14:paraId="5082E515" w14:textId="06BFD7A6" w:rsidR="00366BCB" w:rsidRPr="00432912" w:rsidRDefault="00366BCB" w:rsidP="00366BCB">
            <w:pPr>
              <w:shd w:val="clear" w:color="auto" w:fill="FFFFFF"/>
              <w:autoSpaceDE w:val="0"/>
              <w:autoSpaceDN w:val="0"/>
              <w:adjustRightInd w:val="0"/>
              <w:rPr>
                <w:rFonts w:asciiTheme="majorBidi" w:eastAsia="Calibri" w:hAnsiTheme="majorBidi" w:cstheme="majorBidi"/>
                <w:b/>
                <w:bCs/>
                <w:color w:val="000000"/>
                <w:lang w:val="en" w:bidi="ar-IQ"/>
              </w:rPr>
            </w:pPr>
            <w:r w:rsidRPr="00E53176">
              <w:rPr>
                <w:rFonts w:asciiTheme="majorBidi" w:eastAsia="Calibri" w:hAnsiTheme="majorBidi" w:cstheme="majorBidi"/>
                <w:b/>
                <w:bCs/>
                <w:color w:val="000000"/>
                <w:lang w:val="en" w:bidi="ar-IQ"/>
              </w:rPr>
              <w:t>√</w:t>
            </w:r>
          </w:p>
        </w:tc>
      </w:tr>
      <w:tr w:rsidR="00CC791E" w:rsidRPr="00432912" w14:paraId="527155C8" w14:textId="77777777" w:rsidTr="003F5FFA">
        <w:trPr>
          <w:trHeight w:hRule="exact" w:val="284"/>
        </w:trPr>
        <w:tc>
          <w:tcPr>
            <w:tcW w:w="1435" w:type="dxa"/>
            <w:vMerge/>
          </w:tcPr>
          <w:p w14:paraId="06B8C516" w14:textId="77777777" w:rsidR="00CC791E" w:rsidRPr="00432912" w:rsidRDefault="00CC791E" w:rsidP="00CC791E">
            <w:pPr>
              <w:shd w:val="clear" w:color="auto" w:fill="FFFFFF"/>
              <w:autoSpaceDE w:val="0"/>
              <w:autoSpaceDN w:val="0"/>
              <w:adjustRightInd w:val="0"/>
              <w:spacing w:after="200"/>
              <w:rPr>
                <w:rFonts w:asciiTheme="majorBidi" w:eastAsia="Calibri" w:hAnsiTheme="majorBidi" w:cstheme="majorBidi"/>
                <w:b/>
                <w:bCs/>
                <w:color w:val="000000"/>
                <w:lang w:val="en" w:bidi="ar-IQ"/>
              </w:rPr>
            </w:pPr>
          </w:p>
        </w:tc>
        <w:tc>
          <w:tcPr>
            <w:tcW w:w="1170" w:type="dxa"/>
            <w:vAlign w:val="bottom"/>
          </w:tcPr>
          <w:p w14:paraId="796D8CA5" w14:textId="4B170564"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hAnsiTheme="majorBidi" w:cstheme="majorBidi"/>
                <w:color w:val="000000"/>
              </w:rPr>
              <w:t>U213</w:t>
            </w:r>
          </w:p>
        </w:tc>
        <w:tc>
          <w:tcPr>
            <w:tcW w:w="2610" w:type="dxa"/>
            <w:vAlign w:val="center"/>
          </w:tcPr>
          <w:p w14:paraId="7AB983DC" w14:textId="4724D25C"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hAnsiTheme="majorBidi" w:cstheme="majorBidi"/>
                <w:color w:val="000000"/>
              </w:rPr>
              <w:t>English II</w:t>
            </w:r>
          </w:p>
        </w:tc>
        <w:tc>
          <w:tcPr>
            <w:tcW w:w="1165" w:type="dxa"/>
          </w:tcPr>
          <w:p w14:paraId="3A047ABF" w14:textId="1FACC33D"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eastAsia="Calibri" w:hAnsiTheme="majorBidi" w:cstheme="majorBidi"/>
                <w:color w:val="000000"/>
                <w:lang w:val="en" w:bidi="ar-IQ"/>
              </w:rPr>
              <w:t>Basic</w:t>
            </w:r>
          </w:p>
        </w:tc>
        <w:tc>
          <w:tcPr>
            <w:tcW w:w="630" w:type="dxa"/>
          </w:tcPr>
          <w:p w14:paraId="58E5B38C" w14:textId="41CACD82"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p>
        </w:tc>
        <w:tc>
          <w:tcPr>
            <w:tcW w:w="720" w:type="dxa"/>
          </w:tcPr>
          <w:p w14:paraId="7F25EA9B" w14:textId="77777777"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p>
        </w:tc>
        <w:tc>
          <w:tcPr>
            <w:tcW w:w="630" w:type="dxa"/>
          </w:tcPr>
          <w:p w14:paraId="6CA639F6" w14:textId="77777777"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p>
        </w:tc>
        <w:tc>
          <w:tcPr>
            <w:tcW w:w="540" w:type="dxa"/>
          </w:tcPr>
          <w:p w14:paraId="400A83BC" w14:textId="77777777"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p>
        </w:tc>
        <w:tc>
          <w:tcPr>
            <w:tcW w:w="630" w:type="dxa"/>
          </w:tcPr>
          <w:p w14:paraId="6E6C9664" w14:textId="1C3ABF9B"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p>
        </w:tc>
        <w:tc>
          <w:tcPr>
            <w:tcW w:w="630" w:type="dxa"/>
          </w:tcPr>
          <w:p w14:paraId="56D26506" w14:textId="77777777"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p>
        </w:tc>
        <w:tc>
          <w:tcPr>
            <w:tcW w:w="540" w:type="dxa"/>
          </w:tcPr>
          <w:p w14:paraId="607A8A31" w14:textId="77777777"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p>
        </w:tc>
        <w:tc>
          <w:tcPr>
            <w:tcW w:w="724" w:type="dxa"/>
          </w:tcPr>
          <w:p w14:paraId="58147309" w14:textId="77777777"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p>
        </w:tc>
        <w:tc>
          <w:tcPr>
            <w:tcW w:w="896" w:type="dxa"/>
          </w:tcPr>
          <w:p w14:paraId="238DF611" w14:textId="77777777"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p>
        </w:tc>
        <w:tc>
          <w:tcPr>
            <w:tcW w:w="724" w:type="dxa"/>
          </w:tcPr>
          <w:p w14:paraId="18259CD4" w14:textId="77777777"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p>
        </w:tc>
        <w:tc>
          <w:tcPr>
            <w:tcW w:w="720" w:type="dxa"/>
          </w:tcPr>
          <w:p w14:paraId="75FE42C2" w14:textId="77777777"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p>
        </w:tc>
        <w:tc>
          <w:tcPr>
            <w:tcW w:w="896" w:type="dxa"/>
          </w:tcPr>
          <w:p w14:paraId="36541333" w14:textId="77777777" w:rsidR="00CC791E" w:rsidRPr="00432912" w:rsidRDefault="00CC791E" w:rsidP="00CC791E">
            <w:pPr>
              <w:shd w:val="clear" w:color="auto" w:fill="FFFFFF"/>
              <w:autoSpaceDE w:val="0"/>
              <w:autoSpaceDN w:val="0"/>
              <w:adjustRightInd w:val="0"/>
              <w:rPr>
                <w:rFonts w:asciiTheme="majorBidi" w:eastAsia="Calibri" w:hAnsiTheme="majorBidi" w:cstheme="majorBidi"/>
                <w:b/>
                <w:bCs/>
                <w:color w:val="000000"/>
                <w:lang w:val="en" w:bidi="ar-IQ"/>
              </w:rPr>
            </w:pPr>
          </w:p>
        </w:tc>
      </w:tr>
      <w:tr w:rsidR="003F5FFA" w:rsidRPr="00432912" w14:paraId="5B053EC9" w14:textId="77777777" w:rsidTr="00A30D80">
        <w:trPr>
          <w:trHeight w:hRule="exact" w:val="284"/>
        </w:trPr>
        <w:tc>
          <w:tcPr>
            <w:tcW w:w="1435" w:type="dxa"/>
            <w:vMerge w:val="restart"/>
          </w:tcPr>
          <w:p w14:paraId="14563F82" w14:textId="594C24C7" w:rsidR="003F5FFA" w:rsidRPr="00432912" w:rsidRDefault="003F5FFA" w:rsidP="003F5FFA">
            <w:pPr>
              <w:shd w:val="clear" w:color="auto" w:fill="FFFFFF"/>
              <w:autoSpaceDE w:val="0"/>
              <w:autoSpaceDN w:val="0"/>
              <w:adjustRightInd w:val="0"/>
              <w:spacing w:after="200"/>
              <w:rPr>
                <w:rFonts w:asciiTheme="majorBidi" w:eastAsia="Calibri" w:hAnsiTheme="majorBidi" w:cstheme="majorBidi"/>
                <w:b/>
                <w:bCs/>
                <w:color w:val="000000"/>
                <w:lang w:val="en" w:bidi="ar-IQ"/>
              </w:rPr>
            </w:pPr>
            <w:r w:rsidRPr="00432912">
              <w:rPr>
                <w:rFonts w:asciiTheme="majorBidi" w:eastAsia="Calibri" w:hAnsiTheme="majorBidi" w:cstheme="majorBidi"/>
                <w:b/>
                <w:bCs/>
                <w:color w:val="000000"/>
                <w:lang w:val="en" w:bidi="ar-IQ"/>
              </w:rPr>
              <w:t>Third Year//1</w:t>
            </w:r>
            <w:r w:rsidRPr="00432912">
              <w:rPr>
                <w:rFonts w:asciiTheme="majorBidi" w:eastAsia="Calibri" w:hAnsiTheme="majorBidi" w:cstheme="majorBidi"/>
                <w:b/>
                <w:bCs/>
                <w:color w:val="000000"/>
                <w:vertAlign w:val="superscript"/>
                <w:lang w:val="en" w:bidi="ar-IQ"/>
              </w:rPr>
              <w:t>st</w:t>
            </w:r>
            <w:r w:rsidRPr="00432912">
              <w:rPr>
                <w:rFonts w:asciiTheme="majorBidi" w:eastAsia="Calibri" w:hAnsiTheme="majorBidi" w:cstheme="majorBidi"/>
                <w:b/>
                <w:bCs/>
                <w:color w:val="000000"/>
                <w:lang w:val="en" w:bidi="ar-IQ"/>
              </w:rPr>
              <w:t xml:space="preserve"> Semester</w:t>
            </w:r>
          </w:p>
        </w:tc>
        <w:tc>
          <w:tcPr>
            <w:tcW w:w="1170" w:type="dxa"/>
            <w:tcBorders>
              <w:top w:val="single" w:sz="4" w:space="0" w:color="auto"/>
              <w:left w:val="single" w:sz="4" w:space="0" w:color="auto"/>
              <w:bottom w:val="single" w:sz="4" w:space="0" w:color="auto"/>
              <w:right w:val="single" w:sz="4" w:space="0" w:color="auto"/>
            </w:tcBorders>
            <w:vAlign w:val="bottom"/>
          </w:tcPr>
          <w:p w14:paraId="4BCF0C88" w14:textId="389D035D"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hAnsiTheme="majorBidi" w:cstheme="majorBidi"/>
                <w:color w:val="000000"/>
              </w:rPr>
              <w:t>CE311-1</w:t>
            </w:r>
          </w:p>
        </w:tc>
        <w:tc>
          <w:tcPr>
            <w:tcW w:w="2610" w:type="dxa"/>
            <w:tcBorders>
              <w:top w:val="single" w:sz="4" w:space="0" w:color="auto"/>
              <w:left w:val="nil"/>
              <w:bottom w:val="single" w:sz="4" w:space="0" w:color="auto"/>
              <w:right w:val="single" w:sz="4" w:space="0" w:color="auto"/>
            </w:tcBorders>
          </w:tcPr>
          <w:p w14:paraId="6120A0FC" w14:textId="7A96C5F2" w:rsidR="003F5FFA" w:rsidRPr="00432912" w:rsidRDefault="003F5FFA" w:rsidP="003F5FFA">
            <w:pPr>
              <w:shd w:val="clear" w:color="auto" w:fill="FFFFFF"/>
              <w:autoSpaceDE w:val="0"/>
              <w:autoSpaceDN w:val="0"/>
              <w:adjustRightInd w:val="0"/>
              <w:rPr>
                <w:rFonts w:asciiTheme="majorBidi" w:eastAsia="Calibri" w:hAnsiTheme="majorBidi" w:cstheme="majorBidi"/>
                <w:lang w:bidi="ar-IQ"/>
              </w:rPr>
            </w:pPr>
            <w:r w:rsidRPr="00432912">
              <w:rPr>
                <w:rFonts w:asciiTheme="majorBidi" w:hAnsiTheme="majorBidi" w:cstheme="majorBidi"/>
                <w:color w:val="000000"/>
              </w:rPr>
              <w:t>Engineering Analysis</w:t>
            </w:r>
          </w:p>
        </w:tc>
        <w:tc>
          <w:tcPr>
            <w:tcW w:w="1165" w:type="dxa"/>
          </w:tcPr>
          <w:p w14:paraId="3BCCCCBF" w14:textId="0534D9D7"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eastAsia="Calibri" w:hAnsiTheme="majorBidi" w:cstheme="majorBidi"/>
                <w:color w:val="000000"/>
                <w:lang w:val="en" w:bidi="ar-IQ"/>
              </w:rPr>
              <w:t>Basic</w:t>
            </w:r>
          </w:p>
        </w:tc>
        <w:tc>
          <w:tcPr>
            <w:tcW w:w="630" w:type="dxa"/>
          </w:tcPr>
          <w:p w14:paraId="3AD79620" w14:textId="71AF5172"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170AC">
              <w:rPr>
                <w:rFonts w:asciiTheme="majorBidi" w:eastAsia="Calibri" w:hAnsiTheme="majorBidi" w:cstheme="majorBidi"/>
                <w:b/>
                <w:bCs/>
                <w:color w:val="000000"/>
                <w:lang w:val="en" w:bidi="ar-IQ"/>
              </w:rPr>
              <w:t>√</w:t>
            </w:r>
          </w:p>
        </w:tc>
        <w:tc>
          <w:tcPr>
            <w:tcW w:w="720" w:type="dxa"/>
          </w:tcPr>
          <w:p w14:paraId="7BA72230" w14:textId="60EC2B01"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170AC">
              <w:rPr>
                <w:rFonts w:asciiTheme="majorBidi" w:eastAsia="Calibri" w:hAnsiTheme="majorBidi" w:cstheme="majorBidi"/>
                <w:b/>
                <w:bCs/>
                <w:color w:val="000000"/>
                <w:lang w:val="en" w:bidi="ar-IQ"/>
              </w:rPr>
              <w:t>√</w:t>
            </w:r>
          </w:p>
        </w:tc>
        <w:tc>
          <w:tcPr>
            <w:tcW w:w="630" w:type="dxa"/>
          </w:tcPr>
          <w:p w14:paraId="55D7801A" w14:textId="695970FC"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170AC">
              <w:rPr>
                <w:rFonts w:asciiTheme="majorBidi" w:eastAsia="Calibri" w:hAnsiTheme="majorBidi" w:cstheme="majorBidi"/>
                <w:b/>
                <w:bCs/>
                <w:color w:val="000000"/>
                <w:lang w:val="en" w:bidi="ar-IQ"/>
              </w:rPr>
              <w:t>√</w:t>
            </w:r>
          </w:p>
        </w:tc>
        <w:tc>
          <w:tcPr>
            <w:tcW w:w="540" w:type="dxa"/>
          </w:tcPr>
          <w:p w14:paraId="475A383E" w14:textId="4195FD7C"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170AC">
              <w:rPr>
                <w:rFonts w:asciiTheme="majorBidi" w:eastAsia="Calibri" w:hAnsiTheme="majorBidi" w:cstheme="majorBidi"/>
                <w:b/>
                <w:bCs/>
                <w:color w:val="000000"/>
                <w:lang w:val="en" w:bidi="ar-IQ"/>
              </w:rPr>
              <w:t>√</w:t>
            </w:r>
          </w:p>
        </w:tc>
        <w:tc>
          <w:tcPr>
            <w:tcW w:w="630" w:type="dxa"/>
          </w:tcPr>
          <w:p w14:paraId="6B2C7158" w14:textId="17993AE6"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170AC">
              <w:rPr>
                <w:rFonts w:asciiTheme="majorBidi" w:eastAsia="Calibri" w:hAnsiTheme="majorBidi" w:cstheme="majorBidi"/>
                <w:b/>
                <w:bCs/>
                <w:color w:val="000000"/>
                <w:lang w:val="en" w:bidi="ar-IQ"/>
              </w:rPr>
              <w:t>√</w:t>
            </w:r>
          </w:p>
        </w:tc>
        <w:tc>
          <w:tcPr>
            <w:tcW w:w="630" w:type="dxa"/>
          </w:tcPr>
          <w:p w14:paraId="23054078" w14:textId="5F69C410"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170AC">
              <w:rPr>
                <w:rFonts w:asciiTheme="majorBidi" w:eastAsia="Calibri" w:hAnsiTheme="majorBidi" w:cstheme="majorBidi"/>
                <w:b/>
                <w:bCs/>
                <w:color w:val="000000"/>
                <w:lang w:val="en" w:bidi="ar-IQ"/>
              </w:rPr>
              <w:t>√</w:t>
            </w:r>
          </w:p>
        </w:tc>
        <w:tc>
          <w:tcPr>
            <w:tcW w:w="540" w:type="dxa"/>
          </w:tcPr>
          <w:p w14:paraId="1B870D0B" w14:textId="27C166E6"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170AC">
              <w:rPr>
                <w:rFonts w:asciiTheme="majorBidi" w:eastAsia="Calibri" w:hAnsiTheme="majorBidi" w:cstheme="majorBidi"/>
                <w:b/>
                <w:bCs/>
                <w:color w:val="000000"/>
                <w:lang w:val="en" w:bidi="ar-IQ"/>
              </w:rPr>
              <w:t>√</w:t>
            </w:r>
          </w:p>
        </w:tc>
        <w:tc>
          <w:tcPr>
            <w:tcW w:w="724" w:type="dxa"/>
          </w:tcPr>
          <w:p w14:paraId="270C237B" w14:textId="29E821B3"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170AC">
              <w:rPr>
                <w:rFonts w:asciiTheme="majorBidi" w:eastAsia="Calibri" w:hAnsiTheme="majorBidi" w:cstheme="majorBidi"/>
                <w:b/>
                <w:bCs/>
                <w:color w:val="000000"/>
                <w:lang w:val="en" w:bidi="ar-IQ"/>
              </w:rPr>
              <w:t>√</w:t>
            </w:r>
          </w:p>
        </w:tc>
        <w:tc>
          <w:tcPr>
            <w:tcW w:w="896" w:type="dxa"/>
          </w:tcPr>
          <w:p w14:paraId="17BA0046" w14:textId="244F689B"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170AC">
              <w:rPr>
                <w:rFonts w:asciiTheme="majorBidi" w:eastAsia="Calibri" w:hAnsiTheme="majorBidi" w:cstheme="majorBidi"/>
                <w:b/>
                <w:bCs/>
                <w:color w:val="000000"/>
                <w:lang w:val="en" w:bidi="ar-IQ"/>
              </w:rPr>
              <w:t>√</w:t>
            </w:r>
          </w:p>
        </w:tc>
        <w:tc>
          <w:tcPr>
            <w:tcW w:w="724" w:type="dxa"/>
          </w:tcPr>
          <w:p w14:paraId="55A9480F" w14:textId="33084BBC"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170AC">
              <w:rPr>
                <w:rFonts w:asciiTheme="majorBidi" w:eastAsia="Calibri" w:hAnsiTheme="majorBidi" w:cstheme="majorBidi"/>
                <w:b/>
                <w:bCs/>
                <w:color w:val="000000"/>
                <w:lang w:val="en" w:bidi="ar-IQ"/>
              </w:rPr>
              <w:t>√</w:t>
            </w:r>
          </w:p>
        </w:tc>
        <w:tc>
          <w:tcPr>
            <w:tcW w:w="720" w:type="dxa"/>
          </w:tcPr>
          <w:p w14:paraId="5A3E3DFD" w14:textId="5B555B70"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170AC">
              <w:rPr>
                <w:rFonts w:asciiTheme="majorBidi" w:eastAsia="Calibri" w:hAnsiTheme="majorBidi" w:cstheme="majorBidi"/>
                <w:b/>
                <w:bCs/>
                <w:color w:val="000000"/>
                <w:lang w:val="en" w:bidi="ar-IQ"/>
              </w:rPr>
              <w:t>√</w:t>
            </w:r>
          </w:p>
        </w:tc>
        <w:tc>
          <w:tcPr>
            <w:tcW w:w="896" w:type="dxa"/>
          </w:tcPr>
          <w:p w14:paraId="20DD0B3F" w14:textId="46D3F4DC"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170AC">
              <w:rPr>
                <w:rFonts w:asciiTheme="majorBidi" w:eastAsia="Calibri" w:hAnsiTheme="majorBidi" w:cstheme="majorBidi"/>
                <w:b/>
                <w:bCs/>
                <w:color w:val="000000"/>
                <w:lang w:val="en" w:bidi="ar-IQ"/>
              </w:rPr>
              <w:t>√</w:t>
            </w:r>
          </w:p>
        </w:tc>
      </w:tr>
      <w:tr w:rsidR="003F5FFA" w:rsidRPr="00432912" w14:paraId="3526EC40" w14:textId="77777777" w:rsidTr="003F5FFA">
        <w:trPr>
          <w:trHeight w:hRule="exact" w:val="284"/>
        </w:trPr>
        <w:tc>
          <w:tcPr>
            <w:tcW w:w="1435" w:type="dxa"/>
            <w:vMerge/>
          </w:tcPr>
          <w:p w14:paraId="3CB2388F" w14:textId="77777777" w:rsidR="003F5FFA" w:rsidRPr="00432912" w:rsidRDefault="003F5FFA" w:rsidP="003F5FFA">
            <w:pPr>
              <w:shd w:val="clear" w:color="auto" w:fill="FFFFFF"/>
              <w:autoSpaceDE w:val="0"/>
              <w:autoSpaceDN w:val="0"/>
              <w:adjustRightInd w:val="0"/>
              <w:spacing w:after="200"/>
              <w:rPr>
                <w:rFonts w:asciiTheme="majorBidi" w:eastAsia="Calibri" w:hAnsiTheme="majorBidi" w:cstheme="majorBidi"/>
                <w:b/>
                <w:bCs/>
                <w:color w:val="000000"/>
                <w:lang w:val="en" w:bidi="ar-IQ"/>
              </w:rPr>
            </w:pPr>
          </w:p>
        </w:tc>
        <w:tc>
          <w:tcPr>
            <w:tcW w:w="1170" w:type="dxa"/>
            <w:vAlign w:val="bottom"/>
          </w:tcPr>
          <w:p w14:paraId="1C309A05" w14:textId="4D22FED7" w:rsidR="003F5FFA" w:rsidRPr="00432912" w:rsidRDefault="003F5FFA" w:rsidP="003F5FFA">
            <w:pPr>
              <w:shd w:val="clear" w:color="auto" w:fill="FFFFFF"/>
              <w:autoSpaceDE w:val="0"/>
              <w:autoSpaceDN w:val="0"/>
              <w:adjustRightInd w:val="0"/>
              <w:rPr>
                <w:rFonts w:asciiTheme="majorBidi" w:hAnsiTheme="majorBidi" w:cstheme="majorBidi"/>
                <w:color w:val="000000"/>
              </w:rPr>
            </w:pPr>
            <w:r w:rsidRPr="00432912">
              <w:rPr>
                <w:rFonts w:asciiTheme="majorBidi" w:hAnsiTheme="majorBidi" w:cstheme="majorBidi"/>
                <w:color w:val="000000"/>
              </w:rPr>
              <w:t>CE312-1</w:t>
            </w:r>
          </w:p>
        </w:tc>
        <w:tc>
          <w:tcPr>
            <w:tcW w:w="2610" w:type="dxa"/>
          </w:tcPr>
          <w:p w14:paraId="0F918404" w14:textId="16A207B9" w:rsidR="003F5FFA" w:rsidRPr="00432912" w:rsidRDefault="003F5FFA" w:rsidP="003F5FFA">
            <w:pPr>
              <w:shd w:val="clear" w:color="auto" w:fill="FFFFFF"/>
              <w:autoSpaceDE w:val="0"/>
              <w:autoSpaceDN w:val="0"/>
              <w:adjustRightInd w:val="0"/>
              <w:rPr>
                <w:rFonts w:asciiTheme="majorBidi" w:hAnsiTheme="majorBidi" w:cstheme="majorBidi"/>
                <w:color w:val="000000"/>
              </w:rPr>
            </w:pPr>
            <w:r w:rsidRPr="00432912">
              <w:rPr>
                <w:rFonts w:asciiTheme="majorBidi" w:hAnsiTheme="majorBidi" w:cstheme="majorBidi"/>
                <w:color w:val="000000"/>
              </w:rPr>
              <w:t>Theory of Structures I</w:t>
            </w:r>
          </w:p>
        </w:tc>
        <w:tc>
          <w:tcPr>
            <w:tcW w:w="1165" w:type="dxa"/>
          </w:tcPr>
          <w:p w14:paraId="5C824AE5" w14:textId="16800367" w:rsidR="003F5FFA" w:rsidRPr="00432912" w:rsidRDefault="003F5FFA" w:rsidP="003F5FFA">
            <w:pPr>
              <w:shd w:val="clear" w:color="auto" w:fill="FFFFFF"/>
              <w:autoSpaceDE w:val="0"/>
              <w:autoSpaceDN w:val="0"/>
              <w:adjustRightInd w:val="0"/>
              <w:rPr>
                <w:rFonts w:asciiTheme="majorBidi" w:eastAsia="Calibri" w:hAnsiTheme="majorBidi" w:cstheme="majorBidi"/>
                <w:color w:val="000000"/>
                <w:lang w:val="en" w:bidi="ar-IQ"/>
              </w:rPr>
            </w:pPr>
            <w:r w:rsidRPr="00432912">
              <w:rPr>
                <w:rFonts w:asciiTheme="majorBidi" w:eastAsia="Calibri" w:hAnsiTheme="majorBidi" w:cstheme="majorBidi"/>
                <w:color w:val="000000"/>
                <w:lang w:val="en" w:bidi="ar-IQ"/>
              </w:rPr>
              <w:t>Basic</w:t>
            </w:r>
          </w:p>
        </w:tc>
        <w:tc>
          <w:tcPr>
            <w:tcW w:w="630" w:type="dxa"/>
          </w:tcPr>
          <w:p w14:paraId="0D800AF0" w14:textId="6DD48097"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170AC">
              <w:rPr>
                <w:rFonts w:asciiTheme="majorBidi" w:eastAsia="Calibri" w:hAnsiTheme="majorBidi" w:cstheme="majorBidi"/>
                <w:b/>
                <w:bCs/>
                <w:color w:val="000000"/>
                <w:lang w:val="en" w:bidi="ar-IQ"/>
              </w:rPr>
              <w:t>√</w:t>
            </w:r>
          </w:p>
        </w:tc>
        <w:tc>
          <w:tcPr>
            <w:tcW w:w="720" w:type="dxa"/>
          </w:tcPr>
          <w:p w14:paraId="04304134" w14:textId="6B6CAC59"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170AC">
              <w:rPr>
                <w:rFonts w:asciiTheme="majorBidi" w:eastAsia="Calibri" w:hAnsiTheme="majorBidi" w:cstheme="majorBidi"/>
                <w:b/>
                <w:bCs/>
                <w:color w:val="000000"/>
                <w:lang w:val="en" w:bidi="ar-IQ"/>
              </w:rPr>
              <w:t>√</w:t>
            </w:r>
          </w:p>
        </w:tc>
        <w:tc>
          <w:tcPr>
            <w:tcW w:w="630" w:type="dxa"/>
          </w:tcPr>
          <w:p w14:paraId="4A421B37" w14:textId="275061B1"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170AC">
              <w:rPr>
                <w:rFonts w:asciiTheme="majorBidi" w:eastAsia="Calibri" w:hAnsiTheme="majorBidi" w:cstheme="majorBidi"/>
                <w:b/>
                <w:bCs/>
                <w:color w:val="000000"/>
                <w:lang w:val="en" w:bidi="ar-IQ"/>
              </w:rPr>
              <w:t>√</w:t>
            </w:r>
          </w:p>
        </w:tc>
        <w:tc>
          <w:tcPr>
            <w:tcW w:w="540" w:type="dxa"/>
          </w:tcPr>
          <w:p w14:paraId="651AF714" w14:textId="322A4E85"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170AC">
              <w:rPr>
                <w:rFonts w:asciiTheme="majorBidi" w:eastAsia="Calibri" w:hAnsiTheme="majorBidi" w:cstheme="majorBidi"/>
                <w:b/>
                <w:bCs/>
                <w:color w:val="000000"/>
                <w:lang w:val="en" w:bidi="ar-IQ"/>
              </w:rPr>
              <w:t>√</w:t>
            </w:r>
          </w:p>
        </w:tc>
        <w:tc>
          <w:tcPr>
            <w:tcW w:w="630" w:type="dxa"/>
          </w:tcPr>
          <w:p w14:paraId="56859BE5" w14:textId="6D2B3A1B"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170AC">
              <w:rPr>
                <w:rFonts w:asciiTheme="majorBidi" w:eastAsia="Calibri" w:hAnsiTheme="majorBidi" w:cstheme="majorBidi"/>
                <w:b/>
                <w:bCs/>
                <w:color w:val="000000"/>
                <w:lang w:val="en" w:bidi="ar-IQ"/>
              </w:rPr>
              <w:t>√</w:t>
            </w:r>
          </w:p>
        </w:tc>
        <w:tc>
          <w:tcPr>
            <w:tcW w:w="630" w:type="dxa"/>
          </w:tcPr>
          <w:p w14:paraId="5EBA9407" w14:textId="77938BB3"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170AC">
              <w:rPr>
                <w:rFonts w:asciiTheme="majorBidi" w:eastAsia="Calibri" w:hAnsiTheme="majorBidi" w:cstheme="majorBidi"/>
                <w:b/>
                <w:bCs/>
                <w:color w:val="000000"/>
                <w:lang w:val="en" w:bidi="ar-IQ"/>
              </w:rPr>
              <w:t>√</w:t>
            </w:r>
          </w:p>
        </w:tc>
        <w:tc>
          <w:tcPr>
            <w:tcW w:w="540" w:type="dxa"/>
          </w:tcPr>
          <w:p w14:paraId="36CDC9B4" w14:textId="3DDC8696"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p>
        </w:tc>
        <w:tc>
          <w:tcPr>
            <w:tcW w:w="724" w:type="dxa"/>
          </w:tcPr>
          <w:p w14:paraId="0FBFCD38" w14:textId="4961909E"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170AC">
              <w:rPr>
                <w:rFonts w:asciiTheme="majorBidi" w:eastAsia="Calibri" w:hAnsiTheme="majorBidi" w:cstheme="majorBidi"/>
                <w:b/>
                <w:bCs/>
                <w:color w:val="000000"/>
                <w:lang w:val="en" w:bidi="ar-IQ"/>
              </w:rPr>
              <w:t>√</w:t>
            </w:r>
          </w:p>
        </w:tc>
        <w:tc>
          <w:tcPr>
            <w:tcW w:w="896" w:type="dxa"/>
          </w:tcPr>
          <w:p w14:paraId="4C30941E" w14:textId="156CCBAB"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170AC">
              <w:rPr>
                <w:rFonts w:asciiTheme="majorBidi" w:eastAsia="Calibri" w:hAnsiTheme="majorBidi" w:cstheme="majorBidi"/>
                <w:b/>
                <w:bCs/>
                <w:color w:val="000000"/>
                <w:lang w:val="en" w:bidi="ar-IQ"/>
              </w:rPr>
              <w:t>√</w:t>
            </w:r>
          </w:p>
        </w:tc>
        <w:tc>
          <w:tcPr>
            <w:tcW w:w="724" w:type="dxa"/>
          </w:tcPr>
          <w:p w14:paraId="7EAF1444" w14:textId="604E3E8A"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170AC">
              <w:rPr>
                <w:rFonts w:asciiTheme="majorBidi" w:eastAsia="Calibri" w:hAnsiTheme="majorBidi" w:cstheme="majorBidi"/>
                <w:b/>
                <w:bCs/>
                <w:color w:val="000000"/>
                <w:lang w:val="en" w:bidi="ar-IQ"/>
              </w:rPr>
              <w:t>√</w:t>
            </w:r>
          </w:p>
        </w:tc>
        <w:tc>
          <w:tcPr>
            <w:tcW w:w="720" w:type="dxa"/>
          </w:tcPr>
          <w:p w14:paraId="1DA97EF3" w14:textId="74A1CCCC"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170AC">
              <w:rPr>
                <w:rFonts w:asciiTheme="majorBidi" w:eastAsia="Calibri" w:hAnsiTheme="majorBidi" w:cstheme="majorBidi"/>
                <w:b/>
                <w:bCs/>
                <w:color w:val="000000"/>
                <w:lang w:val="en" w:bidi="ar-IQ"/>
              </w:rPr>
              <w:t>√</w:t>
            </w:r>
          </w:p>
        </w:tc>
        <w:tc>
          <w:tcPr>
            <w:tcW w:w="896" w:type="dxa"/>
          </w:tcPr>
          <w:p w14:paraId="0A77E8B4" w14:textId="4C657CE1"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170AC">
              <w:rPr>
                <w:rFonts w:asciiTheme="majorBidi" w:eastAsia="Calibri" w:hAnsiTheme="majorBidi" w:cstheme="majorBidi"/>
                <w:b/>
                <w:bCs/>
                <w:color w:val="000000"/>
                <w:lang w:val="en" w:bidi="ar-IQ"/>
              </w:rPr>
              <w:t>√</w:t>
            </w:r>
          </w:p>
        </w:tc>
      </w:tr>
      <w:tr w:rsidR="003F5FFA" w:rsidRPr="00432912" w14:paraId="01FD13A4" w14:textId="77777777" w:rsidTr="00A30D80">
        <w:trPr>
          <w:trHeight w:hRule="exact" w:val="284"/>
        </w:trPr>
        <w:tc>
          <w:tcPr>
            <w:tcW w:w="1435" w:type="dxa"/>
            <w:vMerge/>
          </w:tcPr>
          <w:p w14:paraId="7346891F" w14:textId="77777777" w:rsidR="003F5FFA" w:rsidRPr="00432912" w:rsidRDefault="003F5FFA" w:rsidP="003F5FFA">
            <w:pPr>
              <w:shd w:val="clear" w:color="auto" w:fill="FFFFFF"/>
              <w:autoSpaceDE w:val="0"/>
              <w:autoSpaceDN w:val="0"/>
              <w:adjustRightInd w:val="0"/>
              <w:spacing w:after="200"/>
              <w:rPr>
                <w:rFonts w:asciiTheme="majorBidi" w:eastAsia="Calibri" w:hAnsiTheme="majorBidi" w:cstheme="majorBidi"/>
                <w:b/>
                <w:bCs/>
                <w:color w:val="000000"/>
                <w:lang w:val="en" w:bidi="ar-IQ"/>
              </w:rPr>
            </w:pPr>
          </w:p>
        </w:tc>
        <w:tc>
          <w:tcPr>
            <w:tcW w:w="1170" w:type="dxa"/>
            <w:vAlign w:val="bottom"/>
          </w:tcPr>
          <w:p w14:paraId="74075DE0" w14:textId="40725C12"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hAnsiTheme="majorBidi" w:cstheme="majorBidi"/>
                <w:color w:val="000000"/>
              </w:rPr>
              <w:t>CE313-1</w:t>
            </w:r>
          </w:p>
        </w:tc>
        <w:tc>
          <w:tcPr>
            <w:tcW w:w="2610" w:type="dxa"/>
          </w:tcPr>
          <w:p w14:paraId="59A93EB4" w14:textId="6925BF95" w:rsidR="003F5FFA" w:rsidRPr="00432912" w:rsidRDefault="003F5FFA" w:rsidP="003F5FFA">
            <w:pPr>
              <w:shd w:val="clear" w:color="auto" w:fill="FFFFFF"/>
              <w:autoSpaceDE w:val="0"/>
              <w:autoSpaceDN w:val="0"/>
              <w:adjustRightInd w:val="0"/>
              <w:rPr>
                <w:rFonts w:asciiTheme="majorBidi" w:eastAsia="Calibri" w:hAnsiTheme="majorBidi" w:cstheme="majorBidi"/>
                <w:lang w:bidi="ar-IQ"/>
              </w:rPr>
            </w:pPr>
            <w:r w:rsidRPr="00432912">
              <w:rPr>
                <w:rFonts w:asciiTheme="majorBidi" w:hAnsiTheme="majorBidi" w:cstheme="majorBidi"/>
                <w:color w:val="000000"/>
              </w:rPr>
              <w:t>Soil Mechanics I</w:t>
            </w:r>
          </w:p>
        </w:tc>
        <w:tc>
          <w:tcPr>
            <w:tcW w:w="1165" w:type="dxa"/>
          </w:tcPr>
          <w:p w14:paraId="4CD7619F" w14:textId="204429A0"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eastAsia="Calibri" w:hAnsiTheme="majorBidi" w:cstheme="majorBidi"/>
                <w:color w:val="000000"/>
                <w:lang w:val="en" w:bidi="ar-IQ"/>
              </w:rPr>
              <w:t>Basic</w:t>
            </w:r>
          </w:p>
        </w:tc>
        <w:tc>
          <w:tcPr>
            <w:tcW w:w="630" w:type="dxa"/>
          </w:tcPr>
          <w:p w14:paraId="7DC8EF9E" w14:textId="5E9295F4"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170AC">
              <w:rPr>
                <w:rFonts w:asciiTheme="majorBidi" w:eastAsia="Calibri" w:hAnsiTheme="majorBidi" w:cstheme="majorBidi"/>
                <w:b/>
                <w:bCs/>
                <w:color w:val="000000"/>
                <w:lang w:val="en" w:bidi="ar-IQ"/>
              </w:rPr>
              <w:t>√</w:t>
            </w:r>
          </w:p>
        </w:tc>
        <w:tc>
          <w:tcPr>
            <w:tcW w:w="720" w:type="dxa"/>
          </w:tcPr>
          <w:p w14:paraId="209D7EF4" w14:textId="431CBD68"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170AC">
              <w:rPr>
                <w:rFonts w:asciiTheme="majorBidi" w:eastAsia="Calibri" w:hAnsiTheme="majorBidi" w:cstheme="majorBidi"/>
                <w:b/>
                <w:bCs/>
                <w:color w:val="000000"/>
                <w:lang w:val="en" w:bidi="ar-IQ"/>
              </w:rPr>
              <w:t>√</w:t>
            </w:r>
          </w:p>
        </w:tc>
        <w:tc>
          <w:tcPr>
            <w:tcW w:w="630" w:type="dxa"/>
          </w:tcPr>
          <w:p w14:paraId="551C2889" w14:textId="51C09D97"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170AC">
              <w:rPr>
                <w:rFonts w:asciiTheme="majorBidi" w:eastAsia="Calibri" w:hAnsiTheme="majorBidi" w:cstheme="majorBidi"/>
                <w:b/>
                <w:bCs/>
                <w:color w:val="000000"/>
                <w:lang w:val="en" w:bidi="ar-IQ"/>
              </w:rPr>
              <w:t>√</w:t>
            </w:r>
          </w:p>
        </w:tc>
        <w:tc>
          <w:tcPr>
            <w:tcW w:w="540" w:type="dxa"/>
          </w:tcPr>
          <w:p w14:paraId="344BFE11" w14:textId="1C13214E"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170AC">
              <w:rPr>
                <w:rFonts w:asciiTheme="majorBidi" w:eastAsia="Calibri" w:hAnsiTheme="majorBidi" w:cstheme="majorBidi"/>
                <w:b/>
                <w:bCs/>
                <w:color w:val="000000"/>
                <w:lang w:val="en" w:bidi="ar-IQ"/>
              </w:rPr>
              <w:t>√</w:t>
            </w:r>
          </w:p>
        </w:tc>
        <w:tc>
          <w:tcPr>
            <w:tcW w:w="630" w:type="dxa"/>
          </w:tcPr>
          <w:p w14:paraId="625E9409" w14:textId="5A625D88"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170AC">
              <w:rPr>
                <w:rFonts w:asciiTheme="majorBidi" w:eastAsia="Calibri" w:hAnsiTheme="majorBidi" w:cstheme="majorBidi"/>
                <w:b/>
                <w:bCs/>
                <w:color w:val="000000"/>
                <w:lang w:val="en" w:bidi="ar-IQ"/>
              </w:rPr>
              <w:t>√</w:t>
            </w:r>
          </w:p>
        </w:tc>
        <w:tc>
          <w:tcPr>
            <w:tcW w:w="630" w:type="dxa"/>
          </w:tcPr>
          <w:p w14:paraId="61621082" w14:textId="726355D3"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170AC">
              <w:rPr>
                <w:rFonts w:asciiTheme="majorBidi" w:eastAsia="Calibri" w:hAnsiTheme="majorBidi" w:cstheme="majorBidi"/>
                <w:b/>
                <w:bCs/>
                <w:color w:val="000000"/>
                <w:lang w:val="en" w:bidi="ar-IQ"/>
              </w:rPr>
              <w:t>√</w:t>
            </w:r>
          </w:p>
        </w:tc>
        <w:tc>
          <w:tcPr>
            <w:tcW w:w="540" w:type="dxa"/>
          </w:tcPr>
          <w:p w14:paraId="0A203301" w14:textId="3F39C8F8"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p>
        </w:tc>
        <w:tc>
          <w:tcPr>
            <w:tcW w:w="724" w:type="dxa"/>
          </w:tcPr>
          <w:p w14:paraId="105176CC" w14:textId="3EF5C6E7"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170AC">
              <w:rPr>
                <w:rFonts w:asciiTheme="majorBidi" w:eastAsia="Calibri" w:hAnsiTheme="majorBidi" w:cstheme="majorBidi"/>
                <w:b/>
                <w:bCs/>
                <w:color w:val="000000"/>
                <w:lang w:val="en" w:bidi="ar-IQ"/>
              </w:rPr>
              <w:t>√</w:t>
            </w:r>
          </w:p>
        </w:tc>
        <w:tc>
          <w:tcPr>
            <w:tcW w:w="896" w:type="dxa"/>
          </w:tcPr>
          <w:p w14:paraId="204723E3" w14:textId="09CE0BEF"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170AC">
              <w:rPr>
                <w:rFonts w:asciiTheme="majorBidi" w:eastAsia="Calibri" w:hAnsiTheme="majorBidi" w:cstheme="majorBidi"/>
                <w:b/>
                <w:bCs/>
                <w:color w:val="000000"/>
                <w:lang w:val="en" w:bidi="ar-IQ"/>
              </w:rPr>
              <w:t>√</w:t>
            </w:r>
          </w:p>
        </w:tc>
        <w:tc>
          <w:tcPr>
            <w:tcW w:w="724" w:type="dxa"/>
          </w:tcPr>
          <w:p w14:paraId="643882A5" w14:textId="34C22CC5"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170AC">
              <w:rPr>
                <w:rFonts w:asciiTheme="majorBidi" w:eastAsia="Calibri" w:hAnsiTheme="majorBidi" w:cstheme="majorBidi"/>
                <w:b/>
                <w:bCs/>
                <w:color w:val="000000"/>
                <w:lang w:val="en" w:bidi="ar-IQ"/>
              </w:rPr>
              <w:t>√</w:t>
            </w:r>
          </w:p>
        </w:tc>
        <w:tc>
          <w:tcPr>
            <w:tcW w:w="720" w:type="dxa"/>
          </w:tcPr>
          <w:p w14:paraId="66F8E335" w14:textId="7E3AAAA3"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170AC">
              <w:rPr>
                <w:rFonts w:asciiTheme="majorBidi" w:eastAsia="Calibri" w:hAnsiTheme="majorBidi" w:cstheme="majorBidi"/>
                <w:b/>
                <w:bCs/>
                <w:color w:val="000000"/>
                <w:lang w:val="en" w:bidi="ar-IQ"/>
              </w:rPr>
              <w:t>√</w:t>
            </w:r>
          </w:p>
        </w:tc>
        <w:tc>
          <w:tcPr>
            <w:tcW w:w="896" w:type="dxa"/>
          </w:tcPr>
          <w:p w14:paraId="75315E57" w14:textId="6C749F39"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170AC">
              <w:rPr>
                <w:rFonts w:asciiTheme="majorBidi" w:eastAsia="Calibri" w:hAnsiTheme="majorBidi" w:cstheme="majorBidi"/>
                <w:b/>
                <w:bCs/>
                <w:color w:val="000000"/>
                <w:lang w:val="en" w:bidi="ar-IQ"/>
              </w:rPr>
              <w:t>√</w:t>
            </w:r>
          </w:p>
        </w:tc>
      </w:tr>
      <w:tr w:rsidR="003F5FFA" w:rsidRPr="00432912" w14:paraId="43A6197C" w14:textId="77777777" w:rsidTr="00A30D80">
        <w:trPr>
          <w:trHeight w:hRule="exact" w:val="284"/>
        </w:trPr>
        <w:tc>
          <w:tcPr>
            <w:tcW w:w="1435" w:type="dxa"/>
            <w:vMerge/>
          </w:tcPr>
          <w:p w14:paraId="64E71A92" w14:textId="77777777" w:rsidR="003F5FFA" w:rsidRPr="00432912" w:rsidRDefault="003F5FFA" w:rsidP="003F5FFA">
            <w:pPr>
              <w:shd w:val="clear" w:color="auto" w:fill="FFFFFF"/>
              <w:autoSpaceDE w:val="0"/>
              <w:autoSpaceDN w:val="0"/>
              <w:adjustRightInd w:val="0"/>
              <w:spacing w:after="200"/>
              <w:rPr>
                <w:rFonts w:asciiTheme="majorBidi" w:eastAsia="Calibri" w:hAnsiTheme="majorBidi" w:cstheme="majorBidi"/>
                <w:b/>
                <w:bCs/>
                <w:color w:val="000000"/>
                <w:lang w:val="en" w:bidi="ar-IQ"/>
              </w:rPr>
            </w:pPr>
          </w:p>
        </w:tc>
        <w:tc>
          <w:tcPr>
            <w:tcW w:w="1170" w:type="dxa"/>
            <w:vAlign w:val="bottom"/>
          </w:tcPr>
          <w:p w14:paraId="10F34263" w14:textId="6C11ED72"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hAnsiTheme="majorBidi" w:cstheme="majorBidi"/>
                <w:color w:val="000000"/>
              </w:rPr>
              <w:t>CE314-1</w:t>
            </w:r>
          </w:p>
        </w:tc>
        <w:tc>
          <w:tcPr>
            <w:tcW w:w="2610" w:type="dxa"/>
          </w:tcPr>
          <w:p w14:paraId="5F46974C" w14:textId="54B23B5A" w:rsidR="003F5FFA" w:rsidRPr="00432912" w:rsidRDefault="003F5FFA" w:rsidP="003F5FFA">
            <w:pPr>
              <w:shd w:val="clear" w:color="auto" w:fill="FFFFFF"/>
              <w:autoSpaceDE w:val="0"/>
              <w:autoSpaceDN w:val="0"/>
              <w:adjustRightInd w:val="0"/>
              <w:rPr>
                <w:rFonts w:asciiTheme="majorBidi" w:eastAsia="Calibri" w:hAnsiTheme="majorBidi" w:cstheme="majorBidi"/>
                <w:lang w:bidi="ar-IQ"/>
              </w:rPr>
            </w:pPr>
            <w:r w:rsidRPr="00432912">
              <w:rPr>
                <w:rFonts w:asciiTheme="majorBidi" w:hAnsiTheme="majorBidi" w:cstheme="majorBidi"/>
                <w:color w:val="000000"/>
              </w:rPr>
              <w:t>Reinforced Concrete Design I</w:t>
            </w:r>
          </w:p>
        </w:tc>
        <w:tc>
          <w:tcPr>
            <w:tcW w:w="1165" w:type="dxa"/>
          </w:tcPr>
          <w:p w14:paraId="32271574" w14:textId="78D5F4D7"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eastAsia="Calibri" w:hAnsiTheme="majorBidi" w:cstheme="majorBidi"/>
                <w:color w:val="000000"/>
                <w:lang w:val="en" w:bidi="ar-IQ"/>
              </w:rPr>
              <w:t>Basic</w:t>
            </w:r>
          </w:p>
        </w:tc>
        <w:tc>
          <w:tcPr>
            <w:tcW w:w="630" w:type="dxa"/>
          </w:tcPr>
          <w:p w14:paraId="206ECAA0" w14:textId="388FA315"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170AC">
              <w:rPr>
                <w:rFonts w:asciiTheme="majorBidi" w:eastAsia="Calibri" w:hAnsiTheme="majorBidi" w:cstheme="majorBidi"/>
                <w:b/>
                <w:bCs/>
                <w:color w:val="000000"/>
                <w:lang w:val="en" w:bidi="ar-IQ"/>
              </w:rPr>
              <w:t>√</w:t>
            </w:r>
          </w:p>
        </w:tc>
        <w:tc>
          <w:tcPr>
            <w:tcW w:w="720" w:type="dxa"/>
          </w:tcPr>
          <w:p w14:paraId="55601A8A" w14:textId="168E3A26"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170AC">
              <w:rPr>
                <w:rFonts w:asciiTheme="majorBidi" w:eastAsia="Calibri" w:hAnsiTheme="majorBidi" w:cstheme="majorBidi"/>
                <w:b/>
                <w:bCs/>
                <w:color w:val="000000"/>
                <w:lang w:val="en" w:bidi="ar-IQ"/>
              </w:rPr>
              <w:t>√</w:t>
            </w:r>
          </w:p>
        </w:tc>
        <w:tc>
          <w:tcPr>
            <w:tcW w:w="630" w:type="dxa"/>
          </w:tcPr>
          <w:p w14:paraId="62E705BC" w14:textId="656A7EF9"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170AC">
              <w:rPr>
                <w:rFonts w:asciiTheme="majorBidi" w:eastAsia="Calibri" w:hAnsiTheme="majorBidi" w:cstheme="majorBidi"/>
                <w:b/>
                <w:bCs/>
                <w:color w:val="000000"/>
                <w:lang w:val="en" w:bidi="ar-IQ"/>
              </w:rPr>
              <w:t>√</w:t>
            </w:r>
          </w:p>
        </w:tc>
        <w:tc>
          <w:tcPr>
            <w:tcW w:w="540" w:type="dxa"/>
          </w:tcPr>
          <w:p w14:paraId="53D3E2D3" w14:textId="24F170C6"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170AC">
              <w:rPr>
                <w:rFonts w:asciiTheme="majorBidi" w:eastAsia="Calibri" w:hAnsiTheme="majorBidi" w:cstheme="majorBidi"/>
                <w:b/>
                <w:bCs/>
                <w:color w:val="000000"/>
                <w:lang w:val="en" w:bidi="ar-IQ"/>
              </w:rPr>
              <w:t>√</w:t>
            </w:r>
          </w:p>
        </w:tc>
        <w:tc>
          <w:tcPr>
            <w:tcW w:w="630" w:type="dxa"/>
          </w:tcPr>
          <w:p w14:paraId="02B19737" w14:textId="0AAB0EF7"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170AC">
              <w:rPr>
                <w:rFonts w:asciiTheme="majorBidi" w:eastAsia="Calibri" w:hAnsiTheme="majorBidi" w:cstheme="majorBidi"/>
                <w:b/>
                <w:bCs/>
                <w:color w:val="000000"/>
                <w:lang w:val="en" w:bidi="ar-IQ"/>
              </w:rPr>
              <w:t>√</w:t>
            </w:r>
          </w:p>
        </w:tc>
        <w:tc>
          <w:tcPr>
            <w:tcW w:w="630" w:type="dxa"/>
          </w:tcPr>
          <w:p w14:paraId="7202D54C" w14:textId="67E06CF8"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170AC">
              <w:rPr>
                <w:rFonts w:asciiTheme="majorBidi" w:eastAsia="Calibri" w:hAnsiTheme="majorBidi" w:cstheme="majorBidi"/>
                <w:b/>
                <w:bCs/>
                <w:color w:val="000000"/>
                <w:lang w:val="en" w:bidi="ar-IQ"/>
              </w:rPr>
              <w:t>√</w:t>
            </w:r>
          </w:p>
        </w:tc>
        <w:tc>
          <w:tcPr>
            <w:tcW w:w="540" w:type="dxa"/>
          </w:tcPr>
          <w:p w14:paraId="71BDA6EA" w14:textId="369070CE"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p>
        </w:tc>
        <w:tc>
          <w:tcPr>
            <w:tcW w:w="724" w:type="dxa"/>
          </w:tcPr>
          <w:p w14:paraId="13B95BEB" w14:textId="75DC6D06"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170AC">
              <w:rPr>
                <w:rFonts w:asciiTheme="majorBidi" w:eastAsia="Calibri" w:hAnsiTheme="majorBidi" w:cstheme="majorBidi"/>
                <w:b/>
                <w:bCs/>
                <w:color w:val="000000"/>
                <w:lang w:val="en" w:bidi="ar-IQ"/>
              </w:rPr>
              <w:t>√</w:t>
            </w:r>
          </w:p>
        </w:tc>
        <w:tc>
          <w:tcPr>
            <w:tcW w:w="896" w:type="dxa"/>
          </w:tcPr>
          <w:p w14:paraId="4907F20E" w14:textId="40AC74C4"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170AC">
              <w:rPr>
                <w:rFonts w:asciiTheme="majorBidi" w:eastAsia="Calibri" w:hAnsiTheme="majorBidi" w:cstheme="majorBidi"/>
                <w:b/>
                <w:bCs/>
                <w:color w:val="000000"/>
                <w:lang w:val="en" w:bidi="ar-IQ"/>
              </w:rPr>
              <w:t>√</w:t>
            </w:r>
          </w:p>
        </w:tc>
        <w:tc>
          <w:tcPr>
            <w:tcW w:w="724" w:type="dxa"/>
          </w:tcPr>
          <w:p w14:paraId="50DDD8F4" w14:textId="183C45FB"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170AC">
              <w:rPr>
                <w:rFonts w:asciiTheme="majorBidi" w:eastAsia="Calibri" w:hAnsiTheme="majorBidi" w:cstheme="majorBidi"/>
                <w:b/>
                <w:bCs/>
                <w:color w:val="000000"/>
                <w:lang w:val="en" w:bidi="ar-IQ"/>
              </w:rPr>
              <w:t>√</w:t>
            </w:r>
          </w:p>
        </w:tc>
        <w:tc>
          <w:tcPr>
            <w:tcW w:w="720" w:type="dxa"/>
          </w:tcPr>
          <w:p w14:paraId="69D8E89F" w14:textId="2BB12B39"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170AC">
              <w:rPr>
                <w:rFonts w:asciiTheme="majorBidi" w:eastAsia="Calibri" w:hAnsiTheme="majorBidi" w:cstheme="majorBidi"/>
                <w:b/>
                <w:bCs/>
                <w:color w:val="000000"/>
                <w:lang w:val="en" w:bidi="ar-IQ"/>
              </w:rPr>
              <w:t>√</w:t>
            </w:r>
          </w:p>
        </w:tc>
        <w:tc>
          <w:tcPr>
            <w:tcW w:w="896" w:type="dxa"/>
          </w:tcPr>
          <w:p w14:paraId="41610FC0" w14:textId="510D4597"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170AC">
              <w:rPr>
                <w:rFonts w:asciiTheme="majorBidi" w:eastAsia="Calibri" w:hAnsiTheme="majorBidi" w:cstheme="majorBidi"/>
                <w:b/>
                <w:bCs/>
                <w:color w:val="000000"/>
                <w:lang w:val="en" w:bidi="ar-IQ"/>
              </w:rPr>
              <w:t>√</w:t>
            </w:r>
          </w:p>
        </w:tc>
      </w:tr>
      <w:tr w:rsidR="003F5FFA" w:rsidRPr="00432912" w14:paraId="1856E18B" w14:textId="77777777" w:rsidTr="00A30D80">
        <w:trPr>
          <w:trHeight w:hRule="exact" w:val="284"/>
        </w:trPr>
        <w:tc>
          <w:tcPr>
            <w:tcW w:w="1435" w:type="dxa"/>
            <w:vMerge/>
          </w:tcPr>
          <w:p w14:paraId="562C70A1" w14:textId="77777777" w:rsidR="003F5FFA" w:rsidRPr="00432912" w:rsidRDefault="003F5FFA" w:rsidP="003F5FFA">
            <w:pPr>
              <w:shd w:val="clear" w:color="auto" w:fill="FFFFFF"/>
              <w:autoSpaceDE w:val="0"/>
              <w:autoSpaceDN w:val="0"/>
              <w:adjustRightInd w:val="0"/>
              <w:spacing w:after="200"/>
              <w:rPr>
                <w:rFonts w:asciiTheme="majorBidi" w:eastAsia="Calibri" w:hAnsiTheme="majorBidi" w:cstheme="majorBidi"/>
                <w:b/>
                <w:bCs/>
                <w:color w:val="000000"/>
                <w:lang w:val="en" w:bidi="ar-IQ"/>
              </w:rPr>
            </w:pPr>
          </w:p>
        </w:tc>
        <w:tc>
          <w:tcPr>
            <w:tcW w:w="1170" w:type="dxa"/>
            <w:vAlign w:val="bottom"/>
          </w:tcPr>
          <w:p w14:paraId="01E9AE61" w14:textId="163EFC6C"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hAnsiTheme="majorBidi" w:cstheme="majorBidi"/>
                <w:color w:val="000000"/>
              </w:rPr>
              <w:t>CE315-1</w:t>
            </w:r>
          </w:p>
        </w:tc>
        <w:tc>
          <w:tcPr>
            <w:tcW w:w="2610" w:type="dxa"/>
          </w:tcPr>
          <w:p w14:paraId="7CD36333" w14:textId="3CA04C09" w:rsidR="003F5FFA" w:rsidRPr="00432912" w:rsidRDefault="003F5FFA" w:rsidP="003F5FFA">
            <w:pPr>
              <w:shd w:val="clear" w:color="auto" w:fill="FFFFFF"/>
              <w:autoSpaceDE w:val="0"/>
              <w:autoSpaceDN w:val="0"/>
              <w:adjustRightInd w:val="0"/>
              <w:rPr>
                <w:rFonts w:asciiTheme="majorBidi" w:eastAsia="Calibri" w:hAnsiTheme="majorBidi" w:cstheme="majorBidi"/>
                <w:lang w:bidi="ar-IQ"/>
              </w:rPr>
            </w:pPr>
            <w:r w:rsidRPr="00432912">
              <w:rPr>
                <w:rFonts w:asciiTheme="majorBidi" w:hAnsiTheme="majorBidi" w:cstheme="majorBidi"/>
                <w:color w:val="000000"/>
              </w:rPr>
              <w:t xml:space="preserve">Irrigation  </w:t>
            </w:r>
          </w:p>
        </w:tc>
        <w:tc>
          <w:tcPr>
            <w:tcW w:w="1165" w:type="dxa"/>
          </w:tcPr>
          <w:p w14:paraId="5491A2ED" w14:textId="307B5A14"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eastAsia="Calibri" w:hAnsiTheme="majorBidi" w:cstheme="majorBidi"/>
                <w:color w:val="000000"/>
                <w:lang w:val="en" w:bidi="ar-IQ"/>
              </w:rPr>
              <w:t>Basic</w:t>
            </w:r>
          </w:p>
        </w:tc>
        <w:tc>
          <w:tcPr>
            <w:tcW w:w="630" w:type="dxa"/>
          </w:tcPr>
          <w:p w14:paraId="72243131" w14:textId="075A360F"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0F1F22">
              <w:rPr>
                <w:rFonts w:asciiTheme="majorBidi" w:eastAsia="Calibri" w:hAnsiTheme="majorBidi" w:cstheme="majorBidi"/>
                <w:b/>
                <w:bCs/>
                <w:color w:val="000000"/>
                <w:lang w:val="en" w:bidi="ar-IQ"/>
              </w:rPr>
              <w:t>√</w:t>
            </w:r>
          </w:p>
        </w:tc>
        <w:tc>
          <w:tcPr>
            <w:tcW w:w="720" w:type="dxa"/>
          </w:tcPr>
          <w:p w14:paraId="71800F7F" w14:textId="503168CA"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0F1F22">
              <w:rPr>
                <w:rFonts w:asciiTheme="majorBidi" w:eastAsia="Calibri" w:hAnsiTheme="majorBidi" w:cstheme="majorBidi"/>
                <w:b/>
                <w:bCs/>
                <w:color w:val="000000"/>
                <w:lang w:val="en" w:bidi="ar-IQ"/>
              </w:rPr>
              <w:t>√</w:t>
            </w:r>
          </w:p>
        </w:tc>
        <w:tc>
          <w:tcPr>
            <w:tcW w:w="630" w:type="dxa"/>
          </w:tcPr>
          <w:p w14:paraId="58DF6E27" w14:textId="128DF473"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0F1F22">
              <w:rPr>
                <w:rFonts w:asciiTheme="majorBidi" w:eastAsia="Calibri" w:hAnsiTheme="majorBidi" w:cstheme="majorBidi"/>
                <w:b/>
                <w:bCs/>
                <w:color w:val="000000"/>
                <w:lang w:val="en" w:bidi="ar-IQ"/>
              </w:rPr>
              <w:t>√</w:t>
            </w:r>
          </w:p>
        </w:tc>
        <w:tc>
          <w:tcPr>
            <w:tcW w:w="540" w:type="dxa"/>
          </w:tcPr>
          <w:p w14:paraId="0E91A11E" w14:textId="6AE7A083"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0F1F22">
              <w:rPr>
                <w:rFonts w:asciiTheme="majorBidi" w:eastAsia="Calibri" w:hAnsiTheme="majorBidi" w:cstheme="majorBidi"/>
                <w:b/>
                <w:bCs/>
                <w:color w:val="000000"/>
                <w:lang w:val="en" w:bidi="ar-IQ"/>
              </w:rPr>
              <w:t>√</w:t>
            </w:r>
          </w:p>
        </w:tc>
        <w:tc>
          <w:tcPr>
            <w:tcW w:w="630" w:type="dxa"/>
          </w:tcPr>
          <w:p w14:paraId="03DEB24D" w14:textId="1E8C5EA2"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0F1F22">
              <w:rPr>
                <w:rFonts w:asciiTheme="majorBidi" w:eastAsia="Calibri" w:hAnsiTheme="majorBidi" w:cstheme="majorBidi"/>
                <w:b/>
                <w:bCs/>
                <w:color w:val="000000"/>
                <w:lang w:val="en" w:bidi="ar-IQ"/>
              </w:rPr>
              <w:t>√</w:t>
            </w:r>
          </w:p>
        </w:tc>
        <w:tc>
          <w:tcPr>
            <w:tcW w:w="630" w:type="dxa"/>
          </w:tcPr>
          <w:p w14:paraId="116AE282" w14:textId="0A1737A2"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0F1F22">
              <w:rPr>
                <w:rFonts w:asciiTheme="majorBidi" w:eastAsia="Calibri" w:hAnsiTheme="majorBidi" w:cstheme="majorBidi"/>
                <w:b/>
                <w:bCs/>
                <w:color w:val="000000"/>
                <w:lang w:val="en" w:bidi="ar-IQ"/>
              </w:rPr>
              <w:t>√</w:t>
            </w:r>
          </w:p>
        </w:tc>
        <w:tc>
          <w:tcPr>
            <w:tcW w:w="540" w:type="dxa"/>
          </w:tcPr>
          <w:p w14:paraId="4C8040FC" w14:textId="37BDFFF8"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0F1F22">
              <w:rPr>
                <w:rFonts w:asciiTheme="majorBidi" w:eastAsia="Calibri" w:hAnsiTheme="majorBidi" w:cstheme="majorBidi"/>
                <w:b/>
                <w:bCs/>
                <w:color w:val="000000"/>
                <w:lang w:val="en" w:bidi="ar-IQ"/>
              </w:rPr>
              <w:t>√</w:t>
            </w:r>
          </w:p>
        </w:tc>
        <w:tc>
          <w:tcPr>
            <w:tcW w:w="724" w:type="dxa"/>
          </w:tcPr>
          <w:p w14:paraId="6F49E061" w14:textId="75CFF65B"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p>
        </w:tc>
        <w:tc>
          <w:tcPr>
            <w:tcW w:w="896" w:type="dxa"/>
          </w:tcPr>
          <w:p w14:paraId="0031EB78" w14:textId="30D3EC4D"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0F1F22">
              <w:rPr>
                <w:rFonts w:asciiTheme="majorBidi" w:eastAsia="Calibri" w:hAnsiTheme="majorBidi" w:cstheme="majorBidi"/>
                <w:b/>
                <w:bCs/>
                <w:color w:val="000000"/>
                <w:lang w:val="en" w:bidi="ar-IQ"/>
              </w:rPr>
              <w:t>√</w:t>
            </w:r>
          </w:p>
        </w:tc>
        <w:tc>
          <w:tcPr>
            <w:tcW w:w="724" w:type="dxa"/>
          </w:tcPr>
          <w:p w14:paraId="16230262" w14:textId="4D1D2308"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0F1F22">
              <w:rPr>
                <w:rFonts w:asciiTheme="majorBidi" w:eastAsia="Calibri" w:hAnsiTheme="majorBidi" w:cstheme="majorBidi"/>
                <w:b/>
                <w:bCs/>
                <w:color w:val="000000"/>
                <w:lang w:val="en" w:bidi="ar-IQ"/>
              </w:rPr>
              <w:t>√</w:t>
            </w:r>
          </w:p>
        </w:tc>
        <w:tc>
          <w:tcPr>
            <w:tcW w:w="720" w:type="dxa"/>
          </w:tcPr>
          <w:p w14:paraId="581F2E63" w14:textId="71D5DAAC"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0F1F22">
              <w:rPr>
                <w:rFonts w:asciiTheme="majorBidi" w:eastAsia="Calibri" w:hAnsiTheme="majorBidi" w:cstheme="majorBidi"/>
                <w:b/>
                <w:bCs/>
                <w:color w:val="000000"/>
                <w:lang w:val="en" w:bidi="ar-IQ"/>
              </w:rPr>
              <w:t>√</w:t>
            </w:r>
          </w:p>
        </w:tc>
        <w:tc>
          <w:tcPr>
            <w:tcW w:w="896" w:type="dxa"/>
          </w:tcPr>
          <w:p w14:paraId="3F436A6E" w14:textId="3432E07C"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0F1F22">
              <w:rPr>
                <w:rFonts w:asciiTheme="majorBidi" w:eastAsia="Calibri" w:hAnsiTheme="majorBidi" w:cstheme="majorBidi"/>
                <w:b/>
                <w:bCs/>
                <w:color w:val="000000"/>
                <w:lang w:val="en" w:bidi="ar-IQ"/>
              </w:rPr>
              <w:t>√</w:t>
            </w:r>
          </w:p>
        </w:tc>
      </w:tr>
      <w:tr w:rsidR="003F5FFA" w:rsidRPr="00432912" w14:paraId="3E8A066F" w14:textId="77777777" w:rsidTr="00A30D80">
        <w:trPr>
          <w:trHeight w:hRule="exact" w:val="284"/>
        </w:trPr>
        <w:tc>
          <w:tcPr>
            <w:tcW w:w="1435" w:type="dxa"/>
            <w:vMerge/>
          </w:tcPr>
          <w:p w14:paraId="58175455" w14:textId="77777777" w:rsidR="003F5FFA" w:rsidRPr="00432912" w:rsidRDefault="003F5FFA" w:rsidP="003F5FFA">
            <w:pPr>
              <w:shd w:val="clear" w:color="auto" w:fill="FFFFFF"/>
              <w:autoSpaceDE w:val="0"/>
              <w:autoSpaceDN w:val="0"/>
              <w:adjustRightInd w:val="0"/>
              <w:spacing w:after="200"/>
              <w:rPr>
                <w:rFonts w:asciiTheme="majorBidi" w:eastAsia="Calibri" w:hAnsiTheme="majorBidi" w:cstheme="majorBidi"/>
                <w:b/>
                <w:bCs/>
                <w:color w:val="000000"/>
                <w:lang w:val="en" w:bidi="ar-IQ"/>
              </w:rPr>
            </w:pPr>
          </w:p>
        </w:tc>
        <w:tc>
          <w:tcPr>
            <w:tcW w:w="1170" w:type="dxa"/>
            <w:vAlign w:val="bottom"/>
          </w:tcPr>
          <w:p w14:paraId="120B1B9F" w14:textId="297D157D"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hAnsiTheme="majorBidi" w:cstheme="majorBidi"/>
                <w:color w:val="000000"/>
              </w:rPr>
              <w:t>CE316-1</w:t>
            </w:r>
          </w:p>
        </w:tc>
        <w:tc>
          <w:tcPr>
            <w:tcW w:w="2610" w:type="dxa"/>
          </w:tcPr>
          <w:p w14:paraId="4F2F54F7" w14:textId="3B3BF43E" w:rsidR="003F5FFA" w:rsidRPr="00432912" w:rsidRDefault="003F5FFA" w:rsidP="003F5FFA">
            <w:pPr>
              <w:shd w:val="clear" w:color="auto" w:fill="FFFFFF"/>
              <w:autoSpaceDE w:val="0"/>
              <w:autoSpaceDN w:val="0"/>
              <w:adjustRightInd w:val="0"/>
              <w:rPr>
                <w:rFonts w:asciiTheme="majorBidi" w:eastAsia="Calibri" w:hAnsiTheme="majorBidi" w:cstheme="majorBidi"/>
                <w:lang w:bidi="ar-IQ"/>
              </w:rPr>
            </w:pPr>
            <w:r w:rsidRPr="00432912">
              <w:rPr>
                <w:rFonts w:asciiTheme="majorBidi" w:hAnsiTheme="majorBidi" w:cstheme="majorBidi"/>
                <w:color w:val="000000"/>
              </w:rPr>
              <w:t>Engineering Management</w:t>
            </w:r>
          </w:p>
        </w:tc>
        <w:tc>
          <w:tcPr>
            <w:tcW w:w="1165" w:type="dxa"/>
          </w:tcPr>
          <w:p w14:paraId="65DB5607" w14:textId="0D0205F8"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eastAsia="Calibri" w:hAnsiTheme="majorBidi" w:cstheme="majorBidi"/>
                <w:color w:val="000000"/>
                <w:lang w:val="en" w:bidi="ar-IQ"/>
              </w:rPr>
              <w:t>Basic</w:t>
            </w:r>
          </w:p>
        </w:tc>
        <w:tc>
          <w:tcPr>
            <w:tcW w:w="630" w:type="dxa"/>
          </w:tcPr>
          <w:p w14:paraId="2A8043A1" w14:textId="0849F95A"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855275">
              <w:rPr>
                <w:rFonts w:asciiTheme="majorBidi" w:eastAsia="Calibri" w:hAnsiTheme="majorBidi" w:cstheme="majorBidi"/>
                <w:b/>
                <w:bCs/>
                <w:color w:val="000000"/>
                <w:lang w:val="en" w:bidi="ar-IQ"/>
              </w:rPr>
              <w:t>√</w:t>
            </w:r>
          </w:p>
        </w:tc>
        <w:tc>
          <w:tcPr>
            <w:tcW w:w="720" w:type="dxa"/>
          </w:tcPr>
          <w:p w14:paraId="15AF3F59" w14:textId="14993D22"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855275">
              <w:rPr>
                <w:rFonts w:asciiTheme="majorBidi" w:eastAsia="Calibri" w:hAnsiTheme="majorBidi" w:cstheme="majorBidi"/>
                <w:b/>
                <w:bCs/>
                <w:color w:val="000000"/>
                <w:lang w:val="en" w:bidi="ar-IQ"/>
              </w:rPr>
              <w:t>√</w:t>
            </w:r>
          </w:p>
        </w:tc>
        <w:tc>
          <w:tcPr>
            <w:tcW w:w="630" w:type="dxa"/>
          </w:tcPr>
          <w:p w14:paraId="7F1DF439" w14:textId="68F0BA39"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855275">
              <w:rPr>
                <w:rFonts w:asciiTheme="majorBidi" w:eastAsia="Calibri" w:hAnsiTheme="majorBidi" w:cstheme="majorBidi"/>
                <w:b/>
                <w:bCs/>
                <w:color w:val="000000"/>
                <w:lang w:val="en" w:bidi="ar-IQ"/>
              </w:rPr>
              <w:t>√</w:t>
            </w:r>
          </w:p>
        </w:tc>
        <w:tc>
          <w:tcPr>
            <w:tcW w:w="540" w:type="dxa"/>
          </w:tcPr>
          <w:p w14:paraId="3B2F2612" w14:textId="51E21E3D"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p>
        </w:tc>
        <w:tc>
          <w:tcPr>
            <w:tcW w:w="630" w:type="dxa"/>
          </w:tcPr>
          <w:p w14:paraId="1AD441A8" w14:textId="3154019C"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855275">
              <w:rPr>
                <w:rFonts w:asciiTheme="majorBidi" w:eastAsia="Calibri" w:hAnsiTheme="majorBidi" w:cstheme="majorBidi"/>
                <w:b/>
                <w:bCs/>
                <w:color w:val="000000"/>
                <w:lang w:val="en" w:bidi="ar-IQ"/>
              </w:rPr>
              <w:t>√</w:t>
            </w:r>
          </w:p>
        </w:tc>
        <w:tc>
          <w:tcPr>
            <w:tcW w:w="630" w:type="dxa"/>
          </w:tcPr>
          <w:p w14:paraId="5BE77796" w14:textId="54ABC460"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855275">
              <w:rPr>
                <w:rFonts w:asciiTheme="majorBidi" w:eastAsia="Calibri" w:hAnsiTheme="majorBidi" w:cstheme="majorBidi"/>
                <w:b/>
                <w:bCs/>
                <w:color w:val="000000"/>
                <w:lang w:val="en" w:bidi="ar-IQ"/>
              </w:rPr>
              <w:t>√</w:t>
            </w:r>
          </w:p>
        </w:tc>
        <w:tc>
          <w:tcPr>
            <w:tcW w:w="540" w:type="dxa"/>
          </w:tcPr>
          <w:p w14:paraId="59E3A01D" w14:textId="003533BF"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p>
        </w:tc>
        <w:tc>
          <w:tcPr>
            <w:tcW w:w="724" w:type="dxa"/>
          </w:tcPr>
          <w:p w14:paraId="0C826496" w14:textId="6C43CDA5"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p>
        </w:tc>
        <w:tc>
          <w:tcPr>
            <w:tcW w:w="896" w:type="dxa"/>
          </w:tcPr>
          <w:p w14:paraId="01597F20" w14:textId="6311C935"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855275">
              <w:rPr>
                <w:rFonts w:asciiTheme="majorBidi" w:eastAsia="Calibri" w:hAnsiTheme="majorBidi" w:cstheme="majorBidi"/>
                <w:b/>
                <w:bCs/>
                <w:color w:val="000000"/>
                <w:lang w:val="en" w:bidi="ar-IQ"/>
              </w:rPr>
              <w:t>√</w:t>
            </w:r>
          </w:p>
        </w:tc>
        <w:tc>
          <w:tcPr>
            <w:tcW w:w="724" w:type="dxa"/>
          </w:tcPr>
          <w:p w14:paraId="616E9DAE" w14:textId="6A132F44"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855275">
              <w:rPr>
                <w:rFonts w:asciiTheme="majorBidi" w:eastAsia="Calibri" w:hAnsiTheme="majorBidi" w:cstheme="majorBidi"/>
                <w:b/>
                <w:bCs/>
                <w:color w:val="000000"/>
                <w:lang w:val="en" w:bidi="ar-IQ"/>
              </w:rPr>
              <w:t>√</w:t>
            </w:r>
          </w:p>
        </w:tc>
        <w:tc>
          <w:tcPr>
            <w:tcW w:w="720" w:type="dxa"/>
          </w:tcPr>
          <w:p w14:paraId="6BA3F8BF" w14:textId="660EFD81"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855275">
              <w:rPr>
                <w:rFonts w:asciiTheme="majorBidi" w:eastAsia="Calibri" w:hAnsiTheme="majorBidi" w:cstheme="majorBidi"/>
                <w:b/>
                <w:bCs/>
                <w:color w:val="000000"/>
                <w:lang w:val="en" w:bidi="ar-IQ"/>
              </w:rPr>
              <w:t>√</w:t>
            </w:r>
          </w:p>
        </w:tc>
        <w:tc>
          <w:tcPr>
            <w:tcW w:w="896" w:type="dxa"/>
          </w:tcPr>
          <w:p w14:paraId="0C8AA935" w14:textId="367E74EB"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855275">
              <w:rPr>
                <w:rFonts w:asciiTheme="majorBidi" w:eastAsia="Calibri" w:hAnsiTheme="majorBidi" w:cstheme="majorBidi"/>
                <w:b/>
                <w:bCs/>
                <w:color w:val="000000"/>
                <w:lang w:val="en" w:bidi="ar-IQ"/>
              </w:rPr>
              <w:t>√</w:t>
            </w:r>
          </w:p>
        </w:tc>
      </w:tr>
      <w:tr w:rsidR="003F5FFA" w:rsidRPr="00432912" w14:paraId="25843481" w14:textId="77777777" w:rsidTr="00A30D80">
        <w:trPr>
          <w:trHeight w:hRule="exact" w:val="284"/>
        </w:trPr>
        <w:tc>
          <w:tcPr>
            <w:tcW w:w="1435" w:type="dxa"/>
            <w:vMerge/>
          </w:tcPr>
          <w:p w14:paraId="5025A24C" w14:textId="77777777" w:rsidR="003F5FFA" w:rsidRPr="00432912" w:rsidRDefault="003F5FFA" w:rsidP="003F5FFA">
            <w:pPr>
              <w:shd w:val="clear" w:color="auto" w:fill="FFFFFF"/>
              <w:autoSpaceDE w:val="0"/>
              <w:autoSpaceDN w:val="0"/>
              <w:adjustRightInd w:val="0"/>
              <w:spacing w:after="200"/>
              <w:rPr>
                <w:rFonts w:asciiTheme="majorBidi" w:eastAsia="Calibri" w:hAnsiTheme="majorBidi" w:cstheme="majorBidi"/>
                <w:b/>
                <w:bCs/>
                <w:color w:val="000000"/>
                <w:lang w:val="en" w:bidi="ar-IQ"/>
              </w:rPr>
            </w:pPr>
          </w:p>
        </w:tc>
        <w:tc>
          <w:tcPr>
            <w:tcW w:w="1170" w:type="dxa"/>
            <w:vAlign w:val="bottom"/>
          </w:tcPr>
          <w:p w14:paraId="4ED00C82" w14:textId="26406D80"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hAnsiTheme="majorBidi" w:cstheme="majorBidi"/>
                <w:color w:val="000000"/>
              </w:rPr>
              <w:t>CE317-1</w:t>
            </w:r>
          </w:p>
        </w:tc>
        <w:tc>
          <w:tcPr>
            <w:tcW w:w="2610" w:type="dxa"/>
          </w:tcPr>
          <w:p w14:paraId="1E7CBB55" w14:textId="21A8278A" w:rsidR="003F5FFA" w:rsidRPr="00432912" w:rsidRDefault="003F5FFA" w:rsidP="003F5FFA">
            <w:pPr>
              <w:shd w:val="clear" w:color="auto" w:fill="FFFFFF"/>
              <w:autoSpaceDE w:val="0"/>
              <w:autoSpaceDN w:val="0"/>
              <w:adjustRightInd w:val="0"/>
              <w:rPr>
                <w:rFonts w:asciiTheme="majorBidi" w:eastAsia="Calibri" w:hAnsiTheme="majorBidi" w:cstheme="majorBidi"/>
                <w:lang w:bidi="ar-IQ"/>
              </w:rPr>
            </w:pPr>
            <w:r w:rsidRPr="00432912">
              <w:rPr>
                <w:rFonts w:asciiTheme="majorBidi" w:hAnsiTheme="majorBidi" w:cstheme="majorBidi"/>
                <w:color w:val="000000"/>
              </w:rPr>
              <w:t>Traffic Engineering</w:t>
            </w:r>
          </w:p>
        </w:tc>
        <w:tc>
          <w:tcPr>
            <w:tcW w:w="1165" w:type="dxa"/>
          </w:tcPr>
          <w:p w14:paraId="322B7922" w14:textId="194D6260"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eastAsia="Calibri" w:hAnsiTheme="majorBidi" w:cstheme="majorBidi"/>
                <w:color w:val="000000"/>
                <w:lang w:val="en" w:bidi="ar-IQ"/>
              </w:rPr>
              <w:t>Basic</w:t>
            </w:r>
          </w:p>
        </w:tc>
        <w:tc>
          <w:tcPr>
            <w:tcW w:w="630" w:type="dxa"/>
          </w:tcPr>
          <w:p w14:paraId="48D2CB3E" w14:textId="18EF943D"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855275">
              <w:rPr>
                <w:rFonts w:asciiTheme="majorBidi" w:eastAsia="Calibri" w:hAnsiTheme="majorBidi" w:cstheme="majorBidi"/>
                <w:b/>
                <w:bCs/>
                <w:color w:val="000000"/>
                <w:lang w:val="en" w:bidi="ar-IQ"/>
              </w:rPr>
              <w:t>√</w:t>
            </w:r>
          </w:p>
        </w:tc>
        <w:tc>
          <w:tcPr>
            <w:tcW w:w="720" w:type="dxa"/>
          </w:tcPr>
          <w:p w14:paraId="59CBE4B6" w14:textId="55CB07A2"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855275">
              <w:rPr>
                <w:rFonts w:asciiTheme="majorBidi" w:eastAsia="Calibri" w:hAnsiTheme="majorBidi" w:cstheme="majorBidi"/>
                <w:b/>
                <w:bCs/>
                <w:color w:val="000000"/>
                <w:lang w:val="en" w:bidi="ar-IQ"/>
              </w:rPr>
              <w:t>√</w:t>
            </w:r>
          </w:p>
        </w:tc>
        <w:tc>
          <w:tcPr>
            <w:tcW w:w="630" w:type="dxa"/>
          </w:tcPr>
          <w:p w14:paraId="7E11F620" w14:textId="08F846A4"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855275">
              <w:rPr>
                <w:rFonts w:asciiTheme="majorBidi" w:eastAsia="Calibri" w:hAnsiTheme="majorBidi" w:cstheme="majorBidi"/>
                <w:b/>
                <w:bCs/>
                <w:color w:val="000000"/>
                <w:lang w:val="en" w:bidi="ar-IQ"/>
              </w:rPr>
              <w:t>√</w:t>
            </w:r>
          </w:p>
        </w:tc>
        <w:tc>
          <w:tcPr>
            <w:tcW w:w="540" w:type="dxa"/>
          </w:tcPr>
          <w:p w14:paraId="121C2BEE" w14:textId="0E6AC6A9"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855275">
              <w:rPr>
                <w:rFonts w:asciiTheme="majorBidi" w:eastAsia="Calibri" w:hAnsiTheme="majorBidi" w:cstheme="majorBidi"/>
                <w:b/>
                <w:bCs/>
                <w:color w:val="000000"/>
                <w:lang w:val="en" w:bidi="ar-IQ"/>
              </w:rPr>
              <w:t>√</w:t>
            </w:r>
          </w:p>
        </w:tc>
        <w:tc>
          <w:tcPr>
            <w:tcW w:w="630" w:type="dxa"/>
          </w:tcPr>
          <w:p w14:paraId="5DCDF824" w14:textId="7ECE8AB2"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855275">
              <w:rPr>
                <w:rFonts w:asciiTheme="majorBidi" w:eastAsia="Calibri" w:hAnsiTheme="majorBidi" w:cstheme="majorBidi"/>
                <w:b/>
                <w:bCs/>
                <w:color w:val="000000"/>
                <w:lang w:val="en" w:bidi="ar-IQ"/>
              </w:rPr>
              <w:t>√</w:t>
            </w:r>
          </w:p>
        </w:tc>
        <w:tc>
          <w:tcPr>
            <w:tcW w:w="630" w:type="dxa"/>
          </w:tcPr>
          <w:p w14:paraId="41B55D23" w14:textId="5C997E80"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855275">
              <w:rPr>
                <w:rFonts w:asciiTheme="majorBidi" w:eastAsia="Calibri" w:hAnsiTheme="majorBidi" w:cstheme="majorBidi"/>
                <w:b/>
                <w:bCs/>
                <w:color w:val="000000"/>
                <w:lang w:val="en" w:bidi="ar-IQ"/>
              </w:rPr>
              <w:t>√</w:t>
            </w:r>
          </w:p>
        </w:tc>
        <w:tc>
          <w:tcPr>
            <w:tcW w:w="540" w:type="dxa"/>
          </w:tcPr>
          <w:p w14:paraId="65C2DC4F" w14:textId="4A2FF29B"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p>
        </w:tc>
        <w:tc>
          <w:tcPr>
            <w:tcW w:w="724" w:type="dxa"/>
          </w:tcPr>
          <w:p w14:paraId="7F8A9F4F" w14:textId="53EDC0FF"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855275">
              <w:rPr>
                <w:rFonts w:asciiTheme="majorBidi" w:eastAsia="Calibri" w:hAnsiTheme="majorBidi" w:cstheme="majorBidi"/>
                <w:b/>
                <w:bCs/>
                <w:color w:val="000000"/>
                <w:lang w:val="en" w:bidi="ar-IQ"/>
              </w:rPr>
              <w:t>√</w:t>
            </w:r>
          </w:p>
        </w:tc>
        <w:tc>
          <w:tcPr>
            <w:tcW w:w="896" w:type="dxa"/>
          </w:tcPr>
          <w:p w14:paraId="040E8706" w14:textId="3C60D68A"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855275">
              <w:rPr>
                <w:rFonts w:asciiTheme="majorBidi" w:eastAsia="Calibri" w:hAnsiTheme="majorBidi" w:cstheme="majorBidi"/>
                <w:b/>
                <w:bCs/>
                <w:color w:val="000000"/>
                <w:lang w:val="en" w:bidi="ar-IQ"/>
              </w:rPr>
              <w:t>√</w:t>
            </w:r>
          </w:p>
        </w:tc>
        <w:tc>
          <w:tcPr>
            <w:tcW w:w="724" w:type="dxa"/>
          </w:tcPr>
          <w:p w14:paraId="3C5EA541" w14:textId="7D093A50"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855275">
              <w:rPr>
                <w:rFonts w:asciiTheme="majorBidi" w:eastAsia="Calibri" w:hAnsiTheme="majorBidi" w:cstheme="majorBidi"/>
                <w:b/>
                <w:bCs/>
                <w:color w:val="000000"/>
                <w:lang w:val="en" w:bidi="ar-IQ"/>
              </w:rPr>
              <w:t>√</w:t>
            </w:r>
          </w:p>
        </w:tc>
        <w:tc>
          <w:tcPr>
            <w:tcW w:w="720" w:type="dxa"/>
          </w:tcPr>
          <w:p w14:paraId="15F691AC" w14:textId="6820342C"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855275">
              <w:rPr>
                <w:rFonts w:asciiTheme="majorBidi" w:eastAsia="Calibri" w:hAnsiTheme="majorBidi" w:cstheme="majorBidi"/>
                <w:b/>
                <w:bCs/>
                <w:color w:val="000000"/>
                <w:lang w:val="en" w:bidi="ar-IQ"/>
              </w:rPr>
              <w:t>√</w:t>
            </w:r>
          </w:p>
        </w:tc>
        <w:tc>
          <w:tcPr>
            <w:tcW w:w="896" w:type="dxa"/>
          </w:tcPr>
          <w:p w14:paraId="2F3F2BE8" w14:textId="2C583BA8"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855275">
              <w:rPr>
                <w:rFonts w:asciiTheme="majorBidi" w:eastAsia="Calibri" w:hAnsiTheme="majorBidi" w:cstheme="majorBidi"/>
                <w:b/>
                <w:bCs/>
                <w:color w:val="000000"/>
                <w:lang w:val="en" w:bidi="ar-IQ"/>
              </w:rPr>
              <w:t>√</w:t>
            </w:r>
          </w:p>
        </w:tc>
      </w:tr>
      <w:tr w:rsidR="003F5FFA" w:rsidRPr="00432912" w14:paraId="6C29F04F" w14:textId="77777777" w:rsidTr="00A30D80">
        <w:trPr>
          <w:trHeight w:hRule="exact" w:val="284"/>
        </w:trPr>
        <w:tc>
          <w:tcPr>
            <w:tcW w:w="1435" w:type="dxa"/>
            <w:vMerge/>
          </w:tcPr>
          <w:p w14:paraId="5BDF0ECE" w14:textId="77777777" w:rsidR="003F5FFA" w:rsidRPr="00432912" w:rsidRDefault="003F5FFA" w:rsidP="003F5FFA">
            <w:pPr>
              <w:shd w:val="clear" w:color="auto" w:fill="FFFFFF"/>
              <w:autoSpaceDE w:val="0"/>
              <w:autoSpaceDN w:val="0"/>
              <w:adjustRightInd w:val="0"/>
              <w:spacing w:after="200"/>
              <w:rPr>
                <w:rFonts w:asciiTheme="majorBidi" w:eastAsia="Calibri" w:hAnsiTheme="majorBidi" w:cstheme="majorBidi"/>
                <w:b/>
                <w:bCs/>
                <w:color w:val="000000"/>
                <w:lang w:val="en" w:bidi="ar-IQ"/>
              </w:rPr>
            </w:pPr>
          </w:p>
        </w:tc>
        <w:tc>
          <w:tcPr>
            <w:tcW w:w="1170" w:type="dxa"/>
            <w:vAlign w:val="bottom"/>
          </w:tcPr>
          <w:p w14:paraId="1747DBCA" w14:textId="46E68D9E"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hAnsiTheme="majorBidi" w:cstheme="majorBidi"/>
                <w:color w:val="FF0000"/>
              </w:rPr>
              <w:t>CE318-2</w:t>
            </w:r>
          </w:p>
        </w:tc>
        <w:tc>
          <w:tcPr>
            <w:tcW w:w="2610" w:type="dxa"/>
          </w:tcPr>
          <w:p w14:paraId="3AC79DE3" w14:textId="7646840E" w:rsidR="003F5FFA" w:rsidRPr="00432912" w:rsidRDefault="003F5FFA" w:rsidP="003F5FFA">
            <w:pPr>
              <w:shd w:val="clear" w:color="auto" w:fill="FFFFFF"/>
              <w:autoSpaceDE w:val="0"/>
              <w:autoSpaceDN w:val="0"/>
              <w:adjustRightInd w:val="0"/>
              <w:rPr>
                <w:rFonts w:asciiTheme="majorBidi" w:eastAsia="Calibri" w:hAnsiTheme="majorBidi" w:cstheme="majorBidi"/>
                <w:lang w:bidi="ar-IQ"/>
              </w:rPr>
            </w:pPr>
            <w:r w:rsidRPr="00432912">
              <w:rPr>
                <w:rFonts w:asciiTheme="majorBidi" w:hAnsiTheme="majorBidi" w:cstheme="majorBidi"/>
                <w:color w:val="000000"/>
              </w:rPr>
              <w:t>Computer Applications I</w:t>
            </w:r>
          </w:p>
        </w:tc>
        <w:tc>
          <w:tcPr>
            <w:tcW w:w="1165" w:type="dxa"/>
          </w:tcPr>
          <w:p w14:paraId="1700EE93" w14:textId="14FC2E91"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eastAsia="Calibri" w:hAnsiTheme="majorBidi" w:cstheme="majorBidi"/>
                <w:color w:val="000000"/>
                <w:lang w:val="en" w:bidi="ar-IQ"/>
              </w:rPr>
              <w:t>Basic</w:t>
            </w:r>
          </w:p>
        </w:tc>
        <w:tc>
          <w:tcPr>
            <w:tcW w:w="630" w:type="dxa"/>
          </w:tcPr>
          <w:p w14:paraId="19CD4077" w14:textId="3A3BDEB8"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B5752">
              <w:rPr>
                <w:rFonts w:asciiTheme="majorBidi" w:eastAsia="Calibri" w:hAnsiTheme="majorBidi" w:cstheme="majorBidi"/>
                <w:b/>
                <w:bCs/>
                <w:color w:val="000000"/>
                <w:lang w:val="en" w:bidi="ar-IQ"/>
              </w:rPr>
              <w:t>√</w:t>
            </w:r>
          </w:p>
        </w:tc>
        <w:tc>
          <w:tcPr>
            <w:tcW w:w="720" w:type="dxa"/>
          </w:tcPr>
          <w:p w14:paraId="722EDE82" w14:textId="19CE7164"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B5752">
              <w:rPr>
                <w:rFonts w:asciiTheme="majorBidi" w:eastAsia="Calibri" w:hAnsiTheme="majorBidi" w:cstheme="majorBidi"/>
                <w:b/>
                <w:bCs/>
                <w:color w:val="000000"/>
                <w:lang w:val="en" w:bidi="ar-IQ"/>
              </w:rPr>
              <w:t>√</w:t>
            </w:r>
          </w:p>
        </w:tc>
        <w:tc>
          <w:tcPr>
            <w:tcW w:w="630" w:type="dxa"/>
          </w:tcPr>
          <w:p w14:paraId="0B1B13CC" w14:textId="0B72FF9D"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B5752">
              <w:rPr>
                <w:rFonts w:asciiTheme="majorBidi" w:eastAsia="Calibri" w:hAnsiTheme="majorBidi" w:cstheme="majorBidi"/>
                <w:b/>
                <w:bCs/>
                <w:color w:val="000000"/>
                <w:lang w:val="en" w:bidi="ar-IQ"/>
              </w:rPr>
              <w:t>√</w:t>
            </w:r>
          </w:p>
        </w:tc>
        <w:tc>
          <w:tcPr>
            <w:tcW w:w="540" w:type="dxa"/>
          </w:tcPr>
          <w:p w14:paraId="28D3223F" w14:textId="7FB456C1"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B5752">
              <w:rPr>
                <w:rFonts w:asciiTheme="majorBidi" w:eastAsia="Calibri" w:hAnsiTheme="majorBidi" w:cstheme="majorBidi"/>
                <w:b/>
                <w:bCs/>
                <w:color w:val="000000"/>
                <w:lang w:val="en" w:bidi="ar-IQ"/>
              </w:rPr>
              <w:t>√</w:t>
            </w:r>
          </w:p>
        </w:tc>
        <w:tc>
          <w:tcPr>
            <w:tcW w:w="630" w:type="dxa"/>
          </w:tcPr>
          <w:p w14:paraId="46D59A03" w14:textId="437FC209"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B5752">
              <w:rPr>
                <w:rFonts w:asciiTheme="majorBidi" w:eastAsia="Calibri" w:hAnsiTheme="majorBidi" w:cstheme="majorBidi"/>
                <w:b/>
                <w:bCs/>
                <w:color w:val="000000"/>
                <w:lang w:val="en" w:bidi="ar-IQ"/>
              </w:rPr>
              <w:t>√</w:t>
            </w:r>
          </w:p>
        </w:tc>
        <w:tc>
          <w:tcPr>
            <w:tcW w:w="630" w:type="dxa"/>
          </w:tcPr>
          <w:p w14:paraId="0B8237BD" w14:textId="1B71700B"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B5752">
              <w:rPr>
                <w:rFonts w:asciiTheme="majorBidi" w:eastAsia="Calibri" w:hAnsiTheme="majorBidi" w:cstheme="majorBidi"/>
                <w:b/>
                <w:bCs/>
                <w:color w:val="000000"/>
                <w:lang w:val="en" w:bidi="ar-IQ"/>
              </w:rPr>
              <w:t>√</w:t>
            </w:r>
          </w:p>
        </w:tc>
        <w:tc>
          <w:tcPr>
            <w:tcW w:w="540" w:type="dxa"/>
          </w:tcPr>
          <w:p w14:paraId="1DA10E8D" w14:textId="6E548138"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B5752">
              <w:rPr>
                <w:rFonts w:asciiTheme="majorBidi" w:eastAsia="Calibri" w:hAnsiTheme="majorBidi" w:cstheme="majorBidi"/>
                <w:b/>
                <w:bCs/>
                <w:color w:val="000000"/>
                <w:lang w:val="en" w:bidi="ar-IQ"/>
              </w:rPr>
              <w:t>√</w:t>
            </w:r>
          </w:p>
        </w:tc>
        <w:tc>
          <w:tcPr>
            <w:tcW w:w="724" w:type="dxa"/>
          </w:tcPr>
          <w:p w14:paraId="46B7F63D" w14:textId="5EB7A7D0"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B5752">
              <w:rPr>
                <w:rFonts w:asciiTheme="majorBidi" w:eastAsia="Calibri" w:hAnsiTheme="majorBidi" w:cstheme="majorBidi"/>
                <w:b/>
                <w:bCs/>
                <w:color w:val="000000"/>
                <w:lang w:val="en" w:bidi="ar-IQ"/>
              </w:rPr>
              <w:t>√</w:t>
            </w:r>
          </w:p>
        </w:tc>
        <w:tc>
          <w:tcPr>
            <w:tcW w:w="896" w:type="dxa"/>
          </w:tcPr>
          <w:p w14:paraId="1A6E52C9" w14:textId="1285B7E0"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B5752">
              <w:rPr>
                <w:rFonts w:asciiTheme="majorBidi" w:eastAsia="Calibri" w:hAnsiTheme="majorBidi" w:cstheme="majorBidi"/>
                <w:b/>
                <w:bCs/>
                <w:color w:val="000000"/>
                <w:lang w:val="en" w:bidi="ar-IQ"/>
              </w:rPr>
              <w:t>√</w:t>
            </w:r>
          </w:p>
        </w:tc>
        <w:tc>
          <w:tcPr>
            <w:tcW w:w="724" w:type="dxa"/>
          </w:tcPr>
          <w:p w14:paraId="156AAD95" w14:textId="25683D27"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B5752">
              <w:rPr>
                <w:rFonts w:asciiTheme="majorBidi" w:eastAsia="Calibri" w:hAnsiTheme="majorBidi" w:cstheme="majorBidi"/>
                <w:b/>
                <w:bCs/>
                <w:color w:val="000000"/>
                <w:lang w:val="en" w:bidi="ar-IQ"/>
              </w:rPr>
              <w:t>√</w:t>
            </w:r>
          </w:p>
        </w:tc>
        <w:tc>
          <w:tcPr>
            <w:tcW w:w="720" w:type="dxa"/>
          </w:tcPr>
          <w:p w14:paraId="3891E853" w14:textId="0C9ADF1F"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B5752">
              <w:rPr>
                <w:rFonts w:asciiTheme="majorBidi" w:eastAsia="Calibri" w:hAnsiTheme="majorBidi" w:cstheme="majorBidi"/>
                <w:b/>
                <w:bCs/>
                <w:color w:val="000000"/>
                <w:lang w:val="en" w:bidi="ar-IQ"/>
              </w:rPr>
              <w:t>√</w:t>
            </w:r>
          </w:p>
        </w:tc>
        <w:tc>
          <w:tcPr>
            <w:tcW w:w="896" w:type="dxa"/>
          </w:tcPr>
          <w:p w14:paraId="508A7EA9" w14:textId="1F1026DD"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B5752">
              <w:rPr>
                <w:rFonts w:asciiTheme="majorBidi" w:eastAsia="Calibri" w:hAnsiTheme="majorBidi" w:cstheme="majorBidi"/>
                <w:b/>
                <w:bCs/>
                <w:color w:val="000000"/>
                <w:lang w:val="en" w:bidi="ar-IQ"/>
              </w:rPr>
              <w:t>√</w:t>
            </w:r>
          </w:p>
        </w:tc>
      </w:tr>
      <w:tr w:rsidR="003F5FFA" w:rsidRPr="00432912" w14:paraId="66F9B309" w14:textId="77777777" w:rsidTr="003F5FFA">
        <w:trPr>
          <w:trHeight w:hRule="exact" w:val="284"/>
        </w:trPr>
        <w:tc>
          <w:tcPr>
            <w:tcW w:w="1435" w:type="dxa"/>
            <w:vMerge/>
          </w:tcPr>
          <w:p w14:paraId="5A8261AF" w14:textId="77777777" w:rsidR="003F5FFA" w:rsidRPr="00432912" w:rsidRDefault="003F5FFA" w:rsidP="003F5FFA">
            <w:pPr>
              <w:shd w:val="clear" w:color="auto" w:fill="FFFFFF"/>
              <w:autoSpaceDE w:val="0"/>
              <w:autoSpaceDN w:val="0"/>
              <w:adjustRightInd w:val="0"/>
              <w:spacing w:after="200"/>
              <w:rPr>
                <w:rFonts w:asciiTheme="majorBidi" w:eastAsia="Calibri" w:hAnsiTheme="majorBidi" w:cstheme="majorBidi"/>
                <w:b/>
                <w:bCs/>
                <w:color w:val="000000"/>
                <w:lang w:val="en" w:bidi="ar-IQ"/>
              </w:rPr>
            </w:pPr>
          </w:p>
        </w:tc>
        <w:tc>
          <w:tcPr>
            <w:tcW w:w="1170" w:type="dxa"/>
            <w:tcBorders>
              <w:top w:val="single" w:sz="4" w:space="0" w:color="auto"/>
              <w:left w:val="single" w:sz="4" w:space="0" w:color="auto"/>
              <w:bottom w:val="single" w:sz="4" w:space="0" w:color="auto"/>
              <w:right w:val="single" w:sz="4" w:space="0" w:color="auto"/>
            </w:tcBorders>
            <w:vAlign w:val="bottom"/>
          </w:tcPr>
          <w:p w14:paraId="56EA4CF7" w14:textId="26064F3D"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hAnsiTheme="majorBidi" w:cstheme="majorBidi"/>
                <w:color w:val="000000"/>
              </w:rPr>
              <w:t>CE311-2</w:t>
            </w:r>
          </w:p>
        </w:tc>
        <w:tc>
          <w:tcPr>
            <w:tcW w:w="2610" w:type="dxa"/>
            <w:tcBorders>
              <w:top w:val="single" w:sz="4" w:space="0" w:color="auto"/>
              <w:left w:val="nil"/>
              <w:bottom w:val="single" w:sz="4" w:space="0" w:color="auto"/>
              <w:right w:val="single" w:sz="4" w:space="0" w:color="auto"/>
            </w:tcBorders>
          </w:tcPr>
          <w:p w14:paraId="75978A20" w14:textId="28AC2E31" w:rsidR="003F5FFA" w:rsidRPr="00432912" w:rsidRDefault="003F5FFA" w:rsidP="003F5FFA">
            <w:pPr>
              <w:shd w:val="clear" w:color="auto" w:fill="FFFFFF"/>
              <w:autoSpaceDE w:val="0"/>
              <w:autoSpaceDN w:val="0"/>
              <w:adjustRightInd w:val="0"/>
              <w:rPr>
                <w:rFonts w:asciiTheme="majorBidi" w:eastAsia="Calibri" w:hAnsiTheme="majorBidi" w:cstheme="majorBidi"/>
                <w:lang w:bidi="ar-IQ"/>
              </w:rPr>
            </w:pPr>
            <w:r w:rsidRPr="00432912">
              <w:rPr>
                <w:rFonts w:asciiTheme="majorBidi" w:hAnsiTheme="majorBidi" w:cstheme="majorBidi"/>
                <w:color w:val="000000"/>
              </w:rPr>
              <w:t>Numerical Analysis</w:t>
            </w:r>
          </w:p>
        </w:tc>
        <w:tc>
          <w:tcPr>
            <w:tcW w:w="1165" w:type="dxa"/>
          </w:tcPr>
          <w:p w14:paraId="519AEB21" w14:textId="4F351844"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eastAsia="Calibri" w:hAnsiTheme="majorBidi" w:cstheme="majorBidi"/>
                <w:color w:val="000000"/>
                <w:lang w:val="en" w:bidi="ar-IQ"/>
              </w:rPr>
              <w:t>Basic</w:t>
            </w:r>
          </w:p>
        </w:tc>
        <w:tc>
          <w:tcPr>
            <w:tcW w:w="630" w:type="dxa"/>
          </w:tcPr>
          <w:p w14:paraId="3F3B346B" w14:textId="0505296D"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B5752">
              <w:rPr>
                <w:rFonts w:asciiTheme="majorBidi" w:eastAsia="Calibri" w:hAnsiTheme="majorBidi" w:cstheme="majorBidi"/>
                <w:b/>
                <w:bCs/>
                <w:color w:val="000000"/>
                <w:lang w:val="en" w:bidi="ar-IQ"/>
              </w:rPr>
              <w:t>√</w:t>
            </w:r>
          </w:p>
        </w:tc>
        <w:tc>
          <w:tcPr>
            <w:tcW w:w="720" w:type="dxa"/>
          </w:tcPr>
          <w:p w14:paraId="5D56C822" w14:textId="1FE0BB02"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B5752">
              <w:rPr>
                <w:rFonts w:asciiTheme="majorBidi" w:eastAsia="Calibri" w:hAnsiTheme="majorBidi" w:cstheme="majorBidi"/>
                <w:b/>
                <w:bCs/>
                <w:color w:val="000000"/>
                <w:lang w:val="en" w:bidi="ar-IQ"/>
              </w:rPr>
              <w:t>√</w:t>
            </w:r>
          </w:p>
        </w:tc>
        <w:tc>
          <w:tcPr>
            <w:tcW w:w="630" w:type="dxa"/>
          </w:tcPr>
          <w:p w14:paraId="6548A354" w14:textId="55C4F33D"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B5752">
              <w:rPr>
                <w:rFonts w:asciiTheme="majorBidi" w:eastAsia="Calibri" w:hAnsiTheme="majorBidi" w:cstheme="majorBidi"/>
                <w:b/>
                <w:bCs/>
                <w:color w:val="000000"/>
                <w:lang w:val="en" w:bidi="ar-IQ"/>
              </w:rPr>
              <w:t>√</w:t>
            </w:r>
          </w:p>
        </w:tc>
        <w:tc>
          <w:tcPr>
            <w:tcW w:w="540" w:type="dxa"/>
          </w:tcPr>
          <w:p w14:paraId="2EAECBB2" w14:textId="44712406"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B5752">
              <w:rPr>
                <w:rFonts w:asciiTheme="majorBidi" w:eastAsia="Calibri" w:hAnsiTheme="majorBidi" w:cstheme="majorBidi"/>
                <w:b/>
                <w:bCs/>
                <w:color w:val="000000"/>
                <w:lang w:val="en" w:bidi="ar-IQ"/>
              </w:rPr>
              <w:t>√</w:t>
            </w:r>
          </w:p>
        </w:tc>
        <w:tc>
          <w:tcPr>
            <w:tcW w:w="630" w:type="dxa"/>
          </w:tcPr>
          <w:p w14:paraId="02C94103" w14:textId="1743B487"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B5752">
              <w:rPr>
                <w:rFonts w:asciiTheme="majorBidi" w:eastAsia="Calibri" w:hAnsiTheme="majorBidi" w:cstheme="majorBidi"/>
                <w:b/>
                <w:bCs/>
                <w:color w:val="000000"/>
                <w:lang w:val="en" w:bidi="ar-IQ"/>
              </w:rPr>
              <w:t>√</w:t>
            </w:r>
          </w:p>
        </w:tc>
        <w:tc>
          <w:tcPr>
            <w:tcW w:w="630" w:type="dxa"/>
          </w:tcPr>
          <w:p w14:paraId="7DCFBF4B" w14:textId="69E41708"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B5752">
              <w:rPr>
                <w:rFonts w:asciiTheme="majorBidi" w:eastAsia="Calibri" w:hAnsiTheme="majorBidi" w:cstheme="majorBidi"/>
                <w:b/>
                <w:bCs/>
                <w:color w:val="000000"/>
                <w:lang w:val="en" w:bidi="ar-IQ"/>
              </w:rPr>
              <w:t>√</w:t>
            </w:r>
          </w:p>
        </w:tc>
        <w:tc>
          <w:tcPr>
            <w:tcW w:w="540" w:type="dxa"/>
          </w:tcPr>
          <w:p w14:paraId="25EA8AB9" w14:textId="3AEE3017"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B5752">
              <w:rPr>
                <w:rFonts w:asciiTheme="majorBidi" w:eastAsia="Calibri" w:hAnsiTheme="majorBidi" w:cstheme="majorBidi"/>
                <w:b/>
                <w:bCs/>
                <w:color w:val="000000"/>
                <w:lang w:val="en" w:bidi="ar-IQ"/>
              </w:rPr>
              <w:t>√</w:t>
            </w:r>
          </w:p>
        </w:tc>
        <w:tc>
          <w:tcPr>
            <w:tcW w:w="724" w:type="dxa"/>
          </w:tcPr>
          <w:p w14:paraId="31D8A9F5" w14:textId="46ADBF03"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B5752">
              <w:rPr>
                <w:rFonts w:asciiTheme="majorBidi" w:eastAsia="Calibri" w:hAnsiTheme="majorBidi" w:cstheme="majorBidi"/>
                <w:b/>
                <w:bCs/>
                <w:color w:val="000000"/>
                <w:lang w:val="en" w:bidi="ar-IQ"/>
              </w:rPr>
              <w:t>√</w:t>
            </w:r>
          </w:p>
        </w:tc>
        <w:tc>
          <w:tcPr>
            <w:tcW w:w="896" w:type="dxa"/>
          </w:tcPr>
          <w:p w14:paraId="5FFCF22B" w14:textId="2EEBC16D"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B5752">
              <w:rPr>
                <w:rFonts w:asciiTheme="majorBidi" w:eastAsia="Calibri" w:hAnsiTheme="majorBidi" w:cstheme="majorBidi"/>
                <w:b/>
                <w:bCs/>
                <w:color w:val="000000"/>
                <w:lang w:val="en" w:bidi="ar-IQ"/>
              </w:rPr>
              <w:t>√</w:t>
            </w:r>
          </w:p>
        </w:tc>
        <w:tc>
          <w:tcPr>
            <w:tcW w:w="724" w:type="dxa"/>
          </w:tcPr>
          <w:p w14:paraId="05E3577B" w14:textId="2AFED0BE"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B5752">
              <w:rPr>
                <w:rFonts w:asciiTheme="majorBidi" w:eastAsia="Calibri" w:hAnsiTheme="majorBidi" w:cstheme="majorBidi"/>
                <w:b/>
                <w:bCs/>
                <w:color w:val="000000"/>
                <w:lang w:val="en" w:bidi="ar-IQ"/>
              </w:rPr>
              <w:t>√</w:t>
            </w:r>
          </w:p>
        </w:tc>
        <w:tc>
          <w:tcPr>
            <w:tcW w:w="720" w:type="dxa"/>
          </w:tcPr>
          <w:p w14:paraId="7D9FC6D2" w14:textId="2C6E506D"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B5752">
              <w:rPr>
                <w:rFonts w:asciiTheme="majorBidi" w:eastAsia="Calibri" w:hAnsiTheme="majorBidi" w:cstheme="majorBidi"/>
                <w:b/>
                <w:bCs/>
                <w:color w:val="000000"/>
                <w:lang w:val="en" w:bidi="ar-IQ"/>
              </w:rPr>
              <w:t>√</w:t>
            </w:r>
          </w:p>
        </w:tc>
        <w:tc>
          <w:tcPr>
            <w:tcW w:w="896" w:type="dxa"/>
          </w:tcPr>
          <w:p w14:paraId="759B6EE1" w14:textId="49AFA7C7"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EB5752">
              <w:rPr>
                <w:rFonts w:asciiTheme="majorBidi" w:eastAsia="Calibri" w:hAnsiTheme="majorBidi" w:cstheme="majorBidi"/>
                <w:b/>
                <w:bCs/>
                <w:color w:val="000000"/>
                <w:lang w:val="en" w:bidi="ar-IQ"/>
              </w:rPr>
              <w:t>√</w:t>
            </w:r>
          </w:p>
        </w:tc>
      </w:tr>
      <w:tr w:rsidR="003F5FFA" w:rsidRPr="00432912" w14:paraId="2DA2AF28" w14:textId="77777777" w:rsidTr="003F5FFA">
        <w:trPr>
          <w:trHeight w:hRule="exact" w:val="284"/>
        </w:trPr>
        <w:tc>
          <w:tcPr>
            <w:tcW w:w="1435" w:type="dxa"/>
            <w:vMerge w:val="restart"/>
          </w:tcPr>
          <w:p w14:paraId="516EDDE4" w14:textId="13E9E549" w:rsidR="003F5FFA" w:rsidRPr="00432912" w:rsidRDefault="003F5FFA" w:rsidP="003F5FFA">
            <w:pPr>
              <w:shd w:val="clear" w:color="auto" w:fill="FFFFFF"/>
              <w:autoSpaceDE w:val="0"/>
              <w:autoSpaceDN w:val="0"/>
              <w:adjustRightInd w:val="0"/>
              <w:spacing w:after="200"/>
              <w:rPr>
                <w:rFonts w:asciiTheme="majorBidi" w:eastAsia="Calibri" w:hAnsiTheme="majorBidi" w:cstheme="majorBidi"/>
                <w:b/>
                <w:bCs/>
                <w:color w:val="000000"/>
                <w:lang w:val="en" w:bidi="ar-IQ"/>
              </w:rPr>
            </w:pPr>
            <w:r w:rsidRPr="00432912">
              <w:rPr>
                <w:rFonts w:asciiTheme="majorBidi" w:eastAsia="Calibri" w:hAnsiTheme="majorBidi" w:cstheme="majorBidi"/>
                <w:b/>
                <w:bCs/>
                <w:color w:val="000000"/>
                <w:lang w:val="en" w:bidi="ar-IQ"/>
              </w:rPr>
              <w:t>Third Year/2</w:t>
            </w:r>
            <w:r w:rsidRPr="00432912">
              <w:rPr>
                <w:rFonts w:asciiTheme="majorBidi" w:eastAsia="Calibri" w:hAnsiTheme="majorBidi" w:cstheme="majorBidi"/>
                <w:b/>
                <w:bCs/>
                <w:color w:val="000000"/>
                <w:vertAlign w:val="superscript"/>
                <w:lang w:val="en" w:bidi="ar-IQ"/>
              </w:rPr>
              <w:t>nd</w:t>
            </w:r>
            <w:r w:rsidRPr="00432912">
              <w:rPr>
                <w:rFonts w:asciiTheme="majorBidi" w:eastAsia="Calibri" w:hAnsiTheme="majorBidi" w:cstheme="majorBidi"/>
                <w:b/>
                <w:bCs/>
                <w:color w:val="000000"/>
                <w:lang w:val="en" w:bidi="ar-IQ"/>
              </w:rPr>
              <w:t xml:space="preserve">  Semester</w:t>
            </w:r>
          </w:p>
        </w:tc>
        <w:tc>
          <w:tcPr>
            <w:tcW w:w="1170" w:type="dxa"/>
            <w:vAlign w:val="bottom"/>
          </w:tcPr>
          <w:p w14:paraId="25435CE1" w14:textId="6066A3A2"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hAnsiTheme="majorBidi" w:cstheme="majorBidi"/>
                <w:color w:val="000000"/>
              </w:rPr>
              <w:t>CE312-2</w:t>
            </w:r>
          </w:p>
        </w:tc>
        <w:tc>
          <w:tcPr>
            <w:tcW w:w="2610" w:type="dxa"/>
          </w:tcPr>
          <w:p w14:paraId="244EF08B" w14:textId="0F36E8A1" w:rsidR="003F5FFA" w:rsidRPr="00432912" w:rsidRDefault="003F5FFA" w:rsidP="003F5FFA">
            <w:pPr>
              <w:shd w:val="clear" w:color="auto" w:fill="FFFFFF"/>
              <w:autoSpaceDE w:val="0"/>
              <w:autoSpaceDN w:val="0"/>
              <w:adjustRightInd w:val="0"/>
              <w:rPr>
                <w:rFonts w:asciiTheme="majorBidi" w:eastAsia="Calibri" w:hAnsiTheme="majorBidi" w:cstheme="majorBidi"/>
                <w:lang w:bidi="ar-IQ"/>
              </w:rPr>
            </w:pPr>
            <w:r w:rsidRPr="00432912">
              <w:rPr>
                <w:rFonts w:asciiTheme="majorBidi" w:hAnsiTheme="majorBidi" w:cstheme="majorBidi"/>
                <w:color w:val="000000"/>
              </w:rPr>
              <w:t>Theory of Structures II</w:t>
            </w:r>
          </w:p>
        </w:tc>
        <w:tc>
          <w:tcPr>
            <w:tcW w:w="1165" w:type="dxa"/>
          </w:tcPr>
          <w:p w14:paraId="036EBEF2" w14:textId="048D4A48"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eastAsia="Calibri" w:hAnsiTheme="majorBidi" w:cstheme="majorBidi"/>
                <w:color w:val="000000"/>
                <w:lang w:val="en" w:bidi="ar-IQ"/>
              </w:rPr>
              <w:t>Basic</w:t>
            </w:r>
          </w:p>
        </w:tc>
        <w:tc>
          <w:tcPr>
            <w:tcW w:w="630" w:type="dxa"/>
          </w:tcPr>
          <w:p w14:paraId="4A9FF11A" w14:textId="2C9A8942"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DA1E72">
              <w:rPr>
                <w:rFonts w:asciiTheme="majorBidi" w:eastAsia="Calibri" w:hAnsiTheme="majorBidi" w:cstheme="majorBidi"/>
                <w:b/>
                <w:bCs/>
                <w:color w:val="000000"/>
                <w:lang w:val="en" w:bidi="ar-IQ"/>
              </w:rPr>
              <w:t>√</w:t>
            </w:r>
          </w:p>
        </w:tc>
        <w:tc>
          <w:tcPr>
            <w:tcW w:w="720" w:type="dxa"/>
          </w:tcPr>
          <w:p w14:paraId="74F14C35" w14:textId="6D687EA0"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DA1E72">
              <w:rPr>
                <w:rFonts w:asciiTheme="majorBidi" w:eastAsia="Calibri" w:hAnsiTheme="majorBidi" w:cstheme="majorBidi"/>
                <w:b/>
                <w:bCs/>
                <w:color w:val="000000"/>
                <w:lang w:val="en" w:bidi="ar-IQ"/>
              </w:rPr>
              <w:t>√</w:t>
            </w:r>
          </w:p>
        </w:tc>
        <w:tc>
          <w:tcPr>
            <w:tcW w:w="630" w:type="dxa"/>
          </w:tcPr>
          <w:p w14:paraId="68057E52" w14:textId="77851EFF"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DA1E72">
              <w:rPr>
                <w:rFonts w:asciiTheme="majorBidi" w:eastAsia="Calibri" w:hAnsiTheme="majorBidi" w:cstheme="majorBidi"/>
                <w:b/>
                <w:bCs/>
                <w:color w:val="000000"/>
                <w:lang w:val="en" w:bidi="ar-IQ"/>
              </w:rPr>
              <w:t>√</w:t>
            </w:r>
          </w:p>
        </w:tc>
        <w:tc>
          <w:tcPr>
            <w:tcW w:w="540" w:type="dxa"/>
          </w:tcPr>
          <w:p w14:paraId="35CBED60" w14:textId="29AB78DB"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DA1E72">
              <w:rPr>
                <w:rFonts w:asciiTheme="majorBidi" w:eastAsia="Calibri" w:hAnsiTheme="majorBidi" w:cstheme="majorBidi"/>
                <w:b/>
                <w:bCs/>
                <w:color w:val="000000"/>
                <w:lang w:val="en" w:bidi="ar-IQ"/>
              </w:rPr>
              <w:t>√</w:t>
            </w:r>
          </w:p>
        </w:tc>
        <w:tc>
          <w:tcPr>
            <w:tcW w:w="630" w:type="dxa"/>
          </w:tcPr>
          <w:p w14:paraId="6B5E50B1" w14:textId="118F9E7B"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DA1E72">
              <w:rPr>
                <w:rFonts w:asciiTheme="majorBidi" w:eastAsia="Calibri" w:hAnsiTheme="majorBidi" w:cstheme="majorBidi"/>
                <w:b/>
                <w:bCs/>
                <w:color w:val="000000"/>
                <w:lang w:val="en" w:bidi="ar-IQ"/>
              </w:rPr>
              <w:t>√</w:t>
            </w:r>
          </w:p>
        </w:tc>
        <w:tc>
          <w:tcPr>
            <w:tcW w:w="630" w:type="dxa"/>
          </w:tcPr>
          <w:p w14:paraId="1C4A87D2" w14:textId="3BA9F7AF"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DA1E72">
              <w:rPr>
                <w:rFonts w:asciiTheme="majorBidi" w:eastAsia="Calibri" w:hAnsiTheme="majorBidi" w:cstheme="majorBidi"/>
                <w:b/>
                <w:bCs/>
                <w:color w:val="000000"/>
                <w:lang w:val="en" w:bidi="ar-IQ"/>
              </w:rPr>
              <w:t>√</w:t>
            </w:r>
          </w:p>
        </w:tc>
        <w:tc>
          <w:tcPr>
            <w:tcW w:w="540" w:type="dxa"/>
          </w:tcPr>
          <w:p w14:paraId="72493DF5" w14:textId="03AB84C5"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p>
        </w:tc>
        <w:tc>
          <w:tcPr>
            <w:tcW w:w="724" w:type="dxa"/>
          </w:tcPr>
          <w:p w14:paraId="7EDAC275" w14:textId="33002790"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DA1E72">
              <w:rPr>
                <w:rFonts w:asciiTheme="majorBidi" w:eastAsia="Calibri" w:hAnsiTheme="majorBidi" w:cstheme="majorBidi"/>
                <w:b/>
                <w:bCs/>
                <w:color w:val="000000"/>
                <w:lang w:val="en" w:bidi="ar-IQ"/>
              </w:rPr>
              <w:t>√</w:t>
            </w:r>
          </w:p>
        </w:tc>
        <w:tc>
          <w:tcPr>
            <w:tcW w:w="896" w:type="dxa"/>
          </w:tcPr>
          <w:p w14:paraId="2962F66B" w14:textId="7358CABC"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DA1E72">
              <w:rPr>
                <w:rFonts w:asciiTheme="majorBidi" w:eastAsia="Calibri" w:hAnsiTheme="majorBidi" w:cstheme="majorBidi"/>
                <w:b/>
                <w:bCs/>
                <w:color w:val="000000"/>
                <w:lang w:val="en" w:bidi="ar-IQ"/>
              </w:rPr>
              <w:t>√</w:t>
            </w:r>
          </w:p>
        </w:tc>
        <w:tc>
          <w:tcPr>
            <w:tcW w:w="724" w:type="dxa"/>
          </w:tcPr>
          <w:p w14:paraId="549440B6" w14:textId="22086294"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DA1E72">
              <w:rPr>
                <w:rFonts w:asciiTheme="majorBidi" w:eastAsia="Calibri" w:hAnsiTheme="majorBidi" w:cstheme="majorBidi"/>
                <w:b/>
                <w:bCs/>
                <w:color w:val="000000"/>
                <w:lang w:val="en" w:bidi="ar-IQ"/>
              </w:rPr>
              <w:t>√</w:t>
            </w:r>
          </w:p>
        </w:tc>
        <w:tc>
          <w:tcPr>
            <w:tcW w:w="720" w:type="dxa"/>
          </w:tcPr>
          <w:p w14:paraId="568357CA" w14:textId="3B8F0189"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DA1E72">
              <w:rPr>
                <w:rFonts w:asciiTheme="majorBidi" w:eastAsia="Calibri" w:hAnsiTheme="majorBidi" w:cstheme="majorBidi"/>
                <w:b/>
                <w:bCs/>
                <w:color w:val="000000"/>
                <w:lang w:val="en" w:bidi="ar-IQ"/>
              </w:rPr>
              <w:t>√</w:t>
            </w:r>
          </w:p>
        </w:tc>
        <w:tc>
          <w:tcPr>
            <w:tcW w:w="896" w:type="dxa"/>
          </w:tcPr>
          <w:p w14:paraId="07CBB9C7" w14:textId="65488339"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DA1E72">
              <w:rPr>
                <w:rFonts w:asciiTheme="majorBidi" w:eastAsia="Calibri" w:hAnsiTheme="majorBidi" w:cstheme="majorBidi"/>
                <w:b/>
                <w:bCs/>
                <w:color w:val="000000"/>
                <w:lang w:val="en" w:bidi="ar-IQ"/>
              </w:rPr>
              <w:t>√</w:t>
            </w:r>
          </w:p>
        </w:tc>
      </w:tr>
      <w:tr w:rsidR="003F5FFA" w:rsidRPr="00432912" w14:paraId="611EC4BB" w14:textId="77777777" w:rsidTr="00A30D80">
        <w:trPr>
          <w:trHeight w:hRule="exact" w:val="284"/>
        </w:trPr>
        <w:tc>
          <w:tcPr>
            <w:tcW w:w="1435" w:type="dxa"/>
            <w:vMerge/>
          </w:tcPr>
          <w:p w14:paraId="71EF5AE7" w14:textId="77777777" w:rsidR="003F5FFA" w:rsidRPr="00432912" w:rsidRDefault="003F5FFA" w:rsidP="003F5FFA">
            <w:pPr>
              <w:shd w:val="clear" w:color="auto" w:fill="FFFFFF"/>
              <w:autoSpaceDE w:val="0"/>
              <w:autoSpaceDN w:val="0"/>
              <w:adjustRightInd w:val="0"/>
              <w:spacing w:after="200"/>
              <w:rPr>
                <w:rFonts w:asciiTheme="majorBidi" w:eastAsia="Calibri" w:hAnsiTheme="majorBidi" w:cstheme="majorBidi"/>
                <w:b/>
                <w:bCs/>
                <w:color w:val="000000"/>
                <w:lang w:val="en" w:bidi="ar-IQ"/>
              </w:rPr>
            </w:pPr>
          </w:p>
        </w:tc>
        <w:tc>
          <w:tcPr>
            <w:tcW w:w="1170" w:type="dxa"/>
            <w:vAlign w:val="bottom"/>
          </w:tcPr>
          <w:p w14:paraId="067F3AB2" w14:textId="102C74E4"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hAnsiTheme="majorBidi" w:cstheme="majorBidi"/>
                <w:color w:val="000000"/>
              </w:rPr>
              <w:t>CE313-2</w:t>
            </w:r>
          </w:p>
        </w:tc>
        <w:tc>
          <w:tcPr>
            <w:tcW w:w="2610" w:type="dxa"/>
          </w:tcPr>
          <w:p w14:paraId="59FB6BFF" w14:textId="01701292" w:rsidR="003F5FFA" w:rsidRPr="00432912" w:rsidRDefault="003F5FFA" w:rsidP="003F5FFA">
            <w:pPr>
              <w:shd w:val="clear" w:color="auto" w:fill="FFFFFF"/>
              <w:autoSpaceDE w:val="0"/>
              <w:autoSpaceDN w:val="0"/>
              <w:adjustRightInd w:val="0"/>
              <w:rPr>
                <w:rFonts w:asciiTheme="majorBidi" w:eastAsia="Calibri" w:hAnsiTheme="majorBidi" w:cstheme="majorBidi"/>
                <w:lang w:bidi="ar-IQ"/>
              </w:rPr>
            </w:pPr>
            <w:r w:rsidRPr="00432912">
              <w:rPr>
                <w:rFonts w:asciiTheme="majorBidi" w:hAnsiTheme="majorBidi" w:cstheme="majorBidi"/>
                <w:color w:val="000000"/>
              </w:rPr>
              <w:t>Soil Mechanics II</w:t>
            </w:r>
          </w:p>
        </w:tc>
        <w:tc>
          <w:tcPr>
            <w:tcW w:w="1165" w:type="dxa"/>
          </w:tcPr>
          <w:p w14:paraId="1D6AEB5B" w14:textId="65C815ED" w:rsidR="003F5FFA" w:rsidRPr="00432912" w:rsidRDefault="003F5FFA" w:rsidP="003F5FFA">
            <w:pPr>
              <w:shd w:val="clear" w:color="auto" w:fill="FFFFFF"/>
              <w:autoSpaceDE w:val="0"/>
              <w:autoSpaceDN w:val="0"/>
              <w:adjustRightInd w:val="0"/>
              <w:rPr>
                <w:rFonts w:asciiTheme="majorBidi" w:eastAsia="Calibri" w:hAnsiTheme="majorBidi" w:cstheme="majorBidi"/>
                <w:color w:val="000000"/>
                <w:lang w:val="en" w:bidi="ar-IQ"/>
              </w:rPr>
            </w:pPr>
            <w:r w:rsidRPr="00432912">
              <w:rPr>
                <w:rFonts w:asciiTheme="majorBidi" w:eastAsia="Calibri" w:hAnsiTheme="majorBidi" w:cstheme="majorBidi"/>
                <w:color w:val="000000"/>
                <w:lang w:val="en" w:bidi="ar-IQ"/>
              </w:rPr>
              <w:t>Basic</w:t>
            </w:r>
          </w:p>
        </w:tc>
        <w:tc>
          <w:tcPr>
            <w:tcW w:w="630" w:type="dxa"/>
          </w:tcPr>
          <w:p w14:paraId="29D3D41B" w14:textId="3F906179"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DA1E72">
              <w:rPr>
                <w:rFonts w:asciiTheme="majorBidi" w:eastAsia="Calibri" w:hAnsiTheme="majorBidi" w:cstheme="majorBidi"/>
                <w:b/>
                <w:bCs/>
                <w:color w:val="000000"/>
                <w:lang w:val="en" w:bidi="ar-IQ"/>
              </w:rPr>
              <w:t>√</w:t>
            </w:r>
          </w:p>
        </w:tc>
        <w:tc>
          <w:tcPr>
            <w:tcW w:w="720" w:type="dxa"/>
          </w:tcPr>
          <w:p w14:paraId="3E7CE5AD" w14:textId="5CCEA773"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DA1E72">
              <w:rPr>
                <w:rFonts w:asciiTheme="majorBidi" w:eastAsia="Calibri" w:hAnsiTheme="majorBidi" w:cstheme="majorBidi"/>
                <w:b/>
                <w:bCs/>
                <w:color w:val="000000"/>
                <w:lang w:val="en" w:bidi="ar-IQ"/>
              </w:rPr>
              <w:t>√</w:t>
            </w:r>
          </w:p>
        </w:tc>
        <w:tc>
          <w:tcPr>
            <w:tcW w:w="630" w:type="dxa"/>
          </w:tcPr>
          <w:p w14:paraId="5883FDD4" w14:textId="490303F6"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DA1E72">
              <w:rPr>
                <w:rFonts w:asciiTheme="majorBidi" w:eastAsia="Calibri" w:hAnsiTheme="majorBidi" w:cstheme="majorBidi"/>
                <w:b/>
                <w:bCs/>
                <w:color w:val="000000"/>
                <w:lang w:val="en" w:bidi="ar-IQ"/>
              </w:rPr>
              <w:t>√</w:t>
            </w:r>
          </w:p>
        </w:tc>
        <w:tc>
          <w:tcPr>
            <w:tcW w:w="540" w:type="dxa"/>
          </w:tcPr>
          <w:p w14:paraId="5AADA201" w14:textId="32482A5F"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DA1E72">
              <w:rPr>
                <w:rFonts w:asciiTheme="majorBidi" w:eastAsia="Calibri" w:hAnsiTheme="majorBidi" w:cstheme="majorBidi"/>
                <w:b/>
                <w:bCs/>
                <w:color w:val="000000"/>
                <w:lang w:val="en" w:bidi="ar-IQ"/>
              </w:rPr>
              <w:t>√</w:t>
            </w:r>
          </w:p>
        </w:tc>
        <w:tc>
          <w:tcPr>
            <w:tcW w:w="630" w:type="dxa"/>
          </w:tcPr>
          <w:p w14:paraId="522CE118" w14:textId="4DBF98DE"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DA1E72">
              <w:rPr>
                <w:rFonts w:asciiTheme="majorBidi" w:eastAsia="Calibri" w:hAnsiTheme="majorBidi" w:cstheme="majorBidi"/>
                <w:b/>
                <w:bCs/>
                <w:color w:val="000000"/>
                <w:lang w:val="en" w:bidi="ar-IQ"/>
              </w:rPr>
              <w:t>√</w:t>
            </w:r>
          </w:p>
        </w:tc>
        <w:tc>
          <w:tcPr>
            <w:tcW w:w="630" w:type="dxa"/>
          </w:tcPr>
          <w:p w14:paraId="1EC442AB" w14:textId="028FC99F"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DA1E72">
              <w:rPr>
                <w:rFonts w:asciiTheme="majorBidi" w:eastAsia="Calibri" w:hAnsiTheme="majorBidi" w:cstheme="majorBidi"/>
                <w:b/>
                <w:bCs/>
                <w:color w:val="000000"/>
                <w:lang w:val="en" w:bidi="ar-IQ"/>
              </w:rPr>
              <w:t>√</w:t>
            </w:r>
          </w:p>
        </w:tc>
        <w:tc>
          <w:tcPr>
            <w:tcW w:w="540" w:type="dxa"/>
          </w:tcPr>
          <w:p w14:paraId="6A3E51A4" w14:textId="02891DB3"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DA1E72">
              <w:rPr>
                <w:rFonts w:asciiTheme="majorBidi" w:eastAsia="Calibri" w:hAnsiTheme="majorBidi" w:cstheme="majorBidi"/>
                <w:b/>
                <w:bCs/>
                <w:color w:val="000000"/>
                <w:lang w:val="en" w:bidi="ar-IQ"/>
              </w:rPr>
              <w:t>√</w:t>
            </w:r>
          </w:p>
        </w:tc>
        <w:tc>
          <w:tcPr>
            <w:tcW w:w="724" w:type="dxa"/>
          </w:tcPr>
          <w:p w14:paraId="73CEF144" w14:textId="27FA8BF7"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DA1E72">
              <w:rPr>
                <w:rFonts w:asciiTheme="majorBidi" w:eastAsia="Calibri" w:hAnsiTheme="majorBidi" w:cstheme="majorBidi"/>
                <w:b/>
                <w:bCs/>
                <w:color w:val="000000"/>
                <w:lang w:val="en" w:bidi="ar-IQ"/>
              </w:rPr>
              <w:t>√</w:t>
            </w:r>
          </w:p>
        </w:tc>
        <w:tc>
          <w:tcPr>
            <w:tcW w:w="896" w:type="dxa"/>
          </w:tcPr>
          <w:p w14:paraId="650AC519" w14:textId="30668DAD"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DA1E72">
              <w:rPr>
                <w:rFonts w:asciiTheme="majorBidi" w:eastAsia="Calibri" w:hAnsiTheme="majorBidi" w:cstheme="majorBidi"/>
                <w:b/>
                <w:bCs/>
                <w:color w:val="000000"/>
                <w:lang w:val="en" w:bidi="ar-IQ"/>
              </w:rPr>
              <w:t>√</w:t>
            </w:r>
          </w:p>
        </w:tc>
        <w:tc>
          <w:tcPr>
            <w:tcW w:w="724" w:type="dxa"/>
          </w:tcPr>
          <w:p w14:paraId="6938329C" w14:textId="36BA91DF"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DA1E72">
              <w:rPr>
                <w:rFonts w:asciiTheme="majorBidi" w:eastAsia="Calibri" w:hAnsiTheme="majorBidi" w:cstheme="majorBidi"/>
                <w:b/>
                <w:bCs/>
                <w:color w:val="000000"/>
                <w:lang w:val="en" w:bidi="ar-IQ"/>
              </w:rPr>
              <w:t>√</w:t>
            </w:r>
          </w:p>
        </w:tc>
        <w:tc>
          <w:tcPr>
            <w:tcW w:w="720" w:type="dxa"/>
          </w:tcPr>
          <w:p w14:paraId="2BFA8568" w14:textId="783AB10B"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DA1E72">
              <w:rPr>
                <w:rFonts w:asciiTheme="majorBidi" w:eastAsia="Calibri" w:hAnsiTheme="majorBidi" w:cstheme="majorBidi"/>
                <w:b/>
                <w:bCs/>
                <w:color w:val="000000"/>
                <w:lang w:val="en" w:bidi="ar-IQ"/>
              </w:rPr>
              <w:t>√</w:t>
            </w:r>
          </w:p>
        </w:tc>
        <w:tc>
          <w:tcPr>
            <w:tcW w:w="896" w:type="dxa"/>
          </w:tcPr>
          <w:p w14:paraId="44DCAE7D" w14:textId="29DEFFE5"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DA1E72">
              <w:rPr>
                <w:rFonts w:asciiTheme="majorBidi" w:eastAsia="Calibri" w:hAnsiTheme="majorBidi" w:cstheme="majorBidi"/>
                <w:b/>
                <w:bCs/>
                <w:color w:val="000000"/>
                <w:lang w:val="en" w:bidi="ar-IQ"/>
              </w:rPr>
              <w:t>√</w:t>
            </w:r>
          </w:p>
        </w:tc>
      </w:tr>
      <w:tr w:rsidR="003F5FFA" w:rsidRPr="00432912" w14:paraId="56F99363" w14:textId="77777777" w:rsidTr="00A30D80">
        <w:trPr>
          <w:trHeight w:hRule="exact" w:val="284"/>
        </w:trPr>
        <w:tc>
          <w:tcPr>
            <w:tcW w:w="1435" w:type="dxa"/>
            <w:vMerge/>
          </w:tcPr>
          <w:p w14:paraId="411F57A8" w14:textId="77777777" w:rsidR="003F5FFA" w:rsidRPr="00432912" w:rsidRDefault="003F5FFA" w:rsidP="003F5FFA">
            <w:pPr>
              <w:shd w:val="clear" w:color="auto" w:fill="FFFFFF"/>
              <w:autoSpaceDE w:val="0"/>
              <w:autoSpaceDN w:val="0"/>
              <w:adjustRightInd w:val="0"/>
              <w:spacing w:after="200"/>
              <w:rPr>
                <w:rFonts w:asciiTheme="majorBidi" w:eastAsia="Calibri" w:hAnsiTheme="majorBidi" w:cstheme="majorBidi"/>
                <w:b/>
                <w:bCs/>
                <w:color w:val="000000"/>
                <w:lang w:val="en" w:bidi="ar-IQ"/>
              </w:rPr>
            </w:pPr>
          </w:p>
        </w:tc>
        <w:tc>
          <w:tcPr>
            <w:tcW w:w="1170" w:type="dxa"/>
            <w:vAlign w:val="bottom"/>
          </w:tcPr>
          <w:p w14:paraId="6A72A444" w14:textId="777D3F99"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hAnsiTheme="majorBidi" w:cstheme="majorBidi"/>
                <w:color w:val="FF0000"/>
              </w:rPr>
              <w:t>CE314-1</w:t>
            </w:r>
          </w:p>
        </w:tc>
        <w:tc>
          <w:tcPr>
            <w:tcW w:w="2610" w:type="dxa"/>
          </w:tcPr>
          <w:p w14:paraId="4B14B58B" w14:textId="124BAE4B" w:rsidR="003F5FFA" w:rsidRPr="00432912" w:rsidRDefault="003F5FFA" w:rsidP="003F5FFA">
            <w:pPr>
              <w:shd w:val="clear" w:color="auto" w:fill="FFFFFF"/>
              <w:autoSpaceDE w:val="0"/>
              <w:autoSpaceDN w:val="0"/>
              <w:adjustRightInd w:val="0"/>
              <w:rPr>
                <w:rFonts w:asciiTheme="majorBidi" w:eastAsia="Calibri" w:hAnsiTheme="majorBidi" w:cstheme="majorBidi"/>
                <w:lang w:bidi="ar-IQ"/>
              </w:rPr>
            </w:pPr>
            <w:r w:rsidRPr="00432912">
              <w:rPr>
                <w:rFonts w:asciiTheme="majorBidi" w:hAnsiTheme="majorBidi" w:cstheme="majorBidi"/>
                <w:color w:val="000000"/>
              </w:rPr>
              <w:t>Reinforced Concrete Design II</w:t>
            </w:r>
          </w:p>
        </w:tc>
        <w:tc>
          <w:tcPr>
            <w:tcW w:w="1165" w:type="dxa"/>
          </w:tcPr>
          <w:p w14:paraId="74858476" w14:textId="0F427A0C" w:rsidR="003F5FFA" w:rsidRPr="00432912" w:rsidRDefault="003F5FFA" w:rsidP="003F5FFA">
            <w:pPr>
              <w:shd w:val="clear" w:color="auto" w:fill="FFFFFF"/>
              <w:autoSpaceDE w:val="0"/>
              <w:autoSpaceDN w:val="0"/>
              <w:adjustRightInd w:val="0"/>
              <w:rPr>
                <w:rFonts w:asciiTheme="majorBidi" w:eastAsia="Calibri" w:hAnsiTheme="majorBidi" w:cstheme="majorBidi"/>
                <w:color w:val="000000"/>
                <w:lang w:val="en" w:bidi="ar-IQ"/>
              </w:rPr>
            </w:pPr>
            <w:r w:rsidRPr="00432912">
              <w:rPr>
                <w:rFonts w:asciiTheme="majorBidi" w:eastAsia="Calibri" w:hAnsiTheme="majorBidi" w:cstheme="majorBidi"/>
                <w:color w:val="000000"/>
                <w:lang w:val="en" w:bidi="ar-IQ"/>
              </w:rPr>
              <w:t>Basic</w:t>
            </w:r>
          </w:p>
        </w:tc>
        <w:tc>
          <w:tcPr>
            <w:tcW w:w="630" w:type="dxa"/>
          </w:tcPr>
          <w:p w14:paraId="4137A372" w14:textId="20F83726"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DA1E72">
              <w:rPr>
                <w:rFonts w:asciiTheme="majorBidi" w:eastAsia="Calibri" w:hAnsiTheme="majorBidi" w:cstheme="majorBidi"/>
                <w:b/>
                <w:bCs/>
                <w:color w:val="000000"/>
                <w:lang w:val="en" w:bidi="ar-IQ"/>
              </w:rPr>
              <w:t>√</w:t>
            </w:r>
          </w:p>
        </w:tc>
        <w:tc>
          <w:tcPr>
            <w:tcW w:w="720" w:type="dxa"/>
          </w:tcPr>
          <w:p w14:paraId="0E861A91" w14:textId="7EFAD332"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DA1E72">
              <w:rPr>
                <w:rFonts w:asciiTheme="majorBidi" w:eastAsia="Calibri" w:hAnsiTheme="majorBidi" w:cstheme="majorBidi"/>
                <w:b/>
                <w:bCs/>
                <w:color w:val="000000"/>
                <w:lang w:val="en" w:bidi="ar-IQ"/>
              </w:rPr>
              <w:t>√</w:t>
            </w:r>
          </w:p>
        </w:tc>
        <w:tc>
          <w:tcPr>
            <w:tcW w:w="630" w:type="dxa"/>
          </w:tcPr>
          <w:p w14:paraId="49B5F176" w14:textId="13BBE0CB"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DA1E72">
              <w:rPr>
                <w:rFonts w:asciiTheme="majorBidi" w:eastAsia="Calibri" w:hAnsiTheme="majorBidi" w:cstheme="majorBidi"/>
                <w:b/>
                <w:bCs/>
                <w:color w:val="000000"/>
                <w:lang w:val="en" w:bidi="ar-IQ"/>
              </w:rPr>
              <w:t>√</w:t>
            </w:r>
          </w:p>
        </w:tc>
        <w:tc>
          <w:tcPr>
            <w:tcW w:w="540" w:type="dxa"/>
          </w:tcPr>
          <w:p w14:paraId="63FD0BF7" w14:textId="34020567"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p>
        </w:tc>
        <w:tc>
          <w:tcPr>
            <w:tcW w:w="630" w:type="dxa"/>
          </w:tcPr>
          <w:p w14:paraId="7DC0E33C" w14:textId="4A5861BA"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DA1E72">
              <w:rPr>
                <w:rFonts w:asciiTheme="majorBidi" w:eastAsia="Calibri" w:hAnsiTheme="majorBidi" w:cstheme="majorBidi"/>
                <w:b/>
                <w:bCs/>
                <w:color w:val="000000"/>
                <w:lang w:val="en" w:bidi="ar-IQ"/>
              </w:rPr>
              <w:t>√</w:t>
            </w:r>
          </w:p>
        </w:tc>
        <w:tc>
          <w:tcPr>
            <w:tcW w:w="630" w:type="dxa"/>
          </w:tcPr>
          <w:p w14:paraId="6BDA7333" w14:textId="61369274"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DA1E72">
              <w:rPr>
                <w:rFonts w:asciiTheme="majorBidi" w:eastAsia="Calibri" w:hAnsiTheme="majorBidi" w:cstheme="majorBidi"/>
                <w:b/>
                <w:bCs/>
                <w:color w:val="000000"/>
                <w:lang w:val="en" w:bidi="ar-IQ"/>
              </w:rPr>
              <w:t>√</w:t>
            </w:r>
          </w:p>
        </w:tc>
        <w:tc>
          <w:tcPr>
            <w:tcW w:w="540" w:type="dxa"/>
          </w:tcPr>
          <w:p w14:paraId="368255DA" w14:textId="4C11B447"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p>
        </w:tc>
        <w:tc>
          <w:tcPr>
            <w:tcW w:w="724" w:type="dxa"/>
          </w:tcPr>
          <w:p w14:paraId="41245C72" w14:textId="51D8559A"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DA1E72">
              <w:rPr>
                <w:rFonts w:asciiTheme="majorBidi" w:eastAsia="Calibri" w:hAnsiTheme="majorBidi" w:cstheme="majorBidi"/>
                <w:b/>
                <w:bCs/>
                <w:color w:val="000000"/>
                <w:lang w:val="en" w:bidi="ar-IQ"/>
              </w:rPr>
              <w:t>√</w:t>
            </w:r>
          </w:p>
        </w:tc>
        <w:tc>
          <w:tcPr>
            <w:tcW w:w="896" w:type="dxa"/>
          </w:tcPr>
          <w:p w14:paraId="2AFB497F" w14:textId="6955F798"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DA1E72">
              <w:rPr>
                <w:rFonts w:asciiTheme="majorBidi" w:eastAsia="Calibri" w:hAnsiTheme="majorBidi" w:cstheme="majorBidi"/>
                <w:b/>
                <w:bCs/>
                <w:color w:val="000000"/>
                <w:lang w:val="en" w:bidi="ar-IQ"/>
              </w:rPr>
              <w:t>√</w:t>
            </w:r>
          </w:p>
        </w:tc>
        <w:tc>
          <w:tcPr>
            <w:tcW w:w="724" w:type="dxa"/>
          </w:tcPr>
          <w:p w14:paraId="053F5CF0" w14:textId="2E7AE424"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DA1E72">
              <w:rPr>
                <w:rFonts w:asciiTheme="majorBidi" w:eastAsia="Calibri" w:hAnsiTheme="majorBidi" w:cstheme="majorBidi"/>
                <w:b/>
                <w:bCs/>
                <w:color w:val="000000"/>
                <w:lang w:val="en" w:bidi="ar-IQ"/>
              </w:rPr>
              <w:t>√</w:t>
            </w:r>
          </w:p>
        </w:tc>
        <w:tc>
          <w:tcPr>
            <w:tcW w:w="720" w:type="dxa"/>
          </w:tcPr>
          <w:p w14:paraId="6ADD27D2" w14:textId="7EA6EFC0"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DA1E72">
              <w:rPr>
                <w:rFonts w:asciiTheme="majorBidi" w:eastAsia="Calibri" w:hAnsiTheme="majorBidi" w:cstheme="majorBidi"/>
                <w:b/>
                <w:bCs/>
                <w:color w:val="000000"/>
                <w:lang w:val="en" w:bidi="ar-IQ"/>
              </w:rPr>
              <w:t>√</w:t>
            </w:r>
          </w:p>
        </w:tc>
        <w:tc>
          <w:tcPr>
            <w:tcW w:w="896" w:type="dxa"/>
          </w:tcPr>
          <w:p w14:paraId="414D8BD0" w14:textId="6B0BB407"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DA1E72">
              <w:rPr>
                <w:rFonts w:asciiTheme="majorBidi" w:eastAsia="Calibri" w:hAnsiTheme="majorBidi" w:cstheme="majorBidi"/>
                <w:b/>
                <w:bCs/>
                <w:color w:val="000000"/>
                <w:lang w:val="en" w:bidi="ar-IQ"/>
              </w:rPr>
              <w:t>√</w:t>
            </w:r>
          </w:p>
        </w:tc>
      </w:tr>
      <w:tr w:rsidR="003F5FFA" w:rsidRPr="00432912" w14:paraId="3F47E778" w14:textId="77777777" w:rsidTr="00A30D80">
        <w:trPr>
          <w:trHeight w:hRule="exact" w:val="284"/>
        </w:trPr>
        <w:tc>
          <w:tcPr>
            <w:tcW w:w="1435" w:type="dxa"/>
            <w:vMerge/>
          </w:tcPr>
          <w:p w14:paraId="195CBF3E" w14:textId="77777777" w:rsidR="003F5FFA" w:rsidRPr="00432912" w:rsidRDefault="003F5FFA" w:rsidP="003F5FFA">
            <w:pPr>
              <w:shd w:val="clear" w:color="auto" w:fill="FFFFFF"/>
              <w:autoSpaceDE w:val="0"/>
              <w:autoSpaceDN w:val="0"/>
              <w:adjustRightInd w:val="0"/>
              <w:spacing w:after="200"/>
              <w:rPr>
                <w:rFonts w:asciiTheme="majorBidi" w:eastAsia="Calibri" w:hAnsiTheme="majorBidi" w:cstheme="majorBidi"/>
                <w:b/>
                <w:bCs/>
                <w:color w:val="000000"/>
                <w:lang w:val="en" w:bidi="ar-IQ"/>
              </w:rPr>
            </w:pPr>
          </w:p>
        </w:tc>
        <w:tc>
          <w:tcPr>
            <w:tcW w:w="1170" w:type="dxa"/>
            <w:vAlign w:val="bottom"/>
          </w:tcPr>
          <w:p w14:paraId="16216E7D" w14:textId="2B4F9343"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hAnsiTheme="majorBidi" w:cstheme="majorBidi"/>
                <w:color w:val="000000"/>
              </w:rPr>
              <w:t>CE315-2</w:t>
            </w:r>
          </w:p>
        </w:tc>
        <w:tc>
          <w:tcPr>
            <w:tcW w:w="2610" w:type="dxa"/>
          </w:tcPr>
          <w:p w14:paraId="1B987765" w14:textId="4283A052" w:rsidR="003F5FFA" w:rsidRPr="00432912" w:rsidRDefault="003F5FFA" w:rsidP="003F5FFA">
            <w:pPr>
              <w:shd w:val="clear" w:color="auto" w:fill="FFFFFF"/>
              <w:autoSpaceDE w:val="0"/>
              <w:autoSpaceDN w:val="0"/>
              <w:adjustRightInd w:val="0"/>
              <w:rPr>
                <w:rFonts w:asciiTheme="majorBidi" w:eastAsia="Calibri" w:hAnsiTheme="majorBidi" w:cstheme="majorBidi"/>
                <w:lang w:bidi="ar-IQ"/>
              </w:rPr>
            </w:pPr>
            <w:r w:rsidRPr="00432912">
              <w:rPr>
                <w:rFonts w:asciiTheme="majorBidi" w:hAnsiTheme="majorBidi" w:cstheme="majorBidi"/>
                <w:color w:val="000000"/>
              </w:rPr>
              <w:t xml:space="preserve">Drainage </w:t>
            </w:r>
          </w:p>
        </w:tc>
        <w:tc>
          <w:tcPr>
            <w:tcW w:w="1165" w:type="dxa"/>
          </w:tcPr>
          <w:p w14:paraId="43292A31" w14:textId="72F1A02D" w:rsidR="003F5FFA" w:rsidRPr="00432912" w:rsidRDefault="003F5FFA" w:rsidP="003F5FFA">
            <w:pPr>
              <w:shd w:val="clear" w:color="auto" w:fill="FFFFFF"/>
              <w:autoSpaceDE w:val="0"/>
              <w:autoSpaceDN w:val="0"/>
              <w:adjustRightInd w:val="0"/>
              <w:rPr>
                <w:rFonts w:asciiTheme="majorBidi" w:eastAsia="Calibri" w:hAnsiTheme="majorBidi" w:cstheme="majorBidi"/>
                <w:color w:val="000000"/>
                <w:lang w:val="en" w:bidi="ar-IQ"/>
              </w:rPr>
            </w:pPr>
            <w:r w:rsidRPr="00432912">
              <w:rPr>
                <w:rFonts w:asciiTheme="majorBidi" w:eastAsia="Calibri" w:hAnsiTheme="majorBidi" w:cstheme="majorBidi"/>
                <w:color w:val="000000"/>
                <w:lang w:val="en" w:bidi="ar-IQ"/>
              </w:rPr>
              <w:t>Basic</w:t>
            </w:r>
          </w:p>
        </w:tc>
        <w:tc>
          <w:tcPr>
            <w:tcW w:w="630" w:type="dxa"/>
          </w:tcPr>
          <w:p w14:paraId="1D44851A" w14:textId="4729B857"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532B5E">
              <w:rPr>
                <w:rFonts w:asciiTheme="majorBidi" w:eastAsia="Calibri" w:hAnsiTheme="majorBidi" w:cstheme="majorBidi"/>
                <w:b/>
                <w:bCs/>
                <w:color w:val="000000"/>
                <w:lang w:val="en" w:bidi="ar-IQ"/>
              </w:rPr>
              <w:t>√</w:t>
            </w:r>
          </w:p>
        </w:tc>
        <w:tc>
          <w:tcPr>
            <w:tcW w:w="720" w:type="dxa"/>
          </w:tcPr>
          <w:p w14:paraId="68B2EE1D" w14:textId="404540D0"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532B5E">
              <w:rPr>
                <w:rFonts w:asciiTheme="majorBidi" w:eastAsia="Calibri" w:hAnsiTheme="majorBidi" w:cstheme="majorBidi"/>
                <w:b/>
                <w:bCs/>
                <w:color w:val="000000"/>
                <w:lang w:val="en" w:bidi="ar-IQ"/>
              </w:rPr>
              <w:t>√</w:t>
            </w:r>
          </w:p>
        </w:tc>
        <w:tc>
          <w:tcPr>
            <w:tcW w:w="630" w:type="dxa"/>
          </w:tcPr>
          <w:p w14:paraId="3365CD2A" w14:textId="56DC7018"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532B5E">
              <w:rPr>
                <w:rFonts w:asciiTheme="majorBidi" w:eastAsia="Calibri" w:hAnsiTheme="majorBidi" w:cstheme="majorBidi"/>
                <w:b/>
                <w:bCs/>
                <w:color w:val="000000"/>
                <w:lang w:val="en" w:bidi="ar-IQ"/>
              </w:rPr>
              <w:t>√</w:t>
            </w:r>
          </w:p>
        </w:tc>
        <w:tc>
          <w:tcPr>
            <w:tcW w:w="540" w:type="dxa"/>
          </w:tcPr>
          <w:p w14:paraId="637C9D0C" w14:textId="62475F91"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532B5E">
              <w:rPr>
                <w:rFonts w:asciiTheme="majorBidi" w:eastAsia="Calibri" w:hAnsiTheme="majorBidi" w:cstheme="majorBidi"/>
                <w:b/>
                <w:bCs/>
                <w:color w:val="000000"/>
                <w:lang w:val="en" w:bidi="ar-IQ"/>
              </w:rPr>
              <w:t>√</w:t>
            </w:r>
          </w:p>
        </w:tc>
        <w:tc>
          <w:tcPr>
            <w:tcW w:w="630" w:type="dxa"/>
          </w:tcPr>
          <w:p w14:paraId="3EA1B891" w14:textId="5A2D3711"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532B5E">
              <w:rPr>
                <w:rFonts w:asciiTheme="majorBidi" w:eastAsia="Calibri" w:hAnsiTheme="majorBidi" w:cstheme="majorBidi"/>
                <w:b/>
                <w:bCs/>
                <w:color w:val="000000"/>
                <w:lang w:val="en" w:bidi="ar-IQ"/>
              </w:rPr>
              <w:t>√</w:t>
            </w:r>
          </w:p>
        </w:tc>
        <w:tc>
          <w:tcPr>
            <w:tcW w:w="630" w:type="dxa"/>
          </w:tcPr>
          <w:p w14:paraId="5D325908" w14:textId="700FF1B1"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532B5E">
              <w:rPr>
                <w:rFonts w:asciiTheme="majorBidi" w:eastAsia="Calibri" w:hAnsiTheme="majorBidi" w:cstheme="majorBidi"/>
                <w:b/>
                <w:bCs/>
                <w:color w:val="000000"/>
                <w:lang w:val="en" w:bidi="ar-IQ"/>
              </w:rPr>
              <w:t>√</w:t>
            </w:r>
          </w:p>
        </w:tc>
        <w:tc>
          <w:tcPr>
            <w:tcW w:w="540" w:type="dxa"/>
          </w:tcPr>
          <w:p w14:paraId="6F8E773F" w14:textId="667511BF"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532B5E">
              <w:rPr>
                <w:rFonts w:asciiTheme="majorBidi" w:eastAsia="Calibri" w:hAnsiTheme="majorBidi" w:cstheme="majorBidi"/>
                <w:b/>
                <w:bCs/>
                <w:color w:val="000000"/>
                <w:lang w:val="en" w:bidi="ar-IQ"/>
              </w:rPr>
              <w:t>√</w:t>
            </w:r>
          </w:p>
        </w:tc>
        <w:tc>
          <w:tcPr>
            <w:tcW w:w="724" w:type="dxa"/>
          </w:tcPr>
          <w:p w14:paraId="4781A8F1" w14:textId="79D6C8CC"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p>
        </w:tc>
        <w:tc>
          <w:tcPr>
            <w:tcW w:w="896" w:type="dxa"/>
          </w:tcPr>
          <w:p w14:paraId="543B0588" w14:textId="489F39CB"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532B5E">
              <w:rPr>
                <w:rFonts w:asciiTheme="majorBidi" w:eastAsia="Calibri" w:hAnsiTheme="majorBidi" w:cstheme="majorBidi"/>
                <w:b/>
                <w:bCs/>
                <w:color w:val="000000"/>
                <w:lang w:val="en" w:bidi="ar-IQ"/>
              </w:rPr>
              <w:t>√</w:t>
            </w:r>
          </w:p>
        </w:tc>
        <w:tc>
          <w:tcPr>
            <w:tcW w:w="724" w:type="dxa"/>
          </w:tcPr>
          <w:p w14:paraId="77502664" w14:textId="7FADB899"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532B5E">
              <w:rPr>
                <w:rFonts w:asciiTheme="majorBidi" w:eastAsia="Calibri" w:hAnsiTheme="majorBidi" w:cstheme="majorBidi"/>
                <w:b/>
                <w:bCs/>
                <w:color w:val="000000"/>
                <w:lang w:val="en" w:bidi="ar-IQ"/>
              </w:rPr>
              <w:t>√</w:t>
            </w:r>
          </w:p>
        </w:tc>
        <w:tc>
          <w:tcPr>
            <w:tcW w:w="720" w:type="dxa"/>
          </w:tcPr>
          <w:p w14:paraId="58DDD16C" w14:textId="16C2C940"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532B5E">
              <w:rPr>
                <w:rFonts w:asciiTheme="majorBidi" w:eastAsia="Calibri" w:hAnsiTheme="majorBidi" w:cstheme="majorBidi"/>
                <w:b/>
                <w:bCs/>
                <w:color w:val="000000"/>
                <w:lang w:val="en" w:bidi="ar-IQ"/>
              </w:rPr>
              <w:t>√</w:t>
            </w:r>
          </w:p>
        </w:tc>
        <w:tc>
          <w:tcPr>
            <w:tcW w:w="896" w:type="dxa"/>
          </w:tcPr>
          <w:p w14:paraId="50B80941" w14:textId="698356D9"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532B5E">
              <w:rPr>
                <w:rFonts w:asciiTheme="majorBidi" w:eastAsia="Calibri" w:hAnsiTheme="majorBidi" w:cstheme="majorBidi"/>
                <w:b/>
                <w:bCs/>
                <w:color w:val="000000"/>
                <w:lang w:val="en" w:bidi="ar-IQ"/>
              </w:rPr>
              <w:t>√</w:t>
            </w:r>
          </w:p>
        </w:tc>
      </w:tr>
      <w:tr w:rsidR="003F5FFA" w:rsidRPr="00432912" w14:paraId="66A5BF12" w14:textId="77777777" w:rsidTr="00A30D80">
        <w:trPr>
          <w:trHeight w:hRule="exact" w:val="284"/>
        </w:trPr>
        <w:tc>
          <w:tcPr>
            <w:tcW w:w="1435" w:type="dxa"/>
            <w:vMerge/>
          </w:tcPr>
          <w:p w14:paraId="5E56134E" w14:textId="77777777" w:rsidR="003F5FFA" w:rsidRPr="00432912" w:rsidRDefault="003F5FFA" w:rsidP="003F5FFA">
            <w:pPr>
              <w:shd w:val="clear" w:color="auto" w:fill="FFFFFF"/>
              <w:autoSpaceDE w:val="0"/>
              <w:autoSpaceDN w:val="0"/>
              <w:adjustRightInd w:val="0"/>
              <w:spacing w:after="200"/>
              <w:rPr>
                <w:rFonts w:asciiTheme="majorBidi" w:eastAsia="Calibri" w:hAnsiTheme="majorBidi" w:cstheme="majorBidi"/>
                <w:b/>
                <w:bCs/>
                <w:color w:val="000000"/>
                <w:lang w:val="en" w:bidi="ar-IQ"/>
              </w:rPr>
            </w:pPr>
          </w:p>
        </w:tc>
        <w:tc>
          <w:tcPr>
            <w:tcW w:w="1170" w:type="dxa"/>
            <w:vAlign w:val="bottom"/>
          </w:tcPr>
          <w:p w14:paraId="272F7F1D" w14:textId="62F991BA"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hAnsiTheme="majorBidi" w:cstheme="majorBidi"/>
                <w:color w:val="000000"/>
              </w:rPr>
              <w:t>CE316-2</w:t>
            </w:r>
          </w:p>
        </w:tc>
        <w:tc>
          <w:tcPr>
            <w:tcW w:w="2610" w:type="dxa"/>
          </w:tcPr>
          <w:p w14:paraId="642C44F7" w14:textId="2A40B19A" w:rsidR="003F5FFA" w:rsidRPr="00432912" w:rsidRDefault="003F5FFA" w:rsidP="003F5FFA">
            <w:pPr>
              <w:shd w:val="clear" w:color="auto" w:fill="FFFFFF"/>
              <w:autoSpaceDE w:val="0"/>
              <w:autoSpaceDN w:val="0"/>
              <w:adjustRightInd w:val="0"/>
              <w:rPr>
                <w:rFonts w:asciiTheme="majorBidi" w:eastAsia="Calibri" w:hAnsiTheme="majorBidi" w:cstheme="majorBidi"/>
                <w:lang w:bidi="ar-IQ"/>
              </w:rPr>
            </w:pPr>
            <w:r w:rsidRPr="00432912">
              <w:rPr>
                <w:rFonts w:asciiTheme="majorBidi" w:hAnsiTheme="majorBidi" w:cstheme="majorBidi"/>
                <w:color w:val="000000"/>
              </w:rPr>
              <w:t xml:space="preserve">Engineering Economy </w:t>
            </w:r>
          </w:p>
        </w:tc>
        <w:tc>
          <w:tcPr>
            <w:tcW w:w="1165" w:type="dxa"/>
          </w:tcPr>
          <w:p w14:paraId="115E91DF" w14:textId="480103AB" w:rsidR="003F5FFA" w:rsidRPr="00432912" w:rsidRDefault="003F5FFA" w:rsidP="003F5FFA">
            <w:pPr>
              <w:shd w:val="clear" w:color="auto" w:fill="FFFFFF"/>
              <w:autoSpaceDE w:val="0"/>
              <w:autoSpaceDN w:val="0"/>
              <w:adjustRightInd w:val="0"/>
              <w:rPr>
                <w:rFonts w:asciiTheme="majorBidi" w:eastAsia="Calibri" w:hAnsiTheme="majorBidi" w:cstheme="majorBidi"/>
                <w:color w:val="000000"/>
                <w:lang w:val="en" w:bidi="ar-IQ"/>
              </w:rPr>
            </w:pPr>
            <w:r w:rsidRPr="00432912">
              <w:rPr>
                <w:rFonts w:asciiTheme="majorBidi" w:eastAsia="Calibri" w:hAnsiTheme="majorBidi" w:cstheme="majorBidi"/>
                <w:color w:val="000000"/>
                <w:lang w:val="en" w:bidi="ar-IQ"/>
              </w:rPr>
              <w:t>Basic</w:t>
            </w:r>
          </w:p>
        </w:tc>
        <w:tc>
          <w:tcPr>
            <w:tcW w:w="630" w:type="dxa"/>
          </w:tcPr>
          <w:p w14:paraId="740EDF31" w14:textId="2691BE7B"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532B5E">
              <w:rPr>
                <w:rFonts w:asciiTheme="majorBidi" w:eastAsia="Calibri" w:hAnsiTheme="majorBidi" w:cstheme="majorBidi"/>
                <w:b/>
                <w:bCs/>
                <w:color w:val="000000"/>
                <w:lang w:val="en" w:bidi="ar-IQ"/>
              </w:rPr>
              <w:t>√</w:t>
            </w:r>
          </w:p>
        </w:tc>
        <w:tc>
          <w:tcPr>
            <w:tcW w:w="720" w:type="dxa"/>
          </w:tcPr>
          <w:p w14:paraId="79954A11" w14:textId="3BD43405"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532B5E">
              <w:rPr>
                <w:rFonts w:asciiTheme="majorBidi" w:eastAsia="Calibri" w:hAnsiTheme="majorBidi" w:cstheme="majorBidi"/>
                <w:b/>
                <w:bCs/>
                <w:color w:val="000000"/>
                <w:lang w:val="en" w:bidi="ar-IQ"/>
              </w:rPr>
              <w:t>√</w:t>
            </w:r>
          </w:p>
        </w:tc>
        <w:tc>
          <w:tcPr>
            <w:tcW w:w="630" w:type="dxa"/>
          </w:tcPr>
          <w:p w14:paraId="6F476456" w14:textId="61C51F1C"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532B5E">
              <w:rPr>
                <w:rFonts w:asciiTheme="majorBidi" w:eastAsia="Calibri" w:hAnsiTheme="majorBidi" w:cstheme="majorBidi"/>
                <w:b/>
                <w:bCs/>
                <w:color w:val="000000"/>
                <w:lang w:val="en" w:bidi="ar-IQ"/>
              </w:rPr>
              <w:t>√</w:t>
            </w:r>
          </w:p>
        </w:tc>
        <w:tc>
          <w:tcPr>
            <w:tcW w:w="540" w:type="dxa"/>
          </w:tcPr>
          <w:p w14:paraId="20E12251" w14:textId="672A3B2E"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532B5E">
              <w:rPr>
                <w:rFonts w:asciiTheme="majorBidi" w:eastAsia="Calibri" w:hAnsiTheme="majorBidi" w:cstheme="majorBidi"/>
                <w:b/>
                <w:bCs/>
                <w:color w:val="000000"/>
                <w:lang w:val="en" w:bidi="ar-IQ"/>
              </w:rPr>
              <w:t>√</w:t>
            </w:r>
          </w:p>
        </w:tc>
        <w:tc>
          <w:tcPr>
            <w:tcW w:w="630" w:type="dxa"/>
          </w:tcPr>
          <w:p w14:paraId="77EE46A1" w14:textId="13A65B79"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532B5E">
              <w:rPr>
                <w:rFonts w:asciiTheme="majorBidi" w:eastAsia="Calibri" w:hAnsiTheme="majorBidi" w:cstheme="majorBidi"/>
                <w:b/>
                <w:bCs/>
                <w:color w:val="000000"/>
                <w:lang w:val="en" w:bidi="ar-IQ"/>
              </w:rPr>
              <w:t>√</w:t>
            </w:r>
          </w:p>
        </w:tc>
        <w:tc>
          <w:tcPr>
            <w:tcW w:w="630" w:type="dxa"/>
          </w:tcPr>
          <w:p w14:paraId="0B187A17" w14:textId="2EB8111B"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532B5E">
              <w:rPr>
                <w:rFonts w:asciiTheme="majorBidi" w:eastAsia="Calibri" w:hAnsiTheme="majorBidi" w:cstheme="majorBidi"/>
                <w:b/>
                <w:bCs/>
                <w:color w:val="000000"/>
                <w:lang w:val="en" w:bidi="ar-IQ"/>
              </w:rPr>
              <w:t>√</w:t>
            </w:r>
          </w:p>
        </w:tc>
        <w:tc>
          <w:tcPr>
            <w:tcW w:w="540" w:type="dxa"/>
          </w:tcPr>
          <w:p w14:paraId="4510718A" w14:textId="04EF620C"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p>
        </w:tc>
        <w:tc>
          <w:tcPr>
            <w:tcW w:w="724" w:type="dxa"/>
          </w:tcPr>
          <w:p w14:paraId="22E082EB" w14:textId="587654EF"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p>
        </w:tc>
        <w:tc>
          <w:tcPr>
            <w:tcW w:w="896" w:type="dxa"/>
          </w:tcPr>
          <w:p w14:paraId="1A0B254D" w14:textId="1F78FDCF"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532B5E">
              <w:rPr>
                <w:rFonts w:asciiTheme="majorBidi" w:eastAsia="Calibri" w:hAnsiTheme="majorBidi" w:cstheme="majorBidi"/>
                <w:b/>
                <w:bCs/>
                <w:color w:val="000000"/>
                <w:lang w:val="en" w:bidi="ar-IQ"/>
              </w:rPr>
              <w:t>√</w:t>
            </w:r>
          </w:p>
        </w:tc>
        <w:tc>
          <w:tcPr>
            <w:tcW w:w="724" w:type="dxa"/>
          </w:tcPr>
          <w:p w14:paraId="38A2A9BB" w14:textId="468FD3F2"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532B5E">
              <w:rPr>
                <w:rFonts w:asciiTheme="majorBidi" w:eastAsia="Calibri" w:hAnsiTheme="majorBidi" w:cstheme="majorBidi"/>
                <w:b/>
                <w:bCs/>
                <w:color w:val="000000"/>
                <w:lang w:val="en" w:bidi="ar-IQ"/>
              </w:rPr>
              <w:t>√</w:t>
            </w:r>
          </w:p>
        </w:tc>
        <w:tc>
          <w:tcPr>
            <w:tcW w:w="720" w:type="dxa"/>
          </w:tcPr>
          <w:p w14:paraId="53562B99" w14:textId="49AF6A06"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532B5E">
              <w:rPr>
                <w:rFonts w:asciiTheme="majorBidi" w:eastAsia="Calibri" w:hAnsiTheme="majorBidi" w:cstheme="majorBidi"/>
                <w:b/>
                <w:bCs/>
                <w:color w:val="000000"/>
                <w:lang w:val="en" w:bidi="ar-IQ"/>
              </w:rPr>
              <w:t>√</w:t>
            </w:r>
          </w:p>
        </w:tc>
        <w:tc>
          <w:tcPr>
            <w:tcW w:w="896" w:type="dxa"/>
          </w:tcPr>
          <w:p w14:paraId="2BD35D0E" w14:textId="6EA7A788"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532B5E">
              <w:rPr>
                <w:rFonts w:asciiTheme="majorBidi" w:eastAsia="Calibri" w:hAnsiTheme="majorBidi" w:cstheme="majorBidi"/>
                <w:b/>
                <w:bCs/>
                <w:color w:val="000000"/>
                <w:lang w:val="en" w:bidi="ar-IQ"/>
              </w:rPr>
              <w:t>√</w:t>
            </w:r>
          </w:p>
        </w:tc>
      </w:tr>
      <w:tr w:rsidR="003F5FFA" w:rsidRPr="00432912" w14:paraId="4A50D433" w14:textId="77777777" w:rsidTr="00A30D80">
        <w:trPr>
          <w:trHeight w:hRule="exact" w:val="284"/>
        </w:trPr>
        <w:tc>
          <w:tcPr>
            <w:tcW w:w="1435" w:type="dxa"/>
            <w:vMerge/>
          </w:tcPr>
          <w:p w14:paraId="4E36F5EF" w14:textId="77777777" w:rsidR="003F5FFA" w:rsidRPr="00432912" w:rsidRDefault="003F5FFA" w:rsidP="003F5FFA">
            <w:pPr>
              <w:shd w:val="clear" w:color="auto" w:fill="FFFFFF"/>
              <w:autoSpaceDE w:val="0"/>
              <w:autoSpaceDN w:val="0"/>
              <w:adjustRightInd w:val="0"/>
              <w:spacing w:after="200"/>
              <w:rPr>
                <w:rFonts w:asciiTheme="majorBidi" w:eastAsia="Calibri" w:hAnsiTheme="majorBidi" w:cstheme="majorBidi"/>
                <w:b/>
                <w:bCs/>
                <w:color w:val="000000"/>
                <w:lang w:val="en" w:bidi="ar-IQ"/>
              </w:rPr>
            </w:pPr>
          </w:p>
        </w:tc>
        <w:tc>
          <w:tcPr>
            <w:tcW w:w="1170" w:type="dxa"/>
            <w:vAlign w:val="bottom"/>
          </w:tcPr>
          <w:p w14:paraId="2D85BFD2" w14:textId="355485D2"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hAnsiTheme="majorBidi" w:cstheme="majorBidi"/>
                <w:color w:val="000000"/>
              </w:rPr>
              <w:t>CE317-2</w:t>
            </w:r>
          </w:p>
        </w:tc>
        <w:tc>
          <w:tcPr>
            <w:tcW w:w="2610" w:type="dxa"/>
          </w:tcPr>
          <w:p w14:paraId="7F1CA7A3" w14:textId="0F2157F3" w:rsidR="003F5FFA" w:rsidRPr="00432912" w:rsidRDefault="003F5FFA" w:rsidP="003F5FFA">
            <w:pPr>
              <w:shd w:val="clear" w:color="auto" w:fill="FFFFFF"/>
              <w:autoSpaceDE w:val="0"/>
              <w:autoSpaceDN w:val="0"/>
              <w:adjustRightInd w:val="0"/>
              <w:rPr>
                <w:rFonts w:asciiTheme="majorBidi" w:eastAsia="Calibri" w:hAnsiTheme="majorBidi" w:cstheme="majorBidi"/>
                <w:lang w:bidi="ar-IQ"/>
              </w:rPr>
            </w:pPr>
            <w:r w:rsidRPr="00432912">
              <w:rPr>
                <w:rFonts w:asciiTheme="majorBidi" w:hAnsiTheme="majorBidi" w:cstheme="majorBidi"/>
                <w:color w:val="000000"/>
              </w:rPr>
              <w:t>Transportation Engineering</w:t>
            </w:r>
          </w:p>
        </w:tc>
        <w:tc>
          <w:tcPr>
            <w:tcW w:w="1165" w:type="dxa"/>
          </w:tcPr>
          <w:p w14:paraId="09581BF1" w14:textId="2C2DC781" w:rsidR="003F5FFA" w:rsidRPr="00432912" w:rsidRDefault="003F5FFA" w:rsidP="003F5FFA">
            <w:pPr>
              <w:shd w:val="clear" w:color="auto" w:fill="FFFFFF"/>
              <w:autoSpaceDE w:val="0"/>
              <w:autoSpaceDN w:val="0"/>
              <w:adjustRightInd w:val="0"/>
              <w:rPr>
                <w:rFonts w:asciiTheme="majorBidi" w:eastAsia="Calibri" w:hAnsiTheme="majorBidi" w:cstheme="majorBidi"/>
                <w:color w:val="000000"/>
                <w:lang w:val="en" w:bidi="ar-IQ"/>
              </w:rPr>
            </w:pPr>
            <w:r w:rsidRPr="00432912">
              <w:rPr>
                <w:rFonts w:asciiTheme="majorBidi" w:eastAsia="Calibri" w:hAnsiTheme="majorBidi" w:cstheme="majorBidi"/>
                <w:color w:val="000000"/>
                <w:lang w:val="en" w:bidi="ar-IQ"/>
              </w:rPr>
              <w:t>Basic</w:t>
            </w:r>
          </w:p>
        </w:tc>
        <w:tc>
          <w:tcPr>
            <w:tcW w:w="630" w:type="dxa"/>
          </w:tcPr>
          <w:p w14:paraId="1434AC9E" w14:textId="3B6A8B34"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7956DD">
              <w:rPr>
                <w:rFonts w:asciiTheme="majorBidi" w:eastAsia="Calibri" w:hAnsiTheme="majorBidi" w:cstheme="majorBidi"/>
                <w:b/>
                <w:bCs/>
                <w:color w:val="000000"/>
                <w:lang w:val="en" w:bidi="ar-IQ"/>
              </w:rPr>
              <w:t>√</w:t>
            </w:r>
          </w:p>
        </w:tc>
        <w:tc>
          <w:tcPr>
            <w:tcW w:w="720" w:type="dxa"/>
          </w:tcPr>
          <w:p w14:paraId="43CEE87D" w14:textId="076601AD"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7956DD">
              <w:rPr>
                <w:rFonts w:asciiTheme="majorBidi" w:eastAsia="Calibri" w:hAnsiTheme="majorBidi" w:cstheme="majorBidi"/>
                <w:b/>
                <w:bCs/>
                <w:color w:val="000000"/>
                <w:lang w:val="en" w:bidi="ar-IQ"/>
              </w:rPr>
              <w:t>√</w:t>
            </w:r>
          </w:p>
        </w:tc>
        <w:tc>
          <w:tcPr>
            <w:tcW w:w="630" w:type="dxa"/>
          </w:tcPr>
          <w:p w14:paraId="73B9DB00" w14:textId="121F6609"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7956DD">
              <w:rPr>
                <w:rFonts w:asciiTheme="majorBidi" w:eastAsia="Calibri" w:hAnsiTheme="majorBidi" w:cstheme="majorBidi"/>
                <w:b/>
                <w:bCs/>
                <w:color w:val="000000"/>
                <w:lang w:val="en" w:bidi="ar-IQ"/>
              </w:rPr>
              <w:t>√</w:t>
            </w:r>
          </w:p>
        </w:tc>
        <w:tc>
          <w:tcPr>
            <w:tcW w:w="540" w:type="dxa"/>
          </w:tcPr>
          <w:p w14:paraId="3C1375CD" w14:textId="503C7AD5"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p>
        </w:tc>
        <w:tc>
          <w:tcPr>
            <w:tcW w:w="630" w:type="dxa"/>
          </w:tcPr>
          <w:p w14:paraId="519B1B67" w14:textId="6577A84C"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7956DD">
              <w:rPr>
                <w:rFonts w:asciiTheme="majorBidi" w:eastAsia="Calibri" w:hAnsiTheme="majorBidi" w:cstheme="majorBidi"/>
                <w:b/>
                <w:bCs/>
                <w:color w:val="000000"/>
                <w:lang w:val="en" w:bidi="ar-IQ"/>
              </w:rPr>
              <w:t>√</w:t>
            </w:r>
          </w:p>
        </w:tc>
        <w:tc>
          <w:tcPr>
            <w:tcW w:w="630" w:type="dxa"/>
          </w:tcPr>
          <w:p w14:paraId="467727C4" w14:textId="67EF07B0"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7956DD">
              <w:rPr>
                <w:rFonts w:asciiTheme="majorBidi" w:eastAsia="Calibri" w:hAnsiTheme="majorBidi" w:cstheme="majorBidi"/>
                <w:b/>
                <w:bCs/>
                <w:color w:val="000000"/>
                <w:lang w:val="en" w:bidi="ar-IQ"/>
              </w:rPr>
              <w:t>√</w:t>
            </w:r>
          </w:p>
        </w:tc>
        <w:tc>
          <w:tcPr>
            <w:tcW w:w="540" w:type="dxa"/>
          </w:tcPr>
          <w:p w14:paraId="643D72E0" w14:textId="3F332151"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p>
        </w:tc>
        <w:tc>
          <w:tcPr>
            <w:tcW w:w="724" w:type="dxa"/>
          </w:tcPr>
          <w:p w14:paraId="246CF210" w14:textId="6694B400"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7956DD">
              <w:rPr>
                <w:rFonts w:asciiTheme="majorBidi" w:eastAsia="Calibri" w:hAnsiTheme="majorBidi" w:cstheme="majorBidi"/>
                <w:b/>
                <w:bCs/>
                <w:color w:val="000000"/>
                <w:lang w:val="en" w:bidi="ar-IQ"/>
              </w:rPr>
              <w:t>√</w:t>
            </w:r>
          </w:p>
        </w:tc>
        <w:tc>
          <w:tcPr>
            <w:tcW w:w="896" w:type="dxa"/>
          </w:tcPr>
          <w:p w14:paraId="028F1EDE" w14:textId="7B2B3F4D"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7956DD">
              <w:rPr>
                <w:rFonts w:asciiTheme="majorBidi" w:eastAsia="Calibri" w:hAnsiTheme="majorBidi" w:cstheme="majorBidi"/>
                <w:b/>
                <w:bCs/>
                <w:color w:val="000000"/>
                <w:lang w:val="en" w:bidi="ar-IQ"/>
              </w:rPr>
              <w:t>√</w:t>
            </w:r>
          </w:p>
        </w:tc>
        <w:tc>
          <w:tcPr>
            <w:tcW w:w="724" w:type="dxa"/>
          </w:tcPr>
          <w:p w14:paraId="479FCFF6" w14:textId="3C4A1993"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7956DD">
              <w:rPr>
                <w:rFonts w:asciiTheme="majorBidi" w:eastAsia="Calibri" w:hAnsiTheme="majorBidi" w:cstheme="majorBidi"/>
                <w:b/>
                <w:bCs/>
                <w:color w:val="000000"/>
                <w:lang w:val="en" w:bidi="ar-IQ"/>
              </w:rPr>
              <w:t>√</w:t>
            </w:r>
          </w:p>
        </w:tc>
        <w:tc>
          <w:tcPr>
            <w:tcW w:w="720" w:type="dxa"/>
          </w:tcPr>
          <w:p w14:paraId="58F9FBBE" w14:textId="576587B3"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7956DD">
              <w:rPr>
                <w:rFonts w:asciiTheme="majorBidi" w:eastAsia="Calibri" w:hAnsiTheme="majorBidi" w:cstheme="majorBidi"/>
                <w:b/>
                <w:bCs/>
                <w:color w:val="000000"/>
                <w:lang w:val="en" w:bidi="ar-IQ"/>
              </w:rPr>
              <w:t>√</w:t>
            </w:r>
          </w:p>
        </w:tc>
        <w:tc>
          <w:tcPr>
            <w:tcW w:w="896" w:type="dxa"/>
          </w:tcPr>
          <w:p w14:paraId="093B7DAC" w14:textId="2C1C5ED0"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7956DD">
              <w:rPr>
                <w:rFonts w:asciiTheme="majorBidi" w:eastAsia="Calibri" w:hAnsiTheme="majorBidi" w:cstheme="majorBidi"/>
                <w:b/>
                <w:bCs/>
                <w:color w:val="000000"/>
                <w:lang w:val="en" w:bidi="ar-IQ"/>
              </w:rPr>
              <w:t>√</w:t>
            </w:r>
          </w:p>
        </w:tc>
      </w:tr>
      <w:tr w:rsidR="003F5FFA" w:rsidRPr="00432912" w14:paraId="72454048" w14:textId="77777777" w:rsidTr="00A30D80">
        <w:trPr>
          <w:trHeight w:hRule="exact" w:val="284"/>
        </w:trPr>
        <w:tc>
          <w:tcPr>
            <w:tcW w:w="1435" w:type="dxa"/>
            <w:vMerge/>
          </w:tcPr>
          <w:p w14:paraId="349E9386" w14:textId="77777777" w:rsidR="003F5FFA" w:rsidRPr="00432912" w:rsidRDefault="003F5FFA" w:rsidP="003F5FFA">
            <w:pPr>
              <w:shd w:val="clear" w:color="auto" w:fill="FFFFFF"/>
              <w:autoSpaceDE w:val="0"/>
              <w:autoSpaceDN w:val="0"/>
              <w:adjustRightInd w:val="0"/>
              <w:spacing w:after="200"/>
              <w:rPr>
                <w:rFonts w:asciiTheme="majorBidi" w:eastAsia="Calibri" w:hAnsiTheme="majorBidi" w:cstheme="majorBidi"/>
                <w:b/>
                <w:bCs/>
                <w:color w:val="000000"/>
                <w:lang w:val="en" w:bidi="ar-IQ"/>
              </w:rPr>
            </w:pPr>
          </w:p>
        </w:tc>
        <w:tc>
          <w:tcPr>
            <w:tcW w:w="1170" w:type="dxa"/>
            <w:vAlign w:val="bottom"/>
          </w:tcPr>
          <w:p w14:paraId="428E591E" w14:textId="2FD6B398"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hAnsiTheme="majorBidi" w:cstheme="majorBidi"/>
                <w:color w:val="000000"/>
              </w:rPr>
              <w:t>CE318-2</w:t>
            </w:r>
          </w:p>
        </w:tc>
        <w:tc>
          <w:tcPr>
            <w:tcW w:w="2610" w:type="dxa"/>
          </w:tcPr>
          <w:p w14:paraId="69FD9AC7" w14:textId="5B16CD5E" w:rsidR="003F5FFA" w:rsidRPr="00432912" w:rsidRDefault="003F5FFA" w:rsidP="003F5FFA">
            <w:pPr>
              <w:shd w:val="clear" w:color="auto" w:fill="FFFFFF"/>
              <w:autoSpaceDE w:val="0"/>
              <w:autoSpaceDN w:val="0"/>
              <w:adjustRightInd w:val="0"/>
              <w:rPr>
                <w:rFonts w:asciiTheme="majorBidi" w:eastAsia="Calibri" w:hAnsiTheme="majorBidi" w:cstheme="majorBidi"/>
                <w:lang w:bidi="ar-IQ"/>
              </w:rPr>
            </w:pPr>
            <w:r w:rsidRPr="00432912">
              <w:rPr>
                <w:rFonts w:asciiTheme="majorBidi" w:hAnsiTheme="majorBidi" w:cstheme="majorBidi"/>
                <w:color w:val="000000"/>
              </w:rPr>
              <w:t>Computer Applications II</w:t>
            </w:r>
          </w:p>
        </w:tc>
        <w:tc>
          <w:tcPr>
            <w:tcW w:w="1165" w:type="dxa"/>
          </w:tcPr>
          <w:p w14:paraId="4127BE0D" w14:textId="42EEA9FA" w:rsidR="003F5FFA" w:rsidRPr="00432912" w:rsidRDefault="003F5FFA" w:rsidP="003F5FFA">
            <w:pPr>
              <w:shd w:val="clear" w:color="auto" w:fill="FFFFFF"/>
              <w:autoSpaceDE w:val="0"/>
              <w:autoSpaceDN w:val="0"/>
              <w:adjustRightInd w:val="0"/>
              <w:rPr>
                <w:rFonts w:asciiTheme="majorBidi" w:eastAsia="Calibri" w:hAnsiTheme="majorBidi" w:cstheme="majorBidi"/>
                <w:color w:val="000000"/>
                <w:lang w:val="en" w:bidi="ar-IQ"/>
              </w:rPr>
            </w:pPr>
            <w:r w:rsidRPr="00432912">
              <w:rPr>
                <w:rFonts w:asciiTheme="majorBidi" w:eastAsia="Calibri" w:hAnsiTheme="majorBidi" w:cstheme="majorBidi"/>
                <w:color w:val="000000"/>
                <w:lang w:val="en" w:bidi="ar-IQ"/>
              </w:rPr>
              <w:t>Basic</w:t>
            </w:r>
          </w:p>
        </w:tc>
        <w:tc>
          <w:tcPr>
            <w:tcW w:w="630" w:type="dxa"/>
          </w:tcPr>
          <w:p w14:paraId="2CB2D8EF" w14:textId="016B2B3A"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7956DD">
              <w:rPr>
                <w:rFonts w:asciiTheme="majorBidi" w:eastAsia="Calibri" w:hAnsiTheme="majorBidi" w:cstheme="majorBidi"/>
                <w:b/>
                <w:bCs/>
                <w:color w:val="000000"/>
                <w:lang w:val="en" w:bidi="ar-IQ"/>
              </w:rPr>
              <w:t>√</w:t>
            </w:r>
          </w:p>
        </w:tc>
        <w:tc>
          <w:tcPr>
            <w:tcW w:w="720" w:type="dxa"/>
          </w:tcPr>
          <w:p w14:paraId="643904FD" w14:textId="42528A13"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p>
        </w:tc>
        <w:tc>
          <w:tcPr>
            <w:tcW w:w="630" w:type="dxa"/>
          </w:tcPr>
          <w:p w14:paraId="7A8158A4" w14:textId="1CA70A56"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p>
        </w:tc>
        <w:tc>
          <w:tcPr>
            <w:tcW w:w="540" w:type="dxa"/>
          </w:tcPr>
          <w:p w14:paraId="4F3279A6" w14:textId="5E49D047"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p>
        </w:tc>
        <w:tc>
          <w:tcPr>
            <w:tcW w:w="630" w:type="dxa"/>
          </w:tcPr>
          <w:p w14:paraId="5E71A8B3" w14:textId="3A8052A3"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7956DD">
              <w:rPr>
                <w:rFonts w:asciiTheme="majorBidi" w:eastAsia="Calibri" w:hAnsiTheme="majorBidi" w:cstheme="majorBidi"/>
                <w:b/>
                <w:bCs/>
                <w:color w:val="000000"/>
                <w:lang w:val="en" w:bidi="ar-IQ"/>
              </w:rPr>
              <w:t>√</w:t>
            </w:r>
          </w:p>
        </w:tc>
        <w:tc>
          <w:tcPr>
            <w:tcW w:w="630" w:type="dxa"/>
          </w:tcPr>
          <w:p w14:paraId="4961BB3C" w14:textId="1EAF112C"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p>
        </w:tc>
        <w:tc>
          <w:tcPr>
            <w:tcW w:w="540" w:type="dxa"/>
          </w:tcPr>
          <w:p w14:paraId="4558CF54" w14:textId="7E251585"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p>
        </w:tc>
        <w:tc>
          <w:tcPr>
            <w:tcW w:w="724" w:type="dxa"/>
          </w:tcPr>
          <w:p w14:paraId="7B169DE2" w14:textId="76A0C33F"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p>
        </w:tc>
        <w:tc>
          <w:tcPr>
            <w:tcW w:w="896" w:type="dxa"/>
          </w:tcPr>
          <w:p w14:paraId="2DB3D52C" w14:textId="4528762B"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7956DD">
              <w:rPr>
                <w:rFonts w:asciiTheme="majorBidi" w:eastAsia="Calibri" w:hAnsiTheme="majorBidi" w:cstheme="majorBidi"/>
                <w:b/>
                <w:bCs/>
                <w:color w:val="000000"/>
                <w:lang w:val="en" w:bidi="ar-IQ"/>
              </w:rPr>
              <w:t>√</w:t>
            </w:r>
          </w:p>
        </w:tc>
        <w:tc>
          <w:tcPr>
            <w:tcW w:w="724" w:type="dxa"/>
          </w:tcPr>
          <w:p w14:paraId="6705CC61" w14:textId="01C400F6"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7956DD">
              <w:rPr>
                <w:rFonts w:asciiTheme="majorBidi" w:eastAsia="Calibri" w:hAnsiTheme="majorBidi" w:cstheme="majorBidi"/>
                <w:b/>
                <w:bCs/>
                <w:color w:val="000000"/>
                <w:lang w:val="en" w:bidi="ar-IQ"/>
              </w:rPr>
              <w:t>√</w:t>
            </w:r>
          </w:p>
        </w:tc>
        <w:tc>
          <w:tcPr>
            <w:tcW w:w="720" w:type="dxa"/>
          </w:tcPr>
          <w:p w14:paraId="647E8572" w14:textId="6D13CFEB"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7956DD">
              <w:rPr>
                <w:rFonts w:asciiTheme="majorBidi" w:eastAsia="Calibri" w:hAnsiTheme="majorBidi" w:cstheme="majorBidi"/>
                <w:b/>
                <w:bCs/>
                <w:color w:val="000000"/>
                <w:lang w:val="en" w:bidi="ar-IQ"/>
              </w:rPr>
              <w:t>√</w:t>
            </w:r>
          </w:p>
        </w:tc>
        <w:tc>
          <w:tcPr>
            <w:tcW w:w="896" w:type="dxa"/>
          </w:tcPr>
          <w:p w14:paraId="64D248F1" w14:textId="576E0F87"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7956DD">
              <w:rPr>
                <w:rFonts w:asciiTheme="majorBidi" w:eastAsia="Calibri" w:hAnsiTheme="majorBidi" w:cstheme="majorBidi"/>
                <w:b/>
                <w:bCs/>
                <w:color w:val="000000"/>
                <w:lang w:val="en" w:bidi="ar-IQ"/>
              </w:rPr>
              <w:t>√</w:t>
            </w:r>
          </w:p>
        </w:tc>
      </w:tr>
      <w:tr w:rsidR="00916EF0" w:rsidRPr="00432912" w14:paraId="762E0AEF" w14:textId="77777777" w:rsidTr="003F5FFA">
        <w:trPr>
          <w:trHeight w:hRule="exact" w:val="284"/>
        </w:trPr>
        <w:tc>
          <w:tcPr>
            <w:tcW w:w="1435" w:type="dxa"/>
            <w:vMerge/>
          </w:tcPr>
          <w:p w14:paraId="5F88E3E9" w14:textId="77777777" w:rsidR="00916EF0" w:rsidRPr="00432912" w:rsidRDefault="00916EF0" w:rsidP="00916EF0">
            <w:pPr>
              <w:shd w:val="clear" w:color="auto" w:fill="FFFFFF"/>
              <w:autoSpaceDE w:val="0"/>
              <w:autoSpaceDN w:val="0"/>
              <w:adjustRightInd w:val="0"/>
              <w:spacing w:after="200"/>
              <w:rPr>
                <w:rFonts w:asciiTheme="majorBidi" w:eastAsia="Calibri" w:hAnsiTheme="majorBidi" w:cstheme="majorBidi"/>
                <w:b/>
                <w:bCs/>
                <w:color w:val="000000"/>
                <w:lang w:val="en" w:bidi="ar-IQ"/>
              </w:rPr>
            </w:pPr>
          </w:p>
        </w:tc>
        <w:tc>
          <w:tcPr>
            <w:tcW w:w="1170" w:type="dxa"/>
            <w:tcBorders>
              <w:top w:val="single" w:sz="4" w:space="0" w:color="auto"/>
              <w:left w:val="single" w:sz="4" w:space="0" w:color="auto"/>
              <w:bottom w:val="single" w:sz="4" w:space="0" w:color="auto"/>
              <w:right w:val="single" w:sz="4" w:space="0" w:color="auto"/>
            </w:tcBorders>
            <w:vAlign w:val="bottom"/>
          </w:tcPr>
          <w:p w14:paraId="219C44B4" w14:textId="49D6F8B0" w:rsidR="00916EF0" w:rsidRPr="00432912" w:rsidRDefault="00916EF0" w:rsidP="00916EF0">
            <w:pPr>
              <w:shd w:val="clear" w:color="auto" w:fill="FFFFFF"/>
              <w:autoSpaceDE w:val="0"/>
              <w:autoSpaceDN w:val="0"/>
              <w:adjustRightInd w:val="0"/>
              <w:rPr>
                <w:rFonts w:asciiTheme="majorBidi" w:hAnsiTheme="majorBidi" w:cstheme="majorBidi"/>
                <w:color w:val="000000"/>
              </w:rPr>
            </w:pPr>
            <w:r w:rsidRPr="00432912">
              <w:rPr>
                <w:rFonts w:asciiTheme="majorBidi" w:hAnsiTheme="majorBidi" w:cstheme="majorBidi"/>
                <w:color w:val="000000"/>
              </w:rPr>
              <w:t>CE411</w:t>
            </w:r>
          </w:p>
        </w:tc>
        <w:tc>
          <w:tcPr>
            <w:tcW w:w="2610" w:type="dxa"/>
            <w:tcBorders>
              <w:top w:val="single" w:sz="4" w:space="0" w:color="auto"/>
              <w:left w:val="nil"/>
              <w:bottom w:val="single" w:sz="4" w:space="0" w:color="auto"/>
              <w:right w:val="single" w:sz="4" w:space="0" w:color="auto"/>
            </w:tcBorders>
            <w:vAlign w:val="center"/>
          </w:tcPr>
          <w:p w14:paraId="030465D1" w14:textId="0461B2B5" w:rsidR="00916EF0" w:rsidRPr="00432912" w:rsidRDefault="00916EF0" w:rsidP="00916EF0">
            <w:pPr>
              <w:shd w:val="clear" w:color="auto" w:fill="FFFFFF"/>
              <w:autoSpaceDE w:val="0"/>
              <w:autoSpaceDN w:val="0"/>
              <w:adjustRightInd w:val="0"/>
              <w:rPr>
                <w:rFonts w:asciiTheme="majorBidi" w:hAnsiTheme="majorBidi" w:cstheme="majorBidi"/>
                <w:color w:val="000000"/>
              </w:rPr>
            </w:pPr>
            <w:r w:rsidRPr="00432912">
              <w:rPr>
                <w:rFonts w:asciiTheme="majorBidi" w:hAnsiTheme="majorBidi" w:cstheme="majorBidi"/>
                <w:color w:val="000000"/>
              </w:rPr>
              <w:t>Prestressed Concrete</w:t>
            </w:r>
          </w:p>
        </w:tc>
        <w:tc>
          <w:tcPr>
            <w:tcW w:w="1165" w:type="dxa"/>
          </w:tcPr>
          <w:p w14:paraId="5AC2ADC9" w14:textId="48C0BD58" w:rsidR="00916EF0" w:rsidRPr="00432912" w:rsidRDefault="00916EF0" w:rsidP="00916EF0">
            <w:pPr>
              <w:shd w:val="clear" w:color="auto" w:fill="FFFFFF"/>
              <w:autoSpaceDE w:val="0"/>
              <w:autoSpaceDN w:val="0"/>
              <w:adjustRightInd w:val="0"/>
              <w:rPr>
                <w:rFonts w:asciiTheme="majorBidi" w:eastAsia="Calibri" w:hAnsiTheme="majorBidi" w:cstheme="majorBidi"/>
                <w:color w:val="000000"/>
                <w:lang w:val="en" w:bidi="ar-IQ"/>
              </w:rPr>
            </w:pPr>
            <w:r w:rsidRPr="00432912">
              <w:rPr>
                <w:rFonts w:asciiTheme="majorBidi" w:eastAsia="Calibri" w:hAnsiTheme="majorBidi" w:cstheme="majorBidi"/>
                <w:color w:val="000000"/>
                <w:lang w:val="en" w:bidi="ar-IQ"/>
              </w:rPr>
              <w:t>Basic</w:t>
            </w:r>
          </w:p>
        </w:tc>
        <w:tc>
          <w:tcPr>
            <w:tcW w:w="630" w:type="dxa"/>
          </w:tcPr>
          <w:p w14:paraId="7991CDF6" w14:textId="110E17DF"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5E13DC">
              <w:rPr>
                <w:rFonts w:asciiTheme="majorBidi" w:eastAsia="Calibri" w:hAnsiTheme="majorBidi" w:cstheme="majorBidi"/>
                <w:b/>
                <w:bCs/>
                <w:color w:val="000000"/>
                <w:lang w:val="en" w:bidi="ar-IQ"/>
              </w:rPr>
              <w:t>√</w:t>
            </w:r>
          </w:p>
        </w:tc>
        <w:tc>
          <w:tcPr>
            <w:tcW w:w="720" w:type="dxa"/>
          </w:tcPr>
          <w:p w14:paraId="69975452" w14:textId="498A491F"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5E13DC">
              <w:rPr>
                <w:rFonts w:asciiTheme="majorBidi" w:eastAsia="Calibri" w:hAnsiTheme="majorBidi" w:cstheme="majorBidi"/>
                <w:b/>
                <w:bCs/>
                <w:color w:val="000000"/>
                <w:lang w:val="en" w:bidi="ar-IQ"/>
              </w:rPr>
              <w:t>√</w:t>
            </w:r>
          </w:p>
        </w:tc>
        <w:tc>
          <w:tcPr>
            <w:tcW w:w="630" w:type="dxa"/>
          </w:tcPr>
          <w:p w14:paraId="6D8AB4AA" w14:textId="59240DEA"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5E13DC">
              <w:rPr>
                <w:rFonts w:asciiTheme="majorBidi" w:eastAsia="Calibri" w:hAnsiTheme="majorBidi" w:cstheme="majorBidi"/>
                <w:b/>
                <w:bCs/>
                <w:color w:val="000000"/>
                <w:lang w:val="en" w:bidi="ar-IQ"/>
              </w:rPr>
              <w:t>√</w:t>
            </w:r>
          </w:p>
        </w:tc>
        <w:tc>
          <w:tcPr>
            <w:tcW w:w="540" w:type="dxa"/>
          </w:tcPr>
          <w:p w14:paraId="7D41C6A7" w14:textId="5736BA2D"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5E13DC">
              <w:rPr>
                <w:rFonts w:asciiTheme="majorBidi" w:eastAsia="Calibri" w:hAnsiTheme="majorBidi" w:cstheme="majorBidi"/>
                <w:b/>
                <w:bCs/>
                <w:color w:val="000000"/>
                <w:lang w:val="en" w:bidi="ar-IQ"/>
              </w:rPr>
              <w:t>√</w:t>
            </w:r>
          </w:p>
        </w:tc>
        <w:tc>
          <w:tcPr>
            <w:tcW w:w="630" w:type="dxa"/>
          </w:tcPr>
          <w:p w14:paraId="5F6F0042" w14:textId="699126F6"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5E13DC">
              <w:rPr>
                <w:rFonts w:asciiTheme="majorBidi" w:eastAsia="Calibri" w:hAnsiTheme="majorBidi" w:cstheme="majorBidi"/>
                <w:b/>
                <w:bCs/>
                <w:color w:val="000000"/>
                <w:lang w:val="en" w:bidi="ar-IQ"/>
              </w:rPr>
              <w:t>√</w:t>
            </w:r>
          </w:p>
        </w:tc>
        <w:tc>
          <w:tcPr>
            <w:tcW w:w="630" w:type="dxa"/>
          </w:tcPr>
          <w:p w14:paraId="4069CD1A" w14:textId="48F05343"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5E13DC">
              <w:rPr>
                <w:rFonts w:asciiTheme="majorBidi" w:eastAsia="Calibri" w:hAnsiTheme="majorBidi" w:cstheme="majorBidi"/>
                <w:b/>
                <w:bCs/>
                <w:color w:val="000000"/>
                <w:lang w:val="en" w:bidi="ar-IQ"/>
              </w:rPr>
              <w:t>√</w:t>
            </w:r>
          </w:p>
        </w:tc>
        <w:tc>
          <w:tcPr>
            <w:tcW w:w="540" w:type="dxa"/>
          </w:tcPr>
          <w:p w14:paraId="35EE3237" w14:textId="78CCEE7B"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5E13DC">
              <w:rPr>
                <w:rFonts w:asciiTheme="majorBidi" w:eastAsia="Calibri" w:hAnsiTheme="majorBidi" w:cstheme="majorBidi"/>
                <w:b/>
                <w:bCs/>
                <w:color w:val="000000"/>
                <w:lang w:val="en" w:bidi="ar-IQ"/>
              </w:rPr>
              <w:t>√</w:t>
            </w:r>
          </w:p>
        </w:tc>
        <w:tc>
          <w:tcPr>
            <w:tcW w:w="724" w:type="dxa"/>
          </w:tcPr>
          <w:p w14:paraId="0E0944AC" w14:textId="68E5D2AD"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5E13DC">
              <w:rPr>
                <w:rFonts w:asciiTheme="majorBidi" w:eastAsia="Calibri" w:hAnsiTheme="majorBidi" w:cstheme="majorBidi"/>
                <w:b/>
                <w:bCs/>
                <w:color w:val="000000"/>
                <w:lang w:val="en" w:bidi="ar-IQ"/>
              </w:rPr>
              <w:t>√</w:t>
            </w:r>
          </w:p>
        </w:tc>
        <w:tc>
          <w:tcPr>
            <w:tcW w:w="896" w:type="dxa"/>
          </w:tcPr>
          <w:p w14:paraId="149C220D" w14:textId="53D02990"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5E13DC">
              <w:rPr>
                <w:rFonts w:asciiTheme="majorBidi" w:eastAsia="Calibri" w:hAnsiTheme="majorBidi" w:cstheme="majorBidi"/>
                <w:b/>
                <w:bCs/>
                <w:color w:val="000000"/>
                <w:lang w:val="en" w:bidi="ar-IQ"/>
              </w:rPr>
              <w:t>√</w:t>
            </w:r>
          </w:p>
        </w:tc>
        <w:tc>
          <w:tcPr>
            <w:tcW w:w="724" w:type="dxa"/>
          </w:tcPr>
          <w:p w14:paraId="44D2FC9A" w14:textId="73D756AC"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5E13DC">
              <w:rPr>
                <w:rFonts w:asciiTheme="majorBidi" w:eastAsia="Calibri" w:hAnsiTheme="majorBidi" w:cstheme="majorBidi"/>
                <w:b/>
                <w:bCs/>
                <w:color w:val="000000"/>
                <w:lang w:val="en" w:bidi="ar-IQ"/>
              </w:rPr>
              <w:t>√</w:t>
            </w:r>
          </w:p>
        </w:tc>
        <w:tc>
          <w:tcPr>
            <w:tcW w:w="720" w:type="dxa"/>
          </w:tcPr>
          <w:p w14:paraId="6D317C68" w14:textId="2724EAC3"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5E13DC">
              <w:rPr>
                <w:rFonts w:asciiTheme="majorBidi" w:eastAsia="Calibri" w:hAnsiTheme="majorBidi" w:cstheme="majorBidi"/>
                <w:b/>
                <w:bCs/>
                <w:color w:val="000000"/>
                <w:lang w:val="en" w:bidi="ar-IQ"/>
              </w:rPr>
              <w:t>√</w:t>
            </w:r>
          </w:p>
        </w:tc>
        <w:tc>
          <w:tcPr>
            <w:tcW w:w="896" w:type="dxa"/>
          </w:tcPr>
          <w:p w14:paraId="1E7E812B" w14:textId="4E4F126E"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5E13DC">
              <w:rPr>
                <w:rFonts w:asciiTheme="majorBidi" w:eastAsia="Calibri" w:hAnsiTheme="majorBidi" w:cstheme="majorBidi"/>
                <w:b/>
                <w:bCs/>
                <w:color w:val="000000"/>
                <w:lang w:val="en" w:bidi="ar-IQ"/>
              </w:rPr>
              <w:t>√</w:t>
            </w:r>
          </w:p>
        </w:tc>
      </w:tr>
      <w:tr w:rsidR="003F5FFA" w:rsidRPr="00432912" w14:paraId="52AC5E0B" w14:textId="77777777" w:rsidTr="003F5FFA">
        <w:trPr>
          <w:trHeight w:hRule="exact" w:val="284"/>
        </w:trPr>
        <w:tc>
          <w:tcPr>
            <w:tcW w:w="1435" w:type="dxa"/>
            <w:vMerge w:val="restart"/>
          </w:tcPr>
          <w:p w14:paraId="55265D48" w14:textId="4FE07DD7" w:rsidR="003F5FFA" w:rsidRPr="00432912" w:rsidRDefault="003F5FFA" w:rsidP="003F5FFA">
            <w:pPr>
              <w:shd w:val="clear" w:color="auto" w:fill="FFFFFF"/>
              <w:autoSpaceDE w:val="0"/>
              <w:autoSpaceDN w:val="0"/>
              <w:adjustRightInd w:val="0"/>
              <w:spacing w:after="200"/>
              <w:rPr>
                <w:rFonts w:asciiTheme="majorBidi" w:eastAsia="Calibri" w:hAnsiTheme="majorBidi" w:cstheme="majorBidi"/>
                <w:b/>
                <w:bCs/>
                <w:color w:val="000000"/>
                <w:lang w:val="en" w:bidi="ar-IQ"/>
              </w:rPr>
            </w:pPr>
          </w:p>
          <w:p w14:paraId="7248911F" w14:textId="76728A84" w:rsidR="003F5FFA" w:rsidRPr="00432912" w:rsidRDefault="003F5FFA" w:rsidP="003F5FFA">
            <w:pPr>
              <w:jc w:val="center"/>
              <w:rPr>
                <w:rFonts w:asciiTheme="majorBidi" w:eastAsia="Calibri" w:hAnsiTheme="majorBidi" w:cstheme="majorBidi"/>
                <w:b/>
                <w:bCs/>
                <w:color w:val="000000"/>
                <w:lang w:val="en" w:bidi="ar-IQ"/>
              </w:rPr>
            </w:pPr>
            <w:r w:rsidRPr="00432912">
              <w:rPr>
                <w:rFonts w:asciiTheme="majorBidi" w:eastAsia="Calibri" w:hAnsiTheme="majorBidi" w:cstheme="majorBidi"/>
                <w:b/>
                <w:bCs/>
                <w:color w:val="000000"/>
                <w:lang w:val="en" w:bidi="ar-IQ"/>
              </w:rPr>
              <w:t>Fourth Year//1</w:t>
            </w:r>
            <w:r w:rsidRPr="00432912">
              <w:rPr>
                <w:rFonts w:asciiTheme="majorBidi" w:eastAsia="Calibri" w:hAnsiTheme="majorBidi" w:cstheme="majorBidi"/>
                <w:b/>
                <w:bCs/>
                <w:color w:val="000000"/>
                <w:vertAlign w:val="superscript"/>
                <w:lang w:val="en" w:bidi="ar-IQ"/>
              </w:rPr>
              <w:t>st</w:t>
            </w:r>
            <w:r w:rsidRPr="00432912">
              <w:rPr>
                <w:rFonts w:asciiTheme="majorBidi" w:eastAsia="Calibri" w:hAnsiTheme="majorBidi" w:cstheme="majorBidi"/>
                <w:b/>
                <w:bCs/>
                <w:color w:val="000000"/>
                <w:lang w:val="en" w:bidi="ar-IQ"/>
              </w:rPr>
              <w:t xml:space="preserve"> Semester</w:t>
            </w:r>
          </w:p>
        </w:tc>
        <w:tc>
          <w:tcPr>
            <w:tcW w:w="1170" w:type="dxa"/>
            <w:vAlign w:val="bottom"/>
          </w:tcPr>
          <w:p w14:paraId="3BD5857F" w14:textId="67C635A7"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hAnsiTheme="majorBidi" w:cstheme="majorBidi"/>
                <w:color w:val="000000"/>
              </w:rPr>
              <w:t>CE412-1</w:t>
            </w:r>
          </w:p>
        </w:tc>
        <w:tc>
          <w:tcPr>
            <w:tcW w:w="2610" w:type="dxa"/>
          </w:tcPr>
          <w:p w14:paraId="096F3A06" w14:textId="757280E6" w:rsidR="003F5FFA" w:rsidRPr="00432912" w:rsidRDefault="003F5FFA" w:rsidP="003F5FFA">
            <w:pPr>
              <w:shd w:val="clear" w:color="auto" w:fill="FFFFFF"/>
              <w:autoSpaceDE w:val="0"/>
              <w:autoSpaceDN w:val="0"/>
              <w:adjustRightInd w:val="0"/>
              <w:rPr>
                <w:rFonts w:asciiTheme="majorBidi" w:eastAsia="Calibri" w:hAnsiTheme="majorBidi" w:cstheme="majorBidi"/>
                <w:lang w:bidi="ar-IQ"/>
              </w:rPr>
            </w:pPr>
            <w:r w:rsidRPr="00432912">
              <w:rPr>
                <w:rFonts w:asciiTheme="majorBidi" w:hAnsiTheme="majorBidi" w:cstheme="majorBidi"/>
                <w:color w:val="000000"/>
              </w:rPr>
              <w:t>Foundation Engineering I</w:t>
            </w:r>
          </w:p>
        </w:tc>
        <w:tc>
          <w:tcPr>
            <w:tcW w:w="1165" w:type="dxa"/>
          </w:tcPr>
          <w:p w14:paraId="0B11A657" w14:textId="4619C391"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eastAsia="Calibri" w:hAnsiTheme="majorBidi" w:cstheme="majorBidi"/>
                <w:color w:val="000000"/>
                <w:lang w:val="en" w:bidi="ar-IQ"/>
              </w:rPr>
              <w:t>Basic</w:t>
            </w:r>
          </w:p>
        </w:tc>
        <w:tc>
          <w:tcPr>
            <w:tcW w:w="630" w:type="dxa"/>
          </w:tcPr>
          <w:p w14:paraId="3F2706E3" w14:textId="0FE0B9F1"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074ACB">
              <w:rPr>
                <w:rFonts w:asciiTheme="majorBidi" w:eastAsia="Calibri" w:hAnsiTheme="majorBidi" w:cstheme="majorBidi"/>
                <w:b/>
                <w:bCs/>
                <w:color w:val="000000"/>
                <w:lang w:val="en" w:bidi="ar-IQ"/>
              </w:rPr>
              <w:t>√</w:t>
            </w:r>
          </w:p>
        </w:tc>
        <w:tc>
          <w:tcPr>
            <w:tcW w:w="720" w:type="dxa"/>
          </w:tcPr>
          <w:p w14:paraId="573FFD8B" w14:textId="1C2A18A6"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074ACB">
              <w:rPr>
                <w:rFonts w:asciiTheme="majorBidi" w:eastAsia="Calibri" w:hAnsiTheme="majorBidi" w:cstheme="majorBidi"/>
                <w:b/>
                <w:bCs/>
                <w:color w:val="000000"/>
                <w:lang w:val="en" w:bidi="ar-IQ"/>
              </w:rPr>
              <w:t>√</w:t>
            </w:r>
          </w:p>
        </w:tc>
        <w:tc>
          <w:tcPr>
            <w:tcW w:w="630" w:type="dxa"/>
          </w:tcPr>
          <w:p w14:paraId="4CEE977C" w14:textId="4DF56244"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074ACB">
              <w:rPr>
                <w:rFonts w:asciiTheme="majorBidi" w:eastAsia="Calibri" w:hAnsiTheme="majorBidi" w:cstheme="majorBidi"/>
                <w:b/>
                <w:bCs/>
                <w:color w:val="000000"/>
                <w:lang w:val="en" w:bidi="ar-IQ"/>
              </w:rPr>
              <w:t>√</w:t>
            </w:r>
          </w:p>
        </w:tc>
        <w:tc>
          <w:tcPr>
            <w:tcW w:w="540" w:type="dxa"/>
          </w:tcPr>
          <w:p w14:paraId="78364FA7" w14:textId="5DB21B21"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074ACB">
              <w:rPr>
                <w:rFonts w:asciiTheme="majorBidi" w:eastAsia="Calibri" w:hAnsiTheme="majorBidi" w:cstheme="majorBidi"/>
                <w:b/>
                <w:bCs/>
                <w:color w:val="000000"/>
                <w:lang w:val="en" w:bidi="ar-IQ"/>
              </w:rPr>
              <w:t>√</w:t>
            </w:r>
          </w:p>
        </w:tc>
        <w:tc>
          <w:tcPr>
            <w:tcW w:w="630" w:type="dxa"/>
          </w:tcPr>
          <w:p w14:paraId="569AB12D" w14:textId="49BC3AFB"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074ACB">
              <w:rPr>
                <w:rFonts w:asciiTheme="majorBidi" w:eastAsia="Calibri" w:hAnsiTheme="majorBidi" w:cstheme="majorBidi"/>
                <w:b/>
                <w:bCs/>
                <w:color w:val="000000"/>
                <w:lang w:val="en" w:bidi="ar-IQ"/>
              </w:rPr>
              <w:t>√</w:t>
            </w:r>
          </w:p>
        </w:tc>
        <w:tc>
          <w:tcPr>
            <w:tcW w:w="630" w:type="dxa"/>
          </w:tcPr>
          <w:p w14:paraId="078C00C4" w14:textId="49AE2EE4"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074ACB">
              <w:rPr>
                <w:rFonts w:asciiTheme="majorBidi" w:eastAsia="Calibri" w:hAnsiTheme="majorBidi" w:cstheme="majorBidi"/>
                <w:b/>
                <w:bCs/>
                <w:color w:val="000000"/>
                <w:lang w:val="en" w:bidi="ar-IQ"/>
              </w:rPr>
              <w:t>√</w:t>
            </w:r>
          </w:p>
        </w:tc>
        <w:tc>
          <w:tcPr>
            <w:tcW w:w="540" w:type="dxa"/>
          </w:tcPr>
          <w:p w14:paraId="21060485" w14:textId="4A544823"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p>
        </w:tc>
        <w:tc>
          <w:tcPr>
            <w:tcW w:w="724" w:type="dxa"/>
          </w:tcPr>
          <w:p w14:paraId="7EE82752" w14:textId="2AA17896"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074ACB">
              <w:rPr>
                <w:rFonts w:asciiTheme="majorBidi" w:eastAsia="Calibri" w:hAnsiTheme="majorBidi" w:cstheme="majorBidi"/>
                <w:b/>
                <w:bCs/>
                <w:color w:val="000000"/>
                <w:lang w:val="en" w:bidi="ar-IQ"/>
              </w:rPr>
              <w:t>√</w:t>
            </w:r>
          </w:p>
        </w:tc>
        <w:tc>
          <w:tcPr>
            <w:tcW w:w="896" w:type="dxa"/>
          </w:tcPr>
          <w:p w14:paraId="2B398028" w14:textId="6A4AEA01"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074ACB">
              <w:rPr>
                <w:rFonts w:asciiTheme="majorBidi" w:eastAsia="Calibri" w:hAnsiTheme="majorBidi" w:cstheme="majorBidi"/>
                <w:b/>
                <w:bCs/>
                <w:color w:val="000000"/>
                <w:lang w:val="en" w:bidi="ar-IQ"/>
              </w:rPr>
              <w:t>√</w:t>
            </w:r>
          </w:p>
        </w:tc>
        <w:tc>
          <w:tcPr>
            <w:tcW w:w="724" w:type="dxa"/>
          </w:tcPr>
          <w:p w14:paraId="57F652AD" w14:textId="3C605181"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074ACB">
              <w:rPr>
                <w:rFonts w:asciiTheme="majorBidi" w:eastAsia="Calibri" w:hAnsiTheme="majorBidi" w:cstheme="majorBidi"/>
                <w:b/>
                <w:bCs/>
                <w:color w:val="000000"/>
                <w:lang w:val="en" w:bidi="ar-IQ"/>
              </w:rPr>
              <w:t>√</w:t>
            </w:r>
          </w:p>
        </w:tc>
        <w:tc>
          <w:tcPr>
            <w:tcW w:w="720" w:type="dxa"/>
          </w:tcPr>
          <w:p w14:paraId="1FCE9004" w14:textId="2CF132E5"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074ACB">
              <w:rPr>
                <w:rFonts w:asciiTheme="majorBidi" w:eastAsia="Calibri" w:hAnsiTheme="majorBidi" w:cstheme="majorBidi"/>
                <w:b/>
                <w:bCs/>
                <w:color w:val="000000"/>
                <w:lang w:val="en" w:bidi="ar-IQ"/>
              </w:rPr>
              <w:t>√</w:t>
            </w:r>
          </w:p>
        </w:tc>
        <w:tc>
          <w:tcPr>
            <w:tcW w:w="896" w:type="dxa"/>
          </w:tcPr>
          <w:p w14:paraId="5277A2C6" w14:textId="22A3BF30"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074ACB">
              <w:rPr>
                <w:rFonts w:asciiTheme="majorBidi" w:eastAsia="Calibri" w:hAnsiTheme="majorBidi" w:cstheme="majorBidi"/>
                <w:b/>
                <w:bCs/>
                <w:color w:val="000000"/>
                <w:lang w:val="en" w:bidi="ar-IQ"/>
              </w:rPr>
              <w:t>√</w:t>
            </w:r>
          </w:p>
        </w:tc>
      </w:tr>
      <w:tr w:rsidR="003F5FFA" w:rsidRPr="00432912" w14:paraId="7A8722BF" w14:textId="77777777" w:rsidTr="00A30D80">
        <w:trPr>
          <w:trHeight w:hRule="exact" w:val="284"/>
        </w:trPr>
        <w:tc>
          <w:tcPr>
            <w:tcW w:w="1435" w:type="dxa"/>
            <w:vMerge/>
          </w:tcPr>
          <w:p w14:paraId="39A0BD37" w14:textId="77777777" w:rsidR="003F5FFA" w:rsidRPr="00432912" w:rsidRDefault="003F5FFA" w:rsidP="003F5FFA">
            <w:pPr>
              <w:shd w:val="clear" w:color="auto" w:fill="FFFFFF"/>
              <w:autoSpaceDE w:val="0"/>
              <w:autoSpaceDN w:val="0"/>
              <w:adjustRightInd w:val="0"/>
              <w:spacing w:after="200"/>
              <w:rPr>
                <w:rFonts w:asciiTheme="majorBidi" w:eastAsia="Calibri" w:hAnsiTheme="majorBidi" w:cstheme="majorBidi"/>
                <w:b/>
                <w:bCs/>
                <w:color w:val="000000"/>
                <w:lang w:val="en" w:bidi="ar-IQ"/>
              </w:rPr>
            </w:pPr>
          </w:p>
        </w:tc>
        <w:tc>
          <w:tcPr>
            <w:tcW w:w="1170" w:type="dxa"/>
            <w:vAlign w:val="bottom"/>
          </w:tcPr>
          <w:p w14:paraId="6687AC10" w14:textId="69B769D7"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hAnsiTheme="majorBidi" w:cstheme="majorBidi"/>
                <w:color w:val="000000"/>
              </w:rPr>
              <w:t>CE413-1</w:t>
            </w:r>
          </w:p>
        </w:tc>
        <w:tc>
          <w:tcPr>
            <w:tcW w:w="2610" w:type="dxa"/>
          </w:tcPr>
          <w:p w14:paraId="7DE0CDC8" w14:textId="6CC1E664" w:rsidR="003F5FFA" w:rsidRPr="00432912" w:rsidRDefault="003F5FFA" w:rsidP="003F5FFA">
            <w:pPr>
              <w:shd w:val="clear" w:color="auto" w:fill="FFFFFF"/>
              <w:autoSpaceDE w:val="0"/>
              <w:autoSpaceDN w:val="0"/>
              <w:adjustRightInd w:val="0"/>
              <w:rPr>
                <w:rFonts w:asciiTheme="majorBidi" w:eastAsia="Calibri" w:hAnsiTheme="majorBidi" w:cstheme="majorBidi"/>
                <w:lang w:bidi="ar-IQ"/>
              </w:rPr>
            </w:pPr>
            <w:r w:rsidRPr="00432912">
              <w:rPr>
                <w:rFonts w:asciiTheme="majorBidi" w:hAnsiTheme="majorBidi" w:cstheme="majorBidi"/>
                <w:color w:val="000000"/>
              </w:rPr>
              <w:t>Steel Structures Design I</w:t>
            </w:r>
          </w:p>
        </w:tc>
        <w:tc>
          <w:tcPr>
            <w:tcW w:w="1165" w:type="dxa"/>
          </w:tcPr>
          <w:p w14:paraId="3443680B" w14:textId="40ED5316"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eastAsia="Calibri" w:hAnsiTheme="majorBidi" w:cstheme="majorBidi"/>
                <w:color w:val="000000"/>
                <w:lang w:val="en" w:bidi="ar-IQ"/>
              </w:rPr>
              <w:t>Basic</w:t>
            </w:r>
          </w:p>
        </w:tc>
        <w:tc>
          <w:tcPr>
            <w:tcW w:w="630" w:type="dxa"/>
          </w:tcPr>
          <w:p w14:paraId="18FB478A" w14:textId="3B49FA30"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074ACB">
              <w:rPr>
                <w:rFonts w:asciiTheme="majorBidi" w:eastAsia="Calibri" w:hAnsiTheme="majorBidi" w:cstheme="majorBidi"/>
                <w:b/>
                <w:bCs/>
                <w:color w:val="000000"/>
                <w:lang w:val="en" w:bidi="ar-IQ"/>
              </w:rPr>
              <w:t>√</w:t>
            </w:r>
          </w:p>
        </w:tc>
        <w:tc>
          <w:tcPr>
            <w:tcW w:w="720" w:type="dxa"/>
          </w:tcPr>
          <w:p w14:paraId="7AF42EEE" w14:textId="254B1F1D"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074ACB">
              <w:rPr>
                <w:rFonts w:asciiTheme="majorBidi" w:eastAsia="Calibri" w:hAnsiTheme="majorBidi" w:cstheme="majorBidi"/>
                <w:b/>
                <w:bCs/>
                <w:color w:val="000000"/>
                <w:lang w:val="en" w:bidi="ar-IQ"/>
              </w:rPr>
              <w:t>√</w:t>
            </w:r>
          </w:p>
        </w:tc>
        <w:tc>
          <w:tcPr>
            <w:tcW w:w="630" w:type="dxa"/>
          </w:tcPr>
          <w:p w14:paraId="04B94A57" w14:textId="59C7B686"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074ACB">
              <w:rPr>
                <w:rFonts w:asciiTheme="majorBidi" w:eastAsia="Calibri" w:hAnsiTheme="majorBidi" w:cstheme="majorBidi"/>
                <w:b/>
                <w:bCs/>
                <w:color w:val="000000"/>
                <w:lang w:val="en" w:bidi="ar-IQ"/>
              </w:rPr>
              <w:t>√</w:t>
            </w:r>
          </w:p>
        </w:tc>
        <w:tc>
          <w:tcPr>
            <w:tcW w:w="540" w:type="dxa"/>
          </w:tcPr>
          <w:p w14:paraId="5365920B" w14:textId="64595AC0"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p>
        </w:tc>
        <w:tc>
          <w:tcPr>
            <w:tcW w:w="630" w:type="dxa"/>
          </w:tcPr>
          <w:p w14:paraId="7AA090CD" w14:textId="552F79BC"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074ACB">
              <w:rPr>
                <w:rFonts w:asciiTheme="majorBidi" w:eastAsia="Calibri" w:hAnsiTheme="majorBidi" w:cstheme="majorBidi"/>
                <w:b/>
                <w:bCs/>
                <w:color w:val="000000"/>
                <w:lang w:val="en" w:bidi="ar-IQ"/>
              </w:rPr>
              <w:t>√</w:t>
            </w:r>
          </w:p>
        </w:tc>
        <w:tc>
          <w:tcPr>
            <w:tcW w:w="630" w:type="dxa"/>
          </w:tcPr>
          <w:p w14:paraId="7CDFFC62" w14:textId="37D8F752"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074ACB">
              <w:rPr>
                <w:rFonts w:asciiTheme="majorBidi" w:eastAsia="Calibri" w:hAnsiTheme="majorBidi" w:cstheme="majorBidi"/>
                <w:b/>
                <w:bCs/>
                <w:color w:val="000000"/>
                <w:lang w:val="en" w:bidi="ar-IQ"/>
              </w:rPr>
              <w:t>√</w:t>
            </w:r>
          </w:p>
        </w:tc>
        <w:tc>
          <w:tcPr>
            <w:tcW w:w="540" w:type="dxa"/>
          </w:tcPr>
          <w:p w14:paraId="37E23BCE" w14:textId="00612A54"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074ACB">
              <w:rPr>
                <w:rFonts w:asciiTheme="majorBidi" w:eastAsia="Calibri" w:hAnsiTheme="majorBidi" w:cstheme="majorBidi"/>
                <w:b/>
                <w:bCs/>
                <w:color w:val="000000"/>
                <w:lang w:val="en" w:bidi="ar-IQ"/>
              </w:rPr>
              <w:t>√</w:t>
            </w:r>
          </w:p>
        </w:tc>
        <w:tc>
          <w:tcPr>
            <w:tcW w:w="724" w:type="dxa"/>
          </w:tcPr>
          <w:p w14:paraId="7D1D1F94" w14:textId="0F9BE272"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074ACB">
              <w:rPr>
                <w:rFonts w:asciiTheme="majorBidi" w:eastAsia="Calibri" w:hAnsiTheme="majorBidi" w:cstheme="majorBidi"/>
                <w:b/>
                <w:bCs/>
                <w:color w:val="000000"/>
                <w:lang w:val="en" w:bidi="ar-IQ"/>
              </w:rPr>
              <w:t>√</w:t>
            </w:r>
          </w:p>
        </w:tc>
        <w:tc>
          <w:tcPr>
            <w:tcW w:w="896" w:type="dxa"/>
          </w:tcPr>
          <w:p w14:paraId="6151777C" w14:textId="57002A37"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074ACB">
              <w:rPr>
                <w:rFonts w:asciiTheme="majorBidi" w:eastAsia="Calibri" w:hAnsiTheme="majorBidi" w:cstheme="majorBidi"/>
                <w:b/>
                <w:bCs/>
                <w:color w:val="000000"/>
                <w:lang w:val="en" w:bidi="ar-IQ"/>
              </w:rPr>
              <w:t>√</w:t>
            </w:r>
          </w:p>
        </w:tc>
        <w:tc>
          <w:tcPr>
            <w:tcW w:w="724" w:type="dxa"/>
          </w:tcPr>
          <w:p w14:paraId="0D61C0AB" w14:textId="56238D51"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074ACB">
              <w:rPr>
                <w:rFonts w:asciiTheme="majorBidi" w:eastAsia="Calibri" w:hAnsiTheme="majorBidi" w:cstheme="majorBidi"/>
                <w:b/>
                <w:bCs/>
                <w:color w:val="000000"/>
                <w:lang w:val="en" w:bidi="ar-IQ"/>
              </w:rPr>
              <w:t>√</w:t>
            </w:r>
          </w:p>
        </w:tc>
        <w:tc>
          <w:tcPr>
            <w:tcW w:w="720" w:type="dxa"/>
          </w:tcPr>
          <w:p w14:paraId="7A2913D2" w14:textId="3C3A4632"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074ACB">
              <w:rPr>
                <w:rFonts w:asciiTheme="majorBidi" w:eastAsia="Calibri" w:hAnsiTheme="majorBidi" w:cstheme="majorBidi"/>
                <w:b/>
                <w:bCs/>
                <w:color w:val="000000"/>
                <w:lang w:val="en" w:bidi="ar-IQ"/>
              </w:rPr>
              <w:t>√</w:t>
            </w:r>
          </w:p>
        </w:tc>
        <w:tc>
          <w:tcPr>
            <w:tcW w:w="896" w:type="dxa"/>
          </w:tcPr>
          <w:p w14:paraId="14EA45DE" w14:textId="7EEA51CD" w:rsidR="003F5FFA" w:rsidRPr="00432912" w:rsidRDefault="003F5FFA" w:rsidP="003F5FFA">
            <w:pPr>
              <w:shd w:val="clear" w:color="auto" w:fill="FFFFFF"/>
              <w:autoSpaceDE w:val="0"/>
              <w:autoSpaceDN w:val="0"/>
              <w:adjustRightInd w:val="0"/>
              <w:rPr>
                <w:rFonts w:asciiTheme="majorBidi" w:eastAsia="Calibri" w:hAnsiTheme="majorBidi" w:cstheme="majorBidi"/>
                <w:b/>
                <w:bCs/>
                <w:color w:val="000000"/>
                <w:lang w:val="en" w:bidi="ar-IQ"/>
              </w:rPr>
            </w:pPr>
            <w:r w:rsidRPr="00074ACB">
              <w:rPr>
                <w:rFonts w:asciiTheme="majorBidi" w:eastAsia="Calibri" w:hAnsiTheme="majorBidi" w:cstheme="majorBidi"/>
                <w:b/>
                <w:bCs/>
                <w:color w:val="000000"/>
                <w:lang w:val="en" w:bidi="ar-IQ"/>
              </w:rPr>
              <w:t>√</w:t>
            </w:r>
          </w:p>
        </w:tc>
      </w:tr>
      <w:tr w:rsidR="00916EF0" w:rsidRPr="00432912" w14:paraId="1D0837F1" w14:textId="77777777" w:rsidTr="003F5FFA">
        <w:trPr>
          <w:trHeight w:hRule="exact" w:val="284"/>
        </w:trPr>
        <w:tc>
          <w:tcPr>
            <w:tcW w:w="1435" w:type="dxa"/>
            <w:vMerge/>
          </w:tcPr>
          <w:p w14:paraId="2D4CF612" w14:textId="77777777" w:rsidR="00916EF0" w:rsidRPr="00432912" w:rsidRDefault="00916EF0" w:rsidP="00916EF0">
            <w:pPr>
              <w:shd w:val="clear" w:color="auto" w:fill="FFFFFF"/>
              <w:autoSpaceDE w:val="0"/>
              <w:autoSpaceDN w:val="0"/>
              <w:adjustRightInd w:val="0"/>
              <w:spacing w:after="200"/>
              <w:rPr>
                <w:rFonts w:asciiTheme="majorBidi" w:eastAsia="Calibri" w:hAnsiTheme="majorBidi" w:cstheme="majorBidi"/>
                <w:b/>
                <w:bCs/>
                <w:color w:val="000000"/>
                <w:lang w:val="en" w:bidi="ar-IQ"/>
              </w:rPr>
            </w:pPr>
          </w:p>
        </w:tc>
        <w:tc>
          <w:tcPr>
            <w:tcW w:w="1170" w:type="dxa"/>
            <w:vAlign w:val="bottom"/>
          </w:tcPr>
          <w:p w14:paraId="7C88CD9A" w14:textId="55D0AB73"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hAnsiTheme="majorBidi" w:cstheme="majorBidi"/>
                <w:color w:val="000000"/>
              </w:rPr>
              <w:t>CE414</w:t>
            </w:r>
          </w:p>
        </w:tc>
        <w:tc>
          <w:tcPr>
            <w:tcW w:w="2610" w:type="dxa"/>
            <w:vAlign w:val="center"/>
          </w:tcPr>
          <w:p w14:paraId="27448E93" w14:textId="71D7D0F6" w:rsidR="00916EF0" w:rsidRPr="00432912" w:rsidRDefault="00916EF0" w:rsidP="00916EF0">
            <w:pPr>
              <w:shd w:val="clear" w:color="auto" w:fill="FFFFFF"/>
              <w:autoSpaceDE w:val="0"/>
              <w:autoSpaceDN w:val="0"/>
              <w:adjustRightInd w:val="0"/>
              <w:rPr>
                <w:rFonts w:asciiTheme="majorBidi" w:eastAsia="Calibri" w:hAnsiTheme="majorBidi" w:cstheme="majorBidi"/>
                <w:lang w:bidi="ar-IQ"/>
              </w:rPr>
            </w:pPr>
            <w:r w:rsidRPr="00432912">
              <w:rPr>
                <w:rFonts w:asciiTheme="majorBidi" w:hAnsiTheme="majorBidi" w:cstheme="majorBidi"/>
                <w:color w:val="000000"/>
              </w:rPr>
              <w:t>Hydraulic Structures</w:t>
            </w:r>
          </w:p>
        </w:tc>
        <w:tc>
          <w:tcPr>
            <w:tcW w:w="1165" w:type="dxa"/>
          </w:tcPr>
          <w:p w14:paraId="0C1E5A2C" w14:textId="49C58F26"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eastAsia="Calibri" w:hAnsiTheme="majorBidi" w:cstheme="majorBidi"/>
                <w:color w:val="000000"/>
                <w:lang w:val="en" w:bidi="ar-IQ"/>
              </w:rPr>
              <w:t>Basic</w:t>
            </w:r>
          </w:p>
        </w:tc>
        <w:tc>
          <w:tcPr>
            <w:tcW w:w="630" w:type="dxa"/>
          </w:tcPr>
          <w:p w14:paraId="03760961" w14:textId="1C4FFA20"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c>
          <w:tcPr>
            <w:tcW w:w="720" w:type="dxa"/>
          </w:tcPr>
          <w:p w14:paraId="625274F9" w14:textId="6E1CAE04"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p>
        </w:tc>
        <w:tc>
          <w:tcPr>
            <w:tcW w:w="630" w:type="dxa"/>
          </w:tcPr>
          <w:p w14:paraId="105E7124" w14:textId="58EEEBC3"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p>
        </w:tc>
        <w:tc>
          <w:tcPr>
            <w:tcW w:w="540" w:type="dxa"/>
          </w:tcPr>
          <w:p w14:paraId="12272F26" w14:textId="3BDDF552"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p>
        </w:tc>
        <w:tc>
          <w:tcPr>
            <w:tcW w:w="630" w:type="dxa"/>
          </w:tcPr>
          <w:p w14:paraId="044879B5" w14:textId="6F605E8B"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c>
          <w:tcPr>
            <w:tcW w:w="630" w:type="dxa"/>
          </w:tcPr>
          <w:p w14:paraId="6B71D15E" w14:textId="22D9C485"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p>
        </w:tc>
        <w:tc>
          <w:tcPr>
            <w:tcW w:w="540" w:type="dxa"/>
          </w:tcPr>
          <w:p w14:paraId="087A0155" w14:textId="593E6161"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p>
        </w:tc>
        <w:tc>
          <w:tcPr>
            <w:tcW w:w="724" w:type="dxa"/>
          </w:tcPr>
          <w:p w14:paraId="4B91C8DC" w14:textId="2101A605"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p>
        </w:tc>
        <w:tc>
          <w:tcPr>
            <w:tcW w:w="896" w:type="dxa"/>
          </w:tcPr>
          <w:p w14:paraId="32D3757E" w14:textId="5DDACD94"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c>
          <w:tcPr>
            <w:tcW w:w="724" w:type="dxa"/>
          </w:tcPr>
          <w:p w14:paraId="754F26E1" w14:textId="349DAE7A"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c>
          <w:tcPr>
            <w:tcW w:w="720" w:type="dxa"/>
          </w:tcPr>
          <w:p w14:paraId="78938A35" w14:textId="56C24D47"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c>
          <w:tcPr>
            <w:tcW w:w="896" w:type="dxa"/>
          </w:tcPr>
          <w:p w14:paraId="4F2A18DA" w14:textId="06588084"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r>
      <w:tr w:rsidR="00916EF0" w:rsidRPr="00432912" w14:paraId="4258EEDD" w14:textId="77777777" w:rsidTr="00A30D80">
        <w:trPr>
          <w:trHeight w:hRule="exact" w:val="284"/>
        </w:trPr>
        <w:tc>
          <w:tcPr>
            <w:tcW w:w="1435" w:type="dxa"/>
            <w:vMerge/>
          </w:tcPr>
          <w:p w14:paraId="548F2D60" w14:textId="77777777" w:rsidR="00916EF0" w:rsidRPr="00432912" w:rsidRDefault="00916EF0" w:rsidP="00916EF0">
            <w:pPr>
              <w:shd w:val="clear" w:color="auto" w:fill="FFFFFF"/>
              <w:autoSpaceDE w:val="0"/>
              <w:autoSpaceDN w:val="0"/>
              <w:adjustRightInd w:val="0"/>
              <w:spacing w:after="200"/>
              <w:rPr>
                <w:rFonts w:asciiTheme="majorBidi" w:eastAsia="Calibri" w:hAnsiTheme="majorBidi" w:cstheme="majorBidi"/>
                <w:b/>
                <w:bCs/>
                <w:color w:val="000000"/>
                <w:lang w:val="en" w:bidi="ar-IQ"/>
              </w:rPr>
            </w:pPr>
          </w:p>
        </w:tc>
        <w:tc>
          <w:tcPr>
            <w:tcW w:w="1170" w:type="dxa"/>
            <w:vAlign w:val="bottom"/>
          </w:tcPr>
          <w:p w14:paraId="13CCA228" w14:textId="0B16F92D"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hAnsiTheme="majorBidi" w:cstheme="majorBidi"/>
                <w:color w:val="000000"/>
              </w:rPr>
              <w:t>CE415-1</w:t>
            </w:r>
          </w:p>
        </w:tc>
        <w:tc>
          <w:tcPr>
            <w:tcW w:w="2610" w:type="dxa"/>
            <w:vAlign w:val="center"/>
          </w:tcPr>
          <w:p w14:paraId="2C7589B0" w14:textId="4784AB71" w:rsidR="00916EF0" w:rsidRPr="00432912" w:rsidRDefault="00916EF0" w:rsidP="00916EF0">
            <w:pPr>
              <w:shd w:val="clear" w:color="auto" w:fill="FFFFFF"/>
              <w:autoSpaceDE w:val="0"/>
              <w:autoSpaceDN w:val="0"/>
              <w:adjustRightInd w:val="0"/>
              <w:rPr>
                <w:rFonts w:asciiTheme="majorBidi" w:eastAsia="Calibri" w:hAnsiTheme="majorBidi" w:cstheme="majorBidi"/>
                <w:lang w:bidi="ar-IQ"/>
              </w:rPr>
            </w:pPr>
            <w:r w:rsidRPr="00432912">
              <w:rPr>
                <w:rFonts w:asciiTheme="majorBidi" w:hAnsiTheme="majorBidi" w:cstheme="majorBidi"/>
                <w:color w:val="000000"/>
              </w:rPr>
              <w:t>Highway Engineering</w:t>
            </w:r>
          </w:p>
        </w:tc>
        <w:tc>
          <w:tcPr>
            <w:tcW w:w="1165" w:type="dxa"/>
          </w:tcPr>
          <w:p w14:paraId="342FDE69" w14:textId="10DA5354" w:rsidR="00916EF0" w:rsidRPr="00432912" w:rsidRDefault="00916EF0" w:rsidP="00916EF0">
            <w:pPr>
              <w:shd w:val="clear" w:color="auto" w:fill="FFFFFF"/>
              <w:autoSpaceDE w:val="0"/>
              <w:autoSpaceDN w:val="0"/>
              <w:adjustRightInd w:val="0"/>
              <w:rPr>
                <w:rFonts w:asciiTheme="majorBidi" w:eastAsia="Calibri" w:hAnsiTheme="majorBidi" w:cstheme="majorBidi"/>
                <w:color w:val="000000"/>
                <w:lang w:val="en" w:bidi="ar-IQ"/>
              </w:rPr>
            </w:pPr>
            <w:r w:rsidRPr="00432912">
              <w:rPr>
                <w:rFonts w:asciiTheme="majorBidi" w:eastAsia="Calibri" w:hAnsiTheme="majorBidi" w:cstheme="majorBidi"/>
                <w:color w:val="000000"/>
                <w:lang w:val="en" w:bidi="ar-IQ"/>
              </w:rPr>
              <w:t>Basic</w:t>
            </w:r>
          </w:p>
        </w:tc>
        <w:tc>
          <w:tcPr>
            <w:tcW w:w="630" w:type="dxa"/>
          </w:tcPr>
          <w:p w14:paraId="2B7421D6" w14:textId="433B6BC6"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c>
          <w:tcPr>
            <w:tcW w:w="720" w:type="dxa"/>
          </w:tcPr>
          <w:p w14:paraId="2142D15B" w14:textId="12B62CC5"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c>
          <w:tcPr>
            <w:tcW w:w="630" w:type="dxa"/>
          </w:tcPr>
          <w:p w14:paraId="1B6655E5" w14:textId="7ECB02D5"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c>
          <w:tcPr>
            <w:tcW w:w="540" w:type="dxa"/>
          </w:tcPr>
          <w:p w14:paraId="3FF9F0C2" w14:textId="21328B23"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c>
          <w:tcPr>
            <w:tcW w:w="630" w:type="dxa"/>
          </w:tcPr>
          <w:p w14:paraId="72960FA6" w14:textId="5F17DEC0"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c>
          <w:tcPr>
            <w:tcW w:w="630" w:type="dxa"/>
          </w:tcPr>
          <w:p w14:paraId="01E356F5" w14:textId="6B96B35B"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c>
          <w:tcPr>
            <w:tcW w:w="540" w:type="dxa"/>
          </w:tcPr>
          <w:p w14:paraId="098BAE07" w14:textId="3000D985"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p>
        </w:tc>
        <w:tc>
          <w:tcPr>
            <w:tcW w:w="724" w:type="dxa"/>
          </w:tcPr>
          <w:p w14:paraId="4E9FFEC9" w14:textId="5015E51A"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c>
          <w:tcPr>
            <w:tcW w:w="896" w:type="dxa"/>
          </w:tcPr>
          <w:p w14:paraId="6AFE5759" w14:textId="2E0D83E7"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c>
          <w:tcPr>
            <w:tcW w:w="724" w:type="dxa"/>
          </w:tcPr>
          <w:p w14:paraId="3A69E94B" w14:textId="203B5863"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c>
          <w:tcPr>
            <w:tcW w:w="720" w:type="dxa"/>
          </w:tcPr>
          <w:p w14:paraId="0C27B4BF" w14:textId="771B77D4"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c>
          <w:tcPr>
            <w:tcW w:w="896" w:type="dxa"/>
          </w:tcPr>
          <w:p w14:paraId="6A4DB656" w14:textId="0C46F9C9"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r>
      <w:tr w:rsidR="00916EF0" w:rsidRPr="00432912" w14:paraId="2844CA7D" w14:textId="77777777" w:rsidTr="003F5FFA">
        <w:trPr>
          <w:trHeight w:hRule="exact" w:val="284"/>
        </w:trPr>
        <w:tc>
          <w:tcPr>
            <w:tcW w:w="1435" w:type="dxa"/>
            <w:vMerge/>
          </w:tcPr>
          <w:p w14:paraId="00929E98" w14:textId="77777777" w:rsidR="00916EF0" w:rsidRPr="00432912" w:rsidRDefault="00916EF0" w:rsidP="00916EF0">
            <w:pPr>
              <w:shd w:val="clear" w:color="auto" w:fill="FFFFFF"/>
              <w:autoSpaceDE w:val="0"/>
              <w:autoSpaceDN w:val="0"/>
              <w:adjustRightInd w:val="0"/>
              <w:spacing w:after="200"/>
              <w:rPr>
                <w:rFonts w:asciiTheme="majorBidi" w:eastAsia="Calibri" w:hAnsiTheme="majorBidi" w:cstheme="majorBidi"/>
                <w:b/>
                <w:bCs/>
                <w:color w:val="000000"/>
                <w:lang w:val="en" w:bidi="ar-IQ"/>
              </w:rPr>
            </w:pPr>
          </w:p>
        </w:tc>
        <w:tc>
          <w:tcPr>
            <w:tcW w:w="1170" w:type="dxa"/>
            <w:vAlign w:val="bottom"/>
          </w:tcPr>
          <w:p w14:paraId="13DAEE09" w14:textId="0D3DC2B0"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hAnsiTheme="majorBidi" w:cstheme="majorBidi"/>
                <w:color w:val="000000"/>
              </w:rPr>
              <w:t>CE416-1</w:t>
            </w:r>
          </w:p>
        </w:tc>
        <w:tc>
          <w:tcPr>
            <w:tcW w:w="2610" w:type="dxa"/>
          </w:tcPr>
          <w:p w14:paraId="50EA8751" w14:textId="02A3D87E" w:rsidR="00916EF0" w:rsidRPr="00432912" w:rsidRDefault="00916EF0" w:rsidP="00916EF0">
            <w:pPr>
              <w:shd w:val="clear" w:color="auto" w:fill="FFFFFF"/>
              <w:autoSpaceDE w:val="0"/>
              <w:autoSpaceDN w:val="0"/>
              <w:adjustRightInd w:val="0"/>
              <w:rPr>
                <w:rFonts w:asciiTheme="majorBidi" w:eastAsia="Calibri" w:hAnsiTheme="majorBidi" w:cstheme="majorBidi"/>
                <w:lang w:bidi="ar-IQ"/>
              </w:rPr>
            </w:pPr>
            <w:r w:rsidRPr="00432912">
              <w:rPr>
                <w:rFonts w:asciiTheme="majorBidi" w:hAnsiTheme="majorBidi" w:cstheme="majorBidi"/>
                <w:color w:val="000000"/>
              </w:rPr>
              <w:t xml:space="preserve">Water Supply Engineering </w:t>
            </w:r>
          </w:p>
        </w:tc>
        <w:tc>
          <w:tcPr>
            <w:tcW w:w="1165" w:type="dxa"/>
          </w:tcPr>
          <w:p w14:paraId="50560EAC" w14:textId="55A4EF1D" w:rsidR="00916EF0" w:rsidRPr="00432912" w:rsidRDefault="00916EF0" w:rsidP="00916EF0">
            <w:pPr>
              <w:shd w:val="clear" w:color="auto" w:fill="FFFFFF"/>
              <w:autoSpaceDE w:val="0"/>
              <w:autoSpaceDN w:val="0"/>
              <w:adjustRightInd w:val="0"/>
              <w:rPr>
                <w:rFonts w:asciiTheme="majorBidi" w:eastAsia="Calibri" w:hAnsiTheme="majorBidi" w:cstheme="majorBidi"/>
                <w:color w:val="000000"/>
                <w:lang w:val="en" w:bidi="ar-IQ"/>
              </w:rPr>
            </w:pPr>
            <w:r w:rsidRPr="00432912">
              <w:rPr>
                <w:rFonts w:asciiTheme="majorBidi" w:eastAsia="Calibri" w:hAnsiTheme="majorBidi" w:cstheme="majorBidi"/>
                <w:color w:val="000000"/>
                <w:lang w:val="en" w:bidi="ar-IQ"/>
              </w:rPr>
              <w:t>Basic</w:t>
            </w:r>
          </w:p>
        </w:tc>
        <w:tc>
          <w:tcPr>
            <w:tcW w:w="630" w:type="dxa"/>
          </w:tcPr>
          <w:p w14:paraId="107DAF5C" w14:textId="59A27613"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c>
          <w:tcPr>
            <w:tcW w:w="720" w:type="dxa"/>
          </w:tcPr>
          <w:p w14:paraId="40BD0BDA" w14:textId="71E04AC5"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c>
          <w:tcPr>
            <w:tcW w:w="630" w:type="dxa"/>
          </w:tcPr>
          <w:p w14:paraId="2F7C8336" w14:textId="4D38AECC"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c>
          <w:tcPr>
            <w:tcW w:w="540" w:type="dxa"/>
          </w:tcPr>
          <w:p w14:paraId="56C2805D" w14:textId="2B10802E"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c>
          <w:tcPr>
            <w:tcW w:w="630" w:type="dxa"/>
          </w:tcPr>
          <w:p w14:paraId="7EC35024" w14:textId="31C94717"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c>
          <w:tcPr>
            <w:tcW w:w="630" w:type="dxa"/>
          </w:tcPr>
          <w:p w14:paraId="25E6658C" w14:textId="0F6B8B65"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c>
          <w:tcPr>
            <w:tcW w:w="540" w:type="dxa"/>
          </w:tcPr>
          <w:p w14:paraId="12D27811" w14:textId="2F5B9287"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p>
        </w:tc>
        <w:tc>
          <w:tcPr>
            <w:tcW w:w="724" w:type="dxa"/>
          </w:tcPr>
          <w:p w14:paraId="2F54CD3D" w14:textId="7302E7AA"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c>
          <w:tcPr>
            <w:tcW w:w="896" w:type="dxa"/>
          </w:tcPr>
          <w:p w14:paraId="63526550" w14:textId="578A064A"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c>
          <w:tcPr>
            <w:tcW w:w="724" w:type="dxa"/>
          </w:tcPr>
          <w:p w14:paraId="6B05AB31" w14:textId="1FBA8E2E"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c>
          <w:tcPr>
            <w:tcW w:w="720" w:type="dxa"/>
          </w:tcPr>
          <w:p w14:paraId="53855DAD" w14:textId="73D0F474"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c>
          <w:tcPr>
            <w:tcW w:w="896" w:type="dxa"/>
          </w:tcPr>
          <w:p w14:paraId="3E679ED3" w14:textId="19E93F7B"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r>
      <w:tr w:rsidR="00916EF0" w:rsidRPr="00432912" w14:paraId="1A8388C5" w14:textId="77777777" w:rsidTr="00A30D80">
        <w:trPr>
          <w:trHeight w:hRule="exact" w:val="284"/>
        </w:trPr>
        <w:tc>
          <w:tcPr>
            <w:tcW w:w="1435" w:type="dxa"/>
            <w:vMerge/>
          </w:tcPr>
          <w:p w14:paraId="24E5BA4F" w14:textId="77777777" w:rsidR="00916EF0" w:rsidRPr="00432912" w:rsidRDefault="00916EF0" w:rsidP="00916EF0">
            <w:pPr>
              <w:shd w:val="clear" w:color="auto" w:fill="FFFFFF"/>
              <w:autoSpaceDE w:val="0"/>
              <w:autoSpaceDN w:val="0"/>
              <w:adjustRightInd w:val="0"/>
              <w:spacing w:after="200"/>
              <w:rPr>
                <w:rFonts w:asciiTheme="majorBidi" w:eastAsia="Calibri" w:hAnsiTheme="majorBidi" w:cstheme="majorBidi"/>
                <w:b/>
                <w:bCs/>
                <w:color w:val="000000"/>
                <w:lang w:val="en" w:bidi="ar-IQ"/>
              </w:rPr>
            </w:pPr>
          </w:p>
        </w:tc>
        <w:tc>
          <w:tcPr>
            <w:tcW w:w="1170" w:type="dxa"/>
            <w:vAlign w:val="bottom"/>
          </w:tcPr>
          <w:p w14:paraId="1C293368" w14:textId="54DB0177"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hAnsiTheme="majorBidi" w:cstheme="majorBidi"/>
                <w:color w:val="000000"/>
              </w:rPr>
              <w:t>CE417-1</w:t>
            </w:r>
          </w:p>
        </w:tc>
        <w:tc>
          <w:tcPr>
            <w:tcW w:w="2610" w:type="dxa"/>
          </w:tcPr>
          <w:p w14:paraId="73A5D3ED" w14:textId="11F9BF0D" w:rsidR="00916EF0" w:rsidRPr="00432912" w:rsidRDefault="00916EF0" w:rsidP="00916EF0">
            <w:pPr>
              <w:shd w:val="clear" w:color="auto" w:fill="FFFFFF"/>
              <w:autoSpaceDE w:val="0"/>
              <w:autoSpaceDN w:val="0"/>
              <w:adjustRightInd w:val="0"/>
              <w:rPr>
                <w:rFonts w:asciiTheme="majorBidi" w:eastAsia="Calibri" w:hAnsiTheme="majorBidi" w:cstheme="majorBidi"/>
                <w:lang w:bidi="ar-IQ"/>
              </w:rPr>
            </w:pPr>
            <w:r w:rsidRPr="00432912">
              <w:rPr>
                <w:rFonts w:asciiTheme="majorBidi" w:hAnsiTheme="majorBidi" w:cstheme="majorBidi"/>
                <w:color w:val="000000"/>
              </w:rPr>
              <w:t xml:space="preserve">Construction Methods </w:t>
            </w:r>
          </w:p>
        </w:tc>
        <w:tc>
          <w:tcPr>
            <w:tcW w:w="1165" w:type="dxa"/>
          </w:tcPr>
          <w:p w14:paraId="3BC01F50" w14:textId="1C4739A6" w:rsidR="00916EF0" w:rsidRPr="00432912" w:rsidRDefault="00916EF0" w:rsidP="00916EF0">
            <w:pPr>
              <w:shd w:val="clear" w:color="auto" w:fill="FFFFFF"/>
              <w:autoSpaceDE w:val="0"/>
              <w:autoSpaceDN w:val="0"/>
              <w:adjustRightInd w:val="0"/>
              <w:rPr>
                <w:rFonts w:asciiTheme="majorBidi" w:eastAsia="Calibri" w:hAnsiTheme="majorBidi" w:cstheme="majorBidi"/>
                <w:color w:val="000000"/>
                <w:lang w:val="en" w:bidi="ar-IQ"/>
              </w:rPr>
            </w:pPr>
            <w:r w:rsidRPr="00432912">
              <w:rPr>
                <w:rFonts w:asciiTheme="majorBidi" w:eastAsia="Calibri" w:hAnsiTheme="majorBidi" w:cstheme="majorBidi"/>
                <w:color w:val="000000"/>
                <w:lang w:val="en" w:bidi="ar-IQ"/>
              </w:rPr>
              <w:t>Basic</w:t>
            </w:r>
          </w:p>
        </w:tc>
        <w:tc>
          <w:tcPr>
            <w:tcW w:w="630" w:type="dxa"/>
          </w:tcPr>
          <w:p w14:paraId="547E0F69" w14:textId="4898AD5D"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c>
          <w:tcPr>
            <w:tcW w:w="720" w:type="dxa"/>
          </w:tcPr>
          <w:p w14:paraId="032216B3" w14:textId="44A1532A"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c>
          <w:tcPr>
            <w:tcW w:w="630" w:type="dxa"/>
          </w:tcPr>
          <w:p w14:paraId="4DCD858D" w14:textId="1296A70C"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c>
          <w:tcPr>
            <w:tcW w:w="540" w:type="dxa"/>
          </w:tcPr>
          <w:p w14:paraId="608958BA" w14:textId="3312339D"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c>
          <w:tcPr>
            <w:tcW w:w="630" w:type="dxa"/>
          </w:tcPr>
          <w:p w14:paraId="101DB4A2" w14:textId="11B900F2"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c>
          <w:tcPr>
            <w:tcW w:w="630" w:type="dxa"/>
          </w:tcPr>
          <w:p w14:paraId="5EA77541" w14:textId="2BCF535F"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c>
          <w:tcPr>
            <w:tcW w:w="540" w:type="dxa"/>
          </w:tcPr>
          <w:p w14:paraId="594A269D" w14:textId="1A856A9F"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p>
        </w:tc>
        <w:tc>
          <w:tcPr>
            <w:tcW w:w="724" w:type="dxa"/>
          </w:tcPr>
          <w:p w14:paraId="0CB83360" w14:textId="517E6110"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c>
          <w:tcPr>
            <w:tcW w:w="896" w:type="dxa"/>
          </w:tcPr>
          <w:p w14:paraId="1197914A" w14:textId="652028C3"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c>
          <w:tcPr>
            <w:tcW w:w="724" w:type="dxa"/>
          </w:tcPr>
          <w:p w14:paraId="7EAD8C2F" w14:textId="52ED47BD"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c>
          <w:tcPr>
            <w:tcW w:w="720" w:type="dxa"/>
          </w:tcPr>
          <w:p w14:paraId="62E7F224" w14:textId="323EEA79"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c>
          <w:tcPr>
            <w:tcW w:w="896" w:type="dxa"/>
          </w:tcPr>
          <w:p w14:paraId="77412DB6" w14:textId="243512A6"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r>
      <w:tr w:rsidR="00916EF0" w:rsidRPr="00432912" w14:paraId="2C939F32" w14:textId="77777777" w:rsidTr="00A30D80">
        <w:trPr>
          <w:trHeight w:hRule="exact" w:val="284"/>
        </w:trPr>
        <w:tc>
          <w:tcPr>
            <w:tcW w:w="1435" w:type="dxa"/>
            <w:vMerge/>
          </w:tcPr>
          <w:p w14:paraId="0CA3DEEA" w14:textId="77777777" w:rsidR="00916EF0" w:rsidRPr="00432912" w:rsidRDefault="00916EF0" w:rsidP="00916EF0">
            <w:pPr>
              <w:shd w:val="clear" w:color="auto" w:fill="FFFFFF"/>
              <w:autoSpaceDE w:val="0"/>
              <w:autoSpaceDN w:val="0"/>
              <w:adjustRightInd w:val="0"/>
              <w:spacing w:after="200"/>
              <w:rPr>
                <w:rFonts w:asciiTheme="majorBidi" w:eastAsia="Calibri" w:hAnsiTheme="majorBidi" w:cstheme="majorBidi"/>
                <w:b/>
                <w:bCs/>
                <w:color w:val="000000"/>
                <w:lang w:val="en" w:bidi="ar-IQ"/>
              </w:rPr>
            </w:pPr>
          </w:p>
        </w:tc>
        <w:tc>
          <w:tcPr>
            <w:tcW w:w="1170" w:type="dxa"/>
            <w:vAlign w:val="bottom"/>
          </w:tcPr>
          <w:p w14:paraId="05AB5DD3" w14:textId="5FA90407"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hAnsiTheme="majorBidi" w:cstheme="majorBidi"/>
                <w:color w:val="000000"/>
              </w:rPr>
              <w:t>CE420-2</w:t>
            </w:r>
          </w:p>
        </w:tc>
        <w:tc>
          <w:tcPr>
            <w:tcW w:w="2610" w:type="dxa"/>
          </w:tcPr>
          <w:p w14:paraId="1A3B1E94" w14:textId="62021018" w:rsidR="00916EF0" w:rsidRPr="00432912" w:rsidRDefault="00916EF0" w:rsidP="00916EF0">
            <w:pPr>
              <w:shd w:val="clear" w:color="auto" w:fill="FFFFFF"/>
              <w:autoSpaceDE w:val="0"/>
              <w:autoSpaceDN w:val="0"/>
              <w:adjustRightInd w:val="0"/>
              <w:rPr>
                <w:rFonts w:asciiTheme="majorBidi" w:eastAsia="Calibri" w:hAnsiTheme="majorBidi" w:cstheme="majorBidi"/>
                <w:lang w:bidi="ar-IQ"/>
              </w:rPr>
            </w:pPr>
            <w:r w:rsidRPr="00432912">
              <w:rPr>
                <w:rFonts w:asciiTheme="majorBidi" w:hAnsiTheme="majorBidi" w:cstheme="majorBidi"/>
                <w:color w:val="000000"/>
              </w:rPr>
              <w:t>Engineering Project I</w:t>
            </w:r>
          </w:p>
        </w:tc>
        <w:tc>
          <w:tcPr>
            <w:tcW w:w="1165" w:type="dxa"/>
          </w:tcPr>
          <w:p w14:paraId="6910CCB5" w14:textId="4EE88668" w:rsidR="00916EF0" w:rsidRPr="00432912" w:rsidRDefault="00916EF0" w:rsidP="00916EF0">
            <w:pPr>
              <w:shd w:val="clear" w:color="auto" w:fill="FFFFFF"/>
              <w:autoSpaceDE w:val="0"/>
              <w:autoSpaceDN w:val="0"/>
              <w:adjustRightInd w:val="0"/>
              <w:rPr>
                <w:rFonts w:asciiTheme="majorBidi" w:eastAsia="Calibri" w:hAnsiTheme="majorBidi" w:cstheme="majorBidi"/>
                <w:color w:val="000000"/>
                <w:lang w:val="en" w:bidi="ar-IQ"/>
              </w:rPr>
            </w:pPr>
            <w:r w:rsidRPr="00432912">
              <w:rPr>
                <w:rFonts w:asciiTheme="majorBidi" w:eastAsia="Calibri" w:hAnsiTheme="majorBidi" w:cstheme="majorBidi"/>
                <w:color w:val="000000"/>
                <w:lang w:val="en" w:bidi="ar-IQ"/>
              </w:rPr>
              <w:t>Basic</w:t>
            </w:r>
          </w:p>
        </w:tc>
        <w:tc>
          <w:tcPr>
            <w:tcW w:w="630" w:type="dxa"/>
          </w:tcPr>
          <w:p w14:paraId="448A3DC1" w14:textId="661F6077"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p>
        </w:tc>
        <w:tc>
          <w:tcPr>
            <w:tcW w:w="720" w:type="dxa"/>
          </w:tcPr>
          <w:p w14:paraId="066FF493" w14:textId="15C5F39C"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p>
        </w:tc>
        <w:tc>
          <w:tcPr>
            <w:tcW w:w="630" w:type="dxa"/>
          </w:tcPr>
          <w:p w14:paraId="10066E9E" w14:textId="2925449D"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p>
        </w:tc>
        <w:tc>
          <w:tcPr>
            <w:tcW w:w="540" w:type="dxa"/>
          </w:tcPr>
          <w:p w14:paraId="61CE5440" w14:textId="7484E3D4"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p>
        </w:tc>
        <w:tc>
          <w:tcPr>
            <w:tcW w:w="630" w:type="dxa"/>
          </w:tcPr>
          <w:p w14:paraId="43830593" w14:textId="3DF4D464"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p>
        </w:tc>
        <w:tc>
          <w:tcPr>
            <w:tcW w:w="630" w:type="dxa"/>
          </w:tcPr>
          <w:p w14:paraId="1479A894" w14:textId="4939801E"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p>
        </w:tc>
        <w:tc>
          <w:tcPr>
            <w:tcW w:w="540" w:type="dxa"/>
          </w:tcPr>
          <w:p w14:paraId="1A44F6E2" w14:textId="67086C8E"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p>
        </w:tc>
        <w:tc>
          <w:tcPr>
            <w:tcW w:w="724" w:type="dxa"/>
          </w:tcPr>
          <w:p w14:paraId="62BFE9A8" w14:textId="3EF8BA1B"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p>
        </w:tc>
        <w:tc>
          <w:tcPr>
            <w:tcW w:w="896" w:type="dxa"/>
          </w:tcPr>
          <w:p w14:paraId="7773BCA7" w14:textId="4DB8A0AC"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p>
        </w:tc>
        <w:tc>
          <w:tcPr>
            <w:tcW w:w="724" w:type="dxa"/>
          </w:tcPr>
          <w:p w14:paraId="2E193EB7" w14:textId="2B82A31F"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p>
        </w:tc>
        <w:tc>
          <w:tcPr>
            <w:tcW w:w="720" w:type="dxa"/>
          </w:tcPr>
          <w:p w14:paraId="1987C9A0" w14:textId="5FC534AC"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p>
        </w:tc>
        <w:tc>
          <w:tcPr>
            <w:tcW w:w="896" w:type="dxa"/>
          </w:tcPr>
          <w:p w14:paraId="094EBC1F" w14:textId="3C3F3446"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p>
        </w:tc>
      </w:tr>
      <w:tr w:rsidR="00916EF0" w:rsidRPr="00432912" w14:paraId="729490D0" w14:textId="77777777" w:rsidTr="003F5FFA">
        <w:trPr>
          <w:trHeight w:hRule="exact" w:val="284"/>
        </w:trPr>
        <w:tc>
          <w:tcPr>
            <w:tcW w:w="1435" w:type="dxa"/>
            <w:vMerge/>
          </w:tcPr>
          <w:p w14:paraId="1DE57389" w14:textId="77777777" w:rsidR="00916EF0" w:rsidRPr="00432912" w:rsidRDefault="00916EF0" w:rsidP="00916EF0">
            <w:pPr>
              <w:shd w:val="clear" w:color="auto" w:fill="FFFFFF"/>
              <w:autoSpaceDE w:val="0"/>
              <w:autoSpaceDN w:val="0"/>
              <w:adjustRightInd w:val="0"/>
              <w:spacing w:after="200"/>
              <w:rPr>
                <w:rFonts w:asciiTheme="majorBidi" w:eastAsia="Calibri" w:hAnsiTheme="majorBidi" w:cstheme="majorBidi"/>
                <w:b/>
                <w:bCs/>
                <w:color w:val="000000"/>
                <w:lang w:val="en" w:bidi="ar-IQ"/>
              </w:rPr>
            </w:pPr>
          </w:p>
        </w:tc>
        <w:tc>
          <w:tcPr>
            <w:tcW w:w="1170" w:type="dxa"/>
            <w:tcBorders>
              <w:top w:val="single" w:sz="4" w:space="0" w:color="auto"/>
              <w:left w:val="single" w:sz="4" w:space="0" w:color="auto"/>
              <w:bottom w:val="single" w:sz="4" w:space="0" w:color="auto"/>
              <w:right w:val="single" w:sz="4" w:space="0" w:color="auto"/>
            </w:tcBorders>
            <w:vAlign w:val="bottom"/>
          </w:tcPr>
          <w:p w14:paraId="068E0BD7" w14:textId="490750B0"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hAnsiTheme="majorBidi" w:cstheme="majorBidi"/>
                <w:color w:val="000000"/>
              </w:rPr>
              <w:t>CE412-2</w:t>
            </w:r>
          </w:p>
        </w:tc>
        <w:tc>
          <w:tcPr>
            <w:tcW w:w="2610" w:type="dxa"/>
            <w:tcBorders>
              <w:top w:val="single" w:sz="4" w:space="0" w:color="auto"/>
              <w:left w:val="nil"/>
              <w:bottom w:val="single" w:sz="4" w:space="0" w:color="auto"/>
              <w:right w:val="single" w:sz="4" w:space="0" w:color="auto"/>
            </w:tcBorders>
          </w:tcPr>
          <w:p w14:paraId="1268EC02" w14:textId="394C1658" w:rsidR="00916EF0" w:rsidRPr="00432912" w:rsidRDefault="00916EF0" w:rsidP="00916EF0">
            <w:pPr>
              <w:shd w:val="clear" w:color="auto" w:fill="FFFFFF"/>
              <w:autoSpaceDE w:val="0"/>
              <w:autoSpaceDN w:val="0"/>
              <w:adjustRightInd w:val="0"/>
              <w:rPr>
                <w:rFonts w:asciiTheme="majorBidi" w:eastAsia="Calibri" w:hAnsiTheme="majorBidi" w:cstheme="majorBidi"/>
                <w:lang w:bidi="ar-IQ"/>
              </w:rPr>
            </w:pPr>
            <w:r w:rsidRPr="00432912">
              <w:rPr>
                <w:rFonts w:asciiTheme="majorBidi" w:hAnsiTheme="majorBidi" w:cstheme="majorBidi"/>
                <w:color w:val="000000"/>
              </w:rPr>
              <w:t>Foundation Engineering II</w:t>
            </w:r>
          </w:p>
        </w:tc>
        <w:tc>
          <w:tcPr>
            <w:tcW w:w="1165" w:type="dxa"/>
          </w:tcPr>
          <w:p w14:paraId="5E32C558" w14:textId="612F41AF" w:rsidR="00916EF0" w:rsidRPr="00432912" w:rsidRDefault="00916EF0" w:rsidP="00916EF0">
            <w:pPr>
              <w:shd w:val="clear" w:color="auto" w:fill="FFFFFF"/>
              <w:autoSpaceDE w:val="0"/>
              <w:autoSpaceDN w:val="0"/>
              <w:adjustRightInd w:val="0"/>
              <w:rPr>
                <w:rFonts w:asciiTheme="majorBidi" w:eastAsia="Calibri" w:hAnsiTheme="majorBidi" w:cstheme="majorBidi"/>
                <w:color w:val="000000"/>
                <w:lang w:val="en" w:bidi="ar-IQ"/>
              </w:rPr>
            </w:pPr>
            <w:r w:rsidRPr="00432912">
              <w:rPr>
                <w:rFonts w:asciiTheme="majorBidi" w:eastAsia="Calibri" w:hAnsiTheme="majorBidi" w:cstheme="majorBidi"/>
                <w:color w:val="000000"/>
                <w:lang w:val="en" w:bidi="ar-IQ"/>
              </w:rPr>
              <w:t>Basic</w:t>
            </w:r>
          </w:p>
        </w:tc>
        <w:tc>
          <w:tcPr>
            <w:tcW w:w="630" w:type="dxa"/>
          </w:tcPr>
          <w:p w14:paraId="5CC998C9" w14:textId="4BFA8161"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C606E1">
              <w:rPr>
                <w:rFonts w:asciiTheme="majorBidi" w:eastAsia="Calibri" w:hAnsiTheme="majorBidi" w:cstheme="majorBidi"/>
                <w:b/>
                <w:bCs/>
                <w:color w:val="000000"/>
                <w:lang w:val="en" w:bidi="ar-IQ"/>
              </w:rPr>
              <w:t>√</w:t>
            </w:r>
          </w:p>
        </w:tc>
        <w:tc>
          <w:tcPr>
            <w:tcW w:w="720" w:type="dxa"/>
          </w:tcPr>
          <w:p w14:paraId="3CF72C5D" w14:textId="64424146"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C606E1">
              <w:rPr>
                <w:rFonts w:asciiTheme="majorBidi" w:eastAsia="Calibri" w:hAnsiTheme="majorBidi" w:cstheme="majorBidi"/>
                <w:b/>
                <w:bCs/>
                <w:color w:val="000000"/>
                <w:lang w:val="en" w:bidi="ar-IQ"/>
              </w:rPr>
              <w:t>√</w:t>
            </w:r>
          </w:p>
        </w:tc>
        <w:tc>
          <w:tcPr>
            <w:tcW w:w="630" w:type="dxa"/>
          </w:tcPr>
          <w:p w14:paraId="716DC15A" w14:textId="5CCF0EDE"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C606E1">
              <w:rPr>
                <w:rFonts w:asciiTheme="majorBidi" w:eastAsia="Calibri" w:hAnsiTheme="majorBidi" w:cstheme="majorBidi"/>
                <w:b/>
                <w:bCs/>
                <w:color w:val="000000"/>
                <w:lang w:val="en" w:bidi="ar-IQ"/>
              </w:rPr>
              <w:t>√</w:t>
            </w:r>
          </w:p>
        </w:tc>
        <w:tc>
          <w:tcPr>
            <w:tcW w:w="540" w:type="dxa"/>
          </w:tcPr>
          <w:p w14:paraId="1A9F842C" w14:textId="0E7A3ED5"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C606E1">
              <w:rPr>
                <w:rFonts w:asciiTheme="majorBidi" w:eastAsia="Calibri" w:hAnsiTheme="majorBidi" w:cstheme="majorBidi"/>
                <w:b/>
                <w:bCs/>
                <w:color w:val="000000"/>
                <w:lang w:val="en" w:bidi="ar-IQ"/>
              </w:rPr>
              <w:t>√</w:t>
            </w:r>
          </w:p>
        </w:tc>
        <w:tc>
          <w:tcPr>
            <w:tcW w:w="630" w:type="dxa"/>
          </w:tcPr>
          <w:p w14:paraId="749E43CE" w14:textId="02C91F3D"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C606E1">
              <w:rPr>
                <w:rFonts w:asciiTheme="majorBidi" w:eastAsia="Calibri" w:hAnsiTheme="majorBidi" w:cstheme="majorBidi"/>
                <w:b/>
                <w:bCs/>
                <w:color w:val="000000"/>
                <w:lang w:val="en" w:bidi="ar-IQ"/>
              </w:rPr>
              <w:t>√</w:t>
            </w:r>
          </w:p>
        </w:tc>
        <w:tc>
          <w:tcPr>
            <w:tcW w:w="630" w:type="dxa"/>
          </w:tcPr>
          <w:p w14:paraId="769C1C09" w14:textId="78C020ED"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C606E1">
              <w:rPr>
                <w:rFonts w:asciiTheme="majorBidi" w:eastAsia="Calibri" w:hAnsiTheme="majorBidi" w:cstheme="majorBidi"/>
                <w:b/>
                <w:bCs/>
                <w:color w:val="000000"/>
                <w:lang w:val="en" w:bidi="ar-IQ"/>
              </w:rPr>
              <w:t>√</w:t>
            </w:r>
          </w:p>
        </w:tc>
        <w:tc>
          <w:tcPr>
            <w:tcW w:w="540" w:type="dxa"/>
          </w:tcPr>
          <w:p w14:paraId="5DEC7C2E" w14:textId="7DBC2606"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C606E1">
              <w:rPr>
                <w:rFonts w:asciiTheme="majorBidi" w:eastAsia="Calibri" w:hAnsiTheme="majorBidi" w:cstheme="majorBidi"/>
                <w:b/>
                <w:bCs/>
                <w:color w:val="000000"/>
                <w:lang w:val="en" w:bidi="ar-IQ"/>
              </w:rPr>
              <w:t>√</w:t>
            </w:r>
          </w:p>
        </w:tc>
        <w:tc>
          <w:tcPr>
            <w:tcW w:w="724" w:type="dxa"/>
          </w:tcPr>
          <w:p w14:paraId="5464D4BD" w14:textId="360BA3C0"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C606E1">
              <w:rPr>
                <w:rFonts w:asciiTheme="majorBidi" w:eastAsia="Calibri" w:hAnsiTheme="majorBidi" w:cstheme="majorBidi"/>
                <w:b/>
                <w:bCs/>
                <w:color w:val="000000"/>
                <w:lang w:val="en" w:bidi="ar-IQ"/>
              </w:rPr>
              <w:t>√</w:t>
            </w:r>
          </w:p>
        </w:tc>
        <w:tc>
          <w:tcPr>
            <w:tcW w:w="896" w:type="dxa"/>
          </w:tcPr>
          <w:p w14:paraId="3B42434F" w14:textId="7795C20E"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C606E1">
              <w:rPr>
                <w:rFonts w:asciiTheme="majorBidi" w:eastAsia="Calibri" w:hAnsiTheme="majorBidi" w:cstheme="majorBidi"/>
                <w:b/>
                <w:bCs/>
                <w:color w:val="000000"/>
                <w:lang w:val="en" w:bidi="ar-IQ"/>
              </w:rPr>
              <w:t>√</w:t>
            </w:r>
          </w:p>
        </w:tc>
        <w:tc>
          <w:tcPr>
            <w:tcW w:w="724" w:type="dxa"/>
          </w:tcPr>
          <w:p w14:paraId="781CEFB5" w14:textId="474293F6"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C606E1">
              <w:rPr>
                <w:rFonts w:asciiTheme="majorBidi" w:eastAsia="Calibri" w:hAnsiTheme="majorBidi" w:cstheme="majorBidi"/>
                <w:b/>
                <w:bCs/>
                <w:color w:val="000000"/>
                <w:lang w:val="en" w:bidi="ar-IQ"/>
              </w:rPr>
              <w:t>√</w:t>
            </w:r>
          </w:p>
        </w:tc>
        <w:tc>
          <w:tcPr>
            <w:tcW w:w="720" w:type="dxa"/>
          </w:tcPr>
          <w:p w14:paraId="0924F3EF" w14:textId="60332E64"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C606E1">
              <w:rPr>
                <w:rFonts w:asciiTheme="majorBidi" w:eastAsia="Calibri" w:hAnsiTheme="majorBidi" w:cstheme="majorBidi"/>
                <w:b/>
                <w:bCs/>
                <w:color w:val="000000"/>
                <w:lang w:val="en" w:bidi="ar-IQ"/>
              </w:rPr>
              <w:t>√</w:t>
            </w:r>
          </w:p>
        </w:tc>
        <w:tc>
          <w:tcPr>
            <w:tcW w:w="896" w:type="dxa"/>
          </w:tcPr>
          <w:p w14:paraId="69AED0FE" w14:textId="26878CFE"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C606E1">
              <w:rPr>
                <w:rFonts w:asciiTheme="majorBidi" w:eastAsia="Calibri" w:hAnsiTheme="majorBidi" w:cstheme="majorBidi"/>
                <w:b/>
                <w:bCs/>
                <w:color w:val="000000"/>
                <w:lang w:val="en" w:bidi="ar-IQ"/>
              </w:rPr>
              <w:t>√</w:t>
            </w:r>
          </w:p>
        </w:tc>
      </w:tr>
      <w:tr w:rsidR="00916EF0" w:rsidRPr="00432912" w14:paraId="537552D1" w14:textId="77777777" w:rsidTr="003F5FFA">
        <w:trPr>
          <w:trHeight w:hRule="exact" w:val="284"/>
        </w:trPr>
        <w:tc>
          <w:tcPr>
            <w:tcW w:w="1435" w:type="dxa"/>
            <w:vMerge w:val="restart"/>
          </w:tcPr>
          <w:p w14:paraId="5F56DCBC" w14:textId="6695C8F7" w:rsidR="00916EF0" w:rsidRPr="00432912" w:rsidRDefault="00916EF0" w:rsidP="00916EF0">
            <w:pPr>
              <w:shd w:val="clear" w:color="auto" w:fill="FFFFFF"/>
              <w:autoSpaceDE w:val="0"/>
              <w:autoSpaceDN w:val="0"/>
              <w:adjustRightInd w:val="0"/>
              <w:spacing w:after="200"/>
              <w:rPr>
                <w:rFonts w:asciiTheme="majorBidi" w:eastAsia="Calibri" w:hAnsiTheme="majorBidi" w:cstheme="majorBidi"/>
                <w:b/>
                <w:bCs/>
                <w:color w:val="000000"/>
                <w:lang w:val="en" w:bidi="ar-IQ"/>
              </w:rPr>
            </w:pPr>
            <w:r w:rsidRPr="00432912">
              <w:rPr>
                <w:rFonts w:asciiTheme="majorBidi" w:eastAsia="Calibri" w:hAnsiTheme="majorBidi" w:cstheme="majorBidi"/>
                <w:b/>
                <w:bCs/>
                <w:color w:val="000000"/>
                <w:lang w:val="en" w:bidi="ar-IQ"/>
              </w:rPr>
              <w:t>Fourth Year/ 2</w:t>
            </w:r>
            <w:r w:rsidRPr="00432912">
              <w:rPr>
                <w:rFonts w:asciiTheme="majorBidi" w:eastAsia="Calibri" w:hAnsiTheme="majorBidi" w:cstheme="majorBidi"/>
                <w:b/>
                <w:bCs/>
                <w:color w:val="000000"/>
                <w:vertAlign w:val="superscript"/>
                <w:lang w:val="en" w:bidi="ar-IQ"/>
              </w:rPr>
              <w:t>nd</w:t>
            </w:r>
            <w:r w:rsidRPr="00432912">
              <w:rPr>
                <w:rFonts w:asciiTheme="majorBidi" w:eastAsia="Calibri" w:hAnsiTheme="majorBidi" w:cstheme="majorBidi"/>
                <w:b/>
                <w:bCs/>
                <w:color w:val="000000"/>
                <w:lang w:val="en" w:bidi="ar-IQ"/>
              </w:rPr>
              <w:t xml:space="preserve"> </w:t>
            </w:r>
            <w:proofErr w:type="spellStart"/>
            <w:r w:rsidRPr="00432912">
              <w:rPr>
                <w:rFonts w:asciiTheme="majorBidi" w:eastAsia="Calibri" w:hAnsiTheme="majorBidi" w:cstheme="majorBidi"/>
                <w:b/>
                <w:bCs/>
                <w:color w:val="000000"/>
                <w:lang w:val="en" w:bidi="ar-IQ"/>
              </w:rPr>
              <w:t>Semest</w:t>
            </w:r>
            <w:proofErr w:type="spellEnd"/>
          </w:p>
        </w:tc>
        <w:tc>
          <w:tcPr>
            <w:tcW w:w="1170" w:type="dxa"/>
            <w:vAlign w:val="bottom"/>
          </w:tcPr>
          <w:p w14:paraId="225EFD61" w14:textId="44F20312"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hAnsiTheme="majorBidi" w:cstheme="majorBidi"/>
                <w:color w:val="000000"/>
              </w:rPr>
              <w:t>CE413-2</w:t>
            </w:r>
          </w:p>
        </w:tc>
        <w:tc>
          <w:tcPr>
            <w:tcW w:w="2610" w:type="dxa"/>
          </w:tcPr>
          <w:p w14:paraId="312B26FD" w14:textId="4A88091E" w:rsidR="00916EF0" w:rsidRPr="00432912" w:rsidRDefault="00916EF0" w:rsidP="00916EF0">
            <w:pPr>
              <w:shd w:val="clear" w:color="auto" w:fill="FFFFFF"/>
              <w:autoSpaceDE w:val="0"/>
              <w:autoSpaceDN w:val="0"/>
              <w:adjustRightInd w:val="0"/>
              <w:rPr>
                <w:rFonts w:asciiTheme="majorBidi" w:eastAsia="Calibri" w:hAnsiTheme="majorBidi" w:cstheme="majorBidi"/>
                <w:lang w:bidi="ar-IQ"/>
              </w:rPr>
            </w:pPr>
            <w:r w:rsidRPr="00432912">
              <w:rPr>
                <w:rFonts w:asciiTheme="majorBidi" w:hAnsiTheme="majorBidi" w:cstheme="majorBidi"/>
                <w:color w:val="000000"/>
              </w:rPr>
              <w:t>Steel Structures Design II</w:t>
            </w:r>
          </w:p>
        </w:tc>
        <w:tc>
          <w:tcPr>
            <w:tcW w:w="1165" w:type="dxa"/>
          </w:tcPr>
          <w:p w14:paraId="5F838CF4" w14:textId="2C288249"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eastAsia="Calibri" w:hAnsiTheme="majorBidi" w:cstheme="majorBidi"/>
                <w:color w:val="000000"/>
                <w:lang w:val="en" w:bidi="ar-IQ"/>
              </w:rPr>
              <w:t>Basic</w:t>
            </w:r>
          </w:p>
        </w:tc>
        <w:tc>
          <w:tcPr>
            <w:tcW w:w="630" w:type="dxa"/>
          </w:tcPr>
          <w:p w14:paraId="54C34CB3" w14:textId="6C2A6A2B"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074ACB">
              <w:rPr>
                <w:rFonts w:asciiTheme="majorBidi" w:eastAsia="Calibri" w:hAnsiTheme="majorBidi" w:cstheme="majorBidi"/>
                <w:b/>
                <w:bCs/>
                <w:color w:val="000000"/>
                <w:lang w:val="en" w:bidi="ar-IQ"/>
              </w:rPr>
              <w:t>√</w:t>
            </w:r>
          </w:p>
        </w:tc>
        <w:tc>
          <w:tcPr>
            <w:tcW w:w="720" w:type="dxa"/>
          </w:tcPr>
          <w:p w14:paraId="6362439F" w14:textId="226D32A2"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074ACB">
              <w:rPr>
                <w:rFonts w:asciiTheme="majorBidi" w:eastAsia="Calibri" w:hAnsiTheme="majorBidi" w:cstheme="majorBidi"/>
                <w:b/>
                <w:bCs/>
                <w:color w:val="000000"/>
                <w:lang w:val="en" w:bidi="ar-IQ"/>
              </w:rPr>
              <w:t>√</w:t>
            </w:r>
          </w:p>
        </w:tc>
        <w:tc>
          <w:tcPr>
            <w:tcW w:w="630" w:type="dxa"/>
          </w:tcPr>
          <w:p w14:paraId="4BC9075F" w14:textId="523C327D"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074ACB">
              <w:rPr>
                <w:rFonts w:asciiTheme="majorBidi" w:eastAsia="Calibri" w:hAnsiTheme="majorBidi" w:cstheme="majorBidi"/>
                <w:b/>
                <w:bCs/>
                <w:color w:val="000000"/>
                <w:lang w:val="en" w:bidi="ar-IQ"/>
              </w:rPr>
              <w:t>√</w:t>
            </w:r>
          </w:p>
        </w:tc>
        <w:tc>
          <w:tcPr>
            <w:tcW w:w="540" w:type="dxa"/>
          </w:tcPr>
          <w:p w14:paraId="7A2CB4D4" w14:textId="77777777"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p>
        </w:tc>
        <w:tc>
          <w:tcPr>
            <w:tcW w:w="630" w:type="dxa"/>
          </w:tcPr>
          <w:p w14:paraId="202229BF" w14:textId="6A69C3BE"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074ACB">
              <w:rPr>
                <w:rFonts w:asciiTheme="majorBidi" w:eastAsia="Calibri" w:hAnsiTheme="majorBidi" w:cstheme="majorBidi"/>
                <w:b/>
                <w:bCs/>
                <w:color w:val="000000"/>
                <w:lang w:val="en" w:bidi="ar-IQ"/>
              </w:rPr>
              <w:t>√</w:t>
            </w:r>
          </w:p>
        </w:tc>
        <w:tc>
          <w:tcPr>
            <w:tcW w:w="630" w:type="dxa"/>
          </w:tcPr>
          <w:p w14:paraId="59A83A42" w14:textId="76874429"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074ACB">
              <w:rPr>
                <w:rFonts w:asciiTheme="majorBidi" w:eastAsia="Calibri" w:hAnsiTheme="majorBidi" w:cstheme="majorBidi"/>
                <w:b/>
                <w:bCs/>
                <w:color w:val="000000"/>
                <w:lang w:val="en" w:bidi="ar-IQ"/>
              </w:rPr>
              <w:t>√</w:t>
            </w:r>
          </w:p>
        </w:tc>
        <w:tc>
          <w:tcPr>
            <w:tcW w:w="540" w:type="dxa"/>
          </w:tcPr>
          <w:p w14:paraId="25CFE6D2" w14:textId="14F7E46E"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p>
        </w:tc>
        <w:tc>
          <w:tcPr>
            <w:tcW w:w="724" w:type="dxa"/>
          </w:tcPr>
          <w:p w14:paraId="33D6CEE5" w14:textId="22518BF6"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074ACB">
              <w:rPr>
                <w:rFonts w:asciiTheme="majorBidi" w:eastAsia="Calibri" w:hAnsiTheme="majorBidi" w:cstheme="majorBidi"/>
                <w:b/>
                <w:bCs/>
                <w:color w:val="000000"/>
                <w:lang w:val="en" w:bidi="ar-IQ"/>
              </w:rPr>
              <w:t>√</w:t>
            </w:r>
          </w:p>
        </w:tc>
        <w:tc>
          <w:tcPr>
            <w:tcW w:w="896" w:type="dxa"/>
          </w:tcPr>
          <w:p w14:paraId="52CC0167" w14:textId="33F40EF8"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074ACB">
              <w:rPr>
                <w:rFonts w:asciiTheme="majorBidi" w:eastAsia="Calibri" w:hAnsiTheme="majorBidi" w:cstheme="majorBidi"/>
                <w:b/>
                <w:bCs/>
                <w:color w:val="000000"/>
                <w:lang w:val="en" w:bidi="ar-IQ"/>
              </w:rPr>
              <w:t>√</w:t>
            </w:r>
          </w:p>
        </w:tc>
        <w:tc>
          <w:tcPr>
            <w:tcW w:w="724" w:type="dxa"/>
          </w:tcPr>
          <w:p w14:paraId="775EC0EE" w14:textId="34EEFC69"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074ACB">
              <w:rPr>
                <w:rFonts w:asciiTheme="majorBidi" w:eastAsia="Calibri" w:hAnsiTheme="majorBidi" w:cstheme="majorBidi"/>
                <w:b/>
                <w:bCs/>
                <w:color w:val="000000"/>
                <w:lang w:val="en" w:bidi="ar-IQ"/>
              </w:rPr>
              <w:t>√</w:t>
            </w:r>
          </w:p>
        </w:tc>
        <w:tc>
          <w:tcPr>
            <w:tcW w:w="720" w:type="dxa"/>
          </w:tcPr>
          <w:p w14:paraId="091C559D" w14:textId="4F562A73"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074ACB">
              <w:rPr>
                <w:rFonts w:asciiTheme="majorBidi" w:eastAsia="Calibri" w:hAnsiTheme="majorBidi" w:cstheme="majorBidi"/>
                <w:b/>
                <w:bCs/>
                <w:color w:val="000000"/>
                <w:lang w:val="en" w:bidi="ar-IQ"/>
              </w:rPr>
              <w:t>√</w:t>
            </w:r>
          </w:p>
        </w:tc>
        <w:tc>
          <w:tcPr>
            <w:tcW w:w="896" w:type="dxa"/>
          </w:tcPr>
          <w:p w14:paraId="1F0D11EC" w14:textId="37A7639B"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074ACB">
              <w:rPr>
                <w:rFonts w:asciiTheme="majorBidi" w:eastAsia="Calibri" w:hAnsiTheme="majorBidi" w:cstheme="majorBidi"/>
                <w:b/>
                <w:bCs/>
                <w:color w:val="000000"/>
                <w:lang w:val="en" w:bidi="ar-IQ"/>
              </w:rPr>
              <w:t>√</w:t>
            </w:r>
          </w:p>
        </w:tc>
      </w:tr>
      <w:tr w:rsidR="00916EF0" w:rsidRPr="00432912" w14:paraId="102444F1" w14:textId="77777777" w:rsidTr="00A30D80">
        <w:trPr>
          <w:trHeight w:hRule="exact" w:val="284"/>
        </w:trPr>
        <w:tc>
          <w:tcPr>
            <w:tcW w:w="1435" w:type="dxa"/>
            <w:vMerge/>
          </w:tcPr>
          <w:p w14:paraId="56F6EBB9" w14:textId="3E6723B0" w:rsidR="00916EF0" w:rsidRPr="00432912" w:rsidRDefault="00916EF0" w:rsidP="00916EF0">
            <w:pPr>
              <w:shd w:val="clear" w:color="auto" w:fill="FFFFFF"/>
              <w:autoSpaceDE w:val="0"/>
              <w:autoSpaceDN w:val="0"/>
              <w:adjustRightInd w:val="0"/>
              <w:spacing w:after="200"/>
              <w:rPr>
                <w:rFonts w:asciiTheme="majorBidi" w:eastAsia="Calibri" w:hAnsiTheme="majorBidi" w:cstheme="majorBidi"/>
                <w:b/>
                <w:bCs/>
                <w:color w:val="000000"/>
                <w:lang w:val="en" w:bidi="ar-IQ"/>
              </w:rPr>
            </w:pPr>
          </w:p>
        </w:tc>
        <w:tc>
          <w:tcPr>
            <w:tcW w:w="1170" w:type="dxa"/>
            <w:vAlign w:val="bottom"/>
          </w:tcPr>
          <w:p w14:paraId="59BE0334" w14:textId="5879035E"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hAnsiTheme="majorBidi" w:cstheme="majorBidi"/>
                <w:color w:val="000000"/>
              </w:rPr>
              <w:t>CE418</w:t>
            </w:r>
          </w:p>
        </w:tc>
        <w:tc>
          <w:tcPr>
            <w:tcW w:w="2610" w:type="dxa"/>
          </w:tcPr>
          <w:p w14:paraId="698DCA6A" w14:textId="7E652CF1" w:rsidR="00916EF0" w:rsidRPr="00432912" w:rsidRDefault="00916EF0" w:rsidP="00916EF0">
            <w:pPr>
              <w:shd w:val="clear" w:color="auto" w:fill="FFFFFF"/>
              <w:autoSpaceDE w:val="0"/>
              <w:autoSpaceDN w:val="0"/>
              <w:adjustRightInd w:val="0"/>
              <w:rPr>
                <w:rFonts w:asciiTheme="majorBidi" w:eastAsia="Calibri" w:hAnsiTheme="majorBidi" w:cstheme="majorBidi"/>
                <w:lang w:bidi="ar-IQ"/>
              </w:rPr>
            </w:pPr>
            <w:r w:rsidRPr="00432912">
              <w:rPr>
                <w:rFonts w:asciiTheme="majorBidi" w:hAnsiTheme="majorBidi" w:cstheme="majorBidi"/>
                <w:color w:val="000000"/>
              </w:rPr>
              <w:t xml:space="preserve">Engineering Hydrology </w:t>
            </w:r>
          </w:p>
        </w:tc>
        <w:tc>
          <w:tcPr>
            <w:tcW w:w="1165" w:type="dxa"/>
          </w:tcPr>
          <w:p w14:paraId="7F9B2D41" w14:textId="07F8E159"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eastAsia="Calibri" w:hAnsiTheme="majorBidi" w:cstheme="majorBidi"/>
                <w:color w:val="000000"/>
                <w:lang w:val="en" w:bidi="ar-IQ"/>
              </w:rPr>
              <w:t>Basic</w:t>
            </w:r>
          </w:p>
        </w:tc>
        <w:tc>
          <w:tcPr>
            <w:tcW w:w="630" w:type="dxa"/>
          </w:tcPr>
          <w:p w14:paraId="7F241444" w14:textId="0BA312E0"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c>
          <w:tcPr>
            <w:tcW w:w="720" w:type="dxa"/>
          </w:tcPr>
          <w:p w14:paraId="262A6612" w14:textId="0A17C616"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c>
          <w:tcPr>
            <w:tcW w:w="630" w:type="dxa"/>
          </w:tcPr>
          <w:p w14:paraId="439A93A2" w14:textId="4D1701FF"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c>
          <w:tcPr>
            <w:tcW w:w="540" w:type="dxa"/>
          </w:tcPr>
          <w:p w14:paraId="1C1E988D" w14:textId="06B482D6"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c>
          <w:tcPr>
            <w:tcW w:w="630" w:type="dxa"/>
          </w:tcPr>
          <w:p w14:paraId="5CCF25DF" w14:textId="22BB7681"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c>
          <w:tcPr>
            <w:tcW w:w="630" w:type="dxa"/>
          </w:tcPr>
          <w:p w14:paraId="11ECD540" w14:textId="0CBDF8C6"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c>
          <w:tcPr>
            <w:tcW w:w="540" w:type="dxa"/>
          </w:tcPr>
          <w:p w14:paraId="45BDA7AE" w14:textId="729AC7FA"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916EF0">
              <w:rPr>
                <w:rFonts w:asciiTheme="majorBidi" w:eastAsia="Calibri" w:hAnsiTheme="majorBidi" w:cstheme="majorBidi"/>
                <w:b/>
                <w:bCs/>
                <w:color w:val="000000"/>
                <w:lang w:val="en" w:bidi="ar-IQ"/>
              </w:rPr>
              <w:t>√</w:t>
            </w:r>
          </w:p>
        </w:tc>
        <w:tc>
          <w:tcPr>
            <w:tcW w:w="724" w:type="dxa"/>
          </w:tcPr>
          <w:p w14:paraId="17D6973B" w14:textId="6EFD8976"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c>
          <w:tcPr>
            <w:tcW w:w="896" w:type="dxa"/>
          </w:tcPr>
          <w:p w14:paraId="1E745DD2" w14:textId="0AE0C542"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c>
          <w:tcPr>
            <w:tcW w:w="724" w:type="dxa"/>
          </w:tcPr>
          <w:p w14:paraId="713FFB48" w14:textId="6BFC315E"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c>
          <w:tcPr>
            <w:tcW w:w="720" w:type="dxa"/>
          </w:tcPr>
          <w:p w14:paraId="3E97E9A0" w14:textId="44FECC6C"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c>
          <w:tcPr>
            <w:tcW w:w="896" w:type="dxa"/>
          </w:tcPr>
          <w:p w14:paraId="64EA6B53" w14:textId="7DF52D03"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r>
      <w:tr w:rsidR="00916EF0" w:rsidRPr="00432912" w14:paraId="6EBC9B65" w14:textId="77777777" w:rsidTr="00A30D80">
        <w:trPr>
          <w:trHeight w:hRule="exact" w:val="284"/>
        </w:trPr>
        <w:tc>
          <w:tcPr>
            <w:tcW w:w="1435" w:type="dxa"/>
            <w:vMerge/>
          </w:tcPr>
          <w:p w14:paraId="5A7599B5" w14:textId="12727E07" w:rsidR="00916EF0" w:rsidRPr="00432912" w:rsidRDefault="00916EF0" w:rsidP="00916EF0">
            <w:pPr>
              <w:shd w:val="clear" w:color="auto" w:fill="FFFFFF"/>
              <w:autoSpaceDE w:val="0"/>
              <w:autoSpaceDN w:val="0"/>
              <w:adjustRightInd w:val="0"/>
              <w:spacing w:after="200"/>
              <w:rPr>
                <w:rFonts w:asciiTheme="majorBidi" w:eastAsia="Calibri" w:hAnsiTheme="majorBidi" w:cstheme="majorBidi"/>
                <w:b/>
                <w:bCs/>
                <w:color w:val="000000"/>
                <w:lang w:val="en" w:bidi="ar-IQ"/>
              </w:rPr>
            </w:pPr>
          </w:p>
        </w:tc>
        <w:tc>
          <w:tcPr>
            <w:tcW w:w="1170" w:type="dxa"/>
            <w:vAlign w:val="bottom"/>
          </w:tcPr>
          <w:p w14:paraId="60B1F31D" w14:textId="77777777" w:rsidR="00916EF0" w:rsidRPr="00611B9D" w:rsidRDefault="00916EF0" w:rsidP="00916EF0">
            <w:pPr>
              <w:rPr>
                <w:rFonts w:asciiTheme="majorBidi" w:hAnsiTheme="majorBidi" w:cstheme="majorBidi"/>
              </w:rPr>
            </w:pPr>
            <w:r w:rsidRPr="00611B9D">
              <w:rPr>
                <w:rFonts w:asciiTheme="majorBidi" w:hAnsiTheme="majorBidi" w:cstheme="majorBidi"/>
              </w:rPr>
              <w:t>CE415-1</w:t>
            </w:r>
          </w:p>
          <w:p w14:paraId="6C968B85" w14:textId="06B4C9E4" w:rsidR="00916EF0" w:rsidRPr="00611B9D" w:rsidRDefault="00916EF0" w:rsidP="00916EF0">
            <w:pPr>
              <w:shd w:val="clear" w:color="auto" w:fill="FFFFFF"/>
              <w:autoSpaceDE w:val="0"/>
              <w:autoSpaceDN w:val="0"/>
              <w:adjustRightInd w:val="0"/>
              <w:rPr>
                <w:rFonts w:asciiTheme="majorBidi" w:eastAsia="Calibri" w:hAnsiTheme="majorBidi" w:cstheme="majorBidi"/>
                <w:b/>
                <w:bCs/>
                <w:lang w:val="en" w:bidi="ar-IQ"/>
              </w:rPr>
            </w:pPr>
          </w:p>
        </w:tc>
        <w:tc>
          <w:tcPr>
            <w:tcW w:w="2610" w:type="dxa"/>
          </w:tcPr>
          <w:p w14:paraId="66735431" w14:textId="178BE20C" w:rsidR="00916EF0" w:rsidRPr="00432912" w:rsidRDefault="00916EF0" w:rsidP="00916EF0">
            <w:pPr>
              <w:shd w:val="clear" w:color="auto" w:fill="FFFFFF"/>
              <w:autoSpaceDE w:val="0"/>
              <w:autoSpaceDN w:val="0"/>
              <w:adjustRightInd w:val="0"/>
              <w:rPr>
                <w:rFonts w:asciiTheme="majorBidi" w:eastAsia="Calibri" w:hAnsiTheme="majorBidi" w:cstheme="majorBidi"/>
                <w:lang w:bidi="ar-IQ"/>
              </w:rPr>
            </w:pPr>
            <w:r w:rsidRPr="00432912">
              <w:rPr>
                <w:rFonts w:asciiTheme="majorBidi" w:hAnsiTheme="majorBidi" w:cstheme="majorBidi"/>
                <w:color w:val="000000"/>
              </w:rPr>
              <w:t xml:space="preserve">Highway Pavement Analysis &amp; Design  </w:t>
            </w:r>
          </w:p>
        </w:tc>
        <w:tc>
          <w:tcPr>
            <w:tcW w:w="1165" w:type="dxa"/>
          </w:tcPr>
          <w:p w14:paraId="7171C4C6" w14:textId="7B54C63B"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eastAsia="Calibri" w:hAnsiTheme="majorBidi" w:cstheme="majorBidi"/>
                <w:color w:val="000000"/>
                <w:lang w:val="en" w:bidi="ar-IQ"/>
              </w:rPr>
              <w:t>Basic</w:t>
            </w:r>
          </w:p>
        </w:tc>
        <w:tc>
          <w:tcPr>
            <w:tcW w:w="630" w:type="dxa"/>
          </w:tcPr>
          <w:p w14:paraId="3496CC21" w14:textId="53B7FD71"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c>
          <w:tcPr>
            <w:tcW w:w="720" w:type="dxa"/>
          </w:tcPr>
          <w:p w14:paraId="1821CC8E" w14:textId="389E1F15"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c>
          <w:tcPr>
            <w:tcW w:w="630" w:type="dxa"/>
          </w:tcPr>
          <w:p w14:paraId="63B130C3" w14:textId="251B3907"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c>
          <w:tcPr>
            <w:tcW w:w="540" w:type="dxa"/>
          </w:tcPr>
          <w:p w14:paraId="1FA88621" w14:textId="20679790"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c>
          <w:tcPr>
            <w:tcW w:w="630" w:type="dxa"/>
          </w:tcPr>
          <w:p w14:paraId="1F2E58F0" w14:textId="412E36DF"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c>
          <w:tcPr>
            <w:tcW w:w="630" w:type="dxa"/>
          </w:tcPr>
          <w:p w14:paraId="5016A476" w14:textId="6B29DA2C"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c>
          <w:tcPr>
            <w:tcW w:w="540" w:type="dxa"/>
          </w:tcPr>
          <w:p w14:paraId="0FB02254" w14:textId="3FA3AFE3"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p>
        </w:tc>
        <w:tc>
          <w:tcPr>
            <w:tcW w:w="724" w:type="dxa"/>
          </w:tcPr>
          <w:p w14:paraId="7321B3B9" w14:textId="059F7282"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c>
          <w:tcPr>
            <w:tcW w:w="896" w:type="dxa"/>
          </w:tcPr>
          <w:p w14:paraId="6EF8BDC9" w14:textId="50F88CF0"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c>
          <w:tcPr>
            <w:tcW w:w="724" w:type="dxa"/>
          </w:tcPr>
          <w:p w14:paraId="5795B257" w14:textId="6A43B75D"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c>
          <w:tcPr>
            <w:tcW w:w="720" w:type="dxa"/>
          </w:tcPr>
          <w:p w14:paraId="24E7AA38" w14:textId="42DE655E"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c>
          <w:tcPr>
            <w:tcW w:w="896" w:type="dxa"/>
          </w:tcPr>
          <w:p w14:paraId="6679EE6C" w14:textId="68E3A747"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r>
      <w:tr w:rsidR="00916EF0" w:rsidRPr="00432912" w14:paraId="4AD7BCB2" w14:textId="77777777" w:rsidTr="00A30D80">
        <w:trPr>
          <w:trHeight w:hRule="exact" w:val="284"/>
        </w:trPr>
        <w:tc>
          <w:tcPr>
            <w:tcW w:w="1435" w:type="dxa"/>
            <w:vMerge/>
          </w:tcPr>
          <w:p w14:paraId="7F4BA07A" w14:textId="5C709AB8" w:rsidR="00916EF0" w:rsidRPr="00432912" w:rsidRDefault="00916EF0" w:rsidP="00916EF0">
            <w:pPr>
              <w:shd w:val="clear" w:color="auto" w:fill="FFFFFF"/>
              <w:autoSpaceDE w:val="0"/>
              <w:autoSpaceDN w:val="0"/>
              <w:adjustRightInd w:val="0"/>
              <w:spacing w:after="200"/>
              <w:rPr>
                <w:rFonts w:asciiTheme="majorBidi" w:eastAsia="Calibri" w:hAnsiTheme="majorBidi" w:cstheme="majorBidi"/>
                <w:b/>
                <w:bCs/>
                <w:color w:val="000000"/>
                <w:lang w:val="en" w:bidi="ar-IQ"/>
              </w:rPr>
            </w:pPr>
          </w:p>
        </w:tc>
        <w:tc>
          <w:tcPr>
            <w:tcW w:w="1170" w:type="dxa"/>
            <w:vAlign w:val="bottom"/>
          </w:tcPr>
          <w:p w14:paraId="13585FAF" w14:textId="7EE5F826"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hAnsiTheme="majorBidi" w:cstheme="majorBidi"/>
                <w:color w:val="000000"/>
              </w:rPr>
              <w:t>CE416-2</w:t>
            </w:r>
          </w:p>
        </w:tc>
        <w:tc>
          <w:tcPr>
            <w:tcW w:w="2610" w:type="dxa"/>
          </w:tcPr>
          <w:p w14:paraId="405B7DB0" w14:textId="298CBBBF" w:rsidR="00916EF0" w:rsidRPr="00432912" w:rsidRDefault="00916EF0" w:rsidP="00916EF0">
            <w:pPr>
              <w:shd w:val="clear" w:color="auto" w:fill="FFFFFF"/>
              <w:autoSpaceDE w:val="0"/>
              <w:autoSpaceDN w:val="0"/>
              <w:adjustRightInd w:val="0"/>
              <w:rPr>
                <w:rFonts w:asciiTheme="majorBidi" w:eastAsia="Calibri" w:hAnsiTheme="majorBidi" w:cstheme="majorBidi"/>
                <w:lang w:bidi="ar-IQ"/>
              </w:rPr>
            </w:pPr>
            <w:r w:rsidRPr="00432912">
              <w:rPr>
                <w:rFonts w:asciiTheme="majorBidi" w:hAnsiTheme="majorBidi" w:cstheme="majorBidi"/>
                <w:color w:val="000000"/>
              </w:rPr>
              <w:t xml:space="preserve">Sanitary Sewage Engineering </w:t>
            </w:r>
          </w:p>
        </w:tc>
        <w:tc>
          <w:tcPr>
            <w:tcW w:w="1165" w:type="dxa"/>
          </w:tcPr>
          <w:p w14:paraId="10F19CDC" w14:textId="28AACD46"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eastAsia="Calibri" w:hAnsiTheme="majorBidi" w:cstheme="majorBidi"/>
                <w:color w:val="000000"/>
                <w:lang w:val="en" w:bidi="ar-IQ"/>
              </w:rPr>
              <w:t>Basic</w:t>
            </w:r>
          </w:p>
        </w:tc>
        <w:tc>
          <w:tcPr>
            <w:tcW w:w="630" w:type="dxa"/>
          </w:tcPr>
          <w:p w14:paraId="201B682F" w14:textId="009550B9"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c>
          <w:tcPr>
            <w:tcW w:w="720" w:type="dxa"/>
          </w:tcPr>
          <w:p w14:paraId="567898C2" w14:textId="7B467B55"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c>
          <w:tcPr>
            <w:tcW w:w="630" w:type="dxa"/>
          </w:tcPr>
          <w:p w14:paraId="6B892177" w14:textId="59F65993"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c>
          <w:tcPr>
            <w:tcW w:w="540" w:type="dxa"/>
          </w:tcPr>
          <w:p w14:paraId="06D5CE04" w14:textId="510CBB46"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p>
        </w:tc>
        <w:tc>
          <w:tcPr>
            <w:tcW w:w="630" w:type="dxa"/>
          </w:tcPr>
          <w:p w14:paraId="534D25A0" w14:textId="55771117"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c>
          <w:tcPr>
            <w:tcW w:w="630" w:type="dxa"/>
          </w:tcPr>
          <w:p w14:paraId="51A9517A" w14:textId="53D771ED"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c>
          <w:tcPr>
            <w:tcW w:w="540" w:type="dxa"/>
          </w:tcPr>
          <w:p w14:paraId="67A793CE" w14:textId="223A42AF"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p>
        </w:tc>
        <w:tc>
          <w:tcPr>
            <w:tcW w:w="724" w:type="dxa"/>
          </w:tcPr>
          <w:p w14:paraId="22DE218D" w14:textId="0290119C"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p>
        </w:tc>
        <w:tc>
          <w:tcPr>
            <w:tcW w:w="896" w:type="dxa"/>
          </w:tcPr>
          <w:p w14:paraId="3EB9DE49" w14:textId="5C1C7FBC"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c>
          <w:tcPr>
            <w:tcW w:w="724" w:type="dxa"/>
          </w:tcPr>
          <w:p w14:paraId="7B917BF8" w14:textId="4C5D45E8"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c>
          <w:tcPr>
            <w:tcW w:w="720" w:type="dxa"/>
          </w:tcPr>
          <w:p w14:paraId="174DD70D" w14:textId="314FC3BA"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c>
          <w:tcPr>
            <w:tcW w:w="896" w:type="dxa"/>
          </w:tcPr>
          <w:p w14:paraId="203FCE3D" w14:textId="5C14865E"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2B583C">
              <w:rPr>
                <w:rFonts w:asciiTheme="majorBidi" w:eastAsia="Calibri" w:hAnsiTheme="majorBidi" w:cstheme="majorBidi"/>
                <w:b/>
                <w:bCs/>
                <w:color w:val="000000"/>
                <w:lang w:val="en" w:bidi="ar-IQ"/>
              </w:rPr>
              <w:t>√</w:t>
            </w:r>
          </w:p>
        </w:tc>
      </w:tr>
      <w:tr w:rsidR="00916EF0" w:rsidRPr="00432912" w14:paraId="17D62A71" w14:textId="77777777" w:rsidTr="00A30D80">
        <w:trPr>
          <w:trHeight w:hRule="exact" w:val="284"/>
        </w:trPr>
        <w:tc>
          <w:tcPr>
            <w:tcW w:w="1435" w:type="dxa"/>
            <w:vMerge/>
          </w:tcPr>
          <w:p w14:paraId="2D643151" w14:textId="4B0B5B93" w:rsidR="00916EF0" w:rsidRPr="00432912" w:rsidRDefault="00916EF0" w:rsidP="00916EF0">
            <w:pPr>
              <w:shd w:val="clear" w:color="auto" w:fill="FFFFFF"/>
              <w:autoSpaceDE w:val="0"/>
              <w:autoSpaceDN w:val="0"/>
              <w:adjustRightInd w:val="0"/>
              <w:spacing w:after="200"/>
              <w:rPr>
                <w:rFonts w:asciiTheme="majorBidi" w:eastAsia="Calibri" w:hAnsiTheme="majorBidi" w:cstheme="majorBidi"/>
                <w:b/>
                <w:bCs/>
                <w:color w:val="000000"/>
                <w:lang w:val="en" w:bidi="ar-IQ"/>
              </w:rPr>
            </w:pPr>
          </w:p>
        </w:tc>
        <w:tc>
          <w:tcPr>
            <w:tcW w:w="1170" w:type="dxa"/>
            <w:vAlign w:val="bottom"/>
          </w:tcPr>
          <w:p w14:paraId="77C4CA57" w14:textId="60B045B2"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hAnsiTheme="majorBidi" w:cstheme="majorBidi"/>
                <w:color w:val="000000"/>
              </w:rPr>
              <w:t>CE417-2</w:t>
            </w:r>
          </w:p>
        </w:tc>
        <w:tc>
          <w:tcPr>
            <w:tcW w:w="2610" w:type="dxa"/>
          </w:tcPr>
          <w:p w14:paraId="539352A2" w14:textId="5E52660F" w:rsidR="00916EF0" w:rsidRPr="00432912" w:rsidRDefault="00916EF0" w:rsidP="00916EF0">
            <w:pPr>
              <w:shd w:val="clear" w:color="auto" w:fill="FFFFFF"/>
              <w:autoSpaceDE w:val="0"/>
              <w:autoSpaceDN w:val="0"/>
              <w:adjustRightInd w:val="0"/>
              <w:rPr>
                <w:rFonts w:asciiTheme="majorBidi" w:eastAsia="Calibri" w:hAnsiTheme="majorBidi" w:cstheme="majorBidi"/>
                <w:lang w:bidi="ar-IQ"/>
              </w:rPr>
            </w:pPr>
            <w:r w:rsidRPr="00432912">
              <w:rPr>
                <w:rFonts w:asciiTheme="majorBidi" w:hAnsiTheme="majorBidi" w:cstheme="majorBidi"/>
                <w:color w:val="000000"/>
              </w:rPr>
              <w:t>Estimation and Specifications</w:t>
            </w:r>
          </w:p>
        </w:tc>
        <w:tc>
          <w:tcPr>
            <w:tcW w:w="1165" w:type="dxa"/>
          </w:tcPr>
          <w:p w14:paraId="55D5E166" w14:textId="2F970206"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eastAsia="Calibri" w:hAnsiTheme="majorBidi" w:cstheme="majorBidi"/>
                <w:color w:val="000000"/>
                <w:lang w:val="en" w:bidi="ar-IQ"/>
              </w:rPr>
              <w:t>Basic</w:t>
            </w:r>
          </w:p>
        </w:tc>
        <w:tc>
          <w:tcPr>
            <w:tcW w:w="630" w:type="dxa"/>
          </w:tcPr>
          <w:p w14:paraId="0934EA03" w14:textId="53A4C9B6"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BF50C1">
              <w:rPr>
                <w:rFonts w:asciiTheme="majorBidi" w:eastAsia="Calibri" w:hAnsiTheme="majorBidi" w:cstheme="majorBidi"/>
                <w:b/>
                <w:bCs/>
                <w:color w:val="000000"/>
                <w:lang w:val="en" w:bidi="ar-IQ"/>
              </w:rPr>
              <w:t>√</w:t>
            </w:r>
          </w:p>
        </w:tc>
        <w:tc>
          <w:tcPr>
            <w:tcW w:w="720" w:type="dxa"/>
          </w:tcPr>
          <w:p w14:paraId="4E023467" w14:textId="3D1C4F06"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BF50C1">
              <w:rPr>
                <w:rFonts w:asciiTheme="majorBidi" w:eastAsia="Calibri" w:hAnsiTheme="majorBidi" w:cstheme="majorBidi"/>
                <w:b/>
                <w:bCs/>
                <w:color w:val="000000"/>
                <w:lang w:val="en" w:bidi="ar-IQ"/>
              </w:rPr>
              <w:t>√</w:t>
            </w:r>
          </w:p>
        </w:tc>
        <w:tc>
          <w:tcPr>
            <w:tcW w:w="630" w:type="dxa"/>
          </w:tcPr>
          <w:p w14:paraId="45A13FEA" w14:textId="4C80D3D5"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BF50C1">
              <w:rPr>
                <w:rFonts w:asciiTheme="majorBidi" w:eastAsia="Calibri" w:hAnsiTheme="majorBidi" w:cstheme="majorBidi"/>
                <w:b/>
                <w:bCs/>
                <w:color w:val="000000"/>
                <w:lang w:val="en" w:bidi="ar-IQ"/>
              </w:rPr>
              <w:t>√</w:t>
            </w:r>
          </w:p>
        </w:tc>
        <w:tc>
          <w:tcPr>
            <w:tcW w:w="540" w:type="dxa"/>
          </w:tcPr>
          <w:p w14:paraId="561DCE72" w14:textId="054B70DF"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BF50C1">
              <w:rPr>
                <w:rFonts w:asciiTheme="majorBidi" w:eastAsia="Calibri" w:hAnsiTheme="majorBidi" w:cstheme="majorBidi"/>
                <w:b/>
                <w:bCs/>
                <w:color w:val="000000"/>
                <w:lang w:val="en" w:bidi="ar-IQ"/>
              </w:rPr>
              <w:t>√</w:t>
            </w:r>
          </w:p>
        </w:tc>
        <w:tc>
          <w:tcPr>
            <w:tcW w:w="630" w:type="dxa"/>
          </w:tcPr>
          <w:p w14:paraId="5085CE78" w14:textId="3A35C100"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BF50C1">
              <w:rPr>
                <w:rFonts w:asciiTheme="majorBidi" w:eastAsia="Calibri" w:hAnsiTheme="majorBidi" w:cstheme="majorBidi"/>
                <w:b/>
                <w:bCs/>
                <w:color w:val="000000"/>
                <w:lang w:val="en" w:bidi="ar-IQ"/>
              </w:rPr>
              <w:t>√</w:t>
            </w:r>
          </w:p>
        </w:tc>
        <w:tc>
          <w:tcPr>
            <w:tcW w:w="630" w:type="dxa"/>
          </w:tcPr>
          <w:p w14:paraId="384EB061" w14:textId="3A4681B3"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BF50C1">
              <w:rPr>
                <w:rFonts w:asciiTheme="majorBidi" w:eastAsia="Calibri" w:hAnsiTheme="majorBidi" w:cstheme="majorBidi"/>
                <w:b/>
                <w:bCs/>
                <w:color w:val="000000"/>
                <w:lang w:val="en" w:bidi="ar-IQ"/>
              </w:rPr>
              <w:t>√</w:t>
            </w:r>
          </w:p>
        </w:tc>
        <w:tc>
          <w:tcPr>
            <w:tcW w:w="540" w:type="dxa"/>
          </w:tcPr>
          <w:p w14:paraId="3DD14A76" w14:textId="695EBF54"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BF50C1">
              <w:rPr>
                <w:rFonts w:asciiTheme="majorBidi" w:eastAsia="Calibri" w:hAnsiTheme="majorBidi" w:cstheme="majorBidi"/>
                <w:b/>
                <w:bCs/>
                <w:color w:val="000000"/>
                <w:lang w:val="en" w:bidi="ar-IQ"/>
              </w:rPr>
              <w:t>√</w:t>
            </w:r>
          </w:p>
        </w:tc>
        <w:tc>
          <w:tcPr>
            <w:tcW w:w="724" w:type="dxa"/>
          </w:tcPr>
          <w:p w14:paraId="212266D0" w14:textId="72DEDF91"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BF50C1">
              <w:rPr>
                <w:rFonts w:asciiTheme="majorBidi" w:eastAsia="Calibri" w:hAnsiTheme="majorBidi" w:cstheme="majorBidi"/>
                <w:b/>
                <w:bCs/>
                <w:color w:val="000000"/>
                <w:lang w:val="en" w:bidi="ar-IQ"/>
              </w:rPr>
              <w:t>√</w:t>
            </w:r>
          </w:p>
        </w:tc>
        <w:tc>
          <w:tcPr>
            <w:tcW w:w="896" w:type="dxa"/>
          </w:tcPr>
          <w:p w14:paraId="3FCEFA27" w14:textId="6B33A6A6"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BF50C1">
              <w:rPr>
                <w:rFonts w:asciiTheme="majorBidi" w:eastAsia="Calibri" w:hAnsiTheme="majorBidi" w:cstheme="majorBidi"/>
                <w:b/>
                <w:bCs/>
                <w:color w:val="000000"/>
                <w:lang w:val="en" w:bidi="ar-IQ"/>
              </w:rPr>
              <w:t>√</w:t>
            </w:r>
          </w:p>
        </w:tc>
        <w:tc>
          <w:tcPr>
            <w:tcW w:w="724" w:type="dxa"/>
          </w:tcPr>
          <w:p w14:paraId="025F73AD" w14:textId="378D1A94"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BF50C1">
              <w:rPr>
                <w:rFonts w:asciiTheme="majorBidi" w:eastAsia="Calibri" w:hAnsiTheme="majorBidi" w:cstheme="majorBidi"/>
                <w:b/>
                <w:bCs/>
                <w:color w:val="000000"/>
                <w:lang w:val="en" w:bidi="ar-IQ"/>
              </w:rPr>
              <w:t>√</w:t>
            </w:r>
          </w:p>
        </w:tc>
        <w:tc>
          <w:tcPr>
            <w:tcW w:w="720" w:type="dxa"/>
          </w:tcPr>
          <w:p w14:paraId="22E56E98" w14:textId="3B416560"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BF50C1">
              <w:rPr>
                <w:rFonts w:asciiTheme="majorBidi" w:eastAsia="Calibri" w:hAnsiTheme="majorBidi" w:cstheme="majorBidi"/>
                <w:b/>
                <w:bCs/>
                <w:color w:val="000000"/>
                <w:lang w:val="en" w:bidi="ar-IQ"/>
              </w:rPr>
              <w:t>√</w:t>
            </w:r>
          </w:p>
        </w:tc>
        <w:tc>
          <w:tcPr>
            <w:tcW w:w="896" w:type="dxa"/>
          </w:tcPr>
          <w:p w14:paraId="56D08048" w14:textId="56DAE3E6"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BF50C1">
              <w:rPr>
                <w:rFonts w:asciiTheme="majorBidi" w:eastAsia="Calibri" w:hAnsiTheme="majorBidi" w:cstheme="majorBidi"/>
                <w:b/>
                <w:bCs/>
                <w:color w:val="000000"/>
                <w:lang w:val="en" w:bidi="ar-IQ"/>
              </w:rPr>
              <w:t>√</w:t>
            </w:r>
          </w:p>
        </w:tc>
      </w:tr>
      <w:tr w:rsidR="00916EF0" w:rsidRPr="00432912" w14:paraId="005A9073" w14:textId="77777777" w:rsidTr="00A30D80">
        <w:trPr>
          <w:trHeight w:hRule="exact" w:val="284"/>
        </w:trPr>
        <w:tc>
          <w:tcPr>
            <w:tcW w:w="1435" w:type="dxa"/>
            <w:vMerge/>
          </w:tcPr>
          <w:p w14:paraId="66BA70CF" w14:textId="584DA046" w:rsidR="00916EF0" w:rsidRPr="00432912" w:rsidRDefault="00916EF0" w:rsidP="00916EF0">
            <w:pPr>
              <w:shd w:val="clear" w:color="auto" w:fill="FFFFFF"/>
              <w:autoSpaceDE w:val="0"/>
              <w:autoSpaceDN w:val="0"/>
              <w:adjustRightInd w:val="0"/>
              <w:spacing w:after="200"/>
              <w:rPr>
                <w:rFonts w:asciiTheme="majorBidi" w:eastAsia="Calibri" w:hAnsiTheme="majorBidi" w:cstheme="majorBidi"/>
                <w:b/>
                <w:bCs/>
                <w:color w:val="000000"/>
                <w:lang w:val="en" w:bidi="ar-IQ"/>
              </w:rPr>
            </w:pPr>
          </w:p>
        </w:tc>
        <w:tc>
          <w:tcPr>
            <w:tcW w:w="1170" w:type="dxa"/>
            <w:vAlign w:val="bottom"/>
          </w:tcPr>
          <w:p w14:paraId="1986B268" w14:textId="4061B69B"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hAnsiTheme="majorBidi" w:cstheme="majorBidi"/>
                <w:color w:val="000000"/>
              </w:rPr>
              <w:t>CE</w:t>
            </w:r>
            <w:r w:rsidRPr="00432912">
              <w:rPr>
                <w:rFonts w:asciiTheme="majorBidi" w:hAnsiTheme="majorBidi" w:cstheme="majorBidi"/>
                <w:color w:val="000000"/>
                <w:rtl/>
              </w:rPr>
              <w:t>4</w:t>
            </w:r>
            <w:r w:rsidRPr="00432912">
              <w:rPr>
                <w:rFonts w:asciiTheme="majorBidi" w:hAnsiTheme="majorBidi" w:cstheme="majorBidi"/>
                <w:color w:val="000000"/>
              </w:rPr>
              <w:t>1</w:t>
            </w:r>
            <w:r w:rsidRPr="00432912">
              <w:rPr>
                <w:rFonts w:asciiTheme="majorBidi" w:hAnsiTheme="majorBidi" w:cstheme="majorBidi"/>
                <w:color w:val="000000"/>
                <w:rtl/>
              </w:rPr>
              <w:t>9</w:t>
            </w:r>
          </w:p>
        </w:tc>
        <w:tc>
          <w:tcPr>
            <w:tcW w:w="2610" w:type="dxa"/>
          </w:tcPr>
          <w:p w14:paraId="5F770743" w14:textId="4DF9396E" w:rsidR="00916EF0" w:rsidRPr="00432912" w:rsidRDefault="00916EF0" w:rsidP="00916EF0">
            <w:pPr>
              <w:shd w:val="clear" w:color="auto" w:fill="FFFFFF"/>
              <w:autoSpaceDE w:val="0"/>
              <w:autoSpaceDN w:val="0"/>
              <w:adjustRightInd w:val="0"/>
              <w:rPr>
                <w:rFonts w:asciiTheme="majorBidi" w:eastAsia="Calibri" w:hAnsiTheme="majorBidi" w:cstheme="majorBidi"/>
                <w:lang w:bidi="ar-IQ"/>
              </w:rPr>
            </w:pPr>
            <w:r w:rsidRPr="00432912">
              <w:rPr>
                <w:rFonts w:asciiTheme="majorBidi" w:hAnsiTheme="majorBidi" w:cstheme="majorBidi"/>
                <w:color w:val="000000"/>
              </w:rPr>
              <w:t xml:space="preserve">Engineering Ethics </w:t>
            </w:r>
          </w:p>
        </w:tc>
        <w:tc>
          <w:tcPr>
            <w:tcW w:w="1165" w:type="dxa"/>
          </w:tcPr>
          <w:p w14:paraId="745E7A1E" w14:textId="102855A5"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eastAsia="Calibri" w:hAnsiTheme="majorBidi" w:cstheme="majorBidi"/>
                <w:color w:val="000000"/>
                <w:lang w:val="en" w:bidi="ar-IQ"/>
              </w:rPr>
              <w:t>Basic</w:t>
            </w:r>
          </w:p>
        </w:tc>
        <w:tc>
          <w:tcPr>
            <w:tcW w:w="630" w:type="dxa"/>
          </w:tcPr>
          <w:p w14:paraId="677FB680" w14:textId="3325EA5B"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021A74">
              <w:rPr>
                <w:rFonts w:asciiTheme="majorBidi" w:eastAsia="Calibri" w:hAnsiTheme="majorBidi" w:cstheme="majorBidi"/>
                <w:b/>
                <w:bCs/>
                <w:color w:val="000000"/>
                <w:lang w:val="en" w:bidi="ar-IQ"/>
              </w:rPr>
              <w:t>√</w:t>
            </w:r>
          </w:p>
        </w:tc>
        <w:tc>
          <w:tcPr>
            <w:tcW w:w="720" w:type="dxa"/>
          </w:tcPr>
          <w:p w14:paraId="29893208" w14:textId="509C6A4B"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021A74">
              <w:rPr>
                <w:rFonts w:asciiTheme="majorBidi" w:eastAsia="Calibri" w:hAnsiTheme="majorBidi" w:cstheme="majorBidi"/>
                <w:b/>
                <w:bCs/>
                <w:color w:val="000000"/>
                <w:lang w:val="en" w:bidi="ar-IQ"/>
              </w:rPr>
              <w:t>√</w:t>
            </w:r>
          </w:p>
        </w:tc>
        <w:tc>
          <w:tcPr>
            <w:tcW w:w="630" w:type="dxa"/>
          </w:tcPr>
          <w:p w14:paraId="0F51151B" w14:textId="1BA692CB"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021A74">
              <w:rPr>
                <w:rFonts w:asciiTheme="majorBidi" w:eastAsia="Calibri" w:hAnsiTheme="majorBidi" w:cstheme="majorBidi"/>
                <w:b/>
                <w:bCs/>
                <w:color w:val="000000"/>
                <w:lang w:val="en" w:bidi="ar-IQ"/>
              </w:rPr>
              <w:t>√</w:t>
            </w:r>
          </w:p>
        </w:tc>
        <w:tc>
          <w:tcPr>
            <w:tcW w:w="540" w:type="dxa"/>
          </w:tcPr>
          <w:p w14:paraId="34A36920" w14:textId="01C53FC1"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p>
        </w:tc>
        <w:tc>
          <w:tcPr>
            <w:tcW w:w="630" w:type="dxa"/>
          </w:tcPr>
          <w:p w14:paraId="7C04D2ED" w14:textId="00F73E56"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021A74">
              <w:rPr>
                <w:rFonts w:asciiTheme="majorBidi" w:eastAsia="Calibri" w:hAnsiTheme="majorBidi" w:cstheme="majorBidi"/>
                <w:b/>
                <w:bCs/>
                <w:color w:val="000000"/>
                <w:lang w:val="en" w:bidi="ar-IQ"/>
              </w:rPr>
              <w:t>√</w:t>
            </w:r>
          </w:p>
        </w:tc>
        <w:tc>
          <w:tcPr>
            <w:tcW w:w="630" w:type="dxa"/>
          </w:tcPr>
          <w:p w14:paraId="601CDA49" w14:textId="281F1800"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021A74">
              <w:rPr>
                <w:rFonts w:asciiTheme="majorBidi" w:eastAsia="Calibri" w:hAnsiTheme="majorBidi" w:cstheme="majorBidi"/>
                <w:b/>
                <w:bCs/>
                <w:color w:val="000000"/>
                <w:lang w:val="en" w:bidi="ar-IQ"/>
              </w:rPr>
              <w:t>√</w:t>
            </w:r>
          </w:p>
        </w:tc>
        <w:tc>
          <w:tcPr>
            <w:tcW w:w="540" w:type="dxa"/>
          </w:tcPr>
          <w:p w14:paraId="4DEF1D07" w14:textId="44593823"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p>
        </w:tc>
        <w:tc>
          <w:tcPr>
            <w:tcW w:w="724" w:type="dxa"/>
          </w:tcPr>
          <w:p w14:paraId="69396EB5" w14:textId="4C3CD27F"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p>
        </w:tc>
        <w:tc>
          <w:tcPr>
            <w:tcW w:w="896" w:type="dxa"/>
          </w:tcPr>
          <w:p w14:paraId="5B58F570" w14:textId="6AD20A87"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021A74">
              <w:rPr>
                <w:rFonts w:asciiTheme="majorBidi" w:eastAsia="Calibri" w:hAnsiTheme="majorBidi" w:cstheme="majorBidi"/>
                <w:b/>
                <w:bCs/>
                <w:color w:val="000000"/>
                <w:lang w:val="en" w:bidi="ar-IQ"/>
              </w:rPr>
              <w:t>√</w:t>
            </w:r>
          </w:p>
        </w:tc>
        <w:tc>
          <w:tcPr>
            <w:tcW w:w="724" w:type="dxa"/>
          </w:tcPr>
          <w:p w14:paraId="7ECCA1CD" w14:textId="16EAD6F4"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021A74">
              <w:rPr>
                <w:rFonts w:asciiTheme="majorBidi" w:eastAsia="Calibri" w:hAnsiTheme="majorBidi" w:cstheme="majorBidi"/>
                <w:b/>
                <w:bCs/>
                <w:color w:val="000000"/>
                <w:lang w:val="en" w:bidi="ar-IQ"/>
              </w:rPr>
              <w:t>√</w:t>
            </w:r>
          </w:p>
        </w:tc>
        <w:tc>
          <w:tcPr>
            <w:tcW w:w="720" w:type="dxa"/>
          </w:tcPr>
          <w:p w14:paraId="0B6826B1" w14:textId="4A45167F"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021A74">
              <w:rPr>
                <w:rFonts w:asciiTheme="majorBidi" w:eastAsia="Calibri" w:hAnsiTheme="majorBidi" w:cstheme="majorBidi"/>
                <w:b/>
                <w:bCs/>
                <w:color w:val="000000"/>
                <w:lang w:val="en" w:bidi="ar-IQ"/>
              </w:rPr>
              <w:t>√</w:t>
            </w:r>
          </w:p>
        </w:tc>
        <w:tc>
          <w:tcPr>
            <w:tcW w:w="896" w:type="dxa"/>
          </w:tcPr>
          <w:p w14:paraId="35A11976" w14:textId="577CE764"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021A74">
              <w:rPr>
                <w:rFonts w:asciiTheme="majorBidi" w:eastAsia="Calibri" w:hAnsiTheme="majorBidi" w:cstheme="majorBidi"/>
                <w:b/>
                <w:bCs/>
                <w:color w:val="000000"/>
                <w:lang w:val="en" w:bidi="ar-IQ"/>
              </w:rPr>
              <w:t>√</w:t>
            </w:r>
          </w:p>
        </w:tc>
      </w:tr>
      <w:tr w:rsidR="00916EF0" w:rsidRPr="00432912" w14:paraId="4FCCA486" w14:textId="77777777" w:rsidTr="00A30D80">
        <w:trPr>
          <w:trHeight w:hRule="exact" w:val="284"/>
        </w:trPr>
        <w:tc>
          <w:tcPr>
            <w:tcW w:w="1435" w:type="dxa"/>
            <w:vMerge/>
          </w:tcPr>
          <w:p w14:paraId="5589560F" w14:textId="798FBBD9" w:rsidR="00916EF0" w:rsidRPr="00432912" w:rsidRDefault="00916EF0" w:rsidP="00916EF0">
            <w:pPr>
              <w:shd w:val="clear" w:color="auto" w:fill="FFFFFF"/>
              <w:autoSpaceDE w:val="0"/>
              <w:autoSpaceDN w:val="0"/>
              <w:adjustRightInd w:val="0"/>
              <w:spacing w:after="200"/>
              <w:rPr>
                <w:rFonts w:asciiTheme="majorBidi" w:eastAsia="Calibri" w:hAnsiTheme="majorBidi" w:cstheme="majorBidi"/>
                <w:b/>
                <w:bCs/>
                <w:color w:val="000000"/>
                <w:lang w:val="en" w:bidi="ar-IQ"/>
              </w:rPr>
            </w:pPr>
          </w:p>
        </w:tc>
        <w:tc>
          <w:tcPr>
            <w:tcW w:w="1170" w:type="dxa"/>
            <w:vAlign w:val="bottom"/>
          </w:tcPr>
          <w:p w14:paraId="10B75591" w14:textId="0A677C40"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r w:rsidRPr="00432912">
              <w:rPr>
                <w:rFonts w:asciiTheme="majorBidi" w:hAnsiTheme="majorBidi" w:cstheme="majorBidi"/>
                <w:color w:val="000000"/>
              </w:rPr>
              <w:t>CE420-2</w:t>
            </w:r>
          </w:p>
        </w:tc>
        <w:tc>
          <w:tcPr>
            <w:tcW w:w="2610" w:type="dxa"/>
          </w:tcPr>
          <w:p w14:paraId="645A6687" w14:textId="5976D34E" w:rsidR="00916EF0" w:rsidRPr="00432912" w:rsidRDefault="00916EF0" w:rsidP="00916EF0">
            <w:pPr>
              <w:shd w:val="clear" w:color="auto" w:fill="FFFFFF"/>
              <w:autoSpaceDE w:val="0"/>
              <w:autoSpaceDN w:val="0"/>
              <w:adjustRightInd w:val="0"/>
              <w:rPr>
                <w:rFonts w:asciiTheme="majorBidi" w:eastAsia="Calibri" w:hAnsiTheme="majorBidi" w:cstheme="majorBidi"/>
                <w:lang w:bidi="ar-IQ"/>
              </w:rPr>
            </w:pPr>
            <w:r w:rsidRPr="00432912">
              <w:rPr>
                <w:rFonts w:asciiTheme="majorBidi" w:hAnsiTheme="majorBidi" w:cstheme="majorBidi"/>
                <w:color w:val="000000"/>
              </w:rPr>
              <w:t>Engineering project II</w:t>
            </w:r>
          </w:p>
        </w:tc>
        <w:tc>
          <w:tcPr>
            <w:tcW w:w="1165" w:type="dxa"/>
          </w:tcPr>
          <w:p w14:paraId="7B1C347D" w14:textId="010FE909" w:rsidR="00916EF0" w:rsidRPr="00432912" w:rsidRDefault="00916EF0" w:rsidP="00916EF0">
            <w:pPr>
              <w:shd w:val="clear" w:color="auto" w:fill="FFFFFF"/>
              <w:autoSpaceDE w:val="0"/>
              <w:autoSpaceDN w:val="0"/>
              <w:adjustRightInd w:val="0"/>
              <w:rPr>
                <w:rFonts w:asciiTheme="majorBidi" w:eastAsia="Calibri" w:hAnsiTheme="majorBidi" w:cstheme="majorBidi"/>
                <w:color w:val="000000"/>
                <w:lang w:val="en" w:bidi="ar-IQ"/>
              </w:rPr>
            </w:pPr>
            <w:r w:rsidRPr="00432912">
              <w:rPr>
                <w:rFonts w:asciiTheme="majorBidi" w:eastAsia="Calibri" w:hAnsiTheme="majorBidi" w:cstheme="majorBidi"/>
                <w:color w:val="000000"/>
                <w:lang w:val="en" w:bidi="ar-IQ"/>
              </w:rPr>
              <w:t>Basic</w:t>
            </w:r>
          </w:p>
        </w:tc>
        <w:tc>
          <w:tcPr>
            <w:tcW w:w="630" w:type="dxa"/>
          </w:tcPr>
          <w:p w14:paraId="04168B63" w14:textId="77777777"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p>
        </w:tc>
        <w:tc>
          <w:tcPr>
            <w:tcW w:w="720" w:type="dxa"/>
          </w:tcPr>
          <w:p w14:paraId="6FEDFEB3" w14:textId="77777777"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p>
        </w:tc>
        <w:tc>
          <w:tcPr>
            <w:tcW w:w="630" w:type="dxa"/>
          </w:tcPr>
          <w:p w14:paraId="1850F98A" w14:textId="77777777"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p>
        </w:tc>
        <w:tc>
          <w:tcPr>
            <w:tcW w:w="540" w:type="dxa"/>
          </w:tcPr>
          <w:p w14:paraId="7581D4CF" w14:textId="77777777"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p>
        </w:tc>
        <w:tc>
          <w:tcPr>
            <w:tcW w:w="630" w:type="dxa"/>
          </w:tcPr>
          <w:p w14:paraId="10CDF373" w14:textId="77777777"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p>
        </w:tc>
        <w:tc>
          <w:tcPr>
            <w:tcW w:w="630" w:type="dxa"/>
          </w:tcPr>
          <w:p w14:paraId="48014C22" w14:textId="77777777"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p>
        </w:tc>
        <w:tc>
          <w:tcPr>
            <w:tcW w:w="540" w:type="dxa"/>
          </w:tcPr>
          <w:p w14:paraId="74D28785" w14:textId="77777777"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p>
        </w:tc>
        <w:tc>
          <w:tcPr>
            <w:tcW w:w="724" w:type="dxa"/>
          </w:tcPr>
          <w:p w14:paraId="4BA5EAFB" w14:textId="77777777"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p>
        </w:tc>
        <w:tc>
          <w:tcPr>
            <w:tcW w:w="896" w:type="dxa"/>
          </w:tcPr>
          <w:p w14:paraId="37348E27" w14:textId="77777777"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p>
        </w:tc>
        <w:tc>
          <w:tcPr>
            <w:tcW w:w="724" w:type="dxa"/>
          </w:tcPr>
          <w:p w14:paraId="763E4861" w14:textId="77777777"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p>
        </w:tc>
        <w:tc>
          <w:tcPr>
            <w:tcW w:w="720" w:type="dxa"/>
          </w:tcPr>
          <w:p w14:paraId="4E6BA5C0" w14:textId="77777777"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p>
        </w:tc>
        <w:tc>
          <w:tcPr>
            <w:tcW w:w="896" w:type="dxa"/>
          </w:tcPr>
          <w:p w14:paraId="12C2A1FA" w14:textId="77777777" w:rsidR="00916EF0" w:rsidRPr="00432912" w:rsidRDefault="00916EF0" w:rsidP="00916EF0">
            <w:pPr>
              <w:shd w:val="clear" w:color="auto" w:fill="FFFFFF"/>
              <w:autoSpaceDE w:val="0"/>
              <w:autoSpaceDN w:val="0"/>
              <w:adjustRightInd w:val="0"/>
              <w:rPr>
                <w:rFonts w:asciiTheme="majorBidi" w:eastAsia="Calibri" w:hAnsiTheme="majorBidi" w:cstheme="majorBidi"/>
                <w:b/>
                <w:bCs/>
                <w:color w:val="000000"/>
                <w:lang w:val="en" w:bidi="ar-IQ"/>
              </w:rPr>
            </w:pPr>
          </w:p>
        </w:tc>
      </w:tr>
    </w:tbl>
    <w:p w14:paraId="1CEC88C2" w14:textId="77777777" w:rsidR="00F80574" w:rsidRPr="00580ED2" w:rsidRDefault="00F80574" w:rsidP="00945C15">
      <w:pPr>
        <w:shd w:val="clear" w:color="auto" w:fill="FFFFFF"/>
        <w:autoSpaceDE w:val="0"/>
        <w:autoSpaceDN w:val="0"/>
        <w:adjustRightInd w:val="0"/>
        <w:spacing w:after="200"/>
        <w:rPr>
          <w:rFonts w:asciiTheme="majorBidi" w:hAnsiTheme="majorBidi" w:cstheme="majorBidi"/>
          <w:sz w:val="22"/>
          <w:szCs w:val="22"/>
          <w:rtl/>
          <w:lang w:val="en" w:bidi="ar-IQ"/>
        </w:rPr>
      </w:pPr>
    </w:p>
    <w:p w14:paraId="7F7D847A" w14:textId="37512857" w:rsidR="009B68B5" w:rsidRPr="00730FD2" w:rsidRDefault="007D4CFD" w:rsidP="00792C84">
      <w:pPr>
        <w:numPr>
          <w:ilvl w:val="0"/>
          <w:numId w:val="2"/>
        </w:numPr>
        <w:shd w:val="clear" w:color="auto" w:fill="FFFFFF"/>
        <w:tabs>
          <w:tab w:val="left" w:pos="-346"/>
          <w:tab w:val="center" w:pos="4320"/>
        </w:tabs>
        <w:autoSpaceDE w:val="0"/>
        <w:autoSpaceDN w:val="0"/>
        <w:adjustRightInd w:val="0"/>
        <w:spacing w:after="200"/>
        <w:ind w:left="-886" w:firstLine="0"/>
        <w:jc w:val="center"/>
        <w:rPr>
          <w:rFonts w:asciiTheme="majorBidi" w:hAnsiTheme="majorBidi" w:cstheme="majorBidi"/>
          <w:b/>
          <w:bCs/>
          <w:color w:val="993300"/>
          <w:sz w:val="32"/>
          <w:szCs w:val="32"/>
          <w:rtl/>
        </w:rPr>
        <w:sectPr w:rsidR="009B68B5" w:rsidRPr="00730FD2" w:rsidSect="0012027C">
          <w:pgSz w:w="16838" w:h="11906" w:orient="landscape" w:code="9"/>
          <w:pgMar w:top="2659" w:right="1797" w:bottom="2659" w:left="1797" w:header="709" w:footer="709" w:gutter="0"/>
          <w:paperSrc w:other="7"/>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pPr>
      <w:r w:rsidRPr="00580ED2">
        <w:rPr>
          <w:rFonts w:asciiTheme="majorBidi" w:eastAsia="Calibri" w:hAnsiTheme="majorBidi" w:cstheme="majorBidi"/>
          <w:b/>
          <w:bCs/>
          <w:color w:val="000000"/>
          <w:sz w:val="24"/>
          <w:szCs w:val="24"/>
        </w:rPr>
        <w:t>Please tick the boxes corresponding to the individual</w:t>
      </w:r>
      <w:r w:rsidR="00F74C41" w:rsidRPr="00580ED2">
        <w:rPr>
          <w:rFonts w:asciiTheme="majorBidi" w:eastAsia="Calibri" w:hAnsiTheme="majorBidi" w:cstheme="majorBidi"/>
          <w:b/>
          <w:bCs/>
          <w:color w:val="000000"/>
          <w:sz w:val="24"/>
          <w:szCs w:val="24"/>
        </w:rPr>
        <w:t xml:space="preserve"> program</w:t>
      </w:r>
      <w:r w:rsidRPr="00580ED2">
        <w:rPr>
          <w:rFonts w:asciiTheme="majorBidi" w:eastAsia="Calibri" w:hAnsiTheme="majorBidi" w:cstheme="majorBidi"/>
          <w:b/>
          <w:bCs/>
          <w:color w:val="000000"/>
          <w:sz w:val="24"/>
          <w:szCs w:val="24"/>
        </w:rPr>
        <w:t xml:space="preserve"> learning outcomes under evaluation.</w:t>
      </w:r>
    </w:p>
    <w:p w14:paraId="08ED5261" w14:textId="77777777" w:rsidR="00C13BF8" w:rsidRDefault="00C13BF8" w:rsidP="00C13BF8">
      <w:pPr>
        <w:spacing w:before="54" w:line="360" w:lineRule="exact"/>
        <w:jc w:val="center"/>
        <w:rPr>
          <w:b/>
          <w:color w:val="1F4E79"/>
          <w:position w:val="-1"/>
          <w:sz w:val="32"/>
          <w:szCs w:val="32"/>
        </w:rPr>
      </w:pPr>
      <w:r>
        <w:rPr>
          <w:b/>
          <w:color w:val="1F4E79"/>
          <w:position w:val="-1"/>
          <w:sz w:val="32"/>
          <w:szCs w:val="32"/>
        </w:rPr>
        <w:lastRenderedPageBreak/>
        <w:t>T</w:t>
      </w:r>
      <w:r>
        <w:rPr>
          <w:b/>
          <w:color w:val="1F4E79"/>
          <w:spacing w:val="1"/>
          <w:position w:val="-1"/>
          <w:sz w:val="32"/>
          <w:szCs w:val="32"/>
        </w:rPr>
        <w:t>EM</w:t>
      </w:r>
      <w:r>
        <w:rPr>
          <w:b/>
          <w:color w:val="1F4E79"/>
          <w:position w:val="-1"/>
          <w:sz w:val="32"/>
          <w:szCs w:val="32"/>
        </w:rPr>
        <w:t>PLATE</w:t>
      </w:r>
      <w:r>
        <w:rPr>
          <w:b/>
          <w:color w:val="1F4E79"/>
          <w:spacing w:val="-18"/>
          <w:position w:val="-1"/>
          <w:sz w:val="32"/>
          <w:szCs w:val="32"/>
        </w:rPr>
        <w:t xml:space="preserve"> </w:t>
      </w:r>
      <w:r>
        <w:rPr>
          <w:b/>
          <w:color w:val="1F4E79"/>
          <w:spacing w:val="1"/>
          <w:position w:val="-1"/>
          <w:sz w:val="32"/>
          <w:szCs w:val="32"/>
        </w:rPr>
        <w:t>FO</w:t>
      </w:r>
      <w:r>
        <w:rPr>
          <w:b/>
          <w:color w:val="1F4E79"/>
          <w:position w:val="-1"/>
          <w:sz w:val="32"/>
          <w:szCs w:val="32"/>
        </w:rPr>
        <w:t>R</w:t>
      </w:r>
      <w:r>
        <w:rPr>
          <w:b/>
          <w:color w:val="1F4E79"/>
          <w:spacing w:val="-7"/>
          <w:position w:val="-1"/>
          <w:sz w:val="32"/>
          <w:szCs w:val="32"/>
        </w:rPr>
        <w:t xml:space="preserve"> </w:t>
      </w:r>
      <w:r>
        <w:rPr>
          <w:b/>
          <w:color w:val="1F4E79"/>
          <w:spacing w:val="1"/>
          <w:position w:val="-1"/>
          <w:sz w:val="32"/>
          <w:szCs w:val="32"/>
        </w:rPr>
        <w:t>C</w:t>
      </w:r>
      <w:r>
        <w:rPr>
          <w:b/>
          <w:color w:val="1F4E79"/>
          <w:spacing w:val="-1"/>
          <w:position w:val="-1"/>
          <w:sz w:val="32"/>
          <w:szCs w:val="32"/>
        </w:rPr>
        <w:t>O</w:t>
      </w:r>
      <w:r>
        <w:rPr>
          <w:b/>
          <w:color w:val="1F4E79"/>
          <w:position w:val="-1"/>
          <w:sz w:val="32"/>
          <w:szCs w:val="32"/>
        </w:rPr>
        <w:t>URSE</w:t>
      </w:r>
      <w:r>
        <w:rPr>
          <w:b/>
          <w:color w:val="1F4E79"/>
          <w:spacing w:val="-10"/>
          <w:position w:val="-1"/>
          <w:sz w:val="32"/>
          <w:szCs w:val="32"/>
        </w:rPr>
        <w:t xml:space="preserve"> </w:t>
      </w:r>
      <w:r>
        <w:rPr>
          <w:b/>
          <w:color w:val="1F4E79"/>
          <w:position w:val="-1"/>
          <w:sz w:val="32"/>
          <w:szCs w:val="32"/>
        </w:rPr>
        <w:t>S</w:t>
      </w:r>
      <w:r>
        <w:rPr>
          <w:b/>
          <w:color w:val="1F4E79"/>
          <w:spacing w:val="-1"/>
          <w:position w:val="-1"/>
          <w:sz w:val="32"/>
          <w:szCs w:val="32"/>
        </w:rPr>
        <w:t>P</w:t>
      </w:r>
      <w:r>
        <w:rPr>
          <w:b/>
          <w:color w:val="1F4E79"/>
          <w:spacing w:val="3"/>
          <w:position w:val="-1"/>
          <w:sz w:val="32"/>
          <w:szCs w:val="32"/>
        </w:rPr>
        <w:t>E</w:t>
      </w:r>
      <w:r>
        <w:rPr>
          <w:b/>
          <w:color w:val="1F4E79"/>
          <w:position w:val="-1"/>
          <w:sz w:val="32"/>
          <w:szCs w:val="32"/>
        </w:rPr>
        <w:t>CIFICA</w:t>
      </w:r>
      <w:r>
        <w:rPr>
          <w:b/>
          <w:color w:val="1F4E79"/>
          <w:spacing w:val="1"/>
          <w:position w:val="-1"/>
          <w:sz w:val="32"/>
          <w:szCs w:val="32"/>
        </w:rPr>
        <w:t>T</w:t>
      </w:r>
      <w:r>
        <w:rPr>
          <w:b/>
          <w:color w:val="1F4E79"/>
          <w:spacing w:val="3"/>
          <w:position w:val="-1"/>
          <w:sz w:val="32"/>
          <w:szCs w:val="32"/>
        </w:rPr>
        <w:t>I</w:t>
      </w:r>
      <w:r>
        <w:rPr>
          <w:b/>
          <w:color w:val="1F4E79"/>
          <w:spacing w:val="-1"/>
          <w:position w:val="-1"/>
          <w:sz w:val="32"/>
          <w:szCs w:val="32"/>
        </w:rPr>
        <w:t>O</w:t>
      </w:r>
      <w:r>
        <w:rPr>
          <w:b/>
          <w:color w:val="1F4E79"/>
          <w:position w:val="-1"/>
          <w:sz w:val="32"/>
          <w:szCs w:val="32"/>
        </w:rPr>
        <w:t>N</w:t>
      </w:r>
    </w:p>
    <w:p w14:paraId="137DFE66" w14:textId="77777777" w:rsidR="00C13BF8" w:rsidRDefault="00C13BF8" w:rsidP="00C13BF8">
      <w:pPr>
        <w:spacing w:before="54" w:line="360" w:lineRule="exact"/>
        <w:ind w:left="2282"/>
        <w:rPr>
          <w:sz w:val="32"/>
          <w:szCs w:val="32"/>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C5BD4" w14:paraId="73BE03B1" w14:textId="77777777" w:rsidTr="00B66612">
        <w:trPr>
          <w:trHeight w:val="1077"/>
          <w:jc w:val="center"/>
        </w:trPr>
        <w:tc>
          <w:tcPr>
            <w:tcW w:w="9642" w:type="dxa"/>
            <w:shd w:val="clear" w:color="auto" w:fill="B8CCE4"/>
            <w:vAlign w:val="center"/>
          </w:tcPr>
          <w:p w14:paraId="63955A81" w14:textId="77777777" w:rsidR="00C13BF8" w:rsidRPr="008C6C9E" w:rsidRDefault="00C13BF8" w:rsidP="00B66612">
            <w:pPr>
              <w:jc w:val="center"/>
              <w:rPr>
                <w:sz w:val="28"/>
                <w:szCs w:val="28"/>
              </w:rPr>
            </w:pPr>
            <w:r w:rsidRPr="008C6C9E">
              <w:rPr>
                <w:sz w:val="28"/>
                <w:szCs w:val="28"/>
              </w:rPr>
              <w:t>HIGHER EDUCATION PERFORMANCE REVIEW: PROGRAMME REVIEW</w:t>
            </w:r>
          </w:p>
        </w:tc>
      </w:tr>
    </w:tbl>
    <w:p w14:paraId="5BA08EAA" w14:textId="77777777" w:rsidR="00C13BF8" w:rsidRDefault="00C13BF8" w:rsidP="00C13BF8">
      <w:pPr>
        <w:spacing w:before="3" w:line="160" w:lineRule="exact"/>
        <w:rPr>
          <w:sz w:val="17"/>
          <w:szCs w:val="17"/>
        </w:rPr>
      </w:pPr>
    </w:p>
    <w:p w14:paraId="398E0938" w14:textId="77777777" w:rsidR="00C13BF8" w:rsidRDefault="00C13BF8" w:rsidP="00C13BF8">
      <w:pPr>
        <w:spacing w:before="3" w:line="160" w:lineRule="exact"/>
        <w:rPr>
          <w:sz w:val="17"/>
          <w:szCs w:val="17"/>
        </w:rPr>
      </w:pPr>
    </w:p>
    <w:p w14:paraId="19046DAE" w14:textId="77777777" w:rsidR="00C13BF8" w:rsidRDefault="00C13BF8" w:rsidP="00C13BF8">
      <w:pPr>
        <w:spacing w:before="3" w:line="160" w:lineRule="exact"/>
        <w:rPr>
          <w:sz w:val="17"/>
          <w:szCs w:val="17"/>
        </w:rPr>
      </w:pPr>
    </w:p>
    <w:p w14:paraId="59F078DC" w14:textId="77777777" w:rsidR="00C13BF8" w:rsidRDefault="00C13BF8" w:rsidP="00C13BF8">
      <w:pPr>
        <w:spacing w:before="21" w:line="320" w:lineRule="exact"/>
        <w:rPr>
          <w:sz w:val="30"/>
          <w:szCs w:val="30"/>
        </w:rPr>
      </w:pPr>
      <w:r>
        <w:rPr>
          <w:b/>
          <w:color w:val="1F4E79"/>
          <w:position w:val="-1"/>
          <w:sz w:val="30"/>
          <w:szCs w:val="30"/>
        </w:rPr>
        <w:t>C</w:t>
      </w:r>
      <w:r>
        <w:rPr>
          <w:b/>
          <w:color w:val="1F4E79"/>
          <w:spacing w:val="-1"/>
          <w:position w:val="-1"/>
          <w:sz w:val="30"/>
          <w:szCs w:val="30"/>
        </w:rPr>
        <w:t>O</w:t>
      </w:r>
      <w:r>
        <w:rPr>
          <w:b/>
          <w:color w:val="1F4E79"/>
          <w:position w:val="-1"/>
          <w:sz w:val="30"/>
          <w:szCs w:val="30"/>
        </w:rPr>
        <w:t>U</w:t>
      </w:r>
      <w:r>
        <w:rPr>
          <w:b/>
          <w:color w:val="1F4E79"/>
          <w:spacing w:val="-1"/>
          <w:position w:val="-1"/>
          <w:sz w:val="30"/>
          <w:szCs w:val="30"/>
        </w:rPr>
        <w:t>R</w:t>
      </w:r>
      <w:r>
        <w:rPr>
          <w:b/>
          <w:color w:val="1F4E79"/>
          <w:spacing w:val="1"/>
          <w:position w:val="-1"/>
          <w:sz w:val="30"/>
          <w:szCs w:val="30"/>
        </w:rPr>
        <w:t>S</w:t>
      </w:r>
      <w:r>
        <w:rPr>
          <w:b/>
          <w:color w:val="1F4E79"/>
          <w:position w:val="-1"/>
          <w:sz w:val="30"/>
          <w:szCs w:val="30"/>
        </w:rPr>
        <w:t xml:space="preserve">E </w:t>
      </w:r>
      <w:r>
        <w:rPr>
          <w:b/>
          <w:color w:val="1F4E79"/>
          <w:spacing w:val="1"/>
          <w:position w:val="-1"/>
          <w:sz w:val="30"/>
          <w:szCs w:val="30"/>
        </w:rPr>
        <w:t>S</w:t>
      </w:r>
      <w:r>
        <w:rPr>
          <w:b/>
          <w:color w:val="1F4E79"/>
          <w:spacing w:val="-1"/>
          <w:position w:val="-1"/>
          <w:sz w:val="30"/>
          <w:szCs w:val="30"/>
        </w:rPr>
        <w:t>PE</w:t>
      </w:r>
      <w:r>
        <w:rPr>
          <w:b/>
          <w:color w:val="1F4E79"/>
          <w:position w:val="-1"/>
          <w:sz w:val="30"/>
          <w:szCs w:val="30"/>
        </w:rPr>
        <w:t>CIFIC</w:t>
      </w:r>
      <w:r>
        <w:rPr>
          <w:b/>
          <w:color w:val="1F4E79"/>
          <w:spacing w:val="-1"/>
          <w:position w:val="-1"/>
          <w:sz w:val="30"/>
          <w:szCs w:val="30"/>
        </w:rPr>
        <w:t>AT</w:t>
      </w:r>
      <w:r>
        <w:rPr>
          <w:b/>
          <w:color w:val="1F4E79"/>
          <w:position w:val="-1"/>
          <w:sz w:val="30"/>
          <w:szCs w:val="30"/>
        </w:rPr>
        <w:t>ION</w:t>
      </w:r>
    </w:p>
    <w:p w14:paraId="79598927" w14:textId="77777777" w:rsidR="00C13BF8" w:rsidRDefault="00C13BF8" w:rsidP="00C13BF8">
      <w:pPr>
        <w:spacing w:before="3" w:line="160" w:lineRule="exact"/>
        <w:rPr>
          <w:sz w:val="17"/>
          <w:szCs w:val="17"/>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4A36B7" w14:paraId="54D9DE3E" w14:textId="77777777" w:rsidTr="00B66612">
        <w:trPr>
          <w:trHeight w:val="2041"/>
          <w:jc w:val="center"/>
        </w:trPr>
        <w:tc>
          <w:tcPr>
            <w:tcW w:w="9642" w:type="dxa"/>
            <w:shd w:val="clear" w:color="auto" w:fill="B8CCE4"/>
            <w:vAlign w:val="center"/>
          </w:tcPr>
          <w:p w14:paraId="7AEF9952" w14:textId="77777777" w:rsidR="00C13BF8" w:rsidRPr="004A36B7" w:rsidRDefault="00C13BF8" w:rsidP="00B66612">
            <w:pPr>
              <w:jc w:val="both"/>
              <w:rPr>
                <w:sz w:val="28"/>
                <w:szCs w:val="28"/>
                <w:vertAlign w:val="subscript"/>
              </w:rPr>
            </w:pPr>
            <w:r w:rsidRPr="004A36B7">
              <w:rPr>
                <w:sz w:val="28"/>
                <w:szCs w:val="28"/>
              </w:rPr>
              <w:t>The model description provides a brief description of the main features of the course and the scientific outputs that the model student is expected to achieve if the student takes advantage of the learning opportunities available for the course. It should be compared with the description of the program.</w:t>
            </w:r>
          </w:p>
        </w:tc>
      </w:tr>
    </w:tbl>
    <w:p w14:paraId="452FC950" w14:textId="77777777" w:rsidR="00C13BF8" w:rsidRPr="004A36B7" w:rsidRDefault="00C13BF8" w:rsidP="00C13BF8">
      <w:pPr>
        <w:spacing w:before="3" w:line="160" w:lineRule="exact"/>
        <w:rPr>
          <w:sz w:val="17"/>
          <w:szCs w:val="17"/>
        </w:rPr>
      </w:pPr>
    </w:p>
    <w:p w14:paraId="554AE544" w14:textId="77777777" w:rsidR="00C13BF8" w:rsidRPr="004A36B7" w:rsidRDefault="00C13BF8" w:rsidP="00C13BF8">
      <w:pPr>
        <w:spacing w:before="3" w:line="160" w:lineRule="exact"/>
        <w:rPr>
          <w:sz w:val="17"/>
          <w:szCs w:val="17"/>
        </w:rPr>
      </w:pPr>
    </w:p>
    <w:p w14:paraId="354A4E6D" w14:textId="77777777" w:rsidR="00C13BF8" w:rsidRPr="004A36B7" w:rsidRDefault="00C13BF8" w:rsidP="00C13BF8">
      <w:pPr>
        <w:spacing w:before="3" w:line="160" w:lineRule="exact"/>
        <w:rPr>
          <w:sz w:val="17"/>
          <w:szCs w:val="1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4821"/>
        <w:gridCol w:w="4821"/>
      </w:tblGrid>
      <w:tr w:rsidR="00C13BF8" w:rsidRPr="004A36B7" w14:paraId="35D4F07D" w14:textId="77777777" w:rsidTr="00B66612">
        <w:trPr>
          <w:trHeight w:val="510"/>
          <w:jc w:val="center"/>
        </w:trPr>
        <w:tc>
          <w:tcPr>
            <w:tcW w:w="4821" w:type="dxa"/>
            <w:shd w:val="clear" w:color="auto" w:fill="B8CCE4"/>
            <w:vAlign w:val="center"/>
          </w:tcPr>
          <w:p w14:paraId="7EAF7493" w14:textId="77777777" w:rsidR="00C13BF8" w:rsidRPr="004A36B7" w:rsidRDefault="00C13BF8" w:rsidP="00B66612">
            <w:pPr>
              <w:rPr>
                <w:sz w:val="28"/>
                <w:szCs w:val="28"/>
              </w:rPr>
            </w:pPr>
            <w:r w:rsidRPr="004A36B7">
              <w:rPr>
                <w:sz w:val="28"/>
                <w:szCs w:val="28"/>
              </w:rPr>
              <w:t>1. Teaching Institution</w:t>
            </w:r>
          </w:p>
        </w:tc>
        <w:tc>
          <w:tcPr>
            <w:tcW w:w="4821" w:type="dxa"/>
            <w:shd w:val="clear" w:color="auto" w:fill="B8CCE4"/>
            <w:vAlign w:val="center"/>
          </w:tcPr>
          <w:p w14:paraId="2C182876" w14:textId="77777777" w:rsidR="00C13BF8" w:rsidRPr="004A36B7" w:rsidRDefault="00C13BF8" w:rsidP="00B66612">
            <w:pPr>
              <w:rPr>
                <w:sz w:val="28"/>
                <w:szCs w:val="28"/>
                <w:highlight w:val="yellow"/>
              </w:rPr>
            </w:pPr>
            <w:r w:rsidRPr="004A36B7">
              <w:rPr>
                <w:sz w:val="28"/>
                <w:szCs w:val="28"/>
              </w:rPr>
              <w:t>University of Basrah</w:t>
            </w:r>
          </w:p>
        </w:tc>
      </w:tr>
      <w:tr w:rsidR="00C13BF8" w:rsidRPr="006A54A2" w14:paraId="0F643FF3" w14:textId="77777777" w:rsidTr="00B66612">
        <w:trPr>
          <w:trHeight w:val="510"/>
          <w:jc w:val="center"/>
        </w:trPr>
        <w:tc>
          <w:tcPr>
            <w:tcW w:w="4821" w:type="dxa"/>
            <w:shd w:val="clear" w:color="auto" w:fill="B8CCE4"/>
            <w:vAlign w:val="center"/>
          </w:tcPr>
          <w:p w14:paraId="451AB909" w14:textId="77777777" w:rsidR="00C13BF8" w:rsidRPr="008C6C9E" w:rsidRDefault="00C13BF8" w:rsidP="00B66612">
            <w:pPr>
              <w:rPr>
                <w:sz w:val="28"/>
                <w:szCs w:val="28"/>
              </w:rPr>
            </w:pPr>
            <w:r w:rsidRPr="008C6C9E">
              <w:rPr>
                <w:sz w:val="28"/>
                <w:szCs w:val="28"/>
              </w:rPr>
              <w:t>2. University Department/Centre</w:t>
            </w:r>
          </w:p>
        </w:tc>
        <w:tc>
          <w:tcPr>
            <w:tcW w:w="4821" w:type="dxa"/>
            <w:shd w:val="clear" w:color="auto" w:fill="DBE5F1"/>
            <w:vAlign w:val="center"/>
          </w:tcPr>
          <w:p w14:paraId="2D396F01" w14:textId="77777777" w:rsidR="00C13BF8" w:rsidRPr="008C6C9E" w:rsidRDefault="00C13BF8" w:rsidP="00B66612">
            <w:pPr>
              <w:rPr>
                <w:sz w:val="28"/>
                <w:szCs w:val="28"/>
              </w:rPr>
            </w:pPr>
            <w:r>
              <w:rPr>
                <w:sz w:val="28"/>
                <w:szCs w:val="28"/>
              </w:rPr>
              <w:t>Civil Engineering Department</w:t>
            </w:r>
          </w:p>
        </w:tc>
      </w:tr>
      <w:tr w:rsidR="00C13BF8" w:rsidRPr="006A54A2" w14:paraId="3862F781" w14:textId="77777777" w:rsidTr="00B66612">
        <w:trPr>
          <w:trHeight w:val="510"/>
          <w:jc w:val="center"/>
        </w:trPr>
        <w:tc>
          <w:tcPr>
            <w:tcW w:w="4821" w:type="dxa"/>
            <w:shd w:val="clear" w:color="auto" w:fill="B8CCE4"/>
            <w:vAlign w:val="center"/>
          </w:tcPr>
          <w:p w14:paraId="13F604CD" w14:textId="77777777" w:rsidR="00C13BF8" w:rsidRPr="004A36B7" w:rsidRDefault="00C13BF8" w:rsidP="00B66612">
            <w:pPr>
              <w:rPr>
                <w:sz w:val="28"/>
                <w:szCs w:val="28"/>
              </w:rPr>
            </w:pPr>
            <w:r w:rsidRPr="004A36B7">
              <w:rPr>
                <w:sz w:val="28"/>
                <w:szCs w:val="28"/>
              </w:rPr>
              <w:t>3. Course title/code</w:t>
            </w:r>
          </w:p>
        </w:tc>
        <w:tc>
          <w:tcPr>
            <w:tcW w:w="4821" w:type="dxa"/>
            <w:shd w:val="clear" w:color="auto" w:fill="B8CCE4"/>
            <w:vAlign w:val="center"/>
          </w:tcPr>
          <w:p w14:paraId="6022F6CD" w14:textId="77777777" w:rsidR="00C13BF8" w:rsidRPr="004A36B7" w:rsidRDefault="00C13BF8" w:rsidP="00B66612">
            <w:pPr>
              <w:rPr>
                <w:sz w:val="28"/>
                <w:szCs w:val="28"/>
              </w:rPr>
            </w:pPr>
            <w:r w:rsidRPr="004A36B7">
              <w:rPr>
                <w:sz w:val="28"/>
                <w:szCs w:val="28"/>
              </w:rPr>
              <w:t>Mathematics 1</w:t>
            </w:r>
          </w:p>
        </w:tc>
      </w:tr>
      <w:tr w:rsidR="00C13BF8" w:rsidRPr="006A54A2" w14:paraId="4A6880A1" w14:textId="77777777" w:rsidTr="00B66612">
        <w:trPr>
          <w:trHeight w:val="510"/>
          <w:jc w:val="center"/>
        </w:trPr>
        <w:tc>
          <w:tcPr>
            <w:tcW w:w="4821" w:type="dxa"/>
            <w:shd w:val="clear" w:color="auto" w:fill="B8CCE4"/>
            <w:vAlign w:val="center"/>
          </w:tcPr>
          <w:p w14:paraId="47BDF252" w14:textId="77777777" w:rsidR="00C13BF8" w:rsidRPr="004A36B7" w:rsidRDefault="00C13BF8" w:rsidP="00B66612">
            <w:pPr>
              <w:rPr>
                <w:sz w:val="28"/>
                <w:szCs w:val="28"/>
              </w:rPr>
            </w:pPr>
            <w:r w:rsidRPr="004A36B7">
              <w:rPr>
                <w:sz w:val="28"/>
                <w:szCs w:val="28"/>
              </w:rPr>
              <w:t>4. Modes of Attendance offered</w:t>
            </w:r>
          </w:p>
        </w:tc>
        <w:tc>
          <w:tcPr>
            <w:tcW w:w="4821" w:type="dxa"/>
            <w:shd w:val="clear" w:color="auto" w:fill="B8CCE4"/>
            <w:vAlign w:val="center"/>
          </w:tcPr>
          <w:p w14:paraId="5D060130" w14:textId="77777777" w:rsidR="00C13BF8" w:rsidRPr="004A36B7" w:rsidRDefault="00C13BF8" w:rsidP="00B66612">
            <w:pPr>
              <w:rPr>
                <w:sz w:val="28"/>
                <w:szCs w:val="28"/>
                <w:lang w:val="en-GB"/>
              </w:rPr>
            </w:pPr>
            <w:r w:rsidRPr="004A36B7">
              <w:rPr>
                <w:sz w:val="28"/>
                <w:szCs w:val="28"/>
              </w:rPr>
              <w:t>Class attendance</w:t>
            </w:r>
            <w:r w:rsidRPr="004A36B7">
              <w:rPr>
                <w:sz w:val="28"/>
                <w:szCs w:val="28"/>
                <w:lang w:val="en-GB"/>
              </w:rPr>
              <w:t xml:space="preserve"> or online</w:t>
            </w:r>
          </w:p>
        </w:tc>
      </w:tr>
      <w:tr w:rsidR="00C13BF8" w:rsidRPr="006A54A2" w14:paraId="52158EE3" w14:textId="77777777" w:rsidTr="00B66612">
        <w:trPr>
          <w:trHeight w:val="510"/>
          <w:jc w:val="center"/>
        </w:trPr>
        <w:tc>
          <w:tcPr>
            <w:tcW w:w="4821" w:type="dxa"/>
            <w:shd w:val="clear" w:color="auto" w:fill="B8CCE4"/>
            <w:vAlign w:val="center"/>
          </w:tcPr>
          <w:p w14:paraId="261B7370" w14:textId="77777777" w:rsidR="00C13BF8" w:rsidRPr="004A36B7" w:rsidRDefault="00C13BF8" w:rsidP="00B66612">
            <w:pPr>
              <w:rPr>
                <w:sz w:val="28"/>
                <w:szCs w:val="28"/>
              </w:rPr>
            </w:pPr>
            <w:r w:rsidRPr="004A36B7">
              <w:rPr>
                <w:sz w:val="28"/>
                <w:szCs w:val="28"/>
              </w:rPr>
              <w:t>5. Semester/Year</w:t>
            </w:r>
          </w:p>
        </w:tc>
        <w:tc>
          <w:tcPr>
            <w:tcW w:w="4821" w:type="dxa"/>
            <w:shd w:val="clear" w:color="auto" w:fill="DBE5F1"/>
            <w:vAlign w:val="center"/>
          </w:tcPr>
          <w:p w14:paraId="06284617" w14:textId="77777777" w:rsidR="00C13BF8" w:rsidRPr="004A36B7" w:rsidRDefault="00C13BF8" w:rsidP="00B66612">
            <w:pPr>
              <w:rPr>
                <w:sz w:val="28"/>
                <w:szCs w:val="28"/>
              </w:rPr>
            </w:pPr>
            <w:r w:rsidRPr="004A36B7">
              <w:rPr>
                <w:sz w:val="28"/>
                <w:szCs w:val="28"/>
              </w:rPr>
              <w:t>2</w:t>
            </w:r>
            <w:r w:rsidRPr="004A36B7">
              <w:rPr>
                <w:sz w:val="28"/>
                <w:szCs w:val="28"/>
                <w:vertAlign w:val="superscript"/>
              </w:rPr>
              <w:t>nd</w:t>
            </w:r>
            <w:r w:rsidRPr="004A36B7">
              <w:rPr>
                <w:sz w:val="28"/>
                <w:szCs w:val="28"/>
              </w:rPr>
              <w:t xml:space="preserve">   semester / 1</w:t>
            </w:r>
            <w:r w:rsidRPr="004A36B7">
              <w:rPr>
                <w:sz w:val="28"/>
                <w:szCs w:val="28"/>
                <w:vertAlign w:val="superscript"/>
              </w:rPr>
              <w:t>st</w:t>
            </w:r>
            <w:r w:rsidRPr="004A36B7">
              <w:rPr>
                <w:sz w:val="28"/>
                <w:szCs w:val="28"/>
              </w:rPr>
              <w:t xml:space="preserve"> year</w:t>
            </w:r>
          </w:p>
        </w:tc>
      </w:tr>
      <w:tr w:rsidR="00C13BF8" w:rsidRPr="006A54A2" w14:paraId="46F9D961" w14:textId="77777777" w:rsidTr="00B66612">
        <w:trPr>
          <w:trHeight w:val="510"/>
          <w:jc w:val="center"/>
        </w:trPr>
        <w:tc>
          <w:tcPr>
            <w:tcW w:w="4821" w:type="dxa"/>
            <w:shd w:val="clear" w:color="auto" w:fill="B8CCE4"/>
            <w:vAlign w:val="center"/>
          </w:tcPr>
          <w:p w14:paraId="20176C97" w14:textId="77777777" w:rsidR="00C13BF8" w:rsidRPr="004A36B7" w:rsidRDefault="00C13BF8" w:rsidP="00B66612">
            <w:pPr>
              <w:rPr>
                <w:sz w:val="28"/>
                <w:szCs w:val="28"/>
              </w:rPr>
            </w:pPr>
            <w:r w:rsidRPr="004A36B7">
              <w:rPr>
                <w:sz w:val="28"/>
                <w:szCs w:val="28"/>
              </w:rPr>
              <w:t>6. Number of hours tuition (total)</w:t>
            </w:r>
          </w:p>
        </w:tc>
        <w:tc>
          <w:tcPr>
            <w:tcW w:w="4821" w:type="dxa"/>
            <w:shd w:val="clear" w:color="auto" w:fill="B8CCE4"/>
            <w:vAlign w:val="center"/>
          </w:tcPr>
          <w:p w14:paraId="3DAD9354" w14:textId="77777777" w:rsidR="00C13BF8" w:rsidRPr="004A36B7" w:rsidRDefault="00C13BF8" w:rsidP="00B66612">
            <w:pPr>
              <w:rPr>
                <w:sz w:val="28"/>
                <w:szCs w:val="28"/>
              </w:rPr>
            </w:pPr>
            <w:r w:rsidRPr="004A36B7">
              <w:rPr>
                <w:sz w:val="28"/>
                <w:szCs w:val="28"/>
              </w:rPr>
              <w:t xml:space="preserve">60 </w:t>
            </w:r>
            <w:proofErr w:type="spellStart"/>
            <w:r w:rsidRPr="004A36B7">
              <w:rPr>
                <w:sz w:val="28"/>
                <w:szCs w:val="28"/>
              </w:rPr>
              <w:t>hrs</w:t>
            </w:r>
            <w:proofErr w:type="spellEnd"/>
          </w:p>
        </w:tc>
      </w:tr>
      <w:tr w:rsidR="00C13BF8" w:rsidRPr="006A54A2" w14:paraId="6BC973F4" w14:textId="77777777" w:rsidTr="00B66612">
        <w:trPr>
          <w:trHeight w:val="510"/>
          <w:jc w:val="center"/>
        </w:trPr>
        <w:tc>
          <w:tcPr>
            <w:tcW w:w="4821" w:type="dxa"/>
            <w:shd w:val="clear" w:color="auto" w:fill="B8CCE4"/>
            <w:vAlign w:val="center"/>
          </w:tcPr>
          <w:p w14:paraId="7A152C3C" w14:textId="77777777" w:rsidR="00C13BF8" w:rsidRPr="004A36B7" w:rsidRDefault="00C13BF8" w:rsidP="00B66612">
            <w:pPr>
              <w:rPr>
                <w:sz w:val="28"/>
                <w:szCs w:val="28"/>
              </w:rPr>
            </w:pPr>
            <w:r w:rsidRPr="004A36B7">
              <w:rPr>
                <w:sz w:val="28"/>
                <w:szCs w:val="28"/>
              </w:rPr>
              <w:t>7. Date of production/revision of this</w:t>
            </w:r>
          </w:p>
          <w:p w14:paraId="194EFD60" w14:textId="77777777" w:rsidR="00C13BF8" w:rsidRPr="004A36B7" w:rsidRDefault="00C13BF8" w:rsidP="00B66612">
            <w:pPr>
              <w:rPr>
                <w:sz w:val="28"/>
                <w:szCs w:val="28"/>
              </w:rPr>
            </w:pPr>
            <w:r w:rsidRPr="004A36B7">
              <w:rPr>
                <w:sz w:val="28"/>
                <w:szCs w:val="28"/>
              </w:rPr>
              <w:t>specification</w:t>
            </w:r>
          </w:p>
        </w:tc>
        <w:tc>
          <w:tcPr>
            <w:tcW w:w="4821" w:type="dxa"/>
            <w:shd w:val="clear" w:color="auto" w:fill="DBE5F1"/>
            <w:vAlign w:val="center"/>
          </w:tcPr>
          <w:p w14:paraId="065AFDDB" w14:textId="77777777" w:rsidR="00C13BF8" w:rsidRPr="004A36B7" w:rsidRDefault="00C13BF8" w:rsidP="00B66612">
            <w:pPr>
              <w:rPr>
                <w:sz w:val="28"/>
                <w:szCs w:val="28"/>
              </w:rPr>
            </w:pPr>
            <w:r>
              <w:rPr>
                <w:sz w:val="28"/>
                <w:szCs w:val="28"/>
              </w:rPr>
              <w:t>2024</w:t>
            </w:r>
          </w:p>
        </w:tc>
      </w:tr>
      <w:tr w:rsidR="00C13BF8" w:rsidRPr="006A54A2" w14:paraId="7AAA4460" w14:textId="77777777" w:rsidTr="00B66612">
        <w:trPr>
          <w:trHeight w:val="510"/>
          <w:jc w:val="center"/>
        </w:trPr>
        <w:tc>
          <w:tcPr>
            <w:tcW w:w="9642" w:type="dxa"/>
            <w:gridSpan w:val="2"/>
            <w:shd w:val="clear" w:color="auto" w:fill="B8CCE4"/>
            <w:vAlign w:val="center"/>
          </w:tcPr>
          <w:p w14:paraId="2A7236BA" w14:textId="77777777" w:rsidR="00C13BF8" w:rsidRPr="004A36B7" w:rsidRDefault="00C13BF8" w:rsidP="00B66612">
            <w:pPr>
              <w:rPr>
                <w:sz w:val="28"/>
                <w:szCs w:val="28"/>
              </w:rPr>
            </w:pPr>
            <w:r w:rsidRPr="004A36B7">
              <w:rPr>
                <w:sz w:val="28"/>
                <w:szCs w:val="28"/>
              </w:rPr>
              <w:t>8. Aims of the Course</w:t>
            </w:r>
          </w:p>
        </w:tc>
      </w:tr>
      <w:tr w:rsidR="00C13BF8" w:rsidRPr="006A54A2" w14:paraId="4295A316" w14:textId="77777777" w:rsidTr="00B66612">
        <w:trPr>
          <w:trHeight w:val="510"/>
          <w:jc w:val="center"/>
        </w:trPr>
        <w:tc>
          <w:tcPr>
            <w:tcW w:w="9642" w:type="dxa"/>
            <w:gridSpan w:val="2"/>
            <w:shd w:val="clear" w:color="auto" w:fill="DBE5F1"/>
            <w:vAlign w:val="center"/>
          </w:tcPr>
          <w:p w14:paraId="710E09AA" w14:textId="77777777" w:rsidR="00C13BF8" w:rsidRPr="004A36B7" w:rsidRDefault="00C13BF8" w:rsidP="00792C84">
            <w:pPr>
              <w:pStyle w:val="ListParagraph"/>
              <w:numPr>
                <w:ilvl w:val="0"/>
                <w:numId w:val="4"/>
              </w:numPr>
              <w:spacing w:after="0" w:line="240" w:lineRule="auto"/>
              <w:jc w:val="both"/>
              <w:rPr>
                <w:sz w:val="28"/>
                <w:szCs w:val="28"/>
              </w:rPr>
            </w:pPr>
            <w:r w:rsidRPr="004A36B7">
              <w:rPr>
                <w:sz w:val="28"/>
                <w:szCs w:val="28"/>
              </w:rPr>
              <w:t>The course aims to present the basic methods of analyzing statically defined structures as an introduction to the analysis of undefined structures and structural design decisions.</w:t>
            </w:r>
          </w:p>
        </w:tc>
      </w:tr>
    </w:tbl>
    <w:p w14:paraId="019E653A" w14:textId="77777777" w:rsidR="00C13BF8" w:rsidRPr="004A36B7" w:rsidRDefault="00C13BF8" w:rsidP="00C13BF8">
      <w:pPr>
        <w:spacing w:before="3" w:line="160" w:lineRule="exact"/>
        <w:rPr>
          <w:sz w:val="17"/>
          <w:szCs w:val="17"/>
        </w:rPr>
      </w:pPr>
    </w:p>
    <w:p w14:paraId="349E1A91" w14:textId="77777777" w:rsidR="00C13BF8" w:rsidRPr="004A36B7" w:rsidRDefault="00C13BF8" w:rsidP="00C13BF8">
      <w:pPr>
        <w:spacing w:line="200" w:lineRule="exact"/>
      </w:pPr>
    </w:p>
    <w:p w14:paraId="306E04DE" w14:textId="77777777" w:rsidR="00C13BF8" w:rsidRPr="004A36B7" w:rsidRDefault="00C13BF8" w:rsidP="00C13BF8">
      <w:pPr>
        <w:spacing w:line="200" w:lineRule="exact"/>
      </w:pPr>
    </w:p>
    <w:p w14:paraId="07BD95FA" w14:textId="77777777" w:rsidR="00C13BF8" w:rsidRPr="004A36B7"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4A36B7" w14:paraId="22E015F0" w14:textId="77777777" w:rsidTr="00B66612">
        <w:trPr>
          <w:trHeight w:val="510"/>
          <w:jc w:val="center"/>
        </w:trPr>
        <w:tc>
          <w:tcPr>
            <w:tcW w:w="9632" w:type="dxa"/>
            <w:shd w:val="clear" w:color="auto" w:fill="B8CCE4"/>
            <w:vAlign w:val="center"/>
          </w:tcPr>
          <w:p w14:paraId="0F2F4112" w14:textId="77777777" w:rsidR="00C13BF8" w:rsidRPr="004A36B7" w:rsidRDefault="00C13BF8" w:rsidP="00B66612">
            <w:pPr>
              <w:rPr>
                <w:sz w:val="28"/>
                <w:szCs w:val="28"/>
              </w:rPr>
            </w:pPr>
            <w:r w:rsidRPr="004A36B7">
              <w:rPr>
                <w:sz w:val="28"/>
                <w:szCs w:val="28"/>
              </w:rPr>
              <w:t>9· Learning Outcomes, Teaching, Learning and Assessment Method</w:t>
            </w:r>
          </w:p>
        </w:tc>
      </w:tr>
      <w:tr w:rsidR="00C13BF8" w:rsidRPr="004A36B7" w14:paraId="3D321AA3" w14:textId="77777777" w:rsidTr="00B66612">
        <w:trPr>
          <w:trHeight w:val="567"/>
          <w:jc w:val="center"/>
        </w:trPr>
        <w:tc>
          <w:tcPr>
            <w:tcW w:w="9632" w:type="dxa"/>
            <w:shd w:val="clear" w:color="auto" w:fill="DBE5F1"/>
            <w:vAlign w:val="center"/>
          </w:tcPr>
          <w:p w14:paraId="09B65179" w14:textId="77777777" w:rsidR="00C13BF8" w:rsidRPr="004A36B7" w:rsidRDefault="00C13BF8" w:rsidP="00B66612">
            <w:pPr>
              <w:ind w:firstLine="306"/>
              <w:rPr>
                <w:sz w:val="28"/>
                <w:szCs w:val="28"/>
              </w:rPr>
            </w:pPr>
            <w:r w:rsidRPr="004A36B7">
              <w:rPr>
                <w:sz w:val="28"/>
                <w:szCs w:val="28"/>
              </w:rPr>
              <w:t>A- Knowledge and Understanding</w:t>
            </w:r>
          </w:p>
          <w:p w14:paraId="32605068" w14:textId="77777777" w:rsidR="00C13BF8" w:rsidRPr="004A36B7" w:rsidRDefault="00C13BF8" w:rsidP="00B66612">
            <w:pPr>
              <w:ind w:left="288" w:hanging="288"/>
              <w:jc w:val="both"/>
              <w:rPr>
                <w:sz w:val="28"/>
                <w:szCs w:val="28"/>
              </w:rPr>
            </w:pPr>
            <w:r w:rsidRPr="004A36B7">
              <w:rPr>
                <w:sz w:val="28"/>
                <w:szCs w:val="28"/>
              </w:rPr>
              <w:t>A1- Studying of the Cartesian coordinates and basics of analytic geometry.</w:t>
            </w:r>
          </w:p>
          <w:p w14:paraId="33F985E1" w14:textId="77777777" w:rsidR="00C13BF8" w:rsidRPr="004A36B7" w:rsidRDefault="00C13BF8" w:rsidP="00B66612">
            <w:pPr>
              <w:ind w:left="288" w:hanging="288"/>
              <w:jc w:val="both"/>
              <w:rPr>
                <w:sz w:val="28"/>
                <w:szCs w:val="28"/>
              </w:rPr>
            </w:pPr>
            <w:r w:rsidRPr="004A36B7">
              <w:rPr>
                <w:sz w:val="28"/>
                <w:szCs w:val="28"/>
              </w:rPr>
              <w:t>A2- Learning group of methods to drawing functions by different manners.</w:t>
            </w:r>
          </w:p>
          <w:p w14:paraId="0691CDA4" w14:textId="77777777" w:rsidR="00C13BF8" w:rsidRPr="004A36B7" w:rsidRDefault="00C13BF8" w:rsidP="00B66612">
            <w:pPr>
              <w:ind w:left="288" w:hanging="288"/>
              <w:jc w:val="both"/>
              <w:rPr>
                <w:sz w:val="28"/>
                <w:szCs w:val="28"/>
              </w:rPr>
            </w:pPr>
            <w:r w:rsidRPr="004A36B7">
              <w:rPr>
                <w:sz w:val="28"/>
                <w:szCs w:val="28"/>
              </w:rPr>
              <w:t>A3- Using concept of limits and approximations to illustrate and understanding mathematic differential concepts.</w:t>
            </w:r>
          </w:p>
          <w:p w14:paraId="228AAD96" w14:textId="77777777" w:rsidR="00C13BF8" w:rsidRPr="004A36B7" w:rsidRDefault="00C13BF8" w:rsidP="00B66612">
            <w:pPr>
              <w:rPr>
                <w:sz w:val="28"/>
                <w:szCs w:val="28"/>
              </w:rPr>
            </w:pPr>
            <w:r w:rsidRPr="004A36B7">
              <w:rPr>
                <w:sz w:val="28"/>
                <w:szCs w:val="28"/>
              </w:rPr>
              <w:t>A4- Using concept of limit to justify calculus and differentiation.</w:t>
            </w:r>
          </w:p>
        </w:tc>
      </w:tr>
      <w:tr w:rsidR="00C13BF8" w:rsidRPr="004A36B7" w14:paraId="74DF2B82" w14:textId="77777777" w:rsidTr="00B66612">
        <w:trPr>
          <w:trHeight w:val="567"/>
          <w:jc w:val="center"/>
        </w:trPr>
        <w:tc>
          <w:tcPr>
            <w:tcW w:w="9632" w:type="dxa"/>
            <w:shd w:val="clear" w:color="auto" w:fill="DBE5F1"/>
            <w:vAlign w:val="center"/>
          </w:tcPr>
          <w:p w14:paraId="4634B7D1" w14:textId="77777777" w:rsidR="00C13BF8" w:rsidRPr="004A36B7" w:rsidRDefault="00C13BF8" w:rsidP="00B66612">
            <w:pPr>
              <w:ind w:firstLine="306"/>
              <w:rPr>
                <w:sz w:val="28"/>
                <w:szCs w:val="28"/>
              </w:rPr>
            </w:pPr>
            <w:r w:rsidRPr="004A36B7">
              <w:rPr>
                <w:sz w:val="28"/>
                <w:szCs w:val="28"/>
              </w:rPr>
              <w:lastRenderedPageBreak/>
              <w:t>B. Subject-specific skills</w:t>
            </w:r>
          </w:p>
          <w:p w14:paraId="6F7CB1ED" w14:textId="77777777" w:rsidR="00C13BF8" w:rsidRPr="004A36B7" w:rsidRDefault="00C13BF8" w:rsidP="00B66612">
            <w:pPr>
              <w:ind w:left="288" w:hanging="288"/>
              <w:jc w:val="both"/>
              <w:rPr>
                <w:sz w:val="28"/>
                <w:szCs w:val="28"/>
              </w:rPr>
            </w:pPr>
            <w:r w:rsidRPr="004A36B7">
              <w:rPr>
                <w:sz w:val="28"/>
                <w:szCs w:val="28"/>
              </w:rPr>
              <w:t>B1 - Apply quantitative and numerical methods for the purpose of solving structural engineering problems.</w:t>
            </w:r>
          </w:p>
          <w:p w14:paraId="1DC2CB9C" w14:textId="77777777" w:rsidR="00C13BF8" w:rsidRPr="004A36B7" w:rsidRDefault="00C13BF8" w:rsidP="00B66612">
            <w:pPr>
              <w:ind w:left="288" w:hanging="288"/>
              <w:rPr>
                <w:sz w:val="28"/>
                <w:szCs w:val="28"/>
              </w:rPr>
            </w:pPr>
            <w:r w:rsidRPr="004A36B7">
              <w:rPr>
                <w:sz w:val="28"/>
                <w:szCs w:val="28"/>
              </w:rPr>
              <w:t>B2 - Use basic knowledge to research new technologies.</w:t>
            </w:r>
          </w:p>
          <w:p w14:paraId="5509D28C" w14:textId="77777777" w:rsidR="00C13BF8" w:rsidRPr="004A36B7" w:rsidRDefault="00C13BF8" w:rsidP="00B66612">
            <w:pPr>
              <w:ind w:left="288" w:hanging="288"/>
              <w:jc w:val="both"/>
              <w:rPr>
                <w:sz w:val="28"/>
                <w:szCs w:val="28"/>
              </w:rPr>
            </w:pPr>
            <w:r w:rsidRPr="004A36B7">
              <w:rPr>
                <w:sz w:val="28"/>
                <w:szCs w:val="28"/>
              </w:rPr>
              <w:t>B3 - Derive and evaluate the information needed to apply engineering analysis methods to unfamiliar problems.</w:t>
            </w:r>
          </w:p>
        </w:tc>
      </w:tr>
      <w:tr w:rsidR="00C13BF8" w:rsidRPr="004A36B7" w14:paraId="624389CB" w14:textId="77777777" w:rsidTr="00B66612">
        <w:trPr>
          <w:trHeight w:val="510"/>
          <w:jc w:val="center"/>
        </w:trPr>
        <w:tc>
          <w:tcPr>
            <w:tcW w:w="9632" w:type="dxa"/>
            <w:shd w:val="clear" w:color="auto" w:fill="B8CCE4"/>
            <w:vAlign w:val="center"/>
          </w:tcPr>
          <w:p w14:paraId="30951496" w14:textId="77777777" w:rsidR="00C13BF8" w:rsidRPr="004A36B7" w:rsidRDefault="00C13BF8" w:rsidP="00B66612">
            <w:pPr>
              <w:ind w:firstLine="589"/>
              <w:rPr>
                <w:sz w:val="28"/>
                <w:szCs w:val="28"/>
              </w:rPr>
            </w:pPr>
            <w:r w:rsidRPr="004A36B7">
              <w:rPr>
                <w:sz w:val="28"/>
                <w:szCs w:val="28"/>
              </w:rPr>
              <w:t>Teaching and Learning Methods</w:t>
            </w:r>
          </w:p>
        </w:tc>
      </w:tr>
      <w:tr w:rsidR="00C13BF8" w:rsidRPr="004A36B7" w14:paraId="1ABBD5ED" w14:textId="77777777" w:rsidTr="00B66612">
        <w:trPr>
          <w:trHeight w:val="1304"/>
          <w:jc w:val="center"/>
        </w:trPr>
        <w:tc>
          <w:tcPr>
            <w:tcW w:w="9632" w:type="dxa"/>
            <w:shd w:val="clear" w:color="auto" w:fill="DBE5F1"/>
            <w:vAlign w:val="center"/>
          </w:tcPr>
          <w:p w14:paraId="540A1FA4" w14:textId="77777777" w:rsidR="00C13BF8" w:rsidRPr="004A36B7" w:rsidRDefault="00C13BF8" w:rsidP="00B66612">
            <w:pPr>
              <w:jc w:val="both"/>
              <w:rPr>
                <w:sz w:val="28"/>
                <w:szCs w:val="28"/>
              </w:rPr>
            </w:pPr>
            <w:r w:rsidRPr="004A36B7">
              <w:rPr>
                <w:sz w:val="28"/>
                <w:szCs w:val="28"/>
              </w:rPr>
              <w:t>• Scientific and research skills are developed through teaching and learning activities. Analysis and problem-solving skills are further developed by means of a set of problems prepared by the lecturers in small study groups and all work submitted is evaluated and responded to.</w:t>
            </w:r>
          </w:p>
          <w:p w14:paraId="236CA9D3" w14:textId="77777777" w:rsidR="00C13BF8" w:rsidRPr="004A36B7" w:rsidRDefault="00C13BF8" w:rsidP="00B66612">
            <w:pPr>
              <w:rPr>
                <w:sz w:val="28"/>
                <w:szCs w:val="28"/>
              </w:rPr>
            </w:pPr>
          </w:p>
        </w:tc>
      </w:tr>
      <w:tr w:rsidR="00C13BF8" w:rsidRPr="004A36B7" w14:paraId="3B15B3D9" w14:textId="77777777" w:rsidTr="00B66612">
        <w:trPr>
          <w:trHeight w:val="510"/>
          <w:jc w:val="center"/>
        </w:trPr>
        <w:tc>
          <w:tcPr>
            <w:tcW w:w="9632" w:type="dxa"/>
            <w:shd w:val="clear" w:color="auto" w:fill="B8CCE4"/>
            <w:vAlign w:val="center"/>
          </w:tcPr>
          <w:p w14:paraId="330AA982" w14:textId="77777777" w:rsidR="00C13BF8" w:rsidRPr="004A36B7" w:rsidRDefault="00C13BF8" w:rsidP="00B66612">
            <w:pPr>
              <w:ind w:firstLine="589"/>
              <w:rPr>
                <w:sz w:val="28"/>
                <w:szCs w:val="28"/>
              </w:rPr>
            </w:pPr>
            <w:r w:rsidRPr="004A36B7">
              <w:rPr>
                <w:sz w:val="28"/>
                <w:szCs w:val="28"/>
              </w:rPr>
              <w:t>Assessment methods</w:t>
            </w:r>
          </w:p>
        </w:tc>
      </w:tr>
      <w:tr w:rsidR="00C13BF8" w:rsidRPr="004A36B7" w14:paraId="54840182" w14:textId="77777777" w:rsidTr="00B66612">
        <w:trPr>
          <w:trHeight w:val="1304"/>
          <w:jc w:val="center"/>
        </w:trPr>
        <w:tc>
          <w:tcPr>
            <w:tcW w:w="9632" w:type="dxa"/>
            <w:shd w:val="clear" w:color="auto" w:fill="DBE5F1"/>
            <w:vAlign w:val="center"/>
          </w:tcPr>
          <w:p w14:paraId="4AA15A95" w14:textId="77777777" w:rsidR="00C13BF8" w:rsidRPr="004A36B7" w:rsidRDefault="00C13BF8" w:rsidP="00B66612">
            <w:pPr>
              <w:rPr>
                <w:sz w:val="28"/>
                <w:szCs w:val="28"/>
              </w:rPr>
            </w:pPr>
            <w:r w:rsidRPr="004A36B7">
              <w:rPr>
                <w:sz w:val="28"/>
                <w:szCs w:val="28"/>
              </w:rPr>
              <w:t>• Interacting within the lecture.</w:t>
            </w:r>
          </w:p>
          <w:p w14:paraId="2B1CDC4C" w14:textId="77777777" w:rsidR="00C13BF8" w:rsidRPr="004A36B7" w:rsidRDefault="00C13BF8" w:rsidP="00B66612">
            <w:pPr>
              <w:rPr>
                <w:sz w:val="28"/>
                <w:szCs w:val="28"/>
              </w:rPr>
            </w:pPr>
            <w:r w:rsidRPr="004A36B7">
              <w:rPr>
                <w:sz w:val="28"/>
                <w:szCs w:val="28"/>
              </w:rPr>
              <w:t>• Homework and reports.</w:t>
            </w:r>
          </w:p>
          <w:p w14:paraId="0D3C251B" w14:textId="77777777" w:rsidR="00C13BF8" w:rsidRPr="004A36B7" w:rsidRDefault="00C13BF8" w:rsidP="00B66612">
            <w:pPr>
              <w:rPr>
                <w:sz w:val="28"/>
                <w:szCs w:val="28"/>
              </w:rPr>
            </w:pPr>
            <w:r w:rsidRPr="004A36B7">
              <w:rPr>
                <w:sz w:val="28"/>
                <w:szCs w:val="28"/>
              </w:rPr>
              <w:t>• Short exams (quizzes).</w:t>
            </w:r>
          </w:p>
          <w:p w14:paraId="576839F3" w14:textId="77777777" w:rsidR="00C13BF8" w:rsidRPr="004A36B7" w:rsidRDefault="00C13BF8" w:rsidP="00B66612">
            <w:pPr>
              <w:rPr>
                <w:sz w:val="28"/>
                <w:szCs w:val="28"/>
              </w:rPr>
            </w:pPr>
            <w:r w:rsidRPr="004A36B7">
              <w:rPr>
                <w:sz w:val="28"/>
                <w:szCs w:val="28"/>
              </w:rPr>
              <w:t>• Semester and final exams.</w:t>
            </w:r>
          </w:p>
        </w:tc>
      </w:tr>
      <w:tr w:rsidR="00C13BF8" w:rsidRPr="008A5097" w14:paraId="367F8641" w14:textId="77777777" w:rsidTr="00B66612">
        <w:trPr>
          <w:trHeight w:val="567"/>
          <w:jc w:val="center"/>
        </w:trPr>
        <w:tc>
          <w:tcPr>
            <w:tcW w:w="9632" w:type="dxa"/>
            <w:shd w:val="clear" w:color="auto" w:fill="DBE5F1"/>
            <w:vAlign w:val="center"/>
          </w:tcPr>
          <w:p w14:paraId="673AB715" w14:textId="77777777" w:rsidR="00C13BF8" w:rsidRPr="008C6C9E" w:rsidRDefault="00C13BF8" w:rsidP="00B66612">
            <w:pPr>
              <w:ind w:firstLine="306"/>
              <w:rPr>
                <w:sz w:val="28"/>
                <w:szCs w:val="28"/>
              </w:rPr>
            </w:pPr>
            <w:r w:rsidRPr="008C6C9E">
              <w:rPr>
                <w:sz w:val="28"/>
                <w:szCs w:val="28"/>
              </w:rPr>
              <w:t>C. Thinking Skills</w:t>
            </w:r>
          </w:p>
          <w:p w14:paraId="528E9F2F" w14:textId="77777777" w:rsidR="00C13BF8" w:rsidRPr="00657BF5" w:rsidRDefault="00C13BF8" w:rsidP="00B66612">
            <w:pPr>
              <w:ind w:left="288" w:hanging="288"/>
              <w:jc w:val="both"/>
              <w:rPr>
                <w:sz w:val="28"/>
                <w:szCs w:val="28"/>
              </w:rPr>
            </w:pPr>
            <w:r>
              <w:rPr>
                <w:sz w:val="28"/>
                <w:szCs w:val="28"/>
              </w:rPr>
              <w:t>C</w:t>
            </w:r>
            <w:r w:rsidRPr="00657BF5">
              <w:rPr>
                <w:sz w:val="28"/>
                <w:szCs w:val="28"/>
              </w:rPr>
              <w:t>1- Attention: Arousing the students' attention by implementing one of the applied programs on the display screen in the hall.</w:t>
            </w:r>
          </w:p>
          <w:p w14:paraId="447D9FE5" w14:textId="77777777" w:rsidR="00C13BF8" w:rsidRPr="00657BF5" w:rsidRDefault="00C13BF8" w:rsidP="00B66612">
            <w:pPr>
              <w:ind w:left="288" w:hanging="288"/>
              <w:jc w:val="both"/>
              <w:rPr>
                <w:sz w:val="28"/>
                <w:szCs w:val="28"/>
              </w:rPr>
            </w:pPr>
            <w:r w:rsidRPr="00657BF5">
              <w:rPr>
                <w:sz w:val="28"/>
                <w:szCs w:val="28"/>
              </w:rPr>
              <w:t>C2- Response: Follow up the student's interaction with the material displayed on the screen.</w:t>
            </w:r>
          </w:p>
          <w:p w14:paraId="226BFB85" w14:textId="77777777" w:rsidR="00C13BF8" w:rsidRPr="00657BF5" w:rsidRDefault="00C13BF8" w:rsidP="00B66612">
            <w:pPr>
              <w:ind w:left="288" w:hanging="288"/>
              <w:jc w:val="both"/>
              <w:rPr>
                <w:sz w:val="28"/>
                <w:szCs w:val="28"/>
              </w:rPr>
            </w:pPr>
            <w:r w:rsidRPr="00657BF5">
              <w:rPr>
                <w:sz w:val="28"/>
                <w:szCs w:val="28"/>
              </w:rPr>
              <w:t>C3- Attention: Follow up on the interest of the student who interacted more with the presented material, by increasing this interaction by requesting other programs and applications to display.</w:t>
            </w:r>
          </w:p>
          <w:p w14:paraId="239CE34D" w14:textId="77777777" w:rsidR="00C13BF8" w:rsidRPr="00657BF5" w:rsidRDefault="00C13BF8" w:rsidP="00B66612">
            <w:pPr>
              <w:ind w:left="288" w:hanging="288"/>
              <w:jc w:val="both"/>
              <w:rPr>
                <w:sz w:val="28"/>
                <w:szCs w:val="28"/>
              </w:rPr>
            </w:pPr>
            <w:r w:rsidRPr="00657BF5">
              <w:rPr>
                <w:sz w:val="28"/>
                <w:szCs w:val="28"/>
              </w:rPr>
              <w:t>C4 - Forming the direction: meaning that the student is sympathetic to the presentation and may have an opinion about the direction of the presented topic and defend it.</w:t>
            </w:r>
          </w:p>
          <w:p w14:paraId="54C8CD79" w14:textId="77777777" w:rsidR="00C13BF8" w:rsidRPr="008C6C9E" w:rsidRDefault="00C13BF8" w:rsidP="00B66612">
            <w:pPr>
              <w:ind w:left="288" w:hanging="288"/>
              <w:jc w:val="both"/>
              <w:rPr>
                <w:sz w:val="28"/>
                <w:szCs w:val="28"/>
              </w:rPr>
            </w:pPr>
            <w:r>
              <w:rPr>
                <w:sz w:val="28"/>
                <w:szCs w:val="28"/>
              </w:rPr>
              <w:t>C</w:t>
            </w:r>
            <w:r w:rsidRPr="00657BF5">
              <w:rPr>
                <w:sz w:val="28"/>
                <w:szCs w:val="28"/>
              </w:rPr>
              <w:t xml:space="preserve"> 5- Formation of value behavior: meaning that the student reaches the top of the emotional ladder, so that he has a stable level in the lesson and does not become lazy or fidgety.</w:t>
            </w:r>
          </w:p>
        </w:tc>
      </w:tr>
      <w:tr w:rsidR="00C13BF8" w:rsidRPr="008A5097" w14:paraId="376C3D92" w14:textId="77777777" w:rsidTr="00B66612">
        <w:trPr>
          <w:trHeight w:val="510"/>
          <w:jc w:val="center"/>
        </w:trPr>
        <w:tc>
          <w:tcPr>
            <w:tcW w:w="9632" w:type="dxa"/>
            <w:shd w:val="clear" w:color="auto" w:fill="B8CCE4"/>
            <w:vAlign w:val="center"/>
          </w:tcPr>
          <w:p w14:paraId="554E49A6" w14:textId="77777777" w:rsidR="00C13BF8" w:rsidRPr="008C6C9E" w:rsidRDefault="00C13BF8" w:rsidP="00B66612">
            <w:pPr>
              <w:ind w:firstLine="589"/>
              <w:rPr>
                <w:sz w:val="28"/>
                <w:szCs w:val="28"/>
              </w:rPr>
            </w:pPr>
            <w:r w:rsidRPr="008C6C9E">
              <w:rPr>
                <w:sz w:val="28"/>
                <w:szCs w:val="28"/>
              </w:rPr>
              <w:t>Teaching and Learning Methods</w:t>
            </w:r>
          </w:p>
        </w:tc>
      </w:tr>
      <w:tr w:rsidR="00C13BF8" w:rsidRPr="008A5097" w14:paraId="510A1428" w14:textId="77777777" w:rsidTr="00B66612">
        <w:trPr>
          <w:trHeight w:val="1361"/>
          <w:jc w:val="center"/>
        </w:trPr>
        <w:tc>
          <w:tcPr>
            <w:tcW w:w="9632" w:type="dxa"/>
            <w:shd w:val="clear" w:color="auto" w:fill="DBE5F1"/>
            <w:vAlign w:val="center"/>
          </w:tcPr>
          <w:p w14:paraId="4E82E2D4" w14:textId="77777777" w:rsidR="00C13BF8" w:rsidRPr="00A271A3" w:rsidRDefault="00C13BF8" w:rsidP="00B66612">
            <w:pPr>
              <w:ind w:left="288" w:hanging="288"/>
              <w:jc w:val="both"/>
              <w:rPr>
                <w:sz w:val="28"/>
                <w:szCs w:val="28"/>
                <w:lang w:val="en-GB"/>
              </w:rPr>
            </w:pPr>
            <w:r w:rsidRPr="00A271A3">
              <w:rPr>
                <w:sz w:val="28"/>
                <w:szCs w:val="28"/>
                <w:lang w:val="en-GB"/>
              </w:rPr>
              <w:t>• The usual theoretical presentation method using the writing board and depending on the style (how and why) of the subject and according to the curriculum of the subject.</w:t>
            </w:r>
          </w:p>
          <w:p w14:paraId="0E44C239" w14:textId="77777777" w:rsidR="00C13BF8" w:rsidRPr="00A271A3" w:rsidRDefault="00C13BF8" w:rsidP="00B66612">
            <w:pPr>
              <w:ind w:left="288" w:hanging="288"/>
              <w:jc w:val="both"/>
              <w:rPr>
                <w:sz w:val="28"/>
                <w:szCs w:val="28"/>
                <w:lang w:val="en-GB"/>
              </w:rPr>
            </w:pPr>
            <w:r w:rsidRPr="00A271A3">
              <w:rPr>
                <w:sz w:val="28"/>
                <w:szCs w:val="28"/>
                <w:lang w:val="en-GB"/>
              </w:rPr>
              <w:t>• The theoretical presentation method using the (data show) device and depending on the method (how and why) of the subject and according to the subject curriculum.</w:t>
            </w:r>
          </w:p>
          <w:p w14:paraId="7EDBCB10" w14:textId="77777777" w:rsidR="00C13BF8" w:rsidRPr="00A271A3" w:rsidRDefault="00C13BF8" w:rsidP="00B66612">
            <w:pPr>
              <w:jc w:val="both"/>
              <w:rPr>
                <w:sz w:val="28"/>
                <w:szCs w:val="28"/>
                <w:lang w:val="en-GB"/>
              </w:rPr>
            </w:pPr>
          </w:p>
        </w:tc>
      </w:tr>
    </w:tbl>
    <w:p w14:paraId="0AB41960" w14:textId="77777777" w:rsidR="00C13BF8" w:rsidRDefault="00C13BF8" w:rsidP="00C13BF8">
      <w:pPr>
        <w:rPr>
          <w:rtl/>
        </w:rPr>
      </w:pPr>
    </w:p>
    <w:p w14:paraId="3A3E3F5B" w14:textId="77777777" w:rsidR="00C13BF8" w:rsidRDefault="00C13BF8" w:rsidP="00C13BF8">
      <w:pPr>
        <w:rPr>
          <w:rtl/>
        </w:rPr>
      </w:pPr>
    </w:p>
    <w:p w14:paraId="01116AD7" w14:textId="77777777" w:rsidR="00C13BF8" w:rsidRDefault="00C13BF8" w:rsidP="00C13BF8"/>
    <w:p w14:paraId="143C7959" w14:textId="77777777" w:rsidR="00C13BF8" w:rsidRDefault="00C13BF8" w:rsidP="00C13BF8"/>
    <w:p w14:paraId="6F080A7F" w14:textId="77777777" w:rsidR="00C13BF8" w:rsidRDefault="00C13BF8" w:rsidP="00C13BF8"/>
    <w:p w14:paraId="22879433" w14:textId="77777777" w:rsidR="00C13BF8" w:rsidRDefault="00C13BF8" w:rsidP="00C13BF8"/>
    <w:p w14:paraId="464D3388" w14:textId="77777777" w:rsidR="00C13BF8" w:rsidRDefault="00C13BF8" w:rsidP="00C13BF8"/>
    <w:p w14:paraId="1ABEBB6E" w14:textId="77777777" w:rsidR="00C13BF8" w:rsidRDefault="00C13BF8" w:rsidP="00C13BF8"/>
    <w:p w14:paraId="22292854" w14:textId="77777777" w:rsidR="00C13BF8" w:rsidRDefault="00C13BF8" w:rsidP="00C13BF8">
      <w:pPr>
        <w:rPr>
          <w:rtl/>
        </w:rPr>
      </w:pPr>
    </w:p>
    <w:p w14:paraId="1FFCEF4A" w14:textId="77777777" w:rsidR="00C13BF8" w:rsidRDefault="00C13BF8" w:rsidP="00C13BF8">
      <w:pPr>
        <w:rPr>
          <w:rtl/>
        </w:rPr>
      </w:pPr>
    </w:p>
    <w:p w14:paraId="4574BC61" w14:textId="77777777" w:rsidR="00C13BF8" w:rsidRDefault="00C13BF8" w:rsidP="00C13BF8"/>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A5097" w14:paraId="001444D9" w14:textId="77777777" w:rsidTr="00B66612">
        <w:trPr>
          <w:trHeight w:val="510"/>
          <w:jc w:val="center"/>
        </w:trPr>
        <w:tc>
          <w:tcPr>
            <w:tcW w:w="9632" w:type="dxa"/>
            <w:shd w:val="clear" w:color="auto" w:fill="B8CCE4"/>
            <w:vAlign w:val="center"/>
          </w:tcPr>
          <w:p w14:paraId="2A6BAE8E" w14:textId="77777777" w:rsidR="00C13BF8" w:rsidRPr="008C6C9E" w:rsidRDefault="00C13BF8" w:rsidP="00B66612">
            <w:pPr>
              <w:ind w:firstLine="589"/>
              <w:rPr>
                <w:sz w:val="28"/>
                <w:szCs w:val="28"/>
              </w:rPr>
            </w:pPr>
            <w:r w:rsidRPr="008C6C9E">
              <w:rPr>
                <w:sz w:val="28"/>
                <w:szCs w:val="28"/>
              </w:rPr>
              <w:t>Assessment methods</w:t>
            </w:r>
          </w:p>
        </w:tc>
      </w:tr>
      <w:tr w:rsidR="00C13BF8" w:rsidRPr="008A5097" w14:paraId="3C7F27F6" w14:textId="77777777" w:rsidTr="00B66612">
        <w:trPr>
          <w:trHeight w:val="1304"/>
          <w:jc w:val="center"/>
        </w:trPr>
        <w:tc>
          <w:tcPr>
            <w:tcW w:w="9632" w:type="dxa"/>
            <w:shd w:val="clear" w:color="auto" w:fill="DBE5F1"/>
            <w:vAlign w:val="center"/>
          </w:tcPr>
          <w:p w14:paraId="24A1E258" w14:textId="77777777" w:rsidR="00C13BF8" w:rsidRPr="00D066AC" w:rsidRDefault="00C13BF8" w:rsidP="00B66612">
            <w:pPr>
              <w:ind w:left="288" w:hanging="288"/>
              <w:jc w:val="both"/>
              <w:rPr>
                <w:sz w:val="28"/>
                <w:szCs w:val="28"/>
              </w:rPr>
            </w:pPr>
            <w:r w:rsidRPr="00D066AC">
              <w:rPr>
                <w:sz w:val="28"/>
                <w:szCs w:val="28"/>
              </w:rPr>
              <w:t>• Direct questions in a manner (how and why) for the subject during the theoretical and practical lecture.</w:t>
            </w:r>
          </w:p>
          <w:p w14:paraId="71751592" w14:textId="77777777" w:rsidR="00C13BF8" w:rsidRPr="00D066AC" w:rsidRDefault="00C13BF8" w:rsidP="00B66612">
            <w:pPr>
              <w:ind w:left="288" w:hanging="288"/>
              <w:jc w:val="both"/>
              <w:rPr>
                <w:sz w:val="28"/>
                <w:szCs w:val="28"/>
              </w:rPr>
            </w:pPr>
            <w:r w:rsidRPr="00D066AC">
              <w:rPr>
                <w:sz w:val="28"/>
                <w:szCs w:val="28"/>
              </w:rPr>
              <w:t>• Sudden exams during the theoretical and practical lecture.</w:t>
            </w:r>
          </w:p>
          <w:p w14:paraId="33C97415" w14:textId="77777777" w:rsidR="00C13BF8" w:rsidRPr="00D066AC" w:rsidRDefault="00C13BF8" w:rsidP="00B66612">
            <w:pPr>
              <w:ind w:left="288" w:hanging="288"/>
              <w:jc w:val="both"/>
              <w:rPr>
                <w:sz w:val="28"/>
                <w:szCs w:val="28"/>
              </w:rPr>
            </w:pPr>
            <w:r w:rsidRPr="00D066AC">
              <w:rPr>
                <w:sz w:val="28"/>
                <w:szCs w:val="28"/>
              </w:rPr>
              <w:t>• Quarterly exams for the theoretical and practical side.</w:t>
            </w:r>
          </w:p>
          <w:p w14:paraId="52770EC9" w14:textId="77777777" w:rsidR="00C13BF8" w:rsidRPr="008C6C9E" w:rsidRDefault="00C13BF8" w:rsidP="00B66612">
            <w:pPr>
              <w:ind w:left="288" w:hanging="288"/>
              <w:jc w:val="both"/>
              <w:rPr>
                <w:sz w:val="28"/>
                <w:szCs w:val="28"/>
              </w:rPr>
            </w:pPr>
            <w:r w:rsidRPr="00D066AC">
              <w:rPr>
                <w:sz w:val="28"/>
                <w:szCs w:val="28"/>
              </w:rPr>
              <w:t>• Final exams for the theoretical and practical side.</w:t>
            </w:r>
          </w:p>
        </w:tc>
      </w:tr>
      <w:tr w:rsidR="00C13BF8" w:rsidRPr="008A5097" w14:paraId="68C1AF79" w14:textId="77777777" w:rsidTr="00B66612">
        <w:trPr>
          <w:trHeight w:val="1304"/>
          <w:jc w:val="center"/>
        </w:trPr>
        <w:tc>
          <w:tcPr>
            <w:tcW w:w="9632" w:type="dxa"/>
            <w:shd w:val="clear" w:color="auto" w:fill="DBE5F1"/>
            <w:vAlign w:val="center"/>
          </w:tcPr>
          <w:p w14:paraId="752CD444" w14:textId="77777777" w:rsidR="00C13BF8" w:rsidRPr="008C6C9E" w:rsidRDefault="00C13BF8" w:rsidP="00B66612">
            <w:pPr>
              <w:ind w:firstLine="306"/>
              <w:jc w:val="both"/>
              <w:rPr>
                <w:sz w:val="28"/>
                <w:szCs w:val="28"/>
              </w:rPr>
            </w:pPr>
            <w:r w:rsidRPr="008C6C9E">
              <w:rPr>
                <w:sz w:val="28"/>
                <w:szCs w:val="28"/>
              </w:rPr>
              <w:t>D. General and Transferable Skills (other skills relevant to employability and personal development)</w:t>
            </w:r>
          </w:p>
          <w:p w14:paraId="53D834FB" w14:textId="77777777" w:rsidR="00C13BF8" w:rsidRPr="00657BF5" w:rsidRDefault="00C13BF8" w:rsidP="00B66612">
            <w:pPr>
              <w:ind w:left="288" w:hanging="288"/>
              <w:jc w:val="both"/>
              <w:rPr>
                <w:sz w:val="28"/>
                <w:szCs w:val="28"/>
              </w:rPr>
            </w:pPr>
            <w:r w:rsidRPr="00657BF5">
              <w:rPr>
                <w:sz w:val="28"/>
                <w:szCs w:val="28"/>
              </w:rPr>
              <w:t>D1- Develop the student’s ability to perform the duties and deliver them on time</w:t>
            </w:r>
          </w:p>
          <w:p w14:paraId="287559D3" w14:textId="77777777" w:rsidR="00C13BF8" w:rsidRPr="00657BF5" w:rsidRDefault="00C13BF8" w:rsidP="00B66612">
            <w:pPr>
              <w:ind w:left="288" w:hanging="288"/>
              <w:jc w:val="both"/>
              <w:rPr>
                <w:sz w:val="28"/>
                <w:szCs w:val="28"/>
              </w:rPr>
            </w:pPr>
            <w:r w:rsidRPr="00657BF5">
              <w:rPr>
                <w:sz w:val="28"/>
                <w:szCs w:val="28"/>
              </w:rPr>
              <w:t>D2 - Logical and programmatic thinking to find programmatic solutions to various problems</w:t>
            </w:r>
          </w:p>
          <w:p w14:paraId="3903C8EC" w14:textId="77777777" w:rsidR="00C13BF8" w:rsidRPr="00657BF5" w:rsidRDefault="00C13BF8" w:rsidP="00B66612">
            <w:pPr>
              <w:ind w:left="288" w:hanging="288"/>
              <w:jc w:val="both"/>
              <w:rPr>
                <w:sz w:val="28"/>
                <w:szCs w:val="28"/>
              </w:rPr>
            </w:pPr>
            <w:r w:rsidRPr="00657BF5">
              <w:rPr>
                <w:sz w:val="28"/>
                <w:szCs w:val="28"/>
              </w:rPr>
              <w:t>D3 - developing the student's ability to dialogue and debate</w:t>
            </w:r>
          </w:p>
          <w:p w14:paraId="613FD455" w14:textId="77777777" w:rsidR="00C13BF8" w:rsidRPr="008C6C9E" w:rsidRDefault="00C13BF8" w:rsidP="00B66612">
            <w:pPr>
              <w:ind w:left="288" w:hanging="288"/>
              <w:jc w:val="both"/>
              <w:rPr>
                <w:sz w:val="28"/>
                <w:szCs w:val="28"/>
              </w:rPr>
            </w:pPr>
            <w:r w:rsidRPr="00657BF5">
              <w:rPr>
                <w:sz w:val="28"/>
                <w:szCs w:val="28"/>
              </w:rPr>
              <w:t>D4 - Develop the student's ability to deal with modern technology, especially the Internet</w:t>
            </w:r>
          </w:p>
        </w:tc>
      </w:tr>
    </w:tbl>
    <w:p w14:paraId="697592B1"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16"/>
        <w:gridCol w:w="928"/>
        <w:gridCol w:w="1733"/>
        <w:gridCol w:w="2090"/>
        <w:gridCol w:w="1936"/>
        <w:gridCol w:w="2029"/>
      </w:tblGrid>
      <w:tr w:rsidR="00C13BF8" w:rsidRPr="009F1A3E" w14:paraId="5A0FC95C" w14:textId="77777777" w:rsidTr="00B66612">
        <w:trPr>
          <w:trHeight w:val="567"/>
        </w:trPr>
        <w:tc>
          <w:tcPr>
            <w:tcW w:w="9868" w:type="dxa"/>
            <w:gridSpan w:val="6"/>
            <w:shd w:val="clear" w:color="auto" w:fill="B8CCE4"/>
            <w:vAlign w:val="center"/>
          </w:tcPr>
          <w:p w14:paraId="5E89730E" w14:textId="77777777" w:rsidR="00C13BF8" w:rsidRPr="009F1A3E" w:rsidRDefault="00C13BF8" w:rsidP="00B66612">
            <w:pPr>
              <w:rPr>
                <w:color w:val="FF0000"/>
                <w:sz w:val="28"/>
                <w:szCs w:val="28"/>
              </w:rPr>
            </w:pPr>
            <w:r w:rsidRPr="00880BD2">
              <w:rPr>
                <w:sz w:val="28"/>
                <w:szCs w:val="28"/>
              </w:rPr>
              <w:t>1</w:t>
            </w:r>
            <w:r>
              <w:rPr>
                <w:sz w:val="28"/>
                <w:szCs w:val="28"/>
              </w:rPr>
              <w:t>0</w:t>
            </w:r>
            <w:r w:rsidRPr="00880BD2">
              <w:rPr>
                <w:sz w:val="28"/>
                <w:szCs w:val="28"/>
              </w:rPr>
              <w:t>. Course Structure</w:t>
            </w:r>
          </w:p>
        </w:tc>
      </w:tr>
      <w:tr w:rsidR="00C13BF8" w:rsidRPr="009F1A3E" w14:paraId="0CFE5F56" w14:textId="77777777" w:rsidTr="00B66612">
        <w:trPr>
          <w:trHeight w:val="340"/>
        </w:trPr>
        <w:tc>
          <w:tcPr>
            <w:tcW w:w="923" w:type="dxa"/>
            <w:shd w:val="clear" w:color="auto" w:fill="B8CCE4"/>
            <w:vAlign w:val="center"/>
          </w:tcPr>
          <w:p w14:paraId="2AACB021" w14:textId="77777777" w:rsidR="00C13BF8" w:rsidRPr="00880BD2" w:rsidRDefault="00C13BF8" w:rsidP="00B66612">
            <w:pPr>
              <w:jc w:val="center"/>
              <w:rPr>
                <w:sz w:val="28"/>
                <w:szCs w:val="28"/>
              </w:rPr>
            </w:pPr>
            <w:r w:rsidRPr="00880BD2">
              <w:rPr>
                <w:sz w:val="28"/>
                <w:szCs w:val="28"/>
              </w:rPr>
              <w:t>Week</w:t>
            </w:r>
          </w:p>
        </w:tc>
        <w:tc>
          <w:tcPr>
            <w:tcW w:w="932" w:type="dxa"/>
            <w:shd w:val="clear" w:color="auto" w:fill="B8CCE4"/>
            <w:vAlign w:val="center"/>
          </w:tcPr>
          <w:p w14:paraId="3DEDB66F" w14:textId="77777777" w:rsidR="00C13BF8" w:rsidRPr="00880BD2" w:rsidRDefault="00C13BF8" w:rsidP="00B66612">
            <w:pPr>
              <w:jc w:val="center"/>
              <w:rPr>
                <w:sz w:val="28"/>
                <w:szCs w:val="28"/>
              </w:rPr>
            </w:pPr>
            <w:r w:rsidRPr="00880BD2">
              <w:rPr>
                <w:sz w:val="28"/>
                <w:szCs w:val="28"/>
              </w:rPr>
              <w:t>Hours</w:t>
            </w:r>
          </w:p>
        </w:tc>
        <w:tc>
          <w:tcPr>
            <w:tcW w:w="1756" w:type="dxa"/>
            <w:shd w:val="clear" w:color="auto" w:fill="B8CCE4"/>
            <w:vAlign w:val="center"/>
          </w:tcPr>
          <w:p w14:paraId="637C8EFF" w14:textId="77777777" w:rsidR="00C13BF8" w:rsidRPr="00880BD2" w:rsidRDefault="00C13BF8" w:rsidP="00B66612">
            <w:pPr>
              <w:jc w:val="center"/>
              <w:rPr>
                <w:sz w:val="28"/>
                <w:szCs w:val="28"/>
              </w:rPr>
            </w:pPr>
            <w:r w:rsidRPr="00880BD2">
              <w:rPr>
                <w:sz w:val="28"/>
                <w:szCs w:val="28"/>
              </w:rPr>
              <w:t>ILOs</w:t>
            </w:r>
          </w:p>
        </w:tc>
        <w:tc>
          <w:tcPr>
            <w:tcW w:w="2144" w:type="dxa"/>
            <w:shd w:val="clear" w:color="auto" w:fill="B8CCE4"/>
            <w:vAlign w:val="center"/>
          </w:tcPr>
          <w:p w14:paraId="3C86C233" w14:textId="77777777" w:rsidR="00C13BF8" w:rsidRPr="00880BD2" w:rsidRDefault="00C13BF8" w:rsidP="00B66612">
            <w:pPr>
              <w:jc w:val="center"/>
              <w:rPr>
                <w:sz w:val="28"/>
                <w:szCs w:val="28"/>
              </w:rPr>
            </w:pPr>
            <w:r w:rsidRPr="00880BD2">
              <w:rPr>
                <w:sz w:val="28"/>
                <w:szCs w:val="28"/>
              </w:rPr>
              <w:t>Unit/Module or Topic Title</w:t>
            </w:r>
          </w:p>
        </w:tc>
        <w:tc>
          <w:tcPr>
            <w:tcW w:w="2022" w:type="dxa"/>
            <w:shd w:val="clear" w:color="auto" w:fill="B8CCE4"/>
            <w:vAlign w:val="center"/>
          </w:tcPr>
          <w:p w14:paraId="18D4F825" w14:textId="77777777" w:rsidR="00C13BF8" w:rsidRPr="00880BD2" w:rsidRDefault="00C13BF8" w:rsidP="00B66612">
            <w:pPr>
              <w:jc w:val="center"/>
              <w:rPr>
                <w:sz w:val="28"/>
                <w:szCs w:val="28"/>
              </w:rPr>
            </w:pPr>
            <w:r w:rsidRPr="00880BD2">
              <w:rPr>
                <w:sz w:val="28"/>
                <w:szCs w:val="28"/>
              </w:rPr>
              <w:t>Teaching</w:t>
            </w:r>
          </w:p>
          <w:p w14:paraId="3D406035" w14:textId="77777777" w:rsidR="00C13BF8" w:rsidRPr="00880BD2" w:rsidRDefault="00C13BF8" w:rsidP="00B66612">
            <w:pPr>
              <w:jc w:val="center"/>
              <w:rPr>
                <w:sz w:val="28"/>
                <w:szCs w:val="28"/>
              </w:rPr>
            </w:pPr>
            <w:r w:rsidRPr="00880BD2">
              <w:rPr>
                <w:sz w:val="28"/>
                <w:szCs w:val="28"/>
              </w:rPr>
              <w:t>Method</w:t>
            </w:r>
          </w:p>
        </w:tc>
        <w:tc>
          <w:tcPr>
            <w:tcW w:w="2091" w:type="dxa"/>
            <w:shd w:val="clear" w:color="auto" w:fill="B8CCE4"/>
            <w:vAlign w:val="center"/>
          </w:tcPr>
          <w:p w14:paraId="69B7B701" w14:textId="77777777" w:rsidR="00C13BF8" w:rsidRPr="00880BD2" w:rsidRDefault="00C13BF8" w:rsidP="00B66612">
            <w:pPr>
              <w:jc w:val="center"/>
              <w:rPr>
                <w:sz w:val="28"/>
                <w:szCs w:val="28"/>
              </w:rPr>
            </w:pPr>
            <w:r w:rsidRPr="00880BD2">
              <w:rPr>
                <w:sz w:val="28"/>
                <w:szCs w:val="28"/>
              </w:rPr>
              <w:t>Assessment</w:t>
            </w:r>
          </w:p>
          <w:p w14:paraId="47F494D4" w14:textId="77777777" w:rsidR="00C13BF8" w:rsidRPr="00880BD2" w:rsidRDefault="00C13BF8" w:rsidP="00B66612">
            <w:pPr>
              <w:jc w:val="center"/>
              <w:rPr>
                <w:sz w:val="28"/>
                <w:szCs w:val="28"/>
              </w:rPr>
            </w:pPr>
            <w:r w:rsidRPr="00880BD2">
              <w:rPr>
                <w:sz w:val="28"/>
                <w:szCs w:val="28"/>
              </w:rPr>
              <w:t>Method</w:t>
            </w:r>
          </w:p>
        </w:tc>
      </w:tr>
      <w:tr w:rsidR="00C13BF8" w:rsidRPr="004A36B7" w14:paraId="23EF1EFD" w14:textId="77777777" w:rsidTr="00B66612">
        <w:trPr>
          <w:trHeight w:val="397"/>
        </w:trPr>
        <w:tc>
          <w:tcPr>
            <w:tcW w:w="923" w:type="dxa"/>
            <w:shd w:val="clear" w:color="auto" w:fill="DBE5F1"/>
            <w:vAlign w:val="center"/>
          </w:tcPr>
          <w:p w14:paraId="159C2350" w14:textId="77777777" w:rsidR="00C13BF8" w:rsidRPr="004A36B7" w:rsidRDefault="00C13BF8" w:rsidP="00B66612">
            <w:pPr>
              <w:jc w:val="center"/>
              <w:rPr>
                <w:sz w:val="28"/>
                <w:szCs w:val="28"/>
              </w:rPr>
            </w:pPr>
            <w:r w:rsidRPr="004A36B7">
              <w:rPr>
                <w:sz w:val="28"/>
                <w:szCs w:val="28"/>
              </w:rPr>
              <w:t>1</w:t>
            </w:r>
          </w:p>
        </w:tc>
        <w:tc>
          <w:tcPr>
            <w:tcW w:w="932" w:type="dxa"/>
            <w:shd w:val="clear" w:color="auto" w:fill="B8CCE4"/>
            <w:vAlign w:val="center"/>
          </w:tcPr>
          <w:p w14:paraId="220368F7" w14:textId="77777777" w:rsidR="00C13BF8" w:rsidRPr="004A36B7" w:rsidRDefault="00C13BF8" w:rsidP="00B66612">
            <w:pPr>
              <w:jc w:val="center"/>
              <w:rPr>
                <w:sz w:val="28"/>
                <w:szCs w:val="28"/>
              </w:rPr>
            </w:pPr>
            <w:r w:rsidRPr="004A36B7">
              <w:rPr>
                <w:sz w:val="28"/>
                <w:szCs w:val="28"/>
              </w:rPr>
              <w:t>4</w:t>
            </w:r>
          </w:p>
        </w:tc>
        <w:tc>
          <w:tcPr>
            <w:tcW w:w="1756" w:type="dxa"/>
            <w:shd w:val="clear" w:color="auto" w:fill="DBE5F1"/>
            <w:vAlign w:val="center"/>
          </w:tcPr>
          <w:p w14:paraId="77DE8858" w14:textId="77777777" w:rsidR="00C13BF8" w:rsidRPr="004A36B7" w:rsidRDefault="00C13BF8" w:rsidP="00B66612">
            <w:pPr>
              <w:jc w:val="center"/>
              <w:rPr>
                <w:sz w:val="28"/>
                <w:szCs w:val="28"/>
              </w:rPr>
            </w:pPr>
            <w:r w:rsidRPr="004A36B7">
              <w:rPr>
                <w:rFonts w:ascii="Cambria" w:eastAsia="Cambria" w:hAnsi="Cambria" w:cs="Cambria"/>
              </w:rPr>
              <w:t>Introduction to calculus</w:t>
            </w:r>
          </w:p>
        </w:tc>
        <w:tc>
          <w:tcPr>
            <w:tcW w:w="2144" w:type="dxa"/>
            <w:shd w:val="clear" w:color="auto" w:fill="B8CCE4"/>
            <w:vAlign w:val="center"/>
          </w:tcPr>
          <w:p w14:paraId="2F219626" w14:textId="77777777" w:rsidR="00C13BF8" w:rsidRPr="004A36B7" w:rsidRDefault="00C13BF8" w:rsidP="00B66612">
            <w:pPr>
              <w:jc w:val="center"/>
              <w:rPr>
                <w:sz w:val="28"/>
                <w:szCs w:val="28"/>
              </w:rPr>
            </w:pPr>
            <w:r w:rsidRPr="004A36B7">
              <w:rPr>
                <w:rFonts w:ascii="Cambria" w:eastAsia="Cambria" w:hAnsi="Cambria" w:cs="Cambria"/>
              </w:rPr>
              <w:t>Numbers</w:t>
            </w:r>
          </w:p>
        </w:tc>
        <w:tc>
          <w:tcPr>
            <w:tcW w:w="2022" w:type="dxa"/>
            <w:shd w:val="clear" w:color="auto" w:fill="DBE5F1"/>
            <w:vAlign w:val="center"/>
          </w:tcPr>
          <w:p w14:paraId="368A0526" w14:textId="77777777" w:rsidR="00C13BF8" w:rsidRPr="004A36B7" w:rsidRDefault="00C13BF8" w:rsidP="00B66612">
            <w:pPr>
              <w:jc w:val="center"/>
              <w:rPr>
                <w:sz w:val="28"/>
                <w:szCs w:val="28"/>
              </w:rPr>
            </w:pPr>
            <w:r w:rsidRPr="004A36B7">
              <w:rPr>
                <w:sz w:val="28"/>
                <w:szCs w:val="28"/>
              </w:rPr>
              <w:t>Lecture</w:t>
            </w:r>
          </w:p>
        </w:tc>
        <w:tc>
          <w:tcPr>
            <w:tcW w:w="2091" w:type="dxa"/>
            <w:shd w:val="clear" w:color="auto" w:fill="B8CCE4"/>
            <w:vAlign w:val="center"/>
          </w:tcPr>
          <w:p w14:paraId="67F4585F" w14:textId="77777777" w:rsidR="00C13BF8" w:rsidRPr="004A36B7" w:rsidRDefault="00C13BF8" w:rsidP="00B66612">
            <w:pPr>
              <w:jc w:val="center"/>
              <w:rPr>
                <w:sz w:val="28"/>
                <w:szCs w:val="28"/>
              </w:rPr>
            </w:pPr>
            <w:r w:rsidRPr="004A36B7">
              <w:rPr>
                <w:sz w:val="28"/>
                <w:szCs w:val="28"/>
              </w:rPr>
              <w:t>Written exam</w:t>
            </w:r>
          </w:p>
        </w:tc>
      </w:tr>
      <w:tr w:rsidR="00C13BF8" w:rsidRPr="004A36B7" w14:paraId="409215B8" w14:textId="77777777" w:rsidTr="00B66612">
        <w:trPr>
          <w:trHeight w:val="397"/>
        </w:trPr>
        <w:tc>
          <w:tcPr>
            <w:tcW w:w="923" w:type="dxa"/>
            <w:shd w:val="clear" w:color="auto" w:fill="B8CCE4"/>
            <w:vAlign w:val="center"/>
          </w:tcPr>
          <w:p w14:paraId="278487A9" w14:textId="77777777" w:rsidR="00C13BF8" w:rsidRPr="004A36B7" w:rsidRDefault="00C13BF8" w:rsidP="00B66612">
            <w:pPr>
              <w:jc w:val="center"/>
              <w:rPr>
                <w:sz w:val="28"/>
                <w:szCs w:val="28"/>
              </w:rPr>
            </w:pPr>
            <w:r w:rsidRPr="004A36B7">
              <w:rPr>
                <w:sz w:val="28"/>
                <w:szCs w:val="28"/>
              </w:rPr>
              <w:t>2</w:t>
            </w:r>
          </w:p>
        </w:tc>
        <w:tc>
          <w:tcPr>
            <w:tcW w:w="932" w:type="dxa"/>
            <w:shd w:val="clear" w:color="auto" w:fill="DBE5F1"/>
            <w:vAlign w:val="center"/>
          </w:tcPr>
          <w:p w14:paraId="22551744" w14:textId="77777777" w:rsidR="00C13BF8" w:rsidRPr="004A36B7" w:rsidRDefault="00C13BF8" w:rsidP="00B66612">
            <w:pPr>
              <w:jc w:val="center"/>
              <w:rPr>
                <w:sz w:val="28"/>
                <w:szCs w:val="28"/>
              </w:rPr>
            </w:pPr>
            <w:r w:rsidRPr="004A36B7">
              <w:rPr>
                <w:sz w:val="28"/>
                <w:szCs w:val="28"/>
              </w:rPr>
              <w:t>4</w:t>
            </w:r>
          </w:p>
        </w:tc>
        <w:tc>
          <w:tcPr>
            <w:tcW w:w="1756" w:type="dxa"/>
            <w:shd w:val="clear" w:color="auto" w:fill="B8CCE4"/>
            <w:vAlign w:val="center"/>
          </w:tcPr>
          <w:p w14:paraId="356A6060" w14:textId="77777777" w:rsidR="00C13BF8" w:rsidRPr="004A36B7" w:rsidRDefault="00C13BF8" w:rsidP="00B66612">
            <w:pPr>
              <w:jc w:val="center"/>
              <w:rPr>
                <w:sz w:val="28"/>
                <w:szCs w:val="28"/>
              </w:rPr>
            </w:pPr>
            <w:r w:rsidRPr="004A36B7">
              <w:rPr>
                <w:rFonts w:ascii="Cambria" w:eastAsia="Cambria" w:hAnsi="Cambria" w:cs="Cambria"/>
              </w:rPr>
              <w:t>Review</w:t>
            </w:r>
          </w:p>
        </w:tc>
        <w:tc>
          <w:tcPr>
            <w:tcW w:w="2144" w:type="dxa"/>
            <w:shd w:val="clear" w:color="auto" w:fill="DBE5F1"/>
            <w:vAlign w:val="center"/>
          </w:tcPr>
          <w:p w14:paraId="4D000017" w14:textId="77777777" w:rsidR="00C13BF8" w:rsidRPr="004A36B7" w:rsidRDefault="00C13BF8" w:rsidP="00B66612">
            <w:pPr>
              <w:rPr>
                <w:sz w:val="28"/>
                <w:szCs w:val="28"/>
              </w:rPr>
            </w:pPr>
            <w:r w:rsidRPr="004A36B7">
              <w:rPr>
                <w:rFonts w:ascii="Cambria" w:eastAsia="Cambria" w:hAnsi="Cambria" w:cs="Cambria"/>
              </w:rPr>
              <w:t>Definition of functions</w:t>
            </w:r>
          </w:p>
        </w:tc>
        <w:tc>
          <w:tcPr>
            <w:tcW w:w="2022" w:type="dxa"/>
            <w:shd w:val="clear" w:color="auto" w:fill="B8CCE4"/>
            <w:vAlign w:val="center"/>
          </w:tcPr>
          <w:p w14:paraId="14105B8F" w14:textId="77777777" w:rsidR="00C13BF8" w:rsidRPr="004A36B7" w:rsidRDefault="00C13BF8" w:rsidP="00B66612">
            <w:pPr>
              <w:jc w:val="center"/>
              <w:rPr>
                <w:sz w:val="28"/>
                <w:szCs w:val="28"/>
              </w:rPr>
            </w:pPr>
            <w:r w:rsidRPr="004A36B7">
              <w:rPr>
                <w:sz w:val="28"/>
                <w:szCs w:val="28"/>
              </w:rPr>
              <w:t>Lecture</w:t>
            </w:r>
          </w:p>
        </w:tc>
        <w:tc>
          <w:tcPr>
            <w:tcW w:w="2091" w:type="dxa"/>
            <w:shd w:val="clear" w:color="auto" w:fill="DBE5F1"/>
            <w:vAlign w:val="center"/>
          </w:tcPr>
          <w:p w14:paraId="52953153" w14:textId="77777777" w:rsidR="00C13BF8" w:rsidRPr="004A36B7" w:rsidRDefault="00C13BF8" w:rsidP="00B66612">
            <w:pPr>
              <w:jc w:val="center"/>
              <w:rPr>
                <w:sz w:val="28"/>
                <w:szCs w:val="28"/>
              </w:rPr>
            </w:pPr>
            <w:r w:rsidRPr="004A36B7">
              <w:rPr>
                <w:sz w:val="28"/>
                <w:szCs w:val="28"/>
              </w:rPr>
              <w:t>Written exam</w:t>
            </w:r>
          </w:p>
        </w:tc>
      </w:tr>
      <w:tr w:rsidR="00C13BF8" w:rsidRPr="004A36B7" w14:paraId="6BF9F68C" w14:textId="77777777" w:rsidTr="00B66612">
        <w:trPr>
          <w:trHeight w:val="397"/>
        </w:trPr>
        <w:tc>
          <w:tcPr>
            <w:tcW w:w="923" w:type="dxa"/>
            <w:shd w:val="clear" w:color="auto" w:fill="DBE5F1"/>
            <w:vAlign w:val="center"/>
          </w:tcPr>
          <w:p w14:paraId="3F580225" w14:textId="77777777" w:rsidR="00C13BF8" w:rsidRPr="004A36B7" w:rsidRDefault="00C13BF8" w:rsidP="00B66612">
            <w:pPr>
              <w:jc w:val="center"/>
              <w:rPr>
                <w:sz w:val="28"/>
                <w:szCs w:val="28"/>
              </w:rPr>
            </w:pPr>
            <w:r w:rsidRPr="004A36B7">
              <w:rPr>
                <w:sz w:val="28"/>
                <w:szCs w:val="28"/>
              </w:rPr>
              <w:t>3</w:t>
            </w:r>
          </w:p>
        </w:tc>
        <w:tc>
          <w:tcPr>
            <w:tcW w:w="932" w:type="dxa"/>
            <w:shd w:val="clear" w:color="auto" w:fill="B8CCE4"/>
            <w:vAlign w:val="center"/>
          </w:tcPr>
          <w:p w14:paraId="2E57182A" w14:textId="77777777" w:rsidR="00C13BF8" w:rsidRPr="004A36B7" w:rsidRDefault="00C13BF8" w:rsidP="00B66612">
            <w:pPr>
              <w:jc w:val="center"/>
              <w:rPr>
                <w:sz w:val="28"/>
                <w:szCs w:val="28"/>
              </w:rPr>
            </w:pPr>
            <w:r w:rsidRPr="004A36B7">
              <w:rPr>
                <w:sz w:val="28"/>
                <w:szCs w:val="28"/>
              </w:rPr>
              <w:t>4</w:t>
            </w:r>
          </w:p>
        </w:tc>
        <w:tc>
          <w:tcPr>
            <w:tcW w:w="1756" w:type="dxa"/>
            <w:shd w:val="clear" w:color="auto" w:fill="DBE5F1"/>
            <w:vAlign w:val="center"/>
          </w:tcPr>
          <w:p w14:paraId="5E46CB1D" w14:textId="77777777" w:rsidR="00C13BF8" w:rsidRPr="004A36B7" w:rsidRDefault="00C13BF8" w:rsidP="00B66612">
            <w:pPr>
              <w:jc w:val="center"/>
              <w:rPr>
                <w:sz w:val="28"/>
                <w:szCs w:val="28"/>
              </w:rPr>
            </w:pPr>
            <w:r w:rsidRPr="004A36B7">
              <w:rPr>
                <w:rFonts w:ascii="Cambria" w:eastAsia="Cambria" w:hAnsi="Cambria" w:cs="Cambria"/>
              </w:rPr>
              <w:t>Function basics</w:t>
            </w:r>
          </w:p>
        </w:tc>
        <w:tc>
          <w:tcPr>
            <w:tcW w:w="2144" w:type="dxa"/>
            <w:shd w:val="clear" w:color="auto" w:fill="B8CCE4"/>
            <w:vAlign w:val="center"/>
          </w:tcPr>
          <w:p w14:paraId="5CEAF8CA" w14:textId="77777777" w:rsidR="00C13BF8" w:rsidRPr="004A36B7" w:rsidRDefault="00C13BF8" w:rsidP="00B66612">
            <w:pPr>
              <w:rPr>
                <w:sz w:val="28"/>
                <w:szCs w:val="28"/>
              </w:rPr>
            </w:pPr>
            <w:r w:rsidRPr="004A36B7">
              <w:rPr>
                <w:rFonts w:ascii="Cambria" w:eastAsia="Cambria" w:hAnsi="Cambria" w:cs="Cambria"/>
              </w:rPr>
              <w:t>Drawing of functions</w:t>
            </w:r>
          </w:p>
        </w:tc>
        <w:tc>
          <w:tcPr>
            <w:tcW w:w="2022" w:type="dxa"/>
            <w:shd w:val="clear" w:color="auto" w:fill="DBE5F1"/>
            <w:vAlign w:val="center"/>
          </w:tcPr>
          <w:p w14:paraId="3D5754BE" w14:textId="77777777" w:rsidR="00C13BF8" w:rsidRPr="004A36B7" w:rsidRDefault="00C13BF8" w:rsidP="00B66612">
            <w:pPr>
              <w:jc w:val="center"/>
              <w:rPr>
                <w:sz w:val="28"/>
                <w:szCs w:val="28"/>
              </w:rPr>
            </w:pPr>
            <w:r w:rsidRPr="004A36B7">
              <w:rPr>
                <w:sz w:val="28"/>
                <w:szCs w:val="28"/>
              </w:rPr>
              <w:t>Lecture</w:t>
            </w:r>
          </w:p>
        </w:tc>
        <w:tc>
          <w:tcPr>
            <w:tcW w:w="2091" w:type="dxa"/>
            <w:shd w:val="clear" w:color="auto" w:fill="B8CCE4"/>
            <w:vAlign w:val="center"/>
          </w:tcPr>
          <w:p w14:paraId="5A5AE46C" w14:textId="77777777" w:rsidR="00C13BF8" w:rsidRPr="004A36B7" w:rsidRDefault="00C13BF8" w:rsidP="00B66612">
            <w:pPr>
              <w:jc w:val="center"/>
              <w:rPr>
                <w:sz w:val="28"/>
                <w:szCs w:val="28"/>
              </w:rPr>
            </w:pPr>
            <w:r w:rsidRPr="004A36B7">
              <w:rPr>
                <w:sz w:val="28"/>
                <w:szCs w:val="28"/>
              </w:rPr>
              <w:t>Written exam</w:t>
            </w:r>
          </w:p>
        </w:tc>
      </w:tr>
      <w:tr w:rsidR="00C13BF8" w:rsidRPr="004A36B7" w14:paraId="2D6A13E0" w14:textId="77777777" w:rsidTr="00B66612">
        <w:trPr>
          <w:trHeight w:val="397"/>
        </w:trPr>
        <w:tc>
          <w:tcPr>
            <w:tcW w:w="923" w:type="dxa"/>
            <w:shd w:val="clear" w:color="auto" w:fill="B8CCE4"/>
            <w:vAlign w:val="center"/>
          </w:tcPr>
          <w:p w14:paraId="6F74479A" w14:textId="77777777" w:rsidR="00C13BF8" w:rsidRPr="004A36B7" w:rsidRDefault="00C13BF8" w:rsidP="00B66612">
            <w:pPr>
              <w:jc w:val="center"/>
              <w:rPr>
                <w:sz w:val="28"/>
                <w:szCs w:val="28"/>
              </w:rPr>
            </w:pPr>
            <w:r w:rsidRPr="004A36B7">
              <w:rPr>
                <w:sz w:val="28"/>
                <w:szCs w:val="28"/>
              </w:rPr>
              <w:t>4</w:t>
            </w:r>
          </w:p>
        </w:tc>
        <w:tc>
          <w:tcPr>
            <w:tcW w:w="932" w:type="dxa"/>
            <w:shd w:val="clear" w:color="auto" w:fill="DBE5F1"/>
            <w:vAlign w:val="center"/>
          </w:tcPr>
          <w:p w14:paraId="5AEBCAC4" w14:textId="77777777" w:rsidR="00C13BF8" w:rsidRPr="004A36B7" w:rsidRDefault="00C13BF8" w:rsidP="00B66612">
            <w:pPr>
              <w:jc w:val="center"/>
              <w:rPr>
                <w:sz w:val="28"/>
                <w:szCs w:val="28"/>
              </w:rPr>
            </w:pPr>
            <w:r w:rsidRPr="004A36B7">
              <w:rPr>
                <w:sz w:val="28"/>
                <w:szCs w:val="28"/>
              </w:rPr>
              <w:t>4</w:t>
            </w:r>
          </w:p>
        </w:tc>
        <w:tc>
          <w:tcPr>
            <w:tcW w:w="1756" w:type="dxa"/>
            <w:shd w:val="clear" w:color="auto" w:fill="B8CCE4"/>
            <w:vAlign w:val="center"/>
          </w:tcPr>
          <w:p w14:paraId="22CEA9BB" w14:textId="77777777" w:rsidR="00C13BF8" w:rsidRPr="004A36B7" w:rsidRDefault="00C13BF8" w:rsidP="00B66612">
            <w:pPr>
              <w:jc w:val="center"/>
              <w:rPr>
                <w:sz w:val="28"/>
                <w:szCs w:val="28"/>
              </w:rPr>
            </w:pPr>
            <w:r w:rsidRPr="004A36B7">
              <w:rPr>
                <w:rFonts w:ascii="Cambria" w:eastAsia="Cambria" w:hAnsi="Cambria" w:cs="Cambria"/>
              </w:rPr>
              <w:t>Applications to Drawing of functions</w:t>
            </w:r>
          </w:p>
        </w:tc>
        <w:tc>
          <w:tcPr>
            <w:tcW w:w="2144" w:type="dxa"/>
            <w:shd w:val="clear" w:color="auto" w:fill="DBE5F1"/>
            <w:vAlign w:val="center"/>
          </w:tcPr>
          <w:p w14:paraId="6D522D51" w14:textId="77777777" w:rsidR="00C13BF8" w:rsidRPr="004A36B7" w:rsidRDefault="00C13BF8" w:rsidP="00B66612">
            <w:pPr>
              <w:jc w:val="center"/>
              <w:rPr>
                <w:sz w:val="28"/>
                <w:szCs w:val="28"/>
              </w:rPr>
            </w:pPr>
            <w:proofErr w:type="spellStart"/>
            <w:r w:rsidRPr="004A36B7">
              <w:rPr>
                <w:rFonts w:ascii="Cambria" w:eastAsia="Cambria" w:hAnsi="Cambria" w:cs="Cambria"/>
              </w:rPr>
              <w:t>Assymptotes</w:t>
            </w:r>
            <w:proofErr w:type="spellEnd"/>
            <w:r w:rsidRPr="004A36B7">
              <w:rPr>
                <w:rFonts w:ascii="Cambria" w:eastAsia="Cambria" w:hAnsi="Cambria" w:cs="Cambria"/>
              </w:rPr>
              <w:t xml:space="preserve"> symmetry and infinity approaches</w:t>
            </w:r>
          </w:p>
        </w:tc>
        <w:tc>
          <w:tcPr>
            <w:tcW w:w="2022" w:type="dxa"/>
            <w:shd w:val="clear" w:color="auto" w:fill="B8CCE4"/>
            <w:vAlign w:val="center"/>
          </w:tcPr>
          <w:p w14:paraId="04A17A16" w14:textId="77777777" w:rsidR="00C13BF8" w:rsidRPr="004A36B7" w:rsidRDefault="00C13BF8" w:rsidP="00B66612">
            <w:pPr>
              <w:jc w:val="center"/>
              <w:rPr>
                <w:sz w:val="28"/>
                <w:szCs w:val="28"/>
              </w:rPr>
            </w:pPr>
            <w:r w:rsidRPr="004A36B7">
              <w:rPr>
                <w:sz w:val="28"/>
                <w:szCs w:val="28"/>
              </w:rPr>
              <w:t>Lecture</w:t>
            </w:r>
          </w:p>
        </w:tc>
        <w:tc>
          <w:tcPr>
            <w:tcW w:w="2091" w:type="dxa"/>
            <w:shd w:val="clear" w:color="auto" w:fill="DBE5F1"/>
            <w:vAlign w:val="center"/>
          </w:tcPr>
          <w:p w14:paraId="41D542A2" w14:textId="77777777" w:rsidR="00C13BF8" w:rsidRPr="004A36B7" w:rsidRDefault="00C13BF8" w:rsidP="00B66612">
            <w:pPr>
              <w:jc w:val="center"/>
              <w:rPr>
                <w:sz w:val="28"/>
                <w:szCs w:val="28"/>
              </w:rPr>
            </w:pPr>
            <w:r w:rsidRPr="004A36B7">
              <w:rPr>
                <w:sz w:val="28"/>
                <w:szCs w:val="28"/>
              </w:rPr>
              <w:t>Written exam</w:t>
            </w:r>
          </w:p>
        </w:tc>
      </w:tr>
      <w:tr w:rsidR="00C13BF8" w:rsidRPr="004A36B7" w14:paraId="581AD520" w14:textId="77777777" w:rsidTr="00B66612">
        <w:trPr>
          <w:trHeight w:val="397"/>
        </w:trPr>
        <w:tc>
          <w:tcPr>
            <w:tcW w:w="923" w:type="dxa"/>
            <w:shd w:val="clear" w:color="auto" w:fill="DBE5F1"/>
            <w:vAlign w:val="center"/>
          </w:tcPr>
          <w:p w14:paraId="598935BD" w14:textId="77777777" w:rsidR="00C13BF8" w:rsidRPr="004A36B7" w:rsidRDefault="00C13BF8" w:rsidP="00B66612">
            <w:pPr>
              <w:jc w:val="center"/>
              <w:rPr>
                <w:sz w:val="28"/>
                <w:szCs w:val="28"/>
              </w:rPr>
            </w:pPr>
            <w:r w:rsidRPr="004A36B7">
              <w:rPr>
                <w:sz w:val="28"/>
                <w:szCs w:val="28"/>
              </w:rPr>
              <w:t>5</w:t>
            </w:r>
          </w:p>
        </w:tc>
        <w:tc>
          <w:tcPr>
            <w:tcW w:w="932" w:type="dxa"/>
            <w:shd w:val="clear" w:color="auto" w:fill="B8CCE4"/>
            <w:vAlign w:val="center"/>
          </w:tcPr>
          <w:p w14:paraId="7FDF8ACB" w14:textId="77777777" w:rsidR="00C13BF8" w:rsidRPr="004A36B7" w:rsidRDefault="00C13BF8" w:rsidP="00B66612">
            <w:pPr>
              <w:jc w:val="center"/>
              <w:rPr>
                <w:sz w:val="28"/>
                <w:szCs w:val="28"/>
              </w:rPr>
            </w:pPr>
            <w:r w:rsidRPr="004A36B7">
              <w:rPr>
                <w:sz w:val="28"/>
                <w:szCs w:val="28"/>
              </w:rPr>
              <w:t>4</w:t>
            </w:r>
          </w:p>
        </w:tc>
        <w:tc>
          <w:tcPr>
            <w:tcW w:w="1756" w:type="dxa"/>
            <w:shd w:val="clear" w:color="auto" w:fill="DBE5F1"/>
            <w:vAlign w:val="center"/>
          </w:tcPr>
          <w:p w14:paraId="3DDC869B" w14:textId="77777777" w:rsidR="00C13BF8" w:rsidRPr="007B0BC2" w:rsidRDefault="00C13BF8" w:rsidP="00B66612">
            <w:pPr>
              <w:jc w:val="center"/>
              <w:rPr>
                <w:rFonts w:ascii="Cambria" w:eastAsia="Cambria" w:hAnsi="Cambria" w:cs="Cambria"/>
              </w:rPr>
            </w:pPr>
            <w:r w:rsidRPr="004A36B7">
              <w:rPr>
                <w:rFonts w:ascii="Cambria" w:eastAsia="Cambria" w:hAnsi="Cambria" w:cs="Cambria"/>
              </w:rPr>
              <w:t>Introduction to Analytic geometry</w:t>
            </w:r>
          </w:p>
        </w:tc>
        <w:tc>
          <w:tcPr>
            <w:tcW w:w="2144" w:type="dxa"/>
            <w:shd w:val="clear" w:color="auto" w:fill="B8CCE4"/>
            <w:vAlign w:val="center"/>
          </w:tcPr>
          <w:p w14:paraId="5024C1B3" w14:textId="77777777" w:rsidR="00C13BF8" w:rsidRPr="004A36B7" w:rsidRDefault="00C13BF8" w:rsidP="00B66612">
            <w:pPr>
              <w:jc w:val="center"/>
              <w:rPr>
                <w:sz w:val="28"/>
                <w:szCs w:val="28"/>
              </w:rPr>
            </w:pPr>
            <w:r w:rsidRPr="004A36B7">
              <w:rPr>
                <w:rFonts w:ascii="Cambria" w:eastAsia="Cambria" w:hAnsi="Cambria" w:cs="Cambria"/>
              </w:rPr>
              <w:t>Trigonometric functions</w:t>
            </w:r>
          </w:p>
        </w:tc>
        <w:tc>
          <w:tcPr>
            <w:tcW w:w="2022" w:type="dxa"/>
            <w:shd w:val="clear" w:color="auto" w:fill="DBE5F1"/>
            <w:vAlign w:val="center"/>
          </w:tcPr>
          <w:p w14:paraId="2D27BE41" w14:textId="77777777" w:rsidR="00C13BF8" w:rsidRPr="004A36B7" w:rsidRDefault="00C13BF8" w:rsidP="00B66612">
            <w:pPr>
              <w:jc w:val="center"/>
              <w:rPr>
                <w:sz w:val="28"/>
                <w:szCs w:val="28"/>
              </w:rPr>
            </w:pPr>
            <w:r w:rsidRPr="004A36B7">
              <w:rPr>
                <w:sz w:val="28"/>
                <w:szCs w:val="28"/>
              </w:rPr>
              <w:t>Lecture</w:t>
            </w:r>
          </w:p>
        </w:tc>
        <w:tc>
          <w:tcPr>
            <w:tcW w:w="2091" w:type="dxa"/>
            <w:shd w:val="clear" w:color="auto" w:fill="B8CCE4"/>
            <w:vAlign w:val="center"/>
          </w:tcPr>
          <w:p w14:paraId="68BA8F5D" w14:textId="77777777" w:rsidR="00C13BF8" w:rsidRPr="004A36B7" w:rsidRDefault="00C13BF8" w:rsidP="00B66612">
            <w:pPr>
              <w:jc w:val="center"/>
              <w:rPr>
                <w:sz w:val="28"/>
                <w:szCs w:val="28"/>
              </w:rPr>
            </w:pPr>
            <w:r w:rsidRPr="004A36B7">
              <w:rPr>
                <w:sz w:val="28"/>
                <w:szCs w:val="28"/>
              </w:rPr>
              <w:t>Written exam</w:t>
            </w:r>
          </w:p>
        </w:tc>
      </w:tr>
      <w:tr w:rsidR="00C13BF8" w:rsidRPr="004A36B7" w14:paraId="28A93897" w14:textId="77777777" w:rsidTr="00B66612">
        <w:trPr>
          <w:trHeight w:val="397"/>
        </w:trPr>
        <w:tc>
          <w:tcPr>
            <w:tcW w:w="923" w:type="dxa"/>
            <w:shd w:val="clear" w:color="auto" w:fill="B8CCE4"/>
            <w:vAlign w:val="center"/>
          </w:tcPr>
          <w:p w14:paraId="186F0D83" w14:textId="77777777" w:rsidR="00C13BF8" w:rsidRPr="004A36B7" w:rsidRDefault="00C13BF8" w:rsidP="00B66612">
            <w:pPr>
              <w:jc w:val="center"/>
              <w:rPr>
                <w:sz w:val="28"/>
                <w:szCs w:val="28"/>
              </w:rPr>
            </w:pPr>
            <w:r w:rsidRPr="004A36B7">
              <w:rPr>
                <w:sz w:val="28"/>
                <w:szCs w:val="28"/>
              </w:rPr>
              <w:t>6</w:t>
            </w:r>
          </w:p>
        </w:tc>
        <w:tc>
          <w:tcPr>
            <w:tcW w:w="932" w:type="dxa"/>
            <w:shd w:val="clear" w:color="auto" w:fill="DBE5F1"/>
            <w:vAlign w:val="center"/>
          </w:tcPr>
          <w:p w14:paraId="776608BE" w14:textId="77777777" w:rsidR="00C13BF8" w:rsidRPr="004A36B7" w:rsidRDefault="00C13BF8" w:rsidP="00B66612">
            <w:pPr>
              <w:jc w:val="center"/>
              <w:rPr>
                <w:sz w:val="28"/>
                <w:szCs w:val="28"/>
              </w:rPr>
            </w:pPr>
            <w:r w:rsidRPr="004A36B7">
              <w:rPr>
                <w:sz w:val="28"/>
                <w:szCs w:val="28"/>
              </w:rPr>
              <w:t>4</w:t>
            </w:r>
          </w:p>
        </w:tc>
        <w:tc>
          <w:tcPr>
            <w:tcW w:w="1756" w:type="dxa"/>
            <w:shd w:val="clear" w:color="auto" w:fill="B8CCE4"/>
            <w:vAlign w:val="center"/>
          </w:tcPr>
          <w:p w14:paraId="206A5D08" w14:textId="77777777" w:rsidR="00C13BF8" w:rsidRPr="007B0BC2" w:rsidRDefault="00C13BF8" w:rsidP="00B66612">
            <w:pPr>
              <w:jc w:val="center"/>
              <w:rPr>
                <w:rFonts w:ascii="Cambria" w:eastAsia="Cambria" w:hAnsi="Cambria" w:cs="Cambria"/>
              </w:rPr>
            </w:pPr>
            <w:r w:rsidRPr="004A36B7">
              <w:rPr>
                <w:rFonts w:ascii="Cambria" w:eastAsia="Cambria" w:hAnsi="Cambria" w:cs="Cambria"/>
              </w:rPr>
              <w:t>Limits</w:t>
            </w:r>
          </w:p>
        </w:tc>
        <w:tc>
          <w:tcPr>
            <w:tcW w:w="2144" w:type="dxa"/>
            <w:shd w:val="clear" w:color="auto" w:fill="DBE5F1"/>
            <w:vAlign w:val="center"/>
          </w:tcPr>
          <w:p w14:paraId="2B7FC710" w14:textId="77777777" w:rsidR="00C13BF8" w:rsidRPr="004A36B7" w:rsidRDefault="00C13BF8" w:rsidP="00B66612">
            <w:pPr>
              <w:jc w:val="center"/>
              <w:rPr>
                <w:sz w:val="28"/>
                <w:szCs w:val="28"/>
              </w:rPr>
            </w:pPr>
            <w:r w:rsidRPr="004A36B7">
              <w:rPr>
                <w:rFonts w:ascii="Cambria" w:eastAsia="Cambria" w:hAnsi="Cambria" w:cs="Cambria"/>
              </w:rPr>
              <w:t xml:space="preserve">Approaches of numbers and </w:t>
            </w:r>
            <w:proofErr w:type="spellStart"/>
            <w:r w:rsidRPr="004A36B7">
              <w:rPr>
                <w:rFonts w:ascii="Cambria" w:eastAsia="Cambria" w:hAnsi="Cambria" w:cs="Cambria"/>
              </w:rPr>
              <w:t>L’Hopital’s</w:t>
            </w:r>
            <w:proofErr w:type="spellEnd"/>
            <w:r w:rsidRPr="004A36B7">
              <w:rPr>
                <w:rFonts w:ascii="Cambria" w:eastAsia="Cambria" w:hAnsi="Cambria" w:cs="Cambria"/>
              </w:rPr>
              <w:t xml:space="preserve"> rule</w:t>
            </w:r>
          </w:p>
        </w:tc>
        <w:tc>
          <w:tcPr>
            <w:tcW w:w="2022" w:type="dxa"/>
            <w:shd w:val="clear" w:color="auto" w:fill="B8CCE4"/>
            <w:vAlign w:val="center"/>
          </w:tcPr>
          <w:p w14:paraId="60046B68" w14:textId="77777777" w:rsidR="00C13BF8" w:rsidRPr="004A36B7" w:rsidRDefault="00C13BF8" w:rsidP="00B66612">
            <w:pPr>
              <w:jc w:val="center"/>
              <w:rPr>
                <w:sz w:val="28"/>
                <w:szCs w:val="28"/>
              </w:rPr>
            </w:pPr>
            <w:r w:rsidRPr="004A36B7">
              <w:rPr>
                <w:sz w:val="28"/>
                <w:szCs w:val="28"/>
              </w:rPr>
              <w:t>Lecture</w:t>
            </w:r>
          </w:p>
        </w:tc>
        <w:tc>
          <w:tcPr>
            <w:tcW w:w="2091" w:type="dxa"/>
            <w:shd w:val="clear" w:color="auto" w:fill="DBE5F1"/>
            <w:vAlign w:val="center"/>
          </w:tcPr>
          <w:p w14:paraId="24995045" w14:textId="77777777" w:rsidR="00C13BF8" w:rsidRPr="004A36B7" w:rsidRDefault="00C13BF8" w:rsidP="00B66612">
            <w:pPr>
              <w:jc w:val="center"/>
              <w:rPr>
                <w:sz w:val="28"/>
                <w:szCs w:val="28"/>
              </w:rPr>
            </w:pPr>
            <w:r w:rsidRPr="004A36B7">
              <w:rPr>
                <w:sz w:val="28"/>
                <w:szCs w:val="28"/>
              </w:rPr>
              <w:t>Written exam</w:t>
            </w:r>
          </w:p>
        </w:tc>
      </w:tr>
      <w:tr w:rsidR="00C13BF8" w:rsidRPr="004A36B7" w14:paraId="084FCCB7" w14:textId="77777777" w:rsidTr="00B66612">
        <w:trPr>
          <w:trHeight w:val="397"/>
        </w:trPr>
        <w:tc>
          <w:tcPr>
            <w:tcW w:w="923" w:type="dxa"/>
            <w:shd w:val="clear" w:color="auto" w:fill="DBE5F1"/>
            <w:vAlign w:val="center"/>
          </w:tcPr>
          <w:p w14:paraId="7EECC44E" w14:textId="77777777" w:rsidR="00C13BF8" w:rsidRPr="004A36B7" w:rsidRDefault="00C13BF8" w:rsidP="00B66612">
            <w:pPr>
              <w:jc w:val="center"/>
              <w:rPr>
                <w:sz w:val="28"/>
                <w:szCs w:val="28"/>
              </w:rPr>
            </w:pPr>
            <w:r w:rsidRPr="004A36B7">
              <w:rPr>
                <w:sz w:val="28"/>
                <w:szCs w:val="28"/>
              </w:rPr>
              <w:t>7</w:t>
            </w:r>
          </w:p>
        </w:tc>
        <w:tc>
          <w:tcPr>
            <w:tcW w:w="932" w:type="dxa"/>
            <w:tcBorders>
              <w:bottom w:val="single" w:sz="8" w:space="0" w:color="4F81BD"/>
            </w:tcBorders>
            <w:shd w:val="clear" w:color="auto" w:fill="B8CCE4"/>
            <w:vAlign w:val="center"/>
          </w:tcPr>
          <w:p w14:paraId="5C33E12A" w14:textId="77777777" w:rsidR="00C13BF8" w:rsidRPr="004A36B7" w:rsidRDefault="00C13BF8" w:rsidP="00B66612">
            <w:pPr>
              <w:jc w:val="center"/>
              <w:rPr>
                <w:sz w:val="28"/>
                <w:szCs w:val="28"/>
              </w:rPr>
            </w:pPr>
            <w:r w:rsidRPr="004A36B7">
              <w:rPr>
                <w:sz w:val="28"/>
                <w:szCs w:val="28"/>
              </w:rPr>
              <w:t>4</w:t>
            </w:r>
          </w:p>
        </w:tc>
        <w:tc>
          <w:tcPr>
            <w:tcW w:w="1756" w:type="dxa"/>
            <w:tcBorders>
              <w:bottom w:val="single" w:sz="8" w:space="0" w:color="4F81BD"/>
            </w:tcBorders>
            <w:shd w:val="clear" w:color="auto" w:fill="DBE5F1"/>
            <w:vAlign w:val="center"/>
          </w:tcPr>
          <w:p w14:paraId="4D51F9C6" w14:textId="77777777" w:rsidR="00C13BF8" w:rsidRPr="007B0BC2" w:rsidRDefault="00C13BF8" w:rsidP="00B66612">
            <w:pPr>
              <w:jc w:val="center"/>
              <w:rPr>
                <w:rFonts w:ascii="Cambria" w:eastAsia="Cambria" w:hAnsi="Cambria" w:cs="Cambria"/>
              </w:rPr>
            </w:pPr>
            <w:r w:rsidRPr="004A36B7">
              <w:rPr>
                <w:rFonts w:ascii="Cambria" w:eastAsia="Cambria" w:hAnsi="Cambria" w:cs="Cambria"/>
              </w:rPr>
              <w:t>Introduction to Derivatives</w:t>
            </w:r>
          </w:p>
        </w:tc>
        <w:tc>
          <w:tcPr>
            <w:tcW w:w="2144" w:type="dxa"/>
            <w:tcBorders>
              <w:bottom w:val="single" w:sz="8" w:space="0" w:color="4F81BD"/>
            </w:tcBorders>
            <w:shd w:val="clear" w:color="auto" w:fill="B8CCE4"/>
            <w:vAlign w:val="center"/>
          </w:tcPr>
          <w:p w14:paraId="5CE801E3" w14:textId="77777777" w:rsidR="00C13BF8" w:rsidRPr="004A36B7" w:rsidRDefault="00C13BF8" w:rsidP="00B66612">
            <w:pPr>
              <w:jc w:val="center"/>
              <w:rPr>
                <w:sz w:val="28"/>
                <w:szCs w:val="28"/>
              </w:rPr>
            </w:pPr>
            <w:r w:rsidRPr="004A36B7">
              <w:rPr>
                <w:rFonts w:ascii="Cambria" w:eastAsia="Cambria" w:hAnsi="Cambria" w:cs="Cambria"/>
              </w:rPr>
              <w:t>Implicit differentiations</w:t>
            </w:r>
          </w:p>
        </w:tc>
        <w:tc>
          <w:tcPr>
            <w:tcW w:w="2022" w:type="dxa"/>
            <w:tcBorders>
              <w:bottom w:val="single" w:sz="8" w:space="0" w:color="4F81BD"/>
            </w:tcBorders>
            <w:shd w:val="clear" w:color="auto" w:fill="DBE5F1"/>
            <w:vAlign w:val="center"/>
          </w:tcPr>
          <w:p w14:paraId="4B9D3CF4" w14:textId="77777777" w:rsidR="00C13BF8" w:rsidRPr="004A36B7" w:rsidRDefault="00C13BF8" w:rsidP="00B66612">
            <w:pPr>
              <w:jc w:val="center"/>
              <w:rPr>
                <w:sz w:val="28"/>
                <w:szCs w:val="28"/>
              </w:rPr>
            </w:pPr>
            <w:r w:rsidRPr="004A36B7">
              <w:rPr>
                <w:sz w:val="28"/>
                <w:szCs w:val="28"/>
              </w:rPr>
              <w:t>Lecture</w:t>
            </w:r>
          </w:p>
        </w:tc>
        <w:tc>
          <w:tcPr>
            <w:tcW w:w="2091" w:type="dxa"/>
            <w:tcBorders>
              <w:bottom w:val="single" w:sz="8" w:space="0" w:color="4F81BD"/>
            </w:tcBorders>
            <w:shd w:val="clear" w:color="auto" w:fill="B8CCE4"/>
            <w:vAlign w:val="center"/>
          </w:tcPr>
          <w:p w14:paraId="6A382E29" w14:textId="77777777" w:rsidR="00C13BF8" w:rsidRPr="004A36B7" w:rsidRDefault="00C13BF8" w:rsidP="00B66612">
            <w:pPr>
              <w:jc w:val="center"/>
              <w:rPr>
                <w:sz w:val="28"/>
                <w:szCs w:val="28"/>
              </w:rPr>
            </w:pPr>
            <w:r w:rsidRPr="004A36B7">
              <w:rPr>
                <w:sz w:val="28"/>
                <w:szCs w:val="28"/>
              </w:rPr>
              <w:t>Written exam</w:t>
            </w:r>
          </w:p>
        </w:tc>
      </w:tr>
      <w:tr w:rsidR="00C13BF8" w:rsidRPr="004A36B7" w14:paraId="75790396" w14:textId="77777777" w:rsidTr="00B66612">
        <w:trPr>
          <w:trHeight w:val="397"/>
        </w:trPr>
        <w:tc>
          <w:tcPr>
            <w:tcW w:w="923" w:type="dxa"/>
            <w:shd w:val="clear" w:color="auto" w:fill="DBE5F1"/>
            <w:vAlign w:val="center"/>
          </w:tcPr>
          <w:p w14:paraId="786D3895" w14:textId="77777777" w:rsidR="00C13BF8" w:rsidRPr="004A36B7" w:rsidRDefault="00C13BF8" w:rsidP="00B66612">
            <w:pPr>
              <w:jc w:val="center"/>
              <w:rPr>
                <w:sz w:val="28"/>
                <w:szCs w:val="28"/>
              </w:rPr>
            </w:pPr>
            <w:r w:rsidRPr="004A36B7">
              <w:rPr>
                <w:sz w:val="28"/>
                <w:szCs w:val="28"/>
              </w:rPr>
              <w:t>8</w:t>
            </w:r>
          </w:p>
        </w:tc>
        <w:tc>
          <w:tcPr>
            <w:tcW w:w="932" w:type="dxa"/>
            <w:shd w:val="clear" w:color="auto" w:fill="D9E2F3" w:themeFill="accent1" w:themeFillTint="33"/>
            <w:vAlign w:val="center"/>
          </w:tcPr>
          <w:p w14:paraId="11209D80" w14:textId="77777777" w:rsidR="00C13BF8" w:rsidRPr="004A36B7" w:rsidRDefault="00C13BF8" w:rsidP="00B66612">
            <w:pPr>
              <w:jc w:val="center"/>
              <w:rPr>
                <w:sz w:val="28"/>
                <w:szCs w:val="28"/>
              </w:rPr>
            </w:pPr>
            <w:r w:rsidRPr="004A36B7">
              <w:rPr>
                <w:sz w:val="28"/>
                <w:szCs w:val="28"/>
              </w:rPr>
              <w:t>4</w:t>
            </w:r>
          </w:p>
        </w:tc>
        <w:tc>
          <w:tcPr>
            <w:tcW w:w="1756" w:type="dxa"/>
            <w:shd w:val="clear" w:color="auto" w:fill="B4C6E7" w:themeFill="accent1" w:themeFillTint="66"/>
            <w:vAlign w:val="center"/>
          </w:tcPr>
          <w:p w14:paraId="2B46E43C" w14:textId="77777777" w:rsidR="00C13BF8" w:rsidRPr="004A36B7" w:rsidRDefault="00C13BF8" w:rsidP="00B66612">
            <w:pPr>
              <w:jc w:val="center"/>
              <w:rPr>
                <w:sz w:val="28"/>
                <w:szCs w:val="28"/>
              </w:rPr>
            </w:pPr>
            <w:r w:rsidRPr="004A36B7">
              <w:rPr>
                <w:rFonts w:ascii="Cambria" w:eastAsia="Cambria" w:hAnsi="Cambria" w:cs="Cambria"/>
              </w:rPr>
              <w:t>Derivative applications 1</w:t>
            </w:r>
          </w:p>
        </w:tc>
        <w:tc>
          <w:tcPr>
            <w:tcW w:w="2144" w:type="dxa"/>
            <w:shd w:val="clear" w:color="auto" w:fill="D9E2F3" w:themeFill="accent1" w:themeFillTint="33"/>
            <w:vAlign w:val="center"/>
          </w:tcPr>
          <w:p w14:paraId="59AE9621" w14:textId="77777777" w:rsidR="00C13BF8" w:rsidRPr="004A36B7" w:rsidRDefault="00C13BF8" w:rsidP="00B66612">
            <w:pPr>
              <w:rPr>
                <w:sz w:val="28"/>
                <w:szCs w:val="28"/>
              </w:rPr>
            </w:pPr>
            <w:proofErr w:type="spellStart"/>
            <w:r w:rsidRPr="004A36B7">
              <w:rPr>
                <w:rFonts w:ascii="Cambria" w:eastAsia="Cambria" w:hAnsi="Cambria" w:cs="Cambria"/>
              </w:rPr>
              <w:t>Sketctch</w:t>
            </w:r>
            <w:proofErr w:type="spellEnd"/>
            <w:r w:rsidRPr="004A36B7">
              <w:rPr>
                <w:rFonts w:ascii="Cambria" w:eastAsia="Cambria" w:hAnsi="Cambria" w:cs="Cambria"/>
              </w:rPr>
              <w:t xml:space="preserve"> the functions</w:t>
            </w:r>
          </w:p>
        </w:tc>
        <w:tc>
          <w:tcPr>
            <w:tcW w:w="2022" w:type="dxa"/>
            <w:shd w:val="clear" w:color="auto" w:fill="B4C6E7" w:themeFill="accent1" w:themeFillTint="66"/>
            <w:vAlign w:val="center"/>
          </w:tcPr>
          <w:p w14:paraId="19C26302" w14:textId="77777777" w:rsidR="00C13BF8" w:rsidRPr="004A36B7" w:rsidRDefault="00C13BF8" w:rsidP="00B66612">
            <w:pPr>
              <w:jc w:val="center"/>
              <w:rPr>
                <w:sz w:val="28"/>
                <w:szCs w:val="28"/>
              </w:rPr>
            </w:pPr>
            <w:r w:rsidRPr="004A36B7">
              <w:rPr>
                <w:sz w:val="28"/>
                <w:szCs w:val="28"/>
              </w:rPr>
              <w:t>Lecture</w:t>
            </w:r>
          </w:p>
        </w:tc>
        <w:tc>
          <w:tcPr>
            <w:tcW w:w="2091" w:type="dxa"/>
            <w:shd w:val="clear" w:color="auto" w:fill="D9E2F3" w:themeFill="accent1" w:themeFillTint="33"/>
            <w:vAlign w:val="center"/>
          </w:tcPr>
          <w:p w14:paraId="515CF03C" w14:textId="77777777" w:rsidR="00C13BF8" w:rsidRPr="004A36B7" w:rsidRDefault="00C13BF8" w:rsidP="00B66612">
            <w:pPr>
              <w:jc w:val="center"/>
              <w:rPr>
                <w:sz w:val="28"/>
                <w:szCs w:val="28"/>
              </w:rPr>
            </w:pPr>
            <w:r w:rsidRPr="004A36B7">
              <w:rPr>
                <w:sz w:val="28"/>
                <w:szCs w:val="28"/>
              </w:rPr>
              <w:t>Written exam</w:t>
            </w:r>
          </w:p>
        </w:tc>
      </w:tr>
      <w:tr w:rsidR="00C13BF8" w:rsidRPr="004A36B7" w14:paraId="5BB10AD2" w14:textId="77777777" w:rsidTr="00B66612">
        <w:trPr>
          <w:trHeight w:val="397"/>
        </w:trPr>
        <w:tc>
          <w:tcPr>
            <w:tcW w:w="923" w:type="dxa"/>
            <w:shd w:val="clear" w:color="auto" w:fill="DBE5F1"/>
            <w:vAlign w:val="center"/>
          </w:tcPr>
          <w:p w14:paraId="3E8B90DF" w14:textId="77777777" w:rsidR="00C13BF8" w:rsidRPr="004A36B7" w:rsidRDefault="00C13BF8" w:rsidP="00B66612">
            <w:pPr>
              <w:jc w:val="center"/>
              <w:rPr>
                <w:sz w:val="28"/>
                <w:szCs w:val="28"/>
              </w:rPr>
            </w:pPr>
            <w:r w:rsidRPr="004A36B7">
              <w:rPr>
                <w:sz w:val="28"/>
                <w:szCs w:val="28"/>
              </w:rPr>
              <w:t>9</w:t>
            </w:r>
          </w:p>
        </w:tc>
        <w:tc>
          <w:tcPr>
            <w:tcW w:w="932" w:type="dxa"/>
            <w:tcBorders>
              <w:bottom w:val="single" w:sz="8" w:space="0" w:color="4F81BD"/>
            </w:tcBorders>
            <w:shd w:val="clear" w:color="auto" w:fill="B8CCE4"/>
            <w:vAlign w:val="center"/>
          </w:tcPr>
          <w:p w14:paraId="0B418CC3" w14:textId="77777777" w:rsidR="00C13BF8" w:rsidRPr="004A36B7" w:rsidRDefault="00C13BF8" w:rsidP="00B66612">
            <w:pPr>
              <w:jc w:val="center"/>
              <w:rPr>
                <w:sz w:val="28"/>
                <w:szCs w:val="28"/>
              </w:rPr>
            </w:pPr>
            <w:r w:rsidRPr="004A36B7">
              <w:rPr>
                <w:sz w:val="28"/>
                <w:szCs w:val="28"/>
              </w:rPr>
              <w:t>4</w:t>
            </w:r>
          </w:p>
        </w:tc>
        <w:tc>
          <w:tcPr>
            <w:tcW w:w="1756" w:type="dxa"/>
            <w:tcBorders>
              <w:bottom w:val="single" w:sz="8" w:space="0" w:color="4F81BD"/>
            </w:tcBorders>
            <w:shd w:val="clear" w:color="auto" w:fill="DBE5F1"/>
            <w:vAlign w:val="center"/>
          </w:tcPr>
          <w:p w14:paraId="6CC1CED5" w14:textId="77777777" w:rsidR="00C13BF8" w:rsidRPr="007B0BC2" w:rsidRDefault="00C13BF8" w:rsidP="00B66612">
            <w:pPr>
              <w:jc w:val="center"/>
              <w:rPr>
                <w:rFonts w:ascii="Cambria" w:eastAsia="Cambria" w:hAnsi="Cambria" w:cs="Cambria"/>
              </w:rPr>
            </w:pPr>
            <w:r w:rsidRPr="004A36B7">
              <w:rPr>
                <w:rFonts w:ascii="Cambria" w:eastAsia="Cambria" w:hAnsi="Cambria" w:cs="Cambria"/>
              </w:rPr>
              <w:t>Derivative applications 2</w:t>
            </w:r>
          </w:p>
        </w:tc>
        <w:tc>
          <w:tcPr>
            <w:tcW w:w="2144" w:type="dxa"/>
            <w:tcBorders>
              <w:bottom w:val="single" w:sz="8" w:space="0" w:color="4F81BD"/>
            </w:tcBorders>
            <w:shd w:val="clear" w:color="auto" w:fill="B8CCE4"/>
            <w:vAlign w:val="center"/>
          </w:tcPr>
          <w:p w14:paraId="6228B1D8" w14:textId="77777777" w:rsidR="00C13BF8" w:rsidRPr="004A36B7" w:rsidRDefault="00C13BF8" w:rsidP="00B66612">
            <w:pPr>
              <w:jc w:val="center"/>
              <w:rPr>
                <w:sz w:val="28"/>
                <w:szCs w:val="28"/>
              </w:rPr>
            </w:pPr>
            <w:r w:rsidRPr="004A36B7">
              <w:rPr>
                <w:rFonts w:ascii="Cambria" w:eastAsia="Cambria" w:hAnsi="Cambria" w:cs="Cambria"/>
              </w:rPr>
              <w:t>Mean value  theory and some applications</w:t>
            </w:r>
          </w:p>
        </w:tc>
        <w:tc>
          <w:tcPr>
            <w:tcW w:w="2022" w:type="dxa"/>
            <w:tcBorders>
              <w:bottom w:val="single" w:sz="8" w:space="0" w:color="4F81BD"/>
            </w:tcBorders>
            <w:shd w:val="clear" w:color="auto" w:fill="DBE5F1"/>
            <w:vAlign w:val="center"/>
          </w:tcPr>
          <w:p w14:paraId="4E3B9E09" w14:textId="77777777" w:rsidR="00C13BF8" w:rsidRPr="004A36B7" w:rsidRDefault="00C13BF8" w:rsidP="00B66612">
            <w:pPr>
              <w:jc w:val="center"/>
              <w:rPr>
                <w:sz w:val="28"/>
                <w:szCs w:val="28"/>
              </w:rPr>
            </w:pPr>
            <w:r w:rsidRPr="004A36B7">
              <w:rPr>
                <w:sz w:val="28"/>
                <w:szCs w:val="28"/>
              </w:rPr>
              <w:t>Lecture</w:t>
            </w:r>
          </w:p>
        </w:tc>
        <w:tc>
          <w:tcPr>
            <w:tcW w:w="2091" w:type="dxa"/>
            <w:tcBorders>
              <w:bottom w:val="single" w:sz="8" w:space="0" w:color="4F81BD"/>
            </w:tcBorders>
            <w:shd w:val="clear" w:color="auto" w:fill="B8CCE4"/>
            <w:vAlign w:val="center"/>
          </w:tcPr>
          <w:p w14:paraId="602A8EB1" w14:textId="77777777" w:rsidR="00C13BF8" w:rsidRPr="004A36B7" w:rsidRDefault="00C13BF8" w:rsidP="00B66612">
            <w:pPr>
              <w:jc w:val="center"/>
              <w:rPr>
                <w:sz w:val="28"/>
                <w:szCs w:val="28"/>
              </w:rPr>
            </w:pPr>
            <w:r w:rsidRPr="004A36B7">
              <w:rPr>
                <w:sz w:val="28"/>
                <w:szCs w:val="28"/>
              </w:rPr>
              <w:t>Written exam</w:t>
            </w:r>
          </w:p>
        </w:tc>
      </w:tr>
      <w:tr w:rsidR="00C13BF8" w:rsidRPr="004A36B7" w14:paraId="2C965307" w14:textId="77777777" w:rsidTr="00B66612">
        <w:trPr>
          <w:trHeight w:val="397"/>
        </w:trPr>
        <w:tc>
          <w:tcPr>
            <w:tcW w:w="923" w:type="dxa"/>
            <w:shd w:val="clear" w:color="auto" w:fill="DBE5F1"/>
            <w:vAlign w:val="center"/>
          </w:tcPr>
          <w:p w14:paraId="31F8F10F" w14:textId="77777777" w:rsidR="00C13BF8" w:rsidRPr="004A36B7" w:rsidRDefault="00C13BF8" w:rsidP="00B66612">
            <w:pPr>
              <w:jc w:val="center"/>
              <w:rPr>
                <w:sz w:val="28"/>
                <w:szCs w:val="28"/>
              </w:rPr>
            </w:pPr>
            <w:r w:rsidRPr="004A36B7">
              <w:rPr>
                <w:sz w:val="28"/>
                <w:szCs w:val="28"/>
              </w:rPr>
              <w:t>10</w:t>
            </w:r>
          </w:p>
        </w:tc>
        <w:tc>
          <w:tcPr>
            <w:tcW w:w="932" w:type="dxa"/>
            <w:shd w:val="clear" w:color="auto" w:fill="D9E2F3" w:themeFill="accent1" w:themeFillTint="33"/>
            <w:vAlign w:val="center"/>
          </w:tcPr>
          <w:p w14:paraId="36448CF7" w14:textId="77777777" w:rsidR="00C13BF8" w:rsidRPr="004A36B7" w:rsidRDefault="00C13BF8" w:rsidP="00B66612">
            <w:pPr>
              <w:jc w:val="center"/>
              <w:rPr>
                <w:sz w:val="28"/>
                <w:szCs w:val="28"/>
              </w:rPr>
            </w:pPr>
            <w:r w:rsidRPr="004A36B7">
              <w:rPr>
                <w:sz w:val="28"/>
                <w:szCs w:val="28"/>
              </w:rPr>
              <w:t>4</w:t>
            </w:r>
          </w:p>
        </w:tc>
        <w:tc>
          <w:tcPr>
            <w:tcW w:w="1756" w:type="dxa"/>
            <w:shd w:val="clear" w:color="auto" w:fill="B4C6E7" w:themeFill="accent1" w:themeFillTint="66"/>
            <w:vAlign w:val="center"/>
          </w:tcPr>
          <w:p w14:paraId="7EE0A243" w14:textId="77777777" w:rsidR="00C13BF8" w:rsidRPr="007B0BC2" w:rsidRDefault="00C13BF8" w:rsidP="00B66612">
            <w:pPr>
              <w:jc w:val="center"/>
              <w:rPr>
                <w:rFonts w:ascii="Cambria" w:eastAsia="Cambria" w:hAnsi="Cambria" w:cs="Cambria"/>
              </w:rPr>
            </w:pPr>
            <w:r w:rsidRPr="004A36B7">
              <w:rPr>
                <w:rFonts w:ascii="Cambria" w:eastAsia="Cambria" w:hAnsi="Cambria" w:cs="Cambria"/>
              </w:rPr>
              <w:t>Transcendental Functions 1</w:t>
            </w:r>
          </w:p>
        </w:tc>
        <w:tc>
          <w:tcPr>
            <w:tcW w:w="2144" w:type="dxa"/>
            <w:shd w:val="clear" w:color="auto" w:fill="D9E2F3" w:themeFill="accent1" w:themeFillTint="33"/>
            <w:vAlign w:val="center"/>
          </w:tcPr>
          <w:p w14:paraId="0ABDEFEF" w14:textId="77777777" w:rsidR="00C13BF8" w:rsidRPr="004A36B7" w:rsidRDefault="00C13BF8" w:rsidP="00B66612">
            <w:pPr>
              <w:jc w:val="center"/>
              <w:rPr>
                <w:sz w:val="28"/>
                <w:szCs w:val="28"/>
              </w:rPr>
            </w:pPr>
            <w:r w:rsidRPr="004A36B7">
              <w:rPr>
                <w:rFonts w:ascii="Cambria" w:eastAsia="Cambria" w:hAnsi="Cambria" w:cs="Cambria"/>
              </w:rPr>
              <w:t>Exponential and Logarithmic Functions</w:t>
            </w:r>
          </w:p>
        </w:tc>
        <w:tc>
          <w:tcPr>
            <w:tcW w:w="2022" w:type="dxa"/>
            <w:shd w:val="clear" w:color="auto" w:fill="B4C6E7" w:themeFill="accent1" w:themeFillTint="66"/>
            <w:vAlign w:val="center"/>
          </w:tcPr>
          <w:p w14:paraId="33AA6696" w14:textId="77777777" w:rsidR="00C13BF8" w:rsidRPr="004A36B7" w:rsidRDefault="00C13BF8" w:rsidP="00B66612">
            <w:pPr>
              <w:jc w:val="center"/>
              <w:rPr>
                <w:sz w:val="28"/>
                <w:szCs w:val="28"/>
              </w:rPr>
            </w:pPr>
            <w:r w:rsidRPr="004A36B7">
              <w:rPr>
                <w:sz w:val="28"/>
                <w:szCs w:val="28"/>
              </w:rPr>
              <w:t>Lecture</w:t>
            </w:r>
          </w:p>
        </w:tc>
        <w:tc>
          <w:tcPr>
            <w:tcW w:w="2091" w:type="dxa"/>
            <w:shd w:val="clear" w:color="auto" w:fill="D9E2F3" w:themeFill="accent1" w:themeFillTint="33"/>
            <w:vAlign w:val="center"/>
          </w:tcPr>
          <w:p w14:paraId="2B2E5C43" w14:textId="77777777" w:rsidR="00C13BF8" w:rsidRPr="004A36B7" w:rsidRDefault="00C13BF8" w:rsidP="00B66612">
            <w:pPr>
              <w:jc w:val="center"/>
              <w:rPr>
                <w:sz w:val="28"/>
                <w:szCs w:val="28"/>
              </w:rPr>
            </w:pPr>
            <w:r w:rsidRPr="004A36B7">
              <w:rPr>
                <w:sz w:val="28"/>
                <w:szCs w:val="28"/>
              </w:rPr>
              <w:t>Written exam</w:t>
            </w:r>
          </w:p>
        </w:tc>
      </w:tr>
      <w:tr w:rsidR="00C13BF8" w:rsidRPr="004A36B7" w14:paraId="7E569E54" w14:textId="77777777" w:rsidTr="00B66612">
        <w:trPr>
          <w:trHeight w:val="397"/>
        </w:trPr>
        <w:tc>
          <w:tcPr>
            <w:tcW w:w="923" w:type="dxa"/>
            <w:shd w:val="clear" w:color="auto" w:fill="DBE5F1"/>
            <w:vAlign w:val="center"/>
          </w:tcPr>
          <w:p w14:paraId="1DFC0179" w14:textId="77777777" w:rsidR="00C13BF8" w:rsidRPr="004A36B7" w:rsidRDefault="00C13BF8" w:rsidP="00B66612">
            <w:pPr>
              <w:jc w:val="center"/>
              <w:rPr>
                <w:sz w:val="28"/>
                <w:szCs w:val="28"/>
              </w:rPr>
            </w:pPr>
            <w:r w:rsidRPr="004A36B7">
              <w:rPr>
                <w:sz w:val="28"/>
                <w:szCs w:val="28"/>
              </w:rPr>
              <w:lastRenderedPageBreak/>
              <w:t>11</w:t>
            </w:r>
          </w:p>
        </w:tc>
        <w:tc>
          <w:tcPr>
            <w:tcW w:w="932" w:type="dxa"/>
            <w:tcBorders>
              <w:bottom w:val="single" w:sz="8" w:space="0" w:color="4F81BD"/>
            </w:tcBorders>
            <w:shd w:val="clear" w:color="auto" w:fill="B8CCE4"/>
            <w:vAlign w:val="center"/>
          </w:tcPr>
          <w:p w14:paraId="67D12ED6" w14:textId="77777777" w:rsidR="00C13BF8" w:rsidRPr="004A36B7" w:rsidRDefault="00C13BF8" w:rsidP="00B66612">
            <w:pPr>
              <w:jc w:val="center"/>
              <w:rPr>
                <w:sz w:val="28"/>
                <w:szCs w:val="28"/>
              </w:rPr>
            </w:pPr>
            <w:r w:rsidRPr="004A36B7">
              <w:rPr>
                <w:sz w:val="28"/>
                <w:szCs w:val="28"/>
              </w:rPr>
              <w:t>4</w:t>
            </w:r>
          </w:p>
        </w:tc>
        <w:tc>
          <w:tcPr>
            <w:tcW w:w="1756" w:type="dxa"/>
            <w:tcBorders>
              <w:bottom w:val="single" w:sz="8" w:space="0" w:color="4F81BD"/>
            </w:tcBorders>
            <w:shd w:val="clear" w:color="auto" w:fill="DBE5F1"/>
            <w:vAlign w:val="center"/>
          </w:tcPr>
          <w:p w14:paraId="5EFEA434" w14:textId="77777777" w:rsidR="00C13BF8" w:rsidRPr="007B0BC2" w:rsidRDefault="00C13BF8" w:rsidP="00B66612">
            <w:pPr>
              <w:jc w:val="center"/>
              <w:rPr>
                <w:rFonts w:ascii="Cambria" w:eastAsia="Cambria" w:hAnsi="Cambria" w:cs="Cambria"/>
              </w:rPr>
            </w:pPr>
            <w:r w:rsidRPr="004A36B7">
              <w:rPr>
                <w:rFonts w:ascii="Cambria" w:eastAsia="Cambria" w:hAnsi="Cambria" w:cs="Cambria"/>
              </w:rPr>
              <w:t>Transcendental Functions 2</w:t>
            </w:r>
          </w:p>
        </w:tc>
        <w:tc>
          <w:tcPr>
            <w:tcW w:w="2144" w:type="dxa"/>
            <w:tcBorders>
              <w:bottom w:val="single" w:sz="8" w:space="0" w:color="4F81BD"/>
            </w:tcBorders>
            <w:shd w:val="clear" w:color="auto" w:fill="B8CCE4"/>
            <w:vAlign w:val="center"/>
          </w:tcPr>
          <w:p w14:paraId="69EE3E46" w14:textId="77777777" w:rsidR="00C13BF8" w:rsidRPr="004A36B7" w:rsidRDefault="00C13BF8" w:rsidP="00B66612">
            <w:pPr>
              <w:rPr>
                <w:sz w:val="28"/>
                <w:szCs w:val="28"/>
              </w:rPr>
            </w:pPr>
            <w:r w:rsidRPr="004A36B7">
              <w:rPr>
                <w:rFonts w:ascii="Cambria" w:eastAsia="Cambria" w:hAnsi="Cambria" w:cs="Cambria"/>
              </w:rPr>
              <w:t>Hyperbolic functions</w:t>
            </w:r>
          </w:p>
        </w:tc>
        <w:tc>
          <w:tcPr>
            <w:tcW w:w="2022" w:type="dxa"/>
            <w:tcBorders>
              <w:bottom w:val="single" w:sz="8" w:space="0" w:color="4F81BD"/>
            </w:tcBorders>
            <w:shd w:val="clear" w:color="auto" w:fill="DBE5F1"/>
            <w:vAlign w:val="center"/>
          </w:tcPr>
          <w:p w14:paraId="73D7E608" w14:textId="77777777" w:rsidR="00C13BF8" w:rsidRPr="004A36B7" w:rsidRDefault="00C13BF8" w:rsidP="00B66612">
            <w:pPr>
              <w:jc w:val="center"/>
              <w:rPr>
                <w:sz w:val="28"/>
                <w:szCs w:val="28"/>
              </w:rPr>
            </w:pPr>
            <w:r w:rsidRPr="004A36B7">
              <w:rPr>
                <w:sz w:val="28"/>
                <w:szCs w:val="28"/>
              </w:rPr>
              <w:t>Lecture</w:t>
            </w:r>
          </w:p>
        </w:tc>
        <w:tc>
          <w:tcPr>
            <w:tcW w:w="2091" w:type="dxa"/>
            <w:tcBorders>
              <w:bottom w:val="single" w:sz="8" w:space="0" w:color="4F81BD"/>
            </w:tcBorders>
            <w:shd w:val="clear" w:color="auto" w:fill="B8CCE4"/>
            <w:vAlign w:val="center"/>
          </w:tcPr>
          <w:p w14:paraId="3CA0C29C" w14:textId="77777777" w:rsidR="00C13BF8" w:rsidRPr="004A36B7" w:rsidRDefault="00C13BF8" w:rsidP="00B66612">
            <w:pPr>
              <w:jc w:val="center"/>
              <w:rPr>
                <w:sz w:val="28"/>
                <w:szCs w:val="28"/>
              </w:rPr>
            </w:pPr>
            <w:r w:rsidRPr="004A36B7">
              <w:rPr>
                <w:sz w:val="28"/>
                <w:szCs w:val="28"/>
              </w:rPr>
              <w:t>Written exam</w:t>
            </w:r>
          </w:p>
        </w:tc>
      </w:tr>
      <w:tr w:rsidR="00C13BF8" w:rsidRPr="004A36B7" w14:paraId="7BEDFDB9" w14:textId="77777777" w:rsidTr="00B66612">
        <w:trPr>
          <w:trHeight w:val="397"/>
        </w:trPr>
        <w:tc>
          <w:tcPr>
            <w:tcW w:w="923" w:type="dxa"/>
            <w:shd w:val="clear" w:color="auto" w:fill="DBE5F1"/>
            <w:vAlign w:val="center"/>
          </w:tcPr>
          <w:p w14:paraId="5C04FD8A" w14:textId="77777777" w:rsidR="00C13BF8" w:rsidRPr="004A36B7" w:rsidRDefault="00C13BF8" w:rsidP="00B66612">
            <w:pPr>
              <w:jc w:val="center"/>
              <w:rPr>
                <w:sz w:val="28"/>
                <w:szCs w:val="28"/>
              </w:rPr>
            </w:pPr>
            <w:r w:rsidRPr="004A36B7">
              <w:rPr>
                <w:sz w:val="28"/>
                <w:szCs w:val="28"/>
              </w:rPr>
              <w:t>12</w:t>
            </w:r>
          </w:p>
        </w:tc>
        <w:tc>
          <w:tcPr>
            <w:tcW w:w="932" w:type="dxa"/>
            <w:shd w:val="clear" w:color="auto" w:fill="D9E2F3" w:themeFill="accent1" w:themeFillTint="33"/>
            <w:vAlign w:val="center"/>
          </w:tcPr>
          <w:p w14:paraId="467F8F3E" w14:textId="77777777" w:rsidR="00C13BF8" w:rsidRPr="004A36B7" w:rsidRDefault="00C13BF8" w:rsidP="00B66612">
            <w:pPr>
              <w:jc w:val="center"/>
              <w:rPr>
                <w:sz w:val="28"/>
                <w:szCs w:val="28"/>
              </w:rPr>
            </w:pPr>
            <w:r w:rsidRPr="004A36B7">
              <w:rPr>
                <w:sz w:val="28"/>
                <w:szCs w:val="28"/>
              </w:rPr>
              <w:t>4</w:t>
            </w:r>
          </w:p>
        </w:tc>
        <w:tc>
          <w:tcPr>
            <w:tcW w:w="1756" w:type="dxa"/>
            <w:shd w:val="clear" w:color="auto" w:fill="B4C6E7" w:themeFill="accent1" w:themeFillTint="66"/>
            <w:vAlign w:val="center"/>
          </w:tcPr>
          <w:p w14:paraId="26A71DE2" w14:textId="77777777" w:rsidR="00C13BF8" w:rsidRPr="007B0BC2" w:rsidRDefault="00C13BF8" w:rsidP="00B66612">
            <w:pPr>
              <w:jc w:val="center"/>
              <w:rPr>
                <w:rFonts w:ascii="Cambria" w:eastAsia="Cambria" w:hAnsi="Cambria" w:cs="Cambria"/>
              </w:rPr>
            </w:pPr>
            <w:r w:rsidRPr="004A36B7">
              <w:rPr>
                <w:rFonts w:ascii="Cambria" w:eastAsia="Cambria" w:hAnsi="Cambria" w:cs="Cambria"/>
              </w:rPr>
              <w:t>Transcendental Functions 3</w:t>
            </w:r>
          </w:p>
        </w:tc>
        <w:tc>
          <w:tcPr>
            <w:tcW w:w="2144" w:type="dxa"/>
            <w:shd w:val="clear" w:color="auto" w:fill="D9E2F3" w:themeFill="accent1" w:themeFillTint="33"/>
            <w:vAlign w:val="center"/>
          </w:tcPr>
          <w:p w14:paraId="74323134" w14:textId="77777777" w:rsidR="00C13BF8" w:rsidRPr="004A36B7" w:rsidRDefault="00C13BF8" w:rsidP="00B66612">
            <w:pPr>
              <w:rPr>
                <w:sz w:val="28"/>
                <w:szCs w:val="28"/>
              </w:rPr>
            </w:pPr>
            <w:r w:rsidRPr="004A36B7">
              <w:rPr>
                <w:rFonts w:ascii="Cambria" w:eastAsia="Cambria" w:hAnsi="Cambria" w:cs="Cambria"/>
              </w:rPr>
              <w:t>DERIVATIVES OF EXP and LOG FUNCTIONS</w:t>
            </w:r>
          </w:p>
        </w:tc>
        <w:tc>
          <w:tcPr>
            <w:tcW w:w="2022" w:type="dxa"/>
            <w:shd w:val="clear" w:color="auto" w:fill="B4C6E7" w:themeFill="accent1" w:themeFillTint="66"/>
            <w:vAlign w:val="center"/>
          </w:tcPr>
          <w:p w14:paraId="44968A62" w14:textId="77777777" w:rsidR="00C13BF8" w:rsidRPr="004A36B7" w:rsidRDefault="00C13BF8" w:rsidP="00B66612">
            <w:pPr>
              <w:jc w:val="center"/>
              <w:rPr>
                <w:sz w:val="28"/>
                <w:szCs w:val="28"/>
              </w:rPr>
            </w:pPr>
            <w:r w:rsidRPr="004A36B7">
              <w:rPr>
                <w:sz w:val="28"/>
                <w:szCs w:val="28"/>
              </w:rPr>
              <w:t>Lecture</w:t>
            </w:r>
          </w:p>
        </w:tc>
        <w:tc>
          <w:tcPr>
            <w:tcW w:w="2091" w:type="dxa"/>
            <w:shd w:val="clear" w:color="auto" w:fill="D9E2F3" w:themeFill="accent1" w:themeFillTint="33"/>
            <w:vAlign w:val="center"/>
          </w:tcPr>
          <w:p w14:paraId="5E479A0E" w14:textId="77777777" w:rsidR="00C13BF8" w:rsidRPr="004A36B7" w:rsidRDefault="00C13BF8" w:rsidP="00B66612">
            <w:pPr>
              <w:jc w:val="center"/>
              <w:rPr>
                <w:sz w:val="28"/>
                <w:szCs w:val="28"/>
              </w:rPr>
            </w:pPr>
            <w:r w:rsidRPr="004A36B7">
              <w:rPr>
                <w:sz w:val="28"/>
                <w:szCs w:val="28"/>
              </w:rPr>
              <w:t>Written exam</w:t>
            </w:r>
          </w:p>
        </w:tc>
      </w:tr>
      <w:tr w:rsidR="00C13BF8" w:rsidRPr="004A36B7" w14:paraId="35E4C7AC" w14:textId="77777777" w:rsidTr="00B66612">
        <w:trPr>
          <w:trHeight w:val="397"/>
        </w:trPr>
        <w:tc>
          <w:tcPr>
            <w:tcW w:w="923" w:type="dxa"/>
            <w:shd w:val="clear" w:color="auto" w:fill="DBE5F1"/>
            <w:vAlign w:val="center"/>
          </w:tcPr>
          <w:p w14:paraId="742B9EF6" w14:textId="77777777" w:rsidR="00C13BF8" w:rsidRPr="004A36B7" w:rsidRDefault="00C13BF8" w:rsidP="00B66612">
            <w:pPr>
              <w:jc w:val="center"/>
              <w:rPr>
                <w:sz w:val="28"/>
                <w:szCs w:val="28"/>
              </w:rPr>
            </w:pPr>
            <w:r w:rsidRPr="004A36B7">
              <w:rPr>
                <w:sz w:val="28"/>
                <w:szCs w:val="28"/>
              </w:rPr>
              <w:t>13</w:t>
            </w:r>
          </w:p>
        </w:tc>
        <w:tc>
          <w:tcPr>
            <w:tcW w:w="932" w:type="dxa"/>
            <w:tcBorders>
              <w:bottom w:val="single" w:sz="8" w:space="0" w:color="4F81BD"/>
            </w:tcBorders>
            <w:shd w:val="clear" w:color="auto" w:fill="B8CCE4"/>
            <w:vAlign w:val="center"/>
          </w:tcPr>
          <w:p w14:paraId="487E2DD7" w14:textId="77777777" w:rsidR="00C13BF8" w:rsidRPr="004A36B7" w:rsidRDefault="00C13BF8" w:rsidP="00B66612">
            <w:pPr>
              <w:jc w:val="center"/>
              <w:rPr>
                <w:sz w:val="28"/>
                <w:szCs w:val="28"/>
              </w:rPr>
            </w:pPr>
            <w:r w:rsidRPr="004A36B7">
              <w:rPr>
                <w:sz w:val="28"/>
                <w:szCs w:val="28"/>
              </w:rPr>
              <w:t>4</w:t>
            </w:r>
          </w:p>
        </w:tc>
        <w:tc>
          <w:tcPr>
            <w:tcW w:w="1756" w:type="dxa"/>
            <w:tcBorders>
              <w:bottom w:val="single" w:sz="8" w:space="0" w:color="4F81BD"/>
            </w:tcBorders>
            <w:shd w:val="clear" w:color="auto" w:fill="DBE5F1"/>
            <w:vAlign w:val="center"/>
          </w:tcPr>
          <w:p w14:paraId="2BB16F4B" w14:textId="77777777" w:rsidR="00C13BF8" w:rsidRPr="007B0BC2" w:rsidRDefault="00C13BF8" w:rsidP="00B66612">
            <w:pPr>
              <w:jc w:val="center"/>
              <w:rPr>
                <w:rFonts w:ascii="Cambria" w:eastAsia="Cambria" w:hAnsi="Cambria" w:cs="Cambria"/>
              </w:rPr>
            </w:pPr>
            <w:r w:rsidRPr="004A36B7">
              <w:rPr>
                <w:rFonts w:ascii="Cambria" w:eastAsia="Cambria" w:hAnsi="Cambria" w:cs="Cambria"/>
              </w:rPr>
              <w:t>Transcendental Functions 4</w:t>
            </w:r>
          </w:p>
        </w:tc>
        <w:tc>
          <w:tcPr>
            <w:tcW w:w="2144" w:type="dxa"/>
            <w:tcBorders>
              <w:bottom w:val="single" w:sz="8" w:space="0" w:color="4F81BD"/>
            </w:tcBorders>
            <w:shd w:val="clear" w:color="auto" w:fill="B8CCE4"/>
            <w:vAlign w:val="center"/>
          </w:tcPr>
          <w:p w14:paraId="51075016" w14:textId="77777777" w:rsidR="00C13BF8" w:rsidRPr="004A36B7" w:rsidRDefault="00C13BF8" w:rsidP="00B66612">
            <w:pPr>
              <w:jc w:val="center"/>
              <w:rPr>
                <w:sz w:val="28"/>
                <w:szCs w:val="28"/>
              </w:rPr>
            </w:pPr>
            <w:r w:rsidRPr="004A36B7">
              <w:rPr>
                <w:rFonts w:ascii="Cambria" w:eastAsia="Cambria" w:hAnsi="Cambria" w:cs="Cambria"/>
              </w:rPr>
              <w:t>Inverse trigonometric functions</w:t>
            </w:r>
          </w:p>
        </w:tc>
        <w:tc>
          <w:tcPr>
            <w:tcW w:w="2022" w:type="dxa"/>
            <w:tcBorders>
              <w:bottom w:val="single" w:sz="8" w:space="0" w:color="4F81BD"/>
            </w:tcBorders>
            <w:shd w:val="clear" w:color="auto" w:fill="DBE5F1"/>
            <w:vAlign w:val="center"/>
          </w:tcPr>
          <w:p w14:paraId="20982C8B" w14:textId="77777777" w:rsidR="00C13BF8" w:rsidRPr="004A36B7" w:rsidRDefault="00C13BF8" w:rsidP="00B66612">
            <w:pPr>
              <w:jc w:val="center"/>
              <w:rPr>
                <w:sz w:val="28"/>
                <w:szCs w:val="28"/>
              </w:rPr>
            </w:pPr>
            <w:r w:rsidRPr="004A36B7">
              <w:rPr>
                <w:sz w:val="28"/>
                <w:szCs w:val="28"/>
              </w:rPr>
              <w:t>Lecture</w:t>
            </w:r>
          </w:p>
        </w:tc>
        <w:tc>
          <w:tcPr>
            <w:tcW w:w="2091" w:type="dxa"/>
            <w:tcBorders>
              <w:bottom w:val="single" w:sz="8" w:space="0" w:color="4F81BD"/>
            </w:tcBorders>
            <w:shd w:val="clear" w:color="auto" w:fill="B8CCE4"/>
            <w:vAlign w:val="center"/>
          </w:tcPr>
          <w:p w14:paraId="08F18E17" w14:textId="77777777" w:rsidR="00C13BF8" w:rsidRPr="004A36B7" w:rsidRDefault="00C13BF8" w:rsidP="00B66612">
            <w:pPr>
              <w:jc w:val="center"/>
              <w:rPr>
                <w:sz w:val="28"/>
                <w:szCs w:val="28"/>
              </w:rPr>
            </w:pPr>
            <w:r w:rsidRPr="004A36B7">
              <w:rPr>
                <w:sz w:val="28"/>
                <w:szCs w:val="28"/>
              </w:rPr>
              <w:t>Written exam</w:t>
            </w:r>
          </w:p>
        </w:tc>
      </w:tr>
      <w:tr w:rsidR="00C13BF8" w:rsidRPr="004A36B7" w14:paraId="251D749F" w14:textId="77777777" w:rsidTr="00B66612">
        <w:trPr>
          <w:trHeight w:val="397"/>
        </w:trPr>
        <w:tc>
          <w:tcPr>
            <w:tcW w:w="923" w:type="dxa"/>
            <w:shd w:val="clear" w:color="auto" w:fill="DBE5F1"/>
            <w:vAlign w:val="center"/>
          </w:tcPr>
          <w:p w14:paraId="24CCD79F" w14:textId="77777777" w:rsidR="00C13BF8" w:rsidRPr="004A36B7" w:rsidRDefault="00C13BF8" w:rsidP="00B66612">
            <w:pPr>
              <w:jc w:val="center"/>
              <w:rPr>
                <w:sz w:val="28"/>
                <w:szCs w:val="28"/>
              </w:rPr>
            </w:pPr>
            <w:r w:rsidRPr="004A36B7">
              <w:rPr>
                <w:sz w:val="28"/>
                <w:szCs w:val="28"/>
              </w:rPr>
              <w:t>14</w:t>
            </w:r>
          </w:p>
        </w:tc>
        <w:tc>
          <w:tcPr>
            <w:tcW w:w="932" w:type="dxa"/>
            <w:shd w:val="clear" w:color="auto" w:fill="D9E2F3" w:themeFill="accent1" w:themeFillTint="33"/>
            <w:vAlign w:val="center"/>
          </w:tcPr>
          <w:p w14:paraId="6178A2D6" w14:textId="77777777" w:rsidR="00C13BF8" w:rsidRPr="004A36B7" w:rsidRDefault="00C13BF8" w:rsidP="00B66612">
            <w:pPr>
              <w:jc w:val="center"/>
              <w:rPr>
                <w:sz w:val="28"/>
                <w:szCs w:val="28"/>
              </w:rPr>
            </w:pPr>
            <w:r w:rsidRPr="004A36B7">
              <w:rPr>
                <w:sz w:val="28"/>
                <w:szCs w:val="28"/>
              </w:rPr>
              <w:t>4</w:t>
            </w:r>
          </w:p>
        </w:tc>
        <w:tc>
          <w:tcPr>
            <w:tcW w:w="1756" w:type="dxa"/>
            <w:shd w:val="clear" w:color="auto" w:fill="B4C6E7" w:themeFill="accent1" w:themeFillTint="66"/>
            <w:vAlign w:val="center"/>
          </w:tcPr>
          <w:p w14:paraId="6C0BCECC" w14:textId="77777777" w:rsidR="00C13BF8" w:rsidRPr="007B0BC2" w:rsidRDefault="00C13BF8" w:rsidP="00B66612">
            <w:pPr>
              <w:jc w:val="center"/>
              <w:rPr>
                <w:rFonts w:ascii="Cambria" w:eastAsia="Cambria" w:hAnsi="Cambria" w:cs="Cambria"/>
              </w:rPr>
            </w:pPr>
            <w:r w:rsidRPr="004A36B7">
              <w:rPr>
                <w:rFonts w:ascii="Cambria" w:eastAsia="Cambria" w:hAnsi="Cambria" w:cs="Cambria"/>
              </w:rPr>
              <w:t>Analytic geometry 1</w:t>
            </w:r>
          </w:p>
        </w:tc>
        <w:tc>
          <w:tcPr>
            <w:tcW w:w="2144" w:type="dxa"/>
            <w:shd w:val="clear" w:color="auto" w:fill="D9E2F3" w:themeFill="accent1" w:themeFillTint="33"/>
            <w:vAlign w:val="center"/>
          </w:tcPr>
          <w:p w14:paraId="1C0946E5" w14:textId="77777777" w:rsidR="00C13BF8" w:rsidRPr="004A36B7" w:rsidRDefault="00C13BF8" w:rsidP="00B66612">
            <w:pPr>
              <w:jc w:val="center"/>
              <w:rPr>
                <w:sz w:val="28"/>
                <w:szCs w:val="28"/>
              </w:rPr>
            </w:pPr>
            <w:r w:rsidRPr="004A36B7">
              <w:rPr>
                <w:rFonts w:ascii="Cambria" w:eastAsia="Cambria" w:hAnsi="Cambria" w:cs="Cambria"/>
              </w:rPr>
              <w:t>Conics</w:t>
            </w:r>
          </w:p>
        </w:tc>
        <w:tc>
          <w:tcPr>
            <w:tcW w:w="2022" w:type="dxa"/>
            <w:shd w:val="clear" w:color="auto" w:fill="B4C6E7" w:themeFill="accent1" w:themeFillTint="66"/>
            <w:vAlign w:val="center"/>
          </w:tcPr>
          <w:p w14:paraId="2AF1907D" w14:textId="77777777" w:rsidR="00C13BF8" w:rsidRPr="004A36B7" w:rsidRDefault="00C13BF8" w:rsidP="00B66612">
            <w:pPr>
              <w:jc w:val="center"/>
              <w:rPr>
                <w:sz w:val="28"/>
                <w:szCs w:val="28"/>
              </w:rPr>
            </w:pPr>
            <w:r w:rsidRPr="004A36B7">
              <w:rPr>
                <w:sz w:val="28"/>
                <w:szCs w:val="28"/>
              </w:rPr>
              <w:t>Lecture</w:t>
            </w:r>
          </w:p>
        </w:tc>
        <w:tc>
          <w:tcPr>
            <w:tcW w:w="2091" w:type="dxa"/>
            <w:shd w:val="clear" w:color="auto" w:fill="D9E2F3" w:themeFill="accent1" w:themeFillTint="33"/>
            <w:vAlign w:val="center"/>
          </w:tcPr>
          <w:p w14:paraId="1040E853" w14:textId="77777777" w:rsidR="00C13BF8" w:rsidRPr="004A36B7" w:rsidRDefault="00C13BF8" w:rsidP="00B66612">
            <w:pPr>
              <w:jc w:val="center"/>
              <w:rPr>
                <w:sz w:val="28"/>
                <w:szCs w:val="28"/>
              </w:rPr>
            </w:pPr>
            <w:r w:rsidRPr="004A36B7">
              <w:rPr>
                <w:sz w:val="28"/>
                <w:szCs w:val="28"/>
              </w:rPr>
              <w:t>Written exam</w:t>
            </w:r>
          </w:p>
        </w:tc>
      </w:tr>
      <w:tr w:rsidR="00C13BF8" w:rsidRPr="004A36B7" w14:paraId="490A96C1" w14:textId="77777777" w:rsidTr="00B66612">
        <w:trPr>
          <w:trHeight w:val="397"/>
        </w:trPr>
        <w:tc>
          <w:tcPr>
            <w:tcW w:w="923" w:type="dxa"/>
            <w:shd w:val="clear" w:color="auto" w:fill="DBE5F1"/>
            <w:vAlign w:val="center"/>
          </w:tcPr>
          <w:p w14:paraId="760FC1A3" w14:textId="77777777" w:rsidR="00C13BF8" w:rsidRPr="004A36B7" w:rsidRDefault="00C13BF8" w:rsidP="00B66612">
            <w:pPr>
              <w:rPr>
                <w:sz w:val="28"/>
                <w:szCs w:val="28"/>
              </w:rPr>
            </w:pPr>
            <w:r w:rsidRPr="004A36B7">
              <w:rPr>
                <w:sz w:val="28"/>
                <w:szCs w:val="28"/>
              </w:rPr>
              <w:t xml:space="preserve">   15</w:t>
            </w:r>
          </w:p>
        </w:tc>
        <w:tc>
          <w:tcPr>
            <w:tcW w:w="932" w:type="dxa"/>
            <w:shd w:val="clear" w:color="auto" w:fill="B8CCE4"/>
            <w:vAlign w:val="center"/>
          </w:tcPr>
          <w:p w14:paraId="55848E2A" w14:textId="77777777" w:rsidR="00C13BF8" w:rsidRPr="004A36B7" w:rsidRDefault="00C13BF8" w:rsidP="00B66612">
            <w:pPr>
              <w:jc w:val="center"/>
              <w:rPr>
                <w:sz w:val="28"/>
                <w:szCs w:val="28"/>
              </w:rPr>
            </w:pPr>
            <w:r w:rsidRPr="004A36B7">
              <w:rPr>
                <w:sz w:val="28"/>
                <w:szCs w:val="28"/>
              </w:rPr>
              <w:t>4</w:t>
            </w:r>
          </w:p>
        </w:tc>
        <w:tc>
          <w:tcPr>
            <w:tcW w:w="1756" w:type="dxa"/>
            <w:shd w:val="clear" w:color="auto" w:fill="DBE5F1"/>
            <w:vAlign w:val="center"/>
          </w:tcPr>
          <w:p w14:paraId="594EB626" w14:textId="77777777" w:rsidR="00C13BF8" w:rsidRPr="007B0BC2" w:rsidRDefault="00C13BF8" w:rsidP="00B66612">
            <w:pPr>
              <w:jc w:val="center"/>
              <w:rPr>
                <w:rFonts w:ascii="Cambria" w:eastAsia="Cambria" w:hAnsi="Cambria" w:cs="Cambria"/>
              </w:rPr>
            </w:pPr>
            <w:r w:rsidRPr="004A36B7">
              <w:rPr>
                <w:rFonts w:ascii="Cambria" w:eastAsia="Cambria" w:hAnsi="Cambria" w:cs="Cambria"/>
              </w:rPr>
              <w:t>Analytic geometry 2</w:t>
            </w:r>
          </w:p>
        </w:tc>
        <w:tc>
          <w:tcPr>
            <w:tcW w:w="2144" w:type="dxa"/>
            <w:shd w:val="clear" w:color="auto" w:fill="B8CCE4"/>
            <w:vAlign w:val="center"/>
          </w:tcPr>
          <w:p w14:paraId="3BAEC84A" w14:textId="77777777" w:rsidR="00C13BF8" w:rsidRPr="004A36B7" w:rsidRDefault="00C13BF8" w:rsidP="00B66612">
            <w:pPr>
              <w:jc w:val="center"/>
              <w:rPr>
                <w:sz w:val="28"/>
                <w:szCs w:val="28"/>
              </w:rPr>
            </w:pPr>
            <w:r w:rsidRPr="004A36B7">
              <w:rPr>
                <w:rFonts w:ascii="Cambria" w:eastAsia="Cambria" w:hAnsi="Cambria" w:cs="Cambria"/>
              </w:rPr>
              <w:t>Drawing the Conics</w:t>
            </w:r>
          </w:p>
        </w:tc>
        <w:tc>
          <w:tcPr>
            <w:tcW w:w="2022" w:type="dxa"/>
            <w:shd w:val="clear" w:color="auto" w:fill="DBE5F1"/>
            <w:vAlign w:val="center"/>
          </w:tcPr>
          <w:p w14:paraId="3B469BB8" w14:textId="77777777" w:rsidR="00C13BF8" w:rsidRPr="004A36B7" w:rsidRDefault="00C13BF8" w:rsidP="00B66612">
            <w:pPr>
              <w:jc w:val="center"/>
              <w:rPr>
                <w:sz w:val="28"/>
                <w:szCs w:val="28"/>
              </w:rPr>
            </w:pPr>
            <w:r w:rsidRPr="004A36B7">
              <w:rPr>
                <w:sz w:val="28"/>
                <w:szCs w:val="28"/>
              </w:rPr>
              <w:t>Lecture</w:t>
            </w:r>
          </w:p>
        </w:tc>
        <w:tc>
          <w:tcPr>
            <w:tcW w:w="2091" w:type="dxa"/>
            <w:shd w:val="clear" w:color="auto" w:fill="B8CCE4"/>
            <w:vAlign w:val="center"/>
          </w:tcPr>
          <w:p w14:paraId="1ED0BDB5" w14:textId="77777777" w:rsidR="00C13BF8" w:rsidRPr="004A36B7" w:rsidRDefault="00C13BF8" w:rsidP="00B66612">
            <w:pPr>
              <w:jc w:val="center"/>
              <w:rPr>
                <w:sz w:val="28"/>
                <w:szCs w:val="28"/>
              </w:rPr>
            </w:pPr>
            <w:r w:rsidRPr="004A36B7">
              <w:rPr>
                <w:sz w:val="28"/>
                <w:szCs w:val="28"/>
              </w:rPr>
              <w:t>Written exam</w:t>
            </w:r>
          </w:p>
        </w:tc>
      </w:tr>
    </w:tbl>
    <w:p w14:paraId="36464753" w14:textId="77777777" w:rsidR="00C13BF8" w:rsidRPr="004A36B7" w:rsidRDefault="00C13BF8" w:rsidP="00C13BF8">
      <w:pPr>
        <w:spacing w:line="200" w:lineRule="exact"/>
      </w:pPr>
    </w:p>
    <w:p w14:paraId="412B137E" w14:textId="77777777" w:rsidR="00C13BF8" w:rsidRPr="004A36B7" w:rsidRDefault="00C13BF8" w:rsidP="00C13BF8">
      <w:pPr>
        <w:spacing w:line="200" w:lineRule="exact"/>
      </w:pPr>
    </w:p>
    <w:p w14:paraId="2C97A889" w14:textId="77777777" w:rsidR="00C13BF8" w:rsidRPr="004A36B7" w:rsidRDefault="00C13BF8" w:rsidP="00C13BF8">
      <w:pPr>
        <w:spacing w:line="200" w:lineRule="exact"/>
      </w:pPr>
    </w:p>
    <w:p w14:paraId="5129487D" w14:textId="77777777" w:rsidR="00C13BF8" w:rsidRPr="004A36B7"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3959"/>
        <w:gridCol w:w="5673"/>
      </w:tblGrid>
      <w:tr w:rsidR="00C13BF8" w:rsidRPr="004A36B7" w14:paraId="1421D0B0" w14:textId="77777777" w:rsidTr="00B66612">
        <w:trPr>
          <w:trHeight w:val="510"/>
          <w:jc w:val="center"/>
        </w:trPr>
        <w:tc>
          <w:tcPr>
            <w:tcW w:w="9632" w:type="dxa"/>
            <w:gridSpan w:val="2"/>
            <w:shd w:val="clear" w:color="auto" w:fill="B8CCE4"/>
            <w:vAlign w:val="center"/>
          </w:tcPr>
          <w:p w14:paraId="37CED082" w14:textId="77777777" w:rsidR="00C13BF8" w:rsidRPr="004A36B7" w:rsidRDefault="00C13BF8" w:rsidP="00B66612">
            <w:pPr>
              <w:rPr>
                <w:sz w:val="28"/>
                <w:szCs w:val="28"/>
              </w:rPr>
            </w:pPr>
            <w:r w:rsidRPr="004A36B7">
              <w:rPr>
                <w:sz w:val="28"/>
                <w:szCs w:val="28"/>
              </w:rPr>
              <w:t>11. Infrastructure</w:t>
            </w:r>
          </w:p>
        </w:tc>
      </w:tr>
      <w:tr w:rsidR="00C13BF8" w:rsidRPr="004A36B7" w14:paraId="6922D514" w14:textId="77777777" w:rsidTr="00B66612">
        <w:trPr>
          <w:trHeight w:val="567"/>
          <w:jc w:val="center"/>
        </w:trPr>
        <w:tc>
          <w:tcPr>
            <w:tcW w:w="3959" w:type="dxa"/>
            <w:shd w:val="clear" w:color="auto" w:fill="DBE5F1"/>
            <w:vAlign w:val="center"/>
          </w:tcPr>
          <w:p w14:paraId="704FB206" w14:textId="77777777" w:rsidR="00C13BF8" w:rsidRPr="004A36B7" w:rsidRDefault="00C13BF8" w:rsidP="00B66612">
            <w:pPr>
              <w:rPr>
                <w:sz w:val="28"/>
                <w:szCs w:val="28"/>
              </w:rPr>
            </w:pPr>
            <w:r w:rsidRPr="004A36B7">
              <w:rPr>
                <w:sz w:val="28"/>
                <w:szCs w:val="28"/>
              </w:rPr>
              <w:t>1- Required reading:</w:t>
            </w:r>
          </w:p>
          <w:p w14:paraId="3C6D71F6" w14:textId="77777777" w:rsidR="00C13BF8" w:rsidRPr="004A36B7" w:rsidRDefault="00C13BF8" w:rsidP="00B66612">
            <w:pPr>
              <w:rPr>
                <w:sz w:val="28"/>
                <w:szCs w:val="28"/>
              </w:rPr>
            </w:pPr>
            <w:r w:rsidRPr="004A36B7">
              <w:rPr>
                <w:sz w:val="28"/>
                <w:szCs w:val="28"/>
              </w:rPr>
              <w:t>· Books</w:t>
            </w:r>
          </w:p>
          <w:p w14:paraId="4DB9C5DB" w14:textId="77777777" w:rsidR="00C13BF8" w:rsidRPr="004A36B7" w:rsidRDefault="00C13BF8" w:rsidP="00B66612">
            <w:pPr>
              <w:rPr>
                <w:sz w:val="28"/>
                <w:szCs w:val="28"/>
              </w:rPr>
            </w:pPr>
          </w:p>
        </w:tc>
        <w:tc>
          <w:tcPr>
            <w:tcW w:w="5673" w:type="dxa"/>
            <w:shd w:val="clear" w:color="auto" w:fill="B8CCE4"/>
            <w:vAlign w:val="center"/>
          </w:tcPr>
          <w:p w14:paraId="6AE83414" w14:textId="77777777" w:rsidR="00C13BF8" w:rsidRPr="004A36B7" w:rsidRDefault="00C13BF8" w:rsidP="00B66612">
            <w:pPr>
              <w:rPr>
                <w:sz w:val="28"/>
                <w:szCs w:val="28"/>
              </w:rPr>
            </w:pPr>
            <w:r w:rsidRPr="007B0BC2">
              <w:rPr>
                <w:sz w:val="28"/>
                <w:szCs w:val="28"/>
              </w:rPr>
              <w:t>Calculus, Thomas, Pearson Education 2005.</w:t>
            </w:r>
          </w:p>
        </w:tc>
      </w:tr>
      <w:tr w:rsidR="00C13BF8" w:rsidRPr="004A36B7" w14:paraId="3683B00E" w14:textId="77777777" w:rsidTr="00B66612">
        <w:trPr>
          <w:trHeight w:val="567"/>
          <w:jc w:val="center"/>
        </w:trPr>
        <w:tc>
          <w:tcPr>
            <w:tcW w:w="3959" w:type="dxa"/>
            <w:shd w:val="clear" w:color="auto" w:fill="DBE5F1"/>
            <w:vAlign w:val="center"/>
          </w:tcPr>
          <w:p w14:paraId="78555D2B" w14:textId="77777777" w:rsidR="00C13BF8" w:rsidRPr="004A36B7" w:rsidRDefault="00C13BF8" w:rsidP="00B66612">
            <w:pPr>
              <w:rPr>
                <w:sz w:val="28"/>
                <w:szCs w:val="28"/>
              </w:rPr>
            </w:pPr>
            <w:r w:rsidRPr="004A36B7">
              <w:rPr>
                <w:sz w:val="28"/>
                <w:szCs w:val="28"/>
              </w:rPr>
              <w:t>2-</w:t>
            </w:r>
            <w:r w:rsidRPr="004A36B7">
              <w:t xml:space="preserve"> </w:t>
            </w:r>
            <w:r w:rsidRPr="004A36B7">
              <w:rPr>
                <w:sz w:val="28"/>
                <w:szCs w:val="28"/>
              </w:rPr>
              <w:t xml:space="preserve">Recommended books and references (scientific journals, reports ,....    </w:t>
            </w:r>
          </w:p>
        </w:tc>
        <w:tc>
          <w:tcPr>
            <w:tcW w:w="5673" w:type="dxa"/>
            <w:shd w:val="clear" w:color="auto" w:fill="B8CCE4"/>
            <w:vAlign w:val="center"/>
          </w:tcPr>
          <w:p w14:paraId="7DE432F4" w14:textId="77777777" w:rsidR="00C13BF8" w:rsidRPr="004A36B7" w:rsidRDefault="00C13BF8" w:rsidP="00B66612">
            <w:pPr>
              <w:rPr>
                <w:rFonts w:ascii="Cambria" w:eastAsia="Calibri" w:hAnsi="Cambria"/>
                <w:sz w:val="28"/>
                <w:szCs w:val="28"/>
                <w:lang w:bidi="ar-IQ"/>
              </w:rPr>
            </w:pPr>
            <w:r w:rsidRPr="004A36B7">
              <w:rPr>
                <w:rFonts w:asciiTheme="minorHAnsi" w:eastAsia="Calibri" w:hAnsiTheme="minorHAnsi" w:cstheme="minorHAnsi"/>
                <w:sz w:val="28"/>
                <w:szCs w:val="28"/>
                <w:lang w:bidi="ar-IQ"/>
              </w:rPr>
              <w:t>Any other Calculus and analytic geometry textbook.</w:t>
            </w:r>
          </w:p>
        </w:tc>
      </w:tr>
      <w:tr w:rsidR="00C13BF8" w:rsidRPr="004A36B7" w14:paraId="71E5ABEC" w14:textId="77777777" w:rsidTr="00B66612">
        <w:trPr>
          <w:trHeight w:val="567"/>
          <w:jc w:val="center"/>
        </w:trPr>
        <w:tc>
          <w:tcPr>
            <w:tcW w:w="3959" w:type="dxa"/>
            <w:shd w:val="clear" w:color="auto" w:fill="DBE5F1"/>
            <w:vAlign w:val="center"/>
          </w:tcPr>
          <w:p w14:paraId="7505D4D6" w14:textId="77777777" w:rsidR="00C13BF8" w:rsidRPr="004A36B7" w:rsidRDefault="00C13BF8" w:rsidP="00B66612">
            <w:pPr>
              <w:rPr>
                <w:sz w:val="28"/>
                <w:szCs w:val="28"/>
              </w:rPr>
            </w:pPr>
            <w:r w:rsidRPr="004A36B7">
              <w:rPr>
                <w:sz w:val="28"/>
                <w:szCs w:val="28"/>
              </w:rPr>
              <w:t>B- Electronic references, websites</w:t>
            </w:r>
          </w:p>
        </w:tc>
        <w:tc>
          <w:tcPr>
            <w:tcW w:w="5673" w:type="dxa"/>
            <w:shd w:val="clear" w:color="auto" w:fill="B8CCE4"/>
            <w:vAlign w:val="center"/>
          </w:tcPr>
          <w:p w14:paraId="7BC30814" w14:textId="77777777" w:rsidR="00C13BF8" w:rsidRPr="004A36B7" w:rsidRDefault="00C13BF8" w:rsidP="00B66612">
            <w:pPr>
              <w:rPr>
                <w:sz w:val="28"/>
                <w:szCs w:val="28"/>
              </w:rPr>
            </w:pPr>
            <w:r w:rsidRPr="004A36B7">
              <w:rPr>
                <w:sz w:val="28"/>
                <w:szCs w:val="28"/>
              </w:rPr>
              <w:t>Reputable websites.</w:t>
            </w:r>
          </w:p>
          <w:p w14:paraId="0419EEAA" w14:textId="77777777" w:rsidR="00C13BF8" w:rsidRPr="004A36B7" w:rsidRDefault="00C13BF8" w:rsidP="00B66612">
            <w:pPr>
              <w:rPr>
                <w:sz w:val="28"/>
                <w:szCs w:val="28"/>
              </w:rPr>
            </w:pPr>
            <w:r w:rsidRPr="004A36B7">
              <w:rPr>
                <w:sz w:val="28"/>
                <w:szCs w:val="28"/>
              </w:rPr>
              <w:t>Libraries sites in some international universities.</w:t>
            </w:r>
          </w:p>
        </w:tc>
      </w:tr>
    </w:tbl>
    <w:p w14:paraId="13017778" w14:textId="77777777" w:rsidR="00C13BF8" w:rsidRPr="004A36B7" w:rsidRDefault="00C13BF8" w:rsidP="00C13BF8">
      <w:pPr>
        <w:spacing w:line="200" w:lineRule="exact"/>
      </w:pPr>
    </w:p>
    <w:p w14:paraId="3A50FE73" w14:textId="77777777" w:rsidR="00C13BF8" w:rsidRPr="004A36B7"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4A36B7" w14:paraId="046A2145" w14:textId="77777777" w:rsidTr="00B66612">
        <w:trPr>
          <w:trHeight w:val="510"/>
          <w:jc w:val="center"/>
        </w:trPr>
        <w:tc>
          <w:tcPr>
            <w:tcW w:w="9632" w:type="dxa"/>
            <w:shd w:val="clear" w:color="auto" w:fill="B8CCE4"/>
            <w:vAlign w:val="center"/>
          </w:tcPr>
          <w:p w14:paraId="503E6309" w14:textId="77777777" w:rsidR="00C13BF8" w:rsidRPr="004A36B7" w:rsidRDefault="00C13BF8" w:rsidP="00B66612">
            <w:pPr>
              <w:rPr>
                <w:sz w:val="28"/>
                <w:szCs w:val="28"/>
              </w:rPr>
            </w:pPr>
            <w:r w:rsidRPr="004A36B7">
              <w:rPr>
                <w:sz w:val="28"/>
                <w:szCs w:val="28"/>
              </w:rPr>
              <w:t>12. Course development plan</w:t>
            </w:r>
          </w:p>
        </w:tc>
      </w:tr>
      <w:tr w:rsidR="00C13BF8" w:rsidRPr="004A36B7" w14:paraId="50B579C2" w14:textId="77777777" w:rsidTr="00B66612">
        <w:trPr>
          <w:trHeight w:val="510"/>
          <w:jc w:val="center"/>
        </w:trPr>
        <w:tc>
          <w:tcPr>
            <w:tcW w:w="9632" w:type="dxa"/>
            <w:shd w:val="clear" w:color="auto" w:fill="DBE5F1"/>
            <w:vAlign w:val="center"/>
          </w:tcPr>
          <w:p w14:paraId="768B151A" w14:textId="77777777" w:rsidR="00C13BF8" w:rsidRPr="004A36B7" w:rsidRDefault="00C13BF8" w:rsidP="00B66612">
            <w:pPr>
              <w:rPr>
                <w:sz w:val="28"/>
                <w:szCs w:val="28"/>
              </w:rPr>
            </w:pPr>
            <w:r w:rsidRPr="004A36B7">
              <w:rPr>
                <w:sz w:val="28"/>
                <w:szCs w:val="28"/>
              </w:rPr>
              <w:t>There is no developing material for this course soon since the basic preliminary subjects here is the foundation and important entrance to the next study scientific materials for many stages and subjects, the developing of this material indeed depends on the developing of these courses for the next stages of engineering subjects.</w:t>
            </w:r>
          </w:p>
        </w:tc>
      </w:tr>
    </w:tbl>
    <w:p w14:paraId="5D0CF64B" w14:textId="77777777" w:rsidR="00C13BF8" w:rsidRPr="004A36B7" w:rsidRDefault="00C13BF8" w:rsidP="00C13BF8">
      <w:pPr>
        <w:spacing w:line="260" w:lineRule="exact"/>
        <w:ind w:right="1003"/>
        <w:rPr>
          <w:sz w:val="28"/>
          <w:szCs w:val="28"/>
        </w:rPr>
      </w:pPr>
    </w:p>
    <w:p w14:paraId="55518DE3" w14:textId="77777777" w:rsidR="00C13BF8" w:rsidRDefault="00C13BF8" w:rsidP="00C13BF8">
      <w:pPr>
        <w:rPr>
          <w:b/>
          <w:color w:val="1F4E79"/>
          <w:position w:val="-1"/>
          <w:sz w:val="32"/>
          <w:szCs w:val="32"/>
        </w:rPr>
      </w:pPr>
      <w:r>
        <w:rPr>
          <w:b/>
          <w:color w:val="1F4E79"/>
          <w:position w:val="-1"/>
          <w:sz w:val="32"/>
          <w:szCs w:val="32"/>
        </w:rPr>
        <w:br w:type="page"/>
      </w:r>
    </w:p>
    <w:p w14:paraId="34BD13DC" w14:textId="77777777" w:rsidR="00C13BF8" w:rsidRDefault="00C13BF8" w:rsidP="00C13BF8">
      <w:pPr>
        <w:spacing w:before="54" w:line="360" w:lineRule="exact"/>
        <w:jc w:val="center"/>
        <w:rPr>
          <w:b/>
          <w:color w:val="1F4E79"/>
          <w:position w:val="-1"/>
          <w:sz w:val="32"/>
          <w:szCs w:val="32"/>
        </w:rPr>
      </w:pPr>
      <w:r>
        <w:rPr>
          <w:b/>
          <w:color w:val="1F4E79"/>
          <w:position w:val="-1"/>
          <w:sz w:val="32"/>
          <w:szCs w:val="32"/>
        </w:rPr>
        <w:lastRenderedPageBreak/>
        <w:t>T</w:t>
      </w:r>
      <w:r>
        <w:rPr>
          <w:b/>
          <w:color w:val="1F4E79"/>
          <w:spacing w:val="1"/>
          <w:position w:val="-1"/>
          <w:sz w:val="32"/>
          <w:szCs w:val="32"/>
        </w:rPr>
        <w:t>EM</w:t>
      </w:r>
      <w:r>
        <w:rPr>
          <w:b/>
          <w:color w:val="1F4E79"/>
          <w:position w:val="-1"/>
          <w:sz w:val="32"/>
          <w:szCs w:val="32"/>
        </w:rPr>
        <w:t>PLATE</w:t>
      </w:r>
      <w:r>
        <w:rPr>
          <w:b/>
          <w:color w:val="1F4E79"/>
          <w:spacing w:val="-18"/>
          <w:position w:val="-1"/>
          <w:sz w:val="32"/>
          <w:szCs w:val="32"/>
        </w:rPr>
        <w:t xml:space="preserve"> </w:t>
      </w:r>
      <w:r>
        <w:rPr>
          <w:b/>
          <w:color w:val="1F4E79"/>
          <w:spacing w:val="1"/>
          <w:position w:val="-1"/>
          <w:sz w:val="32"/>
          <w:szCs w:val="32"/>
        </w:rPr>
        <w:t>FO</w:t>
      </w:r>
      <w:r>
        <w:rPr>
          <w:b/>
          <w:color w:val="1F4E79"/>
          <w:position w:val="-1"/>
          <w:sz w:val="32"/>
          <w:szCs w:val="32"/>
        </w:rPr>
        <w:t>R</w:t>
      </w:r>
      <w:r>
        <w:rPr>
          <w:b/>
          <w:color w:val="1F4E79"/>
          <w:spacing w:val="-7"/>
          <w:position w:val="-1"/>
          <w:sz w:val="32"/>
          <w:szCs w:val="32"/>
        </w:rPr>
        <w:t xml:space="preserve"> </w:t>
      </w:r>
      <w:r>
        <w:rPr>
          <w:b/>
          <w:color w:val="1F4E79"/>
          <w:spacing w:val="1"/>
          <w:position w:val="-1"/>
          <w:sz w:val="32"/>
          <w:szCs w:val="32"/>
        </w:rPr>
        <w:t>C</w:t>
      </w:r>
      <w:r>
        <w:rPr>
          <w:b/>
          <w:color w:val="1F4E79"/>
          <w:spacing w:val="-1"/>
          <w:position w:val="-1"/>
          <w:sz w:val="32"/>
          <w:szCs w:val="32"/>
        </w:rPr>
        <w:t>O</w:t>
      </w:r>
      <w:r>
        <w:rPr>
          <w:b/>
          <w:color w:val="1F4E79"/>
          <w:position w:val="-1"/>
          <w:sz w:val="32"/>
          <w:szCs w:val="32"/>
        </w:rPr>
        <w:t>URSE</w:t>
      </w:r>
      <w:r>
        <w:rPr>
          <w:b/>
          <w:color w:val="1F4E79"/>
          <w:spacing w:val="-10"/>
          <w:position w:val="-1"/>
          <w:sz w:val="32"/>
          <w:szCs w:val="32"/>
        </w:rPr>
        <w:t xml:space="preserve"> </w:t>
      </w:r>
      <w:r>
        <w:rPr>
          <w:b/>
          <w:color w:val="1F4E79"/>
          <w:position w:val="-1"/>
          <w:sz w:val="32"/>
          <w:szCs w:val="32"/>
        </w:rPr>
        <w:t>S</w:t>
      </w:r>
      <w:r>
        <w:rPr>
          <w:b/>
          <w:color w:val="1F4E79"/>
          <w:spacing w:val="-1"/>
          <w:position w:val="-1"/>
          <w:sz w:val="32"/>
          <w:szCs w:val="32"/>
        </w:rPr>
        <w:t>P</w:t>
      </w:r>
      <w:r>
        <w:rPr>
          <w:b/>
          <w:color w:val="1F4E79"/>
          <w:spacing w:val="3"/>
          <w:position w:val="-1"/>
          <w:sz w:val="32"/>
          <w:szCs w:val="32"/>
        </w:rPr>
        <w:t>E</w:t>
      </w:r>
      <w:r>
        <w:rPr>
          <w:b/>
          <w:color w:val="1F4E79"/>
          <w:position w:val="-1"/>
          <w:sz w:val="32"/>
          <w:szCs w:val="32"/>
        </w:rPr>
        <w:t>CIFICA</w:t>
      </w:r>
      <w:r>
        <w:rPr>
          <w:b/>
          <w:color w:val="1F4E79"/>
          <w:spacing w:val="1"/>
          <w:position w:val="-1"/>
          <w:sz w:val="32"/>
          <w:szCs w:val="32"/>
        </w:rPr>
        <w:t>T</w:t>
      </w:r>
      <w:r>
        <w:rPr>
          <w:b/>
          <w:color w:val="1F4E79"/>
          <w:spacing w:val="3"/>
          <w:position w:val="-1"/>
          <w:sz w:val="32"/>
          <w:szCs w:val="32"/>
        </w:rPr>
        <w:t>I</w:t>
      </w:r>
      <w:r>
        <w:rPr>
          <w:b/>
          <w:color w:val="1F4E79"/>
          <w:spacing w:val="-1"/>
          <w:position w:val="-1"/>
          <w:sz w:val="32"/>
          <w:szCs w:val="32"/>
        </w:rPr>
        <w:t>O</w:t>
      </w:r>
      <w:r>
        <w:rPr>
          <w:b/>
          <w:color w:val="1F4E79"/>
          <w:position w:val="-1"/>
          <w:sz w:val="32"/>
          <w:szCs w:val="32"/>
        </w:rPr>
        <w:t>N</w:t>
      </w:r>
    </w:p>
    <w:p w14:paraId="54AFA2F5" w14:textId="77777777" w:rsidR="00C13BF8" w:rsidRDefault="00C13BF8" w:rsidP="00C13BF8">
      <w:pPr>
        <w:spacing w:before="54" w:line="360" w:lineRule="exact"/>
        <w:ind w:left="2282"/>
        <w:rPr>
          <w:sz w:val="32"/>
          <w:szCs w:val="32"/>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C5BD4" w14:paraId="5DA736CB" w14:textId="77777777" w:rsidTr="00B66612">
        <w:trPr>
          <w:trHeight w:val="1077"/>
          <w:jc w:val="center"/>
        </w:trPr>
        <w:tc>
          <w:tcPr>
            <w:tcW w:w="9642" w:type="dxa"/>
            <w:shd w:val="clear" w:color="auto" w:fill="B8CCE4"/>
            <w:vAlign w:val="center"/>
          </w:tcPr>
          <w:p w14:paraId="710B6825" w14:textId="77777777" w:rsidR="00C13BF8" w:rsidRPr="008C6C9E" w:rsidRDefault="00C13BF8" w:rsidP="00B66612">
            <w:pPr>
              <w:jc w:val="center"/>
              <w:rPr>
                <w:sz w:val="28"/>
                <w:szCs w:val="28"/>
              </w:rPr>
            </w:pPr>
            <w:r w:rsidRPr="008C6C9E">
              <w:rPr>
                <w:sz w:val="28"/>
                <w:szCs w:val="28"/>
              </w:rPr>
              <w:t>HIGHER EDUCATION PERFORMANCE REVIEW: PROGRAMME REVIEW</w:t>
            </w:r>
          </w:p>
        </w:tc>
      </w:tr>
    </w:tbl>
    <w:p w14:paraId="72EE048D" w14:textId="77777777" w:rsidR="00C13BF8" w:rsidRDefault="00C13BF8" w:rsidP="00C13BF8">
      <w:pPr>
        <w:spacing w:before="3" w:line="160" w:lineRule="exact"/>
        <w:rPr>
          <w:sz w:val="17"/>
          <w:szCs w:val="17"/>
        </w:rPr>
      </w:pPr>
    </w:p>
    <w:p w14:paraId="30318A43" w14:textId="77777777" w:rsidR="00C13BF8" w:rsidRDefault="00C13BF8" w:rsidP="00C13BF8">
      <w:pPr>
        <w:spacing w:before="3" w:line="160" w:lineRule="exact"/>
        <w:rPr>
          <w:sz w:val="17"/>
          <w:szCs w:val="17"/>
        </w:rPr>
      </w:pPr>
    </w:p>
    <w:p w14:paraId="7791FBB0" w14:textId="77777777" w:rsidR="00C13BF8" w:rsidRDefault="00C13BF8" w:rsidP="00C13BF8">
      <w:pPr>
        <w:spacing w:before="3" w:line="160" w:lineRule="exact"/>
        <w:rPr>
          <w:sz w:val="17"/>
          <w:szCs w:val="17"/>
        </w:rPr>
      </w:pPr>
    </w:p>
    <w:p w14:paraId="3671767D" w14:textId="77777777" w:rsidR="00C13BF8" w:rsidRDefault="00C13BF8" w:rsidP="00C13BF8">
      <w:pPr>
        <w:spacing w:before="21" w:line="320" w:lineRule="exact"/>
        <w:rPr>
          <w:sz w:val="30"/>
          <w:szCs w:val="30"/>
        </w:rPr>
      </w:pPr>
      <w:r>
        <w:rPr>
          <w:b/>
          <w:color w:val="1F4E79"/>
          <w:position w:val="-1"/>
          <w:sz w:val="30"/>
          <w:szCs w:val="30"/>
        </w:rPr>
        <w:t>C</w:t>
      </w:r>
      <w:r>
        <w:rPr>
          <w:b/>
          <w:color w:val="1F4E79"/>
          <w:spacing w:val="-1"/>
          <w:position w:val="-1"/>
          <w:sz w:val="30"/>
          <w:szCs w:val="30"/>
        </w:rPr>
        <w:t>O</w:t>
      </w:r>
      <w:r>
        <w:rPr>
          <w:b/>
          <w:color w:val="1F4E79"/>
          <w:position w:val="-1"/>
          <w:sz w:val="30"/>
          <w:szCs w:val="30"/>
        </w:rPr>
        <w:t>U</w:t>
      </w:r>
      <w:r>
        <w:rPr>
          <w:b/>
          <w:color w:val="1F4E79"/>
          <w:spacing w:val="-1"/>
          <w:position w:val="-1"/>
          <w:sz w:val="30"/>
          <w:szCs w:val="30"/>
        </w:rPr>
        <w:t>R</w:t>
      </w:r>
      <w:r>
        <w:rPr>
          <w:b/>
          <w:color w:val="1F4E79"/>
          <w:spacing w:val="1"/>
          <w:position w:val="-1"/>
          <w:sz w:val="30"/>
          <w:szCs w:val="30"/>
        </w:rPr>
        <w:t>S</w:t>
      </w:r>
      <w:r>
        <w:rPr>
          <w:b/>
          <w:color w:val="1F4E79"/>
          <w:position w:val="-1"/>
          <w:sz w:val="30"/>
          <w:szCs w:val="30"/>
        </w:rPr>
        <w:t xml:space="preserve">E </w:t>
      </w:r>
      <w:r>
        <w:rPr>
          <w:b/>
          <w:color w:val="1F4E79"/>
          <w:spacing w:val="1"/>
          <w:position w:val="-1"/>
          <w:sz w:val="30"/>
          <w:szCs w:val="30"/>
        </w:rPr>
        <w:t>S</w:t>
      </w:r>
      <w:r>
        <w:rPr>
          <w:b/>
          <w:color w:val="1F4E79"/>
          <w:spacing w:val="-1"/>
          <w:position w:val="-1"/>
          <w:sz w:val="30"/>
          <w:szCs w:val="30"/>
        </w:rPr>
        <w:t>PE</w:t>
      </w:r>
      <w:r>
        <w:rPr>
          <w:b/>
          <w:color w:val="1F4E79"/>
          <w:position w:val="-1"/>
          <w:sz w:val="30"/>
          <w:szCs w:val="30"/>
        </w:rPr>
        <w:t>CIFIC</w:t>
      </w:r>
      <w:r>
        <w:rPr>
          <w:b/>
          <w:color w:val="1F4E79"/>
          <w:spacing w:val="-1"/>
          <w:position w:val="-1"/>
          <w:sz w:val="30"/>
          <w:szCs w:val="30"/>
        </w:rPr>
        <w:t>AT</w:t>
      </w:r>
      <w:r>
        <w:rPr>
          <w:b/>
          <w:color w:val="1F4E79"/>
          <w:position w:val="-1"/>
          <w:sz w:val="30"/>
          <w:szCs w:val="30"/>
        </w:rPr>
        <w:t>ION</w:t>
      </w:r>
    </w:p>
    <w:p w14:paraId="39DB7473" w14:textId="77777777" w:rsidR="00C13BF8" w:rsidRDefault="00C13BF8" w:rsidP="00C13BF8">
      <w:pPr>
        <w:spacing w:before="3" w:line="160" w:lineRule="exact"/>
        <w:rPr>
          <w:sz w:val="17"/>
          <w:szCs w:val="17"/>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83FC0" w14:paraId="685EE85F" w14:textId="77777777" w:rsidTr="00B66612">
        <w:trPr>
          <w:trHeight w:val="2041"/>
          <w:jc w:val="center"/>
        </w:trPr>
        <w:tc>
          <w:tcPr>
            <w:tcW w:w="9642" w:type="dxa"/>
            <w:shd w:val="clear" w:color="auto" w:fill="B8CCE4"/>
            <w:vAlign w:val="center"/>
          </w:tcPr>
          <w:p w14:paraId="330F2DDB" w14:textId="77777777" w:rsidR="00C13BF8" w:rsidRPr="00883FC0" w:rsidRDefault="00C13BF8" w:rsidP="00B66612">
            <w:pPr>
              <w:jc w:val="both"/>
              <w:rPr>
                <w:sz w:val="28"/>
                <w:szCs w:val="28"/>
                <w:vertAlign w:val="subscript"/>
              </w:rPr>
            </w:pPr>
            <w:r w:rsidRPr="00883FC0">
              <w:rPr>
                <w:sz w:val="28"/>
                <w:szCs w:val="28"/>
              </w:rPr>
              <w:t>The model description provides a brief description of the main features of the course and the scientific outputs that the model student is expected to achieve if the student takes advantage of the learning opportunities available for the course. It should be compared with the description of the program.</w:t>
            </w:r>
          </w:p>
        </w:tc>
      </w:tr>
    </w:tbl>
    <w:p w14:paraId="1C057F19" w14:textId="77777777" w:rsidR="00C13BF8" w:rsidRPr="00883FC0" w:rsidRDefault="00C13BF8" w:rsidP="00C13BF8">
      <w:pPr>
        <w:spacing w:before="3" w:line="160" w:lineRule="exact"/>
        <w:rPr>
          <w:sz w:val="17"/>
          <w:szCs w:val="17"/>
        </w:rPr>
      </w:pPr>
    </w:p>
    <w:p w14:paraId="19E99BDB" w14:textId="77777777" w:rsidR="00C13BF8" w:rsidRPr="00883FC0" w:rsidRDefault="00C13BF8" w:rsidP="00C13BF8">
      <w:pPr>
        <w:spacing w:before="3" w:line="160" w:lineRule="exact"/>
        <w:rPr>
          <w:sz w:val="17"/>
          <w:szCs w:val="17"/>
        </w:rPr>
      </w:pPr>
    </w:p>
    <w:p w14:paraId="320CD5C2" w14:textId="77777777" w:rsidR="00C13BF8" w:rsidRPr="00883FC0" w:rsidRDefault="00C13BF8" w:rsidP="00C13BF8">
      <w:pPr>
        <w:spacing w:before="3" w:line="160" w:lineRule="exact"/>
        <w:rPr>
          <w:sz w:val="17"/>
          <w:szCs w:val="1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4821"/>
        <w:gridCol w:w="4821"/>
      </w:tblGrid>
      <w:tr w:rsidR="00C13BF8" w:rsidRPr="00883FC0" w14:paraId="515A9C70" w14:textId="77777777" w:rsidTr="00B66612">
        <w:trPr>
          <w:trHeight w:val="510"/>
          <w:jc w:val="center"/>
        </w:trPr>
        <w:tc>
          <w:tcPr>
            <w:tcW w:w="4821" w:type="dxa"/>
            <w:shd w:val="clear" w:color="auto" w:fill="B8CCE4"/>
            <w:vAlign w:val="center"/>
          </w:tcPr>
          <w:p w14:paraId="31714BF8" w14:textId="77777777" w:rsidR="00C13BF8" w:rsidRPr="00883FC0" w:rsidRDefault="00C13BF8" w:rsidP="00B66612">
            <w:pPr>
              <w:rPr>
                <w:sz w:val="28"/>
                <w:szCs w:val="28"/>
              </w:rPr>
            </w:pPr>
            <w:r w:rsidRPr="00883FC0">
              <w:rPr>
                <w:sz w:val="28"/>
                <w:szCs w:val="28"/>
              </w:rPr>
              <w:t>1. Teaching Institution</w:t>
            </w:r>
          </w:p>
        </w:tc>
        <w:tc>
          <w:tcPr>
            <w:tcW w:w="4821" w:type="dxa"/>
            <w:shd w:val="clear" w:color="auto" w:fill="B8CCE4"/>
            <w:vAlign w:val="center"/>
          </w:tcPr>
          <w:p w14:paraId="627C306C" w14:textId="77777777" w:rsidR="00C13BF8" w:rsidRPr="00883FC0" w:rsidRDefault="00C13BF8" w:rsidP="00B66612">
            <w:pPr>
              <w:rPr>
                <w:sz w:val="28"/>
                <w:szCs w:val="28"/>
                <w:highlight w:val="yellow"/>
              </w:rPr>
            </w:pPr>
            <w:r w:rsidRPr="00883FC0">
              <w:rPr>
                <w:sz w:val="28"/>
                <w:szCs w:val="28"/>
              </w:rPr>
              <w:t>University of Basrah</w:t>
            </w:r>
          </w:p>
        </w:tc>
      </w:tr>
      <w:tr w:rsidR="00C13BF8" w:rsidRPr="00883FC0" w14:paraId="5EE550AD" w14:textId="77777777" w:rsidTr="00B66612">
        <w:trPr>
          <w:trHeight w:val="510"/>
          <w:jc w:val="center"/>
        </w:trPr>
        <w:tc>
          <w:tcPr>
            <w:tcW w:w="4821" w:type="dxa"/>
            <w:shd w:val="clear" w:color="auto" w:fill="B8CCE4"/>
            <w:vAlign w:val="center"/>
          </w:tcPr>
          <w:p w14:paraId="1C306289" w14:textId="77777777" w:rsidR="00C13BF8" w:rsidRPr="00883FC0" w:rsidRDefault="00C13BF8" w:rsidP="00B66612">
            <w:pPr>
              <w:rPr>
                <w:sz w:val="28"/>
                <w:szCs w:val="28"/>
              </w:rPr>
            </w:pPr>
            <w:r w:rsidRPr="00883FC0">
              <w:rPr>
                <w:sz w:val="28"/>
                <w:szCs w:val="28"/>
              </w:rPr>
              <w:t>2. University Department/Centre</w:t>
            </w:r>
          </w:p>
        </w:tc>
        <w:tc>
          <w:tcPr>
            <w:tcW w:w="4821" w:type="dxa"/>
            <w:shd w:val="clear" w:color="auto" w:fill="DBE5F1"/>
            <w:vAlign w:val="center"/>
          </w:tcPr>
          <w:p w14:paraId="0740E030" w14:textId="77777777" w:rsidR="00C13BF8" w:rsidRPr="00883FC0" w:rsidRDefault="00C13BF8" w:rsidP="00B66612">
            <w:pPr>
              <w:rPr>
                <w:sz w:val="28"/>
                <w:szCs w:val="28"/>
              </w:rPr>
            </w:pPr>
            <w:r w:rsidRPr="00883FC0">
              <w:rPr>
                <w:sz w:val="28"/>
                <w:szCs w:val="28"/>
              </w:rPr>
              <w:t>Civil Engineering Department</w:t>
            </w:r>
          </w:p>
        </w:tc>
      </w:tr>
      <w:tr w:rsidR="00C13BF8" w:rsidRPr="00883FC0" w14:paraId="19299402" w14:textId="77777777" w:rsidTr="00B66612">
        <w:trPr>
          <w:trHeight w:val="510"/>
          <w:jc w:val="center"/>
        </w:trPr>
        <w:tc>
          <w:tcPr>
            <w:tcW w:w="4821" w:type="dxa"/>
            <w:shd w:val="clear" w:color="auto" w:fill="B8CCE4"/>
            <w:vAlign w:val="center"/>
          </w:tcPr>
          <w:p w14:paraId="1E54E261" w14:textId="77777777" w:rsidR="00C13BF8" w:rsidRPr="00883FC0" w:rsidRDefault="00C13BF8" w:rsidP="00B66612">
            <w:pPr>
              <w:rPr>
                <w:sz w:val="28"/>
                <w:szCs w:val="28"/>
              </w:rPr>
            </w:pPr>
            <w:r w:rsidRPr="00883FC0">
              <w:rPr>
                <w:sz w:val="28"/>
                <w:szCs w:val="28"/>
              </w:rPr>
              <w:t>3. Course title/code</w:t>
            </w:r>
          </w:p>
        </w:tc>
        <w:tc>
          <w:tcPr>
            <w:tcW w:w="4821" w:type="dxa"/>
            <w:shd w:val="clear" w:color="auto" w:fill="B8CCE4"/>
            <w:vAlign w:val="center"/>
          </w:tcPr>
          <w:p w14:paraId="397D5B6F" w14:textId="77777777" w:rsidR="00C13BF8" w:rsidRPr="00883FC0" w:rsidRDefault="00C13BF8" w:rsidP="00B66612">
            <w:pPr>
              <w:rPr>
                <w:sz w:val="28"/>
                <w:szCs w:val="28"/>
              </w:rPr>
            </w:pPr>
            <w:r w:rsidRPr="00883FC0">
              <w:rPr>
                <w:sz w:val="24"/>
                <w:szCs w:val="24"/>
              </w:rPr>
              <w:t>Eng. Mechanic -static</w:t>
            </w:r>
          </w:p>
        </w:tc>
      </w:tr>
      <w:tr w:rsidR="00C13BF8" w:rsidRPr="00883FC0" w14:paraId="7980BB6B" w14:textId="77777777" w:rsidTr="00B66612">
        <w:trPr>
          <w:trHeight w:val="510"/>
          <w:jc w:val="center"/>
        </w:trPr>
        <w:tc>
          <w:tcPr>
            <w:tcW w:w="4821" w:type="dxa"/>
            <w:shd w:val="clear" w:color="auto" w:fill="B8CCE4"/>
            <w:vAlign w:val="center"/>
          </w:tcPr>
          <w:p w14:paraId="6B1FCCAB" w14:textId="77777777" w:rsidR="00C13BF8" w:rsidRPr="00883FC0" w:rsidRDefault="00C13BF8" w:rsidP="00B66612">
            <w:pPr>
              <w:rPr>
                <w:sz w:val="28"/>
                <w:szCs w:val="28"/>
              </w:rPr>
            </w:pPr>
            <w:r w:rsidRPr="00883FC0">
              <w:rPr>
                <w:sz w:val="28"/>
                <w:szCs w:val="28"/>
              </w:rPr>
              <w:t>4. Modes of Attendance offered</w:t>
            </w:r>
          </w:p>
        </w:tc>
        <w:tc>
          <w:tcPr>
            <w:tcW w:w="4821" w:type="dxa"/>
            <w:shd w:val="clear" w:color="auto" w:fill="B8CCE4"/>
            <w:vAlign w:val="center"/>
          </w:tcPr>
          <w:p w14:paraId="3DFBA1F3" w14:textId="77777777" w:rsidR="00C13BF8" w:rsidRPr="00883FC0" w:rsidRDefault="00C13BF8" w:rsidP="00B66612">
            <w:pPr>
              <w:rPr>
                <w:sz w:val="28"/>
                <w:szCs w:val="28"/>
                <w:lang w:val="en-GB"/>
              </w:rPr>
            </w:pPr>
            <w:r w:rsidRPr="00883FC0">
              <w:rPr>
                <w:sz w:val="28"/>
                <w:szCs w:val="28"/>
              </w:rPr>
              <w:t>Class attendance</w:t>
            </w:r>
            <w:r w:rsidRPr="00883FC0">
              <w:rPr>
                <w:sz w:val="28"/>
                <w:szCs w:val="28"/>
                <w:lang w:val="en-GB"/>
              </w:rPr>
              <w:t xml:space="preserve"> or online</w:t>
            </w:r>
          </w:p>
        </w:tc>
      </w:tr>
      <w:tr w:rsidR="00C13BF8" w:rsidRPr="00883FC0" w14:paraId="65A86184" w14:textId="77777777" w:rsidTr="00B66612">
        <w:trPr>
          <w:trHeight w:val="510"/>
          <w:jc w:val="center"/>
        </w:trPr>
        <w:tc>
          <w:tcPr>
            <w:tcW w:w="4821" w:type="dxa"/>
            <w:shd w:val="clear" w:color="auto" w:fill="B8CCE4"/>
            <w:vAlign w:val="center"/>
          </w:tcPr>
          <w:p w14:paraId="5AA2F766" w14:textId="77777777" w:rsidR="00C13BF8" w:rsidRPr="00883FC0" w:rsidRDefault="00C13BF8" w:rsidP="00B66612">
            <w:pPr>
              <w:rPr>
                <w:sz w:val="28"/>
                <w:szCs w:val="28"/>
              </w:rPr>
            </w:pPr>
            <w:r w:rsidRPr="00883FC0">
              <w:rPr>
                <w:sz w:val="28"/>
                <w:szCs w:val="28"/>
              </w:rPr>
              <w:t>5. Semester/Year</w:t>
            </w:r>
          </w:p>
        </w:tc>
        <w:tc>
          <w:tcPr>
            <w:tcW w:w="4821" w:type="dxa"/>
            <w:shd w:val="clear" w:color="auto" w:fill="DBE5F1"/>
            <w:vAlign w:val="center"/>
          </w:tcPr>
          <w:p w14:paraId="38F9E3E4" w14:textId="77777777" w:rsidR="00C13BF8" w:rsidRPr="00883FC0" w:rsidRDefault="00C13BF8" w:rsidP="00B66612">
            <w:pPr>
              <w:rPr>
                <w:sz w:val="28"/>
                <w:szCs w:val="28"/>
              </w:rPr>
            </w:pPr>
            <w:r w:rsidRPr="00883FC0">
              <w:rPr>
                <w:sz w:val="28"/>
                <w:szCs w:val="28"/>
              </w:rPr>
              <w:t>1</w:t>
            </w:r>
            <w:r w:rsidRPr="00883FC0">
              <w:rPr>
                <w:sz w:val="28"/>
                <w:szCs w:val="28"/>
                <w:vertAlign w:val="superscript"/>
              </w:rPr>
              <w:t>st</w:t>
            </w:r>
            <w:r w:rsidRPr="00883FC0">
              <w:rPr>
                <w:sz w:val="28"/>
                <w:szCs w:val="28"/>
              </w:rPr>
              <w:t xml:space="preserve">    semester / 1</w:t>
            </w:r>
            <w:r w:rsidRPr="00883FC0">
              <w:rPr>
                <w:sz w:val="28"/>
                <w:szCs w:val="28"/>
                <w:vertAlign w:val="superscript"/>
              </w:rPr>
              <w:t>st</w:t>
            </w:r>
            <w:r w:rsidRPr="00883FC0">
              <w:rPr>
                <w:sz w:val="28"/>
                <w:szCs w:val="28"/>
              </w:rPr>
              <w:t xml:space="preserve"> year</w:t>
            </w:r>
          </w:p>
        </w:tc>
      </w:tr>
      <w:tr w:rsidR="00C13BF8" w:rsidRPr="00883FC0" w14:paraId="65FCE72C" w14:textId="77777777" w:rsidTr="00B66612">
        <w:trPr>
          <w:trHeight w:val="510"/>
          <w:jc w:val="center"/>
        </w:trPr>
        <w:tc>
          <w:tcPr>
            <w:tcW w:w="4821" w:type="dxa"/>
            <w:shd w:val="clear" w:color="auto" w:fill="B8CCE4"/>
            <w:vAlign w:val="center"/>
          </w:tcPr>
          <w:p w14:paraId="07B1EDEE" w14:textId="77777777" w:rsidR="00C13BF8" w:rsidRPr="00883FC0" w:rsidRDefault="00C13BF8" w:rsidP="00B66612">
            <w:pPr>
              <w:rPr>
                <w:sz w:val="28"/>
                <w:szCs w:val="28"/>
              </w:rPr>
            </w:pPr>
            <w:r w:rsidRPr="00883FC0">
              <w:rPr>
                <w:sz w:val="28"/>
                <w:szCs w:val="28"/>
              </w:rPr>
              <w:t>6. Number of hours tuition (total)</w:t>
            </w:r>
          </w:p>
        </w:tc>
        <w:tc>
          <w:tcPr>
            <w:tcW w:w="4821" w:type="dxa"/>
            <w:shd w:val="clear" w:color="auto" w:fill="B8CCE4"/>
            <w:vAlign w:val="center"/>
          </w:tcPr>
          <w:p w14:paraId="5001894B" w14:textId="77777777" w:rsidR="00C13BF8" w:rsidRPr="00883FC0" w:rsidRDefault="00C13BF8" w:rsidP="00B66612">
            <w:pPr>
              <w:rPr>
                <w:sz w:val="28"/>
                <w:szCs w:val="28"/>
              </w:rPr>
            </w:pPr>
            <w:r w:rsidRPr="00883FC0">
              <w:rPr>
                <w:sz w:val="28"/>
                <w:szCs w:val="28"/>
              </w:rPr>
              <w:t xml:space="preserve">75 </w:t>
            </w:r>
            <w:proofErr w:type="spellStart"/>
            <w:r w:rsidRPr="00883FC0">
              <w:rPr>
                <w:sz w:val="28"/>
                <w:szCs w:val="28"/>
              </w:rPr>
              <w:t>hrs</w:t>
            </w:r>
            <w:proofErr w:type="spellEnd"/>
          </w:p>
        </w:tc>
      </w:tr>
      <w:tr w:rsidR="00C13BF8" w:rsidRPr="00883FC0" w14:paraId="130D5946" w14:textId="77777777" w:rsidTr="00B66612">
        <w:trPr>
          <w:trHeight w:val="510"/>
          <w:jc w:val="center"/>
        </w:trPr>
        <w:tc>
          <w:tcPr>
            <w:tcW w:w="4821" w:type="dxa"/>
            <w:shd w:val="clear" w:color="auto" w:fill="B8CCE4"/>
            <w:vAlign w:val="center"/>
          </w:tcPr>
          <w:p w14:paraId="323D7686" w14:textId="77777777" w:rsidR="00C13BF8" w:rsidRPr="00883FC0" w:rsidRDefault="00C13BF8" w:rsidP="00B66612">
            <w:pPr>
              <w:rPr>
                <w:sz w:val="28"/>
                <w:szCs w:val="28"/>
              </w:rPr>
            </w:pPr>
            <w:r w:rsidRPr="00883FC0">
              <w:rPr>
                <w:sz w:val="28"/>
                <w:szCs w:val="28"/>
              </w:rPr>
              <w:t>7. Date of production/revision of this</w:t>
            </w:r>
          </w:p>
          <w:p w14:paraId="7AF8CFF6" w14:textId="77777777" w:rsidR="00C13BF8" w:rsidRPr="00883FC0" w:rsidRDefault="00C13BF8" w:rsidP="00B66612">
            <w:pPr>
              <w:rPr>
                <w:sz w:val="28"/>
                <w:szCs w:val="28"/>
              </w:rPr>
            </w:pPr>
            <w:r w:rsidRPr="00883FC0">
              <w:rPr>
                <w:sz w:val="28"/>
                <w:szCs w:val="28"/>
              </w:rPr>
              <w:t>specification</w:t>
            </w:r>
          </w:p>
        </w:tc>
        <w:tc>
          <w:tcPr>
            <w:tcW w:w="4821" w:type="dxa"/>
            <w:shd w:val="clear" w:color="auto" w:fill="DBE5F1"/>
            <w:vAlign w:val="center"/>
          </w:tcPr>
          <w:p w14:paraId="364F160A" w14:textId="77777777" w:rsidR="00C13BF8" w:rsidRPr="00883FC0" w:rsidRDefault="00C13BF8" w:rsidP="00B66612">
            <w:pPr>
              <w:rPr>
                <w:sz w:val="28"/>
                <w:szCs w:val="28"/>
              </w:rPr>
            </w:pPr>
            <w:r>
              <w:rPr>
                <w:sz w:val="28"/>
                <w:szCs w:val="28"/>
              </w:rPr>
              <w:t>2024</w:t>
            </w:r>
          </w:p>
        </w:tc>
      </w:tr>
      <w:tr w:rsidR="00C13BF8" w:rsidRPr="00883FC0" w14:paraId="1BC37D42" w14:textId="77777777" w:rsidTr="00B66612">
        <w:trPr>
          <w:trHeight w:val="510"/>
          <w:jc w:val="center"/>
        </w:trPr>
        <w:tc>
          <w:tcPr>
            <w:tcW w:w="9642" w:type="dxa"/>
            <w:gridSpan w:val="2"/>
            <w:shd w:val="clear" w:color="auto" w:fill="B8CCE4"/>
            <w:vAlign w:val="center"/>
          </w:tcPr>
          <w:p w14:paraId="02268B87" w14:textId="77777777" w:rsidR="00C13BF8" w:rsidRPr="00883FC0" w:rsidRDefault="00C13BF8" w:rsidP="00B66612">
            <w:pPr>
              <w:rPr>
                <w:sz w:val="28"/>
                <w:szCs w:val="28"/>
              </w:rPr>
            </w:pPr>
            <w:r w:rsidRPr="00883FC0">
              <w:rPr>
                <w:sz w:val="28"/>
                <w:szCs w:val="28"/>
              </w:rPr>
              <w:t>8. Aims of the Course</w:t>
            </w:r>
          </w:p>
        </w:tc>
      </w:tr>
      <w:tr w:rsidR="00C13BF8" w:rsidRPr="00883FC0" w14:paraId="2F1EAF58" w14:textId="77777777" w:rsidTr="00B66612">
        <w:trPr>
          <w:trHeight w:val="510"/>
          <w:jc w:val="center"/>
        </w:trPr>
        <w:tc>
          <w:tcPr>
            <w:tcW w:w="9642" w:type="dxa"/>
            <w:gridSpan w:val="2"/>
            <w:shd w:val="clear" w:color="auto" w:fill="DBE5F1"/>
            <w:vAlign w:val="center"/>
          </w:tcPr>
          <w:p w14:paraId="35A8FDD5" w14:textId="77777777" w:rsidR="00C13BF8" w:rsidRPr="00883FC0" w:rsidRDefault="00C13BF8" w:rsidP="00B66612">
            <w:pPr>
              <w:ind w:firstLine="30"/>
              <w:jc w:val="both"/>
              <w:rPr>
                <w:sz w:val="28"/>
                <w:szCs w:val="28"/>
              </w:rPr>
            </w:pPr>
            <w:r w:rsidRPr="00883FC0">
              <w:rPr>
                <w:sz w:val="28"/>
                <w:szCs w:val="28"/>
              </w:rPr>
              <w:t>To understand the procedure for analysis of static objects; concepts of force, moment, and mechanical equilibrium. To analyze forces and moments in two and three dimensions due to concentrated and distributed forces in various systems such as beams, frames and trusses.</w:t>
            </w:r>
          </w:p>
        </w:tc>
      </w:tr>
    </w:tbl>
    <w:p w14:paraId="47398A13" w14:textId="77777777" w:rsidR="00C13BF8" w:rsidRPr="00883FC0" w:rsidRDefault="00C13BF8" w:rsidP="00C13BF8">
      <w:pPr>
        <w:spacing w:before="3" w:line="160" w:lineRule="exact"/>
        <w:rPr>
          <w:sz w:val="17"/>
          <w:szCs w:val="17"/>
        </w:rPr>
      </w:pPr>
    </w:p>
    <w:p w14:paraId="0572E335" w14:textId="77777777" w:rsidR="00C13BF8" w:rsidRPr="00883FC0" w:rsidRDefault="00C13BF8" w:rsidP="00C13BF8">
      <w:pPr>
        <w:spacing w:line="200" w:lineRule="exact"/>
      </w:pPr>
    </w:p>
    <w:p w14:paraId="238315BD" w14:textId="77777777" w:rsidR="00C13BF8" w:rsidRPr="00883FC0" w:rsidRDefault="00C13BF8" w:rsidP="00C13BF8">
      <w:pPr>
        <w:spacing w:line="200" w:lineRule="exact"/>
      </w:pPr>
    </w:p>
    <w:p w14:paraId="76E5B0F3" w14:textId="77777777" w:rsidR="00C13BF8" w:rsidRPr="00883FC0"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83FC0" w14:paraId="0CAECE1C" w14:textId="77777777" w:rsidTr="00B66612">
        <w:trPr>
          <w:trHeight w:val="510"/>
          <w:jc w:val="center"/>
        </w:trPr>
        <w:tc>
          <w:tcPr>
            <w:tcW w:w="0" w:type="auto"/>
            <w:shd w:val="clear" w:color="auto" w:fill="B8CCE4"/>
            <w:vAlign w:val="center"/>
          </w:tcPr>
          <w:p w14:paraId="64C24A71" w14:textId="77777777" w:rsidR="00C13BF8" w:rsidRPr="00883FC0" w:rsidRDefault="00C13BF8" w:rsidP="00B66612">
            <w:pPr>
              <w:rPr>
                <w:sz w:val="28"/>
                <w:szCs w:val="28"/>
              </w:rPr>
            </w:pPr>
            <w:r w:rsidRPr="00883FC0">
              <w:rPr>
                <w:sz w:val="28"/>
                <w:szCs w:val="28"/>
              </w:rPr>
              <w:t>9· Learning Outcomes, Teaching, Learning and Assessment Method</w:t>
            </w:r>
          </w:p>
        </w:tc>
      </w:tr>
      <w:tr w:rsidR="00C13BF8" w:rsidRPr="00883FC0" w14:paraId="25F1E57D" w14:textId="77777777" w:rsidTr="00B66612">
        <w:trPr>
          <w:trHeight w:val="567"/>
          <w:jc w:val="center"/>
        </w:trPr>
        <w:tc>
          <w:tcPr>
            <w:tcW w:w="7995" w:type="dxa"/>
            <w:shd w:val="clear" w:color="auto" w:fill="D9E2F3" w:themeFill="accent1" w:themeFillTint="33"/>
            <w:vAlign w:val="center"/>
          </w:tcPr>
          <w:p w14:paraId="2925C1B8" w14:textId="77777777" w:rsidR="00C13BF8" w:rsidRPr="00883FC0" w:rsidRDefault="00C13BF8" w:rsidP="00B66612">
            <w:pPr>
              <w:jc w:val="both"/>
              <w:rPr>
                <w:sz w:val="28"/>
                <w:szCs w:val="28"/>
              </w:rPr>
            </w:pPr>
            <w:r w:rsidRPr="00883FC0">
              <w:rPr>
                <w:sz w:val="28"/>
                <w:szCs w:val="28"/>
              </w:rPr>
              <w:t>A- Knowledge and Understanding</w:t>
            </w:r>
          </w:p>
          <w:p w14:paraId="28857681" w14:textId="77777777" w:rsidR="00C13BF8" w:rsidRPr="00883FC0" w:rsidRDefault="00C13BF8" w:rsidP="00B66612">
            <w:pPr>
              <w:jc w:val="both"/>
              <w:rPr>
                <w:sz w:val="28"/>
                <w:szCs w:val="28"/>
              </w:rPr>
            </w:pPr>
            <w:r w:rsidRPr="00883FC0">
              <w:rPr>
                <w:sz w:val="28"/>
                <w:szCs w:val="28"/>
              </w:rPr>
              <w:t>On successful completion of this course students will be able to:</w:t>
            </w:r>
            <w:r w:rsidRPr="00883FC0">
              <w:rPr>
                <w:sz w:val="28"/>
                <w:szCs w:val="28"/>
              </w:rPr>
              <w:br/>
            </w:r>
          </w:p>
          <w:tbl>
            <w:tblPr>
              <w:tblW w:w="5000" w:type="pct"/>
              <w:tblBorders>
                <w:top w:val="single" w:sz="6" w:space="0" w:color="C7DAEA"/>
              </w:tblBorders>
              <w:shd w:val="clear" w:color="auto" w:fill="D9E2F3" w:themeFill="accent1" w:themeFillTint="33"/>
              <w:tblCellMar>
                <w:left w:w="0" w:type="dxa"/>
                <w:right w:w="0" w:type="dxa"/>
              </w:tblCellMar>
              <w:tblLook w:val="04A0" w:firstRow="1" w:lastRow="0" w:firstColumn="1" w:lastColumn="0" w:noHBand="0" w:noVBand="1"/>
            </w:tblPr>
            <w:tblGrid>
              <w:gridCol w:w="643"/>
              <w:gridCol w:w="8773"/>
            </w:tblGrid>
            <w:tr w:rsidR="00C13BF8" w:rsidRPr="00883FC0" w14:paraId="5746701C" w14:textId="77777777" w:rsidTr="00B66612">
              <w:tc>
                <w:tcPr>
                  <w:tcW w:w="333" w:type="pct"/>
                  <w:tcBorders>
                    <w:top w:val="nil"/>
                    <w:left w:val="nil"/>
                    <w:bottom w:val="single" w:sz="6" w:space="0" w:color="C7DAEA"/>
                    <w:right w:val="nil"/>
                  </w:tcBorders>
                  <w:shd w:val="clear" w:color="auto" w:fill="D9E2F3" w:themeFill="accent1" w:themeFillTint="33"/>
                  <w:tcMar>
                    <w:top w:w="150" w:type="dxa"/>
                    <w:left w:w="150" w:type="dxa"/>
                    <w:bottom w:w="150" w:type="dxa"/>
                    <w:right w:w="150" w:type="dxa"/>
                  </w:tcMar>
                  <w:hideMark/>
                </w:tcPr>
                <w:p w14:paraId="231FF15B" w14:textId="77777777" w:rsidR="00C13BF8" w:rsidRPr="00883FC0" w:rsidRDefault="00C13BF8" w:rsidP="00B66612">
                  <w:pPr>
                    <w:jc w:val="both"/>
                    <w:rPr>
                      <w:sz w:val="28"/>
                      <w:szCs w:val="28"/>
                    </w:rPr>
                  </w:pPr>
                  <w:r>
                    <w:rPr>
                      <w:sz w:val="28"/>
                      <w:szCs w:val="28"/>
                    </w:rPr>
                    <w:lastRenderedPageBreak/>
                    <w:t>A</w:t>
                  </w:r>
                  <w:r w:rsidRPr="00883FC0">
                    <w:rPr>
                      <w:sz w:val="28"/>
                      <w:szCs w:val="28"/>
                    </w:rPr>
                    <w:t>1</w:t>
                  </w:r>
                </w:p>
              </w:tc>
              <w:tc>
                <w:tcPr>
                  <w:tcW w:w="4667" w:type="pct"/>
                  <w:tcBorders>
                    <w:top w:val="nil"/>
                    <w:left w:val="nil"/>
                    <w:bottom w:val="single" w:sz="6" w:space="0" w:color="C7DAEA"/>
                    <w:right w:val="nil"/>
                  </w:tcBorders>
                  <w:shd w:val="clear" w:color="auto" w:fill="D9E2F3" w:themeFill="accent1" w:themeFillTint="33"/>
                  <w:tcMar>
                    <w:top w:w="150" w:type="dxa"/>
                    <w:left w:w="150" w:type="dxa"/>
                    <w:bottom w:w="150" w:type="dxa"/>
                    <w:right w:w="150" w:type="dxa"/>
                  </w:tcMar>
                  <w:hideMark/>
                </w:tcPr>
                <w:p w14:paraId="1B7AF645" w14:textId="77777777" w:rsidR="00C13BF8" w:rsidRPr="00883FC0" w:rsidRDefault="00C13BF8" w:rsidP="00B66612">
                  <w:pPr>
                    <w:jc w:val="both"/>
                    <w:rPr>
                      <w:sz w:val="28"/>
                      <w:szCs w:val="28"/>
                    </w:rPr>
                  </w:pPr>
                  <w:r w:rsidRPr="00883FC0">
                    <w:rPr>
                      <w:sz w:val="28"/>
                      <w:szCs w:val="28"/>
                    </w:rPr>
                    <w:t>Define Newton's laws of motion</w:t>
                  </w:r>
                  <w:r>
                    <w:rPr>
                      <w:sz w:val="28"/>
                      <w:szCs w:val="28"/>
                    </w:rPr>
                    <w:t xml:space="preserve"> and </w:t>
                  </w:r>
                  <w:r w:rsidRPr="00883FC0">
                    <w:rPr>
                      <w:sz w:val="28"/>
                      <w:szCs w:val="28"/>
                    </w:rPr>
                    <w:t>Recall trigonometric laws and apply to the addition and decomposition of vectors quantities.</w:t>
                  </w:r>
                </w:p>
              </w:tc>
            </w:tr>
            <w:tr w:rsidR="00C13BF8" w:rsidRPr="00883FC0" w14:paraId="07E682CC" w14:textId="77777777" w:rsidTr="00B66612">
              <w:tc>
                <w:tcPr>
                  <w:tcW w:w="333" w:type="pct"/>
                  <w:tcBorders>
                    <w:top w:val="nil"/>
                    <w:left w:val="nil"/>
                    <w:bottom w:val="single" w:sz="6" w:space="0" w:color="C7DAEA"/>
                    <w:right w:val="nil"/>
                  </w:tcBorders>
                  <w:shd w:val="clear" w:color="auto" w:fill="D9E2F3" w:themeFill="accent1" w:themeFillTint="33"/>
                  <w:tcMar>
                    <w:top w:w="150" w:type="dxa"/>
                    <w:left w:w="150" w:type="dxa"/>
                    <w:bottom w:w="150" w:type="dxa"/>
                    <w:right w:w="150" w:type="dxa"/>
                  </w:tcMar>
                  <w:hideMark/>
                </w:tcPr>
                <w:p w14:paraId="4447C11B" w14:textId="77777777" w:rsidR="00C13BF8" w:rsidRPr="00883FC0" w:rsidRDefault="00C13BF8" w:rsidP="00B66612">
                  <w:pPr>
                    <w:jc w:val="both"/>
                    <w:rPr>
                      <w:sz w:val="28"/>
                      <w:szCs w:val="28"/>
                    </w:rPr>
                  </w:pPr>
                  <w:r>
                    <w:rPr>
                      <w:sz w:val="28"/>
                      <w:szCs w:val="28"/>
                    </w:rPr>
                    <w:t>A</w:t>
                  </w:r>
                  <w:r w:rsidRPr="00883FC0">
                    <w:rPr>
                      <w:sz w:val="28"/>
                      <w:szCs w:val="28"/>
                    </w:rPr>
                    <w:t>2</w:t>
                  </w:r>
                </w:p>
              </w:tc>
              <w:tc>
                <w:tcPr>
                  <w:tcW w:w="4667" w:type="pct"/>
                  <w:tcBorders>
                    <w:top w:val="nil"/>
                    <w:left w:val="nil"/>
                    <w:bottom w:val="single" w:sz="6" w:space="0" w:color="C7DAEA"/>
                    <w:right w:val="nil"/>
                  </w:tcBorders>
                  <w:shd w:val="clear" w:color="auto" w:fill="D9E2F3" w:themeFill="accent1" w:themeFillTint="33"/>
                  <w:tcMar>
                    <w:top w:w="150" w:type="dxa"/>
                    <w:left w:w="150" w:type="dxa"/>
                    <w:bottom w:w="150" w:type="dxa"/>
                    <w:right w:w="150" w:type="dxa"/>
                  </w:tcMar>
                  <w:hideMark/>
                </w:tcPr>
                <w:p w14:paraId="0FC807F9" w14:textId="77777777" w:rsidR="00C13BF8" w:rsidRPr="00883FC0" w:rsidRDefault="00C13BF8" w:rsidP="00B66612">
                  <w:pPr>
                    <w:jc w:val="both"/>
                    <w:rPr>
                      <w:sz w:val="28"/>
                      <w:szCs w:val="28"/>
                    </w:rPr>
                  </w:pPr>
                  <w:r w:rsidRPr="00883FC0">
                    <w:rPr>
                      <w:sz w:val="28"/>
                      <w:szCs w:val="28"/>
                    </w:rPr>
                    <w:t xml:space="preserve">Identify the moment of a force and calculate its value about a specified axis. Define the moment of a couple. Describe the concept of dry friction and </w:t>
                  </w:r>
                  <w:proofErr w:type="spellStart"/>
                  <w:r w:rsidRPr="00883FC0">
                    <w:rPr>
                      <w:sz w:val="28"/>
                      <w:szCs w:val="28"/>
                    </w:rPr>
                    <w:t>analyse</w:t>
                  </w:r>
                  <w:proofErr w:type="spellEnd"/>
                  <w:r w:rsidRPr="00883FC0">
                    <w:rPr>
                      <w:sz w:val="28"/>
                      <w:szCs w:val="28"/>
                    </w:rPr>
                    <w:t xml:space="preserve"> the equilibrium of rigid bodies subjected to this force.</w:t>
                  </w:r>
                </w:p>
              </w:tc>
            </w:tr>
            <w:tr w:rsidR="00C13BF8" w:rsidRPr="00883FC0" w14:paraId="0A0AFD6C" w14:textId="77777777" w:rsidTr="00B66612">
              <w:tc>
                <w:tcPr>
                  <w:tcW w:w="333" w:type="pct"/>
                  <w:tcBorders>
                    <w:top w:val="nil"/>
                    <w:left w:val="nil"/>
                    <w:bottom w:val="single" w:sz="6" w:space="0" w:color="C7DAEA"/>
                    <w:right w:val="nil"/>
                  </w:tcBorders>
                  <w:shd w:val="clear" w:color="auto" w:fill="D9E2F3" w:themeFill="accent1" w:themeFillTint="33"/>
                  <w:tcMar>
                    <w:top w:w="150" w:type="dxa"/>
                    <w:left w:w="150" w:type="dxa"/>
                    <w:bottom w:w="150" w:type="dxa"/>
                    <w:right w:w="150" w:type="dxa"/>
                  </w:tcMar>
                  <w:hideMark/>
                </w:tcPr>
                <w:p w14:paraId="31348D73" w14:textId="77777777" w:rsidR="00C13BF8" w:rsidRPr="00883FC0" w:rsidRDefault="00C13BF8" w:rsidP="00B66612">
                  <w:pPr>
                    <w:jc w:val="both"/>
                    <w:rPr>
                      <w:sz w:val="28"/>
                      <w:szCs w:val="28"/>
                    </w:rPr>
                  </w:pPr>
                  <w:r>
                    <w:rPr>
                      <w:sz w:val="28"/>
                      <w:szCs w:val="28"/>
                    </w:rPr>
                    <w:t>A</w:t>
                  </w:r>
                  <w:r w:rsidRPr="00883FC0">
                    <w:rPr>
                      <w:sz w:val="28"/>
                      <w:szCs w:val="28"/>
                    </w:rPr>
                    <w:t>3</w:t>
                  </w:r>
                </w:p>
              </w:tc>
              <w:tc>
                <w:tcPr>
                  <w:tcW w:w="4667" w:type="pct"/>
                  <w:tcBorders>
                    <w:top w:val="nil"/>
                    <w:left w:val="nil"/>
                    <w:bottom w:val="single" w:sz="6" w:space="0" w:color="C7DAEA"/>
                    <w:right w:val="nil"/>
                  </w:tcBorders>
                  <w:shd w:val="clear" w:color="auto" w:fill="D9E2F3" w:themeFill="accent1" w:themeFillTint="33"/>
                  <w:tcMar>
                    <w:top w:w="150" w:type="dxa"/>
                    <w:left w:w="150" w:type="dxa"/>
                    <w:bottom w:w="150" w:type="dxa"/>
                    <w:right w:w="150" w:type="dxa"/>
                  </w:tcMar>
                  <w:hideMark/>
                </w:tcPr>
                <w:p w14:paraId="4823373D" w14:textId="77777777" w:rsidR="00C13BF8" w:rsidRPr="00883FC0" w:rsidRDefault="00C13BF8" w:rsidP="00B66612">
                  <w:pPr>
                    <w:jc w:val="both"/>
                    <w:rPr>
                      <w:sz w:val="28"/>
                      <w:szCs w:val="28"/>
                    </w:rPr>
                  </w:pPr>
                  <w:r w:rsidRPr="00883FC0">
                    <w:rPr>
                      <w:sz w:val="28"/>
                      <w:szCs w:val="28"/>
                    </w:rPr>
                    <w:t xml:space="preserve">Construct "Free Body Diagrams" of real-world problems and apply Newton's Laws of motion and vector operations to evaluate equilibrium of particles and bodies. Apply the principles of equilibrium of particles and bodies to </w:t>
                  </w:r>
                  <w:proofErr w:type="spellStart"/>
                  <w:r w:rsidRPr="00883FC0">
                    <w:rPr>
                      <w:sz w:val="28"/>
                      <w:szCs w:val="28"/>
                    </w:rPr>
                    <w:t>analyse</w:t>
                  </w:r>
                  <w:proofErr w:type="spellEnd"/>
                  <w:r w:rsidRPr="00883FC0">
                    <w:rPr>
                      <w:sz w:val="28"/>
                      <w:szCs w:val="28"/>
                    </w:rPr>
                    <w:t xml:space="preserve"> the forces in planar truss members.</w:t>
                  </w:r>
                </w:p>
              </w:tc>
            </w:tr>
            <w:tr w:rsidR="00C13BF8" w:rsidRPr="00883FC0" w14:paraId="18829491" w14:textId="77777777" w:rsidTr="00B66612">
              <w:tc>
                <w:tcPr>
                  <w:tcW w:w="333" w:type="pct"/>
                  <w:tcBorders>
                    <w:top w:val="nil"/>
                    <w:left w:val="nil"/>
                    <w:bottom w:val="single" w:sz="6" w:space="0" w:color="C7DAEA"/>
                    <w:right w:val="nil"/>
                  </w:tcBorders>
                  <w:shd w:val="clear" w:color="auto" w:fill="D9E2F3" w:themeFill="accent1" w:themeFillTint="33"/>
                  <w:tcMar>
                    <w:top w:w="150" w:type="dxa"/>
                    <w:left w:w="150" w:type="dxa"/>
                    <w:bottom w:w="150" w:type="dxa"/>
                    <w:right w:w="150" w:type="dxa"/>
                  </w:tcMar>
                  <w:hideMark/>
                </w:tcPr>
                <w:p w14:paraId="62A8DF0A" w14:textId="77777777" w:rsidR="00C13BF8" w:rsidRPr="00883FC0" w:rsidRDefault="00C13BF8" w:rsidP="00B66612">
                  <w:pPr>
                    <w:jc w:val="both"/>
                    <w:rPr>
                      <w:sz w:val="28"/>
                      <w:szCs w:val="28"/>
                    </w:rPr>
                  </w:pPr>
                  <w:r>
                    <w:rPr>
                      <w:sz w:val="28"/>
                      <w:szCs w:val="28"/>
                    </w:rPr>
                    <w:t>A</w:t>
                  </w:r>
                  <w:r w:rsidRPr="00883FC0">
                    <w:rPr>
                      <w:sz w:val="28"/>
                      <w:szCs w:val="28"/>
                    </w:rPr>
                    <w:t>4</w:t>
                  </w:r>
                </w:p>
              </w:tc>
              <w:tc>
                <w:tcPr>
                  <w:tcW w:w="4667" w:type="pct"/>
                  <w:tcBorders>
                    <w:top w:val="nil"/>
                    <w:left w:val="nil"/>
                    <w:bottom w:val="single" w:sz="6" w:space="0" w:color="C7DAEA"/>
                    <w:right w:val="nil"/>
                  </w:tcBorders>
                  <w:shd w:val="clear" w:color="auto" w:fill="D9E2F3" w:themeFill="accent1" w:themeFillTint="33"/>
                  <w:tcMar>
                    <w:top w:w="150" w:type="dxa"/>
                    <w:left w:w="150" w:type="dxa"/>
                    <w:bottom w:w="150" w:type="dxa"/>
                    <w:right w:w="150" w:type="dxa"/>
                  </w:tcMar>
                  <w:hideMark/>
                </w:tcPr>
                <w:p w14:paraId="0381756D" w14:textId="77777777" w:rsidR="00C13BF8" w:rsidRPr="00883FC0" w:rsidRDefault="00C13BF8" w:rsidP="00B66612">
                  <w:pPr>
                    <w:jc w:val="both"/>
                    <w:rPr>
                      <w:sz w:val="28"/>
                      <w:szCs w:val="28"/>
                    </w:rPr>
                  </w:pPr>
                  <w:r w:rsidRPr="00883FC0">
                    <w:rPr>
                      <w:sz w:val="28"/>
                      <w:szCs w:val="28"/>
                    </w:rPr>
                    <w:t>Discuss the concepts of ``</w:t>
                  </w:r>
                  <w:proofErr w:type="spellStart"/>
                  <w:r w:rsidRPr="00883FC0">
                    <w:rPr>
                      <w:sz w:val="28"/>
                      <w:szCs w:val="28"/>
                    </w:rPr>
                    <w:t>centre</w:t>
                  </w:r>
                  <w:proofErr w:type="spellEnd"/>
                  <w:r w:rsidRPr="00883FC0">
                    <w:rPr>
                      <w:sz w:val="28"/>
                      <w:szCs w:val="28"/>
                    </w:rPr>
                    <w:t xml:space="preserve"> of gravity'' and ``centroids'' and compute their location for bodies of arbitrary shape. Apply the concepts used for determining </w:t>
                  </w:r>
                  <w:proofErr w:type="spellStart"/>
                  <w:r w:rsidRPr="00883FC0">
                    <w:rPr>
                      <w:sz w:val="28"/>
                      <w:szCs w:val="28"/>
                    </w:rPr>
                    <w:t>centre</w:t>
                  </w:r>
                  <w:proofErr w:type="spellEnd"/>
                  <w:r w:rsidRPr="00883FC0">
                    <w:rPr>
                      <w:sz w:val="28"/>
                      <w:szCs w:val="28"/>
                    </w:rPr>
                    <w:t xml:space="preserve"> of gravity and centroids to find the resultant of a generally distributed loading. Use methods learnt for equilibrium of bodies and the resultant of a generally distributed loading to compute the internal forces in beams. Generalize the procedure to construct bending moments and shear force diagrams (internal forces) and </w:t>
                  </w:r>
                  <w:proofErr w:type="spellStart"/>
                  <w:r w:rsidRPr="00883FC0">
                    <w:rPr>
                      <w:sz w:val="28"/>
                      <w:szCs w:val="28"/>
                    </w:rPr>
                    <w:t>utilise</w:t>
                  </w:r>
                  <w:proofErr w:type="spellEnd"/>
                  <w:r w:rsidRPr="00883FC0">
                    <w:rPr>
                      <w:sz w:val="28"/>
                      <w:szCs w:val="28"/>
                    </w:rPr>
                    <w:t xml:space="preserve"> this information in engineering design.</w:t>
                  </w:r>
                </w:p>
              </w:tc>
            </w:tr>
          </w:tbl>
          <w:p w14:paraId="648A3A77" w14:textId="77777777" w:rsidR="00C13BF8" w:rsidRPr="00883FC0" w:rsidRDefault="00C13BF8" w:rsidP="00B66612">
            <w:pPr>
              <w:jc w:val="both"/>
              <w:rPr>
                <w:sz w:val="28"/>
                <w:szCs w:val="28"/>
              </w:rPr>
            </w:pPr>
          </w:p>
        </w:tc>
      </w:tr>
      <w:tr w:rsidR="00C13BF8" w:rsidRPr="00883FC0" w14:paraId="4653EF33" w14:textId="77777777" w:rsidTr="00B66612">
        <w:trPr>
          <w:trHeight w:val="567"/>
          <w:jc w:val="center"/>
        </w:trPr>
        <w:tc>
          <w:tcPr>
            <w:tcW w:w="7621" w:type="dxa"/>
            <w:shd w:val="clear" w:color="auto" w:fill="DBE5F1"/>
            <w:vAlign w:val="center"/>
          </w:tcPr>
          <w:p w14:paraId="4BFDA25C" w14:textId="77777777" w:rsidR="00C13BF8" w:rsidRPr="00883FC0" w:rsidRDefault="00C13BF8" w:rsidP="00B66612">
            <w:pPr>
              <w:ind w:right="-133"/>
              <w:rPr>
                <w:sz w:val="24"/>
                <w:szCs w:val="24"/>
              </w:rPr>
            </w:pPr>
            <w:r w:rsidRPr="00883FC0">
              <w:rPr>
                <w:sz w:val="24"/>
                <w:szCs w:val="24"/>
              </w:rPr>
              <w:lastRenderedPageBreak/>
              <w:t>B. Subject-specific skills</w:t>
            </w:r>
          </w:p>
          <w:p w14:paraId="5C4A74DE" w14:textId="77777777" w:rsidR="00C13BF8" w:rsidRPr="00883FC0" w:rsidRDefault="00C13BF8" w:rsidP="00B66612">
            <w:pPr>
              <w:ind w:right="-133"/>
              <w:jc w:val="both"/>
              <w:rPr>
                <w:sz w:val="24"/>
                <w:szCs w:val="24"/>
              </w:rPr>
            </w:pPr>
            <w:r w:rsidRPr="00883FC0">
              <w:rPr>
                <w:sz w:val="24"/>
                <w:szCs w:val="24"/>
              </w:rPr>
              <w:t>B1 - Apply quantitative and numerical methods for the purpose of solving structural engineering problems.</w:t>
            </w:r>
          </w:p>
          <w:p w14:paraId="2F72537F" w14:textId="77777777" w:rsidR="00C13BF8" w:rsidRPr="00883FC0" w:rsidRDefault="00C13BF8" w:rsidP="00B66612">
            <w:pPr>
              <w:ind w:right="-133"/>
              <w:rPr>
                <w:sz w:val="24"/>
                <w:szCs w:val="24"/>
              </w:rPr>
            </w:pPr>
            <w:r w:rsidRPr="00883FC0">
              <w:rPr>
                <w:sz w:val="24"/>
                <w:szCs w:val="24"/>
              </w:rPr>
              <w:t>B2 - Use basic knowledge to research new technologies.</w:t>
            </w:r>
          </w:p>
          <w:p w14:paraId="4FFA09B9" w14:textId="77777777" w:rsidR="00C13BF8" w:rsidRPr="00883FC0" w:rsidRDefault="00C13BF8" w:rsidP="00B66612">
            <w:pPr>
              <w:ind w:right="-133"/>
              <w:jc w:val="both"/>
              <w:rPr>
                <w:sz w:val="24"/>
                <w:szCs w:val="24"/>
              </w:rPr>
            </w:pPr>
            <w:r w:rsidRPr="00883FC0">
              <w:rPr>
                <w:sz w:val="24"/>
                <w:szCs w:val="24"/>
              </w:rPr>
              <w:t>B3 - Derive and evaluate the information needed to apply engineering analysis methods to unfamiliar problems.</w:t>
            </w:r>
          </w:p>
        </w:tc>
      </w:tr>
      <w:tr w:rsidR="00C13BF8" w:rsidRPr="00883FC0" w14:paraId="7C1BDA82" w14:textId="77777777" w:rsidTr="00B66612">
        <w:trPr>
          <w:trHeight w:val="510"/>
          <w:jc w:val="center"/>
        </w:trPr>
        <w:tc>
          <w:tcPr>
            <w:tcW w:w="0" w:type="auto"/>
            <w:shd w:val="clear" w:color="auto" w:fill="B8CCE4"/>
            <w:vAlign w:val="center"/>
          </w:tcPr>
          <w:p w14:paraId="1D0C4E12" w14:textId="77777777" w:rsidR="00C13BF8" w:rsidRPr="00883FC0" w:rsidRDefault="00C13BF8" w:rsidP="00B66612">
            <w:pPr>
              <w:ind w:firstLine="589"/>
              <w:rPr>
                <w:sz w:val="28"/>
                <w:szCs w:val="28"/>
              </w:rPr>
            </w:pPr>
            <w:r w:rsidRPr="00883FC0">
              <w:rPr>
                <w:sz w:val="28"/>
                <w:szCs w:val="28"/>
              </w:rPr>
              <w:t>Teaching and Learning Methods</w:t>
            </w:r>
          </w:p>
        </w:tc>
      </w:tr>
      <w:tr w:rsidR="00C13BF8" w:rsidRPr="00883FC0" w14:paraId="533D6A13" w14:textId="77777777" w:rsidTr="00B66612">
        <w:trPr>
          <w:trHeight w:val="1304"/>
          <w:jc w:val="center"/>
        </w:trPr>
        <w:tc>
          <w:tcPr>
            <w:tcW w:w="0" w:type="auto"/>
            <w:shd w:val="clear" w:color="auto" w:fill="DBE5F1"/>
            <w:vAlign w:val="center"/>
          </w:tcPr>
          <w:p w14:paraId="539AA27D" w14:textId="77777777" w:rsidR="00C13BF8" w:rsidRPr="00883FC0" w:rsidRDefault="00C13BF8" w:rsidP="00B66612">
            <w:pPr>
              <w:jc w:val="both"/>
              <w:rPr>
                <w:sz w:val="28"/>
                <w:szCs w:val="28"/>
              </w:rPr>
            </w:pPr>
            <w:r w:rsidRPr="00883FC0">
              <w:rPr>
                <w:sz w:val="28"/>
                <w:szCs w:val="28"/>
              </w:rPr>
              <w:t>• Scientific and research skills are developed through teaching and learning activities. Analysis and problem-solving skills are further developed by means of a set of problems prepared by the lecturers in small study groups and all work submitted is evaluated and responded to.</w:t>
            </w:r>
          </w:p>
          <w:p w14:paraId="6E587996" w14:textId="77777777" w:rsidR="00C13BF8" w:rsidRPr="00883FC0" w:rsidRDefault="00C13BF8" w:rsidP="00B66612">
            <w:pPr>
              <w:rPr>
                <w:sz w:val="28"/>
                <w:szCs w:val="28"/>
              </w:rPr>
            </w:pPr>
          </w:p>
        </w:tc>
      </w:tr>
      <w:tr w:rsidR="00C13BF8" w:rsidRPr="00883FC0" w14:paraId="0DB4A3D6" w14:textId="77777777" w:rsidTr="00B66612">
        <w:trPr>
          <w:trHeight w:val="510"/>
          <w:jc w:val="center"/>
        </w:trPr>
        <w:tc>
          <w:tcPr>
            <w:tcW w:w="0" w:type="auto"/>
            <w:shd w:val="clear" w:color="auto" w:fill="B8CCE4"/>
            <w:vAlign w:val="center"/>
          </w:tcPr>
          <w:p w14:paraId="761B3B08" w14:textId="77777777" w:rsidR="00C13BF8" w:rsidRPr="00883FC0" w:rsidRDefault="00C13BF8" w:rsidP="00B66612">
            <w:pPr>
              <w:ind w:firstLine="589"/>
              <w:rPr>
                <w:sz w:val="28"/>
                <w:szCs w:val="28"/>
              </w:rPr>
            </w:pPr>
            <w:r w:rsidRPr="00883FC0">
              <w:rPr>
                <w:sz w:val="28"/>
                <w:szCs w:val="28"/>
              </w:rPr>
              <w:t>Assessment methods</w:t>
            </w:r>
          </w:p>
        </w:tc>
      </w:tr>
      <w:tr w:rsidR="00C13BF8" w:rsidRPr="00883FC0" w14:paraId="0E1C4A84" w14:textId="77777777" w:rsidTr="00B66612">
        <w:trPr>
          <w:trHeight w:val="1304"/>
          <w:jc w:val="center"/>
        </w:trPr>
        <w:tc>
          <w:tcPr>
            <w:tcW w:w="0" w:type="auto"/>
            <w:shd w:val="clear" w:color="auto" w:fill="DBE5F1"/>
            <w:vAlign w:val="center"/>
          </w:tcPr>
          <w:p w14:paraId="65FDFB04" w14:textId="77777777" w:rsidR="00C13BF8" w:rsidRPr="00883FC0" w:rsidRDefault="00C13BF8" w:rsidP="00B66612">
            <w:pPr>
              <w:rPr>
                <w:sz w:val="28"/>
                <w:szCs w:val="28"/>
              </w:rPr>
            </w:pPr>
            <w:r w:rsidRPr="00883FC0">
              <w:rPr>
                <w:sz w:val="28"/>
                <w:szCs w:val="28"/>
              </w:rPr>
              <w:t>• Interacting within the lecture.</w:t>
            </w:r>
          </w:p>
          <w:p w14:paraId="5B93C415" w14:textId="77777777" w:rsidR="00C13BF8" w:rsidRPr="00883FC0" w:rsidRDefault="00C13BF8" w:rsidP="00B66612">
            <w:pPr>
              <w:rPr>
                <w:sz w:val="28"/>
                <w:szCs w:val="28"/>
              </w:rPr>
            </w:pPr>
            <w:r w:rsidRPr="00883FC0">
              <w:rPr>
                <w:sz w:val="28"/>
                <w:szCs w:val="28"/>
              </w:rPr>
              <w:t>• Homework and reports.</w:t>
            </w:r>
          </w:p>
          <w:p w14:paraId="4ED64E97" w14:textId="77777777" w:rsidR="00C13BF8" w:rsidRPr="00883FC0" w:rsidRDefault="00C13BF8" w:rsidP="00B66612">
            <w:pPr>
              <w:rPr>
                <w:sz w:val="28"/>
                <w:szCs w:val="28"/>
              </w:rPr>
            </w:pPr>
            <w:r w:rsidRPr="00883FC0">
              <w:rPr>
                <w:sz w:val="28"/>
                <w:szCs w:val="28"/>
              </w:rPr>
              <w:t>• Short exams (quizzes).</w:t>
            </w:r>
          </w:p>
          <w:p w14:paraId="0E91E574" w14:textId="77777777" w:rsidR="00C13BF8" w:rsidRPr="00883FC0" w:rsidRDefault="00C13BF8" w:rsidP="00B66612">
            <w:pPr>
              <w:rPr>
                <w:sz w:val="28"/>
                <w:szCs w:val="28"/>
              </w:rPr>
            </w:pPr>
            <w:r w:rsidRPr="00883FC0">
              <w:rPr>
                <w:sz w:val="28"/>
                <w:szCs w:val="28"/>
              </w:rPr>
              <w:t>• Semester and final exams.</w:t>
            </w:r>
          </w:p>
        </w:tc>
      </w:tr>
      <w:tr w:rsidR="00C13BF8" w:rsidRPr="00883FC0" w14:paraId="106F6BD5" w14:textId="77777777" w:rsidTr="00B66612">
        <w:trPr>
          <w:trHeight w:val="567"/>
          <w:jc w:val="center"/>
        </w:trPr>
        <w:tc>
          <w:tcPr>
            <w:tcW w:w="0" w:type="auto"/>
            <w:shd w:val="clear" w:color="auto" w:fill="DBE5F1"/>
            <w:vAlign w:val="center"/>
          </w:tcPr>
          <w:p w14:paraId="6E636658" w14:textId="77777777" w:rsidR="00C13BF8" w:rsidRPr="00883FC0" w:rsidRDefault="00C13BF8" w:rsidP="00B66612">
            <w:pPr>
              <w:ind w:firstLine="306"/>
              <w:rPr>
                <w:sz w:val="28"/>
                <w:szCs w:val="28"/>
              </w:rPr>
            </w:pPr>
            <w:r w:rsidRPr="00883FC0">
              <w:rPr>
                <w:sz w:val="28"/>
                <w:szCs w:val="28"/>
              </w:rPr>
              <w:t>C. Thinking Skills</w:t>
            </w:r>
          </w:p>
          <w:p w14:paraId="765A273D" w14:textId="77777777" w:rsidR="00C13BF8" w:rsidRPr="00883FC0" w:rsidRDefault="00C13BF8" w:rsidP="00B66612">
            <w:pPr>
              <w:ind w:left="288" w:hanging="288"/>
              <w:jc w:val="both"/>
              <w:rPr>
                <w:sz w:val="28"/>
                <w:szCs w:val="28"/>
              </w:rPr>
            </w:pPr>
            <w:r w:rsidRPr="00883FC0">
              <w:rPr>
                <w:sz w:val="28"/>
                <w:szCs w:val="28"/>
              </w:rPr>
              <w:t>C1- Attention: Arousing the students' attention by implementing one of the applied programs on the display screen in the hall.</w:t>
            </w:r>
          </w:p>
          <w:p w14:paraId="7BA0574D" w14:textId="77777777" w:rsidR="00C13BF8" w:rsidRPr="00883FC0" w:rsidRDefault="00C13BF8" w:rsidP="00B66612">
            <w:pPr>
              <w:ind w:left="288" w:hanging="288"/>
              <w:jc w:val="both"/>
              <w:rPr>
                <w:sz w:val="28"/>
                <w:szCs w:val="28"/>
              </w:rPr>
            </w:pPr>
            <w:r w:rsidRPr="00883FC0">
              <w:rPr>
                <w:sz w:val="28"/>
                <w:szCs w:val="28"/>
              </w:rPr>
              <w:t>C2- Response: Follow up the student's interaction with the material displayed on the screen.</w:t>
            </w:r>
          </w:p>
          <w:p w14:paraId="514226D3" w14:textId="77777777" w:rsidR="00C13BF8" w:rsidRPr="00883FC0" w:rsidRDefault="00C13BF8" w:rsidP="00B66612">
            <w:pPr>
              <w:ind w:left="288" w:hanging="288"/>
              <w:jc w:val="both"/>
              <w:rPr>
                <w:sz w:val="28"/>
                <w:szCs w:val="28"/>
              </w:rPr>
            </w:pPr>
            <w:r w:rsidRPr="00883FC0">
              <w:rPr>
                <w:sz w:val="28"/>
                <w:szCs w:val="28"/>
              </w:rPr>
              <w:lastRenderedPageBreak/>
              <w:t>C3- Attention: Follow up on the interest of the student who interacted more with the presented material, by increasing this interaction by requesting other programs and applications to display.</w:t>
            </w:r>
          </w:p>
          <w:p w14:paraId="71D83E3F" w14:textId="77777777" w:rsidR="00C13BF8" w:rsidRPr="00883FC0" w:rsidRDefault="00C13BF8" w:rsidP="00B66612">
            <w:pPr>
              <w:ind w:left="288" w:hanging="288"/>
              <w:jc w:val="both"/>
              <w:rPr>
                <w:sz w:val="28"/>
                <w:szCs w:val="28"/>
              </w:rPr>
            </w:pPr>
            <w:r w:rsidRPr="00883FC0">
              <w:rPr>
                <w:sz w:val="28"/>
                <w:szCs w:val="28"/>
              </w:rPr>
              <w:t>C4 - Forming the direction: meaning that the student is sympathetic to the presentation and may have an opinion about the direction of the presented topic and defend it.</w:t>
            </w:r>
          </w:p>
          <w:p w14:paraId="0FD8EFAD" w14:textId="77777777" w:rsidR="00C13BF8" w:rsidRPr="00883FC0" w:rsidRDefault="00C13BF8" w:rsidP="00B66612">
            <w:pPr>
              <w:ind w:left="288" w:hanging="288"/>
              <w:jc w:val="both"/>
              <w:rPr>
                <w:sz w:val="28"/>
                <w:szCs w:val="28"/>
              </w:rPr>
            </w:pPr>
            <w:r w:rsidRPr="00883FC0">
              <w:rPr>
                <w:sz w:val="28"/>
                <w:szCs w:val="28"/>
              </w:rPr>
              <w:t>C 5- Formation of value behavior: meaning that the student reaches the top of the emotional ladder, so that he has a stable level in the lesson and does not become lazy or fidgety.</w:t>
            </w:r>
          </w:p>
        </w:tc>
      </w:tr>
      <w:tr w:rsidR="00C13BF8" w:rsidRPr="00883FC0" w14:paraId="1BE602FA" w14:textId="77777777" w:rsidTr="00B66612">
        <w:trPr>
          <w:trHeight w:val="510"/>
          <w:jc w:val="center"/>
        </w:trPr>
        <w:tc>
          <w:tcPr>
            <w:tcW w:w="0" w:type="auto"/>
            <w:shd w:val="clear" w:color="auto" w:fill="B8CCE4"/>
            <w:vAlign w:val="center"/>
          </w:tcPr>
          <w:p w14:paraId="1D8895C2" w14:textId="77777777" w:rsidR="00C13BF8" w:rsidRPr="00883FC0" w:rsidRDefault="00C13BF8" w:rsidP="00B66612">
            <w:pPr>
              <w:ind w:firstLine="589"/>
              <w:rPr>
                <w:sz w:val="28"/>
                <w:szCs w:val="28"/>
              </w:rPr>
            </w:pPr>
            <w:r w:rsidRPr="00883FC0">
              <w:rPr>
                <w:sz w:val="28"/>
                <w:szCs w:val="28"/>
              </w:rPr>
              <w:lastRenderedPageBreak/>
              <w:t>Teaching and Learning Methods</w:t>
            </w:r>
          </w:p>
        </w:tc>
      </w:tr>
      <w:tr w:rsidR="00C13BF8" w:rsidRPr="00883FC0" w14:paraId="4E6CABE8" w14:textId="77777777" w:rsidTr="00B66612">
        <w:trPr>
          <w:trHeight w:val="1361"/>
          <w:jc w:val="center"/>
        </w:trPr>
        <w:tc>
          <w:tcPr>
            <w:tcW w:w="0" w:type="auto"/>
            <w:shd w:val="clear" w:color="auto" w:fill="DBE5F1"/>
            <w:vAlign w:val="center"/>
          </w:tcPr>
          <w:p w14:paraId="620CFFF1" w14:textId="77777777" w:rsidR="00C13BF8" w:rsidRPr="00883FC0" w:rsidRDefault="00C13BF8" w:rsidP="00B66612">
            <w:pPr>
              <w:ind w:left="288" w:hanging="288"/>
              <w:jc w:val="both"/>
              <w:rPr>
                <w:sz w:val="28"/>
                <w:szCs w:val="28"/>
                <w:lang w:val="en-GB"/>
              </w:rPr>
            </w:pPr>
            <w:r w:rsidRPr="00883FC0">
              <w:rPr>
                <w:sz w:val="28"/>
                <w:szCs w:val="28"/>
                <w:lang w:val="en-GB"/>
              </w:rPr>
              <w:t>• The usual theoretical presentation method using the writing board and depending on the style (how and why) of the subject and according to the curriculum of the subject.</w:t>
            </w:r>
          </w:p>
          <w:p w14:paraId="27C3B990" w14:textId="77777777" w:rsidR="00C13BF8" w:rsidRPr="00883FC0" w:rsidRDefault="00C13BF8" w:rsidP="00B66612">
            <w:pPr>
              <w:ind w:left="288" w:hanging="288"/>
              <w:jc w:val="both"/>
              <w:rPr>
                <w:sz w:val="28"/>
                <w:szCs w:val="28"/>
                <w:lang w:val="en-GB"/>
              </w:rPr>
            </w:pPr>
            <w:r w:rsidRPr="00883FC0">
              <w:rPr>
                <w:sz w:val="28"/>
                <w:szCs w:val="28"/>
                <w:lang w:val="en-GB"/>
              </w:rPr>
              <w:t>• The theoretical presentation method using the (data show) device and depending on the method (how and why) of the subject and according to the subject curriculum.</w:t>
            </w:r>
          </w:p>
          <w:p w14:paraId="1AB28A34" w14:textId="77777777" w:rsidR="00C13BF8" w:rsidRPr="00883FC0" w:rsidRDefault="00C13BF8" w:rsidP="00B66612">
            <w:pPr>
              <w:ind w:left="288" w:hanging="288"/>
              <w:jc w:val="both"/>
              <w:rPr>
                <w:sz w:val="28"/>
                <w:szCs w:val="28"/>
                <w:lang w:val="en-GB"/>
              </w:rPr>
            </w:pPr>
            <w:r w:rsidRPr="00883FC0">
              <w:rPr>
                <w:sz w:val="28"/>
                <w:szCs w:val="28"/>
                <w:lang w:val="en-GB"/>
              </w:rPr>
              <w:t>• The method of laboratory display using special devices for measuring the different properties of the substance under experiment.</w:t>
            </w:r>
          </w:p>
        </w:tc>
      </w:tr>
    </w:tbl>
    <w:p w14:paraId="3A0BB3E8" w14:textId="77777777" w:rsidR="00C13BF8" w:rsidRPr="00883FC0" w:rsidRDefault="00C13BF8" w:rsidP="00C13BF8">
      <w:pPr>
        <w:rPr>
          <w:rtl/>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83FC0" w14:paraId="4CF80CA9" w14:textId="77777777" w:rsidTr="00B66612">
        <w:trPr>
          <w:trHeight w:val="510"/>
          <w:jc w:val="center"/>
        </w:trPr>
        <w:tc>
          <w:tcPr>
            <w:tcW w:w="9632" w:type="dxa"/>
            <w:shd w:val="clear" w:color="auto" w:fill="B8CCE4"/>
            <w:vAlign w:val="center"/>
          </w:tcPr>
          <w:p w14:paraId="6E018FD7" w14:textId="77777777" w:rsidR="00C13BF8" w:rsidRPr="00883FC0" w:rsidRDefault="00C13BF8" w:rsidP="00B66612">
            <w:pPr>
              <w:ind w:firstLine="589"/>
              <w:rPr>
                <w:sz w:val="28"/>
                <w:szCs w:val="28"/>
              </w:rPr>
            </w:pPr>
            <w:r w:rsidRPr="00883FC0">
              <w:rPr>
                <w:sz w:val="28"/>
                <w:szCs w:val="28"/>
              </w:rPr>
              <w:t>Assessment methods</w:t>
            </w:r>
          </w:p>
        </w:tc>
      </w:tr>
      <w:tr w:rsidR="00C13BF8" w:rsidRPr="00883FC0" w14:paraId="3F7CDB25" w14:textId="77777777" w:rsidTr="00B66612">
        <w:trPr>
          <w:trHeight w:val="1304"/>
          <w:jc w:val="center"/>
        </w:trPr>
        <w:tc>
          <w:tcPr>
            <w:tcW w:w="9632" w:type="dxa"/>
            <w:shd w:val="clear" w:color="auto" w:fill="DBE5F1"/>
            <w:vAlign w:val="center"/>
          </w:tcPr>
          <w:p w14:paraId="630A9C6A" w14:textId="77777777" w:rsidR="00C13BF8" w:rsidRPr="00883FC0" w:rsidRDefault="00C13BF8" w:rsidP="00B66612">
            <w:pPr>
              <w:ind w:left="288" w:hanging="288"/>
              <w:jc w:val="both"/>
              <w:rPr>
                <w:sz w:val="28"/>
                <w:szCs w:val="28"/>
              </w:rPr>
            </w:pPr>
            <w:r w:rsidRPr="00883FC0">
              <w:rPr>
                <w:sz w:val="28"/>
                <w:szCs w:val="28"/>
              </w:rPr>
              <w:t>• Direct questions in a manner (how and why) for the subject during the theoretical and practical lecture.</w:t>
            </w:r>
          </w:p>
          <w:p w14:paraId="291F735D" w14:textId="77777777" w:rsidR="00C13BF8" w:rsidRPr="00883FC0" w:rsidRDefault="00C13BF8" w:rsidP="00B66612">
            <w:pPr>
              <w:ind w:left="288" w:hanging="288"/>
              <w:jc w:val="both"/>
              <w:rPr>
                <w:sz w:val="28"/>
                <w:szCs w:val="28"/>
              </w:rPr>
            </w:pPr>
            <w:r w:rsidRPr="00883FC0">
              <w:rPr>
                <w:sz w:val="28"/>
                <w:szCs w:val="28"/>
              </w:rPr>
              <w:t>• Sudden exams during the theoretical and practical lecture.</w:t>
            </w:r>
          </w:p>
          <w:p w14:paraId="36997CFE" w14:textId="77777777" w:rsidR="00C13BF8" w:rsidRPr="00883FC0" w:rsidRDefault="00C13BF8" w:rsidP="00B66612">
            <w:pPr>
              <w:ind w:left="288" w:hanging="288"/>
              <w:jc w:val="both"/>
              <w:rPr>
                <w:sz w:val="28"/>
                <w:szCs w:val="28"/>
              </w:rPr>
            </w:pPr>
            <w:r w:rsidRPr="00883FC0">
              <w:rPr>
                <w:sz w:val="28"/>
                <w:szCs w:val="28"/>
              </w:rPr>
              <w:t>• Quarterly exams for the theoretical and practical side.</w:t>
            </w:r>
          </w:p>
          <w:p w14:paraId="395CFDAE" w14:textId="77777777" w:rsidR="00C13BF8" w:rsidRPr="00883FC0" w:rsidRDefault="00C13BF8" w:rsidP="00B66612">
            <w:pPr>
              <w:ind w:left="288" w:hanging="288"/>
              <w:jc w:val="both"/>
              <w:rPr>
                <w:sz w:val="28"/>
                <w:szCs w:val="28"/>
              </w:rPr>
            </w:pPr>
            <w:r w:rsidRPr="00883FC0">
              <w:rPr>
                <w:sz w:val="28"/>
                <w:szCs w:val="28"/>
              </w:rPr>
              <w:t>• Final exams for the theoretical and practical side.</w:t>
            </w:r>
          </w:p>
        </w:tc>
      </w:tr>
      <w:tr w:rsidR="00C13BF8" w:rsidRPr="00883FC0" w14:paraId="0F328A2C" w14:textId="77777777" w:rsidTr="00B66612">
        <w:trPr>
          <w:trHeight w:val="1304"/>
          <w:jc w:val="center"/>
        </w:trPr>
        <w:tc>
          <w:tcPr>
            <w:tcW w:w="9632" w:type="dxa"/>
            <w:shd w:val="clear" w:color="auto" w:fill="DBE5F1"/>
            <w:vAlign w:val="center"/>
          </w:tcPr>
          <w:p w14:paraId="33EFF99A" w14:textId="77777777" w:rsidR="00C13BF8" w:rsidRPr="00883FC0" w:rsidRDefault="00C13BF8" w:rsidP="00B66612">
            <w:pPr>
              <w:ind w:firstLine="306"/>
              <w:jc w:val="both"/>
              <w:rPr>
                <w:sz w:val="28"/>
                <w:szCs w:val="28"/>
              </w:rPr>
            </w:pPr>
            <w:r w:rsidRPr="00883FC0">
              <w:rPr>
                <w:sz w:val="28"/>
                <w:szCs w:val="28"/>
              </w:rPr>
              <w:t>D. General and Transferable Skills (other skills relevant to employability and personal development)</w:t>
            </w:r>
          </w:p>
          <w:p w14:paraId="184756A6" w14:textId="77777777" w:rsidR="00C13BF8" w:rsidRPr="00883FC0" w:rsidRDefault="00C13BF8" w:rsidP="00B66612">
            <w:pPr>
              <w:ind w:left="288" w:hanging="288"/>
              <w:jc w:val="both"/>
              <w:rPr>
                <w:sz w:val="28"/>
                <w:szCs w:val="28"/>
              </w:rPr>
            </w:pPr>
            <w:r w:rsidRPr="00883FC0">
              <w:rPr>
                <w:sz w:val="28"/>
                <w:szCs w:val="28"/>
              </w:rPr>
              <w:t>D1- Develop the student’s ability to perform the duties and deliver them on time</w:t>
            </w:r>
          </w:p>
          <w:p w14:paraId="03D3DFA5" w14:textId="77777777" w:rsidR="00C13BF8" w:rsidRPr="00883FC0" w:rsidRDefault="00C13BF8" w:rsidP="00B66612">
            <w:pPr>
              <w:ind w:left="288" w:hanging="288"/>
              <w:jc w:val="both"/>
              <w:rPr>
                <w:sz w:val="28"/>
                <w:szCs w:val="28"/>
              </w:rPr>
            </w:pPr>
            <w:r w:rsidRPr="00883FC0">
              <w:rPr>
                <w:sz w:val="28"/>
                <w:szCs w:val="28"/>
              </w:rPr>
              <w:t>D2 - Logical and programmatic thinking to find programmatic solutions to various problems</w:t>
            </w:r>
          </w:p>
          <w:p w14:paraId="72377F66" w14:textId="77777777" w:rsidR="00C13BF8" w:rsidRPr="00883FC0" w:rsidRDefault="00C13BF8" w:rsidP="00B66612">
            <w:pPr>
              <w:ind w:left="288" w:hanging="288"/>
              <w:jc w:val="both"/>
              <w:rPr>
                <w:sz w:val="28"/>
                <w:szCs w:val="28"/>
              </w:rPr>
            </w:pPr>
            <w:r w:rsidRPr="00883FC0">
              <w:rPr>
                <w:sz w:val="28"/>
                <w:szCs w:val="28"/>
              </w:rPr>
              <w:t>D3 - developing the student's ability to dialogue and debate</w:t>
            </w:r>
          </w:p>
          <w:p w14:paraId="561F70AD" w14:textId="77777777" w:rsidR="00C13BF8" w:rsidRPr="00883FC0" w:rsidRDefault="00C13BF8" w:rsidP="00B66612">
            <w:pPr>
              <w:ind w:left="288" w:hanging="288"/>
              <w:jc w:val="both"/>
              <w:rPr>
                <w:sz w:val="28"/>
                <w:szCs w:val="28"/>
              </w:rPr>
            </w:pPr>
            <w:r w:rsidRPr="00883FC0">
              <w:rPr>
                <w:sz w:val="28"/>
                <w:szCs w:val="28"/>
              </w:rPr>
              <w:t>D4 - Develop the student's ability to deal with modern technology, especially the Internet</w:t>
            </w:r>
          </w:p>
        </w:tc>
      </w:tr>
    </w:tbl>
    <w:p w14:paraId="20EB6DFD" w14:textId="77777777" w:rsidR="00C13BF8" w:rsidRPr="00883FC0"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18"/>
        <w:gridCol w:w="928"/>
        <w:gridCol w:w="1738"/>
        <w:gridCol w:w="2088"/>
        <w:gridCol w:w="1933"/>
        <w:gridCol w:w="2027"/>
      </w:tblGrid>
      <w:tr w:rsidR="00C13BF8" w:rsidRPr="00883FC0" w14:paraId="7B7481C1" w14:textId="77777777" w:rsidTr="00B66612">
        <w:trPr>
          <w:trHeight w:val="567"/>
        </w:trPr>
        <w:tc>
          <w:tcPr>
            <w:tcW w:w="9868" w:type="dxa"/>
            <w:gridSpan w:val="6"/>
            <w:shd w:val="clear" w:color="auto" w:fill="B8CCE4"/>
            <w:vAlign w:val="center"/>
          </w:tcPr>
          <w:p w14:paraId="02E738A3" w14:textId="77777777" w:rsidR="00C13BF8" w:rsidRPr="00883FC0" w:rsidRDefault="00C13BF8" w:rsidP="00B66612">
            <w:pPr>
              <w:rPr>
                <w:sz w:val="28"/>
                <w:szCs w:val="28"/>
              </w:rPr>
            </w:pPr>
            <w:r w:rsidRPr="00883FC0">
              <w:rPr>
                <w:sz w:val="28"/>
                <w:szCs w:val="28"/>
              </w:rPr>
              <w:t>10. Course Structure</w:t>
            </w:r>
          </w:p>
        </w:tc>
      </w:tr>
      <w:tr w:rsidR="00C13BF8" w:rsidRPr="00883FC0" w14:paraId="31B16005" w14:textId="77777777" w:rsidTr="00B66612">
        <w:trPr>
          <w:trHeight w:val="340"/>
        </w:trPr>
        <w:tc>
          <w:tcPr>
            <w:tcW w:w="923" w:type="dxa"/>
            <w:shd w:val="clear" w:color="auto" w:fill="B8CCE4"/>
            <w:vAlign w:val="center"/>
          </w:tcPr>
          <w:p w14:paraId="3FA2C054" w14:textId="77777777" w:rsidR="00C13BF8" w:rsidRPr="00883FC0" w:rsidRDefault="00C13BF8" w:rsidP="00B66612">
            <w:pPr>
              <w:jc w:val="center"/>
              <w:rPr>
                <w:sz w:val="28"/>
                <w:szCs w:val="28"/>
              </w:rPr>
            </w:pPr>
            <w:r w:rsidRPr="00883FC0">
              <w:rPr>
                <w:sz w:val="28"/>
                <w:szCs w:val="28"/>
              </w:rPr>
              <w:t>Week</w:t>
            </w:r>
          </w:p>
        </w:tc>
        <w:tc>
          <w:tcPr>
            <w:tcW w:w="932" w:type="dxa"/>
            <w:shd w:val="clear" w:color="auto" w:fill="B8CCE4"/>
            <w:vAlign w:val="center"/>
          </w:tcPr>
          <w:p w14:paraId="61B9209E" w14:textId="77777777" w:rsidR="00C13BF8" w:rsidRPr="00883FC0" w:rsidRDefault="00C13BF8" w:rsidP="00B66612">
            <w:pPr>
              <w:jc w:val="center"/>
              <w:rPr>
                <w:sz w:val="28"/>
                <w:szCs w:val="28"/>
              </w:rPr>
            </w:pPr>
            <w:r w:rsidRPr="00883FC0">
              <w:rPr>
                <w:sz w:val="28"/>
                <w:szCs w:val="28"/>
              </w:rPr>
              <w:t>Hours</w:t>
            </w:r>
          </w:p>
        </w:tc>
        <w:tc>
          <w:tcPr>
            <w:tcW w:w="1756" w:type="dxa"/>
            <w:shd w:val="clear" w:color="auto" w:fill="B8CCE4"/>
            <w:vAlign w:val="center"/>
          </w:tcPr>
          <w:p w14:paraId="16253FE4" w14:textId="77777777" w:rsidR="00C13BF8" w:rsidRPr="00883FC0" w:rsidRDefault="00C13BF8" w:rsidP="00B66612">
            <w:pPr>
              <w:jc w:val="center"/>
              <w:rPr>
                <w:sz w:val="28"/>
                <w:szCs w:val="28"/>
              </w:rPr>
            </w:pPr>
            <w:r w:rsidRPr="00883FC0">
              <w:rPr>
                <w:sz w:val="28"/>
                <w:szCs w:val="28"/>
              </w:rPr>
              <w:t>ILOs</w:t>
            </w:r>
          </w:p>
        </w:tc>
        <w:tc>
          <w:tcPr>
            <w:tcW w:w="2144" w:type="dxa"/>
            <w:shd w:val="clear" w:color="auto" w:fill="B8CCE4"/>
            <w:vAlign w:val="center"/>
          </w:tcPr>
          <w:p w14:paraId="2E10D649" w14:textId="77777777" w:rsidR="00C13BF8" w:rsidRPr="00883FC0" w:rsidRDefault="00C13BF8" w:rsidP="00B66612">
            <w:pPr>
              <w:jc w:val="center"/>
              <w:rPr>
                <w:sz w:val="28"/>
                <w:szCs w:val="28"/>
              </w:rPr>
            </w:pPr>
            <w:r w:rsidRPr="00883FC0">
              <w:rPr>
                <w:sz w:val="28"/>
                <w:szCs w:val="28"/>
              </w:rPr>
              <w:t>Unit/Module or Topic Title</w:t>
            </w:r>
          </w:p>
        </w:tc>
        <w:tc>
          <w:tcPr>
            <w:tcW w:w="2022" w:type="dxa"/>
            <w:shd w:val="clear" w:color="auto" w:fill="B8CCE4"/>
            <w:vAlign w:val="center"/>
          </w:tcPr>
          <w:p w14:paraId="56F97ACC" w14:textId="77777777" w:rsidR="00C13BF8" w:rsidRPr="00883FC0" w:rsidRDefault="00C13BF8" w:rsidP="00B66612">
            <w:pPr>
              <w:jc w:val="center"/>
              <w:rPr>
                <w:sz w:val="28"/>
                <w:szCs w:val="28"/>
              </w:rPr>
            </w:pPr>
            <w:r w:rsidRPr="00883FC0">
              <w:rPr>
                <w:sz w:val="28"/>
                <w:szCs w:val="28"/>
              </w:rPr>
              <w:t>Teaching</w:t>
            </w:r>
          </w:p>
          <w:p w14:paraId="3BE8BA81" w14:textId="77777777" w:rsidR="00C13BF8" w:rsidRPr="00883FC0" w:rsidRDefault="00C13BF8" w:rsidP="00B66612">
            <w:pPr>
              <w:jc w:val="center"/>
              <w:rPr>
                <w:sz w:val="28"/>
                <w:szCs w:val="28"/>
              </w:rPr>
            </w:pPr>
            <w:r w:rsidRPr="00883FC0">
              <w:rPr>
                <w:sz w:val="28"/>
                <w:szCs w:val="28"/>
              </w:rPr>
              <w:t>Method</w:t>
            </w:r>
          </w:p>
        </w:tc>
        <w:tc>
          <w:tcPr>
            <w:tcW w:w="2091" w:type="dxa"/>
            <w:shd w:val="clear" w:color="auto" w:fill="B8CCE4"/>
            <w:vAlign w:val="center"/>
          </w:tcPr>
          <w:p w14:paraId="6A47AAE5" w14:textId="77777777" w:rsidR="00C13BF8" w:rsidRPr="00883FC0" w:rsidRDefault="00C13BF8" w:rsidP="00B66612">
            <w:pPr>
              <w:jc w:val="center"/>
              <w:rPr>
                <w:sz w:val="28"/>
                <w:szCs w:val="28"/>
              </w:rPr>
            </w:pPr>
            <w:r w:rsidRPr="00883FC0">
              <w:rPr>
                <w:sz w:val="28"/>
                <w:szCs w:val="28"/>
              </w:rPr>
              <w:t>Assessment</w:t>
            </w:r>
          </w:p>
          <w:p w14:paraId="5A7410B2" w14:textId="77777777" w:rsidR="00C13BF8" w:rsidRPr="00883FC0" w:rsidRDefault="00C13BF8" w:rsidP="00B66612">
            <w:pPr>
              <w:jc w:val="center"/>
              <w:rPr>
                <w:sz w:val="28"/>
                <w:szCs w:val="28"/>
              </w:rPr>
            </w:pPr>
            <w:r w:rsidRPr="00883FC0">
              <w:rPr>
                <w:sz w:val="28"/>
                <w:szCs w:val="28"/>
              </w:rPr>
              <w:t>Method</w:t>
            </w:r>
          </w:p>
        </w:tc>
      </w:tr>
      <w:tr w:rsidR="00C13BF8" w:rsidRPr="00883FC0" w14:paraId="4D77BE18" w14:textId="77777777" w:rsidTr="00B66612">
        <w:trPr>
          <w:trHeight w:val="397"/>
        </w:trPr>
        <w:tc>
          <w:tcPr>
            <w:tcW w:w="923" w:type="dxa"/>
            <w:shd w:val="clear" w:color="auto" w:fill="DBE5F1"/>
            <w:vAlign w:val="center"/>
          </w:tcPr>
          <w:p w14:paraId="7CBD741B" w14:textId="77777777" w:rsidR="00C13BF8" w:rsidRPr="00883FC0" w:rsidRDefault="00C13BF8" w:rsidP="00B66612">
            <w:pPr>
              <w:jc w:val="center"/>
              <w:rPr>
                <w:sz w:val="28"/>
                <w:szCs w:val="28"/>
              </w:rPr>
            </w:pPr>
            <w:r w:rsidRPr="00883FC0">
              <w:rPr>
                <w:sz w:val="28"/>
                <w:szCs w:val="28"/>
              </w:rPr>
              <w:t>1</w:t>
            </w:r>
          </w:p>
        </w:tc>
        <w:tc>
          <w:tcPr>
            <w:tcW w:w="932" w:type="dxa"/>
            <w:shd w:val="clear" w:color="auto" w:fill="B8CCE4"/>
            <w:vAlign w:val="center"/>
          </w:tcPr>
          <w:p w14:paraId="0B1C3D47" w14:textId="77777777" w:rsidR="00C13BF8" w:rsidRPr="00883FC0" w:rsidRDefault="00C13BF8" w:rsidP="00B66612">
            <w:pPr>
              <w:jc w:val="center"/>
              <w:rPr>
                <w:sz w:val="28"/>
                <w:szCs w:val="28"/>
              </w:rPr>
            </w:pPr>
            <w:r w:rsidRPr="00883FC0">
              <w:rPr>
                <w:sz w:val="28"/>
                <w:szCs w:val="28"/>
              </w:rPr>
              <w:t>5</w:t>
            </w:r>
          </w:p>
        </w:tc>
        <w:tc>
          <w:tcPr>
            <w:tcW w:w="1756" w:type="dxa"/>
            <w:shd w:val="clear" w:color="auto" w:fill="DBE5F1"/>
            <w:vAlign w:val="center"/>
          </w:tcPr>
          <w:p w14:paraId="55677DDF" w14:textId="77777777" w:rsidR="00C13BF8" w:rsidRPr="00883FC0" w:rsidRDefault="00C13BF8" w:rsidP="00B66612">
            <w:pPr>
              <w:jc w:val="center"/>
              <w:rPr>
                <w:sz w:val="28"/>
                <w:szCs w:val="28"/>
              </w:rPr>
            </w:pPr>
            <w:r w:rsidRPr="00883FC0">
              <w:rPr>
                <w:sz w:val="28"/>
                <w:szCs w:val="28"/>
              </w:rPr>
              <w:t>Introduction</w:t>
            </w:r>
          </w:p>
        </w:tc>
        <w:tc>
          <w:tcPr>
            <w:tcW w:w="2144" w:type="dxa"/>
            <w:shd w:val="clear" w:color="auto" w:fill="B8CCE4"/>
            <w:vAlign w:val="center"/>
          </w:tcPr>
          <w:p w14:paraId="7E54ACE0" w14:textId="77777777" w:rsidR="00C13BF8" w:rsidRPr="00883FC0" w:rsidRDefault="00C13BF8" w:rsidP="00B66612">
            <w:pPr>
              <w:rPr>
                <w:sz w:val="28"/>
                <w:szCs w:val="28"/>
              </w:rPr>
            </w:pPr>
            <w:r w:rsidRPr="00883FC0">
              <w:rPr>
                <w:sz w:val="28"/>
                <w:szCs w:val="28"/>
              </w:rPr>
              <w:t>principles of statics</w:t>
            </w:r>
          </w:p>
        </w:tc>
        <w:tc>
          <w:tcPr>
            <w:tcW w:w="2022" w:type="dxa"/>
            <w:shd w:val="clear" w:color="auto" w:fill="DBE5F1"/>
            <w:vAlign w:val="center"/>
          </w:tcPr>
          <w:p w14:paraId="1178F78D" w14:textId="77777777" w:rsidR="00C13BF8" w:rsidRPr="00883FC0" w:rsidRDefault="00C13BF8" w:rsidP="00B66612">
            <w:pPr>
              <w:jc w:val="center"/>
              <w:rPr>
                <w:sz w:val="28"/>
                <w:szCs w:val="28"/>
              </w:rPr>
            </w:pPr>
            <w:r w:rsidRPr="00883FC0">
              <w:rPr>
                <w:sz w:val="28"/>
                <w:szCs w:val="28"/>
              </w:rPr>
              <w:t>Lecture</w:t>
            </w:r>
          </w:p>
        </w:tc>
        <w:tc>
          <w:tcPr>
            <w:tcW w:w="2091" w:type="dxa"/>
            <w:shd w:val="clear" w:color="auto" w:fill="B8CCE4"/>
            <w:vAlign w:val="center"/>
          </w:tcPr>
          <w:p w14:paraId="68BD9E88" w14:textId="77777777" w:rsidR="00C13BF8" w:rsidRPr="00883FC0" w:rsidRDefault="00C13BF8" w:rsidP="00B66612">
            <w:pPr>
              <w:jc w:val="center"/>
              <w:rPr>
                <w:sz w:val="28"/>
                <w:szCs w:val="28"/>
              </w:rPr>
            </w:pPr>
            <w:r w:rsidRPr="00883FC0">
              <w:rPr>
                <w:sz w:val="28"/>
                <w:szCs w:val="28"/>
              </w:rPr>
              <w:t>Written exam</w:t>
            </w:r>
          </w:p>
        </w:tc>
      </w:tr>
      <w:tr w:rsidR="00C13BF8" w:rsidRPr="00883FC0" w14:paraId="3895E7F8" w14:textId="77777777" w:rsidTr="00B66612">
        <w:trPr>
          <w:trHeight w:val="397"/>
        </w:trPr>
        <w:tc>
          <w:tcPr>
            <w:tcW w:w="923" w:type="dxa"/>
            <w:shd w:val="clear" w:color="auto" w:fill="B8CCE4"/>
            <w:vAlign w:val="center"/>
          </w:tcPr>
          <w:p w14:paraId="05C46DC6" w14:textId="77777777" w:rsidR="00C13BF8" w:rsidRPr="00883FC0" w:rsidRDefault="00C13BF8" w:rsidP="00B66612">
            <w:pPr>
              <w:jc w:val="center"/>
              <w:rPr>
                <w:sz w:val="28"/>
                <w:szCs w:val="28"/>
              </w:rPr>
            </w:pPr>
            <w:r w:rsidRPr="00883FC0">
              <w:rPr>
                <w:sz w:val="28"/>
                <w:szCs w:val="28"/>
              </w:rPr>
              <w:t>2</w:t>
            </w:r>
          </w:p>
        </w:tc>
        <w:tc>
          <w:tcPr>
            <w:tcW w:w="932" w:type="dxa"/>
            <w:shd w:val="clear" w:color="auto" w:fill="DBE5F1"/>
            <w:vAlign w:val="center"/>
          </w:tcPr>
          <w:p w14:paraId="5BB3EA3E" w14:textId="77777777" w:rsidR="00C13BF8" w:rsidRPr="00883FC0" w:rsidRDefault="00C13BF8" w:rsidP="00B66612">
            <w:pPr>
              <w:jc w:val="center"/>
              <w:rPr>
                <w:sz w:val="28"/>
                <w:szCs w:val="28"/>
              </w:rPr>
            </w:pPr>
            <w:r w:rsidRPr="00883FC0">
              <w:rPr>
                <w:sz w:val="28"/>
                <w:szCs w:val="28"/>
              </w:rPr>
              <w:t>5</w:t>
            </w:r>
          </w:p>
        </w:tc>
        <w:tc>
          <w:tcPr>
            <w:tcW w:w="1756" w:type="dxa"/>
            <w:shd w:val="clear" w:color="auto" w:fill="B8CCE4"/>
            <w:vAlign w:val="center"/>
          </w:tcPr>
          <w:p w14:paraId="202E37E6" w14:textId="77777777" w:rsidR="00C13BF8" w:rsidRPr="00883FC0" w:rsidRDefault="00C13BF8" w:rsidP="00B66612">
            <w:pPr>
              <w:jc w:val="center"/>
              <w:rPr>
                <w:sz w:val="28"/>
                <w:szCs w:val="28"/>
              </w:rPr>
            </w:pPr>
            <w:r w:rsidRPr="00883FC0">
              <w:rPr>
                <w:sz w:val="28"/>
                <w:szCs w:val="28"/>
              </w:rPr>
              <w:t>Force analysis</w:t>
            </w:r>
          </w:p>
        </w:tc>
        <w:tc>
          <w:tcPr>
            <w:tcW w:w="2144" w:type="dxa"/>
            <w:shd w:val="clear" w:color="auto" w:fill="B8CCE4"/>
            <w:vAlign w:val="center"/>
          </w:tcPr>
          <w:p w14:paraId="28233132" w14:textId="77777777" w:rsidR="00C13BF8" w:rsidRPr="00883FC0" w:rsidRDefault="00C13BF8" w:rsidP="00B66612">
            <w:pPr>
              <w:jc w:val="center"/>
              <w:rPr>
                <w:sz w:val="28"/>
                <w:szCs w:val="28"/>
              </w:rPr>
            </w:pPr>
            <w:r w:rsidRPr="00883FC0">
              <w:rPr>
                <w:sz w:val="28"/>
                <w:szCs w:val="28"/>
              </w:rPr>
              <w:t>Force analysis</w:t>
            </w:r>
          </w:p>
        </w:tc>
        <w:tc>
          <w:tcPr>
            <w:tcW w:w="2022" w:type="dxa"/>
            <w:shd w:val="clear" w:color="auto" w:fill="B8CCE4"/>
            <w:vAlign w:val="center"/>
          </w:tcPr>
          <w:p w14:paraId="69231F4E" w14:textId="77777777" w:rsidR="00C13BF8" w:rsidRPr="00883FC0" w:rsidRDefault="00C13BF8" w:rsidP="00B66612">
            <w:pPr>
              <w:jc w:val="center"/>
              <w:rPr>
                <w:sz w:val="28"/>
                <w:szCs w:val="28"/>
              </w:rPr>
            </w:pPr>
            <w:r w:rsidRPr="00883FC0">
              <w:rPr>
                <w:sz w:val="28"/>
                <w:szCs w:val="28"/>
              </w:rPr>
              <w:t>Lecture</w:t>
            </w:r>
          </w:p>
        </w:tc>
        <w:tc>
          <w:tcPr>
            <w:tcW w:w="2091" w:type="dxa"/>
            <w:shd w:val="clear" w:color="auto" w:fill="DBE5F1"/>
            <w:vAlign w:val="center"/>
          </w:tcPr>
          <w:p w14:paraId="0374F2DE" w14:textId="77777777" w:rsidR="00C13BF8" w:rsidRPr="00883FC0" w:rsidRDefault="00C13BF8" w:rsidP="00B66612">
            <w:pPr>
              <w:jc w:val="center"/>
              <w:rPr>
                <w:sz w:val="28"/>
                <w:szCs w:val="28"/>
              </w:rPr>
            </w:pPr>
            <w:r w:rsidRPr="00883FC0">
              <w:rPr>
                <w:sz w:val="28"/>
                <w:szCs w:val="28"/>
              </w:rPr>
              <w:t>Written exam</w:t>
            </w:r>
          </w:p>
        </w:tc>
      </w:tr>
      <w:tr w:rsidR="00C13BF8" w:rsidRPr="00883FC0" w14:paraId="3C1393CB" w14:textId="77777777" w:rsidTr="00B66612">
        <w:trPr>
          <w:trHeight w:val="397"/>
        </w:trPr>
        <w:tc>
          <w:tcPr>
            <w:tcW w:w="923" w:type="dxa"/>
            <w:shd w:val="clear" w:color="auto" w:fill="DBE5F1"/>
            <w:vAlign w:val="center"/>
          </w:tcPr>
          <w:p w14:paraId="69F0ED35" w14:textId="77777777" w:rsidR="00C13BF8" w:rsidRPr="00883FC0" w:rsidRDefault="00C13BF8" w:rsidP="00B66612">
            <w:pPr>
              <w:jc w:val="center"/>
              <w:rPr>
                <w:sz w:val="28"/>
                <w:szCs w:val="28"/>
              </w:rPr>
            </w:pPr>
            <w:r w:rsidRPr="00883FC0">
              <w:rPr>
                <w:sz w:val="28"/>
                <w:szCs w:val="28"/>
              </w:rPr>
              <w:lastRenderedPageBreak/>
              <w:t>3</w:t>
            </w:r>
          </w:p>
        </w:tc>
        <w:tc>
          <w:tcPr>
            <w:tcW w:w="932" w:type="dxa"/>
            <w:shd w:val="clear" w:color="auto" w:fill="B8CCE4"/>
            <w:vAlign w:val="center"/>
          </w:tcPr>
          <w:p w14:paraId="5AC8FB78" w14:textId="77777777" w:rsidR="00C13BF8" w:rsidRPr="00883FC0" w:rsidRDefault="00C13BF8" w:rsidP="00B66612">
            <w:pPr>
              <w:jc w:val="center"/>
              <w:rPr>
                <w:sz w:val="28"/>
                <w:szCs w:val="28"/>
              </w:rPr>
            </w:pPr>
            <w:r w:rsidRPr="00883FC0">
              <w:rPr>
                <w:sz w:val="28"/>
                <w:szCs w:val="28"/>
              </w:rPr>
              <w:t>5</w:t>
            </w:r>
          </w:p>
        </w:tc>
        <w:tc>
          <w:tcPr>
            <w:tcW w:w="1756" w:type="dxa"/>
            <w:shd w:val="clear" w:color="auto" w:fill="DBE5F1"/>
            <w:vAlign w:val="center"/>
          </w:tcPr>
          <w:p w14:paraId="6B64160A" w14:textId="77777777" w:rsidR="00C13BF8" w:rsidRPr="00883FC0" w:rsidRDefault="00C13BF8" w:rsidP="00B66612">
            <w:pPr>
              <w:jc w:val="center"/>
              <w:rPr>
                <w:sz w:val="28"/>
                <w:szCs w:val="28"/>
              </w:rPr>
            </w:pPr>
            <w:r w:rsidRPr="00883FC0">
              <w:rPr>
                <w:sz w:val="28"/>
                <w:szCs w:val="28"/>
              </w:rPr>
              <w:t>Force analysis</w:t>
            </w:r>
          </w:p>
        </w:tc>
        <w:tc>
          <w:tcPr>
            <w:tcW w:w="2144" w:type="dxa"/>
            <w:shd w:val="clear" w:color="auto" w:fill="DBE5F1"/>
            <w:vAlign w:val="center"/>
          </w:tcPr>
          <w:p w14:paraId="79AE699A" w14:textId="77777777" w:rsidR="00C13BF8" w:rsidRPr="00883FC0" w:rsidRDefault="00C13BF8" w:rsidP="00B66612">
            <w:pPr>
              <w:jc w:val="center"/>
              <w:rPr>
                <w:sz w:val="28"/>
                <w:szCs w:val="28"/>
              </w:rPr>
            </w:pPr>
            <w:r w:rsidRPr="00883FC0">
              <w:rPr>
                <w:sz w:val="28"/>
                <w:szCs w:val="28"/>
              </w:rPr>
              <w:t>Force analysis</w:t>
            </w:r>
          </w:p>
        </w:tc>
        <w:tc>
          <w:tcPr>
            <w:tcW w:w="2022" w:type="dxa"/>
            <w:shd w:val="clear" w:color="auto" w:fill="DBE5F1"/>
            <w:vAlign w:val="center"/>
          </w:tcPr>
          <w:p w14:paraId="33162F68" w14:textId="77777777" w:rsidR="00C13BF8" w:rsidRPr="00883FC0" w:rsidRDefault="00C13BF8" w:rsidP="00B66612">
            <w:pPr>
              <w:jc w:val="center"/>
              <w:rPr>
                <w:sz w:val="28"/>
                <w:szCs w:val="28"/>
              </w:rPr>
            </w:pPr>
            <w:r w:rsidRPr="00883FC0">
              <w:rPr>
                <w:sz w:val="28"/>
                <w:szCs w:val="28"/>
              </w:rPr>
              <w:t>Lecture</w:t>
            </w:r>
          </w:p>
        </w:tc>
        <w:tc>
          <w:tcPr>
            <w:tcW w:w="2091" w:type="dxa"/>
            <w:shd w:val="clear" w:color="auto" w:fill="B8CCE4"/>
            <w:vAlign w:val="center"/>
          </w:tcPr>
          <w:p w14:paraId="7525895C" w14:textId="77777777" w:rsidR="00C13BF8" w:rsidRPr="00883FC0" w:rsidRDefault="00C13BF8" w:rsidP="00B66612">
            <w:pPr>
              <w:jc w:val="center"/>
              <w:rPr>
                <w:sz w:val="28"/>
                <w:szCs w:val="28"/>
              </w:rPr>
            </w:pPr>
            <w:r w:rsidRPr="00883FC0">
              <w:rPr>
                <w:sz w:val="28"/>
                <w:szCs w:val="28"/>
              </w:rPr>
              <w:t>Written exam</w:t>
            </w:r>
          </w:p>
        </w:tc>
      </w:tr>
      <w:tr w:rsidR="00C13BF8" w:rsidRPr="00883FC0" w14:paraId="7BCABC2B" w14:textId="77777777" w:rsidTr="00B66612">
        <w:trPr>
          <w:trHeight w:val="397"/>
        </w:trPr>
        <w:tc>
          <w:tcPr>
            <w:tcW w:w="923" w:type="dxa"/>
            <w:shd w:val="clear" w:color="auto" w:fill="B8CCE4"/>
            <w:vAlign w:val="center"/>
          </w:tcPr>
          <w:p w14:paraId="5619B8DF" w14:textId="77777777" w:rsidR="00C13BF8" w:rsidRPr="00883FC0" w:rsidRDefault="00C13BF8" w:rsidP="00B66612">
            <w:pPr>
              <w:jc w:val="center"/>
              <w:rPr>
                <w:sz w:val="28"/>
                <w:szCs w:val="28"/>
              </w:rPr>
            </w:pPr>
            <w:r w:rsidRPr="00883FC0">
              <w:rPr>
                <w:sz w:val="28"/>
                <w:szCs w:val="28"/>
              </w:rPr>
              <w:t>4</w:t>
            </w:r>
          </w:p>
        </w:tc>
        <w:tc>
          <w:tcPr>
            <w:tcW w:w="932" w:type="dxa"/>
            <w:shd w:val="clear" w:color="auto" w:fill="DBE5F1"/>
            <w:vAlign w:val="center"/>
          </w:tcPr>
          <w:p w14:paraId="33D632F5" w14:textId="77777777" w:rsidR="00C13BF8" w:rsidRPr="00883FC0" w:rsidRDefault="00C13BF8" w:rsidP="00B66612">
            <w:pPr>
              <w:jc w:val="center"/>
              <w:rPr>
                <w:sz w:val="28"/>
                <w:szCs w:val="28"/>
              </w:rPr>
            </w:pPr>
            <w:r w:rsidRPr="00883FC0">
              <w:rPr>
                <w:sz w:val="28"/>
                <w:szCs w:val="28"/>
              </w:rPr>
              <w:t>5</w:t>
            </w:r>
          </w:p>
        </w:tc>
        <w:tc>
          <w:tcPr>
            <w:tcW w:w="1756" w:type="dxa"/>
            <w:shd w:val="clear" w:color="auto" w:fill="DBE5F1"/>
            <w:vAlign w:val="center"/>
          </w:tcPr>
          <w:p w14:paraId="3B6DA2B7" w14:textId="77777777" w:rsidR="00C13BF8" w:rsidRPr="00883FC0" w:rsidRDefault="00C13BF8" w:rsidP="00B66612">
            <w:pPr>
              <w:jc w:val="center"/>
              <w:rPr>
                <w:sz w:val="28"/>
                <w:szCs w:val="28"/>
              </w:rPr>
            </w:pPr>
            <w:r w:rsidRPr="00883FC0">
              <w:rPr>
                <w:sz w:val="28"/>
                <w:szCs w:val="28"/>
              </w:rPr>
              <w:t>Force analysis</w:t>
            </w:r>
          </w:p>
        </w:tc>
        <w:tc>
          <w:tcPr>
            <w:tcW w:w="2144" w:type="dxa"/>
            <w:shd w:val="clear" w:color="auto" w:fill="DBE5F1"/>
            <w:vAlign w:val="center"/>
          </w:tcPr>
          <w:p w14:paraId="78082BC8" w14:textId="77777777" w:rsidR="00C13BF8" w:rsidRPr="00883FC0" w:rsidRDefault="00C13BF8" w:rsidP="00B66612">
            <w:pPr>
              <w:jc w:val="center"/>
              <w:rPr>
                <w:sz w:val="28"/>
                <w:szCs w:val="28"/>
              </w:rPr>
            </w:pPr>
            <w:r w:rsidRPr="00883FC0">
              <w:rPr>
                <w:sz w:val="28"/>
                <w:szCs w:val="28"/>
              </w:rPr>
              <w:t>Force analysis</w:t>
            </w:r>
          </w:p>
        </w:tc>
        <w:tc>
          <w:tcPr>
            <w:tcW w:w="2022" w:type="dxa"/>
            <w:shd w:val="clear" w:color="auto" w:fill="B8CCE4"/>
            <w:vAlign w:val="center"/>
          </w:tcPr>
          <w:p w14:paraId="6C8487AC" w14:textId="77777777" w:rsidR="00C13BF8" w:rsidRPr="00883FC0" w:rsidRDefault="00C13BF8" w:rsidP="00B66612">
            <w:pPr>
              <w:jc w:val="center"/>
              <w:rPr>
                <w:sz w:val="28"/>
                <w:szCs w:val="28"/>
              </w:rPr>
            </w:pPr>
            <w:r w:rsidRPr="00883FC0">
              <w:rPr>
                <w:sz w:val="28"/>
                <w:szCs w:val="28"/>
              </w:rPr>
              <w:t>Lecture</w:t>
            </w:r>
          </w:p>
        </w:tc>
        <w:tc>
          <w:tcPr>
            <w:tcW w:w="2091" w:type="dxa"/>
            <w:shd w:val="clear" w:color="auto" w:fill="DBE5F1"/>
            <w:vAlign w:val="center"/>
          </w:tcPr>
          <w:p w14:paraId="3355C09B" w14:textId="77777777" w:rsidR="00C13BF8" w:rsidRPr="00883FC0" w:rsidRDefault="00C13BF8" w:rsidP="00B66612">
            <w:pPr>
              <w:jc w:val="center"/>
              <w:rPr>
                <w:sz w:val="28"/>
                <w:szCs w:val="28"/>
              </w:rPr>
            </w:pPr>
            <w:r w:rsidRPr="00883FC0">
              <w:rPr>
                <w:sz w:val="28"/>
                <w:szCs w:val="28"/>
              </w:rPr>
              <w:t>Written exam</w:t>
            </w:r>
          </w:p>
        </w:tc>
      </w:tr>
      <w:tr w:rsidR="00C13BF8" w:rsidRPr="00883FC0" w14:paraId="05D84D5A" w14:textId="77777777" w:rsidTr="00B66612">
        <w:trPr>
          <w:trHeight w:val="397"/>
        </w:trPr>
        <w:tc>
          <w:tcPr>
            <w:tcW w:w="923" w:type="dxa"/>
            <w:shd w:val="clear" w:color="auto" w:fill="DBE5F1"/>
            <w:vAlign w:val="center"/>
          </w:tcPr>
          <w:p w14:paraId="2BA1B0DD" w14:textId="77777777" w:rsidR="00C13BF8" w:rsidRPr="00883FC0" w:rsidRDefault="00C13BF8" w:rsidP="00B66612">
            <w:pPr>
              <w:jc w:val="center"/>
              <w:rPr>
                <w:sz w:val="28"/>
                <w:szCs w:val="28"/>
              </w:rPr>
            </w:pPr>
            <w:r w:rsidRPr="00883FC0">
              <w:rPr>
                <w:sz w:val="28"/>
                <w:szCs w:val="28"/>
              </w:rPr>
              <w:t>5</w:t>
            </w:r>
          </w:p>
        </w:tc>
        <w:tc>
          <w:tcPr>
            <w:tcW w:w="932" w:type="dxa"/>
            <w:shd w:val="clear" w:color="auto" w:fill="B8CCE4"/>
            <w:vAlign w:val="center"/>
          </w:tcPr>
          <w:p w14:paraId="750ACFD8" w14:textId="77777777" w:rsidR="00C13BF8" w:rsidRPr="00883FC0" w:rsidRDefault="00C13BF8" w:rsidP="00B66612">
            <w:pPr>
              <w:jc w:val="center"/>
              <w:rPr>
                <w:sz w:val="28"/>
                <w:szCs w:val="28"/>
              </w:rPr>
            </w:pPr>
            <w:r w:rsidRPr="00883FC0">
              <w:rPr>
                <w:sz w:val="28"/>
                <w:szCs w:val="28"/>
              </w:rPr>
              <w:t>5</w:t>
            </w:r>
          </w:p>
        </w:tc>
        <w:tc>
          <w:tcPr>
            <w:tcW w:w="1756" w:type="dxa"/>
            <w:shd w:val="clear" w:color="auto" w:fill="DBE5F1"/>
            <w:vAlign w:val="center"/>
          </w:tcPr>
          <w:p w14:paraId="3AD48F33" w14:textId="77777777" w:rsidR="00C13BF8" w:rsidRPr="00883FC0" w:rsidRDefault="00C13BF8" w:rsidP="00B66612">
            <w:pPr>
              <w:jc w:val="center"/>
              <w:rPr>
                <w:sz w:val="28"/>
                <w:szCs w:val="28"/>
              </w:rPr>
            </w:pPr>
            <w:r w:rsidRPr="00883FC0">
              <w:rPr>
                <w:sz w:val="28"/>
                <w:szCs w:val="28"/>
              </w:rPr>
              <w:t>Equilibrium</w:t>
            </w:r>
          </w:p>
        </w:tc>
        <w:tc>
          <w:tcPr>
            <w:tcW w:w="2144" w:type="dxa"/>
            <w:shd w:val="clear" w:color="auto" w:fill="DBE5F1"/>
            <w:vAlign w:val="center"/>
          </w:tcPr>
          <w:p w14:paraId="07866994" w14:textId="77777777" w:rsidR="00C13BF8" w:rsidRPr="00883FC0" w:rsidRDefault="00C13BF8" w:rsidP="00B66612">
            <w:pPr>
              <w:jc w:val="center"/>
              <w:rPr>
                <w:sz w:val="28"/>
                <w:szCs w:val="28"/>
              </w:rPr>
            </w:pPr>
            <w:r w:rsidRPr="00883FC0">
              <w:rPr>
                <w:sz w:val="28"/>
                <w:szCs w:val="28"/>
              </w:rPr>
              <w:t>Equilibrium</w:t>
            </w:r>
          </w:p>
        </w:tc>
        <w:tc>
          <w:tcPr>
            <w:tcW w:w="2022" w:type="dxa"/>
            <w:shd w:val="clear" w:color="auto" w:fill="DBE5F1"/>
            <w:vAlign w:val="center"/>
          </w:tcPr>
          <w:p w14:paraId="4A8D0245" w14:textId="77777777" w:rsidR="00C13BF8" w:rsidRPr="00883FC0" w:rsidRDefault="00C13BF8" w:rsidP="00B66612">
            <w:pPr>
              <w:jc w:val="center"/>
              <w:rPr>
                <w:sz w:val="28"/>
                <w:szCs w:val="28"/>
              </w:rPr>
            </w:pPr>
            <w:r w:rsidRPr="00883FC0">
              <w:rPr>
                <w:sz w:val="28"/>
                <w:szCs w:val="28"/>
              </w:rPr>
              <w:t>Lecture</w:t>
            </w:r>
          </w:p>
        </w:tc>
        <w:tc>
          <w:tcPr>
            <w:tcW w:w="2091" w:type="dxa"/>
            <w:shd w:val="clear" w:color="auto" w:fill="B8CCE4"/>
            <w:vAlign w:val="center"/>
          </w:tcPr>
          <w:p w14:paraId="1E9CF10D" w14:textId="77777777" w:rsidR="00C13BF8" w:rsidRPr="00883FC0" w:rsidRDefault="00C13BF8" w:rsidP="00B66612">
            <w:pPr>
              <w:jc w:val="center"/>
              <w:rPr>
                <w:sz w:val="28"/>
                <w:szCs w:val="28"/>
              </w:rPr>
            </w:pPr>
            <w:r w:rsidRPr="00883FC0">
              <w:rPr>
                <w:sz w:val="28"/>
                <w:szCs w:val="28"/>
              </w:rPr>
              <w:t>Written exam</w:t>
            </w:r>
          </w:p>
        </w:tc>
      </w:tr>
      <w:tr w:rsidR="00C13BF8" w:rsidRPr="00883FC0" w14:paraId="2557DBE8" w14:textId="77777777" w:rsidTr="00B66612">
        <w:trPr>
          <w:trHeight w:val="397"/>
        </w:trPr>
        <w:tc>
          <w:tcPr>
            <w:tcW w:w="923" w:type="dxa"/>
            <w:shd w:val="clear" w:color="auto" w:fill="B8CCE4"/>
            <w:vAlign w:val="center"/>
          </w:tcPr>
          <w:p w14:paraId="561C3010" w14:textId="77777777" w:rsidR="00C13BF8" w:rsidRPr="00883FC0" w:rsidRDefault="00C13BF8" w:rsidP="00B66612">
            <w:pPr>
              <w:jc w:val="center"/>
              <w:rPr>
                <w:sz w:val="28"/>
                <w:szCs w:val="28"/>
              </w:rPr>
            </w:pPr>
            <w:r w:rsidRPr="00883FC0">
              <w:rPr>
                <w:sz w:val="28"/>
                <w:szCs w:val="28"/>
              </w:rPr>
              <w:t>6</w:t>
            </w:r>
          </w:p>
        </w:tc>
        <w:tc>
          <w:tcPr>
            <w:tcW w:w="932" w:type="dxa"/>
            <w:shd w:val="clear" w:color="auto" w:fill="DBE5F1"/>
            <w:vAlign w:val="center"/>
          </w:tcPr>
          <w:p w14:paraId="126CC2C3" w14:textId="77777777" w:rsidR="00C13BF8" w:rsidRPr="00883FC0" w:rsidRDefault="00C13BF8" w:rsidP="00B66612">
            <w:pPr>
              <w:jc w:val="center"/>
              <w:rPr>
                <w:sz w:val="28"/>
                <w:szCs w:val="28"/>
              </w:rPr>
            </w:pPr>
            <w:r w:rsidRPr="00883FC0">
              <w:rPr>
                <w:sz w:val="28"/>
                <w:szCs w:val="28"/>
              </w:rPr>
              <w:t>5</w:t>
            </w:r>
          </w:p>
        </w:tc>
        <w:tc>
          <w:tcPr>
            <w:tcW w:w="1756" w:type="dxa"/>
            <w:shd w:val="clear" w:color="auto" w:fill="B8CCE4"/>
            <w:vAlign w:val="center"/>
          </w:tcPr>
          <w:p w14:paraId="71786A5C" w14:textId="77777777" w:rsidR="00C13BF8" w:rsidRPr="00883FC0" w:rsidRDefault="00C13BF8" w:rsidP="00B66612">
            <w:pPr>
              <w:jc w:val="center"/>
              <w:rPr>
                <w:sz w:val="28"/>
                <w:szCs w:val="28"/>
              </w:rPr>
            </w:pPr>
            <w:r w:rsidRPr="00883FC0">
              <w:rPr>
                <w:sz w:val="28"/>
                <w:szCs w:val="28"/>
              </w:rPr>
              <w:t>Equilibrium</w:t>
            </w:r>
          </w:p>
        </w:tc>
        <w:tc>
          <w:tcPr>
            <w:tcW w:w="2144" w:type="dxa"/>
            <w:shd w:val="clear" w:color="auto" w:fill="B8CCE4"/>
            <w:vAlign w:val="center"/>
          </w:tcPr>
          <w:p w14:paraId="33953C1D" w14:textId="77777777" w:rsidR="00C13BF8" w:rsidRPr="00883FC0" w:rsidRDefault="00C13BF8" w:rsidP="00B66612">
            <w:pPr>
              <w:jc w:val="center"/>
              <w:rPr>
                <w:sz w:val="28"/>
                <w:szCs w:val="28"/>
              </w:rPr>
            </w:pPr>
            <w:r w:rsidRPr="00883FC0">
              <w:rPr>
                <w:sz w:val="28"/>
                <w:szCs w:val="28"/>
              </w:rPr>
              <w:t>Equilibrium</w:t>
            </w:r>
          </w:p>
        </w:tc>
        <w:tc>
          <w:tcPr>
            <w:tcW w:w="2022" w:type="dxa"/>
            <w:shd w:val="clear" w:color="auto" w:fill="B8CCE4"/>
            <w:vAlign w:val="center"/>
          </w:tcPr>
          <w:p w14:paraId="7F300590" w14:textId="77777777" w:rsidR="00C13BF8" w:rsidRPr="00883FC0" w:rsidRDefault="00C13BF8" w:rsidP="00B66612">
            <w:pPr>
              <w:jc w:val="center"/>
              <w:rPr>
                <w:sz w:val="28"/>
                <w:szCs w:val="28"/>
              </w:rPr>
            </w:pPr>
            <w:r w:rsidRPr="00883FC0">
              <w:rPr>
                <w:sz w:val="28"/>
                <w:szCs w:val="28"/>
              </w:rPr>
              <w:t>Lecture</w:t>
            </w:r>
          </w:p>
        </w:tc>
        <w:tc>
          <w:tcPr>
            <w:tcW w:w="2091" w:type="dxa"/>
            <w:shd w:val="clear" w:color="auto" w:fill="DBE5F1"/>
            <w:vAlign w:val="center"/>
          </w:tcPr>
          <w:p w14:paraId="70526E21" w14:textId="77777777" w:rsidR="00C13BF8" w:rsidRPr="00883FC0" w:rsidRDefault="00C13BF8" w:rsidP="00B66612">
            <w:pPr>
              <w:jc w:val="center"/>
              <w:rPr>
                <w:sz w:val="28"/>
                <w:szCs w:val="28"/>
              </w:rPr>
            </w:pPr>
            <w:r w:rsidRPr="00883FC0">
              <w:rPr>
                <w:sz w:val="28"/>
                <w:szCs w:val="28"/>
              </w:rPr>
              <w:t>Written exam</w:t>
            </w:r>
          </w:p>
        </w:tc>
      </w:tr>
      <w:tr w:rsidR="00C13BF8" w:rsidRPr="00883FC0" w14:paraId="615A310F" w14:textId="77777777" w:rsidTr="00B66612">
        <w:trPr>
          <w:trHeight w:val="397"/>
        </w:trPr>
        <w:tc>
          <w:tcPr>
            <w:tcW w:w="923" w:type="dxa"/>
            <w:shd w:val="clear" w:color="auto" w:fill="DBE5F1"/>
            <w:vAlign w:val="center"/>
          </w:tcPr>
          <w:p w14:paraId="369C06C2" w14:textId="77777777" w:rsidR="00C13BF8" w:rsidRPr="00883FC0" w:rsidRDefault="00C13BF8" w:rsidP="00B66612">
            <w:pPr>
              <w:jc w:val="center"/>
              <w:rPr>
                <w:sz w:val="28"/>
                <w:szCs w:val="28"/>
              </w:rPr>
            </w:pPr>
            <w:r w:rsidRPr="00883FC0">
              <w:rPr>
                <w:sz w:val="28"/>
                <w:szCs w:val="28"/>
              </w:rPr>
              <w:t>7</w:t>
            </w:r>
          </w:p>
        </w:tc>
        <w:tc>
          <w:tcPr>
            <w:tcW w:w="932" w:type="dxa"/>
            <w:tcBorders>
              <w:bottom w:val="single" w:sz="8" w:space="0" w:color="4F81BD"/>
            </w:tcBorders>
            <w:shd w:val="clear" w:color="auto" w:fill="B8CCE4"/>
            <w:vAlign w:val="center"/>
          </w:tcPr>
          <w:p w14:paraId="1ABC1227" w14:textId="77777777" w:rsidR="00C13BF8" w:rsidRPr="00883FC0" w:rsidRDefault="00C13BF8" w:rsidP="00B66612">
            <w:pPr>
              <w:jc w:val="center"/>
              <w:rPr>
                <w:sz w:val="28"/>
                <w:szCs w:val="28"/>
              </w:rPr>
            </w:pPr>
            <w:r w:rsidRPr="00883FC0">
              <w:rPr>
                <w:sz w:val="28"/>
                <w:szCs w:val="28"/>
              </w:rPr>
              <w:t>5</w:t>
            </w:r>
          </w:p>
        </w:tc>
        <w:tc>
          <w:tcPr>
            <w:tcW w:w="1756" w:type="dxa"/>
            <w:tcBorders>
              <w:bottom w:val="single" w:sz="8" w:space="0" w:color="4F81BD"/>
            </w:tcBorders>
            <w:shd w:val="clear" w:color="auto" w:fill="DBE5F1"/>
            <w:vAlign w:val="center"/>
          </w:tcPr>
          <w:p w14:paraId="3C111532" w14:textId="77777777" w:rsidR="00C13BF8" w:rsidRPr="00883FC0" w:rsidRDefault="00C13BF8" w:rsidP="00B66612">
            <w:pPr>
              <w:jc w:val="center"/>
              <w:rPr>
                <w:sz w:val="28"/>
                <w:szCs w:val="28"/>
              </w:rPr>
            </w:pPr>
            <w:r w:rsidRPr="00883FC0">
              <w:rPr>
                <w:sz w:val="28"/>
                <w:szCs w:val="28"/>
              </w:rPr>
              <w:t>Equilibrium</w:t>
            </w:r>
          </w:p>
        </w:tc>
        <w:tc>
          <w:tcPr>
            <w:tcW w:w="2144" w:type="dxa"/>
            <w:tcBorders>
              <w:bottom w:val="single" w:sz="8" w:space="0" w:color="4F81BD"/>
            </w:tcBorders>
            <w:shd w:val="clear" w:color="auto" w:fill="DBE5F1"/>
            <w:vAlign w:val="center"/>
          </w:tcPr>
          <w:p w14:paraId="7666ED63" w14:textId="77777777" w:rsidR="00C13BF8" w:rsidRPr="00883FC0" w:rsidRDefault="00C13BF8" w:rsidP="00B66612">
            <w:pPr>
              <w:jc w:val="center"/>
              <w:rPr>
                <w:sz w:val="28"/>
                <w:szCs w:val="28"/>
              </w:rPr>
            </w:pPr>
            <w:r w:rsidRPr="00883FC0">
              <w:rPr>
                <w:sz w:val="28"/>
                <w:szCs w:val="28"/>
              </w:rPr>
              <w:t>Equilibrium</w:t>
            </w:r>
          </w:p>
        </w:tc>
        <w:tc>
          <w:tcPr>
            <w:tcW w:w="2022" w:type="dxa"/>
            <w:tcBorders>
              <w:bottom w:val="single" w:sz="8" w:space="0" w:color="4F81BD"/>
            </w:tcBorders>
            <w:shd w:val="clear" w:color="auto" w:fill="DBE5F1"/>
            <w:vAlign w:val="center"/>
          </w:tcPr>
          <w:p w14:paraId="65ADE114" w14:textId="77777777" w:rsidR="00C13BF8" w:rsidRPr="00883FC0" w:rsidRDefault="00C13BF8" w:rsidP="00B66612">
            <w:pPr>
              <w:jc w:val="center"/>
              <w:rPr>
                <w:sz w:val="28"/>
                <w:szCs w:val="28"/>
              </w:rPr>
            </w:pPr>
            <w:r w:rsidRPr="00883FC0">
              <w:rPr>
                <w:sz w:val="28"/>
                <w:szCs w:val="28"/>
              </w:rPr>
              <w:t>Lecture</w:t>
            </w:r>
          </w:p>
        </w:tc>
        <w:tc>
          <w:tcPr>
            <w:tcW w:w="2091" w:type="dxa"/>
            <w:tcBorders>
              <w:bottom w:val="single" w:sz="8" w:space="0" w:color="4F81BD"/>
            </w:tcBorders>
            <w:shd w:val="clear" w:color="auto" w:fill="B8CCE4"/>
            <w:vAlign w:val="center"/>
          </w:tcPr>
          <w:p w14:paraId="5AA0AEAE" w14:textId="77777777" w:rsidR="00C13BF8" w:rsidRPr="00883FC0" w:rsidRDefault="00C13BF8" w:rsidP="00B66612">
            <w:pPr>
              <w:jc w:val="center"/>
              <w:rPr>
                <w:sz w:val="28"/>
                <w:szCs w:val="28"/>
              </w:rPr>
            </w:pPr>
            <w:r w:rsidRPr="00883FC0">
              <w:rPr>
                <w:sz w:val="28"/>
                <w:szCs w:val="28"/>
              </w:rPr>
              <w:t>Written exam</w:t>
            </w:r>
          </w:p>
        </w:tc>
      </w:tr>
      <w:tr w:rsidR="00C13BF8" w:rsidRPr="00883FC0" w14:paraId="17196118" w14:textId="77777777" w:rsidTr="00B66612">
        <w:trPr>
          <w:trHeight w:val="397"/>
        </w:trPr>
        <w:tc>
          <w:tcPr>
            <w:tcW w:w="923" w:type="dxa"/>
            <w:shd w:val="clear" w:color="auto" w:fill="DBE5F1"/>
            <w:vAlign w:val="center"/>
          </w:tcPr>
          <w:p w14:paraId="5C190336" w14:textId="77777777" w:rsidR="00C13BF8" w:rsidRPr="00883FC0" w:rsidRDefault="00C13BF8" w:rsidP="00B66612">
            <w:pPr>
              <w:jc w:val="center"/>
              <w:rPr>
                <w:sz w:val="28"/>
                <w:szCs w:val="28"/>
              </w:rPr>
            </w:pPr>
            <w:r w:rsidRPr="00883FC0">
              <w:rPr>
                <w:sz w:val="28"/>
                <w:szCs w:val="28"/>
              </w:rPr>
              <w:t>8</w:t>
            </w:r>
          </w:p>
        </w:tc>
        <w:tc>
          <w:tcPr>
            <w:tcW w:w="932" w:type="dxa"/>
            <w:shd w:val="clear" w:color="auto" w:fill="D9E2F3" w:themeFill="accent1" w:themeFillTint="33"/>
            <w:vAlign w:val="center"/>
          </w:tcPr>
          <w:p w14:paraId="469D04A3" w14:textId="77777777" w:rsidR="00C13BF8" w:rsidRPr="00883FC0" w:rsidRDefault="00C13BF8" w:rsidP="00B66612">
            <w:pPr>
              <w:jc w:val="center"/>
              <w:rPr>
                <w:sz w:val="28"/>
                <w:szCs w:val="28"/>
              </w:rPr>
            </w:pPr>
            <w:r w:rsidRPr="00883FC0">
              <w:rPr>
                <w:sz w:val="28"/>
                <w:szCs w:val="28"/>
              </w:rPr>
              <w:t>5</w:t>
            </w:r>
          </w:p>
        </w:tc>
        <w:tc>
          <w:tcPr>
            <w:tcW w:w="1756" w:type="dxa"/>
            <w:shd w:val="clear" w:color="auto" w:fill="B4C6E7" w:themeFill="accent1" w:themeFillTint="66"/>
            <w:vAlign w:val="center"/>
          </w:tcPr>
          <w:p w14:paraId="10C7A8C6" w14:textId="77777777" w:rsidR="00C13BF8" w:rsidRPr="00883FC0" w:rsidRDefault="00C13BF8" w:rsidP="00B66612">
            <w:pPr>
              <w:jc w:val="center"/>
              <w:rPr>
                <w:sz w:val="28"/>
                <w:szCs w:val="28"/>
              </w:rPr>
            </w:pPr>
            <w:r w:rsidRPr="00883FC0">
              <w:rPr>
                <w:sz w:val="28"/>
                <w:szCs w:val="28"/>
              </w:rPr>
              <w:t>friction</w:t>
            </w:r>
          </w:p>
        </w:tc>
        <w:tc>
          <w:tcPr>
            <w:tcW w:w="2144" w:type="dxa"/>
            <w:shd w:val="clear" w:color="auto" w:fill="B4C6E7" w:themeFill="accent1" w:themeFillTint="66"/>
            <w:vAlign w:val="center"/>
          </w:tcPr>
          <w:p w14:paraId="56A27950" w14:textId="77777777" w:rsidR="00C13BF8" w:rsidRPr="00883FC0" w:rsidRDefault="00C13BF8" w:rsidP="00B66612">
            <w:pPr>
              <w:jc w:val="center"/>
              <w:rPr>
                <w:sz w:val="28"/>
                <w:szCs w:val="28"/>
              </w:rPr>
            </w:pPr>
            <w:r w:rsidRPr="00883FC0">
              <w:rPr>
                <w:sz w:val="28"/>
                <w:szCs w:val="28"/>
              </w:rPr>
              <w:t>friction</w:t>
            </w:r>
          </w:p>
        </w:tc>
        <w:tc>
          <w:tcPr>
            <w:tcW w:w="2022" w:type="dxa"/>
            <w:shd w:val="clear" w:color="auto" w:fill="B4C6E7" w:themeFill="accent1" w:themeFillTint="66"/>
            <w:vAlign w:val="center"/>
          </w:tcPr>
          <w:p w14:paraId="3214D38C" w14:textId="77777777" w:rsidR="00C13BF8" w:rsidRPr="00883FC0" w:rsidRDefault="00C13BF8" w:rsidP="00B66612">
            <w:pPr>
              <w:jc w:val="center"/>
              <w:rPr>
                <w:sz w:val="28"/>
                <w:szCs w:val="28"/>
              </w:rPr>
            </w:pPr>
            <w:r w:rsidRPr="00883FC0">
              <w:rPr>
                <w:sz w:val="28"/>
                <w:szCs w:val="28"/>
              </w:rPr>
              <w:t>Lecture</w:t>
            </w:r>
          </w:p>
        </w:tc>
        <w:tc>
          <w:tcPr>
            <w:tcW w:w="2091" w:type="dxa"/>
            <w:shd w:val="clear" w:color="auto" w:fill="D9E2F3" w:themeFill="accent1" w:themeFillTint="33"/>
            <w:vAlign w:val="center"/>
          </w:tcPr>
          <w:p w14:paraId="64046166" w14:textId="77777777" w:rsidR="00C13BF8" w:rsidRPr="00883FC0" w:rsidRDefault="00C13BF8" w:rsidP="00B66612">
            <w:pPr>
              <w:jc w:val="center"/>
              <w:rPr>
                <w:sz w:val="28"/>
                <w:szCs w:val="28"/>
              </w:rPr>
            </w:pPr>
            <w:r w:rsidRPr="00883FC0">
              <w:rPr>
                <w:sz w:val="28"/>
                <w:szCs w:val="28"/>
              </w:rPr>
              <w:t>Written exam</w:t>
            </w:r>
          </w:p>
        </w:tc>
      </w:tr>
      <w:tr w:rsidR="00C13BF8" w:rsidRPr="00883FC0" w14:paraId="64179BF6" w14:textId="77777777" w:rsidTr="00B66612">
        <w:trPr>
          <w:trHeight w:val="397"/>
        </w:trPr>
        <w:tc>
          <w:tcPr>
            <w:tcW w:w="923" w:type="dxa"/>
            <w:shd w:val="clear" w:color="auto" w:fill="DBE5F1"/>
            <w:vAlign w:val="center"/>
          </w:tcPr>
          <w:p w14:paraId="43AEA3CB" w14:textId="77777777" w:rsidR="00C13BF8" w:rsidRPr="00883FC0" w:rsidRDefault="00C13BF8" w:rsidP="00B66612">
            <w:pPr>
              <w:jc w:val="center"/>
              <w:rPr>
                <w:sz w:val="28"/>
                <w:szCs w:val="28"/>
              </w:rPr>
            </w:pPr>
            <w:r w:rsidRPr="00883FC0">
              <w:rPr>
                <w:sz w:val="28"/>
                <w:szCs w:val="28"/>
              </w:rPr>
              <w:t>9</w:t>
            </w:r>
          </w:p>
        </w:tc>
        <w:tc>
          <w:tcPr>
            <w:tcW w:w="932" w:type="dxa"/>
            <w:tcBorders>
              <w:bottom w:val="single" w:sz="8" w:space="0" w:color="4F81BD"/>
            </w:tcBorders>
            <w:shd w:val="clear" w:color="auto" w:fill="B8CCE4"/>
            <w:vAlign w:val="center"/>
          </w:tcPr>
          <w:p w14:paraId="1DCE86ED" w14:textId="77777777" w:rsidR="00C13BF8" w:rsidRPr="00883FC0" w:rsidRDefault="00C13BF8" w:rsidP="00B66612">
            <w:pPr>
              <w:jc w:val="center"/>
              <w:rPr>
                <w:sz w:val="28"/>
                <w:szCs w:val="28"/>
              </w:rPr>
            </w:pPr>
            <w:r w:rsidRPr="00883FC0">
              <w:rPr>
                <w:sz w:val="28"/>
                <w:szCs w:val="28"/>
              </w:rPr>
              <w:t>5</w:t>
            </w:r>
          </w:p>
        </w:tc>
        <w:tc>
          <w:tcPr>
            <w:tcW w:w="1756" w:type="dxa"/>
            <w:tcBorders>
              <w:bottom w:val="single" w:sz="8" w:space="0" w:color="4F81BD"/>
            </w:tcBorders>
            <w:shd w:val="clear" w:color="auto" w:fill="DBE5F1"/>
            <w:vAlign w:val="center"/>
          </w:tcPr>
          <w:p w14:paraId="171B0652" w14:textId="77777777" w:rsidR="00C13BF8" w:rsidRPr="00883FC0" w:rsidRDefault="00C13BF8" w:rsidP="00B66612">
            <w:pPr>
              <w:jc w:val="center"/>
              <w:rPr>
                <w:sz w:val="28"/>
                <w:szCs w:val="28"/>
              </w:rPr>
            </w:pPr>
            <w:r w:rsidRPr="00883FC0">
              <w:rPr>
                <w:sz w:val="28"/>
                <w:szCs w:val="28"/>
              </w:rPr>
              <w:t>friction</w:t>
            </w:r>
          </w:p>
        </w:tc>
        <w:tc>
          <w:tcPr>
            <w:tcW w:w="2144" w:type="dxa"/>
            <w:tcBorders>
              <w:bottom w:val="single" w:sz="8" w:space="0" w:color="4F81BD"/>
            </w:tcBorders>
            <w:shd w:val="clear" w:color="auto" w:fill="DBE5F1"/>
            <w:vAlign w:val="center"/>
          </w:tcPr>
          <w:p w14:paraId="02CE3190" w14:textId="77777777" w:rsidR="00C13BF8" w:rsidRPr="00883FC0" w:rsidRDefault="00C13BF8" w:rsidP="00B66612">
            <w:pPr>
              <w:jc w:val="center"/>
              <w:rPr>
                <w:sz w:val="28"/>
                <w:szCs w:val="28"/>
              </w:rPr>
            </w:pPr>
            <w:r w:rsidRPr="00883FC0">
              <w:rPr>
                <w:sz w:val="28"/>
                <w:szCs w:val="28"/>
              </w:rPr>
              <w:t>friction</w:t>
            </w:r>
          </w:p>
        </w:tc>
        <w:tc>
          <w:tcPr>
            <w:tcW w:w="2022" w:type="dxa"/>
            <w:tcBorders>
              <w:bottom w:val="single" w:sz="8" w:space="0" w:color="4F81BD"/>
            </w:tcBorders>
            <w:shd w:val="clear" w:color="auto" w:fill="DBE5F1"/>
            <w:vAlign w:val="center"/>
          </w:tcPr>
          <w:p w14:paraId="3B501683" w14:textId="77777777" w:rsidR="00C13BF8" w:rsidRPr="00883FC0" w:rsidRDefault="00C13BF8" w:rsidP="00B66612">
            <w:pPr>
              <w:jc w:val="center"/>
              <w:rPr>
                <w:sz w:val="28"/>
                <w:szCs w:val="28"/>
              </w:rPr>
            </w:pPr>
            <w:r w:rsidRPr="00883FC0">
              <w:rPr>
                <w:sz w:val="28"/>
                <w:szCs w:val="28"/>
              </w:rPr>
              <w:t>Lecture</w:t>
            </w:r>
          </w:p>
        </w:tc>
        <w:tc>
          <w:tcPr>
            <w:tcW w:w="2091" w:type="dxa"/>
            <w:tcBorders>
              <w:bottom w:val="single" w:sz="8" w:space="0" w:color="4F81BD"/>
            </w:tcBorders>
            <w:shd w:val="clear" w:color="auto" w:fill="B8CCE4"/>
            <w:vAlign w:val="center"/>
          </w:tcPr>
          <w:p w14:paraId="0A7C7816" w14:textId="77777777" w:rsidR="00C13BF8" w:rsidRPr="00883FC0" w:rsidRDefault="00C13BF8" w:rsidP="00B66612">
            <w:pPr>
              <w:jc w:val="center"/>
              <w:rPr>
                <w:sz w:val="28"/>
                <w:szCs w:val="28"/>
              </w:rPr>
            </w:pPr>
            <w:r w:rsidRPr="00883FC0">
              <w:rPr>
                <w:sz w:val="28"/>
                <w:szCs w:val="28"/>
              </w:rPr>
              <w:t>Written exam</w:t>
            </w:r>
          </w:p>
        </w:tc>
      </w:tr>
      <w:tr w:rsidR="00C13BF8" w:rsidRPr="00883FC0" w14:paraId="69EB0101" w14:textId="77777777" w:rsidTr="00B66612">
        <w:trPr>
          <w:trHeight w:val="397"/>
        </w:trPr>
        <w:tc>
          <w:tcPr>
            <w:tcW w:w="923" w:type="dxa"/>
            <w:shd w:val="clear" w:color="auto" w:fill="DBE5F1"/>
            <w:vAlign w:val="center"/>
          </w:tcPr>
          <w:p w14:paraId="78C72081" w14:textId="77777777" w:rsidR="00C13BF8" w:rsidRPr="00883FC0" w:rsidRDefault="00C13BF8" w:rsidP="00B66612">
            <w:pPr>
              <w:jc w:val="center"/>
              <w:rPr>
                <w:sz w:val="28"/>
                <w:szCs w:val="28"/>
              </w:rPr>
            </w:pPr>
            <w:r w:rsidRPr="00883FC0">
              <w:rPr>
                <w:sz w:val="28"/>
                <w:szCs w:val="28"/>
              </w:rPr>
              <w:t>10</w:t>
            </w:r>
          </w:p>
        </w:tc>
        <w:tc>
          <w:tcPr>
            <w:tcW w:w="932" w:type="dxa"/>
            <w:shd w:val="clear" w:color="auto" w:fill="D9E2F3" w:themeFill="accent1" w:themeFillTint="33"/>
            <w:vAlign w:val="center"/>
          </w:tcPr>
          <w:p w14:paraId="0A36E389" w14:textId="77777777" w:rsidR="00C13BF8" w:rsidRPr="00883FC0" w:rsidRDefault="00C13BF8" w:rsidP="00B66612">
            <w:pPr>
              <w:jc w:val="center"/>
              <w:rPr>
                <w:sz w:val="28"/>
                <w:szCs w:val="28"/>
              </w:rPr>
            </w:pPr>
            <w:r w:rsidRPr="00883FC0">
              <w:rPr>
                <w:sz w:val="28"/>
                <w:szCs w:val="28"/>
              </w:rPr>
              <w:t>5</w:t>
            </w:r>
          </w:p>
        </w:tc>
        <w:tc>
          <w:tcPr>
            <w:tcW w:w="1756" w:type="dxa"/>
            <w:shd w:val="clear" w:color="auto" w:fill="B4C6E7" w:themeFill="accent1" w:themeFillTint="66"/>
            <w:vAlign w:val="center"/>
          </w:tcPr>
          <w:p w14:paraId="76C3BD2F" w14:textId="77777777" w:rsidR="00C13BF8" w:rsidRPr="00883FC0" w:rsidRDefault="00C13BF8" w:rsidP="00B66612">
            <w:pPr>
              <w:jc w:val="center"/>
              <w:rPr>
                <w:sz w:val="28"/>
                <w:szCs w:val="28"/>
              </w:rPr>
            </w:pPr>
            <w:r w:rsidRPr="00883FC0">
              <w:rPr>
                <w:sz w:val="28"/>
                <w:szCs w:val="28"/>
              </w:rPr>
              <w:t>truss</w:t>
            </w:r>
          </w:p>
        </w:tc>
        <w:tc>
          <w:tcPr>
            <w:tcW w:w="2144" w:type="dxa"/>
            <w:shd w:val="clear" w:color="auto" w:fill="B4C6E7" w:themeFill="accent1" w:themeFillTint="66"/>
            <w:vAlign w:val="center"/>
          </w:tcPr>
          <w:p w14:paraId="4E3D99AD" w14:textId="77777777" w:rsidR="00C13BF8" w:rsidRPr="00883FC0" w:rsidRDefault="00C13BF8" w:rsidP="00B66612">
            <w:pPr>
              <w:jc w:val="center"/>
              <w:rPr>
                <w:sz w:val="28"/>
                <w:szCs w:val="28"/>
              </w:rPr>
            </w:pPr>
            <w:r w:rsidRPr="00883FC0">
              <w:rPr>
                <w:sz w:val="28"/>
                <w:szCs w:val="28"/>
              </w:rPr>
              <w:t>truss</w:t>
            </w:r>
          </w:p>
        </w:tc>
        <w:tc>
          <w:tcPr>
            <w:tcW w:w="2022" w:type="dxa"/>
            <w:shd w:val="clear" w:color="auto" w:fill="B4C6E7" w:themeFill="accent1" w:themeFillTint="66"/>
            <w:vAlign w:val="center"/>
          </w:tcPr>
          <w:p w14:paraId="2C3D6761" w14:textId="77777777" w:rsidR="00C13BF8" w:rsidRPr="00883FC0" w:rsidRDefault="00C13BF8" w:rsidP="00B66612">
            <w:pPr>
              <w:jc w:val="center"/>
              <w:rPr>
                <w:sz w:val="28"/>
                <w:szCs w:val="28"/>
              </w:rPr>
            </w:pPr>
            <w:r w:rsidRPr="00883FC0">
              <w:rPr>
                <w:sz w:val="28"/>
                <w:szCs w:val="28"/>
              </w:rPr>
              <w:t>Lecture</w:t>
            </w:r>
          </w:p>
        </w:tc>
        <w:tc>
          <w:tcPr>
            <w:tcW w:w="2091" w:type="dxa"/>
            <w:shd w:val="clear" w:color="auto" w:fill="D9E2F3" w:themeFill="accent1" w:themeFillTint="33"/>
            <w:vAlign w:val="center"/>
          </w:tcPr>
          <w:p w14:paraId="4AB3AC6F" w14:textId="77777777" w:rsidR="00C13BF8" w:rsidRPr="00883FC0" w:rsidRDefault="00C13BF8" w:rsidP="00B66612">
            <w:pPr>
              <w:jc w:val="center"/>
              <w:rPr>
                <w:sz w:val="28"/>
                <w:szCs w:val="28"/>
              </w:rPr>
            </w:pPr>
            <w:r w:rsidRPr="00883FC0">
              <w:rPr>
                <w:sz w:val="28"/>
                <w:szCs w:val="28"/>
              </w:rPr>
              <w:t>Written exam</w:t>
            </w:r>
          </w:p>
        </w:tc>
      </w:tr>
      <w:tr w:rsidR="00C13BF8" w:rsidRPr="00883FC0" w14:paraId="7D5DD75B" w14:textId="77777777" w:rsidTr="00B66612">
        <w:trPr>
          <w:trHeight w:val="397"/>
        </w:trPr>
        <w:tc>
          <w:tcPr>
            <w:tcW w:w="923" w:type="dxa"/>
            <w:shd w:val="clear" w:color="auto" w:fill="DBE5F1"/>
            <w:vAlign w:val="center"/>
          </w:tcPr>
          <w:p w14:paraId="779265AB" w14:textId="77777777" w:rsidR="00C13BF8" w:rsidRPr="00883FC0" w:rsidRDefault="00C13BF8" w:rsidP="00B66612">
            <w:pPr>
              <w:jc w:val="center"/>
              <w:rPr>
                <w:sz w:val="28"/>
                <w:szCs w:val="28"/>
              </w:rPr>
            </w:pPr>
            <w:r w:rsidRPr="00883FC0">
              <w:rPr>
                <w:sz w:val="28"/>
                <w:szCs w:val="28"/>
              </w:rPr>
              <w:t>11</w:t>
            </w:r>
          </w:p>
        </w:tc>
        <w:tc>
          <w:tcPr>
            <w:tcW w:w="932" w:type="dxa"/>
            <w:tcBorders>
              <w:bottom w:val="single" w:sz="8" w:space="0" w:color="4F81BD"/>
            </w:tcBorders>
            <w:shd w:val="clear" w:color="auto" w:fill="B8CCE4"/>
            <w:vAlign w:val="center"/>
          </w:tcPr>
          <w:p w14:paraId="465336F3" w14:textId="77777777" w:rsidR="00C13BF8" w:rsidRPr="00883FC0" w:rsidRDefault="00C13BF8" w:rsidP="00B66612">
            <w:pPr>
              <w:jc w:val="center"/>
              <w:rPr>
                <w:sz w:val="28"/>
                <w:szCs w:val="28"/>
              </w:rPr>
            </w:pPr>
            <w:r w:rsidRPr="00883FC0">
              <w:rPr>
                <w:sz w:val="28"/>
                <w:szCs w:val="28"/>
              </w:rPr>
              <w:t>5</w:t>
            </w:r>
          </w:p>
        </w:tc>
        <w:tc>
          <w:tcPr>
            <w:tcW w:w="1756" w:type="dxa"/>
            <w:tcBorders>
              <w:bottom w:val="single" w:sz="8" w:space="0" w:color="4F81BD"/>
            </w:tcBorders>
            <w:shd w:val="clear" w:color="auto" w:fill="DBE5F1"/>
            <w:vAlign w:val="center"/>
          </w:tcPr>
          <w:p w14:paraId="016FDC6D" w14:textId="77777777" w:rsidR="00C13BF8" w:rsidRPr="00883FC0" w:rsidRDefault="00C13BF8" w:rsidP="00B66612">
            <w:pPr>
              <w:jc w:val="center"/>
              <w:rPr>
                <w:sz w:val="28"/>
                <w:szCs w:val="28"/>
              </w:rPr>
            </w:pPr>
            <w:r w:rsidRPr="00883FC0">
              <w:rPr>
                <w:sz w:val="28"/>
                <w:szCs w:val="28"/>
              </w:rPr>
              <w:t>truss</w:t>
            </w:r>
          </w:p>
        </w:tc>
        <w:tc>
          <w:tcPr>
            <w:tcW w:w="2144" w:type="dxa"/>
            <w:tcBorders>
              <w:bottom w:val="single" w:sz="8" w:space="0" w:color="4F81BD"/>
            </w:tcBorders>
            <w:shd w:val="clear" w:color="auto" w:fill="DBE5F1"/>
            <w:vAlign w:val="center"/>
          </w:tcPr>
          <w:p w14:paraId="3B67F466" w14:textId="77777777" w:rsidR="00C13BF8" w:rsidRPr="00883FC0" w:rsidRDefault="00C13BF8" w:rsidP="00B66612">
            <w:pPr>
              <w:jc w:val="center"/>
              <w:rPr>
                <w:sz w:val="28"/>
                <w:szCs w:val="28"/>
              </w:rPr>
            </w:pPr>
            <w:r w:rsidRPr="00883FC0">
              <w:rPr>
                <w:sz w:val="28"/>
                <w:szCs w:val="28"/>
              </w:rPr>
              <w:t>truss</w:t>
            </w:r>
          </w:p>
        </w:tc>
        <w:tc>
          <w:tcPr>
            <w:tcW w:w="2022" w:type="dxa"/>
            <w:tcBorders>
              <w:bottom w:val="single" w:sz="8" w:space="0" w:color="4F81BD"/>
            </w:tcBorders>
            <w:shd w:val="clear" w:color="auto" w:fill="DBE5F1"/>
            <w:vAlign w:val="center"/>
          </w:tcPr>
          <w:p w14:paraId="1E17CCBE" w14:textId="77777777" w:rsidR="00C13BF8" w:rsidRPr="00883FC0" w:rsidRDefault="00C13BF8" w:rsidP="00B66612">
            <w:pPr>
              <w:jc w:val="center"/>
              <w:rPr>
                <w:sz w:val="28"/>
                <w:szCs w:val="28"/>
              </w:rPr>
            </w:pPr>
            <w:r w:rsidRPr="00883FC0">
              <w:rPr>
                <w:sz w:val="28"/>
                <w:szCs w:val="28"/>
              </w:rPr>
              <w:t>Lecture</w:t>
            </w:r>
          </w:p>
        </w:tc>
        <w:tc>
          <w:tcPr>
            <w:tcW w:w="2091" w:type="dxa"/>
            <w:tcBorders>
              <w:bottom w:val="single" w:sz="8" w:space="0" w:color="4F81BD"/>
            </w:tcBorders>
            <w:shd w:val="clear" w:color="auto" w:fill="B8CCE4"/>
            <w:vAlign w:val="center"/>
          </w:tcPr>
          <w:p w14:paraId="1216523E" w14:textId="77777777" w:rsidR="00C13BF8" w:rsidRPr="00883FC0" w:rsidRDefault="00C13BF8" w:rsidP="00B66612">
            <w:pPr>
              <w:jc w:val="center"/>
              <w:rPr>
                <w:sz w:val="28"/>
                <w:szCs w:val="28"/>
              </w:rPr>
            </w:pPr>
            <w:r w:rsidRPr="00883FC0">
              <w:rPr>
                <w:sz w:val="28"/>
                <w:szCs w:val="28"/>
              </w:rPr>
              <w:t>Written exam</w:t>
            </w:r>
          </w:p>
        </w:tc>
      </w:tr>
      <w:tr w:rsidR="00C13BF8" w:rsidRPr="00883FC0" w14:paraId="774D518C" w14:textId="77777777" w:rsidTr="00B66612">
        <w:trPr>
          <w:trHeight w:val="397"/>
        </w:trPr>
        <w:tc>
          <w:tcPr>
            <w:tcW w:w="923" w:type="dxa"/>
            <w:shd w:val="clear" w:color="auto" w:fill="DBE5F1"/>
            <w:vAlign w:val="center"/>
          </w:tcPr>
          <w:p w14:paraId="141BBF2A" w14:textId="77777777" w:rsidR="00C13BF8" w:rsidRPr="00883FC0" w:rsidRDefault="00C13BF8" w:rsidP="00B66612">
            <w:pPr>
              <w:jc w:val="center"/>
              <w:rPr>
                <w:sz w:val="28"/>
                <w:szCs w:val="28"/>
              </w:rPr>
            </w:pPr>
            <w:r w:rsidRPr="00883FC0">
              <w:rPr>
                <w:sz w:val="28"/>
                <w:szCs w:val="28"/>
              </w:rPr>
              <w:t>12</w:t>
            </w:r>
          </w:p>
        </w:tc>
        <w:tc>
          <w:tcPr>
            <w:tcW w:w="932" w:type="dxa"/>
            <w:shd w:val="clear" w:color="auto" w:fill="D9E2F3" w:themeFill="accent1" w:themeFillTint="33"/>
            <w:vAlign w:val="center"/>
          </w:tcPr>
          <w:p w14:paraId="0781608A" w14:textId="77777777" w:rsidR="00C13BF8" w:rsidRPr="00883FC0" w:rsidRDefault="00C13BF8" w:rsidP="00B66612">
            <w:pPr>
              <w:jc w:val="center"/>
              <w:rPr>
                <w:sz w:val="28"/>
                <w:szCs w:val="28"/>
              </w:rPr>
            </w:pPr>
            <w:r w:rsidRPr="00883FC0">
              <w:rPr>
                <w:sz w:val="28"/>
                <w:szCs w:val="28"/>
              </w:rPr>
              <w:t>5</w:t>
            </w:r>
          </w:p>
        </w:tc>
        <w:tc>
          <w:tcPr>
            <w:tcW w:w="1756" w:type="dxa"/>
            <w:shd w:val="clear" w:color="auto" w:fill="B4C6E7" w:themeFill="accent1" w:themeFillTint="66"/>
            <w:vAlign w:val="center"/>
          </w:tcPr>
          <w:p w14:paraId="09613D0B" w14:textId="77777777" w:rsidR="00C13BF8" w:rsidRPr="00883FC0" w:rsidRDefault="00C13BF8" w:rsidP="00B66612">
            <w:pPr>
              <w:jc w:val="center"/>
              <w:rPr>
                <w:sz w:val="28"/>
                <w:szCs w:val="28"/>
              </w:rPr>
            </w:pPr>
            <w:r w:rsidRPr="00883FC0">
              <w:rPr>
                <w:sz w:val="28"/>
                <w:szCs w:val="28"/>
              </w:rPr>
              <w:t>centroid</w:t>
            </w:r>
          </w:p>
        </w:tc>
        <w:tc>
          <w:tcPr>
            <w:tcW w:w="2144" w:type="dxa"/>
            <w:shd w:val="clear" w:color="auto" w:fill="B4C6E7" w:themeFill="accent1" w:themeFillTint="66"/>
            <w:vAlign w:val="center"/>
          </w:tcPr>
          <w:p w14:paraId="726F773B" w14:textId="77777777" w:rsidR="00C13BF8" w:rsidRPr="00883FC0" w:rsidRDefault="00C13BF8" w:rsidP="00B66612">
            <w:pPr>
              <w:jc w:val="center"/>
              <w:rPr>
                <w:sz w:val="28"/>
                <w:szCs w:val="28"/>
              </w:rPr>
            </w:pPr>
            <w:r w:rsidRPr="00883FC0">
              <w:rPr>
                <w:sz w:val="28"/>
                <w:szCs w:val="28"/>
              </w:rPr>
              <w:t>centroid</w:t>
            </w:r>
          </w:p>
        </w:tc>
        <w:tc>
          <w:tcPr>
            <w:tcW w:w="2022" w:type="dxa"/>
            <w:shd w:val="clear" w:color="auto" w:fill="B4C6E7" w:themeFill="accent1" w:themeFillTint="66"/>
            <w:vAlign w:val="center"/>
          </w:tcPr>
          <w:p w14:paraId="393E0107" w14:textId="77777777" w:rsidR="00C13BF8" w:rsidRPr="00883FC0" w:rsidRDefault="00C13BF8" w:rsidP="00B66612">
            <w:pPr>
              <w:jc w:val="center"/>
              <w:rPr>
                <w:sz w:val="28"/>
                <w:szCs w:val="28"/>
              </w:rPr>
            </w:pPr>
            <w:r w:rsidRPr="00883FC0">
              <w:rPr>
                <w:sz w:val="28"/>
                <w:szCs w:val="28"/>
              </w:rPr>
              <w:t>Lecture</w:t>
            </w:r>
          </w:p>
        </w:tc>
        <w:tc>
          <w:tcPr>
            <w:tcW w:w="2091" w:type="dxa"/>
            <w:shd w:val="clear" w:color="auto" w:fill="D9E2F3" w:themeFill="accent1" w:themeFillTint="33"/>
            <w:vAlign w:val="center"/>
          </w:tcPr>
          <w:p w14:paraId="1ABA4748" w14:textId="77777777" w:rsidR="00C13BF8" w:rsidRPr="00883FC0" w:rsidRDefault="00C13BF8" w:rsidP="00B66612">
            <w:pPr>
              <w:jc w:val="center"/>
              <w:rPr>
                <w:sz w:val="28"/>
                <w:szCs w:val="28"/>
              </w:rPr>
            </w:pPr>
            <w:r w:rsidRPr="00883FC0">
              <w:rPr>
                <w:sz w:val="28"/>
                <w:szCs w:val="28"/>
              </w:rPr>
              <w:t>Written exam</w:t>
            </w:r>
          </w:p>
        </w:tc>
      </w:tr>
      <w:tr w:rsidR="00C13BF8" w:rsidRPr="00883FC0" w14:paraId="73019CD1" w14:textId="77777777" w:rsidTr="00B66612">
        <w:trPr>
          <w:trHeight w:val="397"/>
        </w:trPr>
        <w:tc>
          <w:tcPr>
            <w:tcW w:w="923" w:type="dxa"/>
            <w:shd w:val="clear" w:color="auto" w:fill="DBE5F1"/>
            <w:vAlign w:val="center"/>
          </w:tcPr>
          <w:p w14:paraId="6C3E5122" w14:textId="77777777" w:rsidR="00C13BF8" w:rsidRPr="00883FC0" w:rsidRDefault="00C13BF8" w:rsidP="00B66612">
            <w:pPr>
              <w:jc w:val="center"/>
              <w:rPr>
                <w:sz w:val="28"/>
                <w:szCs w:val="28"/>
              </w:rPr>
            </w:pPr>
            <w:r w:rsidRPr="00883FC0">
              <w:rPr>
                <w:sz w:val="28"/>
                <w:szCs w:val="28"/>
              </w:rPr>
              <w:t>13</w:t>
            </w:r>
          </w:p>
        </w:tc>
        <w:tc>
          <w:tcPr>
            <w:tcW w:w="932" w:type="dxa"/>
            <w:tcBorders>
              <w:bottom w:val="single" w:sz="8" w:space="0" w:color="4F81BD"/>
            </w:tcBorders>
            <w:shd w:val="clear" w:color="auto" w:fill="B8CCE4"/>
            <w:vAlign w:val="center"/>
          </w:tcPr>
          <w:p w14:paraId="2DBB6722" w14:textId="77777777" w:rsidR="00C13BF8" w:rsidRPr="00883FC0" w:rsidRDefault="00C13BF8" w:rsidP="00B66612">
            <w:pPr>
              <w:jc w:val="center"/>
              <w:rPr>
                <w:sz w:val="28"/>
                <w:szCs w:val="28"/>
              </w:rPr>
            </w:pPr>
            <w:r w:rsidRPr="00883FC0">
              <w:rPr>
                <w:sz w:val="28"/>
                <w:szCs w:val="28"/>
              </w:rPr>
              <w:t>5</w:t>
            </w:r>
          </w:p>
        </w:tc>
        <w:tc>
          <w:tcPr>
            <w:tcW w:w="1756" w:type="dxa"/>
            <w:tcBorders>
              <w:bottom w:val="single" w:sz="8" w:space="0" w:color="4F81BD"/>
            </w:tcBorders>
            <w:shd w:val="clear" w:color="auto" w:fill="DBE5F1"/>
            <w:vAlign w:val="center"/>
          </w:tcPr>
          <w:p w14:paraId="09705ED8" w14:textId="77777777" w:rsidR="00C13BF8" w:rsidRPr="00883FC0" w:rsidRDefault="00C13BF8" w:rsidP="00B66612">
            <w:pPr>
              <w:jc w:val="center"/>
              <w:rPr>
                <w:sz w:val="28"/>
                <w:szCs w:val="28"/>
              </w:rPr>
            </w:pPr>
            <w:r w:rsidRPr="00883FC0">
              <w:rPr>
                <w:sz w:val="28"/>
                <w:szCs w:val="28"/>
              </w:rPr>
              <w:t>centroid</w:t>
            </w:r>
          </w:p>
        </w:tc>
        <w:tc>
          <w:tcPr>
            <w:tcW w:w="2144" w:type="dxa"/>
            <w:tcBorders>
              <w:bottom w:val="single" w:sz="8" w:space="0" w:color="4F81BD"/>
            </w:tcBorders>
            <w:shd w:val="clear" w:color="auto" w:fill="DBE5F1"/>
            <w:vAlign w:val="center"/>
          </w:tcPr>
          <w:p w14:paraId="36F32FA1" w14:textId="77777777" w:rsidR="00C13BF8" w:rsidRPr="00883FC0" w:rsidRDefault="00C13BF8" w:rsidP="00B66612">
            <w:pPr>
              <w:jc w:val="center"/>
              <w:rPr>
                <w:sz w:val="28"/>
                <w:szCs w:val="28"/>
              </w:rPr>
            </w:pPr>
            <w:r w:rsidRPr="00883FC0">
              <w:rPr>
                <w:sz w:val="28"/>
                <w:szCs w:val="28"/>
              </w:rPr>
              <w:t>centroid</w:t>
            </w:r>
          </w:p>
        </w:tc>
        <w:tc>
          <w:tcPr>
            <w:tcW w:w="2022" w:type="dxa"/>
            <w:tcBorders>
              <w:bottom w:val="single" w:sz="8" w:space="0" w:color="4F81BD"/>
            </w:tcBorders>
            <w:shd w:val="clear" w:color="auto" w:fill="DBE5F1"/>
            <w:vAlign w:val="center"/>
          </w:tcPr>
          <w:p w14:paraId="2A76FEF1" w14:textId="77777777" w:rsidR="00C13BF8" w:rsidRPr="00883FC0" w:rsidRDefault="00C13BF8" w:rsidP="00B66612">
            <w:pPr>
              <w:jc w:val="center"/>
              <w:rPr>
                <w:sz w:val="28"/>
                <w:szCs w:val="28"/>
              </w:rPr>
            </w:pPr>
            <w:r w:rsidRPr="00883FC0">
              <w:rPr>
                <w:sz w:val="28"/>
                <w:szCs w:val="28"/>
              </w:rPr>
              <w:t>Lecture</w:t>
            </w:r>
          </w:p>
        </w:tc>
        <w:tc>
          <w:tcPr>
            <w:tcW w:w="2091" w:type="dxa"/>
            <w:tcBorders>
              <w:bottom w:val="single" w:sz="8" w:space="0" w:color="4F81BD"/>
            </w:tcBorders>
            <w:shd w:val="clear" w:color="auto" w:fill="B8CCE4"/>
            <w:vAlign w:val="center"/>
          </w:tcPr>
          <w:p w14:paraId="321F3A05" w14:textId="77777777" w:rsidR="00C13BF8" w:rsidRPr="00883FC0" w:rsidRDefault="00C13BF8" w:rsidP="00B66612">
            <w:pPr>
              <w:jc w:val="center"/>
              <w:rPr>
                <w:sz w:val="28"/>
                <w:szCs w:val="28"/>
              </w:rPr>
            </w:pPr>
            <w:r w:rsidRPr="00883FC0">
              <w:rPr>
                <w:sz w:val="28"/>
                <w:szCs w:val="28"/>
              </w:rPr>
              <w:t>Written exam</w:t>
            </w:r>
          </w:p>
        </w:tc>
      </w:tr>
      <w:tr w:rsidR="00C13BF8" w:rsidRPr="00883FC0" w14:paraId="0184FBD3" w14:textId="77777777" w:rsidTr="00B66612">
        <w:trPr>
          <w:trHeight w:val="397"/>
        </w:trPr>
        <w:tc>
          <w:tcPr>
            <w:tcW w:w="923" w:type="dxa"/>
            <w:shd w:val="clear" w:color="auto" w:fill="DBE5F1"/>
            <w:vAlign w:val="center"/>
          </w:tcPr>
          <w:p w14:paraId="1FE9F750" w14:textId="77777777" w:rsidR="00C13BF8" w:rsidRPr="00883FC0" w:rsidRDefault="00C13BF8" w:rsidP="00B66612">
            <w:pPr>
              <w:jc w:val="center"/>
              <w:rPr>
                <w:sz w:val="28"/>
                <w:szCs w:val="28"/>
              </w:rPr>
            </w:pPr>
            <w:r w:rsidRPr="00883FC0">
              <w:rPr>
                <w:sz w:val="28"/>
                <w:szCs w:val="28"/>
              </w:rPr>
              <w:t>14</w:t>
            </w:r>
          </w:p>
        </w:tc>
        <w:tc>
          <w:tcPr>
            <w:tcW w:w="932" w:type="dxa"/>
            <w:shd w:val="clear" w:color="auto" w:fill="D9E2F3" w:themeFill="accent1" w:themeFillTint="33"/>
            <w:vAlign w:val="center"/>
          </w:tcPr>
          <w:p w14:paraId="6DC1756D" w14:textId="77777777" w:rsidR="00C13BF8" w:rsidRPr="00883FC0" w:rsidRDefault="00C13BF8" w:rsidP="00B66612">
            <w:pPr>
              <w:jc w:val="center"/>
              <w:rPr>
                <w:sz w:val="28"/>
                <w:szCs w:val="28"/>
              </w:rPr>
            </w:pPr>
            <w:r w:rsidRPr="00883FC0">
              <w:rPr>
                <w:sz w:val="28"/>
                <w:szCs w:val="28"/>
              </w:rPr>
              <w:t>5</w:t>
            </w:r>
          </w:p>
        </w:tc>
        <w:tc>
          <w:tcPr>
            <w:tcW w:w="1756" w:type="dxa"/>
            <w:shd w:val="clear" w:color="auto" w:fill="B4C6E7" w:themeFill="accent1" w:themeFillTint="66"/>
            <w:vAlign w:val="center"/>
          </w:tcPr>
          <w:p w14:paraId="31C2CDBC" w14:textId="77777777" w:rsidR="00C13BF8" w:rsidRPr="00883FC0" w:rsidRDefault="00C13BF8" w:rsidP="00B66612">
            <w:pPr>
              <w:jc w:val="center"/>
              <w:rPr>
                <w:sz w:val="28"/>
                <w:szCs w:val="28"/>
              </w:rPr>
            </w:pPr>
            <w:r w:rsidRPr="00883FC0">
              <w:rPr>
                <w:sz w:val="28"/>
                <w:szCs w:val="28"/>
              </w:rPr>
              <w:t>Moment of inertia</w:t>
            </w:r>
          </w:p>
        </w:tc>
        <w:tc>
          <w:tcPr>
            <w:tcW w:w="2144" w:type="dxa"/>
            <w:shd w:val="clear" w:color="auto" w:fill="B4C6E7" w:themeFill="accent1" w:themeFillTint="66"/>
            <w:vAlign w:val="center"/>
          </w:tcPr>
          <w:p w14:paraId="195B77F2" w14:textId="77777777" w:rsidR="00C13BF8" w:rsidRPr="00883FC0" w:rsidRDefault="00C13BF8" w:rsidP="00B66612">
            <w:pPr>
              <w:jc w:val="center"/>
              <w:rPr>
                <w:sz w:val="28"/>
                <w:szCs w:val="28"/>
              </w:rPr>
            </w:pPr>
            <w:r w:rsidRPr="00883FC0">
              <w:rPr>
                <w:sz w:val="28"/>
                <w:szCs w:val="28"/>
              </w:rPr>
              <w:t>Moment of inertia</w:t>
            </w:r>
          </w:p>
        </w:tc>
        <w:tc>
          <w:tcPr>
            <w:tcW w:w="2022" w:type="dxa"/>
            <w:shd w:val="clear" w:color="auto" w:fill="B4C6E7" w:themeFill="accent1" w:themeFillTint="66"/>
            <w:vAlign w:val="center"/>
          </w:tcPr>
          <w:p w14:paraId="65153FCD" w14:textId="77777777" w:rsidR="00C13BF8" w:rsidRPr="00883FC0" w:rsidRDefault="00C13BF8" w:rsidP="00B66612">
            <w:pPr>
              <w:jc w:val="center"/>
              <w:rPr>
                <w:sz w:val="28"/>
                <w:szCs w:val="28"/>
              </w:rPr>
            </w:pPr>
            <w:r w:rsidRPr="00883FC0">
              <w:rPr>
                <w:sz w:val="28"/>
                <w:szCs w:val="28"/>
              </w:rPr>
              <w:t>Lecture</w:t>
            </w:r>
          </w:p>
        </w:tc>
        <w:tc>
          <w:tcPr>
            <w:tcW w:w="2091" w:type="dxa"/>
            <w:shd w:val="clear" w:color="auto" w:fill="D9E2F3" w:themeFill="accent1" w:themeFillTint="33"/>
            <w:vAlign w:val="center"/>
          </w:tcPr>
          <w:p w14:paraId="7B3D80D9" w14:textId="77777777" w:rsidR="00C13BF8" w:rsidRPr="00883FC0" w:rsidRDefault="00C13BF8" w:rsidP="00B66612">
            <w:pPr>
              <w:jc w:val="center"/>
              <w:rPr>
                <w:sz w:val="28"/>
                <w:szCs w:val="28"/>
              </w:rPr>
            </w:pPr>
            <w:r w:rsidRPr="00883FC0">
              <w:rPr>
                <w:sz w:val="28"/>
                <w:szCs w:val="28"/>
              </w:rPr>
              <w:t>Written exam</w:t>
            </w:r>
          </w:p>
        </w:tc>
      </w:tr>
      <w:tr w:rsidR="00C13BF8" w:rsidRPr="00883FC0" w14:paraId="6180000F" w14:textId="77777777" w:rsidTr="00B66612">
        <w:trPr>
          <w:trHeight w:val="397"/>
        </w:trPr>
        <w:tc>
          <w:tcPr>
            <w:tcW w:w="923" w:type="dxa"/>
            <w:shd w:val="clear" w:color="auto" w:fill="DBE5F1"/>
            <w:vAlign w:val="center"/>
          </w:tcPr>
          <w:p w14:paraId="65BD6BD9" w14:textId="77777777" w:rsidR="00C13BF8" w:rsidRPr="00883FC0" w:rsidRDefault="00C13BF8" w:rsidP="00B66612">
            <w:pPr>
              <w:rPr>
                <w:sz w:val="28"/>
                <w:szCs w:val="28"/>
              </w:rPr>
            </w:pPr>
            <w:r w:rsidRPr="00883FC0">
              <w:rPr>
                <w:sz w:val="28"/>
                <w:szCs w:val="28"/>
              </w:rPr>
              <w:t xml:space="preserve">   15</w:t>
            </w:r>
          </w:p>
        </w:tc>
        <w:tc>
          <w:tcPr>
            <w:tcW w:w="932" w:type="dxa"/>
            <w:shd w:val="clear" w:color="auto" w:fill="B8CCE4"/>
            <w:vAlign w:val="center"/>
          </w:tcPr>
          <w:p w14:paraId="2EDF4564" w14:textId="77777777" w:rsidR="00C13BF8" w:rsidRPr="00883FC0" w:rsidRDefault="00C13BF8" w:rsidP="00B66612">
            <w:pPr>
              <w:jc w:val="center"/>
              <w:rPr>
                <w:sz w:val="28"/>
                <w:szCs w:val="28"/>
              </w:rPr>
            </w:pPr>
            <w:r w:rsidRPr="00883FC0">
              <w:rPr>
                <w:sz w:val="28"/>
                <w:szCs w:val="28"/>
              </w:rPr>
              <w:t>5</w:t>
            </w:r>
          </w:p>
        </w:tc>
        <w:tc>
          <w:tcPr>
            <w:tcW w:w="1756" w:type="dxa"/>
            <w:shd w:val="clear" w:color="auto" w:fill="DBE5F1"/>
            <w:vAlign w:val="center"/>
          </w:tcPr>
          <w:p w14:paraId="4675DF4D" w14:textId="77777777" w:rsidR="00C13BF8" w:rsidRPr="00883FC0" w:rsidRDefault="00C13BF8" w:rsidP="00B66612">
            <w:pPr>
              <w:jc w:val="center"/>
              <w:rPr>
                <w:sz w:val="28"/>
                <w:szCs w:val="28"/>
              </w:rPr>
            </w:pPr>
            <w:r w:rsidRPr="00883FC0">
              <w:rPr>
                <w:sz w:val="28"/>
                <w:szCs w:val="28"/>
              </w:rPr>
              <w:t>Moment of inertia</w:t>
            </w:r>
          </w:p>
        </w:tc>
        <w:tc>
          <w:tcPr>
            <w:tcW w:w="2144" w:type="dxa"/>
            <w:shd w:val="clear" w:color="auto" w:fill="DBE5F1"/>
            <w:vAlign w:val="center"/>
          </w:tcPr>
          <w:p w14:paraId="33045BE0" w14:textId="77777777" w:rsidR="00C13BF8" w:rsidRPr="00883FC0" w:rsidRDefault="00C13BF8" w:rsidP="00B66612">
            <w:pPr>
              <w:jc w:val="center"/>
              <w:rPr>
                <w:sz w:val="28"/>
                <w:szCs w:val="28"/>
              </w:rPr>
            </w:pPr>
            <w:r w:rsidRPr="00883FC0">
              <w:rPr>
                <w:sz w:val="28"/>
                <w:szCs w:val="28"/>
              </w:rPr>
              <w:t>Moment of inertia</w:t>
            </w:r>
          </w:p>
        </w:tc>
        <w:tc>
          <w:tcPr>
            <w:tcW w:w="2022" w:type="dxa"/>
            <w:shd w:val="clear" w:color="auto" w:fill="DBE5F1"/>
            <w:vAlign w:val="center"/>
          </w:tcPr>
          <w:p w14:paraId="49455E1E" w14:textId="77777777" w:rsidR="00C13BF8" w:rsidRPr="00883FC0" w:rsidRDefault="00C13BF8" w:rsidP="00B66612">
            <w:pPr>
              <w:jc w:val="center"/>
              <w:rPr>
                <w:sz w:val="28"/>
                <w:szCs w:val="28"/>
              </w:rPr>
            </w:pPr>
            <w:r w:rsidRPr="00883FC0">
              <w:rPr>
                <w:sz w:val="28"/>
                <w:szCs w:val="28"/>
              </w:rPr>
              <w:t>Lecture</w:t>
            </w:r>
          </w:p>
        </w:tc>
        <w:tc>
          <w:tcPr>
            <w:tcW w:w="2091" w:type="dxa"/>
            <w:shd w:val="clear" w:color="auto" w:fill="B8CCE4"/>
            <w:vAlign w:val="center"/>
          </w:tcPr>
          <w:p w14:paraId="05387227" w14:textId="77777777" w:rsidR="00C13BF8" w:rsidRPr="00883FC0" w:rsidRDefault="00C13BF8" w:rsidP="00B66612">
            <w:pPr>
              <w:jc w:val="center"/>
              <w:rPr>
                <w:sz w:val="28"/>
                <w:szCs w:val="28"/>
              </w:rPr>
            </w:pPr>
            <w:r w:rsidRPr="00883FC0">
              <w:rPr>
                <w:sz w:val="28"/>
                <w:szCs w:val="28"/>
              </w:rPr>
              <w:t>Written exam</w:t>
            </w:r>
          </w:p>
        </w:tc>
      </w:tr>
    </w:tbl>
    <w:p w14:paraId="068F1AA4" w14:textId="77777777" w:rsidR="00C13BF8" w:rsidRPr="00883FC0" w:rsidRDefault="00C13BF8" w:rsidP="00C13BF8">
      <w:pPr>
        <w:spacing w:line="200" w:lineRule="exact"/>
      </w:pPr>
    </w:p>
    <w:p w14:paraId="3AFDBB3A" w14:textId="77777777" w:rsidR="00C13BF8" w:rsidRPr="00883FC0"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3959"/>
        <w:gridCol w:w="5673"/>
      </w:tblGrid>
      <w:tr w:rsidR="00C13BF8" w:rsidRPr="00883FC0" w14:paraId="4E162DB2" w14:textId="77777777" w:rsidTr="00B66612">
        <w:trPr>
          <w:trHeight w:val="510"/>
          <w:jc w:val="center"/>
        </w:trPr>
        <w:tc>
          <w:tcPr>
            <w:tcW w:w="9632" w:type="dxa"/>
            <w:gridSpan w:val="2"/>
            <w:shd w:val="clear" w:color="auto" w:fill="B8CCE4"/>
            <w:vAlign w:val="center"/>
          </w:tcPr>
          <w:p w14:paraId="33047C02" w14:textId="77777777" w:rsidR="00C13BF8" w:rsidRPr="00883FC0" w:rsidRDefault="00C13BF8" w:rsidP="00B66612">
            <w:pPr>
              <w:rPr>
                <w:sz w:val="28"/>
                <w:szCs w:val="28"/>
              </w:rPr>
            </w:pPr>
            <w:r w:rsidRPr="00883FC0">
              <w:rPr>
                <w:sz w:val="28"/>
                <w:szCs w:val="28"/>
              </w:rPr>
              <w:t>11. Infrastructure</w:t>
            </w:r>
          </w:p>
        </w:tc>
      </w:tr>
      <w:tr w:rsidR="00C13BF8" w:rsidRPr="00883FC0" w14:paraId="387D90C2" w14:textId="77777777" w:rsidTr="00B66612">
        <w:trPr>
          <w:trHeight w:val="567"/>
          <w:jc w:val="center"/>
        </w:trPr>
        <w:tc>
          <w:tcPr>
            <w:tcW w:w="3959" w:type="dxa"/>
            <w:shd w:val="clear" w:color="auto" w:fill="DBE5F1"/>
            <w:vAlign w:val="center"/>
          </w:tcPr>
          <w:p w14:paraId="43E3DEC1" w14:textId="77777777" w:rsidR="00C13BF8" w:rsidRPr="00883FC0" w:rsidRDefault="00C13BF8" w:rsidP="00B66612">
            <w:pPr>
              <w:rPr>
                <w:sz w:val="28"/>
                <w:szCs w:val="28"/>
              </w:rPr>
            </w:pPr>
            <w:r w:rsidRPr="00883FC0">
              <w:rPr>
                <w:sz w:val="28"/>
                <w:szCs w:val="28"/>
              </w:rPr>
              <w:t>1- Required reading:</w:t>
            </w:r>
          </w:p>
          <w:p w14:paraId="17E56AD5" w14:textId="77777777" w:rsidR="00C13BF8" w:rsidRPr="00883FC0" w:rsidRDefault="00C13BF8" w:rsidP="00B66612">
            <w:pPr>
              <w:rPr>
                <w:sz w:val="28"/>
                <w:szCs w:val="28"/>
              </w:rPr>
            </w:pPr>
            <w:r w:rsidRPr="00883FC0">
              <w:rPr>
                <w:sz w:val="28"/>
                <w:szCs w:val="28"/>
              </w:rPr>
              <w:t>· Books</w:t>
            </w:r>
          </w:p>
          <w:p w14:paraId="57402340" w14:textId="77777777" w:rsidR="00C13BF8" w:rsidRPr="00883FC0" w:rsidRDefault="00C13BF8" w:rsidP="00B66612">
            <w:pPr>
              <w:rPr>
                <w:sz w:val="28"/>
                <w:szCs w:val="28"/>
              </w:rPr>
            </w:pPr>
            <w:r w:rsidRPr="00883FC0">
              <w:rPr>
                <w:sz w:val="28"/>
                <w:szCs w:val="28"/>
              </w:rPr>
              <w:t>· COURSE MATERIALS</w:t>
            </w:r>
          </w:p>
          <w:p w14:paraId="52953F17" w14:textId="77777777" w:rsidR="00C13BF8" w:rsidRPr="00883FC0" w:rsidRDefault="00C13BF8" w:rsidP="00B66612">
            <w:pPr>
              <w:rPr>
                <w:sz w:val="28"/>
                <w:szCs w:val="28"/>
              </w:rPr>
            </w:pPr>
            <w:r w:rsidRPr="00883FC0">
              <w:rPr>
                <w:sz w:val="28"/>
                <w:szCs w:val="28"/>
              </w:rPr>
              <w:t>· OTHER</w:t>
            </w:r>
          </w:p>
        </w:tc>
        <w:tc>
          <w:tcPr>
            <w:tcW w:w="5673" w:type="dxa"/>
            <w:shd w:val="clear" w:color="auto" w:fill="B8CCE4"/>
            <w:vAlign w:val="center"/>
          </w:tcPr>
          <w:p w14:paraId="42A24453" w14:textId="77777777" w:rsidR="00C13BF8" w:rsidRPr="00883FC0" w:rsidRDefault="00C13BF8" w:rsidP="00B66612">
            <w:pPr>
              <w:rPr>
                <w:rFonts w:asciiTheme="minorHAnsi" w:eastAsia="Calibri" w:hAnsiTheme="minorHAnsi" w:cstheme="minorHAnsi"/>
                <w:sz w:val="28"/>
                <w:szCs w:val="28"/>
                <w:lang w:bidi="ar-IQ"/>
              </w:rPr>
            </w:pPr>
            <w:r w:rsidRPr="00883FC0">
              <w:rPr>
                <w:rFonts w:asciiTheme="minorHAnsi" w:eastAsia="Calibri" w:hAnsiTheme="minorHAnsi" w:cstheme="minorHAnsi"/>
                <w:sz w:val="28"/>
                <w:szCs w:val="28"/>
                <w:lang w:bidi="ar-IQ"/>
              </w:rPr>
              <w:t>1. Hibbeler R. C., Engineering Mechanics, Statics , 14th ed, 2015</w:t>
            </w:r>
          </w:p>
          <w:p w14:paraId="6623FE5D" w14:textId="77777777" w:rsidR="00C13BF8" w:rsidRPr="00883FC0" w:rsidRDefault="00C13BF8" w:rsidP="00B66612">
            <w:pPr>
              <w:rPr>
                <w:rFonts w:asciiTheme="minorHAnsi" w:eastAsia="Calibri" w:hAnsiTheme="minorHAnsi" w:cstheme="minorHAnsi"/>
                <w:sz w:val="28"/>
                <w:szCs w:val="28"/>
                <w:lang w:bidi="ar-IQ"/>
              </w:rPr>
            </w:pPr>
            <w:r w:rsidRPr="00883FC0">
              <w:rPr>
                <w:rFonts w:asciiTheme="minorHAnsi" w:eastAsia="Calibri" w:hAnsiTheme="minorHAnsi" w:cstheme="minorHAnsi"/>
                <w:sz w:val="28"/>
                <w:szCs w:val="28"/>
                <w:lang w:bidi="ar-IQ"/>
              </w:rPr>
              <w:t xml:space="preserve">2-M. E. Plesha, Engineering Mechanics Statics, 1st ed, 2010. </w:t>
            </w:r>
          </w:p>
          <w:p w14:paraId="0DE22A4D" w14:textId="77777777" w:rsidR="00C13BF8" w:rsidRPr="00883FC0" w:rsidRDefault="00C13BF8" w:rsidP="00B66612">
            <w:pPr>
              <w:rPr>
                <w:rFonts w:asciiTheme="minorHAnsi" w:eastAsia="Calibri" w:hAnsiTheme="minorHAnsi" w:cstheme="minorHAnsi"/>
                <w:sz w:val="28"/>
                <w:szCs w:val="28"/>
                <w:lang w:bidi="ar-IQ"/>
              </w:rPr>
            </w:pPr>
            <w:r w:rsidRPr="00883FC0">
              <w:rPr>
                <w:rFonts w:asciiTheme="minorHAnsi" w:eastAsia="Calibri" w:hAnsiTheme="minorHAnsi" w:cstheme="minorHAnsi"/>
                <w:sz w:val="28"/>
                <w:szCs w:val="28"/>
                <w:lang w:bidi="ar-IQ"/>
              </w:rPr>
              <w:t>3-A. Bedford, Engineering Mechanics Statics, 5th ed, 2008</w:t>
            </w:r>
          </w:p>
        </w:tc>
      </w:tr>
      <w:tr w:rsidR="00C13BF8" w:rsidRPr="00883FC0" w14:paraId="65D7EFAF" w14:textId="77777777" w:rsidTr="00B66612">
        <w:trPr>
          <w:trHeight w:val="567"/>
          <w:jc w:val="center"/>
        </w:trPr>
        <w:tc>
          <w:tcPr>
            <w:tcW w:w="3959" w:type="dxa"/>
            <w:shd w:val="clear" w:color="auto" w:fill="B8CCE4"/>
            <w:vAlign w:val="center"/>
          </w:tcPr>
          <w:p w14:paraId="44273293" w14:textId="77777777" w:rsidR="00C13BF8" w:rsidRPr="00883FC0" w:rsidRDefault="00C13BF8" w:rsidP="00B66612">
            <w:pPr>
              <w:rPr>
                <w:sz w:val="28"/>
                <w:szCs w:val="28"/>
              </w:rPr>
            </w:pPr>
            <w:r w:rsidRPr="00883FC0">
              <w:rPr>
                <w:sz w:val="28"/>
                <w:szCs w:val="28"/>
              </w:rPr>
              <w:t>2.</w:t>
            </w:r>
            <w:r w:rsidRPr="00883FC0">
              <w:t xml:space="preserve"> </w:t>
            </w:r>
            <w:r w:rsidRPr="00883FC0">
              <w:rPr>
                <w:sz w:val="28"/>
                <w:szCs w:val="28"/>
              </w:rPr>
              <w:t xml:space="preserve">Key references (sources)  </w:t>
            </w:r>
          </w:p>
        </w:tc>
        <w:tc>
          <w:tcPr>
            <w:tcW w:w="5673" w:type="dxa"/>
            <w:shd w:val="clear" w:color="auto" w:fill="DBE5F1"/>
            <w:vAlign w:val="center"/>
          </w:tcPr>
          <w:p w14:paraId="2ECC11E9" w14:textId="77777777" w:rsidR="00C13BF8" w:rsidRPr="00883FC0" w:rsidRDefault="00C13BF8" w:rsidP="00B66612">
            <w:pPr>
              <w:rPr>
                <w:rFonts w:ascii="Cambria" w:eastAsia="Calibri" w:hAnsi="Cambria"/>
                <w:sz w:val="28"/>
                <w:szCs w:val="28"/>
                <w:lang w:bidi="ar-IQ"/>
              </w:rPr>
            </w:pPr>
          </w:p>
        </w:tc>
      </w:tr>
      <w:tr w:rsidR="00C13BF8" w:rsidRPr="00883FC0" w14:paraId="121A4E29" w14:textId="77777777" w:rsidTr="00B66612">
        <w:trPr>
          <w:trHeight w:val="567"/>
          <w:jc w:val="center"/>
        </w:trPr>
        <w:tc>
          <w:tcPr>
            <w:tcW w:w="3959" w:type="dxa"/>
            <w:shd w:val="clear" w:color="auto" w:fill="DBE5F1"/>
            <w:vAlign w:val="center"/>
          </w:tcPr>
          <w:p w14:paraId="2812F6D3" w14:textId="77777777" w:rsidR="00C13BF8" w:rsidRPr="00883FC0" w:rsidRDefault="00C13BF8" w:rsidP="00B66612">
            <w:pPr>
              <w:rPr>
                <w:sz w:val="28"/>
                <w:szCs w:val="28"/>
              </w:rPr>
            </w:pPr>
            <w:r w:rsidRPr="00883FC0">
              <w:rPr>
                <w:sz w:val="28"/>
                <w:szCs w:val="28"/>
              </w:rPr>
              <w:t>A-</w:t>
            </w:r>
            <w:r w:rsidRPr="00883FC0">
              <w:t xml:space="preserve"> </w:t>
            </w:r>
            <w:r w:rsidRPr="00883FC0">
              <w:rPr>
                <w:sz w:val="28"/>
                <w:szCs w:val="28"/>
              </w:rPr>
              <w:t xml:space="preserve">Recommended books and references (scientific journals, reports ,....    </w:t>
            </w:r>
          </w:p>
        </w:tc>
        <w:tc>
          <w:tcPr>
            <w:tcW w:w="5673" w:type="dxa"/>
            <w:shd w:val="clear" w:color="auto" w:fill="B8CCE4"/>
            <w:vAlign w:val="center"/>
          </w:tcPr>
          <w:p w14:paraId="7A93C5DB" w14:textId="77777777" w:rsidR="00C13BF8" w:rsidRPr="00883FC0" w:rsidRDefault="00C13BF8" w:rsidP="00B66612">
            <w:pPr>
              <w:rPr>
                <w:rFonts w:ascii="Cambria" w:eastAsia="Calibri" w:hAnsi="Cambria"/>
                <w:sz w:val="28"/>
                <w:szCs w:val="28"/>
                <w:lang w:bidi="ar-IQ"/>
              </w:rPr>
            </w:pPr>
          </w:p>
        </w:tc>
      </w:tr>
      <w:tr w:rsidR="00C13BF8" w:rsidRPr="00883FC0" w14:paraId="68B40A6C" w14:textId="77777777" w:rsidTr="00B66612">
        <w:trPr>
          <w:trHeight w:val="567"/>
          <w:jc w:val="center"/>
        </w:trPr>
        <w:tc>
          <w:tcPr>
            <w:tcW w:w="3959" w:type="dxa"/>
            <w:shd w:val="clear" w:color="auto" w:fill="DBE5F1"/>
            <w:vAlign w:val="center"/>
          </w:tcPr>
          <w:p w14:paraId="16352814" w14:textId="77777777" w:rsidR="00C13BF8" w:rsidRPr="00883FC0" w:rsidRDefault="00C13BF8" w:rsidP="00B66612">
            <w:pPr>
              <w:rPr>
                <w:sz w:val="28"/>
                <w:szCs w:val="28"/>
              </w:rPr>
            </w:pPr>
            <w:r w:rsidRPr="00883FC0">
              <w:rPr>
                <w:sz w:val="28"/>
                <w:szCs w:val="28"/>
              </w:rPr>
              <w:t>B- Electronic references, websites</w:t>
            </w:r>
          </w:p>
        </w:tc>
        <w:tc>
          <w:tcPr>
            <w:tcW w:w="5673" w:type="dxa"/>
            <w:shd w:val="clear" w:color="auto" w:fill="B8CCE4"/>
            <w:vAlign w:val="center"/>
          </w:tcPr>
          <w:p w14:paraId="104F4F0D" w14:textId="77777777" w:rsidR="00C13BF8" w:rsidRPr="00883FC0" w:rsidRDefault="00C13BF8" w:rsidP="00B66612">
            <w:pPr>
              <w:rPr>
                <w:sz w:val="28"/>
                <w:szCs w:val="28"/>
              </w:rPr>
            </w:pPr>
            <w:r w:rsidRPr="00883FC0">
              <w:rPr>
                <w:sz w:val="28"/>
                <w:szCs w:val="28"/>
              </w:rPr>
              <w:t>Reputable websites.</w:t>
            </w:r>
          </w:p>
          <w:p w14:paraId="4D9859A6" w14:textId="77777777" w:rsidR="00C13BF8" w:rsidRPr="00883FC0" w:rsidRDefault="00C13BF8" w:rsidP="00B66612">
            <w:pPr>
              <w:rPr>
                <w:sz w:val="28"/>
                <w:szCs w:val="28"/>
              </w:rPr>
            </w:pPr>
            <w:r w:rsidRPr="00883FC0">
              <w:rPr>
                <w:sz w:val="28"/>
                <w:szCs w:val="28"/>
              </w:rPr>
              <w:t>Libraries sites in some international universities.</w:t>
            </w:r>
          </w:p>
        </w:tc>
      </w:tr>
    </w:tbl>
    <w:p w14:paraId="5E00B842" w14:textId="77777777" w:rsidR="00C13BF8" w:rsidRPr="00883FC0" w:rsidRDefault="00C13BF8" w:rsidP="00C13BF8">
      <w:pPr>
        <w:spacing w:line="200" w:lineRule="exact"/>
      </w:pPr>
    </w:p>
    <w:p w14:paraId="5CA9B2D0" w14:textId="77777777" w:rsidR="00C13BF8" w:rsidRPr="00883FC0"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83FC0" w14:paraId="5AF78EA8" w14:textId="77777777" w:rsidTr="00B66612">
        <w:trPr>
          <w:trHeight w:val="510"/>
          <w:jc w:val="center"/>
        </w:trPr>
        <w:tc>
          <w:tcPr>
            <w:tcW w:w="9632" w:type="dxa"/>
            <w:shd w:val="clear" w:color="auto" w:fill="B8CCE4"/>
            <w:vAlign w:val="center"/>
          </w:tcPr>
          <w:p w14:paraId="753DB28C" w14:textId="77777777" w:rsidR="00C13BF8" w:rsidRPr="00883FC0" w:rsidRDefault="00C13BF8" w:rsidP="00B66612">
            <w:pPr>
              <w:rPr>
                <w:sz w:val="28"/>
                <w:szCs w:val="28"/>
              </w:rPr>
            </w:pPr>
            <w:r w:rsidRPr="00883FC0">
              <w:rPr>
                <w:sz w:val="28"/>
                <w:szCs w:val="28"/>
              </w:rPr>
              <w:t>12. Course development plan</w:t>
            </w:r>
          </w:p>
        </w:tc>
      </w:tr>
      <w:tr w:rsidR="00C13BF8" w:rsidRPr="00883FC0" w14:paraId="41D44921" w14:textId="77777777" w:rsidTr="00B66612">
        <w:trPr>
          <w:trHeight w:val="510"/>
          <w:jc w:val="center"/>
        </w:trPr>
        <w:tc>
          <w:tcPr>
            <w:tcW w:w="9632" w:type="dxa"/>
            <w:shd w:val="clear" w:color="auto" w:fill="DBE5F1"/>
            <w:vAlign w:val="center"/>
          </w:tcPr>
          <w:p w14:paraId="6628AF27" w14:textId="77777777" w:rsidR="00C13BF8" w:rsidRPr="00883FC0" w:rsidRDefault="00C13BF8" w:rsidP="00B66612">
            <w:pPr>
              <w:rPr>
                <w:sz w:val="28"/>
                <w:szCs w:val="28"/>
              </w:rPr>
            </w:pPr>
          </w:p>
        </w:tc>
      </w:tr>
    </w:tbl>
    <w:p w14:paraId="0806484A" w14:textId="77777777" w:rsidR="00C13BF8" w:rsidRDefault="00C13BF8" w:rsidP="00C13BF8">
      <w:pPr>
        <w:spacing w:before="54" w:line="360" w:lineRule="exact"/>
        <w:jc w:val="center"/>
        <w:rPr>
          <w:b/>
          <w:color w:val="1F4E79"/>
          <w:position w:val="-1"/>
          <w:sz w:val="32"/>
          <w:szCs w:val="32"/>
        </w:rPr>
      </w:pPr>
    </w:p>
    <w:p w14:paraId="740FF56E" w14:textId="77777777" w:rsidR="00C13BF8" w:rsidRDefault="00C13BF8" w:rsidP="00C13BF8">
      <w:pPr>
        <w:rPr>
          <w:b/>
          <w:color w:val="1F4E79"/>
          <w:position w:val="-1"/>
          <w:sz w:val="32"/>
          <w:szCs w:val="32"/>
        </w:rPr>
      </w:pPr>
      <w:r>
        <w:rPr>
          <w:b/>
          <w:color w:val="1F4E79"/>
          <w:position w:val="-1"/>
          <w:sz w:val="32"/>
          <w:szCs w:val="32"/>
        </w:rPr>
        <w:br w:type="page"/>
      </w:r>
    </w:p>
    <w:p w14:paraId="23475FCB" w14:textId="77777777" w:rsidR="00C13BF8" w:rsidRDefault="00C13BF8" w:rsidP="00C13BF8">
      <w:pPr>
        <w:spacing w:before="54" w:line="360" w:lineRule="exact"/>
        <w:jc w:val="center"/>
        <w:rPr>
          <w:b/>
          <w:color w:val="1F4E79"/>
          <w:position w:val="-1"/>
          <w:sz w:val="32"/>
          <w:szCs w:val="32"/>
        </w:rPr>
      </w:pPr>
      <w:r>
        <w:rPr>
          <w:b/>
          <w:color w:val="1F4E79"/>
          <w:position w:val="-1"/>
          <w:sz w:val="32"/>
          <w:szCs w:val="32"/>
        </w:rPr>
        <w:lastRenderedPageBreak/>
        <w:t>T</w:t>
      </w:r>
      <w:r>
        <w:rPr>
          <w:b/>
          <w:color w:val="1F4E79"/>
          <w:spacing w:val="1"/>
          <w:position w:val="-1"/>
          <w:sz w:val="32"/>
          <w:szCs w:val="32"/>
        </w:rPr>
        <w:t>EM</w:t>
      </w:r>
      <w:r>
        <w:rPr>
          <w:b/>
          <w:color w:val="1F4E79"/>
          <w:position w:val="-1"/>
          <w:sz w:val="32"/>
          <w:szCs w:val="32"/>
        </w:rPr>
        <w:t>PLATE</w:t>
      </w:r>
      <w:r>
        <w:rPr>
          <w:b/>
          <w:color w:val="1F4E79"/>
          <w:spacing w:val="-18"/>
          <w:position w:val="-1"/>
          <w:sz w:val="32"/>
          <w:szCs w:val="32"/>
        </w:rPr>
        <w:t xml:space="preserve"> </w:t>
      </w:r>
      <w:r>
        <w:rPr>
          <w:b/>
          <w:color w:val="1F4E79"/>
          <w:spacing w:val="1"/>
          <w:position w:val="-1"/>
          <w:sz w:val="32"/>
          <w:szCs w:val="32"/>
        </w:rPr>
        <w:t>FO</w:t>
      </w:r>
      <w:r>
        <w:rPr>
          <w:b/>
          <w:color w:val="1F4E79"/>
          <w:position w:val="-1"/>
          <w:sz w:val="32"/>
          <w:szCs w:val="32"/>
        </w:rPr>
        <w:t>R</w:t>
      </w:r>
      <w:r>
        <w:rPr>
          <w:b/>
          <w:color w:val="1F4E79"/>
          <w:spacing w:val="-7"/>
          <w:position w:val="-1"/>
          <w:sz w:val="32"/>
          <w:szCs w:val="32"/>
        </w:rPr>
        <w:t xml:space="preserve"> </w:t>
      </w:r>
      <w:r>
        <w:rPr>
          <w:b/>
          <w:color w:val="1F4E79"/>
          <w:spacing w:val="1"/>
          <w:position w:val="-1"/>
          <w:sz w:val="32"/>
          <w:szCs w:val="32"/>
        </w:rPr>
        <w:t>C</w:t>
      </w:r>
      <w:r>
        <w:rPr>
          <w:b/>
          <w:color w:val="1F4E79"/>
          <w:spacing w:val="-1"/>
          <w:position w:val="-1"/>
          <w:sz w:val="32"/>
          <w:szCs w:val="32"/>
        </w:rPr>
        <w:t>O</w:t>
      </w:r>
      <w:r>
        <w:rPr>
          <w:b/>
          <w:color w:val="1F4E79"/>
          <w:position w:val="-1"/>
          <w:sz w:val="32"/>
          <w:szCs w:val="32"/>
        </w:rPr>
        <w:t>URSE</w:t>
      </w:r>
      <w:r>
        <w:rPr>
          <w:b/>
          <w:color w:val="1F4E79"/>
          <w:spacing w:val="-10"/>
          <w:position w:val="-1"/>
          <w:sz w:val="32"/>
          <w:szCs w:val="32"/>
        </w:rPr>
        <w:t xml:space="preserve"> </w:t>
      </w:r>
      <w:r>
        <w:rPr>
          <w:b/>
          <w:color w:val="1F4E79"/>
          <w:position w:val="-1"/>
          <w:sz w:val="32"/>
          <w:szCs w:val="32"/>
        </w:rPr>
        <w:t>S</w:t>
      </w:r>
      <w:r>
        <w:rPr>
          <w:b/>
          <w:color w:val="1F4E79"/>
          <w:spacing w:val="-1"/>
          <w:position w:val="-1"/>
          <w:sz w:val="32"/>
          <w:szCs w:val="32"/>
        </w:rPr>
        <w:t>P</w:t>
      </w:r>
      <w:r>
        <w:rPr>
          <w:b/>
          <w:color w:val="1F4E79"/>
          <w:spacing w:val="3"/>
          <w:position w:val="-1"/>
          <w:sz w:val="32"/>
          <w:szCs w:val="32"/>
        </w:rPr>
        <w:t>E</w:t>
      </w:r>
      <w:r>
        <w:rPr>
          <w:b/>
          <w:color w:val="1F4E79"/>
          <w:position w:val="-1"/>
          <w:sz w:val="32"/>
          <w:szCs w:val="32"/>
        </w:rPr>
        <w:t>CIFICA</w:t>
      </w:r>
      <w:r>
        <w:rPr>
          <w:b/>
          <w:color w:val="1F4E79"/>
          <w:spacing w:val="1"/>
          <w:position w:val="-1"/>
          <w:sz w:val="32"/>
          <w:szCs w:val="32"/>
        </w:rPr>
        <w:t>T</w:t>
      </w:r>
      <w:r>
        <w:rPr>
          <w:b/>
          <w:color w:val="1F4E79"/>
          <w:spacing w:val="3"/>
          <w:position w:val="-1"/>
          <w:sz w:val="32"/>
          <w:szCs w:val="32"/>
        </w:rPr>
        <w:t>I</w:t>
      </w:r>
      <w:r>
        <w:rPr>
          <w:b/>
          <w:color w:val="1F4E79"/>
          <w:spacing w:val="-1"/>
          <w:position w:val="-1"/>
          <w:sz w:val="32"/>
          <w:szCs w:val="32"/>
        </w:rPr>
        <w:t>O</w:t>
      </w:r>
      <w:r>
        <w:rPr>
          <w:b/>
          <w:color w:val="1F4E79"/>
          <w:position w:val="-1"/>
          <w:sz w:val="32"/>
          <w:szCs w:val="32"/>
        </w:rPr>
        <w:t>N</w:t>
      </w:r>
    </w:p>
    <w:p w14:paraId="0432B8B4" w14:textId="77777777" w:rsidR="00C13BF8" w:rsidRDefault="00C13BF8" w:rsidP="00C13BF8">
      <w:pPr>
        <w:spacing w:before="54" w:line="360" w:lineRule="exact"/>
        <w:ind w:left="2282"/>
        <w:rPr>
          <w:sz w:val="32"/>
          <w:szCs w:val="32"/>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C5BD4" w14:paraId="636517D3" w14:textId="77777777" w:rsidTr="00B66612">
        <w:trPr>
          <w:trHeight w:val="1077"/>
        </w:trPr>
        <w:tc>
          <w:tcPr>
            <w:tcW w:w="9642" w:type="dxa"/>
            <w:shd w:val="clear" w:color="auto" w:fill="B8CCE4"/>
            <w:vAlign w:val="center"/>
          </w:tcPr>
          <w:p w14:paraId="28E48F95" w14:textId="77777777" w:rsidR="00C13BF8" w:rsidRPr="008C6C9E" w:rsidRDefault="00C13BF8" w:rsidP="00B66612">
            <w:pPr>
              <w:jc w:val="center"/>
              <w:rPr>
                <w:sz w:val="28"/>
                <w:szCs w:val="28"/>
              </w:rPr>
            </w:pPr>
            <w:r w:rsidRPr="008C6C9E">
              <w:rPr>
                <w:sz w:val="28"/>
                <w:szCs w:val="28"/>
              </w:rPr>
              <w:t>HIGHER EDUCATION PERFORMANCE REVIEW: PROGRAMME REVIEW</w:t>
            </w:r>
          </w:p>
        </w:tc>
      </w:tr>
    </w:tbl>
    <w:p w14:paraId="384FEB8B" w14:textId="77777777" w:rsidR="00C13BF8" w:rsidRDefault="00C13BF8" w:rsidP="00C13BF8">
      <w:pPr>
        <w:spacing w:before="3" w:line="160" w:lineRule="exact"/>
        <w:rPr>
          <w:sz w:val="17"/>
          <w:szCs w:val="17"/>
        </w:rPr>
      </w:pPr>
    </w:p>
    <w:p w14:paraId="6D0C10EE" w14:textId="77777777" w:rsidR="00C13BF8" w:rsidRDefault="00C13BF8" w:rsidP="00C13BF8">
      <w:pPr>
        <w:spacing w:before="3" w:line="160" w:lineRule="exact"/>
        <w:rPr>
          <w:sz w:val="17"/>
          <w:szCs w:val="17"/>
        </w:rPr>
      </w:pPr>
    </w:p>
    <w:p w14:paraId="02F267B6" w14:textId="77777777" w:rsidR="00C13BF8" w:rsidRDefault="00C13BF8" w:rsidP="00C13BF8">
      <w:pPr>
        <w:spacing w:before="3" w:line="160" w:lineRule="exact"/>
        <w:rPr>
          <w:sz w:val="17"/>
          <w:szCs w:val="17"/>
        </w:rPr>
      </w:pPr>
    </w:p>
    <w:p w14:paraId="28815E4D" w14:textId="77777777" w:rsidR="00C13BF8" w:rsidRDefault="00C13BF8" w:rsidP="00C13BF8">
      <w:pPr>
        <w:spacing w:before="21" w:line="320" w:lineRule="exact"/>
        <w:rPr>
          <w:sz w:val="30"/>
          <w:szCs w:val="30"/>
        </w:rPr>
      </w:pPr>
      <w:r>
        <w:rPr>
          <w:b/>
          <w:color w:val="1F4E79"/>
          <w:position w:val="-1"/>
          <w:sz w:val="30"/>
          <w:szCs w:val="30"/>
        </w:rPr>
        <w:t>C</w:t>
      </w:r>
      <w:r>
        <w:rPr>
          <w:b/>
          <w:color w:val="1F4E79"/>
          <w:spacing w:val="-1"/>
          <w:position w:val="-1"/>
          <w:sz w:val="30"/>
          <w:szCs w:val="30"/>
        </w:rPr>
        <w:t>O</w:t>
      </w:r>
      <w:r>
        <w:rPr>
          <w:b/>
          <w:color w:val="1F4E79"/>
          <w:position w:val="-1"/>
          <w:sz w:val="30"/>
          <w:szCs w:val="30"/>
        </w:rPr>
        <w:t>U</w:t>
      </w:r>
      <w:r>
        <w:rPr>
          <w:b/>
          <w:color w:val="1F4E79"/>
          <w:spacing w:val="-1"/>
          <w:position w:val="-1"/>
          <w:sz w:val="30"/>
          <w:szCs w:val="30"/>
        </w:rPr>
        <w:t>R</w:t>
      </w:r>
      <w:r>
        <w:rPr>
          <w:b/>
          <w:color w:val="1F4E79"/>
          <w:spacing w:val="1"/>
          <w:position w:val="-1"/>
          <w:sz w:val="30"/>
          <w:szCs w:val="30"/>
        </w:rPr>
        <w:t>S</w:t>
      </w:r>
      <w:r>
        <w:rPr>
          <w:b/>
          <w:color w:val="1F4E79"/>
          <w:position w:val="-1"/>
          <w:sz w:val="30"/>
          <w:szCs w:val="30"/>
        </w:rPr>
        <w:t xml:space="preserve">E </w:t>
      </w:r>
      <w:r>
        <w:rPr>
          <w:b/>
          <w:color w:val="1F4E79"/>
          <w:spacing w:val="1"/>
          <w:position w:val="-1"/>
          <w:sz w:val="30"/>
          <w:szCs w:val="30"/>
        </w:rPr>
        <w:t>S</w:t>
      </w:r>
      <w:r>
        <w:rPr>
          <w:b/>
          <w:color w:val="1F4E79"/>
          <w:spacing w:val="-1"/>
          <w:position w:val="-1"/>
          <w:sz w:val="30"/>
          <w:szCs w:val="30"/>
        </w:rPr>
        <w:t>PE</w:t>
      </w:r>
      <w:r>
        <w:rPr>
          <w:b/>
          <w:color w:val="1F4E79"/>
          <w:position w:val="-1"/>
          <w:sz w:val="30"/>
          <w:szCs w:val="30"/>
        </w:rPr>
        <w:t>CIFIC</w:t>
      </w:r>
      <w:r>
        <w:rPr>
          <w:b/>
          <w:color w:val="1F4E79"/>
          <w:spacing w:val="-1"/>
          <w:position w:val="-1"/>
          <w:sz w:val="30"/>
          <w:szCs w:val="30"/>
        </w:rPr>
        <w:t>AT</w:t>
      </w:r>
      <w:r>
        <w:rPr>
          <w:b/>
          <w:color w:val="1F4E79"/>
          <w:position w:val="-1"/>
          <w:sz w:val="30"/>
          <w:szCs w:val="30"/>
        </w:rPr>
        <w:t>ION</w:t>
      </w:r>
    </w:p>
    <w:p w14:paraId="060B77C3" w14:textId="77777777" w:rsidR="00C13BF8" w:rsidRDefault="00C13BF8" w:rsidP="00C13BF8">
      <w:pPr>
        <w:spacing w:before="3" w:line="160" w:lineRule="exact"/>
        <w:rPr>
          <w:sz w:val="17"/>
          <w:szCs w:val="17"/>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6A54A2" w14:paraId="2EFB19D6" w14:textId="77777777" w:rsidTr="00B66612">
        <w:trPr>
          <w:trHeight w:val="2041"/>
        </w:trPr>
        <w:tc>
          <w:tcPr>
            <w:tcW w:w="9642" w:type="dxa"/>
            <w:shd w:val="clear" w:color="auto" w:fill="B8CCE4"/>
            <w:vAlign w:val="center"/>
          </w:tcPr>
          <w:p w14:paraId="00FE1869" w14:textId="77777777" w:rsidR="00C13BF8" w:rsidRPr="00567DF2" w:rsidRDefault="00C13BF8" w:rsidP="00B66612">
            <w:pPr>
              <w:jc w:val="both"/>
              <w:rPr>
                <w:sz w:val="28"/>
                <w:szCs w:val="28"/>
                <w:vertAlign w:val="subscript"/>
              </w:rPr>
            </w:pPr>
            <w:r w:rsidRPr="000E3A87">
              <w:rPr>
                <w:sz w:val="28"/>
                <w:szCs w:val="28"/>
              </w:rPr>
              <w:t>The course provides general information for using the tools and concept of engineering drawing, teaching drawing lines, their types and use, and drawing geometric shapes with the method of placing dimensions. The course contributes to reading engineering plans and how to deduce details and measurements of work from the course using the paper plan or using computer-aided engineering drawing programs.</w:t>
            </w:r>
          </w:p>
        </w:tc>
      </w:tr>
    </w:tbl>
    <w:p w14:paraId="721AE83A" w14:textId="77777777" w:rsidR="00C13BF8" w:rsidRDefault="00C13BF8" w:rsidP="00C13BF8">
      <w:pPr>
        <w:spacing w:before="3" w:line="160" w:lineRule="exact"/>
        <w:rPr>
          <w:sz w:val="17"/>
          <w:szCs w:val="17"/>
        </w:rPr>
      </w:pPr>
    </w:p>
    <w:p w14:paraId="0D4BFB56" w14:textId="77777777" w:rsidR="00C13BF8" w:rsidRDefault="00C13BF8" w:rsidP="00C13BF8">
      <w:pPr>
        <w:spacing w:before="3" w:line="160" w:lineRule="exact"/>
        <w:rPr>
          <w:sz w:val="17"/>
          <w:szCs w:val="17"/>
        </w:rPr>
      </w:pPr>
    </w:p>
    <w:p w14:paraId="36F5D0A9" w14:textId="77777777" w:rsidR="00C13BF8" w:rsidRDefault="00C13BF8" w:rsidP="00C13BF8">
      <w:pPr>
        <w:spacing w:before="3" w:line="160" w:lineRule="exact"/>
        <w:rPr>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4821"/>
        <w:gridCol w:w="4821"/>
      </w:tblGrid>
      <w:tr w:rsidR="00C13BF8" w:rsidRPr="006A54A2" w14:paraId="639F95CC" w14:textId="77777777" w:rsidTr="00B66612">
        <w:trPr>
          <w:trHeight w:val="510"/>
        </w:trPr>
        <w:tc>
          <w:tcPr>
            <w:tcW w:w="4821" w:type="dxa"/>
            <w:shd w:val="clear" w:color="auto" w:fill="B8CCE4"/>
            <w:vAlign w:val="center"/>
          </w:tcPr>
          <w:p w14:paraId="0F52A2A3" w14:textId="77777777" w:rsidR="00C13BF8" w:rsidRPr="008C6C9E" w:rsidRDefault="00C13BF8" w:rsidP="00B66612">
            <w:pPr>
              <w:rPr>
                <w:sz w:val="28"/>
                <w:szCs w:val="28"/>
              </w:rPr>
            </w:pPr>
            <w:r w:rsidRPr="008C6C9E">
              <w:rPr>
                <w:sz w:val="28"/>
                <w:szCs w:val="28"/>
              </w:rPr>
              <w:t>1. Teaching Institution</w:t>
            </w:r>
          </w:p>
        </w:tc>
        <w:tc>
          <w:tcPr>
            <w:tcW w:w="4821" w:type="dxa"/>
            <w:shd w:val="clear" w:color="auto" w:fill="B8CCE4"/>
            <w:vAlign w:val="center"/>
          </w:tcPr>
          <w:p w14:paraId="70360660" w14:textId="77777777" w:rsidR="00C13BF8" w:rsidRPr="008C6C9E" w:rsidRDefault="00C13BF8" w:rsidP="00B66612">
            <w:pPr>
              <w:rPr>
                <w:sz w:val="28"/>
                <w:szCs w:val="28"/>
              </w:rPr>
            </w:pPr>
            <w:r>
              <w:rPr>
                <w:sz w:val="28"/>
                <w:szCs w:val="28"/>
              </w:rPr>
              <w:t>Basrah University</w:t>
            </w:r>
          </w:p>
        </w:tc>
      </w:tr>
      <w:tr w:rsidR="00C13BF8" w:rsidRPr="006A54A2" w14:paraId="217341B3" w14:textId="77777777" w:rsidTr="00B66612">
        <w:trPr>
          <w:trHeight w:val="510"/>
        </w:trPr>
        <w:tc>
          <w:tcPr>
            <w:tcW w:w="4821" w:type="dxa"/>
            <w:shd w:val="clear" w:color="auto" w:fill="B8CCE4"/>
            <w:vAlign w:val="center"/>
          </w:tcPr>
          <w:p w14:paraId="7C4295F0" w14:textId="77777777" w:rsidR="00C13BF8" w:rsidRPr="008C6C9E" w:rsidRDefault="00C13BF8" w:rsidP="00B66612">
            <w:pPr>
              <w:rPr>
                <w:sz w:val="28"/>
                <w:szCs w:val="28"/>
              </w:rPr>
            </w:pPr>
            <w:r w:rsidRPr="008C6C9E">
              <w:rPr>
                <w:sz w:val="28"/>
                <w:szCs w:val="28"/>
              </w:rPr>
              <w:t>2. University Department/Centre</w:t>
            </w:r>
          </w:p>
        </w:tc>
        <w:tc>
          <w:tcPr>
            <w:tcW w:w="4821" w:type="dxa"/>
            <w:shd w:val="clear" w:color="auto" w:fill="DBE5F1"/>
            <w:vAlign w:val="center"/>
          </w:tcPr>
          <w:p w14:paraId="217F086F" w14:textId="77777777" w:rsidR="00C13BF8" w:rsidRPr="008C6C9E" w:rsidRDefault="00C13BF8" w:rsidP="00B66612">
            <w:pPr>
              <w:rPr>
                <w:sz w:val="28"/>
                <w:szCs w:val="28"/>
              </w:rPr>
            </w:pPr>
            <w:r>
              <w:rPr>
                <w:sz w:val="28"/>
                <w:szCs w:val="28"/>
              </w:rPr>
              <w:t>Civil Engineering Department</w:t>
            </w:r>
          </w:p>
        </w:tc>
      </w:tr>
      <w:tr w:rsidR="00C13BF8" w:rsidRPr="006A54A2" w14:paraId="3D2CE326" w14:textId="77777777" w:rsidTr="00B66612">
        <w:trPr>
          <w:trHeight w:val="510"/>
        </w:trPr>
        <w:tc>
          <w:tcPr>
            <w:tcW w:w="4821" w:type="dxa"/>
            <w:shd w:val="clear" w:color="auto" w:fill="B8CCE4"/>
            <w:vAlign w:val="center"/>
          </w:tcPr>
          <w:p w14:paraId="5DAC2C6B" w14:textId="77777777" w:rsidR="00C13BF8" w:rsidRPr="008C6C9E" w:rsidRDefault="00C13BF8" w:rsidP="00B66612">
            <w:pPr>
              <w:rPr>
                <w:sz w:val="28"/>
                <w:szCs w:val="28"/>
              </w:rPr>
            </w:pPr>
            <w:r w:rsidRPr="008C6C9E">
              <w:rPr>
                <w:sz w:val="28"/>
                <w:szCs w:val="28"/>
              </w:rPr>
              <w:t>3. Course title/code</w:t>
            </w:r>
          </w:p>
        </w:tc>
        <w:tc>
          <w:tcPr>
            <w:tcW w:w="4821" w:type="dxa"/>
            <w:shd w:val="clear" w:color="auto" w:fill="B8CCE4"/>
            <w:vAlign w:val="center"/>
          </w:tcPr>
          <w:p w14:paraId="3130EE26" w14:textId="77777777" w:rsidR="00C13BF8" w:rsidRPr="008C6C9E" w:rsidRDefault="00C13BF8" w:rsidP="00B66612">
            <w:pPr>
              <w:rPr>
                <w:sz w:val="28"/>
                <w:szCs w:val="28"/>
              </w:rPr>
            </w:pPr>
            <w:r>
              <w:rPr>
                <w:sz w:val="28"/>
                <w:szCs w:val="28"/>
              </w:rPr>
              <w:t>Engineering Drawing 1</w:t>
            </w:r>
          </w:p>
        </w:tc>
      </w:tr>
      <w:tr w:rsidR="00C13BF8" w:rsidRPr="006A54A2" w14:paraId="0A02A973" w14:textId="77777777" w:rsidTr="00B66612">
        <w:trPr>
          <w:trHeight w:val="510"/>
        </w:trPr>
        <w:tc>
          <w:tcPr>
            <w:tcW w:w="4821" w:type="dxa"/>
            <w:shd w:val="clear" w:color="auto" w:fill="B8CCE4"/>
            <w:vAlign w:val="center"/>
          </w:tcPr>
          <w:p w14:paraId="7E12FD3F" w14:textId="77777777" w:rsidR="00C13BF8" w:rsidRPr="008C6C9E" w:rsidRDefault="00C13BF8" w:rsidP="00B66612">
            <w:pPr>
              <w:rPr>
                <w:sz w:val="28"/>
                <w:szCs w:val="28"/>
              </w:rPr>
            </w:pPr>
            <w:r>
              <w:rPr>
                <w:sz w:val="28"/>
                <w:szCs w:val="28"/>
              </w:rPr>
              <w:t>4</w:t>
            </w:r>
            <w:r w:rsidRPr="008C6C9E">
              <w:rPr>
                <w:sz w:val="28"/>
                <w:szCs w:val="28"/>
              </w:rPr>
              <w:t>. Modes of Attendance offered</w:t>
            </w:r>
          </w:p>
        </w:tc>
        <w:tc>
          <w:tcPr>
            <w:tcW w:w="4821" w:type="dxa"/>
            <w:shd w:val="clear" w:color="auto" w:fill="B8CCE4"/>
            <w:vAlign w:val="center"/>
          </w:tcPr>
          <w:p w14:paraId="398A4EED" w14:textId="77777777" w:rsidR="00C13BF8" w:rsidRPr="007B189E" w:rsidRDefault="00C13BF8" w:rsidP="00B66612">
            <w:pPr>
              <w:rPr>
                <w:sz w:val="28"/>
                <w:szCs w:val="28"/>
                <w:lang w:val="en-GB"/>
              </w:rPr>
            </w:pPr>
            <w:r>
              <w:rPr>
                <w:sz w:val="28"/>
                <w:szCs w:val="28"/>
              </w:rPr>
              <w:t>Class attendance</w:t>
            </w:r>
            <w:r>
              <w:rPr>
                <w:sz w:val="28"/>
                <w:szCs w:val="28"/>
                <w:lang w:val="en-GB"/>
              </w:rPr>
              <w:t xml:space="preserve"> or online</w:t>
            </w:r>
          </w:p>
        </w:tc>
      </w:tr>
      <w:tr w:rsidR="00C13BF8" w:rsidRPr="006A54A2" w14:paraId="65E262E6" w14:textId="77777777" w:rsidTr="00B66612">
        <w:trPr>
          <w:trHeight w:val="510"/>
        </w:trPr>
        <w:tc>
          <w:tcPr>
            <w:tcW w:w="4821" w:type="dxa"/>
            <w:shd w:val="clear" w:color="auto" w:fill="B8CCE4"/>
            <w:vAlign w:val="center"/>
          </w:tcPr>
          <w:p w14:paraId="232B61F8" w14:textId="77777777" w:rsidR="00C13BF8" w:rsidRPr="008C6C9E" w:rsidRDefault="00C13BF8" w:rsidP="00B66612">
            <w:pPr>
              <w:rPr>
                <w:sz w:val="28"/>
                <w:szCs w:val="28"/>
              </w:rPr>
            </w:pPr>
            <w:r>
              <w:rPr>
                <w:sz w:val="28"/>
                <w:szCs w:val="28"/>
              </w:rPr>
              <w:t>5</w:t>
            </w:r>
            <w:r w:rsidRPr="008C6C9E">
              <w:rPr>
                <w:sz w:val="28"/>
                <w:szCs w:val="28"/>
              </w:rPr>
              <w:t>. Semester/Year</w:t>
            </w:r>
          </w:p>
        </w:tc>
        <w:tc>
          <w:tcPr>
            <w:tcW w:w="4821" w:type="dxa"/>
            <w:shd w:val="clear" w:color="auto" w:fill="DBE5F1"/>
            <w:vAlign w:val="center"/>
          </w:tcPr>
          <w:p w14:paraId="525A1B9E" w14:textId="77777777" w:rsidR="00C13BF8" w:rsidRPr="008C6C9E" w:rsidRDefault="00C13BF8" w:rsidP="00B66612">
            <w:pPr>
              <w:rPr>
                <w:sz w:val="28"/>
                <w:szCs w:val="28"/>
              </w:rPr>
            </w:pPr>
            <w:r>
              <w:rPr>
                <w:rFonts w:hint="cs"/>
                <w:sz w:val="28"/>
                <w:szCs w:val="28"/>
                <w:rtl/>
              </w:rPr>
              <w:t>1</w:t>
            </w:r>
            <w:proofErr w:type="spellStart"/>
            <w:r w:rsidRPr="006D5EA8">
              <w:rPr>
                <w:sz w:val="28"/>
                <w:szCs w:val="28"/>
                <w:vertAlign w:val="superscript"/>
                <w:lang w:val="en-GB"/>
              </w:rPr>
              <w:t>st</w:t>
            </w:r>
            <w:proofErr w:type="spellEnd"/>
            <w:r>
              <w:rPr>
                <w:sz w:val="28"/>
                <w:szCs w:val="28"/>
                <w:lang w:val="en-GB"/>
              </w:rPr>
              <w:t xml:space="preserve"> </w:t>
            </w:r>
            <w:r>
              <w:rPr>
                <w:sz w:val="28"/>
                <w:szCs w:val="28"/>
              </w:rPr>
              <w:t xml:space="preserve"> semester / </w:t>
            </w:r>
            <w:r>
              <w:rPr>
                <w:rFonts w:hint="cs"/>
                <w:sz w:val="28"/>
                <w:szCs w:val="28"/>
                <w:rtl/>
              </w:rPr>
              <w:t>1</w:t>
            </w:r>
            <w:proofErr w:type="spellStart"/>
            <w:r w:rsidRPr="006D5EA8">
              <w:rPr>
                <w:sz w:val="28"/>
                <w:szCs w:val="28"/>
                <w:vertAlign w:val="superscript"/>
                <w:lang w:val="en-GB"/>
              </w:rPr>
              <w:t>st</w:t>
            </w:r>
            <w:proofErr w:type="spellEnd"/>
            <w:r>
              <w:rPr>
                <w:sz w:val="28"/>
                <w:szCs w:val="28"/>
              </w:rPr>
              <w:t xml:space="preserve"> year</w:t>
            </w:r>
          </w:p>
        </w:tc>
      </w:tr>
      <w:tr w:rsidR="00C13BF8" w:rsidRPr="006A54A2" w14:paraId="44A0850F" w14:textId="77777777" w:rsidTr="00B66612">
        <w:trPr>
          <w:trHeight w:val="510"/>
        </w:trPr>
        <w:tc>
          <w:tcPr>
            <w:tcW w:w="4821" w:type="dxa"/>
            <w:shd w:val="clear" w:color="auto" w:fill="B8CCE4"/>
            <w:vAlign w:val="center"/>
          </w:tcPr>
          <w:p w14:paraId="38F8FDFA" w14:textId="77777777" w:rsidR="00C13BF8" w:rsidRPr="008C6C9E" w:rsidRDefault="00C13BF8" w:rsidP="00B66612">
            <w:pPr>
              <w:rPr>
                <w:sz w:val="28"/>
                <w:szCs w:val="28"/>
              </w:rPr>
            </w:pPr>
            <w:r>
              <w:rPr>
                <w:sz w:val="28"/>
                <w:szCs w:val="28"/>
              </w:rPr>
              <w:t>6</w:t>
            </w:r>
            <w:r w:rsidRPr="008C6C9E">
              <w:rPr>
                <w:sz w:val="28"/>
                <w:szCs w:val="28"/>
              </w:rPr>
              <w:t>. Number of hours tuition (total)</w:t>
            </w:r>
          </w:p>
        </w:tc>
        <w:tc>
          <w:tcPr>
            <w:tcW w:w="4821" w:type="dxa"/>
            <w:shd w:val="clear" w:color="auto" w:fill="B8CCE4"/>
            <w:vAlign w:val="center"/>
          </w:tcPr>
          <w:p w14:paraId="4334334A" w14:textId="77777777" w:rsidR="00C13BF8" w:rsidRPr="008C6C9E" w:rsidRDefault="00C13BF8" w:rsidP="00B66612">
            <w:pPr>
              <w:rPr>
                <w:sz w:val="28"/>
                <w:szCs w:val="28"/>
              </w:rPr>
            </w:pPr>
            <w:r>
              <w:rPr>
                <w:rFonts w:hint="cs"/>
                <w:sz w:val="28"/>
                <w:szCs w:val="28"/>
                <w:rtl/>
              </w:rPr>
              <w:t>90</w:t>
            </w:r>
            <w:r>
              <w:rPr>
                <w:sz w:val="28"/>
                <w:szCs w:val="28"/>
              </w:rPr>
              <w:t xml:space="preserve"> </w:t>
            </w:r>
            <w:proofErr w:type="spellStart"/>
            <w:r>
              <w:rPr>
                <w:sz w:val="28"/>
                <w:szCs w:val="28"/>
              </w:rPr>
              <w:t>hrs</w:t>
            </w:r>
            <w:proofErr w:type="spellEnd"/>
          </w:p>
        </w:tc>
      </w:tr>
      <w:tr w:rsidR="00C13BF8" w:rsidRPr="006A54A2" w14:paraId="7EF73B69" w14:textId="77777777" w:rsidTr="00B66612">
        <w:trPr>
          <w:trHeight w:val="510"/>
        </w:trPr>
        <w:tc>
          <w:tcPr>
            <w:tcW w:w="4821" w:type="dxa"/>
            <w:shd w:val="clear" w:color="auto" w:fill="B8CCE4"/>
            <w:vAlign w:val="center"/>
          </w:tcPr>
          <w:p w14:paraId="5D1D6EDB" w14:textId="77777777" w:rsidR="00C13BF8" w:rsidRPr="008C6C9E" w:rsidRDefault="00C13BF8" w:rsidP="00B66612">
            <w:pPr>
              <w:rPr>
                <w:sz w:val="28"/>
                <w:szCs w:val="28"/>
              </w:rPr>
            </w:pPr>
            <w:r>
              <w:rPr>
                <w:sz w:val="28"/>
                <w:szCs w:val="28"/>
              </w:rPr>
              <w:t>7</w:t>
            </w:r>
            <w:r w:rsidRPr="008C6C9E">
              <w:rPr>
                <w:sz w:val="28"/>
                <w:szCs w:val="28"/>
              </w:rPr>
              <w:t>. Date of production/revision of this</w:t>
            </w:r>
          </w:p>
          <w:p w14:paraId="4D32C2AA" w14:textId="77777777" w:rsidR="00C13BF8" w:rsidRPr="008C6C9E" w:rsidRDefault="00C13BF8" w:rsidP="00B66612">
            <w:pPr>
              <w:rPr>
                <w:sz w:val="28"/>
                <w:szCs w:val="28"/>
              </w:rPr>
            </w:pPr>
            <w:r w:rsidRPr="008C6C9E">
              <w:rPr>
                <w:sz w:val="28"/>
                <w:szCs w:val="28"/>
              </w:rPr>
              <w:t>specification</w:t>
            </w:r>
          </w:p>
        </w:tc>
        <w:tc>
          <w:tcPr>
            <w:tcW w:w="4821" w:type="dxa"/>
            <w:shd w:val="clear" w:color="auto" w:fill="DBE5F1"/>
            <w:vAlign w:val="center"/>
          </w:tcPr>
          <w:p w14:paraId="2F62DE4F" w14:textId="77777777" w:rsidR="00C13BF8" w:rsidRPr="008C6C9E" w:rsidRDefault="00C13BF8" w:rsidP="00B66612">
            <w:pPr>
              <w:rPr>
                <w:sz w:val="28"/>
                <w:szCs w:val="28"/>
              </w:rPr>
            </w:pPr>
            <w:r>
              <w:rPr>
                <w:sz w:val="28"/>
                <w:szCs w:val="28"/>
              </w:rPr>
              <w:t>2024</w:t>
            </w:r>
          </w:p>
        </w:tc>
      </w:tr>
      <w:tr w:rsidR="00C13BF8" w:rsidRPr="006A54A2" w14:paraId="744FA4CD" w14:textId="77777777" w:rsidTr="00B66612">
        <w:trPr>
          <w:trHeight w:val="510"/>
        </w:trPr>
        <w:tc>
          <w:tcPr>
            <w:tcW w:w="9642" w:type="dxa"/>
            <w:gridSpan w:val="2"/>
            <w:shd w:val="clear" w:color="auto" w:fill="B8CCE4"/>
            <w:vAlign w:val="center"/>
          </w:tcPr>
          <w:p w14:paraId="6DAF2C9E" w14:textId="77777777" w:rsidR="00C13BF8" w:rsidRPr="008C6C9E" w:rsidRDefault="00C13BF8" w:rsidP="00B66612">
            <w:pPr>
              <w:rPr>
                <w:sz w:val="28"/>
                <w:szCs w:val="28"/>
              </w:rPr>
            </w:pPr>
            <w:r>
              <w:rPr>
                <w:sz w:val="28"/>
                <w:szCs w:val="28"/>
              </w:rPr>
              <w:t>8</w:t>
            </w:r>
            <w:r w:rsidRPr="008C6C9E">
              <w:rPr>
                <w:sz w:val="28"/>
                <w:szCs w:val="28"/>
              </w:rPr>
              <w:t>. Aims of the Course</w:t>
            </w:r>
          </w:p>
        </w:tc>
      </w:tr>
      <w:tr w:rsidR="00C13BF8" w:rsidRPr="006A54A2" w14:paraId="72E5CFBA" w14:textId="77777777" w:rsidTr="00B66612">
        <w:trPr>
          <w:trHeight w:val="510"/>
        </w:trPr>
        <w:tc>
          <w:tcPr>
            <w:tcW w:w="9642" w:type="dxa"/>
            <w:gridSpan w:val="2"/>
            <w:shd w:val="clear" w:color="auto" w:fill="DBE5F1"/>
            <w:vAlign w:val="center"/>
          </w:tcPr>
          <w:p w14:paraId="2E7252F8" w14:textId="77777777" w:rsidR="00C13BF8" w:rsidRPr="00EA4646" w:rsidRDefault="00C13BF8" w:rsidP="00792C84">
            <w:pPr>
              <w:pStyle w:val="ListParagraph"/>
              <w:numPr>
                <w:ilvl w:val="0"/>
                <w:numId w:val="3"/>
              </w:numPr>
              <w:spacing w:after="0" w:line="240" w:lineRule="auto"/>
              <w:rPr>
                <w:sz w:val="28"/>
                <w:szCs w:val="28"/>
              </w:rPr>
            </w:pPr>
            <w:r w:rsidRPr="00543E1B">
              <w:rPr>
                <w:sz w:val="28"/>
                <w:szCs w:val="28"/>
              </w:rPr>
              <w:t>It is noticeable that facilities, buildings and construction projects have developed significantly in recent years, and accordingly, the methods of presenting ideas and engineering plans have evolved, and a great deal has been relied on modern technologies such as computers and engineering programs in the presentation of engineering plans. Therefore, this course aims to introduce the student to the methods and tools of paper engineering drawing, how to read diagrams, and ways to find dimensions or shapes that are not shown in the diagram through some of the engineering processes and ideas of engineering drawing. This course is also an important introduction to computer applications of engineering drawing, as the civil engineering specialist will not be able to make the most of the computer unless he is fully familiar with the subject of engineering drawing.</w:t>
            </w:r>
          </w:p>
        </w:tc>
      </w:tr>
    </w:tbl>
    <w:p w14:paraId="755F1864" w14:textId="77777777" w:rsidR="00C13BF8" w:rsidRDefault="00C13BF8" w:rsidP="00C13BF8">
      <w:pPr>
        <w:spacing w:before="3" w:line="160" w:lineRule="exact"/>
        <w:rPr>
          <w:sz w:val="17"/>
          <w:szCs w:val="17"/>
        </w:rPr>
      </w:pPr>
    </w:p>
    <w:p w14:paraId="5C379E0D" w14:textId="77777777" w:rsidR="00C13BF8" w:rsidRDefault="00C13BF8" w:rsidP="00C13BF8">
      <w:pPr>
        <w:spacing w:line="200" w:lineRule="exact"/>
      </w:pPr>
    </w:p>
    <w:p w14:paraId="5CB73DF3" w14:textId="77777777" w:rsidR="00C13BF8" w:rsidRDefault="00C13BF8" w:rsidP="00C13BF8">
      <w:pPr>
        <w:spacing w:line="200" w:lineRule="exact"/>
      </w:pPr>
    </w:p>
    <w:p w14:paraId="7CD07C53" w14:textId="77777777" w:rsidR="00C13BF8" w:rsidRDefault="00C13BF8" w:rsidP="00C13BF8">
      <w:pPr>
        <w:spacing w:line="200" w:lineRule="exact"/>
      </w:pPr>
    </w:p>
    <w:p w14:paraId="653E6F51" w14:textId="77777777" w:rsidR="00C13BF8" w:rsidRDefault="00C13BF8" w:rsidP="00C13BF8">
      <w:pPr>
        <w:spacing w:line="200" w:lineRule="exact"/>
      </w:pPr>
    </w:p>
    <w:p w14:paraId="2741574F" w14:textId="77777777" w:rsidR="00C13BF8" w:rsidRDefault="00C13BF8" w:rsidP="00C13BF8">
      <w:pPr>
        <w:spacing w:line="200" w:lineRule="exact"/>
      </w:pPr>
    </w:p>
    <w:p w14:paraId="10BF4639"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A5097" w14:paraId="2F3A5FFD" w14:textId="77777777" w:rsidTr="00B66612">
        <w:trPr>
          <w:trHeight w:val="510"/>
        </w:trPr>
        <w:tc>
          <w:tcPr>
            <w:tcW w:w="9632" w:type="dxa"/>
            <w:shd w:val="clear" w:color="auto" w:fill="B8CCE4"/>
            <w:vAlign w:val="center"/>
          </w:tcPr>
          <w:p w14:paraId="14F5A7FD" w14:textId="77777777" w:rsidR="00C13BF8" w:rsidRPr="008C6C9E" w:rsidRDefault="00C13BF8" w:rsidP="00B66612">
            <w:pPr>
              <w:rPr>
                <w:sz w:val="28"/>
                <w:szCs w:val="28"/>
              </w:rPr>
            </w:pPr>
            <w:r>
              <w:rPr>
                <w:sz w:val="28"/>
                <w:szCs w:val="28"/>
              </w:rPr>
              <w:t>9</w:t>
            </w:r>
            <w:r w:rsidRPr="008C6C9E">
              <w:rPr>
                <w:sz w:val="28"/>
                <w:szCs w:val="28"/>
              </w:rPr>
              <w:t>· Learning Outcomes, Teaching, Learning and Assessment Method</w:t>
            </w:r>
          </w:p>
        </w:tc>
      </w:tr>
      <w:tr w:rsidR="00C13BF8" w:rsidRPr="008A5097" w14:paraId="1ED8714F" w14:textId="77777777" w:rsidTr="00B66612">
        <w:trPr>
          <w:trHeight w:val="567"/>
        </w:trPr>
        <w:tc>
          <w:tcPr>
            <w:tcW w:w="9632" w:type="dxa"/>
            <w:shd w:val="clear" w:color="auto" w:fill="DBE5F1"/>
            <w:vAlign w:val="center"/>
          </w:tcPr>
          <w:p w14:paraId="6D8146E6" w14:textId="77777777" w:rsidR="00C13BF8" w:rsidRPr="008C6C9E" w:rsidRDefault="00C13BF8" w:rsidP="00B66612">
            <w:pPr>
              <w:ind w:firstLine="306"/>
              <w:rPr>
                <w:sz w:val="28"/>
                <w:szCs w:val="28"/>
              </w:rPr>
            </w:pPr>
            <w:r w:rsidRPr="008C6C9E">
              <w:rPr>
                <w:sz w:val="28"/>
                <w:szCs w:val="28"/>
              </w:rPr>
              <w:t>A- Knowledge and Understanding</w:t>
            </w:r>
          </w:p>
          <w:p w14:paraId="1389C52B" w14:textId="77777777" w:rsidR="00C13BF8" w:rsidRPr="00E66F75" w:rsidRDefault="00C13BF8" w:rsidP="00B66612">
            <w:pPr>
              <w:ind w:left="288" w:hanging="288"/>
              <w:rPr>
                <w:sz w:val="28"/>
                <w:szCs w:val="28"/>
              </w:rPr>
            </w:pPr>
            <w:r w:rsidRPr="00E66F75">
              <w:rPr>
                <w:sz w:val="28"/>
                <w:szCs w:val="28"/>
              </w:rPr>
              <w:t xml:space="preserve">A1- </w:t>
            </w:r>
            <w:r w:rsidRPr="00B23E71">
              <w:rPr>
                <w:sz w:val="28"/>
                <w:szCs w:val="28"/>
              </w:rPr>
              <w:t>Clarify the basic concepts of engineering drawing by defining the tools for drawing and how to use them and how to deduce civil dimensions and shapes from drawings and diagrams.</w:t>
            </w:r>
          </w:p>
          <w:p w14:paraId="275DAD68" w14:textId="77777777" w:rsidR="00C13BF8" w:rsidRPr="00E66F75" w:rsidRDefault="00C13BF8" w:rsidP="00B66612">
            <w:pPr>
              <w:ind w:left="288" w:hanging="288"/>
              <w:rPr>
                <w:sz w:val="28"/>
                <w:szCs w:val="28"/>
              </w:rPr>
            </w:pPr>
            <w:r w:rsidRPr="00E66F75">
              <w:rPr>
                <w:sz w:val="28"/>
                <w:szCs w:val="28"/>
              </w:rPr>
              <w:t xml:space="preserve">A2- </w:t>
            </w:r>
            <w:r w:rsidRPr="00B23E71">
              <w:rPr>
                <w:sz w:val="28"/>
                <w:szCs w:val="28"/>
              </w:rPr>
              <w:t>Acquisition of skills in addressing site engineering problems.</w:t>
            </w:r>
          </w:p>
          <w:p w14:paraId="4FD23DC1" w14:textId="77777777" w:rsidR="00C13BF8" w:rsidRDefault="00C13BF8" w:rsidP="00B66612">
            <w:pPr>
              <w:ind w:left="288" w:hanging="288"/>
              <w:rPr>
                <w:sz w:val="28"/>
                <w:szCs w:val="28"/>
                <w:rtl/>
              </w:rPr>
            </w:pPr>
            <w:r w:rsidRPr="00E66F75">
              <w:rPr>
                <w:sz w:val="28"/>
                <w:szCs w:val="28"/>
              </w:rPr>
              <w:t xml:space="preserve">A3- </w:t>
            </w:r>
            <w:r w:rsidRPr="007D4441">
              <w:rPr>
                <w:sz w:val="28"/>
                <w:szCs w:val="28"/>
              </w:rPr>
              <w:t>Acquiring basic skills as an introduction to building a successful civil engineer.</w:t>
            </w:r>
          </w:p>
          <w:p w14:paraId="4F98002F" w14:textId="77777777" w:rsidR="00C13BF8" w:rsidRPr="007D4441" w:rsidRDefault="00C13BF8" w:rsidP="00B66612">
            <w:pPr>
              <w:ind w:left="288" w:hanging="288"/>
              <w:rPr>
                <w:sz w:val="28"/>
                <w:szCs w:val="28"/>
                <w:lang w:val="en-GB"/>
              </w:rPr>
            </w:pPr>
            <w:r>
              <w:rPr>
                <w:sz w:val="28"/>
                <w:szCs w:val="28"/>
                <w:lang w:val="en-GB"/>
              </w:rPr>
              <w:t xml:space="preserve">A4- </w:t>
            </w:r>
            <w:r w:rsidRPr="007D4441">
              <w:rPr>
                <w:sz w:val="28"/>
                <w:szCs w:val="28"/>
                <w:lang w:val="en-GB"/>
              </w:rPr>
              <w:t>Gain a basic understanding of engineering designs and their various industrial and construction applications.</w:t>
            </w:r>
          </w:p>
          <w:p w14:paraId="154BFA92" w14:textId="77777777" w:rsidR="00C13BF8" w:rsidRPr="008C6C9E" w:rsidRDefault="00C13BF8" w:rsidP="00B66612">
            <w:pPr>
              <w:ind w:firstLine="589"/>
              <w:rPr>
                <w:sz w:val="28"/>
                <w:szCs w:val="28"/>
              </w:rPr>
            </w:pPr>
            <w:r w:rsidRPr="00E66F75">
              <w:rPr>
                <w:sz w:val="28"/>
                <w:szCs w:val="28"/>
              </w:rPr>
              <w:t>.</w:t>
            </w:r>
          </w:p>
        </w:tc>
      </w:tr>
      <w:tr w:rsidR="00C13BF8" w:rsidRPr="008A5097" w14:paraId="33CCB195" w14:textId="77777777" w:rsidTr="00B66612">
        <w:trPr>
          <w:trHeight w:val="567"/>
        </w:trPr>
        <w:tc>
          <w:tcPr>
            <w:tcW w:w="9632" w:type="dxa"/>
            <w:shd w:val="clear" w:color="auto" w:fill="DBE5F1"/>
            <w:vAlign w:val="center"/>
          </w:tcPr>
          <w:p w14:paraId="707F9500" w14:textId="77777777" w:rsidR="00C13BF8" w:rsidRPr="008C6C9E" w:rsidRDefault="00C13BF8" w:rsidP="00B66612">
            <w:pPr>
              <w:ind w:firstLine="306"/>
              <w:rPr>
                <w:sz w:val="28"/>
                <w:szCs w:val="28"/>
              </w:rPr>
            </w:pPr>
            <w:r w:rsidRPr="008C6C9E">
              <w:rPr>
                <w:sz w:val="28"/>
                <w:szCs w:val="28"/>
              </w:rPr>
              <w:t>B. Subject-specific skills</w:t>
            </w:r>
          </w:p>
          <w:p w14:paraId="69840EC5" w14:textId="77777777" w:rsidR="00C13BF8" w:rsidRDefault="00C13BF8" w:rsidP="00B66612">
            <w:pPr>
              <w:ind w:left="288" w:hanging="288"/>
              <w:rPr>
                <w:sz w:val="28"/>
                <w:szCs w:val="28"/>
                <w:rtl/>
              </w:rPr>
            </w:pPr>
            <w:r w:rsidRPr="00E66F75">
              <w:rPr>
                <w:sz w:val="28"/>
                <w:szCs w:val="28"/>
              </w:rPr>
              <w:t xml:space="preserve">B1 - </w:t>
            </w:r>
            <w:r w:rsidRPr="007D4441">
              <w:rPr>
                <w:sz w:val="28"/>
                <w:szCs w:val="28"/>
              </w:rPr>
              <w:t>The ability to draw sections and geometric shapes.</w:t>
            </w:r>
          </w:p>
          <w:p w14:paraId="0A377975" w14:textId="77777777" w:rsidR="00C13BF8" w:rsidRPr="00E66F75" w:rsidRDefault="00C13BF8" w:rsidP="00B66612">
            <w:pPr>
              <w:ind w:left="288" w:hanging="288"/>
              <w:rPr>
                <w:sz w:val="28"/>
                <w:szCs w:val="28"/>
              </w:rPr>
            </w:pPr>
            <w:r w:rsidRPr="00E66F75">
              <w:rPr>
                <w:sz w:val="28"/>
                <w:szCs w:val="28"/>
              </w:rPr>
              <w:t xml:space="preserve">B2 - </w:t>
            </w:r>
            <w:r w:rsidRPr="00A16CD8">
              <w:rPr>
                <w:sz w:val="28"/>
                <w:szCs w:val="28"/>
              </w:rPr>
              <w:t>he ability to think about finding dimensions and deducing missing shapes for any structure or geometric shape.</w:t>
            </w:r>
          </w:p>
          <w:p w14:paraId="0D3B2179" w14:textId="77777777" w:rsidR="00C13BF8" w:rsidRDefault="00C13BF8" w:rsidP="00B66612">
            <w:pPr>
              <w:ind w:left="288" w:hanging="288"/>
              <w:rPr>
                <w:sz w:val="28"/>
                <w:szCs w:val="28"/>
              </w:rPr>
            </w:pPr>
            <w:r w:rsidRPr="00E66F75">
              <w:rPr>
                <w:sz w:val="28"/>
                <w:szCs w:val="28"/>
              </w:rPr>
              <w:t xml:space="preserve">B3 - </w:t>
            </w:r>
            <w:r w:rsidRPr="00A16CD8">
              <w:rPr>
                <w:sz w:val="28"/>
                <w:szCs w:val="28"/>
              </w:rPr>
              <w:t>Writing detailed scientific reports for engineering plans.</w:t>
            </w:r>
          </w:p>
          <w:p w14:paraId="307FD9A1" w14:textId="77777777" w:rsidR="00C13BF8" w:rsidRPr="008C6C9E" w:rsidRDefault="00C13BF8" w:rsidP="00B66612">
            <w:pPr>
              <w:ind w:left="288" w:hanging="288"/>
              <w:rPr>
                <w:sz w:val="28"/>
                <w:szCs w:val="28"/>
              </w:rPr>
            </w:pPr>
            <w:r>
              <w:rPr>
                <w:sz w:val="28"/>
                <w:szCs w:val="28"/>
              </w:rPr>
              <w:t xml:space="preserve">B4 - </w:t>
            </w:r>
            <w:r w:rsidRPr="00A16CD8">
              <w:rPr>
                <w:sz w:val="28"/>
                <w:szCs w:val="28"/>
              </w:rPr>
              <w:t>The ability to gain experience in dealing with executive engineering plans.</w:t>
            </w:r>
          </w:p>
        </w:tc>
      </w:tr>
      <w:tr w:rsidR="00C13BF8" w:rsidRPr="008A5097" w14:paraId="072E233D" w14:textId="77777777" w:rsidTr="00B66612">
        <w:trPr>
          <w:trHeight w:val="510"/>
        </w:trPr>
        <w:tc>
          <w:tcPr>
            <w:tcW w:w="9632" w:type="dxa"/>
            <w:shd w:val="clear" w:color="auto" w:fill="B8CCE4"/>
            <w:vAlign w:val="center"/>
          </w:tcPr>
          <w:p w14:paraId="4EC56E87" w14:textId="77777777" w:rsidR="00C13BF8" w:rsidRPr="008C6C9E" w:rsidRDefault="00C13BF8" w:rsidP="00B66612">
            <w:pPr>
              <w:ind w:firstLine="589"/>
              <w:rPr>
                <w:sz w:val="28"/>
                <w:szCs w:val="28"/>
              </w:rPr>
            </w:pPr>
            <w:r w:rsidRPr="008C6C9E">
              <w:rPr>
                <w:sz w:val="28"/>
                <w:szCs w:val="28"/>
              </w:rPr>
              <w:t>Teaching and Learning Methods</w:t>
            </w:r>
          </w:p>
        </w:tc>
      </w:tr>
      <w:tr w:rsidR="00C13BF8" w:rsidRPr="008A5097" w14:paraId="37321468" w14:textId="77777777" w:rsidTr="00B66612">
        <w:trPr>
          <w:trHeight w:val="1304"/>
        </w:trPr>
        <w:tc>
          <w:tcPr>
            <w:tcW w:w="9632" w:type="dxa"/>
            <w:shd w:val="clear" w:color="auto" w:fill="DBE5F1"/>
            <w:vAlign w:val="center"/>
          </w:tcPr>
          <w:p w14:paraId="100A87BF" w14:textId="77777777" w:rsidR="00C13BF8" w:rsidRPr="00657BF5" w:rsidRDefault="00C13BF8" w:rsidP="00B66612">
            <w:pPr>
              <w:rPr>
                <w:sz w:val="28"/>
                <w:szCs w:val="28"/>
              </w:rPr>
            </w:pPr>
            <w:r w:rsidRPr="00657BF5">
              <w:rPr>
                <w:sz w:val="28"/>
                <w:szCs w:val="28"/>
              </w:rPr>
              <w:t>• Readings, self-learning, panel discussions.</w:t>
            </w:r>
          </w:p>
          <w:p w14:paraId="7F0660C8" w14:textId="77777777" w:rsidR="00C13BF8" w:rsidRPr="00657BF5" w:rsidRDefault="00C13BF8" w:rsidP="00B66612">
            <w:pPr>
              <w:rPr>
                <w:sz w:val="28"/>
                <w:szCs w:val="28"/>
              </w:rPr>
            </w:pPr>
            <w:r w:rsidRPr="00657BF5">
              <w:rPr>
                <w:sz w:val="28"/>
                <w:szCs w:val="28"/>
              </w:rPr>
              <w:t>• Exercises and activities in the lecture.</w:t>
            </w:r>
          </w:p>
          <w:p w14:paraId="32BBD3EA" w14:textId="77777777" w:rsidR="00C13BF8" w:rsidRPr="00657BF5" w:rsidRDefault="00C13BF8" w:rsidP="00B66612">
            <w:pPr>
              <w:rPr>
                <w:sz w:val="28"/>
                <w:szCs w:val="28"/>
              </w:rPr>
            </w:pPr>
            <w:r w:rsidRPr="00657BF5">
              <w:rPr>
                <w:sz w:val="28"/>
                <w:szCs w:val="28"/>
              </w:rPr>
              <w:t>• Homework.</w:t>
            </w:r>
          </w:p>
          <w:p w14:paraId="6ABD8A34" w14:textId="77777777" w:rsidR="00C13BF8" w:rsidRPr="00657BF5" w:rsidRDefault="00C13BF8" w:rsidP="00B66612">
            <w:pPr>
              <w:rPr>
                <w:sz w:val="28"/>
                <w:szCs w:val="28"/>
              </w:rPr>
            </w:pPr>
            <w:r w:rsidRPr="00657BF5">
              <w:rPr>
                <w:sz w:val="28"/>
                <w:szCs w:val="28"/>
              </w:rPr>
              <w:t>• Directing students to some websites to benefit and develop their capabilities.</w:t>
            </w:r>
          </w:p>
          <w:p w14:paraId="046BD0B3" w14:textId="77777777" w:rsidR="00C13BF8" w:rsidRPr="008C6C9E" w:rsidRDefault="00C13BF8" w:rsidP="00B66612">
            <w:pPr>
              <w:rPr>
                <w:sz w:val="28"/>
                <w:szCs w:val="28"/>
              </w:rPr>
            </w:pPr>
            <w:r w:rsidRPr="00657BF5">
              <w:rPr>
                <w:sz w:val="28"/>
                <w:szCs w:val="28"/>
              </w:rPr>
              <w:t>• Conducting seminars to explain and analyze a specific issue and find solutions to it</w:t>
            </w:r>
          </w:p>
        </w:tc>
      </w:tr>
      <w:tr w:rsidR="00C13BF8" w:rsidRPr="008A5097" w14:paraId="6650E038" w14:textId="77777777" w:rsidTr="00B66612">
        <w:trPr>
          <w:trHeight w:val="510"/>
        </w:trPr>
        <w:tc>
          <w:tcPr>
            <w:tcW w:w="9632" w:type="dxa"/>
            <w:shd w:val="clear" w:color="auto" w:fill="B8CCE4"/>
            <w:vAlign w:val="center"/>
          </w:tcPr>
          <w:p w14:paraId="1745A829" w14:textId="77777777" w:rsidR="00C13BF8" w:rsidRPr="008C6C9E" w:rsidRDefault="00C13BF8" w:rsidP="00B66612">
            <w:pPr>
              <w:ind w:firstLine="589"/>
              <w:rPr>
                <w:sz w:val="28"/>
                <w:szCs w:val="28"/>
              </w:rPr>
            </w:pPr>
            <w:r w:rsidRPr="008C6C9E">
              <w:rPr>
                <w:sz w:val="28"/>
                <w:szCs w:val="28"/>
              </w:rPr>
              <w:t>Assessment methods</w:t>
            </w:r>
          </w:p>
        </w:tc>
      </w:tr>
      <w:tr w:rsidR="00C13BF8" w:rsidRPr="008A5097" w14:paraId="09C6EB25" w14:textId="77777777" w:rsidTr="00B66612">
        <w:trPr>
          <w:trHeight w:val="1304"/>
        </w:trPr>
        <w:tc>
          <w:tcPr>
            <w:tcW w:w="9632" w:type="dxa"/>
            <w:shd w:val="clear" w:color="auto" w:fill="DBE5F1"/>
            <w:vAlign w:val="center"/>
          </w:tcPr>
          <w:p w14:paraId="47B6AE71" w14:textId="77777777" w:rsidR="00C13BF8" w:rsidRPr="00657BF5" w:rsidRDefault="00C13BF8" w:rsidP="00B66612">
            <w:pPr>
              <w:rPr>
                <w:sz w:val="28"/>
                <w:szCs w:val="28"/>
              </w:rPr>
            </w:pPr>
            <w:r w:rsidRPr="00657BF5">
              <w:rPr>
                <w:sz w:val="28"/>
                <w:szCs w:val="28"/>
              </w:rPr>
              <w:t>• Interacting within the lecture.</w:t>
            </w:r>
          </w:p>
          <w:p w14:paraId="464F06AF" w14:textId="77777777" w:rsidR="00C13BF8" w:rsidRPr="00657BF5" w:rsidRDefault="00C13BF8" w:rsidP="00B66612">
            <w:pPr>
              <w:rPr>
                <w:sz w:val="28"/>
                <w:szCs w:val="28"/>
              </w:rPr>
            </w:pPr>
            <w:r w:rsidRPr="00657BF5">
              <w:rPr>
                <w:sz w:val="28"/>
                <w:szCs w:val="28"/>
              </w:rPr>
              <w:t>• Homework and reports.</w:t>
            </w:r>
          </w:p>
          <w:p w14:paraId="60C0350C" w14:textId="77777777" w:rsidR="00C13BF8" w:rsidRPr="00657BF5" w:rsidRDefault="00C13BF8" w:rsidP="00B66612">
            <w:pPr>
              <w:rPr>
                <w:sz w:val="28"/>
                <w:szCs w:val="28"/>
              </w:rPr>
            </w:pPr>
            <w:r>
              <w:rPr>
                <w:sz w:val="28"/>
                <w:szCs w:val="28"/>
              </w:rPr>
              <w:t>• Short exams (quizzes</w:t>
            </w:r>
            <w:r w:rsidRPr="00657BF5">
              <w:rPr>
                <w:sz w:val="28"/>
                <w:szCs w:val="28"/>
              </w:rPr>
              <w:t>).</w:t>
            </w:r>
          </w:p>
          <w:p w14:paraId="48C00685" w14:textId="77777777" w:rsidR="00C13BF8" w:rsidRPr="008C6C9E" w:rsidRDefault="00C13BF8" w:rsidP="00B66612">
            <w:pPr>
              <w:rPr>
                <w:sz w:val="28"/>
                <w:szCs w:val="28"/>
              </w:rPr>
            </w:pPr>
            <w:r w:rsidRPr="00657BF5">
              <w:rPr>
                <w:sz w:val="28"/>
                <w:szCs w:val="28"/>
              </w:rPr>
              <w:t>• Semester and final exams.</w:t>
            </w:r>
          </w:p>
        </w:tc>
      </w:tr>
      <w:tr w:rsidR="00C13BF8" w:rsidRPr="008A5097" w14:paraId="6F3B4AEF" w14:textId="77777777" w:rsidTr="00B66612">
        <w:trPr>
          <w:trHeight w:val="567"/>
        </w:trPr>
        <w:tc>
          <w:tcPr>
            <w:tcW w:w="9632" w:type="dxa"/>
            <w:shd w:val="clear" w:color="auto" w:fill="DBE5F1"/>
            <w:vAlign w:val="center"/>
          </w:tcPr>
          <w:p w14:paraId="2F37A137" w14:textId="77777777" w:rsidR="00C13BF8" w:rsidRPr="008C6C9E" w:rsidRDefault="00C13BF8" w:rsidP="00B66612">
            <w:pPr>
              <w:ind w:firstLine="306"/>
              <w:rPr>
                <w:sz w:val="28"/>
                <w:szCs w:val="28"/>
              </w:rPr>
            </w:pPr>
            <w:r w:rsidRPr="008C6C9E">
              <w:rPr>
                <w:sz w:val="28"/>
                <w:szCs w:val="28"/>
              </w:rPr>
              <w:t>C. Thinking Skills</w:t>
            </w:r>
          </w:p>
          <w:p w14:paraId="04308C5B" w14:textId="77777777" w:rsidR="00C13BF8" w:rsidRPr="00657BF5" w:rsidRDefault="00C13BF8" w:rsidP="00B66612">
            <w:pPr>
              <w:ind w:left="288" w:hanging="288"/>
              <w:rPr>
                <w:sz w:val="28"/>
                <w:szCs w:val="28"/>
              </w:rPr>
            </w:pPr>
            <w:r>
              <w:rPr>
                <w:sz w:val="28"/>
                <w:szCs w:val="28"/>
              </w:rPr>
              <w:t>C</w:t>
            </w:r>
            <w:r w:rsidRPr="00657BF5">
              <w:rPr>
                <w:sz w:val="28"/>
                <w:szCs w:val="28"/>
              </w:rPr>
              <w:t>1- Attention: Arousing the students' attention by implementing one of the applied programs on the display screen in the hall.</w:t>
            </w:r>
          </w:p>
          <w:p w14:paraId="55853C93" w14:textId="77777777" w:rsidR="00C13BF8" w:rsidRPr="00657BF5" w:rsidRDefault="00C13BF8" w:rsidP="00B66612">
            <w:pPr>
              <w:ind w:left="288" w:hanging="288"/>
              <w:rPr>
                <w:sz w:val="28"/>
                <w:szCs w:val="28"/>
              </w:rPr>
            </w:pPr>
            <w:r w:rsidRPr="00657BF5">
              <w:rPr>
                <w:sz w:val="28"/>
                <w:szCs w:val="28"/>
              </w:rPr>
              <w:t>C2- Response: Follow up the student's interaction with the material displayed on the screen.</w:t>
            </w:r>
          </w:p>
          <w:p w14:paraId="7371B21C" w14:textId="77777777" w:rsidR="00C13BF8" w:rsidRPr="00657BF5" w:rsidRDefault="00C13BF8" w:rsidP="00B66612">
            <w:pPr>
              <w:ind w:left="288" w:hanging="288"/>
              <w:rPr>
                <w:sz w:val="28"/>
                <w:szCs w:val="28"/>
              </w:rPr>
            </w:pPr>
            <w:r w:rsidRPr="00657BF5">
              <w:rPr>
                <w:sz w:val="28"/>
                <w:szCs w:val="28"/>
              </w:rPr>
              <w:t>C3- Attention: Follow up on the interest of the student who interacted more with the presented material, by increasing this interaction by requesting other programs and applications to display.</w:t>
            </w:r>
          </w:p>
          <w:p w14:paraId="6BCACCC9" w14:textId="77777777" w:rsidR="00C13BF8" w:rsidRPr="00657BF5" w:rsidRDefault="00C13BF8" w:rsidP="00B66612">
            <w:pPr>
              <w:ind w:left="288" w:hanging="288"/>
              <w:rPr>
                <w:sz w:val="28"/>
                <w:szCs w:val="28"/>
              </w:rPr>
            </w:pPr>
            <w:r w:rsidRPr="00657BF5">
              <w:rPr>
                <w:sz w:val="28"/>
                <w:szCs w:val="28"/>
              </w:rPr>
              <w:lastRenderedPageBreak/>
              <w:t>C4 - Forming the direction: meaning that the student is sympathetic to the presentation and may have an opinion about the direction of the presented topic and defend it.</w:t>
            </w:r>
          </w:p>
          <w:p w14:paraId="5E1F3B85" w14:textId="77777777" w:rsidR="00C13BF8" w:rsidRPr="008C6C9E" w:rsidRDefault="00C13BF8" w:rsidP="00B66612">
            <w:pPr>
              <w:ind w:left="288" w:hanging="288"/>
              <w:rPr>
                <w:sz w:val="28"/>
                <w:szCs w:val="28"/>
              </w:rPr>
            </w:pPr>
            <w:r>
              <w:rPr>
                <w:sz w:val="28"/>
                <w:szCs w:val="28"/>
              </w:rPr>
              <w:t>C</w:t>
            </w:r>
            <w:r w:rsidRPr="00657BF5">
              <w:rPr>
                <w:sz w:val="28"/>
                <w:szCs w:val="28"/>
              </w:rPr>
              <w:t xml:space="preserve"> 5- Formation of value behavior: meaning that the student reaches the top of the emotional ladder, so that he has a stable level in the lesson and does not become lazy or fidgety.</w:t>
            </w:r>
          </w:p>
        </w:tc>
      </w:tr>
    </w:tbl>
    <w:p w14:paraId="50B6A90F" w14:textId="77777777" w:rsidR="00C13BF8" w:rsidRDefault="00C13BF8" w:rsidP="00C13BF8"/>
    <w:p w14:paraId="0A809692" w14:textId="77777777" w:rsidR="00C13BF8" w:rsidRDefault="00C13BF8" w:rsidP="00C13BF8"/>
    <w:p w14:paraId="021D04A8" w14:textId="77777777" w:rsidR="00C13BF8" w:rsidRDefault="00C13BF8" w:rsidP="00C13BF8"/>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A5097" w14:paraId="28ED04BF" w14:textId="77777777" w:rsidTr="00B66612">
        <w:trPr>
          <w:trHeight w:val="510"/>
        </w:trPr>
        <w:tc>
          <w:tcPr>
            <w:tcW w:w="9632" w:type="dxa"/>
            <w:shd w:val="clear" w:color="auto" w:fill="B8CCE4"/>
            <w:vAlign w:val="center"/>
          </w:tcPr>
          <w:p w14:paraId="2E485B8D" w14:textId="77777777" w:rsidR="00C13BF8" w:rsidRPr="008C6C9E" w:rsidRDefault="00C13BF8" w:rsidP="00B66612">
            <w:pPr>
              <w:ind w:firstLine="589"/>
              <w:rPr>
                <w:sz w:val="28"/>
                <w:szCs w:val="28"/>
              </w:rPr>
            </w:pPr>
            <w:r w:rsidRPr="008C6C9E">
              <w:rPr>
                <w:sz w:val="28"/>
                <w:szCs w:val="28"/>
              </w:rPr>
              <w:t>Teaching and Learning Methods</w:t>
            </w:r>
          </w:p>
        </w:tc>
      </w:tr>
      <w:tr w:rsidR="00C13BF8" w:rsidRPr="008A5097" w14:paraId="50CE68CF" w14:textId="77777777" w:rsidTr="00B66612">
        <w:trPr>
          <w:trHeight w:val="1361"/>
        </w:trPr>
        <w:tc>
          <w:tcPr>
            <w:tcW w:w="9632" w:type="dxa"/>
            <w:shd w:val="clear" w:color="auto" w:fill="DBE5F1"/>
            <w:vAlign w:val="center"/>
          </w:tcPr>
          <w:p w14:paraId="27DBD9AC" w14:textId="77777777" w:rsidR="00C13BF8" w:rsidRPr="00A271A3" w:rsidRDefault="00C13BF8" w:rsidP="00B66612">
            <w:pPr>
              <w:ind w:left="288" w:hanging="288"/>
              <w:rPr>
                <w:sz w:val="28"/>
                <w:szCs w:val="28"/>
                <w:lang w:val="en-GB"/>
              </w:rPr>
            </w:pPr>
            <w:r w:rsidRPr="00A271A3">
              <w:rPr>
                <w:sz w:val="28"/>
                <w:szCs w:val="28"/>
                <w:lang w:val="en-GB"/>
              </w:rPr>
              <w:t>• The usual theoretical presentation method using the writing board and depending on the style (how and why) of the subject and according to the curriculum of the subject.</w:t>
            </w:r>
          </w:p>
          <w:p w14:paraId="383A5D7F" w14:textId="77777777" w:rsidR="00C13BF8" w:rsidRPr="00A271A3" w:rsidRDefault="00C13BF8" w:rsidP="00B66612">
            <w:pPr>
              <w:ind w:left="288" w:hanging="288"/>
              <w:rPr>
                <w:sz w:val="28"/>
                <w:szCs w:val="28"/>
                <w:lang w:val="en-GB"/>
              </w:rPr>
            </w:pPr>
            <w:r w:rsidRPr="00A271A3">
              <w:rPr>
                <w:sz w:val="28"/>
                <w:szCs w:val="28"/>
                <w:lang w:val="en-GB"/>
              </w:rPr>
              <w:t>• The theoretical presentation method using the (data show) device and depending on the method (how and why) of the subject and according to the subject curriculum.</w:t>
            </w:r>
          </w:p>
          <w:p w14:paraId="3221ABF3" w14:textId="77777777" w:rsidR="00C13BF8" w:rsidRPr="00A271A3" w:rsidRDefault="00C13BF8" w:rsidP="00B66612">
            <w:pPr>
              <w:ind w:left="288" w:hanging="288"/>
              <w:rPr>
                <w:sz w:val="28"/>
                <w:szCs w:val="28"/>
                <w:lang w:val="en-GB"/>
              </w:rPr>
            </w:pPr>
            <w:r w:rsidRPr="00A271A3">
              <w:rPr>
                <w:sz w:val="28"/>
                <w:szCs w:val="28"/>
                <w:lang w:val="en-GB"/>
              </w:rPr>
              <w:t>• The method of laboratory display using special devices for measuring the different properties of the substance under experiment.</w:t>
            </w:r>
          </w:p>
        </w:tc>
      </w:tr>
      <w:tr w:rsidR="00C13BF8" w:rsidRPr="008A5097" w14:paraId="6D56F51E" w14:textId="77777777" w:rsidTr="00B66612">
        <w:trPr>
          <w:trHeight w:val="510"/>
        </w:trPr>
        <w:tc>
          <w:tcPr>
            <w:tcW w:w="9632" w:type="dxa"/>
            <w:shd w:val="clear" w:color="auto" w:fill="B8CCE4"/>
            <w:vAlign w:val="center"/>
          </w:tcPr>
          <w:p w14:paraId="1997BDBF" w14:textId="77777777" w:rsidR="00C13BF8" w:rsidRPr="008C6C9E" w:rsidRDefault="00C13BF8" w:rsidP="00B66612">
            <w:pPr>
              <w:ind w:firstLine="589"/>
              <w:rPr>
                <w:sz w:val="28"/>
                <w:szCs w:val="28"/>
              </w:rPr>
            </w:pPr>
            <w:r w:rsidRPr="008C6C9E">
              <w:rPr>
                <w:sz w:val="28"/>
                <w:szCs w:val="28"/>
              </w:rPr>
              <w:t>Assessment methods</w:t>
            </w:r>
          </w:p>
        </w:tc>
      </w:tr>
      <w:tr w:rsidR="00C13BF8" w:rsidRPr="008A5097" w14:paraId="511BE706" w14:textId="77777777" w:rsidTr="00B66612">
        <w:trPr>
          <w:trHeight w:val="1304"/>
        </w:trPr>
        <w:tc>
          <w:tcPr>
            <w:tcW w:w="9632" w:type="dxa"/>
            <w:shd w:val="clear" w:color="auto" w:fill="DBE5F1"/>
            <w:vAlign w:val="center"/>
          </w:tcPr>
          <w:p w14:paraId="3C066A99" w14:textId="77777777" w:rsidR="00C13BF8" w:rsidRPr="00D066AC" w:rsidRDefault="00C13BF8" w:rsidP="00B66612">
            <w:pPr>
              <w:ind w:left="288" w:hanging="288"/>
              <w:rPr>
                <w:sz w:val="28"/>
                <w:szCs w:val="28"/>
              </w:rPr>
            </w:pPr>
            <w:r w:rsidRPr="00D066AC">
              <w:rPr>
                <w:sz w:val="28"/>
                <w:szCs w:val="28"/>
              </w:rPr>
              <w:t>• Direct questions in a manner (how and why) for the subject during the theoretical and practical lecture.</w:t>
            </w:r>
          </w:p>
          <w:p w14:paraId="5D343C3B" w14:textId="77777777" w:rsidR="00C13BF8" w:rsidRPr="00D066AC" w:rsidRDefault="00C13BF8" w:rsidP="00B66612">
            <w:pPr>
              <w:ind w:left="288" w:hanging="288"/>
              <w:rPr>
                <w:sz w:val="28"/>
                <w:szCs w:val="28"/>
              </w:rPr>
            </w:pPr>
            <w:r w:rsidRPr="00D066AC">
              <w:rPr>
                <w:sz w:val="28"/>
                <w:szCs w:val="28"/>
              </w:rPr>
              <w:t>• Sudden exams during the theoretical and practical lecture.</w:t>
            </w:r>
          </w:p>
          <w:p w14:paraId="37F79CAB" w14:textId="77777777" w:rsidR="00C13BF8" w:rsidRPr="00D066AC" w:rsidRDefault="00C13BF8" w:rsidP="00B66612">
            <w:pPr>
              <w:ind w:left="288" w:hanging="288"/>
              <w:rPr>
                <w:sz w:val="28"/>
                <w:szCs w:val="28"/>
              </w:rPr>
            </w:pPr>
            <w:r w:rsidRPr="00D066AC">
              <w:rPr>
                <w:sz w:val="28"/>
                <w:szCs w:val="28"/>
              </w:rPr>
              <w:t>• Quarterly exams for the theoretical and practical side.</w:t>
            </w:r>
          </w:p>
          <w:p w14:paraId="314221EA" w14:textId="77777777" w:rsidR="00C13BF8" w:rsidRPr="008C6C9E" w:rsidRDefault="00C13BF8" w:rsidP="00B66612">
            <w:pPr>
              <w:ind w:left="288" w:hanging="288"/>
              <w:rPr>
                <w:sz w:val="28"/>
                <w:szCs w:val="28"/>
              </w:rPr>
            </w:pPr>
            <w:r w:rsidRPr="00D066AC">
              <w:rPr>
                <w:sz w:val="28"/>
                <w:szCs w:val="28"/>
              </w:rPr>
              <w:t>• Final exams for the theoretical and practical side.</w:t>
            </w:r>
          </w:p>
        </w:tc>
      </w:tr>
      <w:tr w:rsidR="00C13BF8" w:rsidRPr="008A5097" w14:paraId="59C5BABD" w14:textId="77777777" w:rsidTr="00B66612">
        <w:trPr>
          <w:trHeight w:val="1304"/>
        </w:trPr>
        <w:tc>
          <w:tcPr>
            <w:tcW w:w="9632" w:type="dxa"/>
            <w:shd w:val="clear" w:color="auto" w:fill="DBE5F1"/>
            <w:vAlign w:val="center"/>
          </w:tcPr>
          <w:p w14:paraId="367AA2ED" w14:textId="77777777" w:rsidR="00C13BF8" w:rsidRPr="008C6C9E" w:rsidRDefault="00C13BF8" w:rsidP="00B66612">
            <w:pPr>
              <w:ind w:firstLine="306"/>
              <w:rPr>
                <w:sz w:val="28"/>
                <w:szCs w:val="28"/>
              </w:rPr>
            </w:pPr>
            <w:r w:rsidRPr="008C6C9E">
              <w:rPr>
                <w:sz w:val="28"/>
                <w:szCs w:val="28"/>
              </w:rPr>
              <w:t>D. General and Transferable Skills (other skills relevant to employability and personal development)</w:t>
            </w:r>
          </w:p>
          <w:p w14:paraId="19C93E75" w14:textId="77777777" w:rsidR="00C13BF8" w:rsidRPr="00657BF5" w:rsidRDefault="00C13BF8" w:rsidP="00B66612">
            <w:pPr>
              <w:ind w:left="288" w:hanging="288"/>
              <w:rPr>
                <w:sz w:val="28"/>
                <w:szCs w:val="28"/>
              </w:rPr>
            </w:pPr>
            <w:r w:rsidRPr="00657BF5">
              <w:rPr>
                <w:sz w:val="28"/>
                <w:szCs w:val="28"/>
              </w:rPr>
              <w:t>D1- Develop the student’s ability to perform the duties and deliver them on time</w:t>
            </w:r>
          </w:p>
          <w:p w14:paraId="586DD89B" w14:textId="77777777" w:rsidR="00C13BF8" w:rsidRPr="00657BF5" w:rsidRDefault="00C13BF8" w:rsidP="00B66612">
            <w:pPr>
              <w:ind w:left="288" w:hanging="288"/>
              <w:rPr>
                <w:sz w:val="28"/>
                <w:szCs w:val="28"/>
              </w:rPr>
            </w:pPr>
            <w:r w:rsidRPr="00657BF5">
              <w:rPr>
                <w:sz w:val="28"/>
                <w:szCs w:val="28"/>
              </w:rPr>
              <w:t>D2 - Logical and programmatic thinking to find programmatic solutions to various problems</w:t>
            </w:r>
          </w:p>
          <w:p w14:paraId="091BA4CD" w14:textId="77777777" w:rsidR="00C13BF8" w:rsidRPr="00657BF5" w:rsidRDefault="00C13BF8" w:rsidP="00B66612">
            <w:pPr>
              <w:ind w:left="288" w:hanging="288"/>
              <w:rPr>
                <w:sz w:val="28"/>
                <w:szCs w:val="28"/>
              </w:rPr>
            </w:pPr>
            <w:r w:rsidRPr="00657BF5">
              <w:rPr>
                <w:sz w:val="28"/>
                <w:szCs w:val="28"/>
              </w:rPr>
              <w:t>D3 - developing the student's ability to dialogue and debate</w:t>
            </w:r>
          </w:p>
          <w:p w14:paraId="048E14EF" w14:textId="77777777" w:rsidR="00C13BF8" w:rsidRPr="008C6C9E" w:rsidRDefault="00C13BF8" w:rsidP="00B66612">
            <w:pPr>
              <w:ind w:left="288" w:hanging="288"/>
              <w:rPr>
                <w:sz w:val="28"/>
                <w:szCs w:val="28"/>
              </w:rPr>
            </w:pPr>
            <w:r w:rsidRPr="00657BF5">
              <w:rPr>
                <w:sz w:val="28"/>
                <w:szCs w:val="28"/>
              </w:rPr>
              <w:t>D4 - Develop the student's ability to deal with modern technology, especially the Internet</w:t>
            </w:r>
          </w:p>
        </w:tc>
      </w:tr>
    </w:tbl>
    <w:p w14:paraId="1199BB0E"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41"/>
        <w:gridCol w:w="942"/>
        <w:gridCol w:w="942"/>
        <w:gridCol w:w="2103"/>
        <w:gridCol w:w="2435"/>
        <w:gridCol w:w="2269"/>
      </w:tblGrid>
      <w:tr w:rsidR="00C13BF8" w:rsidRPr="00824398" w14:paraId="7A089866" w14:textId="77777777" w:rsidTr="00B66612">
        <w:trPr>
          <w:trHeight w:val="567"/>
        </w:trPr>
        <w:tc>
          <w:tcPr>
            <w:tcW w:w="9632" w:type="dxa"/>
            <w:gridSpan w:val="6"/>
            <w:shd w:val="clear" w:color="auto" w:fill="B8CCE4"/>
            <w:vAlign w:val="center"/>
          </w:tcPr>
          <w:p w14:paraId="51A9CC1F" w14:textId="77777777" w:rsidR="00C13BF8" w:rsidRPr="008C6C9E" w:rsidRDefault="00C13BF8" w:rsidP="00B66612">
            <w:pPr>
              <w:rPr>
                <w:sz w:val="28"/>
                <w:szCs w:val="28"/>
              </w:rPr>
            </w:pPr>
            <w:r w:rsidRPr="008C6C9E">
              <w:rPr>
                <w:sz w:val="28"/>
                <w:szCs w:val="28"/>
              </w:rPr>
              <w:t>1</w:t>
            </w:r>
            <w:r>
              <w:rPr>
                <w:sz w:val="28"/>
                <w:szCs w:val="28"/>
              </w:rPr>
              <w:t>0</w:t>
            </w:r>
            <w:r w:rsidRPr="008C6C9E">
              <w:rPr>
                <w:sz w:val="28"/>
                <w:szCs w:val="28"/>
              </w:rPr>
              <w:t>. Course Structure</w:t>
            </w:r>
          </w:p>
        </w:tc>
      </w:tr>
      <w:tr w:rsidR="00C13BF8" w:rsidRPr="00824398" w14:paraId="333E191B" w14:textId="77777777" w:rsidTr="00B66612">
        <w:trPr>
          <w:trHeight w:val="340"/>
        </w:trPr>
        <w:tc>
          <w:tcPr>
            <w:tcW w:w="941" w:type="dxa"/>
            <w:shd w:val="clear" w:color="auto" w:fill="B8CCE4"/>
            <w:vAlign w:val="center"/>
          </w:tcPr>
          <w:p w14:paraId="36CB8AC6" w14:textId="77777777" w:rsidR="00C13BF8" w:rsidRPr="008C6C9E" w:rsidRDefault="00C13BF8" w:rsidP="00B66612">
            <w:pPr>
              <w:jc w:val="center"/>
              <w:rPr>
                <w:sz w:val="28"/>
                <w:szCs w:val="28"/>
              </w:rPr>
            </w:pPr>
            <w:r w:rsidRPr="008C6C9E">
              <w:rPr>
                <w:sz w:val="28"/>
                <w:szCs w:val="28"/>
              </w:rPr>
              <w:t>Week</w:t>
            </w:r>
          </w:p>
        </w:tc>
        <w:tc>
          <w:tcPr>
            <w:tcW w:w="942" w:type="dxa"/>
            <w:shd w:val="clear" w:color="auto" w:fill="B8CCE4"/>
            <w:vAlign w:val="center"/>
          </w:tcPr>
          <w:p w14:paraId="3997A260" w14:textId="77777777" w:rsidR="00C13BF8" w:rsidRPr="008C6C9E" w:rsidRDefault="00C13BF8" w:rsidP="00B66612">
            <w:pPr>
              <w:jc w:val="center"/>
              <w:rPr>
                <w:sz w:val="28"/>
                <w:szCs w:val="28"/>
              </w:rPr>
            </w:pPr>
            <w:r w:rsidRPr="008C6C9E">
              <w:rPr>
                <w:sz w:val="28"/>
                <w:szCs w:val="28"/>
              </w:rPr>
              <w:t>Hours</w:t>
            </w:r>
          </w:p>
        </w:tc>
        <w:tc>
          <w:tcPr>
            <w:tcW w:w="942" w:type="dxa"/>
            <w:shd w:val="clear" w:color="auto" w:fill="B8CCE4"/>
            <w:vAlign w:val="center"/>
          </w:tcPr>
          <w:p w14:paraId="093D0B8E" w14:textId="77777777" w:rsidR="00C13BF8" w:rsidRPr="008C6C9E" w:rsidRDefault="00C13BF8" w:rsidP="00B66612">
            <w:pPr>
              <w:jc w:val="center"/>
              <w:rPr>
                <w:sz w:val="28"/>
                <w:szCs w:val="28"/>
              </w:rPr>
            </w:pPr>
            <w:r w:rsidRPr="008C6C9E">
              <w:rPr>
                <w:sz w:val="28"/>
                <w:szCs w:val="28"/>
              </w:rPr>
              <w:t>ILOs</w:t>
            </w:r>
          </w:p>
        </w:tc>
        <w:tc>
          <w:tcPr>
            <w:tcW w:w="2103" w:type="dxa"/>
            <w:shd w:val="clear" w:color="auto" w:fill="B8CCE4"/>
            <w:vAlign w:val="center"/>
          </w:tcPr>
          <w:p w14:paraId="05F0EF6D" w14:textId="77777777" w:rsidR="00C13BF8" w:rsidRPr="008C6C9E" w:rsidRDefault="00C13BF8" w:rsidP="00B66612">
            <w:pPr>
              <w:jc w:val="center"/>
              <w:rPr>
                <w:sz w:val="28"/>
                <w:szCs w:val="28"/>
              </w:rPr>
            </w:pPr>
            <w:r w:rsidRPr="008C6C9E">
              <w:rPr>
                <w:sz w:val="28"/>
                <w:szCs w:val="28"/>
              </w:rPr>
              <w:t>Unit/Module or Topic Title</w:t>
            </w:r>
          </w:p>
        </w:tc>
        <w:tc>
          <w:tcPr>
            <w:tcW w:w="2435" w:type="dxa"/>
            <w:shd w:val="clear" w:color="auto" w:fill="B8CCE4"/>
            <w:vAlign w:val="center"/>
          </w:tcPr>
          <w:p w14:paraId="071DDBDA" w14:textId="77777777" w:rsidR="00C13BF8" w:rsidRPr="008C6C9E" w:rsidRDefault="00C13BF8" w:rsidP="00B66612">
            <w:pPr>
              <w:jc w:val="center"/>
              <w:rPr>
                <w:sz w:val="28"/>
                <w:szCs w:val="28"/>
              </w:rPr>
            </w:pPr>
            <w:r w:rsidRPr="008C6C9E">
              <w:rPr>
                <w:sz w:val="28"/>
                <w:szCs w:val="28"/>
              </w:rPr>
              <w:t>Teaching</w:t>
            </w:r>
          </w:p>
          <w:p w14:paraId="1F87F6F7" w14:textId="77777777" w:rsidR="00C13BF8" w:rsidRPr="008C6C9E" w:rsidRDefault="00C13BF8" w:rsidP="00B66612">
            <w:pPr>
              <w:jc w:val="center"/>
              <w:rPr>
                <w:sz w:val="28"/>
                <w:szCs w:val="28"/>
              </w:rPr>
            </w:pPr>
            <w:r w:rsidRPr="008C6C9E">
              <w:rPr>
                <w:sz w:val="28"/>
                <w:szCs w:val="28"/>
              </w:rPr>
              <w:t>Method</w:t>
            </w:r>
          </w:p>
        </w:tc>
        <w:tc>
          <w:tcPr>
            <w:tcW w:w="2269" w:type="dxa"/>
            <w:shd w:val="clear" w:color="auto" w:fill="B8CCE4"/>
            <w:vAlign w:val="center"/>
          </w:tcPr>
          <w:p w14:paraId="3E1A211F" w14:textId="77777777" w:rsidR="00C13BF8" w:rsidRPr="008C6C9E" w:rsidRDefault="00C13BF8" w:rsidP="00B66612">
            <w:pPr>
              <w:jc w:val="center"/>
              <w:rPr>
                <w:sz w:val="28"/>
                <w:szCs w:val="28"/>
              </w:rPr>
            </w:pPr>
            <w:r w:rsidRPr="008C6C9E">
              <w:rPr>
                <w:sz w:val="28"/>
                <w:szCs w:val="28"/>
              </w:rPr>
              <w:t>Assessment</w:t>
            </w:r>
          </w:p>
          <w:p w14:paraId="0B756F5E" w14:textId="77777777" w:rsidR="00C13BF8" w:rsidRPr="008C6C9E" w:rsidRDefault="00C13BF8" w:rsidP="00B66612">
            <w:pPr>
              <w:jc w:val="center"/>
              <w:rPr>
                <w:sz w:val="28"/>
                <w:szCs w:val="28"/>
              </w:rPr>
            </w:pPr>
            <w:r w:rsidRPr="008C6C9E">
              <w:rPr>
                <w:sz w:val="28"/>
                <w:szCs w:val="28"/>
              </w:rPr>
              <w:t>Method</w:t>
            </w:r>
          </w:p>
        </w:tc>
      </w:tr>
      <w:tr w:rsidR="00C13BF8" w:rsidRPr="00824398" w14:paraId="6E3ED5E1" w14:textId="77777777" w:rsidTr="00B66612">
        <w:trPr>
          <w:trHeight w:val="397"/>
        </w:trPr>
        <w:tc>
          <w:tcPr>
            <w:tcW w:w="941" w:type="dxa"/>
            <w:shd w:val="clear" w:color="auto" w:fill="DBE5F1"/>
            <w:vAlign w:val="center"/>
          </w:tcPr>
          <w:p w14:paraId="7055DDDF" w14:textId="77777777" w:rsidR="00C13BF8" w:rsidRPr="008C6C9E" w:rsidRDefault="00C13BF8" w:rsidP="00B66612">
            <w:pPr>
              <w:jc w:val="center"/>
              <w:rPr>
                <w:sz w:val="28"/>
                <w:szCs w:val="28"/>
              </w:rPr>
            </w:pPr>
            <w:bookmarkStart w:id="15" w:name="_Hlk73200065"/>
            <w:bookmarkStart w:id="16" w:name="_Hlk73200309"/>
            <w:r>
              <w:rPr>
                <w:sz w:val="28"/>
                <w:szCs w:val="28"/>
              </w:rPr>
              <w:t>1</w:t>
            </w:r>
          </w:p>
        </w:tc>
        <w:tc>
          <w:tcPr>
            <w:tcW w:w="942" w:type="dxa"/>
            <w:shd w:val="clear" w:color="auto" w:fill="B8CCE4"/>
            <w:vAlign w:val="center"/>
          </w:tcPr>
          <w:p w14:paraId="292DB5A4" w14:textId="77777777" w:rsidR="00C13BF8" w:rsidRPr="008C6C9E" w:rsidRDefault="00C13BF8" w:rsidP="00B66612">
            <w:pPr>
              <w:jc w:val="center"/>
              <w:rPr>
                <w:sz w:val="28"/>
                <w:szCs w:val="28"/>
              </w:rPr>
            </w:pPr>
            <w:r>
              <w:rPr>
                <w:sz w:val="28"/>
                <w:szCs w:val="28"/>
              </w:rPr>
              <w:t>6</w:t>
            </w:r>
          </w:p>
        </w:tc>
        <w:tc>
          <w:tcPr>
            <w:tcW w:w="942" w:type="dxa"/>
            <w:shd w:val="clear" w:color="auto" w:fill="DBE5F1"/>
            <w:vAlign w:val="center"/>
          </w:tcPr>
          <w:p w14:paraId="599E1158" w14:textId="77777777" w:rsidR="00C13BF8" w:rsidRPr="008C6C9E" w:rsidRDefault="00C13BF8" w:rsidP="00B66612">
            <w:pPr>
              <w:jc w:val="center"/>
              <w:rPr>
                <w:sz w:val="28"/>
                <w:szCs w:val="28"/>
              </w:rPr>
            </w:pPr>
          </w:p>
        </w:tc>
        <w:tc>
          <w:tcPr>
            <w:tcW w:w="2103" w:type="dxa"/>
            <w:shd w:val="clear" w:color="auto" w:fill="B8CCE4"/>
            <w:vAlign w:val="center"/>
          </w:tcPr>
          <w:p w14:paraId="200C42B9" w14:textId="77777777" w:rsidR="00C13BF8" w:rsidRPr="008C6C9E" w:rsidRDefault="00C13BF8" w:rsidP="00B66612">
            <w:pPr>
              <w:jc w:val="center"/>
              <w:rPr>
                <w:sz w:val="28"/>
                <w:szCs w:val="28"/>
              </w:rPr>
            </w:pPr>
          </w:p>
        </w:tc>
        <w:tc>
          <w:tcPr>
            <w:tcW w:w="2435" w:type="dxa"/>
            <w:vMerge w:val="restart"/>
            <w:shd w:val="clear" w:color="auto" w:fill="DBE5F1"/>
            <w:vAlign w:val="center"/>
          </w:tcPr>
          <w:p w14:paraId="11688050" w14:textId="77777777" w:rsidR="00C13BF8" w:rsidRPr="00236638" w:rsidRDefault="00C13BF8" w:rsidP="00B66612">
            <w:pPr>
              <w:jc w:val="center"/>
              <w:rPr>
                <w:sz w:val="26"/>
                <w:szCs w:val="26"/>
              </w:rPr>
            </w:pPr>
            <w:r w:rsidRPr="00236638">
              <w:rPr>
                <w:sz w:val="26"/>
                <w:szCs w:val="26"/>
              </w:rPr>
              <w:t>General information for the use of tools and the concept of engineering drawing</w:t>
            </w:r>
          </w:p>
        </w:tc>
        <w:tc>
          <w:tcPr>
            <w:tcW w:w="2269" w:type="dxa"/>
            <w:shd w:val="clear" w:color="auto" w:fill="B8CCE4"/>
            <w:vAlign w:val="center"/>
          </w:tcPr>
          <w:p w14:paraId="710F2D04" w14:textId="77777777" w:rsidR="00C13BF8" w:rsidRPr="008C6C9E" w:rsidRDefault="00C13BF8" w:rsidP="00B66612">
            <w:pPr>
              <w:jc w:val="center"/>
              <w:rPr>
                <w:sz w:val="28"/>
                <w:szCs w:val="28"/>
              </w:rPr>
            </w:pPr>
            <w:r>
              <w:rPr>
                <w:sz w:val="28"/>
                <w:szCs w:val="28"/>
              </w:rPr>
              <w:t>Class work</w:t>
            </w:r>
          </w:p>
        </w:tc>
      </w:tr>
      <w:bookmarkEnd w:id="15"/>
      <w:tr w:rsidR="00C13BF8" w:rsidRPr="00824398" w14:paraId="40946525" w14:textId="77777777" w:rsidTr="00B66612">
        <w:trPr>
          <w:trHeight w:val="397"/>
        </w:trPr>
        <w:tc>
          <w:tcPr>
            <w:tcW w:w="941" w:type="dxa"/>
            <w:shd w:val="clear" w:color="auto" w:fill="B8CCE4"/>
            <w:vAlign w:val="center"/>
          </w:tcPr>
          <w:p w14:paraId="7BA01A70" w14:textId="77777777" w:rsidR="00C13BF8" w:rsidRPr="008C6C9E" w:rsidRDefault="00C13BF8" w:rsidP="00B66612">
            <w:pPr>
              <w:jc w:val="center"/>
              <w:rPr>
                <w:sz w:val="28"/>
                <w:szCs w:val="28"/>
              </w:rPr>
            </w:pPr>
            <w:r>
              <w:rPr>
                <w:sz w:val="28"/>
                <w:szCs w:val="28"/>
              </w:rPr>
              <w:t>2</w:t>
            </w:r>
          </w:p>
        </w:tc>
        <w:tc>
          <w:tcPr>
            <w:tcW w:w="942" w:type="dxa"/>
            <w:shd w:val="clear" w:color="auto" w:fill="DBE5F1"/>
            <w:vAlign w:val="center"/>
          </w:tcPr>
          <w:p w14:paraId="482324B6" w14:textId="77777777" w:rsidR="00C13BF8" w:rsidRPr="008C6C9E" w:rsidRDefault="00C13BF8" w:rsidP="00B66612">
            <w:pPr>
              <w:jc w:val="center"/>
              <w:rPr>
                <w:sz w:val="28"/>
                <w:szCs w:val="28"/>
              </w:rPr>
            </w:pPr>
            <w:r>
              <w:rPr>
                <w:sz w:val="28"/>
                <w:szCs w:val="28"/>
              </w:rPr>
              <w:t>6</w:t>
            </w:r>
          </w:p>
        </w:tc>
        <w:tc>
          <w:tcPr>
            <w:tcW w:w="942" w:type="dxa"/>
            <w:shd w:val="clear" w:color="auto" w:fill="B8CCE4"/>
            <w:vAlign w:val="center"/>
          </w:tcPr>
          <w:p w14:paraId="074434DC" w14:textId="77777777" w:rsidR="00C13BF8" w:rsidRPr="008C6C9E" w:rsidRDefault="00C13BF8" w:rsidP="00B66612">
            <w:pPr>
              <w:jc w:val="center"/>
              <w:rPr>
                <w:sz w:val="28"/>
                <w:szCs w:val="28"/>
              </w:rPr>
            </w:pPr>
          </w:p>
        </w:tc>
        <w:tc>
          <w:tcPr>
            <w:tcW w:w="2103" w:type="dxa"/>
            <w:shd w:val="clear" w:color="auto" w:fill="DBE5F1"/>
            <w:vAlign w:val="center"/>
          </w:tcPr>
          <w:p w14:paraId="5EAC8E1F" w14:textId="77777777" w:rsidR="00C13BF8" w:rsidRPr="008C6C9E" w:rsidRDefault="00C13BF8" w:rsidP="00B66612">
            <w:pPr>
              <w:jc w:val="center"/>
              <w:rPr>
                <w:sz w:val="28"/>
                <w:szCs w:val="28"/>
              </w:rPr>
            </w:pPr>
          </w:p>
        </w:tc>
        <w:tc>
          <w:tcPr>
            <w:tcW w:w="2435" w:type="dxa"/>
            <w:vMerge/>
            <w:shd w:val="clear" w:color="auto" w:fill="B8CCE4"/>
            <w:vAlign w:val="center"/>
          </w:tcPr>
          <w:p w14:paraId="1CD52FED" w14:textId="77777777" w:rsidR="00C13BF8" w:rsidRPr="008C6C9E" w:rsidRDefault="00C13BF8" w:rsidP="00B66612">
            <w:pPr>
              <w:jc w:val="center"/>
              <w:rPr>
                <w:sz w:val="28"/>
                <w:szCs w:val="28"/>
              </w:rPr>
            </w:pPr>
          </w:p>
        </w:tc>
        <w:tc>
          <w:tcPr>
            <w:tcW w:w="2269" w:type="dxa"/>
            <w:shd w:val="clear" w:color="auto" w:fill="DBE5F1"/>
            <w:vAlign w:val="center"/>
          </w:tcPr>
          <w:p w14:paraId="399C69D2" w14:textId="77777777" w:rsidR="00C13BF8" w:rsidRPr="008C6C9E" w:rsidRDefault="00C13BF8" w:rsidP="00B66612">
            <w:pPr>
              <w:jc w:val="center"/>
              <w:rPr>
                <w:sz w:val="28"/>
                <w:szCs w:val="28"/>
              </w:rPr>
            </w:pPr>
            <w:r>
              <w:rPr>
                <w:sz w:val="28"/>
                <w:szCs w:val="28"/>
              </w:rPr>
              <w:t>Class work</w:t>
            </w:r>
          </w:p>
        </w:tc>
      </w:tr>
      <w:tr w:rsidR="00C13BF8" w:rsidRPr="00824398" w14:paraId="71B4C44F" w14:textId="77777777" w:rsidTr="00B66612">
        <w:trPr>
          <w:trHeight w:val="397"/>
        </w:trPr>
        <w:tc>
          <w:tcPr>
            <w:tcW w:w="941" w:type="dxa"/>
            <w:shd w:val="clear" w:color="auto" w:fill="DBE5F1"/>
            <w:vAlign w:val="center"/>
          </w:tcPr>
          <w:p w14:paraId="17F91DB3" w14:textId="77777777" w:rsidR="00C13BF8" w:rsidRPr="008C6C9E" w:rsidRDefault="00C13BF8" w:rsidP="00B66612">
            <w:pPr>
              <w:jc w:val="center"/>
              <w:rPr>
                <w:sz w:val="28"/>
                <w:szCs w:val="28"/>
              </w:rPr>
            </w:pPr>
            <w:r>
              <w:rPr>
                <w:sz w:val="28"/>
                <w:szCs w:val="28"/>
              </w:rPr>
              <w:t>3</w:t>
            </w:r>
          </w:p>
        </w:tc>
        <w:tc>
          <w:tcPr>
            <w:tcW w:w="942" w:type="dxa"/>
            <w:shd w:val="clear" w:color="auto" w:fill="B8CCE4"/>
            <w:vAlign w:val="center"/>
          </w:tcPr>
          <w:p w14:paraId="4AF52D06" w14:textId="77777777" w:rsidR="00C13BF8" w:rsidRPr="008C6C9E" w:rsidRDefault="00C13BF8" w:rsidP="00B66612">
            <w:pPr>
              <w:jc w:val="center"/>
              <w:rPr>
                <w:sz w:val="28"/>
                <w:szCs w:val="28"/>
              </w:rPr>
            </w:pPr>
            <w:r>
              <w:rPr>
                <w:sz w:val="28"/>
                <w:szCs w:val="28"/>
              </w:rPr>
              <w:t>6</w:t>
            </w:r>
          </w:p>
        </w:tc>
        <w:tc>
          <w:tcPr>
            <w:tcW w:w="942" w:type="dxa"/>
            <w:shd w:val="clear" w:color="auto" w:fill="DBE5F1"/>
            <w:vAlign w:val="center"/>
          </w:tcPr>
          <w:p w14:paraId="3ACD2695" w14:textId="77777777" w:rsidR="00C13BF8" w:rsidRPr="008C6C9E" w:rsidRDefault="00C13BF8" w:rsidP="00B66612">
            <w:pPr>
              <w:jc w:val="center"/>
              <w:rPr>
                <w:sz w:val="28"/>
                <w:szCs w:val="28"/>
              </w:rPr>
            </w:pPr>
          </w:p>
        </w:tc>
        <w:tc>
          <w:tcPr>
            <w:tcW w:w="2103" w:type="dxa"/>
            <w:shd w:val="clear" w:color="auto" w:fill="B8CCE4"/>
            <w:vAlign w:val="center"/>
          </w:tcPr>
          <w:p w14:paraId="6B4DEF14" w14:textId="77777777" w:rsidR="00C13BF8" w:rsidRPr="008C6C9E" w:rsidRDefault="00C13BF8" w:rsidP="00B66612">
            <w:pPr>
              <w:jc w:val="center"/>
              <w:rPr>
                <w:sz w:val="28"/>
                <w:szCs w:val="28"/>
              </w:rPr>
            </w:pPr>
          </w:p>
        </w:tc>
        <w:tc>
          <w:tcPr>
            <w:tcW w:w="2435" w:type="dxa"/>
            <w:vMerge/>
            <w:shd w:val="clear" w:color="auto" w:fill="DBE5F1"/>
            <w:vAlign w:val="center"/>
          </w:tcPr>
          <w:p w14:paraId="27D9C103" w14:textId="77777777" w:rsidR="00C13BF8" w:rsidRPr="008C6C9E" w:rsidRDefault="00C13BF8" w:rsidP="00B66612">
            <w:pPr>
              <w:jc w:val="center"/>
              <w:rPr>
                <w:sz w:val="28"/>
                <w:szCs w:val="28"/>
              </w:rPr>
            </w:pPr>
          </w:p>
        </w:tc>
        <w:tc>
          <w:tcPr>
            <w:tcW w:w="2269" w:type="dxa"/>
            <w:shd w:val="clear" w:color="auto" w:fill="B8CCE4"/>
            <w:vAlign w:val="center"/>
          </w:tcPr>
          <w:p w14:paraId="67CE558C" w14:textId="77777777" w:rsidR="00C13BF8" w:rsidRPr="008C6C9E" w:rsidRDefault="00C13BF8" w:rsidP="00B66612">
            <w:pPr>
              <w:jc w:val="center"/>
              <w:rPr>
                <w:sz w:val="28"/>
                <w:szCs w:val="28"/>
              </w:rPr>
            </w:pPr>
            <w:r>
              <w:rPr>
                <w:sz w:val="28"/>
                <w:szCs w:val="28"/>
              </w:rPr>
              <w:t>Class work</w:t>
            </w:r>
          </w:p>
        </w:tc>
      </w:tr>
      <w:tr w:rsidR="00C13BF8" w:rsidRPr="00824398" w14:paraId="6BB20CD1" w14:textId="77777777" w:rsidTr="00B66612">
        <w:trPr>
          <w:trHeight w:val="397"/>
        </w:trPr>
        <w:tc>
          <w:tcPr>
            <w:tcW w:w="941" w:type="dxa"/>
            <w:shd w:val="clear" w:color="auto" w:fill="B8CCE4"/>
            <w:vAlign w:val="center"/>
          </w:tcPr>
          <w:p w14:paraId="3EDBEC7B" w14:textId="77777777" w:rsidR="00C13BF8" w:rsidRPr="008C6C9E" w:rsidRDefault="00C13BF8" w:rsidP="00B66612">
            <w:pPr>
              <w:jc w:val="center"/>
              <w:rPr>
                <w:sz w:val="28"/>
                <w:szCs w:val="28"/>
              </w:rPr>
            </w:pPr>
            <w:r>
              <w:rPr>
                <w:sz w:val="28"/>
                <w:szCs w:val="28"/>
              </w:rPr>
              <w:t>4</w:t>
            </w:r>
          </w:p>
        </w:tc>
        <w:tc>
          <w:tcPr>
            <w:tcW w:w="942" w:type="dxa"/>
            <w:shd w:val="clear" w:color="auto" w:fill="DBE5F1"/>
            <w:vAlign w:val="center"/>
          </w:tcPr>
          <w:p w14:paraId="160C062D" w14:textId="77777777" w:rsidR="00C13BF8" w:rsidRPr="008C6C9E" w:rsidRDefault="00C13BF8" w:rsidP="00B66612">
            <w:pPr>
              <w:jc w:val="center"/>
              <w:rPr>
                <w:sz w:val="28"/>
                <w:szCs w:val="28"/>
              </w:rPr>
            </w:pPr>
            <w:r>
              <w:rPr>
                <w:sz w:val="28"/>
                <w:szCs w:val="28"/>
              </w:rPr>
              <w:t>6</w:t>
            </w:r>
          </w:p>
        </w:tc>
        <w:tc>
          <w:tcPr>
            <w:tcW w:w="942" w:type="dxa"/>
            <w:shd w:val="clear" w:color="auto" w:fill="B8CCE4"/>
            <w:vAlign w:val="center"/>
          </w:tcPr>
          <w:p w14:paraId="66559781" w14:textId="77777777" w:rsidR="00C13BF8" w:rsidRPr="008C6C9E" w:rsidRDefault="00C13BF8" w:rsidP="00B66612">
            <w:pPr>
              <w:jc w:val="center"/>
              <w:rPr>
                <w:sz w:val="28"/>
                <w:szCs w:val="28"/>
              </w:rPr>
            </w:pPr>
          </w:p>
        </w:tc>
        <w:tc>
          <w:tcPr>
            <w:tcW w:w="2103" w:type="dxa"/>
            <w:shd w:val="clear" w:color="auto" w:fill="DBE5F1"/>
            <w:vAlign w:val="center"/>
          </w:tcPr>
          <w:p w14:paraId="7CA221AD" w14:textId="77777777" w:rsidR="00C13BF8" w:rsidRPr="008C6C9E" w:rsidRDefault="00C13BF8" w:rsidP="00B66612">
            <w:pPr>
              <w:jc w:val="center"/>
              <w:rPr>
                <w:sz w:val="28"/>
                <w:szCs w:val="28"/>
              </w:rPr>
            </w:pPr>
          </w:p>
        </w:tc>
        <w:tc>
          <w:tcPr>
            <w:tcW w:w="2435" w:type="dxa"/>
            <w:vMerge w:val="restart"/>
            <w:shd w:val="clear" w:color="auto" w:fill="B8CCE4"/>
            <w:vAlign w:val="center"/>
          </w:tcPr>
          <w:p w14:paraId="72F2E6AD" w14:textId="77777777" w:rsidR="00C13BF8" w:rsidRPr="00236638" w:rsidRDefault="00C13BF8" w:rsidP="00B66612">
            <w:pPr>
              <w:jc w:val="center"/>
              <w:rPr>
                <w:sz w:val="26"/>
                <w:szCs w:val="26"/>
              </w:rPr>
            </w:pPr>
            <w:r w:rsidRPr="00236638">
              <w:rPr>
                <w:sz w:val="26"/>
                <w:szCs w:val="26"/>
              </w:rPr>
              <w:t>Teaching drawing lines and their types</w:t>
            </w:r>
          </w:p>
        </w:tc>
        <w:tc>
          <w:tcPr>
            <w:tcW w:w="2269" w:type="dxa"/>
            <w:shd w:val="clear" w:color="auto" w:fill="DBE5F1"/>
            <w:vAlign w:val="center"/>
          </w:tcPr>
          <w:p w14:paraId="6B886C5D" w14:textId="77777777" w:rsidR="00C13BF8" w:rsidRPr="008C6C9E" w:rsidRDefault="00C13BF8" w:rsidP="00B66612">
            <w:pPr>
              <w:jc w:val="center"/>
              <w:rPr>
                <w:sz w:val="28"/>
                <w:szCs w:val="28"/>
              </w:rPr>
            </w:pPr>
            <w:r>
              <w:rPr>
                <w:sz w:val="28"/>
                <w:szCs w:val="28"/>
              </w:rPr>
              <w:t>Class work</w:t>
            </w:r>
          </w:p>
        </w:tc>
      </w:tr>
      <w:tr w:rsidR="00C13BF8" w:rsidRPr="00824398" w14:paraId="7F3B7FB0" w14:textId="77777777" w:rsidTr="00B66612">
        <w:trPr>
          <w:trHeight w:val="397"/>
        </w:trPr>
        <w:tc>
          <w:tcPr>
            <w:tcW w:w="941" w:type="dxa"/>
            <w:shd w:val="clear" w:color="auto" w:fill="DBE5F1"/>
            <w:vAlign w:val="center"/>
          </w:tcPr>
          <w:p w14:paraId="28A29075" w14:textId="77777777" w:rsidR="00C13BF8" w:rsidRPr="008C6C9E" w:rsidRDefault="00C13BF8" w:rsidP="00B66612">
            <w:pPr>
              <w:jc w:val="center"/>
              <w:rPr>
                <w:sz w:val="28"/>
                <w:szCs w:val="28"/>
              </w:rPr>
            </w:pPr>
            <w:r>
              <w:rPr>
                <w:sz w:val="28"/>
                <w:szCs w:val="28"/>
              </w:rPr>
              <w:t>5</w:t>
            </w:r>
          </w:p>
        </w:tc>
        <w:tc>
          <w:tcPr>
            <w:tcW w:w="942" w:type="dxa"/>
            <w:shd w:val="clear" w:color="auto" w:fill="B8CCE4"/>
            <w:vAlign w:val="center"/>
          </w:tcPr>
          <w:p w14:paraId="7F8CACF2" w14:textId="77777777" w:rsidR="00C13BF8" w:rsidRPr="008C6C9E" w:rsidRDefault="00C13BF8" w:rsidP="00B66612">
            <w:pPr>
              <w:jc w:val="center"/>
              <w:rPr>
                <w:sz w:val="28"/>
                <w:szCs w:val="28"/>
              </w:rPr>
            </w:pPr>
            <w:r>
              <w:rPr>
                <w:sz w:val="28"/>
                <w:szCs w:val="28"/>
              </w:rPr>
              <w:t>6</w:t>
            </w:r>
          </w:p>
        </w:tc>
        <w:tc>
          <w:tcPr>
            <w:tcW w:w="942" w:type="dxa"/>
            <w:shd w:val="clear" w:color="auto" w:fill="DBE5F1"/>
            <w:vAlign w:val="center"/>
          </w:tcPr>
          <w:p w14:paraId="52D3B4F4" w14:textId="77777777" w:rsidR="00C13BF8" w:rsidRPr="008C6C9E" w:rsidRDefault="00C13BF8" w:rsidP="00B66612">
            <w:pPr>
              <w:jc w:val="center"/>
              <w:rPr>
                <w:sz w:val="28"/>
                <w:szCs w:val="28"/>
              </w:rPr>
            </w:pPr>
          </w:p>
        </w:tc>
        <w:tc>
          <w:tcPr>
            <w:tcW w:w="2103" w:type="dxa"/>
            <w:shd w:val="clear" w:color="auto" w:fill="B8CCE4"/>
            <w:vAlign w:val="center"/>
          </w:tcPr>
          <w:p w14:paraId="1ED1C3FE" w14:textId="77777777" w:rsidR="00C13BF8" w:rsidRPr="008C6C9E" w:rsidRDefault="00C13BF8" w:rsidP="00B66612">
            <w:pPr>
              <w:jc w:val="center"/>
              <w:rPr>
                <w:sz w:val="28"/>
                <w:szCs w:val="28"/>
              </w:rPr>
            </w:pPr>
          </w:p>
        </w:tc>
        <w:tc>
          <w:tcPr>
            <w:tcW w:w="2435" w:type="dxa"/>
            <w:vMerge/>
            <w:shd w:val="clear" w:color="auto" w:fill="DBE5F1"/>
            <w:vAlign w:val="center"/>
          </w:tcPr>
          <w:p w14:paraId="7058A875" w14:textId="77777777" w:rsidR="00C13BF8" w:rsidRPr="00236638" w:rsidRDefault="00C13BF8" w:rsidP="00B66612">
            <w:pPr>
              <w:jc w:val="center"/>
              <w:rPr>
                <w:sz w:val="26"/>
                <w:szCs w:val="26"/>
              </w:rPr>
            </w:pPr>
          </w:p>
        </w:tc>
        <w:tc>
          <w:tcPr>
            <w:tcW w:w="2269" w:type="dxa"/>
            <w:shd w:val="clear" w:color="auto" w:fill="B8CCE4"/>
            <w:vAlign w:val="center"/>
          </w:tcPr>
          <w:p w14:paraId="144391C2" w14:textId="77777777" w:rsidR="00C13BF8" w:rsidRPr="008C6C9E" w:rsidRDefault="00C13BF8" w:rsidP="00B66612">
            <w:pPr>
              <w:jc w:val="center"/>
              <w:rPr>
                <w:sz w:val="28"/>
                <w:szCs w:val="28"/>
              </w:rPr>
            </w:pPr>
            <w:r>
              <w:rPr>
                <w:sz w:val="28"/>
                <w:szCs w:val="28"/>
              </w:rPr>
              <w:t>Class work</w:t>
            </w:r>
          </w:p>
        </w:tc>
      </w:tr>
      <w:tr w:rsidR="00C13BF8" w:rsidRPr="00824398" w14:paraId="08B2BC6D" w14:textId="77777777" w:rsidTr="00B66612">
        <w:trPr>
          <w:trHeight w:val="397"/>
        </w:trPr>
        <w:tc>
          <w:tcPr>
            <w:tcW w:w="941" w:type="dxa"/>
            <w:shd w:val="clear" w:color="auto" w:fill="B8CCE4"/>
            <w:vAlign w:val="center"/>
          </w:tcPr>
          <w:p w14:paraId="289E7654" w14:textId="77777777" w:rsidR="00C13BF8" w:rsidRPr="008C6C9E" w:rsidRDefault="00C13BF8" w:rsidP="00B66612">
            <w:pPr>
              <w:jc w:val="center"/>
              <w:rPr>
                <w:sz w:val="28"/>
                <w:szCs w:val="28"/>
              </w:rPr>
            </w:pPr>
            <w:r>
              <w:rPr>
                <w:sz w:val="28"/>
                <w:szCs w:val="28"/>
              </w:rPr>
              <w:lastRenderedPageBreak/>
              <w:t>6</w:t>
            </w:r>
          </w:p>
        </w:tc>
        <w:tc>
          <w:tcPr>
            <w:tcW w:w="942" w:type="dxa"/>
            <w:shd w:val="clear" w:color="auto" w:fill="DBE5F1"/>
            <w:vAlign w:val="center"/>
          </w:tcPr>
          <w:p w14:paraId="622E43DD" w14:textId="77777777" w:rsidR="00C13BF8" w:rsidRPr="008C6C9E" w:rsidRDefault="00C13BF8" w:rsidP="00B66612">
            <w:pPr>
              <w:jc w:val="center"/>
              <w:rPr>
                <w:sz w:val="28"/>
                <w:szCs w:val="28"/>
              </w:rPr>
            </w:pPr>
            <w:r>
              <w:rPr>
                <w:sz w:val="28"/>
                <w:szCs w:val="28"/>
              </w:rPr>
              <w:t>6</w:t>
            </w:r>
          </w:p>
        </w:tc>
        <w:tc>
          <w:tcPr>
            <w:tcW w:w="942" w:type="dxa"/>
            <w:shd w:val="clear" w:color="auto" w:fill="B8CCE4"/>
            <w:vAlign w:val="center"/>
          </w:tcPr>
          <w:p w14:paraId="23EE5CD7" w14:textId="77777777" w:rsidR="00C13BF8" w:rsidRPr="008C6C9E" w:rsidRDefault="00C13BF8" w:rsidP="00B66612">
            <w:pPr>
              <w:jc w:val="center"/>
              <w:rPr>
                <w:sz w:val="28"/>
                <w:szCs w:val="28"/>
              </w:rPr>
            </w:pPr>
          </w:p>
        </w:tc>
        <w:tc>
          <w:tcPr>
            <w:tcW w:w="2103" w:type="dxa"/>
            <w:shd w:val="clear" w:color="auto" w:fill="DBE5F1"/>
            <w:vAlign w:val="center"/>
          </w:tcPr>
          <w:p w14:paraId="0A6C58A2" w14:textId="77777777" w:rsidR="00C13BF8" w:rsidRPr="008C6C9E" w:rsidRDefault="00C13BF8" w:rsidP="00B66612">
            <w:pPr>
              <w:jc w:val="center"/>
              <w:rPr>
                <w:sz w:val="28"/>
                <w:szCs w:val="28"/>
              </w:rPr>
            </w:pPr>
          </w:p>
        </w:tc>
        <w:tc>
          <w:tcPr>
            <w:tcW w:w="2435" w:type="dxa"/>
            <w:vMerge w:val="restart"/>
            <w:shd w:val="clear" w:color="auto" w:fill="B8CCE4"/>
            <w:vAlign w:val="center"/>
          </w:tcPr>
          <w:p w14:paraId="7990FEFD" w14:textId="77777777" w:rsidR="00C13BF8" w:rsidRPr="00236638" w:rsidRDefault="00C13BF8" w:rsidP="00B66612">
            <w:pPr>
              <w:jc w:val="center"/>
              <w:rPr>
                <w:sz w:val="26"/>
                <w:szCs w:val="26"/>
              </w:rPr>
            </w:pPr>
            <w:r w:rsidRPr="004C3E46">
              <w:rPr>
                <w:sz w:val="26"/>
                <w:szCs w:val="26"/>
              </w:rPr>
              <w:t>engineering operations</w:t>
            </w:r>
          </w:p>
        </w:tc>
        <w:tc>
          <w:tcPr>
            <w:tcW w:w="2269" w:type="dxa"/>
            <w:shd w:val="clear" w:color="auto" w:fill="DBE5F1"/>
            <w:vAlign w:val="center"/>
          </w:tcPr>
          <w:p w14:paraId="4A931C55" w14:textId="77777777" w:rsidR="00C13BF8" w:rsidRPr="008C6C9E" w:rsidRDefault="00C13BF8" w:rsidP="00B66612">
            <w:pPr>
              <w:jc w:val="center"/>
              <w:rPr>
                <w:sz w:val="28"/>
                <w:szCs w:val="28"/>
              </w:rPr>
            </w:pPr>
            <w:r>
              <w:rPr>
                <w:sz w:val="28"/>
                <w:szCs w:val="28"/>
              </w:rPr>
              <w:t>Class work</w:t>
            </w:r>
          </w:p>
        </w:tc>
      </w:tr>
      <w:tr w:rsidR="00C13BF8" w:rsidRPr="00824398" w14:paraId="6D91F0B3" w14:textId="77777777" w:rsidTr="00B66612">
        <w:trPr>
          <w:trHeight w:val="397"/>
        </w:trPr>
        <w:tc>
          <w:tcPr>
            <w:tcW w:w="941" w:type="dxa"/>
            <w:shd w:val="clear" w:color="auto" w:fill="DBE5F1"/>
            <w:vAlign w:val="center"/>
          </w:tcPr>
          <w:p w14:paraId="4BF36961" w14:textId="77777777" w:rsidR="00C13BF8" w:rsidRPr="008C6C9E" w:rsidRDefault="00C13BF8" w:rsidP="00B66612">
            <w:pPr>
              <w:jc w:val="center"/>
              <w:rPr>
                <w:sz w:val="28"/>
                <w:szCs w:val="28"/>
              </w:rPr>
            </w:pPr>
            <w:r>
              <w:rPr>
                <w:sz w:val="28"/>
                <w:szCs w:val="28"/>
              </w:rPr>
              <w:t>7</w:t>
            </w:r>
          </w:p>
        </w:tc>
        <w:tc>
          <w:tcPr>
            <w:tcW w:w="942" w:type="dxa"/>
            <w:shd w:val="clear" w:color="auto" w:fill="B8CCE4"/>
            <w:vAlign w:val="center"/>
          </w:tcPr>
          <w:p w14:paraId="541E8887" w14:textId="77777777" w:rsidR="00C13BF8" w:rsidRPr="008C6C9E" w:rsidRDefault="00C13BF8" w:rsidP="00B66612">
            <w:pPr>
              <w:jc w:val="center"/>
              <w:rPr>
                <w:sz w:val="28"/>
                <w:szCs w:val="28"/>
              </w:rPr>
            </w:pPr>
            <w:r>
              <w:rPr>
                <w:sz w:val="28"/>
                <w:szCs w:val="28"/>
              </w:rPr>
              <w:t>6</w:t>
            </w:r>
          </w:p>
        </w:tc>
        <w:tc>
          <w:tcPr>
            <w:tcW w:w="942" w:type="dxa"/>
            <w:shd w:val="clear" w:color="auto" w:fill="DBE5F1"/>
            <w:vAlign w:val="center"/>
          </w:tcPr>
          <w:p w14:paraId="3268782A" w14:textId="77777777" w:rsidR="00C13BF8" w:rsidRPr="008C6C9E" w:rsidRDefault="00C13BF8" w:rsidP="00B66612">
            <w:pPr>
              <w:jc w:val="center"/>
              <w:rPr>
                <w:sz w:val="28"/>
                <w:szCs w:val="28"/>
              </w:rPr>
            </w:pPr>
          </w:p>
        </w:tc>
        <w:tc>
          <w:tcPr>
            <w:tcW w:w="2103" w:type="dxa"/>
            <w:shd w:val="clear" w:color="auto" w:fill="B8CCE4"/>
            <w:vAlign w:val="center"/>
          </w:tcPr>
          <w:p w14:paraId="6CD6A3EB" w14:textId="77777777" w:rsidR="00C13BF8" w:rsidRPr="008C6C9E" w:rsidRDefault="00C13BF8" w:rsidP="00B66612">
            <w:pPr>
              <w:jc w:val="center"/>
              <w:rPr>
                <w:sz w:val="28"/>
                <w:szCs w:val="28"/>
              </w:rPr>
            </w:pPr>
          </w:p>
        </w:tc>
        <w:tc>
          <w:tcPr>
            <w:tcW w:w="2435" w:type="dxa"/>
            <w:vMerge/>
            <w:shd w:val="clear" w:color="auto" w:fill="DBE5F1"/>
            <w:vAlign w:val="center"/>
          </w:tcPr>
          <w:p w14:paraId="015B6536" w14:textId="77777777" w:rsidR="00C13BF8" w:rsidRPr="00236638" w:rsidRDefault="00C13BF8" w:rsidP="00B66612">
            <w:pPr>
              <w:jc w:val="center"/>
              <w:rPr>
                <w:sz w:val="26"/>
                <w:szCs w:val="26"/>
              </w:rPr>
            </w:pPr>
          </w:p>
        </w:tc>
        <w:tc>
          <w:tcPr>
            <w:tcW w:w="2269" w:type="dxa"/>
            <w:shd w:val="clear" w:color="auto" w:fill="B8CCE4"/>
            <w:vAlign w:val="center"/>
          </w:tcPr>
          <w:p w14:paraId="2A467F64" w14:textId="77777777" w:rsidR="00C13BF8" w:rsidRPr="008C6C9E" w:rsidRDefault="00C13BF8" w:rsidP="00B66612">
            <w:pPr>
              <w:jc w:val="center"/>
              <w:rPr>
                <w:sz w:val="28"/>
                <w:szCs w:val="28"/>
              </w:rPr>
            </w:pPr>
            <w:r>
              <w:rPr>
                <w:sz w:val="28"/>
                <w:szCs w:val="28"/>
              </w:rPr>
              <w:t>Class work</w:t>
            </w:r>
          </w:p>
        </w:tc>
      </w:tr>
      <w:tr w:rsidR="00C13BF8" w:rsidRPr="008C6C9E" w14:paraId="72ED2AB0" w14:textId="77777777" w:rsidTr="00B66612">
        <w:trPr>
          <w:trHeight w:val="397"/>
        </w:trPr>
        <w:tc>
          <w:tcPr>
            <w:tcW w:w="941"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12CBF269" w14:textId="77777777" w:rsidR="00C13BF8" w:rsidRPr="008C6C9E" w:rsidRDefault="00C13BF8" w:rsidP="00B66612">
            <w:pPr>
              <w:jc w:val="center"/>
              <w:rPr>
                <w:sz w:val="28"/>
                <w:szCs w:val="28"/>
              </w:rPr>
            </w:pPr>
            <w:r>
              <w:rPr>
                <w:sz w:val="28"/>
                <w:szCs w:val="28"/>
              </w:rPr>
              <w:t>8</w:t>
            </w:r>
          </w:p>
        </w:tc>
        <w:tc>
          <w:tcPr>
            <w:tcW w:w="942"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351F6D41" w14:textId="77777777" w:rsidR="00C13BF8" w:rsidRPr="008C6C9E" w:rsidRDefault="00C13BF8" w:rsidP="00B66612">
            <w:pPr>
              <w:jc w:val="center"/>
              <w:rPr>
                <w:sz w:val="28"/>
                <w:szCs w:val="28"/>
              </w:rPr>
            </w:pPr>
            <w:r>
              <w:rPr>
                <w:sz w:val="28"/>
                <w:szCs w:val="28"/>
              </w:rPr>
              <w:t>6</w:t>
            </w:r>
          </w:p>
        </w:tc>
        <w:tc>
          <w:tcPr>
            <w:tcW w:w="942"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11AF188E" w14:textId="77777777" w:rsidR="00C13BF8" w:rsidRPr="008C6C9E" w:rsidRDefault="00C13BF8" w:rsidP="00B66612">
            <w:pPr>
              <w:jc w:val="center"/>
              <w:rPr>
                <w:sz w:val="28"/>
                <w:szCs w:val="28"/>
              </w:rPr>
            </w:pPr>
          </w:p>
        </w:tc>
        <w:tc>
          <w:tcPr>
            <w:tcW w:w="2103" w:type="dxa"/>
            <w:tcBorders>
              <w:top w:val="single" w:sz="8" w:space="0" w:color="4F81BD"/>
              <w:left w:val="single" w:sz="8" w:space="0" w:color="4F81BD"/>
              <w:bottom w:val="single" w:sz="8" w:space="0" w:color="4F81BD"/>
            </w:tcBorders>
            <w:shd w:val="clear" w:color="auto" w:fill="B8CCE4"/>
            <w:vAlign w:val="center"/>
          </w:tcPr>
          <w:p w14:paraId="054DAD12" w14:textId="77777777" w:rsidR="00C13BF8" w:rsidRPr="008C6C9E" w:rsidRDefault="00C13BF8" w:rsidP="00B66612">
            <w:pPr>
              <w:jc w:val="center"/>
              <w:rPr>
                <w:sz w:val="28"/>
                <w:szCs w:val="28"/>
              </w:rPr>
            </w:pPr>
          </w:p>
        </w:tc>
        <w:tc>
          <w:tcPr>
            <w:tcW w:w="2435" w:type="dxa"/>
            <w:vMerge/>
            <w:tcBorders>
              <w:bottom w:val="single" w:sz="8" w:space="0" w:color="4F81BD"/>
            </w:tcBorders>
            <w:shd w:val="clear" w:color="auto" w:fill="DBE5F1"/>
            <w:vAlign w:val="center"/>
          </w:tcPr>
          <w:p w14:paraId="0FF548D5" w14:textId="77777777" w:rsidR="00C13BF8" w:rsidRPr="00236638" w:rsidRDefault="00C13BF8" w:rsidP="00B66612">
            <w:pPr>
              <w:jc w:val="center"/>
              <w:rPr>
                <w:sz w:val="26"/>
                <w:szCs w:val="26"/>
              </w:rPr>
            </w:pPr>
          </w:p>
        </w:tc>
        <w:tc>
          <w:tcPr>
            <w:tcW w:w="2269" w:type="dxa"/>
            <w:tcBorders>
              <w:top w:val="single" w:sz="8" w:space="0" w:color="4F81BD"/>
              <w:bottom w:val="single" w:sz="8" w:space="0" w:color="4F81BD"/>
              <w:right w:val="single" w:sz="8" w:space="0" w:color="4F81BD"/>
            </w:tcBorders>
            <w:shd w:val="clear" w:color="auto" w:fill="B8CCE4"/>
            <w:vAlign w:val="center"/>
          </w:tcPr>
          <w:p w14:paraId="4FF7DD2F" w14:textId="77777777" w:rsidR="00C13BF8" w:rsidRPr="008C6C9E" w:rsidRDefault="00C13BF8" w:rsidP="00B66612">
            <w:pPr>
              <w:jc w:val="center"/>
              <w:rPr>
                <w:sz w:val="28"/>
                <w:szCs w:val="28"/>
              </w:rPr>
            </w:pPr>
            <w:r>
              <w:rPr>
                <w:sz w:val="28"/>
                <w:szCs w:val="28"/>
              </w:rPr>
              <w:t>Class work</w:t>
            </w:r>
          </w:p>
        </w:tc>
      </w:tr>
      <w:tr w:rsidR="00C13BF8" w:rsidRPr="008C6C9E" w14:paraId="1AECFF39" w14:textId="77777777" w:rsidTr="00B66612">
        <w:trPr>
          <w:trHeight w:val="397"/>
        </w:trPr>
        <w:tc>
          <w:tcPr>
            <w:tcW w:w="941"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0F8BA13E" w14:textId="77777777" w:rsidR="00C13BF8" w:rsidRPr="008C6C9E" w:rsidRDefault="00C13BF8" w:rsidP="00B66612">
            <w:pPr>
              <w:jc w:val="center"/>
              <w:rPr>
                <w:sz w:val="28"/>
                <w:szCs w:val="28"/>
              </w:rPr>
            </w:pPr>
            <w:r>
              <w:rPr>
                <w:sz w:val="28"/>
                <w:szCs w:val="28"/>
              </w:rPr>
              <w:t>9</w:t>
            </w:r>
          </w:p>
        </w:tc>
        <w:tc>
          <w:tcPr>
            <w:tcW w:w="942"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7AB59260" w14:textId="77777777" w:rsidR="00C13BF8" w:rsidRPr="008C6C9E" w:rsidRDefault="00C13BF8" w:rsidP="00B66612">
            <w:pPr>
              <w:jc w:val="center"/>
              <w:rPr>
                <w:sz w:val="28"/>
                <w:szCs w:val="28"/>
              </w:rPr>
            </w:pPr>
            <w:r>
              <w:rPr>
                <w:sz w:val="28"/>
                <w:szCs w:val="28"/>
              </w:rPr>
              <w:t>6</w:t>
            </w:r>
          </w:p>
        </w:tc>
        <w:tc>
          <w:tcPr>
            <w:tcW w:w="942"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22BD5853" w14:textId="77777777" w:rsidR="00C13BF8" w:rsidRPr="008C6C9E" w:rsidRDefault="00C13BF8" w:rsidP="00B66612">
            <w:pPr>
              <w:jc w:val="center"/>
              <w:rPr>
                <w:sz w:val="28"/>
                <w:szCs w:val="28"/>
              </w:rPr>
            </w:pPr>
          </w:p>
        </w:tc>
        <w:tc>
          <w:tcPr>
            <w:tcW w:w="2103"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54F22DE9" w14:textId="77777777" w:rsidR="00C13BF8" w:rsidRPr="008C6C9E" w:rsidRDefault="00C13BF8" w:rsidP="00B66612">
            <w:pPr>
              <w:jc w:val="center"/>
              <w:rPr>
                <w:sz w:val="28"/>
                <w:szCs w:val="28"/>
              </w:rPr>
            </w:pPr>
          </w:p>
        </w:tc>
        <w:tc>
          <w:tcPr>
            <w:tcW w:w="2435"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69D8219A" w14:textId="77777777" w:rsidR="00C13BF8" w:rsidRPr="00236638" w:rsidRDefault="00C13BF8" w:rsidP="00B66612">
            <w:pPr>
              <w:jc w:val="center"/>
              <w:rPr>
                <w:sz w:val="26"/>
                <w:szCs w:val="26"/>
              </w:rPr>
            </w:pPr>
            <w:r>
              <w:rPr>
                <w:sz w:val="26"/>
                <w:szCs w:val="26"/>
              </w:rPr>
              <w:t>Dimensions</w:t>
            </w:r>
          </w:p>
        </w:tc>
        <w:tc>
          <w:tcPr>
            <w:tcW w:w="2269"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238E089C" w14:textId="77777777" w:rsidR="00C13BF8" w:rsidRPr="008C6C9E" w:rsidRDefault="00C13BF8" w:rsidP="00B66612">
            <w:pPr>
              <w:jc w:val="center"/>
              <w:rPr>
                <w:sz w:val="28"/>
                <w:szCs w:val="28"/>
              </w:rPr>
            </w:pPr>
            <w:r>
              <w:rPr>
                <w:sz w:val="28"/>
                <w:szCs w:val="28"/>
              </w:rPr>
              <w:t>Class work</w:t>
            </w:r>
          </w:p>
        </w:tc>
      </w:tr>
      <w:tr w:rsidR="00C13BF8" w:rsidRPr="008C6C9E" w14:paraId="62FF98A5" w14:textId="77777777" w:rsidTr="00B66612">
        <w:trPr>
          <w:trHeight w:val="397"/>
        </w:trPr>
        <w:tc>
          <w:tcPr>
            <w:tcW w:w="941"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1107EA2D" w14:textId="77777777" w:rsidR="00C13BF8" w:rsidRPr="008C6C9E" w:rsidRDefault="00C13BF8" w:rsidP="00B66612">
            <w:pPr>
              <w:jc w:val="center"/>
              <w:rPr>
                <w:sz w:val="28"/>
                <w:szCs w:val="28"/>
              </w:rPr>
            </w:pPr>
            <w:r>
              <w:rPr>
                <w:sz w:val="28"/>
                <w:szCs w:val="28"/>
              </w:rPr>
              <w:t>10</w:t>
            </w:r>
          </w:p>
        </w:tc>
        <w:tc>
          <w:tcPr>
            <w:tcW w:w="942"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77AF8A39" w14:textId="77777777" w:rsidR="00C13BF8" w:rsidRPr="008C6C9E" w:rsidRDefault="00C13BF8" w:rsidP="00B66612">
            <w:pPr>
              <w:jc w:val="center"/>
              <w:rPr>
                <w:sz w:val="28"/>
                <w:szCs w:val="28"/>
              </w:rPr>
            </w:pPr>
            <w:r>
              <w:rPr>
                <w:sz w:val="28"/>
                <w:szCs w:val="28"/>
              </w:rPr>
              <w:t>6</w:t>
            </w:r>
          </w:p>
        </w:tc>
        <w:tc>
          <w:tcPr>
            <w:tcW w:w="942"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2456B0A8" w14:textId="77777777" w:rsidR="00C13BF8" w:rsidRPr="008C6C9E" w:rsidRDefault="00C13BF8" w:rsidP="00B66612">
            <w:pPr>
              <w:jc w:val="center"/>
              <w:rPr>
                <w:sz w:val="28"/>
                <w:szCs w:val="28"/>
              </w:rPr>
            </w:pPr>
          </w:p>
        </w:tc>
        <w:tc>
          <w:tcPr>
            <w:tcW w:w="2103"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2CC3F1ED" w14:textId="77777777" w:rsidR="00C13BF8" w:rsidRPr="008C6C9E" w:rsidRDefault="00C13BF8" w:rsidP="00B66612">
            <w:pPr>
              <w:jc w:val="center"/>
              <w:rPr>
                <w:sz w:val="28"/>
                <w:szCs w:val="28"/>
              </w:rPr>
            </w:pPr>
          </w:p>
        </w:tc>
        <w:tc>
          <w:tcPr>
            <w:tcW w:w="2435" w:type="dxa"/>
            <w:vMerge w:val="restart"/>
            <w:tcBorders>
              <w:top w:val="single" w:sz="8" w:space="0" w:color="4F81BD"/>
              <w:left w:val="single" w:sz="8" w:space="0" w:color="4F81BD"/>
              <w:right w:val="single" w:sz="8" w:space="0" w:color="4F81BD"/>
            </w:tcBorders>
            <w:shd w:val="clear" w:color="auto" w:fill="DBE5F1"/>
            <w:vAlign w:val="center"/>
          </w:tcPr>
          <w:p w14:paraId="7424E337" w14:textId="77777777" w:rsidR="00C13BF8" w:rsidRPr="00236638" w:rsidRDefault="00C13BF8" w:rsidP="00B66612">
            <w:pPr>
              <w:jc w:val="center"/>
              <w:rPr>
                <w:sz w:val="26"/>
                <w:szCs w:val="26"/>
              </w:rPr>
            </w:pPr>
            <w:r>
              <w:rPr>
                <w:sz w:val="26"/>
                <w:szCs w:val="26"/>
              </w:rPr>
              <w:t>applications</w:t>
            </w:r>
          </w:p>
        </w:tc>
        <w:tc>
          <w:tcPr>
            <w:tcW w:w="2269"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462DB82E" w14:textId="77777777" w:rsidR="00C13BF8" w:rsidRPr="008C6C9E" w:rsidRDefault="00C13BF8" w:rsidP="00B66612">
            <w:pPr>
              <w:jc w:val="center"/>
              <w:rPr>
                <w:sz w:val="28"/>
                <w:szCs w:val="28"/>
              </w:rPr>
            </w:pPr>
            <w:r>
              <w:rPr>
                <w:sz w:val="28"/>
                <w:szCs w:val="28"/>
              </w:rPr>
              <w:t>Class work</w:t>
            </w:r>
          </w:p>
        </w:tc>
      </w:tr>
      <w:tr w:rsidR="00C13BF8" w:rsidRPr="008C6C9E" w14:paraId="5FCFEE48" w14:textId="77777777" w:rsidTr="00B66612">
        <w:trPr>
          <w:trHeight w:val="397"/>
        </w:trPr>
        <w:tc>
          <w:tcPr>
            <w:tcW w:w="941"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028FED47" w14:textId="77777777" w:rsidR="00C13BF8" w:rsidRPr="008C6C9E" w:rsidRDefault="00C13BF8" w:rsidP="00B66612">
            <w:pPr>
              <w:jc w:val="center"/>
              <w:rPr>
                <w:sz w:val="28"/>
                <w:szCs w:val="28"/>
              </w:rPr>
            </w:pPr>
            <w:r>
              <w:rPr>
                <w:sz w:val="28"/>
                <w:szCs w:val="28"/>
              </w:rPr>
              <w:t>11</w:t>
            </w:r>
          </w:p>
        </w:tc>
        <w:tc>
          <w:tcPr>
            <w:tcW w:w="942"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668E6F84" w14:textId="77777777" w:rsidR="00C13BF8" w:rsidRPr="008C6C9E" w:rsidRDefault="00C13BF8" w:rsidP="00B66612">
            <w:pPr>
              <w:jc w:val="center"/>
              <w:rPr>
                <w:sz w:val="28"/>
                <w:szCs w:val="28"/>
              </w:rPr>
            </w:pPr>
            <w:r>
              <w:rPr>
                <w:sz w:val="28"/>
                <w:szCs w:val="28"/>
              </w:rPr>
              <w:t>6</w:t>
            </w:r>
          </w:p>
        </w:tc>
        <w:tc>
          <w:tcPr>
            <w:tcW w:w="942"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01591A0A" w14:textId="77777777" w:rsidR="00C13BF8" w:rsidRPr="008C6C9E" w:rsidRDefault="00C13BF8" w:rsidP="00B66612">
            <w:pPr>
              <w:jc w:val="center"/>
              <w:rPr>
                <w:sz w:val="28"/>
                <w:szCs w:val="28"/>
              </w:rPr>
            </w:pPr>
          </w:p>
        </w:tc>
        <w:tc>
          <w:tcPr>
            <w:tcW w:w="2103"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52489825" w14:textId="77777777" w:rsidR="00C13BF8" w:rsidRPr="008C6C9E" w:rsidRDefault="00C13BF8" w:rsidP="00B66612">
            <w:pPr>
              <w:jc w:val="center"/>
              <w:rPr>
                <w:sz w:val="28"/>
                <w:szCs w:val="28"/>
              </w:rPr>
            </w:pPr>
          </w:p>
        </w:tc>
        <w:tc>
          <w:tcPr>
            <w:tcW w:w="2435" w:type="dxa"/>
            <w:vMerge/>
            <w:tcBorders>
              <w:left w:val="single" w:sz="8" w:space="0" w:color="4F81BD"/>
              <w:right w:val="single" w:sz="8" w:space="0" w:color="4F81BD"/>
            </w:tcBorders>
            <w:shd w:val="clear" w:color="auto" w:fill="DBE5F1"/>
            <w:vAlign w:val="center"/>
          </w:tcPr>
          <w:p w14:paraId="4601AB38" w14:textId="77777777" w:rsidR="00C13BF8" w:rsidRPr="00236638" w:rsidRDefault="00C13BF8" w:rsidP="00B66612">
            <w:pPr>
              <w:jc w:val="center"/>
              <w:rPr>
                <w:sz w:val="26"/>
                <w:szCs w:val="26"/>
              </w:rPr>
            </w:pPr>
          </w:p>
        </w:tc>
        <w:tc>
          <w:tcPr>
            <w:tcW w:w="2269"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4912583D" w14:textId="77777777" w:rsidR="00C13BF8" w:rsidRPr="008C6C9E" w:rsidRDefault="00C13BF8" w:rsidP="00B66612">
            <w:pPr>
              <w:jc w:val="center"/>
              <w:rPr>
                <w:sz w:val="28"/>
                <w:szCs w:val="28"/>
              </w:rPr>
            </w:pPr>
            <w:r>
              <w:rPr>
                <w:sz w:val="28"/>
                <w:szCs w:val="28"/>
              </w:rPr>
              <w:t>Class work</w:t>
            </w:r>
          </w:p>
        </w:tc>
      </w:tr>
      <w:tr w:rsidR="00C13BF8" w:rsidRPr="008C6C9E" w14:paraId="2F9AC854" w14:textId="77777777" w:rsidTr="00B66612">
        <w:trPr>
          <w:trHeight w:val="397"/>
        </w:trPr>
        <w:tc>
          <w:tcPr>
            <w:tcW w:w="941"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46F51CFE" w14:textId="77777777" w:rsidR="00C13BF8" w:rsidRPr="008C6C9E" w:rsidRDefault="00C13BF8" w:rsidP="00B66612">
            <w:pPr>
              <w:jc w:val="center"/>
              <w:rPr>
                <w:sz w:val="28"/>
                <w:szCs w:val="28"/>
              </w:rPr>
            </w:pPr>
            <w:r>
              <w:rPr>
                <w:sz w:val="28"/>
                <w:szCs w:val="28"/>
              </w:rPr>
              <w:t>12</w:t>
            </w:r>
          </w:p>
        </w:tc>
        <w:tc>
          <w:tcPr>
            <w:tcW w:w="942"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44661823" w14:textId="77777777" w:rsidR="00C13BF8" w:rsidRPr="008C6C9E" w:rsidRDefault="00C13BF8" w:rsidP="00B66612">
            <w:pPr>
              <w:jc w:val="center"/>
              <w:rPr>
                <w:sz w:val="28"/>
                <w:szCs w:val="28"/>
              </w:rPr>
            </w:pPr>
            <w:r>
              <w:rPr>
                <w:sz w:val="28"/>
                <w:szCs w:val="28"/>
              </w:rPr>
              <w:t>6</w:t>
            </w:r>
          </w:p>
        </w:tc>
        <w:tc>
          <w:tcPr>
            <w:tcW w:w="942"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1BB8C4B8" w14:textId="77777777" w:rsidR="00C13BF8" w:rsidRPr="008C6C9E" w:rsidRDefault="00C13BF8" w:rsidP="00B66612">
            <w:pPr>
              <w:jc w:val="center"/>
              <w:rPr>
                <w:sz w:val="28"/>
                <w:szCs w:val="28"/>
              </w:rPr>
            </w:pPr>
          </w:p>
        </w:tc>
        <w:tc>
          <w:tcPr>
            <w:tcW w:w="2103"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1A5F7DB2" w14:textId="77777777" w:rsidR="00C13BF8" w:rsidRPr="008C6C9E" w:rsidRDefault="00C13BF8" w:rsidP="00B66612">
            <w:pPr>
              <w:jc w:val="center"/>
              <w:rPr>
                <w:sz w:val="28"/>
                <w:szCs w:val="28"/>
              </w:rPr>
            </w:pPr>
          </w:p>
        </w:tc>
        <w:tc>
          <w:tcPr>
            <w:tcW w:w="2435" w:type="dxa"/>
            <w:vMerge/>
            <w:tcBorders>
              <w:left w:val="single" w:sz="8" w:space="0" w:color="4F81BD"/>
              <w:bottom w:val="single" w:sz="8" w:space="0" w:color="4F81BD"/>
              <w:right w:val="single" w:sz="8" w:space="0" w:color="4F81BD"/>
            </w:tcBorders>
            <w:shd w:val="clear" w:color="auto" w:fill="DBE5F1"/>
            <w:vAlign w:val="center"/>
          </w:tcPr>
          <w:p w14:paraId="5C65C7A4" w14:textId="77777777" w:rsidR="00C13BF8" w:rsidRPr="00236638" w:rsidRDefault="00C13BF8" w:rsidP="00B66612">
            <w:pPr>
              <w:jc w:val="center"/>
              <w:rPr>
                <w:sz w:val="26"/>
                <w:szCs w:val="26"/>
              </w:rPr>
            </w:pPr>
          </w:p>
        </w:tc>
        <w:tc>
          <w:tcPr>
            <w:tcW w:w="2269"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47A8BE56" w14:textId="77777777" w:rsidR="00C13BF8" w:rsidRPr="008C6C9E" w:rsidRDefault="00C13BF8" w:rsidP="00B66612">
            <w:pPr>
              <w:jc w:val="center"/>
              <w:rPr>
                <w:sz w:val="28"/>
                <w:szCs w:val="28"/>
              </w:rPr>
            </w:pPr>
            <w:r>
              <w:rPr>
                <w:sz w:val="28"/>
                <w:szCs w:val="28"/>
              </w:rPr>
              <w:t>Class work</w:t>
            </w:r>
          </w:p>
        </w:tc>
      </w:tr>
      <w:tr w:rsidR="00C13BF8" w:rsidRPr="008C6C9E" w14:paraId="719EF1BE" w14:textId="77777777" w:rsidTr="00B66612">
        <w:trPr>
          <w:trHeight w:val="397"/>
        </w:trPr>
        <w:tc>
          <w:tcPr>
            <w:tcW w:w="941"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6004053F" w14:textId="77777777" w:rsidR="00C13BF8" w:rsidRPr="008C6C9E" w:rsidRDefault="00C13BF8" w:rsidP="00B66612">
            <w:pPr>
              <w:jc w:val="center"/>
              <w:rPr>
                <w:sz w:val="28"/>
                <w:szCs w:val="28"/>
              </w:rPr>
            </w:pPr>
            <w:r>
              <w:rPr>
                <w:sz w:val="28"/>
                <w:szCs w:val="28"/>
              </w:rPr>
              <w:t>13</w:t>
            </w:r>
          </w:p>
        </w:tc>
        <w:tc>
          <w:tcPr>
            <w:tcW w:w="942"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154A2DB6" w14:textId="77777777" w:rsidR="00C13BF8" w:rsidRPr="008C6C9E" w:rsidRDefault="00C13BF8" w:rsidP="00B66612">
            <w:pPr>
              <w:jc w:val="center"/>
              <w:rPr>
                <w:sz w:val="28"/>
                <w:szCs w:val="28"/>
              </w:rPr>
            </w:pPr>
            <w:r>
              <w:rPr>
                <w:sz w:val="28"/>
                <w:szCs w:val="28"/>
              </w:rPr>
              <w:t>6</w:t>
            </w:r>
          </w:p>
        </w:tc>
        <w:tc>
          <w:tcPr>
            <w:tcW w:w="942"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59C86134" w14:textId="77777777" w:rsidR="00C13BF8" w:rsidRPr="008C6C9E" w:rsidRDefault="00C13BF8" w:rsidP="00B66612">
            <w:pPr>
              <w:jc w:val="center"/>
              <w:rPr>
                <w:sz w:val="28"/>
                <w:szCs w:val="28"/>
              </w:rPr>
            </w:pPr>
          </w:p>
        </w:tc>
        <w:tc>
          <w:tcPr>
            <w:tcW w:w="2103"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7745E9AB" w14:textId="77777777" w:rsidR="00C13BF8" w:rsidRPr="008C6C9E" w:rsidRDefault="00C13BF8" w:rsidP="00B66612">
            <w:pPr>
              <w:jc w:val="center"/>
              <w:rPr>
                <w:sz w:val="28"/>
                <w:szCs w:val="28"/>
              </w:rPr>
            </w:pPr>
          </w:p>
        </w:tc>
        <w:tc>
          <w:tcPr>
            <w:tcW w:w="2435" w:type="dxa"/>
            <w:vMerge w:val="restart"/>
            <w:tcBorders>
              <w:top w:val="single" w:sz="8" w:space="0" w:color="4F81BD"/>
              <w:left w:val="single" w:sz="8" w:space="0" w:color="4F81BD"/>
              <w:right w:val="single" w:sz="8" w:space="0" w:color="4F81BD"/>
            </w:tcBorders>
            <w:shd w:val="clear" w:color="auto" w:fill="DBE5F1"/>
            <w:vAlign w:val="center"/>
          </w:tcPr>
          <w:p w14:paraId="502246E5" w14:textId="77777777" w:rsidR="00C13BF8" w:rsidRPr="00236638" w:rsidRDefault="00C13BF8" w:rsidP="00B66612">
            <w:pPr>
              <w:jc w:val="center"/>
              <w:rPr>
                <w:sz w:val="26"/>
                <w:szCs w:val="26"/>
              </w:rPr>
            </w:pPr>
            <w:r w:rsidRPr="004C3E46">
              <w:rPr>
                <w:sz w:val="26"/>
                <w:szCs w:val="26"/>
              </w:rPr>
              <w:t>projection drawing</w:t>
            </w:r>
          </w:p>
        </w:tc>
        <w:tc>
          <w:tcPr>
            <w:tcW w:w="2269"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4E06B01C" w14:textId="77777777" w:rsidR="00C13BF8" w:rsidRPr="008C6C9E" w:rsidRDefault="00C13BF8" w:rsidP="00B66612">
            <w:pPr>
              <w:jc w:val="center"/>
              <w:rPr>
                <w:sz w:val="28"/>
                <w:szCs w:val="28"/>
              </w:rPr>
            </w:pPr>
            <w:r>
              <w:rPr>
                <w:sz w:val="28"/>
                <w:szCs w:val="28"/>
              </w:rPr>
              <w:t>Class work</w:t>
            </w:r>
          </w:p>
        </w:tc>
      </w:tr>
      <w:tr w:rsidR="00C13BF8" w:rsidRPr="008C6C9E" w14:paraId="5F2FA6AA" w14:textId="77777777" w:rsidTr="00B66612">
        <w:trPr>
          <w:trHeight w:val="397"/>
        </w:trPr>
        <w:tc>
          <w:tcPr>
            <w:tcW w:w="941"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79AD027A" w14:textId="77777777" w:rsidR="00C13BF8" w:rsidRPr="008C6C9E" w:rsidRDefault="00C13BF8" w:rsidP="00B66612">
            <w:pPr>
              <w:jc w:val="center"/>
              <w:rPr>
                <w:sz w:val="28"/>
                <w:szCs w:val="28"/>
              </w:rPr>
            </w:pPr>
            <w:r>
              <w:rPr>
                <w:sz w:val="28"/>
                <w:szCs w:val="28"/>
              </w:rPr>
              <w:t>14</w:t>
            </w:r>
          </w:p>
        </w:tc>
        <w:tc>
          <w:tcPr>
            <w:tcW w:w="942"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7D44F748" w14:textId="77777777" w:rsidR="00C13BF8" w:rsidRPr="008C6C9E" w:rsidRDefault="00C13BF8" w:rsidP="00B66612">
            <w:pPr>
              <w:jc w:val="center"/>
              <w:rPr>
                <w:sz w:val="28"/>
                <w:szCs w:val="28"/>
              </w:rPr>
            </w:pPr>
            <w:r>
              <w:rPr>
                <w:sz w:val="28"/>
                <w:szCs w:val="28"/>
              </w:rPr>
              <w:t>6</w:t>
            </w:r>
          </w:p>
        </w:tc>
        <w:tc>
          <w:tcPr>
            <w:tcW w:w="942"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59CF73D3" w14:textId="77777777" w:rsidR="00C13BF8" w:rsidRPr="008C6C9E" w:rsidRDefault="00C13BF8" w:rsidP="00B66612">
            <w:pPr>
              <w:jc w:val="center"/>
              <w:rPr>
                <w:sz w:val="28"/>
                <w:szCs w:val="28"/>
              </w:rPr>
            </w:pPr>
          </w:p>
        </w:tc>
        <w:tc>
          <w:tcPr>
            <w:tcW w:w="2103"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069B4A6F" w14:textId="77777777" w:rsidR="00C13BF8" w:rsidRPr="008C6C9E" w:rsidRDefault="00C13BF8" w:rsidP="00B66612">
            <w:pPr>
              <w:jc w:val="center"/>
              <w:rPr>
                <w:sz w:val="28"/>
                <w:szCs w:val="28"/>
              </w:rPr>
            </w:pPr>
          </w:p>
        </w:tc>
        <w:tc>
          <w:tcPr>
            <w:tcW w:w="2435" w:type="dxa"/>
            <w:vMerge/>
            <w:tcBorders>
              <w:left w:val="single" w:sz="8" w:space="0" w:color="4F81BD"/>
              <w:right w:val="single" w:sz="8" w:space="0" w:color="4F81BD"/>
            </w:tcBorders>
            <w:shd w:val="clear" w:color="auto" w:fill="DBE5F1"/>
            <w:vAlign w:val="center"/>
          </w:tcPr>
          <w:p w14:paraId="0E834391" w14:textId="77777777" w:rsidR="00C13BF8" w:rsidRPr="00236638" w:rsidRDefault="00C13BF8" w:rsidP="00B66612">
            <w:pPr>
              <w:jc w:val="center"/>
              <w:rPr>
                <w:sz w:val="26"/>
                <w:szCs w:val="26"/>
              </w:rPr>
            </w:pPr>
          </w:p>
        </w:tc>
        <w:tc>
          <w:tcPr>
            <w:tcW w:w="2269"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5CC3D0D7" w14:textId="77777777" w:rsidR="00C13BF8" w:rsidRPr="008C6C9E" w:rsidRDefault="00C13BF8" w:rsidP="00B66612">
            <w:pPr>
              <w:jc w:val="center"/>
              <w:rPr>
                <w:sz w:val="28"/>
                <w:szCs w:val="28"/>
              </w:rPr>
            </w:pPr>
            <w:r>
              <w:rPr>
                <w:sz w:val="28"/>
                <w:szCs w:val="28"/>
              </w:rPr>
              <w:t>Class work</w:t>
            </w:r>
          </w:p>
        </w:tc>
      </w:tr>
      <w:tr w:rsidR="00C13BF8" w:rsidRPr="008C6C9E" w14:paraId="12FA029E" w14:textId="77777777" w:rsidTr="00B66612">
        <w:trPr>
          <w:trHeight w:val="397"/>
        </w:trPr>
        <w:tc>
          <w:tcPr>
            <w:tcW w:w="941"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4219AA70" w14:textId="77777777" w:rsidR="00C13BF8" w:rsidRDefault="00C13BF8" w:rsidP="00B66612">
            <w:pPr>
              <w:jc w:val="center"/>
              <w:rPr>
                <w:sz w:val="28"/>
                <w:szCs w:val="28"/>
              </w:rPr>
            </w:pPr>
            <w:r>
              <w:rPr>
                <w:sz w:val="28"/>
                <w:szCs w:val="28"/>
              </w:rPr>
              <w:t>15</w:t>
            </w:r>
          </w:p>
        </w:tc>
        <w:tc>
          <w:tcPr>
            <w:tcW w:w="942"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6DAC6CFE" w14:textId="77777777" w:rsidR="00C13BF8" w:rsidRPr="008C6C9E" w:rsidRDefault="00C13BF8" w:rsidP="00B66612">
            <w:pPr>
              <w:jc w:val="center"/>
              <w:rPr>
                <w:sz w:val="28"/>
                <w:szCs w:val="28"/>
              </w:rPr>
            </w:pPr>
            <w:r>
              <w:rPr>
                <w:sz w:val="28"/>
                <w:szCs w:val="28"/>
              </w:rPr>
              <w:t>6</w:t>
            </w:r>
          </w:p>
        </w:tc>
        <w:tc>
          <w:tcPr>
            <w:tcW w:w="942"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0ADE321B" w14:textId="77777777" w:rsidR="00C13BF8" w:rsidRPr="008C6C9E" w:rsidRDefault="00C13BF8" w:rsidP="00B66612">
            <w:pPr>
              <w:jc w:val="center"/>
              <w:rPr>
                <w:sz w:val="28"/>
                <w:szCs w:val="28"/>
              </w:rPr>
            </w:pPr>
          </w:p>
        </w:tc>
        <w:tc>
          <w:tcPr>
            <w:tcW w:w="2103"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0934E398" w14:textId="77777777" w:rsidR="00C13BF8" w:rsidRPr="008C6C9E" w:rsidRDefault="00C13BF8" w:rsidP="00B66612">
            <w:pPr>
              <w:jc w:val="center"/>
              <w:rPr>
                <w:sz w:val="28"/>
                <w:szCs w:val="28"/>
              </w:rPr>
            </w:pPr>
          </w:p>
        </w:tc>
        <w:tc>
          <w:tcPr>
            <w:tcW w:w="2435" w:type="dxa"/>
            <w:vMerge/>
            <w:tcBorders>
              <w:left w:val="single" w:sz="8" w:space="0" w:color="4F81BD"/>
              <w:bottom w:val="single" w:sz="8" w:space="0" w:color="4F81BD"/>
              <w:right w:val="single" w:sz="8" w:space="0" w:color="4F81BD"/>
            </w:tcBorders>
            <w:shd w:val="clear" w:color="auto" w:fill="DBE5F1"/>
            <w:vAlign w:val="center"/>
          </w:tcPr>
          <w:p w14:paraId="4D0BF105" w14:textId="77777777" w:rsidR="00C13BF8" w:rsidRPr="00236638" w:rsidRDefault="00C13BF8" w:rsidP="00B66612">
            <w:pPr>
              <w:jc w:val="center"/>
              <w:rPr>
                <w:sz w:val="26"/>
                <w:szCs w:val="26"/>
              </w:rPr>
            </w:pPr>
          </w:p>
        </w:tc>
        <w:tc>
          <w:tcPr>
            <w:tcW w:w="2269"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5E2A2C80" w14:textId="77777777" w:rsidR="00C13BF8" w:rsidRPr="008C6C9E" w:rsidRDefault="00C13BF8" w:rsidP="00B66612">
            <w:pPr>
              <w:jc w:val="center"/>
              <w:rPr>
                <w:sz w:val="28"/>
                <w:szCs w:val="28"/>
              </w:rPr>
            </w:pPr>
            <w:r>
              <w:rPr>
                <w:sz w:val="28"/>
                <w:szCs w:val="28"/>
              </w:rPr>
              <w:t>Class work</w:t>
            </w:r>
          </w:p>
        </w:tc>
      </w:tr>
      <w:bookmarkEnd w:id="16"/>
    </w:tbl>
    <w:p w14:paraId="1C433241" w14:textId="77777777" w:rsidR="00C13BF8" w:rsidRDefault="00C13BF8" w:rsidP="00C13BF8">
      <w:pPr>
        <w:spacing w:line="200" w:lineRule="exact"/>
      </w:pPr>
    </w:p>
    <w:p w14:paraId="58EBACB2"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3959"/>
        <w:gridCol w:w="5673"/>
      </w:tblGrid>
      <w:tr w:rsidR="00C13BF8" w:rsidRPr="00826D9C" w14:paraId="7C1D813C" w14:textId="77777777" w:rsidTr="00B66612">
        <w:trPr>
          <w:trHeight w:val="510"/>
        </w:trPr>
        <w:tc>
          <w:tcPr>
            <w:tcW w:w="9632" w:type="dxa"/>
            <w:gridSpan w:val="2"/>
            <w:shd w:val="clear" w:color="auto" w:fill="B8CCE4"/>
            <w:vAlign w:val="center"/>
          </w:tcPr>
          <w:p w14:paraId="644D14A2" w14:textId="77777777" w:rsidR="00C13BF8" w:rsidRPr="008C6C9E" w:rsidRDefault="00C13BF8" w:rsidP="00B66612">
            <w:pPr>
              <w:rPr>
                <w:sz w:val="28"/>
                <w:szCs w:val="28"/>
              </w:rPr>
            </w:pPr>
            <w:r w:rsidRPr="008C6C9E">
              <w:rPr>
                <w:sz w:val="28"/>
                <w:szCs w:val="28"/>
              </w:rPr>
              <w:t>1</w:t>
            </w:r>
            <w:r>
              <w:rPr>
                <w:sz w:val="28"/>
                <w:szCs w:val="28"/>
              </w:rPr>
              <w:t>1</w:t>
            </w:r>
            <w:r w:rsidRPr="008C6C9E">
              <w:rPr>
                <w:sz w:val="28"/>
                <w:szCs w:val="28"/>
              </w:rPr>
              <w:t>. Infrastructure</w:t>
            </w:r>
          </w:p>
        </w:tc>
      </w:tr>
      <w:tr w:rsidR="00C13BF8" w:rsidRPr="00826D9C" w14:paraId="38ED176D" w14:textId="77777777" w:rsidTr="00B66612">
        <w:trPr>
          <w:trHeight w:val="567"/>
        </w:trPr>
        <w:tc>
          <w:tcPr>
            <w:tcW w:w="3959" w:type="dxa"/>
            <w:shd w:val="clear" w:color="auto" w:fill="DBE5F1"/>
            <w:vAlign w:val="center"/>
          </w:tcPr>
          <w:p w14:paraId="12F3DAB4" w14:textId="77777777" w:rsidR="00C13BF8" w:rsidRPr="008C6C9E" w:rsidRDefault="00C13BF8" w:rsidP="00B66612">
            <w:pPr>
              <w:rPr>
                <w:sz w:val="28"/>
                <w:szCs w:val="28"/>
              </w:rPr>
            </w:pPr>
            <w:r>
              <w:rPr>
                <w:sz w:val="28"/>
                <w:szCs w:val="28"/>
              </w:rPr>
              <w:t xml:space="preserve">1- </w:t>
            </w:r>
            <w:r w:rsidRPr="008C6C9E">
              <w:rPr>
                <w:sz w:val="28"/>
                <w:szCs w:val="28"/>
              </w:rPr>
              <w:t>Required reading:</w:t>
            </w:r>
          </w:p>
          <w:p w14:paraId="3019E144" w14:textId="77777777" w:rsidR="00C13BF8" w:rsidRPr="008C6C9E" w:rsidRDefault="00C13BF8" w:rsidP="00B66612">
            <w:pPr>
              <w:rPr>
                <w:sz w:val="28"/>
                <w:szCs w:val="28"/>
              </w:rPr>
            </w:pPr>
            <w:r w:rsidRPr="008C6C9E">
              <w:rPr>
                <w:sz w:val="28"/>
                <w:szCs w:val="28"/>
              </w:rPr>
              <w:t xml:space="preserve">· </w:t>
            </w:r>
            <w:r>
              <w:rPr>
                <w:sz w:val="28"/>
                <w:szCs w:val="28"/>
              </w:rPr>
              <w:t>Books</w:t>
            </w:r>
          </w:p>
          <w:p w14:paraId="6BE3B82E" w14:textId="77777777" w:rsidR="00C13BF8" w:rsidRPr="008C6C9E" w:rsidRDefault="00C13BF8" w:rsidP="00B66612">
            <w:pPr>
              <w:rPr>
                <w:sz w:val="28"/>
                <w:szCs w:val="28"/>
              </w:rPr>
            </w:pPr>
            <w:r w:rsidRPr="008C6C9E">
              <w:rPr>
                <w:sz w:val="28"/>
                <w:szCs w:val="28"/>
              </w:rPr>
              <w:t>· COURSE MATERIALS</w:t>
            </w:r>
          </w:p>
          <w:p w14:paraId="1A1DABAF" w14:textId="77777777" w:rsidR="00C13BF8" w:rsidRPr="008C6C9E" w:rsidRDefault="00C13BF8" w:rsidP="00B66612">
            <w:pPr>
              <w:rPr>
                <w:sz w:val="28"/>
                <w:szCs w:val="28"/>
              </w:rPr>
            </w:pPr>
            <w:r w:rsidRPr="008C6C9E">
              <w:rPr>
                <w:sz w:val="28"/>
                <w:szCs w:val="28"/>
              </w:rPr>
              <w:t>· OTHER</w:t>
            </w:r>
          </w:p>
        </w:tc>
        <w:tc>
          <w:tcPr>
            <w:tcW w:w="5673" w:type="dxa"/>
            <w:shd w:val="clear" w:color="auto" w:fill="B8CCE4"/>
            <w:vAlign w:val="center"/>
          </w:tcPr>
          <w:p w14:paraId="7F500C7F" w14:textId="77777777" w:rsidR="00C13BF8" w:rsidRPr="00C1100D" w:rsidRDefault="00C13BF8" w:rsidP="00B66612">
            <w:pPr>
              <w:rPr>
                <w:sz w:val="28"/>
                <w:szCs w:val="28"/>
              </w:rPr>
            </w:pPr>
            <w:r w:rsidRPr="00C1100D">
              <w:rPr>
                <w:sz w:val="28"/>
                <w:szCs w:val="28"/>
              </w:rPr>
              <w:t xml:space="preserve">Engineering drawing written by Abdul Rasoul Al </w:t>
            </w:r>
            <w:proofErr w:type="spellStart"/>
            <w:r w:rsidRPr="00C1100D">
              <w:rPr>
                <w:sz w:val="28"/>
                <w:szCs w:val="28"/>
              </w:rPr>
              <w:t>Khaffaf</w:t>
            </w:r>
            <w:proofErr w:type="spellEnd"/>
          </w:p>
          <w:p w14:paraId="3CFC5F9E" w14:textId="77777777" w:rsidR="00C13BF8" w:rsidRPr="008C6C9E" w:rsidRDefault="00C13BF8" w:rsidP="00B66612">
            <w:pPr>
              <w:rPr>
                <w:sz w:val="28"/>
                <w:szCs w:val="28"/>
              </w:rPr>
            </w:pPr>
            <w:r w:rsidRPr="00C1100D">
              <w:rPr>
                <w:sz w:val="28"/>
                <w:szCs w:val="28"/>
              </w:rPr>
              <w:t>Descriptive geometry written by Jassim Shehab</w:t>
            </w:r>
          </w:p>
        </w:tc>
      </w:tr>
      <w:tr w:rsidR="00C13BF8" w:rsidRPr="00826D9C" w14:paraId="338C3A8E" w14:textId="77777777" w:rsidTr="00B66612">
        <w:trPr>
          <w:trHeight w:val="567"/>
        </w:trPr>
        <w:tc>
          <w:tcPr>
            <w:tcW w:w="3959" w:type="dxa"/>
            <w:shd w:val="clear" w:color="auto" w:fill="B8CCE4"/>
            <w:vAlign w:val="center"/>
          </w:tcPr>
          <w:p w14:paraId="7AA88111" w14:textId="77777777" w:rsidR="00C13BF8" w:rsidRPr="008C6C9E" w:rsidRDefault="00C13BF8" w:rsidP="00B66612">
            <w:pPr>
              <w:rPr>
                <w:sz w:val="28"/>
                <w:szCs w:val="28"/>
              </w:rPr>
            </w:pPr>
            <w:r>
              <w:rPr>
                <w:sz w:val="28"/>
                <w:szCs w:val="28"/>
              </w:rPr>
              <w:t>2.</w:t>
            </w:r>
            <w:r>
              <w:t xml:space="preserve"> </w:t>
            </w:r>
            <w:r w:rsidRPr="00BB56C5">
              <w:rPr>
                <w:sz w:val="28"/>
                <w:szCs w:val="28"/>
              </w:rPr>
              <w:t xml:space="preserve">Key references (sources)  </w:t>
            </w:r>
          </w:p>
        </w:tc>
        <w:tc>
          <w:tcPr>
            <w:tcW w:w="5673" w:type="dxa"/>
            <w:shd w:val="clear" w:color="auto" w:fill="DBE5F1"/>
            <w:vAlign w:val="center"/>
          </w:tcPr>
          <w:p w14:paraId="2D6C6C87" w14:textId="77777777" w:rsidR="00C13BF8" w:rsidRPr="00DB2A6B" w:rsidRDefault="00C13BF8" w:rsidP="00B66612">
            <w:pPr>
              <w:rPr>
                <w:rFonts w:ascii="Cambria" w:eastAsia="Calibri" w:hAnsi="Cambria"/>
                <w:color w:val="000000" w:themeColor="text1"/>
                <w:sz w:val="28"/>
                <w:szCs w:val="28"/>
                <w:lang w:bidi="ar-IQ"/>
              </w:rPr>
            </w:pPr>
            <w:r w:rsidRPr="003C07B1">
              <w:rPr>
                <w:rFonts w:ascii="Arial" w:eastAsia="Arial" w:hAnsi="Arial" w:cs="Arial"/>
                <w:color w:val="000000"/>
                <w:sz w:val="28"/>
                <w:szCs w:val="28"/>
              </w:rPr>
              <w:t>Engineering drawing by French</w:t>
            </w:r>
          </w:p>
        </w:tc>
      </w:tr>
      <w:tr w:rsidR="00C13BF8" w:rsidRPr="00826D9C" w14:paraId="628C0397" w14:textId="77777777" w:rsidTr="00B66612">
        <w:trPr>
          <w:trHeight w:val="567"/>
        </w:trPr>
        <w:tc>
          <w:tcPr>
            <w:tcW w:w="3959" w:type="dxa"/>
            <w:shd w:val="clear" w:color="auto" w:fill="DBE5F1"/>
            <w:vAlign w:val="center"/>
          </w:tcPr>
          <w:p w14:paraId="25AF2650" w14:textId="77777777" w:rsidR="00C13BF8" w:rsidRPr="008C6C9E" w:rsidRDefault="00C13BF8" w:rsidP="00B66612">
            <w:pPr>
              <w:rPr>
                <w:sz w:val="28"/>
                <w:szCs w:val="28"/>
              </w:rPr>
            </w:pPr>
            <w:r>
              <w:rPr>
                <w:sz w:val="28"/>
                <w:szCs w:val="28"/>
              </w:rPr>
              <w:t>A-</w:t>
            </w:r>
            <w:r>
              <w:t xml:space="preserve"> </w:t>
            </w:r>
            <w:r w:rsidRPr="00BB56C5">
              <w:rPr>
                <w:sz w:val="28"/>
                <w:szCs w:val="28"/>
              </w:rPr>
              <w:t xml:space="preserve">Recommended books and references (scientific journals, reports ,....    </w:t>
            </w:r>
          </w:p>
        </w:tc>
        <w:tc>
          <w:tcPr>
            <w:tcW w:w="5673" w:type="dxa"/>
            <w:shd w:val="clear" w:color="auto" w:fill="B8CCE4"/>
            <w:vAlign w:val="center"/>
          </w:tcPr>
          <w:p w14:paraId="4B5DA4E7" w14:textId="77777777" w:rsidR="00C13BF8" w:rsidRPr="00DB2A6B" w:rsidRDefault="00C13BF8" w:rsidP="00B66612">
            <w:pPr>
              <w:rPr>
                <w:rFonts w:ascii="Cambria" w:eastAsia="Calibri" w:hAnsi="Cambria"/>
                <w:color w:val="000000" w:themeColor="text1"/>
                <w:sz w:val="28"/>
                <w:szCs w:val="28"/>
                <w:lang w:bidi="ar-IQ"/>
              </w:rPr>
            </w:pPr>
          </w:p>
        </w:tc>
      </w:tr>
      <w:tr w:rsidR="00C13BF8" w:rsidRPr="00826D9C" w14:paraId="242942DD" w14:textId="77777777" w:rsidTr="00B66612">
        <w:trPr>
          <w:trHeight w:val="567"/>
        </w:trPr>
        <w:tc>
          <w:tcPr>
            <w:tcW w:w="3959" w:type="dxa"/>
            <w:shd w:val="clear" w:color="auto" w:fill="DBE5F1"/>
            <w:vAlign w:val="center"/>
          </w:tcPr>
          <w:p w14:paraId="3072913F" w14:textId="77777777" w:rsidR="00C13BF8" w:rsidRDefault="00C13BF8" w:rsidP="00B66612">
            <w:pPr>
              <w:rPr>
                <w:sz w:val="28"/>
                <w:szCs w:val="28"/>
              </w:rPr>
            </w:pPr>
            <w:r>
              <w:rPr>
                <w:sz w:val="28"/>
                <w:szCs w:val="28"/>
              </w:rPr>
              <w:t xml:space="preserve">B- </w:t>
            </w:r>
            <w:r w:rsidRPr="00BB56C5">
              <w:rPr>
                <w:sz w:val="28"/>
                <w:szCs w:val="28"/>
              </w:rPr>
              <w:t>Electronic references, websites</w:t>
            </w:r>
          </w:p>
        </w:tc>
        <w:tc>
          <w:tcPr>
            <w:tcW w:w="5673" w:type="dxa"/>
            <w:shd w:val="clear" w:color="auto" w:fill="B8CCE4"/>
            <w:vAlign w:val="center"/>
          </w:tcPr>
          <w:p w14:paraId="363AEC1D" w14:textId="77777777" w:rsidR="00C13BF8" w:rsidRDefault="00C13BF8" w:rsidP="00B66612">
            <w:pPr>
              <w:rPr>
                <w:sz w:val="28"/>
                <w:szCs w:val="28"/>
              </w:rPr>
            </w:pPr>
            <w:r>
              <w:rPr>
                <w:sz w:val="28"/>
                <w:szCs w:val="28"/>
              </w:rPr>
              <w:t>Reputable websites.</w:t>
            </w:r>
          </w:p>
          <w:p w14:paraId="0D80E04B" w14:textId="77777777" w:rsidR="00C13BF8" w:rsidRPr="008C6C9E" w:rsidRDefault="00C13BF8" w:rsidP="00B66612">
            <w:pPr>
              <w:rPr>
                <w:sz w:val="28"/>
                <w:szCs w:val="28"/>
              </w:rPr>
            </w:pPr>
            <w:r>
              <w:rPr>
                <w:sz w:val="28"/>
                <w:szCs w:val="28"/>
              </w:rPr>
              <w:t>Libraries sites in some international universities.</w:t>
            </w:r>
          </w:p>
        </w:tc>
      </w:tr>
    </w:tbl>
    <w:p w14:paraId="5DF6D2CD" w14:textId="77777777" w:rsidR="00C13BF8" w:rsidRDefault="00C13BF8" w:rsidP="00C13BF8">
      <w:pPr>
        <w:spacing w:line="200" w:lineRule="exact"/>
      </w:pPr>
    </w:p>
    <w:p w14:paraId="6101FD5A"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979DE" w14:paraId="46EE0178" w14:textId="77777777" w:rsidTr="00B66612">
        <w:trPr>
          <w:trHeight w:val="510"/>
        </w:trPr>
        <w:tc>
          <w:tcPr>
            <w:tcW w:w="9632" w:type="dxa"/>
            <w:shd w:val="clear" w:color="auto" w:fill="B8CCE4"/>
            <w:vAlign w:val="center"/>
          </w:tcPr>
          <w:p w14:paraId="246161B4" w14:textId="77777777" w:rsidR="00C13BF8" w:rsidRPr="008C6C9E" w:rsidRDefault="00C13BF8" w:rsidP="00B66612">
            <w:pPr>
              <w:rPr>
                <w:sz w:val="28"/>
                <w:szCs w:val="28"/>
              </w:rPr>
            </w:pPr>
            <w:r w:rsidRPr="008C6C9E">
              <w:rPr>
                <w:sz w:val="28"/>
                <w:szCs w:val="28"/>
              </w:rPr>
              <w:t>1</w:t>
            </w:r>
            <w:r>
              <w:rPr>
                <w:sz w:val="28"/>
                <w:szCs w:val="28"/>
              </w:rPr>
              <w:t>2</w:t>
            </w:r>
            <w:r w:rsidRPr="008C6C9E">
              <w:rPr>
                <w:sz w:val="28"/>
                <w:szCs w:val="28"/>
              </w:rPr>
              <w:t xml:space="preserve">. </w:t>
            </w:r>
            <w:r w:rsidRPr="00BB56C5">
              <w:rPr>
                <w:sz w:val="28"/>
                <w:szCs w:val="28"/>
              </w:rPr>
              <w:t>Course development plan</w:t>
            </w:r>
          </w:p>
        </w:tc>
      </w:tr>
      <w:tr w:rsidR="00C13BF8" w:rsidRPr="00D979DE" w14:paraId="2F905DBD" w14:textId="77777777" w:rsidTr="00B66612">
        <w:trPr>
          <w:trHeight w:val="510"/>
        </w:trPr>
        <w:tc>
          <w:tcPr>
            <w:tcW w:w="9632" w:type="dxa"/>
            <w:shd w:val="clear" w:color="auto" w:fill="DBE5F1"/>
            <w:vAlign w:val="center"/>
          </w:tcPr>
          <w:p w14:paraId="33BB3295" w14:textId="77777777" w:rsidR="00C13BF8" w:rsidRPr="008C6C9E" w:rsidRDefault="00C13BF8" w:rsidP="00B66612">
            <w:pPr>
              <w:rPr>
                <w:sz w:val="28"/>
                <w:szCs w:val="28"/>
              </w:rPr>
            </w:pPr>
          </w:p>
        </w:tc>
      </w:tr>
    </w:tbl>
    <w:p w14:paraId="5068ECCF" w14:textId="77777777" w:rsidR="00C13BF8" w:rsidRDefault="00C13BF8" w:rsidP="00C13BF8">
      <w:pPr>
        <w:spacing w:line="260" w:lineRule="exact"/>
        <w:ind w:right="1003"/>
        <w:rPr>
          <w:sz w:val="28"/>
          <w:szCs w:val="28"/>
        </w:rPr>
      </w:pPr>
    </w:p>
    <w:p w14:paraId="6451902C" w14:textId="77777777" w:rsidR="00C13BF8" w:rsidRDefault="00C13BF8" w:rsidP="00C13BF8">
      <w:pPr>
        <w:rPr>
          <w:sz w:val="28"/>
          <w:szCs w:val="28"/>
        </w:rPr>
      </w:pPr>
      <w:r>
        <w:rPr>
          <w:sz w:val="28"/>
          <w:szCs w:val="28"/>
        </w:rPr>
        <w:br w:type="page"/>
      </w:r>
    </w:p>
    <w:p w14:paraId="2814D30F" w14:textId="77777777" w:rsidR="00C13BF8" w:rsidRPr="00D979DE" w:rsidRDefault="00C13BF8" w:rsidP="00C13BF8">
      <w:pPr>
        <w:spacing w:line="260" w:lineRule="exact"/>
        <w:ind w:right="1003"/>
        <w:rPr>
          <w:sz w:val="28"/>
          <w:szCs w:val="28"/>
        </w:rPr>
      </w:pPr>
    </w:p>
    <w:p w14:paraId="41F1AF94" w14:textId="77777777" w:rsidR="00C13BF8" w:rsidRDefault="00C13BF8" w:rsidP="00C13BF8">
      <w:pPr>
        <w:spacing w:before="54" w:line="360" w:lineRule="exact"/>
        <w:jc w:val="center"/>
        <w:rPr>
          <w:b/>
          <w:color w:val="1F4E79"/>
          <w:position w:val="-1"/>
          <w:sz w:val="32"/>
          <w:szCs w:val="32"/>
        </w:rPr>
      </w:pPr>
      <w:r>
        <w:rPr>
          <w:b/>
          <w:color w:val="1F4E79"/>
          <w:position w:val="-1"/>
          <w:sz w:val="32"/>
          <w:szCs w:val="32"/>
        </w:rPr>
        <w:t>T</w:t>
      </w:r>
      <w:r>
        <w:rPr>
          <w:b/>
          <w:color w:val="1F4E79"/>
          <w:spacing w:val="1"/>
          <w:position w:val="-1"/>
          <w:sz w:val="32"/>
          <w:szCs w:val="32"/>
        </w:rPr>
        <w:t>EM</w:t>
      </w:r>
      <w:r>
        <w:rPr>
          <w:b/>
          <w:color w:val="1F4E79"/>
          <w:position w:val="-1"/>
          <w:sz w:val="32"/>
          <w:szCs w:val="32"/>
        </w:rPr>
        <w:t>PLATE</w:t>
      </w:r>
      <w:r>
        <w:rPr>
          <w:b/>
          <w:color w:val="1F4E79"/>
          <w:spacing w:val="-18"/>
          <w:position w:val="-1"/>
          <w:sz w:val="32"/>
          <w:szCs w:val="32"/>
        </w:rPr>
        <w:t xml:space="preserve"> </w:t>
      </w:r>
      <w:r>
        <w:rPr>
          <w:b/>
          <w:color w:val="1F4E79"/>
          <w:spacing w:val="1"/>
          <w:position w:val="-1"/>
          <w:sz w:val="32"/>
          <w:szCs w:val="32"/>
        </w:rPr>
        <w:t>FO</w:t>
      </w:r>
      <w:r>
        <w:rPr>
          <w:b/>
          <w:color w:val="1F4E79"/>
          <w:position w:val="-1"/>
          <w:sz w:val="32"/>
          <w:szCs w:val="32"/>
        </w:rPr>
        <w:t>R</w:t>
      </w:r>
      <w:r>
        <w:rPr>
          <w:b/>
          <w:color w:val="1F4E79"/>
          <w:spacing w:val="-7"/>
          <w:position w:val="-1"/>
          <w:sz w:val="32"/>
          <w:szCs w:val="32"/>
        </w:rPr>
        <w:t xml:space="preserve"> </w:t>
      </w:r>
      <w:r>
        <w:rPr>
          <w:b/>
          <w:color w:val="1F4E79"/>
          <w:spacing w:val="1"/>
          <w:position w:val="-1"/>
          <w:sz w:val="32"/>
          <w:szCs w:val="32"/>
        </w:rPr>
        <w:t>C</w:t>
      </w:r>
      <w:r>
        <w:rPr>
          <w:b/>
          <w:color w:val="1F4E79"/>
          <w:spacing w:val="-1"/>
          <w:position w:val="-1"/>
          <w:sz w:val="32"/>
          <w:szCs w:val="32"/>
        </w:rPr>
        <w:t>O</w:t>
      </w:r>
      <w:r>
        <w:rPr>
          <w:b/>
          <w:color w:val="1F4E79"/>
          <w:position w:val="-1"/>
          <w:sz w:val="32"/>
          <w:szCs w:val="32"/>
        </w:rPr>
        <w:t>URSE</w:t>
      </w:r>
      <w:r>
        <w:rPr>
          <w:b/>
          <w:color w:val="1F4E79"/>
          <w:spacing w:val="-10"/>
          <w:position w:val="-1"/>
          <w:sz w:val="32"/>
          <w:szCs w:val="32"/>
        </w:rPr>
        <w:t xml:space="preserve"> </w:t>
      </w:r>
      <w:r>
        <w:rPr>
          <w:b/>
          <w:color w:val="1F4E79"/>
          <w:position w:val="-1"/>
          <w:sz w:val="32"/>
          <w:szCs w:val="32"/>
        </w:rPr>
        <w:t>S</w:t>
      </w:r>
      <w:r>
        <w:rPr>
          <w:b/>
          <w:color w:val="1F4E79"/>
          <w:spacing w:val="-1"/>
          <w:position w:val="-1"/>
          <w:sz w:val="32"/>
          <w:szCs w:val="32"/>
        </w:rPr>
        <w:t>P</w:t>
      </w:r>
      <w:r>
        <w:rPr>
          <w:b/>
          <w:color w:val="1F4E79"/>
          <w:spacing w:val="3"/>
          <w:position w:val="-1"/>
          <w:sz w:val="32"/>
          <w:szCs w:val="32"/>
        </w:rPr>
        <w:t>E</w:t>
      </w:r>
      <w:r>
        <w:rPr>
          <w:b/>
          <w:color w:val="1F4E79"/>
          <w:position w:val="-1"/>
          <w:sz w:val="32"/>
          <w:szCs w:val="32"/>
        </w:rPr>
        <w:t>CIFICA</w:t>
      </w:r>
      <w:r>
        <w:rPr>
          <w:b/>
          <w:color w:val="1F4E79"/>
          <w:spacing w:val="1"/>
          <w:position w:val="-1"/>
          <w:sz w:val="32"/>
          <w:szCs w:val="32"/>
        </w:rPr>
        <w:t>T</w:t>
      </w:r>
      <w:r>
        <w:rPr>
          <w:b/>
          <w:color w:val="1F4E79"/>
          <w:spacing w:val="3"/>
          <w:position w:val="-1"/>
          <w:sz w:val="32"/>
          <w:szCs w:val="32"/>
        </w:rPr>
        <w:t>I</w:t>
      </w:r>
      <w:r>
        <w:rPr>
          <w:b/>
          <w:color w:val="1F4E79"/>
          <w:spacing w:val="-1"/>
          <w:position w:val="-1"/>
          <w:sz w:val="32"/>
          <w:szCs w:val="32"/>
        </w:rPr>
        <w:t>O</w:t>
      </w:r>
      <w:r>
        <w:rPr>
          <w:b/>
          <w:color w:val="1F4E79"/>
          <w:position w:val="-1"/>
          <w:sz w:val="32"/>
          <w:szCs w:val="32"/>
        </w:rPr>
        <w:t>N</w:t>
      </w:r>
    </w:p>
    <w:p w14:paraId="6FE9A564" w14:textId="77777777" w:rsidR="00C13BF8" w:rsidRDefault="00C13BF8" w:rsidP="00C13BF8">
      <w:pPr>
        <w:spacing w:before="54" w:line="360" w:lineRule="exact"/>
        <w:ind w:left="2282"/>
        <w:rPr>
          <w:sz w:val="32"/>
          <w:szCs w:val="32"/>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C5BD4" w14:paraId="13A3EFFB" w14:textId="77777777" w:rsidTr="00B66612">
        <w:trPr>
          <w:trHeight w:val="1077"/>
        </w:trPr>
        <w:tc>
          <w:tcPr>
            <w:tcW w:w="9642" w:type="dxa"/>
            <w:shd w:val="clear" w:color="auto" w:fill="B8CCE4"/>
            <w:vAlign w:val="center"/>
          </w:tcPr>
          <w:p w14:paraId="717AEB5B" w14:textId="77777777" w:rsidR="00C13BF8" w:rsidRPr="008C6C9E" w:rsidRDefault="00C13BF8" w:rsidP="00B66612">
            <w:pPr>
              <w:jc w:val="center"/>
              <w:rPr>
                <w:sz w:val="28"/>
                <w:szCs w:val="28"/>
              </w:rPr>
            </w:pPr>
            <w:r w:rsidRPr="008C6C9E">
              <w:rPr>
                <w:sz w:val="28"/>
                <w:szCs w:val="28"/>
              </w:rPr>
              <w:t>HIGHER EDUCATION PERFORMANCE REVIEW: PROGRAMME REVIEW</w:t>
            </w:r>
          </w:p>
        </w:tc>
      </w:tr>
    </w:tbl>
    <w:p w14:paraId="133A35A5" w14:textId="77777777" w:rsidR="00C13BF8" w:rsidRDefault="00C13BF8" w:rsidP="00C13BF8">
      <w:pPr>
        <w:spacing w:before="3" w:line="160" w:lineRule="exact"/>
        <w:rPr>
          <w:sz w:val="17"/>
          <w:szCs w:val="17"/>
        </w:rPr>
      </w:pPr>
    </w:p>
    <w:p w14:paraId="3B28BD07" w14:textId="77777777" w:rsidR="00C13BF8" w:rsidRDefault="00C13BF8" w:rsidP="00C13BF8">
      <w:pPr>
        <w:spacing w:before="3" w:line="160" w:lineRule="exact"/>
        <w:rPr>
          <w:sz w:val="17"/>
          <w:szCs w:val="17"/>
        </w:rPr>
      </w:pPr>
    </w:p>
    <w:p w14:paraId="24E89754" w14:textId="77777777" w:rsidR="00C13BF8" w:rsidRDefault="00C13BF8" w:rsidP="00C13BF8">
      <w:pPr>
        <w:spacing w:before="3" w:line="160" w:lineRule="exact"/>
        <w:rPr>
          <w:sz w:val="17"/>
          <w:szCs w:val="17"/>
        </w:rPr>
      </w:pPr>
    </w:p>
    <w:p w14:paraId="0A022692" w14:textId="77777777" w:rsidR="00C13BF8" w:rsidRDefault="00C13BF8" w:rsidP="00C13BF8">
      <w:pPr>
        <w:spacing w:before="21" w:line="320" w:lineRule="exact"/>
        <w:rPr>
          <w:sz w:val="30"/>
          <w:szCs w:val="30"/>
        </w:rPr>
      </w:pPr>
      <w:r>
        <w:rPr>
          <w:b/>
          <w:color w:val="1F4E79"/>
          <w:position w:val="-1"/>
          <w:sz w:val="30"/>
          <w:szCs w:val="30"/>
        </w:rPr>
        <w:t>C</w:t>
      </w:r>
      <w:r>
        <w:rPr>
          <w:b/>
          <w:color w:val="1F4E79"/>
          <w:spacing w:val="-1"/>
          <w:position w:val="-1"/>
          <w:sz w:val="30"/>
          <w:szCs w:val="30"/>
        </w:rPr>
        <w:t>O</w:t>
      </w:r>
      <w:r>
        <w:rPr>
          <w:b/>
          <w:color w:val="1F4E79"/>
          <w:position w:val="-1"/>
          <w:sz w:val="30"/>
          <w:szCs w:val="30"/>
        </w:rPr>
        <w:t>U</w:t>
      </w:r>
      <w:r>
        <w:rPr>
          <w:b/>
          <w:color w:val="1F4E79"/>
          <w:spacing w:val="-1"/>
          <w:position w:val="-1"/>
          <w:sz w:val="30"/>
          <w:szCs w:val="30"/>
        </w:rPr>
        <w:t>R</w:t>
      </w:r>
      <w:r>
        <w:rPr>
          <w:b/>
          <w:color w:val="1F4E79"/>
          <w:spacing w:val="1"/>
          <w:position w:val="-1"/>
          <w:sz w:val="30"/>
          <w:szCs w:val="30"/>
        </w:rPr>
        <w:t>S</w:t>
      </w:r>
      <w:r>
        <w:rPr>
          <w:b/>
          <w:color w:val="1F4E79"/>
          <w:position w:val="-1"/>
          <w:sz w:val="30"/>
          <w:szCs w:val="30"/>
        </w:rPr>
        <w:t xml:space="preserve">E </w:t>
      </w:r>
      <w:r>
        <w:rPr>
          <w:b/>
          <w:color w:val="1F4E79"/>
          <w:spacing w:val="1"/>
          <w:position w:val="-1"/>
          <w:sz w:val="30"/>
          <w:szCs w:val="30"/>
        </w:rPr>
        <w:t>S</w:t>
      </w:r>
      <w:r>
        <w:rPr>
          <w:b/>
          <w:color w:val="1F4E79"/>
          <w:spacing w:val="-1"/>
          <w:position w:val="-1"/>
          <w:sz w:val="30"/>
          <w:szCs w:val="30"/>
        </w:rPr>
        <w:t>PE</w:t>
      </w:r>
      <w:r>
        <w:rPr>
          <w:b/>
          <w:color w:val="1F4E79"/>
          <w:position w:val="-1"/>
          <w:sz w:val="30"/>
          <w:szCs w:val="30"/>
        </w:rPr>
        <w:t>CIFIC</w:t>
      </w:r>
      <w:r>
        <w:rPr>
          <w:b/>
          <w:color w:val="1F4E79"/>
          <w:spacing w:val="-1"/>
          <w:position w:val="-1"/>
          <w:sz w:val="30"/>
          <w:szCs w:val="30"/>
        </w:rPr>
        <w:t>AT</w:t>
      </w:r>
      <w:r>
        <w:rPr>
          <w:b/>
          <w:color w:val="1F4E79"/>
          <w:position w:val="-1"/>
          <w:sz w:val="30"/>
          <w:szCs w:val="30"/>
        </w:rPr>
        <w:t>ION</w:t>
      </w:r>
    </w:p>
    <w:p w14:paraId="0F8E533C" w14:textId="77777777" w:rsidR="00C13BF8" w:rsidRDefault="00C13BF8" w:rsidP="00C13BF8">
      <w:pPr>
        <w:spacing w:before="3" w:line="160" w:lineRule="exact"/>
        <w:rPr>
          <w:sz w:val="17"/>
          <w:szCs w:val="17"/>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6A54A2" w14:paraId="22E85ED1" w14:textId="77777777" w:rsidTr="00B66612">
        <w:trPr>
          <w:trHeight w:val="2041"/>
        </w:trPr>
        <w:tc>
          <w:tcPr>
            <w:tcW w:w="9642" w:type="dxa"/>
            <w:shd w:val="clear" w:color="auto" w:fill="B8CCE4"/>
            <w:vAlign w:val="center"/>
          </w:tcPr>
          <w:p w14:paraId="621BCE01" w14:textId="77777777" w:rsidR="00C13BF8" w:rsidRPr="001B1C8F" w:rsidRDefault="00C13BF8" w:rsidP="00B66612">
            <w:pPr>
              <w:jc w:val="both"/>
              <w:rPr>
                <w:sz w:val="28"/>
                <w:szCs w:val="28"/>
              </w:rPr>
            </w:pPr>
            <w:r w:rsidRPr="001B1C8F">
              <w:rPr>
                <w:sz w:val="28"/>
                <w:szCs w:val="28"/>
                <w:lang w:val="en"/>
              </w:rPr>
              <w:t>Physics: The course provides general information about physics in its many branches such as mechanics, physics, thermodynamics, electricity, magnetism, quantum mechanics and relativity. It should be noted that some laws, such as Newton's law of motion and conservation of energy</w:t>
            </w:r>
          </w:p>
          <w:p w14:paraId="5FBAF8D1" w14:textId="77777777" w:rsidR="00C13BF8" w:rsidRPr="00567DF2" w:rsidRDefault="00C13BF8" w:rsidP="00B66612">
            <w:pPr>
              <w:jc w:val="both"/>
              <w:rPr>
                <w:sz w:val="28"/>
                <w:szCs w:val="28"/>
                <w:vertAlign w:val="subscript"/>
              </w:rPr>
            </w:pPr>
          </w:p>
        </w:tc>
      </w:tr>
    </w:tbl>
    <w:p w14:paraId="478A3930" w14:textId="77777777" w:rsidR="00C13BF8" w:rsidRDefault="00C13BF8" w:rsidP="00C13BF8">
      <w:pPr>
        <w:spacing w:before="3" w:line="160" w:lineRule="exact"/>
        <w:rPr>
          <w:sz w:val="17"/>
          <w:szCs w:val="17"/>
        </w:rPr>
      </w:pPr>
    </w:p>
    <w:p w14:paraId="1CC0C84C" w14:textId="77777777" w:rsidR="00C13BF8" w:rsidRDefault="00C13BF8" w:rsidP="00C13BF8">
      <w:pPr>
        <w:spacing w:before="3" w:line="160" w:lineRule="exact"/>
        <w:rPr>
          <w:sz w:val="17"/>
          <w:szCs w:val="17"/>
        </w:rPr>
      </w:pPr>
    </w:p>
    <w:p w14:paraId="2AD0C7A1" w14:textId="77777777" w:rsidR="00C13BF8" w:rsidRDefault="00C13BF8" w:rsidP="00C13BF8">
      <w:pPr>
        <w:spacing w:before="3" w:line="160" w:lineRule="exact"/>
        <w:rPr>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4821"/>
        <w:gridCol w:w="4821"/>
      </w:tblGrid>
      <w:tr w:rsidR="00C13BF8" w:rsidRPr="006A54A2" w14:paraId="40A7DE25" w14:textId="77777777" w:rsidTr="00B66612">
        <w:trPr>
          <w:trHeight w:val="510"/>
        </w:trPr>
        <w:tc>
          <w:tcPr>
            <w:tcW w:w="4821" w:type="dxa"/>
            <w:shd w:val="clear" w:color="auto" w:fill="B8CCE4"/>
            <w:vAlign w:val="center"/>
          </w:tcPr>
          <w:p w14:paraId="268731EC" w14:textId="77777777" w:rsidR="00C13BF8" w:rsidRPr="008C6C9E" w:rsidRDefault="00C13BF8" w:rsidP="00B66612">
            <w:pPr>
              <w:rPr>
                <w:sz w:val="28"/>
                <w:szCs w:val="28"/>
              </w:rPr>
            </w:pPr>
            <w:r w:rsidRPr="008C6C9E">
              <w:rPr>
                <w:sz w:val="28"/>
                <w:szCs w:val="28"/>
              </w:rPr>
              <w:t>1. Teaching Institution</w:t>
            </w:r>
          </w:p>
        </w:tc>
        <w:tc>
          <w:tcPr>
            <w:tcW w:w="4821" w:type="dxa"/>
            <w:shd w:val="clear" w:color="auto" w:fill="B8CCE4"/>
            <w:vAlign w:val="center"/>
          </w:tcPr>
          <w:p w14:paraId="2B92FAAF" w14:textId="77777777" w:rsidR="00C13BF8" w:rsidRPr="008C6C9E" w:rsidRDefault="00C13BF8" w:rsidP="00B66612">
            <w:pPr>
              <w:rPr>
                <w:sz w:val="28"/>
                <w:szCs w:val="28"/>
              </w:rPr>
            </w:pPr>
            <w:r>
              <w:rPr>
                <w:sz w:val="28"/>
                <w:szCs w:val="28"/>
              </w:rPr>
              <w:t>University of Basrah</w:t>
            </w:r>
          </w:p>
        </w:tc>
      </w:tr>
      <w:tr w:rsidR="00C13BF8" w:rsidRPr="006A54A2" w14:paraId="13232302" w14:textId="77777777" w:rsidTr="00B66612">
        <w:trPr>
          <w:trHeight w:val="510"/>
        </w:trPr>
        <w:tc>
          <w:tcPr>
            <w:tcW w:w="4821" w:type="dxa"/>
            <w:shd w:val="clear" w:color="auto" w:fill="B8CCE4"/>
            <w:vAlign w:val="center"/>
          </w:tcPr>
          <w:p w14:paraId="030211BA" w14:textId="77777777" w:rsidR="00C13BF8" w:rsidRPr="008C6C9E" w:rsidRDefault="00C13BF8" w:rsidP="00B66612">
            <w:pPr>
              <w:rPr>
                <w:sz w:val="28"/>
                <w:szCs w:val="28"/>
              </w:rPr>
            </w:pPr>
            <w:r w:rsidRPr="008C6C9E">
              <w:rPr>
                <w:sz w:val="28"/>
                <w:szCs w:val="28"/>
              </w:rPr>
              <w:t>2. University Department/Centre</w:t>
            </w:r>
          </w:p>
        </w:tc>
        <w:tc>
          <w:tcPr>
            <w:tcW w:w="4821" w:type="dxa"/>
            <w:shd w:val="clear" w:color="auto" w:fill="DBE5F1"/>
            <w:vAlign w:val="center"/>
          </w:tcPr>
          <w:p w14:paraId="016ECFB6" w14:textId="77777777" w:rsidR="00C13BF8" w:rsidRPr="008C6C9E" w:rsidRDefault="00C13BF8" w:rsidP="00B66612">
            <w:pPr>
              <w:rPr>
                <w:sz w:val="28"/>
                <w:szCs w:val="28"/>
              </w:rPr>
            </w:pPr>
            <w:r>
              <w:rPr>
                <w:sz w:val="28"/>
                <w:szCs w:val="28"/>
              </w:rPr>
              <w:t>Civil Engineering Department</w:t>
            </w:r>
          </w:p>
        </w:tc>
      </w:tr>
      <w:tr w:rsidR="00C13BF8" w:rsidRPr="006A54A2" w14:paraId="21A7484B" w14:textId="77777777" w:rsidTr="00B66612">
        <w:trPr>
          <w:trHeight w:val="510"/>
        </w:trPr>
        <w:tc>
          <w:tcPr>
            <w:tcW w:w="4821" w:type="dxa"/>
            <w:shd w:val="clear" w:color="auto" w:fill="B8CCE4"/>
            <w:vAlign w:val="center"/>
          </w:tcPr>
          <w:p w14:paraId="4602BC71" w14:textId="77777777" w:rsidR="00C13BF8" w:rsidRPr="008C6C9E" w:rsidRDefault="00C13BF8" w:rsidP="00B66612">
            <w:pPr>
              <w:rPr>
                <w:sz w:val="28"/>
                <w:szCs w:val="28"/>
              </w:rPr>
            </w:pPr>
            <w:r w:rsidRPr="008C6C9E">
              <w:rPr>
                <w:sz w:val="28"/>
                <w:szCs w:val="28"/>
              </w:rPr>
              <w:t>3. Course title/code</w:t>
            </w:r>
          </w:p>
        </w:tc>
        <w:tc>
          <w:tcPr>
            <w:tcW w:w="4821" w:type="dxa"/>
            <w:shd w:val="clear" w:color="auto" w:fill="B8CCE4"/>
            <w:vAlign w:val="center"/>
          </w:tcPr>
          <w:p w14:paraId="72041505" w14:textId="77777777" w:rsidR="00C13BF8" w:rsidRPr="008C6C9E" w:rsidRDefault="00C13BF8" w:rsidP="00B66612">
            <w:pPr>
              <w:rPr>
                <w:sz w:val="28"/>
                <w:szCs w:val="28"/>
              </w:rPr>
            </w:pPr>
            <w:r>
              <w:rPr>
                <w:sz w:val="28"/>
                <w:szCs w:val="28"/>
              </w:rPr>
              <w:t>Physics</w:t>
            </w:r>
          </w:p>
        </w:tc>
      </w:tr>
      <w:tr w:rsidR="00C13BF8" w:rsidRPr="006A54A2" w14:paraId="23440FAD" w14:textId="77777777" w:rsidTr="00B66612">
        <w:trPr>
          <w:trHeight w:val="510"/>
        </w:trPr>
        <w:tc>
          <w:tcPr>
            <w:tcW w:w="4821" w:type="dxa"/>
            <w:shd w:val="clear" w:color="auto" w:fill="B8CCE4"/>
            <w:vAlign w:val="center"/>
          </w:tcPr>
          <w:p w14:paraId="298D393E" w14:textId="77777777" w:rsidR="00C13BF8" w:rsidRPr="008C6C9E" w:rsidRDefault="00C13BF8" w:rsidP="00B66612">
            <w:pPr>
              <w:rPr>
                <w:sz w:val="28"/>
                <w:szCs w:val="28"/>
              </w:rPr>
            </w:pPr>
            <w:r>
              <w:rPr>
                <w:sz w:val="28"/>
                <w:szCs w:val="28"/>
              </w:rPr>
              <w:t>4</w:t>
            </w:r>
            <w:r w:rsidRPr="008C6C9E">
              <w:rPr>
                <w:sz w:val="28"/>
                <w:szCs w:val="28"/>
              </w:rPr>
              <w:t>. Modes of Attendance offered</w:t>
            </w:r>
          </w:p>
        </w:tc>
        <w:tc>
          <w:tcPr>
            <w:tcW w:w="4821" w:type="dxa"/>
            <w:shd w:val="clear" w:color="auto" w:fill="B8CCE4"/>
            <w:vAlign w:val="center"/>
          </w:tcPr>
          <w:p w14:paraId="29D9CAC1" w14:textId="77777777" w:rsidR="00C13BF8" w:rsidRPr="007B189E" w:rsidRDefault="00C13BF8" w:rsidP="00B66612">
            <w:pPr>
              <w:rPr>
                <w:sz w:val="28"/>
                <w:szCs w:val="28"/>
                <w:lang w:val="en-GB"/>
              </w:rPr>
            </w:pPr>
            <w:r>
              <w:rPr>
                <w:sz w:val="28"/>
                <w:szCs w:val="28"/>
              </w:rPr>
              <w:t>Class attendance</w:t>
            </w:r>
            <w:r>
              <w:rPr>
                <w:sz w:val="28"/>
                <w:szCs w:val="28"/>
                <w:lang w:val="en-GB"/>
              </w:rPr>
              <w:t xml:space="preserve"> or online</w:t>
            </w:r>
          </w:p>
        </w:tc>
      </w:tr>
      <w:tr w:rsidR="00C13BF8" w:rsidRPr="006A54A2" w14:paraId="773F21AB" w14:textId="77777777" w:rsidTr="00B66612">
        <w:trPr>
          <w:trHeight w:val="510"/>
        </w:trPr>
        <w:tc>
          <w:tcPr>
            <w:tcW w:w="4821" w:type="dxa"/>
            <w:shd w:val="clear" w:color="auto" w:fill="B8CCE4"/>
            <w:vAlign w:val="center"/>
          </w:tcPr>
          <w:p w14:paraId="051A3738" w14:textId="77777777" w:rsidR="00C13BF8" w:rsidRPr="008C6C9E" w:rsidRDefault="00C13BF8" w:rsidP="00B66612">
            <w:pPr>
              <w:rPr>
                <w:sz w:val="28"/>
                <w:szCs w:val="28"/>
              </w:rPr>
            </w:pPr>
            <w:r>
              <w:rPr>
                <w:sz w:val="28"/>
                <w:szCs w:val="28"/>
              </w:rPr>
              <w:t>5</w:t>
            </w:r>
            <w:r w:rsidRPr="008C6C9E">
              <w:rPr>
                <w:sz w:val="28"/>
                <w:szCs w:val="28"/>
              </w:rPr>
              <w:t>. Semester/Year</w:t>
            </w:r>
          </w:p>
        </w:tc>
        <w:tc>
          <w:tcPr>
            <w:tcW w:w="4821" w:type="dxa"/>
            <w:shd w:val="clear" w:color="auto" w:fill="DBE5F1"/>
            <w:vAlign w:val="center"/>
          </w:tcPr>
          <w:p w14:paraId="59C50AE0" w14:textId="77777777" w:rsidR="00C13BF8" w:rsidRPr="008C6C9E" w:rsidRDefault="00C13BF8" w:rsidP="00B66612">
            <w:pPr>
              <w:rPr>
                <w:sz w:val="28"/>
                <w:szCs w:val="28"/>
              </w:rPr>
            </w:pPr>
            <w:r>
              <w:rPr>
                <w:rFonts w:hint="cs"/>
                <w:sz w:val="28"/>
                <w:szCs w:val="28"/>
                <w:rtl/>
              </w:rPr>
              <w:t>1</w:t>
            </w:r>
            <w:proofErr w:type="spellStart"/>
            <w:r w:rsidRPr="006D5EA8">
              <w:rPr>
                <w:sz w:val="28"/>
                <w:szCs w:val="28"/>
                <w:vertAlign w:val="superscript"/>
                <w:lang w:val="en-GB"/>
              </w:rPr>
              <w:t>st</w:t>
            </w:r>
            <w:proofErr w:type="spellEnd"/>
            <w:r>
              <w:rPr>
                <w:sz w:val="28"/>
                <w:szCs w:val="28"/>
                <w:lang w:val="en-GB"/>
              </w:rPr>
              <w:t xml:space="preserve"> </w:t>
            </w:r>
            <w:r>
              <w:rPr>
                <w:sz w:val="28"/>
                <w:szCs w:val="28"/>
              </w:rPr>
              <w:t xml:space="preserve"> semester / </w:t>
            </w:r>
            <w:r>
              <w:rPr>
                <w:rFonts w:hint="cs"/>
                <w:sz w:val="28"/>
                <w:szCs w:val="28"/>
                <w:rtl/>
              </w:rPr>
              <w:t>1</w:t>
            </w:r>
            <w:proofErr w:type="spellStart"/>
            <w:r w:rsidRPr="006D5EA8">
              <w:rPr>
                <w:sz w:val="28"/>
                <w:szCs w:val="28"/>
                <w:vertAlign w:val="superscript"/>
                <w:lang w:val="en-GB"/>
              </w:rPr>
              <w:t>st</w:t>
            </w:r>
            <w:proofErr w:type="spellEnd"/>
            <w:r>
              <w:rPr>
                <w:sz w:val="28"/>
                <w:szCs w:val="28"/>
              </w:rPr>
              <w:t xml:space="preserve"> year</w:t>
            </w:r>
          </w:p>
        </w:tc>
      </w:tr>
      <w:tr w:rsidR="00C13BF8" w:rsidRPr="006A54A2" w14:paraId="6974DCE6" w14:textId="77777777" w:rsidTr="00B66612">
        <w:trPr>
          <w:trHeight w:val="510"/>
        </w:trPr>
        <w:tc>
          <w:tcPr>
            <w:tcW w:w="4821" w:type="dxa"/>
            <w:shd w:val="clear" w:color="auto" w:fill="B8CCE4"/>
            <w:vAlign w:val="center"/>
          </w:tcPr>
          <w:p w14:paraId="4BFB8559" w14:textId="77777777" w:rsidR="00C13BF8" w:rsidRPr="008C6C9E" w:rsidRDefault="00C13BF8" w:rsidP="00B66612">
            <w:pPr>
              <w:rPr>
                <w:sz w:val="28"/>
                <w:szCs w:val="28"/>
              </w:rPr>
            </w:pPr>
            <w:r>
              <w:rPr>
                <w:sz w:val="28"/>
                <w:szCs w:val="28"/>
              </w:rPr>
              <w:t>6</w:t>
            </w:r>
            <w:r w:rsidRPr="008C6C9E">
              <w:rPr>
                <w:sz w:val="28"/>
                <w:szCs w:val="28"/>
              </w:rPr>
              <w:t>. Number of hours tuition (total)</w:t>
            </w:r>
          </w:p>
        </w:tc>
        <w:tc>
          <w:tcPr>
            <w:tcW w:w="4821" w:type="dxa"/>
            <w:shd w:val="clear" w:color="auto" w:fill="B8CCE4"/>
            <w:vAlign w:val="center"/>
          </w:tcPr>
          <w:p w14:paraId="0B377449" w14:textId="77777777" w:rsidR="00C13BF8" w:rsidRPr="008C6C9E" w:rsidRDefault="00C13BF8" w:rsidP="00B66612">
            <w:pPr>
              <w:rPr>
                <w:sz w:val="28"/>
                <w:szCs w:val="28"/>
              </w:rPr>
            </w:pPr>
            <w:r>
              <w:rPr>
                <w:sz w:val="28"/>
                <w:szCs w:val="28"/>
              </w:rPr>
              <w:t xml:space="preserve">30 </w:t>
            </w:r>
            <w:proofErr w:type="spellStart"/>
            <w:r>
              <w:rPr>
                <w:sz w:val="28"/>
                <w:szCs w:val="28"/>
              </w:rPr>
              <w:t>hrs</w:t>
            </w:r>
            <w:proofErr w:type="spellEnd"/>
          </w:p>
        </w:tc>
      </w:tr>
      <w:tr w:rsidR="00C13BF8" w:rsidRPr="006A54A2" w14:paraId="55CDE6D5" w14:textId="77777777" w:rsidTr="00B66612">
        <w:trPr>
          <w:trHeight w:val="510"/>
        </w:trPr>
        <w:tc>
          <w:tcPr>
            <w:tcW w:w="4821" w:type="dxa"/>
            <w:shd w:val="clear" w:color="auto" w:fill="B8CCE4"/>
            <w:vAlign w:val="center"/>
          </w:tcPr>
          <w:p w14:paraId="434B4F3A" w14:textId="77777777" w:rsidR="00C13BF8" w:rsidRPr="008C6C9E" w:rsidRDefault="00C13BF8" w:rsidP="00B66612">
            <w:pPr>
              <w:rPr>
                <w:sz w:val="28"/>
                <w:szCs w:val="28"/>
              </w:rPr>
            </w:pPr>
            <w:r>
              <w:rPr>
                <w:sz w:val="28"/>
                <w:szCs w:val="28"/>
              </w:rPr>
              <w:t>7</w:t>
            </w:r>
            <w:r w:rsidRPr="008C6C9E">
              <w:rPr>
                <w:sz w:val="28"/>
                <w:szCs w:val="28"/>
              </w:rPr>
              <w:t>. Date of production/revision of this</w:t>
            </w:r>
          </w:p>
          <w:p w14:paraId="3B2B3E96" w14:textId="77777777" w:rsidR="00C13BF8" w:rsidRPr="008C6C9E" w:rsidRDefault="00C13BF8" w:rsidP="00B66612">
            <w:pPr>
              <w:rPr>
                <w:sz w:val="28"/>
                <w:szCs w:val="28"/>
              </w:rPr>
            </w:pPr>
            <w:r w:rsidRPr="008C6C9E">
              <w:rPr>
                <w:sz w:val="28"/>
                <w:szCs w:val="28"/>
              </w:rPr>
              <w:t>specification</w:t>
            </w:r>
          </w:p>
        </w:tc>
        <w:tc>
          <w:tcPr>
            <w:tcW w:w="4821" w:type="dxa"/>
            <w:shd w:val="clear" w:color="auto" w:fill="DBE5F1"/>
            <w:vAlign w:val="center"/>
          </w:tcPr>
          <w:p w14:paraId="050CC428" w14:textId="77777777" w:rsidR="00C13BF8" w:rsidRPr="008C6C9E" w:rsidRDefault="00C13BF8" w:rsidP="00B66612">
            <w:pPr>
              <w:rPr>
                <w:sz w:val="28"/>
                <w:szCs w:val="28"/>
              </w:rPr>
            </w:pPr>
            <w:r>
              <w:rPr>
                <w:sz w:val="28"/>
                <w:szCs w:val="28"/>
              </w:rPr>
              <w:t>2024</w:t>
            </w:r>
          </w:p>
        </w:tc>
      </w:tr>
      <w:tr w:rsidR="00C13BF8" w:rsidRPr="006A54A2" w14:paraId="19D22B3E" w14:textId="77777777" w:rsidTr="00B66612">
        <w:trPr>
          <w:trHeight w:val="510"/>
        </w:trPr>
        <w:tc>
          <w:tcPr>
            <w:tcW w:w="9642" w:type="dxa"/>
            <w:gridSpan w:val="2"/>
            <w:shd w:val="clear" w:color="auto" w:fill="B8CCE4"/>
            <w:vAlign w:val="center"/>
          </w:tcPr>
          <w:p w14:paraId="571D4AFA" w14:textId="77777777" w:rsidR="00C13BF8" w:rsidRPr="008C6C9E" w:rsidRDefault="00C13BF8" w:rsidP="00B66612">
            <w:pPr>
              <w:rPr>
                <w:sz w:val="28"/>
                <w:szCs w:val="28"/>
              </w:rPr>
            </w:pPr>
            <w:r>
              <w:rPr>
                <w:sz w:val="28"/>
                <w:szCs w:val="28"/>
              </w:rPr>
              <w:t>8</w:t>
            </w:r>
            <w:r w:rsidRPr="008C6C9E">
              <w:rPr>
                <w:sz w:val="28"/>
                <w:szCs w:val="28"/>
              </w:rPr>
              <w:t>. Aims of the Course</w:t>
            </w:r>
          </w:p>
        </w:tc>
      </w:tr>
      <w:tr w:rsidR="00C13BF8" w:rsidRPr="006A54A2" w14:paraId="3F212564" w14:textId="77777777" w:rsidTr="00B66612">
        <w:trPr>
          <w:trHeight w:val="510"/>
        </w:trPr>
        <w:tc>
          <w:tcPr>
            <w:tcW w:w="9642" w:type="dxa"/>
            <w:gridSpan w:val="2"/>
            <w:shd w:val="clear" w:color="auto" w:fill="DBE5F1"/>
            <w:vAlign w:val="center"/>
          </w:tcPr>
          <w:p w14:paraId="2ED1BBDF" w14:textId="77777777" w:rsidR="00C13BF8" w:rsidRPr="00EA4646" w:rsidRDefault="00C13BF8" w:rsidP="00792C84">
            <w:pPr>
              <w:pStyle w:val="ListParagraph"/>
              <w:numPr>
                <w:ilvl w:val="0"/>
                <w:numId w:val="3"/>
              </w:numPr>
              <w:spacing w:after="0" w:line="240" w:lineRule="auto"/>
              <w:rPr>
                <w:sz w:val="28"/>
                <w:szCs w:val="28"/>
              </w:rPr>
            </w:pPr>
            <w:r w:rsidRPr="00FA654C">
              <w:rPr>
                <w:sz w:val="28"/>
                <w:szCs w:val="28"/>
              </w:rPr>
              <w:t xml:space="preserve">All phenomena in the natural world are measured in terms of a few basic relationships between measurable properties of matter and energy. These relationships are called laws of physics, and they are formulas that are characterized by a high degree of generality and are derived from a large number of phenomena. The goal of physics can be summarized as expressing these basic relationships (these laws) in a mathematical form, so that the student can use the logical rules of mathematics to apply the laws to specific cases and thus obtain quantitative results. The most important laws of physics are in the field of civil engineering, which requires the engineer to know these laws for the purpose of reflecting them on the </w:t>
            </w:r>
            <w:r w:rsidRPr="00FA654C">
              <w:rPr>
                <w:sz w:val="28"/>
                <w:szCs w:val="28"/>
              </w:rPr>
              <w:lastRenderedPageBreak/>
              <w:t>engineering reality related to mathematics, engineering foundations, fluid movement, hydraulic installations, and others.</w:t>
            </w:r>
          </w:p>
        </w:tc>
      </w:tr>
    </w:tbl>
    <w:p w14:paraId="75A43CD3" w14:textId="77777777" w:rsidR="00C13BF8" w:rsidRDefault="00C13BF8" w:rsidP="00C13BF8">
      <w:pPr>
        <w:spacing w:before="3" w:line="160" w:lineRule="exact"/>
        <w:rPr>
          <w:sz w:val="17"/>
          <w:szCs w:val="17"/>
        </w:rPr>
      </w:pPr>
    </w:p>
    <w:p w14:paraId="38BE6024" w14:textId="77777777" w:rsidR="00C13BF8" w:rsidRDefault="00C13BF8" w:rsidP="00C13BF8">
      <w:pPr>
        <w:spacing w:line="200" w:lineRule="exact"/>
      </w:pPr>
    </w:p>
    <w:p w14:paraId="7A7B17B9" w14:textId="77777777" w:rsidR="00C13BF8" w:rsidRDefault="00C13BF8" w:rsidP="00C13BF8">
      <w:pPr>
        <w:spacing w:line="200" w:lineRule="exact"/>
      </w:pPr>
    </w:p>
    <w:p w14:paraId="5F49FB75" w14:textId="77777777" w:rsidR="00C13BF8" w:rsidRDefault="00C13BF8" w:rsidP="00C13BF8">
      <w:pPr>
        <w:spacing w:line="200" w:lineRule="exact"/>
      </w:pPr>
    </w:p>
    <w:p w14:paraId="34409D08"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A5097" w14:paraId="636529E9" w14:textId="77777777" w:rsidTr="00B66612">
        <w:trPr>
          <w:trHeight w:val="510"/>
        </w:trPr>
        <w:tc>
          <w:tcPr>
            <w:tcW w:w="9632" w:type="dxa"/>
            <w:shd w:val="clear" w:color="auto" w:fill="B8CCE4"/>
            <w:vAlign w:val="center"/>
          </w:tcPr>
          <w:p w14:paraId="2DD51A78" w14:textId="77777777" w:rsidR="00C13BF8" w:rsidRPr="008C6C9E" w:rsidRDefault="00C13BF8" w:rsidP="00B66612">
            <w:pPr>
              <w:rPr>
                <w:sz w:val="28"/>
                <w:szCs w:val="28"/>
              </w:rPr>
            </w:pPr>
            <w:r>
              <w:rPr>
                <w:sz w:val="28"/>
                <w:szCs w:val="28"/>
              </w:rPr>
              <w:t>9</w:t>
            </w:r>
            <w:r w:rsidRPr="008C6C9E">
              <w:rPr>
                <w:sz w:val="28"/>
                <w:szCs w:val="28"/>
              </w:rPr>
              <w:t>· Learning Outcomes, Teaching, Learning and Assessment Method</w:t>
            </w:r>
          </w:p>
        </w:tc>
      </w:tr>
      <w:tr w:rsidR="00C13BF8" w:rsidRPr="008A5097" w14:paraId="11A3A1A2" w14:textId="77777777" w:rsidTr="00B66612">
        <w:trPr>
          <w:trHeight w:val="567"/>
        </w:trPr>
        <w:tc>
          <w:tcPr>
            <w:tcW w:w="9632" w:type="dxa"/>
            <w:shd w:val="clear" w:color="auto" w:fill="DBE5F1"/>
            <w:vAlign w:val="center"/>
          </w:tcPr>
          <w:p w14:paraId="3B05B1F3" w14:textId="77777777" w:rsidR="00C13BF8" w:rsidRPr="008C6C9E" w:rsidRDefault="00C13BF8" w:rsidP="00B66612">
            <w:pPr>
              <w:ind w:firstLine="306"/>
              <w:rPr>
                <w:sz w:val="28"/>
                <w:szCs w:val="28"/>
              </w:rPr>
            </w:pPr>
            <w:r w:rsidRPr="008C6C9E">
              <w:rPr>
                <w:sz w:val="28"/>
                <w:szCs w:val="28"/>
              </w:rPr>
              <w:t>A- Knowledge and Understanding</w:t>
            </w:r>
          </w:p>
          <w:p w14:paraId="64889D1A" w14:textId="77777777" w:rsidR="00C13BF8" w:rsidRPr="00F765EB" w:rsidRDefault="00C13BF8" w:rsidP="00B66612">
            <w:pPr>
              <w:ind w:left="288" w:hanging="288"/>
              <w:rPr>
                <w:sz w:val="28"/>
                <w:szCs w:val="28"/>
              </w:rPr>
            </w:pPr>
            <w:r w:rsidRPr="00F765EB">
              <w:rPr>
                <w:sz w:val="28"/>
                <w:szCs w:val="28"/>
              </w:rPr>
              <w:t>A1- Clarify the basic concepts of physics.</w:t>
            </w:r>
          </w:p>
          <w:p w14:paraId="67FFE8E0" w14:textId="77777777" w:rsidR="00C13BF8" w:rsidRPr="00F765EB" w:rsidRDefault="00C13BF8" w:rsidP="00B66612">
            <w:pPr>
              <w:ind w:left="288" w:hanging="288"/>
              <w:rPr>
                <w:sz w:val="28"/>
                <w:szCs w:val="28"/>
              </w:rPr>
            </w:pPr>
            <w:r w:rsidRPr="00F765EB">
              <w:rPr>
                <w:sz w:val="28"/>
                <w:szCs w:val="28"/>
              </w:rPr>
              <w:t>A2- Acquisition of skills in dealing with and understanding the laws of physics in a simplified manner.</w:t>
            </w:r>
          </w:p>
          <w:p w14:paraId="5F95D1EF" w14:textId="77777777" w:rsidR="00C13BF8" w:rsidRPr="008C6C9E" w:rsidRDefault="00C13BF8" w:rsidP="00B66612">
            <w:pPr>
              <w:ind w:left="288" w:hanging="288"/>
              <w:rPr>
                <w:sz w:val="28"/>
                <w:szCs w:val="28"/>
              </w:rPr>
            </w:pPr>
            <w:r w:rsidRPr="00F765EB">
              <w:rPr>
                <w:sz w:val="28"/>
                <w:szCs w:val="28"/>
              </w:rPr>
              <w:t>A3- Acquire basic skills as an introduction to the physical properties necessary to describe all measurements physical. These properties, called dimensions, are length, mass, time, temperature, and electric current</w:t>
            </w:r>
            <w:r>
              <w:rPr>
                <w:sz w:val="28"/>
                <w:szCs w:val="28"/>
              </w:rPr>
              <w:t>.</w:t>
            </w:r>
            <w:r w:rsidRPr="00F765EB">
              <w:rPr>
                <w:sz w:val="28"/>
                <w:szCs w:val="28"/>
              </w:rPr>
              <w:t xml:space="preserve">  The number of particles and luminous intensity. And the derivation of other physical quantities such as force, energy and momentum</w:t>
            </w:r>
          </w:p>
        </w:tc>
      </w:tr>
      <w:tr w:rsidR="00C13BF8" w:rsidRPr="008A5097" w14:paraId="0520CC65" w14:textId="77777777" w:rsidTr="00B66612">
        <w:trPr>
          <w:trHeight w:val="567"/>
        </w:trPr>
        <w:tc>
          <w:tcPr>
            <w:tcW w:w="9632" w:type="dxa"/>
            <w:shd w:val="clear" w:color="auto" w:fill="DBE5F1"/>
            <w:vAlign w:val="center"/>
          </w:tcPr>
          <w:p w14:paraId="4D7C753B" w14:textId="77777777" w:rsidR="00C13BF8" w:rsidRPr="008C6C9E" w:rsidRDefault="00C13BF8" w:rsidP="00B66612">
            <w:pPr>
              <w:ind w:firstLine="306"/>
              <w:rPr>
                <w:sz w:val="28"/>
                <w:szCs w:val="28"/>
              </w:rPr>
            </w:pPr>
            <w:r w:rsidRPr="008C6C9E">
              <w:rPr>
                <w:sz w:val="28"/>
                <w:szCs w:val="28"/>
              </w:rPr>
              <w:t>B. Subject-specific skills</w:t>
            </w:r>
          </w:p>
          <w:p w14:paraId="3AAA26CF" w14:textId="77777777" w:rsidR="00C13BF8" w:rsidRPr="00182E34" w:rsidRDefault="00C13BF8" w:rsidP="00B66612">
            <w:pPr>
              <w:ind w:left="288" w:hanging="288"/>
              <w:rPr>
                <w:sz w:val="28"/>
                <w:szCs w:val="28"/>
              </w:rPr>
            </w:pPr>
            <w:r w:rsidRPr="00182E34">
              <w:rPr>
                <w:sz w:val="28"/>
                <w:szCs w:val="28"/>
              </w:rPr>
              <w:t>B1 - The ability to know and understand physics</w:t>
            </w:r>
          </w:p>
          <w:p w14:paraId="2C9FACE4" w14:textId="77777777" w:rsidR="00C13BF8" w:rsidRPr="00182E34" w:rsidRDefault="00C13BF8" w:rsidP="00B66612">
            <w:pPr>
              <w:ind w:left="288" w:hanging="288"/>
              <w:rPr>
                <w:sz w:val="28"/>
                <w:szCs w:val="28"/>
              </w:rPr>
            </w:pPr>
            <w:r w:rsidRPr="00182E34">
              <w:rPr>
                <w:sz w:val="28"/>
                <w:szCs w:val="28"/>
              </w:rPr>
              <w:t>B2 - The ability to think about a solution to any problem.</w:t>
            </w:r>
          </w:p>
          <w:p w14:paraId="04B86A91" w14:textId="77777777" w:rsidR="00C13BF8" w:rsidRPr="00182E34" w:rsidRDefault="00C13BF8" w:rsidP="00B66612">
            <w:pPr>
              <w:ind w:left="288" w:hanging="288"/>
              <w:rPr>
                <w:sz w:val="28"/>
                <w:szCs w:val="28"/>
              </w:rPr>
            </w:pPr>
            <w:r w:rsidRPr="00182E34">
              <w:rPr>
                <w:sz w:val="28"/>
                <w:szCs w:val="28"/>
              </w:rPr>
              <w:t>B3 - Writing scientific reports.</w:t>
            </w:r>
          </w:p>
          <w:p w14:paraId="31DCF7F2" w14:textId="77777777" w:rsidR="00C13BF8" w:rsidRPr="008C6C9E" w:rsidRDefault="00C13BF8" w:rsidP="00B66612">
            <w:pPr>
              <w:ind w:left="288" w:hanging="288"/>
              <w:rPr>
                <w:sz w:val="28"/>
                <w:szCs w:val="28"/>
              </w:rPr>
            </w:pPr>
            <w:r w:rsidRPr="00182E34">
              <w:rPr>
                <w:sz w:val="28"/>
                <w:szCs w:val="28"/>
              </w:rPr>
              <w:t>B4 - The ability to gain experience in dealing with physical quantities.</w:t>
            </w:r>
          </w:p>
        </w:tc>
      </w:tr>
      <w:tr w:rsidR="00C13BF8" w:rsidRPr="008A5097" w14:paraId="0641F974" w14:textId="77777777" w:rsidTr="00B66612">
        <w:trPr>
          <w:trHeight w:val="510"/>
        </w:trPr>
        <w:tc>
          <w:tcPr>
            <w:tcW w:w="9632" w:type="dxa"/>
            <w:shd w:val="clear" w:color="auto" w:fill="B8CCE4"/>
            <w:vAlign w:val="center"/>
          </w:tcPr>
          <w:p w14:paraId="564DEB1F" w14:textId="77777777" w:rsidR="00C13BF8" w:rsidRPr="008C6C9E" w:rsidRDefault="00C13BF8" w:rsidP="00B66612">
            <w:pPr>
              <w:ind w:firstLine="589"/>
              <w:rPr>
                <w:sz w:val="28"/>
                <w:szCs w:val="28"/>
              </w:rPr>
            </w:pPr>
            <w:r w:rsidRPr="008C6C9E">
              <w:rPr>
                <w:sz w:val="28"/>
                <w:szCs w:val="28"/>
              </w:rPr>
              <w:t>Teaching and Learning Methods</w:t>
            </w:r>
          </w:p>
        </w:tc>
      </w:tr>
      <w:tr w:rsidR="00C13BF8" w:rsidRPr="008A5097" w14:paraId="64CED13C" w14:textId="77777777" w:rsidTr="00B66612">
        <w:trPr>
          <w:trHeight w:val="1304"/>
        </w:trPr>
        <w:tc>
          <w:tcPr>
            <w:tcW w:w="9632" w:type="dxa"/>
            <w:shd w:val="clear" w:color="auto" w:fill="DBE5F1"/>
            <w:vAlign w:val="center"/>
          </w:tcPr>
          <w:p w14:paraId="2C0B8DEA" w14:textId="77777777" w:rsidR="00C13BF8" w:rsidRPr="00657BF5" w:rsidRDefault="00C13BF8" w:rsidP="00B66612">
            <w:pPr>
              <w:rPr>
                <w:sz w:val="28"/>
                <w:szCs w:val="28"/>
              </w:rPr>
            </w:pPr>
            <w:r w:rsidRPr="00657BF5">
              <w:rPr>
                <w:sz w:val="28"/>
                <w:szCs w:val="28"/>
              </w:rPr>
              <w:t>• Readings, self-learning, panel discussions.</w:t>
            </w:r>
          </w:p>
          <w:p w14:paraId="52501B61" w14:textId="77777777" w:rsidR="00C13BF8" w:rsidRPr="00657BF5" w:rsidRDefault="00C13BF8" w:rsidP="00B66612">
            <w:pPr>
              <w:rPr>
                <w:sz w:val="28"/>
                <w:szCs w:val="28"/>
              </w:rPr>
            </w:pPr>
            <w:r w:rsidRPr="00657BF5">
              <w:rPr>
                <w:sz w:val="28"/>
                <w:szCs w:val="28"/>
              </w:rPr>
              <w:t>• Exercises and activities in the lecture.</w:t>
            </w:r>
          </w:p>
          <w:p w14:paraId="66373C1E" w14:textId="77777777" w:rsidR="00C13BF8" w:rsidRPr="00657BF5" w:rsidRDefault="00C13BF8" w:rsidP="00B66612">
            <w:pPr>
              <w:rPr>
                <w:sz w:val="28"/>
                <w:szCs w:val="28"/>
              </w:rPr>
            </w:pPr>
            <w:r w:rsidRPr="00657BF5">
              <w:rPr>
                <w:sz w:val="28"/>
                <w:szCs w:val="28"/>
              </w:rPr>
              <w:t>• Homework.</w:t>
            </w:r>
          </w:p>
          <w:p w14:paraId="700A299B" w14:textId="77777777" w:rsidR="00C13BF8" w:rsidRPr="00657BF5" w:rsidRDefault="00C13BF8" w:rsidP="00B66612">
            <w:pPr>
              <w:rPr>
                <w:sz w:val="28"/>
                <w:szCs w:val="28"/>
              </w:rPr>
            </w:pPr>
            <w:r w:rsidRPr="00657BF5">
              <w:rPr>
                <w:sz w:val="28"/>
                <w:szCs w:val="28"/>
              </w:rPr>
              <w:t>• Directing students to some websites to benefit and develop their capabilities.</w:t>
            </w:r>
          </w:p>
          <w:p w14:paraId="50EB0FED" w14:textId="77777777" w:rsidR="00C13BF8" w:rsidRPr="008C6C9E" w:rsidRDefault="00C13BF8" w:rsidP="00B66612">
            <w:pPr>
              <w:rPr>
                <w:sz w:val="28"/>
                <w:szCs w:val="28"/>
              </w:rPr>
            </w:pPr>
            <w:r w:rsidRPr="00657BF5">
              <w:rPr>
                <w:sz w:val="28"/>
                <w:szCs w:val="28"/>
              </w:rPr>
              <w:t>• Conducting seminars to explain and analyze a specific issue and find solutions to it</w:t>
            </w:r>
          </w:p>
        </w:tc>
      </w:tr>
      <w:tr w:rsidR="00C13BF8" w:rsidRPr="008A5097" w14:paraId="78A170DF" w14:textId="77777777" w:rsidTr="00B66612">
        <w:trPr>
          <w:trHeight w:val="510"/>
        </w:trPr>
        <w:tc>
          <w:tcPr>
            <w:tcW w:w="9632" w:type="dxa"/>
            <w:shd w:val="clear" w:color="auto" w:fill="B8CCE4"/>
            <w:vAlign w:val="center"/>
          </w:tcPr>
          <w:p w14:paraId="6D3DD857" w14:textId="77777777" w:rsidR="00C13BF8" w:rsidRPr="008C6C9E" w:rsidRDefault="00C13BF8" w:rsidP="00B66612">
            <w:pPr>
              <w:ind w:firstLine="589"/>
              <w:rPr>
                <w:sz w:val="28"/>
                <w:szCs w:val="28"/>
              </w:rPr>
            </w:pPr>
            <w:r w:rsidRPr="008C6C9E">
              <w:rPr>
                <w:sz w:val="28"/>
                <w:szCs w:val="28"/>
              </w:rPr>
              <w:t>Assessment methods</w:t>
            </w:r>
          </w:p>
        </w:tc>
      </w:tr>
      <w:tr w:rsidR="00C13BF8" w:rsidRPr="008A5097" w14:paraId="0F8D3C5C" w14:textId="77777777" w:rsidTr="00B66612">
        <w:trPr>
          <w:trHeight w:val="1304"/>
        </w:trPr>
        <w:tc>
          <w:tcPr>
            <w:tcW w:w="9632" w:type="dxa"/>
            <w:shd w:val="clear" w:color="auto" w:fill="DBE5F1"/>
            <w:vAlign w:val="center"/>
          </w:tcPr>
          <w:p w14:paraId="6474112C" w14:textId="77777777" w:rsidR="00C13BF8" w:rsidRPr="00657BF5" w:rsidRDefault="00C13BF8" w:rsidP="00B66612">
            <w:pPr>
              <w:rPr>
                <w:sz w:val="28"/>
                <w:szCs w:val="28"/>
              </w:rPr>
            </w:pPr>
            <w:r w:rsidRPr="00657BF5">
              <w:rPr>
                <w:sz w:val="28"/>
                <w:szCs w:val="28"/>
              </w:rPr>
              <w:t>• Interacting within the lecture.</w:t>
            </w:r>
          </w:p>
          <w:p w14:paraId="53C3B00E" w14:textId="77777777" w:rsidR="00C13BF8" w:rsidRPr="00657BF5" w:rsidRDefault="00C13BF8" w:rsidP="00B66612">
            <w:pPr>
              <w:rPr>
                <w:sz w:val="28"/>
                <w:szCs w:val="28"/>
              </w:rPr>
            </w:pPr>
            <w:r w:rsidRPr="00657BF5">
              <w:rPr>
                <w:sz w:val="28"/>
                <w:szCs w:val="28"/>
              </w:rPr>
              <w:t>• Homework and reports.</w:t>
            </w:r>
          </w:p>
          <w:p w14:paraId="1545F895" w14:textId="77777777" w:rsidR="00C13BF8" w:rsidRPr="00657BF5" w:rsidRDefault="00C13BF8" w:rsidP="00B66612">
            <w:pPr>
              <w:rPr>
                <w:sz w:val="28"/>
                <w:szCs w:val="28"/>
              </w:rPr>
            </w:pPr>
            <w:r>
              <w:rPr>
                <w:sz w:val="28"/>
                <w:szCs w:val="28"/>
              </w:rPr>
              <w:t>• Short exams (quizzes</w:t>
            </w:r>
            <w:r w:rsidRPr="00657BF5">
              <w:rPr>
                <w:sz w:val="28"/>
                <w:szCs w:val="28"/>
              </w:rPr>
              <w:t>).</w:t>
            </w:r>
          </w:p>
          <w:p w14:paraId="385E2A65" w14:textId="77777777" w:rsidR="00C13BF8" w:rsidRPr="008C6C9E" w:rsidRDefault="00C13BF8" w:rsidP="00B66612">
            <w:pPr>
              <w:rPr>
                <w:sz w:val="28"/>
                <w:szCs w:val="28"/>
              </w:rPr>
            </w:pPr>
            <w:r w:rsidRPr="00657BF5">
              <w:rPr>
                <w:sz w:val="28"/>
                <w:szCs w:val="28"/>
              </w:rPr>
              <w:t>• Semester and final exams.</w:t>
            </w:r>
          </w:p>
        </w:tc>
      </w:tr>
      <w:tr w:rsidR="00C13BF8" w:rsidRPr="008A5097" w14:paraId="420BAFCB" w14:textId="77777777" w:rsidTr="00B66612">
        <w:trPr>
          <w:trHeight w:val="567"/>
        </w:trPr>
        <w:tc>
          <w:tcPr>
            <w:tcW w:w="9632" w:type="dxa"/>
            <w:shd w:val="clear" w:color="auto" w:fill="DBE5F1"/>
            <w:vAlign w:val="center"/>
          </w:tcPr>
          <w:p w14:paraId="38515CD4" w14:textId="77777777" w:rsidR="00C13BF8" w:rsidRPr="008C6C9E" w:rsidRDefault="00C13BF8" w:rsidP="00B66612">
            <w:pPr>
              <w:ind w:firstLine="306"/>
              <w:rPr>
                <w:sz w:val="28"/>
                <w:szCs w:val="28"/>
              </w:rPr>
            </w:pPr>
            <w:r w:rsidRPr="008C6C9E">
              <w:rPr>
                <w:sz w:val="28"/>
                <w:szCs w:val="28"/>
              </w:rPr>
              <w:t>C. Thinking Skills</w:t>
            </w:r>
          </w:p>
          <w:p w14:paraId="24630ED4" w14:textId="77777777" w:rsidR="00C13BF8" w:rsidRPr="00657BF5" w:rsidRDefault="00C13BF8" w:rsidP="00B66612">
            <w:pPr>
              <w:ind w:left="288" w:hanging="288"/>
              <w:rPr>
                <w:sz w:val="28"/>
                <w:szCs w:val="28"/>
              </w:rPr>
            </w:pPr>
            <w:r>
              <w:rPr>
                <w:sz w:val="28"/>
                <w:szCs w:val="28"/>
              </w:rPr>
              <w:t>C</w:t>
            </w:r>
            <w:r w:rsidRPr="00657BF5">
              <w:rPr>
                <w:sz w:val="28"/>
                <w:szCs w:val="28"/>
              </w:rPr>
              <w:t>1- Attention: Arousing the students' attention by implementing one of the applied programs on the display screen in the hall.</w:t>
            </w:r>
          </w:p>
          <w:p w14:paraId="073C9E61" w14:textId="77777777" w:rsidR="00C13BF8" w:rsidRPr="00657BF5" w:rsidRDefault="00C13BF8" w:rsidP="00B66612">
            <w:pPr>
              <w:ind w:left="288" w:hanging="288"/>
              <w:rPr>
                <w:sz w:val="28"/>
                <w:szCs w:val="28"/>
              </w:rPr>
            </w:pPr>
            <w:r w:rsidRPr="00657BF5">
              <w:rPr>
                <w:sz w:val="28"/>
                <w:szCs w:val="28"/>
              </w:rPr>
              <w:t>C2- Response: Follow up the student's interaction with the material displayed on the screen.</w:t>
            </w:r>
          </w:p>
          <w:p w14:paraId="3B94AE07" w14:textId="77777777" w:rsidR="00C13BF8" w:rsidRPr="00657BF5" w:rsidRDefault="00C13BF8" w:rsidP="00B66612">
            <w:pPr>
              <w:ind w:left="288" w:hanging="288"/>
              <w:rPr>
                <w:sz w:val="28"/>
                <w:szCs w:val="28"/>
              </w:rPr>
            </w:pPr>
            <w:r w:rsidRPr="00657BF5">
              <w:rPr>
                <w:sz w:val="28"/>
                <w:szCs w:val="28"/>
              </w:rPr>
              <w:t>C3- Attention: Follow up on the interest of the student who interacted more with the presented material, by increasing this interaction by requesting other programs and applications to display.</w:t>
            </w:r>
          </w:p>
          <w:p w14:paraId="51E524A0" w14:textId="77777777" w:rsidR="00C13BF8" w:rsidRPr="00657BF5" w:rsidRDefault="00C13BF8" w:rsidP="00B66612">
            <w:pPr>
              <w:ind w:left="288" w:hanging="288"/>
              <w:rPr>
                <w:sz w:val="28"/>
                <w:szCs w:val="28"/>
              </w:rPr>
            </w:pPr>
            <w:r w:rsidRPr="00657BF5">
              <w:rPr>
                <w:sz w:val="28"/>
                <w:szCs w:val="28"/>
              </w:rPr>
              <w:lastRenderedPageBreak/>
              <w:t>C4 - Forming the direction: meaning that the student is sympathetic to the presentation and may have an opinion about the direction of the presented topic and defend it.</w:t>
            </w:r>
          </w:p>
          <w:p w14:paraId="5EBADF0C" w14:textId="77777777" w:rsidR="00C13BF8" w:rsidRPr="008C6C9E" w:rsidRDefault="00C13BF8" w:rsidP="00B66612">
            <w:pPr>
              <w:ind w:left="288" w:hanging="288"/>
              <w:rPr>
                <w:sz w:val="28"/>
                <w:szCs w:val="28"/>
              </w:rPr>
            </w:pPr>
            <w:r>
              <w:rPr>
                <w:sz w:val="28"/>
                <w:szCs w:val="28"/>
              </w:rPr>
              <w:t>C</w:t>
            </w:r>
            <w:r w:rsidRPr="00657BF5">
              <w:rPr>
                <w:sz w:val="28"/>
                <w:szCs w:val="28"/>
              </w:rPr>
              <w:t xml:space="preserve"> 5- Formation of value behavior: meaning that the student reaches the top of the emotional ladder, so that he has a stable level in the lesson and does not become lazy or fidgety.</w:t>
            </w:r>
          </w:p>
        </w:tc>
      </w:tr>
    </w:tbl>
    <w:p w14:paraId="5563CFD1" w14:textId="77777777" w:rsidR="00C13BF8" w:rsidRDefault="00C13BF8" w:rsidP="00C13BF8"/>
    <w:p w14:paraId="7128734B" w14:textId="77777777" w:rsidR="00C13BF8" w:rsidRDefault="00C13BF8" w:rsidP="00C13BF8"/>
    <w:p w14:paraId="37DBF371" w14:textId="77777777" w:rsidR="00C13BF8" w:rsidRDefault="00C13BF8" w:rsidP="00C13BF8"/>
    <w:p w14:paraId="0C16FECF" w14:textId="77777777" w:rsidR="00C13BF8" w:rsidRDefault="00C13BF8" w:rsidP="00C13BF8"/>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A5097" w14:paraId="73110BD1" w14:textId="77777777" w:rsidTr="00B66612">
        <w:trPr>
          <w:trHeight w:val="510"/>
        </w:trPr>
        <w:tc>
          <w:tcPr>
            <w:tcW w:w="9632" w:type="dxa"/>
            <w:shd w:val="clear" w:color="auto" w:fill="B8CCE4"/>
            <w:vAlign w:val="center"/>
          </w:tcPr>
          <w:p w14:paraId="693A0CFC" w14:textId="77777777" w:rsidR="00C13BF8" w:rsidRPr="008C6C9E" w:rsidRDefault="00C13BF8" w:rsidP="00B66612">
            <w:pPr>
              <w:ind w:firstLine="589"/>
              <w:rPr>
                <w:sz w:val="28"/>
                <w:szCs w:val="28"/>
              </w:rPr>
            </w:pPr>
            <w:r w:rsidRPr="008C6C9E">
              <w:rPr>
                <w:sz w:val="28"/>
                <w:szCs w:val="28"/>
              </w:rPr>
              <w:t>Teaching and Learning Methods</w:t>
            </w:r>
          </w:p>
        </w:tc>
      </w:tr>
      <w:tr w:rsidR="00C13BF8" w:rsidRPr="008A5097" w14:paraId="69F8922A" w14:textId="77777777" w:rsidTr="00B66612">
        <w:trPr>
          <w:trHeight w:val="1361"/>
        </w:trPr>
        <w:tc>
          <w:tcPr>
            <w:tcW w:w="9632" w:type="dxa"/>
            <w:shd w:val="clear" w:color="auto" w:fill="DBE5F1"/>
            <w:vAlign w:val="center"/>
          </w:tcPr>
          <w:p w14:paraId="6FFF3CD2" w14:textId="77777777" w:rsidR="00C13BF8" w:rsidRPr="00A271A3" w:rsidRDefault="00C13BF8" w:rsidP="00B66612">
            <w:pPr>
              <w:ind w:left="288" w:hanging="288"/>
              <w:rPr>
                <w:sz w:val="28"/>
                <w:szCs w:val="28"/>
                <w:lang w:val="en-GB"/>
              </w:rPr>
            </w:pPr>
            <w:r w:rsidRPr="00A271A3">
              <w:rPr>
                <w:sz w:val="28"/>
                <w:szCs w:val="28"/>
                <w:lang w:val="en-GB"/>
              </w:rPr>
              <w:t>• The usual theoretical presentation method using the writing board and depending on the style (how and why) of the subject and according to the curriculum of the subject.</w:t>
            </w:r>
          </w:p>
          <w:p w14:paraId="2DCD33B5" w14:textId="77777777" w:rsidR="00C13BF8" w:rsidRPr="00A271A3" w:rsidRDefault="00C13BF8" w:rsidP="00B66612">
            <w:pPr>
              <w:ind w:left="288" w:hanging="288"/>
              <w:rPr>
                <w:sz w:val="28"/>
                <w:szCs w:val="28"/>
                <w:lang w:val="en-GB"/>
              </w:rPr>
            </w:pPr>
            <w:r w:rsidRPr="00A271A3">
              <w:rPr>
                <w:sz w:val="28"/>
                <w:szCs w:val="28"/>
                <w:lang w:val="en-GB"/>
              </w:rPr>
              <w:t>• The theoretical presentation method using the (data show) device and depending on the method (how and why) of the subject and according to the subject curriculum.</w:t>
            </w:r>
          </w:p>
          <w:p w14:paraId="3445847E" w14:textId="77777777" w:rsidR="00C13BF8" w:rsidRPr="00A271A3" w:rsidRDefault="00C13BF8" w:rsidP="00B66612">
            <w:pPr>
              <w:ind w:left="288" w:hanging="288"/>
              <w:rPr>
                <w:sz w:val="28"/>
                <w:szCs w:val="28"/>
                <w:lang w:val="en-GB"/>
              </w:rPr>
            </w:pPr>
            <w:r w:rsidRPr="00A271A3">
              <w:rPr>
                <w:sz w:val="28"/>
                <w:szCs w:val="28"/>
                <w:lang w:val="en-GB"/>
              </w:rPr>
              <w:t>• The method of laboratory display using special devices for measuring the different properties of the substance under experiment.</w:t>
            </w:r>
          </w:p>
        </w:tc>
      </w:tr>
      <w:tr w:rsidR="00C13BF8" w:rsidRPr="008A5097" w14:paraId="70C7C91C" w14:textId="77777777" w:rsidTr="00B66612">
        <w:trPr>
          <w:trHeight w:val="510"/>
        </w:trPr>
        <w:tc>
          <w:tcPr>
            <w:tcW w:w="9632" w:type="dxa"/>
            <w:shd w:val="clear" w:color="auto" w:fill="B8CCE4"/>
            <w:vAlign w:val="center"/>
          </w:tcPr>
          <w:p w14:paraId="000C3E89" w14:textId="77777777" w:rsidR="00C13BF8" w:rsidRPr="008C6C9E" w:rsidRDefault="00C13BF8" w:rsidP="00B66612">
            <w:pPr>
              <w:ind w:firstLine="589"/>
              <w:rPr>
                <w:sz w:val="28"/>
                <w:szCs w:val="28"/>
              </w:rPr>
            </w:pPr>
            <w:r w:rsidRPr="008C6C9E">
              <w:rPr>
                <w:sz w:val="28"/>
                <w:szCs w:val="28"/>
              </w:rPr>
              <w:t>Assessment methods</w:t>
            </w:r>
          </w:p>
        </w:tc>
      </w:tr>
      <w:tr w:rsidR="00C13BF8" w:rsidRPr="008A5097" w14:paraId="5D84F4FF" w14:textId="77777777" w:rsidTr="00B66612">
        <w:trPr>
          <w:trHeight w:val="1304"/>
        </w:trPr>
        <w:tc>
          <w:tcPr>
            <w:tcW w:w="9632" w:type="dxa"/>
            <w:shd w:val="clear" w:color="auto" w:fill="DBE5F1"/>
            <w:vAlign w:val="center"/>
          </w:tcPr>
          <w:p w14:paraId="3B7B31FB" w14:textId="77777777" w:rsidR="00C13BF8" w:rsidRPr="00D066AC" w:rsidRDefault="00C13BF8" w:rsidP="00B66612">
            <w:pPr>
              <w:ind w:left="288" w:hanging="288"/>
              <w:rPr>
                <w:sz w:val="28"/>
                <w:szCs w:val="28"/>
              </w:rPr>
            </w:pPr>
            <w:r w:rsidRPr="00D066AC">
              <w:rPr>
                <w:sz w:val="28"/>
                <w:szCs w:val="28"/>
              </w:rPr>
              <w:t>• Direct questions in a manner (how and why) for the subject during the theoretical and practical lecture.</w:t>
            </w:r>
          </w:p>
          <w:p w14:paraId="00394693" w14:textId="77777777" w:rsidR="00C13BF8" w:rsidRPr="00D066AC" w:rsidRDefault="00C13BF8" w:rsidP="00B66612">
            <w:pPr>
              <w:ind w:left="288" w:hanging="288"/>
              <w:rPr>
                <w:sz w:val="28"/>
                <w:szCs w:val="28"/>
              </w:rPr>
            </w:pPr>
            <w:r w:rsidRPr="00D066AC">
              <w:rPr>
                <w:sz w:val="28"/>
                <w:szCs w:val="28"/>
              </w:rPr>
              <w:t>• Sudden exams during the theoretical and practical lecture.</w:t>
            </w:r>
          </w:p>
          <w:p w14:paraId="30552775" w14:textId="77777777" w:rsidR="00C13BF8" w:rsidRPr="00D066AC" w:rsidRDefault="00C13BF8" w:rsidP="00B66612">
            <w:pPr>
              <w:ind w:left="288" w:hanging="288"/>
              <w:rPr>
                <w:sz w:val="28"/>
                <w:szCs w:val="28"/>
              </w:rPr>
            </w:pPr>
            <w:r w:rsidRPr="00D066AC">
              <w:rPr>
                <w:sz w:val="28"/>
                <w:szCs w:val="28"/>
              </w:rPr>
              <w:t>• Quarterly exams for the theoretical and practical side.</w:t>
            </w:r>
          </w:p>
          <w:p w14:paraId="4DD773DE" w14:textId="77777777" w:rsidR="00C13BF8" w:rsidRPr="008C6C9E" w:rsidRDefault="00C13BF8" w:rsidP="00B66612">
            <w:pPr>
              <w:ind w:left="288" w:hanging="288"/>
              <w:rPr>
                <w:sz w:val="28"/>
                <w:szCs w:val="28"/>
              </w:rPr>
            </w:pPr>
            <w:r w:rsidRPr="00D066AC">
              <w:rPr>
                <w:sz w:val="28"/>
                <w:szCs w:val="28"/>
              </w:rPr>
              <w:t>• Final exams for the theoretical and practical side.</w:t>
            </w:r>
          </w:p>
        </w:tc>
      </w:tr>
      <w:tr w:rsidR="00C13BF8" w:rsidRPr="008A5097" w14:paraId="23FB6181" w14:textId="77777777" w:rsidTr="00B66612">
        <w:trPr>
          <w:trHeight w:val="1304"/>
        </w:trPr>
        <w:tc>
          <w:tcPr>
            <w:tcW w:w="9632" w:type="dxa"/>
            <w:shd w:val="clear" w:color="auto" w:fill="DBE5F1"/>
            <w:vAlign w:val="center"/>
          </w:tcPr>
          <w:p w14:paraId="50B7C350" w14:textId="77777777" w:rsidR="00C13BF8" w:rsidRPr="008C6C9E" w:rsidRDefault="00C13BF8" w:rsidP="00B66612">
            <w:pPr>
              <w:ind w:firstLine="306"/>
              <w:rPr>
                <w:sz w:val="28"/>
                <w:szCs w:val="28"/>
              </w:rPr>
            </w:pPr>
            <w:r w:rsidRPr="008C6C9E">
              <w:rPr>
                <w:sz w:val="28"/>
                <w:szCs w:val="28"/>
              </w:rPr>
              <w:t>D. General and Transferable Skills (other skills relevant to employability and personal development)</w:t>
            </w:r>
          </w:p>
          <w:p w14:paraId="34CCA463" w14:textId="77777777" w:rsidR="00C13BF8" w:rsidRPr="00657BF5" w:rsidRDefault="00C13BF8" w:rsidP="00B66612">
            <w:pPr>
              <w:ind w:left="288" w:hanging="288"/>
              <w:rPr>
                <w:sz w:val="28"/>
                <w:szCs w:val="28"/>
              </w:rPr>
            </w:pPr>
            <w:r w:rsidRPr="00657BF5">
              <w:rPr>
                <w:sz w:val="28"/>
                <w:szCs w:val="28"/>
              </w:rPr>
              <w:t>D1- Develop the student’s ability to perform the duties and deliver them on time</w:t>
            </w:r>
          </w:p>
          <w:p w14:paraId="29CB3904" w14:textId="77777777" w:rsidR="00C13BF8" w:rsidRPr="00657BF5" w:rsidRDefault="00C13BF8" w:rsidP="00B66612">
            <w:pPr>
              <w:ind w:left="288" w:hanging="288"/>
              <w:rPr>
                <w:sz w:val="28"/>
                <w:szCs w:val="28"/>
              </w:rPr>
            </w:pPr>
            <w:r w:rsidRPr="00657BF5">
              <w:rPr>
                <w:sz w:val="28"/>
                <w:szCs w:val="28"/>
              </w:rPr>
              <w:t>D2 - Logical and programmatic thinking to find programmatic solutions to various problems</w:t>
            </w:r>
          </w:p>
          <w:p w14:paraId="74571A21" w14:textId="77777777" w:rsidR="00C13BF8" w:rsidRPr="00657BF5" w:rsidRDefault="00C13BF8" w:rsidP="00B66612">
            <w:pPr>
              <w:ind w:left="288" w:hanging="288"/>
              <w:rPr>
                <w:sz w:val="28"/>
                <w:szCs w:val="28"/>
              </w:rPr>
            </w:pPr>
            <w:r w:rsidRPr="00657BF5">
              <w:rPr>
                <w:sz w:val="28"/>
                <w:szCs w:val="28"/>
              </w:rPr>
              <w:t>D3 - developing the student's ability to dialogue and debate</w:t>
            </w:r>
          </w:p>
          <w:p w14:paraId="4C924F5C" w14:textId="77777777" w:rsidR="00C13BF8" w:rsidRPr="008C6C9E" w:rsidRDefault="00C13BF8" w:rsidP="00B66612">
            <w:pPr>
              <w:ind w:left="288" w:hanging="288"/>
              <w:rPr>
                <w:sz w:val="28"/>
                <w:szCs w:val="28"/>
              </w:rPr>
            </w:pPr>
            <w:r w:rsidRPr="00657BF5">
              <w:rPr>
                <w:sz w:val="28"/>
                <w:szCs w:val="28"/>
              </w:rPr>
              <w:t>D4 - Develop the student's ability to deal with modern technology, especially the Internet</w:t>
            </w:r>
          </w:p>
        </w:tc>
      </w:tr>
    </w:tbl>
    <w:p w14:paraId="7DD8469C"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41"/>
        <w:gridCol w:w="942"/>
        <w:gridCol w:w="942"/>
        <w:gridCol w:w="2269"/>
        <w:gridCol w:w="2269"/>
        <w:gridCol w:w="2269"/>
      </w:tblGrid>
      <w:tr w:rsidR="00C13BF8" w:rsidRPr="00824398" w14:paraId="116A4167" w14:textId="77777777" w:rsidTr="00B66612">
        <w:trPr>
          <w:trHeight w:val="567"/>
        </w:trPr>
        <w:tc>
          <w:tcPr>
            <w:tcW w:w="9632" w:type="dxa"/>
            <w:gridSpan w:val="6"/>
            <w:shd w:val="clear" w:color="auto" w:fill="B8CCE4"/>
            <w:vAlign w:val="center"/>
          </w:tcPr>
          <w:p w14:paraId="6D19CA14" w14:textId="77777777" w:rsidR="00C13BF8" w:rsidRPr="008C6C9E" w:rsidRDefault="00C13BF8" w:rsidP="00B66612">
            <w:pPr>
              <w:rPr>
                <w:sz w:val="28"/>
                <w:szCs w:val="28"/>
              </w:rPr>
            </w:pPr>
            <w:r w:rsidRPr="008C6C9E">
              <w:rPr>
                <w:sz w:val="28"/>
                <w:szCs w:val="28"/>
              </w:rPr>
              <w:t>1</w:t>
            </w:r>
            <w:r>
              <w:rPr>
                <w:sz w:val="28"/>
                <w:szCs w:val="28"/>
              </w:rPr>
              <w:t>0</w:t>
            </w:r>
            <w:r w:rsidRPr="008C6C9E">
              <w:rPr>
                <w:sz w:val="28"/>
                <w:szCs w:val="28"/>
              </w:rPr>
              <w:t>. Course Structure</w:t>
            </w:r>
          </w:p>
        </w:tc>
      </w:tr>
      <w:tr w:rsidR="00C13BF8" w:rsidRPr="00824398" w14:paraId="7FFA3697" w14:textId="77777777" w:rsidTr="00B66612">
        <w:trPr>
          <w:trHeight w:val="340"/>
        </w:trPr>
        <w:tc>
          <w:tcPr>
            <w:tcW w:w="941" w:type="dxa"/>
            <w:shd w:val="clear" w:color="auto" w:fill="B8CCE4"/>
            <w:vAlign w:val="center"/>
          </w:tcPr>
          <w:p w14:paraId="345BC1B1" w14:textId="77777777" w:rsidR="00C13BF8" w:rsidRPr="008C6C9E" w:rsidRDefault="00C13BF8" w:rsidP="00B66612">
            <w:pPr>
              <w:jc w:val="center"/>
              <w:rPr>
                <w:sz w:val="28"/>
                <w:szCs w:val="28"/>
              </w:rPr>
            </w:pPr>
            <w:r w:rsidRPr="008C6C9E">
              <w:rPr>
                <w:sz w:val="28"/>
                <w:szCs w:val="28"/>
              </w:rPr>
              <w:t>Week</w:t>
            </w:r>
          </w:p>
        </w:tc>
        <w:tc>
          <w:tcPr>
            <w:tcW w:w="942" w:type="dxa"/>
            <w:shd w:val="clear" w:color="auto" w:fill="B8CCE4"/>
            <w:vAlign w:val="center"/>
          </w:tcPr>
          <w:p w14:paraId="3F2282C3" w14:textId="77777777" w:rsidR="00C13BF8" w:rsidRPr="008C6C9E" w:rsidRDefault="00C13BF8" w:rsidP="00B66612">
            <w:pPr>
              <w:jc w:val="center"/>
              <w:rPr>
                <w:sz w:val="28"/>
                <w:szCs w:val="28"/>
              </w:rPr>
            </w:pPr>
            <w:r w:rsidRPr="008C6C9E">
              <w:rPr>
                <w:sz w:val="28"/>
                <w:szCs w:val="28"/>
              </w:rPr>
              <w:t>Hours</w:t>
            </w:r>
          </w:p>
        </w:tc>
        <w:tc>
          <w:tcPr>
            <w:tcW w:w="942" w:type="dxa"/>
            <w:shd w:val="clear" w:color="auto" w:fill="B8CCE4"/>
            <w:vAlign w:val="center"/>
          </w:tcPr>
          <w:p w14:paraId="29FF360D" w14:textId="77777777" w:rsidR="00C13BF8" w:rsidRPr="008C6C9E" w:rsidRDefault="00C13BF8" w:rsidP="00B66612">
            <w:pPr>
              <w:jc w:val="center"/>
              <w:rPr>
                <w:sz w:val="28"/>
                <w:szCs w:val="28"/>
              </w:rPr>
            </w:pPr>
            <w:r w:rsidRPr="008C6C9E">
              <w:rPr>
                <w:sz w:val="28"/>
                <w:szCs w:val="28"/>
              </w:rPr>
              <w:t>ILOs</w:t>
            </w:r>
          </w:p>
        </w:tc>
        <w:tc>
          <w:tcPr>
            <w:tcW w:w="2269" w:type="dxa"/>
            <w:shd w:val="clear" w:color="auto" w:fill="B8CCE4"/>
            <w:vAlign w:val="center"/>
          </w:tcPr>
          <w:p w14:paraId="3EC967F1" w14:textId="77777777" w:rsidR="00C13BF8" w:rsidRPr="008C6C9E" w:rsidRDefault="00C13BF8" w:rsidP="00B66612">
            <w:pPr>
              <w:jc w:val="center"/>
              <w:rPr>
                <w:sz w:val="28"/>
                <w:szCs w:val="28"/>
              </w:rPr>
            </w:pPr>
            <w:r w:rsidRPr="008C6C9E">
              <w:rPr>
                <w:sz w:val="28"/>
                <w:szCs w:val="28"/>
              </w:rPr>
              <w:t>Unit/Module or Topic Title</w:t>
            </w:r>
          </w:p>
        </w:tc>
        <w:tc>
          <w:tcPr>
            <w:tcW w:w="2269" w:type="dxa"/>
            <w:shd w:val="clear" w:color="auto" w:fill="B8CCE4"/>
            <w:vAlign w:val="center"/>
          </w:tcPr>
          <w:p w14:paraId="4FA54C83" w14:textId="77777777" w:rsidR="00C13BF8" w:rsidRPr="008C6C9E" w:rsidRDefault="00C13BF8" w:rsidP="00B66612">
            <w:pPr>
              <w:jc w:val="center"/>
              <w:rPr>
                <w:sz w:val="28"/>
                <w:szCs w:val="28"/>
              </w:rPr>
            </w:pPr>
            <w:r w:rsidRPr="008C6C9E">
              <w:rPr>
                <w:sz w:val="28"/>
                <w:szCs w:val="28"/>
              </w:rPr>
              <w:t>Teaching</w:t>
            </w:r>
          </w:p>
          <w:p w14:paraId="13750DC4" w14:textId="77777777" w:rsidR="00C13BF8" w:rsidRPr="008C6C9E" w:rsidRDefault="00C13BF8" w:rsidP="00B66612">
            <w:pPr>
              <w:jc w:val="center"/>
              <w:rPr>
                <w:sz w:val="28"/>
                <w:szCs w:val="28"/>
              </w:rPr>
            </w:pPr>
            <w:r w:rsidRPr="008C6C9E">
              <w:rPr>
                <w:sz w:val="28"/>
                <w:szCs w:val="28"/>
              </w:rPr>
              <w:t>Method</w:t>
            </w:r>
          </w:p>
        </w:tc>
        <w:tc>
          <w:tcPr>
            <w:tcW w:w="2269" w:type="dxa"/>
            <w:shd w:val="clear" w:color="auto" w:fill="B8CCE4"/>
            <w:vAlign w:val="center"/>
          </w:tcPr>
          <w:p w14:paraId="0C9DD952" w14:textId="77777777" w:rsidR="00C13BF8" w:rsidRPr="008C6C9E" w:rsidRDefault="00C13BF8" w:rsidP="00B66612">
            <w:pPr>
              <w:jc w:val="center"/>
              <w:rPr>
                <w:sz w:val="28"/>
                <w:szCs w:val="28"/>
              </w:rPr>
            </w:pPr>
            <w:r w:rsidRPr="008C6C9E">
              <w:rPr>
                <w:sz w:val="28"/>
                <w:szCs w:val="28"/>
              </w:rPr>
              <w:t>Assessment</w:t>
            </w:r>
          </w:p>
          <w:p w14:paraId="1EA6CC59" w14:textId="77777777" w:rsidR="00C13BF8" w:rsidRPr="008C6C9E" w:rsidRDefault="00C13BF8" w:rsidP="00B66612">
            <w:pPr>
              <w:jc w:val="center"/>
              <w:rPr>
                <w:sz w:val="28"/>
                <w:szCs w:val="28"/>
              </w:rPr>
            </w:pPr>
            <w:r w:rsidRPr="008C6C9E">
              <w:rPr>
                <w:sz w:val="28"/>
                <w:szCs w:val="28"/>
              </w:rPr>
              <w:t>Method</w:t>
            </w:r>
          </w:p>
        </w:tc>
      </w:tr>
      <w:tr w:rsidR="00C13BF8" w:rsidRPr="00824398" w14:paraId="77ACC6A1" w14:textId="77777777" w:rsidTr="00B66612">
        <w:trPr>
          <w:trHeight w:val="397"/>
        </w:trPr>
        <w:tc>
          <w:tcPr>
            <w:tcW w:w="941" w:type="dxa"/>
            <w:shd w:val="clear" w:color="auto" w:fill="DBE5F1"/>
            <w:vAlign w:val="center"/>
          </w:tcPr>
          <w:p w14:paraId="3D0D2AE7" w14:textId="77777777" w:rsidR="00C13BF8" w:rsidRPr="008C6C9E" w:rsidRDefault="00C13BF8" w:rsidP="00B66612">
            <w:pPr>
              <w:jc w:val="center"/>
              <w:rPr>
                <w:sz w:val="28"/>
                <w:szCs w:val="28"/>
              </w:rPr>
            </w:pPr>
            <w:r>
              <w:rPr>
                <w:sz w:val="28"/>
                <w:szCs w:val="28"/>
              </w:rPr>
              <w:t>1</w:t>
            </w:r>
          </w:p>
        </w:tc>
        <w:tc>
          <w:tcPr>
            <w:tcW w:w="942" w:type="dxa"/>
            <w:shd w:val="clear" w:color="auto" w:fill="B8CCE4"/>
            <w:vAlign w:val="center"/>
          </w:tcPr>
          <w:p w14:paraId="3D33B70F" w14:textId="77777777" w:rsidR="00C13BF8" w:rsidRPr="008C6C9E" w:rsidRDefault="00C13BF8" w:rsidP="00B66612">
            <w:pPr>
              <w:jc w:val="center"/>
              <w:rPr>
                <w:sz w:val="28"/>
                <w:szCs w:val="28"/>
              </w:rPr>
            </w:pPr>
            <w:r>
              <w:rPr>
                <w:sz w:val="28"/>
                <w:szCs w:val="28"/>
              </w:rPr>
              <w:t>2</w:t>
            </w:r>
          </w:p>
        </w:tc>
        <w:tc>
          <w:tcPr>
            <w:tcW w:w="942" w:type="dxa"/>
            <w:shd w:val="clear" w:color="auto" w:fill="DBE5F1"/>
            <w:vAlign w:val="center"/>
          </w:tcPr>
          <w:p w14:paraId="04029DCF" w14:textId="77777777" w:rsidR="00C13BF8" w:rsidRPr="008C6C9E" w:rsidRDefault="00C13BF8" w:rsidP="00B66612">
            <w:pPr>
              <w:jc w:val="center"/>
              <w:rPr>
                <w:sz w:val="28"/>
                <w:szCs w:val="28"/>
              </w:rPr>
            </w:pPr>
          </w:p>
        </w:tc>
        <w:tc>
          <w:tcPr>
            <w:tcW w:w="2269" w:type="dxa"/>
            <w:shd w:val="clear" w:color="auto" w:fill="B8CCE4"/>
            <w:vAlign w:val="center"/>
          </w:tcPr>
          <w:p w14:paraId="736CBC21" w14:textId="77777777" w:rsidR="00C13BF8" w:rsidRPr="008C6C9E" w:rsidRDefault="00C13BF8" w:rsidP="00B66612">
            <w:pPr>
              <w:jc w:val="center"/>
              <w:rPr>
                <w:sz w:val="28"/>
                <w:szCs w:val="28"/>
              </w:rPr>
            </w:pPr>
          </w:p>
        </w:tc>
        <w:tc>
          <w:tcPr>
            <w:tcW w:w="2269" w:type="dxa"/>
            <w:shd w:val="clear" w:color="auto" w:fill="DBE5F1"/>
            <w:vAlign w:val="center"/>
          </w:tcPr>
          <w:p w14:paraId="2D7A2517" w14:textId="77777777" w:rsidR="00C13BF8" w:rsidRPr="003246CB" w:rsidRDefault="00C13BF8" w:rsidP="00B66612">
            <w:pPr>
              <w:jc w:val="center"/>
              <w:rPr>
                <w:sz w:val="26"/>
                <w:szCs w:val="26"/>
              </w:rPr>
            </w:pPr>
            <w:r w:rsidRPr="003246CB">
              <w:rPr>
                <w:sz w:val="26"/>
                <w:szCs w:val="26"/>
                <w:lang w:val="en"/>
              </w:rPr>
              <w:t>introduction</w:t>
            </w:r>
          </w:p>
          <w:p w14:paraId="41EDBACC" w14:textId="77777777" w:rsidR="00C13BF8" w:rsidRPr="00493174" w:rsidRDefault="00C13BF8" w:rsidP="00B66612">
            <w:pPr>
              <w:jc w:val="center"/>
              <w:rPr>
                <w:sz w:val="26"/>
                <w:szCs w:val="26"/>
              </w:rPr>
            </w:pPr>
          </w:p>
        </w:tc>
        <w:tc>
          <w:tcPr>
            <w:tcW w:w="2269" w:type="dxa"/>
            <w:shd w:val="clear" w:color="auto" w:fill="B8CCE4"/>
            <w:vAlign w:val="center"/>
          </w:tcPr>
          <w:p w14:paraId="5823FCF9" w14:textId="77777777" w:rsidR="00C13BF8" w:rsidRPr="008C6C9E" w:rsidRDefault="00C13BF8" w:rsidP="00B66612">
            <w:pPr>
              <w:jc w:val="center"/>
              <w:rPr>
                <w:sz w:val="28"/>
                <w:szCs w:val="28"/>
              </w:rPr>
            </w:pPr>
            <w:r>
              <w:rPr>
                <w:sz w:val="28"/>
                <w:szCs w:val="28"/>
              </w:rPr>
              <w:t>Class work</w:t>
            </w:r>
          </w:p>
        </w:tc>
      </w:tr>
      <w:tr w:rsidR="00C13BF8" w:rsidRPr="00824398" w14:paraId="3F013A26" w14:textId="77777777" w:rsidTr="00B66612">
        <w:trPr>
          <w:trHeight w:val="397"/>
        </w:trPr>
        <w:tc>
          <w:tcPr>
            <w:tcW w:w="941" w:type="dxa"/>
            <w:shd w:val="clear" w:color="auto" w:fill="B8CCE4"/>
            <w:vAlign w:val="center"/>
          </w:tcPr>
          <w:p w14:paraId="3A4CF717" w14:textId="77777777" w:rsidR="00C13BF8" w:rsidRPr="008C6C9E" w:rsidRDefault="00C13BF8" w:rsidP="00B66612">
            <w:pPr>
              <w:jc w:val="center"/>
              <w:rPr>
                <w:sz w:val="28"/>
                <w:szCs w:val="28"/>
              </w:rPr>
            </w:pPr>
            <w:r>
              <w:rPr>
                <w:sz w:val="28"/>
                <w:szCs w:val="28"/>
              </w:rPr>
              <w:t>2</w:t>
            </w:r>
          </w:p>
        </w:tc>
        <w:tc>
          <w:tcPr>
            <w:tcW w:w="942" w:type="dxa"/>
            <w:shd w:val="clear" w:color="auto" w:fill="DBE5F1"/>
          </w:tcPr>
          <w:p w14:paraId="35AFF6B6" w14:textId="77777777" w:rsidR="00C13BF8" w:rsidRDefault="00C13BF8" w:rsidP="00B66612">
            <w:pPr>
              <w:jc w:val="center"/>
            </w:pPr>
            <w:r w:rsidRPr="00BE76B0">
              <w:rPr>
                <w:sz w:val="28"/>
                <w:szCs w:val="28"/>
              </w:rPr>
              <w:t>2</w:t>
            </w:r>
          </w:p>
        </w:tc>
        <w:tc>
          <w:tcPr>
            <w:tcW w:w="942" w:type="dxa"/>
            <w:shd w:val="clear" w:color="auto" w:fill="B8CCE4"/>
            <w:vAlign w:val="center"/>
          </w:tcPr>
          <w:p w14:paraId="3A98774A" w14:textId="77777777" w:rsidR="00C13BF8" w:rsidRPr="008C6C9E" w:rsidRDefault="00C13BF8" w:rsidP="00B66612">
            <w:pPr>
              <w:jc w:val="center"/>
              <w:rPr>
                <w:sz w:val="28"/>
                <w:szCs w:val="28"/>
              </w:rPr>
            </w:pPr>
          </w:p>
        </w:tc>
        <w:tc>
          <w:tcPr>
            <w:tcW w:w="2269" w:type="dxa"/>
            <w:shd w:val="clear" w:color="auto" w:fill="DBE5F1"/>
            <w:vAlign w:val="center"/>
          </w:tcPr>
          <w:p w14:paraId="06251D31" w14:textId="77777777" w:rsidR="00C13BF8" w:rsidRPr="008C6C9E" w:rsidRDefault="00C13BF8" w:rsidP="00B66612">
            <w:pPr>
              <w:jc w:val="center"/>
              <w:rPr>
                <w:sz w:val="28"/>
                <w:szCs w:val="28"/>
              </w:rPr>
            </w:pPr>
          </w:p>
        </w:tc>
        <w:tc>
          <w:tcPr>
            <w:tcW w:w="2269" w:type="dxa"/>
            <w:vMerge w:val="restart"/>
            <w:shd w:val="clear" w:color="auto" w:fill="DBE5F1"/>
            <w:vAlign w:val="center"/>
          </w:tcPr>
          <w:p w14:paraId="58DD82F8" w14:textId="77777777" w:rsidR="00C13BF8" w:rsidRPr="003246CB" w:rsidRDefault="00C13BF8" w:rsidP="00B66612">
            <w:pPr>
              <w:jc w:val="center"/>
              <w:rPr>
                <w:sz w:val="26"/>
                <w:szCs w:val="26"/>
              </w:rPr>
            </w:pPr>
            <w:r w:rsidRPr="003246CB">
              <w:rPr>
                <w:sz w:val="26"/>
                <w:szCs w:val="26"/>
                <w:lang w:val="en"/>
              </w:rPr>
              <w:t>Physics tools Importance of physics</w:t>
            </w:r>
          </w:p>
          <w:p w14:paraId="44F63757" w14:textId="77777777" w:rsidR="00C13BF8" w:rsidRPr="00493174" w:rsidRDefault="00C13BF8" w:rsidP="00B66612">
            <w:pPr>
              <w:jc w:val="center"/>
              <w:rPr>
                <w:sz w:val="26"/>
                <w:szCs w:val="26"/>
              </w:rPr>
            </w:pPr>
          </w:p>
        </w:tc>
        <w:tc>
          <w:tcPr>
            <w:tcW w:w="2269" w:type="dxa"/>
            <w:shd w:val="clear" w:color="auto" w:fill="DBE5F1"/>
            <w:vAlign w:val="center"/>
          </w:tcPr>
          <w:p w14:paraId="34B5D6E1" w14:textId="77777777" w:rsidR="00C13BF8" w:rsidRPr="008C6C9E" w:rsidRDefault="00C13BF8" w:rsidP="00B66612">
            <w:pPr>
              <w:jc w:val="center"/>
              <w:rPr>
                <w:sz w:val="28"/>
                <w:szCs w:val="28"/>
              </w:rPr>
            </w:pPr>
            <w:r>
              <w:rPr>
                <w:sz w:val="28"/>
                <w:szCs w:val="28"/>
              </w:rPr>
              <w:t>Class work and quiz</w:t>
            </w:r>
          </w:p>
        </w:tc>
      </w:tr>
      <w:tr w:rsidR="00C13BF8" w:rsidRPr="00824398" w14:paraId="7D5D9A6D" w14:textId="77777777" w:rsidTr="00B66612">
        <w:trPr>
          <w:trHeight w:val="397"/>
        </w:trPr>
        <w:tc>
          <w:tcPr>
            <w:tcW w:w="941" w:type="dxa"/>
            <w:shd w:val="clear" w:color="auto" w:fill="DBE5F1"/>
            <w:vAlign w:val="center"/>
          </w:tcPr>
          <w:p w14:paraId="2D20976D" w14:textId="77777777" w:rsidR="00C13BF8" w:rsidRPr="008C6C9E" w:rsidRDefault="00C13BF8" w:rsidP="00B66612">
            <w:pPr>
              <w:jc w:val="center"/>
              <w:rPr>
                <w:sz w:val="28"/>
                <w:szCs w:val="28"/>
              </w:rPr>
            </w:pPr>
            <w:r>
              <w:rPr>
                <w:sz w:val="28"/>
                <w:szCs w:val="28"/>
              </w:rPr>
              <w:t>3</w:t>
            </w:r>
          </w:p>
        </w:tc>
        <w:tc>
          <w:tcPr>
            <w:tcW w:w="942" w:type="dxa"/>
            <w:shd w:val="clear" w:color="auto" w:fill="B8CCE4"/>
          </w:tcPr>
          <w:p w14:paraId="565DFF59" w14:textId="77777777" w:rsidR="00C13BF8" w:rsidRDefault="00C13BF8" w:rsidP="00B66612">
            <w:pPr>
              <w:jc w:val="center"/>
            </w:pPr>
            <w:r w:rsidRPr="00BE76B0">
              <w:rPr>
                <w:sz w:val="28"/>
                <w:szCs w:val="28"/>
              </w:rPr>
              <w:t>2</w:t>
            </w:r>
          </w:p>
        </w:tc>
        <w:tc>
          <w:tcPr>
            <w:tcW w:w="942" w:type="dxa"/>
            <w:shd w:val="clear" w:color="auto" w:fill="DBE5F1"/>
            <w:vAlign w:val="center"/>
          </w:tcPr>
          <w:p w14:paraId="6F19CF7F" w14:textId="77777777" w:rsidR="00C13BF8" w:rsidRPr="008C6C9E" w:rsidRDefault="00C13BF8" w:rsidP="00B66612">
            <w:pPr>
              <w:jc w:val="center"/>
              <w:rPr>
                <w:sz w:val="28"/>
                <w:szCs w:val="28"/>
              </w:rPr>
            </w:pPr>
          </w:p>
        </w:tc>
        <w:tc>
          <w:tcPr>
            <w:tcW w:w="2269" w:type="dxa"/>
            <w:shd w:val="clear" w:color="auto" w:fill="B8CCE4"/>
            <w:vAlign w:val="center"/>
          </w:tcPr>
          <w:p w14:paraId="4C3A36FE" w14:textId="77777777" w:rsidR="00C13BF8" w:rsidRPr="008C6C9E" w:rsidRDefault="00C13BF8" w:rsidP="00B66612">
            <w:pPr>
              <w:jc w:val="center"/>
              <w:rPr>
                <w:sz w:val="28"/>
                <w:szCs w:val="28"/>
              </w:rPr>
            </w:pPr>
          </w:p>
        </w:tc>
        <w:tc>
          <w:tcPr>
            <w:tcW w:w="2269" w:type="dxa"/>
            <w:vMerge/>
            <w:shd w:val="clear" w:color="auto" w:fill="DBE5F1"/>
            <w:vAlign w:val="center"/>
          </w:tcPr>
          <w:p w14:paraId="705C91DA" w14:textId="77777777" w:rsidR="00C13BF8" w:rsidRPr="00493174" w:rsidRDefault="00C13BF8" w:rsidP="00B66612">
            <w:pPr>
              <w:jc w:val="center"/>
              <w:rPr>
                <w:sz w:val="26"/>
                <w:szCs w:val="26"/>
              </w:rPr>
            </w:pPr>
          </w:p>
        </w:tc>
        <w:tc>
          <w:tcPr>
            <w:tcW w:w="2269" w:type="dxa"/>
            <w:shd w:val="clear" w:color="auto" w:fill="B8CCE4"/>
            <w:vAlign w:val="center"/>
          </w:tcPr>
          <w:p w14:paraId="2A544165" w14:textId="77777777" w:rsidR="00C13BF8" w:rsidRPr="008C6C9E" w:rsidRDefault="00C13BF8" w:rsidP="00B66612">
            <w:pPr>
              <w:jc w:val="center"/>
              <w:rPr>
                <w:sz w:val="28"/>
                <w:szCs w:val="28"/>
              </w:rPr>
            </w:pPr>
            <w:r>
              <w:rPr>
                <w:sz w:val="28"/>
                <w:szCs w:val="28"/>
              </w:rPr>
              <w:t xml:space="preserve">Class work </w:t>
            </w:r>
          </w:p>
        </w:tc>
      </w:tr>
      <w:tr w:rsidR="00C13BF8" w:rsidRPr="00824398" w14:paraId="358BA91E" w14:textId="77777777" w:rsidTr="00B66612">
        <w:trPr>
          <w:trHeight w:val="397"/>
        </w:trPr>
        <w:tc>
          <w:tcPr>
            <w:tcW w:w="941" w:type="dxa"/>
            <w:shd w:val="clear" w:color="auto" w:fill="B8CCE4"/>
            <w:vAlign w:val="center"/>
          </w:tcPr>
          <w:p w14:paraId="0AFA4688" w14:textId="77777777" w:rsidR="00C13BF8" w:rsidRPr="008C6C9E" w:rsidRDefault="00C13BF8" w:rsidP="00B66612">
            <w:pPr>
              <w:jc w:val="center"/>
              <w:rPr>
                <w:sz w:val="28"/>
                <w:szCs w:val="28"/>
              </w:rPr>
            </w:pPr>
            <w:r>
              <w:rPr>
                <w:sz w:val="28"/>
                <w:szCs w:val="28"/>
              </w:rPr>
              <w:lastRenderedPageBreak/>
              <w:t>4</w:t>
            </w:r>
          </w:p>
        </w:tc>
        <w:tc>
          <w:tcPr>
            <w:tcW w:w="942" w:type="dxa"/>
            <w:shd w:val="clear" w:color="auto" w:fill="DBE5F1"/>
          </w:tcPr>
          <w:p w14:paraId="3E70777E" w14:textId="77777777" w:rsidR="00C13BF8" w:rsidRDefault="00C13BF8" w:rsidP="00B66612">
            <w:pPr>
              <w:jc w:val="center"/>
            </w:pPr>
            <w:r w:rsidRPr="00BE76B0">
              <w:rPr>
                <w:sz w:val="28"/>
                <w:szCs w:val="28"/>
              </w:rPr>
              <w:t>2</w:t>
            </w:r>
          </w:p>
        </w:tc>
        <w:tc>
          <w:tcPr>
            <w:tcW w:w="942" w:type="dxa"/>
            <w:shd w:val="clear" w:color="auto" w:fill="B8CCE4"/>
            <w:vAlign w:val="center"/>
          </w:tcPr>
          <w:p w14:paraId="7BA4FD6D" w14:textId="77777777" w:rsidR="00C13BF8" w:rsidRPr="008C6C9E" w:rsidRDefault="00C13BF8" w:rsidP="00B66612">
            <w:pPr>
              <w:jc w:val="center"/>
              <w:rPr>
                <w:sz w:val="28"/>
                <w:szCs w:val="28"/>
              </w:rPr>
            </w:pPr>
          </w:p>
        </w:tc>
        <w:tc>
          <w:tcPr>
            <w:tcW w:w="2269" w:type="dxa"/>
            <w:shd w:val="clear" w:color="auto" w:fill="DBE5F1"/>
            <w:vAlign w:val="center"/>
          </w:tcPr>
          <w:p w14:paraId="039B4AF1" w14:textId="77777777" w:rsidR="00C13BF8" w:rsidRPr="008C6C9E" w:rsidRDefault="00C13BF8" w:rsidP="00B66612">
            <w:pPr>
              <w:jc w:val="center"/>
              <w:rPr>
                <w:sz w:val="28"/>
                <w:szCs w:val="28"/>
              </w:rPr>
            </w:pPr>
          </w:p>
        </w:tc>
        <w:tc>
          <w:tcPr>
            <w:tcW w:w="2269" w:type="dxa"/>
            <w:vMerge w:val="restart"/>
            <w:shd w:val="clear" w:color="auto" w:fill="B8CCE4"/>
            <w:vAlign w:val="center"/>
          </w:tcPr>
          <w:p w14:paraId="7796BB44" w14:textId="77777777" w:rsidR="00C13BF8" w:rsidRPr="008F2158" w:rsidRDefault="00C13BF8" w:rsidP="00B66612">
            <w:pPr>
              <w:jc w:val="center"/>
              <w:rPr>
                <w:sz w:val="26"/>
                <w:szCs w:val="26"/>
              </w:rPr>
            </w:pPr>
            <w:r w:rsidRPr="008F2158">
              <w:rPr>
                <w:sz w:val="26"/>
                <w:szCs w:val="26"/>
                <w:lang w:val="en"/>
              </w:rPr>
              <w:t>uniform linear motion</w:t>
            </w:r>
          </w:p>
          <w:p w14:paraId="6C9B16FD" w14:textId="77777777" w:rsidR="00C13BF8" w:rsidRPr="00493174" w:rsidRDefault="00C13BF8" w:rsidP="00B66612">
            <w:pPr>
              <w:jc w:val="center"/>
              <w:rPr>
                <w:sz w:val="26"/>
                <w:szCs w:val="26"/>
              </w:rPr>
            </w:pPr>
          </w:p>
        </w:tc>
        <w:tc>
          <w:tcPr>
            <w:tcW w:w="2269" w:type="dxa"/>
            <w:shd w:val="clear" w:color="auto" w:fill="DBE5F1"/>
            <w:vAlign w:val="center"/>
          </w:tcPr>
          <w:p w14:paraId="14CDC859" w14:textId="77777777" w:rsidR="00C13BF8" w:rsidRPr="008C6C9E" w:rsidRDefault="00C13BF8" w:rsidP="00B66612">
            <w:pPr>
              <w:jc w:val="center"/>
              <w:rPr>
                <w:sz w:val="28"/>
                <w:szCs w:val="28"/>
              </w:rPr>
            </w:pPr>
            <w:r>
              <w:rPr>
                <w:sz w:val="28"/>
                <w:szCs w:val="28"/>
              </w:rPr>
              <w:t>Class work and quiz</w:t>
            </w:r>
          </w:p>
        </w:tc>
      </w:tr>
      <w:tr w:rsidR="00C13BF8" w:rsidRPr="00824398" w14:paraId="65AA494E" w14:textId="77777777" w:rsidTr="00B66612">
        <w:trPr>
          <w:trHeight w:val="397"/>
        </w:trPr>
        <w:tc>
          <w:tcPr>
            <w:tcW w:w="941" w:type="dxa"/>
            <w:shd w:val="clear" w:color="auto" w:fill="DBE5F1"/>
            <w:vAlign w:val="center"/>
          </w:tcPr>
          <w:p w14:paraId="49E3B2DF" w14:textId="77777777" w:rsidR="00C13BF8" w:rsidRPr="008C6C9E" w:rsidRDefault="00C13BF8" w:rsidP="00B66612">
            <w:pPr>
              <w:jc w:val="center"/>
              <w:rPr>
                <w:sz w:val="28"/>
                <w:szCs w:val="28"/>
              </w:rPr>
            </w:pPr>
            <w:r>
              <w:rPr>
                <w:sz w:val="28"/>
                <w:szCs w:val="28"/>
              </w:rPr>
              <w:t>5</w:t>
            </w:r>
          </w:p>
        </w:tc>
        <w:tc>
          <w:tcPr>
            <w:tcW w:w="942" w:type="dxa"/>
            <w:shd w:val="clear" w:color="auto" w:fill="B8CCE4"/>
          </w:tcPr>
          <w:p w14:paraId="3F520016" w14:textId="77777777" w:rsidR="00C13BF8" w:rsidRDefault="00C13BF8" w:rsidP="00B66612">
            <w:pPr>
              <w:jc w:val="center"/>
            </w:pPr>
            <w:r w:rsidRPr="00BE76B0">
              <w:rPr>
                <w:sz w:val="28"/>
                <w:szCs w:val="28"/>
              </w:rPr>
              <w:t>2</w:t>
            </w:r>
          </w:p>
        </w:tc>
        <w:tc>
          <w:tcPr>
            <w:tcW w:w="942" w:type="dxa"/>
            <w:shd w:val="clear" w:color="auto" w:fill="DBE5F1"/>
            <w:vAlign w:val="center"/>
          </w:tcPr>
          <w:p w14:paraId="47DA151F" w14:textId="77777777" w:rsidR="00C13BF8" w:rsidRPr="008C6C9E" w:rsidRDefault="00C13BF8" w:rsidP="00B66612">
            <w:pPr>
              <w:jc w:val="center"/>
              <w:rPr>
                <w:sz w:val="28"/>
                <w:szCs w:val="28"/>
              </w:rPr>
            </w:pPr>
          </w:p>
        </w:tc>
        <w:tc>
          <w:tcPr>
            <w:tcW w:w="2269" w:type="dxa"/>
            <w:shd w:val="clear" w:color="auto" w:fill="B8CCE4"/>
            <w:vAlign w:val="center"/>
          </w:tcPr>
          <w:p w14:paraId="14692AE5" w14:textId="77777777" w:rsidR="00C13BF8" w:rsidRPr="008C6C9E" w:rsidRDefault="00C13BF8" w:rsidP="00B66612">
            <w:pPr>
              <w:jc w:val="center"/>
              <w:rPr>
                <w:sz w:val="28"/>
                <w:szCs w:val="28"/>
              </w:rPr>
            </w:pPr>
          </w:p>
        </w:tc>
        <w:tc>
          <w:tcPr>
            <w:tcW w:w="2269" w:type="dxa"/>
            <w:vMerge/>
            <w:shd w:val="clear" w:color="auto" w:fill="B8CCE4"/>
            <w:vAlign w:val="center"/>
          </w:tcPr>
          <w:p w14:paraId="219F447F" w14:textId="77777777" w:rsidR="00C13BF8" w:rsidRPr="00493174" w:rsidRDefault="00C13BF8" w:rsidP="00B66612">
            <w:pPr>
              <w:jc w:val="center"/>
              <w:rPr>
                <w:sz w:val="26"/>
                <w:szCs w:val="26"/>
              </w:rPr>
            </w:pPr>
          </w:p>
        </w:tc>
        <w:tc>
          <w:tcPr>
            <w:tcW w:w="2269" w:type="dxa"/>
            <w:shd w:val="clear" w:color="auto" w:fill="B8CCE4"/>
            <w:vAlign w:val="center"/>
          </w:tcPr>
          <w:p w14:paraId="7613838A" w14:textId="77777777" w:rsidR="00C13BF8" w:rsidRPr="008C6C9E" w:rsidRDefault="00C13BF8" w:rsidP="00B66612">
            <w:pPr>
              <w:jc w:val="center"/>
              <w:rPr>
                <w:sz w:val="28"/>
                <w:szCs w:val="28"/>
              </w:rPr>
            </w:pPr>
            <w:r>
              <w:rPr>
                <w:sz w:val="28"/>
                <w:szCs w:val="28"/>
              </w:rPr>
              <w:t xml:space="preserve">Class work </w:t>
            </w:r>
          </w:p>
        </w:tc>
      </w:tr>
      <w:tr w:rsidR="00C13BF8" w:rsidRPr="00824398" w14:paraId="18C8429D" w14:textId="77777777" w:rsidTr="00B66612">
        <w:trPr>
          <w:trHeight w:val="397"/>
        </w:trPr>
        <w:tc>
          <w:tcPr>
            <w:tcW w:w="941" w:type="dxa"/>
            <w:shd w:val="clear" w:color="auto" w:fill="B8CCE4"/>
            <w:vAlign w:val="center"/>
          </w:tcPr>
          <w:p w14:paraId="50CB1F0F" w14:textId="77777777" w:rsidR="00C13BF8" w:rsidRPr="008C6C9E" w:rsidRDefault="00C13BF8" w:rsidP="00B66612">
            <w:pPr>
              <w:jc w:val="center"/>
              <w:rPr>
                <w:sz w:val="28"/>
                <w:szCs w:val="28"/>
              </w:rPr>
            </w:pPr>
            <w:r>
              <w:rPr>
                <w:sz w:val="28"/>
                <w:szCs w:val="28"/>
              </w:rPr>
              <w:t>6</w:t>
            </w:r>
          </w:p>
        </w:tc>
        <w:tc>
          <w:tcPr>
            <w:tcW w:w="942" w:type="dxa"/>
            <w:shd w:val="clear" w:color="auto" w:fill="DBE5F1"/>
          </w:tcPr>
          <w:p w14:paraId="1B73679B" w14:textId="77777777" w:rsidR="00C13BF8" w:rsidRDefault="00C13BF8" w:rsidP="00B66612">
            <w:pPr>
              <w:jc w:val="center"/>
            </w:pPr>
            <w:r w:rsidRPr="00BE76B0">
              <w:rPr>
                <w:sz w:val="28"/>
                <w:szCs w:val="28"/>
              </w:rPr>
              <w:t>2</w:t>
            </w:r>
          </w:p>
        </w:tc>
        <w:tc>
          <w:tcPr>
            <w:tcW w:w="942" w:type="dxa"/>
            <w:shd w:val="clear" w:color="auto" w:fill="B8CCE4"/>
            <w:vAlign w:val="center"/>
          </w:tcPr>
          <w:p w14:paraId="355A6107" w14:textId="77777777" w:rsidR="00C13BF8" w:rsidRPr="008C6C9E" w:rsidRDefault="00C13BF8" w:rsidP="00B66612">
            <w:pPr>
              <w:jc w:val="center"/>
              <w:rPr>
                <w:sz w:val="28"/>
                <w:szCs w:val="28"/>
              </w:rPr>
            </w:pPr>
          </w:p>
        </w:tc>
        <w:tc>
          <w:tcPr>
            <w:tcW w:w="2269" w:type="dxa"/>
            <w:shd w:val="clear" w:color="auto" w:fill="DBE5F1"/>
            <w:vAlign w:val="center"/>
          </w:tcPr>
          <w:p w14:paraId="67491A77" w14:textId="77777777" w:rsidR="00C13BF8" w:rsidRPr="008C6C9E" w:rsidRDefault="00C13BF8" w:rsidP="00B66612">
            <w:pPr>
              <w:jc w:val="center"/>
              <w:rPr>
                <w:sz w:val="28"/>
                <w:szCs w:val="28"/>
              </w:rPr>
            </w:pPr>
          </w:p>
        </w:tc>
        <w:tc>
          <w:tcPr>
            <w:tcW w:w="2269" w:type="dxa"/>
            <w:shd w:val="clear" w:color="auto" w:fill="B8CCE4"/>
            <w:vAlign w:val="center"/>
          </w:tcPr>
          <w:p w14:paraId="7A8927A9" w14:textId="77777777" w:rsidR="00C13BF8" w:rsidRPr="008F2158" w:rsidRDefault="00C13BF8" w:rsidP="00B66612">
            <w:pPr>
              <w:jc w:val="center"/>
              <w:rPr>
                <w:sz w:val="26"/>
                <w:szCs w:val="26"/>
                <w:lang w:val="en"/>
              </w:rPr>
            </w:pPr>
            <w:r w:rsidRPr="008F2158">
              <w:rPr>
                <w:sz w:val="26"/>
                <w:szCs w:val="26"/>
                <w:lang w:val="en"/>
              </w:rPr>
              <w:t>Ballistic movement</w:t>
            </w:r>
          </w:p>
          <w:p w14:paraId="7AC375D4" w14:textId="77777777" w:rsidR="00C13BF8" w:rsidRPr="00493174" w:rsidRDefault="00C13BF8" w:rsidP="00B66612">
            <w:pPr>
              <w:jc w:val="center"/>
              <w:rPr>
                <w:sz w:val="26"/>
                <w:szCs w:val="26"/>
              </w:rPr>
            </w:pPr>
          </w:p>
        </w:tc>
        <w:tc>
          <w:tcPr>
            <w:tcW w:w="2269" w:type="dxa"/>
            <w:shd w:val="clear" w:color="auto" w:fill="DBE5F1"/>
            <w:vAlign w:val="center"/>
          </w:tcPr>
          <w:p w14:paraId="378C3489" w14:textId="77777777" w:rsidR="00C13BF8" w:rsidRPr="008C6C9E" w:rsidRDefault="00C13BF8" w:rsidP="00B66612">
            <w:pPr>
              <w:jc w:val="center"/>
              <w:rPr>
                <w:sz w:val="28"/>
                <w:szCs w:val="28"/>
              </w:rPr>
            </w:pPr>
            <w:r>
              <w:rPr>
                <w:sz w:val="28"/>
                <w:szCs w:val="28"/>
              </w:rPr>
              <w:t xml:space="preserve">Class work </w:t>
            </w:r>
          </w:p>
        </w:tc>
      </w:tr>
      <w:tr w:rsidR="00C13BF8" w:rsidRPr="00824398" w14:paraId="4AC45390" w14:textId="77777777" w:rsidTr="00B66612">
        <w:trPr>
          <w:trHeight w:val="397"/>
        </w:trPr>
        <w:tc>
          <w:tcPr>
            <w:tcW w:w="941" w:type="dxa"/>
            <w:shd w:val="clear" w:color="auto" w:fill="DBE5F1"/>
            <w:vAlign w:val="center"/>
          </w:tcPr>
          <w:p w14:paraId="55B04884" w14:textId="77777777" w:rsidR="00C13BF8" w:rsidRPr="008C6C9E" w:rsidRDefault="00C13BF8" w:rsidP="00B66612">
            <w:pPr>
              <w:jc w:val="center"/>
              <w:rPr>
                <w:sz w:val="28"/>
                <w:szCs w:val="28"/>
              </w:rPr>
            </w:pPr>
            <w:r>
              <w:rPr>
                <w:sz w:val="28"/>
                <w:szCs w:val="28"/>
              </w:rPr>
              <w:t>7</w:t>
            </w:r>
          </w:p>
        </w:tc>
        <w:tc>
          <w:tcPr>
            <w:tcW w:w="942" w:type="dxa"/>
            <w:shd w:val="clear" w:color="auto" w:fill="B8CCE4"/>
          </w:tcPr>
          <w:p w14:paraId="66DAD4BB" w14:textId="77777777" w:rsidR="00C13BF8" w:rsidRDefault="00C13BF8" w:rsidP="00B66612">
            <w:pPr>
              <w:jc w:val="center"/>
            </w:pPr>
            <w:r w:rsidRPr="00BE76B0">
              <w:rPr>
                <w:sz w:val="28"/>
                <w:szCs w:val="28"/>
              </w:rPr>
              <w:t>2</w:t>
            </w:r>
          </w:p>
        </w:tc>
        <w:tc>
          <w:tcPr>
            <w:tcW w:w="942" w:type="dxa"/>
            <w:shd w:val="clear" w:color="auto" w:fill="DBE5F1"/>
            <w:vAlign w:val="center"/>
          </w:tcPr>
          <w:p w14:paraId="741FEF89" w14:textId="77777777" w:rsidR="00C13BF8" w:rsidRPr="008C6C9E" w:rsidRDefault="00C13BF8" w:rsidP="00B66612">
            <w:pPr>
              <w:jc w:val="center"/>
              <w:rPr>
                <w:sz w:val="28"/>
                <w:szCs w:val="28"/>
              </w:rPr>
            </w:pPr>
          </w:p>
        </w:tc>
        <w:tc>
          <w:tcPr>
            <w:tcW w:w="2269" w:type="dxa"/>
            <w:shd w:val="clear" w:color="auto" w:fill="B8CCE4"/>
            <w:vAlign w:val="center"/>
          </w:tcPr>
          <w:p w14:paraId="0835404D" w14:textId="77777777" w:rsidR="00C13BF8" w:rsidRPr="008C6C9E" w:rsidRDefault="00C13BF8" w:rsidP="00B66612">
            <w:pPr>
              <w:jc w:val="center"/>
              <w:rPr>
                <w:sz w:val="28"/>
                <w:szCs w:val="28"/>
              </w:rPr>
            </w:pPr>
          </w:p>
        </w:tc>
        <w:tc>
          <w:tcPr>
            <w:tcW w:w="2269" w:type="dxa"/>
            <w:vMerge w:val="restart"/>
            <w:shd w:val="clear" w:color="auto" w:fill="B8CCE4"/>
            <w:vAlign w:val="center"/>
          </w:tcPr>
          <w:p w14:paraId="7DF0823E" w14:textId="77777777" w:rsidR="00C13BF8" w:rsidRPr="008F2158" w:rsidRDefault="00C13BF8" w:rsidP="00B66612">
            <w:pPr>
              <w:jc w:val="center"/>
              <w:rPr>
                <w:sz w:val="26"/>
                <w:szCs w:val="26"/>
              </w:rPr>
            </w:pPr>
            <w:r w:rsidRPr="008F2158">
              <w:rPr>
                <w:sz w:val="26"/>
                <w:szCs w:val="26"/>
                <w:lang w:val="en"/>
              </w:rPr>
              <w:t>Newton's laws of motion</w:t>
            </w:r>
          </w:p>
          <w:p w14:paraId="0EC16E2D" w14:textId="77777777" w:rsidR="00C13BF8" w:rsidRPr="00493174" w:rsidRDefault="00C13BF8" w:rsidP="00B66612">
            <w:pPr>
              <w:jc w:val="center"/>
              <w:rPr>
                <w:sz w:val="26"/>
                <w:szCs w:val="26"/>
              </w:rPr>
            </w:pPr>
          </w:p>
        </w:tc>
        <w:tc>
          <w:tcPr>
            <w:tcW w:w="2269" w:type="dxa"/>
            <w:shd w:val="clear" w:color="auto" w:fill="B8CCE4"/>
            <w:vAlign w:val="center"/>
          </w:tcPr>
          <w:p w14:paraId="2DAC6C52" w14:textId="77777777" w:rsidR="00C13BF8" w:rsidRPr="008C6C9E" w:rsidRDefault="00C13BF8" w:rsidP="00B66612">
            <w:pPr>
              <w:jc w:val="center"/>
              <w:rPr>
                <w:sz w:val="28"/>
                <w:szCs w:val="28"/>
              </w:rPr>
            </w:pPr>
            <w:r>
              <w:rPr>
                <w:sz w:val="28"/>
                <w:szCs w:val="28"/>
              </w:rPr>
              <w:t xml:space="preserve">Class work </w:t>
            </w:r>
          </w:p>
        </w:tc>
      </w:tr>
      <w:tr w:rsidR="00C13BF8" w:rsidRPr="00824398" w14:paraId="7BEAC034" w14:textId="77777777" w:rsidTr="00B66612">
        <w:trPr>
          <w:trHeight w:val="397"/>
        </w:trPr>
        <w:tc>
          <w:tcPr>
            <w:tcW w:w="941" w:type="dxa"/>
            <w:shd w:val="clear" w:color="auto" w:fill="DBE5F1"/>
            <w:vAlign w:val="center"/>
          </w:tcPr>
          <w:p w14:paraId="68C6A9FB" w14:textId="77777777" w:rsidR="00C13BF8" w:rsidRPr="008C6C9E" w:rsidRDefault="00C13BF8" w:rsidP="00B66612">
            <w:pPr>
              <w:jc w:val="center"/>
              <w:rPr>
                <w:sz w:val="28"/>
                <w:szCs w:val="28"/>
              </w:rPr>
            </w:pPr>
            <w:r>
              <w:rPr>
                <w:sz w:val="28"/>
                <w:szCs w:val="28"/>
              </w:rPr>
              <w:t>8</w:t>
            </w:r>
          </w:p>
        </w:tc>
        <w:tc>
          <w:tcPr>
            <w:tcW w:w="942" w:type="dxa"/>
            <w:shd w:val="clear" w:color="auto" w:fill="B8CCE4"/>
          </w:tcPr>
          <w:p w14:paraId="2873E6E4" w14:textId="77777777" w:rsidR="00C13BF8" w:rsidRDefault="00C13BF8" w:rsidP="00B66612">
            <w:pPr>
              <w:jc w:val="center"/>
            </w:pPr>
            <w:r w:rsidRPr="00BE76B0">
              <w:rPr>
                <w:sz w:val="28"/>
                <w:szCs w:val="28"/>
              </w:rPr>
              <w:t>2</w:t>
            </w:r>
          </w:p>
        </w:tc>
        <w:tc>
          <w:tcPr>
            <w:tcW w:w="942" w:type="dxa"/>
            <w:shd w:val="clear" w:color="auto" w:fill="DBE5F1"/>
            <w:vAlign w:val="center"/>
          </w:tcPr>
          <w:p w14:paraId="016D711A" w14:textId="77777777" w:rsidR="00C13BF8" w:rsidRPr="008C6C9E" w:rsidRDefault="00C13BF8" w:rsidP="00B66612">
            <w:pPr>
              <w:jc w:val="center"/>
              <w:rPr>
                <w:sz w:val="28"/>
                <w:szCs w:val="28"/>
              </w:rPr>
            </w:pPr>
          </w:p>
        </w:tc>
        <w:tc>
          <w:tcPr>
            <w:tcW w:w="2269" w:type="dxa"/>
            <w:shd w:val="clear" w:color="auto" w:fill="B8CCE4"/>
            <w:vAlign w:val="center"/>
          </w:tcPr>
          <w:p w14:paraId="5E98B5BB" w14:textId="77777777" w:rsidR="00C13BF8" w:rsidRPr="008C6C9E" w:rsidRDefault="00C13BF8" w:rsidP="00B66612">
            <w:pPr>
              <w:jc w:val="center"/>
              <w:rPr>
                <w:sz w:val="28"/>
                <w:szCs w:val="28"/>
              </w:rPr>
            </w:pPr>
          </w:p>
        </w:tc>
        <w:tc>
          <w:tcPr>
            <w:tcW w:w="2269" w:type="dxa"/>
            <w:vMerge/>
            <w:shd w:val="clear" w:color="auto" w:fill="B8CCE4"/>
            <w:vAlign w:val="center"/>
          </w:tcPr>
          <w:p w14:paraId="2380A51F" w14:textId="77777777" w:rsidR="00C13BF8" w:rsidRPr="00493174" w:rsidRDefault="00C13BF8" w:rsidP="00B66612">
            <w:pPr>
              <w:jc w:val="center"/>
              <w:rPr>
                <w:sz w:val="26"/>
                <w:szCs w:val="26"/>
              </w:rPr>
            </w:pPr>
          </w:p>
        </w:tc>
        <w:tc>
          <w:tcPr>
            <w:tcW w:w="2269" w:type="dxa"/>
            <w:shd w:val="clear" w:color="auto" w:fill="B8CCE4"/>
            <w:vAlign w:val="center"/>
          </w:tcPr>
          <w:p w14:paraId="194B6191" w14:textId="77777777" w:rsidR="00C13BF8" w:rsidRPr="008C6C9E" w:rsidRDefault="00C13BF8" w:rsidP="00B66612">
            <w:pPr>
              <w:jc w:val="center"/>
              <w:rPr>
                <w:sz w:val="28"/>
                <w:szCs w:val="28"/>
              </w:rPr>
            </w:pPr>
            <w:r>
              <w:rPr>
                <w:sz w:val="28"/>
                <w:szCs w:val="28"/>
              </w:rPr>
              <w:t>Class work</w:t>
            </w:r>
            <w:r w:rsidRPr="00931E9B">
              <w:rPr>
                <w:sz w:val="28"/>
                <w:szCs w:val="28"/>
              </w:rPr>
              <w:t xml:space="preserve"> and quiz</w:t>
            </w:r>
          </w:p>
        </w:tc>
      </w:tr>
      <w:tr w:rsidR="00C13BF8" w:rsidRPr="00824398" w14:paraId="180B9035" w14:textId="77777777" w:rsidTr="00B66612">
        <w:trPr>
          <w:trHeight w:val="397"/>
        </w:trPr>
        <w:tc>
          <w:tcPr>
            <w:tcW w:w="941" w:type="dxa"/>
            <w:shd w:val="clear" w:color="auto" w:fill="DBE5F1"/>
            <w:vAlign w:val="center"/>
          </w:tcPr>
          <w:p w14:paraId="77DC847F" w14:textId="77777777" w:rsidR="00C13BF8" w:rsidRPr="008C6C9E" w:rsidRDefault="00C13BF8" w:rsidP="00B66612">
            <w:pPr>
              <w:jc w:val="center"/>
              <w:rPr>
                <w:sz w:val="28"/>
                <w:szCs w:val="28"/>
              </w:rPr>
            </w:pPr>
            <w:r>
              <w:rPr>
                <w:sz w:val="28"/>
                <w:szCs w:val="28"/>
              </w:rPr>
              <w:t>9</w:t>
            </w:r>
          </w:p>
        </w:tc>
        <w:tc>
          <w:tcPr>
            <w:tcW w:w="942" w:type="dxa"/>
            <w:shd w:val="clear" w:color="auto" w:fill="B8CCE4"/>
          </w:tcPr>
          <w:p w14:paraId="61D3F4D8" w14:textId="77777777" w:rsidR="00C13BF8" w:rsidRDefault="00C13BF8" w:rsidP="00B66612">
            <w:pPr>
              <w:jc w:val="center"/>
            </w:pPr>
            <w:r w:rsidRPr="00BE76B0">
              <w:rPr>
                <w:sz w:val="28"/>
                <w:szCs w:val="28"/>
              </w:rPr>
              <w:t>2</w:t>
            </w:r>
          </w:p>
        </w:tc>
        <w:tc>
          <w:tcPr>
            <w:tcW w:w="942" w:type="dxa"/>
            <w:shd w:val="clear" w:color="auto" w:fill="DBE5F1"/>
            <w:vAlign w:val="center"/>
          </w:tcPr>
          <w:p w14:paraId="1B64F44A" w14:textId="77777777" w:rsidR="00C13BF8" w:rsidRPr="008C6C9E" w:rsidRDefault="00C13BF8" w:rsidP="00B66612">
            <w:pPr>
              <w:jc w:val="center"/>
              <w:rPr>
                <w:sz w:val="28"/>
                <w:szCs w:val="28"/>
              </w:rPr>
            </w:pPr>
          </w:p>
        </w:tc>
        <w:tc>
          <w:tcPr>
            <w:tcW w:w="2269" w:type="dxa"/>
            <w:shd w:val="clear" w:color="auto" w:fill="B8CCE4"/>
            <w:vAlign w:val="center"/>
          </w:tcPr>
          <w:p w14:paraId="0AFC6AFE" w14:textId="77777777" w:rsidR="00C13BF8" w:rsidRPr="008C6C9E" w:rsidRDefault="00C13BF8" w:rsidP="00B66612">
            <w:pPr>
              <w:jc w:val="center"/>
              <w:rPr>
                <w:sz w:val="28"/>
                <w:szCs w:val="28"/>
              </w:rPr>
            </w:pPr>
          </w:p>
        </w:tc>
        <w:tc>
          <w:tcPr>
            <w:tcW w:w="2269" w:type="dxa"/>
            <w:shd w:val="clear" w:color="auto" w:fill="DBE5F1"/>
            <w:vAlign w:val="center"/>
          </w:tcPr>
          <w:p w14:paraId="10A136EB" w14:textId="77777777" w:rsidR="00C13BF8" w:rsidRPr="008F2158" w:rsidRDefault="00C13BF8" w:rsidP="00B66612">
            <w:pPr>
              <w:jc w:val="center"/>
              <w:rPr>
                <w:sz w:val="26"/>
                <w:szCs w:val="26"/>
              </w:rPr>
            </w:pPr>
            <w:r w:rsidRPr="008F2158">
              <w:rPr>
                <w:sz w:val="26"/>
                <w:szCs w:val="26"/>
                <w:lang w:val="en"/>
              </w:rPr>
              <w:t>Mass and its relationship to weight</w:t>
            </w:r>
          </w:p>
          <w:p w14:paraId="13C48208" w14:textId="77777777" w:rsidR="00C13BF8" w:rsidRPr="00493174" w:rsidRDefault="00C13BF8" w:rsidP="00B66612">
            <w:pPr>
              <w:jc w:val="center"/>
              <w:rPr>
                <w:sz w:val="26"/>
                <w:szCs w:val="26"/>
              </w:rPr>
            </w:pPr>
          </w:p>
        </w:tc>
        <w:tc>
          <w:tcPr>
            <w:tcW w:w="2269" w:type="dxa"/>
            <w:shd w:val="clear" w:color="auto" w:fill="B8CCE4"/>
            <w:vAlign w:val="center"/>
          </w:tcPr>
          <w:p w14:paraId="74BD2A45" w14:textId="77777777" w:rsidR="00C13BF8" w:rsidRPr="008C6C9E" w:rsidRDefault="00C13BF8" w:rsidP="00B66612">
            <w:pPr>
              <w:jc w:val="center"/>
              <w:rPr>
                <w:sz w:val="28"/>
                <w:szCs w:val="28"/>
              </w:rPr>
            </w:pPr>
            <w:r>
              <w:rPr>
                <w:sz w:val="28"/>
                <w:szCs w:val="28"/>
              </w:rPr>
              <w:t xml:space="preserve">Class work </w:t>
            </w:r>
          </w:p>
        </w:tc>
      </w:tr>
      <w:tr w:rsidR="00C13BF8" w:rsidRPr="00824398" w14:paraId="0CDC1D35" w14:textId="77777777" w:rsidTr="00B66612">
        <w:trPr>
          <w:trHeight w:val="397"/>
        </w:trPr>
        <w:tc>
          <w:tcPr>
            <w:tcW w:w="941" w:type="dxa"/>
            <w:shd w:val="clear" w:color="auto" w:fill="DBE5F1"/>
            <w:vAlign w:val="center"/>
          </w:tcPr>
          <w:p w14:paraId="0EA7ED8A" w14:textId="77777777" w:rsidR="00C13BF8" w:rsidRPr="008C6C9E" w:rsidRDefault="00C13BF8" w:rsidP="00B66612">
            <w:pPr>
              <w:jc w:val="center"/>
              <w:rPr>
                <w:sz w:val="28"/>
                <w:szCs w:val="28"/>
              </w:rPr>
            </w:pPr>
            <w:r>
              <w:rPr>
                <w:sz w:val="28"/>
                <w:szCs w:val="28"/>
              </w:rPr>
              <w:t>10</w:t>
            </w:r>
          </w:p>
        </w:tc>
        <w:tc>
          <w:tcPr>
            <w:tcW w:w="942" w:type="dxa"/>
            <w:shd w:val="clear" w:color="auto" w:fill="B8CCE4"/>
          </w:tcPr>
          <w:p w14:paraId="5B508805" w14:textId="77777777" w:rsidR="00C13BF8" w:rsidRDefault="00C13BF8" w:rsidP="00B66612">
            <w:pPr>
              <w:jc w:val="center"/>
            </w:pPr>
            <w:r w:rsidRPr="00BE76B0">
              <w:rPr>
                <w:sz w:val="28"/>
                <w:szCs w:val="28"/>
              </w:rPr>
              <w:t>2</w:t>
            </w:r>
          </w:p>
        </w:tc>
        <w:tc>
          <w:tcPr>
            <w:tcW w:w="942" w:type="dxa"/>
            <w:shd w:val="clear" w:color="auto" w:fill="DBE5F1"/>
            <w:vAlign w:val="center"/>
          </w:tcPr>
          <w:p w14:paraId="3B7F0D32" w14:textId="77777777" w:rsidR="00C13BF8" w:rsidRPr="008C6C9E" w:rsidRDefault="00C13BF8" w:rsidP="00B66612">
            <w:pPr>
              <w:jc w:val="center"/>
              <w:rPr>
                <w:sz w:val="28"/>
                <w:szCs w:val="28"/>
              </w:rPr>
            </w:pPr>
          </w:p>
        </w:tc>
        <w:tc>
          <w:tcPr>
            <w:tcW w:w="2269" w:type="dxa"/>
            <w:shd w:val="clear" w:color="auto" w:fill="B8CCE4"/>
            <w:vAlign w:val="center"/>
          </w:tcPr>
          <w:p w14:paraId="142A07CA" w14:textId="77777777" w:rsidR="00C13BF8" w:rsidRPr="008C6C9E" w:rsidRDefault="00C13BF8" w:rsidP="00B66612">
            <w:pPr>
              <w:jc w:val="center"/>
              <w:rPr>
                <w:sz w:val="28"/>
                <w:szCs w:val="28"/>
              </w:rPr>
            </w:pPr>
          </w:p>
        </w:tc>
        <w:tc>
          <w:tcPr>
            <w:tcW w:w="2269" w:type="dxa"/>
            <w:shd w:val="clear" w:color="auto" w:fill="DBE5F1"/>
            <w:vAlign w:val="center"/>
          </w:tcPr>
          <w:p w14:paraId="2B7994F2" w14:textId="77777777" w:rsidR="00C13BF8" w:rsidRPr="008F2158" w:rsidRDefault="00C13BF8" w:rsidP="00B66612">
            <w:pPr>
              <w:jc w:val="center"/>
              <w:rPr>
                <w:sz w:val="26"/>
                <w:szCs w:val="26"/>
              </w:rPr>
            </w:pPr>
            <w:r w:rsidRPr="008F2158">
              <w:rPr>
                <w:sz w:val="26"/>
                <w:szCs w:val="26"/>
                <w:lang w:val="en"/>
              </w:rPr>
              <w:t>Friction and friction forces</w:t>
            </w:r>
          </w:p>
          <w:p w14:paraId="7253C31B" w14:textId="77777777" w:rsidR="00C13BF8" w:rsidRPr="00493174" w:rsidRDefault="00C13BF8" w:rsidP="00B66612">
            <w:pPr>
              <w:jc w:val="center"/>
              <w:rPr>
                <w:sz w:val="26"/>
                <w:szCs w:val="26"/>
              </w:rPr>
            </w:pPr>
          </w:p>
        </w:tc>
        <w:tc>
          <w:tcPr>
            <w:tcW w:w="2269" w:type="dxa"/>
            <w:shd w:val="clear" w:color="auto" w:fill="B8CCE4"/>
            <w:vAlign w:val="center"/>
          </w:tcPr>
          <w:p w14:paraId="1270CFAF" w14:textId="77777777" w:rsidR="00C13BF8" w:rsidRPr="008C6C9E" w:rsidRDefault="00C13BF8" w:rsidP="00B66612">
            <w:pPr>
              <w:jc w:val="center"/>
              <w:rPr>
                <w:sz w:val="28"/>
                <w:szCs w:val="28"/>
              </w:rPr>
            </w:pPr>
            <w:r>
              <w:rPr>
                <w:sz w:val="28"/>
                <w:szCs w:val="28"/>
              </w:rPr>
              <w:t xml:space="preserve">Class work </w:t>
            </w:r>
          </w:p>
        </w:tc>
      </w:tr>
      <w:tr w:rsidR="00C13BF8" w:rsidRPr="00824398" w14:paraId="0FED7515" w14:textId="77777777" w:rsidTr="00B66612">
        <w:trPr>
          <w:trHeight w:val="397"/>
        </w:trPr>
        <w:tc>
          <w:tcPr>
            <w:tcW w:w="941" w:type="dxa"/>
            <w:shd w:val="clear" w:color="auto" w:fill="DBE5F1"/>
            <w:vAlign w:val="center"/>
          </w:tcPr>
          <w:p w14:paraId="7359294E" w14:textId="77777777" w:rsidR="00C13BF8" w:rsidRPr="008C6C9E" w:rsidRDefault="00C13BF8" w:rsidP="00B66612">
            <w:pPr>
              <w:jc w:val="center"/>
              <w:rPr>
                <w:sz w:val="28"/>
                <w:szCs w:val="28"/>
              </w:rPr>
            </w:pPr>
            <w:r>
              <w:rPr>
                <w:sz w:val="28"/>
                <w:szCs w:val="28"/>
              </w:rPr>
              <w:t>11</w:t>
            </w:r>
          </w:p>
        </w:tc>
        <w:tc>
          <w:tcPr>
            <w:tcW w:w="942" w:type="dxa"/>
            <w:shd w:val="clear" w:color="auto" w:fill="B8CCE4"/>
          </w:tcPr>
          <w:p w14:paraId="3E92983C" w14:textId="77777777" w:rsidR="00C13BF8" w:rsidRDefault="00C13BF8" w:rsidP="00B66612">
            <w:pPr>
              <w:jc w:val="center"/>
            </w:pPr>
            <w:r w:rsidRPr="00BE76B0">
              <w:rPr>
                <w:sz w:val="28"/>
                <w:szCs w:val="28"/>
              </w:rPr>
              <w:t>2</w:t>
            </w:r>
          </w:p>
        </w:tc>
        <w:tc>
          <w:tcPr>
            <w:tcW w:w="942" w:type="dxa"/>
            <w:shd w:val="clear" w:color="auto" w:fill="DBE5F1"/>
            <w:vAlign w:val="center"/>
          </w:tcPr>
          <w:p w14:paraId="18E71C3A" w14:textId="77777777" w:rsidR="00C13BF8" w:rsidRPr="008C6C9E" w:rsidRDefault="00C13BF8" w:rsidP="00B66612">
            <w:pPr>
              <w:jc w:val="center"/>
              <w:rPr>
                <w:sz w:val="28"/>
                <w:szCs w:val="28"/>
              </w:rPr>
            </w:pPr>
          </w:p>
        </w:tc>
        <w:tc>
          <w:tcPr>
            <w:tcW w:w="2269" w:type="dxa"/>
            <w:shd w:val="clear" w:color="auto" w:fill="B8CCE4"/>
            <w:vAlign w:val="center"/>
          </w:tcPr>
          <w:p w14:paraId="75329C28" w14:textId="77777777" w:rsidR="00C13BF8" w:rsidRPr="008C6C9E" w:rsidRDefault="00C13BF8" w:rsidP="00B66612">
            <w:pPr>
              <w:jc w:val="center"/>
              <w:rPr>
                <w:sz w:val="28"/>
                <w:szCs w:val="28"/>
              </w:rPr>
            </w:pPr>
          </w:p>
        </w:tc>
        <w:tc>
          <w:tcPr>
            <w:tcW w:w="2269" w:type="dxa"/>
            <w:shd w:val="clear" w:color="auto" w:fill="DBE5F1"/>
            <w:vAlign w:val="center"/>
          </w:tcPr>
          <w:p w14:paraId="319DA87D" w14:textId="77777777" w:rsidR="00C13BF8" w:rsidRPr="008F2158" w:rsidRDefault="00C13BF8" w:rsidP="00B66612">
            <w:pPr>
              <w:jc w:val="center"/>
              <w:rPr>
                <w:sz w:val="26"/>
                <w:szCs w:val="26"/>
              </w:rPr>
            </w:pPr>
            <w:r w:rsidRPr="008F2158">
              <w:rPr>
                <w:sz w:val="26"/>
                <w:szCs w:val="26"/>
                <w:lang w:val="en"/>
              </w:rPr>
              <w:t>movement in a circle</w:t>
            </w:r>
          </w:p>
          <w:p w14:paraId="085583ED" w14:textId="77777777" w:rsidR="00C13BF8" w:rsidRPr="00493174" w:rsidRDefault="00C13BF8" w:rsidP="00B66612">
            <w:pPr>
              <w:jc w:val="center"/>
              <w:rPr>
                <w:sz w:val="26"/>
                <w:szCs w:val="26"/>
              </w:rPr>
            </w:pPr>
          </w:p>
        </w:tc>
        <w:tc>
          <w:tcPr>
            <w:tcW w:w="2269" w:type="dxa"/>
            <w:shd w:val="clear" w:color="auto" w:fill="B8CCE4"/>
            <w:vAlign w:val="center"/>
          </w:tcPr>
          <w:p w14:paraId="53B2DDA2" w14:textId="77777777" w:rsidR="00C13BF8" w:rsidRPr="008C6C9E" w:rsidRDefault="00C13BF8" w:rsidP="00B66612">
            <w:pPr>
              <w:jc w:val="center"/>
              <w:rPr>
                <w:sz w:val="28"/>
                <w:szCs w:val="28"/>
              </w:rPr>
            </w:pPr>
            <w:r>
              <w:rPr>
                <w:sz w:val="28"/>
                <w:szCs w:val="28"/>
              </w:rPr>
              <w:t xml:space="preserve">Class work </w:t>
            </w:r>
          </w:p>
        </w:tc>
      </w:tr>
      <w:tr w:rsidR="00C13BF8" w:rsidRPr="00824398" w14:paraId="6B855636" w14:textId="77777777" w:rsidTr="00B66612">
        <w:trPr>
          <w:trHeight w:val="397"/>
        </w:trPr>
        <w:tc>
          <w:tcPr>
            <w:tcW w:w="941" w:type="dxa"/>
            <w:shd w:val="clear" w:color="auto" w:fill="DBE5F1"/>
            <w:vAlign w:val="center"/>
          </w:tcPr>
          <w:p w14:paraId="23B16951" w14:textId="77777777" w:rsidR="00C13BF8" w:rsidRPr="008C6C9E" w:rsidRDefault="00C13BF8" w:rsidP="00B66612">
            <w:pPr>
              <w:jc w:val="center"/>
              <w:rPr>
                <w:sz w:val="28"/>
                <w:szCs w:val="28"/>
              </w:rPr>
            </w:pPr>
            <w:r>
              <w:rPr>
                <w:sz w:val="28"/>
                <w:szCs w:val="28"/>
              </w:rPr>
              <w:t>12</w:t>
            </w:r>
          </w:p>
        </w:tc>
        <w:tc>
          <w:tcPr>
            <w:tcW w:w="942" w:type="dxa"/>
            <w:shd w:val="clear" w:color="auto" w:fill="B8CCE4"/>
          </w:tcPr>
          <w:p w14:paraId="6822153A" w14:textId="77777777" w:rsidR="00C13BF8" w:rsidRDefault="00C13BF8" w:rsidP="00B66612">
            <w:pPr>
              <w:jc w:val="center"/>
            </w:pPr>
            <w:r w:rsidRPr="00BE76B0">
              <w:rPr>
                <w:sz w:val="28"/>
                <w:szCs w:val="28"/>
              </w:rPr>
              <w:t>2</w:t>
            </w:r>
          </w:p>
        </w:tc>
        <w:tc>
          <w:tcPr>
            <w:tcW w:w="942" w:type="dxa"/>
            <w:shd w:val="clear" w:color="auto" w:fill="DBE5F1"/>
            <w:vAlign w:val="center"/>
          </w:tcPr>
          <w:p w14:paraId="7E9532E0" w14:textId="77777777" w:rsidR="00C13BF8" w:rsidRPr="008C6C9E" w:rsidRDefault="00C13BF8" w:rsidP="00B66612">
            <w:pPr>
              <w:jc w:val="center"/>
              <w:rPr>
                <w:sz w:val="28"/>
                <w:szCs w:val="28"/>
              </w:rPr>
            </w:pPr>
          </w:p>
        </w:tc>
        <w:tc>
          <w:tcPr>
            <w:tcW w:w="2269" w:type="dxa"/>
            <w:shd w:val="clear" w:color="auto" w:fill="B8CCE4"/>
            <w:vAlign w:val="center"/>
          </w:tcPr>
          <w:p w14:paraId="3CCDAF4A" w14:textId="77777777" w:rsidR="00C13BF8" w:rsidRPr="008C6C9E" w:rsidRDefault="00C13BF8" w:rsidP="00B66612">
            <w:pPr>
              <w:jc w:val="center"/>
              <w:rPr>
                <w:sz w:val="28"/>
                <w:szCs w:val="28"/>
              </w:rPr>
            </w:pPr>
          </w:p>
        </w:tc>
        <w:tc>
          <w:tcPr>
            <w:tcW w:w="2269" w:type="dxa"/>
            <w:shd w:val="clear" w:color="auto" w:fill="DBE5F1"/>
            <w:vAlign w:val="center"/>
          </w:tcPr>
          <w:p w14:paraId="39CA83B9" w14:textId="77777777" w:rsidR="00C13BF8" w:rsidRPr="008F2158" w:rsidRDefault="00C13BF8" w:rsidP="00B66612">
            <w:pPr>
              <w:jc w:val="center"/>
              <w:rPr>
                <w:sz w:val="26"/>
                <w:szCs w:val="26"/>
              </w:rPr>
            </w:pPr>
            <w:r w:rsidRPr="008F2158">
              <w:rPr>
                <w:sz w:val="26"/>
                <w:szCs w:val="26"/>
                <w:lang w:val="en"/>
              </w:rPr>
              <w:t>Equations of Angular Motion</w:t>
            </w:r>
          </w:p>
          <w:p w14:paraId="292C21E1" w14:textId="77777777" w:rsidR="00C13BF8" w:rsidRPr="00493174" w:rsidRDefault="00C13BF8" w:rsidP="00B66612">
            <w:pPr>
              <w:jc w:val="center"/>
              <w:rPr>
                <w:sz w:val="26"/>
                <w:szCs w:val="26"/>
              </w:rPr>
            </w:pPr>
          </w:p>
        </w:tc>
        <w:tc>
          <w:tcPr>
            <w:tcW w:w="2269" w:type="dxa"/>
            <w:shd w:val="clear" w:color="auto" w:fill="B8CCE4"/>
            <w:vAlign w:val="center"/>
          </w:tcPr>
          <w:p w14:paraId="1D1C8E21" w14:textId="77777777" w:rsidR="00C13BF8" w:rsidRPr="008C6C9E" w:rsidRDefault="00C13BF8" w:rsidP="00B66612">
            <w:pPr>
              <w:jc w:val="center"/>
              <w:rPr>
                <w:sz w:val="28"/>
                <w:szCs w:val="28"/>
              </w:rPr>
            </w:pPr>
            <w:r>
              <w:rPr>
                <w:sz w:val="28"/>
                <w:szCs w:val="28"/>
              </w:rPr>
              <w:t>Class work and quiz</w:t>
            </w:r>
          </w:p>
        </w:tc>
      </w:tr>
      <w:tr w:rsidR="00C13BF8" w:rsidRPr="00824398" w14:paraId="4CDA8372" w14:textId="77777777" w:rsidTr="00B66612">
        <w:trPr>
          <w:trHeight w:val="397"/>
        </w:trPr>
        <w:tc>
          <w:tcPr>
            <w:tcW w:w="941" w:type="dxa"/>
            <w:shd w:val="clear" w:color="auto" w:fill="DBE5F1"/>
            <w:vAlign w:val="center"/>
          </w:tcPr>
          <w:p w14:paraId="754947BB" w14:textId="77777777" w:rsidR="00C13BF8" w:rsidRPr="008C6C9E" w:rsidRDefault="00C13BF8" w:rsidP="00B66612">
            <w:pPr>
              <w:jc w:val="center"/>
              <w:rPr>
                <w:sz w:val="28"/>
                <w:szCs w:val="28"/>
              </w:rPr>
            </w:pPr>
            <w:r>
              <w:rPr>
                <w:sz w:val="28"/>
                <w:szCs w:val="28"/>
              </w:rPr>
              <w:t>13</w:t>
            </w:r>
          </w:p>
        </w:tc>
        <w:tc>
          <w:tcPr>
            <w:tcW w:w="942" w:type="dxa"/>
            <w:shd w:val="clear" w:color="auto" w:fill="B8CCE4"/>
          </w:tcPr>
          <w:p w14:paraId="1751C35A" w14:textId="77777777" w:rsidR="00C13BF8" w:rsidRDefault="00C13BF8" w:rsidP="00B66612">
            <w:pPr>
              <w:jc w:val="center"/>
            </w:pPr>
            <w:r w:rsidRPr="00BE76B0">
              <w:rPr>
                <w:sz w:val="28"/>
                <w:szCs w:val="28"/>
              </w:rPr>
              <w:t>2</w:t>
            </w:r>
          </w:p>
        </w:tc>
        <w:tc>
          <w:tcPr>
            <w:tcW w:w="942" w:type="dxa"/>
            <w:shd w:val="clear" w:color="auto" w:fill="DBE5F1"/>
            <w:vAlign w:val="center"/>
          </w:tcPr>
          <w:p w14:paraId="36C01542" w14:textId="77777777" w:rsidR="00C13BF8" w:rsidRPr="008C6C9E" w:rsidRDefault="00C13BF8" w:rsidP="00B66612">
            <w:pPr>
              <w:jc w:val="center"/>
              <w:rPr>
                <w:sz w:val="28"/>
                <w:szCs w:val="28"/>
              </w:rPr>
            </w:pPr>
          </w:p>
        </w:tc>
        <w:tc>
          <w:tcPr>
            <w:tcW w:w="2269" w:type="dxa"/>
            <w:shd w:val="clear" w:color="auto" w:fill="B8CCE4"/>
            <w:vAlign w:val="center"/>
          </w:tcPr>
          <w:p w14:paraId="01FC5C59" w14:textId="77777777" w:rsidR="00C13BF8" w:rsidRPr="008C6C9E" w:rsidRDefault="00C13BF8" w:rsidP="00B66612">
            <w:pPr>
              <w:jc w:val="center"/>
              <w:rPr>
                <w:sz w:val="28"/>
                <w:szCs w:val="28"/>
              </w:rPr>
            </w:pPr>
          </w:p>
        </w:tc>
        <w:tc>
          <w:tcPr>
            <w:tcW w:w="2269" w:type="dxa"/>
            <w:shd w:val="clear" w:color="auto" w:fill="DBE5F1"/>
            <w:vAlign w:val="center"/>
          </w:tcPr>
          <w:p w14:paraId="496F6DDD" w14:textId="77777777" w:rsidR="00C13BF8" w:rsidRPr="008F2158" w:rsidRDefault="00C13BF8" w:rsidP="00B66612">
            <w:pPr>
              <w:jc w:val="center"/>
              <w:rPr>
                <w:sz w:val="26"/>
                <w:szCs w:val="26"/>
              </w:rPr>
            </w:pPr>
            <w:r w:rsidRPr="008F2158">
              <w:rPr>
                <w:sz w:val="26"/>
                <w:szCs w:val="26"/>
                <w:lang w:val="en"/>
              </w:rPr>
              <w:t>Centripetal wheel</w:t>
            </w:r>
          </w:p>
          <w:p w14:paraId="52D6A595" w14:textId="77777777" w:rsidR="00C13BF8" w:rsidRPr="00493174" w:rsidRDefault="00C13BF8" w:rsidP="00B66612">
            <w:pPr>
              <w:jc w:val="center"/>
              <w:rPr>
                <w:sz w:val="26"/>
                <w:szCs w:val="26"/>
              </w:rPr>
            </w:pPr>
          </w:p>
        </w:tc>
        <w:tc>
          <w:tcPr>
            <w:tcW w:w="2269" w:type="dxa"/>
            <w:shd w:val="clear" w:color="auto" w:fill="B8CCE4"/>
            <w:vAlign w:val="center"/>
          </w:tcPr>
          <w:p w14:paraId="0F9B1DFF" w14:textId="77777777" w:rsidR="00C13BF8" w:rsidRPr="008C6C9E" w:rsidRDefault="00C13BF8" w:rsidP="00B66612">
            <w:pPr>
              <w:jc w:val="center"/>
              <w:rPr>
                <w:sz w:val="28"/>
                <w:szCs w:val="28"/>
              </w:rPr>
            </w:pPr>
            <w:r>
              <w:rPr>
                <w:sz w:val="28"/>
                <w:szCs w:val="28"/>
              </w:rPr>
              <w:t xml:space="preserve">Class work </w:t>
            </w:r>
          </w:p>
        </w:tc>
      </w:tr>
      <w:tr w:rsidR="00C13BF8" w:rsidRPr="00824398" w14:paraId="2424947F" w14:textId="77777777" w:rsidTr="00B66612">
        <w:trPr>
          <w:trHeight w:val="397"/>
        </w:trPr>
        <w:tc>
          <w:tcPr>
            <w:tcW w:w="941" w:type="dxa"/>
            <w:shd w:val="clear" w:color="auto" w:fill="DBE5F1"/>
            <w:vAlign w:val="center"/>
          </w:tcPr>
          <w:p w14:paraId="75F19503" w14:textId="77777777" w:rsidR="00C13BF8" w:rsidRPr="008C6C9E" w:rsidRDefault="00C13BF8" w:rsidP="00B66612">
            <w:pPr>
              <w:jc w:val="center"/>
              <w:rPr>
                <w:sz w:val="28"/>
                <w:szCs w:val="28"/>
              </w:rPr>
            </w:pPr>
            <w:r>
              <w:rPr>
                <w:sz w:val="28"/>
                <w:szCs w:val="28"/>
              </w:rPr>
              <w:t>14</w:t>
            </w:r>
          </w:p>
        </w:tc>
        <w:tc>
          <w:tcPr>
            <w:tcW w:w="942" w:type="dxa"/>
            <w:shd w:val="clear" w:color="auto" w:fill="B8CCE4"/>
          </w:tcPr>
          <w:p w14:paraId="4FEE83CF" w14:textId="77777777" w:rsidR="00C13BF8" w:rsidRDefault="00C13BF8" w:rsidP="00B66612">
            <w:pPr>
              <w:jc w:val="center"/>
            </w:pPr>
            <w:r w:rsidRPr="00BE76B0">
              <w:rPr>
                <w:sz w:val="28"/>
                <w:szCs w:val="28"/>
              </w:rPr>
              <w:t>2</w:t>
            </w:r>
          </w:p>
        </w:tc>
        <w:tc>
          <w:tcPr>
            <w:tcW w:w="942" w:type="dxa"/>
            <w:shd w:val="clear" w:color="auto" w:fill="DBE5F1"/>
            <w:vAlign w:val="center"/>
          </w:tcPr>
          <w:p w14:paraId="0C436F73" w14:textId="77777777" w:rsidR="00C13BF8" w:rsidRPr="008C6C9E" w:rsidRDefault="00C13BF8" w:rsidP="00B66612">
            <w:pPr>
              <w:jc w:val="center"/>
              <w:rPr>
                <w:sz w:val="28"/>
                <w:szCs w:val="28"/>
              </w:rPr>
            </w:pPr>
          </w:p>
        </w:tc>
        <w:tc>
          <w:tcPr>
            <w:tcW w:w="2269" w:type="dxa"/>
            <w:shd w:val="clear" w:color="auto" w:fill="B8CCE4"/>
            <w:vAlign w:val="center"/>
          </w:tcPr>
          <w:p w14:paraId="12173AB0" w14:textId="77777777" w:rsidR="00C13BF8" w:rsidRPr="008C6C9E" w:rsidRDefault="00C13BF8" w:rsidP="00B66612">
            <w:pPr>
              <w:jc w:val="center"/>
              <w:rPr>
                <w:sz w:val="28"/>
                <w:szCs w:val="28"/>
              </w:rPr>
            </w:pPr>
          </w:p>
        </w:tc>
        <w:tc>
          <w:tcPr>
            <w:tcW w:w="2269" w:type="dxa"/>
            <w:shd w:val="clear" w:color="auto" w:fill="DBE5F1"/>
            <w:vAlign w:val="center"/>
          </w:tcPr>
          <w:p w14:paraId="20333659" w14:textId="77777777" w:rsidR="00C13BF8" w:rsidRPr="008F2158" w:rsidRDefault="00C13BF8" w:rsidP="00B66612">
            <w:pPr>
              <w:jc w:val="center"/>
              <w:rPr>
                <w:sz w:val="26"/>
                <w:szCs w:val="26"/>
                <w:lang w:val="en"/>
              </w:rPr>
            </w:pPr>
            <w:r w:rsidRPr="008F2158">
              <w:rPr>
                <w:sz w:val="26"/>
                <w:szCs w:val="26"/>
                <w:lang w:val="en"/>
              </w:rPr>
              <w:t>Newton's law of gravitation</w:t>
            </w:r>
          </w:p>
          <w:p w14:paraId="67B8C7F3" w14:textId="77777777" w:rsidR="00C13BF8" w:rsidRPr="00493174" w:rsidRDefault="00C13BF8" w:rsidP="00B66612">
            <w:pPr>
              <w:jc w:val="center"/>
              <w:rPr>
                <w:sz w:val="26"/>
                <w:szCs w:val="26"/>
              </w:rPr>
            </w:pPr>
          </w:p>
        </w:tc>
        <w:tc>
          <w:tcPr>
            <w:tcW w:w="2269" w:type="dxa"/>
            <w:shd w:val="clear" w:color="auto" w:fill="B8CCE4"/>
            <w:vAlign w:val="center"/>
          </w:tcPr>
          <w:p w14:paraId="36DBAA64" w14:textId="77777777" w:rsidR="00C13BF8" w:rsidRPr="008C6C9E" w:rsidRDefault="00C13BF8" w:rsidP="00B66612">
            <w:pPr>
              <w:jc w:val="center"/>
              <w:rPr>
                <w:sz w:val="28"/>
                <w:szCs w:val="28"/>
              </w:rPr>
            </w:pPr>
            <w:r>
              <w:rPr>
                <w:sz w:val="28"/>
                <w:szCs w:val="28"/>
              </w:rPr>
              <w:t xml:space="preserve">Class work </w:t>
            </w:r>
          </w:p>
        </w:tc>
      </w:tr>
      <w:tr w:rsidR="00C13BF8" w:rsidRPr="00824398" w14:paraId="058AEAF3" w14:textId="77777777" w:rsidTr="00B66612">
        <w:trPr>
          <w:trHeight w:val="397"/>
        </w:trPr>
        <w:tc>
          <w:tcPr>
            <w:tcW w:w="941" w:type="dxa"/>
            <w:shd w:val="clear" w:color="auto" w:fill="DBE5F1"/>
            <w:vAlign w:val="center"/>
          </w:tcPr>
          <w:p w14:paraId="2A61A1A2" w14:textId="77777777" w:rsidR="00C13BF8" w:rsidRPr="008C6C9E" w:rsidRDefault="00C13BF8" w:rsidP="00B66612">
            <w:pPr>
              <w:jc w:val="center"/>
              <w:rPr>
                <w:sz w:val="28"/>
                <w:szCs w:val="28"/>
              </w:rPr>
            </w:pPr>
            <w:r>
              <w:rPr>
                <w:sz w:val="28"/>
                <w:szCs w:val="28"/>
              </w:rPr>
              <w:t>15</w:t>
            </w:r>
          </w:p>
        </w:tc>
        <w:tc>
          <w:tcPr>
            <w:tcW w:w="942" w:type="dxa"/>
            <w:shd w:val="clear" w:color="auto" w:fill="B8CCE4"/>
          </w:tcPr>
          <w:p w14:paraId="7E8280FD" w14:textId="77777777" w:rsidR="00C13BF8" w:rsidRDefault="00C13BF8" w:rsidP="00B66612">
            <w:pPr>
              <w:jc w:val="center"/>
            </w:pPr>
            <w:r w:rsidRPr="00BE76B0">
              <w:rPr>
                <w:sz w:val="28"/>
                <w:szCs w:val="28"/>
              </w:rPr>
              <w:t>2</w:t>
            </w:r>
          </w:p>
        </w:tc>
        <w:tc>
          <w:tcPr>
            <w:tcW w:w="942" w:type="dxa"/>
            <w:shd w:val="clear" w:color="auto" w:fill="DBE5F1"/>
            <w:vAlign w:val="center"/>
          </w:tcPr>
          <w:p w14:paraId="6F9B7280" w14:textId="77777777" w:rsidR="00C13BF8" w:rsidRPr="008C6C9E" w:rsidRDefault="00C13BF8" w:rsidP="00B66612">
            <w:pPr>
              <w:jc w:val="center"/>
              <w:rPr>
                <w:sz w:val="28"/>
                <w:szCs w:val="28"/>
              </w:rPr>
            </w:pPr>
          </w:p>
        </w:tc>
        <w:tc>
          <w:tcPr>
            <w:tcW w:w="2269" w:type="dxa"/>
            <w:shd w:val="clear" w:color="auto" w:fill="B8CCE4"/>
            <w:vAlign w:val="center"/>
          </w:tcPr>
          <w:p w14:paraId="39849DCC" w14:textId="77777777" w:rsidR="00C13BF8" w:rsidRPr="008C6C9E" w:rsidRDefault="00C13BF8" w:rsidP="00B66612">
            <w:pPr>
              <w:jc w:val="center"/>
              <w:rPr>
                <w:sz w:val="28"/>
                <w:szCs w:val="28"/>
              </w:rPr>
            </w:pPr>
          </w:p>
        </w:tc>
        <w:tc>
          <w:tcPr>
            <w:tcW w:w="2269" w:type="dxa"/>
            <w:shd w:val="clear" w:color="auto" w:fill="DBE5F1"/>
            <w:vAlign w:val="center"/>
          </w:tcPr>
          <w:p w14:paraId="2FA67A58" w14:textId="77777777" w:rsidR="00C13BF8" w:rsidRPr="008F2158" w:rsidRDefault="00C13BF8" w:rsidP="00B66612">
            <w:pPr>
              <w:jc w:val="center"/>
              <w:rPr>
                <w:sz w:val="26"/>
                <w:szCs w:val="26"/>
              </w:rPr>
            </w:pPr>
            <w:r w:rsidRPr="008F2158">
              <w:rPr>
                <w:sz w:val="26"/>
                <w:szCs w:val="26"/>
                <w:lang w:val="en"/>
              </w:rPr>
              <w:t>orbital motion</w:t>
            </w:r>
          </w:p>
          <w:p w14:paraId="20B056A4" w14:textId="77777777" w:rsidR="00C13BF8" w:rsidRPr="00493174" w:rsidRDefault="00C13BF8" w:rsidP="00B66612">
            <w:pPr>
              <w:jc w:val="center"/>
              <w:rPr>
                <w:sz w:val="26"/>
                <w:szCs w:val="26"/>
              </w:rPr>
            </w:pPr>
          </w:p>
        </w:tc>
        <w:tc>
          <w:tcPr>
            <w:tcW w:w="2269" w:type="dxa"/>
            <w:shd w:val="clear" w:color="auto" w:fill="B8CCE4"/>
            <w:vAlign w:val="center"/>
          </w:tcPr>
          <w:p w14:paraId="27F88ECC" w14:textId="77777777" w:rsidR="00C13BF8" w:rsidRPr="008C6C9E" w:rsidRDefault="00C13BF8" w:rsidP="00B66612">
            <w:pPr>
              <w:jc w:val="center"/>
              <w:rPr>
                <w:sz w:val="28"/>
                <w:szCs w:val="28"/>
              </w:rPr>
            </w:pPr>
            <w:r>
              <w:rPr>
                <w:sz w:val="28"/>
                <w:szCs w:val="28"/>
              </w:rPr>
              <w:t xml:space="preserve">Class work </w:t>
            </w:r>
          </w:p>
        </w:tc>
      </w:tr>
    </w:tbl>
    <w:p w14:paraId="3D6420A7" w14:textId="77777777" w:rsidR="00C13BF8" w:rsidRDefault="00C13BF8" w:rsidP="00C13BF8">
      <w:pPr>
        <w:spacing w:line="200" w:lineRule="exact"/>
      </w:pPr>
    </w:p>
    <w:p w14:paraId="45457F3C"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3959"/>
        <w:gridCol w:w="5673"/>
      </w:tblGrid>
      <w:tr w:rsidR="00C13BF8" w:rsidRPr="00826D9C" w14:paraId="219764CE" w14:textId="77777777" w:rsidTr="00B66612">
        <w:trPr>
          <w:trHeight w:val="510"/>
        </w:trPr>
        <w:tc>
          <w:tcPr>
            <w:tcW w:w="9632" w:type="dxa"/>
            <w:gridSpan w:val="2"/>
            <w:shd w:val="clear" w:color="auto" w:fill="B8CCE4"/>
            <w:vAlign w:val="center"/>
          </w:tcPr>
          <w:p w14:paraId="162EEF1A" w14:textId="77777777" w:rsidR="00C13BF8" w:rsidRPr="008C6C9E" w:rsidRDefault="00C13BF8" w:rsidP="00B66612">
            <w:pPr>
              <w:rPr>
                <w:sz w:val="28"/>
                <w:szCs w:val="28"/>
              </w:rPr>
            </w:pPr>
            <w:r w:rsidRPr="008C6C9E">
              <w:rPr>
                <w:sz w:val="28"/>
                <w:szCs w:val="28"/>
              </w:rPr>
              <w:t>1</w:t>
            </w:r>
            <w:r>
              <w:rPr>
                <w:sz w:val="28"/>
                <w:szCs w:val="28"/>
              </w:rPr>
              <w:t>1</w:t>
            </w:r>
            <w:r w:rsidRPr="008C6C9E">
              <w:rPr>
                <w:sz w:val="28"/>
                <w:szCs w:val="28"/>
              </w:rPr>
              <w:t>. Infrastructure</w:t>
            </w:r>
          </w:p>
        </w:tc>
      </w:tr>
      <w:tr w:rsidR="00C13BF8" w:rsidRPr="00826D9C" w14:paraId="7035039E" w14:textId="77777777" w:rsidTr="00B66612">
        <w:trPr>
          <w:trHeight w:val="567"/>
        </w:trPr>
        <w:tc>
          <w:tcPr>
            <w:tcW w:w="3959" w:type="dxa"/>
            <w:shd w:val="clear" w:color="auto" w:fill="DBE5F1"/>
            <w:vAlign w:val="center"/>
          </w:tcPr>
          <w:p w14:paraId="4802FAB1" w14:textId="77777777" w:rsidR="00C13BF8" w:rsidRPr="008C6C9E" w:rsidRDefault="00C13BF8" w:rsidP="00B66612">
            <w:pPr>
              <w:rPr>
                <w:sz w:val="28"/>
                <w:szCs w:val="28"/>
              </w:rPr>
            </w:pPr>
            <w:r>
              <w:rPr>
                <w:sz w:val="28"/>
                <w:szCs w:val="28"/>
              </w:rPr>
              <w:t xml:space="preserve">1- </w:t>
            </w:r>
            <w:r w:rsidRPr="008C6C9E">
              <w:rPr>
                <w:sz w:val="28"/>
                <w:szCs w:val="28"/>
              </w:rPr>
              <w:t>Required reading:</w:t>
            </w:r>
          </w:p>
          <w:p w14:paraId="3558398F" w14:textId="77777777" w:rsidR="00C13BF8" w:rsidRPr="008C6C9E" w:rsidRDefault="00C13BF8" w:rsidP="00B66612">
            <w:pPr>
              <w:rPr>
                <w:sz w:val="28"/>
                <w:szCs w:val="28"/>
              </w:rPr>
            </w:pPr>
            <w:r w:rsidRPr="008C6C9E">
              <w:rPr>
                <w:sz w:val="28"/>
                <w:szCs w:val="28"/>
              </w:rPr>
              <w:t xml:space="preserve">· </w:t>
            </w:r>
            <w:r>
              <w:rPr>
                <w:sz w:val="28"/>
                <w:szCs w:val="28"/>
              </w:rPr>
              <w:t>Books</w:t>
            </w:r>
          </w:p>
          <w:p w14:paraId="14A4F3F3" w14:textId="77777777" w:rsidR="00C13BF8" w:rsidRPr="008C6C9E" w:rsidRDefault="00C13BF8" w:rsidP="00B66612">
            <w:pPr>
              <w:rPr>
                <w:sz w:val="28"/>
                <w:szCs w:val="28"/>
              </w:rPr>
            </w:pPr>
            <w:r w:rsidRPr="008C6C9E">
              <w:rPr>
                <w:sz w:val="28"/>
                <w:szCs w:val="28"/>
              </w:rPr>
              <w:t>· COURSE MATERIALS</w:t>
            </w:r>
          </w:p>
          <w:p w14:paraId="172F7251" w14:textId="77777777" w:rsidR="00C13BF8" w:rsidRPr="008C6C9E" w:rsidRDefault="00C13BF8" w:rsidP="00B66612">
            <w:pPr>
              <w:rPr>
                <w:sz w:val="28"/>
                <w:szCs w:val="28"/>
              </w:rPr>
            </w:pPr>
            <w:r w:rsidRPr="008C6C9E">
              <w:rPr>
                <w:sz w:val="28"/>
                <w:szCs w:val="28"/>
              </w:rPr>
              <w:t>· OTHER</w:t>
            </w:r>
          </w:p>
        </w:tc>
        <w:tc>
          <w:tcPr>
            <w:tcW w:w="5673" w:type="dxa"/>
            <w:shd w:val="clear" w:color="auto" w:fill="B8CCE4"/>
            <w:vAlign w:val="center"/>
          </w:tcPr>
          <w:p w14:paraId="12415A61" w14:textId="77777777" w:rsidR="00C13BF8" w:rsidRPr="008C6C9E" w:rsidRDefault="00C13BF8" w:rsidP="00B66612">
            <w:pPr>
              <w:rPr>
                <w:sz w:val="28"/>
                <w:szCs w:val="28"/>
              </w:rPr>
            </w:pPr>
          </w:p>
        </w:tc>
      </w:tr>
      <w:tr w:rsidR="00C13BF8" w:rsidRPr="00826D9C" w14:paraId="4EB8259E" w14:textId="77777777" w:rsidTr="00B66612">
        <w:trPr>
          <w:trHeight w:val="567"/>
        </w:trPr>
        <w:tc>
          <w:tcPr>
            <w:tcW w:w="3959" w:type="dxa"/>
            <w:shd w:val="clear" w:color="auto" w:fill="B8CCE4"/>
            <w:vAlign w:val="center"/>
          </w:tcPr>
          <w:p w14:paraId="3CD8B012" w14:textId="77777777" w:rsidR="00C13BF8" w:rsidRPr="008C6C9E" w:rsidRDefault="00C13BF8" w:rsidP="00B66612">
            <w:pPr>
              <w:rPr>
                <w:sz w:val="28"/>
                <w:szCs w:val="28"/>
              </w:rPr>
            </w:pPr>
            <w:r>
              <w:rPr>
                <w:sz w:val="28"/>
                <w:szCs w:val="28"/>
              </w:rPr>
              <w:t>2.</w:t>
            </w:r>
            <w:r>
              <w:t xml:space="preserve"> </w:t>
            </w:r>
            <w:r w:rsidRPr="00BB56C5">
              <w:rPr>
                <w:sz w:val="28"/>
                <w:szCs w:val="28"/>
              </w:rPr>
              <w:t xml:space="preserve">Key references (sources)  </w:t>
            </w:r>
          </w:p>
        </w:tc>
        <w:tc>
          <w:tcPr>
            <w:tcW w:w="5673" w:type="dxa"/>
            <w:shd w:val="clear" w:color="auto" w:fill="DBE5F1"/>
            <w:vAlign w:val="center"/>
          </w:tcPr>
          <w:p w14:paraId="5FE77D20" w14:textId="77777777" w:rsidR="00C13BF8" w:rsidRPr="00DB2A6B" w:rsidRDefault="00C13BF8" w:rsidP="00B66612">
            <w:pPr>
              <w:rPr>
                <w:rFonts w:ascii="Cambria" w:eastAsia="Calibri" w:hAnsi="Cambria"/>
                <w:color w:val="000000" w:themeColor="text1"/>
                <w:sz w:val="28"/>
                <w:szCs w:val="28"/>
                <w:lang w:bidi="ar-IQ"/>
              </w:rPr>
            </w:pPr>
          </w:p>
        </w:tc>
      </w:tr>
      <w:tr w:rsidR="00C13BF8" w:rsidRPr="00826D9C" w14:paraId="26444A95" w14:textId="77777777" w:rsidTr="00B66612">
        <w:trPr>
          <w:trHeight w:val="567"/>
        </w:trPr>
        <w:tc>
          <w:tcPr>
            <w:tcW w:w="3959" w:type="dxa"/>
            <w:shd w:val="clear" w:color="auto" w:fill="DBE5F1"/>
            <w:vAlign w:val="center"/>
          </w:tcPr>
          <w:p w14:paraId="0987F4F2" w14:textId="77777777" w:rsidR="00C13BF8" w:rsidRPr="008C6C9E" w:rsidRDefault="00C13BF8" w:rsidP="00B66612">
            <w:pPr>
              <w:rPr>
                <w:sz w:val="28"/>
                <w:szCs w:val="28"/>
              </w:rPr>
            </w:pPr>
            <w:r>
              <w:rPr>
                <w:sz w:val="28"/>
                <w:szCs w:val="28"/>
              </w:rPr>
              <w:t>A-</w:t>
            </w:r>
            <w:r>
              <w:t xml:space="preserve"> </w:t>
            </w:r>
            <w:r w:rsidRPr="00BB56C5">
              <w:rPr>
                <w:sz w:val="28"/>
                <w:szCs w:val="28"/>
              </w:rPr>
              <w:t xml:space="preserve">Recommended books and references (scientific journals, reports ,....    </w:t>
            </w:r>
          </w:p>
        </w:tc>
        <w:tc>
          <w:tcPr>
            <w:tcW w:w="5673" w:type="dxa"/>
            <w:shd w:val="clear" w:color="auto" w:fill="B8CCE4"/>
            <w:vAlign w:val="center"/>
          </w:tcPr>
          <w:p w14:paraId="3FCC9386" w14:textId="77777777" w:rsidR="00C13BF8" w:rsidRPr="00DB2A6B" w:rsidRDefault="00C13BF8" w:rsidP="00B66612">
            <w:pPr>
              <w:rPr>
                <w:rFonts w:ascii="Cambria" w:eastAsia="Calibri" w:hAnsi="Cambria"/>
                <w:color w:val="000000" w:themeColor="text1"/>
                <w:sz w:val="28"/>
                <w:szCs w:val="28"/>
                <w:lang w:bidi="ar-IQ"/>
              </w:rPr>
            </w:pPr>
          </w:p>
        </w:tc>
      </w:tr>
      <w:tr w:rsidR="00C13BF8" w:rsidRPr="00826D9C" w14:paraId="7FEBCF67" w14:textId="77777777" w:rsidTr="00B66612">
        <w:trPr>
          <w:trHeight w:val="567"/>
        </w:trPr>
        <w:tc>
          <w:tcPr>
            <w:tcW w:w="3959" w:type="dxa"/>
            <w:shd w:val="clear" w:color="auto" w:fill="DBE5F1"/>
            <w:vAlign w:val="center"/>
          </w:tcPr>
          <w:p w14:paraId="24EDF3DF" w14:textId="77777777" w:rsidR="00C13BF8" w:rsidRDefault="00C13BF8" w:rsidP="00B66612">
            <w:pPr>
              <w:rPr>
                <w:sz w:val="28"/>
                <w:szCs w:val="28"/>
              </w:rPr>
            </w:pPr>
            <w:r>
              <w:rPr>
                <w:sz w:val="28"/>
                <w:szCs w:val="28"/>
              </w:rPr>
              <w:t xml:space="preserve">B- </w:t>
            </w:r>
            <w:r w:rsidRPr="00BB56C5">
              <w:rPr>
                <w:sz w:val="28"/>
                <w:szCs w:val="28"/>
              </w:rPr>
              <w:t>Electronic references, websites</w:t>
            </w:r>
          </w:p>
        </w:tc>
        <w:tc>
          <w:tcPr>
            <w:tcW w:w="5673" w:type="dxa"/>
            <w:shd w:val="clear" w:color="auto" w:fill="B8CCE4"/>
            <w:vAlign w:val="center"/>
          </w:tcPr>
          <w:p w14:paraId="57B17F43" w14:textId="77777777" w:rsidR="00C13BF8" w:rsidRDefault="00C13BF8" w:rsidP="00B66612">
            <w:pPr>
              <w:rPr>
                <w:sz w:val="28"/>
                <w:szCs w:val="28"/>
              </w:rPr>
            </w:pPr>
            <w:r>
              <w:rPr>
                <w:sz w:val="28"/>
                <w:szCs w:val="28"/>
              </w:rPr>
              <w:t>Reputable websites.</w:t>
            </w:r>
          </w:p>
          <w:p w14:paraId="4F6C1198" w14:textId="77777777" w:rsidR="00C13BF8" w:rsidRPr="008C6C9E" w:rsidRDefault="00C13BF8" w:rsidP="00B66612">
            <w:pPr>
              <w:rPr>
                <w:sz w:val="28"/>
                <w:szCs w:val="28"/>
              </w:rPr>
            </w:pPr>
            <w:r>
              <w:rPr>
                <w:sz w:val="28"/>
                <w:szCs w:val="28"/>
              </w:rPr>
              <w:t>Libraries sites in some international universities.</w:t>
            </w:r>
          </w:p>
        </w:tc>
      </w:tr>
    </w:tbl>
    <w:p w14:paraId="1480A4CC" w14:textId="77777777" w:rsidR="00C13BF8" w:rsidRDefault="00C13BF8" w:rsidP="00C13BF8">
      <w:pPr>
        <w:spacing w:line="200" w:lineRule="exact"/>
      </w:pPr>
    </w:p>
    <w:p w14:paraId="263EDBAF"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979DE" w14:paraId="186EB697" w14:textId="77777777" w:rsidTr="00B66612">
        <w:trPr>
          <w:trHeight w:val="510"/>
        </w:trPr>
        <w:tc>
          <w:tcPr>
            <w:tcW w:w="9632" w:type="dxa"/>
            <w:shd w:val="clear" w:color="auto" w:fill="B8CCE4"/>
            <w:vAlign w:val="center"/>
          </w:tcPr>
          <w:p w14:paraId="547E9D8B" w14:textId="77777777" w:rsidR="00C13BF8" w:rsidRPr="008C6C9E" w:rsidRDefault="00C13BF8" w:rsidP="00B66612">
            <w:pPr>
              <w:rPr>
                <w:sz w:val="28"/>
                <w:szCs w:val="28"/>
              </w:rPr>
            </w:pPr>
            <w:r w:rsidRPr="008C6C9E">
              <w:rPr>
                <w:sz w:val="28"/>
                <w:szCs w:val="28"/>
              </w:rPr>
              <w:lastRenderedPageBreak/>
              <w:t>1</w:t>
            </w:r>
            <w:r>
              <w:rPr>
                <w:sz w:val="28"/>
                <w:szCs w:val="28"/>
              </w:rPr>
              <w:t>2</w:t>
            </w:r>
            <w:r w:rsidRPr="008C6C9E">
              <w:rPr>
                <w:sz w:val="28"/>
                <w:szCs w:val="28"/>
              </w:rPr>
              <w:t xml:space="preserve">. </w:t>
            </w:r>
            <w:r w:rsidRPr="00BB56C5">
              <w:rPr>
                <w:sz w:val="28"/>
                <w:szCs w:val="28"/>
              </w:rPr>
              <w:t>Course development plan</w:t>
            </w:r>
          </w:p>
        </w:tc>
      </w:tr>
      <w:tr w:rsidR="00C13BF8" w:rsidRPr="00D979DE" w14:paraId="6A86DA7D" w14:textId="77777777" w:rsidTr="00B66612">
        <w:trPr>
          <w:trHeight w:val="510"/>
        </w:trPr>
        <w:tc>
          <w:tcPr>
            <w:tcW w:w="9632" w:type="dxa"/>
            <w:shd w:val="clear" w:color="auto" w:fill="DBE5F1"/>
            <w:vAlign w:val="center"/>
          </w:tcPr>
          <w:p w14:paraId="6A5F7134" w14:textId="77777777" w:rsidR="00C13BF8" w:rsidRPr="008C6C9E" w:rsidRDefault="00C13BF8" w:rsidP="00B66612">
            <w:pPr>
              <w:rPr>
                <w:sz w:val="28"/>
                <w:szCs w:val="28"/>
              </w:rPr>
            </w:pPr>
          </w:p>
        </w:tc>
      </w:tr>
    </w:tbl>
    <w:p w14:paraId="5278DE40" w14:textId="77777777" w:rsidR="00C13BF8" w:rsidRPr="00D979DE" w:rsidRDefault="00C13BF8" w:rsidP="00C13BF8">
      <w:pPr>
        <w:spacing w:line="260" w:lineRule="exact"/>
        <w:ind w:right="1003"/>
        <w:rPr>
          <w:sz w:val="28"/>
          <w:szCs w:val="28"/>
        </w:rPr>
      </w:pPr>
    </w:p>
    <w:p w14:paraId="01F32C39" w14:textId="77777777" w:rsidR="00C13BF8" w:rsidRDefault="00C13BF8" w:rsidP="00C13BF8">
      <w:pPr>
        <w:rPr>
          <w:b/>
          <w:color w:val="1F4E79"/>
          <w:position w:val="-1"/>
          <w:sz w:val="32"/>
          <w:szCs w:val="32"/>
        </w:rPr>
      </w:pPr>
      <w:r>
        <w:rPr>
          <w:b/>
          <w:color w:val="1F4E79"/>
          <w:position w:val="-1"/>
          <w:sz w:val="32"/>
          <w:szCs w:val="32"/>
        </w:rPr>
        <w:br w:type="page"/>
      </w:r>
    </w:p>
    <w:p w14:paraId="68F43A8E" w14:textId="77777777" w:rsidR="00C13BF8" w:rsidRDefault="00C13BF8" w:rsidP="00C13BF8">
      <w:pPr>
        <w:spacing w:before="54" w:line="360" w:lineRule="exact"/>
        <w:jc w:val="center"/>
        <w:rPr>
          <w:b/>
          <w:color w:val="1F4E79"/>
          <w:position w:val="-1"/>
          <w:sz w:val="32"/>
          <w:szCs w:val="32"/>
        </w:rPr>
      </w:pPr>
      <w:r>
        <w:rPr>
          <w:b/>
          <w:color w:val="1F4E79"/>
          <w:position w:val="-1"/>
          <w:sz w:val="32"/>
          <w:szCs w:val="32"/>
        </w:rPr>
        <w:lastRenderedPageBreak/>
        <w:t>T</w:t>
      </w:r>
      <w:r>
        <w:rPr>
          <w:b/>
          <w:color w:val="1F4E79"/>
          <w:spacing w:val="1"/>
          <w:position w:val="-1"/>
          <w:sz w:val="32"/>
          <w:szCs w:val="32"/>
        </w:rPr>
        <w:t>EM</w:t>
      </w:r>
      <w:r>
        <w:rPr>
          <w:b/>
          <w:color w:val="1F4E79"/>
          <w:position w:val="-1"/>
          <w:sz w:val="32"/>
          <w:szCs w:val="32"/>
        </w:rPr>
        <w:t>PLATE</w:t>
      </w:r>
      <w:r>
        <w:rPr>
          <w:b/>
          <w:color w:val="1F4E79"/>
          <w:spacing w:val="-18"/>
          <w:position w:val="-1"/>
          <w:sz w:val="32"/>
          <w:szCs w:val="32"/>
        </w:rPr>
        <w:t xml:space="preserve"> </w:t>
      </w:r>
      <w:r>
        <w:rPr>
          <w:b/>
          <w:color w:val="1F4E79"/>
          <w:spacing w:val="1"/>
          <w:position w:val="-1"/>
          <w:sz w:val="32"/>
          <w:szCs w:val="32"/>
        </w:rPr>
        <w:t>FO</w:t>
      </w:r>
      <w:r>
        <w:rPr>
          <w:b/>
          <w:color w:val="1F4E79"/>
          <w:position w:val="-1"/>
          <w:sz w:val="32"/>
          <w:szCs w:val="32"/>
        </w:rPr>
        <w:t>R</w:t>
      </w:r>
      <w:r>
        <w:rPr>
          <w:b/>
          <w:color w:val="1F4E79"/>
          <w:spacing w:val="-7"/>
          <w:position w:val="-1"/>
          <w:sz w:val="32"/>
          <w:szCs w:val="32"/>
        </w:rPr>
        <w:t xml:space="preserve"> </w:t>
      </w:r>
      <w:r>
        <w:rPr>
          <w:b/>
          <w:color w:val="1F4E79"/>
          <w:spacing w:val="1"/>
          <w:position w:val="-1"/>
          <w:sz w:val="32"/>
          <w:szCs w:val="32"/>
        </w:rPr>
        <w:t>C</w:t>
      </w:r>
      <w:r>
        <w:rPr>
          <w:b/>
          <w:color w:val="1F4E79"/>
          <w:spacing w:val="-1"/>
          <w:position w:val="-1"/>
          <w:sz w:val="32"/>
          <w:szCs w:val="32"/>
        </w:rPr>
        <w:t>O</w:t>
      </w:r>
      <w:r>
        <w:rPr>
          <w:b/>
          <w:color w:val="1F4E79"/>
          <w:position w:val="-1"/>
          <w:sz w:val="32"/>
          <w:szCs w:val="32"/>
        </w:rPr>
        <w:t>URSE</w:t>
      </w:r>
      <w:r>
        <w:rPr>
          <w:b/>
          <w:color w:val="1F4E79"/>
          <w:spacing w:val="-10"/>
          <w:position w:val="-1"/>
          <w:sz w:val="32"/>
          <w:szCs w:val="32"/>
        </w:rPr>
        <w:t xml:space="preserve"> </w:t>
      </w:r>
      <w:r>
        <w:rPr>
          <w:b/>
          <w:color w:val="1F4E79"/>
          <w:position w:val="-1"/>
          <w:sz w:val="32"/>
          <w:szCs w:val="32"/>
        </w:rPr>
        <w:t>S</w:t>
      </w:r>
      <w:r>
        <w:rPr>
          <w:b/>
          <w:color w:val="1F4E79"/>
          <w:spacing w:val="-1"/>
          <w:position w:val="-1"/>
          <w:sz w:val="32"/>
          <w:szCs w:val="32"/>
        </w:rPr>
        <w:t>P</w:t>
      </w:r>
      <w:r>
        <w:rPr>
          <w:b/>
          <w:color w:val="1F4E79"/>
          <w:spacing w:val="3"/>
          <w:position w:val="-1"/>
          <w:sz w:val="32"/>
          <w:szCs w:val="32"/>
        </w:rPr>
        <w:t>E</w:t>
      </w:r>
      <w:r>
        <w:rPr>
          <w:b/>
          <w:color w:val="1F4E79"/>
          <w:position w:val="-1"/>
          <w:sz w:val="32"/>
          <w:szCs w:val="32"/>
        </w:rPr>
        <w:t>CIFICA</w:t>
      </w:r>
      <w:r>
        <w:rPr>
          <w:b/>
          <w:color w:val="1F4E79"/>
          <w:spacing w:val="1"/>
          <w:position w:val="-1"/>
          <w:sz w:val="32"/>
          <w:szCs w:val="32"/>
        </w:rPr>
        <w:t>T</w:t>
      </w:r>
      <w:r>
        <w:rPr>
          <w:b/>
          <w:color w:val="1F4E79"/>
          <w:spacing w:val="3"/>
          <w:position w:val="-1"/>
          <w:sz w:val="32"/>
          <w:szCs w:val="32"/>
        </w:rPr>
        <w:t>I</w:t>
      </w:r>
      <w:r>
        <w:rPr>
          <w:b/>
          <w:color w:val="1F4E79"/>
          <w:spacing w:val="-1"/>
          <w:position w:val="-1"/>
          <w:sz w:val="32"/>
          <w:szCs w:val="32"/>
        </w:rPr>
        <w:t>O</w:t>
      </w:r>
      <w:r>
        <w:rPr>
          <w:b/>
          <w:color w:val="1F4E79"/>
          <w:position w:val="-1"/>
          <w:sz w:val="32"/>
          <w:szCs w:val="32"/>
        </w:rPr>
        <w:t>N</w:t>
      </w:r>
    </w:p>
    <w:p w14:paraId="7C774E19" w14:textId="77777777" w:rsidR="00C13BF8" w:rsidRDefault="00C13BF8" w:rsidP="00C13BF8">
      <w:pPr>
        <w:spacing w:before="54" w:line="360" w:lineRule="exact"/>
        <w:ind w:left="2282"/>
        <w:rPr>
          <w:sz w:val="32"/>
          <w:szCs w:val="32"/>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C5BD4" w14:paraId="6D141FE7" w14:textId="77777777" w:rsidTr="00B66612">
        <w:trPr>
          <w:trHeight w:val="1077"/>
          <w:jc w:val="center"/>
        </w:trPr>
        <w:tc>
          <w:tcPr>
            <w:tcW w:w="9642" w:type="dxa"/>
            <w:shd w:val="clear" w:color="auto" w:fill="B8CCE4"/>
            <w:vAlign w:val="center"/>
          </w:tcPr>
          <w:p w14:paraId="07FC173C" w14:textId="77777777" w:rsidR="00C13BF8" w:rsidRPr="008C6C9E" w:rsidRDefault="00C13BF8" w:rsidP="00B66612">
            <w:pPr>
              <w:jc w:val="center"/>
              <w:rPr>
                <w:sz w:val="28"/>
                <w:szCs w:val="28"/>
              </w:rPr>
            </w:pPr>
            <w:r w:rsidRPr="008C6C9E">
              <w:rPr>
                <w:sz w:val="28"/>
                <w:szCs w:val="28"/>
              </w:rPr>
              <w:t>HIGHER EDUCATION PERFORMANCE REVIEW: PROGRAMME REVIEW</w:t>
            </w:r>
          </w:p>
        </w:tc>
      </w:tr>
    </w:tbl>
    <w:p w14:paraId="3818C938" w14:textId="77777777" w:rsidR="00C13BF8" w:rsidRDefault="00C13BF8" w:rsidP="00C13BF8">
      <w:pPr>
        <w:spacing w:before="3" w:line="160" w:lineRule="exact"/>
        <w:rPr>
          <w:sz w:val="17"/>
          <w:szCs w:val="17"/>
        </w:rPr>
      </w:pPr>
    </w:p>
    <w:p w14:paraId="29EC3D31" w14:textId="77777777" w:rsidR="00C13BF8" w:rsidRDefault="00C13BF8" w:rsidP="00C13BF8">
      <w:pPr>
        <w:spacing w:before="3" w:line="160" w:lineRule="exact"/>
        <w:rPr>
          <w:sz w:val="17"/>
          <w:szCs w:val="17"/>
        </w:rPr>
      </w:pPr>
    </w:p>
    <w:p w14:paraId="66F43E17" w14:textId="77777777" w:rsidR="00C13BF8" w:rsidRDefault="00C13BF8" w:rsidP="00C13BF8">
      <w:pPr>
        <w:spacing w:before="3" w:line="160" w:lineRule="exact"/>
        <w:rPr>
          <w:sz w:val="17"/>
          <w:szCs w:val="17"/>
        </w:rPr>
      </w:pPr>
    </w:p>
    <w:p w14:paraId="42FEE886" w14:textId="77777777" w:rsidR="00C13BF8" w:rsidRDefault="00C13BF8" w:rsidP="00C13BF8">
      <w:pPr>
        <w:spacing w:before="21" w:line="320" w:lineRule="exact"/>
        <w:rPr>
          <w:sz w:val="30"/>
          <w:szCs w:val="30"/>
        </w:rPr>
      </w:pPr>
      <w:r>
        <w:rPr>
          <w:b/>
          <w:color w:val="1F4E79"/>
          <w:position w:val="-1"/>
          <w:sz w:val="30"/>
          <w:szCs w:val="30"/>
        </w:rPr>
        <w:t>C</w:t>
      </w:r>
      <w:r>
        <w:rPr>
          <w:b/>
          <w:color w:val="1F4E79"/>
          <w:spacing w:val="-1"/>
          <w:position w:val="-1"/>
          <w:sz w:val="30"/>
          <w:szCs w:val="30"/>
        </w:rPr>
        <w:t>O</w:t>
      </w:r>
      <w:r>
        <w:rPr>
          <w:b/>
          <w:color w:val="1F4E79"/>
          <w:position w:val="-1"/>
          <w:sz w:val="30"/>
          <w:szCs w:val="30"/>
        </w:rPr>
        <w:t>U</w:t>
      </w:r>
      <w:r>
        <w:rPr>
          <w:b/>
          <w:color w:val="1F4E79"/>
          <w:spacing w:val="-1"/>
          <w:position w:val="-1"/>
          <w:sz w:val="30"/>
          <w:szCs w:val="30"/>
        </w:rPr>
        <w:t>R</w:t>
      </w:r>
      <w:r>
        <w:rPr>
          <w:b/>
          <w:color w:val="1F4E79"/>
          <w:spacing w:val="1"/>
          <w:position w:val="-1"/>
          <w:sz w:val="30"/>
          <w:szCs w:val="30"/>
        </w:rPr>
        <w:t>S</w:t>
      </w:r>
      <w:r>
        <w:rPr>
          <w:b/>
          <w:color w:val="1F4E79"/>
          <w:position w:val="-1"/>
          <w:sz w:val="30"/>
          <w:szCs w:val="30"/>
        </w:rPr>
        <w:t xml:space="preserve">E </w:t>
      </w:r>
      <w:r>
        <w:rPr>
          <w:b/>
          <w:color w:val="1F4E79"/>
          <w:spacing w:val="1"/>
          <w:position w:val="-1"/>
          <w:sz w:val="30"/>
          <w:szCs w:val="30"/>
        </w:rPr>
        <w:t>S</w:t>
      </w:r>
      <w:r>
        <w:rPr>
          <w:b/>
          <w:color w:val="1F4E79"/>
          <w:spacing w:val="-1"/>
          <w:position w:val="-1"/>
          <w:sz w:val="30"/>
          <w:szCs w:val="30"/>
        </w:rPr>
        <w:t>PE</w:t>
      </w:r>
      <w:r>
        <w:rPr>
          <w:b/>
          <w:color w:val="1F4E79"/>
          <w:position w:val="-1"/>
          <w:sz w:val="30"/>
          <w:szCs w:val="30"/>
        </w:rPr>
        <w:t>CIFIC</w:t>
      </w:r>
      <w:r>
        <w:rPr>
          <w:b/>
          <w:color w:val="1F4E79"/>
          <w:spacing w:val="-1"/>
          <w:position w:val="-1"/>
          <w:sz w:val="30"/>
          <w:szCs w:val="30"/>
        </w:rPr>
        <w:t>AT</w:t>
      </w:r>
      <w:r>
        <w:rPr>
          <w:b/>
          <w:color w:val="1F4E79"/>
          <w:position w:val="-1"/>
          <w:sz w:val="30"/>
          <w:szCs w:val="30"/>
        </w:rPr>
        <w:t>ION</w:t>
      </w:r>
    </w:p>
    <w:p w14:paraId="482B334C" w14:textId="77777777" w:rsidR="00C13BF8" w:rsidRDefault="00C13BF8" w:rsidP="00C13BF8">
      <w:pPr>
        <w:spacing w:before="3" w:line="160" w:lineRule="exact"/>
        <w:rPr>
          <w:sz w:val="17"/>
          <w:szCs w:val="17"/>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6A54A2" w14:paraId="2769C301" w14:textId="77777777" w:rsidTr="00B66612">
        <w:trPr>
          <w:trHeight w:val="2041"/>
          <w:jc w:val="center"/>
        </w:trPr>
        <w:tc>
          <w:tcPr>
            <w:tcW w:w="9642" w:type="dxa"/>
            <w:shd w:val="clear" w:color="auto" w:fill="B8CCE4"/>
            <w:vAlign w:val="center"/>
          </w:tcPr>
          <w:p w14:paraId="3C5BC38D" w14:textId="77777777" w:rsidR="00C13BF8" w:rsidRPr="00567DF2" w:rsidRDefault="00C13BF8" w:rsidP="00B66612">
            <w:pPr>
              <w:jc w:val="both"/>
              <w:rPr>
                <w:sz w:val="28"/>
                <w:szCs w:val="28"/>
                <w:vertAlign w:val="subscript"/>
              </w:rPr>
            </w:pPr>
            <w:r w:rsidRPr="00EA6747">
              <w:rPr>
                <w:sz w:val="28"/>
                <w:szCs w:val="28"/>
              </w:rPr>
              <w:t>The model description provides a brief description of the main features of the course and the scientific outputs that the model student is expected to achieve if the student takes advantage of the learning opportunities available for the course. It should be compared with the description of the program.</w:t>
            </w:r>
          </w:p>
        </w:tc>
      </w:tr>
    </w:tbl>
    <w:p w14:paraId="1F6ABB7B" w14:textId="77777777" w:rsidR="00C13BF8" w:rsidRDefault="00C13BF8" w:rsidP="00C13BF8">
      <w:pPr>
        <w:spacing w:before="3" w:line="160" w:lineRule="exact"/>
        <w:rPr>
          <w:sz w:val="17"/>
          <w:szCs w:val="17"/>
        </w:rPr>
      </w:pPr>
    </w:p>
    <w:p w14:paraId="5CA72769" w14:textId="77777777" w:rsidR="00C13BF8" w:rsidRDefault="00C13BF8" w:rsidP="00C13BF8">
      <w:pPr>
        <w:spacing w:before="3" w:line="160" w:lineRule="exact"/>
        <w:rPr>
          <w:sz w:val="17"/>
          <w:szCs w:val="17"/>
        </w:rPr>
      </w:pPr>
    </w:p>
    <w:p w14:paraId="139FDD29" w14:textId="77777777" w:rsidR="00C13BF8" w:rsidRDefault="00C13BF8" w:rsidP="00C13BF8">
      <w:pPr>
        <w:spacing w:before="3" w:line="160" w:lineRule="exact"/>
        <w:rPr>
          <w:sz w:val="17"/>
          <w:szCs w:val="1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4821"/>
        <w:gridCol w:w="4821"/>
      </w:tblGrid>
      <w:tr w:rsidR="00C13BF8" w:rsidRPr="006A54A2" w14:paraId="3EDAACD6" w14:textId="77777777" w:rsidTr="00B66612">
        <w:trPr>
          <w:trHeight w:val="510"/>
          <w:jc w:val="center"/>
        </w:trPr>
        <w:tc>
          <w:tcPr>
            <w:tcW w:w="4821" w:type="dxa"/>
            <w:shd w:val="clear" w:color="auto" w:fill="B8CCE4"/>
            <w:vAlign w:val="center"/>
          </w:tcPr>
          <w:p w14:paraId="76F42497" w14:textId="77777777" w:rsidR="00C13BF8" w:rsidRPr="008C6C9E" w:rsidRDefault="00C13BF8" w:rsidP="00B66612">
            <w:pPr>
              <w:rPr>
                <w:sz w:val="28"/>
                <w:szCs w:val="28"/>
              </w:rPr>
            </w:pPr>
            <w:r w:rsidRPr="008C6C9E">
              <w:rPr>
                <w:sz w:val="28"/>
                <w:szCs w:val="28"/>
              </w:rPr>
              <w:t>1. Teaching Institution</w:t>
            </w:r>
          </w:p>
        </w:tc>
        <w:tc>
          <w:tcPr>
            <w:tcW w:w="4821" w:type="dxa"/>
            <w:shd w:val="clear" w:color="auto" w:fill="B8CCE4"/>
            <w:vAlign w:val="center"/>
          </w:tcPr>
          <w:p w14:paraId="0F2CA5A0" w14:textId="77777777" w:rsidR="00C13BF8" w:rsidRPr="009F1A3E" w:rsidRDefault="00C13BF8" w:rsidP="00B66612">
            <w:pPr>
              <w:rPr>
                <w:color w:val="FF0000"/>
                <w:sz w:val="28"/>
                <w:szCs w:val="28"/>
                <w:highlight w:val="yellow"/>
              </w:rPr>
            </w:pPr>
            <w:r w:rsidRPr="00AF75D4">
              <w:rPr>
                <w:sz w:val="28"/>
                <w:szCs w:val="28"/>
              </w:rPr>
              <w:t>University of Basrah</w:t>
            </w:r>
          </w:p>
        </w:tc>
      </w:tr>
      <w:tr w:rsidR="00C13BF8" w:rsidRPr="006A54A2" w14:paraId="3FEC2B22" w14:textId="77777777" w:rsidTr="00B66612">
        <w:trPr>
          <w:trHeight w:val="510"/>
          <w:jc w:val="center"/>
        </w:trPr>
        <w:tc>
          <w:tcPr>
            <w:tcW w:w="4821" w:type="dxa"/>
            <w:shd w:val="clear" w:color="auto" w:fill="B8CCE4"/>
            <w:vAlign w:val="center"/>
          </w:tcPr>
          <w:p w14:paraId="6625730B" w14:textId="77777777" w:rsidR="00C13BF8" w:rsidRPr="008C6C9E" w:rsidRDefault="00C13BF8" w:rsidP="00B66612">
            <w:pPr>
              <w:rPr>
                <w:sz w:val="28"/>
                <w:szCs w:val="28"/>
              </w:rPr>
            </w:pPr>
            <w:r w:rsidRPr="008C6C9E">
              <w:rPr>
                <w:sz w:val="28"/>
                <w:szCs w:val="28"/>
              </w:rPr>
              <w:t>2. University Department/Centre</w:t>
            </w:r>
          </w:p>
        </w:tc>
        <w:tc>
          <w:tcPr>
            <w:tcW w:w="4821" w:type="dxa"/>
            <w:shd w:val="clear" w:color="auto" w:fill="DBE5F1"/>
            <w:vAlign w:val="center"/>
          </w:tcPr>
          <w:p w14:paraId="45BB5D04" w14:textId="77777777" w:rsidR="00C13BF8" w:rsidRPr="008C6C9E" w:rsidRDefault="00C13BF8" w:rsidP="00B66612">
            <w:pPr>
              <w:rPr>
                <w:sz w:val="28"/>
                <w:szCs w:val="28"/>
              </w:rPr>
            </w:pPr>
            <w:r>
              <w:rPr>
                <w:sz w:val="28"/>
                <w:szCs w:val="28"/>
              </w:rPr>
              <w:t>Civil Engineering Department</w:t>
            </w:r>
          </w:p>
        </w:tc>
      </w:tr>
      <w:tr w:rsidR="00C13BF8" w:rsidRPr="006A54A2" w14:paraId="677242A1" w14:textId="77777777" w:rsidTr="00B66612">
        <w:trPr>
          <w:trHeight w:val="510"/>
          <w:jc w:val="center"/>
        </w:trPr>
        <w:tc>
          <w:tcPr>
            <w:tcW w:w="4821" w:type="dxa"/>
            <w:shd w:val="clear" w:color="auto" w:fill="B8CCE4"/>
            <w:vAlign w:val="center"/>
          </w:tcPr>
          <w:p w14:paraId="623F9888" w14:textId="77777777" w:rsidR="00C13BF8" w:rsidRPr="008C6C9E" w:rsidRDefault="00C13BF8" w:rsidP="00B66612">
            <w:pPr>
              <w:rPr>
                <w:sz w:val="28"/>
                <w:szCs w:val="28"/>
              </w:rPr>
            </w:pPr>
            <w:r w:rsidRPr="008C6C9E">
              <w:rPr>
                <w:sz w:val="28"/>
                <w:szCs w:val="28"/>
              </w:rPr>
              <w:t>3. Course title/code</w:t>
            </w:r>
          </w:p>
        </w:tc>
        <w:tc>
          <w:tcPr>
            <w:tcW w:w="4821" w:type="dxa"/>
            <w:shd w:val="clear" w:color="auto" w:fill="B8CCE4"/>
            <w:vAlign w:val="center"/>
          </w:tcPr>
          <w:p w14:paraId="3CCB89CD" w14:textId="77777777" w:rsidR="00C13BF8" w:rsidRPr="008C6C9E" w:rsidRDefault="00C13BF8" w:rsidP="00B66612">
            <w:pPr>
              <w:rPr>
                <w:sz w:val="28"/>
                <w:szCs w:val="28"/>
              </w:rPr>
            </w:pPr>
            <w:r w:rsidRPr="00EA6747">
              <w:rPr>
                <w:sz w:val="28"/>
                <w:szCs w:val="28"/>
              </w:rPr>
              <w:t>Engineering Geology</w:t>
            </w:r>
          </w:p>
        </w:tc>
      </w:tr>
      <w:tr w:rsidR="00C13BF8" w:rsidRPr="006A54A2" w14:paraId="5848F833" w14:textId="77777777" w:rsidTr="00B66612">
        <w:trPr>
          <w:trHeight w:val="510"/>
          <w:jc w:val="center"/>
        </w:trPr>
        <w:tc>
          <w:tcPr>
            <w:tcW w:w="4821" w:type="dxa"/>
            <w:shd w:val="clear" w:color="auto" w:fill="B8CCE4"/>
            <w:vAlign w:val="center"/>
          </w:tcPr>
          <w:p w14:paraId="25730D6E" w14:textId="77777777" w:rsidR="00C13BF8" w:rsidRPr="008C6C9E" w:rsidRDefault="00C13BF8" w:rsidP="00B66612">
            <w:pPr>
              <w:rPr>
                <w:sz w:val="28"/>
                <w:szCs w:val="28"/>
              </w:rPr>
            </w:pPr>
            <w:r>
              <w:rPr>
                <w:sz w:val="28"/>
                <w:szCs w:val="28"/>
              </w:rPr>
              <w:t>4</w:t>
            </w:r>
            <w:r w:rsidRPr="008C6C9E">
              <w:rPr>
                <w:sz w:val="28"/>
                <w:szCs w:val="28"/>
              </w:rPr>
              <w:t>. Modes of Attendance offered</w:t>
            </w:r>
          </w:p>
        </w:tc>
        <w:tc>
          <w:tcPr>
            <w:tcW w:w="4821" w:type="dxa"/>
            <w:shd w:val="clear" w:color="auto" w:fill="B8CCE4"/>
            <w:vAlign w:val="center"/>
          </w:tcPr>
          <w:p w14:paraId="49D700DD" w14:textId="77777777" w:rsidR="00C13BF8" w:rsidRPr="007B189E" w:rsidRDefault="00C13BF8" w:rsidP="00B66612">
            <w:pPr>
              <w:rPr>
                <w:sz w:val="28"/>
                <w:szCs w:val="28"/>
                <w:lang w:val="en-GB"/>
              </w:rPr>
            </w:pPr>
            <w:r>
              <w:rPr>
                <w:sz w:val="28"/>
                <w:szCs w:val="28"/>
              </w:rPr>
              <w:t>Class attendance</w:t>
            </w:r>
            <w:r>
              <w:rPr>
                <w:sz w:val="28"/>
                <w:szCs w:val="28"/>
                <w:lang w:val="en-GB"/>
              </w:rPr>
              <w:t xml:space="preserve"> or online</w:t>
            </w:r>
          </w:p>
        </w:tc>
      </w:tr>
      <w:tr w:rsidR="00C13BF8" w:rsidRPr="006A54A2" w14:paraId="171F646F" w14:textId="77777777" w:rsidTr="00B66612">
        <w:trPr>
          <w:trHeight w:val="510"/>
          <w:jc w:val="center"/>
        </w:trPr>
        <w:tc>
          <w:tcPr>
            <w:tcW w:w="4821" w:type="dxa"/>
            <w:shd w:val="clear" w:color="auto" w:fill="B8CCE4"/>
            <w:vAlign w:val="center"/>
          </w:tcPr>
          <w:p w14:paraId="0266952C" w14:textId="77777777" w:rsidR="00C13BF8" w:rsidRPr="008C6C9E" w:rsidRDefault="00C13BF8" w:rsidP="00B66612">
            <w:pPr>
              <w:rPr>
                <w:sz w:val="28"/>
                <w:szCs w:val="28"/>
              </w:rPr>
            </w:pPr>
            <w:r>
              <w:rPr>
                <w:sz w:val="28"/>
                <w:szCs w:val="28"/>
              </w:rPr>
              <w:t>5</w:t>
            </w:r>
            <w:r w:rsidRPr="008C6C9E">
              <w:rPr>
                <w:sz w:val="28"/>
                <w:szCs w:val="28"/>
              </w:rPr>
              <w:t>. Semester/Year</w:t>
            </w:r>
          </w:p>
        </w:tc>
        <w:tc>
          <w:tcPr>
            <w:tcW w:w="4821" w:type="dxa"/>
            <w:shd w:val="clear" w:color="auto" w:fill="DBE5F1"/>
            <w:vAlign w:val="center"/>
          </w:tcPr>
          <w:p w14:paraId="347567E4" w14:textId="77777777" w:rsidR="00C13BF8" w:rsidRPr="008C6C9E" w:rsidRDefault="00C13BF8" w:rsidP="00B66612">
            <w:pPr>
              <w:rPr>
                <w:sz w:val="28"/>
                <w:szCs w:val="28"/>
              </w:rPr>
            </w:pPr>
            <w:r w:rsidRPr="00EA6747">
              <w:rPr>
                <w:sz w:val="28"/>
                <w:szCs w:val="28"/>
              </w:rPr>
              <w:t>1</w:t>
            </w:r>
            <w:r w:rsidRPr="00EA6747">
              <w:rPr>
                <w:sz w:val="28"/>
                <w:szCs w:val="28"/>
                <w:vertAlign w:val="superscript"/>
              </w:rPr>
              <w:t>st</w:t>
            </w:r>
            <w:r w:rsidRPr="00EA6747">
              <w:rPr>
                <w:sz w:val="28"/>
                <w:szCs w:val="28"/>
              </w:rPr>
              <w:t xml:space="preserve">   semester / 1</w:t>
            </w:r>
            <w:r w:rsidRPr="00EA6747">
              <w:rPr>
                <w:sz w:val="28"/>
                <w:szCs w:val="28"/>
                <w:vertAlign w:val="superscript"/>
              </w:rPr>
              <w:t>st</w:t>
            </w:r>
            <w:r w:rsidRPr="00EA6747">
              <w:rPr>
                <w:sz w:val="28"/>
                <w:szCs w:val="28"/>
              </w:rPr>
              <w:t xml:space="preserve">  year</w:t>
            </w:r>
          </w:p>
        </w:tc>
      </w:tr>
      <w:tr w:rsidR="00C13BF8" w:rsidRPr="006A54A2" w14:paraId="36B2FFF6" w14:textId="77777777" w:rsidTr="00B66612">
        <w:trPr>
          <w:trHeight w:val="510"/>
          <w:jc w:val="center"/>
        </w:trPr>
        <w:tc>
          <w:tcPr>
            <w:tcW w:w="4821" w:type="dxa"/>
            <w:shd w:val="clear" w:color="auto" w:fill="B8CCE4"/>
            <w:vAlign w:val="center"/>
          </w:tcPr>
          <w:p w14:paraId="2A5CAF32" w14:textId="77777777" w:rsidR="00C13BF8" w:rsidRPr="008C6C9E" w:rsidRDefault="00C13BF8" w:rsidP="00B66612">
            <w:pPr>
              <w:rPr>
                <w:sz w:val="28"/>
                <w:szCs w:val="28"/>
              </w:rPr>
            </w:pPr>
            <w:r>
              <w:rPr>
                <w:sz w:val="28"/>
                <w:szCs w:val="28"/>
              </w:rPr>
              <w:t>6</w:t>
            </w:r>
            <w:r w:rsidRPr="008C6C9E">
              <w:rPr>
                <w:sz w:val="28"/>
                <w:szCs w:val="28"/>
              </w:rPr>
              <w:t>. Number of hours tuition (total)</w:t>
            </w:r>
          </w:p>
        </w:tc>
        <w:tc>
          <w:tcPr>
            <w:tcW w:w="4821" w:type="dxa"/>
            <w:shd w:val="clear" w:color="auto" w:fill="B8CCE4"/>
            <w:vAlign w:val="center"/>
          </w:tcPr>
          <w:p w14:paraId="40B9E5D5" w14:textId="77777777" w:rsidR="00C13BF8" w:rsidRPr="008C6C9E" w:rsidRDefault="00C13BF8" w:rsidP="00B66612">
            <w:pPr>
              <w:rPr>
                <w:sz w:val="28"/>
                <w:szCs w:val="28"/>
              </w:rPr>
            </w:pPr>
            <w:r w:rsidRPr="00EA6747">
              <w:rPr>
                <w:sz w:val="28"/>
                <w:szCs w:val="28"/>
              </w:rPr>
              <w:t>60 hrs.</w:t>
            </w:r>
          </w:p>
        </w:tc>
      </w:tr>
      <w:tr w:rsidR="00C13BF8" w:rsidRPr="006A54A2" w14:paraId="4A2D3863" w14:textId="77777777" w:rsidTr="00B66612">
        <w:trPr>
          <w:trHeight w:val="510"/>
          <w:jc w:val="center"/>
        </w:trPr>
        <w:tc>
          <w:tcPr>
            <w:tcW w:w="4821" w:type="dxa"/>
            <w:shd w:val="clear" w:color="auto" w:fill="B8CCE4"/>
            <w:vAlign w:val="center"/>
          </w:tcPr>
          <w:p w14:paraId="0C124335" w14:textId="77777777" w:rsidR="00C13BF8" w:rsidRPr="008C6C9E" w:rsidRDefault="00C13BF8" w:rsidP="00B66612">
            <w:pPr>
              <w:rPr>
                <w:sz w:val="28"/>
                <w:szCs w:val="28"/>
              </w:rPr>
            </w:pPr>
            <w:r>
              <w:rPr>
                <w:sz w:val="28"/>
                <w:szCs w:val="28"/>
              </w:rPr>
              <w:t>7</w:t>
            </w:r>
            <w:r w:rsidRPr="008C6C9E">
              <w:rPr>
                <w:sz w:val="28"/>
                <w:szCs w:val="28"/>
              </w:rPr>
              <w:t>. Date of production/revision of this</w:t>
            </w:r>
          </w:p>
          <w:p w14:paraId="33A8FCA1" w14:textId="77777777" w:rsidR="00C13BF8" w:rsidRPr="008C6C9E" w:rsidRDefault="00C13BF8" w:rsidP="00B66612">
            <w:pPr>
              <w:rPr>
                <w:sz w:val="28"/>
                <w:szCs w:val="28"/>
              </w:rPr>
            </w:pPr>
            <w:r w:rsidRPr="008C6C9E">
              <w:rPr>
                <w:sz w:val="28"/>
                <w:szCs w:val="28"/>
              </w:rPr>
              <w:t>specification</w:t>
            </w:r>
          </w:p>
        </w:tc>
        <w:tc>
          <w:tcPr>
            <w:tcW w:w="4821" w:type="dxa"/>
            <w:shd w:val="clear" w:color="auto" w:fill="DBE5F1"/>
            <w:vAlign w:val="center"/>
          </w:tcPr>
          <w:p w14:paraId="74F0850D" w14:textId="77777777" w:rsidR="00C13BF8" w:rsidRPr="008C6C9E" w:rsidRDefault="00C13BF8" w:rsidP="00B66612">
            <w:pPr>
              <w:rPr>
                <w:sz w:val="28"/>
                <w:szCs w:val="28"/>
              </w:rPr>
            </w:pPr>
            <w:r>
              <w:rPr>
                <w:sz w:val="28"/>
                <w:szCs w:val="28"/>
              </w:rPr>
              <w:t>2024</w:t>
            </w:r>
          </w:p>
        </w:tc>
      </w:tr>
      <w:tr w:rsidR="00C13BF8" w:rsidRPr="006A54A2" w14:paraId="76FF07A9" w14:textId="77777777" w:rsidTr="00B66612">
        <w:trPr>
          <w:trHeight w:val="510"/>
          <w:jc w:val="center"/>
        </w:trPr>
        <w:tc>
          <w:tcPr>
            <w:tcW w:w="9642" w:type="dxa"/>
            <w:gridSpan w:val="2"/>
            <w:shd w:val="clear" w:color="auto" w:fill="B8CCE4"/>
            <w:vAlign w:val="center"/>
          </w:tcPr>
          <w:p w14:paraId="43D900C3" w14:textId="77777777" w:rsidR="00C13BF8" w:rsidRPr="008C6C9E" w:rsidRDefault="00C13BF8" w:rsidP="00B66612">
            <w:pPr>
              <w:rPr>
                <w:sz w:val="28"/>
                <w:szCs w:val="28"/>
              </w:rPr>
            </w:pPr>
            <w:r>
              <w:rPr>
                <w:sz w:val="28"/>
                <w:szCs w:val="28"/>
              </w:rPr>
              <w:t>8</w:t>
            </w:r>
            <w:r w:rsidRPr="008C6C9E">
              <w:rPr>
                <w:sz w:val="28"/>
                <w:szCs w:val="28"/>
              </w:rPr>
              <w:t>. Aims of the Course</w:t>
            </w:r>
          </w:p>
        </w:tc>
      </w:tr>
      <w:tr w:rsidR="00C13BF8" w:rsidRPr="006A54A2" w14:paraId="1847DFA4" w14:textId="77777777" w:rsidTr="00B66612">
        <w:trPr>
          <w:trHeight w:val="510"/>
          <w:jc w:val="center"/>
        </w:trPr>
        <w:tc>
          <w:tcPr>
            <w:tcW w:w="9642" w:type="dxa"/>
            <w:gridSpan w:val="2"/>
            <w:shd w:val="clear" w:color="auto" w:fill="DBE5F1"/>
            <w:vAlign w:val="center"/>
          </w:tcPr>
          <w:p w14:paraId="30D5E1E5" w14:textId="77777777" w:rsidR="00C13BF8" w:rsidRPr="007D4BB5" w:rsidRDefault="00C13BF8" w:rsidP="00792C84">
            <w:pPr>
              <w:pStyle w:val="ListParagraph"/>
              <w:numPr>
                <w:ilvl w:val="0"/>
                <w:numId w:val="4"/>
              </w:numPr>
              <w:spacing w:after="0" w:line="240" w:lineRule="auto"/>
              <w:jc w:val="both"/>
              <w:rPr>
                <w:sz w:val="28"/>
                <w:szCs w:val="28"/>
              </w:rPr>
            </w:pPr>
            <w:r w:rsidRPr="00EA6747">
              <w:rPr>
                <w:sz w:val="28"/>
                <w:szCs w:val="28"/>
              </w:rPr>
              <w:t>The course aims to provide basic information about the components of the earth's crust, types of rocks, forms of geological structures, factors and forces that affect the earth's crust, earthquakes, volcanoes, the natural properties of soil and subsurface water geology as an introduction to studying the geology of tunnels, dams and reservoirs sites, and the use of geological maps and geological survey</w:t>
            </w:r>
            <w:r w:rsidRPr="0085745D">
              <w:rPr>
                <w:color w:val="FF0000"/>
                <w:sz w:val="28"/>
                <w:szCs w:val="28"/>
              </w:rPr>
              <w:t>.</w:t>
            </w:r>
          </w:p>
        </w:tc>
      </w:tr>
    </w:tbl>
    <w:p w14:paraId="185B5B11" w14:textId="77777777" w:rsidR="00C13BF8" w:rsidRDefault="00C13BF8" w:rsidP="00C13BF8">
      <w:pPr>
        <w:spacing w:before="3" w:line="160" w:lineRule="exact"/>
        <w:rPr>
          <w:sz w:val="17"/>
          <w:szCs w:val="17"/>
        </w:rPr>
      </w:pPr>
    </w:p>
    <w:p w14:paraId="03C14F68" w14:textId="77777777" w:rsidR="00C13BF8" w:rsidRDefault="00C13BF8" w:rsidP="00C13BF8">
      <w:pPr>
        <w:spacing w:line="200" w:lineRule="exact"/>
      </w:pPr>
    </w:p>
    <w:p w14:paraId="2A0FED0C" w14:textId="77777777" w:rsidR="00C13BF8" w:rsidRDefault="00C13BF8" w:rsidP="00C13BF8">
      <w:pPr>
        <w:spacing w:line="200" w:lineRule="exact"/>
      </w:pPr>
    </w:p>
    <w:p w14:paraId="4005BBE7" w14:textId="77777777" w:rsidR="00C13BF8"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A5097" w14:paraId="0A731FBB" w14:textId="77777777" w:rsidTr="00B66612">
        <w:trPr>
          <w:trHeight w:val="510"/>
          <w:jc w:val="center"/>
        </w:trPr>
        <w:tc>
          <w:tcPr>
            <w:tcW w:w="9632" w:type="dxa"/>
            <w:shd w:val="clear" w:color="auto" w:fill="B8CCE4"/>
            <w:vAlign w:val="center"/>
          </w:tcPr>
          <w:p w14:paraId="37065EE4" w14:textId="77777777" w:rsidR="00C13BF8" w:rsidRPr="008C6C9E" w:rsidRDefault="00C13BF8" w:rsidP="00B66612">
            <w:pPr>
              <w:rPr>
                <w:sz w:val="28"/>
                <w:szCs w:val="28"/>
              </w:rPr>
            </w:pPr>
            <w:r>
              <w:rPr>
                <w:sz w:val="28"/>
                <w:szCs w:val="28"/>
              </w:rPr>
              <w:t>9</w:t>
            </w:r>
            <w:r w:rsidRPr="008C6C9E">
              <w:rPr>
                <w:sz w:val="28"/>
                <w:szCs w:val="28"/>
              </w:rPr>
              <w:t>· Learning Outcomes, Teaching, Learning and Assessment Method</w:t>
            </w:r>
          </w:p>
        </w:tc>
      </w:tr>
      <w:tr w:rsidR="00C13BF8" w:rsidRPr="008A5097" w14:paraId="2FBDAB08" w14:textId="77777777" w:rsidTr="00B66612">
        <w:trPr>
          <w:trHeight w:val="567"/>
          <w:jc w:val="center"/>
        </w:trPr>
        <w:tc>
          <w:tcPr>
            <w:tcW w:w="9632" w:type="dxa"/>
            <w:shd w:val="clear" w:color="auto" w:fill="DBE5F1"/>
            <w:vAlign w:val="center"/>
          </w:tcPr>
          <w:p w14:paraId="7D9506AC" w14:textId="77777777" w:rsidR="00C13BF8" w:rsidRPr="00EA6747" w:rsidRDefault="00C13BF8" w:rsidP="00B66612">
            <w:pPr>
              <w:ind w:firstLine="306"/>
              <w:rPr>
                <w:sz w:val="28"/>
                <w:szCs w:val="28"/>
              </w:rPr>
            </w:pPr>
            <w:r w:rsidRPr="00EA6747">
              <w:rPr>
                <w:sz w:val="28"/>
                <w:szCs w:val="28"/>
              </w:rPr>
              <w:t>A- Knowledge and Understanding</w:t>
            </w:r>
          </w:p>
          <w:p w14:paraId="592DE819" w14:textId="77777777" w:rsidR="00C13BF8" w:rsidRPr="00EA6747" w:rsidRDefault="00C13BF8" w:rsidP="00B66612">
            <w:pPr>
              <w:ind w:left="288" w:hanging="288"/>
              <w:rPr>
                <w:sz w:val="28"/>
                <w:szCs w:val="28"/>
              </w:rPr>
            </w:pPr>
            <w:r w:rsidRPr="00EA6747">
              <w:rPr>
                <w:sz w:val="28"/>
                <w:szCs w:val="28"/>
              </w:rPr>
              <w:lastRenderedPageBreak/>
              <w:t>A1-</w:t>
            </w:r>
            <w:r>
              <w:rPr>
                <w:sz w:val="28"/>
                <w:szCs w:val="28"/>
              </w:rPr>
              <w:t xml:space="preserve"> </w:t>
            </w:r>
            <w:r w:rsidRPr="00EA6747">
              <w:rPr>
                <w:sz w:val="28"/>
                <w:szCs w:val="28"/>
              </w:rPr>
              <w:t>Introducing the concept of engineering geology and its importance in knowing the origin, history and formation of the sphere Earth and the forces acting on its rocks.</w:t>
            </w:r>
          </w:p>
          <w:p w14:paraId="512DEB69" w14:textId="77777777" w:rsidR="00C13BF8" w:rsidRPr="00EA6747" w:rsidRDefault="00C13BF8" w:rsidP="00B66612">
            <w:pPr>
              <w:ind w:left="288" w:hanging="288"/>
              <w:rPr>
                <w:sz w:val="28"/>
                <w:szCs w:val="28"/>
              </w:rPr>
            </w:pPr>
            <w:r w:rsidRPr="00EA6747">
              <w:rPr>
                <w:sz w:val="28"/>
                <w:szCs w:val="28"/>
              </w:rPr>
              <w:t>A2- Determining the environmental problems resulting from geological phenomena, their causes, and ways to reduce their effects.</w:t>
            </w:r>
          </w:p>
          <w:p w14:paraId="69ACFD4C" w14:textId="77777777" w:rsidR="00C13BF8" w:rsidRPr="00EA6747" w:rsidRDefault="00C13BF8" w:rsidP="00B66612">
            <w:pPr>
              <w:ind w:left="288" w:hanging="288"/>
              <w:rPr>
                <w:sz w:val="28"/>
                <w:szCs w:val="28"/>
              </w:rPr>
            </w:pPr>
            <w:r w:rsidRPr="00EA6747">
              <w:rPr>
                <w:sz w:val="28"/>
                <w:szCs w:val="28"/>
              </w:rPr>
              <w:t>A3- Describe engineering methods for analyzing and designing systems that help solve foundation geological problems.</w:t>
            </w:r>
          </w:p>
          <w:p w14:paraId="2C7E4ADD" w14:textId="77777777" w:rsidR="00C13BF8" w:rsidRPr="00EA6747" w:rsidRDefault="00C13BF8" w:rsidP="00B66612">
            <w:pPr>
              <w:ind w:left="288" w:hanging="288"/>
              <w:rPr>
                <w:sz w:val="28"/>
                <w:szCs w:val="28"/>
              </w:rPr>
            </w:pPr>
            <w:r w:rsidRPr="00EA6747">
              <w:rPr>
                <w:sz w:val="28"/>
                <w:szCs w:val="28"/>
              </w:rPr>
              <w:t>A4- Clarify the sources of groundwater and their relationship to surface water and how to avoid its risks during implementation Engineering Works. Explain the methods of drawing topographic sections and knowing the thickness of the layers of the earth's surface.</w:t>
            </w:r>
            <w:r>
              <w:rPr>
                <w:sz w:val="28"/>
                <w:szCs w:val="28"/>
              </w:rPr>
              <w:t xml:space="preserve"> </w:t>
            </w:r>
            <w:r w:rsidRPr="00EA6747">
              <w:rPr>
                <w:sz w:val="28"/>
                <w:szCs w:val="28"/>
              </w:rPr>
              <w:t>A6- Determining the required investigation methods for the locations of important buildings and facilities and the type of geological phenomena influential.</w:t>
            </w:r>
          </w:p>
          <w:p w14:paraId="040ADC9A" w14:textId="77777777" w:rsidR="00C13BF8" w:rsidRPr="00CC71DD" w:rsidRDefault="00C13BF8" w:rsidP="00B66612">
            <w:pPr>
              <w:rPr>
                <w:color w:val="FF0000"/>
                <w:sz w:val="28"/>
                <w:szCs w:val="28"/>
              </w:rPr>
            </w:pPr>
          </w:p>
        </w:tc>
      </w:tr>
      <w:tr w:rsidR="00C13BF8" w:rsidRPr="008A5097" w14:paraId="652C1C5D" w14:textId="77777777" w:rsidTr="00B66612">
        <w:trPr>
          <w:trHeight w:val="567"/>
          <w:jc w:val="center"/>
        </w:trPr>
        <w:tc>
          <w:tcPr>
            <w:tcW w:w="9632" w:type="dxa"/>
            <w:shd w:val="clear" w:color="auto" w:fill="DBE5F1"/>
            <w:vAlign w:val="center"/>
          </w:tcPr>
          <w:p w14:paraId="1A571665" w14:textId="77777777" w:rsidR="00C13BF8" w:rsidRPr="00EA6747" w:rsidRDefault="00C13BF8" w:rsidP="00B66612">
            <w:pPr>
              <w:ind w:firstLine="306"/>
              <w:rPr>
                <w:sz w:val="28"/>
                <w:szCs w:val="28"/>
              </w:rPr>
            </w:pPr>
            <w:r w:rsidRPr="00EA6747">
              <w:rPr>
                <w:sz w:val="28"/>
                <w:szCs w:val="28"/>
              </w:rPr>
              <w:lastRenderedPageBreak/>
              <w:t>B. Subject-specific skills</w:t>
            </w:r>
          </w:p>
          <w:p w14:paraId="1A02D4EB" w14:textId="77777777" w:rsidR="00C13BF8" w:rsidRPr="00EA6747" w:rsidRDefault="00C13BF8" w:rsidP="00B66612">
            <w:pPr>
              <w:ind w:left="288" w:hanging="288"/>
              <w:rPr>
                <w:sz w:val="28"/>
                <w:szCs w:val="28"/>
              </w:rPr>
            </w:pPr>
            <w:r w:rsidRPr="00EA6747">
              <w:rPr>
                <w:sz w:val="28"/>
                <w:szCs w:val="28"/>
              </w:rPr>
              <w:t>B1 - Analyzing the natural phenomena that are important in realizing the reality of the components of the Earth</w:t>
            </w:r>
          </w:p>
          <w:p w14:paraId="79AF05FF" w14:textId="77777777" w:rsidR="00C13BF8" w:rsidRPr="00EA6747" w:rsidRDefault="00C13BF8" w:rsidP="00B66612">
            <w:pPr>
              <w:ind w:left="288" w:hanging="288"/>
              <w:rPr>
                <w:sz w:val="28"/>
                <w:szCs w:val="28"/>
              </w:rPr>
            </w:pPr>
            <w:r w:rsidRPr="00EA6747">
              <w:rPr>
                <w:sz w:val="28"/>
                <w:szCs w:val="28"/>
              </w:rPr>
              <w:t>B 2 - Choosing engineering decisions in knowing the movement of ground water and explaining the factors affecting it</w:t>
            </w:r>
          </w:p>
          <w:p w14:paraId="4A86048B" w14:textId="77777777" w:rsidR="00C13BF8" w:rsidRPr="00EA6747" w:rsidRDefault="00C13BF8" w:rsidP="00B66612">
            <w:pPr>
              <w:ind w:left="288" w:hanging="288"/>
              <w:rPr>
                <w:sz w:val="28"/>
                <w:szCs w:val="28"/>
              </w:rPr>
            </w:pPr>
            <w:r w:rsidRPr="00EA6747">
              <w:rPr>
                <w:sz w:val="28"/>
                <w:szCs w:val="28"/>
              </w:rPr>
              <w:t xml:space="preserve">B3 - Designing illustrative geological maps of the Earth's surface layers and their uses in civil engineering </w:t>
            </w:r>
          </w:p>
          <w:p w14:paraId="12691A8C" w14:textId="77777777" w:rsidR="00C13BF8" w:rsidRPr="00EA6747" w:rsidRDefault="00C13BF8" w:rsidP="00B66612">
            <w:pPr>
              <w:ind w:left="288" w:hanging="288"/>
              <w:rPr>
                <w:sz w:val="28"/>
                <w:szCs w:val="28"/>
              </w:rPr>
            </w:pPr>
            <w:r w:rsidRPr="00EA6747">
              <w:rPr>
                <w:sz w:val="28"/>
                <w:szCs w:val="28"/>
              </w:rPr>
              <w:t>B4 - Using the concept of metal detection in the earth's crust and analyzing its components and their relationship to foundations Facilities</w:t>
            </w:r>
          </w:p>
        </w:tc>
      </w:tr>
      <w:tr w:rsidR="00C13BF8" w:rsidRPr="008A5097" w14:paraId="52EF8231" w14:textId="77777777" w:rsidTr="00B66612">
        <w:trPr>
          <w:trHeight w:val="510"/>
          <w:jc w:val="center"/>
        </w:trPr>
        <w:tc>
          <w:tcPr>
            <w:tcW w:w="9632" w:type="dxa"/>
            <w:shd w:val="clear" w:color="auto" w:fill="B8CCE4"/>
            <w:vAlign w:val="center"/>
          </w:tcPr>
          <w:p w14:paraId="6848FBC4" w14:textId="77777777" w:rsidR="00C13BF8" w:rsidRPr="008C6C9E" w:rsidRDefault="00C13BF8" w:rsidP="00B66612">
            <w:pPr>
              <w:ind w:firstLine="589"/>
              <w:rPr>
                <w:sz w:val="28"/>
                <w:szCs w:val="28"/>
              </w:rPr>
            </w:pPr>
            <w:r w:rsidRPr="008C6C9E">
              <w:rPr>
                <w:sz w:val="28"/>
                <w:szCs w:val="28"/>
              </w:rPr>
              <w:t>Teaching and Learning Methods</w:t>
            </w:r>
          </w:p>
        </w:tc>
      </w:tr>
      <w:tr w:rsidR="00C13BF8" w:rsidRPr="008A5097" w14:paraId="423D3295" w14:textId="77777777" w:rsidTr="00B66612">
        <w:trPr>
          <w:trHeight w:val="1304"/>
          <w:jc w:val="center"/>
        </w:trPr>
        <w:tc>
          <w:tcPr>
            <w:tcW w:w="9632" w:type="dxa"/>
            <w:shd w:val="clear" w:color="auto" w:fill="DBE5F1"/>
            <w:vAlign w:val="center"/>
          </w:tcPr>
          <w:p w14:paraId="49627288" w14:textId="77777777" w:rsidR="00C13BF8" w:rsidRPr="00EA6747" w:rsidRDefault="00C13BF8" w:rsidP="00B66612">
            <w:pPr>
              <w:jc w:val="both"/>
              <w:rPr>
                <w:sz w:val="28"/>
                <w:szCs w:val="28"/>
              </w:rPr>
            </w:pPr>
            <w:r w:rsidRPr="00657BF5">
              <w:rPr>
                <w:sz w:val="28"/>
                <w:szCs w:val="28"/>
              </w:rPr>
              <w:t>•</w:t>
            </w:r>
            <w:r w:rsidRPr="00EA6747">
              <w:rPr>
                <w:sz w:val="28"/>
                <w:szCs w:val="28"/>
              </w:rPr>
              <w:t>Theoretical lectures, practical lectures, small discussion groups, presentation of scientific films, and writing reports.</w:t>
            </w:r>
          </w:p>
          <w:p w14:paraId="60D0B85A" w14:textId="77777777" w:rsidR="00C13BF8" w:rsidRPr="008C6C9E" w:rsidRDefault="00C13BF8" w:rsidP="00B66612">
            <w:pPr>
              <w:rPr>
                <w:sz w:val="28"/>
                <w:szCs w:val="28"/>
              </w:rPr>
            </w:pPr>
          </w:p>
        </w:tc>
      </w:tr>
      <w:tr w:rsidR="00C13BF8" w:rsidRPr="008A5097" w14:paraId="2B4A918A" w14:textId="77777777" w:rsidTr="00B66612">
        <w:trPr>
          <w:trHeight w:val="510"/>
          <w:jc w:val="center"/>
        </w:trPr>
        <w:tc>
          <w:tcPr>
            <w:tcW w:w="9632" w:type="dxa"/>
            <w:shd w:val="clear" w:color="auto" w:fill="B8CCE4"/>
            <w:vAlign w:val="center"/>
          </w:tcPr>
          <w:p w14:paraId="40CA4875" w14:textId="77777777" w:rsidR="00C13BF8" w:rsidRPr="008C6C9E" w:rsidRDefault="00C13BF8" w:rsidP="00B66612">
            <w:pPr>
              <w:ind w:firstLine="589"/>
              <w:rPr>
                <w:sz w:val="28"/>
                <w:szCs w:val="28"/>
              </w:rPr>
            </w:pPr>
            <w:r w:rsidRPr="008C6C9E">
              <w:rPr>
                <w:sz w:val="28"/>
                <w:szCs w:val="28"/>
              </w:rPr>
              <w:t>Assessment methods</w:t>
            </w:r>
          </w:p>
        </w:tc>
      </w:tr>
      <w:tr w:rsidR="00C13BF8" w:rsidRPr="008A5097" w14:paraId="351FBF7E" w14:textId="77777777" w:rsidTr="00B66612">
        <w:trPr>
          <w:trHeight w:val="1304"/>
          <w:jc w:val="center"/>
        </w:trPr>
        <w:tc>
          <w:tcPr>
            <w:tcW w:w="9632" w:type="dxa"/>
            <w:shd w:val="clear" w:color="auto" w:fill="DBE5F1"/>
            <w:vAlign w:val="center"/>
          </w:tcPr>
          <w:p w14:paraId="66BE1739" w14:textId="77777777" w:rsidR="00C13BF8" w:rsidRPr="00657BF5" w:rsidRDefault="00C13BF8" w:rsidP="00B66612">
            <w:pPr>
              <w:rPr>
                <w:sz w:val="28"/>
                <w:szCs w:val="28"/>
              </w:rPr>
            </w:pPr>
            <w:r w:rsidRPr="00657BF5">
              <w:rPr>
                <w:sz w:val="28"/>
                <w:szCs w:val="28"/>
              </w:rPr>
              <w:t>• Interacting within the lecture.</w:t>
            </w:r>
          </w:p>
          <w:p w14:paraId="258DD979" w14:textId="77777777" w:rsidR="00C13BF8" w:rsidRPr="00657BF5" w:rsidRDefault="00C13BF8" w:rsidP="00B66612">
            <w:pPr>
              <w:rPr>
                <w:sz w:val="28"/>
                <w:szCs w:val="28"/>
              </w:rPr>
            </w:pPr>
            <w:r w:rsidRPr="00657BF5">
              <w:rPr>
                <w:sz w:val="28"/>
                <w:szCs w:val="28"/>
              </w:rPr>
              <w:t>• Homework and reports.</w:t>
            </w:r>
          </w:p>
          <w:p w14:paraId="4DDCC2C9" w14:textId="77777777" w:rsidR="00C13BF8" w:rsidRPr="00657BF5" w:rsidRDefault="00C13BF8" w:rsidP="00B66612">
            <w:pPr>
              <w:rPr>
                <w:sz w:val="28"/>
                <w:szCs w:val="28"/>
              </w:rPr>
            </w:pPr>
            <w:r>
              <w:rPr>
                <w:sz w:val="28"/>
                <w:szCs w:val="28"/>
              </w:rPr>
              <w:t>• Short exams (quizzes</w:t>
            </w:r>
            <w:r w:rsidRPr="00657BF5">
              <w:rPr>
                <w:sz w:val="28"/>
                <w:szCs w:val="28"/>
              </w:rPr>
              <w:t>).</w:t>
            </w:r>
          </w:p>
          <w:p w14:paraId="29296BF8" w14:textId="77777777" w:rsidR="00C13BF8" w:rsidRPr="008C6C9E" w:rsidRDefault="00C13BF8" w:rsidP="00B66612">
            <w:pPr>
              <w:rPr>
                <w:sz w:val="28"/>
                <w:szCs w:val="28"/>
              </w:rPr>
            </w:pPr>
            <w:r w:rsidRPr="00657BF5">
              <w:rPr>
                <w:sz w:val="28"/>
                <w:szCs w:val="28"/>
              </w:rPr>
              <w:t>• Semester and final exams.</w:t>
            </w:r>
          </w:p>
        </w:tc>
      </w:tr>
      <w:tr w:rsidR="00C13BF8" w:rsidRPr="008A5097" w14:paraId="77ABDF29" w14:textId="77777777" w:rsidTr="00B66612">
        <w:trPr>
          <w:trHeight w:val="567"/>
          <w:jc w:val="center"/>
        </w:trPr>
        <w:tc>
          <w:tcPr>
            <w:tcW w:w="9632" w:type="dxa"/>
            <w:shd w:val="clear" w:color="auto" w:fill="DBE5F1"/>
            <w:vAlign w:val="center"/>
          </w:tcPr>
          <w:p w14:paraId="1E0219AB" w14:textId="77777777" w:rsidR="00C13BF8" w:rsidRPr="008C6C9E" w:rsidRDefault="00C13BF8" w:rsidP="00B66612">
            <w:pPr>
              <w:ind w:firstLine="306"/>
              <w:rPr>
                <w:sz w:val="28"/>
                <w:szCs w:val="28"/>
              </w:rPr>
            </w:pPr>
            <w:r w:rsidRPr="008C6C9E">
              <w:rPr>
                <w:sz w:val="28"/>
                <w:szCs w:val="28"/>
              </w:rPr>
              <w:t>C. Thinking Skills</w:t>
            </w:r>
          </w:p>
          <w:p w14:paraId="519F873E" w14:textId="77777777" w:rsidR="00C13BF8" w:rsidRPr="00657BF5" w:rsidRDefault="00C13BF8" w:rsidP="00B66612">
            <w:pPr>
              <w:ind w:left="288" w:hanging="288"/>
              <w:jc w:val="both"/>
              <w:rPr>
                <w:sz w:val="28"/>
                <w:szCs w:val="28"/>
              </w:rPr>
            </w:pPr>
            <w:r>
              <w:rPr>
                <w:sz w:val="28"/>
                <w:szCs w:val="28"/>
              </w:rPr>
              <w:t>C</w:t>
            </w:r>
            <w:r w:rsidRPr="00657BF5">
              <w:rPr>
                <w:sz w:val="28"/>
                <w:szCs w:val="28"/>
              </w:rPr>
              <w:t>1- Attention: Arousing the students' attention by implementing one of the applied programs on the display screen in the hall.</w:t>
            </w:r>
          </w:p>
          <w:p w14:paraId="7014325B" w14:textId="77777777" w:rsidR="00C13BF8" w:rsidRPr="00657BF5" w:rsidRDefault="00C13BF8" w:rsidP="00B66612">
            <w:pPr>
              <w:ind w:left="288" w:hanging="288"/>
              <w:jc w:val="both"/>
              <w:rPr>
                <w:sz w:val="28"/>
                <w:szCs w:val="28"/>
              </w:rPr>
            </w:pPr>
            <w:r w:rsidRPr="00657BF5">
              <w:rPr>
                <w:sz w:val="28"/>
                <w:szCs w:val="28"/>
              </w:rPr>
              <w:t>C2- Response: Follow up the student's interaction with the material displayed on the screen.</w:t>
            </w:r>
          </w:p>
          <w:p w14:paraId="51DCCF49" w14:textId="77777777" w:rsidR="00C13BF8" w:rsidRPr="00657BF5" w:rsidRDefault="00C13BF8" w:rsidP="00B66612">
            <w:pPr>
              <w:ind w:left="288" w:hanging="288"/>
              <w:jc w:val="both"/>
              <w:rPr>
                <w:sz w:val="28"/>
                <w:szCs w:val="28"/>
              </w:rPr>
            </w:pPr>
            <w:r w:rsidRPr="00657BF5">
              <w:rPr>
                <w:sz w:val="28"/>
                <w:szCs w:val="28"/>
              </w:rPr>
              <w:t>C3- Attention: Follow up on the interest of the student who interacted more with the presented material, by increasing this interaction by requesting other programs and applications to display.</w:t>
            </w:r>
          </w:p>
          <w:p w14:paraId="1F08F1AC" w14:textId="77777777" w:rsidR="00C13BF8" w:rsidRPr="00657BF5" w:rsidRDefault="00C13BF8" w:rsidP="00B66612">
            <w:pPr>
              <w:ind w:left="288" w:hanging="288"/>
              <w:jc w:val="both"/>
              <w:rPr>
                <w:sz w:val="28"/>
                <w:szCs w:val="28"/>
              </w:rPr>
            </w:pPr>
            <w:r w:rsidRPr="00657BF5">
              <w:rPr>
                <w:sz w:val="28"/>
                <w:szCs w:val="28"/>
              </w:rPr>
              <w:lastRenderedPageBreak/>
              <w:t>C4 - Forming the direction: meaning that the student is sympathetic to the presentation and may have an opinion about the direction of the presented topic and defend it.</w:t>
            </w:r>
          </w:p>
          <w:p w14:paraId="352C1845" w14:textId="77777777" w:rsidR="00C13BF8" w:rsidRPr="008C6C9E" w:rsidRDefault="00C13BF8" w:rsidP="00B66612">
            <w:pPr>
              <w:ind w:left="288" w:hanging="288"/>
              <w:jc w:val="both"/>
              <w:rPr>
                <w:sz w:val="28"/>
                <w:szCs w:val="28"/>
              </w:rPr>
            </w:pPr>
            <w:r>
              <w:rPr>
                <w:sz w:val="28"/>
                <w:szCs w:val="28"/>
              </w:rPr>
              <w:t>C</w:t>
            </w:r>
            <w:r w:rsidRPr="00657BF5">
              <w:rPr>
                <w:sz w:val="28"/>
                <w:szCs w:val="28"/>
              </w:rPr>
              <w:t xml:space="preserve"> 5- Formation of value behavior: meaning that the student reaches the top of the emotional ladder, so that he has a stable level in the lesson and does not become lazy or fidgety.</w:t>
            </w:r>
          </w:p>
        </w:tc>
      </w:tr>
    </w:tbl>
    <w:p w14:paraId="179D2EC5" w14:textId="77777777" w:rsidR="00C13BF8" w:rsidRDefault="00C13BF8" w:rsidP="00C13BF8"/>
    <w:p w14:paraId="0417ED3F" w14:textId="77777777" w:rsidR="00C13BF8" w:rsidRDefault="00C13BF8" w:rsidP="00C13BF8"/>
    <w:p w14:paraId="24F54DC6" w14:textId="77777777" w:rsidR="00C13BF8" w:rsidRDefault="00C13BF8" w:rsidP="00C13BF8"/>
    <w:p w14:paraId="71B56E22" w14:textId="77777777" w:rsidR="00C13BF8" w:rsidRDefault="00C13BF8" w:rsidP="00C13BF8"/>
    <w:p w14:paraId="584EF9F3" w14:textId="77777777" w:rsidR="00C13BF8" w:rsidRDefault="00C13BF8" w:rsidP="00C13BF8"/>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A5097" w14:paraId="35F4106F" w14:textId="77777777" w:rsidTr="00B66612">
        <w:trPr>
          <w:trHeight w:val="510"/>
          <w:jc w:val="center"/>
        </w:trPr>
        <w:tc>
          <w:tcPr>
            <w:tcW w:w="9632" w:type="dxa"/>
            <w:shd w:val="clear" w:color="auto" w:fill="B8CCE4"/>
            <w:vAlign w:val="center"/>
          </w:tcPr>
          <w:p w14:paraId="68D7B2D2" w14:textId="77777777" w:rsidR="00C13BF8" w:rsidRPr="008C6C9E" w:rsidRDefault="00C13BF8" w:rsidP="00B66612">
            <w:pPr>
              <w:ind w:firstLine="589"/>
              <w:rPr>
                <w:sz w:val="28"/>
                <w:szCs w:val="28"/>
              </w:rPr>
            </w:pPr>
            <w:r w:rsidRPr="008C6C9E">
              <w:rPr>
                <w:sz w:val="28"/>
                <w:szCs w:val="28"/>
              </w:rPr>
              <w:t>Teaching and Learning Methods</w:t>
            </w:r>
          </w:p>
        </w:tc>
      </w:tr>
      <w:tr w:rsidR="00C13BF8" w:rsidRPr="008A5097" w14:paraId="07DA69A4" w14:textId="77777777" w:rsidTr="00B66612">
        <w:trPr>
          <w:trHeight w:val="1361"/>
          <w:jc w:val="center"/>
        </w:trPr>
        <w:tc>
          <w:tcPr>
            <w:tcW w:w="9632" w:type="dxa"/>
            <w:shd w:val="clear" w:color="auto" w:fill="DBE5F1"/>
            <w:vAlign w:val="center"/>
          </w:tcPr>
          <w:p w14:paraId="6F274C9C" w14:textId="77777777" w:rsidR="00C13BF8" w:rsidRPr="00A271A3" w:rsidRDefault="00C13BF8" w:rsidP="00B66612">
            <w:pPr>
              <w:ind w:left="288" w:hanging="288"/>
              <w:jc w:val="both"/>
              <w:rPr>
                <w:sz w:val="28"/>
                <w:szCs w:val="28"/>
                <w:lang w:val="en-GB"/>
              </w:rPr>
            </w:pPr>
            <w:r w:rsidRPr="00A271A3">
              <w:rPr>
                <w:sz w:val="28"/>
                <w:szCs w:val="28"/>
                <w:lang w:val="en-GB"/>
              </w:rPr>
              <w:t>• The usual theoretical presentation method using the writing board and depending on the style (how and why) of the subject and according to the curriculum of the subject.</w:t>
            </w:r>
          </w:p>
          <w:p w14:paraId="51B2F827" w14:textId="77777777" w:rsidR="00C13BF8" w:rsidRPr="00A271A3" w:rsidRDefault="00C13BF8" w:rsidP="00B66612">
            <w:pPr>
              <w:ind w:left="288" w:hanging="288"/>
              <w:jc w:val="both"/>
              <w:rPr>
                <w:sz w:val="28"/>
                <w:szCs w:val="28"/>
                <w:lang w:val="en-GB"/>
              </w:rPr>
            </w:pPr>
            <w:r w:rsidRPr="00A271A3">
              <w:rPr>
                <w:sz w:val="28"/>
                <w:szCs w:val="28"/>
                <w:lang w:val="en-GB"/>
              </w:rPr>
              <w:t>• The theoretical presentation method using the (data show) device and depending on the method (how and why) of the subject and according to the subject curriculum.</w:t>
            </w:r>
          </w:p>
          <w:p w14:paraId="59E6D731" w14:textId="77777777" w:rsidR="00C13BF8" w:rsidRPr="00A271A3" w:rsidRDefault="00C13BF8" w:rsidP="00B66612">
            <w:pPr>
              <w:ind w:left="288" w:hanging="288"/>
              <w:jc w:val="both"/>
              <w:rPr>
                <w:sz w:val="28"/>
                <w:szCs w:val="28"/>
                <w:lang w:val="en-GB"/>
              </w:rPr>
            </w:pPr>
            <w:r w:rsidRPr="00A271A3">
              <w:rPr>
                <w:sz w:val="28"/>
                <w:szCs w:val="28"/>
                <w:lang w:val="en-GB"/>
              </w:rPr>
              <w:t>• The method of laboratory display using special devices for measuring the different properties of the substance under experiment.</w:t>
            </w:r>
          </w:p>
        </w:tc>
      </w:tr>
      <w:tr w:rsidR="00C13BF8" w:rsidRPr="008A5097" w14:paraId="419DE154" w14:textId="77777777" w:rsidTr="00B66612">
        <w:trPr>
          <w:trHeight w:val="510"/>
          <w:jc w:val="center"/>
        </w:trPr>
        <w:tc>
          <w:tcPr>
            <w:tcW w:w="9632" w:type="dxa"/>
            <w:shd w:val="clear" w:color="auto" w:fill="B8CCE4"/>
            <w:vAlign w:val="center"/>
          </w:tcPr>
          <w:p w14:paraId="61136F33" w14:textId="77777777" w:rsidR="00C13BF8" w:rsidRPr="008C6C9E" w:rsidRDefault="00C13BF8" w:rsidP="00B66612">
            <w:pPr>
              <w:ind w:firstLine="589"/>
              <w:rPr>
                <w:sz w:val="28"/>
                <w:szCs w:val="28"/>
              </w:rPr>
            </w:pPr>
            <w:r w:rsidRPr="008C6C9E">
              <w:rPr>
                <w:sz w:val="28"/>
                <w:szCs w:val="28"/>
              </w:rPr>
              <w:t>Assessment methods</w:t>
            </w:r>
          </w:p>
        </w:tc>
      </w:tr>
      <w:tr w:rsidR="00C13BF8" w:rsidRPr="008A5097" w14:paraId="6B317C19" w14:textId="77777777" w:rsidTr="00B66612">
        <w:trPr>
          <w:trHeight w:val="1304"/>
          <w:jc w:val="center"/>
        </w:trPr>
        <w:tc>
          <w:tcPr>
            <w:tcW w:w="9632" w:type="dxa"/>
            <w:shd w:val="clear" w:color="auto" w:fill="DBE5F1"/>
            <w:vAlign w:val="center"/>
          </w:tcPr>
          <w:p w14:paraId="60DA1946" w14:textId="77777777" w:rsidR="00C13BF8" w:rsidRPr="00D066AC" w:rsidRDefault="00C13BF8" w:rsidP="00B66612">
            <w:pPr>
              <w:ind w:left="288" w:hanging="288"/>
              <w:jc w:val="both"/>
              <w:rPr>
                <w:sz w:val="28"/>
                <w:szCs w:val="28"/>
              </w:rPr>
            </w:pPr>
            <w:r w:rsidRPr="00D066AC">
              <w:rPr>
                <w:sz w:val="28"/>
                <w:szCs w:val="28"/>
              </w:rPr>
              <w:t>• Direct questions in a manner (how and why) for the subject during the theoretical and practical lecture.</w:t>
            </w:r>
          </w:p>
          <w:p w14:paraId="2A087064" w14:textId="77777777" w:rsidR="00C13BF8" w:rsidRPr="00D066AC" w:rsidRDefault="00C13BF8" w:rsidP="00B66612">
            <w:pPr>
              <w:ind w:left="288" w:hanging="288"/>
              <w:jc w:val="both"/>
              <w:rPr>
                <w:sz w:val="28"/>
                <w:szCs w:val="28"/>
              </w:rPr>
            </w:pPr>
            <w:r w:rsidRPr="00D066AC">
              <w:rPr>
                <w:sz w:val="28"/>
                <w:szCs w:val="28"/>
              </w:rPr>
              <w:t>• Sudden exams during the theoretical and practical lecture.</w:t>
            </w:r>
          </w:p>
          <w:p w14:paraId="20CC7DA1" w14:textId="77777777" w:rsidR="00C13BF8" w:rsidRPr="00D066AC" w:rsidRDefault="00C13BF8" w:rsidP="00B66612">
            <w:pPr>
              <w:ind w:left="288" w:hanging="288"/>
              <w:jc w:val="both"/>
              <w:rPr>
                <w:sz w:val="28"/>
                <w:szCs w:val="28"/>
              </w:rPr>
            </w:pPr>
            <w:r w:rsidRPr="00D066AC">
              <w:rPr>
                <w:sz w:val="28"/>
                <w:szCs w:val="28"/>
              </w:rPr>
              <w:t>• Quarterly exams for the theoretical and practical side.</w:t>
            </w:r>
          </w:p>
          <w:p w14:paraId="5FFC4009" w14:textId="77777777" w:rsidR="00C13BF8" w:rsidRPr="008C6C9E" w:rsidRDefault="00C13BF8" w:rsidP="00B66612">
            <w:pPr>
              <w:ind w:left="288" w:hanging="288"/>
              <w:jc w:val="both"/>
              <w:rPr>
                <w:sz w:val="28"/>
                <w:szCs w:val="28"/>
              </w:rPr>
            </w:pPr>
            <w:r w:rsidRPr="00D066AC">
              <w:rPr>
                <w:sz w:val="28"/>
                <w:szCs w:val="28"/>
              </w:rPr>
              <w:t>• Final exams for the theoretical and practical side.</w:t>
            </w:r>
          </w:p>
        </w:tc>
      </w:tr>
      <w:tr w:rsidR="00C13BF8" w:rsidRPr="008A5097" w14:paraId="2DB5C741" w14:textId="77777777" w:rsidTr="00B66612">
        <w:trPr>
          <w:trHeight w:val="1304"/>
          <w:jc w:val="center"/>
        </w:trPr>
        <w:tc>
          <w:tcPr>
            <w:tcW w:w="9632" w:type="dxa"/>
            <w:shd w:val="clear" w:color="auto" w:fill="DBE5F1"/>
            <w:vAlign w:val="center"/>
          </w:tcPr>
          <w:p w14:paraId="6472BB53" w14:textId="77777777" w:rsidR="00C13BF8" w:rsidRPr="008C6C9E" w:rsidRDefault="00C13BF8" w:rsidP="00B66612">
            <w:pPr>
              <w:ind w:firstLine="306"/>
              <w:jc w:val="both"/>
              <w:rPr>
                <w:sz w:val="28"/>
                <w:szCs w:val="28"/>
              </w:rPr>
            </w:pPr>
            <w:r w:rsidRPr="008C6C9E">
              <w:rPr>
                <w:sz w:val="28"/>
                <w:szCs w:val="28"/>
              </w:rPr>
              <w:t>D. General and Transferable Skills (other skills relevant to employability and personal development)</w:t>
            </w:r>
          </w:p>
          <w:p w14:paraId="20893CE4" w14:textId="77777777" w:rsidR="00C13BF8" w:rsidRPr="00657BF5" w:rsidRDefault="00C13BF8" w:rsidP="00B66612">
            <w:pPr>
              <w:ind w:left="288" w:hanging="288"/>
              <w:jc w:val="both"/>
              <w:rPr>
                <w:sz w:val="28"/>
                <w:szCs w:val="28"/>
              </w:rPr>
            </w:pPr>
            <w:r w:rsidRPr="00657BF5">
              <w:rPr>
                <w:sz w:val="28"/>
                <w:szCs w:val="28"/>
              </w:rPr>
              <w:t>D1- Develop the student’s ability to perform the duties and deliver them on time</w:t>
            </w:r>
          </w:p>
          <w:p w14:paraId="4BF1B338" w14:textId="77777777" w:rsidR="00C13BF8" w:rsidRPr="00657BF5" w:rsidRDefault="00C13BF8" w:rsidP="00B66612">
            <w:pPr>
              <w:ind w:left="288" w:hanging="288"/>
              <w:jc w:val="both"/>
              <w:rPr>
                <w:sz w:val="28"/>
                <w:szCs w:val="28"/>
              </w:rPr>
            </w:pPr>
            <w:r w:rsidRPr="00657BF5">
              <w:rPr>
                <w:sz w:val="28"/>
                <w:szCs w:val="28"/>
              </w:rPr>
              <w:t>D2 - Logical and programmatic thinking to find programmatic solutions to various problems</w:t>
            </w:r>
          </w:p>
          <w:p w14:paraId="1275549F" w14:textId="77777777" w:rsidR="00C13BF8" w:rsidRPr="00657BF5" w:rsidRDefault="00C13BF8" w:rsidP="00B66612">
            <w:pPr>
              <w:ind w:left="288" w:hanging="288"/>
              <w:jc w:val="both"/>
              <w:rPr>
                <w:sz w:val="28"/>
                <w:szCs w:val="28"/>
              </w:rPr>
            </w:pPr>
            <w:r w:rsidRPr="00657BF5">
              <w:rPr>
                <w:sz w:val="28"/>
                <w:szCs w:val="28"/>
              </w:rPr>
              <w:t>D3 - developing the student's ability to dialogue and debate</w:t>
            </w:r>
          </w:p>
          <w:p w14:paraId="3A3C131B" w14:textId="77777777" w:rsidR="00C13BF8" w:rsidRPr="008C6C9E" w:rsidRDefault="00C13BF8" w:rsidP="00B66612">
            <w:pPr>
              <w:ind w:left="288" w:hanging="288"/>
              <w:jc w:val="both"/>
              <w:rPr>
                <w:sz w:val="28"/>
                <w:szCs w:val="28"/>
              </w:rPr>
            </w:pPr>
            <w:r w:rsidRPr="00657BF5">
              <w:rPr>
                <w:sz w:val="28"/>
                <w:szCs w:val="28"/>
              </w:rPr>
              <w:t>D4 - Develop the student's ability to deal with modern technology, especially the Internet</w:t>
            </w:r>
          </w:p>
        </w:tc>
      </w:tr>
    </w:tbl>
    <w:p w14:paraId="31A9D74A"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14"/>
        <w:gridCol w:w="928"/>
        <w:gridCol w:w="2062"/>
        <w:gridCol w:w="1814"/>
        <w:gridCol w:w="1907"/>
        <w:gridCol w:w="2007"/>
      </w:tblGrid>
      <w:tr w:rsidR="00C13BF8" w:rsidRPr="009F1A3E" w14:paraId="49F75C3E" w14:textId="77777777" w:rsidTr="00B66612">
        <w:trPr>
          <w:trHeight w:val="567"/>
        </w:trPr>
        <w:tc>
          <w:tcPr>
            <w:tcW w:w="9868" w:type="dxa"/>
            <w:gridSpan w:val="6"/>
            <w:shd w:val="clear" w:color="auto" w:fill="B8CCE4"/>
            <w:vAlign w:val="center"/>
          </w:tcPr>
          <w:p w14:paraId="5BB50115" w14:textId="77777777" w:rsidR="00C13BF8" w:rsidRPr="009F1A3E" w:rsidRDefault="00C13BF8" w:rsidP="00B66612">
            <w:pPr>
              <w:rPr>
                <w:color w:val="FF0000"/>
                <w:sz w:val="28"/>
                <w:szCs w:val="28"/>
              </w:rPr>
            </w:pPr>
            <w:r w:rsidRPr="00880BD2">
              <w:rPr>
                <w:sz w:val="28"/>
                <w:szCs w:val="28"/>
              </w:rPr>
              <w:t>1</w:t>
            </w:r>
            <w:r>
              <w:rPr>
                <w:sz w:val="28"/>
                <w:szCs w:val="28"/>
              </w:rPr>
              <w:t>0</w:t>
            </w:r>
            <w:r w:rsidRPr="00880BD2">
              <w:rPr>
                <w:sz w:val="28"/>
                <w:szCs w:val="28"/>
              </w:rPr>
              <w:t>. Course Structure</w:t>
            </w:r>
          </w:p>
        </w:tc>
      </w:tr>
      <w:tr w:rsidR="00C13BF8" w:rsidRPr="009F1A3E" w14:paraId="20BE0902" w14:textId="77777777" w:rsidTr="00B66612">
        <w:trPr>
          <w:trHeight w:val="340"/>
        </w:trPr>
        <w:tc>
          <w:tcPr>
            <w:tcW w:w="921" w:type="dxa"/>
            <w:shd w:val="clear" w:color="auto" w:fill="B8CCE4"/>
            <w:vAlign w:val="center"/>
          </w:tcPr>
          <w:p w14:paraId="319A99A8" w14:textId="77777777" w:rsidR="00C13BF8" w:rsidRPr="00880BD2" w:rsidRDefault="00C13BF8" w:rsidP="00B66612">
            <w:pPr>
              <w:jc w:val="center"/>
              <w:rPr>
                <w:sz w:val="28"/>
                <w:szCs w:val="28"/>
              </w:rPr>
            </w:pPr>
            <w:r w:rsidRPr="00880BD2">
              <w:rPr>
                <w:sz w:val="28"/>
                <w:szCs w:val="28"/>
              </w:rPr>
              <w:t>Week</w:t>
            </w:r>
          </w:p>
        </w:tc>
        <w:tc>
          <w:tcPr>
            <w:tcW w:w="931" w:type="dxa"/>
            <w:shd w:val="clear" w:color="auto" w:fill="B8CCE4"/>
            <w:vAlign w:val="center"/>
          </w:tcPr>
          <w:p w14:paraId="1305816C" w14:textId="77777777" w:rsidR="00C13BF8" w:rsidRPr="00880BD2" w:rsidRDefault="00C13BF8" w:rsidP="00B66612">
            <w:pPr>
              <w:jc w:val="center"/>
              <w:rPr>
                <w:sz w:val="28"/>
                <w:szCs w:val="28"/>
              </w:rPr>
            </w:pPr>
            <w:r w:rsidRPr="00880BD2">
              <w:rPr>
                <w:sz w:val="28"/>
                <w:szCs w:val="28"/>
              </w:rPr>
              <w:t>Hours</w:t>
            </w:r>
          </w:p>
        </w:tc>
        <w:tc>
          <w:tcPr>
            <w:tcW w:w="2126" w:type="dxa"/>
            <w:shd w:val="clear" w:color="auto" w:fill="B8CCE4"/>
            <w:vAlign w:val="center"/>
          </w:tcPr>
          <w:p w14:paraId="5542D956" w14:textId="77777777" w:rsidR="00C13BF8" w:rsidRPr="00880BD2" w:rsidRDefault="00C13BF8" w:rsidP="00B66612">
            <w:pPr>
              <w:jc w:val="center"/>
              <w:rPr>
                <w:sz w:val="28"/>
                <w:szCs w:val="28"/>
              </w:rPr>
            </w:pPr>
            <w:r w:rsidRPr="00880BD2">
              <w:rPr>
                <w:sz w:val="28"/>
                <w:szCs w:val="28"/>
              </w:rPr>
              <w:t>ILOs</w:t>
            </w:r>
          </w:p>
        </w:tc>
        <w:tc>
          <w:tcPr>
            <w:tcW w:w="1833" w:type="dxa"/>
            <w:shd w:val="clear" w:color="auto" w:fill="B8CCE4"/>
            <w:vAlign w:val="center"/>
          </w:tcPr>
          <w:p w14:paraId="00988E90" w14:textId="77777777" w:rsidR="00C13BF8" w:rsidRPr="00880BD2" w:rsidRDefault="00C13BF8" w:rsidP="00B66612">
            <w:pPr>
              <w:jc w:val="center"/>
              <w:rPr>
                <w:sz w:val="28"/>
                <w:szCs w:val="28"/>
              </w:rPr>
            </w:pPr>
            <w:r w:rsidRPr="00880BD2">
              <w:rPr>
                <w:sz w:val="28"/>
                <w:szCs w:val="28"/>
              </w:rPr>
              <w:t>Unit/Module or Topic Title</w:t>
            </w:r>
          </w:p>
        </w:tc>
        <w:tc>
          <w:tcPr>
            <w:tcW w:w="1990" w:type="dxa"/>
            <w:shd w:val="clear" w:color="auto" w:fill="B8CCE4"/>
            <w:vAlign w:val="center"/>
          </w:tcPr>
          <w:p w14:paraId="77A1E760" w14:textId="77777777" w:rsidR="00C13BF8" w:rsidRPr="00880BD2" w:rsidRDefault="00C13BF8" w:rsidP="00B66612">
            <w:pPr>
              <w:jc w:val="center"/>
              <w:rPr>
                <w:sz w:val="28"/>
                <w:szCs w:val="28"/>
              </w:rPr>
            </w:pPr>
            <w:r w:rsidRPr="00880BD2">
              <w:rPr>
                <w:sz w:val="28"/>
                <w:szCs w:val="28"/>
              </w:rPr>
              <w:t>Teaching</w:t>
            </w:r>
          </w:p>
          <w:p w14:paraId="19364F81" w14:textId="77777777" w:rsidR="00C13BF8" w:rsidRPr="00880BD2" w:rsidRDefault="00C13BF8" w:rsidP="00B66612">
            <w:pPr>
              <w:jc w:val="center"/>
              <w:rPr>
                <w:sz w:val="28"/>
                <w:szCs w:val="28"/>
              </w:rPr>
            </w:pPr>
            <w:r w:rsidRPr="00880BD2">
              <w:rPr>
                <w:sz w:val="28"/>
                <w:szCs w:val="28"/>
              </w:rPr>
              <w:t>Method</w:t>
            </w:r>
          </w:p>
        </w:tc>
        <w:tc>
          <w:tcPr>
            <w:tcW w:w="2067" w:type="dxa"/>
            <w:shd w:val="clear" w:color="auto" w:fill="B8CCE4"/>
            <w:vAlign w:val="center"/>
          </w:tcPr>
          <w:p w14:paraId="5394D005" w14:textId="77777777" w:rsidR="00C13BF8" w:rsidRPr="00880BD2" w:rsidRDefault="00C13BF8" w:rsidP="00B66612">
            <w:pPr>
              <w:jc w:val="center"/>
              <w:rPr>
                <w:sz w:val="28"/>
                <w:szCs w:val="28"/>
              </w:rPr>
            </w:pPr>
            <w:r w:rsidRPr="00880BD2">
              <w:rPr>
                <w:sz w:val="28"/>
                <w:szCs w:val="28"/>
              </w:rPr>
              <w:t>Assessment</w:t>
            </w:r>
          </w:p>
          <w:p w14:paraId="0EFD2696" w14:textId="77777777" w:rsidR="00C13BF8" w:rsidRPr="00880BD2" w:rsidRDefault="00C13BF8" w:rsidP="00B66612">
            <w:pPr>
              <w:jc w:val="center"/>
              <w:rPr>
                <w:sz w:val="28"/>
                <w:szCs w:val="28"/>
              </w:rPr>
            </w:pPr>
            <w:r w:rsidRPr="00880BD2">
              <w:rPr>
                <w:sz w:val="28"/>
                <w:szCs w:val="28"/>
              </w:rPr>
              <w:t>Method</w:t>
            </w:r>
          </w:p>
        </w:tc>
      </w:tr>
      <w:tr w:rsidR="00C13BF8" w:rsidRPr="009F1A3E" w14:paraId="78BCDCED" w14:textId="77777777" w:rsidTr="00B66612">
        <w:trPr>
          <w:trHeight w:val="1424"/>
        </w:trPr>
        <w:tc>
          <w:tcPr>
            <w:tcW w:w="921" w:type="dxa"/>
            <w:shd w:val="clear" w:color="auto" w:fill="DBE5F1"/>
            <w:vAlign w:val="center"/>
          </w:tcPr>
          <w:p w14:paraId="356C5444" w14:textId="77777777" w:rsidR="00C13BF8" w:rsidRPr="00880BD2" w:rsidRDefault="00C13BF8" w:rsidP="00B66612">
            <w:pPr>
              <w:jc w:val="center"/>
              <w:rPr>
                <w:sz w:val="28"/>
                <w:szCs w:val="28"/>
              </w:rPr>
            </w:pPr>
            <w:r w:rsidRPr="00880BD2">
              <w:rPr>
                <w:sz w:val="28"/>
                <w:szCs w:val="28"/>
              </w:rPr>
              <w:t>1</w:t>
            </w:r>
          </w:p>
        </w:tc>
        <w:tc>
          <w:tcPr>
            <w:tcW w:w="931" w:type="dxa"/>
            <w:shd w:val="clear" w:color="auto" w:fill="B8CCE4"/>
            <w:vAlign w:val="center"/>
          </w:tcPr>
          <w:p w14:paraId="17E97392" w14:textId="77777777" w:rsidR="00C13BF8" w:rsidRPr="00EA6747" w:rsidRDefault="00C13BF8" w:rsidP="00B66612">
            <w:pPr>
              <w:jc w:val="center"/>
              <w:rPr>
                <w:sz w:val="28"/>
                <w:szCs w:val="28"/>
              </w:rPr>
            </w:pPr>
            <w:r w:rsidRPr="00EA6747">
              <w:rPr>
                <w:sz w:val="28"/>
                <w:szCs w:val="28"/>
              </w:rPr>
              <w:t>2</w:t>
            </w:r>
          </w:p>
          <w:p w14:paraId="72036AB9" w14:textId="77777777" w:rsidR="00C13BF8" w:rsidRPr="00EA6747" w:rsidRDefault="00C13BF8" w:rsidP="00B66612">
            <w:pPr>
              <w:jc w:val="center"/>
              <w:rPr>
                <w:sz w:val="28"/>
                <w:szCs w:val="28"/>
              </w:rPr>
            </w:pPr>
            <w:r w:rsidRPr="00EA6747">
              <w:rPr>
                <w:sz w:val="28"/>
                <w:szCs w:val="28"/>
              </w:rPr>
              <w:t>2</w:t>
            </w:r>
          </w:p>
        </w:tc>
        <w:tc>
          <w:tcPr>
            <w:tcW w:w="2126" w:type="dxa"/>
            <w:vAlign w:val="center"/>
          </w:tcPr>
          <w:p w14:paraId="08222E60" w14:textId="77777777" w:rsidR="00C13BF8" w:rsidRPr="00EA6747" w:rsidRDefault="00C13BF8" w:rsidP="00B66612">
            <w:pPr>
              <w:jc w:val="center"/>
              <w:rPr>
                <w:rFonts w:asciiTheme="majorBidi" w:eastAsia="Cambria" w:hAnsiTheme="majorBidi" w:cstheme="majorBidi"/>
                <w:sz w:val="24"/>
                <w:szCs w:val="24"/>
              </w:rPr>
            </w:pPr>
            <w:r w:rsidRPr="00EA6747">
              <w:rPr>
                <w:rFonts w:asciiTheme="majorBidi" w:eastAsia="Cambria" w:hAnsiTheme="majorBidi" w:cstheme="majorBidi"/>
                <w:sz w:val="24"/>
                <w:szCs w:val="24"/>
              </w:rPr>
              <w:t>Definition of geology</w:t>
            </w:r>
          </w:p>
          <w:p w14:paraId="2259D365" w14:textId="77777777" w:rsidR="00C13BF8" w:rsidRPr="00EA6747" w:rsidRDefault="00C13BF8" w:rsidP="00B66612">
            <w:pPr>
              <w:jc w:val="center"/>
              <w:rPr>
                <w:rFonts w:asciiTheme="majorBidi" w:hAnsiTheme="majorBidi" w:cstheme="majorBidi"/>
                <w:sz w:val="24"/>
                <w:szCs w:val="24"/>
              </w:rPr>
            </w:pPr>
            <w:r w:rsidRPr="00EA6747">
              <w:rPr>
                <w:rFonts w:asciiTheme="majorBidi" w:hAnsiTheme="majorBidi" w:cstheme="majorBidi"/>
                <w:sz w:val="24"/>
                <w:szCs w:val="24"/>
              </w:rPr>
              <w:t>Earth Structure</w:t>
            </w:r>
          </w:p>
        </w:tc>
        <w:tc>
          <w:tcPr>
            <w:tcW w:w="1833" w:type="dxa"/>
            <w:vAlign w:val="center"/>
          </w:tcPr>
          <w:p w14:paraId="6B0F9E35" w14:textId="77777777" w:rsidR="00C13BF8" w:rsidRPr="00EA6747" w:rsidRDefault="00C13BF8" w:rsidP="00B66612">
            <w:pPr>
              <w:jc w:val="center"/>
              <w:rPr>
                <w:rFonts w:asciiTheme="majorBidi" w:hAnsiTheme="majorBidi" w:cstheme="majorBidi"/>
                <w:sz w:val="24"/>
                <w:szCs w:val="24"/>
              </w:rPr>
            </w:pPr>
            <w:r w:rsidRPr="00EA6747">
              <w:rPr>
                <w:rFonts w:asciiTheme="majorBidi" w:eastAsia="Cambria" w:hAnsiTheme="majorBidi" w:cstheme="majorBidi"/>
                <w:sz w:val="24"/>
                <w:szCs w:val="24"/>
              </w:rPr>
              <w:t>Engineering Geology</w:t>
            </w:r>
          </w:p>
        </w:tc>
        <w:tc>
          <w:tcPr>
            <w:tcW w:w="1990" w:type="dxa"/>
            <w:shd w:val="clear" w:color="auto" w:fill="DBE5F1"/>
            <w:vAlign w:val="center"/>
          </w:tcPr>
          <w:p w14:paraId="51355342" w14:textId="77777777" w:rsidR="00C13BF8" w:rsidRPr="00EA6747" w:rsidRDefault="00C13BF8" w:rsidP="00B66612">
            <w:pPr>
              <w:jc w:val="center"/>
              <w:rPr>
                <w:rFonts w:asciiTheme="majorBidi" w:hAnsiTheme="majorBidi" w:cstheme="majorBidi"/>
                <w:sz w:val="24"/>
                <w:szCs w:val="24"/>
              </w:rPr>
            </w:pPr>
          </w:p>
          <w:p w14:paraId="05C7FC7F" w14:textId="77777777" w:rsidR="00C13BF8" w:rsidRPr="00EA6747" w:rsidRDefault="00C13BF8" w:rsidP="00B66612">
            <w:pPr>
              <w:jc w:val="center"/>
              <w:rPr>
                <w:rFonts w:asciiTheme="majorBidi" w:hAnsiTheme="majorBidi" w:cstheme="majorBidi"/>
                <w:sz w:val="24"/>
                <w:szCs w:val="24"/>
              </w:rPr>
            </w:pPr>
            <w:r w:rsidRPr="00EA6747">
              <w:rPr>
                <w:rFonts w:asciiTheme="majorBidi" w:hAnsiTheme="majorBidi" w:cstheme="majorBidi"/>
                <w:sz w:val="24"/>
                <w:szCs w:val="24"/>
              </w:rPr>
              <w:t>Th. Lecture</w:t>
            </w:r>
          </w:p>
          <w:p w14:paraId="642E4EBB" w14:textId="77777777" w:rsidR="00C13BF8" w:rsidRPr="00EA6747" w:rsidRDefault="00C13BF8" w:rsidP="00B66612">
            <w:pPr>
              <w:jc w:val="center"/>
              <w:rPr>
                <w:rFonts w:asciiTheme="majorBidi" w:hAnsiTheme="majorBidi" w:cstheme="majorBidi"/>
                <w:sz w:val="24"/>
                <w:szCs w:val="24"/>
              </w:rPr>
            </w:pPr>
            <w:proofErr w:type="spellStart"/>
            <w:r w:rsidRPr="00EA6747">
              <w:rPr>
                <w:rFonts w:asciiTheme="majorBidi" w:hAnsiTheme="majorBidi" w:cstheme="majorBidi"/>
                <w:sz w:val="24"/>
                <w:szCs w:val="24"/>
              </w:rPr>
              <w:t>Prac</w:t>
            </w:r>
            <w:proofErr w:type="spellEnd"/>
            <w:r w:rsidRPr="00EA6747">
              <w:rPr>
                <w:rFonts w:asciiTheme="majorBidi" w:hAnsiTheme="majorBidi" w:cstheme="majorBidi"/>
                <w:sz w:val="24"/>
                <w:szCs w:val="24"/>
              </w:rPr>
              <w:t>. Lecture</w:t>
            </w:r>
          </w:p>
          <w:p w14:paraId="5F8F376B" w14:textId="77777777" w:rsidR="00C13BF8" w:rsidRPr="00EA6747" w:rsidRDefault="00C13BF8" w:rsidP="00B66612">
            <w:pPr>
              <w:jc w:val="center"/>
              <w:rPr>
                <w:rFonts w:asciiTheme="majorBidi" w:hAnsiTheme="majorBidi" w:cstheme="majorBidi"/>
                <w:sz w:val="24"/>
                <w:szCs w:val="24"/>
              </w:rPr>
            </w:pPr>
          </w:p>
          <w:p w14:paraId="144DFBC2" w14:textId="77777777" w:rsidR="00C13BF8" w:rsidRPr="00EA6747" w:rsidRDefault="00C13BF8" w:rsidP="00B66612">
            <w:pPr>
              <w:jc w:val="center"/>
              <w:rPr>
                <w:rFonts w:asciiTheme="majorBidi" w:hAnsiTheme="majorBidi" w:cstheme="majorBidi"/>
                <w:sz w:val="24"/>
                <w:szCs w:val="24"/>
              </w:rPr>
            </w:pPr>
          </w:p>
        </w:tc>
        <w:tc>
          <w:tcPr>
            <w:tcW w:w="2067" w:type="dxa"/>
            <w:shd w:val="clear" w:color="auto" w:fill="B8CCE4"/>
            <w:vAlign w:val="center"/>
          </w:tcPr>
          <w:p w14:paraId="0EC00CEF" w14:textId="77777777" w:rsidR="00C13BF8" w:rsidRPr="00EA6747" w:rsidRDefault="00C13BF8" w:rsidP="00B66612">
            <w:pPr>
              <w:jc w:val="center"/>
              <w:rPr>
                <w:rFonts w:asciiTheme="majorBidi" w:hAnsiTheme="majorBidi" w:cstheme="majorBidi"/>
                <w:sz w:val="24"/>
                <w:szCs w:val="24"/>
              </w:rPr>
            </w:pPr>
            <w:r w:rsidRPr="00EA6747">
              <w:rPr>
                <w:rFonts w:asciiTheme="majorBidi" w:hAnsiTheme="majorBidi" w:cstheme="majorBidi"/>
                <w:sz w:val="24"/>
                <w:szCs w:val="24"/>
              </w:rPr>
              <w:t>Written exam</w:t>
            </w:r>
          </w:p>
        </w:tc>
      </w:tr>
      <w:tr w:rsidR="00C13BF8" w:rsidRPr="009F1A3E" w14:paraId="6EAC43D6" w14:textId="77777777" w:rsidTr="00B66612">
        <w:trPr>
          <w:trHeight w:val="397"/>
        </w:trPr>
        <w:tc>
          <w:tcPr>
            <w:tcW w:w="921" w:type="dxa"/>
            <w:shd w:val="clear" w:color="auto" w:fill="B8CCE4"/>
            <w:vAlign w:val="center"/>
          </w:tcPr>
          <w:p w14:paraId="00746178" w14:textId="77777777" w:rsidR="00C13BF8" w:rsidRPr="00880BD2" w:rsidRDefault="00C13BF8" w:rsidP="00B66612">
            <w:pPr>
              <w:jc w:val="center"/>
              <w:rPr>
                <w:sz w:val="28"/>
                <w:szCs w:val="28"/>
              </w:rPr>
            </w:pPr>
            <w:r w:rsidRPr="00880BD2">
              <w:rPr>
                <w:sz w:val="28"/>
                <w:szCs w:val="28"/>
              </w:rPr>
              <w:t>2</w:t>
            </w:r>
          </w:p>
        </w:tc>
        <w:tc>
          <w:tcPr>
            <w:tcW w:w="931" w:type="dxa"/>
            <w:shd w:val="clear" w:color="auto" w:fill="DBE5F1"/>
            <w:vAlign w:val="center"/>
          </w:tcPr>
          <w:p w14:paraId="0BCBE554" w14:textId="77777777" w:rsidR="00C13BF8" w:rsidRPr="00EA6747" w:rsidRDefault="00C13BF8" w:rsidP="00B66612">
            <w:pPr>
              <w:jc w:val="center"/>
              <w:rPr>
                <w:sz w:val="28"/>
                <w:szCs w:val="28"/>
              </w:rPr>
            </w:pPr>
            <w:r w:rsidRPr="00EA6747">
              <w:rPr>
                <w:sz w:val="28"/>
                <w:szCs w:val="28"/>
              </w:rPr>
              <w:t>2</w:t>
            </w:r>
          </w:p>
          <w:p w14:paraId="28298BDA" w14:textId="77777777" w:rsidR="00C13BF8" w:rsidRPr="00EA6747" w:rsidRDefault="00C13BF8" w:rsidP="00B66612">
            <w:pPr>
              <w:jc w:val="center"/>
              <w:rPr>
                <w:sz w:val="28"/>
                <w:szCs w:val="28"/>
              </w:rPr>
            </w:pPr>
            <w:r w:rsidRPr="00EA6747">
              <w:rPr>
                <w:sz w:val="28"/>
                <w:szCs w:val="28"/>
              </w:rPr>
              <w:lastRenderedPageBreak/>
              <w:t>2</w:t>
            </w:r>
          </w:p>
        </w:tc>
        <w:tc>
          <w:tcPr>
            <w:tcW w:w="2126" w:type="dxa"/>
            <w:vAlign w:val="center"/>
          </w:tcPr>
          <w:p w14:paraId="5CE70259" w14:textId="77777777" w:rsidR="00C13BF8" w:rsidRPr="00EA6747" w:rsidRDefault="00C13BF8" w:rsidP="00B66612">
            <w:pPr>
              <w:jc w:val="center"/>
              <w:rPr>
                <w:rFonts w:asciiTheme="majorBidi" w:hAnsiTheme="majorBidi" w:cstheme="majorBidi"/>
                <w:sz w:val="24"/>
                <w:szCs w:val="24"/>
              </w:rPr>
            </w:pPr>
            <w:r w:rsidRPr="00EA6747">
              <w:rPr>
                <w:rFonts w:asciiTheme="majorBidi" w:eastAsia="Cambria" w:hAnsiTheme="majorBidi" w:cstheme="majorBidi"/>
                <w:sz w:val="24"/>
                <w:szCs w:val="24"/>
              </w:rPr>
              <w:lastRenderedPageBreak/>
              <w:t>Mineral groups</w:t>
            </w:r>
          </w:p>
        </w:tc>
        <w:tc>
          <w:tcPr>
            <w:tcW w:w="1833" w:type="dxa"/>
            <w:vAlign w:val="center"/>
          </w:tcPr>
          <w:p w14:paraId="2551F1DA" w14:textId="77777777" w:rsidR="00C13BF8" w:rsidRPr="00EA6747" w:rsidRDefault="00C13BF8" w:rsidP="00B66612">
            <w:pPr>
              <w:jc w:val="center"/>
              <w:rPr>
                <w:rFonts w:asciiTheme="majorBidi" w:hAnsiTheme="majorBidi" w:cstheme="majorBidi"/>
                <w:sz w:val="24"/>
                <w:szCs w:val="24"/>
              </w:rPr>
            </w:pPr>
            <w:r w:rsidRPr="00EA6747">
              <w:rPr>
                <w:rFonts w:asciiTheme="majorBidi" w:eastAsia="Cambria" w:hAnsiTheme="majorBidi" w:cstheme="majorBidi"/>
                <w:sz w:val="24"/>
                <w:szCs w:val="24"/>
              </w:rPr>
              <w:t>Minerals</w:t>
            </w:r>
          </w:p>
        </w:tc>
        <w:tc>
          <w:tcPr>
            <w:tcW w:w="1990" w:type="dxa"/>
            <w:shd w:val="clear" w:color="auto" w:fill="B8CCE4"/>
          </w:tcPr>
          <w:p w14:paraId="53B80E5D" w14:textId="77777777" w:rsidR="00C13BF8" w:rsidRPr="00EA6747" w:rsidRDefault="00C13BF8" w:rsidP="00B66612">
            <w:pPr>
              <w:jc w:val="center"/>
              <w:rPr>
                <w:rFonts w:asciiTheme="majorBidi" w:hAnsiTheme="majorBidi" w:cstheme="majorBidi"/>
                <w:sz w:val="24"/>
                <w:szCs w:val="24"/>
              </w:rPr>
            </w:pPr>
            <w:r w:rsidRPr="00EA6747">
              <w:rPr>
                <w:rFonts w:asciiTheme="majorBidi" w:hAnsiTheme="majorBidi" w:cstheme="majorBidi"/>
                <w:sz w:val="24"/>
                <w:szCs w:val="24"/>
              </w:rPr>
              <w:t>Th. Lecture</w:t>
            </w:r>
          </w:p>
          <w:p w14:paraId="570BDB47" w14:textId="77777777" w:rsidR="00C13BF8" w:rsidRPr="00EA6747" w:rsidRDefault="00C13BF8" w:rsidP="00B66612">
            <w:pPr>
              <w:jc w:val="center"/>
              <w:rPr>
                <w:rFonts w:asciiTheme="majorBidi" w:hAnsiTheme="majorBidi" w:cstheme="majorBidi"/>
                <w:sz w:val="24"/>
                <w:szCs w:val="24"/>
              </w:rPr>
            </w:pPr>
            <w:proofErr w:type="spellStart"/>
            <w:r w:rsidRPr="00EA6747">
              <w:rPr>
                <w:rFonts w:asciiTheme="majorBidi" w:hAnsiTheme="majorBidi" w:cstheme="majorBidi"/>
                <w:sz w:val="24"/>
                <w:szCs w:val="24"/>
              </w:rPr>
              <w:lastRenderedPageBreak/>
              <w:t>Prac</w:t>
            </w:r>
            <w:proofErr w:type="spellEnd"/>
            <w:r w:rsidRPr="00EA6747">
              <w:rPr>
                <w:rFonts w:asciiTheme="majorBidi" w:hAnsiTheme="majorBidi" w:cstheme="majorBidi"/>
                <w:sz w:val="24"/>
                <w:szCs w:val="24"/>
              </w:rPr>
              <w:t>. Lecture</w:t>
            </w:r>
          </w:p>
        </w:tc>
        <w:tc>
          <w:tcPr>
            <w:tcW w:w="2067" w:type="dxa"/>
            <w:shd w:val="clear" w:color="auto" w:fill="DBE5F1"/>
            <w:vAlign w:val="center"/>
          </w:tcPr>
          <w:p w14:paraId="7CE8164B" w14:textId="77777777" w:rsidR="00C13BF8" w:rsidRPr="00EA6747" w:rsidRDefault="00C13BF8" w:rsidP="00B66612">
            <w:pPr>
              <w:jc w:val="center"/>
              <w:rPr>
                <w:rFonts w:asciiTheme="majorBidi" w:hAnsiTheme="majorBidi" w:cstheme="majorBidi"/>
                <w:sz w:val="24"/>
                <w:szCs w:val="24"/>
              </w:rPr>
            </w:pPr>
            <w:r w:rsidRPr="00EA6747">
              <w:rPr>
                <w:rFonts w:asciiTheme="majorBidi" w:hAnsiTheme="majorBidi" w:cstheme="majorBidi"/>
                <w:sz w:val="24"/>
                <w:szCs w:val="24"/>
              </w:rPr>
              <w:lastRenderedPageBreak/>
              <w:t>Written exam</w:t>
            </w:r>
          </w:p>
        </w:tc>
      </w:tr>
      <w:tr w:rsidR="00C13BF8" w:rsidRPr="009F1A3E" w14:paraId="4E4AABCB" w14:textId="77777777" w:rsidTr="00B66612">
        <w:trPr>
          <w:trHeight w:val="397"/>
        </w:trPr>
        <w:tc>
          <w:tcPr>
            <w:tcW w:w="921" w:type="dxa"/>
            <w:shd w:val="clear" w:color="auto" w:fill="DBE5F1"/>
            <w:vAlign w:val="center"/>
          </w:tcPr>
          <w:p w14:paraId="61B36E0A" w14:textId="77777777" w:rsidR="00C13BF8" w:rsidRPr="00880BD2" w:rsidRDefault="00C13BF8" w:rsidP="00B66612">
            <w:pPr>
              <w:jc w:val="center"/>
              <w:rPr>
                <w:sz w:val="28"/>
                <w:szCs w:val="28"/>
              </w:rPr>
            </w:pPr>
            <w:r w:rsidRPr="00880BD2">
              <w:rPr>
                <w:sz w:val="28"/>
                <w:szCs w:val="28"/>
              </w:rPr>
              <w:t>3</w:t>
            </w:r>
          </w:p>
        </w:tc>
        <w:tc>
          <w:tcPr>
            <w:tcW w:w="931" w:type="dxa"/>
            <w:shd w:val="clear" w:color="auto" w:fill="B8CCE4"/>
            <w:vAlign w:val="center"/>
          </w:tcPr>
          <w:p w14:paraId="3B9154DE" w14:textId="77777777" w:rsidR="00C13BF8" w:rsidRPr="00EA6747" w:rsidRDefault="00C13BF8" w:rsidP="00B66612">
            <w:pPr>
              <w:jc w:val="center"/>
              <w:rPr>
                <w:sz w:val="28"/>
                <w:szCs w:val="28"/>
              </w:rPr>
            </w:pPr>
            <w:r w:rsidRPr="00EA6747">
              <w:rPr>
                <w:sz w:val="28"/>
                <w:szCs w:val="28"/>
              </w:rPr>
              <w:t>2</w:t>
            </w:r>
          </w:p>
          <w:p w14:paraId="51719D51" w14:textId="77777777" w:rsidR="00C13BF8" w:rsidRPr="00EA6747" w:rsidRDefault="00C13BF8" w:rsidP="00B66612">
            <w:pPr>
              <w:jc w:val="center"/>
              <w:rPr>
                <w:sz w:val="28"/>
                <w:szCs w:val="28"/>
              </w:rPr>
            </w:pPr>
            <w:r w:rsidRPr="00EA6747">
              <w:rPr>
                <w:sz w:val="28"/>
                <w:szCs w:val="28"/>
              </w:rPr>
              <w:t>2</w:t>
            </w:r>
          </w:p>
        </w:tc>
        <w:tc>
          <w:tcPr>
            <w:tcW w:w="2126" w:type="dxa"/>
            <w:vAlign w:val="center"/>
          </w:tcPr>
          <w:p w14:paraId="0EAD1002" w14:textId="77777777" w:rsidR="00C13BF8" w:rsidRPr="00EA6747" w:rsidRDefault="00C13BF8" w:rsidP="00B66612">
            <w:pPr>
              <w:jc w:val="center"/>
              <w:rPr>
                <w:rFonts w:asciiTheme="majorBidi" w:hAnsiTheme="majorBidi" w:cstheme="majorBidi"/>
                <w:sz w:val="24"/>
                <w:szCs w:val="24"/>
              </w:rPr>
            </w:pPr>
            <w:r w:rsidRPr="00EA6747">
              <w:rPr>
                <w:rFonts w:asciiTheme="majorBidi" w:hAnsiTheme="majorBidi" w:cstheme="majorBidi"/>
                <w:sz w:val="24"/>
                <w:szCs w:val="24"/>
              </w:rPr>
              <w:t>Physical properties of minerals</w:t>
            </w:r>
          </w:p>
        </w:tc>
        <w:tc>
          <w:tcPr>
            <w:tcW w:w="1833" w:type="dxa"/>
            <w:vAlign w:val="center"/>
          </w:tcPr>
          <w:p w14:paraId="204BDF91" w14:textId="77777777" w:rsidR="00C13BF8" w:rsidRPr="00EA6747" w:rsidRDefault="00C13BF8" w:rsidP="00B66612">
            <w:pPr>
              <w:jc w:val="center"/>
              <w:rPr>
                <w:rFonts w:asciiTheme="majorBidi" w:hAnsiTheme="majorBidi" w:cstheme="majorBidi"/>
                <w:sz w:val="24"/>
                <w:szCs w:val="24"/>
              </w:rPr>
            </w:pPr>
            <w:r w:rsidRPr="00EA6747">
              <w:rPr>
                <w:rFonts w:asciiTheme="majorBidi" w:eastAsia="Cambria" w:hAnsiTheme="majorBidi" w:cstheme="majorBidi"/>
                <w:sz w:val="24"/>
                <w:szCs w:val="24"/>
              </w:rPr>
              <w:t>Minerals</w:t>
            </w:r>
          </w:p>
        </w:tc>
        <w:tc>
          <w:tcPr>
            <w:tcW w:w="1990" w:type="dxa"/>
            <w:shd w:val="clear" w:color="auto" w:fill="DBE5F1"/>
          </w:tcPr>
          <w:p w14:paraId="19CC720E" w14:textId="77777777" w:rsidR="00C13BF8" w:rsidRPr="00EA6747" w:rsidRDefault="00C13BF8" w:rsidP="00B66612">
            <w:pPr>
              <w:jc w:val="center"/>
              <w:rPr>
                <w:rFonts w:asciiTheme="majorBidi" w:hAnsiTheme="majorBidi" w:cstheme="majorBidi"/>
                <w:sz w:val="24"/>
                <w:szCs w:val="24"/>
              </w:rPr>
            </w:pPr>
            <w:r w:rsidRPr="00EA6747">
              <w:rPr>
                <w:rFonts w:asciiTheme="majorBidi" w:hAnsiTheme="majorBidi" w:cstheme="majorBidi"/>
                <w:sz w:val="24"/>
                <w:szCs w:val="24"/>
              </w:rPr>
              <w:t>Th. Lecture</w:t>
            </w:r>
          </w:p>
          <w:p w14:paraId="53403549" w14:textId="77777777" w:rsidR="00C13BF8" w:rsidRPr="00EA6747" w:rsidRDefault="00C13BF8" w:rsidP="00B66612">
            <w:pPr>
              <w:jc w:val="center"/>
              <w:rPr>
                <w:rFonts w:asciiTheme="majorBidi" w:hAnsiTheme="majorBidi" w:cstheme="majorBidi"/>
                <w:sz w:val="24"/>
                <w:szCs w:val="24"/>
              </w:rPr>
            </w:pPr>
            <w:proofErr w:type="spellStart"/>
            <w:r w:rsidRPr="00EA6747">
              <w:rPr>
                <w:rFonts w:asciiTheme="majorBidi" w:hAnsiTheme="majorBidi" w:cstheme="majorBidi"/>
                <w:sz w:val="24"/>
                <w:szCs w:val="24"/>
              </w:rPr>
              <w:t>Prac</w:t>
            </w:r>
            <w:proofErr w:type="spellEnd"/>
            <w:r w:rsidRPr="00EA6747">
              <w:rPr>
                <w:rFonts w:asciiTheme="majorBidi" w:hAnsiTheme="majorBidi" w:cstheme="majorBidi"/>
                <w:sz w:val="24"/>
                <w:szCs w:val="24"/>
              </w:rPr>
              <w:t>. Lecture</w:t>
            </w:r>
          </w:p>
        </w:tc>
        <w:tc>
          <w:tcPr>
            <w:tcW w:w="2067" w:type="dxa"/>
            <w:shd w:val="clear" w:color="auto" w:fill="B8CCE4"/>
            <w:vAlign w:val="center"/>
          </w:tcPr>
          <w:p w14:paraId="6149262E" w14:textId="77777777" w:rsidR="00C13BF8" w:rsidRPr="00EA6747" w:rsidRDefault="00C13BF8" w:rsidP="00B66612">
            <w:pPr>
              <w:jc w:val="center"/>
              <w:rPr>
                <w:rFonts w:asciiTheme="majorBidi" w:hAnsiTheme="majorBidi" w:cstheme="majorBidi"/>
                <w:sz w:val="24"/>
                <w:szCs w:val="24"/>
              </w:rPr>
            </w:pPr>
            <w:r w:rsidRPr="00EA6747">
              <w:rPr>
                <w:rFonts w:asciiTheme="majorBidi" w:hAnsiTheme="majorBidi" w:cstheme="majorBidi"/>
                <w:sz w:val="24"/>
                <w:szCs w:val="24"/>
              </w:rPr>
              <w:t>Written exam</w:t>
            </w:r>
          </w:p>
        </w:tc>
      </w:tr>
      <w:tr w:rsidR="00C13BF8" w:rsidRPr="009F1A3E" w14:paraId="6DCFBFC4" w14:textId="77777777" w:rsidTr="00B66612">
        <w:trPr>
          <w:trHeight w:val="397"/>
        </w:trPr>
        <w:tc>
          <w:tcPr>
            <w:tcW w:w="921" w:type="dxa"/>
            <w:shd w:val="clear" w:color="auto" w:fill="B8CCE4"/>
            <w:vAlign w:val="center"/>
          </w:tcPr>
          <w:p w14:paraId="21AD78F8" w14:textId="77777777" w:rsidR="00C13BF8" w:rsidRPr="00880BD2" w:rsidRDefault="00C13BF8" w:rsidP="00B66612">
            <w:pPr>
              <w:jc w:val="center"/>
              <w:rPr>
                <w:sz w:val="28"/>
                <w:szCs w:val="28"/>
              </w:rPr>
            </w:pPr>
            <w:r w:rsidRPr="00880BD2">
              <w:rPr>
                <w:sz w:val="28"/>
                <w:szCs w:val="28"/>
              </w:rPr>
              <w:t>4</w:t>
            </w:r>
          </w:p>
        </w:tc>
        <w:tc>
          <w:tcPr>
            <w:tcW w:w="931" w:type="dxa"/>
            <w:shd w:val="clear" w:color="auto" w:fill="DBE5F1"/>
            <w:vAlign w:val="center"/>
          </w:tcPr>
          <w:p w14:paraId="17067CFD" w14:textId="77777777" w:rsidR="00C13BF8" w:rsidRPr="00EA6747" w:rsidRDefault="00C13BF8" w:rsidP="00B66612">
            <w:pPr>
              <w:jc w:val="center"/>
              <w:rPr>
                <w:sz w:val="28"/>
                <w:szCs w:val="28"/>
              </w:rPr>
            </w:pPr>
            <w:r w:rsidRPr="00EA6747">
              <w:rPr>
                <w:sz w:val="28"/>
                <w:szCs w:val="28"/>
              </w:rPr>
              <w:t>2</w:t>
            </w:r>
          </w:p>
          <w:p w14:paraId="6EF5C6E8" w14:textId="77777777" w:rsidR="00C13BF8" w:rsidRPr="00EA6747" w:rsidRDefault="00C13BF8" w:rsidP="00B66612">
            <w:pPr>
              <w:jc w:val="center"/>
              <w:rPr>
                <w:sz w:val="28"/>
                <w:szCs w:val="28"/>
              </w:rPr>
            </w:pPr>
            <w:r w:rsidRPr="00EA6747">
              <w:rPr>
                <w:sz w:val="28"/>
                <w:szCs w:val="28"/>
              </w:rPr>
              <w:t>2</w:t>
            </w:r>
          </w:p>
        </w:tc>
        <w:tc>
          <w:tcPr>
            <w:tcW w:w="2126" w:type="dxa"/>
            <w:vAlign w:val="center"/>
          </w:tcPr>
          <w:p w14:paraId="65DC99AE" w14:textId="77777777" w:rsidR="00C13BF8" w:rsidRPr="00EA6747" w:rsidRDefault="00C13BF8" w:rsidP="00B66612">
            <w:pPr>
              <w:jc w:val="center"/>
              <w:rPr>
                <w:rFonts w:asciiTheme="majorBidi" w:hAnsiTheme="majorBidi" w:cstheme="majorBidi"/>
                <w:sz w:val="24"/>
                <w:szCs w:val="24"/>
                <w:lang w:bidi="ar-IQ"/>
              </w:rPr>
            </w:pPr>
            <w:r w:rsidRPr="00EA6747">
              <w:rPr>
                <w:rFonts w:asciiTheme="majorBidi" w:hAnsiTheme="majorBidi" w:cstheme="majorBidi"/>
                <w:sz w:val="24"/>
                <w:szCs w:val="24"/>
              </w:rPr>
              <w:t>Physical</w:t>
            </w:r>
            <w:r w:rsidRPr="00EA6747">
              <w:rPr>
                <w:rFonts w:asciiTheme="majorBidi" w:eastAsia="Cambria" w:hAnsiTheme="majorBidi" w:cstheme="majorBidi"/>
                <w:sz w:val="24"/>
                <w:szCs w:val="24"/>
              </w:rPr>
              <w:t xml:space="preserve"> and engineering properties of rocks</w:t>
            </w:r>
          </w:p>
        </w:tc>
        <w:tc>
          <w:tcPr>
            <w:tcW w:w="1833" w:type="dxa"/>
            <w:vAlign w:val="center"/>
          </w:tcPr>
          <w:p w14:paraId="5B009B86" w14:textId="77777777" w:rsidR="00C13BF8" w:rsidRPr="00EA6747" w:rsidRDefault="00C13BF8" w:rsidP="00B66612">
            <w:pPr>
              <w:jc w:val="center"/>
              <w:rPr>
                <w:rFonts w:asciiTheme="majorBidi" w:hAnsiTheme="majorBidi" w:cstheme="majorBidi"/>
                <w:sz w:val="24"/>
                <w:szCs w:val="24"/>
              </w:rPr>
            </w:pPr>
            <w:r w:rsidRPr="00EA6747">
              <w:rPr>
                <w:rFonts w:asciiTheme="majorBidi" w:hAnsiTheme="majorBidi" w:cstheme="majorBidi"/>
                <w:sz w:val="24"/>
                <w:szCs w:val="24"/>
              </w:rPr>
              <w:t>Rocks</w:t>
            </w:r>
          </w:p>
        </w:tc>
        <w:tc>
          <w:tcPr>
            <w:tcW w:w="1990" w:type="dxa"/>
            <w:shd w:val="clear" w:color="auto" w:fill="B8CCE4"/>
          </w:tcPr>
          <w:p w14:paraId="415B526D" w14:textId="77777777" w:rsidR="00C13BF8" w:rsidRPr="00EA6747" w:rsidRDefault="00C13BF8" w:rsidP="00B66612">
            <w:pPr>
              <w:jc w:val="center"/>
              <w:rPr>
                <w:rFonts w:asciiTheme="majorBidi" w:hAnsiTheme="majorBidi" w:cstheme="majorBidi"/>
                <w:sz w:val="24"/>
                <w:szCs w:val="24"/>
              </w:rPr>
            </w:pPr>
            <w:r w:rsidRPr="00EA6747">
              <w:rPr>
                <w:rFonts w:asciiTheme="majorBidi" w:hAnsiTheme="majorBidi" w:cstheme="majorBidi"/>
                <w:sz w:val="24"/>
                <w:szCs w:val="24"/>
              </w:rPr>
              <w:t>Th. Lecture</w:t>
            </w:r>
          </w:p>
          <w:p w14:paraId="6775E4E7" w14:textId="77777777" w:rsidR="00C13BF8" w:rsidRPr="00EA6747" w:rsidRDefault="00C13BF8" w:rsidP="00B66612">
            <w:pPr>
              <w:jc w:val="center"/>
              <w:rPr>
                <w:rFonts w:asciiTheme="majorBidi" w:hAnsiTheme="majorBidi" w:cstheme="majorBidi"/>
                <w:sz w:val="24"/>
                <w:szCs w:val="24"/>
              </w:rPr>
            </w:pPr>
            <w:proofErr w:type="spellStart"/>
            <w:r w:rsidRPr="00EA6747">
              <w:rPr>
                <w:rFonts w:asciiTheme="majorBidi" w:hAnsiTheme="majorBidi" w:cstheme="majorBidi"/>
                <w:sz w:val="24"/>
                <w:szCs w:val="24"/>
              </w:rPr>
              <w:t>Prac</w:t>
            </w:r>
            <w:proofErr w:type="spellEnd"/>
            <w:r w:rsidRPr="00EA6747">
              <w:rPr>
                <w:rFonts w:asciiTheme="majorBidi" w:hAnsiTheme="majorBidi" w:cstheme="majorBidi"/>
                <w:sz w:val="24"/>
                <w:szCs w:val="24"/>
              </w:rPr>
              <w:t>. Lecture</w:t>
            </w:r>
          </w:p>
        </w:tc>
        <w:tc>
          <w:tcPr>
            <w:tcW w:w="2067" w:type="dxa"/>
            <w:shd w:val="clear" w:color="auto" w:fill="DBE5F1"/>
            <w:vAlign w:val="center"/>
          </w:tcPr>
          <w:p w14:paraId="30DB72CC" w14:textId="77777777" w:rsidR="00C13BF8" w:rsidRPr="00EA6747" w:rsidRDefault="00C13BF8" w:rsidP="00B66612">
            <w:pPr>
              <w:jc w:val="center"/>
              <w:rPr>
                <w:rFonts w:asciiTheme="majorBidi" w:hAnsiTheme="majorBidi" w:cstheme="majorBidi"/>
                <w:sz w:val="24"/>
                <w:szCs w:val="24"/>
              </w:rPr>
            </w:pPr>
            <w:r w:rsidRPr="00EA6747">
              <w:rPr>
                <w:rFonts w:asciiTheme="majorBidi" w:hAnsiTheme="majorBidi" w:cstheme="majorBidi"/>
                <w:sz w:val="24"/>
                <w:szCs w:val="24"/>
              </w:rPr>
              <w:t>Written exam</w:t>
            </w:r>
          </w:p>
        </w:tc>
      </w:tr>
      <w:tr w:rsidR="00C13BF8" w:rsidRPr="009F1A3E" w14:paraId="164E0175" w14:textId="77777777" w:rsidTr="00B66612">
        <w:trPr>
          <w:trHeight w:val="397"/>
        </w:trPr>
        <w:tc>
          <w:tcPr>
            <w:tcW w:w="921" w:type="dxa"/>
            <w:shd w:val="clear" w:color="auto" w:fill="DBE5F1"/>
            <w:vAlign w:val="center"/>
          </w:tcPr>
          <w:p w14:paraId="55FCC33B" w14:textId="77777777" w:rsidR="00C13BF8" w:rsidRPr="00880BD2" w:rsidRDefault="00C13BF8" w:rsidP="00B66612">
            <w:pPr>
              <w:jc w:val="center"/>
              <w:rPr>
                <w:sz w:val="28"/>
                <w:szCs w:val="28"/>
              </w:rPr>
            </w:pPr>
            <w:r w:rsidRPr="00880BD2">
              <w:rPr>
                <w:sz w:val="28"/>
                <w:szCs w:val="28"/>
              </w:rPr>
              <w:t>5</w:t>
            </w:r>
          </w:p>
        </w:tc>
        <w:tc>
          <w:tcPr>
            <w:tcW w:w="931" w:type="dxa"/>
            <w:shd w:val="clear" w:color="auto" w:fill="B8CCE4"/>
            <w:vAlign w:val="center"/>
          </w:tcPr>
          <w:p w14:paraId="5CDA802E" w14:textId="77777777" w:rsidR="00C13BF8" w:rsidRPr="00EA6747" w:rsidRDefault="00C13BF8" w:rsidP="00B66612">
            <w:pPr>
              <w:jc w:val="center"/>
              <w:rPr>
                <w:sz w:val="28"/>
                <w:szCs w:val="28"/>
              </w:rPr>
            </w:pPr>
            <w:r w:rsidRPr="00EA6747">
              <w:rPr>
                <w:sz w:val="28"/>
                <w:szCs w:val="28"/>
              </w:rPr>
              <w:t>2</w:t>
            </w:r>
          </w:p>
          <w:p w14:paraId="45744512" w14:textId="77777777" w:rsidR="00C13BF8" w:rsidRPr="00EA6747" w:rsidRDefault="00C13BF8" w:rsidP="00B66612">
            <w:pPr>
              <w:jc w:val="center"/>
              <w:rPr>
                <w:sz w:val="28"/>
                <w:szCs w:val="28"/>
              </w:rPr>
            </w:pPr>
            <w:r w:rsidRPr="00EA6747">
              <w:rPr>
                <w:sz w:val="28"/>
                <w:szCs w:val="28"/>
              </w:rPr>
              <w:t>2</w:t>
            </w:r>
          </w:p>
        </w:tc>
        <w:tc>
          <w:tcPr>
            <w:tcW w:w="2126" w:type="dxa"/>
            <w:vAlign w:val="center"/>
          </w:tcPr>
          <w:p w14:paraId="188A8DA5" w14:textId="77777777" w:rsidR="00C13BF8" w:rsidRPr="00EA6747" w:rsidRDefault="00C13BF8" w:rsidP="00B66612">
            <w:pPr>
              <w:shd w:val="clear" w:color="auto" w:fill="FFFFFF"/>
              <w:autoSpaceDE w:val="0"/>
              <w:autoSpaceDN w:val="0"/>
              <w:adjustRightInd w:val="0"/>
              <w:jc w:val="center"/>
              <w:rPr>
                <w:rFonts w:asciiTheme="majorBidi" w:eastAsia="Calibri" w:hAnsiTheme="majorBidi" w:cstheme="majorBidi"/>
                <w:sz w:val="24"/>
                <w:szCs w:val="24"/>
                <w:lang w:bidi="ar-IQ"/>
              </w:rPr>
            </w:pPr>
            <w:r w:rsidRPr="00EA6747">
              <w:rPr>
                <w:rFonts w:asciiTheme="majorBidi" w:eastAsia="Cambria" w:hAnsiTheme="majorBidi" w:cstheme="majorBidi"/>
                <w:sz w:val="24"/>
                <w:szCs w:val="24"/>
              </w:rPr>
              <w:t>Rock cycle geological structures</w:t>
            </w:r>
          </w:p>
        </w:tc>
        <w:tc>
          <w:tcPr>
            <w:tcW w:w="1833" w:type="dxa"/>
            <w:vAlign w:val="center"/>
          </w:tcPr>
          <w:p w14:paraId="1668BF12" w14:textId="77777777" w:rsidR="00C13BF8" w:rsidRPr="00EA6747" w:rsidRDefault="00C13BF8" w:rsidP="00B66612">
            <w:pPr>
              <w:jc w:val="center"/>
              <w:rPr>
                <w:rFonts w:asciiTheme="majorBidi" w:hAnsiTheme="majorBidi" w:cstheme="majorBidi"/>
                <w:sz w:val="24"/>
                <w:szCs w:val="24"/>
              </w:rPr>
            </w:pPr>
            <w:r w:rsidRPr="00EA6747">
              <w:rPr>
                <w:rFonts w:asciiTheme="majorBidi" w:hAnsiTheme="majorBidi" w:cstheme="majorBidi"/>
                <w:sz w:val="24"/>
                <w:szCs w:val="24"/>
              </w:rPr>
              <w:t>Rocks</w:t>
            </w:r>
          </w:p>
        </w:tc>
        <w:tc>
          <w:tcPr>
            <w:tcW w:w="1990" w:type="dxa"/>
            <w:shd w:val="clear" w:color="auto" w:fill="DBE5F1"/>
          </w:tcPr>
          <w:p w14:paraId="4B76DDFF" w14:textId="77777777" w:rsidR="00C13BF8" w:rsidRPr="00EA6747" w:rsidRDefault="00C13BF8" w:rsidP="00B66612">
            <w:pPr>
              <w:jc w:val="center"/>
              <w:rPr>
                <w:rFonts w:asciiTheme="majorBidi" w:hAnsiTheme="majorBidi" w:cstheme="majorBidi"/>
                <w:sz w:val="24"/>
                <w:szCs w:val="24"/>
              </w:rPr>
            </w:pPr>
            <w:r w:rsidRPr="00EA6747">
              <w:rPr>
                <w:rFonts w:asciiTheme="majorBidi" w:hAnsiTheme="majorBidi" w:cstheme="majorBidi"/>
                <w:sz w:val="24"/>
                <w:szCs w:val="24"/>
              </w:rPr>
              <w:t>Th. Lecture</w:t>
            </w:r>
          </w:p>
          <w:p w14:paraId="2A2F4BEA" w14:textId="77777777" w:rsidR="00C13BF8" w:rsidRPr="00EA6747" w:rsidRDefault="00C13BF8" w:rsidP="00B66612">
            <w:pPr>
              <w:jc w:val="center"/>
              <w:rPr>
                <w:rFonts w:asciiTheme="majorBidi" w:hAnsiTheme="majorBidi" w:cstheme="majorBidi"/>
                <w:sz w:val="24"/>
                <w:szCs w:val="24"/>
              </w:rPr>
            </w:pPr>
            <w:proofErr w:type="spellStart"/>
            <w:r w:rsidRPr="00EA6747">
              <w:rPr>
                <w:rFonts w:asciiTheme="majorBidi" w:hAnsiTheme="majorBidi" w:cstheme="majorBidi"/>
                <w:sz w:val="24"/>
                <w:szCs w:val="24"/>
              </w:rPr>
              <w:t>Prac</w:t>
            </w:r>
            <w:proofErr w:type="spellEnd"/>
            <w:r w:rsidRPr="00EA6747">
              <w:rPr>
                <w:rFonts w:asciiTheme="majorBidi" w:hAnsiTheme="majorBidi" w:cstheme="majorBidi"/>
                <w:sz w:val="24"/>
                <w:szCs w:val="24"/>
              </w:rPr>
              <w:t>. Lecture</w:t>
            </w:r>
          </w:p>
        </w:tc>
        <w:tc>
          <w:tcPr>
            <w:tcW w:w="2067" w:type="dxa"/>
            <w:shd w:val="clear" w:color="auto" w:fill="B8CCE4"/>
            <w:vAlign w:val="center"/>
          </w:tcPr>
          <w:p w14:paraId="73802666" w14:textId="77777777" w:rsidR="00C13BF8" w:rsidRPr="00EA6747" w:rsidRDefault="00C13BF8" w:rsidP="00B66612">
            <w:pPr>
              <w:jc w:val="center"/>
              <w:rPr>
                <w:rFonts w:asciiTheme="majorBidi" w:hAnsiTheme="majorBidi" w:cstheme="majorBidi"/>
                <w:sz w:val="24"/>
                <w:szCs w:val="24"/>
              </w:rPr>
            </w:pPr>
            <w:r w:rsidRPr="00EA6747">
              <w:rPr>
                <w:rFonts w:asciiTheme="majorBidi" w:hAnsiTheme="majorBidi" w:cstheme="majorBidi"/>
                <w:sz w:val="24"/>
                <w:szCs w:val="24"/>
              </w:rPr>
              <w:t>Written exam</w:t>
            </w:r>
          </w:p>
        </w:tc>
      </w:tr>
      <w:tr w:rsidR="00C13BF8" w:rsidRPr="009F1A3E" w14:paraId="1731257E" w14:textId="77777777" w:rsidTr="00B66612">
        <w:trPr>
          <w:trHeight w:val="397"/>
        </w:trPr>
        <w:tc>
          <w:tcPr>
            <w:tcW w:w="921" w:type="dxa"/>
            <w:shd w:val="clear" w:color="auto" w:fill="B8CCE4"/>
            <w:vAlign w:val="center"/>
          </w:tcPr>
          <w:p w14:paraId="499A9648" w14:textId="77777777" w:rsidR="00C13BF8" w:rsidRPr="00880BD2" w:rsidRDefault="00C13BF8" w:rsidP="00B66612">
            <w:pPr>
              <w:jc w:val="center"/>
              <w:rPr>
                <w:sz w:val="28"/>
                <w:szCs w:val="28"/>
              </w:rPr>
            </w:pPr>
            <w:r w:rsidRPr="00880BD2">
              <w:rPr>
                <w:sz w:val="28"/>
                <w:szCs w:val="28"/>
              </w:rPr>
              <w:t>6</w:t>
            </w:r>
          </w:p>
        </w:tc>
        <w:tc>
          <w:tcPr>
            <w:tcW w:w="931" w:type="dxa"/>
            <w:shd w:val="clear" w:color="auto" w:fill="DBE5F1"/>
            <w:vAlign w:val="center"/>
          </w:tcPr>
          <w:p w14:paraId="4A842B83" w14:textId="77777777" w:rsidR="00C13BF8" w:rsidRPr="00EA6747" w:rsidRDefault="00C13BF8" w:rsidP="00B66612">
            <w:pPr>
              <w:jc w:val="center"/>
              <w:rPr>
                <w:sz w:val="28"/>
                <w:szCs w:val="28"/>
              </w:rPr>
            </w:pPr>
            <w:r w:rsidRPr="00EA6747">
              <w:rPr>
                <w:sz w:val="28"/>
                <w:szCs w:val="28"/>
              </w:rPr>
              <w:t>2</w:t>
            </w:r>
          </w:p>
          <w:p w14:paraId="4B8614E2" w14:textId="77777777" w:rsidR="00C13BF8" w:rsidRPr="00EA6747" w:rsidRDefault="00C13BF8" w:rsidP="00B66612">
            <w:pPr>
              <w:jc w:val="center"/>
              <w:rPr>
                <w:sz w:val="28"/>
                <w:szCs w:val="28"/>
              </w:rPr>
            </w:pPr>
            <w:r w:rsidRPr="00EA6747">
              <w:rPr>
                <w:sz w:val="28"/>
                <w:szCs w:val="28"/>
              </w:rPr>
              <w:t>2</w:t>
            </w:r>
          </w:p>
        </w:tc>
        <w:tc>
          <w:tcPr>
            <w:tcW w:w="2126" w:type="dxa"/>
            <w:vAlign w:val="center"/>
          </w:tcPr>
          <w:p w14:paraId="71DC0933" w14:textId="77777777" w:rsidR="00C13BF8" w:rsidRPr="00EA6747" w:rsidRDefault="00C13BF8" w:rsidP="00B66612">
            <w:pPr>
              <w:shd w:val="clear" w:color="auto" w:fill="FFFFFF"/>
              <w:autoSpaceDE w:val="0"/>
              <w:autoSpaceDN w:val="0"/>
              <w:adjustRightInd w:val="0"/>
              <w:jc w:val="center"/>
              <w:rPr>
                <w:rFonts w:asciiTheme="majorBidi" w:eastAsia="Cambria" w:hAnsiTheme="majorBidi" w:cstheme="majorBidi"/>
                <w:sz w:val="24"/>
                <w:szCs w:val="24"/>
              </w:rPr>
            </w:pPr>
            <w:r w:rsidRPr="00EA6747">
              <w:rPr>
                <w:rFonts w:asciiTheme="majorBidi" w:eastAsia="Cambria" w:hAnsiTheme="majorBidi" w:cstheme="majorBidi"/>
                <w:sz w:val="24"/>
                <w:szCs w:val="24"/>
              </w:rPr>
              <w:t>Earthquakes</w:t>
            </w:r>
          </w:p>
          <w:p w14:paraId="2159E756" w14:textId="77777777" w:rsidR="00C13BF8" w:rsidRPr="00EA6747" w:rsidRDefault="00C13BF8" w:rsidP="00B66612">
            <w:pPr>
              <w:shd w:val="clear" w:color="auto" w:fill="FFFFFF"/>
              <w:autoSpaceDE w:val="0"/>
              <w:autoSpaceDN w:val="0"/>
              <w:adjustRightInd w:val="0"/>
              <w:jc w:val="center"/>
              <w:rPr>
                <w:rFonts w:asciiTheme="majorBidi" w:eastAsia="Calibri" w:hAnsiTheme="majorBidi" w:cstheme="majorBidi"/>
                <w:sz w:val="24"/>
                <w:szCs w:val="24"/>
                <w:lang w:bidi="ar-IQ"/>
              </w:rPr>
            </w:pPr>
            <w:r w:rsidRPr="00EA6747">
              <w:rPr>
                <w:rFonts w:asciiTheme="majorBidi" w:eastAsia="Calibri" w:hAnsiTheme="majorBidi" w:cstheme="majorBidi"/>
                <w:sz w:val="24"/>
                <w:szCs w:val="24"/>
                <w:lang w:bidi="ar-IQ"/>
              </w:rPr>
              <w:t>Volcanoes</w:t>
            </w:r>
          </w:p>
        </w:tc>
        <w:tc>
          <w:tcPr>
            <w:tcW w:w="1833" w:type="dxa"/>
            <w:vAlign w:val="center"/>
          </w:tcPr>
          <w:p w14:paraId="110C80D2" w14:textId="77777777" w:rsidR="00C13BF8" w:rsidRPr="00EA6747" w:rsidRDefault="00C13BF8" w:rsidP="00B66612">
            <w:pPr>
              <w:jc w:val="center"/>
              <w:rPr>
                <w:rFonts w:asciiTheme="majorBidi" w:hAnsiTheme="majorBidi" w:cstheme="majorBidi"/>
                <w:sz w:val="24"/>
                <w:szCs w:val="24"/>
              </w:rPr>
            </w:pPr>
            <w:r w:rsidRPr="00EA6747">
              <w:rPr>
                <w:rFonts w:asciiTheme="majorBidi" w:hAnsiTheme="majorBidi" w:cstheme="majorBidi"/>
                <w:sz w:val="24"/>
                <w:szCs w:val="24"/>
              </w:rPr>
              <w:t>Rocks</w:t>
            </w:r>
          </w:p>
        </w:tc>
        <w:tc>
          <w:tcPr>
            <w:tcW w:w="1990" w:type="dxa"/>
            <w:shd w:val="clear" w:color="auto" w:fill="B8CCE4"/>
          </w:tcPr>
          <w:p w14:paraId="27B6C312" w14:textId="77777777" w:rsidR="00C13BF8" w:rsidRPr="00EA6747" w:rsidRDefault="00C13BF8" w:rsidP="00B66612">
            <w:pPr>
              <w:jc w:val="center"/>
              <w:rPr>
                <w:rFonts w:asciiTheme="majorBidi" w:hAnsiTheme="majorBidi" w:cstheme="majorBidi"/>
                <w:sz w:val="24"/>
                <w:szCs w:val="24"/>
              </w:rPr>
            </w:pPr>
            <w:r w:rsidRPr="00EA6747">
              <w:rPr>
                <w:rFonts w:asciiTheme="majorBidi" w:hAnsiTheme="majorBidi" w:cstheme="majorBidi"/>
                <w:sz w:val="24"/>
                <w:szCs w:val="24"/>
              </w:rPr>
              <w:t>Th. Lecture</w:t>
            </w:r>
          </w:p>
          <w:p w14:paraId="296647A8" w14:textId="77777777" w:rsidR="00C13BF8" w:rsidRPr="00EA6747" w:rsidRDefault="00C13BF8" w:rsidP="00B66612">
            <w:pPr>
              <w:jc w:val="center"/>
              <w:rPr>
                <w:rFonts w:asciiTheme="majorBidi" w:hAnsiTheme="majorBidi" w:cstheme="majorBidi"/>
                <w:sz w:val="24"/>
                <w:szCs w:val="24"/>
              </w:rPr>
            </w:pPr>
            <w:proofErr w:type="spellStart"/>
            <w:r w:rsidRPr="00EA6747">
              <w:rPr>
                <w:rFonts w:asciiTheme="majorBidi" w:hAnsiTheme="majorBidi" w:cstheme="majorBidi"/>
                <w:sz w:val="24"/>
                <w:szCs w:val="24"/>
              </w:rPr>
              <w:t>Prac</w:t>
            </w:r>
            <w:proofErr w:type="spellEnd"/>
            <w:r w:rsidRPr="00EA6747">
              <w:rPr>
                <w:rFonts w:asciiTheme="majorBidi" w:hAnsiTheme="majorBidi" w:cstheme="majorBidi"/>
                <w:sz w:val="24"/>
                <w:szCs w:val="24"/>
              </w:rPr>
              <w:t>. Lecture</w:t>
            </w:r>
          </w:p>
        </w:tc>
        <w:tc>
          <w:tcPr>
            <w:tcW w:w="2067" w:type="dxa"/>
            <w:shd w:val="clear" w:color="auto" w:fill="DBE5F1"/>
            <w:vAlign w:val="center"/>
          </w:tcPr>
          <w:p w14:paraId="53D7C1C3" w14:textId="77777777" w:rsidR="00C13BF8" w:rsidRPr="00EA6747" w:rsidRDefault="00C13BF8" w:rsidP="00B66612">
            <w:pPr>
              <w:jc w:val="center"/>
              <w:rPr>
                <w:rFonts w:asciiTheme="majorBidi" w:hAnsiTheme="majorBidi" w:cstheme="majorBidi"/>
                <w:sz w:val="24"/>
                <w:szCs w:val="24"/>
              </w:rPr>
            </w:pPr>
            <w:r w:rsidRPr="00EA6747">
              <w:rPr>
                <w:rFonts w:asciiTheme="majorBidi" w:hAnsiTheme="majorBidi" w:cstheme="majorBidi"/>
                <w:sz w:val="24"/>
                <w:szCs w:val="24"/>
              </w:rPr>
              <w:t>Written exam</w:t>
            </w:r>
          </w:p>
        </w:tc>
      </w:tr>
      <w:tr w:rsidR="00C13BF8" w:rsidRPr="009F1A3E" w14:paraId="3F9A334B" w14:textId="77777777" w:rsidTr="00B66612">
        <w:trPr>
          <w:trHeight w:val="397"/>
        </w:trPr>
        <w:tc>
          <w:tcPr>
            <w:tcW w:w="921" w:type="dxa"/>
            <w:shd w:val="clear" w:color="auto" w:fill="DBE5F1"/>
            <w:vAlign w:val="center"/>
          </w:tcPr>
          <w:p w14:paraId="53780978" w14:textId="77777777" w:rsidR="00C13BF8" w:rsidRPr="00880BD2" w:rsidRDefault="00C13BF8" w:rsidP="00B66612">
            <w:pPr>
              <w:jc w:val="center"/>
              <w:rPr>
                <w:sz w:val="28"/>
                <w:szCs w:val="28"/>
              </w:rPr>
            </w:pPr>
            <w:r w:rsidRPr="00880BD2">
              <w:rPr>
                <w:sz w:val="28"/>
                <w:szCs w:val="28"/>
              </w:rPr>
              <w:t>7</w:t>
            </w:r>
          </w:p>
        </w:tc>
        <w:tc>
          <w:tcPr>
            <w:tcW w:w="931" w:type="dxa"/>
            <w:tcBorders>
              <w:bottom w:val="single" w:sz="8" w:space="0" w:color="4F81BD"/>
            </w:tcBorders>
            <w:shd w:val="clear" w:color="auto" w:fill="B8CCE4"/>
            <w:vAlign w:val="center"/>
          </w:tcPr>
          <w:p w14:paraId="3F10315C" w14:textId="77777777" w:rsidR="00C13BF8" w:rsidRPr="00EA6747" w:rsidRDefault="00C13BF8" w:rsidP="00B66612">
            <w:pPr>
              <w:jc w:val="center"/>
              <w:rPr>
                <w:sz w:val="28"/>
                <w:szCs w:val="28"/>
              </w:rPr>
            </w:pPr>
            <w:r w:rsidRPr="00EA6747">
              <w:rPr>
                <w:sz w:val="28"/>
                <w:szCs w:val="28"/>
              </w:rPr>
              <w:t>2</w:t>
            </w:r>
          </w:p>
          <w:p w14:paraId="6B427E6C" w14:textId="77777777" w:rsidR="00C13BF8" w:rsidRPr="00EA6747" w:rsidRDefault="00C13BF8" w:rsidP="00B66612">
            <w:pPr>
              <w:jc w:val="center"/>
              <w:rPr>
                <w:sz w:val="28"/>
                <w:szCs w:val="28"/>
              </w:rPr>
            </w:pPr>
            <w:r w:rsidRPr="00EA6747">
              <w:rPr>
                <w:sz w:val="28"/>
                <w:szCs w:val="28"/>
              </w:rPr>
              <w:t>2</w:t>
            </w:r>
          </w:p>
        </w:tc>
        <w:tc>
          <w:tcPr>
            <w:tcW w:w="2126" w:type="dxa"/>
            <w:vAlign w:val="center"/>
          </w:tcPr>
          <w:p w14:paraId="70F8D391" w14:textId="77777777" w:rsidR="00C13BF8" w:rsidRPr="00EA6747" w:rsidRDefault="00C13BF8" w:rsidP="00B66612">
            <w:pPr>
              <w:shd w:val="clear" w:color="auto" w:fill="FFFFFF"/>
              <w:autoSpaceDE w:val="0"/>
              <w:autoSpaceDN w:val="0"/>
              <w:adjustRightInd w:val="0"/>
              <w:jc w:val="center"/>
              <w:rPr>
                <w:rFonts w:asciiTheme="majorBidi" w:eastAsia="Calibri" w:hAnsiTheme="majorBidi" w:cstheme="majorBidi"/>
                <w:sz w:val="24"/>
                <w:szCs w:val="24"/>
                <w:lang w:bidi="ar-IQ"/>
              </w:rPr>
            </w:pPr>
            <w:r w:rsidRPr="00EA6747">
              <w:rPr>
                <w:rFonts w:asciiTheme="majorBidi" w:eastAsia="Cambria" w:hAnsiTheme="majorBidi" w:cstheme="majorBidi"/>
                <w:sz w:val="24"/>
                <w:szCs w:val="24"/>
              </w:rPr>
              <w:t>Geological origin and properties of soil and rivers</w:t>
            </w:r>
          </w:p>
        </w:tc>
        <w:tc>
          <w:tcPr>
            <w:tcW w:w="1833" w:type="dxa"/>
            <w:vAlign w:val="center"/>
          </w:tcPr>
          <w:p w14:paraId="14D955E4" w14:textId="77777777" w:rsidR="00C13BF8" w:rsidRPr="00EA6747" w:rsidRDefault="00C13BF8" w:rsidP="00B66612">
            <w:pPr>
              <w:jc w:val="center"/>
              <w:rPr>
                <w:rFonts w:asciiTheme="majorBidi" w:hAnsiTheme="majorBidi" w:cstheme="majorBidi"/>
                <w:sz w:val="24"/>
                <w:szCs w:val="24"/>
              </w:rPr>
            </w:pPr>
            <w:r w:rsidRPr="00EA6747">
              <w:rPr>
                <w:rFonts w:asciiTheme="majorBidi" w:eastAsia="Cambria" w:hAnsiTheme="majorBidi" w:cstheme="majorBidi"/>
                <w:sz w:val="24"/>
                <w:szCs w:val="24"/>
              </w:rPr>
              <w:t>Soil and river geology</w:t>
            </w:r>
          </w:p>
        </w:tc>
        <w:tc>
          <w:tcPr>
            <w:tcW w:w="1990" w:type="dxa"/>
            <w:tcBorders>
              <w:bottom w:val="single" w:sz="8" w:space="0" w:color="4F81BD"/>
            </w:tcBorders>
            <w:shd w:val="clear" w:color="auto" w:fill="DBE5F1"/>
          </w:tcPr>
          <w:p w14:paraId="70C0DB2D" w14:textId="77777777" w:rsidR="00C13BF8" w:rsidRPr="00EA6747" w:rsidRDefault="00C13BF8" w:rsidP="00B66612">
            <w:pPr>
              <w:jc w:val="center"/>
              <w:rPr>
                <w:rFonts w:asciiTheme="majorBidi" w:hAnsiTheme="majorBidi" w:cstheme="majorBidi"/>
                <w:sz w:val="24"/>
                <w:szCs w:val="24"/>
              </w:rPr>
            </w:pPr>
            <w:r w:rsidRPr="00EA6747">
              <w:rPr>
                <w:rFonts w:asciiTheme="majorBidi" w:hAnsiTheme="majorBidi" w:cstheme="majorBidi"/>
                <w:sz w:val="24"/>
                <w:szCs w:val="24"/>
              </w:rPr>
              <w:t>Th. Lecture</w:t>
            </w:r>
          </w:p>
          <w:p w14:paraId="31A534E6" w14:textId="77777777" w:rsidR="00C13BF8" w:rsidRPr="00EA6747" w:rsidRDefault="00C13BF8" w:rsidP="00B66612">
            <w:pPr>
              <w:jc w:val="center"/>
              <w:rPr>
                <w:rFonts w:asciiTheme="majorBidi" w:hAnsiTheme="majorBidi" w:cstheme="majorBidi"/>
                <w:sz w:val="24"/>
                <w:szCs w:val="24"/>
              </w:rPr>
            </w:pPr>
            <w:proofErr w:type="spellStart"/>
            <w:r w:rsidRPr="00EA6747">
              <w:rPr>
                <w:rFonts w:asciiTheme="majorBidi" w:hAnsiTheme="majorBidi" w:cstheme="majorBidi"/>
                <w:sz w:val="24"/>
                <w:szCs w:val="24"/>
              </w:rPr>
              <w:t>Prac</w:t>
            </w:r>
            <w:proofErr w:type="spellEnd"/>
            <w:r w:rsidRPr="00EA6747">
              <w:rPr>
                <w:rFonts w:asciiTheme="majorBidi" w:hAnsiTheme="majorBidi" w:cstheme="majorBidi"/>
                <w:sz w:val="24"/>
                <w:szCs w:val="24"/>
              </w:rPr>
              <w:t>. Lecture</w:t>
            </w:r>
          </w:p>
        </w:tc>
        <w:tc>
          <w:tcPr>
            <w:tcW w:w="2067" w:type="dxa"/>
            <w:tcBorders>
              <w:bottom w:val="single" w:sz="8" w:space="0" w:color="4F81BD"/>
            </w:tcBorders>
            <w:shd w:val="clear" w:color="auto" w:fill="B8CCE4"/>
            <w:vAlign w:val="center"/>
          </w:tcPr>
          <w:p w14:paraId="29EB3698" w14:textId="77777777" w:rsidR="00C13BF8" w:rsidRPr="00EA6747" w:rsidRDefault="00C13BF8" w:rsidP="00B66612">
            <w:pPr>
              <w:jc w:val="center"/>
              <w:rPr>
                <w:rFonts w:asciiTheme="majorBidi" w:hAnsiTheme="majorBidi" w:cstheme="majorBidi"/>
                <w:sz w:val="24"/>
                <w:szCs w:val="24"/>
              </w:rPr>
            </w:pPr>
            <w:r w:rsidRPr="00EA6747">
              <w:rPr>
                <w:rFonts w:asciiTheme="majorBidi" w:hAnsiTheme="majorBidi" w:cstheme="majorBidi"/>
                <w:sz w:val="24"/>
                <w:szCs w:val="24"/>
              </w:rPr>
              <w:t>Written exam</w:t>
            </w:r>
          </w:p>
        </w:tc>
      </w:tr>
      <w:tr w:rsidR="00C13BF8" w:rsidRPr="009F1A3E" w14:paraId="2BFB803C" w14:textId="77777777" w:rsidTr="00B66612">
        <w:trPr>
          <w:trHeight w:val="397"/>
        </w:trPr>
        <w:tc>
          <w:tcPr>
            <w:tcW w:w="921" w:type="dxa"/>
            <w:shd w:val="clear" w:color="auto" w:fill="DBE5F1"/>
            <w:vAlign w:val="center"/>
          </w:tcPr>
          <w:p w14:paraId="19AEA86E" w14:textId="77777777" w:rsidR="00C13BF8" w:rsidRPr="00880BD2" w:rsidRDefault="00C13BF8" w:rsidP="00B66612">
            <w:pPr>
              <w:jc w:val="center"/>
              <w:rPr>
                <w:sz w:val="28"/>
                <w:szCs w:val="28"/>
              </w:rPr>
            </w:pPr>
            <w:r w:rsidRPr="00880BD2">
              <w:rPr>
                <w:sz w:val="28"/>
                <w:szCs w:val="28"/>
              </w:rPr>
              <w:t>8</w:t>
            </w:r>
          </w:p>
        </w:tc>
        <w:tc>
          <w:tcPr>
            <w:tcW w:w="931" w:type="dxa"/>
            <w:shd w:val="clear" w:color="auto" w:fill="D9E2F3" w:themeFill="accent1" w:themeFillTint="33"/>
            <w:vAlign w:val="center"/>
          </w:tcPr>
          <w:p w14:paraId="5C8031D1" w14:textId="77777777" w:rsidR="00C13BF8" w:rsidRPr="00EA6747" w:rsidRDefault="00C13BF8" w:rsidP="00B66612">
            <w:pPr>
              <w:jc w:val="center"/>
              <w:rPr>
                <w:sz w:val="28"/>
                <w:szCs w:val="28"/>
              </w:rPr>
            </w:pPr>
            <w:r w:rsidRPr="00EA6747">
              <w:rPr>
                <w:sz w:val="28"/>
                <w:szCs w:val="28"/>
              </w:rPr>
              <w:t>2</w:t>
            </w:r>
          </w:p>
          <w:p w14:paraId="3D03FF0F" w14:textId="77777777" w:rsidR="00C13BF8" w:rsidRPr="00EA6747" w:rsidRDefault="00C13BF8" w:rsidP="00B66612">
            <w:pPr>
              <w:jc w:val="center"/>
              <w:rPr>
                <w:sz w:val="28"/>
                <w:szCs w:val="28"/>
              </w:rPr>
            </w:pPr>
            <w:r w:rsidRPr="00EA6747">
              <w:rPr>
                <w:sz w:val="28"/>
                <w:szCs w:val="28"/>
              </w:rPr>
              <w:t>2</w:t>
            </w:r>
          </w:p>
        </w:tc>
        <w:tc>
          <w:tcPr>
            <w:tcW w:w="2126" w:type="dxa"/>
            <w:vAlign w:val="center"/>
          </w:tcPr>
          <w:p w14:paraId="5D5CBE03" w14:textId="77777777" w:rsidR="00C13BF8" w:rsidRPr="00EA6747" w:rsidRDefault="00C13BF8" w:rsidP="00B66612">
            <w:pPr>
              <w:jc w:val="center"/>
              <w:rPr>
                <w:rFonts w:asciiTheme="majorBidi" w:hAnsiTheme="majorBidi" w:cstheme="majorBidi"/>
                <w:sz w:val="24"/>
                <w:szCs w:val="24"/>
              </w:rPr>
            </w:pPr>
            <w:r w:rsidRPr="00EA6747">
              <w:rPr>
                <w:rFonts w:asciiTheme="majorBidi" w:eastAsia="Cambria" w:hAnsiTheme="majorBidi" w:cstheme="majorBidi"/>
                <w:sz w:val="24"/>
                <w:szCs w:val="24"/>
              </w:rPr>
              <w:t>Transport and sedimentation in rivers</w:t>
            </w:r>
          </w:p>
        </w:tc>
        <w:tc>
          <w:tcPr>
            <w:tcW w:w="1833" w:type="dxa"/>
            <w:vAlign w:val="center"/>
          </w:tcPr>
          <w:p w14:paraId="49F25194" w14:textId="77777777" w:rsidR="00C13BF8" w:rsidRPr="00EA6747" w:rsidRDefault="00C13BF8" w:rsidP="00B66612">
            <w:pPr>
              <w:jc w:val="center"/>
              <w:rPr>
                <w:rFonts w:asciiTheme="majorBidi" w:hAnsiTheme="majorBidi" w:cstheme="majorBidi"/>
                <w:sz w:val="24"/>
                <w:szCs w:val="24"/>
              </w:rPr>
            </w:pPr>
            <w:r w:rsidRPr="00EA6747">
              <w:rPr>
                <w:rFonts w:asciiTheme="majorBidi" w:eastAsia="Cambria" w:hAnsiTheme="majorBidi" w:cstheme="majorBidi"/>
                <w:sz w:val="24"/>
                <w:szCs w:val="24"/>
              </w:rPr>
              <w:t>Soil and river geology</w:t>
            </w:r>
          </w:p>
        </w:tc>
        <w:tc>
          <w:tcPr>
            <w:tcW w:w="1990" w:type="dxa"/>
            <w:shd w:val="clear" w:color="auto" w:fill="B4C6E7" w:themeFill="accent1" w:themeFillTint="66"/>
          </w:tcPr>
          <w:p w14:paraId="70308875" w14:textId="77777777" w:rsidR="00C13BF8" w:rsidRPr="00EA6747" w:rsidRDefault="00C13BF8" w:rsidP="00B66612">
            <w:pPr>
              <w:jc w:val="center"/>
              <w:rPr>
                <w:rFonts w:asciiTheme="majorBidi" w:hAnsiTheme="majorBidi" w:cstheme="majorBidi"/>
                <w:sz w:val="24"/>
                <w:szCs w:val="24"/>
              </w:rPr>
            </w:pPr>
            <w:r w:rsidRPr="00EA6747">
              <w:rPr>
                <w:rFonts w:asciiTheme="majorBidi" w:hAnsiTheme="majorBidi" w:cstheme="majorBidi"/>
                <w:sz w:val="24"/>
                <w:szCs w:val="24"/>
              </w:rPr>
              <w:t>Th. Lecture</w:t>
            </w:r>
          </w:p>
          <w:p w14:paraId="10EFEDB6" w14:textId="77777777" w:rsidR="00C13BF8" w:rsidRPr="00EA6747" w:rsidRDefault="00C13BF8" w:rsidP="00B66612">
            <w:pPr>
              <w:jc w:val="center"/>
              <w:rPr>
                <w:rFonts w:asciiTheme="majorBidi" w:hAnsiTheme="majorBidi" w:cstheme="majorBidi"/>
                <w:sz w:val="24"/>
                <w:szCs w:val="24"/>
              </w:rPr>
            </w:pPr>
            <w:proofErr w:type="spellStart"/>
            <w:r w:rsidRPr="00EA6747">
              <w:rPr>
                <w:rFonts w:asciiTheme="majorBidi" w:hAnsiTheme="majorBidi" w:cstheme="majorBidi"/>
                <w:sz w:val="24"/>
                <w:szCs w:val="24"/>
              </w:rPr>
              <w:t>Prac</w:t>
            </w:r>
            <w:proofErr w:type="spellEnd"/>
            <w:r w:rsidRPr="00EA6747">
              <w:rPr>
                <w:rFonts w:asciiTheme="majorBidi" w:hAnsiTheme="majorBidi" w:cstheme="majorBidi"/>
                <w:sz w:val="24"/>
                <w:szCs w:val="24"/>
              </w:rPr>
              <w:t>. Lecture</w:t>
            </w:r>
          </w:p>
        </w:tc>
        <w:tc>
          <w:tcPr>
            <w:tcW w:w="2067" w:type="dxa"/>
            <w:shd w:val="clear" w:color="auto" w:fill="D9E2F3" w:themeFill="accent1" w:themeFillTint="33"/>
            <w:vAlign w:val="center"/>
          </w:tcPr>
          <w:p w14:paraId="5F7F26AC" w14:textId="77777777" w:rsidR="00C13BF8" w:rsidRPr="00EA6747" w:rsidRDefault="00C13BF8" w:rsidP="00B66612">
            <w:pPr>
              <w:jc w:val="center"/>
              <w:rPr>
                <w:rFonts w:asciiTheme="majorBidi" w:hAnsiTheme="majorBidi" w:cstheme="majorBidi"/>
                <w:sz w:val="24"/>
                <w:szCs w:val="24"/>
              </w:rPr>
            </w:pPr>
            <w:r w:rsidRPr="00EA6747">
              <w:rPr>
                <w:rFonts w:asciiTheme="majorBidi" w:hAnsiTheme="majorBidi" w:cstheme="majorBidi"/>
                <w:sz w:val="24"/>
                <w:szCs w:val="24"/>
              </w:rPr>
              <w:t>Written exam</w:t>
            </w:r>
          </w:p>
        </w:tc>
      </w:tr>
      <w:tr w:rsidR="00C13BF8" w:rsidRPr="009F1A3E" w14:paraId="626960D3" w14:textId="77777777" w:rsidTr="00B66612">
        <w:trPr>
          <w:trHeight w:val="397"/>
        </w:trPr>
        <w:tc>
          <w:tcPr>
            <w:tcW w:w="921" w:type="dxa"/>
            <w:shd w:val="clear" w:color="auto" w:fill="DBE5F1"/>
            <w:vAlign w:val="center"/>
          </w:tcPr>
          <w:p w14:paraId="6A7338EA" w14:textId="77777777" w:rsidR="00C13BF8" w:rsidRPr="00880BD2" w:rsidRDefault="00C13BF8" w:rsidP="00B66612">
            <w:pPr>
              <w:jc w:val="center"/>
              <w:rPr>
                <w:sz w:val="28"/>
                <w:szCs w:val="28"/>
              </w:rPr>
            </w:pPr>
            <w:r w:rsidRPr="00880BD2">
              <w:rPr>
                <w:sz w:val="28"/>
                <w:szCs w:val="28"/>
              </w:rPr>
              <w:t>9</w:t>
            </w:r>
          </w:p>
        </w:tc>
        <w:tc>
          <w:tcPr>
            <w:tcW w:w="931" w:type="dxa"/>
            <w:tcBorders>
              <w:bottom w:val="single" w:sz="8" w:space="0" w:color="4F81BD"/>
            </w:tcBorders>
            <w:shd w:val="clear" w:color="auto" w:fill="B8CCE4"/>
            <w:vAlign w:val="center"/>
          </w:tcPr>
          <w:p w14:paraId="615B4EE9" w14:textId="77777777" w:rsidR="00C13BF8" w:rsidRPr="00EA6747" w:rsidRDefault="00C13BF8" w:rsidP="00B66612">
            <w:pPr>
              <w:jc w:val="center"/>
              <w:rPr>
                <w:sz w:val="28"/>
                <w:szCs w:val="28"/>
              </w:rPr>
            </w:pPr>
            <w:r w:rsidRPr="00EA6747">
              <w:rPr>
                <w:sz w:val="28"/>
                <w:szCs w:val="28"/>
              </w:rPr>
              <w:t>2</w:t>
            </w:r>
          </w:p>
          <w:p w14:paraId="06EF1BB0" w14:textId="77777777" w:rsidR="00C13BF8" w:rsidRPr="00EA6747" w:rsidRDefault="00C13BF8" w:rsidP="00B66612">
            <w:pPr>
              <w:jc w:val="center"/>
              <w:rPr>
                <w:sz w:val="28"/>
                <w:szCs w:val="28"/>
              </w:rPr>
            </w:pPr>
            <w:r w:rsidRPr="00EA6747">
              <w:rPr>
                <w:sz w:val="28"/>
                <w:szCs w:val="28"/>
              </w:rPr>
              <w:t>2</w:t>
            </w:r>
          </w:p>
        </w:tc>
        <w:tc>
          <w:tcPr>
            <w:tcW w:w="2126" w:type="dxa"/>
            <w:vAlign w:val="center"/>
          </w:tcPr>
          <w:p w14:paraId="1E05D6A7" w14:textId="77777777" w:rsidR="00C13BF8" w:rsidRPr="00EA6747" w:rsidRDefault="00C13BF8" w:rsidP="00B66612">
            <w:pPr>
              <w:shd w:val="clear" w:color="auto" w:fill="FFFFFF"/>
              <w:autoSpaceDE w:val="0"/>
              <w:autoSpaceDN w:val="0"/>
              <w:adjustRightInd w:val="0"/>
              <w:jc w:val="center"/>
              <w:rPr>
                <w:rFonts w:asciiTheme="majorBidi" w:eastAsia="Calibri" w:hAnsiTheme="majorBidi" w:cstheme="majorBidi"/>
                <w:sz w:val="24"/>
                <w:szCs w:val="24"/>
                <w:lang w:bidi="ar-IQ"/>
              </w:rPr>
            </w:pPr>
            <w:r w:rsidRPr="00EA6747">
              <w:rPr>
                <w:rFonts w:asciiTheme="majorBidi" w:eastAsia="Cambria" w:hAnsiTheme="majorBidi" w:cstheme="majorBidi"/>
                <w:sz w:val="24"/>
                <w:szCs w:val="24"/>
              </w:rPr>
              <w:t>The origin and sources of subsurface water</w:t>
            </w:r>
          </w:p>
        </w:tc>
        <w:tc>
          <w:tcPr>
            <w:tcW w:w="1833" w:type="dxa"/>
            <w:vAlign w:val="center"/>
          </w:tcPr>
          <w:p w14:paraId="6108827B" w14:textId="77777777" w:rsidR="00C13BF8" w:rsidRPr="00EA6747" w:rsidRDefault="00C13BF8" w:rsidP="00B66612">
            <w:pPr>
              <w:jc w:val="center"/>
              <w:rPr>
                <w:rFonts w:asciiTheme="majorBidi" w:hAnsiTheme="majorBidi" w:cstheme="majorBidi"/>
                <w:sz w:val="24"/>
                <w:szCs w:val="24"/>
              </w:rPr>
            </w:pPr>
            <w:r w:rsidRPr="00EA6747">
              <w:rPr>
                <w:rFonts w:asciiTheme="majorBidi" w:eastAsia="Cambria" w:hAnsiTheme="majorBidi" w:cstheme="majorBidi"/>
                <w:sz w:val="24"/>
                <w:szCs w:val="24"/>
              </w:rPr>
              <w:t>subsurface water geology</w:t>
            </w:r>
          </w:p>
        </w:tc>
        <w:tc>
          <w:tcPr>
            <w:tcW w:w="1990" w:type="dxa"/>
            <w:tcBorders>
              <w:bottom w:val="single" w:sz="8" w:space="0" w:color="4F81BD"/>
            </w:tcBorders>
            <w:shd w:val="clear" w:color="auto" w:fill="DBE5F1"/>
          </w:tcPr>
          <w:p w14:paraId="1E82A345" w14:textId="77777777" w:rsidR="00C13BF8" w:rsidRPr="00EA6747" w:rsidRDefault="00C13BF8" w:rsidP="00B66612">
            <w:pPr>
              <w:jc w:val="center"/>
              <w:rPr>
                <w:rFonts w:asciiTheme="majorBidi" w:hAnsiTheme="majorBidi" w:cstheme="majorBidi"/>
                <w:sz w:val="24"/>
                <w:szCs w:val="24"/>
              </w:rPr>
            </w:pPr>
            <w:r w:rsidRPr="00EA6747">
              <w:rPr>
                <w:rFonts w:asciiTheme="majorBidi" w:hAnsiTheme="majorBidi" w:cstheme="majorBidi"/>
                <w:sz w:val="24"/>
                <w:szCs w:val="24"/>
              </w:rPr>
              <w:t>Th. Lecture</w:t>
            </w:r>
          </w:p>
          <w:p w14:paraId="14BE47D7" w14:textId="77777777" w:rsidR="00C13BF8" w:rsidRPr="00EA6747" w:rsidRDefault="00C13BF8" w:rsidP="00B66612">
            <w:pPr>
              <w:jc w:val="center"/>
              <w:rPr>
                <w:rFonts w:asciiTheme="majorBidi" w:hAnsiTheme="majorBidi" w:cstheme="majorBidi"/>
                <w:sz w:val="24"/>
                <w:szCs w:val="24"/>
              </w:rPr>
            </w:pPr>
            <w:proofErr w:type="spellStart"/>
            <w:r w:rsidRPr="00EA6747">
              <w:rPr>
                <w:rFonts w:asciiTheme="majorBidi" w:hAnsiTheme="majorBidi" w:cstheme="majorBidi"/>
                <w:sz w:val="24"/>
                <w:szCs w:val="24"/>
              </w:rPr>
              <w:t>Prac</w:t>
            </w:r>
            <w:proofErr w:type="spellEnd"/>
            <w:r w:rsidRPr="00EA6747">
              <w:rPr>
                <w:rFonts w:asciiTheme="majorBidi" w:hAnsiTheme="majorBidi" w:cstheme="majorBidi"/>
                <w:sz w:val="24"/>
                <w:szCs w:val="24"/>
              </w:rPr>
              <w:t>. Lecture</w:t>
            </w:r>
          </w:p>
        </w:tc>
        <w:tc>
          <w:tcPr>
            <w:tcW w:w="2067" w:type="dxa"/>
            <w:tcBorders>
              <w:bottom w:val="single" w:sz="8" w:space="0" w:color="4F81BD"/>
            </w:tcBorders>
            <w:shd w:val="clear" w:color="auto" w:fill="B8CCE4"/>
            <w:vAlign w:val="center"/>
          </w:tcPr>
          <w:p w14:paraId="62D6B84E" w14:textId="77777777" w:rsidR="00C13BF8" w:rsidRPr="00EA6747" w:rsidRDefault="00C13BF8" w:rsidP="00B66612">
            <w:pPr>
              <w:jc w:val="center"/>
              <w:rPr>
                <w:rFonts w:asciiTheme="majorBidi" w:hAnsiTheme="majorBidi" w:cstheme="majorBidi"/>
                <w:sz w:val="24"/>
                <w:szCs w:val="24"/>
              </w:rPr>
            </w:pPr>
            <w:r w:rsidRPr="00EA6747">
              <w:rPr>
                <w:rFonts w:asciiTheme="majorBidi" w:hAnsiTheme="majorBidi" w:cstheme="majorBidi"/>
                <w:sz w:val="24"/>
                <w:szCs w:val="24"/>
              </w:rPr>
              <w:t>Written exam</w:t>
            </w:r>
          </w:p>
        </w:tc>
      </w:tr>
      <w:tr w:rsidR="00C13BF8" w:rsidRPr="009F1A3E" w14:paraId="47DC6858" w14:textId="77777777" w:rsidTr="00B66612">
        <w:trPr>
          <w:trHeight w:val="397"/>
        </w:trPr>
        <w:tc>
          <w:tcPr>
            <w:tcW w:w="921" w:type="dxa"/>
            <w:shd w:val="clear" w:color="auto" w:fill="DBE5F1"/>
            <w:vAlign w:val="center"/>
          </w:tcPr>
          <w:p w14:paraId="7FB46C58" w14:textId="77777777" w:rsidR="00C13BF8" w:rsidRPr="00880BD2" w:rsidRDefault="00C13BF8" w:rsidP="00B66612">
            <w:pPr>
              <w:jc w:val="center"/>
              <w:rPr>
                <w:sz w:val="28"/>
                <w:szCs w:val="28"/>
              </w:rPr>
            </w:pPr>
            <w:r w:rsidRPr="00880BD2">
              <w:rPr>
                <w:sz w:val="28"/>
                <w:szCs w:val="28"/>
              </w:rPr>
              <w:t>10</w:t>
            </w:r>
          </w:p>
        </w:tc>
        <w:tc>
          <w:tcPr>
            <w:tcW w:w="931" w:type="dxa"/>
            <w:shd w:val="clear" w:color="auto" w:fill="D9E2F3" w:themeFill="accent1" w:themeFillTint="33"/>
            <w:vAlign w:val="center"/>
          </w:tcPr>
          <w:p w14:paraId="47AD692C" w14:textId="77777777" w:rsidR="00C13BF8" w:rsidRPr="00EA6747" w:rsidRDefault="00C13BF8" w:rsidP="00B66612">
            <w:pPr>
              <w:jc w:val="center"/>
              <w:rPr>
                <w:sz w:val="28"/>
                <w:szCs w:val="28"/>
              </w:rPr>
            </w:pPr>
            <w:r w:rsidRPr="00EA6747">
              <w:rPr>
                <w:sz w:val="28"/>
                <w:szCs w:val="28"/>
              </w:rPr>
              <w:t>2</w:t>
            </w:r>
          </w:p>
          <w:p w14:paraId="62A8AAE7" w14:textId="77777777" w:rsidR="00C13BF8" w:rsidRPr="00EA6747" w:rsidRDefault="00C13BF8" w:rsidP="00B66612">
            <w:pPr>
              <w:jc w:val="center"/>
              <w:rPr>
                <w:sz w:val="28"/>
                <w:szCs w:val="28"/>
              </w:rPr>
            </w:pPr>
            <w:r w:rsidRPr="00EA6747">
              <w:rPr>
                <w:sz w:val="28"/>
                <w:szCs w:val="28"/>
              </w:rPr>
              <w:t>2</w:t>
            </w:r>
          </w:p>
        </w:tc>
        <w:tc>
          <w:tcPr>
            <w:tcW w:w="2126" w:type="dxa"/>
            <w:vAlign w:val="center"/>
          </w:tcPr>
          <w:p w14:paraId="7BB14BA9" w14:textId="77777777" w:rsidR="00C13BF8" w:rsidRPr="00EA6747" w:rsidRDefault="00C13BF8" w:rsidP="00B66612">
            <w:pPr>
              <w:shd w:val="clear" w:color="auto" w:fill="FFFFFF"/>
              <w:jc w:val="center"/>
              <w:rPr>
                <w:rFonts w:asciiTheme="majorBidi" w:eastAsia="Cambria" w:hAnsiTheme="majorBidi" w:cstheme="majorBidi"/>
                <w:sz w:val="24"/>
                <w:szCs w:val="24"/>
              </w:rPr>
            </w:pPr>
            <w:r w:rsidRPr="00EA6747">
              <w:rPr>
                <w:rFonts w:asciiTheme="majorBidi" w:eastAsia="Cambria" w:hAnsiTheme="majorBidi" w:cstheme="majorBidi"/>
                <w:sz w:val="24"/>
                <w:szCs w:val="24"/>
              </w:rPr>
              <w:t>subsurface water movement</w:t>
            </w:r>
          </w:p>
          <w:p w14:paraId="5BB09A3D" w14:textId="77777777" w:rsidR="00C13BF8" w:rsidRPr="00EA6747" w:rsidRDefault="00C13BF8" w:rsidP="00B66612">
            <w:pPr>
              <w:shd w:val="clear" w:color="auto" w:fill="FFFFFF"/>
              <w:autoSpaceDE w:val="0"/>
              <w:autoSpaceDN w:val="0"/>
              <w:adjustRightInd w:val="0"/>
              <w:jc w:val="center"/>
              <w:rPr>
                <w:rFonts w:asciiTheme="majorBidi" w:eastAsia="Calibri" w:hAnsiTheme="majorBidi" w:cstheme="majorBidi"/>
                <w:sz w:val="24"/>
                <w:szCs w:val="24"/>
                <w:lang w:bidi="ar-IQ"/>
              </w:rPr>
            </w:pPr>
            <w:r w:rsidRPr="00EA6747">
              <w:rPr>
                <w:rFonts w:asciiTheme="majorBidi" w:eastAsia="Cambria" w:hAnsiTheme="majorBidi" w:cstheme="majorBidi"/>
                <w:sz w:val="24"/>
                <w:szCs w:val="24"/>
              </w:rPr>
              <w:t>Artesian wells</w:t>
            </w:r>
          </w:p>
        </w:tc>
        <w:tc>
          <w:tcPr>
            <w:tcW w:w="1833" w:type="dxa"/>
            <w:vAlign w:val="center"/>
          </w:tcPr>
          <w:p w14:paraId="2119FC24" w14:textId="77777777" w:rsidR="00C13BF8" w:rsidRPr="00EA6747" w:rsidRDefault="00C13BF8" w:rsidP="00B66612">
            <w:pPr>
              <w:jc w:val="center"/>
              <w:rPr>
                <w:rFonts w:asciiTheme="majorBidi" w:hAnsiTheme="majorBidi" w:cstheme="majorBidi"/>
                <w:sz w:val="24"/>
                <w:szCs w:val="24"/>
              </w:rPr>
            </w:pPr>
            <w:r w:rsidRPr="00EA6747">
              <w:rPr>
                <w:rFonts w:asciiTheme="majorBidi" w:eastAsia="Cambria" w:hAnsiTheme="majorBidi" w:cstheme="majorBidi"/>
                <w:sz w:val="24"/>
                <w:szCs w:val="24"/>
              </w:rPr>
              <w:t>subsurface water geology</w:t>
            </w:r>
          </w:p>
        </w:tc>
        <w:tc>
          <w:tcPr>
            <w:tcW w:w="1990" w:type="dxa"/>
            <w:shd w:val="clear" w:color="auto" w:fill="B4C6E7" w:themeFill="accent1" w:themeFillTint="66"/>
          </w:tcPr>
          <w:p w14:paraId="7CEAACB8" w14:textId="77777777" w:rsidR="00C13BF8" w:rsidRPr="00EA6747" w:rsidRDefault="00C13BF8" w:rsidP="00B66612">
            <w:pPr>
              <w:jc w:val="center"/>
              <w:rPr>
                <w:rFonts w:asciiTheme="majorBidi" w:hAnsiTheme="majorBidi" w:cstheme="majorBidi"/>
                <w:sz w:val="24"/>
                <w:szCs w:val="24"/>
              </w:rPr>
            </w:pPr>
            <w:r w:rsidRPr="00EA6747">
              <w:rPr>
                <w:rFonts w:asciiTheme="majorBidi" w:hAnsiTheme="majorBidi" w:cstheme="majorBidi"/>
                <w:sz w:val="24"/>
                <w:szCs w:val="24"/>
              </w:rPr>
              <w:t>Th. Lecture</w:t>
            </w:r>
          </w:p>
          <w:p w14:paraId="51F0FF29" w14:textId="77777777" w:rsidR="00C13BF8" w:rsidRPr="00EA6747" w:rsidRDefault="00C13BF8" w:rsidP="00B66612">
            <w:pPr>
              <w:jc w:val="center"/>
              <w:rPr>
                <w:rFonts w:asciiTheme="majorBidi" w:hAnsiTheme="majorBidi" w:cstheme="majorBidi"/>
                <w:sz w:val="24"/>
                <w:szCs w:val="24"/>
              </w:rPr>
            </w:pPr>
            <w:proofErr w:type="spellStart"/>
            <w:r w:rsidRPr="00EA6747">
              <w:rPr>
                <w:rFonts w:asciiTheme="majorBidi" w:hAnsiTheme="majorBidi" w:cstheme="majorBidi"/>
                <w:sz w:val="24"/>
                <w:szCs w:val="24"/>
              </w:rPr>
              <w:t>Prac</w:t>
            </w:r>
            <w:proofErr w:type="spellEnd"/>
            <w:r w:rsidRPr="00EA6747">
              <w:rPr>
                <w:rFonts w:asciiTheme="majorBidi" w:hAnsiTheme="majorBidi" w:cstheme="majorBidi"/>
                <w:sz w:val="24"/>
                <w:szCs w:val="24"/>
              </w:rPr>
              <w:t>. Lecture</w:t>
            </w:r>
          </w:p>
        </w:tc>
        <w:tc>
          <w:tcPr>
            <w:tcW w:w="2067" w:type="dxa"/>
            <w:shd w:val="clear" w:color="auto" w:fill="D9E2F3" w:themeFill="accent1" w:themeFillTint="33"/>
            <w:vAlign w:val="center"/>
          </w:tcPr>
          <w:p w14:paraId="2579AC86" w14:textId="77777777" w:rsidR="00C13BF8" w:rsidRPr="00EA6747" w:rsidRDefault="00C13BF8" w:rsidP="00B66612">
            <w:pPr>
              <w:jc w:val="center"/>
              <w:rPr>
                <w:rFonts w:asciiTheme="majorBidi" w:hAnsiTheme="majorBidi" w:cstheme="majorBidi"/>
                <w:sz w:val="24"/>
                <w:szCs w:val="24"/>
              </w:rPr>
            </w:pPr>
            <w:r w:rsidRPr="00EA6747">
              <w:rPr>
                <w:rFonts w:asciiTheme="majorBidi" w:hAnsiTheme="majorBidi" w:cstheme="majorBidi"/>
                <w:sz w:val="24"/>
                <w:szCs w:val="24"/>
              </w:rPr>
              <w:t>Written exam</w:t>
            </w:r>
          </w:p>
        </w:tc>
      </w:tr>
      <w:tr w:rsidR="00C13BF8" w:rsidRPr="009F1A3E" w14:paraId="288E25D5" w14:textId="77777777" w:rsidTr="00B66612">
        <w:trPr>
          <w:trHeight w:val="397"/>
        </w:trPr>
        <w:tc>
          <w:tcPr>
            <w:tcW w:w="921" w:type="dxa"/>
            <w:shd w:val="clear" w:color="auto" w:fill="DBE5F1"/>
            <w:vAlign w:val="center"/>
          </w:tcPr>
          <w:p w14:paraId="6D9BE5BC" w14:textId="77777777" w:rsidR="00C13BF8" w:rsidRPr="00880BD2" w:rsidRDefault="00C13BF8" w:rsidP="00B66612">
            <w:pPr>
              <w:jc w:val="center"/>
              <w:rPr>
                <w:sz w:val="28"/>
                <w:szCs w:val="28"/>
              </w:rPr>
            </w:pPr>
            <w:r w:rsidRPr="00880BD2">
              <w:rPr>
                <w:sz w:val="28"/>
                <w:szCs w:val="28"/>
              </w:rPr>
              <w:t>11</w:t>
            </w:r>
          </w:p>
        </w:tc>
        <w:tc>
          <w:tcPr>
            <w:tcW w:w="931" w:type="dxa"/>
            <w:tcBorders>
              <w:bottom w:val="single" w:sz="8" w:space="0" w:color="4F81BD"/>
            </w:tcBorders>
            <w:shd w:val="clear" w:color="auto" w:fill="B8CCE4"/>
            <w:vAlign w:val="center"/>
          </w:tcPr>
          <w:p w14:paraId="10C96179" w14:textId="77777777" w:rsidR="00C13BF8" w:rsidRPr="00EA6747" w:rsidRDefault="00C13BF8" w:rsidP="00B66612">
            <w:pPr>
              <w:jc w:val="center"/>
              <w:rPr>
                <w:sz w:val="28"/>
                <w:szCs w:val="28"/>
              </w:rPr>
            </w:pPr>
            <w:r w:rsidRPr="00EA6747">
              <w:rPr>
                <w:sz w:val="28"/>
                <w:szCs w:val="28"/>
              </w:rPr>
              <w:t>2</w:t>
            </w:r>
          </w:p>
          <w:p w14:paraId="18AD2252" w14:textId="77777777" w:rsidR="00C13BF8" w:rsidRPr="00EA6747" w:rsidRDefault="00C13BF8" w:rsidP="00B66612">
            <w:pPr>
              <w:jc w:val="center"/>
              <w:rPr>
                <w:sz w:val="28"/>
                <w:szCs w:val="28"/>
              </w:rPr>
            </w:pPr>
            <w:r w:rsidRPr="00EA6747">
              <w:rPr>
                <w:sz w:val="28"/>
                <w:szCs w:val="28"/>
              </w:rPr>
              <w:t>2</w:t>
            </w:r>
          </w:p>
        </w:tc>
        <w:tc>
          <w:tcPr>
            <w:tcW w:w="2126" w:type="dxa"/>
            <w:vAlign w:val="center"/>
          </w:tcPr>
          <w:p w14:paraId="450A6294" w14:textId="77777777" w:rsidR="00C13BF8" w:rsidRPr="00EA6747" w:rsidRDefault="00C13BF8" w:rsidP="00B66612">
            <w:pPr>
              <w:shd w:val="clear" w:color="auto" w:fill="FFFFFF"/>
              <w:autoSpaceDE w:val="0"/>
              <w:autoSpaceDN w:val="0"/>
              <w:adjustRightInd w:val="0"/>
              <w:jc w:val="center"/>
              <w:rPr>
                <w:rFonts w:asciiTheme="majorBidi" w:eastAsia="Calibri" w:hAnsiTheme="majorBidi" w:cstheme="majorBidi"/>
                <w:sz w:val="24"/>
                <w:szCs w:val="24"/>
                <w:lang w:bidi="ar-IQ"/>
              </w:rPr>
            </w:pPr>
            <w:r w:rsidRPr="00EA6747">
              <w:rPr>
                <w:rFonts w:asciiTheme="majorBidi" w:eastAsia="Cambria" w:hAnsiTheme="majorBidi" w:cstheme="majorBidi"/>
                <w:sz w:val="24"/>
                <w:szCs w:val="24"/>
              </w:rPr>
              <w:t>topographic maps</w:t>
            </w:r>
          </w:p>
        </w:tc>
        <w:tc>
          <w:tcPr>
            <w:tcW w:w="1833" w:type="dxa"/>
            <w:vAlign w:val="center"/>
          </w:tcPr>
          <w:p w14:paraId="3A74A9D9" w14:textId="77777777" w:rsidR="00C13BF8" w:rsidRPr="00EA6747" w:rsidRDefault="00C13BF8" w:rsidP="00B66612">
            <w:pPr>
              <w:jc w:val="center"/>
              <w:rPr>
                <w:rFonts w:asciiTheme="majorBidi" w:hAnsiTheme="majorBidi" w:cstheme="majorBidi"/>
                <w:sz w:val="24"/>
                <w:szCs w:val="24"/>
              </w:rPr>
            </w:pPr>
            <w:r w:rsidRPr="00EA6747">
              <w:rPr>
                <w:rFonts w:asciiTheme="majorBidi" w:eastAsia="Cambria" w:hAnsiTheme="majorBidi" w:cstheme="majorBidi"/>
                <w:sz w:val="24"/>
                <w:szCs w:val="24"/>
              </w:rPr>
              <w:t>geological maps</w:t>
            </w:r>
          </w:p>
        </w:tc>
        <w:tc>
          <w:tcPr>
            <w:tcW w:w="1990" w:type="dxa"/>
            <w:tcBorders>
              <w:bottom w:val="single" w:sz="8" w:space="0" w:color="4F81BD"/>
            </w:tcBorders>
            <w:shd w:val="clear" w:color="auto" w:fill="DBE5F1"/>
          </w:tcPr>
          <w:p w14:paraId="28A4BAC2" w14:textId="77777777" w:rsidR="00C13BF8" w:rsidRPr="00EA6747" w:rsidRDefault="00C13BF8" w:rsidP="00B66612">
            <w:pPr>
              <w:jc w:val="center"/>
              <w:rPr>
                <w:rFonts w:asciiTheme="majorBidi" w:hAnsiTheme="majorBidi" w:cstheme="majorBidi"/>
                <w:sz w:val="24"/>
                <w:szCs w:val="24"/>
              </w:rPr>
            </w:pPr>
            <w:r w:rsidRPr="00EA6747">
              <w:rPr>
                <w:rFonts w:asciiTheme="majorBidi" w:hAnsiTheme="majorBidi" w:cstheme="majorBidi"/>
                <w:sz w:val="24"/>
                <w:szCs w:val="24"/>
              </w:rPr>
              <w:t>Th. Lecture</w:t>
            </w:r>
          </w:p>
          <w:p w14:paraId="529D5E8C" w14:textId="77777777" w:rsidR="00C13BF8" w:rsidRPr="00EA6747" w:rsidRDefault="00C13BF8" w:rsidP="00B66612">
            <w:pPr>
              <w:jc w:val="center"/>
              <w:rPr>
                <w:rFonts w:asciiTheme="majorBidi" w:hAnsiTheme="majorBidi" w:cstheme="majorBidi"/>
                <w:sz w:val="24"/>
                <w:szCs w:val="24"/>
              </w:rPr>
            </w:pPr>
            <w:proofErr w:type="spellStart"/>
            <w:r w:rsidRPr="00EA6747">
              <w:rPr>
                <w:rFonts w:asciiTheme="majorBidi" w:hAnsiTheme="majorBidi" w:cstheme="majorBidi"/>
                <w:sz w:val="24"/>
                <w:szCs w:val="24"/>
              </w:rPr>
              <w:t>Prac</w:t>
            </w:r>
            <w:proofErr w:type="spellEnd"/>
            <w:r w:rsidRPr="00EA6747">
              <w:rPr>
                <w:rFonts w:asciiTheme="majorBidi" w:hAnsiTheme="majorBidi" w:cstheme="majorBidi"/>
                <w:sz w:val="24"/>
                <w:szCs w:val="24"/>
              </w:rPr>
              <w:t>. Lecture</w:t>
            </w:r>
          </w:p>
        </w:tc>
        <w:tc>
          <w:tcPr>
            <w:tcW w:w="2067" w:type="dxa"/>
            <w:tcBorders>
              <w:bottom w:val="single" w:sz="8" w:space="0" w:color="4F81BD"/>
            </w:tcBorders>
            <w:shd w:val="clear" w:color="auto" w:fill="B8CCE4"/>
            <w:vAlign w:val="center"/>
          </w:tcPr>
          <w:p w14:paraId="7A40F1EE" w14:textId="77777777" w:rsidR="00C13BF8" w:rsidRPr="00EA6747" w:rsidRDefault="00C13BF8" w:rsidP="00B66612">
            <w:pPr>
              <w:jc w:val="center"/>
              <w:rPr>
                <w:rFonts w:asciiTheme="majorBidi" w:hAnsiTheme="majorBidi" w:cstheme="majorBidi"/>
                <w:sz w:val="24"/>
                <w:szCs w:val="24"/>
              </w:rPr>
            </w:pPr>
            <w:r w:rsidRPr="00EA6747">
              <w:rPr>
                <w:rFonts w:asciiTheme="majorBidi" w:hAnsiTheme="majorBidi" w:cstheme="majorBidi"/>
                <w:sz w:val="24"/>
                <w:szCs w:val="24"/>
              </w:rPr>
              <w:t>Written exam</w:t>
            </w:r>
          </w:p>
        </w:tc>
      </w:tr>
      <w:tr w:rsidR="00C13BF8" w:rsidRPr="009F1A3E" w14:paraId="2933AE08" w14:textId="77777777" w:rsidTr="00B66612">
        <w:trPr>
          <w:trHeight w:val="397"/>
        </w:trPr>
        <w:tc>
          <w:tcPr>
            <w:tcW w:w="921" w:type="dxa"/>
            <w:shd w:val="clear" w:color="auto" w:fill="DBE5F1"/>
            <w:vAlign w:val="center"/>
          </w:tcPr>
          <w:p w14:paraId="704E2548" w14:textId="77777777" w:rsidR="00C13BF8" w:rsidRPr="00880BD2" w:rsidRDefault="00C13BF8" w:rsidP="00B66612">
            <w:pPr>
              <w:jc w:val="center"/>
              <w:rPr>
                <w:sz w:val="28"/>
                <w:szCs w:val="28"/>
              </w:rPr>
            </w:pPr>
            <w:r w:rsidRPr="00880BD2">
              <w:rPr>
                <w:sz w:val="28"/>
                <w:szCs w:val="28"/>
              </w:rPr>
              <w:t>12</w:t>
            </w:r>
          </w:p>
        </w:tc>
        <w:tc>
          <w:tcPr>
            <w:tcW w:w="931" w:type="dxa"/>
            <w:shd w:val="clear" w:color="auto" w:fill="D9E2F3" w:themeFill="accent1" w:themeFillTint="33"/>
            <w:vAlign w:val="center"/>
          </w:tcPr>
          <w:p w14:paraId="00F9313F" w14:textId="77777777" w:rsidR="00C13BF8" w:rsidRPr="00EA6747" w:rsidRDefault="00C13BF8" w:rsidP="00B66612">
            <w:pPr>
              <w:jc w:val="center"/>
              <w:rPr>
                <w:sz w:val="28"/>
                <w:szCs w:val="28"/>
              </w:rPr>
            </w:pPr>
            <w:r w:rsidRPr="00EA6747">
              <w:rPr>
                <w:sz w:val="28"/>
                <w:szCs w:val="28"/>
              </w:rPr>
              <w:t>2</w:t>
            </w:r>
          </w:p>
          <w:p w14:paraId="72E2FB8D" w14:textId="77777777" w:rsidR="00C13BF8" w:rsidRPr="00EA6747" w:rsidRDefault="00C13BF8" w:rsidP="00B66612">
            <w:pPr>
              <w:jc w:val="center"/>
              <w:rPr>
                <w:sz w:val="28"/>
                <w:szCs w:val="28"/>
              </w:rPr>
            </w:pPr>
            <w:r w:rsidRPr="00EA6747">
              <w:rPr>
                <w:sz w:val="28"/>
                <w:szCs w:val="28"/>
              </w:rPr>
              <w:t>2</w:t>
            </w:r>
          </w:p>
        </w:tc>
        <w:tc>
          <w:tcPr>
            <w:tcW w:w="2126" w:type="dxa"/>
            <w:vAlign w:val="center"/>
          </w:tcPr>
          <w:p w14:paraId="08D93CE0" w14:textId="77777777" w:rsidR="00C13BF8" w:rsidRPr="00EA6747" w:rsidRDefault="00C13BF8" w:rsidP="00B66612">
            <w:pPr>
              <w:shd w:val="clear" w:color="auto" w:fill="FFFFFF"/>
              <w:autoSpaceDE w:val="0"/>
              <w:autoSpaceDN w:val="0"/>
              <w:adjustRightInd w:val="0"/>
              <w:jc w:val="center"/>
              <w:rPr>
                <w:rFonts w:asciiTheme="majorBidi" w:eastAsia="Calibri" w:hAnsiTheme="majorBidi" w:cstheme="majorBidi"/>
                <w:sz w:val="24"/>
                <w:szCs w:val="24"/>
                <w:lang w:bidi="ar-IQ"/>
              </w:rPr>
            </w:pPr>
            <w:r w:rsidRPr="00EA6747">
              <w:rPr>
                <w:rFonts w:asciiTheme="majorBidi" w:eastAsia="Cambria" w:hAnsiTheme="majorBidi" w:cstheme="majorBidi"/>
                <w:sz w:val="24"/>
                <w:szCs w:val="24"/>
              </w:rPr>
              <w:t>contour lines</w:t>
            </w:r>
          </w:p>
        </w:tc>
        <w:tc>
          <w:tcPr>
            <w:tcW w:w="1833" w:type="dxa"/>
            <w:vAlign w:val="center"/>
          </w:tcPr>
          <w:p w14:paraId="11010491" w14:textId="77777777" w:rsidR="00C13BF8" w:rsidRPr="00EA6747" w:rsidRDefault="00C13BF8" w:rsidP="00B66612">
            <w:pPr>
              <w:jc w:val="center"/>
              <w:rPr>
                <w:rFonts w:asciiTheme="majorBidi" w:hAnsiTheme="majorBidi" w:cstheme="majorBidi"/>
                <w:sz w:val="24"/>
                <w:szCs w:val="24"/>
              </w:rPr>
            </w:pPr>
            <w:r w:rsidRPr="00EA6747">
              <w:rPr>
                <w:rFonts w:asciiTheme="majorBidi" w:eastAsia="Cambria" w:hAnsiTheme="majorBidi" w:cstheme="majorBidi"/>
                <w:sz w:val="24"/>
                <w:szCs w:val="24"/>
              </w:rPr>
              <w:t>geological maps</w:t>
            </w:r>
          </w:p>
        </w:tc>
        <w:tc>
          <w:tcPr>
            <w:tcW w:w="1990" w:type="dxa"/>
            <w:shd w:val="clear" w:color="auto" w:fill="B4C6E7" w:themeFill="accent1" w:themeFillTint="66"/>
          </w:tcPr>
          <w:p w14:paraId="6F18E213" w14:textId="77777777" w:rsidR="00C13BF8" w:rsidRPr="00EA6747" w:rsidRDefault="00C13BF8" w:rsidP="00B66612">
            <w:pPr>
              <w:jc w:val="center"/>
              <w:rPr>
                <w:rFonts w:asciiTheme="majorBidi" w:hAnsiTheme="majorBidi" w:cstheme="majorBidi"/>
                <w:sz w:val="24"/>
                <w:szCs w:val="24"/>
              </w:rPr>
            </w:pPr>
            <w:r w:rsidRPr="00EA6747">
              <w:rPr>
                <w:rFonts w:asciiTheme="majorBidi" w:hAnsiTheme="majorBidi" w:cstheme="majorBidi"/>
                <w:sz w:val="24"/>
                <w:szCs w:val="24"/>
              </w:rPr>
              <w:t>Th. Lecture</w:t>
            </w:r>
          </w:p>
          <w:p w14:paraId="28A5E3F9" w14:textId="77777777" w:rsidR="00C13BF8" w:rsidRPr="00EA6747" w:rsidRDefault="00C13BF8" w:rsidP="00B66612">
            <w:pPr>
              <w:jc w:val="center"/>
              <w:rPr>
                <w:rFonts w:asciiTheme="majorBidi" w:hAnsiTheme="majorBidi" w:cstheme="majorBidi"/>
                <w:sz w:val="24"/>
                <w:szCs w:val="24"/>
              </w:rPr>
            </w:pPr>
            <w:proofErr w:type="spellStart"/>
            <w:r w:rsidRPr="00EA6747">
              <w:rPr>
                <w:rFonts w:asciiTheme="majorBidi" w:hAnsiTheme="majorBidi" w:cstheme="majorBidi"/>
                <w:sz w:val="24"/>
                <w:szCs w:val="24"/>
              </w:rPr>
              <w:t>Prac</w:t>
            </w:r>
            <w:proofErr w:type="spellEnd"/>
            <w:r w:rsidRPr="00EA6747">
              <w:rPr>
                <w:rFonts w:asciiTheme="majorBidi" w:hAnsiTheme="majorBidi" w:cstheme="majorBidi"/>
                <w:sz w:val="24"/>
                <w:szCs w:val="24"/>
              </w:rPr>
              <w:t>. Lecture</w:t>
            </w:r>
          </w:p>
        </w:tc>
        <w:tc>
          <w:tcPr>
            <w:tcW w:w="2067" w:type="dxa"/>
            <w:shd w:val="clear" w:color="auto" w:fill="D9E2F3" w:themeFill="accent1" w:themeFillTint="33"/>
            <w:vAlign w:val="center"/>
          </w:tcPr>
          <w:p w14:paraId="7F277EAD" w14:textId="77777777" w:rsidR="00C13BF8" w:rsidRPr="00EA6747" w:rsidRDefault="00C13BF8" w:rsidP="00B66612">
            <w:pPr>
              <w:jc w:val="center"/>
              <w:rPr>
                <w:rFonts w:asciiTheme="majorBidi" w:hAnsiTheme="majorBidi" w:cstheme="majorBidi"/>
                <w:sz w:val="24"/>
                <w:szCs w:val="24"/>
              </w:rPr>
            </w:pPr>
            <w:r w:rsidRPr="00EA6747">
              <w:rPr>
                <w:rFonts w:asciiTheme="majorBidi" w:hAnsiTheme="majorBidi" w:cstheme="majorBidi"/>
                <w:sz w:val="24"/>
                <w:szCs w:val="24"/>
              </w:rPr>
              <w:t>Written exam</w:t>
            </w:r>
          </w:p>
        </w:tc>
      </w:tr>
      <w:tr w:rsidR="00C13BF8" w:rsidRPr="009F1A3E" w14:paraId="7FC1465F" w14:textId="77777777" w:rsidTr="00B66612">
        <w:trPr>
          <w:trHeight w:val="758"/>
        </w:trPr>
        <w:tc>
          <w:tcPr>
            <w:tcW w:w="921" w:type="dxa"/>
            <w:shd w:val="clear" w:color="auto" w:fill="DBE5F1"/>
            <w:vAlign w:val="center"/>
          </w:tcPr>
          <w:p w14:paraId="3EA8340F" w14:textId="77777777" w:rsidR="00C13BF8" w:rsidRPr="00880BD2" w:rsidRDefault="00C13BF8" w:rsidP="00B66612">
            <w:pPr>
              <w:jc w:val="center"/>
              <w:rPr>
                <w:sz w:val="28"/>
                <w:szCs w:val="28"/>
              </w:rPr>
            </w:pPr>
            <w:r w:rsidRPr="00880BD2">
              <w:rPr>
                <w:sz w:val="28"/>
                <w:szCs w:val="28"/>
              </w:rPr>
              <w:t>13</w:t>
            </w:r>
          </w:p>
        </w:tc>
        <w:tc>
          <w:tcPr>
            <w:tcW w:w="931" w:type="dxa"/>
            <w:tcBorders>
              <w:bottom w:val="single" w:sz="8" w:space="0" w:color="4F81BD"/>
            </w:tcBorders>
            <w:shd w:val="clear" w:color="auto" w:fill="B8CCE4"/>
            <w:vAlign w:val="center"/>
          </w:tcPr>
          <w:p w14:paraId="55E20468" w14:textId="77777777" w:rsidR="00C13BF8" w:rsidRPr="00EA6747" w:rsidRDefault="00C13BF8" w:rsidP="00B66612">
            <w:pPr>
              <w:jc w:val="center"/>
              <w:rPr>
                <w:sz w:val="28"/>
                <w:szCs w:val="28"/>
              </w:rPr>
            </w:pPr>
            <w:r w:rsidRPr="00EA6747">
              <w:rPr>
                <w:sz w:val="28"/>
                <w:szCs w:val="28"/>
              </w:rPr>
              <w:t>2</w:t>
            </w:r>
          </w:p>
          <w:p w14:paraId="5ACFE544" w14:textId="77777777" w:rsidR="00C13BF8" w:rsidRPr="00EA6747" w:rsidRDefault="00C13BF8" w:rsidP="00B66612">
            <w:pPr>
              <w:jc w:val="center"/>
              <w:rPr>
                <w:sz w:val="28"/>
                <w:szCs w:val="28"/>
              </w:rPr>
            </w:pPr>
            <w:r w:rsidRPr="00EA6747">
              <w:rPr>
                <w:sz w:val="28"/>
                <w:szCs w:val="28"/>
              </w:rPr>
              <w:t>2</w:t>
            </w:r>
          </w:p>
        </w:tc>
        <w:tc>
          <w:tcPr>
            <w:tcW w:w="2126" w:type="dxa"/>
            <w:vAlign w:val="center"/>
          </w:tcPr>
          <w:p w14:paraId="749B5996" w14:textId="77777777" w:rsidR="00C13BF8" w:rsidRPr="00EA6747" w:rsidRDefault="00C13BF8" w:rsidP="00B66612">
            <w:pPr>
              <w:shd w:val="clear" w:color="auto" w:fill="FFFFFF"/>
              <w:autoSpaceDE w:val="0"/>
              <w:autoSpaceDN w:val="0"/>
              <w:adjustRightInd w:val="0"/>
              <w:jc w:val="center"/>
              <w:rPr>
                <w:rFonts w:asciiTheme="majorBidi" w:eastAsia="Calibri" w:hAnsiTheme="majorBidi" w:cstheme="majorBidi"/>
                <w:sz w:val="24"/>
                <w:szCs w:val="24"/>
                <w:lang w:bidi="ar-IQ"/>
              </w:rPr>
            </w:pPr>
            <w:r w:rsidRPr="00EA6747">
              <w:rPr>
                <w:rFonts w:asciiTheme="majorBidi" w:eastAsia="Cambria" w:hAnsiTheme="majorBidi" w:cstheme="majorBidi"/>
                <w:sz w:val="24"/>
                <w:szCs w:val="24"/>
              </w:rPr>
              <w:t>Topographic Profile</w:t>
            </w:r>
            <w:r w:rsidRPr="00EA6747">
              <w:rPr>
                <w:rFonts w:asciiTheme="majorBidi" w:eastAsia="Cambria" w:hAnsiTheme="majorBidi" w:cstheme="majorBidi"/>
                <w:sz w:val="24"/>
                <w:szCs w:val="24"/>
                <w:rtl/>
              </w:rPr>
              <w:t xml:space="preserve"> </w:t>
            </w:r>
            <w:r w:rsidRPr="00EA6747">
              <w:rPr>
                <w:rFonts w:asciiTheme="majorBidi" w:eastAsia="Cambria" w:hAnsiTheme="majorBidi" w:cstheme="majorBidi"/>
                <w:sz w:val="24"/>
                <w:szCs w:val="24"/>
              </w:rPr>
              <w:t>&amp; vertical section</w:t>
            </w:r>
          </w:p>
        </w:tc>
        <w:tc>
          <w:tcPr>
            <w:tcW w:w="1833" w:type="dxa"/>
            <w:vAlign w:val="center"/>
          </w:tcPr>
          <w:p w14:paraId="06C8C150" w14:textId="77777777" w:rsidR="00C13BF8" w:rsidRPr="00EA6747" w:rsidRDefault="00C13BF8" w:rsidP="00B66612">
            <w:pPr>
              <w:jc w:val="center"/>
              <w:rPr>
                <w:rFonts w:asciiTheme="majorBidi" w:hAnsiTheme="majorBidi" w:cstheme="majorBidi"/>
                <w:sz w:val="24"/>
                <w:szCs w:val="24"/>
              </w:rPr>
            </w:pPr>
            <w:r w:rsidRPr="00EA6747">
              <w:rPr>
                <w:rFonts w:asciiTheme="majorBidi" w:eastAsia="Cambria" w:hAnsiTheme="majorBidi" w:cstheme="majorBidi"/>
                <w:sz w:val="24"/>
                <w:szCs w:val="24"/>
              </w:rPr>
              <w:t>geological maps</w:t>
            </w:r>
          </w:p>
        </w:tc>
        <w:tc>
          <w:tcPr>
            <w:tcW w:w="1990" w:type="dxa"/>
            <w:tcBorders>
              <w:bottom w:val="single" w:sz="8" w:space="0" w:color="4F81BD"/>
            </w:tcBorders>
            <w:shd w:val="clear" w:color="auto" w:fill="DBE5F1"/>
          </w:tcPr>
          <w:p w14:paraId="5EACCA3D" w14:textId="77777777" w:rsidR="00C13BF8" w:rsidRPr="00EA6747" w:rsidRDefault="00C13BF8" w:rsidP="00B66612">
            <w:pPr>
              <w:jc w:val="center"/>
              <w:rPr>
                <w:rFonts w:asciiTheme="majorBidi" w:hAnsiTheme="majorBidi" w:cstheme="majorBidi"/>
                <w:sz w:val="24"/>
                <w:szCs w:val="24"/>
              </w:rPr>
            </w:pPr>
            <w:r w:rsidRPr="00EA6747">
              <w:rPr>
                <w:rFonts w:asciiTheme="majorBidi" w:hAnsiTheme="majorBidi" w:cstheme="majorBidi"/>
                <w:sz w:val="24"/>
                <w:szCs w:val="24"/>
              </w:rPr>
              <w:t>Th. Lecture</w:t>
            </w:r>
          </w:p>
          <w:p w14:paraId="25D77E7F" w14:textId="77777777" w:rsidR="00C13BF8" w:rsidRPr="00EA6747" w:rsidRDefault="00C13BF8" w:rsidP="00B66612">
            <w:pPr>
              <w:jc w:val="center"/>
              <w:rPr>
                <w:rFonts w:asciiTheme="majorBidi" w:hAnsiTheme="majorBidi" w:cstheme="majorBidi"/>
                <w:sz w:val="24"/>
                <w:szCs w:val="24"/>
              </w:rPr>
            </w:pPr>
            <w:proofErr w:type="spellStart"/>
            <w:r w:rsidRPr="00EA6747">
              <w:rPr>
                <w:rFonts w:asciiTheme="majorBidi" w:hAnsiTheme="majorBidi" w:cstheme="majorBidi"/>
                <w:sz w:val="24"/>
                <w:szCs w:val="24"/>
              </w:rPr>
              <w:t>Prac</w:t>
            </w:r>
            <w:proofErr w:type="spellEnd"/>
            <w:r w:rsidRPr="00EA6747">
              <w:rPr>
                <w:rFonts w:asciiTheme="majorBidi" w:hAnsiTheme="majorBidi" w:cstheme="majorBidi"/>
                <w:sz w:val="24"/>
                <w:szCs w:val="24"/>
              </w:rPr>
              <w:t>. Lecture</w:t>
            </w:r>
          </w:p>
        </w:tc>
        <w:tc>
          <w:tcPr>
            <w:tcW w:w="2067" w:type="dxa"/>
            <w:tcBorders>
              <w:bottom w:val="single" w:sz="8" w:space="0" w:color="4F81BD"/>
            </w:tcBorders>
            <w:shd w:val="clear" w:color="auto" w:fill="B8CCE4"/>
            <w:vAlign w:val="center"/>
          </w:tcPr>
          <w:p w14:paraId="571C9D09" w14:textId="77777777" w:rsidR="00C13BF8" w:rsidRPr="00EA6747" w:rsidRDefault="00C13BF8" w:rsidP="00B66612">
            <w:pPr>
              <w:jc w:val="center"/>
              <w:rPr>
                <w:rFonts w:asciiTheme="majorBidi" w:hAnsiTheme="majorBidi" w:cstheme="majorBidi"/>
                <w:sz w:val="24"/>
                <w:szCs w:val="24"/>
              </w:rPr>
            </w:pPr>
            <w:r w:rsidRPr="00EA6747">
              <w:rPr>
                <w:rFonts w:asciiTheme="majorBidi" w:hAnsiTheme="majorBidi" w:cstheme="majorBidi"/>
                <w:sz w:val="24"/>
                <w:szCs w:val="24"/>
              </w:rPr>
              <w:t>Written exam</w:t>
            </w:r>
          </w:p>
        </w:tc>
      </w:tr>
      <w:tr w:rsidR="00C13BF8" w:rsidRPr="009F1A3E" w14:paraId="33AE3FC6" w14:textId="77777777" w:rsidTr="00B66612">
        <w:trPr>
          <w:trHeight w:val="397"/>
        </w:trPr>
        <w:tc>
          <w:tcPr>
            <w:tcW w:w="921" w:type="dxa"/>
            <w:shd w:val="clear" w:color="auto" w:fill="DBE5F1"/>
            <w:vAlign w:val="center"/>
          </w:tcPr>
          <w:p w14:paraId="34B59E21" w14:textId="77777777" w:rsidR="00C13BF8" w:rsidRPr="00880BD2" w:rsidRDefault="00C13BF8" w:rsidP="00B66612">
            <w:pPr>
              <w:jc w:val="center"/>
              <w:rPr>
                <w:sz w:val="28"/>
                <w:szCs w:val="28"/>
              </w:rPr>
            </w:pPr>
            <w:r w:rsidRPr="00880BD2">
              <w:rPr>
                <w:sz w:val="28"/>
                <w:szCs w:val="28"/>
              </w:rPr>
              <w:t>14</w:t>
            </w:r>
          </w:p>
        </w:tc>
        <w:tc>
          <w:tcPr>
            <w:tcW w:w="931" w:type="dxa"/>
            <w:shd w:val="clear" w:color="auto" w:fill="D9E2F3" w:themeFill="accent1" w:themeFillTint="33"/>
            <w:vAlign w:val="center"/>
          </w:tcPr>
          <w:p w14:paraId="368015F4" w14:textId="77777777" w:rsidR="00C13BF8" w:rsidRPr="00EA6747" w:rsidRDefault="00C13BF8" w:rsidP="00B66612">
            <w:pPr>
              <w:jc w:val="center"/>
              <w:rPr>
                <w:sz w:val="28"/>
                <w:szCs w:val="28"/>
              </w:rPr>
            </w:pPr>
            <w:r w:rsidRPr="00EA6747">
              <w:rPr>
                <w:sz w:val="28"/>
                <w:szCs w:val="28"/>
              </w:rPr>
              <w:t>2</w:t>
            </w:r>
          </w:p>
          <w:p w14:paraId="6AD713CB" w14:textId="77777777" w:rsidR="00C13BF8" w:rsidRPr="00EA6747" w:rsidRDefault="00C13BF8" w:rsidP="00B66612">
            <w:pPr>
              <w:jc w:val="center"/>
              <w:rPr>
                <w:sz w:val="28"/>
                <w:szCs w:val="28"/>
              </w:rPr>
            </w:pPr>
            <w:r w:rsidRPr="00EA6747">
              <w:rPr>
                <w:sz w:val="28"/>
                <w:szCs w:val="28"/>
              </w:rPr>
              <w:t>2</w:t>
            </w:r>
          </w:p>
        </w:tc>
        <w:tc>
          <w:tcPr>
            <w:tcW w:w="2126" w:type="dxa"/>
            <w:vAlign w:val="center"/>
          </w:tcPr>
          <w:p w14:paraId="581F5100" w14:textId="77777777" w:rsidR="00C13BF8" w:rsidRPr="00EA6747" w:rsidRDefault="00C13BF8" w:rsidP="00B66612">
            <w:pPr>
              <w:shd w:val="clear" w:color="auto" w:fill="FFFFFF"/>
              <w:autoSpaceDE w:val="0"/>
              <w:autoSpaceDN w:val="0"/>
              <w:adjustRightInd w:val="0"/>
              <w:jc w:val="center"/>
              <w:rPr>
                <w:rFonts w:asciiTheme="majorBidi" w:eastAsia="Calibri" w:hAnsiTheme="majorBidi" w:cstheme="majorBidi"/>
                <w:sz w:val="24"/>
                <w:szCs w:val="24"/>
                <w:lang w:bidi="ar-IQ"/>
              </w:rPr>
            </w:pPr>
            <w:r w:rsidRPr="00EA6747">
              <w:rPr>
                <w:rFonts w:asciiTheme="majorBidi" w:eastAsia="Cambria" w:hAnsiTheme="majorBidi" w:cstheme="majorBidi"/>
                <w:sz w:val="24"/>
                <w:szCs w:val="24"/>
              </w:rPr>
              <w:t>Geological and geotechnical investigations of engineering building sites</w:t>
            </w:r>
          </w:p>
        </w:tc>
        <w:tc>
          <w:tcPr>
            <w:tcW w:w="1833" w:type="dxa"/>
            <w:vAlign w:val="center"/>
          </w:tcPr>
          <w:p w14:paraId="44734963" w14:textId="77777777" w:rsidR="00C13BF8" w:rsidRPr="00EA6747" w:rsidRDefault="00C13BF8" w:rsidP="00B66612">
            <w:pPr>
              <w:jc w:val="center"/>
              <w:rPr>
                <w:rFonts w:asciiTheme="majorBidi" w:hAnsiTheme="majorBidi" w:cstheme="majorBidi"/>
                <w:sz w:val="24"/>
                <w:szCs w:val="24"/>
              </w:rPr>
            </w:pPr>
            <w:r w:rsidRPr="00EA6747">
              <w:rPr>
                <w:rFonts w:asciiTheme="majorBidi" w:eastAsia="Cambria" w:hAnsiTheme="majorBidi" w:cstheme="majorBidi"/>
                <w:sz w:val="24"/>
                <w:szCs w:val="24"/>
              </w:rPr>
              <w:t>Geological and geotechnical investigations of engineering building sites</w:t>
            </w:r>
          </w:p>
        </w:tc>
        <w:tc>
          <w:tcPr>
            <w:tcW w:w="1990" w:type="dxa"/>
            <w:shd w:val="clear" w:color="auto" w:fill="B4C6E7" w:themeFill="accent1" w:themeFillTint="66"/>
          </w:tcPr>
          <w:p w14:paraId="15D33362" w14:textId="77777777" w:rsidR="00C13BF8" w:rsidRPr="00EA6747" w:rsidRDefault="00C13BF8" w:rsidP="00B66612">
            <w:pPr>
              <w:jc w:val="center"/>
              <w:rPr>
                <w:rFonts w:asciiTheme="majorBidi" w:hAnsiTheme="majorBidi" w:cstheme="majorBidi"/>
                <w:sz w:val="24"/>
                <w:szCs w:val="24"/>
              </w:rPr>
            </w:pPr>
            <w:r w:rsidRPr="00EA6747">
              <w:rPr>
                <w:rFonts w:asciiTheme="majorBidi" w:hAnsiTheme="majorBidi" w:cstheme="majorBidi"/>
                <w:sz w:val="24"/>
                <w:szCs w:val="24"/>
              </w:rPr>
              <w:t>Th. Lecture</w:t>
            </w:r>
          </w:p>
          <w:p w14:paraId="6266F6F7" w14:textId="77777777" w:rsidR="00C13BF8" w:rsidRPr="00EA6747" w:rsidRDefault="00C13BF8" w:rsidP="00B66612">
            <w:pPr>
              <w:jc w:val="center"/>
              <w:rPr>
                <w:rFonts w:asciiTheme="majorBidi" w:hAnsiTheme="majorBidi" w:cstheme="majorBidi"/>
                <w:sz w:val="24"/>
                <w:szCs w:val="24"/>
              </w:rPr>
            </w:pPr>
            <w:proofErr w:type="spellStart"/>
            <w:r w:rsidRPr="00EA6747">
              <w:rPr>
                <w:rFonts w:asciiTheme="majorBidi" w:hAnsiTheme="majorBidi" w:cstheme="majorBidi"/>
                <w:sz w:val="24"/>
                <w:szCs w:val="24"/>
              </w:rPr>
              <w:t>Prac</w:t>
            </w:r>
            <w:proofErr w:type="spellEnd"/>
            <w:r w:rsidRPr="00EA6747">
              <w:rPr>
                <w:rFonts w:asciiTheme="majorBidi" w:hAnsiTheme="majorBidi" w:cstheme="majorBidi"/>
                <w:sz w:val="24"/>
                <w:szCs w:val="24"/>
              </w:rPr>
              <w:t>. Lecture</w:t>
            </w:r>
          </w:p>
        </w:tc>
        <w:tc>
          <w:tcPr>
            <w:tcW w:w="2067" w:type="dxa"/>
            <w:shd w:val="clear" w:color="auto" w:fill="D9E2F3" w:themeFill="accent1" w:themeFillTint="33"/>
            <w:vAlign w:val="center"/>
          </w:tcPr>
          <w:p w14:paraId="231D3CB2" w14:textId="77777777" w:rsidR="00C13BF8" w:rsidRPr="00EA6747" w:rsidRDefault="00C13BF8" w:rsidP="00B66612">
            <w:pPr>
              <w:jc w:val="center"/>
              <w:rPr>
                <w:rFonts w:asciiTheme="majorBidi" w:hAnsiTheme="majorBidi" w:cstheme="majorBidi"/>
                <w:sz w:val="24"/>
                <w:szCs w:val="24"/>
              </w:rPr>
            </w:pPr>
            <w:r w:rsidRPr="00EA6747">
              <w:rPr>
                <w:rFonts w:asciiTheme="majorBidi" w:hAnsiTheme="majorBidi" w:cstheme="majorBidi"/>
                <w:sz w:val="24"/>
                <w:szCs w:val="24"/>
              </w:rPr>
              <w:t>Written exam</w:t>
            </w:r>
          </w:p>
        </w:tc>
      </w:tr>
      <w:tr w:rsidR="00C13BF8" w:rsidRPr="009F1A3E" w14:paraId="1CAB0CA0" w14:textId="77777777" w:rsidTr="00B66612">
        <w:trPr>
          <w:trHeight w:val="397"/>
        </w:trPr>
        <w:tc>
          <w:tcPr>
            <w:tcW w:w="921" w:type="dxa"/>
            <w:shd w:val="clear" w:color="auto" w:fill="DBE5F1"/>
            <w:vAlign w:val="center"/>
          </w:tcPr>
          <w:p w14:paraId="3ED150DE" w14:textId="77777777" w:rsidR="00C13BF8" w:rsidRPr="00880BD2" w:rsidRDefault="00C13BF8" w:rsidP="00B66612">
            <w:pPr>
              <w:rPr>
                <w:sz w:val="28"/>
                <w:szCs w:val="28"/>
              </w:rPr>
            </w:pPr>
            <w:r w:rsidRPr="00880BD2">
              <w:rPr>
                <w:sz w:val="28"/>
                <w:szCs w:val="28"/>
              </w:rPr>
              <w:t xml:space="preserve">   15</w:t>
            </w:r>
          </w:p>
        </w:tc>
        <w:tc>
          <w:tcPr>
            <w:tcW w:w="931" w:type="dxa"/>
            <w:shd w:val="clear" w:color="auto" w:fill="B8CCE4"/>
            <w:vAlign w:val="center"/>
          </w:tcPr>
          <w:p w14:paraId="7F18287D" w14:textId="77777777" w:rsidR="00C13BF8" w:rsidRPr="00EA6747" w:rsidRDefault="00C13BF8" w:rsidP="00B66612">
            <w:pPr>
              <w:jc w:val="center"/>
              <w:rPr>
                <w:sz w:val="28"/>
                <w:szCs w:val="28"/>
              </w:rPr>
            </w:pPr>
            <w:r w:rsidRPr="00EA6747">
              <w:rPr>
                <w:sz w:val="28"/>
                <w:szCs w:val="28"/>
              </w:rPr>
              <w:t>2</w:t>
            </w:r>
          </w:p>
          <w:p w14:paraId="5CD64D6D" w14:textId="77777777" w:rsidR="00C13BF8" w:rsidRPr="00EA6747" w:rsidRDefault="00C13BF8" w:rsidP="00B66612">
            <w:pPr>
              <w:jc w:val="center"/>
              <w:rPr>
                <w:sz w:val="28"/>
                <w:szCs w:val="28"/>
              </w:rPr>
            </w:pPr>
            <w:r w:rsidRPr="00EA6747">
              <w:rPr>
                <w:sz w:val="28"/>
                <w:szCs w:val="28"/>
              </w:rPr>
              <w:t>2</w:t>
            </w:r>
          </w:p>
        </w:tc>
        <w:tc>
          <w:tcPr>
            <w:tcW w:w="2126" w:type="dxa"/>
            <w:vAlign w:val="center"/>
          </w:tcPr>
          <w:p w14:paraId="24653EEB" w14:textId="77777777" w:rsidR="00C13BF8" w:rsidRPr="00EA6747" w:rsidRDefault="00C13BF8" w:rsidP="00B66612">
            <w:pPr>
              <w:jc w:val="center"/>
              <w:rPr>
                <w:rFonts w:asciiTheme="majorBidi" w:hAnsiTheme="majorBidi" w:cstheme="majorBidi"/>
                <w:sz w:val="24"/>
                <w:szCs w:val="24"/>
              </w:rPr>
            </w:pPr>
            <w:r w:rsidRPr="00EA6747">
              <w:rPr>
                <w:rFonts w:asciiTheme="majorBidi" w:eastAsia="Cambria" w:hAnsiTheme="majorBidi" w:cstheme="majorBidi"/>
                <w:sz w:val="24"/>
                <w:szCs w:val="24"/>
              </w:rPr>
              <w:t>Engineering geology and foundation problems</w:t>
            </w:r>
          </w:p>
        </w:tc>
        <w:tc>
          <w:tcPr>
            <w:tcW w:w="1833" w:type="dxa"/>
            <w:vAlign w:val="center"/>
          </w:tcPr>
          <w:p w14:paraId="5B2B7B8F" w14:textId="77777777" w:rsidR="00C13BF8" w:rsidRPr="00EA6747" w:rsidRDefault="00C13BF8" w:rsidP="00B66612">
            <w:pPr>
              <w:jc w:val="center"/>
              <w:rPr>
                <w:rFonts w:asciiTheme="majorBidi" w:hAnsiTheme="majorBidi" w:cstheme="majorBidi"/>
                <w:sz w:val="24"/>
                <w:szCs w:val="24"/>
              </w:rPr>
            </w:pPr>
            <w:r w:rsidRPr="00EA6747">
              <w:rPr>
                <w:rFonts w:asciiTheme="majorBidi" w:eastAsia="Cambria" w:hAnsiTheme="majorBidi" w:cstheme="majorBidi"/>
                <w:sz w:val="24"/>
                <w:szCs w:val="24"/>
              </w:rPr>
              <w:t>Geological and geotechnical investigations of engineering building sites</w:t>
            </w:r>
          </w:p>
        </w:tc>
        <w:tc>
          <w:tcPr>
            <w:tcW w:w="1990" w:type="dxa"/>
            <w:shd w:val="clear" w:color="auto" w:fill="DBE5F1"/>
          </w:tcPr>
          <w:p w14:paraId="2E301403" w14:textId="77777777" w:rsidR="00C13BF8" w:rsidRPr="00EA6747" w:rsidRDefault="00C13BF8" w:rsidP="00B66612">
            <w:pPr>
              <w:jc w:val="center"/>
              <w:rPr>
                <w:rFonts w:asciiTheme="majorBidi" w:hAnsiTheme="majorBidi" w:cstheme="majorBidi"/>
                <w:sz w:val="24"/>
                <w:szCs w:val="24"/>
              </w:rPr>
            </w:pPr>
            <w:r w:rsidRPr="00EA6747">
              <w:rPr>
                <w:rFonts w:asciiTheme="majorBidi" w:hAnsiTheme="majorBidi" w:cstheme="majorBidi"/>
                <w:sz w:val="24"/>
                <w:szCs w:val="24"/>
              </w:rPr>
              <w:t>Th. Lecture</w:t>
            </w:r>
          </w:p>
          <w:p w14:paraId="057C829F" w14:textId="77777777" w:rsidR="00C13BF8" w:rsidRPr="00EA6747" w:rsidRDefault="00C13BF8" w:rsidP="00B66612">
            <w:pPr>
              <w:jc w:val="center"/>
              <w:rPr>
                <w:rFonts w:asciiTheme="majorBidi" w:hAnsiTheme="majorBidi" w:cstheme="majorBidi"/>
                <w:sz w:val="24"/>
                <w:szCs w:val="24"/>
              </w:rPr>
            </w:pPr>
            <w:proofErr w:type="spellStart"/>
            <w:r w:rsidRPr="00EA6747">
              <w:rPr>
                <w:rFonts w:asciiTheme="majorBidi" w:hAnsiTheme="majorBidi" w:cstheme="majorBidi"/>
                <w:sz w:val="24"/>
                <w:szCs w:val="24"/>
              </w:rPr>
              <w:t>Prac</w:t>
            </w:r>
            <w:proofErr w:type="spellEnd"/>
            <w:r w:rsidRPr="00EA6747">
              <w:rPr>
                <w:rFonts w:asciiTheme="majorBidi" w:hAnsiTheme="majorBidi" w:cstheme="majorBidi"/>
                <w:sz w:val="24"/>
                <w:szCs w:val="24"/>
              </w:rPr>
              <w:t>. Lecture</w:t>
            </w:r>
          </w:p>
        </w:tc>
        <w:tc>
          <w:tcPr>
            <w:tcW w:w="2067" w:type="dxa"/>
            <w:shd w:val="clear" w:color="auto" w:fill="B8CCE4"/>
            <w:vAlign w:val="center"/>
          </w:tcPr>
          <w:p w14:paraId="14ABC4D6" w14:textId="77777777" w:rsidR="00C13BF8" w:rsidRPr="00EA6747" w:rsidRDefault="00C13BF8" w:rsidP="00B66612">
            <w:pPr>
              <w:jc w:val="center"/>
              <w:rPr>
                <w:rFonts w:asciiTheme="majorBidi" w:hAnsiTheme="majorBidi" w:cstheme="majorBidi"/>
                <w:sz w:val="24"/>
                <w:szCs w:val="24"/>
              </w:rPr>
            </w:pPr>
            <w:r w:rsidRPr="00EA6747">
              <w:rPr>
                <w:rFonts w:asciiTheme="majorBidi" w:hAnsiTheme="majorBidi" w:cstheme="majorBidi"/>
                <w:sz w:val="24"/>
                <w:szCs w:val="24"/>
              </w:rPr>
              <w:t>Written exam</w:t>
            </w:r>
          </w:p>
        </w:tc>
      </w:tr>
    </w:tbl>
    <w:p w14:paraId="69102985" w14:textId="77777777" w:rsidR="00C13BF8" w:rsidRDefault="00C13BF8" w:rsidP="00C13BF8">
      <w:pPr>
        <w:spacing w:line="200" w:lineRule="exact"/>
      </w:pPr>
    </w:p>
    <w:p w14:paraId="2C15B387" w14:textId="77777777" w:rsidR="00C13BF8"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3959"/>
        <w:gridCol w:w="5673"/>
      </w:tblGrid>
      <w:tr w:rsidR="00C13BF8" w:rsidRPr="009F1A3E" w14:paraId="09E931FD" w14:textId="77777777" w:rsidTr="00B66612">
        <w:trPr>
          <w:trHeight w:val="510"/>
          <w:jc w:val="center"/>
        </w:trPr>
        <w:tc>
          <w:tcPr>
            <w:tcW w:w="9632" w:type="dxa"/>
            <w:gridSpan w:val="2"/>
            <w:shd w:val="clear" w:color="auto" w:fill="B8CCE4"/>
            <w:vAlign w:val="center"/>
          </w:tcPr>
          <w:p w14:paraId="5794FE36" w14:textId="77777777" w:rsidR="00C13BF8" w:rsidRPr="009F1A3E" w:rsidRDefault="00C13BF8" w:rsidP="00B66612">
            <w:pPr>
              <w:rPr>
                <w:color w:val="FF0000"/>
                <w:sz w:val="28"/>
                <w:szCs w:val="28"/>
              </w:rPr>
            </w:pPr>
            <w:r w:rsidRPr="00880BD2">
              <w:rPr>
                <w:sz w:val="28"/>
                <w:szCs w:val="28"/>
              </w:rPr>
              <w:t>1</w:t>
            </w:r>
            <w:r>
              <w:rPr>
                <w:sz w:val="28"/>
                <w:szCs w:val="28"/>
              </w:rPr>
              <w:t>1</w:t>
            </w:r>
            <w:r w:rsidRPr="00880BD2">
              <w:rPr>
                <w:sz w:val="28"/>
                <w:szCs w:val="28"/>
              </w:rPr>
              <w:t>. Infrastructure</w:t>
            </w:r>
          </w:p>
        </w:tc>
      </w:tr>
      <w:tr w:rsidR="00C13BF8" w:rsidRPr="009F1A3E" w14:paraId="5EEDEBF1" w14:textId="77777777" w:rsidTr="00B66612">
        <w:trPr>
          <w:trHeight w:val="567"/>
          <w:jc w:val="center"/>
        </w:trPr>
        <w:tc>
          <w:tcPr>
            <w:tcW w:w="3959" w:type="dxa"/>
            <w:shd w:val="clear" w:color="auto" w:fill="DBE5F1"/>
            <w:vAlign w:val="center"/>
          </w:tcPr>
          <w:p w14:paraId="522F7E9E" w14:textId="77777777" w:rsidR="00C13BF8" w:rsidRPr="00880BD2" w:rsidRDefault="00C13BF8" w:rsidP="00B66612">
            <w:pPr>
              <w:rPr>
                <w:sz w:val="28"/>
                <w:szCs w:val="28"/>
              </w:rPr>
            </w:pPr>
            <w:r w:rsidRPr="00880BD2">
              <w:rPr>
                <w:sz w:val="28"/>
                <w:szCs w:val="28"/>
              </w:rPr>
              <w:t>1- Required reading:</w:t>
            </w:r>
          </w:p>
          <w:p w14:paraId="031946B9" w14:textId="77777777" w:rsidR="00C13BF8" w:rsidRPr="00880BD2" w:rsidRDefault="00C13BF8" w:rsidP="00B66612">
            <w:pPr>
              <w:rPr>
                <w:sz w:val="28"/>
                <w:szCs w:val="28"/>
              </w:rPr>
            </w:pPr>
            <w:r w:rsidRPr="00880BD2">
              <w:rPr>
                <w:sz w:val="28"/>
                <w:szCs w:val="28"/>
              </w:rPr>
              <w:t>· Books</w:t>
            </w:r>
          </w:p>
          <w:p w14:paraId="7BBADA14" w14:textId="77777777" w:rsidR="00C13BF8" w:rsidRPr="00880BD2" w:rsidRDefault="00C13BF8" w:rsidP="00B66612">
            <w:pPr>
              <w:rPr>
                <w:sz w:val="28"/>
                <w:szCs w:val="28"/>
              </w:rPr>
            </w:pPr>
            <w:r w:rsidRPr="00880BD2">
              <w:rPr>
                <w:sz w:val="28"/>
                <w:szCs w:val="28"/>
              </w:rPr>
              <w:t>· COURSE MATERIALS</w:t>
            </w:r>
          </w:p>
          <w:p w14:paraId="4A4D3E48" w14:textId="77777777" w:rsidR="00C13BF8" w:rsidRPr="009F1A3E" w:rsidRDefault="00C13BF8" w:rsidP="00B66612">
            <w:pPr>
              <w:rPr>
                <w:color w:val="FF0000"/>
                <w:sz w:val="28"/>
                <w:szCs w:val="28"/>
              </w:rPr>
            </w:pPr>
            <w:r w:rsidRPr="00880BD2">
              <w:rPr>
                <w:sz w:val="28"/>
                <w:szCs w:val="28"/>
              </w:rPr>
              <w:t>· OTHER</w:t>
            </w:r>
          </w:p>
        </w:tc>
        <w:tc>
          <w:tcPr>
            <w:tcW w:w="5673" w:type="dxa"/>
            <w:shd w:val="clear" w:color="auto" w:fill="B8CCE4"/>
            <w:vAlign w:val="center"/>
          </w:tcPr>
          <w:p w14:paraId="105B3B3B" w14:textId="77777777" w:rsidR="00C13BF8" w:rsidRPr="007B0BC2" w:rsidRDefault="00C13BF8" w:rsidP="00B66612">
            <w:pPr>
              <w:rPr>
                <w:rFonts w:ascii="Cambria" w:eastAsia="Calibri" w:hAnsi="Cambria"/>
                <w:sz w:val="28"/>
                <w:szCs w:val="28"/>
                <w:lang w:bidi="ar-IQ"/>
              </w:rPr>
            </w:pPr>
            <w:r w:rsidRPr="007B0BC2">
              <w:rPr>
                <w:rFonts w:ascii="Cambria" w:eastAsia="Calibri" w:hAnsi="Cambria"/>
                <w:sz w:val="28"/>
                <w:szCs w:val="28"/>
                <w:lang w:bidi="ar-IQ"/>
              </w:rPr>
              <w:t xml:space="preserve">1. PRINCIPL OF ENGINEERING GEOLOGY &amp; PRACTICES, AL-TAI MAJID ABOUD JASSIM  </w:t>
            </w:r>
          </w:p>
          <w:p w14:paraId="16FC0F91" w14:textId="77777777" w:rsidR="00C13BF8" w:rsidRPr="007B0BC2" w:rsidRDefault="00C13BF8" w:rsidP="00B66612">
            <w:pPr>
              <w:rPr>
                <w:rFonts w:ascii="Cambria" w:eastAsia="Calibri" w:hAnsi="Cambria"/>
                <w:sz w:val="28"/>
                <w:szCs w:val="28"/>
                <w:lang w:bidi="ar-IQ"/>
              </w:rPr>
            </w:pPr>
          </w:p>
        </w:tc>
      </w:tr>
      <w:tr w:rsidR="00C13BF8" w:rsidRPr="009F1A3E" w14:paraId="4ACB368F" w14:textId="77777777" w:rsidTr="00B66612">
        <w:trPr>
          <w:trHeight w:val="567"/>
          <w:jc w:val="center"/>
        </w:trPr>
        <w:tc>
          <w:tcPr>
            <w:tcW w:w="3959" w:type="dxa"/>
            <w:shd w:val="clear" w:color="auto" w:fill="B8CCE4"/>
            <w:vAlign w:val="center"/>
          </w:tcPr>
          <w:p w14:paraId="68815437" w14:textId="77777777" w:rsidR="00C13BF8" w:rsidRPr="00880BD2" w:rsidRDefault="00C13BF8" w:rsidP="00B66612">
            <w:pPr>
              <w:rPr>
                <w:sz w:val="28"/>
                <w:szCs w:val="28"/>
              </w:rPr>
            </w:pPr>
            <w:r w:rsidRPr="00880BD2">
              <w:rPr>
                <w:sz w:val="28"/>
                <w:szCs w:val="28"/>
              </w:rPr>
              <w:lastRenderedPageBreak/>
              <w:t>2.</w:t>
            </w:r>
            <w:r w:rsidRPr="00880BD2">
              <w:t xml:space="preserve"> </w:t>
            </w:r>
            <w:r w:rsidRPr="00880BD2">
              <w:rPr>
                <w:sz w:val="28"/>
                <w:szCs w:val="28"/>
              </w:rPr>
              <w:t xml:space="preserve">Key references (sources)  </w:t>
            </w:r>
          </w:p>
        </w:tc>
        <w:tc>
          <w:tcPr>
            <w:tcW w:w="5673" w:type="dxa"/>
            <w:shd w:val="clear" w:color="auto" w:fill="DBE5F1"/>
            <w:vAlign w:val="center"/>
          </w:tcPr>
          <w:p w14:paraId="4488AFC0" w14:textId="77777777" w:rsidR="00C13BF8" w:rsidRPr="009F1A3E" w:rsidRDefault="00C13BF8" w:rsidP="00B66612">
            <w:pPr>
              <w:rPr>
                <w:rFonts w:ascii="Cambria" w:eastAsia="Calibri" w:hAnsi="Cambria"/>
                <w:color w:val="FF0000"/>
                <w:sz w:val="28"/>
                <w:szCs w:val="28"/>
                <w:lang w:bidi="ar-IQ"/>
              </w:rPr>
            </w:pPr>
          </w:p>
        </w:tc>
      </w:tr>
      <w:tr w:rsidR="00C13BF8" w:rsidRPr="009F1A3E" w14:paraId="00ECCB73" w14:textId="77777777" w:rsidTr="00B66612">
        <w:trPr>
          <w:trHeight w:val="567"/>
          <w:jc w:val="center"/>
        </w:trPr>
        <w:tc>
          <w:tcPr>
            <w:tcW w:w="3959" w:type="dxa"/>
            <w:shd w:val="clear" w:color="auto" w:fill="DBE5F1"/>
            <w:vAlign w:val="center"/>
          </w:tcPr>
          <w:p w14:paraId="70F8F5AC" w14:textId="77777777" w:rsidR="00C13BF8" w:rsidRPr="00880BD2" w:rsidRDefault="00C13BF8" w:rsidP="00B66612">
            <w:pPr>
              <w:rPr>
                <w:sz w:val="28"/>
                <w:szCs w:val="28"/>
              </w:rPr>
            </w:pPr>
            <w:r w:rsidRPr="00880BD2">
              <w:rPr>
                <w:sz w:val="28"/>
                <w:szCs w:val="28"/>
              </w:rPr>
              <w:t>A-</w:t>
            </w:r>
            <w:r w:rsidRPr="00880BD2">
              <w:t xml:space="preserve"> </w:t>
            </w:r>
            <w:r w:rsidRPr="00880BD2">
              <w:rPr>
                <w:sz w:val="28"/>
                <w:szCs w:val="28"/>
              </w:rPr>
              <w:t xml:space="preserve">Recommended books and references (scientific journals, reports ,....    </w:t>
            </w:r>
          </w:p>
        </w:tc>
        <w:tc>
          <w:tcPr>
            <w:tcW w:w="5673" w:type="dxa"/>
            <w:shd w:val="clear" w:color="auto" w:fill="B8CCE4"/>
            <w:vAlign w:val="center"/>
          </w:tcPr>
          <w:p w14:paraId="19F5ACA4" w14:textId="77777777" w:rsidR="00C13BF8" w:rsidRPr="009F1A3E" w:rsidRDefault="00C13BF8" w:rsidP="00B66612">
            <w:pPr>
              <w:rPr>
                <w:rFonts w:ascii="Cambria" w:eastAsia="Calibri" w:hAnsi="Cambria"/>
                <w:color w:val="FF0000"/>
                <w:sz w:val="28"/>
                <w:szCs w:val="28"/>
                <w:lang w:bidi="ar-IQ"/>
              </w:rPr>
            </w:pPr>
          </w:p>
        </w:tc>
      </w:tr>
      <w:tr w:rsidR="00C13BF8" w:rsidRPr="009F1A3E" w14:paraId="44F1A491" w14:textId="77777777" w:rsidTr="00B66612">
        <w:trPr>
          <w:trHeight w:val="567"/>
          <w:jc w:val="center"/>
        </w:trPr>
        <w:tc>
          <w:tcPr>
            <w:tcW w:w="3959" w:type="dxa"/>
            <w:shd w:val="clear" w:color="auto" w:fill="DBE5F1"/>
            <w:vAlign w:val="center"/>
          </w:tcPr>
          <w:p w14:paraId="1745B347" w14:textId="77777777" w:rsidR="00C13BF8" w:rsidRPr="00880BD2" w:rsidRDefault="00C13BF8" w:rsidP="00B66612">
            <w:pPr>
              <w:rPr>
                <w:sz w:val="28"/>
                <w:szCs w:val="28"/>
              </w:rPr>
            </w:pPr>
            <w:r w:rsidRPr="00880BD2">
              <w:rPr>
                <w:sz w:val="28"/>
                <w:szCs w:val="28"/>
              </w:rPr>
              <w:t>B- Electronic references, websites</w:t>
            </w:r>
          </w:p>
        </w:tc>
        <w:tc>
          <w:tcPr>
            <w:tcW w:w="5673" w:type="dxa"/>
            <w:shd w:val="clear" w:color="auto" w:fill="B8CCE4"/>
            <w:vAlign w:val="center"/>
          </w:tcPr>
          <w:p w14:paraId="67FB5C9F" w14:textId="77777777" w:rsidR="00C13BF8" w:rsidRPr="00EA6747" w:rsidRDefault="00C13BF8" w:rsidP="00B66612">
            <w:pPr>
              <w:rPr>
                <w:sz w:val="28"/>
                <w:szCs w:val="28"/>
              </w:rPr>
            </w:pPr>
            <w:r w:rsidRPr="00EA6747">
              <w:rPr>
                <w:sz w:val="28"/>
                <w:szCs w:val="28"/>
              </w:rPr>
              <w:t>Reputable websites.</w:t>
            </w:r>
          </w:p>
          <w:p w14:paraId="311D1D16" w14:textId="77777777" w:rsidR="00C13BF8" w:rsidRPr="009F1A3E" w:rsidRDefault="00C13BF8" w:rsidP="00B66612">
            <w:pPr>
              <w:rPr>
                <w:color w:val="FF0000"/>
                <w:sz w:val="28"/>
                <w:szCs w:val="28"/>
              </w:rPr>
            </w:pPr>
            <w:r w:rsidRPr="00EA6747">
              <w:rPr>
                <w:sz w:val="28"/>
                <w:szCs w:val="28"/>
              </w:rPr>
              <w:t>Libraries sites in some international universities.</w:t>
            </w:r>
          </w:p>
        </w:tc>
      </w:tr>
    </w:tbl>
    <w:p w14:paraId="054324C6" w14:textId="77777777" w:rsidR="00C13BF8" w:rsidRDefault="00C13BF8" w:rsidP="00C13BF8">
      <w:pPr>
        <w:spacing w:line="200" w:lineRule="exact"/>
      </w:pPr>
    </w:p>
    <w:p w14:paraId="7BE66817" w14:textId="77777777" w:rsidR="00C13BF8"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979DE" w14:paraId="58087C1D" w14:textId="77777777" w:rsidTr="00B66612">
        <w:trPr>
          <w:trHeight w:val="510"/>
          <w:jc w:val="center"/>
        </w:trPr>
        <w:tc>
          <w:tcPr>
            <w:tcW w:w="9632" w:type="dxa"/>
            <w:shd w:val="clear" w:color="auto" w:fill="B8CCE4"/>
            <w:vAlign w:val="center"/>
          </w:tcPr>
          <w:p w14:paraId="513421FB" w14:textId="77777777" w:rsidR="00C13BF8" w:rsidRPr="008C6C9E" w:rsidRDefault="00C13BF8" w:rsidP="00B66612">
            <w:pPr>
              <w:rPr>
                <w:sz w:val="28"/>
                <w:szCs w:val="28"/>
              </w:rPr>
            </w:pPr>
            <w:r w:rsidRPr="008C6C9E">
              <w:rPr>
                <w:sz w:val="28"/>
                <w:szCs w:val="28"/>
              </w:rPr>
              <w:t>1</w:t>
            </w:r>
            <w:r>
              <w:rPr>
                <w:sz w:val="28"/>
                <w:szCs w:val="28"/>
              </w:rPr>
              <w:t>2</w:t>
            </w:r>
            <w:r w:rsidRPr="008C6C9E">
              <w:rPr>
                <w:sz w:val="28"/>
                <w:szCs w:val="28"/>
              </w:rPr>
              <w:t xml:space="preserve">. </w:t>
            </w:r>
            <w:r w:rsidRPr="00BB56C5">
              <w:rPr>
                <w:sz w:val="28"/>
                <w:szCs w:val="28"/>
              </w:rPr>
              <w:t>Course development plan</w:t>
            </w:r>
          </w:p>
        </w:tc>
      </w:tr>
      <w:tr w:rsidR="00C13BF8" w:rsidRPr="00D979DE" w14:paraId="664EBFC6" w14:textId="77777777" w:rsidTr="00B66612">
        <w:trPr>
          <w:trHeight w:val="510"/>
          <w:jc w:val="center"/>
        </w:trPr>
        <w:tc>
          <w:tcPr>
            <w:tcW w:w="9632" w:type="dxa"/>
            <w:shd w:val="clear" w:color="auto" w:fill="DBE5F1"/>
            <w:vAlign w:val="center"/>
          </w:tcPr>
          <w:p w14:paraId="588E4DE2" w14:textId="77777777" w:rsidR="00C13BF8" w:rsidRPr="008C6C9E" w:rsidRDefault="00C13BF8" w:rsidP="00B66612">
            <w:pPr>
              <w:rPr>
                <w:sz w:val="28"/>
                <w:szCs w:val="28"/>
              </w:rPr>
            </w:pPr>
          </w:p>
        </w:tc>
      </w:tr>
    </w:tbl>
    <w:p w14:paraId="7620059D" w14:textId="77777777" w:rsidR="00C13BF8" w:rsidRPr="00D979DE" w:rsidRDefault="00C13BF8" w:rsidP="00C13BF8">
      <w:pPr>
        <w:spacing w:line="260" w:lineRule="exact"/>
        <w:ind w:right="1003"/>
        <w:rPr>
          <w:sz w:val="28"/>
          <w:szCs w:val="28"/>
        </w:rPr>
      </w:pPr>
    </w:p>
    <w:p w14:paraId="45844D73" w14:textId="77777777" w:rsidR="00C13BF8" w:rsidRDefault="00C13BF8" w:rsidP="00C13BF8">
      <w:pPr>
        <w:rPr>
          <w:b/>
          <w:color w:val="1F4E79"/>
          <w:position w:val="-1"/>
          <w:sz w:val="32"/>
          <w:szCs w:val="32"/>
        </w:rPr>
      </w:pPr>
      <w:r>
        <w:rPr>
          <w:b/>
          <w:color w:val="1F4E79"/>
          <w:position w:val="-1"/>
          <w:sz w:val="32"/>
          <w:szCs w:val="32"/>
        </w:rPr>
        <w:br w:type="page"/>
      </w:r>
    </w:p>
    <w:p w14:paraId="7F9C0087" w14:textId="77777777" w:rsidR="00C13BF8" w:rsidRDefault="00C13BF8" w:rsidP="00C13BF8">
      <w:pPr>
        <w:spacing w:before="54" w:line="360" w:lineRule="exact"/>
        <w:jc w:val="center"/>
        <w:rPr>
          <w:b/>
          <w:color w:val="1F4E79"/>
          <w:position w:val="-1"/>
          <w:sz w:val="32"/>
          <w:szCs w:val="32"/>
        </w:rPr>
      </w:pPr>
      <w:r>
        <w:rPr>
          <w:b/>
          <w:color w:val="1F4E79"/>
          <w:position w:val="-1"/>
          <w:sz w:val="32"/>
          <w:szCs w:val="32"/>
        </w:rPr>
        <w:lastRenderedPageBreak/>
        <w:t>T</w:t>
      </w:r>
      <w:r>
        <w:rPr>
          <w:b/>
          <w:color w:val="1F4E79"/>
          <w:spacing w:val="1"/>
          <w:position w:val="-1"/>
          <w:sz w:val="32"/>
          <w:szCs w:val="32"/>
        </w:rPr>
        <w:t>EM</w:t>
      </w:r>
      <w:r>
        <w:rPr>
          <w:b/>
          <w:color w:val="1F4E79"/>
          <w:position w:val="-1"/>
          <w:sz w:val="32"/>
          <w:szCs w:val="32"/>
        </w:rPr>
        <w:t>PLATE</w:t>
      </w:r>
      <w:r>
        <w:rPr>
          <w:b/>
          <w:color w:val="1F4E79"/>
          <w:spacing w:val="-18"/>
          <w:position w:val="-1"/>
          <w:sz w:val="32"/>
          <w:szCs w:val="32"/>
        </w:rPr>
        <w:t xml:space="preserve"> </w:t>
      </w:r>
      <w:r>
        <w:rPr>
          <w:b/>
          <w:color w:val="1F4E79"/>
          <w:spacing w:val="1"/>
          <w:position w:val="-1"/>
          <w:sz w:val="32"/>
          <w:szCs w:val="32"/>
        </w:rPr>
        <w:t>FO</w:t>
      </w:r>
      <w:r>
        <w:rPr>
          <w:b/>
          <w:color w:val="1F4E79"/>
          <w:position w:val="-1"/>
          <w:sz w:val="32"/>
          <w:szCs w:val="32"/>
        </w:rPr>
        <w:t>R</w:t>
      </w:r>
      <w:r>
        <w:rPr>
          <w:b/>
          <w:color w:val="1F4E79"/>
          <w:spacing w:val="-7"/>
          <w:position w:val="-1"/>
          <w:sz w:val="32"/>
          <w:szCs w:val="32"/>
        </w:rPr>
        <w:t xml:space="preserve"> </w:t>
      </w:r>
      <w:r>
        <w:rPr>
          <w:b/>
          <w:color w:val="1F4E79"/>
          <w:spacing w:val="1"/>
          <w:position w:val="-1"/>
          <w:sz w:val="32"/>
          <w:szCs w:val="32"/>
        </w:rPr>
        <w:t>C</w:t>
      </w:r>
      <w:r>
        <w:rPr>
          <w:b/>
          <w:color w:val="1F4E79"/>
          <w:spacing w:val="-1"/>
          <w:position w:val="-1"/>
          <w:sz w:val="32"/>
          <w:szCs w:val="32"/>
        </w:rPr>
        <w:t>O</w:t>
      </w:r>
      <w:r>
        <w:rPr>
          <w:b/>
          <w:color w:val="1F4E79"/>
          <w:position w:val="-1"/>
          <w:sz w:val="32"/>
          <w:szCs w:val="32"/>
        </w:rPr>
        <w:t>URSE</w:t>
      </w:r>
      <w:r>
        <w:rPr>
          <w:b/>
          <w:color w:val="1F4E79"/>
          <w:spacing w:val="-10"/>
          <w:position w:val="-1"/>
          <w:sz w:val="32"/>
          <w:szCs w:val="32"/>
        </w:rPr>
        <w:t xml:space="preserve"> </w:t>
      </w:r>
      <w:r>
        <w:rPr>
          <w:b/>
          <w:color w:val="1F4E79"/>
          <w:position w:val="-1"/>
          <w:sz w:val="32"/>
          <w:szCs w:val="32"/>
        </w:rPr>
        <w:t>S</w:t>
      </w:r>
      <w:r>
        <w:rPr>
          <w:b/>
          <w:color w:val="1F4E79"/>
          <w:spacing w:val="-1"/>
          <w:position w:val="-1"/>
          <w:sz w:val="32"/>
          <w:szCs w:val="32"/>
        </w:rPr>
        <w:t>P</w:t>
      </w:r>
      <w:r>
        <w:rPr>
          <w:b/>
          <w:color w:val="1F4E79"/>
          <w:spacing w:val="3"/>
          <w:position w:val="-1"/>
          <w:sz w:val="32"/>
          <w:szCs w:val="32"/>
        </w:rPr>
        <w:t>E</w:t>
      </w:r>
      <w:r>
        <w:rPr>
          <w:b/>
          <w:color w:val="1F4E79"/>
          <w:position w:val="-1"/>
          <w:sz w:val="32"/>
          <w:szCs w:val="32"/>
        </w:rPr>
        <w:t>CIFICA</w:t>
      </w:r>
      <w:r>
        <w:rPr>
          <w:b/>
          <w:color w:val="1F4E79"/>
          <w:spacing w:val="1"/>
          <w:position w:val="-1"/>
          <w:sz w:val="32"/>
          <w:szCs w:val="32"/>
        </w:rPr>
        <w:t>T</w:t>
      </w:r>
      <w:r>
        <w:rPr>
          <w:b/>
          <w:color w:val="1F4E79"/>
          <w:spacing w:val="3"/>
          <w:position w:val="-1"/>
          <w:sz w:val="32"/>
          <w:szCs w:val="32"/>
        </w:rPr>
        <w:t>I</w:t>
      </w:r>
      <w:r>
        <w:rPr>
          <w:b/>
          <w:color w:val="1F4E79"/>
          <w:spacing w:val="-1"/>
          <w:position w:val="-1"/>
          <w:sz w:val="32"/>
          <w:szCs w:val="32"/>
        </w:rPr>
        <w:t>O</w:t>
      </w:r>
      <w:r>
        <w:rPr>
          <w:b/>
          <w:color w:val="1F4E79"/>
          <w:position w:val="-1"/>
          <w:sz w:val="32"/>
          <w:szCs w:val="32"/>
        </w:rPr>
        <w:t>N</w:t>
      </w:r>
    </w:p>
    <w:p w14:paraId="1ECD2D63" w14:textId="77777777" w:rsidR="00C13BF8" w:rsidRDefault="00C13BF8" w:rsidP="00C13BF8">
      <w:pPr>
        <w:spacing w:before="54" w:line="360" w:lineRule="exact"/>
        <w:ind w:left="2282"/>
        <w:rPr>
          <w:sz w:val="32"/>
          <w:szCs w:val="32"/>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C5BD4" w14:paraId="47D9CE4F" w14:textId="77777777" w:rsidTr="00B66612">
        <w:trPr>
          <w:trHeight w:val="1077"/>
        </w:trPr>
        <w:tc>
          <w:tcPr>
            <w:tcW w:w="9642" w:type="dxa"/>
            <w:shd w:val="clear" w:color="auto" w:fill="B8CCE4"/>
            <w:vAlign w:val="center"/>
          </w:tcPr>
          <w:p w14:paraId="4052E9A2" w14:textId="77777777" w:rsidR="00C13BF8" w:rsidRPr="008C6C9E" w:rsidRDefault="00C13BF8" w:rsidP="00B66612">
            <w:pPr>
              <w:jc w:val="center"/>
              <w:rPr>
                <w:sz w:val="28"/>
                <w:szCs w:val="28"/>
              </w:rPr>
            </w:pPr>
            <w:r w:rsidRPr="008C6C9E">
              <w:rPr>
                <w:sz w:val="28"/>
                <w:szCs w:val="28"/>
              </w:rPr>
              <w:t>HIGHER EDUCATION PERFORMANCE REVIEW: PROGRAMME REVIEW</w:t>
            </w:r>
          </w:p>
        </w:tc>
      </w:tr>
    </w:tbl>
    <w:p w14:paraId="09CC7A1B" w14:textId="77777777" w:rsidR="00C13BF8" w:rsidRDefault="00C13BF8" w:rsidP="00C13BF8">
      <w:pPr>
        <w:spacing w:before="3" w:line="160" w:lineRule="exact"/>
        <w:rPr>
          <w:sz w:val="17"/>
          <w:szCs w:val="17"/>
        </w:rPr>
      </w:pPr>
    </w:p>
    <w:p w14:paraId="04750347" w14:textId="77777777" w:rsidR="00C13BF8" w:rsidRDefault="00C13BF8" w:rsidP="00C13BF8">
      <w:pPr>
        <w:spacing w:before="3" w:line="160" w:lineRule="exact"/>
        <w:rPr>
          <w:sz w:val="17"/>
          <w:szCs w:val="17"/>
        </w:rPr>
      </w:pPr>
    </w:p>
    <w:p w14:paraId="180B6761" w14:textId="77777777" w:rsidR="00C13BF8" w:rsidRDefault="00C13BF8" w:rsidP="00C13BF8">
      <w:pPr>
        <w:spacing w:before="3" w:line="160" w:lineRule="exact"/>
        <w:rPr>
          <w:sz w:val="17"/>
          <w:szCs w:val="17"/>
        </w:rPr>
      </w:pPr>
    </w:p>
    <w:p w14:paraId="0889AAA4" w14:textId="77777777" w:rsidR="00C13BF8" w:rsidRDefault="00C13BF8" w:rsidP="00C13BF8">
      <w:pPr>
        <w:spacing w:before="21" w:line="320" w:lineRule="exact"/>
        <w:rPr>
          <w:sz w:val="30"/>
          <w:szCs w:val="30"/>
        </w:rPr>
      </w:pPr>
      <w:r>
        <w:rPr>
          <w:b/>
          <w:color w:val="1F4E79"/>
          <w:position w:val="-1"/>
          <w:sz w:val="30"/>
          <w:szCs w:val="30"/>
        </w:rPr>
        <w:t>C</w:t>
      </w:r>
      <w:r>
        <w:rPr>
          <w:b/>
          <w:color w:val="1F4E79"/>
          <w:spacing w:val="-1"/>
          <w:position w:val="-1"/>
          <w:sz w:val="30"/>
          <w:szCs w:val="30"/>
        </w:rPr>
        <w:t>O</w:t>
      </w:r>
      <w:r>
        <w:rPr>
          <w:b/>
          <w:color w:val="1F4E79"/>
          <w:position w:val="-1"/>
          <w:sz w:val="30"/>
          <w:szCs w:val="30"/>
        </w:rPr>
        <w:t>U</w:t>
      </w:r>
      <w:r>
        <w:rPr>
          <w:b/>
          <w:color w:val="1F4E79"/>
          <w:spacing w:val="-1"/>
          <w:position w:val="-1"/>
          <w:sz w:val="30"/>
          <w:szCs w:val="30"/>
        </w:rPr>
        <w:t>R</w:t>
      </w:r>
      <w:r>
        <w:rPr>
          <w:b/>
          <w:color w:val="1F4E79"/>
          <w:spacing w:val="1"/>
          <w:position w:val="-1"/>
          <w:sz w:val="30"/>
          <w:szCs w:val="30"/>
        </w:rPr>
        <w:t>S</w:t>
      </w:r>
      <w:r>
        <w:rPr>
          <w:b/>
          <w:color w:val="1F4E79"/>
          <w:position w:val="-1"/>
          <w:sz w:val="30"/>
          <w:szCs w:val="30"/>
        </w:rPr>
        <w:t xml:space="preserve">E </w:t>
      </w:r>
      <w:r>
        <w:rPr>
          <w:b/>
          <w:color w:val="1F4E79"/>
          <w:spacing w:val="1"/>
          <w:position w:val="-1"/>
          <w:sz w:val="30"/>
          <w:szCs w:val="30"/>
        </w:rPr>
        <w:t>S</w:t>
      </w:r>
      <w:r>
        <w:rPr>
          <w:b/>
          <w:color w:val="1F4E79"/>
          <w:spacing w:val="-1"/>
          <w:position w:val="-1"/>
          <w:sz w:val="30"/>
          <w:szCs w:val="30"/>
        </w:rPr>
        <w:t>PE</w:t>
      </w:r>
      <w:r>
        <w:rPr>
          <w:b/>
          <w:color w:val="1F4E79"/>
          <w:position w:val="-1"/>
          <w:sz w:val="30"/>
          <w:szCs w:val="30"/>
        </w:rPr>
        <w:t>CIFIC</w:t>
      </w:r>
      <w:r>
        <w:rPr>
          <w:b/>
          <w:color w:val="1F4E79"/>
          <w:spacing w:val="-1"/>
          <w:position w:val="-1"/>
          <w:sz w:val="30"/>
          <w:szCs w:val="30"/>
        </w:rPr>
        <w:t>AT</w:t>
      </w:r>
      <w:r>
        <w:rPr>
          <w:b/>
          <w:color w:val="1F4E79"/>
          <w:position w:val="-1"/>
          <w:sz w:val="30"/>
          <w:szCs w:val="30"/>
        </w:rPr>
        <w:t>ION</w:t>
      </w:r>
    </w:p>
    <w:p w14:paraId="2464041C" w14:textId="77777777" w:rsidR="00C13BF8" w:rsidRDefault="00C13BF8" w:rsidP="00C13BF8">
      <w:pPr>
        <w:spacing w:before="3" w:line="160" w:lineRule="exact"/>
        <w:rPr>
          <w:sz w:val="17"/>
          <w:szCs w:val="17"/>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6A54A2" w14:paraId="5C59B215" w14:textId="77777777" w:rsidTr="00B66612">
        <w:trPr>
          <w:trHeight w:val="2041"/>
        </w:trPr>
        <w:tc>
          <w:tcPr>
            <w:tcW w:w="9642" w:type="dxa"/>
            <w:shd w:val="clear" w:color="auto" w:fill="B8CCE4"/>
            <w:vAlign w:val="center"/>
          </w:tcPr>
          <w:p w14:paraId="2BFE784B" w14:textId="77777777" w:rsidR="00C13BF8" w:rsidRPr="00567DF2" w:rsidRDefault="00C13BF8" w:rsidP="00B66612">
            <w:pPr>
              <w:jc w:val="both"/>
              <w:rPr>
                <w:sz w:val="28"/>
                <w:szCs w:val="28"/>
                <w:vertAlign w:val="subscript"/>
              </w:rPr>
            </w:pPr>
            <w:r w:rsidRPr="00056AAE">
              <w:rPr>
                <w:sz w:val="28"/>
                <w:szCs w:val="28"/>
                <w:lang w:val="en"/>
              </w:rPr>
              <w:t>English Language: The course provides general information about English grammar and how to form sentences and tenses.</w:t>
            </w:r>
          </w:p>
        </w:tc>
      </w:tr>
    </w:tbl>
    <w:p w14:paraId="7811AB7D" w14:textId="77777777" w:rsidR="00C13BF8" w:rsidRDefault="00C13BF8" w:rsidP="00C13BF8">
      <w:pPr>
        <w:spacing w:before="3" w:line="160" w:lineRule="exact"/>
        <w:rPr>
          <w:sz w:val="17"/>
          <w:szCs w:val="17"/>
        </w:rPr>
      </w:pPr>
    </w:p>
    <w:p w14:paraId="58ECCEC6" w14:textId="77777777" w:rsidR="00C13BF8" w:rsidRDefault="00C13BF8" w:rsidP="00C13BF8">
      <w:pPr>
        <w:spacing w:before="3" w:line="160" w:lineRule="exact"/>
        <w:rPr>
          <w:sz w:val="17"/>
          <w:szCs w:val="17"/>
        </w:rPr>
      </w:pPr>
    </w:p>
    <w:p w14:paraId="0FC55F38" w14:textId="77777777" w:rsidR="00C13BF8" w:rsidRDefault="00C13BF8" w:rsidP="00C13BF8">
      <w:pPr>
        <w:spacing w:before="3" w:line="160" w:lineRule="exact"/>
        <w:rPr>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4821"/>
        <w:gridCol w:w="4821"/>
      </w:tblGrid>
      <w:tr w:rsidR="00C13BF8" w:rsidRPr="006A54A2" w14:paraId="4BCF57C6" w14:textId="77777777" w:rsidTr="00B66612">
        <w:trPr>
          <w:trHeight w:val="510"/>
        </w:trPr>
        <w:tc>
          <w:tcPr>
            <w:tcW w:w="4821" w:type="dxa"/>
            <w:shd w:val="clear" w:color="auto" w:fill="B8CCE4"/>
            <w:vAlign w:val="center"/>
          </w:tcPr>
          <w:p w14:paraId="21E2A04B" w14:textId="77777777" w:rsidR="00C13BF8" w:rsidRPr="008C6C9E" w:rsidRDefault="00C13BF8" w:rsidP="00B66612">
            <w:pPr>
              <w:rPr>
                <w:sz w:val="28"/>
                <w:szCs w:val="28"/>
              </w:rPr>
            </w:pPr>
            <w:r w:rsidRPr="008C6C9E">
              <w:rPr>
                <w:sz w:val="28"/>
                <w:szCs w:val="28"/>
              </w:rPr>
              <w:t>1. Teaching Institution</w:t>
            </w:r>
          </w:p>
        </w:tc>
        <w:tc>
          <w:tcPr>
            <w:tcW w:w="4821" w:type="dxa"/>
            <w:shd w:val="clear" w:color="auto" w:fill="B8CCE4"/>
            <w:vAlign w:val="center"/>
          </w:tcPr>
          <w:p w14:paraId="0E2C1286" w14:textId="77777777" w:rsidR="00C13BF8" w:rsidRPr="008C6C9E" w:rsidRDefault="00C13BF8" w:rsidP="00B66612">
            <w:pPr>
              <w:rPr>
                <w:sz w:val="28"/>
                <w:szCs w:val="28"/>
              </w:rPr>
            </w:pPr>
            <w:r>
              <w:rPr>
                <w:sz w:val="28"/>
                <w:szCs w:val="28"/>
              </w:rPr>
              <w:t>University of Basrah</w:t>
            </w:r>
          </w:p>
        </w:tc>
      </w:tr>
      <w:tr w:rsidR="00C13BF8" w:rsidRPr="006A54A2" w14:paraId="57BC9596" w14:textId="77777777" w:rsidTr="00B66612">
        <w:trPr>
          <w:trHeight w:val="510"/>
        </w:trPr>
        <w:tc>
          <w:tcPr>
            <w:tcW w:w="4821" w:type="dxa"/>
            <w:shd w:val="clear" w:color="auto" w:fill="B8CCE4"/>
            <w:vAlign w:val="center"/>
          </w:tcPr>
          <w:p w14:paraId="6C673080" w14:textId="77777777" w:rsidR="00C13BF8" w:rsidRPr="008C6C9E" w:rsidRDefault="00C13BF8" w:rsidP="00B66612">
            <w:pPr>
              <w:rPr>
                <w:sz w:val="28"/>
                <w:szCs w:val="28"/>
              </w:rPr>
            </w:pPr>
            <w:r w:rsidRPr="008C6C9E">
              <w:rPr>
                <w:sz w:val="28"/>
                <w:szCs w:val="28"/>
              </w:rPr>
              <w:t>2. University Department/Centre</w:t>
            </w:r>
          </w:p>
        </w:tc>
        <w:tc>
          <w:tcPr>
            <w:tcW w:w="4821" w:type="dxa"/>
            <w:shd w:val="clear" w:color="auto" w:fill="DBE5F1"/>
            <w:vAlign w:val="center"/>
          </w:tcPr>
          <w:p w14:paraId="4DBC9C14" w14:textId="77777777" w:rsidR="00C13BF8" w:rsidRPr="008C6C9E" w:rsidRDefault="00C13BF8" w:rsidP="00B66612">
            <w:pPr>
              <w:rPr>
                <w:sz w:val="28"/>
                <w:szCs w:val="28"/>
              </w:rPr>
            </w:pPr>
            <w:r>
              <w:rPr>
                <w:sz w:val="28"/>
                <w:szCs w:val="28"/>
              </w:rPr>
              <w:t>Civil Engineering Department</w:t>
            </w:r>
          </w:p>
        </w:tc>
      </w:tr>
      <w:tr w:rsidR="00C13BF8" w:rsidRPr="006A54A2" w14:paraId="23AED9D0" w14:textId="77777777" w:rsidTr="00B66612">
        <w:trPr>
          <w:trHeight w:val="510"/>
        </w:trPr>
        <w:tc>
          <w:tcPr>
            <w:tcW w:w="4821" w:type="dxa"/>
            <w:shd w:val="clear" w:color="auto" w:fill="B8CCE4"/>
            <w:vAlign w:val="center"/>
          </w:tcPr>
          <w:p w14:paraId="78C39207" w14:textId="77777777" w:rsidR="00C13BF8" w:rsidRPr="008C6C9E" w:rsidRDefault="00C13BF8" w:rsidP="00B66612">
            <w:pPr>
              <w:rPr>
                <w:sz w:val="28"/>
                <w:szCs w:val="28"/>
              </w:rPr>
            </w:pPr>
            <w:r w:rsidRPr="008C6C9E">
              <w:rPr>
                <w:sz w:val="28"/>
                <w:szCs w:val="28"/>
              </w:rPr>
              <w:t>3. Course title/code</w:t>
            </w:r>
          </w:p>
        </w:tc>
        <w:tc>
          <w:tcPr>
            <w:tcW w:w="4821" w:type="dxa"/>
            <w:shd w:val="clear" w:color="auto" w:fill="B8CCE4"/>
            <w:vAlign w:val="center"/>
          </w:tcPr>
          <w:p w14:paraId="01C5FE06" w14:textId="77777777" w:rsidR="00C13BF8" w:rsidRPr="008C6C9E" w:rsidRDefault="00C13BF8" w:rsidP="00B66612">
            <w:pPr>
              <w:rPr>
                <w:sz w:val="28"/>
                <w:szCs w:val="28"/>
              </w:rPr>
            </w:pPr>
            <w:r>
              <w:rPr>
                <w:sz w:val="28"/>
                <w:szCs w:val="28"/>
              </w:rPr>
              <w:t>English</w:t>
            </w:r>
          </w:p>
        </w:tc>
      </w:tr>
      <w:tr w:rsidR="00C13BF8" w:rsidRPr="006A54A2" w14:paraId="60FCE25C" w14:textId="77777777" w:rsidTr="00B66612">
        <w:trPr>
          <w:trHeight w:val="510"/>
        </w:trPr>
        <w:tc>
          <w:tcPr>
            <w:tcW w:w="4821" w:type="dxa"/>
            <w:shd w:val="clear" w:color="auto" w:fill="B8CCE4"/>
            <w:vAlign w:val="center"/>
          </w:tcPr>
          <w:p w14:paraId="05E6CBCC" w14:textId="77777777" w:rsidR="00C13BF8" w:rsidRPr="008C6C9E" w:rsidRDefault="00C13BF8" w:rsidP="00B66612">
            <w:pPr>
              <w:rPr>
                <w:sz w:val="28"/>
                <w:szCs w:val="28"/>
              </w:rPr>
            </w:pPr>
            <w:r>
              <w:rPr>
                <w:sz w:val="28"/>
                <w:szCs w:val="28"/>
              </w:rPr>
              <w:t>4</w:t>
            </w:r>
            <w:r w:rsidRPr="008C6C9E">
              <w:rPr>
                <w:sz w:val="28"/>
                <w:szCs w:val="28"/>
              </w:rPr>
              <w:t>. Modes of Attendance offered</w:t>
            </w:r>
          </w:p>
        </w:tc>
        <w:tc>
          <w:tcPr>
            <w:tcW w:w="4821" w:type="dxa"/>
            <w:shd w:val="clear" w:color="auto" w:fill="B8CCE4"/>
            <w:vAlign w:val="center"/>
          </w:tcPr>
          <w:p w14:paraId="02250351" w14:textId="77777777" w:rsidR="00C13BF8" w:rsidRPr="007B189E" w:rsidRDefault="00C13BF8" w:rsidP="00B66612">
            <w:pPr>
              <w:rPr>
                <w:sz w:val="28"/>
                <w:szCs w:val="28"/>
                <w:lang w:val="en-GB"/>
              </w:rPr>
            </w:pPr>
            <w:r>
              <w:rPr>
                <w:sz w:val="28"/>
                <w:szCs w:val="28"/>
              </w:rPr>
              <w:t>Class attendance</w:t>
            </w:r>
            <w:r>
              <w:rPr>
                <w:sz w:val="28"/>
                <w:szCs w:val="28"/>
                <w:lang w:val="en-GB"/>
              </w:rPr>
              <w:t xml:space="preserve"> or online</w:t>
            </w:r>
          </w:p>
        </w:tc>
      </w:tr>
      <w:tr w:rsidR="00C13BF8" w:rsidRPr="006A54A2" w14:paraId="45E9922F" w14:textId="77777777" w:rsidTr="00B66612">
        <w:trPr>
          <w:trHeight w:val="510"/>
        </w:trPr>
        <w:tc>
          <w:tcPr>
            <w:tcW w:w="4821" w:type="dxa"/>
            <w:shd w:val="clear" w:color="auto" w:fill="B8CCE4"/>
            <w:vAlign w:val="center"/>
          </w:tcPr>
          <w:p w14:paraId="6084DC82" w14:textId="77777777" w:rsidR="00C13BF8" w:rsidRPr="008C6C9E" w:rsidRDefault="00C13BF8" w:rsidP="00B66612">
            <w:pPr>
              <w:rPr>
                <w:sz w:val="28"/>
                <w:szCs w:val="28"/>
              </w:rPr>
            </w:pPr>
            <w:r>
              <w:rPr>
                <w:sz w:val="28"/>
                <w:szCs w:val="28"/>
              </w:rPr>
              <w:t>5</w:t>
            </w:r>
            <w:r w:rsidRPr="008C6C9E">
              <w:rPr>
                <w:sz w:val="28"/>
                <w:szCs w:val="28"/>
              </w:rPr>
              <w:t>. Semester/Year</w:t>
            </w:r>
          </w:p>
        </w:tc>
        <w:tc>
          <w:tcPr>
            <w:tcW w:w="4821" w:type="dxa"/>
            <w:shd w:val="clear" w:color="auto" w:fill="DBE5F1"/>
            <w:vAlign w:val="center"/>
          </w:tcPr>
          <w:p w14:paraId="640C4615" w14:textId="77777777" w:rsidR="00C13BF8" w:rsidRPr="008C6C9E" w:rsidRDefault="00C13BF8" w:rsidP="00B66612">
            <w:pPr>
              <w:rPr>
                <w:sz w:val="28"/>
                <w:szCs w:val="28"/>
              </w:rPr>
            </w:pPr>
            <w:r>
              <w:rPr>
                <w:rFonts w:hint="cs"/>
                <w:sz w:val="28"/>
                <w:szCs w:val="28"/>
                <w:rtl/>
              </w:rPr>
              <w:t>1</w:t>
            </w:r>
            <w:proofErr w:type="spellStart"/>
            <w:r w:rsidRPr="006D5EA8">
              <w:rPr>
                <w:sz w:val="28"/>
                <w:szCs w:val="28"/>
                <w:vertAlign w:val="superscript"/>
                <w:lang w:val="en-GB"/>
              </w:rPr>
              <w:t>st</w:t>
            </w:r>
            <w:proofErr w:type="spellEnd"/>
            <w:r>
              <w:rPr>
                <w:sz w:val="28"/>
                <w:szCs w:val="28"/>
                <w:lang w:val="en-GB"/>
              </w:rPr>
              <w:t xml:space="preserve"> </w:t>
            </w:r>
            <w:r>
              <w:rPr>
                <w:sz w:val="28"/>
                <w:szCs w:val="28"/>
              </w:rPr>
              <w:t xml:space="preserve"> semester / </w:t>
            </w:r>
            <w:r>
              <w:rPr>
                <w:rFonts w:hint="cs"/>
                <w:sz w:val="28"/>
                <w:szCs w:val="28"/>
                <w:rtl/>
              </w:rPr>
              <w:t>1</w:t>
            </w:r>
            <w:proofErr w:type="spellStart"/>
            <w:r w:rsidRPr="006D5EA8">
              <w:rPr>
                <w:sz w:val="28"/>
                <w:szCs w:val="28"/>
                <w:vertAlign w:val="superscript"/>
                <w:lang w:val="en-GB"/>
              </w:rPr>
              <w:t>st</w:t>
            </w:r>
            <w:proofErr w:type="spellEnd"/>
            <w:r>
              <w:rPr>
                <w:sz w:val="28"/>
                <w:szCs w:val="28"/>
              </w:rPr>
              <w:t xml:space="preserve"> year</w:t>
            </w:r>
          </w:p>
        </w:tc>
      </w:tr>
      <w:tr w:rsidR="00C13BF8" w:rsidRPr="006A54A2" w14:paraId="3B3BA24D" w14:textId="77777777" w:rsidTr="00B66612">
        <w:trPr>
          <w:trHeight w:val="510"/>
        </w:trPr>
        <w:tc>
          <w:tcPr>
            <w:tcW w:w="4821" w:type="dxa"/>
            <w:shd w:val="clear" w:color="auto" w:fill="B8CCE4"/>
            <w:vAlign w:val="center"/>
          </w:tcPr>
          <w:p w14:paraId="2C99E6E6" w14:textId="77777777" w:rsidR="00C13BF8" w:rsidRPr="008C6C9E" w:rsidRDefault="00C13BF8" w:rsidP="00B66612">
            <w:pPr>
              <w:rPr>
                <w:sz w:val="28"/>
                <w:szCs w:val="28"/>
              </w:rPr>
            </w:pPr>
            <w:r>
              <w:rPr>
                <w:sz w:val="28"/>
                <w:szCs w:val="28"/>
              </w:rPr>
              <w:t>6</w:t>
            </w:r>
            <w:r w:rsidRPr="008C6C9E">
              <w:rPr>
                <w:sz w:val="28"/>
                <w:szCs w:val="28"/>
              </w:rPr>
              <w:t>. Number of hours tuition (total)</w:t>
            </w:r>
          </w:p>
        </w:tc>
        <w:tc>
          <w:tcPr>
            <w:tcW w:w="4821" w:type="dxa"/>
            <w:shd w:val="clear" w:color="auto" w:fill="B8CCE4"/>
            <w:vAlign w:val="center"/>
          </w:tcPr>
          <w:p w14:paraId="273BC685" w14:textId="77777777" w:rsidR="00C13BF8" w:rsidRPr="008C6C9E" w:rsidRDefault="00C13BF8" w:rsidP="00B66612">
            <w:pPr>
              <w:rPr>
                <w:sz w:val="28"/>
                <w:szCs w:val="28"/>
              </w:rPr>
            </w:pPr>
            <w:r>
              <w:rPr>
                <w:sz w:val="28"/>
                <w:szCs w:val="28"/>
              </w:rPr>
              <w:t xml:space="preserve">30 </w:t>
            </w:r>
            <w:proofErr w:type="spellStart"/>
            <w:r>
              <w:rPr>
                <w:sz w:val="28"/>
                <w:szCs w:val="28"/>
              </w:rPr>
              <w:t>hrs</w:t>
            </w:r>
            <w:proofErr w:type="spellEnd"/>
          </w:p>
        </w:tc>
      </w:tr>
      <w:tr w:rsidR="00C13BF8" w:rsidRPr="006A54A2" w14:paraId="3EDF2CA5" w14:textId="77777777" w:rsidTr="00B66612">
        <w:trPr>
          <w:trHeight w:val="510"/>
        </w:trPr>
        <w:tc>
          <w:tcPr>
            <w:tcW w:w="4821" w:type="dxa"/>
            <w:shd w:val="clear" w:color="auto" w:fill="B8CCE4"/>
            <w:vAlign w:val="center"/>
          </w:tcPr>
          <w:p w14:paraId="79CE3079" w14:textId="77777777" w:rsidR="00C13BF8" w:rsidRPr="008C6C9E" w:rsidRDefault="00C13BF8" w:rsidP="00B66612">
            <w:pPr>
              <w:rPr>
                <w:sz w:val="28"/>
                <w:szCs w:val="28"/>
              </w:rPr>
            </w:pPr>
            <w:r>
              <w:rPr>
                <w:sz w:val="28"/>
                <w:szCs w:val="28"/>
              </w:rPr>
              <w:t>7</w:t>
            </w:r>
            <w:r w:rsidRPr="008C6C9E">
              <w:rPr>
                <w:sz w:val="28"/>
                <w:szCs w:val="28"/>
              </w:rPr>
              <w:t>. Date of production/revision of this</w:t>
            </w:r>
          </w:p>
          <w:p w14:paraId="76267D40" w14:textId="77777777" w:rsidR="00C13BF8" w:rsidRPr="008C6C9E" w:rsidRDefault="00C13BF8" w:rsidP="00B66612">
            <w:pPr>
              <w:rPr>
                <w:sz w:val="28"/>
                <w:szCs w:val="28"/>
              </w:rPr>
            </w:pPr>
            <w:r w:rsidRPr="008C6C9E">
              <w:rPr>
                <w:sz w:val="28"/>
                <w:szCs w:val="28"/>
              </w:rPr>
              <w:t>specification</w:t>
            </w:r>
          </w:p>
        </w:tc>
        <w:tc>
          <w:tcPr>
            <w:tcW w:w="4821" w:type="dxa"/>
            <w:shd w:val="clear" w:color="auto" w:fill="DBE5F1"/>
            <w:vAlign w:val="center"/>
          </w:tcPr>
          <w:p w14:paraId="3DA004A6" w14:textId="77777777" w:rsidR="00C13BF8" w:rsidRPr="008C6C9E" w:rsidRDefault="00C13BF8" w:rsidP="00B66612">
            <w:pPr>
              <w:rPr>
                <w:sz w:val="28"/>
                <w:szCs w:val="28"/>
              </w:rPr>
            </w:pPr>
            <w:r>
              <w:rPr>
                <w:sz w:val="28"/>
                <w:szCs w:val="28"/>
              </w:rPr>
              <w:t>2024</w:t>
            </w:r>
          </w:p>
        </w:tc>
      </w:tr>
      <w:tr w:rsidR="00C13BF8" w:rsidRPr="006A54A2" w14:paraId="013BD31E" w14:textId="77777777" w:rsidTr="00B66612">
        <w:trPr>
          <w:trHeight w:val="510"/>
        </w:trPr>
        <w:tc>
          <w:tcPr>
            <w:tcW w:w="9642" w:type="dxa"/>
            <w:gridSpan w:val="2"/>
            <w:shd w:val="clear" w:color="auto" w:fill="B8CCE4"/>
            <w:vAlign w:val="center"/>
          </w:tcPr>
          <w:p w14:paraId="12C095B4" w14:textId="77777777" w:rsidR="00C13BF8" w:rsidRPr="008C6C9E" w:rsidRDefault="00C13BF8" w:rsidP="00B66612">
            <w:pPr>
              <w:rPr>
                <w:sz w:val="28"/>
                <w:szCs w:val="28"/>
              </w:rPr>
            </w:pPr>
            <w:r>
              <w:rPr>
                <w:sz w:val="28"/>
                <w:szCs w:val="28"/>
              </w:rPr>
              <w:t>8</w:t>
            </w:r>
            <w:r w:rsidRPr="008C6C9E">
              <w:rPr>
                <w:sz w:val="28"/>
                <w:szCs w:val="28"/>
              </w:rPr>
              <w:t>. Aims of the Course</w:t>
            </w:r>
          </w:p>
        </w:tc>
      </w:tr>
      <w:tr w:rsidR="00C13BF8" w:rsidRPr="006A54A2" w14:paraId="0AA90A88" w14:textId="77777777" w:rsidTr="00B66612">
        <w:trPr>
          <w:trHeight w:val="510"/>
        </w:trPr>
        <w:tc>
          <w:tcPr>
            <w:tcW w:w="9642" w:type="dxa"/>
            <w:gridSpan w:val="2"/>
            <w:shd w:val="clear" w:color="auto" w:fill="DBE5F1"/>
            <w:vAlign w:val="center"/>
          </w:tcPr>
          <w:p w14:paraId="6F1EC644" w14:textId="77777777" w:rsidR="00C13BF8" w:rsidRPr="00EA4646" w:rsidRDefault="00C13BF8" w:rsidP="00792C84">
            <w:pPr>
              <w:pStyle w:val="ListParagraph"/>
              <w:numPr>
                <w:ilvl w:val="0"/>
                <w:numId w:val="3"/>
              </w:numPr>
              <w:spacing w:after="0" w:line="240" w:lineRule="auto"/>
              <w:rPr>
                <w:sz w:val="28"/>
                <w:szCs w:val="28"/>
              </w:rPr>
            </w:pPr>
            <w:r w:rsidRPr="004A189C">
              <w:rPr>
                <w:sz w:val="28"/>
                <w:szCs w:val="28"/>
              </w:rPr>
              <w:t>Develop students' skills to speak English in terms of sentence formation and pronunciation</w:t>
            </w:r>
            <w:r w:rsidRPr="00FA654C">
              <w:rPr>
                <w:sz w:val="28"/>
                <w:szCs w:val="28"/>
              </w:rPr>
              <w:t>.</w:t>
            </w:r>
          </w:p>
        </w:tc>
      </w:tr>
    </w:tbl>
    <w:p w14:paraId="1205AABF" w14:textId="77777777" w:rsidR="00C13BF8" w:rsidRDefault="00C13BF8" w:rsidP="00C13BF8">
      <w:pPr>
        <w:spacing w:before="3" w:line="160" w:lineRule="exact"/>
        <w:rPr>
          <w:sz w:val="17"/>
          <w:szCs w:val="17"/>
        </w:rPr>
      </w:pPr>
    </w:p>
    <w:p w14:paraId="7E7422B9"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A5097" w14:paraId="65259D3D" w14:textId="77777777" w:rsidTr="00B66612">
        <w:trPr>
          <w:trHeight w:val="510"/>
        </w:trPr>
        <w:tc>
          <w:tcPr>
            <w:tcW w:w="9632" w:type="dxa"/>
            <w:shd w:val="clear" w:color="auto" w:fill="B8CCE4"/>
            <w:vAlign w:val="center"/>
          </w:tcPr>
          <w:p w14:paraId="4864FC08" w14:textId="77777777" w:rsidR="00C13BF8" w:rsidRPr="008C6C9E" w:rsidRDefault="00C13BF8" w:rsidP="00B66612">
            <w:pPr>
              <w:rPr>
                <w:sz w:val="28"/>
                <w:szCs w:val="28"/>
              </w:rPr>
            </w:pPr>
            <w:r>
              <w:rPr>
                <w:sz w:val="28"/>
                <w:szCs w:val="28"/>
              </w:rPr>
              <w:t>9</w:t>
            </w:r>
            <w:r w:rsidRPr="008C6C9E">
              <w:rPr>
                <w:sz w:val="28"/>
                <w:szCs w:val="28"/>
              </w:rPr>
              <w:t>· Learning Outcomes, Teaching, Learning and Assessment Method</w:t>
            </w:r>
          </w:p>
        </w:tc>
      </w:tr>
      <w:tr w:rsidR="00C13BF8" w:rsidRPr="008A5097" w14:paraId="5466BA1B" w14:textId="77777777" w:rsidTr="00B66612">
        <w:trPr>
          <w:trHeight w:val="567"/>
        </w:trPr>
        <w:tc>
          <w:tcPr>
            <w:tcW w:w="9632" w:type="dxa"/>
            <w:shd w:val="clear" w:color="auto" w:fill="DBE5F1"/>
            <w:vAlign w:val="center"/>
          </w:tcPr>
          <w:p w14:paraId="6F0E214C" w14:textId="77777777" w:rsidR="00C13BF8" w:rsidRPr="008C6C9E" w:rsidRDefault="00C13BF8" w:rsidP="00B66612">
            <w:pPr>
              <w:ind w:firstLine="306"/>
              <w:rPr>
                <w:sz w:val="28"/>
                <w:szCs w:val="28"/>
              </w:rPr>
            </w:pPr>
            <w:r w:rsidRPr="008C6C9E">
              <w:rPr>
                <w:sz w:val="28"/>
                <w:szCs w:val="28"/>
              </w:rPr>
              <w:t>A- Knowledge and Understanding</w:t>
            </w:r>
          </w:p>
          <w:p w14:paraId="0C204F48" w14:textId="77777777" w:rsidR="00C13BF8" w:rsidRPr="00F765EB" w:rsidRDefault="00C13BF8" w:rsidP="00B66612">
            <w:pPr>
              <w:ind w:left="288" w:hanging="288"/>
              <w:rPr>
                <w:sz w:val="28"/>
                <w:szCs w:val="28"/>
              </w:rPr>
            </w:pPr>
            <w:r w:rsidRPr="00F765EB">
              <w:rPr>
                <w:sz w:val="28"/>
                <w:szCs w:val="28"/>
              </w:rPr>
              <w:t xml:space="preserve">A1- </w:t>
            </w:r>
            <w:r w:rsidRPr="0077098C">
              <w:rPr>
                <w:sz w:val="28"/>
                <w:szCs w:val="28"/>
              </w:rPr>
              <w:t>Clarify the basic concepts of the English language by defining the tools for grammar, formulating sentences, texts and pronunciation.</w:t>
            </w:r>
          </w:p>
          <w:p w14:paraId="4E8E3B92" w14:textId="77777777" w:rsidR="00C13BF8" w:rsidRDefault="00C13BF8" w:rsidP="00B66612">
            <w:pPr>
              <w:ind w:left="288" w:hanging="288"/>
              <w:rPr>
                <w:sz w:val="28"/>
                <w:szCs w:val="28"/>
                <w:rtl/>
              </w:rPr>
            </w:pPr>
            <w:r w:rsidRPr="00F765EB">
              <w:rPr>
                <w:sz w:val="28"/>
                <w:szCs w:val="28"/>
              </w:rPr>
              <w:t xml:space="preserve">A2- </w:t>
            </w:r>
            <w:r w:rsidRPr="0077098C">
              <w:rPr>
                <w:sz w:val="28"/>
                <w:szCs w:val="28"/>
              </w:rPr>
              <w:t>Acquisition of skills in speaking and writing research and reports.</w:t>
            </w:r>
          </w:p>
          <w:p w14:paraId="419035A4" w14:textId="77777777" w:rsidR="00C13BF8" w:rsidRPr="008C6C9E" w:rsidRDefault="00C13BF8" w:rsidP="00B66612">
            <w:pPr>
              <w:ind w:left="288" w:hanging="288"/>
              <w:rPr>
                <w:sz w:val="28"/>
                <w:szCs w:val="28"/>
              </w:rPr>
            </w:pPr>
          </w:p>
        </w:tc>
      </w:tr>
      <w:tr w:rsidR="00C13BF8" w:rsidRPr="008A5097" w14:paraId="39CFF8BD" w14:textId="77777777" w:rsidTr="00B66612">
        <w:trPr>
          <w:trHeight w:val="567"/>
        </w:trPr>
        <w:tc>
          <w:tcPr>
            <w:tcW w:w="9632" w:type="dxa"/>
            <w:shd w:val="clear" w:color="auto" w:fill="DBE5F1"/>
            <w:vAlign w:val="center"/>
          </w:tcPr>
          <w:p w14:paraId="03FE7C5F" w14:textId="77777777" w:rsidR="00C13BF8" w:rsidRPr="008C6C9E" w:rsidRDefault="00C13BF8" w:rsidP="00B66612">
            <w:pPr>
              <w:ind w:firstLine="306"/>
              <w:rPr>
                <w:sz w:val="28"/>
                <w:szCs w:val="28"/>
              </w:rPr>
            </w:pPr>
            <w:r w:rsidRPr="008C6C9E">
              <w:rPr>
                <w:sz w:val="28"/>
                <w:szCs w:val="28"/>
              </w:rPr>
              <w:t>B. Subject-specific skills</w:t>
            </w:r>
          </w:p>
          <w:p w14:paraId="54F604D4" w14:textId="77777777" w:rsidR="00C13BF8" w:rsidRPr="00182E34" w:rsidRDefault="00C13BF8" w:rsidP="00B66612">
            <w:pPr>
              <w:ind w:left="288" w:hanging="288"/>
              <w:rPr>
                <w:sz w:val="28"/>
                <w:szCs w:val="28"/>
              </w:rPr>
            </w:pPr>
            <w:r w:rsidRPr="00182E34">
              <w:rPr>
                <w:sz w:val="28"/>
                <w:szCs w:val="28"/>
              </w:rPr>
              <w:t xml:space="preserve">B1 - </w:t>
            </w:r>
            <w:r w:rsidRPr="004B05D2">
              <w:rPr>
                <w:sz w:val="28"/>
                <w:szCs w:val="28"/>
              </w:rPr>
              <w:t>The ability to read.</w:t>
            </w:r>
          </w:p>
          <w:p w14:paraId="7D241B51" w14:textId="77777777" w:rsidR="00C13BF8" w:rsidRPr="00182E34" w:rsidRDefault="00C13BF8" w:rsidP="00B66612">
            <w:pPr>
              <w:ind w:left="288" w:hanging="288"/>
              <w:rPr>
                <w:sz w:val="28"/>
                <w:szCs w:val="28"/>
              </w:rPr>
            </w:pPr>
            <w:r w:rsidRPr="00182E34">
              <w:rPr>
                <w:sz w:val="28"/>
                <w:szCs w:val="28"/>
              </w:rPr>
              <w:t xml:space="preserve">B2 - </w:t>
            </w:r>
            <w:r w:rsidRPr="004B05D2">
              <w:rPr>
                <w:sz w:val="28"/>
                <w:szCs w:val="28"/>
              </w:rPr>
              <w:t>The ability to write.</w:t>
            </w:r>
          </w:p>
          <w:p w14:paraId="6D38FE9D" w14:textId="77777777" w:rsidR="00C13BF8" w:rsidRDefault="00C13BF8" w:rsidP="00B66612">
            <w:pPr>
              <w:ind w:left="288" w:hanging="288"/>
              <w:rPr>
                <w:sz w:val="28"/>
                <w:szCs w:val="28"/>
                <w:rtl/>
              </w:rPr>
            </w:pPr>
            <w:r w:rsidRPr="00182E34">
              <w:rPr>
                <w:sz w:val="28"/>
                <w:szCs w:val="28"/>
              </w:rPr>
              <w:lastRenderedPageBreak/>
              <w:t xml:space="preserve">B3 - </w:t>
            </w:r>
            <w:r w:rsidRPr="004B05D2">
              <w:rPr>
                <w:sz w:val="28"/>
                <w:szCs w:val="28"/>
              </w:rPr>
              <w:t>The ability to gain experience in dealing with foreign companies.</w:t>
            </w:r>
          </w:p>
          <w:p w14:paraId="3E8CC78B" w14:textId="77777777" w:rsidR="00C13BF8" w:rsidRPr="008C6C9E" w:rsidRDefault="00C13BF8" w:rsidP="00B66612">
            <w:pPr>
              <w:ind w:left="288" w:hanging="288"/>
              <w:rPr>
                <w:sz w:val="28"/>
                <w:szCs w:val="28"/>
              </w:rPr>
            </w:pPr>
          </w:p>
        </w:tc>
      </w:tr>
    </w:tbl>
    <w:p w14:paraId="7A862AF2" w14:textId="77777777" w:rsidR="00C13BF8" w:rsidRDefault="00C13BF8" w:rsidP="00C13BF8"/>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A5097" w14:paraId="6187C8BB" w14:textId="77777777" w:rsidTr="00B66612">
        <w:trPr>
          <w:trHeight w:val="510"/>
        </w:trPr>
        <w:tc>
          <w:tcPr>
            <w:tcW w:w="9632" w:type="dxa"/>
            <w:shd w:val="clear" w:color="auto" w:fill="B8CCE4"/>
            <w:vAlign w:val="center"/>
          </w:tcPr>
          <w:p w14:paraId="082A8047" w14:textId="77777777" w:rsidR="00C13BF8" w:rsidRPr="008C6C9E" w:rsidRDefault="00C13BF8" w:rsidP="00B66612">
            <w:pPr>
              <w:ind w:firstLine="589"/>
              <w:rPr>
                <w:sz w:val="28"/>
                <w:szCs w:val="28"/>
              </w:rPr>
            </w:pPr>
            <w:r w:rsidRPr="008C6C9E">
              <w:rPr>
                <w:sz w:val="28"/>
                <w:szCs w:val="28"/>
              </w:rPr>
              <w:t>Teaching and Learning Methods</w:t>
            </w:r>
          </w:p>
        </w:tc>
      </w:tr>
      <w:tr w:rsidR="00C13BF8" w:rsidRPr="008A5097" w14:paraId="1E1E8006" w14:textId="77777777" w:rsidTr="00B66612">
        <w:trPr>
          <w:trHeight w:val="1304"/>
        </w:trPr>
        <w:tc>
          <w:tcPr>
            <w:tcW w:w="9632" w:type="dxa"/>
            <w:shd w:val="clear" w:color="auto" w:fill="DBE5F1"/>
            <w:vAlign w:val="center"/>
          </w:tcPr>
          <w:p w14:paraId="312C9CD4" w14:textId="77777777" w:rsidR="00C13BF8" w:rsidRPr="00657BF5" w:rsidRDefault="00C13BF8" w:rsidP="00B66612">
            <w:pPr>
              <w:rPr>
                <w:sz w:val="28"/>
                <w:szCs w:val="28"/>
              </w:rPr>
            </w:pPr>
            <w:r w:rsidRPr="00657BF5">
              <w:rPr>
                <w:sz w:val="28"/>
                <w:szCs w:val="28"/>
              </w:rPr>
              <w:t>• Readings, self-learning, panel discussions.</w:t>
            </w:r>
          </w:p>
          <w:p w14:paraId="17894444" w14:textId="77777777" w:rsidR="00C13BF8" w:rsidRPr="00657BF5" w:rsidRDefault="00C13BF8" w:rsidP="00B66612">
            <w:pPr>
              <w:rPr>
                <w:sz w:val="28"/>
                <w:szCs w:val="28"/>
              </w:rPr>
            </w:pPr>
            <w:r w:rsidRPr="00657BF5">
              <w:rPr>
                <w:sz w:val="28"/>
                <w:szCs w:val="28"/>
              </w:rPr>
              <w:t>• Exercises and activities in the lecture.</w:t>
            </w:r>
          </w:p>
          <w:p w14:paraId="080C909D" w14:textId="77777777" w:rsidR="00C13BF8" w:rsidRPr="00657BF5" w:rsidRDefault="00C13BF8" w:rsidP="00B66612">
            <w:pPr>
              <w:rPr>
                <w:sz w:val="28"/>
                <w:szCs w:val="28"/>
              </w:rPr>
            </w:pPr>
            <w:r w:rsidRPr="00657BF5">
              <w:rPr>
                <w:sz w:val="28"/>
                <w:szCs w:val="28"/>
              </w:rPr>
              <w:t>• Homework.</w:t>
            </w:r>
          </w:p>
          <w:p w14:paraId="65149B71" w14:textId="77777777" w:rsidR="00C13BF8" w:rsidRPr="00657BF5" w:rsidRDefault="00C13BF8" w:rsidP="00B66612">
            <w:pPr>
              <w:rPr>
                <w:sz w:val="28"/>
                <w:szCs w:val="28"/>
              </w:rPr>
            </w:pPr>
            <w:r w:rsidRPr="00657BF5">
              <w:rPr>
                <w:sz w:val="28"/>
                <w:szCs w:val="28"/>
              </w:rPr>
              <w:t>• Directing students to some websites to benefit and develop their capabilities.</w:t>
            </w:r>
          </w:p>
          <w:p w14:paraId="629C3808" w14:textId="77777777" w:rsidR="00C13BF8" w:rsidRPr="008C6C9E" w:rsidRDefault="00C13BF8" w:rsidP="00B66612">
            <w:pPr>
              <w:rPr>
                <w:sz w:val="28"/>
                <w:szCs w:val="28"/>
              </w:rPr>
            </w:pPr>
            <w:r w:rsidRPr="00657BF5">
              <w:rPr>
                <w:sz w:val="28"/>
                <w:szCs w:val="28"/>
              </w:rPr>
              <w:t>• Conducting seminars to explain and analyze a specific issue and find solutions to it</w:t>
            </w:r>
          </w:p>
        </w:tc>
      </w:tr>
      <w:tr w:rsidR="00C13BF8" w:rsidRPr="008A5097" w14:paraId="1DB23A0B" w14:textId="77777777" w:rsidTr="00B66612">
        <w:trPr>
          <w:trHeight w:val="510"/>
        </w:trPr>
        <w:tc>
          <w:tcPr>
            <w:tcW w:w="9632" w:type="dxa"/>
            <w:shd w:val="clear" w:color="auto" w:fill="B8CCE4"/>
            <w:vAlign w:val="center"/>
          </w:tcPr>
          <w:p w14:paraId="132215FD" w14:textId="77777777" w:rsidR="00C13BF8" w:rsidRPr="008C6C9E" w:rsidRDefault="00C13BF8" w:rsidP="00B66612">
            <w:pPr>
              <w:ind w:firstLine="589"/>
              <w:rPr>
                <w:sz w:val="28"/>
                <w:szCs w:val="28"/>
              </w:rPr>
            </w:pPr>
            <w:r w:rsidRPr="008C6C9E">
              <w:rPr>
                <w:sz w:val="28"/>
                <w:szCs w:val="28"/>
              </w:rPr>
              <w:t>Assessment methods</w:t>
            </w:r>
          </w:p>
        </w:tc>
      </w:tr>
      <w:tr w:rsidR="00C13BF8" w:rsidRPr="008A5097" w14:paraId="644F4228" w14:textId="77777777" w:rsidTr="00B66612">
        <w:trPr>
          <w:trHeight w:val="1304"/>
        </w:trPr>
        <w:tc>
          <w:tcPr>
            <w:tcW w:w="9632" w:type="dxa"/>
            <w:shd w:val="clear" w:color="auto" w:fill="DBE5F1"/>
            <w:vAlign w:val="center"/>
          </w:tcPr>
          <w:p w14:paraId="59697523" w14:textId="77777777" w:rsidR="00C13BF8" w:rsidRPr="00657BF5" w:rsidRDefault="00C13BF8" w:rsidP="00B66612">
            <w:pPr>
              <w:rPr>
                <w:sz w:val="28"/>
                <w:szCs w:val="28"/>
              </w:rPr>
            </w:pPr>
            <w:r w:rsidRPr="00657BF5">
              <w:rPr>
                <w:sz w:val="28"/>
                <w:szCs w:val="28"/>
              </w:rPr>
              <w:t>• Interacting within the lecture.</w:t>
            </w:r>
          </w:p>
          <w:p w14:paraId="3DBFA1F2" w14:textId="77777777" w:rsidR="00C13BF8" w:rsidRPr="00657BF5" w:rsidRDefault="00C13BF8" w:rsidP="00B66612">
            <w:pPr>
              <w:rPr>
                <w:sz w:val="28"/>
                <w:szCs w:val="28"/>
              </w:rPr>
            </w:pPr>
            <w:r w:rsidRPr="00657BF5">
              <w:rPr>
                <w:sz w:val="28"/>
                <w:szCs w:val="28"/>
              </w:rPr>
              <w:t>• Homework and reports.</w:t>
            </w:r>
          </w:p>
          <w:p w14:paraId="7BB49FC5" w14:textId="77777777" w:rsidR="00C13BF8" w:rsidRPr="00657BF5" w:rsidRDefault="00C13BF8" w:rsidP="00B66612">
            <w:pPr>
              <w:rPr>
                <w:sz w:val="28"/>
                <w:szCs w:val="28"/>
              </w:rPr>
            </w:pPr>
            <w:r>
              <w:rPr>
                <w:sz w:val="28"/>
                <w:szCs w:val="28"/>
              </w:rPr>
              <w:t>• Short exams (quizzes</w:t>
            </w:r>
            <w:r w:rsidRPr="00657BF5">
              <w:rPr>
                <w:sz w:val="28"/>
                <w:szCs w:val="28"/>
              </w:rPr>
              <w:t>).</w:t>
            </w:r>
          </w:p>
          <w:p w14:paraId="5B62471E" w14:textId="77777777" w:rsidR="00C13BF8" w:rsidRPr="008C6C9E" w:rsidRDefault="00C13BF8" w:rsidP="00B66612">
            <w:pPr>
              <w:rPr>
                <w:sz w:val="28"/>
                <w:szCs w:val="28"/>
              </w:rPr>
            </w:pPr>
            <w:r w:rsidRPr="00657BF5">
              <w:rPr>
                <w:sz w:val="28"/>
                <w:szCs w:val="28"/>
              </w:rPr>
              <w:t>• Semester and final exams.</w:t>
            </w:r>
          </w:p>
        </w:tc>
      </w:tr>
      <w:tr w:rsidR="00C13BF8" w:rsidRPr="008A5097" w14:paraId="2ED1ADC4" w14:textId="77777777" w:rsidTr="00B66612">
        <w:trPr>
          <w:trHeight w:val="567"/>
        </w:trPr>
        <w:tc>
          <w:tcPr>
            <w:tcW w:w="9632" w:type="dxa"/>
            <w:shd w:val="clear" w:color="auto" w:fill="DBE5F1"/>
            <w:vAlign w:val="center"/>
          </w:tcPr>
          <w:p w14:paraId="4FA9E6D3" w14:textId="77777777" w:rsidR="00C13BF8" w:rsidRPr="008C6C9E" w:rsidRDefault="00C13BF8" w:rsidP="00B66612">
            <w:pPr>
              <w:ind w:firstLine="306"/>
              <w:rPr>
                <w:sz w:val="28"/>
                <w:szCs w:val="28"/>
              </w:rPr>
            </w:pPr>
            <w:r w:rsidRPr="008C6C9E">
              <w:rPr>
                <w:sz w:val="28"/>
                <w:szCs w:val="28"/>
              </w:rPr>
              <w:t>C. Thinking Skills</w:t>
            </w:r>
          </w:p>
          <w:p w14:paraId="440914E1" w14:textId="77777777" w:rsidR="00C13BF8" w:rsidRPr="00657BF5" w:rsidRDefault="00C13BF8" w:rsidP="00B66612">
            <w:pPr>
              <w:ind w:left="288" w:hanging="288"/>
              <w:rPr>
                <w:sz w:val="28"/>
                <w:szCs w:val="28"/>
              </w:rPr>
            </w:pPr>
            <w:r>
              <w:rPr>
                <w:sz w:val="28"/>
                <w:szCs w:val="28"/>
              </w:rPr>
              <w:t>C</w:t>
            </w:r>
            <w:r w:rsidRPr="00657BF5">
              <w:rPr>
                <w:sz w:val="28"/>
                <w:szCs w:val="28"/>
              </w:rPr>
              <w:t>1- Attention: Arousing the students' attention by implementing one of the applied programs on the display screen in the hall.</w:t>
            </w:r>
          </w:p>
          <w:p w14:paraId="2B72C89E" w14:textId="77777777" w:rsidR="00C13BF8" w:rsidRPr="00657BF5" w:rsidRDefault="00C13BF8" w:rsidP="00B66612">
            <w:pPr>
              <w:ind w:left="288" w:hanging="288"/>
              <w:rPr>
                <w:sz w:val="28"/>
                <w:szCs w:val="28"/>
              </w:rPr>
            </w:pPr>
            <w:r w:rsidRPr="00657BF5">
              <w:rPr>
                <w:sz w:val="28"/>
                <w:szCs w:val="28"/>
              </w:rPr>
              <w:t>C2- Response: Follow up the student's interaction with the material displayed on the screen.</w:t>
            </w:r>
          </w:p>
          <w:p w14:paraId="6D8716CF" w14:textId="77777777" w:rsidR="00C13BF8" w:rsidRPr="00657BF5" w:rsidRDefault="00C13BF8" w:rsidP="00B66612">
            <w:pPr>
              <w:ind w:left="288" w:hanging="288"/>
              <w:rPr>
                <w:sz w:val="28"/>
                <w:szCs w:val="28"/>
              </w:rPr>
            </w:pPr>
            <w:r w:rsidRPr="00657BF5">
              <w:rPr>
                <w:sz w:val="28"/>
                <w:szCs w:val="28"/>
              </w:rPr>
              <w:t>C3- Attention: Follow up on the interest of the student who interacted more with the presented material, by increasing this interaction by requesting other programs and applications to display.</w:t>
            </w:r>
          </w:p>
          <w:p w14:paraId="7282F2FD" w14:textId="77777777" w:rsidR="00C13BF8" w:rsidRPr="00657BF5" w:rsidRDefault="00C13BF8" w:rsidP="00B66612">
            <w:pPr>
              <w:ind w:left="288" w:hanging="288"/>
              <w:rPr>
                <w:sz w:val="28"/>
                <w:szCs w:val="28"/>
              </w:rPr>
            </w:pPr>
            <w:r w:rsidRPr="00657BF5">
              <w:rPr>
                <w:sz w:val="28"/>
                <w:szCs w:val="28"/>
              </w:rPr>
              <w:t>C4 - Forming the direction: meaning that the student is sympathetic to the presentation and may have an opinion about the direction of the presented topic and defend it.</w:t>
            </w:r>
          </w:p>
          <w:p w14:paraId="24B0D46A" w14:textId="77777777" w:rsidR="00C13BF8" w:rsidRPr="008C6C9E" w:rsidRDefault="00C13BF8" w:rsidP="00B66612">
            <w:pPr>
              <w:ind w:left="288" w:hanging="288"/>
              <w:rPr>
                <w:sz w:val="28"/>
                <w:szCs w:val="28"/>
              </w:rPr>
            </w:pPr>
            <w:r>
              <w:rPr>
                <w:sz w:val="28"/>
                <w:szCs w:val="28"/>
              </w:rPr>
              <w:t>C</w:t>
            </w:r>
            <w:r w:rsidRPr="00657BF5">
              <w:rPr>
                <w:sz w:val="28"/>
                <w:szCs w:val="28"/>
              </w:rPr>
              <w:t xml:space="preserve"> 5- Formation of value behavior: meaning that the student reaches the top of the emotional ladder, so that he has a stable level in the lesson and does not become lazy or fidgety.</w:t>
            </w:r>
          </w:p>
        </w:tc>
      </w:tr>
      <w:tr w:rsidR="00C13BF8" w:rsidRPr="008A5097" w14:paraId="5EB6B2DE" w14:textId="77777777" w:rsidTr="00B66612">
        <w:trPr>
          <w:trHeight w:val="510"/>
        </w:trPr>
        <w:tc>
          <w:tcPr>
            <w:tcW w:w="9632" w:type="dxa"/>
            <w:shd w:val="clear" w:color="auto" w:fill="B8CCE4"/>
            <w:vAlign w:val="center"/>
          </w:tcPr>
          <w:p w14:paraId="3D040814" w14:textId="77777777" w:rsidR="00C13BF8" w:rsidRPr="008C6C9E" w:rsidRDefault="00C13BF8" w:rsidP="00B66612">
            <w:pPr>
              <w:ind w:firstLine="589"/>
              <w:rPr>
                <w:sz w:val="28"/>
                <w:szCs w:val="28"/>
              </w:rPr>
            </w:pPr>
            <w:r w:rsidRPr="008C6C9E">
              <w:rPr>
                <w:sz w:val="28"/>
                <w:szCs w:val="28"/>
              </w:rPr>
              <w:t>Teaching and Learning Methods</w:t>
            </w:r>
          </w:p>
        </w:tc>
      </w:tr>
      <w:tr w:rsidR="00C13BF8" w:rsidRPr="008A5097" w14:paraId="48B9FAA2" w14:textId="77777777" w:rsidTr="00B66612">
        <w:trPr>
          <w:trHeight w:val="1361"/>
        </w:trPr>
        <w:tc>
          <w:tcPr>
            <w:tcW w:w="9632" w:type="dxa"/>
            <w:shd w:val="clear" w:color="auto" w:fill="DBE5F1"/>
            <w:vAlign w:val="center"/>
          </w:tcPr>
          <w:p w14:paraId="21F8D30E" w14:textId="77777777" w:rsidR="00C13BF8" w:rsidRPr="00A271A3" w:rsidRDefault="00C13BF8" w:rsidP="00B66612">
            <w:pPr>
              <w:ind w:left="288" w:hanging="288"/>
              <w:rPr>
                <w:sz w:val="28"/>
                <w:szCs w:val="28"/>
                <w:lang w:val="en-GB"/>
              </w:rPr>
            </w:pPr>
            <w:r w:rsidRPr="00A271A3">
              <w:rPr>
                <w:sz w:val="28"/>
                <w:szCs w:val="28"/>
                <w:lang w:val="en-GB"/>
              </w:rPr>
              <w:t>• The usual theoretical presentation method using the writing board and depending on the style (how and why) of the subject and according to the curriculum of the subject.</w:t>
            </w:r>
          </w:p>
          <w:p w14:paraId="61C582D8" w14:textId="77777777" w:rsidR="00C13BF8" w:rsidRPr="00A271A3" w:rsidRDefault="00C13BF8" w:rsidP="00B66612">
            <w:pPr>
              <w:ind w:left="288" w:hanging="288"/>
              <w:rPr>
                <w:sz w:val="28"/>
                <w:szCs w:val="28"/>
                <w:lang w:val="en-GB"/>
              </w:rPr>
            </w:pPr>
            <w:r w:rsidRPr="00A271A3">
              <w:rPr>
                <w:sz w:val="28"/>
                <w:szCs w:val="28"/>
                <w:lang w:val="en-GB"/>
              </w:rPr>
              <w:t>• The theoretical presentation method using the (data show) device and depending on the method (how and why) of the subject and according to the subject curriculum.</w:t>
            </w:r>
          </w:p>
          <w:p w14:paraId="71399299" w14:textId="77777777" w:rsidR="00C13BF8" w:rsidRPr="00A271A3" w:rsidRDefault="00C13BF8" w:rsidP="00B66612">
            <w:pPr>
              <w:ind w:left="288" w:hanging="288"/>
              <w:rPr>
                <w:sz w:val="28"/>
                <w:szCs w:val="28"/>
                <w:lang w:val="en-GB"/>
              </w:rPr>
            </w:pPr>
            <w:r w:rsidRPr="00A271A3">
              <w:rPr>
                <w:sz w:val="28"/>
                <w:szCs w:val="28"/>
                <w:lang w:val="en-GB"/>
              </w:rPr>
              <w:t>• The method of laboratory display using special devices for measuring the different properties of the substance under experiment.</w:t>
            </w:r>
          </w:p>
        </w:tc>
      </w:tr>
      <w:tr w:rsidR="00C13BF8" w:rsidRPr="008A5097" w14:paraId="66351667" w14:textId="77777777" w:rsidTr="00B66612">
        <w:trPr>
          <w:trHeight w:val="510"/>
        </w:trPr>
        <w:tc>
          <w:tcPr>
            <w:tcW w:w="9632" w:type="dxa"/>
            <w:shd w:val="clear" w:color="auto" w:fill="B8CCE4"/>
            <w:vAlign w:val="center"/>
          </w:tcPr>
          <w:p w14:paraId="21D0E6DB" w14:textId="77777777" w:rsidR="00C13BF8" w:rsidRPr="008C6C9E" w:rsidRDefault="00C13BF8" w:rsidP="00B66612">
            <w:pPr>
              <w:ind w:firstLine="589"/>
              <w:rPr>
                <w:sz w:val="28"/>
                <w:szCs w:val="28"/>
              </w:rPr>
            </w:pPr>
            <w:r w:rsidRPr="008C6C9E">
              <w:rPr>
                <w:sz w:val="28"/>
                <w:szCs w:val="28"/>
              </w:rPr>
              <w:t>Assessment methods</w:t>
            </w:r>
          </w:p>
        </w:tc>
      </w:tr>
      <w:tr w:rsidR="00C13BF8" w:rsidRPr="008A5097" w14:paraId="6990F320" w14:textId="77777777" w:rsidTr="00B66612">
        <w:trPr>
          <w:trHeight w:val="1304"/>
        </w:trPr>
        <w:tc>
          <w:tcPr>
            <w:tcW w:w="9632" w:type="dxa"/>
            <w:shd w:val="clear" w:color="auto" w:fill="DBE5F1"/>
            <w:vAlign w:val="center"/>
          </w:tcPr>
          <w:p w14:paraId="1DA96C20" w14:textId="77777777" w:rsidR="00C13BF8" w:rsidRPr="00D066AC" w:rsidRDefault="00C13BF8" w:rsidP="00B66612">
            <w:pPr>
              <w:ind w:left="288" w:hanging="288"/>
              <w:rPr>
                <w:sz w:val="28"/>
                <w:szCs w:val="28"/>
              </w:rPr>
            </w:pPr>
            <w:r w:rsidRPr="00D066AC">
              <w:rPr>
                <w:sz w:val="28"/>
                <w:szCs w:val="28"/>
              </w:rPr>
              <w:lastRenderedPageBreak/>
              <w:t>• Direct questions in a manner (how and why) for the subject during the theoretical and practical lecture.</w:t>
            </w:r>
          </w:p>
          <w:p w14:paraId="07A5C106" w14:textId="77777777" w:rsidR="00C13BF8" w:rsidRPr="00D066AC" w:rsidRDefault="00C13BF8" w:rsidP="00B66612">
            <w:pPr>
              <w:ind w:left="288" w:hanging="288"/>
              <w:rPr>
                <w:sz w:val="28"/>
                <w:szCs w:val="28"/>
              </w:rPr>
            </w:pPr>
            <w:r w:rsidRPr="00D066AC">
              <w:rPr>
                <w:sz w:val="28"/>
                <w:szCs w:val="28"/>
              </w:rPr>
              <w:t>• Sudden exams during the theoretical and practical lecture.</w:t>
            </w:r>
          </w:p>
          <w:p w14:paraId="7CEABBE6" w14:textId="77777777" w:rsidR="00C13BF8" w:rsidRPr="00D066AC" w:rsidRDefault="00C13BF8" w:rsidP="00B66612">
            <w:pPr>
              <w:ind w:left="288" w:hanging="288"/>
              <w:rPr>
                <w:sz w:val="28"/>
                <w:szCs w:val="28"/>
              </w:rPr>
            </w:pPr>
            <w:r w:rsidRPr="00D066AC">
              <w:rPr>
                <w:sz w:val="28"/>
                <w:szCs w:val="28"/>
              </w:rPr>
              <w:t>• Quarterly exams for the theoretical and practical side.</w:t>
            </w:r>
          </w:p>
          <w:p w14:paraId="543753A6" w14:textId="77777777" w:rsidR="00C13BF8" w:rsidRPr="008C6C9E" w:rsidRDefault="00C13BF8" w:rsidP="00B66612">
            <w:pPr>
              <w:ind w:left="288" w:hanging="288"/>
              <w:rPr>
                <w:sz w:val="28"/>
                <w:szCs w:val="28"/>
              </w:rPr>
            </w:pPr>
            <w:r w:rsidRPr="00D066AC">
              <w:rPr>
                <w:sz w:val="28"/>
                <w:szCs w:val="28"/>
              </w:rPr>
              <w:t>• Final exams for the theoretical and practical side.</w:t>
            </w:r>
          </w:p>
        </w:tc>
      </w:tr>
      <w:tr w:rsidR="00C13BF8" w:rsidRPr="008A5097" w14:paraId="0CE08A23" w14:textId="77777777" w:rsidTr="00B66612">
        <w:trPr>
          <w:trHeight w:val="1304"/>
        </w:trPr>
        <w:tc>
          <w:tcPr>
            <w:tcW w:w="9632" w:type="dxa"/>
            <w:shd w:val="clear" w:color="auto" w:fill="DBE5F1"/>
            <w:vAlign w:val="center"/>
          </w:tcPr>
          <w:p w14:paraId="78CBFB12" w14:textId="77777777" w:rsidR="00C13BF8" w:rsidRPr="008C6C9E" w:rsidRDefault="00C13BF8" w:rsidP="00B66612">
            <w:pPr>
              <w:ind w:firstLine="306"/>
              <w:rPr>
                <w:sz w:val="28"/>
                <w:szCs w:val="28"/>
              </w:rPr>
            </w:pPr>
            <w:r w:rsidRPr="008C6C9E">
              <w:rPr>
                <w:sz w:val="28"/>
                <w:szCs w:val="28"/>
              </w:rPr>
              <w:t>D. General and Transferable Skills (other skills relevant to employability and personal development)</w:t>
            </w:r>
          </w:p>
          <w:p w14:paraId="446BE9AF" w14:textId="77777777" w:rsidR="00C13BF8" w:rsidRPr="00657BF5" w:rsidRDefault="00C13BF8" w:rsidP="00B66612">
            <w:pPr>
              <w:ind w:left="288" w:hanging="288"/>
              <w:rPr>
                <w:sz w:val="28"/>
                <w:szCs w:val="28"/>
              </w:rPr>
            </w:pPr>
            <w:r w:rsidRPr="00657BF5">
              <w:rPr>
                <w:sz w:val="28"/>
                <w:szCs w:val="28"/>
              </w:rPr>
              <w:t>D1- Develop the student’s ability to perform the duties and deliver them on time</w:t>
            </w:r>
          </w:p>
          <w:p w14:paraId="7AF0BA0F" w14:textId="77777777" w:rsidR="00C13BF8" w:rsidRPr="00657BF5" w:rsidRDefault="00C13BF8" w:rsidP="00B66612">
            <w:pPr>
              <w:ind w:left="288" w:hanging="288"/>
              <w:rPr>
                <w:sz w:val="28"/>
                <w:szCs w:val="28"/>
              </w:rPr>
            </w:pPr>
            <w:r w:rsidRPr="00657BF5">
              <w:rPr>
                <w:sz w:val="28"/>
                <w:szCs w:val="28"/>
              </w:rPr>
              <w:t>D2 - Logical and programmatic thinking to find programmatic solutions to various problems</w:t>
            </w:r>
          </w:p>
          <w:p w14:paraId="001EC957" w14:textId="77777777" w:rsidR="00C13BF8" w:rsidRPr="00657BF5" w:rsidRDefault="00C13BF8" w:rsidP="00B66612">
            <w:pPr>
              <w:ind w:left="288" w:hanging="288"/>
              <w:rPr>
                <w:sz w:val="28"/>
                <w:szCs w:val="28"/>
              </w:rPr>
            </w:pPr>
            <w:r w:rsidRPr="00657BF5">
              <w:rPr>
                <w:sz w:val="28"/>
                <w:szCs w:val="28"/>
              </w:rPr>
              <w:t>D3 - developing the student's ability to dialogue and debate</w:t>
            </w:r>
          </w:p>
          <w:p w14:paraId="381EB3B2" w14:textId="77777777" w:rsidR="00C13BF8" w:rsidRPr="008C6C9E" w:rsidRDefault="00C13BF8" w:rsidP="00B66612">
            <w:pPr>
              <w:ind w:left="288" w:hanging="288"/>
              <w:rPr>
                <w:sz w:val="28"/>
                <w:szCs w:val="28"/>
              </w:rPr>
            </w:pPr>
            <w:r w:rsidRPr="00657BF5">
              <w:rPr>
                <w:sz w:val="28"/>
                <w:szCs w:val="28"/>
              </w:rPr>
              <w:t>D4 - Develop the student's ability to deal with modern technology, especially the Internet</w:t>
            </w:r>
          </w:p>
        </w:tc>
      </w:tr>
    </w:tbl>
    <w:p w14:paraId="1D2013BE"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41"/>
        <w:gridCol w:w="942"/>
        <w:gridCol w:w="942"/>
        <w:gridCol w:w="2269"/>
        <w:gridCol w:w="2269"/>
        <w:gridCol w:w="2269"/>
      </w:tblGrid>
      <w:tr w:rsidR="00C13BF8" w:rsidRPr="00824398" w14:paraId="52D51900" w14:textId="77777777" w:rsidTr="00B66612">
        <w:trPr>
          <w:trHeight w:val="567"/>
        </w:trPr>
        <w:tc>
          <w:tcPr>
            <w:tcW w:w="9632" w:type="dxa"/>
            <w:gridSpan w:val="6"/>
            <w:shd w:val="clear" w:color="auto" w:fill="B8CCE4"/>
            <w:vAlign w:val="center"/>
          </w:tcPr>
          <w:p w14:paraId="72A22E3F" w14:textId="77777777" w:rsidR="00C13BF8" w:rsidRPr="008C6C9E" w:rsidRDefault="00C13BF8" w:rsidP="00B66612">
            <w:pPr>
              <w:rPr>
                <w:sz w:val="28"/>
                <w:szCs w:val="28"/>
              </w:rPr>
            </w:pPr>
            <w:r w:rsidRPr="008C6C9E">
              <w:rPr>
                <w:sz w:val="28"/>
                <w:szCs w:val="28"/>
              </w:rPr>
              <w:t>1</w:t>
            </w:r>
            <w:r>
              <w:rPr>
                <w:sz w:val="28"/>
                <w:szCs w:val="28"/>
              </w:rPr>
              <w:t>0</w:t>
            </w:r>
            <w:r w:rsidRPr="008C6C9E">
              <w:rPr>
                <w:sz w:val="28"/>
                <w:szCs w:val="28"/>
              </w:rPr>
              <w:t>. Course Structure</w:t>
            </w:r>
          </w:p>
        </w:tc>
      </w:tr>
      <w:tr w:rsidR="00C13BF8" w:rsidRPr="00824398" w14:paraId="109AAF34" w14:textId="77777777" w:rsidTr="00B66612">
        <w:trPr>
          <w:trHeight w:val="340"/>
        </w:trPr>
        <w:tc>
          <w:tcPr>
            <w:tcW w:w="941" w:type="dxa"/>
            <w:shd w:val="clear" w:color="auto" w:fill="B8CCE4"/>
            <w:vAlign w:val="center"/>
          </w:tcPr>
          <w:p w14:paraId="542D076A" w14:textId="77777777" w:rsidR="00C13BF8" w:rsidRPr="008C6C9E" w:rsidRDefault="00C13BF8" w:rsidP="00B66612">
            <w:pPr>
              <w:jc w:val="center"/>
              <w:rPr>
                <w:sz w:val="28"/>
                <w:szCs w:val="28"/>
              </w:rPr>
            </w:pPr>
            <w:r w:rsidRPr="008C6C9E">
              <w:rPr>
                <w:sz w:val="28"/>
                <w:szCs w:val="28"/>
              </w:rPr>
              <w:t>Week</w:t>
            </w:r>
          </w:p>
        </w:tc>
        <w:tc>
          <w:tcPr>
            <w:tcW w:w="942" w:type="dxa"/>
            <w:shd w:val="clear" w:color="auto" w:fill="B8CCE4"/>
            <w:vAlign w:val="center"/>
          </w:tcPr>
          <w:p w14:paraId="5E82555B" w14:textId="77777777" w:rsidR="00C13BF8" w:rsidRPr="008C6C9E" w:rsidRDefault="00C13BF8" w:rsidP="00B66612">
            <w:pPr>
              <w:jc w:val="center"/>
              <w:rPr>
                <w:sz w:val="28"/>
                <w:szCs w:val="28"/>
              </w:rPr>
            </w:pPr>
            <w:r w:rsidRPr="008C6C9E">
              <w:rPr>
                <w:sz w:val="28"/>
                <w:szCs w:val="28"/>
              </w:rPr>
              <w:t>Hours</w:t>
            </w:r>
          </w:p>
        </w:tc>
        <w:tc>
          <w:tcPr>
            <w:tcW w:w="942" w:type="dxa"/>
            <w:shd w:val="clear" w:color="auto" w:fill="B8CCE4"/>
            <w:vAlign w:val="center"/>
          </w:tcPr>
          <w:p w14:paraId="49117AD2" w14:textId="77777777" w:rsidR="00C13BF8" w:rsidRPr="008C6C9E" w:rsidRDefault="00C13BF8" w:rsidP="00B66612">
            <w:pPr>
              <w:jc w:val="center"/>
              <w:rPr>
                <w:sz w:val="28"/>
                <w:szCs w:val="28"/>
              </w:rPr>
            </w:pPr>
            <w:r w:rsidRPr="008C6C9E">
              <w:rPr>
                <w:sz w:val="28"/>
                <w:szCs w:val="28"/>
              </w:rPr>
              <w:t>ILOs</w:t>
            </w:r>
          </w:p>
        </w:tc>
        <w:tc>
          <w:tcPr>
            <w:tcW w:w="2269" w:type="dxa"/>
            <w:shd w:val="clear" w:color="auto" w:fill="B8CCE4"/>
            <w:vAlign w:val="center"/>
          </w:tcPr>
          <w:p w14:paraId="3EA1A04F" w14:textId="77777777" w:rsidR="00C13BF8" w:rsidRPr="008C6C9E" w:rsidRDefault="00C13BF8" w:rsidP="00B66612">
            <w:pPr>
              <w:jc w:val="center"/>
              <w:rPr>
                <w:sz w:val="28"/>
                <w:szCs w:val="28"/>
              </w:rPr>
            </w:pPr>
            <w:r w:rsidRPr="008C6C9E">
              <w:rPr>
                <w:sz w:val="28"/>
                <w:szCs w:val="28"/>
              </w:rPr>
              <w:t>Unit/Module or Topic Title</w:t>
            </w:r>
          </w:p>
        </w:tc>
        <w:tc>
          <w:tcPr>
            <w:tcW w:w="2269" w:type="dxa"/>
            <w:shd w:val="clear" w:color="auto" w:fill="B8CCE4"/>
            <w:vAlign w:val="center"/>
          </w:tcPr>
          <w:p w14:paraId="598FBE41" w14:textId="77777777" w:rsidR="00C13BF8" w:rsidRPr="008C6C9E" w:rsidRDefault="00C13BF8" w:rsidP="00B66612">
            <w:pPr>
              <w:jc w:val="center"/>
              <w:rPr>
                <w:sz w:val="28"/>
                <w:szCs w:val="28"/>
              </w:rPr>
            </w:pPr>
            <w:r w:rsidRPr="008C6C9E">
              <w:rPr>
                <w:sz w:val="28"/>
                <w:szCs w:val="28"/>
              </w:rPr>
              <w:t>Teaching</w:t>
            </w:r>
          </w:p>
          <w:p w14:paraId="7A82AF5B" w14:textId="77777777" w:rsidR="00C13BF8" w:rsidRPr="008C6C9E" w:rsidRDefault="00C13BF8" w:rsidP="00B66612">
            <w:pPr>
              <w:jc w:val="center"/>
              <w:rPr>
                <w:sz w:val="28"/>
                <w:szCs w:val="28"/>
              </w:rPr>
            </w:pPr>
            <w:r w:rsidRPr="008C6C9E">
              <w:rPr>
                <w:sz w:val="28"/>
                <w:szCs w:val="28"/>
              </w:rPr>
              <w:t>Method</w:t>
            </w:r>
          </w:p>
        </w:tc>
        <w:tc>
          <w:tcPr>
            <w:tcW w:w="2269" w:type="dxa"/>
            <w:shd w:val="clear" w:color="auto" w:fill="B8CCE4"/>
            <w:vAlign w:val="center"/>
          </w:tcPr>
          <w:p w14:paraId="028E3DE8" w14:textId="77777777" w:rsidR="00C13BF8" w:rsidRPr="008C6C9E" w:rsidRDefault="00C13BF8" w:rsidP="00B66612">
            <w:pPr>
              <w:jc w:val="center"/>
              <w:rPr>
                <w:sz w:val="28"/>
                <w:szCs w:val="28"/>
              </w:rPr>
            </w:pPr>
            <w:r w:rsidRPr="008C6C9E">
              <w:rPr>
                <w:sz w:val="28"/>
                <w:szCs w:val="28"/>
              </w:rPr>
              <w:t>Assessment</w:t>
            </w:r>
          </w:p>
          <w:p w14:paraId="25E9ACE6" w14:textId="77777777" w:rsidR="00C13BF8" w:rsidRPr="008C6C9E" w:rsidRDefault="00C13BF8" w:rsidP="00B66612">
            <w:pPr>
              <w:jc w:val="center"/>
              <w:rPr>
                <w:sz w:val="28"/>
                <w:szCs w:val="28"/>
              </w:rPr>
            </w:pPr>
            <w:r w:rsidRPr="008C6C9E">
              <w:rPr>
                <w:sz w:val="28"/>
                <w:szCs w:val="28"/>
              </w:rPr>
              <w:t>Method</w:t>
            </w:r>
          </w:p>
        </w:tc>
      </w:tr>
      <w:tr w:rsidR="00C13BF8" w:rsidRPr="00824398" w14:paraId="4BBA6919" w14:textId="77777777" w:rsidTr="00B66612">
        <w:trPr>
          <w:trHeight w:val="397"/>
        </w:trPr>
        <w:tc>
          <w:tcPr>
            <w:tcW w:w="941" w:type="dxa"/>
            <w:shd w:val="clear" w:color="auto" w:fill="DBE5F1"/>
            <w:vAlign w:val="center"/>
          </w:tcPr>
          <w:p w14:paraId="1940187D" w14:textId="77777777" w:rsidR="00C13BF8" w:rsidRPr="008C6C9E" w:rsidRDefault="00C13BF8" w:rsidP="00B66612">
            <w:pPr>
              <w:jc w:val="center"/>
              <w:rPr>
                <w:sz w:val="28"/>
                <w:szCs w:val="28"/>
              </w:rPr>
            </w:pPr>
            <w:r>
              <w:rPr>
                <w:sz w:val="28"/>
                <w:szCs w:val="28"/>
              </w:rPr>
              <w:t>1</w:t>
            </w:r>
          </w:p>
        </w:tc>
        <w:tc>
          <w:tcPr>
            <w:tcW w:w="942" w:type="dxa"/>
            <w:shd w:val="clear" w:color="auto" w:fill="B8CCE4"/>
            <w:vAlign w:val="center"/>
          </w:tcPr>
          <w:p w14:paraId="4AF82889" w14:textId="77777777" w:rsidR="00C13BF8" w:rsidRPr="008C6C9E" w:rsidRDefault="00C13BF8" w:rsidP="00B66612">
            <w:pPr>
              <w:jc w:val="center"/>
              <w:rPr>
                <w:sz w:val="28"/>
                <w:szCs w:val="28"/>
              </w:rPr>
            </w:pPr>
            <w:r>
              <w:rPr>
                <w:sz w:val="28"/>
                <w:szCs w:val="28"/>
              </w:rPr>
              <w:t>2</w:t>
            </w:r>
          </w:p>
        </w:tc>
        <w:tc>
          <w:tcPr>
            <w:tcW w:w="942" w:type="dxa"/>
            <w:shd w:val="clear" w:color="auto" w:fill="DBE5F1"/>
            <w:vAlign w:val="center"/>
          </w:tcPr>
          <w:p w14:paraId="2D37E14B" w14:textId="77777777" w:rsidR="00C13BF8" w:rsidRPr="008C6C9E" w:rsidRDefault="00C13BF8" w:rsidP="00B66612">
            <w:pPr>
              <w:jc w:val="center"/>
              <w:rPr>
                <w:sz w:val="28"/>
                <w:szCs w:val="28"/>
              </w:rPr>
            </w:pPr>
          </w:p>
        </w:tc>
        <w:tc>
          <w:tcPr>
            <w:tcW w:w="2269" w:type="dxa"/>
            <w:vAlign w:val="center"/>
          </w:tcPr>
          <w:p w14:paraId="53CAC5B3" w14:textId="77777777" w:rsidR="00C13BF8" w:rsidRPr="00445414" w:rsidRDefault="00C13BF8" w:rsidP="00B66612">
            <w:pPr>
              <w:shd w:val="clear" w:color="auto" w:fill="FFFFFF"/>
              <w:tabs>
                <w:tab w:val="left" w:pos="642"/>
              </w:tabs>
              <w:autoSpaceDE w:val="0"/>
              <w:autoSpaceDN w:val="0"/>
              <w:adjustRightInd w:val="0"/>
              <w:jc w:val="center"/>
              <w:rPr>
                <w:rFonts w:eastAsia="Calibri"/>
                <w:bCs/>
                <w:sz w:val="24"/>
                <w:szCs w:val="24"/>
                <w:lang w:bidi="ar-IQ"/>
              </w:rPr>
            </w:pPr>
            <w:r w:rsidRPr="00445414">
              <w:rPr>
                <w:bCs/>
                <w:sz w:val="24"/>
                <w:szCs w:val="24"/>
              </w:rPr>
              <w:t>Sequence</w:t>
            </w:r>
          </w:p>
        </w:tc>
        <w:tc>
          <w:tcPr>
            <w:tcW w:w="2269" w:type="dxa"/>
            <w:shd w:val="clear" w:color="auto" w:fill="DBE5F1"/>
            <w:vAlign w:val="center"/>
          </w:tcPr>
          <w:p w14:paraId="250F3A7F" w14:textId="77777777" w:rsidR="00C13BF8" w:rsidRPr="008C6C9E" w:rsidRDefault="00C13BF8" w:rsidP="00B66612">
            <w:pPr>
              <w:jc w:val="center"/>
              <w:rPr>
                <w:sz w:val="28"/>
                <w:szCs w:val="28"/>
              </w:rPr>
            </w:pPr>
          </w:p>
        </w:tc>
        <w:tc>
          <w:tcPr>
            <w:tcW w:w="2269" w:type="dxa"/>
            <w:shd w:val="clear" w:color="auto" w:fill="B8CCE4"/>
            <w:vAlign w:val="center"/>
          </w:tcPr>
          <w:p w14:paraId="5443E524" w14:textId="77777777" w:rsidR="00C13BF8" w:rsidRPr="008C6C9E" w:rsidRDefault="00C13BF8" w:rsidP="00B66612">
            <w:pPr>
              <w:jc w:val="center"/>
              <w:rPr>
                <w:sz w:val="28"/>
                <w:szCs w:val="28"/>
              </w:rPr>
            </w:pPr>
            <w:bookmarkStart w:id="17" w:name="OLE_LINK55"/>
            <w:r>
              <w:rPr>
                <w:sz w:val="28"/>
                <w:szCs w:val="28"/>
              </w:rPr>
              <w:t>Class</w:t>
            </w:r>
            <w:bookmarkEnd w:id="17"/>
          </w:p>
        </w:tc>
      </w:tr>
      <w:tr w:rsidR="00C13BF8" w:rsidRPr="00824398" w14:paraId="02B268AF" w14:textId="77777777" w:rsidTr="00B66612">
        <w:trPr>
          <w:trHeight w:val="397"/>
        </w:trPr>
        <w:tc>
          <w:tcPr>
            <w:tcW w:w="941" w:type="dxa"/>
            <w:shd w:val="clear" w:color="auto" w:fill="B8CCE4"/>
            <w:vAlign w:val="center"/>
          </w:tcPr>
          <w:p w14:paraId="495EC7D0" w14:textId="77777777" w:rsidR="00C13BF8" w:rsidRPr="008C6C9E" w:rsidRDefault="00C13BF8" w:rsidP="00B66612">
            <w:pPr>
              <w:jc w:val="center"/>
              <w:rPr>
                <w:sz w:val="28"/>
                <w:szCs w:val="28"/>
              </w:rPr>
            </w:pPr>
            <w:r>
              <w:rPr>
                <w:sz w:val="28"/>
                <w:szCs w:val="28"/>
              </w:rPr>
              <w:t>2</w:t>
            </w:r>
          </w:p>
        </w:tc>
        <w:tc>
          <w:tcPr>
            <w:tcW w:w="942" w:type="dxa"/>
            <w:shd w:val="clear" w:color="auto" w:fill="DBE5F1"/>
            <w:vAlign w:val="center"/>
          </w:tcPr>
          <w:p w14:paraId="54244756" w14:textId="77777777" w:rsidR="00C13BF8" w:rsidRDefault="00C13BF8" w:rsidP="00B66612">
            <w:pPr>
              <w:jc w:val="center"/>
            </w:pPr>
            <w:r w:rsidRPr="0028698E">
              <w:rPr>
                <w:sz w:val="28"/>
                <w:szCs w:val="28"/>
              </w:rPr>
              <w:t>2</w:t>
            </w:r>
          </w:p>
        </w:tc>
        <w:tc>
          <w:tcPr>
            <w:tcW w:w="942" w:type="dxa"/>
            <w:shd w:val="clear" w:color="auto" w:fill="B8CCE4"/>
            <w:vAlign w:val="center"/>
          </w:tcPr>
          <w:p w14:paraId="0ED180BE" w14:textId="77777777" w:rsidR="00C13BF8" w:rsidRPr="008C6C9E" w:rsidRDefault="00C13BF8" w:rsidP="00B66612">
            <w:pPr>
              <w:jc w:val="center"/>
              <w:rPr>
                <w:sz w:val="28"/>
                <w:szCs w:val="28"/>
              </w:rPr>
            </w:pPr>
          </w:p>
        </w:tc>
        <w:tc>
          <w:tcPr>
            <w:tcW w:w="2269" w:type="dxa"/>
            <w:vAlign w:val="center"/>
          </w:tcPr>
          <w:p w14:paraId="1644ABFA" w14:textId="77777777" w:rsidR="00C13BF8" w:rsidRPr="00445414" w:rsidRDefault="00C13BF8" w:rsidP="00B66612">
            <w:pPr>
              <w:shd w:val="clear" w:color="auto" w:fill="FFFFFF"/>
              <w:jc w:val="center"/>
              <w:rPr>
                <w:rFonts w:eastAsia="Calibri"/>
                <w:bCs/>
                <w:sz w:val="24"/>
                <w:szCs w:val="24"/>
                <w:lang w:bidi="ar-IQ"/>
              </w:rPr>
            </w:pPr>
            <w:r w:rsidRPr="00445414">
              <w:rPr>
                <w:bCs/>
                <w:sz w:val="24"/>
                <w:szCs w:val="24"/>
              </w:rPr>
              <w:t>Contrast</w:t>
            </w:r>
          </w:p>
        </w:tc>
        <w:tc>
          <w:tcPr>
            <w:tcW w:w="2269" w:type="dxa"/>
            <w:shd w:val="clear" w:color="auto" w:fill="B8CCE4"/>
            <w:vAlign w:val="center"/>
          </w:tcPr>
          <w:p w14:paraId="63865D13" w14:textId="77777777" w:rsidR="00C13BF8" w:rsidRPr="008C6C9E" w:rsidRDefault="00C13BF8" w:rsidP="00B66612">
            <w:pPr>
              <w:jc w:val="center"/>
              <w:rPr>
                <w:sz w:val="28"/>
                <w:szCs w:val="28"/>
              </w:rPr>
            </w:pPr>
          </w:p>
        </w:tc>
        <w:tc>
          <w:tcPr>
            <w:tcW w:w="2269" w:type="dxa"/>
            <w:shd w:val="clear" w:color="auto" w:fill="DBE5F1"/>
            <w:vAlign w:val="center"/>
          </w:tcPr>
          <w:p w14:paraId="34AD9824" w14:textId="77777777" w:rsidR="00C13BF8" w:rsidRPr="008C6C9E" w:rsidRDefault="00C13BF8" w:rsidP="00B66612">
            <w:pPr>
              <w:jc w:val="center"/>
              <w:rPr>
                <w:sz w:val="28"/>
                <w:szCs w:val="28"/>
              </w:rPr>
            </w:pPr>
            <w:r w:rsidRPr="00B24F64">
              <w:rPr>
                <w:sz w:val="28"/>
                <w:szCs w:val="28"/>
              </w:rPr>
              <w:t>Class</w:t>
            </w:r>
            <w:r>
              <w:rPr>
                <w:sz w:val="28"/>
                <w:szCs w:val="28"/>
              </w:rPr>
              <w:t xml:space="preserve"> </w:t>
            </w:r>
          </w:p>
        </w:tc>
      </w:tr>
      <w:tr w:rsidR="00C13BF8" w:rsidRPr="00824398" w14:paraId="7B0662B9" w14:textId="77777777" w:rsidTr="00B66612">
        <w:trPr>
          <w:trHeight w:val="397"/>
        </w:trPr>
        <w:tc>
          <w:tcPr>
            <w:tcW w:w="941" w:type="dxa"/>
            <w:shd w:val="clear" w:color="auto" w:fill="DBE5F1"/>
            <w:vAlign w:val="center"/>
          </w:tcPr>
          <w:p w14:paraId="1166BF9E" w14:textId="77777777" w:rsidR="00C13BF8" w:rsidRPr="008C6C9E" w:rsidRDefault="00C13BF8" w:rsidP="00B66612">
            <w:pPr>
              <w:jc w:val="center"/>
              <w:rPr>
                <w:sz w:val="28"/>
                <w:szCs w:val="28"/>
              </w:rPr>
            </w:pPr>
            <w:r>
              <w:rPr>
                <w:sz w:val="28"/>
                <w:szCs w:val="28"/>
              </w:rPr>
              <w:t>3</w:t>
            </w:r>
          </w:p>
        </w:tc>
        <w:tc>
          <w:tcPr>
            <w:tcW w:w="942" w:type="dxa"/>
            <w:shd w:val="clear" w:color="auto" w:fill="B8CCE4"/>
            <w:vAlign w:val="center"/>
          </w:tcPr>
          <w:p w14:paraId="2DD1D32A" w14:textId="77777777" w:rsidR="00C13BF8" w:rsidRDefault="00C13BF8" w:rsidP="00B66612">
            <w:pPr>
              <w:jc w:val="center"/>
            </w:pPr>
            <w:r w:rsidRPr="0028698E">
              <w:rPr>
                <w:sz w:val="28"/>
                <w:szCs w:val="28"/>
              </w:rPr>
              <w:t>2</w:t>
            </w:r>
          </w:p>
        </w:tc>
        <w:tc>
          <w:tcPr>
            <w:tcW w:w="942" w:type="dxa"/>
            <w:shd w:val="clear" w:color="auto" w:fill="DBE5F1"/>
            <w:vAlign w:val="center"/>
          </w:tcPr>
          <w:p w14:paraId="659EB6AA" w14:textId="77777777" w:rsidR="00C13BF8" w:rsidRPr="008C6C9E" w:rsidRDefault="00C13BF8" w:rsidP="00B66612">
            <w:pPr>
              <w:jc w:val="center"/>
              <w:rPr>
                <w:sz w:val="28"/>
                <w:szCs w:val="28"/>
              </w:rPr>
            </w:pPr>
          </w:p>
        </w:tc>
        <w:tc>
          <w:tcPr>
            <w:tcW w:w="2269" w:type="dxa"/>
            <w:vAlign w:val="center"/>
          </w:tcPr>
          <w:p w14:paraId="14D291BE" w14:textId="77777777" w:rsidR="00C13BF8" w:rsidRPr="00445414" w:rsidRDefault="00C13BF8" w:rsidP="00B66612">
            <w:pPr>
              <w:shd w:val="clear" w:color="auto" w:fill="FFFFFF"/>
              <w:autoSpaceDE w:val="0"/>
              <w:autoSpaceDN w:val="0"/>
              <w:adjustRightInd w:val="0"/>
              <w:jc w:val="center"/>
              <w:rPr>
                <w:rFonts w:eastAsia="Calibri"/>
                <w:bCs/>
                <w:sz w:val="24"/>
                <w:szCs w:val="24"/>
                <w:lang w:bidi="ar-IQ"/>
              </w:rPr>
            </w:pPr>
            <w:r w:rsidRPr="00445414">
              <w:rPr>
                <w:bCs/>
                <w:sz w:val="24"/>
                <w:szCs w:val="24"/>
              </w:rPr>
              <w:t>Cause and consequence</w:t>
            </w:r>
          </w:p>
        </w:tc>
        <w:tc>
          <w:tcPr>
            <w:tcW w:w="2269" w:type="dxa"/>
            <w:shd w:val="clear" w:color="auto" w:fill="DBE5F1"/>
            <w:vAlign w:val="center"/>
          </w:tcPr>
          <w:p w14:paraId="6D2DF4C5" w14:textId="77777777" w:rsidR="00C13BF8" w:rsidRPr="008C6C9E" w:rsidRDefault="00C13BF8" w:rsidP="00B66612">
            <w:pPr>
              <w:jc w:val="center"/>
              <w:rPr>
                <w:sz w:val="28"/>
                <w:szCs w:val="28"/>
              </w:rPr>
            </w:pPr>
          </w:p>
        </w:tc>
        <w:tc>
          <w:tcPr>
            <w:tcW w:w="2269" w:type="dxa"/>
            <w:shd w:val="clear" w:color="auto" w:fill="B8CCE4"/>
            <w:vAlign w:val="center"/>
          </w:tcPr>
          <w:p w14:paraId="1714261A" w14:textId="77777777" w:rsidR="00C13BF8" w:rsidRPr="008C6C9E" w:rsidRDefault="00C13BF8" w:rsidP="00B66612">
            <w:pPr>
              <w:jc w:val="center"/>
              <w:rPr>
                <w:sz w:val="28"/>
                <w:szCs w:val="28"/>
              </w:rPr>
            </w:pPr>
            <w:r w:rsidRPr="00B24F64">
              <w:rPr>
                <w:sz w:val="28"/>
                <w:szCs w:val="28"/>
              </w:rPr>
              <w:t>Class</w:t>
            </w:r>
            <w:r>
              <w:rPr>
                <w:sz w:val="28"/>
                <w:szCs w:val="28"/>
              </w:rPr>
              <w:t xml:space="preserve"> and quiz</w:t>
            </w:r>
          </w:p>
        </w:tc>
      </w:tr>
      <w:tr w:rsidR="00C13BF8" w:rsidRPr="00824398" w14:paraId="5930D0C9" w14:textId="77777777" w:rsidTr="00B66612">
        <w:trPr>
          <w:trHeight w:val="397"/>
        </w:trPr>
        <w:tc>
          <w:tcPr>
            <w:tcW w:w="941" w:type="dxa"/>
            <w:shd w:val="clear" w:color="auto" w:fill="B8CCE4"/>
            <w:vAlign w:val="center"/>
          </w:tcPr>
          <w:p w14:paraId="3F0644A6" w14:textId="77777777" w:rsidR="00C13BF8" w:rsidRPr="008C6C9E" w:rsidRDefault="00C13BF8" w:rsidP="00B66612">
            <w:pPr>
              <w:jc w:val="center"/>
              <w:rPr>
                <w:sz w:val="28"/>
                <w:szCs w:val="28"/>
              </w:rPr>
            </w:pPr>
            <w:r>
              <w:rPr>
                <w:sz w:val="28"/>
                <w:szCs w:val="28"/>
              </w:rPr>
              <w:t>4</w:t>
            </w:r>
          </w:p>
        </w:tc>
        <w:tc>
          <w:tcPr>
            <w:tcW w:w="942" w:type="dxa"/>
            <w:shd w:val="clear" w:color="auto" w:fill="DBE5F1"/>
            <w:vAlign w:val="center"/>
          </w:tcPr>
          <w:p w14:paraId="6E846E71" w14:textId="77777777" w:rsidR="00C13BF8" w:rsidRDefault="00C13BF8" w:rsidP="00B66612">
            <w:pPr>
              <w:jc w:val="center"/>
            </w:pPr>
            <w:r w:rsidRPr="0028698E">
              <w:rPr>
                <w:sz w:val="28"/>
                <w:szCs w:val="28"/>
              </w:rPr>
              <w:t>2</w:t>
            </w:r>
          </w:p>
        </w:tc>
        <w:tc>
          <w:tcPr>
            <w:tcW w:w="942" w:type="dxa"/>
            <w:shd w:val="clear" w:color="auto" w:fill="B8CCE4"/>
            <w:vAlign w:val="center"/>
          </w:tcPr>
          <w:p w14:paraId="698DD298" w14:textId="77777777" w:rsidR="00C13BF8" w:rsidRPr="008C6C9E" w:rsidRDefault="00C13BF8" w:rsidP="00B66612">
            <w:pPr>
              <w:jc w:val="center"/>
              <w:rPr>
                <w:sz w:val="28"/>
                <w:szCs w:val="28"/>
              </w:rPr>
            </w:pPr>
          </w:p>
        </w:tc>
        <w:tc>
          <w:tcPr>
            <w:tcW w:w="2269" w:type="dxa"/>
            <w:vAlign w:val="center"/>
          </w:tcPr>
          <w:p w14:paraId="00D500A4" w14:textId="77777777" w:rsidR="00C13BF8" w:rsidRPr="00445414" w:rsidRDefault="00C13BF8" w:rsidP="00B66612">
            <w:pPr>
              <w:shd w:val="clear" w:color="auto" w:fill="FFFFFF"/>
              <w:autoSpaceDE w:val="0"/>
              <w:autoSpaceDN w:val="0"/>
              <w:adjustRightInd w:val="0"/>
              <w:jc w:val="center"/>
              <w:rPr>
                <w:rFonts w:eastAsia="Calibri"/>
                <w:bCs/>
                <w:sz w:val="24"/>
                <w:szCs w:val="24"/>
                <w:lang w:bidi="ar-IQ"/>
              </w:rPr>
            </w:pPr>
            <w:r w:rsidRPr="00445414">
              <w:rPr>
                <w:rFonts w:eastAsia="Calibri"/>
                <w:bCs/>
                <w:sz w:val="24"/>
                <w:szCs w:val="24"/>
                <w:lang w:bidi="ar-IQ"/>
              </w:rPr>
              <w:t>Reading</w:t>
            </w:r>
          </w:p>
        </w:tc>
        <w:tc>
          <w:tcPr>
            <w:tcW w:w="2269" w:type="dxa"/>
            <w:shd w:val="clear" w:color="auto" w:fill="B8CCE4"/>
            <w:vAlign w:val="center"/>
          </w:tcPr>
          <w:p w14:paraId="06864AE1" w14:textId="77777777" w:rsidR="00C13BF8" w:rsidRPr="008C6C9E" w:rsidRDefault="00C13BF8" w:rsidP="00B66612">
            <w:pPr>
              <w:jc w:val="center"/>
              <w:rPr>
                <w:sz w:val="28"/>
                <w:szCs w:val="28"/>
              </w:rPr>
            </w:pPr>
          </w:p>
        </w:tc>
        <w:tc>
          <w:tcPr>
            <w:tcW w:w="2269" w:type="dxa"/>
            <w:shd w:val="clear" w:color="auto" w:fill="DBE5F1"/>
            <w:vAlign w:val="center"/>
          </w:tcPr>
          <w:p w14:paraId="68F34F29" w14:textId="77777777" w:rsidR="00C13BF8" w:rsidRPr="008C6C9E" w:rsidRDefault="00C13BF8" w:rsidP="00B66612">
            <w:pPr>
              <w:jc w:val="center"/>
              <w:rPr>
                <w:sz w:val="28"/>
                <w:szCs w:val="28"/>
              </w:rPr>
            </w:pPr>
            <w:r w:rsidRPr="00B24F64">
              <w:rPr>
                <w:sz w:val="28"/>
                <w:szCs w:val="28"/>
              </w:rPr>
              <w:t>Class</w:t>
            </w:r>
          </w:p>
        </w:tc>
      </w:tr>
      <w:tr w:rsidR="00C13BF8" w:rsidRPr="00824398" w14:paraId="7E6EC3B1" w14:textId="77777777" w:rsidTr="00B66612">
        <w:trPr>
          <w:trHeight w:val="587"/>
        </w:trPr>
        <w:tc>
          <w:tcPr>
            <w:tcW w:w="941" w:type="dxa"/>
            <w:shd w:val="clear" w:color="auto" w:fill="DBE5F1"/>
            <w:vAlign w:val="center"/>
          </w:tcPr>
          <w:p w14:paraId="40C69765" w14:textId="77777777" w:rsidR="00C13BF8" w:rsidRPr="008C6C9E" w:rsidRDefault="00C13BF8" w:rsidP="00B66612">
            <w:pPr>
              <w:jc w:val="center"/>
              <w:rPr>
                <w:sz w:val="28"/>
                <w:szCs w:val="28"/>
              </w:rPr>
            </w:pPr>
            <w:r>
              <w:rPr>
                <w:sz w:val="28"/>
                <w:szCs w:val="28"/>
              </w:rPr>
              <w:t>5</w:t>
            </w:r>
          </w:p>
        </w:tc>
        <w:tc>
          <w:tcPr>
            <w:tcW w:w="942" w:type="dxa"/>
            <w:shd w:val="clear" w:color="auto" w:fill="B8CCE4"/>
            <w:vAlign w:val="center"/>
          </w:tcPr>
          <w:p w14:paraId="1DAAD882" w14:textId="77777777" w:rsidR="00C13BF8" w:rsidRDefault="00C13BF8" w:rsidP="00B66612">
            <w:pPr>
              <w:jc w:val="center"/>
            </w:pPr>
            <w:r w:rsidRPr="0028698E">
              <w:rPr>
                <w:sz w:val="28"/>
                <w:szCs w:val="28"/>
              </w:rPr>
              <w:t>2</w:t>
            </w:r>
          </w:p>
        </w:tc>
        <w:tc>
          <w:tcPr>
            <w:tcW w:w="942" w:type="dxa"/>
            <w:shd w:val="clear" w:color="auto" w:fill="DBE5F1"/>
            <w:vAlign w:val="center"/>
          </w:tcPr>
          <w:p w14:paraId="3E40AC66" w14:textId="77777777" w:rsidR="00C13BF8" w:rsidRPr="008C6C9E" w:rsidRDefault="00C13BF8" w:rsidP="00B66612">
            <w:pPr>
              <w:jc w:val="center"/>
              <w:rPr>
                <w:sz w:val="28"/>
                <w:szCs w:val="28"/>
              </w:rPr>
            </w:pPr>
          </w:p>
        </w:tc>
        <w:tc>
          <w:tcPr>
            <w:tcW w:w="2269" w:type="dxa"/>
            <w:vMerge w:val="restart"/>
            <w:vAlign w:val="center"/>
          </w:tcPr>
          <w:p w14:paraId="52228F3C" w14:textId="77777777" w:rsidR="00C13BF8" w:rsidRPr="00445414" w:rsidRDefault="00C13BF8" w:rsidP="00B66612">
            <w:pPr>
              <w:widowControl w:val="0"/>
              <w:pBdr>
                <w:top w:val="nil"/>
                <w:left w:val="nil"/>
                <w:bottom w:val="nil"/>
                <w:right w:val="nil"/>
                <w:between w:val="nil"/>
              </w:pBdr>
              <w:spacing w:before="546"/>
              <w:jc w:val="center"/>
              <w:rPr>
                <w:bCs/>
                <w:sz w:val="24"/>
                <w:szCs w:val="24"/>
              </w:rPr>
            </w:pPr>
            <w:r w:rsidRPr="00445414">
              <w:rPr>
                <w:bCs/>
                <w:sz w:val="24"/>
                <w:szCs w:val="24"/>
              </w:rPr>
              <w:t>Comparisons</w:t>
            </w:r>
          </w:p>
        </w:tc>
        <w:tc>
          <w:tcPr>
            <w:tcW w:w="2269" w:type="dxa"/>
            <w:shd w:val="clear" w:color="auto" w:fill="DBE5F1"/>
            <w:vAlign w:val="center"/>
          </w:tcPr>
          <w:p w14:paraId="12DDC3E5" w14:textId="77777777" w:rsidR="00C13BF8" w:rsidRPr="008C6C9E" w:rsidRDefault="00C13BF8" w:rsidP="00B66612">
            <w:pPr>
              <w:jc w:val="center"/>
              <w:rPr>
                <w:sz w:val="28"/>
                <w:szCs w:val="28"/>
              </w:rPr>
            </w:pPr>
          </w:p>
        </w:tc>
        <w:tc>
          <w:tcPr>
            <w:tcW w:w="2269" w:type="dxa"/>
            <w:shd w:val="clear" w:color="auto" w:fill="B8CCE4"/>
            <w:vAlign w:val="center"/>
          </w:tcPr>
          <w:p w14:paraId="60B0EC86" w14:textId="77777777" w:rsidR="00C13BF8" w:rsidRPr="008C6C9E" w:rsidRDefault="00C13BF8" w:rsidP="00B66612">
            <w:pPr>
              <w:jc w:val="center"/>
              <w:rPr>
                <w:sz w:val="28"/>
                <w:szCs w:val="28"/>
              </w:rPr>
            </w:pPr>
            <w:r w:rsidRPr="00B24F64">
              <w:rPr>
                <w:sz w:val="28"/>
                <w:szCs w:val="28"/>
              </w:rPr>
              <w:t>Class</w:t>
            </w:r>
            <w:r>
              <w:rPr>
                <w:sz w:val="28"/>
                <w:szCs w:val="28"/>
              </w:rPr>
              <w:t xml:space="preserve"> and quiz</w:t>
            </w:r>
          </w:p>
        </w:tc>
      </w:tr>
      <w:tr w:rsidR="00C13BF8" w:rsidRPr="00824398" w14:paraId="0B266889" w14:textId="77777777" w:rsidTr="00B66612">
        <w:trPr>
          <w:trHeight w:val="397"/>
        </w:trPr>
        <w:tc>
          <w:tcPr>
            <w:tcW w:w="941" w:type="dxa"/>
            <w:shd w:val="clear" w:color="auto" w:fill="B8CCE4"/>
            <w:vAlign w:val="center"/>
          </w:tcPr>
          <w:p w14:paraId="7A565688" w14:textId="77777777" w:rsidR="00C13BF8" w:rsidRPr="008C6C9E" w:rsidRDefault="00C13BF8" w:rsidP="00B66612">
            <w:pPr>
              <w:jc w:val="center"/>
              <w:rPr>
                <w:sz w:val="28"/>
                <w:szCs w:val="28"/>
              </w:rPr>
            </w:pPr>
            <w:r>
              <w:rPr>
                <w:sz w:val="28"/>
                <w:szCs w:val="28"/>
              </w:rPr>
              <w:t>6</w:t>
            </w:r>
          </w:p>
        </w:tc>
        <w:tc>
          <w:tcPr>
            <w:tcW w:w="942" w:type="dxa"/>
            <w:shd w:val="clear" w:color="auto" w:fill="DBE5F1"/>
            <w:vAlign w:val="center"/>
          </w:tcPr>
          <w:p w14:paraId="5D429BB6" w14:textId="77777777" w:rsidR="00C13BF8" w:rsidRDefault="00C13BF8" w:rsidP="00B66612">
            <w:pPr>
              <w:jc w:val="center"/>
            </w:pPr>
            <w:r w:rsidRPr="0028698E">
              <w:rPr>
                <w:sz w:val="28"/>
                <w:szCs w:val="28"/>
              </w:rPr>
              <w:t>2</w:t>
            </w:r>
          </w:p>
        </w:tc>
        <w:tc>
          <w:tcPr>
            <w:tcW w:w="942" w:type="dxa"/>
            <w:shd w:val="clear" w:color="auto" w:fill="B8CCE4"/>
            <w:vAlign w:val="center"/>
          </w:tcPr>
          <w:p w14:paraId="5F5C7C24" w14:textId="77777777" w:rsidR="00C13BF8" w:rsidRPr="008C6C9E" w:rsidRDefault="00C13BF8" w:rsidP="00B66612">
            <w:pPr>
              <w:jc w:val="center"/>
              <w:rPr>
                <w:sz w:val="28"/>
                <w:szCs w:val="28"/>
              </w:rPr>
            </w:pPr>
          </w:p>
        </w:tc>
        <w:tc>
          <w:tcPr>
            <w:tcW w:w="2269" w:type="dxa"/>
            <w:vMerge/>
          </w:tcPr>
          <w:p w14:paraId="7A1367E9" w14:textId="77777777" w:rsidR="00C13BF8" w:rsidRPr="00445414" w:rsidRDefault="00C13BF8" w:rsidP="00B66612">
            <w:pPr>
              <w:jc w:val="center"/>
              <w:rPr>
                <w:bCs/>
                <w:sz w:val="24"/>
                <w:szCs w:val="24"/>
              </w:rPr>
            </w:pPr>
          </w:p>
        </w:tc>
        <w:tc>
          <w:tcPr>
            <w:tcW w:w="2269" w:type="dxa"/>
            <w:shd w:val="clear" w:color="auto" w:fill="B8CCE4"/>
            <w:vAlign w:val="center"/>
          </w:tcPr>
          <w:p w14:paraId="558658FE" w14:textId="77777777" w:rsidR="00C13BF8" w:rsidRPr="008C6C9E" w:rsidRDefault="00C13BF8" w:rsidP="00B66612">
            <w:pPr>
              <w:jc w:val="center"/>
              <w:rPr>
                <w:sz w:val="28"/>
                <w:szCs w:val="28"/>
              </w:rPr>
            </w:pPr>
          </w:p>
        </w:tc>
        <w:tc>
          <w:tcPr>
            <w:tcW w:w="2269" w:type="dxa"/>
            <w:shd w:val="clear" w:color="auto" w:fill="DBE5F1"/>
            <w:vAlign w:val="center"/>
          </w:tcPr>
          <w:p w14:paraId="1E10F226" w14:textId="77777777" w:rsidR="00C13BF8" w:rsidRPr="008C6C9E" w:rsidRDefault="00C13BF8" w:rsidP="00B66612">
            <w:pPr>
              <w:jc w:val="center"/>
              <w:rPr>
                <w:sz w:val="28"/>
                <w:szCs w:val="28"/>
              </w:rPr>
            </w:pPr>
            <w:r w:rsidRPr="00B24F64">
              <w:rPr>
                <w:sz w:val="28"/>
                <w:szCs w:val="28"/>
              </w:rPr>
              <w:t>Class</w:t>
            </w:r>
          </w:p>
        </w:tc>
      </w:tr>
      <w:tr w:rsidR="00C13BF8" w:rsidRPr="00824398" w14:paraId="122E8967" w14:textId="77777777" w:rsidTr="00B66612">
        <w:trPr>
          <w:trHeight w:val="397"/>
        </w:trPr>
        <w:tc>
          <w:tcPr>
            <w:tcW w:w="941" w:type="dxa"/>
            <w:shd w:val="clear" w:color="auto" w:fill="DBE5F1"/>
            <w:vAlign w:val="center"/>
          </w:tcPr>
          <w:p w14:paraId="5B85033E" w14:textId="77777777" w:rsidR="00C13BF8" w:rsidRPr="008C6C9E" w:rsidRDefault="00C13BF8" w:rsidP="00B66612">
            <w:pPr>
              <w:jc w:val="center"/>
              <w:rPr>
                <w:sz w:val="28"/>
                <w:szCs w:val="28"/>
              </w:rPr>
            </w:pPr>
            <w:r>
              <w:rPr>
                <w:sz w:val="28"/>
                <w:szCs w:val="28"/>
              </w:rPr>
              <w:t>7</w:t>
            </w:r>
          </w:p>
        </w:tc>
        <w:tc>
          <w:tcPr>
            <w:tcW w:w="942" w:type="dxa"/>
            <w:shd w:val="clear" w:color="auto" w:fill="B8CCE4"/>
            <w:vAlign w:val="center"/>
          </w:tcPr>
          <w:p w14:paraId="18DA5990" w14:textId="77777777" w:rsidR="00C13BF8" w:rsidRDefault="00C13BF8" w:rsidP="00B66612">
            <w:pPr>
              <w:jc w:val="center"/>
            </w:pPr>
            <w:r w:rsidRPr="0028698E">
              <w:rPr>
                <w:sz w:val="28"/>
                <w:szCs w:val="28"/>
              </w:rPr>
              <w:t>2</w:t>
            </w:r>
          </w:p>
        </w:tc>
        <w:tc>
          <w:tcPr>
            <w:tcW w:w="942" w:type="dxa"/>
            <w:shd w:val="clear" w:color="auto" w:fill="DBE5F1"/>
            <w:vAlign w:val="center"/>
          </w:tcPr>
          <w:p w14:paraId="0BAA9C58" w14:textId="77777777" w:rsidR="00C13BF8" w:rsidRPr="008C6C9E" w:rsidRDefault="00C13BF8" w:rsidP="00B66612">
            <w:pPr>
              <w:jc w:val="center"/>
              <w:rPr>
                <w:sz w:val="28"/>
                <w:szCs w:val="28"/>
              </w:rPr>
            </w:pPr>
          </w:p>
        </w:tc>
        <w:tc>
          <w:tcPr>
            <w:tcW w:w="2269" w:type="dxa"/>
            <w:vAlign w:val="center"/>
          </w:tcPr>
          <w:p w14:paraId="2B3C83D5" w14:textId="77777777" w:rsidR="00C13BF8" w:rsidRPr="00445414" w:rsidRDefault="00C13BF8" w:rsidP="00B66612">
            <w:pPr>
              <w:shd w:val="clear" w:color="auto" w:fill="FFFFFF"/>
              <w:autoSpaceDE w:val="0"/>
              <w:autoSpaceDN w:val="0"/>
              <w:adjustRightInd w:val="0"/>
              <w:jc w:val="center"/>
              <w:rPr>
                <w:rFonts w:eastAsia="Calibri"/>
                <w:bCs/>
                <w:sz w:val="24"/>
                <w:szCs w:val="24"/>
                <w:lang w:bidi="ar-IQ"/>
              </w:rPr>
            </w:pPr>
            <w:r w:rsidRPr="00445414">
              <w:rPr>
                <w:rFonts w:eastAsia="Calibri"/>
                <w:bCs/>
                <w:sz w:val="24"/>
                <w:szCs w:val="24"/>
                <w:lang w:bidi="ar-IQ"/>
              </w:rPr>
              <w:t>Reading</w:t>
            </w:r>
          </w:p>
        </w:tc>
        <w:tc>
          <w:tcPr>
            <w:tcW w:w="2269" w:type="dxa"/>
            <w:shd w:val="clear" w:color="auto" w:fill="DBE5F1"/>
            <w:vAlign w:val="center"/>
          </w:tcPr>
          <w:p w14:paraId="4B9A4E22" w14:textId="77777777" w:rsidR="00C13BF8" w:rsidRPr="008C6C9E" w:rsidRDefault="00C13BF8" w:rsidP="00B66612">
            <w:pPr>
              <w:jc w:val="center"/>
              <w:rPr>
                <w:sz w:val="28"/>
                <w:szCs w:val="28"/>
              </w:rPr>
            </w:pPr>
          </w:p>
        </w:tc>
        <w:tc>
          <w:tcPr>
            <w:tcW w:w="2269" w:type="dxa"/>
            <w:shd w:val="clear" w:color="auto" w:fill="B8CCE4"/>
            <w:vAlign w:val="center"/>
          </w:tcPr>
          <w:p w14:paraId="79B43A53" w14:textId="77777777" w:rsidR="00C13BF8" w:rsidRPr="008C6C9E" w:rsidRDefault="00C13BF8" w:rsidP="00B66612">
            <w:pPr>
              <w:jc w:val="center"/>
              <w:rPr>
                <w:sz w:val="28"/>
                <w:szCs w:val="28"/>
              </w:rPr>
            </w:pPr>
            <w:r w:rsidRPr="00B24F64">
              <w:rPr>
                <w:sz w:val="28"/>
                <w:szCs w:val="28"/>
              </w:rPr>
              <w:t>Class</w:t>
            </w:r>
            <w:r>
              <w:rPr>
                <w:sz w:val="28"/>
                <w:szCs w:val="28"/>
              </w:rPr>
              <w:t xml:space="preserve"> and quiz</w:t>
            </w:r>
          </w:p>
        </w:tc>
      </w:tr>
      <w:tr w:rsidR="00C13BF8" w:rsidRPr="00824398" w14:paraId="35B76CF2" w14:textId="77777777" w:rsidTr="00B66612">
        <w:trPr>
          <w:trHeight w:val="397"/>
        </w:trPr>
        <w:tc>
          <w:tcPr>
            <w:tcW w:w="941" w:type="dxa"/>
            <w:shd w:val="clear" w:color="auto" w:fill="DBE5F1"/>
            <w:vAlign w:val="center"/>
          </w:tcPr>
          <w:p w14:paraId="1E59E2A7" w14:textId="77777777" w:rsidR="00C13BF8" w:rsidRDefault="00C13BF8" w:rsidP="00B66612">
            <w:pPr>
              <w:jc w:val="center"/>
              <w:rPr>
                <w:sz w:val="28"/>
                <w:szCs w:val="28"/>
              </w:rPr>
            </w:pPr>
            <w:r>
              <w:rPr>
                <w:sz w:val="28"/>
                <w:szCs w:val="28"/>
              </w:rPr>
              <w:t>9</w:t>
            </w:r>
          </w:p>
        </w:tc>
        <w:tc>
          <w:tcPr>
            <w:tcW w:w="942" w:type="dxa"/>
            <w:shd w:val="clear" w:color="auto" w:fill="B8CCE4"/>
            <w:vAlign w:val="center"/>
          </w:tcPr>
          <w:p w14:paraId="7958D6EA" w14:textId="77777777" w:rsidR="00C13BF8" w:rsidRDefault="00C13BF8" w:rsidP="00B66612">
            <w:pPr>
              <w:jc w:val="center"/>
            </w:pPr>
            <w:r w:rsidRPr="0028698E">
              <w:rPr>
                <w:sz w:val="28"/>
                <w:szCs w:val="28"/>
              </w:rPr>
              <w:t>2</w:t>
            </w:r>
          </w:p>
        </w:tc>
        <w:tc>
          <w:tcPr>
            <w:tcW w:w="942" w:type="dxa"/>
            <w:shd w:val="clear" w:color="auto" w:fill="DBE5F1"/>
            <w:vAlign w:val="center"/>
          </w:tcPr>
          <w:p w14:paraId="6039BC54" w14:textId="77777777" w:rsidR="00C13BF8" w:rsidRPr="008C6C9E" w:rsidRDefault="00C13BF8" w:rsidP="00B66612">
            <w:pPr>
              <w:jc w:val="center"/>
              <w:rPr>
                <w:sz w:val="28"/>
                <w:szCs w:val="28"/>
              </w:rPr>
            </w:pPr>
          </w:p>
        </w:tc>
        <w:tc>
          <w:tcPr>
            <w:tcW w:w="2269" w:type="dxa"/>
            <w:vMerge w:val="restart"/>
            <w:vAlign w:val="center"/>
          </w:tcPr>
          <w:p w14:paraId="21FABCF5" w14:textId="77777777" w:rsidR="00C13BF8" w:rsidRPr="00445414" w:rsidRDefault="00C13BF8" w:rsidP="00B66612">
            <w:pPr>
              <w:shd w:val="clear" w:color="auto" w:fill="FFFFFF"/>
              <w:autoSpaceDE w:val="0"/>
              <w:autoSpaceDN w:val="0"/>
              <w:adjustRightInd w:val="0"/>
              <w:jc w:val="center"/>
              <w:rPr>
                <w:rFonts w:eastAsia="Calibri"/>
                <w:bCs/>
                <w:sz w:val="24"/>
                <w:szCs w:val="24"/>
                <w:lang w:bidi="ar-IQ"/>
              </w:rPr>
            </w:pPr>
            <w:r w:rsidRPr="00445414">
              <w:rPr>
                <w:bCs/>
                <w:sz w:val="24"/>
                <w:szCs w:val="24"/>
              </w:rPr>
              <w:t>Nouns</w:t>
            </w:r>
          </w:p>
          <w:p w14:paraId="2B2FBFB3" w14:textId="77777777" w:rsidR="00C13BF8" w:rsidRPr="00445414" w:rsidRDefault="00C13BF8" w:rsidP="00B66612">
            <w:pPr>
              <w:shd w:val="clear" w:color="auto" w:fill="FFFFFF"/>
              <w:autoSpaceDE w:val="0"/>
              <w:autoSpaceDN w:val="0"/>
              <w:adjustRightInd w:val="0"/>
              <w:jc w:val="center"/>
              <w:rPr>
                <w:rFonts w:eastAsia="Calibri"/>
                <w:bCs/>
                <w:sz w:val="24"/>
                <w:szCs w:val="24"/>
                <w:lang w:bidi="ar-IQ"/>
              </w:rPr>
            </w:pPr>
          </w:p>
        </w:tc>
        <w:tc>
          <w:tcPr>
            <w:tcW w:w="2269" w:type="dxa"/>
            <w:shd w:val="clear" w:color="auto" w:fill="DBE5F1"/>
            <w:vAlign w:val="center"/>
          </w:tcPr>
          <w:p w14:paraId="61D9EE72" w14:textId="77777777" w:rsidR="00C13BF8" w:rsidRPr="008C6C9E" w:rsidRDefault="00C13BF8" w:rsidP="00B66612">
            <w:pPr>
              <w:jc w:val="center"/>
              <w:rPr>
                <w:sz w:val="28"/>
                <w:szCs w:val="28"/>
              </w:rPr>
            </w:pPr>
          </w:p>
        </w:tc>
        <w:tc>
          <w:tcPr>
            <w:tcW w:w="2269" w:type="dxa"/>
            <w:shd w:val="clear" w:color="auto" w:fill="B8CCE4"/>
            <w:vAlign w:val="center"/>
          </w:tcPr>
          <w:p w14:paraId="009D8301" w14:textId="77777777" w:rsidR="00C13BF8" w:rsidRPr="008C6C9E" w:rsidRDefault="00C13BF8" w:rsidP="00B66612">
            <w:pPr>
              <w:jc w:val="center"/>
              <w:rPr>
                <w:sz w:val="28"/>
                <w:szCs w:val="28"/>
              </w:rPr>
            </w:pPr>
            <w:r w:rsidRPr="00B24F64">
              <w:rPr>
                <w:sz w:val="28"/>
                <w:szCs w:val="28"/>
              </w:rPr>
              <w:t>Class</w:t>
            </w:r>
          </w:p>
        </w:tc>
      </w:tr>
      <w:tr w:rsidR="00C13BF8" w:rsidRPr="00824398" w14:paraId="4189F4EE" w14:textId="77777777" w:rsidTr="00B66612">
        <w:trPr>
          <w:trHeight w:val="397"/>
        </w:trPr>
        <w:tc>
          <w:tcPr>
            <w:tcW w:w="941" w:type="dxa"/>
            <w:shd w:val="clear" w:color="auto" w:fill="DBE5F1"/>
            <w:vAlign w:val="center"/>
          </w:tcPr>
          <w:p w14:paraId="58DB4081" w14:textId="77777777" w:rsidR="00C13BF8" w:rsidRDefault="00C13BF8" w:rsidP="00B66612">
            <w:pPr>
              <w:jc w:val="center"/>
              <w:rPr>
                <w:sz w:val="28"/>
                <w:szCs w:val="28"/>
              </w:rPr>
            </w:pPr>
            <w:r>
              <w:rPr>
                <w:sz w:val="28"/>
                <w:szCs w:val="28"/>
              </w:rPr>
              <w:t>8</w:t>
            </w:r>
          </w:p>
        </w:tc>
        <w:tc>
          <w:tcPr>
            <w:tcW w:w="942" w:type="dxa"/>
            <w:shd w:val="clear" w:color="auto" w:fill="B8CCE4"/>
            <w:vAlign w:val="center"/>
          </w:tcPr>
          <w:p w14:paraId="6E4669D4" w14:textId="77777777" w:rsidR="00C13BF8" w:rsidRPr="0028698E" w:rsidRDefault="00C13BF8" w:rsidP="00B66612">
            <w:pPr>
              <w:jc w:val="center"/>
              <w:rPr>
                <w:sz w:val="28"/>
                <w:szCs w:val="28"/>
              </w:rPr>
            </w:pPr>
            <w:r>
              <w:rPr>
                <w:sz w:val="28"/>
                <w:szCs w:val="28"/>
              </w:rPr>
              <w:t>2</w:t>
            </w:r>
          </w:p>
        </w:tc>
        <w:tc>
          <w:tcPr>
            <w:tcW w:w="942" w:type="dxa"/>
            <w:shd w:val="clear" w:color="auto" w:fill="DBE5F1"/>
            <w:vAlign w:val="center"/>
          </w:tcPr>
          <w:p w14:paraId="1E56E979" w14:textId="77777777" w:rsidR="00C13BF8" w:rsidRPr="008C6C9E" w:rsidRDefault="00C13BF8" w:rsidP="00B66612">
            <w:pPr>
              <w:jc w:val="center"/>
              <w:rPr>
                <w:sz w:val="28"/>
                <w:szCs w:val="28"/>
              </w:rPr>
            </w:pPr>
          </w:p>
        </w:tc>
        <w:tc>
          <w:tcPr>
            <w:tcW w:w="2269" w:type="dxa"/>
            <w:vMerge/>
            <w:vAlign w:val="center"/>
          </w:tcPr>
          <w:p w14:paraId="07477963" w14:textId="77777777" w:rsidR="00C13BF8" w:rsidRPr="00445414" w:rsidRDefault="00C13BF8" w:rsidP="00B66612">
            <w:pPr>
              <w:shd w:val="clear" w:color="auto" w:fill="FFFFFF"/>
              <w:autoSpaceDE w:val="0"/>
              <w:autoSpaceDN w:val="0"/>
              <w:adjustRightInd w:val="0"/>
              <w:jc w:val="center"/>
              <w:rPr>
                <w:bCs/>
                <w:sz w:val="24"/>
                <w:szCs w:val="24"/>
              </w:rPr>
            </w:pPr>
          </w:p>
        </w:tc>
        <w:tc>
          <w:tcPr>
            <w:tcW w:w="2269" w:type="dxa"/>
            <w:shd w:val="clear" w:color="auto" w:fill="DBE5F1"/>
            <w:vAlign w:val="center"/>
          </w:tcPr>
          <w:p w14:paraId="5C0887CE" w14:textId="77777777" w:rsidR="00C13BF8" w:rsidRPr="008C6C9E" w:rsidRDefault="00C13BF8" w:rsidP="00B66612">
            <w:pPr>
              <w:jc w:val="center"/>
              <w:rPr>
                <w:sz w:val="28"/>
                <w:szCs w:val="28"/>
              </w:rPr>
            </w:pPr>
          </w:p>
        </w:tc>
        <w:tc>
          <w:tcPr>
            <w:tcW w:w="2269" w:type="dxa"/>
            <w:shd w:val="clear" w:color="auto" w:fill="B8CCE4"/>
            <w:vAlign w:val="center"/>
          </w:tcPr>
          <w:p w14:paraId="4E4ED68E" w14:textId="77777777" w:rsidR="00C13BF8" w:rsidRPr="00B24F64" w:rsidRDefault="00C13BF8" w:rsidP="00B66612">
            <w:pPr>
              <w:jc w:val="center"/>
              <w:rPr>
                <w:sz w:val="28"/>
                <w:szCs w:val="28"/>
              </w:rPr>
            </w:pPr>
            <w:r>
              <w:rPr>
                <w:sz w:val="28"/>
                <w:szCs w:val="28"/>
              </w:rPr>
              <w:t>Class and quiz</w:t>
            </w:r>
          </w:p>
        </w:tc>
      </w:tr>
      <w:tr w:rsidR="00C13BF8" w:rsidRPr="00824398" w14:paraId="2A4EDFF4" w14:textId="77777777" w:rsidTr="00B66612">
        <w:trPr>
          <w:trHeight w:val="397"/>
        </w:trPr>
        <w:tc>
          <w:tcPr>
            <w:tcW w:w="941" w:type="dxa"/>
            <w:shd w:val="clear" w:color="auto" w:fill="DBE5F1"/>
            <w:vAlign w:val="center"/>
          </w:tcPr>
          <w:p w14:paraId="64862527" w14:textId="77777777" w:rsidR="00C13BF8" w:rsidRDefault="00C13BF8" w:rsidP="00B66612">
            <w:pPr>
              <w:jc w:val="center"/>
              <w:rPr>
                <w:sz w:val="28"/>
                <w:szCs w:val="28"/>
              </w:rPr>
            </w:pPr>
            <w:r>
              <w:rPr>
                <w:sz w:val="28"/>
                <w:szCs w:val="28"/>
              </w:rPr>
              <w:t>10</w:t>
            </w:r>
          </w:p>
        </w:tc>
        <w:tc>
          <w:tcPr>
            <w:tcW w:w="942" w:type="dxa"/>
            <w:shd w:val="clear" w:color="auto" w:fill="B8CCE4"/>
            <w:vAlign w:val="center"/>
          </w:tcPr>
          <w:p w14:paraId="094C2914" w14:textId="77777777" w:rsidR="00C13BF8" w:rsidRDefault="00C13BF8" w:rsidP="00B66612">
            <w:pPr>
              <w:jc w:val="center"/>
            </w:pPr>
            <w:r w:rsidRPr="0028698E">
              <w:rPr>
                <w:sz w:val="28"/>
                <w:szCs w:val="28"/>
              </w:rPr>
              <w:t>2</w:t>
            </w:r>
          </w:p>
        </w:tc>
        <w:tc>
          <w:tcPr>
            <w:tcW w:w="942" w:type="dxa"/>
            <w:shd w:val="clear" w:color="auto" w:fill="DBE5F1"/>
            <w:vAlign w:val="center"/>
          </w:tcPr>
          <w:p w14:paraId="49D0AAEC" w14:textId="77777777" w:rsidR="00C13BF8" w:rsidRPr="008C6C9E" w:rsidRDefault="00C13BF8" w:rsidP="00B66612">
            <w:pPr>
              <w:jc w:val="center"/>
              <w:rPr>
                <w:sz w:val="28"/>
                <w:szCs w:val="28"/>
              </w:rPr>
            </w:pPr>
          </w:p>
        </w:tc>
        <w:tc>
          <w:tcPr>
            <w:tcW w:w="2269" w:type="dxa"/>
            <w:vAlign w:val="center"/>
          </w:tcPr>
          <w:p w14:paraId="653A0496" w14:textId="77777777" w:rsidR="00C13BF8" w:rsidRPr="00931E9B" w:rsidRDefault="00C13BF8" w:rsidP="00B66612">
            <w:pPr>
              <w:shd w:val="clear" w:color="auto" w:fill="FFFFFF"/>
              <w:autoSpaceDE w:val="0"/>
              <w:autoSpaceDN w:val="0"/>
              <w:adjustRightInd w:val="0"/>
              <w:jc w:val="center"/>
              <w:rPr>
                <w:rFonts w:eastAsia="Calibri"/>
                <w:bCs/>
                <w:sz w:val="24"/>
                <w:szCs w:val="24"/>
                <w:lang w:bidi="ar-IQ"/>
              </w:rPr>
            </w:pPr>
            <w:r w:rsidRPr="00931E9B">
              <w:rPr>
                <w:rFonts w:eastAsia="Calibri"/>
                <w:bCs/>
                <w:sz w:val="24"/>
                <w:szCs w:val="24"/>
                <w:lang w:bidi="ar-IQ"/>
              </w:rPr>
              <w:t>Reading</w:t>
            </w:r>
          </w:p>
          <w:p w14:paraId="7DCEDB0F" w14:textId="77777777" w:rsidR="00C13BF8" w:rsidRPr="00445414" w:rsidRDefault="00C13BF8" w:rsidP="00B66612">
            <w:pPr>
              <w:shd w:val="clear" w:color="auto" w:fill="FFFFFF"/>
              <w:autoSpaceDE w:val="0"/>
              <w:autoSpaceDN w:val="0"/>
              <w:adjustRightInd w:val="0"/>
              <w:jc w:val="center"/>
              <w:rPr>
                <w:rFonts w:eastAsia="Calibri"/>
                <w:bCs/>
                <w:sz w:val="24"/>
                <w:szCs w:val="24"/>
                <w:lang w:bidi="ar-IQ"/>
              </w:rPr>
            </w:pPr>
          </w:p>
        </w:tc>
        <w:tc>
          <w:tcPr>
            <w:tcW w:w="2269" w:type="dxa"/>
            <w:shd w:val="clear" w:color="auto" w:fill="DBE5F1"/>
            <w:vAlign w:val="center"/>
          </w:tcPr>
          <w:p w14:paraId="03B6D639" w14:textId="77777777" w:rsidR="00C13BF8" w:rsidRPr="008C6C9E" w:rsidRDefault="00C13BF8" w:rsidP="00B66612">
            <w:pPr>
              <w:jc w:val="center"/>
              <w:rPr>
                <w:sz w:val="28"/>
                <w:szCs w:val="28"/>
              </w:rPr>
            </w:pPr>
          </w:p>
        </w:tc>
        <w:tc>
          <w:tcPr>
            <w:tcW w:w="2269" w:type="dxa"/>
            <w:shd w:val="clear" w:color="auto" w:fill="B8CCE4"/>
            <w:vAlign w:val="center"/>
          </w:tcPr>
          <w:p w14:paraId="18450148" w14:textId="77777777" w:rsidR="00C13BF8" w:rsidRPr="008C6C9E" w:rsidRDefault="00C13BF8" w:rsidP="00B66612">
            <w:pPr>
              <w:jc w:val="center"/>
              <w:rPr>
                <w:sz w:val="28"/>
                <w:szCs w:val="28"/>
              </w:rPr>
            </w:pPr>
            <w:r w:rsidRPr="00B24F64">
              <w:rPr>
                <w:sz w:val="28"/>
                <w:szCs w:val="28"/>
              </w:rPr>
              <w:t>Class</w:t>
            </w:r>
          </w:p>
        </w:tc>
      </w:tr>
      <w:tr w:rsidR="00C13BF8" w:rsidRPr="00824398" w14:paraId="7AC9505B" w14:textId="77777777" w:rsidTr="00B66612">
        <w:trPr>
          <w:trHeight w:val="397"/>
        </w:trPr>
        <w:tc>
          <w:tcPr>
            <w:tcW w:w="941" w:type="dxa"/>
            <w:shd w:val="clear" w:color="auto" w:fill="DBE5F1"/>
            <w:vAlign w:val="center"/>
          </w:tcPr>
          <w:p w14:paraId="2EF26158" w14:textId="77777777" w:rsidR="00C13BF8" w:rsidRDefault="00C13BF8" w:rsidP="00B66612">
            <w:pPr>
              <w:jc w:val="center"/>
              <w:rPr>
                <w:sz w:val="28"/>
                <w:szCs w:val="28"/>
              </w:rPr>
            </w:pPr>
            <w:r>
              <w:rPr>
                <w:sz w:val="28"/>
                <w:szCs w:val="28"/>
              </w:rPr>
              <w:t>11</w:t>
            </w:r>
          </w:p>
        </w:tc>
        <w:tc>
          <w:tcPr>
            <w:tcW w:w="942" w:type="dxa"/>
            <w:shd w:val="clear" w:color="auto" w:fill="B8CCE4"/>
            <w:vAlign w:val="center"/>
          </w:tcPr>
          <w:p w14:paraId="238D2E4F" w14:textId="77777777" w:rsidR="00C13BF8" w:rsidRDefault="00C13BF8" w:rsidP="00B66612">
            <w:pPr>
              <w:jc w:val="center"/>
            </w:pPr>
            <w:r w:rsidRPr="0028698E">
              <w:rPr>
                <w:sz w:val="28"/>
                <w:szCs w:val="28"/>
              </w:rPr>
              <w:t>2</w:t>
            </w:r>
          </w:p>
        </w:tc>
        <w:tc>
          <w:tcPr>
            <w:tcW w:w="942" w:type="dxa"/>
            <w:shd w:val="clear" w:color="auto" w:fill="DBE5F1"/>
            <w:vAlign w:val="center"/>
          </w:tcPr>
          <w:p w14:paraId="7A364F28" w14:textId="77777777" w:rsidR="00C13BF8" w:rsidRPr="008C6C9E" w:rsidRDefault="00C13BF8" w:rsidP="00B66612">
            <w:pPr>
              <w:jc w:val="center"/>
              <w:rPr>
                <w:sz w:val="28"/>
                <w:szCs w:val="28"/>
              </w:rPr>
            </w:pPr>
          </w:p>
        </w:tc>
        <w:tc>
          <w:tcPr>
            <w:tcW w:w="2269" w:type="dxa"/>
            <w:vMerge w:val="restart"/>
            <w:vAlign w:val="center"/>
          </w:tcPr>
          <w:p w14:paraId="1087B628" w14:textId="77777777" w:rsidR="00C13BF8" w:rsidRPr="00931E9B" w:rsidRDefault="00C13BF8" w:rsidP="00B66612">
            <w:pPr>
              <w:shd w:val="clear" w:color="auto" w:fill="FFFFFF"/>
              <w:autoSpaceDE w:val="0"/>
              <w:autoSpaceDN w:val="0"/>
              <w:adjustRightInd w:val="0"/>
              <w:jc w:val="center"/>
              <w:rPr>
                <w:rFonts w:eastAsia="Calibri"/>
                <w:bCs/>
                <w:sz w:val="24"/>
                <w:szCs w:val="24"/>
                <w:lang w:bidi="ar-IQ"/>
              </w:rPr>
            </w:pPr>
            <w:r w:rsidRPr="00931E9B">
              <w:rPr>
                <w:bCs/>
                <w:sz w:val="24"/>
                <w:szCs w:val="24"/>
              </w:rPr>
              <w:t>Pronouns</w:t>
            </w:r>
          </w:p>
          <w:p w14:paraId="4163E37D" w14:textId="77777777" w:rsidR="00C13BF8" w:rsidRPr="00445414" w:rsidRDefault="00C13BF8" w:rsidP="00B66612">
            <w:pPr>
              <w:shd w:val="clear" w:color="auto" w:fill="FFFFFF"/>
              <w:autoSpaceDE w:val="0"/>
              <w:autoSpaceDN w:val="0"/>
              <w:adjustRightInd w:val="0"/>
              <w:jc w:val="center"/>
              <w:rPr>
                <w:rFonts w:eastAsia="Calibri"/>
                <w:bCs/>
                <w:sz w:val="24"/>
                <w:szCs w:val="24"/>
                <w:lang w:bidi="ar-IQ"/>
              </w:rPr>
            </w:pPr>
          </w:p>
        </w:tc>
        <w:tc>
          <w:tcPr>
            <w:tcW w:w="2269" w:type="dxa"/>
            <w:shd w:val="clear" w:color="auto" w:fill="DBE5F1"/>
            <w:vAlign w:val="center"/>
          </w:tcPr>
          <w:p w14:paraId="301B0CC6" w14:textId="77777777" w:rsidR="00C13BF8" w:rsidRPr="008C6C9E" w:rsidRDefault="00C13BF8" w:rsidP="00B66612">
            <w:pPr>
              <w:jc w:val="center"/>
              <w:rPr>
                <w:sz w:val="28"/>
                <w:szCs w:val="28"/>
              </w:rPr>
            </w:pPr>
          </w:p>
        </w:tc>
        <w:tc>
          <w:tcPr>
            <w:tcW w:w="2269" w:type="dxa"/>
            <w:shd w:val="clear" w:color="auto" w:fill="B8CCE4"/>
            <w:vAlign w:val="center"/>
          </w:tcPr>
          <w:p w14:paraId="18C5E405" w14:textId="77777777" w:rsidR="00C13BF8" w:rsidRPr="008C6C9E" w:rsidRDefault="00C13BF8" w:rsidP="00B66612">
            <w:pPr>
              <w:jc w:val="center"/>
              <w:rPr>
                <w:sz w:val="28"/>
                <w:szCs w:val="28"/>
              </w:rPr>
            </w:pPr>
            <w:r w:rsidRPr="00B24F64">
              <w:rPr>
                <w:sz w:val="28"/>
                <w:szCs w:val="28"/>
              </w:rPr>
              <w:t>Class</w:t>
            </w:r>
            <w:r>
              <w:rPr>
                <w:sz w:val="28"/>
                <w:szCs w:val="28"/>
              </w:rPr>
              <w:t xml:space="preserve"> and quiz</w:t>
            </w:r>
          </w:p>
        </w:tc>
      </w:tr>
      <w:tr w:rsidR="00C13BF8" w:rsidRPr="00824398" w14:paraId="74C235A9" w14:textId="77777777" w:rsidTr="00B66612">
        <w:trPr>
          <w:trHeight w:val="397"/>
        </w:trPr>
        <w:tc>
          <w:tcPr>
            <w:tcW w:w="941" w:type="dxa"/>
            <w:shd w:val="clear" w:color="auto" w:fill="DBE5F1"/>
            <w:vAlign w:val="center"/>
          </w:tcPr>
          <w:p w14:paraId="181CAA46" w14:textId="77777777" w:rsidR="00C13BF8" w:rsidRDefault="00C13BF8" w:rsidP="00B66612">
            <w:pPr>
              <w:jc w:val="center"/>
              <w:rPr>
                <w:sz w:val="28"/>
                <w:szCs w:val="28"/>
              </w:rPr>
            </w:pPr>
            <w:r>
              <w:rPr>
                <w:sz w:val="28"/>
                <w:szCs w:val="28"/>
              </w:rPr>
              <w:t>12</w:t>
            </w:r>
          </w:p>
        </w:tc>
        <w:tc>
          <w:tcPr>
            <w:tcW w:w="942" w:type="dxa"/>
            <w:shd w:val="clear" w:color="auto" w:fill="B8CCE4"/>
            <w:vAlign w:val="center"/>
          </w:tcPr>
          <w:p w14:paraId="1EBCF29C" w14:textId="77777777" w:rsidR="00C13BF8" w:rsidRDefault="00C13BF8" w:rsidP="00B66612">
            <w:pPr>
              <w:jc w:val="center"/>
            </w:pPr>
            <w:r w:rsidRPr="0028698E">
              <w:rPr>
                <w:sz w:val="28"/>
                <w:szCs w:val="28"/>
              </w:rPr>
              <w:t>2</w:t>
            </w:r>
          </w:p>
        </w:tc>
        <w:tc>
          <w:tcPr>
            <w:tcW w:w="942" w:type="dxa"/>
            <w:shd w:val="clear" w:color="auto" w:fill="DBE5F1"/>
            <w:vAlign w:val="center"/>
          </w:tcPr>
          <w:p w14:paraId="51B40078" w14:textId="77777777" w:rsidR="00C13BF8" w:rsidRPr="008C6C9E" w:rsidRDefault="00C13BF8" w:rsidP="00B66612">
            <w:pPr>
              <w:jc w:val="center"/>
              <w:rPr>
                <w:sz w:val="28"/>
                <w:szCs w:val="28"/>
              </w:rPr>
            </w:pPr>
          </w:p>
        </w:tc>
        <w:tc>
          <w:tcPr>
            <w:tcW w:w="2269" w:type="dxa"/>
            <w:vMerge/>
            <w:vAlign w:val="center"/>
          </w:tcPr>
          <w:p w14:paraId="0182E579" w14:textId="77777777" w:rsidR="00C13BF8" w:rsidRPr="008C6C9E" w:rsidRDefault="00C13BF8" w:rsidP="00B66612">
            <w:pPr>
              <w:shd w:val="clear" w:color="auto" w:fill="FFFFFF"/>
              <w:autoSpaceDE w:val="0"/>
              <w:autoSpaceDN w:val="0"/>
              <w:adjustRightInd w:val="0"/>
              <w:jc w:val="center"/>
              <w:rPr>
                <w:sz w:val="28"/>
                <w:szCs w:val="28"/>
              </w:rPr>
            </w:pPr>
          </w:p>
        </w:tc>
        <w:tc>
          <w:tcPr>
            <w:tcW w:w="2269" w:type="dxa"/>
            <w:shd w:val="clear" w:color="auto" w:fill="DBE5F1"/>
            <w:vAlign w:val="center"/>
          </w:tcPr>
          <w:p w14:paraId="15A9F953" w14:textId="77777777" w:rsidR="00C13BF8" w:rsidRPr="008C6C9E" w:rsidRDefault="00C13BF8" w:rsidP="00B66612">
            <w:pPr>
              <w:jc w:val="center"/>
              <w:rPr>
                <w:sz w:val="28"/>
                <w:szCs w:val="28"/>
              </w:rPr>
            </w:pPr>
          </w:p>
        </w:tc>
        <w:tc>
          <w:tcPr>
            <w:tcW w:w="2269" w:type="dxa"/>
            <w:shd w:val="clear" w:color="auto" w:fill="B8CCE4"/>
            <w:vAlign w:val="center"/>
          </w:tcPr>
          <w:p w14:paraId="34CE98A1" w14:textId="77777777" w:rsidR="00C13BF8" w:rsidRPr="008C6C9E" w:rsidRDefault="00C13BF8" w:rsidP="00B66612">
            <w:pPr>
              <w:jc w:val="center"/>
              <w:rPr>
                <w:sz w:val="28"/>
                <w:szCs w:val="28"/>
              </w:rPr>
            </w:pPr>
            <w:r w:rsidRPr="00B24F64">
              <w:rPr>
                <w:sz w:val="28"/>
                <w:szCs w:val="28"/>
              </w:rPr>
              <w:t>Class</w:t>
            </w:r>
          </w:p>
        </w:tc>
      </w:tr>
      <w:tr w:rsidR="00C13BF8" w:rsidRPr="00824398" w14:paraId="32392DCF" w14:textId="77777777" w:rsidTr="00B66612">
        <w:trPr>
          <w:trHeight w:val="397"/>
        </w:trPr>
        <w:tc>
          <w:tcPr>
            <w:tcW w:w="941" w:type="dxa"/>
            <w:shd w:val="clear" w:color="auto" w:fill="DBE5F1"/>
            <w:vAlign w:val="center"/>
          </w:tcPr>
          <w:p w14:paraId="59917C6E" w14:textId="77777777" w:rsidR="00C13BF8" w:rsidRDefault="00C13BF8" w:rsidP="00B66612">
            <w:pPr>
              <w:jc w:val="center"/>
              <w:rPr>
                <w:sz w:val="28"/>
                <w:szCs w:val="28"/>
              </w:rPr>
            </w:pPr>
            <w:r>
              <w:rPr>
                <w:sz w:val="28"/>
                <w:szCs w:val="28"/>
              </w:rPr>
              <w:t>13</w:t>
            </w:r>
          </w:p>
        </w:tc>
        <w:tc>
          <w:tcPr>
            <w:tcW w:w="942" w:type="dxa"/>
            <w:shd w:val="clear" w:color="auto" w:fill="B8CCE4"/>
            <w:vAlign w:val="center"/>
          </w:tcPr>
          <w:p w14:paraId="3D5F7D13" w14:textId="77777777" w:rsidR="00C13BF8" w:rsidRDefault="00C13BF8" w:rsidP="00B66612">
            <w:pPr>
              <w:jc w:val="center"/>
            </w:pPr>
            <w:r w:rsidRPr="0028698E">
              <w:rPr>
                <w:sz w:val="28"/>
                <w:szCs w:val="28"/>
              </w:rPr>
              <w:t>2</w:t>
            </w:r>
          </w:p>
        </w:tc>
        <w:tc>
          <w:tcPr>
            <w:tcW w:w="942" w:type="dxa"/>
            <w:shd w:val="clear" w:color="auto" w:fill="DBE5F1"/>
            <w:vAlign w:val="center"/>
          </w:tcPr>
          <w:p w14:paraId="134E1813" w14:textId="77777777" w:rsidR="00C13BF8" w:rsidRPr="008C6C9E" w:rsidRDefault="00C13BF8" w:rsidP="00B66612">
            <w:pPr>
              <w:jc w:val="center"/>
              <w:rPr>
                <w:sz w:val="28"/>
                <w:szCs w:val="28"/>
              </w:rPr>
            </w:pPr>
          </w:p>
        </w:tc>
        <w:tc>
          <w:tcPr>
            <w:tcW w:w="2269" w:type="dxa"/>
          </w:tcPr>
          <w:p w14:paraId="35FE4008" w14:textId="77777777" w:rsidR="00C13BF8" w:rsidRPr="00445414" w:rsidRDefault="00C13BF8" w:rsidP="00B66612">
            <w:pPr>
              <w:jc w:val="center"/>
              <w:rPr>
                <w:bCs/>
                <w:sz w:val="24"/>
                <w:szCs w:val="24"/>
              </w:rPr>
            </w:pPr>
            <w:r w:rsidRPr="00445414">
              <w:rPr>
                <w:bCs/>
                <w:sz w:val="24"/>
                <w:szCs w:val="24"/>
              </w:rPr>
              <w:t>Passive</w:t>
            </w:r>
          </w:p>
        </w:tc>
        <w:tc>
          <w:tcPr>
            <w:tcW w:w="2269" w:type="dxa"/>
            <w:shd w:val="clear" w:color="auto" w:fill="DBE5F1"/>
            <w:vAlign w:val="center"/>
          </w:tcPr>
          <w:p w14:paraId="75EB5668" w14:textId="77777777" w:rsidR="00C13BF8" w:rsidRPr="008C6C9E" w:rsidRDefault="00C13BF8" w:rsidP="00B66612">
            <w:pPr>
              <w:jc w:val="center"/>
              <w:rPr>
                <w:sz w:val="28"/>
                <w:szCs w:val="28"/>
              </w:rPr>
            </w:pPr>
          </w:p>
        </w:tc>
        <w:tc>
          <w:tcPr>
            <w:tcW w:w="2269" w:type="dxa"/>
            <w:shd w:val="clear" w:color="auto" w:fill="B8CCE4"/>
            <w:vAlign w:val="center"/>
          </w:tcPr>
          <w:p w14:paraId="605EDC60" w14:textId="77777777" w:rsidR="00C13BF8" w:rsidRPr="008C6C9E" w:rsidRDefault="00C13BF8" w:rsidP="00B66612">
            <w:pPr>
              <w:jc w:val="center"/>
              <w:rPr>
                <w:sz w:val="28"/>
                <w:szCs w:val="28"/>
              </w:rPr>
            </w:pPr>
            <w:r w:rsidRPr="00B24F64">
              <w:rPr>
                <w:sz w:val="28"/>
                <w:szCs w:val="28"/>
              </w:rPr>
              <w:t>Class</w:t>
            </w:r>
            <w:r>
              <w:rPr>
                <w:sz w:val="28"/>
                <w:szCs w:val="28"/>
              </w:rPr>
              <w:t xml:space="preserve"> and quiz</w:t>
            </w:r>
          </w:p>
        </w:tc>
      </w:tr>
      <w:tr w:rsidR="00C13BF8" w:rsidRPr="00824398" w14:paraId="252435F4" w14:textId="77777777" w:rsidTr="00B66612">
        <w:trPr>
          <w:trHeight w:val="397"/>
        </w:trPr>
        <w:tc>
          <w:tcPr>
            <w:tcW w:w="941" w:type="dxa"/>
            <w:shd w:val="clear" w:color="auto" w:fill="DBE5F1"/>
            <w:vAlign w:val="center"/>
          </w:tcPr>
          <w:p w14:paraId="569F3D5B" w14:textId="77777777" w:rsidR="00C13BF8" w:rsidRDefault="00C13BF8" w:rsidP="00B66612">
            <w:pPr>
              <w:jc w:val="center"/>
              <w:rPr>
                <w:sz w:val="28"/>
                <w:szCs w:val="28"/>
              </w:rPr>
            </w:pPr>
            <w:r>
              <w:rPr>
                <w:sz w:val="28"/>
                <w:szCs w:val="28"/>
              </w:rPr>
              <w:t>14</w:t>
            </w:r>
          </w:p>
        </w:tc>
        <w:tc>
          <w:tcPr>
            <w:tcW w:w="942" w:type="dxa"/>
            <w:shd w:val="clear" w:color="auto" w:fill="B8CCE4"/>
            <w:vAlign w:val="center"/>
          </w:tcPr>
          <w:p w14:paraId="3601C020" w14:textId="77777777" w:rsidR="00C13BF8" w:rsidRDefault="00C13BF8" w:rsidP="00B66612">
            <w:pPr>
              <w:jc w:val="center"/>
            </w:pPr>
            <w:r w:rsidRPr="0028698E">
              <w:rPr>
                <w:sz w:val="28"/>
                <w:szCs w:val="28"/>
              </w:rPr>
              <w:t>2</w:t>
            </w:r>
          </w:p>
        </w:tc>
        <w:tc>
          <w:tcPr>
            <w:tcW w:w="942" w:type="dxa"/>
            <w:shd w:val="clear" w:color="auto" w:fill="DBE5F1"/>
            <w:vAlign w:val="center"/>
          </w:tcPr>
          <w:p w14:paraId="7C344CF6" w14:textId="77777777" w:rsidR="00C13BF8" w:rsidRPr="008C6C9E" w:rsidRDefault="00C13BF8" w:rsidP="00B66612">
            <w:pPr>
              <w:jc w:val="center"/>
              <w:rPr>
                <w:sz w:val="28"/>
                <w:szCs w:val="28"/>
              </w:rPr>
            </w:pPr>
          </w:p>
        </w:tc>
        <w:tc>
          <w:tcPr>
            <w:tcW w:w="2269" w:type="dxa"/>
            <w:vAlign w:val="center"/>
          </w:tcPr>
          <w:p w14:paraId="7D796230" w14:textId="77777777" w:rsidR="00C13BF8" w:rsidRPr="00445414" w:rsidRDefault="00C13BF8" w:rsidP="00B66612">
            <w:pPr>
              <w:jc w:val="center"/>
              <w:rPr>
                <w:bCs/>
                <w:sz w:val="24"/>
                <w:szCs w:val="24"/>
              </w:rPr>
            </w:pPr>
            <w:r w:rsidRPr="00445414">
              <w:rPr>
                <w:bCs/>
                <w:sz w:val="24"/>
                <w:szCs w:val="24"/>
              </w:rPr>
              <w:t>Impersonal Passive</w:t>
            </w:r>
          </w:p>
        </w:tc>
        <w:tc>
          <w:tcPr>
            <w:tcW w:w="2269" w:type="dxa"/>
            <w:shd w:val="clear" w:color="auto" w:fill="DBE5F1"/>
            <w:vAlign w:val="center"/>
          </w:tcPr>
          <w:p w14:paraId="34B8D023" w14:textId="77777777" w:rsidR="00C13BF8" w:rsidRPr="008C6C9E" w:rsidRDefault="00C13BF8" w:rsidP="00B66612">
            <w:pPr>
              <w:jc w:val="center"/>
              <w:rPr>
                <w:sz w:val="28"/>
                <w:szCs w:val="28"/>
              </w:rPr>
            </w:pPr>
          </w:p>
        </w:tc>
        <w:tc>
          <w:tcPr>
            <w:tcW w:w="2269" w:type="dxa"/>
            <w:shd w:val="clear" w:color="auto" w:fill="B8CCE4"/>
            <w:vAlign w:val="center"/>
          </w:tcPr>
          <w:p w14:paraId="31159C91" w14:textId="77777777" w:rsidR="00C13BF8" w:rsidRPr="008C6C9E" w:rsidRDefault="00C13BF8" w:rsidP="00B66612">
            <w:pPr>
              <w:jc w:val="center"/>
              <w:rPr>
                <w:sz w:val="28"/>
                <w:szCs w:val="28"/>
              </w:rPr>
            </w:pPr>
            <w:r w:rsidRPr="00B24F64">
              <w:rPr>
                <w:sz w:val="28"/>
                <w:szCs w:val="28"/>
              </w:rPr>
              <w:t>Class</w:t>
            </w:r>
          </w:p>
        </w:tc>
      </w:tr>
      <w:tr w:rsidR="00C13BF8" w:rsidRPr="00824398" w14:paraId="00BCC9DD" w14:textId="77777777" w:rsidTr="00B66612">
        <w:trPr>
          <w:trHeight w:val="397"/>
        </w:trPr>
        <w:tc>
          <w:tcPr>
            <w:tcW w:w="941" w:type="dxa"/>
            <w:shd w:val="clear" w:color="auto" w:fill="DBE5F1"/>
            <w:vAlign w:val="center"/>
          </w:tcPr>
          <w:p w14:paraId="79368BDB" w14:textId="77777777" w:rsidR="00C13BF8" w:rsidRDefault="00C13BF8" w:rsidP="00B66612">
            <w:pPr>
              <w:jc w:val="center"/>
              <w:rPr>
                <w:sz w:val="28"/>
                <w:szCs w:val="28"/>
              </w:rPr>
            </w:pPr>
            <w:r>
              <w:rPr>
                <w:sz w:val="28"/>
                <w:szCs w:val="28"/>
              </w:rPr>
              <w:t>15</w:t>
            </w:r>
          </w:p>
        </w:tc>
        <w:tc>
          <w:tcPr>
            <w:tcW w:w="942" w:type="dxa"/>
            <w:shd w:val="clear" w:color="auto" w:fill="B8CCE4"/>
            <w:vAlign w:val="center"/>
          </w:tcPr>
          <w:p w14:paraId="3CA055EE" w14:textId="77777777" w:rsidR="00C13BF8" w:rsidRDefault="00C13BF8" w:rsidP="00B66612">
            <w:pPr>
              <w:jc w:val="center"/>
            </w:pPr>
            <w:r w:rsidRPr="0028698E">
              <w:rPr>
                <w:sz w:val="28"/>
                <w:szCs w:val="28"/>
              </w:rPr>
              <w:t>2</w:t>
            </w:r>
          </w:p>
        </w:tc>
        <w:tc>
          <w:tcPr>
            <w:tcW w:w="942" w:type="dxa"/>
            <w:shd w:val="clear" w:color="auto" w:fill="DBE5F1"/>
            <w:vAlign w:val="center"/>
          </w:tcPr>
          <w:p w14:paraId="6E0D7196" w14:textId="77777777" w:rsidR="00C13BF8" w:rsidRPr="008C6C9E" w:rsidRDefault="00C13BF8" w:rsidP="00B66612">
            <w:pPr>
              <w:jc w:val="center"/>
              <w:rPr>
                <w:sz w:val="28"/>
                <w:szCs w:val="28"/>
              </w:rPr>
            </w:pPr>
          </w:p>
        </w:tc>
        <w:tc>
          <w:tcPr>
            <w:tcW w:w="2269" w:type="dxa"/>
            <w:vAlign w:val="center"/>
          </w:tcPr>
          <w:p w14:paraId="14CB7770" w14:textId="77777777" w:rsidR="00C13BF8" w:rsidRPr="00445414" w:rsidRDefault="00C13BF8" w:rsidP="00B66612">
            <w:pPr>
              <w:jc w:val="center"/>
              <w:rPr>
                <w:bCs/>
                <w:sz w:val="24"/>
                <w:szCs w:val="24"/>
              </w:rPr>
            </w:pPr>
            <w:r w:rsidRPr="00445414">
              <w:rPr>
                <w:bCs/>
                <w:sz w:val="24"/>
                <w:szCs w:val="24"/>
              </w:rPr>
              <w:t>Reading</w:t>
            </w:r>
          </w:p>
        </w:tc>
        <w:tc>
          <w:tcPr>
            <w:tcW w:w="2269" w:type="dxa"/>
            <w:shd w:val="clear" w:color="auto" w:fill="DBE5F1"/>
            <w:vAlign w:val="center"/>
          </w:tcPr>
          <w:p w14:paraId="5CB1C58C" w14:textId="77777777" w:rsidR="00C13BF8" w:rsidRPr="008C6C9E" w:rsidRDefault="00C13BF8" w:rsidP="00B66612">
            <w:pPr>
              <w:jc w:val="center"/>
              <w:rPr>
                <w:sz w:val="28"/>
                <w:szCs w:val="28"/>
              </w:rPr>
            </w:pPr>
          </w:p>
        </w:tc>
        <w:tc>
          <w:tcPr>
            <w:tcW w:w="2269" w:type="dxa"/>
            <w:shd w:val="clear" w:color="auto" w:fill="B8CCE4"/>
            <w:vAlign w:val="center"/>
          </w:tcPr>
          <w:p w14:paraId="2AF47F1A" w14:textId="77777777" w:rsidR="00C13BF8" w:rsidRPr="008C6C9E" w:rsidRDefault="00C13BF8" w:rsidP="00B66612">
            <w:pPr>
              <w:jc w:val="center"/>
              <w:rPr>
                <w:sz w:val="28"/>
                <w:szCs w:val="28"/>
              </w:rPr>
            </w:pPr>
            <w:r w:rsidRPr="00B24F64">
              <w:rPr>
                <w:sz w:val="28"/>
                <w:szCs w:val="28"/>
              </w:rPr>
              <w:t>Class</w:t>
            </w:r>
            <w:r>
              <w:rPr>
                <w:sz w:val="28"/>
                <w:szCs w:val="28"/>
              </w:rPr>
              <w:t xml:space="preserve"> and quiz</w:t>
            </w:r>
          </w:p>
        </w:tc>
      </w:tr>
    </w:tbl>
    <w:p w14:paraId="6598C65A"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3959"/>
        <w:gridCol w:w="5673"/>
      </w:tblGrid>
      <w:tr w:rsidR="00C13BF8" w:rsidRPr="00826D9C" w14:paraId="25A39864" w14:textId="77777777" w:rsidTr="00B66612">
        <w:trPr>
          <w:trHeight w:val="510"/>
        </w:trPr>
        <w:tc>
          <w:tcPr>
            <w:tcW w:w="9632" w:type="dxa"/>
            <w:gridSpan w:val="2"/>
            <w:shd w:val="clear" w:color="auto" w:fill="B8CCE4"/>
            <w:vAlign w:val="center"/>
          </w:tcPr>
          <w:p w14:paraId="30FE44D6" w14:textId="77777777" w:rsidR="00C13BF8" w:rsidRPr="008C6C9E" w:rsidRDefault="00C13BF8" w:rsidP="00B66612">
            <w:pPr>
              <w:rPr>
                <w:sz w:val="28"/>
                <w:szCs w:val="28"/>
              </w:rPr>
            </w:pPr>
            <w:r w:rsidRPr="008C6C9E">
              <w:rPr>
                <w:sz w:val="28"/>
                <w:szCs w:val="28"/>
              </w:rPr>
              <w:t>1</w:t>
            </w:r>
            <w:r>
              <w:rPr>
                <w:sz w:val="28"/>
                <w:szCs w:val="28"/>
              </w:rPr>
              <w:t>1</w:t>
            </w:r>
            <w:r w:rsidRPr="008C6C9E">
              <w:rPr>
                <w:sz w:val="28"/>
                <w:szCs w:val="28"/>
              </w:rPr>
              <w:t>. Infrastructure</w:t>
            </w:r>
          </w:p>
        </w:tc>
      </w:tr>
      <w:tr w:rsidR="00C13BF8" w:rsidRPr="00826D9C" w14:paraId="47179EF8" w14:textId="77777777" w:rsidTr="00B66612">
        <w:trPr>
          <w:trHeight w:val="567"/>
        </w:trPr>
        <w:tc>
          <w:tcPr>
            <w:tcW w:w="3959" w:type="dxa"/>
            <w:shd w:val="clear" w:color="auto" w:fill="DBE5F1"/>
            <w:vAlign w:val="center"/>
          </w:tcPr>
          <w:p w14:paraId="1019F538" w14:textId="77777777" w:rsidR="00C13BF8" w:rsidRPr="008C6C9E" w:rsidRDefault="00C13BF8" w:rsidP="00B66612">
            <w:pPr>
              <w:rPr>
                <w:sz w:val="28"/>
                <w:szCs w:val="28"/>
              </w:rPr>
            </w:pPr>
            <w:r>
              <w:rPr>
                <w:sz w:val="28"/>
                <w:szCs w:val="28"/>
              </w:rPr>
              <w:t xml:space="preserve">1- </w:t>
            </w:r>
            <w:r w:rsidRPr="008C6C9E">
              <w:rPr>
                <w:sz w:val="28"/>
                <w:szCs w:val="28"/>
              </w:rPr>
              <w:t>Required reading:</w:t>
            </w:r>
          </w:p>
          <w:p w14:paraId="4EE1245C" w14:textId="77777777" w:rsidR="00C13BF8" w:rsidRPr="008C6C9E" w:rsidRDefault="00C13BF8" w:rsidP="00B66612">
            <w:pPr>
              <w:rPr>
                <w:sz w:val="28"/>
                <w:szCs w:val="28"/>
              </w:rPr>
            </w:pPr>
            <w:r w:rsidRPr="008C6C9E">
              <w:rPr>
                <w:sz w:val="28"/>
                <w:szCs w:val="28"/>
              </w:rPr>
              <w:t xml:space="preserve">· </w:t>
            </w:r>
            <w:r>
              <w:rPr>
                <w:sz w:val="28"/>
                <w:szCs w:val="28"/>
              </w:rPr>
              <w:t>Books</w:t>
            </w:r>
          </w:p>
          <w:p w14:paraId="2E3CAE0C" w14:textId="77777777" w:rsidR="00C13BF8" w:rsidRPr="008C6C9E" w:rsidRDefault="00C13BF8" w:rsidP="00B66612">
            <w:pPr>
              <w:rPr>
                <w:sz w:val="28"/>
                <w:szCs w:val="28"/>
              </w:rPr>
            </w:pPr>
            <w:r w:rsidRPr="008C6C9E">
              <w:rPr>
                <w:sz w:val="28"/>
                <w:szCs w:val="28"/>
              </w:rPr>
              <w:lastRenderedPageBreak/>
              <w:t>· COURSE MATERIALS</w:t>
            </w:r>
          </w:p>
          <w:p w14:paraId="68EDC6EB" w14:textId="77777777" w:rsidR="00C13BF8" w:rsidRPr="008C6C9E" w:rsidRDefault="00C13BF8" w:rsidP="00B66612">
            <w:pPr>
              <w:rPr>
                <w:sz w:val="28"/>
                <w:szCs w:val="28"/>
              </w:rPr>
            </w:pPr>
            <w:r w:rsidRPr="008C6C9E">
              <w:rPr>
                <w:sz w:val="28"/>
                <w:szCs w:val="28"/>
              </w:rPr>
              <w:t>· OTHER</w:t>
            </w:r>
          </w:p>
        </w:tc>
        <w:tc>
          <w:tcPr>
            <w:tcW w:w="5673" w:type="dxa"/>
            <w:shd w:val="clear" w:color="auto" w:fill="B8CCE4"/>
            <w:vAlign w:val="center"/>
          </w:tcPr>
          <w:p w14:paraId="04F506EF" w14:textId="77777777" w:rsidR="00C13BF8" w:rsidRPr="008C6C9E" w:rsidRDefault="00C13BF8" w:rsidP="00B66612">
            <w:pPr>
              <w:rPr>
                <w:sz w:val="28"/>
                <w:szCs w:val="28"/>
              </w:rPr>
            </w:pPr>
          </w:p>
        </w:tc>
      </w:tr>
      <w:tr w:rsidR="00C13BF8" w:rsidRPr="00826D9C" w14:paraId="7B7E0ADD" w14:textId="77777777" w:rsidTr="00B66612">
        <w:trPr>
          <w:trHeight w:val="567"/>
        </w:trPr>
        <w:tc>
          <w:tcPr>
            <w:tcW w:w="3959" w:type="dxa"/>
            <w:shd w:val="clear" w:color="auto" w:fill="B8CCE4"/>
            <w:vAlign w:val="center"/>
          </w:tcPr>
          <w:p w14:paraId="703A6702" w14:textId="77777777" w:rsidR="00C13BF8" w:rsidRPr="008C6C9E" w:rsidRDefault="00C13BF8" w:rsidP="00B66612">
            <w:pPr>
              <w:rPr>
                <w:sz w:val="28"/>
                <w:szCs w:val="28"/>
              </w:rPr>
            </w:pPr>
            <w:r>
              <w:rPr>
                <w:sz w:val="28"/>
                <w:szCs w:val="28"/>
              </w:rPr>
              <w:t>2.</w:t>
            </w:r>
            <w:r>
              <w:t xml:space="preserve"> </w:t>
            </w:r>
            <w:r w:rsidRPr="00BB56C5">
              <w:rPr>
                <w:sz w:val="28"/>
                <w:szCs w:val="28"/>
              </w:rPr>
              <w:t xml:space="preserve">Key references (sources)  </w:t>
            </w:r>
          </w:p>
        </w:tc>
        <w:tc>
          <w:tcPr>
            <w:tcW w:w="5673" w:type="dxa"/>
            <w:shd w:val="clear" w:color="auto" w:fill="DBE5F1"/>
            <w:vAlign w:val="center"/>
          </w:tcPr>
          <w:p w14:paraId="0B8EAC8B" w14:textId="77777777" w:rsidR="00C13BF8" w:rsidRPr="00DB2A6B" w:rsidRDefault="00C13BF8" w:rsidP="00B66612">
            <w:pPr>
              <w:rPr>
                <w:rFonts w:ascii="Cambria" w:eastAsia="Calibri" w:hAnsi="Cambria"/>
                <w:color w:val="000000" w:themeColor="text1"/>
                <w:sz w:val="28"/>
                <w:szCs w:val="28"/>
                <w:lang w:bidi="ar-IQ"/>
              </w:rPr>
            </w:pPr>
            <w:r w:rsidRPr="00B54CDC">
              <w:rPr>
                <w:rFonts w:ascii="Cambria" w:eastAsia="Cambria" w:hAnsi="Cambria"/>
                <w:sz w:val="24"/>
                <w:szCs w:val="24"/>
              </w:rPr>
              <w:t>New Headway_ Beginner A1_ Workbook</w:t>
            </w:r>
          </w:p>
        </w:tc>
      </w:tr>
      <w:tr w:rsidR="00C13BF8" w:rsidRPr="00826D9C" w14:paraId="546B69DC" w14:textId="77777777" w:rsidTr="00B66612">
        <w:trPr>
          <w:trHeight w:val="567"/>
        </w:trPr>
        <w:tc>
          <w:tcPr>
            <w:tcW w:w="3959" w:type="dxa"/>
            <w:shd w:val="clear" w:color="auto" w:fill="DBE5F1"/>
            <w:vAlign w:val="center"/>
          </w:tcPr>
          <w:p w14:paraId="2D73AD3B" w14:textId="77777777" w:rsidR="00C13BF8" w:rsidRPr="008C6C9E" w:rsidRDefault="00C13BF8" w:rsidP="00B66612">
            <w:pPr>
              <w:rPr>
                <w:sz w:val="28"/>
                <w:szCs w:val="28"/>
              </w:rPr>
            </w:pPr>
            <w:r>
              <w:rPr>
                <w:sz w:val="28"/>
                <w:szCs w:val="28"/>
              </w:rPr>
              <w:t>A-</w:t>
            </w:r>
            <w:r>
              <w:t xml:space="preserve"> </w:t>
            </w:r>
            <w:r w:rsidRPr="00BB56C5">
              <w:rPr>
                <w:sz w:val="28"/>
                <w:szCs w:val="28"/>
              </w:rPr>
              <w:t xml:space="preserve">Recommended books and references (scientific journals, reports ,....    </w:t>
            </w:r>
          </w:p>
        </w:tc>
        <w:tc>
          <w:tcPr>
            <w:tcW w:w="5673" w:type="dxa"/>
            <w:shd w:val="clear" w:color="auto" w:fill="B8CCE4"/>
            <w:vAlign w:val="center"/>
          </w:tcPr>
          <w:p w14:paraId="49C98E78" w14:textId="77777777" w:rsidR="00C13BF8" w:rsidRPr="00DB2A6B" w:rsidRDefault="00C13BF8" w:rsidP="00B66612">
            <w:pPr>
              <w:rPr>
                <w:rFonts w:ascii="Cambria" w:eastAsia="Calibri" w:hAnsi="Cambria"/>
                <w:color w:val="000000" w:themeColor="text1"/>
                <w:sz w:val="28"/>
                <w:szCs w:val="28"/>
                <w:lang w:bidi="ar-IQ"/>
              </w:rPr>
            </w:pPr>
          </w:p>
        </w:tc>
      </w:tr>
      <w:tr w:rsidR="00C13BF8" w:rsidRPr="00826D9C" w14:paraId="466F0292" w14:textId="77777777" w:rsidTr="00B66612">
        <w:trPr>
          <w:trHeight w:val="567"/>
        </w:trPr>
        <w:tc>
          <w:tcPr>
            <w:tcW w:w="3959" w:type="dxa"/>
            <w:shd w:val="clear" w:color="auto" w:fill="DBE5F1"/>
            <w:vAlign w:val="center"/>
          </w:tcPr>
          <w:p w14:paraId="37C8F5B6" w14:textId="77777777" w:rsidR="00C13BF8" w:rsidRDefault="00C13BF8" w:rsidP="00B66612">
            <w:pPr>
              <w:rPr>
                <w:sz w:val="28"/>
                <w:szCs w:val="28"/>
              </w:rPr>
            </w:pPr>
            <w:r>
              <w:rPr>
                <w:sz w:val="28"/>
                <w:szCs w:val="28"/>
              </w:rPr>
              <w:t xml:space="preserve">B- </w:t>
            </w:r>
            <w:r w:rsidRPr="00BB56C5">
              <w:rPr>
                <w:sz w:val="28"/>
                <w:szCs w:val="28"/>
              </w:rPr>
              <w:t>Electronic references, websites</w:t>
            </w:r>
          </w:p>
        </w:tc>
        <w:tc>
          <w:tcPr>
            <w:tcW w:w="5673" w:type="dxa"/>
            <w:shd w:val="clear" w:color="auto" w:fill="B8CCE4"/>
            <w:vAlign w:val="center"/>
          </w:tcPr>
          <w:p w14:paraId="33872A53" w14:textId="77777777" w:rsidR="00C13BF8" w:rsidRDefault="00C13BF8" w:rsidP="00B66612">
            <w:pPr>
              <w:rPr>
                <w:sz w:val="28"/>
                <w:szCs w:val="28"/>
              </w:rPr>
            </w:pPr>
            <w:r>
              <w:rPr>
                <w:sz w:val="28"/>
                <w:szCs w:val="28"/>
              </w:rPr>
              <w:t>Reputable websites.</w:t>
            </w:r>
          </w:p>
          <w:p w14:paraId="636F7882" w14:textId="77777777" w:rsidR="00C13BF8" w:rsidRPr="008C6C9E" w:rsidRDefault="00C13BF8" w:rsidP="00B66612">
            <w:pPr>
              <w:rPr>
                <w:sz w:val="28"/>
                <w:szCs w:val="28"/>
              </w:rPr>
            </w:pPr>
            <w:r>
              <w:rPr>
                <w:sz w:val="28"/>
                <w:szCs w:val="28"/>
              </w:rPr>
              <w:t>Libraries sites in some international universities.</w:t>
            </w:r>
          </w:p>
        </w:tc>
      </w:tr>
    </w:tbl>
    <w:p w14:paraId="2BC271BC"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979DE" w14:paraId="431E0F20" w14:textId="77777777" w:rsidTr="00B66612">
        <w:trPr>
          <w:trHeight w:val="510"/>
        </w:trPr>
        <w:tc>
          <w:tcPr>
            <w:tcW w:w="9632" w:type="dxa"/>
            <w:shd w:val="clear" w:color="auto" w:fill="B8CCE4"/>
            <w:vAlign w:val="center"/>
          </w:tcPr>
          <w:p w14:paraId="5D91F2D7" w14:textId="77777777" w:rsidR="00C13BF8" w:rsidRPr="008C6C9E" w:rsidRDefault="00C13BF8" w:rsidP="00B66612">
            <w:pPr>
              <w:rPr>
                <w:sz w:val="28"/>
                <w:szCs w:val="28"/>
              </w:rPr>
            </w:pPr>
            <w:r w:rsidRPr="008C6C9E">
              <w:rPr>
                <w:sz w:val="28"/>
                <w:szCs w:val="28"/>
              </w:rPr>
              <w:t>1</w:t>
            </w:r>
            <w:r>
              <w:rPr>
                <w:sz w:val="28"/>
                <w:szCs w:val="28"/>
              </w:rPr>
              <w:t>2</w:t>
            </w:r>
            <w:r w:rsidRPr="008C6C9E">
              <w:rPr>
                <w:sz w:val="28"/>
                <w:szCs w:val="28"/>
              </w:rPr>
              <w:t xml:space="preserve">. </w:t>
            </w:r>
            <w:r w:rsidRPr="00BB56C5">
              <w:rPr>
                <w:sz w:val="28"/>
                <w:szCs w:val="28"/>
              </w:rPr>
              <w:t>Course development plan</w:t>
            </w:r>
          </w:p>
        </w:tc>
      </w:tr>
      <w:tr w:rsidR="00C13BF8" w:rsidRPr="00D979DE" w14:paraId="2558EBE5" w14:textId="77777777" w:rsidTr="00B66612">
        <w:trPr>
          <w:trHeight w:val="510"/>
        </w:trPr>
        <w:tc>
          <w:tcPr>
            <w:tcW w:w="9632" w:type="dxa"/>
            <w:shd w:val="clear" w:color="auto" w:fill="DBE5F1"/>
            <w:vAlign w:val="center"/>
          </w:tcPr>
          <w:p w14:paraId="7337237A" w14:textId="77777777" w:rsidR="00C13BF8" w:rsidRPr="008C6C9E" w:rsidRDefault="00C13BF8" w:rsidP="00B66612">
            <w:pPr>
              <w:rPr>
                <w:sz w:val="28"/>
                <w:szCs w:val="28"/>
              </w:rPr>
            </w:pPr>
          </w:p>
        </w:tc>
      </w:tr>
    </w:tbl>
    <w:p w14:paraId="5F5E6B4F" w14:textId="77777777" w:rsidR="00C13BF8" w:rsidRDefault="00C13BF8" w:rsidP="00C13BF8">
      <w:pPr>
        <w:spacing w:before="54" w:line="360" w:lineRule="exact"/>
        <w:jc w:val="center"/>
        <w:rPr>
          <w:b/>
          <w:color w:val="1F4E79"/>
          <w:position w:val="-1"/>
          <w:sz w:val="32"/>
          <w:szCs w:val="32"/>
        </w:rPr>
      </w:pPr>
    </w:p>
    <w:p w14:paraId="44479B9A" w14:textId="77777777" w:rsidR="00C13BF8" w:rsidRDefault="00C13BF8" w:rsidP="00C13BF8">
      <w:pPr>
        <w:rPr>
          <w:b/>
          <w:color w:val="1F4E79"/>
          <w:position w:val="-1"/>
          <w:sz w:val="32"/>
          <w:szCs w:val="32"/>
        </w:rPr>
      </w:pPr>
      <w:r>
        <w:rPr>
          <w:b/>
          <w:color w:val="1F4E79"/>
          <w:position w:val="-1"/>
          <w:sz w:val="32"/>
          <w:szCs w:val="32"/>
        </w:rPr>
        <w:br w:type="page"/>
      </w:r>
    </w:p>
    <w:p w14:paraId="0A293DFD" w14:textId="77777777" w:rsidR="00C13BF8" w:rsidRDefault="00C13BF8" w:rsidP="00C13BF8">
      <w:pPr>
        <w:spacing w:before="54" w:line="360" w:lineRule="exact"/>
        <w:jc w:val="center"/>
        <w:rPr>
          <w:b/>
          <w:color w:val="1F4E79"/>
          <w:position w:val="-1"/>
          <w:sz w:val="32"/>
          <w:szCs w:val="32"/>
        </w:rPr>
      </w:pPr>
      <w:r>
        <w:rPr>
          <w:b/>
          <w:color w:val="1F4E79"/>
          <w:position w:val="-1"/>
          <w:sz w:val="32"/>
          <w:szCs w:val="32"/>
        </w:rPr>
        <w:lastRenderedPageBreak/>
        <w:t>T</w:t>
      </w:r>
      <w:r>
        <w:rPr>
          <w:b/>
          <w:color w:val="1F4E79"/>
          <w:spacing w:val="1"/>
          <w:position w:val="-1"/>
          <w:sz w:val="32"/>
          <w:szCs w:val="32"/>
        </w:rPr>
        <w:t>EM</w:t>
      </w:r>
      <w:r>
        <w:rPr>
          <w:b/>
          <w:color w:val="1F4E79"/>
          <w:position w:val="-1"/>
          <w:sz w:val="32"/>
          <w:szCs w:val="32"/>
        </w:rPr>
        <w:t>PLATE</w:t>
      </w:r>
      <w:r>
        <w:rPr>
          <w:b/>
          <w:color w:val="1F4E79"/>
          <w:spacing w:val="-18"/>
          <w:position w:val="-1"/>
          <w:sz w:val="32"/>
          <w:szCs w:val="32"/>
        </w:rPr>
        <w:t xml:space="preserve"> </w:t>
      </w:r>
      <w:r>
        <w:rPr>
          <w:b/>
          <w:color w:val="1F4E79"/>
          <w:spacing w:val="1"/>
          <w:position w:val="-1"/>
          <w:sz w:val="32"/>
          <w:szCs w:val="32"/>
        </w:rPr>
        <w:t>FO</w:t>
      </w:r>
      <w:r>
        <w:rPr>
          <w:b/>
          <w:color w:val="1F4E79"/>
          <w:position w:val="-1"/>
          <w:sz w:val="32"/>
          <w:szCs w:val="32"/>
        </w:rPr>
        <w:t>R</w:t>
      </w:r>
      <w:r>
        <w:rPr>
          <w:b/>
          <w:color w:val="1F4E79"/>
          <w:spacing w:val="-7"/>
          <w:position w:val="-1"/>
          <w:sz w:val="32"/>
          <w:szCs w:val="32"/>
        </w:rPr>
        <w:t xml:space="preserve"> </w:t>
      </w:r>
      <w:r>
        <w:rPr>
          <w:b/>
          <w:color w:val="1F4E79"/>
          <w:spacing w:val="1"/>
          <w:position w:val="-1"/>
          <w:sz w:val="32"/>
          <w:szCs w:val="32"/>
        </w:rPr>
        <w:t>C</w:t>
      </w:r>
      <w:r>
        <w:rPr>
          <w:b/>
          <w:color w:val="1F4E79"/>
          <w:spacing w:val="-1"/>
          <w:position w:val="-1"/>
          <w:sz w:val="32"/>
          <w:szCs w:val="32"/>
        </w:rPr>
        <w:t>O</w:t>
      </w:r>
      <w:r>
        <w:rPr>
          <w:b/>
          <w:color w:val="1F4E79"/>
          <w:position w:val="-1"/>
          <w:sz w:val="32"/>
          <w:szCs w:val="32"/>
        </w:rPr>
        <w:t>URSE</w:t>
      </w:r>
      <w:r>
        <w:rPr>
          <w:b/>
          <w:color w:val="1F4E79"/>
          <w:spacing w:val="-10"/>
          <w:position w:val="-1"/>
          <w:sz w:val="32"/>
          <w:szCs w:val="32"/>
        </w:rPr>
        <w:t xml:space="preserve"> </w:t>
      </w:r>
      <w:r>
        <w:rPr>
          <w:b/>
          <w:color w:val="1F4E79"/>
          <w:position w:val="-1"/>
          <w:sz w:val="32"/>
          <w:szCs w:val="32"/>
        </w:rPr>
        <w:t>S</w:t>
      </w:r>
      <w:r>
        <w:rPr>
          <w:b/>
          <w:color w:val="1F4E79"/>
          <w:spacing w:val="-1"/>
          <w:position w:val="-1"/>
          <w:sz w:val="32"/>
          <w:szCs w:val="32"/>
        </w:rPr>
        <w:t>P</w:t>
      </w:r>
      <w:r>
        <w:rPr>
          <w:b/>
          <w:color w:val="1F4E79"/>
          <w:spacing w:val="3"/>
          <w:position w:val="-1"/>
          <w:sz w:val="32"/>
          <w:szCs w:val="32"/>
        </w:rPr>
        <w:t>E</w:t>
      </w:r>
      <w:r>
        <w:rPr>
          <w:b/>
          <w:color w:val="1F4E79"/>
          <w:position w:val="-1"/>
          <w:sz w:val="32"/>
          <w:szCs w:val="32"/>
        </w:rPr>
        <w:t>CIFICA</w:t>
      </w:r>
      <w:r>
        <w:rPr>
          <w:b/>
          <w:color w:val="1F4E79"/>
          <w:spacing w:val="1"/>
          <w:position w:val="-1"/>
          <w:sz w:val="32"/>
          <w:szCs w:val="32"/>
        </w:rPr>
        <w:t>T</w:t>
      </w:r>
      <w:r>
        <w:rPr>
          <w:b/>
          <w:color w:val="1F4E79"/>
          <w:spacing w:val="3"/>
          <w:position w:val="-1"/>
          <w:sz w:val="32"/>
          <w:szCs w:val="32"/>
        </w:rPr>
        <w:t>I</w:t>
      </w:r>
      <w:r>
        <w:rPr>
          <w:b/>
          <w:color w:val="1F4E79"/>
          <w:spacing w:val="-1"/>
          <w:position w:val="-1"/>
          <w:sz w:val="32"/>
          <w:szCs w:val="32"/>
        </w:rPr>
        <w:t>O</w:t>
      </w:r>
      <w:r>
        <w:rPr>
          <w:b/>
          <w:color w:val="1F4E79"/>
          <w:position w:val="-1"/>
          <w:sz w:val="32"/>
          <w:szCs w:val="32"/>
        </w:rPr>
        <w:t>N</w:t>
      </w:r>
    </w:p>
    <w:p w14:paraId="6B3BBA9F" w14:textId="77777777" w:rsidR="00C13BF8" w:rsidRDefault="00C13BF8" w:rsidP="00C13BF8">
      <w:pPr>
        <w:spacing w:before="54" w:line="360" w:lineRule="exact"/>
        <w:ind w:left="2282"/>
        <w:rPr>
          <w:sz w:val="32"/>
          <w:szCs w:val="32"/>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C5BD4" w14:paraId="7AE876D8" w14:textId="77777777" w:rsidTr="00B66612">
        <w:trPr>
          <w:trHeight w:val="1077"/>
          <w:jc w:val="center"/>
        </w:trPr>
        <w:tc>
          <w:tcPr>
            <w:tcW w:w="9642" w:type="dxa"/>
            <w:shd w:val="clear" w:color="auto" w:fill="B8CCE4"/>
            <w:vAlign w:val="center"/>
          </w:tcPr>
          <w:p w14:paraId="6D7349F0" w14:textId="77777777" w:rsidR="00C13BF8" w:rsidRPr="008C6C9E" w:rsidRDefault="00C13BF8" w:rsidP="00B66612">
            <w:pPr>
              <w:jc w:val="center"/>
              <w:rPr>
                <w:sz w:val="28"/>
                <w:szCs w:val="28"/>
              </w:rPr>
            </w:pPr>
            <w:r w:rsidRPr="008C6C9E">
              <w:rPr>
                <w:sz w:val="28"/>
                <w:szCs w:val="28"/>
              </w:rPr>
              <w:t>HIGHER EDUCATION PERFORMANCE REVIEW: PROGRAMME REVIEW</w:t>
            </w:r>
          </w:p>
        </w:tc>
      </w:tr>
    </w:tbl>
    <w:p w14:paraId="432423A5" w14:textId="77777777" w:rsidR="00C13BF8" w:rsidRDefault="00C13BF8" w:rsidP="00C13BF8">
      <w:pPr>
        <w:spacing w:before="3" w:line="160" w:lineRule="exact"/>
        <w:rPr>
          <w:sz w:val="17"/>
          <w:szCs w:val="17"/>
        </w:rPr>
      </w:pPr>
    </w:p>
    <w:p w14:paraId="5C784F6D" w14:textId="77777777" w:rsidR="00C13BF8" w:rsidRDefault="00C13BF8" w:rsidP="00C13BF8">
      <w:pPr>
        <w:spacing w:before="3" w:line="160" w:lineRule="exact"/>
        <w:rPr>
          <w:sz w:val="17"/>
          <w:szCs w:val="17"/>
        </w:rPr>
      </w:pPr>
    </w:p>
    <w:p w14:paraId="0E8BE450" w14:textId="77777777" w:rsidR="00C13BF8" w:rsidRDefault="00C13BF8" w:rsidP="00C13BF8">
      <w:pPr>
        <w:spacing w:before="3" w:line="160" w:lineRule="exact"/>
        <w:rPr>
          <w:sz w:val="17"/>
          <w:szCs w:val="17"/>
        </w:rPr>
      </w:pPr>
    </w:p>
    <w:p w14:paraId="27C29121" w14:textId="77777777" w:rsidR="00C13BF8" w:rsidRDefault="00C13BF8" w:rsidP="00C13BF8">
      <w:pPr>
        <w:spacing w:before="21" w:line="320" w:lineRule="exact"/>
        <w:rPr>
          <w:sz w:val="30"/>
          <w:szCs w:val="30"/>
        </w:rPr>
      </w:pPr>
      <w:r>
        <w:rPr>
          <w:b/>
          <w:color w:val="1F4E79"/>
          <w:position w:val="-1"/>
          <w:sz w:val="30"/>
          <w:szCs w:val="30"/>
        </w:rPr>
        <w:t>C</w:t>
      </w:r>
      <w:r>
        <w:rPr>
          <w:b/>
          <w:color w:val="1F4E79"/>
          <w:spacing w:val="-1"/>
          <w:position w:val="-1"/>
          <w:sz w:val="30"/>
          <w:szCs w:val="30"/>
        </w:rPr>
        <w:t>O</w:t>
      </w:r>
      <w:r>
        <w:rPr>
          <w:b/>
          <w:color w:val="1F4E79"/>
          <w:position w:val="-1"/>
          <w:sz w:val="30"/>
          <w:szCs w:val="30"/>
        </w:rPr>
        <w:t>U</w:t>
      </w:r>
      <w:r>
        <w:rPr>
          <w:b/>
          <w:color w:val="1F4E79"/>
          <w:spacing w:val="-1"/>
          <w:position w:val="-1"/>
          <w:sz w:val="30"/>
          <w:szCs w:val="30"/>
        </w:rPr>
        <w:t>R</w:t>
      </w:r>
      <w:r>
        <w:rPr>
          <w:b/>
          <w:color w:val="1F4E79"/>
          <w:spacing w:val="1"/>
          <w:position w:val="-1"/>
          <w:sz w:val="30"/>
          <w:szCs w:val="30"/>
        </w:rPr>
        <w:t>S</w:t>
      </w:r>
      <w:r>
        <w:rPr>
          <w:b/>
          <w:color w:val="1F4E79"/>
          <w:position w:val="-1"/>
          <w:sz w:val="30"/>
          <w:szCs w:val="30"/>
        </w:rPr>
        <w:t xml:space="preserve">E </w:t>
      </w:r>
      <w:r>
        <w:rPr>
          <w:b/>
          <w:color w:val="1F4E79"/>
          <w:spacing w:val="1"/>
          <w:position w:val="-1"/>
          <w:sz w:val="30"/>
          <w:szCs w:val="30"/>
        </w:rPr>
        <w:t>S</w:t>
      </w:r>
      <w:r>
        <w:rPr>
          <w:b/>
          <w:color w:val="1F4E79"/>
          <w:spacing w:val="-1"/>
          <w:position w:val="-1"/>
          <w:sz w:val="30"/>
          <w:szCs w:val="30"/>
        </w:rPr>
        <w:t>PE</w:t>
      </w:r>
      <w:r>
        <w:rPr>
          <w:b/>
          <w:color w:val="1F4E79"/>
          <w:position w:val="-1"/>
          <w:sz w:val="30"/>
          <w:szCs w:val="30"/>
        </w:rPr>
        <w:t>CIFIC</w:t>
      </w:r>
      <w:r>
        <w:rPr>
          <w:b/>
          <w:color w:val="1F4E79"/>
          <w:spacing w:val="-1"/>
          <w:position w:val="-1"/>
          <w:sz w:val="30"/>
          <w:szCs w:val="30"/>
        </w:rPr>
        <w:t>AT</w:t>
      </w:r>
      <w:r>
        <w:rPr>
          <w:b/>
          <w:color w:val="1F4E79"/>
          <w:position w:val="-1"/>
          <w:sz w:val="30"/>
          <w:szCs w:val="30"/>
        </w:rPr>
        <w:t>ION</w:t>
      </w:r>
    </w:p>
    <w:p w14:paraId="6E465E13" w14:textId="77777777" w:rsidR="00C13BF8" w:rsidRDefault="00C13BF8" w:rsidP="00C13BF8">
      <w:pPr>
        <w:spacing w:before="3" w:line="160" w:lineRule="exact"/>
        <w:rPr>
          <w:sz w:val="17"/>
          <w:szCs w:val="17"/>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943AD5" w14:paraId="7458446F" w14:textId="77777777" w:rsidTr="00B66612">
        <w:trPr>
          <w:trHeight w:val="2041"/>
          <w:jc w:val="center"/>
        </w:trPr>
        <w:tc>
          <w:tcPr>
            <w:tcW w:w="9642" w:type="dxa"/>
            <w:shd w:val="clear" w:color="auto" w:fill="B8CCE4"/>
            <w:vAlign w:val="center"/>
          </w:tcPr>
          <w:p w14:paraId="1C93FCDC" w14:textId="77777777" w:rsidR="00C13BF8" w:rsidRPr="00943AD5" w:rsidRDefault="00C13BF8" w:rsidP="00B66612">
            <w:pPr>
              <w:jc w:val="both"/>
              <w:rPr>
                <w:sz w:val="28"/>
                <w:szCs w:val="28"/>
                <w:vertAlign w:val="subscript"/>
              </w:rPr>
            </w:pPr>
            <w:r w:rsidRPr="00943AD5">
              <w:rPr>
                <w:sz w:val="28"/>
                <w:szCs w:val="28"/>
              </w:rPr>
              <w:t>The model description provides a brief description of the main features of the course and the scientific outputs that the model student is expected to achieve if the student takes advantage of the learning opportunities available for the course. It should be compared with the description of the program.</w:t>
            </w:r>
          </w:p>
        </w:tc>
      </w:tr>
    </w:tbl>
    <w:p w14:paraId="79463F38" w14:textId="77777777" w:rsidR="00C13BF8" w:rsidRPr="00943AD5" w:rsidRDefault="00C13BF8" w:rsidP="00C13BF8">
      <w:pPr>
        <w:spacing w:before="3" w:line="160" w:lineRule="exact"/>
        <w:rPr>
          <w:sz w:val="17"/>
          <w:szCs w:val="17"/>
        </w:rPr>
      </w:pPr>
    </w:p>
    <w:p w14:paraId="16F452F0" w14:textId="77777777" w:rsidR="00C13BF8" w:rsidRPr="00943AD5" w:rsidRDefault="00C13BF8" w:rsidP="00C13BF8">
      <w:pPr>
        <w:spacing w:before="3" w:line="160" w:lineRule="exact"/>
        <w:rPr>
          <w:sz w:val="17"/>
          <w:szCs w:val="17"/>
        </w:rPr>
      </w:pPr>
    </w:p>
    <w:p w14:paraId="361E83F3" w14:textId="77777777" w:rsidR="00C13BF8" w:rsidRPr="00943AD5" w:rsidRDefault="00C13BF8" w:rsidP="00C13BF8">
      <w:pPr>
        <w:spacing w:before="3" w:line="160" w:lineRule="exact"/>
        <w:rPr>
          <w:sz w:val="17"/>
          <w:szCs w:val="1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4821"/>
        <w:gridCol w:w="4821"/>
      </w:tblGrid>
      <w:tr w:rsidR="00C13BF8" w:rsidRPr="00943AD5" w14:paraId="70D83C48" w14:textId="77777777" w:rsidTr="00B66612">
        <w:trPr>
          <w:trHeight w:val="510"/>
          <w:jc w:val="center"/>
        </w:trPr>
        <w:tc>
          <w:tcPr>
            <w:tcW w:w="4821" w:type="dxa"/>
            <w:shd w:val="clear" w:color="auto" w:fill="B8CCE4"/>
            <w:vAlign w:val="center"/>
          </w:tcPr>
          <w:p w14:paraId="4BB8D50C" w14:textId="77777777" w:rsidR="00C13BF8" w:rsidRPr="00943AD5" w:rsidRDefault="00C13BF8" w:rsidP="00B66612">
            <w:pPr>
              <w:rPr>
                <w:sz w:val="28"/>
                <w:szCs w:val="28"/>
              </w:rPr>
            </w:pPr>
            <w:r w:rsidRPr="00943AD5">
              <w:rPr>
                <w:sz w:val="28"/>
                <w:szCs w:val="28"/>
              </w:rPr>
              <w:t>1. Teaching Institution</w:t>
            </w:r>
          </w:p>
        </w:tc>
        <w:tc>
          <w:tcPr>
            <w:tcW w:w="4821" w:type="dxa"/>
            <w:shd w:val="clear" w:color="auto" w:fill="B8CCE4"/>
            <w:vAlign w:val="center"/>
          </w:tcPr>
          <w:p w14:paraId="0CD20A0D" w14:textId="77777777" w:rsidR="00C13BF8" w:rsidRPr="00943AD5" w:rsidRDefault="00C13BF8" w:rsidP="00B66612">
            <w:pPr>
              <w:rPr>
                <w:sz w:val="28"/>
                <w:szCs w:val="28"/>
                <w:highlight w:val="yellow"/>
              </w:rPr>
            </w:pPr>
            <w:r w:rsidRPr="00943AD5">
              <w:rPr>
                <w:sz w:val="28"/>
                <w:szCs w:val="28"/>
              </w:rPr>
              <w:t>University of  Basrah</w:t>
            </w:r>
          </w:p>
        </w:tc>
      </w:tr>
      <w:tr w:rsidR="00C13BF8" w:rsidRPr="00943AD5" w14:paraId="5C748C3A" w14:textId="77777777" w:rsidTr="00B66612">
        <w:trPr>
          <w:trHeight w:val="510"/>
          <w:jc w:val="center"/>
        </w:trPr>
        <w:tc>
          <w:tcPr>
            <w:tcW w:w="4821" w:type="dxa"/>
            <w:shd w:val="clear" w:color="auto" w:fill="B8CCE4"/>
            <w:vAlign w:val="center"/>
          </w:tcPr>
          <w:p w14:paraId="328D92C3" w14:textId="77777777" w:rsidR="00C13BF8" w:rsidRPr="00943AD5" w:rsidRDefault="00C13BF8" w:rsidP="00B66612">
            <w:pPr>
              <w:rPr>
                <w:sz w:val="28"/>
                <w:szCs w:val="28"/>
              </w:rPr>
            </w:pPr>
            <w:r w:rsidRPr="00943AD5">
              <w:rPr>
                <w:sz w:val="28"/>
                <w:szCs w:val="28"/>
              </w:rPr>
              <w:t>2. University Department/Centre</w:t>
            </w:r>
          </w:p>
        </w:tc>
        <w:tc>
          <w:tcPr>
            <w:tcW w:w="4821" w:type="dxa"/>
            <w:shd w:val="clear" w:color="auto" w:fill="DBE5F1"/>
            <w:vAlign w:val="center"/>
          </w:tcPr>
          <w:p w14:paraId="7C441F5F" w14:textId="77777777" w:rsidR="00C13BF8" w:rsidRPr="00943AD5" w:rsidRDefault="00C13BF8" w:rsidP="00B66612">
            <w:pPr>
              <w:rPr>
                <w:sz w:val="28"/>
                <w:szCs w:val="28"/>
              </w:rPr>
            </w:pPr>
            <w:r w:rsidRPr="00943AD5">
              <w:rPr>
                <w:sz w:val="28"/>
                <w:szCs w:val="28"/>
              </w:rPr>
              <w:t>Civil Engineering Department</w:t>
            </w:r>
          </w:p>
        </w:tc>
      </w:tr>
      <w:tr w:rsidR="00C13BF8" w:rsidRPr="00943AD5" w14:paraId="0364D7F9" w14:textId="77777777" w:rsidTr="00B66612">
        <w:trPr>
          <w:trHeight w:val="510"/>
          <w:jc w:val="center"/>
        </w:trPr>
        <w:tc>
          <w:tcPr>
            <w:tcW w:w="4821" w:type="dxa"/>
            <w:shd w:val="clear" w:color="auto" w:fill="B8CCE4"/>
            <w:vAlign w:val="center"/>
          </w:tcPr>
          <w:p w14:paraId="7E346BB4" w14:textId="77777777" w:rsidR="00C13BF8" w:rsidRPr="00943AD5" w:rsidRDefault="00C13BF8" w:rsidP="00B66612">
            <w:pPr>
              <w:rPr>
                <w:sz w:val="28"/>
                <w:szCs w:val="28"/>
              </w:rPr>
            </w:pPr>
            <w:r w:rsidRPr="00943AD5">
              <w:rPr>
                <w:sz w:val="28"/>
                <w:szCs w:val="28"/>
              </w:rPr>
              <w:t>3. Course title/code</w:t>
            </w:r>
          </w:p>
        </w:tc>
        <w:tc>
          <w:tcPr>
            <w:tcW w:w="4821" w:type="dxa"/>
            <w:shd w:val="clear" w:color="auto" w:fill="B8CCE4"/>
            <w:vAlign w:val="center"/>
          </w:tcPr>
          <w:p w14:paraId="3C14C20A" w14:textId="77777777" w:rsidR="00C13BF8" w:rsidRPr="00943AD5" w:rsidRDefault="00C13BF8" w:rsidP="00B66612">
            <w:pPr>
              <w:rPr>
                <w:sz w:val="28"/>
                <w:szCs w:val="28"/>
              </w:rPr>
            </w:pPr>
            <w:r w:rsidRPr="00943AD5">
              <w:rPr>
                <w:sz w:val="28"/>
                <w:szCs w:val="28"/>
              </w:rPr>
              <w:t>Mathematics 2</w:t>
            </w:r>
          </w:p>
        </w:tc>
      </w:tr>
      <w:tr w:rsidR="00C13BF8" w:rsidRPr="00943AD5" w14:paraId="6AF9B121" w14:textId="77777777" w:rsidTr="00B66612">
        <w:trPr>
          <w:trHeight w:val="510"/>
          <w:jc w:val="center"/>
        </w:trPr>
        <w:tc>
          <w:tcPr>
            <w:tcW w:w="4821" w:type="dxa"/>
            <w:shd w:val="clear" w:color="auto" w:fill="B8CCE4"/>
            <w:vAlign w:val="center"/>
          </w:tcPr>
          <w:p w14:paraId="4EBE12DE" w14:textId="77777777" w:rsidR="00C13BF8" w:rsidRPr="00943AD5" w:rsidRDefault="00C13BF8" w:rsidP="00B66612">
            <w:pPr>
              <w:rPr>
                <w:sz w:val="28"/>
                <w:szCs w:val="28"/>
              </w:rPr>
            </w:pPr>
            <w:r w:rsidRPr="00943AD5">
              <w:rPr>
                <w:sz w:val="28"/>
                <w:szCs w:val="28"/>
              </w:rPr>
              <w:t>4. Modes of Attendance offered</w:t>
            </w:r>
          </w:p>
        </w:tc>
        <w:tc>
          <w:tcPr>
            <w:tcW w:w="4821" w:type="dxa"/>
            <w:shd w:val="clear" w:color="auto" w:fill="B8CCE4"/>
            <w:vAlign w:val="center"/>
          </w:tcPr>
          <w:p w14:paraId="6CE6BD51" w14:textId="77777777" w:rsidR="00C13BF8" w:rsidRPr="00943AD5" w:rsidRDefault="00C13BF8" w:rsidP="00B66612">
            <w:pPr>
              <w:rPr>
                <w:sz w:val="28"/>
                <w:szCs w:val="28"/>
                <w:lang w:val="en-GB"/>
              </w:rPr>
            </w:pPr>
            <w:r w:rsidRPr="00943AD5">
              <w:rPr>
                <w:sz w:val="28"/>
                <w:szCs w:val="28"/>
              </w:rPr>
              <w:t>Class attendance</w:t>
            </w:r>
            <w:r w:rsidRPr="00943AD5">
              <w:rPr>
                <w:sz w:val="28"/>
                <w:szCs w:val="28"/>
                <w:lang w:val="en-GB"/>
              </w:rPr>
              <w:t xml:space="preserve"> or online</w:t>
            </w:r>
          </w:p>
        </w:tc>
      </w:tr>
      <w:tr w:rsidR="00C13BF8" w:rsidRPr="00943AD5" w14:paraId="0F3AE834" w14:textId="77777777" w:rsidTr="00B66612">
        <w:trPr>
          <w:trHeight w:val="510"/>
          <w:jc w:val="center"/>
        </w:trPr>
        <w:tc>
          <w:tcPr>
            <w:tcW w:w="4821" w:type="dxa"/>
            <w:shd w:val="clear" w:color="auto" w:fill="B8CCE4"/>
            <w:vAlign w:val="center"/>
          </w:tcPr>
          <w:p w14:paraId="080D1DA0" w14:textId="77777777" w:rsidR="00C13BF8" w:rsidRPr="00943AD5" w:rsidRDefault="00C13BF8" w:rsidP="00B66612">
            <w:pPr>
              <w:rPr>
                <w:sz w:val="28"/>
                <w:szCs w:val="28"/>
              </w:rPr>
            </w:pPr>
            <w:r w:rsidRPr="00943AD5">
              <w:rPr>
                <w:sz w:val="28"/>
                <w:szCs w:val="28"/>
              </w:rPr>
              <w:t>5. Semester/Year</w:t>
            </w:r>
          </w:p>
        </w:tc>
        <w:tc>
          <w:tcPr>
            <w:tcW w:w="4821" w:type="dxa"/>
            <w:shd w:val="clear" w:color="auto" w:fill="DBE5F1"/>
            <w:vAlign w:val="center"/>
          </w:tcPr>
          <w:p w14:paraId="7A36467B" w14:textId="77777777" w:rsidR="00C13BF8" w:rsidRPr="00943AD5" w:rsidRDefault="00C13BF8" w:rsidP="00B66612">
            <w:pPr>
              <w:rPr>
                <w:sz w:val="28"/>
                <w:szCs w:val="28"/>
              </w:rPr>
            </w:pPr>
            <w:r w:rsidRPr="00943AD5">
              <w:rPr>
                <w:sz w:val="28"/>
                <w:szCs w:val="28"/>
              </w:rPr>
              <w:t>2</w:t>
            </w:r>
            <w:r w:rsidRPr="00943AD5">
              <w:rPr>
                <w:sz w:val="28"/>
                <w:szCs w:val="28"/>
                <w:vertAlign w:val="superscript"/>
              </w:rPr>
              <w:t>nd</w:t>
            </w:r>
            <w:r w:rsidRPr="00943AD5">
              <w:rPr>
                <w:sz w:val="28"/>
                <w:szCs w:val="28"/>
              </w:rPr>
              <w:t xml:space="preserve">   semester / 1</w:t>
            </w:r>
            <w:r w:rsidRPr="00943AD5">
              <w:rPr>
                <w:sz w:val="28"/>
                <w:szCs w:val="28"/>
                <w:vertAlign w:val="superscript"/>
              </w:rPr>
              <w:t>st</w:t>
            </w:r>
            <w:r w:rsidRPr="00943AD5">
              <w:rPr>
                <w:sz w:val="28"/>
                <w:szCs w:val="28"/>
              </w:rPr>
              <w:t xml:space="preserve">  year</w:t>
            </w:r>
          </w:p>
        </w:tc>
      </w:tr>
      <w:tr w:rsidR="00C13BF8" w:rsidRPr="00943AD5" w14:paraId="208E066F" w14:textId="77777777" w:rsidTr="00B66612">
        <w:trPr>
          <w:trHeight w:val="510"/>
          <w:jc w:val="center"/>
        </w:trPr>
        <w:tc>
          <w:tcPr>
            <w:tcW w:w="4821" w:type="dxa"/>
            <w:shd w:val="clear" w:color="auto" w:fill="B8CCE4"/>
            <w:vAlign w:val="center"/>
          </w:tcPr>
          <w:p w14:paraId="61EACEC2" w14:textId="77777777" w:rsidR="00C13BF8" w:rsidRPr="00943AD5" w:rsidRDefault="00C13BF8" w:rsidP="00B66612">
            <w:pPr>
              <w:rPr>
                <w:sz w:val="28"/>
                <w:szCs w:val="28"/>
              </w:rPr>
            </w:pPr>
            <w:r w:rsidRPr="00943AD5">
              <w:rPr>
                <w:sz w:val="28"/>
                <w:szCs w:val="28"/>
              </w:rPr>
              <w:t>6. Number of hours tuition (total)</w:t>
            </w:r>
          </w:p>
        </w:tc>
        <w:tc>
          <w:tcPr>
            <w:tcW w:w="4821" w:type="dxa"/>
            <w:shd w:val="clear" w:color="auto" w:fill="B8CCE4"/>
            <w:vAlign w:val="center"/>
          </w:tcPr>
          <w:p w14:paraId="080AC757" w14:textId="77777777" w:rsidR="00C13BF8" w:rsidRPr="00943AD5" w:rsidRDefault="00C13BF8" w:rsidP="00B66612">
            <w:pPr>
              <w:rPr>
                <w:sz w:val="28"/>
                <w:szCs w:val="28"/>
              </w:rPr>
            </w:pPr>
            <w:r w:rsidRPr="00943AD5">
              <w:rPr>
                <w:sz w:val="28"/>
                <w:szCs w:val="28"/>
              </w:rPr>
              <w:t xml:space="preserve">60 </w:t>
            </w:r>
            <w:proofErr w:type="spellStart"/>
            <w:r w:rsidRPr="00943AD5">
              <w:rPr>
                <w:sz w:val="28"/>
                <w:szCs w:val="28"/>
              </w:rPr>
              <w:t>hrs</w:t>
            </w:r>
            <w:proofErr w:type="spellEnd"/>
          </w:p>
        </w:tc>
      </w:tr>
      <w:tr w:rsidR="00C13BF8" w:rsidRPr="00943AD5" w14:paraId="4CD6D8B9" w14:textId="77777777" w:rsidTr="00B66612">
        <w:trPr>
          <w:trHeight w:val="510"/>
          <w:jc w:val="center"/>
        </w:trPr>
        <w:tc>
          <w:tcPr>
            <w:tcW w:w="4821" w:type="dxa"/>
            <w:shd w:val="clear" w:color="auto" w:fill="B8CCE4"/>
            <w:vAlign w:val="center"/>
          </w:tcPr>
          <w:p w14:paraId="0399A226" w14:textId="77777777" w:rsidR="00C13BF8" w:rsidRPr="00943AD5" w:rsidRDefault="00C13BF8" w:rsidP="00B66612">
            <w:pPr>
              <w:rPr>
                <w:sz w:val="28"/>
                <w:szCs w:val="28"/>
              </w:rPr>
            </w:pPr>
            <w:r w:rsidRPr="00943AD5">
              <w:rPr>
                <w:sz w:val="28"/>
                <w:szCs w:val="28"/>
              </w:rPr>
              <w:t>7. Date of production/revision of this</w:t>
            </w:r>
          </w:p>
          <w:p w14:paraId="37EE4CC5" w14:textId="77777777" w:rsidR="00C13BF8" w:rsidRPr="00943AD5" w:rsidRDefault="00C13BF8" w:rsidP="00B66612">
            <w:pPr>
              <w:rPr>
                <w:sz w:val="28"/>
                <w:szCs w:val="28"/>
              </w:rPr>
            </w:pPr>
            <w:r w:rsidRPr="00943AD5">
              <w:rPr>
                <w:sz w:val="28"/>
                <w:szCs w:val="28"/>
              </w:rPr>
              <w:t>specification</w:t>
            </w:r>
          </w:p>
        </w:tc>
        <w:tc>
          <w:tcPr>
            <w:tcW w:w="4821" w:type="dxa"/>
            <w:shd w:val="clear" w:color="auto" w:fill="DBE5F1"/>
            <w:vAlign w:val="center"/>
          </w:tcPr>
          <w:p w14:paraId="4C03E78D" w14:textId="77777777" w:rsidR="00C13BF8" w:rsidRPr="00943AD5" w:rsidRDefault="00C13BF8" w:rsidP="00B66612">
            <w:pPr>
              <w:rPr>
                <w:sz w:val="28"/>
                <w:szCs w:val="28"/>
              </w:rPr>
            </w:pPr>
            <w:r>
              <w:rPr>
                <w:sz w:val="28"/>
                <w:szCs w:val="28"/>
              </w:rPr>
              <w:t>2024</w:t>
            </w:r>
          </w:p>
        </w:tc>
      </w:tr>
      <w:tr w:rsidR="00C13BF8" w:rsidRPr="006A54A2" w14:paraId="1B635EE7" w14:textId="77777777" w:rsidTr="00B66612">
        <w:trPr>
          <w:trHeight w:val="510"/>
          <w:jc w:val="center"/>
        </w:trPr>
        <w:tc>
          <w:tcPr>
            <w:tcW w:w="9642" w:type="dxa"/>
            <w:gridSpan w:val="2"/>
            <w:shd w:val="clear" w:color="auto" w:fill="B8CCE4"/>
            <w:vAlign w:val="center"/>
          </w:tcPr>
          <w:p w14:paraId="69451C81" w14:textId="77777777" w:rsidR="00C13BF8" w:rsidRPr="008C6C9E" w:rsidRDefault="00C13BF8" w:rsidP="00B66612">
            <w:pPr>
              <w:rPr>
                <w:sz w:val="28"/>
                <w:szCs w:val="28"/>
              </w:rPr>
            </w:pPr>
            <w:r>
              <w:rPr>
                <w:sz w:val="28"/>
                <w:szCs w:val="28"/>
              </w:rPr>
              <w:t>8</w:t>
            </w:r>
            <w:r w:rsidRPr="008C6C9E">
              <w:rPr>
                <w:sz w:val="28"/>
                <w:szCs w:val="28"/>
              </w:rPr>
              <w:t>. Aims of the Course</w:t>
            </w:r>
          </w:p>
        </w:tc>
      </w:tr>
      <w:tr w:rsidR="00C13BF8" w:rsidRPr="00943AD5" w14:paraId="0080D215" w14:textId="77777777" w:rsidTr="00B66612">
        <w:trPr>
          <w:trHeight w:val="510"/>
          <w:jc w:val="center"/>
        </w:trPr>
        <w:tc>
          <w:tcPr>
            <w:tcW w:w="9642" w:type="dxa"/>
            <w:gridSpan w:val="2"/>
            <w:shd w:val="clear" w:color="auto" w:fill="DBE5F1"/>
            <w:vAlign w:val="center"/>
          </w:tcPr>
          <w:p w14:paraId="4E3C75D2" w14:textId="77777777" w:rsidR="00C13BF8" w:rsidRPr="00943AD5" w:rsidRDefault="00C13BF8" w:rsidP="00792C84">
            <w:pPr>
              <w:pStyle w:val="ListParagraph"/>
              <w:numPr>
                <w:ilvl w:val="0"/>
                <w:numId w:val="4"/>
              </w:numPr>
              <w:spacing w:after="0" w:line="240" w:lineRule="auto"/>
              <w:jc w:val="both"/>
              <w:rPr>
                <w:sz w:val="28"/>
                <w:szCs w:val="28"/>
              </w:rPr>
            </w:pPr>
            <w:r w:rsidRPr="00943AD5">
              <w:rPr>
                <w:sz w:val="28"/>
                <w:szCs w:val="28"/>
              </w:rPr>
              <w:t>The course aims to present the basic methods of analyzing statically defined structures as an introduction to the analysis of undefined structures and structural design decisions.</w:t>
            </w:r>
          </w:p>
        </w:tc>
      </w:tr>
    </w:tbl>
    <w:p w14:paraId="69082C78" w14:textId="77777777" w:rsidR="00C13BF8" w:rsidRPr="00943AD5" w:rsidRDefault="00C13BF8" w:rsidP="00C13BF8">
      <w:pPr>
        <w:spacing w:before="3" w:line="160" w:lineRule="exact"/>
        <w:rPr>
          <w:sz w:val="17"/>
          <w:szCs w:val="17"/>
        </w:rPr>
      </w:pPr>
    </w:p>
    <w:p w14:paraId="799EE450" w14:textId="77777777" w:rsidR="00C13BF8" w:rsidRPr="00943AD5" w:rsidRDefault="00C13BF8" w:rsidP="00C13BF8">
      <w:pPr>
        <w:spacing w:line="200" w:lineRule="exact"/>
      </w:pPr>
    </w:p>
    <w:p w14:paraId="5FA9CBDE" w14:textId="77777777" w:rsidR="00C13BF8" w:rsidRPr="00943AD5"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943AD5" w14:paraId="439A2702" w14:textId="77777777" w:rsidTr="00B66612">
        <w:trPr>
          <w:trHeight w:val="510"/>
          <w:jc w:val="center"/>
        </w:trPr>
        <w:tc>
          <w:tcPr>
            <w:tcW w:w="9632" w:type="dxa"/>
            <w:shd w:val="clear" w:color="auto" w:fill="B8CCE4"/>
            <w:vAlign w:val="center"/>
          </w:tcPr>
          <w:p w14:paraId="0FFEF8C4" w14:textId="77777777" w:rsidR="00C13BF8" w:rsidRPr="00943AD5" w:rsidRDefault="00C13BF8" w:rsidP="00B66612">
            <w:pPr>
              <w:rPr>
                <w:sz w:val="28"/>
                <w:szCs w:val="28"/>
              </w:rPr>
            </w:pPr>
            <w:r w:rsidRPr="00943AD5">
              <w:rPr>
                <w:sz w:val="28"/>
                <w:szCs w:val="28"/>
              </w:rPr>
              <w:t>9· Learning Outcomes, Teaching, Learning and Assessment Method</w:t>
            </w:r>
          </w:p>
        </w:tc>
      </w:tr>
      <w:tr w:rsidR="00C13BF8" w:rsidRPr="00943AD5" w14:paraId="4DFBCBAB" w14:textId="77777777" w:rsidTr="00B66612">
        <w:trPr>
          <w:trHeight w:val="567"/>
          <w:jc w:val="center"/>
        </w:trPr>
        <w:tc>
          <w:tcPr>
            <w:tcW w:w="9632" w:type="dxa"/>
            <w:shd w:val="clear" w:color="auto" w:fill="DBE5F1"/>
            <w:vAlign w:val="center"/>
          </w:tcPr>
          <w:p w14:paraId="0BD74D39" w14:textId="77777777" w:rsidR="00C13BF8" w:rsidRPr="00943AD5" w:rsidRDefault="00C13BF8" w:rsidP="00B66612">
            <w:pPr>
              <w:ind w:firstLine="306"/>
              <w:rPr>
                <w:sz w:val="28"/>
                <w:szCs w:val="28"/>
              </w:rPr>
            </w:pPr>
            <w:r w:rsidRPr="00943AD5">
              <w:rPr>
                <w:sz w:val="28"/>
                <w:szCs w:val="28"/>
              </w:rPr>
              <w:t>A- Knowledge and Understanding</w:t>
            </w:r>
          </w:p>
          <w:p w14:paraId="5DBA40D9" w14:textId="77777777" w:rsidR="00C13BF8" w:rsidRPr="00943AD5" w:rsidRDefault="00C13BF8" w:rsidP="00B66612">
            <w:pPr>
              <w:ind w:left="288" w:hanging="288"/>
              <w:jc w:val="both"/>
              <w:rPr>
                <w:sz w:val="28"/>
                <w:szCs w:val="28"/>
              </w:rPr>
            </w:pPr>
            <w:r w:rsidRPr="00943AD5">
              <w:rPr>
                <w:sz w:val="28"/>
                <w:szCs w:val="28"/>
              </w:rPr>
              <w:t>A1- Learning basic concepts of integration and the scientific justification.</w:t>
            </w:r>
          </w:p>
          <w:p w14:paraId="4D56A710" w14:textId="77777777" w:rsidR="00C13BF8" w:rsidRPr="00943AD5" w:rsidRDefault="00C13BF8" w:rsidP="00B66612">
            <w:pPr>
              <w:ind w:left="288" w:hanging="288"/>
              <w:jc w:val="both"/>
              <w:rPr>
                <w:sz w:val="28"/>
                <w:szCs w:val="28"/>
              </w:rPr>
            </w:pPr>
            <w:r w:rsidRPr="00943AD5">
              <w:rPr>
                <w:sz w:val="28"/>
                <w:szCs w:val="28"/>
              </w:rPr>
              <w:t>A2- Learning group of methods of integration and some techniques for some templates and functions.</w:t>
            </w:r>
          </w:p>
          <w:p w14:paraId="1053EFAD" w14:textId="77777777" w:rsidR="00C13BF8" w:rsidRPr="00943AD5" w:rsidRDefault="00C13BF8" w:rsidP="00B66612">
            <w:pPr>
              <w:ind w:left="288" w:hanging="288"/>
              <w:jc w:val="both"/>
              <w:rPr>
                <w:sz w:val="28"/>
                <w:szCs w:val="28"/>
              </w:rPr>
            </w:pPr>
            <w:r w:rsidRPr="00943AD5">
              <w:rPr>
                <w:sz w:val="28"/>
                <w:szCs w:val="28"/>
              </w:rPr>
              <w:t>A3- Using integration to solve some physical and engineering problems.</w:t>
            </w:r>
          </w:p>
          <w:p w14:paraId="7F1E71AC" w14:textId="77777777" w:rsidR="00C13BF8" w:rsidRPr="00943AD5" w:rsidRDefault="00C13BF8" w:rsidP="00B66612">
            <w:pPr>
              <w:rPr>
                <w:sz w:val="28"/>
                <w:szCs w:val="28"/>
              </w:rPr>
            </w:pPr>
            <w:r w:rsidRPr="00943AD5">
              <w:rPr>
                <w:sz w:val="28"/>
                <w:szCs w:val="28"/>
              </w:rPr>
              <w:lastRenderedPageBreak/>
              <w:t>A4- Studying of an introduction to linear algebra and solving some equations related to engineering systems and an introduction of numerical analysis.</w:t>
            </w:r>
          </w:p>
        </w:tc>
      </w:tr>
      <w:tr w:rsidR="00C13BF8" w:rsidRPr="00943AD5" w14:paraId="4DD637F4" w14:textId="77777777" w:rsidTr="00B66612">
        <w:trPr>
          <w:trHeight w:val="567"/>
          <w:jc w:val="center"/>
        </w:trPr>
        <w:tc>
          <w:tcPr>
            <w:tcW w:w="9632" w:type="dxa"/>
            <w:shd w:val="clear" w:color="auto" w:fill="DBE5F1"/>
            <w:vAlign w:val="center"/>
          </w:tcPr>
          <w:p w14:paraId="4FC14672" w14:textId="77777777" w:rsidR="00C13BF8" w:rsidRPr="00943AD5" w:rsidRDefault="00C13BF8" w:rsidP="00B66612">
            <w:pPr>
              <w:ind w:firstLine="306"/>
              <w:rPr>
                <w:sz w:val="28"/>
                <w:szCs w:val="28"/>
              </w:rPr>
            </w:pPr>
            <w:r w:rsidRPr="00943AD5">
              <w:rPr>
                <w:sz w:val="28"/>
                <w:szCs w:val="28"/>
              </w:rPr>
              <w:lastRenderedPageBreak/>
              <w:t>B. Subject-specific skills</w:t>
            </w:r>
          </w:p>
          <w:p w14:paraId="44B86FC3" w14:textId="77777777" w:rsidR="00C13BF8" w:rsidRPr="00943AD5" w:rsidRDefault="00C13BF8" w:rsidP="00B66612">
            <w:pPr>
              <w:ind w:left="288" w:hanging="288"/>
              <w:jc w:val="both"/>
              <w:rPr>
                <w:sz w:val="28"/>
                <w:szCs w:val="28"/>
              </w:rPr>
            </w:pPr>
            <w:r w:rsidRPr="00943AD5">
              <w:rPr>
                <w:sz w:val="28"/>
                <w:szCs w:val="28"/>
              </w:rPr>
              <w:t>B1 - Apply quantitative and numerical methods for the purpose of solving structural engineering problems.</w:t>
            </w:r>
          </w:p>
          <w:p w14:paraId="72A45857" w14:textId="77777777" w:rsidR="00C13BF8" w:rsidRPr="00943AD5" w:rsidRDefault="00C13BF8" w:rsidP="00B66612">
            <w:pPr>
              <w:ind w:left="288" w:hanging="288"/>
              <w:rPr>
                <w:sz w:val="28"/>
                <w:szCs w:val="28"/>
              </w:rPr>
            </w:pPr>
            <w:r w:rsidRPr="00943AD5">
              <w:rPr>
                <w:sz w:val="28"/>
                <w:szCs w:val="28"/>
              </w:rPr>
              <w:t>B2 - Use basic knowledge to research new technologies.</w:t>
            </w:r>
          </w:p>
          <w:p w14:paraId="25DDECE8" w14:textId="77777777" w:rsidR="00C13BF8" w:rsidRPr="00943AD5" w:rsidRDefault="00C13BF8" w:rsidP="00B66612">
            <w:pPr>
              <w:ind w:left="288" w:hanging="288"/>
              <w:jc w:val="both"/>
              <w:rPr>
                <w:sz w:val="28"/>
                <w:szCs w:val="28"/>
              </w:rPr>
            </w:pPr>
            <w:r w:rsidRPr="00943AD5">
              <w:rPr>
                <w:sz w:val="28"/>
                <w:szCs w:val="28"/>
              </w:rPr>
              <w:t>B3 - Derive and evaluate the information needed to apply engineering analysis methods to unfamiliar problems.</w:t>
            </w:r>
          </w:p>
        </w:tc>
      </w:tr>
      <w:tr w:rsidR="00C13BF8" w:rsidRPr="00943AD5" w14:paraId="1E5E9413" w14:textId="77777777" w:rsidTr="00B66612">
        <w:trPr>
          <w:trHeight w:val="510"/>
          <w:jc w:val="center"/>
        </w:trPr>
        <w:tc>
          <w:tcPr>
            <w:tcW w:w="9632" w:type="dxa"/>
            <w:shd w:val="clear" w:color="auto" w:fill="B8CCE4"/>
            <w:vAlign w:val="center"/>
          </w:tcPr>
          <w:p w14:paraId="2E2D63E8" w14:textId="77777777" w:rsidR="00C13BF8" w:rsidRPr="00943AD5" w:rsidRDefault="00C13BF8" w:rsidP="00B66612">
            <w:pPr>
              <w:ind w:firstLine="589"/>
              <w:rPr>
                <w:sz w:val="28"/>
                <w:szCs w:val="28"/>
              </w:rPr>
            </w:pPr>
            <w:r w:rsidRPr="00943AD5">
              <w:rPr>
                <w:sz w:val="28"/>
                <w:szCs w:val="28"/>
              </w:rPr>
              <w:t>Teaching and Learning Methods</w:t>
            </w:r>
          </w:p>
        </w:tc>
      </w:tr>
      <w:tr w:rsidR="00C13BF8" w:rsidRPr="00943AD5" w14:paraId="00E6FA5F" w14:textId="77777777" w:rsidTr="00B66612">
        <w:trPr>
          <w:trHeight w:val="1304"/>
          <w:jc w:val="center"/>
        </w:trPr>
        <w:tc>
          <w:tcPr>
            <w:tcW w:w="9632" w:type="dxa"/>
            <w:shd w:val="clear" w:color="auto" w:fill="DBE5F1"/>
            <w:vAlign w:val="center"/>
          </w:tcPr>
          <w:p w14:paraId="2D6359BF" w14:textId="77777777" w:rsidR="00C13BF8" w:rsidRPr="00943AD5" w:rsidRDefault="00C13BF8" w:rsidP="00B66612">
            <w:pPr>
              <w:jc w:val="both"/>
              <w:rPr>
                <w:sz w:val="28"/>
                <w:szCs w:val="28"/>
              </w:rPr>
            </w:pPr>
            <w:r w:rsidRPr="00943AD5">
              <w:rPr>
                <w:sz w:val="28"/>
                <w:szCs w:val="28"/>
              </w:rPr>
              <w:t>• Scientific and research skills are developed through teaching and learning activities. Analysis and problem solving skills are further developed by means of a set of problems prepared by the lecturers in small study groups and all work submitted is evaluated and responded to.</w:t>
            </w:r>
          </w:p>
          <w:p w14:paraId="5776BABE" w14:textId="77777777" w:rsidR="00C13BF8" w:rsidRPr="00943AD5" w:rsidRDefault="00C13BF8" w:rsidP="00B66612">
            <w:pPr>
              <w:rPr>
                <w:sz w:val="28"/>
                <w:szCs w:val="28"/>
              </w:rPr>
            </w:pPr>
          </w:p>
        </w:tc>
      </w:tr>
      <w:tr w:rsidR="00C13BF8" w:rsidRPr="00943AD5" w14:paraId="34E91E04" w14:textId="77777777" w:rsidTr="00B66612">
        <w:trPr>
          <w:trHeight w:val="510"/>
          <w:jc w:val="center"/>
        </w:trPr>
        <w:tc>
          <w:tcPr>
            <w:tcW w:w="9632" w:type="dxa"/>
            <w:shd w:val="clear" w:color="auto" w:fill="B8CCE4"/>
            <w:vAlign w:val="center"/>
          </w:tcPr>
          <w:p w14:paraId="381FBED7" w14:textId="77777777" w:rsidR="00C13BF8" w:rsidRPr="00943AD5" w:rsidRDefault="00C13BF8" w:rsidP="00B66612">
            <w:pPr>
              <w:ind w:firstLine="589"/>
              <w:rPr>
                <w:sz w:val="28"/>
                <w:szCs w:val="28"/>
              </w:rPr>
            </w:pPr>
            <w:r w:rsidRPr="00943AD5">
              <w:rPr>
                <w:sz w:val="28"/>
                <w:szCs w:val="28"/>
              </w:rPr>
              <w:t>Assessment methods</w:t>
            </w:r>
          </w:p>
        </w:tc>
      </w:tr>
      <w:tr w:rsidR="00C13BF8" w:rsidRPr="00943AD5" w14:paraId="0BFE04B0" w14:textId="77777777" w:rsidTr="00B66612">
        <w:trPr>
          <w:trHeight w:val="1304"/>
          <w:jc w:val="center"/>
        </w:trPr>
        <w:tc>
          <w:tcPr>
            <w:tcW w:w="9632" w:type="dxa"/>
            <w:shd w:val="clear" w:color="auto" w:fill="DBE5F1"/>
            <w:vAlign w:val="center"/>
          </w:tcPr>
          <w:p w14:paraId="6E315192" w14:textId="77777777" w:rsidR="00C13BF8" w:rsidRPr="00943AD5" w:rsidRDefault="00C13BF8" w:rsidP="00B66612">
            <w:pPr>
              <w:rPr>
                <w:sz w:val="28"/>
                <w:szCs w:val="28"/>
              </w:rPr>
            </w:pPr>
            <w:r w:rsidRPr="00943AD5">
              <w:rPr>
                <w:sz w:val="28"/>
                <w:szCs w:val="28"/>
              </w:rPr>
              <w:t>• Interacting within the lecture.</w:t>
            </w:r>
          </w:p>
          <w:p w14:paraId="7513513C" w14:textId="77777777" w:rsidR="00C13BF8" w:rsidRPr="00943AD5" w:rsidRDefault="00C13BF8" w:rsidP="00B66612">
            <w:pPr>
              <w:rPr>
                <w:sz w:val="28"/>
                <w:szCs w:val="28"/>
              </w:rPr>
            </w:pPr>
            <w:r w:rsidRPr="00943AD5">
              <w:rPr>
                <w:sz w:val="28"/>
                <w:szCs w:val="28"/>
              </w:rPr>
              <w:t>• Homework and reports.</w:t>
            </w:r>
          </w:p>
          <w:p w14:paraId="01206D1A" w14:textId="77777777" w:rsidR="00C13BF8" w:rsidRPr="00943AD5" w:rsidRDefault="00C13BF8" w:rsidP="00B66612">
            <w:pPr>
              <w:rPr>
                <w:sz w:val="28"/>
                <w:szCs w:val="28"/>
              </w:rPr>
            </w:pPr>
            <w:r w:rsidRPr="00943AD5">
              <w:rPr>
                <w:sz w:val="28"/>
                <w:szCs w:val="28"/>
              </w:rPr>
              <w:t>• Short exams (quizzes).</w:t>
            </w:r>
          </w:p>
          <w:p w14:paraId="54062D20" w14:textId="77777777" w:rsidR="00C13BF8" w:rsidRPr="00943AD5" w:rsidRDefault="00C13BF8" w:rsidP="00B66612">
            <w:pPr>
              <w:rPr>
                <w:sz w:val="28"/>
                <w:szCs w:val="28"/>
              </w:rPr>
            </w:pPr>
            <w:r w:rsidRPr="00943AD5">
              <w:rPr>
                <w:sz w:val="28"/>
                <w:szCs w:val="28"/>
              </w:rPr>
              <w:t>• Semester and final exams.</w:t>
            </w:r>
          </w:p>
        </w:tc>
      </w:tr>
      <w:tr w:rsidR="00C13BF8" w:rsidRPr="00943AD5" w14:paraId="674E6E28" w14:textId="77777777" w:rsidTr="00B66612">
        <w:trPr>
          <w:trHeight w:val="567"/>
          <w:jc w:val="center"/>
        </w:trPr>
        <w:tc>
          <w:tcPr>
            <w:tcW w:w="9632" w:type="dxa"/>
            <w:shd w:val="clear" w:color="auto" w:fill="DBE5F1"/>
            <w:vAlign w:val="center"/>
          </w:tcPr>
          <w:p w14:paraId="2B068DA2" w14:textId="77777777" w:rsidR="00C13BF8" w:rsidRPr="00943AD5" w:rsidRDefault="00C13BF8" w:rsidP="00B66612">
            <w:pPr>
              <w:ind w:firstLine="306"/>
              <w:rPr>
                <w:sz w:val="28"/>
                <w:szCs w:val="28"/>
              </w:rPr>
            </w:pPr>
            <w:r w:rsidRPr="00943AD5">
              <w:rPr>
                <w:sz w:val="28"/>
                <w:szCs w:val="28"/>
              </w:rPr>
              <w:t>C. Thinking Skills</w:t>
            </w:r>
          </w:p>
          <w:p w14:paraId="35745472" w14:textId="77777777" w:rsidR="00C13BF8" w:rsidRPr="00943AD5" w:rsidRDefault="00C13BF8" w:rsidP="00B66612">
            <w:pPr>
              <w:ind w:left="288" w:hanging="288"/>
              <w:jc w:val="both"/>
              <w:rPr>
                <w:sz w:val="28"/>
                <w:szCs w:val="28"/>
              </w:rPr>
            </w:pPr>
            <w:r w:rsidRPr="00943AD5">
              <w:rPr>
                <w:sz w:val="28"/>
                <w:szCs w:val="28"/>
              </w:rPr>
              <w:t>C1- Attention: Arousing the students' attention by implementing one of the applied programs on the display screen in the hall.</w:t>
            </w:r>
          </w:p>
          <w:p w14:paraId="4AD87606" w14:textId="77777777" w:rsidR="00C13BF8" w:rsidRPr="00943AD5" w:rsidRDefault="00C13BF8" w:rsidP="00B66612">
            <w:pPr>
              <w:ind w:left="288" w:hanging="288"/>
              <w:jc w:val="both"/>
              <w:rPr>
                <w:sz w:val="28"/>
                <w:szCs w:val="28"/>
              </w:rPr>
            </w:pPr>
            <w:r w:rsidRPr="00943AD5">
              <w:rPr>
                <w:sz w:val="28"/>
                <w:szCs w:val="28"/>
              </w:rPr>
              <w:t>C2- Response: Follow up the student's interaction with the material displayed on the screen.</w:t>
            </w:r>
          </w:p>
          <w:p w14:paraId="6D34B17F" w14:textId="77777777" w:rsidR="00C13BF8" w:rsidRPr="00943AD5" w:rsidRDefault="00C13BF8" w:rsidP="00B66612">
            <w:pPr>
              <w:ind w:left="288" w:hanging="288"/>
              <w:jc w:val="both"/>
              <w:rPr>
                <w:sz w:val="28"/>
                <w:szCs w:val="28"/>
              </w:rPr>
            </w:pPr>
            <w:r w:rsidRPr="00943AD5">
              <w:rPr>
                <w:sz w:val="28"/>
                <w:szCs w:val="28"/>
              </w:rPr>
              <w:t>C3- Attention: Follow up on the interest of the student who interacted more with the presented material, by increasing this interaction by requesting other programs and applications to display.</w:t>
            </w:r>
          </w:p>
          <w:p w14:paraId="198A55DE" w14:textId="77777777" w:rsidR="00C13BF8" w:rsidRPr="00943AD5" w:rsidRDefault="00C13BF8" w:rsidP="00B66612">
            <w:pPr>
              <w:ind w:left="288" w:hanging="288"/>
              <w:jc w:val="both"/>
              <w:rPr>
                <w:sz w:val="28"/>
                <w:szCs w:val="28"/>
              </w:rPr>
            </w:pPr>
            <w:r w:rsidRPr="00943AD5">
              <w:rPr>
                <w:sz w:val="28"/>
                <w:szCs w:val="28"/>
              </w:rPr>
              <w:t>C4 - Forming the direction: meaning that the student is sympathetic to the presentation and may have an opinion about the direction of the presented topic and defend it.</w:t>
            </w:r>
          </w:p>
          <w:p w14:paraId="6B0CDB85" w14:textId="77777777" w:rsidR="00C13BF8" w:rsidRPr="00943AD5" w:rsidRDefault="00C13BF8" w:rsidP="00B66612">
            <w:pPr>
              <w:ind w:left="288" w:hanging="288"/>
              <w:jc w:val="both"/>
              <w:rPr>
                <w:sz w:val="28"/>
                <w:szCs w:val="28"/>
              </w:rPr>
            </w:pPr>
            <w:r w:rsidRPr="00943AD5">
              <w:rPr>
                <w:sz w:val="28"/>
                <w:szCs w:val="28"/>
              </w:rPr>
              <w:t>C 5- Formation of value behavior: meaning that the student reaches the top of the emotional ladder, so that he has a stable level in the lesson and does not become lazy or fidgety.</w:t>
            </w:r>
          </w:p>
        </w:tc>
      </w:tr>
      <w:tr w:rsidR="00C13BF8" w:rsidRPr="00943AD5" w14:paraId="55FE3F74" w14:textId="77777777" w:rsidTr="00B66612">
        <w:trPr>
          <w:trHeight w:val="510"/>
          <w:jc w:val="center"/>
        </w:trPr>
        <w:tc>
          <w:tcPr>
            <w:tcW w:w="9632" w:type="dxa"/>
            <w:shd w:val="clear" w:color="auto" w:fill="B8CCE4"/>
            <w:vAlign w:val="center"/>
          </w:tcPr>
          <w:p w14:paraId="46E4E3A6" w14:textId="77777777" w:rsidR="00C13BF8" w:rsidRPr="00943AD5" w:rsidRDefault="00C13BF8" w:rsidP="00B66612">
            <w:pPr>
              <w:ind w:firstLine="589"/>
              <w:rPr>
                <w:sz w:val="28"/>
                <w:szCs w:val="28"/>
              </w:rPr>
            </w:pPr>
            <w:r w:rsidRPr="00943AD5">
              <w:rPr>
                <w:sz w:val="28"/>
                <w:szCs w:val="28"/>
              </w:rPr>
              <w:t>Teaching and Learning Methods</w:t>
            </w:r>
          </w:p>
        </w:tc>
      </w:tr>
      <w:tr w:rsidR="00C13BF8" w:rsidRPr="00943AD5" w14:paraId="3BC10062" w14:textId="77777777" w:rsidTr="00B66612">
        <w:trPr>
          <w:trHeight w:val="1361"/>
          <w:jc w:val="center"/>
        </w:trPr>
        <w:tc>
          <w:tcPr>
            <w:tcW w:w="9632" w:type="dxa"/>
            <w:shd w:val="clear" w:color="auto" w:fill="DBE5F1"/>
            <w:vAlign w:val="center"/>
          </w:tcPr>
          <w:p w14:paraId="15D5316A" w14:textId="77777777" w:rsidR="00C13BF8" w:rsidRPr="00943AD5" w:rsidRDefault="00C13BF8" w:rsidP="00B66612">
            <w:pPr>
              <w:ind w:left="288" w:hanging="288"/>
              <w:jc w:val="both"/>
              <w:rPr>
                <w:sz w:val="28"/>
                <w:szCs w:val="28"/>
                <w:lang w:val="en-GB"/>
              </w:rPr>
            </w:pPr>
            <w:r w:rsidRPr="00943AD5">
              <w:rPr>
                <w:sz w:val="28"/>
                <w:szCs w:val="28"/>
                <w:lang w:val="en-GB"/>
              </w:rPr>
              <w:t>• The usual theoretical presentation method using the writing board and depending on the style (how and why) of the subject and according to the curriculum of the subject.</w:t>
            </w:r>
          </w:p>
          <w:p w14:paraId="2ED5750B" w14:textId="77777777" w:rsidR="00C13BF8" w:rsidRPr="00943AD5" w:rsidRDefault="00C13BF8" w:rsidP="00B66612">
            <w:pPr>
              <w:ind w:left="288" w:hanging="288"/>
              <w:jc w:val="both"/>
              <w:rPr>
                <w:sz w:val="28"/>
                <w:szCs w:val="28"/>
                <w:lang w:val="en-GB"/>
              </w:rPr>
            </w:pPr>
            <w:r w:rsidRPr="00943AD5">
              <w:rPr>
                <w:sz w:val="28"/>
                <w:szCs w:val="28"/>
                <w:lang w:val="en-GB"/>
              </w:rPr>
              <w:t>• The theoretical presentation method using the (data show) device and depending on the method (how and why) of the subject and according to the subject curriculum.</w:t>
            </w:r>
          </w:p>
          <w:p w14:paraId="4DF7F00D" w14:textId="77777777" w:rsidR="00C13BF8" w:rsidRPr="00943AD5" w:rsidRDefault="00C13BF8" w:rsidP="00B66612">
            <w:pPr>
              <w:jc w:val="both"/>
              <w:rPr>
                <w:sz w:val="28"/>
                <w:szCs w:val="28"/>
                <w:lang w:val="en-GB"/>
              </w:rPr>
            </w:pPr>
          </w:p>
        </w:tc>
      </w:tr>
    </w:tbl>
    <w:p w14:paraId="76388B63" w14:textId="77777777" w:rsidR="00C13BF8" w:rsidRPr="00943AD5" w:rsidRDefault="00C13BF8" w:rsidP="00C13BF8">
      <w:pPr>
        <w:rPr>
          <w:rtl/>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943AD5" w14:paraId="5926A4C1" w14:textId="77777777" w:rsidTr="00B66612">
        <w:trPr>
          <w:trHeight w:val="510"/>
          <w:jc w:val="center"/>
        </w:trPr>
        <w:tc>
          <w:tcPr>
            <w:tcW w:w="9632" w:type="dxa"/>
            <w:shd w:val="clear" w:color="auto" w:fill="B8CCE4"/>
            <w:vAlign w:val="center"/>
          </w:tcPr>
          <w:p w14:paraId="7248425B" w14:textId="77777777" w:rsidR="00C13BF8" w:rsidRPr="00943AD5" w:rsidRDefault="00C13BF8" w:rsidP="00B66612">
            <w:pPr>
              <w:ind w:firstLine="589"/>
              <w:rPr>
                <w:sz w:val="28"/>
                <w:szCs w:val="28"/>
              </w:rPr>
            </w:pPr>
            <w:r w:rsidRPr="00943AD5">
              <w:rPr>
                <w:sz w:val="28"/>
                <w:szCs w:val="28"/>
              </w:rPr>
              <w:lastRenderedPageBreak/>
              <w:t>Assessment methods</w:t>
            </w:r>
          </w:p>
        </w:tc>
      </w:tr>
      <w:tr w:rsidR="00C13BF8" w:rsidRPr="00943AD5" w14:paraId="76B5BA0B" w14:textId="77777777" w:rsidTr="00B66612">
        <w:trPr>
          <w:trHeight w:val="1304"/>
          <w:jc w:val="center"/>
        </w:trPr>
        <w:tc>
          <w:tcPr>
            <w:tcW w:w="9632" w:type="dxa"/>
            <w:shd w:val="clear" w:color="auto" w:fill="DBE5F1"/>
            <w:vAlign w:val="center"/>
          </w:tcPr>
          <w:p w14:paraId="3A8B5828" w14:textId="77777777" w:rsidR="00C13BF8" w:rsidRPr="00943AD5" w:rsidRDefault="00C13BF8" w:rsidP="00B66612">
            <w:pPr>
              <w:ind w:left="288" w:hanging="288"/>
              <w:jc w:val="both"/>
              <w:rPr>
                <w:sz w:val="28"/>
                <w:szCs w:val="28"/>
              </w:rPr>
            </w:pPr>
            <w:r w:rsidRPr="00943AD5">
              <w:rPr>
                <w:sz w:val="28"/>
                <w:szCs w:val="28"/>
              </w:rPr>
              <w:t>• Direct questions in a manner (how and why) for the subject during the theoretical and practical lecture.</w:t>
            </w:r>
          </w:p>
          <w:p w14:paraId="0EC1BA6B" w14:textId="77777777" w:rsidR="00C13BF8" w:rsidRPr="00943AD5" w:rsidRDefault="00C13BF8" w:rsidP="00B66612">
            <w:pPr>
              <w:ind w:left="288" w:hanging="288"/>
              <w:jc w:val="both"/>
              <w:rPr>
                <w:sz w:val="28"/>
                <w:szCs w:val="28"/>
              </w:rPr>
            </w:pPr>
            <w:r w:rsidRPr="00943AD5">
              <w:rPr>
                <w:sz w:val="28"/>
                <w:szCs w:val="28"/>
              </w:rPr>
              <w:t>• Sudden exams during the theoretical and practical lecture.</w:t>
            </w:r>
          </w:p>
          <w:p w14:paraId="39196414" w14:textId="77777777" w:rsidR="00C13BF8" w:rsidRPr="00943AD5" w:rsidRDefault="00C13BF8" w:rsidP="00B66612">
            <w:pPr>
              <w:ind w:left="288" w:hanging="288"/>
              <w:jc w:val="both"/>
              <w:rPr>
                <w:sz w:val="28"/>
                <w:szCs w:val="28"/>
              </w:rPr>
            </w:pPr>
            <w:r w:rsidRPr="00943AD5">
              <w:rPr>
                <w:sz w:val="28"/>
                <w:szCs w:val="28"/>
              </w:rPr>
              <w:t>• Quarterly exams for the theoretical and practical side.</w:t>
            </w:r>
          </w:p>
          <w:p w14:paraId="1E211880" w14:textId="77777777" w:rsidR="00C13BF8" w:rsidRPr="00943AD5" w:rsidRDefault="00C13BF8" w:rsidP="00B66612">
            <w:pPr>
              <w:ind w:left="288" w:hanging="288"/>
              <w:jc w:val="both"/>
              <w:rPr>
                <w:sz w:val="28"/>
                <w:szCs w:val="28"/>
              </w:rPr>
            </w:pPr>
            <w:r w:rsidRPr="00943AD5">
              <w:rPr>
                <w:sz w:val="28"/>
                <w:szCs w:val="28"/>
              </w:rPr>
              <w:t>• Final exams for the theoretical and practical side.</w:t>
            </w:r>
          </w:p>
        </w:tc>
      </w:tr>
      <w:tr w:rsidR="00C13BF8" w:rsidRPr="00943AD5" w14:paraId="5B7F2281" w14:textId="77777777" w:rsidTr="00B66612">
        <w:trPr>
          <w:trHeight w:val="1304"/>
          <w:jc w:val="center"/>
        </w:trPr>
        <w:tc>
          <w:tcPr>
            <w:tcW w:w="9632" w:type="dxa"/>
            <w:shd w:val="clear" w:color="auto" w:fill="DBE5F1"/>
            <w:vAlign w:val="center"/>
          </w:tcPr>
          <w:p w14:paraId="34AF2624" w14:textId="77777777" w:rsidR="00C13BF8" w:rsidRPr="00943AD5" w:rsidRDefault="00C13BF8" w:rsidP="00B66612">
            <w:pPr>
              <w:ind w:firstLine="306"/>
              <w:jc w:val="both"/>
              <w:rPr>
                <w:sz w:val="28"/>
                <w:szCs w:val="28"/>
              </w:rPr>
            </w:pPr>
            <w:r w:rsidRPr="00943AD5">
              <w:rPr>
                <w:sz w:val="28"/>
                <w:szCs w:val="28"/>
              </w:rPr>
              <w:t>D. General and Transferable Skills (other skills relevant to employability and personal development)</w:t>
            </w:r>
          </w:p>
          <w:p w14:paraId="3E570D84" w14:textId="77777777" w:rsidR="00C13BF8" w:rsidRPr="00943AD5" w:rsidRDefault="00C13BF8" w:rsidP="00B66612">
            <w:pPr>
              <w:ind w:left="288" w:hanging="288"/>
              <w:jc w:val="both"/>
              <w:rPr>
                <w:sz w:val="28"/>
                <w:szCs w:val="28"/>
              </w:rPr>
            </w:pPr>
            <w:r w:rsidRPr="00943AD5">
              <w:rPr>
                <w:sz w:val="28"/>
                <w:szCs w:val="28"/>
              </w:rPr>
              <w:t>D1- Develop the student’s ability to perform the duties and deliver them on time</w:t>
            </w:r>
          </w:p>
          <w:p w14:paraId="2CAE6403" w14:textId="77777777" w:rsidR="00C13BF8" w:rsidRPr="00943AD5" w:rsidRDefault="00C13BF8" w:rsidP="00B66612">
            <w:pPr>
              <w:ind w:left="288" w:hanging="288"/>
              <w:jc w:val="both"/>
              <w:rPr>
                <w:sz w:val="28"/>
                <w:szCs w:val="28"/>
              </w:rPr>
            </w:pPr>
            <w:r w:rsidRPr="00943AD5">
              <w:rPr>
                <w:sz w:val="28"/>
                <w:szCs w:val="28"/>
              </w:rPr>
              <w:t>D2 - Logical and programmatic thinking to find programmatic solutions to various problems</w:t>
            </w:r>
          </w:p>
          <w:p w14:paraId="393F7F83" w14:textId="77777777" w:rsidR="00C13BF8" w:rsidRPr="00943AD5" w:rsidRDefault="00C13BF8" w:rsidP="00B66612">
            <w:pPr>
              <w:ind w:left="288" w:hanging="288"/>
              <w:jc w:val="both"/>
              <w:rPr>
                <w:sz w:val="28"/>
                <w:szCs w:val="28"/>
              </w:rPr>
            </w:pPr>
            <w:r w:rsidRPr="00943AD5">
              <w:rPr>
                <w:sz w:val="28"/>
                <w:szCs w:val="28"/>
              </w:rPr>
              <w:t>D3 - developing the student's ability to dialogue and debate</w:t>
            </w:r>
          </w:p>
          <w:p w14:paraId="540B95D0" w14:textId="77777777" w:rsidR="00C13BF8" w:rsidRPr="00943AD5" w:rsidRDefault="00C13BF8" w:rsidP="00B66612">
            <w:pPr>
              <w:ind w:left="288" w:hanging="288"/>
              <w:jc w:val="both"/>
              <w:rPr>
                <w:sz w:val="28"/>
                <w:szCs w:val="28"/>
              </w:rPr>
            </w:pPr>
            <w:r w:rsidRPr="00943AD5">
              <w:rPr>
                <w:sz w:val="28"/>
                <w:szCs w:val="28"/>
              </w:rPr>
              <w:t>D4 - Develop the student's ability to deal with modern technology, especially the Internet</w:t>
            </w:r>
          </w:p>
        </w:tc>
      </w:tr>
    </w:tbl>
    <w:p w14:paraId="375B95D1" w14:textId="77777777" w:rsidR="00C13BF8" w:rsidRPr="00943AD5"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18"/>
        <w:gridCol w:w="929"/>
        <w:gridCol w:w="1710"/>
        <w:gridCol w:w="2095"/>
        <w:gridCol w:w="1945"/>
        <w:gridCol w:w="2035"/>
      </w:tblGrid>
      <w:tr w:rsidR="00C13BF8" w:rsidRPr="00943AD5" w14:paraId="450E2911" w14:textId="77777777" w:rsidTr="00B66612">
        <w:trPr>
          <w:trHeight w:val="567"/>
        </w:trPr>
        <w:tc>
          <w:tcPr>
            <w:tcW w:w="9868" w:type="dxa"/>
            <w:gridSpan w:val="6"/>
            <w:shd w:val="clear" w:color="auto" w:fill="B8CCE4"/>
            <w:vAlign w:val="center"/>
          </w:tcPr>
          <w:p w14:paraId="4F8F3C6E" w14:textId="77777777" w:rsidR="00C13BF8" w:rsidRPr="00943AD5" w:rsidRDefault="00C13BF8" w:rsidP="00B66612">
            <w:pPr>
              <w:rPr>
                <w:sz w:val="28"/>
                <w:szCs w:val="28"/>
              </w:rPr>
            </w:pPr>
            <w:r w:rsidRPr="00943AD5">
              <w:rPr>
                <w:sz w:val="28"/>
                <w:szCs w:val="28"/>
              </w:rPr>
              <w:t>10. Course Structure</w:t>
            </w:r>
          </w:p>
        </w:tc>
      </w:tr>
      <w:tr w:rsidR="00C13BF8" w:rsidRPr="00943AD5" w14:paraId="21F52251" w14:textId="77777777" w:rsidTr="00B66612">
        <w:trPr>
          <w:trHeight w:val="340"/>
        </w:trPr>
        <w:tc>
          <w:tcPr>
            <w:tcW w:w="923" w:type="dxa"/>
            <w:shd w:val="clear" w:color="auto" w:fill="B8CCE4"/>
            <w:vAlign w:val="center"/>
          </w:tcPr>
          <w:p w14:paraId="4B4A5A99" w14:textId="77777777" w:rsidR="00C13BF8" w:rsidRPr="00943AD5" w:rsidRDefault="00C13BF8" w:rsidP="00B66612">
            <w:pPr>
              <w:jc w:val="center"/>
              <w:rPr>
                <w:sz w:val="28"/>
                <w:szCs w:val="28"/>
              </w:rPr>
            </w:pPr>
            <w:r w:rsidRPr="00943AD5">
              <w:rPr>
                <w:sz w:val="28"/>
                <w:szCs w:val="28"/>
              </w:rPr>
              <w:t>Week</w:t>
            </w:r>
          </w:p>
        </w:tc>
        <w:tc>
          <w:tcPr>
            <w:tcW w:w="932" w:type="dxa"/>
            <w:shd w:val="clear" w:color="auto" w:fill="B8CCE4"/>
            <w:vAlign w:val="center"/>
          </w:tcPr>
          <w:p w14:paraId="7E828F39" w14:textId="77777777" w:rsidR="00C13BF8" w:rsidRPr="00943AD5" w:rsidRDefault="00C13BF8" w:rsidP="00B66612">
            <w:pPr>
              <w:jc w:val="center"/>
              <w:rPr>
                <w:sz w:val="28"/>
                <w:szCs w:val="28"/>
              </w:rPr>
            </w:pPr>
            <w:r w:rsidRPr="00943AD5">
              <w:rPr>
                <w:sz w:val="28"/>
                <w:szCs w:val="28"/>
              </w:rPr>
              <w:t>Hours</w:t>
            </w:r>
          </w:p>
        </w:tc>
        <w:tc>
          <w:tcPr>
            <w:tcW w:w="1756" w:type="dxa"/>
            <w:shd w:val="clear" w:color="auto" w:fill="B8CCE4"/>
            <w:vAlign w:val="center"/>
          </w:tcPr>
          <w:p w14:paraId="71BD7045" w14:textId="77777777" w:rsidR="00C13BF8" w:rsidRPr="00943AD5" w:rsidRDefault="00C13BF8" w:rsidP="00B66612">
            <w:pPr>
              <w:jc w:val="center"/>
              <w:rPr>
                <w:sz w:val="28"/>
                <w:szCs w:val="28"/>
              </w:rPr>
            </w:pPr>
            <w:r w:rsidRPr="00943AD5">
              <w:rPr>
                <w:sz w:val="28"/>
                <w:szCs w:val="28"/>
              </w:rPr>
              <w:t>ILOs</w:t>
            </w:r>
          </w:p>
        </w:tc>
        <w:tc>
          <w:tcPr>
            <w:tcW w:w="2144" w:type="dxa"/>
            <w:shd w:val="clear" w:color="auto" w:fill="B8CCE4"/>
            <w:vAlign w:val="center"/>
          </w:tcPr>
          <w:p w14:paraId="0B88FCEF" w14:textId="77777777" w:rsidR="00C13BF8" w:rsidRPr="00943AD5" w:rsidRDefault="00C13BF8" w:rsidP="00B66612">
            <w:pPr>
              <w:jc w:val="center"/>
              <w:rPr>
                <w:sz w:val="28"/>
                <w:szCs w:val="28"/>
              </w:rPr>
            </w:pPr>
            <w:r w:rsidRPr="00943AD5">
              <w:rPr>
                <w:sz w:val="28"/>
                <w:szCs w:val="28"/>
              </w:rPr>
              <w:t>Unit/Module or Topic Title</w:t>
            </w:r>
          </w:p>
        </w:tc>
        <w:tc>
          <w:tcPr>
            <w:tcW w:w="2022" w:type="dxa"/>
            <w:shd w:val="clear" w:color="auto" w:fill="B8CCE4"/>
            <w:vAlign w:val="center"/>
          </w:tcPr>
          <w:p w14:paraId="215C05AA" w14:textId="77777777" w:rsidR="00C13BF8" w:rsidRPr="00943AD5" w:rsidRDefault="00C13BF8" w:rsidP="00B66612">
            <w:pPr>
              <w:jc w:val="center"/>
              <w:rPr>
                <w:sz w:val="28"/>
                <w:szCs w:val="28"/>
              </w:rPr>
            </w:pPr>
            <w:r w:rsidRPr="00943AD5">
              <w:rPr>
                <w:sz w:val="28"/>
                <w:szCs w:val="28"/>
              </w:rPr>
              <w:t>Teaching</w:t>
            </w:r>
          </w:p>
          <w:p w14:paraId="6251FE02" w14:textId="77777777" w:rsidR="00C13BF8" w:rsidRPr="00943AD5" w:rsidRDefault="00C13BF8" w:rsidP="00B66612">
            <w:pPr>
              <w:jc w:val="center"/>
              <w:rPr>
                <w:sz w:val="28"/>
                <w:szCs w:val="28"/>
              </w:rPr>
            </w:pPr>
            <w:r w:rsidRPr="00943AD5">
              <w:rPr>
                <w:sz w:val="28"/>
                <w:szCs w:val="28"/>
              </w:rPr>
              <w:t>Method</w:t>
            </w:r>
          </w:p>
        </w:tc>
        <w:tc>
          <w:tcPr>
            <w:tcW w:w="2091" w:type="dxa"/>
            <w:shd w:val="clear" w:color="auto" w:fill="B8CCE4"/>
            <w:vAlign w:val="center"/>
          </w:tcPr>
          <w:p w14:paraId="7E8A75DA" w14:textId="77777777" w:rsidR="00C13BF8" w:rsidRPr="00943AD5" w:rsidRDefault="00C13BF8" w:rsidP="00B66612">
            <w:pPr>
              <w:jc w:val="center"/>
              <w:rPr>
                <w:sz w:val="28"/>
                <w:szCs w:val="28"/>
              </w:rPr>
            </w:pPr>
            <w:r w:rsidRPr="00943AD5">
              <w:rPr>
                <w:sz w:val="28"/>
                <w:szCs w:val="28"/>
              </w:rPr>
              <w:t>Assessment</w:t>
            </w:r>
          </w:p>
          <w:p w14:paraId="20D83850" w14:textId="77777777" w:rsidR="00C13BF8" w:rsidRPr="00943AD5" w:rsidRDefault="00C13BF8" w:rsidP="00B66612">
            <w:pPr>
              <w:jc w:val="center"/>
              <w:rPr>
                <w:sz w:val="28"/>
                <w:szCs w:val="28"/>
              </w:rPr>
            </w:pPr>
            <w:r w:rsidRPr="00943AD5">
              <w:rPr>
                <w:sz w:val="28"/>
                <w:szCs w:val="28"/>
              </w:rPr>
              <w:t>Method</w:t>
            </w:r>
          </w:p>
        </w:tc>
      </w:tr>
      <w:tr w:rsidR="00C13BF8" w:rsidRPr="00943AD5" w14:paraId="7CBCD445" w14:textId="77777777" w:rsidTr="00B66612">
        <w:trPr>
          <w:trHeight w:val="397"/>
        </w:trPr>
        <w:tc>
          <w:tcPr>
            <w:tcW w:w="923" w:type="dxa"/>
            <w:shd w:val="clear" w:color="auto" w:fill="DBE5F1"/>
            <w:vAlign w:val="center"/>
          </w:tcPr>
          <w:p w14:paraId="54323B51" w14:textId="77777777" w:rsidR="00C13BF8" w:rsidRPr="00943AD5" w:rsidRDefault="00C13BF8" w:rsidP="00B66612">
            <w:pPr>
              <w:jc w:val="center"/>
              <w:rPr>
                <w:sz w:val="28"/>
                <w:szCs w:val="28"/>
              </w:rPr>
            </w:pPr>
            <w:r w:rsidRPr="00943AD5">
              <w:rPr>
                <w:sz w:val="28"/>
                <w:szCs w:val="28"/>
              </w:rPr>
              <w:t>1</w:t>
            </w:r>
          </w:p>
        </w:tc>
        <w:tc>
          <w:tcPr>
            <w:tcW w:w="932" w:type="dxa"/>
            <w:shd w:val="clear" w:color="auto" w:fill="B8CCE4"/>
            <w:vAlign w:val="center"/>
          </w:tcPr>
          <w:p w14:paraId="261A6D9E" w14:textId="77777777" w:rsidR="00C13BF8" w:rsidRPr="00943AD5" w:rsidRDefault="00C13BF8" w:rsidP="00B66612">
            <w:pPr>
              <w:jc w:val="center"/>
              <w:rPr>
                <w:sz w:val="28"/>
                <w:szCs w:val="28"/>
              </w:rPr>
            </w:pPr>
            <w:r w:rsidRPr="00943AD5">
              <w:rPr>
                <w:sz w:val="28"/>
                <w:szCs w:val="28"/>
              </w:rPr>
              <w:t>4</w:t>
            </w:r>
          </w:p>
        </w:tc>
        <w:tc>
          <w:tcPr>
            <w:tcW w:w="1756" w:type="dxa"/>
            <w:shd w:val="clear" w:color="auto" w:fill="DBE5F1"/>
            <w:vAlign w:val="center"/>
          </w:tcPr>
          <w:p w14:paraId="5EEBFC0C" w14:textId="77777777" w:rsidR="00C13BF8" w:rsidRPr="00943AD5" w:rsidRDefault="00C13BF8" w:rsidP="00B66612">
            <w:pPr>
              <w:jc w:val="center"/>
              <w:rPr>
                <w:sz w:val="28"/>
                <w:szCs w:val="28"/>
              </w:rPr>
            </w:pPr>
            <w:r w:rsidRPr="00943AD5">
              <w:rPr>
                <w:rFonts w:ascii="Cambria" w:eastAsia="Cambria" w:hAnsi="Cambria" w:cs="Cambria"/>
              </w:rPr>
              <w:t>Introduction to integration</w:t>
            </w:r>
          </w:p>
        </w:tc>
        <w:tc>
          <w:tcPr>
            <w:tcW w:w="2144" w:type="dxa"/>
            <w:shd w:val="clear" w:color="auto" w:fill="B8CCE4"/>
            <w:vAlign w:val="center"/>
          </w:tcPr>
          <w:p w14:paraId="1E31344C" w14:textId="77777777" w:rsidR="00C13BF8" w:rsidRPr="00943AD5" w:rsidRDefault="00C13BF8" w:rsidP="00B66612">
            <w:pPr>
              <w:jc w:val="center"/>
              <w:rPr>
                <w:sz w:val="28"/>
                <w:szCs w:val="28"/>
              </w:rPr>
            </w:pPr>
            <w:r w:rsidRPr="00943AD5">
              <w:rPr>
                <w:rFonts w:ascii="Cambria" w:eastAsia="Cambria" w:hAnsi="Cambria" w:cs="Cambria"/>
              </w:rPr>
              <w:t>Definitions</w:t>
            </w:r>
          </w:p>
        </w:tc>
        <w:tc>
          <w:tcPr>
            <w:tcW w:w="2022" w:type="dxa"/>
            <w:shd w:val="clear" w:color="auto" w:fill="DBE5F1"/>
            <w:vAlign w:val="center"/>
          </w:tcPr>
          <w:p w14:paraId="60B01C94" w14:textId="77777777" w:rsidR="00C13BF8" w:rsidRPr="00943AD5" w:rsidRDefault="00C13BF8" w:rsidP="00B66612">
            <w:pPr>
              <w:jc w:val="center"/>
              <w:rPr>
                <w:sz w:val="28"/>
                <w:szCs w:val="28"/>
              </w:rPr>
            </w:pPr>
            <w:r w:rsidRPr="00943AD5">
              <w:rPr>
                <w:sz w:val="28"/>
                <w:szCs w:val="28"/>
              </w:rPr>
              <w:t>Lecture</w:t>
            </w:r>
          </w:p>
        </w:tc>
        <w:tc>
          <w:tcPr>
            <w:tcW w:w="2091" w:type="dxa"/>
            <w:shd w:val="clear" w:color="auto" w:fill="B8CCE4"/>
            <w:vAlign w:val="center"/>
          </w:tcPr>
          <w:p w14:paraId="5F4532DB" w14:textId="77777777" w:rsidR="00C13BF8" w:rsidRPr="00943AD5" w:rsidRDefault="00C13BF8" w:rsidP="00B66612">
            <w:pPr>
              <w:jc w:val="center"/>
              <w:rPr>
                <w:sz w:val="28"/>
                <w:szCs w:val="28"/>
              </w:rPr>
            </w:pPr>
            <w:r w:rsidRPr="00943AD5">
              <w:rPr>
                <w:sz w:val="28"/>
                <w:szCs w:val="28"/>
              </w:rPr>
              <w:t>Written exam</w:t>
            </w:r>
          </w:p>
        </w:tc>
      </w:tr>
      <w:tr w:rsidR="00C13BF8" w:rsidRPr="00943AD5" w14:paraId="50B63125" w14:textId="77777777" w:rsidTr="00B66612">
        <w:trPr>
          <w:trHeight w:val="397"/>
        </w:trPr>
        <w:tc>
          <w:tcPr>
            <w:tcW w:w="923" w:type="dxa"/>
            <w:shd w:val="clear" w:color="auto" w:fill="B8CCE4"/>
            <w:vAlign w:val="center"/>
          </w:tcPr>
          <w:p w14:paraId="73285DAA" w14:textId="77777777" w:rsidR="00C13BF8" w:rsidRPr="00943AD5" w:rsidRDefault="00C13BF8" w:rsidP="00B66612">
            <w:pPr>
              <w:jc w:val="center"/>
              <w:rPr>
                <w:sz w:val="28"/>
                <w:szCs w:val="28"/>
              </w:rPr>
            </w:pPr>
            <w:r w:rsidRPr="00943AD5">
              <w:rPr>
                <w:sz w:val="28"/>
                <w:szCs w:val="28"/>
              </w:rPr>
              <w:t>2</w:t>
            </w:r>
          </w:p>
        </w:tc>
        <w:tc>
          <w:tcPr>
            <w:tcW w:w="932" w:type="dxa"/>
            <w:shd w:val="clear" w:color="auto" w:fill="DBE5F1"/>
            <w:vAlign w:val="center"/>
          </w:tcPr>
          <w:p w14:paraId="6E9E33AC" w14:textId="77777777" w:rsidR="00C13BF8" w:rsidRPr="00943AD5" w:rsidRDefault="00C13BF8" w:rsidP="00B66612">
            <w:pPr>
              <w:jc w:val="center"/>
              <w:rPr>
                <w:sz w:val="28"/>
                <w:szCs w:val="28"/>
              </w:rPr>
            </w:pPr>
            <w:r w:rsidRPr="00943AD5">
              <w:rPr>
                <w:sz w:val="28"/>
                <w:szCs w:val="28"/>
              </w:rPr>
              <w:t>4</w:t>
            </w:r>
          </w:p>
        </w:tc>
        <w:tc>
          <w:tcPr>
            <w:tcW w:w="1756" w:type="dxa"/>
            <w:shd w:val="clear" w:color="auto" w:fill="B8CCE4"/>
            <w:vAlign w:val="center"/>
          </w:tcPr>
          <w:p w14:paraId="4631437F" w14:textId="77777777" w:rsidR="00C13BF8" w:rsidRPr="00943AD5" w:rsidRDefault="00C13BF8" w:rsidP="00B66612">
            <w:pPr>
              <w:jc w:val="center"/>
              <w:rPr>
                <w:sz w:val="28"/>
                <w:szCs w:val="28"/>
              </w:rPr>
            </w:pPr>
            <w:r w:rsidRPr="00943AD5">
              <w:rPr>
                <w:rFonts w:ascii="Cambria" w:eastAsia="Cambria" w:hAnsi="Cambria" w:cs="Cambria"/>
              </w:rPr>
              <w:t>Applications on Integration 1</w:t>
            </w:r>
          </w:p>
        </w:tc>
        <w:tc>
          <w:tcPr>
            <w:tcW w:w="2144" w:type="dxa"/>
            <w:shd w:val="clear" w:color="auto" w:fill="DBE5F1"/>
            <w:vAlign w:val="center"/>
          </w:tcPr>
          <w:p w14:paraId="6AF73C45" w14:textId="77777777" w:rsidR="00C13BF8" w:rsidRPr="00943AD5" w:rsidRDefault="00C13BF8" w:rsidP="00B66612">
            <w:pPr>
              <w:rPr>
                <w:sz w:val="28"/>
                <w:szCs w:val="28"/>
              </w:rPr>
            </w:pPr>
            <w:r w:rsidRPr="00943AD5">
              <w:rPr>
                <w:rFonts w:ascii="Cambria" w:eastAsia="Cambria" w:hAnsi="Cambria" w:cs="Cambria"/>
              </w:rPr>
              <w:t>Area under curves</w:t>
            </w:r>
          </w:p>
        </w:tc>
        <w:tc>
          <w:tcPr>
            <w:tcW w:w="2022" w:type="dxa"/>
            <w:shd w:val="clear" w:color="auto" w:fill="B8CCE4"/>
            <w:vAlign w:val="center"/>
          </w:tcPr>
          <w:p w14:paraId="29D01ACE" w14:textId="77777777" w:rsidR="00C13BF8" w:rsidRPr="00943AD5" w:rsidRDefault="00C13BF8" w:rsidP="00B66612">
            <w:pPr>
              <w:jc w:val="center"/>
              <w:rPr>
                <w:sz w:val="28"/>
                <w:szCs w:val="28"/>
              </w:rPr>
            </w:pPr>
            <w:r w:rsidRPr="00943AD5">
              <w:rPr>
                <w:sz w:val="28"/>
                <w:szCs w:val="28"/>
              </w:rPr>
              <w:t>Lecture</w:t>
            </w:r>
          </w:p>
        </w:tc>
        <w:tc>
          <w:tcPr>
            <w:tcW w:w="2091" w:type="dxa"/>
            <w:shd w:val="clear" w:color="auto" w:fill="DBE5F1"/>
            <w:vAlign w:val="center"/>
          </w:tcPr>
          <w:p w14:paraId="2FA10E81" w14:textId="77777777" w:rsidR="00C13BF8" w:rsidRPr="00943AD5" w:rsidRDefault="00C13BF8" w:rsidP="00B66612">
            <w:pPr>
              <w:jc w:val="center"/>
              <w:rPr>
                <w:sz w:val="28"/>
                <w:szCs w:val="28"/>
              </w:rPr>
            </w:pPr>
            <w:r w:rsidRPr="00943AD5">
              <w:rPr>
                <w:sz w:val="28"/>
                <w:szCs w:val="28"/>
              </w:rPr>
              <w:t>Written exam</w:t>
            </w:r>
          </w:p>
        </w:tc>
      </w:tr>
      <w:tr w:rsidR="00C13BF8" w:rsidRPr="00943AD5" w14:paraId="628E8789" w14:textId="77777777" w:rsidTr="00B66612">
        <w:trPr>
          <w:trHeight w:val="397"/>
        </w:trPr>
        <w:tc>
          <w:tcPr>
            <w:tcW w:w="923" w:type="dxa"/>
            <w:shd w:val="clear" w:color="auto" w:fill="DBE5F1"/>
            <w:vAlign w:val="center"/>
          </w:tcPr>
          <w:p w14:paraId="788840D0" w14:textId="77777777" w:rsidR="00C13BF8" w:rsidRPr="00943AD5" w:rsidRDefault="00C13BF8" w:rsidP="00B66612">
            <w:pPr>
              <w:jc w:val="center"/>
              <w:rPr>
                <w:sz w:val="28"/>
                <w:szCs w:val="28"/>
              </w:rPr>
            </w:pPr>
            <w:r w:rsidRPr="00943AD5">
              <w:rPr>
                <w:sz w:val="28"/>
                <w:szCs w:val="28"/>
              </w:rPr>
              <w:t>3</w:t>
            </w:r>
          </w:p>
        </w:tc>
        <w:tc>
          <w:tcPr>
            <w:tcW w:w="932" w:type="dxa"/>
            <w:shd w:val="clear" w:color="auto" w:fill="B8CCE4"/>
            <w:vAlign w:val="center"/>
          </w:tcPr>
          <w:p w14:paraId="1E2B6CBE" w14:textId="77777777" w:rsidR="00C13BF8" w:rsidRPr="00943AD5" w:rsidRDefault="00C13BF8" w:rsidP="00B66612">
            <w:pPr>
              <w:jc w:val="center"/>
              <w:rPr>
                <w:sz w:val="28"/>
                <w:szCs w:val="28"/>
              </w:rPr>
            </w:pPr>
            <w:r w:rsidRPr="00943AD5">
              <w:rPr>
                <w:sz w:val="28"/>
                <w:szCs w:val="28"/>
              </w:rPr>
              <w:t>4</w:t>
            </w:r>
          </w:p>
        </w:tc>
        <w:tc>
          <w:tcPr>
            <w:tcW w:w="1756" w:type="dxa"/>
            <w:shd w:val="clear" w:color="auto" w:fill="DBE5F1"/>
            <w:vAlign w:val="center"/>
          </w:tcPr>
          <w:p w14:paraId="02F76E33" w14:textId="77777777" w:rsidR="00C13BF8" w:rsidRPr="00943AD5" w:rsidRDefault="00C13BF8" w:rsidP="00B66612">
            <w:pPr>
              <w:jc w:val="center"/>
              <w:rPr>
                <w:sz w:val="28"/>
                <w:szCs w:val="28"/>
              </w:rPr>
            </w:pPr>
            <w:r w:rsidRPr="00943AD5">
              <w:rPr>
                <w:rFonts w:ascii="Cambria" w:eastAsia="Cambria" w:hAnsi="Cambria" w:cs="Cambria"/>
              </w:rPr>
              <w:t>Applications on Integration 2</w:t>
            </w:r>
          </w:p>
        </w:tc>
        <w:tc>
          <w:tcPr>
            <w:tcW w:w="2144" w:type="dxa"/>
            <w:shd w:val="clear" w:color="auto" w:fill="B8CCE4"/>
            <w:vAlign w:val="center"/>
          </w:tcPr>
          <w:p w14:paraId="694B3E57" w14:textId="77777777" w:rsidR="00C13BF8" w:rsidRPr="00943AD5" w:rsidRDefault="00C13BF8" w:rsidP="00B66612">
            <w:pPr>
              <w:rPr>
                <w:sz w:val="28"/>
                <w:szCs w:val="28"/>
              </w:rPr>
            </w:pPr>
            <w:r w:rsidRPr="00943AD5">
              <w:rPr>
                <w:rFonts w:ascii="Cambria" w:eastAsia="Cambria" w:hAnsi="Cambria" w:cs="Cambria"/>
              </w:rPr>
              <w:t>Area between curves</w:t>
            </w:r>
          </w:p>
        </w:tc>
        <w:tc>
          <w:tcPr>
            <w:tcW w:w="2022" w:type="dxa"/>
            <w:shd w:val="clear" w:color="auto" w:fill="DBE5F1"/>
            <w:vAlign w:val="center"/>
          </w:tcPr>
          <w:p w14:paraId="06A38912" w14:textId="77777777" w:rsidR="00C13BF8" w:rsidRPr="00943AD5" w:rsidRDefault="00C13BF8" w:rsidP="00B66612">
            <w:pPr>
              <w:jc w:val="center"/>
              <w:rPr>
                <w:sz w:val="28"/>
                <w:szCs w:val="28"/>
              </w:rPr>
            </w:pPr>
            <w:r w:rsidRPr="00943AD5">
              <w:rPr>
                <w:sz w:val="28"/>
                <w:szCs w:val="28"/>
              </w:rPr>
              <w:t>Lecture</w:t>
            </w:r>
          </w:p>
        </w:tc>
        <w:tc>
          <w:tcPr>
            <w:tcW w:w="2091" w:type="dxa"/>
            <w:shd w:val="clear" w:color="auto" w:fill="B8CCE4"/>
            <w:vAlign w:val="center"/>
          </w:tcPr>
          <w:p w14:paraId="4ACE2C83" w14:textId="77777777" w:rsidR="00C13BF8" w:rsidRPr="00943AD5" w:rsidRDefault="00C13BF8" w:rsidP="00B66612">
            <w:pPr>
              <w:jc w:val="center"/>
              <w:rPr>
                <w:sz w:val="28"/>
                <w:szCs w:val="28"/>
              </w:rPr>
            </w:pPr>
            <w:r w:rsidRPr="00943AD5">
              <w:rPr>
                <w:sz w:val="28"/>
                <w:szCs w:val="28"/>
              </w:rPr>
              <w:t>Written exam</w:t>
            </w:r>
          </w:p>
        </w:tc>
      </w:tr>
      <w:tr w:rsidR="00C13BF8" w:rsidRPr="00943AD5" w14:paraId="2234D98D" w14:textId="77777777" w:rsidTr="00B66612">
        <w:trPr>
          <w:trHeight w:val="397"/>
        </w:trPr>
        <w:tc>
          <w:tcPr>
            <w:tcW w:w="923" w:type="dxa"/>
            <w:shd w:val="clear" w:color="auto" w:fill="B8CCE4"/>
            <w:vAlign w:val="center"/>
          </w:tcPr>
          <w:p w14:paraId="10F28CD5" w14:textId="77777777" w:rsidR="00C13BF8" w:rsidRPr="00943AD5" w:rsidRDefault="00C13BF8" w:rsidP="00B66612">
            <w:pPr>
              <w:jc w:val="center"/>
              <w:rPr>
                <w:sz w:val="28"/>
                <w:szCs w:val="28"/>
              </w:rPr>
            </w:pPr>
            <w:r w:rsidRPr="00943AD5">
              <w:rPr>
                <w:sz w:val="28"/>
                <w:szCs w:val="28"/>
              </w:rPr>
              <w:t>4</w:t>
            </w:r>
          </w:p>
        </w:tc>
        <w:tc>
          <w:tcPr>
            <w:tcW w:w="932" w:type="dxa"/>
            <w:shd w:val="clear" w:color="auto" w:fill="DBE5F1"/>
            <w:vAlign w:val="center"/>
          </w:tcPr>
          <w:p w14:paraId="441176BC" w14:textId="77777777" w:rsidR="00C13BF8" w:rsidRPr="00943AD5" w:rsidRDefault="00C13BF8" w:rsidP="00B66612">
            <w:pPr>
              <w:jc w:val="center"/>
              <w:rPr>
                <w:sz w:val="28"/>
                <w:szCs w:val="28"/>
              </w:rPr>
            </w:pPr>
            <w:r w:rsidRPr="00943AD5">
              <w:rPr>
                <w:sz w:val="28"/>
                <w:szCs w:val="28"/>
              </w:rPr>
              <w:t>4</w:t>
            </w:r>
          </w:p>
        </w:tc>
        <w:tc>
          <w:tcPr>
            <w:tcW w:w="1756" w:type="dxa"/>
            <w:shd w:val="clear" w:color="auto" w:fill="B8CCE4"/>
            <w:vAlign w:val="center"/>
          </w:tcPr>
          <w:p w14:paraId="6D04DC57" w14:textId="77777777" w:rsidR="00C13BF8" w:rsidRPr="00943AD5" w:rsidRDefault="00C13BF8" w:rsidP="00B66612">
            <w:pPr>
              <w:jc w:val="center"/>
              <w:rPr>
                <w:sz w:val="28"/>
                <w:szCs w:val="28"/>
              </w:rPr>
            </w:pPr>
            <w:r w:rsidRPr="00943AD5">
              <w:rPr>
                <w:rFonts w:ascii="Cambria" w:eastAsia="Cambria" w:hAnsi="Cambria" w:cs="Cambria"/>
              </w:rPr>
              <w:t>Applications on Integration 3</w:t>
            </w:r>
          </w:p>
        </w:tc>
        <w:tc>
          <w:tcPr>
            <w:tcW w:w="2144" w:type="dxa"/>
            <w:shd w:val="clear" w:color="auto" w:fill="DBE5F1"/>
            <w:vAlign w:val="center"/>
          </w:tcPr>
          <w:p w14:paraId="6E85F1D6" w14:textId="77777777" w:rsidR="00C13BF8" w:rsidRPr="00943AD5" w:rsidRDefault="00C13BF8" w:rsidP="00B66612">
            <w:pPr>
              <w:jc w:val="center"/>
              <w:rPr>
                <w:sz w:val="28"/>
                <w:szCs w:val="28"/>
              </w:rPr>
            </w:pPr>
            <w:r w:rsidRPr="00943AD5">
              <w:rPr>
                <w:rFonts w:ascii="Cambria" w:eastAsia="Cambria" w:hAnsi="Cambria" w:cs="Cambria"/>
              </w:rPr>
              <w:t>Volumes by revolutions about axes</w:t>
            </w:r>
          </w:p>
        </w:tc>
        <w:tc>
          <w:tcPr>
            <w:tcW w:w="2022" w:type="dxa"/>
            <w:shd w:val="clear" w:color="auto" w:fill="B8CCE4"/>
            <w:vAlign w:val="center"/>
          </w:tcPr>
          <w:p w14:paraId="239B7EE1" w14:textId="77777777" w:rsidR="00C13BF8" w:rsidRPr="00943AD5" w:rsidRDefault="00C13BF8" w:rsidP="00B66612">
            <w:pPr>
              <w:jc w:val="center"/>
              <w:rPr>
                <w:sz w:val="28"/>
                <w:szCs w:val="28"/>
              </w:rPr>
            </w:pPr>
            <w:r w:rsidRPr="00943AD5">
              <w:rPr>
                <w:sz w:val="28"/>
                <w:szCs w:val="28"/>
              </w:rPr>
              <w:t>Lecture</w:t>
            </w:r>
          </w:p>
        </w:tc>
        <w:tc>
          <w:tcPr>
            <w:tcW w:w="2091" w:type="dxa"/>
            <w:shd w:val="clear" w:color="auto" w:fill="DBE5F1"/>
            <w:vAlign w:val="center"/>
          </w:tcPr>
          <w:p w14:paraId="1F5F3304" w14:textId="77777777" w:rsidR="00C13BF8" w:rsidRPr="00943AD5" w:rsidRDefault="00C13BF8" w:rsidP="00B66612">
            <w:pPr>
              <w:jc w:val="center"/>
              <w:rPr>
                <w:sz w:val="28"/>
                <w:szCs w:val="28"/>
              </w:rPr>
            </w:pPr>
            <w:r w:rsidRPr="00943AD5">
              <w:rPr>
                <w:sz w:val="28"/>
                <w:szCs w:val="28"/>
              </w:rPr>
              <w:t>Written exam</w:t>
            </w:r>
          </w:p>
        </w:tc>
      </w:tr>
      <w:tr w:rsidR="00C13BF8" w:rsidRPr="00943AD5" w14:paraId="0843AB2A" w14:textId="77777777" w:rsidTr="00B66612">
        <w:trPr>
          <w:trHeight w:val="397"/>
        </w:trPr>
        <w:tc>
          <w:tcPr>
            <w:tcW w:w="923" w:type="dxa"/>
            <w:shd w:val="clear" w:color="auto" w:fill="DBE5F1"/>
            <w:vAlign w:val="center"/>
          </w:tcPr>
          <w:p w14:paraId="608AB96F" w14:textId="77777777" w:rsidR="00C13BF8" w:rsidRPr="00943AD5" w:rsidRDefault="00C13BF8" w:rsidP="00B66612">
            <w:pPr>
              <w:jc w:val="center"/>
              <w:rPr>
                <w:sz w:val="28"/>
                <w:szCs w:val="28"/>
              </w:rPr>
            </w:pPr>
            <w:r w:rsidRPr="00943AD5">
              <w:rPr>
                <w:sz w:val="28"/>
                <w:szCs w:val="28"/>
              </w:rPr>
              <w:t>5</w:t>
            </w:r>
          </w:p>
        </w:tc>
        <w:tc>
          <w:tcPr>
            <w:tcW w:w="932" w:type="dxa"/>
            <w:shd w:val="clear" w:color="auto" w:fill="B8CCE4"/>
            <w:vAlign w:val="center"/>
          </w:tcPr>
          <w:p w14:paraId="44F8AE8A" w14:textId="77777777" w:rsidR="00C13BF8" w:rsidRPr="00943AD5" w:rsidRDefault="00C13BF8" w:rsidP="00B66612">
            <w:pPr>
              <w:jc w:val="center"/>
              <w:rPr>
                <w:sz w:val="28"/>
                <w:szCs w:val="28"/>
              </w:rPr>
            </w:pPr>
            <w:r w:rsidRPr="00943AD5">
              <w:rPr>
                <w:sz w:val="28"/>
                <w:szCs w:val="28"/>
              </w:rPr>
              <w:t>4</w:t>
            </w:r>
          </w:p>
        </w:tc>
        <w:tc>
          <w:tcPr>
            <w:tcW w:w="1756" w:type="dxa"/>
            <w:shd w:val="clear" w:color="auto" w:fill="DBE5F1"/>
            <w:vAlign w:val="center"/>
          </w:tcPr>
          <w:p w14:paraId="134CCE76" w14:textId="77777777" w:rsidR="00C13BF8" w:rsidRPr="00943AD5" w:rsidRDefault="00C13BF8" w:rsidP="00B66612">
            <w:pPr>
              <w:shd w:val="clear" w:color="auto" w:fill="FFFFFF"/>
              <w:autoSpaceDE w:val="0"/>
              <w:autoSpaceDN w:val="0"/>
              <w:adjustRightInd w:val="0"/>
              <w:jc w:val="center"/>
              <w:rPr>
                <w:rFonts w:ascii="Cambria" w:eastAsia="Calibri" w:hAnsi="Cambria"/>
                <w:lang w:bidi="ar-IQ"/>
              </w:rPr>
            </w:pPr>
            <w:r w:rsidRPr="00943AD5">
              <w:rPr>
                <w:rFonts w:ascii="Cambria" w:eastAsia="Cambria" w:hAnsi="Cambria" w:cs="Cambria"/>
              </w:rPr>
              <w:t>Applications on Integration 4</w:t>
            </w:r>
          </w:p>
        </w:tc>
        <w:tc>
          <w:tcPr>
            <w:tcW w:w="2144" w:type="dxa"/>
            <w:shd w:val="clear" w:color="auto" w:fill="B8CCE4"/>
            <w:vAlign w:val="center"/>
          </w:tcPr>
          <w:p w14:paraId="04992EAE" w14:textId="77777777" w:rsidR="00C13BF8" w:rsidRPr="00943AD5" w:rsidRDefault="00C13BF8" w:rsidP="00B66612">
            <w:pPr>
              <w:jc w:val="center"/>
              <w:rPr>
                <w:sz w:val="28"/>
                <w:szCs w:val="28"/>
              </w:rPr>
            </w:pPr>
            <w:r w:rsidRPr="00943AD5">
              <w:rPr>
                <w:rFonts w:ascii="Cambria" w:eastAsia="Cambria" w:hAnsi="Cambria" w:cs="Cambria"/>
              </w:rPr>
              <w:t>Surface areas and length of curves</w:t>
            </w:r>
          </w:p>
        </w:tc>
        <w:tc>
          <w:tcPr>
            <w:tcW w:w="2022" w:type="dxa"/>
            <w:shd w:val="clear" w:color="auto" w:fill="DBE5F1"/>
            <w:vAlign w:val="center"/>
          </w:tcPr>
          <w:p w14:paraId="03A08A54" w14:textId="77777777" w:rsidR="00C13BF8" w:rsidRPr="00943AD5" w:rsidRDefault="00C13BF8" w:rsidP="00B66612">
            <w:pPr>
              <w:jc w:val="center"/>
              <w:rPr>
                <w:sz w:val="28"/>
                <w:szCs w:val="28"/>
              </w:rPr>
            </w:pPr>
            <w:r w:rsidRPr="00943AD5">
              <w:rPr>
                <w:sz w:val="28"/>
                <w:szCs w:val="28"/>
              </w:rPr>
              <w:t>Lecture</w:t>
            </w:r>
          </w:p>
        </w:tc>
        <w:tc>
          <w:tcPr>
            <w:tcW w:w="2091" w:type="dxa"/>
            <w:shd w:val="clear" w:color="auto" w:fill="B8CCE4"/>
            <w:vAlign w:val="center"/>
          </w:tcPr>
          <w:p w14:paraId="40E76613" w14:textId="77777777" w:rsidR="00C13BF8" w:rsidRPr="00943AD5" w:rsidRDefault="00C13BF8" w:rsidP="00B66612">
            <w:pPr>
              <w:jc w:val="center"/>
              <w:rPr>
                <w:sz w:val="28"/>
                <w:szCs w:val="28"/>
              </w:rPr>
            </w:pPr>
            <w:r w:rsidRPr="00943AD5">
              <w:rPr>
                <w:sz w:val="28"/>
                <w:szCs w:val="28"/>
              </w:rPr>
              <w:t>Written exam</w:t>
            </w:r>
          </w:p>
        </w:tc>
      </w:tr>
      <w:tr w:rsidR="00C13BF8" w:rsidRPr="00943AD5" w14:paraId="39A05EE6" w14:textId="77777777" w:rsidTr="00B66612">
        <w:trPr>
          <w:trHeight w:val="397"/>
        </w:trPr>
        <w:tc>
          <w:tcPr>
            <w:tcW w:w="923" w:type="dxa"/>
            <w:shd w:val="clear" w:color="auto" w:fill="B8CCE4"/>
            <w:vAlign w:val="center"/>
          </w:tcPr>
          <w:p w14:paraId="270A2FF1" w14:textId="77777777" w:rsidR="00C13BF8" w:rsidRPr="00943AD5" w:rsidRDefault="00C13BF8" w:rsidP="00B66612">
            <w:pPr>
              <w:jc w:val="center"/>
              <w:rPr>
                <w:sz w:val="28"/>
                <w:szCs w:val="28"/>
              </w:rPr>
            </w:pPr>
            <w:r w:rsidRPr="00943AD5">
              <w:rPr>
                <w:sz w:val="28"/>
                <w:szCs w:val="28"/>
              </w:rPr>
              <w:t>6</w:t>
            </w:r>
          </w:p>
        </w:tc>
        <w:tc>
          <w:tcPr>
            <w:tcW w:w="932" w:type="dxa"/>
            <w:shd w:val="clear" w:color="auto" w:fill="DBE5F1"/>
            <w:vAlign w:val="center"/>
          </w:tcPr>
          <w:p w14:paraId="4CDE078B" w14:textId="77777777" w:rsidR="00C13BF8" w:rsidRPr="00943AD5" w:rsidRDefault="00C13BF8" w:rsidP="00B66612">
            <w:pPr>
              <w:jc w:val="center"/>
              <w:rPr>
                <w:sz w:val="28"/>
                <w:szCs w:val="28"/>
              </w:rPr>
            </w:pPr>
            <w:r w:rsidRPr="00943AD5">
              <w:rPr>
                <w:sz w:val="28"/>
                <w:szCs w:val="28"/>
              </w:rPr>
              <w:t>4</w:t>
            </w:r>
          </w:p>
        </w:tc>
        <w:tc>
          <w:tcPr>
            <w:tcW w:w="1756" w:type="dxa"/>
            <w:shd w:val="clear" w:color="auto" w:fill="B8CCE4"/>
            <w:vAlign w:val="center"/>
          </w:tcPr>
          <w:p w14:paraId="7CD434E9" w14:textId="77777777" w:rsidR="00C13BF8" w:rsidRPr="00943AD5" w:rsidRDefault="00C13BF8" w:rsidP="00B66612">
            <w:pPr>
              <w:shd w:val="clear" w:color="auto" w:fill="FFFFFF"/>
              <w:autoSpaceDE w:val="0"/>
              <w:autoSpaceDN w:val="0"/>
              <w:adjustRightInd w:val="0"/>
              <w:jc w:val="center"/>
              <w:rPr>
                <w:rFonts w:ascii="Cambria" w:eastAsia="Calibri" w:hAnsi="Cambria"/>
                <w:lang w:bidi="ar-IQ"/>
              </w:rPr>
            </w:pPr>
            <w:r w:rsidRPr="00943AD5">
              <w:rPr>
                <w:rFonts w:ascii="Cambria" w:eastAsia="Cambria" w:hAnsi="Cambria" w:cs="Cambria"/>
              </w:rPr>
              <w:t>Integration of some complex function</w:t>
            </w:r>
          </w:p>
        </w:tc>
        <w:tc>
          <w:tcPr>
            <w:tcW w:w="2144" w:type="dxa"/>
            <w:shd w:val="clear" w:color="auto" w:fill="DBE5F1"/>
            <w:vAlign w:val="center"/>
          </w:tcPr>
          <w:p w14:paraId="73FED18B" w14:textId="77777777" w:rsidR="00C13BF8" w:rsidRPr="00943AD5" w:rsidRDefault="00C13BF8" w:rsidP="00B66612">
            <w:pPr>
              <w:jc w:val="center"/>
              <w:rPr>
                <w:sz w:val="28"/>
                <w:szCs w:val="28"/>
              </w:rPr>
            </w:pPr>
            <w:r w:rsidRPr="00943AD5">
              <w:rPr>
                <w:rFonts w:ascii="Cambria" w:eastAsia="Cambria" w:hAnsi="Cambria" w:cs="Cambria"/>
              </w:rPr>
              <w:t>Logarithmic. exponential and trigonometric functions</w:t>
            </w:r>
          </w:p>
        </w:tc>
        <w:tc>
          <w:tcPr>
            <w:tcW w:w="2022" w:type="dxa"/>
            <w:shd w:val="clear" w:color="auto" w:fill="B8CCE4"/>
            <w:vAlign w:val="center"/>
          </w:tcPr>
          <w:p w14:paraId="11B9A7ED" w14:textId="77777777" w:rsidR="00C13BF8" w:rsidRPr="00943AD5" w:rsidRDefault="00C13BF8" w:rsidP="00B66612">
            <w:pPr>
              <w:jc w:val="center"/>
              <w:rPr>
                <w:sz w:val="28"/>
                <w:szCs w:val="28"/>
              </w:rPr>
            </w:pPr>
            <w:r w:rsidRPr="00943AD5">
              <w:rPr>
                <w:sz w:val="28"/>
                <w:szCs w:val="28"/>
              </w:rPr>
              <w:t>Lecture</w:t>
            </w:r>
          </w:p>
        </w:tc>
        <w:tc>
          <w:tcPr>
            <w:tcW w:w="2091" w:type="dxa"/>
            <w:shd w:val="clear" w:color="auto" w:fill="DBE5F1"/>
            <w:vAlign w:val="center"/>
          </w:tcPr>
          <w:p w14:paraId="1A6BEE44" w14:textId="77777777" w:rsidR="00C13BF8" w:rsidRPr="00943AD5" w:rsidRDefault="00C13BF8" w:rsidP="00B66612">
            <w:pPr>
              <w:jc w:val="center"/>
              <w:rPr>
                <w:sz w:val="28"/>
                <w:szCs w:val="28"/>
              </w:rPr>
            </w:pPr>
            <w:r w:rsidRPr="00943AD5">
              <w:rPr>
                <w:sz w:val="28"/>
                <w:szCs w:val="28"/>
              </w:rPr>
              <w:t>Written exam</w:t>
            </w:r>
          </w:p>
        </w:tc>
      </w:tr>
      <w:tr w:rsidR="00C13BF8" w:rsidRPr="00943AD5" w14:paraId="7DCA3334" w14:textId="77777777" w:rsidTr="00B66612">
        <w:trPr>
          <w:trHeight w:val="397"/>
        </w:trPr>
        <w:tc>
          <w:tcPr>
            <w:tcW w:w="923" w:type="dxa"/>
            <w:shd w:val="clear" w:color="auto" w:fill="DBE5F1"/>
            <w:vAlign w:val="center"/>
          </w:tcPr>
          <w:p w14:paraId="5865803C" w14:textId="77777777" w:rsidR="00C13BF8" w:rsidRPr="00943AD5" w:rsidRDefault="00C13BF8" w:rsidP="00B66612">
            <w:pPr>
              <w:jc w:val="center"/>
              <w:rPr>
                <w:sz w:val="28"/>
                <w:szCs w:val="28"/>
              </w:rPr>
            </w:pPr>
            <w:r w:rsidRPr="00943AD5">
              <w:rPr>
                <w:sz w:val="28"/>
                <w:szCs w:val="28"/>
              </w:rPr>
              <w:t>7</w:t>
            </w:r>
          </w:p>
        </w:tc>
        <w:tc>
          <w:tcPr>
            <w:tcW w:w="932" w:type="dxa"/>
            <w:tcBorders>
              <w:bottom w:val="single" w:sz="8" w:space="0" w:color="4F81BD"/>
            </w:tcBorders>
            <w:shd w:val="clear" w:color="auto" w:fill="B8CCE4"/>
            <w:vAlign w:val="center"/>
          </w:tcPr>
          <w:p w14:paraId="48F5601A" w14:textId="77777777" w:rsidR="00C13BF8" w:rsidRPr="00943AD5" w:rsidRDefault="00C13BF8" w:rsidP="00B66612">
            <w:pPr>
              <w:jc w:val="center"/>
              <w:rPr>
                <w:sz w:val="28"/>
                <w:szCs w:val="28"/>
              </w:rPr>
            </w:pPr>
            <w:r w:rsidRPr="00943AD5">
              <w:rPr>
                <w:sz w:val="28"/>
                <w:szCs w:val="28"/>
              </w:rPr>
              <w:t>4</w:t>
            </w:r>
          </w:p>
        </w:tc>
        <w:tc>
          <w:tcPr>
            <w:tcW w:w="1756" w:type="dxa"/>
            <w:tcBorders>
              <w:bottom w:val="single" w:sz="8" w:space="0" w:color="4F81BD"/>
            </w:tcBorders>
            <w:shd w:val="clear" w:color="auto" w:fill="DBE5F1"/>
            <w:vAlign w:val="center"/>
          </w:tcPr>
          <w:p w14:paraId="0874AB47" w14:textId="77777777" w:rsidR="00C13BF8" w:rsidRPr="00943AD5" w:rsidRDefault="00C13BF8" w:rsidP="00B66612">
            <w:pPr>
              <w:shd w:val="clear" w:color="auto" w:fill="FFFFFF"/>
              <w:autoSpaceDE w:val="0"/>
              <w:autoSpaceDN w:val="0"/>
              <w:adjustRightInd w:val="0"/>
              <w:jc w:val="center"/>
              <w:rPr>
                <w:rFonts w:ascii="Cambria" w:eastAsia="Calibri" w:hAnsi="Cambria"/>
                <w:lang w:bidi="ar-IQ"/>
              </w:rPr>
            </w:pPr>
            <w:r w:rsidRPr="00943AD5">
              <w:rPr>
                <w:rFonts w:ascii="Cambria" w:eastAsia="Cambria" w:hAnsi="Cambria" w:cs="Cambria"/>
              </w:rPr>
              <w:t>Method of integration 1</w:t>
            </w:r>
          </w:p>
        </w:tc>
        <w:tc>
          <w:tcPr>
            <w:tcW w:w="2144" w:type="dxa"/>
            <w:tcBorders>
              <w:bottom w:val="single" w:sz="8" w:space="0" w:color="4F81BD"/>
            </w:tcBorders>
            <w:shd w:val="clear" w:color="auto" w:fill="B8CCE4"/>
            <w:vAlign w:val="center"/>
          </w:tcPr>
          <w:p w14:paraId="7EDB707F" w14:textId="77777777" w:rsidR="00C13BF8" w:rsidRPr="00943AD5" w:rsidRDefault="00C13BF8" w:rsidP="00B66612">
            <w:pPr>
              <w:jc w:val="center"/>
              <w:rPr>
                <w:sz w:val="28"/>
                <w:szCs w:val="28"/>
              </w:rPr>
            </w:pPr>
            <w:r w:rsidRPr="00943AD5">
              <w:rPr>
                <w:rFonts w:ascii="Cambria" w:eastAsia="Cambria" w:hAnsi="Cambria" w:cs="Cambria"/>
              </w:rPr>
              <w:t>Substitution methods</w:t>
            </w:r>
          </w:p>
        </w:tc>
        <w:tc>
          <w:tcPr>
            <w:tcW w:w="2022" w:type="dxa"/>
            <w:tcBorders>
              <w:bottom w:val="single" w:sz="8" w:space="0" w:color="4F81BD"/>
            </w:tcBorders>
            <w:shd w:val="clear" w:color="auto" w:fill="DBE5F1"/>
            <w:vAlign w:val="center"/>
          </w:tcPr>
          <w:p w14:paraId="4377B0B2" w14:textId="77777777" w:rsidR="00C13BF8" w:rsidRPr="00943AD5" w:rsidRDefault="00C13BF8" w:rsidP="00B66612">
            <w:pPr>
              <w:jc w:val="center"/>
              <w:rPr>
                <w:sz w:val="28"/>
                <w:szCs w:val="28"/>
              </w:rPr>
            </w:pPr>
            <w:r w:rsidRPr="00943AD5">
              <w:rPr>
                <w:sz w:val="28"/>
                <w:szCs w:val="28"/>
              </w:rPr>
              <w:t>Lecture</w:t>
            </w:r>
          </w:p>
        </w:tc>
        <w:tc>
          <w:tcPr>
            <w:tcW w:w="2091" w:type="dxa"/>
            <w:tcBorders>
              <w:bottom w:val="single" w:sz="8" w:space="0" w:color="4F81BD"/>
            </w:tcBorders>
            <w:shd w:val="clear" w:color="auto" w:fill="B8CCE4"/>
            <w:vAlign w:val="center"/>
          </w:tcPr>
          <w:p w14:paraId="61C2808B" w14:textId="77777777" w:rsidR="00C13BF8" w:rsidRPr="00943AD5" w:rsidRDefault="00C13BF8" w:rsidP="00B66612">
            <w:pPr>
              <w:jc w:val="center"/>
              <w:rPr>
                <w:sz w:val="28"/>
                <w:szCs w:val="28"/>
              </w:rPr>
            </w:pPr>
            <w:r w:rsidRPr="00943AD5">
              <w:rPr>
                <w:sz w:val="28"/>
                <w:szCs w:val="28"/>
              </w:rPr>
              <w:t>Written exam</w:t>
            </w:r>
          </w:p>
        </w:tc>
      </w:tr>
      <w:tr w:rsidR="00C13BF8" w:rsidRPr="00943AD5" w14:paraId="5833AF5E" w14:textId="77777777" w:rsidTr="00B66612">
        <w:trPr>
          <w:trHeight w:val="397"/>
        </w:trPr>
        <w:tc>
          <w:tcPr>
            <w:tcW w:w="923" w:type="dxa"/>
            <w:shd w:val="clear" w:color="auto" w:fill="DBE5F1"/>
            <w:vAlign w:val="center"/>
          </w:tcPr>
          <w:p w14:paraId="511B4282" w14:textId="77777777" w:rsidR="00C13BF8" w:rsidRPr="00943AD5" w:rsidRDefault="00C13BF8" w:rsidP="00B66612">
            <w:pPr>
              <w:jc w:val="center"/>
              <w:rPr>
                <w:sz w:val="28"/>
                <w:szCs w:val="28"/>
              </w:rPr>
            </w:pPr>
            <w:r w:rsidRPr="00943AD5">
              <w:rPr>
                <w:sz w:val="28"/>
                <w:szCs w:val="28"/>
              </w:rPr>
              <w:t>8</w:t>
            </w:r>
          </w:p>
        </w:tc>
        <w:tc>
          <w:tcPr>
            <w:tcW w:w="932" w:type="dxa"/>
            <w:shd w:val="clear" w:color="auto" w:fill="D9E2F3" w:themeFill="accent1" w:themeFillTint="33"/>
            <w:vAlign w:val="center"/>
          </w:tcPr>
          <w:p w14:paraId="1DD34F5E" w14:textId="77777777" w:rsidR="00C13BF8" w:rsidRPr="00943AD5" w:rsidRDefault="00C13BF8" w:rsidP="00B66612">
            <w:pPr>
              <w:jc w:val="center"/>
              <w:rPr>
                <w:sz w:val="28"/>
                <w:szCs w:val="28"/>
              </w:rPr>
            </w:pPr>
            <w:r w:rsidRPr="00943AD5">
              <w:rPr>
                <w:sz w:val="28"/>
                <w:szCs w:val="28"/>
              </w:rPr>
              <w:t>4</w:t>
            </w:r>
          </w:p>
        </w:tc>
        <w:tc>
          <w:tcPr>
            <w:tcW w:w="1756" w:type="dxa"/>
            <w:shd w:val="clear" w:color="auto" w:fill="B4C6E7" w:themeFill="accent1" w:themeFillTint="66"/>
            <w:vAlign w:val="center"/>
          </w:tcPr>
          <w:p w14:paraId="4E989054" w14:textId="77777777" w:rsidR="00C13BF8" w:rsidRPr="00943AD5" w:rsidRDefault="00C13BF8" w:rsidP="00B66612">
            <w:pPr>
              <w:jc w:val="center"/>
              <w:rPr>
                <w:sz w:val="28"/>
                <w:szCs w:val="28"/>
              </w:rPr>
            </w:pPr>
            <w:r w:rsidRPr="00943AD5">
              <w:rPr>
                <w:rFonts w:ascii="Cambria" w:eastAsia="Cambria" w:hAnsi="Cambria" w:cs="Cambria"/>
              </w:rPr>
              <w:t>Method of integration 2</w:t>
            </w:r>
          </w:p>
        </w:tc>
        <w:tc>
          <w:tcPr>
            <w:tcW w:w="2144" w:type="dxa"/>
            <w:shd w:val="clear" w:color="auto" w:fill="D9E2F3" w:themeFill="accent1" w:themeFillTint="33"/>
            <w:vAlign w:val="center"/>
          </w:tcPr>
          <w:p w14:paraId="4DE5D5C9" w14:textId="77777777" w:rsidR="00C13BF8" w:rsidRPr="00943AD5" w:rsidRDefault="00C13BF8" w:rsidP="00B66612">
            <w:pPr>
              <w:jc w:val="center"/>
              <w:rPr>
                <w:sz w:val="28"/>
                <w:szCs w:val="28"/>
              </w:rPr>
            </w:pPr>
            <w:r w:rsidRPr="00943AD5">
              <w:rPr>
                <w:rFonts w:ascii="Cambria" w:eastAsia="Cambria" w:hAnsi="Cambria" w:cs="Cambria"/>
              </w:rPr>
              <w:t>Some techniques for trigonometric functions</w:t>
            </w:r>
          </w:p>
        </w:tc>
        <w:tc>
          <w:tcPr>
            <w:tcW w:w="2022" w:type="dxa"/>
            <w:shd w:val="clear" w:color="auto" w:fill="B4C6E7" w:themeFill="accent1" w:themeFillTint="66"/>
            <w:vAlign w:val="center"/>
          </w:tcPr>
          <w:p w14:paraId="05474FBF" w14:textId="77777777" w:rsidR="00C13BF8" w:rsidRPr="00943AD5" w:rsidRDefault="00C13BF8" w:rsidP="00B66612">
            <w:pPr>
              <w:jc w:val="center"/>
              <w:rPr>
                <w:sz w:val="28"/>
                <w:szCs w:val="28"/>
              </w:rPr>
            </w:pPr>
            <w:r w:rsidRPr="00943AD5">
              <w:rPr>
                <w:sz w:val="28"/>
                <w:szCs w:val="28"/>
              </w:rPr>
              <w:t>Lecture</w:t>
            </w:r>
          </w:p>
        </w:tc>
        <w:tc>
          <w:tcPr>
            <w:tcW w:w="2091" w:type="dxa"/>
            <w:shd w:val="clear" w:color="auto" w:fill="D9E2F3" w:themeFill="accent1" w:themeFillTint="33"/>
            <w:vAlign w:val="center"/>
          </w:tcPr>
          <w:p w14:paraId="1BCB100E" w14:textId="77777777" w:rsidR="00C13BF8" w:rsidRPr="00943AD5" w:rsidRDefault="00C13BF8" w:rsidP="00B66612">
            <w:pPr>
              <w:jc w:val="center"/>
              <w:rPr>
                <w:sz w:val="28"/>
                <w:szCs w:val="28"/>
              </w:rPr>
            </w:pPr>
            <w:r w:rsidRPr="00943AD5">
              <w:rPr>
                <w:sz w:val="28"/>
                <w:szCs w:val="28"/>
              </w:rPr>
              <w:t>Written exam</w:t>
            </w:r>
          </w:p>
        </w:tc>
      </w:tr>
      <w:tr w:rsidR="00C13BF8" w:rsidRPr="00943AD5" w14:paraId="7727511E" w14:textId="77777777" w:rsidTr="00B66612">
        <w:trPr>
          <w:trHeight w:val="397"/>
        </w:trPr>
        <w:tc>
          <w:tcPr>
            <w:tcW w:w="923" w:type="dxa"/>
            <w:shd w:val="clear" w:color="auto" w:fill="DBE5F1"/>
            <w:vAlign w:val="center"/>
          </w:tcPr>
          <w:p w14:paraId="51DB9186" w14:textId="77777777" w:rsidR="00C13BF8" w:rsidRPr="00943AD5" w:rsidRDefault="00C13BF8" w:rsidP="00B66612">
            <w:pPr>
              <w:jc w:val="center"/>
              <w:rPr>
                <w:sz w:val="28"/>
                <w:szCs w:val="28"/>
              </w:rPr>
            </w:pPr>
            <w:r w:rsidRPr="00943AD5">
              <w:rPr>
                <w:sz w:val="28"/>
                <w:szCs w:val="28"/>
              </w:rPr>
              <w:t>9</w:t>
            </w:r>
          </w:p>
        </w:tc>
        <w:tc>
          <w:tcPr>
            <w:tcW w:w="932" w:type="dxa"/>
            <w:tcBorders>
              <w:bottom w:val="single" w:sz="8" w:space="0" w:color="4F81BD"/>
            </w:tcBorders>
            <w:shd w:val="clear" w:color="auto" w:fill="B8CCE4"/>
            <w:vAlign w:val="center"/>
          </w:tcPr>
          <w:p w14:paraId="6F6A9C7D" w14:textId="77777777" w:rsidR="00C13BF8" w:rsidRPr="00943AD5" w:rsidRDefault="00C13BF8" w:rsidP="00B66612">
            <w:pPr>
              <w:jc w:val="center"/>
              <w:rPr>
                <w:sz w:val="28"/>
                <w:szCs w:val="28"/>
              </w:rPr>
            </w:pPr>
            <w:r w:rsidRPr="00943AD5">
              <w:rPr>
                <w:sz w:val="28"/>
                <w:szCs w:val="28"/>
              </w:rPr>
              <w:t>4</w:t>
            </w:r>
          </w:p>
        </w:tc>
        <w:tc>
          <w:tcPr>
            <w:tcW w:w="1756" w:type="dxa"/>
            <w:tcBorders>
              <w:bottom w:val="single" w:sz="8" w:space="0" w:color="4F81BD"/>
            </w:tcBorders>
            <w:shd w:val="clear" w:color="auto" w:fill="DBE5F1"/>
            <w:vAlign w:val="center"/>
          </w:tcPr>
          <w:p w14:paraId="68026D4E" w14:textId="77777777" w:rsidR="00C13BF8" w:rsidRPr="00943AD5" w:rsidRDefault="00C13BF8" w:rsidP="00B66612">
            <w:pPr>
              <w:shd w:val="clear" w:color="auto" w:fill="FFFFFF"/>
              <w:autoSpaceDE w:val="0"/>
              <w:autoSpaceDN w:val="0"/>
              <w:adjustRightInd w:val="0"/>
              <w:jc w:val="center"/>
              <w:rPr>
                <w:rFonts w:ascii="Cambria" w:eastAsia="Calibri" w:hAnsi="Cambria"/>
                <w:lang w:bidi="ar-IQ"/>
              </w:rPr>
            </w:pPr>
            <w:r w:rsidRPr="00943AD5">
              <w:rPr>
                <w:rFonts w:ascii="Cambria" w:eastAsia="Cambria" w:hAnsi="Cambria" w:cs="Cambria"/>
              </w:rPr>
              <w:t>Method of integration 3</w:t>
            </w:r>
          </w:p>
        </w:tc>
        <w:tc>
          <w:tcPr>
            <w:tcW w:w="2144" w:type="dxa"/>
            <w:tcBorders>
              <w:bottom w:val="single" w:sz="8" w:space="0" w:color="4F81BD"/>
            </w:tcBorders>
            <w:shd w:val="clear" w:color="auto" w:fill="B8CCE4"/>
            <w:vAlign w:val="center"/>
          </w:tcPr>
          <w:p w14:paraId="402839F4" w14:textId="77777777" w:rsidR="00C13BF8" w:rsidRPr="00943AD5" w:rsidRDefault="00C13BF8" w:rsidP="00B66612">
            <w:pPr>
              <w:jc w:val="center"/>
              <w:rPr>
                <w:sz w:val="28"/>
                <w:szCs w:val="28"/>
              </w:rPr>
            </w:pPr>
            <w:r w:rsidRPr="00943AD5">
              <w:rPr>
                <w:rFonts w:ascii="Cambria" w:eastAsia="Cambria" w:hAnsi="Cambria" w:cs="Cambria"/>
              </w:rPr>
              <w:t>Integration by parts 1</w:t>
            </w:r>
          </w:p>
        </w:tc>
        <w:tc>
          <w:tcPr>
            <w:tcW w:w="2022" w:type="dxa"/>
            <w:tcBorders>
              <w:bottom w:val="single" w:sz="8" w:space="0" w:color="4F81BD"/>
            </w:tcBorders>
            <w:shd w:val="clear" w:color="auto" w:fill="DBE5F1"/>
            <w:vAlign w:val="center"/>
          </w:tcPr>
          <w:p w14:paraId="62441FB4" w14:textId="77777777" w:rsidR="00C13BF8" w:rsidRPr="00943AD5" w:rsidRDefault="00C13BF8" w:rsidP="00B66612">
            <w:pPr>
              <w:jc w:val="center"/>
              <w:rPr>
                <w:sz w:val="28"/>
                <w:szCs w:val="28"/>
              </w:rPr>
            </w:pPr>
            <w:r w:rsidRPr="00943AD5">
              <w:rPr>
                <w:sz w:val="28"/>
                <w:szCs w:val="28"/>
              </w:rPr>
              <w:t>Lecture</w:t>
            </w:r>
          </w:p>
        </w:tc>
        <w:tc>
          <w:tcPr>
            <w:tcW w:w="2091" w:type="dxa"/>
            <w:tcBorders>
              <w:bottom w:val="single" w:sz="8" w:space="0" w:color="4F81BD"/>
            </w:tcBorders>
            <w:shd w:val="clear" w:color="auto" w:fill="B8CCE4"/>
            <w:vAlign w:val="center"/>
          </w:tcPr>
          <w:p w14:paraId="6A8122F7" w14:textId="77777777" w:rsidR="00C13BF8" w:rsidRPr="00943AD5" w:rsidRDefault="00C13BF8" w:rsidP="00B66612">
            <w:pPr>
              <w:jc w:val="center"/>
              <w:rPr>
                <w:sz w:val="28"/>
                <w:szCs w:val="28"/>
              </w:rPr>
            </w:pPr>
            <w:r w:rsidRPr="00943AD5">
              <w:rPr>
                <w:sz w:val="28"/>
                <w:szCs w:val="28"/>
              </w:rPr>
              <w:t>Written exam</w:t>
            </w:r>
          </w:p>
        </w:tc>
      </w:tr>
      <w:tr w:rsidR="00C13BF8" w:rsidRPr="00943AD5" w14:paraId="29956412" w14:textId="77777777" w:rsidTr="00B66612">
        <w:trPr>
          <w:trHeight w:val="397"/>
        </w:trPr>
        <w:tc>
          <w:tcPr>
            <w:tcW w:w="923" w:type="dxa"/>
            <w:shd w:val="clear" w:color="auto" w:fill="DBE5F1"/>
            <w:vAlign w:val="center"/>
          </w:tcPr>
          <w:p w14:paraId="3A5FE19D" w14:textId="77777777" w:rsidR="00C13BF8" w:rsidRPr="00943AD5" w:rsidRDefault="00C13BF8" w:rsidP="00B66612">
            <w:pPr>
              <w:jc w:val="center"/>
              <w:rPr>
                <w:sz w:val="28"/>
                <w:szCs w:val="28"/>
              </w:rPr>
            </w:pPr>
            <w:r w:rsidRPr="00943AD5">
              <w:rPr>
                <w:sz w:val="28"/>
                <w:szCs w:val="28"/>
              </w:rPr>
              <w:t>10</w:t>
            </w:r>
          </w:p>
        </w:tc>
        <w:tc>
          <w:tcPr>
            <w:tcW w:w="932" w:type="dxa"/>
            <w:shd w:val="clear" w:color="auto" w:fill="D9E2F3" w:themeFill="accent1" w:themeFillTint="33"/>
            <w:vAlign w:val="center"/>
          </w:tcPr>
          <w:p w14:paraId="0B5F054D" w14:textId="77777777" w:rsidR="00C13BF8" w:rsidRPr="00943AD5" w:rsidRDefault="00C13BF8" w:rsidP="00B66612">
            <w:pPr>
              <w:jc w:val="center"/>
              <w:rPr>
                <w:sz w:val="28"/>
                <w:szCs w:val="28"/>
              </w:rPr>
            </w:pPr>
            <w:r w:rsidRPr="00943AD5">
              <w:rPr>
                <w:sz w:val="28"/>
                <w:szCs w:val="28"/>
              </w:rPr>
              <w:t>4</w:t>
            </w:r>
          </w:p>
        </w:tc>
        <w:tc>
          <w:tcPr>
            <w:tcW w:w="1756" w:type="dxa"/>
            <w:shd w:val="clear" w:color="auto" w:fill="B4C6E7" w:themeFill="accent1" w:themeFillTint="66"/>
            <w:vAlign w:val="center"/>
          </w:tcPr>
          <w:p w14:paraId="575B1677" w14:textId="77777777" w:rsidR="00C13BF8" w:rsidRPr="00943AD5" w:rsidRDefault="00C13BF8" w:rsidP="00B66612">
            <w:pPr>
              <w:shd w:val="clear" w:color="auto" w:fill="FFFFFF"/>
              <w:autoSpaceDE w:val="0"/>
              <w:autoSpaceDN w:val="0"/>
              <w:adjustRightInd w:val="0"/>
              <w:jc w:val="center"/>
              <w:rPr>
                <w:rFonts w:ascii="Cambria" w:eastAsia="Calibri" w:hAnsi="Cambria"/>
                <w:lang w:bidi="ar-IQ"/>
              </w:rPr>
            </w:pPr>
            <w:r w:rsidRPr="00943AD5">
              <w:rPr>
                <w:rFonts w:ascii="Cambria" w:eastAsia="Cambria" w:hAnsi="Cambria" w:cs="Cambria"/>
              </w:rPr>
              <w:t>Method of integration 4</w:t>
            </w:r>
          </w:p>
        </w:tc>
        <w:tc>
          <w:tcPr>
            <w:tcW w:w="2144" w:type="dxa"/>
            <w:shd w:val="clear" w:color="auto" w:fill="D9E2F3" w:themeFill="accent1" w:themeFillTint="33"/>
            <w:vAlign w:val="center"/>
          </w:tcPr>
          <w:p w14:paraId="5C79B59C" w14:textId="77777777" w:rsidR="00C13BF8" w:rsidRPr="00943AD5" w:rsidRDefault="00C13BF8" w:rsidP="00B66612">
            <w:pPr>
              <w:jc w:val="center"/>
              <w:rPr>
                <w:sz w:val="28"/>
                <w:szCs w:val="28"/>
              </w:rPr>
            </w:pPr>
            <w:r w:rsidRPr="00943AD5">
              <w:rPr>
                <w:rFonts w:ascii="Cambria" w:eastAsia="Cambria" w:hAnsi="Cambria" w:cs="Cambria"/>
              </w:rPr>
              <w:t>Integration by parts 2</w:t>
            </w:r>
          </w:p>
        </w:tc>
        <w:tc>
          <w:tcPr>
            <w:tcW w:w="2022" w:type="dxa"/>
            <w:shd w:val="clear" w:color="auto" w:fill="B4C6E7" w:themeFill="accent1" w:themeFillTint="66"/>
            <w:vAlign w:val="center"/>
          </w:tcPr>
          <w:p w14:paraId="44390E78" w14:textId="77777777" w:rsidR="00C13BF8" w:rsidRPr="00943AD5" w:rsidRDefault="00C13BF8" w:rsidP="00B66612">
            <w:pPr>
              <w:jc w:val="center"/>
              <w:rPr>
                <w:sz w:val="28"/>
                <w:szCs w:val="28"/>
              </w:rPr>
            </w:pPr>
            <w:r w:rsidRPr="00943AD5">
              <w:rPr>
                <w:sz w:val="28"/>
                <w:szCs w:val="28"/>
              </w:rPr>
              <w:t>Lecture</w:t>
            </w:r>
          </w:p>
        </w:tc>
        <w:tc>
          <w:tcPr>
            <w:tcW w:w="2091" w:type="dxa"/>
            <w:shd w:val="clear" w:color="auto" w:fill="D9E2F3" w:themeFill="accent1" w:themeFillTint="33"/>
            <w:vAlign w:val="center"/>
          </w:tcPr>
          <w:p w14:paraId="5BECE18A" w14:textId="77777777" w:rsidR="00C13BF8" w:rsidRPr="00943AD5" w:rsidRDefault="00C13BF8" w:rsidP="00B66612">
            <w:pPr>
              <w:jc w:val="center"/>
              <w:rPr>
                <w:sz w:val="28"/>
                <w:szCs w:val="28"/>
              </w:rPr>
            </w:pPr>
            <w:r w:rsidRPr="00943AD5">
              <w:rPr>
                <w:sz w:val="28"/>
                <w:szCs w:val="28"/>
              </w:rPr>
              <w:t>Written exam</w:t>
            </w:r>
          </w:p>
        </w:tc>
      </w:tr>
      <w:tr w:rsidR="00C13BF8" w:rsidRPr="00943AD5" w14:paraId="5F60FFEB" w14:textId="77777777" w:rsidTr="00B66612">
        <w:trPr>
          <w:trHeight w:val="397"/>
        </w:trPr>
        <w:tc>
          <w:tcPr>
            <w:tcW w:w="923" w:type="dxa"/>
            <w:shd w:val="clear" w:color="auto" w:fill="DBE5F1"/>
            <w:vAlign w:val="center"/>
          </w:tcPr>
          <w:p w14:paraId="632CC075" w14:textId="77777777" w:rsidR="00C13BF8" w:rsidRPr="00943AD5" w:rsidRDefault="00C13BF8" w:rsidP="00B66612">
            <w:pPr>
              <w:jc w:val="center"/>
              <w:rPr>
                <w:sz w:val="28"/>
                <w:szCs w:val="28"/>
              </w:rPr>
            </w:pPr>
            <w:r w:rsidRPr="00943AD5">
              <w:rPr>
                <w:sz w:val="28"/>
                <w:szCs w:val="28"/>
              </w:rPr>
              <w:t>11</w:t>
            </w:r>
          </w:p>
        </w:tc>
        <w:tc>
          <w:tcPr>
            <w:tcW w:w="932" w:type="dxa"/>
            <w:tcBorders>
              <w:bottom w:val="single" w:sz="8" w:space="0" w:color="4F81BD"/>
            </w:tcBorders>
            <w:shd w:val="clear" w:color="auto" w:fill="B8CCE4"/>
            <w:vAlign w:val="center"/>
          </w:tcPr>
          <w:p w14:paraId="46E03201" w14:textId="77777777" w:rsidR="00C13BF8" w:rsidRPr="00943AD5" w:rsidRDefault="00C13BF8" w:rsidP="00B66612">
            <w:pPr>
              <w:jc w:val="center"/>
              <w:rPr>
                <w:sz w:val="28"/>
                <w:szCs w:val="28"/>
              </w:rPr>
            </w:pPr>
            <w:r w:rsidRPr="00943AD5">
              <w:rPr>
                <w:sz w:val="28"/>
                <w:szCs w:val="28"/>
              </w:rPr>
              <w:t>4</w:t>
            </w:r>
          </w:p>
        </w:tc>
        <w:tc>
          <w:tcPr>
            <w:tcW w:w="1756" w:type="dxa"/>
            <w:tcBorders>
              <w:bottom w:val="single" w:sz="8" w:space="0" w:color="4F81BD"/>
            </w:tcBorders>
            <w:shd w:val="clear" w:color="auto" w:fill="DBE5F1"/>
            <w:vAlign w:val="center"/>
          </w:tcPr>
          <w:p w14:paraId="21EB209D" w14:textId="77777777" w:rsidR="00C13BF8" w:rsidRPr="00943AD5" w:rsidRDefault="00C13BF8" w:rsidP="00B66612">
            <w:pPr>
              <w:shd w:val="clear" w:color="auto" w:fill="FFFFFF"/>
              <w:autoSpaceDE w:val="0"/>
              <w:autoSpaceDN w:val="0"/>
              <w:adjustRightInd w:val="0"/>
              <w:jc w:val="center"/>
              <w:rPr>
                <w:rFonts w:ascii="Cambria" w:eastAsia="Calibri" w:hAnsi="Cambria"/>
                <w:lang w:bidi="ar-IQ"/>
              </w:rPr>
            </w:pPr>
            <w:r w:rsidRPr="00943AD5">
              <w:rPr>
                <w:rFonts w:ascii="Cambria" w:eastAsia="Cambria" w:hAnsi="Cambria" w:cs="Cambria"/>
              </w:rPr>
              <w:t>Method of integration 5</w:t>
            </w:r>
          </w:p>
        </w:tc>
        <w:tc>
          <w:tcPr>
            <w:tcW w:w="2144" w:type="dxa"/>
            <w:tcBorders>
              <w:bottom w:val="single" w:sz="8" w:space="0" w:color="4F81BD"/>
            </w:tcBorders>
            <w:shd w:val="clear" w:color="auto" w:fill="B8CCE4"/>
            <w:vAlign w:val="center"/>
          </w:tcPr>
          <w:p w14:paraId="544EEF1E" w14:textId="77777777" w:rsidR="00C13BF8" w:rsidRPr="00943AD5" w:rsidRDefault="00C13BF8" w:rsidP="00B66612">
            <w:pPr>
              <w:jc w:val="center"/>
              <w:rPr>
                <w:sz w:val="28"/>
                <w:szCs w:val="28"/>
              </w:rPr>
            </w:pPr>
            <w:r w:rsidRPr="00943AD5">
              <w:rPr>
                <w:rFonts w:ascii="Cambria" w:eastAsia="Cambria" w:hAnsi="Cambria" w:cs="Cambria"/>
              </w:rPr>
              <w:t>Partial fraction method</w:t>
            </w:r>
          </w:p>
        </w:tc>
        <w:tc>
          <w:tcPr>
            <w:tcW w:w="2022" w:type="dxa"/>
            <w:tcBorders>
              <w:bottom w:val="single" w:sz="8" w:space="0" w:color="4F81BD"/>
            </w:tcBorders>
            <w:shd w:val="clear" w:color="auto" w:fill="DBE5F1"/>
            <w:vAlign w:val="center"/>
          </w:tcPr>
          <w:p w14:paraId="733821B2" w14:textId="77777777" w:rsidR="00C13BF8" w:rsidRPr="00943AD5" w:rsidRDefault="00C13BF8" w:rsidP="00B66612">
            <w:pPr>
              <w:jc w:val="center"/>
              <w:rPr>
                <w:sz w:val="28"/>
                <w:szCs w:val="28"/>
              </w:rPr>
            </w:pPr>
            <w:r w:rsidRPr="00943AD5">
              <w:rPr>
                <w:sz w:val="28"/>
                <w:szCs w:val="28"/>
              </w:rPr>
              <w:t>Lecture</w:t>
            </w:r>
          </w:p>
        </w:tc>
        <w:tc>
          <w:tcPr>
            <w:tcW w:w="2091" w:type="dxa"/>
            <w:tcBorders>
              <w:bottom w:val="single" w:sz="8" w:space="0" w:color="4F81BD"/>
            </w:tcBorders>
            <w:shd w:val="clear" w:color="auto" w:fill="B8CCE4"/>
            <w:vAlign w:val="center"/>
          </w:tcPr>
          <w:p w14:paraId="4B7194A9" w14:textId="77777777" w:rsidR="00C13BF8" w:rsidRPr="00943AD5" w:rsidRDefault="00C13BF8" w:rsidP="00B66612">
            <w:pPr>
              <w:jc w:val="center"/>
              <w:rPr>
                <w:sz w:val="28"/>
                <w:szCs w:val="28"/>
              </w:rPr>
            </w:pPr>
            <w:r w:rsidRPr="00943AD5">
              <w:rPr>
                <w:sz w:val="28"/>
                <w:szCs w:val="28"/>
              </w:rPr>
              <w:t>Written exam</w:t>
            </w:r>
          </w:p>
        </w:tc>
      </w:tr>
      <w:tr w:rsidR="00C13BF8" w:rsidRPr="00943AD5" w14:paraId="495BA012" w14:textId="77777777" w:rsidTr="00B66612">
        <w:trPr>
          <w:trHeight w:val="397"/>
        </w:trPr>
        <w:tc>
          <w:tcPr>
            <w:tcW w:w="923" w:type="dxa"/>
            <w:shd w:val="clear" w:color="auto" w:fill="DBE5F1"/>
            <w:vAlign w:val="center"/>
          </w:tcPr>
          <w:p w14:paraId="2746C31F" w14:textId="77777777" w:rsidR="00C13BF8" w:rsidRPr="00943AD5" w:rsidRDefault="00C13BF8" w:rsidP="00B66612">
            <w:pPr>
              <w:jc w:val="center"/>
              <w:rPr>
                <w:sz w:val="28"/>
                <w:szCs w:val="28"/>
              </w:rPr>
            </w:pPr>
            <w:r w:rsidRPr="00943AD5">
              <w:rPr>
                <w:sz w:val="28"/>
                <w:szCs w:val="28"/>
              </w:rPr>
              <w:t>12</w:t>
            </w:r>
          </w:p>
        </w:tc>
        <w:tc>
          <w:tcPr>
            <w:tcW w:w="932" w:type="dxa"/>
            <w:shd w:val="clear" w:color="auto" w:fill="D9E2F3" w:themeFill="accent1" w:themeFillTint="33"/>
            <w:vAlign w:val="center"/>
          </w:tcPr>
          <w:p w14:paraId="60B8538D" w14:textId="77777777" w:rsidR="00C13BF8" w:rsidRPr="00943AD5" w:rsidRDefault="00C13BF8" w:rsidP="00B66612">
            <w:pPr>
              <w:jc w:val="center"/>
              <w:rPr>
                <w:sz w:val="28"/>
                <w:szCs w:val="28"/>
              </w:rPr>
            </w:pPr>
            <w:r w:rsidRPr="00943AD5">
              <w:rPr>
                <w:sz w:val="28"/>
                <w:szCs w:val="28"/>
              </w:rPr>
              <w:t>4</w:t>
            </w:r>
          </w:p>
        </w:tc>
        <w:tc>
          <w:tcPr>
            <w:tcW w:w="1756" w:type="dxa"/>
            <w:shd w:val="clear" w:color="auto" w:fill="B4C6E7" w:themeFill="accent1" w:themeFillTint="66"/>
            <w:vAlign w:val="center"/>
          </w:tcPr>
          <w:p w14:paraId="1A6A3984" w14:textId="77777777" w:rsidR="00C13BF8" w:rsidRPr="00943AD5" w:rsidRDefault="00C13BF8" w:rsidP="00B66612">
            <w:pPr>
              <w:shd w:val="clear" w:color="auto" w:fill="FFFFFF"/>
              <w:autoSpaceDE w:val="0"/>
              <w:autoSpaceDN w:val="0"/>
              <w:adjustRightInd w:val="0"/>
              <w:jc w:val="center"/>
              <w:rPr>
                <w:rFonts w:ascii="Cambria" w:eastAsia="Calibri" w:hAnsi="Cambria"/>
                <w:lang w:bidi="ar-IQ"/>
              </w:rPr>
            </w:pPr>
            <w:r w:rsidRPr="00943AD5">
              <w:rPr>
                <w:rFonts w:ascii="Cambria" w:eastAsia="Cambria" w:hAnsi="Cambria" w:cs="Cambria"/>
              </w:rPr>
              <w:t>Method of integration 6</w:t>
            </w:r>
          </w:p>
        </w:tc>
        <w:tc>
          <w:tcPr>
            <w:tcW w:w="2144" w:type="dxa"/>
            <w:shd w:val="clear" w:color="auto" w:fill="D9E2F3" w:themeFill="accent1" w:themeFillTint="33"/>
            <w:vAlign w:val="center"/>
          </w:tcPr>
          <w:p w14:paraId="782D4901" w14:textId="77777777" w:rsidR="00C13BF8" w:rsidRPr="00943AD5" w:rsidRDefault="00C13BF8" w:rsidP="00B66612">
            <w:pPr>
              <w:jc w:val="center"/>
              <w:rPr>
                <w:sz w:val="28"/>
                <w:szCs w:val="28"/>
              </w:rPr>
            </w:pPr>
            <w:r w:rsidRPr="00943AD5">
              <w:rPr>
                <w:rFonts w:ascii="Cambria" w:eastAsia="Cambria" w:hAnsi="Cambria" w:cs="Cambria"/>
              </w:rPr>
              <w:t>Trigonometric substitutions 1</w:t>
            </w:r>
          </w:p>
        </w:tc>
        <w:tc>
          <w:tcPr>
            <w:tcW w:w="2022" w:type="dxa"/>
            <w:shd w:val="clear" w:color="auto" w:fill="B4C6E7" w:themeFill="accent1" w:themeFillTint="66"/>
            <w:vAlign w:val="center"/>
          </w:tcPr>
          <w:p w14:paraId="7C569336" w14:textId="77777777" w:rsidR="00C13BF8" w:rsidRPr="00943AD5" w:rsidRDefault="00C13BF8" w:rsidP="00B66612">
            <w:pPr>
              <w:jc w:val="center"/>
              <w:rPr>
                <w:sz w:val="28"/>
                <w:szCs w:val="28"/>
              </w:rPr>
            </w:pPr>
            <w:r w:rsidRPr="00943AD5">
              <w:rPr>
                <w:sz w:val="28"/>
                <w:szCs w:val="28"/>
              </w:rPr>
              <w:t>Lecture</w:t>
            </w:r>
          </w:p>
        </w:tc>
        <w:tc>
          <w:tcPr>
            <w:tcW w:w="2091" w:type="dxa"/>
            <w:shd w:val="clear" w:color="auto" w:fill="D9E2F3" w:themeFill="accent1" w:themeFillTint="33"/>
            <w:vAlign w:val="center"/>
          </w:tcPr>
          <w:p w14:paraId="205A7588" w14:textId="77777777" w:rsidR="00C13BF8" w:rsidRPr="00943AD5" w:rsidRDefault="00C13BF8" w:rsidP="00B66612">
            <w:pPr>
              <w:jc w:val="center"/>
              <w:rPr>
                <w:sz w:val="28"/>
                <w:szCs w:val="28"/>
              </w:rPr>
            </w:pPr>
            <w:r w:rsidRPr="00943AD5">
              <w:rPr>
                <w:sz w:val="28"/>
                <w:szCs w:val="28"/>
              </w:rPr>
              <w:t>Written exam</w:t>
            </w:r>
          </w:p>
        </w:tc>
      </w:tr>
      <w:tr w:rsidR="00C13BF8" w:rsidRPr="00943AD5" w14:paraId="2508147D" w14:textId="77777777" w:rsidTr="00B66612">
        <w:trPr>
          <w:trHeight w:val="397"/>
        </w:trPr>
        <w:tc>
          <w:tcPr>
            <w:tcW w:w="923" w:type="dxa"/>
            <w:shd w:val="clear" w:color="auto" w:fill="DBE5F1"/>
            <w:vAlign w:val="center"/>
          </w:tcPr>
          <w:p w14:paraId="5B18BF2F" w14:textId="77777777" w:rsidR="00C13BF8" w:rsidRPr="00943AD5" w:rsidRDefault="00C13BF8" w:rsidP="00B66612">
            <w:pPr>
              <w:jc w:val="center"/>
              <w:rPr>
                <w:sz w:val="28"/>
                <w:szCs w:val="28"/>
              </w:rPr>
            </w:pPr>
            <w:r w:rsidRPr="00943AD5">
              <w:rPr>
                <w:sz w:val="28"/>
                <w:szCs w:val="28"/>
              </w:rPr>
              <w:t>13</w:t>
            </w:r>
          </w:p>
        </w:tc>
        <w:tc>
          <w:tcPr>
            <w:tcW w:w="932" w:type="dxa"/>
            <w:tcBorders>
              <w:bottom w:val="single" w:sz="8" w:space="0" w:color="4F81BD"/>
            </w:tcBorders>
            <w:shd w:val="clear" w:color="auto" w:fill="B8CCE4"/>
            <w:vAlign w:val="center"/>
          </w:tcPr>
          <w:p w14:paraId="5F6B5673" w14:textId="77777777" w:rsidR="00C13BF8" w:rsidRPr="00943AD5" w:rsidRDefault="00C13BF8" w:rsidP="00B66612">
            <w:pPr>
              <w:jc w:val="center"/>
              <w:rPr>
                <w:sz w:val="28"/>
                <w:szCs w:val="28"/>
              </w:rPr>
            </w:pPr>
            <w:r w:rsidRPr="00943AD5">
              <w:rPr>
                <w:sz w:val="28"/>
                <w:szCs w:val="28"/>
              </w:rPr>
              <w:t>4</w:t>
            </w:r>
          </w:p>
        </w:tc>
        <w:tc>
          <w:tcPr>
            <w:tcW w:w="1756" w:type="dxa"/>
            <w:tcBorders>
              <w:bottom w:val="single" w:sz="8" w:space="0" w:color="4F81BD"/>
            </w:tcBorders>
            <w:shd w:val="clear" w:color="auto" w:fill="DBE5F1"/>
            <w:vAlign w:val="center"/>
          </w:tcPr>
          <w:p w14:paraId="33E05497" w14:textId="77777777" w:rsidR="00C13BF8" w:rsidRPr="00943AD5" w:rsidRDefault="00C13BF8" w:rsidP="00B66612">
            <w:pPr>
              <w:shd w:val="clear" w:color="auto" w:fill="FFFFFF"/>
              <w:autoSpaceDE w:val="0"/>
              <w:autoSpaceDN w:val="0"/>
              <w:adjustRightInd w:val="0"/>
              <w:jc w:val="center"/>
              <w:rPr>
                <w:rFonts w:ascii="Cambria" w:eastAsia="Calibri" w:hAnsi="Cambria"/>
                <w:lang w:bidi="ar-IQ"/>
              </w:rPr>
            </w:pPr>
            <w:r w:rsidRPr="00943AD5">
              <w:rPr>
                <w:rFonts w:ascii="Cambria" w:eastAsia="Cambria" w:hAnsi="Cambria" w:cs="Cambria"/>
              </w:rPr>
              <w:t>Method of integration 7</w:t>
            </w:r>
          </w:p>
        </w:tc>
        <w:tc>
          <w:tcPr>
            <w:tcW w:w="2144" w:type="dxa"/>
            <w:tcBorders>
              <w:bottom w:val="single" w:sz="8" w:space="0" w:color="4F81BD"/>
            </w:tcBorders>
            <w:shd w:val="clear" w:color="auto" w:fill="B8CCE4"/>
            <w:vAlign w:val="center"/>
          </w:tcPr>
          <w:p w14:paraId="401A0464" w14:textId="77777777" w:rsidR="00C13BF8" w:rsidRPr="00943AD5" w:rsidRDefault="00C13BF8" w:rsidP="00B66612">
            <w:pPr>
              <w:jc w:val="center"/>
              <w:rPr>
                <w:sz w:val="28"/>
                <w:szCs w:val="28"/>
              </w:rPr>
            </w:pPr>
            <w:r w:rsidRPr="00943AD5">
              <w:rPr>
                <w:rFonts w:ascii="Cambria" w:eastAsia="Cambria" w:hAnsi="Cambria" w:cs="Cambria"/>
              </w:rPr>
              <w:t>Trigonometric substitutions 1</w:t>
            </w:r>
          </w:p>
        </w:tc>
        <w:tc>
          <w:tcPr>
            <w:tcW w:w="2022" w:type="dxa"/>
            <w:tcBorders>
              <w:bottom w:val="single" w:sz="8" w:space="0" w:color="4F81BD"/>
            </w:tcBorders>
            <w:shd w:val="clear" w:color="auto" w:fill="DBE5F1"/>
            <w:vAlign w:val="center"/>
          </w:tcPr>
          <w:p w14:paraId="41273A82" w14:textId="77777777" w:rsidR="00C13BF8" w:rsidRPr="00943AD5" w:rsidRDefault="00C13BF8" w:rsidP="00B66612">
            <w:pPr>
              <w:jc w:val="center"/>
              <w:rPr>
                <w:sz w:val="28"/>
                <w:szCs w:val="28"/>
              </w:rPr>
            </w:pPr>
            <w:r w:rsidRPr="00943AD5">
              <w:rPr>
                <w:sz w:val="28"/>
                <w:szCs w:val="28"/>
              </w:rPr>
              <w:t>Lecture</w:t>
            </w:r>
          </w:p>
        </w:tc>
        <w:tc>
          <w:tcPr>
            <w:tcW w:w="2091" w:type="dxa"/>
            <w:tcBorders>
              <w:bottom w:val="single" w:sz="8" w:space="0" w:color="4F81BD"/>
            </w:tcBorders>
            <w:shd w:val="clear" w:color="auto" w:fill="B8CCE4"/>
            <w:vAlign w:val="center"/>
          </w:tcPr>
          <w:p w14:paraId="18FC6053" w14:textId="77777777" w:rsidR="00C13BF8" w:rsidRPr="00943AD5" w:rsidRDefault="00C13BF8" w:rsidP="00B66612">
            <w:pPr>
              <w:jc w:val="center"/>
              <w:rPr>
                <w:sz w:val="28"/>
                <w:szCs w:val="28"/>
              </w:rPr>
            </w:pPr>
            <w:r w:rsidRPr="00943AD5">
              <w:rPr>
                <w:sz w:val="28"/>
                <w:szCs w:val="28"/>
              </w:rPr>
              <w:t>Written exam</w:t>
            </w:r>
          </w:p>
        </w:tc>
      </w:tr>
      <w:tr w:rsidR="00C13BF8" w:rsidRPr="00943AD5" w14:paraId="6EFE2450" w14:textId="77777777" w:rsidTr="00B66612">
        <w:trPr>
          <w:trHeight w:val="397"/>
        </w:trPr>
        <w:tc>
          <w:tcPr>
            <w:tcW w:w="923" w:type="dxa"/>
            <w:shd w:val="clear" w:color="auto" w:fill="DBE5F1"/>
            <w:vAlign w:val="center"/>
          </w:tcPr>
          <w:p w14:paraId="4206CC10" w14:textId="77777777" w:rsidR="00C13BF8" w:rsidRPr="00943AD5" w:rsidRDefault="00C13BF8" w:rsidP="00B66612">
            <w:pPr>
              <w:jc w:val="center"/>
              <w:rPr>
                <w:sz w:val="28"/>
                <w:szCs w:val="28"/>
              </w:rPr>
            </w:pPr>
            <w:r w:rsidRPr="00943AD5">
              <w:rPr>
                <w:sz w:val="28"/>
                <w:szCs w:val="28"/>
              </w:rPr>
              <w:t>14</w:t>
            </w:r>
          </w:p>
        </w:tc>
        <w:tc>
          <w:tcPr>
            <w:tcW w:w="932" w:type="dxa"/>
            <w:shd w:val="clear" w:color="auto" w:fill="D9E2F3" w:themeFill="accent1" w:themeFillTint="33"/>
            <w:vAlign w:val="center"/>
          </w:tcPr>
          <w:p w14:paraId="19CF54B0" w14:textId="77777777" w:rsidR="00C13BF8" w:rsidRPr="00943AD5" w:rsidRDefault="00C13BF8" w:rsidP="00B66612">
            <w:pPr>
              <w:jc w:val="center"/>
              <w:rPr>
                <w:sz w:val="28"/>
                <w:szCs w:val="28"/>
              </w:rPr>
            </w:pPr>
            <w:r w:rsidRPr="00943AD5">
              <w:rPr>
                <w:sz w:val="28"/>
                <w:szCs w:val="28"/>
              </w:rPr>
              <w:t>4</w:t>
            </w:r>
          </w:p>
        </w:tc>
        <w:tc>
          <w:tcPr>
            <w:tcW w:w="1756" w:type="dxa"/>
            <w:shd w:val="clear" w:color="auto" w:fill="B4C6E7" w:themeFill="accent1" w:themeFillTint="66"/>
            <w:vAlign w:val="center"/>
          </w:tcPr>
          <w:p w14:paraId="41F0935E" w14:textId="77777777" w:rsidR="00C13BF8" w:rsidRPr="00943AD5" w:rsidRDefault="00C13BF8" w:rsidP="00B66612">
            <w:pPr>
              <w:shd w:val="clear" w:color="auto" w:fill="FFFFFF"/>
              <w:autoSpaceDE w:val="0"/>
              <w:autoSpaceDN w:val="0"/>
              <w:adjustRightInd w:val="0"/>
              <w:jc w:val="center"/>
              <w:rPr>
                <w:rFonts w:ascii="Cambria" w:eastAsia="Calibri" w:hAnsi="Cambria"/>
                <w:lang w:bidi="ar-IQ"/>
              </w:rPr>
            </w:pPr>
            <w:r w:rsidRPr="00943AD5">
              <w:rPr>
                <w:rFonts w:ascii="Cambria" w:eastAsia="Cambria" w:hAnsi="Cambria" w:cs="Cambria"/>
              </w:rPr>
              <w:t>Matrices 2</w:t>
            </w:r>
          </w:p>
        </w:tc>
        <w:tc>
          <w:tcPr>
            <w:tcW w:w="2144" w:type="dxa"/>
            <w:shd w:val="clear" w:color="auto" w:fill="D9E2F3" w:themeFill="accent1" w:themeFillTint="33"/>
            <w:vAlign w:val="center"/>
          </w:tcPr>
          <w:p w14:paraId="4552562A" w14:textId="77777777" w:rsidR="00C13BF8" w:rsidRPr="00943AD5" w:rsidRDefault="00C13BF8" w:rsidP="00B66612">
            <w:pPr>
              <w:jc w:val="center"/>
              <w:rPr>
                <w:sz w:val="28"/>
                <w:szCs w:val="28"/>
              </w:rPr>
            </w:pPr>
            <w:r w:rsidRPr="00943AD5">
              <w:rPr>
                <w:rFonts w:ascii="Cambria" w:eastAsia="Cambria" w:hAnsi="Cambria" w:cs="Cambria"/>
              </w:rPr>
              <w:t>Basics of matrices</w:t>
            </w:r>
          </w:p>
        </w:tc>
        <w:tc>
          <w:tcPr>
            <w:tcW w:w="2022" w:type="dxa"/>
            <w:shd w:val="clear" w:color="auto" w:fill="B4C6E7" w:themeFill="accent1" w:themeFillTint="66"/>
            <w:vAlign w:val="center"/>
          </w:tcPr>
          <w:p w14:paraId="02C05B02" w14:textId="77777777" w:rsidR="00C13BF8" w:rsidRPr="00943AD5" w:rsidRDefault="00C13BF8" w:rsidP="00B66612">
            <w:pPr>
              <w:jc w:val="center"/>
              <w:rPr>
                <w:sz w:val="28"/>
                <w:szCs w:val="28"/>
              </w:rPr>
            </w:pPr>
            <w:r w:rsidRPr="00943AD5">
              <w:rPr>
                <w:sz w:val="28"/>
                <w:szCs w:val="28"/>
              </w:rPr>
              <w:t>Lecture</w:t>
            </w:r>
          </w:p>
        </w:tc>
        <w:tc>
          <w:tcPr>
            <w:tcW w:w="2091" w:type="dxa"/>
            <w:shd w:val="clear" w:color="auto" w:fill="D9E2F3" w:themeFill="accent1" w:themeFillTint="33"/>
            <w:vAlign w:val="center"/>
          </w:tcPr>
          <w:p w14:paraId="287015B9" w14:textId="77777777" w:rsidR="00C13BF8" w:rsidRPr="00943AD5" w:rsidRDefault="00C13BF8" w:rsidP="00B66612">
            <w:pPr>
              <w:jc w:val="center"/>
              <w:rPr>
                <w:sz w:val="28"/>
                <w:szCs w:val="28"/>
              </w:rPr>
            </w:pPr>
            <w:r w:rsidRPr="00943AD5">
              <w:rPr>
                <w:sz w:val="28"/>
                <w:szCs w:val="28"/>
              </w:rPr>
              <w:t>Written exam</w:t>
            </w:r>
          </w:p>
        </w:tc>
      </w:tr>
      <w:tr w:rsidR="00C13BF8" w:rsidRPr="00943AD5" w14:paraId="2846FEDD" w14:textId="77777777" w:rsidTr="00B66612">
        <w:trPr>
          <w:trHeight w:val="397"/>
        </w:trPr>
        <w:tc>
          <w:tcPr>
            <w:tcW w:w="923" w:type="dxa"/>
            <w:shd w:val="clear" w:color="auto" w:fill="DBE5F1"/>
            <w:vAlign w:val="center"/>
          </w:tcPr>
          <w:p w14:paraId="26C3F432" w14:textId="77777777" w:rsidR="00C13BF8" w:rsidRPr="00943AD5" w:rsidRDefault="00C13BF8" w:rsidP="00B66612">
            <w:pPr>
              <w:rPr>
                <w:sz w:val="28"/>
                <w:szCs w:val="28"/>
              </w:rPr>
            </w:pPr>
            <w:r w:rsidRPr="00943AD5">
              <w:rPr>
                <w:sz w:val="28"/>
                <w:szCs w:val="28"/>
              </w:rPr>
              <w:lastRenderedPageBreak/>
              <w:t xml:space="preserve">   15</w:t>
            </w:r>
          </w:p>
        </w:tc>
        <w:tc>
          <w:tcPr>
            <w:tcW w:w="932" w:type="dxa"/>
            <w:shd w:val="clear" w:color="auto" w:fill="B8CCE4"/>
            <w:vAlign w:val="center"/>
          </w:tcPr>
          <w:p w14:paraId="467BE1A1" w14:textId="77777777" w:rsidR="00C13BF8" w:rsidRPr="00943AD5" w:rsidRDefault="00C13BF8" w:rsidP="00B66612">
            <w:pPr>
              <w:jc w:val="center"/>
              <w:rPr>
                <w:sz w:val="28"/>
                <w:szCs w:val="28"/>
              </w:rPr>
            </w:pPr>
            <w:r w:rsidRPr="00943AD5">
              <w:rPr>
                <w:sz w:val="28"/>
                <w:szCs w:val="28"/>
              </w:rPr>
              <w:t>4</w:t>
            </w:r>
          </w:p>
        </w:tc>
        <w:tc>
          <w:tcPr>
            <w:tcW w:w="1756" w:type="dxa"/>
            <w:shd w:val="clear" w:color="auto" w:fill="DBE5F1"/>
            <w:vAlign w:val="center"/>
          </w:tcPr>
          <w:p w14:paraId="198BB18F" w14:textId="77777777" w:rsidR="00C13BF8" w:rsidRPr="00943AD5" w:rsidRDefault="00C13BF8" w:rsidP="00B66612">
            <w:pPr>
              <w:shd w:val="clear" w:color="auto" w:fill="FFFFFF"/>
              <w:bidi/>
              <w:jc w:val="center"/>
              <w:rPr>
                <w:sz w:val="28"/>
                <w:szCs w:val="28"/>
              </w:rPr>
            </w:pPr>
            <w:r w:rsidRPr="00943AD5">
              <w:rPr>
                <w:rFonts w:ascii="Cambria" w:eastAsia="Cambria" w:hAnsi="Cambria" w:cs="Cambria"/>
              </w:rPr>
              <w:t>Matrices 2</w:t>
            </w:r>
          </w:p>
        </w:tc>
        <w:tc>
          <w:tcPr>
            <w:tcW w:w="2144" w:type="dxa"/>
            <w:shd w:val="clear" w:color="auto" w:fill="B8CCE4"/>
            <w:vAlign w:val="center"/>
          </w:tcPr>
          <w:p w14:paraId="1F278D26" w14:textId="77777777" w:rsidR="00C13BF8" w:rsidRPr="00943AD5" w:rsidRDefault="00C13BF8" w:rsidP="00B66612">
            <w:pPr>
              <w:jc w:val="center"/>
              <w:rPr>
                <w:sz w:val="28"/>
                <w:szCs w:val="28"/>
              </w:rPr>
            </w:pPr>
            <w:r w:rsidRPr="00943AD5">
              <w:rPr>
                <w:rFonts w:ascii="Cambria" w:eastAsia="Cambria" w:hAnsi="Cambria" w:cs="Cambria"/>
              </w:rPr>
              <w:t>Solving algebraic linear systems</w:t>
            </w:r>
          </w:p>
        </w:tc>
        <w:tc>
          <w:tcPr>
            <w:tcW w:w="2022" w:type="dxa"/>
            <w:shd w:val="clear" w:color="auto" w:fill="DBE5F1"/>
            <w:vAlign w:val="center"/>
          </w:tcPr>
          <w:p w14:paraId="4B5EA83F" w14:textId="77777777" w:rsidR="00C13BF8" w:rsidRPr="00943AD5" w:rsidRDefault="00C13BF8" w:rsidP="00B66612">
            <w:pPr>
              <w:jc w:val="center"/>
              <w:rPr>
                <w:sz w:val="28"/>
                <w:szCs w:val="28"/>
              </w:rPr>
            </w:pPr>
            <w:r w:rsidRPr="00943AD5">
              <w:rPr>
                <w:sz w:val="28"/>
                <w:szCs w:val="28"/>
              </w:rPr>
              <w:t>Lecture</w:t>
            </w:r>
          </w:p>
        </w:tc>
        <w:tc>
          <w:tcPr>
            <w:tcW w:w="2091" w:type="dxa"/>
            <w:shd w:val="clear" w:color="auto" w:fill="B8CCE4"/>
            <w:vAlign w:val="center"/>
          </w:tcPr>
          <w:p w14:paraId="096950A2" w14:textId="77777777" w:rsidR="00C13BF8" w:rsidRPr="00943AD5" w:rsidRDefault="00C13BF8" w:rsidP="00B66612">
            <w:pPr>
              <w:jc w:val="center"/>
              <w:rPr>
                <w:sz w:val="28"/>
                <w:szCs w:val="28"/>
              </w:rPr>
            </w:pPr>
            <w:r w:rsidRPr="00943AD5">
              <w:rPr>
                <w:sz w:val="28"/>
                <w:szCs w:val="28"/>
              </w:rPr>
              <w:t>Written exam</w:t>
            </w:r>
          </w:p>
        </w:tc>
      </w:tr>
    </w:tbl>
    <w:p w14:paraId="46AC3DF9" w14:textId="77777777" w:rsidR="00C13BF8" w:rsidRPr="00943AD5" w:rsidRDefault="00C13BF8" w:rsidP="00C13BF8">
      <w:pPr>
        <w:spacing w:line="200" w:lineRule="exact"/>
      </w:pPr>
    </w:p>
    <w:p w14:paraId="58D2638E" w14:textId="77777777" w:rsidR="00C13BF8" w:rsidRPr="00943AD5" w:rsidRDefault="00C13BF8" w:rsidP="00C13BF8">
      <w:pPr>
        <w:spacing w:line="200" w:lineRule="exact"/>
      </w:pPr>
    </w:p>
    <w:p w14:paraId="1A422038" w14:textId="77777777" w:rsidR="00C13BF8" w:rsidRPr="00943AD5" w:rsidRDefault="00C13BF8" w:rsidP="00C13BF8">
      <w:pPr>
        <w:spacing w:line="200" w:lineRule="exact"/>
      </w:pPr>
    </w:p>
    <w:p w14:paraId="75DAD1D1" w14:textId="77777777" w:rsidR="00C13BF8" w:rsidRPr="00943AD5"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3959"/>
        <w:gridCol w:w="5673"/>
      </w:tblGrid>
      <w:tr w:rsidR="00C13BF8" w:rsidRPr="00943AD5" w14:paraId="116472E5" w14:textId="77777777" w:rsidTr="00B66612">
        <w:trPr>
          <w:trHeight w:val="510"/>
          <w:jc w:val="center"/>
        </w:trPr>
        <w:tc>
          <w:tcPr>
            <w:tcW w:w="9632" w:type="dxa"/>
            <w:gridSpan w:val="2"/>
            <w:shd w:val="clear" w:color="auto" w:fill="B8CCE4"/>
            <w:vAlign w:val="center"/>
          </w:tcPr>
          <w:p w14:paraId="66B03815" w14:textId="77777777" w:rsidR="00C13BF8" w:rsidRPr="00943AD5" w:rsidRDefault="00C13BF8" w:rsidP="00B66612">
            <w:pPr>
              <w:rPr>
                <w:sz w:val="28"/>
                <w:szCs w:val="28"/>
              </w:rPr>
            </w:pPr>
            <w:r w:rsidRPr="00943AD5">
              <w:rPr>
                <w:sz w:val="28"/>
                <w:szCs w:val="28"/>
              </w:rPr>
              <w:t>11. Infrastructure</w:t>
            </w:r>
          </w:p>
        </w:tc>
      </w:tr>
      <w:tr w:rsidR="00C13BF8" w:rsidRPr="00943AD5" w14:paraId="6EB3D6FF" w14:textId="77777777" w:rsidTr="00B66612">
        <w:trPr>
          <w:trHeight w:val="567"/>
          <w:jc w:val="center"/>
        </w:trPr>
        <w:tc>
          <w:tcPr>
            <w:tcW w:w="3959" w:type="dxa"/>
            <w:shd w:val="clear" w:color="auto" w:fill="DBE5F1"/>
            <w:vAlign w:val="center"/>
          </w:tcPr>
          <w:p w14:paraId="559878EE" w14:textId="77777777" w:rsidR="00C13BF8" w:rsidRPr="00943AD5" w:rsidRDefault="00C13BF8" w:rsidP="00B66612">
            <w:pPr>
              <w:rPr>
                <w:sz w:val="28"/>
                <w:szCs w:val="28"/>
              </w:rPr>
            </w:pPr>
            <w:r w:rsidRPr="00943AD5">
              <w:rPr>
                <w:sz w:val="28"/>
                <w:szCs w:val="28"/>
              </w:rPr>
              <w:t>1- Required reading:</w:t>
            </w:r>
          </w:p>
          <w:p w14:paraId="55643613" w14:textId="77777777" w:rsidR="00C13BF8" w:rsidRPr="00943AD5" w:rsidRDefault="00C13BF8" w:rsidP="00B66612">
            <w:pPr>
              <w:rPr>
                <w:sz w:val="28"/>
                <w:szCs w:val="28"/>
              </w:rPr>
            </w:pPr>
            <w:r w:rsidRPr="00943AD5">
              <w:rPr>
                <w:sz w:val="28"/>
                <w:szCs w:val="28"/>
              </w:rPr>
              <w:t>· Books</w:t>
            </w:r>
          </w:p>
          <w:p w14:paraId="007B5B29" w14:textId="77777777" w:rsidR="00C13BF8" w:rsidRPr="00943AD5" w:rsidRDefault="00C13BF8" w:rsidP="00B66612">
            <w:pPr>
              <w:rPr>
                <w:sz w:val="28"/>
                <w:szCs w:val="28"/>
              </w:rPr>
            </w:pPr>
          </w:p>
        </w:tc>
        <w:tc>
          <w:tcPr>
            <w:tcW w:w="5673" w:type="dxa"/>
            <w:shd w:val="clear" w:color="auto" w:fill="B8CCE4"/>
            <w:vAlign w:val="center"/>
          </w:tcPr>
          <w:p w14:paraId="1764E8B9" w14:textId="77777777" w:rsidR="00C13BF8" w:rsidRPr="00943AD5" w:rsidRDefault="00C13BF8" w:rsidP="00B66612">
            <w:pPr>
              <w:shd w:val="clear" w:color="auto" w:fill="FFFFFF"/>
              <w:autoSpaceDE w:val="0"/>
              <w:autoSpaceDN w:val="0"/>
              <w:adjustRightInd w:val="0"/>
              <w:rPr>
                <w:rFonts w:asciiTheme="minorHAnsi" w:eastAsia="Calibri" w:hAnsiTheme="minorHAnsi" w:cstheme="minorHAnsi"/>
                <w:sz w:val="28"/>
                <w:szCs w:val="28"/>
                <w:lang w:bidi="ar-IQ"/>
              </w:rPr>
            </w:pPr>
            <w:r w:rsidRPr="00943AD5">
              <w:rPr>
                <w:rFonts w:asciiTheme="minorHAnsi" w:eastAsia="Calibri" w:hAnsiTheme="minorHAnsi" w:cstheme="minorHAnsi"/>
                <w:sz w:val="28"/>
                <w:szCs w:val="28"/>
                <w:lang w:bidi="ar-IQ"/>
              </w:rPr>
              <w:t>Calculus, Thomas, Pearson Education 2005.</w:t>
            </w:r>
          </w:p>
          <w:p w14:paraId="1540B6DC" w14:textId="77777777" w:rsidR="00C13BF8" w:rsidRPr="00943AD5" w:rsidRDefault="00C13BF8" w:rsidP="00B66612">
            <w:pPr>
              <w:rPr>
                <w:sz w:val="28"/>
                <w:szCs w:val="28"/>
              </w:rPr>
            </w:pPr>
          </w:p>
        </w:tc>
      </w:tr>
      <w:tr w:rsidR="00C13BF8" w:rsidRPr="00943AD5" w14:paraId="52B62754" w14:textId="77777777" w:rsidTr="00B66612">
        <w:trPr>
          <w:trHeight w:val="567"/>
          <w:jc w:val="center"/>
        </w:trPr>
        <w:tc>
          <w:tcPr>
            <w:tcW w:w="3959" w:type="dxa"/>
            <w:shd w:val="clear" w:color="auto" w:fill="DBE5F1"/>
            <w:vAlign w:val="center"/>
          </w:tcPr>
          <w:p w14:paraId="044BD842" w14:textId="77777777" w:rsidR="00C13BF8" w:rsidRPr="00943AD5" w:rsidRDefault="00C13BF8" w:rsidP="00B66612">
            <w:pPr>
              <w:rPr>
                <w:sz w:val="28"/>
                <w:szCs w:val="28"/>
              </w:rPr>
            </w:pPr>
            <w:r w:rsidRPr="00943AD5">
              <w:rPr>
                <w:sz w:val="28"/>
                <w:szCs w:val="28"/>
              </w:rPr>
              <w:t>2-</w:t>
            </w:r>
            <w:r w:rsidRPr="00943AD5">
              <w:t xml:space="preserve"> </w:t>
            </w:r>
            <w:r w:rsidRPr="00943AD5">
              <w:rPr>
                <w:sz w:val="28"/>
                <w:szCs w:val="28"/>
              </w:rPr>
              <w:t xml:space="preserve">Recommended books and references (scientific journals, reports ,....    </w:t>
            </w:r>
          </w:p>
        </w:tc>
        <w:tc>
          <w:tcPr>
            <w:tcW w:w="5673" w:type="dxa"/>
            <w:shd w:val="clear" w:color="auto" w:fill="B8CCE4"/>
            <w:vAlign w:val="center"/>
          </w:tcPr>
          <w:p w14:paraId="6CB40F26" w14:textId="77777777" w:rsidR="00C13BF8" w:rsidRPr="00943AD5" w:rsidRDefault="00C13BF8" w:rsidP="00B66612">
            <w:pPr>
              <w:rPr>
                <w:rFonts w:ascii="Cambria" w:eastAsia="Calibri" w:hAnsi="Cambria"/>
                <w:sz w:val="28"/>
                <w:szCs w:val="28"/>
                <w:lang w:bidi="ar-IQ"/>
              </w:rPr>
            </w:pPr>
            <w:r w:rsidRPr="00943AD5">
              <w:rPr>
                <w:rFonts w:asciiTheme="minorHAnsi" w:eastAsia="Calibri" w:hAnsiTheme="minorHAnsi" w:cstheme="minorHAnsi"/>
                <w:sz w:val="28"/>
                <w:szCs w:val="28"/>
                <w:lang w:bidi="ar-IQ"/>
              </w:rPr>
              <w:t>Any other Calculus and analytic geometry textbook.</w:t>
            </w:r>
          </w:p>
        </w:tc>
      </w:tr>
      <w:tr w:rsidR="00C13BF8" w:rsidRPr="00943AD5" w14:paraId="153F082E" w14:textId="77777777" w:rsidTr="00B66612">
        <w:trPr>
          <w:trHeight w:val="567"/>
          <w:jc w:val="center"/>
        </w:trPr>
        <w:tc>
          <w:tcPr>
            <w:tcW w:w="3959" w:type="dxa"/>
            <w:shd w:val="clear" w:color="auto" w:fill="DBE5F1"/>
            <w:vAlign w:val="center"/>
          </w:tcPr>
          <w:p w14:paraId="310FAB8A" w14:textId="77777777" w:rsidR="00C13BF8" w:rsidRPr="00943AD5" w:rsidRDefault="00C13BF8" w:rsidP="00B66612">
            <w:pPr>
              <w:rPr>
                <w:sz w:val="28"/>
                <w:szCs w:val="28"/>
              </w:rPr>
            </w:pPr>
            <w:r w:rsidRPr="00943AD5">
              <w:rPr>
                <w:sz w:val="28"/>
                <w:szCs w:val="28"/>
              </w:rPr>
              <w:t>B- Electronic references, websites</w:t>
            </w:r>
          </w:p>
        </w:tc>
        <w:tc>
          <w:tcPr>
            <w:tcW w:w="5673" w:type="dxa"/>
            <w:shd w:val="clear" w:color="auto" w:fill="B8CCE4"/>
            <w:vAlign w:val="center"/>
          </w:tcPr>
          <w:p w14:paraId="4134A7CC" w14:textId="77777777" w:rsidR="00C13BF8" w:rsidRPr="00943AD5" w:rsidRDefault="00C13BF8" w:rsidP="00B66612">
            <w:pPr>
              <w:rPr>
                <w:sz w:val="28"/>
                <w:szCs w:val="28"/>
              </w:rPr>
            </w:pPr>
            <w:r w:rsidRPr="00943AD5">
              <w:rPr>
                <w:sz w:val="28"/>
                <w:szCs w:val="28"/>
              </w:rPr>
              <w:t>Reputable websites.</w:t>
            </w:r>
          </w:p>
          <w:p w14:paraId="1C160EB5" w14:textId="77777777" w:rsidR="00C13BF8" w:rsidRPr="00943AD5" w:rsidRDefault="00C13BF8" w:rsidP="00B66612">
            <w:pPr>
              <w:rPr>
                <w:sz w:val="28"/>
                <w:szCs w:val="28"/>
              </w:rPr>
            </w:pPr>
            <w:r w:rsidRPr="00943AD5">
              <w:rPr>
                <w:sz w:val="28"/>
                <w:szCs w:val="28"/>
              </w:rPr>
              <w:t>Libraries sites in some international universities.</w:t>
            </w:r>
          </w:p>
        </w:tc>
      </w:tr>
    </w:tbl>
    <w:p w14:paraId="2E2978B2" w14:textId="77777777" w:rsidR="00C13BF8" w:rsidRPr="00943AD5" w:rsidRDefault="00C13BF8" w:rsidP="00C13BF8">
      <w:pPr>
        <w:spacing w:line="200" w:lineRule="exact"/>
      </w:pPr>
    </w:p>
    <w:p w14:paraId="0808100C" w14:textId="77777777" w:rsidR="00C13BF8" w:rsidRPr="00943AD5"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943AD5" w14:paraId="46E2E843" w14:textId="77777777" w:rsidTr="00B66612">
        <w:trPr>
          <w:trHeight w:val="510"/>
          <w:jc w:val="center"/>
        </w:trPr>
        <w:tc>
          <w:tcPr>
            <w:tcW w:w="9632" w:type="dxa"/>
            <w:shd w:val="clear" w:color="auto" w:fill="B8CCE4"/>
            <w:vAlign w:val="center"/>
          </w:tcPr>
          <w:p w14:paraId="385C457F" w14:textId="77777777" w:rsidR="00C13BF8" w:rsidRPr="00943AD5" w:rsidRDefault="00C13BF8" w:rsidP="00B66612">
            <w:pPr>
              <w:rPr>
                <w:sz w:val="28"/>
                <w:szCs w:val="28"/>
              </w:rPr>
            </w:pPr>
            <w:r w:rsidRPr="00943AD5">
              <w:rPr>
                <w:sz w:val="28"/>
                <w:szCs w:val="28"/>
              </w:rPr>
              <w:t>12. Course development plan</w:t>
            </w:r>
          </w:p>
        </w:tc>
      </w:tr>
      <w:tr w:rsidR="00C13BF8" w:rsidRPr="00943AD5" w14:paraId="1C98BECD" w14:textId="77777777" w:rsidTr="00B66612">
        <w:trPr>
          <w:trHeight w:val="510"/>
          <w:jc w:val="center"/>
        </w:trPr>
        <w:tc>
          <w:tcPr>
            <w:tcW w:w="9632" w:type="dxa"/>
            <w:shd w:val="clear" w:color="auto" w:fill="DBE5F1"/>
            <w:vAlign w:val="center"/>
          </w:tcPr>
          <w:p w14:paraId="09F524FD" w14:textId="77777777" w:rsidR="00C13BF8" w:rsidRPr="00943AD5" w:rsidRDefault="00C13BF8" w:rsidP="00B66612">
            <w:pPr>
              <w:rPr>
                <w:sz w:val="28"/>
                <w:szCs w:val="28"/>
              </w:rPr>
            </w:pPr>
            <w:r w:rsidRPr="00943AD5">
              <w:rPr>
                <w:sz w:val="28"/>
                <w:szCs w:val="28"/>
              </w:rPr>
              <w:t>There is no developing material for this course soon since  the basic preliminary subjects here is the foundation  and important entrance to  the  next study scientific materials for many stages and subjects, the developing of this material indeed depends on the developing of these courses for the next stages of engineering subjects.</w:t>
            </w:r>
          </w:p>
        </w:tc>
      </w:tr>
    </w:tbl>
    <w:p w14:paraId="2ADC7D7D" w14:textId="77777777" w:rsidR="00C13BF8" w:rsidRPr="00943AD5" w:rsidRDefault="00C13BF8" w:rsidP="00C13BF8">
      <w:pPr>
        <w:spacing w:line="260" w:lineRule="exact"/>
        <w:ind w:right="1003"/>
        <w:rPr>
          <w:sz w:val="28"/>
          <w:szCs w:val="28"/>
        </w:rPr>
      </w:pPr>
    </w:p>
    <w:p w14:paraId="67C6F508" w14:textId="77777777" w:rsidR="00C13BF8" w:rsidRDefault="00C13BF8" w:rsidP="00C13BF8">
      <w:pPr>
        <w:rPr>
          <w:b/>
          <w:color w:val="1F4E79"/>
          <w:position w:val="-1"/>
          <w:sz w:val="32"/>
          <w:szCs w:val="32"/>
        </w:rPr>
      </w:pPr>
      <w:r>
        <w:rPr>
          <w:b/>
          <w:color w:val="1F4E79"/>
          <w:position w:val="-1"/>
          <w:sz w:val="32"/>
          <w:szCs w:val="32"/>
        </w:rPr>
        <w:br w:type="page"/>
      </w:r>
    </w:p>
    <w:p w14:paraId="56B31ED4" w14:textId="77777777" w:rsidR="00C13BF8" w:rsidRDefault="00C13BF8" w:rsidP="00C13BF8">
      <w:pPr>
        <w:spacing w:before="54" w:line="360" w:lineRule="exact"/>
        <w:jc w:val="center"/>
        <w:rPr>
          <w:b/>
          <w:color w:val="1F4E79"/>
          <w:position w:val="-1"/>
          <w:sz w:val="32"/>
          <w:szCs w:val="32"/>
        </w:rPr>
      </w:pPr>
      <w:r>
        <w:rPr>
          <w:b/>
          <w:color w:val="1F4E79"/>
          <w:position w:val="-1"/>
          <w:sz w:val="32"/>
          <w:szCs w:val="32"/>
        </w:rPr>
        <w:lastRenderedPageBreak/>
        <w:t>T</w:t>
      </w:r>
      <w:r>
        <w:rPr>
          <w:b/>
          <w:color w:val="1F4E79"/>
          <w:spacing w:val="1"/>
          <w:position w:val="-1"/>
          <w:sz w:val="32"/>
          <w:szCs w:val="32"/>
        </w:rPr>
        <w:t>EM</w:t>
      </w:r>
      <w:r>
        <w:rPr>
          <w:b/>
          <w:color w:val="1F4E79"/>
          <w:position w:val="-1"/>
          <w:sz w:val="32"/>
          <w:szCs w:val="32"/>
        </w:rPr>
        <w:t>PLATE</w:t>
      </w:r>
      <w:r>
        <w:rPr>
          <w:b/>
          <w:color w:val="1F4E79"/>
          <w:spacing w:val="-18"/>
          <w:position w:val="-1"/>
          <w:sz w:val="32"/>
          <w:szCs w:val="32"/>
        </w:rPr>
        <w:t xml:space="preserve"> </w:t>
      </w:r>
      <w:r>
        <w:rPr>
          <w:b/>
          <w:color w:val="1F4E79"/>
          <w:spacing w:val="1"/>
          <w:position w:val="-1"/>
          <w:sz w:val="32"/>
          <w:szCs w:val="32"/>
        </w:rPr>
        <w:t>FO</w:t>
      </w:r>
      <w:r>
        <w:rPr>
          <w:b/>
          <w:color w:val="1F4E79"/>
          <w:position w:val="-1"/>
          <w:sz w:val="32"/>
          <w:szCs w:val="32"/>
        </w:rPr>
        <w:t>R</w:t>
      </w:r>
      <w:r>
        <w:rPr>
          <w:b/>
          <w:color w:val="1F4E79"/>
          <w:spacing w:val="-7"/>
          <w:position w:val="-1"/>
          <w:sz w:val="32"/>
          <w:szCs w:val="32"/>
        </w:rPr>
        <w:t xml:space="preserve"> </w:t>
      </w:r>
      <w:r>
        <w:rPr>
          <w:b/>
          <w:color w:val="1F4E79"/>
          <w:spacing w:val="1"/>
          <w:position w:val="-1"/>
          <w:sz w:val="32"/>
          <w:szCs w:val="32"/>
        </w:rPr>
        <w:t>C</w:t>
      </w:r>
      <w:r>
        <w:rPr>
          <w:b/>
          <w:color w:val="1F4E79"/>
          <w:spacing w:val="-1"/>
          <w:position w:val="-1"/>
          <w:sz w:val="32"/>
          <w:szCs w:val="32"/>
        </w:rPr>
        <w:t>O</w:t>
      </w:r>
      <w:r>
        <w:rPr>
          <w:b/>
          <w:color w:val="1F4E79"/>
          <w:position w:val="-1"/>
          <w:sz w:val="32"/>
          <w:szCs w:val="32"/>
        </w:rPr>
        <w:t>URSE</w:t>
      </w:r>
      <w:r>
        <w:rPr>
          <w:b/>
          <w:color w:val="1F4E79"/>
          <w:spacing w:val="-10"/>
          <w:position w:val="-1"/>
          <w:sz w:val="32"/>
          <w:szCs w:val="32"/>
        </w:rPr>
        <w:t xml:space="preserve"> </w:t>
      </w:r>
      <w:r>
        <w:rPr>
          <w:b/>
          <w:color w:val="1F4E79"/>
          <w:position w:val="-1"/>
          <w:sz w:val="32"/>
          <w:szCs w:val="32"/>
        </w:rPr>
        <w:t>S</w:t>
      </w:r>
      <w:r>
        <w:rPr>
          <w:b/>
          <w:color w:val="1F4E79"/>
          <w:spacing w:val="-1"/>
          <w:position w:val="-1"/>
          <w:sz w:val="32"/>
          <w:szCs w:val="32"/>
        </w:rPr>
        <w:t>P</w:t>
      </w:r>
      <w:r>
        <w:rPr>
          <w:b/>
          <w:color w:val="1F4E79"/>
          <w:spacing w:val="3"/>
          <w:position w:val="-1"/>
          <w:sz w:val="32"/>
          <w:szCs w:val="32"/>
        </w:rPr>
        <w:t>E</w:t>
      </w:r>
      <w:r>
        <w:rPr>
          <w:b/>
          <w:color w:val="1F4E79"/>
          <w:position w:val="-1"/>
          <w:sz w:val="32"/>
          <w:szCs w:val="32"/>
        </w:rPr>
        <w:t>CIFICA</w:t>
      </w:r>
      <w:r>
        <w:rPr>
          <w:b/>
          <w:color w:val="1F4E79"/>
          <w:spacing w:val="1"/>
          <w:position w:val="-1"/>
          <w:sz w:val="32"/>
          <w:szCs w:val="32"/>
        </w:rPr>
        <w:t>T</w:t>
      </w:r>
      <w:r>
        <w:rPr>
          <w:b/>
          <w:color w:val="1F4E79"/>
          <w:spacing w:val="3"/>
          <w:position w:val="-1"/>
          <w:sz w:val="32"/>
          <w:szCs w:val="32"/>
        </w:rPr>
        <w:t>I</w:t>
      </w:r>
      <w:r>
        <w:rPr>
          <w:b/>
          <w:color w:val="1F4E79"/>
          <w:spacing w:val="-1"/>
          <w:position w:val="-1"/>
          <w:sz w:val="32"/>
          <w:szCs w:val="32"/>
        </w:rPr>
        <w:t>O</w:t>
      </w:r>
      <w:r>
        <w:rPr>
          <w:b/>
          <w:color w:val="1F4E79"/>
          <w:position w:val="-1"/>
          <w:sz w:val="32"/>
          <w:szCs w:val="32"/>
        </w:rPr>
        <w:t>N</w:t>
      </w:r>
    </w:p>
    <w:p w14:paraId="30B28C93" w14:textId="77777777" w:rsidR="00C13BF8" w:rsidRDefault="00C13BF8" w:rsidP="00C13BF8">
      <w:pPr>
        <w:spacing w:before="54" w:line="360" w:lineRule="exact"/>
        <w:ind w:left="2282"/>
        <w:rPr>
          <w:sz w:val="32"/>
          <w:szCs w:val="32"/>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C5BD4" w14:paraId="22CE2690" w14:textId="77777777" w:rsidTr="00B66612">
        <w:trPr>
          <w:trHeight w:val="1077"/>
          <w:jc w:val="center"/>
        </w:trPr>
        <w:tc>
          <w:tcPr>
            <w:tcW w:w="9642" w:type="dxa"/>
            <w:shd w:val="clear" w:color="auto" w:fill="B8CCE4"/>
            <w:vAlign w:val="center"/>
          </w:tcPr>
          <w:p w14:paraId="4CC7A9E9" w14:textId="77777777" w:rsidR="00C13BF8" w:rsidRPr="008C6C9E" w:rsidRDefault="00C13BF8" w:rsidP="00B66612">
            <w:pPr>
              <w:jc w:val="center"/>
              <w:rPr>
                <w:sz w:val="28"/>
                <w:szCs w:val="28"/>
              </w:rPr>
            </w:pPr>
            <w:r w:rsidRPr="008C6C9E">
              <w:rPr>
                <w:sz w:val="28"/>
                <w:szCs w:val="28"/>
              </w:rPr>
              <w:t>HIGHER EDUCATION PERFORMANCE REVIEW: PROGRAMME REVIEW</w:t>
            </w:r>
          </w:p>
        </w:tc>
      </w:tr>
    </w:tbl>
    <w:p w14:paraId="59AA30C3" w14:textId="77777777" w:rsidR="00C13BF8" w:rsidRDefault="00C13BF8" w:rsidP="00C13BF8">
      <w:pPr>
        <w:spacing w:before="3" w:line="160" w:lineRule="exact"/>
        <w:rPr>
          <w:sz w:val="17"/>
          <w:szCs w:val="17"/>
        </w:rPr>
      </w:pPr>
    </w:p>
    <w:p w14:paraId="711D897F" w14:textId="77777777" w:rsidR="00C13BF8" w:rsidRDefault="00C13BF8" w:rsidP="00C13BF8">
      <w:pPr>
        <w:spacing w:before="3" w:line="160" w:lineRule="exact"/>
        <w:rPr>
          <w:sz w:val="17"/>
          <w:szCs w:val="17"/>
        </w:rPr>
      </w:pPr>
    </w:p>
    <w:p w14:paraId="1530B31E" w14:textId="77777777" w:rsidR="00C13BF8" w:rsidRDefault="00C13BF8" w:rsidP="00C13BF8">
      <w:pPr>
        <w:spacing w:before="3" w:line="160" w:lineRule="exact"/>
        <w:rPr>
          <w:sz w:val="17"/>
          <w:szCs w:val="17"/>
        </w:rPr>
      </w:pPr>
    </w:p>
    <w:p w14:paraId="0854419F" w14:textId="77777777" w:rsidR="00C13BF8" w:rsidRDefault="00C13BF8" w:rsidP="00C13BF8">
      <w:pPr>
        <w:spacing w:before="21" w:line="320" w:lineRule="exact"/>
        <w:rPr>
          <w:sz w:val="30"/>
          <w:szCs w:val="30"/>
        </w:rPr>
      </w:pPr>
      <w:r>
        <w:rPr>
          <w:b/>
          <w:color w:val="1F4E79"/>
          <w:position w:val="-1"/>
          <w:sz w:val="30"/>
          <w:szCs w:val="30"/>
        </w:rPr>
        <w:t>C</w:t>
      </w:r>
      <w:r>
        <w:rPr>
          <w:b/>
          <w:color w:val="1F4E79"/>
          <w:spacing w:val="-1"/>
          <w:position w:val="-1"/>
          <w:sz w:val="30"/>
          <w:szCs w:val="30"/>
        </w:rPr>
        <w:t>O</w:t>
      </w:r>
      <w:r>
        <w:rPr>
          <w:b/>
          <w:color w:val="1F4E79"/>
          <w:position w:val="-1"/>
          <w:sz w:val="30"/>
          <w:szCs w:val="30"/>
        </w:rPr>
        <w:t>U</w:t>
      </w:r>
      <w:r>
        <w:rPr>
          <w:b/>
          <w:color w:val="1F4E79"/>
          <w:spacing w:val="-1"/>
          <w:position w:val="-1"/>
          <w:sz w:val="30"/>
          <w:szCs w:val="30"/>
        </w:rPr>
        <w:t>R</w:t>
      </w:r>
      <w:r>
        <w:rPr>
          <w:b/>
          <w:color w:val="1F4E79"/>
          <w:spacing w:val="1"/>
          <w:position w:val="-1"/>
          <w:sz w:val="30"/>
          <w:szCs w:val="30"/>
        </w:rPr>
        <w:t>S</w:t>
      </w:r>
      <w:r>
        <w:rPr>
          <w:b/>
          <w:color w:val="1F4E79"/>
          <w:position w:val="-1"/>
          <w:sz w:val="30"/>
          <w:szCs w:val="30"/>
        </w:rPr>
        <w:t xml:space="preserve">E </w:t>
      </w:r>
      <w:r>
        <w:rPr>
          <w:b/>
          <w:color w:val="1F4E79"/>
          <w:spacing w:val="1"/>
          <w:position w:val="-1"/>
          <w:sz w:val="30"/>
          <w:szCs w:val="30"/>
        </w:rPr>
        <w:t>S</w:t>
      </w:r>
      <w:r>
        <w:rPr>
          <w:b/>
          <w:color w:val="1F4E79"/>
          <w:spacing w:val="-1"/>
          <w:position w:val="-1"/>
          <w:sz w:val="30"/>
          <w:szCs w:val="30"/>
        </w:rPr>
        <w:t>PE</w:t>
      </w:r>
      <w:r>
        <w:rPr>
          <w:b/>
          <w:color w:val="1F4E79"/>
          <w:position w:val="-1"/>
          <w:sz w:val="30"/>
          <w:szCs w:val="30"/>
        </w:rPr>
        <w:t>CIFIC</w:t>
      </w:r>
      <w:r>
        <w:rPr>
          <w:b/>
          <w:color w:val="1F4E79"/>
          <w:spacing w:val="-1"/>
          <w:position w:val="-1"/>
          <w:sz w:val="30"/>
          <w:szCs w:val="30"/>
        </w:rPr>
        <w:t>AT</w:t>
      </w:r>
      <w:r>
        <w:rPr>
          <w:b/>
          <w:color w:val="1F4E79"/>
          <w:position w:val="-1"/>
          <w:sz w:val="30"/>
          <w:szCs w:val="30"/>
        </w:rPr>
        <w:t>ION</w:t>
      </w:r>
    </w:p>
    <w:p w14:paraId="23661B53" w14:textId="77777777" w:rsidR="00C13BF8" w:rsidRDefault="00C13BF8" w:rsidP="00C13BF8">
      <w:pPr>
        <w:spacing w:before="3" w:line="160" w:lineRule="exact"/>
        <w:rPr>
          <w:sz w:val="17"/>
          <w:szCs w:val="17"/>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927BAD" w14:paraId="018FD0C9" w14:textId="77777777" w:rsidTr="00B66612">
        <w:trPr>
          <w:trHeight w:val="2041"/>
          <w:jc w:val="center"/>
        </w:trPr>
        <w:tc>
          <w:tcPr>
            <w:tcW w:w="9642" w:type="dxa"/>
            <w:shd w:val="clear" w:color="auto" w:fill="B8CCE4"/>
            <w:vAlign w:val="center"/>
          </w:tcPr>
          <w:p w14:paraId="1F32F939" w14:textId="77777777" w:rsidR="00C13BF8" w:rsidRPr="00927BAD" w:rsidRDefault="00C13BF8" w:rsidP="00B66612">
            <w:pPr>
              <w:jc w:val="both"/>
              <w:rPr>
                <w:sz w:val="28"/>
                <w:szCs w:val="28"/>
                <w:vertAlign w:val="subscript"/>
              </w:rPr>
            </w:pPr>
            <w:r w:rsidRPr="00927BAD">
              <w:rPr>
                <w:sz w:val="28"/>
                <w:szCs w:val="28"/>
              </w:rPr>
              <w:t xml:space="preserve">Studying the continuous motion of a particle on linear, curvilinear and circular path. Applying the principle of constant acceleration on the motion of projectiles. Discussing the Newton’s law for mass and acceleration and its relation with constant acceleration. Studying the principles of work and energy, and impulse and momentum. </w:t>
            </w:r>
          </w:p>
        </w:tc>
      </w:tr>
    </w:tbl>
    <w:p w14:paraId="054950AB" w14:textId="77777777" w:rsidR="00C13BF8" w:rsidRPr="00927BAD" w:rsidRDefault="00C13BF8" w:rsidP="00C13BF8">
      <w:pPr>
        <w:spacing w:before="3" w:line="160" w:lineRule="exact"/>
        <w:rPr>
          <w:sz w:val="17"/>
          <w:szCs w:val="17"/>
        </w:rPr>
      </w:pPr>
    </w:p>
    <w:p w14:paraId="68A85296" w14:textId="77777777" w:rsidR="00C13BF8" w:rsidRPr="00927BAD" w:rsidRDefault="00C13BF8" w:rsidP="00C13BF8">
      <w:pPr>
        <w:spacing w:before="3" w:line="160" w:lineRule="exact"/>
        <w:rPr>
          <w:sz w:val="17"/>
          <w:szCs w:val="17"/>
        </w:rPr>
      </w:pPr>
    </w:p>
    <w:p w14:paraId="1C753F1C" w14:textId="77777777" w:rsidR="00C13BF8" w:rsidRPr="00927BAD" w:rsidRDefault="00C13BF8" w:rsidP="00C13BF8">
      <w:pPr>
        <w:spacing w:before="3" w:line="160" w:lineRule="exact"/>
        <w:rPr>
          <w:sz w:val="17"/>
          <w:szCs w:val="1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4821"/>
        <w:gridCol w:w="4821"/>
      </w:tblGrid>
      <w:tr w:rsidR="00C13BF8" w:rsidRPr="00927BAD" w14:paraId="7D64880C" w14:textId="77777777" w:rsidTr="00B66612">
        <w:trPr>
          <w:trHeight w:val="510"/>
          <w:jc w:val="center"/>
        </w:trPr>
        <w:tc>
          <w:tcPr>
            <w:tcW w:w="4821" w:type="dxa"/>
            <w:shd w:val="clear" w:color="auto" w:fill="B8CCE4"/>
            <w:vAlign w:val="center"/>
          </w:tcPr>
          <w:p w14:paraId="5902DE00" w14:textId="77777777" w:rsidR="00C13BF8" w:rsidRPr="00927BAD" w:rsidRDefault="00C13BF8" w:rsidP="00B66612">
            <w:pPr>
              <w:rPr>
                <w:sz w:val="28"/>
                <w:szCs w:val="28"/>
              </w:rPr>
            </w:pPr>
            <w:r w:rsidRPr="00927BAD">
              <w:rPr>
                <w:sz w:val="28"/>
                <w:szCs w:val="28"/>
              </w:rPr>
              <w:t>1. Teaching Institution</w:t>
            </w:r>
          </w:p>
        </w:tc>
        <w:tc>
          <w:tcPr>
            <w:tcW w:w="4821" w:type="dxa"/>
            <w:shd w:val="clear" w:color="auto" w:fill="B8CCE4"/>
            <w:vAlign w:val="center"/>
          </w:tcPr>
          <w:p w14:paraId="5E0B951E" w14:textId="77777777" w:rsidR="00C13BF8" w:rsidRPr="00927BAD" w:rsidRDefault="00C13BF8" w:rsidP="00B66612">
            <w:pPr>
              <w:rPr>
                <w:sz w:val="28"/>
                <w:szCs w:val="28"/>
                <w:highlight w:val="yellow"/>
              </w:rPr>
            </w:pPr>
            <w:r w:rsidRPr="00927BAD">
              <w:rPr>
                <w:sz w:val="28"/>
                <w:szCs w:val="28"/>
              </w:rPr>
              <w:t>University of Basrah</w:t>
            </w:r>
          </w:p>
        </w:tc>
      </w:tr>
      <w:tr w:rsidR="00C13BF8" w:rsidRPr="00927BAD" w14:paraId="70F8FAE3" w14:textId="77777777" w:rsidTr="00B66612">
        <w:trPr>
          <w:trHeight w:val="510"/>
          <w:jc w:val="center"/>
        </w:trPr>
        <w:tc>
          <w:tcPr>
            <w:tcW w:w="4821" w:type="dxa"/>
            <w:shd w:val="clear" w:color="auto" w:fill="B8CCE4"/>
            <w:vAlign w:val="center"/>
          </w:tcPr>
          <w:p w14:paraId="14C420A2" w14:textId="77777777" w:rsidR="00C13BF8" w:rsidRPr="00927BAD" w:rsidRDefault="00C13BF8" w:rsidP="00B66612">
            <w:pPr>
              <w:rPr>
                <w:sz w:val="28"/>
                <w:szCs w:val="28"/>
              </w:rPr>
            </w:pPr>
            <w:r w:rsidRPr="00927BAD">
              <w:rPr>
                <w:sz w:val="28"/>
                <w:szCs w:val="28"/>
              </w:rPr>
              <w:t>2. University Department/Centre</w:t>
            </w:r>
          </w:p>
        </w:tc>
        <w:tc>
          <w:tcPr>
            <w:tcW w:w="4821" w:type="dxa"/>
            <w:shd w:val="clear" w:color="auto" w:fill="DBE5F1"/>
            <w:vAlign w:val="center"/>
          </w:tcPr>
          <w:p w14:paraId="4324AC76" w14:textId="77777777" w:rsidR="00C13BF8" w:rsidRPr="00927BAD" w:rsidRDefault="00C13BF8" w:rsidP="00B66612">
            <w:pPr>
              <w:rPr>
                <w:sz w:val="28"/>
                <w:szCs w:val="28"/>
              </w:rPr>
            </w:pPr>
            <w:r w:rsidRPr="00927BAD">
              <w:rPr>
                <w:sz w:val="28"/>
                <w:szCs w:val="28"/>
              </w:rPr>
              <w:t>Civil Engineering Department</w:t>
            </w:r>
          </w:p>
        </w:tc>
      </w:tr>
      <w:tr w:rsidR="00C13BF8" w:rsidRPr="00927BAD" w14:paraId="43DC9072" w14:textId="77777777" w:rsidTr="00B66612">
        <w:trPr>
          <w:trHeight w:val="510"/>
          <w:jc w:val="center"/>
        </w:trPr>
        <w:tc>
          <w:tcPr>
            <w:tcW w:w="4821" w:type="dxa"/>
            <w:shd w:val="clear" w:color="auto" w:fill="B8CCE4"/>
            <w:vAlign w:val="center"/>
          </w:tcPr>
          <w:p w14:paraId="1ABDD65F" w14:textId="77777777" w:rsidR="00C13BF8" w:rsidRPr="00927BAD" w:rsidRDefault="00C13BF8" w:rsidP="00B66612">
            <w:pPr>
              <w:rPr>
                <w:sz w:val="28"/>
                <w:szCs w:val="28"/>
              </w:rPr>
            </w:pPr>
            <w:r w:rsidRPr="00927BAD">
              <w:rPr>
                <w:sz w:val="28"/>
                <w:szCs w:val="28"/>
              </w:rPr>
              <w:t>3. Course title/code</w:t>
            </w:r>
          </w:p>
        </w:tc>
        <w:tc>
          <w:tcPr>
            <w:tcW w:w="4821" w:type="dxa"/>
            <w:shd w:val="clear" w:color="auto" w:fill="B8CCE4"/>
            <w:vAlign w:val="center"/>
          </w:tcPr>
          <w:p w14:paraId="7FD5B062" w14:textId="77777777" w:rsidR="00C13BF8" w:rsidRPr="00927BAD" w:rsidRDefault="00C13BF8" w:rsidP="00B66612">
            <w:pPr>
              <w:rPr>
                <w:sz w:val="28"/>
                <w:szCs w:val="28"/>
              </w:rPr>
            </w:pPr>
            <w:r w:rsidRPr="00927BAD">
              <w:rPr>
                <w:sz w:val="28"/>
                <w:szCs w:val="28"/>
              </w:rPr>
              <w:t>Engineering Mechanics : Dynamic</w:t>
            </w:r>
          </w:p>
        </w:tc>
      </w:tr>
      <w:tr w:rsidR="00C13BF8" w:rsidRPr="00927BAD" w14:paraId="1D8FE4FD" w14:textId="77777777" w:rsidTr="00B66612">
        <w:trPr>
          <w:trHeight w:val="510"/>
          <w:jc w:val="center"/>
        </w:trPr>
        <w:tc>
          <w:tcPr>
            <w:tcW w:w="4821" w:type="dxa"/>
            <w:shd w:val="clear" w:color="auto" w:fill="B8CCE4"/>
            <w:vAlign w:val="center"/>
          </w:tcPr>
          <w:p w14:paraId="7F9E2E2A" w14:textId="77777777" w:rsidR="00C13BF8" w:rsidRPr="00927BAD" w:rsidRDefault="00C13BF8" w:rsidP="00B66612">
            <w:pPr>
              <w:rPr>
                <w:sz w:val="28"/>
                <w:szCs w:val="28"/>
              </w:rPr>
            </w:pPr>
            <w:r w:rsidRPr="00927BAD">
              <w:rPr>
                <w:sz w:val="28"/>
                <w:szCs w:val="28"/>
              </w:rPr>
              <w:t>4. Modes of Attendance offered</w:t>
            </w:r>
          </w:p>
        </w:tc>
        <w:tc>
          <w:tcPr>
            <w:tcW w:w="4821" w:type="dxa"/>
            <w:shd w:val="clear" w:color="auto" w:fill="B8CCE4"/>
            <w:vAlign w:val="center"/>
          </w:tcPr>
          <w:p w14:paraId="725E0FC5" w14:textId="77777777" w:rsidR="00C13BF8" w:rsidRPr="00927BAD" w:rsidRDefault="00C13BF8" w:rsidP="00B66612">
            <w:pPr>
              <w:rPr>
                <w:sz w:val="28"/>
                <w:szCs w:val="28"/>
                <w:lang w:val="en-GB"/>
              </w:rPr>
            </w:pPr>
            <w:r w:rsidRPr="00927BAD">
              <w:rPr>
                <w:sz w:val="28"/>
                <w:szCs w:val="28"/>
              </w:rPr>
              <w:t>Class attendance</w:t>
            </w:r>
            <w:r w:rsidRPr="00927BAD">
              <w:rPr>
                <w:sz w:val="28"/>
                <w:szCs w:val="28"/>
                <w:lang w:val="en-GB"/>
              </w:rPr>
              <w:t xml:space="preserve"> or online</w:t>
            </w:r>
          </w:p>
        </w:tc>
      </w:tr>
      <w:tr w:rsidR="00C13BF8" w:rsidRPr="00927BAD" w14:paraId="3249B3CF" w14:textId="77777777" w:rsidTr="00B66612">
        <w:trPr>
          <w:trHeight w:val="510"/>
          <w:jc w:val="center"/>
        </w:trPr>
        <w:tc>
          <w:tcPr>
            <w:tcW w:w="4821" w:type="dxa"/>
            <w:shd w:val="clear" w:color="auto" w:fill="B8CCE4"/>
            <w:vAlign w:val="center"/>
          </w:tcPr>
          <w:p w14:paraId="34509175" w14:textId="77777777" w:rsidR="00C13BF8" w:rsidRPr="00927BAD" w:rsidRDefault="00C13BF8" w:rsidP="00B66612">
            <w:pPr>
              <w:rPr>
                <w:sz w:val="28"/>
                <w:szCs w:val="28"/>
              </w:rPr>
            </w:pPr>
            <w:r w:rsidRPr="00927BAD">
              <w:rPr>
                <w:sz w:val="28"/>
                <w:szCs w:val="28"/>
              </w:rPr>
              <w:t>5. Semester/Year</w:t>
            </w:r>
          </w:p>
        </w:tc>
        <w:tc>
          <w:tcPr>
            <w:tcW w:w="4821" w:type="dxa"/>
            <w:shd w:val="clear" w:color="auto" w:fill="DBE5F1"/>
            <w:vAlign w:val="center"/>
          </w:tcPr>
          <w:p w14:paraId="11E8FD4A" w14:textId="77777777" w:rsidR="00C13BF8" w:rsidRPr="00927BAD" w:rsidRDefault="00C13BF8" w:rsidP="00B66612">
            <w:pPr>
              <w:rPr>
                <w:sz w:val="28"/>
                <w:szCs w:val="28"/>
              </w:rPr>
            </w:pPr>
            <w:r w:rsidRPr="00927BAD">
              <w:rPr>
                <w:sz w:val="28"/>
                <w:szCs w:val="28"/>
              </w:rPr>
              <w:t>2</w:t>
            </w:r>
            <w:r w:rsidRPr="00927BAD">
              <w:rPr>
                <w:sz w:val="28"/>
                <w:szCs w:val="28"/>
                <w:vertAlign w:val="superscript"/>
              </w:rPr>
              <w:t>nd</w:t>
            </w:r>
            <w:r w:rsidRPr="00927BAD">
              <w:rPr>
                <w:sz w:val="28"/>
                <w:szCs w:val="28"/>
              </w:rPr>
              <w:t xml:space="preserve">   semester / 1</w:t>
            </w:r>
            <w:r w:rsidRPr="00927BAD">
              <w:rPr>
                <w:sz w:val="28"/>
                <w:szCs w:val="28"/>
                <w:vertAlign w:val="superscript"/>
              </w:rPr>
              <w:t>rd</w:t>
            </w:r>
            <w:r w:rsidRPr="00927BAD">
              <w:rPr>
                <w:sz w:val="28"/>
                <w:szCs w:val="28"/>
              </w:rPr>
              <w:t xml:space="preserve">  year</w:t>
            </w:r>
          </w:p>
        </w:tc>
      </w:tr>
      <w:tr w:rsidR="00C13BF8" w:rsidRPr="00927BAD" w14:paraId="1E5B7D9E" w14:textId="77777777" w:rsidTr="00B66612">
        <w:trPr>
          <w:trHeight w:val="510"/>
          <w:jc w:val="center"/>
        </w:trPr>
        <w:tc>
          <w:tcPr>
            <w:tcW w:w="4821" w:type="dxa"/>
            <w:shd w:val="clear" w:color="auto" w:fill="B8CCE4"/>
            <w:vAlign w:val="center"/>
          </w:tcPr>
          <w:p w14:paraId="5083E151" w14:textId="77777777" w:rsidR="00C13BF8" w:rsidRPr="00927BAD" w:rsidRDefault="00C13BF8" w:rsidP="00B66612">
            <w:pPr>
              <w:rPr>
                <w:sz w:val="28"/>
                <w:szCs w:val="28"/>
              </w:rPr>
            </w:pPr>
            <w:r w:rsidRPr="00927BAD">
              <w:rPr>
                <w:sz w:val="28"/>
                <w:szCs w:val="28"/>
              </w:rPr>
              <w:t>6. Number of hours tuition (total)</w:t>
            </w:r>
          </w:p>
        </w:tc>
        <w:tc>
          <w:tcPr>
            <w:tcW w:w="4821" w:type="dxa"/>
            <w:shd w:val="clear" w:color="auto" w:fill="B8CCE4"/>
            <w:vAlign w:val="center"/>
          </w:tcPr>
          <w:p w14:paraId="6E67C773" w14:textId="77777777" w:rsidR="00C13BF8" w:rsidRPr="00927BAD" w:rsidRDefault="00C13BF8" w:rsidP="00B66612">
            <w:pPr>
              <w:rPr>
                <w:sz w:val="28"/>
                <w:szCs w:val="28"/>
              </w:rPr>
            </w:pPr>
            <w:r w:rsidRPr="00927BAD">
              <w:rPr>
                <w:sz w:val="28"/>
                <w:szCs w:val="28"/>
              </w:rPr>
              <w:t xml:space="preserve">60 </w:t>
            </w:r>
            <w:proofErr w:type="spellStart"/>
            <w:r w:rsidRPr="00927BAD">
              <w:rPr>
                <w:sz w:val="28"/>
                <w:szCs w:val="28"/>
              </w:rPr>
              <w:t>hrs</w:t>
            </w:r>
            <w:proofErr w:type="spellEnd"/>
          </w:p>
        </w:tc>
      </w:tr>
      <w:tr w:rsidR="00C13BF8" w:rsidRPr="00927BAD" w14:paraId="6B4BF5E6" w14:textId="77777777" w:rsidTr="00B66612">
        <w:trPr>
          <w:trHeight w:val="510"/>
          <w:jc w:val="center"/>
        </w:trPr>
        <w:tc>
          <w:tcPr>
            <w:tcW w:w="4821" w:type="dxa"/>
            <w:shd w:val="clear" w:color="auto" w:fill="B8CCE4"/>
            <w:vAlign w:val="center"/>
          </w:tcPr>
          <w:p w14:paraId="36EECD2C" w14:textId="77777777" w:rsidR="00C13BF8" w:rsidRPr="00927BAD" w:rsidRDefault="00C13BF8" w:rsidP="00B66612">
            <w:pPr>
              <w:rPr>
                <w:sz w:val="28"/>
                <w:szCs w:val="28"/>
              </w:rPr>
            </w:pPr>
            <w:r w:rsidRPr="00927BAD">
              <w:rPr>
                <w:sz w:val="28"/>
                <w:szCs w:val="28"/>
              </w:rPr>
              <w:t>7. Date of production/revision of this</w:t>
            </w:r>
          </w:p>
          <w:p w14:paraId="0241E25C" w14:textId="77777777" w:rsidR="00C13BF8" w:rsidRPr="00927BAD" w:rsidRDefault="00C13BF8" w:rsidP="00B66612">
            <w:pPr>
              <w:rPr>
                <w:sz w:val="28"/>
                <w:szCs w:val="28"/>
              </w:rPr>
            </w:pPr>
            <w:r w:rsidRPr="00927BAD">
              <w:rPr>
                <w:sz w:val="28"/>
                <w:szCs w:val="28"/>
              </w:rPr>
              <w:t>specification</w:t>
            </w:r>
          </w:p>
        </w:tc>
        <w:tc>
          <w:tcPr>
            <w:tcW w:w="4821" w:type="dxa"/>
            <w:shd w:val="clear" w:color="auto" w:fill="DBE5F1"/>
            <w:vAlign w:val="center"/>
          </w:tcPr>
          <w:p w14:paraId="3495A0F0" w14:textId="77777777" w:rsidR="00C13BF8" w:rsidRPr="00927BAD" w:rsidRDefault="00C13BF8" w:rsidP="00B66612">
            <w:pPr>
              <w:rPr>
                <w:sz w:val="28"/>
                <w:szCs w:val="28"/>
              </w:rPr>
            </w:pPr>
            <w:r>
              <w:rPr>
                <w:sz w:val="28"/>
                <w:szCs w:val="28"/>
              </w:rPr>
              <w:t>2024</w:t>
            </w:r>
          </w:p>
        </w:tc>
      </w:tr>
      <w:tr w:rsidR="00C13BF8" w:rsidRPr="00927BAD" w14:paraId="1FF351B6" w14:textId="77777777" w:rsidTr="00B66612">
        <w:trPr>
          <w:trHeight w:val="510"/>
          <w:jc w:val="center"/>
        </w:trPr>
        <w:tc>
          <w:tcPr>
            <w:tcW w:w="9642" w:type="dxa"/>
            <w:gridSpan w:val="2"/>
            <w:shd w:val="clear" w:color="auto" w:fill="B8CCE4"/>
            <w:vAlign w:val="center"/>
          </w:tcPr>
          <w:p w14:paraId="5C2559CF" w14:textId="77777777" w:rsidR="00C13BF8" w:rsidRPr="00927BAD" w:rsidRDefault="00C13BF8" w:rsidP="00B66612">
            <w:pPr>
              <w:rPr>
                <w:sz w:val="28"/>
                <w:szCs w:val="28"/>
              </w:rPr>
            </w:pPr>
            <w:r w:rsidRPr="00927BAD">
              <w:rPr>
                <w:sz w:val="28"/>
                <w:szCs w:val="28"/>
              </w:rPr>
              <w:t>8. Aims of the Course</w:t>
            </w:r>
          </w:p>
        </w:tc>
      </w:tr>
      <w:tr w:rsidR="00C13BF8" w:rsidRPr="00927BAD" w14:paraId="1395976E" w14:textId="77777777" w:rsidTr="00B66612">
        <w:trPr>
          <w:trHeight w:val="510"/>
          <w:jc w:val="center"/>
        </w:trPr>
        <w:tc>
          <w:tcPr>
            <w:tcW w:w="9642" w:type="dxa"/>
            <w:gridSpan w:val="2"/>
            <w:shd w:val="clear" w:color="auto" w:fill="DBE5F1"/>
            <w:vAlign w:val="center"/>
          </w:tcPr>
          <w:p w14:paraId="54928217" w14:textId="77777777" w:rsidR="00C13BF8" w:rsidRPr="00927BAD" w:rsidRDefault="00C13BF8" w:rsidP="00792C84">
            <w:pPr>
              <w:pStyle w:val="ListParagraph"/>
              <w:numPr>
                <w:ilvl w:val="0"/>
                <w:numId w:val="4"/>
              </w:numPr>
              <w:spacing w:after="0" w:line="240" w:lineRule="auto"/>
              <w:jc w:val="both"/>
              <w:rPr>
                <w:sz w:val="28"/>
                <w:szCs w:val="28"/>
              </w:rPr>
            </w:pPr>
            <w:r w:rsidRPr="00927BAD">
              <w:rPr>
                <w:sz w:val="28"/>
                <w:szCs w:val="28"/>
              </w:rPr>
              <w:t>The course aims to study the principles of motion as an introduction to study the structural dynamic.</w:t>
            </w:r>
          </w:p>
        </w:tc>
      </w:tr>
    </w:tbl>
    <w:p w14:paraId="6CDF2017" w14:textId="77777777" w:rsidR="00C13BF8" w:rsidRPr="00927BAD" w:rsidRDefault="00C13BF8" w:rsidP="00C13BF8">
      <w:pPr>
        <w:spacing w:before="3" w:line="160" w:lineRule="exact"/>
        <w:rPr>
          <w:sz w:val="17"/>
          <w:szCs w:val="17"/>
        </w:rPr>
      </w:pPr>
    </w:p>
    <w:p w14:paraId="46DEF6FC" w14:textId="77777777" w:rsidR="00C13BF8" w:rsidRPr="00927BAD" w:rsidRDefault="00C13BF8" w:rsidP="00C13BF8">
      <w:pPr>
        <w:spacing w:line="200" w:lineRule="exact"/>
      </w:pPr>
    </w:p>
    <w:p w14:paraId="72B5F949" w14:textId="77777777" w:rsidR="00C13BF8" w:rsidRPr="00927BAD" w:rsidRDefault="00C13BF8" w:rsidP="00C13BF8">
      <w:pPr>
        <w:spacing w:line="200" w:lineRule="exact"/>
      </w:pPr>
    </w:p>
    <w:p w14:paraId="4A295A42" w14:textId="77777777" w:rsidR="00C13BF8" w:rsidRPr="00927BAD"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927BAD" w14:paraId="3A667699" w14:textId="77777777" w:rsidTr="00B66612">
        <w:trPr>
          <w:trHeight w:val="510"/>
          <w:jc w:val="center"/>
        </w:trPr>
        <w:tc>
          <w:tcPr>
            <w:tcW w:w="9632" w:type="dxa"/>
            <w:shd w:val="clear" w:color="auto" w:fill="B8CCE4"/>
            <w:vAlign w:val="center"/>
          </w:tcPr>
          <w:p w14:paraId="2F786FD1" w14:textId="77777777" w:rsidR="00C13BF8" w:rsidRPr="00927BAD" w:rsidRDefault="00C13BF8" w:rsidP="00B66612">
            <w:pPr>
              <w:rPr>
                <w:sz w:val="28"/>
                <w:szCs w:val="28"/>
              </w:rPr>
            </w:pPr>
            <w:r w:rsidRPr="00927BAD">
              <w:rPr>
                <w:sz w:val="28"/>
                <w:szCs w:val="28"/>
              </w:rPr>
              <w:t>9· Learning Outcomes, Teaching, Learning and Assessment Method</w:t>
            </w:r>
          </w:p>
        </w:tc>
      </w:tr>
      <w:tr w:rsidR="00C13BF8" w:rsidRPr="00927BAD" w14:paraId="4AD2D88D" w14:textId="77777777" w:rsidTr="00B66612">
        <w:trPr>
          <w:trHeight w:val="567"/>
          <w:jc w:val="center"/>
        </w:trPr>
        <w:tc>
          <w:tcPr>
            <w:tcW w:w="9632" w:type="dxa"/>
            <w:shd w:val="clear" w:color="auto" w:fill="DBE5F1"/>
            <w:vAlign w:val="center"/>
          </w:tcPr>
          <w:p w14:paraId="07E0A4FA" w14:textId="77777777" w:rsidR="00C13BF8" w:rsidRPr="00927BAD" w:rsidRDefault="00C13BF8" w:rsidP="00B66612">
            <w:pPr>
              <w:rPr>
                <w:sz w:val="28"/>
                <w:szCs w:val="28"/>
              </w:rPr>
            </w:pPr>
            <w:r w:rsidRPr="00927BAD">
              <w:rPr>
                <w:sz w:val="28"/>
                <w:szCs w:val="28"/>
              </w:rPr>
              <w:t>A- Knowledge and Understanding</w:t>
            </w:r>
          </w:p>
          <w:p w14:paraId="5025B2AE" w14:textId="77777777" w:rsidR="00C13BF8" w:rsidRPr="00927BAD" w:rsidRDefault="00C13BF8" w:rsidP="00B66612">
            <w:pPr>
              <w:ind w:left="288" w:hanging="288"/>
              <w:jc w:val="both"/>
              <w:rPr>
                <w:sz w:val="28"/>
                <w:szCs w:val="28"/>
              </w:rPr>
            </w:pPr>
            <w:r w:rsidRPr="00927BAD">
              <w:rPr>
                <w:sz w:val="28"/>
                <w:szCs w:val="28"/>
              </w:rPr>
              <w:t>A1- Applying the principles distance, velocity and acceleration on motion of particles in linear, circular and curvilinear paths.</w:t>
            </w:r>
          </w:p>
          <w:p w14:paraId="5144AF53" w14:textId="77777777" w:rsidR="00C13BF8" w:rsidRPr="00927BAD" w:rsidRDefault="00C13BF8" w:rsidP="00B66612">
            <w:pPr>
              <w:ind w:left="288" w:hanging="288"/>
              <w:jc w:val="both"/>
              <w:rPr>
                <w:sz w:val="28"/>
                <w:szCs w:val="28"/>
              </w:rPr>
            </w:pPr>
            <w:r w:rsidRPr="00927BAD">
              <w:rPr>
                <w:sz w:val="28"/>
                <w:szCs w:val="28"/>
              </w:rPr>
              <w:t>A2- Applying the principle of constant acceleration on the motion of projectiles.</w:t>
            </w:r>
          </w:p>
          <w:p w14:paraId="5306F57E" w14:textId="77777777" w:rsidR="00C13BF8" w:rsidRPr="00927BAD" w:rsidRDefault="00C13BF8" w:rsidP="00B66612">
            <w:pPr>
              <w:ind w:left="288" w:hanging="288"/>
              <w:jc w:val="both"/>
              <w:rPr>
                <w:sz w:val="28"/>
                <w:szCs w:val="28"/>
              </w:rPr>
            </w:pPr>
            <w:r w:rsidRPr="00927BAD">
              <w:rPr>
                <w:sz w:val="28"/>
                <w:szCs w:val="28"/>
              </w:rPr>
              <w:t>A3- Applying the Newton’s law for mass and acceleration.</w:t>
            </w:r>
          </w:p>
          <w:p w14:paraId="4D04C3A8" w14:textId="77777777" w:rsidR="00C13BF8" w:rsidRPr="00927BAD" w:rsidRDefault="00C13BF8" w:rsidP="00B66612">
            <w:pPr>
              <w:rPr>
                <w:sz w:val="28"/>
                <w:szCs w:val="28"/>
              </w:rPr>
            </w:pPr>
            <w:r w:rsidRPr="00927BAD">
              <w:rPr>
                <w:sz w:val="28"/>
                <w:szCs w:val="28"/>
              </w:rPr>
              <w:t>A4- Introduction to work and energy, and impulse and momentum.</w:t>
            </w:r>
          </w:p>
        </w:tc>
      </w:tr>
      <w:tr w:rsidR="00C13BF8" w:rsidRPr="00927BAD" w14:paraId="55B89218" w14:textId="77777777" w:rsidTr="00B66612">
        <w:trPr>
          <w:trHeight w:val="567"/>
          <w:jc w:val="center"/>
        </w:trPr>
        <w:tc>
          <w:tcPr>
            <w:tcW w:w="9632" w:type="dxa"/>
            <w:shd w:val="clear" w:color="auto" w:fill="DBE5F1"/>
            <w:vAlign w:val="center"/>
          </w:tcPr>
          <w:p w14:paraId="15CA6EDE" w14:textId="77777777" w:rsidR="00C13BF8" w:rsidRPr="00927BAD" w:rsidRDefault="00C13BF8" w:rsidP="00B66612">
            <w:pPr>
              <w:ind w:firstLine="306"/>
              <w:rPr>
                <w:sz w:val="28"/>
                <w:szCs w:val="28"/>
              </w:rPr>
            </w:pPr>
            <w:r w:rsidRPr="00927BAD">
              <w:rPr>
                <w:sz w:val="28"/>
                <w:szCs w:val="28"/>
              </w:rPr>
              <w:lastRenderedPageBreak/>
              <w:t>B. Subject-specific skills</w:t>
            </w:r>
          </w:p>
          <w:p w14:paraId="120C05BB" w14:textId="77777777" w:rsidR="00C13BF8" w:rsidRPr="00927BAD" w:rsidRDefault="00C13BF8" w:rsidP="00B66612">
            <w:pPr>
              <w:ind w:left="288" w:hanging="288"/>
              <w:jc w:val="both"/>
              <w:rPr>
                <w:sz w:val="28"/>
                <w:szCs w:val="28"/>
              </w:rPr>
            </w:pPr>
            <w:r w:rsidRPr="00927BAD">
              <w:rPr>
                <w:sz w:val="28"/>
                <w:szCs w:val="28"/>
              </w:rPr>
              <w:t>B1 - Apply the principles of motion on the motion of particles.</w:t>
            </w:r>
          </w:p>
          <w:p w14:paraId="72448A8E" w14:textId="77777777" w:rsidR="00C13BF8" w:rsidRPr="00927BAD" w:rsidRDefault="00C13BF8" w:rsidP="00B66612">
            <w:pPr>
              <w:ind w:left="288" w:hanging="288"/>
              <w:rPr>
                <w:sz w:val="28"/>
                <w:szCs w:val="28"/>
              </w:rPr>
            </w:pPr>
            <w:r w:rsidRPr="00927BAD">
              <w:rPr>
                <w:sz w:val="28"/>
                <w:szCs w:val="28"/>
              </w:rPr>
              <w:t>B2 - Use basic knowledge to research new technologies.</w:t>
            </w:r>
          </w:p>
          <w:p w14:paraId="4A846F8F" w14:textId="77777777" w:rsidR="00C13BF8" w:rsidRPr="00927BAD" w:rsidRDefault="00C13BF8" w:rsidP="00B66612">
            <w:pPr>
              <w:ind w:left="288" w:hanging="288"/>
              <w:jc w:val="both"/>
              <w:rPr>
                <w:sz w:val="28"/>
                <w:szCs w:val="28"/>
              </w:rPr>
            </w:pPr>
            <w:r w:rsidRPr="00927BAD">
              <w:rPr>
                <w:sz w:val="28"/>
                <w:szCs w:val="28"/>
              </w:rPr>
              <w:t>B3 – Studying the principles of structural dynamic.</w:t>
            </w:r>
          </w:p>
        </w:tc>
      </w:tr>
      <w:tr w:rsidR="00C13BF8" w:rsidRPr="00927BAD" w14:paraId="64DB3C28" w14:textId="77777777" w:rsidTr="00B66612">
        <w:trPr>
          <w:trHeight w:val="510"/>
          <w:jc w:val="center"/>
        </w:trPr>
        <w:tc>
          <w:tcPr>
            <w:tcW w:w="9632" w:type="dxa"/>
            <w:shd w:val="clear" w:color="auto" w:fill="B8CCE4"/>
            <w:vAlign w:val="center"/>
          </w:tcPr>
          <w:p w14:paraId="24C9980F" w14:textId="77777777" w:rsidR="00C13BF8" w:rsidRPr="00927BAD" w:rsidRDefault="00C13BF8" w:rsidP="00B66612">
            <w:pPr>
              <w:ind w:firstLine="589"/>
              <w:rPr>
                <w:sz w:val="28"/>
                <w:szCs w:val="28"/>
              </w:rPr>
            </w:pPr>
            <w:r w:rsidRPr="00927BAD">
              <w:rPr>
                <w:sz w:val="28"/>
                <w:szCs w:val="28"/>
              </w:rPr>
              <w:t>Teaching and Learning Methods</w:t>
            </w:r>
          </w:p>
        </w:tc>
      </w:tr>
      <w:tr w:rsidR="00C13BF8" w:rsidRPr="00927BAD" w14:paraId="7BE548DD" w14:textId="77777777" w:rsidTr="00B66612">
        <w:trPr>
          <w:trHeight w:val="1304"/>
          <w:jc w:val="center"/>
        </w:trPr>
        <w:tc>
          <w:tcPr>
            <w:tcW w:w="9632" w:type="dxa"/>
            <w:shd w:val="clear" w:color="auto" w:fill="DBE5F1"/>
            <w:vAlign w:val="center"/>
          </w:tcPr>
          <w:p w14:paraId="499FBA06" w14:textId="77777777" w:rsidR="00C13BF8" w:rsidRPr="00927BAD" w:rsidRDefault="00C13BF8" w:rsidP="00B66612">
            <w:pPr>
              <w:jc w:val="both"/>
              <w:rPr>
                <w:sz w:val="28"/>
                <w:szCs w:val="28"/>
              </w:rPr>
            </w:pPr>
            <w:r w:rsidRPr="00927BAD">
              <w:rPr>
                <w:sz w:val="28"/>
                <w:szCs w:val="28"/>
              </w:rPr>
              <w:t>• Scientific and research skills are developed through teaching and learning activities. Analysis and problem solving skills are further developed by means of a set of problems prepared by the lecturers in small study groups and all work submitted is evaluated and responded to.</w:t>
            </w:r>
          </w:p>
          <w:p w14:paraId="0FB05CD0" w14:textId="77777777" w:rsidR="00C13BF8" w:rsidRPr="00927BAD" w:rsidRDefault="00C13BF8" w:rsidP="00B66612">
            <w:pPr>
              <w:rPr>
                <w:sz w:val="28"/>
                <w:szCs w:val="28"/>
              </w:rPr>
            </w:pPr>
          </w:p>
        </w:tc>
      </w:tr>
      <w:tr w:rsidR="00C13BF8" w:rsidRPr="00927BAD" w14:paraId="15BEDAF9" w14:textId="77777777" w:rsidTr="00B66612">
        <w:trPr>
          <w:trHeight w:val="510"/>
          <w:jc w:val="center"/>
        </w:trPr>
        <w:tc>
          <w:tcPr>
            <w:tcW w:w="9632" w:type="dxa"/>
            <w:shd w:val="clear" w:color="auto" w:fill="B8CCE4"/>
            <w:vAlign w:val="center"/>
          </w:tcPr>
          <w:p w14:paraId="2629340F" w14:textId="77777777" w:rsidR="00C13BF8" w:rsidRPr="00927BAD" w:rsidRDefault="00C13BF8" w:rsidP="00B66612">
            <w:pPr>
              <w:ind w:firstLine="589"/>
              <w:rPr>
                <w:sz w:val="28"/>
                <w:szCs w:val="28"/>
              </w:rPr>
            </w:pPr>
            <w:r w:rsidRPr="00927BAD">
              <w:rPr>
                <w:sz w:val="28"/>
                <w:szCs w:val="28"/>
              </w:rPr>
              <w:t>Assessment methods</w:t>
            </w:r>
          </w:p>
        </w:tc>
      </w:tr>
      <w:tr w:rsidR="00C13BF8" w:rsidRPr="00927BAD" w14:paraId="2C87175D" w14:textId="77777777" w:rsidTr="00B66612">
        <w:trPr>
          <w:trHeight w:val="1304"/>
          <w:jc w:val="center"/>
        </w:trPr>
        <w:tc>
          <w:tcPr>
            <w:tcW w:w="9632" w:type="dxa"/>
            <w:shd w:val="clear" w:color="auto" w:fill="DBE5F1"/>
            <w:vAlign w:val="center"/>
          </w:tcPr>
          <w:p w14:paraId="55E34CC9" w14:textId="77777777" w:rsidR="00C13BF8" w:rsidRPr="00927BAD" w:rsidRDefault="00C13BF8" w:rsidP="00B66612">
            <w:pPr>
              <w:rPr>
                <w:sz w:val="28"/>
                <w:szCs w:val="28"/>
              </w:rPr>
            </w:pPr>
            <w:r w:rsidRPr="00927BAD">
              <w:rPr>
                <w:sz w:val="28"/>
                <w:szCs w:val="28"/>
              </w:rPr>
              <w:t>• Interacting within the lecture.</w:t>
            </w:r>
          </w:p>
          <w:p w14:paraId="0C059C0E" w14:textId="77777777" w:rsidR="00C13BF8" w:rsidRPr="00927BAD" w:rsidRDefault="00C13BF8" w:rsidP="00B66612">
            <w:pPr>
              <w:rPr>
                <w:sz w:val="28"/>
                <w:szCs w:val="28"/>
              </w:rPr>
            </w:pPr>
            <w:r w:rsidRPr="00927BAD">
              <w:rPr>
                <w:sz w:val="28"/>
                <w:szCs w:val="28"/>
              </w:rPr>
              <w:t>• Homework and reports.</w:t>
            </w:r>
          </w:p>
          <w:p w14:paraId="4E40812E" w14:textId="77777777" w:rsidR="00C13BF8" w:rsidRPr="00927BAD" w:rsidRDefault="00C13BF8" w:rsidP="00B66612">
            <w:pPr>
              <w:rPr>
                <w:sz w:val="28"/>
                <w:szCs w:val="28"/>
              </w:rPr>
            </w:pPr>
            <w:r w:rsidRPr="00927BAD">
              <w:rPr>
                <w:sz w:val="28"/>
                <w:szCs w:val="28"/>
              </w:rPr>
              <w:t>• Short exams (quizzes).</w:t>
            </w:r>
          </w:p>
          <w:p w14:paraId="1BA88F1D" w14:textId="77777777" w:rsidR="00C13BF8" w:rsidRPr="00927BAD" w:rsidRDefault="00C13BF8" w:rsidP="00B66612">
            <w:pPr>
              <w:rPr>
                <w:sz w:val="28"/>
                <w:szCs w:val="28"/>
              </w:rPr>
            </w:pPr>
            <w:r w:rsidRPr="00927BAD">
              <w:rPr>
                <w:sz w:val="28"/>
                <w:szCs w:val="28"/>
              </w:rPr>
              <w:t>• Semester and final exams.</w:t>
            </w:r>
          </w:p>
        </w:tc>
      </w:tr>
      <w:tr w:rsidR="00C13BF8" w:rsidRPr="00927BAD" w14:paraId="711B8DA8" w14:textId="77777777" w:rsidTr="00B66612">
        <w:trPr>
          <w:trHeight w:val="567"/>
          <w:jc w:val="center"/>
        </w:trPr>
        <w:tc>
          <w:tcPr>
            <w:tcW w:w="9632" w:type="dxa"/>
            <w:shd w:val="clear" w:color="auto" w:fill="DBE5F1"/>
            <w:vAlign w:val="center"/>
          </w:tcPr>
          <w:p w14:paraId="55981DBB" w14:textId="77777777" w:rsidR="00C13BF8" w:rsidRPr="00927BAD" w:rsidRDefault="00C13BF8" w:rsidP="00B66612">
            <w:pPr>
              <w:ind w:firstLine="306"/>
              <w:rPr>
                <w:sz w:val="28"/>
                <w:szCs w:val="28"/>
              </w:rPr>
            </w:pPr>
            <w:r w:rsidRPr="00927BAD">
              <w:rPr>
                <w:sz w:val="28"/>
                <w:szCs w:val="28"/>
              </w:rPr>
              <w:t>C. Thinking Skills</w:t>
            </w:r>
          </w:p>
          <w:p w14:paraId="47B96BB2" w14:textId="77777777" w:rsidR="00C13BF8" w:rsidRPr="00927BAD" w:rsidRDefault="00C13BF8" w:rsidP="00B66612">
            <w:pPr>
              <w:ind w:left="288" w:hanging="288"/>
              <w:jc w:val="both"/>
              <w:rPr>
                <w:sz w:val="28"/>
                <w:szCs w:val="28"/>
              </w:rPr>
            </w:pPr>
            <w:r w:rsidRPr="00927BAD">
              <w:rPr>
                <w:sz w:val="28"/>
                <w:szCs w:val="28"/>
              </w:rPr>
              <w:t>C1- Attention: Arousing the students' attention by implementing one of the applied programs on the display screen in the hall.</w:t>
            </w:r>
          </w:p>
          <w:p w14:paraId="2F65608F" w14:textId="77777777" w:rsidR="00C13BF8" w:rsidRPr="00927BAD" w:rsidRDefault="00C13BF8" w:rsidP="00B66612">
            <w:pPr>
              <w:ind w:left="288" w:hanging="288"/>
              <w:jc w:val="both"/>
              <w:rPr>
                <w:sz w:val="28"/>
                <w:szCs w:val="28"/>
              </w:rPr>
            </w:pPr>
            <w:r w:rsidRPr="00927BAD">
              <w:rPr>
                <w:sz w:val="28"/>
                <w:szCs w:val="28"/>
              </w:rPr>
              <w:t>C2- Response: Follow up the student's interaction with the material displayed on the screen.</w:t>
            </w:r>
          </w:p>
          <w:p w14:paraId="5F362012" w14:textId="77777777" w:rsidR="00C13BF8" w:rsidRPr="00927BAD" w:rsidRDefault="00C13BF8" w:rsidP="00B66612">
            <w:pPr>
              <w:ind w:left="288" w:hanging="288"/>
              <w:jc w:val="both"/>
              <w:rPr>
                <w:sz w:val="28"/>
                <w:szCs w:val="28"/>
              </w:rPr>
            </w:pPr>
            <w:r w:rsidRPr="00927BAD">
              <w:rPr>
                <w:sz w:val="28"/>
                <w:szCs w:val="28"/>
              </w:rPr>
              <w:t>C3- Attention: Follow up on the interest of the student who interacted more with the presented material, by increasing this interaction by requesting other programs and applications to display.</w:t>
            </w:r>
          </w:p>
          <w:p w14:paraId="3A792F60" w14:textId="77777777" w:rsidR="00C13BF8" w:rsidRPr="00927BAD" w:rsidRDefault="00C13BF8" w:rsidP="00B66612">
            <w:pPr>
              <w:ind w:left="288" w:hanging="288"/>
              <w:jc w:val="both"/>
              <w:rPr>
                <w:sz w:val="28"/>
                <w:szCs w:val="28"/>
              </w:rPr>
            </w:pPr>
            <w:r w:rsidRPr="00927BAD">
              <w:rPr>
                <w:sz w:val="28"/>
                <w:szCs w:val="28"/>
              </w:rPr>
              <w:t>C4 - Forming the direction: meaning that the student is sympathetic to the presentation and may have an opinion about the direction of the presented topic and defend it.</w:t>
            </w:r>
          </w:p>
          <w:p w14:paraId="561B51BC" w14:textId="77777777" w:rsidR="00C13BF8" w:rsidRPr="00927BAD" w:rsidRDefault="00C13BF8" w:rsidP="00B66612">
            <w:pPr>
              <w:ind w:left="288" w:hanging="288"/>
              <w:jc w:val="both"/>
              <w:rPr>
                <w:sz w:val="28"/>
                <w:szCs w:val="28"/>
              </w:rPr>
            </w:pPr>
            <w:r w:rsidRPr="00927BAD">
              <w:rPr>
                <w:sz w:val="28"/>
                <w:szCs w:val="28"/>
              </w:rPr>
              <w:t>C 5- Formation of value behavior: meaning that the student reaches the top of the emotional ladder, so that he has a stable level in the lesson and does not become lazy or fidgety.</w:t>
            </w:r>
          </w:p>
        </w:tc>
      </w:tr>
      <w:tr w:rsidR="00C13BF8" w:rsidRPr="00927BAD" w14:paraId="7BDE37A5" w14:textId="77777777" w:rsidTr="00B66612">
        <w:trPr>
          <w:trHeight w:val="510"/>
          <w:jc w:val="center"/>
        </w:trPr>
        <w:tc>
          <w:tcPr>
            <w:tcW w:w="9632" w:type="dxa"/>
            <w:shd w:val="clear" w:color="auto" w:fill="B8CCE4"/>
            <w:vAlign w:val="center"/>
          </w:tcPr>
          <w:p w14:paraId="4916699B" w14:textId="77777777" w:rsidR="00C13BF8" w:rsidRPr="00927BAD" w:rsidRDefault="00C13BF8" w:rsidP="00B66612">
            <w:pPr>
              <w:ind w:firstLine="589"/>
              <w:rPr>
                <w:sz w:val="28"/>
                <w:szCs w:val="28"/>
              </w:rPr>
            </w:pPr>
            <w:r w:rsidRPr="00927BAD">
              <w:rPr>
                <w:sz w:val="28"/>
                <w:szCs w:val="28"/>
              </w:rPr>
              <w:t>Teaching and Learning Methods</w:t>
            </w:r>
          </w:p>
        </w:tc>
      </w:tr>
      <w:tr w:rsidR="00C13BF8" w:rsidRPr="00927BAD" w14:paraId="497B4146" w14:textId="77777777" w:rsidTr="00B66612">
        <w:trPr>
          <w:trHeight w:val="1361"/>
          <w:jc w:val="center"/>
        </w:trPr>
        <w:tc>
          <w:tcPr>
            <w:tcW w:w="9632" w:type="dxa"/>
            <w:shd w:val="clear" w:color="auto" w:fill="DBE5F1"/>
            <w:vAlign w:val="center"/>
          </w:tcPr>
          <w:p w14:paraId="1709BB11" w14:textId="77777777" w:rsidR="00C13BF8" w:rsidRPr="00927BAD" w:rsidRDefault="00C13BF8" w:rsidP="00B66612">
            <w:pPr>
              <w:ind w:left="288" w:hanging="288"/>
              <w:jc w:val="both"/>
              <w:rPr>
                <w:sz w:val="28"/>
                <w:szCs w:val="28"/>
                <w:lang w:val="en-GB"/>
              </w:rPr>
            </w:pPr>
            <w:r w:rsidRPr="00927BAD">
              <w:rPr>
                <w:sz w:val="28"/>
                <w:szCs w:val="28"/>
                <w:lang w:val="en-GB"/>
              </w:rPr>
              <w:t>• The usual theoretical presentation method using the writing board and depending on the style (how and why) of the subject and according to the curriculum of the subject.</w:t>
            </w:r>
          </w:p>
          <w:p w14:paraId="6B5A340B" w14:textId="77777777" w:rsidR="00C13BF8" w:rsidRPr="00927BAD" w:rsidRDefault="00C13BF8" w:rsidP="00B66612">
            <w:pPr>
              <w:ind w:left="288" w:hanging="288"/>
              <w:jc w:val="both"/>
              <w:rPr>
                <w:sz w:val="28"/>
                <w:szCs w:val="28"/>
                <w:lang w:val="en-GB"/>
              </w:rPr>
            </w:pPr>
            <w:r w:rsidRPr="00927BAD">
              <w:rPr>
                <w:sz w:val="28"/>
                <w:szCs w:val="28"/>
                <w:lang w:val="en-GB"/>
              </w:rPr>
              <w:t>• The theoretical presentation method using the (data show) device and depending on the method (how and why) of the subject and according to the subject curriculum.</w:t>
            </w:r>
          </w:p>
          <w:p w14:paraId="7E8B8506" w14:textId="77777777" w:rsidR="00C13BF8" w:rsidRPr="00927BAD" w:rsidRDefault="00C13BF8" w:rsidP="00B66612">
            <w:pPr>
              <w:ind w:left="288" w:hanging="288"/>
              <w:jc w:val="both"/>
              <w:rPr>
                <w:sz w:val="28"/>
                <w:szCs w:val="28"/>
                <w:lang w:val="en-GB"/>
              </w:rPr>
            </w:pPr>
            <w:r w:rsidRPr="00927BAD">
              <w:rPr>
                <w:sz w:val="28"/>
                <w:szCs w:val="28"/>
                <w:lang w:val="en-GB"/>
              </w:rPr>
              <w:t>• The method of laboratory display using special devices for measuring the different properties of the substance under experiment.</w:t>
            </w:r>
          </w:p>
        </w:tc>
      </w:tr>
    </w:tbl>
    <w:p w14:paraId="1883EB48" w14:textId="77777777" w:rsidR="00C13BF8" w:rsidRPr="00927BAD" w:rsidRDefault="00C13BF8" w:rsidP="00C13BF8">
      <w:pPr>
        <w:rPr>
          <w:rtl/>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927BAD" w14:paraId="683FA52B" w14:textId="77777777" w:rsidTr="00B66612">
        <w:trPr>
          <w:trHeight w:val="510"/>
          <w:jc w:val="center"/>
        </w:trPr>
        <w:tc>
          <w:tcPr>
            <w:tcW w:w="9632" w:type="dxa"/>
            <w:shd w:val="clear" w:color="auto" w:fill="B8CCE4"/>
            <w:vAlign w:val="center"/>
          </w:tcPr>
          <w:p w14:paraId="17E5DC43" w14:textId="77777777" w:rsidR="00C13BF8" w:rsidRPr="00927BAD" w:rsidRDefault="00C13BF8" w:rsidP="00B66612">
            <w:pPr>
              <w:ind w:firstLine="589"/>
              <w:rPr>
                <w:sz w:val="28"/>
                <w:szCs w:val="28"/>
              </w:rPr>
            </w:pPr>
            <w:r w:rsidRPr="00927BAD">
              <w:rPr>
                <w:sz w:val="28"/>
                <w:szCs w:val="28"/>
              </w:rPr>
              <w:t>Assessment methods</w:t>
            </w:r>
          </w:p>
        </w:tc>
      </w:tr>
      <w:tr w:rsidR="00C13BF8" w:rsidRPr="00927BAD" w14:paraId="0391DD30" w14:textId="77777777" w:rsidTr="00B66612">
        <w:trPr>
          <w:trHeight w:val="1304"/>
          <w:jc w:val="center"/>
        </w:trPr>
        <w:tc>
          <w:tcPr>
            <w:tcW w:w="9632" w:type="dxa"/>
            <w:shd w:val="clear" w:color="auto" w:fill="DBE5F1"/>
            <w:vAlign w:val="center"/>
          </w:tcPr>
          <w:p w14:paraId="6CB0509D" w14:textId="77777777" w:rsidR="00C13BF8" w:rsidRPr="00927BAD" w:rsidRDefault="00C13BF8" w:rsidP="00B66612">
            <w:pPr>
              <w:ind w:left="288" w:hanging="288"/>
              <w:jc w:val="both"/>
              <w:rPr>
                <w:sz w:val="28"/>
                <w:szCs w:val="28"/>
              </w:rPr>
            </w:pPr>
            <w:r w:rsidRPr="00927BAD">
              <w:rPr>
                <w:sz w:val="28"/>
                <w:szCs w:val="28"/>
              </w:rPr>
              <w:t>• Direct questions in a manner (how and why) for the subject during the theoretical and practical lecture.</w:t>
            </w:r>
          </w:p>
          <w:p w14:paraId="431189C0" w14:textId="77777777" w:rsidR="00C13BF8" w:rsidRPr="00927BAD" w:rsidRDefault="00C13BF8" w:rsidP="00B66612">
            <w:pPr>
              <w:ind w:left="288" w:hanging="288"/>
              <w:jc w:val="both"/>
              <w:rPr>
                <w:sz w:val="28"/>
                <w:szCs w:val="28"/>
              </w:rPr>
            </w:pPr>
            <w:r w:rsidRPr="00927BAD">
              <w:rPr>
                <w:sz w:val="28"/>
                <w:szCs w:val="28"/>
              </w:rPr>
              <w:t>• Sudden exams during the theoretical and practical lecture.</w:t>
            </w:r>
          </w:p>
          <w:p w14:paraId="12DE6830" w14:textId="77777777" w:rsidR="00C13BF8" w:rsidRPr="00927BAD" w:rsidRDefault="00C13BF8" w:rsidP="00B66612">
            <w:pPr>
              <w:ind w:left="288" w:hanging="288"/>
              <w:jc w:val="both"/>
              <w:rPr>
                <w:sz w:val="28"/>
                <w:szCs w:val="28"/>
              </w:rPr>
            </w:pPr>
            <w:r w:rsidRPr="00927BAD">
              <w:rPr>
                <w:sz w:val="28"/>
                <w:szCs w:val="28"/>
              </w:rPr>
              <w:t>• Quarterly exams for the theoretical and practical side.</w:t>
            </w:r>
          </w:p>
          <w:p w14:paraId="794FC051" w14:textId="77777777" w:rsidR="00C13BF8" w:rsidRPr="00927BAD" w:rsidRDefault="00C13BF8" w:rsidP="00B66612">
            <w:pPr>
              <w:ind w:left="288" w:hanging="288"/>
              <w:jc w:val="both"/>
              <w:rPr>
                <w:sz w:val="28"/>
                <w:szCs w:val="28"/>
              </w:rPr>
            </w:pPr>
            <w:r w:rsidRPr="00927BAD">
              <w:rPr>
                <w:sz w:val="28"/>
                <w:szCs w:val="28"/>
              </w:rPr>
              <w:t>• Final exams for the theoretical and practical side.</w:t>
            </w:r>
          </w:p>
        </w:tc>
      </w:tr>
      <w:tr w:rsidR="00C13BF8" w:rsidRPr="00927BAD" w14:paraId="0C17C898" w14:textId="77777777" w:rsidTr="00B66612">
        <w:trPr>
          <w:trHeight w:val="1304"/>
          <w:jc w:val="center"/>
        </w:trPr>
        <w:tc>
          <w:tcPr>
            <w:tcW w:w="9632" w:type="dxa"/>
            <w:shd w:val="clear" w:color="auto" w:fill="DBE5F1"/>
            <w:vAlign w:val="center"/>
          </w:tcPr>
          <w:p w14:paraId="0DDF345C" w14:textId="77777777" w:rsidR="00C13BF8" w:rsidRPr="00927BAD" w:rsidRDefault="00C13BF8" w:rsidP="00B66612">
            <w:pPr>
              <w:ind w:firstLine="306"/>
              <w:jc w:val="both"/>
              <w:rPr>
                <w:sz w:val="28"/>
                <w:szCs w:val="28"/>
              </w:rPr>
            </w:pPr>
            <w:r w:rsidRPr="00927BAD">
              <w:rPr>
                <w:sz w:val="28"/>
                <w:szCs w:val="28"/>
              </w:rPr>
              <w:t>D. General and Transferable Skills (other skills relevant to employability and personal development)</w:t>
            </w:r>
          </w:p>
          <w:p w14:paraId="46E8708F" w14:textId="77777777" w:rsidR="00C13BF8" w:rsidRPr="00927BAD" w:rsidRDefault="00C13BF8" w:rsidP="00B66612">
            <w:pPr>
              <w:ind w:left="288" w:hanging="288"/>
              <w:jc w:val="both"/>
              <w:rPr>
                <w:sz w:val="28"/>
                <w:szCs w:val="28"/>
              </w:rPr>
            </w:pPr>
            <w:r w:rsidRPr="00927BAD">
              <w:rPr>
                <w:sz w:val="28"/>
                <w:szCs w:val="28"/>
              </w:rPr>
              <w:t>D1- Develop the student’s ability to perform the duties and deliver them on time</w:t>
            </w:r>
          </w:p>
          <w:p w14:paraId="5E32EE32" w14:textId="77777777" w:rsidR="00C13BF8" w:rsidRPr="00927BAD" w:rsidRDefault="00C13BF8" w:rsidP="00B66612">
            <w:pPr>
              <w:ind w:left="288" w:hanging="288"/>
              <w:jc w:val="both"/>
              <w:rPr>
                <w:sz w:val="28"/>
                <w:szCs w:val="28"/>
              </w:rPr>
            </w:pPr>
            <w:r w:rsidRPr="00927BAD">
              <w:rPr>
                <w:sz w:val="28"/>
                <w:szCs w:val="28"/>
              </w:rPr>
              <w:t>D2 - Logical and programmatic thinking to find programmatic solutions to various problems</w:t>
            </w:r>
          </w:p>
          <w:p w14:paraId="62E8E29B" w14:textId="77777777" w:rsidR="00C13BF8" w:rsidRPr="00927BAD" w:rsidRDefault="00C13BF8" w:rsidP="00B66612">
            <w:pPr>
              <w:ind w:left="288" w:hanging="288"/>
              <w:jc w:val="both"/>
              <w:rPr>
                <w:sz w:val="28"/>
                <w:szCs w:val="28"/>
              </w:rPr>
            </w:pPr>
            <w:r w:rsidRPr="00927BAD">
              <w:rPr>
                <w:sz w:val="28"/>
                <w:szCs w:val="28"/>
              </w:rPr>
              <w:t>D3 - developing the student's ability to dialogue and debate</w:t>
            </w:r>
          </w:p>
          <w:p w14:paraId="1B4A4A79" w14:textId="77777777" w:rsidR="00C13BF8" w:rsidRPr="00927BAD" w:rsidRDefault="00C13BF8" w:rsidP="00B66612">
            <w:pPr>
              <w:ind w:left="288" w:hanging="288"/>
              <w:jc w:val="both"/>
              <w:rPr>
                <w:sz w:val="28"/>
                <w:szCs w:val="28"/>
              </w:rPr>
            </w:pPr>
            <w:r w:rsidRPr="00927BAD">
              <w:rPr>
                <w:sz w:val="28"/>
                <w:szCs w:val="28"/>
              </w:rPr>
              <w:t>D4 - Develop the student's ability to deal with modern technology, especially the Internet</w:t>
            </w:r>
          </w:p>
        </w:tc>
      </w:tr>
    </w:tbl>
    <w:p w14:paraId="07773162" w14:textId="77777777" w:rsidR="00C13BF8" w:rsidRPr="00927BAD"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18"/>
        <w:gridCol w:w="929"/>
        <w:gridCol w:w="1710"/>
        <w:gridCol w:w="2095"/>
        <w:gridCol w:w="1945"/>
        <w:gridCol w:w="2035"/>
      </w:tblGrid>
      <w:tr w:rsidR="00C13BF8" w:rsidRPr="00927BAD" w14:paraId="71B34733" w14:textId="77777777" w:rsidTr="00B66612">
        <w:trPr>
          <w:trHeight w:val="567"/>
        </w:trPr>
        <w:tc>
          <w:tcPr>
            <w:tcW w:w="9868" w:type="dxa"/>
            <w:gridSpan w:val="6"/>
            <w:shd w:val="clear" w:color="auto" w:fill="B8CCE4"/>
            <w:vAlign w:val="center"/>
          </w:tcPr>
          <w:p w14:paraId="02AE3EFE" w14:textId="77777777" w:rsidR="00C13BF8" w:rsidRPr="00927BAD" w:rsidRDefault="00C13BF8" w:rsidP="00B66612">
            <w:pPr>
              <w:rPr>
                <w:sz w:val="28"/>
                <w:szCs w:val="28"/>
              </w:rPr>
            </w:pPr>
            <w:r w:rsidRPr="00927BAD">
              <w:rPr>
                <w:sz w:val="28"/>
                <w:szCs w:val="28"/>
              </w:rPr>
              <w:t>10. Course Structure</w:t>
            </w:r>
          </w:p>
        </w:tc>
      </w:tr>
      <w:tr w:rsidR="00C13BF8" w:rsidRPr="00927BAD" w14:paraId="774B6325" w14:textId="77777777" w:rsidTr="00B66612">
        <w:trPr>
          <w:trHeight w:val="340"/>
        </w:trPr>
        <w:tc>
          <w:tcPr>
            <w:tcW w:w="923" w:type="dxa"/>
            <w:shd w:val="clear" w:color="auto" w:fill="B8CCE4"/>
            <w:vAlign w:val="center"/>
          </w:tcPr>
          <w:p w14:paraId="05BF60D3" w14:textId="77777777" w:rsidR="00C13BF8" w:rsidRPr="00927BAD" w:rsidRDefault="00C13BF8" w:rsidP="00B66612">
            <w:pPr>
              <w:jc w:val="center"/>
              <w:rPr>
                <w:sz w:val="28"/>
                <w:szCs w:val="28"/>
              </w:rPr>
            </w:pPr>
            <w:r w:rsidRPr="00927BAD">
              <w:rPr>
                <w:sz w:val="28"/>
                <w:szCs w:val="28"/>
              </w:rPr>
              <w:t>Week</w:t>
            </w:r>
          </w:p>
        </w:tc>
        <w:tc>
          <w:tcPr>
            <w:tcW w:w="932" w:type="dxa"/>
            <w:shd w:val="clear" w:color="auto" w:fill="B8CCE4"/>
            <w:vAlign w:val="center"/>
          </w:tcPr>
          <w:p w14:paraId="19F23B6C" w14:textId="77777777" w:rsidR="00C13BF8" w:rsidRPr="00927BAD" w:rsidRDefault="00C13BF8" w:rsidP="00B66612">
            <w:pPr>
              <w:jc w:val="center"/>
              <w:rPr>
                <w:sz w:val="28"/>
                <w:szCs w:val="28"/>
              </w:rPr>
            </w:pPr>
            <w:r w:rsidRPr="00927BAD">
              <w:rPr>
                <w:sz w:val="28"/>
                <w:szCs w:val="28"/>
              </w:rPr>
              <w:t>Hours</w:t>
            </w:r>
          </w:p>
        </w:tc>
        <w:tc>
          <w:tcPr>
            <w:tcW w:w="1756" w:type="dxa"/>
            <w:shd w:val="clear" w:color="auto" w:fill="B8CCE4"/>
            <w:vAlign w:val="center"/>
          </w:tcPr>
          <w:p w14:paraId="7CDE5D9F" w14:textId="77777777" w:rsidR="00C13BF8" w:rsidRPr="00927BAD" w:rsidRDefault="00C13BF8" w:rsidP="00B66612">
            <w:pPr>
              <w:jc w:val="center"/>
              <w:rPr>
                <w:sz w:val="28"/>
                <w:szCs w:val="28"/>
              </w:rPr>
            </w:pPr>
            <w:r w:rsidRPr="00927BAD">
              <w:rPr>
                <w:sz w:val="28"/>
                <w:szCs w:val="28"/>
              </w:rPr>
              <w:t>ILOs</w:t>
            </w:r>
          </w:p>
        </w:tc>
        <w:tc>
          <w:tcPr>
            <w:tcW w:w="2144" w:type="dxa"/>
            <w:shd w:val="clear" w:color="auto" w:fill="B8CCE4"/>
            <w:vAlign w:val="center"/>
          </w:tcPr>
          <w:p w14:paraId="79BA9039" w14:textId="77777777" w:rsidR="00C13BF8" w:rsidRPr="00927BAD" w:rsidRDefault="00C13BF8" w:rsidP="00B66612">
            <w:pPr>
              <w:jc w:val="center"/>
              <w:rPr>
                <w:sz w:val="28"/>
                <w:szCs w:val="28"/>
              </w:rPr>
            </w:pPr>
            <w:r w:rsidRPr="00927BAD">
              <w:rPr>
                <w:sz w:val="28"/>
                <w:szCs w:val="28"/>
              </w:rPr>
              <w:t>Unit/Module or Topic Title</w:t>
            </w:r>
          </w:p>
        </w:tc>
        <w:tc>
          <w:tcPr>
            <w:tcW w:w="2022" w:type="dxa"/>
            <w:shd w:val="clear" w:color="auto" w:fill="B8CCE4"/>
            <w:vAlign w:val="center"/>
          </w:tcPr>
          <w:p w14:paraId="053BD777" w14:textId="77777777" w:rsidR="00C13BF8" w:rsidRPr="00927BAD" w:rsidRDefault="00C13BF8" w:rsidP="00B66612">
            <w:pPr>
              <w:jc w:val="center"/>
              <w:rPr>
                <w:sz w:val="28"/>
                <w:szCs w:val="28"/>
              </w:rPr>
            </w:pPr>
            <w:r w:rsidRPr="00927BAD">
              <w:rPr>
                <w:sz w:val="28"/>
                <w:szCs w:val="28"/>
              </w:rPr>
              <w:t>Teaching</w:t>
            </w:r>
          </w:p>
          <w:p w14:paraId="63C5B457" w14:textId="77777777" w:rsidR="00C13BF8" w:rsidRPr="00927BAD" w:rsidRDefault="00C13BF8" w:rsidP="00B66612">
            <w:pPr>
              <w:jc w:val="center"/>
              <w:rPr>
                <w:sz w:val="28"/>
                <w:szCs w:val="28"/>
              </w:rPr>
            </w:pPr>
            <w:r w:rsidRPr="00927BAD">
              <w:rPr>
                <w:sz w:val="28"/>
                <w:szCs w:val="28"/>
              </w:rPr>
              <w:t>Method</w:t>
            </w:r>
          </w:p>
        </w:tc>
        <w:tc>
          <w:tcPr>
            <w:tcW w:w="2091" w:type="dxa"/>
            <w:shd w:val="clear" w:color="auto" w:fill="B8CCE4"/>
            <w:vAlign w:val="center"/>
          </w:tcPr>
          <w:p w14:paraId="32A44BB7" w14:textId="77777777" w:rsidR="00C13BF8" w:rsidRPr="00927BAD" w:rsidRDefault="00C13BF8" w:rsidP="00B66612">
            <w:pPr>
              <w:jc w:val="center"/>
              <w:rPr>
                <w:sz w:val="28"/>
                <w:szCs w:val="28"/>
              </w:rPr>
            </w:pPr>
            <w:r w:rsidRPr="00927BAD">
              <w:rPr>
                <w:sz w:val="28"/>
                <w:szCs w:val="28"/>
              </w:rPr>
              <w:t>Assessment</w:t>
            </w:r>
          </w:p>
          <w:p w14:paraId="63F98AB6" w14:textId="77777777" w:rsidR="00C13BF8" w:rsidRPr="00927BAD" w:rsidRDefault="00C13BF8" w:rsidP="00B66612">
            <w:pPr>
              <w:jc w:val="center"/>
              <w:rPr>
                <w:sz w:val="28"/>
                <w:szCs w:val="28"/>
              </w:rPr>
            </w:pPr>
            <w:r w:rsidRPr="00927BAD">
              <w:rPr>
                <w:sz w:val="28"/>
                <w:szCs w:val="28"/>
              </w:rPr>
              <w:t>Method</w:t>
            </w:r>
          </w:p>
        </w:tc>
      </w:tr>
      <w:tr w:rsidR="00C13BF8" w:rsidRPr="00927BAD" w14:paraId="407DB158" w14:textId="77777777" w:rsidTr="00B66612">
        <w:trPr>
          <w:trHeight w:val="397"/>
        </w:trPr>
        <w:tc>
          <w:tcPr>
            <w:tcW w:w="923" w:type="dxa"/>
            <w:shd w:val="clear" w:color="auto" w:fill="DBE5F1"/>
            <w:vAlign w:val="center"/>
          </w:tcPr>
          <w:p w14:paraId="22278C63" w14:textId="77777777" w:rsidR="00C13BF8" w:rsidRPr="00927BAD" w:rsidRDefault="00C13BF8" w:rsidP="00B66612">
            <w:pPr>
              <w:jc w:val="center"/>
              <w:rPr>
                <w:sz w:val="28"/>
                <w:szCs w:val="28"/>
              </w:rPr>
            </w:pPr>
            <w:r w:rsidRPr="00927BAD">
              <w:rPr>
                <w:sz w:val="28"/>
                <w:szCs w:val="28"/>
              </w:rPr>
              <w:t>1</w:t>
            </w:r>
          </w:p>
        </w:tc>
        <w:tc>
          <w:tcPr>
            <w:tcW w:w="932" w:type="dxa"/>
            <w:shd w:val="clear" w:color="auto" w:fill="B8CCE4"/>
            <w:vAlign w:val="center"/>
          </w:tcPr>
          <w:p w14:paraId="624174E0" w14:textId="77777777" w:rsidR="00C13BF8" w:rsidRPr="00927BAD" w:rsidRDefault="00C13BF8" w:rsidP="00B66612">
            <w:pPr>
              <w:jc w:val="center"/>
              <w:rPr>
                <w:sz w:val="28"/>
                <w:szCs w:val="28"/>
              </w:rPr>
            </w:pPr>
            <w:r w:rsidRPr="00927BAD">
              <w:rPr>
                <w:sz w:val="28"/>
                <w:szCs w:val="28"/>
              </w:rPr>
              <w:t>4</w:t>
            </w:r>
          </w:p>
        </w:tc>
        <w:tc>
          <w:tcPr>
            <w:tcW w:w="1756" w:type="dxa"/>
            <w:shd w:val="clear" w:color="auto" w:fill="DBE5F1"/>
            <w:vAlign w:val="center"/>
          </w:tcPr>
          <w:p w14:paraId="042D9716" w14:textId="77777777" w:rsidR="00C13BF8" w:rsidRPr="00927BAD" w:rsidRDefault="00C13BF8" w:rsidP="00B66612">
            <w:pPr>
              <w:jc w:val="center"/>
              <w:rPr>
                <w:sz w:val="28"/>
                <w:szCs w:val="28"/>
              </w:rPr>
            </w:pPr>
            <w:r w:rsidRPr="00927BAD">
              <w:rPr>
                <w:rFonts w:ascii="Cambria" w:eastAsia="Cambria" w:hAnsi="Cambria" w:cs="Cambria"/>
              </w:rPr>
              <w:t>Introduction to Dynamic</w:t>
            </w:r>
          </w:p>
        </w:tc>
        <w:tc>
          <w:tcPr>
            <w:tcW w:w="2144" w:type="dxa"/>
            <w:shd w:val="clear" w:color="auto" w:fill="B8CCE4"/>
            <w:vAlign w:val="center"/>
          </w:tcPr>
          <w:p w14:paraId="6409D512" w14:textId="77777777" w:rsidR="00C13BF8" w:rsidRPr="00927BAD" w:rsidRDefault="00C13BF8" w:rsidP="00B66612">
            <w:pPr>
              <w:rPr>
                <w:sz w:val="28"/>
                <w:szCs w:val="28"/>
              </w:rPr>
            </w:pPr>
            <w:r w:rsidRPr="00927BAD">
              <w:rPr>
                <w:rFonts w:ascii="Cambria" w:eastAsia="Cambria" w:hAnsi="Cambria" w:cs="Cambria"/>
              </w:rPr>
              <w:t>Introduction to Dynamic</w:t>
            </w:r>
          </w:p>
        </w:tc>
        <w:tc>
          <w:tcPr>
            <w:tcW w:w="2022" w:type="dxa"/>
            <w:shd w:val="clear" w:color="auto" w:fill="DBE5F1"/>
            <w:vAlign w:val="center"/>
          </w:tcPr>
          <w:p w14:paraId="68400893" w14:textId="77777777" w:rsidR="00C13BF8" w:rsidRPr="00927BAD" w:rsidRDefault="00C13BF8" w:rsidP="00B66612">
            <w:pPr>
              <w:jc w:val="center"/>
              <w:rPr>
                <w:sz w:val="28"/>
                <w:szCs w:val="28"/>
              </w:rPr>
            </w:pPr>
            <w:r w:rsidRPr="00927BAD">
              <w:rPr>
                <w:sz w:val="28"/>
                <w:szCs w:val="28"/>
              </w:rPr>
              <w:t>Lecture</w:t>
            </w:r>
          </w:p>
        </w:tc>
        <w:tc>
          <w:tcPr>
            <w:tcW w:w="2091" w:type="dxa"/>
            <w:shd w:val="clear" w:color="auto" w:fill="B8CCE4"/>
            <w:vAlign w:val="center"/>
          </w:tcPr>
          <w:p w14:paraId="7B95E4F6" w14:textId="77777777" w:rsidR="00C13BF8" w:rsidRPr="00927BAD" w:rsidRDefault="00C13BF8" w:rsidP="00B66612">
            <w:pPr>
              <w:jc w:val="center"/>
              <w:rPr>
                <w:sz w:val="28"/>
                <w:szCs w:val="28"/>
              </w:rPr>
            </w:pPr>
            <w:r w:rsidRPr="00927BAD">
              <w:rPr>
                <w:sz w:val="28"/>
                <w:szCs w:val="28"/>
              </w:rPr>
              <w:t>Written exam</w:t>
            </w:r>
          </w:p>
        </w:tc>
      </w:tr>
      <w:tr w:rsidR="00C13BF8" w:rsidRPr="00927BAD" w14:paraId="37DFA57C" w14:textId="77777777" w:rsidTr="00B66612">
        <w:trPr>
          <w:trHeight w:val="397"/>
        </w:trPr>
        <w:tc>
          <w:tcPr>
            <w:tcW w:w="923" w:type="dxa"/>
            <w:shd w:val="clear" w:color="auto" w:fill="B8CCE4"/>
            <w:vAlign w:val="center"/>
          </w:tcPr>
          <w:p w14:paraId="3109601A" w14:textId="77777777" w:rsidR="00C13BF8" w:rsidRPr="00927BAD" w:rsidRDefault="00C13BF8" w:rsidP="00B66612">
            <w:pPr>
              <w:jc w:val="center"/>
              <w:rPr>
                <w:sz w:val="28"/>
                <w:szCs w:val="28"/>
              </w:rPr>
            </w:pPr>
            <w:r w:rsidRPr="00927BAD">
              <w:rPr>
                <w:sz w:val="28"/>
                <w:szCs w:val="28"/>
              </w:rPr>
              <w:t>2</w:t>
            </w:r>
          </w:p>
        </w:tc>
        <w:tc>
          <w:tcPr>
            <w:tcW w:w="932" w:type="dxa"/>
            <w:shd w:val="clear" w:color="auto" w:fill="DBE5F1"/>
            <w:vAlign w:val="center"/>
          </w:tcPr>
          <w:p w14:paraId="4FB884D6" w14:textId="77777777" w:rsidR="00C13BF8" w:rsidRPr="00927BAD" w:rsidRDefault="00C13BF8" w:rsidP="00B66612">
            <w:pPr>
              <w:jc w:val="center"/>
              <w:rPr>
                <w:sz w:val="28"/>
                <w:szCs w:val="28"/>
              </w:rPr>
            </w:pPr>
            <w:r w:rsidRPr="00927BAD">
              <w:rPr>
                <w:sz w:val="28"/>
                <w:szCs w:val="28"/>
              </w:rPr>
              <w:t>4</w:t>
            </w:r>
          </w:p>
        </w:tc>
        <w:tc>
          <w:tcPr>
            <w:tcW w:w="1756" w:type="dxa"/>
            <w:shd w:val="clear" w:color="auto" w:fill="B8CCE4"/>
            <w:vAlign w:val="center"/>
          </w:tcPr>
          <w:p w14:paraId="74CCD2D7" w14:textId="77777777" w:rsidR="00C13BF8" w:rsidRPr="00927BAD" w:rsidRDefault="00C13BF8" w:rsidP="00B66612">
            <w:pPr>
              <w:jc w:val="center"/>
              <w:rPr>
                <w:sz w:val="28"/>
                <w:szCs w:val="28"/>
              </w:rPr>
            </w:pPr>
            <w:r w:rsidRPr="00927BAD">
              <w:rPr>
                <w:b/>
                <w:bCs/>
              </w:rPr>
              <w:t>Rectilinear Kinematics: Continuous Motion</w:t>
            </w:r>
          </w:p>
        </w:tc>
        <w:tc>
          <w:tcPr>
            <w:tcW w:w="2144" w:type="dxa"/>
            <w:shd w:val="clear" w:color="auto" w:fill="DBE5F1"/>
            <w:vAlign w:val="center"/>
          </w:tcPr>
          <w:p w14:paraId="70C17EC9" w14:textId="77777777" w:rsidR="00C13BF8" w:rsidRPr="00927BAD" w:rsidRDefault="00C13BF8" w:rsidP="00B66612">
            <w:pPr>
              <w:rPr>
                <w:sz w:val="28"/>
                <w:szCs w:val="28"/>
              </w:rPr>
            </w:pPr>
            <w:r w:rsidRPr="00927BAD">
              <w:rPr>
                <w:b/>
                <w:bCs/>
              </w:rPr>
              <w:t>Continuous Motion</w:t>
            </w:r>
          </w:p>
        </w:tc>
        <w:tc>
          <w:tcPr>
            <w:tcW w:w="2022" w:type="dxa"/>
            <w:shd w:val="clear" w:color="auto" w:fill="B8CCE4"/>
            <w:vAlign w:val="center"/>
          </w:tcPr>
          <w:p w14:paraId="4A29C873" w14:textId="77777777" w:rsidR="00C13BF8" w:rsidRPr="00927BAD" w:rsidRDefault="00C13BF8" w:rsidP="00B66612">
            <w:pPr>
              <w:jc w:val="center"/>
              <w:rPr>
                <w:sz w:val="28"/>
                <w:szCs w:val="28"/>
              </w:rPr>
            </w:pPr>
            <w:r w:rsidRPr="00927BAD">
              <w:rPr>
                <w:sz w:val="28"/>
                <w:szCs w:val="28"/>
              </w:rPr>
              <w:t>Lecture</w:t>
            </w:r>
          </w:p>
        </w:tc>
        <w:tc>
          <w:tcPr>
            <w:tcW w:w="2091" w:type="dxa"/>
            <w:shd w:val="clear" w:color="auto" w:fill="DBE5F1"/>
            <w:vAlign w:val="center"/>
          </w:tcPr>
          <w:p w14:paraId="3FFBBF1E" w14:textId="77777777" w:rsidR="00C13BF8" w:rsidRPr="00927BAD" w:rsidRDefault="00C13BF8" w:rsidP="00B66612">
            <w:pPr>
              <w:jc w:val="center"/>
              <w:rPr>
                <w:sz w:val="28"/>
                <w:szCs w:val="28"/>
              </w:rPr>
            </w:pPr>
            <w:r w:rsidRPr="00927BAD">
              <w:rPr>
                <w:sz w:val="28"/>
                <w:szCs w:val="28"/>
              </w:rPr>
              <w:t>Written exam</w:t>
            </w:r>
          </w:p>
        </w:tc>
      </w:tr>
      <w:tr w:rsidR="00C13BF8" w:rsidRPr="00927BAD" w14:paraId="65171CAD" w14:textId="77777777" w:rsidTr="00B66612">
        <w:trPr>
          <w:trHeight w:val="397"/>
        </w:trPr>
        <w:tc>
          <w:tcPr>
            <w:tcW w:w="923" w:type="dxa"/>
            <w:shd w:val="clear" w:color="auto" w:fill="DBE5F1"/>
            <w:vAlign w:val="center"/>
          </w:tcPr>
          <w:p w14:paraId="19DC59BF" w14:textId="77777777" w:rsidR="00C13BF8" w:rsidRPr="00927BAD" w:rsidRDefault="00C13BF8" w:rsidP="00B66612">
            <w:pPr>
              <w:jc w:val="center"/>
              <w:rPr>
                <w:sz w:val="28"/>
                <w:szCs w:val="28"/>
              </w:rPr>
            </w:pPr>
            <w:r w:rsidRPr="00927BAD">
              <w:rPr>
                <w:sz w:val="28"/>
                <w:szCs w:val="28"/>
              </w:rPr>
              <w:t>3</w:t>
            </w:r>
          </w:p>
        </w:tc>
        <w:tc>
          <w:tcPr>
            <w:tcW w:w="932" w:type="dxa"/>
            <w:shd w:val="clear" w:color="auto" w:fill="B8CCE4"/>
            <w:vAlign w:val="center"/>
          </w:tcPr>
          <w:p w14:paraId="356BA3BE" w14:textId="77777777" w:rsidR="00C13BF8" w:rsidRPr="00927BAD" w:rsidRDefault="00C13BF8" w:rsidP="00B66612">
            <w:pPr>
              <w:jc w:val="center"/>
              <w:rPr>
                <w:sz w:val="28"/>
                <w:szCs w:val="28"/>
              </w:rPr>
            </w:pPr>
            <w:r w:rsidRPr="00927BAD">
              <w:rPr>
                <w:sz w:val="28"/>
                <w:szCs w:val="28"/>
              </w:rPr>
              <w:t>4</w:t>
            </w:r>
          </w:p>
        </w:tc>
        <w:tc>
          <w:tcPr>
            <w:tcW w:w="1756" w:type="dxa"/>
            <w:shd w:val="clear" w:color="auto" w:fill="DBE5F1"/>
            <w:vAlign w:val="center"/>
          </w:tcPr>
          <w:p w14:paraId="7D758211" w14:textId="77777777" w:rsidR="00C13BF8" w:rsidRPr="00927BAD" w:rsidRDefault="00C13BF8" w:rsidP="00B66612">
            <w:pPr>
              <w:jc w:val="center"/>
              <w:rPr>
                <w:sz w:val="28"/>
                <w:szCs w:val="28"/>
              </w:rPr>
            </w:pPr>
            <w:r w:rsidRPr="00927BAD">
              <w:rPr>
                <w:b/>
                <w:bCs/>
              </w:rPr>
              <w:t>Rectilinear Kinematics: Continuous Motion</w:t>
            </w:r>
          </w:p>
        </w:tc>
        <w:tc>
          <w:tcPr>
            <w:tcW w:w="2144" w:type="dxa"/>
            <w:shd w:val="clear" w:color="auto" w:fill="B8CCE4"/>
            <w:vAlign w:val="center"/>
          </w:tcPr>
          <w:p w14:paraId="200BC269" w14:textId="77777777" w:rsidR="00C13BF8" w:rsidRPr="00927BAD" w:rsidRDefault="00C13BF8" w:rsidP="00B66612">
            <w:pPr>
              <w:rPr>
                <w:sz w:val="28"/>
                <w:szCs w:val="28"/>
              </w:rPr>
            </w:pPr>
            <w:r w:rsidRPr="00927BAD">
              <w:rPr>
                <w:b/>
                <w:bCs/>
              </w:rPr>
              <w:t>Continuous Motion</w:t>
            </w:r>
          </w:p>
        </w:tc>
        <w:tc>
          <w:tcPr>
            <w:tcW w:w="2022" w:type="dxa"/>
            <w:shd w:val="clear" w:color="auto" w:fill="DBE5F1"/>
            <w:vAlign w:val="center"/>
          </w:tcPr>
          <w:p w14:paraId="7E2DEFE9" w14:textId="77777777" w:rsidR="00C13BF8" w:rsidRPr="00927BAD" w:rsidRDefault="00C13BF8" w:rsidP="00B66612">
            <w:pPr>
              <w:jc w:val="center"/>
              <w:rPr>
                <w:sz w:val="28"/>
                <w:szCs w:val="28"/>
              </w:rPr>
            </w:pPr>
            <w:r w:rsidRPr="00927BAD">
              <w:rPr>
                <w:sz w:val="28"/>
                <w:szCs w:val="28"/>
              </w:rPr>
              <w:t>Lecture</w:t>
            </w:r>
          </w:p>
        </w:tc>
        <w:tc>
          <w:tcPr>
            <w:tcW w:w="2091" w:type="dxa"/>
            <w:shd w:val="clear" w:color="auto" w:fill="B8CCE4"/>
            <w:vAlign w:val="center"/>
          </w:tcPr>
          <w:p w14:paraId="4359BF92" w14:textId="77777777" w:rsidR="00C13BF8" w:rsidRPr="00927BAD" w:rsidRDefault="00C13BF8" w:rsidP="00B66612">
            <w:pPr>
              <w:jc w:val="center"/>
              <w:rPr>
                <w:sz w:val="28"/>
                <w:szCs w:val="28"/>
              </w:rPr>
            </w:pPr>
            <w:r w:rsidRPr="00927BAD">
              <w:rPr>
                <w:sz w:val="28"/>
                <w:szCs w:val="28"/>
              </w:rPr>
              <w:t>Written exam</w:t>
            </w:r>
          </w:p>
        </w:tc>
      </w:tr>
      <w:tr w:rsidR="00C13BF8" w:rsidRPr="00927BAD" w14:paraId="0F934119" w14:textId="77777777" w:rsidTr="00B66612">
        <w:trPr>
          <w:trHeight w:val="397"/>
        </w:trPr>
        <w:tc>
          <w:tcPr>
            <w:tcW w:w="923" w:type="dxa"/>
            <w:shd w:val="clear" w:color="auto" w:fill="B8CCE4"/>
            <w:vAlign w:val="center"/>
          </w:tcPr>
          <w:p w14:paraId="42B4147B" w14:textId="77777777" w:rsidR="00C13BF8" w:rsidRPr="00927BAD" w:rsidRDefault="00C13BF8" w:rsidP="00B66612">
            <w:pPr>
              <w:jc w:val="center"/>
              <w:rPr>
                <w:sz w:val="28"/>
                <w:szCs w:val="28"/>
              </w:rPr>
            </w:pPr>
            <w:r w:rsidRPr="00927BAD">
              <w:rPr>
                <w:sz w:val="28"/>
                <w:szCs w:val="28"/>
              </w:rPr>
              <w:t>4</w:t>
            </w:r>
          </w:p>
        </w:tc>
        <w:tc>
          <w:tcPr>
            <w:tcW w:w="932" w:type="dxa"/>
            <w:shd w:val="clear" w:color="auto" w:fill="DBE5F1"/>
            <w:vAlign w:val="center"/>
          </w:tcPr>
          <w:p w14:paraId="11828149" w14:textId="77777777" w:rsidR="00C13BF8" w:rsidRPr="00927BAD" w:rsidRDefault="00C13BF8" w:rsidP="00B66612">
            <w:pPr>
              <w:jc w:val="center"/>
              <w:rPr>
                <w:sz w:val="28"/>
                <w:szCs w:val="28"/>
              </w:rPr>
            </w:pPr>
            <w:r w:rsidRPr="00927BAD">
              <w:rPr>
                <w:sz w:val="28"/>
                <w:szCs w:val="28"/>
              </w:rPr>
              <w:t>4</w:t>
            </w:r>
          </w:p>
        </w:tc>
        <w:tc>
          <w:tcPr>
            <w:tcW w:w="1756" w:type="dxa"/>
            <w:shd w:val="clear" w:color="auto" w:fill="B8CCE4"/>
            <w:vAlign w:val="center"/>
          </w:tcPr>
          <w:p w14:paraId="56A695C0" w14:textId="77777777" w:rsidR="00C13BF8" w:rsidRPr="00927BAD" w:rsidRDefault="00C13BF8" w:rsidP="00B66612">
            <w:pPr>
              <w:jc w:val="center"/>
              <w:rPr>
                <w:sz w:val="28"/>
                <w:szCs w:val="28"/>
              </w:rPr>
            </w:pPr>
            <w:r w:rsidRPr="00927BAD">
              <w:rPr>
                <w:b/>
                <w:bCs/>
              </w:rPr>
              <w:t>Rectilinear Kinematics: Continuous Motion</w:t>
            </w:r>
          </w:p>
        </w:tc>
        <w:tc>
          <w:tcPr>
            <w:tcW w:w="2144" w:type="dxa"/>
            <w:shd w:val="clear" w:color="auto" w:fill="DBE5F1"/>
            <w:vAlign w:val="center"/>
          </w:tcPr>
          <w:p w14:paraId="4FCBC47C" w14:textId="77777777" w:rsidR="00C13BF8" w:rsidRPr="00927BAD" w:rsidRDefault="00C13BF8" w:rsidP="00B66612">
            <w:pPr>
              <w:rPr>
                <w:sz w:val="28"/>
                <w:szCs w:val="28"/>
              </w:rPr>
            </w:pPr>
            <w:r w:rsidRPr="00927BAD">
              <w:rPr>
                <w:b/>
                <w:bCs/>
              </w:rPr>
              <w:t>Motion of Projectiles</w:t>
            </w:r>
          </w:p>
        </w:tc>
        <w:tc>
          <w:tcPr>
            <w:tcW w:w="2022" w:type="dxa"/>
            <w:shd w:val="clear" w:color="auto" w:fill="B8CCE4"/>
            <w:vAlign w:val="center"/>
          </w:tcPr>
          <w:p w14:paraId="573DABCD" w14:textId="77777777" w:rsidR="00C13BF8" w:rsidRPr="00927BAD" w:rsidRDefault="00C13BF8" w:rsidP="00B66612">
            <w:pPr>
              <w:jc w:val="center"/>
              <w:rPr>
                <w:sz w:val="28"/>
                <w:szCs w:val="28"/>
              </w:rPr>
            </w:pPr>
            <w:r w:rsidRPr="00927BAD">
              <w:rPr>
                <w:sz w:val="28"/>
                <w:szCs w:val="28"/>
              </w:rPr>
              <w:t>Lecture</w:t>
            </w:r>
          </w:p>
        </w:tc>
        <w:tc>
          <w:tcPr>
            <w:tcW w:w="2091" w:type="dxa"/>
            <w:shd w:val="clear" w:color="auto" w:fill="DBE5F1"/>
            <w:vAlign w:val="center"/>
          </w:tcPr>
          <w:p w14:paraId="73F4C0BE" w14:textId="77777777" w:rsidR="00C13BF8" w:rsidRPr="00927BAD" w:rsidRDefault="00C13BF8" w:rsidP="00B66612">
            <w:pPr>
              <w:jc w:val="center"/>
              <w:rPr>
                <w:sz w:val="28"/>
                <w:szCs w:val="28"/>
              </w:rPr>
            </w:pPr>
            <w:r w:rsidRPr="00927BAD">
              <w:rPr>
                <w:sz w:val="28"/>
                <w:szCs w:val="28"/>
              </w:rPr>
              <w:t>Written exam</w:t>
            </w:r>
          </w:p>
        </w:tc>
      </w:tr>
      <w:tr w:rsidR="00C13BF8" w:rsidRPr="00927BAD" w14:paraId="401D91F6" w14:textId="77777777" w:rsidTr="00B66612">
        <w:trPr>
          <w:trHeight w:val="397"/>
        </w:trPr>
        <w:tc>
          <w:tcPr>
            <w:tcW w:w="923" w:type="dxa"/>
            <w:shd w:val="clear" w:color="auto" w:fill="DBE5F1"/>
            <w:vAlign w:val="center"/>
          </w:tcPr>
          <w:p w14:paraId="1F350A2A" w14:textId="77777777" w:rsidR="00C13BF8" w:rsidRPr="00927BAD" w:rsidRDefault="00C13BF8" w:rsidP="00B66612">
            <w:pPr>
              <w:jc w:val="center"/>
              <w:rPr>
                <w:sz w:val="28"/>
                <w:szCs w:val="28"/>
              </w:rPr>
            </w:pPr>
            <w:r w:rsidRPr="00927BAD">
              <w:rPr>
                <w:sz w:val="28"/>
                <w:szCs w:val="28"/>
              </w:rPr>
              <w:t>5</w:t>
            </w:r>
          </w:p>
        </w:tc>
        <w:tc>
          <w:tcPr>
            <w:tcW w:w="932" w:type="dxa"/>
            <w:shd w:val="clear" w:color="auto" w:fill="B8CCE4"/>
            <w:vAlign w:val="center"/>
          </w:tcPr>
          <w:p w14:paraId="50D3BBEF" w14:textId="77777777" w:rsidR="00C13BF8" w:rsidRPr="00927BAD" w:rsidRDefault="00C13BF8" w:rsidP="00B66612">
            <w:pPr>
              <w:jc w:val="center"/>
              <w:rPr>
                <w:sz w:val="28"/>
                <w:szCs w:val="28"/>
              </w:rPr>
            </w:pPr>
            <w:r w:rsidRPr="00927BAD">
              <w:rPr>
                <w:sz w:val="28"/>
                <w:szCs w:val="28"/>
              </w:rPr>
              <w:t>4</w:t>
            </w:r>
          </w:p>
        </w:tc>
        <w:tc>
          <w:tcPr>
            <w:tcW w:w="1756" w:type="dxa"/>
            <w:shd w:val="clear" w:color="auto" w:fill="DBE5F1"/>
            <w:vAlign w:val="center"/>
          </w:tcPr>
          <w:p w14:paraId="65DD8F05" w14:textId="77777777" w:rsidR="00C13BF8" w:rsidRPr="00927BAD" w:rsidRDefault="00C13BF8" w:rsidP="00B66612">
            <w:pPr>
              <w:shd w:val="clear" w:color="auto" w:fill="FFFFFF"/>
              <w:autoSpaceDE w:val="0"/>
              <w:autoSpaceDN w:val="0"/>
              <w:adjustRightInd w:val="0"/>
              <w:jc w:val="center"/>
              <w:rPr>
                <w:rFonts w:ascii="Cambria" w:eastAsia="Calibri" w:hAnsi="Cambria"/>
                <w:lang w:bidi="ar-IQ"/>
              </w:rPr>
            </w:pPr>
            <w:r w:rsidRPr="00927BAD">
              <w:rPr>
                <w:b/>
                <w:bCs/>
              </w:rPr>
              <w:t>Rectilinear Kinematics: Continuous Motion</w:t>
            </w:r>
          </w:p>
        </w:tc>
        <w:tc>
          <w:tcPr>
            <w:tcW w:w="2144" w:type="dxa"/>
            <w:shd w:val="clear" w:color="auto" w:fill="B8CCE4"/>
            <w:vAlign w:val="center"/>
          </w:tcPr>
          <w:p w14:paraId="7FC4B2CA" w14:textId="77777777" w:rsidR="00C13BF8" w:rsidRPr="00927BAD" w:rsidRDefault="00C13BF8" w:rsidP="00B66612">
            <w:pPr>
              <w:rPr>
                <w:sz w:val="28"/>
                <w:szCs w:val="28"/>
              </w:rPr>
            </w:pPr>
            <w:r w:rsidRPr="00927BAD">
              <w:rPr>
                <w:b/>
                <w:bCs/>
              </w:rPr>
              <w:t>Curvilinear Motion</w:t>
            </w:r>
          </w:p>
        </w:tc>
        <w:tc>
          <w:tcPr>
            <w:tcW w:w="2022" w:type="dxa"/>
            <w:shd w:val="clear" w:color="auto" w:fill="DBE5F1"/>
            <w:vAlign w:val="center"/>
          </w:tcPr>
          <w:p w14:paraId="380BF8E1" w14:textId="77777777" w:rsidR="00C13BF8" w:rsidRPr="00927BAD" w:rsidRDefault="00C13BF8" w:rsidP="00B66612">
            <w:pPr>
              <w:jc w:val="center"/>
              <w:rPr>
                <w:sz w:val="28"/>
                <w:szCs w:val="28"/>
              </w:rPr>
            </w:pPr>
            <w:r w:rsidRPr="00927BAD">
              <w:rPr>
                <w:sz w:val="28"/>
                <w:szCs w:val="28"/>
              </w:rPr>
              <w:t>Lecture</w:t>
            </w:r>
          </w:p>
        </w:tc>
        <w:tc>
          <w:tcPr>
            <w:tcW w:w="2091" w:type="dxa"/>
            <w:shd w:val="clear" w:color="auto" w:fill="B8CCE4"/>
            <w:vAlign w:val="center"/>
          </w:tcPr>
          <w:p w14:paraId="3E578F34" w14:textId="77777777" w:rsidR="00C13BF8" w:rsidRPr="00927BAD" w:rsidRDefault="00C13BF8" w:rsidP="00B66612">
            <w:pPr>
              <w:jc w:val="center"/>
              <w:rPr>
                <w:sz w:val="28"/>
                <w:szCs w:val="28"/>
              </w:rPr>
            </w:pPr>
            <w:r w:rsidRPr="00927BAD">
              <w:rPr>
                <w:sz w:val="28"/>
                <w:szCs w:val="28"/>
              </w:rPr>
              <w:t>Written exam</w:t>
            </w:r>
          </w:p>
        </w:tc>
      </w:tr>
      <w:tr w:rsidR="00C13BF8" w:rsidRPr="00927BAD" w14:paraId="7AF951AA" w14:textId="77777777" w:rsidTr="00B66612">
        <w:trPr>
          <w:trHeight w:val="397"/>
        </w:trPr>
        <w:tc>
          <w:tcPr>
            <w:tcW w:w="923" w:type="dxa"/>
            <w:shd w:val="clear" w:color="auto" w:fill="B8CCE4"/>
            <w:vAlign w:val="center"/>
          </w:tcPr>
          <w:p w14:paraId="49755C90" w14:textId="77777777" w:rsidR="00C13BF8" w:rsidRPr="00927BAD" w:rsidRDefault="00C13BF8" w:rsidP="00B66612">
            <w:pPr>
              <w:jc w:val="center"/>
              <w:rPr>
                <w:sz w:val="28"/>
                <w:szCs w:val="28"/>
              </w:rPr>
            </w:pPr>
            <w:r w:rsidRPr="00927BAD">
              <w:rPr>
                <w:sz w:val="28"/>
                <w:szCs w:val="28"/>
              </w:rPr>
              <w:t>6</w:t>
            </w:r>
          </w:p>
        </w:tc>
        <w:tc>
          <w:tcPr>
            <w:tcW w:w="932" w:type="dxa"/>
            <w:shd w:val="clear" w:color="auto" w:fill="DBE5F1"/>
            <w:vAlign w:val="center"/>
          </w:tcPr>
          <w:p w14:paraId="366CE41E" w14:textId="77777777" w:rsidR="00C13BF8" w:rsidRPr="00927BAD" w:rsidRDefault="00C13BF8" w:rsidP="00B66612">
            <w:pPr>
              <w:jc w:val="center"/>
              <w:rPr>
                <w:sz w:val="28"/>
                <w:szCs w:val="28"/>
              </w:rPr>
            </w:pPr>
            <w:r w:rsidRPr="00927BAD">
              <w:rPr>
                <w:sz w:val="28"/>
                <w:szCs w:val="28"/>
              </w:rPr>
              <w:t>4</w:t>
            </w:r>
          </w:p>
        </w:tc>
        <w:tc>
          <w:tcPr>
            <w:tcW w:w="1756" w:type="dxa"/>
            <w:shd w:val="clear" w:color="auto" w:fill="B8CCE4"/>
            <w:vAlign w:val="center"/>
          </w:tcPr>
          <w:p w14:paraId="0A782AA5" w14:textId="77777777" w:rsidR="00C13BF8" w:rsidRPr="00927BAD" w:rsidRDefault="00C13BF8" w:rsidP="00B66612">
            <w:pPr>
              <w:shd w:val="clear" w:color="auto" w:fill="FFFFFF"/>
              <w:autoSpaceDE w:val="0"/>
              <w:autoSpaceDN w:val="0"/>
              <w:adjustRightInd w:val="0"/>
              <w:jc w:val="center"/>
              <w:rPr>
                <w:rFonts w:ascii="Cambria" w:eastAsia="Calibri" w:hAnsi="Cambria"/>
                <w:lang w:bidi="ar-IQ"/>
              </w:rPr>
            </w:pPr>
            <w:r w:rsidRPr="00927BAD">
              <w:rPr>
                <w:b/>
                <w:bCs/>
              </w:rPr>
              <w:t>Coplanar Angular Motion of a Line</w:t>
            </w:r>
          </w:p>
        </w:tc>
        <w:tc>
          <w:tcPr>
            <w:tcW w:w="2144" w:type="dxa"/>
            <w:shd w:val="clear" w:color="auto" w:fill="DBE5F1"/>
            <w:vAlign w:val="center"/>
          </w:tcPr>
          <w:p w14:paraId="3F08A3F4" w14:textId="77777777" w:rsidR="00C13BF8" w:rsidRPr="00927BAD" w:rsidRDefault="00C13BF8" w:rsidP="00B66612">
            <w:pPr>
              <w:rPr>
                <w:sz w:val="28"/>
                <w:szCs w:val="28"/>
              </w:rPr>
            </w:pPr>
            <w:r w:rsidRPr="00927BAD">
              <w:rPr>
                <w:b/>
                <w:bCs/>
              </w:rPr>
              <w:t>Motion of a Line</w:t>
            </w:r>
          </w:p>
        </w:tc>
        <w:tc>
          <w:tcPr>
            <w:tcW w:w="2022" w:type="dxa"/>
            <w:shd w:val="clear" w:color="auto" w:fill="B8CCE4"/>
            <w:vAlign w:val="center"/>
          </w:tcPr>
          <w:p w14:paraId="4986A154" w14:textId="77777777" w:rsidR="00C13BF8" w:rsidRPr="00927BAD" w:rsidRDefault="00C13BF8" w:rsidP="00B66612">
            <w:pPr>
              <w:jc w:val="center"/>
              <w:rPr>
                <w:sz w:val="28"/>
                <w:szCs w:val="28"/>
              </w:rPr>
            </w:pPr>
            <w:r w:rsidRPr="00927BAD">
              <w:rPr>
                <w:sz w:val="28"/>
                <w:szCs w:val="28"/>
              </w:rPr>
              <w:t>Lecture</w:t>
            </w:r>
          </w:p>
        </w:tc>
        <w:tc>
          <w:tcPr>
            <w:tcW w:w="2091" w:type="dxa"/>
            <w:shd w:val="clear" w:color="auto" w:fill="DBE5F1"/>
            <w:vAlign w:val="center"/>
          </w:tcPr>
          <w:p w14:paraId="4CE7FD9D" w14:textId="77777777" w:rsidR="00C13BF8" w:rsidRPr="00927BAD" w:rsidRDefault="00C13BF8" w:rsidP="00B66612">
            <w:pPr>
              <w:jc w:val="center"/>
              <w:rPr>
                <w:sz w:val="28"/>
                <w:szCs w:val="28"/>
              </w:rPr>
            </w:pPr>
            <w:r w:rsidRPr="00927BAD">
              <w:rPr>
                <w:sz w:val="28"/>
                <w:szCs w:val="28"/>
              </w:rPr>
              <w:t>Written exam</w:t>
            </w:r>
          </w:p>
        </w:tc>
      </w:tr>
      <w:tr w:rsidR="00C13BF8" w:rsidRPr="00927BAD" w14:paraId="3D5A2299" w14:textId="77777777" w:rsidTr="00B66612">
        <w:trPr>
          <w:trHeight w:val="397"/>
        </w:trPr>
        <w:tc>
          <w:tcPr>
            <w:tcW w:w="923" w:type="dxa"/>
            <w:shd w:val="clear" w:color="auto" w:fill="DBE5F1"/>
            <w:vAlign w:val="center"/>
          </w:tcPr>
          <w:p w14:paraId="49BEDA99" w14:textId="77777777" w:rsidR="00C13BF8" w:rsidRPr="00927BAD" w:rsidRDefault="00C13BF8" w:rsidP="00B66612">
            <w:pPr>
              <w:jc w:val="center"/>
              <w:rPr>
                <w:sz w:val="28"/>
                <w:szCs w:val="28"/>
              </w:rPr>
            </w:pPr>
            <w:r w:rsidRPr="00927BAD">
              <w:rPr>
                <w:sz w:val="28"/>
                <w:szCs w:val="28"/>
              </w:rPr>
              <w:t>7</w:t>
            </w:r>
          </w:p>
        </w:tc>
        <w:tc>
          <w:tcPr>
            <w:tcW w:w="932" w:type="dxa"/>
            <w:tcBorders>
              <w:bottom w:val="single" w:sz="8" w:space="0" w:color="4F81BD"/>
            </w:tcBorders>
            <w:shd w:val="clear" w:color="auto" w:fill="B8CCE4"/>
            <w:vAlign w:val="center"/>
          </w:tcPr>
          <w:p w14:paraId="39D4F287" w14:textId="77777777" w:rsidR="00C13BF8" w:rsidRPr="00927BAD" w:rsidRDefault="00C13BF8" w:rsidP="00B66612">
            <w:pPr>
              <w:jc w:val="center"/>
              <w:rPr>
                <w:sz w:val="28"/>
                <w:szCs w:val="28"/>
              </w:rPr>
            </w:pPr>
            <w:r w:rsidRPr="00927BAD">
              <w:rPr>
                <w:sz w:val="28"/>
                <w:szCs w:val="28"/>
              </w:rPr>
              <w:t>4</w:t>
            </w:r>
          </w:p>
        </w:tc>
        <w:tc>
          <w:tcPr>
            <w:tcW w:w="1756" w:type="dxa"/>
            <w:tcBorders>
              <w:bottom w:val="single" w:sz="8" w:space="0" w:color="4F81BD"/>
            </w:tcBorders>
            <w:shd w:val="clear" w:color="auto" w:fill="DBE5F1"/>
            <w:vAlign w:val="center"/>
          </w:tcPr>
          <w:p w14:paraId="396901CE" w14:textId="77777777" w:rsidR="00C13BF8" w:rsidRPr="00927BAD" w:rsidRDefault="00C13BF8" w:rsidP="00B66612">
            <w:pPr>
              <w:shd w:val="clear" w:color="auto" w:fill="FFFFFF"/>
              <w:autoSpaceDE w:val="0"/>
              <w:autoSpaceDN w:val="0"/>
              <w:adjustRightInd w:val="0"/>
              <w:jc w:val="center"/>
              <w:rPr>
                <w:rFonts w:ascii="Cambria" w:eastAsia="Calibri" w:hAnsi="Cambria"/>
                <w:lang w:bidi="ar-IQ"/>
              </w:rPr>
            </w:pPr>
            <w:r w:rsidRPr="00927BAD">
              <w:rPr>
                <w:b/>
                <w:bCs/>
              </w:rPr>
              <w:t>Coplanar Angular Motion of a Line</w:t>
            </w:r>
          </w:p>
        </w:tc>
        <w:tc>
          <w:tcPr>
            <w:tcW w:w="2144" w:type="dxa"/>
            <w:tcBorders>
              <w:bottom w:val="single" w:sz="8" w:space="0" w:color="4F81BD"/>
            </w:tcBorders>
            <w:shd w:val="clear" w:color="auto" w:fill="B8CCE4"/>
            <w:vAlign w:val="center"/>
          </w:tcPr>
          <w:p w14:paraId="0C7710BC" w14:textId="77777777" w:rsidR="00C13BF8" w:rsidRPr="00927BAD" w:rsidRDefault="00C13BF8" w:rsidP="00B66612">
            <w:pPr>
              <w:rPr>
                <w:sz w:val="28"/>
                <w:szCs w:val="28"/>
              </w:rPr>
            </w:pPr>
            <w:r w:rsidRPr="00927BAD">
              <w:rPr>
                <w:b/>
                <w:bCs/>
              </w:rPr>
              <w:t>Motion on circular path</w:t>
            </w:r>
          </w:p>
        </w:tc>
        <w:tc>
          <w:tcPr>
            <w:tcW w:w="2022" w:type="dxa"/>
            <w:tcBorders>
              <w:bottom w:val="single" w:sz="8" w:space="0" w:color="4F81BD"/>
            </w:tcBorders>
            <w:shd w:val="clear" w:color="auto" w:fill="DBE5F1"/>
            <w:vAlign w:val="center"/>
          </w:tcPr>
          <w:p w14:paraId="4EC9A80E" w14:textId="77777777" w:rsidR="00C13BF8" w:rsidRPr="00927BAD" w:rsidRDefault="00C13BF8" w:rsidP="00B66612">
            <w:pPr>
              <w:jc w:val="center"/>
              <w:rPr>
                <w:sz w:val="28"/>
                <w:szCs w:val="28"/>
              </w:rPr>
            </w:pPr>
            <w:r w:rsidRPr="00927BAD">
              <w:rPr>
                <w:sz w:val="28"/>
                <w:szCs w:val="28"/>
              </w:rPr>
              <w:t>Lecture</w:t>
            </w:r>
          </w:p>
        </w:tc>
        <w:tc>
          <w:tcPr>
            <w:tcW w:w="2091" w:type="dxa"/>
            <w:tcBorders>
              <w:bottom w:val="single" w:sz="8" w:space="0" w:color="4F81BD"/>
            </w:tcBorders>
            <w:shd w:val="clear" w:color="auto" w:fill="B8CCE4"/>
            <w:vAlign w:val="center"/>
          </w:tcPr>
          <w:p w14:paraId="2940FDEC" w14:textId="77777777" w:rsidR="00C13BF8" w:rsidRPr="00927BAD" w:rsidRDefault="00C13BF8" w:rsidP="00B66612">
            <w:pPr>
              <w:jc w:val="center"/>
              <w:rPr>
                <w:sz w:val="28"/>
                <w:szCs w:val="28"/>
              </w:rPr>
            </w:pPr>
            <w:r w:rsidRPr="00927BAD">
              <w:rPr>
                <w:sz w:val="28"/>
                <w:szCs w:val="28"/>
              </w:rPr>
              <w:t>Written exam</w:t>
            </w:r>
          </w:p>
        </w:tc>
      </w:tr>
      <w:tr w:rsidR="00C13BF8" w:rsidRPr="00927BAD" w14:paraId="7E39F53B" w14:textId="77777777" w:rsidTr="00B66612">
        <w:trPr>
          <w:trHeight w:val="397"/>
        </w:trPr>
        <w:tc>
          <w:tcPr>
            <w:tcW w:w="923" w:type="dxa"/>
            <w:shd w:val="clear" w:color="auto" w:fill="DBE5F1"/>
            <w:vAlign w:val="center"/>
          </w:tcPr>
          <w:p w14:paraId="45EE1595" w14:textId="77777777" w:rsidR="00C13BF8" w:rsidRPr="00927BAD" w:rsidRDefault="00C13BF8" w:rsidP="00B66612">
            <w:pPr>
              <w:jc w:val="center"/>
              <w:rPr>
                <w:sz w:val="28"/>
                <w:szCs w:val="28"/>
              </w:rPr>
            </w:pPr>
            <w:r w:rsidRPr="00927BAD">
              <w:rPr>
                <w:sz w:val="28"/>
                <w:szCs w:val="28"/>
              </w:rPr>
              <w:t>8</w:t>
            </w:r>
          </w:p>
        </w:tc>
        <w:tc>
          <w:tcPr>
            <w:tcW w:w="932" w:type="dxa"/>
            <w:shd w:val="clear" w:color="auto" w:fill="D9E2F3" w:themeFill="accent1" w:themeFillTint="33"/>
            <w:vAlign w:val="center"/>
          </w:tcPr>
          <w:p w14:paraId="59BED257" w14:textId="77777777" w:rsidR="00C13BF8" w:rsidRPr="00927BAD" w:rsidRDefault="00C13BF8" w:rsidP="00B66612">
            <w:pPr>
              <w:jc w:val="center"/>
              <w:rPr>
                <w:sz w:val="28"/>
                <w:szCs w:val="28"/>
              </w:rPr>
            </w:pPr>
            <w:r w:rsidRPr="00927BAD">
              <w:rPr>
                <w:sz w:val="28"/>
                <w:szCs w:val="28"/>
              </w:rPr>
              <w:t>4</w:t>
            </w:r>
          </w:p>
        </w:tc>
        <w:tc>
          <w:tcPr>
            <w:tcW w:w="1756" w:type="dxa"/>
            <w:shd w:val="clear" w:color="auto" w:fill="B4C6E7" w:themeFill="accent1" w:themeFillTint="66"/>
            <w:vAlign w:val="center"/>
          </w:tcPr>
          <w:p w14:paraId="08982BF3" w14:textId="77777777" w:rsidR="00C13BF8" w:rsidRPr="00927BAD" w:rsidRDefault="00C13BF8" w:rsidP="00B66612">
            <w:pPr>
              <w:pStyle w:val="Default"/>
              <w:rPr>
                <w:color w:val="auto"/>
              </w:rPr>
            </w:pPr>
          </w:p>
          <w:p w14:paraId="50DAC2AC" w14:textId="77777777" w:rsidR="00C13BF8" w:rsidRPr="00927BAD" w:rsidRDefault="00C13BF8" w:rsidP="00B66612">
            <w:pPr>
              <w:jc w:val="center"/>
              <w:rPr>
                <w:sz w:val="28"/>
                <w:szCs w:val="28"/>
              </w:rPr>
            </w:pPr>
            <w:r w:rsidRPr="00927BAD">
              <w:t xml:space="preserve"> </w:t>
            </w:r>
            <w:r w:rsidRPr="00927BAD">
              <w:rPr>
                <w:b/>
                <w:bCs/>
              </w:rPr>
              <w:t>Kinetics of Rigid Body: Planar Kinetics Equation of Motion</w:t>
            </w:r>
          </w:p>
        </w:tc>
        <w:tc>
          <w:tcPr>
            <w:tcW w:w="2144" w:type="dxa"/>
            <w:shd w:val="clear" w:color="auto" w:fill="D9E2F3" w:themeFill="accent1" w:themeFillTint="33"/>
            <w:vAlign w:val="center"/>
          </w:tcPr>
          <w:p w14:paraId="736B1F91" w14:textId="77777777" w:rsidR="00C13BF8" w:rsidRPr="00927BAD" w:rsidRDefault="00C13BF8" w:rsidP="00B66612">
            <w:pPr>
              <w:pStyle w:val="Default"/>
              <w:rPr>
                <w:color w:val="auto"/>
              </w:rPr>
            </w:pPr>
          </w:p>
          <w:p w14:paraId="6FA6EAC5" w14:textId="77777777" w:rsidR="00C13BF8" w:rsidRPr="00927BAD" w:rsidRDefault="00C13BF8" w:rsidP="00B66612">
            <w:pPr>
              <w:rPr>
                <w:sz w:val="28"/>
                <w:szCs w:val="28"/>
              </w:rPr>
            </w:pPr>
            <w:r w:rsidRPr="00927BAD">
              <w:t xml:space="preserve"> </w:t>
            </w:r>
            <w:r w:rsidRPr="00927BAD">
              <w:rPr>
                <w:b/>
                <w:bCs/>
              </w:rPr>
              <w:t>Rectilinear Translation</w:t>
            </w:r>
          </w:p>
        </w:tc>
        <w:tc>
          <w:tcPr>
            <w:tcW w:w="2022" w:type="dxa"/>
            <w:shd w:val="clear" w:color="auto" w:fill="B4C6E7" w:themeFill="accent1" w:themeFillTint="66"/>
            <w:vAlign w:val="center"/>
          </w:tcPr>
          <w:p w14:paraId="71897363" w14:textId="77777777" w:rsidR="00C13BF8" w:rsidRPr="00927BAD" w:rsidRDefault="00C13BF8" w:rsidP="00B66612">
            <w:pPr>
              <w:jc w:val="center"/>
              <w:rPr>
                <w:sz w:val="28"/>
                <w:szCs w:val="28"/>
              </w:rPr>
            </w:pPr>
            <w:r w:rsidRPr="00927BAD">
              <w:rPr>
                <w:sz w:val="28"/>
                <w:szCs w:val="28"/>
              </w:rPr>
              <w:t>Lecture</w:t>
            </w:r>
          </w:p>
        </w:tc>
        <w:tc>
          <w:tcPr>
            <w:tcW w:w="2091" w:type="dxa"/>
            <w:shd w:val="clear" w:color="auto" w:fill="D9E2F3" w:themeFill="accent1" w:themeFillTint="33"/>
            <w:vAlign w:val="center"/>
          </w:tcPr>
          <w:p w14:paraId="411C857D" w14:textId="77777777" w:rsidR="00C13BF8" w:rsidRPr="00927BAD" w:rsidRDefault="00C13BF8" w:rsidP="00B66612">
            <w:pPr>
              <w:jc w:val="center"/>
              <w:rPr>
                <w:sz w:val="28"/>
                <w:szCs w:val="28"/>
              </w:rPr>
            </w:pPr>
            <w:r w:rsidRPr="00927BAD">
              <w:rPr>
                <w:sz w:val="28"/>
                <w:szCs w:val="28"/>
              </w:rPr>
              <w:t>Written exam</w:t>
            </w:r>
          </w:p>
        </w:tc>
      </w:tr>
      <w:tr w:rsidR="00C13BF8" w:rsidRPr="00927BAD" w14:paraId="1FB0DADB" w14:textId="77777777" w:rsidTr="00B66612">
        <w:trPr>
          <w:trHeight w:val="397"/>
        </w:trPr>
        <w:tc>
          <w:tcPr>
            <w:tcW w:w="923" w:type="dxa"/>
            <w:shd w:val="clear" w:color="auto" w:fill="DBE5F1"/>
            <w:vAlign w:val="center"/>
          </w:tcPr>
          <w:p w14:paraId="1081DD0F" w14:textId="77777777" w:rsidR="00C13BF8" w:rsidRPr="00927BAD" w:rsidRDefault="00C13BF8" w:rsidP="00B66612">
            <w:pPr>
              <w:jc w:val="center"/>
              <w:rPr>
                <w:sz w:val="28"/>
                <w:szCs w:val="28"/>
              </w:rPr>
            </w:pPr>
            <w:r w:rsidRPr="00927BAD">
              <w:rPr>
                <w:sz w:val="28"/>
                <w:szCs w:val="28"/>
              </w:rPr>
              <w:t>9</w:t>
            </w:r>
          </w:p>
        </w:tc>
        <w:tc>
          <w:tcPr>
            <w:tcW w:w="932" w:type="dxa"/>
            <w:tcBorders>
              <w:bottom w:val="single" w:sz="8" w:space="0" w:color="4F81BD"/>
            </w:tcBorders>
            <w:shd w:val="clear" w:color="auto" w:fill="B8CCE4"/>
            <w:vAlign w:val="center"/>
          </w:tcPr>
          <w:p w14:paraId="610A4F68" w14:textId="77777777" w:rsidR="00C13BF8" w:rsidRPr="00927BAD" w:rsidRDefault="00C13BF8" w:rsidP="00B66612">
            <w:pPr>
              <w:jc w:val="center"/>
              <w:rPr>
                <w:sz w:val="28"/>
                <w:szCs w:val="28"/>
              </w:rPr>
            </w:pPr>
            <w:r w:rsidRPr="00927BAD">
              <w:rPr>
                <w:sz w:val="28"/>
                <w:szCs w:val="28"/>
              </w:rPr>
              <w:t>4</w:t>
            </w:r>
          </w:p>
        </w:tc>
        <w:tc>
          <w:tcPr>
            <w:tcW w:w="1756" w:type="dxa"/>
            <w:tcBorders>
              <w:bottom w:val="single" w:sz="8" w:space="0" w:color="4F81BD"/>
            </w:tcBorders>
            <w:shd w:val="clear" w:color="auto" w:fill="DBE5F1"/>
            <w:vAlign w:val="center"/>
          </w:tcPr>
          <w:p w14:paraId="63952325" w14:textId="77777777" w:rsidR="00C13BF8" w:rsidRPr="00927BAD" w:rsidRDefault="00C13BF8" w:rsidP="00B66612">
            <w:pPr>
              <w:pStyle w:val="Default"/>
              <w:rPr>
                <w:color w:val="auto"/>
              </w:rPr>
            </w:pPr>
          </w:p>
          <w:p w14:paraId="6B721E87" w14:textId="77777777" w:rsidR="00C13BF8" w:rsidRPr="00927BAD" w:rsidRDefault="00C13BF8" w:rsidP="00B66612">
            <w:pPr>
              <w:shd w:val="clear" w:color="auto" w:fill="FFFFFF"/>
              <w:autoSpaceDE w:val="0"/>
              <w:autoSpaceDN w:val="0"/>
              <w:adjustRightInd w:val="0"/>
              <w:jc w:val="center"/>
              <w:rPr>
                <w:rFonts w:ascii="Cambria" w:eastAsia="Calibri" w:hAnsi="Cambria"/>
                <w:lang w:bidi="ar-IQ"/>
              </w:rPr>
            </w:pPr>
            <w:r w:rsidRPr="00927BAD">
              <w:t xml:space="preserve"> </w:t>
            </w:r>
            <w:r w:rsidRPr="00927BAD">
              <w:rPr>
                <w:b/>
                <w:bCs/>
              </w:rPr>
              <w:t xml:space="preserve">Kinetics of Rigid Body: Planar Kinetics </w:t>
            </w:r>
            <w:r w:rsidRPr="00927BAD">
              <w:rPr>
                <w:b/>
                <w:bCs/>
              </w:rPr>
              <w:lastRenderedPageBreak/>
              <w:t>Equation of Motion</w:t>
            </w:r>
          </w:p>
        </w:tc>
        <w:tc>
          <w:tcPr>
            <w:tcW w:w="2144" w:type="dxa"/>
            <w:tcBorders>
              <w:bottom w:val="single" w:sz="8" w:space="0" w:color="4F81BD"/>
            </w:tcBorders>
            <w:shd w:val="clear" w:color="auto" w:fill="B8CCE4"/>
            <w:vAlign w:val="center"/>
          </w:tcPr>
          <w:p w14:paraId="140A03F4" w14:textId="77777777" w:rsidR="00C13BF8" w:rsidRPr="00927BAD" w:rsidRDefault="00C13BF8" w:rsidP="00B66612">
            <w:pPr>
              <w:pStyle w:val="Default"/>
              <w:rPr>
                <w:color w:val="auto"/>
              </w:rPr>
            </w:pPr>
          </w:p>
          <w:p w14:paraId="5F465220" w14:textId="77777777" w:rsidR="00C13BF8" w:rsidRPr="00927BAD" w:rsidRDefault="00C13BF8" w:rsidP="00B66612">
            <w:pPr>
              <w:rPr>
                <w:sz w:val="28"/>
                <w:szCs w:val="28"/>
              </w:rPr>
            </w:pPr>
            <w:r w:rsidRPr="00927BAD">
              <w:t xml:space="preserve"> </w:t>
            </w:r>
            <w:r w:rsidRPr="00927BAD">
              <w:rPr>
                <w:b/>
                <w:bCs/>
              </w:rPr>
              <w:t>Curvilinear Translation</w:t>
            </w:r>
          </w:p>
        </w:tc>
        <w:tc>
          <w:tcPr>
            <w:tcW w:w="2022" w:type="dxa"/>
            <w:tcBorders>
              <w:bottom w:val="single" w:sz="8" w:space="0" w:color="4F81BD"/>
            </w:tcBorders>
            <w:shd w:val="clear" w:color="auto" w:fill="DBE5F1"/>
            <w:vAlign w:val="center"/>
          </w:tcPr>
          <w:p w14:paraId="27C96F17" w14:textId="77777777" w:rsidR="00C13BF8" w:rsidRPr="00927BAD" w:rsidRDefault="00C13BF8" w:rsidP="00B66612">
            <w:pPr>
              <w:jc w:val="center"/>
              <w:rPr>
                <w:sz w:val="28"/>
                <w:szCs w:val="28"/>
              </w:rPr>
            </w:pPr>
            <w:r w:rsidRPr="00927BAD">
              <w:rPr>
                <w:sz w:val="28"/>
                <w:szCs w:val="28"/>
              </w:rPr>
              <w:t>Lecture</w:t>
            </w:r>
          </w:p>
        </w:tc>
        <w:tc>
          <w:tcPr>
            <w:tcW w:w="2091" w:type="dxa"/>
            <w:tcBorders>
              <w:bottom w:val="single" w:sz="8" w:space="0" w:color="4F81BD"/>
            </w:tcBorders>
            <w:shd w:val="clear" w:color="auto" w:fill="B8CCE4"/>
            <w:vAlign w:val="center"/>
          </w:tcPr>
          <w:p w14:paraId="75B79A8C" w14:textId="77777777" w:rsidR="00C13BF8" w:rsidRPr="00927BAD" w:rsidRDefault="00C13BF8" w:rsidP="00B66612">
            <w:pPr>
              <w:jc w:val="center"/>
              <w:rPr>
                <w:sz w:val="28"/>
                <w:szCs w:val="28"/>
              </w:rPr>
            </w:pPr>
            <w:r w:rsidRPr="00927BAD">
              <w:rPr>
                <w:sz w:val="28"/>
                <w:szCs w:val="28"/>
              </w:rPr>
              <w:t>Written exam</w:t>
            </w:r>
          </w:p>
        </w:tc>
      </w:tr>
      <w:tr w:rsidR="00C13BF8" w:rsidRPr="00927BAD" w14:paraId="5EB73A9D" w14:textId="77777777" w:rsidTr="00B66612">
        <w:trPr>
          <w:trHeight w:val="397"/>
        </w:trPr>
        <w:tc>
          <w:tcPr>
            <w:tcW w:w="923" w:type="dxa"/>
            <w:shd w:val="clear" w:color="auto" w:fill="DBE5F1"/>
            <w:vAlign w:val="center"/>
          </w:tcPr>
          <w:p w14:paraId="5EC8CFE9" w14:textId="77777777" w:rsidR="00C13BF8" w:rsidRPr="00927BAD" w:rsidRDefault="00C13BF8" w:rsidP="00B66612">
            <w:pPr>
              <w:jc w:val="center"/>
              <w:rPr>
                <w:sz w:val="28"/>
                <w:szCs w:val="28"/>
              </w:rPr>
            </w:pPr>
            <w:r w:rsidRPr="00927BAD">
              <w:rPr>
                <w:sz w:val="28"/>
                <w:szCs w:val="28"/>
              </w:rPr>
              <w:t>10</w:t>
            </w:r>
          </w:p>
        </w:tc>
        <w:tc>
          <w:tcPr>
            <w:tcW w:w="932" w:type="dxa"/>
            <w:shd w:val="clear" w:color="auto" w:fill="D9E2F3" w:themeFill="accent1" w:themeFillTint="33"/>
            <w:vAlign w:val="center"/>
          </w:tcPr>
          <w:p w14:paraId="58DCFB01" w14:textId="77777777" w:rsidR="00C13BF8" w:rsidRPr="00927BAD" w:rsidRDefault="00C13BF8" w:rsidP="00B66612">
            <w:pPr>
              <w:jc w:val="center"/>
              <w:rPr>
                <w:sz w:val="28"/>
                <w:szCs w:val="28"/>
              </w:rPr>
            </w:pPr>
            <w:r w:rsidRPr="00927BAD">
              <w:rPr>
                <w:sz w:val="28"/>
                <w:szCs w:val="28"/>
              </w:rPr>
              <w:t>4</w:t>
            </w:r>
          </w:p>
        </w:tc>
        <w:tc>
          <w:tcPr>
            <w:tcW w:w="1756" w:type="dxa"/>
            <w:shd w:val="clear" w:color="auto" w:fill="B4C6E7" w:themeFill="accent1" w:themeFillTint="66"/>
            <w:vAlign w:val="center"/>
          </w:tcPr>
          <w:p w14:paraId="30963BA4" w14:textId="77777777" w:rsidR="00C13BF8" w:rsidRPr="00927BAD" w:rsidRDefault="00C13BF8" w:rsidP="00B66612">
            <w:pPr>
              <w:pStyle w:val="Default"/>
              <w:rPr>
                <w:color w:val="auto"/>
              </w:rPr>
            </w:pPr>
          </w:p>
          <w:p w14:paraId="0E7ADA19" w14:textId="77777777" w:rsidR="00C13BF8" w:rsidRPr="00927BAD" w:rsidRDefault="00C13BF8" w:rsidP="00B66612">
            <w:pPr>
              <w:shd w:val="clear" w:color="auto" w:fill="FFFFFF"/>
              <w:autoSpaceDE w:val="0"/>
              <w:autoSpaceDN w:val="0"/>
              <w:adjustRightInd w:val="0"/>
              <w:jc w:val="center"/>
              <w:rPr>
                <w:rFonts w:ascii="Cambria" w:eastAsia="Calibri" w:hAnsi="Cambria"/>
                <w:lang w:bidi="ar-IQ"/>
              </w:rPr>
            </w:pPr>
            <w:r w:rsidRPr="00927BAD">
              <w:t xml:space="preserve"> </w:t>
            </w:r>
            <w:r w:rsidRPr="00927BAD">
              <w:rPr>
                <w:b/>
                <w:bCs/>
              </w:rPr>
              <w:t>Work and Energy</w:t>
            </w:r>
          </w:p>
        </w:tc>
        <w:tc>
          <w:tcPr>
            <w:tcW w:w="2144" w:type="dxa"/>
            <w:shd w:val="clear" w:color="auto" w:fill="D9E2F3" w:themeFill="accent1" w:themeFillTint="33"/>
            <w:vAlign w:val="center"/>
          </w:tcPr>
          <w:p w14:paraId="1A0DAA8E" w14:textId="77777777" w:rsidR="00C13BF8" w:rsidRPr="00927BAD" w:rsidRDefault="00C13BF8" w:rsidP="00B66612">
            <w:pPr>
              <w:rPr>
                <w:sz w:val="28"/>
                <w:szCs w:val="28"/>
              </w:rPr>
            </w:pPr>
            <w:r w:rsidRPr="00927BAD">
              <w:rPr>
                <w:rFonts w:ascii="Cambria" w:eastAsia="Cambria" w:hAnsi="Cambria" w:cs="Cambria"/>
              </w:rPr>
              <w:t>Work of a force</w:t>
            </w:r>
          </w:p>
        </w:tc>
        <w:tc>
          <w:tcPr>
            <w:tcW w:w="2022" w:type="dxa"/>
            <w:shd w:val="clear" w:color="auto" w:fill="B4C6E7" w:themeFill="accent1" w:themeFillTint="66"/>
            <w:vAlign w:val="center"/>
          </w:tcPr>
          <w:p w14:paraId="1954C947" w14:textId="77777777" w:rsidR="00C13BF8" w:rsidRPr="00927BAD" w:rsidRDefault="00C13BF8" w:rsidP="00B66612">
            <w:pPr>
              <w:jc w:val="center"/>
              <w:rPr>
                <w:sz w:val="28"/>
                <w:szCs w:val="28"/>
              </w:rPr>
            </w:pPr>
            <w:r w:rsidRPr="00927BAD">
              <w:rPr>
                <w:sz w:val="28"/>
                <w:szCs w:val="28"/>
              </w:rPr>
              <w:t>Lecture</w:t>
            </w:r>
          </w:p>
        </w:tc>
        <w:tc>
          <w:tcPr>
            <w:tcW w:w="2091" w:type="dxa"/>
            <w:shd w:val="clear" w:color="auto" w:fill="D9E2F3" w:themeFill="accent1" w:themeFillTint="33"/>
            <w:vAlign w:val="center"/>
          </w:tcPr>
          <w:p w14:paraId="64BA6B67" w14:textId="77777777" w:rsidR="00C13BF8" w:rsidRPr="00927BAD" w:rsidRDefault="00C13BF8" w:rsidP="00B66612">
            <w:pPr>
              <w:jc w:val="center"/>
              <w:rPr>
                <w:sz w:val="28"/>
                <w:szCs w:val="28"/>
              </w:rPr>
            </w:pPr>
            <w:r w:rsidRPr="00927BAD">
              <w:rPr>
                <w:sz w:val="28"/>
                <w:szCs w:val="28"/>
              </w:rPr>
              <w:t>Written exam</w:t>
            </w:r>
          </w:p>
        </w:tc>
      </w:tr>
      <w:tr w:rsidR="00C13BF8" w:rsidRPr="00927BAD" w14:paraId="2D635722" w14:textId="77777777" w:rsidTr="00B66612">
        <w:trPr>
          <w:trHeight w:val="397"/>
        </w:trPr>
        <w:tc>
          <w:tcPr>
            <w:tcW w:w="923" w:type="dxa"/>
            <w:shd w:val="clear" w:color="auto" w:fill="DBE5F1"/>
            <w:vAlign w:val="center"/>
          </w:tcPr>
          <w:p w14:paraId="36507DF7" w14:textId="77777777" w:rsidR="00C13BF8" w:rsidRPr="00927BAD" w:rsidRDefault="00C13BF8" w:rsidP="00B66612">
            <w:pPr>
              <w:jc w:val="center"/>
              <w:rPr>
                <w:sz w:val="28"/>
                <w:szCs w:val="28"/>
              </w:rPr>
            </w:pPr>
            <w:r w:rsidRPr="00927BAD">
              <w:rPr>
                <w:sz w:val="28"/>
                <w:szCs w:val="28"/>
              </w:rPr>
              <w:t>11</w:t>
            </w:r>
          </w:p>
        </w:tc>
        <w:tc>
          <w:tcPr>
            <w:tcW w:w="932" w:type="dxa"/>
            <w:tcBorders>
              <w:bottom w:val="single" w:sz="8" w:space="0" w:color="4F81BD"/>
            </w:tcBorders>
            <w:shd w:val="clear" w:color="auto" w:fill="B8CCE4"/>
            <w:vAlign w:val="center"/>
          </w:tcPr>
          <w:p w14:paraId="48FD39E8" w14:textId="77777777" w:rsidR="00C13BF8" w:rsidRPr="00927BAD" w:rsidRDefault="00C13BF8" w:rsidP="00B66612">
            <w:pPr>
              <w:jc w:val="center"/>
              <w:rPr>
                <w:sz w:val="28"/>
                <w:szCs w:val="28"/>
              </w:rPr>
            </w:pPr>
            <w:r w:rsidRPr="00927BAD">
              <w:rPr>
                <w:sz w:val="28"/>
                <w:szCs w:val="28"/>
              </w:rPr>
              <w:t>4</w:t>
            </w:r>
          </w:p>
        </w:tc>
        <w:tc>
          <w:tcPr>
            <w:tcW w:w="1756" w:type="dxa"/>
            <w:tcBorders>
              <w:bottom w:val="single" w:sz="8" w:space="0" w:color="4F81BD"/>
            </w:tcBorders>
            <w:shd w:val="clear" w:color="auto" w:fill="DBE5F1"/>
            <w:vAlign w:val="center"/>
          </w:tcPr>
          <w:p w14:paraId="35A35691" w14:textId="77777777" w:rsidR="00C13BF8" w:rsidRPr="00927BAD" w:rsidRDefault="00C13BF8" w:rsidP="00B66612">
            <w:pPr>
              <w:shd w:val="clear" w:color="auto" w:fill="FFFFFF"/>
              <w:autoSpaceDE w:val="0"/>
              <w:autoSpaceDN w:val="0"/>
              <w:adjustRightInd w:val="0"/>
              <w:jc w:val="center"/>
              <w:rPr>
                <w:rFonts w:ascii="Cambria" w:eastAsia="Calibri" w:hAnsi="Cambria"/>
                <w:lang w:bidi="ar-IQ"/>
              </w:rPr>
            </w:pPr>
            <w:r w:rsidRPr="00927BAD">
              <w:rPr>
                <w:b/>
                <w:bCs/>
              </w:rPr>
              <w:t>Work and Energy</w:t>
            </w:r>
          </w:p>
        </w:tc>
        <w:tc>
          <w:tcPr>
            <w:tcW w:w="2144" w:type="dxa"/>
            <w:tcBorders>
              <w:bottom w:val="single" w:sz="8" w:space="0" w:color="4F81BD"/>
            </w:tcBorders>
            <w:shd w:val="clear" w:color="auto" w:fill="B8CCE4"/>
            <w:vAlign w:val="center"/>
          </w:tcPr>
          <w:p w14:paraId="563CD7FC" w14:textId="77777777" w:rsidR="00C13BF8" w:rsidRPr="00927BAD" w:rsidRDefault="00C13BF8" w:rsidP="00B66612">
            <w:pPr>
              <w:rPr>
                <w:sz w:val="28"/>
                <w:szCs w:val="28"/>
              </w:rPr>
            </w:pPr>
            <w:r w:rsidRPr="00927BAD">
              <w:rPr>
                <w:b/>
                <w:bCs/>
              </w:rPr>
              <w:t>Principle of Work and Energy</w:t>
            </w:r>
          </w:p>
        </w:tc>
        <w:tc>
          <w:tcPr>
            <w:tcW w:w="2022" w:type="dxa"/>
            <w:tcBorders>
              <w:bottom w:val="single" w:sz="8" w:space="0" w:color="4F81BD"/>
            </w:tcBorders>
            <w:shd w:val="clear" w:color="auto" w:fill="DBE5F1"/>
            <w:vAlign w:val="center"/>
          </w:tcPr>
          <w:p w14:paraId="7736BA2E" w14:textId="77777777" w:rsidR="00C13BF8" w:rsidRPr="00927BAD" w:rsidRDefault="00C13BF8" w:rsidP="00B66612">
            <w:pPr>
              <w:jc w:val="center"/>
              <w:rPr>
                <w:sz w:val="28"/>
                <w:szCs w:val="28"/>
              </w:rPr>
            </w:pPr>
            <w:r w:rsidRPr="00927BAD">
              <w:rPr>
                <w:sz w:val="28"/>
                <w:szCs w:val="28"/>
              </w:rPr>
              <w:t>Lecture</w:t>
            </w:r>
          </w:p>
        </w:tc>
        <w:tc>
          <w:tcPr>
            <w:tcW w:w="2091" w:type="dxa"/>
            <w:tcBorders>
              <w:bottom w:val="single" w:sz="8" w:space="0" w:color="4F81BD"/>
            </w:tcBorders>
            <w:shd w:val="clear" w:color="auto" w:fill="B8CCE4"/>
            <w:vAlign w:val="center"/>
          </w:tcPr>
          <w:p w14:paraId="09917C89" w14:textId="77777777" w:rsidR="00C13BF8" w:rsidRPr="00927BAD" w:rsidRDefault="00C13BF8" w:rsidP="00B66612">
            <w:pPr>
              <w:jc w:val="center"/>
              <w:rPr>
                <w:sz w:val="28"/>
                <w:szCs w:val="28"/>
              </w:rPr>
            </w:pPr>
            <w:r w:rsidRPr="00927BAD">
              <w:rPr>
                <w:sz w:val="28"/>
                <w:szCs w:val="28"/>
              </w:rPr>
              <w:t>Written exam</w:t>
            </w:r>
          </w:p>
        </w:tc>
      </w:tr>
      <w:tr w:rsidR="00C13BF8" w:rsidRPr="00927BAD" w14:paraId="158CAA46" w14:textId="77777777" w:rsidTr="00B66612">
        <w:trPr>
          <w:trHeight w:val="397"/>
        </w:trPr>
        <w:tc>
          <w:tcPr>
            <w:tcW w:w="923" w:type="dxa"/>
            <w:shd w:val="clear" w:color="auto" w:fill="DBE5F1"/>
            <w:vAlign w:val="center"/>
          </w:tcPr>
          <w:p w14:paraId="57127224" w14:textId="77777777" w:rsidR="00C13BF8" w:rsidRPr="00927BAD" w:rsidRDefault="00C13BF8" w:rsidP="00B66612">
            <w:pPr>
              <w:jc w:val="center"/>
              <w:rPr>
                <w:sz w:val="28"/>
                <w:szCs w:val="28"/>
              </w:rPr>
            </w:pPr>
            <w:r w:rsidRPr="00927BAD">
              <w:rPr>
                <w:sz w:val="28"/>
                <w:szCs w:val="28"/>
              </w:rPr>
              <w:t>12</w:t>
            </w:r>
          </w:p>
        </w:tc>
        <w:tc>
          <w:tcPr>
            <w:tcW w:w="932" w:type="dxa"/>
            <w:shd w:val="clear" w:color="auto" w:fill="D9E2F3" w:themeFill="accent1" w:themeFillTint="33"/>
            <w:vAlign w:val="center"/>
          </w:tcPr>
          <w:p w14:paraId="79B1B128" w14:textId="77777777" w:rsidR="00C13BF8" w:rsidRPr="00927BAD" w:rsidRDefault="00C13BF8" w:rsidP="00B66612">
            <w:pPr>
              <w:jc w:val="center"/>
              <w:rPr>
                <w:sz w:val="28"/>
                <w:szCs w:val="28"/>
              </w:rPr>
            </w:pPr>
            <w:r w:rsidRPr="00927BAD">
              <w:rPr>
                <w:sz w:val="28"/>
                <w:szCs w:val="28"/>
              </w:rPr>
              <w:t>4</w:t>
            </w:r>
          </w:p>
        </w:tc>
        <w:tc>
          <w:tcPr>
            <w:tcW w:w="1756" w:type="dxa"/>
            <w:shd w:val="clear" w:color="auto" w:fill="B4C6E7" w:themeFill="accent1" w:themeFillTint="66"/>
            <w:vAlign w:val="center"/>
          </w:tcPr>
          <w:p w14:paraId="30E642D1" w14:textId="77777777" w:rsidR="00C13BF8" w:rsidRPr="00927BAD" w:rsidRDefault="00C13BF8" w:rsidP="00B66612">
            <w:pPr>
              <w:shd w:val="clear" w:color="auto" w:fill="FFFFFF"/>
              <w:autoSpaceDE w:val="0"/>
              <w:autoSpaceDN w:val="0"/>
              <w:adjustRightInd w:val="0"/>
              <w:jc w:val="center"/>
              <w:rPr>
                <w:rFonts w:ascii="Cambria" w:eastAsia="Calibri" w:hAnsi="Cambria"/>
                <w:lang w:bidi="ar-IQ"/>
              </w:rPr>
            </w:pPr>
            <w:r w:rsidRPr="00927BAD">
              <w:rPr>
                <w:b/>
                <w:bCs/>
              </w:rPr>
              <w:t>Work and Energy</w:t>
            </w:r>
          </w:p>
        </w:tc>
        <w:tc>
          <w:tcPr>
            <w:tcW w:w="2144" w:type="dxa"/>
            <w:shd w:val="clear" w:color="auto" w:fill="D9E2F3" w:themeFill="accent1" w:themeFillTint="33"/>
            <w:vAlign w:val="center"/>
          </w:tcPr>
          <w:p w14:paraId="0C9E2C5D" w14:textId="77777777" w:rsidR="00C13BF8" w:rsidRPr="00927BAD" w:rsidRDefault="00C13BF8" w:rsidP="00B66612">
            <w:pPr>
              <w:rPr>
                <w:sz w:val="28"/>
                <w:szCs w:val="28"/>
              </w:rPr>
            </w:pPr>
            <w:r w:rsidRPr="00927BAD">
              <w:rPr>
                <w:b/>
                <w:bCs/>
              </w:rPr>
              <w:t>Principle of Work a n d Energy for a System of Particles</w:t>
            </w:r>
          </w:p>
        </w:tc>
        <w:tc>
          <w:tcPr>
            <w:tcW w:w="2022" w:type="dxa"/>
            <w:shd w:val="clear" w:color="auto" w:fill="B4C6E7" w:themeFill="accent1" w:themeFillTint="66"/>
            <w:vAlign w:val="center"/>
          </w:tcPr>
          <w:p w14:paraId="2B18967F" w14:textId="77777777" w:rsidR="00C13BF8" w:rsidRPr="00927BAD" w:rsidRDefault="00C13BF8" w:rsidP="00B66612">
            <w:pPr>
              <w:jc w:val="center"/>
              <w:rPr>
                <w:sz w:val="28"/>
                <w:szCs w:val="28"/>
              </w:rPr>
            </w:pPr>
            <w:r w:rsidRPr="00927BAD">
              <w:rPr>
                <w:sz w:val="28"/>
                <w:szCs w:val="28"/>
              </w:rPr>
              <w:t>Lecture</w:t>
            </w:r>
          </w:p>
        </w:tc>
        <w:tc>
          <w:tcPr>
            <w:tcW w:w="2091" w:type="dxa"/>
            <w:shd w:val="clear" w:color="auto" w:fill="D9E2F3" w:themeFill="accent1" w:themeFillTint="33"/>
            <w:vAlign w:val="center"/>
          </w:tcPr>
          <w:p w14:paraId="69524E24" w14:textId="77777777" w:rsidR="00C13BF8" w:rsidRPr="00927BAD" w:rsidRDefault="00C13BF8" w:rsidP="00B66612">
            <w:pPr>
              <w:jc w:val="center"/>
              <w:rPr>
                <w:sz w:val="28"/>
                <w:szCs w:val="28"/>
              </w:rPr>
            </w:pPr>
            <w:r w:rsidRPr="00927BAD">
              <w:rPr>
                <w:sz w:val="28"/>
                <w:szCs w:val="28"/>
              </w:rPr>
              <w:t>Written exam</w:t>
            </w:r>
          </w:p>
        </w:tc>
      </w:tr>
      <w:tr w:rsidR="00C13BF8" w:rsidRPr="00927BAD" w14:paraId="5A078803" w14:textId="77777777" w:rsidTr="00B66612">
        <w:trPr>
          <w:trHeight w:val="397"/>
        </w:trPr>
        <w:tc>
          <w:tcPr>
            <w:tcW w:w="923" w:type="dxa"/>
            <w:shd w:val="clear" w:color="auto" w:fill="DBE5F1"/>
            <w:vAlign w:val="center"/>
          </w:tcPr>
          <w:p w14:paraId="506D082F" w14:textId="77777777" w:rsidR="00C13BF8" w:rsidRPr="00927BAD" w:rsidRDefault="00C13BF8" w:rsidP="00B66612">
            <w:pPr>
              <w:jc w:val="center"/>
              <w:rPr>
                <w:sz w:val="28"/>
                <w:szCs w:val="28"/>
              </w:rPr>
            </w:pPr>
            <w:r w:rsidRPr="00927BAD">
              <w:rPr>
                <w:sz w:val="28"/>
                <w:szCs w:val="28"/>
              </w:rPr>
              <w:t>13</w:t>
            </w:r>
          </w:p>
        </w:tc>
        <w:tc>
          <w:tcPr>
            <w:tcW w:w="932" w:type="dxa"/>
            <w:tcBorders>
              <w:bottom w:val="single" w:sz="8" w:space="0" w:color="4F81BD"/>
            </w:tcBorders>
            <w:shd w:val="clear" w:color="auto" w:fill="B8CCE4"/>
            <w:vAlign w:val="center"/>
          </w:tcPr>
          <w:p w14:paraId="01DFDB3B" w14:textId="77777777" w:rsidR="00C13BF8" w:rsidRPr="00927BAD" w:rsidRDefault="00C13BF8" w:rsidP="00B66612">
            <w:pPr>
              <w:jc w:val="center"/>
              <w:rPr>
                <w:sz w:val="28"/>
                <w:szCs w:val="28"/>
              </w:rPr>
            </w:pPr>
            <w:r w:rsidRPr="00927BAD">
              <w:rPr>
                <w:sz w:val="28"/>
                <w:szCs w:val="28"/>
              </w:rPr>
              <w:t>4</w:t>
            </w:r>
          </w:p>
        </w:tc>
        <w:tc>
          <w:tcPr>
            <w:tcW w:w="1756" w:type="dxa"/>
            <w:tcBorders>
              <w:bottom w:val="single" w:sz="8" w:space="0" w:color="4F81BD"/>
            </w:tcBorders>
            <w:shd w:val="clear" w:color="auto" w:fill="DBE5F1"/>
            <w:vAlign w:val="center"/>
          </w:tcPr>
          <w:p w14:paraId="03EA05FB" w14:textId="77777777" w:rsidR="00C13BF8" w:rsidRPr="00927BAD" w:rsidRDefault="00C13BF8" w:rsidP="00B66612">
            <w:pPr>
              <w:shd w:val="clear" w:color="auto" w:fill="FFFFFF"/>
              <w:autoSpaceDE w:val="0"/>
              <w:autoSpaceDN w:val="0"/>
              <w:adjustRightInd w:val="0"/>
              <w:jc w:val="center"/>
              <w:rPr>
                <w:rFonts w:ascii="Cambria" w:eastAsia="Calibri" w:hAnsi="Cambria"/>
                <w:lang w:bidi="ar-IQ"/>
              </w:rPr>
            </w:pPr>
            <w:r w:rsidRPr="00927BAD">
              <w:rPr>
                <w:b/>
                <w:bCs/>
              </w:rPr>
              <w:t>Work and Energy</w:t>
            </w:r>
          </w:p>
        </w:tc>
        <w:tc>
          <w:tcPr>
            <w:tcW w:w="2144" w:type="dxa"/>
            <w:tcBorders>
              <w:bottom w:val="single" w:sz="8" w:space="0" w:color="4F81BD"/>
            </w:tcBorders>
            <w:shd w:val="clear" w:color="auto" w:fill="B8CCE4"/>
            <w:vAlign w:val="center"/>
          </w:tcPr>
          <w:p w14:paraId="43F433B8" w14:textId="77777777" w:rsidR="00C13BF8" w:rsidRPr="00927BAD" w:rsidRDefault="00C13BF8" w:rsidP="00B66612">
            <w:pPr>
              <w:rPr>
                <w:sz w:val="28"/>
                <w:szCs w:val="28"/>
              </w:rPr>
            </w:pPr>
            <w:r w:rsidRPr="00927BAD">
              <w:rPr>
                <w:rFonts w:ascii="Cambria" w:eastAsia="Cambria" w:hAnsi="Cambria" w:cs="Cambria"/>
              </w:rPr>
              <w:t>Power and Efficiency</w:t>
            </w:r>
          </w:p>
        </w:tc>
        <w:tc>
          <w:tcPr>
            <w:tcW w:w="2022" w:type="dxa"/>
            <w:tcBorders>
              <w:bottom w:val="single" w:sz="8" w:space="0" w:color="4F81BD"/>
            </w:tcBorders>
            <w:shd w:val="clear" w:color="auto" w:fill="DBE5F1"/>
            <w:vAlign w:val="center"/>
          </w:tcPr>
          <w:p w14:paraId="0A70F9E5" w14:textId="77777777" w:rsidR="00C13BF8" w:rsidRPr="00927BAD" w:rsidRDefault="00C13BF8" w:rsidP="00B66612">
            <w:pPr>
              <w:jc w:val="center"/>
              <w:rPr>
                <w:sz w:val="28"/>
                <w:szCs w:val="28"/>
              </w:rPr>
            </w:pPr>
            <w:r w:rsidRPr="00927BAD">
              <w:rPr>
                <w:sz w:val="28"/>
                <w:szCs w:val="28"/>
              </w:rPr>
              <w:t>Lecture</w:t>
            </w:r>
          </w:p>
        </w:tc>
        <w:tc>
          <w:tcPr>
            <w:tcW w:w="2091" w:type="dxa"/>
            <w:tcBorders>
              <w:bottom w:val="single" w:sz="8" w:space="0" w:color="4F81BD"/>
            </w:tcBorders>
            <w:shd w:val="clear" w:color="auto" w:fill="B8CCE4"/>
            <w:vAlign w:val="center"/>
          </w:tcPr>
          <w:p w14:paraId="2B2F8B80" w14:textId="77777777" w:rsidR="00C13BF8" w:rsidRPr="00927BAD" w:rsidRDefault="00C13BF8" w:rsidP="00B66612">
            <w:pPr>
              <w:jc w:val="center"/>
              <w:rPr>
                <w:sz w:val="28"/>
                <w:szCs w:val="28"/>
              </w:rPr>
            </w:pPr>
            <w:r w:rsidRPr="00927BAD">
              <w:rPr>
                <w:sz w:val="28"/>
                <w:szCs w:val="28"/>
              </w:rPr>
              <w:t>Written exam</w:t>
            </w:r>
          </w:p>
        </w:tc>
      </w:tr>
      <w:tr w:rsidR="00C13BF8" w:rsidRPr="00927BAD" w14:paraId="5AA0E396" w14:textId="77777777" w:rsidTr="00B66612">
        <w:trPr>
          <w:trHeight w:val="397"/>
        </w:trPr>
        <w:tc>
          <w:tcPr>
            <w:tcW w:w="923" w:type="dxa"/>
            <w:shd w:val="clear" w:color="auto" w:fill="DBE5F1"/>
            <w:vAlign w:val="center"/>
          </w:tcPr>
          <w:p w14:paraId="6DF9C51C" w14:textId="77777777" w:rsidR="00C13BF8" w:rsidRPr="00927BAD" w:rsidRDefault="00C13BF8" w:rsidP="00B66612">
            <w:pPr>
              <w:jc w:val="center"/>
              <w:rPr>
                <w:sz w:val="28"/>
                <w:szCs w:val="28"/>
              </w:rPr>
            </w:pPr>
            <w:r w:rsidRPr="00927BAD">
              <w:rPr>
                <w:sz w:val="28"/>
                <w:szCs w:val="28"/>
              </w:rPr>
              <w:t>14</w:t>
            </w:r>
          </w:p>
        </w:tc>
        <w:tc>
          <w:tcPr>
            <w:tcW w:w="932" w:type="dxa"/>
            <w:shd w:val="clear" w:color="auto" w:fill="D9E2F3" w:themeFill="accent1" w:themeFillTint="33"/>
            <w:vAlign w:val="center"/>
          </w:tcPr>
          <w:p w14:paraId="220BC433" w14:textId="77777777" w:rsidR="00C13BF8" w:rsidRPr="00927BAD" w:rsidRDefault="00C13BF8" w:rsidP="00B66612">
            <w:pPr>
              <w:jc w:val="center"/>
              <w:rPr>
                <w:sz w:val="28"/>
                <w:szCs w:val="28"/>
              </w:rPr>
            </w:pPr>
            <w:r w:rsidRPr="00927BAD">
              <w:rPr>
                <w:sz w:val="28"/>
                <w:szCs w:val="28"/>
              </w:rPr>
              <w:t>4</w:t>
            </w:r>
          </w:p>
        </w:tc>
        <w:tc>
          <w:tcPr>
            <w:tcW w:w="1756" w:type="dxa"/>
            <w:shd w:val="clear" w:color="auto" w:fill="B4C6E7" w:themeFill="accent1" w:themeFillTint="66"/>
            <w:vAlign w:val="center"/>
          </w:tcPr>
          <w:p w14:paraId="3872AA46" w14:textId="77777777" w:rsidR="00C13BF8" w:rsidRPr="00927BAD" w:rsidRDefault="00C13BF8" w:rsidP="00B66612">
            <w:pPr>
              <w:shd w:val="clear" w:color="auto" w:fill="FFFFFF"/>
              <w:autoSpaceDE w:val="0"/>
              <w:autoSpaceDN w:val="0"/>
              <w:adjustRightInd w:val="0"/>
              <w:jc w:val="center"/>
              <w:rPr>
                <w:rFonts w:ascii="Cambria" w:eastAsia="Calibri" w:hAnsi="Cambria"/>
                <w:lang w:bidi="ar-IQ"/>
              </w:rPr>
            </w:pPr>
            <w:r w:rsidRPr="00927BAD">
              <w:t xml:space="preserve"> </w:t>
            </w:r>
            <w:r w:rsidRPr="00927BAD">
              <w:rPr>
                <w:b/>
                <w:bCs/>
              </w:rPr>
              <w:t>Impulse and Momentum</w:t>
            </w:r>
          </w:p>
        </w:tc>
        <w:tc>
          <w:tcPr>
            <w:tcW w:w="2144" w:type="dxa"/>
            <w:shd w:val="clear" w:color="auto" w:fill="D9E2F3" w:themeFill="accent1" w:themeFillTint="33"/>
            <w:vAlign w:val="center"/>
          </w:tcPr>
          <w:p w14:paraId="21FB1FCA" w14:textId="77777777" w:rsidR="00C13BF8" w:rsidRPr="00927BAD" w:rsidRDefault="00C13BF8" w:rsidP="00B66612">
            <w:pPr>
              <w:rPr>
                <w:sz w:val="28"/>
                <w:szCs w:val="28"/>
              </w:rPr>
            </w:pPr>
            <w:r w:rsidRPr="00927BAD">
              <w:rPr>
                <w:b/>
                <w:bCs/>
              </w:rPr>
              <w:t xml:space="preserve">Principle of Linear </w:t>
            </w:r>
            <w:proofErr w:type="spellStart"/>
            <w:r w:rsidRPr="00927BAD">
              <w:rPr>
                <w:b/>
                <w:bCs/>
              </w:rPr>
              <w:t>Impulseand</w:t>
            </w:r>
            <w:proofErr w:type="spellEnd"/>
            <w:r w:rsidRPr="00927BAD">
              <w:rPr>
                <w:b/>
                <w:bCs/>
              </w:rPr>
              <w:t xml:space="preserve"> Momentum</w:t>
            </w:r>
          </w:p>
        </w:tc>
        <w:tc>
          <w:tcPr>
            <w:tcW w:w="2022" w:type="dxa"/>
            <w:shd w:val="clear" w:color="auto" w:fill="B4C6E7" w:themeFill="accent1" w:themeFillTint="66"/>
            <w:vAlign w:val="center"/>
          </w:tcPr>
          <w:p w14:paraId="39FF527D" w14:textId="77777777" w:rsidR="00C13BF8" w:rsidRPr="00927BAD" w:rsidRDefault="00C13BF8" w:rsidP="00B66612">
            <w:pPr>
              <w:jc w:val="center"/>
              <w:rPr>
                <w:sz w:val="28"/>
                <w:szCs w:val="28"/>
              </w:rPr>
            </w:pPr>
            <w:r w:rsidRPr="00927BAD">
              <w:rPr>
                <w:sz w:val="28"/>
                <w:szCs w:val="28"/>
              </w:rPr>
              <w:t>Lecture</w:t>
            </w:r>
          </w:p>
        </w:tc>
        <w:tc>
          <w:tcPr>
            <w:tcW w:w="2091" w:type="dxa"/>
            <w:shd w:val="clear" w:color="auto" w:fill="D9E2F3" w:themeFill="accent1" w:themeFillTint="33"/>
            <w:vAlign w:val="center"/>
          </w:tcPr>
          <w:p w14:paraId="130C518A" w14:textId="77777777" w:rsidR="00C13BF8" w:rsidRPr="00927BAD" w:rsidRDefault="00C13BF8" w:rsidP="00B66612">
            <w:pPr>
              <w:jc w:val="center"/>
              <w:rPr>
                <w:sz w:val="28"/>
                <w:szCs w:val="28"/>
              </w:rPr>
            </w:pPr>
            <w:r w:rsidRPr="00927BAD">
              <w:rPr>
                <w:sz w:val="28"/>
                <w:szCs w:val="28"/>
              </w:rPr>
              <w:t>Written exam</w:t>
            </w:r>
          </w:p>
        </w:tc>
      </w:tr>
      <w:tr w:rsidR="00C13BF8" w:rsidRPr="00927BAD" w14:paraId="3A4ED090" w14:textId="77777777" w:rsidTr="00B66612">
        <w:trPr>
          <w:trHeight w:val="397"/>
        </w:trPr>
        <w:tc>
          <w:tcPr>
            <w:tcW w:w="923" w:type="dxa"/>
            <w:shd w:val="clear" w:color="auto" w:fill="DBE5F1"/>
            <w:vAlign w:val="center"/>
          </w:tcPr>
          <w:p w14:paraId="6947E421" w14:textId="77777777" w:rsidR="00C13BF8" w:rsidRPr="00927BAD" w:rsidRDefault="00C13BF8" w:rsidP="00B66612">
            <w:pPr>
              <w:rPr>
                <w:sz w:val="28"/>
                <w:szCs w:val="28"/>
              </w:rPr>
            </w:pPr>
            <w:r w:rsidRPr="00927BAD">
              <w:rPr>
                <w:sz w:val="28"/>
                <w:szCs w:val="28"/>
              </w:rPr>
              <w:t xml:space="preserve">   15</w:t>
            </w:r>
          </w:p>
        </w:tc>
        <w:tc>
          <w:tcPr>
            <w:tcW w:w="932" w:type="dxa"/>
            <w:shd w:val="clear" w:color="auto" w:fill="B8CCE4"/>
            <w:vAlign w:val="center"/>
          </w:tcPr>
          <w:p w14:paraId="0607C2BF" w14:textId="77777777" w:rsidR="00C13BF8" w:rsidRPr="00927BAD" w:rsidRDefault="00C13BF8" w:rsidP="00B66612">
            <w:pPr>
              <w:jc w:val="center"/>
              <w:rPr>
                <w:sz w:val="28"/>
                <w:szCs w:val="28"/>
              </w:rPr>
            </w:pPr>
            <w:r w:rsidRPr="00927BAD">
              <w:rPr>
                <w:sz w:val="28"/>
                <w:szCs w:val="28"/>
              </w:rPr>
              <w:t>4</w:t>
            </w:r>
          </w:p>
        </w:tc>
        <w:tc>
          <w:tcPr>
            <w:tcW w:w="1756" w:type="dxa"/>
            <w:shd w:val="clear" w:color="auto" w:fill="DBE5F1"/>
            <w:vAlign w:val="center"/>
          </w:tcPr>
          <w:p w14:paraId="72C6DD6B" w14:textId="77777777" w:rsidR="00C13BF8" w:rsidRPr="00927BAD" w:rsidRDefault="00C13BF8" w:rsidP="00B66612">
            <w:pPr>
              <w:jc w:val="center"/>
              <w:rPr>
                <w:sz w:val="28"/>
                <w:szCs w:val="28"/>
              </w:rPr>
            </w:pPr>
            <w:r w:rsidRPr="00927BAD">
              <w:rPr>
                <w:b/>
                <w:bCs/>
              </w:rPr>
              <w:t>Impulse and Momentum</w:t>
            </w:r>
          </w:p>
        </w:tc>
        <w:tc>
          <w:tcPr>
            <w:tcW w:w="2144" w:type="dxa"/>
            <w:shd w:val="clear" w:color="auto" w:fill="B8CCE4"/>
            <w:vAlign w:val="center"/>
          </w:tcPr>
          <w:p w14:paraId="52294F60" w14:textId="77777777" w:rsidR="00C13BF8" w:rsidRPr="00927BAD" w:rsidRDefault="00C13BF8" w:rsidP="00B66612">
            <w:pPr>
              <w:rPr>
                <w:sz w:val="28"/>
                <w:szCs w:val="28"/>
              </w:rPr>
            </w:pPr>
            <w:r w:rsidRPr="00927BAD">
              <w:rPr>
                <w:b/>
                <w:bCs/>
              </w:rPr>
              <w:t xml:space="preserve">Principle of Linear </w:t>
            </w:r>
            <w:proofErr w:type="spellStart"/>
            <w:r w:rsidRPr="00927BAD">
              <w:rPr>
                <w:b/>
                <w:bCs/>
              </w:rPr>
              <w:t>Impulseand</w:t>
            </w:r>
            <w:proofErr w:type="spellEnd"/>
            <w:r w:rsidRPr="00927BAD">
              <w:rPr>
                <w:b/>
                <w:bCs/>
              </w:rPr>
              <w:t xml:space="preserve"> Momentum for a System of Particles</w:t>
            </w:r>
          </w:p>
        </w:tc>
        <w:tc>
          <w:tcPr>
            <w:tcW w:w="2022" w:type="dxa"/>
            <w:shd w:val="clear" w:color="auto" w:fill="DBE5F1"/>
            <w:vAlign w:val="center"/>
          </w:tcPr>
          <w:p w14:paraId="15D6F94F" w14:textId="77777777" w:rsidR="00C13BF8" w:rsidRPr="00927BAD" w:rsidRDefault="00C13BF8" w:rsidP="00B66612">
            <w:pPr>
              <w:jc w:val="center"/>
              <w:rPr>
                <w:sz w:val="28"/>
                <w:szCs w:val="28"/>
              </w:rPr>
            </w:pPr>
            <w:r w:rsidRPr="00927BAD">
              <w:rPr>
                <w:sz w:val="28"/>
                <w:szCs w:val="28"/>
              </w:rPr>
              <w:t>Lecture</w:t>
            </w:r>
          </w:p>
        </w:tc>
        <w:tc>
          <w:tcPr>
            <w:tcW w:w="2091" w:type="dxa"/>
            <w:shd w:val="clear" w:color="auto" w:fill="B8CCE4"/>
            <w:vAlign w:val="center"/>
          </w:tcPr>
          <w:p w14:paraId="73270099" w14:textId="77777777" w:rsidR="00C13BF8" w:rsidRPr="00927BAD" w:rsidRDefault="00C13BF8" w:rsidP="00B66612">
            <w:pPr>
              <w:jc w:val="center"/>
              <w:rPr>
                <w:sz w:val="28"/>
                <w:szCs w:val="28"/>
              </w:rPr>
            </w:pPr>
            <w:r w:rsidRPr="00927BAD">
              <w:rPr>
                <w:sz w:val="28"/>
                <w:szCs w:val="28"/>
              </w:rPr>
              <w:t>Written exam</w:t>
            </w:r>
          </w:p>
        </w:tc>
      </w:tr>
    </w:tbl>
    <w:p w14:paraId="7CA3FC33" w14:textId="77777777" w:rsidR="00C13BF8" w:rsidRPr="00927BAD" w:rsidRDefault="00C13BF8" w:rsidP="00C13BF8">
      <w:pPr>
        <w:spacing w:line="200" w:lineRule="exact"/>
      </w:pPr>
    </w:p>
    <w:p w14:paraId="3A0F3334" w14:textId="77777777" w:rsidR="00C13BF8" w:rsidRPr="00927BAD"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3959"/>
        <w:gridCol w:w="5673"/>
      </w:tblGrid>
      <w:tr w:rsidR="00C13BF8" w:rsidRPr="00927BAD" w14:paraId="5C548517" w14:textId="77777777" w:rsidTr="00B66612">
        <w:trPr>
          <w:trHeight w:val="510"/>
          <w:jc w:val="center"/>
        </w:trPr>
        <w:tc>
          <w:tcPr>
            <w:tcW w:w="9632" w:type="dxa"/>
            <w:gridSpan w:val="2"/>
            <w:shd w:val="clear" w:color="auto" w:fill="B8CCE4"/>
            <w:vAlign w:val="center"/>
          </w:tcPr>
          <w:p w14:paraId="742C2356" w14:textId="77777777" w:rsidR="00C13BF8" w:rsidRPr="00927BAD" w:rsidRDefault="00C13BF8" w:rsidP="00B66612">
            <w:pPr>
              <w:rPr>
                <w:sz w:val="28"/>
                <w:szCs w:val="28"/>
              </w:rPr>
            </w:pPr>
            <w:r w:rsidRPr="00927BAD">
              <w:rPr>
                <w:sz w:val="28"/>
                <w:szCs w:val="28"/>
              </w:rPr>
              <w:t>11. Infrastructure</w:t>
            </w:r>
          </w:p>
        </w:tc>
      </w:tr>
      <w:tr w:rsidR="00C13BF8" w:rsidRPr="00927BAD" w14:paraId="6C8C542F" w14:textId="77777777" w:rsidTr="00B66612">
        <w:trPr>
          <w:trHeight w:val="567"/>
          <w:jc w:val="center"/>
        </w:trPr>
        <w:tc>
          <w:tcPr>
            <w:tcW w:w="3959" w:type="dxa"/>
            <w:shd w:val="clear" w:color="auto" w:fill="DBE5F1"/>
            <w:vAlign w:val="center"/>
          </w:tcPr>
          <w:p w14:paraId="31829E18" w14:textId="77777777" w:rsidR="00C13BF8" w:rsidRPr="00927BAD" w:rsidRDefault="00C13BF8" w:rsidP="00B66612">
            <w:pPr>
              <w:rPr>
                <w:sz w:val="28"/>
                <w:szCs w:val="28"/>
              </w:rPr>
            </w:pPr>
            <w:r w:rsidRPr="00927BAD">
              <w:rPr>
                <w:sz w:val="28"/>
                <w:szCs w:val="28"/>
              </w:rPr>
              <w:t>1- Required reading:</w:t>
            </w:r>
          </w:p>
          <w:p w14:paraId="7AF7D748" w14:textId="77777777" w:rsidR="00C13BF8" w:rsidRPr="00927BAD" w:rsidRDefault="00C13BF8" w:rsidP="00B66612">
            <w:pPr>
              <w:rPr>
                <w:sz w:val="28"/>
                <w:szCs w:val="28"/>
              </w:rPr>
            </w:pPr>
            <w:r w:rsidRPr="00927BAD">
              <w:rPr>
                <w:sz w:val="28"/>
                <w:szCs w:val="28"/>
              </w:rPr>
              <w:t>· Books</w:t>
            </w:r>
          </w:p>
          <w:p w14:paraId="110AD9D3" w14:textId="77777777" w:rsidR="00C13BF8" w:rsidRPr="00927BAD" w:rsidRDefault="00C13BF8" w:rsidP="00B66612">
            <w:pPr>
              <w:rPr>
                <w:sz w:val="28"/>
                <w:szCs w:val="28"/>
              </w:rPr>
            </w:pPr>
            <w:r w:rsidRPr="00927BAD">
              <w:rPr>
                <w:sz w:val="28"/>
                <w:szCs w:val="28"/>
              </w:rPr>
              <w:t>· COURSE MATERIALS</w:t>
            </w:r>
          </w:p>
          <w:p w14:paraId="68532015" w14:textId="77777777" w:rsidR="00C13BF8" w:rsidRPr="00927BAD" w:rsidRDefault="00C13BF8" w:rsidP="00B66612">
            <w:pPr>
              <w:rPr>
                <w:sz w:val="28"/>
                <w:szCs w:val="28"/>
              </w:rPr>
            </w:pPr>
            <w:r w:rsidRPr="00927BAD">
              <w:rPr>
                <w:sz w:val="28"/>
                <w:szCs w:val="28"/>
              </w:rPr>
              <w:t>· OTHER</w:t>
            </w:r>
          </w:p>
        </w:tc>
        <w:tc>
          <w:tcPr>
            <w:tcW w:w="5673" w:type="dxa"/>
            <w:shd w:val="clear" w:color="auto" w:fill="B8CCE4"/>
            <w:vAlign w:val="center"/>
          </w:tcPr>
          <w:p w14:paraId="5802BAD1" w14:textId="77777777" w:rsidR="00C13BF8" w:rsidRPr="00927BAD" w:rsidRDefault="00C13BF8" w:rsidP="00B66612">
            <w:pPr>
              <w:shd w:val="clear" w:color="auto" w:fill="FFFFFF"/>
              <w:autoSpaceDE w:val="0"/>
              <w:autoSpaceDN w:val="0"/>
              <w:adjustRightInd w:val="0"/>
              <w:rPr>
                <w:rFonts w:asciiTheme="minorHAnsi" w:eastAsia="Calibri" w:hAnsiTheme="minorHAnsi" w:cstheme="minorHAnsi"/>
                <w:sz w:val="28"/>
                <w:szCs w:val="28"/>
                <w:lang w:bidi="ar-IQ"/>
              </w:rPr>
            </w:pPr>
            <w:r w:rsidRPr="00927BAD">
              <w:rPr>
                <w:rFonts w:asciiTheme="minorHAnsi" w:eastAsia="Calibri" w:hAnsiTheme="minorHAnsi" w:cstheme="minorHAnsi"/>
                <w:sz w:val="28"/>
                <w:szCs w:val="28"/>
                <w:lang w:bidi="ar-IQ"/>
              </w:rPr>
              <w:t>1.Engineering Mechanics,  Higdon</w:t>
            </w:r>
          </w:p>
          <w:p w14:paraId="7BC5C10F" w14:textId="77777777" w:rsidR="00C13BF8" w:rsidRPr="00927BAD" w:rsidRDefault="00C13BF8" w:rsidP="00B66612">
            <w:pPr>
              <w:rPr>
                <w:sz w:val="28"/>
                <w:szCs w:val="28"/>
              </w:rPr>
            </w:pPr>
            <w:r w:rsidRPr="00927BAD">
              <w:rPr>
                <w:rFonts w:asciiTheme="minorHAnsi" w:eastAsia="Calibri" w:hAnsiTheme="minorHAnsi" w:cstheme="minorHAnsi"/>
                <w:sz w:val="28"/>
                <w:szCs w:val="28"/>
                <w:lang w:bidi="ar-IQ"/>
              </w:rPr>
              <w:t xml:space="preserve">2. Engineering Mechanics: </w:t>
            </w:r>
            <w:proofErr w:type="spellStart"/>
            <w:r w:rsidRPr="00927BAD">
              <w:rPr>
                <w:rFonts w:asciiTheme="minorHAnsi" w:eastAsia="Calibri" w:hAnsiTheme="minorHAnsi" w:cstheme="minorHAnsi"/>
                <w:sz w:val="28"/>
                <w:szCs w:val="28"/>
                <w:lang w:bidi="ar-IQ"/>
              </w:rPr>
              <w:t>Daynamic</w:t>
            </w:r>
            <w:proofErr w:type="spellEnd"/>
            <w:r w:rsidRPr="00927BAD">
              <w:rPr>
                <w:rFonts w:asciiTheme="minorHAnsi" w:eastAsia="Calibri" w:hAnsiTheme="minorHAnsi" w:cstheme="minorHAnsi"/>
                <w:sz w:val="28"/>
                <w:szCs w:val="28"/>
                <w:lang w:bidi="ar-IQ"/>
              </w:rPr>
              <w:t>, R.C. Hibbeler, Prentice Hall.</w:t>
            </w:r>
          </w:p>
        </w:tc>
      </w:tr>
      <w:tr w:rsidR="00C13BF8" w:rsidRPr="00927BAD" w14:paraId="36D2CF9A" w14:textId="77777777" w:rsidTr="00B66612">
        <w:trPr>
          <w:trHeight w:val="567"/>
          <w:jc w:val="center"/>
        </w:trPr>
        <w:tc>
          <w:tcPr>
            <w:tcW w:w="3959" w:type="dxa"/>
            <w:shd w:val="clear" w:color="auto" w:fill="B8CCE4"/>
            <w:vAlign w:val="center"/>
          </w:tcPr>
          <w:p w14:paraId="5E86731A" w14:textId="77777777" w:rsidR="00C13BF8" w:rsidRPr="00927BAD" w:rsidRDefault="00C13BF8" w:rsidP="00B66612">
            <w:pPr>
              <w:rPr>
                <w:sz w:val="28"/>
                <w:szCs w:val="28"/>
              </w:rPr>
            </w:pPr>
            <w:r w:rsidRPr="00927BAD">
              <w:rPr>
                <w:sz w:val="28"/>
                <w:szCs w:val="28"/>
              </w:rPr>
              <w:t>2.</w:t>
            </w:r>
            <w:r w:rsidRPr="00927BAD">
              <w:t xml:space="preserve"> </w:t>
            </w:r>
            <w:r w:rsidRPr="00927BAD">
              <w:rPr>
                <w:sz w:val="28"/>
                <w:szCs w:val="28"/>
              </w:rPr>
              <w:t xml:space="preserve">Key references (sources)  </w:t>
            </w:r>
          </w:p>
        </w:tc>
        <w:tc>
          <w:tcPr>
            <w:tcW w:w="5673" w:type="dxa"/>
            <w:shd w:val="clear" w:color="auto" w:fill="DBE5F1"/>
            <w:vAlign w:val="center"/>
          </w:tcPr>
          <w:p w14:paraId="66FA992A" w14:textId="77777777" w:rsidR="00C13BF8" w:rsidRPr="00927BAD" w:rsidRDefault="00C13BF8" w:rsidP="00B66612">
            <w:pPr>
              <w:rPr>
                <w:rFonts w:ascii="Cambria" w:eastAsia="Calibri" w:hAnsi="Cambria"/>
                <w:sz w:val="28"/>
                <w:szCs w:val="28"/>
                <w:lang w:bidi="ar-IQ"/>
              </w:rPr>
            </w:pPr>
          </w:p>
        </w:tc>
      </w:tr>
      <w:tr w:rsidR="00C13BF8" w:rsidRPr="00927BAD" w14:paraId="4AD75048" w14:textId="77777777" w:rsidTr="00B66612">
        <w:trPr>
          <w:trHeight w:val="567"/>
          <w:jc w:val="center"/>
        </w:trPr>
        <w:tc>
          <w:tcPr>
            <w:tcW w:w="3959" w:type="dxa"/>
            <w:shd w:val="clear" w:color="auto" w:fill="DBE5F1"/>
            <w:vAlign w:val="center"/>
          </w:tcPr>
          <w:p w14:paraId="50731DA3" w14:textId="77777777" w:rsidR="00C13BF8" w:rsidRPr="00927BAD" w:rsidRDefault="00C13BF8" w:rsidP="00B66612">
            <w:pPr>
              <w:rPr>
                <w:sz w:val="28"/>
                <w:szCs w:val="28"/>
              </w:rPr>
            </w:pPr>
            <w:r w:rsidRPr="00927BAD">
              <w:rPr>
                <w:sz w:val="28"/>
                <w:szCs w:val="28"/>
              </w:rPr>
              <w:t>A-</w:t>
            </w:r>
            <w:r w:rsidRPr="00927BAD">
              <w:t xml:space="preserve"> </w:t>
            </w:r>
            <w:r w:rsidRPr="00927BAD">
              <w:rPr>
                <w:sz w:val="28"/>
                <w:szCs w:val="28"/>
              </w:rPr>
              <w:t xml:space="preserve">Recommended books and references (scientific journals, reports ,....    </w:t>
            </w:r>
          </w:p>
        </w:tc>
        <w:tc>
          <w:tcPr>
            <w:tcW w:w="5673" w:type="dxa"/>
            <w:shd w:val="clear" w:color="auto" w:fill="B8CCE4"/>
            <w:vAlign w:val="center"/>
          </w:tcPr>
          <w:p w14:paraId="6B44D61F" w14:textId="77777777" w:rsidR="00C13BF8" w:rsidRPr="00927BAD" w:rsidRDefault="00C13BF8" w:rsidP="00B66612">
            <w:pPr>
              <w:rPr>
                <w:rFonts w:ascii="Cambria" w:eastAsia="Calibri" w:hAnsi="Cambria"/>
                <w:sz w:val="28"/>
                <w:szCs w:val="28"/>
                <w:lang w:bidi="ar-IQ"/>
              </w:rPr>
            </w:pPr>
            <w:r w:rsidRPr="00927BAD">
              <w:rPr>
                <w:rFonts w:asciiTheme="minorHAnsi" w:eastAsia="Calibri" w:hAnsiTheme="minorHAnsi" w:cstheme="minorHAnsi"/>
                <w:sz w:val="28"/>
                <w:szCs w:val="28"/>
                <w:lang w:bidi="ar-IQ"/>
              </w:rPr>
              <w:t xml:space="preserve">Engineering Mechanics: </w:t>
            </w:r>
            <w:proofErr w:type="spellStart"/>
            <w:r w:rsidRPr="00927BAD">
              <w:rPr>
                <w:rFonts w:asciiTheme="minorHAnsi" w:eastAsia="Calibri" w:hAnsiTheme="minorHAnsi" w:cstheme="minorHAnsi"/>
                <w:sz w:val="28"/>
                <w:szCs w:val="28"/>
                <w:lang w:bidi="ar-IQ"/>
              </w:rPr>
              <w:t>Daynamic</w:t>
            </w:r>
            <w:proofErr w:type="spellEnd"/>
            <w:r w:rsidRPr="00927BAD">
              <w:rPr>
                <w:rFonts w:asciiTheme="minorHAnsi" w:eastAsia="Calibri" w:hAnsiTheme="minorHAnsi" w:cstheme="minorHAnsi"/>
                <w:sz w:val="28"/>
                <w:szCs w:val="28"/>
                <w:lang w:bidi="ar-IQ"/>
              </w:rPr>
              <w:t>, R.C. Hibbeler, Prentice Hall.</w:t>
            </w:r>
          </w:p>
        </w:tc>
      </w:tr>
      <w:tr w:rsidR="00C13BF8" w:rsidRPr="00927BAD" w14:paraId="18065598" w14:textId="77777777" w:rsidTr="00B66612">
        <w:trPr>
          <w:trHeight w:val="567"/>
          <w:jc w:val="center"/>
        </w:trPr>
        <w:tc>
          <w:tcPr>
            <w:tcW w:w="3959" w:type="dxa"/>
            <w:shd w:val="clear" w:color="auto" w:fill="DBE5F1"/>
            <w:vAlign w:val="center"/>
          </w:tcPr>
          <w:p w14:paraId="412FBF16" w14:textId="77777777" w:rsidR="00C13BF8" w:rsidRPr="00927BAD" w:rsidRDefault="00C13BF8" w:rsidP="00B66612">
            <w:pPr>
              <w:rPr>
                <w:sz w:val="28"/>
                <w:szCs w:val="28"/>
              </w:rPr>
            </w:pPr>
            <w:r w:rsidRPr="00927BAD">
              <w:rPr>
                <w:sz w:val="28"/>
                <w:szCs w:val="28"/>
              </w:rPr>
              <w:t>B- Electronic references, websites</w:t>
            </w:r>
          </w:p>
        </w:tc>
        <w:tc>
          <w:tcPr>
            <w:tcW w:w="5673" w:type="dxa"/>
            <w:shd w:val="clear" w:color="auto" w:fill="B8CCE4"/>
            <w:vAlign w:val="center"/>
          </w:tcPr>
          <w:p w14:paraId="5FC27C2B" w14:textId="77777777" w:rsidR="00C13BF8" w:rsidRPr="00927BAD" w:rsidRDefault="00C13BF8" w:rsidP="00B66612">
            <w:pPr>
              <w:rPr>
                <w:sz w:val="28"/>
                <w:szCs w:val="28"/>
              </w:rPr>
            </w:pPr>
            <w:r w:rsidRPr="00927BAD">
              <w:rPr>
                <w:sz w:val="28"/>
                <w:szCs w:val="28"/>
              </w:rPr>
              <w:t>Reputable websites.</w:t>
            </w:r>
          </w:p>
          <w:p w14:paraId="43225AE8" w14:textId="77777777" w:rsidR="00C13BF8" w:rsidRPr="00927BAD" w:rsidRDefault="00C13BF8" w:rsidP="00B66612">
            <w:pPr>
              <w:rPr>
                <w:sz w:val="28"/>
                <w:szCs w:val="28"/>
              </w:rPr>
            </w:pPr>
            <w:r w:rsidRPr="00927BAD">
              <w:rPr>
                <w:sz w:val="28"/>
                <w:szCs w:val="28"/>
              </w:rPr>
              <w:t>Libraries sites in some international universities.</w:t>
            </w:r>
          </w:p>
        </w:tc>
      </w:tr>
    </w:tbl>
    <w:p w14:paraId="460E5D7E" w14:textId="77777777" w:rsidR="00C13BF8" w:rsidRPr="00927BAD" w:rsidRDefault="00C13BF8" w:rsidP="00C13BF8">
      <w:pPr>
        <w:spacing w:line="200" w:lineRule="exact"/>
      </w:pPr>
    </w:p>
    <w:p w14:paraId="30258A3C" w14:textId="77777777" w:rsidR="00C13BF8" w:rsidRPr="00927BAD"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927BAD" w14:paraId="26F59AF2" w14:textId="77777777" w:rsidTr="00B66612">
        <w:trPr>
          <w:trHeight w:val="510"/>
          <w:jc w:val="center"/>
        </w:trPr>
        <w:tc>
          <w:tcPr>
            <w:tcW w:w="9632" w:type="dxa"/>
            <w:shd w:val="clear" w:color="auto" w:fill="B8CCE4"/>
            <w:vAlign w:val="center"/>
          </w:tcPr>
          <w:p w14:paraId="2B34E302" w14:textId="77777777" w:rsidR="00C13BF8" w:rsidRPr="00927BAD" w:rsidRDefault="00C13BF8" w:rsidP="00B66612">
            <w:pPr>
              <w:rPr>
                <w:sz w:val="28"/>
                <w:szCs w:val="28"/>
              </w:rPr>
            </w:pPr>
            <w:r w:rsidRPr="00927BAD">
              <w:rPr>
                <w:sz w:val="28"/>
                <w:szCs w:val="28"/>
              </w:rPr>
              <w:t>12. Course development plan</w:t>
            </w:r>
          </w:p>
        </w:tc>
      </w:tr>
      <w:tr w:rsidR="00C13BF8" w:rsidRPr="00927BAD" w14:paraId="128FD68D" w14:textId="77777777" w:rsidTr="00B66612">
        <w:trPr>
          <w:trHeight w:val="510"/>
          <w:jc w:val="center"/>
        </w:trPr>
        <w:tc>
          <w:tcPr>
            <w:tcW w:w="9632" w:type="dxa"/>
            <w:shd w:val="clear" w:color="auto" w:fill="DBE5F1"/>
            <w:vAlign w:val="center"/>
          </w:tcPr>
          <w:p w14:paraId="3745F9E0" w14:textId="77777777" w:rsidR="00C13BF8" w:rsidRPr="00927BAD" w:rsidRDefault="00C13BF8" w:rsidP="00B66612">
            <w:pPr>
              <w:rPr>
                <w:sz w:val="28"/>
                <w:szCs w:val="28"/>
              </w:rPr>
            </w:pPr>
          </w:p>
        </w:tc>
      </w:tr>
    </w:tbl>
    <w:p w14:paraId="3326A056" w14:textId="77777777" w:rsidR="00C13BF8" w:rsidRPr="00927BAD" w:rsidRDefault="00C13BF8" w:rsidP="00C13BF8">
      <w:pPr>
        <w:spacing w:line="260" w:lineRule="exact"/>
        <w:ind w:right="1003"/>
        <w:rPr>
          <w:sz w:val="28"/>
          <w:szCs w:val="28"/>
        </w:rPr>
      </w:pPr>
    </w:p>
    <w:p w14:paraId="6BE1D729" w14:textId="77777777" w:rsidR="00C13BF8" w:rsidRDefault="00C13BF8" w:rsidP="00C13BF8">
      <w:pPr>
        <w:rPr>
          <w:b/>
          <w:color w:val="1F4E79"/>
          <w:position w:val="-1"/>
          <w:sz w:val="32"/>
          <w:szCs w:val="32"/>
        </w:rPr>
      </w:pPr>
      <w:r>
        <w:rPr>
          <w:b/>
          <w:color w:val="1F4E79"/>
          <w:position w:val="-1"/>
          <w:sz w:val="32"/>
          <w:szCs w:val="32"/>
        </w:rPr>
        <w:br w:type="page"/>
      </w:r>
    </w:p>
    <w:p w14:paraId="52082A84" w14:textId="77777777" w:rsidR="00C13BF8" w:rsidRDefault="00C13BF8" w:rsidP="00C13BF8">
      <w:pPr>
        <w:bidi/>
        <w:spacing w:before="54" w:line="360" w:lineRule="exact"/>
        <w:jc w:val="center"/>
        <w:rPr>
          <w:b/>
          <w:color w:val="1F4E79"/>
          <w:position w:val="-1"/>
          <w:sz w:val="32"/>
          <w:szCs w:val="32"/>
        </w:rPr>
      </w:pPr>
      <w:r>
        <w:rPr>
          <w:b/>
          <w:color w:val="1F4E79"/>
          <w:position w:val="-1"/>
          <w:sz w:val="32"/>
          <w:szCs w:val="32"/>
        </w:rPr>
        <w:lastRenderedPageBreak/>
        <w:t>T</w:t>
      </w:r>
      <w:r>
        <w:rPr>
          <w:b/>
          <w:color w:val="1F4E79"/>
          <w:spacing w:val="1"/>
          <w:position w:val="-1"/>
          <w:sz w:val="32"/>
          <w:szCs w:val="32"/>
        </w:rPr>
        <w:t>EM</w:t>
      </w:r>
      <w:r>
        <w:rPr>
          <w:b/>
          <w:color w:val="1F4E79"/>
          <w:position w:val="-1"/>
          <w:sz w:val="32"/>
          <w:szCs w:val="32"/>
        </w:rPr>
        <w:t>PLATE</w:t>
      </w:r>
      <w:r>
        <w:rPr>
          <w:b/>
          <w:color w:val="1F4E79"/>
          <w:spacing w:val="-18"/>
          <w:position w:val="-1"/>
          <w:sz w:val="32"/>
          <w:szCs w:val="32"/>
        </w:rPr>
        <w:t xml:space="preserve"> </w:t>
      </w:r>
      <w:r>
        <w:rPr>
          <w:b/>
          <w:color w:val="1F4E79"/>
          <w:spacing w:val="1"/>
          <w:position w:val="-1"/>
          <w:sz w:val="32"/>
          <w:szCs w:val="32"/>
        </w:rPr>
        <w:t>FO</w:t>
      </w:r>
      <w:r>
        <w:rPr>
          <w:b/>
          <w:color w:val="1F4E79"/>
          <w:position w:val="-1"/>
          <w:sz w:val="32"/>
          <w:szCs w:val="32"/>
        </w:rPr>
        <w:t>R</w:t>
      </w:r>
      <w:r>
        <w:rPr>
          <w:b/>
          <w:color w:val="1F4E79"/>
          <w:spacing w:val="-7"/>
          <w:position w:val="-1"/>
          <w:sz w:val="32"/>
          <w:szCs w:val="32"/>
        </w:rPr>
        <w:t xml:space="preserve"> </w:t>
      </w:r>
      <w:r>
        <w:rPr>
          <w:b/>
          <w:color w:val="1F4E79"/>
          <w:spacing w:val="1"/>
          <w:position w:val="-1"/>
          <w:sz w:val="32"/>
          <w:szCs w:val="32"/>
        </w:rPr>
        <w:t>C</w:t>
      </w:r>
      <w:r>
        <w:rPr>
          <w:b/>
          <w:color w:val="1F4E79"/>
          <w:spacing w:val="-1"/>
          <w:position w:val="-1"/>
          <w:sz w:val="32"/>
          <w:szCs w:val="32"/>
        </w:rPr>
        <w:t>O</w:t>
      </w:r>
      <w:r>
        <w:rPr>
          <w:b/>
          <w:color w:val="1F4E79"/>
          <w:position w:val="-1"/>
          <w:sz w:val="32"/>
          <w:szCs w:val="32"/>
        </w:rPr>
        <w:t>URSE</w:t>
      </w:r>
      <w:r>
        <w:rPr>
          <w:b/>
          <w:color w:val="1F4E79"/>
          <w:spacing w:val="-10"/>
          <w:position w:val="-1"/>
          <w:sz w:val="32"/>
          <w:szCs w:val="32"/>
        </w:rPr>
        <w:t xml:space="preserve"> </w:t>
      </w:r>
      <w:r>
        <w:rPr>
          <w:b/>
          <w:color w:val="1F4E79"/>
          <w:position w:val="-1"/>
          <w:sz w:val="32"/>
          <w:szCs w:val="32"/>
        </w:rPr>
        <w:t>S</w:t>
      </w:r>
      <w:r>
        <w:rPr>
          <w:b/>
          <w:color w:val="1F4E79"/>
          <w:spacing w:val="-1"/>
          <w:position w:val="-1"/>
          <w:sz w:val="32"/>
          <w:szCs w:val="32"/>
        </w:rPr>
        <w:t>P</w:t>
      </w:r>
      <w:r>
        <w:rPr>
          <w:b/>
          <w:color w:val="1F4E79"/>
          <w:spacing w:val="3"/>
          <w:position w:val="-1"/>
          <w:sz w:val="32"/>
          <w:szCs w:val="32"/>
        </w:rPr>
        <w:t>E</w:t>
      </w:r>
      <w:r>
        <w:rPr>
          <w:b/>
          <w:color w:val="1F4E79"/>
          <w:position w:val="-1"/>
          <w:sz w:val="32"/>
          <w:szCs w:val="32"/>
        </w:rPr>
        <w:t>CIFICA</w:t>
      </w:r>
      <w:r>
        <w:rPr>
          <w:b/>
          <w:color w:val="1F4E79"/>
          <w:spacing w:val="1"/>
          <w:position w:val="-1"/>
          <w:sz w:val="32"/>
          <w:szCs w:val="32"/>
        </w:rPr>
        <w:t>T</w:t>
      </w:r>
      <w:r>
        <w:rPr>
          <w:b/>
          <w:color w:val="1F4E79"/>
          <w:spacing w:val="3"/>
          <w:position w:val="-1"/>
          <w:sz w:val="32"/>
          <w:szCs w:val="32"/>
        </w:rPr>
        <w:t>I</w:t>
      </w:r>
      <w:r>
        <w:rPr>
          <w:b/>
          <w:color w:val="1F4E79"/>
          <w:spacing w:val="-1"/>
          <w:position w:val="-1"/>
          <w:sz w:val="32"/>
          <w:szCs w:val="32"/>
        </w:rPr>
        <w:t>O</w:t>
      </w:r>
      <w:r>
        <w:rPr>
          <w:b/>
          <w:color w:val="1F4E79"/>
          <w:position w:val="-1"/>
          <w:sz w:val="32"/>
          <w:szCs w:val="32"/>
        </w:rPr>
        <w:t>N</w:t>
      </w:r>
    </w:p>
    <w:p w14:paraId="1E53F614" w14:textId="77777777" w:rsidR="00C13BF8" w:rsidRDefault="00C13BF8" w:rsidP="00C13BF8">
      <w:pPr>
        <w:spacing w:before="54" w:line="360" w:lineRule="exact"/>
        <w:ind w:left="2282"/>
        <w:rPr>
          <w:sz w:val="32"/>
          <w:szCs w:val="32"/>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C5BD4" w14:paraId="1B713396" w14:textId="77777777" w:rsidTr="00B66612">
        <w:trPr>
          <w:trHeight w:val="1077"/>
          <w:jc w:val="center"/>
        </w:trPr>
        <w:tc>
          <w:tcPr>
            <w:tcW w:w="9642" w:type="dxa"/>
            <w:shd w:val="clear" w:color="auto" w:fill="B8CCE4"/>
            <w:vAlign w:val="center"/>
          </w:tcPr>
          <w:p w14:paraId="161414DE" w14:textId="77777777" w:rsidR="00C13BF8" w:rsidRPr="008C6C9E" w:rsidRDefault="00C13BF8" w:rsidP="00B66612">
            <w:pPr>
              <w:jc w:val="center"/>
              <w:rPr>
                <w:sz w:val="28"/>
                <w:szCs w:val="28"/>
              </w:rPr>
            </w:pPr>
            <w:r w:rsidRPr="008C6C9E">
              <w:rPr>
                <w:sz w:val="28"/>
                <w:szCs w:val="28"/>
              </w:rPr>
              <w:t>HIGHER EDUCATION PERFORMANCE REVIEW: PROGRAMME REVIEW</w:t>
            </w:r>
          </w:p>
        </w:tc>
      </w:tr>
    </w:tbl>
    <w:p w14:paraId="60D4B80A" w14:textId="77777777" w:rsidR="00C13BF8" w:rsidRDefault="00C13BF8" w:rsidP="00C13BF8">
      <w:pPr>
        <w:spacing w:before="3" w:line="160" w:lineRule="exact"/>
        <w:rPr>
          <w:sz w:val="17"/>
          <w:szCs w:val="17"/>
        </w:rPr>
      </w:pPr>
    </w:p>
    <w:p w14:paraId="5BA53A76" w14:textId="77777777" w:rsidR="00C13BF8" w:rsidRDefault="00C13BF8" w:rsidP="00C13BF8">
      <w:pPr>
        <w:spacing w:before="3" w:line="160" w:lineRule="exact"/>
        <w:rPr>
          <w:sz w:val="17"/>
          <w:szCs w:val="17"/>
        </w:rPr>
      </w:pPr>
    </w:p>
    <w:p w14:paraId="6CC0B11B" w14:textId="77777777" w:rsidR="00C13BF8" w:rsidRDefault="00C13BF8" w:rsidP="00C13BF8">
      <w:pPr>
        <w:spacing w:before="3" w:line="160" w:lineRule="exact"/>
        <w:rPr>
          <w:sz w:val="17"/>
          <w:szCs w:val="17"/>
        </w:rPr>
      </w:pPr>
    </w:p>
    <w:p w14:paraId="37575CC2" w14:textId="77777777" w:rsidR="00C13BF8" w:rsidRDefault="00C13BF8" w:rsidP="00C13BF8">
      <w:pPr>
        <w:spacing w:before="21" w:line="320" w:lineRule="exact"/>
        <w:rPr>
          <w:sz w:val="30"/>
          <w:szCs w:val="30"/>
        </w:rPr>
      </w:pPr>
      <w:r>
        <w:rPr>
          <w:b/>
          <w:color w:val="1F4E79"/>
          <w:position w:val="-1"/>
          <w:sz w:val="30"/>
          <w:szCs w:val="30"/>
        </w:rPr>
        <w:t>C</w:t>
      </w:r>
      <w:r>
        <w:rPr>
          <w:b/>
          <w:color w:val="1F4E79"/>
          <w:spacing w:val="-1"/>
          <w:position w:val="-1"/>
          <w:sz w:val="30"/>
          <w:szCs w:val="30"/>
        </w:rPr>
        <w:t>O</w:t>
      </w:r>
      <w:r>
        <w:rPr>
          <w:b/>
          <w:color w:val="1F4E79"/>
          <w:position w:val="-1"/>
          <w:sz w:val="30"/>
          <w:szCs w:val="30"/>
        </w:rPr>
        <w:t>U</w:t>
      </w:r>
      <w:r>
        <w:rPr>
          <w:b/>
          <w:color w:val="1F4E79"/>
          <w:spacing w:val="-1"/>
          <w:position w:val="-1"/>
          <w:sz w:val="30"/>
          <w:szCs w:val="30"/>
        </w:rPr>
        <w:t>R</w:t>
      </w:r>
      <w:r>
        <w:rPr>
          <w:b/>
          <w:color w:val="1F4E79"/>
          <w:spacing w:val="1"/>
          <w:position w:val="-1"/>
          <w:sz w:val="30"/>
          <w:szCs w:val="30"/>
        </w:rPr>
        <w:t>S</w:t>
      </w:r>
      <w:r>
        <w:rPr>
          <w:b/>
          <w:color w:val="1F4E79"/>
          <w:position w:val="-1"/>
          <w:sz w:val="30"/>
          <w:szCs w:val="30"/>
        </w:rPr>
        <w:t xml:space="preserve">E </w:t>
      </w:r>
      <w:r>
        <w:rPr>
          <w:b/>
          <w:color w:val="1F4E79"/>
          <w:spacing w:val="1"/>
          <w:position w:val="-1"/>
          <w:sz w:val="30"/>
          <w:szCs w:val="30"/>
        </w:rPr>
        <w:t>S</w:t>
      </w:r>
      <w:r>
        <w:rPr>
          <w:b/>
          <w:color w:val="1F4E79"/>
          <w:spacing w:val="-1"/>
          <w:position w:val="-1"/>
          <w:sz w:val="30"/>
          <w:szCs w:val="30"/>
        </w:rPr>
        <w:t>PE</w:t>
      </w:r>
      <w:r>
        <w:rPr>
          <w:b/>
          <w:color w:val="1F4E79"/>
          <w:position w:val="-1"/>
          <w:sz w:val="30"/>
          <w:szCs w:val="30"/>
        </w:rPr>
        <w:t>CIFIC</w:t>
      </w:r>
      <w:r>
        <w:rPr>
          <w:b/>
          <w:color w:val="1F4E79"/>
          <w:spacing w:val="-1"/>
          <w:position w:val="-1"/>
          <w:sz w:val="30"/>
          <w:szCs w:val="30"/>
        </w:rPr>
        <w:t>AT</w:t>
      </w:r>
      <w:r>
        <w:rPr>
          <w:b/>
          <w:color w:val="1F4E79"/>
          <w:position w:val="-1"/>
          <w:sz w:val="30"/>
          <w:szCs w:val="30"/>
        </w:rPr>
        <w:t>ION</w:t>
      </w:r>
    </w:p>
    <w:p w14:paraId="2D8E535F" w14:textId="77777777" w:rsidR="00C13BF8" w:rsidRDefault="00C13BF8" w:rsidP="00C13BF8">
      <w:pPr>
        <w:spacing w:before="3" w:line="160" w:lineRule="exact"/>
        <w:rPr>
          <w:sz w:val="17"/>
          <w:szCs w:val="17"/>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9509C0" w14:paraId="3D1364B0" w14:textId="77777777" w:rsidTr="00B66612">
        <w:trPr>
          <w:trHeight w:val="2041"/>
          <w:jc w:val="center"/>
        </w:trPr>
        <w:tc>
          <w:tcPr>
            <w:tcW w:w="9642" w:type="dxa"/>
            <w:shd w:val="clear" w:color="auto" w:fill="B8CCE4"/>
            <w:vAlign w:val="center"/>
          </w:tcPr>
          <w:p w14:paraId="482135A2" w14:textId="77777777" w:rsidR="00C13BF8" w:rsidRPr="009509C0" w:rsidRDefault="00C13BF8" w:rsidP="00B66612">
            <w:pPr>
              <w:jc w:val="both"/>
              <w:rPr>
                <w:sz w:val="28"/>
                <w:szCs w:val="28"/>
                <w:vertAlign w:val="subscript"/>
                <w:lang w:val="en-GB"/>
              </w:rPr>
            </w:pPr>
            <w:r w:rsidRPr="009509C0">
              <w:rPr>
                <w:sz w:val="28"/>
                <w:szCs w:val="28"/>
              </w:rPr>
              <w:t>The model description provides a brief description of the main features of the course and the scientific outputs that the model student is expected to achieve if the student takes advantage of the learning opportunities available for the course. It should be compared with the description of the program.</w:t>
            </w:r>
          </w:p>
        </w:tc>
      </w:tr>
    </w:tbl>
    <w:p w14:paraId="2C0A8FCD" w14:textId="77777777" w:rsidR="00C13BF8" w:rsidRPr="009509C0" w:rsidRDefault="00C13BF8" w:rsidP="00C13BF8">
      <w:pPr>
        <w:spacing w:before="3" w:line="160" w:lineRule="exact"/>
        <w:rPr>
          <w:sz w:val="17"/>
          <w:szCs w:val="17"/>
        </w:rPr>
      </w:pPr>
    </w:p>
    <w:p w14:paraId="2C3B7979" w14:textId="77777777" w:rsidR="00C13BF8" w:rsidRPr="009509C0" w:rsidRDefault="00C13BF8" w:rsidP="00C13BF8">
      <w:pPr>
        <w:spacing w:before="3" w:line="160" w:lineRule="exact"/>
        <w:rPr>
          <w:sz w:val="17"/>
          <w:szCs w:val="17"/>
        </w:rPr>
      </w:pPr>
    </w:p>
    <w:p w14:paraId="00AFF42C" w14:textId="77777777" w:rsidR="00C13BF8" w:rsidRPr="009509C0" w:rsidRDefault="00C13BF8" w:rsidP="00C13BF8">
      <w:pPr>
        <w:spacing w:before="3" w:line="160" w:lineRule="exact"/>
        <w:rPr>
          <w:sz w:val="17"/>
          <w:szCs w:val="1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4821"/>
        <w:gridCol w:w="4821"/>
      </w:tblGrid>
      <w:tr w:rsidR="00C13BF8" w:rsidRPr="009509C0" w14:paraId="6A4A743F" w14:textId="77777777" w:rsidTr="00B66612">
        <w:trPr>
          <w:trHeight w:val="510"/>
          <w:jc w:val="center"/>
        </w:trPr>
        <w:tc>
          <w:tcPr>
            <w:tcW w:w="4821" w:type="dxa"/>
            <w:shd w:val="clear" w:color="auto" w:fill="B8CCE4"/>
            <w:vAlign w:val="center"/>
          </w:tcPr>
          <w:p w14:paraId="7936EDF5" w14:textId="77777777" w:rsidR="00C13BF8" w:rsidRPr="009509C0" w:rsidRDefault="00C13BF8" w:rsidP="00B66612">
            <w:pPr>
              <w:rPr>
                <w:sz w:val="28"/>
                <w:szCs w:val="28"/>
              </w:rPr>
            </w:pPr>
            <w:r w:rsidRPr="009509C0">
              <w:rPr>
                <w:sz w:val="28"/>
                <w:szCs w:val="28"/>
              </w:rPr>
              <w:t>1. Teaching Institution</w:t>
            </w:r>
          </w:p>
        </w:tc>
        <w:tc>
          <w:tcPr>
            <w:tcW w:w="4821" w:type="dxa"/>
            <w:shd w:val="clear" w:color="auto" w:fill="B8CCE4"/>
            <w:vAlign w:val="center"/>
          </w:tcPr>
          <w:p w14:paraId="4B53D620" w14:textId="77777777" w:rsidR="00C13BF8" w:rsidRPr="009509C0" w:rsidRDefault="00C13BF8" w:rsidP="00B66612">
            <w:pPr>
              <w:rPr>
                <w:sz w:val="28"/>
                <w:szCs w:val="28"/>
                <w:highlight w:val="yellow"/>
              </w:rPr>
            </w:pPr>
            <w:r w:rsidRPr="009509C0">
              <w:rPr>
                <w:sz w:val="28"/>
                <w:szCs w:val="28"/>
              </w:rPr>
              <w:t>University of Basrah</w:t>
            </w:r>
          </w:p>
        </w:tc>
      </w:tr>
      <w:tr w:rsidR="00C13BF8" w:rsidRPr="006A54A2" w14:paraId="79315257" w14:textId="77777777" w:rsidTr="00B66612">
        <w:trPr>
          <w:trHeight w:val="510"/>
          <w:jc w:val="center"/>
        </w:trPr>
        <w:tc>
          <w:tcPr>
            <w:tcW w:w="4821" w:type="dxa"/>
            <w:shd w:val="clear" w:color="auto" w:fill="B8CCE4"/>
            <w:vAlign w:val="center"/>
          </w:tcPr>
          <w:p w14:paraId="455A80EF" w14:textId="77777777" w:rsidR="00C13BF8" w:rsidRPr="008C6C9E" w:rsidRDefault="00C13BF8" w:rsidP="00B66612">
            <w:pPr>
              <w:rPr>
                <w:sz w:val="28"/>
                <w:szCs w:val="28"/>
              </w:rPr>
            </w:pPr>
            <w:r w:rsidRPr="008C6C9E">
              <w:rPr>
                <w:sz w:val="28"/>
                <w:szCs w:val="28"/>
              </w:rPr>
              <w:t>2. University Department/Centre</w:t>
            </w:r>
          </w:p>
        </w:tc>
        <w:tc>
          <w:tcPr>
            <w:tcW w:w="4821" w:type="dxa"/>
            <w:shd w:val="clear" w:color="auto" w:fill="DBE5F1"/>
            <w:vAlign w:val="center"/>
          </w:tcPr>
          <w:p w14:paraId="3C1127D1" w14:textId="77777777" w:rsidR="00C13BF8" w:rsidRPr="008C6C9E" w:rsidRDefault="00C13BF8" w:rsidP="00B66612">
            <w:pPr>
              <w:rPr>
                <w:sz w:val="28"/>
                <w:szCs w:val="28"/>
              </w:rPr>
            </w:pPr>
            <w:r>
              <w:rPr>
                <w:sz w:val="28"/>
                <w:szCs w:val="28"/>
              </w:rPr>
              <w:t>Civil Engineering Department</w:t>
            </w:r>
          </w:p>
        </w:tc>
      </w:tr>
      <w:tr w:rsidR="00C13BF8" w:rsidRPr="009509C0" w14:paraId="30E57169" w14:textId="77777777" w:rsidTr="00B66612">
        <w:trPr>
          <w:trHeight w:val="510"/>
          <w:jc w:val="center"/>
        </w:trPr>
        <w:tc>
          <w:tcPr>
            <w:tcW w:w="4821" w:type="dxa"/>
            <w:shd w:val="clear" w:color="auto" w:fill="B8CCE4"/>
            <w:vAlign w:val="center"/>
          </w:tcPr>
          <w:p w14:paraId="7430D681" w14:textId="77777777" w:rsidR="00C13BF8" w:rsidRPr="009509C0" w:rsidRDefault="00C13BF8" w:rsidP="00B66612">
            <w:pPr>
              <w:rPr>
                <w:sz w:val="28"/>
                <w:szCs w:val="28"/>
              </w:rPr>
            </w:pPr>
            <w:r w:rsidRPr="009509C0">
              <w:rPr>
                <w:sz w:val="28"/>
                <w:szCs w:val="28"/>
              </w:rPr>
              <w:t>3. Course title/code</w:t>
            </w:r>
          </w:p>
        </w:tc>
        <w:tc>
          <w:tcPr>
            <w:tcW w:w="4821" w:type="dxa"/>
            <w:shd w:val="clear" w:color="auto" w:fill="B8CCE4"/>
            <w:vAlign w:val="center"/>
          </w:tcPr>
          <w:p w14:paraId="10A1F94B" w14:textId="77777777" w:rsidR="00C13BF8" w:rsidRPr="009509C0" w:rsidRDefault="00C13BF8" w:rsidP="00B66612">
            <w:pPr>
              <w:rPr>
                <w:sz w:val="28"/>
                <w:szCs w:val="28"/>
              </w:rPr>
            </w:pPr>
            <w:r w:rsidRPr="009509C0">
              <w:rPr>
                <w:sz w:val="28"/>
                <w:szCs w:val="28"/>
              </w:rPr>
              <w:t xml:space="preserve">Chemistry </w:t>
            </w:r>
          </w:p>
        </w:tc>
      </w:tr>
      <w:tr w:rsidR="00C13BF8" w:rsidRPr="009509C0" w14:paraId="081C9FEC" w14:textId="77777777" w:rsidTr="00B66612">
        <w:trPr>
          <w:trHeight w:val="510"/>
          <w:jc w:val="center"/>
        </w:trPr>
        <w:tc>
          <w:tcPr>
            <w:tcW w:w="4821" w:type="dxa"/>
            <w:shd w:val="clear" w:color="auto" w:fill="B8CCE4"/>
            <w:vAlign w:val="center"/>
          </w:tcPr>
          <w:p w14:paraId="6D3CA7B4" w14:textId="77777777" w:rsidR="00C13BF8" w:rsidRPr="009509C0" w:rsidRDefault="00C13BF8" w:rsidP="00B66612">
            <w:pPr>
              <w:rPr>
                <w:sz w:val="28"/>
                <w:szCs w:val="28"/>
              </w:rPr>
            </w:pPr>
            <w:r w:rsidRPr="009509C0">
              <w:rPr>
                <w:sz w:val="28"/>
                <w:szCs w:val="28"/>
              </w:rPr>
              <w:t>4. Modes of Attendance offered</w:t>
            </w:r>
          </w:p>
        </w:tc>
        <w:tc>
          <w:tcPr>
            <w:tcW w:w="4821" w:type="dxa"/>
            <w:shd w:val="clear" w:color="auto" w:fill="B8CCE4"/>
            <w:vAlign w:val="center"/>
          </w:tcPr>
          <w:p w14:paraId="4AFA8712" w14:textId="77777777" w:rsidR="00C13BF8" w:rsidRPr="009509C0" w:rsidRDefault="00C13BF8" w:rsidP="00B66612">
            <w:pPr>
              <w:rPr>
                <w:sz w:val="28"/>
                <w:szCs w:val="28"/>
                <w:lang w:val="en-GB"/>
              </w:rPr>
            </w:pPr>
            <w:r w:rsidRPr="009509C0">
              <w:rPr>
                <w:sz w:val="28"/>
                <w:szCs w:val="28"/>
              </w:rPr>
              <w:t>Class attendance</w:t>
            </w:r>
            <w:r w:rsidRPr="009509C0">
              <w:rPr>
                <w:sz w:val="28"/>
                <w:szCs w:val="28"/>
                <w:lang w:val="en-GB"/>
              </w:rPr>
              <w:t xml:space="preserve"> or online</w:t>
            </w:r>
          </w:p>
        </w:tc>
      </w:tr>
      <w:tr w:rsidR="00C13BF8" w:rsidRPr="009509C0" w14:paraId="1DEEAF9D" w14:textId="77777777" w:rsidTr="00B66612">
        <w:trPr>
          <w:trHeight w:val="510"/>
          <w:jc w:val="center"/>
        </w:trPr>
        <w:tc>
          <w:tcPr>
            <w:tcW w:w="4821" w:type="dxa"/>
            <w:shd w:val="clear" w:color="auto" w:fill="B8CCE4"/>
            <w:vAlign w:val="center"/>
          </w:tcPr>
          <w:p w14:paraId="4D2FE72B" w14:textId="77777777" w:rsidR="00C13BF8" w:rsidRPr="009509C0" w:rsidRDefault="00C13BF8" w:rsidP="00B66612">
            <w:pPr>
              <w:rPr>
                <w:sz w:val="28"/>
                <w:szCs w:val="28"/>
              </w:rPr>
            </w:pPr>
            <w:r w:rsidRPr="009509C0">
              <w:rPr>
                <w:sz w:val="28"/>
                <w:szCs w:val="28"/>
              </w:rPr>
              <w:t>5. Semester/Year</w:t>
            </w:r>
          </w:p>
        </w:tc>
        <w:tc>
          <w:tcPr>
            <w:tcW w:w="4821" w:type="dxa"/>
            <w:shd w:val="clear" w:color="auto" w:fill="DBE5F1"/>
            <w:vAlign w:val="center"/>
          </w:tcPr>
          <w:p w14:paraId="41C42C92" w14:textId="77777777" w:rsidR="00C13BF8" w:rsidRPr="009509C0" w:rsidRDefault="00C13BF8" w:rsidP="00B66612">
            <w:pPr>
              <w:rPr>
                <w:sz w:val="28"/>
                <w:szCs w:val="28"/>
              </w:rPr>
            </w:pPr>
            <w:r w:rsidRPr="009509C0">
              <w:rPr>
                <w:sz w:val="28"/>
                <w:szCs w:val="28"/>
              </w:rPr>
              <w:t>2</w:t>
            </w:r>
            <w:r w:rsidRPr="009509C0">
              <w:rPr>
                <w:sz w:val="28"/>
                <w:szCs w:val="28"/>
                <w:vertAlign w:val="superscript"/>
              </w:rPr>
              <w:t>nd</w:t>
            </w:r>
            <w:r w:rsidRPr="009509C0">
              <w:rPr>
                <w:sz w:val="28"/>
                <w:szCs w:val="28"/>
              </w:rPr>
              <w:t xml:space="preserve">   semester / 1</w:t>
            </w:r>
            <w:r w:rsidRPr="009509C0">
              <w:rPr>
                <w:sz w:val="28"/>
                <w:szCs w:val="28"/>
                <w:vertAlign w:val="superscript"/>
              </w:rPr>
              <w:t>st</w:t>
            </w:r>
            <w:r w:rsidRPr="009509C0">
              <w:rPr>
                <w:sz w:val="28"/>
                <w:szCs w:val="28"/>
              </w:rPr>
              <w:t xml:space="preserve">   year</w:t>
            </w:r>
          </w:p>
        </w:tc>
      </w:tr>
      <w:tr w:rsidR="00C13BF8" w:rsidRPr="009509C0" w14:paraId="723F3253" w14:textId="77777777" w:rsidTr="00B66612">
        <w:trPr>
          <w:trHeight w:val="510"/>
          <w:jc w:val="center"/>
        </w:trPr>
        <w:tc>
          <w:tcPr>
            <w:tcW w:w="4821" w:type="dxa"/>
            <w:shd w:val="clear" w:color="auto" w:fill="B8CCE4"/>
            <w:vAlign w:val="center"/>
          </w:tcPr>
          <w:p w14:paraId="68D3D3F4" w14:textId="77777777" w:rsidR="00C13BF8" w:rsidRPr="009509C0" w:rsidRDefault="00C13BF8" w:rsidP="00B66612">
            <w:pPr>
              <w:rPr>
                <w:sz w:val="28"/>
                <w:szCs w:val="28"/>
              </w:rPr>
            </w:pPr>
            <w:r w:rsidRPr="009509C0">
              <w:rPr>
                <w:sz w:val="28"/>
                <w:szCs w:val="28"/>
              </w:rPr>
              <w:t>6. Number of hours tuition (total)</w:t>
            </w:r>
          </w:p>
        </w:tc>
        <w:tc>
          <w:tcPr>
            <w:tcW w:w="4821" w:type="dxa"/>
            <w:shd w:val="clear" w:color="auto" w:fill="B8CCE4"/>
            <w:vAlign w:val="center"/>
          </w:tcPr>
          <w:p w14:paraId="21772124" w14:textId="77777777" w:rsidR="00C13BF8" w:rsidRPr="009509C0" w:rsidRDefault="00C13BF8" w:rsidP="00B66612">
            <w:pPr>
              <w:rPr>
                <w:sz w:val="28"/>
                <w:szCs w:val="28"/>
                <w:lang w:val="en-GB"/>
              </w:rPr>
            </w:pPr>
            <w:r w:rsidRPr="009509C0">
              <w:rPr>
                <w:sz w:val="28"/>
                <w:szCs w:val="28"/>
              </w:rPr>
              <w:t xml:space="preserve">45 </w:t>
            </w:r>
            <w:proofErr w:type="spellStart"/>
            <w:r w:rsidRPr="009509C0">
              <w:rPr>
                <w:sz w:val="28"/>
                <w:szCs w:val="28"/>
              </w:rPr>
              <w:t>hrs</w:t>
            </w:r>
            <w:proofErr w:type="spellEnd"/>
          </w:p>
        </w:tc>
      </w:tr>
      <w:tr w:rsidR="00C13BF8" w:rsidRPr="009509C0" w14:paraId="5E13CAF9" w14:textId="77777777" w:rsidTr="00B66612">
        <w:trPr>
          <w:trHeight w:val="510"/>
          <w:jc w:val="center"/>
        </w:trPr>
        <w:tc>
          <w:tcPr>
            <w:tcW w:w="4821" w:type="dxa"/>
            <w:shd w:val="clear" w:color="auto" w:fill="B8CCE4"/>
            <w:vAlign w:val="center"/>
          </w:tcPr>
          <w:p w14:paraId="7D7A8898" w14:textId="77777777" w:rsidR="00C13BF8" w:rsidRPr="009509C0" w:rsidRDefault="00C13BF8" w:rsidP="00B66612">
            <w:pPr>
              <w:rPr>
                <w:sz w:val="28"/>
                <w:szCs w:val="28"/>
              </w:rPr>
            </w:pPr>
            <w:r w:rsidRPr="009509C0">
              <w:rPr>
                <w:sz w:val="28"/>
                <w:szCs w:val="28"/>
              </w:rPr>
              <w:t>7. Date of production/revision of this</w:t>
            </w:r>
          </w:p>
          <w:p w14:paraId="60D72587" w14:textId="77777777" w:rsidR="00C13BF8" w:rsidRPr="009509C0" w:rsidRDefault="00C13BF8" w:rsidP="00B66612">
            <w:pPr>
              <w:rPr>
                <w:sz w:val="28"/>
                <w:szCs w:val="28"/>
              </w:rPr>
            </w:pPr>
            <w:r w:rsidRPr="009509C0">
              <w:rPr>
                <w:sz w:val="28"/>
                <w:szCs w:val="28"/>
              </w:rPr>
              <w:t>specification</w:t>
            </w:r>
          </w:p>
        </w:tc>
        <w:tc>
          <w:tcPr>
            <w:tcW w:w="4821" w:type="dxa"/>
            <w:shd w:val="clear" w:color="auto" w:fill="DBE5F1"/>
            <w:vAlign w:val="center"/>
          </w:tcPr>
          <w:p w14:paraId="38C7A50E" w14:textId="77777777" w:rsidR="00C13BF8" w:rsidRPr="009509C0" w:rsidRDefault="00C13BF8" w:rsidP="00B66612">
            <w:pPr>
              <w:rPr>
                <w:sz w:val="28"/>
                <w:szCs w:val="28"/>
              </w:rPr>
            </w:pPr>
            <w:r>
              <w:rPr>
                <w:sz w:val="28"/>
                <w:szCs w:val="28"/>
              </w:rPr>
              <w:t>2024</w:t>
            </w:r>
          </w:p>
        </w:tc>
      </w:tr>
      <w:tr w:rsidR="00C13BF8" w:rsidRPr="009509C0" w14:paraId="1FF3BD5E" w14:textId="77777777" w:rsidTr="00B66612">
        <w:trPr>
          <w:trHeight w:val="510"/>
          <w:jc w:val="center"/>
        </w:trPr>
        <w:tc>
          <w:tcPr>
            <w:tcW w:w="9642" w:type="dxa"/>
            <w:gridSpan w:val="2"/>
            <w:shd w:val="clear" w:color="auto" w:fill="B8CCE4"/>
            <w:vAlign w:val="center"/>
          </w:tcPr>
          <w:p w14:paraId="385E97D6" w14:textId="77777777" w:rsidR="00C13BF8" w:rsidRPr="009509C0" w:rsidRDefault="00C13BF8" w:rsidP="00B66612">
            <w:pPr>
              <w:rPr>
                <w:sz w:val="28"/>
                <w:szCs w:val="28"/>
              </w:rPr>
            </w:pPr>
            <w:r w:rsidRPr="009509C0">
              <w:rPr>
                <w:sz w:val="28"/>
                <w:szCs w:val="28"/>
              </w:rPr>
              <w:t>8. Aims of the Course</w:t>
            </w:r>
          </w:p>
        </w:tc>
      </w:tr>
      <w:tr w:rsidR="00C13BF8" w:rsidRPr="009509C0" w14:paraId="7C2D984F" w14:textId="77777777" w:rsidTr="00B66612">
        <w:trPr>
          <w:trHeight w:val="510"/>
          <w:jc w:val="center"/>
        </w:trPr>
        <w:tc>
          <w:tcPr>
            <w:tcW w:w="9642" w:type="dxa"/>
            <w:gridSpan w:val="2"/>
            <w:shd w:val="clear" w:color="auto" w:fill="DBE5F1"/>
            <w:vAlign w:val="center"/>
          </w:tcPr>
          <w:p w14:paraId="64B483B5" w14:textId="77777777" w:rsidR="00C13BF8" w:rsidRPr="009509C0" w:rsidRDefault="00C13BF8" w:rsidP="00792C84">
            <w:pPr>
              <w:pStyle w:val="ListParagraph"/>
              <w:numPr>
                <w:ilvl w:val="0"/>
                <w:numId w:val="4"/>
              </w:numPr>
              <w:spacing w:after="0" w:line="240" w:lineRule="auto"/>
              <w:jc w:val="both"/>
              <w:rPr>
                <w:sz w:val="28"/>
                <w:szCs w:val="28"/>
                <w:lang w:val="en-GB"/>
              </w:rPr>
            </w:pPr>
            <w:r w:rsidRPr="009509C0">
              <w:rPr>
                <w:sz w:val="28"/>
                <w:szCs w:val="28"/>
                <w:lang w:val="en"/>
              </w:rPr>
              <w:t>The course aims to present the basic methods in explaining the behavior of various types of materials in terms of their chemical structures. The focus is on the application of chemical principles and their relationship to civil engineering.</w:t>
            </w:r>
          </w:p>
        </w:tc>
      </w:tr>
    </w:tbl>
    <w:p w14:paraId="7C38FB91" w14:textId="77777777" w:rsidR="00C13BF8" w:rsidRPr="009509C0" w:rsidRDefault="00C13BF8" w:rsidP="00C13BF8">
      <w:pPr>
        <w:spacing w:before="3" w:line="160" w:lineRule="exact"/>
        <w:rPr>
          <w:sz w:val="17"/>
          <w:szCs w:val="17"/>
        </w:rPr>
      </w:pPr>
    </w:p>
    <w:p w14:paraId="3117E708" w14:textId="77777777" w:rsidR="00C13BF8" w:rsidRPr="009509C0" w:rsidRDefault="00C13BF8" w:rsidP="00C13BF8">
      <w:pPr>
        <w:spacing w:line="200" w:lineRule="exact"/>
      </w:pPr>
    </w:p>
    <w:p w14:paraId="7D06F365" w14:textId="77777777" w:rsidR="00C13BF8" w:rsidRPr="009509C0" w:rsidRDefault="00C13BF8" w:rsidP="00C13BF8">
      <w:pPr>
        <w:spacing w:line="200" w:lineRule="exact"/>
      </w:pPr>
    </w:p>
    <w:p w14:paraId="0EB47390" w14:textId="77777777" w:rsidR="00C13BF8" w:rsidRPr="009509C0"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9509C0" w14:paraId="20001E93" w14:textId="77777777" w:rsidTr="00B66612">
        <w:trPr>
          <w:trHeight w:val="510"/>
          <w:jc w:val="center"/>
        </w:trPr>
        <w:tc>
          <w:tcPr>
            <w:tcW w:w="9632" w:type="dxa"/>
            <w:shd w:val="clear" w:color="auto" w:fill="B8CCE4"/>
            <w:vAlign w:val="center"/>
          </w:tcPr>
          <w:p w14:paraId="3BC2172E" w14:textId="77777777" w:rsidR="00C13BF8" w:rsidRPr="009509C0" w:rsidRDefault="00C13BF8" w:rsidP="00B66612">
            <w:pPr>
              <w:rPr>
                <w:sz w:val="28"/>
                <w:szCs w:val="28"/>
              </w:rPr>
            </w:pPr>
            <w:r w:rsidRPr="009509C0">
              <w:rPr>
                <w:sz w:val="28"/>
                <w:szCs w:val="28"/>
              </w:rPr>
              <w:t>9· Learning Outcomes, Teaching, Learning and Assessment Method</w:t>
            </w:r>
          </w:p>
        </w:tc>
      </w:tr>
      <w:tr w:rsidR="00C13BF8" w:rsidRPr="009509C0" w14:paraId="3947615D" w14:textId="77777777" w:rsidTr="00B66612">
        <w:trPr>
          <w:trHeight w:val="567"/>
          <w:jc w:val="center"/>
        </w:trPr>
        <w:tc>
          <w:tcPr>
            <w:tcW w:w="9632" w:type="dxa"/>
            <w:shd w:val="clear" w:color="auto" w:fill="DBE5F1"/>
            <w:vAlign w:val="center"/>
          </w:tcPr>
          <w:p w14:paraId="3FA19F3B" w14:textId="77777777" w:rsidR="00C13BF8" w:rsidRPr="009509C0" w:rsidRDefault="00C13BF8" w:rsidP="00B66612">
            <w:pPr>
              <w:ind w:firstLine="306"/>
              <w:rPr>
                <w:sz w:val="28"/>
                <w:szCs w:val="28"/>
              </w:rPr>
            </w:pPr>
            <w:r w:rsidRPr="009509C0">
              <w:rPr>
                <w:sz w:val="28"/>
                <w:szCs w:val="28"/>
              </w:rPr>
              <w:t>A- Knowledge and Understanding</w:t>
            </w:r>
          </w:p>
          <w:p w14:paraId="36666C42" w14:textId="77777777" w:rsidR="00C13BF8" w:rsidRPr="009509C0" w:rsidRDefault="00C13BF8" w:rsidP="00B66612">
            <w:pPr>
              <w:ind w:left="288" w:hanging="288"/>
              <w:jc w:val="both"/>
              <w:rPr>
                <w:sz w:val="28"/>
                <w:szCs w:val="28"/>
                <w:lang w:val="en"/>
              </w:rPr>
            </w:pPr>
            <w:r w:rsidRPr="009509C0">
              <w:rPr>
                <w:sz w:val="28"/>
                <w:szCs w:val="28"/>
                <w:lang w:val="en"/>
              </w:rPr>
              <w:t>A1- Studying and knowing the types of cement, the chemical properties and the equations involved in its formation.</w:t>
            </w:r>
          </w:p>
          <w:p w14:paraId="1253E0F1" w14:textId="77777777" w:rsidR="00C13BF8" w:rsidRPr="009509C0" w:rsidRDefault="00C13BF8" w:rsidP="00B66612">
            <w:pPr>
              <w:ind w:left="288" w:hanging="288"/>
              <w:jc w:val="both"/>
              <w:rPr>
                <w:sz w:val="28"/>
                <w:szCs w:val="28"/>
                <w:lang w:val="en"/>
              </w:rPr>
            </w:pPr>
            <w:r w:rsidRPr="009509C0">
              <w:rPr>
                <w:sz w:val="28"/>
                <w:szCs w:val="28"/>
                <w:lang w:val="en"/>
              </w:rPr>
              <w:t xml:space="preserve">A2- Study and </w:t>
            </w:r>
            <w:r w:rsidRPr="009509C0">
              <w:rPr>
                <w:sz w:val="28"/>
                <w:szCs w:val="28"/>
                <w:lang w:val="en-GB"/>
              </w:rPr>
              <w:t>understanding</w:t>
            </w:r>
            <w:r w:rsidRPr="009509C0">
              <w:rPr>
                <w:sz w:val="28"/>
                <w:szCs w:val="28"/>
                <w:lang w:val="en"/>
              </w:rPr>
              <w:t xml:space="preserve"> water and its chemical properties and equations in its composition and water suitable for concrete mix.</w:t>
            </w:r>
          </w:p>
          <w:p w14:paraId="36E94389" w14:textId="77777777" w:rsidR="00C13BF8" w:rsidRPr="009509C0" w:rsidRDefault="00C13BF8" w:rsidP="00B66612">
            <w:pPr>
              <w:ind w:left="288" w:hanging="288"/>
              <w:jc w:val="both"/>
              <w:rPr>
                <w:sz w:val="28"/>
                <w:szCs w:val="28"/>
                <w:lang w:val="en-GB"/>
              </w:rPr>
            </w:pPr>
            <w:r w:rsidRPr="009509C0">
              <w:rPr>
                <w:sz w:val="28"/>
                <w:szCs w:val="28"/>
                <w:lang w:val="en"/>
              </w:rPr>
              <w:lastRenderedPageBreak/>
              <w:t>A3- Studying and knowing the types of lime and gypsum and the chemical properties and equations involved in its formation.</w:t>
            </w:r>
          </w:p>
          <w:p w14:paraId="2DD0AB46" w14:textId="77777777" w:rsidR="00C13BF8" w:rsidRPr="009509C0" w:rsidRDefault="00C13BF8" w:rsidP="00B66612">
            <w:pPr>
              <w:rPr>
                <w:sz w:val="28"/>
                <w:szCs w:val="28"/>
                <w:lang w:val="en-GB"/>
              </w:rPr>
            </w:pPr>
          </w:p>
        </w:tc>
      </w:tr>
      <w:tr w:rsidR="00C13BF8" w:rsidRPr="009509C0" w14:paraId="6344AC48" w14:textId="77777777" w:rsidTr="00B66612">
        <w:trPr>
          <w:trHeight w:val="567"/>
          <w:jc w:val="center"/>
        </w:trPr>
        <w:tc>
          <w:tcPr>
            <w:tcW w:w="9632" w:type="dxa"/>
            <w:shd w:val="clear" w:color="auto" w:fill="DBE5F1"/>
            <w:vAlign w:val="center"/>
          </w:tcPr>
          <w:p w14:paraId="026F0AD3" w14:textId="77777777" w:rsidR="00C13BF8" w:rsidRPr="009509C0" w:rsidRDefault="00C13BF8" w:rsidP="00B66612">
            <w:pPr>
              <w:ind w:firstLine="306"/>
              <w:rPr>
                <w:sz w:val="28"/>
                <w:szCs w:val="28"/>
              </w:rPr>
            </w:pPr>
            <w:r w:rsidRPr="009509C0">
              <w:rPr>
                <w:sz w:val="28"/>
                <w:szCs w:val="28"/>
              </w:rPr>
              <w:lastRenderedPageBreak/>
              <w:t>B. Subject-specific skills</w:t>
            </w:r>
          </w:p>
          <w:p w14:paraId="78FEF28D" w14:textId="77777777" w:rsidR="00C13BF8" w:rsidRPr="009509C0" w:rsidRDefault="00C13BF8" w:rsidP="00B66612">
            <w:pPr>
              <w:ind w:left="288" w:hanging="288"/>
              <w:jc w:val="both"/>
              <w:rPr>
                <w:sz w:val="28"/>
                <w:szCs w:val="28"/>
                <w:lang w:val="en"/>
              </w:rPr>
            </w:pPr>
            <w:r w:rsidRPr="009509C0">
              <w:rPr>
                <w:sz w:val="28"/>
                <w:szCs w:val="28"/>
                <w:lang w:val="en"/>
              </w:rPr>
              <w:t>B1 - Apply chemical equations for the purpose of knowing the chemical properties involved in structural engineering.</w:t>
            </w:r>
          </w:p>
          <w:p w14:paraId="67AC0A60" w14:textId="77777777" w:rsidR="00C13BF8" w:rsidRPr="009509C0" w:rsidRDefault="00C13BF8" w:rsidP="00B66612">
            <w:pPr>
              <w:ind w:left="288" w:hanging="288"/>
              <w:jc w:val="both"/>
              <w:rPr>
                <w:sz w:val="28"/>
                <w:szCs w:val="28"/>
                <w:lang w:val="en"/>
              </w:rPr>
            </w:pPr>
            <w:r w:rsidRPr="009509C0">
              <w:rPr>
                <w:sz w:val="28"/>
                <w:szCs w:val="28"/>
                <w:lang w:val="en"/>
              </w:rPr>
              <w:t>B2 - Use basic knowledge to research new chemical techniques.</w:t>
            </w:r>
          </w:p>
          <w:p w14:paraId="4E16FF15" w14:textId="77777777" w:rsidR="00C13BF8" w:rsidRPr="009509C0" w:rsidRDefault="00C13BF8" w:rsidP="00B66612">
            <w:pPr>
              <w:ind w:left="288" w:hanging="288"/>
              <w:jc w:val="both"/>
              <w:rPr>
                <w:sz w:val="28"/>
                <w:szCs w:val="28"/>
                <w:lang w:val="en-GB"/>
              </w:rPr>
            </w:pPr>
            <w:r w:rsidRPr="009509C0">
              <w:rPr>
                <w:sz w:val="28"/>
                <w:szCs w:val="28"/>
                <w:lang w:val="en"/>
              </w:rPr>
              <w:t>B3 - Derive and evaluate the equations needed to apply in structural engineering analysis methods</w:t>
            </w:r>
            <w:r w:rsidRPr="009509C0">
              <w:rPr>
                <w:sz w:val="28"/>
                <w:szCs w:val="28"/>
              </w:rPr>
              <w:t>.</w:t>
            </w:r>
          </w:p>
        </w:tc>
      </w:tr>
      <w:tr w:rsidR="00C13BF8" w:rsidRPr="009509C0" w14:paraId="703AE4C4" w14:textId="77777777" w:rsidTr="00B66612">
        <w:trPr>
          <w:trHeight w:val="510"/>
          <w:jc w:val="center"/>
        </w:trPr>
        <w:tc>
          <w:tcPr>
            <w:tcW w:w="9632" w:type="dxa"/>
            <w:shd w:val="clear" w:color="auto" w:fill="B8CCE4"/>
            <w:vAlign w:val="center"/>
          </w:tcPr>
          <w:p w14:paraId="5C923653" w14:textId="77777777" w:rsidR="00C13BF8" w:rsidRPr="009509C0" w:rsidRDefault="00C13BF8" w:rsidP="00B66612">
            <w:pPr>
              <w:ind w:firstLine="589"/>
              <w:rPr>
                <w:sz w:val="28"/>
                <w:szCs w:val="28"/>
              </w:rPr>
            </w:pPr>
            <w:r w:rsidRPr="009509C0">
              <w:rPr>
                <w:sz w:val="28"/>
                <w:szCs w:val="28"/>
              </w:rPr>
              <w:t>Teaching and Learning Methods</w:t>
            </w:r>
          </w:p>
        </w:tc>
      </w:tr>
      <w:tr w:rsidR="00C13BF8" w:rsidRPr="009509C0" w14:paraId="1D1D9AB7" w14:textId="77777777" w:rsidTr="00B66612">
        <w:trPr>
          <w:trHeight w:val="1304"/>
          <w:jc w:val="center"/>
        </w:trPr>
        <w:tc>
          <w:tcPr>
            <w:tcW w:w="9632" w:type="dxa"/>
            <w:shd w:val="clear" w:color="auto" w:fill="DBE5F1"/>
            <w:vAlign w:val="center"/>
          </w:tcPr>
          <w:p w14:paraId="1E673282" w14:textId="77777777" w:rsidR="00C13BF8" w:rsidRPr="009509C0" w:rsidRDefault="00C13BF8" w:rsidP="00B66612">
            <w:pPr>
              <w:jc w:val="both"/>
              <w:rPr>
                <w:sz w:val="28"/>
                <w:szCs w:val="28"/>
                <w:lang w:val="en-GB"/>
              </w:rPr>
            </w:pPr>
            <w:r w:rsidRPr="009509C0">
              <w:rPr>
                <w:sz w:val="28"/>
                <w:szCs w:val="28"/>
              </w:rPr>
              <w:t xml:space="preserve">• </w:t>
            </w:r>
            <w:r w:rsidRPr="009509C0">
              <w:rPr>
                <w:sz w:val="28"/>
                <w:szCs w:val="28"/>
                <w:lang w:val="en"/>
              </w:rPr>
              <w:t>Scientific and research skills are developed through teaching and learning activities. Chemical analysis skills for materials involved in civil engineering by lecturers through small study groups, evaluation and response to all submitted work.</w:t>
            </w:r>
          </w:p>
          <w:p w14:paraId="78097014" w14:textId="77777777" w:rsidR="00C13BF8" w:rsidRPr="009509C0" w:rsidRDefault="00C13BF8" w:rsidP="00B66612">
            <w:pPr>
              <w:rPr>
                <w:sz w:val="28"/>
                <w:szCs w:val="28"/>
                <w:lang w:val="en-GB"/>
              </w:rPr>
            </w:pPr>
          </w:p>
        </w:tc>
      </w:tr>
      <w:tr w:rsidR="00C13BF8" w:rsidRPr="009509C0" w14:paraId="0D0C1620" w14:textId="77777777" w:rsidTr="00B66612">
        <w:trPr>
          <w:trHeight w:val="510"/>
          <w:jc w:val="center"/>
        </w:trPr>
        <w:tc>
          <w:tcPr>
            <w:tcW w:w="9632" w:type="dxa"/>
            <w:shd w:val="clear" w:color="auto" w:fill="B8CCE4"/>
            <w:vAlign w:val="center"/>
          </w:tcPr>
          <w:p w14:paraId="13C5243E" w14:textId="77777777" w:rsidR="00C13BF8" w:rsidRPr="009509C0" w:rsidRDefault="00C13BF8" w:rsidP="00B66612">
            <w:pPr>
              <w:ind w:firstLine="589"/>
              <w:rPr>
                <w:sz w:val="28"/>
                <w:szCs w:val="28"/>
              </w:rPr>
            </w:pPr>
            <w:r w:rsidRPr="009509C0">
              <w:rPr>
                <w:sz w:val="28"/>
                <w:szCs w:val="28"/>
              </w:rPr>
              <w:t>Assessment methods</w:t>
            </w:r>
          </w:p>
        </w:tc>
      </w:tr>
      <w:tr w:rsidR="00C13BF8" w:rsidRPr="009509C0" w14:paraId="18B8FEDD" w14:textId="77777777" w:rsidTr="00B66612">
        <w:trPr>
          <w:trHeight w:val="1304"/>
          <w:jc w:val="center"/>
        </w:trPr>
        <w:tc>
          <w:tcPr>
            <w:tcW w:w="9632" w:type="dxa"/>
            <w:shd w:val="clear" w:color="auto" w:fill="DBE5F1"/>
            <w:vAlign w:val="center"/>
          </w:tcPr>
          <w:p w14:paraId="23B97490" w14:textId="77777777" w:rsidR="00C13BF8" w:rsidRPr="009509C0" w:rsidRDefault="00C13BF8" w:rsidP="00B66612">
            <w:pPr>
              <w:rPr>
                <w:sz w:val="28"/>
                <w:szCs w:val="28"/>
              </w:rPr>
            </w:pPr>
            <w:r w:rsidRPr="009509C0">
              <w:rPr>
                <w:sz w:val="28"/>
                <w:szCs w:val="28"/>
              </w:rPr>
              <w:t>• Interacting within the lecture.</w:t>
            </w:r>
          </w:p>
          <w:p w14:paraId="1CB96EDD" w14:textId="77777777" w:rsidR="00C13BF8" w:rsidRPr="009509C0" w:rsidRDefault="00C13BF8" w:rsidP="00B66612">
            <w:pPr>
              <w:rPr>
                <w:sz w:val="28"/>
                <w:szCs w:val="28"/>
              </w:rPr>
            </w:pPr>
            <w:r w:rsidRPr="009509C0">
              <w:rPr>
                <w:sz w:val="28"/>
                <w:szCs w:val="28"/>
              </w:rPr>
              <w:t>• Homework and reports.</w:t>
            </w:r>
          </w:p>
          <w:p w14:paraId="10DED0C1" w14:textId="77777777" w:rsidR="00C13BF8" w:rsidRPr="009509C0" w:rsidRDefault="00C13BF8" w:rsidP="00B66612">
            <w:pPr>
              <w:rPr>
                <w:sz w:val="28"/>
                <w:szCs w:val="28"/>
              </w:rPr>
            </w:pPr>
            <w:r w:rsidRPr="009509C0">
              <w:rPr>
                <w:sz w:val="28"/>
                <w:szCs w:val="28"/>
              </w:rPr>
              <w:t>• Short exams (quizzes).</w:t>
            </w:r>
          </w:p>
          <w:p w14:paraId="4EFB45FE" w14:textId="77777777" w:rsidR="00C13BF8" w:rsidRPr="009509C0" w:rsidRDefault="00C13BF8" w:rsidP="00B66612">
            <w:pPr>
              <w:rPr>
                <w:sz w:val="28"/>
                <w:szCs w:val="28"/>
              </w:rPr>
            </w:pPr>
            <w:r w:rsidRPr="009509C0">
              <w:rPr>
                <w:sz w:val="28"/>
                <w:szCs w:val="28"/>
              </w:rPr>
              <w:t>• Semester and final exams.</w:t>
            </w:r>
          </w:p>
        </w:tc>
      </w:tr>
      <w:tr w:rsidR="00C13BF8" w:rsidRPr="009509C0" w14:paraId="532A7FF0" w14:textId="77777777" w:rsidTr="00B66612">
        <w:trPr>
          <w:trHeight w:val="567"/>
          <w:jc w:val="center"/>
        </w:trPr>
        <w:tc>
          <w:tcPr>
            <w:tcW w:w="9632" w:type="dxa"/>
            <w:shd w:val="clear" w:color="auto" w:fill="DBE5F1"/>
            <w:vAlign w:val="center"/>
          </w:tcPr>
          <w:p w14:paraId="0C1612BF" w14:textId="77777777" w:rsidR="00C13BF8" w:rsidRPr="009509C0" w:rsidRDefault="00C13BF8" w:rsidP="00B66612">
            <w:pPr>
              <w:ind w:firstLine="306"/>
              <w:rPr>
                <w:sz w:val="28"/>
                <w:szCs w:val="28"/>
              </w:rPr>
            </w:pPr>
            <w:r w:rsidRPr="009509C0">
              <w:rPr>
                <w:sz w:val="28"/>
                <w:szCs w:val="28"/>
              </w:rPr>
              <w:t>C. Thinking Skills</w:t>
            </w:r>
          </w:p>
          <w:p w14:paraId="45D9CE2D" w14:textId="77777777" w:rsidR="00C13BF8" w:rsidRPr="009509C0" w:rsidRDefault="00C13BF8" w:rsidP="00B66612">
            <w:pPr>
              <w:ind w:left="288" w:hanging="288"/>
              <w:jc w:val="both"/>
              <w:rPr>
                <w:sz w:val="28"/>
                <w:szCs w:val="28"/>
              </w:rPr>
            </w:pPr>
            <w:r w:rsidRPr="009509C0">
              <w:rPr>
                <w:sz w:val="28"/>
                <w:szCs w:val="28"/>
              </w:rPr>
              <w:t>C1- Attention: Arousing the students' attention by implementing one of the applied programs on the display screen in the hall.</w:t>
            </w:r>
          </w:p>
          <w:p w14:paraId="4FC7754E" w14:textId="77777777" w:rsidR="00C13BF8" w:rsidRPr="009509C0" w:rsidRDefault="00C13BF8" w:rsidP="00B66612">
            <w:pPr>
              <w:ind w:left="288" w:hanging="288"/>
              <w:jc w:val="both"/>
              <w:rPr>
                <w:sz w:val="28"/>
                <w:szCs w:val="28"/>
              </w:rPr>
            </w:pPr>
            <w:r w:rsidRPr="009509C0">
              <w:rPr>
                <w:sz w:val="28"/>
                <w:szCs w:val="28"/>
              </w:rPr>
              <w:t>C2- Response: Follow up the student's interaction with the material displayed on the screen.</w:t>
            </w:r>
          </w:p>
          <w:p w14:paraId="31EC0CD3" w14:textId="77777777" w:rsidR="00C13BF8" w:rsidRPr="009509C0" w:rsidRDefault="00C13BF8" w:rsidP="00B66612">
            <w:pPr>
              <w:ind w:left="288" w:hanging="288"/>
              <w:jc w:val="both"/>
              <w:rPr>
                <w:sz w:val="28"/>
                <w:szCs w:val="28"/>
              </w:rPr>
            </w:pPr>
            <w:r w:rsidRPr="009509C0">
              <w:rPr>
                <w:sz w:val="28"/>
                <w:szCs w:val="28"/>
              </w:rPr>
              <w:t>C3- Attention: Follow up on the interest of the student who interacted more with the presented material, by increasing this interaction by requesting other programs and applications to display.</w:t>
            </w:r>
          </w:p>
          <w:p w14:paraId="47B4CC2D" w14:textId="77777777" w:rsidR="00C13BF8" w:rsidRPr="009509C0" w:rsidRDefault="00C13BF8" w:rsidP="00B66612">
            <w:pPr>
              <w:ind w:left="288" w:hanging="288"/>
              <w:jc w:val="both"/>
              <w:rPr>
                <w:sz w:val="28"/>
                <w:szCs w:val="28"/>
              </w:rPr>
            </w:pPr>
            <w:r w:rsidRPr="009509C0">
              <w:rPr>
                <w:sz w:val="28"/>
                <w:szCs w:val="28"/>
              </w:rPr>
              <w:t>C4 - Forming the direction: meaning that the student is sympathetic to the presentation and may have an opinion about the direction of the presented topic and defend it.</w:t>
            </w:r>
          </w:p>
          <w:p w14:paraId="7E09A5CC" w14:textId="77777777" w:rsidR="00C13BF8" w:rsidRPr="009509C0" w:rsidRDefault="00C13BF8" w:rsidP="00B66612">
            <w:pPr>
              <w:ind w:left="288" w:hanging="288"/>
              <w:jc w:val="both"/>
              <w:rPr>
                <w:sz w:val="28"/>
                <w:szCs w:val="28"/>
              </w:rPr>
            </w:pPr>
            <w:r w:rsidRPr="009509C0">
              <w:rPr>
                <w:sz w:val="28"/>
                <w:szCs w:val="28"/>
              </w:rPr>
              <w:t>C 5- Formation of value behavior: meaning that the student reaches the top of the emotional ladder, so that he has a stable level in the lesson and does not become lazy or fidgety.</w:t>
            </w:r>
          </w:p>
        </w:tc>
      </w:tr>
      <w:tr w:rsidR="00C13BF8" w:rsidRPr="009509C0" w14:paraId="2B7CD959" w14:textId="77777777" w:rsidTr="00B66612">
        <w:trPr>
          <w:trHeight w:val="510"/>
          <w:jc w:val="center"/>
        </w:trPr>
        <w:tc>
          <w:tcPr>
            <w:tcW w:w="9632" w:type="dxa"/>
            <w:shd w:val="clear" w:color="auto" w:fill="B8CCE4"/>
            <w:vAlign w:val="center"/>
          </w:tcPr>
          <w:p w14:paraId="207B0BB5" w14:textId="77777777" w:rsidR="00C13BF8" w:rsidRPr="009509C0" w:rsidRDefault="00C13BF8" w:rsidP="00B66612">
            <w:pPr>
              <w:ind w:firstLine="589"/>
              <w:rPr>
                <w:sz w:val="28"/>
                <w:szCs w:val="28"/>
              </w:rPr>
            </w:pPr>
            <w:r w:rsidRPr="009509C0">
              <w:rPr>
                <w:sz w:val="28"/>
                <w:szCs w:val="28"/>
              </w:rPr>
              <w:t>Teaching and Learning Methods</w:t>
            </w:r>
          </w:p>
        </w:tc>
      </w:tr>
      <w:tr w:rsidR="00C13BF8" w:rsidRPr="009509C0" w14:paraId="3C6199EC" w14:textId="77777777" w:rsidTr="00B66612">
        <w:trPr>
          <w:trHeight w:val="1361"/>
          <w:jc w:val="center"/>
        </w:trPr>
        <w:tc>
          <w:tcPr>
            <w:tcW w:w="9632" w:type="dxa"/>
            <w:shd w:val="clear" w:color="auto" w:fill="DBE5F1"/>
            <w:vAlign w:val="center"/>
          </w:tcPr>
          <w:p w14:paraId="6FAB06D1" w14:textId="77777777" w:rsidR="00C13BF8" w:rsidRPr="009509C0" w:rsidRDefault="00C13BF8" w:rsidP="00B66612">
            <w:pPr>
              <w:ind w:left="288" w:hanging="288"/>
              <w:jc w:val="both"/>
              <w:rPr>
                <w:sz w:val="28"/>
                <w:szCs w:val="28"/>
                <w:lang w:val="en-GB"/>
              </w:rPr>
            </w:pPr>
            <w:r w:rsidRPr="009509C0">
              <w:rPr>
                <w:sz w:val="28"/>
                <w:szCs w:val="28"/>
                <w:lang w:val="en-GB"/>
              </w:rPr>
              <w:t>• The usual theoretical presentation method using the writing board and depending on the style (how and why) of the subject and according to the curriculum of the subject.</w:t>
            </w:r>
          </w:p>
          <w:p w14:paraId="0F3177D0" w14:textId="77777777" w:rsidR="00C13BF8" w:rsidRPr="009509C0" w:rsidRDefault="00C13BF8" w:rsidP="00B66612">
            <w:pPr>
              <w:ind w:left="288" w:hanging="288"/>
              <w:jc w:val="both"/>
              <w:rPr>
                <w:sz w:val="28"/>
                <w:szCs w:val="28"/>
                <w:lang w:val="en-GB"/>
              </w:rPr>
            </w:pPr>
            <w:r w:rsidRPr="009509C0">
              <w:rPr>
                <w:sz w:val="28"/>
                <w:szCs w:val="28"/>
                <w:lang w:val="en-GB"/>
              </w:rPr>
              <w:t>• The theoretical presentation method using the (data show) device and depending on the method (how and why) of the subject and according to the subject curriculum.</w:t>
            </w:r>
          </w:p>
          <w:p w14:paraId="77CE3203" w14:textId="77777777" w:rsidR="00C13BF8" w:rsidRPr="009509C0" w:rsidRDefault="00C13BF8" w:rsidP="00B66612">
            <w:pPr>
              <w:ind w:left="288" w:hanging="288"/>
              <w:jc w:val="both"/>
              <w:rPr>
                <w:sz w:val="28"/>
                <w:szCs w:val="28"/>
                <w:lang w:val="en-GB"/>
              </w:rPr>
            </w:pPr>
            <w:r w:rsidRPr="009509C0">
              <w:rPr>
                <w:sz w:val="28"/>
                <w:szCs w:val="28"/>
                <w:lang w:val="en-GB"/>
              </w:rPr>
              <w:t>• The method of laboratory display using special devices for measuring the different properties of the substance under experiment.</w:t>
            </w:r>
          </w:p>
        </w:tc>
      </w:tr>
    </w:tbl>
    <w:p w14:paraId="075ABDE4" w14:textId="77777777" w:rsidR="00C13BF8" w:rsidRDefault="00C13BF8" w:rsidP="00C13BF8"/>
    <w:p w14:paraId="3F338E6C" w14:textId="77777777" w:rsidR="00C13BF8" w:rsidRDefault="00C13BF8" w:rsidP="00C13BF8"/>
    <w:p w14:paraId="37EBA0B9" w14:textId="77777777" w:rsidR="00C13BF8" w:rsidRDefault="00C13BF8" w:rsidP="00C13BF8"/>
    <w:p w14:paraId="6581AABA" w14:textId="77777777" w:rsidR="00C13BF8" w:rsidRDefault="00C13BF8" w:rsidP="00C13BF8"/>
    <w:p w14:paraId="3A7F9363" w14:textId="77777777" w:rsidR="00C13BF8" w:rsidRPr="009509C0" w:rsidRDefault="00C13BF8" w:rsidP="00C13BF8"/>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9509C0" w14:paraId="5A645453" w14:textId="77777777" w:rsidTr="00B66612">
        <w:trPr>
          <w:trHeight w:val="510"/>
          <w:jc w:val="center"/>
        </w:trPr>
        <w:tc>
          <w:tcPr>
            <w:tcW w:w="9632" w:type="dxa"/>
            <w:shd w:val="clear" w:color="auto" w:fill="B8CCE4"/>
            <w:vAlign w:val="center"/>
          </w:tcPr>
          <w:p w14:paraId="4B46136F" w14:textId="77777777" w:rsidR="00C13BF8" w:rsidRPr="009509C0" w:rsidRDefault="00C13BF8" w:rsidP="00B66612">
            <w:pPr>
              <w:ind w:firstLine="589"/>
              <w:rPr>
                <w:sz w:val="28"/>
                <w:szCs w:val="28"/>
              </w:rPr>
            </w:pPr>
            <w:r w:rsidRPr="009509C0">
              <w:rPr>
                <w:sz w:val="28"/>
                <w:szCs w:val="28"/>
              </w:rPr>
              <w:t>Assessment methods</w:t>
            </w:r>
          </w:p>
        </w:tc>
      </w:tr>
      <w:tr w:rsidR="00C13BF8" w:rsidRPr="009509C0" w14:paraId="56989B27" w14:textId="77777777" w:rsidTr="00B66612">
        <w:trPr>
          <w:trHeight w:val="1304"/>
          <w:jc w:val="center"/>
        </w:trPr>
        <w:tc>
          <w:tcPr>
            <w:tcW w:w="9632" w:type="dxa"/>
            <w:shd w:val="clear" w:color="auto" w:fill="DBE5F1"/>
            <w:vAlign w:val="center"/>
          </w:tcPr>
          <w:p w14:paraId="5603ED89" w14:textId="77777777" w:rsidR="00C13BF8" w:rsidRPr="009509C0" w:rsidRDefault="00C13BF8" w:rsidP="00B66612">
            <w:pPr>
              <w:ind w:left="288" w:hanging="288"/>
              <w:jc w:val="both"/>
              <w:rPr>
                <w:sz w:val="28"/>
                <w:szCs w:val="28"/>
              </w:rPr>
            </w:pPr>
            <w:r w:rsidRPr="009509C0">
              <w:rPr>
                <w:sz w:val="28"/>
                <w:szCs w:val="28"/>
              </w:rPr>
              <w:t>• Direct questions in a manner (how and why) for the subject during the theoretical and practical lecture.</w:t>
            </w:r>
          </w:p>
          <w:p w14:paraId="6FBC847F" w14:textId="77777777" w:rsidR="00C13BF8" w:rsidRPr="009509C0" w:rsidRDefault="00C13BF8" w:rsidP="00B66612">
            <w:pPr>
              <w:ind w:left="288" w:hanging="288"/>
              <w:jc w:val="both"/>
              <w:rPr>
                <w:sz w:val="28"/>
                <w:szCs w:val="28"/>
              </w:rPr>
            </w:pPr>
            <w:r w:rsidRPr="009509C0">
              <w:rPr>
                <w:sz w:val="28"/>
                <w:szCs w:val="28"/>
              </w:rPr>
              <w:t>• Sudden exams during the theoretical and practical lecture.</w:t>
            </w:r>
          </w:p>
          <w:p w14:paraId="2E33F346" w14:textId="77777777" w:rsidR="00C13BF8" w:rsidRPr="009509C0" w:rsidRDefault="00C13BF8" w:rsidP="00B66612">
            <w:pPr>
              <w:ind w:left="288" w:hanging="288"/>
              <w:jc w:val="both"/>
              <w:rPr>
                <w:sz w:val="28"/>
                <w:szCs w:val="28"/>
              </w:rPr>
            </w:pPr>
            <w:r w:rsidRPr="009509C0">
              <w:rPr>
                <w:sz w:val="28"/>
                <w:szCs w:val="28"/>
              </w:rPr>
              <w:t>• Quarterly exams for the theoretical and practical side.</w:t>
            </w:r>
          </w:p>
          <w:p w14:paraId="1A089714" w14:textId="77777777" w:rsidR="00C13BF8" w:rsidRPr="009509C0" w:rsidRDefault="00C13BF8" w:rsidP="00B66612">
            <w:pPr>
              <w:ind w:left="288" w:hanging="288"/>
              <w:jc w:val="both"/>
              <w:rPr>
                <w:sz w:val="28"/>
                <w:szCs w:val="28"/>
              </w:rPr>
            </w:pPr>
            <w:r w:rsidRPr="009509C0">
              <w:rPr>
                <w:sz w:val="28"/>
                <w:szCs w:val="28"/>
              </w:rPr>
              <w:t>• Final exams for the theoretical and practical side.</w:t>
            </w:r>
          </w:p>
        </w:tc>
      </w:tr>
      <w:tr w:rsidR="00C13BF8" w:rsidRPr="009509C0" w14:paraId="2F1B9B73" w14:textId="77777777" w:rsidTr="00B66612">
        <w:trPr>
          <w:trHeight w:val="1304"/>
          <w:jc w:val="center"/>
        </w:trPr>
        <w:tc>
          <w:tcPr>
            <w:tcW w:w="9632" w:type="dxa"/>
            <w:shd w:val="clear" w:color="auto" w:fill="DBE5F1"/>
            <w:vAlign w:val="center"/>
          </w:tcPr>
          <w:p w14:paraId="37850C8C" w14:textId="77777777" w:rsidR="00C13BF8" w:rsidRPr="009509C0" w:rsidRDefault="00C13BF8" w:rsidP="00B66612">
            <w:pPr>
              <w:ind w:firstLine="306"/>
              <w:jc w:val="both"/>
              <w:rPr>
                <w:sz w:val="28"/>
                <w:szCs w:val="28"/>
              </w:rPr>
            </w:pPr>
            <w:r w:rsidRPr="009509C0">
              <w:rPr>
                <w:sz w:val="28"/>
                <w:szCs w:val="28"/>
              </w:rPr>
              <w:t>D. General and Transferable Skills (other skills relevant to employability and personal development)</w:t>
            </w:r>
          </w:p>
          <w:p w14:paraId="063F277C" w14:textId="77777777" w:rsidR="00C13BF8" w:rsidRPr="009509C0" w:rsidRDefault="00C13BF8" w:rsidP="00B66612">
            <w:pPr>
              <w:ind w:left="288" w:hanging="288"/>
              <w:jc w:val="both"/>
              <w:rPr>
                <w:sz w:val="28"/>
                <w:szCs w:val="28"/>
              </w:rPr>
            </w:pPr>
            <w:r w:rsidRPr="009509C0">
              <w:rPr>
                <w:sz w:val="28"/>
                <w:szCs w:val="28"/>
              </w:rPr>
              <w:t>D1- Develop the student’s ability to perform the duties and deliver them on time</w:t>
            </w:r>
          </w:p>
          <w:p w14:paraId="3FDA849B" w14:textId="77777777" w:rsidR="00C13BF8" w:rsidRPr="009509C0" w:rsidRDefault="00C13BF8" w:rsidP="00B66612">
            <w:pPr>
              <w:ind w:left="288" w:hanging="288"/>
              <w:jc w:val="both"/>
              <w:rPr>
                <w:sz w:val="28"/>
                <w:szCs w:val="28"/>
              </w:rPr>
            </w:pPr>
            <w:r w:rsidRPr="009509C0">
              <w:rPr>
                <w:sz w:val="28"/>
                <w:szCs w:val="28"/>
              </w:rPr>
              <w:t>D2 - Logical and programmatic thinking to find programmatic solutions to various problems</w:t>
            </w:r>
          </w:p>
          <w:p w14:paraId="3D1E0FDE" w14:textId="77777777" w:rsidR="00C13BF8" w:rsidRPr="009509C0" w:rsidRDefault="00C13BF8" w:rsidP="00B66612">
            <w:pPr>
              <w:ind w:left="288" w:hanging="288"/>
              <w:jc w:val="both"/>
              <w:rPr>
                <w:sz w:val="28"/>
                <w:szCs w:val="28"/>
              </w:rPr>
            </w:pPr>
            <w:r w:rsidRPr="009509C0">
              <w:rPr>
                <w:sz w:val="28"/>
                <w:szCs w:val="28"/>
              </w:rPr>
              <w:t>D3 - developing the student's ability to dialogue and debate</w:t>
            </w:r>
          </w:p>
          <w:p w14:paraId="45537E28" w14:textId="77777777" w:rsidR="00C13BF8" w:rsidRPr="009509C0" w:rsidRDefault="00C13BF8" w:rsidP="00B66612">
            <w:pPr>
              <w:ind w:left="288" w:hanging="288"/>
              <w:jc w:val="both"/>
              <w:rPr>
                <w:sz w:val="28"/>
                <w:szCs w:val="28"/>
              </w:rPr>
            </w:pPr>
            <w:r w:rsidRPr="009509C0">
              <w:rPr>
                <w:sz w:val="28"/>
                <w:szCs w:val="28"/>
              </w:rPr>
              <w:t>D4 - Develop the student's ability to deal with modern technology, especially the Internet</w:t>
            </w:r>
          </w:p>
        </w:tc>
      </w:tr>
    </w:tbl>
    <w:p w14:paraId="5127593A" w14:textId="77777777" w:rsidR="00C13BF8" w:rsidRPr="009509C0"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18"/>
        <w:gridCol w:w="929"/>
        <w:gridCol w:w="1694"/>
        <w:gridCol w:w="2102"/>
        <w:gridCol w:w="1950"/>
        <w:gridCol w:w="2039"/>
      </w:tblGrid>
      <w:tr w:rsidR="00C13BF8" w:rsidRPr="009509C0" w14:paraId="511E538C" w14:textId="77777777" w:rsidTr="00B66612">
        <w:trPr>
          <w:trHeight w:val="567"/>
        </w:trPr>
        <w:tc>
          <w:tcPr>
            <w:tcW w:w="9868" w:type="dxa"/>
            <w:gridSpan w:val="6"/>
            <w:shd w:val="clear" w:color="auto" w:fill="B8CCE4"/>
            <w:vAlign w:val="center"/>
          </w:tcPr>
          <w:p w14:paraId="6D96E6BA" w14:textId="77777777" w:rsidR="00C13BF8" w:rsidRPr="009509C0" w:rsidRDefault="00C13BF8" w:rsidP="00B66612">
            <w:pPr>
              <w:rPr>
                <w:sz w:val="28"/>
                <w:szCs w:val="28"/>
              </w:rPr>
            </w:pPr>
            <w:r w:rsidRPr="009509C0">
              <w:rPr>
                <w:sz w:val="28"/>
                <w:szCs w:val="28"/>
              </w:rPr>
              <w:t>10. Course Structure</w:t>
            </w:r>
          </w:p>
        </w:tc>
      </w:tr>
      <w:tr w:rsidR="00C13BF8" w:rsidRPr="009509C0" w14:paraId="576B18AA" w14:textId="77777777" w:rsidTr="00B66612">
        <w:trPr>
          <w:trHeight w:val="340"/>
        </w:trPr>
        <w:tc>
          <w:tcPr>
            <w:tcW w:w="923" w:type="dxa"/>
            <w:shd w:val="clear" w:color="auto" w:fill="B8CCE4"/>
            <w:vAlign w:val="center"/>
          </w:tcPr>
          <w:p w14:paraId="137803F2" w14:textId="77777777" w:rsidR="00C13BF8" w:rsidRPr="009509C0" w:rsidRDefault="00C13BF8" w:rsidP="00B66612">
            <w:pPr>
              <w:jc w:val="center"/>
              <w:rPr>
                <w:sz w:val="28"/>
                <w:szCs w:val="28"/>
              </w:rPr>
            </w:pPr>
            <w:r w:rsidRPr="009509C0">
              <w:rPr>
                <w:sz w:val="28"/>
                <w:szCs w:val="28"/>
              </w:rPr>
              <w:t>Week</w:t>
            </w:r>
          </w:p>
        </w:tc>
        <w:tc>
          <w:tcPr>
            <w:tcW w:w="932" w:type="dxa"/>
            <w:shd w:val="clear" w:color="auto" w:fill="B8CCE4"/>
            <w:vAlign w:val="center"/>
          </w:tcPr>
          <w:p w14:paraId="7E3C0578" w14:textId="77777777" w:rsidR="00C13BF8" w:rsidRPr="009509C0" w:rsidRDefault="00C13BF8" w:rsidP="00B66612">
            <w:pPr>
              <w:jc w:val="center"/>
              <w:rPr>
                <w:sz w:val="28"/>
                <w:szCs w:val="28"/>
              </w:rPr>
            </w:pPr>
            <w:r w:rsidRPr="009509C0">
              <w:rPr>
                <w:sz w:val="28"/>
                <w:szCs w:val="28"/>
              </w:rPr>
              <w:t>Hours</w:t>
            </w:r>
          </w:p>
        </w:tc>
        <w:tc>
          <w:tcPr>
            <w:tcW w:w="1756" w:type="dxa"/>
            <w:shd w:val="clear" w:color="auto" w:fill="B8CCE4"/>
            <w:vAlign w:val="center"/>
          </w:tcPr>
          <w:p w14:paraId="5FAAD363" w14:textId="77777777" w:rsidR="00C13BF8" w:rsidRPr="009509C0" w:rsidRDefault="00C13BF8" w:rsidP="00B66612">
            <w:pPr>
              <w:jc w:val="center"/>
              <w:rPr>
                <w:sz w:val="28"/>
                <w:szCs w:val="28"/>
              </w:rPr>
            </w:pPr>
            <w:r w:rsidRPr="009509C0">
              <w:rPr>
                <w:sz w:val="28"/>
                <w:szCs w:val="28"/>
              </w:rPr>
              <w:t>ILOs</w:t>
            </w:r>
          </w:p>
        </w:tc>
        <w:tc>
          <w:tcPr>
            <w:tcW w:w="2144" w:type="dxa"/>
            <w:shd w:val="clear" w:color="auto" w:fill="B8CCE4"/>
            <w:vAlign w:val="center"/>
          </w:tcPr>
          <w:p w14:paraId="377C747A" w14:textId="77777777" w:rsidR="00C13BF8" w:rsidRPr="009509C0" w:rsidRDefault="00C13BF8" w:rsidP="00B66612">
            <w:pPr>
              <w:jc w:val="center"/>
              <w:rPr>
                <w:sz w:val="28"/>
                <w:szCs w:val="28"/>
              </w:rPr>
            </w:pPr>
            <w:r w:rsidRPr="009509C0">
              <w:rPr>
                <w:sz w:val="28"/>
                <w:szCs w:val="28"/>
              </w:rPr>
              <w:t>Unit/Module or Topic Title</w:t>
            </w:r>
          </w:p>
        </w:tc>
        <w:tc>
          <w:tcPr>
            <w:tcW w:w="2022" w:type="dxa"/>
            <w:shd w:val="clear" w:color="auto" w:fill="B8CCE4"/>
            <w:vAlign w:val="center"/>
          </w:tcPr>
          <w:p w14:paraId="3C8D3B4C" w14:textId="77777777" w:rsidR="00C13BF8" w:rsidRPr="009509C0" w:rsidRDefault="00C13BF8" w:rsidP="00B66612">
            <w:pPr>
              <w:jc w:val="center"/>
              <w:rPr>
                <w:sz w:val="28"/>
                <w:szCs w:val="28"/>
              </w:rPr>
            </w:pPr>
            <w:r w:rsidRPr="009509C0">
              <w:rPr>
                <w:sz w:val="28"/>
                <w:szCs w:val="28"/>
              </w:rPr>
              <w:t>Teaching</w:t>
            </w:r>
          </w:p>
          <w:p w14:paraId="11289752" w14:textId="77777777" w:rsidR="00C13BF8" w:rsidRPr="009509C0" w:rsidRDefault="00C13BF8" w:rsidP="00B66612">
            <w:pPr>
              <w:jc w:val="center"/>
              <w:rPr>
                <w:sz w:val="28"/>
                <w:szCs w:val="28"/>
              </w:rPr>
            </w:pPr>
            <w:r w:rsidRPr="009509C0">
              <w:rPr>
                <w:sz w:val="28"/>
                <w:szCs w:val="28"/>
              </w:rPr>
              <w:t>Method</w:t>
            </w:r>
          </w:p>
        </w:tc>
        <w:tc>
          <w:tcPr>
            <w:tcW w:w="2091" w:type="dxa"/>
            <w:shd w:val="clear" w:color="auto" w:fill="B8CCE4"/>
            <w:vAlign w:val="center"/>
          </w:tcPr>
          <w:p w14:paraId="5D41EDEB" w14:textId="77777777" w:rsidR="00C13BF8" w:rsidRPr="009509C0" w:rsidRDefault="00C13BF8" w:rsidP="00B66612">
            <w:pPr>
              <w:jc w:val="center"/>
              <w:rPr>
                <w:sz w:val="28"/>
                <w:szCs w:val="28"/>
              </w:rPr>
            </w:pPr>
            <w:r w:rsidRPr="009509C0">
              <w:rPr>
                <w:sz w:val="28"/>
                <w:szCs w:val="28"/>
              </w:rPr>
              <w:t>Assessment</w:t>
            </w:r>
          </w:p>
          <w:p w14:paraId="45513500" w14:textId="77777777" w:rsidR="00C13BF8" w:rsidRPr="009509C0" w:rsidRDefault="00C13BF8" w:rsidP="00B66612">
            <w:pPr>
              <w:jc w:val="center"/>
              <w:rPr>
                <w:sz w:val="28"/>
                <w:szCs w:val="28"/>
              </w:rPr>
            </w:pPr>
            <w:r w:rsidRPr="009509C0">
              <w:rPr>
                <w:sz w:val="28"/>
                <w:szCs w:val="28"/>
              </w:rPr>
              <w:t>Method</w:t>
            </w:r>
          </w:p>
        </w:tc>
      </w:tr>
      <w:tr w:rsidR="00C13BF8" w:rsidRPr="009509C0" w14:paraId="62450580" w14:textId="77777777" w:rsidTr="00B66612">
        <w:trPr>
          <w:trHeight w:val="397"/>
        </w:trPr>
        <w:tc>
          <w:tcPr>
            <w:tcW w:w="923" w:type="dxa"/>
            <w:shd w:val="clear" w:color="auto" w:fill="DBE5F1"/>
            <w:vAlign w:val="center"/>
          </w:tcPr>
          <w:p w14:paraId="429E1F87" w14:textId="77777777" w:rsidR="00C13BF8" w:rsidRPr="009509C0" w:rsidRDefault="00C13BF8" w:rsidP="00B66612">
            <w:pPr>
              <w:jc w:val="center"/>
              <w:rPr>
                <w:sz w:val="28"/>
                <w:szCs w:val="28"/>
              </w:rPr>
            </w:pPr>
            <w:r w:rsidRPr="009509C0">
              <w:rPr>
                <w:sz w:val="28"/>
                <w:szCs w:val="28"/>
              </w:rPr>
              <w:t>1</w:t>
            </w:r>
          </w:p>
        </w:tc>
        <w:tc>
          <w:tcPr>
            <w:tcW w:w="932" w:type="dxa"/>
            <w:shd w:val="clear" w:color="auto" w:fill="B8CCE4"/>
            <w:vAlign w:val="center"/>
          </w:tcPr>
          <w:p w14:paraId="472C5BDA" w14:textId="77777777" w:rsidR="00C13BF8" w:rsidRPr="009509C0" w:rsidRDefault="00C13BF8" w:rsidP="00B66612">
            <w:pPr>
              <w:jc w:val="center"/>
              <w:rPr>
                <w:sz w:val="28"/>
                <w:szCs w:val="28"/>
              </w:rPr>
            </w:pPr>
            <w:r w:rsidRPr="009509C0">
              <w:rPr>
                <w:sz w:val="28"/>
                <w:szCs w:val="28"/>
              </w:rPr>
              <w:t>3</w:t>
            </w:r>
          </w:p>
        </w:tc>
        <w:tc>
          <w:tcPr>
            <w:tcW w:w="1756" w:type="dxa"/>
            <w:shd w:val="clear" w:color="auto" w:fill="DBE5F1"/>
            <w:vAlign w:val="center"/>
          </w:tcPr>
          <w:p w14:paraId="0BCCA3EC" w14:textId="77777777" w:rsidR="00C13BF8" w:rsidRPr="009509C0" w:rsidRDefault="00C13BF8" w:rsidP="00B66612">
            <w:pPr>
              <w:jc w:val="center"/>
              <w:rPr>
                <w:sz w:val="28"/>
                <w:szCs w:val="28"/>
                <w:lang w:val="en-GB"/>
              </w:rPr>
            </w:pPr>
            <w:r w:rsidRPr="009509C0">
              <w:rPr>
                <w:sz w:val="28"/>
                <w:szCs w:val="28"/>
                <w:lang w:val="en"/>
              </w:rPr>
              <w:t xml:space="preserve">Chapter One </w:t>
            </w:r>
          </w:p>
          <w:p w14:paraId="44B95386" w14:textId="77777777" w:rsidR="00C13BF8" w:rsidRPr="009509C0" w:rsidRDefault="00C13BF8" w:rsidP="00B66612">
            <w:pPr>
              <w:jc w:val="center"/>
              <w:rPr>
                <w:sz w:val="28"/>
                <w:szCs w:val="28"/>
                <w:lang w:val="en-GB"/>
              </w:rPr>
            </w:pPr>
          </w:p>
        </w:tc>
        <w:tc>
          <w:tcPr>
            <w:tcW w:w="2144" w:type="dxa"/>
            <w:shd w:val="clear" w:color="auto" w:fill="B8CCE4"/>
            <w:vAlign w:val="center"/>
          </w:tcPr>
          <w:p w14:paraId="14C61DC4" w14:textId="77777777" w:rsidR="00C13BF8" w:rsidRPr="009509C0" w:rsidRDefault="00C13BF8" w:rsidP="00B66612">
            <w:pPr>
              <w:rPr>
                <w:sz w:val="28"/>
                <w:szCs w:val="28"/>
              </w:rPr>
            </w:pPr>
            <w:r w:rsidRPr="009509C0">
              <w:rPr>
                <w:sz w:val="28"/>
                <w:szCs w:val="28"/>
                <w:lang w:val="en"/>
              </w:rPr>
              <w:t>Cement (composition and types)</w:t>
            </w:r>
          </w:p>
        </w:tc>
        <w:tc>
          <w:tcPr>
            <w:tcW w:w="2022" w:type="dxa"/>
            <w:shd w:val="clear" w:color="auto" w:fill="DBE5F1"/>
            <w:vAlign w:val="center"/>
          </w:tcPr>
          <w:p w14:paraId="0F7092C4" w14:textId="77777777" w:rsidR="00C13BF8" w:rsidRPr="009509C0" w:rsidRDefault="00C13BF8" w:rsidP="00B66612">
            <w:pPr>
              <w:jc w:val="center"/>
              <w:rPr>
                <w:sz w:val="28"/>
                <w:szCs w:val="28"/>
              </w:rPr>
            </w:pPr>
            <w:r w:rsidRPr="009509C0">
              <w:rPr>
                <w:sz w:val="28"/>
                <w:szCs w:val="28"/>
              </w:rPr>
              <w:t>Lecture</w:t>
            </w:r>
          </w:p>
        </w:tc>
        <w:tc>
          <w:tcPr>
            <w:tcW w:w="2091" w:type="dxa"/>
            <w:shd w:val="clear" w:color="auto" w:fill="B8CCE4"/>
            <w:vAlign w:val="center"/>
          </w:tcPr>
          <w:p w14:paraId="6CBB2345" w14:textId="77777777" w:rsidR="00C13BF8" w:rsidRPr="009509C0" w:rsidRDefault="00C13BF8" w:rsidP="00B66612">
            <w:pPr>
              <w:jc w:val="center"/>
              <w:rPr>
                <w:sz w:val="28"/>
                <w:szCs w:val="28"/>
              </w:rPr>
            </w:pPr>
            <w:r w:rsidRPr="009509C0">
              <w:rPr>
                <w:sz w:val="28"/>
                <w:szCs w:val="28"/>
              </w:rPr>
              <w:t>Written exam</w:t>
            </w:r>
          </w:p>
        </w:tc>
      </w:tr>
      <w:tr w:rsidR="00C13BF8" w:rsidRPr="009509C0" w14:paraId="442A4952" w14:textId="77777777" w:rsidTr="00B66612">
        <w:trPr>
          <w:trHeight w:val="397"/>
        </w:trPr>
        <w:tc>
          <w:tcPr>
            <w:tcW w:w="923" w:type="dxa"/>
            <w:shd w:val="clear" w:color="auto" w:fill="B8CCE4"/>
            <w:vAlign w:val="center"/>
          </w:tcPr>
          <w:p w14:paraId="0CF0EE06" w14:textId="77777777" w:rsidR="00C13BF8" w:rsidRPr="009509C0" w:rsidRDefault="00C13BF8" w:rsidP="00B66612">
            <w:pPr>
              <w:jc w:val="center"/>
              <w:rPr>
                <w:sz w:val="28"/>
                <w:szCs w:val="28"/>
              </w:rPr>
            </w:pPr>
            <w:r w:rsidRPr="009509C0">
              <w:rPr>
                <w:sz w:val="28"/>
                <w:szCs w:val="28"/>
              </w:rPr>
              <w:t>2</w:t>
            </w:r>
          </w:p>
        </w:tc>
        <w:tc>
          <w:tcPr>
            <w:tcW w:w="932" w:type="dxa"/>
            <w:shd w:val="clear" w:color="auto" w:fill="DBE5F1"/>
            <w:vAlign w:val="center"/>
          </w:tcPr>
          <w:p w14:paraId="11E80C96" w14:textId="77777777" w:rsidR="00C13BF8" w:rsidRPr="009509C0" w:rsidRDefault="00C13BF8" w:rsidP="00B66612">
            <w:pPr>
              <w:jc w:val="center"/>
              <w:rPr>
                <w:sz w:val="28"/>
                <w:szCs w:val="28"/>
              </w:rPr>
            </w:pPr>
            <w:r w:rsidRPr="009509C0">
              <w:rPr>
                <w:sz w:val="28"/>
                <w:szCs w:val="28"/>
              </w:rPr>
              <w:t>3</w:t>
            </w:r>
          </w:p>
        </w:tc>
        <w:tc>
          <w:tcPr>
            <w:tcW w:w="1756" w:type="dxa"/>
            <w:shd w:val="clear" w:color="auto" w:fill="B8CCE4"/>
            <w:vAlign w:val="center"/>
          </w:tcPr>
          <w:p w14:paraId="0E379702" w14:textId="77777777" w:rsidR="00C13BF8" w:rsidRPr="009509C0" w:rsidRDefault="00C13BF8" w:rsidP="00B66612">
            <w:pPr>
              <w:jc w:val="center"/>
              <w:rPr>
                <w:sz w:val="28"/>
                <w:szCs w:val="28"/>
                <w:lang w:val="en-GB"/>
              </w:rPr>
            </w:pPr>
            <w:r w:rsidRPr="009509C0">
              <w:rPr>
                <w:sz w:val="28"/>
                <w:szCs w:val="28"/>
                <w:lang w:val="en"/>
              </w:rPr>
              <w:t xml:space="preserve">Chapter One </w:t>
            </w:r>
          </w:p>
          <w:p w14:paraId="05A8EA44" w14:textId="77777777" w:rsidR="00C13BF8" w:rsidRPr="009509C0" w:rsidRDefault="00C13BF8" w:rsidP="00B66612">
            <w:pPr>
              <w:jc w:val="center"/>
              <w:rPr>
                <w:sz w:val="28"/>
                <w:szCs w:val="28"/>
              </w:rPr>
            </w:pPr>
          </w:p>
        </w:tc>
        <w:tc>
          <w:tcPr>
            <w:tcW w:w="2144" w:type="dxa"/>
            <w:shd w:val="clear" w:color="auto" w:fill="DBE5F1"/>
            <w:vAlign w:val="center"/>
          </w:tcPr>
          <w:p w14:paraId="3C2FF192" w14:textId="77777777" w:rsidR="00C13BF8" w:rsidRPr="009509C0" w:rsidRDefault="00C13BF8" w:rsidP="00B66612">
            <w:pPr>
              <w:rPr>
                <w:sz w:val="28"/>
                <w:szCs w:val="28"/>
              </w:rPr>
            </w:pPr>
            <w:r w:rsidRPr="009509C0">
              <w:rPr>
                <w:sz w:val="28"/>
                <w:szCs w:val="28"/>
                <w:lang w:val="en"/>
              </w:rPr>
              <w:t>Cement (composition and types)</w:t>
            </w:r>
          </w:p>
        </w:tc>
        <w:tc>
          <w:tcPr>
            <w:tcW w:w="2022" w:type="dxa"/>
            <w:shd w:val="clear" w:color="auto" w:fill="B8CCE4"/>
            <w:vAlign w:val="center"/>
          </w:tcPr>
          <w:p w14:paraId="165330BA" w14:textId="77777777" w:rsidR="00C13BF8" w:rsidRPr="009509C0" w:rsidRDefault="00C13BF8" w:rsidP="00B66612">
            <w:pPr>
              <w:jc w:val="center"/>
              <w:rPr>
                <w:sz w:val="28"/>
                <w:szCs w:val="28"/>
              </w:rPr>
            </w:pPr>
            <w:r w:rsidRPr="009509C0">
              <w:rPr>
                <w:sz w:val="28"/>
                <w:szCs w:val="28"/>
              </w:rPr>
              <w:t>Lecture</w:t>
            </w:r>
          </w:p>
        </w:tc>
        <w:tc>
          <w:tcPr>
            <w:tcW w:w="2091" w:type="dxa"/>
            <w:shd w:val="clear" w:color="auto" w:fill="DBE5F1"/>
            <w:vAlign w:val="center"/>
          </w:tcPr>
          <w:p w14:paraId="10811C60" w14:textId="77777777" w:rsidR="00C13BF8" w:rsidRPr="009509C0" w:rsidRDefault="00C13BF8" w:rsidP="00B66612">
            <w:pPr>
              <w:jc w:val="center"/>
              <w:rPr>
                <w:sz w:val="28"/>
                <w:szCs w:val="28"/>
              </w:rPr>
            </w:pPr>
            <w:r w:rsidRPr="009509C0">
              <w:rPr>
                <w:sz w:val="28"/>
                <w:szCs w:val="28"/>
              </w:rPr>
              <w:t>Written exam</w:t>
            </w:r>
          </w:p>
        </w:tc>
      </w:tr>
      <w:tr w:rsidR="00C13BF8" w:rsidRPr="009509C0" w14:paraId="45A3EA39" w14:textId="77777777" w:rsidTr="00B66612">
        <w:trPr>
          <w:trHeight w:val="397"/>
        </w:trPr>
        <w:tc>
          <w:tcPr>
            <w:tcW w:w="923" w:type="dxa"/>
            <w:shd w:val="clear" w:color="auto" w:fill="DBE5F1"/>
            <w:vAlign w:val="center"/>
          </w:tcPr>
          <w:p w14:paraId="254B9C58" w14:textId="77777777" w:rsidR="00C13BF8" w:rsidRPr="009509C0" w:rsidRDefault="00C13BF8" w:rsidP="00B66612">
            <w:pPr>
              <w:jc w:val="center"/>
              <w:rPr>
                <w:sz w:val="28"/>
                <w:szCs w:val="28"/>
              </w:rPr>
            </w:pPr>
            <w:r w:rsidRPr="009509C0">
              <w:rPr>
                <w:sz w:val="28"/>
                <w:szCs w:val="28"/>
              </w:rPr>
              <w:t>3</w:t>
            </w:r>
          </w:p>
        </w:tc>
        <w:tc>
          <w:tcPr>
            <w:tcW w:w="932" w:type="dxa"/>
            <w:shd w:val="clear" w:color="auto" w:fill="B8CCE4"/>
          </w:tcPr>
          <w:p w14:paraId="60B98F5E" w14:textId="77777777" w:rsidR="00C13BF8" w:rsidRPr="009509C0" w:rsidRDefault="00C13BF8" w:rsidP="00B66612">
            <w:pPr>
              <w:jc w:val="center"/>
              <w:rPr>
                <w:sz w:val="28"/>
                <w:szCs w:val="28"/>
              </w:rPr>
            </w:pPr>
            <w:r w:rsidRPr="009509C0">
              <w:rPr>
                <w:sz w:val="28"/>
                <w:szCs w:val="28"/>
              </w:rPr>
              <w:t>3</w:t>
            </w:r>
          </w:p>
        </w:tc>
        <w:tc>
          <w:tcPr>
            <w:tcW w:w="1756" w:type="dxa"/>
            <w:shd w:val="clear" w:color="auto" w:fill="DBE5F1"/>
            <w:vAlign w:val="center"/>
          </w:tcPr>
          <w:p w14:paraId="49BDFA37" w14:textId="77777777" w:rsidR="00C13BF8" w:rsidRPr="009509C0" w:rsidRDefault="00C13BF8" w:rsidP="00B66612">
            <w:pPr>
              <w:jc w:val="center"/>
              <w:rPr>
                <w:sz w:val="28"/>
                <w:szCs w:val="28"/>
                <w:lang w:val="en-GB"/>
              </w:rPr>
            </w:pPr>
            <w:r w:rsidRPr="009509C0">
              <w:rPr>
                <w:sz w:val="28"/>
                <w:szCs w:val="28"/>
                <w:lang w:val="en"/>
              </w:rPr>
              <w:t xml:space="preserve">Chapter One </w:t>
            </w:r>
          </w:p>
          <w:p w14:paraId="1834ED7E" w14:textId="77777777" w:rsidR="00C13BF8" w:rsidRPr="009509C0" w:rsidRDefault="00C13BF8" w:rsidP="00B66612">
            <w:pPr>
              <w:jc w:val="center"/>
              <w:rPr>
                <w:sz w:val="28"/>
                <w:szCs w:val="28"/>
              </w:rPr>
            </w:pPr>
          </w:p>
        </w:tc>
        <w:tc>
          <w:tcPr>
            <w:tcW w:w="2144" w:type="dxa"/>
            <w:shd w:val="clear" w:color="auto" w:fill="B8CCE4"/>
            <w:vAlign w:val="center"/>
          </w:tcPr>
          <w:p w14:paraId="4187C8A0" w14:textId="77777777" w:rsidR="00C13BF8" w:rsidRPr="009509C0" w:rsidRDefault="00C13BF8" w:rsidP="00B66612">
            <w:pPr>
              <w:rPr>
                <w:sz w:val="28"/>
                <w:szCs w:val="28"/>
              </w:rPr>
            </w:pPr>
            <w:r w:rsidRPr="009509C0">
              <w:rPr>
                <w:sz w:val="28"/>
                <w:szCs w:val="28"/>
                <w:lang w:val="en"/>
              </w:rPr>
              <w:t>Cement (composition and types)</w:t>
            </w:r>
          </w:p>
        </w:tc>
        <w:tc>
          <w:tcPr>
            <w:tcW w:w="2022" w:type="dxa"/>
            <w:shd w:val="clear" w:color="auto" w:fill="DBE5F1"/>
            <w:vAlign w:val="center"/>
          </w:tcPr>
          <w:p w14:paraId="11287167" w14:textId="77777777" w:rsidR="00C13BF8" w:rsidRPr="009509C0" w:rsidRDefault="00C13BF8" w:rsidP="00B66612">
            <w:pPr>
              <w:jc w:val="center"/>
              <w:rPr>
                <w:sz w:val="28"/>
                <w:szCs w:val="28"/>
              </w:rPr>
            </w:pPr>
            <w:r w:rsidRPr="009509C0">
              <w:rPr>
                <w:sz w:val="28"/>
                <w:szCs w:val="28"/>
              </w:rPr>
              <w:t>Lecture</w:t>
            </w:r>
          </w:p>
        </w:tc>
        <w:tc>
          <w:tcPr>
            <w:tcW w:w="2091" w:type="dxa"/>
            <w:shd w:val="clear" w:color="auto" w:fill="B8CCE4"/>
            <w:vAlign w:val="center"/>
          </w:tcPr>
          <w:p w14:paraId="579336A3" w14:textId="77777777" w:rsidR="00C13BF8" w:rsidRPr="009509C0" w:rsidRDefault="00C13BF8" w:rsidP="00B66612">
            <w:pPr>
              <w:jc w:val="center"/>
              <w:rPr>
                <w:sz w:val="28"/>
                <w:szCs w:val="28"/>
              </w:rPr>
            </w:pPr>
            <w:r w:rsidRPr="009509C0">
              <w:rPr>
                <w:sz w:val="28"/>
                <w:szCs w:val="28"/>
              </w:rPr>
              <w:t>Written exam</w:t>
            </w:r>
          </w:p>
        </w:tc>
      </w:tr>
      <w:tr w:rsidR="00C13BF8" w:rsidRPr="009509C0" w14:paraId="684F5218" w14:textId="77777777" w:rsidTr="00B66612">
        <w:trPr>
          <w:trHeight w:val="397"/>
        </w:trPr>
        <w:tc>
          <w:tcPr>
            <w:tcW w:w="923" w:type="dxa"/>
            <w:shd w:val="clear" w:color="auto" w:fill="B8CCE4"/>
            <w:vAlign w:val="center"/>
          </w:tcPr>
          <w:p w14:paraId="3C5D72D6" w14:textId="77777777" w:rsidR="00C13BF8" w:rsidRPr="009509C0" w:rsidRDefault="00C13BF8" w:rsidP="00B66612">
            <w:pPr>
              <w:jc w:val="center"/>
              <w:rPr>
                <w:sz w:val="28"/>
                <w:szCs w:val="28"/>
              </w:rPr>
            </w:pPr>
            <w:r w:rsidRPr="009509C0">
              <w:rPr>
                <w:sz w:val="28"/>
                <w:szCs w:val="28"/>
              </w:rPr>
              <w:t>4</w:t>
            </w:r>
          </w:p>
        </w:tc>
        <w:tc>
          <w:tcPr>
            <w:tcW w:w="932" w:type="dxa"/>
            <w:shd w:val="clear" w:color="auto" w:fill="DBE5F1"/>
          </w:tcPr>
          <w:p w14:paraId="680B4552" w14:textId="77777777" w:rsidR="00C13BF8" w:rsidRPr="009509C0" w:rsidRDefault="00C13BF8" w:rsidP="00B66612">
            <w:pPr>
              <w:jc w:val="center"/>
              <w:rPr>
                <w:sz w:val="28"/>
                <w:szCs w:val="28"/>
              </w:rPr>
            </w:pPr>
            <w:r w:rsidRPr="009509C0">
              <w:rPr>
                <w:sz w:val="28"/>
                <w:szCs w:val="28"/>
              </w:rPr>
              <w:t>3</w:t>
            </w:r>
          </w:p>
        </w:tc>
        <w:tc>
          <w:tcPr>
            <w:tcW w:w="1756" w:type="dxa"/>
            <w:shd w:val="clear" w:color="auto" w:fill="B8CCE4"/>
            <w:vAlign w:val="center"/>
          </w:tcPr>
          <w:p w14:paraId="136F42DE" w14:textId="77777777" w:rsidR="00C13BF8" w:rsidRPr="009509C0" w:rsidRDefault="00C13BF8" w:rsidP="00B66612">
            <w:pPr>
              <w:jc w:val="center"/>
              <w:rPr>
                <w:sz w:val="28"/>
                <w:szCs w:val="28"/>
                <w:lang w:val="en-GB"/>
              </w:rPr>
            </w:pPr>
            <w:r w:rsidRPr="009509C0">
              <w:rPr>
                <w:sz w:val="28"/>
                <w:szCs w:val="28"/>
                <w:lang w:val="en"/>
              </w:rPr>
              <w:t xml:space="preserve">Chapter One </w:t>
            </w:r>
          </w:p>
          <w:p w14:paraId="2E64FD97" w14:textId="77777777" w:rsidR="00C13BF8" w:rsidRPr="009509C0" w:rsidRDefault="00C13BF8" w:rsidP="00B66612">
            <w:pPr>
              <w:jc w:val="center"/>
              <w:rPr>
                <w:sz w:val="28"/>
                <w:szCs w:val="28"/>
              </w:rPr>
            </w:pPr>
          </w:p>
        </w:tc>
        <w:tc>
          <w:tcPr>
            <w:tcW w:w="2144" w:type="dxa"/>
            <w:shd w:val="clear" w:color="auto" w:fill="DBE5F1"/>
            <w:vAlign w:val="center"/>
          </w:tcPr>
          <w:p w14:paraId="73615382" w14:textId="77777777" w:rsidR="00C13BF8" w:rsidRPr="009509C0" w:rsidRDefault="00C13BF8" w:rsidP="00B66612">
            <w:pPr>
              <w:rPr>
                <w:sz w:val="28"/>
                <w:szCs w:val="28"/>
              </w:rPr>
            </w:pPr>
            <w:r w:rsidRPr="009509C0">
              <w:rPr>
                <w:sz w:val="28"/>
                <w:szCs w:val="28"/>
                <w:lang w:val="en"/>
              </w:rPr>
              <w:t>Cement (composition and types)</w:t>
            </w:r>
          </w:p>
        </w:tc>
        <w:tc>
          <w:tcPr>
            <w:tcW w:w="2022" w:type="dxa"/>
            <w:shd w:val="clear" w:color="auto" w:fill="B8CCE4"/>
            <w:vAlign w:val="center"/>
          </w:tcPr>
          <w:p w14:paraId="77CD9144" w14:textId="77777777" w:rsidR="00C13BF8" w:rsidRPr="009509C0" w:rsidRDefault="00C13BF8" w:rsidP="00B66612">
            <w:pPr>
              <w:jc w:val="center"/>
              <w:rPr>
                <w:sz w:val="28"/>
                <w:szCs w:val="28"/>
              </w:rPr>
            </w:pPr>
            <w:r w:rsidRPr="009509C0">
              <w:rPr>
                <w:sz w:val="28"/>
                <w:szCs w:val="28"/>
              </w:rPr>
              <w:t>Lecture</w:t>
            </w:r>
          </w:p>
        </w:tc>
        <w:tc>
          <w:tcPr>
            <w:tcW w:w="2091" w:type="dxa"/>
            <w:shd w:val="clear" w:color="auto" w:fill="DBE5F1"/>
            <w:vAlign w:val="center"/>
          </w:tcPr>
          <w:p w14:paraId="244AE566" w14:textId="77777777" w:rsidR="00C13BF8" w:rsidRPr="009509C0" w:rsidRDefault="00C13BF8" w:rsidP="00B66612">
            <w:pPr>
              <w:jc w:val="center"/>
              <w:rPr>
                <w:sz w:val="28"/>
                <w:szCs w:val="28"/>
              </w:rPr>
            </w:pPr>
            <w:r w:rsidRPr="009509C0">
              <w:rPr>
                <w:sz w:val="28"/>
                <w:szCs w:val="28"/>
              </w:rPr>
              <w:t>Written exam</w:t>
            </w:r>
          </w:p>
        </w:tc>
      </w:tr>
      <w:tr w:rsidR="00C13BF8" w:rsidRPr="009509C0" w14:paraId="67A6CDCC" w14:textId="77777777" w:rsidTr="00B66612">
        <w:trPr>
          <w:trHeight w:val="397"/>
        </w:trPr>
        <w:tc>
          <w:tcPr>
            <w:tcW w:w="923" w:type="dxa"/>
            <w:shd w:val="clear" w:color="auto" w:fill="DBE5F1"/>
            <w:vAlign w:val="center"/>
          </w:tcPr>
          <w:p w14:paraId="460D4CF8" w14:textId="77777777" w:rsidR="00C13BF8" w:rsidRPr="009509C0" w:rsidRDefault="00C13BF8" w:rsidP="00B66612">
            <w:pPr>
              <w:jc w:val="center"/>
              <w:rPr>
                <w:sz w:val="28"/>
                <w:szCs w:val="28"/>
              </w:rPr>
            </w:pPr>
            <w:r w:rsidRPr="009509C0">
              <w:rPr>
                <w:sz w:val="28"/>
                <w:szCs w:val="28"/>
              </w:rPr>
              <w:t>5</w:t>
            </w:r>
          </w:p>
        </w:tc>
        <w:tc>
          <w:tcPr>
            <w:tcW w:w="932" w:type="dxa"/>
            <w:shd w:val="clear" w:color="auto" w:fill="B8CCE4"/>
          </w:tcPr>
          <w:p w14:paraId="074E8F4D" w14:textId="77777777" w:rsidR="00C13BF8" w:rsidRPr="009509C0" w:rsidRDefault="00C13BF8" w:rsidP="00B66612">
            <w:pPr>
              <w:jc w:val="center"/>
              <w:rPr>
                <w:sz w:val="28"/>
                <w:szCs w:val="28"/>
              </w:rPr>
            </w:pPr>
            <w:r w:rsidRPr="009509C0">
              <w:rPr>
                <w:sz w:val="28"/>
                <w:szCs w:val="28"/>
              </w:rPr>
              <w:t>3</w:t>
            </w:r>
          </w:p>
        </w:tc>
        <w:tc>
          <w:tcPr>
            <w:tcW w:w="1756" w:type="dxa"/>
            <w:shd w:val="clear" w:color="auto" w:fill="DBE5F1"/>
            <w:vAlign w:val="center"/>
          </w:tcPr>
          <w:p w14:paraId="6BDC4234" w14:textId="77777777" w:rsidR="00C13BF8" w:rsidRPr="009509C0" w:rsidRDefault="00C13BF8" w:rsidP="00B66612">
            <w:pPr>
              <w:jc w:val="center"/>
              <w:rPr>
                <w:sz w:val="28"/>
                <w:szCs w:val="28"/>
                <w:lang w:val="en-GB"/>
              </w:rPr>
            </w:pPr>
            <w:r w:rsidRPr="009509C0">
              <w:rPr>
                <w:sz w:val="28"/>
                <w:szCs w:val="28"/>
                <w:lang w:val="en"/>
              </w:rPr>
              <w:t xml:space="preserve">Chapter One </w:t>
            </w:r>
          </w:p>
        </w:tc>
        <w:tc>
          <w:tcPr>
            <w:tcW w:w="2144" w:type="dxa"/>
            <w:shd w:val="clear" w:color="auto" w:fill="B8CCE4"/>
            <w:vAlign w:val="center"/>
          </w:tcPr>
          <w:p w14:paraId="7BE4BECC" w14:textId="77777777" w:rsidR="00C13BF8" w:rsidRPr="009509C0" w:rsidRDefault="00C13BF8" w:rsidP="00B66612">
            <w:pPr>
              <w:rPr>
                <w:sz w:val="28"/>
                <w:szCs w:val="28"/>
              </w:rPr>
            </w:pPr>
            <w:r w:rsidRPr="009509C0">
              <w:rPr>
                <w:sz w:val="28"/>
                <w:szCs w:val="28"/>
                <w:lang w:val="en"/>
              </w:rPr>
              <w:t>Cement (composition and types)</w:t>
            </w:r>
          </w:p>
        </w:tc>
        <w:tc>
          <w:tcPr>
            <w:tcW w:w="2022" w:type="dxa"/>
            <w:shd w:val="clear" w:color="auto" w:fill="DBE5F1"/>
            <w:vAlign w:val="center"/>
          </w:tcPr>
          <w:p w14:paraId="11788655" w14:textId="77777777" w:rsidR="00C13BF8" w:rsidRPr="009509C0" w:rsidRDefault="00C13BF8" w:rsidP="00B66612">
            <w:pPr>
              <w:jc w:val="center"/>
              <w:rPr>
                <w:sz w:val="28"/>
                <w:szCs w:val="28"/>
              </w:rPr>
            </w:pPr>
            <w:r w:rsidRPr="009509C0">
              <w:rPr>
                <w:sz w:val="28"/>
                <w:szCs w:val="28"/>
              </w:rPr>
              <w:t>Lecture</w:t>
            </w:r>
          </w:p>
        </w:tc>
        <w:tc>
          <w:tcPr>
            <w:tcW w:w="2091" w:type="dxa"/>
            <w:shd w:val="clear" w:color="auto" w:fill="B8CCE4"/>
            <w:vAlign w:val="center"/>
          </w:tcPr>
          <w:p w14:paraId="57C625D9" w14:textId="77777777" w:rsidR="00C13BF8" w:rsidRPr="009509C0" w:rsidRDefault="00C13BF8" w:rsidP="00B66612">
            <w:pPr>
              <w:jc w:val="center"/>
              <w:rPr>
                <w:sz w:val="28"/>
                <w:szCs w:val="28"/>
              </w:rPr>
            </w:pPr>
            <w:r w:rsidRPr="009509C0">
              <w:rPr>
                <w:sz w:val="28"/>
                <w:szCs w:val="28"/>
              </w:rPr>
              <w:t>Written exam</w:t>
            </w:r>
          </w:p>
        </w:tc>
      </w:tr>
      <w:tr w:rsidR="00C13BF8" w:rsidRPr="009509C0" w14:paraId="622D6770" w14:textId="77777777" w:rsidTr="00B66612">
        <w:trPr>
          <w:trHeight w:val="397"/>
        </w:trPr>
        <w:tc>
          <w:tcPr>
            <w:tcW w:w="923" w:type="dxa"/>
            <w:shd w:val="clear" w:color="auto" w:fill="B8CCE4"/>
            <w:vAlign w:val="center"/>
          </w:tcPr>
          <w:p w14:paraId="0531EE65" w14:textId="77777777" w:rsidR="00C13BF8" w:rsidRPr="009509C0" w:rsidRDefault="00C13BF8" w:rsidP="00B66612">
            <w:pPr>
              <w:jc w:val="center"/>
              <w:rPr>
                <w:sz w:val="28"/>
                <w:szCs w:val="28"/>
              </w:rPr>
            </w:pPr>
            <w:r w:rsidRPr="009509C0">
              <w:rPr>
                <w:sz w:val="28"/>
                <w:szCs w:val="28"/>
              </w:rPr>
              <w:t>6</w:t>
            </w:r>
          </w:p>
        </w:tc>
        <w:tc>
          <w:tcPr>
            <w:tcW w:w="932" w:type="dxa"/>
            <w:shd w:val="clear" w:color="auto" w:fill="DBE5F1"/>
          </w:tcPr>
          <w:p w14:paraId="67933FA7" w14:textId="77777777" w:rsidR="00C13BF8" w:rsidRPr="009509C0" w:rsidRDefault="00C13BF8" w:rsidP="00B66612">
            <w:pPr>
              <w:jc w:val="center"/>
              <w:rPr>
                <w:sz w:val="28"/>
                <w:szCs w:val="28"/>
              </w:rPr>
            </w:pPr>
            <w:r w:rsidRPr="009509C0">
              <w:rPr>
                <w:sz w:val="28"/>
                <w:szCs w:val="28"/>
              </w:rPr>
              <w:t>3</w:t>
            </w:r>
          </w:p>
        </w:tc>
        <w:tc>
          <w:tcPr>
            <w:tcW w:w="1756" w:type="dxa"/>
            <w:shd w:val="clear" w:color="auto" w:fill="B8CCE4"/>
            <w:vAlign w:val="center"/>
          </w:tcPr>
          <w:p w14:paraId="16FDD4E5" w14:textId="77777777" w:rsidR="00C13BF8" w:rsidRPr="009509C0" w:rsidRDefault="00C13BF8" w:rsidP="00B66612">
            <w:pPr>
              <w:jc w:val="center"/>
              <w:rPr>
                <w:sz w:val="28"/>
                <w:szCs w:val="28"/>
                <w:lang w:val="en-GB"/>
              </w:rPr>
            </w:pPr>
            <w:r w:rsidRPr="009509C0">
              <w:rPr>
                <w:sz w:val="28"/>
                <w:szCs w:val="28"/>
                <w:lang w:val="en"/>
              </w:rPr>
              <w:t xml:space="preserve">Chapter One </w:t>
            </w:r>
          </w:p>
        </w:tc>
        <w:tc>
          <w:tcPr>
            <w:tcW w:w="2144" w:type="dxa"/>
            <w:shd w:val="clear" w:color="auto" w:fill="DBE5F1"/>
            <w:vAlign w:val="center"/>
          </w:tcPr>
          <w:p w14:paraId="22DD05E6" w14:textId="77777777" w:rsidR="00C13BF8" w:rsidRPr="009509C0" w:rsidRDefault="00C13BF8" w:rsidP="00B66612">
            <w:pPr>
              <w:rPr>
                <w:sz w:val="28"/>
                <w:szCs w:val="28"/>
              </w:rPr>
            </w:pPr>
            <w:r w:rsidRPr="009509C0">
              <w:rPr>
                <w:sz w:val="28"/>
                <w:szCs w:val="28"/>
                <w:lang w:val="en"/>
              </w:rPr>
              <w:t>Cement (composition and types)</w:t>
            </w:r>
          </w:p>
        </w:tc>
        <w:tc>
          <w:tcPr>
            <w:tcW w:w="2022" w:type="dxa"/>
            <w:shd w:val="clear" w:color="auto" w:fill="B8CCE4"/>
            <w:vAlign w:val="center"/>
          </w:tcPr>
          <w:p w14:paraId="1437FE95" w14:textId="77777777" w:rsidR="00C13BF8" w:rsidRPr="009509C0" w:rsidRDefault="00C13BF8" w:rsidP="00B66612">
            <w:pPr>
              <w:jc w:val="center"/>
              <w:rPr>
                <w:sz w:val="28"/>
                <w:szCs w:val="28"/>
              </w:rPr>
            </w:pPr>
            <w:r w:rsidRPr="009509C0">
              <w:rPr>
                <w:sz w:val="28"/>
                <w:szCs w:val="28"/>
              </w:rPr>
              <w:t>Lecture</w:t>
            </w:r>
          </w:p>
        </w:tc>
        <w:tc>
          <w:tcPr>
            <w:tcW w:w="2091" w:type="dxa"/>
            <w:shd w:val="clear" w:color="auto" w:fill="DBE5F1"/>
            <w:vAlign w:val="center"/>
          </w:tcPr>
          <w:p w14:paraId="432E4C2E" w14:textId="77777777" w:rsidR="00C13BF8" w:rsidRPr="009509C0" w:rsidRDefault="00C13BF8" w:rsidP="00B66612">
            <w:pPr>
              <w:jc w:val="center"/>
              <w:rPr>
                <w:sz w:val="28"/>
                <w:szCs w:val="28"/>
              </w:rPr>
            </w:pPr>
            <w:r w:rsidRPr="009509C0">
              <w:rPr>
                <w:sz w:val="28"/>
                <w:szCs w:val="28"/>
              </w:rPr>
              <w:t>Written exam</w:t>
            </w:r>
          </w:p>
        </w:tc>
      </w:tr>
      <w:tr w:rsidR="00C13BF8" w:rsidRPr="009509C0" w14:paraId="25267AFF" w14:textId="77777777" w:rsidTr="00B66612">
        <w:trPr>
          <w:trHeight w:val="397"/>
        </w:trPr>
        <w:tc>
          <w:tcPr>
            <w:tcW w:w="923" w:type="dxa"/>
            <w:shd w:val="clear" w:color="auto" w:fill="DBE5F1"/>
            <w:vAlign w:val="center"/>
          </w:tcPr>
          <w:p w14:paraId="02E60EA8" w14:textId="77777777" w:rsidR="00C13BF8" w:rsidRPr="009509C0" w:rsidRDefault="00C13BF8" w:rsidP="00B66612">
            <w:pPr>
              <w:jc w:val="center"/>
              <w:rPr>
                <w:sz w:val="28"/>
                <w:szCs w:val="28"/>
              </w:rPr>
            </w:pPr>
            <w:r w:rsidRPr="009509C0">
              <w:rPr>
                <w:sz w:val="28"/>
                <w:szCs w:val="28"/>
              </w:rPr>
              <w:lastRenderedPageBreak/>
              <w:t>7</w:t>
            </w:r>
          </w:p>
        </w:tc>
        <w:tc>
          <w:tcPr>
            <w:tcW w:w="932" w:type="dxa"/>
            <w:tcBorders>
              <w:bottom w:val="single" w:sz="8" w:space="0" w:color="4F81BD"/>
            </w:tcBorders>
            <w:shd w:val="clear" w:color="auto" w:fill="B8CCE4"/>
          </w:tcPr>
          <w:p w14:paraId="4ECCE3C6" w14:textId="77777777" w:rsidR="00C13BF8" w:rsidRPr="009509C0" w:rsidRDefault="00C13BF8" w:rsidP="00B66612">
            <w:pPr>
              <w:jc w:val="center"/>
              <w:rPr>
                <w:sz w:val="28"/>
                <w:szCs w:val="28"/>
              </w:rPr>
            </w:pPr>
            <w:r w:rsidRPr="009509C0">
              <w:rPr>
                <w:sz w:val="28"/>
                <w:szCs w:val="28"/>
              </w:rPr>
              <w:t>3</w:t>
            </w:r>
          </w:p>
        </w:tc>
        <w:tc>
          <w:tcPr>
            <w:tcW w:w="1756" w:type="dxa"/>
            <w:tcBorders>
              <w:bottom w:val="single" w:sz="8" w:space="0" w:color="4F81BD"/>
            </w:tcBorders>
            <w:shd w:val="clear" w:color="auto" w:fill="DBE5F1"/>
            <w:vAlign w:val="center"/>
          </w:tcPr>
          <w:p w14:paraId="254B0B3C" w14:textId="77777777" w:rsidR="00C13BF8" w:rsidRPr="009509C0" w:rsidRDefault="00C13BF8" w:rsidP="00B66612">
            <w:pPr>
              <w:jc w:val="center"/>
              <w:rPr>
                <w:sz w:val="28"/>
                <w:szCs w:val="28"/>
                <w:lang w:val="en-GB"/>
              </w:rPr>
            </w:pPr>
            <w:r w:rsidRPr="009509C0">
              <w:rPr>
                <w:sz w:val="28"/>
                <w:szCs w:val="28"/>
                <w:lang w:val="en"/>
              </w:rPr>
              <w:t xml:space="preserve">Chapter One </w:t>
            </w:r>
          </w:p>
        </w:tc>
        <w:tc>
          <w:tcPr>
            <w:tcW w:w="2144" w:type="dxa"/>
            <w:tcBorders>
              <w:bottom w:val="single" w:sz="8" w:space="0" w:color="4F81BD"/>
            </w:tcBorders>
            <w:shd w:val="clear" w:color="auto" w:fill="B8CCE4"/>
            <w:vAlign w:val="center"/>
          </w:tcPr>
          <w:p w14:paraId="4AFAC148" w14:textId="77777777" w:rsidR="00C13BF8" w:rsidRPr="009509C0" w:rsidRDefault="00C13BF8" w:rsidP="00B66612">
            <w:pPr>
              <w:rPr>
                <w:sz w:val="28"/>
                <w:szCs w:val="28"/>
              </w:rPr>
            </w:pPr>
            <w:r w:rsidRPr="009509C0">
              <w:rPr>
                <w:sz w:val="28"/>
                <w:szCs w:val="28"/>
                <w:lang w:val="en"/>
              </w:rPr>
              <w:t>Cement (composition and types)</w:t>
            </w:r>
          </w:p>
        </w:tc>
        <w:tc>
          <w:tcPr>
            <w:tcW w:w="2022" w:type="dxa"/>
            <w:tcBorders>
              <w:bottom w:val="single" w:sz="8" w:space="0" w:color="4F81BD"/>
            </w:tcBorders>
            <w:shd w:val="clear" w:color="auto" w:fill="DBE5F1"/>
            <w:vAlign w:val="center"/>
          </w:tcPr>
          <w:p w14:paraId="10D5C1BF" w14:textId="77777777" w:rsidR="00C13BF8" w:rsidRPr="009509C0" w:rsidRDefault="00C13BF8" w:rsidP="00B66612">
            <w:pPr>
              <w:jc w:val="center"/>
              <w:rPr>
                <w:sz w:val="28"/>
                <w:szCs w:val="28"/>
              </w:rPr>
            </w:pPr>
            <w:r w:rsidRPr="009509C0">
              <w:rPr>
                <w:sz w:val="28"/>
                <w:szCs w:val="28"/>
              </w:rPr>
              <w:t>Lecture</w:t>
            </w:r>
          </w:p>
        </w:tc>
        <w:tc>
          <w:tcPr>
            <w:tcW w:w="2091" w:type="dxa"/>
            <w:tcBorders>
              <w:bottom w:val="single" w:sz="8" w:space="0" w:color="4F81BD"/>
            </w:tcBorders>
            <w:shd w:val="clear" w:color="auto" w:fill="B8CCE4"/>
            <w:vAlign w:val="center"/>
          </w:tcPr>
          <w:p w14:paraId="73768703" w14:textId="77777777" w:rsidR="00C13BF8" w:rsidRPr="009509C0" w:rsidRDefault="00C13BF8" w:rsidP="00B66612">
            <w:pPr>
              <w:jc w:val="center"/>
              <w:rPr>
                <w:sz w:val="28"/>
                <w:szCs w:val="28"/>
              </w:rPr>
            </w:pPr>
            <w:r w:rsidRPr="009509C0">
              <w:rPr>
                <w:sz w:val="28"/>
                <w:szCs w:val="28"/>
              </w:rPr>
              <w:t>Written exam</w:t>
            </w:r>
          </w:p>
        </w:tc>
      </w:tr>
      <w:tr w:rsidR="00C13BF8" w:rsidRPr="009509C0" w14:paraId="03F4B640" w14:textId="77777777" w:rsidTr="00B66612">
        <w:trPr>
          <w:trHeight w:val="397"/>
        </w:trPr>
        <w:tc>
          <w:tcPr>
            <w:tcW w:w="923" w:type="dxa"/>
            <w:shd w:val="clear" w:color="auto" w:fill="DBE5F1"/>
            <w:vAlign w:val="center"/>
          </w:tcPr>
          <w:p w14:paraId="50495AAF" w14:textId="77777777" w:rsidR="00C13BF8" w:rsidRPr="009509C0" w:rsidRDefault="00C13BF8" w:rsidP="00B66612">
            <w:pPr>
              <w:jc w:val="center"/>
              <w:rPr>
                <w:sz w:val="28"/>
                <w:szCs w:val="28"/>
              </w:rPr>
            </w:pPr>
            <w:r w:rsidRPr="009509C0">
              <w:rPr>
                <w:sz w:val="28"/>
                <w:szCs w:val="28"/>
              </w:rPr>
              <w:t>8</w:t>
            </w:r>
          </w:p>
        </w:tc>
        <w:tc>
          <w:tcPr>
            <w:tcW w:w="932" w:type="dxa"/>
            <w:shd w:val="clear" w:color="auto" w:fill="D9E2F3" w:themeFill="accent1" w:themeFillTint="33"/>
          </w:tcPr>
          <w:p w14:paraId="2928C172" w14:textId="77777777" w:rsidR="00C13BF8" w:rsidRPr="009509C0" w:rsidRDefault="00C13BF8" w:rsidP="00B66612">
            <w:pPr>
              <w:jc w:val="center"/>
              <w:rPr>
                <w:sz w:val="28"/>
                <w:szCs w:val="28"/>
              </w:rPr>
            </w:pPr>
            <w:r w:rsidRPr="009509C0">
              <w:rPr>
                <w:sz w:val="28"/>
                <w:szCs w:val="28"/>
              </w:rPr>
              <w:t>3</w:t>
            </w:r>
          </w:p>
        </w:tc>
        <w:tc>
          <w:tcPr>
            <w:tcW w:w="1756" w:type="dxa"/>
            <w:shd w:val="clear" w:color="auto" w:fill="B4C6E7" w:themeFill="accent1" w:themeFillTint="66"/>
          </w:tcPr>
          <w:p w14:paraId="1B91EC09" w14:textId="77777777" w:rsidR="00C13BF8" w:rsidRPr="009509C0" w:rsidRDefault="00C13BF8" w:rsidP="00B66612">
            <w:pPr>
              <w:jc w:val="center"/>
              <w:rPr>
                <w:sz w:val="28"/>
                <w:szCs w:val="28"/>
              </w:rPr>
            </w:pPr>
            <w:r w:rsidRPr="009509C0">
              <w:rPr>
                <w:sz w:val="28"/>
                <w:szCs w:val="28"/>
                <w:lang w:val="en"/>
              </w:rPr>
              <w:t xml:space="preserve">Chapter Two </w:t>
            </w:r>
          </w:p>
        </w:tc>
        <w:tc>
          <w:tcPr>
            <w:tcW w:w="2144" w:type="dxa"/>
            <w:shd w:val="clear" w:color="auto" w:fill="D9E2F3" w:themeFill="accent1" w:themeFillTint="33"/>
          </w:tcPr>
          <w:p w14:paraId="4818E2E5" w14:textId="77777777" w:rsidR="00C13BF8" w:rsidRPr="009509C0" w:rsidRDefault="00C13BF8" w:rsidP="00B66612">
            <w:pPr>
              <w:rPr>
                <w:sz w:val="28"/>
                <w:szCs w:val="28"/>
              </w:rPr>
            </w:pPr>
            <w:r w:rsidRPr="009509C0">
              <w:rPr>
                <w:sz w:val="28"/>
                <w:szCs w:val="28"/>
              </w:rPr>
              <w:t>Lime and gypsum</w:t>
            </w:r>
          </w:p>
        </w:tc>
        <w:tc>
          <w:tcPr>
            <w:tcW w:w="2022" w:type="dxa"/>
            <w:shd w:val="clear" w:color="auto" w:fill="B4C6E7" w:themeFill="accent1" w:themeFillTint="66"/>
            <w:vAlign w:val="center"/>
          </w:tcPr>
          <w:p w14:paraId="7DC54BEC" w14:textId="77777777" w:rsidR="00C13BF8" w:rsidRPr="009509C0" w:rsidRDefault="00C13BF8" w:rsidP="00B66612">
            <w:pPr>
              <w:jc w:val="center"/>
              <w:rPr>
                <w:sz w:val="28"/>
                <w:szCs w:val="28"/>
              </w:rPr>
            </w:pPr>
            <w:r w:rsidRPr="009509C0">
              <w:rPr>
                <w:sz w:val="28"/>
                <w:szCs w:val="28"/>
              </w:rPr>
              <w:t>Lecture</w:t>
            </w:r>
          </w:p>
        </w:tc>
        <w:tc>
          <w:tcPr>
            <w:tcW w:w="2091" w:type="dxa"/>
            <w:shd w:val="clear" w:color="auto" w:fill="D9E2F3" w:themeFill="accent1" w:themeFillTint="33"/>
            <w:vAlign w:val="center"/>
          </w:tcPr>
          <w:p w14:paraId="14FE89AF" w14:textId="77777777" w:rsidR="00C13BF8" w:rsidRPr="009509C0" w:rsidRDefault="00C13BF8" w:rsidP="00B66612">
            <w:pPr>
              <w:jc w:val="center"/>
              <w:rPr>
                <w:sz w:val="28"/>
                <w:szCs w:val="28"/>
              </w:rPr>
            </w:pPr>
            <w:r w:rsidRPr="009509C0">
              <w:rPr>
                <w:sz w:val="28"/>
                <w:szCs w:val="28"/>
              </w:rPr>
              <w:t>Written exam</w:t>
            </w:r>
          </w:p>
        </w:tc>
      </w:tr>
      <w:tr w:rsidR="00C13BF8" w:rsidRPr="009509C0" w14:paraId="36E29F2B" w14:textId="77777777" w:rsidTr="00B66612">
        <w:trPr>
          <w:trHeight w:val="397"/>
        </w:trPr>
        <w:tc>
          <w:tcPr>
            <w:tcW w:w="923" w:type="dxa"/>
            <w:shd w:val="clear" w:color="auto" w:fill="DBE5F1"/>
            <w:vAlign w:val="center"/>
          </w:tcPr>
          <w:p w14:paraId="5E006727" w14:textId="77777777" w:rsidR="00C13BF8" w:rsidRPr="009509C0" w:rsidRDefault="00C13BF8" w:rsidP="00B66612">
            <w:pPr>
              <w:jc w:val="center"/>
              <w:rPr>
                <w:sz w:val="28"/>
                <w:szCs w:val="28"/>
              </w:rPr>
            </w:pPr>
            <w:r w:rsidRPr="009509C0">
              <w:rPr>
                <w:sz w:val="28"/>
                <w:szCs w:val="28"/>
              </w:rPr>
              <w:t>9</w:t>
            </w:r>
          </w:p>
        </w:tc>
        <w:tc>
          <w:tcPr>
            <w:tcW w:w="932" w:type="dxa"/>
            <w:tcBorders>
              <w:bottom w:val="single" w:sz="8" w:space="0" w:color="4F81BD"/>
            </w:tcBorders>
            <w:shd w:val="clear" w:color="auto" w:fill="B8CCE4"/>
          </w:tcPr>
          <w:p w14:paraId="50821BF5" w14:textId="77777777" w:rsidR="00C13BF8" w:rsidRPr="009509C0" w:rsidRDefault="00C13BF8" w:rsidP="00B66612">
            <w:pPr>
              <w:jc w:val="center"/>
              <w:rPr>
                <w:sz w:val="28"/>
                <w:szCs w:val="28"/>
              </w:rPr>
            </w:pPr>
            <w:r w:rsidRPr="009509C0">
              <w:rPr>
                <w:sz w:val="28"/>
                <w:szCs w:val="28"/>
              </w:rPr>
              <w:t>3</w:t>
            </w:r>
          </w:p>
        </w:tc>
        <w:tc>
          <w:tcPr>
            <w:tcW w:w="1756" w:type="dxa"/>
            <w:tcBorders>
              <w:bottom w:val="single" w:sz="8" w:space="0" w:color="4F81BD"/>
            </w:tcBorders>
            <w:shd w:val="clear" w:color="auto" w:fill="DBE5F1"/>
          </w:tcPr>
          <w:p w14:paraId="2A776936" w14:textId="77777777" w:rsidR="00C13BF8" w:rsidRPr="009509C0" w:rsidRDefault="00C13BF8" w:rsidP="00B66612">
            <w:pPr>
              <w:shd w:val="clear" w:color="auto" w:fill="FFFFFF"/>
              <w:autoSpaceDE w:val="0"/>
              <w:autoSpaceDN w:val="0"/>
              <w:adjustRightInd w:val="0"/>
              <w:jc w:val="center"/>
              <w:rPr>
                <w:rFonts w:ascii="Cambria" w:eastAsia="Calibri" w:hAnsi="Cambria"/>
                <w:lang w:bidi="ar-IQ"/>
              </w:rPr>
            </w:pPr>
            <w:r w:rsidRPr="009509C0">
              <w:rPr>
                <w:sz w:val="28"/>
                <w:szCs w:val="28"/>
                <w:lang w:val="en"/>
              </w:rPr>
              <w:t>Chapter Two</w:t>
            </w:r>
          </w:p>
        </w:tc>
        <w:tc>
          <w:tcPr>
            <w:tcW w:w="2144" w:type="dxa"/>
            <w:tcBorders>
              <w:bottom w:val="single" w:sz="8" w:space="0" w:color="4F81BD"/>
            </w:tcBorders>
            <w:shd w:val="clear" w:color="auto" w:fill="B8CCE4"/>
          </w:tcPr>
          <w:p w14:paraId="420C02FA" w14:textId="77777777" w:rsidR="00C13BF8" w:rsidRPr="009509C0" w:rsidRDefault="00C13BF8" w:rsidP="00B66612">
            <w:pPr>
              <w:rPr>
                <w:sz w:val="28"/>
                <w:szCs w:val="28"/>
              </w:rPr>
            </w:pPr>
            <w:r w:rsidRPr="009509C0">
              <w:rPr>
                <w:sz w:val="28"/>
                <w:szCs w:val="28"/>
              </w:rPr>
              <w:t>Lime and gypsum</w:t>
            </w:r>
          </w:p>
        </w:tc>
        <w:tc>
          <w:tcPr>
            <w:tcW w:w="2022" w:type="dxa"/>
            <w:tcBorders>
              <w:bottom w:val="single" w:sz="8" w:space="0" w:color="4F81BD"/>
            </w:tcBorders>
            <w:shd w:val="clear" w:color="auto" w:fill="DBE5F1"/>
            <w:vAlign w:val="center"/>
          </w:tcPr>
          <w:p w14:paraId="61DAF9CC" w14:textId="77777777" w:rsidR="00C13BF8" w:rsidRPr="009509C0" w:rsidRDefault="00C13BF8" w:rsidP="00B66612">
            <w:pPr>
              <w:jc w:val="center"/>
              <w:rPr>
                <w:sz w:val="28"/>
                <w:szCs w:val="28"/>
              </w:rPr>
            </w:pPr>
            <w:r w:rsidRPr="009509C0">
              <w:rPr>
                <w:sz w:val="28"/>
                <w:szCs w:val="28"/>
              </w:rPr>
              <w:t>Lecture</w:t>
            </w:r>
          </w:p>
        </w:tc>
        <w:tc>
          <w:tcPr>
            <w:tcW w:w="2091" w:type="dxa"/>
            <w:tcBorders>
              <w:bottom w:val="single" w:sz="8" w:space="0" w:color="4F81BD"/>
            </w:tcBorders>
            <w:shd w:val="clear" w:color="auto" w:fill="B8CCE4"/>
            <w:vAlign w:val="center"/>
          </w:tcPr>
          <w:p w14:paraId="28AE042B" w14:textId="77777777" w:rsidR="00C13BF8" w:rsidRPr="009509C0" w:rsidRDefault="00C13BF8" w:rsidP="00B66612">
            <w:pPr>
              <w:jc w:val="center"/>
              <w:rPr>
                <w:sz w:val="28"/>
                <w:szCs w:val="28"/>
              </w:rPr>
            </w:pPr>
            <w:r w:rsidRPr="009509C0">
              <w:rPr>
                <w:sz w:val="28"/>
                <w:szCs w:val="28"/>
              </w:rPr>
              <w:t>Written exam</w:t>
            </w:r>
          </w:p>
        </w:tc>
      </w:tr>
      <w:tr w:rsidR="00C13BF8" w:rsidRPr="009509C0" w14:paraId="153B2A3B" w14:textId="77777777" w:rsidTr="00B66612">
        <w:trPr>
          <w:trHeight w:val="397"/>
        </w:trPr>
        <w:tc>
          <w:tcPr>
            <w:tcW w:w="923" w:type="dxa"/>
            <w:shd w:val="clear" w:color="auto" w:fill="DBE5F1"/>
            <w:vAlign w:val="center"/>
          </w:tcPr>
          <w:p w14:paraId="2F00FB48" w14:textId="77777777" w:rsidR="00C13BF8" w:rsidRPr="009509C0" w:rsidRDefault="00C13BF8" w:rsidP="00B66612">
            <w:pPr>
              <w:jc w:val="center"/>
              <w:rPr>
                <w:sz w:val="28"/>
                <w:szCs w:val="28"/>
              </w:rPr>
            </w:pPr>
            <w:r w:rsidRPr="009509C0">
              <w:rPr>
                <w:sz w:val="28"/>
                <w:szCs w:val="28"/>
              </w:rPr>
              <w:t>10</w:t>
            </w:r>
          </w:p>
        </w:tc>
        <w:tc>
          <w:tcPr>
            <w:tcW w:w="932" w:type="dxa"/>
            <w:shd w:val="clear" w:color="auto" w:fill="D9E2F3" w:themeFill="accent1" w:themeFillTint="33"/>
          </w:tcPr>
          <w:p w14:paraId="53B4B7A5" w14:textId="77777777" w:rsidR="00C13BF8" w:rsidRPr="009509C0" w:rsidRDefault="00C13BF8" w:rsidP="00B66612">
            <w:pPr>
              <w:jc w:val="center"/>
              <w:rPr>
                <w:sz w:val="28"/>
                <w:szCs w:val="28"/>
              </w:rPr>
            </w:pPr>
            <w:r w:rsidRPr="009509C0">
              <w:rPr>
                <w:sz w:val="28"/>
                <w:szCs w:val="28"/>
              </w:rPr>
              <w:t>3</w:t>
            </w:r>
          </w:p>
        </w:tc>
        <w:tc>
          <w:tcPr>
            <w:tcW w:w="1756" w:type="dxa"/>
            <w:shd w:val="clear" w:color="auto" w:fill="B4C6E7" w:themeFill="accent1" w:themeFillTint="66"/>
          </w:tcPr>
          <w:p w14:paraId="56F62183" w14:textId="77777777" w:rsidR="00C13BF8" w:rsidRPr="009509C0" w:rsidRDefault="00C13BF8" w:rsidP="00B66612">
            <w:pPr>
              <w:shd w:val="clear" w:color="auto" w:fill="FFFFFF"/>
              <w:autoSpaceDE w:val="0"/>
              <w:autoSpaceDN w:val="0"/>
              <w:adjustRightInd w:val="0"/>
              <w:jc w:val="center"/>
              <w:rPr>
                <w:rFonts w:ascii="Cambria" w:eastAsia="Calibri" w:hAnsi="Cambria"/>
                <w:lang w:bidi="ar-IQ"/>
              </w:rPr>
            </w:pPr>
            <w:r w:rsidRPr="009509C0">
              <w:rPr>
                <w:sz w:val="28"/>
                <w:szCs w:val="28"/>
                <w:lang w:val="en"/>
              </w:rPr>
              <w:t xml:space="preserve">Chapter Two </w:t>
            </w:r>
          </w:p>
        </w:tc>
        <w:tc>
          <w:tcPr>
            <w:tcW w:w="2144" w:type="dxa"/>
            <w:shd w:val="clear" w:color="auto" w:fill="D9E2F3" w:themeFill="accent1" w:themeFillTint="33"/>
          </w:tcPr>
          <w:p w14:paraId="3B707FFF" w14:textId="77777777" w:rsidR="00C13BF8" w:rsidRPr="009509C0" w:rsidRDefault="00C13BF8" w:rsidP="00B66612">
            <w:pPr>
              <w:rPr>
                <w:sz w:val="28"/>
                <w:szCs w:val="28"/>
              </w:rPr>
            </w:pPr>
            <w:r w:rsidRPr="009509C0">
              <w:rPr>
                <w:sz w:val="28"/>
                <w:szCs w:val="28"/>
              </w:rPr>
              <w:t>Lime and gypsum</w:t>
            </w:r>
          </w:p>
        </w:tc>
        <w:tc>
          <w:tcPr>
            <w:tcW w:w="2022" w:type="dxa"/>
            <w:shd w:val="clear" w:color="auto" w:fill="B4C6E7" w:themeFill="accent1" w:themeFillTint="66"/>
            <w:vAlign w:val="center"/>
          </w:tcPr>
          <w:p w14:paraId="65EB3892" w14:textId="77777777" w:rsidR="00C13BF8" w:rsidRPr="009509C0" w:rsidRDefault="00C13BF8" w:rsidP="00B66612">
            <w:pPr>
              <w:jc w:val="center"/>
              <w:rPr>
                <w:sz w:val="28"/>
                <w:szCs w:val="28"/>
              </w:rPr>
            </w:pPr>
            <w:r w:rsidRPr="009509C0">
              <w:rPr>
                <w:sz w:val="28"/>
                <w:szCs w:val="28"/>
              </w:rPr>
              <w:t>Lecture</w:t>
            </w:r>
          </w:p>
        </w:tc>
        <w:tc>
          <w:tcPr>
            <w:tcW w:w="2091" w:type="dxa"/>
            <w:shd w:val="clear" w:color="auto" w:fill="D9E2F3" w:themeFill="accent1" w:themeFillTint="33"/>
            <w:vAlign w:val="center"/>
          </w:tcPr>
          <w:p w14:paraId="0BE61834" w14:textId="77777777" w:rsidR="00C13BF8" w:rsidRPr="009509C0" w:rsidRDefault="00C13BF8" w:rsidP="00B66612">
            <w:pPr>
              <w:jc w:val="center"/>
              <w:rPr>
                <w:sz w:val="28"/>
                <w:szCs w:val="28"/>
              </w:rPr>
            </w:pPr>
            <w:r w:rsidRPr="009509C0">
              <w:rPr>
                <w:sz w:val="28"/>
                <w:szCs w:val="28"/>
              </w:rPr>
              <w:t>Written exam</w:t>
            </w:r>
          </w:p>
        </w:tc>
      </w:tr>
      <w:tr w:rsidR="00C13BF8" w:rsidRPr="009509C0" w14:paraId="1AA73794" w14:textId="77777777" w:rsidTr="00B66612">
        <w:trPr>
          <w:trHeight w:val="397"/>
        </w:trPr>
        <w:tc>
          <w:tcPr>
            <w:tcW w:w="923" w:type="dxa"/>
            <w:shd w:val="clear" w:color="auto" w:fill="DBE5F1"/>
            <w:vAlign w:val="center"/>
          </w:tcPr>
          <w:p w14:paraId="19CFDAC6" w14:textId="77777777" w:rsidR="00C13BF8" w:rsidRPr="009509C0" w:rsidRDefault="00C13BF8" w:rsidP="00B66612">
            <w:pPr>
              <w:jc w:val="center"/>
              <w:rPr>
                <w:sz w:val="28"/>
                <w:szCs w:val="28"/>
              </w:rPr>
            </w:pPr>
            <w:r w:rsidRPr="009509C0">
              <w:rPr>
                <w:sz w:val="28"/>
                <w:szCs w:val="28"/>
              </w:rPr>
              <w:t>11</w:t>
            </w:r>
          </w:p>
        </w:tc>
        <w:tc>
          <w:tcPr>
            <w:tcW w:w="932" w:type="dxa"/>
            <w:tcBorders>
              <w:bottom w:val="single" w:sz="8" w:space="0" w:color="4F81BD"/>
            </w:tcBorders>
            <w:shd w:val="clear" w:color="auto" w:fill="B8CCE4"/>
          </w:tcPr>
          <w:p w14:paraId="5608A064" w14:textId="77777777" w:rsidR="00C13BF8" w:rsidRPr="009509C0" w:rsidRDefault="00C13BF8" w:rsidP="00B66612">
            <w:pPr>
              <w:jc w:val="center"/>
              <w:rPr>
                <w:sz w:val="28"/>
                <w:szCs w:val="28"/>
              </w:rPr>
            </w:pPr>
            <w:r w:rsidRPr="009509C0">
              <w:rPr>
                <w:sz w:val="28"/>
                <w:szCs w:val="28"/>
              </w:rPr>
              <w:t>3</w:t>
            </w:r>
          </w:p>
        </w:tc>
        <w:tc>
          <w:tcPr>
            <w:tcW w:w="1756" w:type="dxa"/>
            <w:tcBorders>
              <w:bottom w:val="single" w:sz="8" w:space="0" w:color="4F81BD"/>
            </w:tcBorders>
            <w:shd w:val="clear" w:color="auto" w:fill="DBE5F1"/>
          </w:tcPr>
          <w:p w14:paraId="23FDFA97" w14:textId="77777777" w:rsidR="00C13BF8" w:rsidRPr="009509C0" w:rsidRDefault="00C13BF8" w:rsidP="00B66612">
            <w:pPr>
              <w:shd w:val="clear" w:color="auto" w:fill="FFFFFF"/>
              <w:autoSpaceDE w:val="0"/>
              <w:autoSpaceDN w:val="0"/>
              <w:adjustRightInd w:val="0"/>
              <w:jc w:val="center"/>
              <w:rPr>
                <w:rFonts w:ascii="Cambria" w:eastAsia="Calibri" w:hAnsi="Cambria"/>
                <w:lang w:bidi="ar-IQ"/>
              </w:rPr>
            </w:pPr>
            <w:r w:rsidRPr="009509C0">
              <w:rPr>
                <w:sz w:val="28"/>
                <w:szCs w:val="28"/>
                <w:lang w:val="en"/>
              </w:rPr>
              <w:t xml:space="preserve">Chapter Two </w:t>
            </w:r>
          </w:p>
        </w:tc>
        <w:tc>
          <w:tcPr>
            <w:tcW w:w="2144" w:type="dxa"/>
            <w:tcBorders>
              <w:bottom w:val="single" w:sz="8" w:space="0" w:color="4F81BD"/>
            </w:tcBorders>
            <w:shd w:val="clear" w:color="auto" w:fill="B8CCE4"/>
          </w:tcPr>
          <w:p w14:paraId="618339A9" w14:textId="77777777" w:rsidR="00C13BF8" w:rsidRPr="009509C0" w:rsidRDefault="00C13BF8" w:rsidP="00B66612">
            <w:pPr>
              <w:rPr>
                <w:sz w:val="28"/>
                <w:szCs w:val="28"/>
              </w:rPr>
            </w:pPr>
            <w:r w:rsidRPr="009509C0">
              <w:rPr>
                <w:sz w:val="28"/>
                <w:szCs w:val="28"/>
              </w:rPr>
              <w:t>Lime and gypsum</w:t>
            </w:r>
          </w:p>
        </w:tc>
        <w:tc>
          <w:tcPr>
            <w:tcW w:w="2022" w:type="dxa"/>
            <w:tcBorders>
              <w:bottom w:val="single" w:sz="8" w:space="0" w:color="4F81BD"/>
            </w:tcBorders>
            <w:shd w:val="clear" w:color="auto" w:fill="DBE5F1"/>
            <w:vAlign w:val="center"/>
          </w:tcPr>
          <w:p w14:paraId="0247FB30" w14:textId="77777777" w:rsidR="00C13BF8" w:rsidRPr="009509C0" w:rsidRDefault="00C13BF8" w:rsidP="00B66612">
            <w:pPr>
              <w:jc w:val="center"/>
              <w:rPr>
                <w:sz w:val="28"/>
                <w:szCs w:val="28"/>
              </w:rPr>
            </w:pPr>
            <w:r w:rsidRPr="009509C0">
              <w:rPr>
                <w:sz w:val="28"/>
                <w:szCs w:val="28"/>
              </w:rPr>
              <w:t>Lecture</w:t>
            </w:r>
          </w:p>
        </w:tc>
        <w:tc>
          <w:tcPr>
            <w:tcW w:w="2091" w:type="dxa"/>
            <w:tcBorders>
              <w:bottom w:val="single" w:sz="8" w:space="0" w:color="4F81BD"/>
            </w:tcBorders>
            <w:shd w:val="clear" w:color="auto" w:fill="B8CCE4"/>
            <w:vAlign w:val="center"/>
          </w:tcPr>
          <w:p w14:paraId="1E7C1E68" w14:textId="77777777" w:rsidR="00C13BF8" w:rsidRPr="009509C0" w:rsidRDefault="00C13BF8" w:rsidP="00B66612">
            <w:pPr>
              <w:jc w:val="center"/>
              <w:rPr>
                <w:sz w:val="28"/>
                <w:szCs w:val="28"/>
              </w:rPr>
            </w:pPr>
            <w:r w:rsidRPr="009509C0">
              <w:rPr>
                <w:sz w:val="28"/>
                <w:szCs w:val="28"/>
              </w:rPr>
              <w:t>Written exam</w:t>
            </w:r>
          </w:p>
        </w:tc>
      </w:tr>
      <w:tr w:rsidR="00C13BF8" w:rsidRPr="009509C0" w14:paraId="79EAD5B3" w14:textId="77777777" w:rsidTr="00B66612">
        <w:trPr>
          <w:trHeight w:val="397"/>
        </w:trPr>
        <w:tc>
          <w:tcPr>
            <w:tcW w:w="923" w:type="dxa"/>
            <w:shd w:val="clear" w:color="auto" w:fill="DBE5F1"/>
            <w:vAlign w:val="center"/>
          </w:tcPr>
          <w:p w14:paraId="1C0BF14C" w14:textId="77777777" w:rsidR="00C13BF8" w:rsidRPr="009509C0" w:rsidRDefault="00C13BF8" w:rsidP="00B66612">
            <w:pPr>
              <w:jc w:val="center"/>
              <w:rPr>
                <w:sz w:val="28"/>
                <w:szCs w:val="28"/>
              </w:rPr>
            </w:pPr>
            <w:r w:rsidRPr="009509C0">
              <w:rPr>
                <w:sz w:val="28"/>
                <w:szCs w:val="28"/>
              </w:rPr>
              <w:t>12</w:t>
            </w:r>
          </w:p>
        </w:tc>
        <w:tc>
          <w:tcPr>
            <w:tcW w:w="932" w:type="dxa"/>
            <w:shd w:val="clear" w:color="auto" w:fill="D9E2F3" w:themeFill="accent1" w:themeFillTint="33"/>
          </w:tcPr>
          <w:p w14:paraId="1134C3DC" w14:textId="77777777" w:rsidR="00C13BF8" w:rsidRPr="009509C0" w:rsidRDefault="00C13BF8" w:rsidP="00B66612">
            <w:pPr>
              <w:jc w:val="center"/>
              <w:rPr>
                <w:sz w:val="28"/>
                <w:szCs w:val="28"/>
              </w:rPr>
            </w:pPr>
            <w:r w:rsidRPr="009509C0">
              <w:rPr>
                <w:sz w:val="28"/>
                <w:szCs w:val="28"/>
              </w:rPr>
              <w:t>3</w:t>
            </w:r>
          </w:p>
        </w:tc>
        <w:tc>
          <w:tcPr>
            <w:tcW w:w="1756" w:type="dxa"/>
            <w:shd w:val="clear" w:color="auto" w:fill="B4C6E7" w:themeFill="accent1" w:themeFillTint="66"/>
          </w:tcPr>
          <w:p w14:paraId="304A7AD5" w14:textId="77777777" w:rsidR="00C13BF8" w:rsidRPr="009509C0" w:rsidRDefault="00C13BF8" w:rsidP="00B66612">
            <w:pPr>
              <w:shd w:val="clear" w:color="auto" w:fill="FFFFFF"/>
              <w:autoSpaceDE w:val="0"/>
              <w:autoSpaceDN w:val="0"/>
              <w:adjustRightInd w:val="0"/>
              <w:jc w:val="center"/>
              <w:rPr>
                <w:rFonts w:ascii="Cambria" w:eastAsia="Calibri" w:hAnsi="Cambria"/>
                <w:lang w:bidi="ar-IQ"/>
              </w:rPr>
            </w:pPr>
            <w:r w:rsidRPr="009509C0">
              <w:rPr>
                <w:sz w:val="28"/>
                <w:szCs w:val="28"/>
                <w:lang w:val="en"/>
              </w:rPr>
              <w:t xml:space="preserve">Chapter Three </w:t>
            </w:r>
          </w:p>
        </w:tc>
        <w:tc>
          <w:tcPr>
            <w:tcW w:w="2144" w:type="dxa"/>
            <w:shd w:val="clear" w:color="auto" w:fill="D9E2F3" w:themeFill="accent1" w:themeFillTint="33"/>
          </w:tcPr>
          <w:p w14:paraId="345701CA" w14:textId="77777777" w:rsidR="00C13BF8" w:rsidRPr="009509C0" w:rsidRDefault="00C13BF8" w:rsidP="00B66612">
            <w:pPr>
              <w:rPr>
                <w:sz w:val="28"/>
                <w:szCs w:val="28"/>
              </w:rPr>
            </w:pPr>
            <w:r w:rsidRPr="009509C0">
              <w:rPr>
                <w:sz w:val="28"/>
                <w:szCs w:val="28"/>
              </w:rPr>
              <w:t>Water and its composition</w:t>
            </w:r>
          </w:p>
        </w:tc>
        <w:tc>
          <w:tcPr>
            <w:tcW w:w="2022" w:type="dxa"/>
            <w:shd w:val="clear" w:color="auto" w:fill="B4C6E7" w:themeFill="accent1" w:themeFillTint="66"/>
            <w:vAlign w:val="center"/>
          </w:tcPr>
          <w:p w14:paraId="08EC7602" w14:textId="77777777" w:rsidR="00C13BF8" w:rsidRPr="009509C0" w:rsidRDefault="00C13BF8" w:rsidP="00B66612">
            <w:pPr>
              <w:jc w:val="center"/>
              <w:rPr>
                <w:sz w:val="28"/>
                <w:szCs w:val="28"/>
              </w:rPr>
            </w:pPr>
            <w:r w:rsidRPr="009509C0">
              <w:rPr>
                <w:sz w:val="28"/>
                <w:szCs w:val="28"/>
              </w:rPr>
              <w:t>Lecture</w:t>
            </w:r>
          </w:p>
        </w:tc>
        <w:tc>
          <w:tcPr>
            <w:tcW w:w="2091" w:type="dxa"/>
            <w:shd w:val="clear" w:color="auto" w:fill="D9E2F3" w:themeFill="accent1" w:themeFillTint="33"/>
            <w:vAlign w:val="center"/>
          </w:tcPr>
          <w:p w14:paraId="7277D31C" w14:textId="77777777" w:rsidR="00C13BF8" w:rsidRPr="009509C0" w:rsidRDefault="00C13BF8" w:rsidP="00B66612">
            <w:pPr>
              <w:jc w:val="center"/>
              <w:rPr>
                <w:sz w:val="28"/>
                <w:szCs w:val="28"/>
              </w:rPr>
            </w:pPr>
            <w:r w:rsidRPr="009509C0">
              <w:rPr>
                <w:sz w:val="28"/>
                <w:szCs w:val="28"/>
              </w:rPr>
              <w:t>Written exam</w:t>
            </w:r>
          </w:p>
        </w:tc>
      </w:tr>
      <w:tr w:rsidR="00C13BF8" w:rsidRPr="009509C0" w14:paraId="43D84C44" w14:textId="77777777" w:rsidTr="00B66612">
        <w:trPr>
          <w:trHeight w:val="397"/>
        </w:trPr>
        <w:tc>
          <w:tcPr>
            <w:tcW w:w="923" w:type="dxa"/>
            <w:shd w:val="clear" w:color="auto" w:fill="DBE5F1"/>
            <w:vAlign w:val="center"/>
          </w:tcPr>
          <w:p w14:paraId="41153009" w14:textId="77777777" w:rsidR="00C13BF8" w:rsidRPr="009509C0" w:rsidRDefault="00C13BF8" w:rsidP="00B66612">
            <w:pPr>
              <w:jc w:val="center"/>
              <w:rPr>
                <w:sz w:val="28"/>
                <w:szCs w:val="28"/>
              </w:rPr>
            </w:pPr>
            <w:r w:rsidRPr="009509C0">
              <w:rPr>
                <w:sz w:val="28"/>
                <w:szCs w:val="28"/>
              </w:rPr>
              <w:t>13</w:t>
            </w:r>
          </w:p>
        </w:tc>
        <w:tc>
          <w:tcPr>
            <w:tcW w:w="932" w:type="dxa"/>
            <w:tcBorders>
              <w:bottom w:val="single" w:sz="8" w:space="0" w:color="4F81BD"/>
            </w:tcBorders>
            <w:shd w:val="clear" w:color="auto" w:fill="B8CCE4"/>
          </w:tcPr>
          <w:p w14:paraId="64E0946C" w14:textId="77777777" w:rsidR="00C13BF8" w:rsidRPr="009509C0" w:rsidRDefault="00C13BF8" w:rsidP="00B66612">
            <w:pPr>
              <w:jc w:val="center"/>
              <w:rPr>
                <w:sz w:val="28"/>
                <w:szCs w:val="28"/>
              </w:rPr>
            </w:pPr>
            <w:r w:rsidRPr="009509C0">
              <w:rPr>
                <w:sz w:val="28"/>
                <w:szCs w:val="28"/>
              </w:rPr>
              <w:t>3</w:t>
            </w:r>
          </w:p>
        </w:tc>
        <w:tc>
          <w:tcPr>
            <w:tcW w:w="1756" w:type="dxa"/>
            <w:tcBorders>
              <w:bottom w:val="single" w:sz="8" w:space="0" w:color="4F81BD"/>
            </w:tcBorders>
            <w:shd w:val="clear" w:color="auto" w:fill="DBE5F1"/>
          </w:tcPr>
          <w:p w14:paraId="16AAD432" w14:textId="77777777" w:rsidR="00C13BF8" w:rsidRPr="009509C0" w:rsidRDefault="00C13BF8" w:rsidP="00B66612">
            <w:pPr>
              <w:shd w:val="clear" w:color="auto" w:fill="FFFFFF"/>
              <w:autoSpaceDE w:val="0"/>
              <w:autoSpaceDN w:val="0"/>
              <w:adjustRightInd w:val="0"/>
              <w:jc w:val="center"/>
              <w:rPr>
                <w:rFonts w:ascii="Cambria" w:eastAsia="Calibri" w:hAnsi="Cambria"/>
                <w:lang w:bidi="ar-IQ"/>
              </w:rPr>
            </w:pPr>
            <w:r w:rsidRPr="009509C0">
              <w:rPr>
                <w:sz w:val="28"/>
                <w:szCs w:val="28"/>
                <w:lang w:val="en"/>
              </w:rPr>
              <w:t xml:space="preserve">Chapter Three </w:t>
            </w:r>
          </w:p>
        </w:tc>
        <w:tc>
          <w:tcPr>
            <w:tcW w:w="2144" w:type="dxa"/>
            <w:tcBorders>
              <w:bottom w:val="single" w:sz="8" w:space="0" w:color="4F81BD"/>
            </w:tcBorders>
            <w:shd w:val="clear" w:color="auto" w:fill="B8CCE4"/>
          </w:tcPr>
          <w:p w14:paraId="329B374A" w14:textId="77777777" w:rsidR="00C13BF8" w:rsidRPr="009509C0" w:rsidRDefault="00C13BF8" w:rsidP="00B66612">
            <w:pPr>
              <w:rPr>
                <w:sz w:val="28"/>
                <w:szCs w:val="28"/>
              </w:rPr>
            </w:pPr>
            <w:r w:rsidRPr="009509C0">
              <w:rPr>
                <w:sz w:val="28"/>
                <w:szCs w:val="28"/>
              </w:rPr>
              <w:t>Water and its composition</w:t>
            </w:r>
          </w:p>
        </w:tc>
        <w:tc>
          <w:tcPr>
            <w:tcW w:w="2022" w:type="dxa"/>
            <w:tcBorders>
              <w:bottom w:val="single" w:sz="8" w:space="0" w:color="4F81BD"/>
            </w:tcBorders>
            <w:shd w:val="clear" w:color="auto" w:fill="DBE5F1"/>
            <w:vAlign w:val="center"/>
          </w:tcPr>
          <w:p w14:paraId="07A4E369" w14:textId="77777777" w:rsidR="00C13BF8" w:rsidRPr="009509C0" w:rsidRDefault="00C13BF8" w:rsidP="00B66612">
            <w:pPr>
              <w:jc w:val="center"/>
              <w:rPr>
                <w:sz w:val="28"/>
                <w:szCs w:val="28"/>
              </w:rPr>
            </w:pPr>
            <w:r w:rsidRPr="009509C0">
              <w:rPr>
                <w:sz w:val="28"/>
                <w:szCs w:val="28"/>
              </w:rPr>
              <w:t>Lecture</w:t>
            </w:r>
          </w:p>
        </w:tc>
        <w:tc>
          <w:tcPr>
            <w:tcW w:w="2091" w:type="dxa"/>
            <w:tcBorders>
              <w:bottom w:val="single" w:sz="8" w:space="0" w:color="4F81BD"/>
            </w:tcBorders>
            <w:shd w:val="clear" w:color="auto" w:fill="B8CCE4"/>
            <w:vAlign w:val="center"/>
          </w:tcPr>
          <w:p w14:paraId="5BB4D83C" w14:textId="77777777" w:rsidR="00C13BF8" w:rsidRPr="009509C0" w:rsidRDefault="00C13BF8" w:rsidP="00B66612">
            <w:pPr>
              <w:jc w:val="center"/>
              <w:rPr>
                <w:sz w:val="28"/>
                <w:szCs w:val="28"/>
              </w:rPr>
            </w:pPr>
            <w:r w:rsidRPr="009509C0">
              <w:rPr>
                <w:sz w:val="28"/>
                <w:szCs w:val="28"/>
              </w:rPr>
              <w:t>Written exam</w:t>
            </w:r>
          </w:p>
        </w:tc>
      </w:tr>
      <w:tr w:rsidR="00C13BF8" w:rsidRPr="009509C0" w14:paraId="66037D1B" w14:textId="77777777" w:rsidTr="00B66612">
        <w:trPr>
          <w:trHeight w:val="397"/>
        </w:trPr>
        <w:tc>
          <w:tcPr>
            <w:tcW w:w="923" w:type="dxa"/>
            <w:shd w:val="clear" w:color="auto" w:fill="DBE5F1"/>
            <w:vAlign w:val="center"/>
          </w:tcPr>
          <w:p w14:paraId="5BF297B4" w14:textId="77777777" w:rsidR="00C13BF8" w:rsidRPr="009509C0" w:rsidRDefault="00C13BF8" w:rsidP="00B66612">
            <w:pPr>
              <w:jc w:val="center"/>
              <w:rPr>
                <w:sz w:val="28"/>
                <w:szCs w:val="28"/>
              </w:rPr>
            </w:pPr>
            <w:r w:rsidRPr="009509C0">
              <w:rPr>
                <w:sz w:val="28"/>
                <w:szCs w:val="28"/>
              </w:rPr>
              <w:t>14</w:t>
            </w:r>
          </w:p>
        </w:tc>
        <w:tc>
          <w:tcPr>
            <w:tcW w:w="932" w:type="dxa"/>
            <w:shd w:val="clear" w:color="auto" w:fill="D9E2F3" w:themeFill="accent1" w:themeFillTint="33"/>
          </w:tcPr>
          <w:p w14:paraId="04B2CDC7" w14:textId="77777777" w:rsidR="00C13BF8" w:rsidRPr="009509C0" w:rsidRDefault="00C13BF8" w:rsidP="00B66612">
            <w:pPr>
              <w:jc w:val="center"/>
              <w:rPr>
                <w:sz w:val="28"/>
                <w:szCs w:val="28"/>
              </w:rPr>
            </w:pPr>
            <w:r w:rsidRPr="009509C0">
              <w:rPr>
                <w:sz w:val="28"/>
                <w:szCs w:val="28"/>
              </w:rPr>
              <w:t>3</w:t>
            </w:r>
          </w:p>
        </w:tc>
        <w:tc>
          <w:tcPr>
            <w:tcW w:w="1756" w:type="dxa"/>
            <w:shd w:val="clear" w:color="auto" w:fill="B4C6E7" w:themeFill="accent1" w:themeFillTint="66"/>
          </w:tcPr>
          <w:p w14:paraId="5A8D08A8" w14:textId="77777777" w:rsidR="00C13BF8" w:rsidRPr="009509C0" w:rsidRDefault="00C13BF8" w:rsidP="00B66612">
            <w:pPr>
              <w:shd w:val="clear" w:color="auto" w:fill="FFFFFF"/>
              <w:autoSpaceDE w:val="0"/>
              <w:autoSpaceDN w:val="0"/>
              <w:adjustRightInd w:val="0"/>
              <w:jc w:val="center"/>
              <w:rPr>
                <w:rFonts w:ascii="Cambria" w:eastAsia="Calibri" w:hAnsi="Cambria"/>
                <w:lang w:bidi="ar-IQ"/>
              </w:rPr>
            </w:pPr>
            <w:r w:rsidRPr="009509C0">
              <w:rPr>
                <w:sz w:val="28"/>
                <w:szCs w:val="28"/>
                <w:lang w:val="en"/>
              </w:rPr>
              <w:t xml:space="preserve">Chapter Three </w:t>
            </w:r>
          </w:p>
        </w:tc>
        <w:tc>
          <w:tcPr>
            <w:tcW w:w="2144" w:type="dxa"/>
            <w:shd w:val="clear" w:color="auto" w:fill="D9E2F3" w:themeFill="accent1" w:themeFillTint="33"/>
          </w:tcPr>
          <w:p w14:paraId="6F920C2A" w14:textId="77777777" w:rsidR="00C13BF8" w:rsidRPr="009509C0" w:rsidRDefault="00C13BF8" w:rsidP="00B66612">
            <w:pPr>
              <w:rPr>
                <w:sz w:val="28"/>
                <w:szCs w:val="28"/>
              </w:rPr>
            </w:pPr>
            <w:r w:rsidRPr="009509C0">
              <w:rPr>
                <w:sz w:val="28"/>
                <w:szCs w:val="28"/>
              </w:rPr>
              <w:t>Water and its composition</w:t>
            </w:r>
          </w:p>
        </w:tc>
        <w:tc>
          <w:tcPr>
            <w:tcW w:w="2022" w:type="dxa"/>
            <w:shd w:val="clear" w:color="auto" w:fill="B4C6E7" w:themeFill="accent1" w:themeFillTint="66"/>
            <w:vAlign w:val="center"/>
          </w:tcPr>
          <w:p w14:paraId="50E9A01E" w14:textId="77777777" w:rsidR="00C13BF8" w:rsidRPr="009509C0" w:rsidRDefault="00C13BF8" w:rsidP="00B66612">
            <w:pPr>
              <w:jc w:val="center"/>
              <w:rPr>
                <w:sz w:val="28"/>
                <w:szCs w:val="28"/>
              </w:rPr>
            </w:pPr>
            <w:r w:rsidRPr="009509C0">
              <w:rPr>
                <w:sz w:val="28"/>
                <w:szCs w:val="28"/>
              </w:rPr>
              <w:t>Lecture</w:t>
            </w:r>
          </w:p>
        </w:tc>
        <w:tc>
          <w:tcPr>
            <w:tcW w:w="2091" w:type="dxa"/>
            <w:shd w:val="clear" w:color="auto" w:fill="D9E2F3" w:themeFill="accent1" w:themeFillTint="33"/>
            <w:vAlign w:val="center"/>
          </w:tcPr>
          <w:p w14:paraId="2DB0784A" w14:textId="77777777" w:rsidR="00C13BF8" w:rsidRPr="009509C0" w:rsidRDefault="00C13BF8" w:rsidP="00B66612">
            <w:pPr>
              <w:jc w:val="center"/>
              <w:rPr>
                <w:sz w:val="28"/>
                <w:szCs w:val="28"/>
              </w:rPr>
            </w:pPr>
            <w:r w:rsidRPr="009509C0">
              <w:rPr>
                <w:sz w:val="28"/>
                <w:szCs w:val="28"/>
              </w:rPr>
              <w:t>Written exam</w:t>
            </w:r>
          </w:p>
        </w:tc>
      </w:tr>
      <w:tr w:rsidR="00C13BF8" w:rsidRPr="009509C0" w14:paraId="5A6DC8A6" w14:textId="77777777" w:rsidTr="00B66612">
        <w:trPr>
          <w:trHeight w:val="397"/>
        </w:trPr>
        <w:tc>
          <w:tcPr>
            <w:tcW w:w="923" w:type="dxa"/>
            <w:shd w:val="clear" w:color="auto" w:fill="DBE5F1"/>
            <w:vAlign w:val="center"/>
          </w:tcPr>
          <w:p w14:paraId="2EE366ED" w14:textId="77777777" w:rsidR="00C13BF8" w:rsidRPr="009509C0" w:rsidRDefault="00C13BF8" w:rsidP="00B66612">
            <w:pPr>
              <w:rPr>
                <w:sz w:val="28"/>
                <w:szCs w:val="28"/>
              </w:rPr>
            </w:pPr>
            <w:r w:rsidRPr="009509C0">
              <w:rPr>
                <w:sz w:val="28"/>
                <w:szCs w:val="28"/>
              </w:rPr>
              <w:t xml:space="preserve">   15</w:t>
            </w:r>
          </w:p>
        </w:tc>
        <w:tc>
          <w:tcPr>
            <w:tcW w:w="932" w:type="dxa"/>
            <w:shd w:val="clear" w:color="auto" w:fill="B8CCE4"/>
          </w:tcPr>
          <w:p w14:paraId="64F05E13" w14:textId="77777777" w:rsidR="00C13BF8" w:rsidRPr="009509C0" w:rsidRDefault="00C13BF8" w:rsidP="00B66612">
            <w:pPr>
              <w:jc w:val="center"/>
              <w:rPr>
                <w:sz w:val="28"/>
                <w:szCs w:val="28"/>
              </w:rPr>
            </w:pPr>
            <w:r w:rsidRPr="009509C0">
              <w:rPr>
                <w:sz w:val="28"/>
                <w:szCs w:val="28"/>
              </w:rPr>
              <w:t>3</w:t>
            </w:r>
          </w:p>
        </w:tc>
        <w:tc>
          <w:tcPr>
            <w:tcW w:w="1756" w:type="dxa"/>
            <w:shd w:val="clear" w:color="auto" w:fill="DBE5F1"/>
          </w:tcPr>
          <w:p w14:paraId="7455DFC8" w14:textId="77777777" w:rsidR="00C13BF8" w:rsidRPr="009509C0" w:rsidRDefault="00C13BF8" w:rsidP="00B66612">
            <w:pPr>
              <w:jc w:val="center"/>
              <w:rPr>
                <w:sz w:val="28"/>
                <w:szCs w:val="28"/>
              </w:rPr>
            </w:pPr>
            <w:r w:rsidRPr="009509C0">
              <w:rPr>
                <w:sz w:val="28"/>
                <w:szCs w:val="28"/>
                <w:lang w:val="en"/>
              </w:rPr>
              <w:t xml:space="preserve">Chapter Three </w:t>
            </w:r>
          </w:p>
        </w:tc>
        <w:tc>
          <w:tcPr>
            <w:tcW w:w="2144" w:type="dxa"/>
            <w:shd w:val="clear" w:color="auto" w:fill="B8CCE4"/>
          </w:tcPr>
          <w:p w14:paraId="1D76F68B" w14:textId="77777777" w:rsidR="00C13BF8" w:rsidRPr="009509C0" w:rsidRDefault="00C13BF8" w:rsidP="00B66612">
            <w:pPr>
              <w:rPr>
                <w:sz w:val="28"/>
                <w:szCs w:val="28"/>
              </w:rPr>
            </w:pPr>
            <w:r w:rsidRPr="009509C0">
              <w:rPr>
                <w:sz w:val="28"/>
                <w:szCs w:val="28"/>
              </w:rPr>
              <w:t>Water and its composition</w:t>
            </w:r>
          </w:p>
        </w:tc>
        <w:tc>
          <w:tcPr>
            <w:tcW w:w="2022" w:type="dxa"/>
            <w:shd w:val="clear" w:color="auto" w:fill="DBE5F1"/>
            <w:vAlign w:val="center"/>
          </w:tcPr>
          <w:p w14:paraId="77DCE1C6" w14:textId="77777777" w:rsidR="00C13BF8" w:rsidRPr="009509C0" w:rsidRDefault="00C13BF8" w:rsidP="00B66612">
            <w:pPr>
              <w:jc w:val="center"/>
              <w:rPr>
                <w:sz w:val="28"/>
                <w:szCs w:val="28"/>
              </w:rPr>
            </w:pPr>
            <w:r w:rsidRPr="009509C0">
              <w:rPr>
                <w:sz w:val="28"/>
                <w:szCs w:val="28"/>
              </w:rPr>
              <w:t>Lecture</w:t>
            </w:r>
          </w:p>
        </w:tc>
        <w:tc>
          <w:tcPr>
            <w:tcW w:w="2091" w:type="dxa"/>
            <w:shd w:val="clear" w:color="auto" w:fill="B8CCE4"/>
            <w:vAlign w:val="center"/>
          </w:tcPr>
          <w:p w14:paraId="6FCE5A5E" w14:textId="77777777" w:rsidR="00C13BF8" w:rsidRPr="009509C0" w:rsidRDefault="00C13BF8" w:rsidP="00B66612">
            <w:pPr>
              <w:jc w:val="center"/>
              <w:rPr>
                <w:sz w:val="28"/>
                <w:szCs w:val="28"/>
              </w:rPr>
            </w:pPr>
            <w:r w:rsidRPr="009509C0">
              <w:rPr>
                <w:sz w:val="28"/>
                <w:szCs w:val="28"/>
              </w:rPr>
              <w:t>Written exam</w:t>
            </w:r>
          </w:p>
        </w:tc>
      </w:tr>
    </w:tbl>
    <w:p w14:paraId="40B775ED" w14:textId="77777777" w:rsidR="00C13BF8" w:rsidRPr="009509C0"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3959"/>
        <w:gridCol w:w="5673"/>
      </w:tblGrid>
      <w:tr w:rsidR="00C13BF8" w:rsidRPr="009509C0" w14:paraId="347E2010" w14:textId="77777777" w:rsidTr="00B66612">
        <w:trPr>
          <w:trHeight w:val="510"/>
          <w:jc w:val="center"/>
        </w:trPr>
        <w:tc>
          <w:tcPr>
            <w:tcW w:w="9632" w:type="dxa"/>
            <w:gridSpan w:val="2"/>
            <w:shd w:val="clear" w:color="auto" w:fill="B8CCE4"/>
            <w:vAlign w:val="center"/>
          </w:tcPr>
          <w:p w14:paraId="5933D4F8" w14:textId="77777777" w:rsidR="00C13BF8" w:rsidRPr="009509C0" w:rsidRDefault="00C13BF8" w:rsidP="00B66612">
            <w:pPr>
              <w:rPr>
                <w:sz w:val="28"/>
                <w:szCs w:val="28"/>
              </w:rPr>
            </w:pPr>
            <w:r w:rsidRPr="009509C0">
              <w:rPr>
                <w:sz w:val="28"/>
                <w:szCs w:val="28"/>
              </w:rPr>
              <w:t>11. Infrastructure</w:t>
            </w:r>
          </w:p>
        </w:tc>
      </w:tr>
      <w:tr w:rsidR="00C13BF8" w:rsidRPr="009509C0" w14:paraId="15D8B053" w14:textId="77777777" w:rsidTr="00B66612">
        <w:trPr>
          <w:trHeight w:val="567"/>
          <w:jc w:val="center"/>
        </w:trPr>
        <w:tc>
          <w:tcPr>
            <w:tcW w:w="3959" w:type="dxa"/>
            <w:shd w:val="clear" w:color="auto" w:fill="DBE5F1"/>
            <w:vAlign w:val="center"/>
          </w:tcPr>
          <w:p w14:paraId="65A0C3DA" w14:textId="77777777" w:rsidR="00C13BF8" w:rsidRPr="009509C0" w:rsidRDefault="00C13BF8" w:rsidP="00B66612">
            <w:pPr>
              <w:rPr>
                <w:sz w:val="28"/>
                <w:szCs w:val="28"/>
              </w:rPr>
            </w:pPr>
            <w:r w:rsidRPr="009509C0">
              <w:rPr>
                <w:sz w:val="28"/>
                <w:szCs w:val="28"/>
              </w:rPr>
              <w:t>1- Required reading:</w:t>
            </w:r>
          </w:p>
          <w:p w14:paraId="63866B51" w14:textId="77777777" w:rsidR="00C13BF8" w:rsidRPr="009509C0" w:rsidRDefault="00C13BF8" w:rsidP="00B66612">
            <w:pPr>
              <w:rPr>
                <w:sz w:val="28"/>
                <w:szCs w:val="28"/>
              </w:rPr>
            </w:pPr>
            <w:r w:rsidRPr="009509C0">
              <w:rPr>
                <w:sz w:val="28"/>
                <w:szCs w:val="28"/>
              </w:rPr>
              <w:t>· Books</w:t>
            </w:r>
          </w:p>
          <w:p w14:paraId="36CFFC8F" w14:textId="77777777" w:rsidR="00C13BF8" w:rsidRPr="009509C0" w:rsidRDefault="00C13BF8" w:rsidP="00B66612">
            <w:pPr>
              <w:rPr>
                <w:sz w:val="28"/>
                <w:szCs w:val="28"/>
              </w:rPr>
            </w:pPr>
            <w:r w:rsidRPr="009509C0">
              <w:rPr>
                <w:sz w:val="28"/>
                <w:szCs w:val="28"/>
              </w:rPr>
              <w:t>· COURSE MATERIALS</w:t>
            </w:r>
          </w:p>
          <w:p w14:paraId="6418D6A2" w14:textId="77777777" w:rsidR="00C13BF8" w:rsidRPr="009509C0" w:rsidRDefault="00C13BF8" w:rsidP="00B66612">
            <w:pPr>
              <w:rPr>
                <w:sz w:val="28"/>
                <w:szCs w:val="28"/>
              </w:rPr>
            </w:pPr>
            <w:r w:rsidRPr="009509C0">
              <w:rPr>
                <w:sz w:val="28"/>
                <w:szCs w:val="28"/>
              </w:rPr>
              <w:t>· OTHER</w:t>
            </w:r>
          </w:p>
        </w:tc>
        <w:tc>
          <w:tcPr>
            <w:tcW w:w="5673" w:type="dxa"/>
            <w:shd w:val="clear" w:color="auto" w:fill="B8CCE4"/>
            <w:vAlign w:val="center"/>
          </w:tcPr>
          <w:p w14:paraId="27EEF924" w14:textId="77777777" w:rsidR="00C13BF8" w:rsidRPr="009509C0" w:rsidRDefault="00C13BF8" w:rsidP="00B66612">
            <w:pPr>
              <w:rPr>
                <w:sz w:val="28"/>
                <w:szCs w:val="28"/>
                <w:highlight w:val="yellow"/>
              </w:rPr>
            </w:pPr>
          </w:p>
        </w:tc>
      </w:tr>
      <w:tr w:rsidR="00C13BF8" w:rsidRPr="009509C0" w14:paraId="405A4D75" w14:textId="77777777" w:rsidTr="00B66612">
        <w:trPr>
          <w:trHeight w:val="567"/>
          <w:jc w:val="center"/>
        </w:trPr>
        <w:tc>
          <w:tcPr>
            <w:tcW w:w="3959" w:type="dxa"/>
            <w:shd w:val="clear" w:color="auto" w:fill="B8CCE4"/>
            <w:vAlign w:val="center"/>
          </w:tcPr>
          <w:p w14:paraId="34F11640" w14:textId="77777777" w:rsidR="00C13BF8" w:rsidRPr="009509C0" w:rsidRDefault="00C13BF8" w:rsidP="00B66612">
            <w:pPr>
              <w:rPr>
                <w:sz w:val="28"/>
                <w:szCs w:val="28"/>
              </w:rPr>
            </w:pPr>
            <w:r w:rsidRPr="009509C0">
              <w:rPr>
                <w:sz w:val="28"/>
                <w:szCs w:val="28"/>
              </w:rPr>
              <w:t>2.</w:t>
            </w:r>
            <w:r w:rsidRPr="009509C0">
              <w:t xml:space="preserve"> </w:t>
            </w:r>
            <w:r w:rsidRPr="009509C0">
              <w:rPr>
                <w:sz w:val="28"/>
                <w:szCs w:val="28"/>
              </w:rPr>
              <w:t xml:space="preserve">Key references (sources)  </w:t>
            </w:r>
          </w:p>
        </w:tc>
        <w:tc>
          <w:tcPr>
            <w:tcW w:w="5673" w:type="dxa"/>
            <w:shd w:val="clear" w:color="auto" w:fill="DBE5F1"/>
            <w:vAlign w:val="center"/>
          </w:tcPr>
          <w:p w14:paraId="1FEF74A3" w14:textId="77777777" w:rsidR="00C13BF8" w:rsidRPr="009509C0" w:rsidRDefault="00C13BF8" w:rsidP="00B66612">
            <w:pPr>
              <w:rPr>
                <w:rFonts w:ascii="Cambria" w:eastAsia="Calibri" w:hAnsi="Cambria"/>
                <w:sz w:val="28"/>
                <w:szCs w:val="28"/>
                <w:highlight w:val="yellow"/>
                <w:lang w:bidi="ar-IQ"/>
              </w:rPr>
            </w:pPr>
          </w:p>
        </w:tc>
      </w:tr>
      <w:tr w:rsidR="00C13BF8" w:rsidRPr="009509C0" w14:paraId="095E82C9" w14:textId="77777777" w:rsidTr="00B66612">
        <w:trPr>
          <w:trHeight w:val="567"/>
          <w:jc w:val="center"/>
        </w:trPr>
        <w:tc>
          <w:tcPr>
            <w:tcW w:w="3959" w:type="dxa"/>
            <w:shd w:val="clear" w:color="auto" w:fill="DBE5F1"/>
            <w:vAlign w:val="center"/>
          </w:tcPr>
          <w:p w14:paraId="635A5CD7" w14:textId="77777777" w:rsidR="00C13BF8" w:rsidRPr="009509C0" w:rsidRDefault="00C13BF8" w:rsidP="00B66612">
            <w:pPr>
              <w:rPr>
                <w:sz w:val="28"/>
                <w:szCs w:val="28"/>
              </w:rPr>
            </w:pPr>
            <w:r w:rsidRPr="009509C0">
              <w:rPr>
                <w:sz w:val="28"/>
                <w:szCs w:val="28"/>
              </w:rPr>
              <w:t>A-</w:t>
            </w:r>
            <w:r w:rsidRPr="009509C0">
              <w:t xml:space="preserve"> </w:t>
            </w:r>
            <w:r w:rsidRPr="009509C0">
              <w:rPr>
                <w:sz w:val="28"/>
                <w:szCs w:val="28"/>
              </w:rPr>
              <w:t xml:space="preserve">Recommended books and references (scientific journals, reports ,....    </w:t>
            </w:r>
          </w:p>
        </w:tc>
        <w:tc>
          <w:tcPr>
            <w:tcW w:w="5673" w:type="dxa"/>
            <w:shd w:val="clear" w:color="auto" w:fill="B8CCE4"/>
            <w:vAlign w:val="center"/>
          </w:tcPr>
          <w:p w14:paraId="1CA88E0E" w14:textId="77777777" w:rsidR="00C13BF8" w:rsidRPr="009509C0" w:rsidRDefault="00C13BF8" w:rsidP="00B66612">
            <w:pPr>
              <w:rPr>
                <w:rFonts w:ascii="Cambria" w:eastAsia="Calibri" w:hAnsi="Cambria"/>
                <w:sz w:val="28"/>
                <w:szCs w:val="28"/>
                <w:highlight w:val="yellow"/>
                <w:lang w:bidi="ar-IQ"/>
              </w:rPr>
            </w:pPr>
          </w:p>
        </w:tc>
      </w:tr>
      <w:tr w:rsidR="00C13BF8" w:rsidRPr="009509C0" w14:paraId="48E45F9A" w14:textId="77777777" w:rsidTr="00B66612">
        <w:trPr>
          <w:trHeight w:val="567"/>
          <w:jc w:val="center"/>
        </w:trPr>
        <w:tc>
          <w:tcPr>
            <w:tcW w:w="3959" w:type="dxa"/>
            <w:shd w:val="clear" w:color="auto" w:fill="DBE5F1"/>
            <w:vAlign w:val="center"/>
          </w:tcPr>
          <w:p w14:paraId="09CC0861" w14:textId="77777777" w:rsidR="00C13BF8" w:rsidRPr="009509C0" w:rsidRDefault="00C13BF8" w:rsidP="00B66612">
            <w:pPr>
              <w:rPr>
                <w:sz w:val="28"/>
                <w:szCs w:val="28"/>
              </w:rPr>
            </w:pPr>
            <w:r w:rsidRPr="009509C0">
              <w:rPr>
                <w:sz w:val="28"/>
                <w:szCs w:val="28"/>
              </w:rPr>
              <w:t>B- Electronic references, websites</w:t>
            </w:r>
          </w:p>
        </w:tc>
        <w:tc>
          <w:tcPr>
            <w:tcW w:w="5673" w:type="dxa"/>
            <w:shd w:val="clear" w:color="auto" w:fill="B8CCE4"/>
            <w:vAlign w:val="center"/>
          </w:tcPr>
          <w:p w14:paraId="736A1CEB" w14:textId="77777777" w:rsidR="00C13BF8" w:rsidRPr="009509C0" w:rsidRDefault="00C13BF8" w:rsidP="00B66612">
            <w:pPr>
              <w:rPr>
                <w:sz w:val="28"/>
                <w:szCs w:val="28"/>
              </w:rPr>
            </w:pPr>
          </w:p>
        </w:tc>
      </w:tr>
    </w:tbl>
    <w:p w14:paraId="7C347713" w14:textId="77777777" w:rsidR="00C13BF8" w:rsidRPr="009509C0" w:rsidRDefault="00C13BF8" w:rsidP="00C13BF8">
      <w:pPr>
        <w:spacing w:line="200" w:lineRule="exact"/>
      </w:pPr>
    </w:p>
    <w:p w14:paraId="03C915D5" w14:textId="77777777" w:rsidR="00C13BF8" w:rsidRPr="009509C0"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9509C0" w14:paraId="320B884D" w14:textId="77777777" w:rsidTr="00B66612">
        <w:trPr>
          <w:trHeight w:val="510"/>
          <w:jc w:val="center"/>
        </w:trPr>
        <w:tc>
          <w:tcPr>
            <w:tcW w:w="9632" w:type="dxa"/>
            <w:shd w:val="clear" w:color="auto" w:fill="B8CCE4"/>
            <w:vAlign w:val="center"/>
          </w:tcPr>
          <w:p w14:paraId="54573EA8" w14:textId="77777777" w:rsidR="00C13BF8" w:rsidRPr="009509C0" w:rsidRDefault="00C13BF8" w:rsidP="00B66612">
            <w:pPr>
              <w:rPr>
                <w:sz w:val="28"/>
                <w:szCs w:val="28"/>
              </w:rPr>
            </w:pPr>
            <w:r w:rsidRPr="009509C0">
              <w:rPr>
                <w:sz w:val="28"/>
                <w:szCs w:val="28"/>
              </w:rPr>
              <w:t>12. Course development plan</w:t>
            </w:r>
          </w:p>
        </w:tc>
      </w:tr>
      <w:tr w:rsidR="00C13BF8" w:rsidRPr="009509C0" w14:paraId="1D131797" w14:textId="77777777" w:rsidTr="00B66612">
        <w:trPr>
          <w:trHeight w:val="510"/>
          <w:jc w:val="center"/>
        </w:trPr>
        <w:tc>
          <w:tcPr>
            <w:tcW w:w="9632" w:type="dxa"/>
            <w:shd w:val="clear" w:color="auto" w:fill="DBE5F1"/>
            <w:vAlign w:val="center"/>
          </w:tcPr>
          <w:p w14:paraId="7F78C092" w14:textId="77777777" w:rsidR="00C13BF8" w:rsidRPr="009509C0" w:rsidRDefault="00C13BF8" w:rsidP="00B66612">
            <w:pPr>
              <w:rPr>
                <w:sz w:val="28"/>
                <w:szCs w:val="28"/>
                <w:lang w:val="en-GB"/>
              </w:rPr>
            </w:pPr>
            <w:r w:rsidRPr="009509C0">
              <w:rPr>
                <w:sz w:val="28"/>
                <w:szCs w:val="28"/>
                <w:lang w:val="en"/>
              </w:rPr>
              <w:t>Expanding the study of the chemical composition of engineering materials included in the study of civil engineering and its divisions of construction and water and its chemical and engineering equations</w:t>
            </w:r>
          </w:p>
          <w:p w14:paraId="56808FA2" w14:textId="77777777" w:rsidR="00C13BF8" w:rsidRPr="009509C0" w:rsidRDefault="00C13BF8" w:rsidP="00B66612">
            <w:pPr>
              <w:rPr>
                <w:sz w:val="28"/>
                <w:szCs w:val="28"/>
                <w:lang w:val="en-GB"/>
              </w:rPr>
            </w:pPr>
          </w:p>
        </w:tc>
      </w:tr>
    </w:tbl>
    <w:p w14:paraId="007CB840" w14:textId="77777777" w:rsidR="00C13BF8" w:rsidRPr="009509C0" w:rsidRDefault="00C13BF8" w:rsidP="00C13BF8">
      <w:pPr>
        <w:spacing w:line="260" w:lineRule="exact"/>
        <w:ind w:right="1003"/>
        <w:rPr>
          <w:sz w:val="28"/>
          <w:szCs w:val="28"/>
        </w:rPr>
      </w:pPr>
    </w:p>
    <w:p w14:paraId="4BB53229" w14:textId="77777777" w:rsidR="00C13BF8" w:rsidRDefault="00C13BF8" w:rsidP="00C13BF8">
      <w:pPr>
        <w:rPr>
          <w:b/>
          <w:color w:val="1F4E79"/>
          <w:position w:val="-1"/>
          <w:sz w:val="32"/>
          <w:szCs w:val="32"/>
        </w:rPr>
      </w:pPr>
      <w:r>
        <w:rPr>
          <w:b/>
          <w:color w:val="1F4E79"/>
          <w:position w:val="-1"/>
          <w:sz w:val="32"/>
          <w:szCs w:val="32"/>
        </w:rPr>
        <w:br w:type="page"/>
      </w:r>
    </w:p>
    <w:p w14:paraId="0152309B" w14:textId="77777777" w:rsidR="00C13BF8" w:rsidRDefault="00C13BF8" w:rsidP="00C13BF8">
      <w:pPr>
        <w:spacing w:before="54" w:line="360" w:lineRule="exact"/>
        <w:jc w:val="center"/>
        <w:rPr>
          <w:b/>
          <w:color w:val="1F4E79"/>
          <w:position w:val="-1"/>
          <w:sz w:val="32"/>
          <w:szCs w:val="32"/>
        </w:rPr>
      </w:pPr>
      <w:r>
        <w:rPr>
          <w:b/>
          <w:color w:val="1F4E79"/>
          <w:position w:val="-1"/>
          <w:sz w:val="32"/>
          <w:szCs w:val="32"/>
        </w:rPr>
        <w:lastRenderedPageBreak/>
        <w:t>T</w:t>
      </w:r>
      <w:r>
        <w:rPr>
          <w:b/>
          <w:color w:val="1F4E79"/>
          <w:spacing w:val="1"/>
          <w:position w:val="-1"/>
          <w:sz w:val="32"/>
          <w:szCs w:val="32"/>
        </w:rPr>
        <w:t>EM</w:t>
      </w:r>
      <w:r>
        <w:rPr>
          <w:b/>
          <w:color w:val="1F4E79"/>
          <w:position w:val="-1"/>
          <w:sz w:val="32"/>
          <w:szCs w:val="32"/>
        </w:rPr>
        <w:t>PLATE</w:t>
      </w:r>
      <w:r>
        <w:rPr>
          <w:b/>
          <w:color w:val="1F4E79"/>
          <w:spacing w:val="-18"/>
          <w:position w:val="-1"/>
          <w:sz w:val="32"/>
          <w:szCs w:val="32"/>
        </w:rPr>
        <w:t xml:space="preserve"> </w:t>
      </w:r>
      <w:r>
        <w:rPr>
          <w:b/>
          <w:color w:val="1F4E79"/>
          <w:spacing w:val="1"/>
          <w:position w:val="-1"/>
          <w:sz w:val="32"/>
          <w:szCs w:val="32"/>
        </w:rPr>
        <w:t>FO</w:t>
      </w:r>
      <w:r>
        <w:rPr>
          <w:b/>
          <w:color w:val="1F4E79"/>
          <w:position w:val="-1"/>
          <w:sz w:val="32"/>
          <w:szCs w:val="32"/>
        </w:rPr>
        <w:t>R</w:t>
      </w:r>
      <w:r>
        <w:rPr>
          <w:b/>
          <w:color w:val="1F4E79"/>
          <w:spacing w:val="-7"/>
          <w:position w:val="-1"/>
          <w:sz w:val="32"/>
          <w:szCs w:val="32"/>
        </w:rPr>
        <w:t xml:space="preserve"> </w:t>
      </w:r>
      <w:r>
        <w:rPr>
          <w:b/>
          <w:color w:val="1F4E79"/>
          <w:spacing w:val="1"/>
          <w:position w:val="-1"/>
          <w:sz w:val="32"/>
          <w:szCs w:val="32"/>
        </w:rPr>
        <w:t>C</w:t>
      </w:r>
      <w:r>
        <w:rPr>
          <w:b/>
          <w:color w:val="1F4E79"/>
          <w:spacing w:val="-1"/>
          <w:position w:val="-1"/>
          <w:sz w:val="32"/>
          <w:szCs w:val="32"/>
        </w:rPr>
        <w:t>O</w:t>
      </w:r>
      <w:r>
        <w:rPr>
          <w:b/>
          <w:color w:val="1F4E79"/>
          <w:position w:val="-1"/>
          <w:sz w:val="32"/>
          <w:szCs w:val="32"/>
        </w:rPr>
        <w:t>URSE</w:t>
      </w:r>
      <w:r>
        <w:rPr>
          <w:b/>
          <w:color w:val="1F4E79"/>
          <w:spacing w:val="-10"/>
          <w:position w:val="-1"/>
          <w:sz w:val="32"/>
          <w:szCs w:val="32"/>
        </w:rPr>
        <w:t xml:space="preserve"> </w:t>
      </w:r>
      <w:r>
        <w:rPr>
          <w:b/>
          <w:color w:val="1F4E79"/>
          <w:position w:val="-1"/>
          <w:sz w:val="32"/>
          <w:szCs w:val="32"/>
        </w:rPr>
        <w:t>S</w:t>
      </w:r>
      <w:r>
        <w:rPr>
          <w:b/>
          <w:color w:val="1F4E79"/>
          <w:spacing w:val="-1"/>
          <w:position w:val="-1"/>
          <w:sz w:val="32"/>
          <w:szCs w:val="32"/>
        </w:rPr>
        <w:t>P</w:t>
      </w:r>
      <w:r>
        <w:rPr>
          <w:b/>
          <w:color w:val="1F4E79"/>
          <w:spacing w:val="3"/>
          <w:position w:val="-1"/>
          <w:sz w:val="32"/>
          <w:szCs w:val="32"/>
        </w:rPr>
        <w:t>E</w:t>
      </w:r>
      <w:r>
        <w:rPr>
          <w:b/>
          <w:color w:val="1F4E79"/>
          <w:position w:val="-1"/>
          <w:sz w:val="32"/>
          <w:szCs w:val="32"/>
        </w:rPr>
        <w:t>CIFICA</w:t>
      </w:r>
      <w:r>
        <w:rPr>
          <w:b/>
          <w:color w:val="1F4E79"/>
          <w:spacing w:val="1"/>
          <w:position w:val="-1"/>
          <w:sz w:val="32"/>
          <w:szCs w:val="32"/>
        </w:rPr>
        <w:t>T</w:t>
      </w:r>
      <w:r>
        <w:rPr>
          <w:b/>
          <w:color w:val="1F4E79"/>
          <w:spacing w:val="3"/>
          <w:position w:val="-1"/>
          <w:sz w:val="32"/>
          <w:szCs w:val="32"/>
        </w:rPr>
        <w:t>I</w:t>
      </w:r>
      <w:r>
        <w:rPr>
          <w:b/>
          <w:color w:val="1F4E79"/>
          <w:spacing w:val="-1"/>
          <w:position w:val="-1"/>
          <w:sz w:val="32"/>
          <w:szCs w:val="32"/>
        </w:rPr>
        <w:t>O</w:t>
      </w:r>
      <w:r>
        <w:rPr>
          <w:b/>
          <w:color w:val="1F4E79"/>
          <w:position w:val="-1"/>
          <w:sz w:val="32"/>
          <w:szCs w:val="32"/>
        </w:rPr>
        <w:t>N</w:t>
      </w:r>
    </w:p>
    <w:p w14:paraId="491F63DA" w14:textId="77777777" w:rsidR="00C13BF8" w:rsidRDefault="00C13BF8" w:rsidP="00C13BF8">
      <w:pPr>
        <w:spacing w:before="54" w:line="360" w:lineRule="exact"/>
        <w:ind w:left="2282"/>
        <w:rPr>
          <w:sz w:val="32"/>
          <w:szCs w:val="32"/>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C5BD4" w14:paraId="31F1214D" w14:textId="77777777" w:rsidTr="00B66612">
        <w:trPr>
          <w:trHeight w:val="1077"/>
        </w:trPr>
        <w:tc>
          <w:tcPr>
            <w:tcW w:w="9642" w:type="dxa"/>
            <w:shd w:val="clear" w:color="auto" w:fill="B8CCE4"/>
            <w:vAlign w:val="center"/>
          </w:tcPr>
          <w:p w14:paraId="54468F37" w14:textId="77777777" w:rsidR="00C13BF8" w:rsidRPr="008C6C9E" w:rsidRDefault="00C13BF8" w:rsidP="00B66612">
            <w:pPr>
              <w:jc w:val="center"/>
              <w:rPr>
                <w:sz w:val="28"/>
                <w:szCs w:val="28"/>
              </w:rPr>
            </w:pPr>
            <w:r w:rsidRPr="008C6C9E">
              <w:rPr>
                <w:sz w:val="28"/>
                <w:szCs w:val="28"/>
              </w:rPr>
              <w:t>HIGHER EDUCATION PERFORMANCE REVIEW: PROGRAMME REVIEW</w:t>
            </w:r>
          </w:p>
        </w:tc>
      </w:tr>
    </w:tbl>
    <w:p w14:paraId="0A97452B" w14:textId="77777777" w:rsidR="00C13BF8" w:rsidRDefault="00C13BF8" w:rsidP="00C13BF8">
      <w:pPr>
        <w:spacing w:before="3" w:line="160" w:lineRule="exact"/>
        <w:rPr>
          <w:sz w:val="17"/>
          <w:szCs w:val="17"/>
        </w:rPr>
      </w:pPr>
    </w:p>
    <w:p w14:paraId="68452CF4" w14:textId="77777777" w:rsidR="00C13BF8" w:rsidRDefault="00C13BF8" w:rsidP="00C13BF8">
      <w:pPr>
        <w:spacing w:before="3" w:line="160" w:lineRule="exact"/>
        <w:rPr>
          <w:sz w:val="17"/>
          <w:szCs w:val="17"/>
        </w:rPr>
      </w:pPr>
    </w:p>
    <w:p w14:paraId="40DA7E88" w14:textId="77777777" w:rsidR="00C13BF8" w:rsidRDefault="00C13BF8" w:rsidP="00C13BF8">
      <w:pPr>
        <w:spacing w:before="3" w:line="160" w:lineRule="exact"/>
        <w:rPr>
          <w:sz w:val="17"/>
          <w:szCs w:val="17"/>
        </w:rPr>
      </w:pPr>
    </w:p>
    <w:p w14:paraId="193504D8" w14:textId="77777777" w:rsidR="00C13BF8" w:rsidRDefault="00C13BF8" w:rsidP="00C13BF8">
      <w:pPr>
        <w:spacing w:before="21" w:line="320" w:lineRule="exact"/>
        <w:rPr>
          <w:sz w:val="30"/>
          <w:szCs w:val="30"/>
        </w:rPr>
      </w:pPr>
      <w:r>
        <w:rPr>
          <w:b/>
          <w:color w:val="1F4E79"/>
          <w:position w:val="-1"/>
          <w:sz w:val="30"/>
          <w:szCs w:val="30"/>
        </w:rPr>
        <w:t>C</w:t>
      </w:r>
      <w:r>
        <w:rPr>
          <w:b/>
          <w:color w:val="1F4E79"/>
          <w:spacing w:val="-1"/>
          <w:position w:val="-1"/>
          <w:sz w:val="30"/>
          <w:szCs w:val="30"/>
        </w:rPr>
        <w:t>O</w:t>
      </w:r>
      <w:r>
        <w:rPr>
          <w:b/>
          <w:color w:val="1F4E79"/>
          <w:position w:val="-1"/>
          <w:sz w:val="30"/>
          <w:szCs w:val="30"/>
        </w:rPr>
        <w:t>U</w:t>
      </w:r>
      <w:r>
        <w:rPr>
          <w:b/>
          <w:color w:val="1F4E79"/>
          <w:spacing w:val="-1"/>
          <w:position w:val="-1"/>
          <w:sz w:val="30"/>
          <w:szCs w:val="30"/>
        </w:rPr>
        <w:t>R</w:t>
      </w:r>
      <w:r>
        <w:rPr>
          <w:b/>
          <w:color w:val="1F4E79"/>
          <w:spacing w:val="1"/>
          <w:position w:val="-1"/>
          <w:sz w:val="30"/>
          <w:szCs w:val="30"/>
        </w:rPr>
        <w:t>S</w:t>
      </w:r>
      <w:r>
        <w:rPr>
          <w:b/>
          <w:color w:val="1F4E79"/>
          <w:position w:val="-1"/>
          <w:sz w:val="30"/>
          <w:szCs w:val="30"/>
        </w:rPr>
        <w:t xml:space="preserve">E </w:t>
      </w:r>
      <w:r>
        <w:rPr>
          <w:b/>
          <w:color w:val="1F4E79"/>
          <w:spacing w:val="1"/>
          <w:position w:val="-1"/>
          <w:sz w:val="30"/>
          <w:szCs w:val="30"/>
        </w:rPr>
        <w:t>S</w:t>
      </w:r>
      <w:r>
        <w:rPr>
          <w:b/>
          <w:color w:val="1F4E79"/>
          <w:spacing w:val="-1"/>
          <w:position w:val="-1"/>
          <w:sz w:val="30"/>
          <w:szCs w:val="30"/>
        </w:rPr>
        <w:t>PE</w:t>
      </w:r>
      <w:r>
        <w:rPr>
          <w:b/>
          <w:color w:val="1F4E79"/>
          <w:position w:val="-1"/>
          <w:sz w:val="30"/>
          <w:szCs w:val="30"/>
        </w:rPr>
        <w:t>CIFIC</w:t>
      </w:r>
      <w:r>
        <w:rPr>
          <w:b/>
          <w:color w:val="1F4E79"/>
          <w:spacing w:val="-1"/>
          <w:position w:val="-1"/>
          <w:sz w:val="30"/>
          <w:szCs w:val="30"/>
        </w:rPr>
        <w:t>AT</w:t>
      </w:r>
      <w:r>
        <w:rPr>
          <w:b/>
          <w:color w:val="1F4E79"/>
          <w:position w:val="-1"/>
          <w:sz w:val="30"/>
          <w:szCs w:val="30"/>
        </w:rPr>
        <w:t>ION</w:t>
      </w:r>
    </w:p>
    <w:p w14:paraId="2207995A" w14:textId="77777777" w:rsidR="00C13BF8" w:rsidRDefault="00C13BF8" w:rsidP="00C13BF8">
      <w:pPr>
        <w:spacing w:before="3" w:line="160" w:lineRule="exact"/>
        <w:rPr>
          <w:sz w:val="17"/>
          <w:szCs w:val="17"/>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6A54A2" w14:paraId="566B8390" w14:textId="77777777" w:rsidTr="00B66612">
        <w:trPr>
          <w:trHeight w:val="2041"/>
        </w:trPr>
        <w:tc>
          <w:tcPr>
            <w:tcW w:w="9642" w:type="dxa"/>
            <w:shd w:val="clear" w:color="auto" w:fill="B8CCE4"/>
            <w:vAlign w:val="center"/>
          </w:tcPr>
          <w:p w14:paraId="1892E518" w14:textId="77777777" w:rsidR="00C13BF8" w:rsidRPr="00567DF2" w:rsidRDefault="00C13BF8" w:rsidP="00B66612">
            <w:pPr>
              <w:jc w:val="both"/>
              <w:rPr>
                <w:sz w:val="28"/>
                <w:szCs w:val="28"/>
                <w:vertAlign w:val="subscript"/>
              </w:rPr>
            </w:pPr>
            <w:r w:rsidRPr="000E3A87">
              <w:rPr>
                <w:sz w:val="28"/>
                <w:szCs w:val="28"/>
              </w:rPr>
              <w:t>The course provides general information for using the tools and concept of engineering drawing, teaching drawing lines, their types and use, and drawing geometric shapes with the method of placing dimensions. The course contributes to reading engineering plans and how to deduce details and measurements of work from the course using the paper plan or using computer-aided engineering drawing programs.</w:t>
            </w:r>
          </w:p>
        </w:tc>
      </w:tr>
    </w:tbl>
    <w:p w14:paraId="75A30DD7" w14:textId="77777777" w:rsidR="00C13BF8" w:rsidRDefault="00C13BF8" w:rsidP="00C13BF8">
      <w:pPr>
        <w:spacing w:before="3" w:line="160" w:lineRule="exact"/>
        <w:rPr>
          <w:sz w:val="17"/>
          <w:szCs w:val="17"/>
        </w:rPr>
      </w:pPr>
    </w:p>
    <w:p w14:paraId="0B56EBD7" w14:textId="77777777" w:rsidR="00C13BF8" w:rsidRDefault="00C13BF8" w:rsidP="00C13BF8">
      <w:pPr>
        <w:spacing w:before="3" w:line="160" w:lineRule="exact"/>
        <w:rPr>
          <w:sz w:val="17"/>
          <w:szCs w:val="17"/>
        </w:rPr>
      </w:pPr>
    </w:p>
    <w:p w14:paraId="20A25EF7" w14:textId="77777777" w:rsidR="00C13BF8" w:rsidRDefault="00C13BF8" w:rsidP="00C13BF8">
      <w:pPr>
        <w:spacing w:before="3" w:line="160" w:lineRule="exact"/>
        <w:rPr>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4821"/>
        <w:gridCol w:w="4821"/>
      </w:tblGrid>
      <w:tr w:rsidR="00C13BF8" w:rsidRPr="006A54A2" w14:paraId="39814FAA" w14:textId="77777777" w:rsidTr="00B66612">
        <w:trPr>
          <w:trHeight w:val="510"/>
        </w:trPr>
        <w:tc>
          <w:tcPr>
            <w:tcW w:w="4821" w:type="dxa"/>
            <w:shd w:val="clear" w:color="auto" w:fill="B8CCE4"/>
            <w:vAlign w:val="center"/>
          </w:tcPr>
          <w:p w14:paraId="1021E4A1" w14:textId="77777777" w:rsidR="00C13BF8" w:rsidRPr="008C6C9E" w:rsidRDefault="00C13BF8" w:rsidP="00B66612">
            <w:pPr>
              <w:rPr>
                <w:sz w:val="28"/>
                <w:szCs w:val="28"/>
              </w:rPr>
            </w:pPr>
            <w:r w:rsidRPr="008C6C9E">
              <w:rPr>
                <w:sz w:val="28"/>
                <w:szCs w:val="28"/>
              </w:rPr>
              <w:t>1. Teaching Institution</w:t>
            </w:r>
          </w:p>
        </w:tc>
        <w:tc>
          <w:tcPr>
            <w:tcW w:w="4821" w:type="dxa"/>
            <w:shd w:val="clear" w:color="auto" w:fill="B8CCE4"/>
            <w:vAlign w:val="center"/>
          </w:tcPr>
          <w:p w14:paraId="7F4C9F1E" w14:textId="77777777" w:rsidR="00C13BF8" w:rsidRPr="008C6C9E" w:rsidRDefault="00C13BF8" w:rsidP="00B66612">
            <w:pPr>
              <w:rPr>
                <w:sz w:val="28"/>
                <w:szCs w:val="28"/>
              </w:rPr>
            </w:pPr>
            <w:r>
              <w:rPr>
                <w:sz w:val="28"/>
                <w:szCs w:val="28"/>
              </w:rPr>
              <w:t>Basrah University</w:t>
            </w:r>
          </w:p>
        </w:tc>
      </w:tr>
      <w:tr w:rsidR="00C13BF8" w:rsidRPr="006A54A2" w14:paraId="79BA8ACE" w14:textId="77777777" w:rsidTr="00B66612">
        <w:trPr>
          <w:trHeight w:val="510"/>
        </w:trPr>
        <w:tc>
          <w:tcPr>
            <w:tcW w:w="4821" w:type="dxa"/>
            <w:shd w:val="clear" w:color="auto" w:fill="B8CCE4"/>
            <w:vAlign w:val="center"/>
          </w:tcPr>
          <w:p w14:paraId="30D9F9B6" w14:textId="77777777" w:rsidR="00C13BF8" w:rsidRPr="008C6C9E" w:rsidRDefault="00C13BF8" w:rsidP="00B66612">
            <w:pPr>
              <w:rPr>
                <w:sz w:val="28"/>
                <w:szCs w:val="28"/>
              </w:rPr>
            </w:pPr>
            <w:r w:rsidRPr="008C6C9E">
              <w:rPr>
                <w:sz w:val="28"/>
                <w:szCs w:val="28"/>
              </w:rPr>
              <w:t>2. University Department/Centre</w:t>
            </w:r>
          </w:p>
        </w:tc>
        <w:tc>
          <w:tcPr>
            <w:tcW w:w="4821" w:type="dxa"/>
            <w:shd w:val="clear" w:color="auto" w:fill="DBE5F1"/>
            <w:vAlign w:val="center"/>
          </w:tcPr>
          <w:p w14:paraId="354D8380" w14:textId="77777777" w:rsidR="00C13BF8" w:rsidRPr="008C6C9E" w:rsidRDefault="00C13BF8" w:rsidP="00B66612">
            <w:pPr>
              <w:rPr>
                <w:sz w:val="28"/>
                <w:szCs w:val="28"/>
              </w:rPr>
            </w:pPr>
            <w:r>
              <w:rPr>
                <w:sz w:val="28"/>
                <w:szCs w:val="28"/>
              </w:rPr>
              <w:t>Civil Engineering Department</w:t>
            </w:r>
          </w:p>
        </w:tc>
      </w:tr>
      <w:tr w:rsidR="00C13BF8" w:rsidRPr="006A54A2" w14:paraId="645578BD" w14:textId="77777777" w:rsidTr="00B66612">
        <w:trPr>
          <w:trHeight w:val="510"/>
        </w:trPr>
        <w:tc>
          <w:tcPr>
            <w:tcW w:w="4821" w:type="dxa"/>
            <w:shd w:val="clear" w:color="auto" w:fill="B8CCE4"/>
            <w:vAlign w:val="center"/>
          </w:tcPr>
          <w:p w14:paraId="046C01B7" w14:textId="77777777" w:rsidR="00C13BF8" w:rsidRPr="008C6C9E" w:rsidRDefault="00C13BF8" w:rsidP="00B66612">
            <w:pPr>
              <w:rPr>
                <w:sz w:val="28"/>
                <w:szCs w:val="28"/>
              </w:rPr>
            </w:pPr>
            <w:r w:rsidRPr="008C6C9E">
              <w:rPr>
                <w:sz w:val="28"/>
                <w:szCs w:val="28"/>
              </w:rPr>
              <w:t>3. Course title/code</w:t>
            </w:r>
          </w:p>
        </w:tc>
        <w:tc>
          <w:tcPr>
            <w:tcW w:w="4821" w:type="dxa"/>
            <w:shd w:val="clear" w:color="auto" w:fill="B8CCE4"/>
            <w:vAlign w:val="center"/>
          </w:tcPr>
          <w:p w14:paraId="3E8A8D24" w14:textId="77777777" w:rsidR="00C13BF8" w:rsidRPr="008C6C9E" w:rsidRDefault="00C13BF8" w:rsidP="00B66612">
            <w:pPr>
              <w:rPr>
                <w:sz w:val="28"/>
                <w:szCs w:val="28"/>
              </w:rPr>
            </w:pPr>
            <w:r>
              <w:rPr>
                <w:sz w:val="28"/>
                <w:szCs w:val="28"/>
              </w:rPr>
              <w:t>Engineering Drawing 2</w:t>
            </w:r>
          </w:p>
        </w:tc>
      </w:tr>
      <w:tr w:rsidR="00C13BF8" w:rsidRPr="006A54A2" w14:paraId="10809D6C" w14:textId="77777777" w:rsidTr="00B66612">
        <w:trPr>
          <w:trHeight w:val="510"/>
        </w:trPr>
        <w:tc>
          <w:tcPr>
            <w:tcW w:w="4821" w:type="dxa"/>
            <w:shd w:val="clear" w:color="auto" w:fill="B8CCE4"/>
            <w:vAlign w:val="center"/>
          </w:tcPr>
          <w:p w14:paraId="3E05E29F" w14:textId="77777777" w:rsidR="00C13BF8" w:rsidRPr="008C6C9E" w:rsidRDefault="00C13BF8" w:rsidP="00B66612">
            <w:pPr>
              <w:rPr>
                <w:sz w:val="28"/>
                <w:szCs w:val="28"/>
              </w:rPr>
            </w:pPr>
            <w:r>
              <w:rPr>
                <w:sz w:val="28"/>
                <w:szCs w:val="28"/>
              </w:rPr>
              <w:t>4</w:t>
            </w:r>
            <w:r w:rsidRPr="008C6C9E">
              <w:rPr>
                <w:sz w:val="28"/>
                <w:szCs w:val="28"/>
              </w:rPr>
              <w:t>. Modes of Attendance offered</w:t>
            </w:r>
          </w:p>
        </w:tc>
        <w:tc>
          <w:tcPr>
            <w:tcW w:w="4821" w:type="dxa"/>
            <w:shd w:val="clear" w:color="auto" w:fill="B8CCE4"/>
            <w:vAlign w:val="center"/>
          </w:tcPr>
          <w:p w14:paraId="02D3C030" w14:textId="77777777" w:rsidR="00C13BF8" w:rsidRPr="007B189E" w:rsidRDefault="00C13BF8" w:rsidP="00B66612">
            <w:pPr>
              <w:rPr>
                <w:sz w:val="28"/>
                <w:szCs w:val="28"/>
                <w:lang w:val="en-GB"/>
              </w:rPr>
            </w:pPr>
            <w:r>
              <w:rPr>
                <w:sz w:val="28"/>
                <w:szCs w:val="28"/>
              </w:rPr>
              <w:t>Class attendance</w:t>
            </w:r>
            <w:r>
              <w:rPr>
                <w:sz w:val="28"/>
                <w:szCs w:val="28"/>
                <w:lang w:val="en-GB"/>
              </w:rPr>
              <w:t xml:space="preserve"> or online</w:t>
            </w:r>
          </w:p>
        </w:tc>
      </w:tr>
      <w:tr w:rsidR="00C13BF8" w:rsidRPr="006A54A2" w14:paraId="48086831" w14:textId="77777777" w:rsidTr="00B66612">
        <w:trPr>
          <w:trHeight w:val="510"/>
        </w:trPr>
        <w:tc>
          <w:tcPr>
            <w:tcW w:w="4821" w:type="dxa"/>
            <w:shd w:val="clear" w:color="auto" w:fill="B8CCE4"/>
            <w:vAlign w:val="center"/>
          </w:tcPr>
          <w:p w14:paraId="3124039E" w14:textId="77777777" w:rsidR="00C13BF8" w:rsidRPr="008C6C9E" w:rsidRDefault="00C13BF8" w:rsidP="00B66612">
            <w:pPr>
              <w:rPr>
                <w:sz w:val="28"/>
                <w:szCs w:val="28"/>
              </w:rPr>
            </w:pPr>
            <w:r>
              <w:rPr>
                <w:sz w:val="28"/>
                <w:szCs w:val="28"/>
              </w:rPr>
              <w:t>5</w:t>
            </w:r>
            <w:r w:rsidRPr="008C6C9E">
              <w:rPr>
                <w:sz w:val="28"/>
                <w:szCs w:val="28"/>
              </w:rPr>
              <w:t>. Semester/Year</w:t>
            </w:r>
          </w:p>
        </w:tc>
        <w:tc>
          <w:tcPr>
            <w:tcW w:w="4821" w:type="dxa"/>
            <w:shd w:val="clear" w:color="auto" w:fill="DBE5F1"/>
            <w:vAlign w:val="center"/>
          </w:tcPr>
          <w:p w14:paraId="4DAB8489" w14:textId="77777777" w:rsidR="00C13BF8" w:rsidRPr="008C6C9E" w:rsidRDefault="00C13BF8" w:rsidP="00B66612">
            <w:pPr>
              <w:rPr>
                <w:sz w:val="28"/>
                <w:szCs w:val="28"/>
              </w:rPr>
            </w:pPr>
            <w:r>
              <w:rPr>
                <w:sz w:val="28"/>
                <w:szCs w:val="28"/>
              </w:rPr>
              <w:t>2</w:t>
            </w:r>
            <w:r w:rsidRPr="004E0611">
              <w:rPr>
                <w:sz w:val="28"/>
                <w:szCs w:val="28"/>
                <w:vertAlign w:val="superscript"/>
              </w:rPr>
              <w:t>nd</w:t>
            </w:r>
            <w:r>
              <w:rPr>
                <w:sz w:val="28"/>
                <w:szCs w:val="28"/>
              </w:rPr>
              <w:t xml:space="preserve"> </w:t>
            </w:r>
            <w:r>
              <w:rPr>
                <w:sz w:val="28"/>
                <w:szCs w:val="28"/>
                <w:lang w:val="en-GB"/>
              </w:rPr>
              <w:t xml:space="preserve"> </w:t>
            </w:r>
            <w:r>
              <w:rPr>
                <w:sz w:val="28"/>
                <w:szCs w:val="28"/>
              </w:rPr>
              <w:t xml:space="preserve"> semester / </w:t>
            </w:r>
            <w:r>
              <w:rPr>
                <w:rFonts w:hint="cs"/>
                <w:sz w:val="28"/>
                <w:szCs w:val="28"/>
                <w:rtl/>
              </w:rPr>
              <w:t>1</w:t>
            </w:r>
            <w:proofErr w:type="spellStart"/>
            <w:r w:rsidRPr="006D5EA8">
              <w:rPr>
                <w:sz w:val="28"/>
                <w:szCs w:val="28"/>
                <w:vertAlign w:val="superscript"/>
                <w:lang w:val="en-GB"/>
              </w:rPr>
              <w:t>st</w:t>
            </w:r>
            <w:proofErr w:type="spellEnd"/>
            <w:r>
              <w:rPr>
                <w:sz w:val="28"/>
                <w:szCs w:val="28"/>
              </w:rPr>
              <w:t xml:space="preserve"> year</w:t>
            </w:r>
          </w:p>
        </w:tc>
      </w:tr>
      <w:tr w:rsidR="00C13BF8" w:rsidRPr="006A54A2" w14:paraId="52BA79EF" w14:textId="77777777" w:rsidTr="00B66612">
        <w:trPr>
          <w:trHeight w:val="510"/>
        </w:trPr>
        <w:tc>
          <w:tcPr>
            <w:tcW w:w="4821" w:type="dxa"/>
            <w:shd w:val="clear" w:color="auto" w:fill="B8CCE4"/>
            <w:vAlign w:val="center"/>
          </w:tcPr>
          <w:p w14:paraId="0591F346" w14:textId="77777777" w:rsidR="00C13BF8" w:rsidRPr="008C6C9E" w:rsidRDefault="00C13BF8" w:rsidP="00B66612">
            <w:pPr>
              <w:rPr>
                <w:sz w:val="28"/>
                <w:szCs w:val="28"/>
              </w:rPr>
            </w:pPr>
            <w:r>
              <w:rPr>
                <w:sz w:val="28"/>
                <w:szCs w:val="28"/>
              </w:rPr>
              <w:t>6</w:t>
            </w:r>
            <w:r w:rsidRPr="008C6C9E">
              <w:rPr>
                <w:sz w:val="28"/>
                <w:szCs w:val="28"/>
              </w:rPr>
              <w:t>. Number of hours tuition (total)</w:t>
            </w:r>
          </w:p>
        </w:tc>
        <w:tc>
          <w:tcPr>
            <w:tcW w:w="4821" w:type="dxa"/>
            <w:shd w:val="clear" w:color="auto" w:fill="B8CCE4"/>
            <w:vAlign w:val="center"/>
          </w:tcPr>
          <w:p w14:paraId="4B2E853E" w14:textId="77777777" w:rsidR="00C13BF8" w:rsidRPr="008C6C9E" w:rsidRDefault="00C13BF8" w:rsidP="00B66612">
            <w:pPr>
              <w:rPr>
                <w:sz w:val="28"/>
                <w:szCs w:val="28"/>
              </w:rPr>
            </w:pPr>
            <w:r>
              <w:rPr>
                <w:rFonts w:hint="cs"/>
                <w:sz w:val="28"/>
                <w:szCs w:val="28"/>
                <w:rtl/>
              </w:rPr>
              <w:t>90</w:t>
            </w:r>
            <w:r>
              <w:rPr>
                <w:sz w:val="28"/>
                <w:szCs w:val="28"/>
              </w:rPr>
              <w:t xml:space="preserve"> </w:t>
            </w:r>
            <w:proofErr w:type="spellStart"/>
            <w:r>
              <w:rPr>
                <w:sz w:val="28"/>
                <w:szCs w:val="28"/>
              </w:rPr>
              <w:t>hrs</w:t>
            </w:r>
            <w:proofErr w:type="spellEnd"/>
          </w:p>
        </w:tc>
      </w:tr>
      <w:tr w:rsidR="00C13BF8" w:rsidRPr="006A54A2" w14:paraId="5639DC22" w14:textId="77777777" w:rsidTr="00B66612">
        <w:trPr>
          <w:trHeight w:val="510"/>
        </w:trPr>
        <w:tc>
          <w:tcPr>
            <w:tcW w:w="4821" w:type="dxa"/>
            <w:shd w:val="clear" w:color="auto" w:fill="B8CCE4"/>
            <w:vAlign w:val="center"/>
          </w:tcPr>
          <w:p w14:paraId="56E49A91" w14:textId="77777777" w:rsidR="00C13BF8" w:rsidRPr="008C6C9E" w:rsidRDefault="00C13BF8" w:rsidP="00B66612">
            <w:pPr>
              <w:rPr>
                <w:sz w:val="28"/>
                <w:szCs w:val="28"/>
              </w:rPr>
            </w:pPr>
            <w:r>
              <w:rPr>
                <w:sz w:val="28"/>
                <w:szCs w:val="28"/>
              </w:rPr>
              <w:t>7</w:t>
            </w:r>
            <w:r w:rsidRPr="008C6C9E">
              <w:rPr>
                <w:sz w:val="28"/>
                <w:szCs w:val="28"/>
              </w:rPr>
              <w:t>. Date of production/revision of this</w:t>
            </w:r>
          </w:p>
          <w:p w14:paraId="1B0A973A" w14:textId="77777777" w:rsidR="00C13BF8" w:rsidRPr="008C6C9E" w:rsidRDefault="00C13BF8" w:rsidP="00B66612">
            <w:pPr>
              <w:rPr>
                <w:sz w:val="28"/>
                <w:szCs w:val="28"/>
              </w:rPr>
            </w:pPr>
            <w:r w:rsidRPr="008C6C9E">
              <w:rPr>
                <w:sz w:val="28"/>
                <w:szCs w:val="28"/>
              </w:rPr>
              <w:t>specification</w:t>
            </w:r>
          </w:p>
        </w:tc>
        <w:tc>
          <w:tcPr>
            <w:tcW w:w="4821" w:type="dxa"/>
            <w:shd w:val="clear" w:color="auto" w:fill="DBE5F1"/>
            <w:vAlign w:val="center"/>
          </w:tcPr>
          <w:p w14:paraId="00584ACA" w14:textId="77777777" w:rsidR="00C13BF8" w:rsidRPr="008C6C9E" w:rsidRDefault="00C13BF8" w:rsidP="00B66612">
            <w:pPr>
              <w:rPr>
                <w:sz w:val="28"/>
                <w:szCs w:val="28"/>
              </w:rPr>
            </w:pPr>
            <w:r>
              <w:rPr>
                <w:sz w:val="28"/>
                <w:szCs w:val="28"/>
              </w:rPr>
              <w:t>2024</w:t>
            </w:r>
          </w:p>
        </w:tc>
      </w:tr>
      <w:tr w:rsidR="00C13BF8" w:rsidRPr="006A54A2" w14:paraId="28A6E623" w14:textId="77777777" w:rsidTr="00B66612">
        <w:trPr>
          <w:trHeight w:val="510"/>
        </w:trPr>
        <w:tc>
          <w:tcPr>
            <w:tcW w:w="9642" w:type="dxa"/>
            <w:gridSpan w:val="2"/>
            <w:shd w:val="clear" w:color="auto" w:fill="B8CCE4"/>
            <w:vAlign w:val="center"/>
          </w:tcPr>
          <w:p w14:paraId="04BED967" w14:textId="77777777" w:rsidR="00C13BF8" w:rsidRPr="008C6C9E" w:rsidRDefault="00C13BF8" w:rsidP="00B66612">
            <w:pPr>
              <w:rPr>
                <w:sz w:val="28"/>
                <w:szCs w:val="28"/>
              </w:rPr>
            </w:pPr>
            <w:r>
              <w:rPr>
                <w:sz w:val="28"/>
                <w:szCs w:val="28"/>
              </w:rPr>
              <w:t>8</w:t>
            </w:r>
            <w:r w:rsidRPr="008C6C9E">
              <w:rPr>
                <w:sz w:val="28"/>
                <w:szCs w:val="28"/>
              </w:rPr>
              <w:t>. Aims of the Course</w:t>
            </w:r>
          </w:p>
        </w:tc>
      </w:tr>
      <w:tr w:rsidR="00C13BF8" w:rsidRPr="006A54A2" w14:paraId="5B9C3896" w14:textId="77777777" w:rsidTr="00B66612">
        <w:trPr>
          <w:trHeight w:val="510"/>
        </w:trPr>
        <w:tc>
          <w:tcPr>
            <w:tcW w:w="9642" w:type="dxa"/>
            <w:gridSpan w:val="2"/>
            <w:shd w:val="clear" w:color="auto" w:fill="DBE5F1"/>
            <w:vAlign w:val="center"/>
          </w:tcPr>
          <w:p w14:paraId="25D79C84" w14:textId="77777777" w:rsidR="00C13BF8" w:rsidRPr="00EA4646" w:rsidRDefault="00C13BF8" w:rsidP="00792C84">
            <w:pPr>
              <w:pStyle w:val="ListParagraph"/>
              <w:numPr>
                <w:ilvl w:val="0"/>
                <w:numId w:val="3"/>
              </w:numPr>
              <w:spacing w:after="0" w:line="240" w:lineRule="auto"/>
              <w:rPr>
                <w:sz w:val="28"/>
                <w:szCs w:val="28"/>
              </w:rPr>
            </w:pPr>
            <w:r w:rsidRPr="00543E1B">
              <w:rPr>
                <w:sz w:val="28"/>
                <w:szCs w:val="28"/>
              </w:rPr>
              <w:t>It is noticeable that facilities, buildings and construction projects have developed significantly in recent years, and accordingly, the methods of presenting ideas and engineering plans have evolved, and a great deal has been relied on modern technologies such as computers and engineering programs in the presentation of engineering plans. Therefore, this course aims to introduce the student to the methods and tools of paper engineering drawing, how to read diagrams, and ways to find dimensions or shapes that are not shown in the diagram through some of the engineering processes and ideas of engineering drawing. This course is also an important introduction to computer applications of engineering drawing, as the civil engineering specialist will not be able to make the most of the computer unless he is fully familiar with the subject of engineering drawing.</w:t>
            </w:r>
          </w:p>
        </w:tc>
      </w:tr>
    </w:tbl>
    <w:p w14:paraId="1333BB05" w14:textId="77777777" w:rsidR="00C13BF8" w:rsidRDefault="00C13BF8" w:rsidP="00C13BF8">
      <w:pPr>
        <w:spacing w:before="3" w:line="160" w:lineRule="exact"/>
        <w:rPr>
          <w:sz w:val="17"/>
          <w:szCs w:val="17"/>
        </w:rPr>
      </w:pPr>
    </w:p>
    <w:p w14:paraId="429A7134"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A5097" w14:paraId="214E6901" w14:textId="77777777" w:rsidTr="00B66612">
        <w:trPr>
          <w:trHeight w:val="510"/>
        </w:trPr>
        <w:tc>
          <w:tcPr>
            <w:tcW w:w="9632" w:type="dxa"/>
            <w:shd w:val="clear" w:color="auto" w:fill="B8CCE4"/>
            <w:vAlign w:val="center"/>
          </w:tcPr>
          <w:p w14:paraId="39F5AF2F" w14:textId="77777777" w:rsidR="00C13BF8" w:rsidRPr="008C6C9E" w:rsidRDefault="00C13BF8" w:rsidP="00B66612">
            <w:pPr>
              <w:rPr>
                <w:sz w:val="28"/>
                <w:szCs w:val="28"/>
              </w:rPr>
            </w:pPr>
            <w:r>
              <w:rPr>
                <w:sz w:val="28"/>
                <w:szCs w:val="28"/>
              </w:rPr>
              <w:t>9</w:t>
            </w:r>
            <w:r w:rsidRPr="008C6C9E">
              <w:rPr>
                <w:sz w:val="28"/>
                <w:szCs w:val="28"/>
              </w:rPr>
              <w:t>· Learning Outcomes, Teaching, Learning and Assessment Method</w:t>
            </w:r>
          </w:p>
        </w:tc>
      </w:tr>
      <w:tr w:rsidR="00C13BF8" w:rsidRPr="008A5097" w14:paraId="6231CE0D" w14:textId="77777777" w:rsidTr="00B66612">
        <w:trPr>
          <w:trHeight w:val="567"/>
        </w:trPr>
        <w:tc>
          <w:tcPr>
            <w:tcW w:w="9632" w:type="dxa"/>
            <w:shd w:val="clear" w:color="auto" w:fill="DBE5F1"/>
            <w:vAlign w:val="center"/>
          </w:tcPr>
          <w:p w14:paraId="581F176A" w14:textId="77777777" w:rsidR="00C13BF8" w:rsidRPr="008C6C9E" w:rsidRDefault="00C13BF8" w:rsidP="00B66612">
            <w:pPr>
              <w:ind w:firstLine="306"/>
              <w:rPr>
                <w:sz w:val="28"/>
                <w:szCs w:val="28"/>
              </w:rPr>
            </w:pPr>
            <w:r w:rsidRPr="008C6C9E">
              <w:rPr>
                <w:sz w:val="28"/>
                <w:szCs w:val="28"/>
              </w:rPr>
              <w:t>A- Knowledge and Understanding</w:t>
            </w:r>
          </w:p>
          <w:p w14:paraId="3BD2255C" w14:textId="77777777" w:rsidR="00C13BF8" w:rsidRPr="00E66F75" w:rsidRDefault="00C13BF8" w:rsidP="00B66612">
            <w:pPr>
              <w:ind w:left="288" w:hanging="288"/>
              <w:rPr>
                <w:sz w:val="28"/>
                <w:szCs w:val="28"/>
              </w:rPr>
            </w:pPr>
            <w:r w:rsidRPr="00E66F75">
              <w:rPr>
                <w:sz w:val="28"/>
                <w:szCs w:val="28"/>
              </w:rPr>
              <w:t xml:space="preserve">A1- </w:t>
            </w:r>
            <w:r w:rsidRPr="00B23E71">
              <w:rPr>
                <w:sz w:val="28"/>
                <w:szCs w:val="28"/>
              </w:rPr>
              <w:t>Clarify the basic concepts of engineering drawing by defining the tools for drawing and how to use them and how to deduce civil dimensions and shapes from drawings and diagrams.</w:t>
            </w:r>
          </w:p>
          <w:p w14:paraId="07F00AD3" w14:textId="77777777" w:rsidR="00C13BF8" w:rsidRPr="00E66F75" w:rsidRDefault="00C13BF8" w:rsidP="00B66612">
            <w:pPr>
              <w:ind w:left="288" w:hanging="288"/>
              <w:rPr>
                <w:sz w:val="28"/>
                <w:szCs w:val="28"/>
              </w:rPr>
            </w:pPr>
            <w:r w:rsidRPr="00E66F75">
              <w:rPr>
                <w:sz w:val="28"/>
                <w:szCs w:val="28"/>
              </w:rPr>
              <w:t xml:space="preserve">A2- </w:t>
            </w:r>
            <w:r w:rsidRPr="00B23E71">
              <w:rPr>
                <w:sz w:val="28"/>
                <w:szCs w:val="28"/>
              </w:rPr>
              <w:t>Acquisition of skills in addressing site engineering problems.</w:t>
            </w:r>
          </w:p>
          <w:p w14:paraId="1EDBF04F" w14:textId="77777777" w:rsidR="00C13BF8" w:rsidRDefault="00C13BF8" w:rsidP="00B66612">
            <w:pPr>
              <w:ind w:left="288" w:hanging="288"/>
              <w:rPr>
                <w:sz w:val="28"/>
                <w:szCs w:val="28"/>
                <w:rtl/>
              </w:rPr>
            </w:pPr>
            <w:r w:rsidRPr="00E66F75">
              <w:rPr>
                <w:sz w:val="28"/>
                <w:szCs w:val="28"/>
              </w:rPr>
              <w:t xml:space="preserve">A3- </w:t>
            </w:r>
            <w:r w:rsidRPr="007D4441">
              <w:rPr>
                <w:sz w:val="28"/>
                <w:szCs w:val="28"/>
              </w:rPr>
              <w:t>Acquiring basic skills as an introduction to building a successful civil engineer.</w:t>
            </w:r>
          </w:p>
          <w:p w14:paraId="769ECE41" w14:textId="77777777" w:rsidR="00C13BF8" w:rsidRPr="007D4441" w:rsidRDefault="00C13BF8" w:rsidP="00B66612">
            <w:pPr>
              <w:ind w:left="288" w:hanging="288"/>
              <w:rPr>
                <w:sz w:val="28"/>
                <w:szCs w:val="28"/>
                <w:lang w:val="en-GB"/>
              </w:rPr>
            </w:pPr>
            <w:r>
              <w:rPr>
                <w:sz w:val="28"/>
                <w:szCs w:val="28"/>
                <w:lang w:val="en-GB"/>
              </w:rPr>
              <w:t xml:space="preserve">A4- </w:t>
            </w:r>
            <w:r w:rsidRPr="007D4441">
              <w:rPr>
                <w:sz w:val="28"/>
                <w:szCs w:val="28"/>
                <w:lang w:val="en-GB"/>
              </w:rPr>
              <w:t>Gain a basic understanding of engineering designs and their various industrial and construction applications.</w:t>
            </w:r>
          </w:p>
          <w:p w14:paraId="455B7F5C" w14:textId="77777777" w:rsidR="00C13BF8" w:rsidRPr="008C6C9E" w:rsidRDefault="00C13BF8" w:rsidP="00B66612">
            <w:pPr>
              <w:ind w:firstLine="589"/>
              <w:rPr>
                <w:sz w:val="28"/>
                <w:szCs w:val="28"/>
              </w:rPr>
            </w:pPr>
            <w:r w:rsidRPr="00E66F75">
              <w:rPr>
                <w:sz w:val="28"/>
                <w:szCs w:val="28"/>
              </w:rPr>
              <w:t>.</w:t>
            </w:r>
          </w:p>
        </w:tc>
      </w:tr>
      <w:tr w:rsidR="00C13BF8" w:rsidRPr="008A5097" w14:paraId="1902E4DB" w14:textId="77777777" w:rsidTr="00B66612">
        <w:trPr>
          <w:trHeight w:val="567"/>
        </w:trPr>
        <w:tc>
          <w:tcPr>
            <w:tcW w:w="9632" w:type="dxa"/>
            <w:shd w:val="clear" w:color="auto" w:fill="DBE5F1"/>
            <w:vAlign w:val="center"/>
          </w:tcPr>
          <w:p w14:paraId="2BBABC90" w14:textId="77777777" w:rsidR="00C13BF8" w:rsidRPr="008C6C9E" w:rsidRDefault="00C13BF8" w:rsidP="00B66612">
            <w:pPr>
              <w:ind w:firstLine="306"/>
              <w:rPr>
                <w:sz w:val="28"/>
                <w:szCs w:val="28"/>
              </w:rPr>
            </w:pPr>
            <w:r w:rsidRPr="008C6C9E">
              <w:rPr>
                <w:sz w:val="28"/>
                <w:szCs w:val="28"/>
              </w:rPr>
              <w:t>B. Subject-specific skills</w:t>
            </w:r>
          </w:p>
          <w:p w14:paraId="35E0B31C" w14:textId="77777777" w:rsidR="00C13BF8" w:rsidRDefault="00C13BF8" w:rsidP="00B66612">
            <w:pPr>
              <w:ind w:left="288" w:hanging="288"/>
              <w:rPr>
                <w:sz w:val="28"/>
                <w:szCs w:val="28"/>
                <w:rtl/>
              </w:rPr>
            </w:pPr>
            <w:r w:rsidRPr="00E66F75">
              <w:rPr>
                <w:sz w:val="28"/>
                <w:szCs w:val="28"/>
              </w:rPr>
              <w:t xml:space="preserve">B1 - </w:t>
            </w:r>
            <w:r w:rsidRPr="007D4441">
              <w:rPr>
                <w:sz w:val="28"/>
                <w:szCs w:val="28"/>
              </w:rPr>
              <w:t>The ability to draw sections and geometric shapes.</w:t>
            </w:r>
          </w:p>
          <w:p w14:paraId="08440800" w14:textId="77777777" w:rsidR="00C13BF8" w:rsidRPr="00E66F75" w:rsidRDefault="00C13BF8" w:rsidP="00B66612">
            <w:pPr>
              <w:ind w:left="288" w:hanging="288"/>
              <w:rPr>
                <w:sz w:val="28"/>
                <w:szCs w:val="28"/>
              </w:rPr>
            </w:pPr>
            <w:r w:rsidRPr="00E66F75">
              <w:rPr>
                <w:sz w:val="28"/>
                <w:szCs w:val="28"/>
              </w:rPr>
              <w:t xml:space="preserve">B2 - </w:t>
            </w:r>
            <w:r w:rsidRPr="00A16CD8">
              <w:rPr>
                <w:sz w:val="28"/>
                <w:szCs w:val="28"/>
              </w:rPr>
              <w:t>he ability to think about finding dimensions and deducing missing shapes for any structure or geometric shape.</w:t>
            </w:r>
          </w:p>
          <w:p w14:paraId="34F39EC6" w14:textId="77777777" w:rsidR="00C13BF8" w:rsidRDefault="00C13BF8" w:rsidP="00B66612">
            <w:pPr>
              <w:ind w:left="288" w:hanging="288"/>
              <w:rPr>
                <w:sz w:val="28"/>
                <w:szCs w:val="28"/>
              </w:rPr>
            </w:pPr>
            <w:r w:rsidRPr="00E66F75">
              <w:rPr>
                <w:sz w:val="28"/>
                <w:szCs w:val="28"/>
              </w:rPr>
              <w:t xml:space="preserve">B3 - </w:t>
            </w:r>
            <w:r w:rsidRPr="00A16CD8">
              <w:rPr>
                <w:sz w:val="28"/>
                <w:szCs w:val="28"/>
              </w:rPr>
              <w:t>Writing detailed scientific reports for engineering plans.</w:t>
            </w:r>
          </w:p>
          <w:p w14:paraId="011EE34E" w14:textId="77777777" w:rsidR="00C13BF8" w:rsidRPr="008C6C9E" w:rsidRDefault="00C13BF8" w:rsidP="00B66612">
            <w:pPr>
              <w:ind w:left="288" w:hanging="288"/>
              <w:rPr>
                <w:sz w:val="28"/>
                <w:szCs w:val="28"/>
              </w:rPr>
            </w:pPr>
            <w:r>
              <w:rPr>
                <w:sz w:val="28"/>
                <w:szCs w:val="28"/>
              </w:rPr>
              <w:t xml:space="preserve">B4 - </w:t>
            </w:r>
            <w:r w:rsidRPr="00A16CD8">
              <w:rPr>
                <w:sz w:val="28"/>
                <w:szCs w:val="28"/>
              </w:rPr>
              <w:t>The ability to gain experience in dealing with executive engineering plans.</w:t>
            </w:r>
          </w:p>
        </w:tc>
      </w:tr>
      <w:tr w:rsidR="00C13BF8" w:rsidRPr="008A5097" w14:paraId="1EA9630A" w14:textId="77777777" w:rsidTr="00B66612">
        <w:trPr>
          <w:trHeight w:val="510"/>
        </w:trPr>
        <w:tc>
          <w:tcPr>
            <w:tcW w:w="9632" w:type="dxa"/>
            <w:shd w:val="clear" w:color="auto" w:fill="B8CCE4"/>
            <w:vAlign w:val="center"/>
          </w:tcPr>
          <w:p w14:paraId="1F125DE8" w14:textId="77777777" w:rsidR="00C13BF8" w:rsidRPr="008C6C9E" w:rsidRDefault="00C13BF8" w:rsidP="00B66612">
            <w:pPr>
              <w:ind w:firstLine="589"/>
              <w:rPr>
                <w:sz w:val="28"/>
                <w:szCs w:val="28"/>
              </w:rPr>
            </w:pPr>
            <w:r w:rsidRPr="008C6C9E">
              <w:rPr>
                <w:sz w:val="28"/>
                <w:szCs w:val="28"/>
              </w:rPr>
              <w:t>Teaching and Learning Methods</w:t>
            </w:r>
          </w:p>
        </w:tc>
      </w:tr>
      <w:tr w:rsidR="00C13BF8" w:rsidRPr="008A5097" w14:paraId="22FD89F5" w14:textId="77777777" w:rsidTr="00B66612">
        <w:trPr>
          <w:trHeight w:val="1304"/>
        </w:trPr>
        <w:tc>
          <w:tcPr>
            <w:tcW w:w="9632" w:type="dxa"/>
            <w:shd w:val="clear" w:color="auto" w:fill="DBE5F1"/>
            <w:vAlign w:val="center"/>
          </w:tcPr>
          <w:p w14:paraId="634938FB" w14:textId="77777777" w:rsidR="00C13BF8" w:rsidRPr="00657BF5" w:rsidRDefault="00C13BF8" w:rsidP="00B66612">
            <w:pPr>
              <w:rPr>
                <w:sz w:val="28"/>
                <w:szCs w:val="28"/>
              </w:rPr>
            </w:pPr>
            <w:r w:rsidRPr="00657BF5">
              <w:rPr>
                <w:sz w:val="28"/>
                <w:szCs w:val="28"/>
              </w:rPr>
              <w:t>• Readings, self-learning, panel discussions.</w:t>
            </w:r>
          </w:p>
          <w:p w14:paraId="0B1BDC2D" w14:textId="77777777" w:rsidR="00C13BF8" w:rsidRPr="00657BF5" w:rsidRDefault="00C13BF8" w:rsidP="00B66612">
            <w:pPr>
              <w:rPr>
                <w:sz w:val="28"/>
                <w:szCs w:val="28"/>
              </w:rPr>
            </w:pPr>
            <w:r w:rsidRPr="00657BF5">
              <w:rPr>
                <w:sz w:val="28"/>
                <w:szCs w:val="28"/>
              </w:rPr>
              <w:t>• Exercises and activities in the lecture.</w:t>
            </w:r>
          </w:p>
          <w:p w14:paraId="46DA6431" w14:textId="77777777" w:rsidR="00C13BF8" w:rsidRPr="00657BF5" w:rsidRDefault="00C13BF8" w:rsidP="00B66612">
            <w:pPr>
              <w:rPr>
                <w:sz w:val="28"/>
                <w:szCs w:val="28"/>
              </w:rPr>
            </w:pPr>
            <w:r w:rsidRPr="00657BF5">
              <w:rPr>
                <w:sz w:val="28"/>
                <w:szCs w:val="28"/>
              </w:rPr>
              <w:t>• Homework.</w:t>
            </w:r>
          </w:p>
          <w:p w14:paraId="43428E55" w14:textId="77777777" w:rsidR="00C13BF8" w:rsidRPr="00657BF5" w:rsidRDefault="00C13BF8" w:rsidP="00B66612">
            <w:pPr>
              <w:rPr>
                <w:sz w:val="28"/>
                <w:szCs w:val="28"/>
              </w:rPr>
            </w:pPr>
            <w:r w:rsidRPr="00657BF5">
              <w:rPr>
                <w:sz w:val="28"/>
                <w:szCs w:val="28"/>
              </w:rPr>
              <w:t>• Directing students to some websites to benefit and develop their capabilities.</w:t>
            </w:r>
          </w:p>
          <w:p w14:paraId="6B5B273F" w14:textId="77777777" w:rsidR="00C13BF8" w:rsidRPr="008C6C9E" w:rsidRDefault="00C13BF8" w:rsidP="00B66612">
            <w:pPr>
              <w:rPr>
                <w:sz w:val="28"/>
                <w:szCs w:val="28"/>
              </w:rPr>
            </w:pPr>
            <w:r w:rsidRPr="00657BF5">
              <w:rPr>
                <w:sz w:val="28"/>
                <w:szCs w:val="28"/>
              </w:rPr>
              <w:t>• Conducting seminars to explain and analyze a specific issue and find solutions to it</w:t>
            </w:r>
          </w:p>
        </w:tc>
      </w:tr>
      <w:tr w:rsidR="00C13BF8" w:rsidRPr="008A5097" w14:paraId="34CCDC43" w14:textId="77777777" w:rsidTr="00B66612">
        <w:trPr>
          <w:trHeight w:val="510"/>
        </w:trPr>
        <w:tc>
          <w:tcPr>
            <w:tcW w:w="9632" w:type="dxa"/>
            <w:shd w:val="clear" w:color="auto" w:fill="B8CCE4"/>
            <w:vAlign w:val="center"/>
          </w:tcPr>
          <w:p w14:paraId="73A24F65" w14:textId="77777777" w:rsidR="00C13BF8" w:rsidRPr="008C6C9E" w:rsidRDefault="00C13BF8" w:rsidP="00B66612">
            <w:pPr>
              <w:ind w:firstLine="589"/>
              <w:rPr>
                <w:sz w:val="28"/>
                <w:szCs w:val="28"/>
              </w:rPr>
            </w:pPr>
            <w:r w:rsidRPr="008C6C9E">
              <w:rPr>
                <w:sz w:val="28"/>
                <w:szCs w:val="28"/>
              </w:rPr>
              <w:t>Assessment methods</w:t>
            </w:r>
          </w:p>
        </w:tc>
      </w:tr>
      <w:tr w:rsidR="00C13BF8" w:rsidRPr="008A5097" w14:paraId="3CAC5D0E" w14:textId="77777777" w:rsidTr="00B66612">
        <w:trPr>
          <w:trHeight w:val="1304"/>
        </w:trPr>
        <w:tc>
          <w:tcPr>
            <w:tcW w:w="9632" w:type="dxa"/>
            <w:shd w:val="clear" w:color="auto" w:fill="DBE5F1"/>
            <w:vAlign w:val="center"/>
          </w:tcPr>
          <w:p w14:paraId="322AD8DF" w14:textId="77777777" w:rsidR="00C13BF8" w:rsidRPr="00657BF5" w:rsidRDefault="00C13BF8" w:rsidP="00B66612">
            <w:pPr>
              <w:rPr>
                <w:sz w:val="28"/>
                <w:szCs w:val="28"/>
              </w:rPr>
            </w:pPr>
            <w:r w:rsidRPr="00657BF5">
              <w:rPr>
                <w:sz w:val="28"/>
                <w:szCs w:val="28"/>
              </w:rPr>
              <w:t>• Interacting within the lecture.</w:t>
            </w:r>
          </w:p>
          <w:p w14:paraId="30CEB762" w14:textId="77777777" w:rsidR="00C13BF8" w:rsidRPr="00657BF5" w:rsidRDefault="00C13BF8" w:rsidP="00B66612">
            <w:pPr>
              <w:rPr>
                <w:sz w:val="28"/>
                <w:szCs w:val="28"/>
              </w:rPr>
            </w:pPr>
            <w:r w:rsidRPr="00657BF5">
              <w:rPr>
                <w:sz w:val="28"/>
                <w:szCs w:val="28"/>
              </w:rPr>
              <w:t>• Homework and reports.</w:t>
            </w:r>
          </w:p>
          <w:p w14:paraId="055DF250" w14:textId="77777777" w:rsidR="00C13BF8" w:rsidRPr="00657BF5" w:rsidRDefault="00C13BF8" w:rsidP="00B66612">
            <w:pPr>
              <w:rPr>
                <w:sz w:val="28"/>
                <w:szCs w:val="28"/>
              </w:rPr>
            </w:pPr>
            <w:r>
              <w:rPr>
                <w:sz w:val="28"/>
                <w:szCs w:val="28"/>
              </w:rPr>
              <w:t>• Short exams (quizzes</w:t>
            </w:r>
            <w:r w:rsidRPr="00657BF5">
              <w:rPr>
                <w:sz w:val="28"/>
                <w:szCs w:val="28"/>
              </w:rPr>
              <w:t>).</w:t>
            </w:r>
          </w:p>
          <w:p w14:paraId="00259406" w14:textId="77777777" w:rsidR="00C13BF8" w:rsidRPr="008C6C9E" w:rsidRDefault="00C13BF8" w:rsidP="00B66612">
            <w:pPr>
              <w:rPr>
                <w:sz w:val="28"/>
                <w:szCs w:val="28"/>
              </w:rPr>
            </w:pPr>
            <w:r w:rsidRPr="00657BF5">
              <w:rPr>
                <w:sz w:val="28"/>
                <w:szCs w:val="28"/>
              </w:rPr>
              <w:t>• Semester and final exams.</w:t>
            </w:r>
          </w:p>
        </w:tc>
      </w:tr>
      <w:tr w:rsidR="00C13BF8" w:rsidRPr="008A5097" w14:paraId="352F7AD7" w14:textId="77777777" w:rsidTr="00B66612">
        <w:trPr>
          <w:trHeight w:val="567"/>
        </w:trPr>
        <w:tc>
          <w:tcPr>
            <w:tcW w:w="9632" w:type="dxa"/>
            <w:shd w:val="clear" w:color="auto" w:fill="DBE5F1"/>
            <w:vAlign w:val="center"/>
          </w:tcPr>
          <w:p w14:paraId="3B7AC8BD" w14:textId="77777777" w:rsidR="00C13BF8" w:rsidRPr="008C6C9E" w:rsidRDefault="00C13BF8" w:rsidP="00B66612">
            <w:pPr>
              <w:ind w:firstLine="306"/>
              <w:rPr>
                <w:sz w:val="28"/>
                <w:szCs w:val="28"/>
              </w:rPr>
            </w:pPr>
            <w:r w:rsidRPr="008C6C9E">
              <w:rPr>
                <w:sz w:val="28"/>
                <w:szCs w:val="28"/>
              </w:rPr>
              <w:t>C. Thinking Skills</w:t>
            </w:r>
          </w:p>
          <w:p w14:paraId="7073DD0A" w14:textId="77777777" w:rsidR="00C13BF8" w:rsidRPr="00657BF5" w:rsidRDefault="00C13BF8" w:rsidP="00B66612">
            <w:pPr>
              <w:ind w:left="288" w:hanging="288"/>
              <w:rPr>
                <w:sz w:val="28"/>
                <w:szCs w:val="28"/>
              </w:rPr>
            </w:pPr>
            <w:r>
              <w:rPr>
                <w:sz w:val="28"/>
                <w:szCs w:val="28"/>
              </w:rPr>
              <w:t>C</w:t>
            </w:r>
            <w:r w:rsidRPr="00657BF5">
              <w:rPr>
                <w:sz w:val="28"/>
                <w:szCs w:val="28"/>
              </w:rPr>
              <w:t>1- Attention: Arousing the students' attention by implementing one of the applied programs on the display screen in the hall.</w:t>
            </w:r>
          </w:p>
          <w:p w14:paraId="27F3B56E" w14:textId="77777777" w:rsidR="00C13BF8" w:rsidRPr="00657BF5" w:rsidRDefault="00C13BF8" w:rsidP="00B66612">
            <w:pPr>
              <w:ind w:left="288" w:hanging="288"/>
              <w:rPr>
                <w:sz w:val="28"/>
                <w:szCs w:val="28"/>
              </w:rPr>
            </w:pPr>
            <w:r w:rsidRPr="00657BF5">
              <w:rPr>
                <w:sz w:val="28"/>
                <w:szCs w:val="28"/>
              </w:rPr>
              <w:t>C2- Response: Follow up the student's interaction with the material displayed on the screen.</w:t>
            </w:r>
          </w:p>
          <w:p w14:paraId="4B840CE9" w14:textId="77777777" w:rsidR="00C13BF8" w:rsidRPr="00657BF5" w:rsidRDefault="00C13BF8" w:rsidP="00B66612">
            <w:pPr>
              <w:ind w:left="288" w:hanging="288"/>
              <w:rPr>
                <w:sz w:val="28"/>
                <w:szCs w:val="28"/>
              </w:rPr>
            </w:pPr>
            <w:r w:rsidRPr="00657BF5">
              <w:rPr>
                <w:sz w:val="28"/>
                <w:szCs w:val="28"/>
              </w:rPr>
              <w:t>C3- Attention: Follow up on the interest of the student who interacted more with the presented material, by increasing this interaction by requesting other programs and applications to display.</w:t>
            </w:r>
          </w:p>
          <w:p w14:paraId="23F01938" w14:textId="77777777" w:rsidR="00C13BF8" w:rsidRPr="00657BF5" w:rsidRDefault="00C13BF8" w:rsidP="00B66612">
            <w:pPr>
              <w:ind w:left="288" w:hanging="288"/>
              <w:rPr>
                <w:sz w:val="28"/>
                <w:szCs w:val="28"/>
              </w:rPr>
            </w:pPr>
            <w:r w:rsidRPr="00657BF5">
              <w:rPr>
                <w:sz w:val="28"/>
                <w:szCs w:val="28"/>
              </w:rPr>
              <w:t>C4 - Forming the direction: meaning that the student is sympathetic to the presentation and may have an opinion about the direction of the presented topic and defend it.</w:t>
            </w:r>
          </w:p>
          <w:p w14:paraId="4D043343" w14:textId="77777777" w:rsidR="00C13BF8" w:rsidRPr="008C6C9E" w:rsidRDefault="00C13BF8" w:rsidP="00B66612">
            <w:pPr>
              <w:ind w:left="288" w:hanging="288"/>
              <w:rPr>
                <w:sz w:val="28"/>
                <w:szCs w:val="28"/>
              </w:rPr>
            </w:pPr>
            <w:r>
              <w:rPr>
                <w:sz w:val="28"/>
                <w:szCs w:val="28"/>
              </w:rPr>
              <w:lastRenderedPageBreak/>
              <w:t>C</w:t>
            </w:r>
            <w:r w:rsidRPr="00657BF5">
              <w:rPr>
                <w:sz w:val="28"/>
                <w:szCs w:val="28"/>
              </w:rPr>
              <w:t xml:space="preserve"> 5- Formation of value behavior: meaning that the student reaches the top of the emotional ladder, so that he has a stable level in the lesson and does not become lazy or fidgety.</w:t>
            </w:r>
          </w:p>
        </w:tc>
      </w:tr>
      <w:tr w:rsidR="00C13BF8" w:rsidRPr="008A5097" w14:paraId="7EFF1D23" w14:textId="77777777" w:rsidTr="00B66612">
        <w:trPr>
          <w:trHeight w:val="510"/>
        </w:trPr>
        <w:tc>
          <w:tcPr>
            <w:tcW w:w="9632" w:type="dxa"/>
            <w:shd w:val="clear" w:color="auto" w:fill="B8CCE4"/>
            <w:vAlign w:val="center"/>
          </w:tcPr>
          <w:p w14:paraId="79885A5A" w14:textId="77777777" w:rsidR="00C13BF8" w:rsidRPr="008C6C9E" w:rsidRDefault="00C13BF8" w:rsidP="00B66612">
            <w:pPr>
              <w:ind w:firstLine="589"/>
              <w:rPr>
                <w:sz w:val="28"/>
                <w:szCs w:val="28"/>
              </w:rPr>
            </w:pPr>
            <w:r w:rsidRPr="008C6C9E">
              <w:rPr>
                <w:sz w:val="28"/>
                <w:szCs w:val="28"/>
              </w:rPr>
              <w:lastRenderedPageBreak/>
              <w:t>Teaching and Learning Methods</w:t>
            </w:r>
          </w:p>
        </w:tc>
      </w:tr>
      <w:tr w:rsidR="00C13BF8" w:rsidRPr="008A5097" w14:paraId="2C3FCA51" w14:textId="77777777" w:rsidTr="00B66612">
        <w:trPr>
          <w:trHeight w:val="1361"/>
        </w:trPr>
        <w:tc>
          <w:tcPr>
            <w:tcW w:w="9632" w:type="dxa"/>
            <w:shd w:val="clear" w:color="auto" w:fill="DBE5F1"/>
            <w:vAlign w:val="center"/>
          </w:tcPr>
          <w:p w14:paraId="1C0DBE07" w14:textId="77777777" w:rsidR="00C13BF8" w:rsidRPr="00A271A3" w:rsidRDefault="00C13BF8" w:rsidP="00B66612">
            <w:pPr>
              <w:ind w:left="288" w:hanging="288"/>
              <w:rPr>
                <w:sz w:val="28"/>
                <w:szCs w:val="28"/>
                <w:lang w:val="en-GB"/>
              </w:rPr>
            </w:pPr>
            <w:r w:rsidRPr="00A271A3">
              <w:rPr>
                <w:sz w:val="28"/>
                <w:szCs w:val="28"/>
                <w:lang w:val="en-GB"/>
              </w:rPr>
              <w:t>• The usual theoretical presentation method using the writing board and depending on the style (how and why) of the subject and according to the curriculum of the subject.</w:t>
            </w:r>
          </w:p>
          <w:p w14:paraId="563FE530" w14:textId="77777777" w:rsidR="00C13BF8" w:rsidRPr="00A271A3" w:rsidRDefault="00C13BF8" w:rsidP="00B66612">
            <w:pPr>
              <w:ind w:left="288" w:hanging="288"/>
              <w:rPr>
                <w:sz w:val="28"/>
                <w:szCs w:val="28"/>
                <w:lang w:val="en-GB"/>
              </w:rPr>
            </w:pPr>
            <w:r w:rsidRPr="00A271A3">
              <w:rPr>
                <w:sz w:val="28"/>
                <w:szCs w:val="28"/>
                <w:lang w:val="en-GB"/>
              </w:rPr>
              <w:t>• The theoretical presentation method using the (data show) device and depending on the method (how and why) of the subject and according to the subject curriculum.</w:t>
            </w:r>
          </w:p>
          <w:p w14:paraId="6C4849B0" w14:textId="77777777" w:rsidR="00C13BF8" w:rsidRPr="00A271A3" w:rsidRDefault="00C13BF8" w:rsidP="00B66612">
            <w:pPr>
              <w:ind w:left="288" w:hanging="288"/>
              <w:rPr>
                <w:sz w:val="28"/>
                <w:szCs w:val="28"/>
                <w:lang w:val="en-GB"/>
              </w:rPr>
            </w:pPr>
            <w:r w:rsidRPr="00A271A3">
              <w:rPr>
                <w:sz w:val="28"/>
                <w:szCs w:val="28"/>
                <w:lang w:val="en-GB"/>
              </w:rPr>
              <w:t>• The method of laboratory display using special devices for measuring the different properties of the substance under experiment.</w:t>
            </w:r>
          </w:p>
        </w:tc>
      </w:tr>
      <w:tr w:rsidR="00C13BF8" w:rsidRPr="008A5097" w14:paraId="3391D527" w14:textId="77777777" w:rsidTr="00B66612">
        <w:trPr>
          <w:trHeight w:val="510"/>
        </w:trPr>
        <w:tc>
          <w:tcPr>
            <w:tcW w:w="9632" w:type="dxa"/>
            <w:shd w:val="clear" w:color="auto" w:fill="B8CCE4"/>
            <w:vAlign w:val="center"/>
          </w:tcPr>
          <w:p w14:paraId="26415620" w14:textId="77777777" w:rsidR="00C13BF8" w:rsidRPr="008C6C9E" w:rsidRDefault="00C13BF8" w:rsidP="00B66612">
            <w:pPr>
              <w:ind w:firstLine="589"/>
              <w:rPr>
                <w:sz w:val="28"/>
                <w:szCs w:val="28"/>
              </w:rPr>
            </w:pPr>
            <w:r w:rsidRPr="008C6C9E">
              <w:rPr>
                <w:sz w:val="28"/>
                <w:szCs w:val="28"/>
              </w:rPr>
              <w:t>Assessment methods</w:t>
            </w:r>
          </w:p>
        </w:tc>
      </w:tr>
      <w:tr w:rsidR="00C13BF8" w:rsidRPr="008A5097" w14:paraId="6899D6F9" w14:textId="77777777" w:rsidTr="00B66612">
        <w:trPr>
          <w:trHeight w:val="1304"/>
        </w:trPr>
        <w:tc>
          <w:tcPr>
            <w:tcW w:w="9632" w:type="dxa"/>
            <w:shd w:val="clear" w:color="auto" w:fill="DBE5F1"/>
            <w:vAlign w:val="center"/>
          </w:tcPr>
          <w:p w14:paraId="7CAB169A" w14:textId="77777777" w:rsidR="00C13BF8" w:rsidRPr="00D066AC" w:rsidRDefault="00C13BF8" w:rsidP="00B66612">
            <w:pPr>
              <w:ind w:left="288" w:hanging="288"/>
              <w:rPr>
                <w:sz w:val="28"/>
                <w:szCs w:val="28"/>
              </w:rPr>
            </w:pPr>
            <w:r w:rsidRPr="00D066AC">
              <w:rPr>
                <w:sz w:val="28"/>
                <w:szCs w:val="28"/>
              </w:rPr>
              <w:t>• Direct questions in a manner (how and why) for the subject during the theoretical and practical lecture.</w:t>
            </w:r>
          </w:p>
          <w:p w14:paraId="4A8EFF31" w14:textId="77777777" w:rsidR="00C13BF8" w:rsidRPr="00D066AC" w:rsidRDefault="00C13BF8" w:rsidP="00B66612">
            <w:pPr>
              <w:ind w:left="288" w:hanging="288"/>
              <w:rPr>
                <w:sz w:val="28"/>
                <w:szCs w:val="28"/>
              </w:rPr>
            </w:pPr>
            <w:r w:rsidRPr="00D066AC">
              <w:rPr>
                <w:sz w:val="28"/>
                <w:szCs w:val="28"/>
              </w:rPr>
              <w:t>• Sudden exams during the theoretical and practical lecture.</w:t>
            </w:r>
          </w:p>
          <w:p w14:paraId="6AE0CE58" w14:textId="77777777" w:rsidR="00C13BF8" w:rsidRPr="00D066AC" w:rsidRDefault="00C13BF8" w:rsidP="00B66612">
            <w:pPr>
              <w:ind w:left="288" w:hanging="288"/>
              <w:rPr>
                <w:sz w:val="28"/>
                <w:szCs w:val="28"/>
              </w:rPr>
            </w:pPr>
            <w:r w:rsidRPr="00D066AC">
              <w:rPr>
                <w:sz w:val="28"/>
                <w:szCs w:val="28"/>
              </w:rPr>
              <w:t>• Quarterly exams for the theoretical and practical side.</w:t>
            </w:r>
          </w:p>
          <w:p w14:paraId="4D58F41D" w14:textId="77777777" w:rsidR="00C13BF8" w:rsidRPr="008C6C9E" w:rsidRDefault="00C13BF8" w:rsidP="00B66612">
            <w:pPr>
              <w:ind w:left="288" w:hanging="288"/>
              <w:rPr>
                <w:sz w:val="28"/>
                <w:szCs w:val="28"/>
              </w:rPr>
            </w:pPr>
            <w:r w:rsidRPr="00D066AC">
              <w:rPr>
                <w:sz w:val="28"/>
                <w:szCs w:val="28"/>
              </w:rPr>
              <w:t>• Final exams for the theoretical and practical side.</w:t>
            </w:r>
          </w:p>
        </w:tc>
      </w:tr>
      <w:tr w:rsidR="00C13BF8" w:rsidRPr="008A5097" w14:paraId="1CD94910" w14:textId="77777777" w:rsidTr="00B66612">
        <w:trPr>
          <w:trHeight w:val="1304"/>
        </w:trPr>
        <w:tc>
          <w:tcPr>
            <w:tcW w:w="9632" w:type="dxa"/>
            <w:shd w:val="clear" w:color="auto" w:fill="DBE5F1"/>
            <w:vAlign w:val="center"/>
          </w:tcPr>
          <w:p w14:paraId="70D8F182" w14:textId="77777777" w:rsidR="00C13BF8" w:rsidRPr="008C6C9E" w:rsidRDefault="00C13BF8" w:rsidP="00B66612">
            <w:pPr>
              <w:ind w:firstLine="306"/>
              <w:rPr>
                <w:sz w:val="28"/>
                <w:szCs w:val="28"/>
              </w:rPr>
            </w:pPr>
            <w:r w:rsidRPr="008C6C9E">
              <w:rPr>
                <w:sz w:val="28"/>
                <w:szCs w:val="28"/>
              </w:rPr>
              <w:t>D. General and Transferable Skills (other skills relevant to employability and personal development)</w:t>
            </w:r>
          </w:p>
          <w:p w14:paraId="4DB60D60" w14:textId="77777777" w:rsidR="00C13BF8" w:rsidRPr="00657BF5" w:rsidRDefault="00C13BF8" w:rsidP="00B66612">
            <w:pPr>
              <w:ind w:left="288" w:hanging="288"/>
              <w:rPr>
                <w:sz w:val="28"/>
                <w:szCs w:val="28"/>
              </w:rPr>
            </w:pPr>
            <w:r w:rsidRPr="00657BF5">
              <w:rPr>
                <w:sz w:val="28"/>
                <w:szCs w:val="28"/>
              </w:rPr>
              <w:t>D1- Develop the student’s ability to perform the duties and deliver them on time</w:t>
            </w:r>
          </w:p>
          <w:p w14:paraId="5C2BED2C" w14:textId="77777777" w:rsidR="00C13BF8" w:rsidRPr="00657BF5" w:rsidRDefault="00C13BF8" w:rsidP="00B66612">
            <w:pPr>
              <w:ind w:left="288" w:hanging="288"/>
              <w:rPr>
                <w:sz w:val="28"/>
                <w:szCs w:val="28"/>
              </w:rPr>
            </w:pPr>
            <w:r w:rsidRPr="00657BF5">
              <w:rPr>
                <w:sz w:val="28"/>
                <w:szCs w:val="28"/>
              </w:rPr>
              <w:t>D2 - Logical and programmatic thinking to find programmatic solutions to various problems</w:t>
            </w:r>
          </w:p>
          <w:p w14:paraId="1C368DE6" w14:textId="77777777" w:rsidR="00C13BF8" w:rsidRPr="00657BF5" w:rsidRDefault="00C13BF8" w:rsidP="00B66612">
            <w:pPr>
              <w:ind w:left="288" w:hanging="288"/>
              <w:rPr>
                <w:sz w:val="28"/>
                <w:szCs w:val="28"/>
              </w:rPr>
            </w:pPr>
            <w:r w:rsidRPr="00657BF5">
              <w:rPr>
                <w:sz w:val="28"/>
                <w:szCs w:val="28"/>
              </w:rPr>
              <w:t>D3 - developing the student's ability to dialogue and debate</w:t>
            </w:r>
          </w:p>
          <w:p w14:paraId="73EE6D05" w14:textId="77777777" w:rsidR="00C13BF8" w:rsidRPr="008C6C9E" w:rsidRDefault="00C13BF8" w:rsidP="00B66612">
            <w:pPr>
              <w:ind w:left="288" w:hanging="288"/>
              <w:rPr>
                <w:sz w:val="28"/>
                <w:szCs w:val="28"/>
              </w:rPr>
            </w:pPr>
            <w:r w:rsidRPr="00657BF5">
              <w:rPr>
                <w:sz w:val="28"/>
                <w:szCs w:val="28"/>
              </w:rPr>
              <w:t>D4 - Develop the student's ability to deal with modern technology, especially the Internet</w:t>
            </w:r>
          </w:p>
        </w:tc>
      </w:tr>
    </w:tbl>
    <w:p w14:paraId="56D4A22F"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41"/>
        <w:gridCol w:w="942"/>
        <w:gridCol w:w="942"/>
        <w:gridCol w:w="2269"/>
        <w:gridCol w:w="2269"/>
        <w:gridCol w:w="2269"/>
      </w:tblGrid>
      <w:tr w:rsidR="00C13BF8" w:rsidRPr="00824398" w14:paraId="6D24F94A" w14:textId="77777777" w:rsidTr="00B66612">
        <w:trPr>
          <w:trHeight w:val="567"/>
        </w:trPr>
        <w:tc>
          <w:tcPr>
            <w:tcW w:w="9632" w:type="dxa"/>
            <w:gridSpan w:val="6"/>
            <w:shd w:val="clear" w:color="auto" w:fill="B8CCE4"/>
            <w:vAlign w:val="center"/>
          </w:tcPr>
          <w:p w14:paraId="365EC7D5" w14:textId="77777777" w:rsidR="00C13BF8" w:rsidRPr="008C6C9E" w:rsidRDefault="00C13BF8" w:rsidP="00B66612">
            <w:pPr>
              <w:rPr>
                <w:sz w:val="28"/>
                <w:szCs w:val="28"/>
              </w:rPr>
            </w:pPr>
            <w:r w:rsidRPr="008C6C9E">
              <w:rPr>
                <w:sz w:val="28"/>
                <w:szCs w:val="28"/>
              </w:rPr>
              <w:t>1</w:t>
            </w:r>
            <w:r>
              <w:rPr>
                <w:sz w:val="28"/>
                <w:szCs w:val="28"/>
              </w:rPr>
              <w:t>0</w:t>
            </w:r>
            <w:r w:rsidRPr="008C6C9E">
              <w:rPr>
                <w:sz w:val="28"/>
                <w:szCs w:val="28"/>
              </w:rPr>
              <w:t>. Course Structure</w:t>
            </w:r>
          </w:p>
        </w:tc>
      </w:tr>
      <w:tr w:rsidR="00C13BF8" w:rsidRPr="00824398" w14:paraId="7926EDE9" w14:textId="77777777" w:rsidTr="00B66612">
        <w:trPr>
          <w:trHeight w:val="340"/>
        </w:trPr>
        <w:tc>
          <w:tcPr>
            <w:tcW w:w="941" w:type="dxa"/>
            <w:shd w:val="clear" w:color="auto" w:fill="B8CCE4"/>
            <w:vAlign w:val="center"/>
          </w:tcPr>
          <w:p w14:paraId="3E7C6D97" w14:textId="77777777" w:rsidR="00C13BF8" w:rsidRPr="008C6C9E" w:rsidRDefault="00C13BF8" w:rsidP="00B66612">
            <w:pPr>
              <w:jc w:val="center"/>
              <w:rPr>
                <w:sz w:val="28"/>
                <w:szCs w:val="28"/>
              </w:rPr>
            </w:pPr>
            <w:r w:rsidRPr="008C6C9E">
              <w:rPr>
                <w:sz w:val="28"/>
                <w:szCs w:val="28"/>
              </w:rPr>
              <w:t>Week</w:t>
            </w:r>
          </w:p>
        </w:tc>
        <w:tc>
          <w:tcPr>
            <w:tcW w:w="942" w:type="dxa"/>
            <w:shd w:val="clear" w:color="auto" w:fill="B8CCE4"/>
            <w:vAlign w:val="center"/>
          </w:tcPr>
          <w:p w14:paraId="46850E4D" w14:textId="77777777" w:rsidR="00C13BF8" w:rsidRPr="008C6C9E" w:rsidRDefault="00C13BF8" w:rsidP="00B66612">
            <w:pPr>
              <w:jc w:val="center"/>
              <w:rPr>
                <w:sz w:val="28"/>
                <w:szCs w:val="28"/>
              </w:rPr>
            </w:pPr>
            <w:r w:rsidRPr="008C6C9E">
              <w:rPr>
                <w:sz w:val="28"/>
                <w:szCs w:val="28"/>
              </w:rPr>
              <w:t>Hours</w:t>
            </w:r>
          </w:p>
        </w:tc>
        <w:tc>
          <w:tcPr>
            <w:tcW w:w="942" w:type="dxa"/>
            <w:shd w:val="clear" w:color="auto" w:fill="B8CCE4"/>
            <w:vAlign w:val="center"/>
          </w:tcPr>
          <w:p w14:paraId="79826EA5" w14:textId="77777777" w:rsidR="00C13BF8" w:rsidRPr="008C6C9E" w:rsidRDefault="00C13BF8" w:rsidP="00B66612">
            <w:pPr>
              <w:jc w:val="center"/>
              <w:rPr>
                <w:sz w:val="28"/>
                <w:szCs w:val="28"/>
              </w:rPr>
            </w:pPr>
            <w:r w:rsidRPr="008C6C9E">
              <w:rPr>
                <w:sz w:val="28"/>
                <w:szCs w:val="28"/>
              </w:rPr>
              <w:t>ILOs</w:t>
            </w:r>
          </w:p>
        </w:tc>
        <w:tc>
          <w:tcPr>
            <w:tcW w:w="2269" w:type="dxa"/>
            <w:shd w:val="clear" w:color="auto" w:fill="B8CCE4"/>
            <w:vAlign w:val="center"/>
          </w:tcPr>
          <w:p w14:paraId="1BDBA582" w14:textId="77777777" w:rsidR="00C13BF8" w:rsidRPr="008C6C9E" w:rsidRDefault="00C13BF8" w:rsidP="00B66612">
            <w:pPr>
              <w:jc w:val="center"/>
              <w:rPr>
                <w:sz w:val="28"/>
                <w:szCs w:val="28"/>
              </w:rPr>
            </w:pPr>
            <w:r w:rsidRPr="008C6C9E">
              <w:rPr>
                <w:sz w:val="28"/>
                <w:szCs w:val="28"/>
              </w:rPr>
              <w:t>Unit/Module or Topic Title</w:t>
            </w:r>
          </w:p>
        </w:tc>
        <w:tc>
          <w:tcPr>
            <w:tcW w:w="2269" w:type="dxa"/>
            <w:shd w:val="clear" w:color="auto" w:fill="B8CCE4"/>
            <w:vAlign w:val="center"/>
          </w:tcPr>
          <w:p w14:paraId="54691F8D" w14:textId="77777777" w:rsidR="00C13BF8" w:rsidRPr="008C6C9E" w:rsidRDefault="00C13BF8" w:rsidP="00B66612">
            <w:pPr>
              <w:jc w:val="center"/>
              <w:rPr>
                <w:sz w:val="28"/>
                <w:szCs w:val="28"/>
              </w:rPr>
            </w:pPr>
            <w:r w:rsidRPr="008C6C9E">
              <w:rPr>
                <w:sz w:val="28"/>
                <w:szCs w:val="28"/>
              </w:rPr>
              <w:t>Teaching</w:t>
            </w:r>
          </w:p>
          <w:p w14:paraId="5FEC4E52" w14:textId="77777777" w:rsidR="00C13BF8" w:rsidRPr="008C6C9E" w:rsidRDefault="00C13BF8" w:rsidP="00B66612">
            <w:pPr>
              <w:jc w:val="center"/>
              <w:rPr>
                <w:sz w:val="28"/>
                <w:szCs w:val="28"/>
              </w:rPr>
            </w:pPr>
            <w:r w:rsidRPr="008C6C9E">
              <w:rPr>
                <w:sz w:val="28"/>
                <w:szCs w:val="28"/>
              </w:rPr>
              <w:t>Method</w:t>
            </w:r>
          </w:p>
        </w:tc>
        <w:tc>
          <w:tcPr>
            <w:tcW w:w="2269" w:type="dxa"/>
            <w:shd w:val="clear" w:color="auto" w:fill="B8CCE4"/>
            <w:vAlign w:val="center"/>
          </w:tcPr>
          <w:p w14:paraId="0785816D" w14:textId="77777777" w:rsidR="00C13BF8" w:rsidRPr="008C6C9E" w:rsidRDefault="00C13BF8" w:rsidP="00B66612">
            <w:pPr>
              <w:jc w:val="center"/>
              <w:rPr>
                <w:sz w:val="28"/>
                <w:szCs w:val="28"/>
              </w:rPr>
            </w:pPr>
            <w:r w:rsidRPr="008C6C9E">
              <w:rPr>
                <w:sz w:val="28"/>
                <w:szCs w:val="28"/>
              </w:rPr>
              <w:t>Assessment</w:t>
            </w:r>
          </w:p>
          <w:p w14:paraId="27C2D9B6" w14:textId="77777777" w:rsidR="00C13BF8" w:rsidRPr="008C6C9E" w:rsidRDefault="00C13BF8" w:rsidP="00B66612">
            <w:pPr>
              <w:jc w:val="center"/>
              <w:rPr>
                <w:sz w:val="28"/>
                <w:szCs w:val="28"/>
              </w:rPr>
            </w:pPr>
            <w:r w:rsidRPr="008C6C9E">
              <w:rPr>
                <w:sz w:val="28"/>
                <w:szCs w:val="28"/>
              </w:rPr>
              <w:t>Method</w:t>
            </w:r>
          </w:p>
        </w:tc>
      </w:tr>
      <w:tr w:rsidR="00C13BF8" w:rsidRPr="00824398" w14:paraId="777861BB" w14:textId="77777777" w:rsidTr="00B66612">
        <w:trPr>
          <w:trHeight w:val="397"/>
        </w:trPr>
        <w:tc>
          <w:tcPr>
            <w:tcW w:w="941" w:type="dxa"/>
            <w:shd w:val="clear" w:color="auto" w:fill="DBE5F1"/>
            <w:vAlign w:val="center"/>
          </w:tcPr>
          <w:p w14:paraId="6581F8D5" w14:textId="77777777" w:rsidR="00C13BF8" w:rsidRPr="008C6C9E" w:rsidRDefault="00C13BF8" w:rsidP="00B66612">
            <w:pPr>
              <w:jc w:val="center"/>
              <w:rPr>
                <w:sz w:val="28"/>
                <w:szCs w:val="28"/>
              </w:rPr>
            </w:pPr>
            <w:r>
              <w:rPr>
                <w:sz w:val="28"/>
                <w:szCs w:val="28"/>
              </w:rPr>
              <w:t>1</w:t>
            </w:r>
          </w:p>
        </w:tc>
        <w:tc>
          <w:tcPr>
            <w:tcW w:w="942" w:type="dxa"/>
            <w:shd w:val="clear" w:color="auto" w:fill="B8CCE4"/>
            <w:vAlign w:val="center"/>
          </w:tcPr>
          <w:p w14:paraId="4633E084" w14:textId="77777777" w:rsidR="00C13BF8" w:rsidRPr="008C6C9E" w:rsidRDefault="00C13BF8" w:rsidP="00B66612">
            <w:pPr>
              <w:jc w:val="center"/>
              <w:rPr>
                <w:sz w:val="28"/>
                <w:szCs w:val="28"/>
              </w:rPr>
            </w:pPr>
            <w:r>
              <w:rPr>
                <w:sz w:val="28"/>
                <w:szCs w:val="28"/>
              </w:rPr>
              <w:t>6</w:t>
            </w:r>
          </w:p>
        </w:tc>
        <w:tc>
          <w:tcPr>
            <w:tcW w:w="942" w:type="dxa"/>
            <w:shd w:val="clear" w:color="auto" w:fill="DBE5F1"/>
            <w:vAlign w:val="center"/>
          </w:tcPr>
          <w:p w14:paraId="4F38F953" w14:textId="77777777" w:rsidR="00C13BF8" w:rsidRPr="008C6C9E" w:rsidRDefault="00C13BF8" w:rsidP="00B66612">
            <w:pPr>
              <w:jc w:val="center"/>
              <w:rPr>
                <w:sz w:val="28"/>
                <w:szCs w:val="28"/>
              </w:rPr>
            </w:pPr>
          </w:p>
        </w:tc>
        <w:tc>
          <w:tcPr>
            <w:tcW w:w="2269" w:type="dxa"/>
            <w:shd w:val="clear" w:color="auto" w:fill="B8CCE4"/>
            <w:vAlign w:val="center"/>
          </w:tcPr>
          <w:p w14:paraId="57C1C908" w14:textId="77777777" w:rsidR="00C13BF8" w:rsidRPr="008C6C9E" w:rsidRDefault="00C13BF8" w:rsidP="00B66612">
            <w:pPr>
              <w:jc w:val="center"/>
              <w:rPr>
                <w:sz w:val="28"/>
                <w:szCs w:val="28"/>
              </w:rPr>
            </w:pPr>
          </w:p>
        </w:tc>
        <w:tc>
          <w:tcPr>
            <w:tcW w:w="2269" w:type="dxa"/>
            <w:vMerge w:val="restart"/>
            <w:shd w:val="clear" w:color="auto" w:fill="DBE5F1"/>
            <w:vAlign w:val="center"/>
          </w:tcPr>
          <w:p w14:paraId="404A169E" w14:textId="77777777" w:rsidR="00C13BF8" w:rsidRPr="00493174" w:rsidRDefault="00C13BF8" w:rsidP="00B66612">
            <w:pPr>
              <w:jc w:val="center"/>
              <w:rPr>
                <w:sz w:val="26"/>
                <w:szCs w:val="26"/>
              </w:rPr>
            </w:pPr>
            <w:r w:rsidRPr="00493174">
              <w:rPr>
                <w:sz w:val="26"/>
                <w:szCs w:val="26"/>
              </w:rPr>
              <w:t>Third Projection Conclusion</w:t>
            </w:r>
          </w:p>
        </w:tc>
        <w:tc>
          <w:tcPr>
            <w:tcW w:w="2269" w:type="dxa"/>
            <w:shd w:val="clear" w:color="auto" w:fill="B8CCE4"/>
            <w:vAlign w:val="center"/>
          </w:tcPr>
          <w:p w14:paraId="755275A6" w14:textId="77777777" w:rsidR="00C13BF8" w:rsidRPr="008C6C9E" w:rsidRDefault="00C13BF8" w:rsidP="00B66612">
            <w:pPr>
              <w:jc w:val="center"/>
              <w:rPr>
                <w:sz w:val="28"/>
                <w:szCs w:val="28"/>
              </w:rPr>
            </w:pPr>
            <w:r>
              <w:rPr>
                <w:sz w:val="28"/>
                <w:szCs w:val="28"/>
              </w:rPr>
              <w:t>Class work</w:t>
            </w:r>
          </w:p>
        </w:tc>
      </w:tr>
      <w:tr w:rsidR="00C13BF8" w:rsidRPr="00824398" w14:paraId="7FA6150D" w14:textId="77777777" w:rsidTr="00B66612">
        <w:trPr>
          <w:trHeight w:val="397"/>
        </w:trPr>
        <w:tc>
          <w:tcPr>
            <w:tcW w:w="941" w:type="dxa"/>
            <w:shd w:val="clear" w:color="auto" w:fill="B8CCE4"/>
            <w:vAlign w:val="center"/>
          </w:tcPr>
          <w:p w14:paraId="604A29A9" w14:textId="77777777" w:rsidR="00C13BF8" w:rsidRPr="008C6C9E" w:rsidRDefault="00C13BF8" w:rsidP="00B66612">
            <w:pPr>
              <w:jc w:val="center"/>
              <w:rPr>
                <w:sz w:val="28"/>
                <w:szCs w:val="28"/>
              </w:rPr>
            </w:pPr>
            <w:r>
              <w:rPr>
                <w:sz w:val="28"/>
                <w:szCs w:val="28"/>
              </w:rPr>
              <w:t>2</w:t>
            </w:r>
          </w:p>
        </w:tc>
        <w:tc>
          <w:tcPr>
            <w:tcW w:w="942" w:type="dxa"/>
            <w:shd w:val="clear" w:color="auto" w:fill="DBE5F1"/>
            <w:vAlign w:val="center"/>
          </w:tcPr>
          <w:p w14:paraId="182D136F" w14:textId="77777777" w:rsidR="00C13BF8" w:rsidRPr="008C6C9E" w:rsidRDefault="00C13BF8" w:rsidP="00B66612">
            <w:pPr>
              <w:jc w:val="center"/>
              <w:rPr>
                <w:sz w:val="28"/>
                <w:szCs w:val="28"/>
              </w:rPr>
            </w:pPr>
            <w:r>
              <w:rPr>
                <w:sz w:val="28"/>
                <w:szCs w:val="28"/>
              </w:rPr>
              <w:t>6</w:t>
            </w:r>
          </w:p>
        </w:tc>
        <w:tc>
          <w:tcPr>
            <w:tcW w:w="942" w:type="dxa"/>
            <w:shd w:val="clear" w:color="auto" w:fill="B8CCE4"/>
            <w:vAlign w:val="center"/>
          </w:tcPr>
          <w:p w14:paraId="144F5767" w14:textId="77777777" w:rsidR="00C13BF8" w:rsidRPr="008C6C9E" w:rsidRDefault="00C13BF8" w:rsidP="00B66612">
            <w:pPr>
              <w:jc w:val="center"/>
              <w:rPr>
                <w:sz w:val="28"/>
                <w:szCs w:val="28"/>
              </w:rPr>
            </w:pPr>
          </w:p>
        </w:tc>
        <w:tc>
          <w:tcPr>
            <w:tcW w:w="2269" w:type="dxa"/>
            <w:shd w:val="clear" w:color="auto" w:fill="DBE5F1"/>
            <w:vAlign w:val="center"/>
          </w:tcPr>
          <w:p w14:paraId="42D8C83C" w14:textId="77777777" w:rsidR="00C13BF8" w:rsidRPr="008C6C9E" w:rsidRDefault="00C13BF8" w:rsidP="00B66612">
            <w:pPr>
              <w:jc w:val="center"/>
              <w:rPr>
                <w:sz w:val="28"/>
                <w:szCs w:val="28"/>
              </w:rPr>
            </w:pPr>
          </w:p>
        </w:tc>
        <w:tc>
          <w:tcPr>
            <w:tcW w:w="2269" w:type="dxa"/>
            <w:vMerge/>
            <w:shd w:val="clear" w:color="auto" w:fill="B8CCE4"/>
            <w:vAlign w:val="center"/>
          </w:tcPr>
          <w:p w14:paraId="11867A05" w14:textId="77777777" w:rsidR="00C13BF8" w:rsidRPr="00493174" w:rsidRDefault="00C13BF8" w:rsidP="00B66612">
            <w:pPr>
              <w:jc w:val="center"/>
              <w:rPr>
                <w:sz w:val="26"/>
                <w:szCs w:val="26"/>
              </w:rPr>
            </w:pPr>
          </w:p>
        </w:tc>
        <w:tc>
          <w:tcPr>
            <w:tcW w:w="2269" w:type="dxa"/>
            <w:shd w:val="clear" w:color="auto" w:fill="DBE5F1"/>
            <w:vAlign w:val="center"/>
          </w:tcPr>
          <w:p w14:paraId="6F03CB95" w14:textId="77777777" w:rsidR="00C13BF8" w:rsidRPr="008C6C9E" w:rsidRDefault="00C13BF8" w:rsidP="00B66612">
            <w:pPr>
              <w:jc w:val="center"/>
              <w:rPr>
                <w:sz w:val="28"/>
                <w:szCs w:val="28"/>
              </w:rPr>
            </w:pPr>
            <w:r>
              <w:rPr>
                <w:sz w:val="28"/>
                <w:szCs w:val="28"/>
              </w:rPr>
              <w:t>Class work</w:t>
            </w:r>
          </w:p>
        </w:tc>
      </w:tr>
      <w:tr w:rsidR="00C13BF8" w:rsidRPr="00824398" w14:paraId="56FF4AD3" w14:textId="77777777" w:rsidTr="00B66612">
        <w:trPr>
          <w:trHeight w:val="397"/>
        </w:trPr>
        <w:tc>
          <w:tcPr>
            <w:tcW w:w="941" w:type="dxa"/>
            <w:shd w:val="clear" w:color="auto" w:fill="DBE5F1"/>
            <w:vAlign w:val="center"/>
          </w:tcPr>
          <w:p w14:paraId="218292BA" w14:textId="77777777" w:rsidR="00C13BF8" w:rsidRPr="008C6C9E" w:rsidRDefault="00C13BF8" w:rsidP="00B66612">
            <w:pPr>
              <w:jc w:val="center"/>
              <w:rPr>
                <w:sz w:val="28"/>
                <w:szCs w:val="28"/>
              </w:rPr>
            </w:pPr>
            <w:r>
              <w:rPr>
                <w:sz w:val="28"/>
                <w:szCs w:val="28"/>
              </w:rPr>
              <w:t>3</w:t>
            </w:r>
          </w:p>
        </w:tc>
        <w:tc>
          <w:tcPr>
            <w:tcW w:w="942" w:type="dxa"/>
            <w:shd w:val="clear" w:color="auto" w:fill="B8CCE4"/>
            <w:vAlign w:val="center"/>
          </w:tcPr>
          <w:p w14:paraId="2943BEEA" w14:textId="77777777" w:rsidR="00C13BF8" w:rsidRPr="008C6C9E" w:rsidRDefault="00C13BF8" w:rsidP="00B66612">
            <w:pPr>
              <w:jc w:val="center"/>
              <w:rPr>
                <w:sz w:val="28"/>
                <w:szCs w:val="28"/>
              </w:rPr>
            </w:pPr>
            <w:r>
              <w:rPr>
                <w:sz w:val="28"/>
                <w:szCs w:val="28"/>
              </w:rPr>
              <w:t>6</w:t>
            </w:r>
          </w:p>
        </w:tc>
        <w:tc>
          <w:tcPr>
            <w:tcW w:w="942" w:type="dxa"/>
            <w:shd w:val="clear" w:color="auto" w:fill="DBE5F1"/>
            <w:vAlign w:val="center"/>
          </w:tcPr>
          <w:p w14:paraId="26FFEC94" w14:textId="77777777" w:rsidR="00C13BF8" w:rsidRPr="008C6C9E" w:rsidRDefault="00C13BF8" w:rsidP="00B66612">
            <w:pPr>
              <w:jc w:val="center"/>
              <w:rPr>
                <w:sz w:val="28"/>
                <w:szCs w:val="28"/>
              </w:rPr>
            </w:pPr>
          </w:p>
        </w:tc>
        <w:tc>
          <w:tcPr>
            <w:tcW w:w="2269" w:type="dxa"/>
            <w:shd w:val="clear" w:color="auto" w:fill="B8CCE4"/>
            <w:vAlign w:val="center"/>
          </w:tcPr>
          <w:p w14:paraId="4323ADE0" w14:textId="77777777" w:rsidR="00C13BF8" w:rsidRPr="008C6C9E" w:rsidRDefault="00C13BF8" w:rsidP="00B66612">
            <w:pPr>
              <w:jc w:val="center"/>
              <w:rPr>
                <w:sz w:val="28"/>
                <w:szCs w:val="28"/>
              </w:rPr>
            </w:pPr>
          </w:p>
        </w:tc>
        <w:tc>
          <w:tcPr>
            <w:tcW w:w="2269" w:type="dxa"/>
            <w:vMerge/>
            <w:shd w:val="clear" w:color="auto" w:fill="DBE5F1"/>
            <w:vAlign w:val="center"/>
          </w:tcPr>
          <w:p w14:paraId="4AD2487C" w14:textId="77777777" w:rsidR="00C13BF8" w:rsidRPr="00493174" w:rsidRDefault="00C13BF8" w:rsidP="00B66612">
            <w:pPr>
              <w:jc w:val="center"/>
              <w:rPr>
                <w:sz w:val="26"/>
                <w:szCs w:val="26"/>
              </w:rPr>
            </w:pPr>
          </w:p>
        </w:tc>
        <w:tc>
          <w:tcPr>
            <w:tcW w:w="2269" w:type="dxa"/>
            <w:shd w:val="clear" w:color="auto" w:fill="B8CCE4"/>
            <w:vAlign w:val="center"/>
          </w:tcPr>
          <w:p w14:paraId="00339C49" w14:textId="77777777" w:rsidR="00C13BF8" w:rsidRPr="008C6C9E" w:rsidRDefault="00C13BF8" w:rsidP="00B66612">
            <w:pPr>
              <w:jc w:val="center"/>
              <w:rPr>
                <w:sz w:val="28"/>
                <w:szCs w:val="28"/>
              </w:rPr>
            </w:pPr>
            <w:r>
              <w:rPr>
                <w:sz w:val="28"/>
                <w:szCs w:val="28"/>
              </w:rPr>
              <w:t>Class work</w:t>
            </w:r>
          </w:p>
        </w:tc>
      </w:tr>
      <w:tr w:rsidR="00C13BF8" w:rsidRPr="00824398" w14:paraId="30433CDB" w14:textId="77777777" w:rsidTr="00B66612">
        <w:trPr>
          <w:trHeight w:val="397"/>
        </w:trPr>
        <w:tc>
          <w:tcPr>
            <w:tcW w:w="941" w:type="dxa"/>
            <w:shd w:val="clear" w:color="auto" w:fill="B8CCE4"/>
            <w:vAlign w:val="center"/>
          </w:tcPr>
          <w:p w14:paraId="1AE6643C" w14:textId="77777777" w:rsidR="00C13BF8" w:rsidRPr="008C6C9E" w:rsidRDefault="00C13BF8" w:rsidP="00B66612">
            <w:pPr>
              <w:jc w:val="center"/>
              <w:rPr>
                <w:sz w:val="28"/>
                <w:szCs w:val="28"/>
              </w:rPr>
            </w:pPr>
            <w:r>
              <w:rPr>
                <w:sz w:val="28"/>
                <w:szCs w:val="28"/>
              </w:rPr>
              <w:t>4</w:t>
            </w:r>
          </w:p>
        </w:tc>
        <w:tc>
          <w:tcPr>
            <w:tcW w:w="942" w:type="dxa"/>
            <w:shd w:val="clear" w:color="auto" w:fill="DBE5F1"/>
            <w:vAlign w:val="center"/>
          </w:tcPr>
          <w:p w14:paraId="13A02306" w14:textId="77777777" w:rsidR="00C13BF8" w:rsidRPr="008C6C9E" w:rsidRDefault="00C13BF8" w:rsidP="00B66612">
            <w:pPr>
              <w:jc w:val="center"/>
              <w:rPr>
                <w:sz w:val="28"/>
                <w:szCs w:val="28"/>
              </w:rPr>
            </w:pPr>
            <w:r>
              <w:rPr>
                <w:sz w:val="28"/>
                <w:szCs w:val="28"/>
              </w:rPr>
              <w:t>6</w:t>
            </w:r>
          </w:p>
        </w:tc>
        <w:tc>
          <w:tcPr>
            <w:tcW w:w="942" w:type="dxa"/>
            <w:shd w:val="clear" w:color="auto" w:fill="B8CCE4"/>
            <w:vAlign w:val="center"/>
          </w:tcPr>
          <w:p w14:paraId="016C4CC3" w14:textId="77777777" w:rsidR="00C13BF8" w:rsidRPr="008C6C9E" w:rsidRDefault="00C13BF8" w:rsidP="00B66612">
            <w:pPr>
              <w:jc w:val="center"/>
              <w:rPr>
                <w:sz w:val="28"/>
                <w:szCs w:val="28"/>
              </w:rPr>
            </w:pPr>
          </w:p>
        </w:tc>
        <w:tc>
          <w:tcPr>
            <w:tcW w:w="2269" w:type="dxa"/>
            <w:shd w:val="clear" w:color="auto" w:fill="DBE5F1"/>
            <w:vAlign w:val="center"/>
          </w:tcPr>
          <w:p w14:paraId="32C9956E" w14:textId="77777777" w:rsidR="00C13BF8" w:rsidRPr="008C6C9E" w:rsidRDefault="00C13BF8" w:rsidP="00B66612">
            <w:pPr>
              <w:jc w:val="center"/>
              <w:rPr>
                <w:sz w:val="28"/>
                <w:szCs w:val="28"/>
              </w:rPr>
            </w:pPr>
          </w:p>
        </w:tc>
        <w:tc>
          <w:tcPr>
            <w:tcW w:w="2269" w:type="dxa"/>
            <w:vMerge w:val="restart"/>
            <w:shd w:val="clear" w:color="auto" w:fill="B8CCE4"/>
            <w:vAlign w:val="center"/>
          </w:tcPr>
          <w:p w14:paraId="7A766677" w14:textId="77777777" w:rsidR="00C13BF8" w:rsidRPr="00493174" w:rsidRDefault="00C13BF8" w:rsidP="00B66612">
            <w:pPr>
              <w:jc w:val="center"/>
              <w:rPr>
                <w:sz w:val="26"/>
                <w:szCs w:val="26"/>
              </w:rPr>
            </w:pPr>
            <w:r>
              <w:rPr>
                <w:sz w:val="26"/>
                <w:szCs w:val="26"/>
              </w:rPr>
              <w:t>Isometric Drawing</w:t>
            </w:r>
          </w:p>
        </w:tc>
        <w:tc>
          <w:tcPr>
            <w:tcW w:w="2269" w:type="dxa"/>
            <w:shd w:val="clear" w:color="auto" w:fill="DBE5F1"/>
            <w:vAlign w:val="center"/>
          </w:tcPr>
          <w:p w14:paraId="2B45CFD7" w14:textId="77777777" w:rsidR="00C13BF8" w:rsidRPr="008C6C9E" w:rsidRDefault="00C13BF8" w:rsidP="00B66612">
            <w:pPr>
              <w:jc w:val="center"/>
              <w:rPr>
                <w:sz w:val="28"/>
                <w:szCs w:val="28"/>
              </w:rPr>
            </w:pPr>
            <w:r>
              <w:rPr>
                <w:sz w:val="28"/>
                <w:szCs w:val="28"/>
              </w:rPr>
              <w:t>Class work</w:t>
            </w:r>
          </w:p>
        </w:tc>
      </w:tr>
      <w:tr w:rsidR="00C13BF8" w:rsidRPr="00824398" w14:paraId="221E8F90" w14:textId="77777777" w:rsidTr="00B66612">
        <w:trPr>
          <w:trHeight w:val="397"/>
        </w:trPr>
        <w:tc>
          <w:tcPr>
            <w:tcW w:w="941" w:type="dxa"/>
            <w:shd w:val="clear" w:color="auto" w:fill="DBE5F1"/>
            <w:vAlign w:val="center"/>
          </w:tcPr>
          <w:p w14:paraId="1E82578E" w14:textId="77777777" w:rsidR="00C13BF8" w:rsidRPr="008C6C9E" w:rsidRDefault="00C13BF8" w:rsidP="00B66612">
            <w:pPr>
              <w:jc w:val="center"/>
              <w:rPr>
                <w:sz w:val="28"/>
                <w:szCs w:val="28"/>
              </w:rPr>
            </w:pPr>
            <w:r>
              <w:rPr>
                <w:sz w:val="28"/>
                <w:szCs w:val="28"/>
              </w:rPr>
              <w:t>5</w:t>
            </w:r>
          </w:p>
        </w:tc>
        <w:tc>
          <w:tcPr>
            <w:tcW w:w="942" w:type="dxa"/>
            <w:shd w:val="clear" w:color="auto" w:fill="B8CCE4"/>
            <w:vAlign w:val="center"/>
          </w:tcPr>
          <w:p w14:paraId="0965ACB2" w14:textId="77777777" w:rsidR="00C13BF8" w:rsidRPr="008C6C9E" w:rsidRDefault="00C13BF8" w:rsidP="00B66612">
            <w:pPr>
              <w:jc w:val="center"/>
              <w:rPr>
                <w:sz w:val="28"/>
                <w:szCs w:val="28"/>
              </w:rPr>
            </w:pPr>
            <w:r>
              <w:rPr>
                <w:sz w:val="28"/>
                <w:szCs w:val="28"/>
              </w:rPr>
              <w:t>6</w:t>
            </w:r>
          </w:p>
        </w:tc>
        <w:tc>
          <w:tcPr>
            <w:tcW w:w="942" w:type="dxa"/>
            <w:shd w:val="clear" w:color="auto" w:fill="DBE5F1"/>
            <w:vAlign w:val="center"/>
          </w:tcPr>
          <w:p w14:paraId="1C9ECE6E" w14:textId="77777777" w:rsidR="00C13BF8" w:rsidRPr="008C6C9E" w:rsidRDefault="00C13BF8" w:rsidP="00B66612">
            <w:pPr>
              <w:jc w:val="center"/>
              <w:rPr>
                <w:sz w:val="28"/>
                <w:szCs w:val="28"/>
              </w:rPr>
            </w:pPr>
          </w:p>
        </w:tc>
        <w:tc>
          <w:tcPr>
            <w:tcW w:w="2269" w:type="dxa"/>
            <w:shd w:val="clear" w:color="auto" w:fill="B8CCE4"/>
            <w:vAlign w:val="center"/>
          </w:tcPr>
          <w:p w14:paraId="13621A6B" w14:textId="77777777" w:rsidR="00C13BF8" w:rsidRPr="008C6C9E" w:rsidRDefault="00C13BF8" w:rsidP="00B66612">
            <w:pPr>
              <w:jc w:val="center"/>
              <w:rPr>
                <w:sz w:val="28"/>
                <w:szCs w:val="28"/>
              </w:rPr>
            </w:pPr>
          </w:p>
        </w:tc>
        <w:tc>
          <w:tcPr>
            <w:tcW w:w="2269" w:type="dxa"/>
            <w:vMerge/>
            <w:shd w:val="clear" w:color="auto" w:fill="DBE5F1"/>
            <w:vAlign w:val="center"/>
          </w:tcPr>
          <w:p w14:paraId="359C4726" w14:textId="77777777" w:rsidR="00C13BF8" w:rsidRPr="00493174" w:rsidRDefault="00C13BF8" w:rsidP="00B66612">
            <w:pPr>
              <w:jc w:val="center"/>
              <w:rPr>
                <w:sz w:val="26"/>
                <w:szCs w:val="26"/>
              </w:rPr>
            </w:pPr>
          </w:p>
        </w:tc>
        <w:tc>
          <w:tcPr>
            <w:tcW w:w="2269" w:type="dxa"/>
            <w:shd w:val="clear" w:color="auto" w:fill="B8CCE4"/>
            <w:vAlign w:val="center"/>
          </w:tcPr>
          <w:p w14:paraId="47625332" w14:textId="77777777" w:rsidR="00C13BF8" w:rsidRPr="008C6C9E" w:rsidRDefault="00C13BF8" w:rsidP="00B66612">
            <w:pPr>
              <w:jc w:val="center"/>
              <w:rPr>
                <w:sz w:val="28"/>
                <w:szCs w:val="28"/>
              </w:rPr>
            </w:pPr>
            <w:r>
              <w:rPr>
                <w:sz w:val="28"/>
                <w:szCs w:val="28"/>
              </w:rPr>
              <w:t>Class work</w:t>
            </w:r>
          </w:p>
        </w:tc>
      </w:tr>
      <w:tr w:rsidR="00C13BF8" w:rsidRPr="00824398" w14:paraId="05AD0F71" w14:textId="77777777" w:rsidTr="00B66612">
        <w:trPr>
          <w:trHeight w:val="397"/>
        </w:trPr>
        <w:tc>
          <w:tcPr>
            <w:tcW w:w="941" w:type="dxa"/>
            <w:shd w:val="clear" w:color="auto" w:fill="B8CCE4"/>
            <w:vAlign w:val="center"/>
          </w:tcPr>
          <w:p w14:paraId="09765E75" w14:textId="77777777" w:rsidR="00C13BF8" w:rsidRPr="008C6C9E" w:rsidRDefault="00C13BF8" w:rsidP="00B66612">
            <w:pPr>
              <w:jc w:val="center"/>
              <w:rPr>
                <w:sz w:val="28"/>
                <w:szCs w:val="28"/>
              </w:rPr>
            </w:pPr>
            <w:r>
              <w:rPr>
                <w:sz w:val="28"/>
                <w:szCs w:val="28"/>
              </w:rPr>
              <w:t>6</w:t>
            </w:r>
          </w:p>
        </w:tc>
        <w:tc>
          <w:tcPr>
            <w:tcW w:w="942" w:type="dxa"/>
            <w:shd w:val="clear" w:color="auto" w:fill="DBE5F1"/>
            <w:vAlign w:val="center"/>
          </w:tcPr>
          <w:p w14:paraId="1D126B7F" w14:textId="77777777" w:rsidR="00C13BF8" w:rsidRPr="008C6C9E" w:rsidRDefault="00C13BF8" w:rsidP="00B66612">
            <w:pPr>
              <w:jc w:val="center"/>
              <w:rPr>
                <w:sz w:val="28"/>
                <w:szCs w:val="28"/>
              </w:rPr>
            </w:pPr>
            <w:r>
              <w:rPr>
                <w:sz w:val="28"/>
                <w:szCs w:val="28"/>
              </w:rPr>
              <w:t>6</w:t>
            </w:r>
          </w:p>
        </w:tc>
        <w:tc>
          <w:tcPr>
            <w:tcW w:w="942" w:type="dxa"/>
            <w:shd w:val="clear" w:color="auto" w:fill="B8CCE4"/>
            <w:vAlign w:val="center"/>
          </w:tcPr>
          <w:p w14:paraId="66B2BB6E" w14:textId="77777777" w:rsidR="00C13BF8" w:rsidRPr="008C6C9E" w:rsidRDefault="00C13BF8" w:rsidP="00B66612">
            <w:pPr>
              <w:jc w:val="center"/>
              <w:rPr>
                <w:sz w:val="28"/>
                <w:szCs w:val="28"/>
              </w:rPr>
            </w:pPr>
          </w:p>
        </w:tc>
        <w:tc>
          <w:tcPr>
            <w:tcW w:w="2269" w:type="dxa"/>
            <w:shd w:val="clear" w:color="auto" w:fill="DBE5F1"/>
            <w:vAlign w:val="center"/>
          </w:tcPr>
          <w:p w14:paraId="71CD520F" w14:textId="77777777" w:rsidR="00C13BF8" w:rsidRPr="008C6C9E" w:rsidRDefault="00C13BF8" w:rsidP="00B66612">
            <w:pPr>
              <w:jc w:val="center"/>
              <w:rPr>
                <w:sz w:val="28"/>
                <w:szCs w:val="28"/>
              </w:rPr>
            </w:pPr>
          </w:p>
        </w:tc>
        <w:tc>
          <w:tcPr>
            <w:tcW w:w="2269" w:type="dxa"/>
            <w:vMerge w:val="restart"/>
            <w:shd w:val="clear" w:color="auto" w:fill="B8CCE4"/>
            <w:vAlign w:val="center"/>
          </w:tcPr>
          <w:p w14:paraId="6CD20740" w14:textId="77777777" w:rsidR="00C13BF8" w:rsidRPr="00493174" w:rsidRDefault="00C13BF8" w:rsidP="00B66612">
            <w:pPr>
              <w:jc w:val="center"/>
              <w:rPr>
                <w:sz w:val="26"/>
                <w:szCs w:val="26"/>
              </w:rPr>
            </w:pPr>
            <w:r>
              <w:rPr>
                <w:sz w:val="26"/>
                <w:szCs w:val="26"/>
              </w:rPr>
              <w:t>Drawing of Sections</w:t>
            </w:r>
          </w:p>
        </w:tc>
        <w:tc>
          <w:tcPr>
            <w:tcW w:w="2269" w:type="dxa"/>
            <w:shd w:val="clear" w:color="auto" w:fill="DBE5F1"/>
            <w:vAlign w:val="center"/>
          </w:tcPr>
          <w:p w14:paraId="506D218D" w14:textId="77777777" w:rsidR="00C13BF8" w:rsidRPr="008C6C9E" w:rsidRDefault="00C13BF8" w:rsidP="00B66612">
            <w:pPr>
              <w:jc w:val="center"/>
              <w:rPr>
                <w:sz w:val="28"/>
                <w:szCs w:val="28"/>
              </w:rPr>
            </w:pPr>
            <w:r>
              <w:rPr>
                <w:sz w:val="28"/>
                <w:szCs w:val="28"/>
              </w:rPr>
              <w:t>Class work</w:t>
            </w:r>
          </w:p>
        </w:tc>
      </w:tr>
      <w:tr w:rsidR="00C13BF8" w:rsidRPr="00824398" w14:paraId="44CDF678" w14:textId="77777777" w:rsidTr="00B66612">
        <w:trPr>
          <w:trHeight w:val="397"/>
        </w:trPr>
        <w:tc>
          <w:tcPr>
            <w:tcW w:w="941" w:type="dxa"/>
            <w:shd w:val="clear" w:color="auto" w:fill="DBE5F1"/>
            <w:vAlign w:val="center"/>
          </w:tcPr>
          <w:p w14:paraId="5B362722" w14:textId="77777777" w:rsidR="00C13BF8" w:rsidRPr="008C6C9E" w:rsidRDefault="00C13BF8" w:rsidP="00B66612">
            <w:pPr>
              <w:jc w:val="center"/>
              <w:rPr>
                <w:sz w:val="28"/>
                <w:szCs w:val="28"/>
              </w:rPr>
            </w:pPr>
            <w:r>
              <w:rPr>
                <w:sz w:val="28"/>
                <w:szCs w:val="28"/>
              </w:rPr>
              <w:t>7</w:t>
            </w:r>
          </w:p>
        </w:tc>
        <w:tc>
          <w:tcPr>
            <w:tcW w:w="942" w:type="dxa"/>
            <w:shd w:val="clear" w:color="auto" w:fill="B8CCE4"/>
            <w:vAlign w:val="center"/>
          </w:tcPr>
          <w:p w14:paraId="47882F53" w14:textId="77777777" w:rsidR="00C13BF8" w:rsidRPr="008C6C9E" w:rsidRDefault="00C13BF8" w:rsidP="00B66612">
            <w:pPr>
              <w:jc w:val="center"/>
              <w:rPr>
                <w:sz w:val="28"/>
                <w:szCs w:val="28"/>
              </w:rPr>
            </w:pPr>
            <w:r>
              <w:rPr>
                <w:sz w:val="28"/>
                <w:szCs w:val="28"/>
              </w:rPr>
              <w:t>6</w:t>
            </w:r>
          </w:p>
        </w:tc>
        <w:tc>
          <w:tcPr>
            <w:tcW w:w="942" w:type="dxa"/>
            <w:shd w:val="clear" w:color="auto" w:fill="DBE5F1"/>
            <w:vAlign w:val="center"/>
          </w:tcPr>
          <w:p w14:paraId="4E8C532D" w14:textId="77777777" w:rsidR="00C13BF8" w:rsidRPr="008C6C9E" w:rsidRDefault="00C13BF8" w:rsidP="00B66612">
            <w:pPr>
              <w:jc w:val="center"/>
              <w:rPr>
                <w:sz w:val="28"/>
                <w:szCs w:val="28"/>
              </w:rPr>
            </w:pPr>
          </w:p>
        </w:tc>
        <w:tc>
          <w:tcPr>
            <w:tcW w:w="2269" w:type="dxa"/>
            <w:shd w:val="clear" w:color="auto" w:fill="B8CCE4"/>
            <w:vAlign w:val="center"/>
          </w:tcPr>
          <w:p w14:paraId="785FBEE2" w14:textId="77777777" w:rsidR="00C13BF8" w:rsidRPr="008C6C9E" w:rsidRDefault="00C13BF8" w:rsidP="00B66612">
            <w:pPr>
              <w:jc w:val="center"/>
              <w:rPr>
                <w:sz w:val="28"/>
                <w:szCs w:val="28"/>
              </w:rPr>
            </w:pPr>
          </w:p>
        </w:tc>
        <w:tc>
          <w:tcPr>
            <w:tcW w:w="2269" w:type="dxa"/>
            <w:vMerge/>
            <w:shd w:val="clear" w:color="auto" w:fill="DBE5F1"/>
            <w:vAlign w:val="center"/>
          </w:tcPr>
          <w:p w14:paraId="0C2AE6A1" w14:textId="77777777" w:rsidR="00C13BF8" w:rsidRPr="00493174" w:rsidRDefault="00C13BF8" w:rsidP="00B66612">
            <w:pPr>
              <w:jc w:val="center"/>
              <w:rPr>
                <w:sz w:val="26"/>
                <w:szCs w:val="26"/>
              </w:rPr>
            </w:pPr>
          </w:p>
        </w:tc>
        <w:tc>
          <w:tcPr>
            <w:tcW w:w="2269" w:type="dxa"/>
            <w:shd w:val="clear" w:color="auto" w:fill="B8CCE4"/>
            <w:vAlign w:val="center"/>
          </w:tcPr>
          <w:p w14:paraId="64DE7226" w14:textId="77777777" w:rsidR="00C13BF8" w:rsidRPr="008C6C9E" w:rsidRDefault="00C13BF8" w:rsidP="00B66612">
            <w:pPr>
              <w:jc w:val="center"/>
              <w:rPr>
                <w:sz w:val="28"/>
                <w:szCs w:val="28"/>
              </w:rPr>
            </w:pPr>
            <w:r>
              <w:rPr>
                <w:sz w:val="28"/>
                <w:szCs w:val="28"/>
              </w:rPr>
              <w:t>Class work</w:t>
            </w:r>
          </w:p>
        </w:tc>
      </w:tr>
      <w:tr w:rsidR="00C13BF8" w:rsidRPr="00824398" w14:paraId="635F60BF" w14:textId="77777777" w:rsidTr="00B66612">
        <w:trPr>
          <w:trHeight w:val="397"/>
        </w:trPr>
        <w:tc>
          <w:tcPr>
            <w:tcW w:w="941" w:type="dxa"/>
            <w:shd w:val="clear" w:color="auto" w:fill="DBE5F1"/>
            <w:vAlign w:val="center"/>
          </w:tcPr>
          <w:p w14:paraId="2C752B31" w14:textId="77777777" w:rsidR="00C13BF8" w:rsidRPr="008C6C9E" w:rsidRDefault="00C13BF8" w:rsidP="00B66612">
            <w:pPr>
              <w:jc w:val="center"/>
              <w:rPr>
                <w:sz w:val="28"/>
                <w:szCs w:val="28"/>
              </w:rPr>
            </w:pPr>
            <w:r>
              <w:rPr>
                <w:sz w:val="28"/>
                <w:szCs w:val="28"/>
              </w:rPr>
              <w:t>8</w:t>
            </w:r>
          </w:p>
        </w:tc>
        <w:tc>
          <w:tcPr>
            <w:tcW w:w="942" w:type="dxa"/>
            <w:shd w:val="clear" w:color="auto" w:fill="B8CCE4"/>
            <w:vAlign w:val="center"/>
          </w:tcPr>
          <w:p w14:paraId="2606C939" w14:textId="77777777" w:rsidR="00C13BF8" w:rsidRPr="008C6C9E" w:rsidRDefault="00C13BF8" w:rsidP="00B66612">
            <w:pPr>
              <w:jc w:val="center"/>
              <w:rPr>
                <w:sz w:val="28"/>
                <w:szCs w:val="28"/>
              </w:rPr>
            </w:pPr>
            <w:r>
              <w:rPr>
                <w:sz w:val="28"/>
                <w:szCs w:val="28"/>
              </w:rPr>
              <w:t>6</w:t>
            </w:r>
          </w:p>
        </w:tc>
        <w:tc>
          <w:tcPr>
            <w:tcW w:w="942" w:type="dxa"/>
            <w:shd w:val="clear" w:color="auto" w:fill="DBE5F1"/>
            <w:vAlign w:val="center"/>
          </w:tcPr>
          <w:p w14:paraId="6D62620D" w14:textId="77777777" w:rsidR="00C13BF8" w:rsidRPr="008C6C9E" w:rsidRDefault="00C13BF8" w:rsidP="00B66612">
            <w:pPr>
              <w:jc w:val="center"/>
              <w:rPr>
                <w:sz w:val="28"/>
                <w:szCs w:val="28"/>
              </w:rPr>
            </w:pPr>
          </w:p>
        </w:tc>
        <w:tc>
          <w:tcPr>
            <w:tcW w:w="2269" w:type="dxa"/>
            <w:shd w:val="clear" w:color="auto" w:fill="B8CCE4"/>
            <w:vAlign w:val="center"/>
          </w:tcPr>
          <w:p w14:paraId="72587E76" w14:textId="77777777" w:rsidR="00C13BF8" w:rsidRPr="008C6C9E" w:rsidRDefault="00C13BF8" w:rsidP="00B66612">
            <w:pPr>
              <w:jc w:val="center"/>
              <w:rPr>
                <w:sz w:val="28"/>
                <w:szCs w:val="28"/>
              </w:rPr>
            </w:pPr>
          </w:p>
        </w:tc>
        <w:tc>
          <w:tcPr>
            <w:tcW w:w="2269" w:type="dxa"/>
            <w:vMerge/>
            <w:shd w:val="clear" w:color="auto" w:fill="DBE5F1"/>
            <w:vAlign w:val="center"/>
          </w:tcPr>
          <w:p w14:paraId="47F86AE1" w14:textId="77777777" w:rsidR="00C13BF8" w:rsidRPr="00493174" w:rsidRDefault="00C13BF8" w:rsidP="00B66612">
            <w:pPr>
              <w:jc w:val="center"/>
              <w:rPr>
                <w:sz w:val="26"/>
                <w:szCs w:val="26"/>
              </w:rPr>
            </w:pPr>
          </w:p>
        </w:tc>
        <w:tc>
          <w:tcPr>
            <w:tcW w:w="2269" w:type="dxa"/>
            <w:shd w:val="clear" w:color="auto" w:fill="B8CCE4"/>
            <w:vAlign w:val="center"/>
          </w:tcPr>
          <w:p w14:paraId="202916E0" w14:textId="77777777" w:rsidR="00C13BF8" w:rsidRPr="008C6C9E" w:rsidRDefault="00C13BF8" w:rsidP="00B66612">
            <w:pPr>
              <w:jc w:val="center"/>
              <w:rPr>
                <w:sz w:val="28"/>
                <w:szCs w:val="28"/>
              </w:rPr>
            </w:pPr>
            <w:r>
              <w:rPr>
                <w:sz w:val="28"/>
                <w:szCs w:val="28"/>
              </w:rPr>
              <w:t>Class work</w:t>
            </w:r>
          </w:p>
        </w:tc>
      </w:tr>
      <w:tr w:rsidR="00C13BF8" w:rsidRPr="00824398" w14:paraId="3AD0739C" w14:textId="77777777" w:rsidTr="00B66612">
        <w:trPr>
          <w:trHeight w:val="397"/>
        </w:trPr>
        <w:tc>
          <w:tcPr>
            <w:tcW w:w="941" w:type="dxa"/>
            <w:shd w:val="clear" w:color="auto" w:fill="DBE5F1"/>
            <w:vAlign w:val="center"/>
          </w:tcPr>
          <w:p w14:paraId="5D0F6344" w14:textId="77777777" w:rsidR="00C13BF8" w:rsidRPr="008C6C9E" w:rsidRDefault="00C13BF8" w:rsidP="00B66612">
            <w:pPr>
              <w:jc w:val="center"/>
              <w:rPr>
                <w:sz w:val="28"/>
                <w:szCs w:val="28"/>
              </w:rPr>
            </w:pPr>
            <w:r>
              <w:rPr>
                <w:sz w:val="28"/>
                <w:szCs w:val="28"/>
              </w:rPr>
              <w:t>9</w:t>
            </w:r>
          </w:p>
        </w:tc>
        <w:tc>
          <w:tcPr>
            <w:tcW w:w="942" w:type="dxa"/>
            <w:shd w:val="clear" w:color="auto" w:fill="B8CCE4"/>
            <w:vAlign w:val="center"/>
          </w:tcPr>
          <w:p w14:paraId="3260066A" w14:textId="77777777" w:rsidR="00C13BF8" w:rsidRPr="008C6C9E" w:rsidRDefault="00C13BF8" w:rsidP="00B66612">
            <w:pPr>
              <w:jc w:val="center"/>
              <w:rPr>
                <w:sz w:val="28"/>
                <w:szCs w:val="28"/>
              </w:rPr>
            </w:pPr>
            <w:r>
              <w:rPr>
                <w:sz w:val="28"/>
                <w:szCs w:val="28"/>
              </w:rPr>
              <w:t>6</w:t>
            </w:r>
          </w:p>
        </w:tc>
        <w:tc>
          <w:tcPr>
            <w:tcW w:w="942" w:type="dxa"/>
            <w:shd w:val="clear" w:color="auto" w:fill="DBE5F1"/>
            <w:vAlign w:val="center"/>
          </w:tcPr>
          <w:p w14:paraId="28E2DAC3" w14:textId="77777777" w:rsidR="00C13BF8" w:rsidRPr="008C6C9E" w:rsidRDefault="00C13BF8" w:rsidP="00B66612">
            <w:pPr>
              <w:jc w:val="center"/>
              <w:rPr>
                <w:sz w:val="28"/>
                <w:szCs w:val="28"/>
              </w:rPr>
            </w:pPr>
          </w:p>
        </w:tc>
        <w:tc>
          <w:tcPr>
            <w:tcW w:w="2269" w:type="dxa"/>
            <w:shd w:val="clear" w:color="auto" w:fill="B8CCE4"/>
            <w:vAlign w:val="center"/>
          </w:tcPr>
          <w:p w14:paraId="21EF44E8" w14:textId="77777777" w:rsidR="00C13BF8" w:rsidRPr="008C6C9E" w:rsidRDefault="00C13BF8" w:rsidP="00B66612">
            <w:pPr>
              <w:jc w:val="center"/>
              <w:rPr>
                <w:sz w:val="28"/>
                <w:szCs w:val="28"/>
              </w:rPr>
            </w:pPr>
          </w:p>
        </w:tc>
        <w:tc>
          <w:tcPr>
            <w:tcW w:w="2269" w:type="dxa"/>
            <w:vMerge w:val="restart"/>
            <w:shd w:val="clear" w:color="auto" w:fill="DBE5F1"/>
            <w:vAlign w:val="center"/>
          </w:tcPr>
          <w:p w14:paraId="7333387E" w14:textId="77777777" w:rsidR="00C13BF8" w:rsidRPr="00493174" w:rsidRDefault="00C13BF8" w:rsidP="00B66612">
            <w:pPr>
              <w:jc w:val="center"/>
              <w:rPr>
                <w:sz w:val="26"/>
                <w:szCs w:val="26"/>
              </w:rPr>
            </w:pPr>
            <w:r w:rsidRPr="00493174">
              <w:rPr>
                <w:sz w:val="26"/>
                <w:szCs w:val="26"/>
              </w:rPr>
              <w:t>Principles of structural drawing</w:t>
            </w:r>
          </w:p>
        </w:tc>
        <w:tc>
          <w:tcPr>
            <w:tcW w:w="2269" w:type="dxa"/>
            <w:shd w:val="clear" w:color="auto" w:fill="B8CCE4"/>
            <w:vAlign w:val="center"/>
          </w:tcPr>
          <w:p w14:paraId="0F0B2D2B" w14:textId="77777777" w:rsidR="00C13BF8" w:rsidRPr="008C6C9E" w:rsidRDefault="00C13BF8" w:rsidP="00B66612">
            <w:pPr>
              <w:jc w:val="center"/>
              <w:rPr>
                <w:sz w:val="28"/>
                <w:szCs w:val="28"/>
              </w:rPr>
            </w:pPr>
            <w:r>
              <w:rPr>
                <w:sz w:val="28"/>
                <w:szCs w:val="28"/>
              </w:rPr>
              <w:t>Class work</w:t>
            </w:r>
          </w:p>
        </w:tc>
      </w:tr>
      <w:tr w:rsidR="00C13BF8" w:rsidRPr="00824398" w14:paraId="04E1AB3A" w14:textId="77777777" w:rsidTr="00B66612">
        <w:trPr>
          <w:trHeight w:val="397"/>
        </w:trPr>
        <w:tc>
          <w:tcPr>
            <w:tcW w:w="941" w:type="dxa"/>
            <w:shd w:val="clear" w:color="auto" w:fill="DBE5F1"/>
            <w:vAlign w:val="center"/>
          </w:tcPr>
          <w:p w14:paraId="69EFE8DB" w14:textId="77777777" w:rsidR="00C13BF8" w:rsidRPr="008C6C9E" w:rsidRDefault="00C13BF8" w:rsidP="00B66612">
            <w:pPr>
              <w:jc w:val="center"/>
              <w:rPr>
                <w:sz w:val="28"/>
                <w:szCs w:val="28"/>
              </w:rPr>
            </w:pPr>
            <w:r>
              <w:rPr>
                <w:sz w:val="28"/>
                <w:szCs w:val="28"/>
              </w:rPr>
              <w:lastRenderedPageBreak/>
              <w:t>10</w:t>
            </w:r>
          </w:p>
        </w:tc>
        <w:tc>
          <w:tcPr>
            <w:tcW w:w="942" w:type="dxa"/>
            <w:shd w:val="clear" w:color="auto" w:fill="B8CCE4"/>
            <w:vAlign w:val="center"/>
          </w:tcPr>
          <w:p w14:paraId="33C51AD0" w14:textId="77777777" w:rsidR="00C13BF8" w:rsidRPr="008C6C9E" w:rsidRDefault="00C13BF8" w:rsidP="00B66612">
            <w:pPr>
              <w:jc w:val="center"/>
              <w:rPr>
                <w:sz w:val="28"/>
                <w:szCs w:val="28"/>
              </w:rPr>
            </w:pPr>
            <w:r>
              <w:rPr>
                <w:sz w:val="28"/>
                <w:szCs w:val="28"/>
              </w:rPr>
              <w:t>6</w:t>
            </w:r>
          </w:p>
        </w:tc>
        <w:tc>
          <w:tcPr>
            <w:tcW w:w="942" w:type="dxa"/>
            <w:shd w:val="clear" w:color="auto" w:fill="DBE5F1"/>
            <w:vAlign w:val="center"/>
          </w:tcPr>
          <w:p w14:paraId="2BA25DB4" w14:textId="77777777" w:rsidR="00C13BF8" w:rsidRPr="008C6C9E" w:rsidRDefault="00C13BF8" w:rsidP="00B66612">
            <w:pPr>
              <w:jc w:val="center"/>
              <w:rPr>
                <w:sz w:val="28"/>
                <w:szCs w:val="28"/>
              </w:rPr>
            </w:pPr>
          </w:p>
        </w:tc>
        <w:tc>
          <w:tcPr>
            <w:tcW w:w="2269" w:type="dxa"/>
            <w:shd w:val="clear" w:color="auto" w:fill="B8CCE4"/>
            <w:vAlign w:val="center"/>
          </w:tcPr>
          <w:p w14:paraId="0EF18874" w14:textId="77777777" w:rsidR="00C13BF8" w:rsidRPr="008C6C9E" w:rsidRDefault="00C13BF8" w:rsidP="00B66612">
            <w:pPr>
              <w:jc w:val="center"/>
              <w:rPr>
                <w:sz w:val="28"/>
                <w:szCs w:val="28"/>
              </w:rPr>
            </w:pPr>
          </w:p>
        </w:tc>
        <w:tc>
          <w:tcPr>
            <w:tcW w:w="2269" w:type="dxa"/>
            <w:vMerge/>
            <w:shd w:val="clear" w:color="auto" w:fill="DBE5F1"/>
            <w:vAlign w:val="center"/>
          </w:tcPr>
          <w:p w14:paraId="630C773F" w14:textId="77777777" w:rsidR="00C13BF8" w:rsidRPr="00493174" w:rsidRDefault="00C13BF8" w:rsidP="00B66612">
            <w:pPr>
              <w:jc w:val="center"/>
              <w:rPr>
                <w:sz w:val="26"/>
                <w:szCs w:val="26"/>
              </w:rPr>
            </w:pPr>
          </w:p>
        </w:tc>
        <w:tc>
          <w:tcPr>
            <w:tcW w:w="2269" w:type="dxa"/>
            <w:shd w:val="clear" w:color="auto" w:fill="B8CCE4"/>
            <w:vAlign w:val="center"/>
          </w:tcPr>
          <w:p w14:paraId="7047930F" w14:textId="77777777" w:rsidR="00C13BF8" w:rsidRPr="008C6C9E" w:rsidRDefault="00C13BF8" w:rsidP="00B66612">
            <w:pPr>
              <w:jc w:val="center"/>
              <w:rPr>
                <w:sz w:val="28"/>
                <w:szCs w:val="28"/>
              </w:rPr>
            </w:pPr>
            <w:r>
              <w:rPr>
                <w:sz w:val="28"/>
                <w:szCs w:val="28"/>
              </w:rPr>
              <w:t>Class work</w:t>
            </w:r>
          </w:p>
        </w:tc>
      </w:tr>
      <w:tr w:rsidR="00C13BF8" w:rsidRPr="00824398" w14:paraId="581C966A" w14:textId="77777777" w:rsidTr="00B66612">
        <w:trPr>
          <w:trHeight w:val="397"/>
        </w:trPr>
        <w:tc>
          <w:tcPr>
            <w:tcW w:w="941" w:type="dxa"/>
            <w:shd w:val="clear" w:color="auto" w:fill="DBE5F1"/>
            <w:vAlign w:val="center"/>
          </w:tcPr>
          <w:p w14:paraId="60727E73" w14:textId="77777777" w:rsidR="00C13BF8" w:rsidRPr="008C6C9E" w:rsidRDefault="00C13BF8" w:rsidP="00B66612">
            <w:pPr>
              <w:jc w:val="center"/>
              <w:rPr>
                <w:sz w:val="28"/>
                <w:szCs w:val="28"/>
              </w:rPr>
            </w:pPr>
            <w:r>
              <w:rPr>
                <w:sz w:val="28"/>
                <w:szCs w:val="28"/>
              </w:rPr>
              <w:t>11</w:t>
            </w:r>
          </w:p>
        </w:tc>
        <w:tc>
          <w:tcPr>
            <w:tcW w:w="942" w:type="dxa"/>
            <w:shd w:val="clear" w:color="auto" w:fill="B8CCE4"/>
            <w:vAlign w:val="center"/>
          </w:tcPr>
          <w:p w14:paraId="2369EC54" w14:textId="77777777" w:rsidR="00C13BF8" w:rsidRPr="008C6C9E" w:rsidRDefault="00C13BF8" w:rsidP="00B66612">
            <w:pPr>
              <w:jc w:val="center"/>
              <w:rPr>
                <w:sz w:val="28"/>
                <w:szCs w:val="28"/>
              </w:rPr>
            </w:pPr>
            <w:r>
              <w:rPr>
                <w:sz w:val="28"/>
                <w:szCs w:val="28"/>
              </w:rPr>
              <w:t>6</w:t>
            </w:r>
          </w:p>
        </w:tc>
        <w:tc>
          <w:tcPr>
            <w:tcW w:w="942" w:type="dxa"/>
            <w:shd w:val="clear" w:color="auto" w:fill="DBE5F1"/>
            <w:vAlign w:val="center"/>
          </w:tcPr>
          <w:p w14:paraId="319C113B" w14:textId="77777777" w:rsidR="00C13BF8" w:rsidRPr="008C6C9E" w:rsidRDefault="00C13BF8" w:rsidP="00B66612">
            <w:pPr>
              <w:jc w:val="center"/>
              <w:rPr>
                <w:sz w:val="28"/>
                <w:szCs w:val="28"/>
              </w:rPr>
            </w:pPr>
          </w:p>
        </w:tc>
        <w:tc>
          <w:tcPr>
            <w:tcW w:w="2269" w:type="dxa"/>
            <w:shd w:val="clear" w:color="auto" w:fill="B8CCE4"/>
            <w:vAlign w:val="center"/>
          </w:tcPr>
          <w:p w14:paraId="4B4DDF8C" w14:textId="77777777" w:rsidR="00C13BF8" w:rsidRPr="008C6C9E" w:rsidRDefault="00C13BF8" w:rsidP="00B66612">
            <w:pPr>
              <w:jc w:val="center"/>
              <w:rPr>
                <w:sz w:val="28"/>
                <w:szCs w:val="28"/>
              </w:rPr>
            </w:pPr>
          </w:p>
        </w:tc>
        <w:tc>
          <w:tcPr>
            <w:tcW w:w="2269" w:type="dxa"/>
            <w:vMerge/>
            <w:shd w:val="clear" w:color="auto" w:fill="DBE5F1"/>
            <w:vAlign w:val="center"/>
          </w:tcPr>
          <w:p w14:paraId="0585D2E8" w14:textId="77777777" w:rsidR="00C13BF8" w:rsidRPr="00493174" w:rsidRDefault="00C13BF8" w:rsidP="00B66612">
            <w:pPr>
              <w:jc w:val="center"/>
              <w:rPr>
                <w:sz w:val="26"/>
                <w:szCs w:val="26"/>
              </w:rPr>
            </w:pPr>
          </w:p>
        </w:tc>
        <w:tc>
          <w:tcPr>
            <w:tcW w:w="2269" w:type="dxa"/>
            <w:shd w:val="clear" w:color="auto" w:fill="B8CCE4"/>
            <w:vAlign w:val="center"/>
          </w:tcPr>
          <w:p w14:paraId="79F8C7F9" w14:textId="77777777" w:rsidR="00C13BF8" w:rsidRPr="008C6C9E" w:rsidRDefault="00C13BF8" w:rsidP="00B66612">
            <w:pPr>
              <w:jc w:val="center"/>
              <w:rPr>
                <w:sz w:val="28"/>
                <w:szCs w:val="28"/>
              </w:rPr>
            </w:pPr>
            <w:r>
              <w:rPr>
                <w:sz w:val="28"/>
                <w:szCs w:val="28"/>
              </w:rPr>
              <w:t>Class work</w:t>
            </w:r>
          </w:p>
        </w:tc>
      </w:tr>
      <w:tr w:rsidR="00C13BF8" w:rsidRPr="00824398" w14:paraId="45E9E102" w14:textId="77777777" w:rsidTr="00B66612">
        <w:trPr>
          <w:trHeight w:val="397"/>
        </w:trPr>
        <w:tc>
          <w:tcPr>
            <w:tcW w:w="941" w:type="dxa"/>
            <w:shd w:val="clear" w:color="auto" w:fill="DBE5F1"/>
            <w:vAlign w:val="center"/>
          </w:tcPr>
          <w:p w14:paraId="5BC33D31" w14:textId="77777777" w:rsidR="00C13BF8" w:rsidRPr="008C6C9E" w:rsidRDefault="00C13BF8" w:rsidP="00B66612">
            <w:pPr>
              <w:jc w:val="center"/>
              <w:rPr>
                <w:sz w:val="28"/>
                <w:szCs w:val="28"/>
              </w:rPr>
            </w:pPr>
            <w:r>
              <w:rPr>
                <w:sz w:val="28"/>
                <w:szCs w:val="28"/>
              </w:rPr>
              <w:t>12</w:t>
            </w:r>
          </w:p>
        </w:tc>
        <w:tc>
          <w:tcPr>
            <w:tcW w:w="942" w:type="dxa"/>
            <w:shd w:val="clear" w:color="auto" w:fill="B8CCE4"/>
            <w:vAlign w:val="center"/>
          </w:tcPr>
          <w:p w14:paraId="6C0F7516" w14:textId="77777777" w:rsidR="00C13BF8" w:rsidRPr="008C6C9E" w:rsidRDefault="00C13BF8" w:rsidP="00B66612">
            <w:pPr>
              <w:jc w:val="center"/>
              <w:rPr>
                <w:sz w:val="28"/>
                <w:szCs w:val="28"/>
              </w:rPr>
            </w:pPr>
            <w:r>
              <w:rPr>
                <w:sz w:val="28"/>
                <w:szCs w:val="28"/>
              </w:rPr>
              <w:t>6</w:t>
            </w:r>
          </w:p>
        </w:tc>
        <w:tc>
          <w:tcPr>
            <w:tcW w:w="942" w:type="dxa"/>
            <w:shd w:val="clear" w:color="auto" w:fill="DBE5F1"/>
            <w:vAlign w:val="center"/>
          </w:tcPr>
          <w:p w14:paraId="280BC99A" w14:textId="77777777" w:rsidR="00C13BF8" w:rsidRPr="008C6C9E" w:rsidRDefault="00C13BF8" w:rsidP="00B66612">
            <w:pPr>
              <w:jc w:val="center"/>
              <w:rPr>
                <w:sz w:val="28"/>
                <w:szCs w:val="28"/>
              </w:rPr>
            </w:pPr>
          </w:p>
        </w:tc>
        <w:tc>
          <w:tcPr>
            <w:tcW w:w="2269" w:type="dxa"/>
            <w:shd w:val="clear" w:color="auto" w:fill="B8CCE4"/>
            <w:vAlign w:val="center"/>
          </w:tcPr>
          <w:p w14:paraId="6741CF1E" w14:textId="77777777" w:rsidR="00C13BF8" w:rsidRPr="008C6C9E" w:rsidRDefault="00C13BF8" w:rsidP="00B66612">
            <w:pPr>
              <w:jc w:val="center"/>
              <w:rPr>
                <w:sz w:val="28"/>
                <w:szCs w:val="28"/>
              </w:rPr>
            </w:pPr>
          </w:p>
        </w:tc>
        <w:tc>
          <w:tcPr>
            <w:tcW w:w="2269" w:type="dxa"/>
            <w:vMerge/>
            <w:shd w:val="clear" w:color="auto" w:fill="DBE5F1"/>
            <w:vAlign w:val="center"/>
          </w:tcPr>
          <w:p w14:paraId="62B39840" w14:textId="77777777" w:rsidR="00C13BF8" w:rsidRPr="00493174" w:rsidRDefault="00C13BF8" w:rsidP="00B66612">
            <w:pPr>
              <w:jc w:val="center"/>
              <w:rPr>
                <w:sz w:val="26"/>
                <w:szCs w:val="26"/>
              </w:rPr>
            </w:pPr>
          </w:p>
        </w:tc>
        <w:tc>
          <w:tcPr>
            <w:tcW w:w="2269" w:type="dxa"/>
            <w:shd w:val="clear" w:color="auto" w:fill="B8CCE4"/>
            <w:vAlign w:val="center"/>
          </w:tcPr>
          <w:p w14:paraId="1EE4ADBD" w14:textId="77777777" w:rsidR="00C13BF8" w:rsidRPr="008C6C9E" w:rsidRDefault="00C13BF8" w:rsidP="00B66612">
            <w:pPr>
              <w:jc w:val="center"/>
              <w:rPr>
                <w:sz w:val="28"/>
                <w:szCs w:val="28"/>
              </w:rPr>
            </w:pPr>
            <w:r>
              <w:rPr>
                <w:sz w:val="28"/>
                <w:szCs w:val="28"/>
              </w:rPr>
              <w:t>Class work</w:t>
            </w:r>
          </w:p>
        </w:tc>
      </w:tr>
      <w:tr w:rsidR="00C13BF8" w:rsidRPr="00824398" w14:paraId="43032B81" w14:textId="77777777" w:rsidTr="00B66612">
        <w:trPr>
          <w:trHeight w:val="397"/>
        </w:trPr>
        <w:tc>
          <w:tcPr>
            <w:tcW w:w="941" w:type="dxa"/>
            <w:shd w:val="clear" w:color="auto" w:fill="DBE5F1"/>
            <w:vAlign w:val="center"/>
          </w:tcPr>
          <w:p w14:paraId="3869F028" w14:textId="77777777" w:rsidR="00C13BF8" w:rsidRPr="008C6C9E" w:rsidRDefault="00C13BF8" w:rsidP="00B66612">
            <w:pPr>
              <w:jc w:val="center"/>
              <w:rPr>
                <w:sz w:val="28"/>
                <w:szCs w:val="28"/>
              </w:rPr>
            </w:pPr>
            <w:r>
              <w:rPr>
                <w:sz w:val="28"/>
                <w:szCs w:val="28"/>
              </w:rPr>
              <w:t>13</w:t>
            </w:r>
          </w:p>
        </w:tc>
        <w:tc>
          <w:tcPr>
            <w:tcW w:w="942" w:type="dxa"/>
            <w:shd w:val="clear" w:color="auto" w:fill="B8CCE4"/>
            <w:vAlign w:val="center"/>
          </w:tcPr>
          <w:p w14:paraId="532EED9F" w14:textId="77777777" w:rsidR="00C13BF8" w:rsidRPr="008C6C9E" w:rsidRDefault="00C13BF8" w:rsidP="00B66612">
            <w:pPr>
              <w:jc w:val="center"/>
              <w:rPr>
                <w:sz w:val="28"/>
                <w:szCs w:val="28"/>
              </w:rPr>
            </w:pPr>
            <w:r>
              <w:rPr>
                <w:sz w:val="28"/>
                <w:szCs w:val="28"/>
              </w:rPr>
              <w:t>6</w:t>
            </w:r>
          </w:p>
        </w:tc>
        <w:tc>
          <w:tcPr>
            <w:tcW w:w="942" w:type="dxa"/>
            <w:shd w:val="clear" w:color="auto" w:fill="DBE5F1"/>
            <w:vAlign w:val="center"/>
          </w:tcPr>
          <w:p w14:paraId="4A5EC45A" w14:textId="77777777" w:rsidR="00C13BF8" w:rsidRPr="008C6C9E" w:rsidRDefault="00C13BF8" w:rsidP="00B66612">
            <w:pPr>
              <w:jc w:val="center"/>
              <w:rPr>
                <w:sz w:val="28"/>
                <w:szCs w:val="28"/>
              </w:rPr>
            </w:pPr>
          </w:p>
        </w:tc>
        <w:tc>
          <w:tcPr>
            <w:tcW w:w="2269" w:type="dxa"/>
            <w:shd w:val="clear" w:color="auto" w:fill="B8CCE4"/>
            <w:vAlign w:val="center"/>
          </w:tcPr>
          <w:p w14:paraId="309F9780" w14:textId="77777777" w:rsidR="00C13BF8" w:rsidRPr="008C6C9E" w:rsidRDefault="00C13BF8" w:rsidP="00B66612">
            <w:pPr>
              <w:jc w:val="center"/>
              <w:rPr>
                <w:sz w:val="28"/>
                <w:szCs w:val="28"/>
              </w:rPr>
            </w:pPr>
          </w:p>
        </w:tc>
        <w:tc>
          <w:tcPr>
            <w:tcW w:w="2269" w:type="dxa"/>
            <w:vMerge w:val="restart"/>
            <w:shd w:val="clear" w:color="auto" w:fill="DBE5F1"/>
            <w:vAlign w:val="center"/>
          </w:tcPr>
          <w:p w14:paraId="7583C511" w14:textId="77777777" w:rsidR="00C13BF8" w:rsidRPr="00493174" w:rsidRDefault="00C13BF8" w:rsidP="00B66612">
            <w:pPr>
              <w:jc w:val="center"/>
              <w:rPr>
                <w:sz w:val="26"/>
                <w:szCs w:val="26"/>
              </w:rPr>
            </w:pPr>
            <w:r w:rsidRPr="00493174">
              <w:rPr>
                <w:sz w:val="26"/>
                <w:szCs w:val="26"/>
              </w:rPr>
              <w:t>principles of descriptive geometry</w:t>
            </w:r>
          </w:p>
        </w:tc>
        <w:tc>
          <w:tcPr>
            <w:tcW w:w="2269" w:type="dxa"/>
            <w:shd w:val="clear" w:color="auto" w:fill="B8CCE4"/>
            <w:vAlign w:val="center"/>
          </w:tcPr>
          <w:p w14:paraId="5B2C0686" w14:textId="77777777" w:rsidR="00C13BF8" w:rsidRPr="008C6C9E" w:rsidRDefault="00C13BF8" w:rsidP="00B66612">
            <w:pPr>
              <w:jc w:val="center"/>
              <w:rPr>
                <w:sz w:val="28"/>
                <w:szCs w:val="28"/>
              </w:rPr>
            </w:pPr>
            <w:r>
              <w:rPr>
                <w:sz w:val="28"/>
                <w:szCs w:val="28"/>
              </w:rPr>
              <w:t>Class work</w:t>
            </w:r>
          </w:p>
        </w:tc>
      </w:tr>
      <w:tr w:rsidR="00C13BF8" w:rsidRPr="00824398" w14:paraId="095E7F4F" w14:textId="77777777" w:rsidTr="00B66612">
        <w:trPr>
          <w:trHeight w:val="397"/>
        </w:trPr>
        <w:tc>
          <w:tcPr>
            <w:tcW w:w="941" w:type="dxa"/>
            <w:shd w:val="clear" w:color="auto" w:fill="DBE5F1"/>
            <w:vAlign w:val="center"/>
          </w:tcPr>
          <w:p w14:paraId="6BA8D21F" w14:textId="77777777" w:rsidR="00C13BF8" w:rsidRPr="008C6C9E" w:rsidRDefault="00C13BF8" w:rsidP="00B66612">
            <w:pPr>
              <w:jc w:val="center"/>
              <w:rPr>
                <w:sz w:val="28"/>
                <w:szCs w:val="28"/>
              </w:rPr>
            </w:pPr>
            <w:r>
              <w:rPr>
                <w:sz w:val="28"/>
                <w:szCs w:val="28"/>
              </w:rPr>
              <w:t>14</w:t>
            </w:r>
          </w:p>
        </w:tc>
        <w:tc>
          <w:tcPr>
            <w:tcW w:w="942" w:type="dxa"/>
            <w:shd w:val="clear" w:color="auto" w:fill="B8CCE4"/>
            <w:vAlign w:val="center"/>
          </w:tcPr>
          <w:p w14:paraId="4691DC6F" w14:textId="77777777" w:rsidR="00C13BF8" w:rsidRPr="008C6C9E" w:rsidRDefault="00C13BF8" w:rsidP="00B66612">
            <w:pPr>
              <w:jc w:val="center"/>
              <w:rPr>
                <w:sz w:val="28"/>
                <w:szCs w:val="28"/>
              </w:rPr>
            </w:pPr>
            <w:r>
              <w:rPr>
                <w:sz w:val="28"/>
                <w:szCs w:val="28"/>
              </w:rPr>
              <w:t>6</w:t>
            </w:r>
          </w:p>
        </w:tc>
        <w:tc>
          <w:tcPr>
            <w:tcW w:w="942" w:type="dxa"/>
            <w:shd w:val="clear" w:color="auto" w:fill="DBE5F1"/>
            <w:vAlign w:val="center"/>
          </w:tcPr>
          <w:p w14:paraId="64C25AD3" w14:textId="77777777" w:rsidR="00C13BF8" w:rsidRPr="008C6C9E" w:rsidRDefault="00C13BF8" w:rsidP="00B66612">
            <w:pPr>
              <w:jc w:val="center"/>
              <w:rPr>
                <w:sz w:val="28"/>
                <w:szCs w:val="28"/>
              </w:rPr>
            </w:pPr>
          </w:p>
        </w:tc>
        <w:tc>
          <w:tcPr>
            <w:tcW w:w="2269" w:type="dxa"/>
            <w:shd w:val="clear" w:color="auto" w:fill="B8CCE4"/>
            <w:vAlign w:val="center"/>
          </w:tcPr>
          <w:p w14:paraId="0F233BF4" w14:textId="77777777" w:rsidR="00C13BF8" w:rsidRPr="008C6C9E" w:rsidRDefault="00C13BF8" w:rsidP="00B66612">
            <w:pPr>
              <w:jc w:val="center"/>
              <w:rPr>
                <w:sz w:val="28"/>
                <w:szCs w:val="28"/>
              </w:rPr>
            </w:pPr>
          </w:p>
        </w:tc>
        <w:tc>
          <w:tcPr>
            <w:tcW w:w="2269" w:type="dxa"/>
            <w:vMerge/>
            <w:shd w:val="clear" w:color="auto" w:fill="DBE5F1"/>
            <w:vAlign w:val="center"/>
          </w:tcPr>
          <w:p w14:paraId="55BFB750" w14:textId="77777777" w:rsidR="00C13BF8" w:rsidRPr="00493174" w:rsidRDefault="00C13BF8" w:rsidP="00B66612">
            <w:pPr>
              <w:jc w:val="center"/>
              <w:rPr>
                <w:sz w:val="26"/>
                <w:szCs w:val="26"/>
              </w:rPr>
            </w:pPr>
          </w:p>
        </w:tc>
        <w:tc>
          <w:tcPr>
            <w:tcW w:w="2269" w:type="dxa"/>
            <w:shd w:val="clear" w:color="auto" w:fill="B8CCE4"/>
            <w:vAlign w:val="center"/>
          </w:tcPr>
          <w:p w14:paraId="36E85054" w14:textId="77777777" w:rsidR="00C13BF8" w:rsidRPr="008C6C9E" w:rsidRDefault="00C13BF8" w:rsidP="00B66612">
            <w:pPr>
              <w:jc w:val="center"/>
              <w:rPr>
                <w:sz w:val="28"/>
                <w:szCs w:val="28"/>
              </w:rPr>
            </w:pPr>
            <w:r>
              <w:rPr>
                <w:sz w:val="28"/>
                <w:szCs w:val="28"/>
              </w:rPr>
              <w:t>Class work</w:t>
            </w:r>
          </w:p>
        </w:tc>
      </w:tr>
      <w:tr w:rsidR="00C13BF8" w:rsidRPr="00824398" w14:paraId="7489F55A" w14:textId="77777777" w:rsidTr="00B66612">
        <w:trPr>
          <w:trHeight w:val="397"/>
        </w:trPr>
        <w:tc>
          <w:tcPr>
            <w:tcW w:w="941" w:type="dxa"/>
            <w:shd w:val="clear" w:color="auto" w:fill="DBE5F1"/>
            <w:vAlign w:val="center"/>
          </w:tcPr>
          <w:p w14:paraId="0946B68B" w14:textId="77777777" w:rsidR="00C13BF8" w:rsidRPr="008C6C9E" w:rsidRDefault="00C13BF8" w:rsidP="00B66612">
            <w:pPr>
              <w:jc w:val="center"/>
              <w:rPr>
                <w:sz w:val="28"/>
                <w:szCs w:val="28"/>
              </w:rPr>
            </w:pPr>
            <w:r>
              <w:rPr>
                <w:sz w:val="28"/>
                <w:szCs w:val="28"/>
              </w:rPr>
              <w:t>15</w:t>
            </w:r>
          </w:p>
        </w:tc>
        <w:tc>
          <w:tcPr>
            <w:tcW w:w="942" w:type="dxa"/>
            <w:shd w:val="clear" w:color="auto" w:fill="B8CCE4"/>
            <w:vAlign w:val="center"/>
          </w:tcPr>
          <w:p w14:paraId="78D5B8DA" w14:textId="77777777" w:rsidR="00C13BF8" w:rsidRPr="008C6C9E" w:rsidRDefault="00C13BF8" w:rsidP="00B66612">
            <w:pPr>
              <w:jc w:val="center"/>
              <w:rPr>
                <w:sz w:val="28"/>
                <w:szCs w:val="28"/>
              </w:rPr>
            </w:pPr>
            <w:r>
              <w:rPr>
                <w:sz w:val="28"/>
                <w:szCs w:val="28"/>
              </w:rPr>
              <w:t>6</w:t>
            </w:r>
          </w:p>
        </w:tc>
        <w:tc>
          <w:tcPr>
            <w:tcW w:w="942" w:type="dxa"/>
            <w:shd w:val="clear" w:color="auto" w:fill="DBE5F1"/>
            <w:vAlign w:val="center"/>
          </w:tcPr>
          <w:p w14:paraId="3A21728A" w14:textId="77777777" w:rsidR="00C13BF8" w:rsidRPr="008C6C9E" w:rsidRDefault="00C13BF8" w:rsidP="00B66612">
            <w:pPr>
              <w:jc w:val="center"/>
              <w:rPr>
                <w:sz w:val="28"/>
                <w:szCs w:val="28"/>
              </w:rPr>
            </w:pPr>
          </w:p>
        </w:tc>
        <w:tc>
          <w:tcPr>
            <w:tcW w:w="2269" w:type="dxa"/>
            <w:shd w:val="clear" w:color="auto" w:fill="B8CCE4"/>
            <w:vAlign w:val="center"/>
          </w:tcPr>
          <w:p w14:paraId="3033EEFA" w14:textId="77777777" w:rsidR="00C13BF8" w:rsidRPr="008C6C9E" w:rsidRDefault="00C13BF8" w:rsidP="00B66612">
            <w:pPr>
              <w:jc w:val="center"/>
              <w:rPr>
                <w:sz w:val="28"/>
                <w:szCs w:val="28"/>
              </w:rPr>
            </w:pPr>
          </w:p>
        </w:tc>
        <w:tc>
          <w:tcPr>
            <w:tcW w:w="2269" w:type="dxa"/>
            <w:vMerge/>
            <w:shd w:val="clear" w:color="auto" w:fill="DBE5F1"/>
            <w:vAlign w:val="center"/>
          </w:tcPr>
          <w:p w14:paraId="5363B44D" w14:textId="77777777" w:rsidR="00C13BF8" w:rsidRPr="00493174" w:rsidRDefault="00C13BF8" w:rsidP="00B66612">
            <w:pPr>
              <w:jc w:val="center"/>
              <w:rPr>
                <w:sz w:val="26"/>
                <w:szCs w:val="26"/>
              </w:rPr>
            </w:pPr>
          </w:p>
        </w:tc>
        <w:tc>
          <w:tcPr>
            <w:tcW w:w="2269" w:type="dxa"/>
            <w:shd w:val="clear" w:color="auto" w:fill="B8CCE4"/>
            <w:vAlign w:val="center"/>
          </w:tcPr>
          <w:p w14:paraId="3308D2C1" w14:textId="77777777" w:rsidR="00C13BF8" w:rsidRPr="008C6C9E" w:rsidRDefault="00C13BF8" w:rsidP="00B66612">
            <w:pPr>
              <w:jc w:val="center"/>
              <w:rPr>
                <w:sz w:val="28"/>
                <w:szCs w:val="28"/>
              </w:rPr>
            </w:pPr>
            <w:r>
              <w:rPr>
                <w:sz w:val="28"/>
                <w:szCs w:val="28"/>
              </w:rPr>
              <w:t>Class work</w:t>
            </w:r>
          </w:p>
        </w:tc>
      </w:tr>
    </w:tbl>
    <w:p w14:paraId="6B966339" w14:textId="77777777" w:rsidR="00C13BF8" w:rsidRDefault="00C13BF8" w:rsidP="00C13BF8">
      <w:pPr>
        <w:spacing w:line="200" w:lineRule="exact"/>
      </w:pPr>
    </w:p>
    <w:p w14:paraId="03696058" w14:textId="77777777" w:rsidR="00C13BF8" w:rsidRDefault="00C13BF8" w:rsidP="00C13BF8">
      <w:pPr>
        <w:spacing w:line="200" w:lineRule="exact"/>
      </w:pPr>
    </w:p>
    <w:p w14:paraId="7CA1D353" w14:textId="77777777" w:rsidR="00C13BF8" w:rsidRDefault="00C13BF8" w:rsidP="00C13BF8">
      <w:pPr>
        <w:spacing w:line="200" w:lineRule="exact"/>
      </w:pPr>
    </w:p>
    <w:p w14:paraId="673522AB" w14:textId="77777777" w:rsidR="00C13BF8" w:rsidRDefault="00C13BF8" w:rsidP="00C13BF8">
      <w:pPr>
        <w:spacing w:line="200" w:lineRule="exact"/>
      </w:pPr>
    </w:p>
    <w:p w14:paraId="7C7FDC59"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3959"/>
        <w:gridCol w:w="5673"/>
      </w:tblGrid>
      <w:tr w:rsidR="00C13BF8" w:rsidRPr="00826D9C" w14:paraId="2706EAEE" w14:textId="77777777" w:rsidTr="00B66612">
        <w:trPr>
          <w:trHeight w:val="510"/>
        </w:trPr>
        <w:tc>
          <w:tcPr>
            <w:tcW w:w="9632" w:type="dxa"/>
            <w:gridSpan w:val="2"/>
            <w:shd w:val="clear" w:color="auto" w:fill="B8CCE4"/>
            <w:vAlign w:val="center"/>
          </w:tcPr>
          <w:p w14:paraId="5035478E" w14:textId="77777777" w:rsidR="00C13BF8" w:rsidRPr="008C6C9E" w:rsidRDefault="00C13BF8" w:rsidP="00B66612">
            <w:pPr>
              <w:rPr>
                <w:sz w:val="28"/>
                <w:szCs w:val="28"/>
              </w:rPr>
            </w:pPr>
            <w:r w:rsidRPr="008C6C9E">
              <w:rPr>
                <w:sz w:val="28"/>
                <w:szCs w:val="28"/>
              </w:rPr>
              <w:t>1</w:t>
            </w:r>
            <w:r>
              <w:rPr>
                <w:sz w:val="28"/>
                <w:szCs w:val="28"/>
              </w:rPr>
              <w:t>1</w:t>
            </w:r>
            <w:r w:rsidRPr="008C6C9E">
              <w:rPr>
                <w:sz w:val="28"/>
                <w:szCs w:val="28"/>
              </w:rPr>
              <w:t>. Infrastructure</w:t>
            </w:r>
          </w:p>
        </w:tc>
      </w:tr>
      <w:tr w:rsidR="00C13BF8" w:rsidRPr="00826D9C" w14:paraId="7EBDB2E2" w14:textId="77777777" w:rsidTr="00B66612">
        <w:trPr>
          <w:trHeight w:val="567"/>
        </w:trPr>
        <w:tc>
          <w:tcPr>
            <w:tcW w:w="3959" w:type="dxa"/>
            <w:shd w:val="clear" w:color="auto" w:fill="DBE5F1"/>
            <w:vAlign w:val="center"/>
          </w:tcPr>
          <w:p w14:paraId="4F6F65DB" w14:textId="77777777" w:rsidR="00C13BF8" w:rsidRPr="008C6C9E" w:rsidRDefault="00C13BF8" w:rsidP="00B66612">
            <w:pPr>
              <w:rPr>
                <w:sz w:val="28"/>
                <w:szCs w:val="28"/>
              </w:rPr>
            </w:pPr>
            <w:r>
              <w:rPr>
                <w:sz w:val="28"/>
                <w:szCs w:val="28"/>
              </w:rPr>
              <w:t xml:space="preserve">1- </w:t>
            </w:r>
            <w:r w:rsidRPr="008C6C9E">
              <w:rPr>
                <w:sz w:val="28"/>
                <w:szCs w:val="28"/>
              </w:rPr>
              <w:t>Required reading:</w:t>
            </w:r>
          </w:p>
          <w:p w14:paraId="7FA361A4" w14:textId="77777777" w:rsidR="00C13BF8" w:rsidRPr="008C6C9E" w:rsidRDefault="00C13BF8" w:rsidP="00B66612">
            <w:pPr>
              <w:rPr>
                <w:sz w:val="28"/>
                <w:szCs w:val="28"/>
              </w:rPr>
            </w:pPr>
            <w:r w:rsidRPr="008C6C9E">
              <w:rPr>
                <w:sz w:val="28"/>
                <w:szCs w:val="28"/>
              </w:rPr>
              <w:t xml:space="preserve">· </w:t>
            </w:r>
            <w:r>
              <w:rPr>
                <w:sz w:val="28"/>
                <w:szCs w:val="28"/>
              </w:rPr>
              <w:t>Books</w:t>
            </w:r>
          </w:p>
          <w:p w14:paraId="39E5BDAD" w14:textId="77777777" w:rsidR="00C13BF8" w:rsidRPr="008C6C9E" w:rsidRDefault="00C13BF8" w:rsidP="00B66612">
            <w:pPr>
              <w:rPr>
                <w:sz w:val="28"/>
                <w:szCs w:val="28"/>
              </w:rPr>
            </w:pPr>
            <w:r w:rsidRPr="008C6C9E">
              <w:rPr>
                <w:sz w:val="28"/>
                <w:szCs w:val="28"/>
              </w:rPr>
              <w:t>· COURSE MATERIALS</w:t>
            </w:r>
          </w:p>
          <w:p w14:paraId="3DAA5B4F" w14:textId="77777777" w:rsidR="00C13BF8" w:rsidRPr="008C6C9E" w:rsidRDefault="00C13BF8" w:rsidP="00B66612">
            <w:pPr>
              <w:rPr>
                <w:sz w:val="28"/>
                <w:szCs w:val="28"/>
              </w:rPr>
            </w:pPr>
            <w:r w:rsidRPr="008C6C9E">
              <w:rPr>
                <w:sz w:val="28"/>
                <w:szCs w:val="28"/>
              </w:rPr>
              <w:t>· OTHER</w:t>
            </w:r>
          </w:p>
        </w:tc>
        <w:tc>
          <w:tcPr>
            <w:tcW w:w="5673" w:type="dxa"/>
            <w:shd w:val="clear" w:color="auto" w:fill="B8CCE4"/>
            <w:vAlign w:val="center"/>
          </w:tcPr>
          <w:p w14:paraId="4B7DA7C9" w14:textId="77777777" w:rsidR="00C13BF8" w:rsidRPr="00C1100D" w:rsidRDefault="00C13BF8" w:rsidP="00B66612">
            <w:pPr>
              <w:rPr>
                <w:sz w:val="28"/>
                <w:szCs w:val="28"/>
              </w:rPr>
            </w:pPr>
            <w:r w:rsidRPr="00C1100D">
              <w:rPr>
                <w:sz w:val="28"/>
                <w:szCs w:val="28"/>
              </w:rPr>
              <w:t xml:space="preserve">Engineering drawing written by Abdul Rasoul Al </w:t>
            </w:r>
            <w:proofErr w:type="spellStart"/>
            <w:r w:rsidRPr="00C1100D">
              <w:rPr>
                <w:sz w:val="28"/>
                <w:szCs w:val="28"/>
              </w:rPr>
              <w:t>Khaffaf</w:t>
            </w:r>
            <w:proofErr w:type="spellEnd"/>
          </w:p>
          <w:p w14:paraId="2E9AABCD" w14:textId="77777777" w:rsidR="00C13BF8" w:rsidRPr="008C6C9E" w:rsidRDefault="00C13BF8" w:rsidP="00B66612">
            <w:pPr>
              <w:rPr>
                <w:sz w:val="28"/>
                <w:szCs w:val="28"/>
              </w:rPr>
            </w:pPr>
            <w:r w:rsidRPr="00C1100D">
              <w:rPr>
                <w:sz w:val="28"/>
                <w:szCs w:val="28"/>
              </w:rPr>
              <w:t>Descriptive geometry written by Jassim Shehab</w:t>
            </w:r>
          </w:p>
        </w:tc>
      </w:tr>
      <w:tr w:rsidR="00C13BF8" w:rsidRPr="00826D9C" w14:paraId="2C9DA64B" w14:textId="77777777" w:rsidTr="00B66612">
        <w:trPr>
          <w:trHeight w:val="567"/>
        </w:trPr>
        <w:tc>
          <w:tcPr>
            <w:tcW w:w="3959" w:type="dxa"/>
            <w:shd w:val="clear" w:color="auto" w:fill="B8CCE4"/>
            <w:vAlign w:val="center"/>
          </w:tcPr>
          <w:p w14:paraId="4E847905" w14:textId="77777777" w:rsidR="00C13BF8" w:rsidRPr="008C6C9E" w:rsidRDefault="00C13BF8" w:rsidP="00B66612">
            <w:pPr>
              <w:rPr>
                <w:sz w:val="28"/>
                <w:szCs w:val="28"/>
              </w:rPr>
            </w:pPr>
            <w:r>
              <w:rPr>
                <w:sz w:val="28"/>
                <w:szCs w:val="28"/>
              </w:rPr>
              <w:t>2.</w:t>
            </w:r>
            <w:r>
              <w:t xml:space="preserve"> </w:t>
            </w:r>
            <w:r w:rsidRPr="00BB56C5">
              <w:rPr>
                <w:sz w:val="28"/>
                <w:szCs w:val="28"/>
              </w:rPr>
              <w:t xml:space="preserve">Key references (sources)  </w:t>
            </w:r>
          </w:p>
        </w:tc>
        <w:tc>
          <w:tcPr>
            <w:tcW w:w="5673" w:type="dxa"/>
            <w:shd w:val="clear" w:color="auto" w:fill="DBE5F1"/>
            <w:vAlign w:val="center"/>
          </w:tcPr>
          <w:p w14:paraId="4B238477" w14:textId="77777777" w:rsidR="00C13BF8" w:rsidRPr="00DB2A6B" w:rsidRDefault="00C13BF8" w:rsidP="00B66612">
            <w:pPr>
              <w:rPr>
                <w:rFonts w:ascii="Cambria" w:eastAsia="Calibri" w:hAnsi="Cambria"/>
                <w:color w:val="000000" w:themeColor="text1"/>
                <w:sz w:val="28"/>
                <w:szCs w:val="28"/>
                <w:lang w:bidi="ar-IQ"/>
              </w:rPr>
            </w:pPr>
            <w:r w:rsidRPr="003C07B1">
              <w:rPr>
                <w:rFonts w:ascii="Arial" w:eastAsia="Arial" w:hAnsi="Arial" w:cs="Arial"/>
                <w:color w:val="000000"/>
                <w:sz w:val="28"/>
                <w:szCs w:val="28"/>
              </w:rPr>
              <w:t>Engineering drawing by French</w:t>
            </w:r>
          </w:p>
        </w:tc>
      </w:tr>
      <w:tr w:rsidR="00C13BF8" w:rsidRPr="00826D9C" w14:paraId="2A4EF3AC" w14:textId="77777777" w:rsidTr="00B66612">
        <w:trPr>
          <w:trHeight w:val="567"/>
        </w:trPr>
        <w:tc>
          <w:tcPr>
            <w:tcW w:w="3959" w:type="dxa"/>
            <w:shd w:val="clear" w:color="auto" w:fill="DBE5F1"/>
            <w:vAlign w:val="center"/>
          </w:tcPr>
          <w:p w14:paraId="370155A7" w14:textId="77777777" w:rsidR="00C13BF8" w:rsidRPr="008C6C9E" w:rsidRDefault="00C13BF8" w:rsidP="00B66612">
            <w:pPr>
              <w:rPr>
                <w:sz w:val="28"/>
                <w:szCs w:val="28"/>
              </w:rPr>
            </w:pPr>
            <w:r>
              <w:rPr>
                <w:sz w:val="28"/>
                <w:szCs w:val="28"/>
              </w:rPr>
              <w:t>A-</w:t>
            </w:r>
            <w:r>
              <w:t xml:space="preserve"> </w:t>
            </w:r>
            <w:r w:rsidRPr="00BB56C5">
              <w:rPr>
                <w:sz w:val="28"/>
                <w:szCs w:val="28"/>
              </w:rPr>
              <w:t xml:space="preserve">Recommended books and references (scientific journals, reports ,....    </w:t>
            </w:r>
          </w:p>
        </w:tc>
        <w:tc>
          <w:tcPr>
            <w:tcW w:w="5673" w:type="dxa"/>
            <w:shd w:val="clear" w:color="auto" w:fill="B8CCE4"/>
            <w:vAlign w:val="center"/>
          </w:tcPr>
          <w:p w14:paraId="493FA94E" w14:textId="77777777" w:rsidR="00C13BF8" w:rsidRPr="00DB2A6B" w:rsidRDefault="00C13BF8" w:rsidP="00B66612">
            <w:pPr>
              <w:rPr>
                <w:rFonts w:ascii="Cambria" w:eastAsia="Calibri" w:hAnsi="Cambria"/>
                <w:color w:val="000000" w:themeColor="text1"/>
                <w:sz w:val="28"/>
                <w:szCs w:val="28"/>
                <w:lang w:bidi="ar-IQ"/>
              </w:rPr>
            </w:pPr>
          </w:p>
        </w:tc>
      </w:tr>
      <w:tr w:rsidR="00C13BF8" w:rsidRPr="00826D9C" w14:paraId="2ED32794" w14:textId="77777777" w:rsidTr="00B66612">
        <w:trPr>
          <w:trHeight w:val="567"/>
        </w:trPr>
        <w:tc>
          <w:tcPr>
            <w:tcW w:w="3959" w:type="dxa"/>
            <w:shd w:val="clear" w:color="auto" w:fill="DBE5F1"/>
            <w:vAlign w:val="center"/>
          </w:tcPr>
          <w:p w14:paraId="31E6DB43" w14:textId="77777777" w:rsidR="00C13BF8" w:rsidRDefault="00C13BF8" w:rsidP="00B66612">
            <w:pPr>
              <w:rPr>
                <w:sz w:val="28"/>
                <w:szCs w:val="28"/>
              </w:rPr>
            </w:pPr>
            <w:r>
              <w:rPr>
                <w:sz w:val="28"/>
                <w:szCs w:val="28"/>
              </w:rPr>
              <w:t xml:space="preserve">B- </w:t>
            </w:r>
            <w:r w:rsidRPr="00BB56C5">
              <w:rPr>
                <w:sz w:val="28"/>
                <w:szCs w:val="28"/>
              </w:rPr>
              <w:t>Electronic references, websites</w:t>
            </w:r>
          </w:p>
        </w:tc>
        <w:tc>
          <w:tcPr>
            <w:tcW w:w="5673" w:type="dxa"/>
            <w:shd w:val="clear" w:color="auto" w:fill="B8CCE4"/>
            <w:vAlign w:val="center"/>
          </w:tcPr>
          <w:p w14:paraId="007661A6" w14:textId="77777777" w:rsidR="00C13BF8" w:rsidRDefault="00C13BF8" w:rsidP="00B66612">
            <w:pPr>
              <w:rPr>
                <w:sz w:val="28"/>
                <w:szCs w:val="28"/>
              </w:rPr>
            </w:pPr>
            <w:r>
              <w:rPr>
                <w:sz w:val="28"/>
                <w:szCs w:val="28"/>
              </w:rPr>
              <w:t>Reputable websites.</w:t>
            </w:r>
          </w:p>
          <w:p w14:paraId="588CDBA5" w14:textId="77777777" w:rsidR="00C13BF8" w:rsidRPr="008C6C9E" w:rsidRDefault="00C13BF8" w:rsidP="00B66612">
            <w:pPr>
              <w:rPr>
                <w:sz w:val="28"/>
                <w:szCs w:val="28"/>
              </w:rPr>
            </w:pPr>
            <w:r>
              <w:rPr>
                <w:sz w:val="28"/>
                <w:szCs w:val="28"/>
              </w:rPr>
              <w:t>Libraries sites in some international universities.</w:t>
            </w:r>
          </w:p>
        </w:tc>
      </w:tr>
    </w:tbl>
    <w:p w14:paraId="75A22783" w14:textId="77777777" w:rsidR="00C13BF8" w:rsidRDefault="00C13BF8" w:rsidP="00C13BF8">
      <w:pPr>
        <w:spacing w:line="200" w:lineRule="exact"/>
      </w:pPr>
    </w:p>
    <w:p w14:paraId="68D2C91E"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979DE" w14:paraId="6B89B25B" w14:textId="77777777" w:rsidTr="00B66612">
        <w:trPr>
          <w:trHeight w:val="510"/>
        </w:trPr>
        <w:tc>
          <w:tcPr>
            <w:tcW w:w="9632" w:type="dxa"/>
            <w:shd w:val="clear" w:color="auto" w:fill="B8CCE4"/>
            <w:vAlign w:val="center"/>
          </w:tcPr>
          <w:p w14:paraId="797A7FE7" w14:textId="77777777" w:rsidR="00C13BF8" w:rsidRPr="008C6C9E" w:rsidRDefault="00C13BF8" w:rsidP="00B66612">
            <w:pPr>
              <w:rPr>
                <w:sz w:val="28"/>
                <w:szCs w:val="28"/>
              </w:rPr>
            </w:pPr>
            <w:r w:rsidRPr="008C6C9E">
              <w:rPr>
                <w:sz w:val="28"/>
                <w:szCs w:val="28"/>
              </w:rPr>
              <w:t>1</w:t>
            </w:r>
            <w:r>
              <w:rPr>
                <w:sz w:val="28"/>
                <w:szCs w:val="28"/>
              </w:rPr>
              <w:t>2</w:t>
            </w:r>
            <w:r w:rsidRPr="008C6C9E">
              <w:rPr>
                <w:sz w:val="28"/>
                <w:szCs w:val="28"/>
              </w:rPr>
              <w:t xml:space="preserve">. </w:t>
            </w:r>
            <w:r w:rsidRPr="00BB56C5">
              <w:rPr>
                <w:sz w:val="28"/>
                <w:szCs w:val="28"/>
              </w:rPr>
              <w:t>Course development plan</w:t>
            </w:r>
          </w:p>
        </w:tc>
      </w:tr>
      <w:tr w:rsidR="00C13BF8" w:rsidRPr="00D979DE" w14:paraId="4D885492" w14:textId="77777777" w:rsidTr="00B66612">
        <w:trPr>
          <w:trHeight w:val="510"/>
        </w:trPr>
        <w:tc>
          <w:tcPr>
            <w:tcW w:w="9632" w:type="dxa"/>
            <w:shd w:val="clear" w:color="auto" w:fill="DBE5F1"/>
            <w:vAlign w:val="center"/>
          </w:tcPr>
          <w:p w14:paraId="1C8C4D90" w14:textId="77777777" w:rsidR="00C13BF8" w:rsidRPr="008C6C9E" w:rsidRDefault="00C13BF8" w:rsidP="00B66612">
            <w:pPr>
              <w:rPr>
                <w:sz w:val="28"/>
                <w:szCs w:val="28"/>
              </w:rPr>
            </w:pPr>
          </w:p>
        </w:tc>
      </w:tr>
    </w:tbl>
    <w:p w14:paraId="022134EB" w14:textId="77777777" w:rsidR="00C13BF8" w:rsidRPr="00D979DE" w:rsidRDefault="00C13BF8" w:rsidP="00C13BF8">
      <w:pPr>
        <w:spacing w:line="260" w:lineRule="exact"/>
        <w:ind w:right="1003"/>
        <w:rPr>
          <w:sz w:val="28"/>
          <w:szCs w:val="28"/>
        </w:rPr>
      </w:pPr>
    </w:p>
    <w:p w14:paraId="4EF7C09C" w14:textId="77777777" w:rsidR="00C13BF8" w:rsidRDefault="00C13BF8" w:rsidP="00C13BF8">
      <w:pPr>
        <w:rPr>
          <w:b/>
          <w:color w:val="1F4E79"/>
          <w:position w:val="-1"/>
          <w:sz w:val="32"/>
          <w:szCs w:val="32"/>
        </w:rPr>
      </w:pPr>
      <w:r>
        <w:rPr>
          <w:b/>
          <w:color w:val="1F4E79"/>
          <w:position w:val="-1"/>
          <w:sz w:val="32"/>
          <w:szCs w:val="32"/>
        </w:rPr>
        <w:br w:type="page"/>
      </w:r>
    </w:p>
    <w:p w14:paraId="11A50515" w14:textId="77777777" w:rsidR="00C13BF8" w:rsidRDefault="00C13BF8" w:rsidP="00C13BF8">
      <w:pPr>
        <w:spacing w:before="54" w:line="360" w:lineRule="exact"/>
        <w:jc w:val="center"/>
        <w:rPr>
          <w:b/>
          <w:color w:val="1F4E79"/>
          <w:position w:val="-1"/>
          <w:sz w:val="32"/>
          <w:szCs w:val="32"/>
        </w:rPr>
      </w:pPr>
      <w:r>
        <w:rPr>
          <w:b/>
          <w:color w:val="1F4E79"/>
          <w:position w:val="-1"/>
          <w:sz w:val="32"/>
          <w:szCs w:val="32"/>
        </w:rPr>
        <w:lastRenderedPageBreak/>
        <w:t>T</w:t>
      </w:r>
      <w:r>
        <w:rPr>
          <w:b/>
          <w:color w:val="1F4E79"/>
          <w:spacing w:val="1"/>
          <w:position w:val="-1"/>
          <w:sz w:val="32"/>
          <w:szCs w:val="32"/>
        </w:rPr>
        <w:t>EM</w:t>
      </w:r>
      <w:r>
        <w:rPr>
          <w:b/>
          <w:color w:val="1F4E79"/>
          <w:position w:val="-1"/>
          <w:sz w:val="32"/>
          <w:szCs w:val="32"/>
        </w:rPr>
        <w:t>PLATE</w:t>
      </w:r>
      <w:r>
        <w:rPr>
          <w:b/>
          <w:color w:val="1F4E79"/>
          <w:spacing w:val="-18"/>
          <w:position w:val="-1"/>
          <w:sz w:val="32"/>
          <w:szCs w:val="32"/>
        </w:rPr>
        <w:t xml:space="preserve"> </w:t>
      </w:r>
      <w:r>
        <w:rPr>
          <w:b/>
          <w:color w:val="1F4E79"/>
          <w:spacing w:val="1"/>
          <w:position w:val="-1"/>
          <w:sz w:val="32"/>
          <w:szCs w:val="32"/>
        </w:rPr>
        <w:t>FO</w:t>
      </w:r>
      <w:r>
        <w:rPr>
          <w:b/>
          <w:color w:val="1F4E79"/>
          <w:position w:val="-1"/>
          <w:sz w:val="32"/>
          <w:szCs w:val="32"/>
        </w:rPr>
        <w:t>R</w:t>
      </w:r>
      <w:r>
        <w:rPr>
          <w:b/>
          <w:color w:val="1F4E79"/>
          <w:spacing w:val="-7"/>
          <w:position w:val="-1"/>
          <w:sz w:val="32"/>
          <w:szCs w:val="32"/>
        </w:rPr>
        <w:t xml:space="preserve"> </w:t>
      </w:r>
      <w:r>
        <w:rPr>
          <w:b/>
          <w:color w:val="1F4E79"/>
          <w:spacing w:val="1"/>
          <w:position w:val="-1"/>
          <w:sz w:val="32"/>
          <w:szCs w:val="32"/>
        </w:rPr>
        <w:t>C</w:t>
      </w:r>
      <w:r>
        <w:rPr>
          <w:b/>
          <w:color w:val="1F4E79"/>
          <w:spacing w:val="-1"/>
          <w:position w:val="-1"/>
          <w:sz w:val="32"/>
          <w:szCs w:val="32"/>
        </w:rPr>
        <w:t>O</w:t>
      </w:r>
      <w:r>
        <w:rPr>
          <w:b/>
          <w:color w:val="1F4E79"/>
          <w:position w:val="-1"/>
          <w:sz w:val="32"/>
          <w:szCs w:val="32"/>
        </w:rPr>
        <w:t>URSE</w:t>
      </w:r>
      <w:r>
        <w:rPr>
          <w:b/>
          <w:color w:val="1F4E79"/>
          <w:spacing w:val="-10"/>
          <w:position w:val="-1"/>
          <w:sz w:val="32"/>
          <w:szCs w:val="32"/>
        </w:rPr>
        <w:t xml:space="preserve"> </w:t>
      </w:r>
      <w:r>
        <w:rPr>
          <w:b/>
          <w:color w:val="1F4E79"/>
          <w:position w:val="-1"/>
          <w:sz w:val="32"/>
          <w:szCs w:val="32"/>
        </w:rPr>
        <w:t>S</w:t>
      </w:r>
      <w:r>
        <w:rPr>
          <w:b/>
          <w:color w:val="1F4E79"/>
          <w:spacing w:val="-1"/>
          <w:position w:val="-1"/>
          <w:sz w:val="32"/>
          <w:szCs w:val="32"/>
        </w:rPr>
        <w:t>P</w:t>
      </w:r>
      <w:r>
        <w:rPr>
          <w:b/>
          <w:color w:val="1F4E79"/>
          <w:spacing w:val="3"/>
          <w:position w:val="-1"/>
          <w:sz w:val="32"/>
          <w:szCs w:val="32"/>
        </w:rPr>
        <w:t>E</w:t>
      </w:r>
      <w:r>
        <w:rPr>
          <w:b/>
          <w:color w:val="1F4E79"/>
          <w:position w:val="-1"/>
          <w:sz w:val="32"/>
          <w:szCs w:val="32"/>
        </w:rPr>
        <w:t>CIFICA</w:t>
      </w:r>
      <w:r>
        <w:rPr>
          <w:b/>
          <w:color w:val="1F4E79"/>
          <w:spacing w:val="1"/>
          <w:position w:val="-1"/>
          <w:sz w:val="32"/>
          <w:szCs w:val="32"/>
        </w:rPr>
        <w:t>T</w:t>
      </w:r>
      <w:r>
        <w:rPr>
          <w:b/>
          <w:color w:val="1F4E79"/>
          <w:spacing w:val="3"/>
          <w:position w:val="-1"/>
          <w:sz w:val="32"/>
          <w:szCs w:val="32"/>
        </w:rPr>
        <w:t>I</w:t>
      </w:r>
      <w:r>
        <w:rPr>
          <w:b/>
          <w:color w:val="1F4E79"/>
          <w:spacing w:val="-1"/>
          <w:position w:val="-1"/>
          <w:sz w:val="32"/>
          <w:szCs w:val="32"/>
        </w:rPr>
        <w:t>O</w:t>
      </w:r>
      <w:r>
        <w:rPr>
          <w:b/>
          <w:color w:val="1F4E79"/>
          <w:position w:val="-1"/>
          <w:sz w:val="32"/>
          <w:szCs w:val="32"/>
        </w:rPr>
        <w:t>N</w:t>
      </w:r>
    </w:p>
    <w:p w14:paraId="02C0AA09" w14:textId="77777777" w:rsidR="00C13BF8" w:rsidRDefault="00C13BF8" w:rsidP="00C13BF8">
      <w:pPr>
        <w:spacing w:before="54" w:line="360" w:lineRule="exact"/>
        <w:ind w:left="2282"/>
        <w:rPr>
          <w:sz w:val="32"/>
          <w:szCs w:val="32"/>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C5BD4" w14:paraId="3F8EA12F" w14:textId="77777777" w:rsidTr="00B66612">
        <w:trPr>
          <w:trHeight w:val="1077"/>
        </w:trPr>
        <w:tc>
          <w:tcPr>
            <w:tcW w:w="9642" w:type="dxa"/>
            <w:shd w:val="clear" w:color="auto" w:fill="B8CCE4"/>
            <w:vAlign w:val="center"/>
          </w:tcPr>
          <w:p w14:paraId="3447BF9C" w14:textId="77777777" w:rsidR="00C13BF8" w:rsidRPr="008C6C9E" w:rsidRDefault="00C13BF8" w:rsidP="00B66612">
            <w:pPr>
              <w:jc w:val="center"/>
              <w:rPr>
                <w:sz w:val="28"/>
                <w:szCs w:val="28"/>
              </w:rPr>
            </w:pPr>
            <w:r w:rsidRPr="008C6C9E">
              <w:rPr>
                <w:sz w:val="28"/>
                <w:szCs w:val="28"/>
              </w:rPr>
              <w:t>HIGHER EDUCATION PERFORMANCE REVIEW: PROGRAMME REVIEW</w:t>
            </w:r>
          </w:p>
        </w:tc>
      </w:tr>
    </w:tbl>
    <w:p w14:paraId="5DCA6CED" w14:textId="77777777" w:rsidR="00C13BF8" w:rsidRDefault="00C13BF8" w:rsidP="00C13BF8">
      <w:pPr>
        <w:spacing w:before="3" w:line="160" w:lineRule="exact"/>
        <w:rPr>
          <w:sz w:val="17"/>
          <w:szCs w:val="17"/>
        </w:rPr>
      </w:pPr>
    </w:p>
    <w:p w14:paraId="39C1ACAB" w14:textId="77777777" w:rsidR="00C13BF8" w:rsidRDefault="00C13BF8" w:rsidP="00C13BF8">
      <w:pPr>
        <w:spacing w:before="3" w:line="160" w:lineRule="exact"/>
        <w:rPr>
          <w:sz w:val="17"/>
          <w:szCs w:val="17"/>
        </w:rPr>
      </w:pPr>
    </w:p>
    <w:p w14:paraId="5609FD87" w14:textId="77777777" w:rsidR="00C13BF8" w:rsidRDefault="00C13BF8" w:rsidP="00C13BF8">
      <w:pPr>
        <w:spacing w:before="3" w:line="160" w:lineRule="exact"/>
        <w:rPr>
          <w:sz w:val="17"/>
          <w:szCs w:val="17"/>
        </w:rPr>
      </w:pPr>
    </w:p>
    <w:p w14:paraId="585002FA" w14:textId="77777777" w:rsidR="00C13BF8" w:rsidRDefault="00C13BF8" w:rsidP="00C13BF8">
      <w:pPr>
        <w:spacing w:before="21" w:line="320" w:lineRule="exact"/>
        <w:rPr>
          <w:sz w:val="30"/>
          <w:szCs w:val="30"/>
        </w:rPr>
      </w:pPr>
      <w:r>
        <w:rPr>
          <w:b/>
          <w:color w:val="1F4E79"/>
          <w:position w:val="-1"/>
          <w:sz w:val="30"/>
          <w:szCs w:val="30"/>
        </w:rPr>
        <w:t>C</w:t>
      </w:r>
      <w:r>
        <w:rPr>
          <w:b/>
          <w:color w:val="1F4E79"/>
          <w:spacing w:val="-1"/>
          <w:position w:val="-1"/>
          <w:sz w:val="30"/>
          <w:szCs w:val="30"/>
        </w:rPr>
        <w:t>O</w:t>
      </w:r>
      <w:r>
        <w:rPr>
          <w:b/>
          <w:color w:val="1F4E79"/>
          <w:position w:val="-1"/>
          <w:sz w:val="30"/>
          <w:szCs w:val="30"/>
        </w:rPr>
        <w:t>U</w:t>
      </w:r>
      <w:r>
        <w:rPr>
          <w:b/>
          <w:color w:val="1F4E79"/>
          <w:spacing w:val="-1"/>
          <w:position w:val="-1"/>
          <w:sz w:val="30"/>
          <w:szCs w:val="30"/>
        </w:rPr>
        <w:t>R</w:t>
      </w:r>
      <w:r>
        <w:rPr>
          <w:b/>
          <w:color w:val="1F4E79"/>
          <w:spacing w:val="1"/>
          <w:position w:val="-1"/>
          <w:sz w:val="30"/>
          <w:szCs w:val="30"/>
        </w:rPr>
        <w:t>S</w:t>
      </w:r>
      <w:r>
        <w:rPr>
          <w:b/>
          <w:color w:val="1F4E79"/>
          <w:position w:val="-1"/>
          <w:sz w:val="30"/>
          <w:szCs w:val="30"/>
        </w:rPr>
        <w:t xml:space="preserve">E </w:t>
      </w:r>
      <w:r>
        <w:rPr>
          <w:b/>
          <w:color w:val="1F4E79"/>
          <w:spacing w:val="1"/>
          <w:position w:val="-1"/>
          <w:sz w:val="30"/>
          <w:szCs w:val="30"/>
        </w:rPr>
        <w:t>S</w:t>
      </w:r>
      <w:r>
        <w:rPr>
          <w:b/>
          <w:color w:val="1F4E79"/>
          <w:spacing w:val="-1"/>
          <w:position w:val="-1"/>
          <w:sz w:val="30"/>
          <w:szCs w:val="30"/>
        </w:rPr>
        <w:t>PE</w:t>
      </w:r>
      <w:r>
        <w:rPr>
          <w:b/>
          <w:color w:val="1F4E79"/>
          <w:position w:val="-1"/>
          <w:sz w:val="30"/>
          <w:szCs w:val="30"/>
        </w:rPr>
        <w:t>CIFIC</w:t>
      </w:r>
      <w:r>
        <w:rPr>
          <w:b/>
          <w:color w:val="1F4E79"/>
          <w:spacing w:val="-1"/>
          <w:position w:val="-1"/>
          <w:sz w:val="30"/>
          <w:szCs w:val="30"/>
        </w:rPr>
        <w:t>AT</w:t>
      </w:r>
      <w:r>
        <w:rPr>
          <w:b/>
          <w:color w:val="1F4E79"/>
          <w:position w:val="-1"/>
          <w:sz w:val="30"/>
          <w:szCs w:val="30"/>
        </w:rPr>
        <w:t>ION</w:t>
      </w:r>
    </w:p>
    <w:p w14:paraId="108F0FFC" w14:textId="77777777" w:rsidR="00C13BF8" w:rsidRDefault="00C13BF8" w:rsidP="00C13BF8">
      <w:pPr>
        <w:spacing w:before="3" w:line="160" w:lineRule="exact"/>
        <w:rPr>
          <w:sz w:val="17"/>
          <w:szCs w:val="17"/>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6A54A2" w14:paraId="47A10ECD" w14:textId="77777777" w:rsidTr="00B66612">
        <w:trPr>
          <w:trHeight w:val="2041"/>
        </w:trPr>
        <w:tc>
          <w:tcPr>
            <w:tcW w:w="9642" w:type="dxa"/>
            <w:shd w:val="clear" w:color="auto" w:fill="B8CCE4"/>
            <w:vAlign w:val="center"/>
          </w:tcPr>
          <w:p w14:paraId="5B64DDE2" w14:textId="77777777" w:rsidR="00C13BF8" w:rsidRPr="00567DF2" w:rsidRDefault="00C13BF8" w:rsidP="00B66612">
            <w:pPr>
              <w:jc w:val="both"/>
              <w:rPr>
                <w:sz w:val="28"/>
                <w:szCs w:val="28"/>
                <w:vertAlign w:val="subscript"/>
              </w:rPr>
            </w:pPr>
            <w:r w:rsidRPr="00965406">
              <w:rPr>
                <w:sz w:val="28"/>
                <w:szCs w:val="28"/>
                <w:lang w:val="en"/>
              </w:rPr>
              <w:t>Building materials: The course provides general information about engineering materials used in construction, which have an effective role and special importance in any technological progress in all aspects of life, research and study of their properties, and the possibility of testing the best and most appropriate of these materials to match the conditions of their use in all required engineering works.</w:t>
            </w:r>
          </w:p>
        </w:tc>
      </w:tr>
    </w:tbl>
    <w:p w14:paraId="08C1B74D" w14:textId="77777777" w:rsidR="00C13BF8" w:rsidRDefault="00C13BF8" w:rsidP="00C13BF8">
      <w:pPr>
        <w:spacing w:before="3" w:line="160" w:lineRule="exact"/>
        <w:rPr>
          <w:sz w:val="17"/>
          <w:szCs w:val="17"/>
        </w:rPr>
      </w:pPr>
    </w:p>
    <w:p w14:paraId="0AA1BCDF" w14:textId="77777777" w:rsidR="00C13BF8" w:rsidRDefault="00C13BF8" w:rsidP="00C13BF8">
      <w:pPr>
        <w:spacing w:before="3" w:line="160" w:lineRule="exact"/>
        <w:rPr>
          <w:sz w:val="17"/>
          <w:szCs w:val="17"/>
        </w:rPr>
      </w:pPr>
    </w:p>
    <w:p w14:paraId="79D77DD1" w14:textId="77777777" w:rsidR="00C13BF8" w:rsidRDefault="00C13BF8" w:rsidP="00C13BF8">
      <w:pPr>
        <w:spacing w:before="3" w:line="160" w:lineRule="exact"/>
        <w:rPr>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4821"/>
        <w:gridCol w:w="4821"/>
      </w:tblGrid>
      <w:tr w:rsidR="00C13BF8" w:rsidRPr="006A54A2" w14:paraId="7683CC5A" w14:textId="77777777" w:rsidTr="00B66612">
        <w:trPr>
          <w:trHeight w:val="510"/>
        </w:trPr>
        <w:tc>
          <w:tcPr>
            <w:tcW w:w="4821" w:type="dxa"/>
            <w:shd w:val="clear" w:color="auto" w:fill="B8CCE4"/>
            <w:vAlign w:val="center"/>
          </w:tcPr>
          <w:p w14:paraId="5B02ADB7" w14:textId="77777777" w:rsidR="00C13BF8" w:rsidRPr="008C6C9E" w:rsidRDefault="00C13BF8" w:rsidP="00B66612">
            <w:pPr>
              <w:rPr>
                <w:sz w:val="28"/>
                <w:szCs w:val="28"/>
              </w:rPr>
            </w:pPr>
            <w:r w:rsidRPr="008C6C9E">
              <w:rPr>
                <w:sz w:val="28"/>
                <w:szCs w:val="28"/>
              </w:rPr>
              <w:t>1. Teaching Institution</w:t>
            </w:r>
          </w:p>
        </w:tc>
        <w:tc>
          <w:tcPr>
            <w:tcW w:w="4821" w:type="dxa"/>
            <w:shd w:val="clear" w:color="auto" w:fill="B8CCE4"/>
            <w:vAlign w:val="center"/>
          </w:tcPr>
          <w:p w14:paraId="10CF29D0" w14:textId="77777777" w:rsidR="00C13BF8" w:rsidRPr="008C6C9E" w:rsidRDefault="00C13BF8" w:rsidP="00B66612">
            <w:pPr>
              <w:rPr>
                <w:sz w:val="28"/>
                <w:szCs w:val="28"/>
              </w:rPr>
            </w:pPr>
            <w:r>
              <w:rPr>
                <w:sz w:val="28"/>
                <w:szCs w:val="28"/>
              </w:rPr>
              <w:t>University of Basrah</w:t>
            </w:r>
          </w:p>
        </w:tc>
      </w:tr>
      <w:tr w:rsidR="00C13BF8" w:rsidRPr="006A54A2" w14:paraId="123F862D" w14:textId="77777777" w:rsidTr="00B66612">
        <w:trPr>
          <w:trHeight w:val="510"/>
        </w:trPr>
        <w:tc>
          <w:tcPr>
            <w:tcW w:w="4821" w:type="dxa"/>
            <w:shd w:val="clear" w:color="auto" w:fill="B8CCE4"/>
            <w:vAlign w:val="center"/>
          </w:tcPr>
          <w:p w14:paraId="394396F3" w14:textId="77777777" w:rsidR="00C13BF8" w:rsidRPr="008C6C9E" w:rsidRDefault="00C13BF8" w:rsidP="00B66612">
            <w:pPr>
              <w:rPr>
                <w:sz w:val="28"/>
                <w:szCs w:val="28"/>
              </w:rPr>
            </w:pPr>
            <w:r w:rsidRPr="008C6C9E">
              <w:rPr>
                <w:sz w:val="28"/>
                <w:szCs w:val="28"/>
              </w:rPr>
              <w:t>2. University Department/Centre</w:t>
            </w:r>
          </w:p>
        </w:tc>
        <w:tc>
          <w:tcPr>
            <w:tcW w:w="4821" w:type="dxa"/>
            <w:shd w:val="clear" w:color="auto" w:fill="DBE5F1"/>
            <w:vAlign w:val="center"/>
          </w:tcPr>
          <w:p w14:paraId="7102C4A9" w14:textId="77777777" w:rsidR="00C13BF8" w:rsidRPr="008C6C9E" w:rsidRDefault="00C13BF8" w:rsidP="00B66612">
            <w:pPr>
              <w:rPr>
                <w:sz w:val="28"/>
                <w:szCs w:val="28"/>
              </w:rPr>
            </w:pPr>
            <w:r>
              <w:rPr>
                <w:sz w:val="28"/>
                <w:szCs w:val="28"/>
              </w:rPr>
              <w:t>Civil Engineering Department</w:t>
            </w:r>
          </w:p>
        </w:tc>
      </w:tr>
      <w:tr w:rsidR="00C13BF8" w:rsidRPr="006A54A2" w14:paraId="03CB75BD" w14:textId="77777777" w:rsidTr="00B66612">
        <w:trPr>
          <w:trHeight w:val="510"/>
        </w:trPr>
        <w:tc>
          <w:tcPr>
            <w:tcW w:w="4821" w:type="dxa"/>
            <w:shd w:val="clear" w:color="auto" w:fill="B8CCE4"/>
            <w:vAlign w:val="center"/>
          </w:tcPr>
          <w:p w14:paraId="2A0B2CB6" w14:textId="77777777" w:rsidR="00C13BF8" w:rsidRPr="008C6C9E" w:rsidRDefault="00C13BF8" w:rsidP="00B66612">
            <w:pPr>
              <w:rPr>
                <w:sz w:val="28"/>
                <w:szCs w:val="28"/>
              </w:rPr>
            </w:pPr>
            <w:r w:rsidRPr="008C6C9E">
              <w:rPr>
                <w:sz w:val="28"/>
                <w:szCs w:val="28"/>
              </w:rPr>
              <w:t>3. Course title/code</w:t>
            </w:r>
          </w:p>
        </w:tc>
        <w:tc>
          <w:tcPr>
            <w:tcW w:w="4821" w:type="dxa"/>
            <w:shd w:val="clear" w:color="auto" w:fill="B8CCE4"/>
            <w:vAlign w:val="center"/>
          </w:tcPr>
          <w:p w14:paraId="09BF1D15" w14:textId="77777777" w:rsidR="00C13BF8" w:rsidRPr="008C6C9E" w:rsidRDefault="00C13BF8" w:rsidP="00B66612">
            <w:pPr>
              <w:rPr>
                <w:sz w:val="28"/>
                <w:szCs w:val="28"/>
              </w:rPr>
            </w:pPr>
            <w:r>
              <w:rPr>
                <w:sz w:val="28"/>
                <w:szCs w:val="28"/>
                <w:lang w:val="en"/>
              </w:rPr>
              <w:t>Construction</w:t>
            </w:r>
            <w:r w:rsidRPr="00AC7B51">
              <w:rPr>
                <w:sz w:val="28"/>
                <w:szCs w:val="28"/>
                <w:lang w:val="en"/>
              </w:rPr>
              <w:t xml:space="preserve"> materials</w:t>
            </w:r>
          </w:p>
        </w:tc>
      </w:tr>
      <w:tr w:rsidR="00C13BF8" w:rsidRPr="006A54A2" w14:paraId="4E265340" w14:textId="77777777" w:rsidTr="00B66612">
        <w:trPr>
          <w:trHeight w:val="510"/>
        </w:trPr>
        <w:tc>
          <w:tcPr>
            <w:tcW w:w="4821" w:type="dxa"/>
            <w:shd w:val="clear" w:color="auto" w:fill="B8CCE4"/>
            <w:vAlign w:val="center"/>
          </w:tcPr>
          <w:p w14:paraId="2F709599" w14:textId="77777777" w:rsidR="00C13BF8" w:rsidRPr="008C6C9E" w:rsidRDefault="00C13BF8" w:rsidP="00B66612">
            <w:pPr>
              <w:rPr>
                <w:sz w:val="28"/>
                <w:szCs w:val="28"/>
              </w:rPr>
            </w:pPr>
            <w:r>
              <w:rPr>
                <w:sz w:val="28"/>
                <w:szCs w:val="28"/>
              </w:rPr>
              <w:t>4</w:t>
            </w:r>
            <w:r w:rsidRPr="008C6C9E">
              <w:rPr>
                <w:sz w:val="28"/>
                <w:szCs w:val="28"/>
              </w:rPr>
              <w:t>. Modes of Attendance offered</w:t>
            </w:r>
          </w:p>
        </w:tc>
        <w:tc>
          <w:tcPr>
            <w:tcW w:w="4821" w:type="dxa"/>
            <w:shd w:val="clear" w:color="auto" w:fill="B8CCE4"/>
            <w:vAlign w:val="center"/>
          </w:tcPr>
          <w:p w14:paraId="0D27E26E" w14:textId="77777777" w:rsidR="00C13BF8" w:rsidRPr="007B189E" w:rsidRDefault="00C13BF8" w:rsidP="00B66612">
            <w:pPr>
              <w:rPr>
                <w:sz w:val="28"/>
                <w:szCs w:val="28"/>
                <w:lang w:val="en-GB"/>
              </w:rPr>
            </w:pPr>
            <w:r>
              <w:rPr>
                <w:sz w:val="28"/>
                <w:szCs w:val="28"/>
              </w:rPr>
              <w:t>Class attendance</w:t>
            </w:r>
            <w:r>
              <w:rPr>
                <w:sz w:val="28"/>
                <w:szCs w:val="28"/>
                <w:lang w:val="en-GB"/>
              </w:rPr>
              <w:t xml:space="preserve"> or online</w:t>
            </w:r>
          </w:p>
        </w:tc>
      </w:tr>
      <w:tr w:rsidR="00C13BF8" w:rsidRPr="006A54A2" w14:paraId="3DA9355A" w14:textId="77777777" w:rsidTr="00B66612">
        <w:trPr>
          <w:trHeight w:val="510"/>
        </w:trPr>
        <w:tc>
          <w:tcPr>
            <w:tcW w:w="4821" w:type="dxa"/>
            <w:shd w:val="clear" w:color="auto" w:fill="B8CCE4"/>
            <w:vAlign w:val="center"/>
          </w:tcPr>
          <w:p w14:paraId="2F54AE6B" w14:textId="77777777" w:rsidR="00C13BF8" w:rsidRPr="008C6C9E" w:rsidRDefault="00C13BF8" w:rsidP="00B66612">
            <w:pPr>
              <w:rPr>
                <w:sz w:val="28"/>
                <w:szCs w:val="28"/>
              </w:rPr>
            </w:pPr>
            <w:r>
              <w:rPr>
                <w:sz w:val="28"/>
                <w:szCs w:val="28"/>
              </w:rPr>
              <w:t>5</w:t>
            </w:r>
            <w:r w:rsidRPr="008C6C9E">
              <w:rPr>
                <w:sz w:val="28"/>
                <w:szCs w:val="28"/>
              </w:rPr>
              <w:t>. Semester/Year</w:t>
            </w:r>
          </w:p>
        </w:tc>
        <w:tc>
          <w:tcPr>
            <w:tcW w:w="4821" w:type="dxa"/>
            <w:shd w:val="clear" w:color="auto" w:fill="DBE5F1"/>
            <w:vAlign w:val="center"/>
          </w:tcPr>
          <w:p w14:paraId="5EB4157D" w14:textId="77777777" w:rsidR="00C13BF8" w:rsidRPr="008C6C9E" w:rsidRDefault="00C13BF8" w:rsidP="00B66612">
            <w:pPr>
              <w:rPr>
                <w:sz w:val="28"/>
                <w:szCs w:val="28"/>
              </w:rPr>
            </w:pPr>
            <w:r>
              <w:rPr>
                <w:rFonts w:hint="cs"/>
                <w:sz w:val="28"/>
                <w:szCs w:val="28"/>
                <w:rtl/>
              </w:rPr>
              <w:t>1</w:t>
            </w:r>
            <w:proofErr w:type="spellStart"/>
            <w:r w:rsidRPr="006D5EA8">
              <w:rPr>
                <w:sz w:val="28"/>
                <w:szCs w:val="28"/>
                <w:vertAlign w:val="superscript"/>
                <w:lang w:val="en-GB"/>
              </w:rPr>
              <w:t>st</w:t>
            </w:r>
            <w:proofErr w:type="spellEnd"/>
            <w:r>
              <w:rPr>
                <w:sz w:val="28"/>
                <w:szCs w:val="28"/>
                <w:lang w:val="en-GB"/>
              </w:rPr>
              <w:t xml:space="preserve"> </w:t>
            </w:r>
            <w:r>
              <w:rPr>
                <w:sz w:val="28"/>
                <w:szCs w:val="28"/>
              </w:rPr>
              <w:t xml:space="preserve"> semester / </w:t>
            </w:r>
            <w:r>
              <w:rPr>
                <w:rFonts w:hint="cs"/>
                <w:sz w:val="28"/>
                <w:szCs w:val="28"/>
                <w:rtl/>
              </w:rPr>
              <w:t>1</w:t>
            </w:r>
            <w:proofErr w:type="spellStart"/>
            <w:r w:rsidRPr="006D5EA8">
              <w:rPr>
                <w:sz w:val="28"/>
                <w:szCs w:val="28"/>
                <w:vertAlign w:val="superscript"/>
                <w:lang w:val="en-GB"/>
              </w:rPr>
              <w:t>st</w:t>
            </w:r>
            <w:proofErr w:type="spellEnd"/>
            <w:r>
              <w:rPr>
                <w:sz w:val="28"/>
                <w:szCs w:val="28"/>
              </w:rPr>
              <w:t xml:space="preserve"> year</w:t>
            </w:r>
          </w:p>
        </w:tc>
      </w:tr>
      <w:tr w:rsidR="00C13BF8" w:rsidRPr="006A54A2" w14:paraId="4C09886B" w14:textId="77777777" w:rsidTr="00B66612">
        <w:trPr>
          <w:trHeight w:val="510"/>
        </w:trPr>
        <w:tc>
          <w:tcPr>
            <w:tcW w:w="4821" w:type="dxa"/>
            <w:shd w:val="clear" w:color="auto" w:fill="B8CCE4"/>
            <w:vAlign w:val="center"/>
          </w:tcPr>
          <w:p w14:paraId="1F70887A" w14:textId="77777777" w:rsidR="00C13BF8" w:rsidRPr="008C6C9E" w:rsidRDefault="00C13BF8" w:rsidP="00B66612">
            <w:pPr>
              <w:rPr>
                <w:sz w:val="28"/>
                <w:szCs w:val="28"/>
              </w:rPr>
            </w:pPr>
            <w:r>
              <w:rPr>
                <w:sz w:val="28"/>
                <w:szCs w:val="28"/>
              </w:rPr>
              <w:t>6</w:t>
            </w:r>
            <w:r w:rsidRPr="008C6C9E">
              <w:rPr>
                <w:sz w:val="28"/>
                <w:szCs w:val="28"/>
              </w:rPr>
              <w:t>. Number of hours tuition (total)</w:t>
            </w:r>
          </w:p>
        </w:tc>
        <w:tc>
          <w:tcPr>
            <w:tcW w:w="4821" w:type="dxa"/>
            <w:shd w:val="clear" w:color="auto" w:fill="B8CCE4"/>
            <w:vAlign w:val="center"/>
          </w:tcPr>
          <w:p w14:paraId="3B306E70" w14:textId="77777777" w:rsidR="00C13BF8" w:rsidRPr="008C6C9E" w:rsidRDefault="00C13BF8" w:rsidP="00B66612">
            <w:pPr>
              <w:rPr>
                <w:sz w:val="28"/>
                <w:szCs w:val="28"/>
              </w:rPr>
            </w:pPr>
            <w:r>
              <w:rPr>
                <w:sz w:val="28"/>
                <w:szCs w:val="28"/>
              </w:rPr>
              <w:t xml:space="preserve">60 </w:t>
            </w:r>
            <w:proofErr w:type="spellStart"/>
            <w:r>
              <w:rPr>
                <w:sz w:val="28"/>
                <w:szCs w:val="28"/>
              </w:rPr>
              <w:t>hrs</w:t>
            </w:r>
            <w:proofErr w:type="spellEnd"/>
          </w:p>
        </w:tc>
      </w:tr>
      <w:tr w:rsidR="00C13BF8" w:rsidRPr="006A54A2" w14:paraId="7BD345A6" w14:textId="77777777" w:rsidTr="00B66612">
        <w:trPr>
          <w:trHeight w:val="510"/>
        </w:trPr>
        <w:tc>
          <w:tcPr>
            <w:tcW w:w="4821" w:type="dxa"/>
            <w:shd w:val="clear" w:color="auto" w:fill="B8CCE4"/>
            <w:vAlign w:val="center"/>
          </w:tcPr>
          <w:p w14:paraId="24C34086" w14:textId="77777777" w:rsidR="00C13BF8" w:rsidRPr="008C6C9E" w:rsidRDefault="00C13BF8" w:rsidP="00B66612">
            <w:pPr>
              <w:rPr>
                <w:sz w:val="28"/>
                <w:szCs w:val="28"/>
              </w:rPr>
            </w:pPr>
            <w:r>
              <w:rPr>
                <w:sz w:val="28"/>
                <w:szCs w:val="28"/>
              </w:rPr>
              <w:t>7</w:t>
            </w:r>
            <w:r w:rsidRPr="008C6C9E">
              <w:rPr>
                <w:sz w:val="28"/>
                <w:szCs w:val="28"/>
              </w:rPr>
              <w:t>. Date of production/revision of this</w:t>
            </w:r>
          </w:p>
          <w:p w14:paraId="718F0B60" w14:textId="77777777" w:rsidR="00C13BF8" w:rsidRPr="008C6C9E" w:rsidRDefault="00C13BF8" w:rsidP="00B66612">
            <w:pPr>
              <w:rPr>
                <w:sz w:val="28"/>
                <w:szCs w:val="28"/>
              </w:rPr>
            </w:pPr>
            <w:r w:rsidRPr="008C6C9E">
              <w:rPr>
                <w:sz w:val="28"/>
                <w:szCs w:val="28"/>
              </w:rPr>
              <w:t>specification</w:t>
            </w:r>
          </w:p>
        </w:tc>
        <w:tc>
          <w:tcPr>
            <w:tcW w:w="4821" w:type="dxa"/>
            <w:shd w:val="clear" w:color="auto" w:fill="DBE5F1"/>
            <w:vAlign w:val="center"/>
          </w:tcPr>
          <w:p w14:paraId="17B452A5" w14:textId="77777777" w:rsidR="00C13BF8" w:rsidRPr="008C6C9E" w:rsidRDefault="00C13BF8" w:rsidP="00B66612">
            <w:pPr>
              <w:rPr>
                <w:sz w:val="28"/>
                <w:szCs w:val="28"/>
              </w:rPr>
            </w:pPr>
            <w:r>
              <w:rPr>
                <w:sz w:val="28"/>
                <w:szCs w:val="28"/>
              </w:rPr>
              <w:t>2024</w:t>
            </w:r>
          </w:p>
        </w:tc>
      </w:tr>
      <w:tr w:rsidR="00C13BF8" w:rsidRPr="006A54A2" w14:paraId="46ACA61D" w14:textId="77777777" w:rsidTr="00B66612">
        <w:trPr>
          <w:trHeight w:val="510"/>
        </w:trPr>
        <w:tc>
          <w:tcPr>
            <w:tcW w:w="9642" w:type="dxa"/>
            <w:gridSpan w:val="2"/>
            <w:shd w:val="clear" w:color="auto" w:fill="B8CCE4"/>
            <w:vAlign w:val="center"/>
          </w:tcPr>
          <w:p w14:paraId="7323FCF8" w14:textId="77777777" w:rsidR="00C13BF8" w:rsidRPr="008C6C9E" w:rsidRDefault="00C13BF8" w:rsidP="00B66612">
            <w:pPr>
              <w:rPr>
                <w:sz w:val="28"/>
                <w:szCs w:val="28"/>
              </w:rPr>
            </w:pPr>
            <w:r>
              <w:rPr>
                <w:sz w:val="28"/>
                <w:szCs w:val="28"/>
              </w:rPr>
              <w:t>8</w:t>
            </w:r>
            <w:r w:rsidRPr="008C6C9E">
              <w:rPr>
                <w:sz w:val="28"/>
                <w:szCs w:val="28"/>
              </w:rPr>
              <w:t>. Aims of the Course</w:t>
            </w:r>
          </w:p>
        </w:tc>
      </w:tr>
      <w:tr w:rsidR="00C13BF8" w:rsidRPr="006A54A2" w14:paraId="49535208" w14:textId="77777777" w:rsidTr="00B66612">
        <w:trPr>
          <w:trHeight w:val="510"/>
        </w:trPr>
        <w:tc>
          <w:tcPr>
            <w:tcW w:w="9642" w:type="dxa"/>
            <w:gridSpan w:val="2"/>
            <w:shd w:val="clear" w:color="auto" w:fill="DBE5F1"/>
            <w:vAlign w:val="center"/>
          </w:tcPr>
          <w:p w14:paraId="686D6F4A" w14:textId="77777777" w:rsidR="00C13BF8" w:rsidRPr="00EA4646" w:rsidRDefault="00C13BF8" w:rsidP="00792C84">
            <w:pPr>
              <w:pStyle w:val="ListParagraph"/>
              <w:numPr>
                <w:ilvl w:val="0"/>
                <w:numId w:val="3"/>
              </w:numPr>
              <w:spacing w:after="0" w:line="240" w:lineRule="auto"/>
              <w:rPr>
                <w:sz w:val="28"/>
                <w:szCs w:val="28"/>
              </w:rPr>
            </w:pPr>
            <w:r w:rsidRPr="00B2107D">
              <w:rPr>
                <w:sz w:val="28"/>
                <w:szCs w:val="28"/>
              </w:rPr>
              <w:t>The study of engineering subjects has an effective role and special importance in any technological progress in all fields. Therefore, engineering subjects are the main entity for various engineering works. Therefore, this course aims to introduce the student to the different types of engineering materials and to study the study of their properties and the possibility of testing the best and most appropriate of these materials in line with the conditions of their use in all required engineering works. As the civil engineering student can deal correctly with engineering materials with high capacity and efficiency in all steps of any engineering work. It is required to implement it on the ground to reach the highest technical and technical levels.</w:t>
            </w:r>
          </w:p>
        </w:tc>
      </w:tr>
    </w:tbl>
    <w:p w14:paraId="1C7EE92E" w14:textId="77777777" w:rsidR="00C13BF8" w:rsidRDefault="00C13BF8" w:rsidP="00C13BF8">
      <w:pPr>
        <w:spacing w:before="3" w:line="160" w:lineRule="exact"/>
        <w:rPr>
          <w:sz w:val="17"/>
          <w:szCs w:val="17"/>
        </w:rPr>
      </w:pPr>
    </w:p>
    <w:p w14:paraId="4BC44F3E"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A5097" w14:paraId="1B2EB737" w14:textId="77777777" w:rsidTr="00B66612">
        <w:trPr>
          <w:trHeight w:val="510"/>
        </w:trPr>
        <w:tc>
          <w:tcPr>
            <w:tcW w:w="9632" w:type="dxa"/>
            <w:shd w:val="clear" w:color="auto" w:fill="B8CCE4"/>
            <w:vAlign w:val="center"/>
          </w:tcPr>
          <w:p w14:paraId="4520ECF1" w14:textId="77777777" w:rsidR="00C13BF8" w:rsidRPr="008C6C9E" w:rsidRDefault="00C13BF8" w:rsidP="00B66612">
            <w:pPr>
              <w:rPr>
                <w:sz w:val="28"/>
                <w:szCs w:val="28"/>
              </w:rPr>
            </w:pPr>
            <w:r>
              <w:rPr>
                <w:sz w:val="28"/>
                <w:szCs w:val="28"/>
              </w:rPr>
              <w:lastRenderedPageBreak/>
              <w:t>9</w:t>
            </w:r>
            <w:r w:rsidRPr="008C6C9E">
              <w:rPr>
                <w:sz w:val="28"/>
                <w:szCs w:val="28"/>
              </w:rPr>
              <w:t>· Learning Outcomes, Teaching, Learning and Assessment Method</w:t>
            </w:r>
          </w:p>
        </w:tc>
      </w:tr>
      <w:tr w:rsidR="00C13BF8" w:rsidRPr="008A5097" w14:paraId="1B807EEE" w14:textId="77777777" w:rsidTr="00B66612">
        <w:trPr>
          <w:trHeight w:val="567"/>
        </w:trPr>
        <w:tc>
          <w:tcPr>
            <w:tcW w:w="9632" w:type="dxa"/>
            <w:shd w:val="clear" w:color="auto" w:fill="DBE5F1"/>
            <w:vAlign w:val="center"/>
          </w:tcPr>
          <w:p w14:paraId="6A376E67" w14:textId="77777777" w:rsidR="00C13BF8" w:rsidRPr="008C6C9E" w:rsidRDefault="00C13BF8" w:rsidP="00B66612">
            <w:pPr>
              <w:ind w:firstLine="306"/>
              <w:rPr>
                <w:sz w:val="28"/>
                <w:szCs w:val="28"/>
              </w:rPr>
            </w:pPr>
            <w:r w:rsidRPr="008C6C9E">
              <w:rPr>
                <w:sz w:val="28"/>
                <w:szCs w:val="28"/>
              </w:rPr>
              <w:t>A- Knowledge and Understanding</w:t>
            </w:r>
          </w:p>
          <w:p w14:paraId="6B9352D0" w14:textId="77777777" w:rsidR="00C13BF8" w:rsidRPr="00652FD5" w:rsidRDefault="00C13BF8" w:rsidP="00B66612">
            <w:pPr>
              <w:ind w:left="288" w:hanging="288"/>
              <w:rPr>
                <w:sz w:val="28"/>
                <w:szCs w:val="28"/>
              </w:rPr>
            </w:pPr>
            <w:r w:rsidRPr="00652FD5">
              <w:rPr>
                <w:sz w:val="28"/>
                <w:szCs w:val="28"/>
              </w:rPr>
              <w:t>A1- Knowing the properties of materials and the necessary tests for the purpose of testing their efficiency.</w:t>
            </w:r>
          </w:p>
          <w:p w14:paraId="0DDCD6E6" w14:textId="77777777" w:rsidR="00C13BF8" w:rsidRPr="00652FD5" w:rsidRDefault="00C13BF8" w:rsidP="00B66612">
            <w:pPr>
              <w:ind w:left="288" w:hanging="288"/>
              <w:rPr>
                <w:sz w:val="28"/>
                <w:szCs w:val="28"/>
              </w:rPr>
            </w:pPr>
            <w:r w:rsidRPr="00652FD5">
              <w:rPr>
                <w:sz w:val="28"/>
                <w:szCs w:val="28"/>
              </w:rPr>
              <w:t>A2- Acquisition of skills in handling work problems.</w:t>
            </w:r>
          </w:p>
          <w:p w14:paraId="6C2CE73B" w14:textId="77777777" w:rsidR="00C13BF8" w:rsidRPr="00652FD5" w:rsidRDefault="00C13BF8" w:rsidP="00B66612">
            <w:pPr>
              <w:ind w:left="288" w:hanging="288"/>
              <w:rPr>
                <w:sz w:val="28"/>
                <w:szCs w:val="28"/>
              </w:rPr>
            </w:pPr>
            <w:r w:rsidRPr="00652FD5">
              <w:rPr>
                <w:sz w:val="28"/>
                <w:szCs w:val="28"/>
              </w:rPr>
              <w:t>A3- Acquisition of basic skills in selecting the appropriate materials for the implementation of the facility so as to ensure the safety of construction at the lowest possible cost</w:t>
            </w:r>
          </w:p>
          <w:p w14:paraId="11AFACAF" w14:textId="77777777" w:rsidR="00C13BF8" w:rsidRPr="008C6C9E" w:rsidRDefault="00C13BF8" w:rsidP="00B66612">
            <w:pPr>
              <w:ind w:left="288" w:hanging="288"/>
              <w:rPr>
                <w:sz w:val="28"/>
                <w:szCs w:val="28"/>
              </w:rPr>
            </w:pPr>
            <w:r w:rsidRPr="00652FD5">
              <w:rPr>
                <w:sz w:val="28"/>
                <w:szCs w:val="28"/>
              </w:rPr>
              <w:t>A4- Acquisition of skill in the correct handling of engineering materials with high capacity and efficiency in all steps of any Engineering work required to be implemented on the ground.</w:t>
            </w:r>
          </w:p>
        </w:tc>
      </w:tr>
      <w:tr w:rsidR="00C13BF8" w:rsidRPr="008A5097" w14:paraId="0424079F" w14:textId="77777777" w:rsidTr="00B66612">
        <w:trPr>
          <w:trHeight w:val="567"/>
        </w:trPr>
        <w:tc>
          <w:tcPr>
            <w:tcW w:w="9632" w:type="dxa"/>
            <w:shd w:val="clear" w:color="auto" w:fill="DBE5F1"/>
            <w:vAlign w:val="center"/>
          </w:tcPr>
          <w:p w14:paraId="2B9243A2" w14:textId="77777777" w:rsidR="00C13BF8" w:rsidRPr="008C6C9E" w:rsidRDefault="00C13BF8" w:rsidP="00B66612">
            <w:pPr>
              <w:ind w:firstLine="306"/>
              <w:rPr>
                <w:sz w:val="28"/>
                <w:szCs w:val="28"/>
              </w:rPr>
            </w:pPr>
            <w:r w:rsidRPr="008C6C9E">
              <w:rPr>
                <w:sz w:val="28"/>
                <w:szCs w:val="28"/>
              </w:rPr>
              <w:t>B. Subject-specific skills</w:t>
            </w:r>
          </w:p>
          <w:p w14:paraId="25396928" w14:textId="77777777" w:rsidR="00C13BF8" w:rsidRPr="00045942" w:rsidRDefault="00C13BF8" w:rsidP="00B66612">
            <w:pPr>
              <w:ind w:left="288" w:hanging="288"/>
              <w:rPr>
                <w:sz w:val="28"/>
                <w:szCs w:val="28"/>
              </w:rPr>
            </w:pPr>
            <w:r w:rsidRPr="00045942">
              <w:rPr>
                <w:sz w:val="28"/>
                <w:szCs w:val="28"/>
              </w:rPr>
              <w:t>B1</w:t>
            </w:r>
            <w:r>
              <w:rPr>
                <w:rFonts w:hint="cs"/>
                <w:sz w:val="28"/>
                <w:szCs w:val="28"/>
                <w:rtl/>
              </w:rPr>
              <w:t>-</w:t>
            </w:r>
            <w:r w:rsidRPr="00045942">
              <w:rPr>
                <w:sz w:val="28"/>
                <w:szCs w:val="28"/>
              </w:rPr>
              <w:t>The ability to choose the appropriate materials to implement the structure so as to ensure the safety of the construction at the lowest possible cost.</w:t>
            </w:r>
          </w:p>
          <w:p w14:paraId="2683EC10" w14:textId="77777777" w:rsidR="00C13BF8" w:rsidRPr="00045942" w:rsidRDefault="00C13BF8" w:rsidP="00B66612">
            <w:pPr>
              <w:ind w:left="288" w:hanging="288"/>
              <w:rPr>
                <w:sz w:val="28"/>
                <w:szCs w:val="28"/>
              </w:rPr>
            </w:pPr>
            <w:r w:rsidRPr="00045942">
              <w:rPr>
                <w:sz w:val="28"/>
                <w:szCs w:val="28"/>
              </w:rPr>
              <w:t>B2 - The ability to think about addressing work problems on the ground during the design or construction of any building.</w:t>
            </w:r>
          </w:p>
          <w:p w14:paraId="2E03F50F" w14:textId="77777777" w:rsidR="00C13BF8" w:rsidRPr="00045942" w:rsidRDefault="00C13BF8" w:rsidP="00B66612">
            <w:pPr>
              <w:ind w:left="288" w:hanging="288"/>
              <w:rPr>
                <w:sz w:val="28"/>
                <w:szCs w:val="28"/>
              </w:rPr>
            </w:pPr>
            <w:r w:rsidRPr="00045942">
              <w:rPr>
                <w:sz w:val="28"/>
                <w:szCs w:val="28"/>
              </w:rPr>
              <w:t>B3 - Writing scientific reports.</w:t>
            </w:r>
          </w:p>
          <w:p w14:paraId="68DD12B8" w14:textId="77777777" w:rsidR="00C13BF8" w:rsidRPr="008C6C9E" w:rsidRDefault="00C13BF8" w:rsidP="00B66612">
            <w:pPr>
              <w:ind w:left="288" w:hanging="288"/>
              <w:rPr>
                <w:sz w:val="28"/>
                <w:szCs w:val="28"/>
              </w:rPr>
            </w:pPr>
            <w:r w:rsidRPr="00045942">
              <w:rPr>
                <w:sz w:val="28"/>
                <w:szCs w:val="28"/>
              </w:rPr>
              <w:t>B4 - The ability to gain experience in dealing with engineering materials used in construction.</w:t>
            </w:r>
          </w:p>
        </w:tc>
      </w:tr>
      <w:tr w:rsidR="00C13BF8" w:rsidRPr="008A5097" w14:paraId="74EAEA90" w14:textId="77777777" w:rsidTr="00B66612">
        <w:trPr>
          <w:trHeight w:val="510"/>
        </w:trPr>
        <w:tc>
          <w:tcPr>
            <w:tcW w:w="9632" w:type="dxa"/>
            <w:shd w:val="clear" w:color="auto" w:fill="B8CCE4"/>
            <w:vAlign w:val="center"/>
          </w:tcPr>
          <w:p w14:paraId="75450C04" w14:textId="77777777" w:rsidR="00C13BF8" w:rsidRPr="008C6C9E" w:rsidRDefault="00C13BF8" w:rsidP="00B66612">
            <w:pPr>
              <w:ind w:firstLine="589"/>
              <w:rPr>
                <w:sz w:val="28"/>
                <w:szCs w:val="28"/>
              </w:rPr>
            </w:pPr>
            <w:r w:rsidRPr="008C6C9E">
              <w:rPr>
                <w:sz w:val="28"/>
                <w:szCs w:val="28"/>
              </w:rPr>
              <w:t>Teaching and Learning Methods</w:t>
            </w:r>
          </w:p>
        </w:tc>
      </w:tr>
      <w:tr w:rsidR="00C13BF8" w:rsidRPr="008A5097" w14:paraId="28F9D946" w14:textId="77777777" w:rsidTr="00B66612">
        <w:trPr>
          <w:trHeight w:val="1304"/>
        </w:trPr>
        <w:tc>
          <w:tcPr>
            <w:tcW w:w="9632" w:type="dxa"/>
            <w:shd w:val="clear" w:color="auto" w:fill="DBE5F1"/>
            <w:vAlign w:val="center"/>
          </w:tcPr>
          <w:p w14:paraId="733592EA" w14:textId="77777777" w:rsidR="00C13BF8" w:rsidRPr="00657BF5" w:rsidRDefault="00C13BF8" w:rsidP="00B66612">
            <w:pPr>
              <w:rPr>
                <w:sz w:val="28"/>
                <w:szCs w:val="28"/>
              </w:rPr>
            </w:pPr>
            <w:r w:rsidRPr="00657BF5">
              <w:rPr>
                <w:sz w:val="28"/>
                <w:szCs w:val="28"/>
              </w:rPr>
              <w:t>• Readings, self-learning, panel discussions.</w:t>
            </w:r>
          </w:p>
          <w:p w14:paraId="69521DE8" w14:textId="77777777" w:rsidR="00C13BF8" w:rsidRPr="00657BF5" w:rsidRDefault="00C13BF8" w:rsidP="00B66612">
            <w:pPr>
              <w:rPr>
                <w:sz w:val="28"/>
                <w:szCs w:val="28"/>
              </w:rPr>
            </w:pPr>
            <w:r w:rsidRPr="00657BF5">
              <w:rPr>
                <w:sz w:val="28"/>
                <w:szCs w:val="28"/>
              </w:rPr>
              <w:t>• Exercises and activities in the lecture.</w:t>
            </w:r>
          </w:p>
          <w:p w14:paraId="0E5233B6" w14:textId="77777777" w:rsidR="00C13BF8" w:rsidRPr="00657BF5" w:rsidRDefault="00C13BF8" w:rsidP="00B66612">
            <w:pPr>
              <w:rPr>
                <w:sz w:val="28"/>
                <w:szCs w:val="28"/>
              </w:rPr>
            </w:pPr>
            <w:r w:rsidRPr="00657BF5">
              <w:rPr>
                <w:sz w:val="28"/>
                <w:szCs w:val="28"/>
              </w:rPr>
              <w:t>• Homework.</w:t>
            </w:r>
          </w:p>
          <w:p w14:paraId="02968C36" w14:textId="77777777" w:rsidR="00C13BF8" w:rsidRPr="00657BF5" w:rsidRDefault="00C13BF8" w:rsidP="00B66612">
            <w:pPr>
              <w:rPr>
                <w:sz w:val="28"/>
                <w:szCs w:val="28"/>
              </w:rPr>
            </w:pPr>
            <w:r w:rsidRPr="00657BF5">
              <w:rPr>
                <w:sz w:val="28"/>
                <w:szCs w:val="28"/>
              </w:rPr>
              <w:t>• Directing students to some websites to benefit and develop their capabilities.</w:t>
            </w:r>
          </w:p>
          <w:p w14:paraId="648DA4D8" w14:textId="77777777" w:rsidR="00C13BF8" w:rsidRPr="008C6C9E" w:rsidRDefault="00C13BF8" w:rsidP="00B66612">
            <w:pPr>
              <w:rPr>
                <w:sz w:val="28"/>
                <w:szCs w:val="28"/>
              </w:rPr>
            </w:pPr>
            <w:r w:rsidRPr="00657BF5">
              <w:rPr>
                <w:sz w:val="28"/>
                <w:szCs w:val="28"/>
              </w:rPr>
              <w:t>• Conducting seminars to explain and analyze a specific issue and find solutions to it</w:t>
            </w:r>
          </w:p>
        </w:tc>
      </w:tr>
      <w:tr w:rsidR="00C13BF8" w:rsidRPr="008A5097" w14:paraId="70C55148" w14:textId="77777777" w:rsidTr="00B66612">
        <w:trPr>
          <w:trHeight w:val="510"/>
        </w:trPr>
        <w:tc>
          <w:tcPr>
            <w:tcW w:w="9632" w:type="dxa"/>
            <w:shd w:val="clear" w:color="auto" w:fill="B8CCE4"/>
            <w:vAlign w:val="center"/>
          </w:tcPr>
          <w:p w14:paraId="14112501" w14:textId="77777777" w:rsidR="00C13BF8" w:rsidRPr="008C6C9E" w:rsidRDefault="00C13BF8" w:rsidP="00B66612">
            <w:pPr>
              <w:ind w:firstLine="589"/>
              <w:rPr>
                <w:sz w:val="28"/>
                <w:szCs w:val="28"/>
              </w:rPr>
            </w:pPr>
            <w:r w:rsidRPr="008C6C9E">
              <w:rPr>
                <w:sz w:val="28"/>
                <w:szCs w:val="28"/>
              </w:rPr>
              <w:t>Assessment methods</w:t>
            </w:r>
          </w:p>
        </w:tc>
      </w:tr>
      <w:tr w:rsidR="00C13BF8" w:rsidRPr="008A5097" w14:paraId="6E749C00" w14:textId="77777777" w:rsidTr="00B66612">
        <w:trPr>
          <w:trHeight w:val="1304"/>
        </w:trPr>
        <w:tc>
          <w:tcPr>
            <w:tcW w:w="9632" w:type="dxa"/>
            <w:shd w:val="clear" w:color="auto" w:fill="DBE5F1"/>
            <w:vAlign w:val="center"/>
          </w:tcPr>
          <w:p w14:paraId="5CCC20A7" w14:textId="77777777" w:rsidR="00C13BF8" w:rsidRPr="00657BF5" w:rsidRDefault="00C13BF8" w:rsidP="00B66612">
            <w:pPr>
              <w:rPr>
                <w:sz w:val="28"/>
                <w:szCs w:val="28"/>
              </w:rPr>
            </w:pPr>
            <w:r w:rsidRPr="00657BF5">
              <w:rPr>
                <w:sz w:val="28"/>
                <w:szCs w:val="28"/>
              </w:rPr>
              <w:t>• Interacting within the lecture.</w:t>
            </w:r>
          </w:p>
          <w:p w14:paraId="1E0D9D48" w14:textId="77777777" w:rsidR="00C13BF8" w:rsidRPr="00657BF5" w:rsidRDefault="00C13BF8" w:rsidP="00B66612">
            <w:pPr>
              <w:rPr>
                <w:sz w:val="28"/>
                <w:szCs w:val="28"/>
              </w:rPr>
            </w:pPr>
            <w:r w:rsidRPr="00657BF5">
              <w:rPr>
                <w:sz w:val="28"/>
                <w:szCs w:val="28"/>
              </w:rPr>
              <w:t>• Homework and reports.</w:t>
            </w:r>
          </w:p>
          <w:p w14:paraId="0B579B3E" w14:textId="77777777" w:rsidR="00C13BF8" w:rsidRPr="00657BF5" w:rsidRDefault="00C13BF8" w:rsidP="00B66612">
            <w:pPr>
              <w:rPr>
                <w:sz w:val="28"/>
                <w:szCs w:val="28"/>
              </w:rPr>
            </w:pPr>
            <w:r>
              <w:rPr>
                <w:sz w:val="28"/>
                <w:szCs w:val="28"/>
              </w:rPr>
              <w:t>• Short exams (quizzes</w:t>
            </w:r>
            <w:r w:rsidRPr="00657BF5">
              <w:rPr>
                <w:sz w:val="28"/>
                <w:szCs w:val="28"/>
              </w:rPr>
              <w:t>).</w:t>
            </w:r>
          </w:p>
          <w:p w14:paraId="3AEB42F6" w14:textId="77777777" w:rsidR="00C13BF8" w:rsidRPr="008C6C9E" w:rsidRDefault="00C13BF8" w:rsidP="00B66612">
            <w:pPr>
              <w:rPr>
                <w:sz w:val="28"/>
                <w:szCs w:val="28"/>
              </w:rPr>
            </w:pPr>
            <w:r w:rsidRPr="00657BF5">
              <w:rPr>
                <w:sz w:val="28"/>
                <w:szCs w:val="28"/>
              </w:rPr>
              <w:t>• Semester and final exams.</w:t>
            </w:r>
          </w:p>
        </w:tc>
      </w:tr>
      <w:tr w:rsidR="00C13BF8" w:rsidRPr="008A5097" w14:paraId="51C42B6C" w14:textId="77777777" w:rsidTr="00B66612">
        <w:trPr>
          <w:trHeight w:val="567"/>
        </w:trPr>
        <w:tc>
          <w:tcPr>
            <w:tcW w:w="9632" w:type="dxa"/>
            <w:shd w:val="clear" w:color="auto" w:fill="DBE5F1"/>
            <w:vAlign w:val="center"/>
          </w:tcPr>
          <w:p w14:paraId="0A919487" w14:textId="77777777" w:rsidR="00C13BF8" w:rsidRPr="008C6C9E" w:rsidRDefault="00C13BF8" w:rsidP="00B66612">
            <w:pPr>
              <w:ind w:firstLine="306"/>
              <w:rPr>
                <w:sz w:val="28"/>
                <w:szCs w:val="28"/>
              </w:rPr>
            </w:pPr>
            <w:r w:rsidRPr="008C6C9E">
              <w:rPr>
                <w:sz w:val="28"/>
                <w:szCs w:val="28"/>
              </w:rPr>
              <w:t>C. Thinking Skills</w:t>
            </w:r>
          </w:p>
          <w:p w14:paraId="0DFBC182" w14:textId="77777777" w:rsidR="00C13BF8" w:rsidRPr="00657BF5" w:rsidRDefault="00C13BF8" w:rsidP="00B66612">
            <w:pPr>
              <w:ind w:left="288" w:hanging="288"/>
              <w:rPr>
                <w:sz w:val="28"/>
                <w:szCs w:val="28"/>
              </w:rPr>
            </w:pPr>
            <w:r>
              <w:rPr>
                <w:sz w:val="28"/>
                <w:szCs w:val="28"/>
              </w:rPr>
              <w:t>C</w:t>
            </w:r>
            <w:r w:rsidRPr="00657BF5">
              <w:rPr>
                <w:sz w:val="28"/>
                <w:szCs w:val="28"/>
              </w:rPr>
              <w:t>1- Attention: Arousing the students' attention by implementing one of the applied programs on the display screen in the hall.</w:t>
            </w:r>
          </w:p>
          <w:p w14:paraId="0E3B5020" w14:textId="77777777" w:rsidR="00C13BF8" w:rsidRPr="00657BF5" w:rsidRDefault="00C13BF8" w:rsidP="00B66612">
            <w:pPr>
              <w:ind w:left="288" w:hanging="288"/>
              <w:rPr>
                <w:sz w:val="28"/>
                <w:szCs w:val="28"/>
              </w:rPr>
            </w:pPr>
            <w:r w:rsidRPr="00657BF5">
              <w:rPr>
                <w:sz w:val="28"/>
                <w:szCs w:val="28"/>
              </w:rPr>
              <w:t>C2- Response: Follow up the student's interaction with the material displayed on the screen.</w:t>
            </w:r>
          </w:p>
          <w:p w14:paraId="147DA26F" w14:textId="77777777" w:rsidR="00C13BF8" w:rsidRPr="00657BF5" w:rsidRDefault="00C13BF8" w:rsidP="00B66612">
            <w:pPr>
              <w:ind w:left="288" w:hanging="288"/>
              <w:rPr>
                <w:sz w:val="28"/>
                <w:szCs w:val="28"/>
              </w:rPr>
            </w:pPr>
            <w:r w:rsidRPr="00657BF5">
              <w:rPr>
                <w:sz w:val="28"/>
                <w:szCs w:val="28"/>
              </w:rPr>
              <w:t>C3- Attention: Follow up on the interest of the student who interacted more with the presented material, by increasing this interaction by requesting other programs and applications to display.</w:t>
            </w:r>
          </w:p>
          <w:p w14:paraId="32CD48C1" w14:textId="77777777" w:rsidR="00C13BF8" w:rsidRPr="00657BF5" w:rsidRDefault="00C13BF8" w:rsidP="00B66612">
            <w:pPr>
              <w:ind w:left="288" w:hanging="288"/>
              <w:rPr>
                <w:sz w:val="28"/>
                <w:szCs w:val="28"/>
              </w:rPr>
            </w:pPr>
            <w:r w:rsidRPr="00657BF5">
              <w:rPr>
                <w:sz w:val="28"/>
                <w:szCs w:val="28"/>
              </w:rPr>
              <w:lastRenderedPageBreak/>
              <w:t>C4 - Forming the direction: meaning that the student is sympathetic to the presentation and may have an opinion about the direction of the presented topic and defend it.</w:t>
            </w:r>
          </w:p>
          <w:p w14:paraId="086CD215" w14:textId="77777777" w:rsidR="00C13BF8" w:rsidRPr="008C6C9E" w:rsidRDefault="00C13BF8" w:rsidP="00B66612">
            <w:pPr>
              <w:ind w:left="288" w:hanging="288"/>
              <w:rPr>
                <w:sz w:val="28"/>
                <w:szCs w:val="28"/>
              </w:rPr>
            </w:pPr>
            <w:r>
              <w:rPr>
                <w:sz w:val="28"/>
                <w:szCs w:val="28"/>
              </w:rPr>
              <w:t>C</w:t>
            </w:r>
            <w:r w:rsidRPr="00657BF5">
              <w:rPr>
                <w:sz w:val="28"/>
                <w:szCs w:val="28"/>
              </w:rPr>
              <w:t xml:space="preserve"> 5- Formation of value behavior: meaning that the student reaches the top of the emotional ladder, so that he has a stable level in the lesson and does not become lazy or fidgety.</w:t>
            </w:r>
          </w:p>
        </w:tc>
      </w:tr>
    </w:tbl>
    <w:p w14:paraId="6DC2A61F" w14:textId="77777777" w:rsidR="00C13BF8" w:rsidRDefault="00C13BF8" w:rsidP="00C13BF8"/>
    <w:p w14:paraId="5F6BF5EF" w14:textId="77777777" w:rsidR="00C13BF8" w:rsidRDefault="00C13BF8" w:rsidP="00C13BF8"/>
    <w:p w14:paraId="4BC6C9A2" w14:textId="77777777" w:rsidR="00C13BF8" w:rsidRDefault="00C13BF8" w:rsidP="00C13BF8"/>
    <w:p w14:paraId="243236B4" w14:textId="77777777" w:rsidR="00C13BF8" w:rsidRDefault="00C13BF8" w:rsidP="00C13BF8"/>
    <w:p w14:paraId="35694B9E" w14:textId="77777777" w:rsidR="00C13BF8" w:rsidRDefault="00C13BF8" w:rsidP="00C13BF8"/>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A5097" w14:paraId="02285E17" w14:textId="77777777" w:rsidTr="00B66612">
        <w:trPr>
          <w:trHeight w:val="510"/>
        </w:trPr>
        <w:tc>
          <w:tcPr>
            <w:tcW w:w="9632" w:type="dxa"/>
            <w:shd w:val="clear" w:color="auto" w:fill="B8CCE4"/>
            <w:vAlign w:val="center"/>
          </w:tcPr>
          <w:p w14:paraId="2386B707" w14:textId="77777777" w:rsidR="00C13BF8" w:rsidRPr="008C6C9E" w:rsidRDefault="00C13BF8" w:rsidP="00B66612">
            <w:pPr>
              <w:ind w:firstLine="589"/>
              <w:rPr>
                <w:sz w:val="28"/>
                <w:szCs w:val="28"/>
              </w:rPr>
            </w:pPr>
            <w:r w:rsidRPr="008C6C9E">
              <w:rPr>
                <w:sz w:val="28"/>
                <w:szCs w:val="28"/>
              </w:rPr>
              <w:t>Teaching and Learning Methods</w:t>
            </w:r>
          </w:p>
        </w:tc>
      </w:tr>
      <w:tr w:rsidR="00C13BF8" w:rsidRPr="008A5097" w14:paraId="0F87B1D8" w14:textId="77777777" w:rsidTr="00B66612">
        <w:trPr>
          <w:trHeight w:val="1361"/>
        </w:trPr>
        <w:tc>
          <w:tcPr>
            <w:tcW w:w="9632" w:type="dxa"/>
            <w:shd w:val="clear" w:color="auto" w:fill="DBE5F1"/>
            <w:vAlign w:val="center"/>
          </w:tcPr>
          <w:p w14:paraId="61AE43F6" w14:textId="77777777" w:rsidR="00C13BF8" w:rsidRPr="00A271A3" w:rsidRDefault="00C13BF8" w:rsidP="00B66612">
            <w:pPr>
              <w:ind w:left="288" w:hanging="288"/>
              <w:rPr>
                <w:sz w:val="28"/>
                <w:szCs w:val="28"/>
                <w:lang w:val="en-GB"/>
              </w:rPr>
            </w:pPr>
            <w:r w:rsidRPr="00A271A3">
              <w:rPr>
                <w:sz w:val="28"/>
                <w:szCs w:val="28"/>
                <w:lang w:val="en-GB"/>
              </w:rPr>
              <w:t>• The usual theoretical presentation method using the writing board and depending on the style (how and why) of the subject and according to the curriculum of the subject.</w:t>
            </w:r>
          </w:p>
          <w:p w14:paraId="757229A1" w14:textId="77777777" w:rsidR="00C13BF8" w:rsidRPr="00A271A3" w:rsidRDefault="00C13BF8" w:rsidP="00B66612">
            <w:pPr>
              <w:ind w:left="288" w:hanging="288"/>
              <w:rPr>
                <w:sz w:val="28"/>
                <w:szCs w:val="28"/>
                <w:lang w:val="en-GB"/>
              </w:rPr>
            </w:pPr>
            <w:r w:rsidRPr="00A271A3">
              <w:rPr>
                <w:sz w:val="28"/>
                <w:szCs w:val="28"/>
                <w:lang w:val="en-GB"/>
              </w:rPr>
              <w:t>• The theoretical presentation method using the (data show) device and depending on the method (how and why) of the subject and according to the subject curriculum.</w:t>
            </w:r>
          </w:p>
          <w:p w14:paraId="37B40099" w14:textId="77777777" w:rsidR="00C13BF8" w:rsidRPr="00A271A3" w:rsidRDefault="00C13BF8" w:rsidP="00B66612">
            <w:pPr>
              <w:ind w:left="288" w:hanging="288"/>
              <w:rPr>
                <w:sz w:val="28"/>
                <w:szCs w:val="28"/>
                <w:lang w:val="en-GB"/>
              </w:rPr>
            </w:pPr>
            <w:r w:rsidRPr="00A271A3">
              <w:rPr>
                <w:sz w:val="28"/>
                <w:szCs w:val="28"/>
                <w:lang w:val="en-GB"/>
              </w:rPr>
              <w:t>• The method of laboratory display using special devices for measuring the different properties of the substance under experiment.</w:t>
            </w:r>
          </w:p>
        </w:tc>
      </w:tr>
      <w:tr w:rsidR="00C13BF8" w:rsidRPr="008A5097" w14:paraId="1C07BC2A" w14:textId="77777777" w:rsidTr="00B66612">
        <w:trPr>
          <w:trHeight w:val="510"/>
        </w:trPr>
        <w:tc>
          <w:tcPr>
            <w:tcW w:w="9632" w:type="dxa"/>
            <w:shd w:val="clear" w:color="auto" w:fill="B8CCE4"/>
            <w:vAlign w:val="center"/>
          </w:tcPr>
          <w:p w14:paraId="63BE7126" w14:textId="77777777" w:rsidR="00C13BF8" w:rsidRPr="008C6C9E" w:rsidRDefault="00C13BF8" w:rsidP="00B66612">
            <w:pPr>
              <w:ind w:firstLine="589"/>
              <w:rPr>
                <w:sz w:val="28"/>
                <w:szCs w:val="28"/>
              </w:rPr>
            </w:pPr>
            <w:r w:rsidRPr="008C6C9E">
              <w:rPr>
                <w:sz w:val="28"/>
                <w:szCs w:val="28"/>
              </w:rPr>
              <w:t>Assessment methods</w:t>
            </w:r>
          </w:p>
        </w:tc>
      </w:tr>
      <w:tr w:rsidR="00C13BF8" w:rsidRPr="008A5097" w14:paraId="0541BD75" w14:textId="77777777" w:rsidTr="00B66612">
        <w:trPr>
          <w:trHeight w:val="1304"/>
        </w:trPr>
        <w:tc>
          <w:tcPr>
            <w:tcW w:w="9632" w:type="dxa"/>
            <w:shd w:val="clear" w:color="auto" w:fill="DBE5F1"/>
            <w:vAlign w:val="center"/>
          </w:tcPr>
          <w:p w14:paraId="6FCA464F" w14:textId="77777777" w:rsidR="00C13BF8" w:rsidRPr="00D066AC" w:rsidRDefault="00C13BF8" w:rsidP="00B66612">
            <w:pPr>
              <w:ind w:left="288" w:hanging="288"/>
              <w:rPr>
                <w:sz w:val="28"/>
                <w:szCs w:val="28"/>
              </w:rPr>
            </w:pPr>
            <w:r w:rsidRPr="00D066AC">
              <w:rPr>
                <w:sz w:val="28"/>
                <w:szCs w:val="28"/>
              </w:rPr>
              <w:t>• Direct questions in a manner (how and why) for the subject during the theoretical and practical lecture.</w:t>
            </w:r>
          </w:p>
          <w:p w14:paraId="3DF84799" w14:textId="77777777" w:rsidR="00C13BF8" w:rsidRPr="00D066AC" w:rsidRDefault="00C13BF8" w:rsidP="00B66612">
            <w:pPr>
              <w:ind w:left="288" w:hanging="288"/>
              <w:rPr>
                <w:sz w:val="28"/>
                <w:szCs w:val="28"/>
              </w:rPr>
            </w:pPr>
            <w:r w:rsidRPr="00D066AC">
              <w:rPr>
                <w:sz w:val="28"/>
                <w:szCs w:val="28"/>
              </w:rPr>
              <w:t>• Sudden exams during the theoretical and practical lecture.</w:t>
            </w:r>
          </w:p>
          <w:p w14:paraId="78DF9F02" w14:textId="77777777" w:rsidR="00C13BF8" w:rsidRPr="00D066AC" w:rsidRDefault="00C13BF8" w:rsidP="00B66612">
            <w:pPr>
              <w:ind w:left="288" w:hanging="288"/>
              <w:rPr>
                <w:sz w:val="28"/>
                <w:szCs w:val="28"/>
              </w:rPr>
            </w:pPr>
            <w:r w:rsidRPr="00D066AC">
              <w:rPr>
                <w:sz w:val="28"/>
                <w:szCs w:val="28"/>
              </w:rPr>
              <w:t>• Quarterly exams for the theoretical and practical side.</w:t>
            </w:r>
          </w:p>
          <w:p w14:paraId="35E3F52E" w14:textId="77777777" w:rsidR="00C13BF8" w:rsidRPr="008C6C9E" w:rsidRDefault="00C13BF8" w:rsidP="00B66612">
            <w:pPr>
              <w:ind w:left="288" w:hanging="288"/>
              <w:rPr>
                <w:sz w:val="28"/>
                <w:szCs w:val="28"/>
              </w:rPr>
            </w:pPr>
            <w:r w:rsidRPr="00D066AC">
              <w:rPr>
                <w:sz w:val="28"/>
                <w:szCs w:val="28"/>
              </w:rPr>
              <w:t>• Final exams for the theoretical and practical side.</w:t>
            </w:r>
          </w:p>
        </w:tc>
      </w:tr>
      <w:tr w:rsidR="00C13BF8" w:rsidRPr="008A5097" w14:paraId="04E02891" w14:textId="77777777" w:rsidTr="00B66612">
        <w:trPr>
          <w:trHeight w:val="1304"/>
        </w:trPr>
        <w:tc>
          <w:tcPr>
            <w:tcW w:w="9632" w:type="dxa"/>
            <w:shd w:val="clear" w:color="auto" w:fill="DBE5F1"/>
            <w:vAlign w:val="center"/>
          </w:tcPr>
          <w:p w14:paraId="460DD984" w14:textId="77777777" w:rsidR="00C13BF8" w:rsidRPr="008C6C9E" w:rsidRDefault="00C13BF8" w:rsidP="00B66612">
            <w:pPr>
              <w:ind w:firstLine="306"/>
              <w:rPr>
                <w:sz w:val="28"/>
                <w:szCs w:val="28"/>
              </w:rPr>
            </w:pPr>
            <w:r w:rsidRPr="008C6C9E">
              <w:rPr>
                <w:sz w:val="28"/>
                <w:szCs w:val="28"/>
              </w:rPr>
              <w:t>D. General and Transferable Skills (other skills relevant to employability and personal development)</w:t>
            </w:r>
          </w:p>
          <w:p w14:paraId="1C5E76A5" w14:textId="77777777" w:rsidR="00C13BF8" w:rsidRPr="00657BF5" w:rsidRDefault="00C13BF8" w:rsidP="00B66612">
            <w:pPr>
              <w:ind w:left="288" w:hanging="288"/>
              <w:rPr>
                <w:sz w:val="28"/>
                <w:szCs w:val="28"/>
              </w:rPr>
            </w:pPr>
            <w:r w:rsidRPr="00657BF5">
              <w:rPr>
                <w:sz w:val="28"/>
                <w:szCs w:val="28"/>
              </w:rPr>
              <w:t>D1- Develop the student’s ability to perform the duties and deliver them on time</w:t>
            </w:r>
          </w:p>
          <w:p w14:paraId="6EFA5BAD" w14:textId="77777777" w:rsidR="00C13BF8" w:rsidRPr="00657BF5" w:rsidRDefault="00C13BF8" w:rsidP="00B66612">
            <w:pPr>
              <w:ind w:left="288" w:hanging="288"/>
              <w:rPr>
                <w:sz w:val="28"/>
                <w:szCs w:val="28"/>
              </w:rPr>
            </w:pPr>
            <w:r w:rsidRPr="00657BF5">
              <w:rPr>
                <w:sz w:val="28"/>
                <w:szCs w:val="28"/>
              </w:rPr>
              <w:t>D2 - Logical and programmatic thinking to find programmatic solutions to various problems</w:t>
            </w:r>
          </w:p>
          <w:p w14:paraId="159BDD7B" w14:textId="77777777" w:rsidR="00C13BF8" w:rsidRPr="00657BF5" w:rsidRDefault="00C13BF8" w:rsidP="00B66612">
            <w:pPr>
              <w:ind w:left="288" w:hanging="288"/>
              <w:rPr>
                <w:sz w:val="28"/>
                <w:szCs w:val="28"/>
              </w:rPr>
            </w:pPr>
            <w:r w:rsidRPr="00657BF5">
              <w:rPr>
                <w:sz w:val="28"/>
                <w:szCs w:val="28"/>
              </w:rPr>
              <w:t>D3 - developing the student's ability to dialogue and debate</w:t>
            </w:r>
          </w:p>
          <w:p w14:paraId="178C853D" w14:textId="77777777" w:rsidR="00C13BF8" w:rsidRPr="008C6C9E" w:rsidRDefault="00C13BF8" w:rsidP="00B66612">
            <w:pPr>
              <w:ind w:left="288" w:hanging="288"/>
              <w:rPr>
                <w:sz w:val="28"/>
                <w:szCs w:val="28"/>
              </w:rPr>
            </w:pPr>
            <w:r w:rsidRPr="00657BF5">
              <w:rPr>
                <w:sz w:val="28"/>
                <w:szCs w:val="28"/>
              </w:rPr>
              <w:t>D4 - Develop the student's ability to deal with modern technology, especially the Internet</w:t>
            </w:r>
          </w:p>
        </w:tc>
      </w:tr>
    </w:tbl>
    <w:p w14:paraId="2680E705"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41"/>
        <w:gridCol w:w="942"/>
        <w:gridCol w:w="942"/>
        <w:gridCol w:w="1693"/>
        <w:gridCol w:w="2845"/>
        <w:gridCol w:w="2269"/>
      </w:tblGrid>
      <w:tr w:rsidR="00C13BF8" w:rsidRPr="00824398" w14:paraId="2D5A0E95" w14:textId="77777777" w:rsidTr="00B66612">
        <w:trPr>
          <w:trHeight w:val="567"/>
        </w:trPr>
        <w:tc>
          <w:tcPr>
            <w:tcW w:w="9632" w:type="dxa"/>
            <w:gridSpan w:val="6"/>
            <w:shd w:val="clear" w:color="auto" w:fill="B8CCE4"/>
            <w:vAlign w:val="center"/>
          </w:tcPr>
          <w:p w14:paraId="3A2B61F7" w14:textId="77777777" w:rsidR="00C13BF8" w:rsidRPr="008C6C9E" w:rsidRDefault="00C13BF8" w:rsidP="00B66612">
            <w:pPr>
              <w:rPr>
                <w:sz w:val="28"/>
                <w:szCs w:val="28"/>
              </w:rPr>
            </w:pPr>
            <w:r w:rsidRPr="008C6C9E">
              <w:rPr>
                <w:sz w:val="28"/>
                <w:szCs w:val="28"/>
              </w:rPr>
              <w:t>1</w:t>
            </w:r>
            <w:r>
              <w:rPr>
                <w:sz w:val="28"/>
                <w:szCs w:val="28"/>
              </w:rPr>
              <w:t>0</w:t>
            </w:r>
            <w:r w:rsidRPr="008C6C9E">
              <w:rPr>
                <w:sz w:val="28"/>
                <w:szCs w:val="28"/>
              </w:rPr>
              <w:t>. Course Structure</w:t>
            </w:r>
          </w:p>
        </w:tc>
      </w:tr>
      <w:tr w:rsidR="00C13BF8" w:rsidRPr="00824398" w14:paraId="785EF20D" w14:textId="77777777" w:rsidTr="00B66612">
        <w:trPr>
          <w:trHeight w:val="340"/>
        </w:trPr>
        <w:tc>
          <w:tcPr>
            <w:tcW w:w="941" w:type="dxa"/>
            <w:shd w:val="clear" w:color="auto" w:fill="B8CCE4"/>
            <w:vAlign w:val="center"/>
          </w:tcPr>
          <w:p w14:paraId="72EE3966" w14:textId="77777777" w:rsidR="00C13BF8" w:rsidRPr="008C6C9E" w:rsidRDefault="00C13BF8" w:rsidP="00B66612">
            <w:pPr>
              <w:jc w:val="center"/>
              <w:rPr>
                <w:sz w:val="28"/>
                <w:szCs w:val="28"/>
              </w:rPr>
            </w:pPr>
            <w:r w:rsidRPr="008C6C9E">
              <w:rPr>
                <w:sz w:val="28"/>
                <w:szCs w:val="28"/>
              </w:rPr>
              <w:t>Week</w:t>
            </w:r>
          </w:p>
        </w:tc>
        <w:tc>
          <w:tcPr>
            <w:tcW w:w="942" w:type="dxa"/>
            <w:shd w:val="clear" w:color="auto" w:fill="B8CCE4"/>
            <w:vAlign w:val="center"/>
          </w:tcPr>
          <w:p w14:paraId="381D0500" w14:textId="77777777" w:rsidR="00C13BF8" w:rsidRPr="008C6C9E" w:rsidRDefault="00C13BF8" w:rsidP="00B66612">
            <w:pPr>
              <w:jc w:val="center"/>
              <w:rPr>
                <w:sz w:val="28"/>
                <w:szCs w:val="28"/>
              </w:rPr>
            </w:pPr>
            <w:r w:rsidRPr="008C6C9E">
              <w:rPr>
                <w:sz w:val="28"/>
                <w:szCs w:val="28"/>
              </w:rPr>
              <w:t>Hours</w:t>
            </w:r>
          </w:p>
        </w:tc>
        <w:tc>
          <w:tcPr>
            <w:tcW w:w="942" w:type="dxa"/>
            <w:shd w:val="clear" w:color="auto" w:fill="B8CCE4"/>
            <w:vAlign w:val="center"/>
          </w:tcPr>
          <w:p w14:paraId="4C55B015" w14:textId="77777777" w:rsidR="00C13BF8" w:rsidRPr="008C6C9E" w:rsidRDefault="00C13BF8" w:rsidP="00B66612">
            <w:pPr>
              <w:jc w:val="center"/>
              <w:rPr>
                <w:sz w:val="28"/>
                <w:szCs w:val="28"/>
              </w:rPr>
            </w:pPr>
            <w:r w:rsidRPr="008C6C9E">
              <w:rPr>
                <w:sz w:val="28"/>
                <w:szCs w:val="28"/>
              </w:rPr>
              <w:t>ILOs</w:t>
            </w:r>
          </w:p>
        </w:tc>
        <w:tc>
          <w:tcPr>
            <w:tcW w:w="1693" w:type="dxa"/>
            <w:shd w:val="clear" w:color="auto" w:fill="B8CCE4"/>
            <w:vAlign w:val="center"/>
          </w:tcPr>
          <w:p w14:paraId="0E5102BA" w14:textId="77777777" w:rsidR="00C13BF8" w:rsidRPr="008C6C9E" w:rsidRDefault="00C13BF8" w:rsidP="00B66612">
            <w:pPr>
              <w:jc w:val="center"/>
              <w:rPr>
                <w:sz w:val="28"/>
                <w:szCs w:val="28"/>
              </w:rPr>
            </w:pPr>
            <w:r w:rsidRPr="008C6C9E">
              <w:rPr>
                <w:sz w:val="28"/>
                <w:szCs w:val="28"/>
              </w:rPr>
              <w:t>Unit/Module or Topic Title</w:t>
            </w:r>
          </w:p>
        </w:tc>
        <w:tc>
          <w:tcPr>
            <w:tcW w:w="2845" w:type="dxa"/>
            <w:shd w:val="clear" w:color="auto" w:fill="B8CCE4"/>
            <w:vAlign w:val="center"/>
          </w:tcPr>
          <w:p w14:paraId="54E25F07" w14:textId="77777777" w:rsidR="00C13BF8" w:rsidRPr="008C6C9E" w:rsidRDefault="00C13BF8" w:rsidP="00B66612">
            <w:pPr>
              <w:jc w:val="center"/>
              <w:rPr>
                <w:sz w:val="28"/>
                <w:szCs w:val="28"/>
              </w:rPr>
            </w:pPr>
            <w:r w:rsidRPr="008C6C9E">
              <w:rPr>
                <w:sz w:val="28"/>
                <w:szCs w:val="28"/>
              </w:rPr>
              <w:t>Teaching</w:t>
            </w:r>
          </w:p>
          <w:p w14:paraId="0B6477FF" w14:textId="77777777" w:rsidR="00C13BF8" w:rsidRPr="008C6C9E" w:rsidRDefault="00C13BF8" w:rsidP="00B66612">
            <w:pPr>
              <w:jc w:val="center"/>
              <w:rPr>
                <w:sz w:val="28"/>
                <w:szCs w:val="28"/>
              </w:rPr>
            </w:pPr>
            <w:r w:rsidRPr="008C6C9E">
              <w:rPr>
                <w:sz w:val="28"/>
                <w:szCs w:val="28"/>
              </w:rPr>
              <w:t>Method</w:t>
            </w:r>
          </w:p>
        </w:tc>
        <w:tc>
          <w:tcPr>
            <w:tcW w:w="2269" w:type="dxa"/>
            <w:shd w:val="clear" w:color="auto" w:fill="B8CCE4"/>
            <w:vAlign w:val="center"/>
          </w:tcPr>
          <w:p w14:paraId="285C2D0E" w14:textId="77777777" w:rsidR="00C13BF8" w:rsidRPr="008C6C9E" w:rsidRDefault="00C13BF8" w:rsidP="00B66612">
            <w:pPr>
              <w:jc w:val="center"/>
              <w:rPr>
                <w:sz w:val="28"/>
                <w:szCs w:val="28"/>
              </w:rPr>
            </w:pPr>
            <w:r w:rsidRPr="008C6C9E">
              <w:rPr>
                <w:sz w:val="28"/>
                <w:szCs w:val="28"/>
              </w:rPr>
              <w:t>Assessment</w:t>
            </w:r>
          </w:p>
          <w:p w14:paraId="73394D7F" w14:textId="77777777" w:rsidR="00C13BF8" w:rsidRPr="008C6C9E" w:rsidRDefault="00C13BF8" w:rsidP="00B66612">
            <w:pPr>
              <w:jc w:val="center"/>
              <w:rPr>
                <w:sz w:val="28"/>
                <w:szCs w:val="28"/>
              </w:rPr>
            </w:pPr>
            <w:r w:rsidRPr="008C6C9E">
              <w:rPr>
                <w:sz w:val="28"/>
                <w:szCs w:val="28"/>
              </w:rPr>
              <w:t>Method</w:t>
            </w:r>
          </w:p>
        </w:tc>
      </w:tr>
      <w:tr w:rsidR="00C13BF8" w:rsidRPr="00824398" w14:paraId="6FAE955D" w14:textId="77777777" w:rsidTr="00B66612">
        <w:trPr>
          <w:trHeight w:val="397"/>
        </w:trPr>
        <w:tc>
          <w:tcPr>
            <w:tcW w:w="941" w:type="dxa"/>
            <w:shd w:val="clear" w:color="auto" w:fill="DBE5F1"/>
            <w:vAlign w:val="center"/>
          </w:tcPr>
          <w:p w14:paraId="6D78D2BB" w14:textId="77777777" w:rsidR="00C13BF8" w:rsidRPr="008C6C9E" w:rsidRDefault="00C13BF8" w:rsidP="00B66612">
            <w:pPr>
              <w:jc w:val="center"/>
              <w:rPr>
                <w:sz w:val="28"/>
                <w:szCs w:val="28"/>
              </w:rPr>
            </w:pPr>
            <w:r>
              <w:rPr>
                <w:sz w:val="28"/>
                <w:szCs w:val="28"/>
              </w:rPr>
              <w:t>1</w:t>
            </w:r>
          </w:p>
        </w:tc>
        <w:tc>
          <w:tcPr>
            <w:tcW w:w="942" w:type="dxa"/>
            <w:shd w:val="clear" w:color="auto" w:fill="B8CCE4"/>
            <w:vAlign w:val="center"/>
          </w:tcPr>
          <w:p w14:paraId="4F39536F" w14:textId="77777777" w:rsidR="00C13BF8" w:rsidRPr="008C6C9E" w:rsidRDefault="00C13BF8" w:rsidP="00B66612">
            <w:pPr>
              <w:jc w:val="center"/>
              <w:rPr>
                <w:sz w:val="28"/>
                <w:szCs w:val="28"/>
              </w:rPr>
            </w:pPr>
            <w:r>
              <w:rPr>
                <w:sz w:val="28"/>
                <w:szCs w:val="28"/>
              </w:rPr>
              <w:t>4</w:t>
            </w:r>
          </w:p>
        </w:tc>
        <w:tc>
          <w:tcPr>
            <w:tcW w:w="942" w:type="dxa"/>
            <w:shd w:val="clear" w:color="auto" w:fill="DBE5F1"/>
            <w:vAlign w:val="center"/>
          </w:tcPr>
          <w:p w14:paraId="65429AC5" w14:textId="77777777" w:rsidR="00C13BF8" w:rsidRPr="008C6C9E" w:rsidRDefault="00C13BF8" w:rsidP="00B66612">
            <w:pPr>
              <w:jc w:val="center"/>
              <w:rPr>
                <w:sz w:val="28"/>
                <w:szCs w:val="28"/>
              </w:rPr>
            </w:pPr>
          </w:p>
        </w:tc>
        <w:tc>
          <w:tcPr>
            <w:tcW w:w="1693" w:type="dxa"/>
            <w:shd w:val="clear" w:color="auto" w:fill="B8CCE4"/>
            <w:vAlign w:val="center"/>
          </w:tcPr>
          <w:p w14:paraId="4738626A" w14:textId="77777777" w:rsidR="00C13BF8" w:rsidRPr="008C6C9E" w:rsidRDefault="00C13BF8" w:rsidP="00B66612">
            <w:pPr>
              <w:jc w:val="center"/>
              <w:rPr>
                <w:sz w:val="28"/>
                <w:szCs w:val="28"/>
              </w:rPr>
            </w:pPr>
          </w:p>
        </w:tc>
        <w:tc>
          <w:tcPr>
            <w:tcW w:w="2845" w:type="dxa"/>
            <w:shd w:val="clear" w:color="auto" w:fill="DBE5F1"/>
            <w:vAlign w:val="center"/>
          </w:tcPr>
          <w:p w14:paraId="59245718" w14:textId="77777777" w:rsidR="00C13BF8" w:rsidRPr="00AC7B51" w:rsidRDefault="00C13BF8" w:rsidP="00B66612">
            <w:pPr>
              <w:jc w:val="center"/>
              <w:rPr>
                <w:sz w:val="26"/>
                <w:szCs w:val="26"/>
              </w:rPr>
            </w:pPr>
            <w:r w:rsidRPr="00AC7B51">
              <w:rPr>
                <w:sz w:val="26"/>
                <w:szCs w:val="26"/>
                <w:lang w:val="en"/>
              </w:rPr>
              <w:t>Introduction</w:t>
            </w:r>
          </w:p>
          <w:p w14:paraId="622E24B5" w14:textId="77777777" w:rsidR="00C13BF8" w:rsidRPr="00236638" w:rsidRDefault="00C13BF8" w:rsidP="00B66612">
            <w:pPr>
              <w:jc w:val="center"/>
              <w:rPr>
                <w:sz w:val="26"/>
                <w:szCs w:val="26"/>
              </w:rPr>
            </w:pPr>
          </w:p>
        </w:tc>
        <w:tc>
          <w:tcPr>
            <w:tcW w:w="2269" w:type="dxa"/>
            <w:shd w:val="clear" w:color="auto" w:fill="B8CCE4"/>
            <w:vAlign w:val="center"/>
          </w:tcPr>
          <w:p w14:paraId="1F4330A9" w14:textId="77777777" w:rsidR="00C13BF8" w:rsidRPr="008C6C9E" w:rsidRDefault="00C13BF8" w:rsidP="00B66612">
            <w:pPr>
              <w:jc w:val="center"/>
              <w:rPr>
                <w:sz w:val="28"/>
                <w:szCs w:val="28"/>
              </w:rPr>
            </w:pPr>
            <w:r>
              <w:rPr>
                <w:sz w:val="28"/>
                <w:szCs w:val="28"/>
              </w:rPr>
              <w:t>Class work</w:t>
            </w:r>
          </w:p>
        </w:tc>
      </w:tr>
      <w:tr w:rsidR="00C13BF8" w:rsidRPr="00824398" w14:paraId="6DA916D1" w14:textId="77777777" w:rsidTr="00B66612">
        <w:trPr>
          <w:trHeight w:val="397"/>
        </w:trPr>
        <w:tc>
          <w:tcPr>
            <w:tcW w:w="941" w:type="dxa"/>
            <w:shd w:val="clear" w:color="auto" w:fill="B8CCE4"/>
            <w:vAlign w:val="center"/>
          </w:tcPr>
          <w:p w14:paraId="17A5060D" w14:textId="77777777" w:rsidR="00C13BF8" w:rsidRPr="008C6C9E" w:rsidRDefault="00C13BF8" w:rsidP="00B66612">
            <w:pPr>
              <w:jc w:val="center"/>
              <w:rPr>
                <w:sz w:val="28"/>
                <w:szCs w:val="28"/>
              </w:rPr>
            </w:pPr>
            <w:r>
              <w:rPr>
                <w:sz w:val="28"/>
                <w:szCs w:val="28"/>
              </w:rPr>
              <w:t>2</w:t>
            </w:r>
          </w:p>
        </w:tc>
        <w:tc>
          <w:tcPr>
            <w:tcW w:w="942" w:type="dxa"/>
            <w:shd w:val="clear" w:color="auto" w:fill="DBE5F1"/>
            <w:vAlign w:val="center"/>
          </w:tcPr>
          <w:p w14:paraId="30E5DE8A" w14:textId="77777777" w:rsidR="00C13BF8" w:rsidRDefault="00C13BF8" w:rsidP="00B66612">
            <w:pPr>
              <w:jc w:val="center"/>
            </w:pPr>
            <w:r w:rsidRPr="0075683D">
              <w:rPr>
                <w:sz w:val="28"/>
                <w:szCs w:val="28"/>
              </w:rPr>
              <w:t>4</w:t>
            </w:r>
          </w:p>
        </w:tc>
        <w:tc>
          <w:tcPr>
            <w:tcW w:w="942" w:type="dxa"/>
            <w:shd w:val="clear" w:color="auto" w:fill="B8CCE4"/>
            <w:vAlign w:val="center"/>
          </w:tcPr>
          <w:p w14:paraId="7D972859" w14:textId="77777777" w:rsidR="00C13BF8" w:rsidRPr="008C6C9E" w:rsidRDefault="00C13BF8" w:rsidP="00B66612">
            <w:pPr>
              <w:jc w:val="center"/>
              <w:rPr>
                <w:sz w:val="28"/>
                <w:szCs w:val="28"/>
              </w:rPr>
            </w:pPr>
          </w:p>
        </w:tc>
        <w:tc>
          <w:tcPr>
            <w:tcW w:w="1693" w:type="dxa"/>
            <w:shd w:val="clear" w:color="auto" w:fill="DBE5F1"/>
            <w:vAlign w:val="center"/>
          </w:tcPr>
          <w:p w14:paraId="2AF3E4D4" w14:textId="77777777" w:rsidR="00C13BF8" w:rsidRPr="008C6C9E" w:rsidRDefault="00C13BF8" w:rsidP="00B66612">
            <w:pPr>
              <w:jc w:val="center"/>
              <w:rPr>
                <w:sz w:val="28"/>
                <w:szCs w:val="28"/>
              </w:rPr>
            </w:pPr>
          </w:p>
        </w:tc>
        <w:tc>
          <w:tcPr>
            <w:tcW w:w="2845" w:type="dxa"/>
            <w:shd w:val="clear" w:color="auto" w:fill="DBE5F1"/>
            <w:vAlign w:val="center"/>
          </w:tcPr>
          <w:p w14:paraId="699E74A7" w14:textId="77777777" w:rsidR="00C13BF8" w:rsidRPr="001B1C8F" w:rsidRDefault="00C13BF8" w:rsidP="00B66612">
            <w:pPr>
              <w:jc w:val="center"/>
              <w:rPr>
                <w:sz w:val="28"/>
                <w:szCs w:val="28"/>
              </w:rPr>
            </w:pPr>
            <w:r w:rsidRPr="001B1C8F">
              <w:rPr>
                <w:sz w:val="28"/>
                <w:szCs w:val="28"/>
                <w:lang w:val="en"/>
              </w:rPr>
              <w:t>Classification of engineering materials</w:t>
            </w:r>
          </w:p>
          <w:p w14:paraId="7EEE0A20" w14:textId="77777777" w:rsidR="00C13BF8" w:rsidRPr="008C6C9E" w:rsidRDefault="00C13BF8" w:rsidP="00B66612">
            <w:pPr>
              <w:jc w:val="center"/>
              <w:rPr>
                <w:sz w:val="28"/>
                <w:szCs w:val="28"/>
              </w:rPr>
            </w:pPr>
          </w:p>
        </w:tc>
        <w:tc>
          <w:tcPr>
            <w:tcW w:w="2269" w:type="dxa"/>
            <w:shd w:val="clear" w:color="auto" w:fill="DBE5F1"/>
            <w:vAlign w:val="center"/>
          </w:tcPr>
          <w:p w14:paraId="0D075734" w14:textId="77777777" w:rsidR="00C13BF8" w:rsidRPr="008C6C9E" w:rsidRDefault="00C13BF8" w:rsidP="00B66612">
            <w:pPr>
              <w:jc w:val="center"/>
              <w:rPr>
                <w:sz w:val="28"/>
                <w:szCs w:val="28"/>
              </w:rPr>
            </w:pPr>
            <w:r>
              <w:rPr>
                <w:sz w:val="28"/>
                <w:szCs w:val="28"/>
              </w:rPr>
              <w:lastRenderedPageBreak/>
              <w:t>Class work</w:t>
            </w:r>
            <w:r w:rsidRPr="00931E9B">
              <w:rPr>
                <w:sz w:val="28"/>
                <w:szCs w:val="28"/>
              </w:rPr>
              <w:t xml:space="preserve"> and quiz</w:t>
            </w:r>
          </w:p>
        </w:tc>
      </w:tr>
      <w:tr w:rsidR="00C13BF8" w:rsidRPr="00824398" w14:paraId="7BB53D82" w14:textId="77777777" w:rsidTr="00B66612">
        <w:trPr>
          <w:trHeight w:val="397"/>
        </w:trPr>
        <w:tc>
          <w:tcPr>
            <w:tcW w:w="941" w:type="dxa"/>
            <w:shd w:val="clear" w:color="auto" w:fill="DBE5F1"/>
            <w:vAlign w:val="center"/>
          </w:tcPr>
          <w:p w14:paraId="0ADD4139" w14:textId="77777777" w:rsidR="00C13BF8" w:rsidRPr="008C6C9E" w:rsidRDefault="00C13BF8" w:rsidP="00B66612">
            <w:pPr>
              <w:jc w:val="center"/>
              <w:rPr>
                <w:sz w:val="28"/>
                <w:szCs w:val="28"/>
              </w:rPr>
            </w:pPr>
            <w:r>
              <w:rPr>
                <w:sz w:val="28"/>
                <w:szCs w:val="28"/>
              </w:rPr>
              <w:t>3</w:t>
            </w:r>
          </w:p>
        </w:tc>
        <w:tc>
          <w:tcPr>
            <w:tcW w:w="942" w:type="dxa"/>
            <w:shd w:val="clear" w:color="auto" w:fill="B8CCE4"/>
            <w:vAlign w:val="center"/>
          </w:tcPr>
          <w:p w14:paraId="651BCD65" w14:textId="77777777" w:rsidR="00C13BF8" w:rsidRDefault="00C13BF8" w:rsidP="00B66612">
            <w:pPr>
              <w:jc w:val="center"/>
            </w:pPr>
            <w:r w:rsidRPr="0075683D">
              <w:rPr>
                <w:sz w:val="28"/>
                <w:szCs w:val="28"/>
              </w:rPr>
              <w:t>4</w:t>
            </w:r>
          </w:p>
        </w:tc>
        <w:tc>
          <w:tcPr>
            <w:tcW w:w="942" w:type="dxa"/>
            <w:shd w:val="clear" w:color="auto" w:fill="DBE5F1"/>
            <w:vAlign w:val="center"/>
          </w:tcPr>
          <w:p w14:paraId="76A3838A" w14:textId="77777777" w:rsidR="00C13BF8" w:rsidRPr="008C6C9E" w:rsidRDefault="00C13BF8" w:rsidP="00B66612">
            <w:pPr>
              <w:jc w:val="center"/>
              <w:rPr>
                <w:sz w:val="28"/>
                <w:szCs w:val="28"/>
              </w:rPr>
            </w:pPr>
          </w:p>
        </w:tc>
        <w:tc>
          <w:tcPr>
            <w:tcW w:w="1693" w:type="dxa"/>
            <w:shd w:val="clear" w:color="auto" w:fill="B8CCE4"/>
            <w:vAlign w:val="center"/>
          </w:tcPr>
          <w:p w14:paraId="79FA3BE4" w14:textId="77777777" w:rsidR="00C13BF8" w:rsidRPr="008C6C9E" w:rsidRDefault="00C13BF8" w:rsidP="00B66612">
            <w:pPr>
              <w:jc w:val="center"/>
              <w:rPr>
                <w:sz w:val="28"/>
                <w:szCs w:val="28"/>
              </w:rPr>
            </w:pPr>
          </w:p>
        </w:tc>
        <w:tc>
          <w:tcPr>
            <w:tcW w:w="2845" w:type="dxa"/>
            <w:shd w:val="clear" w:color="auto" w:fill="DBE5F1"/>
            <w:vAlign w:val="center"/>
          </w:tcPr>
          <w:p w14:paraId="0FD8964A" w14:textId="77777777" w:rsidR="00C13BF8" w:rsidRPr="001B1C8F" w:rsidRDefault="00C13BF8" w:rsidP="00B66612">
            <w:pPr>
              <w:jc w:val="center"/>
              <w:rPr>
                <w:sz w:val="28"/>
                <w:szCs w:val="28"/>
              </w:rPr>
            </w:pPr>
            <w:r w:rsidRPr="001B1C8F">
              <w:rPr>
                <w:sz w:val="28"/>
                <w:szCs w:val="28"/>
                <w:lang w:val="en"/>
              </w:rPr>
              <w:t>General properties of engineering materials</w:t>
            </w:r>
          </w:p>
          <w:p w14:paraId="030A3D20" w14:textId="77777777" w:rsidR="00C13BF8" w:rsidRPr="008C6C9E" w:rsidRDefault="00C13BF8" w:rsidP="00B66612">
            <w:pPr>
              <w:jc w:val="center"/>
              <w:rPr>
                <w:sz w:val="28"/>
                <w:szCs w:val="28"/>
              </w:rPr>
            </w:pPr>
          </w:p>
        </w:tc>
        <w:tc>
          <w:tcPr>
            <w:tcW w:w="2269" w:type="dxa"/>
            <w:shd w:val="clear" w:color="auto" w:fill="B8CCE4"/>
            <w:vAlign w:val="center"/>
          </w:tcPr>
          <w:p w14:paraId="3AD7967E" w14:textId="77777777" w:rsidR="00C13BF8" w:rsidRPr="008C6C9E" w:rsidRDefault="00C13BF8" w:rsidP="00B66612">
            <w:pPr>
              <w:jc w:val="center"/>
              <w:rPr>
                <w:sz w:val="28"/>
                <w:szCs w:val="28"/>
              </w:rPr>
            </w:pPr>
            <w:r>
              <w:rPr>
                <w:sz w:val="28"/>
                <w:szCs w:val="28"/>
              </w:rPr>
              <w:t>Class work</w:t>
            </w:r>
          </w:p>
        </w:tc>
      </w:tr>
      <w:tr w:rsidR="00C13BF8" w:rsidRPr="00824398" w14:paraId="56A1F1FE" w14:textId="77777777" w:rsidTr="00B66612">
        <w:trPr>
          <w:trHeight w:val="397"/>
        </w:trPr>
        <w:tc>
          <w:tcPr>
            <w:tcW w:w="941" w:type="dxa"/>
            <w:shd w:val="clear" w:color="auto" w:fill="B8CCE4"/>
            <w:vAlign w:val="center"/>
          </w:tcPr>
          <w:p w14:paraId="73059DFB" w14:textId="77777777" w:rsidR="00C13BF8" w:rsidRPr="008C6C9E" w:rsidRDefault="00C13BF8" w:rsidP="00B66612">
            <w:pPr>
              <w:jc w:val="center"/>
              <w:rPr>
                <w:sz w:val="28"/>
                <w:szCs w:val="28"/>
              </w:rPr>
            </w:pPr>
            <w:r>
              <w:rPr>
                <w:sz w:val="28"/>
                <w:szCs w:val="28"/>
              </w:rPr>
              <w:t>4</w:t>
            </w:r>
          </w:p>
        </w:tc>
        <w:tc>
          <w:tcPr>
            <w:tcW w:w="942" w:type="dxa"/>
            <w:shd w:val="clear" w:color="auto" w:fill="DBE5F1"/>
            <w:vAlign w:val="center"/>
          </w:tcPr>
          <w:p w14:paraId="398AACD5" w14:textId="77777777" w:rsidR="00C13BF8" w:rsidRDefault="00C13BF8" w:rsidP="00B66612">
            <w:pPr>
              <w:jc w:val="center"/>
            </w:pPr>
            <w:r w:rsidRPr="0075683D">
              <w:rPr>
                <w:sz w:val="28"/>
                <w:szCs w:val="28"/>
              </w:rPr>
              <w:t>4</w:t>
            </w:r>
          </w:p>
        </w:tc>
        <w:tc>
          <w:tcPr>
            <w:tcW w:w="942" w:type="dxa"/>
            <w:shd w:val="clear" w:color="auto" w:fill="B8CCE4"/>
            <w:vAlign w:val="center"/>
          </w:tcPr>
          <w:p w14:paraId="18152A98" w14:textId="77777777" w:rsidR="00C13BF8" w:rsidRPr="008C6C9E" w:rsidRDefault="00C13BF8" w:rsidP="00B66612">
            <w:pPr>
              <w:jc w:val="center"/>
              <w:rPr>
                <w:sz w:val="28"/>
                <w:szCs w:val="28"/>
              </w:rPr>
            </w:pPr>
          </w:p>
        </w:tc>
        <w:tc>
          <w:tcPr>
            <w:tcW w:w="1693" w:type="dxa"/>
            <w:shd w:val="clear" w:color="auto" w:fill="DBE5F1"/>
            <w:vAlign w:val="center"/>
          </w:tcPr>
          <w:p w14:paraId="7F0FBA12" w14:textId="77777777" w:rsidR="00C13BF8" w:rsidRPr="008C6C9E" w:rsidRDefault="00C13BF8" w:rsidP="00B66612">
            <w:pPr>
              <w:jc w:val="center"/>
              <w:rPr>
                <w:sz w:val="28"/>
                <w:szCs w:val="28"/>
              </w:rPr>
            </w:pPr>
          </w:p>
        </w:tc>
        <w:tc>
          <w:tcPr>
            <w:tcW w:w="2845" w:type="dxa"/>
            <w:shd w:val="clear" w:color="auto" w:fill="B8CCE4"/>
            <w:vAlign w:val="center"/>
          </w:tcPr>
          <w:p w14:paraId="19622EDD" w14:textId="77777777" w:rsidR="00C13BF8" w:rsidRPr="001B1C8F" w:rsidRDefault="00C13BF8" w:rsidP="00B66612">
            <w:pPr>
              <w:jc w:val="center"/>
              <w:rPr>
                <w:sz w:val="26"/>
                <w:szCs w:val="26"/>
              </w:rPr>
            </w:pPr>
            <w:r w:rsidRPr="001B1C8F">
              <w:rPr>
                <w:sz w:val="26"/>
                <w:szCs w:val="26"/>
                <w:lang w:val="en"/>
              </w:rPr>
              <w:t>Physical properties</w:t>
            </w:r>
          </w:p>
          <w:p w14:paraId="66ACA488" w14:textId="77777777" w:rsidR="00C13BF8" w:rsidRPr="00236638" w:rsidRDefault="00C13BF8" w:rsidP="00B66612">
            <w:pPr>
              <w:jc w:val="center"/>
              <w:rPr>
                <w:sz w:val="26"/>
                <w:szCs w:val="26"/>
              </w:rPr>
            </w:pPr>
          </w:p>
        </w:tc>
        <w:tc>
          <w:tcPr>
            <w:tcW w:w="2269" w:type="dxa"/>
            <w:shd w:val="clear" w:color="auto" w:fill="DBE5F1"/>
            <w:vAlign w:val="center"/>
          </w:tcPr>
          <w:p w14:paraId="0830E3DB" w14:textId="77777777" w:rsidR="00C13BF8" w:rsidRPr="008C6C9E" w:rsidRDefault="00C13BF8" w:rsidP="00B66612">
            <w:pPr>
              <w:jc w:val="center"/>
              <w:rPr>
                <w:sz w:val="28"/>
                <w:szCs w:val="28"/>
              </w:rPr>
            </w:pPr>
            <w:r>
              <w:rPr>
                <w:sz w:val="28"/>
                <w:szCs w:val="28"/>
              </w:rPr>
              <w:t>Class work</w:t>
            </w:r>
            <w:r w:rsidRPr="00931E9B">
              <w:rPr>
                <w:sz w:val="28"/>
                <w:szCs w:val="28"/>
              </w:rPr>
              <w:t xml:space="preserve"> and quiz</w:t>
            </w:r>
          </w:p>
        </w:tc>
      </w:tr>
      <w:tr w:rsidR="00C13BF8" w:rsidRPr="00824398" w14:paraId="460BAA3D" w14:textId="77777777" w:rsidTr="00B66612">
        <w:trPr>
          <w:trHeight w:val="397"/>
        </w:trPr>
        <w:tc>
          <w:tcPr>
            <w:tcW w:w="941" w:type="dxa"/>
            <w:shd w:val="clear" w:color="auto" w:fill="DBE5F1"/>
            <w:vAlign w:val="center"/>
          </w:tcPr>
          <w:p w14:paraId="1DCD8846" w14:textId="77777777" w:rsidR="00C13BF8" w:rsidRPr="008C6C9E" w:rsidRDefault="00C13BF8" w:rsidP="00B66612">
            <w:pPr>
              <w:jc w:val="center"/>
              <w:rPr>
                <w:sz w:val="28"/>
                <w:szCs w:val="28"/>
              </w:rPr>
            </w:pPr>
            <w:r>
              <w:rPr>
                <w:sz w:val="28"/>
                <w:szCs w:val="28"/>
              </w:rPr>
              <w:t>5</w:t>
            </w:r>
          </w:p>
        </w:tc>
        <w:tc>
          <w:tcPr>
            <w:tcW w:w="942" w:type="dxa"/>
            <w:shd w:val="clear" w:color="auto" w:fill="B8CCE4"/>
            <w:vAlign w:val="center"/>
          </w:tcPr>
          <w:p w14:paraId="70F1A797" w14:textId="77777777" w:rsidR="00C13BF8" w:rsidRDefault="00C13BF8" w:rsidP="00B66612">
            <w:pPr>
              <w:jc w:val="center"/>
            </w:pPr>
            <w:r w:rsidRPr="0075683D">
              <w:rPr>
                <w:sz w:val="28"/>
                <w:szCs w:val="28"/>
              </w:rPr>
              <w:t>4</w:t>
            </w:r>
          </w:p>
        </w:tc>
        <w:tc>
          <w:tcPr>
            <w:tcW w:w="942" w:type="dxa"/>
            <w:shd w:val="clear" w:color="auto" w:fill="DBE5F1"/>
            <w:vAlign w:val="center"/>
          </w:tcPr>
          <w:p w14:paraId="01B7349C" w14:textId="77777777" w:rsidR="00C13BF8" w:rsidRPr="008C6C9E" w:rsidRDefault="00C13BF8" w:rsidP="00B66612">
            <w:pPr>
              <w:jc w:val="center"/>
              <w:rPr>
                <w:sz w:val="28"/>
                <w:szCs w:val="28"/>
              </w:rPr>
            </w:pPr>
          </w:p>
        </w:tc>
        <w:tc>
          <w:tcPr>
            <w:tcW w:w="1693" w:type="dxa"/>
            <w:shd w:val="clear" w:color="auto" w:fill="B8CCE4"/>
            <w:vAlign w:val="center"/>
          </w:tcPr>
          <w:p w14:paraId="6C69F5BF" w14:textId="77777777" w:rsidR="00C13BF8" w:rsidRPr="008C6C9E" w:rsidRDefault="00C13BF8" w:rsidP="00B66612">
            <w:pPr>
              <w:jc w:val="center"/>
              <w:rPr>
                <w:sz w:val="28"/>
                <w:szCs w:val="28"/>
              </w:rPr>
            </w:pPr>
          </w:p>
        </w:tc>
        <w:tc>
          <w:tcPr>
            <w:tcW w:w="2845" w:type="dxa"/>
            <w:shd w:val="clear" w:color="auto" w:fill="B8CCE4"/>
            <w:vAlign w:val="center"/>
          </w:tcPr>
          <w:p w14:paraId="38059F9E" w14:textId="77777777" w:rsidR="00C13BF8" w:rsidRPr="001B1C8F" w:rsidRDefault="00C13BF8" w:rsidP="00B66612">
            <w:pPr>
              <w:jc w:val="center"/>
              <w:rPr>
                <w:sz w:val="26"/>
                <w:szCs w:val="26"/>
              </w:rPr>
            </w:pPr>
            <w:r w:rsidRPr="001B1C8F">
              <w:rPr>
                <w:sz w:val="26"/>
                <w:szCs w:val="26"/>
                <w:lang w:val="en"/>
              </w:rPr>
              <w:t>Physical properties</w:t>
            </w:r>
          </w:p>
          <w:p w14:paraId="4AC94B49" w14:textId="77777777" w:rsidR="00C13BF8" w:rsidRPr="00236638" w:rsidRDefault="00C13BF8" w:rsidP="00B66612">
            <w:pPr>
              <w:jc w:val="center"/>
              <w:rPr>
                <w:sz w:val="26"/>
                <w:szCs w:val="26"/>
              </w:rPr>
            </w:pPr>
          </w:p>
        </w:tc>
        <w:tc>
          <w:tcPr>
            <w:tcW w:w="2269" w:type="dxa"/>
            <w:shd w:val="clear" w:color="auto" w:fill="B8CCE4"/>
            <w:vAlign w:val="center"/>
          </w:tcPr>
          <w:p w14:paraId="275A1606" w14:textId="77777777" w:rsidR="00C13BF8" w:rsidRPr="008C6C9E" w:rsidRDefault="00C13BF8" w:rsidP="00B66612">
            <w:pPr>
              <w:jc w:val="center"/>
              <w:rPr>
                <w:sz w:val="28"/>
                <w:szCs w:val="28"/>
              </w:rPr>
            </w:pPr>
            <w:r>
              <w:rPr>
                <w:sz w:val="28"/>
                <w:szCs w:val="28"/>
              </w:rPr>
              <w:t>Class work</w:t>
            </w:r>
          </w:p>
        </w:tc>
      </w:tr>
      <w:tr w:rsidR="00C13BF8" w:rsidRPr="00824398" w14:paraId="4B3E56B9" w14:textId="77777777" w:rsidTr="00B66612">
        <w:trPr>
          <w:trHeight w:val="397"/>
        </w:trPr>
        <w:tc>
          <w:tcPr>
            <w:tcW w:w="941" w:type="dxa"/>
            <w:shd w:val="clear" w:color="auto" w:fill="B8CCE4"/>
            <w:vAlign w:val="center"/>
          </w:tcPr>
          <w:p w14:paraId="488EB9A1" w14:textId="77777777" w:rsidR="00C13BF8" w:rsidRPr="008C6C9E" w:rsidRDefault="00C13BF8" w:rsidP="00B66612">
            <w:pPr>
              <w:jc w:val="center"/>
              <w:rPr>
                <w:sz w:val="28"/>
                <w:szCs w:val="28"/>
              </w:rPr>
            </w:pPr>
            <w:r>
              <w:rPr>
                <w:sz w:val="28"/>
                <w:szCs w:val="28"/>
              </w:rPr>
              <w:t>6</w:t>
            </w:r>
          </w:p>
        </w:tc>
        <w:tc>
          <w:tcPr>
            <w:tcW w:w="942" w:type="dxa"/>
            <w:shd w:val="clear" w:color="auto" w:fill="DBE5F1"/>
            <w:vAlign w:val="center"/>
          </w:tcPr>
          <w:p w14:paraId="26743CAB" w14:textId="77777777" w:rsidR="00C13BF8" w:rsidRDefault="00C13BF8" w:rsidP="00B66612">
            <w:pPr>
              <w:jc w:val="center"/>
            </w:pPr>
            <w:r w:rsidRPr="0075683D">
              <w:rPr>
                <w:sz w:val="28"/>
                <w:szCs w:val="28"/>
              </w:rPr>
              <w:t>4</w:t>
            </w:r>
          </w:p>
        </w:tc>
        <w:tc>
          <w:tcPr>
            <w:tcW w:w="942" w:type="dxa"/>
            <w:shd w:val="clear" w:color="auto" w:fill="B8CCE4"/>
            <w:vAlign w:val="center"/>
          </w:tcPr>
          <w:p w14:paraId="5448242B" w14:textId="77777777" w:rsidR="00C13BF8" w:rsidRPr="008C6C9E" w:rsidRDefault="00C13BF8" w:rsidP="00B66612">
            <w:pPr>
              <w:jc w:val="center"/>
              <w:rPr>
                <w:sz w:val="28"/>
                <w:szCs w:val="28"/>
              </w:rPr>
            </w:pPr>
          </w:p>
        </w:tc>
        <w:tc>
          <w:tcPr>
            <w:tcW w:w="1693" w:type="dxa"/>
            <w:shd w:val="clear" w:color="auto" w:fill="DBE5F1"/>
            <w:vAlign w:val="center"/>
          </w:tcPr>
          <w:p w14:paraId="6EA05A5D" w14:textId="77777777" w:rsidR="00C13BF8" w:rsidRPr="008C6C9E" w:rsidRDefault="00C13BF8" w:rsidP="00B66612">
            <w:pPr>
              <w:jc w:val="center"/>
              <w:rPr>
                <w:sz w:val="28"/>
                <w:szCs w:val="28"/>
              </w:rPr>
            </w:pPr>
          </w:p>
        </w:tc>
        <w:tc>
          <w:tcPr>
            <w:tcW w:w="2845" w:type="dxa"/>
            <w:shd w:val="clear" w:color="auto" w:fill="B8CCE4"/>
            <w:vAlign w:val="center"/>
          </w:tcPr>
          <w:p w14:paraId="18B78C56" w14:textId="77777777" w:rsidR="00C13BF8" w:rsidRPr="001B1C8F" w:rsidRDefault="00C13BF8" w:rsidP="00B66612">
            <w:pPr>
              <w:jc w:val="center"/>
              <w:rPr>
                <w:sz w:val="26"/>
                <w:szCs w:val="26"/>
              </w:rPr>
            </w:pPr>
            <w:r w:rsidRPr="001B1C8F">
              <w:rPr>
                <w:sz w:val="26"/>
                <w:szCs w:val="26"/>
                <w:lang w:val="en"/>
              </w:rPr>
              <w:t>Mechanical properties: types of loading</w:t>
            </w:r>
          </w:p>
          <w:p w14:paraId="548F7E1B" w14:textId="77777777" w:rsidR="00C13BF8" w:rsidRPr="00236638" w:rsidRDefault="00C13BF8" w:rsidP="00B66612">
            <w:pPr>
              <w:jc w:val="center"/>
              <w:rPr>
                <w:sz w:val="26"/>
                <w:szCs w:val="26"/>
              </w:rPr>
            </w:pPr>
          </w:p>
        </w:tc>
        <w:tc>
          <w:tcPr>
            <w:tcW w:w="2269" w:type="dxa"/>
            <w:shd w:val="clear" w:color="auto" w:fill="DBE5F1"/>
            <w:vAlign w:val="center"/>
          </w:tcPr>
          <w:p w14:paraId="1FE5BADC" w14:textId="77777777" w:rsidR="00C13BF8" w:rsidRPr="008C6C9E" w:rsidRDefault="00C13BF8" w:rsidP="00B66612">
            <w:pPr>
              <w:jc w:val="center"/>
              <w:rPr>
                <w:sz w:val="28"/>
                <w:szCs w:val="28"/>
              </w:rPr>
            </w:pPr>
            <w:r>
              <w:rPr>
                <w:sz w:val="28"/>
                <w:szCs w:val="28"/>
              </w:rPr>
              <w:t>Class work</w:t>
            </w:r>
          </w:p>
        </w:tc>
      </w:tr>
      <w:tr w:rsidR="00C13BF8" w:rsidRPr="00824398" w14:paraId="711A1FF3" w14:textId="77777777" w:rsidTr="00B66612">
        <w:trPr>
          <w:trHeight w:val="397"/>
        </w:trPr>
        <w:tc>
          <w:tcPr>
            <w:tcW w:w="941" w:type="dxa"/>
            <w:shd w:val="clear" w:color="auto" w:fill="DBE5F1"/>
            <w:vAlign w:val="center"/>
          </w:tcPr>
          <w:p w14:paraId="3191D804" w14:textId="77777777" w:rsidR="00C13BF8" w:rsidRPr="008C6C9E" w:rsidRDefault="00C13BF8" w:rsidP="00B66612">
            <w:pPr>
              <w:jc w:val="center"/>
              <w:rPr>
                <w:sz w:val="28"/>
                <w:szCs w:val="28"/>
              </w:rPr>
            </w:pPr>
            <w:r>
              <w:rPr>
                <w:sz w:val="28"/>
                <w:szCs w:val="28"/>
              </w:rPr>
              <w:t>7</w:t>
            </w:r>
          </w:p>
        </w:tc>
        <w:tc>
          <w:tcPr>
            <w:tcW w:w="942" w:type="dxa"/>
            <w:shd w:val="clear" w:color="auto" w:fill="B8CCE4"/>
            <w:vAlign w:val="center"/>
          </w:tcPr>
          <w:p w14:paraId="4318DF01" w14:textId="77777777" w:rsidR="00C13BF8" w:rsidRDefault="00C13BF8" w:rsidP="00B66612">
            <w:pPr>
              <w:jc w:val="center"/>
            </w:pPr>
            <w:r w:rsidRPr="0075683D">
              <w:rPr>
                <w:sz w:val="28"/>
                <w:szCs w:val="28"/>
              </w:rPr>
              <w:t>4</w:t>
            </w:r>
          </w:p>
        </w:tc>
        <w:tc>
          <w:tcPr>
            <w:tcW w:w="942" w:type="dxa"/>
            <w:shd w:val="clear" w:color="auto" w:fill="DBE5F1"/>
            <w:vAlign w:val="center"/>
          </w:tcPr>
          <w:p w14:paraId="2C300321" w14:textId="77777777" w:rsidR="00C13BF8" w:rsidRPr="008C6C9E" w:rsidRDefault="00C13BF8" w:rsidP="00B66612">
            <w:pPr>
              <w:jc w:val="center"/>
              <w:rPr>
                <w:sz w:val="28"/>
                <w:szCs w:val="28"/>
              </w:rPr>
            </w:pPr>
          </w:p>
        </w:tc>
        <w:tc>
          <w:tcPr>
            <w:tcW w:w="1693" w:type="dxa"/>
            <w:shd w:val="clear" w:color="auto" w:fill="B8CCE4"/>
            <w:vAlign w:val="center"/>
          </w:tcPr>
          <w:p w14:paraId="48F4D3B1" w14:textId="77777777" w:rsidR="00C13BF8" w:rsidRPr="008C6C9E" w:rsidRDefault="00C13BF8" w:rsidP="00B66612">
            <w:pPr>
              <w:jc w:val="center"/>
              <w:rPr>
                <w:sz w:val="28"/>
                <w:szCs w:val="28"/>
              </w:rPr>
            </w:pPr>
          </w:p>
        </w:tc>
        <w:tc>
          <w:tcPr>
            <w:tcW w:w="2845" w:type="dxa"/>
            <w:shd w:val="clear" w:color="auto" w:fill="B8CCE4"/>
            <w:vAlign w:val="center"/>
          </w:tcPr>
          <w:p w14:paraId="736A0ACF" w14:textId="77777777" w:rsidR="00C13BF8" w:rsidRPr="001B1C8F" w:rsidRDefault="00C13BF8" w:rsidP="00B66612">
            <w:pPr>
              <w:jc w:val="center"/>
              <w:rPr>
                <w:sz w:val="26"/>
                <w:szCs w:val="26"/>
                <w:lang w:val="en"/>
              </w:rPr>
            </w:pPr>
            <w:r w:rsidRPr="001B1C8F">
              <w:rPr>
                <w:sz w:val="26"/>
                <w:szCs w:val="26"/>
                <w:lang w:val="en"/>
              </w:rPr>
              <w:t>Mechanical properties: stress</w:t>
            </w:r>
          </w:p>
          <w:p w14:paraId="462D9B6A" w14:textId="77777777" w:rsidR="00C13BF8" w:rsidRPr="001B1C8F" w:rsidRDefault="00C13BF8" w:rsidP="00B66612">
            <w:pPr>
              <w:jc w:val="center"/>
              <w:rPr>
                <w:sz w:val="26"/>
                <w:szCs w:val="26"/>
                <w:lang w:val="en"/>
              </w:rPr>
            </w:pPr>
            <w:r>
              <w:rPr>
                <w:sz w:val="26"/>
                <w:szCs w:val="26"/>
                <w:lang w:val="en"/>
              </w:rPr>
              <w:t>strain</w:t>
            </w:r>
          </w:p>
          <w:p w14:paraId="5EB000DB" w14:textId="77777777" w:rsidR="00C13BF8" w:rsidRPr="001B1C8F" w:rsidRDefault="00C13BF8" w:rsidP="00B66612">
            <w:pPr>
              <w:jc w:val="center"/>
              <w:rPr>
                <w:sz w:val="26"/>
                <w:szCs w:val="26"/>
              </w:rPr>
            </w:pPr>
            <w:r w:rsidRPr="001B1C8F">
              <w:rPr>
                <w:sz w:val="26"/>
                <w:szCs w:val="26"/>
                <w:lang w:val="en"/>
              </w:rPr>
              <w:t>Boson ratio</w:t>
            </w:r>
          </w:p>
          <w:p w14:paraId="211DB91D" w14:textId="77777777" w:rsidR="00C13BF8" w:rsidRPr="00236638" w:rsidRDefault="00C13BF8" w:rsidP="00B66612">
            <w:pPr>
              <w:jc w:val="center"/>
              <w:rPr>
                <w:sz w:val="26"/>
                <w:szCs w:val="26"/>
              </w:rPr>
            </w:pPr>
          </w:p>
        </w:tc>
        <w:tc>
          <w:tcPr>
            <w:tcW w:w="2269" w:type="dxa"/>
            <w:shd w:val="clear" w:color="auto" w:fill="B8CCE4"/>
            <w:vAlign w:val="center"/>
          </w:tcPr>
          <w:p w14:paraId="0C534210" w14:textId="77777777" w:rsidR="00C13BF8" w:rsidRPr="008C6C9E" w:rsidRDefault="00C13BF8" w:rsidP="00B66612">
            <w:pPr>
              <w:jc w:val="center"/>
              <w:rPr>
                <w:sz w:val="28"/>
                <w:szCs w:val="28"/>
              </w:rPr>
            </w:pPr>
            <w:r>
              <w:rPr>
                <w:sz w:val="28"/>
                <w:szCs w:val="28"/>
              </w:rPr>
              <w:t>Class work</w:t>
            </w:r>
          </w:p>
        </w:tc>
      </w:tr>
      <w:tr w:rsidR="00C13BF8" w:rsidRPr="008C6C9E" w14:paraId="4E261A27" w14:textId="77777777" w:rsidTr="00B66612">
        <w:trPr>
          <w:trHeight w:val="397"/>
        </w:trPr>
        <w:tc>
          <w:tcPr>
            <w:tcW w:w="941"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124899B4" w14:textId="77777777" w:rsidR="00C13BF8" w:rsidRPr="008C6C9E" w:rsidRDefault="00C13BF8" w:rsidP="00B66612">
            <w:pPr>
              <w:jc w:val="center"/>
              <w:rPr>
                <w:sz w:val="28"/>
                <w:szCs w:val="28"/>
              </w:rPr>
            </w:pPr>
            <w:r>
              <w:rPr>
                <w:sz w:val="28"/>
                <w:szCs w:val="28"/>
              </w:rPr>
              <w:t>8</w:t>
            </w:r>
          </w:p>
        </w:tc>
        <w:tc>
          <w:tcPr>
            <w:tcW w:w="942"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063D3B94" w14:textId="77777777" w:rsidR="00C13BF8" w:rsidRDefault="00C13BF8" w:rsidP="00B66612">
            <w:pPr>
              <w:jc w:val="center"/>
            </w:pPr>
            <w:r w:rsidRPr="0075683D">
              <w:rPr>
                <w:sz w:val="28"/>
                <w:szCs w:val="28"/>
              </w:rPr>
              <w:t>4</w:t>
            </w:r>
          </w:p>
        </w:tc>
        <w:tc>
          <w:tcPr>
            <w:tcW w:w="942"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76233E2E" w14:textId="77777777" w:rsidR="00C13BF8" w:rsidRPr="008C6C9E" w:rsidRDefault="00C13BF8" w:rsidP="00B66612">
            <w:pPr>
              <w:jc w:val="center"/>
              <w:rPr>
                <w:sz w:val="28"/>
                <w:szCs w:val="28"/>
              </w:rPr>
            </w:pPr>
          </w:p>
        </w:tc>
        <w:tc>
          <w:tcPr>
            <w:tcW w:w="1693" w:type="dxa"/>
            <w:tcBorders>
              <w:top w:val="single" w:sz="8" w:space="0" w:color="4F81BD"/>
              <w:left w:val="single" w:sz="8" w:space="0" w:color="4F81BD"/>
              <w:bottom w:val="single" w:sz="8" w:space="0" w:color="4F81BD"/>
            </w:tcBorders>
            <w:shd w:val="clear" w:color="auto" w:fill="B8CCE4"/>
            <w:vAlign w:val="center"/>
          </w:tcPr>
          <w:p w14:paraId="41156B5D" w14:textId="77777777" w:rsidR="00C13BF8" w:rsidRPr="008C6C9E" w:rsidRDefault="00C13BF8" w:rsidP="00B66612">
            <w:pPr>
              <w:jc w:val="center"/>
              <w:rPr>
                <w:sz w:val="28"/>
                <w:szCs w:val="28"/>
              </w:rPr>
            </w:pPr>
          </w:p>
        </w:tc>
        <w:tc>
          <w:tcPr>
            <w:tcW w:w="2845" w:type="dxa"/>
            <w:tcBorders>
              <w:bottom w:val="single" w:sz="8" w:space="0" w:color="4F81BD"/>
            </w:tcBorders>
            <w:shd w:val="clear" w:color="auto" w:fill="B8CCE4"/>
            <w:vAlign w:val="center"/>
          </w:tcPr>
          <w:p w14:paraId="6DC4A3FA" w14:textId="77777777" w:rsidR="00C13BF8" w:rsidRPr="001B1C8F" w:rsidRDefault="00C13BF8" w:rsidP="00B66612">
            <w:pPr>
              <w:jc w:val="center"/>
              <w:rPr>
                <w:sz w:val="26"/>
                <w:szCs w:val="26"/>
              </w:rPr>
            </w:pPr>
            <w:r w:rsidRPr="001B1C8F">
              <w:rPr>
                <w:sz w:val="26"/>
                <w:szCs w:val="26"/>
                <w:lang w:val="en"/>
              </w:rPr>
              <w:t>Mechanical properties: stress-strain curve</w:t>
            </w:r>
          </w:p>
          <w:p w14:paraId="2BD39BD1" w14:textId="77777777" w:rsidR="00C13BF8" w:rsidRPr="00236638" w:rsidRDefault="00C13BF8" w:rsidP="00B66612">
            <w:pPr>
              <w:jc w:val="center"/>
              <w:rPr>
                <w:sz w:val="26"/>
                <w:szCs w:val="26"/>
              </w:rPr>
            </w:pPr>
          </w:p>
        </w:tc>
        <w:tc>
          <w:tcPr>
            <w:tcW w:w="2269" w:type="dxa"/>
            <w:tcBorders>
              <w:top w:val="single" w:sz="8" w:space="0" w:color="4F81BD"/>
              <w:bottom w:val="single" w:sz="8" w:space="0" w:color="4F81BD"/>
              <w:right w:val="single" w:sz="8" w:space="0" w:color="4F81BD"/>
            </w:tcBorders>
            <w:shd w:val="clear" w:color="auto" w:fill="B8CCE4"/>
            <w:vAlign w:val="center"/>
          </w:tcPr>
          <w:p w14:paraId="700D6D46" w14:textId="77777777" w:rsidR="00C13BF8" w:rsidRPr="008C6C9E" w:rsidRDefault="00C13BF8" w:rsidP="00B66612">
            <w:pPr>
              <w:jc w:val="center"/>
              <w:rPr>
                <w:sz w:val="28"/>
                <w:szCs w:val="28"/>
              </w:rPr>
            </w:pPr>
            <w:r>
              <w:rPr>
                <w:sz w:val="28"/>
                <w:szCs w:val="28"/>
              </w:rPr>
              <w:t>Class work</w:t>
            </w:r>
            <w:r w:rsidRPr="00931E9B">
              <w:rPr>
                <w:sz w:val="28"/>
                <w:szCs w:val="28"/>
              </w:rPr>
              <w:t xml:space="preserve"> and quiz</w:t>
            </w:r>
          </w:p>
        </w:tc>
      </w:tr>
      <w:tr w:rsidR="00C13BF8" w:rsidRPr="008C6C9E" w14:paraId="42973AA7" w14:textId="77777777" w:rsidTr="00B66612">
        <w:trPr>
          <w:trHeight w:val="397"/>
        </w:trPr>
        <w:tc>
          <w:tcPr>
            <w:tcW w:w="941"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26C63099" w14:textId="77777777" w:rsidR="00C13BF8" w:rsidRPr="008C6C9E" w:rsidRDefault="00C13BF8" w:rsidP="00B66612">
            <w:pPr>
              <w:jc w:val="center"/>
              <w:rPr>
                <w:sz w:val="28"/>
                <w:szCs w:val="28"/>
              </w:rPr>
            </w:pPr>
            <w:r>
              <w:rPr>
                <w:sz w:val="28"/>
                <w:szCs w:val="28"/>
              </w:rPr>
              <w:t>9</w:t>
            </w:r>
          </w:p>
        </w:tc>
        <w:tc>
          <w:tcPr>
            <w:tcW w:w="942"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1C431CAD" w14:textId="77777777" w:rsidR="00C13BF8" w:rsidRDefault="00C13BF8" w:rsidP="00B66612">
            <w:pPr>
              <w:jc w:val="center"/>
            </w:pPr>
            <w:r w:rsidRPr="0075683D">
              <w:rPr>
                <w:sz w:val="28"/>
                <w:szCs w:val="28"/>
              </w:rPr>
              <w:t>4</w:t>
            </w:r>
          </w:p>
        </w:tc>
        <w:tc>
          <w:tcPr>
            <w:tcW w:w="942"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55AFCA13" w14:textId="77777777" w:rsidR="00C13BF8" w:rsidRPr="008C6C9E" w:rsidRDefault="00C13BF8" w:rsidP="00B66612">
            <w:pPr>
              <w:jc w:val="center"/>
              <w:rPr>
                <w:sz w:val="28"/>
                <w:szCs w:val="28"/>
              </w:rPr>
            </w:pPr>
          </w:p>
        </w:tc>
        <w:tc>
          <w:tcPr>
            <w:tcW w:w="1693"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53E821B4" w14:textId="77777777" w:rsidR="00C13BF8" w:rsidRPr="008C6C9E" w:rsidRDefault="00C13BF8" w:rsidP="00B66612">
            <w:pPr>
              <w:jc w:val="center"/>
              <w:rPr>
                <w:sz w:val="28"/>
                <w:szCs w:val="28"/>
              </w:rPr>
            </w:pPr>
          </w:p>
        </w:tc>
        <w:tc>
          <w:tcPr>
            <w:tcW w:w="2845"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0B61D853" w14:textId="77777777" w:rsidR="00C13BF8" w:rsidRPr="001B1C8F" w:rsidRDefault="00C13BF8" w:rsidP="00B66612">
            <w:pPr>
              <w:jc w:val="center"/>
              <w:rPr>
                <w:sz w:val="26"/>
                <w:szCs w:val="26"/>
              </w:rPr>
            </w:pPr>
            <w:r w:rsidRPr="001B1C8F">
              <w:rPr>
                <w:sz w:val="26"/>
                <w:szCs w:val="26"/>
                <w:lang w:val="en"/>
              </w:rPr>
              <w:t>Modulus of elasticity or Yonk's modulus</w:t>
            </w:r>
          </w:p>
          <w:p w14:paraId="43B4AB23" w14:textId="77777777" w:rsidR="00C13BF8" w:rsidRPr="00236638" w:rsidRDefault="00C13BF8" w:rsidP="00B66612">
            <w:pPr>
              <w:jc w:val="center"/>
              <w:rPr>
                <w:sz w:val="26"/>
                <w:szCs w:val="26"/>
              </w:rPr>
            </w:pPr>
          </w:p>
        </w:tc>
        <w:tc>
          <w:tcPr>
            <w:tcW w:w="2269"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05164665" w14:textId="77777777" w:rsidR="00C13BF8" w:rsidRPr="008C6C9E" w:rsidRDefault="00C13BF8" w:rsidP="00B66612">
            <w:pPr>
              <w:jc w:val="center"/>
              <w:rPr>
                <w:sz w:val="28"/>
                <w:szCs w:val="28"/>
              </w:rPr>
            </w:pPr>
            <w:r>
              <w:rPr>
                <w:sz w:val="28"/>
                <w:szCs w:val="28"/>
              </w:rPr>
              <w:t>Class work</w:t>
            </w:r>
          </w:p>
        </w:tc>
      </w:tr>
      <w:tr w:rsidR="00C13BF8" w:rsidRPr="008C6C9E" w14:paraId="4293AAE2" w14:textId="77777777" w:rsidTr="00B66612">
        <w:trPr>
          <w:trHeight w:val="397"/>
        </w:trPr>
        <w:tc>
          <w:tcPr>
            <w:tcW w:w="941"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3EB1E7B8" w14:textId="77777777" w:rsidR="00C13BF8" w:rsidRPr="008C6C9E" w:rsidRDefault="00C13BF8" w:rsidP="00B66612">
            <w:pPr>
              <w:jc w:val="center"/>
              <w:rPr>
                <w:sz w:val="28"/>
                <w:szCs w:val="28"/>
              </w:rPr>
            </w:pPr>
            <w:r>
              <w:rPr>
                <w:sz w:val="28"/>
                <w:szCs w:val="28"/>
              </w:rPr>
              <w:t>10</w:t>
            </w:r>
          </w:p>
        </w:tc>
        <w:tc>
          <w:tcPr>
            <w:tcW w:w="942"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4A134985" w14:textId="77777777" w:rsidR="00C13BF8" w:rsidRDefault="00C13BF8" w:rsidP="00B66612">
            <w:pPr>
              <w:jc w:val="center"/>
            </w:pPr>
            <w:r w:rsidRPr="0075683D">
              <w:rPr>
                <w:sz w:val="28"/>
                <w:szCs w:val="28"/>
              </w:rPr>
              <w:t>4</w:t>
            </w:r>
          </w:p>
        </w:tc>
        <w:tc>
          <w:tcPr>
            <w:tcW w:w="942"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60F85EB0" w14:textId="77777777" w:rsidR="00C13BF8" w:rsidRPr="008C6C9E" w:rsidRDefault="00C13BF8" w:rsidP="00B66612">
            <w:pPr>
              <w:jc w:val="center"/>
              <w:rPr>
                <w:sz w:val="28"/>
                <w:szCs w:val="28"/>
              </w:rPr>
            </w:pPr>
          </w:p>
        </w:tc>
        <w:tc>
          <w:tcPr>
            <w:tcW w:w="1693"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33556AF1" w14:textId="77777777" w:rsidR="00C13BF8" w:rsidRPr="008C6C9E" w:rsidRDefault="00C13BF8" w:rsidP="00B66612">
            <w:pPr>
              <w:jc w:val="center"/>
              <w:rPr>
                <w:sz w:val="28"/>
                <w:szCs w:val="28"/>
              </w:rPr>
            </w:pPr>
          </w:p>
        </w:tc>
        <w:tc>
          <w:tcPr>
            <w:tcW w:w="2845" w:type="dxa"/>
            <w:tcBorders>
              <w:top w:val="single" w:sz="8" w:space="0" w:color="4F81BD"/>
              <w:left w:val="single" w:sz="8" w:space="0" w:color="4F81BD"/>
              <w:right w:val="single" w:sz="8" w:space="0" w:color="4F81BD"/>
            </w:tcBorders>
            <w:shd w:val="clear" w:color="auto" w:fill="DBE5F1"/>
            <w:vAlign w:val="center"/>
          </w:tcPr>
          <w:p w14:paraId="6EF473B1" w14:textId="77777777" w:rsidR="00C13BF8" w:rsidRPr="001B1C8F" w:rsidRDefault="00C13BF8" w:rsidP="00B66612">
            <w:pPr>
              <w:jc w:val="center"/>
              <w:rPr>
                <w:sz w:val="26"/>
                <w:szCs w:val="26"/>
              </w:rPr>
            </w:pPr>
            <w:r w:rsidRPr="001B1C8F">
              <w:rPr>
                <w:sz w:val="26"/>
                <w:szCs w:val="26"/>
                <w:lang w:val="en"/>
              </w:rPr>
              <w:t>Mechanical properties of engineering materials</w:t>
            </w:r>
          </w:p>
          <w:p w14:paraId="33074CD4" w14:textId="77777777" w:rsidR="00C13BF8" w:rsidRPr="00236638" w:rsidRDefault="00C13BF8" w:rsidP="00B66612">
            <w:pPr>
              <w:jc w:val="center"/>
              <w:rPr>
                <w:sz w:val="26"/>
                <w:szCs w:val="26"/>
              </w:rPr>
            </w:pPr>
          </w:p>
        </w:tc>
        <w:tc>
          <w:tcPr>
            <w:tcW w:w="2269"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3A1B40D9" w14:textId="77777777" w:rsidR="00C13BF8" w:rsidRPr="008C6C9E" w:rsidRDefault="00C13BF8" w:rsidP="00B66612">
            <w:pPr>
              <w:jc w:val="center"/>
              <w:rPr>
                <w:sz w:val="28"/>
                <w:szCs w:val="28"/>
              </w:rPr>
            </w:pPr>
            <w:r>
              <w:rPr>
                <w:sz w:val="28"/>
                <w:szCs w:val="28"/>
              </w:rPr>
              <w:t>Class work</w:t>
            </w:r>
          </w:p>
        </w:tc>
      </w:tr>
      <w:tr w:rsidR="00C13BF8" w:rsidRPr="008C6C9E" w14:paraId="5BB4FFB7" w14:textId="77777777" w:rsidTr="00B66612">
        <w:trPr>
          <w:trHeight w:val="397"/>
        </w:trPr>
        <w:tc>
          <w:tcPr>
            <w:tcW w:w="941"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360F8914" w14:textId="77777777" w:rsidR="00C13BF8" w:rsidRPr="008C6C9E" w:rsidRDefault="00C13BF8" w:rsidP="00B66612">
            <w:pPr>
              <w:jc w:val="center"/>
              <w:rPr>
                <w:sz w:val="28"/>
                <w:szCs w:val="28"/>
              </w:rPr>
            </w:pPr>
            <w:r>
              <w:rPr>
                <w:sz w:val="28"/>
                <w:szCs w:val="28"/>
              </w:rPr>
              <w:t>11</w:t>
            </w:r>
          </w:p>
        </w:tc>
        <w:tc>
          <w:tcPr>
            <w:tcW w:w="942"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0D0A8A1A" w14:textId="77777777" w:rsidR="00C13BF8" w:rsidRDefault="00C13BF8" w:rsidP="00B66612">
            <w:pPr>
              <w:jc w:val="center"/>
            </w:pPr>
            <w:r w:rsidRPr="0075683D">
              <w:rPr>
                <w:sz w:val="28"/>
                <w:szCs w:val="28"/>
              </w:rPr>
              <w:t>4</w:t>
            </w:r>
          </w:p>
        </w:tc>
        <w:tc>
          <w:tcPr>
            <w:tcW w:w="942"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6860C602" w14:textId="77777777" w:rsidR="00C13BF8" w:rsidRPr="008C6C9E" w:rsidRDefault="00C13BF8" w:rsidP="00B66612">
            <w:pPr>
              <w:jc w:val="center"/>
              <w:rPr>
                <w:sz w:val="28"/>
                <w:szCs w:val="28"/>
              </w:rPr>
            </w:pPr>
          </w:p>
        </w:tc>
        <w:tc>
          <w:tcPr>
            <w:tcW w:w="1693"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63992E44" w14:textId="77777777" w:rsidR="00C13BF8" w:rsidRPr="008C6C9E" w:rsidRDefault="00C13BF8" w:rsidP="00B66612">
            <w:pPr>
              <w:jc w:val="center"/>
              <w:rPr>
                <w:sz w:val="28"/>
                <w:szCs w:val="28"/>
              </w:rPr>
            </w:pPr>
          </w:p>
        </w:tc>
        <w:tc>
          <w:tcPr>
            <w:tcW w:w="2845" w:type="dxa"/>
            <w:tcBorders>
              <w:left w:val="single" w:sz="8" w:space="0" w:color="4F81BD"/>
              <w:right w:val="single" w:sz="8" w:space="0" w:color="4F81BD"/>
            </w:tcBorders>
            <w:shd w:val="clear" w:color="auto" w:fill="DBE5F1"/>
            <w:vAlign w:val="center"/>
          </w:tcPr>
          <w:p w14:paraId="0690C3FE" w14:textId="77777777" w:rsidR="00C13BF8" w:rsidRPr="001B1C8F" w:rsidRDefault="00C13BF8" w:rsidP="00B66612">
            <w:pPr>
              <w:jc w:val="center"/>
              <w:rPr>
                <w:sz w:val="26"/>
                <w:szCs w:val="26"/>
              </w:rPr>
            </w:pPr>
            <w:r w:rsidRPr="001B1C8F">
              <w:rPr>
                <w:sz w:val="26"/>
                <w:szCs w:val="26"/>
                <w:lang w:val="en"/>
              </w:rPr>
              <w:t>Mechanical properties of engineering materials</w:t>
            </w:r>
          </w:p>
          <w:p w14:paraId="7ABBA037" w14:textId="77777777" w:rsidR="00C13BF8" w:rsidRPr="00236638" w:rsidRDefault="00C13BF8" w:rsidP="00B66612">
            <w:pPr>
              <w:jc w:val="center"/>
              <w:rPr>
                <w:sz w:val="26"/>
                <w:szCs w:val="26"/>
              </w:rPr>
            </w:pPr>
          </w:p>
        </w:tc>
        <w:tc>
          <w:tcPr>
            <w:tcW w:w="2269"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0AFE5FFC" w14:textId="77777777" w:rsidR="00C13BF8" w:rsidRPr="008C6C9E" w:rsidRDefault="00C13BF8" w:rsidP="00B66612">
            <w:pPr>
              <w:jc w:val="center"/>
              <w:rPr>
                <w:sz w:val="28"/>
                <w:szCs w:val="28"/>
              </w:rPr>
            </w:pPr>
            <w:r>
              <w:rPr>
                <w:sz w:val="28"/>
                <w:szCs w:val="28"/>
              </w:rPr>
              <w:t>Class work</w:t>
            </w:r>
          </w:p>
        </w:tc>
      </w:tr>
      <w:tr w:rsidR="00C13BF8" w:rsidRPr="008C6C9E" w14:paraId="2402D5A3" w14:textId="77777777" w:rsidTr="00B66612">
        <w:trPr>
          <w:trHeight w:val="397"/>
        </w:trPr>
        <w:tc>
          <w:tcPr>
            <w:tcW w:w="941"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49C30006" w14:textId="77777777" w:rsidR="00C13BF8" w:rsidRPr="008C6C9E" w:rsidRDefault="00C13BF8" w:rsidP="00B66612">
            <w:pPr>
              <w:jc w:val="center"/>
              <w:rPr>
                <w:sz w:val="28"/>
                <w:szCs w:val="28"/>
              </w:rPr>
            </w:pPr>
            <w:r>
              <w:rPr>
                <w:sz w:val="28"/>
                <w:szCs w:val="28"/>
              </w:rPr>
              <w:t>12</w:t>
            </w:r>
          </w:p>
        </w:tc>
        <w:tc>
          <w:tcPr>
            <w:tcW w:w="942"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58E4B946" w14:textId="77777777" w:rsidR="00C13BF8" w:rsidRDefault="00C13BF8" w:rsidP="00B66612">
            <w:pPr>
              <w:jc w:val="center"/>
            </w:pPr>
            <w:r w:rsidRPr="0075683D">
              <w:rPr>
                <w:sz w:val="28"/>
                <w:szCs w:val="28"/>
              </w:rPr>
              <w:t>4</w:t>
            </w:r>
          </w:p>
        </w:tc>
        <w:tc>
          <w:tcPr>
            <w:tcW w:w="942"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59A49D20" w14:textId="77777777" w:rsidR="00C13BF8" w:rsidRPr="008C6C9E" w:rsidRDefault="00C13BF8" w:rsidP="00B66612">
            <w:pPr>
              <w:jc w:val="center"/>
              <w:rPr>
                <w:sz w:val="28"/>
                <w:szCs w:val="28"/>
              </w:rPr>
            </w:pPr>
          </w:p>
        </w:tc>
        <w:tc>
          <w:tcPr>
            <w:tcW w:w="1693"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1B2CC7A4" w14:textId="77777777" w:rsidR="00C13BF8" w:rsidRPr="008C6C9E" w:rsidRDefault="00C13BF8" w:rsidP="00B66612">
            <w:pPr>
              <w:jc w:val="center"/>
              <w:rPr>
                <w:sz w:val="28"/>
                <w:szCs w:val="28"/>
              </w:rPr>
            </w:pPr>
          </w:p>
        </w:tc>
        <w:tc>
          <w:tcPr>
            <w:tcW w:w="2845" w:type="dxa"/>
            <w:tcBorders>
              <w:left w:val="single" w:sz="8" w:space="0" w:color="4F81BD"/>
              <w:bottom w:val="single" w:sz="8" w:space="0" w:color="4F81BD"/>
              <w:right w:val="single" w:sz="8" w:space="0" w:color="4F81BD"/>
            </w:tcBorders>
            <w:shd w:val="clear" w:color="auto" w:fill="DBE5F1"/>
            <w:vAlign w:val="center"/>
          </w:tcPr>
          <w:p w14:paraId="1FF3B173" w14:textId="77777777" w:rsidR="00C13BF8" w:rsidRPr="001B1C8F" w:rsidRDefault="00C13BF8" w:rsidP="00B66612">
            <w:pPr>
              <w:jc w:val="center"/>
              <w:rPr>
                <w:sz w:val="26"/>
                <w:szCs w:val="26"/>
                <w:lang w:val="en"/>
              </w:rPr>
            </w:pPr>
            <w:r w:rsidRPr="001B1C8F">
              <w:rPr>
                <w:sz w:val="26"/>
                <w:szCs w:val="26"/>
                <w:lang w:val="en"/>
              </w:rPr>
              <w:t>models of engineering materials</w:t>
            </w:r>
          </w:p>
          <w:p w14:paraId="62EB5E92" w14:textId="77777777" w:rsidR="00C13BF8" w:rsidRPr="001B1C8F" w:rsidRDefault="00C13BF8" w:rsidP="00B66612">
            <w:pPr>
              <w:jc w:val="center"/>
              <w:rPr>
                <w:sz w:val="26"/>
                <w:szCs w:val="26"/>
                <w:lang w:val="en"/>
              </w:rPr>
            </w:pPr>
            <w:r w:rsidRPr="001B1C8F">
              <w:rPr>
                <w:sz w:val="26"/>
                <w:szCs w:val="26"/>
                <w:lang w:val="en"/>
              </w:rPr>
              <w:t>Bricks</w:t>
            </w:r>
          </w:p>
          <w:p w14:paraId="7A97E00D" w14:textId="77777777" w:rsidR="00C13BF8" w:rsidRPr="001B1C8F" w:rsidRDefault="00C13BF8" w:rsidP="00B66612">
            <w:pPr>
              <w:jc w:val="center"/>
              <w:rPr>
                <w:sz w:val="26"/>
                <w:szCs w:val="26"/>
              </w:rPr>
            </w:pPr>
            <w:r>
              <w:rPr>
                <w:sz w:val="26"/>
                <w:szCs w:val="26"/>
                <w:lang w:val="en"/>
              </w:rPr>
              <w:t>and</w:t>
            </w:r>
            <w:r w:rsidRPr="001B1C8F">
              <w:rPr>
                <w:sz w:val="26"/>
                <w:szCs w:val="26"/>
                <w:lang w:val="en"/>
              </w:rPr>
              <w:t xml:space="preserve"> wood</w:t>
            </w:r>
          </w:p>
          <w:p w14:paraId="2F7B4AD6" w14:textId="77777777" w:rsidR="00C13BF8" w:rsidRPr="00236638" w:rsidRDefault="00C13BF8" w:rsidP="00B66612">
            <w:pPr>
              <w:jc w:val="center"/>
              <w:rPr>
                <w:sz w:val="26"/>
                <w:szCs w:val="26"/>
              </w:rPr>
            </w:pPr>
          </w:p>
        </w:tc>
        <w:tc>
          <w:tcPr>
            <w:tcW w:w="2269"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27F2ADD0" w14:textId="77777777" w:rsidR="00C13BF8" w:rsidRPr="008C6C9E" w:rsidRDefault="00C13BF8" w:rsidP="00B66612">
            <w:pPr>
              <w:jc w:val="center"/>
              <w:rPr>
                <w:sz w:val="28"/>
                <w:szCs w:val="28"/>
                <w:rtl/>
                <w:lang w:bidi="ar-IQ"/>
              </w:rPr>
            </w:pPr>
            <w:r>
              <w:rPr>
                <w:sz w:val="28"/>
                <w:szCs w:val="28"/>
              </w:rPr>
              <w:t>Class work</w:t>
            </w:r>
            <w:r w:rsidRPr="00931E9B">
              <w:rPr>
                <w:sz w:val="28"/>
                <w:szCs w:val="28"/>
              </w:rPr>
              <w:t xml:space="preserve"> </w:t>
            </w:r>
          </w:p>
        </w:tc>
      </w:tr>
      <w:tr w:rsidR="00C13BF8" w:rsidRPr="008C6C9E" w14:paraId="27D984DC" w14:textId="77777777" w:rsidTr="00B66612">
        <w:trPr>
          <w:trHeight w:val="397"/>
        </w:trPr>
        <w:tc>
          <w:tcPr>
            <w:tcW w:w="941"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1BCA9639" w14:textId="77777777" w:rsidR="00C13BF8" w:rsidRPr="008C6C9E" w:rsidRDefault="00C13BF8" w:rsidP="00B66612">
            <w:pPr>
              <w:jc w:val="center"/>
              <w:rPr>
                <w:sz w:val="28"/>
                <w:szCs w:val="28"/>
              </w:rPr>
            </w:pPr>
            <w:r>
              <w:rPr>
                <w:sz w:val="28"/>
                <w:szCs w:val="28"/>
              </w:rPr>
              <w:t>13</w:t>
            </w:r>
          </w:p>
        </w:tc>
        <w:tc>
          <w:tcPr>
            <w:tcW w:w="942"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45F1D18A" w14:textId="77777777" w:rsidR="00C13BF8" w:rsidRDefault="00C13BF8" w:rsidP="00B66612">
            <w:pPr>
              <w:jc w:val="center"/>
            </w:pPr>
            <w:r w:rsidRPr="0075683D">
              <w:rPr>
                <w:sz w:val="28"/>
                <w:szCs w:val="28"/>
              </w:rPr>
              <w:t>4</w:t>
            </w:r>
          </w:p>
        </w:tc>
        <w:tc>
          <w:tcPr>
            <w:tcW w:w="942"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690063E3" w14:textId="77777777" w:rsidR="00C13BF8" w:rsidRPr="008C6C9E" w:rsidRDefault="00C13BF8" w:rsidP="00B66612">
            <w:pPr>
              <w:jc w:val="center"/>
              <w:rPr>
                <w:sz w:val="28"/>
                <w:szCs w:val="28"/>
              </w:rPr>
            </w:pPr>
          </w:p>
        </w:tc>
        <w:tc>
          <w:tcPr>
            <w:tcW w:w="1693"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4F04E39D" w14:textId="77777777" w:rsidR="00C13BF8" w:rsidRPr="008C6C9E" w:rsidRDefault="00C13BF8" w:rsidP="00B66612">
            <w:pPr>
              <w:jc w:val="center"/>
              <w:rPr>
                <w:sz w:val="28"/>
                <w:szCs w:val="28"/>
              </w:rPr>
            </w:pPr>
          </w:p>
        </w:tc>
        <w:tc>
          <w:tcPr>
            <w:tcW w:w="2845" w:type="dxa"/>
            <w:tcBorders>
              <w:top w:val="single" w:sz="8" w:space="0" w:color="4F81BD"/>
              <w:left w:val="single" w:sz="8" w:space="0" w:color="4F81BD"/>
              <w:right w:val="single" w:sz="8" w:space="0" w:color="4F81BD"/>
            </w:tcBorders>
            <w:shd w:val="clear" w:color="auto" w:fill="DBE5F1"/>
            <w:vAlign w:val="center"/>
          </w:tcPr>
          <w:p w14:paraId="099CEA4F" w14:textId="77777777" w:rsidR="00C13BF8" w:rsidRPr="001B1C8F" w:rsidRDefault="00C13BF8" w:rsidP="00B66612">
            <w:pPr>
              <w:jc w:val="center"/>
              <w:rPr>
                <w:sz w:val="26"/>
                <w:szCs w:val="26"/>
              </w:rPr>
            </w:pPr>
            <w:r w:rsidRPr="001B1C8F">
              <w:rPr>
                <w:sz w:val="26"/>
                <w:szCs w:val="26"/>
                <w:lang w:val="en"/>
              </w:rPr>
              <w:t>Models of engineering materials bonding materials</w:t>
            </w:r>
          </w:p>
          <w:p w14:paraId="63D59E3B" w14:textId="77777777" w:rsidR="00C13BF8" w:rsidRPr="00236638" w:rsidRDefault="00C13BF8" w:rsidP="00B66612">
            <w:pPr>
              <w:jc w:val="center"/>
              <w:rPr>
                <w:sz w:val="26"/>
                <w:szCs w:val="26"/>
              </w:rPr>
            </w:pPr>
          </w:p>
        </w:tc>
        <w:tc>
          <w:tcPr>
            <w:tcW w:w="2269"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15242CDB" w14:textId="77777777" w:rsidR="00C13BF8" w:rsidRPr="008C6C9E" w:rsidRDefault="00C13BF8" w:rsidP="00B66612">
            <w:pPr>
              <w:jc w:val="center"/>
              <w:rPr>
                <w:sz w:val="28"/>
                <w:szCs w:val="28"/>
              </w:rPr>
            </w:pPr>
            <w:r>
              <w:rPr>
                <w:sz w:val="28"/>
                <w:szCs w:val="28"/>
              </w:rPr>
              <w:t>Class work</w:t>
            </w:r>
            <w:r w:rsidRPr="00931E9B">
              <w:rPr>
                <w:sz w:val="28"/>
                <w:szCs w:val="28"/>
              </w:rPr>
              <w:t xml:space="preserve"> and quiz</w:t>
            </w:r>
          </w:p>
        </w:tc>
      </w:tr>
      <w:tr w:rsidR="00C13BF8" w:rsidRPr="008C6C9E" w14:paraId="45365512" w14:textId="77777777" w:rsidTr="00B66612">
        <w:trPr>
          <w:trHeight w:val="397"/>
        </w:trPr>
        <w:tc>
          <w:tcPr>
            <w:tcW w:w="941"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5ECAA158" w14:textId="77777777" w:rsidR="00C13BF8" w:rsidRPr="008C6C9E" w:rsidRDefault="00C13BF8" w:rsidP="00B66612">
            <w:pPr>
              <w:jc w:val="center"/>
              <w:rPr>
                <w:sz w:val="28"/>
                <w:szCs w:val="28"/>
              </w:rPr>
            </w:pPr>
            <w:r>
              <w:rPr>
                <w:sz w:val="28"/>
                <w:szCs w:val="28"/>
              </w:rPr>
              <w:t>14</w:t>
            </w:r>
          </w:p>
        </w:tc>
        <w:tc>
          <w:tcPr>
            <w:tcW w:w="942"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1E9C9A5E" w14:textId="77777777" w:rsidR="00C13BF8" w:rsidRDefault="00C13BF8" w:rsidP="00B66612">
            <w:pPr>
              <w:jc w:val="center"/>
            </w:pPr>
            <w:r w:rsidRPr="0075683D">
              <w:rPr>
                <w:sz w:val="28"/>
                <w:szCs w:val="28"/>
              </w:rPr>
              <w:t>4</w:t>
            </w:r>
          </w:p>
        </w:tc>
        <w:tc>
          <w:tcPr>
            <w:tcW w:w="942"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78DAC31D" w14:textId="77777777" w:rsidR="00C13BF8" w:rsidRPr="008C6C9E" w:rsidRDefault="00C13BF8" w:rsidP="00B66612">
            <w:pPr>
              <w:jc w:val="center"/>
              <w:rPr>
                <w:sz w:val="28"/>
                <w:szCs w:val="28"/>
              </w:rPr>
            </w:pPr>
          </w:p>
        </w:tc>
        <w:tc>
          <w:tcPr>
            <w:tcW w:w="1693"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7B7C2DDC" w14:textId="77777777" w:rsidR="00C13BF8" w:rsidRPr="008C6C9E" w:rsidRDefault="00C13BF8" w:rsidP="00B66612">
            <w:pPr>
              <w:jc w:val="center"/>
              <w:rPr>
                <w:sz w:val="28"/>
                <w:szCs w:val="28"/>
              </w:rPr>
            </w:pPr>
          </w:p>
        </w:tc>
        <w:tc>
          <w:tcPr>
            <w:tcW w:w="2845" w:type="dxa"/>
            <w:tcBorders>
              <w:left w:val="single" w:sz="8" w:space="0" w:color="4F81BD"/>
              <w:right w:val="single" w:sz="8" w:space="0" w:color="4F81BD"/>
            </w:tcBorders>
            <w:shd w:val="clear" w:color="auto" w:fill="DBE5F1"/>
            <w:vAlign w:val="center"/>
          </w:tcPr>
          <w:p w14:paraId="65F85AB7" w14:textId="77777777" w:rsidR="00C13BF8" w:rsidRPr="001B1C8F" w:rsidRDefault="00C13BF8" w:rsidP="00B66612">
            <w:pPr>
              <w:jc w:val="center"/>
              <w:rPr>
                <w:sz w:val="26"/>
                <w:szCs w:val="26"/>
              </w:rPr>
            </w:pPr>
            <w:r w:rsidRPr="001B1C8F">
              <w:rPr>
                <w:sz w:val="26"/>
                <w:szCs w:val="26"/>
                <w:lang w:val="en"/>
              </w:rPr>
              <w:t>Models of engineering materials iron materials</w:t>
            </w:r>
          </w:p>
          <w:p w14:paraId="03BCF9D2" w14:textId="77777777" w:rsidR="00C13BF8" w:rsidRPr="00236638" w:rsidRDefault="00C13BF8" w:rsidP="00B66612">
            <w:pPr>
              <w:jc w:val="center"/>
              <w:rPr>
                <w:sz w:val="26"/>
                <w:szCs w:val="26"/>
              </w:rPr>
            </w:pPr>
          </w:p>
        </w:tc>
        <w:tc>
          <w:tcPr>
            <w:tcW w:w="2269"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03C8B0E1" w14:textId="77777777" w:rsidR="00C13BF8" w:rsidRPr="008C6C9E" w:rsidRDefault="00C13BF8" w:rsidP="00B66612">
            <w:pPr>
              <w:jc w:val="center"/>
              <w:rPr>
                <w:sz w:val="28"/>
                <w:szCs w:val="28"/>
              </w:rPr>
            </w:pPr>
            <w:r>
              <w:rPr>
                <w:sz w:val="28"/>
                <w:szCs w:val="28"/>
              </w:rPr>
              <w:t>Class work</w:t>
            </w:r>
          </w:p>
        </w:tc>
      </w:tr>
      <w:tr w:rsidR="00C13BF8" w:rsidRPr="008C6C9E" w14:paraId="638DEE97" w14:textId="77777777" w:rsidTr="00B66612">
        <w:trPr>
          <w:trHeight w:val="397"/>
        </w:trPr>
        <w:tc>
          <w:tcPr>
            <w:tcW w:w="941"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506A6942" w14:textId="77777777" w:rsidR="00C13BF8" w:rsidRDefault="00C13BF8" w:rsidP="00B66612">
            <w:pPr>
              <w:jc w:val="center"/>
              <w:rPr>
                <w:sz w:val="28"/>
                <w:szCs w:val="28"/>
              </w:rPr>
            </w:pPr>
            <w:r>
              <w:rPr>
                <w:sz w:val="28"/>
                <w:szCs w:val="28"/>
              </w:rPr>
              <w:t>15</w:t>
            </w:r>
          </w:p>
        </w:tc>
        <w:tc>
          <w:tcPr>
            <w:tcW w:w="942"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1D54DB07" w14:textId="77777777" w:rsidR="00C13BF8" w:rsidRDefault="00C13BF8" w:rsidP="00B66612">
            <w:pPr>
              <w:jc w:val="center"/>
            </w:pPr>
            <w:r w:rsidRPr="0075683D">
              <w:rPr>
                <w:sz w:val="28"/>
                <w:szCs w:val="28"/>
              </w:rPr>
              <w:t>4</w:t>
            </w:r>
          </w:p>
        </w:tc>
        <w:tc>
          <w:tcPr>
            <w:tcW w:w="942"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5B634B0C" w14:textId="77777777" w:rsidR="00C13BF8" w:rsidRPr="008C6C9E" w:rsidRDefault="00C13BF8" w:rsidP="00B66612">
            <w:pPr>
              <w:jc w:val="center"/>
              <w:rPr>
                <w:sz w:val="28"/>
                <w:szCs w:val="28"/>
              </w:rPr>
            </w:pPr>
          </w:p>
        </w:tc>
        <w:tc>
          <w:tcPr>
            <w:tcW w:w="1693"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0B42EB59" w14:textId="77777777" w:rsidR="00C13BF8" w:rsidRPr="008C6C9E" w:rsidRDefault="00C13BF8" w:rsidP="00B66612">
            <w:pPr>
              <w:jc w:val="center"/>
              <w:rPr>
                <w:sz w:val="28"/>
                <w:szCs w:val="28"/>
              </w:rPr>
            </w:pPr>
          </w:p>
        </w:tc>
        <w:tc>
          <w:tcPr>
            <w:tcW w:w="2845" w:type="dxa"/>
            <w:tcBorders>
              <w:left w:val="single" w:sz="8" w:space="0" w:color="4F81BD"/>
              <w:bottom w:val="single" w:sz="8" w:space="0" w:color="4F81BD"/>
              <w:right w:val="single" w:sz="8" w:space="0" w:color="4F81BD"/>
            </w:tcBorders>
            <w:shd w:val="clear" w:color="auto" w:fill="DBE5F1"/>
            <w:vAlign w:val="center"/>
          </w:tcPr>
          <w:p w14:paraId="214B5C99" w14:textId="77777777" w:rsidR="00C13BF8" w:rsidRPr="001B1C8F" w:rsidRDefault="00C13BF8" w:rsidP="00B66612">
            <w:pPr>
              <w:jc w:val="center"/>
              <w:rPr>
                <w:sz w:val="26"/>
                <w:szCs w:val="26"/>
              </w:rPr>
            </w:pPr>
            <w:r w:rsidRPr="001B1C8F">
              <w:rPr>
                <w:sz w:val="26"/>
                <w:szCs w:val="26"/>
                <w:lang w:val="en"/>
              </w:rPr>
              <w:t xml:space="preserve">Models of </w:t>
            </w:r>
            <w:proofErr w:type="spellStart"/>
            <w:r w:rsidRPr="001B1C8F">
              <w:rPr>
                <w:sz w:val="26"/>
                <w:szCs w:val="26"/>
                <w:lang w:val="en"/>
              </w:rPr>
              <w:t>Alkashi</w:t>
            </w:r>
            <w:proofErr w:type="spellEnd"/>
            <w:r w:rsidRPr="001B1C8F">
              <w:rPr>
                <w:sz w:val="26"/>
                <w:szCs w:val="26"/>
                <w:lang w:val="en"/>
              </w:rPr>
              <w:t xml:space="preserve"> engineering materials</w:t>
            </w:r>
          </w:p>
          <w:p w14:paraId="632C13F3" w14:textId="77777777" w:rsidR="00C13BF8" w:rsidRPr="00236638" w:rsidRDefault="00C13BF8" w:rsidP="00B66612">
            <w:pPr>
              <w:jc w:val="center"/>
              <w:rPr>
                <w:sz w:val="26"/>
                <w:szCs w:val="26"/>
              </w:rPr>
            </w:pPr>
          </w:p>
        </w:tc>
        <w:tc>
          <w:tcPr>
            <w:tcW w:w="2269"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2D063E39" w14:textId="77777777" w:rsidR="00C13BF8" w:rsidRPr="008C6C9E" w:rsidRDefault="00C13BF8" w:rsidP="00B66612">
            <w:pPr>
              <w:jc w:val="center"/>
              <w:rPr>
                <w:sz w:val="28"/>
                <w:szCs w:val="28"/>
              </w:rPr>
            </w:pPr>
            <w:r>
              <w:rPr>
                <w:sz w:val="28"/>
                <w:szCs w:val="28"/>
              </w:rPr>
              <w:t>Class work</w:t>
            </w:r>
          </w:p>
        </w:tc>
      </w:tr>
    </w:tbl>
    <w:p w14:paraId="5707078C" w14:textId="77777777" w:rsidR="00C13BF8" w:rsidRDefault="00C13BF8" w:rsidP="00C13BF8">
      <w:pPr>
        <w:spacing w:line="200" w:lineRule="exact"/>
      </w:pPr>
    </w:p>
    <w:p w14:paraId="43B966E4"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3959"/>
        <w:gridCol w:w="5673"/>
      </w:tblGrid>
      <w:tr w:rsidR="00C13BF8" w:rsidRPr="00826D9C" w14:paraId="1DFC8CEC" w14:textId="77777777" w:rsidTr="00B66612">
        <w:trPr>
          <w:trHeight w:val="510"/>
        </w:trPr>
        <w:tc>
          <w:tcPr>
            <w:tcW w:w="9632" w:type="dxa"/>
            <w:gridSpan w:val="2"/>
            <w:shd w:val="clear" w:color="auto" w:fill="B8CCE4"/>
            <w:vAlign w:val="center"/>
          </w:tcPr>
          <w:p w14:paraId="3AAD1B49" w14:textId="77777777" w:rsidR="00C13BF8" w:rsidRPr="008C6C9E" w:rsidRDefault="00C13BF8" w:rsidP="00B66612">
            <w:pPr>
              <w:rPr>
                <w:sz w:val="28"/>
                <w:szCs w:val="28"/>
              </w:rPr>
            </w:pPr>
            <w:r w:rsidRPr="008C6C9E">
              <w:rPr>
                <w:sz w:val="28"/>
                <w:szCs w:val="28"/>
              </w:rPr>
              <w:lastRenderedPageBreak/>
              <w:t>1</w:t>
            </w:r>
            <w:r>
              <w:rPr>
                <w:sz w:val="28"/>
                <w:szCs w:val="28"/>
              </w:rPr>
              <w:t>1</w:t>
            </w:r>
            <w:r w:rsidRPr="008C6C9E">
              <w:rPr>
                <w:sz w:val="28"/>
                <w:szCs w:val="28"/>
              </w:rPr>
              <w:t>. Infrastructure</w:t>
            </w:r>
          </w:p>
        </w:tc>
      </w:tr>
      <w:tr w:rsidR="00C13BF8" w:rsidRPr="00826D9C" w14:paraId="06BC78CC" w14:textId="77777777" w:rsidTr="00B66612">
        <w:trPr>
          <w:trHeight w:val="567"/>
        </w:trPr>
        <w:tc>
          <w:tcPr>
            <w:tcW w:w="3959" w:type="dxa"/>
            <w:shd w:val="clear" w:color="auto" w:fill="DBE5F1"/>
            <w:vAlign w:val="center"/>
          </w:tcPr>
          <w:p w14:paraId="7CB7058F" w14:textId="77777777" w:rsidR="00C13BF8" w:rsidRPr="008C6C9E" w:rsidRDefault="00C13BF8" w:rsidP="00B66612">
            <w:pPr>
              <w:rPr>
                <w:sz w:val="28"/>
                <w:szCs w:val="28"/>
              </w:rPr>
            </w:pPr>
            <w:r>
              <w:rPr>
                <w:sz w:val="28"/>
                <w:szCs w:val="28"/>
              </w:rPr>
              <w:t xml:space="preserve">1- </w:t>
            </w:r>
            <w:r w:rsidRPr="008C6C9E">
              <w:rPr>
                <w:sz w:val="28"/>
                <w:szCs w:val="28"/>
              </w:rPr>
              <w:t>Required reading:</w:t>
            </w:r>
          </w:p>
          <w:p w14:paraId="145D3843" w14:textId="77777777" w:rsidR="00C13BF8" w:rsidRPr="008C6C9E" w:rsidRDefault="00C13BF8" w:rsidP="00B66612">
            <w:pPr>
              <w:rPr>
                <w:sz w:val="28"/>
                <w:szCs w:val="28"/>
              </w:rPr>
            </w:pPr>
            <w:r w:rsidRPr="008C6C9E">
              <w:rPr>
                <w:sz w:val="28"/>
                <w:szCs w:val="28"/>
              </w:rPr>
              <w:t xml:space="preserve">· </w:t>
            </w:r>
            <w:r>
              <w:rPr>
                <w:sz w:val="28"/>
                <w:szCs w:val="28"/>
              </w:rPr>
              <w:t>Books</w:t>
            </w:r>
          </w:p>
          <w:p w14:paraId="574418D0" w14:textId="77777777" w:rsidR="00C13BF8" w:rsidRPr="008C6C9E" w:rsidRDefault="00C13BF8" w:rsidP="00B66612">
            <w:pPr>
              <w:rPr>
                <w:sz w:val="28"/>
                <w:szCs w:val="28"/>
              </w:rPr>
            </w:pPr>
            <w:r w:rsidRPr="008C6C9E">
              <w:rPr>
                <w:sz w:val="28"/>
                <w:szCs w:val="28"/>
              </w:rPr>
              <w:t>· COURSE MATERIALS</w:t>
            </w:r>
          </w:p>
          <w:p w14:paraId="6A78BF6C" w14:textId="77777777" w:rsidR="00C13BF8" w:rsidRPr="008C6C9E" w:rsidRDefault="00C13BF8" w:rsidP="00B66612">
            <w:pPr>
              <w:rPr>
                <w:sz w:val="28"/>
                <w:szCs w:val="28"/>
              </w:rPr>
            </w:pPr>
            <w:r w:rsidRPr="008C6C9E">
              <w:rPr>
                <w:sz w:val="28"/>
                <w:szCs w:val="28"/>
              </w:rPr>
              <w:t>· OTHER</w:t>
            </w:r>
          </w:p>
        </w:tc>
        <w:tc>
          <w:tcPr>
            <w:tcW w:w="5673" w:type="dxa"/>
            <w:shd w:val="clear" w:color="auto" w:fill="B8CCE4"/>
            <w:vAlign w:val="center"/>
          </w:tcPr>
          <w:p w14:paraId="35548699" w14:textId="77777777" w:rsidR="00C13BF8" w:rsidRPr="008C6C9E" w:rsidRDefault="00C13BF8" w:rsidP="00B66612">
            <w:pPr>
              <w:rPr>
                <w:sz w:val="28"/>
                <w:szCs w:val="28"/>
              </w:rPr>
            </w:pPr>
          </w:p>
        </w:tc>
      </w:tr>
      <w:tr w:rsidR="00C13BF8" w:rsidRPr="00826D9C" w14:paraId="7571BCC7" w14:textId="77777777" w:rsidTr="00B66612">
        <w:trPr>
          <w:trHeight w:val="567"/>
        </w:trPr>
        <w:tc>
          <w:tcPr>
            <w:tcW w:w="3959" w:type="dxa"/>
            <w:shd w:val="clear" w:color="auto" w:fill="B8CCE4"/>
            <w:vAlign w:val="center"/>
          </w:tcPr>
          <w:p w14:paraId="0772DC17" w14:textId="77777777" w:rsidR="00C13BF8" w:rsidRPr="008C6C9E" w:rsidRDefault="00C13BF8" w:rsidP="00B66612">
            <w:pPr>
              <w:rPr>
                <w:sz w:val="28"/>
                <w:szCs w:val="28"/>
              </w:rPr>
            </w:pPr>
            <w:r>
              <w:rPr>
                <w:sz w:val="28"/>
                <w:szCs w:val="28"/>
              </w:rPr>
              <w:t>2.</w:t>
            </w:r>
            <w:r>
              <w:t xml:space="preserve"> </w:t>
            </w:r>
            <w:r w:rsidRPr="00BB56C5">
              <w:rPr>
                <w:sz w:val="28"/>
                <w:szCs w:val="28"/>
              </w:rPr>
              <w:t xml:space="preserve">Key references (sources)  </w:t>
            </w:r>
          </w:p>
        </w:tc>
        <w:tc>
          <w:tcPr>
            <w:tcW w:w="5673" w:type="dxa"/>
            <w:shd w:val="clear" w:color="auto" w:fill="DBE5F1"/>
            <w:vAlign w:val="center"/>
          </w:tcPr>
          <w:p w14:paraId="5C7217C0" w14:textId="77777777" w:rsidR="00C13BF8" w:rsidRPr="007A149A" w:rsidRDefault="00C13BF8" w:rsidP="00B66612">
            <w:pPr>
              <w:rPr>
                <w:sz w:val="28"/>
                <w:szCs w:val="28"/>
              </w:rPr>
            </w:pPr>
            <w:r w:rsidRPr="007A149A">
              <w:rPr>
                <w:sz w:val="28"/>
                <w:szCs w:val="28"/>
              </w:rPr>
              <w:t>Properties and testing of building materials</w:t>
            </w:r>
          </w:p>
          <w:p w14:paraId="2005FFD6" w14:textId="77777777" w:rsidR="00C13BF8" w:rsidRPr="007A149A" w:rsidRDefault="00C13BF8" w:rsidP="00B66612">
            <w:pPr>
              <w:rPr>
                <w:sz w:val="28"/>
                <w:szCs w:val="28"/>
              </w:rPr>
            </w:pPr>
            <w:r w:rsidRPr="007A149A">
              <w:rPr>
                <w:sz w:val="28"/>
                <w:szCs w:val="28"/>
              </w:rPr>
              <w:t xml:space="preserve"> Building materials and raw materials used in construction</w:t>
            </w:r>
          </w:p>
          <w:p w14:paraId="21347B7A" w14:textId="77777777" w:rsidR="00C13BF8" w:rsidRPr="007A149A" w:rsidRDefault="00C13BF8" w:rsidP="00B66612">
            <w:pPr>
              <w:rPr>
                <w:sz w:val="28"/>
                <w:szCs w:val="28"/>
              </w:rPr>
            </w:pPr>
          </w:p>
        </w:tc>
      </w:tr>
      <w:tr w:rsidR="00C13BF8" w:rsidRPr="00826D9C" w14:paraId="5C89E1FD" w14:textId="77777777" w:rsidTr="00B66612">
        <w:trPr>
          <w:trHeight w:val="567"/>
        </w:trPr>
        <w:tc>
          <w:tcPr>
            <w:tcW w:w="3959" w:type="dxa"/>
            <w:shd w:val="clear" w:color="auto" w:fill="DBE5F1"/>
            <w:vAlign w:val="center"/>
          </w:tcPr>
          <w:p w14:paraId="276406BF" w14:textId="77777777" w:rsidR="00C13BF8" w:rsidRPr="008C6C9E" w:rsidRDefault="00C13BF8" w:rsidP="00B66612">
            <w:pPr>
              <w:rPr>
                <w:sz w:val="28"/>
                <w:szCs w:val="28"/>
              </w:rPr>
            </w:pPr>
            <w:r>
              <w:rPr>
                <w:sz w:val="28"/>
                <w:szCs w:val="28"/>
              </w:rPr>
              <w:t>A-</w:t>
            </w:r>
            <w:r>
              <w:t xml:space="preserve"> </w:t>
            </w:r>
            <w:r w:rsidRPr="00BB56C5">
              <w:rPr>
                <w:sz w:val="28"/>
                <w:szCs w:val="28"/>
              </w:rPr>
              <w:t xml:space="preserve">Recommended books and references (scientific journals, reports ,....    </w:t>
            </w:r>
          </w:p>
        </w:tc>
        <w:tc>
          <w:tcPr>
            <w:tcW w:w="5673" w:type="dxa"/>
            <w:shd w:val="clear" w:color="auto" w:fill="B8CCE4"/>
            <w:vAlign w:val="center"/>
          </w:tcPr>
          <w:p w14:paraId="436388F4" w14:textId="77777777" w:rsidR="00C13BF8" w:rsidRPr="00DB2A6B" w:rsidRDefault="00C13BF8" w:rsidP="00B66612">
            <w:pPr>
              <w:rPr>
                <w:rFonts w:ascii="Cambria" w:eastAsia="Calibri" w:hAnsi="Cambria"/>
                <w:color w:val="000000" w:themeColor="text1"/>
                <w:sz w:val="28"/>
                <w:szCs w:val="28"/>
                <w:lang w:bidi="ar-IQ"/>
              </w:rPr>
            </w:pPr>
          </w:p>
        </w:tc>
      </w:tr>
      <w:tr w:rsidR="00C13BF8" w:rsidRPr="00826D9C" w14:paraId="1176C780" w14:textId="77777777" w:rsidTr="00B66612">
        <w:trPr>
          <w:trHeight w:val="567"/>
        </w:trPr>
        <w:tc>
          <w:tcPr>
            <w:tcW w:w="3959" w:type="dxa"/>
            <w:shd w:val="clear" w:color="auto" w:fill="DBE5F1"/>
            <w:vAlign w:val="center"/>
          </w:tcPr>
          <w:p w14:paraId="30AF8F96" w14:textId="77777777" w:rsidR="00C13BF8" w:rsidRDefault="00C13BF8" w:rsidP="00B66612">
            <w:pPr>
              <w:rPr>
                <w:sz w:val="28"/>
                <w:szCs w:val="28"/>
              </w:rPr>
            </w:pPr>
            <w:r>
              <w:rPr>
                <w:sz w:val="28"/>
                <w:szCs w:val="28"/>
              </w:rPr>
              <w:t xml:space="preserve">B- </w:t>
            </w:r>
            <w:r w:rsidRPr="00BB56C5">
              <w:rPr>
                <w:sz w:val="28"/>
                <w:szCs w:val="28"/>
              </w:rPr>
              <w:t>Electronic references, websites</w:t>
            </w:r>
          </w:p>
        </w:tc>
        <w:tc>
          <w:tcPr>
            <w:tcW w:w="5673" w:type="dxa"/>
            <w:shd w:val="clear" w:color="auto" w:fill="B8CCE4"/>
            <w:vAlign w:val="center"/>
          </w:tcPr>
          <w:p w14:paraId="5A243DD0" w14:textId="77777777" w:rsidR="00C13BF8" w:rsidRDefault="00C13BF8" w:rsidP="00B66612">
            <w:pPr>
              <w:rPr>
                <w:sz w:val="28"/>
                <w:szCs w:val="28"/>
              </w:rPr>
            </w:pPr>
            <w:r>
              <w:rPr>
                <w:sz w:val="28"/>
                <w:szCs w:val="28"/>
              </w:rPr>
              <w:t>Reputable websites.</w:t>
            </w:r>
          </w:p>
          <w:p w14:paraId="3B6449FA" w14:textId="77777777" w:rsidR="00C13BF8" w:rsidRPr="008C6C9E" w:rsidRDefault="00C13BF8" w:rsidP="00B66612">
            <w:pPr>
              <w:rPr>
                <w:sz w:val="28"/>
                <w:szCs w:val="28"/>
              </w:rPr>
            </w:pPr>
            <w:r>
              <w:rPr>
                <w:sz w:val="28"/>
                <w:szCs w:val="28"/>
              </w:rPr>
              <w:t>Libraries sites in some international universities.</w:t>
            </w:r>
          </w:p>
        </w:tc>
      </w:tr>
    </w:tbl>
    <w:p w14:paraId="14D03E83" w14:textId="77777777" w:rsidR="00C13BF8" w:rsidRDefault="00C13BF8" w:rsidP="00C13BF8">
      <w:pPr>
        <w:spacing w:line="200" w:lineRule="exact"/>
      </w:pPr>
    </w:p>
    <w:p w14:paraId="13FAE63C"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979DE" w14:paraId="2F30BBEF" w14:textId="77777777" w:rsidTr="00B66612">
        <w:trPr>
          <w:trHeight w:val="510"/>
        </w:trPr>
        <w:tc>
          <w:tcPr>
            <w:tcW w:w="9632" w:type="dxa"/>
            <w:shd w:val="clear" w:color="auto" w:fill="B8CCE4"/>
            <w:vAlign w:val="center"/>
          </w:tcPr>
          <w:p w14:paraId="1B5F3995" w14:textId="77777777" w:rsidR="00C13BF8" w:rsidRPr="008C6C9E" w:rsidRDefault="00C13BF8" w:rsidP="00B66612">
            <w:pPr>
              <w:rPr>
                <w:sz w:val="28"/>
                <w:szCs w:val="28"/>
              </w:rPr>
            </w:pPr>
            <w:r w:rsidRPr="008C6C9E">
              <w:rPr>
                <w:sz w:val="28"/>
                <w:szCs w:val="28"/>
              </w:rPr>
              <w:t>1</w:t>
            </w:r>
            <w:r>
              <w:rPr>
                <w:sz w:val="28"/>
                <w:szCs w:val="28"/>
              </w:rPr>
              <w:t>2</w:t>
            </w:r>
            <w:r w:rsidRPr="008C6C9E">
              <w:rPr>
                <w:sz w:val="28"/>
                <w:szCs w:val="28"/>
              </w:rPr>
              <w:t xml:space="preserve">. </w:t>
            </w:r>
            <w:r w:rsidRPr="00BB56C5">
              <w:rPr>
                <w:sz w:val="28"/>
                <w:szCs w:val="28"/>
              </w:rPr>
              <w:t>Course development plan</w:t>
            </w:r>
          </w:p>
        </w:tc>
      </w:tr>
      <w:tr w:rsidR="00C13BF8" w:rsidRPr="00D979DE" w14:paraId="3C82588F" w14:textId="77777777" w:rsidTr="00B66612">
        <w:trPr>
          <w:trHeight w:val="510"/>
        </w:trPr>
        <w:tc>
          <w:tcPr>
            <w:tcW w:w="9632" w:type="dxa"/>
            <w:shd w:val="clear" w:color="auto" w:fill="DBE5F1"/>
            <w:vAlign w:val="center"/>
          </w:tcPr>
          <w:p w14:paraId="7BA67924" w14:textId="77777777" w:rsidR="00C13BF8" w:rsidRPr="008C6C9E" w:rsidRDefault="00C13BF8" w:rsidP="00B66612">
            <w:pPr>
              <w:rPr>
                <w:sz w:val="28"/>
                <w:szCs w:val="28"/>
              </w:rPr>
            </w:pPr>
          </w:p>
        </w:tc>
      </w:tr>
    </w:tbl>
    <w:p w14:paraId="6F8C30CD" w14:textId="77777777" w:rsidR="00C13BF8" w:rsidRPr="00D979DE" w:rsidRDefault="00C13BF8" w:rsidP="00C13BF8">
      <w:pPr>
        <w:spacing w:line="260" w:lineRule="exact"/>
        <w:ind w:right="1003"/>
        <w:rPr>
          <w:sz w:val="28"/>
          <w:szCs w:val="28"/>
        </w:rPr>
      </w:pPr>
    </w:p>
    <w:p w14:paraId="703913EB" w14:textId="77777777" w:rsidR="00C13BF8" w:rsidRDefault="00C13BF8" w:rsidP="00C13BF8">
      <w:pPr>
        <w:rPr>
          <w:b/>
          <w:color w:val="1F4E79"/>
          <w:position w:val="-1"/>
          <w:sz w:val="32"/>
          <w:szCs w:val="32"/>
        </w:rPr>
      </w:pPr>
      <w:r>
        <w:rPr>
          <w:b/>
          <w:color w:val="1F4E79"/>
          <w:position w:val="-1"/>
          <w:sz w:val="32"/>
          <w:szCs w:val="32"/>
        </w:rPr>
        <w:br w:type="page"/>
      </w:r>
    </w:p>
    <w:p w14:paraId="58BE0A7E" w14:textId="77777777" w:rsidR="00C13BF8" w:rsidRDefault="00C13BF8" w:rsidP="00C13BF8">
      <w:pPr>
        <w:spacing w:before="54" w:line="360" w:lineRule="exact"/>
        <w:jc w:val="center"/>
        <w:rPr>
          <w:b/>
          <w:color w:val="1F4E79"/>
          <w:position w:val="-1"/>
          <w:sz w:val="32"/>
          <w:szCs w:val="32"/>
        </w:rPr>
      </w:pPr>
      <w:r>
        <w:rPr>
          <w:b/>
          <w:color w:val="1F4E79"/>
          <w:position w:val="-1"/>
          <w:sz w:val="32"/>
          <w:szCs w:val="32"/>
        </w:rPr>
        <w:lastRenderedPageBreak/>
        <w:t>T</w:t>
      </w:r>
      <w:r>
        <w:rPr>
          <w:b/>
          <w:color w:val="1F4E79"/>
          <w:spacing w:val="1"/>
          <w:position w:val="-1"/>
          <w:sz w:val="32"/>
          <w:szCs w:val="32"/>
        </w:rPr>
        <w:t>EM</w:t>
      </w:r>
      <w:r>
        <w:rPr>
          <w:b/>
          <w:color w:val="1F4E79"/>
          <w:position w:val="-1"/>
          <w:sz w:val="32"/>
          <w:szCs w:val="32"/>
        </w:rPr>
        <w:t>PLATE</w:t>
      </w:r>
      <w:r>
        <w:rPr>
          <w:b/>
          <w:color w:val="1F4E79"/>
          <w:spacing w:val="-18"/>
          <w:position w:val="-1"/>
          <w:sz w:val="32"/>
          <w:szCs w:val="32"/>
        </w:rPr>
        <w:t xml:space="preserve"> </w:t>
      </w:r>
      <w:r>
        <w:rPr>
          <w:b/>
          <w:color w:val="1F4E79"/>
          <w:spacing w:val="1"/>
          <w:position w:val="-1"/>
          <w:sz w:val="32"/>
          <w:szCs w:val="32"/>
        </w:rPr>
        <w:t>FO</w:t>
      </w:r>
      <w:r>
        <w:rPr>
          <w:b/>
          <w:color w:val="1F4E79"/>
          <w:position w:val="-1"/>
          <w:sz w:val="32"/>
          <w:szCs w:val="32"/>
        </w:rPr>
        <w:t>R</w:t>
      </w:r>
      <w:r>
        <w:rPr>
          <w:b/>
          <w:color w:val="1F4E79"/>
          <w:spacing w:val="-7"/>
          <w:position w:val="-1"/>
          <w:sz w:val="32"/>
          <w:szCs w:val="32"/>
        </w:rPr>
        <w:t xml:space="preserve"> </w:t>
      </w:r>
      <w:r>
        <w:rPr>
          <w:b/>
          <w:color w:val="1F4E79"/>
          <w:spacing w:val="1"/>
          <w:position w:val="-1"/>
          <w:sz w:val="32"/>
          <w:szCs w:val="32"/>
        </w:rPr>
        <w:t>C</w:t>
      </w:r>
      <w:r>
        <w:rPr>
          <w:b/>
          <w:color w:val="1F4E79"/>
          <w:spacing w:val="-1"/>
          <w:position w:val="-1"/>
          <w:sz w:val="32"/>
          <w:szCs w:val="32"/>
        </w:rPr>
        <w:t>O</w:t>
      </w:r>
      <w:r>
        <w:rPr>
          <w:b/>
          <w:color w:val="1F4E79"/>
          <w:position w:val="-1"/>
          <w:sz w:val="32"/>
          <w:szCs w:val="32"/>
        </w:rPr>
        <w:t>URSE</w:t>
      </w:r>
      <w:r>
        <w:rPr>
          <w:b/>
          <w:color w:val="1F4E79"/>
          <w:spacing w:val="-10"/>
          <w:position w:val="-1"/>
          <w:sz w:val="32"/>
          <w:szCs w:val="32"/>
        </w:rPr>
        <w:t xml:space="preserve"> </w:t>
      </w:r>
      <w:r>
        <w:rPr>
          <w:b/>
          <w:color w:val="1F4E79"/>
          <w:position w:val="-1"/>
          <w:sz w:val="32"/>
          <w:szCs w:val="32"/>
        </w:rPr>
        <w:t>S</w:t>
      </w:r>
      <w:r>
        <w:rPr>
          <w:b/>
          <w:color w:val="1F4E79"/>
          <w:spacing w:val="-1"/>
          <w:position w:val="-1"/>
          <w:sz w:val="32"/>
          <w:szCs w:val="32"/>
        </w:rPr>
        <w:t>P</w:t>
      </w:r>
      <w:r>
        <w:rPr>
          <w:b/>
          <w:color w:val="1F4E79"/>
          <w:spacing w:val="3"/>
          <w:position w:val="-1"/>
          <w:sz w:val="32"/>
          <w:szCs w:val="32"/>
        </w:rPr>
        <w:t>E</w:t>
      </w:r>
      <w:r>
        <w:rPr>
          <w:b/>
          <w:color w:val="1F4E79"/>
          <w:position w:val="-1"/>
          <w:sz w:val="32"/>
          <w:szCs w:val="32"/>
        </w:rPr>
        <w:t>CIFICA</w:t>
      </w:r>
      <w:r>
        <w:rPr>
          <w:b/>
          <w:color w:val="1F4E79"/>
          <w:spacing w:val="1"/>
          <w:position w:val="-1"/>
          <w:sz w:val="32"/>
          <w:szCs w:val="32"/>
        </w:rPr>
        <w:t>T</w:t>
      </w:r>
      <w:r>
        <w:rPr>
          <w:b/>
          <w:color w:val="1F4E79"/>
          <w:spacing w:val="3"/>
          <w:position w:val="-1"/>
          <w:sz w:val="32"/>
          <w:szCs w:val="32"/>
        </w:rPr>
        <w:t>I</w:t>
      </w:r>
      <w:r>
        <w:rPr>
          <w:b/>
          <w:color w:val="1F4E79"/>
          <w:spacing w:val="-1"/>
          <w:position w:val="-1"/>
          <w:sz w:val="32"/>
          <w:szCs w:val="32"/>
        </w:rPr>
        <w:t>O</w:t>
      </w:r>
      <w:r>
        <w:rPr>
          <w:b/>
          <w:color w:val="1F4E79"/>
          <w:position w:val="-1"/>
          <w:sz w:val="32"/>
          <w:szCs w:val="32"/>
        </w:rPr>
        <w:t>N</w:t>
      </w:r>
    </w:p>
    <w:p w14:paraId="0DA561D0" w14:textId="77777777" w:rsidR="00C13BF8" w:rsidRDefault="00C13BF8" w:rsidP="00C13BF8">
      <w:pPr>
        <w:spacing w:before="54" w:line="360" w:lineRule="exact"/>
        <w:ind w:left="2282"/>
        <w:rPr>
          <w:sz w:val="32"/>
          <w:szCs w:val="32"/>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C5BD4" w14:paraId="2B522006" w14:textId="77777777" w:rsidTr="00B66612">
        <w:trPr>
          <w:trHeight w:val="1077"/>
          <w:jc w:val="center"/>
        </w:trPr>
        <w:tc>
          <w:tcPr>
            <w:tcW w:w="9642" w:type="dxa"/>
            <w:shd w:val="clear" w:color="auto" w:fill="B8CCE4"/>
            <w:vAlign w:val="center"/>
          </w:tcPr>
          <w:p w14:paraId="1CA61A78" w14:textId="77777777" w:rsidR="00C13BF8" w:rsidRPr="008C6C9E" w:rsidRDefault="00C13BF8" w:rsidP="00B66612">
            <w:pPr>
              <w:jc w:val="center"/>
              <w:rPr>
                <w:sz w:val="28"/>
                <w:szCs w:val="28"/>
              </w:rPr>
            </w:pPr>
            <w:r w:rsidRPr="008C6C9E">
              <w:rPr>
                <w:sz w:val="28"/>
                <w:szCs w:val="28"/>
              </w:rPr>
              <w:t>HIGHER EDUCATION PERFORMANCE REVIEW: PROGRAMME REVIEW</w:t>
            </w:r>
          </w:p>
        </w:tc>
      </w:tr>
    </w:tbl>
    <w:p w14:paraId="08A34306" w14:textId="77777777" w:rsidR="00C13BF8" w:rsidRDefault="00C13BF8" w:rsidP="00C13BF8">
      <w:pPr>
        <w:spacing w:before="3" w:line="160" w:lineRule="exact"/>
        <w:rPr>
          <w:sz w:val="17"/>
          <w:szCs w:val="17"/>
        </w:rPr>
      </w:pPr>
    </w:p>
    <w:p w14:paraId="7A4F0389" w14:textId="77777777" w:rsidR="00C13BF8" w:rsidRDefault="00C13BF8" w:rsidP="00C13BF8">
      <w:pPr>
        <w:spacing w:before="3" w:line="160" w:lineRule="exact"/>
        <w:rPr>
          <w:sz w:val="17"/>
          <w:szCs w:val="17"/>
        </w:rPr>
      </w:pPr>
    </w:p>
    <w:p w14:paraId="44478E1D" w14:textId="77777777" w:rsidR="00C13BF8" w:rsidRDefault="00C13BF8" w:rsidP="00C13BF8">
      <w:pPr>
        <w:spacing w:before="3" w:line="160" w:lineRule="exact"/>
        <w:rPr>
          <w:sz w:val="17"/>
          <w:szCs w:val="17"/>
        </w:rPr>
      </w:pPr>
    </w:p>
    <w:p w14:paraId="0823C561" w14:textId="77777777" w:rsidR="00C13BF8" w:rsidRDefault="00C13BF8" w:rsidP="00C13BF8">
      <w:pPr>
        <w:spacing w:before="21" w:line="320" w:lineRule="exact"/>
        <w:rPr>
          <w:sz w:val="30"/>
          <w:szCs w:val="30"/>
        </w:rPr>
      </w:pPr>
      <w:r>
        <w:rPr>
          <w:b/>
          <w:color w:val="1F4E79"/>
          <w:position w:val="-1"/>
          <w:sz w:val="30"/>
          <w:szCs w:val="30"/>
        </w:rPr>
        <w:t>C</w:t>
      </w:r>
      <w:r>
        <w:rPr>
          <w:b/>
          <w:color w:val="1F4E79"/>
          <w:spacing w:val="-1"/>
          <w:position w:val="-1"/>
          <w:sz w:val="30"/>
          <w:szCs w:val="30"/>
        </w:rPr>
        <w:t>O</w:t>
      </w:r>
      <w:r>
        <w:rPr>
          <w:b/>
          <w:color w:val="1F4E79"/>
          <w:position w:val="-1"/>
          <w:sz w:val="30"/>
          <w:szCs w:val="30"/>
        </w:rPr>
        <w:t>U</w:t>
      </w:r>
      <w:r>
        <w:rPr>
          <w:b/>
          <w:color w:val="1F4E79"/>
          <w:spacing w:val="-1"/>
          <w:position w:val="-1"/>
          <w:sz w:val="30"/>
          <w:szCs w:val="30"/>
        </w:rPr>
        <w:t>R</w:t>
      </w:r>
      <w:r>
        <w:rPr>
          <w:b/>
          <w:color w:val="1F4E79"/>
          <w:spacing w:val="1"/>
          <w:position w:val="-1"/>
          <w:sz w:val="30"/>
          <w:szCs w:val="30"/>
        </w:rPr>
        <w:t>S</w:t>
      </w:r>
      <w:r>
        <w:rPr>
          <w:b/>
          <w:color w:val="1F4E79"/>
          <w:position w:val="-1"/>
          <w:sz w:val="30"/>
          <w:szCs w:val="30"/>
        </w:rPr>
        <w:t xml:space="preserve">E </w:t>
      </w:r>
      <w:r>
        <w:rPr>
          <w:b/>
          <w:color w:val="1F4E79"/>
          <w:spacing w:val="1"/>
          <w:position w:val="-1"/>
          <w:sz w:val="30"/>
          <w:szCs w:val="30"/>
        </w:rPr>
        <w:t>S</w:t>
      </w:r>
      <w:r>
        <w:rPr>
          <w:b/>
          <w:color w:val="1F4E79"/>
          <w:spacing w:val="-1"/>
          <w:position w:val="-1"/>
          <w:sz w:val="30"/>
          <w:szCs w:val="30"/>
        </w:rPr>
        <w:t>PE</w:t>
      </w:r>
      <w:r>
        <w:rPr>
          <w:b/>
          <w:color w:val="1F4E79"/>
          <w:position w:val="-1"/>
          <w:sz w:val="30"/>
          <w:szCs w:val="30"/>
        </w:rPr>
        <w:t>CIFIC</w:t>
      </w:r>
      <w:r>
        <w:rPr>
          <w:b/>
          <w:color w:val="1F4E79"/>
          <w:spacing w:val="-1"/>
          <w:position w:val="-1"/>
          <w:sz w:val="30"/>
          <w:szCs w:val="30"/>
        </w:rPr>
        <w:t>AT</w:t>
      </w:r>
      <w:r>
        <w:rPr>
          <w:b/>
          <w:color w:val="1F4E79"/>
          <w:position w:val="-1"/>
          <w:sz w:val="30"/>
          <w:szCs w:val="30"/>
        </w:rPr>
        <w:t>ION</w:t>
      </w:r>
    </w:p>
    <w:p w14:paraId="5F57E1B8" w14:textId="77777777" w:rsidR="00C13BF8" w:rsidRDefault="00C13BF8" w:rsidP="00C13BF8">
      <w:pPr>
        <w:spacing w:before="3" w:line="160" w:lineRule="exact"/>
        <w:rPr>
          <w:sz w:val="17"/>
          <w:szCs w:val="17"/>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9C39D2" w14:paraId="169E9D5E" w14:textId="77777777" w:rsidTr="00B66612">
        <w:trPr>
          <w:trHeight w:val="2041"/>
          <w:jc w:val="center"/>
        </w:trPr>
        <w:tc>
          <w:tcPr>
            <w:tcW w:w="9642" w:type="dxa"/>
            <w:shd w:val="clear" w:color="auto" w:fill="B8CCE4"/>
            <w:vAlign w:val="center"/>
          </w:tcPr>
          <w:p w14:paraId="497B349F" w14:textId="77777777" w:rsidR="00C13BF8" w:rsidRPr="009C39D2" w:rsidRDefault="00C13BF8" w:rsidP="00B66612">
            <w:pPr>
              <w:jc w:val="both"/>
              <w:rPr>
                <w:sz w:val="28"/>
                <w:szCs w:val="28"/>
                <w:vertAlign w:val="subscript"/>
              </w:rPr>
            </w:pPr>
            <w:r w:rsidRPr="009C39D2">
              <w:rPr>
                <w:sz w:val="28"/>
                <w:szCs w:val="28"/>
              </w:rPr>
              <w:t>The model description provides a brief description of the main features of the course and the scientific outputs that the model student is expected to achieve if the student takes advantage of the learning opportunities available for the course. It should be compared with the description of the program.</w:t>
            </w:r>
          </w:p>
        </w:tc>
      </w:tr>
    </w:tbl>
    <w:p w14:paraId="5E07DE50" w14:textId="77777777" w:rsidR="00C13BF8" w:rsidRDefault="00C13BF8" w:rsidP="00C13BF8">
      <w:pPr>
        <w:spacing w:before="3" w:line="160" w:lineRule="exact"/>
        <w:rPr>
          <w:sz w:val="17"/>
          <w:szCs w:val="17"/>
        </w:rPr>
      </w:pPr>
    </w:p>
    <w:p w14:paraId="6EE8819F" w14:textId="77777777" w:rsidR="00C13BF8" w:rsidRDefault="00C13BF8" w:rsidP="00C13BF8">
      <w:pPr>
        <w:spacing w:before="3" w:line="160" w:lineRule="exact"/>
        <w:rPr>
          <w:sz w:val="17"/>
          <w:szCs w:val="17"/>
        </w:rPr>
      </w:pPr>
    </w:p>
    <w:p w14:paraId="68C19371" w14:textId="77777777" w:rsidR="00C13BF8" w:rsidRDefault="00C13BF8" w:rsidP="00C13BF8">
      <w:pPr>
        <w:spacing w:before="3" w:line="160" w:lineRule="exact"/>
        <w:rPr>
          <w:sz w:val="17"/>
          <w:szCs w:val="1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4821"/>
        <w:gridCol w:w="4821"/>
      </w:tblGrid>
      <w:tr w:rsidR="00C13BF8" w:rsidRPr="009C39D2" w14:paraId="7E9EA26C" w14:textId="77777777" w:rsidTr="00B66612">
        <w:trPr>
          <w:trHeight w:val="510"/>
          <w:jc w:val="center"/>
        </w:trPr>
        <w:tc>
          <w:tcPr>
            <w:tcW w:w="4821" w:type="dxa"/>
            <w:shd w:val="clear" w:color="auto" w:fill="B8CCE4"/>
            <w:vAlign w:val="center"/>
          </w:tcPr>
          <w:p w14:paraId="6542386E" w14:textId="77777777" w:rsidR="00C13BF8" w:rsidRPr="009C39D2" w:rsidRDefault="00C13BF8" w:rsidP="00B66612">
            <w:pPr>
              <w:rPr>
                <w:sz w:val="28"/>
                <w:szCs w:val="28"/>
              </w:rPr>
            </w:pPr>
            <w:r w:rsidRPr="009C39D2">
              <w:rPr>
                <w:sz w:val="28"/>
                <w:szCs w:val="28"/>
              </w:rPr>
              <w:t>1. Teaching Institution</w:t>
            </w:r>
          </w:p>
        </w:tc>
        <w:tc>
          <w:tcPr>
            <w:tcW w:w="4821" w:type="dxa"/>
            <w:shd w:val="clear" w:color="auto" w:fill="B8CCE4"/>
            <w:vAlign w:val="center"/>
          </w:tcPr>
          <w:p w14:paraId="387BC0C2" w14:textId="77777777" w:rsidR="00C13BF8" w:rsidRPr="009C39D2" w:rsidRDefault="00C13BF8" w:rsidP="00B66612">
            <w:pPr>
              <w:rPr>
                <w:sz w:val="28"/>
                <w:szCs w:val="28"/>
                <w:highlight w:val="yellow"/>
              </w:rPr>
            </w:pPr>
            <w:r w:rsidRPr="009C39D2">
              <w:rPr>
                <w:sz w:val="28"/>
                <w:szCs w:val="28"/>
              </w:rPr>
              <w:t>University of Basrah</w:t>
            </w:r>
          </w:p>
        </w:tc>
      </w:tr>
      <w:tr w:rsidR="00C13BF8" w:rsidRPr="009C39D2" w14:paraId="65554628" w14:textId="77777777" w:rsidTr="00B66612">
        <w:trPr>
          <w:trHeight w:val="510"/>
          <w:jc w:val="center"/>
        </w:trPr>
        <w:tc>
          <w:tcPr>
            <w:tcW w:w="4821" w:type="dxa"/>
            <w:shd w:val="clear" w:color="auto" w:fill="B8CCE4"/>
            <w:vAlign w:val="center"/>
          </w:tcPr>
          <w:p w14:paraId="26CA022C" w14:textId="77777777" w:rsidR="00C13BF8" w:rsidRPr="009C39D2" w:rsidRDefault="00C13BF8" w:rsidP="00B66612">
            <w:pPr>
              <w:rPr>
                <w:sz w:val="28"/>
                <w:szCs w:val="28"/>
              </w:rPr>
            </w:pPr>
            <w:r w:rsidRPr="009C39D2">
              <w:rPr>
                <w:sz w:val="28"/>
                <w:szCs w:val="28"/>
              </w:rPr>
              <w:t>2. University Department/Centre</w:t>
            </w:r>
          </w:p>
        </w:tc>
        <w:tc>
          <w:tcPr>
            <w:tcW w:w="4821" w:type="dxa"/>
            <w:shd w:val="clear" w:color="auto" w:fill="DBE5F1"/>
            <w:vAlign w:val="center"/>
          </w:tcPr>
          <w:p w14:paraId="2EC20C0E" w14:textId="77777777" w:rsidR="00C13BF8" w:rsidRPr="009C39D2" w:rsidRDefault="00C13BF8" w:rsidP="00B66612">
            <w:pPr>
              <w:rPr>
                <w:sz w:val="28"/>
                <w:szCs w:val="28"/>
              </w:rPr>
            </w:pPr>
            <w:r w:rsidRPr="009C39D2">
              <w:rPr>
                <w:sz w:val="28"/>
                <w:szCs w:val="28"/>
              </w:rPr>
              <w:t>Civil Engineering Department</w:t>
            </w:r>
          </w:p>
        </w:tc>
      </w:tr>
      <w:tr w:rsidR="00C13BF8" w:rsidRPr="009C39D2" w14:paraId="1DF74682" w14:textId="77777777" w:rsidTr="00B66612">
        <w:trPr>
          <w:trHeight w:val="510"/>
          <w:jc w:val="center"/>
        </w:trPr>
        <w:tc>
          <w:tcPr>
            <w:tcW w:w="4821" w:type="dxa"/>
            <w:shd w:val="clear" w:color="auto" w:fill="B8CCE4"/>
            <w:vAlign w:val="center"/>
          </w:tcPr>
          <w:p w14:paraId="13715AE7" w14:textId="77777777" w:rsidR="00C13BF8" w:rsidRPr="009C39D2" w:rsidRDefault="00C13BF8" w:rsidP="00B66612">
            <w:pPr>
              <w:rPr>
                <w:sz w:val="28"/>
                <w:szCs w:val="28"/>
              </w:rPr>
            </w:pPr>
            <w:r w:rsidRPr="009C39D2">
              <w:rPr>
                <w:sz w:val="28"/>
                <w:szCs w:val="28"/>
              </w:rPr>
              <w:t>3. Course title/code</w:t>
            </w:r>
          </w:p>
        </w:tc>
        <w:tc>
          <w:tcPr>
            <w:tcW w:w="4821" w:type="dxa"/>
            <w:shd w:val="clear" w:color="auto" w:fill="B8CCE4"/>
            <w:vAlign w:val="center"/>
          </w:tcPr>
          <w:p w14:paraId="7EB918BF" w14:textId="77777777" w:rsidR="00C13BF8" w:rsidRPr="009C39D2" w:rsidRDefault="00C13BF8" w:rsidP="00B66612">
            <w:pPr>
              <w:rPr>
                <w:sz w:val="28"/>
                <w:szCs w:val="28"/>
              </w:rPr>
            </w:pPr>
            <w:r w:rsidRPr="009C39D2">
              <w:rPr>
                <w:sz w:val="28"/>
                <w:szCs w:val="28"/>
              </w:rPr>
              <w:t>Computer Science</w:t>
            </w:r>
          </w:p>
        </w:tc>
      </w:tr>
      <w:tr w:rsidR="00C13BF8" w:rsidRPr="009C39D2" w14:paraId="6C33E535" w14:textId="77777777" w:rsidTr="00B66612">
        <w:trPr>
          <w:trHeight w:val="510"/>
          <w:jc w:val="center"/>
        </w:trPr>
        <w:tc>
          <w:tcPr>
            <w:tcW w:w="4821" w:type="dxa"/>
            <w:shd w:val="clear" w:color="auto" w:fill="B8CCE4"/>
            <w:vAlign w:val="center"/>
          </w:tcPr>
          <w:p w14:paraId="3258AB17" w14:textId="77777777" w:rsidR="00C13BF8" w:rsidRPr="009C39D2" w:rsidRDefault="00C13BF8" w:rsidP="00B66612">
            <w:pPr>
              <w:rPr>
                <w:sz w:val="28"/>
                <w:szCs w:val="28"/>
              </w:rPr>
            </w:pPr>
            <w:r w:rsidRPr="009C39D2">
              <w:rPr>
                <w:sz w:val="28"/>
                <w:szCs w:val="28"/>
              </w:rPr>
              <w:t>4. Modes of Attendance offered</w:t>
            </w:r>
          </w:p>
        </w:tc>
        <w:tc>
          <w:tcPr>
            <w:tcW w:w="4821" w:type="dxa"/>
            <w:shd w:val="clear" w:color="auto" w:fill="B8CCE4"/>
            <w:vAlign w:val="center"/>
          </w:tcPr>
          <w:p w14:paraId="0EA85E3C" w14:textId="77777777" w:rsidR="00C13BF8" w:rsidRPr="009C39D2" w:rsidRDefault="00C13BF8" w:rsidP="00B66612">
            <w:pPr>
              <w:rPr>
                <w:sz w:val="28"/>
                <w:szCs w:val="28"/>
                <w:lang w:val="en-GB"/>
              </w:rPr>
            </w:pPr>
            <w:r w:rsidRPr="009C39D2">
              <w:rPr>
                <w:sz w:val="28"/>
                <w:szCs w:val="28"/>
              </w:rPr>
              <w:t>Class attendance</w:t>
            </w:r>
            <w:r w:rsidRPr="009C39D2">
              <w:rPr>
                <w:sz w:val="28"/>
                <w:szCs w:val="28"/>
                <w:lang w:val="en-GB"/>
              </w:rPr>
              <w:t xml:space="preserve"> or online</w:t>
            </w:r>
          </w:p>
        </w:tc>
      </w:tr>
      <w:tr w:rsidR="00C13BF8" w:rsidRPr="009C39D2" w14:paraId="0F8365AF" w14:textId="77777777" w:rsidTr="00B66612">
        <w:trPr>
          <w:trHeight w:val="510"/>
          <w:jc w:val="center"/>
        </w:trPr>
        <w:tc>
          <w:tcPr>
            <w:tcW w:w="4821" w:type="dxa"/>
            <w:shd w:val="clear" w:color="auto" w:fill="B8CCE4"/>
            <w:vAlign w:val="center"/>
          </w:tcPr>
          <w:p w14:paraId="1DED120D" w14:textId="77777777" w:rsidR="00C13BF8" w:rsidRPr="009C39D2" w:rsidRDefault="00C13BF8" w:rsidP="00B66612">
            <w:pPr>
              <w:rPr>
                <w:sz w:val="28"/>
                <w:szCs w:val="28"/>
              </w:rPr>
            </w:pPr>
            <w:r w:rsidRPr="009C39D2">
              <w:rPr>
                <w:sz w:val="28"/>
                <w:szCs w:val="28"/>
              </w:rPr>
              <w:t>5. Semester/Year</w:t>
            </w:r>
          </w:p>
        </w:tc>
        <w:tc>
          <w:tcPr>
            <w:tcW w:w="4821" w:type="dxa"/>
            <w:shd w:val="clear" w:color="auto" w:fill="DBE5F1"/>
            <w:vAlign w:val="center"/>
          </w:tcPr>
          <w:p w14:paraId="2ADA3080" w14:textId="77777777" w:rsidR="00C13BF8" w:rsidRPr="009C39D2" w:rsidRDefault="00C13BF8" w:rsidP="00B66612">
            <w:pPr>
              <w:rPr>
                <w:sz w:val="28"/>
                <w:szCs w:val="28"/>
              </w:rPr>
            </w:pPr>
            <w:r w:rsidRPr="009C39D2">
              <w:rPr>
                <w:sz w:val="28"/>
                <w:szCs w:val="28"/>
              </w:rPr>
              <w:t>2</w:t>
            </w:r>
            <w:r w:rsidRPr="009C39D2">
              <w:rPr>
                <w:sz w:val="28"/>
                <w:szCs w:val="28"/>
                <w:vertAlign w:val="superscript"/>
              </w:rPr>
              <w:t>nd</w:t>
            </w:r>
            <w:r w:rsidRPr="009C39D2">
              <w:rPr>
                <w:sz w:val="28"/>
                <w:szCs w:val="28"/>
              </w:rPr>
              <w:t xml:space="preserve">   semester / 1</w:t>
            </w:r>
            <w:r w:rsidRPr="009C39D2">
              <w:rPr>
                <w:sz w:val="28"/>
                <w:szCs w:val="28"/>
                <w:vertAlign w:val="superscript"/>
              </w:rPr>
              <w:t>st</w:t>
            </w:r>
            <w:r w:rsidRPr="009C39D2">
              <w:rPr>
                <w:sz w:val="28"/>
                <w:szCs w:val="28"/>
              </w:rPr>
              <w:t xml:space="preserve"> year</w:t>
            </w:r>
          </w:p>
        </w:tc>
      </w:tr>
      <w:tr w:rsidR="00C13BF8" w:rsidRPr="009C39D2" w14:paraId="683D8ACF" w14:textId="77777777" w:rsidTr="00B66612">
        <w:trPr>
          <w:trHeight w:val="510"/>
          <w:jc w:val="center"/>
        </w:trPr>
        <w:tc>
          <w:tcPr>
            <w:tcW w:w="4821" w:type="dxa"/>
            <w:shd w:val="clear" w:color="auto" w:fill="B8CCE4"/>
            <w:vAlign w:val="center"/>
          </w:tcPr>
          <w:p w14:paraId="3EE0B37B" w14:textId="77777777" w:rsidR="00C13BF8" w:rsidRPr="009C39D2" w:rsidRDefault="00C13BF8" w:rsidP="00B66612">
            <w:pPr>
              <w:rPr>
                <w:sz w:val="28"/>
                <w:szCs w:val="28"/>
              </w:rPr>
            </w:pPr>
            <w:r w:rsidRPr="009C39D2">
              <w:rPr>
                <w:sz w:val="28"/>
                <w:szCs w:val="28"/>
              </w:rPr>
              <w:t>6. Number of hours tuition (total)</w:t>
            </w:r>
          </w:p>
        </w:tc>
        <w:tc>
          <w:tcPr>
            <w:tcW w:w="4821" w:type="dxa"/>
            <w:shd w:val="clear" w:color="auto" w:fill="B8CCE4"/>
            <w:vAlign w:val="center"/>
          </w:tcPr>
          <w:p w14:paraId="4D524568" w14:textId="77777777" w:rsidR="00C13BF8" w:rsidRPr="009C39D2" w:rsidRDefault="00C13BF8" w:rsidP="00B66612">
            <w:pPr>
              <w:rPr>
                <w:sz w:val="28"/>
                <w:szCs w:val="28"/>
              </w:rPr>
            </w:pPr>
            <w:r w:rsidRPr="009C39D2">
              <w:rPr>
                <w:sz w:val="28"/>
                <w:szCs w:val="28"/>
              </w:rPr>
              <w:t xml:space="preserve">60 </w:t>
            </w:r>
            <w:proofErr w:type="spellStart"/>
            <w:r w:rsidRPr="009C39D2">
              <w:rPr>
                <w:sz w:val="28"/>
                <w:szCs w:val="28"/>
              </w:rPr>
              <w:t>hrs</w:t>
            </w:r>
            <w:proofErr w:type="spellEnd"/>
          </w:p>
        </w:tc>
      </w:tr>
      <w:tr w:rsidR="00C13BF8" w:rsidRPr="009C39D2" w14:paraId="4A1CB3B1" w14:textId="77777777" w:rsidTr="00B66612">
        <w:trPr>
          <w:trHeight w:val="510"/>
          <w:jc w:val="center"/>
        </w:trPr>
        <w:tc>
          <w:tcPr>
            <w:tcW w:w="4821" w:type="dxa"/>
            <w:shd w:val="clear" w:color="auto" w:fill="B8CCE4"/>
            <w:vAlign w:val="center"/>
          </w:tcPr>
          <w:p w14:paraId="1C0313D9" w14:textId="77777777" w:rsidR="00C13BF8" w:rsidRPr="009C39D2" w:rsidRDefault="00C13BF8" w:rsidP="00B66612">
            <w:pPr>
              <w:rPr>
                <w:sz w:val="28"/>
                <w:szCs w:val="28"/>
              </w:rPr>
            </w:pPr>
            <w:r w:rsidRPr="009C39D2">
              <w:rPr>
                <w:sz w:val="28"/>
                <w:szCs w:val="28"/>
              </w:rPr>
              <w:t>7. Date of production/revision of this</w:t>
            </w:r>
          </w:p>
          <w:p w14:paraId="3D1D2DD8" w14:textId="77777777" w:rsidR="00C13BF8" w:rsidRPr="009C39D2" w:rsidRDefault="00C13BF8" w:rsidP="00B66612">
            <w:pPr>
              <w:rPr>
                <w:sz w:val="28"/>
                <w:szCs w:val="28"/>
              </w:rPr>
            </w:pPr>
            <w:r w:rsidRPr="009C39D2">
              <w:rPr>
                <w:sz w:val="28"/>
                <w:szCs w:val="28"/>
              </w:rPr>
              <w:t>specification</w:t>
            </w:r>
          </w:p>
        </w:tc>
        <w:tc>
          <w:tcPr>
            <w:tcW w:w="4821" w:type="dxa"/>
            <w:shd w:val="clear" w:color="auto" w:fill="DBE5F1"/>
            <w:vAlign w:val="center"/>
          </w:tcPr>
          <w:p w14:paraId="23749249" w14:textId="77777777" w:rsidR="00C13BF8" w:rsidRPr="009C39D2" w:rsidRDefault="00C13BF8" w:rsidP="00B66612">
            <w:pPr>
              <w:rPr>
                <w:sz w:val="28"/>
                <w:szCs w:val="28"/>
              </w:rPr>
            </w:pPr>
            <w:r>
              <w:rPr>
                <w:sz w:val="28"/>
                <w:szCs w:val="28"/>
              </w:rPr>
              <w:t>2024</w:t>
            </w:r>
          </w:p>
        </w:tc>
      </w:tr>
      <w:tr w:rsidR="00C13BF8" w:rsidRPr="009C39D2" w14:paraId="3BF6DCC8" w14:textId="77777777" w:rsidTr="00B66612">
        <w:trPr>
          <w:trHeight w:val="510"/>
          <w:jc w:val="center"/>
        </w:trPr>
        <w:tc>
          <w:tcPr>
            <w:tcW w:w="9642" w:type="dxa"/>
            <w:gridSpan w:val="2"/>
            <w:shd w:val="clear" w:color="auto" w:fill="B8CCE4"/>
            <w:vAlign w:val="center"/>
          </w:tcPr>
          <w:p w14:paraId="4A26577B" w14:textId="77777777" w:rsidR="00C13BF8" w:rsidRPr="009C39D2" w:rsidRDefault="00C13BF8" w:rsidP="00B66612">
            <w:pPr>
              <w:rPr>
                <w:sz w:val="28"/>
                <w:szCs w:val="28"/>
              </w:rPr>
            </w:pPr>
            <w:r w:rsidRPr="009C39D2">
              <w:rPr>
                <w:sz w:val="28"/>
                <w:szCs w:val="28"/>
              </w:rPr>
              <w:t>8. Aims of the Course</w:t>
            </w:r>
          </w:p>
        </w:tc>
      </w:tr>
      <w:tr w:rsidR="00C13BF8" w:rsidRPr="009C39D2" w14:paraId="4ADFE4ED" w14:textId="77777777" w:rsidTr="00B66612">
        <w:trPr>
          <w:trHeight w:val="510"/>
          <w:jc w:val="center"/>
        </w:trPr>
        <w:tc>
          <w:tcPr>
            <w:tcW w:w="9642" w:type="dxa"/>
            <w:gridSpan w:val="2"/>
            <w:shd w:val="clear" w:color="auto" w:fill="DBE5F1"/>
            <w:vAlign w:val="center"/>
          </w:tcPr>
          <w:p w14:paraId="0880A8FF" w14:textId="77777777" w:rsidR="00C13BF8" w:rsidRPr="009C39D2" w:rsidRDefault="00C13BF8" w:rsidP="00792C84">
            <w:pPr>
              <w:pStyle w:val="ListParagraph"/>
              <w:numPr>
                <w:ilvl w:val="0"/>
                <w:numId w:val="4"/>
              </w:numPr>
              <w:spacing w:after="0" w:line="240" w:lineRule="auto"/>
              <w:jc w:val="both"/>
              <w:rPr>
                <w:sz w:val="28"/>
                <w:szCs w:val="28"/>
              </w:rPr>
            </w:pPr>
            <w:r w:rsidRPr="009C39D2">
              <w:rPr>
                <w:sz w:val="28"/>
                <w:szCs w:val="28"/>
              </w:rPr>
              <w:t>The course aims to present the computer science in general and makes students familiar with Hardware and general software, and then learn the more specific software that engineering students and engineers mostly used like calculating and reporting programs to be more prepared for engineering analysis and design programs in future stages.</w:t>
            </w:r>
          </w:p>
        </w:tc>
      </w:tr>
    </w:tbl>
    <w:p w14:paraId="0A5E2AF9" w14:textId="77777777" w:rsidR="00C13BF8" w:rsidRDefault="00C13BF8" w:rsidP="00C13BF8">
      <w:pPr>
        <w:spacing w:before="3" w:line="160" w:lineRule="exact"/>
        <w:rPr>
          <w:sz w:val="17"/>
          <w:szCs w:val="17"/>
        </w:rPr>
      </w:pPr>
    </w:p>
    <w:p w14:paraId="59A341E3" w14:textId="77777777" w:rsidR="00C13BF8" w:rsidRDefault="00C13BF8" w:rsidP="00C13BF8">
      <w:pPr>
        <w:spacing w:line="200" w:lineRule="exact"/>
      </w:pPr>
    </w:p>
    <w:p w14:paraId="67237A7A" w14:textId="77777777" w:rsidR="00C13BF8" w:rsidRDefault="00C13BF8" w:rsidP="00C13BF8">
      <w:pPr>
        <w:spacing w:line="200" w:lineRule="exact"/>
      </w:pPr>
    </w:p>
    <w:p w14:paraId="571E926E" w14:textId="77777777" w:rsidR="00C13BF8"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9C39D2" w14:paraId="373621E5" w14:textId="77777777" w:rsidTr="00B66612">
        <w:trPr>
          <w:trHeight w:val="510"/>
          <w:jc w:val="center"/>
        </w:trPr>
        <w:tc>
          <w:tcPr>
            <w:tcW w:w="9632" w:type="dxa"/>
            <w:shd w:val="clear" w:color="auto" w:fill="B8CCE4"/>
            <w:vAlign w:val="center"/>
          </w:tcPr>
          <w:p w14:paraId="4AE46652" w14:textId="77777777" w:rsidR="00C13BF8" w:rsidRPr="009C39D2" w:rsidRDefault="00C13BF8" w:rsidP="00B66612">
            <w:pPr>
              <w:rPr>
                <w:sz w:val="28"/>
                <w:szCs w:val="28"/>
              </w:rPr>
            </w:pPr>
            <w:r w:rsidRPr="009C39D2">
              <w:rPr>
                <w:sz w:val="28"/>
                <w:szCs w:val="28"/>
              </w:rPr>
              <w:t>9· Learning Outcomes, Teaching, Learning and Assessment Method</w:t>
            </w:r>
          </w:p>
        </w:tc>
      </w:tr>
      <w:tr w:rsidR="00C13BF8" w:rsidRPr="009C39D2" w14:paraId="7F8540B3" w14:textId="77777777" w:rsidTr="00B66612">
        <w:trPr>
          <w:trHeight w:val="567"/>
          <w:jc w:val="center"/>
        </w:trPr>
        <w:tc>
          <w:tcPr>
            <w:tcW w:w="9632" w:type="dxa"/>
            <w:shd w:val="clear" w:color="auto" w:fill="DBE5F1"/>
            <w:vAlign w:val="center"/>
          </w:tcPr>
          <w:p w14:paraId="32BF1A52" w14:textId="77777777" w:rsidR="00C13BF8" w:rsidRPr="009C39D2" w:rsidRDefault="00C13BF8" w:rsidP="00B66612">
            <w:pPr>
              <w:ind w:firstLine="306"/>
              <w:rPr>
                <w:sz w:val="28"/>
                <w:szCs w:val="28"/>
              </w:rPr>
            </w:pPr>
            <w:r w:rsidRPr="009C39D2">
              <w:rPr>
                <w:sz w:val="28"/>
                <w:szCs w:val="28"/>
              </w:rPr>
              <w:t>A- Knowledge and Understanding</w:t>
            </w:r>
          </w:p>
          <w:p w14:paraId="6861843E" w14:textId="77777777" w:rsidR="00C13BF8" w:rsidRPr="009C39D2" w:rsidRDefault="00C13BF8" w:rsidP="00B66612">
            <w:pPr>
              <w:ind w:left="288" w:hanging="288"/>
              <w:jc w:val="both"/>
              <w:rPr>
                <w:sz w:val="28"/>
                <w:szCs w:val="28"/>
              </w:rPr>
            </w:pPr>
            <w:r w:rsidRPr="009C39D2">
              <w:rPr>
                <w:sz w:val="28"/>
                <w:szCs w:val="28"/>
              </w:rPr>
              <w:t>A1- Identifying the two main parts of computer science (the hardware and software) their characteristics and functions.</w:t>
            </w:r>
          </w:p>
          <w:p w14:paraId="001B312B" w14:textId="77777777" w:rsidR="00C13BF8" w:rsidRPr="009C39D2" w:rsidRDefault="00C13BF8" w:rsidP="00B66612">
            <w:pPr>
              <w:ind w:left="288" w:hanging="288"/>
              <w:jc w:val="both"/>
              <w:rPr>
                <w:sz w:val="28"/>
                <w:szCs w:val="28"/>
              </w:rPr>
            </w:pPr>
            <w:r w:rsidRPr="009C39D2">
              <w:rPr>
                <w:sz w:val="28"/>
                <w:szCs w:val="28"/>
              </w:rPr>
              <w:lastRenderedPageBreak/>
              <w:t>A2- Studying the most essential software starting from the operating system Windows then the office package like Word, Excel and Power Point to be qualify for editing and presenting data.</w:t>
            </w:r>
          </w:p>
          <w:p w14:paraId="2E39EEA7" w14:textId="77777777" w:rsidR="00C13BF8" w:rsidRPr="009C39D2" w:rsidRDefault="00C13BF8" w:rsidP="00B66612">
            <w:pPr>
              <w:rPr>
                <w:sz w:val="28"/>
                <w:szCs w:val="28"/>
              </w:rPr>
            </w:pPr>
          </w:p>
        </w:tc>
      </w:tr>
      <w:tr w:rsidR="00C13BF8" w:rsidRPr="009C39D2" w14:paraId="55604CA2" w14:textId="77777777" w:rsidTr="00B66612">
        <w:trPr>
          <w:trHeight w:val="567"/>
          <w:jc w:val="center"/>
        </w:trPr>
        <w:tc>
          <w:tcPr>
            <w:tcW w:w="9632" w:type="dxa"/>
            <w:shd w:val="clear" w:color="auto" w:fill="DBE5F1"/>
            <w:vAlign w:val="center"/>
          </w:tcPr>
          <w:p w14:paraId="36101EEB" w14:textId="77777777" w:rsidR="00C13BF8" w:rsidRPr="009C39D2" w:rsidRDefault="00C13BF8" w:rsidP="00B66612">
            <w:pPr>
              <w:ind w:firstLine="306"/>
              <w:rPr>
                <w:sz w:val="28"/>
                <w:szCs w:val="28"/>
              </w:rPr>
            </w:pPr>
            <w:r w:rsidRPr="009C39D2">
              <w:rPr>
                <w:sz w:val="28"/>
                <w:szCs w:val="28"/>
              </w:rPr>
              <w:lastRenderedPageBreak/>
              <w:t>B. Subject-specific skills</w:t>
            </w:r>
          </w:p>
          <w:p w14:paraId="237EFC02" w14:textId="77777777" w:rsidR="00C13BF8" w:rsidRPr="009C39D2" w:rsidRDefault="00C13BF8" w:rsidP="00B66612">
            <w:pPr>
              <w:ind w:left="288" w:hanging="288"/>
              <w:jc w:val="both"/>
              <w:rPr>
                <w:sz w:val="28"/>
                <w:szCs w:val="28"/>
              </w:rPr>
            </w:pPr>
            <w:r w:rsidRPr="009C39D2">
              <w:rPr>
                <w:sz w:val="28"/>
                <w:szCs w:val="28"/>
              </w:rPr>
              <w:t>B1 – Identifying the basic functions of different parts of hardware components.</w:t>
            </w:r>
          </w:p>
          <w:p w14:paraId="59969C03" w14:textId="77777777" w:rsidR="00C13BF8" w:rsidRPr="009C39D2" w:rsidRDefault="00C13BF8" w:rsidP="00B66612">
            <w:pPr>
              <w:ind w:left="288" w:hanging="288"/>
              <w:rPr>
                <w:sz w:val="28"/>
                <w:szCs w:val="28"/>
              </w:rPr>
            </w:pPr>
            <w:r w:rsidRPr="009C39D2">
              <w:rPr>
                <w:sz w:val="28"/>
                <w:szCs w:val="28"/>
              </w:rPr>
              <w:t>B2 – Practicing the operating system to accomplish different tasks and managing the other programs.</w:t>
            </w:r>
          </w:p>
          <w:p w14:paraId="01EBFD47" w14:textId="77777777" w:rsidR="00C13BF8" w:rsidRPr="009C39D2" w:rsidRDefault="00C13BF8" w:rsidP="00B66612">
            <w:pPr>
              <w:ind w:left="288" w:hanging="288"/>
              <w:jc w:val="both"/>
              <w:rPr>
                <w:sz w:val="28"/>
                <w:szCs w:val="28"/>
              </w:rPr>
            </w:pPr>
            <w:r w:rsidRPr="009C39D2">
              <w:rPr>
                <w:sz w:val="28"/>
                <w:szCs w:val="28"/>
              </w:rPr>
              <w:t>B3 – Getting the necessary skills in the most essential software that all engineering students and engineers are need.</w:t>
            </w:r>
          </w:p>
        </w:tc>
      </w:tr>
      <w:tr w:rsidR="00C13BF8" w:rsidRPr="009C39D2" w14:paraId="4DB74B03" w14:textId="77777777" w:rsidTr="00B66612">
        <w:trPr>
          <w:trHeight w:val="510"/>
          <w:jc w:val="center"/>
        </w:trPr>
        <w:tc>
          <w:tcPr>
            <w:tcW w:w="9632" w:type="dxa"/>
            <w:shd w:val="clear" w:color="auto" w:fill="B8CCE4"/>
            <w:vAlign w:val="center"/>
          </w:tcPr>
          <w:p w14:paraId="6A68B366" w14:textId="77777777" w:rsidR="00C13BF8" w:rsidRPr="009C39D2" w:rsidRDefault="00C13BF8" w:rsidP="00B66612">
            <w:pPr>
              <w:ind w:firstLine="589"/>
              <w:rPr>
                <w:sz w:val="28"/>
                <w:szCs w:val="28"/>
              </w:rPr>
            </w:pPr>
            <w:r w:rsidRPr="009C39D2">
              <w:rPr>
                <w:sz w:val="28"/>
                <w:szCs w:val="28"/>
              </w:rPr>
              <w:t>Teaching and Learning Methods</w:t>
            </w:r>
          </w:p>
        </w:tc>
      </w:tr>
      <w:tr w:rsidR="00C13BF8" w:rsidRPr="009C39D2" w14:paraId="68FD6EB2" w14:textId="77777777" w:rsidTr="00B66612">
        <w:trPr>
          <w:trHeight w:val="1304"/>
          <w:jc w:val="center"/>
        </w:trPr>
        <w:tc>
          <w:tcPr>
            <w:tcW w:w="9632" w:type="dxa"/>
            <w:shd w:val="clear" w:color="auto" w:fill="DBE5F1"/>
            <w:vAlign w:val="center"/>
          </w:tcPr>
          <w:p w14:paraId="0BC58EB4" w14:textId="77777777" w:rsidR="00C13BF8" w:rsidRPr="009C39D2" w:rsidRDefault="00C13BF8" w:rsidP="00B66612">
            <w:pPr>
              <w:jc w:val="both"/>
              <w:rPr>
                <w:sz w:val="28"/>
                <w:szCs w:val="28"/>
              </w:rPr>
            </w:pPr>
            <w:r w:rsidRPr="009C39D2">
              <w:rPr>
                <w:sz w:val="28"/>
                <w:szCs w:val="28"/>
              </w:rPr>
              <w:t>• The theoretical lectures are presenting the essential data and concepts that students are necessarily learned, then the laboratory lectures make practice use of the theoretical lectures and test the different algorithms and tasks on computer, doing the exercises and test the homework.</w:t>
            </w:r>
          </w:p>
          <w:p w14:paraId="35005659" w14:textId="77777777" w:rsidR="00C13BF8" w:rsidRPr="009C39D2" w:rsidRDefault="00C13BF8" w:rsidP="00B66612">
            <w:pPr>
              <w:rPr>
                <w:sz w:val="28"/>
                <w:szCs w:val="28"/>
              </w:rPr>
            </w:pPr>
          </w:p>
        </w:tc>
      </w:tr>
      <w:tr w:rsidR="00C13BF8" w:rsidRPr="009C39D2" w14:paraId="71E76EA7" w14:textId="77777777" w:rsidTr="00B66612">
        <w:trPr>
          <w:trHeight w:val="510"/>
          <w:jc w:val="center"/>
        </w:trPr>
        <w:tc>
          <w:tcPr>
            <w:tcW w:w="9632" w:type="dxa"/>
            <w:shd w:val="clear" w:color="auto" w:fill="B8CCE4"/>
            <w:vAlign w:val="center"/>
          </w:tcPr>
          <w:p w14:paraId="5D8C7EC0" w14:textId="77777777" w:rsidR="00C13BF8" w:rsidRPr="009C39D2" w:rsidRDefault="00C13BF8" w:rsidP="00B66612">
            <w:pPr>
              <w:ind w:firstLine="589"/>
              <w:rPr>
                <w:sz w:val="28"/>
                <w:szCs w:val="28"/>
              </w:rPr>
            </w:pPr>
            <w:r w:rsidRPr="009C39D2">
              <w:rPr>
                <w:sz w:val="28"/>
                <w:szCs w:val="28"/>
              </w:rPr>
              <w:t>Assessment methods</w:t>
            </w:r>
          </w:p>
        </w:tc>
      </w:tr>
      <w:tr w:rsidR="00C13BF8" w:rsidRPr="009C39D2" w14:paraId="5E79956B" w14:textId="77777777" w:rsidTr="00B66612">
        <w:trPr>
          <w:trHeight w:val="1304"/>
          <w:jc w:val="center"/>
        </w:trPr>
        <w:tc>
          <w:tcPr>
            <w:tcW w:w="9632" w:type="dxa"/>
            <w:shd w:val="clear" w:color="auto" w:fill="DBE5F1"/>
            <w:vAlign w:val="center"/>
          </w:tcPr>
          <w:p w14:paraId="568CF3E1" w14:textId="77777777" w:rsidR="00C13BF8" w:rsidRPr="009C39D2" w:rsidRDefault="00C13BF8" w:rsidP="00B66612">
            <w:pPr>
              <w:rPr>
                <w:sz w:val="28"/>
                <w:szCs w:val="28"/>
              </w:rPr>
            </w:pPr>
            <w:r w:rsidRPr="009C39D2">
              <w:rPr>
                <w:sz w:val="28"/>
                <w:szCs w:val="28"/>
              </w:rPr>
              <w:t>• Interacting within the lecture.</w:t>
            </w:r>
          </w:p>
          <w:p w14:paraId="7874D846" w14:textId="77777777" w:rsidR="00C13BF8" w:rsidRPr="009C39D2" w:rsidRDefault="00C13BF8" w:rsidP="00B66612">
            <w:pPr>
              <w:rPr>
                <w:sz w:val="28"/>
                <w:szCs w:val="28"/>
              </w:rPr>
            </w:pPr>
            <w:r w:rsidRPr="009C39D2">
              <w:rPr>
                <w:sz w:val="28"/>
                <w:szCs w:val="28"/>
              </w:rPr>
              <w:t>• Homework and reports.</w:t>
            </w:r>
          </w:p>
          <w:p w14:paraId="3599F7F5" w14:textId="77777777" w:rsidR="00C13BF8" w:rsidRPr="009C39D2" w:rsidRDefault="00C13BF8" w:rsidP="00B66612">
            <w:pPr>
              <w:rPr>
                <w:sz w:val="28"/>
                <w:szCs w:val="28"/>
              </w:rPr>
            </w:pPr>
            <w:r w:rsidRPr="009C39D2">
              <w:rPr>
                <w:sz w:val="28"/>
                <w:szCs w:val="28"/>
              </w:rPr>
              <w:t>• Short exams (quizzes).</w:t>
            </w:r>
          </w:p>
          <w:p w14:paraId="6ECA35A9" w14:textId="77777777" w:rsidR="00C13BF8" w:rsidRPr="009C39D2" w:rsidRDefault="00C13BF8" w:rsidP="00B66612">
            <w:pPr>
              <w:rPr>
                <w:sz w:val="28"/>
                <w:szCs w:val="28"/>
              </w:rPr>
            </w:pPr>
            <w:r w:rsidRPr="009C39D2">
              <w:rPr>
                <w:sz w:val="28"/>
                <w:szCs w:val="28"/>
              </w:rPr>
              <w:t>• Semester and final exams.</w:t>
            </w:r>
          </w:p>
        </w:tc>
      </w:tr>
      <w:tr w:rsidR="00C13BF8" w:rsidRPr="009C39D2" w14:paraId="295C3229" w14:textId="77777777" w:rsidTr="00B66612">
        <w:trPr>
          <w:trHeight w:val="567"/>
          <w:jc w:val="center"/>
        </w:trPr>
        <w:tc>
          <w:tcPr>
            <w:tcW w:w="9632" w:type="dxa"/>
            <w:shd w:val="clear" w:color="auto" w:fill="DBE5F1"/>
            <w:vAlign w:val="center"/>
          </w:tcPr>
          <w:p w14:paraId="796621FA" w14:textId="77777777" w:rsidR="00C13BF8" w:rsidRPr="009C39D2" w:rsidRDefault="00C13BF8" w:rsidP="00B66612">
            <w:pPr>
              <w:ind w:firstLine="306"/>
              <w:rPr>
                <w:sz w:val="28"/>
                <w:szCs w:val="28"/>
              </w:rPr>
            </w:pPr>
            <w:r w:rsidRPr="009C39D2">
              <w:rPr>
                <w:sz w:val="28"/>
                <w:szCs w:val="28"/>
              </w:rPr>
              <w:t>C. Thinking Skills</w:t>
            </w:r>
          </w:p>
          <w:p w14:paraId="5E327A8A" w14:textId="77777777" w:rsidR="00C13BF8" w:rsidRPr="009C39D2" w:rsidRDefault="00C13BF8" w:rsidP="00B66612">
            <w:pPr>
              <w:ind w:left="288" w:hanging="288"/>
              <w:jc w:val="both"/>
              <w:rPr>
                <w:sz w:val="28"/>
                <w:szCs w:val="28"/>
              </w:rPr>
            </w:pPr>
            <w:r w:rsidRPr="009C39D2">
              <w:rPr>
                <w:sz w:val="28"/>
                <w:szCs w:val="28"/>
              </w:rPr>
              <w:t>C1- Attention: Arousing the students' attention by implementing one of the applied programs on the display screen in the hall.</w:t>
            </w:r>
          </w:p>
          <w:p w14:paraId="5193F0C0" w14:textId="77777777" w:rsidR="00C13BF8" w:rsidRPr="009C39D2" w:rsidRDefault="00C13BF8" w:rsidP="00B66612">
            <w:pPr>
              <w:ind w:left="288" w:hanging="288"/>
              <w:jc w:val="both"/>
              <w:rPr>
                <w:sz w:val="28"/>
                <w:szCs w:val="28"/>
              </w:rPr>
            </w:pPr>
            <w:r w:rsidRPr="009C39D2">
              <w:rPr>
                <w:sz w:val="28"/>
                <w:szCs w:val="28"/>
              </w:rPr>
              <w:t>C2- Response: Follow up the student's interaction with the material displayed on the screen.</w:t>
            </w:r>
          </w:p>
          <w:p w14:paraId="3387CFD1" w14:textId="77777777" w:rsidR="00C13BF8" w:rsidRPr="009C39D2" w:rsidRDefault="00C13BF8" w:rsidP="00B66612">
            <w:pPr>
              <w:ind w:left="288" w:hanging="288"/>
              <w:jc w:val="both"/>
              <w:rPr>
                <w:sz w:val="28"/>
                <w:szCs w:val="28"/>
              </w:rPr>
            </w:pPr>
            <w:r w:rsidRPr="009C39D2">
              <w:rPr>
                <w:sz w:val="28"/>
                <w:szCs w:val="28"/>
              </w:rPr>
              <w:t>C3- Attention: Follow up on the interest of the student who interacted more with the presented material, by increasing this interaction by requesting other programs and applications to display.</w:t>
            </w:r>
          </w:p>
          <w:p w14:paraId="7C3C4523" w14:textId="77777777" w:rsidR="00C13BF8" w:rsidRPr="009C39D2" w:rsidRDefault="00C13BF8" w:rsidP="00B66612">
            <w:pPr>
              <w:ind w:left="288" w:hanging="288"/>
              <w:jc w:val="both"/>
              <w:rPr>
                <w:sz w:val="28"/>
                <w:szCs w:val="28"/>
              </w:rPr>
            </w:pPr>
            <w:r w:rsidRPr="009C39D2">
              <w:rPr>
                <w:sz w:val="28"/>
                <w:szCs w:val="28"/>
              </w:rPr>
              <w:t>C4 - Forming the direction: meaning that the student is sympathetic to the presentation and may have an opinion about the direction of the presented topic and defend it.</w:t>
            </w:r>
          </w:p>
          <w:p w14:paraId="2F35431B" w14:textId="77777777" w:rsidR="00C13BF8" w:rsidRPr="009C39D2" w:rsidRDefault="00C13BF8" w:rsidP="00B66612">
            <w:pPr>
              <w:ind w:left="288" w:hanging="288"/>
              <w:jc w:val="both"/>
              <w:rPr>
                <w:sz w:val="28"/>
                <w:szCs w:val="28"/>
              </w:rPr>
            </w:pPr>
            <w:r w:rsidRPr="009C39D2">
              <w:rPr>
                <w:sz w:val="28"/>
                <w:szCs w:val="28"/>
              </w:rPr>
              <w:t>C 5- Formation of value behavior: meaning that the student reaches the top of the emotional ladder, so that he has a stable level in the lesson and does not become lazy or fidgety.</w:t>
            </w:r>
          </w:p>
        </w:tc>
      </w:tr>
      <w:tr w:rsidR="00C13BF8" w:rsidRPr="009C39D2" w14:paraId="175ED085" w14:textId="77777777" w:rsidTr="00B66612">
        <w:trPr>
          <w:trHeight w:val="510"/>
          <w:jc w:val="center"/>
        </w:trPr>
        <w:tc>
          <w:tcPr>
            <w:tcW w:w="9632" w:type="dxa"/>
            <w:shd w:val="clear" w:color="auto" w:fill="B8CCE4"/>
            <w:vAlign w:val="center"/>
          </w:tcPr>
          <w:p w14:paraId="50FD1015" w14:textId="77777777" w:rsidR="00C13BF8" w:rsidRPr="009C39D2" w:rsidRDefault="00C13BF8" w:rsidP="00B66612">
            <w:pPr>
              <w:ind w:firstLine="589"/>
              <w:rPr>
                <w:sz w:val="28"/>
                <w:szCs w:val="28"/>
              </w:rPr>
            </w:pPr>
            <w:r w:rsidRPr="009C39D2">
              <w:rPr>
                <w:sz w:val="28"/>
                <w:szCs w:val="28"/>
              </w:rPr>
              <w:t>Teaching and Learning Methods</w:t>
            </w:r>
          </w:p>
        </w:tc>
      </w:tr>
      <w:tr w:rsidR="00C13BF8" w:rsidRPr="009C39D2" w14:paraId="2200BED6" w14:textId="77777777" w:rsidTr="00B66612">
        <w:trPr>
          <w:trHeight w:val="1361"/>
          <w:jc w:val="center"/>
        </w:trPr>
        <w:tc>
          <w:tcPr>
            <w:tcW w:w="9632" w:type="dxa"/>
            <w:shd w:val="clear" w:color="auto" w:fill="DBE5F1"/>
            <w:vAlign w:val="center"/>
          </w:tcPr>
          <w:p w14:paraId="2B723E75" w14:textId="77777777" w:rsidR="00C13BF8" w:rsidRPr="009C39D2" w:rsidRDefault="00C13BF8" w:rsidP="00B66612">
            <w:pPr>
              <w:ind w:left="288" w:hanging="288"/>
              <w:jc w:val="both"/>
              <w:rPr>
                <w:sz w:val="28"/>
                <w:szCs w:val="28"/>
                <w:lang w:val="en-GB"/>
              </w:rPr>
            </w:pPr>
            <w:r w:rsidRPr="009C39D2">
              <w:rPr>
                <w:sz w:val="28"/>
                <w:szCs w:val="28"/>
                <w:lang w:val="en-GB"/>
              </w:rPr>
              <w:t>• The usual theoretical presentation method using the writing board and depending on the style (how and why) of the subject and according to the curriculum of the subject.</w:t>
            </w:r>
          </w:p>
          <w:p w14:paraId="58D2D490" w14:textId="77777777" w:rsidR="00C13BF8" w:rsidRPr="009C39D2" w:rsidRDefault="00C13BF8" w:rsidP="00B66612">
            <w:pPr>
              <w:ind w:left="288" w:hanging="288"/>
              <w:jc w:val="both"/>
              <w:rPr>
                <w:sz w:val="28"/>
                <w:szCs w:val="28"/>
                <w:lang w:val="en-GB"/>
              </w:rPr>
            </w:pPr>
            <w:r w:rsidRPr="009C39D2">
              <w:rPr>
                <w:sz w:val="28"/>
                <w:szCs w:val="28"/>
                <w:lang w:val="en-GB"/>
              </w:rPr>
              <w:t>• The theoretical presentation method using the (data show) device and depending on the method (how and why) of the subject and according to the subject curriculum.</w:t>
            </w:r>
          </w:p>
          <w:p w14:paraId="2B316BC9" w14:textId="77777777" w:rsidR="00C13BF8" w:rsidRPr="009C39D2" w:rsidRDefault="00C13BF8" w:rsidP="00B66612">
            <w:pPr>
              <w:ind w:left="288" w:hanging="288"/>
              <w:jc w:val="both"/>
              <w:rPr>
                <w:sz w:val="28"/>
                <w:szCs w:val="28"/>
                <w:lang w:val="en-GB"/>
              </w:rPr>
            </w:pPr>
            <w:r w:rsidRPr="009C39D2">
              <w:rPr>
                <w:sz w:val="28"/>
                <w:szCs w:val="28"/>
                <w:lang w:val="en-GB"/>
              </w:rPr>
              <w:lastRenderedPageBreak/>
              <w:t>• The method of laboratory display using special devices for measuring the different properties of the substance under experiment.</w:t>
            </w:r>
          </w:p>
        </w:tc>
      </w:tr>
    </w:tbl>
    <w:p w14:paraId="11A5CFCB" w14:textId="77777777" w:rsidR="00C13BF8" w:rsidRDefault="00C13BF8" w:rsidP="00C13BF8">
      <w:pPr>
        <w:rPr>
          <w:rtl/>
        </w:rPr>
      </w:pPr>
    </w:p>
    <w:p w14:paraId="21214D21" w14:textId="77777777" w:rsidR="00C13BF8" w:rsidRDefault="00C13BF8" w:rsidP="00C13BF8"/>
    <w:p w14:paraId="1598AF2D" w14:textId="77777777" w:rsidR="00C13BF8" w:rsidRDefault="00C13BF8" w:rsidP="00C13BF8"/>
    <w:p w14:paraId="1D851011" w14:textId="77777777" w:rsidR="00C13BF8" w:rsidRDefault="00C13BF8" w:rsidP="00C13BF8"/>
    <w:p w14:paraId="14C610EE" w14:textId="77777777" w:rsidR="00C13BF8" w:rsidRDefault="00C13BF8" w:rsidP="00C13BF8"/>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A5097" w14:paraId="222B2A23" w14:textId="77777777" w:rsidTr="00B66612">
        <w:trPr>
          <w:trHeight w:val="510"/>
          <w:jc w:val="center"/>
        </w:trPr>
        <w:tc>
          <w:tcPr>
            <w:tcW w:w="9632" w:type="dxa"/>
            <w:shd w:val="clear" w:color="auto" w:fill="B8CCE4"/>
            <w:vAlign w:val="center"/>
          </w:tcPr>
          <w:p w14:paraId="0D842925" w14:textId="77777777" w:rsidR="00C13BF8" w:rsidRPr="008C6C9E" w:rsidRDefault="00C13BF8" w:rsidP="00B66612">
            <w:pPr>
              <w:ind w:firstLine="589"/>
              <w:rPr>
                <w:sz w:val="28"/>
                <w:szCs w:val="28"/>
              </w:rPr>
            </w:pPr>
            <w:r w:rsidRPr="008C6C9E">
              <w:rPr>
                <w:sz w:val="28"/>
                <w:szCs w:val="28"/>
              </w:rPr>
              <w:t>Assessment methods</w:t>
            </w:r>
          </w:p>
        </w:tc>
      </w:tr>
      <w:tr w:rsidR="00C13BF8" w:rsidRPr="008A5097" w14:paraId="3B8E7ACC" w14:textId="77777777" w:rsidTr="00B66612">
        <w:trPr>
          <w:trHeight w:val="1304"/>
          <w:jc w:val="center"/>
        </w:trPr>
        <w:tc>
          <w:tcPr>
            <w:tcW w:w="9632" w:type="dxa"/>
            <w:shd w:val="clear" w:color="auto" w:fill="DBE5F1"/>
            <w:vAlign w:val="center"/>
          </w:tcPr>
          <w:p w14:paraId="6CFC554E" w14:textId="77777777" w:rsidR="00C13BF8" w:rsidRPr="00D066AC" w:rsidRDefault="00C13BF8" w:rsidP="00B66612">
            <w:pPr>
              <w:ind w:left="288" w:hanging="288"/>
              <w:jc w:val="both"/>
              <w:rPr>
                <w:sz w:val="28"/>
                <w:szCs w:val="28"/>
              </w:rPr>
            </w:pPr>
            <w:r w:rsidRPr="00D066AC">
              <w:rPr>
                <w:sz w:val="28"/>
                <w:szCs w:val="28"/>
              </w:rPr>
              <w:t>• Direct questions in a manner (how and why) for the subject during the theoretical and practical lecture.</w:t>
            </w:r>
          </w:p>
          <w:p w14:paraId="27619450" w14:textId="77777777" w:rsidR="00C13BF8" w:rsidRPr="00D066AC" w:rsidRDefault="00C13BF8" w:rsidP="00B66612">
            <w:pPr>
              <w:ind w:left="288" w:hanging="288"/>
              <w:jc w:val="both"/>
              <w:rPr>
                <w:sz w:val="28"/>
                <w:szCs w:val="28"/>
              </w:rPr>
            </w:pPr>
            <w:r w:rsidRPr="00D066AC">
              <w:rPr>
                <w:sz w:val="28"/>
                <w:szCs w:val="28"/>
              </w:rPr>
              <w:t>• Sudden exams during the theoretical and practical lecture.</w:t>
            </w:r>
          </w:p>
          <w:p w14:paraId="65838805" w14:textId="77777777" w:rsidR="00C13BF8" w:rsidRPr="00D066AC" w:rsidRDefault="00C13BF8" w:rsidP="00B66612">
            <w:pPr>
              <w:ind w:left="288" w:hanging="288"/>
              <w:jc w:val="both"/>
              <w:rPr>
                <w:sz w:val="28"/>
                <w:szCs w:val="28"/>
              </w:rPr>
            </w:pPr>
            <w:r w:rsidRPr="00D066AC">
              <w:rPr>
                <w:sz w:val="28"/>
                <w:szCs w:val="28"/>
              </w:rPr>
              <w:t>• Quarterly exams for the theoretical and practical side.</w:t>
            </w:r>
          </w:p>
          <w:p w14:paraId="0206022F" w14:textId="77777777" w:rsidR="00C13BF8" w:rsidRPr="008C6C9E" w:rsidRDefault="00C13BF8" w:rsidP="00B66612">
            <w:pPr>
              <w:ind w:left="288" w:hanging="288"/>
              <w:jc w:val="both"/>
              <w:rPr>
                <w:sz w:val="28"/>
                <w:szCs w:val="28"/>
              </w:rPr>
            </w:pPr>
            <w:r w:rsidRPr="00D066AC">
              <w:rPr>
                <w:sz w:val="28"/>
                <w:szCs w:val="28"/>
              </w:rPr>
              <w:t>• Final exams for the theoretical and practical side.</w:t>
            </w:r>
          </w:p>
        </w:tc>
      </w:tr>
      <w:tr w:rsidR="00C13BF8" w:rsidRPr="008A5097" w14:paraId="1B4128EF" w14:textId="77777777" w:rsidTr="00B66612">
        <w:trPr>
          <w:trHeight w:val="1304"/>
          <w:jc w:val="center"/>
        </w:trPr>
        <w:tc>
          <w:tcPr>
            <w:tcW w:w="9632" w:type="dxa"/>
            <w:shd w:val="clear" w:color="auto" w:fill="DBE5F1"/>
            <w:vAlign w:val="center"/>
          </w:tcPr>
          <w:p w14:paraId="6409C704" w14:textId="77777777" w:rsidR="00C13BF8" w:rsidRPr="008C6C9E" w:rsidRDefault="00C13BF8" w:rsidP="00B66612">
            <w:pPr>
              <w:ind w:firstLine="306"/>
              <w:jc w:val="both"/>
              <w:rPr>
                <w:sz w:val="28"/>
                <w:szCs w:val="28"/>
              </w:rPr>
            </w:pPr>
            <w:r w:rsidRPr="008C6C9E">
              <w:rPr>
                <w:sz w:val="28"/>
                <w:szCs w:val="28"/>
              </w:rPr>
              <w:t>D. General and Transferable Skills (other skills relevant to employability and personal development)</w:t>
            </w:r>
          </w:p>
          <w:p w14:paraId="6624CC4D" w14:textId="77777777" w:rsidR="00C13BF8" w:rsidRPr="00657BF5" w:rsidRDefault="00C13BF8" w:rsidP="00B66612">
            <w:pPr>
              <w:ind w:left="288" w:hanging="288"/>
              <w:jc w:val="both"/>
              <w:rPr>
                <w:sz w:val="28"/>
                <w:szCs w:val="28"/>
              </w:rPr>
            </w:pPr>
            <w:r w:rsidRPr="00657BF5">
              <w:rPr>
                <w:sz w:val="28"/>
                <w:szCs w:val="28"/>
              </w:rPr>
              <w:t>D1- Develop the student’s ability to perform the duties and deliver them on time</w:t>
            </w:r>
          </w:p>
          <w:p w14:paraId="2CBE9CBC" w14:textId="77777777" w:rsidR="00C13BF8" w:rsidRPr="00657BF5" w:rsidRDefault="00C13BF8" w:rsidP="00B66612">
            <w:pPr>
              <w:ind w:left="288" w:hanging="288"/>
              <w:jc w:val="both"/>
              <w:rPr>
                <w:sz w:val="28"/>
                <w:szCs w:val="28"/>
              </w:rPr>
            </w:pPr>
            <w:r w:rsidRPr="00657BF5">
              <w:rPr>
                <w:sz w:val="28"/>
                <w:szCs w:val="28"/>
              </w:rPr>
              <w:t>D2 - Logical and programmatic thinking to find programmatic solutions to various problems</w:t>
            </w:r>
          </w:p>
          <w:p w14:paraId="278FAE51" w14:textId="77777777" w:rsidR="00C13BF8" w:rsidRPr="00657BF5" w:rsidRDefault="00C13BF8" w:rsidP="00B66612">
            <w:pPr>
              <w:ind w:left="288" w:hanging="288"/>
              <w:jc w:val="both"/>
              <w:rPr>
                <w:sz w:val="28"/>
                <w:szCs w:val="28"/>
              </w:rPr>
            </w:pPr>
            <w:r w:rsidRPr="00657BF5">
              <w:rPr>
                <w:sz w:val="28"/>
                <w:szCs w:val="28"/>
              </w:rPr>
              <w:t>D3 - developing the student's ability to dialogue and debate</w:t>
            </w:r>
          </w:p>
          <w:p w14:paraId="4E1F20FB" w14:textId="77777777" w:rsidR="00C13BF8" w:rsidRPr="008C6C9E" w:rsidRDefault="00C13BF8" w:rsidP="00B66612">
            <w:pPr>
              <w:ind w:left="288" w:hanging="288"/>
              <w:jc w:val="both"/>
              <w:rPr>
                <w:sz w:val="28"/>
                <w:szCs w:val="28"/>
              </w:rPr>
            </w:pPr>
            <w:r w:rsidRPr="00657BF5">
              <w:rPr>
                <w:sz w:val="28"/>
                <w:szCs w:val="28"/>
              </w:rPr>
              <w:t>D4 - Develop the student's ability to deal with modern technology, especially the Internet</w:t>
            </w:r>
          </w:p>
        </w:tc>
      </w:tr>
    </w:tbl>
    <w:p w14:paraId="2DCC13F2"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16"/>
        <w:gridCol w:w="928"/>
        <w:gridCol w:w="1756"/>
        <w:gridCol w:w="2093"/>
        <w:gridCol w:w="1921"/>
        <w:gridCol w:w="2018"/>
      </w:tblGrid>
      <w:tr w:rsidR="00C13BF8" w:rsidRPr="009C39D2" w14:paraId="0EA03F2F" w14:textId="77777777" w:rsidTr="00B66612">
        <w:trPr>
          <w:trHeight w:val="567"/>
        </w:trPr>
        <w:tc>
          <w:tcPr>
            <w:tcW w:w="9632" w:type="dxa"/>
            <w:gridSpan w:val="6"/>
            <w:shd w:val="clear" w:color="auto" w:fill="B8CCE4"/>
            <w:vAlign w:val="center"/>
          </w:tcPr>
          <w:p w14:paraId="0925EA75" w14:textId="77777777" w:rsidR="00C13BF8" w:rsidRPr="009C39D2" w:rsidRDefault="00C13BF8" w:rsidP="00B66612">
            <w:pPr>
              <w:rPr>
                <w:sz w:val="28"/>
                <w:szCs w:val="28"/>
              </w:rPr>
            </w:pPr>
            <w:r w:rsidRPr="009C39D2">
              <w:rPr>
                <w:sz w:val="28"/>
                <w:szCs w:val="28"/>
              </w:rPr>
              <w:t>10. Course Structure</w:t>
            </w:r>
          </w:p>
        </w:tc>
      </w:tr>
      <w:tr w:rsidR="00C13BF8" w:rsidRPr="009C39D2" w14:paraId="2C35D1BC" w14:textId="77777777" w:rsidTr="00B66612">
        <w:trPr>
          <w:trHeight w:val="340"/>
        </w:trPr>
        <w:tc>
          <w:tcPr>
            <w:tcW w:w="916" w:type="dxa"/>
            <w:shd w:val="clear" w:color="auto" w:fill="B8CCE4"/>
            <w:vAlign w:val="center"/>
          </w:tcPr>
          <w:p w14:paraId="34A495CA" w14:textId="77777777" w:rsidR="00C13BF8" w:rsidRPr="009C39D2" w:rsidRDefault="00C13BF8" w:rsidP="00B66612">
            <w:pPr>
              <w:jc w:val="center"/>
              <w:rPr>
                <w:sz w:val="28"/>
                <w:szCs w:val="28"/>
              </w:rPr>
            </w:pPr>
            <w:r w:rsidRPr="009C39D2">
              <w:rPr>
                <w:sz w:val="28"/>
                <w:szCs w:val="28"/>
              </w:rPr>
              <w:t>Week</w:t>
            </w:r>
          </w:p>
        </w:tc>
        <w:tc>
          <w:tcPr>
            <w:tcW w:w="928" w:type="dxa"/>
            <w:shd w:val="clear" w:color="auto" w:fill="B8CCE4"/>
            <w:vAlign w:val="center"/>
          </w:tcPr>
          <w:p w14:paraId="29132433" w14:textId="77777777" w:rsidR="00C13BF8" w:rsidRPr="009C39D2" w:rsidRDefault="00C13BF8" w:rsidP="00B66612">
            <w:pPr>
              <w:jc w:val="center"/>
              <w:rPr>
                <w:sz w:val="28"/>
                <w:szCs w:val="28"/>
              </w:rPr>
            </w:pPr>
            <w:r w:rsidRPr="009C39D2">
              <w:rPr>
                <w:sz w:val="28"/>
                <w:szCs w:val="28"/>
              </w:rPr>
              <w:t>Hours</w:t>
            </w:r>
          </w:p>
        </w:tc>
        <w:tc>
          <w:tcPr>
            <w:tcW w:w="1756" w:type="dxa"/>
            <w:shd w:val="clear" w:color="auto" w:fill="B8CCE4"/>
            <w:vAlign w:val="center"/>
          </w:tcPr>
          <w:p w14:paraId="5E608CBF" w14:textId="77777777" w:rsidR="00C13BF8" w:rsidRPr="009C39D2" w:rsidRDefault="00C13BF8" w:rsidP="00B66612">
            <w:pPr>
              <w:jc w:val="center"/>
              <w:rPr>
                <w:sz w:val="28"/>
                <w:szCs w:val="28"/>
              </w:rPr>
            </w:pPr>
            <w:r w:rsidRPr="009C39D2">
              <w:rPr>
                <w:sz w:val="28"/>
                <w:szCs w:val="28"/>
              </w:rPr>
              <w:t>ILOs</w:t>
            </w:r>
          </w:p>
        </w:tc>
        <w:tc>
          <w:tcPr>
            <w:tcW w:w="2093" w:type="dxa"/>
            <w:shd w:val="clear" w:color="auto" w:fill="B8CCE4"/>
            <w:vAlign w:val="center"/>
          </w:tcPr>
          <w:p w14:paraId="39045B85" w14:textId="77777777" w:rsidR="00C13BF8" w:rsidRPr="009C39D2" w:rsidRDefault="00C13BF8" w:rsidP="00B66612">
            <w:pPr>
              <w:jc w:val="center"/>
              <w:rPr>
                <w:sz w:val="28"/>
                <w:szCs w:val="28"/>
              </w:rPr>
            </w:pPr>
            <w:r w:rsidRPr="009C39D2">
              <w:rPr>
                <w:sz w:val="28"/>
                <w:szCs w:val="28"/>
              </w:rPr>
              <w:t>Unit/Module or Topic Title</w:t>
            </w:r>
          </w:p>
        </w:tc>
        <w:tc>
          <w:tcPr>
            <w:tcW w:w="1921" w:type="dxa"/>
            <w:shd w:val="clear" w:color="auto" w:fill="B8CCE4"/>
            <w:vAlign w:val="center"/>
          </w:tcPr>
          <w:p w14:paraId="7737D8E0" w14:textId="77777777" w:rsidR="00C13BF8" w:rsidRPr="009C39D2" w:rsidRDefault="00C13BF8" w:rsidP="00B66612">
            <w:pPr>
              <w:jc w:val="center"/>
              <w:rPr>
                <w:sz w:val="28"/>
                <w:szCs w:val="28"/>
              </w:rPr>
            </w:pPr>
            <w:r w:rsidRPr="009C39D2">
              <w:rPr>
                <w:sz w:val="28"/>
                <w:szCs w:val="28"/>
              </w:rPr>
              <w:t>Teaching</w:t>
            </w:r>
          </w:p>
          <w:p w14:paraId="3488083B" w14:textId="77777777" w:rsidR="00C13BF8" w:rsidRPr="009C39D2" w:rsidRDefault="00C13BF8" w:rsidP="00B66612">
            <w:pPr>
              <w:jc w:val="center"/>
              <w:rPr>
                <w:sz w:val="28"/>
                <w:szCs w:val="28"/>
              </w:rPr>
            </w:pPr>
            <w:r w:rsidRPr="009C39D2">
              <w:rPr>
                <w:sz w:val="28"/>
                <w:szCs w:val="28"/>
              </w:rPr>
              <w:t>Method</w:t>
            </w:r>
          </w:p>
        </w:tc>
        <w:tc>
          <w:tcPr>
            <w:tcW w:w="2018" w:type="dxa"/>
            <w:shd w:val="clear" w:color="auto" w:fill="B8CCE4"/>
            <w:vAlign w:val="center"/>
          </w:tcPr>
          <w:p w14:paraId="61B086D7" w14:textId="77777777" w:rsidR="00C13BF8" w:rsidRPr="009C39D2" w:rsidRDefault="00C13BF8" w:rsidP="00B66612">
            <w:pPr>
              <w:jc w:val="center"/>
              <w:rPr>
                <w:sz w:val="28"/>
                <w:szCs w:val="28"/>
              </w:rPr>
            </w:pPr>
            <w:r w:rsidRPr="009C39D2">
              <w:rPr>
                <w:sz w:val="28"/>
                <w:szCs w:val="28"/>
              </w:rPr>
              <w:t>Assessment</w:t>
            </w:r>
          </w:p>
          <w:p w14:paraId="4C31C3EA" w14:textId="77777777" w:rsidR="00C13BF8" w:rsidRPr="009C39D2" w:rsidRDefault="00C13BF8" w:rsidP="00B66612">
            <w:pPr>
              <w:jc w:val="center"/>
              <w:rPr>
                <w:sz w:val="28"/>
                <w:szCs w:val="28"/>
              </w:rPr>
            </w:pPr>
            <w:r w:rsidRPr="009C39D2">
              <w:rPr>
                <w:sz w:val="28"/>
                <w:szCs w:val="28"/>
              </w:rPr>
              <w:t>Method</w:t>
            </w:r>
          </w:p>
        </w:tc>
      </w:tr>
      <w:tr w:rsidR="00C13BF8" w:rsidRPr="009C39D2" w14:paraId="67A63EE7" w14:textId="77777777" w:rsidTr="00B66612">
        <w:trPr>
          <w:trHeight w:val="397"/>
        </w:trPr>
        <w:tc>
          <w:tcPr>
            <w:tcW w:w="916" w:type="dxa"/>
            <w:shd w:val="clear" w:color="auto" w:fill="DBE5F1"/>
            <w:vAlign w:val="center"/>
          </w:tcPr>
          <w:p w14:paraId="27BBD817" w14:textId="77777777" w:rsidR="00C13BF8" w:rsidRPr="009C39D2" w:rsidRDefault="00C13BF8" w:rsidP="00B66612">
            <w:pPr>
              <w:jc w:val="center"/>
              <w:rPr>
                <w:sz w:val="24"/>
                <w:szCs w:val="24"/>
              </w:rPr>
            </w:pPr>
            <w:r w:rsidRPr="009C39D2">
              <w:rPr>
                <w:sz w:val="24"/>
                <w:szCs w:val="24"/>
              </w:rPr>
              <w:t>1</w:t>
            </w:r>
          </w:p>
        </w:tc>
        <w:tc>
          <w:tcPr>
            <w:tcW w:w="928" w:type="dxa"/>
            <w:shd w:val="clear" w:color="auto" w:fill="B8CCE4"/>
            <w:vAlign w:val="center"/>
          </w:tcPr>
          <w:p w14:paraId="6C5DA612" w14:textId="77777777" w:rsidR="00C13BF8" w:rsidRPr="009C39D2" w:rsidRDefault="00C13BF8" w:rsidP="00B66612">
            <w:pPr>
              <w:jc w:val="center"/>
              <w:rPr>
                <w:sz w:val="24"/>
                <w:szCs w:val="24"/>
              </w:rPr>
            </w:pPr>
            <w:r w:rsidRPr="009C39D2">
              <w:rPr>
                <w:sz w:val="24"/>
                <w:szCs w:val="24"/>
              </w:rPr>
              <w:t>2</w:t>
            </w:r>
          </w:p>
        </w:tc>
        <w:tc>
          <w:tcPr>
            <w:tcW w:w="1756" w:type="dxa"/>
            <w:shd w:val="clear" w:color="auto" w:fill="DBE5F1"/>
            <w:vAlign w:val="center"/>
          </w:tcPr>
          <w:p w14:paraId="5FB8F7D3" w14:textId="77777777" w:rsidR="00C13BF8" w:rsidRPr="009C39D2" w:rsidRDefault="00C13BF8" w:rsidP="00B66612">
            <w:pPr>
              <w:jc w:val="center"/>
              <w:rPr>
                <w:sz w:val="28"/>
                <w:szCs w:val="28"/>
              </w:rPr>
            </w:pPr>
            <w:r w:rsidRPr="009C39D2">
              <w:rPr>
                <w:rFonts w:ascii="Cambria" w:eastAsia="Cambria" w:hAnsi="Cambria" w:cs="Cambria"/>
              </w:rPr>
              <w:t>Introduction to computer</w:t>
            </w:r>
          </w:p>
        </w:tc>
        <w:tc>
          <w:tcPr>
            <w:tcW w:w="2093" w:type="dxa"/>
            <w:shd w:val="clear" w:color="auto" w:fill="B8CCE4"/>
            <w:vAlign w:val="center"/>
          </w:tcPr>
          <w:p w14:paraId="56083A16" w14:textId="77777777" w:rsidR="00C13BF8" w:rsidRPr="009C39D2" w:rsidRDefault="00C13BF8" w:rsidP="00B66612">
            <w:pPr>
              <w:rPr>
                <w:sz w:val="28"/>
                <w:szCs w:val="28"/>
              </w:rPr>
            </w:pPr>
            <w:r w:rsidRPr="009C39D2">
              <w:rPr>
                <w:rFonts w:ascii="Cambria" w:eastAsia="Cambria" w:hAnsi="Cambria" w:cs="Cambria"/>
              </w:rPr>
              <w:t>Development of Computer</w:t>
            </w:r>
          </w:p>
        </w:tc>
        <w:tc>
          <w:tcPr>
            <w:tcW w:w="1921" w:type="dxa"/>
            <w:shd w:val="clear" w:color="auto" w:fill="DBE5F1"/>
            <w:vAlign w:val="center"/>
          </w:tcPr>
          <w:p w14:paraId="14A92F11"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Lecture</w:t>
            </w:r>
          </w:p>
        </w:tc>
        <w:tc>
          <w:tcPr>
            <w:tcW w:w="2018" w:type="dxa"/>
            <w:shd w:val="clear" w:color="auto" w:fill="B8CCE4"/>
            <w:vAlign w:val="center"/>
          </w:tcPr>
          <w:p w14:paraId="397F672F"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Written exam</w:t>
            </w:r>
          </w:p>
        </w:tc>
      </w:tr>
      <w:tr w:rsidR="00C13BF8" w:rsidRPr="009C39D2" w14:paraId="1A994ACC" w14:textId="77777777" w:rsidTr="00B66612">
        <w:trPr>
          <w:trHeight w:val="397"/>
        </w:trPr>
        <w:tc>
          <w:tcPr>
            <w:tcW w:w="916" w:type="dxa"/>
            <w:shd w:val="clear" w:color="auto" w:fill="B8CCE4"/>
            <w:vAlign w:val="center"/>
          </w:tcPr>
          <w:p w14:paraId="6FC81309" w14:textId="77777777" w:rsidR="00C13BF8" w:rsidRPr="009C39D2" w:rsidRDefault="00C13BF8" w:rsidP="00B66612">
            <w:pPr>
              <w:jc w:val="center"/>
              <w:rPr>
                <w:sz w:val="24"/>
                <w:szCs w:val="24"/>
              </w:rPr>
            </w:pPr>
            <w:r w:rsidRPr="009C39D2">
              <w:rPr>
                <w:sz w:val="24"/>
                <w:szCs w:val="24"/>
              </w:rPr>
              <w:t>1</w:t>
            </w:r>
          </w:p>
        </w:tc>
        <w:tc>
          <w:tcPr>
            <w:tcW w:w="928" w:type="dxa"/>
            <w:shd w:val="clear" w:color="auto" w:fill="DBE5F1"/>
            <w:vAlign w:val="center"/>
          </w:tcPr>
          <w:p w14:paraId="698F286B" w14:textId="77777777" w:rsidR="00C13BF8" w:rsidRPr="009C39D2" w:rsidRDefault="00C13BF8" w:rsidP="00B66612">
            <w:pPr>
              <w:jc w:val="center"/>
              <w:rPr>
                <w:sz w:val="24"/>
                <w:szCs w:val="24"/>
              </w:rPr>
            </w:pPr>
            <w:r w:rsidRPr="009C39D2">
              <w:rPr>
                <w:sz w:val="24"/>
                <w:szCs w:val="24"/>
              </w:rPr>
              <w:t>2</w:t>
            </w:r>
          </w:p>
        </w:tc>
        <w:tc>
          <w:tcPr>
            <w:tcW w:w="1756" w:type="dxa"/>
            <w:shd w:val="clear" w:color="auto" w:fill="B8CCE4"/>
            <w:vAlign w:val="center"/>
          </w:tcPr>
          <w:p w14:paraId="340E7D4B" w14:textId="77777777" w:rsidR="00C13BF8" w:rsidRPr="009C39D2" w:rsidRDefault="00C13BF8" w:rsidP="00B66612">
            <w:pPr>
              <w:jc w:val="center"/>
              <w:rPr>
                <w:sz w:val="28"/>
                <w:szCs w:val="28"/>
              </w:rPr>
            </w:pPr>
            <w:r w:rsidRPr="009C39D2">
              <w:rPr>
                <w:rFonts w:ascii="Cambria" w:eastAsia="Cambria" w:hAnsi="Cambria" w:cs="Cambria"/>
              </w:rPr>
              <w:t>Introduction to Computer</w:t>
            </w:r>
          </w:p>
        </w:tc>
        <w:tc>
          <w:tcPr>
            <w:tcW w:w="2093" w:type="dxa"/>
            <w:shd w:val="clear" w:color="auto" w:fill="DBE5F1"/>
            <w:vAlign w:val="center"/>
          </w:tcPr>
          <w:p w14:paraId="2AE979B8" w14:textId="77777777" w:rsidR="00C13BF8" w:rsidRPr="009C39D2" w:rsidRDefault="00C13BF8" w:rsidP="00B66612">
            <w:pPr>
              <w:rPr>
                <w:sz w:val="28"/>
                <w:szCs w:val="28"/>
              </w:rPr>
            </w:pPr>
            <w:r w:rsidRPr="009C39D2">
              <w:rPr>
                <w:rFonts w:ascii="Cambria" w:eastAsia="Cambria" w:hAnsi="Cambria" w:cs="Cambria"/>
              </w:rPr>
              <w:t>Computer Main Parts</w:t>
            </w:r>
          </w:p>
        </w:tc>
        <w:tc>
          <w:tcPr>
            <w:tcW w:w="1921" w:type="dxa"/>
            <w:shd w:val="clear" w:color="auto" w:fill="B8CCE4"/>
            <w:vAlign w:val="center"/>
          </w:tcPr>
          <w:p w14:paraId="59EF48A8"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Laboratory</w:t>
            </w:r>
          </w:p>
        </w:tc>
        <w:tc>
          <w:tcPr>
            <w:tcW w:w="2018" w:type="dxa"/>
            <w:shd w:val="clear" w:color="auto" w:fill="DBE5F1"/>
            <w:vAlign w:val="center"/>
          </w:tcPr>
          <w:p w14:paraId="4BC33371"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Evaluation</w:t>
            </w:r>
          </w:p>
        </w:tc>
      </w:tr>
      <w:tr w:rsidR="00C13BF8" w:rsidRPr="009C39D2" w14:paraId="5E012856" w14:textId="77777777" w:rsidTr="00B66612">
        <w:trPr>
          <w:trHeight w:val="397"/>
        </w:trPr>
        <w:tc>
          <w:tcPr>
            <w:tcW w:w="916" w:type="dxa"/>
            <w:shd w:val="clear" w:color="auto" w:fill="DBE5F1"/>
            <w:vAlign w:val="center"/>
          </w:tcPr>
          <w:p w14:paraId="05D7384C" w14:textId="77777777" w:rsidR="00C13BF8" w:rsidRPr="009C39D2" w:rsidRDefault="00C13BF8" w:rsidP="00B66612">
            <w:pPr>
              <w:jc w:val="center"/>
              <w:rPr>
                <w:sz w:val="24"/>
                <w:szCs w:val="24"/>
              </w:rPr>
            </w:pPr>
            <w:r w:rsidRPr="009C39D2">
              <w:rPr>
                <w:sz w:val="24"/>
                <w:szCs w:val="24"/>
              </w:rPr>
              <w:t>2</w:t>
            </w:r>
          </w:p>
        </w:tc>
        <w:tc>
          <w:tcPr>
            <w:tcW w:w="928" w:type="dxa"/>
            <w:shd w:val="clear" w:color="auto" w:fill="B8CCE4"/>
            <w:vAlign w:val="center"/>
          </w:tcPr>
          <w:p w14:paraId="2C977A53" w14:textId="77777777" w:rsidR="00C13BF8" w:rsidRPr="009C39D2" w:rsidRDefault="00C13BF8" w:rsidP="00B66612">
            <w:pPr>
              <w:jc w:val="center"/>
              <w:rPr>
                <w:sz w:val="24"/>
                <w:szCs w:val="24"/>
              </w:rPr>
            </w:pPr>
            <w:r w:rsidRPr="009C39D2">
              <w:rPr>
                <w:sz w:val="24"/>
                <w:szCs w:val="24"/>
              </w:rPr>
              <w:t>2</w:t>
            </w:r>
          </w:p>
        </w:tc>
        <w:tc>
          <w:tcPr>
            <w:tcW w:w="1756" w:type="dxa"/>
            <w:shd w:val="clear" w:color="auto" w:fill="DBE5F1"/>
            <w:vAlign w:val="center"/>
          </w:tcPr>
          <w:p w14:paraId="4A3C9D44" w14:textId="77777777" w:rsidR="00C13BF8" w:rsidRPr="009C39D2" w:rsidRDefault="00C13BF8" w:rsidP="00B66612">
            <w:pPr>
              <w:jc w:val="center"/>
              <w:rPr>
                <w:sz w:val="28"/>
                <w:szCs w:val="28"/>
              </w:rPr>
            </w:pPr>
            <w:r w:rsidRPr="009C39D2">
              <w:rPr>
                <w:rFonts w:ascii="Cambria" w:eastAsia="Cambria" w:hAnsi="Cambria" w:cs="Cambria"/>
              </w:rPr>
              <w:t>Introduction to Computer</w:t>
            </w:r>
          </w:p>
        </w:tc>
        <w:tc>
          <w:tcPr>
            <w:tcW w:w="2093" w:type="dxa"/>
            <w:shd w:val="clear" w:color="auto" w:fill="B8CCE4"/>
            <w:vAlign w:val="center"/>
          </w:tcPr>
          <w:p w14:paraId="126A0EC0" w14:textId="77777777" w:rsidR="00C13BF8" w:rsidRPr="009C39D2" w:rsidRDefault="00C13BF8" w:rsidP="00B66612">
            <w:pPr>
              <w:rPr>
                <w:sz w:val="28"/>
                <w:szCs w:val="28"/>
              </w:rPr>
            </w:pPr>
            <w:r w:rsidRPr="009C39D2">
              <w:rPr>
                <w:rFonts w:ascii="Cambria" w:eastAsia="Cambria" w:hAnsi="Cambria" w:cs="Cambria"/>
              </w:rPr>
              <w:t>Hardware Components and Functions</w:t>
            </w:r>
          </w:p>
        </w:tc>
        <w:tc>
          <w:tcPr>
            <w:tcW w:w="1921" w:type="dxa"/>
            <w:shd w:val="clear" w:color="auto" w:fill="DBE5F1"/>
            <w:vAlign w:val="center"/>
          </w:tcPr>
          <w:p w14:paraId="09C49573"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Lecture</w:t>
            </w:r>
          </w:p>
        </w:tc>
        <w:tc>
          <w:tcPr>
            <w:tcW w:w="2018" w:type="dxa"/>
            <w:shd w:val="clear" w:color="auto" w:fill="B8CCE4"/>
            <w:vAlign w:val="center"/>
          </w:tcPr>
          <w:p w14:paraId="55A60B02"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Written exam</w:t>
            </w:r>
          </w:p>
        </w:tc>
      </w:tr>
      <w:tr w:rsidR="00C13BF8" w:rsidRPr="009C39D2" w14:paraId="52A5AE31" w14:textId="77777777" w:rsidTr="00B66612">
        <w:trPr>
          <w:trHeight w:val="397"/>
        </w:trPr>
        <w:tc>
          <w:tcPr>
            <w:tcW w:w="916" w:type="dxa"/>
            <w:shd w:val="clear" w:color="auto" w:fill="B8CCE4"/>
            <w:vAlign w:val="center"/>
          </w:tcPr>
          <w:p w14:paraId="6D75588F" w14:textId="77777777" w:rsidR="00C13BF8" w:rsidRPr="009C39D2" w:rsidRDefault="00C13BF8" w:rsidP="00B66612">
            <w:pPr>
              <w:jc w:val="center"/>
              <w:rPr>
                <w:sz w:val="24"/>
                <w:szCs w:val="24"/>
              </w:rPr>
            </w:pPr>
            <w:r w:rsidRPr="009C39D2">
              <w:rPr>
                <w:sz w:val="24"/>
                <w:szCs w:val="24"/>
              </w:rPr>
              <w:t>2</w:t>
            </w:r>
          </w:p>
        </w:tc>
        <w:tc>
          <w:tcPr>
            <w:tcW w:w="928" w:type="dxa"/>
            <w:shd w:val="clear" w:color="auto" w:fill="DBE5F1"/>
            <w:vAlign w:val="center"/>
          </w:tcPr>
          <w:p w14:paraId="49D366AD" w14:textId="77777777" w:rsidR="00C13BF8" w:rsidRPr="009C39D2" w:rsidRDefault="00C13BF8" w:rsidP="00B66612">
            <w:pPr>
              <w:jc w:val="center"/>
              <w:rPr>
                <w:sz w:val="24"/>
                <w:szCs w:val="24"/>
              </w:rPr>
            </w:pPr>
            <w:r w:rsidRPr="009C39D2">
              <w:rPr>
                <w:sz w:val="24"/>
                <w:szCs w:val="24"/>
              </w:rPr>
              <w:t>2</w:t>
            </w:r>
          </w:p>
        </w:tc>
        <w:tc>
          <w:tcPr>
            <w:tcW w:w="1756" w:type="dxa"/>
            <w:shd w:val="clear" w:color="auto" w:fill="B8CCE4"/>
            <w:vAlign w:val="center"/>
          </w:tcPr>
          <w:p w14:paraId="4E16D715" w14:textId="77777777" w:rsidR="00C13BF8" w:rsidRPr="009C39D2" w:rsidRDefault="00C13BF8" w:rsidP="00B66612">
            <w:pPr>
              <w:jc w:val="center"/>
              <w:rPr>
                <w:sz w:val="28"/>
                <w:szCs w:val="28"/>
              </w:rPr>
            </w:pPr>
            <w:r w:rsidRPr="009C39D2">
              <w:rPr>
                <w:rFonts w:ascii="Cambria" w:eastAsia="Cambria" w:hAnsi="Cambria" w:cs="Cambria"/>
              </w:rPr>
              <w:t>Introduction to Computer</w:t>
            </w:r>
          </w:p>
        </w:tc>
        <w:tc>
          <w:tcPr>
            <w:tcW w:w="2093" w:type="dxa"/>
            <w:shd w:val="clear" w:color="auto" w:fill="DBE5F1"/>
            <w:vAlign w:val="center"/>
          </w:tcPr>
          <w:p w14:paraId="5D463178" w14:textId="77777777" w:rsidR="00C13BF8" w:rsidRPr="009C39D2" w:rsidRDefault="00C13BF8" w:rsidP="00B66612">
            <w:pPr>
              <w:rPr>
                <w:sz w:val="28"/>
                <w:szCs w:val="28"/>
              </w:rPr>
            </w:pPr>
            <w:r w:rsidRPr="009C39D2">
              <w:rPr>
                <w:rFonts w:ascii="Cambria" w:eastAsia="Cambria" w:hAnsi="Cambria" w:cs="Cambria"/>
              </w:rPr>
              <w:t>Hardware Components and Functions</w:t>
            </w:r>
          </w:p>
        </w:tc>
        <w:tc>
          <w:tcPr>
            <w:tcW w:w="1921" w:type="dxa"/>
            <w:shd w:val="clear" w:color="auto" w:fill="B8CCE4"/>
            <w:vAlign w:val="center"/>
          </w:tcPr>
          <w:p w14:paraId="68E4B78F"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Laboratory</w:t>
            </w:r>
          </w:p>
        </w:tc>
        <w:tc>
          <w:tcPr>
            <w:tcW w:w="2018" w:type="dxa"/>
            <w:shd w:val="clear" w:color="auto" w:fill="DBE5F1"/>
            <w:vAlign w:val="center"/>
          </w:tcPr>
          <w:p w14:paraId="2962E987"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Evaluation</w:t>
            </w:r>
          </w:p>
        </w:tc>
      </w:tr>
      <w:tr w:rsidR="00C13BF8" w:rsidRPr="009C39D2" w14:paraId="2B57CAF1" w14:textId="77777777" w:rsidTr="00B66612">
        <w:trPr>
          <w:trHeight w:val="397"/>
        </w:trPr>
        <w:tc>
          <w:tcPr>
            <w:tcW w:w="916" w:type="dxa"/>
            <w:shd w:val="clear" w:color="auto" w:fill="DBE5F1"/>
            <w:vAlign w:val="center"/>
          </w:tcPr>
          <w:p w14:paraId="391878F3" w14:textId="77777777" w:rsidR="00C13BF8" w:rsidRPr="009C39D2" w:rsidRDefault="00C13BF8" w:rsidP="00B66612">
            <w:pPr>
              <w:jc w:val="center"/>
              <w:rPr>
                <w:sz w:val="24"/>
                <w:szCs w:val="24"/>
              </w:rPr>
            </w:pPr>
            <w:r w:rsidRPr="009C39D2">
              <w:rPr>
                <w:sz w:val="24"/>
                <w:szCs w:val="24"/>
              </w:rPr>
              <w:t>3</w:t>
            </w:r>
          </w:p>
        </w:tc>
        <w:tc>
          <w:tcPr>
            <w:tcW w:w="928" w:type="dxa"/>
            <w:shd w:val="clear" w:color="auto" w:fill="B8CCE4"/>
            <w:vAlign w:val="center"/>
          </w:tcPr>
          <w:p w14:paraId="7AE4D25F" w14:textId="77777777" w:rsidR="00C13BF8" w:rsidRPr="009C39D2" w:rsidRDefault="00C13BF8" w:rsidP="00B66612">
            <w:pPr>
              <w:jc w:val="center"/>
              <w:rPr>
                <w:sz w:val="24"/>
                <w:szCs w:val="24"/>
              </w:rPr>
            </w:pPr>
            <w:r w:rsidRPr="009C39D2">
              <w:rPr>
                <w:sz w:val="24"/>
                <w:szCs w:val="24"/>
              </w:rPr>
              <w:t>2</w:t>
            </w:r>
          </w:p>
        </w:tc>
        <w:tc>
          <w:tcPr>
            <w:tcW w:w="1756" w:type="dxa"/>
            <w:shd w:val="clear" w:color="auto" w:fill="DBE5F1"/>
            <w:vAlign w:val="center"/>
          </w:tcPr>
          <w:p w14:paraId="37678D62"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Flowcharts and Algorithms</w:t>
            </w:r>
          </w:p>
        </w:tc>
        <w:tc>
          <w:tcPr>
            <w:tcW w:w="2093" w:type="dxa"/>
            <w:shd w:val="clear" w:color="auto" w:fill="B8CCE4"/>
            <w:vAlign w:val="center"/>
          </w:tcPr>
          <w:p w14:paraId="1AA7C0A5" w14:textId="77777777" w:rsidR="00C13BF8" w:rsidRPr="009C39D2" w:rsidRDefault="00C13BF8" w:rsidP="00B66612">
            <w:pPr>
              <w:rPr>
                <w:sz w:val="28"/>
                <w:szCs w:val="28"/>
              </w:rPr>
            </w:pPr>
            <w:r w:rsidRPr="009C39D2">
              <w:rPr>
                <w:rFonts w:ascii="Cambria" w:eastAsia="Cambria" w:hAnsi="Cambria" w:cstheme="minorBidi"/>
                <w:lang w:bidi="fa-IR"/>
              </w:rPr>
              <w:t>Flowcharts and Algorithms</w:t>
            </w:r>
          </w:p>
        </w:tc>
        <w:tc>
          <w:tcPr>
            <w:tcW w:w="1921" w:type="dxa"/>
            <w:shd w:val="clear" w:color="auto" w:fill="DBE5F1"/>
            <w:vAlign w:val="center"/>
          </w:tcPr>
          <w:p w14:paraId="30963DD4"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Lecture</w:t>
            </w:r>
          </w:p>
        </w:tc>
        <w:tc>
          <w:tcPr>
            <w:tcW w:w="2018" w:type="dxa"/>
            <w:shd w:val="clear" w:color="auto" w:fill="B8CCE4"/>
            <w:vAlign w:val="center"/>
          </w:tcPr>
          <w:p w14:paraId="0ECEB739"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Written exam</w:t>
            </w:r>
          </w:p>
        </w:tc>
      </w:tr>
      <w:tr w:rsidR="00C13BF8" w:rsidRPr="009C39D2" w14:paraId="164AF60A" w14:textId="77777777" w:rsidTr="00B66612">
        <w:trPr>
          <w:trHeight w:val="397"/>
        </w:trPr>
        <w:tc>
          <w:tcPr>
            <w:tcW w:w="916" w:type="dxa"/>
            <w:shd w:val="clear" w:color="auto" w:fill="B8CCE4"/>
            <w:vAlign w:val="center"/>
          </w:tcPr>
          <w:p w14:paraId="62115318" w14:textId="77777777" w:rsidR="00C13BF8" w:rsidRPr="009C39D2" w:rsidRDefault="00C13BF8" w:rsidP="00B66612">
            <w:pPr>
              <w:jc w:val="center"/>
              <w:rPr>
                <w:sz w:val="24"/>
                <w:szCs w:val="24"/>
              </w:rPr>
            </w:pPr>
            <w:r w:rsidRPr="009C39D2">
              <w:rPr>
                <w:sz w:val="24"/>
                <w:szCs w:val="24"/>
              </w:rPr>
              <w:t>3</w:t>
            </w:r>
          </w:p>
        </w:tc>
        <w:tc>
          <w:tcPr>
            <w:tcW w:w="928" w:type="dxa"/>
            <w:shd w:val="clear" w:color="auto" w:fill="DBE5F1"/>
            <w:vAlign w:val="center"/>
          </w:tcPr>
          <w:p w14:paraId="4DADADDD" w14:textId="77777777" w:rsidR="00C13BF8" w:rsidRPr="009C39D2" w:rsidRDefault="00C13BF8" w:rsidP="00B66612">
            <w:pPr>
              <w:jc w:val="center"/>
              <w:rPr>
                <w:sz w:val="24"/>
                <w:szCs w:val="24"/>
              </w:rPr>
            </w:pPr>
            <w:r w:rsidRPr="009C39D2">
              <w:rPr>
                <w:sz w:val="24"/>
                <w:szCs w:val="24"/>
              </w:rPr>
              <w:t>2</w:t>
            </w:r>
          </w:p>
        </w:tc>
        <w:tc>
          <w:tcPr>
            <w:tcW w:w="1756" w:type="dxa"/>
            <w:shd w:val="clear" w:color="auto" w:fill="B8CCE4"/>
            <w:vAlign w:val="center"/>
          </w:tcPr>
          <w:p w14:paraId="1AF3D194"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Flowcharts and Algorithms</w:t>
            </w:r>
          </w:p>
        </w:tc>
        <w:tc>
          <w:tcPr>
            <w:tcW w:w="2093" w:type="dxa"/>
            <w:shd w:val="clear" w:color="auto" w:fill="DBE5F1"/>
            <w:vAlign w:val="center"/>
          </w:tcPr>
          <w:p w14:paraId="16BBC986" w14:textId="77777777" w:rsidR="00C13BF8" w:rsidRPr="009C39D2" w:rsidRDefault="00C13BF8" w:rsidP="00B66612">
            <w:pPr>
              <w:rPr>
                <w:sz w:val="28"/>
                <w:szCs w:val="28"/>
              </w:rPr>
            </w:pPr>
            <w:r w:rsidRPr="009C39D2">
              <w:rPr>
                <w:rFonts w:ascii="Cambria" w:eastAsia="Cambria" w:hAnsi="Cambria" w:cstheme="minorBidi"/>
                <w:lang w:bidi="fa-IR"/>
              </w:rPr>
              <w:t>Flowcharts and Algorithms</w:t>
            </w:r>
          </w:p>
        </w:tc>
        <w:tc>
          <w:tcPr>
            <w:tcW w:w="1921" w:type="dxa"/>
            <w:shd w:val="clear" w:color="auto" w:fill="B8CCE4"/>
            <w:vAlign w:val="center"/>
          </w:tcPr>
          <w:p w14:paraId="3D2EDA58"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Laboratory</w:t>
            </w:r>
          </w:p>
        </w:tc>
        <w:tc>
          <w:tcPr>
            <w:tcW w:w="2018" w:type="dxa"/>
            <w:shd w:val="clear" w:color="auto" w:fill="DBE5F1"/>
            <w:vAlign w:val="center"/>
          </w:tcPr>
          <w:p w14:paraId="497B3271"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Evaluation</w:t>
            </w:r>
          </w:p>
        </w:tc>
      </w:tr>
      <w:tr w:rsidR="00C13BF8" w:rsidRPr="009C39D2" w14:paraId="1C35754A" w14:textId="77777777" w:rsidTr="00B66612">
        <w:trPr>
          <w:trHeight w:val="397"/>
        </w:trPr>
        <w:tc>
          <w:tcPr>
            <w:tcW w:w="916" w:type="dxa"/>
            <w:shd w:val="clear" w:color="auto" w:fill="DBE5F1"/>
            <w:vAlign w:val="center"/>
          </w:tcPr>
          <w:p w14:paraId="54CDA111" w14:textId="77777777" w:rsidR="00C13BF8" w:rsidRPr="009C39D2" w:rsidRDefault="00C13BF8" w:rsidP="00B66612">
            <w:pPr>
              <w:jc w:val="center"/>
              <w:rPr>
                <w:sz w:val="24"/>
                <w:szCs w:val="24"/>
              </w:rPr>
            </w:pPr>
            <w:r w:rsidRPr="009C39D2">
              <w:rPr>
                <w:sz w:val="24"/>
                <w:szCs w:val="24"/>
              </w:rPr>
              <w:t>4</w:t>
            </w:r>
          </w:p>
        </w:tc>
        <w:tc>
          <w:tcPr>
            <w:tcW w:w="928" w:type="dxa"/>
            <w:tcBorders>
              <w:bottom w:val="single" w:sz="8" w:space="0" w:color="4F81BD"/>
            </w:tcBorders>
            <w:shd w:val="clear" w:color="auto" w:fill="B8CCE4"/>
            <w:vAlign w:val="center"/>
          </w:tcPr>
          <w:p w14:paraId="6FA8F54B" w14:textId="77777777" w:rsidR="00C13BF8" w:rsidRPr="009C39D2" w:rsidRDefault="00C13BF8" w:rsidP="00B66612">
            <w:pPr>
              <w:jc w:val="center"/>
              <w:rPr>
                <w:sz w:val="24"/>
                <w:szCs w:val="24"/>
              </w:rPr>
            </w:pPr>
            <w:r w:rsidRPr="009C39D2">
              <w:rPr>
                <w:sz w:val="24"/>
                <w:szCs w:val="24"/>
              </w:rPr>
              <w:t>2</w:t>
            </w:r>
          </w:p>
        </w:tc>
        <w:tc>
          <w:tcPr>
            <w:tcW w:w="1756" w:type="dxa"/>
            <w:tcBorders>
              <w:bottom w:val="single" w:sz="8" w:space="0" w:color="4F81BD"/>
            </w:tcBorders>
            <w:shd w:val="clear" w:color="auto" w:fill="DBE5F1"/>
            <w:vAlign w:val="center"/>
          </w:tcPr>
          <w:p w14:paraId="3FD74292"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Flowcharts and Algorithms</w:t>
            </w:r>
          </w:p>
        </w:tc>
        <w:tc>
          <w:tcPr>
            <w:tcW w:w="2093" w:type="dxa"/>
            <w:tcBorders>
              <w:bottom w:val="single" w:sz="8" w:space="0" w:color="4F81BD"/>
            </w:tcBorders>
            <w:shd w:val="clear" w:color="auto" w:fill="B8CCE4"/>
            <w:vAlign w:val="center"/>
          </w:tcPr>
          <w:p w14:paraId="4021AC7D" w14:textId="77777777" w:rsidR="00C13BF8" w:rsidRPr="009C39D2" w:rsidRDefault="00C13BF8" w:rsidP="00B66612">
            <w:pPr>
              <w:rPr>
                <w:sz w:val="28"/>
                <w:szCs w:val="28"/>
              </w:rPr>
            </w:pPr>
            <w:r w:rsidRPr="009C39D2">
              <w:rPr>
                <w:rFonts w:ascii="Cambria" w:eastAsia="Cambria" w:hAnsi="Cambria" w:cstheme="minorBidi"/>
                <w:lang w:bidi="fa-IR"/>
              </w:rPr>
              <w:t>Flowcharts and Algorithms</w:t>
            </w:r>
          </w:p>
        </w:tc>
        <w:tc>
          <w:tcPr>
            <w:tcW w:w="1921" w:type="dxa"/>
            <w:tcBorders>
              <w:bottom w:val="single" w:sz="8" w:space="0" w:color="4F81BD"/>
            </w:tcBorders>
            <w:shd w:val="clear" w:color="auto" w:fill="DBE5F1"/>
            <w:vAlign w:val="center"/>
          </w:tcPr>
          <w:p w14:paraId="66E2FBE4"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Lecture</w:t>
            </w:r>
          </w:p>
        </w:tc>
        <w:tc>
          <w:tcPr>
            <w:tcW w:w="2018" w:type="dxa"/>
            <w:tcBorders>
              <w:bottom w:val="single" w:sz="8" w:space="0" w:color="4F81BD"/>
            </w:tcBorders>
            <w:shd w:val="clear" w:color="auto" w:fill="B8CCE4"/>
            <w:vAlign w:val="center"/>
          </w:tcPr>
          <w:p w14:paraId="2CE65AC8"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Written exam</w:t>
            </w:r>
          </w:p>
        </w:tc>
      </w:tr>
      <w:tr w:rsidR="00C13BF8" w:rsidRPr="009C39D2" w14:paraId="3F491D6F" w14:textId="77777777" w:rsidTr="00B66612">
        <w:trPr>
          <w:trHeight w:val="397"/>
        </w:trPr>
        <w:tc>
          <w:tcPr>
            <w:tcW w:w="916" w:type="dxa"/>
            <w:shd w:val="clear" w:color="auto" w:fill="DBE5F1"/>
            <w:vAlign w:val="center"/>
          </w:tcPr>
          <w:p w14:paraId="49E14810" w14:textId="77777777" w:rsidR="00C13BF8" w:rsidRPr="009C39D2" w:rsidRDefault="00C13BF8" w:rsidP="00B66612">
            <w:pPr>
              <w:jc w:val="center"/>
              <w:rPr>
                <w:sz w:val="24"/>
                <w:szCs w:val="24"/>
              </w:rPr>
            </w:pPr>
            <w:r w:rsidRPr="009C39D2">
              <w:rPr>
                <w:sz w:val="24"/>
                <w:szCs w:val="24"/>
              </w:rPr>
              <w:t>4</w:t>
            </w:r>
          </w:p>
        </w:tc>
        <w:tc>
          <w:tcPr>
            <w:tcW w:w="928" w:type="dxa"/>
            <w:shd w:val="clear" w:color="auto" w:fill="D9E2F3" w:themeFill="accent1" w:themeFillTint="33"/>
            <w:vAlign w:val="center"/>
          </w:tcPr>
          <w:p w14:paraId="62965FC8" w14:textId="77777777" w:rsidR="00C13BF8" w:rsidRPr="009C39D2" w:rsidRDefault="00C13BF8" w:rsidP="00B66612">
            <w:pPr>
              <w:jc w:val="center"/>
              <w:rPr>
                <w:sz w:val="24"/>
                <w:szCs w:val="24"/>
              </w:rPr>
            </w:pPr>
            <w:r w:rsidRPr="009C39D2">
              <w:rPr>
                <w:sz w:val="24"/>
                <w:szCs w:val="24"/>
              </w:rPr>
              <w:t>2</w:t>
            </w:r>
          </w:p>
        </w:tc>
        <w:tc>
          <w:tcPr>
            <w:tcW w:w="1756" w:type="dxa"/>
            <w:shd w:val="clear" w:color="auto" w:fill="B4C6E7" w:themeFill="accent1" w:themeFillTint="66"/>
            <w:vAlign w:val="center"/>
          </w:tcPr>
          <w:p w14:paraId="3DE570EB"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Flowcharts and Algorithms</w:t>
            </w:r>
          </w:p>
        </w:tc>
        <w:tc>
          <w:tcPr>
            <w:tcW w:w="2093" w:type="dxa"/>
            <w:shd w:val="clear" w:color="auto" w:fill="D9E2F3" w:themeFill="accent1" w:themeFillTint="33"/>
            <w:vAlign w:val="center"/>
          </w:tcPr>
          <w:p w14:paraId="2629CB7A" w14:textId="77777777" w:rsidR="00C13BF8" w:rsidRPr="009C39D2" w:rsidRDefault="00C13BF8" w:rsidP="00B66612">
            <w:pPr>
              <w:rPr>
                <w:sz w:val="28"/>
                <w:szCs w:val="28"/>
              </w:rPr>
            </w:pPr>
            <w:r w:rsidRPr="009C39D2">
              <w:rPr>
                <w:rFonts w:ascii="Cambria" w:eastAsia="Cambria" w:hAnsi="Cambria" w:cstheme="minorBidi"/>
                <w:lang w:bidi="fa-IR"/>
              </w:rPr>
              <w:t>Flowcharts and Algorithms</w:t>
            </w:r>
          </w:p>
        </w:tc>
        <w:tc>
          <w:tcPr>
            <w:tcW w:w="1921" w:type="dxa"/>
            <w:shd w:val="clear" w:color="auto" w:fill="B4C6E7" w:themeFill="accent1" w:themeFillTint="66"/>
            <w:vAlign w:val="center"/>
          </w:tcPr>
          <w:p w14:paraId="2C6FD493"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Laboratory</w:t>
            </w:r>
          </w:p>
        </w:tc>
        <w:tc>
          <w:tcPr>
            <w:tcW w:w="2018" w:type="dxa"/>
            <w:shd w:val="clear" w:color="auto" w:fill="D9E2F3" w:themeFill="accent1" w:themeFillTint="33"/>
            <w:vAlign w:val="center"/>
          </w:tcPr>
          <w:p w14:paraId="593AC94B"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Evaluation</w:t>
            </w:r>
          </w:p>
        </w:tc>
      </w:tr>
      <w:tr w:rsidR="00C13BF8" w:rsidRPr="009C39D2" w14:paraId="79554531" w14:textId="77777777" w:rsidTr="00B66612">
        <w:trPr>
          <w:trHeight w:val="397"/>
        </w:trPr>
        <w:tc>
          <w:tcPr>
            <w:tcW w:w="916" w:type="dxa"/>
            <w:shd w:val="clear" w:color="auto" w:fill="DBE5F1"/>
            <w:vAlign w:val="center"/>
          </w:tcPr>
          <w:p w14:paraId="72FB0755" w14:textId="77777777" w:rsidR="00C13BF8" w:rsidRPr="009C39D2" w:rsidRDefault="00C13BF8" w:rsidP="00B66612">
            <w:pPr>
              <w:jc w:val="center"/>
              <w:rPr>
                <w:sz w:val="24"/>
                <w:szCs w:val="24"/>
              </w:rPr>
            </w:pPr>
            <w:r w:rsidRPr="009C39D2">
              <w:rPr>
                <w:sz w:val="24"/>
                <w:szCs w:val="24"/>
              </w:rPr>
              <w:t>5</w:t>
            </w:r>
          </w:p>
        </w:tc>
        <w:tc>
          <w:tcPr>
            <w:tcW w:w="928" w:type="dxa"/>
            <w:tcBorders>
              <w:bottom w:val="single" w:sz="8" w:space="0" w:color="4F81BD"/>
            </w:tcBorders>
            <w:shd w:val="clear" w:color="auto" w:fill="B8CCE4"/>
            <w:vAlign w:val="center"/>
          </w:tcPr>
          <w:p w14:paraId="23554A2E" w14:textId="77777777" w:rsidR="00C13BF8" w:rsidRPr="009C39D2" w:rsidRDefault="00C13BF8" w:rsidP="00B66612">
            <w:pPr>
              <w:jc w:val="center"/>
              <w:rPr>
                <w:sz w:val="24"/>
                <w:szCs w:val="24"/>
              </w:rPr>
            </w:pPr>
            <w:r w:rsidRPr="009C39D2">
              <w:rPr>
                <w:sz w:val="24"/>
                <w:szCs w:val="24"/>
              </w:rPr>
              <w:t>2</w:t>
            </w:r>
          </w:p>
        </w:tc>
        <w:tc>
          <w:tcPr>
            <w:tcW w:w="1756" w:type="dxa"/>
            <w:tcBorders>
              <w:bottom w:val="single" w:sz="8" w:space="0" w:color="4F81BD"/>
            </w:tcBorders>
            <w:shd w:val="clear" w:color="auto" w:fill="DBE5F1"/>
            <w:vAlign w:val="center"/>
          </w:tcPr>
          <w:p w14:paraId="1A0B9BC2"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Windows</w:t>
            </w:r>
          </w:p>
        </w:tc>
        <w:tc>
          <w:tcPr>
            <w:tcW w:w="2093" w:type="dxa"/>
            <w:tcBorders>
              <w:bottom w:val="single" w:sz="8" w:space="0" w:color="4F81BD"/>
            </w:tcBorders>
            <w:shd w:val="clear" w:color="auto" w:fill="B8CCE4"/>
            <w:vAlign w:val="center"/>
          </w:tcPr>
          <w:p w14:paraId="4A631B2C" w14:textId="77777777" w:rsidR="00C13BF8" w:rsidRPr="009C39D2" w:rsidRDefault="00C13BF8" w:rsidP="00B66612">
            <w:pPr>
              <w:rPr>
                <w:sz w:val="28"/>
                <w:szCs w:val="28"/>
              </w:rPr>
            </w:pPr>
            <w:r w:rsidRPr="009C39D2">
              <w:rPr>
                <w:rFonts w:ascii="Cambria" w:eastAsia="Cambria" w:hAnsi="Cambria" w:cs="Cambria"/>
              </w:rPr>
              <w:t>Windows</w:t>
            </w:r>
          </w:p>
        </w:tc>
        <w:tc>
          <w:tcPr>
            <w:tcW w:w="1921" w:type="dxa"/>
            <w:tcBorders>
              <w:bottom w:val="single" w:sz="8" w:space="0" w:color="4F81BD"/>
            </w:tcBorders>
            <w:shd w:val="clear" w:color="auto" w:fill="DBE5F1"/>
            <w:vAlign w:val="center"/>
          </w:tcPr>
          <w:p w14:paraId="57163B94"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Lecture</w:t>
            </w:r>
          </w:p>
        </w:tc>
        <w:tc>
          <w:tcPr>
            <w:tcW w:w="2018" w:type="dxa"/>
            <w:tcBorders>
              <w:bottom w:val="single" w:sz="8" w:space="0" w:color="4F81BD"/>
            </w:tcBorders>
            <w:shd w:val="clear" w:color="auto" w:fill="B8CCE4"/>
            <w:vAlign w:val="center"/>
          </w:tcPr>
          <w:p w14:paraId="0AF87961"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Written exam</w:t>
            </w:r>
          </w:p>
        </w:tc>
      </w:tr>
      <w:tr w:rsidR="00C13BF8" w:rsidRPr="009C39D2" w14:paraId="0F7CE03E" w14:textId="77777777" w:rsidTr="00B66612">
        <w:trPr>
          <w:trHeight w:val="397"/>
        </w:trPr>
        <w:tc>
          <w:tcPr>
            <w:tcW w:w="916" w:type="dxa"/>
            <w:shd w:val="clear" w:color="auto" w:fill="DBE5F1"/>
            <w:vAlign w:val="center"/>
          </w:tcPr>
          <w:p w14:paraId="574C6987" w14:textId="77777777" w:rsidR="00C13BF8" w:rsidRPr="009C39D2" w:rsidRDefault="00C13BF8" w:rsidP="00B66612">
            <w:pPr>
              <w:jc w:val="center"/>
              <w:rPr>
                <w:sz w:val="24"/>
                <w:szCs w:val="24"/>
              </w:rPr>
            </w:pPr>
            <w:r w:rsidRPr="009C39D2">
              <w:rPr>
                <w:sz w:val="24"/>
                <w:szCs w:val="24"/>
              </w:rPr>
              <w:t>5</w:t>
            </w:r>
          </w:p>
        </w:tc>
        <w:tc>
          <w:tcPr>
            <w:tcW w:w="928" w:type="dxa"/>
            <w:shd w:val="clear" w:color="auto" w:fill="D9E2F3" w:themeFill="accent1" w:themeFillTint="33"/>
            <w:vAlign w:val="center"/>
          </w:tcPr>
          <w:p w14:paraId="29793C48" w14:textId="77777777" w:rsidR="00C13BF8" w:rsidRPr="009C39D2" w:rsidRDefault="00C13BF8" w:rsidP="00B66612">
            <w:pPr>
              <w:jc w:val="center"/>
              <w:rPr>
                <w:sz w:val="24"/>
                <w:szCs w:val="24"/>
              </w:rPr>
            </w:pPr>
            <w:r w:rsidRPr="009C39D2">
              <w:rPr>
                <w:sz w:val="24"/>
                <w:szCs w:val="24"/>
              </w:rPr>
              <w:t>2</w:t>
            </w:r>
          </w:p>
        </w:tc>
        <w:tc>
          <w:tcPr>
            <w:tcW w:w="1756" w:type="dxa"/>
            <w:shd w:val="clear" w:color="auto" w:fill="B4C6E7" w:themeFill="accent1" w:themeFillTint="66"/>
            <w:vAlign w:val="center"/>
          </w:tcPr>
          <w:p w14:paraId="2B0A60A3"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Windows</w:t>
            </w:r>
          </w:p>
        </w:tc>
        <w:tc>
          <w:tcPr>
            <w:tcW w:w="2093" w:type="dxa"/>
            <w:shd w:val="clear" w:color="auto" w:fill="D9E2F3" w:themeFill="accent1" w:themeFillTint="33"/>
            <w:vAlign w:val="center"/>
          </w:tcPr>
          <w:p w14:paraId="482A15D2" w14:textId="77777777" w:rsidR="00C13BF8" w:rsidRPr="009C39D2" w:rsidRDefault="00C13BF8" w:rsidP="00B66612">
            <w:pPr>
              <w:rPr>
                <w:sz w:val="28"/>
                <w:szCs w:val="28"/>
              </w:rPr>
            </w:pPr>
            <w:r w:rsidRPr="009C39D2">
              <w:rPr>
                <w:rFonts w:ascii="Cambria" w:eastAsia="Cambria" w:hAnsi="Cambria" w:cs="Cambria"/>
              </w:rPr>
              <w:t>Windows</w:t>
            </w:r>
          </w:p>
        </w:tc>
        <w:tc>
          <w:tcPr>
            <w:tcW w:w="1921" w:type="dxa"/>
            <w:shd w:val="clear" w:color="auto" w:fill="B4C6E7" w:themeFill="accent1" w:themeFillTint="66"/>
            <w:vAlign w:val="center"/>
          </w:tcPr>
          <w:p w14:paraId="1193F382"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Laboratory</w:t>
            </w:r>
          </w:p>
        </w:tc>
        <w:tc>
          <w:tcPr>
            <w:tcW w:w="2018" w:type="dxa"/>
            <w:shd w:val="clear" w:color="auto" w:fill="D9E2F3" w:themeFill="accent1" w:themeFillTint="33"/>
            <w:vAlign w:val="center"/>
          </w:tcPr>
          <w:p w14:paraId="73F16A03"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Evaluation</w:t>
            </w:r>
          </w:p>
        </w:tc>
      </w:tr>
      <w:tr w:rsidR="00C13BF8" w:rsidRPr="009C39D2" w14:paraId="69572279" w14:textId="77777777" w:rsidTr="00B66612">
        <w:trPr>
          <w:trHeight w:val="397"/>
        </w:trPr>
        <w:tc>
          <w:tcPr>
            <w:tcW w:w="916" w:type="dxa"/>
            <w:shd w:val="clear" w:color="auto" w:fill="DBE5F1"/>
            <w:vAlign w:val="center"/>
          </w:tcPr>
          <w:p w14:paraId="44B35469" w14:textId="77777777" w:rsidR="00C13BF8" w:rsidRPr="009C39D2" w:rsidRDefault="00C13BF8" w:rsidP="00B66612">
            <w:pPr>
              <w:jc w:val="center"/>
              <w:rPr>
                <w:sz w:val="24"/>
                <w:szCs w:val="24"/>
              </w:rPr>
            </w:pPr>
            <w:r w:rsidRPr="009C39D2">
              <w:rPr>
                <w:sz w:val="24"/>
                <w:szCs w:val="24"/>
              </w:rPr>
              <w:lastRenderedPageBreak/>
              <w:t>6</w:t>
            </w:r>
          </w:p>
        </w:tc>
        <w:tc>
          <w:tcPr>
            <w:tcW w:w="928" w:type="dxa"/>
            <w:tcBorders>
              <w:bottom w:val="single" w:sz="8" w:space="0" w:color="4F81BD"/>
            </w:tcBorders>
            <w:shd w:val="clear" w:color="auto" w:fill="B8CCE4"/>
            <w:vAlign w:val="center"/>
          </w:tcPr>
          <w:p w14:paraId="2EBA083A" w14:textId="77777777" w:rsidR="00C13BF8" w:rsidRPr="009C39D2" w:rsidRDefault="00C13BF8" w:rsidP="00B66612">
            <w:pPr>
              <w:jc w:val="center"/>
              <w:rPr>
                <w:sz w:val="24"/>
                <w:szCs w:val="24"/>
              </w:rPr>
            </w:pPr>
            <w:r w:rsidRPr="009C39D2">
              <w:rPr>
                <w:sz w:val="24"/>
                <w:szCs w:val="24"/>
              </w:rPr>
              <w:t>2</w:t>
            </w:r>
          </w:p>
        </w:tc>
        <w:tc>
          <w:tcPr>
            <w:tcW w:w="1756" w:type="dxa"/>
            <w:tcBorders>
              <w:bottom w:val="single" w:sz="8" w:space="0" w:color="4F81BD"/>
            </w:tcBorders>
            <w:shd w:val="clear" w:color="auto" w:fill="DBE5F1"/>
            <w:vAlign w:val="center"/>
          </w:tcPr>
          <w:p w14:paraId="31DA68DF"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Windows</w:t>
            </w:r>
          </w:p>
        </w:tc>
        <w:tc>
          <w:tcPr>
            <w:tcW w:w="2093" w:type="dxa"/>
            <w:tcBorders>
              <w:bottom w:val="single" w:sz="8" w:space="0" w:color="4F81BD"/>
            </w:tcBorders>
            <w:shd w:val="clear" w:color="auto" w:fill="B8CCE4"/>
            <w:vAlign w:val="center"/>
          </w:tcPr>
          <w:p w14:paraId="22F5F7A6" w14:textId="77777777" w:rsidR="00C13BF8" w:rsidRPr="009C39D2" w:rsidRDefault="00C13BF8" w:rsidP="00B66612">
            <w:pPr>
              <w:rPr>
                <w:sz w:val="28"/>
                <w:szCs w:val="28"/>
              </w:rPr>
            </w:pPr>
            <w:r w:rsidRPr="009C39D2">
              <w:rPr>
                <w:rFonts w:ascii="Cambria" w:eastAsia="Cambria" w:hAnsi="Cambria" w:cs="Cambria"/>
              </w:rPr>
              <w:t>Windows</w:t>
            </w:r>
          </w:p>
        </w:tc>
        <w:tc>
          <w:tcPr>
            <w:tcW w:w="1921" w:type="dxa"/>
            <w:tcBorders>
              <w:bottom w:val="single" w:sz="8" w:space="0" w:color="4F81BD"/>
            </w:tcBorders>
            <w:shd w:val="clear" w:color="auto" w:fill="DBE5F1"/>
            <w:vAlign w:val="center"/>
          </w:tcPr>
          <w:p w14:paraId="512A5D77"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Lecture</w:t>
            </w:r>
          </w:p>
        </w:tc>
        <w:tc>
          <w:tcPr>
            <w:tcW w:w="2018" w:type="dxa"/>
            <w:tcBorders>
              <w:bottom w:val="single" w:sz="8" w:space="0" w:color="4F81BD"/>
            </w:tcBorders>
            <w:shd w:val="clear" w:color="auto" w:fill="B8CCE4"/>
            <w:vAlign w:val="center"/>
          </w:tcPr>
          <w:p w14:paraId="615086FA"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Written exam</w:t>
            </w:r>
          </w:p>
        </w:tc>
      </w:tr>
      <w:tr w:rsidR="00C13BF8" w:rsidRPr="009C39D2" w14:paraId="6A06D0EB" w14:textId="77777777" w:rsidTr="00B66612">
        <w:trPr>
          <w:trHeight w:val="397"/>
        </w:trPr>
        <w:tc>
          <w:tcPr>
            <w:tcW w:w="916" w:type="dxa"/>
            <w:shd w:val="clear" w:color="auto" w:fill="DBE5F1"/>
            <w:vAlign w:val="center"/>
          </w:tcPr>
          <w:p w14:paraId="4ED26D3F" w14:textId="77777777" w:rsidR="00C13BF8" w:rsidRPr="009C39D2" w:rsidRDefault="00C13BF8" w:rsidP="00B66612">
            <w:pPr>
              <w:jc w:val="center"/>
              <w:rPr>
                <w:sz w:val="24"/>
                <w:szCs w:val="24"/>
              </w:rPr>
            </w:pPr>
            <w:r w:rsidRPr="009C39D2">
              <w:rPr>
                <w:sz w:val="24"/>
                <w:szCs w:val="24"/>
              </w:rPr>
              <w:t>6</w:t>
            </w:r>
          </w:p>
        </w:tc>
        <w:tc>
          <w:tcPr>
            <w:tcW w:w="928" w:type="dxa"/>
            <w:shd w:val="clear" w:color="auto" w:fill="D9E2F3" w:themeFill="accent1" w:themeFillTint="33"/>
            <w:vAlign w:val="center"/>
          </w:tcPr>
          <w:p w14:paraId="79B5FC4D" w14:textId="77777777" w:rsidR="00C13BF8" w:rsidRPr="009C39D2" w:rsidRDefault="00C13BF8" w:rsidP="00B66612">
            <w:pPr>
              <w:jc w:val="center"/>
              <w:rPr>
                <w:sz w:val="24"/>
                <w:szCs w:val="24"/>
              </w:rPr>
            </w:pPr>
            <w:r w:rsidRPr="009C39D2">
              <w:rPr>
                <w:sz w:val="24"/>
                <w:szCs w:val="24"/>
              </w:rPr>
              <w:t>2</w:t>
            </w:r>
          </w:p>
        </w:tc>
        <w:tc>
          <w:tcPr>
            <w:tcW w:w="1756" w:type="dxa"/>
            <w:shd w:val="clear" w:color="auto" w:fill="B4C6E7" w:themeFill="accent1" w:themeFillTint="66"/>
            <w:vAlign w:val="center"/>
          </w:tcPr>
          <w:p w14:paraId="559CFDD3"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Windows</w:t>
            </w:r>
          </w:p>
        </w:tc>
        <w:tc>
          <w:tcPr>
            <w:tcW w:w="2093" w:type="dxa"/>
            <w:shd w:val="clear" w:color="auto" w:fill="D9E2F3" w:themeFill="accent1" w:themeFillTint="33"/>
            <w:vAlign w:val="center"/>
          </w:tcPr>
          <w:p w14:paraId="02C25834" w14:textId="77777777" w:rsidR="00C13BF8" w:rsidRPr="009C39D2" w:rsidRDefault="00C13BF8" w:rsidP="00B66612">
            <w:pPr>
              <w:rPr>
                <w:sz w:val="28"/>
                <w:szCs w:val="28"/>
              </w:rPr>
            </w:pPr>
            <w:r w:rsidRPr="009C39D2">
              <w:rPr>
                <w:rFonts w:ascii="Cambria" w:eastAsia="Cambria" w:hAnsi="Cambria" w:cs="Cambria"/>
              </w:rPr>
              <w:t>Windows</w:t>
            </w:r>
          </w:p>
        </w:tc>
        <w:tc>
          <w:tcPr>
            <w:tcW w:w="1921" w:type="dxa"/>
            <w:shd w:val="clear" w:color="auto" w:fill="B4C6E7" w:themeFill="accent1" w:themeFillTint="66"/>
            <w:vAlign w:val="center"/>
          </w:tcPr>
          <w:p w14:paraId="74BE807B"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Laboratory</w:t>
            </w:r>
          </w:p>
        </w:tc>
        <w:tc>
          <w:tcPr>
            <w:tcW w:w="2018" w:type="dxa"/>
            <w:shd w:val="clear" w:color="auto" w:fill="D9E2F3" w:themeFill="accent1" w:themeFillTint="33"/>
            <w:vAlign w:val="center"/>
          </w:tcPr>
          <w:p w14:paraId="4B53D45D"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Evaluation</w:t>
            </w:r>
          </w:p>
        </w:tc>
      </w:tr>
      <w:tr w:rsidR="00C13BF8" w:rsidRPr="009C39D2" w14:paraId="7CA52425" w14:textId="77777777" w:rsidTr="00B66612">
        <w:trPr>
          <w:trHeight w:val="397"/>
        </w:trPr>
        <w:tc>
          <w:tcPr>
            <w:tcW w:w="916" w:type="dxa"/>
            <w:shd w:val="clear" w:color="auto" w:fill="DBE5F1"/>
            <w:vAlign w:val="center"/>
          </w:tcPr>
          <w:p w14:paraId="2289BF1C" w14:textId="77777777" w:rsidR="00C13BF8" w:rsidRPr="009C39D2" w:rsidRDefault="00C13BF8" w:rsidP="00B66612">
            <w:pPr>
              <w:jc w:val="center"/>
              <w:rPr>
                <w:sz w:val="24"/>
                <w:szCs w:val="24"/>
              </w:rPr>
            </w:pPr>
            <w:r w:rsidRPr="009C39D2">
              <w:rPr>
                <w:sz w:val="24"/>
                <w:szCs w:val="24"/>
              </w:rPr>
              <w:t>7</w:t>
            </w:r>
          </w:p>
        </w:tc>
        <w:tc>
          <w:tcPr>
            <w:tcW w:w="928" w:type="dxa"/>
            <w:tcBorders>
              <w:bottom w:val="single" w:sz="8" w:space="0" w:color="4F81BD"/>
            </w:tcBorders>
            <w:shd w:val="clear" w:color="auto" w:fill="B8CCE4"/>
            <w:vAlign w:val="center"/>
          </w:tcPr>
          <w:p w14:paraId="197552B1" w14:textId="77777777" w:rsidR="00C13BF8" w:rsidRPr="009C39D2" w:rsidRDefault="00C13BF8" w:rsidP="00B66612">
            <w:pPr>
              <w:jc w:val="center"/>
              <w:rPr>
                <w:sz w:val="24"/>
                <w:szCs w:val="24"/>
              </w:rPr>
            </w:pPr>
            <w:r w:rsidRPr="009C39D2">
              <w:rPr>
                <w:sz w:val="24"/>
                <w:szCs w:val="24"/>
              </w:rPr>
              <w:t>2</w:t>
            </w:r>
          </w:p>
        </w:tc>
        <w:tc>
          <w:tcPr>
            <w:tcW w:w="1756" w:type="dxa"/>
            <w:tcBorders>
              <w:bottom w:val="single" w:sz="8" w:space="0" w:color="4F81BD"/>
            </w:tcBorders>
            <w:shd w:val="clear" w:color="auto" w:fill="DBE5F1"/>
            <w:vAlign w:val="center"/>
          </w:tcPr>
          <w:p w14:paraId="44F208A6"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Microsoft Word</w:t>
            </w:r>
          </w:p>
        </w:tc>
        <w:tc>
          <w:tcPr>
            <w:tcW w:w="2093" w:type="dxa"/>
            <w:tcBorders>
              <w:bottom w:val="single" w:sz="8" w:space="0" w:color="4F81BD"/>
            </w:tcBorders>
            <w:shd w:val="clear" w:color="auto" w:fill="B8CCE4"/>
            <w:vAlign w:val="center"/>
          </w:tcPr>
          <w:p w14:paraId="14429290" w14:textId="77777777" w:rsidR="00C13BF8" w:rsidRPr="009C39D2" w:rsidRDefault="00C13BF8" w:rsidP="00B66612">
            <w:pPr>
              <w:rPr>
                <w:sz w:val="28"/>
                <w:szCs w:val="28"/>
              </w:rPr>
            </w:pPr>
            <w:r w:rsidRPr="009C39D2">
              <w:rPr>
                <w:rFonts w:ascii="Cambria" w:eastAsia="Cambria" w:hAnsi="Cambria" w:cs="Cambria"/>
              </w:rPr>
              <w:t>Microsoft Word</w:t>
            </w:r>
          </w:p>
        </w:tc>
        <w:tc>
          <w:tcPr>
            <w:tcW w:w="1921" w:type="dxa"/>
            <w:tcBorders>
              <w:bottom w:val="single" w:sz="8" w:space="0" w:color="4F81BD"/>
            </w:tcBorders>
            <w:shd w:val="clear" w:color="auto" w:fill="DBE5F1"/>
            <w:vAlign w:val="center"/>
          </w:tcPr>
          <w:p w14:paraId="58FD5203"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Lecture</w:t>
            </w:r>
          </w:p>
        </w:tc>
        <w:tc>
          <w:tcPr>
            <w:tcW w:w="2018" w:type="dxa"/>
            <w:tcBorders>
              <w:bottom w:val="single" w:sz="8" w:space="0" w:color="4F81BD"/>
            </w:tcBorders>
            <w:shd w:val="clear" w:color="auto" w:fill="B8CCE4"/>
            <w:vAlign w:val="center"/>
          </w:tcPr>
          <w:p w14:paraId="094023AC"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Written exam</w:t>
            </w:r>
          </w:p>
        </w:tc>
      </w:tr>
      <w:tr w:rsidR="00C13BF8" w:rsidRPr="009C39D2" w14:paraId="16F8F914" w14:textId="77777777" w:rsidTr="00B66612">
        <w:trPr>
          <w:trHeight w:val="397"/>
        </w:trPr>
        <w:tc>
          <w:tcPr>
            <w:tcW w:w="916" w:type="dxa"/>
            <w:shd w:val="clear" w:color="auto" w:fill="DBE5F1"/>
            <w:vAlign w:val="center"/>
          </w:tcPr>
          <w:p w14:paraId="66689527" w14:textId="77777777" w:rsidR="00C13BF8" w:rsidRPr="009C39D2" w:rsidRDefault="00C13BF8" w:rsidP="00B66612">
            <w:pPr>
              <w:jc w:val="center"/>
              <w:rPr>
                <w:sz w:val="24"/>
                <w:szCs w:val="24"/>
              </w:rPr>
            </w:pPr>
            <w:r w:rsidRPr="009C39D2">
              <w:rPr>
                <w:sz w:val="24"/>
                <w:szCs w:val="24"/>
              </w:rPr>
              <w:t>7</w:t>
            </w:r>
          </w:p>
        </w:tc>
        <w:tc>
          <w:tcPr>
            <w:tcW w:w="928" w:type="dxa"/>
            <w:shd w:val="clear" w:color="auto" w:fill="D9E2F3" w:themeFill="accent1" w:themeFillTint="33"/>
            <w:vAlign w:val="center"/>
          </w:tcPr>
          <w:p w14:paraId="552EE0CB" w14:textId="77777777" w:rsidR="00C13BF8" w:rsidRPr="009C39D2" w:rsidRDefault="00C13BF8" w:rsidP="00B66612">
            <w:pPr>
              <w:jc w:val="center"/>
              <w:rPr>
                <w:sz w:val="24"/>
                <w:szCs w:val="24"/>
              </w:rPr>
            </w:pPr>
            <w:r w:rsidRPr="009C39D2">
              <w:rPr>
                <w:sz w:val="24"/>
                <w:szCs w:val="24"/>
              </w:rPr>
              <w:t>2</w:t>
            </w:r>
          </w:p>
        </w:tc>
        <w:tc>
          <w:tcPr>
            <w:tcW w:w="1756" w:type="dxa"/>
            <w:shd w:val="clear" w:color="auto" w:fill="B4C6E7" w:themeFill="accent1" w:themeFillTint="66"/>
            <w:vAlign w:val="center"/>
          </w:tcPr>
          <w:p w14:paraId="0272AD9B" w14:textId="77777777" w:rsidR="00C13BF8" w:rsidRPr="009C39D2" w:rsidRDefault="00C13BF8" w:rsidP="00B66612">
            <w:pPr>
              <w:jc w:val="center"/>
              <w:rPr>
                <w:rFonts w:ascii="Cambria" w:eastAsia="Calibri" w:hAnsi="Cambria"/>
                <w:lang w:bidi="ar-IQ"/>
              </w:rPr>
            </w:pPr>
            <w:r w:rsidRPr="009C39D2">
              <w:rPr>
                <w:rFonts w:ascii="Cambria" w:eastAsia="Cambria" w:hAnsi="Cambria" w:cs="Cambria"/>
              </w:rPr>
              <w:t>Microsoft Word</w:t>
            </w:r>
          </w:p>
        </w:tc>
        <w:tc>
          <w:tcPr>
            <w:tcW w:w="2093" w:type="dxa"/>
            <w:shd w:val="clear" w:color="auto" w:fill="D9E2F3" w:themeFill="accent1" w:themeFillTint="33"/>
            <w:vAlign w:val="center"/>
          </w:tcPr>
          <w:p w14:paraId="047ACF55" w14:textId="77777777" w:rsidR="00C13BF8" w:rsidRPr="009C39D2" w:rsidRDefault="00C13BF8" w:rsidP="00B66612">
            <w:pPr>
              <w:rPr>
                <w:sz w:val="28"/>
                <w:szCs w:val="28"/>
              </w:rPr>
            </w:pPr>
            <w:r w:rsidRPr="009C39D2">
              <w:rPr>
                <w:rFonts w:ascii="Cambria" w:eastAsia="Cambria" w:hAnsi="Cambria" w:cs="Cambria"/>
              </w:rPr>
              <w:t>Microsoft Word</w:t>
            </w:r>
          </w:p>
        </w:tc>
        <w:tc>
          <w:tcPr>
            <w:tcW w:w="1921" w:type="dxa"/>
            <w:shd w:val="clear" w:color="auto" w:fill="B4C6E7" w:themeFill="accent1" w:themeFillTint="66"/>
            <w:vAlign w:val="center"/>
          </w:tcPr>
          <w:p w14:paraId="76708FF3"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Laboratory</w:t>
            </w:r>
          </w:p>
        </w:tc>
        <w:tc>
          <w:tcPr>
            <w:tcW w:w="2018" w:type="dxa"/>
            <w:shd w:val="clear" w:color="auto" w:fill="D9E2F3" w:themeFill="accent1" w:themeFillTint="33"/>
            <w:vAlign w:val="center"/>
          </w:tcPr>
          <w:p w14:paraId="574F4438"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Evaluation</w:t>
            </w:r>
          </w:p>
        </w:tc>
      </w:tr>
      <w:tr w:rsidR="00C13BF8" w:rsidRPr="009C39D2" w14:paraId="273AB130" w14:textId="77777777" w:rsidTr="00B66612">
        <w:trPr>
          <w:trHeight w:val="397"/>
        </w:trPr>
        <w:tc>
          <w:tcPr>
            <w:tcW w:w="916" w:type="dxa"/>
            <w:shd w:val="clear" w:color="auto" w:fill="DBE5F1"/>
            <w:vAlign w:val="center"/>
          </w:tcPr>
          <w:p w14:paraId="68783AD9" w14:textId="77777777" w:rsidR="00C13BF8" w:rsidRPr="009C39D2" w:rsidRDefault="00C13BF8" w:rsidP="00B66612">
            <w:pPr>
              <w:jc w:val="center"/>
              <w:rPr>
                <w:sz w:val="24"/>
                <w:szCs w:val="24"/>
              </w:rPr>
            </w:pPr>
            <w:r w:rsidRPr="009C39D2">
              <w:rPr>
                <w:sz w:val="24"/>
                <w:szCs w:val="24"/>
              </w:rPr>
              <w:t>8</w:t>
            </w:r>
          </w:p>
        </w:tc>
        <w:tc>
          <w:tcPr>
            <w:tcW w:w="928" w:type="dxa"/>
            <w:shd w:val="clear" w:color="auto" w:fill="B8CCE4"/>
            <w:vAlign w:val="center"/>
          </w:tcPr>
          <w:p w14:paraId="677674B7" w14:textId="77777777" w:rsidR="00C13BF8" w:rsidRPr="009C39D2" w:rsidRDefault="00C13BF8" w:rsidP="00B66612">
            <w:pPr>
              <w:jc w:val="center"/>
              <w:rPr>
                <w:sz w:val="24"/>
                <w:szCs w:val="24"/>
              </w:rPr>
            </w:pPr>
            <w:r w:rsidRPr="009C39D2">
              <w:rPr>
                <w:sz w:val="24"/>
                <w:szCs w:val="24"/>
              </w:rPr>
              <w:t>2</w:t>
            </w:r>
          </w:p>
        </w:tc>
        <w:tc>
          <w:tcPr>
            <w:tcW w:w="1756" w:type="dxa"/>
            <w:shd w:val="clear" w:color="auto" w:fill="DBE5F1"/>
            <w:vAlign w:val="center"/>
          </w:tcPr>
          <w:p w14:paraId="4668812C" w14:textId="77777777" w:rsidR="00C13BF8" w:rsidRPr="009C39D2" w:rsidRDefault="00C13BF8" w:rsidP="00B66612">
            <w:pPr>
              <w:jc w:val="center"/>
              <w:rPr>
                <w:sz w:val="28"/>
                <w:szCs w:val="28"/>
              </w:rPr>
            </w:pPr>
            <w:r w:rsidRPr="009C39D2">
              <w:rPr>
                <w:rFonts w:ascii="Cambria" w:eastAsia="Cambria" w:hAnsi="Cambria" w:cs="Cambria"/>
              </w:rPr>
              <w:t>Microsoft Word</w:t>
            </w:r>
          </w:p>
        </w:tc>
        <w:tc>
          <w:tcPr>
            <w:tcW w:w="2093" w:type="dxa"/>
            <w:shd w:val="clear" w:color="auto" w:fill="B8CCE4"/>
            <w:vAlign w:val="center"/>
          </w:tcPr>
          <w:p w14:paraId="32305605" w14:textId="77777777" w:rsidR="00C13BF8" w:rsidRPr="009C39D2" w:rsidRDefault="00C13BF8" w:rsidP="00B66612">
            <w:pPr>
              <w:rPr>
                <w:sz w:val="28"/>
                <w:szCs w:val="28"/>
              </w:rPr>
            </w:pPr>
            <w:r w:rsidRPr="009C39D2">
              <w:rPr>
                <w:rFonts w:ascii="Cambria" w:eastAsia="Cambria" w:hAnsi="Cambria" w:cs="Cambria"/>
              </w:rPr>
              <w:t>Microsoft Word</w:t>
            </w:r>
          </w:p>
        </w:tc>
        <w:tc>
          <w:tcPr>
            <w:tcW w:w="1921" w:type="dxa"/>
            <w:shd w:val="clear" w:color="auto" w:fill="DBE5F1"/>
            <w:vAlign w:val="center"/>
          </w:tcPr>
          <w:p w14:paraId="0360B9EA"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Lecture</w:t>
            </w:r>
          </w:p>
        </w:tc>
        <w:tc>
          <w:tcPr>
            <w:tcW w:w="2018" w:type="dxa"/>
            <w:shd w:val="clear" w:color="auto" w:fill="B8CCE4"/>
            <w:vAlign w:val="center"/>
          </w:tcPr>
          <w:p w14:paraId="30C8ED0C"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Written exam</w:t>
            </w:r>
          </w:p>
        </w:tc>
      </w:tr>
      <w:tr w:rsidR="00C13BF8" w:rsidRPr="009C39D2" w14:paraId="22CF48F9" w14:textId="77777777" w:rsidTr="00B66612">
        <w:trPr>
          <w:trHeight w:val="397"/>
        </w:trPr>
        <w:tc>
          <w:tcPr>
            <w:tcW w:w="916" w:type="dxa"/>
            <w:shd w:val="clear" w:color="auto" w:fill="DBE5F1"/>
            <w:vAlign w:val="center"/>
          </w:tcPr>
          <w:p w14:paraId="11AC5163" w14:textId="77777777" w:rsidR="00C13BF8" w:rsidRPr="009C39D2" w:rsidRDefault="00C13BF8" w:rsidP="00B66612">
            <w:pPr>
              <w:jc w:val="center"/>
              <w:rPr>
                <w:sz w:val="24"/>
                <w:szCs w:val="24"/>
              </w:rPr>
            </w:pPr>
            <w:r w:rsidRPr="009C39D2">
              <w:rPr>
                <w:sz w:val="24"/>
                <w:szCs w:val="24"/>
              </w:rPr>
              <w:t>8</w:t>
            </w:r>
          </w:p>
        </w:tc>
        <w:tc>
          <w:tcPr>
            <w:tcW w:w="928" w:type="dxa"/>
            <w:shd w:val="clear" w:color="auto" w:fill="B8CCE4"/>
            <w:vAlign w:val="center"/>
          </w:tcPr>
          <w:p w14:paraId="1ABAF95E" w14:textId="77777777" w:rsidR="00C13BF8" w:rsidRPr="009C39D2" w:rsidRDefault="00C13BF8" w:rsidP="00B66612">
            <w:pPr>
              <w:jc w:val="center"/>
              <w:rPr>
                <w:sz w:val="24"/>
                <w:szCs w:val="24"/>
              </w:rPr>
            </w:pPr>
            <w:r w:rsidRPr="009C39D2">
              <w:rPr>
                <w:sz w:val="24"/>
                <w:szCs w:val="24"/>
              </w:rPr>
              <w:t>2</w:t>
            </w:r>
          </w:p>
        </w:tc>
        <w:tc>
          <w:tcPr>
            <w:tcW w:w="1756" w:type="dxa"/>
            <w:shd w:val="clear" w:color="auto" w:fill="DBE5F1"/>
            <w:vAlign w:val="center"/>
          </w:tcPr>
          <w:p w14:paraId="11FD39AF"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Microsoft Word</w:t>
            </w:r>
          </w:p>
        </w:tc>
        <w:tc>
          <w:tcPr>
            <w:tcW w:w="2093" w:type="dxa"/>
            <w:shd w:val="clear" w:color="auto" w:fill="B8CCE4"/>
            <w:vAlign w:val="center"/>
          </w:tcPr>
          <w:p w14:paraId="3A9A9A55" w14:textId="77777777" w:rsidR="00C13BF8" w:rsidRPr="009C39D2" w:rsidRDefault="00C13BF8" w:rsidP="00B66612">
            <w:pPr>
              <w:rPr>
                <w:sz w:val="28"/>
                <w:szCs w:val="28"/>
              </w:rPr>
            </w:pPr>
            <w:r w:rsidRPr="009C39D2">
              <w:rPr>
                <w:rFonts w:ascii="Cambria" w:eastAsia="Cambria" w:hAnsi="Cambria" w:cs="Cambria"/>
              </w:rPr>
              <w:t>Microsoft Word</w:t>
            </w:r>
          </w:p>
        </w:tc>
        <w:tc>
          <w:tcPr>
            <w:tcW w:w="1921" w:type="dxa"/>
            <w:shd w:val="clear" w:color="auto" w:fill="DBE5F1"/>
            <w:vAlign w:val="center"/>
          </w:tcPr>
          <w:p w14:paraId="581F8BB7"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Laboratory</w:t>
            </w:r>
          </w:p>
        </w:tc>
        <w:tc>
          <w:tcPr>
            <w:tcW w:w="2018" w:type="dxa"/>
            <w:shd w:val="clear" w:color="auto" w:fill="B8CCE4"/>
            <w:vAlign w:val="center"/>
          </w:tcPr>
          <w:p w14:paraId="4D3FC758"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Evaluation</w:t>
            </w:r>
          </w:p>
        </w:tc>
      </w:tr>
      <w:tr w:rsidR="00C13BF8" w:rsidRPr="009C39D2" w14:paraId="7189E9F0" w14:textId="77777777" w:rsidTr="00B66612">
        <w:trPr>
          <w:trHeight w:val="397"/>
        </w:trPr>
        <w:tc>
          <w:tcPr>
            <w:tcW w:w="916" w:type="dxa"/>
            <w:shd w:val="clear" w:color="auto" w:fill="DBE5F1"/>
            <w:vAlign w:val="center"/>
          </w:tcPr>
          <w:p w14:paraId="052F2F4F" w14:textId="77777777" w:rsidR="00C13BF8" w:rsidRPr="009C39D2" w:rsidRDefault="00C13BF8" w:rsidP="00B66612">
            <w:pPr>
              <w:jc w:val="center"/>
              <w:rPr>
                <w:sz w:val="24"/>
                <w:szCs w:val="24"/>
              </w:rPr>
            </w:pPr>
            <w:r w:rsidRPr="009C39D2">
              <w:rPr>
                <w:sz w:val="24"/>
                <w:szCs w:val="24"/>
              </w:rPr>
              <w:t>9</w:t>
            </w:r>
          </w:p>
        </w:tc>
        <w:tc>
          <w:tcPr>
            <w:tcW w:w="928" w:type="dxa"/>
            <w:shd w:val="clear" w:color="auto" w:fill="B8CCE4"/>
            <w:vAlign w:val="center"/>
          </w:tcPr>
          <w:p w14:paraId="7E369BAC" w14:textId="77777777" w:rsidR="00C13BF8" w:rsidRPr="009C39D2" w:rsidRDefault="00C13BF8" w:rsidP="00B66612">
            <w:pPr>
              <w:jc w:val="center"/>
              <w:rPr>
                <w:sz w:val="24"/>
                <w:szCs w:val="24"/>
              </w:rPr>
            </w:pPr>
            <w:r w:rsidRPr="009C39D2">
              <w:rPr>
                <w:sz w:val="24"/>
                <w:szCs w:val="24"/>
              </w:rPr>
              <w:t>2</w:t>
            </w:r>
          </w:p>
        </w:tc>
        <w:tc>
          <w:tcPr>
            <w:tcW w:w="1756" w:type="dxa"/>
            <w:shd w:val="clear" w:color="auto" w:fill="DBE5F1"/>
            <w:vAlign w:val="center"/>
          </w:tcPr>
          <w:p w14:paraId="0FFF1B9C" w14:textId="77777777" w:rsidR="00C13BF8" w:rsidRPr="009C39D2" w:rsidRDefault="00C13BF8" w:rsidP="00B66612">
            <w:pPr>
              <w:jc w:val="center"/>
              <w:rPr>
                <w:rFonts w:ascii="Cambria" w:eastAsia="Calibri" w:hAnsi="Cambria"/>
                <w:lang w:bidi="ar-IQ"/>
              </w:rPr>
            </w:pPr>
            <w:r w:rsidRPr="009C39D2">
              <w:rPr>
                <w:rFonts w:ascii="Cambria" w:eastAsia="Cambria" w:hAnsi="Cambria" w:cs="Cambria"/>
              </w:rPr>
              <w:t>Microsoft Word</w:t>
            </w:r>
          </w:p>
        </w:tc>
        <w:tc>
          <w:tcPr>
            <w:tcW w:w="2093" w:type="dxa"/>
            <w:shd w:val="clear" w:color="auto" w:fill="B8CCE4"/>
            <w:vAlign w:val="center"/>
          </w:tcPr>
          <w:p w14:paraId="48D2E88B" w14:textId="77777777" w:rsidR="00C13BF8" w:rsidRPr="009C39D2" w:rsidRDefault="00C13BF8" w:rsidP="00B66612">
            <w:pPr>
              <w:rPr>
                <w:sz w:val="28"/>
                <w:szCs w:val="28"/>
              </w:rPr>
            </w:pPr>
            <w:r w:rsidRPr="009C39D2">
              <w:rPr>
                <w:rFonts w:ascii="Cambria" w:eastAsia="Cambria" w:hAnsi="Cambria" w:cs="Cambria"/>
              </w:rPr>
              <w:t>Microsoft Word</w:t>
            </w:r>
          </w:p>
        </w:tc>
        <w:tc>
          <w:tcPr>
            <w:tcW w:w="1921" w:type="dxa"/>
            <w:shd w:val="clear" w:color="auto" w:fill="DBE5F1"/>
            <w:vAlign w:val="center"/>
          </w:tcPr>
          <w:p w14:paraId="5E2FF12A"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Lecture</w:t>
            </w:r>
          </w:p>
        </w:tc>
        <w:tc>
          <w:tcPr>
            <w:tcW w:w="2018" w:type="dxa"/>
            <w:shd w:val="clear" w:color="auto" w:fill="B8CCE4"/>
            <w:vAlign w:val="center"/>
          </w:tcPr>
          <w:p w14:paraId="7043BBD6"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Written exam</w:t>
            </w:r>
          </w:p>
        </w:tc>
      </w:tr>
      <w:tr w:rsidR="00C13BF8" w:rsidRPr="009C39D2" w14:paraId="4026D2C5" w14:textId="77777777" w:rsidTr="00B66612">
        <w:trPr>
          <w:trHeight w:val="397"/>
        </w:trPr>
        <w:tc>
          <w:tcPr>
            <w:tcW w:w="916" w:type="dxa"/>
            <w:shd w:val="clear" w:color="auto" w:fill="DBE5F1"/>
            <w:vAlign w:val="center"/>
          </w:tcPr>
          <w:p w14:paraId="52E09D4A" w14:textId="77777777" w:rsidR="00C13BF8" w:rsidRPr="009C39D2" w:rsidRDefault="00C13BF8" w:rsidP="00B66612">
            <w:pPr>
              <w:jc w:val="center"/>
              <w:rPr>
                <w:sz w:val="24"/>
                <w:szCs w:val="24"/>
              </w:rPr>
            </w:pPr>
            <w:r w:rsidRPr="009C39D2">
              <w:rPr>
                <w:sz w:val="24"/>
                <w:szCs w:val="24"/>
              </w:rPr>
              <w:t>9</w:t>
            </w:r>
          </w:p>
        </w:tc>
        <w:tc>
          <w:tcPr>
            <w:tcW w:w="928" w:type="dxa"/>
            <w:shd w:val="clear" w:color="auto" w:fill="B8CCE4"/>
            <w:vAlign w:val="center"/>
          </w:tcPr>
          <w:p w14:paraId="0DFEF887" w14:textId="77777777" w:rsidR="00C13BF8" w:rsidRPr="009C39D2" w:rsidRDefault="00C13BF8" w:rsidP="00B66612">
            <w:pPr>
              <w:jc w:val="center"/>
              <w:rPr>
                <w:sz w:val="24"/>
                <w:szCs w:val="24"/>
              </w:rPr>
            </w:pPr>
            <w:r w:rsidRPr="009C39D2">
              <w:rPr>
                <w:sz w:val="24"/>
                <w:szCs w:val="24"/>
              </w:rPr>
              <w:t>2</w:t>
            </w:r>
          </w:p>
        </w:tc>
        <w:tc>
          <w:tcPr>
            <w:tcW w:w="1756" w:type="dxa"/>
            <w:shd w:val="clear" w:color="auto" w:fill="DBE5F1"/>
            <w:vAlign w:val="center"/>
          </w:tcPr>
          <w:p w14:paraId="099101F4"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Microsoft Word</w:t>
            </w:r>
          </w:p>
        </w:tc>
        <w:tc>
          <w:tcPr>
            <w:tcW w:w="2093" w:type="dxa"/>
            <w:shd w:val="clear" w:color="auto" w:fill="B8CCE4"/>
            <w:vAlign w:val="center"/>
          </w:tcPr>
          <w:p w14:paraId="1B0495E1" w14:textId="77777777" w:rsidR="00C13BF8" w:rsidRPr="009C39D2" w:rsidRDefault="00C13BF8" w:rsidP="00B66612">
            <w:pPr>
              <w:rPr>
                <w:sz w:val="28"/>
                <w:szCs w:val="28"/>
              </w:rPr>
            </w:pPr>
            <w:r w:rsidRPr="009C39D2">
              <w:rPr>
                <w:rFonts w:ascii="Cambria" w:eastAsia="Cambria" w:hAnsi="Cambria" w:cs="Cambria"/>
              </w:rPr>
              <w:t>Microsoft Word</w:t>
            </w:r>
          </w:p>
        </w:tc>
        <w:tc>
          <w:tcPr>
            <w:tcW w:w="1921" w:type="dxa"/>
            <w:shd w:val="clear" w:color="auto" w:fill="DBE5F1"/>
            <w:vAlign w:val="center"/>
          </w:tcPr>
          <w:p w14:paraId="19F6A0F9"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Laboratory</w:t>
            </w:r>
          </w:p>
        </w:tc>
        <w:tc>
          <w:tcPr>
            <w:tcW w:w="2018" w:type="dxa"/>
            <w:shd w:val="clear" w:color="auto" w:fill="B8CCE4"/>
            <w:vAlign w:val="center"/>
          </w:tcPr>
          <w:p w14:paraId="258A27D5"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Evaluation</w:t>
            </w:r>
          </w:p>
        </w:tc>
      </w:tr>
      <w:tr w:rsidR="00C13BF8" w:rsidRPr="009C39D2" w14:paraId="7D7F036B" w14:textId="77777777" w:rsidTr="00B66612">
        <w:trPr>
          <w:trHeight w:val="397"/>
        </w:trPr>
        <w:tc>
          <w:tcPr>
            <w:tcW w:w="916" w:type="dxa"/>
            <w:shd w:val="clear" w:color="auto" w:fill="DBE5F1"/>
            <w:vAlign w:val="center"/>
          </w:tcPr>
          <w:p w14:paraId="2C70B8D8" w14:textId="77777777" w:rsidR="00C13BF8" w:rsidRPr="009C39D2" w:rsidRDefault="00C13BF8" w:rsidP="00B66612">
            <w:pPr>
              <w:jc w:val="center"/>
              <w:rPr>
                <w:sz w:val="24"/>
                <w:szCs w:val="24"/>
              </w:rPr>
            </w:pPr>
            <w:r w:rsidRPr="009C39D2">
              <w:rPr>
                <w:sz w:val="24"/>
                <w:szCs w:val="24"/>
              </w:rPr>
              <w:t>10</w:t>
            </w:r>
          </w:p>
        </w:tc>
        <w:tc>
          <w:tcPr>
            <w:tcW w:w="928" w:type="dxa"/>
            <w:shd w:val="clear" w:color="auto" w:fill="B8CCE4"/>
            <w:vAlign w:val="center"/>
          </w:tcPr>
          <w:p w14:paraId="7B6FF1CF" w14:textId="77777777" w:rsidR="00C13BF8" w:rsidRPr="009C39D2" w:rsidRDefault="00C13BF8" w:rsidP="00B66612">
            <w:pPr>
              <w:jc w:val="center"/>
              <w:rPr>
                <w:sz w:val="24"/>
                <w:szCs w:val="24"/>
              </w:rPr>
            </w:pPr>
            <w:r w:rsidRPr="009C39D2">
              <w:rPr>
                <w:sz w:val="24"/>
                <w:szCs w:val="24"/>
              </w:rPr>
              <w:t>2</w:t>
            </w:r>
          </w:p>
        </w:tc>
        <w:tc>
          <w:tcPr>
            <w:tcW w:w="1756" w:type="dxa"/>
            <w:shd w:val="clear" w:color="auto" w:fill="DBE5F1"/>
            <w:vAlign w:val="center"/>
          </w:tcPr>
          <w:p w14:paraId="109C8D03" w14:textId="77777777" w:rsidR="00C13BF8" w:rsidRPr="009C39D2" w:rsidRDefault="00C13BF8" w:rsidP="00B66612">
            <w:pPr>
              <w:jc w:val="center"/>
              <w:rPr>
                <w:rFonts w:ascii="Cambria" w:eastAsia="Calibri" w:hAnsi="Cambria"/>
                <w:lang w:bidi="ar-IQ"/>
              </w:rPr>
            </w:pPr>
            <w:r w:rsidRPr="009C39D2">
              <w:rPr>
                <w:rFonts w:ascii="Cambria" w:eastAsia="Cambria" w:hAnsi="Cambria" w:cs="Cambria"/>
              </w:rPr>
              <w:t>Microsoft Excel</w:t>
            </w:r>
          </w:p>
        </w:tc>
        <w:tc>
          <w:tcPr>
            <w:tcW w:w="2093" w:type="dxa"/>
            <w:shd w:val="clear" w:color="auto" w:fill="B8CCE4"/>
            <w:vAlign w:val="center"/>
          </w:tcPr>
          <w:p w14:paraId="60DA5479" w14:textId="77777777" w:rsidR="00C13BF8" w:rsidRPr="009C39D2" w:rsidRDefault="00C13BF8" w:rsidP="00B66612">
            <w:pPr>
              <w:rPr>
                <w:sz w:val="28"/>
                <w:szCs w:val="28"/>
              </w:rPr>
            </w:pPr>
            <w:r w:rsidRPr="009C39D2">
              <w:rPr>
                <w:rFonts w:ascii="Cambria" w:eastAsia="Cambria" w:hAnsi="Cambria" w:cs="Cambria"/>
              </w:rPr>
              <w:t>Microsoft Excel</w:t>
            </w:r>
          </w:p>
        </w:tc>
        <w:tc>
          <w:tcPr>
            <w:tcW w:w="1921" w:type="dxa"/>
            <w:shd w:val="clear" w:color="auto" w:fill="DBE5F1"/>
            <w:vAlign w:val="center"/>
          </w:tcPr>
          <w:p w14:paraId="32E7A27D"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Lecture</w:t>
            </w:r>
          </w:p>
        </w:tc>
        <w:tc>
          <w:tcPr>
            <w:tcW w:w="2018" w:type="dxa"/>
            <w:shd w:val="clear" w:color="auto" w:fill="B8CCE4"/>
            <w:vAlign w:val="center"/>
          </w:tcPr>
          <w:p w14:paraId="7B516AE6"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Written exam</w:t>
            </w:r>
          </w:p>
        </w:tc>
      </w:tr>
      <w:tr w:rsidR="00C13BF8" w:rsidRPr="009C39D2" w14:paraId="62B9EE4E" w14:textId="77777777" w:rsidTr="00B66612">
        <w:trPr>
          <w:trHeight w:val="397"/>
        </w:trPr>
        <w:tc>
          <w:tcPr>
            <w:tcW w:w="916" w:type="dxa"/>
            <w:shd w:val="clear" w:color="auto" w:fill="DBE5F1"/>
            <w:vAlign w:val="center"/>
          </w:tcPr>
          <w:p w14:paraId="0CB32878" w14:textId="77777777" w:rsidR="00C13BF8" w:rsidRPr="009C39D2" w:rsidRDefault="00C13BF8" w:rsidP="00B66612">
            <w:pPr>
              <w:jc w:val="center"/>
              <w:rPr>
                <w:sz w:val="24"/>
                <w:szCs w:val="24"/>
              </w:rPr>
            </w:pPr>
            <w:r w:rsidRPr="009C39D2">
              <w:rPr>
                <w:sz w:val="24"/>
                <w:szCs w:val="24"/>
              </w:rPr>
              <w:t>10</w:t>
            </w:r>
          </w:p>
        </w:tc>
        <w:tc>
          <w:tcPr>
            <w:tcW w:w="928" w:type="dxa"/>
            <w:shd w:val="clear" w:color="auto" w:fill="B8CCE4"/>
            <w:vAlign w:val="center"/>
          </w:tcPr>
          <w:p w14:paraId="50243C2A" w14:textId="77777777" w:rsidR="00C13BF8" w:rsidRPr="009C39D2" w:rsidRDefault="00C13BF8" w:rsidP="00B66612">
            <w:pPr>
              <w:jc w:val="center"/>
              <w:rPr>
                <w:sz w:val="24"/>
                <w:szCs w:val="24"/>
              </w:rPr>
            </w:pPr>
            <w:r w:rsidRPr="009C39D2">
              <w:rPr>
                <w:sz w:val="24"/>
                <w:szCs w:val="24"/>
              </w:rPr>
              <w:t>2</w:t>
            </w:r>
          </w:p>
        </w:tc>
        <w:tc>
          <w:tcPr>
            <w:tcW w:w="1756" w:type="dxa"/>
            <w:shd w:val="clear" w:color="auto" w:fill="DBE5F1"/>
            <w:vAlign w:val="center"/>
          </w:tcPr>
          <w:p w14:paraId="1924F66B"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Microsoft Excel</w:t>
            </w:r>
          </w:p>
        </w:tc>
        <w:tc>
          <w:tcPr>
            <w:tcW w:w="2093" w:type="dxa"/>
            <w:shd w:val="clear" w:color="auto" w:fill="B8CCE4"/>
            <w:vAlign w:val="center"/>
          </w:tcPr>
          <w:p w14:paraId="3A0E3493" w14:textId="77777777" w:rsidR="00C13BF8" w:rsidRPr="009C39D2" w:rsidRDefault="00C13BF8" w:rsidP="00B66612">
            <w:pPr>
              <w:rPr>
                <w:sz w:val="28"/>
                <w:szCs w:val="28"/>
              </w:rPr>
            </w:pPr>
            <w:r w:rsidRPr="009C39D2">
              <w:rPr>
                <w:rFonts w:ascii="Cambria" w:eastAsia="Cambria" w:hAnsi="Cambria" w:cs="Cambria"/>
              </w:rPr>
              <w:t>Microsoft Excel</w:t>
            </w:r>
          </w:p>
        </w:tc>
        <w:tc>
          <w:tcPr>
            <w:tcW w:w="1921" w:type="dxa"/>
            <w:shd w:val="clear" w:color="auto" w:fill="DBE5F1"/>
            <w:vAlign w:val="center"/>
          </w:tcPr>
          <w:p w14:paraId="4E03ACBD"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Laboratory</w:t>
            </w:r>
          </w:p>
        </w:tc>
        <w:tc>
          <w:tcPr>
            <w:tcW w:w="2018" w:type="dxa"/>
            <w:shd w:val="clear" w:color="auto" w:fill="B8CCE4"/>
            <w:vAlign w:val="center"/>
          </w:tcPr>
          <w:p w14:paraId="7E06B77B"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Evaluation</w:t>
            </w:r>
          </w:p>
        </w:tc>
      </w:tr>
      <w:tr w:rsidR="00C13BF8" w:rsidRPr="009C39D2" w14:paraId="64F01500" w14:textId="77777777" w:rsidTr="00B66612">
        <w:trPr>
          <w:trHeight w:val="397"/>
        </w:trPr>
        <w:tc>
          <w:tcPr>
            <w:tcW w:w="916" w:type="dxa"/>
            <w:shd w:val="clear" w:color="auto" w:fill="DBE5F1"/>
            <w:vAlign w:val="center"/>
          </w:tcPr>
          <w:p w14:paraId="11F813A9" w14:textId="77777777" w:rsidR="00C13BF8" w:rsidRPr="009C39D2" w:rsidRDefault="00C13BF8" w:rsidP="00B66612">
            <w:pPr>
              <w:jc w:val="center"/>
              <w:rPr>
                <w:sz w:val="24"/>
                <w:szCs w:val="24"/>
              </w:rPr>
            </w:pPr>
            <w:r w:rsidRPr="009C39D2">
              <w:rPr>
                <w:sz w:val="24"/>
                <w:szCs w:val="24"/>
              </w:rPr>
              <w:t>11</w:t>
            </w:r>
          </w:p>
        </w:tc>
        <w:tc>
          <w:tcPr>
            <w:tcW w:w="928" w:type="dxa"/>
            <w:shd w:val="clear" w:color="auto" w:fill="B8CCE4"/>
            <w:vAlign w:val="center"/>
          </w:tcPr>
          <w:p w14:paraId="7516EE64" w14:textId="77777777" w:rsidR="00C13BF8" w:rsidRPr="009C39D2" w:rsidRDefault="00C13BF8" w:rsidP="00B66612">
            <w:pPr>
              <w:jc w:val="center"/>
              <w:rPr>
                <w:sz w:val="24"/>
                <w:szCs w:val="24"/>
              </w:rPr>
            </w:pPr>
            <w:r w:rsidRPr="009C39D2">
              <w:rPr>
                <w:sz w:val="24"/>
                <w:szCs w:val="24"/>
              </w:rPr>
              <w:t>2</w:t>
            </w:r>
          </w:p>
        </w:tc>
        <w:tc>
          <w:tcPr>
            <w:tcW w:w="1756" w:type="dxa"/>
            <w:shd w:val="clear" w:color="auto" w:fill="DBE5F1"/>
            <w:vAlign w:val="center"/>
          </w:tcPr>
          <w:p w14:paraId="0BC474C8" w14:textId="77777777" w:rsidR="00C13BF8" w:rsidRPr="009C39D2" w:rsidRDefault="00C13BF8" w:rsidP="00B66612">
            <w:pPr>
              <w:jc w:val="center"/>
              <w:rPr>
                <w:rFonts w:ascii="Cambria" w:eastAsia="Calibri" w:hAnsi="Cambria"/>
                <w:lang w:bidi="ar-IQ"/>
              </w:rPr>
            </w:pPr>
            <w:r w:rsidRPr="009C39D2">
              <w:rPr>
                <w:rFonts w:ascii="Cambria" w:eastAsia="Cambria" w:hAnsi="Cambria" w:cs="Cambria"/>
              </w:rPr>
              <w:t>Microsoft Excel</w:t>
            </w:r>
          </w:p>
        </w:tc>
        <w:tc>
          <w:tcPr>
            <w:tcW w:w="2093" w:type="dxa"/>
            <w:shd w:val="clear" w:color="auto" w:fill="B8CCE4"/>
            <w:vAlign w:val="center"/>
          </w:tcPr>
          <w:p w14:paraId="0AC0D947" w14:textId="77777777" w:rsidR="00C13BF8" w:rsidRPr="009C39D2" w:rsidRDefault="00C13BF8" w:rsidP="00B66612">
            <w:pPr>
              <w:rPr>
                <w:sz w:val="28"/>
                <w:szCs w:val="28"/>
              </w:rPr>
            </w:pPr>
            <w:r w:rsidRPr="009C39D2">
              <w:rPr>
                <w:rFonts w:ascii="Cambria" w:eastAsia="Cambria" w:hAnsi="Cambria" w:cs="Cambria"/>
              </w:rPr>
              <w:t>Microsoft Excel</w:t>
            </w:r>
          </w:p>
        </w:tc>
        <w:tc>
          <w:tcPr>
            <w:tcW w:w="1921" w:type="dxa"/>
            <w:shd w:val="clear" w:color="auto" w:fill="DBE5F1"/>
            <w:vAlign w:val="center"/>
          </w:tcPr>
          <w:p w14:paraId="235C2A3F"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Lecture</w:t>
            </w:r>
          </w:p>
        </w:tc>
        <w:tc>
          <w:tcPr>
            <w:tcW w:w="2018" w:type="dxa"/>
            <w:shd w:val="clear" w:color="auto" w:fill="B8CCE4"/>
            <w:vAlign w:val="center"/>
          </w:tcPr>
          <w:p w14:paraId="21CD883B"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Written exam</w:t>
            </w:r>
          </w:p>
        </w:tc>
      </w:tr>
      <w:tr w:rsidR="00C13BF8" w:rsidRPr="009C39D2" w14:paraId="5BF15988" w14:textId="77777777" w:rsidTr="00B66612">
        <w:trPr>
          <w:trHeight w:val="397"/>
        </w:trPr>
        <w:tc>
          <w:tcPr>
            <w:tcW w:w="916" w:type="dxa"/>
            <w:shd w:val="clear" w:color="auto" w:fill="DBE5F1"/>
            <w:vAlign w:val="center"/>
          </w:tcPr>
          <w:p w14:paraId="69628B79" w14:textId="77777777" w:rsidR="00C13BF8" w:rsidRPr="009C39D2" w:rsidRDefault="00C13BF8" w:rsidP="00B66612">
            <w:pPr>
              <w:jc w:val="center"/>
              <w:rPr>
                <w:sz w:val="24"/>
                <w:szCs w:val="24"/>
              </w:rPr>
            </w:pPr>
            <w:r w:rsidRPr="009C39D2">
              <w:rPr>
                <w:sz w:val="24"/>
                <w:szCs w:val="24"/>
              </w:rPr>
              <w:t>11</w:t>
            </w:r>
          </w:p>
        </w:tc>
        <w:tc>
          <w:tcPr>
            <w:tcW w:w="928" w:type="dxa"/>
            <w:shd w:val="clear" w:color="auto" w:fill="B8CCE4"/>
            <w:vAlign w:val="center"/>
          </w:tcPr>
          <w:p w14:paraId="048D7F12" w14:textId="77777777" w:rsidR="00C13BF8" w:rsidRPr="009C39D2" w:rsidRDefault="00C13BF8" w:rsidP="00B66612">
            <w:pPr>
              <w:jc w:val="center"/>
              <w:rPr>
                <w:sz w:val="24"/>
                <w:szCs w:val="24"/>
              </w:rPr>
            </w:pPr>
            <w:r w:rsidRPr="009C39D2">
              <w:rPr>
                <w:sz w:val="24"/>
                <w:szCs w:val="24"/>
              </w:rPr>
              <w:t>2</w:t>
            </w:r>
          </w:p>
        </w:tc>
        <w:tc>
          <w:tcPr>
            <w:tcW w:w="1756" w:type="dxa"/>
            <w:shd w:val="clear" w:color="auto" w:fill="DBE5F1"/>
            <w:vAlign w:val="center"/>
          </w:tcPr>
          <w:p w14:paraId="43508E69" w14:textId="77777777" w:rsidR="00C13BF8" w:rsidRPr="009C39D2" w:rsidRDefault="00C13BF8" w:rsidP="00B66612">
            <w:pPr>
              <w:jc w:val="center"/>
              <w:rPr>
                <w:rFonts w:ascii="Cambria" w:eastAsia="Calibri" w:hAnsi="Cambria"/>
                <w:lang w:bidi="ar-IQ"/>
              </w:rPr>
            </w:pPr>
            <w:r w:rsidRPr="009C39D2">
              <w:rPr>
                <w:rFonts w:ascii="Cambria" w:eastAsia="Cambria" w:hAnsi="Cambria" w:cs="Cambria"/>
              </w:rPr>
              <w:t>Microsoft Excel</w:t>
            </w:r>
          </w:p>
        </w:tc>
        <w:tc>
          <w:tcPr>
            <w:tcW w:w="2093" w:type="dxa"/>
            <w:shd w:val="clear" w:color="auto" w:fill="B8CCE4"/>
            <w:vAlign w:val="center"/>
          </w:tcPr>
          <w:p w14:paraId="047426D1" w14:textId="77777777" w:rsidR="00C13BF8" w:rsidRPr="009C39D2" w:rsidRDefault="00C13BF8" w:rsidP="00B66612">
            <w:pPr>
              <w:rPr>
                <w:sz w:val="28"/>
                <w:szCs w:val="28"/>
              </w:rPr>
            </w:pPr>
            <w:r w:rsidRPr="009C39D2">
              <w:rPr>
                <w:rFonts w:ascii="Cambria" w:eastAsia="Cambria" w:hAnsi="Cambria" w:cs="Cambria"/>
              </w:rPr>
              <w:t>Microsoft Excel</w:t>
            </w:r>
          </w:p>
        </w:tc>
        <w:tc>
          <w:tcPr>
            <w:tcW w:w="1921" w:type="dxa"/>
            <w:shd w:val="clear" w:color="auto" w:fill="DBE5F1"/>
            <w:vAlign w:val="center"/>
          </w:tcPr>
          <w:p w14:paraId="7701DD24"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Laboratory</w:t>
            </w:r>
          </w:p>
        </w:tc>
        <w:tc>
          <w:tcPr>
            <w:tcW w:w="2018" w:type="dxa"/>
            <w:shd w:val="clear" w:color="auto" w:fill="B8CCE4"/>
            <w:vAlign w:val="center"/>
          </w:tcPr>
          <w:p w14:paraId="1D8D9748"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Evaluation</w:t>
            </w:r>
          </w:p>
        </w:tc>
      </w:tr>
      <w:tr w:rsidR="00C13BF8" w:rsidRPr="009C39D2" w14:paraId="1518F5D1" w14:textId="77777777" w:rsidTr="00B66612">
        <w:trPr>
          <w:trHeight w:val="397"/>
        </w:trPr>
        <w:tc>
          <w:tcPr>
            <w:tcW w:w="916" w:type="dxa"/>
            <w:shd w:val="clear" w:color="auto" w:fill="DBE5F1"/>
            <w:vAlign w:val="center"/>
          </w:tcPr>
          <w:p w14:paraId="55048EF8" w14:textId="77777777" w:rsidR="00C13BF8" w:rsidRPr="009C39D2" w:rsidRDefault="00C13BF8" w:rsidP="00B66612">
            <w:pPr>
              <w:jc w:val="center"/>
              <w:rPr>
                <w:sz w:val="24"/>
                <w:szCs w:val="24"/>
              </w:rPr>
            </w:pPr>
            <w:r w:rsidRPr="009C39D2">
              <w:rPr>
                <w:sz w:val="24"/>
                <w:szCs w:val="24"/>
              </w:rPr>
              <w:t>12</w:t>
            </w:r>
          </w:p>
        </w:tc>
        <w:tc>
          <w:tcPr>
            <w:tcW w:w="928" w:type="dxa"/>
            <w:shd w:val="clear" w:color="auto" w:fill="B8CCE4"/>
            <w:vAlign w:val="center"/>
          </w:tcPr>
          <w:p w14:paraId="2AEDB4C2" w14:textId="77777777" w:rsidR="00C13BF8" w:rsidRPr="009C39D2" w:rsidRDefault="00C13BF8" w:rsidP="00B66612">
            <w:pPr>
              <w:jc w:val="center"/>
              <w:rPr>
                <w:sz w:val="24"/>
                <w:szCs w:val="24"/>
              </w:rPr>
            </w:pPr>
            <w:r w:rsidRPr="009C39D2">
              <w:rPr>
                <w:sz w:val="24"/>
                <w:szCs w:val="24"/>
              </w:rPr>
              <w:t>2</w:t>
            </w:r>
          </w:p>
        </w:tc>
        <w:tc>
          <w:tcPr>
            <w:tcW w:w="1756" w:type="dxa"/>
            <w:shd w:val="clear" w:color="auto" w:fill="DBE5F1"/>
            <w:vAlign w:val="center"/>
          </w:tcPr>
          <w:p w14:paraId="7C3C4932" w14:textId="77777777" w:rsidR="00C13BF8" w:rsidRPr="009C39D2" w:rsidRDefault="00C13BF8" w:rsidP="00B66612">
            <w:pPr>
              <w:jc w:val="center"/>
              <w:rPr>
                <w:rFonts w:ascii="Cambria" w:eastAsia="Calibri" w:hAnsi="Cambria"/>
                <w:lang w:bidi="ar-IQ"/>
              </w:rPr>
            </w:pPr>
            <w:r w:rsidRPr="009C39D2">
              <w:rPr>
                <w:rFonts w:ascii="Cambria" w:eastAsia="Cambria" w:hAnsi="Cambria" w:cs="Cambria"/>
              </w:rPr>
              <w:t>Microsoft Excel</w:t>
            </w:r>
          </w:p>
        </w:tc>
        <w:tc>
          <w:tcPr>
            <w:tcW w:w="2093" w:type="dxa"/>
            <w:shd w:val="clear" w:color="auto" w:fill="B8CCE4"/>
            <w:vAlign w:val="center"/>
          </w:tcPr>
          <w:p w14:paraId="2FD0F163" w14:textId="77777777" w:rsidR="00C13BF8" w:rsidRPr="009C39D2" w:rsidRDefault="00C13BF8" w:rsidP="00B66612">
            <w:pPr>
              <w:rPr>
                <w:sz w:val="28"/>
                <w:szCs w:val="28"/>
              </w:rPr>
            </w:pPr>
            <w:r w:rsidRPr="009C39D2">
              <w:rPr>
                <w:rFonts w:ascii="Cambria" w:eastAsia="Cambria" w:hAnsi="Cambria" w:cs="Cambria"/>
              </w:rPr>
              <w:t>Microsoft Excel</w:t>
            </w:r>
          </w:p>
        </w:tc>
        <w:tc>
          <w:tcPr>
            <w:tcW w:w="1921" w:type="dxa"/>
            <w:shd w:val="clear" w:color="auto" w:fill="DBE5F1"/>
            <w:vAlign w:val="center"/>
          </w:tcPr>
          <w:p w14:paraId="7DC91DEE"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Lecture</w:t>
            </w:r>
          </w:p>
        </w:tc>
        <w:tc>
          <w:tcPr>
            <w:tcW w:w="2018" w:type="dxa"/>
            <w:shd w:val="clear" w:color="auto" w:fill="B8CCE4"/>
            <w:vAlign w:val="center"/>
          </w:tcPr>
          <w:p w14:paraId="278E31CB"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Written exam</w:t>
            </w:r>
          </w:p>
        </w:tc>
      </w:tr>
      <w:tr w:rsidR="00C13BF8" w:rsidRPr="009C39D2" w14:paraId="11D8729C" w14:textId="77777777" w:rsidTr="00B66612">
        <w:trPr>
          <w:trHeight w:val="397"/>
        </w:trPr>
        <w:tc>
          <w:tcPr>
            <w:tcW w:w="916" w:type="dxa"/>
            <w:shd w:val="clear" w:color="auto" w:fill="DBE5F1"/>
            <w:vAlign w:val="center"/>
          </w:tcPr>
          <w:p w14:paraId="799B07D2" w14:textId="77777777" w:rsidR="00C13BF8" w:rsidRPr="009C39D2" w:rsidRDefault="00C13BF8" w:rsidP="00B66612">
            <w:pPr>
              <w:jc w:val="center"/>
              <w:rPr>
                <w:sz w:val="24"/>
                <w:szCs w:val="24"/>
              </w:rPr>
            </w:pPr>
            <w:r w:rsidRPr="009C39D2">
              <w:rPr>
                <w:sz w:val="24"/>
                <w:szCs w:val="24"/>
              </w:rPr>
              <w:t>12</w:t>
            </w:r>
          </w:p>
        </w:tc>
        <w:tc>
          <w:tcPr>
            <w:tcW w:w="928" w:type="dxa"/>
            <w:shd w:val="clear" w:color="auto" w:fill="B8CCE4"/>
            <w:vAlign w:val="center"/>
          </w:tcPr>
          <w:p w14:paraId="4B880CA2" w14:textId="77777777" w:rsidR="00C13BF8" w:rsidRPr="009C39D2" w:rsidRDefault="00C13BF8" w:rsidP="00B66612">
            <w:pPr>
              <w:jc w:val="center"/>
              <w:rPr>
                <w:sz w:val="24"/>
                <w:szCs w:val="24"/>
              </w:rPr>
            </w:pPr>
            <w:r w:rsidRPr="009C39D2">
              <w:rPr>
                <w:sz w:val="24"/>
                <w:szCs w:val="24"/>
              </w:rPr>
              <w:t>2</w:t>
            </w:r>
          </w:p>
        </w:tc>
        <w:tc>
          <w:tcPr>
            <w:tcW w:w="1756" w:type="dxa"/>
            <w:shd w:val="clear" w:color="auto" w:fill="DBE5F1"/>
            <w:vAlign w:val="center"/>
          </w:tcPr>
          <w:p w14:paraId="3D597ABE" w14:textId="77777777" w:rsidR="00C13BF8" w:rsidRPr="009C39D2" w:rsidRDefault="00C13BF8" w:rsidP="00B66612">
            <w:pPr>
              <w:jc w:val="center"/>
              <w:rPr>
                <w:rFonts w:ascii="Cambria" w:eastAsia="Calibri" w:hAnsi="Cambria"/>
                <w:lang w:bidi="ar-IQ"/>
              </w:rPr>
            </w:pPr>
            <w:r w:rsidRPr="009C39D2">
              <w:rPr>
                <w:rFonts w:ascii="Cambria" w:eastAsia="Cambria" w:hAnsi="Cambria" w:cs="Cambria"/>
              </w:rPr>
              <w:t>Microsoft Excel</w:t>
            </w:r>
          </w:p>
        </w:tc>
        <w:tc>
          <w:tcPr>
            <w:tcW w:w="2093" w:type="dxa"/>
            <w:shd w:val="clear" w:color="auto" w:fill="B8CCE4"/>
            <w:vAlign w:val="center"/>
          </w:tcPr>
          <w:p w14:paraId="2CC6A756" w14:textId="77777777" w:rsidR="00C13BF8" w:rsidRPr="009C39D2" w:rsidRDefault="00C13BF8" w:rsidP="00B66612">
            <w:pPr>
              <w:rPr>
                <w:sz w:val="28"/>
                <w:szCs w:val="28"/>
              </w:rPr>
            </w:pPr>
            <w:r w:rsidRPr="009C39D2">
              <w:rPr>
                <w:rFonts w:ascii="Cambria" w:eastAsia="Cambria" w:hAnsi="Cambria" w:cs="Cambria"/>
              </w:rPr>
              <w:t>Microsoft Excel</w:t>
            </w:r>
          </w:p>
        </w:tc>
        <w:tc>
          <w:tcPr>
            <w:tcW w:w="1921" w:type="dxa"/>
            <w:shd w:val="clear" w:color="auto" w:fill="DBE5F1"/>
            <w:vAlign w:val="center"/>
          </w:tcPr>
          <w:p w14:paraId="5C0E5FB0"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Laboratory</w:t>
            </w:r>
          </w:p>
        </w:tc>
        <w:tc>
          <w:tcPr>
            <w:tcW w:w="2018" w:type="dxa"/>
            <w:shd w:val="clear" w:color="auto" w:fill="B8CCE4"/>
            <w:vAlign w:val="center"/>
          </w:tcPr>
          <w:p w14:paraId="2E79CDC9"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Evaluation</w:t>
            </w:r>
          </w:p>
        </w:tc>
      </w:tr>
      <w:tr w:rsidR="00C13BF8" w:rsidRPr="009C39D2" w14:paraId="347129AF" w14:textId="77777777" w:rsidTr="00B66612">
        <w:trPr>
          <w:trHeight w:val="397"/>
        </w:trPr>
        <w:tc>
          <w:tcPr>
            <w:tcW w:w="916" w:type="dxa"/>
            <w:shd w:val="clear" w:color="auto" w:fill="DBE5F1"/>
            <w:vAlign w:val="center"/>
          </w:tcPr>
          <w:p w14:paraId="37B1954D" w14:textId="77777777" w:rsidR="00C13BF8" w:rsidRPr="009C39D2" w:rsidRDefault="00C13BF8" w:rsidP="00B66612">
            <w:pPr>
              <w:jc w:val="center"/>
              <w:rPr>
                <w:sz w:val="24"/>
                <w:szCs w:val="24"/>
              </w:rPr>
            </w:pPr>
            <w:r w:rsidRPr="009C39D2">
              <w:rPr>
                <w:sz w:val="24"/>
                <w:szCs w:val="24"/>
              </w:rPr>
              <w:t>13</w:t>
            </w:r>
          </w:p>
        </w:tc>
        <w:tc>
          <w:tcPr>
            <w:tcW w:w="928" w:type="dxa"/>
            <w:shd w:val="clear" w:color="auto" w:fill="B8CCE4"/>
            <w:vAlign w:val="center"/>
          </w:tcPr>
          <w:p w14:paraId="32B98184" w14:textId="77777777" w:rsidR="00C13BF8" w:rsidRPr="009C39D2" w:rsidRDefault="00C13BF8" w:rsidP="00B66612">
            <w:pPr>
              <w:jc w:val="center"/>
              <w:rPr>
                <w:sz w:val="24"/>
                <w:szCs w:val="24"/>
              </w:rPr>
            </w:pPr>
            <w:r w:rsidRPr="009C39D2">
              <w:rPr>
                <w:sz w:val="24"/>
                <w:szCs w:val="24"/>
              </w:rPr>
              <w:t>2</w:t>
            </w:r>
          </w:p>
        </w:tc>
        <w:tc>
          <w:tcPr>
            <w:tcW w:w="1756" w:type="dxa"/>
            <w:shd w:val="clear" w:color="auto" w:fill="DBE5F1"/>
            <w:vAlign w:val="center"/>
          </w:tcPr>
          <w:p w14:paraId="11AA76EE" w14:textId="77777777" w:rsidR="00C13BF8" w:rsidRPr="009C39D2" w:rsidRDefault="00C13BF8" w:rsidP="00B66612">
            <w:pPr>
              <w:jc w:val="center"/>
              <w:rPr>
                <w:rFonts w:ascii="Cambria" w:eastAsia="Calibri" w:hAnsi="Cambria"/>
                <w:lang w:bidi="ar-IQ"/>
              </w:rPr>
            </w:pPr>
            <w:r w:rsidRPr="009C39D2">
              <w:rPr>
                <w:rFonts w:ascii="Cambria" w:eastAsia="Cambria" w:hAnsi="Cambria" w:cs="Cambria"/>
              </w:rPr>
              <w:t>Microsoft Power Point</w:t>
            </w:r>
          </w:p>
        </w:tc>
        <w:tc>
          <w:tcPr>
            <w:tcW w:w="2093" w:type="dxa"/>
            <w:shd w:val="clear" w:color="auto" w:fill="B8CCE4"/>
            <w:vAlign w:val="center"/>
          </w:tcPr>
          <w:p w14:paraId="53A130FF" w14:textId="77777777" w:rsidR="00C13BF8" w:rsidRPr="009C39D2" w:rsidRDefault="00C13BF8" w:rsidP="00B66612">
            <w:pPr>
              <w:rPr>
                <w:sz w:val="28"/>
                <w:szCs w:val="28"/>
              </w:rPr>
            </w:pPr>
            <w:r w:rsidRPr="009C39D2">
              <w:rPr>
                <w:rFonts w:ascii="Cambria" w:eastAsia="Cambria" w:hAnsi="Cambria" w:cs="Cambria"/>
              </w:rPr>
              <w:t>Microsoft Power Point</w:t>
            </w:r>
          </w:p>
        </w:tc>
        <w:tc>
          <w:tcPr>
            <w:tcW w:w="1921" w:type="dxa"/>
            <w:shd w:val="clear" w:color="auto" w:fill="DBE5F1"/>
            <w:vAlign w:val="center"/>
          </w:tcPr>
          <w:p w14:paraId="69E18ABD"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Lecture</w:t>
            </w:r>
          </w:p>
        </w:tc>
        <w:tc>
          <w:tcPr>
            <w:tcW w:w="2018" w:type="dxa"/>
            <w:shd w:val="clear" w:color="auto" w:fill="B8CCE4"/>
            <w:vAlign w:val="center"/>
          </w:tcPr>
          <w:p w14:paraId="0C946847"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Written exam</w:t>
            </w:r>
          </w:p>
        </w:tc>
      </w:tr>
      <w:tr w:rsidR="00C13BF8" w:rsidRPr="009C39D2" w14:paraId="00E0ED62" w14:textId="77777777" w:rsidTr="00B66612">
        <w:trPr>
          <w:trHeight w:val="397"/>
        </w:trPr>
        <w:tc>
          <w:tcPr>
            <w:tcW w:w="916" w:type="dxa"/>
            <w:shd w:val="clear" w:color="auto" w:fill="DBE5F1"/>
            <w:vAlign w:val="center"/>
          </w:tcPr>
          <w:p w14:paraId="7458F9C2" w14:textId="77777777" w:rsidR="00C13BF8" w:rsidRPr="009C39D2" w:rsidRDefault="00C13BF8" w:rsidP="00B66612">
            <w:pPr>
              <w:jc w:val="center"/>
              <w:rPr>
                <w:sz w:val="24"/>
                <w:szCs w:val="24"/>
              </w:rPr>
            </w:pPr>
            <w:r w:rsidRPr="009C39D2">
              <w:rPr>
                <w:sz w:val="24"/>
                <w:szCs w:val="24"/>
              </w:rPr>
              <w:t>13</w:t>
            </w:r>
          </w:p>
        </w:tc>
        <w:tc>
          <w:tcPr>
            <w:tcW w:w="928" w:type="dxa"/>
            <w:shd w:val="clear" w:color="auto" w:fill="B8CCE4"/>
            <w:vAlign w:val="center"/>
          </w:tcPr>
          <w:p w14:paraId="147289DB" w14:textId="77777777" w:rsidR="00C13BF8" w:rsidRPr="009C39D2" w:rsidRDefault="00C13BF8" w:rsidP="00B66612">
            <w:pPr>
              <w:jc w:val="center"/>
              <w:rPr>
                <w:sz w:val="24"/>
                <w:szCs w:val="24"/>
              </w:rPr>
            </w:pPr>
            <w:r w:rsidRPr="009C39D2">
              <w:rPr>
                <w:sz w:val="24"/>
                <w:szCs w:val="24"/>
              </w:rPr>
              <w:t>2</w:t>
            </w:r>
          </w:p>
        </w:tc>
        <w:tc>
          <w:tcPr>
            <w:tcW w:w="1756" w:type="dxa"/>
            <w:shd w:val="clear" w:color="auto" w:fill="DBE5F1"/>
            <w:vAlign w:val="center"/>
          </w:tcPr>
          <w:p w14:paraId="091F4C23" w14:textId="77777777" w:rsidR="00C13BF8" w:rsidRPr="009C39D2" w:rsidRDefault="00C13BF8" w:rsidP="00B66612">
            <w:pPr>
              <w:jc w:val="center"/>
              <w:rPr>
                <w:rFonts w:ascii="Cambria" w:eastAsia="Calibri" w:hAnsi="Cambria"/>
                <w:lang w:bidi="ar-IQ"/>
              </w:rPr>
            </w:pPr>
            <w:r w:rsidRPr="009C39D2">
              <w:rPr>
                <w:rFonts w:ascii="Cambria" w:eastAsia="Cambria" w:hAnsi="Cambria" w:cs="Cambria"/>
              </w:rPr>
              <w:t>Microsoft Power Point</w:t>
            </w:r>
          </w:p>
        </w:tc>
        <w:tc>
          <w:tcPr>
            <w:tcW w:w="2093" w:type="dxa"/>
            <w:shd w:val="clear" w:color="auto" w:fill="B8CCE4"/>
            <w:vAlign w:val="center"/>
          </w:tcPr>
          <w:p w14:paraId="10B88953" w14:textId="77777777" w:rsidR="00C13BF8" w:rsidRPr="009C39D2" w:rsidRDefault="00C13BF8" w:rsidP="00B66612">
            <w:pPr>
              <w:rPr>
                <w:sz w:val="28"/>
                <w:szCs w:val="28"/>
              </w:rPr>
            </w:pPr>
            <w:r w:rsidRPr="009C39D2">
              <w:rPr>
                <w:rFonts w:ascii="Cambria" w:eastAsia="Cambria" w:hAnsi="Cambria" w:cs="Cambria"/>
              </w:rPr>
              <w:t>Microsoft Power Point</w:t>
            </w:r>
          </w:p>
        </w:tc>
        <w:tc>
          <w:tcPr>
            <w:tcW w:w="1921" w:type="dxa"/>
            <w:shd w:val="clear" w:color="auto" w:fill="DBE5F1"/>
            <w:vAlign w:val="center"/>
          </w:tcPr>
          <w:p w14:paraId="1278E7E2"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Laboratory</w:t>
            </w:r>
          </w:p>
        </w:tc>
        <w:tc>
          <w:tcPr>
            <w:tcW w:w="2018" w:type="dxa"/>
            <w:shd w:val="clear" w:color="auto" w:fill="B8CCE4"/>
            <w:vAlign w:val="center"/>
          </w:tcPr>
          <w:p w14:paraId="43647B74"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Evaluation</w:t>
            </w:r>
          </w:p>
        </w:tc>
      </w:tr>
      <w:tr w:rsidR="00C13BF8" w:rsidRPr="009C39D2" w14:paraId="5D7D3DFD" w14:textId="77777777" w:rsidTr="00B66612">
        <w:trPr>
          <w:trHeight w:val="397"/>
        </w:trPr>
        <w:tc>
          <w:tcPr>
            <w:tcW w:w="916" w:type="dxa"/>
            <w:shd w:val="clear" w:color="auto" w:fill="DBE5F1"/>
            <w:vAlign w:val="center"/>
          </w:tcPr>
          <w:p w14:paraId="4FFF6CB7" w14:textId="77777777" w:rsidR="00C13BF8" w:rsidRPr="009C39D2" w:rsidRDefault="00C13BF8" w:rsidP="00B66612">
            <w:pPr>
              <w:jc w:val="center"/>
              <w:rPr>
                <w:sz w:val="24"/>
                <w:szCs w:val="24"/>
              </w:rPr>
            </w:pPr>
            <w:r w:rsidRPr="009C39D2">
              <w:rPr>
                <w:sz w:val="24"/>
                <w:szCs w:val="24"/>
              </w:rPr>
              <w:t>14</w:t>
            </w:r>
          </w:p>
        </w:tc>
        <w:tc>
          <w:tcPr>
            <w:tcW w:w="928" w:type="dxa"/>
            <w:shd w:val="clear" w:color="auto" w:fill="B8CCE4"/>
            <w:vAlign w:val="center"/>
          </w:tcPr>
          <w:p w14:paraId="14FA9774" w14:textId="77777777" w:rsidR="00C13BF8" w:rsidRPr="009C39D2" w:rsidRDefault="00C13BF8" w:rsidP="00B66612">
            <w:pPr>
              <w:jc w:val="center"/>
              <w:rPr>
                <w:sz w:val="24"/>
                <w:szCs w:val="24"/>
              </w:rPr>
            </w:pPr>
            <w:r w:rsidRPr="009C39D2">
              <w:rPr>
                <w:sz w:val="24"/>
                <w:szCs w:val="24"/>
              </w:rPr>
              <w:t>2</w:t>
            </w:r>
          </w:p>
        </w:tc>
        <w:tc>
          <w:tcPr>
            <w:tcW w:w="1756" w:type="dxa"/>
            <w:shd w:val="clear" w:color="auto" w:fill="DBE5F1"/>
            <w:vAlign w:val="center"/>
          </w:tcPr>
          <w:p w14:paraId="6C90FC74" w14:textId="77777777" w:rsidR="00C13BF8" w:rsidRPr="009C39D2" w:rsidRDefault="00C13BF8" w:rsidP="00B66612">
            <w:pPr>
              <w:jc w:val="center"/>
              <w:rPr>
                <w:rFonts w:ascii="Cambria" w:eastAsia="Calibri" w:hAnsi="Cambria"/>
                <w:lang w:bidi="ar-IQ"/>
              </w:rPr>
            </w:pPr>
            <w:r w:rsidRPr="009C39D2">
              <w:rPr>
                <w:rFonts w:ascii="Cambria" w:eastAsia="Cambria" w:hAnsi="Cambria" w:cs="Cambria"/>
              </w:rPr>
              <w:t>Microsoft Power Point</w:t>
            </w:r>
          </w:p>
        </w:tc>
        <w:tc>
          <w:tcPr>
            <w:tcW w:w="2093" w:type="dxa"/>
            <w:shd w:val="clear" w:color="auto" w:fill="B8CCE4"/>
            <w:vAlign w:val="center"/>
          </w:tcPr>
          <w:p w14:paraId="1131DAA4" w14:textId="77777777" w:rsidR="00C13BF8" w:rsidRPr="009C39D2" w:rsidRDefault="00C13BF8" w:rsidP="00B66612">
            <w:pPr>
              <w:rPr>
                <w:sz w:val="28"/>
                <w:szCs w:val="28"/>
              </w:rPr>
            </w:pPr>
            <w:r w:rsidRPr="009C39D2">
              <w:rPr>
                <w:rFonts w:ascii="Cambria" w:eastAsia="Cambria" w:hAnsi="Cambria" w:cs="Cambria"/>
              </w:rPr>
              <w:t>Microsoft Power Point</w:t>
            </w:r>
          </w:p>
        </w:tc>
        <w:tc>
          <w:tcPr>
            <w:tcW w:w="1921" w:type="dxa"/>
            <w:shd w:val="clear" w:color="auto" w:fill="DBE5F1"/>
            <w:vAlign w:val="center"/>
          </w:tcPr>
          <w:p w14:paraId="409D79A7"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Lecture</w:t>
            </w:r>
          </w:p>
        </w:tc>
        <w:tc>
          <w:tcPr>
            <w:tcW w:w="2018" w:type="dxa"/>
            <w:shd w:val="clear" w:color="auto" w:fill="B8CCE4"/>
            <w:vAlign w:val="center"/>
          </w:tcPr>
          <w:p w14:paraId="7450DEB8"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Written exam</w:t>
            </w:r>
          </w:p>
        </w:tc>
      </w:tr>
      <w:tr w:rsidR="00C13BF8" w:rsidRPr="009C39D2" w14:paraId="70EFE478" w14:textId="77777777" w:rsidTr="00B66612">
        <w:trPr>
          <w:trHeight w:val="397"/>
        </w:trPr>
        <w:tc>
          <w:tcPr>
            <w:tcW w:w="916" w:type="dxa"/>
            <w:shd w:val="clear" w:color="auto" w:fill="DBE5F1"/>
            <w:vAlign w:val="center"/>
          </w:tcPr>
          <w:p w14:paraId="28C00A93" w14:textId="77777777" w:rsidR="00C13BF8" w:rsidRPr="009C39D2" w:rsidRDefault="00C13BF8" w:rsidP="00B66612">
            <w:pPr>
              <w:jc w:val="center"/>
              <w:rPr>
                <w:sz w:val="24"/>
                <w:szCs w:val="24"/>
              </w:rPr>
            </w:pPr>
            <w:r w:rsidRPr="009C39D2">
              <w:rPr>
                <w:sz w:val="24"/>
                <w:szCs w:val="24"/>
              </w:rPr>
              <w:t>14</w:t>
            </w:r>
          </w:p>
        </w:tc>
        <w:tc>
          <w:tcPr>
            <w:tcW w:w="928" w:type="dxa"/>
            <w:shd w:val="clear" w:color="auto" w:fill="B8CCE4"/>
            <w:vAlign w:val="center"/>
          </w:tcPr>
          <w:p w14:paraId="6A625FF3" w14:textId="77777777" w:rsidR="00C13BF8" w:rsidRPr="009C39D2" w:rsidRDefault="00C13BF8" w:rsidP="00B66612">
            <w:pPr>
              <w:jc w:val="center"/>
              <w:rPr>
                <w:sz w:val="24"/>
                <w:szCs w:val="24"/>
              </w:rPr>
            </w:pPr>
            <w:r w:rsidRPr="009C39D2">
              <w:rPr>
                <w:sz w:val="24"/>
                <w:szCs w:val="24"/>
              </w:rPr>
              <w:t>2</w:t>
            </w:r>
          </w:p>
        </w:tc>
        <w:tc>
          <w:tcPr>
            <w:tcW w:w="1756" w:type="dxa"/>
            <w:shd w:val="clear" w:color="auto" w:fill="DBE5F1"/>
            <w:vAlign w:val="center"/>
          </w:tcPr>
          <w:p w14:paraId="5B07D01B" w14:textId="77777777" w:rsidR="00C13BF8" w:rsidRPr="009C39D2" w:rsidRDefault="00C13BF8" w:rsidP="00B66612">
            <w:pPr>
              <w:jc w:val="center"/>
              <w:rPr>
                <w:rFonts w:ascii="Cambria" w:eastAsia="Calibri" w:hAnsi="Cambria"/>
                <w:lang w:bidi="ar-IQ"/>
              </w:rPr>
            </w:pPr>
            <w:r w:rsidRPr="009C39D2">
              <w:rPr>
                <w:rFonts w:ascii="Cambria" w:eastAsia="Cambria" w:hAnsi="Cambria" w:cs="Cambria"/>
              </w:rPr>
              <w:t>Microsoft Power Point</w:t>
            </w:r>
          </w:p>
        </w:tc>
        <w:tc>
          <w:tcPr>
            <w:tcW w:w="2093" w:type="dxa"/>
            <w:shd w:val="clear" w:color="auto" w:fill="B8CCE4"/>
            <w:vAlign w:val="center"/>
          </w:tcPr>
          <w:p w14:paraId="55C78C0D" w14:textId="77777777" w:rsidR="00C13BF8" w:rsidRPr="009C39D2" w:rsidRDefault="00C13BF8" w:rsidP="00B66612">
            <w:pPr>
              <w:rPr>
                <w:sz w:val="28"/>
                <w:szCs w:val="28"/>
              </w:rPr>
            </w:pPr>
            <w:r w:rsidRPr="009C39D2">
              <w:rPr>
                <w:rFonts w:ascii="Cambria" w:eastAsia="Cambria" w:hAnsi="Cambria" w:cs="Cambria"/>
              </w:rPr>
              <w:t>Microsoft Power Point</w:t>
            </w:r>
          </w:p>
        </w:tc>
        <w:tc>
          <w:tcPr>
            <w:tcW w:w="1921" w:type="dxa"/>
            <w:shd w:val="clear" w:color="auto" w:fill="DBE5F1"/>
            <w:vAlign w:val="center"/>
          </w:tcPr>
          <w:p w14:paraId="6354AC4E"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Laboratory</w:t>
            </w:r>
          </w:p>
        </w:tc>
        <w:tc>
          <w:tcPr>
            <w:tcW w:w="2018" w:type="dxa"/>
            <w:shd w:val="clear" w:color="auto" w:fill="B8CCE4"/>
            <w:vAlign w:val="center"/>
          </w:tcPr>
          <w:p w14:paraId="42632785"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Evaluation</w:t>
            </w:r>
          </w:p>
        </w:tc>
      </w:tr>
      <w:tr w:rsidR="00C13BF8" w:rsidRPr="009C39D2" w14:paraId="450D38FA" w14:textId="77777777" w:rsidTr="00B66612">
        <w:trPr>
          <w:trHeight w:val="397"/>
        </w:trPr>
        <w:tc>
          <w:tcPr>
            <w:tcW w:w="916" w:type="dxa"/>
            <w:shd w:val="clear" w:color="auto" w:fill="DBE5F1"/>
            <w:vAlign w:val="center"/>
          </w:tcPr>
          <w:p w14:paraId="3E1CB08D" w14:textId="77777777" w:rsidR="00C13BF8" w:rsidRPr="009C39D2" w:rsidRDefault="00C13BF8" w:rsidP="00B66612">
            <w:pPr>
              <w:jc w:val="center"/>
              <w:rPr>
                <w:sz w:val="24"/>
                <w:szCs w:val="24"/>
              </w:rPr>
            </w:pPr>
            <w:r w:rsidRPr="009C39D2">
              <w:rPr>
                <w:sz w:val="24"/>
                <w:szCs w:val="24"/>
              </w:rPr>
              <w:t>15</w:t>
            </w:r>
          </w:p>
        </w:tc>
        <w:tc>
          <w:tcPr>
            <w:tcW w:w="928" w:type="dxa"/>
            <w:shd w:val="clear" w:color="auto" w:fill="B8CCE4"/>
            <w:vAlign w:val="center"/>
          </w:tcPr>
          <w:p w14:paraId="6DADECDC" w14:textId="77777777" w:rsidR="00C13BF8" w:rsidRPr="009C39D2" w:rsidRDefault="00C13BF8" w:rsidP="00B66612">
            <w:pPr>
              <w:jc w:val="center"/>
              <w:rPr>
                <w:sz w:val="24"/>
                <w:szCs w:val="24"/>
              </w:rPr>
            </w:pPr>
            <w:r w:rsidRPr="009C39D2">
              <w:rPr>
                <w:sz w:val="24"/>
                <w:szCs w:val="24"/>
              </w:rPr>
              <w:t>2</w:t>
            </w:r>
          </w:p>
        </w:tc>
        <w:tc>
          <w:tcPr>
            <w:tcW w:w="1756" w:type="dxa"/>
            <w:shd w:val="clear" w:color="auto" w:fill="DBE5F1"/>
            <w:vAlign w:val="center"/>
          </w:tcPr>
          <w:p w14:paraId="44649361" w14:textId="77777777" w:rsidR="00C13BF8" w:rsidRPr="009C39D2" w:rsidRDefault="00C13BF8" w:rsidP="00B66612">
            <w:pPr>
              <w:jc w:val="center"/>
              <w:rPr>
                <w:rFonts w:ascii="Cambria" w:eastAsia="Calibri" w:hAnsi="Cambria"/>
                <w:lang w:bidi="ar-IQ"/>
              </w:rPr>
            </w:pPr>
            <w:r w:rsidRPr="009C39D2">
              <w:rPr>
                <w:rFonts w:ascii="Cambria" w:eastAsia="Cambria" w:hAnsi="Cambria" w:cs="Cambria"/>
              </w:rPr>
              <w:t>Microsoft Power Point</w:t>
            </w:r>
          </w:p>
        </w:tc>
        <w:tc>
          <w:tcPr>
            <w:tcW w:w="2093" w:type="dxa"/>
            <w:shd w:val="clear" w:color="auto" w:fill="B8CCE4"/>
            <w:vAlign w:val="center"/>
          </w:tcPr>
          <w:p w14:paraId="6176D9F6" w14:textId="77777777" w:rsidR="00C13BF8" w:rsidRPr="009C39D2" w:rsidRDefault="00C13BF8" w:rsidP="00B66612">
            <w:pPr>
              <w:rPr>
                <w:sz w:val="28"/>
                <w:szCs w:val="28"/>
              </w:rPr>
            </w:pPr>
            <w:r w:rsidRPr="009C39D2">
              <w:rPr>
                <w:rFonts w:ascii="Cambria" w:eastAsia="Cambria" w:hAnsi="Cambria" w:cs="Cambria"/>
              </w:rPr>
              <w:t>Microsoft Power Point</w:t>
            </w:r>
          </w:p>
        </w:tc>
        <w:tc>
          <w:tcPr>
            <w:tcW w:w="1921" w:type="dxa"/>
            <w:shd w:val="clear" w:color="auto" w:fill="DBE5F1"/>
            <w:vAlign w:val="center"/>
          </w:tcPr>
          <w:p w14:paraId="27949786"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Lecture</w:t>
            </w:r>
          </w:p>
        </w:tc>
        <w:tc>
          <w:tcPr>
            <w:tcW w:w="2018" w:type="dxa"/>
            <w:shd w:val="clear" w:color="auto" w:fill="B8CCE4"/>
            <w:vAlign w:val="center"/>
          </w:tcPr>
          <w:p w14:paraId="0A85AB67"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Written exam</w:t>
            </w:r>
          </w:p>
        </w:tc>
      </w:tr>
      <w:tr w:rsidR="00C13BF8" w:rsidRPr="009C39D2" w14:paraId="5692DE57" w14:textId="77777777" w:rsidTr="00B66612">
        <w:trPr>
          <w:trHeight w:val="397"/>
        </w:trPr>
        <w:tc>
          <w:tcPr>
            <w:tcW w:w="916" w:type="dxa"/>
            <w:shd w:val="clear" w:color="auto" w:fill="DBE5F1"/>
            <w:vAlign w:val="center"/>
          </w:tcPr>
          <w:p w14:paraId="274FAF41" w14:textId="77777777" w:rsidR="00C13BF8" w:rsidRPr="009C39D2" w:rsidRDefault="00C13BF8" w:rsidP="00B66612">
            <w:pPr>
              <w:jc w:val="center"/>
              <w:rPr>
                <w:sz w:val="24"/>
                <w:szCs w:val="24"/>
              </w:rPr>
            </w:pPr>
            <w:r w:rsidRPr="009C39D2">
              <w:rPr>
                <w:sz w:val="24"/>
                <w:szCs w:val="24"/>
              </w:rPr>
              <w:t>15</w:t>
            </w:r>
          </w:p>
        </w:tc>
        <w:tc>
          <w:tcPr>
            <w:tcW w:w="928" w:type="dxa"/>
            <w:shd w:val="clear" w:color="auto" w:fill="B8CCE4"/>
            <w:vAlign w:val="center"/>
          </w:tcPr>
          <w:p w14:paraId="370321B0" w14:textId="77777777" w:rsidR="00C13BF8" w:rsidRPr="009C39D2" w:rsidRDefault="00C13BF8" w:rsidP="00B66612">
            <w:pPr>
              <w:jc w:val="center"/>
              <w:rPr>
                <w:sz w:val="24"/>
                <w:szCs w:val="24"/>
              </w:rPr>
            </w:pPr>
            <w:r w:rsidRPr="009C39D2">
              <w:rPr>
                <w:sz w:val="24"/>
                <w:szCs w:val="24"/>
              </w:rPr>
              <w:t>2</w:t>
            </w:r>
          </w:p>
        </w:tc>
        <w:tc>
          <w:tcPr>
            <w:tcW w:w="1756" w:type="dxa"/>
            <w:shd w:val="clear" w:color="auto" w:fill="DBE5F1"/>
            <w:vAlign w:val="center"/>
          </w:tcPr>
          <w:p w14:paraId="0E3024F2" w14:textId="77777777" w:rsidR="00C13BF8" w:rsidRPr="009C39D2" w:rsidRDefault="00C13BF8" w:rsidP="00B66612">
            <w:pPr>
              <w:jc w:val="center"/>
              <w:rPr>
                <w:rFonts w:ascii="Cambria" w:eastAsia="Calibri" w:hAnsi="Cambria"/>
                <w:lang w:bidi="ar-IQ"/>
              </w:rPr>
            </w:pPr>
            <w:r w:rsidRPr="009C39D2">
              <w:rPr>
                <w:rFonts w:ascii="Cambria" w:eastAsia="Cambria" w:hAnsi="Cambria" w:cs="Cambria"/>
              </w:rPr>
              <w:t>Microsoft Power Point</w:t>
            </w:r>
          </w:p>
        </w:tc>
        <w:tc>
          <w:tcPr>
            <w:tcW w:w="2093" w:type="dxa"/>
            <w:shd w:val="clear" w:color="auto" w:fill="B8CCE4"/>
            <w:vAlign w:val="center"/>
          </w:tcPr>
          <w:p w14:paraId="680620BE" w14:textId="77777777" w:rsidR="00C13BF8" w:rsidRPr="009C39D2" w:rsidRDefault="00C13BF8" w:rsidP="00B66612">
            <w:pPr>
              <w:rPr>
                <w:sz w:val="28"/>
                <w:szCs w:val="28"/>
              </w:rPr>
            </w:pPr>
            <w:r w:rsidRPr="009C39D2">
              <w:rPr>
                <w:rFonts w:ascii="Cambria" w:eastAsia="Cambria" w:hAnsi="Cambria" w:cs="Cambria"/>
              </w:rPr>
              <w:t>Microsoft Power Point</w:t>
            </w:r>
          </w:p>
        </w:tc>
        <w:tc>
          <w:tcPr>
            <w:tcW w:w="1921" w:type="dxa"/>
            <w:shd w:val="clear" w:color="auto" w:fill="DBE5F1"/>
            <w:vAlign w:val="center"/>
          </w:tcPr>
          <w:p w14:paraId="4E230824"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Laboratory</w:t>
            </w:r>
          </w:p>
        </w:tc>
        <w:tc>
          <w:tcPr>
            <w:tcW w:w="2018" w:type="dxa"/>
            <w:shd w:val="clear" w:color="auto" w:fill="B8CCE4"/>
            <w:vAlign w:val="center"/>
          </w:tcPr>
          <w:p w14:paraId="30FC353B" w14:textId="77777777" w:rsidR="00C13BF8" w:rsidRPr="009C39D2" w:rsidRDefault="00C13BF8" w:rsidP="00B66612">
            <w:pPr>
              <w:jc w:val="center"/>
              <w:rPr>
                <w:rFonts w:ascii="Cambria" w:eastAsia="Cambria" w:hAnsi="Cambria" w:cs="Cambria"/>
              </w:rPr>
            </w:pPr>
            <w:r w:rsidRPr="009C39D2">
              <w:rPr>
                <w:rFonts w:ascii="Cambria" w:eastAsia="Cambria" w:hAnsi="Cambria" w:cs="Cambria"/>
              </w:rPr>
              <w:t>Evaluation</w:t>
            </w:r>
          </w:p>
        </w:tc>
      </w:tr>
    </w:tbl>
    <w:p w14:paraId="5B689B80" w14:textId="77777777" w:rsidR="00C13BF8" w:rsidRDefault="00C13BF8" w:rsidP="00C13BF8">
      <w:pPr>
        <w:spacing w:line="200" w:lineRule="exact"/>
      </w:pPr>
    </w:p>
    <w:p w14:paraId="57226CEB" w14:textId="77777777" w:rsidR="00C13BF8"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3959"/>
        <w:gridCol w:w="5673"/>
      </w:tblGrid>
      <w:tr w:rsidR="00C13BF8" w:rsidRPr="009C39D2" w14:paraId="06667BB2" w14:textId="77777777" w:rsidTr="00B66612">
        <w:trPr>
          <w:trHeight w:val="510"/>
          <w:jc w:val="center"/>
        </w:trPr>
        <w:tc>
          <w:tcPr>
            <w:tcW w:w="9632" w:type="dxa"/>
            <w:gridSpan w:val="2"/>
            <w:shd w:val="clear" w:color="auto" w:fill="B8CCE4"/>
            <w:vAlign w:val="center"/>
          </w:tcPr>
          <w:p w14:paraId="5EB95108" w14:textId="77777777" w:rsidR="00C13BF8" w:rsidRPr="009C39D2" w:rsidRDefault="00C13BF8" w:rsidP="00B66612">
            <w:pPr>
              <w:rPr>
                <w:sz w:val="28"/>
                <w:szCs w:val="28"/>
              </w:rPr>
            </w:pPr>
            <w:r w:rsidRPr="009C39D2">
              <w:rPr>
                <w:sz w:val="28"/>
                <w:szCs w:val="28"/>
              </w:rPr>
              <w:t>11. Infrastructure</w:t>
            </w:r>
          </w:p>
        </w:tc>
      </w:tr>
      <w:tr w:rsidR="00C13BF8" w:rsidRPr="009C39D2" w14:paraId="1601AB14" w14:textId="77777777" w:rsidTr="00B66612">
        <w:trPr>
          <w:trHeight w:val="567"/>
          <w:jc w:val="center"/>
        </w:trPr>
        <w:tc>
          <w:tcPr>
            <w:tcW w:w="3959" w:type="dxa"/>
            <w:shd w:val="clear" w:color="auto" w:fill="DBE5F1"/>
            <w:vAlign w:val="center"/>
          </w:tcPr>
          <w:p w14:paraId="24A422B3" w14:textId="77777777" w:rsidR="00C13BF8" w:rsidRPr="009C39D2" w:rsidRDefault="00C13BF8" w:rsidP="00B66612">
            <w:pPr>
              <w:rPr>
                <w:sz w:val="28"/>
                <w:szCs w:val="28"/>
              </w:rPr>
            </w:pPr>
            <w:r w:rsidRPr="009C39D2">
              <w:rPr>
                <w:sz w:val="28"/>
                <w:szCs w:val="28"/>
              </w:rPr>
              <w:t>1- Required reading:</w:t>
            </w:r>
          </w:p>
          <w:p w14:paraId="47D3E7FF" w14:textId="77777777" w:rsidR="00C13BF8" w:rsidRPr="009C39D2" w:rsidRDefault="00C13BF8" w:rsidP="00B66612">
            <w:pPr>
              <w:rPr>
                <w:sz w:val="28"/>
                <w:szCs w:val="28"/>
              </w:rPr>
            </w:pPr>
            <w:r w:rsidRPr="009C39D2">
              <w:rPr>
                <w:sz w:val="28"/>
                <w:szCs w:val="28"/>
              </w:rPr>
              <w:t>· Books</w:t>
            </w:r>
          </w:p>
          <w:p w14:paraId="2777F99B" w14:textId="77777777" w:rsidR="00C13BF8" w:rsidRPr="009C39D2" w:rsidRDefault="00C13BF8" w:rsidP="00B66612">
            <w:pPr>
              <w:rPr>
                <w:sz w:val="28"/>
                <w:szCs w:val="28"/>
              </w:rPr>
            </w:pPr>
            <w:r w:rsidRPr="009C39D2">
              <w:rPr>
                <w:sz w:val="28"/>
                <w:szCs w:val="28"/>
              </w:rPr>
              <w:t>· COURSE MATERIALS</w:t>
            </w:r>
          </w:p>
          <w:p w14:paraId="40AF6C3A" w14:textId="77777777" w:rsidR="00C13BF8" w:rsidRPr="009C39D2" w:rsidRDefault="00C13BF8" w:rsidP="00B66612">
            <w:pPr>
              <w:rPr>
                <w:sz w:val="28"/>
                <w:szCs w:val="28"/>
              </w:rPr>
            </w:pPr>
            <w:r w:rsidRPr="009C39D2">
              <w:rPr>
                <w:sz w:val="28"/>
                <w:szCs w:val="28"/>
              </w:rPr>
              <w:t>· OTHER</w:t>
            </w:r>
          </w:p>
        </w:tc>
        <w:tc>
          <w:tcPr>
            <w:tcW w:w="5673" w:type="dxa"/>
            <w:shd w:val="clear" w:color="auto" w:fill="B8CCE4"/>
            <w:vAlign w:val="center"/>
          </w:tcPr>
          <w:p w14:paraId="24D7BA66" w14:textId="77777777" w:rsidR="00C13BF8" w:rsidRPr="009C39D2" w:rsidRDefault="00C13BF8" w:rsidP="00B66612">
            <w:pPr>
              <w:shd w:val="clear" w:color="auto" w:fill="FFFFFF"/>
              <w:autoSpaceDE w:val="0"/>
              <w:autoSpaceDN w:val="0"/>
              <w:adjustRightInd w:val="0"/>
              <w:rPr>
                <w:sz w:val="28"/>
                <w:szCs w:val="28"/>
              </w:rPr>
            </w:pPr>
            <w:r w:rsidRPr="009C39D2">
              <w:rPr>
                <w:rFonts w:asciiTheme="minorHAnsi" w:eastAsia="Calibri" w:hAnsiTheme="minorHAnsi" w:cstheme="minorHAnsi"/>
                <w:sz w:val="28"/>
                <w:szCs w:val="28"/>
                <w:lang w:bidi="ar-IQ"/>
              </w:rPr>
              <w:t>1. Computer Essentials and Office Applications-Part I &amp; II – Dr. Ghassan Hameed</w:t>
            </w:r>
          </w:p>
          <w:p w14:paraId="03169FEB" w14:textId="77777777" w:rsidR="00C13BF8" w:rsidRPr="009C39D2" w:rsidRDefault="00C13BF8" w:rsidP="00B66612">
            <w:pPr>
              <w:rPr>
                <w:sz w:val="28"/>
                <w:szCs w:val="28"/>
              </w:rPr>
            </w:pPr>
          </w:p>
        </w:tc>
      </w:tr>
      <w:tr w:rsidR="00C13BF8" w:rsidRPr="009C39D2" w14:paraId="134D09A3" w14:textId="77777777" w:rsidTr="00B66612">
        <w:trPr>
          <w:trHeight w:val="567"/>
          <w:jc w:val="center"/>
        </w:trPr>
        <w:tc>
          <w:tcPr>
            <w:tcW w:w="3959" w:type="dxa"/>
            <w:shd w:val="clear" w:color="auto" w:fill="B8CCE4"/>
            <w:vAlign w:val="center"/>
          </w:tcPr>
          <w:p w14:paraId="590CD44A" w14:textId="77777777" w:rsidR="00C13BF8" w:rsidRPr="009C39D2" w:rsidRDefault="00C13BF8" w:rsidP="00B66612">
            <w:pPr>
              <w:rPr>
                <w:sz w:val="28"/>
                <w:szCs w:val="28"/>
              </w:rPr>
            </w:pPr>
            <w:r w:rsidRPr="009C39D2">
              <w:rPr>
                <w:sz w:val="28"/>
                <w:szCs w:val="28"/>
              </w:rPr>
              <w:t>2.</w:t>
            </w:r>
            <w:r w:rsidRPr="009C39D2">
              <w:t xml:space="preserve"> </w:t>
            </w:r>
            <w:r w:rsidRPr="009C39D2">
              <w:rPr>
                <w:sz w:val="28"/>
                <w:szCs w:val="28"/>
              </w:rPr>
              <w:t xml:space="preserve">Key references (sources)  </w:t>
            </w:r>
          </w:p>
        </w:tc>
        <w:tc>
          <w:tcPr>
            <w:tcW w:w="5673" w:type="dxa"/>
            <w:shd w:val="clear" w:color="auto" w:fill="DBE5F1"/>
            <w:vAlign w:val="center"/>
          </w:tcPr>
          <w:p w14:paraId="5C390A4D" w14:textId="77777777" w:rsidR="00C13BF8" w:rsidRPr="009C39D2" w:rsidRDefault="00C13BF8" w:rsidP="00B66612">
            <w:pPr>
              <w:rPr>
                <w:rFonts w:ascii="Cambria" w:eastAsia="Calibri" w:hAnsi="Cambria"/>
                <w:sz w:val="28"/>
                <w:szCs w:val="28"/>
                <w:lang w:bidi="ar-IQ"/>
              </w:rPr>
            </w:pPr>
            <w:r w:rsidRPr="009C39D2">
              <w:rPr>
                <w:rFonts w:ascii="Cambria" w:eastAsia="Calibri" w:hAnsi="Cambria"/>
                <w:sz w:val="28"/>
                <w:szCs w:val="28"/>
                <w:lang w:bidi="ar-IQ"/>
              </w:rPr>
              <w:t>Up to date books for learning computers and latest software versions</w:t>
            </w:r>
          </w:p>
        </w:tc>
      </w:tr>
      <w:tr w:rsidR="00C13BF8" w:rsidRPr="009C39D2" w14:paraId="15DCD302" w14:textId="77777777" w:rsidTr="00B66612">
        <w:trPr>
          <w:trHeight w:val="567"/>
          <w:jc w:val="center"/>
        </w:trPr>
        <w:tc>
          <w:tcPr>
            <w:tcW w:w="3959" w:type="dxa"/>
            <w:shd w:val="clear" w:color="auto" w:fill="DBE5F1"/>
            <w:vAlign w:val="center"/>
          </w:tcPr>
          <w:p w14:paraId="0D7767A4" w14:textId="77777777" w:rsidR="00C13BF8" w:rsidRPr="009C39D2" w:rsidRDefault="00C13BF8" w:rsidP="00B66612">
            <w:pPr>
              <w:rPr>
                <w:sz w:val="28"/>
                <w:szCs w:val="28"/>
              </w:rPr>
            </w:pPr>
            <w:r w:rsidRPr="009C39D2">
              <w:rPr>
                <w:sz w:val="28"/>
                <w:szCs w:val="28"/>
              </w:rPr>
              <w:t>A-</w:t>
            </w:r>
            <w:r w:rsidRPr="009C39D2">
              <w:t xml:space="preserve"> </w:t>
            </w:r>
            <w:r w:rsidRPr="009C39D2">
              <w:rPr>
                <w:sz w:val="28"/>
                <w:szCs w:val="28"/>
              </w:rPr>
              <w:t xml:space="preserve">Recommended books and references (scientific journals, reports ,....    </w:t>
            </w:r>
          </w:p>
        </w:tc>
        <w:tc>
          <w:tcPr>
            <w:tcW w:w="5673" w:type="dxa"/>
            <w:shd w:val="clear" w:color="auto" w:fill="B8CCE4"/>
            <w:vAlign w:val="center"/>
          </w:tcPr>
          <w:p w14:paraId="38CFC59C" w14:textId="77777777" w:rsidR="00C13BF8" w:rsidRPr="009C39D2" w:rsidRDefault="00C13BF8" w:rsidP="00B66612">
            <w:pPr>
              <w:rPr>
                <w:rFonts w:ascii="Cambria" w:eastAsia="Calibri" w:hAnsi="Cambria"/>
                <w:sz w:val="28"/>
                <w:szCs w:val="28"/>
                <w:lang w:bidi="ar-IQ"/>
              </w:rPr>
            </w:pPr>
            <w:r w:rsidRPr="009C39D2">
              <w:rPr>
                <w:rFonts w:ascii="Cambria" w:eastAsia="Calibri" w:hAnsi="Cambria"/>
                <w:sz w:val="28"/>
                <w:szCs w:val="28"/>
                <w:lang w:bidi="ar-IQ"/>
              </w:rPr>
              <w:t>Libraries of different universities</w:t>
            </w:r>
          </w:p>
        </w:tc>
      </w:tr>
      <w:tr w:rsidR="00C13BF8" w:rsidRPr="009C39D2" w14:paraId="6D43E16F" w14:textId="77777777" w:rsidTr="00B66612">
        <w:trPr>
          <w:trHeight w:val="567"/>
          <w:jc w:val="center"/>
        </w:trPr>
        <w:tc>
          <w:tcPr>
            <w:tcW w:w="3959" w:type="dxa"/>
            <w:shd w:val="clear" w:color="auto" w:fill="DBE5F1"/>
            <w:vAlign w:val="center"/>
          </w:tcPr>
          <w:p w14:paraId="5397A554" w14:textId="77777777" w:rsidR="00C13BF8" w:rsidRPr="009C39D2" w:rsidRDefault="00C13BF8" w:rsidP="00B66612">
            <w:pPr>
              <w:rPr>
                <w:sz w:val="28"/>
                <w:szCs w:val="28"/>
              </w:rPr>
            </w:pPr>
            <w:r w:rsidRPr="009C39D2">
              <w:rPr>
                <w:sz w:val="28"/>
                <w:szCs w:val="28"/>
              </w:rPr>
              <w:t>B- Electronic references, websites</w:t>
            </w:r>
          </w:p>
        </w:tc>
        <w:tc>
          <w:tcPr>
            <w:tcW w:w="5673" w:type="dxa"/>
            <w:shd w:val="clear" w:color="auto" w:fill="B8CCE4"/>
            <w:vAlign w:val="center"/>
          </w:tcPr>
          <w:p w14:paraId="7BAE6ACB" w14:textId="77777777" w:rsidR="00C13BF8" w:rsidRPr="009C39D2" w:rsidRDefault="00C13BF8" w:rsidP="00B66612">
            <w:pPr>
              <w:rPr>
                <w:sz w:val="28"/>
                <w:szCs w:val="28"/>
              </w:rPr>
            </w:pPr>
            <w:r w:rsidRPr="009C39D2">
              <w:rPr>
                <w:sz w:val="28"/>
                <w:szCs w:val="28"/>
              </w:rPr>
              <w:t>General websites</w:t>
            </w:r>
          </w:p>
        </w:tc>
      </w:tr>
    </w:tbl>
    <w:p w14:paraId="602C4A8C" w14:textId="77777777" w:rsidR="00C13BF8" w:rsidRDefault="00C13BF8" w:rsidP="00C13BF8">
      <w:pPr>
        <w:spacing w:line="200" w:lineRule="exact"/>
      </w:pPr>
    </w:p>
    <w:p w14:paraId="1E34B401" w14:textId="77777777" w:rsidR="00C13BF8"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979DE" w14:paraId="44C0425A" w14:textId="77777777" w:rsidTr="00B66612">
        <w:trPr>
          <w:trHeight w:val="510"/>
          <w:jc w:val="center"/>
        </w:trPr>
        <w:tc>
          <w:tcPr>
            <w:tcW w:w="9632" w:type="dxa"/>
            <w:shd w:val="clear" w:color="auto" w:fill="B8CCE4"/>
            <w:vAlign w:val="center"/>
          </w:tcPr>
          <w:p w14:paraId="66EA475A" w14:textId="77777777" w:rsidR="00C13BF8" w:rsidRPr="008C6C9E" w:rsidRDefault="00C13BF8" w:rsidP="00B66612">
            <w:pPr>
              <w:rPr>
                <w:sz w:val="28"/>
                <w:szCs w:val="28"/>
              </w:rPr>
            </w:pPr>
            <w:r w:rsidRPr="008C6C9E">
              <w:rPr>
                <w:sz w:val="28"/>
                <w:szCs w:val="28"/>
              </w:rPr>
              <w:lastRenderedPageBreak/>
              <w:t>1</w:t>
            </w:r>
            <w:r>
              <w:rPr>
                <w:sz w:val="28"/>
                <w:szCs w:val="28"/>
              </w:rPr>
              <w:t>2</w:t>
            </w:r>
            <w:r w:rsidRPr="008C6C9E">
              <w:rPr>
                <w:sz w:val="28"/>
                <w:szCs w:val="28"/>
              </w:rPr>
              <w:t xml:space="preserve">. </w:t>
            </w:r>
            <w:r w:rsidRPr="00BB56C5">
              <w:rPr>
                <w:sz w:val="28"/>
                <w:szCs w:val="28"/>
              </w:rPr>
              <w:t>Course development plan</w:t>
            </w:r>
          </w:p>
        </w:tc>
      </w:tr>
      <w:tr w:rsidR="00C13BF8" w:rsidRPr="00D979DE" w14:paraId="0821328E" w14:textId="77777777" w:rsidTr="00B66612">
        <w:trPr>
          <w:trHeight w:val="510"/>
          <w:jc w:val="center"/>
        </w:trPr>
        <w:tc>
          <w:tcPr>
            <w:tcW w:w="9632" w:type="dxa"/>
            <w:shd w:val="clear" w:color="auto" w:fill="DBE5F1"/>
            <w:vAlign w:val="center"/>
          </w:tcPr>
          <w:p w14:paraId="1EBE5DCD" w14:textId="77777777" w:rsidR="00C13BF8" w:rsidRPr="008C6C9E" w:rsidRDefault="00C13BF8" w:rsidP="00B66612">
            <w:pPr>
              <w:rPr>
                <w:sz w:val="28"/>
                <w:szCs w:val="28"/>
              </w:rPr>
            </w:pPr>
          </w:p>
        </w:tc>
      </w:tr>
    </w:tbl>
    <w:p w14:paraId="7C9D2416" w14:textId="77777777" w:rsidR="00C13BF8" w:rsidRPr="00D979DE" w:rsidRDefault="00C13BF8" w:rsidP="00C13BF8">
      <w:pPr>
        <w:spacing w:line="260" w:lineRule="exact"/>
        <w:ind w:right="1003"/>
        <w:rPr>
          <w:sz w:val="28"/>
          <w:szCs w:val="28"/>
        </w:rPr>
      </w:pPr>
    </w:p>
    <w:p w14:paraId="337E4A2B" w14:textId="77777777" w:rsidR="00C13BF8" w:rsidRDefault="00C13BF8" w:rsidP="00C13BF8">
      <w:pPr>
        <w:rPr>
          <w:b/>
          <w:color w:val="1F4E79"/>
          <w:position w:val="-1"/>
          <w:sz w:val="32"/>
          <w:szCs w:val="32"/>
        </w:rPr>
      </w:pPr>
      <w:r>
        <w:rPr>
          <w:b/>
          <w:color w:val="1F4E79"/>
          <w:position w:val="-1"/>
          <w:sz w:val="32"/>
          <w:szCs w:val="32"/>
        </w:rPr>
        <w:br w:type="page"/>
      </w:r>
    </w:p>
    <w:p w14:paraId="0EF015F0" w14:textId="77777777" w:rsidR="00C13BF8" w:rsidRDefault="00C13BF8" w:rsidP="00C13BF8">
      <w:pPr>
        <w:spacing w:before="54" w:line="360" w:lineRule="exact"/>
        <w:jc w:val="center"/>
        <w:rPr>
          <w:b/>
          <w:color w:val="1F4E79"/>
          <w:position w:val="-1"/>
          <w:sz w:val="32"/>
          <w:szCs w:val="32"/>
        </w:rPr>
      </w:pPr>
      <w:r>
        <w:rPr>
          <w:b/>
          <w:color w:val="1F4E79"/>
          <w:position w:val="-1"/>
          <w:sz w:val="32"/>
          <w:szCs w:val="32"/>
        </w:rPr>
        <w:lastRenderedPageBreak/>
        <w:t>T</w:t>
      </w:r>
      <w:r>
        <w:rPr>
          <w:b/>
          <w:color w:val="1F4E79"/>
          <w:spacing w:val="1"/>
          <w:position w:val="-1"/>
          <w:sz w:val="32"/>
          <w:szCs w:val="32"/>
        </w:rPr>
        <w:t>EM</w:t>
      </w:r>
      <w:r>
        <w:rPr>
          <w:b/>
          <w:color w:val="1F4E79"/>
          <w:position w:val="-1"/>
          <w:sz w:val="32"/>
          <w:szCs w:val="32"/>
        </w:rPr>
        <w:t>PLATE</w:t>
      </w:r>
      <w:r>
        <w:rPr>
          <w:b/>
          <w:color w:val="1F4E79"/>
          <w:spacing w:val="-18"/>
          <w:position w:val="-1"/>
          <w:sz w:val="32"/>
          <w:szCs w:val="32"/>
        </w:rPr>
        <w:t xml:space="preserve"> </w:t>
      </w:r>
      <w:r>
        <w:rPr>
          <w:b/>
          <w:color w:val="1F4E79"/>
          <w:spacing w:val="1"/>
          <w:position w:val="-1"/>
          <w:sz w:val="32"/>
          <w:szCs w:val="32"/>
        </w:rPr>
        <w:t>FO</w:t>
      </w:r>
      <w:r>
        <w:rPr>
          <w:b/>
          <w:color w:val="1F4E79"/>
          <w:position w:val="-1"/>
          <w:sz w:val="32"/>
          <w:szCs w:val="32"/>
        </w:rPr>
        <w:t>R</w:t>
      </w:r>
      <w:r>
        <w:rPr>
          <w:b/>
          <w:color w:val="1F4E79"/>
          <w:spacing w:val="-7"/>
          <w:position w:val="-1"/>
          <w:sz w:val="32"/>
          <w:szCs w:val="32"/>
        </w:rPr>
        <w:t xml:space="preserve"> </w:t>
      </w:r>
      <w:r>
        <w:rPr>
          <w:b/>
          <w:color w:val="1F4E79"/>
          <w:spacing w:val="1"/>
          <w:position w:val="-1"/>
          <w:sz w:val="32"/>
          <w:szCs w:val="32"/>
        </w:rPr>
        <w:t>C</w:t>
      </w:r>
      <w:r>
        <w:rPr>
          <w:b/>
          <w:color w:val="1F4E79"/>
          <w:spacing w:val="-1"/>
          <w:position w:val="-1"/>
          <w:sz w:val="32"/>
          <w:szCs w:val="32"/>
        </w:rPr>
        <w:t>O</w:t>
      </w:r>
      <w:r>
        <w:rPr>
          <w:b/>
          <w:color w:val="1F4E79"/>
          <w:position w:val="-1"/>
          <w:sz w:val="32"/>
          <w:szCs w:val="32"/>
        </w:rPr>
        <w:t>URSE</w:t>
      </w:r>
      <w:r>
        <w:rPr>
          <w:b/>
          <w:color w:val="1F4E79"/>
          <w:spacing w:val="-10"/>
          <w:position w:val="-1"/>
          <w:sz w:val="32"/>
          <w:szCs w:val="32"/>
        </w:rPr>
        <w:t xml:space="preserve"> </w:t>
      </w:r>
      <w:r>
        <w:rPr>
          <w:b/>
          <w:color w:val="1F4E79"/>
          <w:position w:val="-1"/>
          <w:sz w:val="32"/>
          <w:szCs w:val="32"/>
        </w:rPr>
        <w:t>S</w:t>
      </w:r>
      <w:r>
        <w:rPr>
          <w:b/>
          <w:color w:val="1F4E79"/>
          <w:spacing w:val="-1"/>
          <w:position w:val="-1"/>
          <w:sz w:val="32"/>
          <w:szCs w:val="32"/>
        </w:rPr>
        <w:t>P</w:t>
      </w:r>
      <w:r>
        <w:rPr>
          <w:b/>
          <w:color w:val="1F4E79"/>
          <w:spacing w:val="3"/>
          <w:position w:val="-1"/>
          <w:sz w:val="32"/>
          <w:szCs w:val="32"/>
        </w:rPr>
        <w:t>E</w:t>
      </w:r>
      <w:r>
        <w:rPr>
          <w:b/>
          <w:color w:val="1F4E79"/>
          <w:position w:val="-1"/>
          <w:sz w:val="32"/>
          <w:szCs w:val="32"/>
        </w:rPr>
        <w:t>CIFICA</w:t>
      </w:r>
      <w:r>
        <w:rPr>
          <w:b/>
          <w:color w:val="1F4E79"/>
          <w:spacing w:val="1"/>
          <w:position w:val="-1"/>
          <w:sz w:val="32"/>
          <w:szCs w:val="32"/>
        </w:rPr>
        <w:t>T</w:t>
      </w:r>
      <w:r>
        <w:rPr>
          <w:b/>
          <w:color w:val="1F4E79"/>
          <w:spacing w:val="3"/>
          <w:position w:val="-1"/>
          <w:sz w:val="32"/>
          <w:szCs w:val="32"/>
        </w:rPr>
        <w:t>I</w:t>
      </w:r>
      <w:r>
        <w:rPr>
          <w:b/>
          <w:color w:val="1F4E79"/>
          <w:spacing w:val="-1"/>
          <w:position w:val="-1"/>
          <w:sz w:val="32"/>
          <w:szCs w:val="32"/>
        </w:rPr>
        <w:t>O</w:t>
      </w:r>
      <w:r>
        <w:rPr>
          <w:b/>
          <w:color w:val="1F4E79"/>
          <w:position w:val="-1"/>
          <w:sz w:val="32"/>
          <w:szCs w:val="32"/>
        </w:rPr>
        <w:t>N</w:t>
      </w:r>
    </w:p>
    <w:p w14:paraId="2B864226" w14:textId="77777777" w:rsidR="00C13BF8" w:rsidRDefault="00C13BF8" w:rsidP="00C13BF8">
      <w:pPr>
        <w:spacing w:before="54" w:line="360" w:lineRule="exact"/>
        <w:ind w:left="2282"/>
        <w:rPr>
          <w:sz w:val="32"/>
          <w:szCs w:val="32"/>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C5BD4" w14:paraId="3909EF3D" w14:textId="77777777" w:rsidTr="00B66612">
        <w:trPr>
          <w:trHeight w:val="1077"/>
          <w:jc w:val="center"/>
        </w:trPr>
        <w:tc>
          <w:tcPr>
            <w:tcW w:w="9642" w:type="dxa"/>
            <w:shd w:val="clear" w:color="auto" w:fill="B8CCE4"/>
            <w:vAlign w:val="center"/>
          </w:tcPr>
          <w:p w14:paraId="58A47ADA" w14:textId="77777777" w:rsidR="00C13BF8" w:rsidRPr="008C6C9E" w:rsidRDefault="00C13BF8" w:rsidP="00B66612">
            <w:pPr>
              <w:jc w:val="center"/>
              <w:rPr>
                <w:sz w:val="28"/>
                <w:szCs w:val="28"/>
              </w:rPr>
            </w:pPr>
            <w:r w:rsidRPr="008C6C9E">
              <w:rPr>
                <w:sz w:val="28"/>
                <w:szCs w:val="28"/>
              </w:rPr>
              <w:t>HIGHER EDUCATION PERFORMANCE REVIEW: PROGRAMME REVIEW</w:t>
            </w:r>
          </w:p>
        </w:tc>
      </w:tr>
    </w:tbl>
    <w:p w14:paraId="4D2BBC2B" w14:textId="77777777" w:rsidR="00C13BF8" w:rsidRDefault="00C13BF8" w:rsidP="00C13BF8">
      <w:pPr>
        <w:spacing w:before="3" w:line="160" w:lineRule="exact"/>
        <w:rPr>
          <w:sz w:val="17"/>
          <w:szCs w:val="17"/>
        </w:rPr>
      </w:pPr>
    </w:p>
    <w:p w14:paraId="21DEA2A0" w14:textId="77777777" w:rsidR="00C13BF8" w:rsidRDefault="00C13BF8" w:rsidP="00C13BF8">
      <w:pPr>
        <w:spacing w:before="3" w:line="160" w:lineRule="exact"/>
        <w:rPr>
          <w:sz w:val="17"/>
          <w:szCs w:val="17"/>
        </w:rPr>
      </w:pPr>
    </w:p>
    <w:p w14:paraId="7511A844" w14:textId="77777777" w:rsidR="00C13BF8" w:rsidRDefault="00C13BF8" w:rsidP="00C13BF8">
      <w:pPr>
        <w:spacing w:before="3" w:line="160" w:lineRule="exact"/>
        <w:rPr>
          <w:sz w:val="17"/>
          <w:szCs w:val="17"/>
        </w:rPr>
      </w:pPr>
    </w:p>
    <w:p w14:paraId="4171383B" w14:textId="77777777" w:rsidR="00C13BF8" w:rsidRDefault="00C13BF8" w:rsidP="00C13BF8">
      <w:pPr>
        <w:spacing w:before="21" w:line="320" w:lineRule="exact"/>
        <w:rPr>
          <w:sz w:val="30"/>
          <w:szCs w:val="30"/>
        </w:rPr>
      </w:pPr>
      <w:r>
        <w:rPr>
          <w:b/>
          <w:color w:val="1F4E79"/>
          <w:position w:val="-1"/>
          <w:sz w:val="30"/>
          <w:szCs w:val="30"/>
        </w:rPr>
        <w:t>C</w:t>
      </w:r>
      <w:r>
        <w:rPr>
          <w:b/>
          <w:color w:val="1F4E79"/>
          <w:spacing w:val="-1"/>
          <w:position w:val="-1"/>
          <w:sz w:val="30"/>
          <w:szCs w:val="30"/>
        </w:rPr>
        <w:t>O</w:t>
      </w:r>
      <w:r>
        <w:rPr>
          <w:b/>
          <w:color w:val="1F4E79"/>
          <w:position w:val="-1"/>
          <w:sz w:val="30"/>
          <w:szCs w:val="30"/>
        </w:rPr>
        <w:t>U</w:t>
      </w:r>
      <w:r>
        <w:rPr>
          <w:b/>
          <w:color w:val="1F4E79"/>
          <w:spacing w:val="-1"/>
          <w:position w:val="-1"/>
          <w:sz w:val="30"/>
          <w:szCs w:val="30"/>
        </w:rPr>
        <w:t>R</w:t>
      </w:r>
      <w:r>
        <w:rPr>
          <w:b/>
          <w:color w:val="1F4E79"/>
          <w:spacing w:val="1"/>
          <w:position w:val="-1"/>
          <w:sz w:val="30"/>
          <w:szCs w:val="30"/>
        </w:rPr>
        <w:t>S</w:t>
      </w:r>
      <w:r>
        <w:rPr>
          <w:b/>
          <w:color w:val="1F4E79"/>
          <w:position w:val="-1"/>
          <w:sz w:val="30"/>
          <w:szCs w:val="30"/>
        </w:rPr>
        <w:t xml:space="preserve">E </w:t>
      </w:r>
      <w:r>
        <w:rPr>
          <w:b/>
          <w:color w:val="1F4E79"/>
          <w:spacing w:val="1"/>
          <w:position w:val="-1"/>
          <w:sz w:val="30"/>
          <w:szCs w:val="30"/>
        </w:rPr>
        <w:t>S</w:t>
      </w:r>
      <w:r>
        <w:rPr>
          <w:b/>
          <w:color w:val="1F4E79"/>
          <w:spacing w:val="-1"/>
          <w:position w:val="-1"/>
          <w:sz w:val="30"/>
          <w:szCs w:val="30"/>
        </w:rPr>
        <w:t>PE</w:t>
      </w:r>
      <w:r>
        <w:rPr>
          <w:b/>
          <w:color w:val="1F4E79"/>
          <w:position w:val="-1"/>
          <w:sz w:val="30"/>
          <w:szCs w:val="30"/>
        </w:rPr>
        <w:t>CIFIC</w:t>
      </w:r>
      <w:r>
        <w:rPr>
          <w:b/>
          <w:color w:val="1F4E79"/>
          <w:spacing w:val="-1"/>
          <w:position w:val="-1"/>
          <w:sz w:val="30"/>
          <w:szCs w:val="30"/>
        </w:rPr>
        <w:t>AT</w:t>
      </w:r>
      <w:r>
        <w:rPr>
          <w:b/>
          <w:color w:val="1F4E79"/>
          <w:position w:val="-1"/>
          <w:sz w:val="30"/>
          <w:szCs w:val="30"/>
        </w:rPr>
        <w:t>ION</w:t>
      </w:r>
    </w:p>
    <w:p w14:paraId="2F870F45" w14:textId="77777777" w:rsidR="00C13BF8" w:rsidRDefault="00C13BF8" w:rsidP="00C13BF8">
      <w:pPr>
        <w:spacing w:before="3" w:line="160" w:lineRule="exact"/>
        <w:rPr>
          <w:sz w:val="17"/>
          <w:szCs w:val="17"/>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600F67" w14:paraId="17EE9A17" w14:textId="77777777" w:rsidTr="00B66612">
        <w:trPr>
          <w:trHeight w:val="2041"/>
          <w:jc w:val="center"/>
        </w:trPr>
        <w:tc>
          <w:tcPr>
            <w:tcW w:w="9642" w:type="dxa"/>
            <w:shd w:val="clear" w:color="auto" w:fill="B8CCE4"/>
            <w:vAlign w:val="center"/>
          </w:tcPr>
          <w:p w14:paraId="6B6189C1" w14:textId="77777777" w:rsidR="00C13BF8" w:rsidRPr="00600F67" w:rsidRDefault="00C13BF8" w:rsidP="00B66612">
            <w:pPr>
              <w:jc w:val="both"/>
              <w:rPr>
                <w:sz w:val="28"/>
                <w:szCs w:val="28"/>
                <w:vertAlign w:val="subscript"/>
              </w:rPr>
            </w:pPr>
            <w:r w:rsidRPr="00600F67">
              <w:rPr>
                <w:sz w:val="28"/>
                <w:szCs w:val="28"/>
              </w:rPr>
              <w:t>The model description provides a brief description of the main features of the course and the scientific outputs that the model student is expected to achieve if the student takes advantage of the learning opportunities available for the course. It should be compared with the description of the program.</w:t>
            </w:r>
          </w:p>
        </w:tc>
      </w:tr>
    </w:tbl>
    <w:p w14:paraId="379A2A44" w14:textId="77777777" w:rsidR="00C13BF8" w:rsidRPr="00600F67" w:rsidRDefault="00C13BF8" w:rsidP="00C13BF8">
      <w:pPr>
        <w:spacing w:before="3" w:line="160" w:lineRule="exact"/>
        <w:rPr>
          <w:sz w:val="17"/>
          <w:szCs w:val="17"/>
        </w:rPr>
      </w:pPr>
    </w:p>
    <w:p w14:paraId="3054383D" w14:textId="77777777" w:rsidR="00C13BF8" w:rsidRPr="00600F67" w:rsidRDefault="00C13BF8" w:rsidP="00C13BF8">
      <w:pPr>
        <w:spacing w:before="3" w:line="160" w:lineRule="exact"/>
        <w:rPr>
          <w:sz w:val="17"/>
          <w:szCs w:val="17"/>
        </w:rPr>
      </w:pPr>
    </w:p>
    <w:p w14:paraId="29FE4538" w14:textId="77777777" w:rsidR="00C13BF8" w:rsidRPr="00600F67" w:rsidRDefault="00C13BF8" w:rsidP="00C13BF8">
      <w:pPr>
        <w:spacing w:before="3" w:line="160" w:lineRule="exact"/>
        <w:rPr>
          <w:sz w:val="17"/>
          <w:szCs w:val="1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4821"/>
        <w:gridCol w:w="4821"/>
      </w:tblGrid>
      <w:tr w:rsidR="00C13BF8" w:rsidRPr="00600F67" w14:paraId="5A8EBC2E" w14:textId="77777777" w:rsidTr="00B66612">
        <w:trPr>
          <w:trHeight w:val="510"/>
          <w:jc w:val="center"/>
        </w:trPr>
        <w:tc>
          <w:tcPr>
            <w:tcW w:w="4821" w:type="dxa"/>
            <w:shd w:val="clear" w:color="auto" w:fill="B8CCE4"/>
            <w:vAlign w:val="center"/>
          </w:tcPr>
          <w:p w14:paraId="1AB22CA5" w14:textId="77777777" w:rsidR="00C13BF8" w:rsidRPr="00600F67" w:rsidRDefault="00C13BF8" w:rsidP="00B66612">
            <w:pPr>
              <w:rPr>
                <w:sz w:val="28"/>
                <w:szCs w:val="28"/>
              </w:rPr>
            </w:pPr>
            <w:r w:rsidRPr="00600F67">
              <w:rPr>
                <w:sz w:val="28"/>
                <w:szCs w:val="28"/>
              </w:rPr>
              <w:t>1. Teaching Institution</w:t>
            </w:r>
          </w:p>
        </w:tc>
        <w:tc>
          <w:tcPr>
            <w:tcW w:w="4821" w:type="dxa"/>
            <w:shd w:val="clear" w:color="auto" w:fill="B8CCE4"/>
            <w:vAlign w:val="center"/>
          </w:tcPr>
          <w:p w14:paraId="40676B5E" w14:textId="77777777" w:rsidR="00C13BF8" w:rsidRPr="00600F67" w:rsidRDefault="00C13BF8" w:rsidP="00B66612">
            <w:pPr>
              <w:rPr>
                <w:sz w:val="28"/>
                <w:szCs w:val="28"/>
                <w:highlight w:val="yellow"/>
              </w:rPr>
            </w:pPr>
            <w:r w:rsidRPr="00600F67">
              <w:rPr>
                <w:sz w:val="28"/>
                <w:szCs w:val="28"/>
              </w:rPr>
              <w:t>University of Basrah</w:t>
            </w:r>
          </w:p>
        </w:tc>
      </w:tr>
      <w:tr w:rsidR="00C13BF8" w:rsidRPr="00600F67" w14:paraId="67614BA5" w14:textId="77777777" w:rsidTr="00B66612">
        <w:trPr>
          <w:trHeight w:val="510"/>
          <w:jc w:val="center"/>
        </w:trPr>
        <w:tc>
          <w:tcPr>
            <w:tcW w:w="4821" w:type="dxa"/>
            <w:shd w:val="clear" w:color="auto" w:fill="B8CCE4"/>
            <w:vAlign w:val="center"/>
          </w:tcPr>
          <w:p w14:paraId="30D6120B" w14:textId="77777777" w:rsidR="00C13BF8" w:rsidRPr="00600F67" w:rsidRDefault="00C13BF8" w:rsidP="00B66612">
            <w:pPr>
              <w:rPr>
                <w:sz w:val="28"/>
                <w:szCs w:val="28"/>
              </w:rPr>
            </w:pPr>
            <w:r w:rsidRPr="00600F67">
              <w:rPr>
                <w:sz w:val="28"/>
                <w:szCs w:val="28"/>
              </w:rPr>
              <w:t>2. University Department/Centre</w:t>
            </w:r>
          </w:p>
        </w:tc>
        <w:tc>
          <w:tcPr>
            <w:tcW w:w="4821" w:type="dxa"/>
            <w:shd w:val="clear" w:color="auto" w:fill="DBE5F1"/>
            <w:vAlign w:val="center"/>
          </w:tcPr>
          <w:p w14:paraId="1F7F07F7" w14:textId="77777777" w:rsidR="00C13BF8" w:rsidRPr="00600F67" w:rsidRDefault="00C13BF8" w:rsidP="00B66612">
            <w:pPr>
              <w:rPr>
                <w:sz w:val="28"/>
                <w:szCs w:val="28"/>
              </w:rPr>
            </w:pPr>
            <w:r w:rsidRPr="00600F67">
              <w:rPr>
                <w:sz w:val="28"/>
                <w:szCs w:val="28"/>
              </w:rPr>
              <w:t>Civil Engineering Department</w:t>
            </w:r>
          </w:p>
        </w:tc>
      </w:tr>
      <w:tr w:rsidR="00C13BF8" w:rsidRPr="00600F67" w14:paraId="040B6830" w14:textId="77777777" w:rsidTr="00B66612">
        <w:trPr>
          <w:trHeight w:val="510"/>
          <w:jc w:val="center"/>
        </w:trPr>
        <w:tc>
          <w:tcPr>
            <w:tcW w:w="4821" w:type="dxa"/>
            <w:shd w:val="clear" w:color="auto" w:fill="B8CCE4"/>
            <w:vAlign w:val="center"/>
          </w:tcPr>
          <w:p w14:paraId="1A9FECA2" w14:textId="77777777" w:rsidR="00C13BF8" w:rsidRPr="00600F67" w:rsidRDefault="00C13BF8" w:rsidP="00B66612">
            <w:pPr>
              <w:rPr>
                <w:sz w:val="28"/>
                <w:szCs w:val="28"/>
              </w:rPr>
            </w:pPr>
            <w:r w:rsidRPr="00600F67">
              <w:rPr>
                <w:sz w:val="28"/>
                <w:szCs w:val="28"/>
              </w:rPr>
              <w:t>3. Course title/code</w:t>
            </w:r>
          </w:p>
        </w:tc>
        <w:tc>
          <w:tcPr>
            <w:tcW w:w="4821" w:type="dxa"/>
            <w:shd w:val="clear" w:color="auto" w:fill="B8CCE4"/>
            <w:vAlign w:val="center"/>
          </w:tcPr>
          <w:p w14:paraId="0445C7B7" w14:textId="77777777" w:rsidR="00C13BF8" w:rsidRPr="00600F67" w:rsidRDefault="00C13BF8" w:rsidP="00B66612">
            <w:pPr>
              <w:rPr>
                <w:sz w:val="28"/>
                <w:szCs w:val="28"/>
              </w:rPr>
            </w:pPr>
            <w:r w:rsidRPr="00600F67">
              <w:rPr>
                <w:sz w:val="28"/>
                <w:szCs w:val="28"/>
              </w:rPr>
              <w:t>Applied Mathematics 1</w:t>
            </w:r>
          </w:p>
        </w:tc>
      </w:tr>
      <w:tr w:rsidR="00C13BF8" w:rsidRPr="00600F67" w14:paraId="7FDD22E1" w14:textId="77777777" w:rsidTr="00B66612">
        <w:trPr>
          <w:trHeight w:val="510"/>
          <w:jc w:val="center"/>
        </w:trPr>
        <w:tc>
          <w:tcPr>
            <w:tcW w:w="4821" w:type="dxa"/>
            <w:shd w:val="clear" w:color="auto" w:fill="B8CCE4"/>
            <w:vAlign w:val="center"/>
          </w:tcPr>
          <w:p w14:paraId="44A8AF76" w14:textId="77777777" w:rsidR="00C13BF8" w:rsidRPr="00600F67" w:rsidRDefault="00C13BF8" w:rsidP="00B66612">
            <w:pPr>
              <w:rPr>
                <w:sz w:val="28"/>
                <w:szCs w:val="28"/>
              </w:rPr>
            </w:pPr>
            <w:r w:rsidRPr="00600F67">
              <w:rPr>
                <w:sz w:val="28"/>
                <w:szCs w:val="28"/>
              </w:rPr>
              <w:t>4. Modes of Attendance offered</w:t>
            </w:r>
          </w:p>
        </w:tc>
        <w:tc>
          <w:tcPr>
            <w:tcW w:w="4821" w:type="dxa"/>
            <w:shd w:val="clear" w:color="auto" w:fill="B8CCE4"/>
            <w:vAlign w:val="center"/>
          </w:tcPr>
          <w:p w14:paraId="16601A49" w14:textId="77777777" w:rsidR="00C13BF8" w:rsidRPr="00600F67" w:rsidRDefault="00C13BF8" w:rsidP="00B66612">
            <w:pPr>
              <w:rPr>
                <w:sz w:val="28"/>
                <w:szCs w:val="28"/>
                <w:lang w:val="en-GB"/>
              </w:rPr>
            </w:pPr>
            <w:r w:rsidRPr="00600F67">
              <w:rPr>
                <w:sz w:val="28"/>
                <w:szCs w:val="28"/>
              </w:rPr>
              <w:t>Class attendance</w:t>
            </w:r>
            <w:r w:rsidRPr="00600F67">
              <w:rPr>
                <w:sz w:val="28"/>
                <w:szCs w:val="28"/>
                <w:lang w:val="en-GB"/>
              </w:rPr>
              <w:t xml:space="preserve"> or online</w:t>
            </w:r>
          </w:p>
        </w:tc>
      </w:tr>
      <w:tr w:rsidR="00C13BF8" w:rsidRPr="00600F67" w14:paraId="5B268432" w14:textId="77777777" w:rsidTr="00B66612">
        <w:trPr>
          <w:trHeight w:val="510"/>
          <w:jc w:val="center"/>
        </w:trPr>
        <w:tc>
          <w:tcPr>
            <w:tcW w:w="4821" w:type="dxa"/>
            <w:shd w:val="clear" w:color="auto" w:fill="B8CCE4"/>
            <w:vAlign w:val="center"/>
          </w:tcPr>
          <w:p w14:paraId="61901310" w14:textId="77777777" w:rsidR="00C13BF8" w:rsidRPr="00600F67" w:rsidRDefault="00C13BF8" w:rsidP="00B66612">
            <w:pPr>
              <w:rPr>
                <w:sz w:val="28"/>
                <w:szCs w:val="28"/>
              </w:rPr>
            </w:pPr>
            <w:r w:rsidRPr="00600F67">
              <w:rPr>
                <w:sz w:val="28"/>
                <w:szCs w:val="28"/>
              </w:rPr>
              <w:t>5. Semester/Year</w:t>
            </w:r>
          </w:p>
        </w:tc>
        <w:tc>
          <w:tcPr>
            <w:tcW w:w="4821" w:type="dxa"/>
            <w:shd w:val="clear" w:color="auto" w:fill="DBE5F1"/>
            <w:vAlign w:val="center"/>
          </w:tcPr>
          <w:p w14:paraId="6F383A6E" w14:textId="77777777" w:rsidR="00C13BF8" w:rsidRPr="00600F67" w:rsidRDefault="00C13BF8" w:rsidP="00B66612">
            <w:pPr>
              <w:rPr>
                <w:sz w:val="28"/>
                <w:szCs w:val="28"/>
              </w:rPr>
            </w:pPr>
            <w:r w:rsidRPr="00600F67">
              <w:rPr>
                <w:sz w:val="28"/>
                <w:szCs w:val="28"/>
              </w:rPr>
              <w:t>1</w:t>
            </w:r>
            <w:r w:rsidRPr="00600F67">
              <w:rPr>
                <w:sz w:val="28"/>
                <w:szCs w:val="28"/>
                <w:vertAlign w:val="superscript"/>
              </w:rPr>
              <w:t>st</w:t>
            </w:r>
            <w:r w:rsidRPr="00600F67">
              <w:rPr>
                <w:sz w:val="28"/>
                <w:szCs w:val="28"/>
              </w:rPr>
              <w:t xml:space="preserve">   semester / 2</w:t>
            </w:r>
            <w:r w:rsidRPr="00600F67">
              <w:rPr>
                <w:sz w:val="28"/>
                <w:szCs w:val="28"/>
                <w:vertAlign w:val="superscript"/>
              </w:rPr>
              <w:t>nd</w:t>
            </w:r>
            <w:r w:rsidRPr="00600F67">
              <w:rPr>
                <w:sz w:val="28"/>
                <w:szCs w:val="28"/>
              </w:rPr>
              <w:t xml:space="preserve">  year</w:t>
            </w:r>
          </w:p>
        </w:tc>
      </w:tr>
      <w:tr w:rsidR="00C13BF8" w:rsidRPr="00600F67" w14:paraId="0783FB63" w14:textId="77777777" w:rsidTr="00B66612">
        <w:trPr>
          <w:trHeight w:val="510"/>
          <w:jc w:val="center"/>
        </w:trPr>
        <w:tc>
          <w:tcPr>
            <w:tcW w:w="4821" w:type="dxa"/>
            <w:shd w:val="clear" w:color="auto" w:fill="B8CCE4"/>
            <w:vAlign w:val="center"/>
          </w:tcPr>
          <w:p w14:paraId="6FAA6447" w14:textId="77777777" w:rsidR="00C13BF8" w:rsidRPr="00600F67" w:rsidRDefault="00C13BF8" w:rsidP="00B66612">
            <w:pPr>
              <w:rPr>
                <w:sz w:val="28"/>
                <w:szCs w:val="28"/>
              </w:rPr>
            </w:pPr>
            <w:r w:rsidRPr="00600F67">
              <w:rPr>
                <w:sz w:val="28"/>
                <w:szCs w:val="28"/>
              </w:rPr>
              <w:t>6. Number of hours tuition (total)</w:t>
            </w:r>
          </w:p>
        </w:tc>
        <w:tc>
          <w:tcPr>
            <w:tcW w:w="4821" w:type="dxa"/>
            <w:shd w:val="clear" w:color="auto" w:fill="B8CCE4"/>
            <w:vAlign w:val="center"/>
          </w:tcPr>
          <w:p w14:paraId="76D5EA21" w14:textId="77777777" w:rsidR="00C13BF8" w:rsidRPr="00600F67" w:rsidRDefault="00C13BF8" w:rsidP="00B66612">
            <w:pPr>
              <w:rPr>
                <w:sz w:val="28"/>
                <w:szCs w:val="28"/>
              </w:rPr>
            </w:pPr>
            <w:r w:rsidRPr="00600F67">
              <w:rPr>
                <w:sz w:val="28"/>
                <w:szCs w:val="28"/>
              </w:rPr>
              <w:t xml:space="preserve">60 </w:t>
            </w:r>
            <w:proofErr w:type="spellStart"/>
            <w:r w:rsidRPr="00600F67">
              <w:rPr>
                <w:sz w:val="28"/>
                <w:szCs w:val="28"/>
              </w:rPr>
              <w:t>hrs</w:t>
            </w:r>
            <w:proofErr w:type="spellEnd"/>
          </w:p>
        </w:tc>
      </w:tr>
      <w:tr w:rsidR="00C13BF8" w:rsidRPr="00600F67" w14:paraId="10913513" w14:textId="77777777" w:rsidTr="00B66612">
        <w:trPr>
          <w:trHeight w:val="510"/>
          <w:jc w:val="center"/>
        </w:trPr>
        <w:tc>
          <w:tcPr>
            <w:tcW w:w="4821" w:type="dxa"/>
            <w:shd w:val="clear" w:color="auto" w:fill="B8CCE4"/>
            <w:vAlign w:val="center"/>
          </w:tcPr>
          <w:p w14:paraId="6D4FC121" w14:textId="77777777" w:rsidR="00C13BF8" w:rsidRPr="00600F67" w:rsidRDefault="00C13BF8" w:rsidP="00B66612">
            <w:pPr>
              <w:rPr>
                <w:sz w:val="28"/>
                <w:szCs w:val="28"/>
              </w:rPr>
            </w:pPr>
            <w:r w:rsidRPr="00600F67">
              <w:rPr>
                <w:sz w:val="28"/>
                <w:szCs w:val="28"/>
              </w:rPr>
              <w:t>7. Date of production/revision of this</w:t>
            </w:r>
          </w:p>
          <w:p w14:paraId="27B109B9" w14:textId="77777777" w:rsidR="00C13BF8" w:rsidRPr="00600F67" w:rsidRDefault="00C13BF8" w:rsidP="00B66612">
            <w:pPr>
              <w:rPr>
                <w:sz w:val="28"/>
                <w:szCs w:val="28"/>
              </w:rPr>
            </w:pPr>
            <w:r w:rsidRPr="00600F67">
              <w:rPr>
                <w:sz w:val="28"/>
                <w:szCs w:val="28"/>
              </w:rPr>
              <w:t>specification</w:t>
            </w:r>
          </w:p>
        </w:tc>
        <w:tc>
          <w:tcPr>
            <w:tcW w:w="4821" w:type="dxa"/>
            <w:shd w:val="clear" w:color="auto" w:fill="DBE5F1"/>
            <w:vAlign w:val="center"/>
          </w:tcPr>
          <w:p w14:paraId="4DCEC610" w14:textId="77777777" w:rsidR="00C13BF8" w:rsidRPr="00600F67" w:rsidRDefault="00C13BF8" w:rsidP="00B66612">
            <w:pPr>
              <w:rPr>
                <w:sz w:val="28"/>
                <w:szCs w:val="28"/>
              </w:rPr>
            </w:pPr>
            <w:r>
              <w:rPr>
                <w:sz w:val="28"/>
                <w:szCs w:val="28"/>
              </w:rPr>
              <w:t>2024</w:t>
            </w:r>
          </w:p>
        </w:tc>
      </w:tr>
      <w:tr w:rsidR="00C13BF8" w:rsidRPr="00600F67" w14:paraId="7E59A32B" w14:textId="77777777" w:rsidTr="00B66612">
        <w:trPr>
          <w:trHeight w:val="510"/>
          <w:jc w:val="center"/>
        </w:trPr>
        <w:tc>
          <w:tcPr>
            <w:tcW w:w="9642" w:type="dxa"/>
            <w:gridSpan w:val="2"/>
            <w:shd w:val="clear" w:color="auto" w:fill="B8CCE4"/>
            <w:vAlign w:val="center"/>
          </w:tcPr>
          <w:p w14:paraId="2DADC48A" w14:textId="77777777" w:rsidR="00C13BF8" w:rsidRPr="00600F67" w:rsidRDefault="00C13BF8" w:rsidP="00B66612">
            <w:pPr>
              <w:rPr>
                <w:sz w:val="28"/>
                <w:szCs w:val="28"/>
              </w:rPr>
            </w:pPr>
            <w:r w:rsidRPr="00600F67">
              <w:rPr>
                <w:sz w:val="28"/>
                <w:szCs w:val="28"/>
              </w:rPr>
              <w:t>8. Aims of the Course</w:t>
            </w:r>
          </w:p>
        </w:tc>
      </w:tr>
      <w:tr w:rsidR="00C13BF8" w:rsidRPr="00600F67" w14:paraId="50CC0EA4" w14:textId="77777777" w:rsidTr="00B66612">
        <w:trPr>
          <w:trHeight w:val="510"/>
          <w:jc w:val="center"/>
        </w:trPr>
        <w:tc>
          <w:tcPr>
            <w:tcW w:w="9642" w:type="dxa"/>
            <w:gridSpan w:val="2"/>
            <w:shd w:val="clear" w:color="auto" w:fill="DBE5F1"/>
            <w:vAlign w:val="center"/>
          </w:tcPr>
          <w:p w14:paraId="4FD59BEF" w14:textId="77777777" w:rsidR="00C13BF8" w:rsidRPr="00600F67" w:rsidRDefault="00C13BF8" w:rsidP="00792C84">
            <w:pPr>
              <w:pStyle w:val="ListParagraph"/>
              <w:numPr>
                <w:ilvl w:val="0"/>
                <w:numId w:val="4"/>
              </w:numPr>
              <w:autoSpaceDE w:val="0"/>
              <w:autoSpaceDN w:val="0"/>
              <w:adjustRightInd w:val="0"/>
              <w:spacing w:after="0" w:line="240" w:lineRule="auto"/>
              <w:jc w:val="both"/>
              <w:rPr>
                <w:sz w:val="28"/>
                <w:szCs w:val="28"/>
              </w:rPr>
            </w:pPr>
            <w:r w:rsidRPr="00600F67">
              <w:rPr>
                <w:sz w:val="28"/>
                <w:szCs w:val="28"/>
              </w:rPr>
              <w:t xml:space="preserve">The course aims to present polar coordinates and vectors and their applications in engineering. </w:t>
            </w:r>
          </w:p>
        </w:tc>
      </w:tr>
    </w:tbl>
    <w:p w14:paraId="3F5A9C38" w14:textId="77777777" w:rsidR="00C13BF8" w:rsidRPr="00600F67" w:rsidRDefault="00C13BF8" w:rsidP="00C13BF8">
      <w:pPr>
        <w:spacing w:before="3" w:line="160" w:lineRule="exact"/>
        <w:rPr>
          <w:sz w:val="17"/>
          <w:szCs w:val="17"/>
        </w:rPr>
      </w:pPr>
    </w:p>
    <w:p w14:paraId="1227E6BD" w14:textId="77777777" w:rsidR="00C13BF8" w:rsidRPr="00600F67"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600F67" w14:paraId="627A17CE" w14:textId="77777777" w:rsidTr="00B66612">
        <w:trPr>
          <w:trHeight w:val="510"/>
          <w:jc w:val="center"/>
        </w:trPr>
        <w:tc>
          <w:tcPr>
            <w:tcW w:w="9632" w:type="dxa"/>
            <w:shd w:val="clear" w:color="auto" w:fill="B8CCE4"/>
            <w:vAlign w:val="center"/>
          </w:tcPr>
          <w:p w14:paraId="1FCBA4B3" w14:textId="77777777" w:rsidR="00C13BF8" w:rsidRPr="00600F67" w:rsidRDefault="00C13BF8" w:rsidP="00B66612">
            <w:pPr>
              <w:rPr>
                <w:sz w:val="28"/>
                <w:szCs w:val="28"/>
              </w:rPr>
            </w:pPr>
            <w:r w:rsidRPr="00600F67">
              <w:rPr>
                <w:sz w:val="28"/>
                <w:szCs w:val="28"/>
              </w:rPr>
              <w:t>9· Learning Outcomes, Teaching, Learning and Assessment Method</w:t>
            </w:r>
          </w:p>
        </w:tc>
      </w:tr>
      <w:tr w:rsidR="00C13BF8" w:rsidRPr="00600F67" w14:paraId="4BE30DF2" w14:textId="77777777" w:rsidTr="00B66612">
        <w:trPr>
          <w:trHeight w:val="567"/>
          <w:jc w:val="center"/>
        </w:trPr>
        <w:tc>
          <w:tcPr>
            <w:tcW w:w="9632" w:type="dxa"/>
            <w:shd w:val="clear" w:color="auto" w:fill="DBE5F1"/>
            <w:vAlign w:val="center"/>
          </w:tcPr>
          <w:p w14:paraId="00F01D32" w14:textId="77777777" w:rsidR="00C13BF8" w:rsidRPr="00600F67" w:rsidRDefault="00C13BF8" w:rsidP="00B66612">
            <w:pPr>
              <w:ind w:firstLine="306"/>
              <w:rPr>
                <w:sz w:val="28"/>
                <w:szCs w:val="28"/>
              </w:rPr>
            </w:pPr>
            <w:r w:rsidRPr="00600F67">
              <w:rPr>
                <w:sz w:val="28"/>
                <w:szCs w:val="28"/>
              </w:rPr>
              <w:t>A- Knowledge and Understanding</w:t>
            </w:r>
          </w:p>
          <w:p w14:paraId="169CB519" w14:textId="77777777" w:rsidR="00C13BF8" w:rsidRPr="00600F67" w:rsidRDefault="00C13BF8" w:rsidP="00B66612">
            <w:pPr>
              <w:ind w:left="288" w:hanging="288"/>
              <w:jc w:val="both"/>
              <w:rPr>
                <w:sz w:val="28"/>
                <w:szCs w:val="28"/>
              </w:rPr>
            </w:pPr>
            <w:r w:rsidRPr="00600F67">
              <w:rPr>
                <w:sz w:val="28"/>
                <w:szCs w:val="28"/>
              </w:rPr>
              <w:t>A1- Study polar coordinates and their relation to Cartesian coordinates and their applications.</w:t>
            </w:r>
          </w:p>
          <w:p w14:paraId="14DC40D3" w14:textId="77777777" w:rsidR="00C13BF8" w:rsidRPr="00600F67" w:rsidRDefault="00C13BF8" w:rsidP="00B66612">
            <w:pPr>
              <w:ind w:left="288" w:hanging="288"/>
              <w:jc w:val="both"/>
              <w:rPr>
                <w:sz w:val="28"/>
                <w:szCs w:val="28"/>
              </w:rPr>
            </w:pPr>
            <w:r w:rsidRPr="00600F67">
              <w:rPr>
                <w:sz w:val="28"/>
                <w:szCs w:val="28"/>
              </w:rPr>
              <w:t>A</w:t>
            </w:r>
            <w:r>
              <w:rPr>
                <w:sz w:val="28"/>
                <w:szCs w:val="28"/>
              </w:rPr>
              <w:t>2</w:t>
            </w:r>
            <w:r w:rsidRPr="00600F67">
              <w:rPr>
                <w:sz w:val="28"/>
                <w:szCs w:val="28"/>
              </w:rPr>
              <w:t xml:space="preserve">- Define vectors and use them to study the analytic geometry of space with their important applications in engineering. </w:t>
            </w:r>
          </w:p>
          <w:p w14:paraId="60AF9B3B" w14:textId="77777777" w:rsidR="00C13BF8" w:rsidRPr="00600F67" w:rsidRDefault="00C13BF8" w:rsidP="00B66612">
            <w:pPr>
              <w:rPr>
                <w:sz w:val="28"/>
                <w:szCs w:val="28"/>
              </w:rPr>
            </w:pPr>
          </w:p>
        </w:tc>
      </w:tr>
      <w:tr w:rsidR="00C13BF8" w:rsidRPr="00600F67" w14:paraId="61E0E48C" w14:textId="77777777" w:rsidTr="00B66612">
        <w:trPr>
          <w:trHeight w:val="567"/>
          <w:jc w:val="center"/>
        </w:trPr>
        <w:tc>
          <w:tcPr>
            <w:tcW w:w="9632" w:type="dxa"/>
            <w:shd w:val="clear" w:color="auto" w:fill="DBE5F1"/>
            <w:vAlign w:val="center"/>
          </w:tcPr>
          <w:p w14:paraId="609AE776" w14:textId="77777777" w:rsidR="00C13BF8" w:rsidRPr="00600F67" w:rsidRDefault="00C13BF8" w:rsidP="00B66612">
            <w:pPr>
              <w:ind w:firstLine="306"/>
              <w:rPr>
                <w:sz w:val="28"/>
                <w:szCs w:val="28"/>
              </w:rPr>
            </w:pPr>
            <w:r w:rsidRPr="00600F67">
              <w:rPr>
                <w:sz w:val="28"/>
                <w:szCs w:val="28"/>
              </w:rPr>
              <w:t>B. Subject-specific skills</w:t>
            </w:r>
          </w:p>
          <w:p w14:paraId="31AE7EF2" w14:textId="77777777" w:rsidR="00C13BF8" w:rsidRPr="00600F67" w:rsidRDefault="00C13BF8" w:rsidP="00B66612">
            <w:pPr>
              <w:ind w:left="288" w:hanging="288"/>
              <w:rPr>
                <w:sz w:val="28"/>
                <w:szCs w:val="28"/>
              </w:rPr>
            </w:pPr>
            <w:r w:rsidRPr="00600F67">
              <w:rPr>
                <w:sz w:val="28"/>
                <w:szCs w:val="28"/>
              </w:rPr>
              <w:lastRenderedPageBreak/>
              <w:t>B1 – Graphing in Polar coordinates, calculating areas and lengths of curves using polar coordinates.</w:t>
            </w:r>
          </w:p>
          <w:p w14:paraId="0E48E508" w14:textId="77777777" w:rsidR="00C13BF8" w:rsidRPr="00600F67" w:rsidRDefault="00C13BF8" w:rsidP="00B66612">
            <w:pPr>
              <w:ind w:left="288" w:hanging="288"/>
              <w:rPr>
                <w:sz w:val="28"/>
                <w:szCs w:val="28"/>
              </w:rPr>
            </w:pPr>
            <w:r w:rsidRPr="00600F67">
              <w:rPr>
                <w:sz w:val="28"/>
                <w:szCs w:val="28"/>
              </w:rPr>
              <w:t>B2 - Study the analytic geometry of space using vectors. Vectors provide simple ways to define equations for lines, planes, curves, and surfaces in space with their many important applications in science, engineering.</w:t>
            </w:r>
          </w:p>
          <w:p w14:paraId="1D871297" w14:textId="77777777" w:rsidR="00C13BF8" w:rsidRPr="00600F67" w:rsidRDefault="00C13BF8" w:rsidP="00B66612">
            <w:pPr>
              <w:ind w:left="288" w:hanging="288"/>
              <w:jc w:val="both"/>
              <w:rPr>
                <w:sz w:val="28"/>
                <w:szCs w:val="28"/>
              </w:rPr>
            </w:pPr>
          </w:p>
        </w:tc>
      </w:tr>
      <w:tr w:rsidR="00C13BF8" w:rsidRPr="00600F67" w14:paraId="7EC73389" w14:textId="77777777" w:rsidTr="00B66612">
        <w:trPr>
          <w:trHeight w:val="510"/>
          <w:jc w:val="center"/>
        </w:trPr>
        <w:tc>
          <w:tcPr>
            <w:tcW w:w="9632" w:type="dxa"/>
            <w:shd w:val="clear" w:color="auto" w:fill="B8CCE4"/>
            <w:vAlign w:val="center"/>
          </w:tcPr>
          <w:p w14:paraId="0BACC9D2" w14:textId="77777777" w:rsidR="00C13BF8" w:rsidRPr="00600F67" w:rsidRDefault="00C13BF8" w:rsidP="00B66612">
            <w:pPr>
              <w:ind w:firstLine="589"/>
              <w:rPr>
                <w:sz w:val="28"/>
                <w:szCs w:val="28"/>
              </w:rPr>
            </w:pPr>
            <w:r w:rsidRPr="00600F67">
              <w:rPr>
                <w:sz w:val="28"/>
                <w:szCs w:val="28"/>
              </w:rPr>
              <w:lastRenderedPageBreak/>
              <w:t>Teaching and Learning Methods</w:t>
            </w:r>
          </w:p>
        </w:tc>
      </w:tr>
      <w:tr w:rsidR="00C13BF8" w:rsidRPr="00600F67" w14:paraId="49C0C6CD" w14:textId="77777777" w:rsidTr="00B66612">
        <w:trPr>
          <w:trHeight w:val="1304"/>
          <w:jc w:val="center"/>
        </w:trPr>
        <w:tc>
          <w:tcPr>
            <w:tcW w:w="9632" w:type="dxa"/>
            <w:shd w:val="clear" w:color="auto" w:fill="DBE5F1"/>
            <w:vAlign w:val="center"/>
          </w:tcPr>
          <w:p w14:paraId="3B10FC17" w14:textId="77777777" w:rsidR="00C13BF8" w:rsidRPr="00600F67" w:rsidRDefault="00C13BF8" w:rsidP="00B66612">
            <w:pPr>
              <w:jc w:val="both"/>
              <w:rPr>
                <w:sz w:val="28"/>
                <w:szCs w:val="28"/>
              </w:rPr>
            </w:pPr>
            <w:r w:rsidRPr="00600F67">
              <w:rPr>
                <w:sz w:val="28"/>
                <w:szCs w:val="28"/>
              </w:rPr>
              <w:t>• Scientific and research skills are developed through teaching and learning activities. Analysis and problem solving skills are further developed by means of a set of problems prepared by the lecturers in small study groups and all work submitted is evaluated and responded to.</w:t>
            </w:r>
          </w:p>
          <w:p w14:paraId="15A3D8CC" w14:textId="77777777" w:rsidR="00C13BF8" w:rsidRPr="00600F67" w:rsidRDefault="00C13BF8" w:rsidP="00B66612">
            <w:pPr>
              <w:rPr>
                <w:sz w:val="28"/>
                <w:szCs w:val="28"/>
              </w:rPr>
            </w:pPr>
          </w:p>
        </w:tc>
      </w:tr>
      <w:tr w:rsidR="00C13BF8" w:rsidRPr="00600F67" w14:paraId="66E00632" w14:textId="77777777" w:rsidTr="00B66612">
        <w:trPr>
          <w:trHeight w:val="510"/>
          <w:jc w:val="center"/>
        </w:trPr>
        <w:tc>
          <w:tcPr>
            <w:tcW w:w="9632" w:type="dxa"/>
            <w:shd w:val="clear" w:color="auto" w:fill="B8CCE4"/>
            <w:vAlign w:val="center"/>
          </w:tcPr>
          <w:p w14:paraId="03978543" w14:textId="77777777" w:rsidR="00C13BF8" w:rsidRPr="00600F67" w:rsidRDefault="00C13BF8" w:rsidP="00B66612">
            <w:pPr>
              <w:ind w:firstLine="589"/>
              <w:rPr>
                <w:sz w:val="28"/>
                <w:szCs w:val="28"/>
              </w:rPr>
            </w:pPr>
            <w:r w:rsidRPr="00600F67">
              <w:rPr>
                <w:sz w:val="28"/>
                <w:szCs w:val="28"/>
              </w:rPr>
              <w:t>Assessment methods</w:t>
            </w:r>
          </w:p>
        </w:tc>
      </w:tr>
      <w:tr w:rsidR="00C13BF8" w:rsidRPr="00600F67" w14:paraId="42C91A41" w14:textId="77777777" w:rsidTr="00B66612">
        <w:trPr>
          <w:trHeight w:val="1304"/>
          <w:jc w:val="center"/>
        </w:trPr>
        <w:tc>
          <w:tcPr>
            <w:tcW w:w="9632" w:type="dxa"/>
            <w:shd w:val="clear" w:color="auto" w:fill="DBE5F1"/>
            <w:vAlign w:val="center"/>
          </w:tcPr>
          <w:p w14:paraId="3B5AA879" w14:textId="77777777" w:rsidR="00C13BF8" w:rsidRPr="00600F67" w:rsidRDefault="00C13BF8" w:rsidP="00B66612">
            <w:pPr>
              <w:rPr>
                <w:sz w:val="28"/>
                <w:szCs w:val="28"/>
              </w:rPr>
            </w:pPr>
            <w:r w:rsidRPr="00600F67">
              <w:rPr>
                <w:sz w:val="28"/>
                <w:szCs w:val="28"/>
              </w:rPr>
              <w:t>• Interacting within the lecture.</w:t>
            </w:r>
          </w:p>
          <w:p w14:paraId="1FFDEA8C" w14:textId="77777777" w:rsidR="00C13BF8" w:rsidRPr="00600F67" w:rsidRDefault="00C13BF8" w:rsidP="00B66612">
            <w:pPr>
              <w:rPr>
                <w:sz w:val="28"/>
                <w:szCs w:val="28"/>
              </w:rPr>
            </w:pPr>
            <w:r w:rsidRPr="00600F67">
              <w:rPr>
                <w:sz w:val="28"/>
                <w:szCs w:val="28"/>
              </w:rPr>
              <w:t>• Homework and reports.</w:t>
            </w:r>
          </w:p>
          <w:p w14:paraId="6B1BC65D" w14:textId="77777777" w:rsidR="00C13BF8" w:rsidRPr="00600F67" w:rsidRDefault="00C13BF8" w:rsidP="00B66612">
            <w:pPr>
              <w:rPr>
                <w:sz w:val="28"/>
                <w:szCs w:val="28"/>
              </w:rPr>
            </w:pPr>
            <w:r w:rsidRPr="00600F67">
              <w:rPr>
                <w:sz w:val="28"/>
                <w:szCs w:val="28"/>
              </w:rPr>
              <w:t>• Short exams (quizzes).</w:t>
            </w:r>
          </w:p>
          <w:p w14:paraId="2395BEE5" w14:textId="77777777" w:rsidR="00C13BF8" w:rsidRPr="00600F67" w:rsidRDefault="00C13BF8" w:rsidP="00B66612">
            <w:pPr>
              <w:rPr>
                <w:sz w:val="28"/>
                <w:szCs w:val="28"/>
              </w:rPr>
            </w:pPr>
            <w:r w:rsidRPr="00600F67">
              <w:rPr>
                <w:sz w:val="28"/>
                <w:szCs w:val="28"/>
              </w:rPr>
              <w:t>• Semester and final exams.</w:t>
            </w:r>
          </w:p>
        </w:tc>
      </w:tr>
      <w:tr w:rsidR="00C13BF8" w:rsidRPr="00600F67" w14:paraId="13F55271" w14:textId="77777777" w:rsidTr="00B66612">
        <w:trPr>
          <w:trHeight w:val="567"/>
          <w:jc w:val="center"/>
        </w:trPr>
        <w:tc>
          <w:tcPr>
            <w:tcW w:w="9632" w:type="dxa"/>
            <w:shd w:val="clear" w:color="auto" w:fill="DBE5F1"/>
            <w:vAlign w:val="center"/>
          </w:tcPr>
          <w:p w14:paraId="3800F8E5" w14:textId="77777777" w:rsidR="00C13BF8" w:rsidRPr="00600F67" w:rsidRDefault="00C13BF8" w:rsidP="00B66612">
            <w:pPr>
              <w:ind w:firstLine="306"/>
              <w:rPr>
                <w:sz w:val="28"/>
                <w:szCs w:val="28"/>
              </w:rPr>
            </w:pPr>
            <w:r w:rsidRPr="00600F67">
              <w:rPr>
                <w:sz w:val="28"/>
                <w:szCs w:val="28"/>
              </w:rPr>
              <w:t>C. Thinking Skills</w:t>
            </w:r>
          </w:p>
          <w:p w14:paraId="18593565" w14:textId="77777777" w:rsidR="00C13BF8" w:rsidRPr="00600F67" w:rsidRDefault="00C13BF8" w:rsidP="00B66612">
            <w:pPr>
              <w:ind w:left="288" w:hanging="288"/>
              <w:jc w:val="both"/>
              <w:rPr>
                <w:sz w:val="28"/>
                <w:szCs w:val="28"/>
              </w:rPr>
            </w:pPr>
            <w:r w:rsidRPr="00600F67">
              <w:rPr>
                <w:sz w:val="28"/>
                <w:szCs w:val="28"/>
              </w:rPr>
              <w:t>C1- Attention: Arousing the students' attention by implementing one of the applied programs on the display screen in the hall.</w:t>
            </w:r>
          </w:p>
          <w:p w14:paraId="3162331E" w14:textId="77777777" w:rsidR="00C13BF8" w:rsidRPr="00600F67" w:rsidRDefault="00C13BF8" w:rsidP="00B66612">
            <w:pPr>
              <w:ind w:left="288" w:hanging="288"/>
              <w:jc w:val="both"/>
              <w:rPr>
                <w:sz w:val="28"/>
                <w:szCs w:val="28"/>
              </w:rPr>
            </w:pPr>
            <w:r w:rsidRPr="00600F67">
              <w:rPr>
                <w:sz w:val="28"/>
                <w:szCs w:val="28"/>
              </w:rPr>
              <w:t>C2- Response: Follow up the student's interaction with the material displayed on the screen.</w:t>
            </w:r>
          </w:p>
          <w:p w14:paraId="1F4FCE0F" w14:textId="77777777" w:rsidR="00C13BF8" w:rsidRPr="00600F67" w:rsidRDefault="00C13BF8" w:rsidP="00B66612">
            <w:pPr>
              <w:ind w:left="288" w:hanging="288"/>
              <w:jc w:val="both"/>
              <w:rPr>
                <w:sz w:val="28"/>
                <w:szCs w:val="28"/>
              </w:rPr>
            </w:pPr>
            <w:r w:rsidRPr="00600F67">
              <w:rPr>
                <w:sz w:val="28"/>
                <w:szCs w:val="28"/>
              </w:rPr>
              <w:t>C3- Attention: Follow up on the interest of the student who interacted more with the presented material, by increasing this interaction by requesting other programs and applications to display.</w:t>
            </w:r>
          </w:p>
          <w:p w14:paraId="53A0C5DA" w14:textId="77777777" w:rsidR="00C13BF8" w:rsidRPr="00600F67" w:rsidRDefault="00C13BF8" w:rsidP="00B66612">
            <w:pPr>
              <w:ind w:left="288" w:hanging="288"/>
              <w:jc w:val="both"/>
              <w:rPr>
                <w:sz w:val="28"/>
                <w:szCs w:val="28"/>
              </w:rPr>
            </w:pPr>
            <w:r w:rsidRPr="00600F67">
              <w:rPr>
                <w:sz w:val="28"/>
                <w:szCs w:val="28"/>
              </w:rPr>
              <w:t>C4 - Forming the direction: meaning that the student is sympathetic to the presentation and may have an opinion about the direction of the presented topic and defend it.</w:t>
            </w:r>
          </w:p>
          <w:p w14:paraId="59D32312" w14:textId="77777777" w:rsidR="00C13BF8" w:rsidRPr="00600F67" w:rsidRDefault="00C13BF8" w:rsidP="00B66612">
            <w:pPr>
              <w:ind w:left="288" w:hanging="288"/>
              <w:jc w:val="both"/>
              <w:rPr>
                <w:sz w:val="28"/>
                <w:szCs w:val="28"/>
              </w:rPr>
            </w:pPr>
            <w:r w:rsidRPr="00600F67">
              <w:rPr>
                <w:sz w:val="28"/>
                <w:szCs w:val="28"/>
              </w:rPr>
              <w:t>C 5- Formation of value behavior: meaning that the student reaches the top of the emotional ladder, so that he has a stable level in the lesson and does not become lazy or fidgety.</w:t>
            </w:r>
          </w:p>
        </w:tc>
      </w:tr>
      <w:tr w:rsidR="00C13BF8" w:rsidRPr="00600F67" w14:paraId="53CD350E" w14:textId="77777777" w:rsidTr="00B66612">
        <w:trPr>
          <w:trHeight w:val="510"/>
          <w:jc w:val="center"/>
        </w:trPr>
        <w:tc>
          <w:tcPr>
            <w:tcW w:w="9632" w:type="dxa"/>
            <w:shd w:val="clear" w:color="auto" w:fill="B8CCE4"/>
            <w:vAlign w:val="center"/>
          </w:tcPr>
          <w:p w14:paraId="456877EA" w14:textId="77777777" w:rsidR="00C13BF8" w:rsidRPr="00600F67" w:rsidRDefault="00C13BF8" w:rsidP="00B66612">
            <w:pPr>
              <w:ind w:firstLine="589"/>
              <w:rPr>
                <w:sz w:val="28"/>
                <w:szCs w:val="28"/>
              </w:rPr>
            </w:pPr>
            <w:r w:rsidRPr="00600F67">
              <w:rPr>
                <w:sz w:val="28"/>
                <w:szCs w:val="28"/>
              </w:rPr>
              <w:t>Teaching and Learning Methods</w:t>
            </w:r>
          </w:p>
        </w:tc>
      </w:tr>
      <w:tr w:rsidR="00C13BF8" w:rsidRPr="00600F67" w14:paraId="563562C3" w14:textId="77777777" w:rsidTr="00B66612">
        <w:trPr>
          <w:trHeight w:val="1361"/>
          <w:jc w:val="center"/>
        </w:trPr>
        <w:tc>
          <w:tcPr>
            <w:tcW w:w="9632" w:type="dxa"/>
            <w:shd w:val="clear" w:color="auto" w:fill="DBE5F1"/>
            <w:vAlign w:val="center"/>
          </w:tcPr>
          <w:p w14:paraId="02794D41" w14:textId="77777777" w:rsidR="00C13BF8" w:rsidRPr="00600F67" w:rsidRDefault="00C13BF8" w:rsidP="00B66612">
            <w:pPr>
              <w:ind w:left="288" w:hanging="288"/>
              <w:jc w:val="both"/>
              <w:rPr>
                <w:sz w:val="28"/>
                <w:szCs w:val="28"/>
                <w:lang w:val="en-GB"/>
              </w:rPr>
            </w:pPr>
            <w:r w:rsidRPr="00600F67">
              <w:rPr>
                <w:sz w:val="28"/>
                <w:szCs w:val="28"/>
                <w:lang w:val="en-GB"/>
              </w:rPr>
              <w:t>• The usual theoretical presentation method using the writing board and depending on the style (how and why) of the subject and according to the curriculum of the subject.</w:t>
            </w:r>
          </w:p>
          <w:p w14:paraId="02957110" w14:textId="77777777" w:rsidR="00C13BF8" w:rsidRPr="00600F67" w:rsidRDefault="00C13BF8" w:rsidP="00B66612">
            <w:pPr>
              <w:ind w:left="288" w:hanging="288"/>
              <w:jc w:val="both"/>
              <w:rPr>
                <w:sz w:val="28"/>
                <w:szCs w:val="28"/>
                <w:lang w:val="en-GB"/>
              </w:rPr>
            </w:pPr>
            <w:r w:rsidRPr="00600F67">
              <w:rPr>
                <w:sz w:val="28"/>
                <w:szCs w:val="28"/>
                <w:lang w:val="en-GB"/>
              </w:rPr>
              <w:t>• The theoretical presentation method using the (data show) device and depending on the method (how and why) of the subject and according to the subject curriculum.</w:t>
            </w:r>
          </w:p>
          <w:p w14:paraId="3A1F1A01" w14:textId="77777777" w:rsidR="00C13BF8" w:rsidRPr="00600F67" w:rsidRDefault="00C13BF8" w:rsidP="00B66612">
            <w:pPr>
              <w:ind w:left="288" w:hanging="288"/>
              <w:jc w:val="both"/>
              <w:rPr>
                <w:sz w:val="28"/>
                <w:szCs w:val="28"/>
                <w:lang w:val="en-GB"/>
              </w:rPr>
            </w:pPr>
            <w:r w:rsidRPr="00600F67">
              <w:rPr>
                <w:sz w:val="28"/>
                <w:szCs w:val="28"/>
                <w:lang w:val="en-GB"/>
              </w:rPr>
              <w:t>• The method of laboratory display using special devices for measuring the different properties of the substance under experiment.</w:t>
            </w:r>
          </w:p>
        </w:tc>
      </w:tr>
    </w:tbl>
    <w:p w14:paraId="591AB332" w14:textId="77777777" w:rsidR="00C13BF8" w:rsidRPr="00600F67" w:rsidRDefault="00C13BF8" w:rsidP="00C13BF8">
      <w:pPr>
        <w:rPr>
          <w:rtl/>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600F67" w14:paraId="330293FB" w14:textId="77777777" w:rsidTr="00B66612">
        <w:trPr>
          <w:trHeight w:val="510"/>
          <w:jc w:val="center"/>
        </w:trPr>
        <w:tc>
          <w:tcPr>
            <w:tcW w:w="9632" w:type="dxa"/>
            <w:shd w:val="clear" w:color="auto" w:fill="B8CCE4"/>
            <w:vAlign w:val="center"/>
          </w:tcPr>
          <w:p w14:paraId="705975A1" w14:textId="77777777" w:rsidR="00C13BF8" w:rsidRPr="00600F67" w:rsidRDefault="00C13BF8" w:rsidP="00B66612">
            <w:pPr>
              <w:ind w:firstLine="589"/>
              <w:rPr>
                <w:sz w:val="28"/>
                <w:szCs w:val="28"/>
              </w:rPr>
            </w:pPr>
            <w:r w:rsidRPr="00600F67">
              <w:rPr>
                <w:sz w:val="28"/>
                <w:szCs w:val="28"/>
              </w:rPr>
              <w:lastRenderedPageBreak/>
              <w:t>Assessment methods</w:t>
            </w:r>
          </w:p>
        </w:tc>
      </w:tr>
      <w:tr w:rsidR="00C13BF8" w:rsidRPr="00600F67" w14:paraId="1BBDCDFE" w14:textId="77777777" w:rsidTr="00B66612">
        <w:trPr>
          <w:trHeight w:val="1304"/>
          <w:jc w:val="center"/>
        </w:trPr>
        <w:tc>
          <w:tcPr>
            <w:tcW w:w="9632" w:type="dxa"/>
            <w:shd w:val="clear" w:color="auto" w:fill="DBE5F1"/>
            <w:vAlign w:val="center"/>
          </w:tcPr>
          <w:p w14:paraId="04F3CCA5" w14:textId="77777777" w:rsidR="00C13BF8" w:rsidRPr="00600F67" w:rsidRDefault="00C13BF8" w:rsidP="00B66612">
            <w:pPr>
              <w:ind w:left="288" w:hanging="288"/>
              <w:jc w:val="both"/>
              <w:rPr>
                <w:sz w:val="28"/>
                <w:szCs w:val="28"/>
              </w:rPr>
            </w:pPr>
            <w:r w:rsidRPr="00600F67">
              <w:rPr>
                <w:sz w:val="28"/>
                <w:szCs w:val="28"/>
              </w:rPr>
              <w:t>• Direct questions in a manner (how and why) for the subject during the theoretical and practical lecture.</w:t>
            </w:r>
          </w:p>
          <w:p w14:paraId="17FE7BDC" w14:textId="77777777" w:rsidR="00C13BF8" w:rsidRPr="00600F67" w:rsidRDefault="00C13BF8" w:rsidP="00B66612">
            <w:pPr>
              <w:ind w:left="288" w:hanging="288"/>
              <w:jc w:val="both"/>
              <w:rPr>
                <w:sz w:val="28"/>
                <w:szCs w:val="28"/>
              </w:rPr>
            </w:pPr>
            <w:r w:rsidRPr="00600F67">
              <w:rPr>
                <w:sz w:val="28"/>
                <w:szCs w:val="28"/>
              </w:rPr>
              <w:t>• Sudden exams during the theoretical and practical lecture.</w:t>
            </w:r>
          </w:p>
          <w:p w14:paraId="18E256F4" w14:textId="77777777" w:rsidR="00C13BF8" w:rsidRPr="00600F67" w:rsidRDefault="00C13BF8" w:rsidP="00B66612">
            <w:pPr>
              <w:ind w:left="288" w:hanging="288"/>
              <w:jc w:val="both"/>
              <w:rPr>
                <w:sz w:val="28"/>
                <w:szCs w:val="28"/>
              </w:rPr>
            </w:pPr>
            <w:r w:rsidRPr="00600F67">
              <w:rPr>
                <w:sz w:val="28"/>
                <w:szCs w:val="28"/>
              </w:rPr>
              <w:t>• Quarterly exams for the theoretical and practical side.</w:t>
            </w:r>
          </w:p>
          <w:p w14:paraId="3E2E92AD" w14:textId="77777777" w:rsidR="00C13BF8" w:rsidRPr="00600F67" w:rsidRDefault="00C13BF8" w:rsidP="00B66612">
            <w:pPr>
              <w:ind w:left="288" w:hanging="288"/>
              <w:jc w:val="both"/>
              <w:rPr>
                <w:sz w:val="28"/>
                <w:szCs w:val="28"/>
              </w:rPr>
            </w:pPr>
            <w:r w:rsidRPr="00600F67">
              <w:rPr>
                <w:sz w:val="28"/>
                <w:szCs w:val="28"/>
              </w:rPr>
              <w:t>• Final exams for the theoretical and practical side.</w:t>
            </w:r>
          </w:p>
        </w:tc>
      </w:tr>
      <w:tr w:rsidR="00C13BF8" w:rsidRPr="00600F67" w14:paraId="777343BD" w14:textId="77777777" w:rsidTr="00B66612">
        <w:trPr>
          <w:trHeight w:val="1304"/>
          <w:jc w:val="center"/>
        </w:trPr>
        <w:tc>
          <w:tcPr>
            <w:tcW w:w="9632" w:type="dxa"/>
            <w:shd w:val="clear" w:color="auto" w:fill="DBE5F1"/>
            <w:vAlign w:val="center"/>
          </w:tcPr>
          <w:p w14:paraId="5B944644" w14:textId="77777777" w:rsidR="00C13BF8" w:rsidRPr="00600F67" w:rsidRDefault="00C13BF8" w:rsidP="00B66612">
            <w:pPr>
              <w:ind w:firstLine="306"/>
              <w:jc w:val="both"/>
              <w:rPr>
                <w:sz w:val="28"/>
                <w:szCs w:val="28"/>
              </w:rPr>
            </w:pPr>
            <w:r w:rsidRPr="00600F67">
              <w:rPr>
                <w:sz w:val="28"/>
                <w:szCs w:val="28"/>
              </w:rPr>
              <w:t>D. General and Transferable Skills (other skills relevant to employability and personal development)</w:t>
            </w:r>
          </w:p>
          <w:p w14:paraId="625872FF" w14:textId="77777777" w:rsidR="00C13BF8" w:rsidRPr="00600F67" w:rsidRDefault="00C13BF8" w:rsidP="00B66612">
            <w:pPr>
              <w:ind w:left="288" w:hanging="288"/>
              <w:jc w:val="both"/>
              <w:rPr>
                <w:sz w:val="28"/>
                <w:szCs w:val="28"/>
              </w:rPr>
            </w:pPr>
            <w:r w:rsidRPr="00600F67">
              <w:rPr>
                <w:sz w:val="28"/>
                <w:szCs w:val="28"/>
              </w:rPr>
              <w:t>D1- Develop the student’s ability to perform the duties and deliver them on time</w:t>
            </w:r>
          </w:p>
          <w:p w14:paraId="764087BC" w14:textId="77777777" w:rsidR="00C13BF8" w:rsidRPr="00600F67" w:rsidRDefault="00C13BF8" w:rsidP="00B66612">
            <w:pPr>
              <w:ind w:left="288" w:hanging="288"/>
              <w:jc w:val="both"/>
              <w:rPr>
                <w:sz w:val="28"/>
                <w:szCs w:val="28"/>
              </w:rPr>
            </w:pPr>
            <w:r w:rsidRPr="00600F67">
              <w:rPr>
                <w:sz w:val="28"/>
                <w:szCs w:val="28"/>
              </w:rPr>
              <w:t>D2 - Logical and programmatic thinking to find programmatic solutions to various problems</w:t>
            </w:r>
          </w:p>
          <w:p w14:paraId="24A4351A" w14:textId="77777777" w:rsidR="00C13BF8" w:rsidRPr="00600F67" w:rsidRDefault="00C13BF8" w:rsidP="00B66612">
            <w:pPr>
              <w:ind w:left="288" w:hanging="288"/>
              <w:jc w:val="both"/>
              <w:rPr>
                <w:sz w:val="28"/>
                <w:szCs w:val="28"/>
              </w:rPr>
            </w:pPr>
            <w:r w:rsidRPr="00600F67">
              <w:rPr>
                <w:sz w:val="28"/>
                <w:szCs w:val="28"/>
              </w:rPr>
              <w:t>D3 - developing the student's ability to dialogue and debate</w:t>
            </w:r>
          </w:p>
          <w:p w14:paraId="4A95FF63" w14:textId="77777777" w:rsidR="00C13BF8" w:rsidRPr="00600F67" w:rsidRDefault="00C13BF8" w:rsidP="00B66612">
            <w:pPr>
              <w:ind w:left="288" w:hanging="288"/>
              <w:jc w:val="both"/>
              <w:rPr>
                <w:sz w:val="28"/>
                <w:szCs w:val="28"/>
              </w:rPr>
            </w:pPr>
            <w:r w:rsidRPr="00600F67">
              <w:rPr>
                <w:sz w:val="28"/>
                <w:szCs w:val="28"/>
              </w:rPr>
              <w:t>D4 - Develop the student's ability to deal with modern technology, especially the Internet</w:t>
            </w:r>
          </w:p>
        </w:tc>
      </w:tr>
    </w:tbl>
    <w:p w14:paraId="1BFAB481" w14:textId="77777777" w:rsidR="00C13BF8" w:rsidRPr="00600F67"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17"/>
        <w:gridCol w:w="928"/>
        <w:gridCol w:w="1733"/>
        <w:gridCol w:w="2101"/>
        <w:gridCol w:w="1929"/>
        <w:gridCol w:w="2024"/>
      </w:tblGrid>
      <w:tr w:rsidR="00C13BF8" w:rsidRPr="00600F67" w14:paraId="1500B0BE" w14:textId="77777777" w:rsidTr="00B66612">
        <w:trPr>
          <w:trHeight w:val="567"/>
        </w:trPr>
        <w:tc>
          <w:tcPr>
            <w:tcW w:w="9868" w:type="dxa"/>
            <w:gridSpan w:val="6"/>
            <w:shd w:val="clear" w:color="auto" w:fill="B8CCE4"/>
            <w:vAlign w:val="center"/>
          </w:tcPr>
          <w:p w14:paraId="7BEB82AA" w14:textId="77777777" w:rsidR="00C13BF8" w:rsidRPr="00600F67" w:rsidRDefault="00C13BF8" w:rsidP="00B66612">
            <w:pPr>
              <w:rPr>
                <w:sz w:val="28"/>
                <w:szCs w:val="28"/>
              </w:rPr>
            </w:pPr>
            <w:r w:rsidRPr="00600F67">
              <w:rPr>
                <w:sz w:val="28"/>
                <w:szCs w:val="28"/>
              </w:rPr>
              <w:t>10. Course Structure</w:t>
            </w:r>
          </w:p>
        </w:tc>
      </w:tr>
      <w:tr w:rsidR="00C13BF8" w:rsidRPr="00600F67" w14:paraId="4009A572" w14:textId="77777777" w:rsidTr="00B66612">
        <w:trPr>
          <w:trHeight w:val="340"/>
        </w:trPr>
        <w:tc>
          <w:tcPr>
            <w:tcW w:w="923" w:type="dxa"/>
            <w:shd w:val="clear" w:color="auto" w:fill="B8CCE4"/>
            <w:vAlign w:val="center"/>
          </w:tcPr>
          <w:p w14:paraId="56891B99" w14:textId="77777777" w:rsidR="00C13BF8" w:rsidRPr="00600F67" w:rsidRDefault="00C13BF8" w:rsidP="00B66612">
            <w:pPr>
              <w:jc w:val="center"/>
              <w:rPr>
                <w:sz w:val="28"/>
                <w:szCs w:val="28"/>
              </w:rPr>
            </w:pPr>
            <w:r w:rsidRPr="00600F67">
              <w:rPr>
                <w:sz w:val="28"/>
                <w:szCs w:val="28"/>
              </w:rPr>
              <w:t>Week</w:t>
            </w:r>
          </w:p>
        </w:tc>
        <w:tc>
          <w:tcPr>
            <w:tcW w:w="932" w:type="dxa"/>
            <w:shd w:val="clear" w:color="auto" w:fill="B8CCE4"/>
            <w:vAlign w:val="center"/>
          </w:tcPr>
          <w:p w14:paraId="64F4ADB9" w14:textId="77777777" w:rsidR="00C13BF8" w:rsidRPr="00600F67" w:rsidRDefault="00C13BF8" w:rsidP="00B66612">
            <w:pPr>
              <w:jc w:val="center"/>
              <w:rPr>
                <w:sz w:val="28"/>
                <w:szCs w:val="28"/>
              </w:rPr>
            </w:pPr>
            <w:r w:rsidRPr="00600F67">
              <w:rPr>
                <w:sz w:val="28"/>
                <w:szCs w:val="28"/>
              </w:rPr>
              <w:t>Hours</w:t>
            </w:r>
          </w:p>
        </w:tc>
        <w:tc>
          <w:tcPr>
            <w:tcW w:w="1756" w:type="dxa"/>
            <w:shd w:val="clear" w:color="auto" w:fill="B8CCE4"/>
            <w:vAlign w:val="center"/>
          </w:tcPr>
          <w:p w14:paraId="19B976B0" w14:textId="77777777" w:rsidR="00C13BF8" w:rsidRPr="00600F67" w:rsidRDefault="00C13BF8" w:rsidP="00B66612">
            <w:pPr>
              <w:jc w:val="center"/>
              <w:rPr>
                <w:sz w:val="28"/>
                <w:szCs w:val="28"/>
              </w:rPr>
            </w:pPr>
            <w:r w:rsidRPr="00600F67">
              <w:rPr>
                <w:sz w:val="28"/>
                <w:szCs w:val="28"/>
              </w:rPr>
              <w:t>ILOs</w:t>
            </w:r>
          </w:p>
        </w:tc>
        <w:tc>
          <w:tcPr>
            <w:tcW w:w="2144" w:type="dxa"/>
            <w:shd w:val="clear" w:color="auto" w:fill="B8CCE4"/>
            <w:vAlign w:val="center"/>
          </w:tcPr>
          <w:p w14:paraId="7B0B07AA" w14:textId="77777777" w:rsidR="00C13BF8" w:rsidRPr="00600F67" w:rsidRDefault="00C13BF8" w:rsidP="00B66612">
            <w:pPr>
              <w:jc w:val="center"/>
              <w:rPr>
                <w:sz w:val="28"/>
                <w:szCs w:val="28"/>
              </w:rPr>
            </w:pPr>
            <w:r w:rsidRPr="00600F67">
              <w:rPr>
                <w:sz w:val="28"/>
                <w:szCs w:val="28"/>
              </w:rPr>
              <w:t>Unit/Module or Topic Title</w:t>
            </w:r>
          </w:p>
        </w:tc>
        <w:tc>
          <w:tcPr>
            <w:tcW w:w="2022" w:type="dxa"/>
            <w:shd w:val="clear" w:color="auto" w:fill="B8CCE4"/>
            <w:vAlign w:val="center"/>
          </w:tcPr>
          <w:p w14:paraId="7131FAC4" w14:textId="77777777" w:rsidR="00C13BF8" w:rsidRPr="00600F67" w:rsidRDefault="00C13BF8" w:rsidP="00B66612">
            <w:pPr>
              <w:jc w:val="center"/>
              <w:rPr>
                <w:sz w:val="28"/>
                <w:szCs w:val="28"/>
              </w:rPr>
            </w:pPr>
            <w:r w:rsidRPr="00600F67">
              <w:rPr>
                <w:sz w:val="28"/>
                <w:szCs w:val="28"/>
              </w:rPr>
              <w:t>Teaching</w:t>
            </w:r>
          </w:p>
          <w:p w14:paraId="256E34B4" w14:textId="77777777" w:rsidR="00C13BF8" w:rsidRPr="00600F67" w:rsidRDefault="00C13BF8" w:rsidP="00B66612">
            <w:pPr>
              <w:jc w:val="center"/>
              <w:rPr>
                <w:sz w:val="28"/>
                <w:szCs w:val="28"/>
              </w:rPr>
            </w:pPr>
            <w:r w:rsidRPr="00600F67">
              <w:rPr>
                <w:sz w:val="28"/>
                <w:szCs w:val="28"/>
              </w:rPr>
              <w:t>Method</w:t>
            </w:r>
          </w:p>
        </w:tc>
        <w:tc>
          <w:tcPr>
            <w:tcW w:w="2091" w:type="dxa"/>
            <w:shd w:val="clear" w:color="auto" w:fill="B8CCE4"/>
            <w:vAlign w:val="center"/>
          </w:tcPr>
          <w:p w14:paraId="0FE8AED7" w14:textId="77777777" w:rsidR="00C13BF8" w:rsidRPr="00600F67" w:rsidRDefault="00C13BF8" w:rsidP="00B66612">
            <w:pPr>
              <w:jc w:val="center"/>
              <w:rPr>
                <w:sz w:val="28"/>
                <w:szCs w:val="28"/>
              </w:rPr>
            </w:pPr>
            <w:r w:rsidRPr="00600F67">
              <w:rPr>
                <w:sz w:val="28"/>
                <w:szCs w:val="28"/>
              </w:rPr>
              <w:t>Assessment</w:t>
            </w:r>
          </w:p>
          <w:p w14:paraId="6C883296" w14:textId="77777777" w:rsidR="00C13BF8" w:rsidRPr="00600F67" w:rsidRDefault="00C13BF8" w:rsidP="00B66612">
            <w:pPr>
              <w:jc w:val="center"/>
              <w:rPr>
                <w:sz w:val="28"/>
                <w:szCs w:val="28"/>
              </w:rPr>
            </w:pPr>
            <w:r w:rsidRPr="00600F67">
              <w:rPr>
                <w:sz w:val="28"/>
                <w:szCs w:val="28"/>
              </w:rPr>
              <w:t>Method</w:t>
            </w:r>
          </w:p>
        </w:tc>
      </w:tr>
      <w:tr w:rsidR="00C13BF8" w:rsidRPr="00600F67" w14:paraId="593F1F64" w14:textId="77777777" w:rsidTr="00B66612">
        <w:trPr>
          <w:trHeight w:val="397"/>
        </w:trPr>
        <w:tc>
          <w:tcPr>
            <w:tcW w:w="923" w:type="dxa"/>
            <w:shd w:val="clear" w:color="auto" w:fill="DBE5F1"/>
            <w:vAlign w:val="center"/>
          </w:tcPr>
          <w:p w14:paraId="4D1CD11E" w14:textId="77777777" w:rsidR="00C13BF8" w:rsidRPr="00600F67" w:rsidRDefault="00C13BF8" w:rsidP="00B66612">
            <w:pPr>
              <w:jc w:val="center"/>
              <w:rPr>
                <w:sz w:val="28"/>
                <w:szCs w:val="28"/>
              </w:rPr>
            </w:pPr>
            <w:r w:rsidRPr="00600F67">
              <w:rPr>
                <w:sz w:val="28"/>
                <w:szCs w:val="28"/>
              </w:rPr>
              <w:t>1</w:t>
            </w:r>
          </w:p>
        </w:tc>
        <w:tc>
          <w:tcPr>
            <w:tcW w:w="932" w:type="dxa"/>
            <w:shd w:val="clear" w:color="auto" w:fill="B8CCE4"/>
            <w:vAlign w:val="center"/>
          </w:tcPr>
          <w:p w14:paraId="658F4968" w14:textId="77777777" w:rsidR="00C13BF8" w:rsidRPr="00600F67" w:rsidRDefault="00C13BF8" w:rsidP="00B66612">
            <w:pPr>
              <w:jc w:val="center"/>
              <w:rPr>
                <w:sz w:val="28"/>
                <w:szCs w:val="28"/>
              </w:rPr>
            </w:pPr>
            <w:r w:rsidRPr="00600F67">
              <w:rPr>
                <w:sz w:val="28"/>
                <w:szCs w:val="28"/>
              </w:rPr>
              <w:t>4</w:t>
            </w:r>
          </w:p>
        </w:tc>
        <w:tc>
          <w:tcPr>
            <w:tcW w:w="1756" w:type="dxa"/>
            <w:shd w:val="clear" w:color="auto" w:fill="DBE5F1"/>
            <w:vAlign w:val="center"/>
          </w:tcPr>
          <w:p w14:paraId="45000EFF" w14:textId="77777777" w:rsidR="00C13BF8" w:rsidRPr="00600F67" w:rsidRDefault="00C13BF8" w:rsidP="00B66612">
            <w:pPr>
              <w:jc w:val="center"/>
              <w:rPr>
                <w:sz w:val="28"/>
                <w:szCs w:val="28"/>
              </w:rPr>
            </w:pPr>
            <w:r w:rsidRPr="00600F67">
              <w:rPr>
                <w:sz w:val="28"/>
                <w:szCs w:val="28"/>
              </w:rPr>
              <w:t>Definition of Polar Coordinates</w:t>
            </w:r>
          </w:p>
        </w:tc>
        <w:tc>
          <w:tcPr>
            <w:tcW w:w="2144" w:type="dxa"/>
            <w:shd w:val="clear" w:color="auto" w:fill="B8CCE4"/>
            <w:vAlign w:val="center"/>
          </w:tcPr>
          <w:p w14:paraId="2E4C1BEA" w14:textId="77777777" w:rsidR="00C13BF8" w:rsidRPr="00600F67" w:rsidRDefault="00C13BF8" w:rsidP="00B66612">
            <w:pPr>
              <w:rPr>
                <w:sz w:val="28"/>
                <w:szCs w:val="28"/>
              </w:rPr>
            </w:pPr>
            <w:r w:rsidRPr="00600F67">
              <w:rPr>
                <w:sz w:val="28"/>
                <w:szCs w:val="28"/>
              </w:rPr>
              <w:t>Definition of Polar Coordinates</w:t>
            </w:r>
          </w:p>
        </w:tc>
        <w:tc>
          <w:tcPr>
            <w:tcW w:w="2022" w:type="dxa"/>
            <w:shd w:val="clear" w:color="auto" w:fill="DBE5F1"/>
            <w:vAlign w:val="center"/>
          </w:tcPr>
          <w:p w14:paraId="38D79A3A" w14:textId="77777777" w:rsidR="00C13BF8" w:rsidRPr="00600F67" w:rsidRDefault="00C13BF8" w:rsidP="00B66612">
            <w:pPr>
              <w:jc w:val="center"/>
              <w:rPr>
                <w:sz w:val="28"/>
                <w:szCs w:val="28"/>
              </w:rPr>
            </w:pPr>
            <w:r w:rsidRPr="00600F67">
              <w:rPr>
                <w:sz w:val="28"/>
                <w:szCs w:val="28"/>
              </w:rPr>
              <w:t>Lecture</w:t>
            </w:r>
          </w:p>
        </w:tc>
        <w:tc>
          <w:tcPr>
            <w:tcW w:w="2091" w:type="dxa"/>
            <w:shd w:val="clear" w:color="auto" w:fill="B8CCE4"/>
            <w:vAlign w:val="center"/>
          </w:tcPr>
          <w:p w14:paraId="42448214" w14:textId="77777777" w:rsidR="00C13BF8" w:rsidRPr="00600F67" w:rsidRDefault="00C13BF8" w:rsidP="00B66612">
            <w:pPr>
              <w:jc w:val="center"/>
              <w:rPr>
                <w:sz w:val="28"/>
                <w:szCs w:val="28"/>
              </w:rPr>
            </w:pPr>
            <w:r w:rsidRPr="00600F67">
              <w:rPr>
                <w:sz w:val="28"/>
                <w:szCs w:val="28"/>
              </w:rPr>
              <w:t>Written exam</w:t>
            </w:r>
          </w:p>
        </w:tc>
      </w:tr>
      <w:tr w:rsidR="00C13BF8" w:rsidRPr="00600F67" w14:paraId="07D344E7" w14:textId="77777777" w:rsidTr="00B66612">
        <w:trPr>
          <w:trHeight w:val="397"/>
        </w:trPr>
        <w:tc>
          <w:tcPr>
            <w:tcW w:w="923" w:type="dxa"/>
            <w:shd w:val="clear" w:color="auto" w:fill="B8CCE4"/>
            <w:vAlign w:val="center"/>
          </w:tcPr>
          <w:p w14:paraId="65A42F45" w14:textId="77777777" w:rsidR="00C13BF8" w:rsidRPr="00600F67" w:rsidRDefault="00C13BF8" w:rsidP="00B66612">
            <w:pPr>
              <w:jc w:val="center"/>
              <w:rPr>
                <w:sz w:val="28"/>
                <w:szCs w:val="28"/>
              </w:rPr>
            </w:pPr>
            <w:r w:rsidRPr="00600F67">
              <w:rPr>
                <w:sz w:val="28"/>
                <w:szCs w:val="28"/>
              </w:rPr>
              <w:t>2</w:t>
            </w:r>
          </w:p>
        </w:tc>
        <w:tc>
          <w:tcPr>
            <w:tcW w:w="932" w:type="dxa"/>
            <w:shd w:val="clear" w:color="auto" w:fill="DBE5F1"/>
            <w:vAlign w:val="center"/>
          </w:tcPr>
          <w:p w14:paraId="66B65224" w14:textId="77777777" w:rsidR="00C13BF8" w:rsidRPr="00600F67" w:rsidRDefault="00C13BF8" w:rsidP="00B66612">
            <w:pPr>
              <w:jc w:val="center"/>
              <w:rPr>
                <w:sz w:val="28"/>
                <w:szCs w:val="28"/>
              </w:rPr>
            </w:pPr>
            <w:r w:rsidRPr="00600F67">
              <w:rPr>
                <w:sz w:val="28"/>
                <w:szCs w:val="28"/>
              </w:rPr>
              <w:t>4</w:t>
            </w:r>
          </w:p>
        </w:tc>
        <w:tc>
          <w:tcPr>
            <w:tcW w:w="1756" w:type="dxa"/>
            <w:shd w:val="clear" w:color="auto" w:fill="B8CCE4"/>
            <w:vAlign w:val="center"/>
          </w:tcPr>
          <w:p w14:paraId="7B7A1461" w14:textId="77777777" w:rsidR="00C13BF8" w:rsidRPr="00600F67" w:rsidRDefault="00C13BF8" w:rsidP="00B66612">
            <w:pPr>
              <w:jc w:val="center"/>
              <w:rPr>
                <w:sz w:val="28"/>
                <w:szCs w:val="28"/>
              </w:rPr>
            </w:pPr>
          </w:p>
        </w:tc>
        <w:tc>
          <w:tcPr>
            <w:tcW w:w="2144" w:type="dxa"/>
            <w:shd w:val="clear" w:color="auto" w:fill="DBE5F1"/>
            <w:vAlign w:val="center"/>
          </w:tcPr>
          <w:p w14:paraId="156CBD42" w14:textId="77777777" w:rsidR="00C13BF8" w:rsidRPr="00600F67" w:rsidRDefault="00C13BF8" w:rsidP="00B66612">
            <w:pPr>
              <w:rPr>
                <w:sz w:val="28"/>
                <w:szCs w:val="28"/>
              </w:rPr>
            </w:pPr>
            <w:r w:rsidRPr="00600F67">
              <w:rPr>
                <w:sz w:val="28"/>
                <w:szCs w:val="28"/>
              </w:rPr>
              <w:t>Polar Equations and Graphs</w:t>
            </w:r>
          </w:p>
        </w:tc>
        <w:tc>
          <w:tcPr>
            <w:tcW w:w="2022" w:type="dxa"/>
            <w:shd w:val="clear" w:color="auto" w:fill="B8CCE4"/>
            <w:vAlign w:val="center"/>
          </w:tcPr>
          <w:p w14:paraId="07A555BC" w14:textId="77777777" w:rsidR="00C13BF8" w:rsidRPr="00600F67" w:rsidRDefault="00C13BF8" w:rsidP="00B66612">
            <w:pPr>
              <w:jc w:val="center"/>
              <w:rPr>
                <w:sz w:val="28"/>
                <w:szCs w:val="28"/>
              </w:rPr>
            </w:pPr>
            <w:r w:rsidRPr="00600F67">
              <w:rPr>
                <w:sz w:val="28"/>
                <w:szCs w:val="28"/>
              </w:rPr>
              <w:t>Lecture</w:t>
            </w:r>
          </w:p>
        </w:tc>
        <w:tc>
          <w:tcPr>
            <w:tcW w:w="2091" w:type="dxa"/>
            <w:shd w:val="clear" w:color="auto" w:fill="DBE5F1"/>
            <w:vAlign w:val="center"/>
          </w:tcPr>
          <w:p w14:paraId="6CD6CF15" w14:textId="77777777" w:rsidR="00C13BF8" w:rsidRPr="00600F67" w:rsidRDefault="00C13BF8" w:rsidP="00B66612">
            <w:pPr>
              <w:jc w:val="center"/>
              <w:rPr>
                <w:sz w:val="28"/>
                <w:szCs w:val="28"/>
              </w:rPr>
            </w:pPr>
            <w:r w:rsidRPr="00600F67">
              <w:rPr>
                <w:sz w:val="28"/>
                <w:szCs w:val="28"/>
              </w:rPr>
              <w:t>Written exam</w:t>
            </w:r>
          </w:p>
        </w:tc>
      </w:tr>
      <w:tr w:rsidR="00C13BF8" w:rsidRPr="00600F67" w14:paraId="3AFB447D" w14:textId="77777777" w:rsidTr="00B66612">
        <w:trPr>
          <w:trHeight w:val="397"/>
        </w:trPr>
        <w:tc>
          <w:tcPr>
            <w:tcW w:w="923" w:type="dxa"/>
            <w:shd w:val="clear" w:color="auto" w:fill="DBE5F1"/>
            <w:vAlign w:val="center"/>
          </w:tcPr>
          <w:p w14:paraId="4F071787" w14:textId="77777777" w:rsidR="00C13BF8" w:rsidRPr="00600F67" w:rsidRDefault="00C13BF8" w:rsidP="00B66612">
            <w:pPr>
              <w:jc w:val="center"/>
              <w:rPr>
                <w:sz w:val="28"/>
                <w:szCs w:val="28"/>
              </w:rPr>
            </w:pPr>
            <w:r w:rsidRPr="00600F67">
              <w:rPr>
                <w:sz w:val="28"/>
                <w:szCs w:val="28"/>
              </w:rPr>
              <w:t>3</w:t>
            </w:r>
          </w:p>
        </w:tc>
        <w:tc>
          <w:tcPr>
            <w:tcW w:w="932" w:type="dxa"/>
            <w:shd w:val="clear" w:color="auto" w:fill="B8CCE4"/>
            <w:vAlign w:val="center"/>
          </w:tcPr>
          <w:p w14:paraId="5E1E6611" w14:textId="77777777" w:rsidR="00C13BF8" w:rsidRPr="00600F67" w:rsidRDefault="00C13BF8" w:rsidP="00B66612">
            <w:pPr>
              <w:jc w:val="center"/>
              <w:rPr>
                <w:sz w:val="28"/>
                <w:szCs w:val="28"/>
              </w:rPr>
            </w:pPr>
            <w:r w:rsidRPr="00600F67">
              <w:rPr>
                <w:sz w:val="28"/>
                <w:szCs w:val="28"/>
              </w:rPr>
              <w:t>4</w:t>
            </w:r>
          </w:p>
        </w:tc>
        <w:tc>
          <w:tcPr>
            <w:tcW w:w="1756" w:type="dxa"/>
            <w:shd w:val="clear" w:color="auto" w:fill="DBE5F1"/>
            <w:vAlign w:val="center"/>
          </w:tcPr>
          <w:p w14:paraId="4F3E73B7" w14:textId="77777777" w:rsidR="00C13BF8" w:rsidRPr="00600F67" w:rsidRDefault="00C13BF8" w:rsidP="00B66612">
            <w:pPr>
              <w:jc w:val="center"/>
              <w:rPr>
                <w:sz w:val="28"/>
                <w:szCs w:val="28"/>
              </w:rPr>
            </w:pPr>
          </w:p>
        </w:tc>
        <w:tc>
          <w:tcPr>
            <w:tcW w:w="2144" w:type="dxa"/>
            <w:shd w:val="clear" w:color="auto" w:fill="B8CCE4"/>
            <w:vAlign w:val="center"/>
          </w:tcPr>
          <w:p w14:paraId="29EA0FA5" w14:textId="77777777" w:rsidR="00C13BF8" w:rsidRPr="00600F67" w:rsidRDefault="00C13BF8" w:rsidP="00B66612">
            <w:pPr>
              <w:rPr>
                <w:sz w:val="28"/>
                <w:szCs w:val="28"/>
              </w:rPr>
            </w:pPr>
            <w:r w:rsidRPr="00600F67">
              <w:rPr>
                <w:sz w:val="28"/>
                <w:szCs w:val="28"/>
              </w:rPr>
              <w:t>Relating Polar and Cartesian Coordinates</w:t>
            </w:r>
          </w:p>
        </w:tc>
        <w:tc>
          <w:tcPr>
            <w:tcW w:w="2022" w:type="dxa"/>
            <w:shd w:val="clear" w:color="auto" w:fill="DBE5F1"/>
            <w:vAlign w:val="center"/>
          </w:tcPr>
          <w:p w14:paraId="1366F074" w14:textId="77777777" w:rsidR="00C13BF8" w:rsidRPr="00600F67" w:rsidRDefault="00C13BF8" w:rsidP="00B66612">
            <w:pPr>
              <w:jc w:val="center"/>
              <w:rPr>
                <w:sz w:val="28"/>
                <w:szCs w:val="28"/>
              </w:rPr>
            </w:pPr>
            <w:r w:rsidRPr="00600F67">
              <w:rPr>
                <w:sz w:val="28"/>
                <w:szCs w:val="28"/>
              </w:rPr>
              <w:t>Lecture</w:t>
            </w:r>
          </w:p>
        </w:tc>
        <w:tc>
          <w:tcPr>
            <w:tcW w:w="2091" w:type="dxa"/>
            <w:shd w:val="clear" w:color="auto" w:fill="B8CCE4"/>
            <w:vAlign w:val="center"/>
          </w:tcPr>
          <w:p w14:paraId="6F235EDD" w14:textId="77777777" w:rsidR="00C13BF8" w:rsidRPr="00600F67" w:rsidRDefault="00C13BF8" w:rsidP="00B66612">
            <w:pPr>
              <w:jc w:val="center"/>
              <w:rPr>
                <w:sz w:val="28"/>
                <w:szCs w:val="28"/>
              </w:rPr>
            </w:pPr>
            <w:r w:rsidRPr="00600F67">
              <w:rPr>
                <w:sz w:val="28"/>
                <w:szCs w:val="28"/>
              </w:rPr>
              <w:t>Written exam</w:t>
            </w:r>
          </w:p>
        </w:tc>
      </w:tr>
      <w:tr w:rsidR="00C13BF8" w:rsidRPr="00600F67" w14:paraId="79441ED0" w14:textId="77777777" w:rsidTr="00B66612">
        <w:trPr>
          <w:trHeight w:val="397"/>
        </w:trPr>
        <w:tc>
          <w:tcPr>
            <w:tcW w:w="923" w:type="dxa"/>
            <w:shd w:val="clear" w:color="auto" w:fill="B8CCE4"/>
            <w:vAlign w:val="center"/>
          </w:tcPr>
          <w:p w14:paraId="547F4128" w14:textId="77777777" w:rsidR="00C13BF8" w:rsidRPr="00600F67" w:rsidRDefault="00C13BF8" w:rsidP="00B66612">
            <w:pPr>
              <w:jc w:val="center"/>
              <w:rPr>
                <w:sz w:val="28"/>
                <w:szCs w:val="28"/>
              </w:rPr>
            </w:pPr>
            <w:r w:rsidRPr="00600F67">
              <w:rPr>
                <w:sz w:val="28"/>
                <w:szCs w:val="28"/>
              </w:rPr>
              <w:t>4</w:t>
            </w:r>
          </w:p>
        </w:tc>
        <w:tc>
          <w:tcPr>
            <w:tcW w:w="932" w:type="dxa"/>
            <w:shd w:val="clear" w:color="auto" w:fill="DBE5F1"/>
            <w:vAlign w:val="center"/>
          </w:tcPr>
          <w:p w14:paraId="30F37BE4" w14:textId="77777777" w:rsidR="00C13BF8" w:rsidRPr="00600F67" w:rsidRDefault="00C13BF8" w:rsidP="00B66612">
            <w:pPr>
              <w:jc w:val="center"/>
              <w:rPr>
                <w:sz w:val="28"/>
                <w:szCs w:val="28"/>
              </w:rPr>
            </w:pPr>
            <w:r w:rsidRPr="00600F67">
              <w:rPr>
                <w:sz w:val="28"/>
                <w:szCs w:val="28"/>
              </w:rPr>
              <w:t>4</w:t>
            </w:r>
          </w:p>
        </w:tc>
        <w:tc>
          <w:tcPr>
            <w:tcW w:w="1756" w:type="dxa"/>
            <w:shd w:val="clear" w:color="auto" w:fill="B8CCE4"/>
            <w:vAlign w:val="center"/>
          </w:tcPr>
          <w:p w14:paraId="07E4A3F0" w14:textId="77777777" w:rsidR="00C13BF8" w:rsidRPr="00600F67" w:rsidRDefault="00C13BF8" w:rsidP="00B66612">
            <w:pPr>
              <w:jc w:val="center"/>
              <w:rPr>
                <w:sz w:val="28"/>
                <w:szCs w:val="28"/>
              </w:rPr>
            </w:pPr>
            <w:r w:rsidRPr="00600F67">
              <w:rPr>
                <w:sz w:val="28"/>
                <w:szCs w:val="28"/>
              </w:rPr>
              <w:t>Graphing Polar Coordinate Equations</w:t>
            </w:r>
          </w:p>
        </w:tc>
        <w:tc>
          <w:tcPr>
            <w:tcW w:w="2144" w:type="dxa"/>
            <w:shd w:val="clear" w:color="auto" w:fill="DBE5F1"/>
            <w:vAlign w:val="center"/>
          </w:tcPr>
          <w:p w14:paraId="6971D3F3" w14:textId="77777777" w:rsidR="00C13BF8" w:rsidRPr="00600F67" w:rsidRDefault="00C13BF8" w:rsidP="00B66612">
            <w:pPr>
              <w:rPr>
                <w:sz w:val="28"/>
                <w:szCs w:val="28"/>
              </w:rPr>
            </w:pPr>
            <w:r w:rsidRPr="00600F67">
              <w:rPr>
                <w:sz w:val="28"/>
                <w:szCs w:val="28"/>
              </w:rPr>
              <w:t>Symmetry and</w:t>
            </w:r>
            <w:r w:rsidRPr="00600F67">
              <w:t xml:space="preserve"> </w:t>
            </w:r>
            <w:r w:rsidRPr="00600F67">
              <w:rPr>
                <w:sz w:val="28"/>
                <w:szCs w:val="28"/>
              </w:rPr>
              <w:t xml:space="preserve">Slope </w:t>
            </w:r>
          </w:p>
        </w:tc>
        <w:tc>
          <w:tcPr>
            <w:tcW w:w="2022" w:type="dxa"/>
            <w:shd w:val="clear" w:color="auto" w:fill="B8CCE4"/>
            <w:vAlign w:val="center"/>
          </w:tcPr>
          <w:p w14:paraId="4EDD0019" w14:textId="77777777" w:rsidR="00C13BF8" w:rsidRPr="00600F67" w:rsidRDefault="00C13BF8" w:rsidP="00B66612">
            <w:pPr>
              <w:jc w:val="center"/>
              <w:rPr>
                <w:sz w:val="28"/>
                <w:szCs w:val="28"/>
              </w:rPr>
            </w:pPr>
            <w:r w:rsidRPr="00600F67">
              <w:rPr>
                <w:sz w:val="28"/>
                <w:szCs w:val="28"/>
              </w:rPr>
              <w:t>Lecture</w:t>
            </w:r>
          </w:p>
        </w:tc>
        <w:tc>
          <w:tcPr>
            <w:tcW w:w="2091" w:type="dxa"/>
            <w:shd w:val="clear" w:color="auto" w:fill="DBE5F1"/>
            <w:vAlign w:val="center"/>
          </w:tcPr>
          <w:p w14:paraId="0F598B5D" w14:textId="77777777" w:rsidR="00C13BF8" w:rsidRPr="00600F67" w:rsidRDefault="00C13BF8" w:rsidP="00B66612">
            <w:pPr>
              <w:jc w:val="center"/>
              <w:rPr>
                <w:sz w:val="28"/>
                <w:szCs w:val="28"/>
              </w:rPr>
            </w:pPr>
            <w:r w:rsidRPr="00600F67">
              <w:rPr>
                <w:sz w:val="28"/>
                <w:szCs w:val="28"/>
              </w:rPr>
              <w:t>Written exam</w:t>
            </w:r>
          </w:p>
        </w:tc>
      </w:tr>
      <w:tr w:rsidR="00C13BF8" w:rsidRPr="00600F67" w14:paraId="32C89784" w14:textId="77777777" w:rsidTr="00B66612">
        <w:trPr>
          <w:trHeight w:val="397"/>
        </w:trPr>
        <w:tc>
          <w:tcPr>
            <w:tcW w:w="923" w:type="dxa"/>
            <w:shd w:val="clear" w:color="auto" w:fill="DBE5F1"/>
            <w:vAlign w:val="center"/>
          </w:tcPr>
          <w:p w14:paraId="455EFBF6" w14:textId="77777777" w:rsidR="00C13BF8" w:rsidRPr="00600F67" w:rsidRDefault="00C13BF8" w:rsidP="00B66612">
            <w:pPr>
              <w:jc w:val="center"/>
              <w:rPr>
                <w:sz w:val="28"/>
                <w:szCs w:val="28"/>
              </w:rPr>
            </w:pPr>
            <w:r w:rsidRPr="00600F67">
              <w:rPr>
                <w:sz w:val="28"/>
                <w:szCs w:val="28"/>
              </w:rPr>
              <w:t>5</w:t>
            </w:r>
          </w:p>
        </w:tc>
        <w:tc>
          <w:tcPr>
            <w:tcW w:w="932" w:type="dxa"/>
            <w:shd w:val="clear" w:color="auto" w:fill="B8CCE4"/>
            <w:vAlign w:val="center"/>
          </w:tcPr>
          <w:p w14:paraId="67F4E382" w14:textId="77777777" w:rsidR="00C13BF8" w:rsidRPr="00600F67" w:rsidRDefault="00C13BF8" w:rsidP="00B66612">
            <w:pPr>
              <w:jc w:val="center"/>
              <w:rPr>
                <w:sz w:val="28"/>
                <w:szCs w:val="28"/>
              </w:rPr>
            </w:pPr>
            <w:r w:rsidRPr="00600F67">
              <w:rPr>
                <w:sz w:val="28"/>
                <w:szCs w:val="28"/>
              </w:rPr>
              <w:t>4</w:t>
            </w:r>
          </w:p>
        </w:tc>
        <w:tc>
          <w:tcPr>
            <w:tcW w:w="1756" w:type="dxa"/>
            <w:shd w:val="clear" w:color="auto" w:fill="DBE5F1"/>
            <w:vAlign w:val="center"/>
          </w:tcPr>
          <w:p w14:paraId="38C8D595" w14:textId="77777777" w:rsidR="00C13BF8" w:rsidRPr="00600F67" w:rsidRDefault="00C13BF8" w:rsidP="00B66612">
            <w:pPr>
              <w:shd w:val="clear" w:color="auto" w:fill="FFFFFF"/>
              <w:autoSpaceDE w:val="0"/>
              <w:autoSpaceDN w:val="0"/>
              <w:adjustRightInd w:val="0"/>
              <w:jc w:val="center"/>
              <w:rPr>
                <w:sz w:val="28"/>
                <w:szCs w:val="28"/>
              </w:rPr>
            </w:pPr>
            <w:r w:rsidRPr="00600F67">
              <w:rPr>
                <w:sz w:val="28"/>
                <w:szCs w:val="28"/>
              </w:rPr>
              <w:t>Areas and Lengths in Polar Coordinates</w:t>
            </w:r>
          </w:p>
        </w:tc>
        <w:tc>
          <w:tcPr>
            <w:tcW w:w="2144" w:type="dxa"/>
            <w:shd w:val="clear" w:color="auto" w:fill="B8CCE4"/>
            <w:vAlign w:val="center"/>
          </w:tcPr>
          <w:p w14:paraId="0BB6896D" w14:textId="77777777" w:rsidR="00C13BF8" w:rsidRPr="00600F67" w:rsidRDefault="00C13BF8" w:rsidP="00B66612">
            <w:pPr>
              <w:rPr>
                <w:sz w:val="28"/>
                <w:szCs w:val="28"/>
              </w:rPr>
            </w:pPr>
            <w:r w:rsidRPr="00600F67">
              <w:rPr>
                <w:sz w:val="28"/>
                <w:szCs w:val="28"/>
              </w:rPr>
              <w:t>Area in the Plane</w:t>
            </w:r>
          </w:p>
        </w:tc>
        <w:tc>
          <w:tcPr>
            <w:tcW w:w="2022" w:type="dxa"/>
            <w:shd w:val="clear" w:color="auto" w:fill="DBE5F1"/>
            <w:vAlign w:val="center"/>
          </w:tcPr>
          <w:p w14:paraId="74C2DB55" w14:textId="77777777" w:rsidR="00C13BF8" w:rsidRPr="00600F67" w:rsidRDefault="00C13BF8" w:rsidP="00B66612">
            <w:pPr>
              <w:jc w:val="center"/>
              <w:rPr>
                <w:sz w:val="28"/>
                <w:szCs w:val="28"/>
              </w:rPr>
            </w:pPr>
            <w:r w:rsidRPr="00600F67">
              <w:rPr>
                <w:sz w:val="28"/>
                <w:szCs w:val="28"/>
              </w:rPr>
              <w:t>Lecture</w:t>
            </w:r>
          </w:p>
        </w:tc>
        <w:tc>
          <w:tcPr>
            <w:tcW w:w="2091" w:type="dxa"/>
            <w:shd w:val="clear" w:color="auto" w:fill="B8CCE4"/>
            <w:vAlign w:val="center"/>
          </w:tcPr>
          <w:p w14:paraId="726549AE" w14:textId="77777777" w:rsidR="00C13BF8" w:rsidRPr="00600F67" w:rsidRDefault="00C13BF8" w:rsidP="00B66612">
            <w:pPr>
              <w:jc w:val="center"/>
              <w:rPr>
                <w:sz w:val="28"/>
                <w:szCs w:val="28"/>
              </w:rPr>
            </w:pPr>
            <w:r w:rsidRPr="00600F67">
              <w:rPr>
                <w:sz w:val="28"/>
                <w:szCs w:val="28"/>
              </w:rPr>
              <w:t>Written exam</w:t>
            </w:r>
          </w:p>
        </w:tc>
      </w:tr>
      <w:tr w:rsidR="00C13BF8" w:rsidRPr="00600F67" w14:paraId="14125962" w14:textId="77777777" w:rsidTr="00B66612">
        <w:trPr>
          <w:trHeight w:val="397"/>
        </w:trPr>
        <w:tc>
          <w:tcPr>
            <w:tcW w:w="923" w:type="dxa"/>
            <w:shd w:val="clear" w:color="auto" w:fill="B8CCE4"/>
            <w:vAlign w:val="center"/>
          </w:tcPr>
          <w:p w14:paraId="54696DCE" w14:textId="77777777" w:rsidR="00C13BF8" w:rsidRPr="00600F67" w:rsidRDefault="00C13BF8" w:rsidP="00B66612">
            <w:pPr>
              <w:jc w:val="center"/>
              <w:rPr>
                <w:sz w:val="28"/>
                <w:szCs w:val="28"/>
              </w:rPr>
            </w:pPr>
            <w:r w:rsidRPr="00600F67">
              <w:rPr>
                <w:sz w:val="28"/>
                <w:szCs w:val="28"/>
              </w:rPr>
              <w:t>6</w:t>
            </w:r>
          </w:p>
        </w:tc>
        <w:tc>
          <w:tcPr>
            <w:tcW w:w="932" w:type="dxa"/>
            <w:shd w:val="clear" w:color="auto" w:fill="DBE5F1"/>
            <w:vAlign w:val="center"/>
          </w:tcPr>
          <w:p w14:paraId="6BA66348" w14:textId="77777777" w:rsidR="00C13BF8" w:rsidRPr="00600F67" w:rsidRDefault="00C13BF8" w:rsidP="00B66612">
            <w:pPr>
              <w:jc w:val="center"/>
              <w:rPr>
                <w:sz w:val="28"/>
                <w:szCs w:val="28"/>
              </w:rPr>
            </w:pPr>
            <w:r w:rsidRPr="00600F67">
              <w:rPr>
                <w:sz w:val="28"/>
                <w:szCs w:val="28"/>
              </w:rPr>
              <w:t>4</w:t>
            </w:r>
          </w:p>
        </w:tc>
        <w:tc>
          <w:tcPr>
            <w:tcW w:w="1756" w:type="dxa"/>
            <w:shd w:val="clear" w:color="auto" w:fill="B8CCE4"/>
            <w:vAlign w:val="center"/>
          </w:tcPr>
          <w:p w14:paraId="693BAD20" w14:textId="77777777" w:rsidR="00C13BF8" w:rsidRPr="00600F67" w:rsidRDefault="00C13BF8" w:rsidP="00B66612">
            <w:pPr>
              <w:shd w:val="clear" w:color="auto" w:fill="FFFFFF"/>
              <w:autoSpaceDE w:val="0"/>
              <w:autoSpaceDN w:val="0"/>
              <w:adjustRightInd w:val="0"/>
              <w:jc w:val="center"/>
              <w:rPr>
                <w:sz w:val="28"/>
                <w:szCs w:val="28"/>
              </w:rPr>
            </w:pPr>
          </w:p>
        </w:tc>
        <w:tc>
          <w:tcPr>
            <w:tcW w:w="2144" w:type="dxa"/>
            <w:shd w:val="clear" w:color="auto" w:fill="DBE5F1"/>
            <w:vAlign w:val="center"/>
          </w:tcPr>
          <w:p w14:paraId="316D9B16" w14:textId="77777777" w:rsidR="00C13BF8" w:rsidRPr="00600F67" w:rsidRDefault="00C13BF8" w:rsidP="00B66612">
            <w:pPr>
              <w:rPr>
                <w:sz w:val="28"/>
                <w:szCs w:val="28"/>
              </w:rPr>
            </w:pPr>
            <w:r w:rsidRPr="00600F67">
              <w:rPr>
                <w:sz w:val="28"/>
                <w:szCs w:val="28"/>
              </w:rPr>
              <w:t>Length of a Polar Curve</w:t>
            </w:r>
          </w:p>
        </w:tc>
        <w:tc>
          <w:tcPr>
            <w:tcW w:w="2022" w:type="dxa"/>
            <w:shd w:val="clear" w:color="auto" w:fill="B8CCE4"/>
            <w:vAlign w:val="center"/>
          </w:tcPr>
          <w:p w14:paraId="54E37B80" w14:textId="77777777" w:rsidR="00C13BF8" w:rsidRPr="00600F67" w:rsidRDefault="00C13BF8" w:rsidP="00B66612">
            <w:pPr>
              <w:jc w:val="center"/>
              <w:rPr>
                <w:sz w:val="28"/>
                <w:szCs w:val="28"/>
              </w:rPr>
            </w:pPr>
            <w:r w:rsidRPr="00600F67">
              <w:rPr>
                <w:sz w:val="28"/>
                <w:szCs w:val="28"/>
              </w:rPr>
              <w:t>Lecture</w:t>
            </w:r>
          </w:p>
        </w:tc>
        <w:tc>
          <w:tcPr>
            <w:tcW w:w="2091" w:type="dxa"/>
            <w:shd w:val="clear" w:color="auto" w:fill="DBE5F1"/>
            <w:vAlign w:val="center"/>
          </w:tcPr>
          <w:p w14:paraId="3605B58B" w14:textId="77777777" w:rsidR="00C13BF8" w:rsidRPr="00600F67" w:rsidRDefault="00C13BF8" w:rsidP="00B66612">
            <w:pPr>
              <w:jc w:val="center"/>
              <w:rPr>
                <w:sz w:val="28"/>
                <w:szCs w:val="28"/>
              </w:rPr>
            </w:pPr>
            <w:r w:rsidRPr="00600F67">
              <w:rPr>
                <w:sz w:val="28"/>
                <w:szCs w:val="28"/>
              </w:rPr>
              <w:t>Written exam</w:t>
            </w:r>
          </w:p>
        </w:tc>
      </w:tr>
      <w:tr w:rsidR="00C13BF8" w:rsidRPr="00600F67" w14:paraId="466CC0A3" w14:textId="77777777" w:rsidTr="00B66612">
        <w:trPr>
          <w:trHeight w:val="397"/>
        </w:trPr>
        <w:tc>
          <w:tcPr>
            <w:tcW w:w="923" w:type="dxa"/>
            <w:shd w:val="clear" w:color="auto" w:fill="DBE5F1"/>
            <w:vAlign w:val="center"/>
          </w:tcPr>
          <w:p w14:paraId="1EFBCDCF" w14:textId="77777777" w:rsidR="00C13BF8" w:rsidRPr="00600F67" w:rsidRDefault="00C13BF8" w:rsidP="00B66612">
            <w:pPr>
              <w:jc w:val="center"/>
              <w:rPr>
                <w:sz w:val="28"/>
                <w:szCs w:val="28"/>
              </w:rPr>
            </w:pPr>
            <w:r w:rsidRPr="00600F67">
              <w:rPr>
                <w:sz w:val="28"/>
                <w:szCs w:val="28"/>
              </w:rPr>
              <w:t>7</w:t>
            </w:r>
          </w:p>
        </w:tc>
        <w:tc>
          <w:tcPr>
            <w:tcW w:w="932" w:type="dxa"/>
            <w:tcBorders>
              <w:bottom w:val="single" w:sz="8" w:space="0" w:color="4F81BD"/>
            </w:tcBorders>
            <w:shd w:val="clear" w:color="auto" w:fill="B8CCE4"/>
            <w:vAlign w:val="center"/>
          </w:tcPr>
          <w:p w14:paraId="3D13436F" w14:textId="77777777" w:rsidR="00C13BF8" w:rsidRPr="00600F67" w:rsidRDefault="00C13BF8" w:rsidP="00B66612">
            <w:pPr>
              <w:jc w:val="center"/>
              <w:rPr>
                <w:sz w:val="28"/>
                <w:szCs w:val="28"/>
              </w:rPr>
            </w:pPr>
            <w:r w:rsidRPr="00600F67">
              <w:rPr>
                <w:sz w:val="28"/>
                <w:szCs w:val="28"/>
              </w:rPr>
              <w:t>4</w:t>
            </w:r>
          </w:p>
        </w:tc>
        <w:tc>
          <w:tcPr>
            <w:tcW w:w="1756" w:type="dxa"/>
            <w:tcBorders>
              <w:bottom w:val="single" w:sz="8" w:space="0" w:color="4F81BD"/>
            </w:tcBorders>
            <w:shd w:val="clear" w:color="auto" w:fill="DBE5F1"/>
            <w:vAlign w:val="center"/>
          </w:tcPr>
          <w:p w14:paraId="270ECCDF" w14:textId="77777777" w:rsidR="00C13BF8" w:rsidRPr="00600F67" w:rsidRDefault="00C13BF8" w:rsidP="00B66612">
            <w:pPr>
              <w:shd w:val="clear" w:color="auto" w:fill="FFFFFF"/>
              <w:autoSpaceDE w:val="0"/>
              <w:autoSpaceDN w:val="0"/>
              <w:adjustRightInd w:val="0"/>
              <w:rPr>
                <w:sz w:val="28"/>
                <w:szCs w:val="28"/>
              </w:rPr>
            </w:pPr>
            <w:r w:rsidRPr="00600F67">
              <w:rPr>
                <w:sz w:val="28"/>
                <w:szCs w:val="28"/>
              </w:rPr>
              <w:t>Vectors and the</w:t>
            </w:r>
          </w:p>
          <w:p w14:paraId="7DD64ECA" w14:textId="77777777" w:rsidR="00C13BF8" w:rsidRPr="00600F67" w:rsidRDefault="00C13BF8" w:rsidP="00B66612">
            <w:pPr>
              <w:shd w:val="clear" w:color="auto" w:fill="FFFFFF"/>
              <w:autoSpaceDE w:val="0"/>
              <w:autoSpaceDN w:val="0"/>
              <w:adjustRightInd w:val="0"/>
              <w:jc w:val="center"/>
              <w:rPr>
                <w:sz w:val="28"/>
                <w:szCs w:val="28"/>
              </w:rPr>
            </w:pPr>
            <w:r w:rsidRPr="00600F67">
              <w:rPr>
                <w:sz w:val="28"/>
                <w:szCs w:val="28"/>
              </w:rPr>
              <w:t>Geometry of Space</w:t>
            </w:r>
          </w:p>
        </w:tc>
        <w:tc>
          <w:tcPr>
            <w:tcW w:w="2144" w:type="dxa"/>
            <w:tcBorders>
              <w:bottom w:val="single" w:sz="8" w:space="0" w:color="4F81BD"/>
            </w:tcBorders>
            <w:shd w:val="clear" w:color="auto" w:fill="B8CCE4"/>
            <w:vAlign w:val="center"/>
          </w:tcPr>
          <w:p w14:paraId="21999C09" w14:textId="77777777" w:rsidR="00C13BF8" w:rsidRPr="00600F67" w:rsidRDefault="00C13BF8" w:rsidP="00B66612">
            <w:pPr>
              <w:rPr>
                <w:sz w:val="28"/>
                <w:szCs w:val="28"/>
              </w:rPr>
            </w:pPr>
            <w:r w:rsidRPr="00600F67">
              <w:rPr>
                <w:sz w:val="28"/>
                <w:szCs w:val="28"/>
              </w:rPr>
              <w:t>Three-Dimensional Coordinate Systems</w:t>
            </w:r>
          </w:p>
        </w:tc>
        <w:tc>
          <w:tcPr>
            <w:tcW w:w="2022" w:type="dxa"/>
            <w:tcBorders>
              <w:bottom w:val="single" w:sz="8" w:space="0" w:color="4F81BD"/>
            </w:tcBorders>
            <w:shd w:val="clear" w:color="auto" w:fill="DBE5F1"/>
            <w:vAlign w:val="center"/>
          </w:tcPr>
          <w:p w14:paraId="1D03DA77" w14:textId="77777777" w:rsidR="00C13BF8" w:rsidRPr="00600F67" w:rsidRDefault="00C13BF8" w:rsidP="00B66612">
            <w:pPr>
              <w:jc w:val="center"/>
              <w:rPr>
                <w:sz w:val="28"/>
                <w:szCs w:val="28"/>
              </w:rPr>
            </w:pPr>
            <w:r w:rsidRPr="00600F67">
              <w:rPr>
                <w:sz w:val="28"/>
                <w:szCs w:val="28"/>
              </w:rPr>
              <w:t>Lecture</w:t>
            </w:r>
          </w:p>
        </w:tc>
        <w:tc>
          <w:tcPr>
            <w:tcW w:w="2091" w:type="dxa"/>
            <w:tcBorders>
              <w:bottom w:val="single" w:sz="8" w:space="0" w:color="4F81BD"/>
            </w:tcBorders>
            <w:shd w:val="clear" w:color="auto" w:fill="B8CCE4"/>
            <w:vAlign w:val="center"/>
          </w:tcPr>
          <w:p w14:paraId="37E0CEDD" w14:textId="77777777" w:rsidR="00C13BF8" w:rsidRPr="00600F67" w:rsidRDefault="00C13BF8" w:rsidP="00B66612">
            <w:pPr>
              <w:jc w:val="center"/>
              <w:rPr>
                <w:sz w:val="28"/>
                <w:szCs w:val="28"/>
              </w:rPr>
            </w:pPr>
            <w:r w:rsidRPr="00600F67">
              <w:rPr>
                <w:sz w:val="28"/>
                <w:szCs w:val="28"/>
              </w:rPr>
              <w:t>Written exam</w:t>
            </w:r>
          </w:p>
        </w:tc>
      </w:tr>
      <w:tr w:rsidR="00C13BF8" w:rsidRPr="00600F67" w14:paraId="1D735FE0" w14:textId="77777777" w:rsidTr="00B66612">
        <w:trPr>
          <w:trHeight w:val="397"/>
        </w:trPr>
        <w:tc>
          <w:tcPr>
            <w:tcW w:w="923" w:type="dxa"/>
            <w:shd w:val="clear" w:color="auto" w:fill="DBE5F1"/>
            <w:vAlign w:val="center"/>
          </w:tcPr>
          <w:p w14:paraId="55270A93" w14:textId="77777777" w:rsidR="00C13BF8" w:rsidRPr="00600F67" w:rsidRDefault="00C13BF8" w:rsidP="00B66612">
            <w:pPr>
              <w:jc w:val="center"/>
              <w:rPr>
                <w:sz w:val="28"/>
                <w:szCs w:val="28"/>
              </w:rPr>
            </w:pPr>
            <w:r w:rsidRPr="00600F67">
              <w:rPr>
                <w:sz w:val="28"/>
                <w:szCs w:val="28"/>
              </w:rPr>
              <w:t>8</w:t>
            </w:r>
          </w:p>
        </w:tc>
        <w:tc>
          <w:tcPr>
            <w:tcW w:w="932" w:type="dxa"/>
            <w:shd w:val="clear" w:color="auto" w:fill="D9E2F3" w:themeFill="accent1" w:themeFillTint="33"/>
            <w:vAlign w:val="center"/>
          </w:tcPr>
          <w:p w14:paraId="55CD8FAE" w14:textId="77777777" w:rsidR="00C13BF8" w:rsidRPr="00600F67" w:rsidRDefault="00C13BF8" w:rsidP="00B66612">
            <w:pPr>
              <w:jc w:val="center"/>
              <w:rPr>
                <w:sz w:val="28"/>
                <w:szCs w:val="28"/>
              </w:rPr>
            </w:pPr>
            <w:r w:rsidRPr="00600F67">
              <w:rPr>
                <w:sz w:val="28"/>
                <w:szCs w:val="28"/>
              </w:rPr>
              <w:t>4</w:t>
            </w:r>
          </w:p>
        </w:tc>
        <w:tc>
          <w:tcPr>
            <w:tcW w:w="1756" w:type="dxa"/>
            <w:shd w:val="clear" w:color="auto" w:fill="B4C6E7" w:themeFill="accent1" w:themeFillTint="66"/>
            <w:vAlign w:val="center"/>
          </w:tcPr>
          <w:p w14:paraId="4A0DDDBA" w14:textId="77777777" w:rsidR="00C13BF8" w:rsidRPr="00600F67" w:rsidRDefault="00C13BF8" w:rsidP="00B66612">
            <w:pPr>
              <w:jc w:val="center"/>
              <w:rPr>
                <w:sz w:val="28"/>
                <w:szCs w:val="28"/>
              </w:rPr>
            </w:pPr>
            <w:r w:rsidRPr="00600F67">
              <w:rPr>
                <w:sz w:val="28"/>
                <w:szCs w:val="28"/>
              </w:rPr>
              <w:t>Vectors</w:t>
            </w:r>
          </w:p>
        </w:tc>
        <w:tc>
          <w:tcPr>
            <w:tcW w:w="2144" w:type="dxa"/>
            <w:shd w:val="clear" w:color="auto" w:fill="D9E2F3" w:themeFill="accent1" w:themeFillTint="33"/>
            <w:vAlign w:val="center"/>
          </w:tcPr>
          <w:p w14:paraId="11000868" w14:textId="77777777" w:rsidR="00C13BF8" w:rsidRPr="00600F67" w:rsidRDefault="00C13BF8" w:rsidP="00B66612">
            <w:pPr>
              <w:rPr>
                <w:sz w:val="28"/>
                <w:szCs w:val="28"/>
              </w:rPr>
            </w:pPr>
            <w:r w:rsidRPr="00600F67">
              <w:rPr>
                <w:sz w:val="28"/>
                <w:szCs w:val="28"/>
              </w:rPr>
              <w:t xml:space="preserve">Component Form and </w:t>
            </w:r>
            <w:r w:rsidRPr="00600F67">
              <w:rPr>
                <w:sz w:val="28"/>
                <w:szCs w:val="28"/>
              </w:rPr>
              <w:lastRenderedPageBreak/>
              <w:t>Vector Algebra Operations</w:t>
            </w:r>
          </w:p>
        </w:tc>
        <w:tc>
          <w:tcPr>
            <w:tcW w:w="2022" w:type="dxa"/>
            <w:shd w:val="clear" w:color="auto" w:fill="B4C6E7" w:themeFill="accent1" w:themeFillTint="66"/>
            <w:vAlign w:val="center"/>
          </w:tcPr>
          <w:p w14:paraId="494F3D78" w14:textId="77777777" w:rsidR="00C13BF8" w:rsidRPr="00600F67" w:rsidRDefault="00C13BF8" w:rsidP="00B66612">
            <w:pPr>
              <w:jc w:val="center"/>
              <w:rPr>
                <w:sz w:val="28"/>
                <w:szCs w:val="28"/>
              </w:rPr>
            </w:pPr>
            <w:r w:rsidRPr="00600F67">
              <w:rPr>
                <w:sz w:val="28"/>
                <w:szCs w:val="28"/>
              </w:rPr>
              <w:lastRenderedPageBreak/>
              <w:t>Lecture</w:t>
            </w:r>
          </w:p>
        </w:tc>
        <w:tc>
          <w:tcPr>
            <w:tcW w:w="2091" w:type="dxa"/>
            <w:shd w:val="clear" w:color="auto" w:fill="D9E2F3" w:themeFill="accent1" w:themeFillTint="33"/>
            <w:vAlign w:val="center"/>
          </w:tcPr>
          <w:p w14:paraId="7FF60D91" w14:textId="77777777" w:rsidR="00C13BF8" w:rsidRPr="00600F67" w:rsidRDefault="00C13BF8" w:rsidP="00B66612">
            <w:pPr>
              <w:jc w:val="center"/>
              <w:rPr>
                <w:sz w:val="28"/>
                <w:szCs w:val="28"/>
              </w:rPr>
            </w:pPr>
            <w:r w:rsidRPr="00600F67">
              <w:rPr>
                <w:sz w:val="28"/>
                <w:szCs w:val="28"/>
              </w:rPr>
              <w:t>Written exam</w:t>
            </w:r>
          </w:p>
        </w:tc>
      </w:tr>
      <w:tr w:rsidR="00C13BF8" w:rsidRPr="00600F67" w14:paraId="22937222" w14:textId="77777777" w:rsidTr="00B66612">
        <w:trPr>
          <w:trHeight w:val="397"/>
        </w:trPr>
        <w:tc>
          <w:tcPr>
            <w:tcW w:w="923" w:type="dxa"/>
            <w:shd w:val="clear" w:color="auto" w:fill="DBE5F1"/>
            <w:vAlign w:val="center"/>
          </w:tcPr>
          <w:p w14:paraId="6E31D2F0" w14:textId="77777777" w:rsidR="00C13BF8" w:rsidRPr="00600F67" w:rsidRDefault="00C13BF8" w:rsidP="00B66612">
            <w:pPr>
              <w:jc w:val="center"/>
              <w:rPr>
                <w:sz w:val="28"/>
                <w:szCs w:val="28"/>
              </w:rPr>
            </w:pPr>
            <w:r w:rsidRPr="00600F67">
              <w:rPr>
                <w:sz w:val="28"/>
                <w:szCs w:val="28"/>
              </w:rPr>
              <w:t>9</w:t>
            </w:r>
          </w:p>
        </w:tc>
        <w:tc>
          <w:tcPr>
            <w:tcW w:w="932" w:type="dxa"/>
            <w:tcBorders>
              <w:bottom w:val="single" w:sz="8" w:space="0" w:color="4F81BD"/>
            </w:tcBorders>
            <w:shd w:val="clear" w:color="auto" w:fill="B8CCE4"/>
            <w:vAlign w:val="center"/>
          </w:tcPr>
          <w:p w14:paraId="087634BB" w14:textId="77777777" w:rsidR="00C13BF8" w:rsidRPr="00600F67" w:rsidRDefault="00C13BF8" w:rsidP="00B66612">
            <w:pPr>
              <w:jc w:val="center"/>
              <w:rPr>
                <w:sz w:val="28"/>
                <w:szCs w:val="28"/>
              </w:rPr>
            </w:pPr>
            <w:r w:rsidRPr="00600F67">
              <w:rPr>
                <w:sz w:val="28"/>
                <w:szCs w:val="28"/>
              </w:rPr>
              <w:t>4</w:t>
            </w:r>
          </w:p>
        </w:tc>
        <w:tc>
          <w:tcPr>
            <w:tcW w:w="1756" w:type="dxa"/>
            <w:tcBorders>
              <w:bottom w:val="single" w:sz="8" w:space="0" w:color="4F81BD"/>
            </w:tcBorders>
            <w:shd w:val="clear" w:color="auto" w:fill="DBE5F1"/>
            <w:vAlign w:val="center"/>
          </w:tcPr>
          <w:p w14:paraId="39D1A102" w14:textId="77777777" w:rsidR="00C13BF8" w:rsidRPr="00600F67" w:rsidRDefault="00C13BF8" w:rsidP="00B66612">
            <w:pPr>
              <w:shd w:val="clear" w:color="auto" w:fill="FFFFFF"/>
              <w:autoSpaceDE w:val="0"/>
              <w:autoSpaceDN w:val="0"/>
              <w:adjustRightInd w:val="0"/>
              <w:jc w:val="center"/>
              <w:rPr>
                <w:rFonts w:ascii="Cambria" w:eastAsia="Calibri" w:hAnsi="Cambria"/>
                <w:lang w:bidi="ar-IQ"/>
              </w:rPr>
            </w:pPr>
          </w:p>
        </w:tc>
        <w:tc>
          <w:tcPr>
            <w:tcW w:w="2144" w:type="dxa"/>
            <w:tcBorders>
              <w:bottom w:val="single" w:sz="8" w:space="0" w:color="4F81BD"/>
            </w:tcBorders>
            <w:shd w:val="clear" w:color="auto" w:fill="B8CCE4"/>
            <w:vAlign w:val="center"/>
          </w:tcPr>
          <w:p w14:paraId="3A1A909C" w14:textId="77777777" w:rsidR="00C13BF8" w:rsidRPr="00600F67" w:rsidRDefault="00C13BF8" w:rsidP="00B66612">
            <w:pPr>
              <w:rPr>
                <w:sz w:val="28"/>
                <w:szCs w:val="28"/>
              </w:rPr>
            </w:pPr>
            <w:r w:rsidRPr="00600F67">
              <w:rPr>
                <w:sz w:val="28"/>
                <w:szCs w:val="28"/>
              </w:rPr>
              <w:t>Unit Vectors</w:t>
            </w:r>
          </w:p>
        </w:tc>
        <w:tc>
          <w:tcPr>
            <w:tcW w:w="2022" w:type="dxa"/>
            <w:tcBorders>
              <w:bottom w:val="single" w:sz="8" w:space="0" w:color="4F81BD"/>
            </w:tcBorders>
            <w:shd w:val="clear" w:color="auto" w:fill="DBE5F1"/>
            <w:vAlign w:val="center"/>
          </w:tcPr>
          <w:p w14:paraId="282A8412" w14:textId="77777777" w:rsidR="00C13BF8" w:rsidRPr="00600F67" w:rsidRDefault="00C13BF8" w:rsidP="00B66612">
            <w:pPr>
              <w:jc w:val="center"/>
              <w:rPr>
                <w:sz w:val="28"/>
                <w:szCs w:val="28"/>
              </w:rPr>
            </w:pPr>
            <w:r w:rsidRPr="00600F67">
              <w:rPr>
                <w:sz w:val="28"/>
                <w:szCs w:val="28"/>
              </w:rPr>
              <w:t>Lecture</w:t>
            </w:r>
          </w:p>
        </w:tc>
        <w:tc>
          <w:tcPr>
            <w:tcW w:w="2091" w:type="dxa"/>
            <w:tcBorders>
              <w:bottom w:val="single" w:sz="8" w:space="0" w:color="4F81BD"/>
            </w:tcBorders>
            <w:shd w:val="clear" w:color="auto" w:fill="B8CCE4"/>
            <w:vAlign w:val="center"/>
          </w:tcPr>
          <w:p w14:paraId="02196063" w14:textId="77777777" w:rsidR="00C13BF8" w:rsidRPr="00600F67" w:rsidRDefault="00C13BF8" w:rsidP="00B66612">
            <w:pPr>
              <w:jc w:val="center"/>
              <w:rPr>
                <w:sz w:val="28"/>
                <w:szCs w:val="28"/>
              </w:rPr>
            </w:pPr>
            <w:r w:rsidRPr="00600F67">
              <w:rPr>
                <w:sz w:val="28"/>
                <w:szCs w:val="28"/>
              </w:rPr>
              <w:t>Written exam</w:t>
            </w:r>
          </w:p>
        </w:tc>
      </w:tr>
      <w:tr w:rsidR="00C13BF8" w:rsidRPr="00600F67" w14:paraId="54CE4A08" w14:textId="77777777" w:rsidTr="00B66612">
        <w:trPr>
          <w:trHeight w:val="397"/>
        </w:trPr>
        <w:tc>
          <w:tcPr>
            <w:tcW w:w="923" w:type="dxa"/>
            <w:shd w:val="clear" w:color="auto" w:fill="DBE5F1"/>
            <w:vAlign w:val="center"/>
          </w:tcPr>
          <w:p w14:paraId="0D8E56BA" w14:textId="77777777" w:rsidR="00C13BF8" w:rsidRPr="00600F67" w:rsidRDefault="00C13BF8" w:rsidP="00B66612">
            <w:pPr>
              <w:jc w:val="center"/>
              <w:rPr>
                <w:sz w:val="28"/>
                <w:szCs w:val="28"/>
              </w:rPr>
            </w:pPr>
            <w:r w:rsidRPr="00600F67">
              <w:rPr>
                <w:sz w:val="28"/>
                <w:szCs w:val="28"/>
              </w:rPr>
              <w:t>10</w:t>
            </w:r>
          </w:p>
        </w:tc>
        <w:tc>
          <w:tcPr>
            <w:tcW w:w="932" w:type="dxa"/>
            <w:shd w:val="clear" w:color="auto" w:fill="D9E2F3" w:themeFill="accent1" w:themeFillTint="33"/>
            <w:vAlign w:val="center"/>
          </w:tcPr>
          <w:p w14:paraId="28A1D5EB" w14:textId="77777777" w:rsidR="00C13BF8" w:rsidRPr="00600F67" w:rsidRDefault="00C13BF8" w:rsidP="00B66612">
            <w:pPr>
              <w:jc w:val="center"/>
              <w:rPr>
                <w:sz w:val="28"/>
                <w:szCs w:val="28"/>
              </w:rPr>
            </w:pPr>
            <w:r w:rsidRPr="00600F67">
              <w:rPr>
                <w:sz w:val="28"/>
                <w:szCs w:val="28"/>
              </w:rPr>
              <w:t>4</w:t>
            </w:r>
          </w:p>
        </w:tc>
        <w:tc>
          <w:tcPr>
            <w:tcW w:w="1756" w:type="dxa"/>
            <w:shd w:val="clear" w:color="auto" w:fill="B4C6E7" w:themeFill="accent1" w:themeFillTint="66"/>
            <w:vAlign w:val="center"/>
          </w:tcPr>
          <w:p w14:paraId="639862A0" w14:textId="77777777" w:rsidR="00C13BF8" w:rsidRPr="00600F67" w:rsidRDefault="00C13BF8" w:rsidP="00B66612">
            <w:pPr>
              <w:shd w:val="clear" w:color="auto" w:fill="FFFFFF"/>
              <w:autoSpaceDE w:val="0"/>
              <w:autoSpaceDN w:val="0"/>
              <w:adjustRightInd w:val="0"/>
              <w:jc w:val="center"/>
              <w:rPr>
                <w:rFonts w:ascii="Cambria" w:eastAsia="Calibri" w:hAnsi="Cambria"/>
                <w:lang w:bidi="ar-IQ"/>
              </w:rPr>
            </w:pPr>
          </w:p>
        </w:tc>
        <w:tc>
          <w:tcPr>
            <w:tcW w:w="2144" w:type="dxa"/>
            <w:shd w:val="clear" w:color="auto" w:fill="D9E2F3" w:themeFill="accent1" w:themeFillTint="33"/>
            <w:vAlign w:val="center"/>
          </w:tcPr>
          <w:p w14:paraId="680C6E30" w14:textId="77777777" w:rsidR="00C13BF8" w:rsidRPr="00600F67" w:rsidRDefault="00C13BF8" w:rsidP="00B66612">
            <w:pPr>
              <w:rPr>
                <w:sz w:val="28"/>
                <w:szCs w:val="28"/>
              </w:rPr>
            </w:pPr>
            <w:r w:rsidRPr="00600F67">
              <w:rPr>
                <w:sz w:val="28"/>
                <w:szCs w:val="28"/>
              </w:rPr>
              <w:t>Midpoint of a Line Segment</w:t>
            </w:r>
          </w:p>
        </w:tc>
        <w:tc>
          <w:tcPr>
            <w:tcW w:w="2022" w:type="dxa"/>
            <w:shd w:val="clear" w:color="auto" w:fill="B4C6E7" w:themeFill="accent1" w:themeFillTint="66"/>
            <w:vAlign w:val="center"/>
          </w:tcPr>
          <w:p w14:paraId="3FEC0E04" w14:textId="77777777" w:rsidR="00C13BF8" w:rsidRPr="00600F67" w:rsidRDefault="00C13BF8" w:rsidP="00B66612">
            <w:pPr>
              <w:jc w:val="center"/>
              <w:rPr>
                <w:sz w:val="28"/>
                <w:szCs w:val="28"/>
              </w:rPr>
            </w:pPr>
            <w:r w:rsidRPr="00600F67">
              <w:rPr>
                <w:sz w:val="28"/>
                <w:szCs w:val="28"/>
              </w:rPr>
              <w:t>Lecture</w:t>
            </w:r>
          </w:p>
        </w:tc>
        <w:tc>
          <w:tcPr>
            <w:tcW w:w="2091" w:type="dxa"/>
            <w:shd w:val="clear" w:color="auto" w:fill="D9E2F3" w:themeFill="accent1" w:themeFillTint="33"/>
            <w:vAlign w:val="center"/>
          </w:tcPr>
          <w:p w14:paraId="5DE27C7A" w14:textId="77777777" w:rsidR="00C13BF8" w:rsidRPr="00600F67" w:rsidRDefault="00C13BF8" w:rsidP="00B66612">
            <w:pPr>
              <w:jc w:val="center"/>
              <w:rPr>
                <w:sz w:val="28"/>
                <w:szCs w:val="28"/>
              </w:rPr>
            </w:pPr>
            <w:r w:rsidRPr="00600F67">
              <w:rPr>
                <w:sz w:val="28"/>
                <w:szCs w:val="28"/>
              </w:rPr>
              <w:t>Written exam</w:t>
            </w:r>
          </w:p>
        </w:tc>
      </w:tr>
      <w:tr w:rsidR="00C13BF8" w:rsidRPr="00600F67" w14:paraId="275FE52A" w14:textId="77777777" w:rsidTr="00B66612">
        <w:trPr>
          <w:trHeight w:val="397"/>
        </w:trPr>
        <w:tc>
          <w:tcPr>
            <w:tcW w:w="923" w:type="dxa"/>
            <w:shd w:val="clear" w:color="auto" w:fill="DBE5F1"/>
            <w:vAlign w:val="center"/>
          </w:tcPr>
          <w:p w14:paraId="08FAFC76" w14:textId="77777777" w:rsidR="00C13BF8" w:rsidRPr="00600F67" w:rsidRDefault="00C13BF8" w:rsidP="00B66612">
            <w:pPr>
              <w:jc w:val="center"/>
              <w:rPr>
                <w:sz w:val="28"/>
                <w:szCs w:val="28"/>
              </w:rPr>
            </w:pPr>
            <w:r w:rsidRPr="00600F67">
              <w:rPr>
                <w:sz w:val="28"/>
                <w:szCs w:val="28"/>
              </w:rPr>
              <w:t>11</w:t>
            </w:r>
          </w:p>
        </w:tc>
        <w:tc>
          <w:tcPr>
            <w:tcW w:w="932" w:type="dxa"/>
            <w:tcBorders>
              <w:bottom w:val="single" w:sz="8" w:space="0" w:color="4F81BD"/>
            </w:tcBorders>
            <w:shd w:val="clear" w:color="auto" w:fill="B8CCE4"/>
            <w:vAlign w:val="center"/>
          </w:tcPr>
          <w:p w14:paraId="1FB3EF65" w14:textId="77777777" w:rsidR="00C13BF8" w:rsidRPr="00600F67" w:rsidRDefault="00C13BF8" w:rsidP="00B66612">
            <w:pPr>
              <w:jc w:val="center"/>
              <w:rPr>
                <w:sz w:val="28"/>
                <w:szCs w:val="28"/>
              </w:rPr>
            </w:pPr>
            <w:r w:rsidRPr="00600F67">
              <w:rPr>
                <w:sz w:val="28"/>
                <w:szCs w:val="28"/>
              </w:rPr>
              <w:t>4</w:t>
            </w:r>
          </w:p>
        </w:tc>
        <w:tc>
          <w:tcPr>
            <w:tcW w:w="1756" w:type="dxa"/>
            <w:tcBorders>
              <w:bottom w:val="single" w:sz="8" w:space="0" w:color="4F81BD"/>
            </w:tcBorders>
            <w:shd w:val="clear" w:color="auto" w:fill="DBE5F1"/>
            <w:vAlign w:val="center"/>
          </w:tcPr>
          <w:p w14:paraId="54F3B5D4" w14:textId="77777777" w:rsidR="00C13BF8" w:rsidRPr="00600F67" w:rsidRDefault="00C13BF8" w:rsidP="00B66612">
            <w:pPr>
              <w:shd w:val="clear" w:color="auto" w:fill="FFFFFF"/>
              <w:autoSpaceDE w:val="0"/>
              <w:autoSpaceDN w:val="0"/>
              <w:adjustRightInd w:val="0"/>
              <w:jc w:val="center"/>
              <w:rPr>
                <w:rFonts w:ascii="Cambria" w:eastAsia="Calibri" w:hAnsi="Cambria"/>
                <w:lang w:bidi="ar-IQ"/>
              </w:rPr>
            </w:pPr>
            <w:r w:rsidRPr="00600F67">
              <w:rPr>
                <w:rFonts w:ascii="Cambria" w:eastAsia="Calibri" w:hAnsi="Cambria"/>
                <w:lang w:bidi="ar-IQ"/>
              </w:rPr>
              <w:t>Applications</w:t>
            </w:r>
          </w:p>
        </w:tc>
        <w:tc>
          <w:tcPr>
            <w:tcW w:w="2144" w:type="dxa"/>
            <w:tcBorders>
              <w:bottom w:val="single" w:sz="8" w:space="0" w:color="4F81BD"/>
            </w:tcBorders>
            <w:shd w:val="clear" w:color="auto" w:fill="B8CCE4"/>
            <w:vAlign w:val="center"/>
          </w:tcPr>
          <w:p w14:paraId="24937270" w14:textId="77777777" w:rsidR="00C13BF8" w:rsidRPr="00600F67" w:rsidRDefault="00C13BF8" w:rsidP="00B66612">
            <w:pPr>
              <w:rPr>
                <w:sz w:val="28"/>
                <w:szCs w:val="28"/>
              </w:rPr>
            </w:pPr>
            <w:r w:rsidRPr="00600F67">
              <w:rPr>
                <w:sz w:val="28"/>
                <w:szCs w:val="28"/>
              </w:rPr>
              <w:t>Navigation, forces action on a single object</w:t>
            </w:r>
          </w:p>
        </w:tc>
        <w:tc>
          <w:tcPr>
            <w:tcW w:w="2022" w:type="dxa"/>
            <w:tcBorders>
              <w:bottom w:val="single" w:sz="8" w:space="0" w:color="4F81BD"/>
            </w:tcBorders>
            <w:shd w:val="clear" w:color="auto" w:fill="DBE5F1"/>
            <w:vAlign w:val="center"/>
          </w:tcPr>
          <w:p w14:paraId="479A0628" w14:textId="77777777" w:rsidR="00C13BF8" w:rsidRPr="00600F67" w:rsidRDefault="00C13BF8" w:rsidP="00B66612">
            <w:pPr>
              <w:jc w:val="center"/>
              <w:rPr>
                <w:sz w:val="28"/>
                <w:szCs w:val="28"/>
              </w:rPr>
            </w:pPr>
            <w:r w:rsidRPr="00600F67">
              <w:rPr>
                <w:sz w:val="28"/>
                <w:szCs w:val="28"/>
              </w:rPr>
              <w:t>Lecture</w:t>
            </w:r>
          </w:p>
        </w:tc>
        <w:tc>
          <w:tcPr>
            <w:tcW w:w="2091" w:type="dxa"/>
            <w:tcBorders>
              <w:bottom w:val="single" w:sz="8" w:space="0" w:color="4F81BD"/>
            </w:tcBorders>
            <w:shd w:val="clear" w:color="auto" w:fill="B8CCE4"/>
            <w:vAlign w:val="center"/>
          </w:tcPr>
          <w:p w14:paraId="7AEB13B4" w14:textId="77777777" w:rsidR="00C13BF8" w:rsidRPr="00600F67" w:rsidRDefault="00C13BF8" w:rsidP="00B66612">
            <w:pPr>
              <w:jc w:val="center"/>
              <w:rPr>
                <w:sz w:val="28"/>
                <w:szCs w:val="28"/>
              </w:rPr>
            </w:pPr>
            <w:r w:rsidRPr="00600F67">
              <w:rPr>
                <w:sz w:val="28"/>
                <w:szCs w:val="28"/>
              </w:rPr>
              <w:t>Written exam</w:t>
            </w:r>
          </w:p>
        </w:tc>
      </w:tr>
      <w:tr w:rsidR="00C13BF8" w:rsidRPr="00600F67" w14:paraId="31D8B62F" w14:textId="77777777" w:rsidTr="00B66612">
        <w:trPr>
          <w:trHeight w:val="397"/>
        </w:trPr>
        <w:tc>
          <w:tcPr>
            <w:tcW w:w="923" w:type="dxa"/>
            <w:shd w:val="clear" w:color="auto" w:fill="DBE5F1"/>
            <w:vAlign w:val="center"/>
          </w:tcPr>
          <w:p w14:paraId="24E75101" w14:textId="77777777" w:rsidR="00C13BF8" w:rsidRPr="00600F67" w:rsidRDefault="00C13BF8" w:rsidP="00B66612">
            <w:pPr>
              <w:jc w:val="center"/>
              <w:rPr>
                <w:sz w:val="28"/>
                <w:szCs w:val="28"/>
              </w:rPr>
            </w:pPr>
            <w:r w:rsidRPr="00600F67">
              <w:rPr>
                <w:sz w:val="28"/>
                <w:szCs w:val="28"/>
              </w:rPr>
              <w:t>12</w:t>
            </w:r>
          </w:p>
        </w:tc>
        <w:tc>
          <w:tcPr>
            <w:tcW w:w="932" w:type="dxa"/>
            <w:shd w:val="clear" w:color="auto" w:fill="D9E2F3" w:themeFill="accent1" w:themeFillTint="33"/>
            <w:vAlign w:val="center"/>
          </w:tcPr>
          <w:p w14:paraId="591B578C" w14:textId="77777777" w:rsidR="00C13BF8" w:rsidRPr="00600F67" w:rsidRDefault="00C13BF8" w:rsidP="00B66612">
            <w:pPr>
              <w:jc w:val="center"/>
              <w:rPr>
                <w:sz w:val="28"/>
                <w:szCs w:val="28"/>
              </w:rPr>
            </w:pPr>
            <w:r w:rsidRPr="00600F67">
              <w:rPr>
                <w:sz w:val="28"/>
                <w:szCs w:val="28"/>
              </w:rPr>
              <w:t>4</w:t>
            </w:r>
          </w:p>
        </w:tc>
        <w:tc>
          <w:tcPr>
            <w:tcW w:w="1756" w:type="dxa"/>
            <w:shd w:val="clear" w:color="auto" w:fill="B4C6E7" w:themeFill="accent1" w:themeFillTint="66"/>
            <w:vAlign w:val="center"/>
          </w:tcPr>
          <w:p w14:paraId="08FA7AF1" w14:textId="77777777" w:rsidR="00C13BF8" w:rsidRPr="00600F67" w:rsidRDefault="00C13BF8" w:rsidP="00B66612">
            <w:pPr>
              <w:shd w:val="clear" w:color="auto" w:fill="FFFFFF"/>
              <w:autoSpaceDE w:val="0"/>
              <w:autoSpaceDN w:val="0"/>
              <w:adjustRightInd w:val="0"/>
              <w:jc w:val="center"/>
              <w:rPr>
                <w:rFonts w:ascii="Cambria" w:eastAsia="Calibri" w:hAnsi="Cambria"/>
                <w:lang w:bidi="ar-IQ"/>
              </w:rPr>
            </w:pPr>
            <w:r w:rsidRPr="00600F67">
              <w:rPr>
                <w:rFonts w:ascii="Cambria" w:eastAsia="Calibri" w:hAnsi="Cambria"/>
                <w:lang w:bidi="ar-IQ"/>
              </w:rPr>
              <w:t>The Dot Product</w:t>
            </w:r>
          </w:p>
        </w:tc>
        <w:tc>
          <w:tcPr>
            <w:tcW w:w="2144" w:type="dxa"/>
            <w:shd w:val="clear" w:color="auto" w:fill="D9E2F3" w:themeFill="accent1" w:themeFillTint="33"/>
            <w:vAlign w:val="center"/>
          </w:tcPr>
          <w:p w14:paraId="0C4B244E" w14:textId="77777777" w:rsidR="00C13BF8" w:rsidRPr="00600F67" w:rsidRDefault="00C13BF8" w:rsidP="00B66612">
            <w:pPr>
              <w:rPr>
                <w:sz w:val="28"/>
                <w:szCs w:val="28"/>
              </w:rPr>
            </w:pPr>
            <w:r w:rsidRPr="00600F67">
              <w:rPr>
                <w:sz w:val="28"/>
                <w:szCs w:val="28"/>
              </w:rPr>
              <w:t>Angle Between Vectors, orthogonal Vectors, work and Vector Projections</w:t>
            </w:r>
          </w:p>
        </w:tc>
        <w:tc>
          <w:tcPr>
            <w:tcW w:w="2022" w:type="dxa"/>
            <w:shd w:val="clear" w:color="auto" w:fill="B4C6E7" w:themeFill="accent1" w:themeFillTint="66"/>
            <w:vAlign w:val="center"/>
          </w:tcPr>
          <w:p w14:paraId="39BC7304" w14:textId="77777777" w:rsidR="00C13BF8" w:rsidRPr="00600F67" w:rsidRDefault="00C13BF8" w:rsidP="00B66612">
            <w:pPr>
              <w:jc w:val="center"/>
              <w:rPr>
                <w:sz w:val="28"/>
                <w:szCs w:val="28"/>
              </w:rPr>
            </w:pPr>
            <w:r w:rsidRPr="00600F67">
              <w:rPr>
                <w:sz w:val="28"/>
                <w:szCs w:val="28"/>
              </w:rPr>
              <w:t>Lecture</w:t>
            </w:r>
          </w:p>
        </w:tc>
        <w:tc>
          <w:tcPr>
            <w:tcW w:w="2091" w:type="dxa"/>
            <w:shd w:val="clear" w:color="auto" w:fill="D9E2F3" w:themeFill="accent1" w:themeFillTint="33"/>
            <w:vAlign w:val="center"/>
          </w:tcPr>
          <w:p w14:paraId="0D954084" w14:textId="77777777" w:rsidR="00C13BF8" w:rsidRPr="00600F67" w:rsidRDefault="00C13BF8" w:rsidP="00B66612">
            <w:pPr>
              <w:jc w:val="center"/>
              <w:rPr>
                <w:sz w:val="28"/>
                <w:szCs w:val="28"/>
              </w:rPr>
            </w:pPr>
            <w:r w:rsidRPr="00600F67">
              <w:rPr>
                <w:sz w:val="28"/>
                <w:szCs w:val="28"/>
              </w:rPr>
              <w:t>Written exam</w:t>
            </w:r>
          </w:p>
        </w:tc>
      </w:tr>
      <w:tr w:rsidR="00C13BF8" w:rsidRPr="00600F67" w14:paraId="214536D0" w14:textId="77777777" w:rsidTr="00B66612">
        <w:trPr>
          <w:trHeight w:val="397"/>
        </w:trPr>
        <w:tc>
          <w:tcPr>
            <w:tcW w:w="923" w:type="dxa"/>
            <w:shd w:val="clear" w:color="auto" w:fill="DBE5F1"/>
            <w:vAlign w:val="center"/>
          </w:tcPr>
          <w:p w14:paraId="61D205AF" w14:textId="77777777" w:rsidR="00C13BF8" w:rsidRPr="00600F67" w:rsidRDefault="00C13BF8" w:rsidP="00B66612">
            <w:pPr>
              <w:jc w:val="center"/>
              <w:rPr>
                <w:sz w:val="28"/>
                <w:szCs w:val="28"/>
              </w:rPr>
            </w:pPr>
            <w:r w:rsidRPr="00600F67">
              <w:rPr>
                <w:sz w:val="28"/>
                <w:szCs w:val="28"/>
              </w:rPr>
              <w:t>13</w:t>
            </w:r>
          </w:p>
        </w:tc>
        <w:tc>
          <w:tcPr>
            <w:tcW w:w="932" w:type="dxa"/>
            <w:tcBorders>
              <w:bottom w:val="single" w:sz="8" w:space="0" w:color="4F81BD"/>
            </w:tcBorders>
            <w:shd w:val="clear" w:color="auto" w:fill="B8CCE4"/>
            <w:vAlign w:val="center"/>
          </w:tcPr>
          <w:p w14:paraId="5130F7E5" w14:textId="77777777" w:rsidR="00C13BF8" w:rsidRPr="00600F67" w:rsidRDefault="00C13BF8" w:rsidP="00B66612">
            <w:pPr>
              <w:jc w:val="center"/>
              <w:rPr>
                <w:sz w:val="28"/>
                <w:szCs w:val="28"/>
              </w:rPr>
            </w:pPr>
            <w:r w:rsidRPr="00600F67">
              <w:rPr>
                <w:sz w:val="28"/>
                <w:szCs w:val="28"/>
              </w:rPr>
              <w:t>4</w:t>
            </w:r>
          </w:p>
        </w:tc>
        <w:tc>
          <w:tcPr>
            <w:tcW w:w="1756" w:type="dxa"/>
            <w:tcBorders>
              <w:bottom w:val="single" w:sz="8" w:space="0" w:color="4F81BD"/>
            </w:tcBorders>
            <w:shd w:val="clear" w:color="auto" w:fill="DBE5F1"/>
            <w:vAlign w:val="center"/>
          </w:tcPr>
          <w:p w14:paraId="5EA2E68E" w14:textId="77777777" w:rsidR="00C13BF8" w:rsidRPr="00600F67" w:rsidRDefault="00C13BF8" w:rsidP="00B66612">
            <w:pPr>
              <w:shd w:val="clear" w:color="auto" w:fill="FFFFFF"/>
              <w:autoSpaceDE w:val="0"/>
              <w:autoSpaceDN w:val="0"/>
              <w:adjustRightInd w:val="0"/>
              <w:jc w:val="center"/>
              <w:rPr>
                <w:rFonts w:ascii="Cambria" w:eastAsia="Calibri" w:hAnsi="Cambria"/>
                <w:lang w:bidi="ar-IQ"/>
              </w:rPr>
            </w:pPr>
            <w:r w:rsidRPr="00600F67">
              <w:rPr>
                <w:rFonts w:ascii="Cambria" w:eastAsia="Calibri" w:hAnsi="Cambria"/>
                <w:lang w:bidi="ar-IQ"/>
              </w:rPr>
              <w:t>The Cross Product</w:t>
            </w:r>
          </w:p>
        </w:tc>
        <w:tc>
          <w:tcPr>
            <w:tcW w:w="2144" w:type="dxa"/>
            <w:tcBorders>
              <w:bottom w:val="single" w:sz="8" w:space="0" w:color="4F81BD"/>
            </w:tcBorders>
            <w:shd w:val="clear" w:color="auto" w:fill="B8CCE4"/>
            <w:vAlign w:val="center"/>
          </w:tcPr>
          <w:p w14:paraId="2A73B1AD" w14:textId="77777777" w:rsidR="00C13BF8" w:rsidRPr="00600F67" w:rsidRDefault="00C13BF8" w:rsidP="00B66612">
            <w:pPr>
              <w:rPr>
                <w:sz w:val="28"/>
                <w:szCs w:val="28"/>
              </w:rPr>
            </w:pPr>
            <w:r w:rsidRPr="00600F67">
              <w:rPr>
                <w:sz w:val="28"/>
                <w:szCs w:val="28"/>
              </w:rPr>
              <w:t>Calculating the Cross Product as a determinant, Area of a Parallelogram and  Torque</w:t>
            </w:r>
          </w:p>
        </w:tc>
        <w:tc>
          <w:tcPr>
            <w:tcW w:w="2022" w:type="dxa"/>
            <w:tcBorders>
              <w:bottom w:val="single" w:sz="8" w:space="0" w:color="4F81BD"/>
            </w:tcBorders>
            <w:shd w:val="clear" w:color="auto" w:fill="DBE5F1"/>
            <w:vAlign w:val="center"/>
          </w:tcPr>
          <w:p w14:paraId="3373F664" w14:textId="77777777" w:rsidR="00C13BF8" w:rsidRPr="00600F67" w:rsidRDefault="00C13BF8" w:rsidP="00B66612">
            <w:pPr>
              <w:jc w:val="center"/>
              <w:rPr>
                <w:sz w:val="28"/>
                <w:szCs w:val="28"/>
              </w:rPr>
            </w:pPr>
            <w:r w:rsidRPr="00600F67">
              <w:rPr>
                <w:sz w:val="28"/>
                <w:szCs w:val="28"/>
              </w:rPr>
              <w:t>Lecture</w:t>
            </w:r>
          </w:p>
        </w:tc>
        <w:tc>
          <w:tcPr>
            <w:tcW w:w="2091" w:type="dxa"/>
            <w:tcBorders>
              <w:bottom w:val="single" w:sz="8" w:space="0" w:color="4F81BD"/>
            </w:tcBorders>
            <w:shd w:val="clear" w:color="auto" w:fill="B8CCE4"/>
            <w:vAlign w:val="center"/>
          </w:tcPr>
          <w:p w14:paraId="02C02B2E" w14:textId="77777777" w:rsidR="00C13BF8" w:rsidRPr="00600F67" w:rsidRDefault="00C13BF8" w:rsidP="00B66612">
            <w:pPr>
              <w:jc w:val="center"/>
              <w:rPr>
                <w:sz w:val="28"/>
                <w:szCs w:val="28"/>
              </w:rPr>
            </w:pPr>
            <w:r w:rsidRPr="00600F67">
              <w:rPr>
                <w:sz w:val="28"/>
                <w:szCs w:val="28"/>
              </w:rPr>
              <w:t>Written exam</w:t>
            </w:r>
          </w:p>
        </w:tc>
      </w:tr>
      <w:tr w:rsidR="00C13BF8" w:rsidRPr="00600F67" w14:paraId="1A9A3760" w14:textId="77777777" w:rsidTr="00B66612">
        <w:trPr>
          <w:trHeight w:val="397"/>
        </w:trPr>
        <w:tc>
          <w:tcPr>
            <w:tcW w:w="923" w:type="dxa"/>
            <w:shd w:val="clear" w:color="auto" w:fill="DBE5F1"/>
            <w:vAlign w:val="center"/>
          </w:tcPr>
          <w:p w14:paraId="77549EC1" w14:textId="77777777" w:rsidR="00C13BF8" w:rsidRPr="00600F67" w:rsidRDefault="00C13BF8" w:rsidP="00B66612">
            <w:pPr>
              <w:jc w:val="center"/>
              <w:rPr>
                <w:sz w:val="28"/>
                <w:szCs w:val="28"/>
              </w:rPr>
            </w:pPr>
            <w:r w:rsidRPr="00600F67">
              <w:rPr>
                <w:sz w:val="28"/>
                <w:szCs w:val="28"/>
              </w:rPr>
              <w:t>14</w:t>
            </w:r>
          </w:p>
        </w:tc>
        <w:tc>
          <w:tcPr>
            <w:tcW w:w="932" w:type="dxa"/>
            <w:shd w:val="clear" w:color="auto" w:fill="D9E2F3" w:themeFill="accent1" w:themeFillTint="33"/>
            <w:vAlign w:val="center"/>
          </w:tcPr>
          <w:p w14:paraId="045B571D" w14:textId="77777777" w:rsidR="00C13BF8" w:rsidRPr="00600F67" w:rsidRDefault="00C13BF8" w:rsidP="00B66612">
            <w:pPr>
              <w:jc w:val="center"/>
              <w:rPr>
                <w:sz w:val="28"/>
                <w:szCs w:val="28"/>
              </w:rPr>
            </w:pPr>
            <w:r w:rsidRPr="00600F67">
              <w:rPr>
                <w:sz w:val="28"/>
                <w:szCs w:val="28"/>
              </w:rPr>
              <w:t>4</w:t>
            </w:r>
          </w:p>
        </w:tc>
        <w:tc>
          <w:tcPr>
            <w:tcW w:w="1756" w:type="dxa"/>
            <w:shd w:val="clear" w:color="auto" w:fill="B4C6E7" w:themeFill="accent1" w:themeFillTint="66"/>
            <w:vAlign w:val="center"/>
          </w:tcPr>
          <w:p w14:paraId="3F29B6E5" w14:textId="77777777" w:rsidR="00C13BF8" w:rsidRPr="00600F67" w:rsidRDefault="00C13BF8" w:rsidP="00B66612">
            <w:pPr>
              <w:shd w:val="clear" w:color="auto" w:fill="FFFFFF"/>
              <w:autoSpaceDE w:val="0"/>
              <w:autoSpaceDN w:val="0"/>
              <w:adjustRightInd w:val="0"/>
              <w:jc w:val="center"/>
              <w:rPr>
                <w:rFonts w:ascii="Cambria" w:eastAsia="Calibri" w:hAnsi="Cambria"/>
                <w:lang w:bidi="ar-IQ"/>
              </w:rPr>
            </w:pPr>
            <w:r w:rsidRPr="00600F67">
              <w:rPr>
                <w:rFonts w:ascii="Cambria" w:eastAsia="Calibri" w:hAnsi="Cambria"/>
                <w:lang w:bidi="ar-IQ"/>
              </w:rPr>
              <w:t>Lines and Planes in Space</w:t>
            </w:r>
          </w:p>
        </w:tc>
        <w:tc>
          <w:tcPr>
            <w:tcW w:w="2144" w:type="dxa"/>
            <w:shd w:val="clear" w:color="auto" w:fill="D9E2F3" w:themeFill="accent1" w:themeFillTint="33"/>
            <w:vAlign w:val="center"/>
          </w:tcPr>
          <w:p w14:paraId="3E5A5458" w14:textId="77777777" w:rsidR="00C13BF8" w:rsidRPr="00600F67" w:rsidRDefault="00C13BF8" w:rsidP="00B66612">
            <w:pPr>
              <w:rPr>
                <w:sz w:val="28"/>
                <w:szCs w:val="28"/>
              </w:rPr>
            </w:pPr>
            <w:r w:rsidRPr="00600F67">
              <w:rPr>
                <w:sz w:val="28"/>
                <w:szCs w:val="28"/>
              </w:rPr>
              <w:t xml:space="preserve">Lines and Line Segments in Space, The Distance from a Point to a Line in Space </w:t>
            </w:r>
          </w:p>
        </w:tc>
        <w:tc>
          <w:tcPr>
            <w:tcW w:w="2022" w:type="dxa"/>
            <w:shd w:val="clear" w:color="auto" w:fill="B4C6E7" w:themeFill="accent1" w:themeFillTint="66"/>
            <w:vAlign w:val="center"/>
          </w:tcPr>
          <w:p w14:paraId="2A62960D" w14:textId="77777777" w:rsidR="00C13BF8" w:rsidRPr="00600F67" w:rsidRDefault="00C13BF8" w:rsidP="00B66612">
            <w:pPr>
              <w:jc w:val="center"/>
              <w:rPr>
                <w:sz w:val="28"/>
                <w:szCs w:val="28"/>
              </w:rPr>
            </w:pPr>
            <w:r w:rsidRPr="00600F67">
              <w:rPr>
                <w:sz w:val="28"/>
                <w:szCs w:val="28"/>
              </w:rPr>
              <w:t>Lecture</w:t>
            </w:r>
          </w:p>
        </w:tc>
        <w:tc>
          <w:tcPr>
            <w:tcW w:w="2091" w:type="dxa"/>
            <w:shd w:val="clear" w:color="auto" w:fill="D9E2F3" w:themeFill="accent1" w:themeFillTint="33"/>
            <w:vAlign w:val="center"/>
          </w:tcPr>
          <w:p w14:paraId="232341A6" w14:textId="77777777" w:rsidR="00C13BF8" w:rsidRPr="00600F67" w:rsidRDefault="00C13BF8" w:rsidP="00B66612">
            <w:pPr>
              <w:jc w:val="center"/>
              <w:rPr>
                <w:sz w:val="28"/>
                <w:szCs w:val="28"/>
              </w:rPr>
            </w:pPr>
            <w:r w:rsidRPr="00600F67">
              <w:rPr>
                <w:sz w:val="28"/>
                <w:szCs w:val="28"/>
              </w:rPr>
              <w:t>Written exam</w:t>
            </w:r>
          </w:p>
        </w:tc>
      </w:tr>
      <w:tr w:rsidR="00C13BF8" w:rsidRPr="00600F67" w14:paraId="5707570B" w14:textId="77777777" w:rsidTr="00B66612">
        <w:trPr>
          <w:trHeight w:val="397"/>
        </w:trPr>
        <w:tc>
          <w:tcPr>
            <w:tcW w:w="923" w:type="dxa"/>
            <w:shd w:val="clear" w:color="auto" w:fill="DBE5F1"/>
            <w:vAlign w:val="center"/>
          </w:tcPr>
          <w:p w14:paraId="294B2EF3" w14:textId="77777777" w:rsidR="00C13BF8" w:rsidRPr="00600F67" w:rsidRDefault="00C13BF8" w:rsidP="00B66612">
            <w:pPr>
              <w:rPr>
                <w:sz w:val="28"/>
                <w:szCs w:val="28"/>
              </w:rPr>
            </w:pPr>
            <w:r w:rsidRPr="00600F67">
              <w:rPr>
                <w:sz w:val="28"/>
                <w:szCs w:val="28"/>
              </w:rPr>
              <w:t xml:space="preserve">   15</w:t>
            </w:r>
          </w:p>
        </w:tc>
        <w:tc>
          <w:tcPr>
            <w:tcW w:w="932" w:type="dxa"/>
            <w:shd w:val="clear" w:color="auto" w:fill="B8CCE4"/>
            <w:vAlign w:val="center"/>
          </w:tcPr>
          <w:p w14:paraId="4454E849" w14:textId="77777777" w:rsidR="00C13BF8" w:rsidRPr="00600F67" w:rsidRDefault="00C13BF8" w:rsidP="00B66612">
            <w:pPr>
              <w:jc w:val="center"/>
              <w:rPr>
                <w:sz w:val="28"/>
                <w:szCs w:val="28"/>
              </w:rPr>
            </w:pPr>
            <w:r w:rsidRPr="00600F67">
              <w:rPr>
                <w:sz w:val="28"/>
                <w:szCs w:val="28"/>
              </w:rPr>
              <w:t>4</w:t>
            </w:r>
          </w:p>
        </w:tc>
        <w:tc>
          <w:tcPr>
            <w:tcW w:w="1756" w:type="dxa"/>
            <w:shd w:val="clear" w:color="auto" w:fill="DBE5F1"/>
            <w:vAlign w:val="center"/>
          </w:tcPr>
          <w:p w14:paraId="0860015B" w14:textId="77777777" w:rsidR="00C13BF8" w:rsidRPr="00600F67" w:rsidRDefault="00C13BF8" w:rsidP="00B66612">
            <w:pPr>
              <w:jc w:val="center"/>
              <w:rPr>
                <w:sz w:val="28"/>
                <w:szCs w:val="28"/>
              </w:rPr>
            </w:pPr>
          </w:p>
        </w:tc>
        <w:tc>
          <w:tcPr>
            <w:tcW w:w="2144" w:type="dxa"/>
            <w:shd w:val="clear" w:color="auto" w:fill="B8CCE4"/>
            <w:vAlign w:val="center"/>
          </w:tcPr>
          <w:p w14:paraId="6620A273" w14:textId="77777777" w:rsidR="00C13BF8" w:rsidRPr="00600F67" w:rsidRDefault="00C13BF8" w:rsidP="00B66612">
            <w:pPr>
              <w:rPr>
                <w:sz w:val="28"/>
                <w:szCs w:val="28"/>
              </w:rPr>
            </w:pPr>
            <w:r w:rsidRPr="00600F67">
              <w:rPr>
                <w:sz w:val="28"/>
                <w:szCs w:val="28"/>
              </w:rPr>
              <w:t>An Equation for a Plane in Space, Lines of Intersection, The Distance from a Point to a Plane</w:t>
            </w:r>
          </w:p>
        </w:tc>
        <w:tc>
          <w:tcPr>
            <w:tcW w:w="2022" w:type="dxa"/>
            <w:shd w:val="clear" w:color="auto" w:fill="DBE5F1"/>
            <w:vAlign w:val="center"/>
          </w:tcPr>
          <w:p w14:paraId="0D04FDEE" w14:textId="77777777" w:rsidR="00C13BF8" w:rsidRPr="00600F67" w:rsidRDefault="00C13BF8" w:rsidP="00B66612">
            <w:pPr>
              <w:jc w:val="center"/>
              <w:rPr>
                <w:sz w:val="28"/>
                <w:szCs w:val="28"/>
              </w:rPr>
            </w:pPr>
            <w:r w:rsidRPr="00600F67">
              <w:rPr>
                <w:sz w:val="28"/>
                <w:szCs w:val="28"/>
              </w:rPr>
              <w:t>Lecture</w:t>
            </w:r>
          </w:p>
        </w:tc>
        <w:tc>
          <w:tcPr>
            <w:tcW w:w="2091" w:type="dxa"/>
            <w:shd w:val="clear" w:color="auto" w:fill="B8CCE4"/>
            <w:vAlign w:val="center"/>
          </w:tcPr>
          <w:p w14:paraId="138E595F" w14:textId="77777777" w:rsidR="00C13BF8" w:rsidRPr="00600F67" w:rsidRDefault="00C13BF8" w:rsidP="00B66612">
            <w:pPr>
              <w:jc w:val="center"/>
              <w:rPr>
                <w:sz w:val="28"/>
                <w:szCs w:val="28"/>
              </w:rPr>
            </w:pPr>
            <w:r w:rsidRPr="00600F67">
              <w:rPr>
                <w:sz w:val="28"/>
                <w:szCs w:val="28"/>
              </w:rPr>
              <w:t>Written exam</w:t>
            </w:r>
          </w:p>
        </w:tc>
      </w:tr>
    </w:tbl>
    <w:p w14:paraId="4FA3306A" w14:textId="77777777" w:rsidR="00C13BF8" w:rsidRPr="00600F67" w:rsidRDefault="00C13BF8" w:rsidP="00C13BF8">
      <w:pPr>
        <w:spacing w:line="200" w:lineRule="exact"/>
      </w:pPr>
    </w:p>
    <w:p w14:paraId="4285302B" w14:textId="77777777" w:rsidR="00C13BF8" w:rsidRPr="00600F67"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3959"/>
        <w:gridCol w:w="5673"/>
      </w:tblGrid>
      <w:tr w:rsidR="00C13BF8" w:rsidRPr="00600F67" w14:paraId="2D902C2E" w14:textId="77777777" w:rsidTr="00B66612">
        <w:trPr>
          <w:trHeight w:val="510"/>
          <w:jc w:val="center"/>
        </w:trPr>
        <w:tc>
          <w:tcPr>
            <w:tcW w:w="9632" w:type="dxa"/>
            <w:gridSpan w:val="2"/>
            <w:shd w:val="clear" w:color="auto" w:fill="B8CCE4"/>
            <w:vAlign w:val="center"/>
          </w:tcPr>
          <w:p w14:paraId="0A95BD69" w14:textId="77777777" w:rsidR="00C13BF8" w:rsidRPr="00600F67" w:rsidRDefault="00C13BF8" w:rsidP="00B66612">
            <w:pPr>
              <w:rPr>
                <w:sz w:val="28"/>
                <w:szCs w:val="28"/>
              </w:rPr>
            </w:pPr>
            <w:r w:rsidRPr="00600F67">
              <w:rPr>
                <w:sz w:val="28"/>
                <w:szCs w:val="28"/>
              </w:rPr>
              <w:t>11. Infrastructure</w:t>
            </w:r>
          </w:p>
        </w:tc>
      </w:tr>
      <w:tr w:rsidR="00C13BF8" w:rsidRPr="00600F67" w14:paraId="5BD69061" w14:textId="77777777" w:rsidTr="00B66612">
        <w:trPr>
          <w:trHeight w:val="567"/>
          <w:jc w:val="center"/>
        </w:trPr>
        <w:tc>
          <w:tcPr>
            <w:tcW w:w="3959" w:type="dxa"/>
            <w:shd w:val="clear" w:color="auto" w:fill="DBE5F1"/>
            <w:vAlign w:val="center"/>
          </w:tcPr>
          <w:p w14:paraId="0EFB9BAF" w14:textId="77777777" w:rsidR="00C13BF8" w:rsidRPr="00600F67" w:rsidRDefault="00C13BF8" w:rsidP="00B66612">
            <w:pPr>
              <w:rPr>
                <w:sz w:val="28"/>
                <w:szCs w:val="28"/>
              </w:rPr>
            </w:pPr>
            <w:r w:rsidRPr="00600F67">
              <w:rPr>
                <w:sz w:val="28"/>
                <w:szCs w:val="28"/>
              </w:rPr>
              <w:t>1- Required reading:</w:t>
            </w:r>
          </w:p>
          <w:p w14:paraId="65903A2D" w14:textId="77777777" w:rsidR="00C13BF8" w:rsidRPr="00600F67" w:rsidRDefault="00C13BF8" w:rsidP="00B66612">
            <w:pPr>
              <w:rPr>
                <w:sz w:val="28"/>
                <w:szCs w:val="28"/>
              </w:rPr>
            </w:pPr>
            <w:r w:rsidRPr="00600F67">
              <w:rPr>
                <w:sz w:val="28"/>
                <w:szCs w:val="28"/>
              </w:rPr>
              <w:t>· Books</w:t>
            </w:r>
          </w:p>
          <w:p w14:paraId="6914B3A0" w14:textId="77777777" w:rsidR="00C13BF8" w:rsidRPr="00600F67" w:rsidRDefault="00C13BF8" w:rsidP="00B66612">
            <w:pPr>
              <w:rPr>
                <w:sz w:val="28"/>
                <w:szCs w:val="28"/>
              </w:rPr>
            </w:pPr>
            <w:r w:rsidRPr="00600F67">
              <w:rPr>
                <w:sz w:val="28"/>
                <w:szCs w:val="28"/>
              </w:rPr>
              <w:t>· COURSE MATERIALS</w:t>
            </w:r>
          </w:p>
          <w:p w14:paraId="5A3BF4D0" w14:textId="77777777" w:rsidR="00C13BF8" w:rsidRPr="00600F67" w:rsidRDefault="00C13BF8" w:rsidP="00B66612">
            <w:pPr>
              <w:rPr>
                <w:sz w:val="28"/>
                <w:szCs w:val="28"/>
              </w:rPr>
            </w:pPr>
            <w:r w:rsidRPr="00600F67">
              <w:rPr>
                <w:sz w:val="28"/>
                <w:szCs w:val="28"/>
              </w:rPr>
              <w:t>· OTHER</w:t>
            </w:r>
          </w:p>
        </w:tc>
        <w:tc>
          <w:tcPr>
            <w:tcW w:w="5673" w:type="dxa"/>
            <w:shd w:val="clear" w:color="auto" w:fill="B8CCE4"/>
            <w:vAlign w:val="center"/>
          </w:tcPr>
          <w:p w14:paraId="492BBAC9" w14:textId="77777777" w:rsidR="00C13BF8" w:rsidRPr="00600F67" w:rsidRDefault="00C13BF8" w:rsidP="00B66612">
            <w:pPr>
              <w:rPr>
                <w:rFonts w:asciiTheme="minorHAnsi" w:eastAsia="Calibri" w:hAnsiTheme="minorHAnsi" w:cstheme="minorHAnsi"/>
                <w:sz w:val="28"/>
                <w:szCs w:val="28"/>
                <w:lang w:bidi="ar-IQ"/>
              </w:rPr>
            </w:pPr>
            <w:r w:rsidRPr="00600F67">
              <w:rPr>
                <w:rFonts w:asciiTheme="minorHAnsi" w:eastAsia="Calibri" w:hAnsiTheme="minorHAnsi" w:cstheme="minorHAnsi"/>
                <w:sz w:val="28"/>
                <w:szCs w:val="28"/>
                <w:lang w:bidi="ar-IQ"/>
              </w:rPr>
              <w:t xml:space="preserve">1. Thomas’ Calculus, George B. Thomas, Jr. </w:t>
            </w:r>
          </w:p>
          <w:p w14:paraId="2DA98816" w14:textId="77777777" w:rsidR="00C13BF8" w:rsidRPr="00600F67" w:rsidRDefault="00C13BF8" w:rsidP="00B66612">
            <w:pPr>
              <w:rPr>
                <w:sz w:val="28"/>
                <w:szCs w:val="28"/>
              </w:rPr>
            </w:pPr>
          </w:p>
        </w:tc>
      </w:tr>
      <w:tr w:rsidR="00C13BF8" w:rsidRPr="00600F67" w14:paraId="12DE0FA8" w14:textId="77777777" w:rsidTr="00B66612">
        <w:trPr>
          <w:trHeight w:val="567"/>
          <w:jc w:val="center"/>
        </w:trPr>
        <w:tc>
          <w:tcPr>
            <w:tcW w:w="3959" w:type="dxa"/>
            <w:shd w:val="clear" w:color="auto" w:fill="B8CCE4"/>
            <w:vAlign w:val="center"/>
          </w:tcPr>
          <w:p w14:paraId="516DB1A7" w14:textId="77777777" w:rsidR="00C13BF8" w:rsidRPr="00600F67" w:rsidRDefault="00C13BF8" w:rsidP="00B66612">
            <w:pPr>
              <w:rPr>
                <w:sz w:val="28"/>
                <w:szCs w:val="28"/>
              </w:rPr>
            </w:pPr>
            <w:r w:rsidRPr="00600F67">
              <w:rPr>
                <w:sz w:val="28"/>
                <w:szCs w:val="28"/>
              </w:rPr>
              <w:t>2.</w:t>
            </w:r>
            <w:r w:rsidRPr="00600F67">
              <w:t xml:space="preserve"> </w:t>
            </w:r>
            <w:r w:rsidRPr="00600F67">
              <w:rPr>
                <w:sz w:val="28"/>
                <w:szCs w:val="28"/>
              </w:rPr>
              <w:t xml:space="preserve">Key references (sources)  </w:t>
            </w:r>
          </w:p>
        </w:tc>
        <w:tc>
          <w:tcPr>
            <w:tcW w:w="5673" w:type="dxa"/>
            <w:shd w:val="clear" w:color="auto" w:fill="DBE5F1"/>
            <w:vAlign w:val="center"/>
          </w:tcPr>
          <w:p w14:paraId="78453A64" w14:textId="77777777" w:rsidR="00C13BF8" w:rsidRPr="00600F67" w:rsidRDefault="00C13BF8" w:rsidP="00B66612">
            <w:pPr>
              <w:rPr>
                <w:rFonts w:ascii="Cambria" w:eastAsia="Calibri" w:hAnsi="Cambria"/>
                <w:sz w:val="28"/>
                <w:szCs w:val="28"/>
                <w:lang w:bidi="ar-IQ"/>
              </w:rPr>
            </w:pPr>
          </w:p>
        </w:tc>
      </w:tr>
      <w:tr w:rsidR="00C13BF8" w:rsidRPr="00600F67" w14:paraId="17FB4B3B" w14:textId="77777777" w:rsidTr="00B66612">
        <w:trPr>
          <w:trHeight w:val="567"/>
          <w:jc w:val="center"/>
        </w:trPr>
        <w:tc>
          <w:tcPr>
            <w:tcW w:w="3959" w:type="dxa"/>
            <w:shd w:val="clear" w:color="auto" w:fill="DBE5F1"/>
            <w:vAlign w:val="center"/>
          </w:tcPr>
          <w:p w14:paraId="6C0B6749" w14:textId="77777777" w:rsidR="00C13BF8" w:rsidRPr="00600F67" w:rsidRDefault="00C13BF8" w:rsidP="00B66612">
            <w:pPr>
              <w:rPr>
                <w:sz w:val="28"/>
                <w:szCs w:val="28"/>
              </w:rPr>
            </w:pPr>
            <w:r w:rsidRPr="00600F67">
              <w:rPr>
                <w:sz w:val="28"/>
                <w:szCs w:val="28"/>
              </w:rPr>
              <w:lastRenderedPageBreak/>
              <w:t>A-</w:t>
            </w:r>
            <w:r w:rsidRPr="00600F67">
              <w:t xml:space="preserve"> </w:t>
            </w:r>
            <w:r w:rsidRPr="00600F67">
              <w:rPr>
                <w:sz w:val="28"/>
                <w:szCs w:val="28"/>
              </w:rPr>
              <w:t xml:space="preserve">Recommended books and references (scientific journals, reports ,....    </w:t>
            </w:r>
          </w:p>
        </w:tc>
        <w:tc>
          <w:tcPr>
            <w:tcW w:w="5673" w:type="dxa"/>
            <w:shd w:val="clear" w:color="auto" w:fill="B8CCE4"/>
            <w:vAlign w:val="center"/>
          </w:tcPr>
          <w:p w14:paraId="0C8651C3" w14:textId="77777777" w:rsidR="00C13BF8" w:rsidRPr="00600F67" w:rsidRDefault="00C13BF8" w:rsidP="00B66612">
            <w:pPr>
              <w:rPr>
                <w:rFonts w:ascii="Cambria" w:eastAsia="Calibri" w:hAnsi="Cambria"/>
                <w:sz w:val="28"/>
                <w:szCs w:val="28"/>
                <w:lang w:bidi="ar-IQ"/>
              </w:rPr>
            </w:pPr>
          </w:p>
        </w:tc>
      </w:tr>
      <w:tr w:rsidR="00C13BF8" w:rsidRPr="00600F67" w14:paraId="61F9A774" w14:textId="77777777" w:rsidTr="00B66612">
        <w:trPr>
          <w:trHeight w:val="567"/>
          <w:jc w:val="center"/>
        </w:trPr>
        <w:tc>
          <w:tcPr>
            <w:tcW w:w="3959" w:type="dxa"/>
            <w:shd w:val="clear" w:color="auto" w:fill="DBE5F1"/>
            <w:vAlign w:val="center"/>
          </w:tcPr>
          <w:p w14:paraId="1E81E26A" w14:textId="77777777" w:rsidR="00C13BF8" w:rsidRPr="00600F67" w:rsidRDefault="00C13BF8" w:rsidP="00B66612">
            <w:pPr>
              <w:rPr>
                <w:sz w:val="28"/>
                <w:szCs w:val="28"/>
              </w:rPr>
            </w:pPr>
            <w:r w:rsidRPr="00600F67">
              <w:rPr>
                <w:sz w:val="28"/>
                <w:szCs w:val="28"/>
              </w:rPr>
              <w:t>B- Electronic references, websites</w:t>
            </w:r>
          </w:p>
        </w:tc>
        <w:tc>
          <w:tcPr>
            <w:tcW w:w="5673" w:type="dxa"/>
            <w:shd w:val="clear" w:color="auto" w:fill="B8CCE4"/>
            <w:vAlign w:val="center"/>
          </w:tcPr>
          <w:p w14:paraId="77D7B706" w14:textId="77777777" w:rsidR="00C13BF8" w:rsidRPr="00600F67" w:rsidRDefault="00C13BF8" w:rsidP="00B66612">
            <w:pPr>
              <w:rPr>
                <w:sz w:val="28"/>
                <w:szCs w:val="28"/>
              </w:rPr>
            </w:pPr>
            <w:r w:rsidRPr="00600F67">
              <w:rPr>
                <w:sz w:val="28"/>
                <w:szCs w:val="28"/>
              </w:rPr>
              <w:t>Reputable websites.</w:t>
            </w:r>
          </w:p>
          <w:p w14:paraId="29955C10" w14:textId="77777777" w:rsidR="00C13BF8" w:rsidRPr="00600F67" w:rsidRDefault="00C13BF8" w:rsidP="00B66612">
            <w:pPr>
              <w:rPr>
                <w:sz w:val="28"/>
                <w:szCs w:val="28"/>
              </w:rPr>
            </w:pPr>
            <w:r w:rsidRPr="00600F67">
              <w:rPr>
                <w:sz w:val="28"/>
                <w:szCs w:val="28"/>
              </w:rPr>
              <w:t>Libraries sites in some international universities.</w:t>
            </w:r>
          </w:p>
        </w:tc>
      </w:tr>
    </w:tbl>
    <w:p w14:paraId="4199FE95" w14:textId="77777777" w:rsidR="00C13BF8" w:rsidRPr="00600F67" w:rsidRDefault="00C13BF8" w:rsidP="00C13BF8">
      <w:pPr>
        <w:spacing w:line="200" w:lineRule="exact"/>
      </w:pPr>
    </w:p>
    <w:p w14:paraId="4BC8741E" w14:textId="77777777" w:rsidR="00C13BF8" w:rsidRPr="00600F67"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600F67" w14:paraId="0E6A8661" w14:textId="77777777" w:rsidTr="00B66612">
        <w:trPr>
          <w:trHeight w:val="510"/>
          <w:jc w:val="center"/>
        </w:trPr>
        <w:tc>
          <w:tcPr>
            <w:tcW w:w="9632" w:type="dxa"/>
            <w:shd w:val="clear" w:color="auto" w:fill="B8CCE4"/>
            <w:vAlign w:val="center"/>
          </w:tcPr>
          <w:p w14:paraId="641B8281" w14:textId="77777777" w:rsidR="00C13BF8" w:rsidRPr="00600F67" w:rsidRDefault="00C13BF8" w:rsidP="00B66612">
            <w:pPr>
              <w:rPr>
                <w:sz w:val="28"/>
                <w:szCs w:val="28"/>
              </w:rPr>
            </w:pPr>
            <w:r w:rsidRPr="00600F67">
              <w:rPr>
                <w:sz w:val="28"/>
                <w:szCs w:val="28"/>
              </w:rPr>
              <w:t>12. Course development plan</w:t>
            </w:r>
          </w:p>
        </w:tc>
      </w:tr>
      <w:tr w:rsidR="00C13BF8" w:rsidRPr="00600F67" w14:paraId="6DE572E7" w14:textId="77777777" w:rsidTr="00B66612">
        <w:trPr>
          <w:trHeight w:val="510"/>
          <w:jc w:val="center"/>
        </w:trPr>
        <w:tc>
          <w:tcPr>
            <w:tcW w:w="9632" w:type="dxa"/>
            <w:shd w:val="clear" w:color="auto" w:fill="DBE5F1"/>
            <w:vAlign w:val="center"/>
          </w:tcPr>
          <w:p w14:paraId="27B1DFDA" w14:textId="77777777" w:rsidR="00C13BF8" w:rsidRPr="00600F67" w:rsidRDefault="00C13BF8" w:rsidP="00B66612">
            <w:pPr>
              <w:rPr>
                <w:sz w:val="28"/>
                <w:szCs w:val="28"/>
              </w:rPr>
            </w:pPr>
          </w:p>
        </w:tc>
      </w:tr>
    </w:tbl>
    <w:p w14:paraId="1675F76A" w14:textId="77777777" w:rsidR="00C13BF8" w:rsidRPr="00600F67" w:rsidRDefault="00C13BF8" w:rsidP="00C13BF8">
      <w:pPr>
        <w:spacing w:line="260" w:lineRule="exact"/>
        <w:ind w:right="1003"/>
        <w:rPr>
          <w:sz w:val="28"/>
          <w:szCs w:val="28"/>
        </w:rPr>
      </w:pPr>
    </w:p>
    <w:p w14:paraId="46A15BC6" w14:textId="77777777" w:rsidR="00C13BF8" w:rsidRDefault="00C13BF8" w:rsidP="00C13BF8">
      <w:pPr>
        <w:rPr>
          <w:b/>
          <w:color w:val="000000" w:themeColor="text1"/>
          <w:position w:val="-1"/>
          <w:sz w:val="32"/>
          <w:szCs w:val="32"/>
        </w:rPr>
      </w:pPr>
      <w:r>
        <w:rPr>
          <w:b/>
          <w:color w:val="000000" w:themeColor="text1"/>
          <w:position w:val="-1"/>
          <w:sz w:val="32"/>
          <w:szCs w:val="32"/>
        </w:rPr>
        <w:br w:type="page"/>
      </w:r>
    </w:p>
    <w:p w14:paraId="374A9299" w14:textId="77777777" w:rsidR="00C13BF8" w:rsidRPr="00B7009F" w:rsidRDefault="00C13BF8" w:rsidP="00C13BF8">
      <w:pPr>
        <w:spacing w:before="54" w:line="360" w:lineRule="exact"/>
        <w:jc w:val="center"/>
        <w:rPr>
          <w:b/>
          <w:color w:val="000000" w:themeColor="text1"/>
          <w:position w:val="-1"/>
          <w:sz w:val="32"/>
          <w:szCs w:val="32"/>
        </w:rPr>
      </w:pPr>
      <w:r w:rsidRPr="00B7009F">
        <w:rPr>
          <w:b/>
          <w:color w:val="000000" w:themeColor="text1"/>
          <w:position w:val="-1"/>
          <w:sz w:val="32"/>
          <w:szCs w:val="32"/>
        </w:rPr>
        <w:lastRenderedPageBreak/>
        <w:t>T</w:t>
      </w:r>
      <w:r w:rsidRPr="00B7009F">
        <w:rPr>
          <w:b/>
          <w:color w:val="000000" w:themeColor="text1"/>
          <w:spacing w:val="1"/>
          <w:position w:val="-1"/>
          <w:sz w:val="32"/>
          <w:szCs w:val="32"/>
        </w:rPr>
        <w:t>EM</w:t>
      </w:r>
      <w:r w:rsidRPr="00B7009F">
        <w:rPr>
          <w:b/>
          <w:color w:val="000000" w:themeColor="text1"/>
          <w:position w:val="-1"/>
          <w:sz w:val="32"/>
          <w:szCs w:val="32"/>
        </w:rPr>
        <w:t>PLATE</w:t>
      </w:r>
      <w:r w:rsidRPr="00B7009F">
        <w:rPr>
          <w:b/>
          <w:color w:val="000000" w:themeColor="text1"/>
          <w:spacing w:val="-18"/>
          <w:position w:val="-1"/>
          <w:sz w:val="32"/>
          <w:szCs w:val="32"/>
        </w:rPr>
        <w:t xml:space="preserve"> </w:t>
      </w:r>
      <w:r w:rsidRPr="00B7009F">
        <w:rPr>
          <w:b/>
          <w:color w:val="000000" w:themeColor="text1"/>
          <w:spacing w:val="1"/>
          <w:position w:val="-1"/>
          <w:sz w:val="32"/>
          <w:szCs w:val="32"/>
        </w:rPr>
        <w:t>FO</w:t>
      </w:r>
      <w:r w:rsidRPr="00B7009F">
        <w:rPr>
          <w:b/>
          <w:color w:val="000000" w:themeColor="text1"/>
          <w:position w:val="-1"/>
          <w:sz w:val="32"/>
          <w:szCs w:val="32"/>
        </w:rPr>
        <w:t>R</w:t>
      </w:r>
      <w:r w:rsidRPr="00B7009F">
        <w:rPr>
          <w:b/>
          <w:color w:val="000000" w:themeColor="text1"/>
          <w:spacing w:val="-7"/>
          <w:position w:val="-1"/>
          <w:sz w:val="32"/>
          <w:szCs w:val="32"/>
        </w:rPr>
        <w:t xml:space="preserve"> </w:t>
      </w:r>
      <w:r w:rsidRPr="00B7009F">
        <w:rPr>
          <w:b/>
          <w:color w:val="000000" w:themeColor="text1"/>
          <w:spacing w:val="1"/>
          <w:position w:val="-1"/>
          <w:sz w:val="32"/>
          <w:szCs w:val="32"/>
        </w:rPr>
        <w:t>C</w:t>
      </w:r>
      <w:r w:rsidRPr="00B7009F">
        <w:rPr>
          <w:b/>
          <w:color w:val="000000" w:themeColor="text1"/>
          <w:spacing w:val="-1"/>
          <w:position w:val="-1"/>
          <w:sz w:val="32"/>
          <w:szCs w:val="32"/>
        </w:rPr>
        <w:t>O</w:t>
      </w:r>
      <w:r w:rsidRPr="00B7009F">
        <w:rPr>
          <w:b/>
          <w:color w:val="000000" w:themeColor="text1"/>
          <w:position w:val="-1"/>
          <w:sz w:val="32"/>
          <w:szCs w:val="32"/>
        </w:rPr>
        <w:t>URSE</w:t>
      </w:r>
      <w:r w:rsidRPr="00B7009F">
        <w:rPr>
          <w:b/>
          <w:color w:val="000000" w:themeColor="text1"/>
          <w:spacing w:val="-10"/>
          <w:position w:val="-1"/>
          <w:sz w:val="32"/>
          <w:szCs w:val="32"/>
        </w:rPr>
        <w:t xml:space="preserve"> </w:t>
      </w:r>
      <w:r w:rsidRPr="00B7009F">
        <w:rPr>
          <w:b/>
          <w:color w:val="000000" w:themeColor="text1"/>
          <w:position w:val="-1"/>
          <w:sz w:val="32"/>
          <w:szCs w:val="32"/>
        </w:rPr>
        <w:t>S</w:t>
      </w:r>
      <w:r w:rsidRPr="00B7009F">
        <w:rPr>
          <w:b/>
          <w:color w:val="000000" w:themeColor="text1"/>
          <w:spacing w:val="-1"/>
          <w:position w:val="-1"/>
          <w:sz w:val="32"/>
          <w:szCs w:val="32"/>
        </w:rPr>
        <w:t>P</w:t>
      </w:r>
      <w:r w:rsidRPr="00B7009F">
        <w:rPr>
          <w:b/>
          <w:color w:val="000000" w:themeColor="text1"/>
          <w:spacing w:val="3"/>
          <w:position w:val="-1"/>
          <w:sz w:val="32"/>
          <w:szCs w:val="32"/>
        </w:rPr>
        <w:t>E</w:t>
      </w:r>
      <w:r w:rsidRPr="00B7009F">
        <w:rPr>
          <w:b/>
          <w:color w:val="000000" w:themeColor="text1"/>
          <w:position w:val="-1"/>
          <w:sz w:val="32"/>
          <w:szCs w:val="32"/>
        </w:rPr>
        <w:t>CIFICA</w:t>
      </w:r>
      <w:r w:rsidRPr="00B7009F">
        <w:rPr>
          <w:b/>
          <w:color w:val="000000" w:themeColor="text1"/>
          <w:spacing w:val="1"/>
          <w:position w:val="-1"/>
          <w:sz w:val="32"/>
          <w:szCs w:val="32"/>
        </w:rPr>
        <w:t>T</w:t>
      </w:r>
      <w:r w:rsidRPr="00B7009F">
        <w:rPr>
          <w:b/>
          <w:color w:val="000000" w:themeColor="text1"/>
          <w:spacing w:val="3"/>
          <w:position w:val="-1"/>
          <w:sz w:val="32"/>
          <w:szCs w:val="32"/>
        </w:rPr>
        <w:t>I</w:t>
      </w:r>
      <w:r w:rsidRPr="00B7009F">
        <w:rPr>
          <w:b/>
          <w:color w:val="000000" w:themeColor="text1"/>
          <w:spacing w:val="-1"/>
          <w:position w:val="-1"/>
          <w:sz w:val="32"/>
          <w:szCs w:val="32"/>
        </w:rPr>
        <w:t>O</w:t>
      </w:r>
      <w:r w:rsidRPr="00B7009F">
        <w:rPr>
          <w:b/>
          <w:color w:val="000000" w:themeColor="text1"/>
          <w:position w:val="-1"/>
          <w:sz w:val="32"/>
          <w:szCs w:val="32"/>
        </w:rPr>
        <w:t>N</w:t>
      </w:r>
    </w:p>
    <w:p w14:paraId="42E6BEFD" w14:textId="77777777" w:rsidR="00C13BF8" w:rsidRPr="00B7009F" w:rsidRDefault="00C13BF8" w:rsidP="00C13BF8">
      <w:pPr>
        <w:spacing w:before="54" w:line="360" w:lineRule="exact"/>
        <w:ind w:left="2282"/>
        <w:rPr>
          <w:color w:val="000000" w:themeColor="text1"/>
          <w:sz w:val="32"/>
          <w:szCs w:val="32"/>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B7009F" w14:paraId="2995F592" w14:textId="77777777" w:rsidTr="00B66612">
        <w:trPr>
          <w:trHeight w:val="1077"/>
          <w:jc w:val="center"/>
        </w:trPr>
        <w:tc>
          <w:tcPr>
            <w:tcW w:w="9642" w:type="dxa"/>
            <w:shd w:val="clear" w:color="auto" w:fill="B8CCE4"/>
            <w:vAlign w:val="center"/>
          </w:tcPr>
          <w:p w14:paraId="2939CDB9" w14:textId="77777777" w:rsidR="00C13BF8" w:rsidRPr="00B7009F" w:rsidRDefault="00C13BF8" w:rsidP="00B66612">
            <w:pPr>
              <w:jc w:val="center"/>
              <w:rPr>
                <w:color w:val="000000" w:themeColor="text1"/>
                <w:sz w:val="28"/>
                <w:szCs w:val="28"/>
              </w:rPr>
            </w:pPr>
            <w:r w:rsidRPr="00B7009F">
              <w:rPr>
                <w:color w:val="000000" w:themeColor="text1"/>
                <w:sz w:val="28"/>
                <w:szCs w:val="28"/>
              </w:rPr>
              <w:t>HIGHER EDUCATION PERFORMANCE REVIEW: PROGRAMME REVIEW</w:t>
            </w:r>
          </w:p>
        </w:tc>
      </w:tr>
    </w:tbl>
    <w:p w14:paraId="78FAA0D3" w14:textId="77777777" w:rsidR="00C13BF8" w:rsidRPr="00B7009F" w:rsidRDefault="00C13BF8" w:rsidP="00C13BF8">
      <w:pPr>
        <w:spacing w:before="3" w:line="160" w:lineRule="exact"/>
        <w:rPr>
          <w:color w:val="000000" w:themeColor="text1"/>
          <w:sz w:val="17"/>
          <w:szCs w:val="17"/>
        </w:rPr>
      </w:pPr>
    </w:p>
    <w:p w14:paraId="41F8C719" w14:textId="77777777" w:rsidR="00C13BF8" w:rsidRPr="00B7009F" w:rsidRDefault="00C13BF8" w:rsidP="00C13BF8">
      <w:pPr>
        <w:spacing w:before="3" w:line="160" w:lineRule="exact"/>
        <w:rPr>
          <w:color w:val="000000" w:themeColor="text1"/>
          <w:sz w:val="17"/>
          <w:szCs w:val="17"/>
        </w:rPr>
      </w:pPr>
    </w:p>
    <w:p w14:paraId="7FFADB13" w14:textId="77777777" w:rsidR="00C13BF8" w:rsidRPr="00B7009F" w:rsidRDefault="00C13BF8" w:rsidP="00C13BF8">
      <w:pPr>
        <w:spacing w:before="3" w:line="160" w:lineRule="exact"/>
        <w:rPr>
          <w:color w:val="000000" w:themeColor="text1"/>
          <w:sz w:val="17"/>
          <w:szCs w:val="17"/>
        </w:rPr>
      </w:pPr>
    </w:p>
    <w:p w14:paraId="55B375AA" w14:textId="77777777" w:rsidR="00C13BF8" w:rsidRPr="00B7009F" w:rsidRDefault="00C13BF8" w:rsidP="00C13BF8">
      <w:pPr>
        <w:spacing w:before="21" w:line="320" w:lineRule="exact"/>
        <w:rPr>
          <w:color w:val="000000" w:themeColor="text1"/>
          <w:sz w:val="30"/>
          <w:szCs w:val="30"/>
        </w:rPr>
      </w:pPr>
      <w:r w:rsidRPr="00B7009F">
        <w:rPr>
          <w:b/>
          <w:color w:val="000000" w:themeColor="text1"/>
          <w:position w:val="-1"/>
          <w:sz w:val="30"/>
          <w:szCs w:val="30"/>
        </w:rPr>
        <w:t>C</w:t>
      </w:r>
      <w:r w:rsidRPr="00B7009F">
        <w:rPr>
          <w:b/>
          <w:color w:val="000000" w:themeColor="text1"/>
          <w:spacing w:val="-1"/>
          <w:position w:val="-1"/>
          <w:sz w:val="30"/>
          <w:szCs w:val="30"/>
        </w:rPr>
        <w:t>O</w:t>
      </w:r>
      <w:r w:rsidRPr="00B7009F">
        <w:rPr>
          <w:b/>
          <w:color w:val="000000" w:themeColor="text1"/>
          <w:position w:val="-1"/>
          <w:sz w:val="30"/>
          <w:szCs w:val="30"/>
        </w:rPr>
        <w:t>U</w:t>
      </w:r>
      <w:r w:rsidRPr="00B7009F">
        <w:rPr>
          <w:b/>
          <w:color w:val="000000" w:themeColor="text1"/>
          <w:spacing w:val="-1"/>
          <w:position w:val="-1"/>
          <w:sz w:val="30"/>
          <w:szCs w:val="30"/>
        </w:rPr>
        <w:t>R</w:t>
      </w:r>
      <w:r w:rsidRPr="00B7009F">
        <w:rPr>
          <w:b/>
          <w:color w:val="000000" w:themeColor="text1"/>
          <w:spacing w:val="1"/>
          <w:position w:val="-1"/>
          <w:sz w:val="30"/>
          <w:szCs w:val="30"/>
        </w:rPr>
        <w:t>S</w:t>
      </w:r>
      <w:r w:rsidRPr="00B7009F">
        <w:rPr>
          <w:b/>
          <w:color w:val="000000" w:themeColor="text1"/>
          <w:position w:val="-1"/>
          <w:sz w:val="30"/>
          <w:szCs w:val="30"/>
        </w:rPr>
        <w:t xml:space="preserve">E </w:t>
      </w:r>
      <w:r w:rsidRPr="00B7009F">
        <w:rPr>
          <w:b/>
          <w:color w:val="000000" w:themeColor="text1"/>
          <w:spacing w:val="1"/>
          <w:position w:val="-1"/>
          <w:sz w:val="30"/>
          <w:szCs w:val="30"/>
        </w:rPr>
        <w:t>S</w:t>
      </w:r>
      <w:r w:rsidRPr="00B7009F">
        <w:rPr>
          <w:b/>
          <w:color w:val="000000" w:themeColor="text1"/>
          <w:spacing w:val="-1"/>
          <w:position w:val="-1"/>
          <w:sz w:val="30"/>
          <w:szCs w:val="30"/>
        </w:rPr>
        <w:t>PE</w:t>
      </w:r>
      <w:r w:rsidRPr="00B7009F">
        <w:rPr>
          <w:b/>
          <w:color w:val="000000" w:themeColor="text1"/>
          <w:position w:val="-1"/>
          <w:sz w:val="30"/>
          <w:szCs w:val="30"/>
        </w:rPr>
        <w:t>CIFIC</w:t>
      </w:r>
      <w:r w:rsidRPr="00B7009F">
        <w:rPr>
          <w:b/>
          <w:color w:val="000000" w:themeColor="text1"/>
          <w:spacing w:val="-1"/>
          <w:position w:val="-1"/>
          <w:sz w:val="30"/>
          <w:szCs w:val="30"/>
        </w:rPr>
        <w:t>AT</w:t>
      </w:r>
      <w:r w:rsidRPr="00B7009F">
        <w:rPr>
          <w:b/>
          <w:color w:val="000000" w:themeColor="text1"/>
          <w:position w:val="-1"/>
          <w:sz w:val="30"/>
          <w:szCs w:val="30"/>
        </w:rPr>
        <w:t>ION</w:t>
      </w:r>
    </w:p>
    <w:p w14:paraId="60B5EE12" w14:textId="77777777" w:rsidR="00C13BF8" w:rsidRPr="00B7009F" w:rsidRDefault="00C13BF8" w:rsidP="00C13BF8">
      <w:pPr>
        <w:spacing w:before="3" w:line="160" w:lineRule="exact"/>
        <w:rPr>
          <w:color w:val="000000" w:themeColor="text1"/>
          <w:sz w:val="17"/>
          <w:szCs w:val="17"/>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B7009F" w14:paraId="133910D5" w14:textId="77777777" w:rsidTr="00B66612">
        <w:trPr>
          <w:trHeight w:val="2041"/>
          <w:jc w:val="center"/>
        </w:trPr>
        <w:tc>
          <w:tcPr>
            <w:tcW w:w="9642" w:type="dxa"/>
            <w:shd w:val="clear" w:color="auto" w:fill="B8CCE4"/>
            <w:vAlign w:val="center"/>
          </w:tcPr>
          <w:p w14:paraId="3E7B1749" w14:textId="77777777" w:rsidR="00C13BF8" w:rsidRPr="00B7009F" w:rsidRDefault="00C13BF8" w:rsidP="00B66612">
            <w:pPr>
              <w:jc w:val="both"/>
              <w:rPr>
                <w:color w:val="000000" w:themeColor="text1"/>
                <w:sz w:val="28"/>
                <w:szCs w:val="28"/>
                <w:vertAlign w:val="subscript"/>
              </w:rPr>
            </w:pPr>
            <w:r w:rsidRPr="00B7009F">
              <w:rPr>
                <w:color w:val="000000" w:themeColor="text1"/>
                <w:sz w:val="28"/>
                <w:szCs w:val="28"/>
              </w:rPr>
              <w:t>The model description provides a brief description of the main features of the course and the scientific outputs that the model student is expected to achieve if the student takes advantage of the learning opportunities available for the course. It should be compared with the description of the program.</w:t>
            </w:r>
          </w:p>
        </w:tc>
      </w:tr>
    </w:tbl>
    <w:p w14:paraId="0F476F88" w14:textId="77777777" w:rsidR="00C13BF8" w:rsidRPr="00B7009F" w:rsidRDefault="00C13BF8" w:rsidP="00C13BF8">
      <w:pPr>
        <w:spacing w:before="3" w:line="160" w:lineRule="exact"/>
        <w:rPr>
          <w:color w:val="000000" w:themeColor="text1"/>
          <w:sz w:val="17"/>
          <w:szCs w:val="17"/>
        </w:rPr>
      </w:pPr>
    </w:p>
    <w:p w14:paraId="428E7811" w14:textId="77777777" w:rsidR="00C13BF8" w:rsidRPr="00B7009F" w:rsidRDefault="00C13BF8" w:rsidP="00C13BF8">
      <w:pPr>
        <w:spacing w:before="3" w:line="160" w:lineRule="exact"/>
        <w:rPr>
          <w:color w:val="000000" w:themeColor="text1"/>
          <w:sz w:val="17"/>
          <w:szCs w:val="17"/>
        </w:rPr>
      </w:pPr>
    </w:p>
    <w:p w14:paraId="6EA0FED6" w14:textId="77777777" w:rsidR="00C13BF8" w:rsidRPr="00B7009F" w:rsidRDefault="00C13BF8" w:rsidP="00C13BF8">
      <w:pPr>
        <w:spacing w:before="3" w:line="160" w:lineRule="exact"/>
        <w:rPr>
          <w:color w:val="000000" w:themeColor="text1"/>
          <w:sz w:val="17"/>
          <w:szCs w:val="1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4821"/>
        <w:gridCol w:w="4821"/>
      </w:tblGrid>
      <w:tr w:rsidR="00C13BF8" w:rsidRPr="00B7009F" w14:paraId="775BA3C7" w14:textId="77777777" w:rsidTr="00B66612">
        <w:trPr>
          <w:trHeight w:val="510"/>
          <w:jc w:val="center"/>
        </w:trPr>
        <w:tc>
          <w:tcPr>
            <w:tcW w:w="4821" w:type="dxa"/>
            <w:shd w:val="clear" w:color="auto" w:fill="B8CCE4"/>
            <w:vAlign w:val="center"/>
          </w:tcPr>
          <w:p w14:paraId="315D4FB4" w14:textId="77777777" w:rsidR="00C13BF8" w:rsidRPr="00B7009F" w:rsidRDefault="00C13BF8" w:rsidP="00B66612">
            <w:pPr>
              <w:rPr>
                <w:color w:val="000000" w:themeColor="text1"/>
                <w:sz w:val="28"/>
                <w:szCs w:val="28"/>
              </w:rPr>
            </w:pPr>
            <w:r w:rsidRPr="00B7009F">
              <w:rPr>
                <w:color w:val="000000" w:themeColor="text1"/>
                <w:sz w:val="28"/>
                <w:szCs w:val="28"/>
              </w:rPr>
              <w:t>1. Teaching Institution</w:t>
            </w:r>
          </w:p>
        </w:tc>
        <w:tc>
          <w:tcPr>
            <w:tcW w:w="4821" w:type="dxa"/>
            <w:shd w:val="clear" w:color="auto" w:fill="B8CCE4"/>
            <w:vAlign w:val="center"/>
          </w:tcPr>
          <w:p w14:paraId="63C77EE3" w14:textId="77777777" w:rsidR="00C13BF8" w:rsidRPr="00B7009F" w:rsidRDefault="00C13BF8" w:rsidP="00B66612">
            <w:pPr>
              <w:rPr>
                <w:color w:val="000000" w:themeColor="text1"/>
                <w:sz w:val="28"/>
                <w:szCs w:val="28"/>
                <w:highlight w:val="yellow"/>
              </w:rPr>
            </w:pPr>
            <w:r w:rsidRPr="00B7009F">
              <w:rPr>
                <w:color w:val="000000" w:themeColor="text1"/>
                <w:sz w:val="28"/>
                <w:szCs w:val="28"/>
              </w:rPr>
              <w:t>University of Basrah</w:t>
            </w:r>
          </w:p>
        </w:tc>
      </w:tr>
      <w:tr w:rsidR="00C13BF8" w:rsidRPr="00B7009F" w14:paraId="408B0F93" w14:textId="77777777" w:rsidTr="00B66612">
        <w:trPr>
          <w:trHeight w:val="510"/>
          <w:jc w:val="center"/>
        </w:trPr>
        <w:tc>
          <w:tcPr>
            <w:tcW w:w="4821" w:type="dxa"/>
            <w:shd w:val="clear" w:color="auto" w:fill="B8CCE4"/>
            <w:vAlign w:val="center"/>
          </w:tcPr>
          <w:p w14:paraId="11A6F6EB" w14:textId="77777777" w:rsidR="00C13BF8" w:rsidRPr="00B7009F" w:rsidRDefault="00C13BF8" w:rsidP="00B66612">
            <w:pPr>
              <w:rPr>
                <w:color w:val="000000" w:themeColor="text1"/>
                <w:sz w:val="28"/>
                <w:szCs w:val="28"/>
              </w:rPr>
            </w:pPr>
            <w:r w:rsidRPr="00B7009F">
              <w:rPr>
                <w:color w:val="000000" w:themeColor="text1"/>
                <w:sz w:val="28"/>
                <w:szCs w:val="28"/>
              </w:rPr>
              <w:t>2. University Department/Centre</w:t>
            </w:r>
          </w:p>
        </w:tc>
        <w:tc>
          <w:tcPr>
            <w:tcW w:w="4821" w:type="dxa"/>
            <w:shd w:val="clear" w:color="auto" w:fill="DBE5F1"/>
            <w:vAlign w:val="center"/>
          </w:tcPr>
          <w:p w14:paraId="4D5B3EF5" w14:textId="77777777" w:rsidR="00C13BF8" w:rsidRPr="00B7009F" w:rsidRDefault="00C13BF8" w:rsidP="00B66612">
            <w:pPr>
              <w:rPr>
                <w:color w:val="000000" w:themeColor="text1"/>
                <w:sz w:val="28"/>
                <w:szCs w:val="28"/>
              </w:rPr>
            </w:pPr>
            <w:r w:rsidRPr="00B7009F">
              <w:rPr>
                <w:color w:val="000000" w:themeColor="text1"/>
                <w:sz w:val="28"/>
                <w:szCs w:val="28"/>
              </w:rPr>
              <w:t>Civil Engineering Department</w:t>
            </w:r>
          </w:p>
        </w:tc>
      </w:tr>
      <w:tr w:rsidR="00C13BF8" w:rsidRPr="00B7009F" w14:paraId="76DB0A26" w14:textId="77777777" w:rsidTr="00B66612">
        <w:trPr>
          <w:trHeight w:val="510"/>
          <w:jc w:val="center"/>
        </w:trPr>
        <w:tc>
          <w:tcPr>
            <w:tcW w:w="4821" w:type="dxa"/>
            <w:shd w:val="clear" w:color="auto" w:fill="B8CCE4"/>
            <w:vAlign w:val="center"/>
          </w:tcPr>
          <w:p w14:paraId="31E15AB0" w14:textId="77777777" w:rsidR="00C13BF8" w:rsidRPr="00B7009F" w:rsidRDefault="00C13BF8" w:rsidP="00B66612">
            <w:pPr>
              <w:rPr>
                <w:color w:val="000000" w:themeColor="text1"/>
                <w:sz w:val="28"/>
                <w:szCs w:val="28"/>
              </w:rPr>
            </w:pPr>
            <w:r w:rsidRPr="00B7009F">
              <w:rPr>
                <w:color w:val="000000" w:themeColor="text1"/>
                <w:sz w:val="28"/>
                <w:szCs w:val="28"/>
              </w:rPr>
              <w:t>3. Course title/code</w:t>
            </w:r>
          </w:p>
        </w:tc>
        <w:tc>
          <w:tcPr>
            <w:tcW w:w="4821" w:type="dxa"/>
            <w:shd w:val="clear" w:color="auto" w:fill="B8CCE4"/>
            <w:vAlign w:val="center"/>
          </w:tcPr>
          <w:p w14:paraId="2D60D513" w14:textId="77777777" w:rsidR="00C13BF8" w:rsidRPr="00B7009F" w:rsidRDefault="00C13BF8" w:rsidP="00B66612">
            <w:pPr>
              <w:rPr>
                <w:color w:val="000000" w:themeColor="text1"/>
                <w:sz w:val="28"/>
                <w:szCs w:val="28"/>
              </w:rPr>
            </w:pPr>
            <w:r w:rsidRPr="00B7009F">
              <w:rPr>
                <w:color w:val="000000" w:themeColor="text1"/>
                <w:sz w:val="28"/>
                <w:szCs w:val="28"/>
              </w:rPr>
              <w:t>Mechanics of Materials -I</w:t>
            </w:r>
          </w:p>
        </w:tc>
      </w:tr>
      <w:tr w:rsidR="00C13BF8" w:rsidRPr="00B7009F" w14:paraId="5758B419" w14:textId="77777777" w:rsidTr="00B66612">
        <w:trPr>
          <w:trHeight w:val="510"/>
          <w:jc w:val="center"/>
        </w:trPr>
        <w:tc>
          <w:tcPr>
            <w:tcW w:w="4821" w:type="dxa"/>
            <w:shd w:val="clear" w:color="auto" w:fill="B8CCE4"/>
            <w:vAlign w:val="center"/>
          </w:tcPr>
          <w:p w14:paraId="4C214240" w14:textId="77777777" w:rsidR="00C13BF8" w:rsidRPr="00B7009F" w:rsidRDefault="00C13BF8" w:rsidP="00B66612">
            <w:pPr>
              <w:rPr>
                <w:color w:val="000000" w:themeColor="text1"/>
                <w:sz w:val="28"/>
                <w:szCs w:val="28"/>
              </w:rPr>
            </w:pPr>
            <w:r w:rsidRPr="00B7009F">
              <w:rPr>
                <w:color w:val="000000" w:themeColor="text1"/>
                <w:sz w:val="28"/>
                <w:szCs w:val="28"/>
              </w:rPr>
              <w:t>4. Modes of Attendance offered</w:t>
            </w:r>
          </w:p>
        </w:tc>
        <w:tc>
          <w:tcPr>
            <w:tcW w:w="4821" w:type="dxa"/>
            <w:shd w:val="clear" w:color="auto" w:fill="B8CCE4"/>
            <w:vAlign w:val="center"/>
          </w:tcPr>
          <w:p w14:paraId="32F76133" w14:textId="77777777" w:rsidR="00C13BF8" w:rsidRPr="00B7009F" w:rsidRDefault="00C13BF8" w:rsidP="00B66612">
            <w:pPr>
              <w:rPr>
                <w:color w:val="000000" w:themeColor="text1"/>
                <w:sz w:val="28"/>
                <w:szCs w:val="28"/>
                <w:lang w:val="en-GB"/>
              </w:rPr>
            </w:pPr>
            <w:r w:rsidRPr="00B7009F">
              <w:rPr>
                <w:color w:val="000000" w:themeColor="text1"/>
                <w:sz w:val="28"/>
                <w:szCs w:val="28"/>
              </w:rPr>
              <w:t>Class attendance</w:t>
            </w:r>
            <w:r w:rsidRPr="00B7009F">
              <w:rPr>
                <w:color w:val="000000" w:themeColor="text1"/>
                <w:sz w:val="28"/>
                <w:szCs w:val="28"/>
                <w:lang w:val="en-GB"/>
              </w:rPr>
              <w:t xml:space="preserve"> or online</w:t>
            </w:r>
          </w:p>
        </w:tc>
      </w:tr>
      <w:tr w:rsidR="00C13BF8" w:rsidRPr="00B7009F" w14:paraId="73D9F0C4" w14:textId="77777777" w:rsidTr="00B66612">
        <w:trPr>
          <w:trHeight w:val="510"/>
          <w:jc w:val="center"/>
        </w:trPr>
        <w:tc>
          <w:tcPr>
            <w:tcW w:w="4821" w:type="dxa"/>
            <w:shd w:val="clear" w:color="auto" w:fill="B8CCE4"/>
            <w:vAlign w:val="center"/>
          </w:tcPr>
          <w:p w14:paraId="0102035E" w14:textId="77777777" w:rsidR="00C13BF8" w:rsidRPr="00B7009F" w:rsidRDefault="00C13BF8" w:rsidP="00B66612">
            <w:pPr>
              <w:rPr>
                <w:color w:val="000000" w:themeColor="text1"/>
                <w:sz w:val="28"/>
                <w:szCs w:val="28"/>
              </w:rPr>
            </w:pPr>
            <w:r w:rsidRPr="00B7009F">
              <w:rPr>
                <w:color w:val="000000" w:themeColor="text1"/>
                <w:sz w:val="28"/>
                <w:szCs w:val="28"/>
              </w:rPr>
              <w:t>5. Semester/Year</w:t>
            </w:r>
          </w:p>
        </w:tc>
        <w:tc>
          <w:tcPr>
            <w:tcW w:w="4821" w:type="dxa"/>
            <w:shd w:val="clear" w:color="auto" w:fill="DBE5F1"/>
            <w:vAlign w:val="center"/>
          </w:tcPr>
          <w:p w14:paraId="4547F049" w14:textId="77777777" w:rsidR="00C13BF8" w:rsidRPr="00B7009F" w:rsidRDefault="00C13BF8" w:rsidP="00B66612">
            <w:pPr>
              <w:rPr>
                <w:color w:val="000000" w:themeColor="text1"/>
                <w:sz w:val="28"/>
                <w:szCs w:val="28"/>
              </w:rPr>
            </w:pPr>
            <w:r w:rsidRPr="00B7009F">
              <w:rPr>
                <w:color w:val="000000" w:themeColor="text1"/>
                <w:sz w:val="28"/>
                <w:szCs w:val="28"/>
              </w:rPr>
              <w:t>1</w:t>
            </w:r>
            <w:r w:rsidRPr="00B7009F">
              <w:rPr>
                <w:color w:val="000000" w:themeColor="text1"/>
                <w:sz w:val="28"/>
                <w:szCs w:val="28"/>
                <w:vertAlign w:val="superscript"/>
              </w:rPr>
              <w:t>st</w:t>
            </w:r>
            <w:r w:rsidRPr="00B7009F">
              <w:rPr>
                <w:color w:val="000000" w:themeColor="text1"/>
                <w:sz w:val="28"/>
                <w:szCs w:val="28"/>
              </w:rPr>
              <w:t xml:space="preserve">  semester / 2</w:t>
            </w:r>
            <w:r w:rsidRPr="00B7009F">
              <w:rPr>
                <w:color w:val="000000" w:themeColor="text1"/>
                <w:sz w:val="28"/>
                <w:szCs w:val="28"/>
                <w:vertAlign w:val="superscript"/>
              </w:rPr>
              <w:t>nd</w:t>
            </w:r>
            <w:r w:rsidRPr="00B7009F">
              <w:rPr>
                <w:color w:val="000000" w:themeColor="text1"/>
                <w:sz w:val="28"/>
                <w:szCs w:val="28"/>
              </w:rPr>
              <w:t xml:space="preserve">  year</w:t>
            </w:r>
          </w:p>
        </w:tc>
      </w:tr>
      <w:tr w:rsidR="00C13BF8" w:rsidRPr="00B7009F" w14:paraId="50CB0E96" w14:textId="77777777" w:rsidTr="00B66612">
        <w:trPr>
          <w:trHeight w:val="510"/>
          <w:jc w:val="center"/>
        </w:trPr>
        <w:tc>
          <w:tcPr>
            <w:tcW w:w="4821" w:type="dxa"/>
            <w:shd w:val="clear" w:color="auto" w:fill="B8CCE4"/>
            <w:vAlign w:val="center"/>
          </w:tcPr>
          <w:p w14:paraId="0AF6891D" w14:textId="77777777" w:rsidR="00C13BF8" w:rsidRPr="00B7009F" w:rsidRDefault="00C13BF8" w:rsidP="00B66612">
            <w:pPr>
              <w:rPr>
                <w:color w:val="000000" w:themeColor="text1"/>
                <w:sz w:val="28"/>
                <w:szCs w:val="28"/>
              </w:rPr>
            </w:pPr>
            <w:r w:rsidRPr="00B7009F">
              <w:rPr>
                <w:color w:val="000000" w:themeColor="text1"/>
                <w:sz w:val="28"/>
                <w:szCs w:val="28"/>
              </w:rPr>
              <w:t>6. Number of hours tuition (total)</w:t>
            </w:r>
          </w:p>
        </w:tc>
        <w:tc>
          <w:tcPr>
            <w:tcW w:w="4821" w:type="dxa"/>
            <w:shd w:val="clear" w:color="auto" w:fill="B8CCE4"/>
            <w:vAlign w:val="center"/>
          </w:tcPr>
          <w:p w14:paraId="2EF6E565" w14:textId="77777777" w:rsidR="00C13BF8" w:rsidRPr="00B7009F" w:rsidRDefault="00C13BF8" w:rsidP="00B66612">
            <w:pPr>
              <w:rPr>
                <w:color w:val="000000" w:themeColor="text1"/>
                <w:sz w:val="28"/>
                <w:szCs w:val="28"/>
              </w:rPr>
            </w:pPr>
            <w:r w:rsidRPr="00B7009F">
              <w:rPr>
                <w:color w:val="000000" w:themeColor="text1"/>
                <w:sz w:val="28"/>
                <w:szCs w:val="28"/>
              </w:rPr>
              <w:t xml:space="preserve">60 </w:t>
            </w:r>
            <w:proofErr w:type="spellStart"/>
            <w:r w:rsidRPr="00B7009F">
              <w:rPr>
                <w:color w:val="000000" w:themeColor="text1"/>
                <w:sz w:val="28"/>
                <w:szCs w:val="28"/>
              </w:rPr>
              <w:t>hrs</w:t>
            </w:r>
            <w:proofErr w:type="spellEnd"/>
          </w:p>
        </w:tc>
      </w:tr>
      <w:tr w:rsidR="00C13BF8" w:rsidRPr="00B7009F" w14:paraId="590ABF68" w14:textId="77777777" w:rsidTr="00B66612">
        <w:trPr>
          <w:trHeight w:val="510"/>
          <w:jc w:val="center"/>
        </w:trPr>
        <w:tc>
          <w:tcPr>
            <w:tcW w:w="4821" w:type="dxa"/>
            <w:shd w:val="clear" w:color="auto" w:fill="B8CCE4"/>
            <w:vAlign w:val="center"/>
          </w:tcPr>
          <w:p w14:paraId="18FB617E" w14:textId="77777777" w:rsidR="00C13BF8" w:rsidRPr="00B7009F" w:rsidRDefault="00C13BF8" w:rsidP="00B66612">
            <w:pPr>
              <w:rPr>
                <w:color w:val="000000" w:themeColor="text1"/>
                <w:sz w:val="28"/>
                <w:szCs w:val="28"/>
              </w:rPr>
            </w:pPr>
            <w:r w:rsidRPr="00B7009F">
              <w:rPr>
                <w:color w:val="000000" w:themeColor="text1"/>
                <w:sz w:val="28"/>
                <w:szCs w:val="28"/>
              </w:rPr>
              <w:t>7. Date of production/revision of this</w:t>
            </w:r>
          </w:p>
          <w:p w14:paraId="7ED7DFCF" w14:textId="77777777" w:rsidR="00C13BF8" w:rsidRPr="00B7009F" w:rsidRDefault="00C13BF8" w:rsidP="00B66612">
            <w:pPr>
              <w:rPr>
                <w:color w:val="000000" w:themeColor="text1"/>
                <w:sz w:val="28"/>
                <w:szCs w:val="28"/>
              </w:rPr>
            </w:pPr>
            <w:r w:rsidRPr="00B7009F">
              <w:rPr>
                <w:color w:val="000000" w:themeColor="text1"/>
                <w:sz w:val="28"/>
                <w:szCs w:val="28"/>
              </w:rPr>
              <w:t>specification</w:t>
            </w:r>
          </w:p>
        </w:tc>
        <w:tc>
          <w:tcPr>
            <w:tcW w:w="4821" w:type="dxa"/>
            <w:shd w:val="clear" w:color="auto" w:fill="DBE5F1"/>
            <w:vAlign w:val="center"/>
          </w:tcPr>
          <w:p w14:paraId="3AB1FB84" w14:textId="77777777" w:rsidR="00C13BF8" w:rsidRPr="00B7009F" w:rsidRDefault="00C13BF8" w:rsidP="00B66612">
            <w:pPr>
              <w:rPr>
                <w:color w:val="000000" w:themeColor="text1"/>
                <w:sz w:val="28"/>
                <w:szCs w:val="28"/>
              </w:rPr>
            </w:pPr>
            <w:r>
              <w:rPr>
                <w:color w:val="000000" w:themeColor="text1"/>
                <w:sz w:val="28"/>
                <w:szCs w:val="28"/>
              </w:rPr>
              <w:t>2024</w:t>
            </w:r>
          </w:p>
        </w:tc>
      </w:tr>
      <w:tr w:rsidR="00C13BF8" w:rsidRPr="00B7009F" w14:paraId="0A1D64A1" w14:textId="77777777" w:rsidTr="00B66612">
        <w:trPr>
          <w:trHeight w:val="510"/>
          <w:jc w:val="center"/>
        </w:trPr>
        <w:tc>
          <w:tcPr>
            <w:tcW w:w="9642" w:type="dxa"/>
            <w:gridSpan w:val="2"/>
            <w:shd w:val="clear" w:color="auto" w:fill="B8CCE4"/>
            <w:vAlign w:val="center"/>
          </w:tcPr>
          <w:p w14:paraId="0C5DEB6D" w14:textId="77777777" w:rsidR="00C13BF8" w:rsidRPr="00B7009F" w:rsidRDefault="00C13BF8" w:rsidP="00B66612">
            <w:pPr>
              <w:rPr>
                <w:color w:val="000000" w:themeColor="text1"/>
                <w:sz w:val="28"/>
                <w:szCs w:val="28"/>
              </w:rPr>
            </w:pPr>
            <w:r w:rsidRPr="00B7009F">
              <w:rPr>
                <w:color w:val="000000" w:themeColor="text1"/>
                <w:sz w:val="28"/>
                <w:szCs w:val="28"/>
              </w:rPr>
              <w:t>8. Aims of the Course</w:t>
            </w:r>
          </w:p>
        </w:tc>
      </w:tr>
      <w:tr w:rsidR="00C13BF8" w:rsidRPr="00B7009F" w14:paraId="314743D3" w14:textId="77777777" w:rsidTr="00B66612">
        <w:trPr>
          <w:trHeight w:val="510"/>
          <w:jc w:val="center"/>
        </w:trPr>
        <w:tc>
          <w:tcPr>
            <w:tcW w:w="9642" w:type="dxa"/>
            <w:gridSpan w:val="2"/>
            <w:shd w:val="clear" w:color="auto" w:fill="DBE5F1"/>
            <w:vAlign w:val="center"/>
          </w:tcPr>
          <w:p w14:paraId="24AA3886" w14:textId="77777777" w:rsidR="00C13BF8" w:rsidRPr="00B7009F" w:rsidRDefault="00C13BF8" w:rsidP="00792C84">
            <w:pPr>
              <w:pStyle w:val="ListParagraph"/>
              <w:numPr>
                <w:ilvl w:val="0"/>
                <w:numId w:val="4"/>
              </w:numPr>
              <w:spacing w:after="0" w:line="240" w:lineRule="auto"/>
              <w:jc w:val="both"/>
              <w:rPr>
                <w:color w:val="000000" w:themeColor="text1"/>
                <w:sz w:val="28"/>
                <w:szCs w:val="28"/>
              </w:rPr>
            </w:pPr>
            <w:r w:rsidRPr="00B7009F">
              <w:rPr>
                <w:color w:val="000000" w:themeColor="text1"/>
                <w:sz w:val="28"/>
                <w:szCs w:val="28"/>
              </w:rPr>
              <w:t>The course aims to present the basic principles to calculate the normal stresses and strains.</w:t>
            </w:r>
          </w:p>
        </w:tc>
      </w:tr>
    </w:tbl>
    <w:p w14:paraId="1601B2A6" w14:textId="77777777" w:rsidR="00C13BF8" w:rsidRPr="00B7009F" w:rsidRDefault="00C13BF8" w:rsidP="00C13BF8">
      <w:pPr>
        <w:spacing w:before="3" w:line="160" w:lineRule="exact"/>
        <w:rPr>
          <w:color w:val="000000" w:themeColor="text1"/>
          <w:sz w:val="17"/>
          <w:szCs w:val="17"/>
        </w:rPr>
      </w:pPr>
    </w:p>
    <w:p w14:paraId="5A2F383C" w14:textId="77777777" w:rsidR="00C13BF8" w:rsidRPr="00B7009F" w:rsidRDefault="00C13BF8" w:rsidP="00C13BF8">
      <w:pPr>
        <w:spacing w:line="200" w:lineRule="exact"/>
        <w:rPr>
          <w:color w:val="000000" w:themeColor="text1"/>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B7009F" w14:paraId="25661AFF" w14:textId="77777777" w:rsidTr="00B66612">
        <w:trPr>
          <w:trHeight w:val="510"/>
          <w:jc w:val="center"/>
        </w:trPr>
        <w:tc>
          <w:tcPr>
            <w:tcW w:w="9632" w:type="dxa"/>
            <w:shd w:val="clear" w:color="auto" w:fill="B8CCE4"/>
            <w:vAlign w:val="center"/>
          </w:tcPr>
          <w:p w14:paraId="608D3CE6" w14:textId="77777777" w:rsidR="00C13BF8" w:rsidRPr="00B7009F" w:rsidRDefault="00C13BF8" w:rsidP="00B66612">
            <w:pPr>
              <w:rPr>
                <w:color w:val="000000" w:themeColor="text1"/>
                <w:sz w:val="28"/>
                <w:szCs w:val="28"/>
              </w:rPr>
            </w:pPr>
            <w:r w:rsidRPr="00B7009F">
              <w:rPr>
                <w:color w:val="000000" w:themeColor="text1"/>
                <w:sz w:val="28"/>
                <w:szCs w:val="28"/>
              </w:rPr>
              <w:t>9· Learning Outcomes, Teaching, Learning and Assessment Method</w:t>
            </w:r>
          </w:p>
        </w:tc>
      </w:tr>
      <w:tr w:rsidR="00C13BF8" w:rsidRPr="00B7009F" w14:paraId="298EF22B" w14:textId="77777777" w:rsidTr="00B66612">
        <w:trPr>
          <w:trHeight w:val="567"/>
          <w:jc w:val="center"/>
        </w:trPr>
        <w:tc>
          <w:tcPr>
            <w:tcW w:w="9632" w:type="dxa"/>
            <w:shd w:val="clear" w:color="auto" w:fill="DBE5F1"/>
            <w:vAlign w:val="center"/>
          </w:tcPr>
          <w:p w14:paraId="59268180" w14:textId="77777777" w:rsidR="00C13BF8" w:rsidRPr="00B7009F" w:rsidRDefault="00C13BF8" w:rsidP="00B66612">
            <w:pPr>
              <w:ind w:firstLine="306"/>
              <w:rPr>
                <w:color w:val="000000" w:themeColor="text1"/>
                <w:sz w:val="28"/>
                <w:szCs w:val="28"/>
              </w:rPr>
            </w:pPr>
            <w:r w:rsidRPr="00B7009F">
              <w:rPr>
                <w:color w:val="000000" w:themeColor="text1"/>
                <w:sz w:val="28"/>
                <w:szCs w:val="28"/>
              </w:rPr>
              <w:t>A- Knowledge and Understanding</w:t>
            </w:r>
          </w:p>
          <w:p w14:paraId="3542F5AD" w14:textId="77777777" w:rsidR="00C13BF8" w:rsidRPr="00B7009F" w:rsidRDefault="00C13BF8" w:rsidP="00B66612">
            <w:pPr>
              <w:ind w:left="288" w:hanging="288"/>
              <w:jc w:val="both"/>
              <w:rPr>
                <w:color w:val="000000" w:themeColor="text1"/>
                <w:sz w:val="28"/>
                <w:szCs w:val="28"/>
              </w:rPr>
            </w:pPr>
            <w:r w:rsidRPr="00B7009F">
              <w:rPr>
                <w:color w:val="000000" w:themeColor="text1"/>
                <w:sz w:val="28"/>
                <w:szCs w:val="28"/>
              </w:rPr>
              <w:t>A1- Calculating stresses and strains in axially loaded bodies.</w:t>
            </w:r>
          </w:p>
          <w:p w14:paraId="64D7B015" w14:textId="77777777" w:rsidR="00C13BF8" w:rsidRPr="00B7009F" w:rsidRDefault="00C13BF8" w:rsidP="00B66612">
            <w:pPr>
              <w:ind w:left="288" w:hanging="288"/>
              <w:jc w:val="both"/>
              <w:rPr>
                <w:color w:val="000000" w:themeColor="text1"/>
                <w:sz w:val="28"/>
                <w:szCs w:val="28"/>
              </w:rPr>
            </w:pPr>
            <w:r w:rsidRPr="00B7009F">
              <w:rPr>
                <w:color w:val="000000" w:themeColor="text1"/>
                <w:sz w:val="28"/>
                <w:szCs w:val="28"/>
              </w:rPr>
              <w:t>A2 Calculate the stresses caused by temperature changes.</w:t>
            </w:r>
          </w:p>
          <w:p w14:paraId="418B0559" w14:textId="77777777" w:rsidR="00C13BF8" w:rsidRPr="00B7009F" w:rsidRDefault="00C13BF8" w:rsidP="00B66612">
            <w:pPr>
              <w:ind w:left="288" w:hanging="288"/>
              <w:jc w:val="both"/>
              <w:rPr>
                <w:color w:val="000000" w:themeColor="text1"/>
                <w:sz w:val="28"/>
                <w:szCs w:val="28"/>
              </w:rPr>
            </w:pPr>
            <w:r w:rsidRPr="00B7009F">
              <w:rPr>
                <w:color w:val="000000" w:themeColor="text1"/>
                <w:sz w:val="28"/>
                <w:szCs w:val="28"/>
              </w:rPr>
              <w:t>A3- Calculation of stresses in thin-walled cylinders.</w:t>
            </w:r>
          </w:p>
          <w:p w14:paraId="0D58FA81" w14:textId="77777777" w:rsidR="00C13BF8" w:rsidRPr="00B7009F" w:rsidRDefault="00C13BF8" w:rsidP="00B66612">
            <w:pPr>
              <w:ind w:left="288" w:hanging="288"/>
              <w:jc w:val="both"/>
              <w:rPr>
                <w:color w:val="000000" w:themeColor="text1"/>
                <w:sz w:val="28"/>
                <w:szCs w:val="28"/>
              </w:rPr>
            </w:pPr>
            <w:r w:rsidRPr="00B7009F">
              <w:rPr>
                <w:color w:val="000000" w:themeColor="text1"/>
                <w:sz w:val="28"/>
                <w:szCs w:val="28"/>
              </w:rPr>
              <w:t>A4- Calculate the stresses resulting from torsion. Calculation of the principal stresses and planes.</w:t>
            </w:r>
          </w:p>
        </w:tc>
      </w:tr>
      <w:tr w:rsidR="00C13BF8" w:rsidRPr="00B7009F" w14:paraId="1A6381B0" w14:textId="77777777" w:rsidTr="00B66612">
        <w:trPr>
          <w:trHeight w:val="567"/>
          <w:jc w:val="center"/>
        </w:trPr>
        <w:tc>
          <w:tcPr>
            <w:tcW w:w="9632" w:type="dxa"/>
            <w:shd w:val="clear" w:color="auto" w:fill="DBE5F1"/>
            <w:vAlign w:val="center"/>
          </w:tcPr>
          <w:p w14:paraId="6BED2426" w14:textId="77777777" w:rsidR="00C13BF8" w:rsidRPr="00B7009F" w:rsidRDefault="00C13BF8" w:rsidP="00B66612">
            <w:pPr>
              <w:ind w:firstLine="306"/>
              <w:rPr>
                <w:color w:val="000000" w:themeColor="text1"/>
                <w:sz w:val="28"/>
                <w:szCs w:val="28"/>
              </w:rPr>
            </w:pPr>
            <w:r w:rsidRPr="00B7009F">
              <w:rPr>
                <w:color w:val="000000" w:themeColor="text1"/>
                <w:sz w:val="28"/>
                <w:szCs w:val="28"/>
              </w:rPr>
              <w:t>B. Subject-specific skills</w:t>
            </w:r>
          </w:p>
          <w:p w14:paraId="0390BF6B" w14:textId="77777777" w:rsidR="00C13BF8" w:rsidRPr="00B7009F" w:rsidRDefault="00C13BF8" w:rsidP="00B66612">
            <w:pPr>
              <w:ind w:left="288" w:hanging="288"/>
              <w:jc w:val="both"/>
              <w:rPr>
                <w:color w:val="000000" w:themeColor="text1"/>
                <w:sz w:val="28"/>
                <w:szCs w:val="28"/>
              </w:rPr>
            </w:pPr>
            <w:r w:rsidRPr="00B7009F">
              <w:rPr>
                <w:color w:val="000000" w:themeColor="text1"/>
                <w:sz w:val="28"/>
                <w:szCs w:val="28"/>
              </w:rPr>
              <w:lastRenderedPageBreak/>
              <w:t>B1- Applying analytical and numerical methods for the purpose of solving mechanics of materials problems.</w:t>
            </w:r>
          </w:p>
          <w:p w14:paraId="630C17DA" w14:textId="77777777" w:rsidR="00C13BF8" w:rsidRPr="00B7009F" w:rsidRDefault="00C13BF8" w:rsidP="00B66612">
            <w:pPr>
              <w:ind w:left="288" w:hanging="288"/>
              <w:jc w:val="both"/>
              <w:rPr>
                <w:color w:val="000000" w:themeColor="text1"/>
                <w:sz w:val="28"/>
                <w:szCs w:val="28"/>
              </w:rPr>
            </w:pPr>
            <w:r w:rsidRPr="00B7009F">
              <w:rPr>
                <w:color w:val="000000" w:themeColor="text1"/>
                <w:sz w:val="28"/>
                <w:szCs w:val="28"/>
              </w:rPr>
              <w:t>B2 - Use basic knowledge to research new technologies.</w:t>
            </w:r>
          </w:p>
          <w:p w14:paraId="61FBF7EF" w14:textId="77777777" w:rsidR="00C13BF8" w:rsidRPr="00B7009F" w:rsidRDefault="00C13BF8" w:rsidP="00B66612">
            <w:pPr>
              <w:ind w:left="288" w:hanging="288"/>
              <w:jc w:val="both"/>
              <w:rPr>
                <w:color w:val="000000" w:themeColor="text1"/>
                <w:sz w:val="28"/>
                <w:szCs w:val="28"/>
              </w:rPr>
            </w:pPr>
            <w:r w:rsidRPr="00B7009F">
              <w:rPr>
                <w:color w:val="000000" w:themeColor="text1"/>
                <w:sz w:val="28"/>
                <w:szCs w:val="28"/>
              </w:rPr>
              <w:t>B3 - Derive and evaluate the information needed to apply engineering analysis methods to unfamiliar problems.</w:t>
            </w:r>
          </w:p>
        </w:tc>
      </w:tr>
      <w:tr w:rsidR="00C13BF8" w:rsidRPr="00B7009F" w14:paraId="36A29476" w14:textId="77777777" w:rsidTr="00B66612">
        <w:trPr>
          <w:trHeight w:val="510"/>
          <w:jc w:val="center"/>
        </w:trPr>
        <w:tc>
          <w:tcPr>
            <w:tcW w:w="9632" w:type="dxa"/>
            <w:shd w:val="clear" w:color="auto" w:fill="B8CCE4"/>
            <w:vAlign w:val="center"/>
          </w:tcPr>
          <w:p w14:paraId="76730C0F" w14:textId="77777777" w:rsidR="00C13BF8" w:rsidRPr="00B7009F" w:rsidRDefault="00C13BF8" w:rsidP="00B66612">
            <w:pPr>
              <w:ind w:firstLine="589"/>
              <w:rPr>
                <w:color w:val="000000" w:themeColor="text1"/>
                <w:sz w:val="28"/>
                <w:szCs w:val="28"/>
              </w:rPr>
            </w:pPr>
            <w:r w:rsidRPr="00B7009F">
              <w:rPr>
                <w:color w:val="000000" w:themeColor="text1"/>
                <w:sz w:val="28"/>
                <w:szCs w:val="28"/>
              </w:rPr>
              <w:lastRenderedPageBreak/>
              <w:t>Teaching and Learning Methods</w:t>
            </w:r>
          </w:p>
        </w:tc>
      </w:tr>
      <w:tr w:rsidR="00C13BF8" w:rsidRPr="00B7009F" w14:paraId="4142144A" w14:textId="77777777" w:rsidTr="00B66612">
        <w:trPr>
          <w:trHeight w:val="1304"/>
          <w:jc w:val="center"/>
        </w:trPr>
        <w:tc>
          <w:tcPr>
            <w:tcW w:w="9632" w:type="dxa"/>
            <w:shd w:val="clear" w:color="auto" w:fill="DBE5F1"/>
            <w:vAlign w:val="center"/>
          </w:tcPr>
          <w:p w14:paraId="162633D5" w14:textId="77777777" w:rsidR="00C13BF8" w:rsidRPr="00B7009F" w:rsidRDefault="00C13BF8" w:rsidP="00B66612">
            <w:pPr>
              <w:jc w:val="both"/>
              <w:rPr>
                <w:color w:val="000000" w:themeColor="text1"/>
                <w:sz w:val="28"/>
                <w:szCs w:val="28"/>
              </w:rPr>
            </w:pPr>
            <w:r w:rsidRPr="00B7009F">
              <w:rPr>
                <w:color w:val="000000" w:themeColor="text1"/>
                <w:sz w:val="28"/>
                <w:szCs w:val="28"/>
              </w:rPr>
              <w:t>• Scientific and research skills are developed through teaching and learning activities. Analysis and problem-solving skills are further developed by means of a set of problems prepared by the lecturers in small study groups and all work submitted is evaluated and responded to.</w:t>
            </w:r>
          </w:p>
          <w:p w14:paraId="529F385C" w14:textId="77777777" w:rsidR="00C13BF8" w:rsidRPr="00B7009F" w:rsidRDefault="00C13BF8" w:rsidP="00B66612">
            <w:pPr>
              <w:rPr>
                <w:color w:val="000000" w:themeColor="text1"/>
                <w:sz w:val="28"/>
                <w:szCs w:val="28"/>
              </w:rPr>
            </w:pPr>
          </w:p>
        </w:tc>
      </w:tr>
      <w:tr w:rsidR="00C13BF8" w:rsidRPr="00B7009F" w14:paraId="6EFE72F5" w14:textId="77777777" w:rsidTr="00B66612">
        <w:trPr>
          <w:trHeight w:val="510"/>
          <w:jc w:val="center"/>
        </w:trPr>
        <w:tc>
          <w:tcPr>
            <w:tcW w:w="9632" w:type="dxa"/>
            <w:shd w:val="clear" w:color="auto" w:fill="B8CCE4"/>
            <w:vAlign w:val="center"/>
          </w:tcPr>
          <w:p w14:paraId="1F111FD2" w14:textId="77777777" w:rsidR="00C13BF8" w:rsidRPr="00B7009F" w:rsidRDefault="00C13BF8" w:rsidP="00B66612">
            <w:pPr>
              <w:ind w:firstLine="589"/>
              <w:rPr>
                <w:color w:val="000000" w:themeColor="text1"/>
                <w:sz w:val="28"/>
                <w:szCs w:val="28"/>
              </w:rPr>
            </w:pPr>
            <w:r w:rsidRPr="00B7009F">
              <w:rPr>
                <w:color w:val="000000" w:themeColor="text1"/>
                <w:sz w:val="28"/>
                <w:szCs w:val="28"/>
              </w:rPr>
              <w:t>Assessment methods</w:t>
            </w:r>
          </w:p>
        </w:tc>
      </w:tr>
      <w:tr w:rsidR="00C13BF8" w:rsidRPr="00B7009F" w14:paraId="62757370" w14:textId="77777777" w:rsidTr="00B66612">
        <w:trPr>
          <w:trHeight w:val="1304"/>
          <w:jc w:val="center"/>
        </w:trPr>
        <w:tc>
          <w:tcPr>
            <w:tcW w:w="9632" w:type="dxa"/>
            <w:shd w:val="clear" w:color="auto" w:fill="DBE5F1"/>
            <w:vAlign w:val="center"/>
          </w:tcPr>
          <w:p w14:paraId="328D1FA2" w14:textId="77777777" w:rsidR="00C13BF8" w:rsidRPr="00B7009F" w:rsidRDefault="00C13BF8" w:rsidP="00B66612">
            <w:pPr>
              <w:rPr>
                <w:color w:val="000000" w:themeColor="text1"/>
                <w:sz w:val="28"/>
                <w:szCs w:val="28"/>
              </w:rPr>
            </w:pPr>
            <w:r w:rsidRPr="00B7009F">
              <w:rPr>
                <w:color w:val="000000" w:themeColor="text1"/>
                <w:sz w:val="28"/>
                <w:szCs w:val="28"/>
              </w:rPr>
              <w:t>• Interacting within the lecture.</w:t>
            </w:r>
          </w:p>
          <w:p w14:paraId="6B0362CA" w14:textId="77777777" w:rsidR="00C13BF8" w:rsidRPr="00B7009F" w:rsidRDefault="00C13BF8" w:rsidP="00B66612">
            <w:pPr>
              <w:rPr>
                <w:color w:val="000000" w:themeColor="text1"/>
                <w:sz w:val="28"/>
                <w:szCs w:val="28"/>
              </w:rPr>
            </w:pPr>
            <w:r w:rsidRPr="00B7009F">
              <w:rPr>
                <w:color w:val="000000" w:themeColor="text1"/>
                <w:sz w:val="28"/>
                <w:szCs w:val="28"/>
              </w:rPr>
              <w:t>• Homework and reports.</w:t>
            </w:r>
          </w:p>
          <w:p w14:paraId="7BF1D085" w14:textId="77777777" w:rsidR="00C13BF8" w:rsidRPr="00B7009F" w:rsidRDefault="00C13BF8" w:rsidP="00B66612">
            <w:pPr>
              <w:rPr>
                <w:color w:val="000000" w:themeColor="text1"/>
                <w:sz w:val="28"/>
                <w:szCs w:val="28"/>
              </w:rPr>
            </w:pPr>
            <w:r w:rsidRPr="00B7009F">
              <w:rPr>
                <w:color w:val="000000" w:themeColor="text1"/>
                <w:sz w:val="28"/>
                <w:szCs w:val="28"/>
              </w:rPr>
              <w:t>• Short exams (quizzes).</w:t>
            </w:r>
          </w:p>
          <w:p w14:paraId="06D98950" w14:textId="77777777" w:rsidR="00C13BF8" w:rsidRPr="00B7009F" w:rsidRDefault="00C13BF8" w:rsidP="00B66612">
            <w:pPr>
              <w:rPr>
                <w:color w:val="000000" w:themeColor="text1"/>
                <w:sz w:val="28"/>
                <w:szCs w:val="28"/>
              </w:rPr>
            </w:pPr>
            <w:r w:rsidRPr="00B7009F">
              <w:rPr>
                <w:color w:val="000000" w:themeColor="text1"/>
                <w:sz w:val="28"/>
                <w:szCs w:val="28"/>
              </w:rPr>
              <w:t>• Semester and final exams.</w:t>
            </w:r>
          </w:p>
        </w:tc>
      </w:tr>
      <w:tr w:rsidR="00C13BF8" w:rsidRPr="00B7009F" w14:paraId="5996D60C" w14:textId="77777777" w:rsidTr="00B66612">
        <w:trPr>
          <w:trHeight w:val="567"/>
          <w:jc w:val="center"/>
        </w:trPr>
        <w:tc>
          <w:tcPr>
            <w:tcW w:w="9632" w:type="dxa"/>
            <w:shd w:val="clear" w:color="auto" w:fill="DBE5F1"/>
            <w:vAlign w:val="center"/>
          </w:tcPr>
          <w:p w14:paraId="4EDA846D" w14:textId="77777777" w:rsidR="00C13BF8" w:rsidRPr="00B7009F" w:rsidRDefault="00C13BF8" w:rsidP="00B66612">
            <w:pPr>
              <w:ind w:firstLine="306"/>
              <w:rPr>
                <w:color w:val="000000" w:themeColor="text1"/>
                <w:sz w:val="28"/>
                <w:szCs w:val="28"/>
              </w:rPr>
            </w:pPr>
            <w:r w:rsidRPr="00B7009F">
              <w:rPr>
                <w:color w:val="000000" w:themeColor="text1"/>
                <w:sz w:val="28"/>
                <w:szCs w:val="28"/>
              </w:rPr>
              <w:t>C. Thinking Skills</w:t>
            </w:r>
          </w:p>
          <w:p w14:paraId="3017234A" w14:textId="77777777" w:rsidR="00C13BF8" w:rsidRPr="00B7009F" w:rsidRDefault="00C13BF8" w:rsidP="00B66612">
            <w:pPr>
              <w:ind w:left="288" w:hanging="288"/>
              <w:jc w:val="both"/>
              <w:rPr>
                <w:color w:val="000000" w:themeColor="text1"/>
                <w:sz w:val="28"/>
                <w:szCs w:val="28"/>
              </w:rPr>
            </w:pPr>
            <w:r w:rsidRPr="00B7009F">
              <w:rPr>
                <w:color w:val="000000" w:themeColor="text1"/>
                <w:sz w:val="28"/>
                <w:szCs w:val="28"/>
              </w:rPr>
              <w:t>C1- Attention: Arousing the students' attention by implementing one of the applied programs on the display screen in the hall.</w:t>
            </w:r>
          </w:p>
          <w:p w14:paraId="02B1919F" w14:textId="77777777" w:rsidR="00C13BF8" w:rsidRPr="00B7009F" w:rsidRDefault="00C13BF8" w:rsidP="00B66612">
            <w:pPr>
              <w:ind w:left="288" w:hanging="288"/>
              <w:jc w:val="both"/>
              <w:rPr>
                <w:color w:val="000000" w:themeColor="text1"/>
                <w:sz w:val="28"/>
                <w:szCs w:val="28"/>
              </w:rPr>
            </w:pPr>
            <w:r w:rsidRPr="00B7009F">
              <w:rPr>
                <w:color w:val="000000" w:themeColor="text1"/>
                <w:sz w:val="28"/>
                <w:szCs w:val="28"/>
              </w:rPr>
              <w:t>C2- Response: Follow up the student's interaction with the material displayed on the screen.</w:t>
            </w:r>
          </w:p>
          <w:p w14:paraId="712C3C07" w14:textId="77777777" w:rsidR="00C13BF8" w:rsidRPr="00B7009F" w:rsidRDefault="00C13BF8" w:rsidP="00B66612">
            <w:pPr>
              <w:ind w:left="288" w:hanging="288"/>
              <w:jc w:val="both"/>
              <w:rPr>
                <w:color w:val="000000" w:themeColor="text1"/>
                <w:sz w:val="28"/>
                <w:szCs w:val="28"/>
              </w:rPr>
            </w:pPr>
            <w:r w:rsidRPr="00B7009F">
              <w:rPr>
                <w:color w:val="000000" w:themeColor="text1"/>
                <w:sz w:val="28"/>
                <w:szCs w:val="28"/>
              </w:rPr>
              <w:t>C3- Attention: Follow up on the interest of the student who interacted more with the presented material, by increasing this interaction by requesting other programs and applications to display.</w:t>
            </w:r>
          </w:p>
          <w:p w14:paraId="4907CC62" w14:textId="77777777" w:rsidR="00C13BF8" w:rsidRPr="00B7009F" w:rsidRDefault="00C13BF8" w:rsidP="00B66612">
            <w:pPr>
              <w:ind w:left="288" w:hanging="288"/>
              <w:jc w:val="both"/>
              <w:rPr>
                <w:color w:val="000000" w:themeColor="text1"/>
                <w:sz w:val="28"/>
                <w:szCs w:val="28"/>
              </w:rPr>
            </w:pPr>
            <w:r w:rsidRPr="00B7009F">
              <w:rPr>
                <w:color w:val="000000" w:themeColor="text1"/>
                <w:sz w:val="28"/>
                <w:szCs w:val="28"/>
              </w:rPr>
              <w:t>C4 - Forming the direction: meaning that the student is sympathetic to the presentation and may have an opinion about the direction of the presented topic and defend it.</w:t>
            </w:r>
          </w:p>
          <w:p w14:paraId="4B38B57A" w14:textId="77777777" w:rsidR="00C13BF8" w:rsidRPr="00B7009F" w:rsidRDefault="00C13BF8" w:rsidP="00B66612">
            <w:pPr>
              <w:ind w:left="288" w:hanging="288"/>
              <w:jc w:val="both"/>
              <w:rPr>
                <w:color w:val="000000" w:themeColor="text1"/>
                <w:sz w:val="28"/>
                <w:szCs w:val="28"/>
              </w:rPr>
            </w:pPr>
            <w:r w:rsidRPr="00B7009F">
              <w:rPr>
                <w:color w:val="000000" w:themeColor="text1"/>
                <w:sz w:val="28"/>
                <w:szCs w:val="28"/>
              </w:rPr>
              <w:t>C 5- Formation of value behavior: meaning that the student reaches the top of the emotional ladder, so that he has a stable level in the lesson and does not become lazy or fidgety.</w:t>
            </w:r>
          </w:p>
        </w:tc>
      </w:tr>
      <w:tr w:rsidR="00C13BF8" w:rsidRPr="00B7009F" w14:paraId="7976CA32" w14:textId="77777777" w:rsidTr="00B66612">
        <w:trPr>
          <w:trHeight w:val="510"/>
          <w:jc w:val="center"/>
        </w:trPr>
        <w:tc>
          <w:tcPr>
            <w:tcW w:w="9632" w:type="dxa"/>
            <w:shd w:val="clear" w:color="auto" w:fill="B8CCE4"/>
            <w:vAlign w:val="center"/>
          </w:tcPr>
          <w:p w14:paraId="0A9E6434" w14:textId="77777777" w:rsidR="00C13BF8" w:rsidRPr="00B7009F" w:rsidRDefault="00C13BF8" w:rsidP="00B66612">
            <w:pPr>
              <w:ind w:firstLine="589"/>
              <w:rPr>
                <w:color w:val="000000" w:themeColor="text1"/>
                <w:sz w:val="28"/>
                <w:szCs w:val="28"/>
              </w:rPr>
            </w:pPr>
            <w:r w:rsidRPr="00B7009F">
              <w:rPr>
                <w:color w:val="000000" w:themeColor="text1"/>
                <w:sz w:val="28"/>
                <w:szCs w:val="28"/>
              </w:rPr>
              <w:t>Teaching and Learning Methods</w:t>
            </w:r>
          </w:p>
        </w:tc>
      </w:tr>
      <w:tr w:rsidR="00C13BF8" w:rsidRPr="00B7009F" w14:paraId="7F84961B" w14:textId="77777777" w:rsidTr="00B66612">
        <w:trPr>
          <w:trHeight w:val="1361"/>
          <w:jc w:val="center"/>
        </w:trPr>
        <w:tc>
          <w:tcPr>
            <w:tcW w:w="9632" w:type="dxa"/>
            <w:shd w:val="clear" w:color="auto" w:fill="DBE5F1"/>
            <w:vAlign w:val="center"/>
          </w:tcPr>
          <w:p w14:paraId="5D37DFEA" w14:textId="77777777" w:rsidR="00C13BF8" w:rsidRPr="00B7009F" w:rsidRDefault="00C13BF8" w:rsidP="00B66612">
            <w:pPr>
              <w:ind w:left="288" w:hanging="288"/>
              <w:jc w:val="both"/>
              <w:rPr>
                <w:color w:val="000000" w:themeColor="text1"/>
                <w:sz w:val="28"/>
                <w:szCs w:val="28"/>
                <w:lang w:val="en-GB"/>
              </w:rPr>
            </w:pPr>
            <w:r w:rsidRPr="00B7009F">
              <w:rPr>
                <w:color w:val="000000" w:themeColor="text1"/>
                <w:sz w:val="28"/>
                <w:szCs w:val="28"/>
                <w:lang w:val="en-GB"/>
              </w:rPr>
              <w:t>• The usual theoretical presentation method using the writing board and depending on the style (how and why) of the subject and according to the curriculum of the subject.</w:t>
            </w:r>
          </w:p>
          <w:p w14:paraId="439608AC" w14:textId="77777777" w:rsidR="00C13BF8" w:rsidRPr="00B7009F" w:rsidRDefault="00C13BF8" w:rsidP="00B66612">
            <w:pPr>
              <w:ind w:left="288" w:hanging="288"/>
              <w:jc w:val="both"/>
              <w:rPr>
                <w:color w:val="000000" w:themeColor="text1"/>
                <w:sz w:val="28"/>
                <w:szCs w:val="28"/>
                <w:lang w:val="en-GB"/>
              </w:rPr>
            </w:pPr>
            <w:r w:rsidRPr="00B7009F">
              <w:rPr>
                <w:color w:val="000000" w:themeColor="text1"/>
                <w:sz w:val="28"/>
                <w:szCs w:val="28"/>
                <w:lang w:val="en-GB"/>
              </w:rPr>
              <w:t>• The theoretical presentation method using the (data show) device and depending on the method (how and why) of the subject and according to the subject curriculum.</w:t>
            </w:r>
          </w:p>
          <w:p w14:paraId="6DD78134" w14:textId="77777777" w:rsidR="00C13BF8" w:rsidRPr="00B7009F" w:rsidRDefault="00C13BF8" w:rsidP="00B66612">
            <w:pPr>
              <w:ind w:left="288" w:hanging="288"/>
              <w:jc w:val="both"/>
              <w:rPr>
                <w:color w:val="000000" w:themeColor="text1"/>
                <w:sz w:val="28"/>
                <w:szCs w:val="28"/>
                <w:lang w:val="en-GB"/>
              </w:rPr>
            </w:pPr>
            <w:r w:rsidRPr="00B7009F">
              <w:rPr>
                <w:color w:val="000000" w:themeColor="text1"/>
                <w:sz w:val="28"/>
                <w:szCs w:val="28"/>
                <w:lang w:val="en-GB"/>
              </w:rPr>
              <w:t>• The method of laboratory display using special devices for measuring the different properties of the substance under experiment.</w:t>
            </w:r>
          </w:p>
        </w:tc>
      </w:tr>
    </w:tbl>
    <w:p w14:paraId="1C7F9182" w14:textId="77777777" w:rsidR="00C13BF8" w:rsidRPr="00B7009F" w:rsidRDefault="00C13BF8" w:rsidP="00C13BF8">
      <w:pPr>
        <w:rPr>
          <w:color w:val="000000" w:themeColor="text1"/>
          <w:rtl/>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B7009F" w14:paraId="799D5D2A" w14:textId="77777777" w:rsidTr="00B66612">
        <w:trPr>
          <w:trHeight w:val="510"/>
          <w:jc w:val="center"/>
        </w:trPr>
        <w:tc>
          <w:tcPr>
            <w:tcW w:w="9632" w:type="dxa"/>
            <w:shd w:val="clear" w:color="auto" w:fill="B8CCE4"/>
            <w:vAlign w:val="center"/>
          </w:tcPr>
          <w:p w14:paraId="64FDD9E7" w14:textId="77777777" w:rsidR="00C13BF8" w:rsidRPr="00B7009F" w:rsidRDefault="00C13BF8" w:rsidP="00B66612">
            <w:pPr>
              <w:ind w:firstLine="589"/>
              <w:rPr>
                <w:color w:val="000000" w:themeColor="text1"/>
                <w:sz w:val="28"/>
                <w:szCs w:val="28"/>
              </w:rPr>
            </w:pPr>
            <w:r w:rsidRPr="00B7009F">
              <w:rPr>
                <w:color w:val="000000" w:themeColor="text1"/>
                <w:sz w:val="28"/>
                <w:szCs w:val="28"/>
              </w:rPr>
              <w:t>Assessment methods</w:t>
            </w:r>
          </w:p>
        </w:tc>
      </w:tr>
      <w:tr w:rsidR="00C13BF8" w:rsidRPr="00B7009F" w14:paraId="58FE0951" w14:textId="77777777" w:rsidTr="00B66612">
        <w:trPr>
          <w:trHeight w:val="1304"/>
          <w:jc w:val="center"/>
        </w:trPr>
        <w:tc>
          <w:tcPr>
            <w:tcW w:w="9632" w:type="dxa"/>
            <w:shd w:val="clear" w:color="auto" w:fill="DBE5F1"/>
            <w:vAlign w:val="center"/>
          </w:tcPr>
          <w:p w14:paraId="250C03D4" w14:textId="77777777" w:rsidR="00C13BF8" w:rsidRPr="00B7009F" w:rsidRDefault="00C13BF8" w:rsidP="00B66612">
            <w:pPr>
              <w:ind w:left="288" w:hanging="288"/>
              <w:jc w:val="both"/>
              <w:rPr>
                <w:color w:val="000000" w:themeColor="text1"/>
                <w:sz w:val="28"/>
                <w:szCs w:val="28"/>
              </w:rPr>
            </w:pPr>
            <w:r w:rsidRPr="00B7009F">
              <w:rPr>
                <w:color w:val="000000" w:themeColor="text1"/>
                <w:sz w:val="28"/>
                <w:szCs w:val="28"/>
              </w:rPr>
              <w:lastRenderedPageBreak/>
              <w:t>• Direct questions in a manner (how and why) for the subject during the theoretical and practical lecture.</w:t>
            </w:r>
          </w:p>
          <w:p w14:paraId="58FBA153" w14:textId="77777777" w:rsidR="00C13BF8" w:rsidRPr="00B7009F" w:rsidRDefault="00C13BF8" w:rsidP="00B66612">
            <w:pPr>
              <w:ind w:left="288" w:hanging="288"/>
              <w:jc w:val="both"/>
              <w:rPr>
                <w:color w:val="000000" w:themeColor="text1"/>
                <w:sz w:val="28"/>
                <w:szCs w:val="28"/>
              </w:rPr>
            </w:pPr>
            <w:r w:rsidRPr="00B7009F">
              <w:rPr>
                <w:color w:val="000000" w:themeColor="text1"/>
                <w:sz w:val="28"/>
                <w:szCs w:val="28"/>
              </w:rPr>
              <w:t>• Sudden exams during the theoretical and practical lecture.</w:t>
            </w:r>
          </w:p>
          <w:p w14:paraId="4868C7AA" w14:textId="77777777" w:rsidR="00C13BF8" w:rsidRPr="00B7009F" w:rsidRDefault="00C13BF8" w:rsidP="00B66612">
            <w:pPr>
              <w:ind w:left="288" w:hanging="288"/>
              <w:jc w:val="both"/>
              <w:rPr>
                <w:color w:val="000000" w:themeColor="text1"/>
                <w:sz w:val="28"/>
                <w:szCs w:val="28"/>
              </w:rPr>
            </w:pPr>
            <w:r w:rsidRPr="00B7009F">
              <w:rPr>
                <w:color w:val="000000" w:themeColor="text1"/>
                <w:sz w:val="28"/>
                <w:szCs w:val="28"/>
              </w:rPr>
              <w:t>• Quarterly exams for the theoretical and practical side.</w:t>
            </w:r>
          </w:p>
          <w:p w14:paraId="76C0AEC7" w14:textId="77777777" w:rsidR="00C13BF8" w:rsidRPr="00B7009F" w:rsidRDefault="00C13BF8" w:rsidP="00B66612">
            <w:pPr>
              <w:ind w:left="288" w:hanging="288"/>
              <w:jc w:val="both"/>
              <w:rPr>
                <w:color w:val="000000" w:themeColor="text1"/>
                <w:sz w:val="28"/>
                <w:szCs w:val="28"/>
              </w:rPr>
            </w:pPr>
            <w:r w:rsidRPr="00B7009F">
              <w:rPr>
                <w:color w:val="000000" w:themeColor="text1"/>
                <w:sz w:val="28"/>
                <w:szCs w:val="28"/>
              </w:rPr>
              <w:t>• Final exams for the theoretical and practical side.</w:t>
            </w:r>
          </w:p>
        </w:tc>
      </w:tr>
      <w:tr w:rsidR="00C13BF8" w:rsidRPr="00B7009F" w14:paraId="3C34D429" w14:textId="77777777" w:rsidTr="00B66612">
        <w:trPr>
          <w:trHeight w:val="1304"/>
          <w:jc w:val="center"/>
        </w:trPr>
        <w:tc>
          <w:tcPr>
            <w:tcW w:w="9632" w:type="dxa"/>
            <w:shd w:val="clear" w:color="auto" w:fill="DBE5F1"/>
            <w:vAlign w:val="center"/>
          </w:tcPr>
          <w:p w14:paraId="24B8608A" w14:textId="77777777" w:rsidR="00C13BF8" w:rsidRPr="00B7009F" w:rsidRDefault="00C13BF8" w:rsidP="00B66612">
            <w:pPr>
              <w:ind w:firstLine="306"/>
              <w:jc w:val="both"/>
              <w:rPr>
                <w:color w:val="000000" w:themeColor="text1"/>
                <w:sz w:val="28"/>
                <w:szCs w:val="28"/>
              </w:rPr>
            </w:pPr>
            <w:r w:rsidRPr="00B7009F">
              <w:rPr>
                <w:color w:val="000000" w:themeColor="text1"/>
                <w:sz w:val="28"/>
                <w:szCs w:val="28"/>
              </w:rPr>
              <w:t>D. General and Transferable Skills (other skills relevant to employability and personal development)</w:t>
            </w:r>
          </w:p>
          <w:p w14:paraId="505C4820" w14:textId="77777777" w:rsidR="00C13BF8" w:rsidRPr="00B7009F" w:rsidRDefault="00C13BF8" w:rsidP="00B66612">
            <w:pPr>
              <w:ind w:left="288" w:hanging="288"/>
              <w:jc w:val="both"/>
              <w:rPr>
                <w:color w:val="000000" w:themeColor="text1"/>
                <w:sz w:val="28"/>
                <w:szCs w:val="28"/>
              </w:rPr>
            </w:pPr>
            <w:r w:rsidRPr="00B7009F">
              <w:rPr>
                <w:color w:val="000000" w:themeColor="text1"/>
                <w:sz w:val="28"/>
                <w:szCs w:val="28"/>
              </w:rPr>
              <w:t>D1- Develop the student’s ability to perform the duties and deliver them on time</w:t>
            </w:r>
          </w:p>
          <w:p w14:paraId="7F47E417" w14:textId="77777777" w:rsidR="00C13BF8" w:rsidRPr="00B7009F" w:rsidRDefault="00C13BF8" w:rsidP="00B66612">
            <w:pPr>
              <w:ind w:left="288" w:hanging="288"/>
              <w:jc w:val="both"/>
              <w:rPr>
                <w:color w:val="000000" w:themeColor="text1"/>
                <w:sz w:val="28"/>
                <w:szCs w:val="28"/>
              </w:rPr>
            </w:pPr>
            <w:r w:rsidRPr="00B7009F">
              <w:rPr>
                <w:color w:val="000000" w:themeColor="text1"/>
                <w:sz w:val="28"/>
                <w:szCs w:val="28"/>
              </w:rPr>
              <w:t>D2 - Logical and programmatic thinking to find programmatic solutions to various problems</w:t>
            </w:r>
          </w:p>
          <w:p w14:paraId="040638DA" w14:textId="77777777" w:rsidR="00C13BF8" w:rsidRPr="00B7009F" w:rsidRDefault="00C13BF8" w:rsidP="00B66612">
            <w:pPr>
              <w:ind w:left="288" w:hanging="288"/>
              <w:jc w:val="both"/>
              <w:rPr>
                <w:color w:val="000000" w:themeColor="text1"/>
                <w:sz w:val="28"/>
                <w:szCs w:val="28"/>
              </w:rPr>
            </w:pPr>
            <w:r w:rsidRPr="00B7009F">
              <w:rPr>
                <w:color w:val="000000" w:themeColor="text1"/>
                <w:sz w:val="28"/>
                <w:szCs w:val="28"/>
              </w:rPr>
              <w:t>D3 - developing the student's ability to dialogue and debate</w:t>
            </w:r>
          </w:p>
          <w:p w14:paraId="7DBFA549" w14:textId="77777777" w:rsidR="00C13BF8" w:rsidRPr="00B7009F" w:rsidRDefault="00C13BF8" w:rsidP="00B66612">
            <w:pPr>
              <w:ind w:left="288" w:hanging="288"/>
              <w:jc w:val="both"/>
              <w:rPr>
                <w:color w:val="000000" w:themeColor="text1"/>
                <w:sz w:val="28"/>
                <w:szCs w:val="28"/>
              </w:rPr>
            </w:pPr>
            <w:r w:rsidRPr="00B7009F">
              <w:rPr>
                <w:color w:val="000000" w:themeColor="text1"/>
                <w:sz w:val="28"/>
                <w:szCs w:val="28"/>
              </w:rPr>
              <w:t>D4 - Develop the student's ability to deal with modern technology, especially the Internet</w:t>
            </w:r>
          </w:p>
        </w:tc>
      </w:tr>
    </w:tbl>
    <w:p w14:paraId="51BBFF70" w14:textId="77777777" w:rsidR="00C13BF8" w:rsidRPr="00B7009F" w:rsidRDefault="00C13BF8" w:rsidP="00C13BF8">
      <w:pPr>
        <w:spacing w:line="200" w:lineRule="exact"/>
        <w:rPr>
          <w:color w:val="000000" w:themeColor="text1"/>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17"/>
        <w:gridCol w:w="929"/>
        <w:gridCol w:w="1729"/>
        <w:gridCol w:w="2090"/>
        <w:gridCol w:w="1937"/>
        <w:gridCol w:w="2030"/>
      </w:tblGrid>
      <w:tr w:rsidR="00C13BF8" w:rsidRPr="00B7009F" w14:paraId="12A14B4C" w14:textId="77777777" w:rsidTr="00B66612">
        <w:trPr>
          <w:trHeight w:val="567"/>
        </w:trPr>
        <w:tc>
          <w:tcPr>
            <w:tcW w:w="9868" w:type="dxa"/>
            <w:gridSpan w:val="6"/>
            <w:shd w:val="clear" w:color="auto" w:fill="B8CCE4"/>
            <w:vAlign w:val="center"/>
          </w:tcPr>
          <w:p w14:paraId="34433DA9" w14:textId="77777777" w:rsidR="00C13BF8" w:rsidRPr="00B7009F" w:rsidRDefault="00C13BF8" w:rsidP="00B66612">
            <w:pPr>
              <w:rPr>
                <w:color w:val="000000" w:themeColor="text1"/>
                <w:sz w:val="28"/>
                <w:szCs w:val="28"/>
              </w:rPr>
            </w:pPr>
            <w:r w:rsidRPr="00B7009F">
              <w:rPr>
                <w:color w:val="000000" w:themeColor="text1"/>
                <w:sz w:val="28"/>
                <w:szCs w:val="28"/>
              </w:rPr>
              <w:t>10. Course Structure</w:t>
            </w:r>
          </w:p>
        </w:tc>
      </w:tr>
      <w:tr w:rsidR="00C13BF8" w:rsidRPr="00B7009F" w14:paraId="5C58324D" w14:textId="77777777" w:rsidTr="00B66612">
        <w:trPr>
          <w:trHeight w:val="340"/>
        </w:trPr>
        <w:tc>
          <w:tcPr>
            <w:tcW w:w="923" w:type="dxa"/>
            <w:shd w:val="clear" w:color="auto" w:fill="B8CCE4"/>
            <w:vAlign w:val="center"/>
          </w:tcPr>
          <w:p w14:paraId="50D26059" w14:textId="77777777" w:rsidR="00C13BF8" w:rsidRPr="00B7009F" w:rsidRDefault="00C13BF8" w:rsidP="00B66612">
            <w:pPr>
              <w:jc w:val="center"/>
              <w:rPr>
                <w:color w:val="000000" w:themeColor="text1"/>
                <w:sz w:val="28"/>
                <w:szCs w:val="28"/>
              </w:rPr>
            </w:pPr>
            <w:r w:rsidRPr="00B7009F">
              <w:rPr>
                <w:color w:val="000000" w:themeColor="text1"/>
                <w:sz w:val="28"/>
                <w:szCs w:val="28"/>
              </w:rPr>
              <w:t>Week</w:t>
            </w:r>
          </w:p>
        </w:tc>
        <w:tc>
          <w:tcPr>
            <w:tcW w:w="932" w:type="dxa"/>
            <w:shd w:val="clear" w:color="auto" w:fill="B8CCE4"/>
            <w:vAlign w:val="center"/>
          </w:tcPr>
          <w:p w14:paraId="31C729F3" w14:textId="77777777" w:rsidR="00C13BF8" w:rsidRPr="00B7009F" w:rsidRDefault="00C13BF8" w:rsidP="00B66612">
            <w:pPr>
              <w:jc w:val="center"/>
              <w:rPr>
                <w:color w:val="000000" w:themeColor="text1"/>
                <w:sz w:val="28"/>
                <w:szCs w:val="28"/>
              </w:rPr>
            </w:pPr>
            <w:r w:rsidRPr="00B7009F">
              <w:rPr>
                <w:color w:val="000000" w:themeColor="text1"/>
                <w:sz w:val="28"/>
                <w:szCs w:val="28"/>
              </w:rPr>
              <w:t>Hours</w:t>
            </w:r>
          </w:p>
        </w:tc>
        <w:tc>
          <w:tcPr>
            <w:tcW w:w="1756" w:type="dxa"/>
            <w:shd w:val="clear" w:color="auto" w:fill="B8CCE4"/>
            <w:vAlign w:val="center"/>
          </w:tcPr>
          <w:p w14:paraId="40A10D2B" w14:textId="77777777" w:rsidR="00C13BF8" w:rsidRPr="00B7009F" w:rsidRDefault="00C13BF8" w:rsidP="00B66612">
            <w:pPr>
              <w:jc w:val="center"/>
              <w:rPr>
                <w:color w:val="000000" w:themeColor="text1"/>
                <w:sz w:val="28"/>
                <w:szCs w:val="28"/>
              </w:rPr>
            </w:pPr>
            <w:r w:rsidRPr="00B7009F">
              <w:rPr>
                <w:color w:val="000000" w:themeColor="text1"/>
                <w:sz w:val="28"/>
                <w:szCs w:val="28"/>
              </w:rPr>
              <w:t>ILOs</w:t>
            </w:r>
          </w:p>
        </w:tc>
        <w:tc>
          <w:tcPr>
            <w:tcW w:w="2144" w:type="dxa"/>
            <w:shd w:val="clear" w:color="auto" w:fill="B8CCE4"/>
            <w:vAlign w:val="center"/>
          </w:tcPr>
          <w:p w14:paraId="7D8305CE" w14:textId="77777777" w:rsidR="00C13BF8" w:rsidRPr="00B7009F" w:rsidRDefault="00C13BF8" w:rsidP="00B66612">
            <w:pPr>
              <w:jc w:val="center"/>
              <w:rPr>
                <w:color w:val="000000" w:themeColor="text1"/>
                <w:sz w:val="28"/>
                <w:szCs w:val="28"/>
              </w:rPr>
            </w:pPr>
            <w:r w:rsidRPr="00B7009F">
              <w:rPr>
                <w:color w:val="000000" w:themeColor="text1"/>
                <w:sz w:val="28"/>
                <w:szCs w:val="28"/>
              </w:rPr>
              <w:t>Unit/Module or Topic Title</w:t>
            </w:r>
          </w:p>
        </w:tc>
        <w:tc>
          <w:tcPr>
            <w:tcW w:w="2022" w:type="dxa"/>
            <w:shd w:val="clear" w:color="auto" w:fill="B8CCE4"/>
            <w:vAlign w:val="center"/>
          </w:tcPr>
          <w:p w14:paraId="2682B237" w14:textId="77777777" w:rsidR="00C13BF8" w:rsidRPr="00B7009F" w:rsidRDefault="00C13BF8" w:rsidP="00B66612">
            <w:pPr>
              <w:jc w:val="center"/>
              <w:rPr>
                <w:color w:val="000000" w:themeColor="text1"/>
                <w:sz w:val="28"/>
                <w:szCs w:val="28"/>
              </w:rPr>
            </w:pPr>
            <w:r w:rsidRPr="00B7009F">
              <w:rPr>
                <w:color w:val="000000" w:themeColor="text1"/>
                <w:sz w:val="28"/>
                <w:szCs w:val="28"/>
              </w:rPr>
              <w:t>Teaching</w:t>
            </w:r>
          </w:p>
          <w:p w14:paraId="7EFB9D8D" w14:textId="77777777" w:rsidR="00C13BF8" w:rsidRPr="00B7009F" w:rsidRDefault="00C13BF8" w:rsidP="00B66612">
            <w:pPr>
              <w:jc w:val="center"/>
              <w:rPr>
                <w:color w:val="000000" w:themeColor="text1"/>
                <w:sz w:val="28"/>
                <w:szCs w:val="28"/>
              </w:rPr>
            </w:pPr>
            <w:r w:rsidRPr="00B7009F">
              <w:rPr>
                <w:color w:val="000000" w:themeColor="text1"/>
                <w:sz w:val="28"/>
                <w:szCs w:val="28"/>
              </w:rPr>
              <w:t>Method</w:t>
            </w:r>
          </w:p>
        </w:tc>
        <w:tc>
          <w:tcPr>
            <w:tcW w:w="2091" w:type="dxa"/>
            <w:shd w:val="clear" w:color="auto" w:fill="B8CCE4"/>
            <w:vAlign w:val="center"/>
          </w:tcPr>
          <w:p w14:paraId="15D8258F" w14:textId="77777777" w:rsidR="00C13BF8" w:rsidRPr="00B7009F" w:rsidRDefault="00C13BF8" w:rsidP="00B66612">
            <w:pPr>
              <w:jc w:val="center"/>
              <w:rPr>
                <w:color w:val="000000" w:themeColor="text1"/>
                <w:sz w:val="28"/>
                <w:szCs w:val="28"/>
              </w:rPr>
            </w:pPr>
            <w:r w:rsidRPr="00B7009F">
              <w:rPr>
                <w:color w:val="000000" w:themeColor="text1"/>
                <w:sz w:val="28"/>
                <w:szCs w:val="28"/>
              </w:rPr>
              <w:t>Assessment</w:t>
            </w:r>
          </w:p>
          <w:p w14:paraId="202591D4" w14:textId="77777777" w:rsidR="00C13BF8" w:rsidRPr="00B7009F" w:rsidRDefault="00C13BF8" w:rsidP="00B66612">
            <w:pPr>
              <w:jc w:val="center"/>
              <w:rPr>
                <w:color w:val="000000" w:themeColor="text1"/>
                <w:sz w:val="28"/>
                <w:szCs w:val="28"/>
              </w:rPr>
            </w:pPr>
            <w:r w:rsidRPr="00B7009F">
              <w:rPr>
                <w:color w:val="000000" w:themeColor="text1"/>
                <w:sz w:val="28"/>
                <w:szCs w:val="28"/>
              </w:rPr>
              <w:t>Method</w:t>
            </w:r>
          </w:p>
        </w:tc>
      </w:tr>
      <w:tr w:rsidR="00C13BF8" w:rsidRPr="00B7009F" w14:paraId="61DE2FCF" w14:textId="77777777" w:rsidTr="00B66612">
        <w:trPr>
          <w:trHeight w:val="397"/>
        </w:trPr>
        <w:tc>
          <w:tcPr>
            <w:tcW w:w="923" w:type="dxa"/>
            <w:shd w:val="clear" w:color="auto" w:fill="DBE5F1"/>
            <w:vAlign w:val="center"/>
          </w:tcPr>
          <w:p w14:paraId="3E8EAE55" w14:textId="77777777" w:rsidR="00C13BF8" w:rsidRPr="00B7009F" w:rsidRDefault="00C13BF8" w:rsidP="00B66612">
            <w:pPr>
              <w:jc w:val="center"/>
              <w:rPr>
                <w:color w:val="000000" w:themeColor="text1"/>
                <w:sz w:val="28"/>
                <w:szCs w:val="28"/>
              </w:rPr>
            </w:pPr>
            <w:r w:rsidRPr="00B7009F">
              <w:rPr>
                <w:color w:val="000000" w:themeColor="text1"/>
                <w:sz w:val="28"/>
                <w:szCs w:val="28"/>
              </w:rPr>
              <w:t>1</w:t>
            </w:r>
          </w:p>
        </w:tc>
        <w:tc>
          <w:tcPr>
            <w:tcW w:w="932" w:type="dxa"/>
            <w:shd w:val="clear" w:color="auto" w:fill="B8CCE4"/>
            <w:vAlign w:val="center"/>
          </w:tcPr>
          <w:p w14:paraId="02C2BE1C" w14:textId="77777777" w:rsidR="00C13BF8" w:rsidRPr="00B7009F" w:rsidRDefault="00C13BF8" w:rsidP="00B66612">
            <w:pPr>
              <w:jc w:val="center"/>
              <w:rPr>
                <w:color w:val="000000" w:themeColor="text1"/>
                <w:sz w:val="28"/>
                <w:szCs w:val="28"/>
              </w:rPr>
            </w:pPr>
            <w:r w:rsidRPr="00B7009F">
              <w:rPr>
                <w:color w:val="000000" w:themeColor="text1"/>
                <w:sz w:val="28"/>
                <w:szCs w:val="28"/>
              </w:rPr>
              <w:t>4</w:t>
            </w:r>
          </w:p>
        </w:tc>
        <w:tc>
          <w:tcPr>
            <w:tcW w:w="1756" w:type="dxa"/>
            <w:shd w:val="clear" w:color="auto" w:fill="DBE5F1"/>
            <w:vAlign w:val="center"/>
          </w:tcPr>
          <w:p w14:paraId="0403F9BD" w14:textId="77777777" w:rsidR="00C13BF8" w:rsidRPr="00B7009F" w:rsidRDefault="00C13BF8" w:rsidP="00B66612">
            <w:pPr>
              <w:jc w:val="center"/>
              <w:rPr>
                <w:color w:val="000000" w:themeColor="text1"/>
                <w:sz w:val="28"/>
                <w:szCs w:val="28"/>
              </w:rPr>
            </w:pPr>
            <w:r w:rsidRPr="00B7009F">
              <w:rPr>
                <w:rFonts w:ascii="Cambria" w:eastAsia="Cambria" w:hAnsi="Cambria" w:cs="Cambria"/>
                <w:color w:val="000000" w:themeColor="text1"/>
              </w:rPr>
              <w:t xml:space="preserve">Introduction </w:t>
            </w:r>
            <w:r w:rsidRPr="00B7009F">
              <w:rPr>
                <w:rFonts w:ascii="Cambria" w:eastAsia="Cambria" w:hAnsi="Cambria" w:cs="Arial"/>
                <w:color w:val="000000" w:themeColor="text1"/>
              </w:rPr>
              <w:t>stress and strain</w:t>
            </w:r>
          </w:p>
        </w:tc>
        <w:tc>
          <w:tcPr>
            <w:tcW w:w="2144" w:type="dxa"/>
            <w:shd w:val="clear" w:color="auto" w:fill="B8CCE4"/>
            <w:vAlign w:val="center"/>
          </w:tcPr>
          <w:p w14:paraId="279078AB" w14:textId="77777777" w:rsidR="00C13BF8" w:rsidRPr="00B7009F" w:rsidRDefault="00C13BF8" w:rsidP="00B66612">
            <w:pPr>
              <w:rPr>
                <w:color w:val="000000" w:themeColor="text1"/>
                <w:sz w:val="28"/>
                <w:szCs w:val="28"/>
              </w:rPr>
            </w:pPr>
            <w:r w:rsidRPr="00B7009F">
              <w:rPr>
                <w:rFonts w:ascii="Cambria" w:eastAsia="Cambria" w:hAnsi="Cambria" w:cs="Cambria"/>
                <w:color w:val="000000" w:themeColor="text1"/>
              </w:rPr>
              <w:t>Normal stress and strain</w:t>
            </w:r>
          </w:p>
        </w:tc>
        <w:tc>
          <w:tcPr>
            <w:tcW w:w="2022" w:type="dxa"/>
            <w:shd w:val="clear" w:color="auto" w:fill="DBE5F1"/>
            <w:vAlign w:val="center"/>
          </w:tcPr>
          <w:p w14:paraId="6C71FAA5" w14:textId="77777777" w:rsidR="00C13BF8" w:rsidRPr="00B7009F" w:rsidRDefault="00C13BF8" w:rsidP="00B66612">
            <w:pPr>
              <w:jc w:val="center"/>
              <w:rPr>
                <w:color w:val="000000" w:themeColor="text1"/>
                <w:sz w:val="28"/>
                <w:szCs w:val="28"/>
              </w:rPr>
            </w:pPr>
            <w:r w:rsidRPr="00B7009F">
              <w:rPr>
                <w:color w:val="000000" w:themeColor="text1"/>
                <w:sz w:val="28"/>
                <w:szCs w:val="28"/>
              </w:rPr>
              <w:t>Lecture</w:t>
            </w:r>
          </w:p>
        </w:tc>
        <w:tc>
          <w:tcPr>
            <w:tcW w:w="2091" w:type="dxa"/>
            <w:shd w:val="clear" w:color="auto" w:fill="B8CCE4"/>
            <w:vAlign w:val="center"/>
          </w:tcPr>
          <w:p w14:paraId="6BA98848" w14:textId="77777777" w:rsidR="00C13BF8" w:rsidRPr="00B7009F" w:rsidRDefault="00C13BF8" w:rsidP="00B66612">
            <w:pPr>
              <w:jc w:val="center"/>
              <w:rPr>
                <w:color w:val="000000" w:themeColor="text1"/>
                <w:sz w:val="28"/>
                <w:szCs w:val="28"/>
              </w:rPr>
            </w:pPr>
            <w:r w:rsidRPr="00B7009F">
              <w:rPr>
                <w:color w:val="000000" w:themeColor="text1"/>
                <w:sz w:val="28"/>
                <w:szCs w:val="28"/>
              </w:rPr>
              <w:t>Written exam</w:t>
            </w:r>
          </w:p>
        </w:tc>
      </w:tr>
      <w:tr w:rsidR="00C13BF8" w:rsidRPr="00B7009F" w14:paraId="6300CBEC" w14:textId="77777777" w:rsidTr="00B66612">
        <w:trPr>
          <w:trHeight w:val="397"/>
        </w:trPr>
        <w:tc>
          <w:tcPr>
            <w:tcW w:w="923" w:type="dxa"/>
            <w:shd w:val="clear" w:color="auto" w:fill="B8CCE4"/>
            <w:vAlign w:val="center"/>
          </w:tcPr>
          <w:p w14:paraId="23DD0991" w14:textId="77777777" w:rsidR="00C13BF8" w:rsidRPr="00B7009F" w:rsidRDefault="00C13BF8" w:rsidP="00B66612">
            <w:pPr>
              <w:jc w:val="center"/>
              <w:rPr>
                <w:color w:val="000000" w:themeColor="text1"/>
                <w:sz w:val="28"/>
                <w:szCs w:val="28"/>
              </w:rPr>
            </w:pPr>
            <w:r w:rsidRPr="00B7009F">
              <w:rPr>
                <w:color w:val="000000" w:themeColor="text1"/>
                <w:sz w:val="28"/>
                <w:szCs w:val="28"/>
              </w:rPr>
              <w:t>2</w:t>
            </w:r>
          </w:p>
        </w:tc>
        <w:tc>
          <w:tcPr>
            <w:tcW w:w="932" w:type="dxa"/>
            <w:shd w:val="clear" w:color="auto" w:fill="DBE5F1"/>
            <w:vAlign w:val="center"/>
          </w:tcPr>
          <w:p w14:paraId="71C4D2B2" w14:textId="77777777" w:rsidR="00C13BF8" w:rsidRPr="00B7009F" w:rsidRDefault="00C13BF8" w:rsidP="00B66612">
            <w:pPr>
              <w:jc w:val="center"/>
              <w:rPr>
                <w:color w:val="000000" w:themeColor="text1"/>
                <w:sz w:val="28"/>
                <w:szCs w:val="28"/>
              </w:rPr>
            </w:pPr>
            <w:r w:rsidRPr="00B7009F">
              <w:rPr>
                <w:color w:val="000000" w:themeColor="text1"/>
                <w:sz w:val="28"/>
                <w:szCs w:val="28"/>
              </w:rPr>
              <w:t>4</w:t>
            </w:r>
          </w:p>
        </w:tc>
        <w:tc>
          <w:tcPr>
            <w:tcW w:w="1756" w:type="dxa"/>
            <w:shd w:val="clear" w:color="auto" w:fill="B8CCE4"/>
            <w:vAlign w:val="center"/>
          </w:tcPr>
          <w:p w14:paraId="26D3DA65" w14:textId="77777777" w:rsidR="00C13BF8" w:rsidRPr="00B7009F" w:rsidRDefault="00C13BF8" w:rsidP="00B66612">
            <w:pPr>
              <w:jc w:val="center"/>
              <w:rPr>
                <w:color w:val="000000" w:themeColor="text1"/>
                <w:sz w:val="28"/>
                <w:szCs w:val="28"/>
              </w:rPr>
            </w:pPr>
            <w:r w:rsidRPr="00B7009F">
              <w:rPr>
                <w:rFonts w:ascii="Cambria" w:eastAsia="Cambria" w:hAnsi="Cambria" w:cs="Cambria"/>
                <w:color w:val="000000" w:themeColor="text1"/>
              </w:rPr>
              <w:t xml:space="preserve">Introduction </w:t>
            </w:r>
            <w:r w:rsidRPr="00B7009F">
              <w:rPr>
                <w:rFonts w:ascii="Cambria" w:eastAsia="Cambria" w:hAnsi="Cambria" w:cs="Arial"/>
                <w:color w:val="000000" w:themeColor="text1"/>
              </w:rPr>
              <w:t>stress and strain</w:t>
            </w:r>
          </w:p>
        </w:tc>
        <w:tc>
          <w:tcPr>
            <w:tcW w:w="2144" w:type="dxa"/>
            <w:shd w:val="clear" w:color="auto" w:fill="DBE5F1"/>
            <w:vAlign w:val="center"/>
          </w:tcPr>
          <w:p w14:paraId="286E258A" w14:textId="77777777" w:rsidR="00C13BF8" w:rsidRPr="00B7009F" w:rsidRDefault="00C13BF8" w:rsidP="00B66612">
            <w:pPr>
              <w:rPr>
                <w:color w:val="000000" w:themeColor="text1"/>
                <w:sz w:val="28"/>
                <w:szCs w:val="28"/>
              </w:rPr>
            </w:pPr>
            <w:r w:rsidRPr="00B7009F">
              <w:rPr>
                <w:rFonts w:ascii="Cambria" w:eastAsia="Cambria" w:hAnsi="Cambria" w:cs="Cambria"/>
                <w:color w:val="000000" w:themeColor="text1"/>
              </w:rPr>
              <w:t>Normal stress and strain</w:t>
            </w:r>
          </w:p>
        </w:tc>
        <w:tc>
          <w:tcPr>
            <w:tcW w:w="2022" w:type="dxa"/>
            <w:shd w:val="clear" w:color="auto" w:fill="B8CCE4"/>
            <w:vAlign w:val="center"/>
          </w:tcPr>
          <w:p w14:paraId="24A2F899" w14:textId="77777777" w:rsidR="00C13BF8" w:rsidRPr="00B7009F" w:rsidRDefault="00C13BF8" w:rsidP="00B66612">
            <w:pPr>
              <w:jc w:val="center"/>
              <w:rPr>
                <w:color w:val="000000" w:themeColor="text1"/>
                <w:sz w:val="28"/>
                <w:szCs w:val="28"/>
              </w:rPr>
            </w:pPr>
            <w:r w:rsidRPr="00B7009F">
              <w:rPr>
                <w:color w:val="000000" w:themeColor="text1"/>
                <w:sz w:val="28"/>
                <w:szCs w:val="28"/>
              </w:rPr>
              <w:t>Lecture</w:t>
            </w:r>
          </w:p>
        </w:tc>
        <w:tc>
          <w:tcPr>
            <w:tcW w:w="2091" w:type="dxa"/>
            <w:shd w:val="clear" w:color="auto" w:fill="DBE5F1"/>
            <w:vAlign w:val="center"/>
          </w:tcPr>
          <w:p w14:paraId="1B27DAC7" w14:textId="77777777" w:rsidR="00C13BF8" w:rsidRPr="00B7009F" w:rsidRDefault="00C13BF8" w:rsidP="00B66612">
            <w:pPr>
              <w:jc w:val="center"/>
              <w:rPr>
                <w:color w:val="000000" w:themeColor="text1"/>
                <w:sz w:val="28"/>
                <w:szCs w:val="28"/>
              </w:rPr>
            </w:pPr>
            <w:r w:rsidRPr="00B7009F">
              <w:rPr>
                <w:color w:val="000000" w:themeColor="text1"/>
                <w:sz w:val="28"/>
                <w:szCs w:val="28"/>
              </w:rPr>
              <w:t>Written exam</w:t>
            </w:r>
          </w:p>
        </w:tc>
      </w:tr>
      <w:tr w:rsidR="00C13BF8" w:rsidRPr="00B7009F" w14:paraId="724079F9" w14:textId="77777777" w:rsidTr="00B66612">
        <w:trPr>
          <w:trHeight w:val="397"/>
        </w:trPr>
        <w:tc>
          <w:tcPr>
            <w:tcW w:w="923" w:type="dxa"/>
            <w:shd w:val="clear" w:color="auto" w:fill="DBE5F1"/>
            <w:vAlign w:val="center"/>
          </w:tcPr>
          <w:p w14:paraId="309C0F73" w14:textId="77777777" w:rsidR="00C13BF8" w:rsidRPr="00B7009F" w:rsidRDefault="00C13BF8" w:rsidP="00B66612">
            <w:pPr>
              <w:jc w:val="center"/>
              <w:rPr>
                <w:color w:val="000000" w:themeColor="text1"/>
                <w:sz w:val="28"/>
                <w:szCs w:val="28"/>
              </w:rPr>
            </w:pPr>
            <w:r w:rsidRPr="00B7009F">
              <w:rPr>
                <w:color w:val="000000" w:themeColor="text1"/>
                <w:sz w:val="28"/>
                <w:szCs w:val="28"/>
              </w:rPr>
              <w:t>3</w:t>
            </w:r>
          </w:p>
        </w:tc>
        <w:tc>
          <w:tcPr>
            <w:tcW w:w="932" w:type="dxa"/>
            <w:shd w:val="clear" w:color="auto" w:fill="B8CCE4"/>
            <w:vAlign w:val="center"/>
          </w:tcPr>
          <w:p w14:paraId="6E098C23" w14:textId="77777777" w:rsidR="00C13BF8" w:rsidRPr="00B7009F" w:rsidRDefault="00C13BF8" w:rsidP="00B66612">
            <w:pPr>
              <w:jc w:val="center"/>
              <w:rPr>
                <w:color w:val="000000" w:themeColor="text1"/>
                <w:sz w:val="28"/>
                <w:szCs w:val="28"/>
              </w:rPr>
            </w:pPr>
            <w:r w:rsidRPr="00B7009F">
              <w:rPr>
                <w:color w:val="000000" w:themeColor="text1"/>
                <w:sz w:val="28"/>
                <w:szCs w:val="28"/>
              </w:rPr>
              <w:t>4</w:t>
            </w:r>
          </w:p>
        </w:tc>
        <w:tc>
          <w:tcPr>
            <w:tcW w:w="1756" w:type="dxa"/>
            <w:shd w:val="clear" w:color="auto" w:fill="DBE5F1"/>
            <w:vAlign w:val="center"/>
          </w:tcPr>
          <w:p w14:paraId="7F5200FD" w14:textId="77777777" w:rsidR="00C13BF8" w:rsidRPr="00B7009F" w:rsidRDefault="00C13BF8" w:rsidP="00B66612">
            <w:pPr>
              <w:jc w:val="center"/>
              <w:rPr>
                <w:color w:val="000000" w:themeColor="text1"/>
                <w:sz w:val="28"/>
                <w:szCs w:val="28"/>
              </w:rPr>
            </w:pPr>
            <w:r w:rsidRPr="00B7009F">
              <w:rPr>
                <w:rFonts w:ascii="Cambria" w:eastAsia="Cambria" w:hAnsi="Cambria" w:cs="Cambria"/>
                <w:color w:val="000000" w:themeColor="text1"/>
              </w:rPr>
              <w:t>Applications to Axially Loaded Members</w:t>
            </w:r>
          </w:p>
        </w:tc>
        <w:tc>
          <w:tcPr>
            <w:tcW w:w="2144" w:type="dxa"/>
            <w:shd w:val="clear" w:color="auto" w:fill="B8CCE4"/>
            <w:vAlign w:val="center"/>
          </w:tcPr>
          <w:p w14:paraId="07FCE7DE" w14:textId="77777777" w:rsidR="00C13BF8" w:rsidRPr="00B7009F" w:rsidRDefault="00C13BF8" w:rsidP="00B66612">
            <w:pPr>
              <w:rPr>
                <w:color w:val="000000" w:themeColor="text1"/>
                <w:sz w:val="28"/>
                <w:szCs w:val="28"/>
              </w:rPr>
            </w:pPr>
            <w:r w:rsidRPr="00B7009F">
              <w:rPr>
                <w:rFonts w:ascii="Cambria" w:eastAsia="Cambria" w:hAnsi="Cambria" w:cs="Cambria"/>
                <w:color w:val="000000" w:themeColor="text1"/>
              </w:rPr>
              <w:t>Axially Loaded Members</w:t>
            </w:r>
          </w:p>
        </w:tc>
        <w:tc>
          <w:tcPr>
            <w:tcW w:w="2022" w:type="dxa"/>
            <w:shd w:val="clear" w:color="auto" w:fill="DBE5F1"/>
            <w:vAlign w:val="center"/>
          </w:tcPr>
          <w:p w14:paraId="0C57F02A" w14:textId="77777777" w:rsidR="00C13BF8" w:rsidRPr="00B7009F" w:rsidRDefault="00C13BF8" w:rsidP="00B66612">
            <w:pPr>
              <w:jc w:val="center"/>
              <w:rPr>
                <w:color w:val="000000" w:themeColor="text1"/>
                <w:sz w:val="28"/>
                <w:szCs w:val="28"/>
              </w:rPr>
            </w:pPr>
            <w:r w:rsidRPr="00B7009F">
              <w:rPr>
                <w:color w:val="000000" w:themeColor="text1"/>
                <w:sz w:val="28"/>
                <w:szCs w:val="28"/>
              </w:rPr>
              <w:t>Lecture</w:t>
            </w:r>
          </w:p>
        </w:tc>
        <w:tc>
          <w:tcPr>
            <w:tcW w:w="2091" w:type="dxa"/>
            <w:shd w:val="clear" w:color="auto" w:fill="B8CCE4"/>
            <w:vAlign w:val="center"/>
          </w:tcPr>
          <w:p w14:paraId="24A53DCC" w14:textId="77777777" w:rsidR="00C13BF8" w:rsidRPr="00B7009F" w:rsidRDefault="00C13BF8" w:rsidP="00B66612">
            <w:pPr>
              <w:jc w:val="center"/>
              <w:rPr>
                <w:color w:val="000000" w:themeColor="text1"/>
                <w:sz w:val="28"/>
                <w:szCs w:val="28"/>
              </w:rPr>
            </w:pPr>
            <w:r w:rsidRPr="00B7009F">
              <w:rPr>
                <w:color w:val="000000" w:themeColor="text1"/>
                <w:sz w:val="28"/>
                <w:szCs w:val="28"/>
              </w:rPr>
              <w:t>Written exam</w:t>
            </w:r>
          </w:p>
        </w:tc>
      </w:tr>
      <w:tr w:rsidR="00C13BF8" w:rsidRPr="00B7009F" w14:paraId="0E74BBD7" w14:textId="77777777" w:rsidTr="00B66612">
        <w:trPr>
          <w:trHeight w:val="397"/>
        </w:trPr>
        <w:tc>
          <w:tcPr>
            <w:tcW w:w="923" w:type="dxa"/>
            <w:shd w:val="clear" w:color="auto" w:fill="B8CCE4"/>
            <w:vAlign w:val="center"/>
          </w:tcPr>
          <w:p w14:paraId="2E942E82" w14:textId="77777777" w:rsidR="00C13BF8" w:rsidRPr="00B7009F" w:rsidRDefault="00C13BF8" w:rsidP="00B66612">
            <w:pPr>
              <w:jc w:val="center"/>
              <w:rPr>
                <w:color w:val="000000" w:themeColor="text1"/>
                <w:sz w:val="28"/>
                <w:szCs w:val="28"/>
              </w:rPr>
            </w:pPr>
            <w:r w:rsidRPr="00B7009F">
              <w:rPr>
                <w:color w:val="000000" w:themeColor="text1"/>
                <w:sz w:val="28"/>
                <w:szCs w:val="28"/>
              </w:rPr>
              <w:t>4</w:t>
            </w:r>
          </w:p>
        </w:tc>
        <w:tc>
          <w:tcPr>
            <w:tcW w:w="932" w:type="dxa"/>
            <w:shd w:val="clear" w:color="auto" w:fill="DBE5F1"/>
            <w:vAlign w:val="center"/>
          </w:tcPr>
          <w:p w14:paraId="05C8FE2F" w14:textId="77777777" w:rsidR="00C13BF8" w:rsidRPr="00B7009F" w:rsidRDefault="00C13BF8" w:rsidP="00B66612">
            <w:pPr>
              <w:jc w:val="center"/>
              <w:rPr>
                <w:color w:val="000000" w:themeColor="text1"/>
                <w:sz w:val="28"/>
                <w:szCs w:val="28"/>
              </w:rPr>
            </w:pPr>
            <w:r w:rsidRPr="00B7009F">
              <w:rPr>
                <w:color w:val="000000" w:themeColor="text1"/>
                <w:sz w:val="28"/>
                <w:szCs w:val="28"/>
              </w:rPr>
              <w:t>4</w:t>
            </w:r>
          </w:p>
        </w:tc>
        <w:tc>
          <w:tcPr>
            <w:tcW w:w="1756" w:type="dxa"/>
            <w:shd w:val="clear" w:color="auto" w:fill="B8CCE4"/>
            <w:vAlign w:val="center"/>
          </w:tcPr>
          <w:p w14:paraId="0ACBF318" w14:textId="77777777" w:rsidR="00C13BF8" w:rsidRPr="00B7009F" w:rsidRDefault="00C13BF8" w:rsidP="00B66612">
            <w:pPr>
              <w:jc w:val="center"/>
              <w:rPr>
                <w:color w:val="000000" w:themeColor="text1"/>
                <w:sz w:val="28"/>
                <w:szCs w:val="28"/>
              </w:rPr>
            </w:pPr>
            <w:r w:rsidRPr="00B7009F">
              <w:rPr>
                <w:rFonts w:ascii="Cambria" w:eastAsia="Cambria" w:hAnsi="Cambria" w:cs="Cambria"/>
                <w:color w:val="000000" w:themeColor="text1"/>
              </w:rPr>
              <w:t>Applications to Axially Loaded Members</w:t>
            </w:r>
          </w:p>
        </w:tc>
        <w:tc>
          <w:tcPr>
            <w:tcW w:w="2144" w:type="dxa"/>
            <w:shd w:val="clear" w:color="auto" w:fill="DBE5F1"/>
            <w:vAlign w:val="center"/>
          </w:tcPr>
          <w:p w14:paraId="4D39A507" w14:textId="77777777" w:rsidR="00C13BF8" w:rsidRPr="00B7009F" w:rsidRDefault="00C13BF8" w:rsidP="00B66612">
            <w:pPr>
              <w:rPr>
                <w:color w:val="000000" w:themeColor="text1"/>
                <w:sz w:val="28"/>
                <w:szCs w:val="28"/>
              </w:rPr>
            </w:pPr>
            <w:r w:rsidRPr="00B7009F">
              <w:rPr>
                <w:rFonts w:ascii="Cambria" w:eastAsia="Cambria" w:hAnsi="Cambria" w:cs="Cambria"/>
                <w:color w:val="000000" w:themeColor="text1"/>
              </w:rPr>
              <w:t>Axially Loaded Members</w:t>
            </w:r>
          </w:p>
        </w:tc>
        <w:tc>
          <w:tcPr>
            <w:tcW w:w="2022" w:type="dxa"/>
            <w:shd w:val="clear" w:color="auto" w:fill="B8CCE4"/>
            <w:vAlign w:val="center"/>
          </w:tcPr>
          <w:p w14:paraId="377CD80F" w14:textId="77777777" w:rsidR="00C13BF8" w:rsidRPr="00B7009F" w:rsidRDefault="00C13BF8" w:rsidP="00B66612">
            <w:pPr>
              <w:jc w:val="center"/>
              <w:rPr>
                <w:color w:val="000000" w:themeColor="text1"/>
                <w:sz w:val="28"/>
                <w:szCs w:val="28"/>
              </w:rPr>
            </w:pPr>
            <w:r w:rsidRPr="00B7009F">
              <w:rPr>
                <w:color w:val="000000" w:themeColor="text1"/>
                <w:sz w:val="28"/>
                <w:szCs w:val="28"/>
              </w:rPr>
              <w:t>Lecture</w:t>
            </w:r>
          </w:p>
        </w:tc>
        <w:tc>
          <w:tcPr>
            <w:tcW w:w="2091" w:type="dxa"/>
            <w:shd w:val="clear" w:color="auto" w:fill="DBE5F1"/>
            <w:vAlign w:val="center"/>
          </w:tcPr>
          <w:p w14:paraId="4B797B1C" w14:textId="77777777" w:rsidR="00C13BF8" w:rsidRPr="00B7009F" w:rsidRDefault="00C13BF8" w:rsidP="00B66612">
            <w:pPr>
              <w:jc w:val="center"/>
              <w:rPr>
                <w:color w:val="000000" w:themeColor="text1"/>
                <w:sz w:val="28"/>
                <w:szCs w:val="28"/>
              </w:rPr>
            </w:pPr>
            <w:r w:rsidRPr="00B7009F">
              <w:rPr>
                <w:color w:val="000000" w:themeColor="text1"/>
                <w:sz w:val="28"/>
                <w:szCs w:val="28"/>
              </w:rPr>
              <w:t>Written exam</w:t>
            </w:r>
          </w:p>
        </w:tc>
      </w:tr>
      <w:tr w:rsidR="00C13BF8" w:rsidRPr="00B7009F" w14:paraId="4565DFCE" w14:textId="77777777" w:rsidTr="00B66612">
        <w:trPr>
          <w:trHeight w:val="397"/>
        </w:trPr>
        <w:tc>
          <w:tcPr>
            <w:tcW w:w="923" w:type="dxa"/>
            <w:shd w:val="clear" w:color="auto" w:fill="DBE5F1"/>
            <w:vAlign w:val="center"/>
          </w:tcPr>
          <w:p w14:paraId="2F56D257" w14:textId="77777777" w:rsidR="00C13BF8" w:rsidRPr="00B7009F" w:rsidRDefault="00C13BF8" w:rsidP="00B66612">
            <w:pPr>
              <w:jc w:val="center"/>
              <w:rPr>
                <w:color w:val="000000" w:themeColor="text1"/>
                <w:sz w:val="28"/>
                <w:szCs w:val="28"/>
              </w:rPr>
            </w:pPr>
            <w:r w:rsidRPr="00B7009F">
              <w:rPr>
                <w:color w:val="000000" w:themeColor="text1"/>
                <w:sz w:val="28"/>
                <w:szCs w:val="28"/>
              </w:rPr>
              <w:t>5</w:t>
            </w:r>
          </w:p>
        </w:tc>
        <w:tc>
          <w:tcPr>
            <w:tcW w:w="932" w:type="dxa"/>
            <w:shd w:val="clear" w:color="auto" w:fill="B8CCE4"/>
            <w:vAlign w:val="center"/>
          </w:tcPr>
          <w:p w14:paraId="30D02607" w14:textId="77777777" w:rsidR="00C13BF8" w:rsidRPr="00B7009F" w:rsidRDefault="00C13BF8" w:rsidP="00B66612">
            <w:pPr>
              <w:jc w:val="center"/>
              <w:rPr>
                <w:color w:val="000000" w:themeColor="text1"/>
                <w:sz w:val="28"/>
                <w:szCs w:val="28"/>
              </w:rPr>
            </w:pPr>
            <w:r w:rsidRPr="00B7009F">
              <w:rPr>
                <w:color w:val="000000" w:themeColor="text1"/>
                <w:sz w:val="28"/>
                <w:szCs w:val="28"/>
              </w:rPr>
              <w:t>4</w:t>
            </w:r>
          </w:p>
        </w:tc>
        <w:tc>
          <w:tcPr>
            <w:tcW w:w="1756" w:type="dxa"/>
            <w:shd w:val="clear" w:color="auto" w:fill="DBE5F1"/>
            <w:vAlign w:val="center"/>
          </w:tcPr>
          <w:p w14:paraId="3C4FACE4" w14:textId="77777777" w:rsidR="00C13BF8" w:rsidRPr="00B7009F" w:rsidRDefault="00C13BF8" w:rsidP="00B66612">
            <w:pPr>
              <w:shd w:val="clear" w:color="auto" w:fill="FFFFFF"/>
              <w:autoSpaceDE w:val="0"/>
              <w:autoSpaceDN w:val="0"/>
              <w:adjustRightInd w:val="0"/>
              <w:jc w:val="center"/>
              <w:rPr>
                <w:rFonts w:ascii="Cambria" w:eastAsia="Calibri" w:hAnsi="Cambria"/>
                <w:color w:val="000000" w:themeColor="text1"/>
                <w:lang w:bidi="ar-IQ"/>
              </w:rPr>
            </w:pPr>
            <w:r w:rsidRPr="00B7009F">
              <w:rPr>
                <w:rFonts w:ascii="Cambria" w:eastAsia="Cambria" w:hAnsi="Cambria" w:cs="Cambria"/>
                <w:color w:val="000000" w:themeColor="text1"/>
              </w:rPr>
              <w:t>Introduction to Thermal stress in axially loaded members</w:t>
            </w:r>
          </w:p>
        </w:tc>
        <w:tc>
          <w:tcPr>
            <w:tcW w:w="2144" w:type="dxa"/>
            <w:shd w:val="clear" w:color="auto" w:fill="B8CCE4"/>
            <w:vAlign w:val="center"/>
          </w:tcPr>
          <w:p w14:paraId="57A87234" w14:textId="77777777" w:rsidR="00C13BF8" w:rsidRPr="00B7009F" w:rsidRDefault="00C13BF8" w:rsidP="00B66612">
            <w:pPr>
              <w:rPr>
                <w:color w:val="000000" w:themeColor="text1"/>
                <w:sz w:val="28"/>
                <w:szCs w:val="28"/>
              </w:rPr>
            </w:pPr>
            <w:r w:rsidRPr="00B7009F">
              <w:rPr>
                <w:rFonts w:ascii="Cambria" w:eastAsia="Cambria" w:hAnsi="Cambria" w:cs="Cambria"/>
                <w:color w:val="000000" w:themeColor="text1"/>
              </w:rPr>
              <w:t>Thermal Stresses</w:t>
            </w:r>
          </w:p>
        </w:tc>
        <w:tc>
          <w:tcPr>
            <w:tcW w:w="2022" w:type="dxa"/>
            <w:shd w:val="clear" w:color="auto" w:fill="DBE5F1"/>
            <w:vAlign w:val="center"/>
          </w:tcPr>
          <w:p w14:paraId="74322AC0" w14:textId="77777777" w:rsidR="00C13BF8" w:rsidRPr="00B7009F" w:rsidRDefault="00C13BF8" w:rsidP="00B66612">
            <w:pPr>
              <w:jc w:val="center"/>
              <w:rPr>
                <w:color w:val="000000" w:themeColor="text1"/>
                <w:sz w:val="28"/>
                <w:szCs w:val="28"/>
              </w:rPr>
            </w:pPr>
            <w:r w:rsidRPr="00B7009F">
              <w:rPr>
                <w:color w:val="000000" w:themeColor="text1"/>
                <w:sz w:val="28"/>
                <w:szCs w:val="28"/>
              </w:rPr>
              <w:t>Lecture</w:t>
            </w:r>
          </w:p>
        </w:tc>
        <w:tc>
          <w:tcPr>
            <w:tcW w:w="2091" w:type="dxa"/>
            <w:shd w:val="clear" w:color="auto" w:fill="B8CCE4"/>
            <w:vAlign w:val="center"/>
          </w:tcPr>
          <w:p w14:paraId="439EFD3D" w14:textId="77777777" w:rsidR="00C13BF8" w:rsidRPr="00B7009F" w:rsidRDefault="00C13BF8" w:rsidP="00B66612">
            <w:pPr>
              <w:jc w:val="center"/>
              <w:rPr>
                <w:color w:val="000000" w:themeColor="text1"/>
                <w:sz w:val="28"/>
                <w:szCs w:val="28"/>
              </w:rPr>
            </w:pPr>
            <w:r w:rsidRPr="00B7009F">
              <w:rPr>
                <w:color w:val="000000" w:themeColor="text1"/>
                <w:sz w:val="28"/>
                <w:szCs w:val="28"/>
              </w:rPr>
              <w:t>Written exam</w:t>
            </w:r>
          </w:p>
        </w:tc>
      </w:tr>
      <w:tr w:rsidR="00C13BF8" w:rsidRPr="00B7009F" w14:paraId="5E551F28" w14:textId="77777777" w:rsidTr="00B66612">
        <w:trPr>
          <w:trHeight w:val="397"/>
        </w:trPr>
        <w:tc>
          <w:tcPr>
            <w:tcW w:w="923" w:type="dxa"/>
            <w:shd w:val="clear" w:color="auto" w:fill="B8CCE4"/>
            <w:vAlign w:val="center"/>
          </w:tcPr>
          <w:p w14:paraId="7047C916" w14:textId="77777777" w:rsidR="00C13BF8" w:rsidRPr="00B7009F" w:rsidRDefault="00C13BF8" w:rsidP="00B66612">
            <w:pPr>
              <w:jc w:val="center"/>
              <w:rPr>
                <w:color w:val="000000" w:themeColor="text1"/>
                <w:sz w:val="28"/>
                <w:szCs w:val="28"/>
              </w:rPr>
            </w:pPr>
            <w:r w:rsidRPr="00B7009F">
              <w:rPr>
                <w:color w:val="000000" w:themeColor="text1"/>
                <w:sz w:val="28"/>
                <w:szCs w:val="28"/>
              </w:rPr>
              <w:t>6</w:t>
            </w:r>
          </w:p>
        </w:tc>
        <w:tc>
          <w:tcPr>
            <w:tcW w:w="932" w:type="dxa"/>
            <w:shd w:val="clear" w:color="auto" w:fill="DBE5F1"/>
            <w:vAlign w:val="center"/>
          </w:tcPr>
          <w:p w14:paraId="0CFA3660" w14:textId="77777777" w:rsidR="00C13BF8" w:rsidRPr="00B7009F" w:rsidRDefault="00C13BF8" w:rsidP="00B66612">
            <w:pPr>
              <w:jc w:val="center"/>
              <w:rPr>
                <w:color w:val="000000" w:themeColor="text1"/>
                <w:sz w:val="28"/>
                <w:szCs w:val="28"/>
              </w:rPr>
            </w:pPr>
            <w:r w:rsidRPr="00B7009F">
              <w:rPr>
                <w:color w:val="000000" w:themeColor="text1"/>
                <w:sz w:val="28"/>
                <w:szCs w:val="28"/>
              </w:rPr>
              <w:t>4</w:t>
            </w:r>
          </w:p>
        </w:tc>
        <w:tc>
          <w:tcPr>
            <w:tcW w:w="1756" w:type="dxa"/>
            <w:shd w:val="clear" w:color="auto" w:fill="B8CCE4"/>
            <w:vAlign w:val="center"/>
          </w:tcPr>
          <w:p w14:paraId="7604AB35" w14:textId="77777777" w:rsidR="00C13BF8" w:rsidRPr="00B7009F" w:rsidRDefault="00C13BF8" w:rsidP="00B66612">
            <w:pPr>
              <w:shd w:val="clear" w:color="auto" w:fill="FFFFFF"/>
              <w:autoSpaceDE w:val="0"/>
              <w:autoSpaceDN w:val="0"/>
              <w:adjustRightInd w:val="0"/>
              <w:jc w:val="center"/>
              <w:rPr>
                <w:rFonts w:ascii="Cambria" w:eastAsia="Calibri" w:hAnsi="Cambria"/>
                <w:color w:val="000000" w:themeColor="text1"/>
                <w:lang w:bidi="ar-IQ"/>
              </w:rPr>
            </w:pPr>
            <w:r w:rsidRPr="00B7009F">
              <w:rPr>
                <w:rFonts w:ascii="Cambria" w:eastAsia="Cambria" w:hAnsi="Cambria" w:cs="Cambria"/>
                <w:color w:val="000000" w:themeColor="text1"/>
              </w:rPr>
              <w:t>Introduction to Thermal stress in axially loaded members</w:t>
            </w:r>
          </w:p>
        </w:tc>
        <w:tc>
          <w:tcPr>
            <w:tcW w:w="2144" w:type="dxa"/>
            <w:shd w:val="clear" w:color="auto" w:fill="DBE5F1"/>
            <w:vAlign w:val="center"/>
          </w:tcPr>
          <w:p w14:paraId="2C290225" w14:textId="77777777" w:rsidR="00C13BF8" w:rsidRPr="00B7009F" w:rsidRDefault="00C13BF8" w:rsidP="00B66612">
            <w:pPr>
              <w:rPr>
                <w:color w:val="000000" w:themeColor="text1"/>
                <w:sz w:val="28"/>
                <w:szCs w:val="28"/>
              </w:rPr>
            </w:pPr>
            <w:r w:rsidRPr="00B7009F">
              <w:rPr>
                <w:rFonts w:ascii="Cambria" w:eastAsia="Cambria" w:hAnsi="Cambria" w:cs="Cambria"/>
                <w:color w:val="000000" w:themeColor="text1"/>
              </w:rPr>
              <w:t>Thermal Stresses</w:t>
            </w:r>
          </w:p>
        </w:tc>
        <w:tc>
          <w:tcPr>
            <w:tcW w:w="2022" w:type="dxa"/>
            <w:shd w:val="clear" w:color="auto" w:fill="B8CCE4"/>
            <w:vAlign w:val="center"/>
          </w:tcPr>
          <w:p w14:paraId="3C4422E1" w14:textId="77777777" w:rsidR="00C13BF8" w:rsidRPr="00B7009F" w:rsidRDefault="00C13BF8" w:rsidP="00B66612">
            <w:pPr>
              <w:jc w:val="center"/>
              <w:rPr>
                <w:color w:val="000000" w:themeColor="text1"/>
                <w:sz w:val="28"/>
                <w:szCs w:val="28"/>
              </w:rPr>
            </w:pPr>
            <w:r w:rsidRPr="00B7009F">
              <w:rPr>
                <w:color w:val="000000" w:themeColor="text1"/>
                <w:sz w:val="28"/>
                <w:szCs w:val="28"/>
              </w:rPr>
              <w:t>Lecture</w:t>
            </w:r>
          </w:p>
        </w:tc>
        <w:tc>
          <w:tcPr>
            <w:tcW w:w="2091" w:type="dxa"/>
            <w:shd w:val="clear" w:color="auto" w:fill="DBE5F1"/>
            <w:vAlign w:val="center"/>
          </w:tcPr>
          <w:p w14:paraId="1CFAD89F" w14:textId="77777777" w:rsidR="00C13BF8" w:rsidRPr="00B7009F" w:rsidRDefault="00C13BF8" w:rsidP="00B66612">
            <w:pPr>
              <w:jc w:val="center"/>
              <w:rPr>
                <w:color w:val="000000" w:themeColor="text1"/>
                <w:sz w:val="28"/>
                <w:szCs w:val="28"/>
              </w:rPr>
            </w:pPr>
            <w:r w:rsidRPr="00B7009F">
              <w:rPr>
                <w:color w:val="000000" w:themeColor="text1"/>
                <w:sz w:val="28"/>
                <w:szCs w:val="28"/>
              </w:rPr>
              <w:t>Written exam</w:t>
            </w:r>
          </w:p>
        </w:tc>
      </w:tr>
      <w:tr w:rsidR="00C13BF8" w:rsidRPr="00B7009F" w14:paraId="11C6DFE7" w14:textId="77777777" w:rsidTr="00B66612">
        <w:trPr>
          <w:trHeight w:val="397"/>
        </w:trPr>
        <w:tc>
          <w:tcPr>
            <w:tcW w:w="923" w:type="dxa"/>
            <w:shd w:val="clear" w:color="auto" w:fill="DBE5F1"/>
            <w:vAlign w:val="center"/>
          </w:tcPr>
          <w:p w14:paraId="029921BE" w14:textId="77777777" w:rsidR="00C13BF8" w:rsidRPr="00B7009F" w:rsidRDefault="00C13BF8" w:rsidP="00B66612">
            <w:pPr>
              <w:jc w:val="center"/>
              <w:rPr>
                <w:color w:val="000000" w:themeColor="text1"/>
                <w:sz w:val="28"/>
                <w:szCs w:val="28"/>
              </w:rPr>
            </w:pPr>
            <w:r w:rsidRPr="00B7009F">
              <w:rPr>
                <w:color w:val="000000" w:themeColor="text1"/>
                <w:sz w:val="28"/>
                <w:szCs w:val="28"/>
              </w:rPr>
              <w:t>7</w:t>
            </w:r>
          </w:p>
        </w:tc>
        <w:tc>
          <w:tcPr>
            <w:tcW w:w="932" w:type="dxa"/>
            <w:tcBorders>
              <w:bottom w:val="single" w:sz="8" w:space="0" w:color="4F81BD"/>
            </w:tcBorders>
            <w:shd w:val="clear" w:color="auto" w:fill="B8CCE4"/>
            <w:vAlign w:val="center"/>
          </w:tcPr>
          <w:p w14:paraId="47B03231" w14:textId="77777777" w:rsidR="00C13BF8" w:rsidRPr="00B7009F" w:rsidRDefault="00C13BF8" w:rsidP="00B66612">
            <w:pPr>
              <w:jc w:val="center"/>
              <w:rPr>
                <w:color w:val="000000" w:themeColor="text1"/>
                <w:sz w:val="28"/>
                <w:szCs w:val="28"/>
              </w:rPr>
            </w:pPr>
            <w:r w:rsidRPr="00B7009F">
              <w:rPr>
                <w:color w:val="000000" w:themeColor="text1"/>
                <w:sz w:val="28"/>
                <w:szCs w:val="28"/>
              </w:rPr>
              <w:t>4</w:t>
            </w:r>
          </w:p>
        </w:tc>
        <w:tc>
          <w:tcPr>
            <w:tcW w:w="1756" w:type="dxa"/>
            <w:tcBorders>
              <w:bottom w:val="single" w:sz="8" w:space="0" w:color="4F81BD"/>
            </w:tcBorders>
            <w:shd w:val="clear" w:color="auto" w:fill="DBE5F1"/>
            <w:vAlign w:val="center"/>
          </w:tcPr>
          <w:p w14:paraId="4D82562C" w14:textId="77777777" w:rsidR="00C13BF8" w:rsidRPr="00B7009F" w:rsidRDefault="00C13BF8" w:rsidP="00B66612">
            <w:pPr>
              <w:shd w:val="clear" w:color="auto" w:fill="FFFFFF"/>
              <w:autoSpaceDE w:val="0"/>
              <w:autoSpaceDN w:val="0"/>
              <w:adjustRightInd w:val="0"/>
              <w:jc w:val="center"/>
              <w:rPr>
                <w:rFonts w:ascii="Cambria" w:eastAsia="Calibri" w:hAnsi="Cambria"/>
                <w:color w:val="000000" w:themeColor="text1"/>
                <w:lang w:bidi="ar-IQ"/>
              </w:rPr>
            </w:pPr>
            <w:r w:rsidRPr="00B7009F">
              <w:rPr>
                <w:rFonts w:ascii="Cambria" w:eastAsia="Cambria" w:hAnsi="Cambria" w:cs="Cambria"/>
                <w:color w:val="000000" w:themeColor="text1"/>
              </w:rPr>
              <w:t xml:space="preserve">Introduction to concepts Thin-Walled Cylinders </w:t>
            </w:r>
          </w:p>
        </w:tc>
        <w:tc>
          <w:tcPr>
            <w:tcW w:w="2144" w:type="dxa"/>
            <w:tcBorders>
              <w:bottom w:val="single" w:sz="8" w:space="0" w:color="4F81BD"/>
            </w:tcBorders>
            <w:shd w:val="clear" w:color="auto" w:fill="B8CCE4"/>
            <w:vAlign w:val="center"/>
          </w:tcPr>
          <w:p w14:paraId="1C30B4B2" w14:textId="77777777" w:rsidR="00C13BF8" w:rsidRPr="00B7009F" w:rsidRDefault="00C13BF8" w:rsidP="00B66612">
            <w:pPr>
              <w:rPr>
                <w:color w:val="000000" w:themeColor="text1"/>
                <w:sz w:val="28"/>
                <w:szCs w:val="28"/>
              </w:rPr>
            </w:pPr>
            <w:r w:rsidRPr="00B7009F">
              <w:rPr>
                <w:rFonts w:ascii="Cambria" w:eastAsia="Cambria" w:hAnsi="Cambria" w:cs="Cambria"/>
                <w:color w:val="000000" w:themeColor="text1"/>
              </w:rPr>
              <w:t xml:space="preserve">Thin Wall Cylinders </w:t>
            </w:r>
          </w:p>
        </w:tc>
        <w:tc>
          <w:tcPr>
            <w:tcW w:w="2022" w:type="dxa"/>
            <w:tcBorders>
              <w:bottom w:val="single" w:sz="8" w:space="0" w:color="4F81BD"/>
            </w:tcBorders>
            <w:shd w:val="clear" w:color="auto" w:fill="DBE5F1"/>
            <w:vAlign w:val="center"/>
          </w:tcPr>
          <w:p w14:paraId="1390DAEC" w14:textId="77777777" w:rsidR="00C13BF8" w:rsidRPr="00B7009F" w:rsidRDefault="00C13BF8" w:rsidP="00B66612">
            <w:pPr>
              <w:jc w:val="center"/>
              <w:rPr>
                <w:color w:val="000000" w:themeColor="text1"/>
                <w:sz w:val="28"/>
                <w:szCs w:val="28"/>
              </w:rPr>
            </w:pPr>
            <w:r w:rsidRPr="00B7009F">
              <w:rPr>
                <w:color w:val="000000" w:themeColor="text1"/>
                <w:sz w:val="28"/>
                <w:szCs w:val="28"/>
              </w:rPr>
              <w:t>Lecture</w:t>
            </w:r>
          </w:p>
        </w:tc>
        <w:tc>
          <w:tcPr>
            <w:tcW w:w="2091" w:type="dxa"/>
            <w:tcBorders>
              <w:bottom w:val="single" w:sz="8" w:space="0" w:color="4F81BD"/>
            </w:tcBorders>
            <w:shd w:val="clear" w:color="auto" w:fill="B8CCE4"/>
            <w:vAlign w:val="center"/>
          </w:tcPr>
          <w:p w14:paraId="372B4370" w14:textId="77777777" w:rsidR="00C13BF8" w:rsidRPr="00B7009F" w:rsidRDefault="00C13BF8" w:rsidP="00B66612">
            <w:pPr>
              <w:jc w:val="center"/>
              <w:rPr>
                <w:color w:val="000000" w:themeColor="text1"/>
                <w:sz w:val="28"/>
                <w:szCs w:val="28"/>
              </w:rPr>
            </w:pPr>
            <w:r w:rsidRPr="00B7009F">
              <w:rPr>
                <w:color w:val="000000" w:themeColor="text1"/>
                <w:sz w:val="28"/>
                <w:szCs w:val="28"/>
              </w:rPr>
              <w:t>Written exam</w:t>
            </w:r>
          </w:p>
        </w:tc>
      </w:tr>
      <w:tr w:rsidR="00C13BF8" w:rsidRPr="00B7009F" w14:paraId="51D24AC7" w14:textId="77777777" w:rsidTr="00B66612">
        <w:trPr>
          <w:trHeight w:val="397"/>
        </w:trPr>
        <w:tc>
          <w:tcPr>
            <w:tcW w:w="923" w:type="dxa"/>
            <w:shd w:val="clear" w:color="auto" w:fill="DBE5F1"/>
            <w:vAlign w:val="center"/>
          </w:tcPr>
          <w:p w14:paraId="15886DF2" w14:textId="77777777" w:rsidR="00C13BF8" w:rsidRPr="00B7009F" w:rsidRDefault="00C13BF8" w:rsidP="00B66612">
            <w:pPr>
              <w:jc w:val="center"/>
              <w:rPr>
                <w:color w:val="000000" w:themeColor="text1"/>
                <w:sz w:val="28"/>
                <w:szCs w:val="28"/>
              </w:rPr>
            </w:pPr>
            <w:r w:rsidRPr="00B7009F">
              <w:rPr>
                <w:color w:val="000000" w:themeColor="text1"/>
                <w:sz w:val="28"/>
                <w:szCs w:val="28"/>
              </w:rPr>
              <w:t>8</w:t>
            </w:r>
          </w:p>
        </w:tc>
        <w:tc>
          <w:tcPr>
            <w:tcW w:w="932" w:type="dxa"/>
            <w:shd w:val="clear" w:color="auto" w:fill="D9E2F3" w:themeFill="accent1" w:themeFillTint="33"/>
            <w:vAlign w:val="center"/>
          </w:tcPr>
          <w:p w14:paraId="2DEEAC44" w14:textId="77777777" w:rsidR="00C13BF8" w:rsidRPr="00B7009F" w:rsidRDefault="00C13BF8" w:rsidP="00B66612">
            <w:pPr>
              <w:jc w:val="center"/>
              <w:rPr>
                <w:color w:val="000000" w:themeColor="text1"/>
                <w:sz w:val="28"/>
                <w:szCs w:val="28"/>
              </w:rPr>
            </w:pPr>
            <w:r w:rsidRPr="00B7009F">
              <w:rPr>
                <w:color w:val="000000" w:themeColor="text1"/>
                <w:sz w:val="28"/>
                <w:szCs w:val="28"/>
              </w:rPr>
              <w:t>4</w:t>
            </w:r>
          </w:p>
        </w:tc>
        <w:tc>
          <w:tcPr>
            <w:tcW w:w="1756" w:type="dxa"/>
            <w:shd w:val="clear" w:color="auto" w:fill="B4C6E7" w:themeFill="accent1" w:themeFillTint="66"/>
            <w:vAlign w:val="center"/>
          </w:tcPr>
          <w:p w14:paraId="38536DE4" w14:textId="77777777" w:rsidR="00C13BF8" w:rsidRPr="00B7009F" w:rsidRDefault="00C13BF8" w:rsidP="00B66612">
            <w:pPr>
              <w:jc w:val="center"/>
              <w:rPr>
                <w:color w:val="000000" w:themeColor="text1"/>
                <w:sz w:val="28"/>
                <w:szCs w:val="28"/>
              </w:rPr>
            </w:pPr>
            <w:r w:rsidRPr="00B7009F">
              <w:rPr>
                <w:rFonts w:ascii="Cambria" w:eastAsia="Cambria" w:hAnsi="Cambria" w:cs="Cambria"/>
                <w:color w:val="000000" w:themeColor="text1"/>
              </w:rPr>
              <w:t xml:space="preserve">Introduction to concepts Thin-Walled Cylinders </w:t>
            </w:r>
          </w:p>
        </w:tc>
        <w:tc>
          <w:tcPr>
            <w:tcW w:w="2144" w:type="dxa"/>
            <w:shd w:val="clear" w:color="auto" w:fill="D9E2F3" w:themeFill="accent1" w:themeFillTint="33"/>
            <w:vAlign w:val="center"/>
          </w:tcPr>
          <w:p w14:paraId="73AB9EB7" w14:textId="77777777" w:rsidR="00C13BF8" w:rsidRPr="00B7009F" w:rsidRDefault="00C13BF8" w:rsidP="00B66612">
            <w:pPr>
              <w:rPr>
                <w:color w:val="000000" w:themeColor="text1"/>
                <w:sz w:val="28"/>
                <w:szCs w:val="28"/>
              </w:rPr>
            </w:pPr>
            <w:r w:rsidRPr="00B7009F">
              <w:rPr>
                <w:rFonts w:ascii="Cambria" w:eastAsia="Cambria" w:hAnsi="Cambria" w:cs="Cambria"/>
                <w:color w:val="000000" w:themeColor="text1"/>
              </w:rPr>
              <w:t xml:space="preserve">Thin Wall Cylinders </w:t>
            </w:r>
          </w:p>
        </w:tc>
        <w:tc>
          <w:tcPr>
            <w:tcW w:w="2022" w:type="dxa"/>
            <w:shd w:val="clear" w:color="auto" w:fill="B4C6E7" w:themeFill="accent1" w:themeFillTint="66"/>
            <w:vAlign w:val="center"/>
          </w:tcPr>
          <w:p w14:paraId="19F4B8FC" w14:textId="77777777" w:rsidR="00C13BF8" w:rsidRPr="00B7009F" w:rsidRDefault="00C13BF8" w:rsidP="00B66612">
            <w:pPr>
              <w:jc w:val="center"/>
              <w:rPr>
                <w:color w:val="000000" w:themeColor="text1"/>
                <w:sz w:val="28"/>
                <w:szCs w:val="28"/>
              </w:rPr>
            </w:pPr>
            <w:r w:rsidRPr="00B7009F">
              <w:rPr>
                <w:color w:val="000000" w:themeColor="text1"/>
                <w:sz w:val="28"/>
                <w:szCs w:val="28"/>
              </w:rPr>
              <w:t>Lecture</w:t>
            </w:r>
          </w:p>
        </w:tc>
        <w:tc>
          <w:tcPr>
            <w:tcW w:w="2091" w:type="dxa"/>
            <w:shd w:val="clear" w:color="auto" w:fill="D9E2F3" w:themeFill="accent1" w:themeFillTint="33"/>
            <w:vAlign w:val="center"/>
          </w:tcPr>
          <w:p w14:paraId="5C69619A" w14:textId="77777777" w:rsidR="00C13BF8" w:rsidRPr="00B7009F" w:rsidRDefault="00C13BF8" w:rsidP="00B66612">
            <w:pPr>
              <w:jc w:val="center"/>
              <w:rPr>
                <w:color w:val="000000" w:themeColor="text1"/>
                <w:sz w:val="28"/>
                <w:szCs w:val="28"/>
              </w:rPr>
            </w:pPr>
            <w:r w:rsidRPr="00B7009F">
              <w:rPr>
                <w:color w:val="000000" w:themeColor="text1"/>
                <w:sz w:val="28"/>
                <w:szCs w:val="28"/>
              </w:rPr>
              <w:t>Written exam</w:t>
            </w:r>
          </w:p>
        </w:tc>
      </w:tr>
      <w:tr w:rsidR="00C13BF8" w:rsidRPr="00B7009F" w14:paraId="3407250F" w14:textId="77777777" w:rsidTr="00B66612">
        <w:trPr>
          <w:trHeight w:val="397"/>
        </w:trPr>
        <w:tc>
          <w:tcPr>
            <w:tcW w:w="923" w:type="dxa"/>
            <w:shd w:val="clear" w:color="auto" w:fill="DBE5F1"/>
            <w:vAlign w:val="center"/>
          </w:tcPr>
          <w:p w14:paraId="0B8B9B79" w14:textId="77777777" w:rsidR="00C13BF8" w:rsidRPr="00B7009F" w:rsidRDefault="00C13BF8" w:rsidP="00B66612">
            <w:pPr>
              <w:jc w:val="center"/>
              <w:rPr>
                <w:color w:val="000000" w:themeColor="text1"/>
                <w:sz w:val="28"/>
                <w:szCs w:val="28"/>
              </w:rPr>
            </w:pPr>
            <w:r w:rsidRPr="00B7009F">
              <w:rPr>
                <w:color w:val="000000" w:themeColor="text1"/>
                <w:sz w:val="28"/>
                <w:szCs w:val="28"/>
              </w:rPr>
              <w:t>9</w:t>
            </w:r>
          </w:p>
        </w:tc>
        <w:tc>
          <w:tcPr>
            <w:tcW w:w="932" w:type="dxa"/>
            <w:tcBorders>
              <w:bottom w:val="single" w:sz="8" w:space="0" w:color="4F81BD"/>
            </w:tcBorders>
            <w:shd w:val="clear" w:color="auto" w:fill="B8CCE4"/>
            <w:vAlign w:val="center"/>
          </w:tcPr>
          <w:p w14:paraId="05D82902" w14:textId="77777777" w:rsidR="00C13BF8" w:rsidRPr="00B7009F" w:rsidRDefault="00C13BF8" w:rsidP="00B66612">
            <w:pPr>
              <w:jc w:val="center"/>
              <w:rPr>
                <w:color w:val="000000" w:themeColor="text1"/>
                <w:sz w:val="28"/>
                <w:szCs w:val="28"/>
              </w:rPr>
            </w:pPr>
            <w:r w:rsidRPr="00B7009F">
              <w:rPr>
                <w:color w:val="000000" w:themeColor="text1"/>
                <w:sz w:val="28"/>
                <w:szCs w:val="28"/>
              </w:rPr>
              <w:t>4</w:t>
            </w:r>
          </w:p>
        </w:tc>
        <w:tc>
          <w:tcPr>
            <w:tcW w:w="1756" w:type="dxa"/>
            <w:tcBorders>
              <w:bottom w:val="single" w:sz="8" w:space="0" w:color="4F81BD"/>
            </w:tcBorders>
            <w:shd w:val="clear" w:color="auto" w:fill="DBE5F1"/>
            <w:vAlign w:val="center"/>
          </w:tcPr>
          <w:p w14:paraId="50A9E01B" w14:textId="77777777" w:rsidR="00C13BF8" w:rsidRPr="00B7009F" w:rsidRDefault="00C13BF8" w:rsidP="00B66612">
            <w:pPr>
              <w:shd w:val="clear" w:color="auto" w:fill="FFFFFF"/>
              <w:autoSpaceDE w:val="0"/>
              <w:autoSpaceDN w:val="0"/>
              <w:adjustRightInd w:val="0"/>
              <w:jc w:val="center"/>
              <w:rPr>
                <w:rFonts w:ascii="Cambria" w:eastAsia="Calibri" w:hAnsi="Cambria"/>
                <w:color w:val="000000" w:themeColor="text1"/>
                <w:lang w:bidi="ar-IQ"/>
              </w:rPr>
            </w:pPr>
            <w:r w:rsidRPr="00B7009F">
              <w:rPr>
                <w:rFonts w:ascii="Cambria" w:eastAsia="Cambria" w:hAnsi="Cambria" w:cs="Cambria"/>
                <w:color w:val="000000" w:themeColor="text1"/>
              </w:rPr>
              <w:t>Shear Stresses resulting from Torsion</w:t>
            </w:r>
          </w:p>
        </w:tc>
        <w:tc>
          <w:tcPr>
            <w:tcW w:w="2144" w:type="dxa"/>
            <w:tcBorders>
              <w:bottom w:val="single" w:sz="8" w:space="0" w:color="4F81BD"/>
            </w:tcBorders>
            <w:shd w:val="clear" w:color="auto" w:fill="B8CCE4"/>
            <w:vAlign w:val="center"/>
          </w:tcPr>
          <w:p w14:paraId="2007565C" w14:textId="77777777" w:rsidR="00C13BF8" w:rsidRPr="00B7009F" w:rsidRDefault="00C13BF8" w:rsidP="00B66612">
            <w:pPr>
              <w:rPr>
                <w:color w:val="000000" w:themeColor="text1"/>
                <w:sz w:val="28"/>
                <w:szCs w:val="28"/>
              </w:rPr>
            </w:pPr>
            <w:r w:rsidRPr="00B7009F">
              <w:rPr>
                <w:rFonts w:ascii="Cambria" w:eastAsia="Cambria" w:hAnsi="Cambria" w:cs="Cambria"/>
                <w:color w:val="000000" w:themeColor="text1"/>
              </w:rPr>
              <w:t xml:space="preserve">Torsion </w:t>
            </w:r>
          </w:p>
        </w:tc>
        <w:tc>
          <w:tcPr>
            <w:tcW w:w="2022" w:type="dxa"/>
            <w:tcBorders>
              <w:bottom w:val="single" w:sz="8" w:space="0" w:color="4F81BD"/>
            </w:tcBorders>
            <w:shd w:val="clear" w:color="auto" w:fill="DBE5F1"/>
            <w:vAlign w:val="center"/>
          </w:tcPr>
          <w:p w14:paraId="5488C623" w14:textId="77777777" w:rsidR="00C13BF8" w:rsidRPr="00B7009F" w:rsidRDefault="00C13BF8" w:rsidP="00B66612">
            <w:pPr>
              <w:jc w:val="center"/>
              <w:rPr>
                <w:color w:val="000000" w:themeColor="text1"/>
                <w:sz w:val="28"/>
                <w:szCs w:val="28"/>
              </w:rPr>
            </w:pPr>
            <w:r w:rsidRPr="00B7009F">
              <w:rPr>
                <w:color w:val="000000" w:themeColor="text1"/>
                <w:sz w:val="28"/>
                <w:szCs w:val="28"/>
              </w:rPr>
              <w:t>Lecture</w:t>
            </w:r>
          </w:p>
        </w:tc>
        <w:tc>
          <w:tcPr>
            <w:tcW w:w="2091" w:type="dxa"/>
            <w:tcBorders>
              <w:bottom w:val="single" w:sz="8" w:space="0" w:color="4F81BD"/>
            </w:tcBorders>
            <w:shd w:val="clear" w:color="auto" w:fill="B8CCE4"/>
            <w:vAlign w:val="center"/>
          </w:tcPr>
          <w:p w14:paraId="1E2607D4" w14:textId="77777777" w:rsidR="00C13BF8" w:rsidRPr="00B7009F" w:rsidRDefault="00C13BF8" w:rsidP="00B66612">
            <w:pPr>
              <w:jc w:val="center"/>
              <w:rPr>
                <w:color w:val="000000" w:themeColor="text1"/>
                <w:sz w:val="28"/>
                <w:szCs w:val="28"/>
              </w:rPr>
            </w:pPr>
            <w:r w:rsidRPr="00B7009F">
              <w:rPr>
                <w:color w:val="000000" w:themeColor="text1"/>
                <w:sz w:val="28"/>
                <w:szCs w:val="28"/>
              </w:rPr>
              <w:t>Written exam</w:t>
            </w:r>
          </w:p>
        </w:tc>
      </w:tr>
      <w:tr w:rsidR="00C13BF8" w:rsidRPr="00B7009F" w14:paraId="1105F64C" w14:textId="77777777" w:rsidTr="00B66612">
        <w:trPr>
          <w:trHeight w:val="397"/>
        </w:trPr>
        <w:tc>
          <w:tcPr>
            <w:tcW w:w="923" w:type="dxa"/>
            <w:shd w:val="clear" w:color="auto" w:fill="DBE5F1"/>
            <w:vAlign w:val="center"/>
          </w:tcPr>
          <w:p w14:paraId="11259083" w14:textId="77777777" w:rsidR="00C13BF8" w:rsidRPr="00B7009F" w:rsidRDefault="00C13BF8" w:rsidP="00B66612">
            <w:pPr>
              <w:jc w:val="center"/>
              <w:rPr>
                <w:color w:val="000000" w:themeColor="text1"/>
                <w:sz w:val="28"/>
                <w:szCs w:val="28"/>
              </w:rPr>
            </w:pPr>
            <w:r w:rsidRPr="00B7009F">
              <w:rPr>
                <w:color w:val="000000" w:themeColor="text1"/>
                <w:sz w:val="28"/>
                <w:szCs w:val="28"/>
              </w:rPr>
              <w:t>10</w:t>
            </w:r>
          </w:p>
        </w:tc>
        <w:tc>
          <w:tcPr>
            <w:tcW w:w="932" w:type="dxa"/>
            <w:shd w:val="clear" w:color="auto" w:fill="D9E2F3" w:themeFill="accent1" w:themeFillTint="33"/>
            <w:vAlign w:val="center"/>
          </w:tcPr>
          <w:p w14:paraId="69259FD2" w14:textId="77777777" w:rsidR="00C13BF8" w:rsidRPr="00B7009F" w:rsidRDefault="00C13BF8" w:rsidP="00B66612">
            <w:pPr>
              <w:jc w:val="center"/>
              <w:rPr>
                <w:color w:val="000000" w:themeColor="text1"/>
                <w:sz w:val="28"/>
                <w:szCs w:val="28"/>
              </w:rPr>
            </w:pPr>
            <w:r w:rsidRPr="00B7009F">
              <w:rPr>
                <w:color w:val="000000" w:themeColor="text1"/>
                <w:sz w:val="28"/>
                <w:szCs w:val="28"/>
              </w:rPr>
              <w:t>4</w:t>
            </w:r>
          </w:p>
        </w:tc>
        <w:tc>
          <w:tcPr>
            <w:tcW w:w="1756" w:type="dxa"/>
            <w:shd w:val="clear" w:color="auto" w:fill="B4C6E7" w:themeFill="accent1" w:themeFillTint="66"/>
            <w:vAlign w:val="center"/>
          </w:tcPr>
          <w:p w14:paraId="637117E6" w14:textId="77777777" w:rsidR="00C13BF8" w:rsidRPr="00B7009F" w:rsidRDefault="00C13BF8" w:rsidP="00B66612">
            <w:pPr>
              <w:shd w:val="clear" w:color="auto" w:fill="FFFFFF"/>
              <w:autoSpaceDE w:val="0"/>
              <w:autoSpaceDN w:val="0"/>
              <w:adjustRightInd w:val="0"/>
              <w:jc w:val="center"/>
              <w:rPr>
                <w:rFonts w:ascii="Cambria" w:eastAsia="Calibri" w:hAnsi="Cambria"/>
                <w:color w:val="000000" w:themeColor="text1"/>
                <w:lang w:bidi="ar-IQ"/>
              </w:rPr>
            </w:pPr>
            <w:r w:rsidRPr="00B7009F">
              <w:rPr>
                <w:rFonts w:ascii="Cambria" w:eastAsia="Cambria" w:hAnsi="Cambria" w:cs="Cambria"/>
                <w:color w:val="000000" w:themeColor="text1"/>
              </w:rPr>
              <w:t>Shear Stresses resulting from Torsion</w:t>
            </w:r>
          </w:p>
        </w:tc>
        <w:tc>
          <w:tcPr>
            <w:tcW w:w="2144" w:type="dxa"/>
            <w:shd w:val="clear" w:color="auto" w:fill="D9E2F3" w:themeFill="accent1" w:themeFillTint="33"/>
            <w:vAlign w:val="center"/>
          </w:tcPr>
          <w:p w14:paraId="04AEBFE1" w14:textId="77777777" w:rsidR="00C13BF8" w:rsidRPr="00B7009F" w:rsidRDefault="00C13BF8" w:rsidP="00B66612">
            <w:pPr>
              <w:rPr>
                <w:color w:val="000000" w:themeColor="text1"/>
                <w:sz w:val="28"/>
                <w:szCs w:val="28"/>
              </w:rPr>
            </w:pPr>
            <w:r w:rsidRPr="00B7009F">
              <w:rPr>
                <w:rFonts w:ascii="Cambria" w:eastAsia="Cambria" w:hAnsi="Cambria" w:cs="Cambria"/>
                <w:color w:val="000000" w:themeColor="text1"/>
              </w:rPr>
              <w:t xml:space="preserve">Torsion </w:t>
            </w:r>
          </w:p>
        </w:tc>
        <w:tc>
          <w:tcPr>
            <w:tcW w:w="2022" w:type="dxa"/>
            <w:shd w:val="clear" w:color="auto" w:fill="B4C6E7" w:themeFill="accent1" w:themeFillTint="66"/>
            <w:vAlign w:val="center"/>
          </w:tcPr>
          <w:p w14:paraId="3F03CEBD" w14:textId="77777777" w:rsidR="00C13BF8" w:rsidRPr="00B7009F" w:rsidRDefault="00C13BF8" w:rsidP="00B66612">
            <w:pPr>
              <w:jc w:val="center"/>
              <w:rPr>
                <w:color w:val="000000" w:themeColor="text1"/>
                <w:sz w:val="28"/>
                <w:szCs w:val="28"/>
              </w:rPr>
            </w:pPr>
            <w:r w:rsidRPr="00B7009F">
              <w:rPr>
                <w:color w:val="000000" w:themeColor="text1"/>
                <w:sz w:val="28"/>
                <w:szCs w:val="28"/>
              </w:rPr>
              <w:t>Lecture</w:t>
            </w:r>
          </w:p>
        </w:tc>
        <w:tc>
          <w:tcPr>
            <w:tcW w:w="2091" w:type="dxa"/>
            <w:shd w:val="clear" w:color="auto" w:fill="D9E2F3" w:themeFill="accent1" w:themeFillTint="33"/>
            <w:vAlign w:val="center"/>
          </w:tcPr>
          <w:p w14:paraId="101F04C0" w14:textId="77777777" w:rsidR="00C13BF8" w:rsidRPr="00B7009F" w:rsidRDefault="00C13BF8" w:rsidP="00B66612">
            <w:pPr>
              <w:jc w:val="center"/>
              <w:rPr>
                <w:color w:val="000000" w:themeColor="text1"/>
                <w:sz w:val="28"/>
                <w:szCs w:val="28"/>
              </w:rPr>
            </w:pPr>
            <w:r w:rsidRPr="00B7009F">
              <w:rPr>
                <w:color w:val="000000" w:themeColor="text1"/>
                <w:sz w:val="28"/>
                <w:szCs w:val="28"/>
              </w:rPr>
              <w:t>Written exam</w:t>
            </w:r>
          </w:p>
        </w:tc>
      </w:tr>
      <w:tr w:rsidR="00C13BF8" w:rsidRPr="00B7009F" w14:paraId="750A44DB" w14:textId="77777777" w:rsidTr="00B66612">
        <w:trPr>
          <w:trHeight w:val="397"/>
        </w:trPr>
        <w:tc>
          <w:tcPr>
            <w:tcW w:w="923" w:type="dxa"/>
            <w:shd w:val="clear" w:color="auto" w:fill="DBE5F1"/>
            <w:vAlign w:val="center"/>
          </w:tcPr>
          <w:p w14:paraId="2CC66C18" w14:textId="77777777" w:rsidR="00C13BF8" w:rsidRPr="00B7009F" w:rsidRDefault="00C13BF8" w:rsidP="00B66612">
            <w:pPr>
              <w:jc w:val="center"/>
              <w:rPr>
                <w:color w:val="000000" w:themeColor="text1"/>
                <w:sz w:val="28"/>
                <w:szCs w:val="28"/>
              </w:rPr>
            </w:pPr>
            <w:r w:rsidRPr="00B7009F">
              <w:rPr>
                <w:color w:val="000000" w:themeColor="text1"/>
                <w:sz w:val="28"/>
                <w:szCs w:val="28"/>
              </w:rPr>
              <w:t>11</w:t>
            </w:r>
          </w:p>
        </w:tc>
        <w:tc>
          <w:tcPr>
            <w:tcW w:w="932" w:type="dxa"/>
            <w:tcBorders>
              <w:bottom w:val="single" w:sz="8" w:space="0" w:color="4F81BD"/>
            </w:tcBorders>
            <w:shd w:val="clear" w:color="auto" w:fill="B8CCE4"/>
            <w:vAlign w:val="center"/>
          </w:tcPr>
          <w:p w14:paraId="532DAE2F" w14:textId="77777777" w:rsidR="00C13BF8" w:rsidRPr="00B7009F" w:rsidRDefault="00C13BF8" w:rsidP="00B66612">
            <w:pPr>
              <w:jc w:val="center"/>
              <w:rPr>
                <w:color w:val="000000" w:themeColor="text1"/>
                <w:sz w:val="28"/>
                <w:szCs w:val="28"/>
              </w:rPr>
            </w:pPr>
            <w:r w:rsidRPr="00B7009F">
              <w:rPr>
                <w:color w:val="000000" w:themeColor="text1"/>
                <w:sz w:val="28"/>
                <w:szCs w:val="28"/>
              </w:rPr>
              <w:t>4</w:t>
            </w:r>
          </w:p>
        </w:tc>
        <w:tc>
          <w:tcPr>
            <w:tcW w:w="1756" w:type="dxa"/>
            <w:tcBorders>
              <w:bottom w:val="single" w:sz="8" w:space="0" w:color="4F81BD"/>
            </w:tcBorders>
            <w:shd w:val="clear" w:color="auto" w:fill="DBE5F1"/>
            <w:vAlign w:val="center"/>
          </w:tcPr>
          <w:p w14:paraId="1A801645" w14:textId="77777777" w:rsidR="00C13BF8" w:rsidRPr="00B7009F" w:rsidRDefault="00C13BF8" w:rsidP="00B66612">
            <w:pPr>
              <w:shd w:val="clear" w:color="auto" w:fill="FFFFFF"/>
              <w:autoSpaceDE w:val="0"/>
              <w:autoSpaceDN w:val="0"/>
              <w:adjustRightInd w:val="0"/>
              <w:jc w:val="center"/>
              <w:rPr>
                <w:rFonts w:ascii="Cambria" w:eastAsia="Calibri" w:hAnsi="Cambria"/>
                <w:color w:val="000000" w:themeColor="text1"/>
                <w:lang w:bidi="ar-IQ"/>
              </w:rPr>
            </w:pPr>
            <w:r w:rsidRPr="00B7009F">
              <w:rPr>
                <w:rFonts w:ascii="Cambria" w:eastAsia="Cambria" w:hAnsi="Cambria" w:cs="Cambria"/>
                <w:color w:val="000000" w:themeColor="text1"/>
              </w:rPr>
              <w:t>Shear Stresses resulting from Torsion</w:t>
            </w:r>
          </w:p>
        </w:tc>
        <w:tc>
          <w:tcPr>
            <w:tcW w:w="2144" w:type="dxa"/>
            <w:tcBorders>
              <w:bottom w:val="single" w:sz="8" w:space="0" w:color="4F81BD"/>
            </w:tcBorders>
            <w:shd w:val="clear" w:color="auto" w:fill="B8CCE4"/>
            <w:vAlign w:val="center"/>
          </w:tcPr>
          <w:p w14:paraId="3EE31CB3" w14:textId="77777777" w:rsidR="00C13BF8" w:rsidRPr="00B7009F" w:rsidRDefault="00C13BF8" w:rsidP="00B66612">
            <w:pPr>
              <w:rPr>
                <w:color w:val="000000" w:themeColor="text1"/>
                <w:sz w:val="28"/>
                <w:szCs w:val="28"/>
              </w:rPr>
            </w:pPr>
            <w:r w:rsidRPr="00B7009F">
              <w:rPr>
                <w:rFonts w:ascii="Cambria" w:eastAsia="Cambria" w:hAnsi="Cambria" w:cs="Cambria"/>
                <w:color w:val="000000" w:themeColor="text1"/>
              </w:rPr>
              <w:t xml:space="preserve">Torsion </w:t>
            </w:r>
          </w:p>
        </w:tc>
        <w:tc>
          <w:tcPr>
            <w:tcW w:w="2022" w:type="dxa"/>
            <w:tcBorders>
              <w:bottom w:val="single" w:sz="8" w:space="0" w:color="4F81BD"/>
            </w:tcBorders>
            <w:shd w:val="clear" w:color="auto" w:fill="DBE5F1"/>
            <w:vAlign w:val="center"/>
          </w:tcPr>
          <w:p w14:paraId="29D0CB62" w14:textId="77777777" w:rsidR="00C13BF8" w:rsidRPr="00B7009F" w:rsidRDefault="00C13BF8" w:rsidP="00B66612">
            <w:pPr>
              <w:jc w:val="center"/>
              <w:rPr>
                <w:color w:val="000000" w:themeColor="text1"/>
                <w:sz w:val="28"/>
                <w:szCs w:val="28"/>
              </w:rPr>
            </w:pPr>
            <w:r w:rsidRPr="00B7009F">
              <w:rPr>
                <w:color w:val="000000" w:themeColor="text1"/>
                <w:sz w:val="28"/>
                <w:szCs w:val="28"/>
              </w:rPr>
              <w:t>Lecture</w:t>
            </w:r>
          </w:p>
        </w:tc>
        <w:tc>
          <w:tcPr>
            <w:tcW w:w="2091" w:type="dxa"/>
            <w:tcBorders>
              <w:bottom w:val="single" w:sz="8" w:space="0" w:color="4F81BD"/>
            </w:tcBorders>
            <w:shd w:val="clear" w:color="auto" w:fill="B8CCE4"/>
            <w:vAlign w:val="center"/>
          </w:tcPr>
          <w:p w14:paraId="4A172599" w14:textId="77777777" w:rsidR="00C13BF8" w:rsidRPr="00B7009F" w:rsidRDefault="00C13BF8" w:rsidP="00B66612">
            <w:pPr>
              <w:jc w:val="center"/>
              <w:rPr>
                <w:color w:val="000000" w:themeColor="text1"/>
                <w:sz w:val="28"/>
                <w:szCs w:val="28"/>
              </w:rPr>
            </w:pPr>
            <w:r w:rsidRPr="00B7009F">
              <w:rPr>
                <w:color w:val="000000" w:themeColor="text1"/>
                <w:sz w:val="28"/>
                <w:szCs w:val="28"/>
              </w:rPr>
              <w:t>Written exam</w:t>
            </w:r>
          </w:p>
        </w:tc>
      </w:tr>
      <w:tr w:rsidR="00C13BF8" w:rsidRPr="00B7009F" w14:paraId="4FF8A3B9" w14:textId="77777777" w:rsidTr="00B66612">
        <w:trPr>
          <w:trHeight w:val="397"/>
        </w:trPr>
        <w:tc>
          <w:tcPr>
            <w:tcW w:w="923" w:type="dxa"/>
            <w:shd w:val="clear" w:color="auto" w:fill="DBE5F1"/>
            <w:vAlign w:val="center"/>
          </w:tcPr>
          <w:p w14:paraId="26008371" w14:textId="77777777" w:rsidR="00C13BF8" w:rsidRPr="00B7009F" w:rsidRDefault="00C13BF8" w:rsidP="00B66612">
            <w:pPr>
              <w:jc w:val="center"/>
              <w:rPr>
                <w:color w:val="000000" w:themeColor="text1"/>
                <w:sz w:val="28"/>
                <w:szCs w:val="28"/>
              </w:rPr>
            </w:pPr>
            <w:r w:rsidRPr="00B7009F">
              <w:rPr>
                <w:color w:val="000000" w:themeColor="text1"/>
                <w:sz w:val="28"/>
                <w:szCs w:val="28"/>
              </w:rPr>
              <w:t>12</w:t>
            </w:r>
          </w:p>
        </w:tc>
        <w:tc>
          <w:tcPr>
            <w:tcW w:w="932" w:type="dxa"/>
            <w:shd w:val="clear" w:color="auto" w:fill="D9E2F3" w:themeFill="accent1" w:themeFillTint="33"/>
            <w:vAlign w:val="center"/>
          </w:tcPr>
          <w:p w14:paraId="7CBF3F84" w14:textId="77777777" w:rsidR="00C13BF8" w:rsidRPr="00B7009F" w:rsidRDefault="00C13BF8" w:rsidP="00B66612">
            <w:pPr>
              <w:jc w:val="center"/>
              <w:rPr>
                <w:color w:val="000000" w:themeColor="text1"/>
                <w:sz w:val="28"/>
                <w:szCs w:val="28"/>
              </w:rPr>
            </w:pPr>
            <w:r w:rsidRPr="00B7009F">
              <w:rPr>
                <w:color w:val="000000" w:themeColor="text1"/>
                <w:sz w:val="28"/>
                <w:szCs w:val="28"/>
              </w:rPr>
              <w:t>4</w:t>
            </w:r>
          </w:p>
        </w:tc>
        <w:tc>
          <w:tcPr>
            <w:tcW w:w="1756" w:type="dxa"/>
            <w:shd w:val="clear" w:color="auto" w:fill="B4C6E7" w:themeFill="accent1" w:themeFillTint="66"/>
            <w:vAlign w:val="center"/>
          </w:tcPr>
          <w:p w14:paraId="4FF4B75E" w14:textId="77777777" w:rsidR="00C13BF8" w:rsidRPr="00B7009F" w:rsidRDefault="00C13BF8" w:rsidP="00B66612">
            <w:pPr>
              <w:shd w:val="clear" w:color="auto" w:fill="FFFFFF"/>
              <w:autoSpaceDE w:val="0"/>
              <w:autoSpaceDN w:val="0"/>
              <w:adjustRightInd w:val="0"/>
              <w:jc w:val="center"/>
              <w:rPr>
                <w:rFonts w:ascii="Cambria" w:eastAsia="Calibri" w:hAnsi="Cambria"/>
                <w:color w:val="000000" w:themeColor="text1"/>
                <w:lang w:bidi="ar-IQ"/>
              </w:rPr>
            </w:pPr>
            <w:r w:rsidRPr="00B7009F">
              <w:rPr>
                <w:rFonts w:ascii="Cambria" w:eastAsia="Cambria" w:hAnsi="Cambria" w:cs="Cambria"/>
                <w:color w:val="000000" w:themeColor="text1"/>
              </w:rPr>
              <w:t xml:space="preserve">Introduction to stress </w:t>
            </w:r>
            <w:r w:rsidRPr="00B7009F">
              <w:rPr>
                <w:rFonts w:ascii="Cambria" w:eastAsia="Cambria" w:hAnsi="Cambria" w:cs="Cambria"/>
                <w:color w:val="000000" w:themeColor="text1"/>
              </w:rPr>
              <w:lastRenderedPageBreak/>
              <w:t xml:space="preserve">transformation and principal stresses </w:t>
            </w:r>
          </w:p>
        </w:tc>
        <w:tc>
          <w:tcPr>
            <w:tcW w:w="2144" w:type="dxa"/>
            <w:shd w:val="clear" w:color="auto" w:fill="D9E2F3" w:themeFill="accent1" w:themeFillTint="33"/>
            <w:vAlign w:val="center"/>
          </w:tcPr>
          <w:p w14:paraId="7A2B7A45" w14:textId="77777777" w:rsidR="00C13BF8" w:rsidRPr="00B7009F" w:rsidRDefault="00C13BF8" w:rsidP="00B66612">
            <w:pPr>
              <w:rPr>
                <w:color w:val="000000" w:themeColor="text1"/>
                <w:sz w:val="28"/>
                <w:szCs w:val="28"/>
              </w:rPr>
            </w:pPr>
            <w:r w:rsidRPr="00B7009F">
              <w:rPr>
                <w:rFonts w:ascii="Cambria" w:eastAsia="Cambria" w:hAnsi="Cambria" w:cs="Cambria"/>
                <w:color w:val="000000" w:themeColor="text1"/>
              </w:rPr>
              <w:lastRenderedPageBreak/>
              <w:t>Stress Transformation</w:t>
            </w:r>
          </w:p>
        </w:tc>
        <w:tc>
          <w:tcPr>
            <w:tcW w:w="2022" w:type="dxa"/>
            <w:shd w:val="clear" w:color="auto" w:fill="B4C6E7" w:themeFill="accent1" w:themeFillTint="66"/>
            <w:vAlign w:val="center"/>
          </w:tcPr>
          <w:p w14:paraId="70FEA332" w14:textId="77777777" w:rsidR="00C13BF8" w:rsidRPr="00B7009F" w:rsidRDefault="00C13BF8" w:rsidP="00B66612">
            <w:pPr>
              <w:jc w:val="center"/>
              <w:rPr>
                <w:color w:val="000000" w:themeColor="text1"/>
                <w:sz w:val="28"/>
                <w:szCs w:val="28"/>
              </w:rPr>
            </w:pPr>
            <w:r w:rsidRPr="00B7009F">
              <w:rPr>
                <w:color w:val="000000" w:themeColor="text1"/>
                <w:sz w:val="28"/>
                <w:szCs w:val="28"/>
              </w:rPr>
              <w:t>Lecture</w:t>
            </w:r>
          </w:p>
        </w:tc>
        <w:tc>
          <w:tcPr>
            <w:tcW w:w="2091" w:type="dxa"/>
            <w:shd w:val="clear" w:color="auto" w:fill="D9E2F3" w:themeFill="accent1" w:themeFillTint="33"/>
            <w:vAlign w:val="center"/>
          </w:tcPr>
          <w:p w14:paraId="73C7B85C" w14:textId="77777777" w:rsidR="00C13BF8" w:rsidRPr="00B7009F" w:rsidRDefault="00C13BF8" w:rsidP="00B66612">
            <w:pPr>
              <w:jc w:val="center"/>
              <w:rPr>
                <w:color w:val="000000" w:themeColor="text1"/>
                <w:sz w:val="28"/>
                <w:szCs w:val="28"/>
              </w:rPr>
            </w:pPr>
            <w:r w:rsidRPr="00B7009F">
              <w:rPr>
                <w:color w:val="000000" w:themeColor="text1"/>
                <w:sz w:val="28"/>
                <w:szCs w:val="28"/>
              </w:rPr>
              <w:t>Written exam</w:t>
            </w:r>
          </w:p>
        </w:tc>
      </w:tr>
      <w:tr w:rsidR="00C13BF8" w:rsidRPr="00B7009F" w14:paraId="474DC9BC" w14:textId="77777777" w:rsidTr="00B66612">
        <w:trPr>
          <w:trHeight w:val="397"/>
        </w:trPr>
        <w:tc>
          <w:tcPr>
            <w:tcW w:w="923" w:type="dxa"/>
            <w:shd w:val="clear" w:color="auto" w:fill="DBE5F1"/>
            <w:vAlign w:val="center"/>
          </w:tcPr>
          <w:p w14:paraId="10ADC541" w14:textId="77777777" w:rsidR="00C13BF8" w:rsidRPr="00B7009F" w:rsidRDefault="00C13BF8" w:rsidP="00B66612">
            <w:pPr>
              <w:jc w:val="center"/>
              <w:rPr>
                <w:color w:val="000000" w:themeColor="text1"/>
                <w:sz w:val="28"/>
                <w:szCs w:val="28"/>
              </w:rPr>
            </w:pPr>
            <w:r w:rsidRPr="00B7009F">
              <w:rPr>
                <w:color w:val="000000" w:themeColor="text1"/>
                <w:sz w:val="28"/>
                <w:szCs w:val="28"/>
              </w:rPr>
              <w:t>13</w:t>
            </w:r>
          </w:p>
        </w:tc>
        <w:tc>
          <w:tcPr>
            <w:tcW w:w="932" w:type="dxa"/>
            <w:tcBorders>
              <w:bottom w:val="single" w:sz="8" w:space="0" w:color="4F81BD"/>
            </w:tcBorders>
            <w:shd w:val="clear" w:color="auto" w:fill="B8CCE4"/>
            <w:vAlign w:val="center"/>
          </w:tcPr>
          <w:p w14:paraId="7575084E" w14:textId="77777777" w:rsidR="00C13BF8" w:rsidRPr="00B7009F" w:rsidRDefault="00C13BF8" w:rsidP="00B66612">
            <w:pPr>
              <w:jc w:val="center"/>
              <w:rPr>
                <w:color w:val="000000" w:themeColor="text1"/>
                <w:sz w:val="28"/>
                <w:szCs w:val="28"/>
              </w:rPr>
            </w:pPr>
            <w:r w:rsidRPr="00B7009F">
              <w:rPr>
                <w:color w:val="000000" w:themeColor="text1"/>
                <w:sz w:val="28"/>
                <w:szCs w:val="28"/>
              </w:rPr>
              <w:t>4</w:t>
            </w:r>
          </w:p>
        </w:tc>
        <w:tc>
          <w:tcPr>
            <w:tcW w:w="1756" w:type="dxa"/>
            <w:tcBorders>
              <w:bottom w:val="single" w:sz="8" w:space="0" w:color="4F81BD"/>
            </w:tcBorders>
            <w:shd w:val="clear" w:color="auto" w:fill="DBE5F1"/>
            <w:vAlign w:val="center"/>
          </w:tcPr>
          <w:p w14:paraId="25CC934C" w14:textId="77777777" w:rsidR="00C13BF8" w:rsidRPr="00B7009F" w:rsidRDefault="00C13BF8" w:rsidP="00B66612">
            <w:pPr>
              <w:shd w:val="clear" w:color="auto" w:fill="FFFFFF"/>
              <w:autoSpaceDE w:val="0"/>
              <w:autoSpaceDN w:val="0"/>
              <w:adjustRightInd w:val="0"/>
              <w:jc w:val="center"/>
              <w:rPr>
                <w:rFonts w:ascii="Cambria" w:eastAsia="Calibri" w:hAnsi="Cambria"/>
                <w:color w:val="000000" w:themeColor="text1"/>
                <w:lang w:bidi="ar-IQ"/>
              </w:rPr>
            </w:pPr>
            <w:r w:rsidRPr="00B7009F">
              <w:rPr>
                <w:rFonts w:ascii="Cambria" w:eastAsia="Cambria" w:hAnsi="Cambria" w:cs="Cambria"/>
                <w:color w:val="000000" w:themeColor="text1"/>
              </w:rPr>
              <w:t xml:space="preserve">Introduction to stress transformation and principal stresses </w:t>
            </w:r>
          </w:p>
        </w:tc>
        <w:tc>
          <w:tcPr>
            <w:tcW w:w="2144" w:type="dxa"/>
            <w:tcBorders>
              <w:bottom w:val="single" w:sz="8" w:space="0" w:color="4F81BD"/>
            </w:tcBorders>
            <w:shd w:val="clear" w:color="auto" w:fill="B8CCE4"/>
            <w:vAlign w:val="center"/>
          </w:tcPr>
          <w:p w14:paraId="343B80EF" w14:textId="77777777" w:rsidR="00C13BF8" w:rsidRPr="00B7009F" w:rsidRDefault="00C13BF8" w:rsidP="00B66612">
            <w:pPr>
              <w:rPr>
                <w:color w:val="000000" w:themeColor="text1"/>
                <w:sz w:val="28"/>
                <w:szCs w:val="28"/>
              </w:rPr>
            </w:pPr>
            <w:r w:rsidRPr="00B7009F">
              <w:rPr>
                <w:rFonts w:ascii="Cambria" w:eastAsia="Cambria" w:hAnsi="Cambria" w:cs="Cambria"/>
                <w:color w:val="000000" w:themeColor="text1"/>
              </w:rPr>
              <w:t>Stress Transformation</w:t>
            </w:r>
          </w:p>
        </w:tc>
        <w:tc>
          <w:tcPr>
            <w:tcW w:w="2022" w:type="dxa"/>
            <w:tcBorders>
              <w:bottom w:val="single" w:sz="8" w:space="0" w:color="4F81BD"/>
            </w:tcBorders>
            <w:shd w:val="clear" w:color="auto" w:fill="DBE5F1"/>
            <w:vAlign w:val="center"/>
          </w:tcPr>
          <w:p w14:paraId="69CE1EBF" w14:textId="77777777" w:rsidR="00C13BF8" w:rsidRPr="00B7009F" w:rsidRDefault="00C13BF8" w:rsidP="00B66612">
            <w:pPr>
              <w:jc w:val="center"/>
              <w:rPr>
                <w:color w:val="000000" w:themeColor="text1"/>
                <w:sz w:val="28"/>
                <w:szCs w:val="28"/>
              </w:rPr>
            </w:pPr>
            <w:r w:rsidRPr="00B7009F">
              <w:rPr>
                <w:color w:val="000000" w:themeColor="text1"/>
                <w:sz w:val="28"/>
                <w:szCs w:val="28"/>
              </w:rPr>
              <w:t>Lecture</w:t>
            </w:r>
          </w:p>
        </w:tc>
        <w:tc>
          <w:tcPr>
            <w:tcW w:w="2091" w:type="dxa"/>
            <w:tcBorders>
              <w:bottom w:val="single" w:sz="8" w:space="0" w:color="4F81BD"/>
            </w:tcBorders>
            <w:shd w:val="clear" w:color="auto" w:fill="B8CCE4"/>
            <w:vAlign w:val="center"/>
          </w:tcPr>
          <w:p w14:paraId="237E81FF" w14:textId="77777777" w:rsidR="00C13BF8" w:rsidRPr="00B7009F" w:rsidRDefault="00C13BF8" w:rsidP="00B66612">
            <w:pPr>
              <w:jc w:val="center"/>
              <w:rPr>
                <w:color w:val="000000" w:themeColor="text1"/>
                <w:sz w:val="28"/>
                <w:szCs w:val="28"/>
              </w:rPr>
            </w:pPr>
            <w:r w:rsidRPr="00B7009F">
              <w:rPr>
                <w:color w:val="000000" w:themeColor="text1"/>
                <w:sz w:val="28"/>
                <w:szCs w:val="28"/>
              </w:rPr>
              <w:t>Written exam</w:t>
            </w:r>
          </w:p>
        </w:tc>
      </w:tr>
      <w:tr w:rsidR="00C13BF8" w:rsidRPr="00B7009F" w14:paraId="2DB46A4C" w14:textId="77777777" w:rsidTr="00B66612">
        <w:trPr>
          <w:trHeight w:val="397"/>
        </w:trPr>
        <w:tc>
          <w:tcPr>
            <w:tcW w:w="923" w:type="dxa"/>
            <w:shd w:val="clear" w:color="auto" w:fill="DBE5F1"/>
            <w:vAlign w:val="center"/>
          </w:tcPr>
          <w:p w14:paraId="0E4110AF" w14:textId="77777777" w:rsidR="00C13BF8" w:rsidRPr="00B7009F" w:rsidRDefault="00C13BF8" w:rsidP="00B66612">
            <w:pPr>
              <w:jc w:val="center"/>
              <w:rPr>
                <w:color w:val="000000" w:themeColor="text1"/>
                <w:sz w:val="28"/>
                <w:szCs w:val="28"/>
              </w:rPr>
            </w:pPr>
            <w:r w:rsidRPr="00B7009F">
              <w:rPr>
                <w:color w:val="000000" w:themeColor="text1"/>
                <w:sz w:val="28"/>
                <w:szCs w:val="28"/>
              </w:rPr>
              <w:t>14</w:t>
            </w:r>
          </w:p>
        </w:tc>
        <w:tc>
          <w:tcPr>
            <w:tcW w:w="932" w:type="dxa"/>
            <w:shd w:val="clear" w:color="auto" w:fill="D9E2F3" w:themeFill="accent1" w:themeFillTint="33"/>
            <w:vAlign w:val="center"/>
          </w:tcPr>
          <w:p w14:paraId="7129C5D0" w14:textId="77777777" w:rsidR="00C13BF8" w:rsidRPr="00B7009F" w:rsidRDefault="00C13BF8" w:rsidP="00B66612">
            <w:pPr>
              <w:jc w:val="center"/>
              <w:rPr>
                <w:color w:val="000000" w:themeColor="text1"/>
                <w:sz w:val="28"/>
                <w:szCs w:val="28"/>
              </w:rPr>
            </w:pPr>
            <w:r w:rsidRPr="00B7009F">
              <w:rPr>
                <w:color w:val="000000" w:themeColor="text1"/>
                <w:sz w:val="28"/>
                <w:szCs w:val="28"/>
              </w:rPr>
              <w:t>4</w:t>
            </w:r>
          </w:p>
        </w:tc>
        <w:tc>
          <w:tcPr>
            <w:tcW w:w="1756" w:type="dxa"/>
            <w:shd w:val="clear" w:color="auto" w:fill="B4C6E7" w:themeFill="accent1" w:themeFillTint="66"/>
            <w:vAlign w:val="center"/>
          </w:tcPr>
          <w:p w14:paraId="6A96BE43" w14:textId="77777777" w:rsidR="00C13BF8" w:rsidRPr="00B7009F" w:rsidRDefault="00C13BF8" w:rsidP="00B66612">
            <w:pPr>
              <w:shd w:val="clear" w:color="auto" w:fill="FFFFFF"/>
              <w:autoSpaceDE w:val="0"/>
              <w:autoSpaceDN w:val="0"/>
              <w:adjustRightInd w:val="0"/>
              <w:jc w:val="center"/>
              <w:rPr>
                <w:rFonts w:ascii="Cambria" w:eastAsia="Calibri" w:hAnsi="Cambria"/>
                <w:color w:val="000000" w:themeColor="text1"/>
                <w:lang w:bidi="ar-IQ"/>
              </w:rPr>
            </w:pPr>
            <w:r w:rsidRPr="00B7009F">
              <w:rPr>
                <w:rFonts w:ascii="Cambria" w:eastAsia="Cambria" w:hAnsi="Cambria" w:cs="Cambria"/>
                <w:color w:val="000000" w:themeColor="text1"/>
              </w:rPr>
              <w:t xml:space="preserve">Introduction to stress transformation and principal stresses </w:t>
            </w:r>
          </w:p>
        </w:tc>
        <w:tc>
          <w:tcPr>
            <w:tcW w:w="2144" w:type="dxa"/>
            <w:shd w:val="clear" w:color="auto" w:fill="D9E2F3" w:themeFill="accent1" w:themeFillTint="33"/>
            <w:vAlign w:val="center"/>
          </w:tcPr>
          <w:p w14:paraId="340DFA5D" w14:textId="77777777" w:rsidR="00C13BF8" w:rsidRPr="00B7009F" w:rsidRDefault="00C13BF8" w:rsidP="00B66612">
            <w:pPr>
              <w:rPr>
                <w:color w:val="000000" w:themeColor="text1"/>
                <w:sz w:val="28"/>
                <w:szCs w:val="28"/>
              </w:rPr>
            </w:pPr>
            <w:r w:rsidRPr="00B7009F">
              <w:rPr>
                <w:rFonts w:ascii="Cambria" w:eastAsia="Cambria" w:hAnsi="Cambria" w:cs="Cambria"/>
                <w:color w:val="000000" w:themeColor="text1"/>
              </w:rPr>
              <w:t>Stress Transformation</w:t>
            </w:r>
          </w:p>
        </w:tc>
        <w:tc>
          <w:tcPr>
            <w:tcW w:w="2022" w:type="dxa"/>
            <w:shd w:val="clear" w:color="auto" w:fill="B4C6E7" w:themeFill="accent1" w:themeFillTint="66"/>
            <w:vAlign w:val="center"/>
          </w:tcPr>
          <w:p w14:paraId="174A9C74" w14:textId="77777777" w:rsidR="00C13BF8" w:rsidRPr="00B7009F" w:rsidRDefault="00C13BF8" w:rsidP="00B66612">
            <w:pPr>
              <w:jc w:val="center"/>
              <w:rPr>
                <w:color w:val="000000" w:themeColor="text1"/>
                <w:sz w:val="28"/>
                <w:szCs w:val="28"/>
              </w:rPr>
            </w:pPr>
            <w:r w:rsidRPr="00B7009F">
              <w:rPr>
                <w:color w:val="000000" w:themeColor="text1"/>
                <w:sz w:val="28"/>
                <w:szCs w:val="28"/>
              </w:rPr>
              <w:t>Lecture</w:t>
            </w:r>
          </w:p>
        </w:tc>
        <w:tc>
          <w:tcPr>
            <w:tcW w:w="2091" w:type="dxa"/>
            <w:shd w:val="clear" w:color="auto" w:fill="D9E2F3" w:themeFill="accent1" w:themeFillTint="33"/>
            <w:vAlign w:val="center"/>
          </w:tcPr>
          <w:p w14:paraId="2460B960" w14:textId="77777777" w:rsidR="00C13BF8" w:rsidRPr="00B7009F" w:rsidRDefault="00C13BF8" w:rsidP="00B66612">
            <w:pPr>
              <w:jc w:val="center"/>
              <w:rPr>
                <w:color w:val="000000" w:themeColor="text1"/>
                <w:sz w:val="28"/>
                <w:szCs w:val="28"/>
              </w:rPr>
            </w:pPr>
            <w:r w:rsidRPr="00B7009F">
              <w:rPr>
                <w:color w:val="000000" w:themeColor="text1"/>
                <w:sz w:val="28"/>
                <w:szCs w:val="28"/>
              </w:rPr>
              <w:t>Written exam</w:t>
            </w:r>
          </w:p>
        </w:tc>
      </w:tr>
      <w:tr w:rsidR="00C13BF8" w:rsidRPr="00B7009F" w14:paraId="7986C9C4" w14:textId="77777777" w:rsidTr="00B66612">
        <w:trPr>
          <w:trHeight w:val="397"/>
        </w:trPr>
        <w:tc>
          <w:tcPr>
            <w:tcW w:w="923" w:type="dxa"/>
            <w:shd w:val="clear" w:color="auto" w:fill="DBE5F1"/>
            <w:vAlign w:val="center"/>
          </w:tcPr>
          <w:p w14:paraId="7D5EB7F4" w14:textId="77777777" w:rsidR="00C13BF8" w:rsidRPr="00B7009F" w:rsidRDefault="00C13BF8" w:rsidP="00B66612">
            <w:pPr>
              <w:rPr>
                <w:color w:val="000000" w:themeColor="text1"/>
                <w:sz w:val="28"/>
                <w:szCs w:val="28"/>
              </w:rPr>
            </w:pPr>
            <w:r w:rsidRPr="00B7009F">
              <w:rPr>
                <w:color w:val="000000" w:themeColor="text1"/>
                <w:sz w:val="28"/>
                <w:szCs w:val="28"/>
              </w:rPr>
              <w:t xml:space="preserve">   15</w:t>
            </w:r>
          </w:p>
        </w:tc>
        <w:tc>
          <w:tcPr>
            <w:tcW w:w="932" w:type="dxa"/>
            <w:shd w:val="clear" w:color="auto" w:fill="B8CCE4"/>
            <w:vAlign w:val="center"/>
          </w:tcPr>
          <w:p w14:paraId="35C3FD62" w14:textId="77777777" w:rsidR="00C13BF8" w:rsidRPr="00B7009F" w:rsidRDefault="00C13BF8" w:rsidP="00B66612">
            <w:pPr>
              <w:jc w:val="center"/>
              <w:rPr>
                <w:color w:val="000000" w:themeColor="text1"/>
                <w:sz w:val="28"/>
                <w:szCs w:val="28"/>
              </w:rPr>
            </w:pPr>
            <w:r w:rsidRPr="00B7009F">
              <w:rPr>
                <w:color w:val="000000" w:themeColor="text1"/>
                <w:sz w:val="28"/>
                <w:szCs w:val="28"/>
              </w:rPr>
              <w:t>4</w:t>
            </w:r>
          </w:p>
        </w:tc>
        <w:tc>
          <w:tcPr>
            <w:tcW w:w="1756" w:type="dxa"/>
            <w:shd w:val="clear" w:color="auto" w:fill="DBE5F1"/>
            <w:vAlign w:val="center"/>
          </w:tcPr>
          <w:p w14:paraId="3ADC6840" w14:textId="77777777" w:rsidR="00C13BF8" w:rsidRPr="00B7009F" w:rsidRDefault="00C13BF8" w:rsidP="00B66612">
            <w:pPr>
              <w:jc w:val="center"/>
              <w:rPr>
                <w:color w:val="000000" w:themeColor="text1"/>
                <w:sz w:val="28"/>
                <w:szCs w:val="28"/>
              </w:rPr>
            </w:pPr>
            <w:r w:rsidRPr="00B7009F">
              <w:rPr>
                <w:rFonts w:ascii="Cambria" w:eastAsia="Cambria" w:hAnsi="Cambria" w:cs="Cambria"/>
                <w:color w:val="000000" w:themeColor="text1"/>
              </w:rPr>
              <w:t xml:space="preserve">Introduction to stress transformation and principal stresses </w:t>
            </w:r>
          </w:p>
        </w:tc>
        <w:tc>
          <w:tcPr>
            <w:tcW w:w="2144" w:type="dxa"/>
            <w:shd w:val="clear" w:color="auto" w:fill="B8CCE4"/>
            <w:vAlign w:val="center"/>
          </w:tcPr>
          <w:p w14:paraId="34983C50" w14:textId="77777777" w:rsidR="00C13BF8" w:rsidRPr="00B7009F" w:rsidRDefault="00C13BF8" w:rsidP="00B66612">
            <w:pPr>
              <w:rPr>
                <w:color w:val="000000" w:themeColor="text1"/>
                <w:sz w:val="28"/>
                <w:szCs w:val="28"/>
              </w:rPr>
            </w:pPr>
            <w:r w:rsidRPr="00B7009F">
              <w:rPr>
                <w:rFonts w:ascii="Cambria" w:eastAsia="Cambria" w:hAnsi="Cambria" w:cs="Cambria"/>
                <w:color w:val="000000" w:themeColor="text1"/>
              </w:rPr>
              <w:t>Stress Transformation</w:t>
            </w:r>
          </w:p>
        </w:tc>
        <w:tc>
          <w:tcPr>
            <w:tcW w:w="2022" w:type="dxa"/>
            <w:shd w:val="clear" w:color="auto" w:fill="DBE5F1"/>
            <w:vAlign w:val="center"/>
          </w:tcPr>
          <w:p w14:paraId="4F4E9377" w14:textId="77777777" w:rsidR="00C13BF8" w:rsidRPr="00B7009F" w:rsidRDefault="00C13BF8" w:rsidP="00B66612">
            <w:pPr>
              <w:jc w:val="center"/>
              <w:rPr>
                <w:color w:val="000000" w:themeColor="text1"/>
                <w:sz w:val="28"/>
                <w:szCs w:val="28"/>
              </w:rPr>
            </w:pPr>
            <w:r w:rsidRPr="00B7009F">
              <w:rPr>
                <w:color w:val="000000" w:themeColor="text1"/>
                <w:sz w:val="28"/>
                <w:szCs w:val="28"/>
              </w:rPr>
              <w:t>Lecture</w:t>
            </w:r>
          </w:p>
        </w:tc>
        <w:tc>
          <w:tcPr>
            <w:tcW w:w="2091" w:type="dxa"/>
            <w:shd w:val="clear" w:color="auto" w:fill="B8CCE4"/>
            <w:vAlign w:val="center"/>
          </w:tcPr>
          <w:p w14:paraId="147C243C" w14:textId="77777777" w:rsidR="00C13BF8" w:rsidRPr="00B7009F" w:rsidRDefault="00C13BF8" w:rsidP="00B66612">
            <w:pPr>
              <w:jc w:val="center"/>
              <w:rPr>
                <w:color w:val="000000" w:themeColor="text1"/>
                <w:sz w:val="28"/>
                <w:szCs w:val="28"/>
              </w:rPr>
            </w:pPr>
            <w:r w:rsidRPr="00B7009F">
              <w:rPr>
                <w:color w:val="000000" w:themeColor="text1"/>
                <w:sz w:val="28"/>
                <w:szCs w:val="28"/>
              </w:rPr>
              <w:t>Written exam</w:t>
            </w:r>
          </w:p>
        </w:tc>
      </w:tr>
    </w:tbl>
    <w:p w14:paraId="42F75858" w14:textId="77777777" w:rsidR="00C13BF8" w:rsidRPr="00B7009F" w:rsidRDefault="00C13BF8" w:rsidP="00C13BF8">
      <w:pPr>
        <w:spacing w:line="200" w:lineRule="exact"/>
        <w:rPr>
          <w:color w:val="000000" w:themeColor="text1"/>
        </w:rPr>
      </w:pPr>
    </w:p>
    <w:p w14:paraId="2604F06D" w14:textId="77777777" w:rsidR="00C13BF8" w:rsidRPr="00B7009F" w:rsidRDefault="00C13BF8" w:rsidP="00C13BF8">
      <w:pPr>
        <w:spacing w:line="200" w:lineRule="exact"/>
        <w:rPr>
          <w:color w:val="000000" w:themeColor="text1"/>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3959"/>
        <w:gridCol w:w="5673"/>
      </w:tblGrid>
      <w:tr w:rsidR="00C13BF8" w:rsidRPr="00B7009F" w14:paraId="56B9D4C4" w14:textId="77777777" w:rsidTr="00B66612">
        <w:trPr>
          <w:trHeight w:val="510"/>
          <w:jc w:val="center"/>
        </w:trPr>
        <w:tc>
          <w:tcPr>
            <w:tcW w:w="9632" w:type="dxa"/>
            <w:gridSpan w:val="2"/>
            <w:shd w:val="clear" w:color="auto" w:fill="B8CCE4"/>
            <w:vAlign w:val="center"/>
          </w:tcPr>
          <w:p w14:paraId="268851E0" w14:textId="77777777" w:rsidR="00C13BF8" w:rsidRPr="00B7009F" w:rsidRDefault="00C13BF8" w:rsidP="00B66612">
            <w:pPr>
              <w:rPr>
                <w:color w:val="000000" w:themeColor="text1"/>
                <w:sz w:val="28"/>
                <w:szCs w:val="28"/>
              </w:rPr>
            </w:pPr>
            <w:r w:rsidRPr="00B7009F">
              <w:rPr>
                <w:color w:val="000000" w:themeColor="text1"/>
                <w:sz w:val="28"/>
                <w:szCs w:val="28"/>
              </w:rPr>
              <w:t>11. Infrastructure</w:t>
            </w:r>
          </w:p>
        </w:tc>
      </w:tr>
      <w:tr w:rsidR="00C13BF8" w:rsidRPr="00B7009F" w14:paraId="3AC7DC51" w14:textId="77777777" w:rsidTr="00B66612">
        <w:trPr>
          <w:trHeight w:val="567"/>
          <w:jc w:val="center"/>
        </w:trPr>
        <w:tc>
          <w:tcPr>
            <w:tcW w:w="3959" w:type="dxa"/>
            <w:shd w:val="clear" w:color="auto" w:fill="DBE5F1"/>
            <w:vAlign w:val="center"/>
          </w:tcPr>
          <w:p w14:paraId="32244D9A" w14:textId="77777777" w:rsidR="00C13BF8" w:rsidRPr="00B7009F" w:rsidRDefault="00C13BF8" w:rsidP="00B66612">
            <w:pPr>
              <w:rPr>
                <w:color w:val="000000" w:themeColor="text1"/>
                <w:sz w:val="28"/>
                <w:szCs w:val="28"/>
              </w:rPr>
            </w:pPr>
            <w:r w:rsidRPr="00B7009F">
              <w:rPr>
                <w:color w:val="000000" w:themeColor="text1"/>
                <w:sz w:val="28"/>
                <w:szCs w:val="28"/>
              </w:rPr>
              <w:t>1- Required reading:</w:t>
            </w:r>
          </w:p>
          <w:p w14:paraId="35C1E416" w14:textId="77777777" w:rsidR="00C13BF8" w:rsidRPr="00B7009F" w:rsidRDefault="00C13BF8" w:rsidP="00B66612">
            <w:pPr>
              <w:rPr>
                <w:color w:val="000000" w:themeColor="text1"/>
                <w:sz w:val="28"/>
                <w:szCs w:val="28"/>
              </w:rPr>
            </w:pPr>
            <w:r w:rsidRPr="00B7009F">
              <w:rPr>
                <w:color w:val="000000" w:themeColor="text1"/>
                <w:sz w:val="28"/>
                <w:szCs w:val="28"/>
              </w:rPr>
              <w:t>· Books</w:t>
            </w:r>
          </w:p>
          <w:p w14:paraId="6A580358" w14:textId="77777777" w:rsidR="00C13BF8" w:rsidRPr="00B7009F" w:rsidRDefault="00C13BF8" w:rsidP="00B66612">
            <w:pPr>
              <w:rPr>
                <w:color w:val="000000" w:themeColor="text1"/>
                <w:sz w:val="28"/>
                <w:szCs w:val="28"/>
              </w:rPr>
            </w:pPr>
            <w:r w:rsidRPr="00B7009F">
              <w:rPr>
                <w:color w:val="000000" w:themeColor="text1"/>
                <w:sz w:val="28"/>
                <w:szCs w:val="28"/>
              </w:rPr>
              <w:t>· COURSE MATERIALS</w:t>
            </w:r>
          </w:p>
          <w:p w14:paraId="4D8541A0" w14:textId="77777777" w:rsidR="00C13BF8" w:rsidRPr="00B7009F" w:rsidRDefault="00C13BF8" w:rsidP="00B66612">
            <w:pPr>
              <w:rPr>
                <w:color w:val="000000" w:themeColor="text1"/>
                <w:sz w:val="28"/>
                <w:szCs w:val="28"/>
              </w:rPr>
            </w:pPr>
            <w:r w:rsidRPr="00B7009F">
              <w:rPr>
                <w:color w:val="000000" w:themeColor="text1"/>
                <w:sz w:val="28"/>
                <w:szCs w:val="28"/>
              </w:rPr>
              <w:t>· OTHER</w:t>
            </w:r>
          </w:p>
        </w:tc>
        <w:tc>
          <w:tcPr>
            <w:tcW w:w="5673" w:type="dxa"/>
            <w:shd w:val="clear" w:color="auto" w:fill="B8CCE4"/>
            <w:vAlign w:val="center"/>
          </w:tcPr>
          <w:p w14:paraId="0C337E3B" w14:textId="77777777" w:rsidR="00C13BF8" w:rsidRPr="00B7009F" w:rsidRDefault="00C13BF8" w:rsidP="00B66612">
            <w:pPr>
              <w:shd w:val="clear" w:color="auto" w:fill="FFFFFF"/>
              <w:autoSpaceDE w:val="0"/>
              <w:autoSpaceDN w:val="0"/>
              <w:adjustRightInd w:val="0"/>
              <w:rPr>
                <w:rFonts w:asciiTheme="minorHAnsi" w:eastAsia="Calibri" w:hAnsiTheme="minorHAnsi" w:cstheme="minorHAnsi"/>
                <w:color w:val="000000" w:themeColor="text1"/>
                <w:sz w:val="28"/>
                <w:szCs w:val="28"/>
                <w:lang w:bidi="ar-IQ"/>
              </w:rPr>
            </w:pPr>
            <w:r w:rsidRPr="00B7009F">
              <w:rPr>
                <w:rFonts w:asciiTheme="minorHAnsi" w:eastAsia="Calibri" w:hAnsiTheme="minorHAnsi" w:cstheme="minorHAnsi"/>
                <w:color w:val="000000" w:themeColor="text1"/>
                <w:sz w:val="28"/>
                <w:szCs w:val="28"/>
                <w:lang w:bidi="ar-IQ"/>
              </w:rPr>
              <w:t>1.Strength of Materials.</w:t>
            </w:r>
          </w:p>
          <w:p w14:paraId="2E7E4E83" w14:textId="77777777" w:rsidR="00C13BF8" w:rsidRPr="00B7009F" w:rsidRDefault="00C13BF8" w:rsidP="00B66612">
            <w:pPr>
              <w:shd w:val="clear" w:color="auto" w:fill="FFFFFF"/>
              <w:autoSpaceDE w:val="0"/>
              <w:autoSpaceDN w:val="0"/>
              <w:adjustRightInd w:val="0"/>
              <w:rPr>
                <w:color w:val="000000" w:themeColor="text1"/>
                <w:sz w:val="28"/>
                <w:szCs w:val="28"/>
              </w:rPr>
            </w:pPr>
            <w:r w:rsidRPr="00B7009F">
              <w:rPr>
                <w:rFonts w:asciiTheme="minorHAnsi" w:eastAsia="Calibri" w:hAnsiTheme="minorHAnsi" w:cstheme="minorHAnsi"/>
                <w:color w:val="000000" w:themeColor="text1"/>
                <w:sz w:val="28"/>
                <w:szCs w:val="28"/>
                <w:lang w:bidi="ar-IQ"/>
              </w:rPr>
              <w:t>2. Mechanics of Materials , R.C. Hibbeler.</w:t>
            </w:r>
          </w:p>
          <w:p w14:paraId="3E96D075" w14:textId="77777777" w:rsidR="00C13BF8" w:rsidRPr="00B7009F" w:rsidRDefault="00C13BF8" w:rsidP="00B66612">
            <w:pPr>
              <w:rPr>
                <w:color w:val="000000" w:themeColor="text1"/>
                <w:sz w:val="28"/>
                <w:szCs w:val="28"/>
              </w:rPr>
            </w:pPr>
          </w:p>
        </w:tc>
      </w:tr>
      <w:tr w:rsidR="00C13BF8" w:rsidRPr="00B7009F" w14:paraId="464D9BB5" w14:textId="77777777" w:rsidTr="00B66612">
        <w:trPr>
          <w:trHeight w:val="567"/>
          <w:jc w:val="center"/>
        </w:trPr>
        <w:tc>
          <w:tcPr>
            <w:tcW w:w="3959" w:type="dxa"/>
            <w:shd w:val="clear" w:color="auto" w:fill="B8CCE4"/>
            <w:vAlign w:val="center"/>
          </w:tcPr>
          <w:p w14:paraId="205BD1AA" w14:textId="77777777" w:rsidR="00C13BF8" w:rsidRPr="00B7009F" w:rsidRDefault="00C13BF8" w:rsidP="00B66612">
            <w:pPr>
              <w:rPr>
                <w:color w:val="000000" w:themeColor="text1"/>
                <w:sz w:val="28"/>
                <w:szCs w:val="28"/>
              </w:rPr>
            </w:pPr>
            <w:r w:rsidRPr="00B7009F">
              <w:rPr>
                <w:color w:val="000000" w:themeColor="text1"/>
                <w:sz w:val="28"/>
                <w:szCs w:val="28"/>
              </w:rPr>
              <w:t>2.</w:t>
            </w:r>
            <w:r w:rsidRPr="00B7009F">
              <w:rPr>
                <w:color w:val="000000" w:themeColor="text1"/>
              </w:rPr>
              <w:t xml:space="preserve"> </w:t>
            </w:r>
            <w:r w:rsidRPr="00B7009F">
              <w:rPr>
                <w:color w:val="000000" w:themeColor="text1"/>
                <w:sz w:val="28"/>
                <w:szCs w:val="28"/>
              </w:rPr>
              <w:t xml:space="preserve">Key references (sources)  </w:t>
            </w:r>
          </w:p>
        </w:tc>
        <w:tc>
          <w:tcPr>
            <w:tcW w:w="5673" w:type="dxa"/>
            <w:shd w:val="clear" w:color="auto" w:fill="DBE5F1"/>
            <w:vAlign w:val="center"/>
          </w:tcPr>
          <w:p w14:paraId="7D87301C" w14:textId="77777777" w:rsidR="00C13BF8" w:rsidRPr="00B7009F" w:rsidRDefault="00C13BF8" w:rsidP="00B66612">
            <w:pPr>
              <w:rPr>
                <w:rFonts w:ascii="Cambria" w:eastAsia="Calibri" w:hAnsi="Cambria"/>
                <w:color w:val="000000" w:themeColor="text1"/>
                <w:sz w:val="28"/>
                <w:szCs w:val="28"/>
                <w:lang w:bidi="ar-IQ"/>
              </w:rPr>
            </w:pPr>
          </w:p>
        </w:tc>
      </w:tr>
      <w:tr w:rsidR="00C13BF8" w:rsidRPr="00B7009F" w14:paraId="68B15935" w14:textId="77777777" w:rsidTr="00B66612">
        <w:trPr>
          <w:trHeight w:val="567"/>
          <w:jc w:val="center"/>
        </w:trPr>
        <w:tc>
          <w:tcPr>
            <w:tcW w:w="3959" w:type="dxa"/>
            <w:shd w:val="clear" w:color="auto" w:fill="DBE5F1"/>
            <w:vAlign w:val="center"/>
          </w:tcPr>
          <w:p w14:paraId="2A5B3A35" w14:textId="77777777" w:rsidR="00C13BF8" w:rsidRPr="00B7009F" w:rsidRDefault="00C13BF8" w:rsidP="00B66612">
            <w:pPr>
              <w:rPr>
                <w:color w:val="000000" w:themeColor="text1"/>
                <w:sz w:val="28"/>
                <w:szCs w:val="28"/>
              </w:rPr>
            </w:pPr>
            <w:r w:rsidRPr="00B7009F">
              <w:rPr>
                <w:color w:val="000000" w:themeColor="text1"/>
                <w:sz w:val="28"/>
                <w:szCs w:val="28"/>
              </w:rPr>
              <w:t>A-</w:t>
            </w:r>
            <w:r w:rsidRPr="00B7009F">
              <w:rPr>
                <w:color w:val="000000" w:themeColor="text1"/>
              </w:rPr>
              <w:t xml:space="preserve"> </w:t>
            </w:r>
            <w:r w:rsidRPr="00B7009F">
              <w:rPr>
                <w:color w:val="000000" w:themeColor="text1"/>
                <w:sz w:val="28"/>
                <w:szCs w:val="28"/>
              </w:rPr>
              <w:t xml:space="preserve">Recommended books and references (scientific journals, reports ,....    </w:t>
            </w:r>
          </w:p>
        </w:tc>
        <w:tc>
          <w:tcPr>
            <w:tcW w:w="5673" w:type="dxa"/>
            <w:shd w:val="clear" w:color="auto" w:fill="B8CCE4"/>
            <w:vAlign w:val="center"/>
          </w:tcPr>
          <w:p w14:paraId="08D4D9BA" w14:textId="77777777" w:rsidR="00C13BF8" w:rsidRPr="00B7009F" w:rsidRDefault="00C13BF8" w:rsidP="00B66612">
            <w:pPr>
              <w:rPr>
                <w:rFonts w:ascii="Cambria" w:eastAsia="Calibri" w:hAnsi="Cambria"/>
                <w:color w:val="000000" w:themeColor="text1"/>
                <w:sz w:val="28"/>
                <w:szCs w:val="28"/>
                <w:lang w:bidi="ar-IQ"/>
              </w:rPr>
            </w:pPr>
          </w:p>
        </w:tc>
      </w:tr>
      <w:tr w:rsidR="00C13BF8" w:rsidRPr="00B7009F" w14:paraId="0123614F" w14:textId="77777777" w:rsidTr="00B66612">
        <w:trPr>
          <w:trHeight w:val="567"/>
          <w:jc w:val="center"/>
        </w:trPr>
        <w:tc>
          <w:tcPr>
            <w:tcW w:w="3959" w:type="dxa"/>
            <w:shd w:val="clear" w:color="auto" w:fill="DBE5F1"/>
            <w:vAlign w:val="center"/>
          </w:tcPr>
          <w:p w14:paraId="76B83FA2" w14:textId="77777777" w:rsidR="00C13BF8" w:rsidRPr="00B7009F" w:rsidRDefault="00C13BF8" w:rsidP="00B66612">
            <w:pPr>
              <w:rPr>
                <w:color w:val="000000" w:themeColor="text1"/>
                <w:sz w:val="28"/>
                <w:szCs w:val="28"/>
              </w:rPr>
            </w:pPr>
            <w:r w:rsidRPr="00B7009F">
              <w:rPr>
                <w:color w:val="000000" w:themeColor="text1"/>
                <w:sz w:val="28"/>
                <w:szCs w:val="28"/>
              </w:rPr>
              <w:t>B- Electronic references, websites</w:t>
            </w:r>
          </w:p>
        </w:tc>
        <w:tc>
          <w:tcPr>
            <w:tcW w:w="5673" w:type="dxa"/>
            <w:shd w:val="clear" w:color="auto" w:fill="B8CCE4"/>
            <w:vAlign w:val="center"/>
          </w:tcPr>
          <w:p w14:paraId="156E33F3" w14:textId="77777777" w:rsidR="00C13BF8" w:rsidRPr="00B7009F" w:rsidRDefault="00C13BF8" w:rsidP="00B66612">
            <w:pPr>
              <w:rPr>
                <w:color w:val="000000" w:themeColor="text1"/>
                <w:sz w:val="28"/>
                <w:szCs w:val="28"/>
              </w:rPr>
            </w:pPr>
            <w:r w:rsidRPr="00B7009F">
              <w:rPr>
                <w:color w:val="000000" w:themeColor="text1"/>
                <w:sz w:val="28"/>
                <w:szCs w:val="28"/>
              </w:rPr>
              <w:t>Reputable websites.</w:t>
            </w:r>
          </w:p>
          <w:p w14:paraId="3FCB9BC3" w14:textId="77777777" w:rsidR="00C13BF8" w:rsidRPr="00B7009F" w:rsidRDefault="00C13BF8" w:rsidP="00B66612">
            <w:pPr>
              <w:rPr>
                <w:color w:val="000000" w:themeColor="text1"/>
                <w:sz w:val="28"/>
                <w:szCs w:val="28"/>
              </w:rPr>
            </w:pPr>
            <w:r w:rsidRPr="00B7009F">
              <w:rPr>
                <w:color w:val="000000" w:themeColor="text1"/>
                <w:sz w:val="28"/>
                <w:szCs w:val="28"/>
              </w:rPr>
              <w:t>Libraries sites in some international universities.</w:t>
            </w:r>
          </w:p>
        </w:tc>
      </w:tr>
    </w:tbl>
    <w:p w14:paraId="4558C288" w14:textId="77777777" w:rsidR="00C13BF8" w:rsidRPr="00B7009F" w:rsidRDefault="00C13BF8" w:rsidP="00C13BF8">
      <w:pPr>
        <w:spacing w:line="200" w:lineRule="exact"/>
        <w:rPr>
          <w:color w:val="000000" w:themeColor="text1"/>
        </w:rPr>
      </w:pPr>
    </w:p>
    <w:p w14:paraId="792BA309" w14:textId="77777777" w:rsidR="00C13BF8" w:rsidRPr="00B7009F" w:rsidRDefault="00C13BF8" w:rsidP="00C13BF8">
      <w:pPr>
        <w:spacing w:line="200" w:lineRule="exact"/>
        <w:rPr>
          <w:color w:val="000000" w:themeColor="text1"/>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B7009F" w14:paraId="07D7A720" w14:textId="77777777" w:rsidTr="00B66612">
        <w:trPr>
          <w:trHeight w:val="510"/>
          <w:jc w:val="center"/>
        </w:trPr>
        <w:tc>
          <w:tcPr>
            <w:tcW w:w="9632" w:type="dxa"/>
            <w:shd w:val="clear" w:color="auto" w:fill="B8CCE4"/>
            <w:vAlign w:val="center"/>
          </w:tcPr>
          <w:p w14:paraId="1A1A8E74" w14:textId="77777777" w:rsidR="00C13BF8" w:rsidRPr="00B7009F" w:rsidRDefault="00C13BF8" w:rsidP="00B66612">
            <w:pPr>
              <w:rPr>
                <w:color w:val="000000" w:themeColor="text1"/>
                <w:sz w:val="28"/>
                <w:szCs w:val="28"/>
              </w:rPr>
            </w:pPr>
            <w:r w:rsidRPr="00B7009F">
              <w:rPr>
                <w:color w:val="000000" w:themeColor="text1"/>
                <w:sz w:val="28"/>
                <w:szCs w:val="28"/>
              </w:rPr>
              <w:t>12. Course development plan</w:t>
            </w:r>
          </w:p>
        </w:tc>
      </w:tr>
      <w:tr w:rsidR="00C13BF8" w:rsidRPr="00B7009F" w14:paraId="003F207E" w14:textId="77777777" w:rsidTr="00B66612">
        <w:trPr>
          <w:trHeight w:val="510"/>
          <w:jc w:val="center"/>
        </w:trPr>
        <w:tc>
          <w:tcPr>
            <w:tcW w:w="9632" w:type="dxa"/>
            <w:shd w:val="clear" w:color="auto" w:fill="DBE5F1"/>
            <w:vAlign w:val="center"/>
          </w:tcPr>
          <w:p w14:paraId="773325D4" w14:textId="77777777" w:rsidR="00C13BF8" w:rsidRPr="00B7009F" w:rsidRDefault="00C13BF8" w:rsidP="00B66612">
            <w:pPr>
              <w:rPr>
                <w:color w:val="000000" w:themeColor="text1"/>
                <w:sz w:val="28"/>
                <w:szCs w:val="28"/>
              </w:rPr>
            </w:pPr>
            <w:r w:rsidRPr="00B7009F">
              <w:rPr>
                <w:color w:val="000000" w:themeColor="text1"/>
                <w:sz w:val="28"/>
                <w:szCs w:val="28"/>
              </w:rPr>
              <w:t>Adding practical laboratory hours to conduct mechanics of material experiments</w:t>
            </w:r>
          </w:p>
        </w:tc>
      </w:tr>
    </w:tbl>
    <w:p w14:paraId="10CE3999" w14:textId="77777777" w:rsidR="00C13BF8" w:rsidRPr="00B7009F" w:rsidRDefault="00C13BF8" w:rsidP="00C13BF8">
      <w:pPr>
        <w:spacing w:line="260" w:lineRule="exact"/>
        <w:ind w:right="1003"/>
        <w:rPr>
          <w:color w:val="000000" w:themeColor="text1"/>
          <w:sz w:val="28"/>
          <w:szCs w:val="28"/>
        </w:rPr>
      </w:pPr>
    </w:p>
    <w:p w14:paraId="5284626C" w14:textId="77777777" w:rsidR="00C13BF8" w:rsidRDefault="00C13BF8" w:rsidP="00C13BF8">
      <w:pPr>
        <w:rPr>
          <w:b/>
          <w:color w:val="1F4E79"/>
          <w:sz w:val="32"/>
          <w:szCs w:val="32"/>
        </w:rPr>
      </w:pPr>
      <w:r>
        <w:rPr>
          <w:b/>
          <w:color w:val="1F4E79"/>
          <w:sz w:val="32"/>
          <w:szCs w:val="32"/>
        </w:rPr>
        <w:br w:type="page"/>
      </w:r>
    </w:p>
    <w:p w14:paraId="3BC0A826" w14:textId="77777777" w:rsidR="00C13BF8" w:rsidRDefault="00C13BF8" w:rsidP="00C13BF8">
      <w:pPr>
        <w:spacing w:before="54" w:line="360" w:lineRule="auto"/>
        <w:jc w:val="center"/>
        <w:rPr>
          <w:b/>
          <w:color w:val="1F4E79"/>
          <w:sz w:val="32"/>
          <w:szCs w:val="32"/>
        </w:rPr>
      </w:pPr>
      <w:r>
        <w:rPr>
          <w:b/>
          <w:color w:val="1F4E79"/>
          <w:sz w:val="32"/>
          <w:szCs w:val="32"/>
        </w:rPr>
        <w:lastRenderedPageBreak/>
        <w:t>TEMPLATE FOR COURSE SPECIFICATION</w:t>
      </w:r>
    </w:p>
    <w:tbl>
      <w:tblPr>
        <w:tblW w:w="9642"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9642"/>
      </w:tblGrid>
      <w:tr w:rsidR="00C13BF8" w14:paraId="31C9DBDA" w14:textId="77777777" w:rsidTr="00B66612">
        <w:trPr>
          <w:trHeight w:val="1077"/>
          <w:jc w:val="center"/>
        </w:trPr>
        <w:tc>
          <w:tcPr>
            <w:tcW w:w="9642" w:type="dxa"/>
            <w:shd w:val="clear" w:color="auto" w:fill="B8CCE4"/>
            <w:vAlign w:val="center"/>
          </w:tcPr>
          <w:p w14:paraId="68FFA0D4" w14:textId="77777777" w:rsidR="00C13BF8" w:rsidRDefault="00C13BF8" w:rsidP="00B66612">
            <w:pPr>
              <w:jc w:val="center"/>
              <w:rPr>
                <w:sz w:val="28"/>
                <w:szCs w:val="28"/>
              </w:rPr>
            </w:pPr>
            <w:r>
              <w:rPr>
                <w:sz w:val="28"/>
                <w:szCs w:val="28"/>
              </w:rPr>
              <w:t>HIGHER EDUCATION PERFORMANCE REVIEW: PROGRAMME REVIEW</w:t>
            </w:r>
          </w:p>
        </w:tc>
      </w:tr>
    </w:tbl>
    <w:p w14:paraId="2804172F" w14:textId="77777777" w:rsidR="00C13BF8" w:rsidRDefault="00C13BF8" w:rsidP="00C13BF8">
      <w:pPr>
        <w:spacing w:before="3" w:line="160" w:lineRule="auto"/>
        <w:rPr>
          <w:sz w:val="17"/>
          <w:szCs w:val="17"/>
        </w:rPr>
      </w:pPr>
    </w:p>
    <w:p w14:paraId="3FFA2983" w14:textId="77777777" w:rsidR="00C13BF8" w:rsidRDefault="00C13BF8" w:rsidP="00C13BF8">
      <w:pPr>
        <w:spacing w:before="3" w:line="160" w:lineRule="auto"/>
        <w:rPr>
          <w:sz w:val="17"/>
          <w:szCs w:val="17"/>
        </w:rPr>
      </w:pPr>
    </w:p>
    <w:p w14:paraId="7B174C58" w14:textId="77777777" w:rsidR="00C13BF8" w:rsidRDefault="00C13BF8" w:rsidP="00C13BF8">
      <w:pPr>
        <w:spacing w:before="3" w:line="160" w:lineRule="auto"/>
        <w:rPr>
          <w:sz w:val="17"/>
          <w:szCs w:val="17"/>
        </w:rPr>
      </w:pPr>
    </w:p>
    <w:p w14:paraId="47D8D04B" w14:textId="77777777" w:rsidR="00C13BF8" w:rsidRDefault="00C13BF8" w:rsidP="00C13BF8">
      <w:pPr>
        <w:spacing w:before="21" w:line="320" w:lineRule="auto"/>
        <w:rPr>
          <w:sz w:val="30"/>
          <w:szCs w:val="30"/>
        </w:rPr>
      </w:pPr>
      <w:r>
        <w:rPr>
          <w:b/>
          <w:color w:val="1F4E79"/>
          <w:sz w:val="30"/>
          <w:szCs w:val="30"/>
        </w:rPr>
        <w:t>COURSE SPECIFICATION</w:t>
      </w:r>
    </w:p>
    <w:p w14:paraId="63BB9EB1" w14:textId="77777777" w:rsidR="00C13BF8" w:rsidRDefault="00C13BF8" w:rsidP="00C13BF8">
      <w:pPr>
        <w:spacing w:before="3" w:line="160" w:lineRule="auto"/>
        <w:rPr>
          <w:sz w:val="17"/>
          <w:szCs w:val="17"/>
        </w:rPr>
      </w:pPr>
    </w:p>
    <w:tbl>
      <w:tblPr>
        <w:tblW w:w="9642"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9642"/>
      </w:tblGrid>
      <w:tr w:rsidR="00C13BF8" w:rsidRPr="00402B94" w14:paraId="0721A766" w14:textId="77777777" w:rsidTr="00B66612">
        <w:trPr>
          <w:trHeight w:val="2041"/>
          <w:jc w:val="center"/>
        </w:trPr>
        <w:tc>
          <w:tcPr>
            <w:tcW w:w="9642" w:type="dxa"/>
            <w:shd w:val="clear" w:color="auto" w:fill="B8CCE4"/>
            <w:vAlign w:val="center"/>
          </w:tcPr>
          <w:p w14:paraId="2FC3D726" w14:textId="77777777" w:rsidR="00C13BF8" w:rsidRPr="00402B94" w:rsidRDefault="00C13BF8" w:rsidP="00B66612">
            <w:pPr>
              <w:jc w:val="both"/>
              <w:rPr>
                <w:sz w:val="28"/>
                <w:szCs w:val="28"/>
                <w:vertAlign w:val="subscript"/>
              </w:rPr>
            </w:pPr>
            <w:r w:rsidRPr="00402B94">
              <w:rPr>
                <w:sz w:val="28"/>
                <w:szCs w:val="28"/>
              </w:rPr>
              <w:t>The model description provides a brief description of the main features of the course and the scientific outputs that the model student is expected to achieve if the student takes advantage of the learning opportunities available for the course. It should be compared with the description of the program.</w:t>
            </w:r>
          </w:p>
        </w:tc>
      </w:tr>
    </w:tbl>
    <w:p w14:paraId="311F9852" w14:textId="77777777" w:rsidR="00C13BF8" w:rsidRPr="00402B94" w:rsidRDefault="00C13BF8" w:rsidP="00C13BF8">
      <w:pPr>
        <w:spacing w:before="3" w:line="160" w:lineRule="auto"/>
        <w:rPr>
          <w:sz w:val="17"/>
          <w:szCs w:val="17"/>
        </w:rPr>
      </w:pPr>
    </w:p>
    <w:p w14:paraId="24235855" w14:textId="77777777" w:rsidR="00C13BF8" w:rsidRPr="00402B94" w:rsidRDefault="00C13BF8" w:rsidP="00C13BF8">
      <w:pPr>
        <w:spacing w:before="3" w:line="160" w:lineRule="auto"/>
        <w:rPr>
          <w:sz w:val="17"/>
          <w:szCs w:val="17"/>
        </w:rPr>
      </w:pPr>
    </w:p>
    <w:tbl>
      <w:tblPr>
        <w:tblW w:w="9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1"/>
        <w:gridCol w:w="4821"/>
      </w:tblGrid>
      <w:tr w:rsidR="00C13BF8" w:rsidRPr="00402B94" w14:paraId="2B0904E6" w14:textId="77777777" w:rsidTr="00B66612">
        <w:trPr>
          <w:trHeight w:val="510"/>
          <w:jc w:val="center"/>
        </w:trPr>
        <w:tc>
          <w:tcPr>
            <w:tcW w:w="4821" w:type="dxa"/>
            <w:shd w:val="clear" w:color="auto" w:fill="B8CCE4"/>
            <w:vAlign w:val="center"/>
          </w:tcPr>
          <w:p w14:paraId="7B0086D9" w14:textId="77777777" w:rsidR="00C13BF8" w:rsidRPr="00402B94" w:rsidRDefault="00C13BF8" w:rsidP="00B66612">
            <w:pPr>
              <w:rPr>
                <w:sz w:val="28"/>
                <w:szCs w:val="28"/>
              </w:rPr>
            </w:pPr>
            <w:r w:rsidRPr="00402B94">
              <w:rPr>
                <w:sz w:val="28"/>
                <w:szCs w:val="28"/>
              </w:rPr>
              <w:t>1. Teaching Institution</w:t>
            </w:r>
          </w:p>
        </w:tc>
        <w:tc>
          <w:tcPr>
            <w:tcW w:w="4821" w:type="dxa"/>
            <w:shd w:val="clear" w:color="auto" w:fill="B8CCE4"/>
            <w:vAlign w:val="center"/>
          </w:tcPr>
          <w:p w14:paraId="5E422818" w14:textId="77777777" w:rsidR="00C13BF8" w:rsidRPr="00402B94" w:rsidRDefault="00C13BF8" w:rsidP="00B66612">
            <w:pPr>
              <w:rPr>
                <w:sz w:val="28"/>
                <w:szCs w:val="28"/>
                <w:highlight w:val="yellow"/>
              </w:rPr>
            </w:pPr>
            <w:r w:rsidRPr="00402B94">
              <w:rPr>
                <w:sz w:val="28"/>
                <w:szCs w:val="28"/>
              </w:rPr>
              <w:t>University of Basrah</w:t>
            </w:r>
          </w:p>
        </w:tc>
      </w:tr>
      <w:tr w:rsidR="00C13BF8" w:rsidRPr="00402B94" w14:paraId="301A1460" w14:textId="77777777" w:rsidTr="00B66612">
        <w:trPr>
          <w:trHeight w:val="510"/>
          <w:jc w:val="center"/>
        </w:trPr>
        <w:tc>
          <w:tcPr>
            <w:tcW w:w="4821" w:type="dxa"/>
            <w:shd w:val="clear" w:color="auto" w:fill="B8CCE4"/>
            <w:vAlign w:val="center"/>
          </w:tcPr>
          <w:p w14:paraId="140DBFC7" w14:textId="77777777" w:rsidR="00C13BF8" w:rsidRPr="00402B94" w:rsidRDefault="00C13BF8" w:rsidP="00B66612">
            <w:pPr>
              <w:rPr>
                <w:sz w:val="28"/>
                <w:szCs w:val="28"/>
              </w:rPr>
            </w:pPr>
            <w:r w:rsidRPr="00402B94">
              <w:rPr>
                <w:sz w:val="28"/>
                <w:szCs w:val="28"/>
              </w:rPr>
              <w:t>2. University Department/Centre</w:t>
            </w:r>
          </w:p>
        </w:tc>
        <w:tc>
          <w:tcPr>
            <w:tcW w:w="4821" w:type="dxa"/>
            <w:shd w:val="clear" w:color="auto" w:fill="DBE5F1"/>
            <w:vAlign w:val="center"/>
          </w:tcPr>
          <w:p w14:paraId="6E82EF0F" w14:textId="77777777" w:rsidR="00C13BF8" w:rsidRPr="00402B94" w:rsidRDefault="00C13BF8" w:rsidP="00B66612">
            <w:pPr>
              <w:rPr>
                <w:sz w:val="28"/>
                <w:szCs w:val="28"/>
              </w:rPr>
            </w:pPr>
            <w:r w:rsidRPr="00402B94">
              <w:rPr>
                <w:sz w:val="28"/>
                <w:szCs w:val="28"/>
              </w:rPr>
              <w:t>Civil Engineering Department</w:t>
            </w:r>
          </w:p>
        </w:tc>
      </w:tr>
      <w:tr w:rsidR="00C13BF8" w:rsidRPr="00402B94" w14:paraId="014F1976" w14:textId="77777777" w:rsidTr="00B66612">
        <w:trPr>
          <w:trHeight w:val="510"/>
          <w:jc w:val="center"/>
        </w:trPr>
        <w:tc>
          <w:tcPr>
            <w:tcW w:w="4821" w:type="dxa"/>
            <w:shd w:val="clear" w:color="auto" w:fill="B8CCE4"/>
            <w:vAlign w:val="center"/>
          </w:tcPr>
          <w:p w14:paraId="738C7F83" w14:textId="77777777" w:rsidR="00C13BF8" w:rsidRPr="00402B94" w:rsidRDefault="00C13BF8" w:rsidP="00B66612">
            <w:pPr>
              <w:rPr>
                <w:sz w:val="28"/>
                <w:szCs w:val="28"/>
              </w:rPr>
            </w:pPr>
            <w:r w:rsidRPr="00402B94">
              <w:rPr>
                <w:sz w:val="28"/>
                <w:szCs w:val="28"/>
              </w:rPr>
              <w:t>3. Course title/code</w:t>
            </w:r>
          </w:p>
        </w:tc>
        <w:tc>
          <w:tcPr>
            <w:tcW w:w="4821" w:type="dxa"/>
            <w:shd w:val="clear" w:color="auto" w:fill="B8CCE4"/>
            <w:vAlign w:val="center"/>
          </w:tcPr>
          <w:p w14:paraId="7004C038" w14:textId="77777777" w:rsidR="00C13BF8" w:rsidRPr="00402B94" w:rsidRDefault="00C13BF8" w:rsidP="00B66612">
            <w:pPr>
              <w:rPr>
                <w:sz w:val="28"/>
                <w:szCs w:val="28"/>
              </w:rPr>
            </w:pPr>
            <w:r w:rsidRPr="00402B94">
              <w:rPr>
                <w:rFonts w:asciiTheme="minorHAnsi" w:eastAsia="Calibri" w:hAnsiTheme="minorHAnsi" w:cstheme="minorHAnsi"/>
                <w:sz w:val="28"/>
                <w:szCs w:val="28"/>
                <w:lang w:bidi="ar-IQ"/>
              </w:rPr>
              <w:t>Fluid Mechanics - 1</w:t>
            </w:r>
          </w:p>
        </w:tc>
      </w:tr>
      <w:tr w:rsidR="00C13BF8" w:rsidRPr="00402B94" w14:paraId="66D269AD" w14:textId="77777777" w:rsidTr="00B66612">
        <w:trPr>
          <w:trHeight w:val="510"/>
          <w:jc w:val="center"/>
        </w:trPr>
        <w:tc>
          <w:tcPr>
            <w:tcW w:w="4821" w:type="dxa"/>
            <w:shd w:val="clear" w:color="auto" w:fill="B8CCE4"/>
            <w:vAlign w:val="center"/>
          </w:tcPr>
          <w:p w14:paraId="529073BF" w14:textId="77777777" w:rsidR="00C13BF8" w:rsidRPr="00402B94" w:rsidRDefault="00C13BF8" w:rsidP="00B66612">
            <w:pPr>
              <w:rPr>
                <w:sz w:val="28"/>
                <w:szCs w:val="28"/>
              </w:rPr>
            </w:pPr>
            <w:r w:rsidRPr="00402B94">
              <w:rPr>
                <w:sz w:val="28"/>
                <w:szCs w:val="28"/>
              </w:rPr>
              <w:t>4. Modes of Attendance offered</w:t>
            </w:r>
          </w:p>
        </w:tc>
        <w:tc>
          <w:tcPr>
            <w:tcW w:w="4821" w:type="dxa"/>
            <w:shd w:val="clear" w:color="auto" w:fill="B8CCE4"/>
            <w:vAlign w:val="center"/>
          </w:tcPr>
          <w:p w14:paraId="0AB542DA" w14:textId="77777777" w:rsidR="00C13BF8" w:rsidRPr="00402B94" w:rsidRDefault="00C13BF8" w:rsidP="00B66612">
            <w:pPr>
              <w:rPr>
                <w:sz w:val="28"/>
                <w:szCs w:val="28"/>
              </w:rPr>
            </w:pPr>
            <w:r w:rsidRPr="00402B94">
              <w:rPr>
                <w:sz w:val="28"/>
                <w:szCs w:val="28"/>
              </w:rPr>
              <w:t>Class attendance or online</w:t>
            </w:r>
          </w:p>
        </w:tc>
      </w:tr>
      <w:tr w:rsidR="00C13BF8" w:rsidRPr="00402B94" w14:paraId="3FFE74FD" w14:textId="77777777" w:rsidTr="00B66612">
        <w:trPr>
          <w:trHeight w:val="510"/>
          <w:jc w:val="center"/>
        </w:trPr>
        <w:tc>
          <w:tcPr>
            <w:tcW w:w="4821" w:type="dxa"/>
            <w:shd w:val="clear" w:color="auto" w:fill="B8CCE4"/>
            <w:vAlign w:val="center"/>
          </w:tcPr>
          <w:p w14:paraId="312D12CD" w14:textId="77777777" w:rsidR="00C13BF8" w:rsidRPr="00402B94" w:rsidRDefault="00C13BF8" w:rsidP="00B66612">
            <w:pPr>
              <w:rPr>
                <w:sz w:val="28"/>
                <w:szCs w:val="28"/>
              </w:rPr>
            </w:pPr>
            <w:r w:rsidRPr="00402B94">
              <w:rPr>
                <w:sz w:val="28"/>
                <w:szCs w:val="28"/>
              </w:rPr>
              <w:t>5. Semester/Year</w:t>
            </w:r>
          </w:p>
        </w:tc>
        <w:tc>
          <w:tcPr>
            <w:tcW w:w="4821" w:type="dxa"/>
            <w:shd w:val="clear" w:color="auto" w:fill="DBE5F1"/>
            <w:vAlign w:val="center"/>
          </w:tcPr>
          <w:p w14:paraId="29370D1A" w14:textId="77777777" w:rsidR="00C13BF8" w:rsidRPr="00402B94" w:rsidRDefault="00C13BF8" w:rsidP="00B66612">
            <w:pPr>
              <w:rPr>
                <w:sz w:val="28"/>
                <w:szCs w:val="28"/>
              </w:rPr>
            </w:pPr>
            <w:r w:rsidRPr="00402B94">
              <w:rPr>
                <w:sz w:val="28"/>
                <w:szCs w:val="28"/>
              </w:rPr>
              <w:t>1</w:t>
            </w:r>
            <w:r w:rsidRPr="00402B94">
              <w:rPr>
                <w:sz w:val="28"/>
                <w:szCs w:val="28"/>
                <w:vertAlign w:val="superscript"/>
              </w:rPr>
              <w:t>st</w:t>
            </w:r>
            <w:r w:rsidRPr="00402B94">
              <w:rPr>
                <w:sz w:val="28"/>
                <w:szCs w:val="28"/>
              </w:rPr>
              <w:t xml:space="preserve">    semester / 2</w:t>
            </w:r>
            <w:r w:rsidRPr="00402B94">
              <w:rPr>
                <w:sz w:val="28"/>
                <w:szCs w:val="28"/>
                <w:vertAlign w:val="superscript"/>
              </w:rPr>
              <w:t>nd</w:t>
            </w:r>
            <w:r w:rsidRPr="00402B94">
              <w:rPr>
                <w:sz w:val="28"/>
                <w:szCs w:val="28"/>
              </w:rPr>
              <w:t xml:space="preserve">  year</w:t>
            </w:r>
          </w:p>
        </w:tc>
      </w:tr>
      <w:tr w:rsidR="00C13BF8" w:rsidRPr="00402B94" w14:paraId="632BD41A" w14:textId="77777777" w:rsidTr="00B66612">
        <w:trPr>
          <w:trHeight w:val="510"/>
          <w:jc w:val="center"/>
        </w:trPr>
        <w:tc>
          <w:tcPr>
            <w:tcW w:w="4821" w:type="dxa"/>
            <w:shd w:val="clear" w:color="auto" w:fill="B8CCE4"/>
            <w:vAlign w:val="center"/>
          </w:tcPr>
          <w:p w14:paraId="1FDADFE2" w14:textId="77777777" w:rsidR="00C13BF8" w:rsidRPr="00402B94" w:rsidRDefault="00C13BF8" w:rsidP="00B66612">
            <w:pPr>
              <w:rPr>
                <w:sz w:val="28"/>
                <w:szCs w:val="28"/>
              </w:rPr>
            </w:pPr>
            <w:r w:rsidRPr="00402B94">
              <w:rPr>
                <w:sz w:val="28"/>
                <w:szCs w:val="28"/>
              </w:rPr>
              <w:t>6. Number of hours tuition (total)</w:t>
            </w:r>
          </w:p>
        </w:tc>
        <w:tc>
          <w:tcPr>
            <w:tcW w:w="4821" w:type="dxa"/>
            <w:shd w:val="clear" w:color="auto" w:fill="B8CCE4"/>
            <w:vAlign w:val="center"/>
          </w:tcPr>
          <w:p w14:paraId="2ACBB001" w14:textId="77777777" w:rsidR="00C13BF8" w:rsidRPr="00402B94" w:rsidRDefault="00C13BF8" w:rsidP="00B66612">
            <w:pPr>
              <w:rPr>
                <w:sz w:val="28"/>
                <w:szCs w:val="28"/>
              </w:rPr>
            </w:pPr>
            <w:r w:rsidRPr="00402B94">
              <w:rPr>
                <w:sz w:val="28"/>
                <w:szCs w:val="28"/>
              </w:rPr>
              <w:t xml:space="preserve">45 theoretical hours and 30 practical hours </w:t>
            </w:r>
          </w:p>
        </w:tc>
      </w:tr>
      <w:tr w:rsidR="00C13BF8" w:rsidRPr="00402B94" w14:paraId="0FBCD9C8" w14:textId="77777777" w:rsidTr="00B66612">
        <w:trPr>
          <w:trHeight w:val="510"/>
          <w:jc w:val="center"/>
        </w:trPr>
        <w:tc>
          <w:tcPr>
            <w:tcW w:w="4821" w:type="dxa"/>
            <w:shd w:val="clear" w:color="auto" w:fill="B8CCE4"/>
            <w:vAlign w:val="center"/>
          </w:tcPr>
          <w:p w14:paraId="2374DD10" w14:textId="77777777" w:rsidR="00C13BF8" w:rsidRPr="00402B94" w:rsidRDefault="00C13BF8" w:rsidP="00B66612">
            <w:pPr>
              <w:rPr>
                <w:sz w:val="28"/>
                <w:szCs w:val="28"/>
              </w:rPr>
            </w:pPr>
            <w:r w:rsidRPr="00402B94">
              <w:rPr>
                <w:sz w:val="28"/>
                <w:szCs w:val="28"/>
              </w:rPr>
              <w:t>7. Date of production/revision of this</w:t>
            </w:r>
          </w:p>
          <w:p w14:paraId="55516CB4" w14:textId="77777777" w:rsidR="00C13BF8" w:rsidRPr="00402B94" w:rsidRDefault="00C13BF8" w:rsidP="00B66612">
            <w:pPr>
              <w:rPr>
                <w:sz w:val="28"/>
                <w:szCs w:val="28"/>
              </w:rPr>
            </w:pPr>
            <w:r w:rsidRPr="00402B94">
              <w:rPr>
                <w:sz w:val="28"/>
                <w:szCs w:val="28"/>
              </w:rPr>
              <w:t>specification</w:t>
            </w:r>
          </w:p>
        </w:tc>
        <w:tc>
          <w:tcPr>
            <w:tcW w:w="4821" w:type="dxa"/>
            <w:shd w:val="clear" w:color="auto" w:fill="DBE5F1"/>
            <w:vAlign w:val="center"/>
          </w:tcPr>
          <w:p w14:paraId="2FC41094" w14:textId="77777777" w:rsidR="00C13BF8" w:rsidRPr="00402B94" w:rsidRDefault="00C13BF8" w:rsidP="00B66612">
            <w:pPr>
              <w:rPr>
                <w:sz w:val="28"/>
                <w:szCs w:val="28"/>
              </w:rPr>
            </w:pPr>
            <w:r>
              <w:rPr>
                <w:sz w:val="28"/>
                <w:szCs w:val="28"/>
              </w:rPr>
              <w:t>2024</w:t>
            </w:r>
          </w:p>
        </w:tc>
      </w:tr>
      <w:tr w:rsidR="00C13BF8" w:rsidRPr="00402B94" w14:paraId="7DE64366" w14:textId="77777777" w:rsidTr="00B66612">
        <w:trPr>
          <w:trHeight w:val="510"/>
          <w:jc w:val="center"/>
        </w:trPr>
        <w:tc>
          <w:tcPr>
            <w:tcW w:w="9642" w:type="dxa"/>
            <w:gridSpan w:val="2"/>
            <w:shd w:val="clear" w:color="auto" w:fill="B8CCE4"/>
            <w:vAlign w:val="center"/>
          </w:tcPr>
          <w:p w14:paraId="5AFB833B" w14:textId="77777777" w:rsidR="00C13BF8" w:rsidRPr="00402B94" w:rsidRDefault="00C13BF8" w:rsidP="00B66612">
            <w:pPr>
              <w:rPr>
                <w:sz w:val="28"/>
                <w:szCs w:val="28"/>
              </w:rPr>
            </w:pPr>
            <w:r w:rsidRPr="00402B94">
              <w:rPr>
                <w:sz w:val="28"/>
                <w:szCs w:val="28"/>
              </w:rPr>
              <w:t>8. Aims of the Course</w:t>
            </w:r>
          </w:p>
        </w:tc>
      </w:tr>
      <w:tr w:rsidR="00C13BF8" w:rsidRPr="00402B94" w14:paraId="7D581703" w14:textId="77777777" w:rsidTr="00B66612">
        <w:trPr>
          <w:trHeight w:val="510"/>
          <w:jc w:val="center"/>
        </w:trPr>
        <w:tc>
          <w:tcPr>
            <w:tcW w:w="9642" w:type="dxa"/>
            <w:gridSpan w:val="2"/>
            <w:shd w:val="clear" w:color="auto" w:fill="DBE5F1"/>
            <w:vAlign w:val="center"/>
          </w:tcPr>
          <w:p w14:paraId="05B49F83" w14:textId="77777777" w:rsidR="00C13BF8" w:rsidRPr="00402B94" w:rsidRDefault="00C13BF8" w:rsidP="00792C84">
            <w:pPr>
              <w:numPr>
                <w:ilvl w:val="0"/>
                <w:numId w:val="5"/>
              </w:numPr>
              <w:pBdr>
                <w:top w:val="nil"/>
                <w:left w:val="nil"/>
                <w:bottom w:val="nil"/>
                <w:right w:val="nil"/>
                <w:between w:val="nil"/>
              </w:pBdr>
              <w:jc w:val="both"/>
              <w:rPr>
                <w:sz w:val="28"/>
                <w:szCs w:val="28"/>
              </w:rPr>
            </w:pPr>
            <w:r w:rsidRPr="00402B94">
              <w:rPr>
                <w:sz w:val="28"/>
                <w:szCs w:val="28"/>
              </w:rPr>
              <w:t xml:space="preserve">The course aims </w:t>
            </w:r>
            <w:r w:rsidRPr="00402B94">
              <w:rPr>
                <w:sz w:val="28"/>
                <w:szCs w:val="28"/>
                <w:lang w:bidi="ar-IQ"/>
              </w:rPr>
              <w:t xml:space="preserve">for studying the basic </w:t>
            </w:r>
            <w:r w:rsidRPr="00402B94">
              <w:rPr>
                <w:sz w:val="28"/>
                <w:szCs w:val="28"/>
              </w:rPr>
              <w:t>methods to understand the stability of fluids (liquid and gases) and the physical properties of the fluids. In addition, it provides a studying the fluids at the state of rest or relative rest and finding the resulting pressures and forces.</w:t>
            </w:r>
          </w:p>
        </w:tc>
      </w:tr>
    </w:tbl>
    <w:p w14:paraId="3777D7A9" w14:textId="77777777" w:rsidR="00C13BF8" w:rsidRPr="00402B94" w:rsidRDefault="00C13BF8" w:rsidP="00C13BF8">
      <w:pPr>
        <w:spacing w:before="3" w:line="160" w:lineRule="auto"/>
        <w:rPr>
          <w:sz w:val="17"/>
          <w:szCs w:val="17"/>
        </w:rPr>
      </w:pPr>
    </w:p>
    <w:p w14:paraId="0B9934C1" w14:textId="77777777" w:rsidR="00C13BF8" w:rsidRPr="00402B94" w:rsidRDefault="00C13BF8" w:rsidP="00C13BF8">
      <w:pPr>
        <w:spacing w:line="200" w:lineRule="auto"/>
      </w:pPr>
    </w:p>
    <w:tbl>
      <w:tblPr>
        <w:tblW w:w="9632"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9632"/>
      </w:tblGrid>
      <w:tr w:rsidR="00C13BF8" w:rsidRPr="00402B94" w14:paraId="2CC3046A" w14:textId="77777777" w:rsidTr="00B66612">
        <w:trPr>
          <w:trHeight w:val="510"/>
          <w:jc w:val="center"/>
        </w:trPr>
        <w:tc>
          <w:tcPr>
            <w:tcW w:w="9632" w:type="dxa"/>
            <w:shd w:val="clear" w:color="auto" w:fill="B8CCE4"/>
            <w:vAlign w:val="center"/>
          </w:tcPr>
          <w:p w14:paraId="0F899919" w14:textId="77777777" w:rsidR="00C13BF8" w:rsidRPr="00402B94" w:rsidRDefault="00C13BF8" w:rsidP="00B66612">
            <w:pPr>
              <w:rPr>
                <w:sz w:val="28"/>
                <w:szCs w:val="28"/>
              </w:rPr>
            </w:pPr>
            <w:r w:rsidRPr="00402B94">
              <w:rPr>
                <w:sz w:val="28"/>
                <w:szCs w:val="28"/>
              </w:rPr>
              <w:t>9· Learning Outcomes, Teaching, Learning and Assessment Method</w:t>
            </w:r>
          </w:p>
        </w:tc>
      </w:tr>
      <w:tr w:rsidR="00C13BF8" w:rsidRPr="00402B94" w14:paraId="30E94E98" w14:textId="77777777" w:rsidTr="00B66612">
        <w:trPr>
          <w:trHeight w:val="567"/>
          <w:jc w:val="center"/>
        </w:trPr>
        <w:tc>
          <w:tcPr>
            <w:tcW w:w="9632" w:type="dxa"/>
            <w:shd w:val="clear" w:color="auto" w:fill="DBE5F1"/>
            <w:vAlign w:val="center"/>
          </w:tcPr>
          <w:p w14:paraId="508D100D" w14:textId="77777777" w:rsidR="00C13BF8" w:rsidRPr="00402B94" w:rsidRDefault="00C13BF8" w:rsidP="00B66612">
            <w:pPr>
              <w:ind w:firstLine="306"/>
              <w:rPr>
                <w:sz w:val="28"/>
                <w:szCs w:val="28"/>
              </w:rPr>
            </w:pPr>
            <w:r w:rsidRPr="00402B94">
              <w:rPr>
                <w:sz w:val="28"/>
                <w:szCs w:val="28"/>
              </w:rPr>
              <w:t>A- Knowledge and Understanding</w:t>
            </w:r>
          </w:p>
          <w:p w14:paraId="4EADAFBE" w14:textId="77777777" w:rsidR="00C13BF8" w:rsidRPr="00402B94" w:rsidRDefault="00C13BF8" w:rsidP="00B66612">
            <w:pPr>
              <w:ind w:left="288" w:hanging="288"/>
              <w:jc w:val="both"/>
              <w:rPr>
                <w:sz w:val="28"/>
                <w:szCs w:val="28"/>
              </w:rPr>
            </w:pPr>
            <w:r w:rsidRPr="00402B94">
              <w:rPr>
                <w:sz w:val="28"/>
                <w:szCs w:val="28"/>
              </w:rPr>
              <w:t>A1-</w:t>
            </w:r>
            <w:r w:rsidRPr="00402B94">
              <w:rPr>
                <w:rFonts w:hint="cs"/>
                <w:sz w:val="28"/>
                <w:szCs w:val="28"/>
                <w:rtl/>
              </w:rPr>
              <w:t xml:space="preserve"> </w:t>
            </w:r>
            <w:r w:rsidRPr="00402B94">
              <w:rPr>
                <w:rFonts w:hint="cs"/>
                <w:sz w:val="28"/>
                <w:szCs w:val="28"/>
              </w:rPr>
              <w:t>Understanding</w:t>
            </w:r>
            <w:r w:rsidRPr="00402B94">
              <w:rPr>
                <w:sz w:val="28"/>
                <w:szCs w:val="28"/>
              </w:rPr>
              <w:t xml:space="preserve"> the physical properties of fluids such as density, viscosity, compressibility, surface tension, and capillarity.</w:t>
            </w:r>
          </w:p>
          <w:p w14:paraId="783BF0E0" w14:textId="77777777" w:rsidR="00C13BF8" w:rsidRPr="00402B94" w:rsidRDefault="00C13BF8" w:rsidP="00B66612">
            <w:pPr>
              <w:ind w:left="288" w:hanging="288"/>
              <w:jc w:val="both"/>
              <w:rPr>
                <w:sz w:val="28"/>
                <w:szCs w:val="28"/>
              </w:rPr>
            </w:pPr>
            <w:r w:rsidRPr="00402B94">
              <w:rPr>
                <w:sz w:val="28"/>
                <w:szCs w:val="28"/>
              </w:rPr>
              <w:t xml:space="preserve">A2- Methods for calculating the pressure of fluids at rest (statics). </w:t>
            </w:r>
          </w:p>
          <w:p w14:paraId="2E94ADF3" w14:textId="77777777" w:rsidR="00C13BF8" w:rsidRPr="00402B94" w:rsidRDefault="00C13BF8" w:rsidP="00B66612">
            <w:pPr>
              <w:ind w:left="288" w:hanging="288"/>
              <w:jc w:val="both"/>
              <w:rPr>
                <w:sz w:val="28"/>
                <w:szCs w:val="28"/>
              </w:rPr>
            </w:pPr>
            <w:r w:rsidRPr="00402B94">
              <w:rPr>
                <w:sz w:val="28"/>
                <w:szCs w:val="28"/>
              </w:rPr>
              <w:t>A3-Methods for calculating the hydrostatic forces for fluids at rest or relative rest.</w:t>
            </w:r>
          </w:p>
          <w:p w14:paraId="18E1FE66" w14:textId="77777777" w:rsidR="00C13BF8" w:rsidRPr="00402B94" w:rsidRDefault="00C13BF8" w:rsidP="00B66612">
            <w:pPr>
              <w:ind w:left="288" w:hanging="288"/>
              <w:jc w:val="both"/>
              <w:rPr>
                <w:sz w:val="28"/>
                <w:szCs w:val="28"/>
              </w:rPr>
            </w:pPr>
            <w:r w:rsidRPr="00402B94">
              <w:rPr>
                <w:sz w:val="28"/>
                <w:szCs w:val="28"/>
              </w:rPr>
              <w:t>A4- Methods for calculating the buoyant forces. Introduction to the continuity and energy equations.</w:t>
            </w:r>
          </w:p>
        </w:tc>
      </w:tr>
      <w:tr w:rsidR="00C13BF8" w:rsidRPr="00402B94" w14:paraId="3CA3BCF6" w14:textId="77777777" w:rsidTr="00B66612">
        <w:trPr>
          <w:trHeight w:val="567"/>
          <w:jc w:val="center"/>
        </w:trPr>
        <w:tc>
          <w:tcPr>
            <w:tcW w:w="9632" w:type="dxa"/>
            <w:shd w:val="clear" w:color="auto" w:fill="DBE5F1"/>
            <w:vAlign w:val="center"/>
          </w:tcPr>
          <w:p w14:paraId="0178F843" w14:textId="77777777" w:rsidR="00C13BF8" w:rsidRPr="00402B94" w:rsidRDefault="00C13BF8" w:rsidP="00B66612">
            <w:pPr>
              <w:ind w:firstLine="306"/>
              <w:rPr>
                <w:sz w:val="28"/>
                <w:szCs w:val="28"/>
              </w:rPr>
            </w:pPr>
            <w:r w:rsidRPr="00402B94">
              <w:rPr>
                <w:sz w:val="28"/>
                <w:szCs w:val="28"/>
              </w:rPr>
              <w:lastRenderedPageBreak/>
              <w:t>B. Subject-specific skills</w:t>
            </w:r>
          </w:p>
          <w:p w14:paraId="18D8CA0E" w14:textId="77777777" w:rsidR="00C13BF8" w:rsidRPr="00402B94" w:rsidRDefault="00C13BF8" w:rsidP="00B66612">
            <w:pPr>
              <w:ind w:left="288" w:hanging="288"/>
              <w:jc w:val="both"/>
              <w:rPr>
                <w:sz w:val="28"/>
                <w:szCs w:val="28"/>
              </w:rPr>
            </w:pPr>
            <w:r w:rsidRPr="00402B94">
              <w:rPr>
                <w:sz w:val="28"/>
                <w:szCs w:val="28"/>
              </w:rPr>
              <w:t>B1 - Apply quantitative and numerical methods for solving fluid mechanics problems.</w:t>
            </w:r>
          </w:p>
          <w:p w14:paraId="4FCC38E7" w14:textId="77777777" w:rsidR="00C13BF8" w:rsidRPr="00402B94" w:rsidRDefault="00C13BF8" w:rsidP="00B66612">
            <w:pPr>
              <w:ind w:left="288" w:hanging="288"/>
              <w:rPr>
                <w:sz w:val="28"/>
                <w:szCs w:val="28"/>
              </w:rPr>
            </w:pPr>
            <w:r w:rsidRPr="00402B94">
              <w:rPr>
                <w:sz w:val="28"/>
                <w:szCs w:val="28"/>
              </w:rPr>
              <w:t>B2 - Use basic knowledge to research new technologies.</w:t>
            </w:r>
          </w:p>
          <w:p w14:paraId="68AFD5A3" w14:textId="77777777" w:rsidR="00C13BF8" w:rsidRPr="00402B94" w:rsidRDefault="00C13BF8" w:rsidP="00B66612">
            <w:pPr>
              <w:ind w:left="288" w:hanging="288"/>
              <w:jc w:val="both"/>
              <w:rPr>
                <w:sz w:val="28"/>
                <w:szCs w:val="28"/>
              </w:rPr>
            </w:pPr>
            <w:r w:rsidRPr="00402B94">
              <w:rPr>
                <w:sz w:val="28"/>
                <w:szCs w:val="28"/>
              </w:rPr>
              <w:t>B3 - Derive and evaluate the information needed to apply engineering analysis methods to unfamiliar problems.</w:t>
            </w:r>
          </w:p>
        </w:tc>
      </w:tr>
      <w:tr w:rsidR="00C13BF8" w:rsidRPr="00402B94" w14:paraId="1C953D5D" w14:textId="77777777" w:rsidTr="00B66612">
        <w:trPr>
          <w:trHeight w:val="510"/>
          <w:jc w:val="center"/>
        </w:trPr>
        <w:tc>
          <w:tcPr>
            <w:tcW w:w="9632" w:type="dxa"/>
            <w:shd w:val="clear" w:color="auto" w:fill="B8CCE4"/>
            <w:vAlign w:val="center"/>
          </w:tcPr>
          <w:p w14:paraId="7094EEAC" w14:textId="77777777" w:rsidR="00C13BF8" w:rsidRPr="00402B94" w:rsidRDefault="00C13BF8" w:rsidP="00B66612">
            <w:pPr>
              <w:ind w:firstLine="589"/>
              <w:rPr>
                <w:sz w:val="28"/>
                <w:szCs w:val="28"/>
              </w:rPr>
            </w:pPr>
            <w:r w:rsidRPr="00402B94">
              <w:rPr>
                <w:sz w:val="28"/>
                <w:szCs w:val="28"/>
              </w:rPr>
              <w:t>Teaching and Learning Methods</w:t>
            </w:r>
          </w:p>
        </w:tc>
      </w:tr>
      <w:tr w:rsidR="00C13BF8" w:rsidRPr="00402B94" w14:paraId="5F3FBCDC" w14:textId="77777777" w:rsidTr="00B66612">
        <w:trPr>
          <w:trHeight w:val="1304"/>
          <w:jc w:val="center"/>
        </w:trPr>
        <w:tc>
          <w:tcPr>
            <w:tcW w:w="9632" w:type="dxa"/>
            <w:shd w:val="clear" w:color="auto" w:fill="DBE5F1"/>
            <w:vAlign w:val="center"/>
          </w:tcPr>
          <w:p w14:paraId="245FDC73" w14:textId="77777777" w:rsidR="00C13BF8" w:rsidRPr="00402B94" w:rsidRDefault="00C13BF8" w:rsidP="00B66612">
            <w:pPr>
              <w:jc w:val="both"/>
              <w:rPr>
                <w:sz w:val="28"/>
                <w:szCs w:val="28"/>
              </w:rPr>
            </w:pPr>
            <w:r w:rsidRPr="00402B94">
              <w:rPr>
                <w:sz w:val="28"/>
                <w:szCs w:val="28"/>
              </w:rPr>
              <w:t>• Scientific and research skills are developed through teaching and learning activities. Analysis and problem solving skills are further developed by means of a set of problems prepared by the lecturers in small study groups and all work submitted is evaluated and responded to.</w:t>
            </w:r>
          </w:p>
          <w:p w14:paraId="0C98DC15" w14:textId="77777777" w:rsidR="00C13BF8" w:rsidRPr="00402B94" w:rsidRDefault="00C13BF8" w:rsidP="00B66612">
            <w:pPr>
              <w:rPr>
                <w:sz w:val="28"/>
                <w:szCs w:val="28"/>
              </w:rPr>
            </w:pPr>
          </w:p>
        </w:tc>
      </w:tr>
      <w:tr w:rsidR="00C13BF8" w:rsidRPr="00402B94" w14:paraId="674EBE19" w14:textId="77777777" w:rsidTr="00B66612">
        <w:trPr>
          <w:trHeight w:val="510"/>
          <w:jc w:val="center"/>
        </w:trPr>
        <w:tc>
          <w:tcPr>
            <w:tcW w:w="9632" w:type="dxa"/>
            <w:shd w:val="clear" w:color="auto" w:fill="B8CCE4"/>
            <w:vAlign w:val="center"/>
          </w:tcPr>
          <w:p w14:paraId="2B3D3CB5" w14:textId="77777777" w:rsidR="00C13BF8" w:rsidRPr="00402B94" w:rsidRDefault="00C13BF8" w:rsidP="00B66612">
            <w:pPr>
              <w:ind w:firstLine="589"/>
              <w:rPr>
                <w:sz w:val="28"/>
                <w:szCs w:val="28"/>
              </w:rPr>
            </w:pPr>
            <w:r w:rsidRPr="00402B94">
              <w:rPr>
                <w:sz w:val="28"/>
                <w:szCs w:val="28"/>
              </w:rPr>
              <w:t>Assessment methods</w:t>
            </w:r>
          </w:p>
        </w:tc>
      </w:tr>
      <w:tr w:rsidR="00C13BF8" w:rsidRPr="00402B94" w14:paraId="77C26014" w14:textId="77777777" w:rsidTr="00B66612">
        <w:trPr>
          <w:trHeight w:val="1304"/>
          <w:jc w:val="center"/>
        </w:trPr>
        <w:tc>
          <w:tcPr>
            <w:tcW w:w="9632" w:type="dxa"/>
            <w:shd w:val="clear" w:color="auto" w:fill="DBE5F1"/>
            <w:vAlign w:val="center"/>
          </w:tcPr>
          <w:p w14:paraId="52DFB6D3" w14:textId="77777777" w:rsidR="00C13BF8" w:rsidRPr="00402B94" w:rsidRDefault="00C13BF8" w:rsidP="00B66612">
            <w:pPr>
              <w:rPr>
                <w:sz w:val="28"/>
                <w:szCs w:val="28"/>
              </w:rPr>
            </w:pPr>
            <w:r w:rsidRPr="00402B94">
              <w:rPr>
                <w:sz w:val="28"/>
                <w:szCs w:val="28"/>
              </w:rPr>
              <w:t>• Interacting within the lecture.</w:t>
            </w:r>
          </w:p>
          <w:p w14:paraId="6B758C26" w14:textId="77777777" w:rsidR="00C13BF8" w:rsidRPr="00402B94" w:rsidRDefault="00C13BF8" w:rsidP="00B66612">
            <w:pPr>
              <w:rPr>
                <w:sz w:val="28"/>
                <w:szCs w:val="28"/>
              </w:rPr>
            </w:pPr>
            <w:r w:rsidRPr="00402B94">
              <w:rPr>
                <w:sz w:val="28"/>
                <w:szCs w:val="28"/>
              </w:rPr>
              <w:t>• Homework and reports.</w:t>
            </w:r>
          </w:p>
          <w:p w14:paraId="178E834C" w14:textId="77777777" w:rsidR="00C13BF8" w:rsidRPr="00402B94" w:rsidRDefault="00C13BF8" w:rsidP="00B66612">
            <w:pPr>
              <w:rPr>
                <w:sz w:val="28"/>
                <w:szCs w:val="28"/>
              </w:rPr>
            </w:pPr>
            <w:r w:rsidRPr="00402B94">
              <w:rPr>
                <w:sz w:val="28"/>
                <w:szCs w:val="28"/>
              </w:rPr>
              <w:t>• Short exams (quizzes).</w:t>
            </w:r>
          </w:p>
          <w:p w14:paraId="514FA6E4" w14:textId="77777777" w:rsidR="00C13BF8" w:rsidRPr="00402B94" w:rsidRDefault="00C13BF8" w:rsidP="00B66612">
            <w:pPr>
              <w:rPr>
                <w:sz w:val="28"/>
                <w:szCs w:val="28"/>
              </w:rPr>
            </w:pPr>
            <w:r w:rsidRPr="00402B94">
              <w:rPr>
                <w:sz w:val="28"/>
                <w:szCs w:val="28"/>
              </w:rPr>
              <w:t>• Semester and final exams.</w:t>
            </w:r>
          </w:p>
        </w:tc>
      </w:tr>
      <w:tr w:rsidR="00C13BF8" w:rsidRPr="00402B94" w14:paraId="1973780A" w14:textId="77777777" w:rsidTr="00B66612">
        <w:trPr>
          <w:trHeight w:val="567"/>
          <w:jc w:val="center"/>
        </w:trPr>
        <w:tc>
          <w:tcPr>
            <w:tcW w:w="9632" w:type="dxa"/>
            <w:shd w:val="clear" w:color="auto" w:fill="DBE5F1"/>
            <w:vAlign w:val="center"/>
          </w:tcPr>
          <w:p w14:paraId="76ECC4A4" w14:textId="77777777" w:rsidR="00C13BF8" w:rsidRPr="00402B94" w:rsidRDefault="00C13BF8" w:rsidP="00B66612">
            <w:pPr>
              <w:ind w:firstLine="306"/>
              <w:rPr>
                <w:sz w:val="28"/>
                <w:szCs w:val="28"/>
              </w:rPr>
            </w:pPr>
            <w:r w:rsidRPr="00402B94">
              <w:rPr>
                <w:sz w:val="28"/>
                <w:szCs w:val="28"/>
              </w:rPr>
              <w:t>C. Thinking Skills</w:t>
            </w:r>
          </w:p>
          <w:p w14:paraId="7440BEA3" w14:textId="77777777" w:rsidR="00C13BF8" w:rsidRPr="00402B94" w:rsidRDefault="00C13BF8" w:rsidP="00B66612">
            <w:pPr>
              <w:ind w:left="288" w:hanging="288"/>
              <w:jc w:val="both"/>
              <w:rPr>
                <w:sz w:val="28"/>
                <w:szCs w:val="28"/>
              </w:rPr>
            </w:pPr>
            <w:r w:rsidRPr="00402B94">
              <w:rPr>
                <w:sz w:val="28"/>
                <w:szCs w:val="28"/>
              </w:rPr>
              <w:t>C1- Attention: Arousing the students' attention by implementing one of the applied programs on the display screen in the hall.</w:t>
            </w:r>
          </w:p>
          <w:p w14:paraId="72DE652E" w14:textId="77777777" w:rsidR="00C13BF8" w:rsidRPr="00402B94" w:rsidRDefault="00C13BF8" w:rsidP="00B66612">
            <w:pPr>
              <w:ind w:left="288" w:hanging="288"/>
              <w:jc w:val="both"/>
              <w:rPr>
                <w:sz w:val="28"/>
                <w:szCs w:val="28"/>
              </w:rPr>
            </w:pPr>
            <w:r w:rsidRPr="00402B94">
              <w:rPr>
                <w:sz w:val="28"/>
                <w:szCs w:val="28"/>
              </w:rPr>
              <w:t>C2- Response: Follow up the student's interaction with the material displayed on the screen.</w:t>
            </w:r>
          </w:p>
          <w:p w14:paraId="58DC7A30" w14:textId="77777777" w:rsidR="00C13BF8" w:rsidRPr="00402B94" w:rsidRDefault="00C13BF8" w:rsidP="00B66612">
            <w:pPr>
              <w:ind w:left="288" w:hanging="288"/>
              <w:jc w:val="both"/>
              <w:rPr>
                <w:sz w:val="28"/>
                <w:szCs w:val="28"/>
              </w:rPr>
            </w:pPr>
            <w:r w:rsidRPr="00402B94">
              <w:rPr>
                <w:sz w:val="28"/>
                <w:szCs w:val="28"/>
              </w:rPr>
              <w:t>C3- Attention: Follow up on the interest of the student who interacted more with the presented material, by increasing this interaction by requesting other programs and applications to display.</w:t>
            </w:r>
          </w:p>
          <w:p w14:paraId="1D48739C" w14:textId="77777777" w:rsidR="00C13BF8" w:rsidRPr="00402B94" w:rsidRDefault="00C13BF8" w:rsidP="00B66612">
            <w:pPr>
              <w:ind w:left="288" w:hanging="288"/>
              <w:jc w:val="both"/>
              <w:rPr>
                <w:sz w:val="28"/>
                <w:szCs w:val="28"/>
              </w:rPr>
            </w:pPr>
            <w:r w:rsidRPr="00402B94">
              <w:rPr>
                <w:sz w:val="28"/>
                <w:szCs w:val="28"/>
              </w:rPr>
              <w:t>C4 - Forming the direction: meaning that the student is sympathetic to the presentation and may have an opinion about the direction of the presented topic and defend it.</w:t>
            </w:r>
          </w:p>
          <w:p w14:paraId="7F87D7EC" w14:textId="77777777" w:rsidR="00C13BF8" w:rsidRPr="00402B94" w:rsidRDefault="00C13BF8" w:rsidP="00B66612">
            <w:pPr>
              <w:ind w:left="288" w:hanging="288"/>
              <w:jc w:val="both"/>
              <w:rPr>
                <w:sz w:val="28"/>
                <w:szCs w:val="28"/>
              </w:rPr>
            </w:pPr>
            <w:r w:rsidRPr="00402B94">
              <w:rPr>
                <w:sz w:val="28"/>
                <w:szCs w:val="28"/>
              </w:rPr>
              <w:t>C 5- Formation of value behavior: meaning that the student reaches the top of the emotional ladder, so that he has a stable level in the lesson and does not become lazy or fidgety.</w:t>
            </w:r>
          </w:p>
        </w:tc>
      </w:tr>
      <w:tr w:rsidR="00C13BF8" w14:paraId="518D9A7E" w14:textId="77777777" w:rsidTr="00B66612">
        <w:trPr>
          <w:trHeight w:val="510"/>
          <w:jc w:val="center"/>
        </w:trPr>
        <w:tc>
          <w:tcPr>
            <w:tcW w:w="9632" w:type="dxa"/>
            <w:shd w:val="clear" w:color="auto" w:fill="B8CCE4"/>
            <w:vAlign w:val="center"/>
          </w:tcPr>
          <w:p w14:paraId="7DD0E27C" w14:textId="77777777" w:rsidR="00C13BF8" w:rsidRDefault="00C13BF8" w:rsidP="00B66612">
            <w:pPr>
              <w:ind w:firstLine="589"/>
              <w:rPr>
                <w:sz w:val="28"/>
                <w:szCs w:val="28"/>
              </w:rPr>
            </w:pPr>
            <w:r>
              <w:rPr>
                <w:sz w:val="28"/>
                <w:szCs w:val="28"/>
              </w:rPr>
              <w:t>Teaching and Learning Methods</w:t>
            </w:r>
          </w:p>
        </w:tc>
      </w:tr>
      <w:tr w:rsidR="00C13BF8" w14:paraId="1912B925" w14:textId="77777777" w:rsidTr="00B66612">
        <w:trPr>
          <w:trHeight w:val="1361"/>
          <w:jc w:val="center"/>
        </w:trPr>
        <w:tc>
          <w:tcPr>
            <w:tcW w:w="9632" w:type="dxa"/>
            <w:shd w:val="clear" w:color="auto" w:fill="DBE5F1"/>
            <w:vAlign w:val="center"/>
          </w:tcPr>
          <w:p w14:paraId="406CBFE5" w14:textId="77777777" w:rsidR="00C13BF8" w:rsidRDefault="00C13BF8" w:rsidP="00B66612">
            <w:pPr>
              <w:ind w:left="288" w:hanging="288"/>
              <w:jc w:val="both"/>
              <w:rPr>
                <w:sz w:val="28"/>
                <w:szCs w:val="28"/>
              </w:rPr>
            </w:pPr>
            <w:r>
              <w:rPr>
                <w:sz w:val="28"/>
                <w:szCs w:val="28"/>
              </w:rPr>
              <w:t>• The usual theoretical presentation method using the writing board and depending on the style (how and why) of the subject and according to the curriculum of the subject.</w:t>
            </w:r>
          </w:p>
          <w:p w14:paraId="270A9227" w14:textId="77777777" w:rsidR="00C13BF8" w:rsidRDefault="00C13BF8" w:rsidP="00B66612">
            <w:pPr>
              <w:ind w:left="288" w:hanging="288"/>
              <w:jc w:val="both"/>
              <w:rPr>
                <w:sz w:val="28"/>
                <w:szCs w:val="28"/>
              </w:rPr>
            </w:pPr>
            <w:r>
              <w:rPr>
                <w:sz w:val="28"/>
                <w:szCs w:val="28"/>
              </w:rPr>
              <w:t>• The theoretical presentation method using the (data show) device and depending on the method (how and why) of the subject and according to the subject curriculum.</w:t>
            </w:r>
          </w:p>
          <w:p w14:paraId="5B95B377" w14:textId="77777777" w:rsidR="00C13BF8" w:rsidRDefault="00C13BF8" w:rsidP="00B66612">
            <w:pPr>
              <w:ind w:left="288" w:hanging="288"/>
              <w:jc w:val="both"/>
              <w:rPr>
                <w:sz w:val="28"/>
                <w:szCs w:val="28"/>
              </w:rPr>
            </w:pPr>
            <w:r>
              <w:rPr>
                <w:sz w:val="28"/>
                <w:szCs w:val="28"/>
              </w:rPr>
              <w:t>• The method of laboratory display using special devices for measuring the different properties of the substance under experiment.</w:t>
            </w:r>
          </w:p>
        </w:tc>
      </w:tr>
    </w:tbl>
    <w:p w14:paraId="7E557CE8" w14:textId="77777777" w:rsidR="00C13BF8" w:rsidRDefault="00C13BF8" w:rsidP="00C13BF8"/>
    <w:tbl>
      <w:tblPr>
        <w:tblW w:w="9632"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9632"/>
      </w:tblGrid>
      <w:tr w:rsidR="00C13BF8" w14:paraId="61D7B26A" w14:textId="77777777" w:rsidTr="00B66612">
        <w:trPr>
          <w:trHeight w:val="510"/>
          <w:jc w:val="center"/>
        </w:trPr>
        <w:tc>
          <w:tcPr>
            <w:tcW w:w="9632" w:type="dxa"/>
            <w:shd w:val="clear" w:color="auto" w:fill="B8CCE4"/>
            <w:vAlign w:val="center"/>
          </w:tcPr>
          <w:p w14:paraId="30A5C086" w14:textId="77777777" w:rsidR="00C13BF8" w:rsidRDefault="00C13BF8" w:rsidP="00B66612">
            <w:pPr>
              <w:ind w:firstLine="589"/>
              <w:rPr>
                <w:sz w:val="28"/>
                <w:szCs w:val="28"/>
              </w:rPr>
            </w:pPr>
            <w:r>
              <w:rPr>
                <w:sz w:val="28"/>
                <w:szCs w:val="28"/>
              </w:rPr>
              <w:t>Assessment methods</w:t>
            </w:r>
          </w:p>
        </w:tc>
      </w:tr>
      <w:tr w:rsidR="00C13BF8" w14:paraId="6E5DC957" w14:textId="77777777" w:rsidTr="00B66612">
        <w:trPr>
          <w:trHeight w:val="1304"/>
          <w:jc w:val="center"/>
        </w:trPr>
        <w:tc>
          <w:tcPr>
            <w:tcW w:w="9632" w:type="dxa"/>
            <w:shd w:val="clear" w:color="auto" w:fill="DBE5F1"/>
            <w:vAlign w:val="center"/>
          </w:tcPr>
          <w:p w14:paraId="2AE46F44" w14:textId="77777777" w:rsidR="00C13BF8" w:rsidRDefault="00C13BF8" w:rsidP="00B66612">
            <w:pPr>
              <w:ind w:left="288" w:hanging="288"/>
              <w:jc w:val="both"/>
              <w:rPr>
                <w:sz w:val="28"/>
                <w:szCs w:val="28"/>
              </w:rPr>
            </w:pPr>
            <w:r>
              <w:rPr>
                <w:sz w:val="28"/>
                <w:szCs w:val="28"/>
              </w:rPr>
              <w:lastRenderedPageBreak/>
              <w:t>• Direct questions in a manner (how and why) for the subject during the theoretical and practical lecture.</w:t>
            </w:r>
          </w:p>
          <w:p w14:paraId="188D469E" w14:textId="77777777" w:rsidR="00C13BF8" w:rsidRDefault="00C13BF8" w:rsidP="00B66612">
            <w:pPr>
              <w:ind w:left="288" w:hanging="288"/>
              <w:jc w:val="both"/>
              <w:rPr>
                <w:sz w:val="28"/>
                <w:szCs w:val="28"/>
              </w:rPr>
            </w:pPr>
            <w:r>
              <w:rPr>
                <w:sz w:val="28"/>
                <w:szCs w:val="28"/>
              </w:rPr>
              <w:t>• Sudden exams during the theoretical and practical lecture.</w:t>
            </w:r>
          </w:p>
          <w:p w14:paraId="7EDAD6BD" w14:textId="77777777" w:rsidR="00C13BF8" w:rsidRDefault="00C13BF8" w:rsidP="00B66612">
            <w:pPr>
              <w:ind w:left="288" w:hanging="288"/>
              <w:jc w:val="both"/>
              <w:rPr>
                <w:sz w:val="28"/>
                <w:szCs w:val="28"/>
              </w:rPr>
            </w:pPr>
            <w:r>
              <w:rPr>
                <w:sz w:val="28"/>
                <w:szCs w:val="28"/>
              </w:rPr>
              <w:t>• Quarterly exams for the theoretical and practical side.</w:t>
            </w:r>
          </w:p>
          <w:p w14:paraId="2C6D0B78" w14:textId="77777777" w:rsidR="00C13BF8" w:rsidRDefault="00C13BF8" w:rsidP="00B66612">
            <w:pPr>
              <w:ind w:left="288" w:hanging="288"/>
              <w:jc w:val="both"/>
              <w:rPr>
                <w:sz w:val="28"/>
                <w:szCs w:val="28"/>
              </w:rPr>
            </w:pPr>
            <w:r>
              <w:rPr>
                <w:sz w:val="28"/>
                <w:szCs w:val="28"/>
              </w:rPr>
              <w:t>• Final exams for the theoretical and practical side.</w:t>
            </w:r>
          </w:p>
        </w:tc>
      </w:tr>
      <w:tr w:rsidR="00C13BF8" w14:paraId="66848EF6" w14:textId="77777777" w:rsidTr="00B66612">
        <w:trPr>
          <w:trHeight w:val="1304"/>
          <w:jc w:val="center"/>
        </w:trPr>
        <w:tc>
          <w:tcPr>
            <w:tcW w:w="9632" w:type="dxa"/>
            <w:shd w:val="clear" w:color="auto" w:fill="DBE5F1"/>
            <w:vAlign w:val="center"/>
          </w:tcPr>
          <w:p w14:paraId="1F020B23" w14:textId="77777777" w:rsidR="00C13BF8" w:rsidRDefault="00C13BF8" w:rsidP="00B66612">
            <w:pPr>
              <w:ind w:firstLine="306"/>
              <w:jc w:val="both"/>
              <w:rPr>
                <w:sz w:val="28"/>
                <w:szCs w:val="28"/>
              </w:rPr>
            </w:pPr>
            <w:r>
              <w:rPr>
                <w:sz w:val="28"/>
                <w:szCs w:val="28"/>
              </w:rPr>
              <w:t>D. General and Transferable Skills (other skills relevant to employability and personal development)</w:t>
            </w:r>
          </w:p>
          <w:p w14:paraId="2C72135C" w14:textId="77777777" w:rsidR="00C13BF8" w:rsidRDefault="00C13BF8" w:rsidP="00B66612">
            <w:pPr>
              <w:ind w:left="288" w:hanging="288"/>
              <w:jc w:val="both"/>
              <w:rPr>
                <w:sz w:val="28"/>
                <w:szCs w:val="28"/>
              </w:rPr>
            </w:pPr>
            <w:r>
              <w:rPr>
                <w:sz w:val="28"/>
                <w:szCs w:val="28"/>
              </w:rPr>
              <w:t>D1- Develop the student’s ability to perform the duties and deliver them on time</w:t>
            </w:r>
          </w:p>
          <w:p w14:paraId="2F5D7B80" w14:textId="77777777" w:rsidR="00C13BF8" w:rsidRDefault="00C13BF8" w:rsidP="00B66612">
            <w:pPr>
              <w:ind w:left="288" w:hanging="288"/>
              <w:jc w:val="both"/>
              <w:rPr>
                <w:sz w:val="28"/>
                <w:szCs w:val="28"/>
              </w:rPr>
            </w:pPr>
            <w:r>
              <w:rPr>
                <w:sz w:val="28"/>
                <w:szCs w:val="28"/>
              </w:rPr>
              <w:t>D2 - Logical and programmatic thinking to find programmatic solutions to various problems</w:t>
            </w:r>
          </w:p>
          <w:p w14:paraId="3057B77D" w14:textId="77777777" w:rsidR="00C13BF8" w:rsidRDefault="00C13BF8" w:rsidP="00B66612">
            <w:pPr>
              <w:ind w:left="288" w:hanging="288"/>
              <w:jc w:val="both"/>
              <w:rPr>
                <w:sz w:val="28"/>
                <w:szCs w:val="28"/>
              </w:rPr>
            </w:pPr>
            <w:r>
              <w:rPr>
                <w:sz w:val="28"/>
                <w:szCs w:val="28"/>
              </w:rPr>
              <w:t>D3 - developing the student's ability to dialogue and debate</w:t>
            </w:r>
          </w:p>
          <w:p w14:paraId="30271605" w14:textId="77777777" w:rsidR="00C13BF8" w:rsidRDefault="00C13BF8" w:rsidP="00B66612">
            <w:pPr>
              <w:ind w:left="288" w:hanging="288"/>
              <w:jc w:val="both"/>
              <w:rPr>
                <w:sz w:val="28"/>
                <w:szCs w:val="28"/>
              </w:rPr>
            </w:pPr>
            <w:r>
              <w:rPr>
                <w:sz w:val="28"/>
                <w:szCs w:val="28"/>
              </w:rPr>
              <w:t>D4 - Develop the student's ability to deal with modern technology, especially the Internet</w:t>
            </w:r>
          </w:p>
        </w:tc>
      </w:tr>
    </w:tbl>
    <w:p w14:paraId="066D68B5" w14:textId="77777777" w:rsidR="00C13BF8" w:rsidRDefault="00C13BF8" w:rsidP="00C13BF8">
      <w:pPr>
        <w:spacing w:line="200" w:lineRule="auto"/>
      </w:pPr>
    </w:p>
    <w:tbl>
      <w:tblPr>
        <w:tblW w:w="986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923"/>
        <w:gridCol w:w="932"/>
        <w:gridCol w:w="1756"/>
        <w:gridCol w:w="2144"/>
        <w:gridCol w:w="2022"/>
        <w:gridCol w:w="2091"/>
      </w:tblGrid>
      <w:tr w:rsidR="00C13BF8" w14:paraId="4E231A5C" w14:textId="77777777" w:rsidTr="00B66612">
        <w:trPr>
          <w:trHeight w:val="567"/>
        </w:trPr>
        <w:tc>
          <w:tcPr>
            <w:tcW w:w="9868" w:type="dxa"/>
            <w:gridSpan w:val="6"/>
            <w:shd w:val="clear" w:color="auto" w:fill="B8CCE4"/>
            <w:vAlign w:val="center"/>
          </w:tcPr>
          <w:p w14:paraId="2E56AC77" w14:textId="77777777" w:rsidR="00C13BF8" w:rsidRDefault="00C13BF8" w:rsidP="00B66612">
            <w:pPr>
              <w:rPr>
                <w:color w:val="FF0000"/>
                <w:sz w:val="28"/>
                <w:szCs w:val="28"/>
              </w:rPr>
            </w:pPr>
            <w:r>
              <w:rPr>
                <w:sz w:val="28"/>
                <w:szCs w:val="28"/>
              </w:rPr>
              <w:t>10. Course Structure</w:t>
            </w:r>
          </w:p>
        </w:tc>
      </w:tr>
      <w:tr w:rsidR="00C13BF8" w14:paraId="23ABEE73" w14:textId="77777777" w:rsidTr="00B66612">
        <w:trPr>
          <w:trHeight w:val="340"/>
        </w:trPr>
        <w:tc>
          <w:tcPr>
            <w:tcW w:w="923" w:type="dxa"/>
            <w:shd w:val="clear" w:color="auto" w:fill="B8CCE4"/>
            <w:vAlign w:val="center"/>
          </w:tcPr>
          <w:p w14:paraId="33B7200D" w14:textId="77777777" w:rsidR="00C13BF8" w:rsidRDefault="00C13BF8" w:rsidP="00B66612">
            <w:pPr>
              <w:jc w:val="center"/>
              <w:rPr>
                <w:sz w:val="28"/>
                <w:szCs w:val="28"/>
              </w:rPr>
            </w:pPr>
            <w:r>
              <w:rPr>
                <w:sz w:val="28"/>
                <w:szCs w:val="28"/>
              </w:rPr>
              <w:t>Week</w:t>
            </w:r>
          </w:p>
        </w:tc>
        <w:tc>
          <w:tcPr>
            <w:tcW w:w="932" w:type="dxa"/>
            <w:shd w:val="clear" w:color="auto" w:fill="B8CCE4"/>
            <w:vAlign w:val="center"/>
          </w:tcPr>
          <w:p w14:paraId="13556A64" w14:textId="77777777" w:rsidR="00C13BF8" w:rsidRDefault="00C13BF8" w:rsidP="00B66612">
            <w:pPr>
              <w:jc w:val="center"/>
              <w:rPr>
                <w:sz w:val="28"/>
                <w:szCs w:val="28"/>
              </w:rPr>
            </w:pPr>
            <w:r>
              <w:rPr>
                <w:sz w:val="28"/>
                <w:szCs w:val="28"/>
              </w:rPr>
              <w:t>Hours</w:t>
            </w:r>
          </w:p>
        </w:tc>
        <w:tc>
          <w:tcPr>
            <w:tcW w:w="1756" w:type="dxa"/>
            <w:shd w:val="clear" w:color="auto" w:fill="B8CCE4"/>
            <w:vAlign w:val="center"/>
          </w:tcPr>
          <w:p w14:paraId="4EDF45BC" w14:textId="77777777" w:rsidR="00C13BF8" w:rsidRDefault="00C13BF8" w:rsidP="00B66612">
            <w:pPr>
              <w:jc w:val="center"/>
              <w:rPr>
                <w:sz w:val="28"/>
                <w:szCs w:val="28"/>
              </w:rPr>
            </w:pPr>
            <w:r>
              <w:rPr>
                <w:sz w:val="28"/>
                <w:szCs w:val="28"/>
              </w:rPr>
              <w:t>ILOs</w:t>
            </w:r>
          </w:p>
        </w:tc>
        <w:tc>
          <w:tcPr>
            <w:tcW w:w="2144" w:type="dxa"/>
            <w:shd w:val="clear" w:color="auto" w:fill="B8CCE4"/>
            <w:vAlign w:val="center"/>
          </w:tcPr>
          <w:p w14:paraId="66831B1B" w14:textId="77777777" w:rsidR="00C13BF8" w:rsidRDefault="00C13BF8" w:rsidP="00B66612">
            <w:pPr>
              <w:jc w:val="center"/>
              <w:rPr>
                <w:sz w:val="28"/>
                <w:szCs w:val="28"/>
              </w:rPr>
            </w:pPr>
            <w:r>
              <w:rPr>
                <w:sz w:val="28"/>
                <w:szCs w:val="28"/>
              </w:rPr>
              <w:t>Unit/Module or Topic Title</w:t>
            </w:r>
          </w:p>
        </w:tc>
        <w:tc>
          <w:tcPr>
            <w:tcW w:w="2022" w:type="dxa"/>
            <w:shd w:val="clear" w:color="auto" w:fill="B8CCE4"/>
            <w:vAlign w:val="center"/>
          </w:tcPr>
          <w:p w14:paraId="4EB3C488" w14:textId="77777777" w:rsidR="00C13BF8" w:rsidRDefault="00C13BF8" w:rsidP="00B66612">
            <w:pPr>
              <w:jc w:val="center"/>
              <w:rPr>
                <w:sz w:val="28"/>
                <w:szCs w:val="28"/>
              </w:rPr>
            </w:pPr>
            <w:r>
              <w:rPr>
                <w:sz w:val="28"/>
                <w:szCs w:val="28"/>
              </w:rPr>
              <w:t>Teaching</w:t>
            </w:r>
          </w:p>
          <w:p w14:paraId="61877A8F" w14:textId="77777777" w:rsidR="00C13BF8" w:rsidRDefault="00C13BF8" w:rsidP="00B66612">
            <w:pPr>
              <w:jc w:val="center"/>
              <w:rPr>
                <w:sz w:val="28"/>
                <w:szCs w:val="28"/>
              </w:rPr>
            </w:pPr>
            <w:r>
              <w:rPr>
                <w:sz w:val="28"/>
                <w:szCs w:val="28"/>
              </w:rPr>
              <w:t>Method</w:t>
            </w:r>
          </w:p>
        </w:tc>
        <w:tc>
          <w:tcPr>
            <w:tcW w:w="2091" w:type="dxa"/>
            <w:shd w:val="clear" w:color="auto" w:fill="B8CCE4"/>
            <w:vAlign w:val="center"/>
          </w:tcPr>
          <w:p w14:paraId="2575A208" w14:textId="77777777" w:rsidR="00C13BF8" w:rsidRDefault="00C13BF8" w:rsidP="00B66612">
            <w:pPr>
              <w:jc w:val="center"/>
              <w:rPr>
                <w:sz w:val="28"/>
                <w:szCs w:val="28"/>
              </w:rPr>
            </w:pPr>
            <w:r>
              <w:rPr>
                <w:sz w:val="28"/>
                <w:szCs w:val="28"/>
              </w:rPr>
              <w:t>Assessment</w:t>
            </w:r>
          </w:p>
          <w:p w14:paraId="2CD5DDD5" w14:textId="77777777" w:rsidR="00C13BF8" w:rsidRDefault="00C13BF8" w:rsidP="00B66612">
            <w:pPr>
              <w:jc w:val="center"/>
              <w:rPr>
                <w:sz w:val="28"/>
                <w:szCs w:val="28"/>
              </w:rPr>
            </w:pPr>
            <w:r>
              <w:rPr>
                <w:sz w:val="28"/>
                <w:szCs w:val="28"/>
              </w:rPr>
              <w:t>Method</w:t>
            </w:r>
          </w:p>
        </w:tc>
      </w:tr>
      <w:tr w:rsidR="00C13BF8" w:rsidRPr="00402B94" w14:paraId="217A389B" w14:textId="77777777" w:rsidTr="00B66612">
        <w:trPr>
          <w:trHeight w:val="397"/>
        </w:trPr>
        <w:tc>
          <w:tcPr>
            <w:tcW w:w="923" w:type="dxa"/>
            <w:shd w:val="clear" w:color="auto" w:fill="DBE5F1"/>
            <w:vAlign w:val="center"/>
          </w:tcPr>
          <w:p w14:paraId="15E782DA" w14:textId="77777777" w:rsidR="00C13BF8" w:rsidRPr="00402B94" w:rsidRDefault="00C13BF8" w:rsidP="00B66612">
            <w:pPr>
              <w:jc w:val="center"/>
              <w:rPr>
                <w:sz w:val="24"/>
                <w:szCs w:val="24"/>
              </w:rPr>
            </w:pPr>
            <w:r w:rsidRPr="00402B94">
              <w:rPr>
                <w:sz w:val="24"/>
                <w:szCs w:val="24"/>
              </w:rPr>
              <w:t>1</w:t>
            </w:r>
          </w:p>
        </w:tc>
        <w:tc>
          <w:tcPr>
            <w:tcW w:w="932" w:type="dxa"/>
            <w:shd w:val="clear" w:color="auto" w:fill="B8CCE4"/>
            <w:vAlign w:val="center"/>
          </w:tcPr>
          <w:p w14:paraId="6D93AD33" w14:textId="77777777" w:rsidR="00C13BF8" w:rsidRPr="00402B94" w:rsidRDefault="00C13BF8" w:rsidP="00B66612">
            <w:pPr>
              <w:jc w:val="center"/>
              <w:rPr>
                <w:sz w:val="24"/>
                <w:szCs w:val="24"/>
              </w:rPr>
            </w:pPr>
            <w:r w:rsidRPr="00402B94">
              <w:rPr>
                <w:sz w:val="24"/>
                <w:szCs w:val="24"/>
              </w:rPr>
              <w:t>3</w:t>
            </w:r>
          </w:p>
        </w:tc>
        <w:tc>
          <w:tcPr>
            <w:tcW w:w="1756" w:type="dxa"/>
            <w:shd w:val="clear" w:color="auto" w:fill="DBE5F1"/>
            <w:vAlign w:val="center"/>
          </w:tcPr>
          <w:p w14:paraId="55686CB8" w14:textId="77777777" w:rsidR="00C13BF8" w:rsidRPr="00402B94" w:rsidRDefault="00C13BF8" w:rsidP="00B66612">
            <w:pPr>
              <w:jc w:val="center"/>
              <w:rPr>
                <w:sz w:val="24"/>
                <w:szCs w:val="24"/>
              </w:rPr>
            </w:pPr>
            <w:r w:rsidRPr="00402B94">
              <w:rPr>
                <w:rFonts w:ascii="Cambria" w:eastAsia="Cambria" w:hAnsi="Cambria" w:cs="Sakkal Majalla"/>
                <w:sz w:val="24"/>
                <w:szCs w:val="24"/>
              </w:rPr>
              <w:t>The properties of fluids</w:t>
            </w:r>
          </w:p>
        </w:tc>
        <w:tc>
          <w:tcPr>
            <w:tcW w:w="2144" w:type="dxa"/>
            <w:shd w:val="clear" w:color="auto" w:fill="B8CCE4"/>
            <w:vAlign w:val="center"/>
          </w:tcPr>
          <w:p w14:paraId="221FBDF7" w14:textId="77777777" w:rsidR="00C13BF8" w:rsidRPr="00402B94" w:rsidRDefault="00C13BF8" w:rsidP="00B66612">
            <w:pPr>
              <w:rPr>
                <w:sz w:val="24"/>
                <w:szCs w:val="24"/>
              </w:rPr>
            </w:pPr>
            <w:r w:rsidRPr="00402B94">
              <w:rPr>
                <w:rFonts w:ascii="Cambria" w:eastAsia="Cambria" w:hAnsi="Cambria" w:cs="Cambria"/>
                <w:sz w:val="24"/>
                <w:szCs w:val="24"/>
              </w:rPr>
              <w:t>Definition of a fluid, density , specific weight and specific gravity</w:t>
            </w:r>
          </w:p>
        </w:tc>
        <w:tc>
          <w:tcPr>
            <w:tcW w:w="2022" w:type="dxa"/>
            <w:shd w:val="clear" w:color="auto" w:fill="DBE5F1"/>
            <w:vAlign w:val="center"/>
          </w:tcPr>
          <w:p w14:paraId="36C76E85" w14:textId="77777777" w:rsidR="00C13BF8" w:rsidRPr="00402B94" w:rsidRDefault="00C13BF8" w:rsidP="00B66612">
            <w:pPr>
              <w:jc w:val="center"/>
              <w:rPr>
                <w:sz w:val="24"/>
                <w:szCs w:val="24"/>
              </w:rPr>
            </w:pPr>
            <w:r w:rsidRPr="00402B94">
              <w:rPr>
                <w:sz w:val="24"/>
                <w:szCs w:val="24"/>
              </w:rPr>
              <w:t>Lecture</w:t>
            </w:r>
          </w:p>
        </w:tc>
        <w:tc>
          <w:tcPr>
            <w:tcW w:w="2091" w:type="dxa"/>
            <w:shd w:val="clear" w:color="auto" w:fill="B8CCE4"/>
            <w:vAlign w:val="center"/>
          </w:tcPr>
          <w:p w14:paraId="1BE7AA3A" w14:textId="77777777" w:rsidR="00C13BF8" w:rsidRPr="00402B94" w:rsidRDefault="00C13BF8" w:rsidP="00B66612">
            <w:pPr>
              <w:jc w:val="center"/>
              <w:rPr>
                <w:sz w:val="24"/>
                <w:szCs w:val="24"/>
              </w:rPr>
            </w:pPr>
            <w:r w:rsidRPr="00402B94">
              <w:rPr>
                <w:sz w:val="24"/>
                <w:szCs w:val="24"/>
              </w:rPr>
              <w:t>Written exam</w:t>
            </w:r>
          </w:p>
        </w:tc>
      </w:tr>
      <w:tr w:rsidR="00C13BF8" w:rsidRPr="00402B94" w14:paraId="269C5583" w14:textId="77777777" w:rsidTr="00B66612">
        <w:trPr>
          <w:trHeight w:val="397"/>
        </w:trPr>
        <w:tc>
          <w:tcPr>
            <w:tcW w:w="923" w:type="dxa"/>
            <w:shd w:val="clear" w:color="auto" w:fill="B8CCE4"/>
            <w:vAlign w:val="center"/>
          </w:tcPr>
          <w:p w14:paraId="68DA5B5D" w14:textId="77777777" w:rsidR="00C13BF8" w:rsidRPr="00402B94" w:rsidRDefault="00C13BF8" w:rsidP="00B66612">
            <w:pPr>
              <w:jc w:val="center"/>
              <w:rPr>
                <w:sz w:val="24"/>
                <w:szCs w:val="24"/>
              </w:rPr>
            </w:pPr>
            <w:r w:rsidRPr="00402B94">
              <w:rPr>
                <w:sz w:val="24"/>
                <w:szCs w:val="24"/>
              </w:rPr>
              <w:t>2</w:t>
            </w:r>
          </w:p>
        </w:tc>
        <w:tc>
          <w:tcPr>
            <w:tcW w:w="932" w:type="dxa"/>
            <w:shd w:val="clear" w:color="auto" w:fill="DBE5F1"/>
            <w:vAlign w:val="center"/>
          </w:tcPr>
          <w:p w14:paraId="1BEFDC73" w14:textId="77777777" w:rsidR="00C13BF8" w:rsidRPr="00402B94" w:rsidRDefault="00C13BF8" w:rsidP="00B66612">
            <w:pPr>
              <w:jc w:val="center"/>
              <w:rPr>
                <w:sz w:val="24"/>
                <w:szCs w:val="24"/>
              </w:rPr>
            </w:pPr>
            <w:r w:rsidRPr="00402B94">
              <w:rPr>
                <w:sz w:val="24"/>
                <w:szCs w:val="24"/>
              </w:rPr>
              <w:t>3</w:t>
            </w:r>
          </w:p>
        </w:tc>
        <w:tc>
          <w:tcPr>
            <w:tcW w:w="1756" w:type="dxa"/>
            <w:shd w:val="clear" w:color="auto" w:fill="B8CCE4"/>
            <w:vAlign w:val="center"/>
          </w:tcPr>
          <w:p w14:paraId="5BE8DD33" w14:textId="77777777" w:rsidR="00C13BF8" w:rsidRPr="00402B94" w:rsidRDefault="00C13BF8" w:rsidP="00B66612">
            <w:pPr>
              <w:jc w:val="center"/>
              <w:rPr>
                <w:sz w:val="24"/>
                <w:szCs w:val="24"/>
              </w:rPr>
            </w:pPr>
            <w:r w:rsidRPr="00402B94">
              <w:rPr>
                <w:rFonts w:ascii="Cambria" w:eastAsia="Cambria" w:hAnsi="Cambria" w:cs="Sakkal Majalla"/>
                <w:sz w:val="24"/>
                <w:szCs w:val="24"/>
              </w:rPr>
              <w:t>The properties of fluids</w:t>
            </w:r>
          </w:p>
        </w:tc>
        <w:tc>
          <w:tcPr>
            <w:tcW w:w="2144" w:type="dxa"/>
            <w:shd w:val="clear" w:color="auto" w:fill="DBE5F1"/>
            <w:vAlign w:val="center"/>
          </w:tcPr>
          <w:p w14:paraId="0F7ADAED" w14:textId="77777777" w:rsidR="00C13BF8" w:rsidRPr="00402B94" w:rsidRDefault="00C13BF8" w:rsidP="00B66612">
            <w:pPr>
              <w:rPr>
                <w:sz w:val="24"/>
                <w:szCs w:val="24"/>
              </w:rPr>
            </w:pPr>
            <w:r w:rsidRPr="00402B94">
              <w:rPr>
                <w:rFonts w:ascii="Cambria" w:eastAsia="Cambria" w:hAnsi="Cambria" w:cs="Cambria"/>
                <w:sz w:val="24"/>
                <w:szCs w:val="24"/>
              </w:rPr>
              <w:t>Viscosity, pressure and perfect gas, vapor pressure, and  surface tension</w:t>
            </w:r>
          </w:p>
        </w:tc>
        <w:tc>
          <w:tcPr>
            <w:tcW w:w="2022" w:type="dxa"/>
            <w:shd w:val="clear" w:color="auto" w:fill="B8CCE4"/>
            <w:vAlign w:val="center"/>
          </w:tcPr>
          <w:p w14:paraId="772D7110" w14:textId="77777777" w:rsidR="00C13BF8" w:rsidRPr="00402B94" w:rsidRDefault="00C13BF8" w:rsidP="00B66612">
            <w:pPr>
              <w:jc w:val="center"/>
              <w:rPr>
                <w:sz w:val="24"/>
                <w:szCs w:val="24"/>
              </w:rPr>
            </w:pPr>
            <w:r w:rsidRPr="00402B94">
              <w:rPr>
                <w:sz w:val="24"/>
                <w:szCs w:val="24"/>
              </w:rPr>
              <w:t>Lecture</w:t>
            </w:r>
          </w:p>
        </w:tc>
        <w:tc>
          <w:tcPr>
            <w:tcW w:w="2091" w:type="dxa"/>
            <w:shd w:val="clear" w:color="auto" w:fill="DBE5F1"/>
            <w:vAlign w:val="center"/>
          </w:tcPr>
          <w:p w14:paraId="25577125" w14:textId="77777777" w:rsidR="00C13BF8" w:rsidRPr="00402B94" w:rsidRDefault="00C13BF8" w:rsidP="00B66612">
            <w:pPr>
              <w:jc w:val="center"/>
              <w:rPr>
                <w:sz w:val="24"/>
                <w:szCs w:val="24"/>
              </w:rPr>
            </w:pPr>
            <w:r w:rsidRPr="00402B94">
              <w:rPr>
                <w:sz w:val="24"/>
                <w:szCs w:val="24"/>
              </w:rPr>
              <w:t>Written exam</w:t>
            </w:r>
          </w:p>
        </w:tc>
      </w:tr>
      <w:tr w:rsidR="00C13BF8" w:rsidRPr="00402B94" w14:paraId="4ECCCCBB" w14:textId="77777777" w:rsidTr="00B66612">
        <w:trPr>
          <w:trHeight w:val="397"/>
        </w:trPr>
        <w:tc>
          <w:tcPr>
            <w:tcW w:w="923" w:type="dxa"/>
            <w:shd w:val="clear" w:color="auto" w:fill="DBE5F1"/>
            <w:vAlign w:val="center"/>
          </w:tcPr>
          <w:p w14:paraId="5689377D" w14:textId="77777777" w:rsidR="00C13BF8" w:rsidRPr="00402B94" w:rsidRDefault="00C13BF8" w:rsidP="00B66612">
            <w:pPr>
              <w:jc w:val="center"/>
              <w:rPr>
                <w:sz w:val="24"/>
                <w:szCs w:val="24"/>
              </w:rPr>
            </w:pPr>
            <w:r w:rsidRPr="00402B94">
              <w:rPr>
                <w:sz w:val="24"/>
                <w:szCs w:val="24"/>
              </w:rPr>
              <w:t>3</w:t>
            </w:r>
          </w:p>
        </w:tc>
        <w:tc>
          <w:tcPr>
            <w:tcW w:w="932" w:type="dxa"/>
            <w:shd w:val="clear" w:color="auto" w:fill="B8CCE4"/>
            <w:vAlign w:val="center"/>
          </w:tcPr>
          <w:p w14:paraId="69229963" w14:textId="77777777" w:rsidR="00C13BF8" w:rsidRPr="00402B94" w:rsidRDefault="00C13BF8" w:rsidP="00B66612">
            <w:pPr>
              <w:jc w:val="center"/>
              <w:rPr>
                <w:sz w:val="24"/>
                <w:szCs w:val="24"/>
              </w:rPr>
            </w:pPr>
            <w:r w:rsidRPr="00402B94">
              <w:rPr>
                <w:sz w:val="24"/>
                <w:szCs w:val="24"/>
              </w:rPr>
              <w:t>3</w:t>
            </w:r>
          </w:p>
        </w:tc>
        <w:tc>
          <w:tcPr>
            <w:tcW w:w="1756" w:type="dxa"/>
            <w:shd w:val="clear" w:color="auto" w:fill="DBE5F1"/>
            <w:vAlign w:val="center"/>
          </w:tcPr>
          <w:p w14:paraId="6F636924" w14:textId="77777777" w:rsidR="00C13BF8" w:rsidRPr="00402B94" w:rsidRDefault="00C13BF8" w:rsidP="00B66612">
            <w:pPr>
              <w:jc w:val="center"/>
              <w:rPr>
                <w:sz w:val="24"/>
                <w:szCs w:val="24"/>
              </w:rPr>
            </w:pPr>
            <w:r w:rsidRPr="00402B94">
              <w:rPr>
                <w:rFonts w:ascii="Cambria" w:eastAsia="Cambria" w:hAnsi="Cambria" w:cs="Cambria"/>
                <w:sz w:val="24"/>
                <w:szCs w:val="24"/>
              </w:rPr>
              <w:t>Forces, stresses and pressure at a point</w:t>
            </w:r>
          </w:p>
        </w:tc>
        <w:tc>
          <w:tcPr>
            <w:tcW w:w="2144" w:type="dxa"/>
            <w:shd w:val="clear" w:color="auto" w:fill="B8CCE4"/>
            <w:vAlign w:val="center"/>
          </w:tcPr>
          <w:p w14:paraId="53C585C9" w14:textId="77777777" w:rsidR="00C13BF8" w:rsidRPr="00402B94" w:rsidRDefault="00C13BF8" w:rsidP="00B66612">
            <w:pPr>
              <w:rPr>
                <w:sz w:val="24"/>
                <w:szCs w:val="24"/>
              </w:rPr>
            </w:pPr>
            <w:r w:rsidRPr="00402B94">
              <w:rPr>
                <w:sz w:val="24"/>
                <w:szCs w:val="24"/>
              </w:rPr>
              <w:t>Fluid Statics</w:t>
            </w:r>
          </w:p>
        </w:tc>
        <w:tc>
          <w:tcPr>
            <w:tcW w:w="2022" w:type="dxa"/>
            <w:shd w:val="clear" w:color="auto" w:fill="DBE5F1"/>
            <w:vAlign w:val="center"/>
          </w:tcPr>
          <w:p w14:paraId="5BAA45A9" w14:textId="77777777" w:rsidR="00C13BF8" w:rsidRPr="00402B94" w:rsidRDefault="00C13BF8" w:rsidP="00B66612">
            <w:pPr>
              <w:jc w:val="center"/>
              <w:rPr>
                <w:sz w:val="24"/>
                <w:szCs w:val="24"/>
              </w:rPr>
            </w:pPr>
            <w:r w:rsidRPr="00402B94">
              <w:rPr>
                <w:sz w:val="24"/>
                <w:szCs w:val="24"/>
              </w:rPr>
              <w:t>Lecture</w:t>
            </w:r>
          </w:p>
        </w:tc>
        <w:tc>
          <w:tcPr>
            <w:tcW w:w="2091" w:type="dxa"/>
            <w:shd w:val="clear" w:color="auto" w:fill="B8CCE4"/>
            <w:vAlign w:val="center"/>
          </w:tcPr>
          <w:p w14:paraId="2E3F55D6" w14:textId="77777777" w:rsidR="00C13BF8" w:rsidRPr="00402B94" w:rsidRDefault="00C13BF8" w:rsidP="00B66612">
            <w:pPr>
              <w:jc w:val="center"/>
              <w:rPr>
                <w:sz w:val="24"/>
                <w:szCs w:val="24"/>
              </w:rPr>
            </w:pPr>
            <w:r w:rsidRPr="00402B94">
              <w:rPr>
                <w:sz w:val="24"/>
                <w:szCs w:val="24"/>
              </w:rPr>
              <w:t>Written exam</w:t>
            </w:r>
          </w:p>
        </w:tc>
      </w:tr>
      <w:tr w:rsidR="00C13BF8" w:rsidRPr="00402B94" w14:paraId="433616B0" w14:textId="77777777" w:rsidTr="00B66612">
        <w:trPr>
          <w:trHeight w:val="397"/>
        </w:trPr>
        <w:tc>
          <w:tcPr>
            <w:tcW w:w="923" w:type="dxa"/>
            <w:shd w:val="clear" w:color="auto" w:fill="B8CCE4"/>
            <w:vAlign w:val="center"/>
          </w:tcPr>
          <w:p w14:paraId="21D7018B" w14:textId="77777777" w:rsidR="00C13BF8" w:rsidRPr="00402B94" w:rsidRDefault="00C13BF8" w:rsidP="00B66612">
            <w:pPr>
              <w:jc w:val="center"/>
              <w:rPr>
                <w:sz w:val="24"/>
                <w:szCs w:val="24"/>
              </w:rPr>
            </w:pPr>
            <w:r w:rsidRPr="00402B94">
              <w:rPr>
                <w:sz w:val="24"/>
                <w:szCs w:val="24"/>
              </w:rPr>
              <w:t>4</w:t>
            </w:r>
          </w:p>
        </w:tc>
        <w:tc>
          <w:tcPr>
            <w:tcW w:w="932" w:type="dxa"/>
            <w:shd w:val="clear" w:color="auto" w:fill="DBE5F1"/>
            <w:vAlign w:val="center"/>
          </w:tcPr>
          <w:p w14:paraId="506302A5" w14:textId="77777777" w:rsidR="00C13BF8" w:rsidRPr="00402B94" w:rsidRDefault="00C13BF8" w:rsidP="00B66612">
            <w:pPr>
              <w:jc w:val="center"/>
              <w:rPr>
                <w:sz w:val="24"/>
                <w:szCs w:val="24"/>
              </w:rPr>
            </w:pPr>
            <w:r w:rsidRPr="00402B94">
              <w:rPr>
                <w:sz w:val="24"/>
                <w:szCs w:val="24"/>
              </w:rPr>
              <w:t>3</w:t>
            </w:r>
          </w:p>
        </w:tc>
        <w:tc>
          <w:tcPr>
            <w:tcW w:w="1756" w:type="dxa"/>
            <w:shd w:val="clear" w:color="auto" w:fill="B8CCE4"/>
            <w:vAlign w:val="center"/>
          </w:tcPr>
          <w:p w14:paraId="016942EC" w14:textId="77777777" w:rsidR="00C13BF8" w:rsidRPr="00402B94" w:rsidRDefault="00C13BF8" w:rsidP="00B66612">
            <w:pPr>
              <w:jc w:val="center"/>
              <w:rPr>
                <w:sz w:val="24"/>
                <w:szCs w:val="24"/>
              </w:rPr>
            </w:pPr>
            <w:r w:rsidRPr="00402B94">
              <w:rPr>
                <w:sz w:val="24"/>
                <w:szCs w:val="24"/>
              </w:rPr>
              <w:t>Basic equation of fluid statics</w:t>
            </w:r>
          </w:p>
        </w:tc>
        <w:tc>
          <w:tcPr>
            <w:tcW w:w="2144" w:type="dxa"/>
            <w:shd w:val="clear" w:color="auto" w:fill="DBE5F1"/>
            <w:vAlign w:val="center"/>
          </w:tcPr>
          <w:p w14:paraId="3E38F615" w14:textId="77777777" w:rsidR="00C13BF8" w:rsidRPr="00402B94" w:rsidRDefault="00C13BF8" w:rsidP="00B66612">
            <w:pPr>
              <w:rPr>
                <w:sz w:val="24"/>
                <w:szCs w:val="24"/>
              </w:rPr>
            </w:pPr>
            <w:r w:rsidRPr="00402B94">
              <w:rPr>
                <w:sz w:val="24"/>
                <w:szCs w:val="24"/>
              </w:rPr>
              <w:t>Fluid Statics</w:t>
            </w:r>
          </w:p>
        </w:tc>
        <w:tc>
          <w:tcPr>
            <w:tcW w:w="2022" w:type="dxa"/>
            <w:shd w:val="clear" w:color="auto" w:fill="B8CCE4"/>
            <w:vAlign w:val="center"/>
          </w:tcPr>
          <w:p w14:paraId="2A454CC3" w14:textId="77777777" w:rsidR="00C13BF8" w:rsidRPr="00402B94" w:rsidRDefault="00C13BF8" w:rsidP="00B66612">
            <w:pPr>
              <w:jc w:val="center"/>
              <w:rPr>
                <w:sz w:val="24"/>
                <w:szCs w:val="24"/>
              </w:rPr>
            </w:pPr>
            <w:r w:rsidRPr="00402B94">
              <w:rPr>
                <w:sz w:val="24"/>
                <w:szCs w:val="24"/>
              </w:rPr>
              <w:t>Lecture</w:t>
            </w:r>
          </w:p>
        </w:tc>
        <w:tc>
          <w:tcPr>
            <w:tcW w:w="2091" w:type="dxa"/>
            <w:shd w:val="clear" w:color="auto" w:fill="DBE5F1"/>
            <w:vAlign w:val="center"/>
          </w:tcPr>
          <w:p w14:paraId="3F9E9E92" w14:textId="77777777" w:rsidR="00C13BF8" w:rsidRPr="00402B94" w:rsidRDefault="00C13BF8" w:rsidP="00B66612">
            <w:pPr>
              <w:jc w:val="center"/>
              <w:rPr>
                <w:sz w:val="24"/>
                <w:szCs w:val="24"/>
              </w:rPr>
            </w:pPr>
            <w:r w:rsidRPr="00402B94">
              <w:rPr>
                <w:sz w:val="24"/>
                <w:szCs w:val="24"/>
              </w:rPr>
              <w:t>Written exam</w:t>
            </w:r>
          </w:p>
        </w:tc>
      </w:tr>
      <w:tr w:rsidR="00C13BF8" w:rsidRPr="00402B94" w14:paraId="2AB27153" w14:textId="77777777" w:rsidTr="00B66612">
        <w:trPr>
          <w:trHeight w:val="397"/>
        </w:trPr>
        <w:tc>
          <w:tcPr>
            <w:tcW w:w="923" w:type="dxa"/>
            <w:shd w:val="clear" w:color="auto" w:fill="DBE5F1"/>
            <w:vAlign w:val="center"/>
          </w:tcPr>
          <w:p w14:paraId="0D113B00" w14:textId="77777777" w:rsidR="00C13BF8" w:rsidRPr="00402B94" w:rsidRDefault="00C13BF8" w:rsidP="00B66612">
            <w:pPr>
              <w:jc w:val="center"/>
              <w:rPr>
                <w:sz w:val="24"/>
                <w:szCs w:val="24"/>
              </w:rPr>
            </w:pPr>
            <w:r w:rsidRPr="00402B94">
              <w:rPr>
                <w:sz w:val="24"/>
                <w:szCs w:val="24"/>
              </w:rPr>
              <w:t>5</w:t>
            </w:r>
          </w:p>
        </w:tc>
        <w:tc>
          <w:tcPr>
            <w:tcW w:w="932" w:type="dxa"/>
            <w:shd w:val="clear" w:color="auto" w:fill="B8CCE4"/>
            <w:vAlign w:val="center"/>
          </w:tcPr>
          <w:p w14:paraId="69113967" w14:textId="77777777" w:rsidR="00C13BF8" w:rsidRPr="00402B94" w:rsidRDefault="00C13BF8" w:rsidP="00B66612">
            <w:pPr>
              <w:jc w:val="center"/>
              <w:rPr>
                <w:sz w:val="24"/>
                <w:szCs w:val="24"/>
              </w:rPr>
            </w:pPr>
            <w:r w:rsidRPr="00402B94">
              <w:rPr>
                <w:sz w:val="24"/>
                <w:szCs w:val="24"/>
              </w:rPr>
              <w:t>3</w:t>
            </w:r>
          </w:p>
        </w:tc>
        <w:tc>
          <w:tcPr>
            <w:tcW w:w="1756" w:type="dxa"/>
            <w:shd w:val="clear" w:color="auto" w:fill="DBE5F1"/>
            <w:vAlign w:val="center"/>
          </w:tcPr>
          <w:p w14:paraId="54D40C6B" w14:textId="77777777" w:rsidR="00C13BF8" w:rsidRPr="00402B94" w:rsidRDefault="00C13BF8" w:rsidP="00B66612">
            <w:pPr>
              <w:jc w:val="center"/>
              <w:rPr>
                <w:rFonts w:ascii="Cambria" w:eastAsia="Cambria" w:hAnsi="Cambria" w:cs="Sakkal Majalla"/>
                <w:sz w:val="24"/>
                <w:szCs w:val="24"/>
              </w:rPr>
            </w:pPr>
            <w:r w:rsidRPr="00402B94">
              <w:rPr>
                <w:rFonts w:ascii="Cambria" w:eastAsia="Cambria" w:hAnsi="Cambria" w:cs="Cambria"/>
                <w:sz w:val="24"/>
                <w:szCs w:val="24"/>
              </w:rPr>
              <w:t>Units and scale of pressure measurements, manometers</w:t>
            </w:r>
          </w:p>
        </w:tc>
        <w:tc>
          <w:tcPr>
            <w:tcW w:w="2144" w:type="dxa"/>
            <w:shd w:val="clear" w:color="auto" w:fill="B8CCE4"/>
            <w:vAlign w:val="center"/>
          </w:tcPr>
          <w:p w14:paraId="65ED4334" w14:textId="77777777" w:rsidR="00C13BF8" w:rsidRPr="00402B94" w:rsidRDefault="00C13BF8" w:rsidP="00B66612">
            <w:pPr>
              <w:rPr>
                <w:sz w:val="24"/>
                <w:szCs w:val="24"/>
              </w:rPr>
            </w:pPr>
            <w:r w:rsidRPr="00402B94">
              <w:rPr>
                <w:sz w:val="24"/>
                <w:szCs w:val="24"/>
              </w:rPr>
              <w:t>Fluid Statics</w:t>
            </w:r>
          </w:p>
        </w:tc>
        <w:tc>
          <w:tcPr>
            <w:tcW w:w="2022" w:type="dxa"/>
            <w:shd w:val="clear" w:color="auto" w:fill="DBE5F1"/>
            <w:vAlign w:val="center"/>
          </w:tcPr>
          <w:p w14:paraId="5A381607" w14:textId="77777777" w:rsidR="00C13BF8" w:rsidRPr="00402B94" w:rsidRDefault="00C13BF8" w:rsidP="00B66612">
            <w:pPr>
              <w:jc w:val="center"/>
              <w:rPr>
                <w:sz w:val="24"/>
                <w:szCs w:val="24"/>
              </w:rPr>
            </w:pPr>
            <w:r w:rsidRPr="00402B94">
              <w:rPr>
                <w:sz w:val="24"/>
                <w:szCs w:val="24"/>
              </w:rPr>
              <w:t>Lecture</w:t>
            </w:r>
          </w:p>
        </w:tc>
        <w:tc>
          <w:tcPr>
            <w:tcW w:w="2091" w:type="dxa"/>
            <w:shd w:val="clear" w:color="auto" w:fill="B8CCE4"/>
            <w:vAlign w:val="center"/>
          </w:tcPr>
          <w:p w14:paraId="34B1F937" w14:textId="77777777" w:rsidR="00C13BF8" w:rsidRPr="00402B94" w:rsidRDefault="00C13BF8" w:rsidP="00B66612">
            <w:pPr>
              <w:jc w:val="center"/>
              <w:rPr>
                <w:sz w:val="24"/>
                <w:szCs w:val="24"/>
              </w:rPr>
            </w:pPr>
            <w:r w:rsidRPr="00402B94">
              <w:rPr>
                <w:sz w:val="24"/>
                <w:szCs w:val="24"/>
              </w:rPr>
              <w:t>Written exam</w:t>
            </w:r>
          </w:p>
        </w:tc>
      </w:tr>
      <w:tr w:rsidR="00C13BF8" w:rsidRPr="00402B94" w14:paraId="6391A1DA" w14:textId="77777777" w:rsidTr="00B66612">
        <w:trPr>
          <w:trHeight w:val="397"/>
        </w:trPr>
        <w:tc>
          <w:tcPr>
            <w:tcW w:w="923" w:type="dxa"/>
            <w:shd w:val="clear" w:color="auto" w:fill="B8CCE4"/>
            <w:vAlign w:val="center"/>
          </w:tcPr>
          <w:p w14:paraId="1AB2356D" w14:textId="77777777" w:rsidR="00C13BF8" w:rsidRPr="00402B94" w:rsidRDefault="00C13BF8" w:rsidP="00B66612">
            <w:pPr>
              <w:jc w:val="center"/>
              <w:rPr>
                <w:sz w:val="24"/>
                <w:szCs w:val="24"/>
              </w:rPr>
            </w:pPr>
            <w:r w:rsidRPr="00402B94">
              <w:rPr>
                <w:sz w:val="24"/>
                <w:szCs w:val="24"/>
              </w:rPr>
              <w:t>6</w:t>
            </w:r>
          </w:p>
        </w:tc>
        <w:tc>
          <w:tcPr>
            <w:tcW w:w="932" w:type="dxa"/>
            <w:shd w:val="clear" w:color="auto" w:fill="DBE5F1"/>
            <w:vAlign w:val="center"/>
          </w:tcPr>
          <w:p w14:paraId="41B859E2" w14:textId="77777777" w:rsidR="00C13BF8" w:rsidRPr="00402B94" w:rsidRDefault="00C13BF8" w:rsidP="00B66612">
            <w:pPr>
              <w:jc w:val="center"/>
              <w:rPr>
                <w:sz w:val="24"/>
                <w:szCs w:val="24"/>
              </w:rPr>
            </w:pPr>
            <w:r w:rsidRPr="00402B94">
              <w:rPr>
                <w:sz w:val="24"/>
                <w:szCs w:val="24"/>
              </w:rPr>
              <w:t>3</w:t>
            </w:r>
          </w:p>
        </w:tc>
        <w:tc>
          <w:tcPr>
            <w:tcW w:w="1756" w:type="dxa"/>
            <w:shd w:val="clear" w:color="auto" w:fill="B8CCE4"/>
            <w:vAlign w:val="center"/>
          </w:tcPr>
          <w:p w14:paraId="585D1149" w14:textId="77777777" w:rsidR="00C13BF8" w:rsidRPr="00402B94" w:rsidRDefault="00C13BF8" w:rsidP="00B66612">
            <w:pPr>
              <w:jc w:val="center"/>
              <w:rPr>
                <w:rFonts w:ascii="Cambria" w:eastAsia="Cambria" w:hAnsi="Cambria" w:cs="Cambria"/>
                <w:sz w:val="24"/>
                <w:szCs w:val="24"/>
              </w:rPr>
            </w:pPr>
            <w:r w:rsidRPr="00402B94">
              <w:rPr>
                <w:rFonts w:ascii="Cambria" w:eastAsia="Cambria" w:hAnsi="Cambria" w:cs="Cambria"/>
                <w:sz w:val="24"/>
                <w:szCs w:val="24"/>
              </w:rPr>
              <w:t>Forces on plane surfaces</w:t>
            </w:r>
          </w:p>
        </w:tc>
        <w:tc>
          <w:tcPr>
            <w:tcW w:w="2144" w:type="dxa"/>
            <w:shd w:val="clear" w:color="auto" w:fill="DBE5F1"/>
            <w:vAlign w:val="center"/>
          </w:tcPr>
          <w:p w14:paraId="056D03BA" w14:textId="77777777" w:rsidR="00C13BF8" w:rsidRPr="00402B94" w:rsidRDefault="00C13BF8" w:rsidP="00B66612">
            <w:pPr>
              <w:rPr>
                <w:sz w:val="24"/>
                <w:szCs w:val="24"/>
              </w:rPr>
            </w:pPr>
            <w:r w:rsidRPr="00402B94">
              <w:rPr>
                <w:sz w:val="24"/>
                <w:szCs w:val="24"/>
              </w:rPr>
              <w:t>Fluid Statics</w:t>
            </w:r>
          </w:p>
        </w:tc>
        <w:tc>
          <w:tcPr>
            <w:tcW w:w="2022" w:type="dxa"/>
            <w:shd w:val="clear" w:color="auto" w:fill="B8CCE4"/>
            <w:vAlign w:val="center"/>
          </w:tcPr>
          <w:p w14:paraId="4234A0C1" w14:textId="77777777" w:rsidR="00C13BF8" w:rsidRPr="00402B94" w:rsidRDefault="00C13BF8" w:rsidP="00B66612">
            <w:pPr>
              <w:jc w:val="center"/>
              <w:rPr>
                <w:sz w:val="24"/>
                <w:szCs w:val="24"/>
              </w:rPr>
            </w:pPr>
            <w:r w:rsidRPr="00402B94">
              <w:rPr>
                <w:sz w:val="24"/>
                <w:szCs w:val="24"/>
              </w:rPr>
              <w:t>Lecture</w:t>
            </w:r>
          </w:p>
        </w:tc>
        <w:tc>
          <w:tcPr>
            <w:tcW w:w="2091" w:type="dxa"/>
            <w:shd w:val="clear" w:color="auto" w:fill="DBE5F1"/>
            <w:vAlign w:val="center"/>
          </w:tcPr>
          <w:p w14:paraId="7807F011" w14:textId="77777777" w:rsidR="00C13BF8" w:rsidRPr="00402B94" w:rsidRDefault="00C13BF8" w:rsidP="00B66612">
            <w:pPr>
              <w:jc w:val="center"/>
              <w:rPr>
                <w:sz w:val="24"/>
                <w:szCs w:val="24"/>
              </w:rPr>
            </w:pPr>
            <w:r w:rsidRPr="00402B94">
              <w:rPr>
                <w:sz w:val="24"/>
                <w:szCs w:val="24"/>
              </w:rPr>
              <w:t>Written exam</w:t>
            </w:r>
          </w:p>
        </w:tc>
      </w:tr>
      <w:tr w:rsidR="00C13BF8" w:rsidRPr="00402B94" w14:paraId="66EE31BD" w14:textId="77777777" w:rsidTr="00B66612">
        <w:trPr>
          <w:trHeight w:val="397"/>
        </w:trPr>
        <w:tc>
          <w:tcPr>
            <w:tcW w:w="923" w:type="dxa"/>
            <w:shd w:val="clear" w:color="auto" w:fill="DBE5F1"/>
            <w:vAlign w:val="center"/>
          </w:tcPr>
          <w:p w14:paraId="64FB14C4" w14:textId="77777777" w:rsidR="00C13BF8" w:rsidRPr="00402B94" w:rsidRDefault="00C13BF8" w:rsidP="00B66612">
            <w:pPr>
              <w:jc w:val="center"/>
              <w:rPr>
                <w:sz w:val="24"/>
                <w:szCs w:val="24"/>
              </w:rPr>
            </w:pPr>
            <w:r w:rsidRPr="00402B94">
              <w:rPr>
                <w:sz w:val="24"/>
                <w:szCs w:val="24"/>
              </w:rPr>
              <w:t>7</w:t>
            </w:r>
          </w:p>
        </w:tc>
        <w:tc>
          <w:tcPr>
            <w:tcW w:w="932" w:type="dxa"/>
            <w:tcBorders>
              <w:bottom w:val="single" w:sz="8" w:space="0" w:color="4F81BD"/>
            </w:tcBorders>
            <w:shd w:val="clear" w:color="auto" w:fill="B8CCE4"/>
            <w:vAlign w:val="center"/>
          </w:tcPr>
          <w:p w14:paraId="0F58849D" w14:textId="77777777" w:rsidR="00C13BF8" w:rsidRPr="00402B94" w:rsidRDefault="00C13BF8" w:rsidP="00B66612">
            <w:pPr>
              <w:jc w:val="center"/>
              <w:rPr>
                <w:sz w:val="24"/>
                <w:szCs w:val="24"/>
              </w:rPr>
            </w:pPr>
            <w:r w:rsidRPr="00402B94">
              <w:rPr>
                <w:sz w:val="24"/>
                <w:szCs w:val="24"/>
              </w:rPr>
              <w:t>3</w:t>
            </w:r>
          </w:p>
        </w:tc>
        <w:tc>
          <w:tcPr>
            <w:tcW w:w="1756" w:type="dxa"/>
            <w:tcBorders>
              <w:bottom w:val="single" w:sz="8" w:space="0" w:color="4F81BD"/>
            </w:tcBorders>
            <w:shd w:val="clear" w:color="auto" w:fill="DBE5F1"/>
            <w:vAlign w:val="center"/>
          </w:tcPr>
          <w:p w14:paraId="51E4339B" w14:textId="77777777" w:rsidR="00C13BF8" w:rsidRPr="00402B94" w:rsidRDefault="00C13BF8" w:rsidP="00B66612">
            <w:pPr>
              <w:jc w:val="center"/>
              <w:rPr>
                <w:rFonts w:ascii="Cambria" w:eastAsia="Cambria" w:hAnsi="Cambria" w:cs="Cambria"/>
                <w:sz w:val="24"/>
                <w:szCs w:val="24"/>
              </w:rPr>
            </w:pPr>
            <w:r w:rsidRPr="00402B94">
              <w:rPr>
                <w:rFonts w:ascii="Cambria" w:eastAsia="Cambria" w:hAnsi="Cambria" w:cs="Cambria"/>
                <w:sz w:val="24"/>
                <w:szCs w:val="24"/>
              </w:rPr>
              <w:t>Forces components on curved surfaces</w:t>
            </w:r>
          </w:p>
        </w:tc>
        <w:tc>
          <w:tcPr>
            <w:tcW w:w="2144" w:type="dxa"/>
            <w:tcBorders>
              <w:bottom w:val="single" w:sz="8" w:space="0" w:color="4F81BD"/>
            </w:tcBorders>
            <w:shd w:val="clear" w:color="auto" w:fill="B8CCE4"/>
            <w:vAlign w:val="center"/>
          </w:tcPr>
          <w:p w14:paraId="3A9CA078" w14:textId="77777777" w:rsidR="00C13BF8" w:rsidRPr="00402B94" w:rsidRDefault="00C13BF8" w:rsidP="00B66612">
            <w:pPr>
              <w:rPr>
                <w:sz w:val="24"/>
                <w:szCs w:val="24"/>
              </w:rPr>
            </w:pPr>
            <w:r w:rsidRPr="00402B94">
              <w:rPr>
                <w:sz w:val="24"/>
                <w:szCs w:val="24"/>
              </w:rPr>
              <w:t>Fluid Statics</w:t>
            </w:r>
          </w:p>
        </w:tc>
        <w:tc>
          <w:tcPr>
            <w:tcW w:w="2022" w:type="dxa"/>
            <w:tcBorders>
              <w:bottom w:val="single" w:sz="8" w:space="0" w:color="4F81BD"/>
            </w:tcBorders>
            <w:shd w:val="clear" w:color="auto" w:fill="DBE5F1"/>
            <w:vAlign w:val="center"/>
          </w:tcPr>
          <w:p w14:paraId="25C4E94C" w14:textId="77777777" w:rsidR="00C13BF8" w:rsidRPr="00402B94" w:rsidRDefault="00C13BF8" w:rsidP="00B66612">
            <w:pPr>
              <w:jc w:val="center"/>
              <w:rPr>
                <w:sz w:val="24"/>
                <w:szCs w:val="24"/>
              </w:rPr>
            </w:pPr>
            <w:r w:rsidRPr="00402B94">
              <w:rPr>
                <w:sz w:val="24"/>
                <w:szCs w:val="24"/>
              </w:rPr>
              <w:t>Lecture</w:t>
            </w:r>
          </w:p>
        </w:tc>
        <w:tc>
          <w:tcPr>
            <w:tcW w:w="2091" w:type="dxa"/>
            <w:tcBorders>
              <w:bottom w:val="single" w:sz="8" w:space="0" w:color="4F81BD"/>
            </w:tcBorders>
            <w:shd w:val="clear" w:color="auto" w:fill="B8CCE4"/>
            <w:vAlign w:val="center"/>
          </w:tcPr>
          <w:p w14:paraId="0E36C9F3" w14:textId="77777777" w:rsidR="00C13BF8" w:rsidRPr="00402B94" w:rsidRDefault="00C13BF8" w:rsidP="00B66612">
            <w:pPr>
              <w:jc w:val="center"/>
              <w:rPr>
                <w:sz w:val="24"/>
                <w:szCs w:val="24"/>
              </w:rPr>
            </w:pPr>
            <w:r w:rsidRPr="00402B94">
              <w:rPr>
                <w:sz w:val="24"/>
                <w:szCs w:val="24"/>
              </w:rPr>
              <w:t>Written exam</w:t>
            </w:r>
          </w:p>
        </w:tc>
      </w:tr>
      <w:tr w:rsidR="00C13BF8" w:rsidRPr="00402B94" w14:paraId="35F76E9A" w14:textId="77777777" w:rsidTr="00B66612">
        <w:trPr>
          <w:trHeight w:val="397"/>
        </w:trPr>
        <w:tc>
          <w:tcPr>
            <w:tcW w:w="923" w:type="dxa"/>
            <w:shd w:val="clear" w:color="auto" w:fill="DBE5F1"/>
            <w:vAlign w:val="center"/>
          </w:tcPr>
          <w:p w14:paraId="5AF6FDEB" w14:textId="77777777" w:rsidR="00C13BF8" w:rsidRPr="00402B94" w:rsidRDefault="00C13BF8" w:rsidP="00B66612">
            <w:pPr>
              <w:jc w:val="center"/>
              <w:rPr>
                <w:sz w:val="24"/>
                <w:szCs w:val="24"/>
              </w:rPr>
            </w:pPr>
            <w:r w:rsidRPr="00402B94">
              <w:rPr>
                <w:sz w:val="24"/>
                <w:szCs w:val="24"/>
              </w:rPr>
              <w:t>8</w:t>
            </w:r>
          </w:p>
        </w:tc>
        <w:tc>
          <w:tcPr>
            <w:tcW w:w="932" w:type="dxa"/>
            <w:shd w:val="clear" w:color="auto" w:fill="D9E2F3"/>
            <w:vAlign w:val="center"/>
          </w:tcPr>
          <w:p w14:paraId="50780D8A" w14:textId="77777777" w:rsidR="00C13BF8" w:rsidRPr="00402B94" w:rsidRDefault="00C13BF8" w:rsidP="00B66612">
            <w:pPr>
              <w:jc w:val="center"/>
              <w:rPr>
                <w:sz w:val="24"/>
                <w:szCs w:val="24"/>
              </w:rPr>
            </w:pPr>
            <w:r w:rsidRPr="00402B94">
              <w:rPr>
                <w:sz w:val="24"/>
                <w:szCs w:val="24"/>
              </w:rPr>
              <w:t>3</w:t>
            </w:r>
          </w:p>
        </w:tc>
        <w:tc>
          <w:tcPr>
            <w:tcW w:w="1756" w:type="dxa"/>
            <w:shd w:val="clear" w:color="auto" w:fill="B4C6E7"/>
            <w:vAlign w:val="center"/>
          </w:tcPr>
          <w:p w14:paraId="28AC59ED" w14:textId="77777777" w:rsidR="00C13BF8" w:rsidRPr="00402B94" w:rsidRDefault="00C13BF8" w:rsidP="00B66612">
            <w:pPr>
              <w:jc w:val="center"/>
              <w:rPr>
                <w:sz w:val="24"/>
                <w:szCs w:val="24"/>
              </w:rPr>
            </w:pPr>
            <w:r w:rsidRPr="00402B94">
              <w:rPr>
                <w:rFonts w:ascii="Cambria" w:eastAsia="Cambria" w:hAnsi="Cambria" w:cs="Cambria"/>
                <w:sz w:val="24"/>
                <w:szCs w:val="24"/>
              </w:rPr>
              <w:t>Buoyant forces</w:t>
            </w:r>
          </w:p>
        </w:tc>
        <w:tc>
          <w:tcPr>
            <w:tcW w:w="2144" w:type="dxa"/>
            <w:shd w:val="clear" w:color="auto" w:fill="D9E2F3"/>
            <w:vAlign w:val="center"/>
          </w:tcPr>
          <w:p w14:paraId="7702970F" w14:textId="77777777" w:rsidR="00C13BF8" w:rsidRPr="00402B94" w:rsidRDefault="00C13BF8" w:rsidP="00B66612">
            <w:pPr>
              <w:rPr>
                <w:sz w:val="24"/>
                <w:szCs w:val="24"/>
              </w:rPr>
            </w:pPr>
            <w:r w:rsidRPr="00402B94">
              <w:rPr>
                <w:sz w:val="24"/>
                <w:szCs w:val="24"/>
              </w:rPr>
              <w:t>Buoyancy</w:t>
            </w:r>
          </w:p>
        </w:tc>
        <w:tc>
          <w:tcPr>
            <w:tcW w:w="2022" w:type="dxa"/>
            <w:shd w:val="clear" w:color="auto" w:fill="B4C6E7"/>
            <w:vAlign w:val="center"/>
          </w:tcPr>
          <w:p w14:paraId="396A22F8" w14:textId="77777777" w:rsidR="00C13BF8" w:rsidRPr="00402B94" w:rsidRDefault="00C13BF8" w:rsidP="00B66612">
            <w:pPr>
              <w:jc w:val="center"/>
              <w:rPr>
                <w:sz w:val="24"/>
                <w:szCs w:val="24"/>
              </w:rPr>
            </w:pPr>
            <w:r w:rsidRPr="00402B94">
              <w:rPr>
                <w:sz w:val="24"/>
                <w:szCs w:val="24"/>
              </w:rPr>
              <w:t>Lecture</w:t>
            </w:r>
          </w:p>
        </w:tc>
        <w:tc>
          <w:tcPr>
            <w:tcW w:w="2091" w:type="dxa"/>
            <w:shd w:val="clear" w:color="auto" w:fill="D9E2F3"/>
            <w:vAlign w:val="center"/>
          </w:tcPr>
          <w:p w14:paraId="37CC5C23" w14:textId="77777777" w:rsidR="00C13BF8" w:rsidRPr="00402B94" w:rsidRDefault="00C13BF8" w:rsidP="00B66612">
            <w:pPr>
              <w:jc w:val="center"/>
              <w:rPr>
                <w:sz w:val="24"/>
                <w:szCs w:val="24"/>
              </w:rPr>
            </w:pPr>
            <w:r w:rsidRPr="00402B94">
              <w:rPr>
                <w:sz w:val="24"/>
                <w:szCs w:val="24"/>
              </w:rPr>
              <w:t>Written exam</w:t>
            </w:r>
          </w:p>
        </w:tc>
      </w:tr>
      <w:tr w:rsidR="00C13BF8" w:rsidRPr="00402B94" w14:paraId="4534F496" w14:textId="77777777" w:rsidTr="00B66612">
        <w:trPr>
          <w:trHeight w:val="397"/>
        </w:trPr>
        <w:tc>
          <w:tcPr>
            <w:tcW w:w="923" w:type="dxa"/>
            <w:shd w:val="clear" w:color="auto" w:fill="DBE5F1"/>
            <w:vAlign w:val="center"/>
          </w:tcPr>
          <w:p w14:paraId="705AD326" w14:textId="77777777" w:rsidR="00C13BF8" w:rsidRPr="00402B94" w:rsidRDefault="00C13BF8" w:rsidP="00B66612">
            <w:pPr>
              <w:jc w:val="center"/>
              <w:rPr>
                <w:sz w:val="24"/>
                <w:szCs w:val="24"/>
              </w:rPr>
            </w:pPr>
            <w:r w:rsidRPr="00402B94">
              <w:rPr>
                <w:sz w:val="24"/>
                <w:szCs w:val="24"/>
              </w:rPr>
              <w:t>9</w:t>
            </w:r>
          </w:p>
        </w:tc>
        <w:tc>
          <w:tcPr>
            <w:tcW w:w="932" w:type="dxa"/>
            <w:tcBorders>
              <w:bottom w:val="single" w:sz="8" w:space="0" w:color="4F81BD"/>
            </w:tcBorders>
            <w:shd w:val="clear" w:color="auto" w:fill="B8CCE4"/>
            <w:vAlign w:val="center"/>
          </w:tcPr>
          <w:p w14:paraId="67634466" w14:textId="77777777" w:rsidR="00C13BF8" w:rsidRPr="00402B94" w:rsidRDefault="00C13BF8" w:rsidP="00B66612">
            <w:pPr>
              <w:jc w:val="center"/>
              <w:rPr>
                <w:sz w:val="24"/>
                <w:szCs w:val="24"/>
              </w:rPr>
            </w:pPr>
            <w:r w:rsidRPr="00402B94">
              <w:rPr>
                <w:sz w:val="24"/>
                <w:szCs w:val="24"/>
              </w:rPr>
              <w:t>3</w:t>
            </w:r>
          </w:p>
        </w:tc>
        <w:tc>
          <w:tcPr>
            <w:tcW w:w="1756" w:type="dxa"/>
            <w:tcBorders>
              <w:bottom w:val="single" w:sz="8" w:space="0" w:color="4F81BD"/>
            </w:tcBorders>
            <w:shd w:val="clear" w:color="auto" w:fill="DBE5F1"/>
            <w:vAlign w:val="center"/>
          </w:tcPr>
          <w:p w14:paraId="6643F6F6" w14:textId="77777777" w:rsidR="00C13BF8" w:rsidRPr="00402B94" w:rsidRDefault="00C13BF8" w:rsidP="00B66612">
            <w:pPr>
              <w:jc w:val="center"/>
              <w:rPr>
                <w:rFonts w:ascii="Cambria" w:eastAsia="Cambria" w:hAnsi="Cambria" w:cs="Cambria"/>
                <w:sz w:val="24"/>
                <w:szCs w:val="24"/>
              </w:rPr>
            </w:pPr>
            <w:r w:rsidRPr="00402B94">
              <w:rPr>
                <w:rFonts w:ascii="Cambria" w:eastAsia="Cambria" w:hAnsi="Cambria" w:cs="Cambria"/>
                <w:sz w:val="24"/>
                <w:szCs w:val="24"/>
              </w:rPr>
              <w:t xml:space="preserve">Stability of floating and </w:t>
            </w:r>
            <w:r w:rsidRPr="00402B94">
              <w:rPr>
                <w:rFonts w:ascii="Cambria" w:eastAsia="Cambria" w:hAnsi="Cambria" w:cs="Cambria"/>
                <w:sz w:val="24"/>
                <w:szCs w:val="24"/>
              </w:rPr>
              <w:lastRenderedPageBreak/>
              <w:t>submerged bodies</w:t>
            </w:r>
          </w:p>
        </w:tc>
        <w:tc>
          <w:tcPr>
            <w:tcW w:w="2144" w:type="dxa"/>
            <w:tcBorders>
              <w:bottom w:val="single" w:sz="8" w:space="0" w:color="4F81BD"/>
            </w:tcBorders>
            <w:shd w:val="clear" w:color="auto" w:fill="B8CCE4"/>
            <w:vAlign w:val="center"/>
          </w:tcPr>
          <w:p w14:paraId="58662983" w14:textId="77777777" w:rsidR="00C13BF8" w:rsidRPr="00402B94" w:rsidRDefault="00C13BF8" w:rsidP="00B66612">
            <w:pPr>
              <w:rPr>
                <w:sz w:val="24"/>
                <w:szCs w:val="24"/>
              </w:rPr>
            </w:pPr>
            <w:r w:rsidRPr="00402B94">
              <w:rPr>
                <w:sz w:val="24"/>
                <w:szCs w:val="24"/>
              </w:rPr>
              <w:lastRenderedPageBreak/>
              <w:t>Buoyancy</w:t>
            </w:r>
          </w:p>
        </w:tc>
        <w:tc>
          <w:tcPr>
            <w:tcW w:w="2022" w:type="dxa"/>
            <w:tcBorders>
              <w:bottom w:val="single" w:sz="8" w:space="0" w:color="4F81BD"/>
            </w:tcBorders>
            <w:shd w:val="clear" w:color="auto" w:fill="DBE5F1"/>
            <w:vAlign w:val="center"/>
          </w:tcPr>
          <w:p w14:paraId="625360E0" w14:textId="77777777" w:rsidR="00C13BF8" w:rsidRPr="00402B94" w:rsidRDefault="00C13BF8" w:rsidP="00B66612">
            <w:pPr>
              <w:jc w:val="center"/>
              <w:rPr>
                <w:sz w:val="24"/>
                <w:szCs w:val="24"/>
              </w:rPr>
            </w:pPr>
            <w:r w:rsidRPr="00402B94">
              <w:rPr>
                <w:sz w:val="24"/>
                <w:szCs w:val="24"/>
              </w:rPr>
              <w:t>Lecture</w:t>
            </w:r>
          </w:p>
        </w:tc>
        <w:tc>
          <w:tcPr>
            <w:tcW w:w="2091" w:type="dxa"/>
            <w:tcBorders>
              <w:bottom w:val="single" w:sz="8" w:space="0" w:color="4F81BD"/>
            </w:tcBorders>
            <w:shd w:val="clear" w:color="auto" w:fill="B8CCE4"/>
            <w:vAlign w:val="center"/>
          </w:tcPr>
          <w:p w14:paraId="33B86CDC" w14:textId="77777777" w:rsidR="00C13BF8" w:rsidRPr="00402B94" w:rsidRDefault="00C13BF8" w:rsidP="00B66612">
            <w:pPr>
              <w:jc w:val="center"/>
              <w:rPr>
                <w:sz w:val="24"/>
                <w:szCs w:val="24"/>
              </w:rPr>
            </w:pPr>
            <w:r w:rsidRPr="00402B94">
              <w:rPr>
                <w:sz w:val="24"/>
                <w:szCs w:val="24"/>
              </w:rPr>
              <w:t>Written exam</w:t>
            </w:r>
          </w:p>
        </w:tc>
      </w:tr>
      <w:tr w:rsidR="00C13BF8" w:rsidRPr="00402B94" w14:paraId="7E76853C" w14:textId="77777777" w:rsidTr="00B66612">
        <w:trPr>
          <w:trHeight w:val="397"/>
        </w:trPr>
        <w:tc>
          <w:tcPr>
            <w:tcW w:w="923" w:type="dxa"/>
            <w:shd w:val="clear" w:color="auto" w:fill="DBE5F1"/>
            <w:vAlign w:val="center"/>
          </w:tcPr>
          <w:p w14:paraId="1B97EEF8" w14:textId="77777777" w:rsidR="00C13BF8" w:rsidRPr="00402B94" w:rsidRDefault="00C13BF8" w:rsidP="00B66612">
            <w:pPr>
              <w:jc w:val="center"/>
              <w:rPr>
                <w:sz w:val="24"/>
                <w:szCs w:val="24"/>
              </w:rPr>
            </w:pPr>
            <w:r w:rsidRPr="00402B94">
              <w:rPr>
                <w:sz w:val="24"/>
                <w:szCs w:val="24"/>
              </w:rPr>
              <w:t>10</w:t>
            </w:r>
          </w:p>
        </w:tc>
        <w:tc>
          <w:tcPr>
            <w:tcW w:w="932" w:type="dxa"/>
            <w:shd w:val="clear" w:color="auto" w:fill="D9E2F3"/>
            <w:vAlign w:val="center"/>
          </w:tcPr>
          <w:p w14:paraId="2EB756B8" w14:textId="77777777" w:rsidR="00C13BF8" w:rsidRPr="00402B94" w:rsidRDefault="00C13BF8" w:rsidP="00B66612">
            <w:pPr>
              <w:jc w:val="center"/>
              <w:rPr>
                <w:sz w:val="24"/>
                <w:szCs w:val="24"/>
              </w:rPr>
            </w:pPr>
            <w:r w:rsidRPr="00402B94">
              <w:rPr>
                <w:sz w:val="24"/>
                <w:szCs w:val="24"/>
              </w:rPr>
              <w:t>3</w:t>
            </w:r>
          </w:p>
        </w:tc>
        <w:tc>
          <w:tcPr>
            <w:tcW w:w="1756" w:type="dxa"/>
            <w:shd w:val="clear" w:color="auto" w:fill="B4C6E7"/>
            <w:vAlign w:val="center"/>
          </w:tcPr>
          <w:p w14:paraId="4A869447" w14:textId="77777777" w:rsidR="00C13BF8" w:rsidRPr="00402B94" w:rsidRDefault="00C13BF8" w:rsidP="00B66612">
            <w:pPr>
              <w:jc w:val="center"/>
              <w:rPr>
                <w:rFonts w:ascii="Cambria" w:eastAsia="Cambria" w:hAnsi="Cambria" w:cs="Cambria"/>
                <w:sz w:val="24"/>
                <w:szCs w:val="24"/>
              </w:rPr>
            </w:pPr>
            <w:r w:rsidRPr="00402B94">
              <w:rPr>
                <w:rFonts w:ascii="Cambria" w:eastAsia="Cambria" w:hAnsi="Cambria" w:cs="Cambria"/>
                <w:sz w:val="24"/>
                <w:szCs w:val="24"/>
              </w:rPr>
              <w:t>Fluid masses subjected to a constant acceleration</w:t>
            </w:r>
          </w:p>
        </w:tc>
        <w:tc>
          <w:tcPr>
            <w:tcW w:w="2144" w:type="dxa"/>
            <w:shd w:val="clear" w:color="auto" w:fill="D9E2F3"/>
            <w:vAlign w:val="center"/>
          </w:tcPr>
          <w:p w14:paraId="27F353EB" w14:textId="77777777" w:rsidR="00C13BF8" w:rsidRPr="00402B94" w:rsidRDefault="00C13BF8" w:rsidP="00B66612">
            <w:pPr>
              <w:rPr>
                <w:sz w:val="24"/>
                <w:szCs w:val="24"/>
              </w:rPr>
            </w:pPr>
            <w:r w:rsidRPr="00402B94">
              <w:rPr>
                <w:sz w:val="24"/>
                <w:szCs w:val="24"/>
              </w:rPr>
              <w:t>Horizontal, Vertical, and Inclined accelerations</w:t>
            </w:r>
          </w:p>
        </w:tc>
        <w:tc>
          <w:tcPr>
            <w:tcW w:w="2022" w:type="dxa"/>
            <w:shd w:val="clear" w:color="auto" w:fill="B4C6E7"/>
            <w:vAlign w:val="center"/>
          </w:tcPr>
          <w:p w14:paraId="3CE715F8" w14:textId="77777777" w:rsidR="00C13BF8" w:rsidRPr="00402B94" w:rsidRDefault="00C13BF8" w:rsidP="00B66612">
            <w:pPr>
              <w:jc w:val="center"/>
              <w:rPr>
                <w:sz w:val="24"/>
                <w:szCs w:val="24"/>
              </w:rPr>
            </w:pPr>
            <w:r w:rsidRPr="00402B94">
              <w:rPr>
                <w:sz w:val="24"/>
                <w:szCs w:val="24"/>
              </w:rPr>
              <w:t>Lecture</w:t>
            </w:r>
          </w:p>
        </w:tc>
        <w:tc>
          <w:tcPr>
            <w:tcW w:w="2091" w:type="dxa"/>
            <w:shd w:val="clear" w:color="auto" w:fill="D9E2F3"/>
            <w:vAlign w:val="center"/>
          </w:tcPr>
          <w:p w14:paraId="08429C65" w14:textId="77777777" w:rsidR="00C13BF8" w:rsidRPr="00402B94" w:rsidRDefault="00C13BF8" w:rsidP="00B66612">
            <w:pPr>
              <w:jc w:val="center"/>
              <w:rPr>
                <w:sz w:val="24"/>
                <w:szCs w:val="24"/>
              </w:rPr>
            </w:pPr>
            <w:r w:rsidRPr="00402B94">
              <w:rPr>
                <w:sz w:val="24"/>
                <w:szCs w:val="24"/>
              </w:rPr>
              <w:t>Written exam</w:t>
            </w:r>
          </w:p>
        </w:tc>
      </w:tr>
      <w:tr w:rsidR="00C13BF8" w:rsidRPr="00402B94" w14:paraId="123D14C4" w14:textId="77777777" w:rsidTr="00B66612">
        <w:trPr>
          <w:trHeight w:val="397"/>
        </w:trPr>
        <w:tc>
          <w:tcPr>
            <w:tcW w:w="923" w:type="dxa"/>
            <w:shd w:val="clear" w:color="auto" w:fill="DBE5F1"/>
            <w:vAlign w:val="center"/>
          </w:tcPr>
          <w:p w14:paraId="23E257FE" w14:textId="77777777" w:rsidR="00C13BF8" w:rsidRPr="00402B94" w:rsidRDefault="00C13BF8" w:rsidP="00B66612">
            <w:pPr>
              <w:jc w:val="center"/>
              <w:rPr>
                <w:sz w:val="24"/>
                <w:szCs w:val="24"/>
              </w:rPr>
            </w:pPr>
            <w:r w:rsidRPr="00402B94">
              <w:rPr>
                <w:sz w:val="24"/>
                <w:szCs w:val="24"/>
              </w:rPr>
              <w:t>11</w:t>
            </w:r>
          </w:p>
        </w:tc>
        <w:tc>
          <w:tcPr>
            <w:tcW w:w="932" w:type="dxa"/>
            <w:tcBorders>
              <w:bottom w:val="single" w:sz="8" w:space="0" w:color="4F81BD"/>
            </w:tcBorders>
            <w:shd w:val="clear" w:color="auto" w:fill="B8CCE4"/>
            <w:vAlign w:val="center"/>
          </w:tcPr>
          <w:p w14:paraId="3D56753A" w14:textId="77777777" w:rsidR="00C13BF8" w:rsidRPr="00402B94" w:rsidRDefault="00C13BF8" w:rsidP="00B66612">
            <w:pPr>
              <w:jc w:val="center"/>
              <w:rPr>
                <w:sz w:val="24"/>
                <w:szCs w:val="24"/>
              </w:rPr>
            </w:pPr>
            <w:r w:rsidRPr="00402B94">
              <w:rPr>
                <w:sz w:val="24"/>
                <w:szCs w:val="24"/>
              </w:rPr>
              <w:t>3</w:t>
            </w:r>
          </w:p>
        </w:tc>
        <w:tc>
          <w:tcPr>
            <w:tcW w:w="1756" w:type="dxa"/>
            <w:tcBorders>
              <w:bottom w:val="single" w:sz="8" w:space="0" w:color="4F81BD"/>
            </w:tcBorders>
            <w:shd w:val="clear" w:color="auto" w:fill="DBE5F1"/>
            <w:vAlign w:val="center"/>
          </w:tcPr>
          <w:p w14:paraId="38DC16A0" w14:textId="77777777" w:rsidR="00C13BF8" w:rsidRPr="00402B94" w:rsidRDefault="00C13BF8" w:rsidP="00B66612">
            <w:pPr>
              <w:jc w:val="center"/>
              <w:rPr>
                <w:rFonts w:ascii="Cambria" w:eastAsia="Cambria" w:hAnsi="Cambria" w:cs="Cambria"/>
                <w:sz w:val="24"/>
                <w:szCs w:val="24"/>
              </w:rPr>
            </w:pPr>
            <w:r w:rsidRPr="00402B94">
              <w:rPr>
                <w:rFonts w:ascii="Cambria" w:eastAsia="Cambria" w:hAnsi="Cambria" w:cs="Cambria"/>
                <w:sz w:val="24"/>
                <w:szCs w:val="24"/>
              </w:rPr>
              <w:t>Fluid masses subjected to a constant acceleration</w:t>
            </w:r>
          </w:p>
        </w:tc>
        <w:tc>
          <w:tcPr>
            <w:tcW w:w="2144" w:type="dxa"/>
            <w:tcBorders>
              <w:bottom w:val="single" w:sz="8" w:space="0" w:color="4F81BD"/>
            </w:tcBorders>
            <w:shd w:val="clear" w:color="auto" w:fill="B8CCE4"/>
            <w:vAlign w:val="center"/>
          </w:tcPr>
          <w:p w14:paraId="6E5CC8D2" w14:textId="77777777" w:rsidR="00C13BF8" w:rsidRPr="00402B94" w:rsidRDefault="00C13BF8" w:rsidP="00B66612">
            <w:pPr>
              <w:rPr>
                <w:sz w:val="24"/>
                <w:szCs w:val="24"/>
              </w:rPr>
            </w:pPr>
            <w:r w:rsidRPr="00402B94">
              <w:rPr>
                <w:sz w:val="24"/>
                <w:szCs w:val="24"/>
              </w:rPr>
              <w:t>Rotational acceleration</w:t>
            </w:r>
          </w:p>
        </w:tc>
        <w:tc>
          <w:tcPr>
            <w:tcW w:w="2022" w:type="dxa"/>
            <w:tcBorders>
              <w:bottom w:val="single" w:sz="8" w:space="0" w:color="4F81BD"/>
            </w:tcBorders>
            <w:shd w:val="clear" w:color="auto" w:fill="DBE5F1"/>
            <w:vAlign w:val="center"/>
          </w:tcPr>
          <w:p w14:paraId="7891122D" w14:textId="77777777" w:rsidR="00C13BF8" w:rsidRPr="00402B94" w:rsidRDefault="00C13BF8" w:rsidP="00B66612">
            <w:pPr>
              <w:jc w:val="center"/>
              <w:rPr>
                <w:sz w:val="24"/>
                <w:szCs w:val="24"/>
              </w:rPr>
            </w:pPr>
            <w:r w:rsidRPr="00402B94">
              <w:rPr>
                <w:sz w:val="24"/>
                <w:szCs w:val="24"/>
              </w:rPr>
              <w:t>Lecture</w:t>
            </w:r>
          </w:p>
        </w:tc>
        <w:tc>
          <w:tcPr>
            <w:tcW w:w="2091" w:type="dxa"/>
            <w:tcBorders>
              <w:bottom w:val="single" w:sz="8" w:space="0" w:color="4F81BD"/>
            </w:tcBorders>
            <w:shd w:val="clear" w:color="auto" w:fill="B8CCE4"/>
            <w:vAlign w:val="center"/>
          </w:tcPr>
          <w:p w14:paraId="70734C25" w14:textId="77777777" w:rsidR="00C13BF8" w:rsidRPr="00402B94" w:rsidRDefault="00C13BF8" w:rsidP="00B66612">
            <w:pPr>
              <w:jc w:val="center"/>
              <w:rPr>
                <w:sz w:val="24"/>
                <w:szCs w:val="24"/>
              </w:rPr>
            </w:pPr>
            <w:r w:rsidRPr="00402B94">
              <w:rPr>
                <w:sz w:val="24"/>
                <w:szCs w:val="24"/>
              </w:rPr>
              <w:t>Written exam</w:t>
            </w:r>
          </w:p>
        </w:tc>
      </w:tr>
      <w:tr w:rsidR="00C13BF8" w:rsidRPr="00402B94" w14:paraId="0F56E07A" w14:textId="77777777" w:rsidTr="00B66612">
        <w:trPr>
          <w:trHeight w:val="397"/>
        </w:trPr>
        <w:tc>
          <w:tcPr>
            <w:tcW w:w="923" w:type="dxa"/>
            <w:shd w:val="clear" w:color="auto" w:fill="DBE5F1"/>
            <w:vAlign w:val="center"/>
          </w:tcPr>
          <w:p w14:paraId="4C525747" w14:textId="77777777" w:rsidR="00C13BF8" w:rsidRPr="00402B94" w:rsidRDefault="00C13BF8" w:rsidP="00B66612">
            <w:pPr>
              <w:jc w:val="center"/>
              <w:rPr>
                <w:sz w:val="24"/>
                <w:szCs w:val="24"/>
              </w:rPr>
            </w:pPr>
            <w:r w:rsidRPr="00402B94">
              <w:rPr>
                <w:sz w:val="24"/>
                <w:szCs w:val="24"/>
              </w:rPr>
              <w:t>12</w:t>
            </w:r>
          </w:p>
        </w:tc>
        <w:tc>
          <w:tcPr>
            <w:tcW w:w="932" w:type="dxa"/>
            <w:shd w:val="clear" w:color="auto" w:fill="D9E2F3"/>
            <w:vAlign w:val="center"/>
          </w:tcPr>
          <w:p w14:paraId="0DEB21DA" w14:textId="77777777" w:rsidR="00C13BF8" w:rsidRPr="00402B94" w:rsidRDefault="00C13BF8" w:rsidP="00B66612">
            <w:pPr>
              <w:jc w:val="center"/>
              <w:rPr>
                <w:sz w:val="24"/>
                <w:szCs w:val="24"/>
              </w:rPr>
            </w:pPr>
            <w:r w:rsidRPr="00402B94">
              <w:rPr>
                <w:sz w:val="24"/>
                <w:szCs w:val="24"/>
              </w:rPr>
              <w:t>3</w:t>
            </w:r>
          </w:p>
        </w:tc>
        <w:tc>
          <w:tcPr>
            <w:tcW w:w="1756" w:type="dxa"/>
            <w:shd w:val="clear" w:color="auto" w:fill="B4C6E7"/>
            <w:vAlign w:val="center"/>
          </w:tcPr>
          <w:p w14:paraId="107E609F" w14:textId="77777777" w:rsidR="00C13BF8" w:rsidRPr="00402B94" w:rsidRDefault="00C13BF8" w:rsidP="00B66612">
            <w:pPr>
              <w:jc w:val="center"/>
              <w:rPr>
                <w:rFonts w:ascii="Cambria" w:eastAsia="Cambria" w:hAnsi="Cambria" w:cs="Cambria"/>
                <w:sz w:val="24"/>
                <w:szCs w:val="24"/>
              </w:rPr>
            </w:pPr>
            <w:r w:rsidRPr="00402B94">
              <w:rPr>
                <w:rFonts w:ascii="Cambria" w:eastAsia="Cambria" w:hAnsi="Cambria" w:cs="Cambria"/>
                <w:sz w:val="24"/>
                <w:szCs w:val="24"/>
              </w:rPr>
              <w:t>Fluid Dynamics</w:t>
            </w:r>
          </w:p>
        </w:tc>
        <w:tc>
          <w:tcPr>
            <w:tcW w:w="2144" w:type="dxa"/>
            <w:shd w:val="clear" w:color="auto" w:fill="D9E2F3"/>
            <w:vAlign w:val="center"/>
          </w:tcPr>
          <w:p w14:paraId="5B4D5E9F" w14:textId="77777777" w:rsidR="00C13BF8" w:rsidRPr="00402B94" w:rsidRDefault="00C13BF8" w:rsidP="00B66612">
            <w:pPr>
              <w:rPr>
                <w:sz w:val="24"/>
                <w:szCs w:val="24"/>
              </w:rPr>
            </w:pPr>
            <w:r w:rsidRPr="00402B94">
              <w:rPr>
                <w:sz w:val="24"/>
                <w:szCs w:val="24"/>
              </w:rPr>
              <w:t>Types of fluid, Types of flow</w:t>
            </w:r>
          </w:p>
        </w:tc>
        <w:tc>
          <w:tcPr>
            <w:tcW w:w="2022" w:type="dxa"/>
            <w:shd w:val="clear" w:color="auto" w:fill="B4C6E7"/>
            <w:vAlign w:val="center"/>
          </w:tcPr>
          <w:p w14:paraId="4233CFB4" w14:textId="77777777" w:rsidR="00C13BF8" w:rsidRPr="00402B94" w:rsidRDefault="00C13BF8" w:rsidP="00B66612">
            <w:pPr>
              <w:jc w:val="center"/>
              <w:rPr>
                <w:sz w:val="24"/>
                <w:szCs w:val="24"/>
              </w:rPr>
            </w:pPr>
            <w:r w:rsidRPr="00402B94">
              <w:rPr>
                <w:sz w:val="24"/>
                <w:szCs w:val="24"/>
              </w:rPr>
              <w:t>Lecture</w:t>
            </w:r>
          </w:p>
        </w:tc>
        <w:tc>
          <w:tcPr>
            <w:tcW w:w="2091" w:type="dxa"/>
            <w:shd w:val="clear" w:color="auto" w:fill="D9E2F3"/>
            <w:vAlign w:val="center"/>
          </w:tcPr>
          <w:p w14:paraId="58B41357" w14:textId="77777777" w:rsidR="00C13BF8" w:rsidRPr="00402B94" w:rsidRDefault="00C13BF8" w:rsidP="00B66612">
            <w:pPr>
              <w:jc w:val="center"/>
              <w:rPr>
                <w:sz w:val="24"/>
                <w:szCs w:val="24"/>
              </w:rPr>
            </w:pPr>
            <w:r w:rsidRPr="00402B94">
              <w:rPr>
                <w:sz w:val="24"/>
                <w:szCs w:val="24"/>
              </w:rPr>
              <w:t>Written exam</w:t>
            </w:r>
          </w:p>
        </w:tc>
      </w:tr>
      <w:tr w:rsidR="00C13BF8" w:rsidRPr="00402B94" w14:paraId="01CEF80B" w14:textId="77777777" w:rsidTr="00B66612">
        <w:trPr>
          <w:trHeight w:val="397"/>
        </w:trPr>
        <w:tc>
          <w:tcPr>
            <w:tcW w:w="923" w:type="dxa"/>
            <w:shd w:val="clear" w:color="auto" w:fill="DBE5F1"/>
            <w:vAlign w:val="center"/>
          </w:tcPr>
          <w:p w14:paraId="12EE6311" w14:textId="77777777" w:rsidR="00C13BF8" w:rsidRPr="00402B94" w:rsidRDefault="00C13BF8" w:rsidP="00B66612">
            <w:pPr>
              <w:jc w:val="center"/>
              <w:rPr>
                <w:sz w:val="24"/>
                <w:szCs w:val="24"/>
              </w:rPr>
            </w:pPr>
            <w:r w:rsidRPr="00402B94">
              <w:rPr>
                <w:sz w:val="24"/>
                <w:szCs w:val="24"/>
              </w:rPr>
              <w:t>13</w:t>
            </w:r>
          </w:p>
        </w:tc>
        <w:tc>
          <w:tcPr>
            <w:tcW w:w="932" w:type="dxa"/>
            <w:tcBorders>
              <w:bottom w:val="single" w:sz="8" w:space="0" w:color="4F81BD"/>
            </w:tcBorders>
            <w:shd w:val="clear" w:color="auto" w:fill="B8CCE4"/>
            <w:vAlign w:val="center"/>
          </w:tcPr>
          <w:p w14:paraId="5E5B463C" w14:textId="77777777" w:rsidR="00C13BF8" w:rsidRPr="00402B94" w:rsidRDefault="00C13BF8" w:rsidP="00B66612">
            <w:pPr>
              <w:jc w:val="center"/>
              <w:rPr>
                <w:sz w:val="24"/>
                <w:szCs w:val="24"/>
              </w:rPr>
            </w:pPr>
            <w:r w:rsidRPr="00402B94">
              <w:rPr>
                <w:sz w:val="24"/>
                <w:szCs w:val="24"/>
              </w:rPr>
              <w:t>3</w:t>
            </w:r>
          </w:p>
        </w:tc>
        <w:tc>
          <w:tcPr>
            <w:tcW w:w="1756" w:type="dxa"/>
            <w:tcBorders>
              <w:bottom w:val="single" w:sz="8" w:space="0" w:color="4F81BD"/>
            </w:tcBorders>
            <w:shd w:val="clear" w:color="auto" w:fill="DBE5F1"/>
            <w:vAlign w:val="center"/>
          </w:tcPr>
          <w:p w14:paraId="6EA25B70" w14:textId="77777777" w:rsidR="00C13BF8" w:rsidRPr="00402B94" w:rsidRDefault="00C13BF8" w:rsidP="00B66612">
            <w:pPr>
              <w:jc w:val="center"/>
              <w:rPr>
                <w:rFonts w:ascii="Cambria" w:eastAsia="Cambria" w:hAnsi="Cambria" w:cs="Cambria"/>
                <w:sz w:val="24"/>
                <w:szCs w:val="24"/>
              </w:rPr>
            </w:pPr>
            <w:r w:rsidRPr="00402B94">
              <w:rPr>
                <w:rFonts w:ascii="Cambria" w:eastAsia="Cambria" w:hAnsi="Cambria" w:cs="Cambria"/>
                <w:sz w:val="24"/>
                <w:szCs w:val="24"/>
              </w:rPr>
              <w:t>Fluid Dynamics</w:t>
            </w:r>
          </w:p>
        </w:tc>
        <w:tc>
          <w:tcPr>
            <w:tcW w:w="2144" w:type="dxa"/>
            <w:tcBorders>
              <w:bottom w:val="single" w:sz="8" w:space="0" w:color="4F81BD"/>
            </w:tcBorders>
            <w:shd w:val="clear" w:color="auto" w:fill="B8CCE4"/>
            <w:vAlign w:val="center"/>
          </w:tcPr>
          <w:p w14:paraId="659ACA40" w14:textId="77777777" w:rsidR="00C13BF8" w:rsidRPr="00402B94" w:rsidRDefault="00C13BF8" w:rsidP="00B66612">
            <w:pPr>
              <w:rPr>
                <w:sz w:val="24"/>
                <w:szCs w:val="24"/>
              </w:rPr>
            </w:pPr>
            <w:r w:rsidRPr="00402B94">
              <w:rPr>
                <w:sz w:val="24"/>
                <w:szCs w:val="24"/>
              </w:rPr>
              <w:t>Continuity equation</w:t>
            </w:r>
          </w:p>
        </w:tc>
        <w:tc>
          <w:tcPr>
            <w:tcW w:w="2022" w:type="dxa"/>
            <w:tcBorders>
              <w:bottom w:val="single" w:sz="8" w:space="0" w:color="4F81BD"/>
            </w:tcBorders>
            <w:shd w:val="clear" w:color="auto" w:fill="DBE5F1"/>
            <w:vAlign w:val="center"/>
          </w:tcPr>
          <w:p w14:paraId="7E4DEF1C" w14:textId="77777777" w:rsidR="00C13BF8" w:rsidRPr="00402B94" w:rsidRDefault="00C13BF8" w:rsidP="00B66612">
            <w:pPr>
              <w:jc w:val="center"/>
              <w:rPr>
                <w:sz w:val="24"/>
                <w:szCs w:val="24"/>
              </w:rPr>
            </w:pPr>
            <w:r w:rsidRPr="00402B94">
              <w:rPr>
                <w:sz w:val="24"/>
                <w:szCs w:val="24"/>
              </w:rPr>
              <w:t>Lecture</w:t>
            </w:r>
          </w:p>
        </w:tc>
        <w:tc>
          <w:tcPr>
            <w:tcW w:w="2091" w:type="dxa"/>
            <w:tcBorders>
              <w:bottom w:val="single" w:sz="8" w:space="0" w:color="4F81BD"/>
            </w:tcBorders>
            <w:shd w:val="clear" w:color="auto" w:fill="B8CCE4"/>
            <w:vAlign w:val="center"/>
          </w:tcPr>
          <w:p w14:paraId="0EDAFAAA" w14:textId="77777777" w:rsidR="00C13BF8" w:rsidRPr="00402B94" w:rsidRDefault="00C13BF8" w:rsidP="00B66612">
            <w:pPr>
              <w:jc w:val="center"/>
              <w:rPr>
                <w:sz w:val="24"/>
                <w:szCs w:val="24"/>
              </w:rPr>
            </w:pPr>
            <w:r w:rsidRPr="00402B94">
              <w:rPr>
                <w:sz w:val="24"/>
                <w:szCs w:val="24"/>
              </w:rPr>
              <w:t>Written exam</w:t>
            </w:r>
          </w:p>
        </w:tc>
      </w:tr>
      <w:tr w:rsidR="00C13BF8" w:rsidRPr="00402B94" w14:paraId="67B00EFD" w14:textId="77777777" w:rsidTr="00B66612">
        <w:trPr>
          <w:trHeight w:val="397"/>
        </w:trPr>
        <w:tc>
          <w:tcPr>
            <w:tcW w:w="923" w:type="dxa"/>
            <w:shd w:val="clear" w:color="auto" w:fill="DBE5F1"/>
            <w:vAlign w:val="center"/>
          </w:tcPr>
          <w:p w14:paraId="7C0E7EE1" w14:textId="77777777" w:rsidR="00C13BF8" w:rsidRPr="00402B94" w:rsidRDefault="00C13BF8" w:rsidP="00B66612">
            <w:pPr>
              <w:jc w:val="center"/>
              <w:rPr>
                <w:sz w:val="24"/>
                <w:szCs w:val="24"/>
              </w:rPr>
            </w:pPr>
            <w:r w:rsidRPr="00402B94">
              <w:rPr>
                <w:sz w:val="24"/>
                <w:szCs w:val="24"/>
              </w:rPr>
              <w:t>14</w:t>
            </w:r>
          </w:p>
        </w:tc>
        <w:tc>
          <w:tcPr>
            <w:tcW w:w="932" w:type="dxa"/>
            <w:shd w:val="clear" w:color="auto" w:fill="D9E2F3"/>
            <w:vAlign w:val="center"/>
          </w:tcPr>
          <w:p w14:paraId="5326897B" w14:textId="77777777" w:rsidR="00C13BF8" w:rsidRPr="00402B94" w:rsidRDefault="00C13BF8" w:rsidP="00B66612">
            <w:pPr>
              <w:jc w:val="center"/>
              <w:rPr>
                <w:sz w:val="24"/>
                <w:szCs w:val="24"/>
              </w:rPr>
            </w:pPr>
            <w:r w:rsidRPr="00402B94">
              <w:rPr>
                <w:sz w:val="24"/>
                <w:szCs w:val="24"/>
              </w:rPr>
              <w:t>3</w:t>
            </w:r>
          </w:p>
        </w:tc>
        <w:tc>
          <w:tcPr>
            <w:tcW w:w="1756" w:type="dxa"/>
            <w:shd w:val="clear" w:color="auto" w:fill="B4C6E7"/>
            <w:vAlign w:val="center"/>
          </w:tcPr>
          <w:p w14:paraId="08751B50" w14:textId="77777777" w:rsidR="00C13BF8" w:rsidRPr="00402B94" w:rsidRDefault="00C13BF8" w:rsidP="00B66612">
            <w:pPr>
              <w:jc w:val="center"/>
              <w:rPr>
                <w:rFonts w:ascii="Cambria" w:eastAsia="Cambria" w:hAnsi="Cambria" w:cs="Cambria"/>
                <w:sz w:val="24"/>
                <w:szCs w:val="24"/>
              </w:rPr>
            </w:pPr>
            <w:r w:rsidRPr="00402B94">
              <w:rPr>
                <w:rFonts w:ascii="Cambria" w:eastAsia="Cambria" w:hAnsi="Cambria" w:cs="Cambria"/>
                <w:sz w:val="24"/>
                <w:szCs w:val="24"/>
              </w:rPr>
              <w:t>Equation of fluid motion</w:t>
            </w:r>
          </w:p>
        </w:tc>
        <w:tc>
          <w:tcPr>
            <w:tcW w:w="2144" w:type="dxa"/>
            <w:shd w:val="clear" w:color="auto" w:fill="D9E2F3"/>
            <w:vAlign w:val="center"/>
          </w:tcPr>
          <w:p w14:paraId="0FA5878F" w14:textId="77777777" w:rsidR="00C13BF8" w:rsidRPr="00402B94" w:rsidRDefault="00C13BF8" w:rsidP="00B66612">
            <w:pPr>
              <w:rPr>
                <w:sz w:val="24"/>
                <w:szCs w:val="24"/>
              </w:rPr>
            </w:pPr>
            <w:r w:rsidRPr="00402B94">
              <w:rPr>
                <w:sz w:val="24"/>
                <w:szCs w:val="24"/>
              </w:rPr>
              <w:t>Energy conservation and Bernoulli’s equation</w:t>
            </w:r>
          </w:p>
        </w:tc>
        <w:tc>
          <w:tcPr>
            <w:tcW w:w="2022" w:type="dxa"/>
            <w:shd w:val="clear" w:color="auto" w:fill="B4C6E7"/>
            <w:vAlign w:val="center"/>
          </w:tcPr>
          <w:p w14:paraId="5C4E34F7" w14:textId="77777777" w:rsidR="00C13BF8" w:rsidRPr="00402B94" w:rsidRDefault="00C13BF8" w:rsidP="00B66612">
            <w:pPr>
              <w:jc w:val="center"/>
              <w:rPr>
                <w:sz w:val="24"/>
                <w:szCs w:val="24"/>
              </w:rPr>
            </w:pPr>
            <w:r w:rsidRPr="00402B94">
              <w:rPr>
                <w:sz w:val="24"/>
                <w:szCs w:val="24"/>
              </w:rPr>
              <w:t>Lecture</w:t>
            </w:r>
          </w:p>
        </w:tc>
        <w:tc>
          <w:tcPr>
            <w:tcW w:w="2091" w:type="dxa"/>
            <w:shd w:val="clear" w:color="auto" w:fill="D9E2F3"/>
            <w:vAlign w:val="center"/>
          </w:tcPr>
          <w:p w14:paraId="3F52D487" w14:textId="77777777" w:rsidR="00C13BF8" w:rsidRPr="00402B94" w:rsidRDefault="00C13BF8" w:rsidP="00B66612">
            <w:pPr>
              <w:jc w:val="center"/>
              <w:rPr>
                <w:sz w:val="24"/>
                <w:szCs w:val="24"/>
              </w:rPr>
            </w:pPr>
            <w:r w:rsidRPr="00402B94">
              <w:rPr>
                <w:sz w:val="24"/>
                <w:szCs w:val="24"/>
              </w:rPr>
              <w:t>Written exam</w:t>
            </w:r>
          </w:p>
        </w:tc>
      </w:tr>
      <w:tr w:rsidR="00C13BF8" w:rsidRPr="00402B94" w14:paraId="22008BD7" w14:textId="77777777" w:rsidTr="00B66612">
        <w:trPr>
          <w:trHeight w:val="397"/>
        </w:trPr>
        <w:tc>
          <w:tcPr>
            <w:tcW w:w="923" w:type="dxa"/>
            <w:shd w:val="clear" w:color="auto" w:fill="DBE5F1"/>
            <w:vAlign w:val="center"/>
          </w:tcPr>
          <w:p w14:paraId="683BF8D8" w14:textId="77777777" w:rsidR="00C13BF8" w:rsidRPr="00402B94" w:rsidRDefault="00C13BF8" w:rsidP="00B66612">
            <w:pPr>
              <w:rPr>
                <w:sz w:val="24"/>
                <w:szCs w:val="24"/>
              </w:rPr>
            </w:pPr>
            <w:r w:rsidRPr="00402B94">
              <w:rPr>
                <w:sz w:val="24"/>
                <w:szCs w:val="24"/>
              </w:rPr>
              <w:t xml:space="preserve">   15</w:t>
            </w:r>
          </w:p>
        </w:tc>
        <w:tc>
          <w:tcPr>
            <w:tcW w:w="932" w:type="dxa"/>
            <w:shd w:val="clear" w:color="auto" w:fill="B8CCE4"/>
            <w:vAlign w:val="center"/>
          </w:tcPr>
          <w:p w14:paraId="5FC656C0" w14:textId="77777777" w:rsidR="00C13BF8" w:rsidRPr="00402B94" w:rsidRDefault="00C13BF8" w:rsidP="00B66612">
            <w:pPr>
              <w:jc w:val="center"/>
              <w:rPr>
                <w:sz w:val="24"/>
                <w:szCs w:val="24"/>
              </w:rPr>
            </w:pPr>
            <w:r w:rsidRPr="00402B94">
              <w:rPr>
                <w:sz w:val="24"/>
                <w:szCs w:val="24"/>
              </w:rPr>
              <w:t>3</w:t>
            </w:r>
          </w:p>
        </w:tc>
        <w:tc>
          <w:tcPr>
            <w:tcW w:w="1756" w:type="dxa"/>
            <w:shd w:val="clear" w:color="auto" w:fill="DBE5F1"/>
            <w:vAlign w:val="center"/>
          </w:tcPr>
          <w:p w14:paraId="56FAED3F" w14:textId="77777777" w:rsidR="00C13BF8" w:rsidRPr="00402B94" w:rsidRDefault="00C13BF8" w:rsidP="00B66612">
            <w:pPr>
              <w:jc w:val="center"/>
              <w:rPr>
                <w:sz w:val="24"/>
                <w:szCs w:val="24"/>
              </w:rPr>
            </w:pPr>
            <w:r w:rsidRPr="00402B94">
              <w:rPr>
                <w:rFonts w:ascii="Cambria" w:eastAsia="Cambria" w:hAnsi="Cambria" w:cs="Cambria"/>
                <w:sz w:val="24"/>
                <w:szCs w:val="24"/>
              </w:rPr>
              <w:t>Equation of fluid motion</w:t>
            </w:r>
          </w:p>
        </w:tc>
        <w:tc>
          <w:tcPr>
            <w:tcW w:w="2144" w:type="dxa"/>
            <w:shd w:val="clear" w:color="auto" w:fill="B8CCE4"/>
            <w:vAlign w:val="center"/>
          </w:tcPr>
          <w:p w14:paraId="736C807F" w14:textId="77777777" w:rsidR="00C13BF8" w:rsidRPr="00402B94" w:rsidRDefault="00C13BF8" w:rsidP="00B66612">
            <w:pPr>
              <w:rPr>
                <w:sz w:val="24"/>
                <w:szCs w:val="24"/>
              </w:rPr>
            </w:pPr>
            <w:r w:rsidRPr="00402B94">
              <w:rPr>
                <w:sz w:val="24"/>
                <w:szCs w:val="24"/>
              </w:rPr>
              <w:t>Energy conservation and Bernoulli’s equation</w:t>
            </w:r>
          </w:p>
        </w:tc>
        <w:tc>
          <w:tcPr>
            <w:tcW w:w="2022" w:type="dxa"/>
            <w:shd w:val="clear" w:color="auto" w:fill="DBE5F1"/>
            <w:vAlign w:val="center"/>
          </w:tcPr>
          <w:p w14:paraId="248A7695" w14:textId="77777777" w:rsidR="00C13BF8" w:rsidRPr="00402B94" w:rsidRDefault="00C13BF8" w:rsidP="00B66612">
            <w:pPr>
              <w:jc w:val="center"/>
              <w:rPr>
                <w:sz w:val="24"/>
                <w:szCs w:val="24"/>
              </w:rPr>
            </w:pPr>
            <w:r w:rsidRPr="00402B94">
              <w:rPr>
                <w:sz w:val="24"/>
                <w:szCs w:val="24"/>
              </w:rPr>
              <w:t>Lecture</w:t>
            </w:r>
          </w:p>
        </w:tc>
        <w:tc>
          <w:tcPr>
            <w:tcW w:w="2091" w:type="dxa"/>
            <w:shd w:val="clear" w:color="auto" w:fill="B8CCE4"/>
            <w:vAlign w:val="center"/>
          </w:tcPr>
          <w:p w14:paraId="6EF40213" w14:textId="77777777" w:rsidR="00C13BF8" w:rsidRPr="00402B94" w:rsidRDefault="00C13BF8" w:rsidP="00B66612">
            <w:pPr>
              <w:jc w:val="center"/>
              <w:rPr>
                <w:sz w:val="24"/>
                <w:szCs w:val="24"/>
              </w:rPr>
            </w:pPr>
            <w:r w:rsidRPr="00402B94">
              <w:rPr>
                <w:sz w:val="24"/>
                <w:szCs w:val="24"/>
              </w:rPr>
              <w:t>Written exam</w:t>
            </w:r>
          </w:p>
        </w:tc>
      </w:tr>
    </w:tbl>
    <w:p w14:paraId="0A01712E" w14:textId="77777777" w:rsidR="00C13BF8" w:rsidRPr="00402B94" w:rsidRDefault="00C13BF8" w:rsidP="00C13BF8">
      <w:pPr>
        <w:spacing w:line="200" w:lineRule="auto"/>
      </w:pPr>
    </w:p>
    <w:tbl>
      <w:tblPr>
        <w:tblW w:w="9632"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3959"/>
        <w:gridCol w:w="5673"/>
      </w:tblGrid>
      <w:tr w:rsidR="00C13BF8" w:rsidRPr="00402B94" w14:paraId="1300A33E" w14:textId="77777777" w:rsidTr="00B66612">
        <w:trPr>
          <w:trHeight w:val="510"/>
          <w:jc w:val="center"/>
        </w:trPr>
        <w:tc>
          <w:tcPr>
            <w:tcW w:w="9632" w:type="dxa"/>
            <w:gridSpan w:val="2"/>
            <w:shd w:val="clear" w:color="auto" w:fill="B8CCE4"/>
            <w:vAlign w:val="center"/>
          </w:tcPr>
          <w:p w14:paraId="745F9C6B" w14:textId="77777777" w:rsidR="00C13BF8" w:rsidRPr="00402B94" w:rsidRDefault="00C13BF8" w:rsidP="00B66612">
            <w:pPr>
              <w:rPr>
                <w:sz w:val="28"/>
                <w:szCs w:val="28"/>
              </w:rPr>
            </w:pPr>
            <w:r w:rsidRPr="00402B94">
              <w:rPr>
                <w:sz w:val="28"/>
                <w:szCs w:val="28"/>
              </w:rPr>
              <w:t>11. Infrastructure</w:t>
            </w:r>
          </w:p>
        </w:tc>
      </w:tr>
      <w:tr w:rsidR="00C13BF8" w:rsidRPr="00402B94" w14:paraId="67E1E16B" w14:textId="77777777" w:rsidTr="00B66612">
        <w:trPr>
          <w:trHeight w:val="567"/>
          <w:jc w:val="center"/>
        </w:trPr>
        <w:tc>
          <w:tcPr>
            <w:tcW w:w="3959" w:type="dxa"/>
            <w:shd w:val="clear" w:color="auto" w:fill="DBE5F1"/>
            <w:vAlign w:val="center"/>
          </w:tcPr>
          <w:p w14:paraId="1A834A6E" w14:textId="77777777" w:rsidR="00C13BF8" w:rsidRPr="00402B94" w:rsidRDefault="00C13BF8" w:rsidP="00B66612">
            <w:pPr>
              <w:rPr>
                <w:sz w:val="28"/>
                <w:szCs w:val="28"/>
              </w:rPr>
            </w:pPr>
            <w:r w:rsidRPr="00402B94">
              <w:rPr>
                <w:sz w:val="28"/>
                <w:szCs w:val="28"/>
              </w:rPr>
              <w:t>1- Required reading:</w:t>
            </w:r>
          </w:p>
          <w:p w14:paraId="39CB2DAF" w14:textId="77777777" w:rsidR="00C13BF8" w:rsidRPr="00402B94" w:rsidRDefault="00C13BF8" w:rsidP="00B66612">
            <w:pPr>
              <w:rPr>
                <w:sz w:val="28"/>
                <w:szCs w:val="28"/>
              </w:rPr>
            </w:pPr>
            <w:r w:rsidRPr="00402B94">
              <w:rPr>
                <w:sz w:val="28"/>
                <w:szCs w:val="28"/>
              </w:rPr>
              <w:t>· Books</w:t>
            </w:r>
          </w:p>
          <w:p w14:paraId="42A4769B" w14:textId="77777777" w:rsidR="00C13BF8" w:rsidRPr="00402B94" w:rsidRDefault="00C13BF8" w:rsidP="00B66612">
            <w:pPr>
              <w:rPr>
                <w:sz w:val="28"/>
                <w:szCs w:val="28"/>
              </w:rPr>
            </w:pPr>
            <w:r w:rsidRPr="00402B94">
              <w:rPr>
                <w:sz w:val="28"/>
                <w:szCs w:val="28"/>
              </w:rPr>
              <w:t>· COURSE MATERIALS</w:t>
            </w:r>
          </w:p>
          <w:p w14:paraId="3A66DE98" w14:textId="77777777" w:rsidR="00C13BF8" w:rsidRPr="00402B94" w:rsidRDefault="00C13BF8" w:rsidP="00B66612">
            <w:pPr>
              <w:rPr>
                <w:sz w:val="28"/>
                <w:szCs w:val="28"/>
              </w:rPr>
            </w:pPr>
            <w:r w:rsidRPr="00402B94">
              <w:rPr>
                <w:sz w:val="28"/>
                <w:szCs w:val="28"/>
              </w:rPr>
              <w:t>· OTHER</w:t>
            </w:r>
          </w:p>
        </w:tc>
        <w:tc>
          <w:tcPr>
            <w:tcW w:w="5673" w:type="dxa"/>
            <w:shd w:val="clear" w:color="auto" w:fill="B8CCE4"/>
            <w:vAlign w:val="center"/>
          </w:tcPr>
          <w:p w14:paraId="17762F3C" w14:textId="77777777" w:rsidR="00C13BF8" w:rsidRPr="00402B94" w:rsidRDefault="00C13BF8" w:rsidP="00B66612">
            <w:pPr>
              <w:rPr>
                <w:rFonts w:ascii="Calibri" w:eastAsia="Calibri" w:hAnsi="Calibri" w:cs="Calibri"/>
                <w:sz w:val="28"/>
                <w:szCs w:val="28"/>
              </w:rPr>
            </w:pPr>
            <w:r w:rsidRPr="00402B94">
              <w:rPr>
                <w:rFonts w:ascii="Calibri" w:eastAsia="Calibri" w:hAnsi="Calibri" w:cs="Calibri"/>
                <w:sz w:val="28"/>
                <w:szCs w:val="28"/>
              </w:rPr>
              <w:t>1.F</w:t>
            </w:r>
            <w:r w:rsidRPr="00402B94">
              <w:rPr>
                <w:sz w:val="28"/>
                <w:szCs w:val="28"/>
              </w:rPr>
              <w:t>luid</w:t>
            </w:r>
            <w:r w:rsidRPr="00402B94">
              <w:rPr>
                <w:rFonts w:ascii="Calibri" w:eastAsia="Calibri" w:hAnsi="Calibri" w:cs="Calibri"/>
                <w:sz w:val="28"/>
                <w:szCs w:val="28"/>
              </w:rPr>
              <w:t xml:space="preserve"> Mechanics by Streeter &amp;Wylie</w:t>
            </w:r>
          </w:p>
          <w:p w14:paraId="2BFEC540" w14:textId="77777777" w:rsidR="00C13BF8" w:rsidRPr="00402B94" w:rsidRDefault="00C13BF8" w:rsidP="00B66612">
            <w:pPr>
              <w:rPr>
                <w:sz w:val="28"/>
                <w:szCs w:val="28"/>
              </w:rPr>
            </w:pPr>
            <w:r w:rsidRPr="00402B94">
              <w:rPr>
                <w:rFonts w:ascii="Calibri" w:eastAsia="Calibri" w:hAnsi="Calibri" w:cs="Calibri"/>
                <w:sz w:val="28"/>
                <w:szCs w:val="28"/>
              </w:rPr>
              <w:t xml:space="preserve">2. </w:t>
            </w:r>
            <w:r w:rsidRPr="00402B94">
              <w:rPr>
                <w:rFonts w:ascii="Calibri" w:eastAsia="Calibri" w:hAnsi="Calibri" w:cs="Calibri"/>
                <w:sz w:val="28"/>
                <w:szCs w:val="28"/>
                <w:rtl/>
              </w:rPr>
              <w:t>ميكانيك الموائع د  نزار السبتي</w:t>
            </w:r>
            <w:r w:rsidRPr="00402B94">
              <w:rPr>
                <w:rFonts w:ascii="Calibri" w:eastAsia="Calibri" w:hAnsi="Calibri" w:cs="Calibri"/>
                <w:sz w:val="28"/>
                <w:szCs w:val="28"/>
              </w:rPr>
              <w:t>.</w:t>
            </w:r>
          </w:p>
        </w:tc>
      </w:tr>
      <w:tr w:rsidR="00C13BF8" w:rsidRPr="00402B94" w14:paraId="0B207799" w14:textId="77777777" w:rsidTr="00B66612">
        <w:trPr>
          <w:trHeight w:val="567"/>
          <w:jc w:val="center"/>
        </w:trPr>
        <w:tc>
          <w:tcPr>
            <w:tcW w:w="3959" w:type="dxa"/>
            <w:shd w:val="clear" w:color="auto" w:fill="B8CCE4"/>
            <w:vAlign w:val="center"/>
          </w:tcPr>
          <w:p w14:paraId="5F91B669" w14:textId="77777777" w:rsidR="00C13BF8" w:rsidRPr="00402B94" w:rsidRDefault="00C13BF8" w:rsidP="00B66612">
            <w:pPr>
              <w:rPr>
                <w:sz w:val="28"/>
                <w:szCs w:val="28"/>
              </w:rPr>
            </w:pPr>
            <w:r w:rsidRPr="00402B94">
              <w:rPr>
                <w:sz w:val="28"/>
                <w:szCs w:val="28"/>
              </w:rPr>
              <w:t>2.</w:t>
            </w:r>
            <w:r w:rsidRPr="00402B94">
              <w:t xml:space="preserve"> </w:t>
            </w:r>
            <w:r w:rsidRPr="00402B94">
              <w:rPr>
                <w:sz w:val="28"/>
                <w:szCs w:val="28"/>
              </w:rPr>
              <w:t xml:space="preserve">Key references (sources)  </w:t>
            </w:r>
          </w:p>
        </w:tc>
        <w:tc>
          <w:tcPr>
            <w:tcW w:w="5673" w:type="dxa"/>
            <w:shd w:val="clear" w:color="auto" w:fill="DBE5F1"/>
            <w:vAlign w:val="center"/>
          </w:tcPr>
          <w:p w14:paraId="740FD39A" w14:textId="77777777" w:rsidR="00C13BF8" w:rsidRPr="00402B94" w:rsidRDefault="00C13BF8" w:rsidP="00B66612">
            <w:pPr>
              <w:rPr>
                <w:rFonts w:ascii="Cambria" w:eastAsia="Cambria" w:hAnsi="Cambria" w:cs="Cambria"/>
                <w:sz w:val="28"/>
                <w:szCs w:val="28"/>
              </w:rPr>
            </w:pPr>
            <w:r w:rsidRPr="00402B94">
              <w:rPr>
                <w:rFonts w:ascii="Cambria" w:eastAsia="Cambria" w:hAnsi="Cambria" w:cs="Cambria"/>
                <w:sz w:val="28"/>
                <w:szCs w:val="28"/>
              </w:rPr>
              <w:t>1- Fluid Mechanics for Engineer by Albertson, Barton &amp;Simons</w:t>
            </w:r>
          </w:p>
          <w:p w14:paraId="1E35A5A5" w14:textId="77777777" w:rsidR="00C13BF8" w:rsidRPr="00402B94" w:rsidRDefault="00C13BF8" w:rsidP="00B66612">
            <w:pPr>
              <w:rPr>
                <w:rFonts w:ascii="Cambria" w:eastAsia="Cambria" w:hAnsi="Cambria" w:cs="Cambria"/>
                <w:sz w:val="28"/>
                <w:szCs w:val="28"/>
              </w:rPr>
            </w:pPr>
            <w:r w:rsidRPr="00402B94">
              <w:rPr>
                <w:rFonts w:ascii="Cambria" w:eastAsia="Cambria" w:hAnsi="Cambria" w:cs="Cambria"/>
                <w:sz w:val="28"/>
                <w:szCs w:val="28"/>
              </w:rPr>
              <w:t>2- Fluid Mechanics &amp; Hydraulics (Schaums series) by Giles</w:t>
            </w:r>
          </w:p>
        </w:tc>
      </w:tr>
      <w:tr w:rsidR="00C13BF8" w:rsidRPr="00402B94" w14:paraId="01ECEFE6" w14:textId="77777777" w:rsidTr="00B66612">
        <w:trPr>
          <w:trHeight w:val="567"/>
          <w:jc w:val="center"/>
        </w:trPr>
        <w:tc>
          <w:tcPr>
            <w:tcW w:w="3959" w:type="dxa"/>
            <w:shd w:val="clear" w:color="auto" w:fill="DBE5F1"/>
            <w:vAlign w:val="center"/>
          </w:tcPr>
          <w:p w14:paraId="7798D516" w14:textId="77777777" w:rsidR="00C13BF8" w:rsidRPr="00402B94" w:rsidRDefault="00C13BF8" w:rsidP="00B66612">
            <w:pPr>
              <w:rPr>
                <w:sz w:val="28"/>
                <w:szCs w:val="28"/>
              </w:rPr>
            </w:pPr>
            <w:r w:rsidRPr="00402B94">
              <w:rPr>
                <w:sz w:val="28"/>
                <w:szCs w:val="28"/>
              </w:rPr>
              <w:t>A-</w:t>
            </w:r>
            <w:r w:rsidRPr="00402B94">
              <w:t xml:space="preserve"> </w:t>
            </w:r>
            <w:r w:rsidRPr="00402B94">
              <w:rPr>
                <w:sz w:val="28"/>
                <w:szCs w:val="28"/>
              </w:rPr>
              <w:t xml:space="preserve">Recommended books and references (scientific journals, reports ,....    </w:t>
            </w:r>
          </w:p>
        </w:tc>
        <w:tc>
          <w:tcPr>
            <w:tcW w:w="5673" w:type="dxa"/>
            <w:shd w:val="clear" w:color="auto" w:fill="B8CCE4"/>
            <w:vAlign w:val="center"/>
          </w:tcPr>
          <w:p w14:paraId="3D33A926" w14:textId="77777777" w:rsidR="00C13BF8" w:rsidRPr="00402B94" w:rsidRDefault="00C13BF8" w:rsidP="00B66612">
            <w:pPr>
              <w:rPr>
                <w:rFonts w:ascii="Cambria" w:eastAsia="Cambria" w:hAnsi="Cambria" w:cs="Cambria"/>
                <w:sz w:val="28"/>
                <w:szCs w:val="28"/>
              </w:rPr>
            </w:pPr>
          </w:p>
        </w:tc>
      </w:tr>
      <w:tr w:rsidR="00C13BF8" w:rsidRPr="00402B94" w14:paraId="27E13703" w14:textId="77777777" w:rsidTr="00B66612">
        <w:trPr>
          <w:trHeight w:val="567"/>
          <w:jc w:val="center"/>
        </w:trPr>
        <w:tc>
          <w:tcPr>
            <w:tcW w:w="3959" w:type="dxa"/>
            <w:shd w:val="clear" w:color="auto" w:fill="DBE5F1"/>
            <w:vAlign w:val="center"/>
          </w:tcPr>
          <w:p w14:paraId="79BBFCE7" w14:textId="77777777" w:rsidR="00C13BF8" w:rsidRPr="00402B94" w:rsidRDefault="00C13BF8" w:rsidP="00B66612">
            <w:pPr>
              <w:rPr>
                <w:sz w:val="28"/>
                <w:szCs w:val="28"/>
              </w:rPr>
            </w:pPr>
            <w:r w:rsidRPr="00402B94">
              <w:rPr>
                <w:sz w:val="28"/>
                <w:szCs w:val="28"/>
              </w:rPr>
              <w:t>B- Electronic references, websites</w:t>
            </w:r>
          </w:p>
        </w:tc>
        <w:tc>
          <w:tcPr>
            <w:tcW w:w="5673" w:type="dxa"/>
            <w:shd w:val="clear" w:color="auto" w:fill="B8CCE4"/>
            <w:vAlign w:val="center"/>
          </w:tcPr>
          <w:p w14:paraId="3BE22C85" w14:textId="77777777" w:rsidR="00C13BF8" w:rsidRPr="00402B94" w:rsidRDefault="00C13BF8" w:rsidP="00792C84">
            <w:pPr>
              <w:pStyle w:val="ListParagraph"/>
              <w:numPr>
                <w:ilvl w:val="0"/>
                <w:numId w:val="6"/>
              </w:numPr>
              <w:spacing w:after="0" w:line="240" w:lineRule="auto"/>
              <w:rPr>
                <w:rFonts w:ascii="Cambria" w:eastAsia="Cambria" w:hAnsi="Cambria" w:cs="Cambria"/>
                <w:sz w:val="28"/>
                <w:szCs w:val="28"/>
              </w:rPr>
            </w:pPr>
            <w:r w:rsidRPr="00402B94">
              <w:rPr>
                <w:rFonts w:ascii="Cambria" w:eastAsia="Cambria" w:hAnsi="Cambria" w:cs="Cambria"/>
                <w:sz w:val="28"/>
                <w:szCs w:val="28"/>
              </w:rPr>
              <w:t>Reputable websites.</w:t>
            </w:r>
          </w:p>
          <w:p w14:paraId="6ED2CBCC" w14:textId="77777777" w:rsidR="00C13BF8" w:rsidRPr="00402B94" w:rsidRDefault="00C13BF8" w:rsidP="00792C84">
            <w:pPr>
              <w:pStyle w:val="ListParagraph"/>
              <w:numPr>
                <w:ilvl w:val="0"/>
                <w:numId w:val="6"/>
              </w:numPr>
              <w:spacing w:after="0" w:line="240" w:lineRule="auto"/>
              <w:rPr>
                <w:sz w:val="28"/>
                <w:szCs w:val="28"/>
              </w:rPr>
            </w:pPr>
            <w:r w:rsidRPr="00402B94">
              <w:rPr>
                <w:rFonts w:ascii="Cambria" w:eastAsia="Cambria" w:hAnsi="Cambria" w:cs="Cambria"/>
                <w:sz w:val="28"/>
                <w:szCs w:val="28"/>
              </w:rPr>
              <w:t>Libraries sites in some international universities</w:t>
            </w:r>
          </w:p>
        </w:tc>
      </w:tr>
      <w:tr w:rsidR="00C13BF8" w14:paraId="06EA4511" w14:textId="77777777" w:rsidTr="00B66612">
        <w:trPr>
          <w:trHeight w:val="510"/>
          <w:jc w:val="center"/>
        </w:trPr>
        <w:tc>
          <w:tcPr>
            <w:tcW w:w="9632" w:type="dxa"/>
            <w:gridSpan w:val="2"/>
            <w:shd w:val="clear" w:color="auto" w:fill="B8CCE4"/>
            <w:vAlign w:val="center"/>
          </w:tcPr>
          <w:p w14:paraId="06084922" w14:textId="77777777" w:rsidR="00C13BF8" w:rsidRDefault="00C13BF8" w:rsidP="00B66612">
            <w:pPr>
              <w:rPr>
                <w:sz w:val="28"/>
                <w:szCs w:val="28"/>
              </w:rPr>
            </w:pPr>
            <w:bookmarkStart w:id="18" w:name="_gjdgxs" w:colFirst="0" w:colLast="0"/>
            <w:bookmarkEnd w:id="18"/>
            <w:r>
              <w:rPr>
                <w:sz w:val="28"/>
                <w:szCs w:val="28"/>
              </w:rPr>
              <w:t>12. Course development plan</w:t>
            </w:r>
          </w:p>
        </w:tc>
      </w:tr>
      <w:tr w:rsidR="00C13BF8" w14:paraId="1277967F" w14:textId="77777777" w:rsidTr="00B66612">
        <w:trPr>
          <w:trHeight w:val="510"/>
          <w:jc w:val="center"/>
        </w:trPr>
        <w:tc>
          <w:tcPr>
            <w:tcW w:w="9632" w:type="dxa"/>
            <w:gridSpan w:val="2"/>
            <w:shd w:val="clear" w:color="auto" w:fill="DBE5F1"/>
            <w:vAlign w:val="center"/>
          </w:tcPr>
          <w:p w14:paraId="64685AFD" w14:textId="77777777" w:rsidR="00C13BF8" w:rsidRDefault="00C13BF8" w:rsidP="00B66612">
            <w:pPr>
              <w:rPr>
                <w:sz w:val="28"/>
                <w:szCs w:val="28"/>
              </w:rPr>
            </w:pPr>
          </w:p>
        </w:tc>
      </w:tr>
    </w:tbl>
    <w:p w14:paraId="10D53FE9" w14:textId="77777777" w:rsidR="00C13BF8" w:rsidRDefault="00C13BF8" w:rsidP="00C13BF8">
      <w:pPr>
        <w:spacing w:line="260" w:lineRule="auto"/>
        <w:ind w:right="1003"/>
        <w:rPr>
          <w:sz w:val="28"/>
          <w:szCs w:val="28"/>
        </w:rPr>
      </w:pPr>
    </w:p>
    <w:p w14:paraId="600182D8" w14:textId="77777777" w:rsidR="00C13BF8" w:rsidRDefault="00C13BF8" w:rsidP="00C13BF8">
      <w:pPr>
        <w:rPr>
          <w:b/>
          <w:color w:val="1F4E79"/>
          <w:position w:val="-1"/>
          <w:sz w:val="32"/>
          <w:szCs w:val="32"/>
        </w:rPr>
      </w:pPr>
      <w:r>
        <w:rPr>
          <w:b/>
          <w:color w:val="1F4E79"/>
          <w:position w:val="-1"/>
          <w:sz w:val="32"/>
          <w:szCs w:val="32"/>
        </w:rPr>
        <w:br w:type="page"/>
      </w:r>
    </w:p>
    <w:p w14:paraId="350570F6" w14:textId="77777777" w:rsidR="00C13BF8" w:rsidRDefault="00C13BF8" w:rsidP="00C13BF8">
      <w:pPr>
        <w:spacing w:before="54" w:line="360" w:lineRule="exact"/>
        <w:jc w:val="center"/>
        <w:rPr>
          <w:b/>
          <w:color w:val="1F4E79"/>
          <w:position w:val="-1"/>
          <w:sz w:val="32"/>
          <w:szCs w:val="32"/>
        </w:rPr>
      </w:pPr>
      <w:r>
        <w:rPr>
          <w:b/>
          <w:color w:val="1F4E79"/>
          <w:position w:val="-1"/>
          <w:sz w:val="32"/>
          <w:szCs w:val="32"/>
        </w:rPr>
        <w:lastRenderedPageBreak/>
        <w:t>T</w:t>
      </w:r>
      <w:r>
        <w:rPr>
          <w:b/>
          <w:color w:val="1F4E79"/>
          <w:spacing w:val="1"/>
          <w:position w:val="-1"/>
          <w:sz w:val="32"/>
          <w:szCs w:val="32"/>
        </w:rPr>
        <w:t>EM</w:t>
      </w:r>
      <w:r>
        <w:rPr>
          <w:b/>
          <w:color w:val="1F4E79"/>
          <w:position w:val="-1"/>
          <w:sz w:val="32"/>
          <w:szCs w:val="32"/>
        </w:rPr>
        <w:t>PLATE</w:t>
      </w:r>
      <w:r>
        <w:rPr>
          <w:b/>
          <w:color w:val="1F4E79"/>
          <w:spacing w:val="-18"/>
          <w:position w:val="-1"/>
          <w:sz w:val="32"/>
          <w:szCs w:val="32"/>
        </w:rPr>
        <w:t xml:space="preserve"> </w:t>
      </w:r>
      <w:r>
        <w:rPr>
          <w:b/>
          <w:color w:val="1F4E79"/>
          <w:spacing w:val="1"/>
          <w:position w:val="-1"/>
          <w:sz w:val="32"/>
          <w:szCs w:val="32"/>
        </w:rPr>
        <w:t>FO</w:t>
      </w:r>
      <w:r>
        <w:rPr>
          <w:b/>
          <w:color w:val="1F4E79"/>
          <w:position w:val="-1"/>
          <w:sz w:val="32"/>
          <w:szCs w:val="32"/>
        </w:rPr>
        <w:t>R</w:t>
      </w:r>
      <w:r>
        <w:rPr>
          <w:b/>
          <w:color w:val="1F4E79"/>
          <w:spacing w:val="-7"/>
          <w:position w:val="-1"/>
          <w:sz w:val="32"/>
          <w:szCs w:val="32"/>
        </w:rPr>
        <w:t xml:space="preserve"> </w:t>
      </w:r>
      <w:r>
        <w:rPr>
          <w:b/>
          <w:color w:val="1F4E79"/>
          <w:spacing w:val="1"/>
          <w:position w:val="-1"/>
          <w:sz w:val="32"/>
          <w:szCs w:val="32"/>
        </w:rPr>
        <w:t>C</w:t>
      </w:r>
      <w:r>
        <w:rPr>
          <w:b/>
          <w:color w:val="1F4E79"/>
          <w:spacing w:val="-1"/>
          <w:position w:val="-1"/>
          <w:sz w:val="32"/>
          <w:szCs w:val="32"/>
        </w:rPr>
        <w:t>O</w:t>
      </w:r>
      <w:r>
        <w:rPr>
          <w:b/>
          <w:color w:val="1F4E79"/>
          <w:position w:val="-1"/>
          <w:sz w:val="32"/>
          <w:szCs w:val="32"/>
        </w:rPr>
        <w:t>URSE</w:t>
      </w:r>
      <w:r>
        <w:rPr>
          <w:b/>
          <w:color w:val="1F4E79"/>
          <w:spacing w:val="-10"/>
          <w:position w:val="-1"/>
          <w:sz w:val="32"/>
          <w:szCs w:val="32"/>
        </w:rPr>
        <w:t xml:space="preserve"> </w:t>
      </w:r>
      <w:r>
        <w:rPr>
          <w:b/>
          <w:color w:val="1F4E79"/>
          <w:position w:val="-1"/>
          <w:sz w:val="32"/>
          <w:szCs w:val="32"/>
        </w:rPr>
        <w:t>S</w:t>
      </w:r>
      <w:r>
        <w:rPr>
          <w:b/>
          <w:color w:val="1F4E79"/>
          <w:spacing w:val="-1"/>
          <w:position w:val="-1"/>
          <w:sz w:val="32"/>
          <w:szCs w:val="32"/>
        </w:rPr>
        <w:t>P</w:t>
      </w:r>
      <w:r>
        <w:rPr>
          <w:b/>
          <w:color w:val="1F4E79"/>
          <w:spacing w:val="3"/>
          <w:position w:val="-1"/>
          <w:sz w:val="32"/>
          <w:szCs w:val="32"/>
        </w:rPr>
        <w:t>E</w:t>
      </w:r>
      <w:r>
        <w:rPr>
          <w:b/>
          <w:color w:val="1F4E79"/>
          <w:position w:val="-1"/>
          <w:sz w:val="32"/>
          <w:szCs w:val="32"/>
        </w:rPr>
        <w:t>CIFICA</w:t>
      </w:r>
      <w:r>
        <w:rPr>
          <w:b/>
          <w:color w:val="1F4E79"/>
          <w:spacing w:val="1"/>
          <w:position w:val="-1"/>
          <w:sz w:val="32"/>
          <w:szCs w:val="32"/>
        </w:rPr>
        <w:t>T</w:t>
      </w:r>
      <w:r>
        <w:rPr>
          <w:b/>
          <w:color w:val="1F4E79"/>
          <w:spacing w:val="3"/>
          <w:position w:val="-1"/>
          <w:sz w:val="32"/>
          <w:szCs w:val="32"/>
        </w:rPr>
        <w:t>I</w:t>
      </w:r>
      <w:r>
        <w:rPr>
          <w:b/>
          <w:color w:val="1F4E79"/>
          <w:spacing w:val="-1"/>
          <w:position w:val="-1"/>
          <w:sz w:val="32"/>
          <w:szCs w:val="32"/>
        </w:rPr>
        <w:t>O</w:t>
      </w:r>
      <w:r>
        <w:rPr>
          <w:b/>
          <w:color w:val="1F4E79"/>
          <w:position w:val="-1"/>
          <w:sz w:val="32"/>
          <w:szCs w:val="32"/>
        </w:rPr>
        <w:t>N</w:t>
      </w:r>
    </w:p>
    <w:p w14:paraId="2CCB54B3" w14:textId="77777777" w:rsidR="00C13BF8" w:rsidRDefault="00C13BF8" w:rsidP="00C13BF8">
      <w:pPr>
        <w:spacing w:before="54" w:line="360" w:lineRule="exact"/>
        <w:ind w:left="2282"/>
        <w:rPr>
          <w:sz w:val="32"/>
          <w:szCs w:val="32"/>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C5BD4" w14:paraId="50558B7E" w14:textId="77777777" w:rsidTr="00B66612">
        <w:trPr>
          <w:trHeight w:val="1077"/>
          <w:jc w:val="center"/>
        </w:trPr>
        <w:tc>
          <w:tcPr>
            <w:tcW w:w="9642" w:type="dxa"/>
            <w:shd w:val="clear" w:color="auto" w:fill="B8CCE4"/>
            <w:vAlign w:val="center"/>
          </w:tcPr>
          <w:p w14:paraId="0F7D2DDF" w14:textId="77777777" w:rsidR="00C13BF8" w:rsidRPr="008C6C9E" w:rsidRDefault="00C13BF8" w:rsidP="00B66612">
            <w:pPr>
              <w:jc w:val="center"/>
              <w:rPr>
                <w:sz w:val="28"/>
                <w:szCs w:val="28"/>
              </w:rPr>
            </w:pPr>
            <w:r w:rsidRPr="008C6C9E">
              <w:rPr>
                <w:sz w:val="28"/>
                <w:szCs w:val="28"/>
              </w:rPr>
              <w:t>HIGHER EDUCATION PERFORMANCE REVIEW: PROGRAMME REVIEW</w:t>
            </w:r>
          </w:p>
        </w:tc>
      </w:tr>
    </w:tbl>
    <w:p w14:paraId="7CD5458C" w14:textId="77777777" w:rsidR="00C13BF8" w:rsidRDefault="00C13BF8" w:rsidP="00C13BF8">
      <w:pPr>
        <w:spacing w:before="3" w:line="160" w:lineRule="exact"/>
        <w:rPr>
          <w:sz w:val="17"/>
          <w:szCs w:val="17"/>
        </w:rPr>
      </w:pPr>
    </w:p>
    <w:p w14:paraId="1CDA17D4" w14:textId="77777777" w:rsidR="00C13BF8" w:rsidRDefault="00C13BF8" w:rsidP="00C13BF8">
      <w:pPr>
        <w:spacing w:before="3" w:line="160" w:lineRule="exact"/>
        <w:rPr>
          <w:sz w:val="17"/>
          <w:szCs w:val="17"/>
        </w:rPr>
      </w:pPr>
    </w:p>
    <w:p w14:paraId="75D0DF2D" w14:textId="77777777" w:rsidR="00C13BF8" w:rsidRDefault="00C13BF8" w:rsidP="00C13BF8">
      <w:pPr>
        <w:spacing w:before="3" w:line="160" w:lineRule="exact"/>
        <w:rPr>
          <w:sz w:val="17"/>
          <w:szCs w:val="17"/>
        </w:rPr>
      </w:pPr>
    </w:p>
    <w:p w14:paraId="690EC645" w14:textId="77777777" w:rsidR="00C13BF8" w:rsidRDefault="00C13BF8" w:rsidP="00C13BF8">
      <w:pPr>
        <w:spacing w:before="21" w:line="320" w:lineRule="exact"/>
        <w:rPr>
          <w:sz w:val="30"/>
          <w:szCs w:val="30"/>
        </w:rPr>
      </w:pPr>
      <w:r>
        <w:rPr>
          <w:b/>
          <w:color w:val="1F4E79"/>
          <w:position w:val="-1"/>
          <w:sz w:val="30"/>
          <w:szCs w:val="30"/>
        </w:rPr>
        <w:t>C</w:t>
      </w:r>
      <w:r>
        <w:rPr>
          <w:b/>
          <w:color w:val="1F4E79"/>
          <w:spacing w:val="-1"/>
          <w:position w:val="-1"/>
          <w:sz w:val="30"/>
          <w:szCs w:val="30"/>
        </w:rPr>
        <w:t>O</w:t>
      </w:r>
      <w:r>
        <w:rPr>
          <w:b/>
          <w:color w:val="1F4E79"/>
          <w:position w:val="-1"/>
          <w:sz w:val="30"/>
          <w:szCs w:val="30"/>
        </w:rPr>
        <w:t>U</w:t>
      </w:r>
      <w:r>
        <w:rPr>
          <w:b/>
          <w:color w:val="1F4E79"/>
          <w:spacing w:val="-1"/>
          <w:position w:val="-1"/>
          <w:sz w:val="30"/>
          <w:szCs w:val="30"/>
        </w:rPr>
        <w:t>R</w:t>
      </w:r>
      <w:r>
        <w:rPr>
          <w:b/>
          <w:color w:val="1F4E79"/>
          <w:spacing w:val="1"/>
          <w:position w:val="-1"/>
          <w:sz w:val="30"/>
          <w:szCs w:val="30"/>
        </w:rPr>
        <w:t>S</w:t>
      </w:r>
      <w:r>
        <w:rPr>
          <w:b/>
          <w:color w:val="1F4E79"/>
          <w:position w:val="-1"/>
          <w:sz w:val="30"/>
          <w:szCs w:val="30"/>
        </w:rPr>
        <w:t xml:space="preserve">E </w:t>
      </w:r>
      <w:r>
        <w:rPr>
          <w:b/>
          <w:color w:val="1F4E79"/>
          <w:spacing w:val="1"/>
          <w:position w:val="-1"/>
          <w:sz w:val="30"/>
          <w:szCs w:val="30"/>
        </w:rPr>
        <w:t>S</w:t>
      </w:r>
      <w:r>
        <w:rPr>
          <w:b/>
          <w:color w:val="1F4E79"/>
          <w:spacing w:val="-1"/>
          <w:position w:val="-1"/>
          <w:sz w:val="30"/>
          <w:szCs w:val="30"/>
        </w:rPr>
        <w:t>PE</w:t>
      </w:r>
      <w:r>
        <w:rPr>
          <w:b/>
          <w:color w:val="1F4E79"/>
          <w:position w:val="-1"/>
          <w:sz w:val="30"/>
          <w:szCs w:val="30"/>
        </w:rPr>
        <w:t>CIFIC</w:t>
      </w:r>
      <w:r>
        <w:rPr>
          <w:b/>
          <w:color w:val="1F4E79"/>
          <w:spacing w:val="-1"/>
          <w:position w:val="-1"/>
          <w:sz w:val="30"/>
          <w:szCs w:val="30"/>
        </w:rPr>
        <w:t>AT</w:t>
      </w:r>
      <w:r>
        <w:rPr>
          <w:b/>
          <w:color w:val="1F4E79"/>
          <w:position w:val="-1"/>
          <w:sz w:val="30"/>
          <w:szCs w:val="30"/>
        </w:rPr>
        <w:t>ION</w:t>
      </w:r>
    </w:p>
    <w:p w14:paraId="76D927E5" w14:textId="77777777" w:rsidR="00C13BF8" w:rsidRDefault="00C13BF8" w:rsidP="00C13BF8">
      <w:pPr>
        <w:spacing w:before="3" w:line="160" w:lineRule="exact"/>
        <w:rPr>
          <w:sz w:val="17"/>
          <w:szCs w:val="17"/>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6A54A2" w14:paraId="3A38BC0F" w14:textId="77777777" w:rsidTr="00B66612">
        <w:trPr>
          <w:trHeight w:val="2041"/>
          <w:jc w:val="center"/>
        </w:trPr>
        <w:tc>
          <w:tcPr>
            <w:tcW w:w="9642" w:type="dxa"/>
            <w:shd w:val="clear" w:color="auto" w:fill="B8CCE4"/>
            <w:vAlign w:val="center"/>
          </w:tcPr>
          <w:p w14:paraId="03DC6C70" w14:textId="77777777" w:rsidR="00C13BF8" w:rsidRPr="006F2629" w:rsidRDefault="00C13BF8" w:rsidP="00B66612">
            <w:pPr>
              <w:jc w:val="both"/>
              <w:rPr>
                <w:sz w:val="28"/>
                <w:szCs w:val="28"/>
                <w:vertAlign w:val="subscript"/>
              </w:rPr>
            </w:pPr>
            <w:r w:rsidRPr="006F2629">
              <w:rPr>
                <w:sz w:val="28"/>
                <w:szCs w:val="28"/>
              </w:rPr>
              <w:t>The model description provides a brief description of the main features of the course and the scientific outputs that the model student is expected to achieve if the student takes advantage of the learning opportunities available for the course. It should be compared with the description of the program.</w:t>
            </w:r>
          </w:p>
        </w:tc>
      </w:tr>
    </w:tbl>
    <w:p w14:paraId="2D936E35" w14:textId="77777777" w:rsidR="00C13BF8" w:rsidRDefault="00C13BF8" w:rsidP="00C13BF8">
      <w:pPr>
        <w:spacing w:before="3" w:line="160" w:lineRule="exact"/>
        <w:rPr>
          <w:sz w:val="17"/>
          <w:szCs w:val="17"/>
        </w:rPr>
      </w:pPr>
    </w:p>
    <w:p w14:paraId="0BF7AA2B" w14:textId="77777777" w:rsidR="00C13BF8" w:rsidRDefault="00C13BF8" w:rsidP="00C13BF8">
      <w:pPr>
        <w:spacing w:before="3" w:line="160" w:lineRule="exact"/>
        <w:rPr>
          <w:sz w:val="17"/>
          <w:szCs w:val="17"/>
        </w:rPr>
      </w:pPr>
    </w:p>
    <w:p w14:paraId="3747EEF7" w14:textId="77777777" w:rsidR="00C13BF8" w:rsidRDefault="00C13BF8" w:rsidP="00C13BF8">
      <w:pPr>
        <w:spacing w:before="3" w:line="160" w:lineRule="exact"/>
        <w:rPr>
          <w:sz w:val="17"/>
          <w:szCs w:val="17"/>
        </w:rPr>
      </w:pPr>
    </w:p>
    <w:p w14:paraId="5DA74E2C" w14:textId="77777777" w:rsidR="00C13BF8" w:rsidRDefault="00C13BF8" w:rsidP="00C13BF8">
      <w:pPr>
        <w:spacing w:before="3" w:line="160" w:lineRule="exact"/>
        <w:rPr>
          <w:sz w:val="17"/>
          <w:szCs w:val="17"/>
        </w:rPr>
      </w:pPr>
    </w:p>
    <w:p w14:paraId="766EE305" w14:textId="77777777" w:rsidR="00C13BF8" w:rsidRDefault="00C13BF8" w:rsidP="00C13BF8">
      <w:pPr>
        <w:spacing w:before="3" w:line="160" w:lineRule="exact"/>
        <w:rPr>
          <w:sz w:val="17"/>
          <w:szCs w:val="1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4821"/>
        <w:gridCol w:w="4821"/>
      </w:tblGrid>
      <w:tr w:rsidR="00C13BF8" w:rsidRPr="006A54A2" w14:paraId="76959431" w14:textId="77777777" w:rsidTr="00B66612">
        <w:trPr>
          <w:trHeight w:val="510"/>
          <w:jc w:val="center"/>
        </w:trPr>
        <w:tc>
          <w:tcPr>
            <w:tcW w:w="4821" w:type="dxa"/>
            <w:shd w:val="clear" w:color="auto" w:fill="B8CCE4"/>
            <w:vAlign w:val="center"/>
          </w:tcPr>
          <w:p w14:paraId="17082C62" w14:textId="77777777" w:rsidR="00C13BF8" w:rsidRPr="008C6C9E" w:rsidRDefault="00C13BF8" w:rsidP="00B66612">
            <w:pPr>
              <w:rPr>
                <w:sz w:val="28"/>
                <w:szCs w:val="28"/>
              </w:rPr>
            </w:pPr>
            <w:r w:rsidRPr="008C6C9E">
              <w:rPr>
                <w:sz w:val="28"/>
                <w:szCs w:val="28"/>
              </w:rPr>
              <w:t>1. Teaching Institution</w:t>
            </w:r>
          </w:p>
        </w:tc>
        <w:tc>
          <w:tcPr>
            <w:tcW w:w="4821" w:type="dxa"/>
            <w:shd w:val="clear" w:color="auto" w:fill="B8CCE4"/>
            <w:vAlign w:val="center"/>
          </w:tcPr>
          <w:p w14:paraId="2F9B5EEE" w14:textId="77777777" w:rsidR="00C13BF8" w:rsidRPr="009F1A3E" w:rsidRDefault="00C13BF8" w:rsidP="00B66612">
            <w:pPr>
              <w:rPr>
                <w:color w:val="FF0000"/>
                <w:sz w:val="28"/>
                <w:szCs w:val="28"/>
                <w:highlight w:val="yellow"/>
              </w:rPr>
            </w:pPr>
            <w:r w:rsidRPr="00AF75D4">
              <w:rPr>
                <w:sz w:val="28"/>
                <w:szCs w:val="28"/>
              </w:rPr>
              <w:t>University of Basrah</w:t>
            </w:r>
          </w:p>
        </w:tc>
      </w:tr>
      <w:tr w:rsidR="00C13BF8" w:rsidRPr="006A54A2" w14:paraId="40AF2B29" w14:textId="77777777" w:rsidTr="00B66612">
        <w:trPr>
          <w:trHeight w:val="510"/>
          <w:jc w:val="center"/>
        </w:trPr>
        <w:tc>
          <w:tcPr>
            <w:tcW w:w="4821" w:type="dxa"/>
            <w:shd w:val="clear" w:color="auto" w:fill="B8CCE4"/>
            <w:vAlign w:val="center"/>
          </w:tcPr>
          <w:p w14:paraId="636323CB" w14:textId="77777777" w:rsidR="00C13BF8" w:rsidRPr="008C6C9E" w:rsidRDefault="00C13BF8" w:rsidP="00B66612">
            <w:pPr>
              <w:rPr>
                <w:sz w:val="28"/>
                <w:szCs w:val="28"/>
              </w:rPr>
            </w:pPr>
            <w:r w:rsidRPr="008C6C9E">
              <w:rPr>
                <w:sz w:val="28"/>
                <w:szCs w:val="28"/>
              </w:rPr>
              <w:t>2. University Department/Centre</w:t>
            </w:r>
          </w:p>
        </w:tc>
        <w:tc>
          <w:tcPr>
            <w:tcW w:w="4821" w:type="dxa"/>
            <w:shd w:val="clear" w:color="auto" w:fill="DBE5F1"/>
            <w:vAlign w:val="center"/>
          </w:tcPr>
          <w:p w14:paraId="6D6116A8" w14:textId="77777777" w:rsidR="00C13BF8" w:rsidRPr="008C6C9E" w:rsidRDefault="00C13BF8" w:rsidP="00B66612">
            <w:pPr>
              <w:rPr>
                <w:sz w:val="28"/>
                <w:szCs w:val="28"/>
              </w:rPr>
            </w:pPr>
            <w:r>
              <w:rPr>
                <w:sz w:val="28"/>
                <w:szCs w:val="28"/>
              </w:rPr>
              <w:t>Civil Engineering Department</w:t>
            </w:r>
          </w:p>
        </w:tc>
      </w:tr>
      <w:tr w:rsidR="00C13BF8" w:rsidRPr="006F2629" w14:paraId="3F14775A" w14:textId="77777777" w:rsidTr="00B66612">
        <w:trPr>
          <w:trHeight w:val="510"/>
          <w:jc w:val="center"/>
        </w:trPr>
        <w:tc>
          <w:tcPr>
            <w:tcW w:w="4821" w:type="dxa"/>
            <w:shd w:val="clear" w:color="auto" w:fill="B8CCE4"/>
            <w:vAlign w:val="center"/>
          </w:tcPr>
          <w:p w14:paraId="1B178EC0" w14:textId="77777777" w:rsidR="00C13BF8" w:rsidRPr="006F2629" w:rsidRDefault="00C13BF8" w:rsidP="00B66612">
            <w:pPr>
              <w:rPr>
                <w:sz w:val="28"/>
                <w:szCs w:val="28"/>
              </w:rPr>
            </w:pPr>
            <w:r w:rsidRPr="006F2629">
              <w:rPr>
                <w:sz w:val="28"/>
                <w:szCs w:val="28"/>
              </w:rPr>
              <w:t>3. Course title/code</w:t>
            </w:r>
          </w:p>
        </w:tc>
        <w:tc>
          <w:tcPr>
            <w:tcW w:w="4821" w:type="dxa"/>
            <w:shd w:val="clear" w:color="auto" w:fill="B8CCE4"/>
            <w:vAlign w:val="center"/>
          </w:tcPr>
          <w:p w14:paraId="71CC20D5" w14:textId="77777777" w:rsidR="00C13BF8" w:rsidRPr="006F2629" w:rsidRDefault="00C13BF8" w:rsidP="00B66612">
            <w:pPr>
              <w:rPr>
                <w:sz w:val="28"/>
                <w:szCs w:val="28"/>
              </w:rPr>
            </w:pPr>
            <w:r w:rsidRPr="006F2629">
              <w:rPr>
                <w:sz w:val="28"/>
                <w:szCs w:val="28"/>
              </w:rPr>
              <w:t>Surveying I</w:t>
            </w:r>
          </w:p>
        </w:tc>
      </w:tr>
      <w:tr w:rsidR="00C13BF8" w:rsidRPr="006F2629" w14:paraId="1A3930A8" w14:textId="77777777" w:rsidTr="00B66612">
        <w:trPr>
          <w:trHeight w:val="510"/>
          <w:jc w:val="center"/>
        </w:trPr>
        <w:tc>
          <w:tcPr>
            <w:tcW w:w="4821" w:type="dxa"/>
            <w:shd w:val="clear" w:color="auto" w:fill="B8CCE4"/>
            <w:vAlign w:val="center"/>
          </w:tcPr>
          <w:p w14:paraId="0F3387CC" w14:textId="77777777" w:rsidR="00C13BF8" w:rsidRPr="006F2629" w:rsidRDefault="00C13BF8" w:rsidP="00B66612">
            <w:pPr>
              <w:rPr>
                <w:sz w:val="28"/>
                <w:szCs w:val="28"/>
              </w:rPr>
            </w:pPr>
            <w:r w:rsidRPr="006F2629">
              <w:rPr>
                <w:sz w:val="28"/>
                <w:szCs w:val="28"/>
              </w:rPr>
              <w:t>4. Modes of Attendance offered</w:t>
            </w:r>
          </w:p>
        </w:tc>
        <w:tc>
          <w:tcPr>
            <w:tcW w:w="4821" w:type="dxa"/>
            <w:shd w:val="clear" w:color="auto" w:fill="B8CCE4"/>
            <w:vAlign w:val="center"/>
          </w:tcPr>
          <w:p w14:paraId="46ED5741" w14:textId="77777777" w:rsidR="00C13BF8" w:rsidRPr="006F2629" w:rsidRDefault="00C13BF8" w:rsidP="00B66612">
            <w:pPr>
              <w:rPr>
                <w:sz w:val="28"/>
                <w:szCs w:val="28"/>
                <w:lang w:val="en-GB"/>
              </w:rPr>
            </w:pPr>
            <w:r w:rsidRPr="006F2629">
              <w:rPr>
                <w:sz w:val="28"/>
                <w:szCs w:val="28"/>
              </w:rPr>
              <w:t>Class attendance</w:t>
            </w:r>
            <w:r w:rsidRPr="006F2629">
              <w:rPr>
                <w:sz w:val="28"/>
                <w:szCs w:val="28"/>
                <w:lang w:val="en-GB"/>
              </w:rPr>
              <w:t xml:space="preserve"> or online</w:t>
            </w:r>
          </w:p>
        </w:tc>
      </w:tr>
      <w:tr w:rsidR="00C13BF8" w:rsidRPr="006F2629" w14:paraId="3F2A5300" w14:textId="77777777" w:rsidTr="00B66612">
        <w:trPr>
          <w:trHeight w:val="510"/>
          <w:jc w:val="center"/>
        </w:trPr>
        <w:tc>
          <w:tcPr>
            <w:tcW w:w="4821" w:type="dxa"/>
            <w:shd w:val="clear" w:color="auto" w:fill="B8CCE4"/>
            <w:vAlign w:val="center"/>
          </w:tcPr>
          <w:p w14:paraId="1F0C60EB" w14:textId="77777777" w:rsidR="00C13BF8" w:rsidRPr="006F2629" w:rsidRDefault="00C13BF8" w:rsidP="00B66612">
            <w:pPr>
              <w:rPr>
                <w:sz w:val="28"/>
                <w:szCs w:val="28"/>
              </w:rPr>
            </w:pPr>
            <w:r w:rsidRPr="006F2629">
              <w:rPr>
                <w:sz w:val="28"/>
                <w:szCs w:val="28"/>
              </w:rPr>
              <w:t>5. Semester/Year</w:t>
            </w:r>
          </w:p>
        </w:tc>
        <w:tc>
          <w:tcPr>
            <w:tcW w:w="4821" w:type="dxa"/>
            <w:shd w:val="clear" w:color="auto" w:fill="DBE5F1"/>
            <w:vAlign w:val="center"/>
          </w:tcPr>
          <w:p w14:paraId="38EEE094" w14:textId="77777777" w:rsidR="00C13BF8" w:rsidRPr="006F2629" w:rsidRDefault="00C13BF8" w:rsidP="00B66612">
            <w:pPr>
              <w:rPr>
                <w:sz w:val="28"/>
                <w:szCs w:val="28"/>
              </w:rPr>
            </w:pPr>
            <w:r w:rsidRPr="006F2629">
              <w:rPr>
                <w:sz w:val="28"/>
                <w:szCs w:val="28"/>
              </w:rPr>
              <w:t>1</w:t>
            </w:r>
            <w:r w:rsidRPr="006F2629">
              <w:rPr>
                <w:sz w:val="28"/>
                <w:szCs w:val="28"/>
                <w:vertAlign w:val="superscript"/>
              </w:rPr>
              <w:t>st</w:t>
            </w:r>
            <w:r w:rsidRPr="006F2629">
              <w:rPr>
                <w:sz w:val="28"/>
                <w:szCs w:val="28"/>
              </w:rPr>
              <w:t xml:space="preserve">    semester / 2</w:t>
            </w:r>
            <w:r w:rsidRPr="006F2629">
              <w:rPr>
                <w:sz w:val="28"/>
                <w:szCs w:val="28"/>
                <w:vertAlign w:val="superscript"/>
              </w:rPr>
              <w:t>nd</w:t>
            </w:r>
            <w:r w:rsidRPr="006F2629">
              <w:rPr>
                <w:sz w:val="28"/>
                <w:szCs w:val="28"/>
              </w:rPr>
              <w:t xml:space="preserve">  year</w:t>
            </w:r>
          </w:p>
        </w:tc>
      </w:tr>
      <w:tr w:rsidR="00C13BF8" w:rsidRPr="006F2629" w14:paraId="50B931DE" w14:textId="77777777" w:rsidTr="00B66612">
        <w:trPr>
          <w:trHeight w:val="510"/>
          <w:jc w:val="center"/>
        </w:trPr>
        <w:tc>
          <w:tcPr>
            <w:tcW w:w="4821" w:type="dxa"/>
            <w:shd w:val="clear" w:color="auto" w:fill="B8CCE4"/>
            <w:vAlign w:val="center"/>
          </w:tcPr>
          <w:p w14:paraId="55BEFA8B" w14:textId="77777777" w:rsidR="00C13BF8" w:rsidRPr="006F2629" w:rsidRDefault="00C13BF8" w:rsidP="00B66612">
            <w:pPr>
              <w:rPr>
                <w:sz w:val="28"/>
                <w:szCs w:val="28"/>
              </w:rPr>
            </w:pPr>
            <w:r w:rsidRPr="006F2629">
              <w:rPr>
                <w:sz w:val="28"/>
                <w:szCs w:val="28"/>
              </w:rPr>
              <w:t>6. Number of hours tuition (total)</w:t>
            </w:r>
          </w:p>
        </w:tc>
        <w:tc>
          <w:tcPr>
            <w:tcW w:w="4821" w:type="dxa"/>
            <w:shd w:val="clear" w:color="auto" w:fill="B8CCE4"/>
            <w:vAlign w:val="center"/>
          </w:tcPr>
          <w:p w14:paraId="1A9E94A5" w14:textId="77777777" w:rsidR="00C13BF8" w:rsidRPr="006F2629" w:rsidRDefault="00C13BF8" w:rsidP="00B66612">
            <w:pPr>
              <w:rPr>
                <w:sz w:val="28"/>
                <w:szCs w:val="28"/>
              </w:rPr>
            </w:pPr>
            <w:r w:rsidRPr="006F2629">
              <w:rPr>
                <w:sz w:val="28"/>
                <w:szCs w:val="28"/>
              </w:rPr>
              <w:t xml:space="preserve">60 </w:t>
            </w:r>
            <w:proofErr w:type="spellStart"/>
            <w:r w:rsidRPr="006F2629">
              <w:rPr>
                <w:sz w:val="28"/>
                <w:szCs w:val="28"/>
              </w:rPr>
              <w:t>hrs</w:t>
            </w:r>
            <w:proofErr w:type="spellEnd"/>
          </w:p>
        </w:tc>
      </w:tr>
      <w:tr w:rsidR="00C13BF8" w:rsidRPr="006F2629" w14:paraId="1D0FA037" w14:textId="77777777" w:rsidTr="00B66612">
        <w:trPr>
          <w:trHeight w:val="510"/>
          <w:jc w:val="center"/>
        </w:trPr>
        <w:tc>
          <w:tcPr>
            <w:tcW w:w="4821" w:type="dxa"/>
            <w:shd w:val="clear" w:color="auto" w:fill="B8CCE4"/>
            <w:vAlign w:val="center"/>
          </w:tcPr>
          <w:p w14:paraId="6BBAE6C4" w14:textId="77777777" w:rsidR="00C13BF8" w:rsidRPr="006F2629" w:rsidRDefault="00C13BF8" w:rsidP="00B66612">
            <w:pPr>
              <w:rPr>
                <w:sz w:val="28"/>
                <w:szCs w:val="28"/>
              </w:rPr>
            </w:pPr>
            <w:r w:rsidRPr="006F2629">
              <w:rPr>
                <w:sz w:val="28"/>
                <w:szCs w:val="28"/>
              </w:rPr>
              <w:t>7. Date of production/revision of this</w:t>
            </w:r>
          </w:p>
          <w:p w14:paraId="7C33D43A" w14:textId="77777777" w:rsidR="00C13BF8" w:rsidRPr="006F2629" w:rsidRDefault="00C13BF8" w:rsidP="00B66612">
            <w:pPr>
              <w:rPr>
                <w:sz w:val="28"/>
                <w:szCs w:val="28"/>
              </w:rPr>
            </w:pPr>
            <w:r w:rsidRPr="006F2629">
              <w:rPr>
                <w:sz w:val="28"/>
                <w:szCs w:val="28"/>
              </w:rPr>
              <w:t>specification</w:t>
            </w:r>
          </w:p>
        </w:tc>
        <w:tc>
          <w:tcPr>
            <w:tcW w:w="4821" w:type="dxa"/>
            <w:shd w:val="clear" w:color="auto" w:fill="DBE5F1"/>
            <w:vAlign w:val="center"/>
          </w:tcPr>
          <w:p w14:paraId="6B61ABFB" w14:textId="77777777" w:rsidR="00C13BF8" w:rsidRPr="006F2629" w:rsidRDefault="00C13BF8" w:rsidP="00B66612">
            <w:pPr>
              <w:rPr>
                <w:sz w:val="28"/>
                <w:szCs w:val="28"/>
              </w:rPr>
            </w:pPr>
            <w:r>
              <w:rPr>
                <w:sz w:val="28"/>
                <w:szCs w:val="28"/>
              </w:rPr>
              <w:t>2024</w:t>
            </w:r>
          </w:p>
        </w:tc>
      </w:tr>
      <w:tr w:rsidR="00C13BF8" w:rsidRPr="006F2629" w14:paraId="4AB8E696" w14:textId="77777777" w:rsidTr="00B66612">
        <w:trPr>
          <w:trHeight w:val="510"/>
          <w:jc w:val="center"/>
        </w:trPr>
        <w:tc>
          <w:tcPr>
            <w:tcW w:w="9642" w:type="dxa"/>
            <w:gridSpan w:val="2"/>
            <w:shd w:val="clear" w:color="auto" w:fill="B8CCE4"/>
            <w:vAlign w:val="center"/>
          </w:tcPr>
          <w:p w14:paraId="7B822456" w14:textId="77777777" w:rsidR="00C13BF8" w:rsidRPr="006F2629" w:rsidRDefault="00C13BF8" w:rsidP="00B66612">
            <w:pPr>
              <w:rPr>
                <w:sz w:val="28"/>
                <w:szCs w:val="28"/>
              </w:rPr>
            </w:pPr>
            <w:r w:rsidRPr="006F2629">
              <w:rPr>
                <w:sz w:val="28"/>
                <w:szCs w:val="28"/>
              </w:rPr>
              <w:t>8. Aims of the Course</w:t>
            </w:r>
          </w:p>
        </w:tc>
      </w:tr>
      <w:tr w:rsidR="00C13BF8" w:rsidRPr="006F2629" w14:paraId="7BEEADB8" w14:textId="77777777" w:rsidTr="00B66612">
        <w:trPr>
          <w:trHeight w:val="510"/>
          <w:jc w:val="center"/>
        </w:trPr>
        <w:tc>
          <w:tcPr>
            <w:tcW w:w="9642" w:type="dxa"/>
            <w:gridSpan w:val="2"/>
            <w:shd w:val="clear" w:color="auto" w:fill="DBE5F1"/>
            <w:vAlign w:val="center"/>
          </w:tcPr>
          <w:p w14:paraId="3272DF56" w14:textId="77777777" w:rsidR="00C13BF8" w:rsidRPr="006F2629" w:rsidRDefault="00C13BF8" w:rsidP="00792C84">
            <w:pPr>
              <w:pStyle w:val="ListParagraph"/>
              <w:numPr>
                <w:ilvl w:val="0"/>
                <w:numId w:val="4"/>
              </w:numPr>
              <w:spacing w:after="0" w:line="240" w:lineRule="auto"/>
              <w:jc w:val="both"/>
              <w:rPr>
                <w:sz w:val="28"/>
                <w:szCs w:val="28"/>
              </w:rPr>
            </w:pPr>
            <w:r w:rsidRPr="006F2629">
              <w:rPr>
                <w:sz w:val="28"/>
                <w:szCs w:val="28"/>
              </w:rPr>
              <w:t>Qualifying the students of the second stage to be a scientific base that helps the student to carry out cadastral applications through the use of traditional and modern techniques in the design and implementation of vertical and horizontal tuning networks of various degrees Compiling, designing and producing maps of all kinds from ground and aerial surveys and conducting surveys High-precision engineering projects (dams, reservoirs, bridges, tunnels, laboratories, roads and airports)</w:t>
            </w:r>
          </w:p>
        </w:tc>
      </w:tr>
    </w:tbl>
    <w:p w14:paraId="0E8B76FD" w14:textId="77777777" w:rsidR="00C13BF8" w:rsidRPr="006F2629" w:rsidRDefault="00C13BF8" w:rsidP="00C13BF8">
      <w:pPr>
        <w:spacing w:before="3" w:line="160" w:lineRule="exact"/>
        <w:rPr>
          <w:sz w:val="17"/>
          <w:szCs w:val="17"/>
        </w:rPr>
      </w:pPr>
    </w:p>
    <w:p w14:paraId="1760873A" w14:textId="77777777" w:rsidR="00C13BF8" w:rsidRPr="006F2629"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6F2629" w14:paraId="78FFDF53" w14:textId="77777777" w:rsidTr="00B66612">
        <w:trPr>
          <w:trHeight w:val="510"/>
          <w:jc w:val="center"/>
        </w:trPr>
        <w:tc>
          <w:tcPr>
            <w:tcW w:w="9632" w:type="dxa"/>
            <w:shd w:val="clear" w:color="auto" w:fill="B8CCE4"/>
            <w:vAlign w:val="center"/>
          </w:tcPr>
          <w:p w14:paraId="6D308233" w14:textId="77777777" w:rsidR="00C13BF8" w:rsidRPr="006F2629" w:rsidRDefault="00C13BF8" w:rsidP="00B66612">
            <w:pPr>
              <w:rPr>
                <w:sz w:val="28"/>
                <w:szCs w:val="28"/>
              </w:rPr>
            </w:pPr>
            <w:r w:rsidRPr="006F2629">
              <w:rPr>
                <w:sz w:val="28"/>
                <w:szCs w:val="28"/>
              </w:rPr>
              <w:t>9· Learning Outcomes, Teaching, Learning and Assessment Method</w:t>
            </w:r>
          </w:p>
        </w:tc>
      </w:tr>
      <w:tr w:rsidR="00C13BF8" w:rsidRPr="006F2629" w14:paraId="449EB3E4" w14:textId="77777777" w:rsidTr="00B66612">
        <w:trPr>
          <w:trHeight w:val="567"/>
          <w:jc w:val="center"/>
        </w:trPr>
        <w:tc>
          <w:tcPr>
            <w:tcW w:w="9632" w:type="dxa"/>
            <w:shd w:val="clear" w:color="auto" w:fill="DBE5F1"/>
            <w:vAlign w:val="center"/>
          </w:tcPr>
          <w:p w14:paraId="0B277CA6" w14:textId="77777777" w:rsidR="00C13BF8" w:rsidRPr="006F2629" w:rsidRDefault="00C13BF8" w:rsidP="00B66612">
            <w:pPr>
              <w:ind w:firstLine="306"/>
              <w:rPr>
                <w:sz w:val="28"/>
                <w:szCs w:val="28"/>
              </w:rPr>
            </w:pPr>
            <w:r w:rsidRPr="006F2629">
              <w:rPr>
                <w:sz w:val="28"/>
                <w:szCs w:val="28"/>
              </w:rPr>
              <w:t>A- Knowledge and Understanding</w:t>
            </w:r>
          </w:p>
          <w:p w14:paraId="04E5ABC6" w14:textId="77777777" w:rsidR="00C13BF8" w:rsidRPr="006F2629" w:rsidRDefault="00C13BF8" w:rsidP="00B66612">
            <w:pPr>
              <w:ind w:left="288" w:hanging="288"/>
              <w:jc w:val="both"/>
              <w:rPr>
                <w:sz w:val="28"/>
                <w:szCs w:val="28"/>
              </w:rPr>
            </w:pPr>
            <w:r w:rsidRPr="006F2629">
              <w:rPr>
                <w:sz w:val="28"/>
                <w:szCs w:val="28"/>
              </w:rPr>
              <w:t>A1- Application of distance measurement methods using tape</w:t>
            </w:r>
          </w:p>
          <w:p w14:paraId="79FB78A2" w14:textId="77777777" w:rsidR="00C13BF8" w:rsidRPr="006F2629" w:rsidRDefault="00C13BF8" w:rsidP="00B66612">
            <w:pPr>
              <w:ind w:left="288" w:hanging="288"/>
              <w:jc w:val="both"/>
              <w:rPr>
                <w:sz w:val="28"/>
                <w:szCs w:val="28"/>
              </w:rPr>
            </w:pPr>
            <w:r w:rsidRPr="006F2629">
              <w:rPr>
                <w:sz w:val="28"/>
                <w:szCs w:val="28"/>
              </w:rPr>
              <w:lastRenderedPageBreak/>
              <w:t>A2- Applying the method of measuring vertical distances using a leveling device.</w:t>
            </w:r>
          </w:p>
          <w:p w14:paraId="3F4FD769" w14:textId="77777777" w:rsidR="00C13BF8" w:rsidRPr="006F2629" w:rsidRDefault="00C13BF8" w:rsidP="00B66612">
            <w:pPr>
              <w:ind w:left="288" w:hanging="288"/>
              <w:jc w:val="both"/>
              <w:rPr>
                <w:sz w:val="28"/>
                <w:szCs w:val="28"/>
              </w:rPr>
            </w:pPr>
            <w:r w:rsidRPr="006F2629">
              <w:rPr>
                <w:sz w:val="28"/>
                <w:szCs w:val="28"/>
              </w:rPr>
              <w:t>A3- Conducting the settlement and investigational settlement process between the reference points and points. Applying measurement methods in making all calculations and tables of longitudinal sections</w:t>
            </w:r>
            <w:r>
              <w:rPr>
                <w:sz w:val="28"/>
                <w:szCs w:val="28"/>
              </w:rPr>
              <w:t>.</w:t>
            </w:r>
            <w:r w:rsidRPr="006F2629">
              <w:rPr>
                <w:sz w:val="28"/>
                <w:szCs w:val="28"/>
              </w:rPr>
              <w:t xml:space="preserve"> Applying measurement methods in making all calculations and tables of longitudinal and transverse sections.</w:t>
            </w:r>
          </w:p>
          <w:p w14:paraId="7507BB05" w14:textId="77777777" w:rsidR="00C13BF8" w:rsidRPr="006F2629" w:rsidRDefault="00C13BF8" w:rsidP="00B66612">
            <w:pPr>
              <w:rPr>
                <w:sz w:val="28"/>
                <w:szCs w:val="28"/>
              </w:rPr>
            </w:pPr>
            <w:r w:rsidRPr="006F2629">
              <w:rPr>
                <w:sz w:val="28"/>
                <w:szCs w:val="28"/>
              </w:rPr>
              <w:t>A</w:t>
            </w:r>
            <w:r>
              <w:rPr>
                <w:sz w:val="28"/>
                <w:szCs w:val="28"/>
              </w:rPr>
              <w:t>4</w:t>
            </w:r>
            <w:r w:rsidRPr="006F2629">
              <w:rPr>
                <w:sz w:val="28"/>
                <w:szCs w:val="28"/>
              </w:rPr>
              <w:t>- Extracting and comparing the magnetic and real directions of the lines and shapes.</w:t>
            </w:r>
          </w:p>
        </w:tc>
      </w:tr>
      <w:tr w:rsidR="00C13BF8" w:rsidRPr="006F2629" w14:paraId="0928A58E" w14:textId="77777777" w:rsidTr="00B66612">
        <w:trPr>
          <w:trHeight w:val="567"/>
          <w:jc w:val="center"/>
        </w:trPr>
        <w:tc>
          <w:tcPr>
            <w:tcW w:w="9632" w:type="dxa"/>
            <w:shd w:val="clear" w:color="auto" w:fill="DBE5F1"/>
            <w:vAlign w:val="center"/>
          </w:tcPr>
          <w:p w14:paraId="1767FC16" w14:textId="77777777" w:rsidR="00C13BF8" w:rsidRPr="006F2629" w:rsidRDefault="00C13BF8" w:rsidP="00B66612">
            <w:pPr>
              <w:ind w:firstLine="306"/>
              <w:rPr>
                <w:sz w:val="28"/>
                <w:szCs w:val="28"/>
              </w:rPr>
            </w:pPr>
            <w:r w:rsidRPr="006F2629">
              <w:rPr>
                <w:sz w:val="28"/>
                <w:szCs w:val="28"/>
              </w:rPr>
              <w:lastRenderedPageBreak/>
              <w:t>B. Subject-specific skills</w:t>
            </w:r>
          </w:p>
          <w:p w14:paraId="0B3E8BB2" w14:textId="77777777" w:rsidR="00C13BF8" w:rsidRPr="006F2629" w:rsidRDefault="00C13BF8" w:rsidP="00B66612">
            <w:pPr>
              <w:ind w:left="288" w:hanging="288"/>
              <w:rPr>
                <w:sz w:val="28"/>
                <w:szCs w:val="28"/>
              </w:rPr>
            </w:pPr>
            <w:r w:rsidRPr="006F2629">
              <w:rPr>
                <w:sz w:val="28"/>
                <w:szCs w:val="28"/>
              </w:rPr>
              <w:t>B1 - the work of surveying projects.</w:t>
            </w:r>
          </w:p>
          <w:p w14:paraId="7981EBE0" w14:textId="77777777" w:rsidR="00C13BF8" w:rsidRPr="006F2629" w:rsidRDefault="00C13BF8" w:rsidP="00B66612">
            <w:pPr>
              <w:ind w:left="288" w:hanging="288"/>
              <w:rPr>
                <w:sz w:val="28"/>
                <w:szCs w:val="28"/>
              </w:rPr>
            </w:pPr>
            <w:r w:rsidRPr="006F2629">
              <w:rPr>
                <w:sz w:val="28"/>
                <w:szCs w:val="28"/>
              </w:rPr>
              <w:t>B2 - Making networks of ground control points.</w:t>
            </w:r>
          </w:p>
          <w:p w14:paraId="0842E3C5" w14:textId="77777777" w:rsidR="00C13BF8" w:rsidRPr="006F2629" w:rsidRDefault="00C13BF8" w:rsidP="00B66612">
            <w:pPr>
              <w:ind w:left="288" w:hanging="288"/>
              <w:jc w:val="both"/>
              <w:rPr>
                <w:sz w:val="28"/>
                <w:szCs w:val="28"/>
              </w:rPr>
            </w:pPr>
            <w:r w:rsidRPr="006F2629">
              <w:rPr>
                <w:sz w:val="28"/>
                <w:szCs w:val="28"/>
              </w:rPr>
              <w:t>B3 - Making all kinds of cadastral maps.</w:t>
            </w:r>
          </w:p>
        </w:tc>
      </w:tr>
      <w:tr w:rsidR="00C13BF8" w:rsidRPr="006F2629" w14:paraId="5171FBD1" w14:textId="77777777" w:rsidTr="00B66612">
        <w:trPr>
          <w:trHeight w:val="510"/>
          <w:jc w:val="center"/>
        </w:trPr>
        <w:tc>
          <w:tcPr>
            <w:tcW w:w="9632" w:type="dxa"/>
            <w:shd w:val="clear" w:color="auto" w:fill="B8CCE4"/>
            <w:vAlign w:val="center"/>
          </w:tcPr>
          <w:p w14:paraId="7763F9C5" w14:textId="77777777" w:rsidR="00C13BF8" w:rsidRPr="006F2629" w:rsidRDefault="00C13BF8" w:rsidP="00B66612">
            <w:pPr>
              <w:ind w:firstLine="589"/>
              <w:rPr>
                <w:sz w:val="28"/>
                <w:szCs w:val="28"/>
              </w:rPr>
            </w:pPr>
            <w:r w:rsidRPr="006F2629">
              <w:rPr>
                <w:sz w:val="28"/>
                <w:szCs w:val="28"/>
              </w:rPr>
              <w:t>Teaching and Learning Methods</w:t>
            </w:r>
          </w:p>
        </w:tc>
      </w:tr>
      <w:tr w:rsidR="00C13BF8" w:rsidRPr="006F2629" w14:paraId="684D8CE3" w14:textId="77777777" w:rsidTr="00B66612">
        <w:trPr>
          <w:trHeight w:val="1304"/>
          <w:jc w:val="center"/>
        </w:trPr>
        <w:tc>
          <w:tcPr>
            <w:tcW w:w="9632" w:type="dxa"/>
            <w:shd w:val="clear" w:color="auto" w:fill="DBE5F1"/>
            <w:vAlign w:val="center"/>
          </w:tcPr>
          <w:p w14:paraId="1CD66781" w14:textId="77777777" w:rsidR="00C13BF8" w:rsidRPr="006F2629" w:rsidRDefault="00C13BF8" w:rsidP="00B66612">
            <w:pPr>
              <w:rPr>
                <w:sz w:val="28"/>
                <w:szCs w:val="28"/>
              </w:rPr>
            </w:pPr>
            <w:r w:rsidRPr="006F2629">
              <w:rPr>
                <w:sz w:val="28"/>
                <w:szCs w:val="28"/>
              </w:rPr>
              <w:t>• Scientific and research skills are developed through teaching and learning activities. Analysis and problem solving skills are further developed by means of a set of problems prepared by the lecturers in small study groups and all work submitted is evaluated and responded to. And through lecture, workshop, laboratory, field training, summer training.</w:t>
            </w:r>
          </w:p>
        </w:tc>
      </w:tr>
      <w:tr w:rsidR="00C13BF8" w:rsidRPr="006F2629" w14:paraId="0D7F63E7" w14:textId="77777777" w:rsidTr="00B66612">
        <w:trPr>
          <w:trHeight w:val="510"/>
          <w:jc w:val="center"/>
        </w:trPr>
        <w:tc>
          <w:tcPr>
            <w:tcW w:w="9632" w:type="dxa"/>
            <w:shd w:val="clear" w:color="auto" w:fill="B8CCE4"/>
            <w:vAlign w:val="center"/>
          </w:tcPr>
          <w:p w14:paraId="0222D62E" w14:textId="77777777" w:rsidR="00C13BF8" w:rsidRPr="006F2629" w:rsidRDefault="00C13BF8" w:rsidP="00B66612">
            <w:pPr>
              <w:ind w:firstLine="589"/>
              <w:rPr>
                <w:sz w:val="28"/>
                <w:szCs w:val="28"/>
              </w:rPr>
            </w:pPr>
            <w:r w:rsidRPr="006F2629">
              <w:rPr>
                <w:sz w:val="28"/>
                <w:szCs w:val="28"/>
              </w:rPr>
              <w:t>Assessment methods</w:t>
            </w:r>
          </w:p>
        </w:tc>
      </w:tr>
      <w:tr w:rsidR="00C13BF8" w:rsidRPr="006F2629" w14:paraId="480E6B76" w14:textId="77777777" w:rsidTr="00B66612">
        <w:trPr>
          <w:trHeight w:val="1304"/>
          <w:jc w:val="center"/>
        </w:trPr>
        <w:tc>
          <w:tcPr>
            <w:tcW w:w="9632" w:type="dxa"/>
            <w:shd w:val="clear" w:color="auto" w:fill="DBE5F1"/>
            <w:vAlign w:val="center"/>
          </w:tcPr>
          <w:p w14:paraId="6B284971" w14:textId="77777777" w:rsidR="00C13BF8" w:rsidRPr="006F2629" w:rsidRDefault="00C13BF8" w:rsidP="00B66612">
            <w:pPr>
              <w:rPr>
                <w:sz w:val="28"/>
                <w:szCs w:val="28"/>
              </w:rPr>
            </w:pPr>
            <w:r w:rsidRPr="006F2629">
              <w:rPr>
                <w:sz w:val="28"/>
                <w:szCs w:val="28"/>
              </w:rPr>
              <w:t>• Interacting within the lecture.</w:t>
            </w:r>
          </w:p>
          <w:p w14:paraId="0396718F" w14:textId="77777777" w:rsidR="00C13BF8" w:rsidRPr="006F2629" w:rsidRDefault="00C13BF8" w:rsidP="00B66612">
            <w:pPr>
              <w:rPr>
                <w:sz w:val="28"/>
                <w:szCs w:val="28"/>
              </w:rPr>
            </w:pPr>
            <w:r w:rsidRPr="006F2629">
              <w:rPr>
                <w:sz w:val="28"/>
                <w:szCs w:val="28"/>
              </w:rPr>
              <w:t>• Homework and reports.</w:t>
            </w:r>
          </w:p>
          <w:p w14:paraId="3D8F3804" w14:textId="77777777" w:rsidR="00C13BF8" w:rsidRPr="006F2629" w:rsidRDefault="00C13BF8" w:rsidP="00B66612">
            <w:pPr>
              <w:rPr>
                <w:sz w:val="28"/>
                <w:szCs w:val="28"/>
              </w:rPr>
            </w:pPr>
            <w:r w:rsidRPr="006F2629">
              <w:rPr>
                <w:sz w:val="28"/>
                <w:szCs w:val="28"/>
              </w:rPr>
              <w:t>• Short exams (quizzes).</w:t>
            </w:r>
          </w:p>
          <w:p w14:paraId="3A64CCB7" w14:textId="77777777" w:rsidR="00C13BF8" w:rsidRPr="006F2629" w:rsidRDefault="00C13BF8" w:rsidP="00B66612">
            <w:pPr>
              <w:rPr>
                <w:sz w:val="28"/>
                <w:szCs w:val="28"/>
              </w:rPr>
            </w:pPr>
            <w:r w:rsidRPr="006F2629">
              <w:rPr>
                <w:sz w:val="28"/>
                <w:szCs w:val="28"/>
              </w:rPr>
              <w:t>• Semester and final exams.</w:t>
            </w:r>
          </w:p>
        </w:tc>
      </w:tr>
      <w:tr w:rsidR="00C13BF8" w:rsidRPr="006F2629" w14:paraId="271B9FE7" w14:textId="77777777" w:rsidTr="00B66612">
        <w:trPr>
          <w:trHeight w:val="567"/>
          <w:jc w:val="center"/>
        </w:trPr>
        <w:tc>
          <w:tcPr>
            <w:tcW w:w="9632" w:type="dxa"/>
            <w:shd w:val="clear" w:color="auto" w:fill="DBE5F1"/>
            <w:vAlign w:val="center"/>
          </w:tcPr>
          <w:p w14:paraId="6C3D65AE" w14:textId="77777777" w:rsidR="00C13BF8" w:rsidRPr="006F2629" w:rsidRDefault="00C13BF8" w:rsidP="00B66612">
            <w:pPr>
              <w:ind w:firstLine="306"/>
              <w:rPr>
                <w:sz w:val="28"/>
                <w:szCs w:val="28"/>
              </w:rPr>
            </w:pPr>
            <w:r w:rsidRPr="006F2629">
              <w:rPr>
                <w:sz w:val="28"/>
                <w:szCs w:val="28"/>
              </w:rPr>
              <w:t>C. Thinking Skills</w:t>
            </w:r>
          </w:p>
          <w:p w14:paraId="0A72BFEC" w14:textId="77777777" w:rsidR="00C13BF8" w:rsidRPr="006F2629" w:rsidRDefault="00C13BF8" w:rsidP="00B66612">
            <w:pPr>
              <w:ind w:left="288" w:hanging="288"/>
              <w:jc w:val="both"/>
              <w:rPr>
                <w:sz w:val="28"/>
                <w:szCs w:val="28"/>
              </w:rPr>
            </w:pPr>
            <w:r w:rsidRPr="006F2629">
              <w:rPr>
                <w:sz w:val="28"/>
                <w:szCs w:val="28"/>
              </w:rPr>
              <w:t>C1- Attention: Arousing the students' attention by implementing one of the applied programs on the display screen in the hall.</w:t>
            </w:r>
          </w:p>
          <w:p w14:paraId="6F397003" w14:textId="77777777" w:rsidR="00C13BF8" w:rsidRPr="006F2629" w:rsidRDefault="00C13BF8" w:rsidP="00B66612">
            <w:pPr>
              <w:ind w:left="288" w:hanging="288"/>
              <w:jc w:val="both"/>
              <w:rPr>
                <w:sz w:val="28"/>
                <w:szCs w:val="28"/>
              </w:rPr>
            </w:pPr>
            <w:r w:rsidRPr="006F2629">
              <w:rPr>
                <w:sz w:val="28"/>
                <w:szCs w:val="28"/>
              </w:rPr>
              <w:t>C2- Response: Follow up the student's interaction with the material displayed on the screen.</w:t>
            </w:r>
          </w:p>
          <w:p w14:paraId="098B1489" w14:textId="77777777" w:rsidR="00C13BF8" w:rsidRPr="006F2629" w:rsidRDefault="00C13BF8" w:rsidP="00B66612">
            <w:pPr>
              <w:ind w:left="288" w:hanging="288"/>
              <w:jc w:val="both"/>
              <w:rPr>
                <w:sz w:val="28"/>
                <w:szCs w:val="28"/>
              </w:rPr>
            </w:pPr>
            <w:r w:rsidRPr="006F2629">
              <w:rPr>
                <w:sz w:val="28"/>
                <w:szCs w:val="28"/>
              </w:rPr>
              <w:t>C3- Attention: Follow up on the interest of the student who interacted more with the presented material, by increasing this interaction by requesting other programs and applications to display.</w:t>
            </w:r>
          </w:p>
          <w:p w14:paraId="379F7F8C" w14:textId="77777777" w:rsidR="00C13BF8" w:rsidRPr="006F2629" w:rsidRDefault="00C13BF8" w:rsidP="00B66612">
            <w:pPr>
              <w:ind w:left="288" w:hanging="288"/>
              <w:jc w:val="both"/>
              <w:rPr>
                <w:sz w:val="28"/>
                <w:szCs w:val="28"/>
              </w:rPr>
            </w:pPr>
            <w:r w:rsidRPr="006F2629">
              <w:rPr>
                <w:sz w:val="28"/>
                <w:szCs w:val="28"/>
              </w:rPr>
              <w:t>C4 - Forming the direction: meaning that the student is sympathetic to the presentation and may have an opinion about the direction of the presented topic and defend it.</w:t>
            </w:r>
          </w:p>
          <w:p w14:paraId="7CECE50A" w14:textId="77777777" w:rsidR="00C13BF8" w:rsidRPr="006F2629" w:rsidRDefault="00C13BF8" w:rsidP="00B66612">
            <w:pPr>
              <w:ind w:left="288" w:hanging="288"/>
              <w:jc w:val="both"/>
              <w:rPr>
                <w:sz w:val="28"/>
                <w:szCs w:val="28"/>
              </w:rPr>
            </w:pPr>
            <w:r w:rsidRPr="006F2629">
              <w:rPr>
                <w:sz w:val="28"/>
                <w:szCs w:val="28"/>
              </w:rPr>
              <w:t>C 5- Formation of value behavior: meaning that the student reaches the top of the emotional ladder, so that he has a stable level in the lesson and does not become lazy or fidgety.</w:t>
            </w:r>
          </w:p>
        </w:tc>
      </w:tr>
      <w:tr w:rsidR="00C13BF8" w:rsidRPr="006F2629" w14:paraId="3FA3C77A" w14:textId="77777777" w:rsidTr="00B66612">
        <w:trPr>
          <w:trHeight w:val="510"/>
          <w:jc w:val="center"/>
        </w:trPr>
        <w:tc>
          <w:tcPr>
            <w:tcW w:w="9632" w:type="dxa"/>
            <w:shd w:val="clear" w:color="auto" w:fill="B8CCE4"/>
            <w:vAlign w:val="center"/>
          </w:tcPr>
          <w:p w14:paraId="69D230B7" w14:textId="77777777" w:rsidR="00C13BF8" w:rsidRPr="006F2629" w:rsidRDefault="00C13BF8" w:rsidP="00B66612">
            <w:pPr>
              <w:ind w:firstLine="589"/>
              <w:rPr>
                <w:sz w:val="28"/>
                <w:szCs w:val="28"/>
              </w:rPr>
            </w:pPr>
            <w:r w:rsidRPr="006F2629">
              <w:rPr>
                <w:sz w:val="28"/>
                <w:szCs w:val="28"/>
              </w:rPr>
              <w:t>Teaching and Learning Methods</w:t>
            </w:r>
          </w:p>
        </w:tc>
      </w:tr>
      <w:tr w:rsidR="00C13BF8" w:rsidRPr="006F2629" w14:paraId="0477CD39" w14:textId="77777777" w:rsidTr="00B66612">
        <w:trPr>
          <w:trHeight w:val="1361"/>
          <w:jc w:val="center"/>
        </w:trPr>
        <w:tc>
          <w:tcPr>
            <w:tcW w:w="9632" w:type="dxa"/>
            <w:shd w:val="clear" w:color="auto" w:fill="DBE5F1"/>
            <w:vAlign w:val="center"/>
          </w:tcPr>
          <w:p w14:paraId="09287BD9" w14:textId="77777777" w:rsidR="00C13BF8" w:rsidRPr="006F2629" w:rsidRDefault="00C13BF8" w:rsidP="00B66612">
            <w:pPr>
              <w:ind w:left="288" w:hanging="288"/>
              <w:jc w:val="both"/>
              <w:rPr>
                <w:sz w:val="28"/>
                <w:szCs w:val="28"/>
                <w:lang w:val="en-GB"/>
              </w:rPr>
            </w:pPr>
            <w:r w:rsidRPr="006F2629">
              <w:rPr>
                <w:sz w:val="28"/>
                <w:szCs w:val="28"/>
                <w:lang w:val="en-GB"/>
              </w:rPr>
              <w:t>• The usual theoretical presentation method using the writing board and depending on the style (how and why) of the subject and according to the curriculum of the subject.</w:t>
            </w:r>
          </w:p>
          <w:p w14:paraId="7123F637" w14:textId="77777777" w:rsidR="00C13BF8" w:rsidRPr="006F2629" w:rsidRDefault="00C13BF8" w:rsidP="00B66612">
            <w:pPr>
              <w:ind w:left="288" w:hanging="288"/>
              <w:jc w:val="both"/>
              <w:rPr>
                <w:sz w:val="28"/>
                <w:szCs w:val="28"/>
                <w:lang w:val="en-GB"/>
              </w:rPr>
            </w:pPr>
            <w:r w:rsidRPr="006F2629">
              <w:rPr>
                <w:sz w:val="28"/>
                <w:szCs w:val="28"/>
                <w:lang w:val="en-GB"/>
              </w:rPr>
              <w:lastRenderedPageBreak/>
              <w:t>• The theoretical presentation method using the (data show) device and depending on the method (how and why) of the subject and according to the subject curriculum.</w:t>
            </w:r>
          </w:p>
          <w:p w14:paraId="0BA999A4" w14:textId="77777777" w:rsidR="00C13BF8" w:rsidRPr="006F2629" w:rsidRDefault="00C13BF8" w:rsidP="00B66612">
            <w:pPr>
              <w:ind w:left="288" w:hanging="288"/>
              <w:jc w:val="both"/>
              <w:rPr>
                <w:sz w:val="28"/>
                <w:szCs w:val="28"/>
                <w:lang w:val="en-GB"/>
              </w:rPr>
            </w:pPr>
            <w:r w:rsidRPr="006F2629">
              <w:rPr>
                <w:sz w:val="28"/>
                <w:szCs w:val="28"/>
                <w:lang w:val="en-GB"/>
              </w:rPr>
              <w:t>• The method of laboratory display using special devices for measuring the different properties of the substance under experiment.</w:t>
            </w:r>
          </w:p>
        </w:tc>
      </w:tr>
    </w:tbl>
    <w:p w14:paraId="0308B05E" w14:textId="77777777" w:rsidR="00C13BF8" w:rsidRDefault="00C13BF8" w:rsidP="00C13BF8"/>
    <w:p w14:paraId="7F62C383" w14:textId="77777777" w:rsidR="00C13BF8" w:rsidRDefault="00C13BF8" w:rsidP="00C13BF8"/>
    <w:p w14:paraId="0AF36FBB" w14:textId="77777777" w:rsidR="00C13BF8" w:rsidRDefault="00C13BF8" w:rsidP="00C13BF8"/>
    <w:p w14:paraId="38121C25" w14:textId="77777777" w:rsidR="00C13BF8" w:rsidRPr="006F2629" w:rsidRDefault="00C13BF8" w:rsidP="00C13BF8">
      <w:pPr>
        <w:rPr>
          <w:rtl/>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6F2629" w14:paraId="7443AD5A" w14:textId="77777777" w:rsidTr="00B66612">
        <w:trPr>
          <w:trHeight w:val="510"/>
          <w:jc w:val="center"/>
        </w:trPr>
        <w:tc>
          <w:tcPr>
            <w:tcW w:w="9632" w:type="dxa"/>
            <w:shd w:val="clear" w:color="auto" w:fill="B8CCE4"/>
            <w:vAlign w:val="center"/>
          </w:tcPr>
          <w:p w14:paraId="29CE8EA9" w14:textId="77777777" w:rsidR="00C13BF8" w:rsidRPr="006F2629" w:rsidRDefault="00C13BF8" w:rsidP="00B66612">
            <w:pPr>
              <w:ind w:firstLine="589"/>
              <w:rPr>
                <w:sz w:val="28"/>
                <w:szCs w:val="28"/>
              </w:rPr>
            </w:pPr>
            <w:r w:rsidRPr="006F2629">
              <w:rPr>
                <w:sz w:val="28"/>
                <w:szCs w:val="28"/>
              </w:rPr>
              <w:t>Assessment methods</w:t>
            </w:r>
          </w:p>
        </w:tc>
      </w:tr>
      <w:tr w:rsidR="00C13BF8" w:rsidRPr="006F2629" w14:paraId="24341347" w14:textId="77777777" w:rsidTr="00B66612">
        <w:trPr>
          <w:trHeight w:val="1304"/>
          <w:jc w:val="center"/>
        </w:trPr>
        <w:tc>
          <w:tcPr>
            <w:tcW w:w="9632" w:type="dxa"/>
            <w:shd w:val="clear" w:color="auto" w:fill="DBE5F1"/>
            <w:vAlign w:val="center"/>
          </w:tcPr>
          <w:p w14:paraId="635E4C3B" w14:textId="77777777" w:rsidR="00C13BF8" w:rsidRPr="006F2629" w:rsidRDefault="00C13BF8" w:rsidP="00B66612">
            <w:pPr>
              <w:ind w:left="288" w:hanging="288"/>
              <w:jc w:val="both"/>
              <w:rPr>
                <w:sz w:val="28"/>
                <w:szCs w:val="28"/>
              </w:rPr>
            </w:pPr>
            <w:r w:rsidRPr="006F2629">
              <w:rPr>
                <w:sz w:val="28"/>
                <w:szCs w:val="28"/>
              </w:rPr>
              <w:t>• Direct questions in a manner (how and why) for the subject during the theoretical and practical lecture.</w:t>
            </w:r>
          </w:p>
          <w:p w14:paraId="339F5B0F" w14:textId="77777777" w:rsidR="00C13BF8" w:rsidRPr="006F2629" w:rsidRDefault="00C13BF8" w:rsidP="00B66612">
            <w:pPr>
              <w:ind w:left="288" w:hanging="288"/>
              <w:jc w:val="both"/>
              <w:rPr>
                <w:sz w:val="28"/>
                <w:szCs w:val="28"/>
              </w:rPr>
            </w:pPr>
            <w:r w:rsidRPr="006F2629">
              <w:rPr>
                <w:sz w:val="28"/>
                <w:szCs w:val="28"/>
              </w:rPr>
              <w:t>• Sudden exams during the theoretical and practical lecture.</w:t>
            </w:r>
          </w:p>
          <w:p w14:paraId="0375304F" w14:textId="77777777" w:rsidR="00C13BF8" w:rsidRPr="006F2629" w:rsidRDefault="00C13BF8" w:rsidP="00B66612">
            <w:pPr>
              <w:ind w:left="288" w:hanging="288"/>
              <w:jc w:val="both"/>
              <w:rPr>
                <w:sz w:val="28"/>
                <w:szCs w:val="28"/>
              </w:rPr>
            </w:pPr>
            <w:r w:rsidRPr="006F2629">
              <w:rPr>
                <w:sz w:val="28"/>
                <w:szCs w:val="28"/>
              </w:rPr>
              <w:t>• Quarterly exams for the theoretical and practical side.</w:t>
            </w:r>
          </w:p>
          <w:p w14:paraId="41CB02B8" w14:textId="77777777" w:rsidR="00C13BF8" w:rsidRPr="006F2629" w:rsidRDefault="00C13BF8" w:rsidP="00B66612">
            <w:pPr>
              <w:ind w:left="288" w:hanging="288"/>
              <w:jc w:val="both"/>
              <w:rPr>
                <w:sz w:val="28"/>
                <w:szCs w:val="28"/>
              </w:rPr>
            </w:pPr>
            <w:r w:rsidRPr="006F2629">
              <w:rPr>
                <w:sz w:val="28"/>
                <w:szCs w:val="28"/>
              </w:rPr>
              <w:t>• Final exams for the theoretical and practical side.</w:t>
            </w:r>
          </w:p>
        </w:tc>
      </w:tr>
      <w:tr w:rsidR="00C13BF8" w:rsidRPr="006F2629" w14:paraId="1024A1A1" w14:textId="77777777" w:rsidTr="00B66612">
        <w:trPr>
          <w:trHeight w:val="1304"/>
          <w:jc w:val="center"/>
        </w:trPr>
        <w:tc>
          <w:tcPr>
            <w:tcW w:w="9632" w:type="dxa"/>
            <w:shd w:val="clear" w:color="auto" w:fill="DBE5F1"/>
            <w:vAlign w:val="center"/>
          </w:tcPr>
          <w:p w14:paraId="7CD45ABD" w14:textId="77777777" w:rsidR="00C13BF8" w:rsidRPr="006F2629" w:rsidRDefault="00C13BF8" w:rsidP="00B66612">
            <w:pPr>
              <w:ind w:firstLine="306"/>
              <w:jc w:val="both"/>
              <w:rPr>
                <w:sz w:val="28"/>
                <w:szCs w:val="28"/>
              </w:rPr>
            </w:pPr>
            <w:r w:rsidRPr="006F2629">
              <w:rPr>
                <w:sz w:val="28"/>
                <w:szCs w:val="28"/>
              </w:rPr>
              <w:t>D. General and Transferable Skills (other skills relevant to employability and personal development)</w:t>
            </w:r>
          </w:p>
          <w:p w14:paraId="79A9FD97" w14:textId="77777777" w:rsidR="00C13BF8" w:rsidRPr="006F2629" w:rsidRDefault="00C13BF8" w:rsidP="00B66612">
            <w:pPr>
              <w:ind w:left="288" w:hanging="288"/>
              <w:jc w:val="both"/>
              <w:rPr>
                <w:sz w:val="28"/>
                <w:szCs w:val="28"/>
              </w:rPr>
            </w:pPr>
            <w:r w:rsidRPr="006F2629">
              <w:rPr>
                <w:sz w:val="28"/>
                <w:szCs w:val="28"/>
              </w:rPr>
              <w:t>D1- Develop the student’s ability to perform the duties and deliver them on time</w:t>
            </w:r>
          </w:p>
          <w:p w14:paraId="097290A8" w14:textId="77777777" w:rsidR="00C13BF8" w:rsidRPr="006F2629" w:rsidRDefault="00C13BF8" w:rsidP="00B66612">
            <w:pPr>
              <w:ind w:left="288" w:hanging="288"/>
              <w:jc w:val="both"/>
              <w:rPr>
                <w:sz w:val="28"/>
                <w:szCs w:val="28"/>
              </w:rPr>
            </w:pPr>
            <w:r w:rsidRPr="006F2629">
              <w:rPr>
                <w:sz w:val="28"/>
                <w:szCs w:val="28"/>
              </w:rPr>
              <w:t>D2 - Logical and programmatic thinking to find programmatic solutions to various problems</w:t>
            </w:r>
          </w:p>
          <w:p w14:paraId="0B2427D2" w14:textId="77777777" w:rsidR="00C13BF8" w:rsidRPr="006F2629" w:rsidRDefault="00C13BF8" w:rsidP="00B66612">
            <w:pPr>
              <w:ind w:left="288" w:hanging="288"/>
              <w:jc w:val="both"/>
              <w:rPr>
                <w:sz w:val="28"/>
                <w:szCs w:val="28"/>
              </w:rPr>
            </w:pPr>
            <w:r w:rsidRPr="006F2629">
              <w:rPr>
                <w:sz w:val="28"/>
                <w:szCs w:val="28"/>
              </w:rPr>
              <w:t>D3 - developing the student's ability to dialogue and debate</w:t>
            </w:r>
          </w:p>
          <w:p w14:paraId="05184BE7" w14:textId="77777777" w:rsidR="00C13BF8" w:rsidRPr="006F2629" w:rsidRDefault="00C13BF8" w:rsidP="00B66612">
            <w:pPr>
              <w:ind w:left="288" w:hanging="288"/>
              <w:jc w:val="both"/>
              <w:rPr>
                <w:sz w:val="28"/>
                <w:szCs w:val="28"/>
              </w:rPr>
            </w:pPr>
            <w:r w:rsidRPr="006F2629">
              <w:rPr>
                <w:sz w:val="28"/>
                <w:szCs w:val="28"/>
              </w:rPr>
              <w:t>D4 - Develop the student's ability to deal with modern technology, especially the Internet</w:t>
            </w:r>
          </w:p>
        </w:tc>
      </w:tr>
    </w:tbl>
    <w:p w14:paraId="6859669E" w14:textId="77777777" w:rsidR="00C13BF8" w:rsidRPr="006F2629"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15"/>
        <w:gridCol w:w="926"/>
        <w:gridCol w:w="1849"/>
        <w:gridCol w:w="2063"/>
        <w:gridCol w:w="1886"/>
        <w:gridCol w:w="1993"/>
      </w:tblGrid>
      <w:tr w:rsidR="00C13BF8" w:rsidRPr="006F2629" w14:paraId="6D820435" w14:textId="77777777" w:rsidTr="00B66612">
        <w:trPr>
          <w:trHeight w:val="567"/>
        </w:trPr>
        <w:tc>
          <w:tcPr>
            <w:tcW w:w="9868" w:type="dxa"/>
            <w:gridSpan w:val="6"/>
            <w:shd w:val="clear" w:color="auto" w:fill="B8CCE4"/>
            <w:vAlign w:val="center"/>
          </w:tcPr>
          <w:p w14:paraId="48C2A007" w14:textId="77777777" w:rsidR="00C13BF8" w:rsidRPr="006F2629" w:rsidRDefault="00C13BF8" w:rsidP="00B66612">
            <w:pPr>
              <w:rPr>
                <w:sz w:val="28"/>
                <w:szCs w:val="28"/>
              </w:rPr>
            </w:pPr>
            <w:r w:rsidRPr="006F2629">
              <w:rPr>
                <w:sz w:val="28"/>
                <w:szCs w:val="28"/>
              </w:rPr>
              <w:t>10. Course Structure</w:t>
            </w:r>
          </w:p>
        </w:tc>
      </w:tr>
      <w:tr w:rsidR="00C13BF8" w:rsidRPr="006F2629" w14:paraId="77453129" w14:textId="77777777" w:rsidTr="00B66612">
        <w:trPr>
          <w:trHeight w:val="340"/>
        </w:trPr>
        <w:tc>
          <w:tcPr>
            <w:tcW w:w="921" w:type="dxa"/>
            <w:shd w:val="clear" w:color="auto" w:fill="B8CCE4"/>
            <w:vAlign w:val="center"/>
          </w:tcPr>
          <w:p w14:paraId="2FE85306" w14:textId="77777777" w:rsidR="00C13BF8" w:rsidRPr="006F2629" w:rsidRDefault="00C13BF8" w:rsidP="00B66612">
            <w:pPr>
              <w:jc w:val="center"/>
              <w:rPr>
                <w:sz w:val="28"/>
                <w:szCs w:val="28"/>
              </w:rPr>
            </w:pPr>
            <w:r w:rsidRPr="006F2629">
              <w:rPr>
                <w:sz w:val="28"/>
                <w:szCs w:val="28"/>
              </w:rPr>
              <w:t>Week</w:t>
            </w:r>
          </w:p>
        </w:tc>
        <w:tc>
          <w:tcPr>
            <w:tcW w:w="930" w:type="dxa"/>
            <w:shd w:val="clear" w:color="auto" w:fill="B8CCE4"/>
            <w:vAlign w:val="center"/>
          </w:tcPr>
          <w:p w14:paraId="7EC5EB10" w14:textId="77777777" w:rsidR="00C13BF8" w:rsidRPr="006F2629" w:rsidRDefault="00C13BF8" w:rsidP="00B66612">
            <w:pPr>
              <w:jc w:val="center"/>
              <w:rPr>
                <w:sz w:val="28"/>
                <w:szCs w:val="28"/>
              </w:rPr>
            </w:pPr>
            <w:r w:rsidRPr="006F2629">
              <w:rPr>
                <w:sz w:val="28"/>
                <w:szCs w:val="28"/>
              </w:rPr>
              <w:t>Hours</w:t>
            </w:r>
          </w:p>
        </w:tc>
        <w:tc>
          <w:tcPr>
            <w:tcW w:w="1849" w:type="dxa"/>
            <w:shd w:val="clear" w:color="auto" w:fill="B8CCE4"/>
            <w:vAlign w:val="center"/>
          </w:tcPr>
          <w:p w14:paraId="09D7B582" w14:textId="77777777" w:rsidR="00C13BF8" w:rsidRPr="006F2629" w:rsidRDefault="00C13BF8" w:rsidP="00B66612">
            <w:pPr>
              <w:jc w:val="center"/>
              <w:rPr>
                <w:sz w:val="28"/>
                <w:szCs w:val="28"/>
              </w:rPr>
            </w:pPr>
            <w:r w:rsidRPr="006F2629">
              <w:rPr>
                <w:sz w:val="28"/>
                <w:szCs w:val="28"/>
              </w:rPr>
              <w:t>ILOs</w:t>
            </w:r>
          </w:p>
        </w:tc>
        <w:tc>
          <w:tcPr>
            <w:tcW w:w="2124" w:type="dxa"/>
            <w:shd w:val="clear" w:color="auto" w:fill="B8CCE4"/>
            <w:vAlign w:val="center"/>
          </w:tcPr>
          <w:p w14:paraId="335AF6E6" w14:textId="77777777" w:rsidR="00C13BF8" w:rsidRPr="006F2629" w:rsidRDefault="00C13BF8" w:rsidP="00B66612">
            <w:pPr>
              <w:jc w:val="center"/>
              <w:rPr>
                <w:sz w:val="28"/>
                <w:szCs w:val="28"/>
              </w:rPr>
            </w:pPr>
            <w:r w:rsidRPr="006F2629">
              <w:rPr>
                <w:sz w:val="28"/>
                <w:szCs w:val="28"/>
              </w:rPr>
              <w:t>Unit/Module or Topic Title</w:t>
            </w:r>
          </w:p>
        </w:tc>
        <w:tc>
          <w:tcPr>
            <w:tcW w:w="1982" w:type="dxa"/>
            <w:shd w:val="clear" w:color="auto" w:fill="B8CCE4"/>
            <w:vAlign w:val="center"/>
          </w:tcPr>
          <w:p w14:paraId="43BE91A6" w14:textId="77777777" w:rsidR="00C13BF8" w:rsidRPr="006F2629" w:rsidRDefault="00C13BF8" w:rsidP="00B66612">
            <w:pPr>
              <w:jc w:val="center"/>
              <w:rPr>
                <w:sz w:val="28"/>
                <w:szCs w:val="28"/>
              </w:rPr>
            </w:pPr>
            <w:r w:rsidRPr="006F2629">
              <w:rPr>
                <w:sz w:val="28"/>
                <w:szCs w:val="28"/>
              </w:rPr>
              <w:t>Teaching</w:t>
            </w:r>
          </w:p>
          <w:p w14:paraId="00E65AB6" w14:textId="77777777" w:rsidR="00C13BF8" w:rsidRPr="006F2629" w:rsidRDefault="00C13BF8" w:rsidP="00B66612">
            <w:pPr>
              <w:jc w:val="center"/>
              <w:rPr>
                <w:sz w:val="28"/>
                <w:szCs w:val="28"/>
              </w:rPr>
            </w:pPr>
            <w:r w:rsidRPr="006F2629">
              <w:rPr>
                <w:sz w:val="28"/>
                <w:szCs w:val="28"/>
              </w:rPr>
              <w:t>Method</w:t>
            </w:r>
          </w:p>
        </w:tc>
        <w:tc>
          <w:tcPr>
            <w:tcW w:w="2062" w:type="dxa"/>
            <w:shd w:val="clear" w:color="auto" w:fill="B8CCE4"/>
            <w:vAlign w:val="center"/>
          </w:tcPr>
          <w:p w14:paraId="20329D95" w14:textId="77777777" w:rsidR="00C13BF8" w:rsidRPr="006F2629" w:rsidRDefault="00C13BF8" w:rsidP="00B66612">
            <w:pPr>
              <w:jc w:val="center"/>
              <w:rPr>
                <w:sz w:val="28"/>
                <w:szCs w:val="28"/>
              </w:rPr>
            </w:pPr>
            <w:r w:rsidRPr="006F2629">
              <w:rPr>
                <w:sz w:val="28"/>
                <w:szCs w:val="28"/>
              </w:rPr>
              <w:t>Assessment</w:t>
            </w:r>
          </w:p>
          <w:p w14:paraId="50D43013" w14:textId="77777777" w:rsidR="00C13BF8" w:rsidRPr="006F2629" w:rsidRDefault="00C13BF8" w:rsidP="00B66612">
            <w:pPr>
              <w:jc w:val="center"/>
              <w:rPr>
                <w:sz w:val="28"/>
                <w:szCs w:val="28"/>
              </w:rPr>
            </w:pPr>
            <w:r w:rsidRPr="006F2629">
              <w:rPr>
                <w:sz w:val="28"/>
                <w:szCs w:val="28"/>
              </w:rPr>
              <w:t>Method</w:t>
            </w:r>
          </w:p>
        </w:tc>
      </w:tr>
      <w:tr w:rsidR="00C13BF8" w:rsidRPr="006F2629" w14:paraId="3913D09D" w14:textId="77777777" w:rsidTr="00B66612">
        <w:trPr>
          <w:trHeight w:val="397"/>
        </w:trPr>
        <w:tc>
          <w:tcPr>
            <w:tcW w:w="921" w:type="dxa"/>
            <w:shd w:val="clear" w:color="auto" w:fill="DBE5F1"/>
            <w:vAlign w:val="center"/>
          </w:tcPr>
          <w:p w14:paraId="347BFBC3" w14:textId="77777777" w:rsidR="00C13BF8" w:rsidRPr="006F2629" w:rsidRDefault="00C13BF8" w:rsidP="00B66612">
            <w:pPr>
              <w:jc w:val="center"/>
              <w:rPr>
                <w:sz w:val="28"/>
                <w:szCs w:val="28"/>
              </w:rPr>
            </w:pPr>
            <w:r w:rsidRPr="006F2629">
              <w:rPr>
                <w:sz w:val="28"/>
                <w:szCs w:val="28"/>
              </w:rPr>
              <w:t>1</w:t>
            </w:r>
          </w:p>
        </w:tc>
        <w:tc>
          <w:tcPr>
            <w:tcW w:w="930" w:type="dxa"/>
            <w:shd w:val="clear" w:color="auto" w:fill="B8CCE4"/>
            <w:vAlign w:val="center"/>
          </w:tcPr>
          <w:p w14:paraId="13764A13" w14:textId="77777777" w:rsidR="00C13BF8" w:rsidRPr="006F2629" w:rsidRDefault="00C13BF8" w:rsidP="00B66612">
            <w:pPr>
              <w:jc w:val="center"/>
              <w:rPr>
                <w:sz w:val="28"/>
                <w:szCs w:val="28"/>
              </w:rPr>
            </w:pPr>
            <w:r w:rsidRPr="006F2629">
              <w:rPr>
                <w:sz w:val="28"/>
                <w:szCs w:val="28"/>
              </w:rPr>
              <w:t>5</w:t>
            </w:r>
          </w:p>
        </w:tc>
        <w:tc>
          <w:tcPr>
            <w:tcW w:w="1849" w:type="dxa"/>
            <w:shd w:val="clear" w:color="auto" w:fill="DBE5F1"/>
            <w:vAlign w:val="center"/>
          </w:tcPr>
          <w:p w14:paraId="3C047366" w14:textId="77777777" w:rsidR="00C13BF8" w:rsidRPr="006F2629" w:rsidRDefault="00C13BF8" w:rsidP="00B66612">
            <w:pPr>
              <w:jc w:val="center"/>
              <w:rPr>
                <w:sz w:val="28"/>
                <w:szCs w:val="28"/>
              </w:rPr>
            </w:pPr>
            <w:r w:rsidRPr="006F2629">
              <w:rPr>
                <w:sz w:val="28"/>
                <w:szCs w:val="28"/>
              </w:rPr>
              <w:t>Introduction to Surveying Science</w:t>
            </w:r>
          </w:p>
        </w:tc>
        <w:tc>
          <w:tcPr>
            <w:tcW w:w="2124" w:type="dxa"/>
            <w:shd w:val="clear" w:color="auto" w:fill="B8CCE4"/>
            <w:vAlign w:val="center"/>
          </w:tcPr>
          <w:p w14:paraId="11CBE840" w14:textId="77777777" w:rsidR="00C13BF8" w:rsidRPr="006F2629" w:rsidRDefault="00C13BF8" w:rsidP="00B66612">
            <w:pPr>
              <w:rPr>
                <w:sz w:val="28"/>
                <w:szCs w:val="28"/>
              </w:rPr>
            </w:pPr>
            <w:r w:rsidRPr="006F2629">
              <w:rPr>
                <w:sz w:val="28"/>
                <w:szCs w:val="28"/>
              </w:rPr>
              <w:t xml:space="preserve">Surveying </w:t>
            </w:r>
          </w:p>
        </w:tc>
        <w:tc>
          <w:tcPr>
            <w:tcW w:w="1982" w:type="dxa"/>
            <w:shd w:val="clear" w:color="auto" w:fill="DBE5F1"/>
            <w:vAlign w:val="center"/>
          </w:tcPr>
          <w:p w14:paraId="56998AB5" w14:textId="77777777" w:rsidR="00C13BF8" w:rsidRPr="006F2629" w:rsidRDefault="00C13BF8" w:rsidP="00B66612">
            <w:pPr>
              <w:jc w:val="center"/>
              <w:rPr>
                <w:sz w:val="28"/>
                <w:szCs w:val="28"/>
              </w:rPr>
            </w:pPr>
            <w:r w:rsidRPr="006F2629">
              <w:rPr>
                <w:sz w:val="28"/>
                <w:szCs w:val="28"/>
              </w:rPr>
              <w:t>Lecture and Lab</w:t>
            </w:r>
          </w:p>
        </w:tc>
        <w:tc>
          <w:tcPr>
            <w:tcW w:w="2062" w:type="dxa"/>
            <w:shd w:val="clear" w:color="auto" w:fill="B8CCE4"/>
            <w:vAlign w:val="center"/>
          </w:tcPr>
          <w:p w14:paraId="5B6B2914" w14:textId="77777777" w:rsidR="00C13BF8" w:rsidRPr="006F2629" w:rsidRDefault="00C13BF8" w:rsidP="00B66612">
            <w:pPr>
              <w:jc w:val="center"/>
              <w:rPr>
                <w:sz w:val="28"/>
                <w:szCs w:val="28"/>
              </w:rPr>
            </w:pPr>
            <w:r w:rsidRPr="006F2629">
              <w:rPr>
                <w:sz w:val="28"/>
                <w:szCs w:val="28"/>
              </w:rPr>
              <w:t xml:space="preserve">Quizzes and </w:t>
            </w:r>
            <w:proofErr w:type="spellStart"/>
            <w:r w:rsidRPr="006F2629">
              <w:rPr>
                <w:sz w:val="28"/>
                <w:szCs w:val="28"/>
              </w:rPr>
              <w:t>mid term</w:t>
            </w:r>
            <w:proofErr w:type="spellEnd"/>
            <w:r w:rsidRPr="006F2629">
              <w:rPr>
                <w:sz w:val="28"/>
                <w:szCs w:val="28"/>
              </w:rPr>
              <w:t xml:space="preserve"> exams </w:t>
            </w:r>
          </w:p>
        </w:tc>
      </w:tr>
      <w:tr w:rsidR="00C13BF8" w:rsidRPr="006F2629" w14:paraId="7397BB20" w14:textId="77777777" w:rsidTr="00B66612">
        <w:trPr>
          <w:trHeight w:val="397"/>
        </w:trPr>
        <w:tc>
          <w:tcPr>
            <w:tcW w:w="921" w:type="dxa"/>
            <w:shd w:val="clear" w:color="auto" w:fill="B8CCE4"/>
            <w:vAlign w:val="center"/>
          </w:tcPr>
          <w:p w14:paraId="4836E389" w14:textId="77777777" w:rsidR="00C13BF8" w:rsidRPr="006F2629" w:rsidRDefault="00C13BF8" w:rsidP="00B66612">
            <w:pPr>
              <w:jc w:val="center"/>
              <w:rPr>
                <w:sz w:val="28"/>
                <w:szCs w:val="28"/>
              </w:rPr>
            </w:pPr>
            <w:r w:rsidRPr="006F2629">
              <w:rPr>
                <w:sz w:val="28"/>
                <w:szCs w:val="28"/>
              </w:rPr>
              <w:t>2</w:t>
            </w:r>
          </w:p>
        </w:tc>
        <w:tc>
          <w:tcPr>
            <w:tcW w:w="930" w:type="dxa"/>
            <w:shd w:val="clear" w:color="auto" w:fill="DBE5F1"/>
            <w:vAlign w:val="center"/>
          </w:tcPr>
          <w:p w14:paraId="7CC3EA10" w14:textId="77777777" w:rsidR="00C13BF8" w:rsidRPr="006F2629" w:rsidRDefault="00C13BF8" w:rsidP="00B66612">
            <w:pPr>
              <w:jc w:val="center"/>
              <w:rPr>
                <w:sz w:val="28"/>
                <w:szCs w:val="28"/>
              </w:rPr>
            </w:pPr>
            <w:r w:rsidRPr="006F2629">
              <w:rPr>
                <w:sz w:val="28"/>
                <w:szCs w:val="28"/>
              </w:rPr>
              <w:t>5</w:t>
            </w:r>
          </w:p>
        </w:tc>
        <w:tc>
          <w:tcPr>
            <w:tcW w:w="1849" w:type="dxa"/>
            <w:shd w:val="clear" w:color="auto" w:fill="B8CCE4"/>
            <w:vAlign w:val="center"/>
          </w:tcPr>
          <w:p w14:paraId="02F76C37" w14:textId="77777777" w:rsidR="00C13BF8" w:rsidRPr="006F2629" w:rsidRDefault="00C13BF8" w:rsidP="00B66612">
            <w:pPr>
              <w:jc w:val="center"/>
              <w:rPr>
                <w:sz w:val="28"/>
                <w:szCs w:val="28"/>
              </w:rPr>
            </w:pPr>
            <w:r w:rsidRPr="006F2629">
              <w:rPr>
                <w:sz w:val="28"/>
                <w:szCs w:val="28"/>
              </w:rPr>
              <w:t>Measurements using the Tape</w:t>
            </w:r>
          </w:p>
        </w:tc>
        <w:tc>
          <w:tcPr>
            <w:tcW w:w="2124" w:type="dxa"/>
            <w:shd w:val="clear" w:color="auto" w:fill="DBE5F1"/>
            <w:vAlign w:val="center"/>
          </w:tcPr>
          <w:p w14:paraId="68FF2BF5" w14:textId="77777777" w:rsidR="00C13BF8" w:rsidRPr="006F2629" w:rsidRDefault="00C13BF8" w:rsidP="00B66612">
            <w:pPr>
              <w:rPr>
                <w:sz w:val="28"/>
                <w:szCs w:val="28"/>
              </w:rPr>
            </w:pPr>
            <w:r w:rsidRPr="006F2629">
              <w:rPr>
                <w:sz w:val="28"/>
                <w:szCs w:val="28"/>
              </w:rPr>
              <w:t>Tape</w:t>
            </w:r>
          </w:p>
        </w:tc>
        <w:tc>
          <w:tcPr>
            <w:tcW w:w="1982" w:type="dxa"/>
            <w:shd w:val="clear" w:color="auto" w:fill="B8CCE4"/>
            <w:vAlign w:val="center"/>
          </w:tcPr>
          <w:p w14:paraId="204635C4" w14:textId="77777777" w:rsidR="00C13BF8" w:rsidRPr="006F2629" w:rsidRDefault="00C13BF8" w:rsidP="00B66612">
            <w:pPr>
              <w:jc w:val="center"/>
              <w:rPr>
                <w:sz w:val="28"/>
                <w:szCs w:val="28"/>
              </w:rPr>
            </w:pPr>
            <w:r w:rsidRPr="006F2629">
              <w:rPr>
                <w:sz w:val="28"/>
                <w:szCs w:val="28"/>
              </w:rPr>
              <w:t>Lecture and Lab</w:t>
            </w:r>
          </w:p>
        </w:tc>
        <w:tc>
          <w:tcPr>
            <w:tcW w:w="2062" w:type="dxa"/>
            <w:shd w:val="clear" w:color="auto" w:fill="DBE5F1"/>
          </w:tcPr>
          <w:p w14:paraId="40896FED" w14:textId="77777777" w:rsidR="00C13BF8" w:rsidRPr="006F2629" w:rsidRDefault="00C13BF8" w:rsidP="00B66612">
            <w:pPr>
              <w:jc w:val="center"/>
              <w:rPr>
                <w:sz w:val="28"/>
                <w:szCs w:val="28"/>
              </w:rPr>
            </w:pPr>
            <w:r w:rsidRPr="006F2629">
              <w:rPr>
                <w:sz w:val="28"/>
                <w:szCs w:val="28"/>
              </w:rPr>
              <w:t xml:space="preserve">Quizzes and </w:t>
            </w:r>
            <w:proofErr w:type="spellStart"/>
            <w:r w:rsidRPr="006F2629">
              <w:rPr>
                <w:sz w:val="28"/>
                <w:szCs w:val="28"/>
              </w:rPr>
              <w:t>mid term</w:t>
            </w:r>
            <w:proofErr w:type="spellEnd"/>
            <w:r w:rsidRPr="006F2629">
              <w:rPr>
                <w:sz w:val="28"/>
                <w:szCs w:val="28"/>
              </w:rPr>
              <w:t xml:space="preserve"> exams </w:t>
            </w:r>
          </w:p>
        </w:tc>
      </w:tr>
      <w:tr w:rsidR="00C13BF8" w:rsidRPr="006F2629" w14:paraId="6C656E48" w14:textId="77777777" w:rsidTr="00B66612">
        <w:trPr>
          <w:trHeight w:val="397"/>
        </w:trPr>
        <w:tc>
          <w:tcPr>
            <w:tcW w:w="921" w:type="dxa"/>
            <w:shd w:val="clear" w:color="auto" w:fill="DBE5F1"/>
            <w:vAlign w:val="center"/>
          </w:tcPr>
          <w:p w14:paraId="1EF2A746" w14:textId="77777777" w:rsidR="00C13BF8" w:rsidRPr="006F2629" w:rsidRDefault="00C13BF8" w:rsidP="00B66612">
            <w:pPr>
              <w:jc w:val="center"/>
              <w:rPr>
                <w:sz w:val="28"/>
                <w:szCs w:val="28"/>
              </w:rPr>
            </w:pPr>
            <w:r w:rsidRPr="006F2629">
              <w:rPr>
                <w:sz w:val="28"/>
                <w:szCs w:val="28"/>
              </w:rPr>
              <w:t>3</w:t>
            </w:r>
          </w:p>
        </w:tc>
        <w:tc>
          <w:tcPr>
            <w:tcW w:w="930" w:type="dxa"/>
            <w:shd w:val="clear" w:color="auto" w:fill="B8CCE4"/>
            <w:vAlign w:val="center"/>
          </w:tcPr>
          <w:p w14:paraId="5E07EA97" w14:textId="77777777" w:rsidR="00C13BF8" w:rsidRPr="006F2629" w:rsidRDefault="00C13BF8" w:rsidP="00B66612">
            <w:pPr>
              <w:jc w:val="center"/>
              <w:rPr>
                <w:sz w:val="28"/>
                <w:szCs w:val="28"/>
              </w:rPr>
            </w:pPr>
            <w:r w:rsidRPr="006F2629">
              <w:rPr>
                <w:sz w:val="28"/>
                <w:szCs w:val="28"/>
              </w:rPr>
              <w:t>5</w:t>
            </w:r>
          </w:p>
        </w:tc>
        <w:tc>
          <w:tcPr>
            <w:tcW w:w="1849" w:type="dxa"/>
            <w:shd w:val="clear" w:color="auto" w:fill="DBE5F1"/>
            <w:vAlign w:val="center"/>
          </w:tcPr>
          <w:p w14:paraId="70BF8B9A" w14:textId="77777777" w:rsidR="00C13BF8" w:rsidRPr="006F2629" w:rsidRDefault="00C13BF8" w:rsidP="00B66612">
            <w:pPr>
              <w:jc w:val="center"/>
              <w:rPr>
                <w:sz w:val="28"/>
                <w:szCs w:val="28"/>
              </w:rPr>
            </w:pPr>
            <w:r w:rsidRPr="006F2629">
              <w:rPr>
                <w:sz w:val="28"/>
                <w:szCs w:val="28"/>
              </w:rPr>
              <w:t>Measurements using the Tape</w:t>
            </w:r>
          </w:p>
        </w:tc>
        <w:tc>
          <w:tcPr>
            <w:tcW w:w="2124" w:type="dxa"/>
            <w:shd w:val="clear" w:color="auto" w:fill="B8CCE4"/>
            <w:vAlign w:val="center"/>
          </w:tcPr>
          <w:p w14:paraId="7F5B9099" w14:textId="77777777" w:rsidR="00C13BF8" w:rsidRPr="006F2629" w:rsidRDefault="00C13BF8" w:rsidP="00B66612">
            <w:pPr>
              <w:rPr>
                <w:sz w:val="28"/>
                <w:szCs w:val="28"/>
              </w:rPr>
            </w:pPr>
            <w:r w:rsidRPr="006F2629">
              <w:rPr>
                <w:sz w:val="28"/>
                <w:szCs w:val="28"/>
              </w:rPr>
              <w:t>Tape</w:t>
            </w:r>
          </w:p>
        </w:tc>
        <w:tc>
          <w:tcPr>
            <w:tcW w:w="1982" w:type="dxa"/>
            <w:shd w:val="clear" w:color="auto" w:fill="DBE5F1"/>
            <w:vAlign w:val="center"/>
          </w:tcPr>
          <w:p w14:paraId="76C72EF2" w14:textId="77777777" w:rsidR="00C13BF8" w:rsidRPr="006F2629" w:rsidRDefault="00C13BF8" w:rsidP="00B66612">
            <w:pPr>
              <w:jc w:val="center"/>
              <w:rPr>
                <w:sz w:val="28"/>
                <w:szCs w:val="28"/>
              </w:rPr>
            </w:pPr>
            <w:r w:rsidRPr="006F2629">
              <w:rPr>
                <w:sz w:val="28"/>
                <w:szCs w:val="28"/>
              </w:rPr>
              <w:t>Lecture and Lab</w:t>
            </w:r>
          </w:p>
        </w:tc>
        <w:tc>
          <w:tcPr>
            <w:tcW w:w="2062" w:type="dxa"/>
            <w:shd w:val="clear" w:color="auto" w:fill="B8CCE4"/>
          </w:tcPr>
          <w:p w14:paraId="5260F35F" w14:textId="77777777" w:rsidR="00C13BF8" w:rsidRPr="006F2629" w:rsidRDefault="00C13BF8" w:rsidP="00B66612">
            <w:pPr>
              <w:jc w:val="center"/>
              <w:rPr>
                <w:sz w:val="28"/>
                <w:szCs w:val="28"/>
              </w:rPr>
            </w:pPr>
            <w:r w:rsidRPr="006F2629">
              <w:rPr>
                <w:sz w:val="28"/>
                <w:szCs w:val="28"/>
              </w:rPr>
              <w:t xml:space="preserve">Quizzes and </w:t>
            </w:r>
            <w:proofErr w:type="spellStart"/>
            <w:r w:rsidRPr="006F2629">
              <w:rPr>
                <w:sz w:val="28"/>
                <w:szCs w:val="28"/>
              </w:rPr>
              <w:t>mid term</w:t>
            </w:r>
            <w:proofErr w:type="spellEnd"/>
            <w:r w:rsidRPr="006F2629">
              <w:rPr>
                <w:sz w:val="28"/>
                <w:szCs w:val="28"/>
              </w:rPr>
              <w:t xml:space="preserve"> exams </w:t>
            </w:r>
          </w:p>
        </w:tc>
      </w:tr>
      <w:tr w:rsidR="00C13BF8" w:rsidRPr="006F2629" w14:paraId="60E64469" w14:textId="77777777" w:rsidTr="00B66612">
        <w:trPr>
          <w:trHeight w:val="397"/>
        </w:trPr>
        <w:tc>
          <w:tcPr>
            <w:tcW w:w="921" w:type="dxa"/>
            <w:shd w:val="clear" w:color="auto" w:fill="B8CCE4"/>
            <w:vAlign w:val="center"/>
          </w:tcPr>
          <w:p w14:paraId="0A44BA25" w14:textId="77777777" w:rsidR="00C13BF8" w:rsidRPr="006F2629" w:rsidRDefault="00C13BF8" w:rsidP="00B66612">
            <w:pPr>
              <w:jc w:val="center"/>
              <w:rPr>
                <w:sz w:val="28"/>
                <w:szCs w:val="28"/>
              </w:rPr>
            </w:pPr>
            <w:r w:rsidRPr="006F2629">
              <w:rPr>
                <w:sz w:val="28"/>
                <w:szCs w:val="28"/>
              </w:rPr>
              <w:t>4</w:t>
            </w:r>
          </w:p>
        </w:tc>
        <w:tc>
          <w:tcPr>
            <w:tcW w:w="930" w:type="dxa"/>
            <w:shd w:val="clear" w:color="auto" w:fill="DBE5F1"/>
            <w:vAlign w:val="center"/>
          </w:tcPr>
          <w:p w14:paraId="09A5C5D5" w14:textId="77777777" w:rsidR="00C13BF8" w:rsidRPr="006F2629" w:rsidRDefault="00C13BF8" w:rsidP="00B66612">
            <w:pPr>
              <w:jc w:val="center"/>
              <w:rPr>
                <w:sz w:val="28"/>
                <w:szCs w:val="28"/>
              </w:rPr>
            </w:pPr>
            <w:r w:rsidRPr="006F2629">
              <w:rPr>
                <w:sz w:val="28"/>
                <w:szCs w:val="28"/>
              </w:rPr>
              <w:t>5</w:t>
            </w:r>
          </w:p>
        </w:tc>
        <w:tc>
          <w:tcPr>
            <w:tcW w:w="1849" w:type="dxa"/>
            <w:shd w:val="clear" w:color="auto" w:fill="B8CCE4"/>
            <w:vAlign w:val="center"/>
          </w:tcPr>
          <w:p w14:paraId="37A32C2F" w14:textId="77777777" w:rsidR="00C13BF8" w:rsidRPr="006F2629" w:rsidRDefault="00C13BF8" w:rsidP="00B66612">
            <w:pPr>
              <w:jc w:val="center"/>
              <w:rPr>
                <w:sz w:val="28"/>
                <w:szCs w:val="28"/>
              </w:rPr>
            </w:pPr>
            <w:r w:rsidRPr="006F2629">
              <w:rPr>
                <w:sz w:val="28"/>
                <w:szCs w:val="28"/>
              </w:rPr>
              <w:t>Applications to Leveling</w:t>
            </w:r>
          </w:p>
        </w:tc>
        <w:tc>
          <w:tcPr>
            <w:tcW w:w="2124" w:type="dxa"/>
            <w:shd w:val="clear" w:color="auto" w:fill="DBE5F1"/>
            <w:vAlign w:val="center"/>
          </w:tcPr>
          <w:p w14:paraId="09E2DC92" w14:textId="77777777" w:rsidR="00C13BF8" w:rsidRPr="006F2629" w:rsidRDefault="00C13BF8" w:rsidP="00B66612">
            <w:pPr>
              <w:rPr>
                <w:sz w:val="28"/>
                <w:szCs w:val="28"/>
              </w:rPr>
            </w:pPr>
            <w:r w:rsidRPr="006F2629">
              <w:rPr>
                <w:sz w:val="28"/>
                <w:szCs w:val="28"/>
              </w:rPr>
              <w:t>Leveling</w:t>
            </w:r>
          </w:p>
        </w:tc>
        <w:tc>
          <w:tcPr>
            <w:tcW w:w="1982" w:type="dxa"/>
            <w:shd w:val="clear" w:color="auto" w:fill="B8CCE4"/>
            <w:vAlign w:val="center"/>
          </w:tcPr>
          <w:p w14:paraId="5F348A2E" w14:textId="77777777" w:rsidR="00C13BF8" w:rsidRPr="006F2629" w:rsidRDefault="00C13BF8" w:rsidP="00B66612">
            <w:pPr>
              <w:jc w:val="center"/>
              <w:rPr>
                <w:sz w:val="28"/>
                <w:szCs w:val="28"/>
              </w:rPr>
            </w:pPr>
            <w:r w:rsidRPr="006F2629">
              <w:rPr>
                <w:sz w:val="28"/>
                <w:szCs w:val="28"/>
              </w:rPr>
              <w:t>Lecture and Lab</w:t>
            </w:r>
          </w:p>
        </w:tc>
        <w:tc>
          <w:tcPr>
            <w:tcW w:w="2062" w:type="dxa"/>
            <w:shd w:val="clear" w:color="auto" w:fill="DBE5F1"/>
          </w:tcPr>
          <w:p w14:paraId="7DA5E8F0" w14:textId="77777777" w:rsidR="00C13BF8" w:rsidRPr="006F2629" w:rsidRDefault="00C13BF8" w:rsidP="00B66612">
            <w:pPr>
              <w:jc w:val="center"/>
              <w:rPr>
                <w:sz w:val="28"/>
                <w:szCs w:val="28"/>
              </w:rPr>
            </w:pPr>
            <w:r w:rsidRPr="006F2629">
              <w:rPr>
                <w:sz w:val="28"/>
                <w:szCs w:val="28"/>
              </w:rPr>
              <w:t xml:space="preserve">Quizzes and </w:t>
            </w:r>
            <w:proofErr w:type="spellStart"/>
            <w:r w:rsidRPr="006F2629">
              <w:rPr>
                <w:sz w:val="28"/>
                <w:szCs w:val="28"/>
              </w:rPr>
              <w:t>mid term</w:t>
            </w:r>
            <w:proofErr w:type="spellEnd"/>
            <w:r w:rsidRPr="006F2629">
              <w:rPr>
                <w:sz w:val="28"/>
                <w:szCs w:val="28"/>
              </w:rPr>
              <w:t xml:space="preserve"> exams </w:t>
            </w:r>
          </w:p>
        </w:tc>
      </w:tr>
      <w:tr w:rsidR="00C13BF8" w:rsidRPr="006F2629" w14:paraId="38E8AD81" w14:textId="77777777" w:rsidTr="00B66612">
        <w:trPr>
          <w:trHeight w:val="397"/>
        </w:trPr>
        <w:tc>
          <w:tcPr>
            <w:tcW w:w="921" w:type="dxa"/>
            <w:shd w:val="clear" w:color="auto" w:fill="DBE5F1"/>
            <w:vAlign w:val="center"/>
          </w:tcPr>
          <w:p w14:paraId="7CDB487B" w14:textId="77777777" w:rsidR="00C13BF8" w:rsidRPr="006F2629" w:rsidRDefault="00C13BF8" w:rsidP="00B66612">
            <w:pPr>
              <w:jc w:val="center"/>
              <w:rPr>
                <w:sz w:val="28"/>
                <w:szCs w:val="28"/>
              </w:rPr>
            </w:pPr>
            <w:r w:rsidRPr="006F2629">
              <w:rPr>
                <w:sz w:val="28"/>
                <w:szCs w:val="28"/>
              </w:rPr>
              <w:t>5</w:t>
            </w:r>
          </w:p>
        </w:tc>
        <w:tc>
          <w:tcPr>
            <w:tcW w:w="930" w:type="dxa"/>
            <w:shd w:val="clear" w:color="auto" w:fill="B8CCE4"/>
            <w:vAlign w:val="center"/>
          </w:tcPr>
          <w:p w14:paraId="03789CCF" w14:textId="77777777" w:rsidR="00C13BF8" w:rsidRPr="006F2629" w:rsidRDefault="00C13BF8" w:rsidP="00B66612">
            <w:pPr>
              <w:jc w:val="center"/>
              <w:rPr>
                <w:sz w:val="28"/>
                <w:szCs w:val="28"/>
              </w:rPr>
            </w:pPr>
            <w:r w:rsidRPr="006F2629">
              <w:rPr>
                <w:sz w:val="28"/>
                <w:szCs w:val="28"/>
              </w:rPr>
              <w:t>5</w:t>
            </w:r>
          </w:p>
        </w:tc>
        <w:tc>
          <w:tcPr>
            <w:tcW w:w="1849" w:type="dxa"/>
            <w:shd w:val="clear" w:color="auto" w:fill="DBE5F1"/>
            <w:vAlign w:val="center"/>
          </w:tcPr>
          <w:p w14:paraId="45246A12" w14:textId="77777777" w:rsidR="00C13BF8" w:rsidRPr="006F2629" w:rsidRDefault="00C13BF8" w:rsidP="00B66612">
            <w:pPr>
              <w:jc w:val="center"/>
              <w:rPr>
                <w:sz w:val="28"/>
                <w:szCs w:val="28"/>
              </w:rPr>
            </w:pPr>
            <w:r w:rsidRPr="006F2629">
              <w:rPr>
                <w:sz w:val="28"/>
                <w:szCs w:val="28"/>
              </w:rPr>
              <w:t>Applications to Leveling</w:t>
            </w:r>
          </w:p>
        </w:tc>
        <w:tc>
          <w:tcPr>
            <w:tcW w:w="2124" w:type="dxa"/>
            <w:shd w:val="clear" w:color="auto" w:fill="B8CCE4"/>
            <w:vAlign w:val="center"/>
          </w:tcPr>
          <w:p w14:paraId="21060936" w14:textId="77777777" w:rsidR="00C13BF8" w:rsidRPr="006F2629" w:rsidRDefault="00C13BF8" w:rsidP="00B66612">
            <w:pPr>
              <w:rPr>
                <w:sz w:val="28"/>
                <w:szCs w:val="28"/>
              </w:rPr>
            </w:pPr>
            <w:r w:rsidRPr="006F2629">
              <w:rPr>
                <w:sz w:val="28"/>
                <w:szCs w:val="28"/>
              </w:rPr>
              <w:t xml:space="preserve">Validating Leveling </w:t>
            </w:r>
          </w:p>
        </w:tc>
        <w:tc>
          <w:tcPr>
            <w:tcW w:w="1982" w:type="dxa"/>
            <w:shd w:val="clear" w:color="auto" w:fill="DBE5F1"/>
            <w:vAlign w:val="center"/>
          </w:tcPr>
          <w:p w14:paraId="7F9C19D4" w14:textId="77777777" w:rsidR="00C13BF8" w:rsidRPr="006F2629" w:rsidRDefault="00C13BF8" w:rsidP="00B66612">
            <w:pPr>
              <w:jc w:val="center"/>
              <w:rPr>
                <w:sz w:val="28"/>
                <w:szCs w:val="28"/>
              </w:rPr>
            </w:pPr>
            <w:r w:rsidRPr="006F2629">
              <w:rPr>
                <w:sz w:val="28"/>
                <w:szCs w:val="28"/>
              </w:rPr>
              <w:t>Lecture and Lab</w:t>
            </w:r>
          </w:p>
        </w:tc>
        <w:tc>
          <w:tcPr>
            <w:tcW w:w="2062" w:type="dxa"/>
            <w:shd w:val="clear" w:color="auto" w:fill="B8CCE4"/>
          </w:tcPr>
          <w:p w14:paraId="2297E995" w14:textId="77777777" w:rsidR="00C13BF8" w:rsidRPr="006F2629" w:rsidRDefault="00C13BF8" w:rsidP="00B66612">
            <w:pPr>
              <w:jc w:val="center"/>
              <w:rPr>
                <w:sz w:val="28"/>
                <w:szCs w:val="28"/>
              </w:rPr>
            </w:pPr>
            <w:r w:rsidRPr="006F2629">
              <w:rPr>
                <w:sz w:val="28"/>
                <w:szCs w:val="28"/>
              </w:rPr>
              <w:t xml:space="preserve">Quizzes and </w:t>
            </w:r>
            <w:proofErr w:type="spellStart"/>
            <w:r w:rsidRPr="006F2629">
              <w:rPr>
                <w:sz w:val="28"/>
                <w:szCs w:val="28"/>
              </w:rPr>
              <w:t>mid term</w:t>
            </w:r>
            <w:proofErr w:type="spellEnd"/>
            <w:r w:rsidRPr="006F2629">
              <w:rPr>
                <w:sz w:val="28"/>
                <w:szCs w:val="28"/>
              </w:rPr>
              <w:t xml:space="preserve"> exams </w:t>
            </w:r>
          </w:p>
        </w:tc>
      </w:tr>
      <w:tr w:rsidR="00C13BF8" w:rsidRPr="006F2629" w14:paraId="778C0603" w14:textId="77777777" w:rsidTr="00B66612">
        <w:trPr>
          <w:trHeight w:val="397"/>
        </w:trPr>
        <w:tc>
          <w:tcPr>
            <w:tcW w:w="921" w:type="dxa"/>
            <w:shd w:val="clear" w:color="auto" w:fill="B8CCE4"/>
            <w:vAlign w:val="center"/>
          </w:tcPr>
          <w:p w14:paraId="5155066E" w14:textId="77777777" w:rsidR="00C13BF8" w:rsidRPr="006F2629" w:rsidRDefault="00C13BF8" w:rsidP="00B66612">
            <w:pPr>
              <w:jc w:val="center"/>
              <w:rPr>
                <w:sz w:val="28"/>
                <w:szCs w:val="28"/>
              </w:rPr>
            </w:pPr>
            <w:r w:rsidRPr="006F2629">
              <w:rPr>
                <w:sz w:val="28"/>
                <w:szCs w:val="28"/>
              </w:rPr>
              <w:lastRenderedPageBreak/>
              <w:t>6</w:t>
            </w:r>
          </w:p>
        </w:tc>
        <w:tc>
          <w:tcPr>
            <w:tcW w:w="930" w:type="dxa"/>
            <w:shd w:val="clear" w:color="auto" w:fill="DBE5F1"/>
            <w:vAlign w:val="center"/>
          </w:tcPr>
          <w:p w14:paraId="45E47843" w14:textId="77777777" w:rsidR="00C13BF8" w:rsidRPr="006F2629" w:rsidRDefault="00C13BF8" w:rsidP="00B66612">
            <w:pPr>
              <w:jc w:val="center"/>
              <w:rPr>
                <w:sz w:val="28"/>
                <w:szCs w:val="28"/>
              </w:rPr>
            </w:pPr>
            <w:r w:rsidRPr="006F2629">
              <w:rPr>
                <w:sz w:val="28"/>
                <w:szCs w:val="28"/>
              </w:rPr>
              <w:t>5</w:t>
            </w:r>
          </w:p>
        </w:tc>
        <w:tc>
          <w:tcPr>
            <w:tcW w:w="1849" w:type="dxa"/>
            <w:shd w:val="clear" w:color="auto" w:fill="B8CCE4"/>
            <w:vAlign w:val="center"/>
          </w:tcPr>
          <w:p w14:paraId="68E6750F" w14:textId="77777777" w:rsidR="00C13BF8" w:rsidRPr="006F2629" w:rsidRDefault="00C13BF8" w:rsidP="00B66612">
            <w:pPr>
              <w:jc w:val="center"/>
              <w:rPr>
                <w:sz w:val="28"/>
                <w:szCs w:val="28"/>
              </w:rPr>
            </w:pPr>
            <w:r w:rsidRPr="006F2629">
              <w:rPr>
                <w:sz w:val="28"/>
                <w:szCs w:val="28"/>
              </w:rPr>
              <w:t>Application of Sections</w:t>
            </w:r>
          </w:p>
        </w:tc>
        <w:tc>
          <w:tcPr>
            <w:tcW w:w="2124" w:type="dxa"/>
            <w:shd w:val="clear" w:color="auto" w:fill="DBE5F1"/>
            <w:vAlign w:val="center"/>
          </w:tcPr>
          <w:p w14:paraId="6C25AEAB" w14:textId="77777777" w:rsidR="00C13BF8" w:rsidRPr="006F2629" w:rsidRDefault="00C13BF8" w:rsidP="00B66612">
            <w:pPr>
              <w:rPr>
                <w:sz w:val="28"/>
                <w:szCs w:val="28"/>
              </w:rPr>
            </w:pPr>
            <w:r w:rsidRPr="006F2629">
              <w:rPr>
                <w:sz w:val="28"/>
                <w:szCs w:val="28"/>
              </w:rPr>
              <w:t>Longitudinal sections</w:t>
            </w:r>
          </w:p>
        </w:tc>
        <w:tc>
          <w:tcPr>
            <w:tcW w:w="1982" w:type="dxa"/>
            <w:shd w:val="clear" w:color="auto" w:fill="B8CCE4"/>
            <w:vAlign w:val="center"/>
          </w:tcPr>
          <w:p w14:paraId="7CAAB760" w14:textId="77777777" w:rsidR="00C13BF8" w:rsidRPr="006F2629" w:rsidRDefault="00C13BF8" w:rsidP="00B66612">
            <w:pPr>
              <w:jc w:val="center"/>
              <w:rPr>
                <w:sz w:val="28"/>
                <w:szCs w:val="28"/>
              </w:rPr>
            </w:pPr>
            <w:r w:rsidRPr="006F2629">
              <w:rPr>
                <w:sz w:val="28"/>
                <w:szCs w:val="28"/>
              </w:rPr>
              <w:t>Lecture and Lab</w:t>
            </w:r>
          </w:p>
        </w:tc>
        <w:tc>
          <w:tcPr>
            <w:tcW w:w="2062" w:type="dxa"/>
            <w:shd w:val="clear" w:color="auto" w:fill="DBE5F1"/>
          </w:tcPr>
          <w:p w14:paraId="3C49D563" w14:textId="77777777" w:rsidR="00C13BF8" w:rsidRPr="006F2629" w:rsidRDefault="00C13BF8" w:rsidP="00B66612">
            <w:pPr>
              <w:jc w:val="center"/>
              <w:rPr>
                <w:sz w:val="28"/>
                <w:szCs w:val="28"/>
              </w:rPr>
            </w:pPr>
            <w:r w:rsidRPr="006F2629">
              <w:rPr>
                <w:sz w:val="28"/>
                <w:szCs w:val="28"/>
              </w:rPr>
              <w:t xml:space="preserve">Quizzes and </w:t>
            </w:r>
            <w:proofErr w:type="spellStart"/>
            <w:r w:rsidRPr="006F2629">
              <w:rPr>
                <w:sz w:val="28"/>
                <w:szCs w:val="28"/>
              </w:rPr>
              <w:t>mid term</w:t>
            </w:r>
            <w:proofErr w:type="spellEnd"/>
            <w:r w:rsidRPr="006F2629">
              <w:rPr>
                <w:sz w:val="28"/>
                <w:szCs w:val="28"/>
              </w:rPr>
              <w:t xml:space="preserve"> exams </w:t>
            </w:r>
          </w:p>
        </w:tc>
      </w:tr>
      <w:tr w:rsidR="00C13BF8" w:rsidRPr="006F2629" w14:paraId="1E986144" w14:textId="77777777" w:rsidTr="00B66612">
        <w:trPr>
          <w:trHeight w:val="397"/>
        </w:trPr>
        <w:tc>
          <w:tcPr>
            <w:tcW w:w="921" w:type="dxa"/>
            <w:shd w:val="clear" w:color="auto" w:fill="DBE5F1"/>
            <w:vAlign w:val="center"/>
          </w:tcPr>
          <w:p w14:paraId="51CF9321" w14:textId="77777777" w:rsidR="00C13BF8" w:rsidRPr="006F2629" w:rsidRDefault="00C13BF8" w:rsidP="00B66612">
            <w:pPr>
              <w:jc w:val="center"/>
              <w:rPr>
                <w:sz w:val="28"/>
                <w:szCs w:val="28"/>
              </w:rPr>
            </w:pPr>
            <w:r w:rsidRPr="006F2629">
              <w:rPr>
                <w:sz w:val="28"/>
                <w:szCs w:val="28"/>
              </w:rPr>
              <w:t>7</w:t>
            </w:r>
          </w:p>
        </w:tc>
        <w:tc>
          <w:tcPr>
            <w:tcW w:w="930" w:type="dxa"/>
            <w:tcBorders>
              <w:bottom w:val="single" w:sz="8" w:space="0" w:color="4F81BD"/>
            </w:tcBorders>
            <w:shd w:val="clear" w:color="auto" w:fill="B8CCE4"/>
            <w:vAlign w:val="center"/>
          </w:tcPr>
          <w:p w14:paraId="234C4483" w14:textId="77777777" w:rsidR="00C13BF8" w:rsidRPr="006F2629" w:rsidRDefault="00C13BF8" w:rsidP="00B66612">
            <w:pPr>
              <w:jc w:val="center"/>
              <w:rPr>
                <w:sz w:val="28"/>
                <w:szCs w:val="28"/>
              </w:rPr>
            </w:pPr>
            <w:r w:rsidRPr="006F2629">
              <w:rPr>
                <w:sz w:val="28"/>
                <w:szCs w:val="28"/>
              </w:rPr>
              <w:t>5</w:t>
            </w:r>
          </w:p>
        </w:tc>
        <w:tc>
          <w:tcPr>
            <w:tcW w:w="1849" w:type="dxa"/>
            <w:tcBorders>
              <w:bottom w:val="single" w:sz="8" w:space="0" w:color="4F81BD"/>
            </w:tcBorders>
            <w:shd w:val="clear" w:color="auto" w:fill="DBE5F1"/>
            <w:vAlign w:val="center"/>
          </w:tcPr>
          <w:p w14:paraId="3FED222B" w14:textId="77777777" w:rsidR="00C13BF8" w:rsidRPr="006F2629" w:rsidRDefault="00C13BF8" w:rsidP="00B66612">
            <w:pPr>
              <w:jc w:val="center"/>
              <w:rPr>
                <w:sz w:val="28"/>
                <w:szCs w:val="28"/>
              </w:rPr>
            </w:pPr>
            <w:r w:rsidRPr="006F2629">
              <w:rPr>
                <w:sz w:val="28"/>
                <w:szCs w:val="28"/>
              </w:rPr>
              <w:t>Application of Sections</w:t>
            </w:r>
          </w:p>
        </w:tc>
        <w:tc>
          <w:tcPr>
            <w:tcW w:w="2124" w:type="dxa"/>
            <w:tcBorders>
              <w:bottom w:val="single" w:sz="8" w:space="0" w:color="4F81BD"/>
            </w:tcBorders>
            <w:shd w:val="clear" w:color="auto" w:fill="B8CCE4"/>
            <w:vAlign w:val="center"/>
          </w:tcPr>
          <w:p w14:paraId="07449787" w14:textId="77777777" w:rsidR="00C13BF8" w:rsidRPr="006F2629" w:rsidRDefault="00C13BF8" w:rsidP="00B66612">
            <w:pPr>
              <w:rPr>
                <w:sz w:val="28"/>
                <w:szCs w:val="28"/>
              </w:rPr>
            </w:pPr>
            <w:r w:rsidRPr="006F2629">
              <w:rPr>
                <w:sz w:val="28"/>
                <w:szCs w:val="28"/>
              </w:rPr>
              <w:t>Cross Sections</w:t>
            </w:r>
          </w:p>
        </w:tc>
        <w:tc>
          <w:tcPr>
            <w:tcW w:w="1982" w:type="dxa"/>
            <w:tcBorders>
              <w:bottom w:val="single" w:sz="8" w:space="0" w:color="4F81BD"/>
            </w:tcBorders>
            <w:shd w:val="clear" w:color="auto" w:fill="DBE5F1"/>
            <w:vAlign w:val="center"/>
          </w:tcPr>
          <w:p w14:paraId="6D75C997" w14:textId="77777777" w:rsidR="00C13BF8" w:rsidRPr="006F2629" w:rsidRDefault="00C13BF8" w:rsidP="00B66612">
            <w:pPr>
              <w:jc w:val="center"/>
              <w:rPr>
                <w:sz w:val="28"/>
                <w:szCs w:val="28"/>
              </w:rPr>
            </w:pPr>
            <w:r w:rsidRPr="006F2629">
              <w:rPr>
                <w:sz w:val="28"/>
                <w:szCs w:val="28"/>
              </w:rPr>
              <w:t>Lecture and Lab</w:t>
            </w:r>
          </w:p>
        </w:tc>
        <w:tc>
          <w:tcPr>
            <w:tcW w:w="2062" w:type="dxa"/>
            <w:tcBorders>
              <w:bottom w:val="single" w:sz="8" w:space="0" w:color="4F81BD"/>
            </w:tcBorders>
            <w:shd w:val="clear" w:color="auto" w:fill="B8CCE4"/>
          </w:tcPr>
          <w:p w14:paraId="5AC3A4DC" w14:textId="77777777" w:rsidR="00C13BF8" w:rsidRPr="006F2629" w:rsidRDefault="00C13BF8" w:rsidP="00B66612">
            <w:pPr>
              <w:jc w:val="center"/>
              <w:rPr>
                <w:sz w:val="28"/>
                <w:szCs w:val="28"/>
              </w:rPr>
            </w:pPr>
            <w:r w:rsidRPr="006F2629">
              <w:rPr>
                <w:sz w:val="28"/>
                <w:szCs w:val="28"/>
              </w:rPr>
              <w:t xml:space="preserve">Quizzes and </w:t>
            </w:r>
            <w:proofErr w:type="spellStart"/>
            <w:r w:rsidRPr="006F2629">
              <w:rPr>
                <w:sz w:val="28"/>
                <w:szCs w:val="28"/>
              </w:rPr>
              <w:t>mid term</w:t>
            </w:r>
            <w:proofErr w:type="spellEnd"/>
            <w:r w:rsidRPr="006F2629">
              <w:rPr>
                <w:sz w:val="28"/>
                <w:szCs w:val="28"/>
              </w:rPr>
              <w:t xml:space="preserve"> exams </w:t>
            </w:r>
          </w:p>
        </w:tc>
      </w:tr>
      <w:tr w:rsidR="00C13BF8" w:rsidRPr="006F2629" w14:paraId="68AB2C03" w14:textId="77777777" w:rsidTr="00B66612">
        <w:trPr>
          <w:trHeight w:val="397"/>
        </w:trPr>
        <w:tc>
          <w:tcPr>
            <w:tcW w:w="921" w:type="dxa"/>
            <w:shd w:val="clear" w:color="auto" w:fill="DBE5F1"/>
            <w:vAlign w:val="center"/>
          </w:tcPr>
          <w:p w14:paraId="56D84345" w14:textId="77777777" w:rsidR="00C13BF8" w:rsidRPr="006F2629" w:rsidRDefault="00C13BF8" w:rsidP="00B66612">
            <w:pPr>
              <w:jc w:val="center"/>
              <w:rPr>
                <w:sz w:val="28"/>
                <w:szCs w:val="28"/>
              </w:rPr>
            </w:pPr>
            <w:r w:rsidRPr="006F2629">
              <w:rPr>
                <w:sz w:val="28"/>
                <w:szCs w:val="28"/>
              </w:rPr>
              <w:t>8</w:t>
            </w:r>
          </w:p>
        </w:tc>
        <w:tc>
          <w:tcPr>
            <w:tcW w:w="930" w:type="dxa"/>
            <w:shd w:val="clear" w:color="auto" w:fill="D9E2F3" w:themeFill="accent1" w:themeFillTint="33"/>
            <w:vAlign w:val="center"/>
          </w:tcPr>
          <w:p w14:paraId="4199988A" w14:textId="77777777" w:rsidR="00C13BF8" w:rsidRPr="006F2629" w:rsidRDefault="00C13BF8" w:rsidP="00B66612">
            <w:pPr>
              <w:jc w:val="center"/>
              <w:rPr>
                <w:sz w:val="28"/>
                <w:szCs w:val="28"/>
              </w:rPr>
            </w:pPr>
            <w:r w:rsidRPr="006F2629">
              <w:rPr>
                <w:sz w:val="28"/>
                <w:szCs w:val="28"/>
              </w:rPr>
              <w:t>5</w:t>
            </w:r>
          </w:p>
        </w:tc>
        <w:tc>
          <w:tcPr>
            <w:tcW w:w="1849" w:type="dxa"/>
            <w:shd w:val="clear" w:color="auto" w:fill="B4C6E7" w:themeFill="accent1" w:themeFillTint="66"/>
            <w:vAlign w:val="center"/>
          </w:tcPr>
          <w:p w14:paraId="3C7DC43E" w14:textId="77777777" w:rsidR="00C13BF8" w:rsidRPr="006F2629" w:rsidRDefault="00C13BF8" w:rsidP="00B66612">
            <w:pPr>
              <w:jc w:val="center"/>
              <w:rPr>
                <w:sz w:val="28"/>
                <w:szCs w:val="28"/>
              </w:rPr>
            </w:pPr>
            <w:r w:rsidRPr="006F2629">
              <w:rPr>
                <w:sz w:val="28"/>
                <w:szCs w:val="28"/>
              </w:rPr>
              <w:t>Application of Sections</w:t>
            </w:r>
          </w:p>
        </w:tc>
        <w:tc>
          <w:tcPr>
            <w:tcW w:w="2124" w:type="dxa"/>
            <w:shd w:val="clear" w:color="auto" w:fill="D9E2F3" w:themeFill="accent1" w:themeFillTint="33"/>
            <w:vAlign w:val="center"/>
          </w:tcPr>
          <w:p w14:paraId="3FDE5DC2" w14:textId="77777777" w:rsidR="00C13BF8" w:rsidRPr="006F2629" w:rsidRDefault="00C13BF8" w:rsidP="00B66612">
            <w:pPr>
              <w:rPr>
                <w:sz w:val="28"/>
                <w:szCs w:val="28"/>
              </w:rPr>
            </w:pPr>
            <w:r w:rsidRPr="006F2629">
              <w:rPr>
                <w:sz w:val="28"/>
                <w:szCs w:val="28"/>
              </w:rPr>
              <w:t>Cross Sections</w:t>
            </w:r>
          </w:p>
        </w:tc>
        <w:tc>
          <w:tcPr>
            <w:tcW w:w="1982" w:type="dxa"/>
            <w:shd w:val="clear" w:color="auto" w:fill="B4C6E7" w:themeFill="accent1" w:themeFillTint="66"/>
            <w:vAlign w:val="center"/>
          </w:tcPr>
          <w:p w14:paraId="50BFB025" w14:textId="77777777" w:rsidR="00C13BF8" w:rsidRPr="006F2629" w:rsidRDefault="00C13BF8" w:rsidP="00B66612">
            <w:pPr>
              <w:jc w:val="center"/>
              <w:rPr>
                <w:sz w:val="28"/>
                <w:szCs w:val="28"/>
              </w:rPr>
            </w:pPr>
            <w:r w:rsidRPr="006F2629">
              <w:rPr>
                <w:sz w:val="28"/>
                <w:szCs w:val="28"/>
              </w:rPr>
              <w:t>Lecture and Lab</w:t>
            </w:r>
          </w:p>
        </w:tc>
        <w:tc>
          <w:tcPr>
            <w:tcW w:w="2062" w:type="dxa"/>
            <w:shd w:val="clear" w:color="auto" w:fill="D9E2F3" w:themeFill="accent1" w:themeFillTint="33"/>
          </w:tcPr>
          <w:p w14:paraId="64D55F05" w14:textId="77777777" w:rsidR="00C13BF8" w:rsidRPr="006F2629" w:rsidRDefault="00C13BF8" w:rsidP="00B66612">
            <w:pPr>
              <w:jc w:val="center"/>
              <w:rPr>
                <w:sz w:val="28"/>
                <w:szCs w:val="28"/>
              </w:rPr>
            </w:pPr>
            <w:r w:rsidRPr="006F2629">
              <w:rPr>
                <w:sz w:val="28"/>
                <w:szCs w:val="28"/>
              </w:rPr>
              <w:t xml:space="preserve">Quizzes and </w:t>
            </w:r>
            <w:proofErr w:type="spellStart"/>
            <w:r w:rsidRPr="006F2629">
              <w:rPr>
                <w:sz w:val="28"/>
                <w:szCs w:val="28"/>
              </w:rPr>
              <w:t>mid term</w:t>
            </w:r>
            <w:proofErr w:type="spellEnd"/>
            <w:r w:rsidRPr="006F2629">
              <w:rPr>
                <w:sz w:val="28"/>
                <w:szCs w:val="28"/>
              </w:rPr>
              <w:t xml:space="preserve"> exams </w:t>
            </w:r>
          </w:p>
        </w:tc>
      </w:tr>
      <w:tr w:rsidR="00C13BF8" w:rsidRPr="006F2629" w14:paraId="155ED86D" w14:textId="77777777" w:rsidTr="00B66612">
        <w:trPr>
          <w:trHeight w:val="397"/>
        </w:trPr>
        <w:tc>
          <w:tcPr>
            <w:tcW w:w="921" w:type="dxa"/>
            <w:shd w:val="clear" w:color="auto" w:fill="DBE5F1"/>
            <w:vAlign w:val="center"/>
          </w:tcPr>
          <w:p w14:paraId="09C47032" w14:textId="77777777" w:rsidR="00C13BF8" w:rsidRPr="006F2629" w:rsidRDefault="00C13BF8" w:rsidP="00B66612">
            <w:pPr>
              <w:jc w:val="center"/>
              <w:rPr>
                <w:sz w:val="28"/>
                <w:szCs w:val="28"/>
              </w:rPr>
            </w:pPr>
            <w:r w:rsidRPr="006F2629">
              <w:rPr>
                <w:sz w:val="28"/>
                <w:szCs w:val="28"/>
              </w:rPr>
              <w:t>9</w:t>
            </w:r>
          </w:p>
        </w:tc>
        <w:tc>
          <w:tcPr>
            <w:tcW w:w="930" w:type="dxa"/>
            <w:tcBorders>
              <w:bottom w:val="single" w:sz="8" w:space="0" w:color="4F81BD"/>
            </w:tcBorders>
            <w:shd w:val="clear" w:color="auto" w:fill="B8CCE4"/>
            <w:vAlign w:val="center"/>
          </w:tcPr>
          <w:p w14:paraId="5010E05E" w14:textId="77777777" w:rsidR="00C13BF8" w:rsidRPr="006F2629" w:rsidRDefault="00C13BF8" w:rsidP="00B66612">
            <w:pPr>
              <w:jc w:val="center"/>
              <w:rPr>
                <w:sz w:val="28"/>
                <w:szCs w:val="28"/>
              </w:rPr>
            </w:pPr>
            <w:r w:rsidRPr="006F2629">
              <w:rPr>
                <w:sz w:val="28"/>
                <w:szCs w:val="28"/>
              </w:rPr>
              <w:t>5</w:t>
            </w:r>
          </w:p>
        </w:tc>
        <w:tc>
          <w:tcPr>
            <w:tcW w:w="1849" w:type="dxa"/>
            <w:tcBorders>
              <w:bottom w:val="single" w:sz="8" w:space="0" w:color="4F81BD"/>
            </w:tcBorders>
            <w:shd w:val="clear" w:color="auto" w:fill="DBE5F1"/>
            <w:vAlign w:val="center"/>
          </w:tcPr>
          <w:p w14:paraId="327C4473" w14:textId="77777777" w:rsidR="00C13BF8" w:rsidRPr="006F2629" w:rsidRDefault="00C13BF8" w:rsidP="00B66612">
            <w:pPr>
              <w:jc w:val="center"/>
              <w:rPr>
                <w:sz w:val="28"/>
                <w:szCs w:val="28"/>
              </w:rPr>
            </w:pPr>
            <w:r w:rsidRPr="006F2629">
              <w:rPr>
                <w:sz w:val="28"/>
                <w:szCs w:val="28"/>
              </w:rPr>
              <w:t xml:space="preserve">Angles Measurements </w:t>
            </w:r>
          </w:p>
        </w:tc>
        <w:tc>
          <w:tcPr>
            <w:tcW w:w="2124" w:type="dxa"/>
            <w:tcBorders>
              <w:bottom w:val="single" w:sz="8" w:space="0" w:color="4F81BD"/>
            </w:tcBorders>
            <w:shd w:val="clear" w:color="auto" w:fill="B8CCE4"/>
            <w:vAlign w:val="center"/>
          </w:tcPr>
          <w:p w14:paraId="645AC27F" w14:textId="77777777" w:rsidR="00C13BF8" w:rsidRPr="006F2629" w:rsidRDefault="00C13BF8" w:rsidP="00B66612">
            <w:pPr>
              <w:rPr>
                <w:sz w:val="28"/>
                <w:szCs w:val="28"/>
              </w:rPr>
            </w:pPr>
            <w:r w:rsidRPr="006F2629">
              <w:rPr>
                <w:sz w:val="28"/>
                <w:szCs w:val="28"/>
              </w:rPr>
              <w:t xml:space="preserve">Using Theodolite </w:t>
            </w:r>
          </w:p>
        </w:tc>
        <w:tc>
          <w:tcPr>
            <w:tcW w:w="1982" w:type="dxa"/>
            <w:tcBorders>
              <w:bottom w:val="single" w:sz="8" w:space="0" w:color="4F81BD"/>
            </w:tcBorders>
            <w:shd w:val="clear" w:color="auto" w:fill="DBE5F1"/>
            <w:vAlign w:val="center"/>
          </w:tcPr>
          <w:p w14:paraId="08E4705C" w14:textId="77777777" w:rsidR="00C13BF8" w:rsidRPr="006F2629" w:rsidRDefault="00C13BF8" w:rsidP="00B66612">
            <w:pPr>
              <w:jc w:val="center"/>
              <w:rPr>
                <w:sz w:val="28"/>
                <w:szCs w:val="28"/>
              </w:rPr>
            </w:pPr>
            <w:r w:rsidRPr="006F2629">
              <w:rPr>
                <w:sz w:val="28"/>
                <w:szCs w:val="28"/>
              </w:rPr>
              <w:t>Lecture and Lab</w:t>
            </w:r>
          </w:p>
        </w:tc>
        <w:tc>
          <w:tcPr>
            <w:tcW w:w="2062" w:type="dxa"/>
            <w:tcBorders>
              <w:bottom w:val="single" w:sz="8" w:space="0" w:color="4F81BD"/>
            </w:tcBorders>
            <w:shd w:val="clear" w:color="auto" w:fill="B8CCE4"/>
          </w:tcPr>
          <w:p w14:paraId="3EB73451" w14:textId="77777777" w:rsidR="00C13BF8" w:rsidRPr="006F2629" w:rsidRDefault="00C13BF8" w:rsidP="00B66612">
            <w:pPr>
              <w:jc w:val="center"/>
              <w:rPr>
                <w:sz w:val="28"/>
                <w:szCs w:val="28"/>
              </w:rPr>
            </w:pPr>
            <w:r w:rsidRPr="006F2629">
              <w:rPr>
                <w:sz w:val="28"/>
                <w:szCs w:val="28"/>
              </w:rPr>
              <w:t xml:space="preserve">Quizzes and </w:t>
            </w:r>
            <w:proofErr w:type="spellStart"/>
            <w:r w:rsidRPr="006F2629">
              <w:rPr>
                <w:sz w:val="28"/>
                <w:szCs w:val="28"/>
              </w:rPr>
              <w:t>mid term</w:t>
            </w:r>
            <w:proofErr w:type="spellEnd"/>
            <w:r w:rsidRPr="006F2629">
              <w:rPr>
                <w:sz w:val="28"/>
                <w:szCs w:val="28"/>
              </w:rPr>
              <w:t xml:space="preserve"> exams </w:t>
            </w:r>
          </w:p>
        </w:tc>
      </w:tr>
      <w:tr w:rsidR="00C13BF8" w:rsidRPr="006F2629" w14:paraId="55A3C66D" w14:textId="77777777" w:rsidTr="00B66612">
        <w:trPr>
          <w:trHeight w:val="397"/>
        </w:trPr>
        <w:tc>
          <w:tcPr>
            <w:tcW w:w="921" w:type="dxa"/>
            <w:shd w:val="clear" w:color="auto" w:fill="DBE5F1"/>
            <w:vAlign w:val="center"/>
          </w:tcPr>
          <w:p w14:paraId="72A18EA2" w14:textId="77777777" w:rsidR="00C13BF8" w:rsidRPr="006F2629" w:rsidRDefault="00C13BF8" w:rsidP="00B66612">
            <w:pPr>
              <w:jc w:val="center"/>
              <w:rPr>
                <w:sz w:val="28"/>
                <w:szCs w:val="28"/>
              </w:rPr>
            </w:pPr>
            <w:r w:rsidRPr="006F2629">
              <w:rPr>
                <w:sz w:val="28"/>
                <w:szCs w:val="28"/>
              </w:rPr>
              <w:t>10</w:t>
            </w:r>
          </w:p>
        </w:tc>
        <w:tc>
          <w:tcPr>
            <w:tcW w:w="930" w:type="dxa"/>
            <w:shd w:val="clear" w:color="auto" w:fill="D9E2F3" w:themeFill="accent1" w:themeFillTint="33"/>
            <w:vAlign w:val="center"/>
          </w:tcPr>
          <w:p w14:paraId="3AE9D02B" w14:textId="77777777" w:rsidR="00C13BF8" w:rsidRPr="006F2629" w:rsidRDefault="00C13BF8" w:rsidP="00B66612">
            <w:pPr>
              <w:jc w:val="center"/>
              <w:rPr>
                <w:sz w:val="28"/>
                <w:szCs w:val="28"/>
              </w:rPr>
            </w:pPr>
            <w:r w:rsidRPr="006F2629">
              <w:rPr>
                <w:sz w:val="28"/>
                <w:szCs w:val="28"/>
              </w:rPr>
              <w:t>5</w:t>
            </w:r>
          </w:p>
        </w:tc>
        <w:tc>
          <w:tcPr>
            <w:tcW w:w="1849" w:type="dxa"/>
            <w:shd w:val="clear" w:color="auto" w:fill="B4C6E7" w:themeFill="accent1" w:themeFillTint="66"/>
          </w:tcPr>
          <w:p w14:paraId="36E3CA14" w14:textId="77777777" w:rsidR="00C13BF8" w:rsidRPr="006F2629" w:rsidRDefault="00C13BF8" w:rsidP="00B66612">
            <w:pPr>
              <w:jc w:val="center"/>
              <w:rPr>
                <w:sz w:val="28"/>
                <w:szCs w:val="28"/>
              </w:rPr>
            </w:pPr>
            <w:r w:rsidRPr="006F2629">
              <w:rPr>
                <w:sz w:val="28"/>
                <w:szCs w:val="28"/>
              </w:rPr>
              <w:t xml:space="preserve">Angles Measurements </w:t>
            </w:r>
          </w:p>
        </w:tc>
        <w:tc>
          <w:tcPr>
            <w:tcW w:w="2124" w:type="dxa"/>
            <w:shd w:val="clear" w:color="auto" w:fill="D9E2F3" w:themeFill="accent1" w:themeFillTint="33"/>
          </w:tcPr>
          <w:p w14:paraId="5BCC2D8B" w14:textId="77777777" w:rsidR="00C13BF8" w:rsidRPr="006F2629" w:rsidRDefault="00C13BF8" w:rsidP="00B66612">
            <w:pPr>
              <w:rPr>
                <w:sz w:val="28"/>
                <w:szCs w:val="28"/>
              </w:rPr>
            </w:pPr>
            <w:r w:rsidRPr="006F2629">
              <w:rPr>
                <w:sz w:val="28"/>
                <w:szCs w:val="28"/>
              </w:rPr>
              <w:t xml:space="preserve">Using Theodolite </w:t>
            </w:r>
          </w:p>
        </w:tc>
        <w:tc>
          <w:tcPr>
            <w:tcW w:w="1982" w:type="dxa"/>
            <w:shd w:val="clear" w:color="auto" w:fill="B4C6E7" w:themeFill="accent1" w:themeFillTint="66"/>
            <w:vAlign w:val="center"/>
          </w:tcPr>
          <w:p w14:paraId="42FC03E3" w14:textId="77777777" w:rsidR="00C13BF8" w:rsidRPr="006F2629" w:rsidRDefault="00C13BF8" w:rsidP="00B66612">
            <w:pPr>
              <w:jc w:val="center"/>
              <w:rPr>
                <w:sz w:val="28"/>
                <w:szCs w:val="28"/>
              </w:rPr>
            </w:pPr>
            <w:r w:rsidRPr="006F2629">
              <w:rPr>
                <w:sz w:val="28"/>
                <w:szCs w:val="28"/>
              </w:rPr>
              <w:t>Lecture and Lab</w:t>
            </w:r>
          </w:p>
        </w:tc>
        <w:tc>
          <w:tcPr>
            <w:tcW w:w="2062" w:type="dxa"/>
            <w:shd w:val="clear" w:color="auto" w:fill="D9E2F3" w:themeFill="accent1" w:themeFillTint="33"/>
          </w:tcPr>
          <w:p w14:paraId="592E05DD" w14:textId="77777777" w:rsidR="00C13BF8" w:rsidRPr="006F2629" w:rsidRDefault="00C13BF8" w:rsidP="00B66612">
            <w:pPr>
              <w:jc w:val="center"/>
              <w:rPr>
                <w:sz w:val="28"/>
                <w:szCs w:val="28"/>
              </w:rPr>
            </w:pPr>
            <w:r w:rsidRPr="006F2629">
              <w:rPr>
                <w:sz w:val="28"/>
                <w:szCs w:val="28"/>
              </w:rPr>
              <w:t xml:space="preserve">Quizzes and </w:t>
            </w:r>
            <w:proofErr w:type="spellStart"/>
            <w:r w:rsidRPr="006F2629">
              <w:rPr>
                <w:sz w:val="28"/>
                <w:szCs w:val="28"/>
              </w:rPr>
              <w:t>mid term</w:t>
            </w:r>
            <w:proofErr w:type="spellEnd"/>
            <w:r w:rsidRPr="006F2629">
              <w:rPr>
                <w:sz w:val="28"/>
                <w:szCs w:val="28"/>
              </w:rPr>
              <w:t xml:space="preserve"> exams </w:t>
            </w:r>
          </w:p>
        </w:tc>
      </w:tr>
      <w:tr w:rsidR="00C13BF8" w:rsidRPr="006F2629" w14:paraId="0D3C3BCD" w14:textId="77777777" w:rsidTr="00B66612">
        <w:trPr>
          <w:trHeight w:val="397"/>
        </w:trPr>
        <w:tc>
          <w:tcPr>
            <w:tcW w:w="921" w:type="dxa"/>
            <w:shd w:val="clear" w:color="auto" w:fill="DBE5F1"/>
            <w:vAlign w:val="center"/>
          </w:tcPr>
          <w:p w14:paraId="070026F5" w14:textId="77777777" w:rsidR="00C13BF8" w:rsidRPr="006F2629" w:rsidRDefault="00C13BF8" w:rsidP="00B66612">
            <w:pPr>
              <w:jc w:val="center"/>
              <w:rPr>
                <w:sz w:val="28"/>
                <w:szCs w:val="28"/>
              </w:rPr>
            </w:pPr>
            <w:r w:rsidRPr="006F2629">
              <w:rPr>
                <w:sz w:val="28"/>
                <w:szCs w:val="28"/>
              </w:rPr>
              <w:t>11</w:t>
            </w:r>
          </w:p>
        </w:tc>
        <w:tc>
          <w:tcPr>
            <w:tcW w:w="930" w:type="dxa"/>
            <w:tcBorders>
              <w:bottom w:val="single" w:sz="8" w:space="0" w:color="4F81BD"/>
            </w:tcBorders>
            <w:shd w:val="clear" w:color="auto" w:fill="B8CCE4"/>
            <w:vAlign w:val="center"/>
          </w:tcPr>
          <w:p w14:paraId="2BE332F0" w14:textId="77777777" w:rsidR="00C13BF8" w:rsidRPr="006F2629" w:rsidRDefault="00C13BF8" w:rsidP="00B66612">
            <w:pPr>
              <w:jc w:val="center"/>
              <w:rPr>
                <w:sz w:val="28"/>
                <w:szCs w:val="28"/>
              </w:rPr>
            </w:pPr>
            <w:r w:rsidRPr="006F2629">
              <w:rPr>
                <w:sz w:val="28"/>
                <w:szCs w:val="28"/>
              </w:rPr>
              <w:t>5</w:t>
            </w:r>
          </w:p>
        </w:tc>
        <w:tc>
          <w:tcPr>
            <w:tcW w:w="1849" w:type="dxa"/>
            <w:tcBorders>
              <w:bottom w:val="single" w:sz="8" w:space="0" w:color="4F81BD"/>
            </w:tcBorders>
            <w:shd w:val="clear" w:color="auto" w:fill="DBE5F1"/>
          </w:tcPr>
          <w:p w14:paraId="4625E1ED" w14:textId="77777777" w:rsidR="00C13BF8" w:rsidRPr="006F2629" w:rsidRDefault="00C13BF8" w:rsidP="00B66612">
            <w:pPr>
              <w:jc w:val="center"/>
              <w:rPr>
                <w:sz w:val="28"/>
                <w:szCs w:val="28"/>
              </w:rPr>
            </w:pPr>
            <w:r w:rsidRPr="006F2629">
              <w:rPr>
                <w:sz w:val="28"/>
                <w:szCs w:val="28"/>
              </w:rPr>
              <w:t xml:space="preserve">Angles Measurements </w:t>
            </w:r>
          </w:p>
        </w:tc>
        <w:tc>
          <w:tcPr>
            <w:tcW w:w="2124" w:type="dxa"/>
            <w:tcBorders>
              <w:bottom w:val="single" w:sz="8" w:space="0" w:color="4F81BD"/>
            </w:tcBorders>
            <w:shd w:val="clear" w:color="auto" w:fill="B8CCE4"/>
          </w:tcPr>
          <w:p w14:paraId="3659188A" w14:textId="77777777" w:rsidR="00C13BF8" w:rsidRPr="006F2629" w:rsidRDefault="00C13BF8" w:rsidP="00B66612">
            <w:pPr>
              <w:rPr>
                <w:sz w:val="28"/>
                <w:szCs w:val="28"/>
              </w:rPr>
            </w:pPr>
            <w:r w:rsidRPr="006F2629">
              <w:rPr>
                <w:sz w:val="28"/>
                <w:szCs w:val="28"/>
              </w:rPr>
              <w:t xml:space="preserve">Using Theodolite </w:t>
            </w:r>
          </w:p>
        </w:tc>
        <w:tc>
          <w:tcPr>
            <w:tcW w:w="1982" w:type="dxa"/>
            <w:tcBorders>
              <w:bottom w:val="single" w:sz="8" w:space="0" w:color="4F81BD"/>
            </w:tcBorders>
            <w:shd w:val="clear" w:color="auto" w:fill="DBE5F1"/>
            <w:vAlign w:val="center"/>
          </w:tcPr>
          <w:p w14:paraId="130F3F00" w14:textId="77777777" w:rsidR="00C13BF8" w:rsidRPr="006F2629" w:rsidRDefault="00C13BF8" w:rsidP="00B66612">
            <w:pPr>
              <w:jc w:val="center"/>
              <w:rPr>
                <w:sz w:val="28"/>
                <w:szCs w:val="28"/>
              </w:rPr>
            </w:pPr>
            <w:r w:rsidRPr="006F2629">
              <w:rPr>
                <w:sz w:val="28"/>
                <w:szCs w:val="28"/>
              </w:rPr>
              <w:t>Lecture and Lab</w:t>
            </w:r>
          </w:p>
        </w:tc>
        <w:tc>
          <w:tcPr>
            <w:tcW w:w="2062" w:type="dxa"/>
            <w:tcBorders>
              <w:bottom w:val="single" w:sz="8" w:space="0" w:color="4F81BD"/>
            </w:tcBorders>
            <w:shd w:val="clear" w:color="auto" w:fill="B8CCE4"/>
          </w:tcPr>
          <w:p w14:paraId="4AF0A6CF" w14:textId="77777777" w:rsidR="00C13BF8" w:rsidRPr="006F2629" w:rsidRDefault="00C13BF8" w:rsidP="00B66612">
            <w:pPr>
              <w:jc w:val="center"/>
              <w:rPr>
                <w:sz w:val="28"/>
                <w:szCs w:val="28"/>
              </w:rPr>
            </w:pPr>
            <w:r w:rsidRPr="006F2629">
              <w:rPr>
                <w:sz w:val="28"/>
                <w:szCs w:val="28"/>
              </w:rPr>
              <w:t xml:space="preserve">Quizzes and </w:t>
            </w:r>
            <w:proofErr w:type="spellStart"/>
            <w:r w:rsidRPr="006F2629">
              <w:rPr>
                <w:sz w:val="28"/>
                <w:szCs w:val="28"/>
              </w:rPr>
              <w:t>mid term</w:t>
            </w:r>
            <w:proofErr w:type="spellEnd"/>
            <w:r w:rsidRPr="006F2629">
              <w:rPr>
                <w:sz w:val="28"/>
                <w:szCs w:val="28"/>
              </w:rPr>
              <w:t xml:space="preserve"> exams </w:t>
            </w:r>
          </w:p>
        </w:tc>
      </w:tr>
      <w:tr w:rsidR="00C13BF8" w:rsidRPr="006F2629" w14:paraId="63D60713" w14:textId="77777777" w:rsidTr="00B66612">
        <w:trPr>
          <w:trHeight w:val="397"/>
        </w:trPr>
        <w:tc>
          <w:tcPr>
            <w:tcW w:w="921" w:type="dxa"/>
            <w:shd w:val="clear" w:color="auto" w:fill="DBE5F1"/>
            <w:vAlign w:val="center"/>
          </w:tcPr>
          <w:p w14:paraId="5ACEF0D3" w14:textId="77777777" w:rsidR="00C13BF8" w:rsidRPr="006F2629" w:rsidRDefault="00C13BF8" w:rsidP="00B66612">
            <w:pPr>
              <w:jc w:val="center"/>
              <w:rPr>
                <w:sz w:val="28"/>
                <w:szCs w:val="28"/>
              </w:rPr>
            </w:pPr>
            <w:r w:rsidRPr="006F2629">
              <w:rPr>
                <w:sz w:val="28"/>
                <w:szCs w:val="28"/>
              </w:rPr>
              <w:t>12</w:t>
            </w:r>
          </w:p>
        </w:tc>
        <w:tc>
          <w:tcPr>
            <w:tcW w:w="930" w:type="dxa"/>
            <w:shd w:val="clear" w:color="auto" w:fill="D9E2F3" w:themeFill="accent1" w:themeFillTint="33"/>
            <w:vAlign w:val="center"/>
          </w:tcPr>
          <w:p w14:paraId="4FF9C82F" w14:textId="77777777" w:rsidR="00C13BF8" w:rsidRPr="006F2629" w:rsidRDefault="00C13BF8" w:rsidP="00B66612">
            <w:pPr>
              <w:jc w:val="center"/>
              <w:rPr>
                <w:sz w:val="28"/>
                <w:szCs w:val="28"/>
              </w:rPr>
            </w:pPr>
            <w:r w:rsidRPr="006F2629">
              <w:rPr>
                <w:sz w:val="28"/>
                <w:szCs w:val="28"/>
              </w:rPr>
              <w:t>5</w:t>
            </w:r>
          </w:p>
        </w:tc>
        <w:tc>
          <w:tcPr>
            <w:tcW w:w="1849" w:type="dxa"/>
            <w:shd w:val="clear" w:color="auto" w:fill="B4C6E7" w:themeFill="accent1" w:themeFillTint="66"/>
            <w:vAlign w:val="center"/>
          </w:tcPr>
          <w:p w14:paraId="3C81A4BE" w14:textId="77777777" w:rsidR="00C13BF8" w:rsidRPr="006F2629" w:rsidRDefault="00C13BF8" w:rsidP="00B66612">
            <w:pPr>
              <w:jc w:val="center"/>
              <w:rPr>
                <w:sz w:val="28"/>
                <w:szCs w:val="28"/>
              </w:rPr>
            </w:pPr>
            <w:r w:rsidRPr="006F2629">
              <w:rPr>
                <w:sz w:val="28"/>
                <w:szCs w:val="28"/>
              </w:rPr>
              <w:t>Application of directions</w:t>
            </w:r>
          </w:p>
        </w:tc>
        <w:tc>
          <w:tcPr>
            <w:tcW w:w="2124" w:type="dxa"/>
            <w:shd w:val="clear" w:color="auto" w:fill="D9E2F3" w:themeFill="accent1" w:themeFillTint="33"/>
            <w:vAlign w:val="center"/>
          </w:tcPr>
          <w:p w14:paraId="5499D58E" w14:textId="77777777" w:rsidR="00C13BF8" w:rsidRPr="006F2629" w:rsidRDefault="00C13BF8" w:rsidP="00B66612">
            <w:pPr>
              <w:rPr>
                <w:sz w:val="28"/>
                <w:szCs w:val="28"/>
              </w:rPr>
            </w:pPr>
            <w:r w:rsidRPr="006F2629">
              <w:rPr>
                <w:sz w:val="28"/>
                <w:szCs w:val="28"/>
              </w:rPr>
              <w:t>Directions</w:t>
            </w:r>
          </w:p>
        </w:tc>
        <w:tc>
          <w:tcPr>
            <w:tcW w:w="1982" w:type="dxa"/>
            <w:shd w:val="clear" w:color="auto" w:fill="B4C6E7" w:themeFill="accent1" w:themeFillTint="66"/>
            <w:vAlign w:val="center"/>
          </w:tcPr>
          <w:p w14:paraId="2CA27BD5" w14:textId="77777777" w:rsidR="00C13BF8" w:rsidRPr="006F2629" w:rsidRDefault="00C13BF8" w:rsidP="00B66612">
            <w:pPr>
              <w:jc w:val="center"/>
              <w:rPr>
                <w:sz w:val="28"/>
                <w:szCs w:val="28"/>
              </w:rPr>
            </w:pPr>
            <w:r w:rsidRPr="006F2629">
              <w:rPr>
                <w:sz w:val="28"/>
                <w:szCs w:val="28"/>
              </w:rPr>
              <w:t>Lecture and Lab</w:t>
            </w:r>
          </w:p>
        </w:tc>
        <w:tc>
          <w:tcPr>
            <w:tcW w:w="2062" w:type="dxa"/>
            <w:shd w:val="clear" w:color="auto" w:fill="D9E2F3" w:themeFill="accent1" w:themeFillTint="33"/>
          </w:tcPr>
          <w:p w14:paraId="70756CA6" w14:textId="77777777" w:rsidR="00C13BF8" w:rsidRPr="006F2629" w:rsidRDefault="00C13BF8" w:rsidP="00B66612">
            <w:pPr>
              <w:jc w:val="center"/>
              <w:rPr>
                <w:sz w:val="28"/>
                <w:szCs w:val="28"/>
              </w:rPr>
            </w:pPr>
            <w:r w:rsidRPr="006F2629">
              <w:rPr>
                <w:sz w:val="28"/>
                <w:szCs w:val="28"/>
              </w:rPr>
              <w:t xml:space="preserve">Quizzes and </w:t>
            </w:r>
            <w:proofErr w:type="spellStart"/>
            <w:r w:rsidRPr="006F2629">
              <w:rPr>
                <w:sz w:val="28"/>
                <w:szCs w:val="28"/>
              </w:rPr>
              <w:t>mid term</w:t>
            </w:r>
            <w:proofErr w:type="spellEnd"/>
            <w:r w:rsidRPr="006F2629">
              <w:rPr>
                <w:sz w:val="28"/>
                <w:szCs w:val="28"/>
              </w:rPr>
              <w:t xml:space="preserve"> exams </w:t>
            </w:r>
          </w:p>
        </w:tc>
      </w:tr>
      <w:tr w:rsidR="00C13BF8" w:rsidRPr="006F2629" w14:paraId="4FDE3237" w14:textId="77777777" w:rsidTr="00B66612">
        <w:trPr>
          <w:trHeight w:val="397"/>
        </w:trPr>
        <w:tc>
          <w:tcPr>
            <w:tcW w:w="921" w:type="dxa"/>
            <w:shd w:val="clear" w:color="auto" w:fill="DBE5F1"/>
            <w:vAlign w:val="center"/>
          </w:tcPr>
          <w:p w14:paraId="24DA5DF6" w14:textId="77777777" w:rsidR="00C13BF8" w:rsidRPr="006F2629" w:rsidRDefault="00C13BF8" w:rsidP="00B66612">
            <w:pPr>
              <w:jc w:val="center"/>
              <w:rPr>
                <w:sz w:val="28"/>
                <w:szCs w:val="28"/>
              </w:rPr>
            </w:pPr>
            <w:r w:rsidRPr="006F2629">
              <w:rPr>
                <w:sz w:val="28"/>
                <w:szCs w:val="28"/>
              </w:rPr>
              <w:t>13</w:t>
            </w:r>
          </w:p>
        </w:tc>
        <w:tc>
          <w:tcPr>
            <w:tcW w:w="930" w:type="dxa"/>
            <w:tcBorders>
              <w:bottom w:val="single" w:sz="8" w:space="0" w:color="4F81BD"/>
            </w:tcBorders>
            <w:shd w:val="clear" w:color="auto" w:fill="B8CCE4"/>
            <w:vAlign w:val="center"/>
          </w:tcPr>
          <w:p w14:paraId="68537C15" w14:textId="77777777" w:rsidR="00C13BF8" w:rsidRPr="006F2629" w:rsidRDefault="00C13BF8" w:rsidP="00B66612">
            <w:pPr>
              <w:jc w:val="center"/>
              <w:rPr>
                <w:sz w:val="28"/>
                <w:szCs w:val="28"/>
              </w:rPr>
            </w:pPr>
            <w:r w:rsidRPr="006F2629">
              <w:rPr>
                <w:sz w:val="28"/>
                <w:szCs w:val="28"/>
              </w:rPr>
              <w:t>5</w:t>
            </w:r>
          </w:p>
        </w:tc>
        <w:tc>
          <w:tcPr>
            <w:tcW w:w="1849" w:type="dxa"/>
            <w:tcBorders>
              <w:bottom w:val="single" w:sz="8" w:space="0" w:color="4F81BD"/>
            </w:tcBorders>
            <w:shd w:val="clear" w:color="auto" w:fill="DBE5F1"/>
          </w:tcPr>
          <w:p w14:paraId="65CC2A09" w14:textId="77777777" w:rsidR="00C13BF8" w:rsidRPr="006F2629" w:rsidRDefault="00C13BF8" w:rsidP="00B66612">
            <w:pPr>
              <w:jc w:val="center"/>
              <w:rPr>
                <w:sz w:val="28"/>
                <w:szCs w:val="28"/>
              </w:rPr>
            </w:pPr>
            <w:r w:rsidRPr="006F2629">
              <w:rPr>
                <w:sz w:val="28"/>
                <w:szCs w:val="28"/>
              </w:rPr>
              <w:t>Application of directions</w:t>
            </w:r>
          </w:p>
        </w:tc>
        <w:tc>
          <w:tcPr>
            <w:tcW w:w="2124" w:type="dxa"/>
            <w:tcBorders>
              <w:bottom w:val="single" w:sz="8" w:space="0" w:color="4F81BD"/>
            </w:tcBorders>
            <w:shd w:val="clear" w:color="auto" w:fill="B8CCE4"/>
          </w:tcPr>
          <w:p w14:paraId="64759780" w14:textId="77777777" w:rsidR="00C13BF8" w:rsidRPr="006F2629" w:rsidRDefault="00C13BF8" w:rsidP="00B66612">
            <w:pPr>
              <w:rPr>
                <w:sz w:val="28"/>
                <w:szCs w:val="28"/>
              </w:rPr>
            </w:pPr>
            <w:r w:rsidRPr="006F2629">
              <w:rPr>
                <w:sz w:val="28"/>
                <w:szCs w:val="28"/>
              </w:rPr>
              <w:t>Directions</w:t>
            </w:r>
          </w:p>
        </w:tc>
        <w:tc>
          <w:tcPr>
            <w:tcW w:w="1982" w:type="dxa"/>
            <w:tcBorders>
              <w:bottom w:val="single" w:sz="8" w:space="0" w:color="4F81BD"/>
            </w:tcBorders>
            <w:shd w:val="clear" w:color="auto" w:fill="DBE5F1"/>
            <w:vAlign w:val="center"/>
          </w:tcPr>
          <w:p w14:paraId="0E41E97D" w14:textId="77777777" w:rsidR="00C13BF8" w:rsidRPr="006F2629" w:rsidRDefault="00C13BF8" w:rsidP="00B66612">
            <w:pPr>
              <w:jc w:val="center"/>
              <w:rPr>
                <w:sz w:val="28"/>
                <w:szCs w:val="28"/>
              </w:rPr>
            </w:pPr>
            <w:r w:rsidRPr="006F2629">
              <w:rPr>
                <w:sz w:val="28"/>
                <w:szCs w:val="28"/>
              </w:rPr>
              <w:t>Lecture and Lab</w:t>
            </w:r>
          </w:p>
        </w:tc>
        <w:tc>
          <w:tcPr>
            <w:tcW w:w="2062" w:type="dxa"/>
            <w:tcBorders>
              <w:bottom w:val="single" w:sz="8" w:space="0" w:color="4F81BD"/>
            </w:tcBorders>
            <w:shd w:val="clear" w:color="auto" w:fill="B8CCE4"/>
          </w:tcPr>
          <w:p w14:paraId="11A707AD" w14:textId="77777777" w:rsidR="00C13BF8" w:rsidRPr="006F2629" w:rsidRDefault="00C13BF8" w:rsidP="00B66612">
            <w:pPr>
              <w:jc w:val="center"/>
              <w:rPr>
                <w:sz w:val="28"/>
                <w:szCs w:val="28"/>
              </w:rPr>
            </w:pPr>
            <w:r w:rsidRPr="006F2629">
              <w:rPr>
                <w:sz w:val="28"/>
                <w:szCs w:val="28"/>
              </w:rPr>
              <w:t xml:space="preserve">Quizzes and </w:t>
            </w:r>
            <w:proofErr w:type="spellStart"/>
            <w:r w:rsidRPr="006F2629">
              <w:rPr>
                <w:sz w:val="28"/>
                <w:szCs w:val="28"/>
              </w:rPr>
              <w:t>mid term</w:t>
            </w:r>
            <w:proofErr w:type="spellEnd"/>
            <w:r w:rsidRPr="006F2629">
              <w:rPr>
                <w:sz w:val="28"/>
                <w:szCs w:val="28"/>
              </w:rPr>
              <w:t xml:space="preserve"> exams </w:t>
            </w:r>
          </w:p>
        </w:tc>
      </w:tr>
      <w:tr w:rsidR="00C13BF8" w:rsidRPr="006F2629" w14:paraId="64B03CE1" w14:textId="77777777" w:rsidTr="00B66612">
        <w:trPr>
          <w:trHeight w:val="397"/>
        </w:trPr>
        <w:tc>
          <w:tcPr>
            <w:tcW w:w="921" w:type="dxa"/>
            <w:shd w:val="clear" w:color="auto" w:fill="DBE5F1"/>
            <w:vAlign w:val="center"/>
          </w:tcPr>
          <w:p w14:paraId="1A3954EE" w14:textId="77777777" w:rsidR="00C13BF8" w:rsidRPr="006F2629" w:rsidRDefault="00C13BF8" w:rsidP="00B66612">
            <w:pPr>
              <w:jc w:val="center"/>
              <w:rPr>
                <w:sz w:val="28"/>
                <w:szCs w:val="28"/>
              </w:rPr>
            </w:pPr>
            <w:r w:rsidRPr="006F2629">
              <w:rPr>
                <w:sz w:val="28"/>
                <w:szCs w:val="28"/>
              </w:rPr>
              <w:t>14</w:t>
            </w:r>
          </w:p>
        </w:tc>
        <w:tc>
          <w:tcPr>
            <w:tcW w:w="930" w:type="dxa"/>
            <w:shd w:val="clear" w:color="auto" w:fill="D9E2F3" w:themeFill="accent1" w:themeFillTint="33"/>
            <w:vAlign w:val="center"/>
          </w:tcPr>
          <w:p w14:paraId="247BE5FC" w14:textId="77777777" w:rsidR="00C13BF8" w:rsidRPr="006F2629" w:rsidRDefault="00C13BF8" w:rsidP="00B66612">
            <w:pPr>
              <w:jc w:val="center"/>
              <w:rPr>
                <w:sz w:val="28"/>
                <w:szCs w:val="28"/>
              </w:rPr>
            </w:pPr>
            <w:r w:rsidRPr="006F2629">
              <w:rPr>
                <w:sz w:val="28"/>
                <w:szCs w:val="28"/>
              </w:rPr>
              <w:t>5</w:t>
            </w:r>
          </w:p>
        </w:tc>
        <w:tc>
          <w:tcPr>
            <w:tcW w:w="1849" w:type="dxa"/>
            <w:shd w:val="clear" w:color="auto" w:fill="B4C6E7" w:themeFill="accent1" w:themeFillTint="66"/>
          </w:tcPr>
          <w:p w14:paraId="4032BEE0" w14:textId="77777777" w:rsidR="00C13BF8" w:rsidRPr="006F2629" w:rsidRDefault="00C13BF8" w:rsidP="00B66612">
            <w:pPr>
              <w:jc w:val="center"/>
              <w:rPr>
                <w:sz w:val="28"/>
                <w:szCs w:val="28"/>
              </w:rPr>
            </w:pPr>
            <w:r w:rsidRPr="006F2629">
              <w:rPr>
                <w:sz w:val="28"/>
                <w:szCs w:val="28"/>
              </w:rPr>
              <w:t>Application of directions</w:t>
            </w:r>
          </w:p>
        </w:tc>
        <w:tc>
          <w:tcPr>
            <w:tcW w:w="2124" w:type="dxa"/>
            <w:shd w:val="clear" w:color="auto" w:fill="D9E2F3" w:themeFill="accent1" w:themeFillTint="33"/>
          </w:tcPr>
          <w:p w14:paraId="75D17867" w14:textId="77777777" w:rsidR="00C13BF8" w:rsidRPr="006F2629" w:rsidRDefault="00C13BF8" w:rsidP="00B66612">
            <w:pPr>
              <w:rPr>
                <w:sz w:val="28"/>
                <w:szCs w:val="28"/>
              </w:rPr>
            </w:pPr>
            <w:r w:rsidRPr="006F2629">
              <w:rPr>
                <w:sz w:val="28"/>
                <w:szCs w:val="28"/>
              </w:rPr>
              <w:t>Directions</w:t>
            </w:r>
          </w:p>
        </w:tc>
        <w:tc>
          <w:tcPr>
            <w:tcW w:w="1982" w:type="dxa"/>
            <w:shd w:val="clear" w:color="auto" w:fill="B4C6E7" w:themeFill="accent1" w:themeFillTint="66"/>
            <w:vAlign w:val="center"/>
          </w:tcPr>
          <w:p w14:paraId="0005103E" w14:textId="77777777" w:rsidR="00C13BF8" w:rsidRPr="006F2629" w:rsidRDefault="00C13BF8" w:rsidP="00B66612">
            <w:pPr>
              <w:jc w:val="center"/>
              <w:rPr>
                <w:sz w:val="28"/>
                <w:szCs w:val="28"/>
              </w:rPr>
            </w:pPr>
            <w:r w:rsidRPr="006F2629">
              <w:rPr>
                <w:sz w:val="28"/>
                <w:szCs w:val="28"/>
              </w:rPr>
              <w:t>Lecture and Lab</w:t>
            </w:r>
          </w:p>
        </w:tc>
        <w:tc>
          <w:tcPr>
            <w:tcW w:w="2062" w:type="dxa"/>
            <w:shd w:val="clear" w:color="auto" w:fill="D9E2F3" w:themeFill="accent1" w:themeFillTint="33"/>
          </w:tcPr>
          <w:p w14:paraId="5D4CC1B6" w14:textId="77777777" w:rsidR="00C13BF8" w:rsidRPr="006F2629" w:rsidRDefault="00C13BF8" w:rsidP="00B66612">
            <w:pPr>
              <w:jc w:val="center"/>
              <w:rPr>
                <w:sz w:val="28"/>
                <w:szCs w:val="28"/>
              </w:rPr>
            </w:pPr>
            <w:r w:rsidRPr="006F2629">
              <w:rPr>
                <w:sz w:val="28"/>
                <w:szCs w:val="28"/>
              </w:rPr>
              <w:t xml:space="preserve">Quizzes and </w:t>
            </w:r>
            <w:proofErr w:type="spellStart"/>
            <w:r w:rsidRPr="006F2629">
              <w:rPr>
                <w:sz w:val="28"/>
                <w:szCs w:val="28"/>
              </w:rPr>
              <w:t>mid term</w:t>
            </w:r>
            <w:proofErr w:type="spellEnd"/>
            <w:r w:rsidRPr="006F2629">
              <w:rPr>
                <w:sz w:val="28"/>
                <w:szCs w:val="28"/>
              </w:rPr>
              <w:t xml:space="preserve"> exams </w:t>
            </w:r>
          </w:p>
        </w:tc>
      </w:tr>
      <w:tr w:rsidR="00C13BF8" w:rsidRPr="006F2629" w14:paraId="5DA3F827" w14:textId="77777777" w:rsidTr="00B66612">
        <w:trPr>
          <w:trHeight w:val="397"/>
        </w:trPr>
        <w:tc>
          <w:tcPr>
            <w:tcW w:w="921" w:type="dxa"/>
            <w:shd w:val="clear" w:color="auto" w:fill="DBE5F1"/>
            <w:vAlign w:val="center"/>
          </w:tcPr>
          <w:p w14:paraId="581C82AA" w14:textId="77777777" w:rsidR="00C13BF8" w:rsidRPr="006F2629" w:rsidRDefault="00C13BF8" w:rsidP="00B66612">
            <w:pPr>
              <w:rPr>
                <w:sz w:val="28"/>
                <w:szCs w:val="28"/>
              </w:rPr>
            </w:pPr>
            <w:r w:rsidRPr="006F2629">
              <w:rPr>
                <w:sz w:val="28"/>
                <w:szCs w:val="28"/>
              </w:rPr>
              <w:t xml:space="preserve">   15</w:t>
            </w:r>
          </w:p>
        </w:tc>
        <w:tc>
          <w:tcPr>
            <w:tcW w:w="930" w:type="dxa"/>
            <w:shd w:val="clear" w:color="auto" w:fill="B8CCE4"/>
            <w:vAlign w:val="center"/>
          </w:tcPr>
          <w:p w14:paraId="58CDA86C" w14:textId="77777777" w:rsidR="00C13BF8" w:rsidRPr="006F2629" w:rsidRDefault="00C13BF8" w:rsidP="00B66612">
            <w:pPr>
              <w:jc w:val="center"/>
              <w:rPr>
                <w:sz w:val="28"/>
                <w:szCs w:val="28"/>
              </w:rPr>
            </w:pPr>
            <w:r w:rsidRPr="006F2629">
              <w:rPr>
                <w:sz w:val="28"/>
                <w:szCs w:val="28"/>
              </w:rPr>
              <w:t>5</w:t>
            </w:r>
          </w:p>
        </w:tc>
        <w:tc>
          <w:tcPr>
            <w:tcW w:w="1849" w:type="dxa"/>
            <w:shd w:val="clear" w:color="auto" w:fill="DBE5F1"/>
          </w:tcPr>
          <w:p w14:paraId="64C309F4" w14:textId="77777777" w:rsidR="00C13BF8" w:rsidRPr="006F2629" w:rsidRDefault="00C13BF8" w:rsidP="00B66612">
            <w:pPr>
              <w:jc w:val="center"/>
              <w:rPr>
                <w:sz w:val="28"/>
                <w:szCs w:val="28"/>
              </w:rPr>
            </w:pPr>
            <w:r w:rsidRPr="006F2629">
              <w:rPr>
                <w:sz w:val="28"/>
                <w:szCs w:val="28"/>
              </w:rPr>
              <w:t>Application of directions</w:t>
            </w:r>
          </w:p>
        </w:tc>
        <w:tc>
          <w:tcPr>
            <w:tcW w:w="2124" w:type="dxa"/>
            <w:shd w:val="clear" w:color="auto" w:fill="B8CCE4"/>
          </w:tcPr>
          <w:p w14:paraId="2961C3DD" w14:textId="77777777" w:rsidR="00C13BF8" w:rsidRPr="006F2629" w:rsidRDefault="00C13BF8" w:rsidP="00B66612">
            <w:pPr>
              <w:rPr>
                <w:sz w:val="28"/>
                <w:szCs w:val="28"/>
              </w:rPr>
            </w:pPr>
            <w:r w:rsidRPr="006F2629">
              <w:rPr>
                <w:sz w:val="28"/>
                <w:szCs w:val="28"/>
              </w:rPr>
              <w:t>Directions</w:t>
            </w:r>
          </w:p>
        </w:tc>
        <w:tc>
          <w:tcPr>
            <w:tcW w:w="1982" w:type="dxa"/>
            <w:shd w:val="clear" w:color="auto" w:fill="DBE5F1"/>
            <w:vAlign w:val="center"/>
          </w:tcPr>
          <w:p w14:paraId="26A3B02E" w14:textId="77777777" w:rsidR="00C13BF8" w:rsidRPr="006F2629" w:rsidRDefault="00C13BF8" w:rsidP="00B66612">
            <w:pPr>
              <w:jc w:val="center"/>
              <w:rPr>
                <w:sz w:val="28"/>
                <w:szCs w:val="28"/>
              </w:rPr>
            </w:pPr>
            <w:r w:rsidRPr="006F2629">
              <w:rPr>
                <w:sz w:val="28"/>
                <w:szCs w:val="28"/>
              </w:rPr>
              <w:t>Lecture and Lab</w:t>
            </w:r>
          </w:p>
        </w:tc>
        <w:tc>
          <w:tcPr>
            <w:tcW w:w="2062" w:type="dxa"/>
            <w:shd w:val="clear" w:color="auto" w:fill="B8CCE4"/>
          </w:tcPr>
          <w:p w14:paraId="70AAA5B5" w14:textId="77777777" w:rsidR="00C13BF8" w:rsidRPr="006F2629" w:rsidRDefault="00C13BF8" w:rsidP="00B66612">
            <w:pPr>
              <w:jc w:val="center"/>
              <w:rPr>
                <w:sz w:val="28"/>
                <w:szCs w:val="28"/>
              </w:rPr>
            </w:pPr>
            <w:r w:rsidRPr="006F2629">
              <w:rPr>
                <w:sz w:val="28"/>
                <w:szCs w:val="28"/>
              </w:rPr>
              <w:t xml:space="preserve">Quizzes and </w:t>
            </w:r>
            <w:proofErr w:type="spellStart"/>
            <w:r w:rsidRPr="006F2629">
              <w:rPr>
                <w:sz w:val="28"/>
                <w:szCs w:val="28"/>
              </w:rPr>
              <w:t>mid term</w:t>
            </w:r>
            <w:proofErr w:type="spellEnd"/>
            <w:r w:rsidRPr="006F2629">
              <w:rPr>
                <w:sz w:val="28"/>
                <w:szCs w:val="28"/>
              </w:rPr>
              <w:t xml:space="preserve"> exams </w:t>
            </w:r>
          </w:p>
        </w:tc>
      </w:tr>
    </w:tbl>
    <w:p w14:paraId="7673E37B" w14:textId="77777777" w:rsidR="00C13BF8" w:rsidRPr="006F2629" w:rsidRDefault="00C13BF8" w:rsidP="00C13BF8">
      <w:pPr>
        <w:spacing w:line="200" w:lineRule="exact"/>
      </w:pPr>
    </w:p>
    <w:p w14:paraId="56EAD46D" w14:textId="77777777" w:rsidR="00C13BF8" w:rsidRPr="006F2629"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3959"/>
        <w:gridCol w:w="5673"/>
      </w:tblGrid>
      <w:tr w:rsidR="00C13BF8" w:rsidRPr="006F2629" w14:paraId="15480253" w14:textId="77777777" w:rsidTr="00B66612">
        <w:trPr>
          <w:trHeight w:val="510"/>
          <w:jc w:val="center"/>
        </w:trPr>
        <w:tc>
          <w:tcPr>
            <w:tcW w:w="9632" w:type="dxa"/>
            <w:gridSpan w:val="2"/>
            <w:shd w:val="clear" w:color="auto" w:fill="B8CCE4"/>
            <w:vAlign w:val="center"/>
          </w:tcPr>
          <w:p w14:paraId="09E4456C" w14:textId="77777777" w:rsidR="00C13BF8" w:rsidRPr="006F2629" w:rsidRDefault="00C13BF8" w:rsidP="00B66612">
            <w:pPr>
              <w:rPr>
                <w:sz w:val="28"/>
                <w:szCs w:val="28"/>
              </w:rPr>
            </w:pPr>
            <w:r w:rsidRPr="006F2629">
              <w:rPr>
                <w:sz w:val="28"/>
                <w:szCs w:val="28"/>
              </w:rPr>
              <w:t>11. Infrastructure</w:t>
            </w:r>
          </w:p>
        </w:tc>
      </w:tr>
      <w:tr w:rsidR="00C13BF8" w:rsidRPr="006F2629" w14:paraId="1C3A1324" w14:textId="77777777" w:rsidTr="00B66612">
        <w:trPr>
          <w:trHeight w:val="567"/>
          <w:jc w:val="center"/>
        </w:trPr>
        <w:tc>
          <w:tcPr>
            <w:tcW w:w="3959" w:type="dxa"/>
            <w:shd w:val="clear" w:color="auto" w:fill="DBE5F1"/>
            <w:vAlign w:val="center"/>
          </w:tcPr>
          <w:p w14:paraId="068DE593" w14:textId="77777777" w:rsidR="00C13BF8" w:rsidRPr="006F2629" w:rsidRDefault="00C13BF8" w:rsidP="00B66612">
            <w:pPr>
              <w:rPr>
                <w:sz w:val="28"/>
                <w:szCs w:val="28"/>
              </w:rPr>
            </w:pPr>
            <w:r w:rsidRPr="006F2629">
              <w:rPr>
                <w:sz w:val="28"/>
                <w:szCs w:val="28"/>
              </w:rPr>
              <w:t>1- Required reading:</w:t>
            </w:r>
          </w:p>
          <w:p w14:paraId="0CACED74" w14:textId="77777777" w:rsidR="00C13BF8" w:rsidRPr="006F2629" w:rsidRDefault="00C13BF8" w:rsidP="00B66612">
            <w:pPr>
              <w:rPr>
                <w:sz w:val="28"/>
                <w:szCs w:val="28"/>
              </w:rPr>
            </w:pPr>
            <w:r w:rsidRPr="006F2629">
              <w:rPr>
                <w:sz w:val="28"/>
                <w:szCs w:val="28"/>
              </w:rPr>
              <w:t>· Books</w:t>
            </w:r>
          </w:p>
          <w:p w14:paraId="611E45B1" w14:textId="77777777" w:rsidR="00C13BF8" w:rsidRPr="006F2629" w:rsidRDefault="00C13BF8" w:rsidP="00B66612">
            <w:pPr>
              <w:rPr>
                <w:sz w:val="28"/>
                <w:szCs w:val="28"/>
              </w:rPr>
            </w:pPr>
            <w:r w:rsidRPr="006F2629">
              <w:rPr>
                <w:sz w:val="28"/>
                <w:szCs w:val="28"/>
              </w:rPr>
              <w:t>· COURSE MATERIALS</w:t>
            </w:r>
          </w:p>
          <w:p w14:paraId="61648D3C" w14:textId="77777777" w:rsidR="00C13BF8" w:rsidRPr="006F2629" w:rsidRDefault="00C13BF8" w:rsidP="00B66612">
            <w:pPr>
              <w:rPr>
                <w:sz w:val="28"/>
                <w:szCs w:val="28"/>
              </w:rPr>
            </w:pPr>
            <w:r w:rsidRPr="006F2629">
              <w:rPr>
                <w:sz w:val="28"/>
                <w:szCs w:val="28"/>
              </w:rPr>
              <w:t>· OTHER</w:t>
            </w:r>
          </w:p>
        </w:tc>
        <w:tc>
          <w:tcPr>
            <w:tcW w:w="5673" w:type="dxa"/>
            <w:shd w:val="clear" w:color="auto" w:fill="B8CCE4"/>
            <w:vAlign w:val="center"/>
          </w:tcPr>
          <w:p w14:paraId="698B3340" w14:textId="77777777" w:rsidR="00C13BF8" w:rsidRPr="006F2629" w:rsidRDefault="00C13BF8" w:rsidP="00B66612">
            <w:pPr>
              <w:rPr>
                <w:sz w:val="28"/>
                <w:szCs w:val="28"/>
              </w:rPr>
            </w:pPr>
            <w:r w:rsidRPr="006F2629">
              <w:rPr>
                <w:sz w:val="28"/>
                <w:szCs w:val="28"/>
              </w:rPr>
              <w:t>Surveying applications by Yaseen Obead</w:t>
            </w:r>
          </w:p>
        </w:tc>
      </w:tr>
      <w:tr w:rsidR="00C13BF8" w:rsidRPr="006F2629" w14:paraId="62B32565" w14:textId="77777777" w:rsidTr="00B66612">
        <w:trPr>
          <w:trHeight w:val="567"/>
          <w:jc w:val="center"/>
        </w:trPr>
        <w:tc>
          <w:tcPr>
            <w:tcW w:w="3959" w:type="dxa"/>
            <w:shd w:val="clear" w:color="auto" w:fill="B8CCE4"/>
            <w:vAlign w:val="center"/>
          </w:tcPr>
          <w:p w14:paraId="7AFD0D56" w14:textId="77777777" w:rsidR="00C13BF8" w:rsidRPr="006F2629" w:rsidRDefault="00C13BF8" w:rsidP="00B66612">
            <w:pPr>
              <w:rPr>
                <w:sz w:val="28"/>
                <w:szCs w:val="28"/>
              </w:rPr>
            </w:pPr>
            <w:r w:rsidRPr="006F2629">
              <w:rPr>
                <w:sz w:val="28"/>
                <w:szCs w:val="28"/>
              </w:rPr>
              <w:t>2.</w:t>
            </w:r>
            <w:r w:rsidRPr="006F2629">
              <w:t xml:space="preserve"> </w:t>
            </w:r>
            <w:r w:rsidRPr="006F2629">
              <w:rPr>
                <w:sz w:val="28"/>
                <w:szCs w:val="28"/>
              </w:rPr>
              <w:t xml:space="preserve">Key references (sources)  </w:t>
            </w:r>
          </w:p>
        </w:tc>
        <w:tc>
          <w:tcPr>
            <w:tcW w:w="5673" w:type="dxa"/>
            <w:shd w:val="clear" w:color="auto" w:fill="DBE5F1"/>
            <w:vAlign w:val="center"/>
          </w:tcPr>
          <w:p w14:paraId="58F5A476" w14:textId="77777777" w:rsidR="00C13BF8" w:rsidRPr="006F2629" w:rsidRDefault="00C13BF8" w:rsidP="00B66612">
            <w:pPr>
              <w:rPr>
                <w:rFonts w:ascii="Cambria" w:eastAsia="Calibri" w:hAnsi="Cambria"/>
                <w:sz w:val="28"/>
                <w:szCs w:val="28"/>
                <w:lang w:bidi="ar-IQ"/>
              </w:rPr>
            </w:pPr>
          </w:p>
        </w:tc>
      </w:tr>
      <w:tr w:rsidR="00C13BF8" w:rsidRPr="006F2629" w14:paraId="55DD8AA8" w14:textId="77777777" w:rsidTr="00B66612">
        <w:trPr>
          <w:trHeight w:val="567"/>
          <w:jc w:val="center"/>
        </w:trPr>
        <w:tc>
          <w:tcPr>
            <w:tcW w:w="3959" w:type="dxa"/>
            <w:shd w:val="clear" w:color="auto" w:fill="DBE5F1"/>
            <w:vAlign w:val="center"/>
          </w:tcPr>
          <w:p w14:paraId="0DAE8E6D" w14:textId="77777777" w:rsidR="00C13BF8" w:rsidRPr="006F2629" w:rsidRDefault="00C13BF8" w:rsidP="00B66612">
            <w:pPr>
              <w:rPr>
                <w:sz w:val="28"/>
                <w:szCs w:val="28"/>
              </w:rPr>
            </w:pPr>
            <w:r w:rsidRPr="006F2629">
              <w:rPr>
                <w:sz w:val="28"/>
                <w:szCs w:val="28"/>
              </w:rPr>
              <w:t>A-</w:t>
            </w:r>
            <w:r w:rsidRPr="006F2629">
              <w:t xml:space="preserve"> </w:t>
            </w:r>
            <w:r w:rsidRPr="006F2629">
              <w:rPr>
                <w:sz w:val="28"/>
                <w:szCs w:val="28"/>
              </w:rPr>
              <w:t xml:space="preserve">Recommended books and references (scientific journals, reports ,....    </w:t>
            </w:r>
          </w:p>
        </w:tc>
        <w:tc>
          <w:tcPr>
            <w:tcW w:w="5673" w:type="dxa"/>
            <w:shd w:val="clear" w:color="auto" w:fill="B8CCE4"/>
            <w:vAlign w:val="center"/>
          </w:tcPr>
          <w:p w14:paraId="7C9AB34D" w14:textId="77777777" w:rsidR="00C13BF8" w:rsidRPr="006F2629" w:rsidRDefault="00C13BF8" w:rsidP="00B66612">
            <w:pPr>
              <w:rPr>
                <w:rFonts w:ascii="Cambria" w:eastAsia="Calibri" w:hAnsi="Cambria"/>
                <w:sz w:val="28"/>
                <w:szCs w:val="28"/>
                <w:lang w:bidi="ar-IQ"/>
              </w:rPr>
            </w:pPr>
          </w:p>
        </w:tc>
      </w:tr>
      <w:tr w:rsidR="00C13BF8" w:rsidRPr="006F2629" w14:paraId="1317BE56" w14:textId="77777777" w:rsidTr="00B66612">
        <w:trPr>
          <w:trHeight w:val="567"/>
          <w:jc w:val="center"/>
        </w:trPr>
        <w:tc>
          <w:tcPr>
            <w:tcW w:w="3959" w:type="dxa"/>
            <w:shd w:val="clear" w:color="auto" w:fill="DBE5F1"/>
            <w:vAlign w:val="center"/>
          </w:tcPr>
          <w:p w14:paraId="2F1D2846" w14:textId="77777777" w:rsidR="00C13BF8" w:rsidRPr="006F2629" w:rsidRDefault="00C13BF8" w:rsidP="00B66612">
            <w:pPr>
              <w:rPr>
                <w:sz w:val="28"/>
                <w:szCs w:val="28"/>
              </w:rPr>
            </w:pPr>
            <w:r w:rsidRPr="006F2629">
              <w:rPr>
                <w:sz w:val="28"/>
                <w:szCs w:val="28"/>
              </w:rPr>
              <w:lastRenderedPageBreak/>
              <w:t>B- Electronic references, websites</w:t>
            </w:r>
          </w:p>
        </w:tc>
        <w:tc>
          <w:tcPr>
            <w:tcW w:w="5673" w:type="dxa"/>
            <w:shd w:val="clear" w:color="auto" w:fill="B8CCE4"/>
            <w:vAlign w:val="center"/>
          </w:tcPr>
          <w:p w14:paraId="0C9EC5B9" w14:textId="77777777" w:rsidR="00C13BF8" w:rsidRPr="006F2629" w:rsidRDefault="00C13BF8" w:rsidP="00B66612">
            <w:pPr>
              <w:rPr>
                <w:sz w:val="28"/>
                <w:szCs w:val="28"/>
              </w:rPr>
            </w:pPr>
            <w:r w:rsidRPr="006F2629">
              <w:rPr>
                <w:sz w:val="28"/>
                <w:szCs w:val="28"/>
              </w:rPr>
              <w:t>Reputable websites.</w:t>
            </w:r>
          </w:p>
          <w:p w14:paraId="4213F7D7" w14:textId="77777777" w:rsidR="00C13BF8" w:rsidRPr="006F2629" w:rsidRDefault="00C13BF8" w:rsidP="00B66612">
            <w:pPr>
              <w:rPr>
                <w:sz w:val="28"/>
                <w:szCs w:val="28"/>
              </w:rPr>
            </w:pPr>
            <w:r w:rsidRPr="006F2629">
              <w:rPr>
                <w:sz w:val="28"/>
                <w:szCs w:val="28"/>
              </w:rPr>
              <w:t>Libraries sites in some international universities.</w:t>
            </w:r>
          </w:p>
        </w:tc>
      </w:tr>
    </w:tbl>
    <w:p w14:paraId="10EDAACF" w14:textId="77777777" w:rsidR="00C13BF8" w:rsidRPr="006F2629" w:rsidRDefault="00C13BF8" w:rsidP="00C13BF8">
      <w:pPr>
        <w:spacing w:line="200" w:lineRule="exact"/>
      </w:pPr>
    </w:p>
    <w:p w14:paraId="08BE7835" w14:textId="77777777" w:rsidR="00C13BF8" w:rsidRPr="006F2629"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6F2629" w14:paraId="04F3F151" w14:textId="77777777" w:rsidTr="00B66612">
        <w:trPr>
          <w:trHeight w:val="510"/>
          <w:jc w:val="center"/>
        </w:trPr>
        <w:tc>
          <w:tcPr>
            <w:tcW w:w="9632" w:type="dxa"/>
            <w:shd w:val="clear" w:color="auto" w:fill="B8CCE4"/>
            <w:vAlign w:val="center"/>
          </w:tcPr>
          <w:p w14:paraId="0E1634CA" w14:textId="77777777" w:rsidR="00C13BF8" w:rsidRPr="006F2629" w:rsidRDefault="00C13BF8" w:rsidP="00B66612">
            <w:pPr>
              <w:rPr>
                <w:sz w:val="28"/>
                <w:szCs w:val="28"/>
              </w:rPr>
            </w:pPr>
            <w:r w:rsidRPr="006F2629">
              <w:rPr>
                <w:sz w:val="28"/>
                <w:szCs w:val="28"/>
              </w:rPr>
              <w:t>12. Course development plan</w:t>
            </w:r>
          </w:p>
        </w:tc>
      </w:tr>
      <w:tr w:rsidR="00C13BF8" w:rsidRPr="006F2629" w14:paraId="70964DC2" w14:textId="77777777" w:rsidTr="00B66612">
        <w:trPr>
          <w:trHeight w:val="510"/>
          <w:jc w:val="center"/>
        </w:trPr>
        <w:tc>
          <w:tcPr>
            <w:tcW w:w="9632" w:type="dxa"/>
            <w:shd w:val="clear" w:color="auto" w:fill="DBE5F1"/>
            <w:vAlign w:val="center"/>
          </w:tcPr>
          <w:p w14:paraId="1D7D724A" w14:textId="77777777" w:rsidR="00C13BF8" w:rsidRPr="006F2629" w:rsidRDefault="00C13BF8" w:rsidP="00B66612">
            <w:pPr>
              <w:rPr>
                <w:sz w:val="28"/>
                <w:szCs w:val="28"/>
              </w:rPr>
            </w:pPr>
            <w:r w:rsidRPr="006F2629">
              <w:rPr>
                <w:sz w:val="28"/>
                <w:szCs w:val="28"/>
              </w:rPr>
              <w:t xml:space="preserve">Include GIS and remote sensing in lectures </w:t>
            </w:r>
          </w:p>
        </w:tc>
      </w:tr>
    </w:tbl>
    <w:p w14:paraId="5131F340" w14:textId="77777777" w:rsidR="00C13BF8" w:rsidRPr="006F2629" w:rsidRDefault="00C13BF8" w:rsidP="00C13BF8">
      <w:pPr>
        <w:spacing w:line="260" w:lineRule="exact"/>
        <w:ind w:right="1003"/>
        <w:rPr>
          <w:sz w:val="28"/>
          <w:szCs w:val="28"/>
        </w:rPr>
      </w:pPr>
    </w:p>
    <w:p w14:paraId="044DCE1F" w14:textId="77777777" w:rsidR="00C13BF8" w:rsidRDefault="00C13BF8" w:rsidP="00C13BF8">
      <w:pPr>
        <w:rPr>
          <w:b/>
          <w:position w:val="-1"/>
          <w:sz w:val="32"/>
          <w:szCs w:val="32"/>
          <w:lang w:val="en-GB"/>
        </w:rPr>
      </w:pPr>
      <w:r>
        <w:rPr>
          <w:b/>
          <w:position w:val="-1"/>
          <w:sz w:val="32"/>
          <w:szCs w:val="32"/>
          <w:lang w:val="en-GB"/>
        </w:rPr>
        <w:br w:type="page"/>
      </w:r>
    </w:p>
    <w:p w14:paraId="37E93602" w14:textId="77777777" w:rsidR="00C13BF8" w:rsidRPr="008D38F0" w:rsidRDefault="00C13BF8" w:rsidP="00C13BF8">
      <w:pPr>
        <w:spacing w:before="54" w:line="360" w:lineRule="exact"/>
        <w:jc w:val="center"/>
        <w:rPr>
          <w:b/>
          <w:position w:val="-1"/>
          <w:sz w:val="32"/>
          <w:szCs w:val="32"/>
          <w:lang w:val="en-GB"/>
        </w:rPr>
      </w:pPr>
      <w:r w:rsidRPr="008D38F0">
        <w:rPr>
          <w:b/>
          <w:position w:val="-1"/>
          <w:sz w:val="32"/>
          <w:szCs w:val="32"/>
          <w:lang w:val="en-GB"/>
        </w:rPr>
        <w:lastRenderedPageBreak/>
        <w:t>T</w:t>
      </w:r>
      <w:r w:rsidRPr="008D38F0">
        <w:rPr>
          <w:b/>
          <w:spacing w:val="1"/>
          <w:position w:val="-1"/>
          <w:sz w:val="32"/>
          <w:szCs w:val="32"/>
          <w:lang w:val="en-GB"/>
        </w:rPr>
        <w:t>EM</w:t>
      </w:r>
      <w:r w:rsidRPr="008D38F0">
        <w:rPr>
          <w:b/>
          <w:position w:val="-1"/>
          <w:sz w:val="32"/>
          <w:szCs w:val="32"/>
          <w:lang w:val="en-GB"/>
        </w:rPr>
        <w:t>PLATE</w:t>
      </w:r>
      <w:r w:rsidRPr="008D38F0">
        <w:rPr>
          <w:b/>
          <w:spacing w:val="-18"/>
          <w:position w:val="-1"/>
          <w:sz w:val="32"/>
          <w:szCs w:val="32"/>
          <w:lang w:val="en-GB"/>
        </w:rPr>
        <w:t xml:space="preserve"> </w:t>
      </w:r>
      <w:r w:rsidRPr="008D38F0">
        <w:rPr>
          <w:b/>
          <w:spacing w:val="1"/>
          <w:position w:val="-1"/>
          <w:sz w:val="32"/>
          <w:szCs w:val="32"/>
          <w:lang w:val="en-GB"/>
        </w:rPr>
        <w:t>FO</w:t>
      </w:r>
      <w:r w:rsidRPr="008D38F0">
        <w:rPr>
          <w:b/>
          <w:position w:val="-1"/>
          <w:sz w:val="32"/>
          <w:szCs w:val="32"/>
          <w:lang w:val="en-GB"/>
        </w:rPr>
        <w:t>R</w:t>
      </w:r>
      <w:r w:rsidRPr="008D38F0">
        <w:rPr>
          <w:b/>
          <w:spacing w:val="-7"/>
          <w:position w:val="-1"/>
          <w:sz w:val="32"/>
          <w:szCs w:val="32"/>
          <w:lang w:val="en-GB"/>
        </w:rPr>
        <w:t xml:space="preserve"> </w:t>
      </w:r>
      <w:r w:rsidRPr="008D38F0">
        <w:rPr>
          <w:b/>
          <w:spacing w:val="1"/>
          <w:position w:val="-1"/>
          <w:sz w:val="32"/>
          <w:szCs w:val="32"/>
          <w:lang w:val="en-GB"/>
        </w:rPr>
        <w:t>C</w:t>
      </w:r>
      <w:r w:rsidRPr="008D38F0">
        <w:rPr>
          <w:b/>
          <w:spacing w:val="-1"/>
          <w:position w:val="-1"/>
          <w:sz w:val="32"/>
          <w:szCs w:val="32"/>
          <w:lang w:val="en-GB"/>
        </w:rPr>
        <w:t>O</w:t>
      </w:r>
      <w:r w:rsidRPr="008D38F0">
        <w:rPr>
          <w:b/>
          <w:position w:val="-1"/>
          <w:sz w:val="32"/>
          <w:szCs w:val="32"/>
          <w:lang w:val="en-GB"/>
        </w:rPr>
        <w:t>URSE</w:t>
      </w:r>
      <w:r w:rsidRPr="008D38F0">
        <w:rPr>
          <w:b/>
          <w:spacing w:val="-10"/>
          <w:position w:val="-1"/>
          <w:sz w:val="32"/>
          <w:szCs w:val="32"/>
          <w:lang w:val="en-GB"/>
        </w:rPr>
        <w:t xml:space="preserve"> </w:t>
      </w:r>
      <w:r w:rsidRPr="008D38F0">
        <w:rPr>
          <w:b/>
          <w:position w:val="-1"/>
          <w:sz w:val="32"/>
          <w:szCs w:val="32"/>
          <w:lang w:val="en-GB"/>
        </w:rPr>
        <w:t>S</w:t>
      </w:r>
      <w:r w:rsidRPr="008D38F0">
        <w:rPr>
          <w:b/>
          <w:spacing w:val="-1"/>
          <w:position w:val="-1"/>
          <w:sz w:val="32"/>
          <w:szCs w:val="32"/>
          <w:lang w:val="en-GB"/>
        </w:rPr>
        <w:t>P</w:t>
      </w:r>
      <w:r w:rsidRPr="008D38F0">
        <w:rPr>
          <w:b/>
          <w:spacing w:val="3"/>
          <w:position w:val="-1"/>
          <w:sz w:val="32"/>
          <w:szCs w:val="32"/>
          <w:lang w:val="en-GB"/>
        </w:rPr>
        <w:t>E</w:t>
      </w:r>
      <w:r w:rsidRPr="008D38F0">
        <w:rPr>
          <w:b/>
          <w:position w:val="-1"/>
          <w:sz w:val="32"/>
          <w:szCs w:val="32"/>
          <w:lang w:val="en-GB"/>
        </w:rPr>
        <w:t>CIFICA</w:t>
      </w:r>
      <w:r w:rsidRPr="008D38F0">
        <w:rPr>
          <w:b/>
          <w:spacing w:val="1"/>
          <w:position w:val="-1"/>
          <w:sz w:val="32"/>
          <w:szCs w:val="32"/>
          <w:lang w:val="en-GB"/>
        </w:rPr>
        <w:t>T</w:t>
      </w:r>
      <w:r w:rsidRPr="008D38F0">
        <w:rPr>
          <w:b/>
          <w:spacing w:val="3"/>
          <w:position w:val="-1"/>
          <w:sz w:val="32"/>
          <w:szCs w:val="32"/>
          <w:lang w:val="en-GB"/>
        </w:rPr>
        <w:t>I</w:t>
      </w:r>
      <w:r w:rsidRPr="008D38F0">
        <w:rPr>
          <w:b/>
          <w:spacing w:val="-1"/>
          <w:position w:val="-1"/>
          <w:sz w:val="32"/>
          <w:szCs w:val="32"/>
          <w:lang w:val="en-GB"/>
        </w:rPr>
        <w:t>O</w:t>
      </w:r>
      <w:r w:rsidRPr="008D38F0">
        <w:rPr>
          <w:b/>
          <w:position w:val="-1"/>
          <w:sz w:val="32"/>
          <w:szCs w:val="32"/>
          <w:lang w:val="en-GB"/>
        </w:rPr>
        <w:t>N</w:t>
      </w:r>
    </w:p>
    <w:p w14:paraId="08C9ADCB" w14:textId="77777777" w:rsidR="00C13BF8" w:rsidRPr="008D38F0" w:rsidRDefault="00C13BF8" w:rsidP="00C13BF8">
      <w:pPr>
        <w:spacing w:before="54" w:line="360" w:lineRule="exact"/>
        <w:ind w:left="2282"/>
        <w:rPr>
          <w:sz w:val="32"/>
          <w:szCs w:val="32"/>
          <w:lang w:val="en-GB"/>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D38F0" w14:paraId="3BF030F6" w14:textId="77777777" w:rsidTr="00B66612">
        <w:trPr>
          <w:trHeight w:val="1077"/>
          <w:jc w:val="center"/>
        </w:trPr>
        <w:tc>
          <w:tcPr>
            <w:tcW w:w="9642" w:type="dxa"/>
            <w:shd w:val="clear" w:color="auto" w:fill="B8CCE4"/>
            <w:vAlign w:val="center"/>
          </w:tcPr>
          <w:p w14:paraId="3C1CE7AA" w14:textId="77777777" w:rsidR="00C13BF8" w:rsidRPr="008D38F0" w:rsidRDefault="00C13BF8" w:rsidP="00B66612">
            <w:pPr>
              <w:jc w:val="center"/>
              <w:rPr>
                <w:sz w:val="28"/>
                <w:szCs w:val="28"/>
                <w:lang w:val="en-GB"/>
              </w:rPr>
            </w:pPr>
            <w:r w:rsidRPr="008D38F0">
              <w:rPr>
                <w:sz w:val="28"/>
                <w:szCs w:val="28"/>
                <w:lang w:val="en-GB"/>
              </w:rPr>
              <w:t>HIGHER EDUCATION PERFORMANCE REVIEW: PROGRAMME REVIEW</w:t>
            </w:r>
          </w:p>
        </w:tc>
      </w:tr>
    </w:tbl>
    <w:p w14:paraId="08931CCB" w14:textId="77777777" w:rsidR="00C13BF8" w:rsidRPr="008D38F0" w:rsidRDefault="00C13BF8" w:rsidP="00C13BF8">
      <w:pPr>
        <w:spacing w:before="3" w:line="160" w:lineRule="exact"/>
        <w:rPr>
          <w:sz w:val="17"/>
          <w:szCs w:val="17"/>
          <w:lang w:val="en-GB"/>
        </w:rPr>
      </w:pPr>
    </w:p>
    <w:p w14:paraId="0EC45FE8" w14:textId="77777777" w:rsidR="00C13BF8" w:rsidRPr="008D38F0" w:rsidRDefault="00C13BF8" w:rsidP="00C13BF8">
      <w:pPr>
        <w:spacing w:before="3" w:line="160" w:lineRule="exact"/>
        <w:rPr>
          <w:sz w:val="17"/>
          <w:szCs w:val="17"/>
          <w:lang w:val="en-GB"/>
        </w:rPr>
      </w:pPr>
    </w:p>
    <w:p w14:paraId="1E9FF7B0" w14:textId="77777777" w:rsidR="00C13BF8" w:rsidRPr="008D38F0" w:rsidRDefault="00C13BF8" w:rsidP="00C13BF8">
      <w:pPr>
        <w:spacing w:before="3" w:line="160" w:lineRule="exact"/>
        <w:rPr>
          <w:sz w:val="17"/>
          <w:szCs w:val="17"/>
          <w:lang w:val="en-GB"/>
        </w:rPr>
      </w:pPr>
    </w:p>
    <w:p w14:paraId="79EDDB73" w14:textId="77777777" w:rsidR="00C13BF8" w:rsidRPr="008D38F0" w:rsidRDefault="00C13BF8" w:rsidP="00C13BF8">
      <w:pPr>
        <w:spacing w:before="21" w:line="320" w:lineRule="exact"/>
        <w:rPr>
          <w:sz w:val="30"/>
          <w:szCs w:val="30"/>
          <w:lang w:val="en-GB"/>
        </w:rPr>
      </w:pPr>
      <w:r w:rsidRPr="008D38F0">
        <w:rPr>
          <w:b/>
          <w:position w:val="-1"/>
          <w:sz w:val="30"/>
          <w:szCs w:val="30"/>
          <w:lang w:val="en-GB"/>
        </w:rPr>
        <w:t>C</w:t>
      </w:r>
      <w:r w:rsidRPr="008D38F0">
        <w:rPr>
          <w:b/>
          <w:spacing w:val="-1"/>
          <w:position w:val="-1"/>
          <w:sz w:val="30"/>
          <w:szCs w:val="30"/>
          <w:lang w:val="en-GB"/>
        </w:rPr>
        <w:t>O</w:t>
      </w:r>
      <w:r w:rsidRPr="008D38F0">
        <w:rPr>
          <w:b/>
          <w:position w:val="-1"/>
          <w:sz w:val="30"/>
          <w:szCs w:val="30"/>
          <w:lang w:val="en-GB"/>
        </w:rPr>
        <w:t>U</w:t>
      </w:r>
      <w:r w:rsidRPr="008D38F0">
        <w:rPr>
          <w:b/>
          <w:spacing w:val="-1"/>
          <w:position w:val="-1"/>
          <w:sz w:val="30"/>
          <w:szCs w:val="30"/>
          <w:lang w:val="en-GB"/>
        </w:rPr>
        <w:t>R</w:t>
      </w:r>
      <w:r w:rsidRPr="008D38F0">
        <w:rPr>
          <w:b/>
          <w:spacing w:val="1"/>
          <w:position w:val="-1"/>
          <w:sz w:val="30"/>
          <w:szCs w:val="30"/>
          <w:lang w:val="en-GB"/>
        </w:rPr>
        <w:t>S</w:t>
      </w:r>
      <w:r w:rsidRPr="008D38F0">
        <w:rPr>
          <w:b/>
          <w:position w:val="-1"/>
          <w:sz w:val="30"/>
          <w:szCs w:val="30"/>
          <w:lang w:val="en-GB"/>
        </w:rPr>
        <w:t xml:space="preserve">E </w:t>
      </w:r>
      <w:r w:rsidRPr="008D38F0">
        <w:rPr>
          <w:b/>
          <w:spacing w:val="1"/>
          <w:position w:val="-1"/>
          <w:sz w:val="30"/>
          <w:szCs w:val="30"/>
          <w:lang w:val="en-GB"/>
        </w:rPr>
        <w:t>S</w:t>
      </w:r>
      <w:r w:rsidRPr="008D38F0">
        <w:rPr>
          <w:b/>
          <w:spacing w:val="-1"/>
          <w:position w:val="-1"/>
          <w:sz w:val="30"/>
          <w:szCs w:val="30"/>
          <w:lang w:val="en-GB"/>
        </w:rPr>
        <w:t>PE</w:t>
      </w:r>
      <w:r w:rsidRPr="008D38F0">
        <w:rPr>
          <w:b/>
          <w:position w:val="-1"/>
          <w:sz w:val="30"/>
          <w:szCs w:val="30"/>
          <w:lang w:val="en-GB"/>
        </w:rPr>
        <w:t>CIFIC</w:t>
      </w:r>
      <w:r w:rsidRPr="008D38F0">
        <w:rPr>
          <w:b/>
          <w:spacing w:val="-1"/>
          <w:position w:val="-1"/>
          <w:sz w:val="30"/>
          <w:szCs w:val="30"/>
          <w:lang w:val="en-GB"/>
        </w:rPr>
        <w:t>AT</w:t>
      </w:r>
      <w:r w:rsidRPr="008D38F0">
        <w:rPr>
          <w:b/>
          <w:position w:val="-1"/>
          <w:sz w:val="30"/>
          <w:szCs w:val="30"/>
          <w:lang w:val="en-GB"/>
        </w:rPr>
        <w:t>ION</w:t>
      </w:r>
    </w:p>
    <w:p w14:paraId="3508B3AE" w14:textId="77777777" w:rsidR="00C13BF8" w:rsidRPr="008D38F0" w:rsidRDefault="00C13BF8" w:rsidP="00C13BF8">
      <w:pPr>
        <w:spacing w:before="3" w:line="160" w:lineRule="exact"/>
        <w:rPr>
          <w:sz w:val="17"/>
          <w:szCs w:val="17"/>
          <w:lang w:val="en-GB"/>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D38F0" w14:paraId="585196F3" w14:textId="77777777" w:rsidTr="00B66612">
        <w:trPr>
          <w:trHeight w:val="2041"/>
          <w:jc w:val="center"/>
        </w:trPr>
        <w:tc>
          <w:tcPr>
            <w:tcW w:w="9642" w:type="dxa"/>
            <w:shd w:val="clear" w:color="auto" w:fill="B8CCE4"/>
            <w:vAlign w:val="center"/>
          </w:tcPr>
          <w:p w14:paraId="29E1D914" w14:textId="77777777" w:rsidR="00C13BF8" w:rsidRPr="008D38F0" w:rsidRDefault="00C13BF8" w:rsidP="00B66612">
            <w:pPr>
              <w:jc w:val="both"/>
              <w:rPr>
                <w:sz w:val="28"/>
                <w:szCs w:val="28"/>
                <w:vertAlign w:val="subscript"/>
                <w:lang w:val="en-GB"/>
              </w:rPr>
            </w:pPr>
            <w:r w:rsidRPr="008D38F0">
              <w:rPr>
                <w:sz w:val="28"/>
                <w:szCs w:val="28"/>
                <w:lang w:val="en-GB"/>
              </w:rPr>
              <w:t>The model description provides a brief description of the main features of the course and the scientific outputs that the model student is expected to achieve if the student takes advantage of the learning opportunities available for the course. It should be compared with the description of the program.</w:t>
            </w:r>
          </w:p>
        </w:tc>
      </w:tr>
    </w:tbl>
    <w:p w14:paraId="4D18DB71" w14:textId="77777777" w:rsidR="00C13BF8" w:rsidRPr="008D38F0" w:rsidRDefault="00C13BF8" w:rsidP="00C13BF8">
      <w:pPr>
        <w:spacing w:before="3" w:line="160" w:lineRule="exact"/>
        <w:rPr>
          <w:sz w:val="17"/>
          <w:szCs w:val="17"/>
          <w:lang w:val="en-GB"/>
        </w:rPr>
      </w:pPr>
    </w:p>
    <w:p w14:paraId="4DA75EDC" w14:textId="77777777" w:rsidR="00C13BF8" w:rsidRPr="008D38F0" w:rsidRDefault="00C13BF8" w:rsidP="00C13BF8">
      <w:pPr>
        <w:spacing w:before="3" w:line="160" w:lineRule="exact"/>
        <w:rPr>
          <w:sz w:val="17"/>
          <w:szCs w:val="17"/>
          <w:lang w:val="en-GB"/>
        </w:rPr>
      </w:pPr>
    </w:p>
    <w:p w14:paraId="28EEEB79" w14:textId="77777777" w:rsidR="00C13BF8" w:rsidRPr="008D38F0" w:rsidRDefault="00C13BF8" w:rsidP="00C13BF8">
      <w:pPr>
        <w:spacing w:before="3" w:line="160" w:lineRule="exact"/>
        <w:rPr>
          <w:sz w:val="17"/>
          <w:szCs w:val="17"/>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4821"/>
        <w:gridCol w:w="4821"/>
      </w:tblGrid>
      <w:tr w:rsidR="00C13BF8" w:rsidRPr="008D38F0" w14:paraId="113E093C" w14:textId="77777777" w:rsidTr="00B66612">
        <w:trPr>
          <w:trHeight w:val="510"/>
          <w:jc w:val="center"/>
        </w:trPr>
        <w:tc>
          <w:tcPr>
            <w:tcW w:w="4821" w:type="dxa"/>
            <w:shd w:val="clear" w:color="auto" w:fill="B8CCE4"/>
            <w:vAlign w:val="center"/>
          </w:tcPr>
          <w:p w14:paraId="70CC5AB8" w14:textId="77777777" w:rsidR="00C13BF8" w:rsidRPr="008D38F0" w:rsidRDefault="00C13BF8" w:rsidP="00B66612">
            <w:pPr>
              <w:rPr>
                <w:sz w:val="28"/>
                <w:szCs w:val="28"/>
                <w:lang w:val="en-GB"/>
              </w:rPr>
            </w:pPr>
            <w:r w:rsidRPr="008D38F0">
              <w:rPr>
                <w:sz w:val="28"/>
                <w:szCs w:val="28"/>
                <w:lang w:val="en-GB"/>
              </w:rPr>
              <w:t>1. Teaching Institution</w:t>
            </w:r>
          </w:p>
        </w:tc>
        <w:tc>
          <w:tcPr>
            <w:tcW w:w="4821" w:type="dxa"/>
            <w:shd w:val="clear" w:color="auto" w:fill="B8CCE4"/>
            <w:vAlign w:val="center"/>
          </w:tcPr>
          <w:p w14:paraId="6AC135E9" w14:textId="77777777" w:rsidR="00C13BF8" w:rsidRPr="008D38F0" w:rsidRDefault="00C13BF8" w:rsidP="00B66612">
            <w:pPr>
              <w:rPr>
                <w:sz w:val="28"/>
                <w:szCs w:val="28"/>
                <w:highlight w:val="yellow"/>
                <w:lang w:val="en-GB"/>
              </w:rPr>
            </w:pPr>
            <w:r w:rsidRPr="008D38F0">
              <w:rPr>
                <w:sz w:val="28"/>
                <w:szCs w:val="28"/>
                <w:lang w:val="en-GB"/>
              </w:rPr>
              <w:t>University of Basrah</w:t>
            </w:r>
          </w:p>
        </w:tc>
      </w:tr>
      <w:tr w:rsidR="00C13BF8" w:rsidRPr="008D38F0" w14:paraId="1AC7E12A" w14:textId="77777777" w:rsidTr="00B66612">
        <w:trPr>
          <w:trHeight w:val="510"/>
          <w:jc w:val="center"/>
        </w:trPr>
        <w:tc>
          <w:tcPr>
            <w:tcW w:w="4821" w:type="dxa"/>
            <w:shd w:val="clear" w:color="auto" w:fill="B8CCE4"/>
            <w:vAlign w:val="center"/>
          </w:tcPr>
          <w:p w14:paraId="13F4F141" w14:textId="77777777" w:rsidR="00C13BF8" w:rsidRPr="008D38F0" w:rsidRDefault="00C13BF8" w:rsidP="00B66612">
            <w:pPr>
              <w:rPr>
                <w:sz w:val="28"/>
                <w:szCs w:val="28"/>
                <w:lang w:val="en-GB"/>
              </w:rPr>
            </w:pPr>
            <w:r w:rsidRPr="008D38F0">
              <w:rPr>
                <w:sz w:val="28"/>
                <w:szCs w:val="28"/>
                <w:lang w:val="en-GB"/>
              </w:rPr>
              <w:t>2. University Department/Centre</w:t>
            </w:r>
          </w:p>
        </w:tc>
        <w:tc>
          <w:tcPr>
            <w:tcW w:w="4821" w:type="dxa"/>
            <w:shd w:val="clear" w:color="auto" w:fill="DBE5F1"/>
            <w:vAlign w:val="center"/>
          </w:tcPr>
          <w:p w14:paraId="36D815C4" w14:textId="77777777" w:rsidR="00C13BF8" w:rsidRPr="008D38F0" w:rsidRDefault="00C13BF8" w:rsidP="00B66612">
            <w:pPr>
              <w:rPr>
                <w:sz w:val="28"/>
                <w:szCs w:val="28"/>
                <w:lang w:val="en-GB"/>
              </w:rPr>
            </w:pPr>
            <w:r w:rsidRPr="008D38F0">
              <w:rPr>
                <w:sz w:val="28"/>
                <w:szCs w:val="28"/>
                <w:lang w:val="en-GB"/>
              </w:rPr>
              <w:t>Civil Engineering Department</w:t>
            </w:r>
          </w:p>
        </w:tc>
      </w:tr>
      <w:tr w:rsidR="00C13BF8" w:rsidRPr="008D38F0" w14:paraId="72CFD914" w14:textId="77777777" w:rsidTr="00B66612">
        <w:trPr>
          <w:trHeight w:val="510"/>
          <w:jc w:val="center"/>
        </w:trPr>
        <w:tc>
          <w:tcPr>
            <w:tcW w:w="4821" w:type="dxa"/>
            <w:shd w:val="clear" w:color="auto" w:fill="B8CCE4"/>
            <w:vAlign w:val="center"/>
          </w:tcPr>
          <w:p w14:paraId="0115BD63" w14:textId="77777777" w:rsidR="00C13BF8" w:rsidRPr="008D38F0" w:rsidRDefault="00C13BF8" w:rsidP="00B66612">
            <w:pPr>
              <w:rPr>
                <w:sz w:val="28"/>
                <w:szCs w:val="28"/>
                <w:lang w:val="en-GB"/>
              </w:rPr>
            </w:pPr>
            <w:r w:rsidRPr="008D38F0">
              <w:rPr>
                <w:sz w:val="28"/>
                <w:szCs w:val="28"/>
                <w:lang w:val="en-GB"/>
              </w:rPr>
              <w:t>3. Course title/code</w:t>
            </w:r>
          </w:p>
        </w:tc>
        <w:tc>
          <w:tcPr>
            <w:tcW w:w="4821" w:type="dxa"/>
            <w:shd w:val="clear" w:color="auto" w:fill="B8CCE4"/>
            <w:vAlign w:val="center"/>
          </w:tcPr>
          <w:p w14:paraId="3A0F2A20" w14:textId="77777777" w:rsidR="00C13BF8" w:rsidRPr="008D38F0" w:rsidRDefault="00C13BF8" w:rsidP="00B66612">
            <w:pPr>
              <w:rPr>
                <w:sz w:val="28"/>
                <w:szCs w:val="28"/>
                <w:lang w:val="en-GB"/>
              </w:rPr>
            </w:pPr>
            <w:r w:rsidRPr="008D38F0">
              <w:rPr>
                <w:sz w:val="28"/>
                <w:szCs w:val="28"/>
                <w:lang w:val="en-GB"/>
              </w:rPr>
              <w:t>Concrete Technology</w:t>
            </w:r>
          </w:p>
        </w:tc>
      </w:tr>
      <w:tr w:rsidR="00C13BF8" w:rsidRPr="008D38F0" w14:paraId="4B02BB23" w14:textId="77777777" w:rsidTr="00B66612">
        <w:trPr>
          <w:trHeight w:val="510"/>
          <w:jc w:val="center"/>
        </w:trPr>
        <w:tc>
          <w:tcPr>
            <w:tcW w:w="4821" w:type="dxa"/>
            <w:shd w:val="clear" w:color="auto" w:fill="B8CCE4"/>
            <w:vAlign w:val="center"/>
          </w:tcPr>
          <w:p w14:paraId="2AC7B633" w14:textId="77777777" w:rsidR="00C13BF8" w:rsidRPr="008D38F0" w:rsidRDefault="00C13BF8" w:rsidP="00B66612">
            <w:pPr>
              <w:rPr>
                <w:sz w:val="28"/>
                <w:szCs w:val="28"/>
                <w:lang w:val="en-GB"/>
              </w:rPr>
            </w:pPr>
            <w:r w:rsidRPr="008D38F0">
              <w:rPr>
                <w:sz w:val="28"/>
                <w:szCs w:val="28"/>
                <w:lang w:val="en-GB"/>
              </w:rPr>
              <w:t>4. Modes of Attendance offered</w:t>
            </w:r>
          </w:p>
        </w:tc>
        <w:tc>
          <w:tcPr>
            <w:tcW w:w="4821" w:type="dxa"/>
            <w:shd w:val="clear" w:color="auto" w:fill="B8CCE4"/>
            <w:vAlign w:val="center"/>
          </w:tcPr>
          <w:p w14:paraId="4AA58596" w14:textId="77777777" w:rsidR="00C13BF8" w:rsidRPr="008D38F0" w:rsidRDefault="00C13BF8" w:rsidP="00B66612">
            <w:pPr>
              <w:rPr>
                <w:sz w:val="28"/>
                <w:szCs w:val="28"/>
                <w:lang w:val="en-GB"/>
              </w:rPr>
            </w:pPr>
            <w:r w:rsidRPr="008D38F0">
              <w:rPr>
                <w:sz w:val="28"/>
                <w:szCs w:val="28"/>
                <w:lang w:val="en-GB"/>
              </w:rPr>
              <w:t>Class attendance or online</w:t>
            </w:r>
          </w:p>
        </w:tc>
      </w:tr>
      <w:tr w:rsidR="00C13BF8" w:rsidRPr="008D38F0" w14:paraId="5F330944" w14:textId="77777777" w:rsidTr="00B66612">
        <w:trPr>
          <w:trHeight w:val="510"/>
          <w:jc w:val="center"/>
        </w:trPr>
        <w:tc>
          <w:tcPr>
            <w:tcW w:w="4821" w:type="dxa"/>
            <w:shd w:val="clear" w:color="auto" w:fill="B8CCE4"/>
            <w:vAlign w:val="center"/>
          </w:tcPr>
          <w:p w14:paraId="42D1F9EB" w14:textId="77777777" w:rsidR="00C13BF8" w:rsidRPr="008D38F0" w:rsidRDefault="00C13BF8" w:rsidP="00B66612">
            <w:pPr>
              <w:rPr>
                <w:sz w:val="28"/>
                <w:szCs w:val="28"/>
                <w:lang w:val="en-GB"/>
              </w:rPr>
            </w:pPr>
            <w:r w:rsidRPr="008D38F0">
              <w:rPr>
                <w:sz w:val="28"/>
                <w:szCs w:val="28"/>
                <w:lang w:val="en-GB"/>
              </w:rPr>
              <w:t>5. Semester/Year</w:t>
            </w:r>
          </w:p>
        </w:tc>
        <w:tc>
          <w:tcPr>
            <w:tcW w:w="4821" w:type="dxa"/>
            <w:shd w:val="clear" w:color="auto" w:fill="DBE5F1"/>
            <w:vAlign w:val="center"/>
          </w:tcPr>
          <w:p w14:paraId="0C6D7BCC" w14:textId="77777777" w:rsidR="00C13BF8" w:rsidRPr="008D38F0" w:rsidRDefault="00C13BF8" w:rsidP="00B66612">
            <w:pPr>
              <w:rPr>
                <w:sz w:val="28"/>
                <w:szCs w:val="28"/>
                <w:lang w:val="en-GB"/>
              </w:rPr>
            </w:pPr>
            <w:r w:rsidRPr="008D38F0">
              <w:rPr>
                <w:sz w:val="28"/>
                <w:szCs w:val="28"/>
                <w:lang w:val="en-GB"/>
              </w:rPr>
              <w:t>1</w:t>
            </w:r>
            <w:r w:rsidRPr="008D38F0">
              <w:rPr>
                <w:sz w:val="28"/>
                <w:szCs w:val="28"/>
                <w:vertAlign w:val="superscript"/>
                <w:lang w:val="en-GB"/>
              </w:rPr>
              <w:t>st</w:t>
            </w:r>
            <w:r w:rsidRPr="008D38F0">
              <w:rPr>
                <w:sz w:val="28"/>
                <w:szCs w:val="28"/>
                <w:lang w:val="en-GB"/>
              </w:rPr>
              <w:t xml:space="preserve">   semester / 2</w:t>
            </w:r>
            <w:r w:rsidRPr="008D38F0">
              <w:rPr>
                <w:sz w:val="28"/>
                <w:szCs w:val="28"/>
                <w:vertAlign w:val="superscript"/>
                <w:lang w:val="en-GB"/>
              </w:rPr>
              <w:t>nd</w:t>
            </w:r>
            <w:r w:rsidRPr="008D38F0">
              <w:rPr>
                <w:sz w:val="28"/>
                <w:szCs w:val="28"/>
                <w:lang w:val="en-GB"/>
              </w:rPr>
              <w:t xml:space="preserve"> year</w:t>
            </w:r>
          </w:p>
        </w:tc>
      </w:tr>
      <w:tr w:rsidR="00C13BF8" w:rsidRPr="008D38F0" w14:paraId="2F29AA7F" w14:textId="77777777" w:rsidTr="00B66612">
        <w:trPr>
          <w:trHeight w:val="510"/>
          <w:jc w:val="center"/>
        </w:trPr>
        <w:tc>
          <w:tcPr>
            <w:tcW w:w="4821" w:type="dxa"/>
            <w:shd w:val="clear" w:color="auto" w:fill="B8CCE4"/>
            <w:vAlign w:val="center"/>
          </w:tcPr>
          <w:p w14:paraId="43F74C78" w14:textId="77777777" w:rsidR="00C13BF8" w:rsidRPr="008D38F0" w:rsidRDefault="00C13BF8" w:rsidP="00B66612">
            <w:pPr>
              <w:rPr>
                <w:sz w:val="28"/>
                <w:szCs w:val="28"/>
                <w:lang w:val="en-GB"/>
              </w:rPr>
            </w:pPr>
            <w:r w:rsidRPr="008D38F0">
              <w:rPr>
                <w:sz w:val="28"/>
                <w:szCs w:val="28"/>
                <w:lang w:val="en-GB"/>
              </w:rPr>
              <w:t>6. Number of hours tuition (total)</w:t>
            </w:r>
          </w:p>
        </w:tc>
        <w:tc>
          <w:tcPr>
            <w:tcW w:w="4821" w:type="dxa"/>
            <w:shd w:val="clear" w:color="auto" w:fill="B8CCE4"/>
            <w:vAlign w:val="center"/>
          </w:tcPr>
          <w:p w14:paraId="013D7E79" w14:textId="77777777" w:rsidR="00C13BF8" w:rsidRPr="008D38F0" w:rsidRDefault="00C13BF8" w:rsidP="00B66612">
            <w:pPr>
              <w:rPr>
                <w:sz w:val="28"/>
                <w:szCs w:val="28"/>
                <w:lang w:val="en-GB"/>
              </w:rPr>
            </w:pPr>
            <w:r w:rsidRPr="008D38F0">
              <w:rPr>
                <w:sz w:val="28"/>
                <w:szCs w:val="28"/>
                <w:lang w:val="en-GB"/>
              </w:rPr>
              <w:t>60 hrs</w:t>
            </w:r>
          </w:p>
        </w:tc>
      </w:tr>
      <w:tr w:rsidR="00C13BF8" w:rsidRPr="008D38F0" w14:paraId="3FB8E4A4" w14:textId="77777777" w:rsidTr="00B66612">
        <w:trPr>
          <w:trHeight w:val="510"/>
          <w:jc w:val="center"/>
        </w:trPr>
        <w:tc>
          <w:tcPr>
            <w:tcW w:w="4821" w:type="dxa"/>
            <w:shd w:val="clear" w:color="auto" w:fill="B8CCE4"/>
            <w:vAlign w:val="center"/>
          </w:tcPr>
          <w:p w14:paraId="6C7E8900" w14:textId="77777777" w:rsidR="00C13BF8" w:rsidRPr="008D38F0" w:rsidRDefault="00C13BF8" w:rsidP="00B66612">
            <w:pPr>
              <w:rPr>
                <w:sz w:val="28"/>
                <w:szCs w:val="28"/>
                <w:lang w:val="en-GB"/>
              </w:rPr>
            </w:pPr>
            <w:r w:rsidRPr="008D38F0">
              <w:rPr>
                <w:sz w:val="28"/>
                <w:szCs w:val="28"/>
                <w:lang w:val="en-GB"/>
              </w:rPr>
              <w:t>7. Date of production/revision of this</w:t>
            </w:r>
          </w:p>
          <w:p w14:paraId="4D5AB98D" w14:textId="77777777" w:rsidR="00C13BF8" w:rsidRPr="008D38F0" w:rsidRDefault="00C13BF8" w:rsidP="00B66612">
            <w:pPr>
              <w:rPr>
                <w:sz w:val="28"/>
                <w:szCs w:val="28"/>
                <w:lang w:val="en-GB"/>
              </w:rPr>
            </w:pPr>
            <w:r w:rsidRPr="008D38F0">
              <w:rPr>
                <w:sz w:val="28"/>
                <w:szCs w:val="28"/>
                <w:lang w:val="en-GB"/>
              </w:rPr>
              <w:t>specification</w:t>
            </w:r>
          </w:p>
        </w:tc>
        <w:tc>
          <w:tcPr>
            <w:tcW w:w="4821" w:type="dxa"/>
            <w:shd w:val="clear" w:color="auto" w:fill="DBE5F1"/>
            <w:vAlign w:val="center"/>
          </w:tcPr>
          <w:p w14:paraId="2C8D31B6" w14:textId="77777777" w:rsidR="00C13BF8" w:rsidRPr="008D38F0" w:rsidRDefault="00C13BF8" w:rsidP="00B66612">
            <w:pPr>
              <w:rPr>
                <w:sz w:val="28"/>
                <w:szCs w:val="28"/>
                <w:lang w:val="en-GB"/>
              </w:rPr>
            </w:pPr>
            <w:r>
              <w:rPr>
                <w:sz w:val="28"/>
                <w:szCs w:val="28"/>
                <w:lang w:val="en-GB"/>
              </w:rPr>
              <w:t>2024</w:t>
            </w:r>
          </w:p>
        </w:tc>
      </w:tr>
      <w:tr w:rsidR="00C13BF8" w:rsidRPr="008D38F0" w14:paraId="283A9060" w14:textId="77777777" w:rsidTr="00B66612">
        <w:trPr>
          <w:trHeight w:val="510"/>
          <w:jc w:val="center"/>
        </w:trPr>
        <w:tc>
          <w:tcPr>
            <w:tcW w:w="9642" w:type="dxa"/>
            <w:gridSpan w:val="2"/>
            <w:shd w:val="clear" w:color="auto" w:fill="B8CCE4"/>
            <w:vAlign w:val="center"/>
          </w:tcPr>
          <w:p w14:paraId="33283308" w14:textId="77777777" w:rsidR="00C13BF8" w:rsidRPr="008D38F0" w:rsidRDefault="00C13BF8" w:rsidP="00B66612">
            <w:pPr>
              <w:rPr>
                <w:sz w:val="28"/>
                <w:szCs w:val="28"/>
                <w:lang w:val="en-GB"/>
              </w:rPr>
            </w:pPr>
            <w:r w:rsidRPr="008D38F0">
              <w:rPr>
                <w:sz w:val="28"/>
                <w:szCs w:val="28"/>
                <w:lang w:val="en-GB"/>
              </w:rPr>
              <w:t>8. Aims of the Course</w:t>
            </w:r>
          </w:p>
        </w:tc>
      </w:tr>
      <w:tr w:rsidR="00C13BF8" w:rsidRPr="008D38F0" w14:paraId="3F06F3C2" w14:textId="77777777" w:rsidTr="00B66612">
        <w:trPr>
          <w:trHeight w:val="510"/>
          <w:jc w:val="center"/>
        </w:trPr>
        <w:tc>
          <w:tcPr>
            <w:tcW w:w="9642" w:type="dxa"/>
            <w:gridSpan w:val="2"/>
            <w:shd w:val="clear" w:color="auto" w:fill="DBE5F1"/>
            <w:vAlign w:val="center"/>
          </w:tcPr>
          <w:p w14:paraId="69C17DE0" w14:textId="77777777" w:rsidR="00C13BF8" w:rsidRPr="008D38F0" w:rsidRDefault="00C13BF8" w:rsidP="00792C84">
            <w:pPr>
              <w:pStyle w:val="ListParagraph"/>
              <w:numPr>
                <w:ilvl w:val="0"/>
                <w:numId w:val="4"/>
              </w:numPr>
              <w:spacing w:after="0" w:line="240" w:lineRule="auto"/>
              <w:jc w:val="both"/>
              <w:rPr>
                <w:sz w:val="28"/>
                <w:szCs w:val="28"/>
                <w:lang w:val="en-GB"/>
              </w:rPr>
            </w:pPr>
            <w:r w:rsidRPr="008D38F0">
              <w:rPr>
                <w:sz w:val="28"/>
                <w:szCs w:val="28"/>
                <w:lang w:val="en-GB"/>
              </w:rPr>
              <w:t>The course aims to</w:t>
            </w:r>
            <w:r w:rsidRPr="008D38F0">
              <w:rPr>
                <w:rFonts w:hint="cs"/>
                <w:sz w:val="28"/>
                <w:szCs w:val="28"/>
                <w:rtl/>
                <w:lang w:val="en-GB"/>
              </w:rPr>
              <w:t xml:space="preserve"> </w:t>
            </w:r>
            <w:r w:rsidRPr="008D38F0">
              <w:rPr>
                <w:sz w:val="28"/>
                <w:szCs w:val="28"/>
                <w:lang w:val="en-GB"/>
              </w:rPr>
              <w:t xml:space="preserve">present the fundamentals of concrete technology with special focus on cement, aggregate and concrete properties including the process of manufacturing of cement. This is to pave the way for student to learn more aspect about concrete technology in the second semester.   </w:t>
            </w:r>
          </w:p>
        </w:tc>
      </w:tr>
    </w:tbl>
    <w:p w14:paraId="08C23D36" w14:textId="77777777" w:rsidR="00C13BF8" w:rsidRPr="008D38F0" w:rsidRDefault="00C13BF8" w:rsidP="00C13BF8">
      <w:pPr>
        <w:spacing w:before="3" w:line="160" w:lineRule="exact"/>
        <w:rPr>
          <w:sz w:val="17"/>
          <w:szCs w:val="17"/>
          <w:lang w:val="en-GB"/>
        </w:rPr>
      </w:pPr>
    </w:p>
    <w:p w14:paraId="1EB2EB07" w14:textId="77777777" w:rsidR="00C13BF8" w:rsidRPr="008D38F0" w:rsidRDefault="00C13BF8" w:rsidP="00C13BF8">
      <w:pPr>
        <w:spacing w:line="200" w:lineRule="exact"/>
        <w:rPr>
          <w:lang w:val="en-GB"/>
        </w:rPr>
      </w:pPr>
    </w:p>
    <w:p w14:paraId="50EF3E0A" w14:textId="77777777" w:rsidR="00C13BF8" w:rsidRPr="008D38F0" w:rsidRDefault="00C13BF8" w:rsidP="00C13BF8">
      <w:pPr>
        <w:spacing w:line="200" w:lineRule="exact"/>
        <w:rPr>
          <w:lang w:val="en-GB"/>
        </w:rPr>
      </w:pPr>
    </w:p>
    <w:p w14:paraId="052BDEF4" w14:textId="77777777" w:rsidR="00C13BF8" w:rsidRPr="008D38F0" w:rsidRDefault="00C13BF8" w:rsidP="00C13BF8">
      <w:pPr>
        <w:spacing w:line="200" w:lineRule="exact"/>
        <w:rPr>
          <w:lang w:val="en-GB"/>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D38F0" w14:paraId="5D9D72A4" w14:textId="77777777" w:rsidTr="00B66612">
        <w:trPr>
          <w:trHeight w:val="510"/>
          <w:jc w:val="center"/>
        </w:trPr>
        <w:tc>
          <w:tcPr>
            <w:tcW w:w="9632" w:type="dxa"/>
            <w:shd w:val="clear" w:color="auto" w:fill="B8CCE4"/>
            <w:vAlign w:val="center"/>
          </w:tcPr>
          <w:p w14:paraId="7F14D788" w14:textId="77777777" w:rsidR="00C13BF8" w:rsidRPr="008D38F0" w:rsidRDefault="00C13BF8" w:rsidP="00B66612">
            <w:pPr>
              <w:rPr>
                <w:sz w:val="28"/>
                <w:szCs w:val="28"/>
                <w:lang w:val="en-GB"/>
              </w:rPr>
            </w:pPr>
            <w:r w:rsidRPr="008D38F0">
              <w:rPr>
                <w:sz w:val="28"/>
                <w:szCs w:val="28"/>
                <w:lang w:val="en-GB"/>
              </w:rPr>
              <w:t>9· Learning Outcomes, Teaching, Learning and Assessment Method</w:t>
            </w:r>
          </w:p>
        </w:tc>
      </w:tr>
      <w:tr w:rsidR="00C13BF8" w:rsidRPr="008D38F0" w14:paraId="781C4527" w14:textId="77777777" w:rsidTr="00B66612">
        <w:trPr>
          <w:trHeight w:val="567"/>
          <w:jc w:val="center"/>
        </w:trPr>
        <w:tc>
          <w:tcPr>
            <w:tcW w:w="9632" w:type="dxa"/>
            <w:shd w:val="clear" w:color="auto" w:fill="DBE5F1"/>
            <w:vAlign w:val="center"/>
          </w:tcPr>
          <w:p w14:paraId="7C43EFB1" w14:textId="77777777" w:rsidR="00C13BF8" w:rsidRPr="008D38F0" w:rsidRDefault="00C13BF8" w:rsidP="00B66612">
            <w:pPr>
              <w:ind w:firstLine="306"/>
              <w:rPr>
                <w:sz w:val="28"/>
                <w:szCs w:val="28"/>
                <w:lang w:val="en-GB"/>
              </w:rPr>
            </w:pPr>
            <w:r w:rsidRPr="008D38F0">
              <w:rPr>
                <w:sz w:val="28"/>
                <w:szCs w:val="28"/>
                <w:lang w:val="en-GB"/>
              </w:rPr>
              <w:t>A- Knowledge and Understanding</w:t>
            </w:r>
          </w:p>
          <w:p w14:paraId="554F4BA4" w14:textId="77777777" w:rsidR="00C13BF8" w:rsidRPr="008D38F0" w:rsidRDefault="00C13BF8" w:rsidP="00B66612">
            <w:pPr>
              <w:ind w:left="288" w:hanging="288"/>
              <w:jc w:val="both"/>
              <w:rPr>
                <w:sz w:val="28"/>
                <w:szCs w:val="28"/>
              </w:rPr>
            </w:pPr>
            <w:r w:rsidRPr="008D38F0">
              <w:rPr>
                <w:sz w:val="28"/>
                <w:szCs w:val="28"/>
                <w:lang w:val="en-GB"/>
              </w:rPr>
              <w:t>A1- Introduction to cement and aggregate including cement hydration</w:t>
            </w:r>
          </w:p>
          <w:p w14:paraId="5E15B39C" w14:textId="77777777" w:rsidR="00C13BF8" w:rsidRPr="008D38F0" w:rsidRDefault="00C13BF8" w:rsidP="00B66612">
            <w:pPr>
              <w:ind w:left="288" w:hanging="288"/>
              <w:jc w:val="both"/>
              <w:rPr>
                <w:sz w:val="28"/>
                <w:szCs w:val="28"/>
                <w:lang w:val="en-GB"/>
              </w:rPr>
            </w:pPr>
            <w:r w:rsidRPr="008D38F0">
              <w:rPr>
                <w:sz w:val="28"/>
                <w:szCs w:val="28"/>
                <w:lang w:val="en-GB"/>
              </w:rPr>
              <w:t>A2- manufacture of concrete.</w:t>
            </w:r>
          </w:p>
          <w:p w14:paraId="01984A22" w14:textId="77777777" w:rsidR="00C13BF8" w:rsidRPr="008D38F0" w:rsidRDefault="00C13BF8" w:rsidP="00B66612">
            <w:pPr>
              <w:ind w:left="288" w:hanging="288"/>
              <w:jc w:val="both"/>
              <w:rPr>
                <w:sz w:val="28"/>
                <w:szCs w:val="28"/>
                <w:lang w:val="en-GB"/>
              </w:rPr>
            </w:pPr>
            <w:r w:rsidRPr="008D38F0">
              <w:rPr>
                <w:sz w:val="28"/>
                <w:szCs w:val="28"/>
                <w:lang w:val="en-GB"/>
              </w:rPr>
              <w:t>A3- strength of concrete</w:t>
            </w:r>
          </w:p>
          <w:p w14:paraId="4A60A164" w14:textId="77777777" w:rsidR="00C13BF8" w:rsidRPr="008D38F0" w:rsidRDefault="00C13BF8" w:rsidP="00B66612">
            <w:pPr>
              <w:rPr>
                <w:sz w:val="28"/>
                <w:szCs w:val="28"/>
                <w:lang w:val="en-GB"/>
              </w:rPr>
            </w:pPr>
          </w:p>
        </w:tc>
      </w:tr>
      <w:tr w:rsidR="00C13BF8" w:rsidRPr="008D38F0" w14:paraId="43C30773" w14:textId="77777777" w:rsidTr="00B66612">
        <w:trPr>
          <w:trHeight w:val="567"/>
          <w:jc w:val="center"/>
        </w:trPr>
        <w:tc>
          <w:tcPr>
            <w:tcW w:w="9632" w:type="dxa"/>
            <w:shd w:val="clear" w:color="auto" w:fill="DBE5F1"/>
            <w:vAlign w:val="center"/>
          </w:tcPr>
          <w:p w14:paraId="6F95EDF0" w14:textId="77777777" w:rsidR="00C13BF8" w:rsidRPr="008D38F0" w:rsidRDefault="00C13BF8" w:rsidP="00B66612">
            <w:pPr>
              <w:ind w:firstLine="306"/>
              <w:rPr>
                <w:sz w:val="28"/>
                <w:szCs w:val="28"/>
                <w:lang w:val="en-GB"/>
              </w:rPr>
            </w:pPr>
            <w:r w:rsidRPr="008D38F0">
              <w:rPr>
                <w:sz w:val="28"/>
                <w:szCs w:val="28"/>
                <w:lang w:val="en-GB"/>
              </w:rPr>
              <w:lastRenderedPageBreak/>
              <w:t>B. Subject-specific skills</w:t>
            </w:r>
          </w:p>
          <w:p w14:paraId="65D60B4B" w14:textId="77777777" w:rsidR="00C13BF8" w:rsidRPr="008D38F0" w:rsidRDefault="00C13BF8" w:rsidP="00B66612">
            <w:pPr>
              <w:ind w:left="288" w:hanging="288"/>
              <w:jc w:val="both"/>
              <w:rPr>
                <w:sz w:val="28"/>
                <w:szCs w:val="28"/>
              </w:rPr>
            </w:pPr>
            <w:r w:rsidRPr="008D38F0">
              <w:rPr>
                <w:sz w:val="28"/>
                <w:szCs w:val="28"/>
                <w:lang w:val="en-GB"/>
              </w:rPr>
              <w:t>B1 – calculation of various aggregate moisture contents</w:t>
            </w:r>
          </w:p>
          <w:p w14:paraId="5F7C26DE" w14:textId="77777777" w:rsidR="00C13BF8" w:rsidRPr="008D38F0" w:rsidRDefault="00C13BF8" w:rsidP="00B66612">
            <w:pPr>
              <w:ind w:left="288" w:hanging="288"/>
              <w:rPr>
                <w:sz w:val="28"/>
                <w:szCs w:val="28"/>
                <w:lang w:val="en-GB"/>
              </w:rPr>
            </w:pPr>
            <w:r w:rsidRPr="008D38F0">
              <w:rPr>
                <w:sz w:val="28"/>
                <w:szCs w:val="28"/>
                <w:lang w:val="en-GB"/>
              </w:rPr>
              <w:t>B2 – Methods of workability measurement</w:t>
            </w:r>
          </w:p>
          <w:p w14:paraId="38EBFEB2" w14:textId="77777777" w:rsidR="00C13BF8" w:rsidRPr="008D38F0" w:rsidRDefault="00C13BF8" w:rsidP="00B66612">
            <w:pPr>
              <w:ind w:left="288" w:hanging="288"/>
              <w:rPr>
                <w:sz w:val="28"/>
                <w:szCs w:val="28"/>
                <w:lang w:val="en-GB"/>
              </w:rPr>
            </w:pPr>
            <w:r w:rsidRPr="008D38F0">
              <w:rPr>
                <w:sz w:val="28"/>
                <w:szCs w:val="28"/>
                <w:lang w:val="en-GB"/>
              </w:rPr>
              <w:t>B3 – Methods of manufacturing, delivering and placing of concrete</w:t>
            </w:r>
          </w:p>
          <w:p w14:paraId="5096C9A8" w14:textId="77777777" w:rsidR="00C13BF8" w:rsidRPr="008D38F0" w:rsidRDefault="00C13BF8" w:rsidP="00B66612">
            <w:pPr>
              <w:ind w:left="288" w:hanging="288"/>
              <w:jc w:val="both"/>
              <w:rPr>
                <w:sz w:val="28"/>
                <w:szCs w:val="28"/>
                <w:lang w:val="en-GB"/>
              </w:rPr>
            </w:pPr>
          </w:p>
        </w:tc>
      </w:tr>
      <w:tr w:rsidR="00C13BF8" w:rsidRPr="008D38F0" w14:paraId="55E31A6A" w14:textId="77777777" w:rsidTr="00B66612">
        <w:trPr>
          <w:trHeight w:val="510"/>
          <w:jc w:val="center"/>
        </w:trPr>
        <w:tc>
          <w:tcPr>
            <w:tcW w:w="9632" w:type="dxa"/>
            <w:shd w:val="clear" w:color="auto" w:fill="B8CCE4"/>
            <w:vAlign w:val="center"/>
          </w:tcPr>
          <w:p w14:paraId="2C01A351" w14:textId="77777777" w:rsidR="00C13BF8" w:rsidRPr="008D38F0" w:rsidRDefault="00C13BF8" w:rsidP="00B66612">
            <w:pPr>
              <w:ind w:firstLine="589"/>
              <w:rPr>
                <w:sz w:val="28"/>
                <w:szCs w:val="28"/>
                <w:lang w:val="en-GB"/>
              </w:rPr>
            </w:pPr>
            <w:r w:rsidRPr="008D38F0">
              <w:rPr>
                <w:sz w:val="28"/>
                <w:szCs w:val="28"/>
                <w:lang w:val="en-GB"/>
              </w:rPr>
              <w:t>Teaching and Learning Methods</w:t>
            </w:r>
          </w:p>
        </w:tc>
      </w:tr>
      <w:tr w:rsidR="00C13BF8" w:rsidRPr="008D38F0" w14:paraId="56A64AF9" w14:textId="77777777" w:rsidTr="00B66612">
        <w:trPr>
          <w:trHeight w:val="1304"/>
          <w:jc w:val="center"/>
        </w:trPr>
        <w:tc>
          <w:tcPr>
            <w:tcW w:w="9632" w:type="dxa"/>
            <w:shd w:val="clear" w:color="auto" w:fill="DBE5F1"/>
            <w:vAlign w:val="center"/>
          </w:tcPr>
          <w:p w14:paraId="047932FF" w14:textId="77777777" w:rsidR="00C13BF8" w:rsidRPr="008D38F0" w:rsidRDefault="00C13BF8" w:rsidP="00B66612">
            <w:pPr>
              <w:jc w:val="both"/>
              <w:rPr>
                <w:sz w:val="28"/>
                <w:szCs w:val="28"/>
                <w:lang w:val="en-GB"/>
              </w:rPr>
            </w:pPr>
            <w:r w:rsidRPr="008D38F0">
              <w:rPr>
                <w:sz w:val="28"/>
                <w:szCs w:val="28"/>
                <w:lang w:val="en-GB"/>
              </w:rPr>
              <w:t>• Scientific and research skills are developed through teaching and learning activities. Analysis and problem-solving skills are further developed by means of a set of problems prepared by the lecturers in small study groups and all work submitted is evaluated and responded to.</w:t>
            </w:r>
          </w:p>
          <w:p w14:paraId="38A615FD" w14:textId="77777777" w:rsidR="00C13BF8" w:rsidRPr="008D38F0" w:rsidRDefault="00C13BF8" w:rsidP="00B66612">
            <w:pPr>
              <w:rPr>
                <w:sz w:val="28"/>
                <w:szCs w:val="28"/>
                <w:lang w:val="en-GB"/>
              </w:rPr>
            </w:pPr>
          </w:p>
        </w:tc>
      </w:tr>
      <w:tr w:rsidR="00C13BF8" w:rsidRPr="008D38F0" w14:paraId="737D1D3C" w14:textId="77777777" w:rsidTr="00B66612">
        <w:trPr>
          <w:trHeight w:val="510"/>
          <w:jc w:val="center"/>
        </w:trPr>
        <w:tc>
          <w:tcPr>
            <w:tcW w:w="9632" w:type="dxa"/>
            <w:shd w:val="clear" w:color="auto" w:fill="B8CCE4"/>
            <w:vAlign w:val="center"/>
          </w:tcPr>
          <w:p w14:paraId="449717E9" w14:textId="77777777" w:rsidR="00C13BF8" w:rsidRPr="008D38F0" w:rsidRDefault="00C13BF8" w:rsidP="00B66612">
            <w:pPr>
              <w:ind w:firstLine="589"/>
              <w:rPr>
                <w:sz w:val="28"/>
                <w:szCs w:val="28"/>
                <w:lang w:val="en-GB"/>
              </w:rPr>
            </w:pPr>
            <w:r w:rsidRPr="008D38F0">
              <w:rPr>
                <w:sz w:val="28"/>
                <w:szCs w:val="28"/>
                <w:lang w:val="en-GB"/>
              </w:rPr>
              <w:t>Assessment methods</w:t>
            </w:r>
          </w:p>
        </w:tc>
      </w:tr>
      <w:tr w:rsidR="00C13BF8" w:rsidRPr="008D38F0" w14:paraId="119D539D" w14:textId="77777777" w:rsidTr="00B66612">
        <w:trPr>
          <w:trHeight w:val="1304"/>
          <w:jc w:val="center"/>
        </w:trPr>
        <w:tc>
          <w:tcPr>
            <w:tcW w:w="9632" w:type="dxa"/>
            <w:shd w:val="clear" w:color="auto" w:fill="DBE5F1"/>
            <w:vAlign w:val="center"/>
          </w:tcPr>
          <w:p w14:paraId="21D76D9A" w14:textId="77777777" w:rsidR="00C13BF8" w:rsidRPr="008D38F0" w:rsidRDefault="00C13BF8" w:rsidP="00B66612">
            <w:pPr>
              <w:rPr>
                <w:sz w:val="28"/>
                <w:szCs w:val="28"/>
                <w:lang w:val="en-GB"/>
              </w:rPr>
            </w:pPr>
            <w:r w:rsidRPr="008D38F0">
              <w:rPr>
                <w:sz w:val="28"/>
                <w:szCs w:val="28"/>
                <w:lang w:val="en-GB"/>
              </w:rPr>
              <w:t>• Interacting within the lecture.</w:t>
            </w:r>
          </w:p>
          <w:p w14:paraId="60946883" w14:textId="77777777" w:rsidR="00C13BF8" w:rsidRPr="008D38F0" w:rsidRDefault="00C13BF8" w:rsidP="00B66612">
            <w:pPr>
              <w:rPr>
                <w:sz w:val="28"/>
                <w:szCs w:val="28"/>
                <w:lang w:val="en-GB"/>
              </w:rPr>
            </w:pPr>
            <w:r w:rsidRPr="008D38F0">
              <w:rPr>
                <w:sz w:val="28"/>
                <w:szCs w:val="28"/>
                <w:lang w:val="en-GB"/>
              </w:rPr>
              <w:t>• Homework and reports.</w:t>
            </w:r>
          </w:p>
          <w:p w14:paraId="387A52F1" w14:textId="77777777" w:rsidR="00C13BF8" w:rsidRPr="008D38F0" w:rsidRDefault="00C13BF8" w:rsidP="00B66612">
            <w:pPr>
              <w:rPr>
                <w:sz w:val="28"/>
                <w:szCs w:val="28"/>
                <w:lang w:val="en-GB"/>
              </w:rPr>
            </w:pPr>
            <w:r w:rsidRPr="008D38F0">
              <w:rPr>
                <w:sz w:val="28"/>
                <w:szCs w:val="28"/>
                <w:lang w:val="en-GB"/>
              </w:rPr>
              <w:t>• Short exams (quizzes).</w:t>
            </w:r>
          </w:p>
          <w:p w14:paraId="47CCA9DD" w14:textId="77777777" w:rsidR="00C13BF8" w:rsidRPr="008D38F0" w:rsidRDefault="00C13BF8" w:rsidP="00B66612">
            <w:pPr>
              <w:rPr>
                <w:sz w:val="28"/>
                <w:szCs w:val="28"/>
                <w:lang w:val="en-GB"/>
              </w:rPr>
            </w:pPr>
            <w:r w:rsidRPr="008D38F0">
              <w:rPr>
                <w:sz w:val="28"/>
                <w:szCs w:val="28"/>
                <w:lang w:val="en-GB"/>
              </w:rPr>
              <w:t>• Semester and final exams.</w:t>
            </w:r>
          </w:p>
        </w:tc>
      </w:tr>
      <w:tr w:rsidR="00C13BF8" w:rsidRPr="008D38F0" w14:paraId="4ECEE7CC" w14:textId="77777777" w:rsidTr="00B66612">
        <w:trPr>
          <w:trHeight w:val="567"/>
          <w:jc w:val="center"/>
        </w:trPr>
        <w:tc>
          <w:tcPr>
            <w:tcW w:w="9632" w:type="dxa"/>
            <w:shd w:val="clear" w:color="auto" w:fill="DBE5F1"/>
            <w:vAlign w:val="center"/>
          </w:tcPr>
          <w:p w14:paraId="5B9D56B8" w14:textId="77777777" w:rsidR="00C13BF8" w:rsidRPr="008D38F0" w:rsidRDefault="00C13BF8" w:rsidP="00B66612">
            <w:pPr>
              <w:ind w:firstLine="306"/>
              <w:rPr>
                <w:sz w:val="28"/>
                <w:szCs w:val="28"/>
                <w:lang w:val="en-GB"/>
              </w:rPr>
            </w:pPr>
            <w:r w:rsidRPr="008D38F0">
              <w:rPr>
                <w:sz w:val="28"/>
                <w:szCs w:val="28"/>
                <w:lang w:val="en-GB"/>
              </w:rPr>
              <w:t>C. Thinking Skills</w:t>
            </w:r>
          </w:p>
          <w:p w14:paraId="3E14C2E3" w14:textId="77777777" w:rsidR="00C13BF8" w:rsidRPr="008D38F0" w:rsidRDefault="00C13BF8" w:rsidP="00B66612">
            <w:pPr>
              <w:ind w:left="288" w:hanging="288"/>
              <w:jc w:val="both"/>
              <w:rPr>
                <w:sz w:val="28"/>
                <w:szCs w:val="28"/>
                <w:lang w:val="en-GB"/>
              </w:rPr>
            </w:pPr>
            <w:r w:rsidRPr="008D38F0">
              <w:rPr>
                <w:sz w:val="28"/>
                <w:szCs w:val="28"/>
                <w:lang w:val="en-GB"/>
              </w:rPr>
              <w:t>C1- Attention: Arousing the students' attention by implementing one of the applied programs on the display screen in the hall.</w:t>
            </w:r>
          </w:p>
          <w:p w14:paraId="3D854379" w14:textId="77777777" w:rsidR="00C13BF8" w:rsidRPr="008D38F0" w:rsidRDefault="00C13BF8" w:rsidP="00B66612">
            <w:pPr>
              <w:ind w:left="288" w:hanging="288"/>
              <w:jc w:val="both"/>
              <w:rPr>
                <w:sz w:val="28"/>
                <w:szCs w:val="28"/>
                <w:lang w:val="en-GB"/>
              </w:rPr>
            </w:pPr>
            <w:r w:rsidRPr="008D38F0">
              <w:rPr>
                <w:sz w:val="28"/>
                <w:szCs w:val="28"/>
                <w:lang w:val="en-GB"/>
              </w:rPr>
              <w:t>C2- Response: Follow up the student's interaction with the material displayed on the screen.</w:t>
            </w:r>
          </w:p>
          <w:p w14:paraId="3C7A5DF6" w14:textId="77777777" w:rsidR="00C13BF8" w:rsidRPr="008D38F0" w:rsidRDefault="00C13BF8" w:rsidP="00B66612">
            <w:pPr>
              <w:ind w:left="288" w:hanging="288"/>
              <w:jc w:val="both"/>
              <w:rPr>
                <w:sz w:val="28"/>
                <w:szCs w:val="28"/>
                <w:lang w:val="en-GB"/>
              </w:rPr>
            </w:pPr>
            <w:r w:rsidRPr="008D38F0">
              <w:rPr>
                <w:sz w:val="28"/>
                <w:szCs w:val="28"/>
                <w:lang w:val="en-GB"/>
              </w:rPr>
              <w:t>C3- Attention: Follow up on the interest of the student who interacted more with the presented material, by increasing this interaction by requesting other programs and applications to display.</w:t>
            </w:r>
          </w:p>
          <w:p w14:paraId="3D737A83" w14:textId="77777777" w:rsidR="00C13BF8" w:rsidRPr="008D38F0" w:rsidRDefault="00C13BF8" w:rsidP="00B66612">
            <w:pPr>
              <w:ind w:left="288" w:hanging="288"/>
              <w:jc w:val="both"/>
              <w:rPr>
                <w:sz w:val="28"/>
                <w:szCs w:val="28"/>
                <w:lang w:val="en-GB"/>
              </w:rPr>
            </w:pPr>
            <w:r w:rsidRPr="008D38F0">
              <w:rPr>
                <w:sz w:val="28"/>
                <w:szCs w:val="28"/>
                <w:lang w:val="en-GB"/>
              </w:rPr>
              <w:t>C4 - Forming the direction: meaning that the student is sympathetic to the presentation and may have an opinion about the direction of the presented topic and defend it.</w:t>
            </w:r>
          </w:p>
          <w:p w14:paraId="122FCCC2" w14:textId="77777777" w:rsidR="00C13BF8" w:rsidRPr="008D38F0" w:rsidRDefault="00C13BF8" w:rsidP="00B66612">
            <w:pPr>
              <w:ind w:left="288" w:hanging="288"/>
              <w:jc w:val="both"/>
              <w:rPr>
                <w:sz w:val="28"/>
                <w:szCs w:val="28"/>
                <w:lang w:val="en-GB"/>
              </w:rPr>
            </w:pPr>
            <w:r w:rsidRPr="008D38F0">
              <w:rPr>
                <w:sz w:val="28"/>
                <w:szCs w:val="28"/>
                <w:lang w:val="en-GB"/>
              </w:rPr>
              <w:t xml:space="preserve">C 5- Formation of value </w:t>
            </w:r>
            <w:proofErr w:type="spellStart"/>
            <w:r w:rsidRPr="008D38F0">
              <w:rPr>
                <w:sz w:val="28"/>
                <w:szCs w:val="28"/>
                <w:lang w:val="en-GB"/>
              </w:rPr>
              <w:t>behavior</w:t>
            </w:r>
            <w:proofErr w:type="spellEnd"/>
            <w:r w:rsidRPr="008D38F0">
              <w:rPr>
                <w:sz w:val="28"/>
                <w:szCs w:val="28"/>
                <w:lang w:val="en-GB"/>
              </w:rPr>
              <w:t>: meaning that the student reaches the top of the emotional ladder, so that he has a stable level in the lesson and does not become lazy or fidgety.</w:t>
            </w:r>
          </w:p>
        </w:tc>
      </w:tr>
      <w:tr w:rsidR="00C13BF8" w:rsidRPr="008D38F0" w14:paraId="65955CEC" w14:textId="77777777" w:rsidTr="00B66612">
        <w:trPr>
          <w:trHeight w:val="510"/>
          <w:jc w:val="center"/>
        </w:trPr>
        <w:tc>
          <w:tcPr>
            <w:tcW w:w="9632" w:type="dxa"/>
            <w:shd w:val="clear" w:color="auto" w:fill="B8CCE4"/>
            <w:vAlign w:val="center"/>
          </w:tcPr>
          <w:p w14:paraId="729F5539" w14:textId="77777777" w:rsidR="00C13BF8" w:rsidRPr="008D38F0" w:rsidRDefault="00C13BF8" w:rsidP="00B66612">
            <w:pPr>
              <w:ind w:firstLine="589"/>
              <w:rPr>
                <w:sz w:val="28"/>
                <w:szCs w:val="28"/>
                <w:lang w:val="en-GB"/>
              </w:rPr>
            </w:pPr>
            <w:r w:rsidRPr="008D38F0">
              <w:rPr>
                <w:sz w:val="28"/>
                <w:szCs w:val="28"/>
                <w:lang w:val="en-GB"/>
              </w:rPr>
              <w:t>Teaching and Learning Methods</w:t>
            </w:r>
          </w:p>
        </w:tc>
      </w:tr>
      <w:tr w:rsidR="00C13BF8" w:rsidRPr="008D38F0" w14:paraId="4D003553" w14:textId="77777777" w:rsidTr="00B66612">
        <w:trPr>
          <w:trHeight w:val="1361"/>
          <w:jc w:val="center"/>
        </w:trPr>
        <w:tc>
          <w:tcPr>
            <w:tcW w:w="9632" w:type="dxa"/>
            <w:shd w:val="clear" w:color="auto" w:fill="DBE5F1"/>
            <w:vAlign w:val="center"/>
          </w:tcPr>
          <w:p w14:paraId="2E1AB542" w14:textId="77777777" w:rsidR="00C13BF8" w:rsidRPr="008D38F0" w:rsidRDefault="00C13BF8" w:rsidP="00B66612">
            <w:pPr>
              <w:ind w:left="288" w:hanging="288"/>
              <w:jc w:val="both"/>
              <w:rPr>
                <w:sz w:val="28"/>
                <w:szCs w:val="28"/>
                <w:lang w:val="en-GB"/>
              </w:rPr>
            </w:pPr>
            <w:r w:rsidRPr="008D38F0">
              <w:rPr>
                <w:sz w:val="28"/>
                <w:szCs w:val="28"/>
                <w:lang w:val="en-GB"/>
              </w:rPr>
              <w:t>• The usual theoretical presentation method using the writing board and depending on the style (how and why) of the subject and according to the curriculum of the subject.</w:t>
            </w:r>
          </w:p>
          <w:p w14:paraId="51A8718D" w14:textId="77777777" w:rsidR="00C13BF8" w:rsidRPr="008D38F0" w:rsidRDefault="00C13BF8" w:rsidP="00B66612">
            <w:pPr>
              <w:ind w:left="288" w:hanging="288"/>
              <w:jc w:val="both"/>
              <w:rPr>
                <w:sz w:val="28"/>
                <w:szCs w:val="28"/>
                <w:lang w:val="en-GB"/>
              </w:rPr>
            </w:pPr>
            <w:r w:rsidRPr="008D38F0">
              <w:rPr>
                <w:sz w:val="28"/>
                <w:szCs w:val="28"/>
                <w:lang w:val="en-GB"/>
              </w:rPr>
              <w:t>• The theoretical presentation method using the (data show) device and depending on the method (how and why) of the subject and according to the subject curriculum.</w:t>
            </w:r>
          </w:p>
          <w:p w14:paraId="4619207D" w14:textId="77777777" w:rsidR="00C13BF8" w:rsidRPr="008D38F0" w:rsidRDefault="00C13BF8" w:rsidP="00B66612">
            <w:pPr>
              <w:ind w:left="288" w:hanging="288"/>
              <w:jc w:val="both"/>
              <w:rPr>
                <w:sz w:val="28"/>
                <w:szCs w:val="28"/>
                <w:lang w:val="en-GB"/>
              </w:rPr>
            </w:pPr>
            <w:r w:rsidRPr="008D38F0">
              <w:rPr>
                <w:sz w:val="28"/>
                <w:szCs w:val="28"/>
                <w:lang w:val="en-GB"/>
              </w:rPr>
              <w:t>• The method of laboratory display using special devices for measuring the different properties of the substance under experiment.</w:t>
            </w:r>
          </w:p>
        </w:tc>
      </w:tr>
    </w:tbl>
    <w:p w14:paraId="1C0A89CC" w14:textId="77777777" w:rsidR="00C13BF8" w:rsidRPr="008D38F0" w:rsidRDefault="00C13BF8" w:rsidP="00C13BF8">
      <w:pPr>
        <w:rPr>
          <w:rtl/>
          <w:lang w:val="en-GB"/>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D38F0" w14:paraId="67D4960D" w14:textId="77777777" w:rsidTr="00B66612">
        <w:trPr>
          <w:trHeight w:val="510"/>
          <w:jc w:val="center"/>
        </w:trPr>
        <w:tc>
          <w:tcPr>
            <w:tcW w:w="9632" w:type="dxa"/>
            <w:shd w:val="clear" w:color="auto" w:fill="B8CCE4"/>
            <w:vAlign w:val="center"/>
          </w:tcPr>
          <w:p w14:paraId="5B550603" w14:textId="77777777" w:rsidR="00C13BF8" w:rsidRPr="008D38F0" w:rsidRDefault="00C13BF8" w:rsidP="00B66612">
            <w:pPr>
              <w:ind w:firstLine="589"/>
              <w:rPr>
                <w:sz w:val="28"/>
                <w:szCs w:val="28"/>
                <w:lang w:val="en-GB"/>
              </w:rPr>
            </w:pPr>
            <w:r w:rsidRPr="008D38F0">
              <w:rPr>
                <w:sz w:val="28"/>
                <w:szCs w:val="28"/>
                <w:lang w:val="en-GB"/>
              </w:rPr>
              <w:t>Assessment methods</w:t>
            </w:r>
          </w:p>
        </w:tc>
      </w:tr>
      <w:tr w:rsidR="00C13BF8" w:rsidRPr="008D38F0" w14:paraId="63B72779" w14:textId="77777777" w:rsidTr="00B66612">
        <w:trPr>
          <w:trHeight w:val="1304"/>
          <w:jc w:val="center"/>
        </w:trPr>
        <w:tc>
          <w:tcPr>
            <w:tcW w:w="9632" w:type="dxa"/>
            <w:shd w:val="clear" w:color="auto" w:fill="DBE5F1"/>
            <w:vAlign w:val="center"/>
          </w:tcPr>
          <w:p w14:paraId="618D5F51" w14:textId="77777777" w:rsidR="00C13BF8" w:rsidRPr="008D38F0" w:rsidRDefault="00C13BF8" w:rsidP="00B66612">
            <w:pPr>
              <w:ind w:left="288" w:hanging="288"/>
              <w:jc w:val="both"/>
              <w:rPr>
                <w:sz w:val="28"/>
                <w:szCs w:val="28"/>
                <w:lang w:val="en-GB"/>
              </w:rPr>
            </w:pPr>
            <w:r w:rsidRPr="008D38F0">
              <w:rPr>
                <w:sz w:val="28"/>
                <w:szCs w:val="28"/>
                <w:lang w:val="en-GB"/>
              </w:rPr>
              <w:lastRenderedPageBreak/>
              <w:t>• Direct questions in a manner (how and why) for the subject during the theoretical and practical lecture.</w:t>
            </w:r>
          </w:p>
          <w:p w14:paraId="078E842A" w14:textId="77777777" w:rsidR="00C13BF8" w:rsidRPr="008D38F0" w:rsidRDefault="00C13BF8" w:rsidP="00B66612">
            <w:pPr>
              <w:ind w:left="288" w:hanging="288"/>
              <w:jc w:val="both"/>
              <w:rPr>
                <w:sz w:val="28"/>
                <w:szCs w:val="28"/>
                <w:lang w:val="en-GB"/>
              </w:rPr>
            </w:pPr>
            <w:r w:rsidRPr="008D38F0">
              <w:rPr>
                <w:sz w:val="28"/>
                <w:szCs w:val="28"/>
                <w:lang w:val="en-GB"/>
              </w:rPr>
              <w:t>• Sudden exams during the theoretical and practical lecture.</w:t>
            </w:r>
          </w:p>
          <w:p w14:paraId="0170FBA7" w14:textId="77777777" w:rsidR="00C13BF8" w:rsidRPr="008D38F0" w:rsidRDefault="00C13BF8" w:rsidP="00B66612">
            <w:pPr>
              <w:ind w:left="288" w:hanging="288"/>
              <w:jc w:val="both"/>
              <w:rPr>
                <w:sz w:val="28"/>
                <w:szCs w:val="28"/>
                <w:lang w:val="en-GB"/>
              </w:rPr>
            </w:pPr>
            <w:r w:rsidRPr="008D38F0">
              <w:rPr>
                <w:sz w:val="28"/>
                <w:szCs w:val="28"/>
                <w:lang w:val="en-GB"/>
              </w:rPr>
              <w:t>• Quarterly exams for the theoretical and practical side.</w:t>
            </w:r>
          </w:p>
          <w:p w14:paraId="6672F894" w14:textId="77777777" w:rsidR="00C13BF8" w:rsidRPr="008D38F0" w:rsidRDefault="00C13BF8" w:rsidP="00B66612">
            <w:pPr>
              <w:ind w:left="288" w:hanging="288"/>
              <w:jc w:val="both"/>
              <w:rPr>
                <w:sz w:val="28"/>
                <w:szCs w:val="28"/>
                <w:lang w:val="en-GB"/>
              </w:rPr>
            </w:pPr>
            <w:r w:rsidRPr="008D38F0">
              <w:rPr>
                <w:sz w:val="28"/>
                <w:szCs w:val="28"/>
                <w:lang w:val="en-GB"/>
              </w:rPr>
              <w:t>• Final exams for the theoretical and practical side.</w:t>
            </w:r>
          </w:p>
        </w:tc>
      </w:tr>
      <w:tr w:rsidR="00C13BF8" w:rsidRPr="008D38F0" w14:paraId="628DBB28" w14:textId="77777777" w:rsidTr="00B66612">
        <w:trPr>
          <w:trHeight w:val="1304"/>
          <w:jc w:val="center"/>
        </w:trPr>
        <w:tc>
          <w:tcPr>
            <w:tcW w:w="9632" w:type="dxa"/>
            <w:shd w:val="clear" w:color="auto" w:fill="DBE5F1"/>
            <w:vAlign w:val="center"/>
          </w:tcPr>
          <w:p w14:paraId="04722CDF" w14:textId="77777777" w:rsidR="00C13BF8" w:rsidRPr="008D38F0" w:rsidRDefault="00C13BF8" w:rsidP="00B66612">
            <w:pPr>
              <w:ind w:firstLine="306"/>
              <w:jc w:val="both"/>
              <w:rPr>
                <w:sz w:val="28"/>
                <w:szCs w:val="28"/>
                <w:lang w:val="en-GB"/>
              </w:rPr>
            </w:pPr>
            <w:r w:rsidRPr="008D38F0">
              <w:rPr>
                <w:sz w:val="28"/>
                <w:szCs w:val="28"/>
                <w:lang w:val="en-GB"/>
              </w:rPr>
              <w:t>D. General and Transferable Skills (other skills relevant to employability and personal development)</w:t>
            </w:r>
          </w:p>
          <w:p w14:paraId="2B30074F" w14:textId="77777777" w:rsidR="00C13BF8" w:rsidRPr="008D38F0" w:rsidRDefault="00C13BF8" w:rsidP="00B66612">
            <w:pPr>
              <w:ind w:left="288" w:hanging="288"/>
              <w:jc w:val="both"/>
              <w:rPr>
                <w:sz w:val="28"/>
                <w:szCs w:val="28"/>
                <w:lang w:val="en-GB"/>
              </w:rPr>
            </w:pPr>
            <w:r w:rsidRPr="008D38F0">
              <w:rPr>
                <w:sz w:val="28"/>
                <w:szCs w:val="28"/>
                <w:lang w:val="en-GB"/>
              </w:rPr>
              <w:t>D1- Develop the student’s ability to perform the duties and deliver them on time</w:t>
            </w:r>
          </w:p>
          <w:p w14:paraId="6C952030" w14:textId="77777777" w:rsidR="00C13BF8" w:rsidRPr="008D38F0" w:rsidRDefault="00C13BF8" w:rsidP="00B66612">
            <w:pPr>
              <w:ind w:left="288" w:hanging="288"/>
              <w:jc w:val="both"/>
              <w:rPr>
                <w:sz w:val="28"/>
                <w:szCs w:val="28"/>
                <w:lang w:val="en-GB"/>
              </w:rPr>
            </w:pPr>
            <w:r w:rsidRPr="008D38F0">
              <w:rPr>
                <w:sz w:val="28"/>
                <w:szCs w:val="28"/>
                <w:lang w:val="en-GB"/>
              </w:rPr>
              <w:t>D2 - Logical and programmatic thinking to find programmatic solutions to various problems</w:t>
            </w:r>
          </w:p>
          <w:p w14:paraId="3000BE03" w14:textId="77777777" w:rsidR="00C13BF8" w:rsidRPr="008D38F0" w:rsidRDefault="00C13BF8" w:rsidP="00B66612">
            <w:pPr>
              <w:ind w:left="288" w:hanging="288"/>
              <w:jc w:val="both"/>
              <w:rPr>
                <w:sz w:val="28"/>
                <w:szCs w:val="28"/>
                <w:lang w:val="en-GB"/>
              </w:rPr>
            </w:pPr>
            <w:r w:rsidRPr="008D38F0">
              <w:rPr>
                <w:sz w:val="28"/>
                <w:szCs w:val="28"/>
                <w:lang w:val="en-GB"/>
              </w:rPr>
              <w:t>D3 - developing the student's ability to dialogue and debate</w:t>
            </w:r>
          </w:p>
          <w:p w14:paraId="27863436" w14:textId="77777777" w:rsidR="00C13BF8" w:rsidRPr="008D38F0" w:rsidRDefault="00C13BF8" w:rsidP="00B66612">
            <w:pPr>
              <w:ind w:left="288" w:hanging="288"/>
              <w:jc w:val="both"/>
              <w:rPr>
                <w:sz w:val="28"/>
                <w:szCs w:val="28"/>
                <w:lang w:val="en-GB"/>
              </w:rPr>
            </w:pPr>
            <w:r w:rsidRPr="008D38F0">
              <w:rPr>
                <w:sz w:val="28"/>
                <w:szCs w:val="28"/>
                <w:lang w:val="en-GB"/>
              </w:rPr>
              <w:t>D4 - Develop the student's ability to deal with modern technology, especially the Internet</w:t>
            </w:r>
          </w:p>
        </w:tc>
      </w:tr>
    </w:tbl>
    <w:p w14:paraId="7251C891" w14:textId="77777777" w:rsidR="00C13BF8" w:rsidRPr="008D38F0" w:rsidRDefault="00C13BF8" w:rsidP="00C13BF8">
      <w:pPr>
        <w:spacing w:line="200" w:lineRule="exact"/>
        <w:rPr>
          <w:lang w:val="en-GB"/>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01"/>
        <w:gridCol w:w="920"/>
        <w:gridCol w:w="2083"/>
        <w:gridCol w:w="2138"/>
        <w:gridCol w:w="1718"/>
        <w:gridCol w:w="1872"/>
      </w:tblGrid>
      <w:tr w:rsidR="00C13BF8" w:rsidRPr="008D38F0" w14:paraId="7782D7DC" w14:textId="77777777" w:rsidTr="00B66612">
        <w:trPr>
          <w:trHeight w:val="567"/>
        </w:trPr>
        <w:tc>
          <w:tcPr>
            <w:tcW w:w="9632" w:type="dxa"/>
            <w:gridSpan w:val="6"/>
            <w:shd w:val="clear" w:color="auto" w:fill="B8CCE4"/>
            <w:vAlign w:val="center"/>
          </w:tcPr>
          <w:p w14:paraId="4688571D" w14:textId="77777777" w:rsidR="00C13BF8" w:rsidRPr="008D38F0" w:rsidRDefault="00C13BF8" w:rsidP="00B66612">
            <w:pPr>
              <w:rPr>
                <w:sz w:val="28"/>
                <w:szCs w:val="28"/>
                <w:lang w:val="en-GB"/>
              </w:rPr>
            </w:pPr>
            <w:r w:rsidRPr="008D38F0">
              <w:rPr>
                <w:sz w:val="28"/>
                <w:szCs w:val="28"/>
                <w:lang w:val="en-GB"/>
              </w:rPr>
              <w:t>10. Course Structure</w:t>
            </w:r>
          </w:p>
        </w:tc>
      </w:tr>
      <w:tr w:rsidR="00C13BF8" w:rsidRPr="008D38F0" w14:paraId="28B737D9" w14:textId="77777777" w:rsidTr="00B66612">
        <w:trPr>
          <w:trHeight w:val="340"/>
        </w:trPr>
        <w:tc>
          <w:tcPr>
            <w:tcW w:w="901" w:type="dxa"/>
            <w:shd w:val="clear" w:color="auto" w:fill="B8CCE4"/>
            <w:vAlign w:val="center"/>
          </w:tcPr>
          <w:p w14:paraId="71A01B70" w14:textId="77777777" w:rsidR="00C13BF8" w:rsidRPr="008D38F0" w:rsidRDefault="00C13BF8" w:rsidP="00B66612">
            <w:pPr>
              <w:jc w:val="center"/>
              <w:rPr>
                <w:sz w:val="28"/>
                <w:szCs w:val="28"/>
                <w:lang w:val="en-GB"/>
              </w:rPr>
            </w:pPr>
            <w:r w:rsidRPr="008D38F0">
              <w:rPr>
                <w:sz w:val="28"/>
                <w:szCs w:val="28"/>
                <w:lang w:val="en-GB"/>
              </w:rPr>
              <w:t>Week</w:t>
            </w:r>
          </w:p>
        </w:tc>
        <w:tc>
          <w:tcPr>
            <w:tcW w:w="920" w:type="dxa"/>
            <w:shd w:val="clear" w:color="auto" w:fill="B8CCE4"/>
            <w:vAlign w:val="center"/>
          </w:tcPr>
          <w:p w14:paraId="26499618" w14:textId="77777777" w:rsidR="00C13BF8" w:rsidRPr="008D38F0" w:rsidRDefault="00C13BF8" w:rsidP="00B66612">
            <w:pPr>
              <w:jc w:val="center"/>
              <w:rPr>
                <w:sz w:val="28"/>
                <w:szCs w:val="28"/>
                <w:lang w:val="en-GB"/>
              </w:rPr>
            </w:pPr>
            <w:r w:rsidRPr="008D38F0">
              <w:rPr>
                <w:sz w:val="28"/>
                <w:szCs w:val="28"/>
                <w:lang w:val="en-GB"/>
              </w:rPr>
              <w:t>Hours</w:t>
            </w:r>
          </w:p>
        </w:tc>
        <w:tc>
          <w:tcPr>
            <w:tcW w:w="2083" w:type="dxa"/>
            <w:shd w:val="clear" w:color="auto" w:fill="B8CCE4"/>
            <w:vAlign w:val="center"/>
          </w:tcPr>
          <w:p w14:paraId="700FDAAD" w14:textId="77777777" w:rsidR="00C13BF8" w:rsidRPr="008D38F0" w:rsidRDefault="00C13BF8" w:rsidP="00B66612">
            <w:pPr>
              <w:jc w:val="center"/>
              <w:rPr>
                <w:sz w:val="28"/>
                <w:szCs w:val="28"/>
                <w:lang w:val="en-GB"/>
              </w:rPr>
            </w:pPr>
            <w:r w:rsidRPr="008D38F0">
              <w:rPr>
                <w:sz w:val="28"/>
                <w:szCs w:val="28"/>
                <w:lang w:val="en-GB"/>
              </w:rPr>
              <w:t>ILOs</w:t>
            </w:r>
          </w:p>
        </w:tc>
        <w:tc>
          <w:tcPr>
            <w:tcW w:w="2138" w:type="dxa"/>
            <w:shd w:val="clear" w:color="auto" w:fill="B8CCE4"/>
            <w:vAlign w:val="center"/>
          </w:tcPr>
          <w:p w14:paraId="2B451563" w14:textId="77777777" w:rsidR="00C13BF8" w:rsidRPr="008D38F0" w:rsidRDefault="00C13BF8" w:rsidP="00B66612">
            <w:pPr>
              <w:jc w:val="center"/>
              <w:rPr>
                <w:sz w:val="28"/>
                <w:szCs w:val="28"/>
                <w:lang w:val="en-GB"/>
              </w:rPr>
            </w:pPr>
            <w:r w:rsidRPr="008D38F0">
              <w:rPr>
                <w:sz w:val="28"/>
                <w:szCs w:val="28"/>
                <w:lang w:val="en-GB"/>
              </w:rPr>
              <w:t>Unit/Module or Topic Title</w:t>
            </w:r>
          </w:p>
        </w:tc>
        <w:tc>
          <w:tcPr>
            <w:tcW w:w="1718" w:type="dxa"/>
            <w:shd w:val="clear" w:color="auto" w:fill="B8CCE4"/>
            <w:vAlign w:val="center"/>
          </w:tcPr>
          <w:p w14:paraId="1452383B" w14:textId="77777777" w:rsidR="00C13BF8" w:rsidRPr="008D38F0" w:rsidRDefault="00C13BF8" w:rsidP="00B66612">
            <w:pPr>
              <w:jc w:val="center"/>
              <w:rPr>
                <w:sz w:val="28"/>
                <w:szCs w:val="28"/>
                <w:lang w:val="en-GB"/>
              </w:rPr>
            </w:pPr>
            <w:r w:rsidRPr="008D38F0">
              <w:rPr>
                <w:sz w:val="28"/>
                <w:szCs w:val="28"/>
                <w:lang w:val="en-GB"/>
              </w:rPr>
              <w:t>Teaching</w:t>
            </w:r>
          </w:p>
          <w:p w14:paraId="3143EAEE" w14:textId="77777777" w:rsidR="00C13BF8" w:rsidRPr="008D38F0" w:rsidRDefault="00C13BF8" w:rsidP="00B66612">
            <w:pPr>
              <w:jc w:val="center"/>
              <w:rPr>
                <w:sz w:val="28"/>
                <w:szCs w:val="28"/>
                <w:lang w:val="en-GB"/>
              </w:rPr>
            </w:pPr>
            <w:r w:rsidRPr="008D38F0">
              <w:rPr>
                <w:sz w:val="28"/>
                <w:szCs w:val="28"/>
                <w:lang w:val="en-GB"/>
              </w:rPr>
              <w:t>Method</w:t>
            </w:r>
          </w:p>
        </w:tc>
        <w:tc>
          <w:tcPr>
            <w:tcW w:w="1872" w:type="dxa"/>
            <w:shd w:val="clear" w:color="auto" w:fill="B8CCE4"/>
            <w:vAlign w:val="center"/>
          </w:tcPr>
          <w:p w14:paraId="1598687B" w14:textId="77777777" w:rsidR="00C13BF8" w:rsidRPr="008D38F0" w:rsidRDefault="00C13BF8" w:rsidP="00B66612">
            <w:pPr>
              <w:jc w:val="center"/>
              <w:rPr>
                <w:sz w:val="28"/>
                <w:szCs w:val="28"/>
                <w:lang w:val="en-GB"/>
              </w:rPr>
            </w:pPr>
            <w:r w:rsidRPr="008D38F0">
              <w:rPr>
                <w:sz w:val="28"/>
                <w:szCs w:val="28"/>
                <w:lang w:val="en-GB"/>
              </w:rPr>
              <w:t>Assessment</w:t>
            </w:r>
          </w:p>
          <w:p w14:paraId="12ECFD1F" w14:textId="77777777" w:rsidR="00C13BF8" w:rsidRPr="008D38F0" w:rsidRDefault="00C13BF8" w:rsidP="00B66612">
            <w:pPr>
              <w:jc w:val="center"/>
              <w:rPr>
                <w:sz w:val="28"/>
                <w:szCs w:val="28"/>
                <w:lang w:val="en-GB"/>
              </w:rPr>
            </w:pPr>
            <w:r w:rsidRPr="008D38F0">
              <w:rPr>
                <w:sz w:val="28"/>
                <w:szCs w:val="28"/>
                <w:lang w:val="en-GB"/>
              </w:rPr>
              <w:t>Method</w:t>
            </w:r>
          </w:p>
        </w:tc>
      </w:tr>
      <w:tr w:rsidR="00C13BF8" w:rsidRPr="008D38F0" w14:paraId="3320CAA1" w14:textId="77777777" w:rsidTr="00B66612">
        <w:trPr>
          <w:trHeight w:val="397"/>
        </w:trPr>
        <w:tc>
          <w:tcPr>
            <w:tcW w:w="901" w:type="dxa"/>
            <w:shd w:val="clear" w:color="auto" w:fill="DBE5F1"/>
            <w:vAlign w:val="center"/>
          </w:tcPr>
          <w:p w14:paraId="17E65268" w14:textId="77777777" w:rsidR="00C13BF8" w:rsidRPr="008D38F0" w:rsidRDefault="00C13BF8" w:rsidP="00B66612">
            <w:pPr>
              <w:jc w:val="center"/>
              <w:rPr>
                <w:sz w:val="28"/>
                <w:szCs w:val="28"/>
                <w:lang w:val="en-GB"/>
              </w:rPr>
            </w:pPr>
            <w:r w:rsidRPr="008D38F0">
              <w:rPr>
                <w:sz w:val="28"/>
                <w:szCs w:val="28"/>
                <w:lang w:val="en-GB"/>
              </w:rPr>
              <w:t>1</w:t>
            </w:r>
          </w:p>
        </w:tc>
        <w:tc>
          <w:tcPr>
            <w:tcW w:w="920" w:type="dxa"/>
            <w:shd w:val="clear" w:color="auto" w:fill="B8CCE4"/>
            <w:vAlign w:val="center"/>
          </w:tcPr>
          <w:p w14:paraId="79F419B3" w14:textId="77777777" w:rsidR="00C13BF8" w:rsidRPr="008D38F0" w:rsidRDefault="00C13BF8" w:rsidP="00B66612">
            <w:pPr>
              <w:jc w:val="center"/>
              <w:rPr>
                <w:sz w:val="28"/>
                <w:szCs w:val="28"/>
                <w:lang w:val="en-GB"/>
              </w:rPr>
            </w:pPr>
            <w:r w:rsidRPr="008D38F0">
              <w:rPr>
                <w:sz w:val="28"/>
                <w:szCs w:val="28"/>
                <w:lang w:val="en-GB"/>
              </w:rPr>
              <w:t>4</w:t>
            </w:r>
          </w:p>
        </w:tc>
        <w:tc>
          <w:tcPr>
            <w:tcW w:w="2083" w:type="dxa"/>
            <w:shd w:val="clear" w:color="auto" w:fill="DBE5F1"/>
            <w:vAlign w:val="center"/>
          </w:tcPr>
          <w:p w14:paraId="248AD187" w14:textId="77777777" w:rsidR="00C13BF8" w:rsidRPr="008D38F0" w:rsidRDefault="00C13BF8" w:rsidP="00B66612">
            <w:pPr>
              <w:jc w:val="center"/>
              <w:rPr>
                <w:sz w:val="28"/>
                <w:szCs w:val="28"/>
                <w:lang w:val="en-GB"/>
              </w:rPr>
            </w:pPr>
            <w:r w:rsidRPr="008D38F0">
              <w:rPr>
                <w:sz w:val="28"/>
                <w:szCs w:val="28"/>
                <w:lang w:val="en-GB"/>
              </w:rPr>
              <w:t>Introduction to cement and aggregates</w:t>
            </w:r>
          </w:p>
        </w:tc>
        <w:tc>
          <w:tcPr>
            <w:tcW w:w="2138" w:type="dxa"/>
            <w:shd w:val="clear" w:color="auto" w:fill="B8CCE4"/>
            <w:vAlign w:val="center"/>
          </w:tcPr>
          <w:p w14:paraId="7C94F84A" w14:textId="77777777" w:rsidR="00C13BF8" w:rsidRPr="008D38F0" w:rsidRDefault="00C13BF8" w:rsidP="00B66612">
            <w:pPr>
              <w:rPr>
                <w:sz w:val="24"/>
                <w:szCs w:val="24"/>
                <w:lang w:val="en-GB"/>
              </w:rPr>
            </w:pPr>
            <w:r w:rsidRPr="008D38F0">
              <w:rPr>
                <w:sz w:val="24"/>
                <w:szCs w:val="24"/>
                <w:lang w:val="en-GB"/>
              </w:rPr>
              <w:t>- Concrete Definition and Historical Development,</w:t>
            </w:r>
          </w:p>
          <w:p w14:paraId="7A061D53" w14:textId="77777777" w:rsidR="00C13BF8" w:rsidRPr="008D38F0" w:rsidRDefault="00C13BF8" w:rsidP="00B66612">
            <w:pPr>
              <w:rPr>
                <w:sz w:val="24"/>
                <w:szCs w:val="24"/>
                <w:lang w:val="en-GB"/>
              </w:rPr>
            </w:pPr>
            <w:r w:rsidRPr="008D38F0">
              <w:rPr>
                <w:sz w:val="24"/>
                <w:szCs w:val="24"/>
                <w:lang w:val="en-GB"/>
              </w:rPr>
              <w:t>Characteristics of Concrete</w:t>
            </w:r>
          </w:p>
        </w:tc>
        <w:tc>
          <w:tcPr>
            <w:tcW w:w="1718" w:type="dxa"/>
            <w:shd w:val="clear" w:color="auto" w:fill="DBE5F1"/>
            <w:vAlign w:val="center"/>
          </w:tcPr>
          <w:p w14:paraId="579FEF77" w14:textId="77777777" w:rsidR="00C13BF8" w:rsidRPr="008D38F0" w:rsidRDefault="00C13BF8" w:rsidP="00B66612">
            <w:pPr>
              <w:jc w:val="center"/>
              <w:rPr>
                <w:sz w:val="28"/>
                <w:szCs w:val="28"/>
                <w:lang w:val="en-GB"/>
              </w:rPr>
            </w:pPr>
            <w:r w:rsidRPr="008D38F0">
              <w:rPr>
                <w:sz w:val="28"/>
                <w:szCs w:val="28"/>
                <w:lang w:val="en-GB"/>
              </w:rPr>
              <w:t>Lecture and Lab</w:t>
            </w:r>
          </w:p>
        </w:tc>
        <w:tc>
          <w:tcPr>
            <w:tcW w:w="1872" w:type="dxa"/>
            <w:shd w:val="clear" w:color="auto" w:fill="B8CCE4"/>
            <w:vAlign w:val="center"/>
          </w:tcPr>
          <w:p w14:paraId="2DB27AE1" w14:textId="77777777" w:rsidR="00C13BF8" w:rsidRPr="008D38F0" w:rsidRDefault="00C13BF8" w:rsidP="00B66612">
            <w:pPr>
              <w:jc w:val="center"/>
              <w:rPr>
                <w:sz w:val="28"/>
                <w:szCs w:val="28"/>
                <w:lang w:val="en-GB"/>
              </w:rPr>
            </w:pPr>
            <w:r w:rsidRPr="008D38F0">
              <w:rPr>
                <w:sz w:val="28"/>
                <w:szCs w:val="28"/>
                <w:lang w:val="en-GB"/>
              </w:rPr>
              <w:t>Written exam</w:t>
            </w:r>
          </w:p>
        </w:tc>
      </w:tr>
      <w:tr w:rsidR="00C13BF8" w:rsidRPr="008D38F0" w14:paraId="27FAA8CC" w14:textId="77777777" w:rsidTr="00B66612">
        <w:trPr>
          <w:trHeight w:val="397"/>
        </w:trPr>
        <w:tc>
          <w:tcPr>
            <w:tcW w:w="901" w:type="dxa"/>
            <w:shd w:val="clear" w:color="auto" w:fill="B8CCE4"/>
            <w:vAlign w:val="center"/>
          </w:tcPr>
          <w:p w14:paraId="0C0A4182" w14:textId="77777777" w:rsidR="00C13BF8" w:rsidRPr="008D38F0" w:rsidRDefault="00C13BF8" w:rsidP="00B66612">
            <w:pPr>
              <w:jc w:val="center"/>
              <w:rPr>
                <w:sz w:val="28"/>
                <w:szCs w:val="28"/>
                <w:lang w:val="en-GB"/>
              </w:rPr>
            </w:pPr>
            <w:r w:rsidRPr="008D38F0">
              <w:rPr>
                <w:sz w:val="28"/>
                <w:szCs w:val="28"/>
                <w:lang w:val="en-GB"/>
              </w:rPr>
              <w:t>2</w:t>
            </w:r>
          </w:p>
        </w:tc>
        <w:tc>
          <w:tcPr>
            <w:tcW w:w="920" w:type="dxa"/>
            <w:shd w:val="clear" w:color="auto" w:fill="DBE5F1"/>
            <w:vAlign w:val="center"/>
          </w:tcPr>
          <w:p w14:paraId="007FC27E" w14:textId="77777777" w:rsidR="00C13BF8" w:rsidRPr="008D38F0" w:rsidRDefault="00C13BF8" w:rsidP="00B66612">
            <w:pPr>
              <w:jc w:val="center"/>
              <w:rPr>
                <w:sz w:val="28"/>
                <w:szCs w:val="28"/>
                <w:lang w:val="en-GB"/>
              </w:rPr>
            </w:pPr>
            <w:r w:rsidRPr="008D38F0">
              <w:rPr>
                <w:sz w:val="28"/>
                <w:szCs w:val="28"/>
                <w:lang w:val="en-GB"/>
              </w:rPr>
              <w:t>4</w:t>
            </w:r>
          </w:p>
        </w:tc>
        <w:tc>
          <w:tcPr>
            <w:tcW w:w="2083" w:type="dxa"/>
            <w:shd w:val="clear" w:color="auto" w:fill="B8CCE4"/>
            <w:vAlign w:val="center"/>
          </w:tcPr>
          <w:p w14:paraId="4054F9F8" w14:textId="77777777" w:rsidR="00C13BF8" w:rsidRPr="008D38F0" w:rsidRDefault="00C13BF8" w:rsidP="00B66612">
            <w:pPr>
              <w:jc w:val="center"/>
              <w:rPr>
                <w:sz w:val="28"/>
                <w:szCs w:val="28"/>
                <w:lang w:val="en-GB"/>
              </w:rPr>
            </w:pPr>
            <w:r w:rsidRPr="008D38F0">
              <w:rPr>
                <w:sz w:val="28"/>
                <w:szCs w:val="28"/>
                <w:lang w:val="en-GB"/>
              </w:rPr>
              <w:t>Introduction to cement and aggregates</w:t>
            </w:r>
          </w:p>
        </w:tc>
        <w:tc>
          <w:tcPr>
            <w:tcW w:w="2138" w:type="dxa"/>
            <w:shd w:val="clear" w:color="auto" w:fill="DBE5F1"/>
            <w:vAlign w:val="center"/>
          </w:tcPr>
          <w:p w14:paraId="170680A8" w14:textId="77777777" w:rsidR="00C13BF8" w:rsidRPr="008D38F0" w:rsidRDefault="00C13BF8" w:rsidP="00B66612">
            <w:pPr>
              <w:rPr>
                <w:sz w:val="24"/>
                <w:szCs w:val="24"/>
                <w:lang w:val="en-GB"/>
              </w:rPr>
            </w:pPr>
            <w:r w:rsidRPr="008D38F0">
              <w:rPr>
                <w:sz w:val="24"/>
                <w:szCs w:val="24"/>
                <w:lang w:val="en-GB"/>
              </w:rPr>
              <w:t>Types of Concrete,</w:t>
            </w:r>
          </w:p>
          <w:p w14:paraId="6F8258A3" w14:textId="77777777" w:rsidR="00C13BF8" w:rsidRPr="008D38F0" w:rsidRDefault="00C13BF8" w:rsidP="00B66612">
            <w:pPr>
              <w:rPr>
                <w:sz w:val="24"/>
                <w:szCs w:val="24"/>
                <w:lang w:val="en-GB"/>
              </w:rPr>
            </w:pPr>
            <w:r w:rsidRPr="008D38F0">
              <w:rPr>
                <w:sz w:val="24"/>
                <w:szCs w:val="24"/>
                <w:lang w:val="en-GB"/>
              </w:rPr>
              <w:t>Factors Influencing Concrete Properties</w:t>
            </w:r>
          </w:p>
        </w:tc>
        <w:tc>
          <w:tcPr>
            <w:tcW w:w="1718" w:type="dxa"/>
            <w:shd w:val="clear" w:color="auto" w:fill="B8CCE4"/>
          </w:tcPr>
          <w:p w14:paraId="768F5A7A" w14:textId="77777777" w:rsidR="00C13BF8" w:rsidRPr="008D38F0" w:rsidRDefault="00C13BF8" w:rsidP="00B66612">
            <w:pPr>
              <w:jc w:val="center"/>
              <w:rPr>
                <w:sz w:val="28"/>
                <w:szCs w:val="28"/>
                <w:lang w:val="en-GB"/>
              </w:rPr>
            </w:pPr>
            <w:r w:rsidRPr="008D38F0">
              <w:rPr>
                <w:sz w:val="28"/>
                <w:szCs w:val="28"/>
                <w:lang w:val="en-GB"/>
              </w:rPr>
              <w:t>Lecture and Lab</w:t>
            </w:r>
          </w:p>
        </w:tc>
        <w:tc>
          <w:tcPr>
            <w:tcW w:w="1872" w:type="dxa"/>
            <w:shd w:val="clear" w:color="auto" w:fill="DBE5F1"/>
            <w:vAlign w:val="center"/>
          </w:tcPr>
          <w:p w14:paraId="748EDE7F" w14:textId="77777777" w:rsidR="00C13BF8" w:rsidRPr="008D38F0" w:rsidRDefault="00C13BF8" w:rsidP="00B66612">
            <w:pPr>
              <w:jc w:val="center"/>
              <w:rPr>
                <w:sz w:val="28"/>
                <w:szCs w:val="28"/>
                <w:lang w:val="en-GB"/>
              </w:rPr>
            </w:pPr>
            <w:r w:rsidRPr="008D38F0">
              <w:rPr>
                <w:sz w:val="28"/>
                <w:szCs w:val="28"/>
                <w:lang w:val="en-GB"/>
              </w:rPr>
              <w:t>Written exam</w:t>
            </w:r>
          </w:p>
        </w:tc>
      </w:tr>
      <w:tr w:rsidR="00C13BF8" w:rsidRPr="008D38F0" w14:paraId="605A1763" w14:textId="77777777" w:rsidTr="00B66612">
        <w:trPr>
          <w:trHeight w:val="397"/>
        </w:trPr>
        <w:tc>
          <w:tcPr>
            <w:tcW w:w="901" w:type="dxa"/>
            <w:shd w:val="clear" w:color="auto" w:fill="DBE5F1"/>
            <w:vAlign w:val="center"/>
          </w:tcPr>
          <w:p w14:paraId="562A5AEC" w14:textId="77777777" w:rsidR="00C13BF8" w:rsidRPr="008D38F0" w:rsidRDefault="00C13BF8" w:rsidP="00B66612">
            <w:pPr>
              <w:jc w:val="center"/>
              <w:rPr>
                <w:sz w:val="28"/>
                <w:szCs w:val="28"/>
                <w:lang w:val="en-GB"/>
              </w:rPr>
            </w:pPr>
            <w:r w:rsidRPr="008D38F0">
              <w:rPr>
                <w:sz w:val="28"/>
                <w:szCs w:val="28"/>
                <w:lang w:val="en-GB"/>
              </w:rPr>
              <w:t>3</w:t>
            </w:r>
          </w:p>
        </w:tc>
        <w:tc>
          <w:tcPr>
            <w:tcW w:w="920" w:type="dxa"/>
            <w:shd w:val="clear" w:color="auto" w:fill="B8CCE4"/>
            <w:vAlign w:val="center"/>
          </w:tcPr>
          <w:p w14:paraId="31EEEE25" w14:textId="77777777" w:rsidR="00C13BF8" w:rsidRPr="008D38F0" w:rsidRDefault="00C13BF8" w:rsidP="00B66612">
            <w:pPr>
              <w:jc w:val="center"/>
              <w:rPr>
                <w:sz w:val="28"/>
                <w:szCs w:val="28"/>
                <w:lang w:val="en-GB"/>
              </w:rPr>
            </w:pPr>
            <w:r w:rsidRPr="008D38F0">
              <w:rPr>
                <w:sz w:val="28"/>
                <w:szCs w:val="28"/>
                <w:lang w:val="en-GB"/>
              </w:rPr>
              <w:t>4</w:t>
            </w:r>
          </w:p>
        </w:tc>
        <w:tc>
          <w:tcPr>
            <w:tcW w:w="2083" w:type="dxa"/>
            <w:shd w:val="clear" w:color="auto" w:fill="DBE5F1"/>
            <w:vAlign w:val="center"/>
          </w:tcPr>
          <w:p w14:paraId="3632D630" w14:textId="77777777" w:rsidR="00C13BF8" w:rsidRPr="008D38F0" w:rsidRDefault="00C13BF8" w:rsidP="00B66612">
            <w:pPr>
              <w:jc w:val="center"/>
              <w:rPr>
                <w:sz w:val="28"/>
                <w:szCs w:val="28"/>
                <w:lang w:val="en-GB"/>
              </w:rPr>
            </w:pPr>
            <w:r w:rsidRPr="008D38F0">
              <w:rPr>
                <w:sz w:val="28"/>
                <w:szCs w:val="28"/>
                <w:lang w:val="en-GB"/>
              </w:rPr>
              <w:t>Cementitious Binders</w:t>
            </w:r>
          </w:p>
        </w:tc>
        <w:tc>
          <w:tcPr>
            <w:tcW w:w="2138" w:type="dxa"/>
            <w:shd w:val="clear" w:color="auto" w:fill="B8CCE4"/>
            <w:vAlign w:val="center"/>
          </w:tcPr>
          <w:p w14:paraId="574FB39F" w14:textId="77777777" w:rsidR="00C13BF8" w:rsidRPr="008D38F0" w:rsidRDefault="00C13BF8" w:rsidP="00B66612">
            <w:pPr>
              <w:rPr>
                <w:sz w:val="24"/>
                <w:szCs w:val="24"/>
                <w:lang w:val="en-GB"/>
              </w:rPr>
            </w:pPr>
            <w:r w:rsidRPr="008D38F0">
              <w:rPr>
                <w:sz w:val="24"/>
                <w:szCs w:val="24"/>
                <w:lang w:val="en-GB"/>
              </w:rPr>
              <w:t xml:space="preserve">Classification of binders, Manufacture of Portland cement </w:t>
            </w:r>
          </w:p>
        </w:tc>
        <w:tc>
          <w:tcPr>
            <w:tcW w:w="1718" w:type="dxa"/>
            <w:shd w:val="clear" w:color="auto" w:fill="DBE5F1"/>
          </w:tcPr>
          <w:p w14:paraId="27AABFD7" w14:textId="77777777" w:rsidR="00C13BF8" w:rsidRPr="008D38F0" w:rsidRDefault="00C13BF8" w:rsidP="00B66612">
            <w:pPr>
              <w:jc w:val="center"/>
              <w:rPr>
                <w:sz w:val="28"/>
                <w:szCs w:val="28"/>
                <w:lang w:val="en-GB"/>
              </w:rPr>
            </w:pPr>
            <w:r w:rsidRPr="008D38F0">
              <w:rPr>
                <w:sz w:val="28"/>
                <w:szCs w:val="28"/>
                <w:lang w:val="en-GB"/>
              </w:rPr>
              <w:t>Lecture and Lab</w:t>
            </w:r>
          </w:p>
        </w:tc>
        <w:tc>
          <w:tcPr>
            <w:tcW w:w="1872" w:type="dxa"/>
            <w:shd w:val="clear" w:color="auto" w:fill="B8CCE4"/>
            <w:vAlign w:val="center"/>
          </w:tcPr>
          <w:p w14:paraId="5C8E7638" w14:textId="77777777" w:rsidR="00C13BF8" w:rsidRPr="008D38F0" w:rsidRDefault="00C13BF8" w:rsidP="00B66612">
            <w:pPr>
              <w:jc w:val="center"/>
              <w:rPr>
                <w:sz w:val="28"/>
                <w:szCs w:val="28"/>
                <w:lang w:val="en-GB"/>
              </w:rPr>
            </w:pPr>
            <w:r w:rsidRPr="008D38F0">
              <w:rPr>
                <w:sz w:val="28"/>
                <w:szCs w:val="28"/>
                <w:lang w:val="en-GB"/>
              </w:rPr>
              <w:t>Written exam</w:t>
            </w:r>
          </w:p>
        </w:tc>
      </w:tr>
      <w:tr w:rsidR="00C13BF8" w:rsidRPr="008D38F0" w14:paraId="713C9A8D" w14:textId="77777777" w:rsidTr="00B66612">
        <w:trPr>
          <w:trHeight w:val="397"/>
        </w:trPr>
        <w:tc>
          <w:tcPr>
            <w:tcW w:w="901" w:type="dxa"/>
            <w:shd w:val="clear" w:color="auto" w:fill="B8CCE4"/>
            <w:vAlign w:val="center"/>
          </w:tcPr>
          <w:p w14:paraId="7B401105" w14:textId="77777777" w:rsidR="00C13BF8" w:rsidRPr="008D38F0" w:rsidRDefault="00C13BF8" w:rsidP="00B66612">
            <w:pPr>
              <w:jc w:val="center"/>
              <w:rPr>
                <w:sz w:val="28"/>
                <w:szCs w:val="28"/>
                <w:lang w:val="en-GB"/>
              </w:rPr>
            </w:pPr>
            <w:r w:rsidRPr="008D38F0">
              <w:rPr>
                <w:sz w:val="28"/>
                <w:szCs w:val="28"/>
                <w:lang w:val="en-GB"/>
              </w:rPr>
              <w:t>4</w:t>
            </w:r>
          </w:p>
        </w:tc>
        <w:tc>
          <w:tcPr>
            <w:tcW w:w="920" w:type="dxa"/>
            <w:shd w:val="clear" w:color="auto" w:fill="DBE5F1"/>
            <w:vAlign w:val="center"/>
          </w:tcPr>
          <w:p w14:paraId="63D9E7C6" w14:textId="77777777" w:rsidR="00C13BF8" w:rsidRPr="008D38F0" w:rsidRDefault="00C13BF8" w:rsidP="00B66612">
            <w:pPr>
              <w:jc w:val="center"/>
              <w:rPr>
                <w:sz w:val="28"/>
                <w:szCs w:val="28"/>
                <w:lang w:val="en-GB"/>
              </w:rPr>
            </w:pPr>
            <w:r w:rsidRPr="008D38F0">
              <w:rPr>
                <w:sz w:val="28"/>
                <w:szCs w:val="28"/>
                <w:lang w:val="en-GB"/>
              </w:rPr>
              <w:t>4</w:t>
            </w:r>
          </w:p>
        </w:tc>
        <w:tc>
          <w:tcPr>
            <w:tcW w:w="2083" w:type="dxa"/>
            <w:shd w:val="clear" w:color="auto" w:fill="B8CCE4"/>
            <w:vAlign w:val="center"/>
          </w:tcPr>
          <w:p w14:paraId="399D739E" w14:textId="77777777" w:rsidR="00C13BF8" w:rsidRPr="008D38F0" w:rsidRDefault="00C13BF8" w:rsidP="00B66612">
            <w:pPr>
              <w:jc w:val="center"/>
              <w:rPr>
                <w:sz w:val="28"/>
                <w:szCs w:val="28"/>
                <w:lang w:val="en-GB"/>
              </w:rPr>
            </w:pPr>
            <w:r w:rsidRPr="008D38F0">
              <w:rPr>
                <w:sz w:val="28"/>
                <w:szCs w:val="28"/>
                <w:lang w:val="en-GB"/>
              </w:rPr>
              <w:t>Cementitious Binders</w:t>
            </w:r>
          </w:p>
        </w:tc>
        <w:tc>
          <w:tcPr>
            <w:tcW w:w="2138" w:type="dxa"/>
            <w:shd w:val="clear" w:color="auto" w:fill="DBE5F1"/>
            <w:vAlign w:val="center"/>
          </w:tcPr>
          <w:p w14:paraId="68694252" w14:textId="77777777" w:rsidR="00C13BF8" w:rsidRPr="008D38F0" w:rsidRDefault="00C13BF8" w:rsidP="00B66612">
            <w:pPr>
              <w:rPr>
                <w:sz w:val="24"/>
                <w:szCs w:val="24"/>
                <w:lang w:val="en-GB"/>
              </w:rPr>
            </w:pPr>
            <w:r w:rsidRPr="008D38F0">
              <w:rPr>
                <w:sz w:val="24"/>
                <w:szCs w:val="24"/>
                <w:lang w:val="en-GB"/>
              </w:rPr>
              <w:t>Hydration</w:t>
            </w:r>
          </w:p>
        </w:tc>
        <w:tc>
          <w:tcPr>
            <w:tcW w:w="1718" w:type="dxa"/>
            <w:shd w:val="clear" w:color="auto" w:fill="B8CCE4"/>
          </w:tcPr>
          <w:p w14:paraId="29224066" w14:textId="77777777" w:rsidR="00C13BF8" w:rsidRPr="008D38F0" w:rsidRDefault="00C13BF8" w:rsidP="00B66612">
            <w:pPr>
              <w:jc w:val="center"/>
              <w:rPr>
                <w:sz w:val="28"/>
                <w:szCs w:val="28"/>
                <w:lang w:val="en-GB"/>
              </w:rPr>
            </w:pPr>
            <w:r w:rsidRPr="008D38F0">
              <w:rPr>
                <w:sz w:val="28"/>
                <w:szCs w:val="28"/>
                <w:lang w:val="en-GB"/>
              </w:rPr>
              <w:t>Lecture and Lab</w:t>
            </w:r>
          </w:p>
        </w:tc>
        <w:tc>
          <w:tcPr>
            <w:tcW w:w="1872" w:type="dxa"/>
            <w:shd w:val="clear" w:color="auto" w:fill="DBE5F1"/>
            <w:vAlign w:val="center"/>
          </w:tcPr>
          <w:p w14:paraId="220D3F28" w14:textId="77777777" w:rsidR="00C13BF8" w:rsidRPr="008D38F0" w:rsidRDefault="00C13BF8" w:rsidP="00B66612">
            <w:pPr>
              <w:jc w:val="center"/>
              <w:rPr>
                <w:sz w:val="28"/>
                <w:szCs w:val="28"/>
                <w:lang w:val="en-GB"/>
              </w:rPr>
            </w:pPr>
            <w:r w:rsidRPr="008D38F0">
              <w:rPr>
                <w:sz w:val="28"/>
                <w:szCs w:val="28"/>
                <w:lang w:val="en-GB"/>
              </w:rPr>
              <w:t>Written exam</w:t>
            </w:r>
          </w:p>
        </w:tc>
      </w:tr>
      <w:tr w:rsidR="00C13BF8" w:rsidRPr="008D38F0" w14:paraId="5B6C00E1" w14:textId="77777777" w:rsidTr="00B66612">
        <w:trPr>
          <w:trHeight w:val="397"/>
        </w:trPr>
        <w:tc>
          <w:tcPr>
            <w:tcW w:w="901" w:type="dxa"/>
            <w:shd w:val="clear" w:color="auto" w:fill="DBE5F1"/>
            <w:vAlign w:val="center"/>
          </w:tcPr>
          <w:p w14:paraId="3D01F5D4" w14:textId="77777777" w:rsidR="00C13BF8" w:rsidRPr="008D38F0" w:rsidRDefault="00C13BF8" w:rsidP="00B66612">
            <w:pPr>
              <w:jc w:val="center"/>
              <w:rPr>
                <w:sz w:val="28"/>
                <w:szCs w:val="28"/>
                <w:lang w:val="en-GB"/>
              </w:rPr>
            </w:pPr>
            <w:r w:rsidRPr="008D38F0">
              <w:rPr>
                <w:sz w:val="28"/>
                <w:szCs w:val="28"/>
                <w:lang w:val="en-GB"/>
              </w:rPr>
              <w:t>5</w:t>
            </w:r>
          </w:p>
        </w:tc>
        <w:tc>
          <w:tcPr>
            <w:tcW w:w="920" w:type="dxa"/>
            <w:shd w:val="clear" w:color="auto" w:fill="B8CCE4"/>
            <w:vAlign w:val="center"/>
          </w:tcPr>
          <w:p w14:paraId="0F40A15B" w14:textId="77777777" w:rsidR="00C13BF8" w:rsidRPr="008D38F0" w:rsidRDefault="00C13BF8" w:rsidP="00B66612">
            <w:pPr>
              <w:jc w:val="center"/>
              <w:rPr>
                <w:sz w:val="28"/>
                <w:szCs w:val="28"/>
                <w:lang w:val="en-GB"/>
              </w:rPr>
            </w:pPr>
            <w:r w:rsidRPr="008D38F0">
              <w:rPr>
                <w:sz w:val="28"/>
                <w:szCs w:val="28"/>
                <w:lang w:val="en-GB"/>
              </w:rPr>
              <w:t>4</w:t>
            </w:r>
          </w:p>
        </w:tc>
        <w:tc>
          <w:tcPr>
            <w:tcW w:w="2083" w:type="dxa"/>
            <w:shd w:val="clear" w:color="auto" w:fill="DBE5F1"/>
            <w:vAlign w:val="center"/>
          </w:tcPr>
          <w:p w14:paraId="3D7AE3A5" w14:textId="77777777" w:rsidR="00C13BF8" w:rsidRPr="008D38F0" w:rsidRDefault="00C13BF8" w:rsidP="00B66612">
            <w:pPr>
              <w:jc w:val="center"/>
              <w:rPr>
                <w:sz w:val="28"/>
                <w:szCs w:val="28"/>
                <w:lang w:val="en-GB"/>
              </w:rPr>
            </w:pPr>
            <w:r w:rsidRPr="008D38F0">
              <w:rPr>
                <w:sz w:val="28"/>
                <w:szCs w:val="28"/>
                <w:lang w:val="en-GB"/>
              </w:rPr>
              <w:t>Cementitious Binders</w:t>
            </w:r>
          </w:p>
        </w:tc>
        <w:tc>
          <w:tcPr>
            <w:tcW w:w="2138" w:type="dxa"/>
            <w:shd w:val="clear" w:color="auto" w:fill="B8CCE4"/>
            <w:vAlign w:val="center"/>
          </w:tcPr>
          <w:p w14:paraId="2E7C04A3" w14:textId="77777777" w:rsidR="00C13BF8" w:rsidRPr="008D38F0" w:rsidRDefault="00C13BF8" w:rsidP="00B66612">
            <w:pPr>
              <w:rPr>
                <w:sz w:val="24"/>
                <w:szCs w:val="24"/>
                <w:lang w:val="en-GB"/>
              </w:rPr>
            </w:pPr>
            <w:r w:rsidRPr="008D38F0">
              <w:rPr>
                <w:sz w:val="24"/>
                <w:szCs w:val="24"/>
                <w:lang w:val="en-GB"/>
              </w:rPr>
              <w:t>Types of Portland cements, The role of water, Basic tests of Portland cement</w:t>
            </w:r>
          </w:p>
        </w:tc>
        <w:tc>
          <w:tcPr>
            <w:tcW w:w="1718" w:type="dxa"/>
            <w:shd w:val="clear" w:color="auto" w:fill="DBE5F1"/>
          </w:tcPr>
          <w:p w14:paraId="66CAB6EE" w14:textId="77777777" w:rsidR="00C13BF8" w:rsidRPr="008D38F0" w:rsidRDefault="00C13BF8" w:rsidP="00B66612">
            <w:pPr>
              <w:jc w:val="center"/>
              <w:rPr>
                <w:sz w:val="28"/>
                <w:szCs w:val="28"/>
                <w:lang w:val="en-GB"/>
              </w:rPr>
            </w:pPr>
            <w:r w:rsidRPr="008D38F0">
              <w:rPr>
                <w:sz w:val="28"/>
                <w:szCs w:val="28"/>
                <w:lang w:val="en-GB"/>
              </w:rPr>
              <w:t>Lecture and Lab</w:t>
            </w:r>
          </w:p>
        </w:tc>
        <w:tc>
          <w:tcPr>
            <w:tcW w:w="1872" w:type="dxa"/>
            <w:shd w:val="clear" w:color="auto" w:fill="B8CCE4"/>
            <w:vAlign w:val="center"/>
          </w:tcPr>
          <w:p w14:paraId="09D8C0E0" w14:textId="77777777" w:rsidR="00C13BF8" w:rsidRPr="008D38F0" w:rsidRDefault="00C13BF8" w:rsidP="00B66612">
            <w:pPr>
              <w:jc w:val="center"/>
              <w:rPr>
                <w:sz w:val="28"/>
                <w:szCs w:val="28"/>
                <w:lang w:val="en-GB"/>
              </w:rPr>
            </w:pPr>
            <w:r w:rsidRPr="008D38F0">
              <w:rPr>
                <w:sz w:val="28"/>
                <w:szCs w:val="28"/>
                <w:lang w:val="en-GB"/>
              </w:rPr>
              <w:t>Written exam</w:t>
            </w:r>
          </w:p>
        </w:tc>
      </w:tr>
      <w:tr w:rsidR="00C13BF8" w:rsidRPr="008D38F0" w14:paraId="7C0D0C5C" w14:textId="77777777" w:rsidTr="00B66612">
        <w:trPr>
          <w:trHeight w:val="397"/>
        </w:trPr>
        <w:tc>
          <w:tcPr>
            <w:tcW w:w="901" w:type="dxa"/>
            <w:shd w:val="clear" w:color="auto" w:fill="B8CCE4"/>
            <w:vAlign w:val="center"/>
          </w:tcPr>
          <w:p w14:paraId="596A97B8" w14:textId="77777777" w:rsidR="00C13BF8" w:rsidRPr="008D38F0" w:rsidRDefault="00C13BF8" w:rsidP="00B66612">
            <w:pPr>
              <w:jc w:val="center"/>
              <w:rPr>
                <w:sz w:val="28"/>
                <w:szCs w:val="28"/>
                <w:lang w:val="en-GB"/>
              </w:rPr>
            </w:pPr>
            <w:r w:rsidRPr="008D38F0">
              <w:rPr>
                <w:sz w:val="28"/>
                <w:szCs w:val="28"/>
                <w:lang w:val="en-GB"/>
              </w:rPr>
              <w:t>6</w:t>
            </w:r>
          </w:p>
        </w:tc>
        <w:tc>
          <w:tcPr>
            <w:tcW w:w="920" w:type="dxa"/>
            <w:shd w:val="clear" w:color="auto" w:fill="DBE5F1"/>
            <w:vAlign w:val="center"/>
          </w:tcPr>
          <w:p w14:paraId="694B61D5" w14:textId="77777777" w:rsidR="00C13BF8" w:rsidRPr="008D38F0" w:rsidRDefault="00C13BF8" w:rsidP="00B66612">
            <w:pPr>
              <w:jc w:val="center"/>
              <w:rPr>
                <w:sz w:val="28"/>
                <w:szCs w:val="28"/>
                <w:lang w:val="en-GB"/>
              </w:rPr>
            </w:pPr>
            <w:r w:rsidRPr="008D38F0">
              <w:rPr>
                <w:sz w:val="28"/>
                <w:szCs w:val="28"/>
                <w:lang w:val="en-GB"/>
              </w:rPr>
              <w:t>4</w:t>
            </w:r>
          </w:p>
        </w:tc>
        <w:tc>
          <w:tcPr>
            <w:tcW w:w="2083" w:type="dxa"/>
            <w:shd w:val="clear" w:color="auto" w:fill="B8CCE4"/>
            <w:vAlign w:val="center"/>
          </w:tcPr>
          <w:p w14:paraId="0BF5091D" w14:textId="77777777" w:rsidR="00C13BF8" w:rsidRPr="008D38F0" w:rsidRDefault="00C13BF8" w:rsidP="00B66612">
            <w:pPr>
              <w:jc w:val="center"/>
              <w:rPr>
                <w:sz w:val="28"/>
                <w:szCs w:val="28"/>
                <w:lang w:val="en-GB"/>
              </w:rPr>
            </w:pPr>
            <w:r w:rsidRPr="008D38F0">
              <w:rPr>
                <w:sz w:val="28"/>
                <w:szCs w:val="28"/>
                <w:lang w:val="en-GB"/>
              </w:rPr>
              <w:t>Cementitious Binders</w:t>
            </w:r>
          </w:p>
        </w:tc>
        <w:tc>
          <w:tcPr>
            <w:tcW w:w="2138" w:type="dxa"/>
            <w:shd w:val="clear" w:color="auto" w:fill="DBE5F1"/>
            <w:vAlign w:val="center"/>
          </w:tcPr>
          <w:p w14:paraId="526B641E" w14:textId="77777777" w:rsidR="00C13BF8" w:rsidRPr="008D38F0" w:rsidRDefault="00C13BF8" w:rsidP="00B66612">
            <w:pPr>
              <w:rPr>
                <w:sz w:val="24"/>
                <w:szCs w:val="24"/>
                <w:lang w:val="en-GB"/>
              </w:rPr>
            </w:pPr>
            <w:r w:rsidRPr="008D38F0">
              <w:rPr>
                <w:sz w:val="24"/>
                <w:szCs w:val="24"/>
                <w:lang w:val="en-GB"/>
              </w:rPr>
              <w:t>Geopolymers, Magnesium phosphoric cement (MPC), Magnesium oxychloride cement</w:t>
            </w:r>
          </w:p>
        </w:tc>
        <w:tc>
          <w:tcPr>
            <w:tcW w:w="1718" w:type="dxa"/>
            <w:shd w:val="clear" w:color="auto" w:fill="B8CCE4"/>
          </w:tcPr>
          <w:p w14:paraId="7CECB0C8" w14:textId="77777777" w:rsidR="00C13BF8" w:rsidRPr="008D38F0" w:rsidRDefault="00C13BF8" w:rsidP="00B66612">
            <w:pPr>
              <w:jc w:val="center"/>
              <w:rPr>
                <w:sz w:val="28"/>
                <w:szCs w:val="28"/>
                <w:lang w:val="en-GB"/>
              </w:rPr>
            </w:pPr>
            <w:r w:rsidRPr="008D38F0">
              <w:rPr>
                <w:sz w:val="28"/>
                <w:szCs w:val="28"/>
                <w:lang w:val="en-GB"/>
              </w:rPr>
              <w:t>Lecture and Lab</w:t>
            </w:r>
          </w:p>
        </w:tc>
        <w:tc>
          <w:tcPr>
            <w:tcW w:w="1872" w:type="dxa"/>
            <w:shd w:val="clear" w:color="auto" w:fill="DBE5F1"/>
            <w:vAlign w:val="center"/>
          </w:tcPr>
          <w:p w14:paraId="1F46D95A" w14:textId="77777777" w:rsidR="00C13BF8" w:rsidRPr="008D38F0" w:rsidRDefault="00C13BF8" w:rsidP="00B66612">
            <w:pPr>
              <w:jc w:val="center"/>
              <w:rPr>
                <w:sz w:val="28"/>
                <w:szCs w:val="28"/>
                <w:lang w:val="en-GB"/>
              </w:rPr>
            </w:pPr>
            <w:r w:rsidRPr="008D38F0">
              <w:rPr>
                <w:sz w:val="28"/>
                <w:szCs w:val="28"/>
                <w:lang w:val="en-GB"/>
              </w:rPr>
              <w:t>Written exam</w:t>
            </w:r>
          </w:p>
        </w:tc>
      </w:tr>
      <w:tr w:rsidR="00C13BF8" w:rsidRPr="008D38F0" w14:paraId="592696BE" w14:textId="77777777" w:rsidTr="00B66612">
        <w:trPr>
          <w:trHeight w:val="397"/>
        </w:trPr>
        <w:tc>
          <w:tcPr>
            <w:tcW w:w="901" w:type="dxa"/>
            <w:shd w:val="clear" w:color="auto" w:fill="DBE5F1"/>
            <w:vAlign w:val="center"/>
          </w:tcPr>
          <w:p w14:paraId="1BA02E3E" w14:textId="77777777" w:rsidR="00C13BF8" w:rsidRPr="008D38F0" w:rsidRDefault="00C13BF8" w:rsidP="00B66612">
            <w:pPr>
              <w:jc w:val="center"/>
              <w:rPr>
                <w:sz w:val="28"/>
                <w:szCs w:val="28"/>
                <w:lang w:val="en-GB"/>
              </w:rPr>
            </w:pPr>
            <w:r w:rsidRPr="008D38F0">
              <w:rPr>
                <w:sz w:val="28"/>
                <w:szCs w:val="28"/>
                <w:lang w:val="en-GB"/>
              </w:rPr>
              <w:t>7</w:t>
            </w:r>
          </w:p>
        </w:tc>
        <w:tc>
          <w:tcPr>
            <w:tcW w:w="920" w:type="dxa"/>
            <w:tcBorders>
              <w:bottom w:val="single" w:sz="8" w:space="0" w:color="4F81BD"/>
            </w:tcBorders>
            <w:shd w:val="clear" w:color="auto" w:fill="B8CCE4"/>
            <w:vAlign w:val="center"/>
          </w:tcPr>
          <w:p w14:paraId="6B1ACE12" w14:textId="77777777" w:rsidR="00C13BF8" w:rsidRPr="008D38F0" w:rsidRDefault="00C13BF8" w:rsidP="00B66612">
            <w:pPr>
              <w:jc w:val="center"/>
              <w:rPr>
                <w:sz w:val="28"/>
                <w:szCs w:val="28"/>
                <w:lang w:val="en-GB"/>
              </w:rPr>
            </w:pPr>
            <w:r w:rsidRPr="008D38F0">
              <w:rPr>
                <w:sz w:val="28"/>
                <w:szCs w:val="28"/>
                <w:lang w:val="en-GB"/>
              </w:rPr>
              <w:t>4</w:t>
            </w:r>
          </w:p>
        </w:tc>
        <w:tc>
          <w:tcPr>
            <w:tcW w:w="2083" w:type="dxa"/>
            <w:tcBorders>
              <w:bottom w:val="single" w:sz="8" w:space="0" w:color="4F81BD"/>
            </w:tcBorders>
            <w:shd w:val="clear" w:color="auto" w:fill="DBE5F1"/>
            <w:vAlign w:val="center"/>
          </w:tcPr>
          <w:p w14:paraId="7E6088AA" w14:textId="77777777" w:rsidR="00C13BF8" w:rsidRPr="008D38F0" w:rsidRDefault="00C13BF8" w:rsidP="00B66612">
            <w:pPr>
              <w:jc w:val="center"/>
              <w:rPr>
                <w:sz w:val="28"/>
                <w:szCs w:val="28"/>
                <w:lang w:val="en-GB"/>
              </w:rPr>
            </w:pPr>
            <w:r w:rsidRPr="008D38F0">
              <w:rPr>
                <w:sz w:val="28"/>
                <w:szCs w:val="28"/>
                <w:lang w:val="en-GB"/>
              </w:rPr>
              <w:t>Aggregates</w:t>
            </w:r>
          </w:p>
        </w:tc>
        <w:tc>
          <w:tcPr>
            <w:tcW w:w="2138" w:type="dxa"/>
            <w:tcBorders>
              <w:bottom w:val="single" w:sz="8" w:space="0" w:color="4F81BD"/>
            </w:tcBorders>
            <w:shd w:val="clear" w:color="auto" w:fill="B8CCE4"/>
            <w:vAlign w:val="center"/>
          </w:tcPr>
          <w:p w14:paraId="5867D2F9" w14:textId="77777777" w:rsidR="00C13BF8" w:rsidRPr="008D38F0" w:rsidRDefault="00C13BF8" w:rsidP="00B66612">
            <w:pPr>
              <w:rPr>
                <w:sz w:val="24"/>
                <w:szCs w:val="24"/>
                <w:lang w:val="en-GB"/>
              </w:rPr>
            </w:pPr>
            <w:r w:rsidRPr="008D38F0">
              <w:rPr>
                <w:sz w:val="24"/>
                <w:szCs w:val="24"/>
                <w:lang w:val="en-GB"/>
              </w:rPr>
              <w:t xml:space="preserve">Effects of aggregates, Classification of aggregates, </w:t>
            </w:r>
            <w:r w:rsidRPr="008D38F0">
              <w:rPr>
                <w:sz w:val="24"/>
                <w:szCs w:val="24"/>
                <w:lang w:val="en-GB"/>
              </w:rPr>
              <w:lastRenderedPageBreak/>
              <w:t>Properties of aggregates</w:t>
            </w:r>
          </w:p>
        </w:tc>
        <w:tc>
          <w:tcPr>
            <w:tcW w:w="1718" w:type="dxa"/>
            <w:tcBorders>
              <w:bottom w:val="single" w:sz="8" w:space="0" w:color="4F81BD"/>
            </w:tcBorders>
            <w:shd w:val="clear" w:color="auto" w:fill="DBE5F1"/>
          </w:tcPr>
          <w:p w14:paraId="221585FB" w14:textId="77777777" w:rsidR="00C13BF8" w:rsidRPr="008D38F0" w:rsidRDefault="00C13BF8" w:rsidP="00B66612">
            <w:pPr>
              <w:jc w:val="center"/>
              <w:rPr>
                <w:sz w:val="28"/>
                <w:szCs w:val="28"/>
                <w:lang w:val="en-GB"/>
              </w:rPr>
            </w:pPr>
            <w:r w:rsidRPr="008D38F0">
              <w:rPr>
                <w:sz w:val="28"/>
                <w:szCs w:val="28"/>
                <w:lang w:val="en-GB"/>
              </w:rPr>
              <w:lastRenderedPageBreak/>
              <w:t>Lecture and Lab</w:t>
            </w:r>
          </w:p>
        </w:tc>
        <w:tc>
          <w:tcPr>
            <w:tcW w:w="1872" w:type="dxa"/>
            <w:tcBorders>
              <w:bottom w:val="single" w:sz="8" w:space="0" w:color="4F81BD"/>
            </w:tcBorders>
            <w:shd w:val="clear" w:color="auto" w:fill="B8CCE4"/>
            <w:vAlign w:val="center"/>
          </w:tcPr>
          <w:p w14:paraId="2EC1BAC3" w14:textId="77777777" w:rsidR="00C13BF8" w:rsidRPr="008D38F0" w:rsidRDefault="00C13BF8" w:rsidP="00B66612">
            <w:pPr>
              <w:jc w:val="center"/>
              <w:rPr>
                <w:sz w:val="28"/>
                <w:szCs w:val="28"/>
                <w:lang w:val="en-GB"/>
              </w:rPr>
            </w:pPr>
            <w:r w:rsidRPr="008D38F0">
              <w:rPr>
                <w:sz w:val="28"/>
                <w:szCs w:val="28"/>
                <w:lang w:val="en-GB"/>
              </w:rPr>
              <w:t>Written exam</w:t>
            </w:r>
          </w:p>
        </w:tc>
      </w:tr>
      <w:tr w:rsidR="00C13BF8" w:rsidRPr="008D38F0" w14:paraId="31E61E7B" w14:textId="77777777" w:rsidTr="00B66612">
        <w:trPr>
          <w:trHeight w:val="397"/>
        </w:trPr>
        <w:tc>
          <w:tcPr>
            <w:tcW w:w="901" w:type="dxa"/>
            <w:shd w:val="clear" w:color="auto" w:fill="DBE5F1"/>
            <w:vAlign w:val="center"/>
          </w:tcPr>
          <w:p w14:paraId="3871D0F0" w14:textId="77777777" w:rsidR="00C13BF8" w:rsidRPr="008D38F0" w:rsidRDefault="00C13BF8" w:rsidP="00B66612">
            <w:pPr>
              <w:jc w:val="center"/>
              <w:rPr>
                <w:sz w:val="28"/>
                <w:szCs w:val="28"/>
                <w:lang w:val="en-GB"/>
              </w:rPr>
            </w:pPr>
            <w:r w:rsidRPr="008D38F0">
              <w:rPr>
                <w:sz w:val="28"/>
                <w:szCs w:val="28"/>
                <w:lang w:val="en-GB"/>
              </w:rPr>
              <w:t>8</w:t>
            </w:r>
          </w:p>
        </w:tc>
        <w:tc>
          <w:tcPr>
            <w:tcW w:w="920" w:type="dxa"/>
            <w:shd w:val="clear" w:color="auto" w:fill="D9E2F3" w:themeFill="accent1" w:themeFillTint="33"/>
            <w:vAlign w:val="center"/>
          </w:tcPr>
          <w:p w14:paraId="01695FD5" w14:textId="77777777" w:rsidR="00C13BF8" w:rsidRPr="008D38F0" w:rsidRDefault="00C13BF8" w:rsidP="00B66612">
            <w:pPr>
              <w:jc w:val="center"/>
              <w:rPr>
                <w:sz w:val="28"/>
                <w:szCs w:val="28"/>
                <w:lang w:val="en-GB"/>
              </w:rPr>
            </w:pPr>
            <w:r w:rsidRPr="008D38F0">
              <w:rPr>
                <w:sz w:val="28"/>
                <w:szCs w:val="28"/>
                <w:lang w:val="en-GB"/>
              </w:rPr>
              <w:t>4</w:t>
            </w:r>
          </w:p>
        </w:tc>
        <w:tc>
          <w:tcPr>
            <w:tcW w:w="2083" w:type="dxa"/>
            <w:shd w:val="clear" w:color="auto" w:fill="B4C6E7" w:themeFill="accent1" w:themeFillTint="66"/>
            <w:vAlign w:val="center"/>
          </w:tcPr>
          <w:p w14:paraId="428E1D49" w14:textId="77777777" w:rsidR="00C13BF8" w:rsidRPr="008D38F0" w:rsidRDefault="00C13BF8" w:rsidP="00B66612">
            <w:pPr>
              <w:jc w:val="center"/>
              <w:rPr>
                <w:sz w:val="28"/>
                <w:szCs w:val="28"/>
                <w:lang w:val="en-GB"/>
              </w:rPr>
            </w:pPr>
            <w:r w:rsidRPr="008D38F0">
              <w:rPr>
                <w:sz w:val="28"/>
                <w:szCs w:val="28"/>
                <w:lang w:val="en-GB"/>
              </w:rPr>
              <w:t>Aggregates</w:t>
            </w:r>
          </w:p>
        </w:tc>
        <w:tc>
          <w:tcPr>
            <w:tcW w:w="2138" w:type="dxa"/>
            <w:shd w:val="clear" w:color="auto" w:fill="D9E2F3" w:themeFill="accent1" w:themeFillTint="33"/>
            <w:vAlign w:val="center"/>
          </w:tcPr>
          <w:p w14:paraId="6106481E" w14:textId="77777777" w:rsidR="00C13BF8" w:rsidRPr="008D38F0" w:rsidRDefault="00C13BF8" w:rsidP="00B66612">
            <w:pPr>
              <w:rPr>
                <w:sz w:val="24"/>
                <w:szCs w:val="24"/>
                <w:lang w:val="en-GB"/>
              </w:rPr>
            </w:pPr>
            <w:r w:rsidRPr="008D38F0">
              <w:rPr>
                <w:sz w:val="24"/>
                <w:szCs w:val="24"/>
                <w:lang w:val="en-GB"/>
              </w:rPr>
              <w:t xml:space="preserve">Properties of aggregates, Grading aggregates, </w:t>
            </w:r>
          </w:p>
          <w:p w14:paraId="4909A0F5" w14:textId="77777777" w:rsidR="00C13BF8" w:rsidRPr="008D38F0" w:rsidRDefault="00C13BF8" w:rsidP="00B66612">
            <w:pPr>
              <w:rPr>
                <w:sz w:val="24"/>
                <w:szCs w:val="24"/>
                <w:lang w:val="en-GB"/>
              </w:rPr>
            </w:pPr>
            <w:r w:rsidRPr="008D38F0">
              <w:rPr>
                <w:sz w:val="24"/>
                <w:szCs w:val="24"/>
                <w:lang w:val="en-GB"/>
              </w:rPr>
              <w:t xml:space="preserve">Shape and texture of aggregates, </w:t>
            </w:r>
          </w:p>
        </w:tc>
        <w:tc>
          <w:tcPr>
            <w:tcW w:w="1718" w:type="dxa"/>
            <w:shd w:val="clear" w:color="auto" w:fill="B4C6E7" w:themeFill="accent1" w:themeFillTint="66"/>
          </w:tcPr>
          <w:p w14:paraId="1170ACBA" w14:textId="77777777" w:rsidR="00C13BF8" w:rsidRPr="008D38F0" w:rsidRDefault="00C13BF8" w:rsidP="00B66612">
            <w:pPr>
              <w:jc w:val="center"/>
              <w:rPr>
                <w:sz w:val="28"/>
                <w:szCs w:val="28"/>
                <w:lang w:val="en-GB"/>
              </w:rPr>
            </w:pPr>
            <w:r w:rsidRPr="008D38F0">
              <w:rPr>
                <w:sz w:val="28"/>
                <w:szCs w:val="28"/>
                <w:lang w:val="en-GB"/>
              </w:rPr>
              <w:t>Lecture and Lab</w:t>
            </w:r>
          </w:p>
        </w:tc>
        <w:tc>
          <w:tcPr>
            <w:tcW w:w="1872" w:type="dxa"/>
            <w:shd w:val="clear" w:color="auto" w:fill="D9E2F3" w:themeFill="accent1" w:themeFillTint="33"/>
            <w:vAlign w:val="center"/>
          </w:tcPr>
          <w:p w14:paraId="2A9F0741" w14:textId="77777777" w:rsidR="00C13BF8" w:rsidRPr="008D38F0" w:rsidRDefault="00C13BF8" w:rsidP="00B66612">
            <w:pPr>
              <w:jc w:val="center"/>
              <w:rPr>
                <w:sz w:val="28"/>
                <w:szCs w:val="28"/>
                <w:lang w:val="en-GB"/>
              </w:rPr>
            </w:pPr>
            <w:r w:rsidRPr="008D38F0">
              <w:rPr>
                <w:sz w:val="28"/>
                <w:szCs w:val="28"/>
                <w:lang w:val="en-GB"/>
              </w:rPr>
              <w:t>Written exam</w:t>
            </w:r>
          </w:p>
        </w:tc>
      </w:tr>
      <w:tr w:rsidR="00C13BF8" w:rsidRPr="008D38F0" w14:paraId="3A36DFF1" w14:textId="77777777" w:rsidTr="00B66612">
        <w:trPr>
          <w:trHeight w:val="397"/>
        </w:trPr>
        <w:tc>
          <w:tcPr>
            <w:tcW w:w="901" w:type="dxa"/>
            <w:shd w:val="clear" w:color="auto" w:fill="DBE5F1"/>
            <w:vAlign w:val="center"/>
          </w:tcPr>
          <w:p w14:paraId="642C34AA" w14:textId="77777777" w:rsidR="00C13BF8" w:rsidRPr="008D38F0" w:rsidRDefault="00C13BF8" w:rsidP="00B66612">
            <w:pPr>
              <w:jc w:val="center"/>
              <w:rPr>
                <w:sz w:val="28"/>
                <w:szCs w:val="28"/>
                <w:lang w:val="en-GB"/>
              </w:rPr>
            </w:pPr>
            <w:r w:rsidRPr="008D38F0">
              <w:rPr>
                <w:sz w:val="28"/>
                <w:szCs w:val="28"/>
                <w:lang w:val="en-GB"/>
              </w:rPr>
              <w:t>9</w:t>
            </w:r>
          </w:p>
        </w:tc>
        <w:tc>
          <w:tcPr>
            <w:tcW w:w="920" w:type="dxa"/>
            <w:tcBorders>
              <w:bottom w:val="single" w:sz="8" w:space="0" w:color="4F81BD"/>
            </w:tcBorders>
            <w:shd w:val="clear" w:color="auto" w:fill="B8CCE4"/>
            <w:vAlign w:val="center"/>
          </w:tcPr>
          <w:p w14:paraId="0EED51C0" w14:textId="77777777" w:rsidR="00C13BF8" w:rsidRPr="008D38F0" w:rsidRDefault="00C13BF8" w:rsidP="00B66612">
            <w:pPr>
              <w:jc w:val="center"/>
              <w:rPr>
                <w:sz w:val="28"/>
                <w:szCs w:val="28"/>
                <w:lang w:val="en-GB"/>
              </w:rPr>
            </w:pPr>
            <w:r w:rsidRPr="008D38F0">
              <w:rPr>
                <w:sz w:val="28"/>
                <w:szCs w:val="28"/>
                <w:lang w:val="en-GB"/>
              </w:rPr>
              <w:t>4</w:t>
            </w:r>
          </w:p>
        </w:tc>
        <w:tc>
          <w:tcPr>
            <w:tcW w:w="2083" w:type="dxa"/>
            <w:tcBorders>
              <w:bottom w:val="single" w:sz="8" w:space="0" w:color="4F81BD"/>
            </w:tcBorders>
            <w:shd w:val="clear" w:color="auto" w:fill="DBE5F1"/>
            <w:vAlign w:val="center"/>
          </w:tcPr>
          <w:p w14:paraId="4165ED1F" w14:textId="77777777" w:rsidR="00C13BF8" w:rsidRPr="008D38F0" w:rsidRDefault="00C13BF8" w:rsidP="00B66612">
            <w:pPr>
              <w:jc w:val="center"/>
              <w:rPr>
                <w:sz w:val="28"/>
                <w:szCs w:val="28"/>
                <w:lang w:val="en-GB"/>
              </w:rPr>
            </w:pPr>
            <w:r w:rsidRPr="008D38F0">
              <w:rPr>
                <w:sz w:val="28"/>
                <w:szCs w:val="28"/>
                <w:lang w:val="en-GB"/>
              </w:rPr>
              <w:t>Aggregates</w:t>
            </w:r>
          </w:p>
        </w:tc>
        <w:tc>
          <w:tcPr>
            <w:tcW w:w="2138" w:type="dxa"/>
            <w:tcBorders>
              <w:bottom w:val="single" w:sz="8" w:space="0" w:color="4F81BD"/>
            </w:tcBorders>
            <w:shd w:val="clear" w:color="auto" w:fill="B8CCE4"/>
            <w:vAlign w:val="center"/>
          </w:tcPr>
          <w:p w14:paraId="7E4684D7" w14:textId="77777777" w:rsidR="00C13BF8" w:rsidRPr="008D38F0" w:rsidRDefault="00C13BF8" w:rsidP="00B66612">
            <w:pPr>
              <w:rPr>
                <w:sz w:val="24"/>
                <w:szCs w:val="24"/>
                <w:lang w:val="en-GB"/>
              </w:rPr>
            </w:pPr>
            <w:r w:rsidRPr="008D38F0">
              <w:rPr>
                <w:sz w:val="24"/>
                <w:szCs w:val="24"/>
                <w:lang w:val="en-GB"/>
              </w:rPr>
              <w:t>Example Problems</w:t>
            </w:r>
          </w:p>
        </w:tc>
        <w:tc>
          <w:tcPr>
            <w:tcW w:w="1718" w:type="dxa"/>
            <w:tcBorders>
              <w:bottom w:val="single" w:sz="8" w:space="0" w:color="4F81BD"/>
            </w:tcBorders>
            <w:shd w:val="clear" w:color="auto" w:fill="DBE5F1"/>
          </w:tcPr>
          <w:p w14:paraId="7263305A" w14:textId="77777777" w:rsidR="00C13BF8" w:rsidRPr="008D38F0" w:rsidRDefault="00C13BF8" w:rsidP="00B66612">
            <w:pPr>
              <w:jc w:val="center"/>
              <w:rPr>
                <w:sz w:val="28"/>
                <w:szCs w:val="28"/>
                <w:lang w:val="en-GB"/>
              </w:rPr>
            </w:pPr>
            <w:r w:rsidRPr="008D38F0">
              <w:rPr>
                <w:sz w:val="28"/>
                <w:szCs w:val="28"/>
                <w:lang w:val="en-GB"/>
              </w:rPr>
              <w:t>Lecture and Lab</w:t>
            </w:r>
          </w:p>
        </w:tc>
        <w:tc>
          <w:tcPr>
            <w:tcW w:w="1872" w:type="dxa"/>
            <w:tcBorders>
              <w:bottom w:val="single" w:sz="8" w:space="0" w:color="4F81BD"/>
            </w:tcBorders>
            <w:shd w:val="clear" w:color="auto" w:fill="B8CCE4"/>
            <w:vAlign w:val="center"/>
          </w:tcPr>
          <w:p w14:paraId="6242DD76" w14:textId="77777777" w:rsidR="00C13BF8" w:rsidRPr="008D38F0" w:rsidRDefault="00C13BF8" w:rsidP="00B66612">
            <w:pPr>
              <w:jc w:val="center"/>
              <w:rPr>
                <w:sz w:val="28"/>
                <w:szCs w:val="28"/>
                <w:lang w:val="en-GB"/>
              </w:rPr>
            </w:pPr>
            <w:r w:rsidRPr="008D38F0">
              <w:rPr>
                <w:sz w:val="28"/>
                <w:szCs w:val="28"/>
                <w:lang w:val="en-GB"/>
              </w:rPr>
              <w:t>Written exam</w:t>
            </w:r>
          </w:p>
        </w:tc>
      </w:tr>
      <w:tr w:rsidR="00C13BF8" w:rsidRPr="008D38F0" w14:paraId="184893A5" w14:textId="77777777" w:rsidTr="00B66612">
        <w:trPr>
          <w:trHeight w:val="397"/>
        </w:trPr>
        <w:tc>
          <w:tcPr>
            <w:tcW w:w="901" w:type="dxa"/>
            <w:shd w:val="clear" w:color="auto" w:fill="DBE5F1"/>
            <w:vAlign w:val="center"/>
          </w:tcPr>
          <w:p w14:paraId="663A05DA" w14:textId="77777777" w:rsidR="00C13BF8" w:rsidRPr="008D38F0" w:rsidRDefault="00C13BF8" w:rsidP="00B66612">
            <w:pPr>
              <w:jc w:val="center"/>
              <w:rPr>
                <w:sz w:val="28"/>
                <w:szCs w:val="28"/>
                <w:lang w:val="en-GB"/>
              </w:rPr>
            </w:pPr>
            <w:r w:rsidRPr="008D38F0">
              <w:rPr>
                <w:sz w:val="28"/>
                <w:szCs w:val="28"/>
                <w:lang w:val="en-GB"/>
              </w:rPr>
              <w:t>10</w:t>
            </w:r>
          </w:p>
        </w:tc>
        <w:tc>
          <w:tcPr>
            <w:tcW w:w="920" w:type="dxa"/>
            <w:shd w:val="clear" w:color="auto" w:fill="D9E2F3" w:themeFill="accent1" w:themeFillTint="33"/>
            <w:vAlign w:val="center"/>
          </w:tcPr>
          <w:p w14:paraId="5AFF6C36" w14:textId="77777777" w:rsidR="00C13BF8" w:rsidRPr="008D38F0" w:rsidRDefault="00C13BF8" w:rsidP="00B66612">
            <w:pPr>
              <w:jc w:val="center"/>
              <w:rPr>
                <w:sz w:val="28"/>
                <w:szCs w:val="28"/>
                <w:lang w:val="en-GB"/>
              </w:rPr>
            </w:pPr>
            <w:r w:rsidRPr="008D38F0">
              <w:rPr>
                <w:sz w:val="28"/>
                <w:szCs w:val="28"/>
                <w:lang w:val="en-GB"/>
              </w:rPr>
              <w:t>4</w:t>
            </w:r>
          </w:p>
        </w:tc>
        <w:tc>
          <w:tcPr>
            <w:tcW w:w="2083" w:type="dxa"/>
            <w:shd w:val="clear" w:color="auto" w:fill="B4C6E7" w:themeFill="accent1" w:themeFillTint="66"/>
          </w:tcPr>
          <w:p w14:paraId="13E742AA" w14:textId="77777777" w:rsidR="00C13BF8" w:rsidRPr="008D38F0" w:rsidRDefault="00C13BF8" w:rsidP="00B66612">
            <w:pPr>
              <w:jc w:val="center"/>
              <w:rPr>
                <w:sz w:val="28"/>
                <w:szCs w:val="28"/>
                <w:lang w:val="en-GB"/>
              </w:rPr>
            </w:pPr>
            <w:r w:rsidRPr="008D38F0">
              <w:rPr>
                <w:sz w:val="28"/>
                <w:szCs w:val="28"/>
                <w:lang w:val="en-GB"/>
              </w:rPr>
              <w:t>Fresh concrete</w:t>
            </w:r>
          </w:p>
        </w:tc>
        <w:tc>
          <w:tcPr>
            <w:tcW w:w="2138" w:type="dxa"/>
            <w:shd w:val="clear" w:color="auto" w:fill="D9E2F3" w:themeFill="accent1" w:themeFillTint="33"/>
            <w:vAlign w:val="center"/>
          </w:tcPr>
          <w:p w14:paraId="29F52E94" w14:textId="77777777" w:rsidR="00C13BF8" w:rsidRPr="008D38F0" w:rsidRDefault="00C13BF8" w:rsidP="00B66612">
            <w:pPr>
              <w:rPr>
                <w:sz w:val="24"/>
                <w:szCs w:val="24"/>
                <w:lang w:val="en-GB"/>
              </w:rPr>
            </w:pPr>
            <w:r w:rsidRPr="008D38F0">
              <w:rPr>
                <w:sz w:val="24"/>
                <w:szCs w:val="24"/>
                <w:lang w:val="en-GB"/>
              </w:rPr>
              <w:t>workability of fresh concrete</w:t>
            </w:r>
          </w:p>
        </w:tc>
        <w:tc>
          <w:tcPr>
            <w:tcW w:w="1718" w:type="dxa"/>
            <w:shd w:val="clear" w:color="auto" w:fill="B4C6E7" w:themeFill="accent1" w:themeFillTint="66"/>
          </w:tcPr>
          <w:p w14:paraId="3E08ADCC" w14:textId="77777777" w:rsidR="00C13BF8" w:rsidRPr="008D38F0" w:rsidRDefault="00C13BF8" w:rsidP="00B66612">
            <w:pPr>
              <w:jc w:val="center"/>
              <w:rPr>
                <w:sz w:val="28"/>
                <w:szCs w:val="28"/>
                <w:lang w:val="en-GB"/>
              </w:rPr>
            </w:pPr>
            <w:r w:rsidRPr="008D38F0">
              <w:rPr>
                <w:sz w:val="28"/>
                <w:szCs w:val="28"/>
                <w:lang w:val="en-GB"/>
              </w:rPr>
              <w:t>Lecture and Lab</w:t>
            </w:r>
          </w:p>
        </w:tc>
        <w:tc>
          <w:tcPr>
            <w:tcW w:w="1872" w:type="dxa"/>
            <w:shd w:val="clear" w:color="auto" w:fill="D9E2F3" w:themeFill="accent1" w:themeFillTint="33"/>
            <w:vAlign w:val="center"/>
          </w:tcPr>
          <w:p w14:paraId="6E003044" w14:textId="77777777" w:rsidR="00C13BF8" w:rsidRPr="008D38F0" w:rsidRDefault="00C13BF8" w:rsidP="00B66612">
            <w:pPr>
              <w:jc w:val="center"/>
              <w:rPr>
                <w:sz w:val="28"/>
                <w:szCs w:val="28"/>
                <w:lang w:val="en-GB"/>
              </w:rPr>
            </w:pPr>
            <w:r w:rsidRPr="008D38F0">
              <w:rPr>
                <w:sz w:val="28"/>
                <w:szCs w:val="28"/>
                <w:lang w:val="en-GB"/>
              </w:rPr>
              <w:t>Written exam</w:t>
            </w:r>
          </w:p>
        </w:tc>
      </w:tr>
      <w:tr w:rsidR="00C13BF8" w:rsidRPr="008D38F0" w14:paraId="6DE2C94D" w14:textId="77777777" w:rsidTr="00B66612">
        <w:trPr>
          <w:trHeight w:val="397"/>
        </w:trPr>
        <w:tc>
          <w:tcPr>
            <w:tcW w:w="901" w:type="dxa"/>
            <w:shd w:val="clear" w:color="auto" w:fill="DBE5F1"/>
            <w:vAlign w:val="center"/>
          </w:tcPr>
          <w:p w14:paraId="3354ECFF" w14:textId="77777777" w:rsidR="00C13BF8" w:rsidRPr="008D38F0" w:rsidRDefault="00C13BF8" w:rsidP="00B66612">
            <w:pPr>
              <w:jc w:val="center"/>
              <w:rPr>
                <w:sz w:val="28"/>
                <w:szCs w:val="28"/>
                <w:lang w:val="en-GB"/>
              </w:rPr>
            </w:pPr>
            <w:r w:rsidRPr="008D38F0">
              <w:rPr>
                <w:sz w:val="28"/>
                <w:szCs w:val="28"/>
                <w:lang w:val="en-GB"/>
              </w:rPr>
              <w:t>11</w:t>
            </w:r>
          </w:p>
        </w:tc>
        <w:tc>
          <w:tcPr>
            <w:tcW w:w="920" w:type="dxa"/>
            <w:tcBorders>
              <w:bottom w:val="single" w:sz="8" w:space="0" w:color="4F81BD"/>
            </w:tcBorders>
            <w:shd w:val="clear" w:color="auto" w:fill="B8CCE4"/>
            <w:vAlign w:val="center"/>
          </w:tcPr>
          <w:p w14:paraId="5C14B41F" w14:textId="77777777" w:rsidR="00C13BF8" w:rsidRPr="008D38F0" w:rsidRDefault="00C13BF8" w:rsidP="00B66612">
            <w:pPr>
              <w:jc w:val="center"/>
              <w:rPr>
                <w:sz w:val="28"/>
                <w:szCs w:val="28"/>
                <w:lang w:val="en-GB"/>
              </w:rPr>
            </w:pPr>
            <w:r w:rsidRPr="008D38F0">
              <w:rPr>
                <w:sz w:val="28"/>
                <w:szCs w:val="28"/>
                <w:lang w:val="en-GB"/>
              </w:rPr>
              <w:t>4</w:t>
            </w:r>
          </w:p>
        </w:tc>
        <w:tc>
          <w:tcPr>
            <w:tcW w:w="2083" w:type="dxa"/>
            <w:tcBorders>
              <w:bottom w:val="single" w:sz="8" w:space="0" w:color="4F81BD"/>
            </w:tcBorders>
            <w:shd w:val="clear" w:color="auto" w:fill="DBE5F1"/>
          </w:tcPr>
          <w:p w14:paraId="214F0006" w14:textId="77777777" w:rsidR="00C13BF8" w:rsidRPr="008D38F0" w:rsidRDefault="00C13BF8" w:rsidP="00B66612">
            <w:pPr>
              <w:jc w:val="center"/>
              <w:rPr>
                <w:sz w:val="28"/>
                <w:szCs w:val="28"/>
                <w:lang w:val="en-GB"/>
              </w:rPr>
            </w:pPr>
            <w:r w:rsidRPr="008D38F0">
              <w:rPr>
                <w:sz w:val="28"/>
                <w:szCs w:val="28"/>
                <w:lang w:val="en-GB"/>
              </w:rPr>
              <w:t>Fresh concrete</w:t>
            </w:r>
          </w:p>
        </w:tc>
        <w:tc>
          <w:tcPr>
            <w:tcW w:w="2138" w:type="dxa"/>
            <w:tcBorders>
              <w:bottom w:val="single" w:sz="8" w:space="0" w:color="4F81BD"/>
            </w:tcBorders>
            <w:shd w:val="clear" w:color="auto" w:fill="B8CCE4"/>
            <w:vAlign w:val="center"/>
          </w:tcPr>
          <w:p w14:paraId="6EC0BC32" w14:textId="77777777" w:rsidR="00C13BF8" w:rsidRPr="008D38F0" w:rsidRDefault="00C13BF8" w:rsidP="00B66612">
            <w:pPr>
              <w:rPr>
                <w:sz w:val="24"/>
                <w:szCs w:val="24"/>
                <w:lang w:val="en-GB"/>
              </w:rPr>
            </w:pPr>
            <w:r w:rsidRPr="008D38F0">
              <w:rPr>
                <w:sz w:val="24"/>
                <w:szCs w:val="24"/>
                <w:lang w:val="en-GB"/>
              </w:rPr>
              <w:t>Measurement of workability, Factors affecting workability</w:t>
            </w:r>
          </w:p>
        </w:tc>
        <w:tc>
          <w:tcPr>
            <w:tcW w:w="1718" w:type="dxa"/>
            <w:tcBorders>
              <w:bottom w:val="single" w:sz="8" w:space="0" w:color="4F81BD"/>
            </w:tcBorders>
            <w:shd w:val="clear" w:color="auto" w:fill="DBE5F1"/>
          </w:tcPr>
          <w:p w14:paraId="7300B815" w14:textId="77777777" w:rsidR="00C13BF8" w:rsidRPr="008D38F0" w:rsidRDefault="00C13BF8" w:rsidP="00B66612">
            <w:pPr>
              <w:jc w:val="center"/>
              <w:rPr>
                <w:sz w:val="28"/>
                <w:szCs w:val="28"/>
                <w:lang w:val="en-GB"/>
              </w:rPr>
            </w:pPr>
            <w:r w:rsidRPr="008D38F0">
              <w:rPr>
                <w:sz w:val="28"/>
                <w:szCs w:val="28"/>
                <w:lang w:val="en-GB"/>
              </w:rPr>
              <w:t>Lecture and Lab</w:t>
            </w:r>
          </w:p>
        </w:tc>
        <w:tc>
          <w:tcPr>
            <w:tcW w:w="1872" w:type="dxa"/>
            <w:tcBorders>
              <w:bottom w:val="single" w:sz="8" w:space="0" w:color="4F81BD"/>
            </w:tcBorders>
            <w:shd w:val="clear" w:color="auto" w:fill="B8CCE4"/>
            <w:vAlign w:val="center"/>
          </w:tcPr>
          <w:p w14:paraId="7DA2E973" w14:textId="77777777" w:rsidR="00C13BF8" w:rsidRPr="008D38F0" w:rsidRDefault="00C13BF8" w:rsidP="00B66612">
            <w:pPr>
              <w:jc w:val="center"/>
              <w:rPr>
                <w:sz w:val="28"/>
                <w:szCs w:val="28"/>
                <w:lang w:val="en-GB"/>
              </w:rPr>
            </w:pPr>
            <w:r w:rsidRPr="008D38F0">
              <w:rPr>
                <w:sz w:val="28"/>
                <w:szCs w:val="28"/>
                <w:lang w:val="en-GB"/>
              </w:rPr>
              <w:t>Written exam</w:t>
            </w:r>
          </w:p>
        </w:tc>
      </w:tr>
      <w:tr w:rsidR="00C13BF8" w:rsidRPr="008D38F0" w14:paraId="2D9BA65B" w14:textId="77777777" w:rsidTr="00B66612">
        <w:trPr>
          <w:trHeight w:val="397"/>
        </w:trPr>
        <w:tc>
          <w:tcPr>
            <w:tcW w:w="901" w:type="dxa"/>
            <w:shd w:val="clear" w:color="auto" w:fill="DBE5F1"/>
            <w:vAlign w:val="center"/>
          </w:tcPr>
          <w:p w14:paraId="305177CC" w14:textId="77777777" w:rsidR="00C13BF8" w:rsidRPr="008D38F0" w:rsidRDefault="00C13BF8" w:rsidP="00B66612">
            <w:pPr>
              <w:jc w:val="center"/>
              <w:rPr>
                <w:sz w:val="28"/>
                <w:szCs w:val="28"/>
                <w:lang w:val="en-GB"/>
              </w:rPr>
            </w:pPr>
            <w:r w:rsidRPr="008D38F0">
              <w:rPr>
                <w:sz w:val="28"/>
                <w:szCs w:val="28"/>
                <w:lang w:val="en-GB"/>
              </w:rPr>
              <w:t>12</w:t>
            </w:r>
          </w:p>
        </w:tc>
        <w:tc>
          <w:tcPr>
            <w:tcW w:w="920" w:type="dxa"/>
            <w:shd w:val="clear" w:color="auto" w:fill="D9E2F3" w:themeFill="accent1" w:themeFillTint="33"/>
            <w:vAlign w:val="center"/>
          </w:tcPr>
          <w:p w14:paraId="406DAB72" w14:textId="77777777" w:rsidR="00C13BF8" w:rsidRPr="008D38F0" w:rsidRDefault="00C13BF8" w:rsidP="00B66612">
            <w:pPr>
              <w:jc w:val="center"/>
              <w:rPr>
                <w:sz w:val="28"/>
                <w:szCs w:val="28"/>
                <w:lang w:val="en-GB"/>
              </w:rPr>
            </w:pPr>
            <w:r w:rsidRPr="008D38F0">
              <w:rPr>
                <w:sz w:val="28"/>
                <w:szCs w:val="28"/>
                <w:lang w:val="en-GB"/>
              </w:rPr>
              <w:t>4</w:t>
            </w:r>
          </w:p>
        </w:tc>
        <w:tc>
          <w:tcPr>
            <w:tcW w:w="2083" w:type="dxa"/>
            <w:shd w:val="clear" w:color="auto" w:fill="B4C6E7" w:themeFill="accent1" w:themeFillTint="66"/>
          </w:tcPr>
          <w:p w14:paraId="4A570230" w14:textId="77777777" w:rsidR="00C13BF8" w:rsidRPr="008D38F0" w:rsidRDefault="00C13BF8" w:rsidP="00B66612">
            <w:pPr>
              <w:jc w:val="center"/>
              <w:rPr>
                <w:sz w:val="28"/>
                <w:szCs w:val="28"/>
                <w:lang w:val="en-GB"/>
              </w:rPr>
            </w:pPr>
            <w:r w:rsidRPr="008D38F0">
              <w:rPr>
                <w:sz w:val="28"/>
                <w:szCs w:val="28"/>
                <w:lang w:val="en-GB"/>
              </w:rPr>
              <w:t>Fresh concrete</w:t>
            </w:r>
          </w:p>
        </w:tc>
        <w:tc>
          <w:tcPr>
            <w:tcW w:w="2138" w:type="dxa"/>
            <w:shd w:val="clear" w:color="auto" w:fill="D9E2F3" w:themeFill="accent1" w:themeFillTint="33"/>
            <w:vAlign w:val="center"/>
          </w:tcPr>
          <w:p w14:paraId="06FBDA1C" w14:textId="77777777" w:rsidR="00C13BF8" w:rsidRPr="008D38F0" w:rsidRDefault="00C13BF8" w:rsidP="00B66612">
            <w:pPr>
              <w:rPr>
                <w:sz w:val="24"/>
                <w:szCs w:val="24"/>
                <w:lang w:val="en-GB"/>
              </w:rPr>
            </w:pPr>
            <w:r w:rsidRPr="008D38F0">
              <w:rPr>
                <w:sz w:val="24"/>
                <w:szCs w:val="24"/>
                <w:lang w:val="en-GB"/>
              </w:rPr>
              <w:t>Segregation and bleeding, Slump loss</w:t>
            </w:r>
          </w:p>
        </w:tc>
        <w:tc>
          <w:tcPr>
            <w:tcW w:w="1718" w:type="dxa"/>
            <w:shd w:val="clear" w:color="auto" w:fill="B4C6E7" w:themeFill="accent1" w:themeFillTint="66"/>
          </w:tcPr>
          <w:p w14:paraId="06EB2284" w14:textId="77777777" w:rsidR="00C13BF8" w:rsidRPr="008D38F0" w:rsidRDefault="00C13BF8" w:rsidP="00B66612">
            <w:pPr>
              <w:jc w:val="center"/>
              <w:rPr>
                <w:sz w:val="28"/>
                <w:szCs w:val="28"/>
                <w:lang w:val="en-GB"/>
              </w:rPr>
            </w:pPr>
            <w:r w:rsidRPr="008D38F0">
              <w:rPr>
                <w:sz w:val="28"/>
                <w:szCs w:val="28"/>
                <w:lang w:val="en-GB"/>
              </w:rPr>
              <w:t>Lecture and Lab</w:t>
            </w:r>
          </w:p>
        </w:tc>
        <w:tc>
          <w:tcPr>
            <w:tcW w:w="1872" w:type="dxa"/>
            <w:shd w:val="clear" w:color="auto" w:fill="D9E2F3" w:themeFill="accent1" w:themeFillTint="33"/>
            <w:vAlign w:val="center"/>
          </w:tcPr>
          <w:p w14:paraId="0597DA3A" w14:textId="77777777" w:rsidR="00C13BF8" w:rsidRPr="008D38F0" w:rsidRDefault="00C13BF8" w:rsidP="00B66612">
            <w:pPr>
              <w:jc w:val="center"/>
              <w:rPr>
                <w:sz w:val="28"/>
                <w:szCs w:val="28"/>
                <w:lang w:val="en-GB"/>
              </w:rPr>
            </w:pPr>
            <w:r w:rsidRPr="008D38F0">
              <w:rPr>
                <w:sz w:val="28"/>
                <w:szCs w:val="28"/>
                <w:lang w:val="en-GB"/>
              </w:rPr>
              <w:t>Written exam</w:t>
            </w:r>
          </w:p>
        </w:tc>
      </w:tr>
      <w:tr w:rsidR="00C13BF8" w:rsidRPr="008D38F0" w14:paraId="2E6091DF" w14:textId="77777777" w:rsidTr="00B66612">
        <w:trPr>
          <w:trHeight w:val="397"/>
        </w:trPr>
        <w:tc>
          <w:tcPr>
            <w:tcW w:w="901" w:type="dxa"/>
            <w:shd w:val="clear" w:color="auto" w:fill="DBE5F1"/>
            <w:vAlign w:val="center"/>
          </w:tcPr>
          <w:p w14:paraId="4749CF3E" w14:textId="77777777" w:rsidR="00C13BF8" w:rsidRPr="008D38F0" w:rsidRDefault="00C13BF8" w:rsidP="00B66612">
            <w:pPr>
              <w:jc w:val="center"/>
              <w:rPr>
                <w:sz w:val="28"/>
                <w:szCs w:val="28"/>
                <w:lang w:val="en-GB"/>
              </w:rPr>
            </w:pPr>
            <w:r w:rsidRPr="008D38F0">
              <w:rPr>
                <w:sz w:val="28"/>
                <w:szCs w:val="28"/>
                <w:lang w:val="en-GB"/>
              </w:rPr>
              <w:t>13</w:t>
            </w:r>
          </w:p>
        </w:tc>
        <w:tc>
          <w:tcPr>
            <w:tcW w:w="920" w:type="dxa"/>
            <w:tcBorders>
              <w:bottom w:val="single" w:sz="8" w:space="0" w:color="4F81BD"/>
            </w:tcBorders>
            <w:shd w:val="clear" w:color="auto" w:fill="B8CCE4"/>
            <w:vAlign w:val="center"/>
          </w:tcPr>
          <w:p w14:paraId="75A063B9" w14:textId="77777777" w:rsidR="00C13BF8" w:rsidRPr="008D38F0" w:rsidRDefault="00C13BF8" w:rsidP="00B66612">
            <w:pPr>
              <w:jc w:val="center"/>
              <w:rPr>
                <w:sz w:val="28"/>
                <w:szCs w:val="28"/>
                <w:lang w:val="en-GB"/>
              </w:rPr>
            </w:pPr>
            <w:r w:rsidRPr="008D38F0">
              <w:rPr>
                <w:sz w:val="28"/>
                <w:szCs w:val="28"/>
                <w:lang w:val="en-GB"/>
              </w:rPr>
              <w:t>4</w:t>
            </w:r>
          </w:p>
        </w:tc>
        <w:tc>
          <w:tcPr>
            <w:tcW w:w="2083" w:type="dxa"/>
            <w:tcBorders>
              <w:bottom w:val="single" w:sz="8" w:space="0" w:color="4F81BD"/>
            </w:tcBorders>
            <w:shd w:val="clear" w:color="auto" w:fill="DBE5F1"/>
          </w:tcPr>
          <w:p w14:paraId="251EA71F" w14:textId="77777777" w:rsidR="00C13BF8" w:rsidRPr="008D38F0" w:rsidRDefault="00C13BF8" w:rsidP="00B66612">
            <w:pPr>
              <w:jc w:val="center"/>
              <w:rPr>
                <w:sz w:val="28"/>
                <w:szCs w:val="28"/>
                <w:lang w:val="en-GB"/>
              </w:rPr>
            </w:pPr>
            <w:r w:rsidRPr="008D38F0">
              <w:rPr>
                <w:sz w:val="28"/>
                <w:szCs w:val="28"/>
                <w:lang w:val="en-GB"/>
              </w:rPr>
              <w:t>Fresh concrete</w:t>
            </w:r>
          </w:p>
        </w:tc>
        <w:tc>
          <w:tcPr>
            <w:tcW w:w="2138" w:type="dxa"/>
            <w:tcBorders>
              <w:bottom w:val="single" w:sz="8" w:space="0" w:color="4F81BD"/>
            </w:tcBorders>
            <w:shd w:val="clear" w:color="auto" w:fill="B8CCE4"/>
            <w:vAlign w:val="center"/>
          </w:tcPr>
          <w:p w14:paraId="23FE0DEE" w14:textId="77777777" w:rsidR="00C13BF8" w:rsidRPr="008D38F0" w:rsidRDefault="00C13BF8" w:rsidP="00B66612">
            <w:pPr>
              <w:rPr>
                <w:sz w:val="28"/>
                <w:szCs w:val="28"/>
                <w:lang w:val="en-GB"/>
              </w:rPr>
            </w:pPr>
            <w:r w:rsidRPr="008D38F0">
              <w:rPr>
                <w:sz w:val="24"/>
                <w:szCs w:val="24"/>
                <w:lang w:val="en-GB"/>
              </w:rPr>
              <w:t>manufacture of concrete, delivery of concrete</w:t>
            </w:r>
          </w:p>
        </w:tc>
        <w:tc>
          <w:tcPr>
            <w:tcW w:w="1718" w:type="dxa"/>
            <w:tcBorders>
              <w:bottom w:val="single" w:sz="8" w:space="0" w:color="4F81BD"/>
            </w:tcBorders>
            <w:shd w:val="clear" w:color="auto" w:fill="DBE5F1"/>
          </w:tcPr>
          <w:p w14:paraId="646929BE" w14:textId="77777777" w:rsidR="00C13BF8" w:rsidRPr="008D38F0" w:rsidRDefault="00C13BF8" w:rsidP="00B66612">
            <w:pPr>
              <w:jc w:val="center"/>
              <w:rPr>
                <w:sz w:val="28"/>
                <w:szCs w:val="28"/>
                <w:lang w:val="en-GB"/>
              </w:rPr>
            </w:pPr>
            <w:r w:rsidRPr="008D38F0">
              <w:rPr>
                <w:sz w:val="28"/>
                <w:szCs w:val="28"/>
                <w:lang w:val="en-GB"/>
              </w:rPr>
              <w:t>Lecture and Lab</w:t>
            </w:r>
          </w:p>
        </w:tc>
        <w:tc>
          <w:tcPr>
            <w:tcW w:w="1872" w:type="dxa"/>
            <w:tcBorders>
              <w:bottom w:val="single" w:sz="8" w:space="0" w:color="4F81BD"/>
            </w:tcBorders>
            <w:shd w:val="clear" w:color="auto" w:fill="B8CCE4"/>
            <w:vAlign w:val="center"/>
          </w:tcPr>
          <w:p w14:paraId="31734666" w14:textId="77777777" w:rsidR="00C13BF8" w:rsidRPr="008D38F0" w:rsidRDefault="00C13BF8" w:rsidP="00B66612">
            <w:pPr>
              <w:jc w:val="center"/>
              <w:rPr>
                <w:sz w:val="28"/>
                <w:szCs w:val="28"/>
                <w:lang w:val="en-GB"/>
              </w:rPr>
            </w:pPr>
            <w:r w:rsidRPr="008D38F0">
              <w:rPr>
                <w:sz w:val="28"/>
                <w:szCs w:val="28"/>
                <w:lang w:val="en-GB"/>
              </w:rPr>
              <w:t>Written exam</w:t>
            </w:r>
          </w:p>
        </w:tc>
      </w:tr>
      <w:tr w:rsidR="00C13BF8" w:rsidRPr="008D38F0" w14:paraId="52919CEC" w14:textId="77777777" w:rsidTr="00B66612">
        <w:trPr>
          <w:trHeight w:val="397"/>
        </w:trPr>
        <w:tc>
          <w:tcPr>
            <w:tcW w:w="901" w:type="dxa"/>
            <w:shd w:val="clear" w:color="auto" w:fill="DBE5F1"/>
            <w:vAlign w:val="center"/>
          </w:tcPr>
          <w:p w14:paraId="49C8D12F" w14:textId="77777777" w:rsidR="00C13BF8" w:rsidRPr="008D38F0" w:rsidRDefault="00C13BF8" w:rsidP="00B66612">
            <w:pPr>
              <w:jc w:val="center"/>
              <w:rPr>
                <w:sz w:val="28"/>
                <w:szCs w:val="28"/>
                <w:lang w:val="en-GB"/>
              </w:rPr>
            </w:pPr>
            <w:r w:rsidRPr="008D38F0">
              <w:rPr>
                <w:sz w:val="28"/>
                <w:szCs w:val="28"/>
                <w:lang w:val="en-GB"/>
              </w:rPr>
              <w:t>14</w:t>
            </w:r>
          </w:p>
        </w:tc>
        <w:tc>
          <w:tcPr>
            <w:tcW w:w="920" w:type="dxa"/>
            <w:shd w:val="clear" w:color="auto" w:fill="D9E2F3" w:themeFill="accent1" w:themeFillTint="33"/>
            <w:vAlign w:val="center"/>
          </w:tcPr>
          <w:p w14:paraId="380DC241" w14:textId="77777777" w:rsidR="00C13BF8" w:rsidRPr="008D38F0" w:rsidRDefault="00C13BF8" w:rsidP="00B66612">
            <w:pPr>
              <w:jc w:val="center"/>
              <w:rPr>
                <w:sz w:val="28"/>
                <w:szCs w:val="28"/>
                <w:lang w:val="en-GB"/>
              </w:rPr>
            </w:pPr>
            <w:r w:rsidRPr="008D38F0">
              <w:rPr>
                <w:sz w:val="28"/>
                <w:szCs w:val="28"/>
                <w:lang w:val="en-GB"/>
              </w:rPr>
              <w:t>4</w:t>
            </w:r>
          </w:p>
        </w:tc>
        <w:tc>
          <w:tcPr>
            <w:tcW w:w="2083" w:type="dxa"/>
            <w:shd w:val="clear" w:color="auto" w:fill="B4C6E7" w:themeFill="accent1" w:themeFillTint="66"/>
          </w:tcPr>
          <w:p w14:paraId="02E20AB6" w14:textId="77777777" w:rsidR="00C13BF8" w:rsidRPr="008D38F0" w:rsidRDefault="00C13BF8" w:rsidP="00B66612">
            <w:pPr>
              <w:jc w:val="center"/>
              <w:rPr>
                <w:sz w:val="28"/>
                <w:szCs w:val="28"/>
                <w:lang w:val="en-GB"/>
              </w:rPr>
            </w:pPr>
            <w:r w:rsidRPr="008D38F0">
              <w:rPr>
                <w:sz w:val="28"/>
                <w:szCs w:val="28"/>
                <w:lang w:val="en-GB"/>
              </w:rPr>
              <w:t>Fresh concrete</w:t>
            </w:r>
          </w:p>
        </w:tc>
        <w:tc>
          <w:tcPr>
            <w:tcW w:w="2138" w:type="dxa"/>
            <w:shd w:val="clear" w:color="auto" w:fill="D9E2F3" w:themeFill="accent1" w:themeFillTint="33"/>
            <w:vAlign w:val="center"/>
          </w:tcPr>
          <w:p w14:paraId="34C1AC74" w14:textId="77777777" w:rsidR="00C13BF8" w:rsidRPr="008D38F0" w:rsidRDefault="00C13BF8" w:rsidP="00B66612">
            <w:pPr>
              <w:rPr>
                <w:sz w:val="24"/>
                <w:szCs w:val="24"/>
                <w:lang w:val="en-GB"/>
              </w:rPr>
            </w:pPr>
          </w:p>
          <w:p w14:paraId="0501AACC" w14:textId="77777777" w:rsidR="00C13BF8" w:rsidRPr="008D38F0" w:rsidRDefault="00C13BF8" w:rsidP="00B66612">
            <w:pPr>
              <w:rPr>
                <w:sz w:val="24"/>
                <w:szCs w:val="24"/>
                <w:lang w:val="en-GB"/>
              </w:rPr>
            </w:pPr>
            <w:r w:rsidRPr="008D38F0">
              <w:rPr>
                <w:sz w:val="24"/>
                <w:szCs w:val="24"/>
                <w:lang w:val="en-GB"/>
              </w:rPr>
              <w:t>concrete placing</w:t>
            </w:r>
          </w:p>
          <w:p w14:paraId="2C02179F" w14:textId="77777777" w:rsidR="00C13BF8" w:rsidRPr="008D38F0" w:rsidRDefault="00C13BF8" w:rsidP="00B66612">
            <w:pPr>
              <w:rPr>
                <w:sz w:val="24"/>
                <w:szCs w:val="24"/>
                <w:lang w:val="en-GB"/>
              </w:rPr>
            </w:pPr>
          </w:p>
        </w:tc>
        <w:tc>
          <w:tcPr>
            <w:tcW w:w="1718" w:type="dxa"/>
            <w:shd w:val="clear" w:color="auto" w:fill="B4C6E7" w:themeFill="accent1" w:themeFillTint="66"/>
          </w:tcPr>
          <w:p w14:paraId="6750FB7C" w14:textId="77777777" w:rsidR="00C13BF8" w:rsidRPr="008D38F0" w:rsidRDefault="00C13BF8" w:rsidP="00B66612">
            <w:pPr>
              <w:jc w:val="center"/>
              <w:rPr>
                <w:sz w:val="28"/>
                <w:szCs w:val="28"/>
                <w:lang w:val="en-GB"/>
              </w:rPr>
            </w:pPr>
            <w:r w:rsidRPr="008D38F0">
              <w:rPr>
                <w:sz w:val="28"/>
                <w:szCs w:val="28"/>
                <w:lang w:val="en-GB"/>
              </w:rPr>
              <w:t>Lecture and Lab</w:t>
            </w:r>
          </w:p>
        </w:tc>
        <w:tc>
          <w:tcPr>
            <w:tcW w:w="1872" w:type="dxa"/>
            <w:shd w:val="clear" w:color="auto" w:fill="D9E2F3" w:themeFill="accent1" w:themeFillTint="33"/>
            <w:vAlign w:val="center"/>
          </w:tcPr>
          <w:p w14:paraId="28CCC440" w14:textId="77777777" w:rsidR="00C13BF8" w:rsidRPr="008D38F0" w:rsidRDefault="00C13BF8" w:rsidP="00B66612">
            <w:pPr>
              <w:jc w:val="center"/>
              <w:rPr>
                <w:sz w:val="28"/>
                <w:szCs w:val="28"/>
                <w:lang w:val="en-GB"/>
              </w:rPr>
            </w:pPr>
            <w:r w:rsidRPr="008D38F0">
              <w:rPr>
                <w:sz w:val="28"/>
                <w:szCs w:val="28"/>
                <w:lang w:val="en-GB"/>
              </w:rPr>
              <w:t>Written exam</w:t>
            </w:r>
          </w:p>
        </w:tc>
      </w:tr>
      <w:tr w:rsidR="00C13BF8" w:rsidRPr="008D38F0" w14:paraId="13FE8813" w14:textId="77777777" w:rsidTr="00B66612">
        <w:trPr>
          <w:trHeight w:val="397"/>
        </w:trPr>
        <w:tc>
          <w:tcPr>
            <w:tcW w:w="901" w:type="dxa"/>
            <w:shd w:val="clear" w:color="auto" w:fill="DBE5F1"/>
            <w:vAlign w:val="center"/>
          </w:tcPr>
          <w:p w14:paraId="373DE320" w14:textId="77777777" w:rsidR="00C13BF8" w:rsidRPr="008D38F0" w:rsidRDefault="00C13BF8" w:rsidP="00B66612">
            <w:pPr>
              <w:rPr>
                <w:sz w:val="28"/>
                <w:szCs w:val="28"/>
                <w:lang w:val="en-GB"/>
              </w:rPr>
            </w:pPr>
            <w:r w:rsidRPr="008D38F0">
              <w:rPr>
                <w:sz w:val="28"/>
                <w:szCs w:val="28"/>
                <w:lang w:val="en-GB"/>
              </w:rPr>
              <w:t xml:space="preserve">   15</w:t>
            </w:r>
          </w:p>
        </w:tc>
        <w:tc>
          <w:tcPr>
            <w:tcW w:w="920" w:type="dxa"/>
            <w:shd w:val="clear" w:color="auto" w:fill="B8CCE4"/>
            <w:vAlign w:val="center"/>
          </w:tcPr>
          <w:p w14:paraId="5C3F10D9" w14:textId="77777777" w:rsidR="00C13BF8" w:rsidRPr="008D38F0" w:rsidRDefault="00C13BF8" w:rsidP="00B66612">
            <w:pPr>
              <w:jc w:val="center"/>
              <w:rPr>
                <w:sz w:val="28"/>
                <w:szCs w:val="28"/>
                <w:lang w:val="en-GB"/>
              </w:rPr>
            </w:pPr>
            <w:r w:rsidRPr="008D38F0">
              <w:rPr>
                <w:sz w:val="28"/>
                <w:szCs w:val="28"/>
                <w:lang w:val="en-GB"/>
              </w:rPr>
              <w:t>4</w:t>
            </w:r>
          </w:p>
        </w:tc>
        <w:tc>
          <w:tcPr>
            <w:tcW w:w="2083" w:type="dxa"/>
            <w:shd w:val="clear" w:color="auto" w:fill="DBE5F1"/>
          </w:tcPr>
          <w:p w14:paraId="7A7646F2" w14:textId="77777777" w:rsidR="00C13BF8" w:rsidRPr="008D38F0" w:rsidRDefault="00C13BF8" w:rsidP="00B66612">
            <w:pPr>
              <w:jc w:val="center"/>
              <w:rPr>
                <w:sz w:val="28"/>
                <w:szCs w:val="28"/>
                <w:lang w:val="en-GB"/>
              </w:rPr>
            </w:pPr>
            <w:r w:rsidRPr="008D38F0">
              <w:rPr>
                <w:sz w:val="28"/>
                <w:szCs w:val="28"/>
                <w:lang w:val="en-GB"/>
              </w:rPr>
              <w:t>Fresh concrete</w:t>
            </w:r>
          </w:p>
        </w:tc>
        <w:tc>
          <w:tcPr>
            <w:tcW w:w="2138" w:type="dxa"/>
            <w:shd w:val="clear" w:color="auto" w:fill="B8CCE4"/>
            <w:vAlign w:val="center"/>
          </w:tcPr>
          <w:p w14:paraId="268CA442" w14:textId="77777777" w:rsidR="00C13BF8" w:rsidRPr="008D38F0" w:rsidRDefault="00C13BF8" w:rsidP="00B66612">
            <w:pPr>
              <w:rPr>
                <w:sz w:val="24"/>
                <w:szCs w:val="24"/>
                <w:lang w:val="en-GB"/>
              </w:rPr>
            </w:pPr>
            <w:r w:rsidRPr="008D38F0">
              <w:rPr>
                <w:sz w:val="24"/>
                <w:szCs w:val="24"/>
                <w:lang w:val="en-GB"/>
              </w:rPr>
              <w:t>concrete placing</w:t>
            </w:r>
          </w:p>
          <w:p w14:paraId="7C8632A4" w14:textId="77777777" w:rsidR="00C13BF8" w:rsidRPr="008D38F0" w:rsidRDefault="00C13BF8" w:rsidP="00B66612">
            <w:pPr>
              <w:rPr>
                <w:sz w:val="28"/>
                <w:szCs w:val="28"/>
                <w:lang w:val="en-GB"/>
              </w:rPr>
            </w:pPr>
          </w:p>
        </w:tc>
        <w:tc>
          <w:tcPr>
            <w:tcW w:w="1718" w:type="dxa"/>
            <w:shd w:val="clear" w:color="auto" w:fill="DBE5F1"/>
          </w:tcPr>
          <w:p w14:paraId="4351C666" w14:textId="77777777" w:rsidR="00C13BF8" w:rsidRPr="008D38F0" w:rsidRDefault="00C13BF8" w:rsidP="00B66612">
            <w:pPr>
              <w:jc w:val="center"/>
              <w:rPr>
                <w:sz w:val="28"/>
                <w:szCs w:val="28"/>
                <w:lang w:val="en-GB"/>
              </w:rPr>
            </w:pPr>
            <w:r w:rsidRPr="008D38F0">
              <w:rPr>
                <w:sz w:val="28"/>
                <w:szCs w:val="28"/>
                <w:lang w:val="en-GB"/>
              </w:rPr>
              <w:t>Lecture and Lab</w:t>
            </w:r>
          </w:p>
        </w:tc>
        <w:tc>
          <w:tcPr>
            <w:tcW w:w="1872" w:type="dxa"/>
            <w:shd w:val="clear" w:color="auto" w:fill="B8CCE4"/>
            <w:vAlign w:val="center"/>
          </w:tcPr>
          <w:p w14:paraId="3335049B" w14:textId="77777777" w:rsidR="00C13BF8" w:rsidRPr="008D38F0" w:rsidRDefault="00C13BF8" w:rsidP="00B66612">
            <w:pPr>
              <w:jc w:val="center"/>
              <w:rPr>
                <w:sz w:val="28"/>
                <w:szCs w:val="28"/>
                <w:lang w:val="en-GB"/>
              </w:rPr>
            </w:pPr>
            <w:r w:rsidRPr="008D38F0">
              <w:rPr>
                <w:sz w:val="28"/>
                <w:szCs w:val="28"/>
                <w:lang w:val="en-GB"/>
              </w:rPr>
              <w:t>Written exam</w:t>
            </w:r>
          </w:p>
        </w:tc>
      </w:tr>
    </w:tbl>
    <w:p w14:paraId="26B70B9C" w14:textId="77777777" w:rsidR="00C13BF8" w:rsidRPr="008D38F0" w:rsidRDefault="00C13BF8" w:rsidP="00C13BF8">
      <w:pPr>
        <w:spacing w:line="200" w:lineRule="exact"/>
        <w:rPr>
          <w:lang w:val="en-GB"/>
        </w:rPr>
      </w:pPr>
    </w:p>
    <w:p w14:paraId="574516D1" w14:textId="77777777" w:rsidR="00C13BF8" w:rsidRPr="008D38F0" w:rsidRDefault="00C13BF8" w:rsidP="00C13BF8">
      <w:pPr>
        <w:spacing w:line="200" w:lineRule="exact"/>
        <w:rPr>
          <w:lang w:val="en-GB"/>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3959"/>
        <w:gridCol w:w="5673"/>
      </w:tblGrid>
      <w:tr w:rsidR="00C13BF8" w:rsidRPr="008D38F0" w14:paraId="7D07E859" w14:textId="77777777" w:rsidTr="00B66612">
        <w:trPr>
          <w:trHeight w:val="510"/>
          <w:jc w:val="center"/>
        </w:trPr>
        <w:tc>
          <w:tcPr>
            <w:tcW w:w="9632" w:type="dxa"/>
            <w:gridSpan w:val="2"/>
            <w:shd w:val="clear" w:color="auto" w:fill="B8CCE4"/>
            <w:vAlign w:val="center"/>
          </w:tcPr>
          <w:p w14:paraId="10894425" w14:textId="77777777" w:rsidR="00C13BF8" w:rsidRPr="008D38F0" w:rsidRDefault="00C13BF8" w:rsidP="00B66612">
            <w:pPr>
              <w:rPr>
                <w:sz w:val="28"/>
                <w:szCs w:val="28"/>
                <w:lang w:val="en-GB"/>
              </w:rPr>
            </w:pPr>
            <w:r w:rsidRPr="008D38F0">
              <w:rPr>
                <w:sz w:val="28"/>
                <w:szCs w:val="28"/>
                <w:lang w:val="en-GB"/>
              </w:rPr>
              <w:t>11. Infrastructure</w:t>
            </w:r>
          </w:p>
        </w:tc>
      </w:tr>
      <w:tr w:rsidR="00C13BF8" w:rsidRPr="008D38F0" w14:paraId="18D1A46F" w14:textId="77777777" w:rsidTr="00B66612">
        <w:trPr>
          <w:trHeight w:val="567"/>
          <w:jc w:val="center"/>
        </w:trPr>
        <w:tc>
          <w:tcPr>
            <w:tcW w:w="3959" w:type="dxa"/>
            <w:shd w:val="clear" w:color="auto" w:fill="DBE5F1"/>
            <w:vAlign w:val="center"/>
          </w:tcPr>
          <w:p w14:paraId="3369A547" w14:textId="77777777" w:rsidR="00C13BF8" w:rsidRPr="008D38F0" w:rsidRDefault="00C13BF8" w:rsidP="00B66612">
            <w:pPr>
              <w:rPr>
                <w:sz w:val="28"/>
                <w:szCs w:val="28"/>
                <w:lang w:val="en-GB"/>
              </w:rPr>
            </w:pPr>
            <w:r w:rsidRPr="008D38F0">
              <w:rPr>
                <w:sz w:val="28"/>
                <w:szCs w:val="28"/>
                <w:lang w:val="en-GB"/>
              </w:rPr>
              <w:t>1- Required reading:</w:t>
            </w:r>
          </w:p>
          <w:p w14:paraId="76F673E0" w14:textId="77777777" w:rsidR="00C13BF8" w:rsidRPr="008D38F0" w:rsidRDefault="00C13BF8" w:rsidP="00B66612">
            <w:pPr>
              <w:rPr>
                <w:sz w:val="28"/>
                <w:szCs w:val="28"/>
                <w:lang w:val="en-GB"/>
              </w:rPr>
            </w:pPr>
            <w:r w:rsidRPr="008D38F0">
              <w:rPr>
                <w:sz w:val="28"/>
                <w:szCs w:val="28"/>
                <w:lang w:val="en-GB"/>
              </w:rPr>
              <w:t>· Books</w:t>
            </w:r>
          </w:p>
          <w:p w14:paraId="67C84578" w14:textId="77777777" w:rsidR="00C13BF8" w:rsidRPr="008D38F0" w:rsidRDefault="00C13BF8" w:rsidP="00B66612">
            <w:pPr>
              <w:rPr>
                <w:sz w:val="28"/>
                <w:szCs w:val="28"/>
                <w:lang w:val="en-GB"/>
              </w:rPr>
            </w:pPr>
            <w:r w:rsidRPr="008D38F0">
              <w:rPr>
                <w:sz w:val="28"/>
                <w:szCs w:val="28"/>
                <w:lang w:val="en-GB"/>
              </w:rPr>
              <w:t>· COURSE MATERIALS</w:t>
            </w:r>
          </w:p>
          <w:p w14:paraId="091DF86B" w14:textId="77777777" w:rsidR="00C13BF8" w:rsidRPr="008D38F0" w:rsidRDefault="00C13BF8" w:rsidP="00B66612">
            <w:pPr>
              <w:rPr>
                <w:sz w:val="28"/>
                <w:szCs w:val="28"/>
                <w:lang w:val="en-GB"/>
              </w:rPr>
            </w:pPr>
            <w:r w:rsidRPr="008D38F0">
              <w:rPr>
                <w:sz w:val="28"/>
                <w:szCs w:val="28"/>
                <w:lang w:val="en-GB"/>
              </w:rPr>
              <w:t>· OTHER</w:t>
            </w:r>
          </w:p>
        </w:tc>
        <w:tc>
          <w:tcPr>
            <w:tcW w:w="5673" w:type="dxa"/>
            <w:shd w:val="clear" w:color="auto" w:fill="B8CCE4"/>
            <w:vAlign w:val="center"/>
          </w:tcPr>
          <w:p w14:paraId="5DCFE2F5" w14:textId="77777777" w:rsidR="00C13BF8" w:rsidRPr="008D38F0" w:rsidRDefault="00C13BF8" w:rsidP="00B66612">
            <w:pPr>
              <w:rPr>
                <w:rFonts w:ascii="Cambria" w:eastAsia="Calibri" w:hAnsi="Cambria"/>
                <w:sz w:val="28"/>
                <w:szCs w:val="28"/>
                <w:lang w:val="en-GB" w:bidi="ar-IQ"/>
              </w:rPr>
            </w:pPr>
            <w:r w:rsidRPr="008D38F0">
              <w:rPr>
                <w:rFonts w:ascii="Cambria" w:eastAsia="Calibri" w:hAnsi="Cambria"/>
                <w:sz w:val="28"/>
                <w:szCs w:val="28"/>
                <w:lang w:val="en-GB" w:bidi="ar-IQ"/>
              </w:rPr>
              <w:t xml:space="preserve">1. Advanced concrete technology by </w:t>
            </w:r>
            <w:proofErr w:type="spellStart"/>
            <w:r w:rsidRPr="008D38F0">
              <w:rPr>
                <w:rFonts w:ascii="Cambria" w:eastAsia="Calibri" w:hAnsi="Cambria"/>
                <w:sz w:val="28"/>
                <w:szCs w:val="28"/>
                <w:lang w:val="en-GB" w:bidi="ar-IQ"/>
              </w:rPr>
              <w:t>Zongjin</w:t>
            </w:r>
            <w:proofErr w:type="spellEnd"/>
            <w:r w:rsidRPr="008D38F0">
              <w:rPr>
                <w:rFonts w:ascii="Cambria" w:eastAsia="Calibri" w:hAnsi="Cambria"/>
                <w:sz w:val="28"/>
                <w:szCs w:val="28"/>
                <w:lang w:val="en-GB" w:bidi="ar-IQ"/>
              </w:rPr>
              <w:t xml:space="preserve"> Li.</w:t>
            </w:r>
          </w:p>
          <w:p w14:paraId="0B42B2CA" w14:textId="77777777" w:rsidR="00C13BF8" w:rsidRPr="008D38F0" w:rsidRDefault="00C13BF8" w:rsidP="00B66612">
            <w:pPr>
              <w:rPr>
                <w:rFonts w:ascii="Cambria" w:eastAsia="Calibri" w:hAnsi="Cambria"/>
                <w:sz w:val="28"/>
                <w:szCs w:val="28"/>
                <w:lang w:val="en-GB" w:bidi="ar-IQ"/>
              </w:rPr>
            </w:pPr>
            <w:r w:rsidRPr="008D38F0">
              <w:rPr>
                <w:rFonts w:ascii="Cambria" w:eastAsia="Calibri" w:hAnsi="Cambria"/>
                <w:sz w:val="28"/>
                <w:szCs w:val="28"/>
                <w:lang w:val="en-GB" w:bidi="ar-IQ"/>
              </w:rPr>
              <w:t>2. Concrete technology by Dr. Moaid Nory</w:t>
            </w:r>
          </w:p>
        </w:tc>
      </w:tr>
      <w:tr w:rsidR="00C13BF8" w:rsidRPr="008D38F0" w14:paraId="6A17DE27" w14:textId="77777777" w:rsidTr="00B66612">
        <w:trPr>
          <w:trHeight w:val="567"/>
          <w:jc w:val="center"/>
        </w:trPr>
        <w:tc>
          <w:tcPr>
            <w:tcW w:w="3959" w:type="dxa"/>
            <w:shd w:val="clear" w:color="auto" w:fill="B8CCE4"/>
            <w:vAlign w:val="center"/>
          </w:tcPr>
          <w:p w14:paraId="3D9E00E1" w14:textId="77777777" w:rsidR="00C13BF8" w:rsidRPr="008D38F0" w:rsidRDefault="00C13BF8" w:rsidP="00B66612">
            <w:pPr>
              <w:rPr>
                <w:sz w:val="28"/>
                <w:szCs w:val="28"/>
                <w:lang w:val="en-GB"/>
              </w:rPr>
            </w:pPr>
            <w:r w:rsidRPr="008D38F0">
              <w:rPr>
                <w:sz w:val="28"/>
                <w:szCs w:val="28"/>
                <w:lang w:val="en-GB"/>
              </w:rPr>
              <w:t>2.</w:t>
            </w:r>
            <w:r w:rsidRPr="008D38F0">
              <w:rPr>
                <w:lang w:val="en-GB"/>
              </w:rPr>
              <w:t xml:space="preserve"> </w:t>
            </w:r>
            <w:r w:rsidRPr="008D38F0">
              <w:rPr>
                <w:sz w:val="28"/>
                <w:szCs w:val="28"/>
                <w:lang w:val="en-GB"/>
              </w:rPr>
              <w:t xml:space="preserve">Key references (sources)  </w:t>
            </w:r>
          </w:p>
        </w:tc>
        <w:tc>
          <w:tcPr>
            <w:tcW w:w="5673" w:type="dxa"/>
            <w:shd w:val="clear" w:color="auto" w:fill="DBE5F1"/>
            <w:vAlign w:val="center"/>
          </w:tcPr>
          <w:p w14:paraId="7194874F" w14:textId="77777777" w:rsidR="00C13BF8" w:rsidRPr="008D38F0" w:rsidRDefault="00C13BF8" w:rsidP="00B66612">
            <w:pPr>
              <w:rPr>
                <w:rFonts w:ascii="Cambria" w:eastAsia="Calibri" w:hAnsi="Cambria"/>
                <w:sz w:val="28"/>
                <w:szCs w:val="28"/>
                <w:lang w:val="en-GB" w:bidi="ar-IQ"/>
              </w:rPr>
            </w:pPr>
          </w:p>
        </w:tc>
      </w:tr>
      <w:tr w:rsidR="00C13BF8" w:rsidRPr="008D38F0" w14:paraId="5FE4DCDD" w14:textId="77777777" w:rsidTr="00B66612">
        <w:trPr>
          <w:trHeight w:val="567"/>
          <w:jc w:val="center"/>
        </w:trPr>
        <w:tc>
          <w:tcPr>
            <w:tcW w:w="3959" w:type="dxa"/>
            <w:shd w:val="clear" w:color="auto" w:fill="DBE5F1"/>
            <w:vAlign w:val="center"/>
          </w:tcPr>
          <w:p w14:paraId="30B27322" w14:textId="77777777" w:rsidR="00C13BF8" w:rsidRPr="008D38F0" w:rsidRDefault="00C13BF8" w:rsidP="00B66612">
            <w:pPr>
              <w:rPr>
                <w:sz w:val="28"/>
                <w:szCs w:val="28"/>
                <w:lang w:val="en-GB"/>
              </w:rPr>
            </w:pPr>
            <w:r w:rsidRPr="008D38F0">
              <w:rPr>
                <w:sz w:val="28"/>
                <w:szCs w:val="28"/>
                <w:lang w:val="en-GB"/>
              </w:rPr>
              <w:t>A-</w:t>
            </w:r>
            <w:r w:rsidRPr="008D38F0">
              <w:rPr>
                <w:lang w:val="en-GB"/>
              </w:rPr>
              <w:t xml:space="preserve"> </w:t>
            </w:r>
            <w:r w:rsidRPr="008D38F0">
              <w:rPr>
                <w:sz w:val="28"/>
                <w:szCs w:val="28"/>
                <w:lang w:val="en-GB"/>
              </w:rPr>
              <w:t xml:space="preserve">Recommended books and references (scientific journals, reports ,....    </w:t>
            </w:r>
          </w:p>
        </w:tc>
        <w:tc>
          <w:tcPr>
            <w:tcW w:w="5673" w:type="dxa"/>
            <w:shd w:val="clear" w:color="auto" w:fill="B8CCE4"/>
            <w:vAlign w:val="center"/>
          </w:tcPr>
          <w:p w14:paraId="48F7A795" w14:textId="77777777" w:rsidR="00C13BF8" w:rsidRPr="008D38F0" w:rsidRDefault="00C13BF8" w:rsidP="00B66612">
            <w:pPr>
              <w:rPr>
                <w:rFonts w:ascii="Cambria" w:eastAsia="Calibri" w:hAnsi="Cambria"/>
                <w:sz w:val="28"/>
                <w:szCs w:val="28"/>
                <w:lang w:val="en-GB" w:bidi="ar-IQ"/>
              </w:rPr>
            </w:pPr>
            <w:r w:rsidRPr="008D38F0">
              <w:rPr>
                <w:rFonts w:ascii="Cambria" w:eastAsia="Calibri" w:hAnsi="Cambria"/>
                <w:sz w:val="28"/>
                <w:szCs w:val="28"/>
                <w:lang w:val="en-GB" w:bidi="ar-IQ"/>
              </w:rPr>
              <w:t>1. Concrete Technology -2dn Ed by A.M. NEVILLE</w:t>
            </w:r>
          </w:p>
        </w:tc>
      </w:tr>
      <w:tr w:rsidR="00C13BF8" w:rsidRPr="008D38F0" w14:paraId="3120F85B" w14:textId="77777777" w:rsidTr="00B66612">
        <w:trPr>
          <w:trHeight w:val="567"/>
          <w:jc w:val="center"/>
        </w:trPr>
        <w:tc>
          <w:tcPr>
            <w:tcW w:w="3959" w:type="dxa"/>
            <w:shd w:val="clear" w:color="auto" w:fill="DBE5F1"/>
            <w:vAlign w:val="center"/>
          </w:tcPr>
          <w:p w14:paraId="69F9ED0A" w14:textId="77777777" w:rsidR="00C13BF8" w:rsidRPr="008D38F0" w:rsidRDefault="00C13BF8" w:rsidP="00B66612">
            <w:pPr>
              <w:rPr>
                <w:sz w:val="28"/>
                <w:szCs w:val="28"/>
                <w:lang w:val="en-GB"/>
              </w:rPr>
            </w:pPr>
            <w:r w:rsidRPr="008D38F0">
              <w:rPr>
                <w:sz w:val="28"/>
                <w:szCs w:val="28"/>
                <w:lang w:val="en-GB"/>
              </w:rPr>
              <w:t>B- Electronic references, websites</w:t>
            </w:r>
          </w:p>
        </w:tc>
        <w:tc>
          <w:tcPr>
            <w:tcW w:w="5673" w:type="dxa"/>
            <w:shd w:val="clear" w:color="auto" w:fill="B8CCE4"/>
            <w:vAlign w:val="center"/>
          </w:tcPr>
          <w:p w14:paraId="340781E8" w14:textId="77777777" w:rsidR="00C13BF8" w:rsidRPr="008D38F0" w:rsidRDefault="00C13BF8" w:rsidP="00B66612">
            <w:pPr>
              <w:rPr>
                <w:sz w:val="28"/>
                <w:szCs w:val="28"/>
                <w:lang w:val="en-GB"/>
              </w:rPr>
            </w:pPr>
            <w:r w:rsidRPr="008D38F0">
              <w:rPr>
                <w:sz w:val="28"/>
                <w:szCs w:val="28"/>
                <w:lang w:val="en-GB"/>
              </w:rPr>
              <w:t>Reputable websites.</w:t>
            </w:r>
          </w:p>
          <w:p w14:paraId="1F0F82FD" w14:textId="77777777" w:rsidR="00C13BF8" w:rsidRPr="008D38F0" w:rsidRDefault="00C13BF8" w:rsidP="00B66612">
            <w:pPr>
              <w:rPr>
                <w:sz w:val="28"/>
                <w:szCs w:val="28"/>
                <w:lang w:val="en-GB"/>
              </w:rPr>
            </w:pPr>
            <w:r w:rsidRPr="008D38F0">
              <w:rPr>
                <w:sz w:val="28"/>
                <w:szCs w:val="28"/>
                <w:lang w:val="en-GB"/>
              </w:rPr>
              <w:t>Libraries sites in some international universities.</w:t>
            </w:r>
          </w:p>
        </w:tc>
      </w:tr>
    </w:tbl>
    <w:p w14:paraId="58E489BB" w14:textId="77777777" w:rsidR="00C13BF8" w:rsidRPr="008D38F0" w:rsidRDefault="00C13BF8" w:rsidP="00C13BF8">
      <w:pPr>
        <w:spacing w:line="200" w:lineRule="exact"/>
        <w:rPr>
          <w:lang w:val="en-GB"/>
        </w:rPr>
      </w:pPr>
    </w:p>
    <w:p w14:paraId="5284C07F" w14:textId="77777777" w:rsidR="00C13BF8" w:rsidRPr="008D38F0" w:rsidRDefault="00C13BF8" w:rsidP="00C13BF8">
      <w:pPr>
        <w:spacing w:line="200" w:lineRule="exact"/>
        <w:rPr>
          <w:lang w:val="en-GB"/>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D38F0" w14:paraId="3D1F25E1" w14:textId="77777777" w:rsidTr="00B66612">
        <w:trPr>
          <w:trHeight w:val="510"/>
          <w:jc w:val="center"/>
        </w:trPr>
        <w:tc>
          <w:tcPr>
            <w:tcW w:w="9632" w:type="dxa"/>
            <w:shd w:val="clear" w:color="auto" w:fill="B8CCE4"/>
            <w:vAlign w:val="center"/>
          </w:tcPr>
          <w:p w14:paraId="49D9A1C0" w14:textId="77777777" w:rsidR="00C13BF8" w:rsidRPr="008D38F0" w:rsidRDefault="00C13BF8" w:rsidP="00B66612">
            <w:pPr>
              <w:rPr>
                <w:sz w:val="28"/>
                <w:szCs w:val="28"/>
                <w:lang w:val="en-GB"/>
              </w:rPr>
            </w:pPr>
            <w:r w:rsidRPr="008D38F0">
              <w:rPr>
                <w:sz w:val="28"/>
                <w:szCs w:val="28"/>
                <w:lang w:val="en-GB"/>
              </w:rPr>
              <w:t>12. Course development plan</w:t>
            </w:r>
          </w:p>
        </w:tc>
      </w:tr>
      <w:tr w:rsidR="00C13BF8" w:rsidRPr="008D38F0" w14:paraId="7D21C4DF" w14:textId="77777777" w:rsidTr="00B66612">
        <w:trPr>
          <w:trHeight w:val="510"/>
          <w:jc w:val="center"/>
        </w:trPr>
        <w:tc>
          <w:tcPr>
            <w:tcW w:w="9632" w:type="dxa"/>
            <w:shd w:val="clear" w:color="auto" w:fill="DBE5F1"/>
            <w:vAlign w:val="center"/>
          </w:tcPr>
          <w:p w14:paraId="6EFD0E7D" w14:textId="77777777" w:rsidR="00C13BF8" w:rsidRPr="008D38F0" w:rsidRDefault="00C13BF8" w:rsidP="00B66612">
            <w:pPr>
              <w:rPr>
                <w:sz w:val="28"/>
                <w:szCs w:val="28"/>
                <w:lang w:val="en-GB"/>
              </w:rPr>
            </w:pPr>
          </w:p>
        </w:tc>
      </w:tr>
    </w:tbl>
    <w:p w14:paraId="138A9BC5" w14:textId="77777777" w:rsidR="00C13BF8" w:rsidRPr="008D38F0" w:rsidRDefault="00C13BF8" w:rsidP="00C13BF8">
      <w:pPr>
        <w:spacing w:line="260" w:lineRule="exact"/>
        <w:ind w:right="1003"/>
        <w:rPr>
          <w:sz w:val="28"/>
          <w:szCs w:val="28"/>
          <w:lang w:val="en-GB"/>
        </w:rPr>
      </w:pPr>
    </w:p>
    <w:p w14:paraId="478698AD" w14:textId="77777777" w:rsidR="00C13BF8" w:rsidRDefault="00C13BF8" w:rsidP="00C13BF8">
      <w:pPr>
        <w:rPr>
          <w:b/>
          <w:color w:val="1F4E79"/>
          <w:position w:val="-1"/>
          <w:sz w:val="32"/>
          <w:szCs w:val="32"/>
        </w:rPr>
      </w:pPr>
      <w:r>
        <w:rPr>
          <w:b/>
          <w:color w:val="1F4E79"/>
          <w:position w:val="-1"/>
          <w:sz w:val="32"/>
          <w:szCs w:val="32"/>
        </w:rPr>
        <w:lastRenderedPageBreak/>
        <w:br w:type="page"/>
      </w:r>
    </w:p>
    <w:p w14:paraId="119C02F6" w14:textId="77777777" w:rsidR="00C13BF8" w:rsidRDefault="00C13BF8" w:rsidP="00C13BF8">
      <w:pPr>
        <w:spacing w:before="54" w:line="360" w:lineRule="exact"/>
        <w:jc w:val="center"/>
        <w:rPr>
          <w:b/>
          <w:color w:val="1F4E79"/>
          <w:position w:val="-1"/>
          <w:sz w:val="32"/>
          <w:szCs w:val="32"/>
        </w:rPr>
      </w:pPr>
      <w:r>
        <w:rPr>
          <w:b/>
          <w:color w:val="1F4E79"/>
          <w:position w:val="-1"/>
          <w:sz w:val="32"/>
          <w:szCs w:val="32"/>
        </w:rPr>
        <w:lastRenderedPageBreak/>
        <w:t>T</w:t>
      </w:r>
      <w:r>
        <w:rPr>
          <w:b/>
          <w:color w:val="1F4E79"/>
          <w:spacing w:val="1"/>
          <w:position w:val="-1"/>
          <w:sz w:val="32"/>
          <w:szCs w:val="32"/>
        </w:rPr>
        <w:t>EM</w:t>
      </w:r>
      <w:r>
        <w:rPr>
          <w:b/>
          <w:color w:val="1F4E79"/>
          <w:position w:val="-1"/>
          <w:sz w:val="32"/>
          <w:szCs w:val="32"/>
        </w:rPr>
        <w:t>PLATE</w:t>
      </w:r>
      <w:r>
        <w:rPr>
          <w:b/>
          <w:color w:val="1F4E79"/>
          <w:spacing w:val="-18"/>
          <w:position w:val="-1"/>
          <w:sz w:val="32"/>
          <w:szCs w:val="32"/>
        </w:rPr>
        <w:t xml:space="preserve"> </w:t>
      </w:r>
      <w:r>
        <w:rPr>
          <w:b/>
          <w:color w:val="1F4E79"/>
          <w:spacing w:val="1"/>
          <w:position w:val="-1"/>
          <w:sz w:val="32"/>
          <w:szCs w:val="32"/>
        </w:rPr>
        <w:t>FO</w:t>
      </w:r>
      <w:r>
        <w:rPr>
          <w:b/>
          <w:color w:val="1F4E79"/>
          <w:position w:val="-1"/>
          <w:sz w:val="32"/>
          <w:szCs w:val="32"/>
        </w:rPr>
        <w:t>R</w:t>
      </w:r>
      <w:r>
        <w:rPr>
          <w:b/>
          <w:color w:val="1F4E79"/>
          <w:spacing w:val="-7"/>
          <w:position w:val="-1"/>
          <w:sz w:val="32"/>
          <w:szCs w:val="32"/>
        </w:rPr>
        <w:t xml:space="preserve"> </w:t>
      </w:r>
      <w:r>
        <w:rPr>
          <w:b/>
          <w:color w:val="1F4E79"/>
          <w:spacing w:val="1"/>
          <w:position w:val="-1"/>
          <w:sz w:val="32"/>
          <w:szCs w:val="32"/>
        </w:rPr>
        <w:t>C</w:t>
      </w:r>
      <w:r>
        <w:rPr>
          <w:b/>
          <w:color w:val="1F4E79"/>
          <w:spacing w:val="-1"/>
          <w:position w:val="-1"/>
          <w:sz w:val="32"/>
          <w:szCs w:val="32"/>
        </w:rPr>
        <w:t>O</w:t>
      </w:r>
      <w:r>
        <w:rPr>
          <w:b/>
          <w:color w:val="1F4E79"/>
          <w:position w:val="-1"/>
          <w:sz w:val="32"/>
          <w:szCs w:val="32"/>
        </w:rPr>
        <w:t>URSE</w:t>
      </w:r>
      <w:r>
        <w:rPr>
          <w:b/>
          <w:color w:val="1F4E79"/>
          <w:spacing w:val="-10"/>
          <w:position w:val="-1"/>
          <w:sz w:val="32"/>
          <w:szCs w:val="32"/>
        </w:rPr>
        <w:t xml:space="preserve"> </w:t>
      </w:r>
      <w:r>
        <w:rPr>
          <w:b/>
          <w:color w:val="1F4E79"/>
          <w:position w:val="-1"/>
          <w:sz w:val="32"/>
          <w:szCs w:val="32"/>
        </w:rPr>
        <w:t>S</w:t>
      </w:r>
      <w:r>
        <w:rPr>
          <w:b/>
          <w:color w:val="1F4E79"/>
          <w:spacing w:val="-1"/>
          <w:position w:val="-1"/>
          <w:sz w:val="32"/>
          <w:szCs w:val="32"/>
        </w:rPr>
        <w:t>P</w:t>
      </w:r>
      <w:r>
        <w:rPr>
          <w:b/>
          <w:color w:val="1F4E79"/>
          <w:spacing w:val="3"/>
          <w:position w:val="-1"/>
          <w:sz w:val="32"/>
          <w:szCs w:val="32"/>
        </w:rPr>
        <w:t>E</w:t>
      </w:r>
      <w:r>
        <w:rPr>
          <w:b/>
          <w:color w:val="1F4E79"/>
          <w:position w:val="-1"/>
          <w:sz w:val="32"/>
          <w:szCs w:val="32"/>
        </w:rPr>
        <w:t>CIFICA</w:t>
      </w:r>
      <w:r>
        <w:rPr>
          <w:b/>
          <w:color w:val="1F4E79"/>
          <w:spacing w:val="1"/>
          <w:position w:val="-1"/>
          <w:sz w:val="32"/>
          <w:szCs w:val="32"/>
        </w:rPr>
        <w:t>T</w:t>
      </w:r>
      <w:r>
        <w:rPr>
          <w:b/>
          <w:color w:val="1F4E79"/>
          <w:spacing w:val="3"/>
          <w:position w:val="-1"/>
          <w:sz w:val="32"/>
          <w:szCs w:val="32"/>
        </w:rPr>
        <w:t>I</w:t>
      </w:r>
      <w:r>
        <w:rPr>
          <w:b/>
          <w:color w:val="1F4E79"/>
          <w:spacing w:val="-1"/>
          <w:position w:val="-1"/>
          <w:sz w:val="32"/>
          <w:szCs w:val="32"/>
        </w:rPr>
        <w:t>O</w:t>
      </w:r>
      <w:r>
        <w:rPr>
          <w:b/>
          <w:color w:val="1F4E79"/>
          <w:position w:val="-1"/>
          <w:sz w:val="32"/>
          <w:szCs w:val="32"/>
        </w:rPr>
        <w:t>N</w:t>
      </w:r>
    </w:p>
    <w:p w14:paraId="292A503D" w14:textId="77777777" w:rsidR="00C13BF8" w:rsidRDefault="00C13BF8" w:rsidP="00C13BF8">
      <w:pPr>
        <w:spacing w:before="54" w:line="360" w:lineRule="exact"/>
        <w:ind w:left="2282"/>
        <w:rPr>
          <w:sz w:val="32"/>
          <w:szCs w:val="32"/>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C5BD4" w14:paraId="74409098" w14:textId="77777777" w:rsidTr="00B66612">
        <w:trPr>
          <w:trHeight w:val="1077"/>
          <w:jc w:val="center"/>
        </w:trPr>
        <w:tc>
          <w:tcPr>
            <w:tcW w:w="9642" w:type="dxa"/>
            <w:shd w:val="clear" w:color="auto" w:fill="B8CCE4"/>
            <w:vAlign w:val="center"/>
          </w:tcPr>
          <w:p w14:paraId="575508D4" w14:textId="77777777" w:rsidR="00C13BF8" w:rsidRPr="008C6C9E" w:rsidRDefault="00C13BF8" w:rsidP="00B66612">
            <w:pPr>
              <w:jc w:val="center"/>
              <w:rPr>
                <w:sz w:val="28"/>
                <w:szCs w:val="28"/>
              </w:rPr>
            </w:pPr>
            <w:r w:rsidRPr="008C6C9E">
              <w:rPr>
                <w:sz w:val="28"/>
                <w:szCs w:val="28"/>
              </w:rPr>
              <w:t>HIGHER EDUCATION PERFORMANCE REVIEW: PROGRAMME REVIEW</w:t>
            </w:r>
          </w:p>
        </w:tc>
      </w:tr>
    </w:tbl>
    <w:p w14:paraId="6BF8006A" w14:textId="77777777" w:rsidR="00C13BF8" w:rsidRDefault="00C13BF8" w:rsidP="00C13BF8">
      <w:pPr>
        <w:spacing w:before="3" w:line="160" w:lineRule="exact"/>
        <w:rPr>
          <w:sz w:val="17"/>
          <w:szCs w:val="17"/>
        </w:rPr>
      </w:pPr>
    </w:p>
    <w:p w14:paraId="2434E39C" w14:textId="77777777" w:rsidR="00C13BF8" w:rsidRDefault="00C13BF8" w:rsidP="00C13BF8">
      <w:pPr>
        <w:spacing w:before="3" w:line="160" w:lineRule="exact"/>
        <w:rPr>
          <w:sz w:val="17"/>
          <w:szCs w:val="17"/>
        </w:rPr>
      </w:pPr>
    </w:p>
    <w:p w14:paraId="1C0CB051" w14:textId="77777777" w:rsidR="00C13BF8" w:rsidRDefault="00C13BF8" w:rsidP="00C13BF8">
      <w:pPr>
        <w:spacing w:before="3" w:line="160" w:lineRule="exact"/>
        <w:rPr>
          <w:sz w:val="17"/>
          <w:szCs w:val="17"/>
        </w:rPr>
      </w:pPr>
    </w:p>
    <w:p w14:paraId="2DD4C255" w14:textId="77777777" w:rsidR="00C13BF8" w:rsidRDefault="00C13BF8" w:rsidP="00C13BF8">
      <w:pPr>
        <w:spacing w:before="21" w:line="320" w:lineRule="exact"/>
        <w:rPr>
          <w:sz w:val="30"/>
          <w:szCs w:val="30"/>
        </w:rPr>
      </w:pPr>
      <w:r>
        <w:rPr>
          <w:b/>
          <w:color w:val="1F4E79"/>
          <w:position w:val="-1"/>
          <w:sz w:val="30"/>
          <w:szCs w:val="30"/>
        </w:rPr>
        <w:t>C</w:t>
      </w:r>
      <w:r>
        <w:rPr>
          <w:b/>
          <w:color w:val="1F4E79"/>
          <w:spacing w:val="-1"/>
          <w:position w:val="-1"/>
          <w:sz w:val="30"/>
          <w:szCs w:val="30"/>
        </w:rPr>
        <w:t>O</w:t>
      </w:r>
      <w:r>
        <w:rPr>
          <w:b/>
          <w:color w:val="1F4E79"/>
          <w:position w:val="-1"/>
          <w:sz w:val="30"/>
          <w:szCs w:val="30"/>
        </w:rPr>
        <w:t>U</w:t>
      </w:r>
      <w:r>
        <w:rPr>
          <w:b/>
          <w:color w:val="1F4E79"/>
          <w:spacing w:val="-1"/>
          <w:position w:val="-1"/>
          <w:sz w:val="30"/>
          <w:szCs w:val="30"/>
        </w:rPr>
        <w:t>R</w:t>
      </w:r>
      <w:r>
        <w:rPr>
          <w:b/>
          <w:color w:val="1F4E79"/>
          <w:spacing w:val="1"/>
          <w:position w:val="-1"/>
          <w:sz w:val="30"/>
          <w:szCs w:val="30"/>
        </w:rPr>
        <w:t>S</w:t>
      </w:r>
      <w:r>
        <w:rPr>
          <w:b/>
          <w:color w:val="1F4E79"/>
          <w:position w:val="-1"/>
          <w:sz w:val="30"/>
          <w:szCs w:val="30"/>
        </w:rPr>
        <w:t xml:space="preserve">E </w:t>
      </w:r>
      <w:r>
        <w:rPr>
          <w:b/>
          <w:color w:val="1F4E79"/>
          <w:spacing w:val="1"/>
          <w:position w:val="-1"/>
          <w:sz w:val="30"/>
          <w:szCs w:val="30"/>
        </w:rPr>
        <w:t>S</w:t>
      </w:r>
      <w:r>
        <w:rPr>
          <w:b/>
          <w:color w:val="1F4E79"/>
          <w:spacing w:val="-1"/>
          <w:position w:val="-1"/>
          <w:sz w:val="30"/>
          <w:szCs w:val="30"/>
        </w:rPr>
        <w:t>PE</w:t>
      </w:r>
      <w:r>
        <w:rPr>
          <w:b/>
          <w:color w:val="1F4E79"/>
          <w:position w:val="-1"/>
          <w:sz w:val="30"/>
          <w:szCs w:val="30"/>
        </w:rPr>
        <w:t>CIFIC</w:t>
      </w:r>
      <w:r>
        <w:rPr>
          <w:b/>
          <w:color w:val="1F4E79"/>
          <w:spacing w:val="-1"/>
          <w:position w:val="-1"/>
          <w:sz w:val="30"/>
          <w:szCs w:val="30"/>
        </w:rPr>
        <w:t>AT</w:t>
      </w:r>
      <w:r>
        <w:rPr>
          <w:b/>
          <w:color w:val="1F4E79"/>
          <w:position w:val="-1"/>
          <w:sz w:val="30"/>
          <w:szCs w:val="30"/>
        </w:rPr>
        <w:t>ION</w:t>
      </w:r>
    </w:p>
    <w:p w14:paraId="5630057A" w14:textId="77777777" w:rsidR="00C13BF8" w:rsidRDefault="00C13BF8" w:rsidP="00C13BF8">
      <w:pPr>
        <w:spacing w:before="3" w:line="160" w:lineRule="exact"/>
        <w:rPr>
          <w:sz w:val="17"/>
          <w:szCs w:val="17"/>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6A54A2" w14:paraId="71EF79BE" w14:textId="77777777" w:rsidTr="00B66612">
        <w:trPr>
          <w:trHeight w:val="2041"/>
          <w:jc w:val="center"/>
        </w:trPr>
        <w:tc>
          <w:tcPr>
            <w:tcW w:w="9642" w:type="dxa"/>
            <w:shd w:val="clear" w:color="auto" w:fill="B8CCE4"/>
            <w:vAlign w:val="center"/>
          </w:tcPr>
          <w:p w14:paraId="0B4F07EB" w14:textId="77777777" w:rsidR="00C13BF8" w:rsidRPr="00567DF2" w:rsidRDefault="00C13BF8" w:rsidP="00B66612">
            <w:pPr>
              <w:jc w:val="both"/>
              <w:rPr>
                <w:sz w:val="28"/>
                <w:szCs w:val="28"/>
                <w:vertAlign w:val="subscript"/>
              </w:rPr>
            </w:pPr>
            <w:r w:rsidRPr="00F24D98">
              <w:rPr>
                <w:sz w:val="28"/>
                <w:szCs w:val="28"/>
              </w:rPr>
              <w:t>The model description provides a brief description of the main features of the course and the scientific outputs that the model student is expected to achieve if the student takes advantage of the learning opportunities available for the course. It should be compared with the description of the program.</w:t>
            </w:r>
          </w:p>
        </w:tc>
      </w:tr>
    </w:tbl>
    <w:p w14:paraId="0B1E50C8" w14:textId="77777777" w:rsidR="00C13BF8" w:rsidRDefault="00C13BF8" w:rsidP="00C13BF8">
      <w:pPr>
        <w:spacing w:before="3" w:line="160" w:lineRule="exact"/>
        <w:rPr>
          <w:sz w:val="17"/>
          <w:szCs w:val="17"/>
        </w:rPr>
      </w:pPr>
    </w:p>
    <w:p w14:paraId="250DCBB8" w14:textId="77777777" w:rsidR="00C13BF8" w:rsidRDefault="00C13BF8" w:rsidP="00C13BF8">
      <w:pPr>
        <w:spacing w:before="3" w:line="160" w:lineRule="exact"/>
        <w:rPr>
          <w:sz w:val="17"/>
          <w:szCs w:val="17"/>
        </w:rPr>
      </w:pPr>
    </w:p>
    <w:p w14:paraId="1D4D1B20" w14:textId="77777777" w:rsidR="00C13BF8" w:rsidRDefault="00C13BF8" w:rsidP="00C13BF8">
      <w:pPr>
        <w:spacing w:before="3" w:line="160" w:lineRule="exact"/>
        <w:rPr>
          <w:sz w:val="17"/>
          <w:szCs w:val="1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4821"/>
        <w:gridCol w:w="4821"/>
      </w:tblGrid>
      <w:tr w:rsidR="00C13BF8" w:rsidRPr="00F24D98" w14:paraId="0F2B9136" w14:textId="77777777" w:rsidTr="00B66612">
        <w:trPr>
          <w:trHeight w:val="510"/>
          <w:jc w:val="center"/>
        </w:trPr>
        <w:tc>
          <w:tcPr>
            <w:tcW w:w="4821" w:type="dxa"/>
            <w:shd w:val="clear" w:color="auto" w:fill="B8CCE4"/>
            <w:vAlign w:val="center"/>
          </w:tcPr>
          <w:p w14:paraId="321666D4" w14:textId="77777777" w:rsidR="00C13BF8" w:rsidRPr="00F24D98" w:rsidRDefault="00C13BF8" w:rsidP="00B66612">
            <w:pPr>
              <w:rPr>
                <w:sz w:val="28"/>
                <w:szCs w:val="28"/>
              </w:rPr>
            </w:pPr>
            <w:r w:rsidRPr="00F24D98">
              <w:rPr>
                <w:sz w:val="28"/>
                <w:szCs w:val="28"/>
              </w:rPr>
              <w:t>1. Teaching Institution</w:t>
            </w:r>
          </w:p>
        </w:tc>
        <w:tc>
          <w:tcPr>
            <w:tcW w:w="4821" w:type="dxa"/>
            <w:shd w:val="clear" w:color="auto" w:fill="B8CCE4"/>
            <w:vAlign w:val="center"/>
          </w:tcPr>
          <w:p w14:paraId="2073A271" w14:textId="77777777" w:rsidR="00C13BF8" w:rsidRPr="00F24D98" w:rsidRDefault="00C13BF8" w:rsidP="00B66612">
            <w:pPr>
              <w:rPr>
                <w:sz w:val="28"/>
                <w:szCs w:val="28"/>
                <w:highlight w:val="yellow"/>
              </w:rPr>
            </w:pPr>
            <w:r w:rsidRPr="00F24D98">
              <w:rPr>
                <w:sz w:val="28"/>
                <w:szCs w:val="28"/>
              </w:rPr>
              <w:t>University of Basrah</w:t>
            </w:r>
          </w:p>
        </w:tc>
      </w:tr>
      <w:tr w:rsidR="00C13BF8" w:rsidRPr="00F24D98" w14:paraId="20DB9A34" w14:textId="77777777" w:rsidTr="00B66612">
        <w:trPr>
          <w:trHeight w:val="510"/>
          <w:jc w:val="center"/>
        </w:trPr>
        <w:tc>
          <w:tcPr>
            <w:tcW w:w="4821" w:type="dxa"/>
            <w:shd w:val="clear" w:color="auto" w:fill="B8CCE4"/>
            <w:vAlign w:val="center"/>
          </w:tcPr>
          <w:p w14:paraId="156E7506" w14:textId="77777777" w:rsidR="00C13BF8" w:rsidRPr="00F24D98" w:rsidRDefault="00C13BF8" w:rsidP="00B66612">
            <w:pPr>
              <w:rPr>
                <w:sz w:val="28"/>
                <w:szCs w:val="28"/>
              </w:rPr>
            </w:pPr>
            <w:r w:rsidRPr="00F24D98">
              <w:rPr>
                <w:sz w:val="28"/>
                <w:szCs w:val="28"/>
              </w:rPr>
              <w:t>2. University Department/Centre</w:t>
            </w:r>
          </w:p>
        </w:tc>
        <w:tc>
          <w:tcPr>
            <w:tcW w:w="4821" w:type="dxa"/>
            <w:shd w:val="clear" w:color="auto" w:fill="DBE5F1"/>
            <w:vAlign w:val="center"/>
          </w:tcPr>
          <w:p w14:paraId="498C27B1" w14:textId="77777777" w:rsidR="00C13BF8" w:rsidRPr="00F24D98" w:rsidRDefault="00C13BF8" w:rsidP="00B66612">
            <w:pPr>
              <w:rPr>
                <w:sz w:val="28"/>
                <w:szCs w:val="28"/>
              </w:rPr>
            </w:pPr>
            <w:r w:rsidRPr="00F24D98">
              <w:rPr>
                <w:sz w:val="28"/>
                <w:szCs w:val="28"/>
              </w:rPr>
              <w:t>Civil Engineering Department</w:t>
            </w:r>
          </w:p>
        </w:tc>
      </w:tr>
      <w:tr w:rsidR="00C13BF8" w:rsidRPr="00F24D98" w14:paraId="74C20C0E" w14:textId="77777777" w:rsidTr="00B66612">
        <w:trPr>
          <w:trHeight w:val="510"/>
          <w:jc w:val="center"/>
        </w:trPr>
        <w:tc>
          <w:tcPr>
            <w:tcW w:w="4821" w:type="dxa"/>
            <w:shd w:val="clear" w:color="auto" w:fill="B8CCE4"/>
            <w:vAlign w:val="center"/>
          </w:tcPr>
          <w:p w14:paraId="23B77BC2" w14:textId="77777777" w:rsidR="00C13BF8" w:rsidRPr="00F24D98" w:rsidRDefault="00C13BF8" w:rsidP="00B66612">
            <w:pPr>
              <w:rPr>
                <w:sz w:val="28"/>
                <w:szCs w:val="28"/>
              </w:rPr>
            </w:pPr>
            <w:r w:rsidRPr="00F24D98">
              <w:rPr>
                <w:sz w:val="28"/>
                <w:szCs w:val="28"/>
              </w:rPr>
              <w:t>3. Course title/code</w:t>
            </w:r>
          </w:p>
        </w:tc>
        <w:tc>
          <w:tcPr>
            <w:tcW w:w="4821" w:type="dxa"/>
            <w:shd w:val="clear" w:color="auto" w:fill="B8CCE4"/>
            <w:vAlign w:val="center"/>
          </w:tcPr>
          <w:p w14:paraId="51138429" w14:textId="77777777" w:rsidR="00C13BF8" w:rsidRPr="00F24D98" w:rsidRDefault="00C13BF8" w:rsidP="00B66612">
            <w:pPr>
              <w:rPr>
                <w:sz w:val="28"/>
                <w:szCs w:val="28"/>
              </w:rPr>
            </w:pPr>
            <w:r w:rsidRPr="00F24D98">
              <w:rPr>
                <w:sz w:val="28"/>
                <w:szCs w:val="28"/>
              </w:rPr>
              <w:t>computer programming</w:t>
            </w:r>
          </w:p>
        </w:tc>
      </w:tr>
      <w:tr w:rsidR="00C13BF8" w:rsidRPr="00F24D98" w14:paraId="5F4FBDCE" w14:textId="77777777" w:rsidTr="00B66612">
        <w:trPr>
          <w:trHeight w:val="510"/>
          <w:jc w:val="center"/>
        </w:trPr>
        <w:tc>
          <w:tcPr>
            <w:tcW w:w="4821" w:type="dxa"/>
            <w:shd w:val="clear" w:color="auto" w:fill="B8CCE4"/>
            <w:vAlign w:val="center"/>
          </w:tcPr>
          <w:p w14:paraId="53557C41" w14:textId="77777777" w:rsidR="00C13BF8" w:rsidRPr="00F24D98" w:rsidRDefault="00C13BF8" w:rsidP="00B66612">
            <w:pPr>
              <w:rPr>
                <w:sz w:val="28"/>
                <w:szCs w:val="28"/>
              </w:rPr>
            </w:pPr>
            <w:r w:rsidRPr="00F24D98">
              <w:rPr>
                <w:sz w:val="28"/>
                <w:szCs w:val="28"/>
              </w:rPr>
              <w:t>4. Modes of Attendance offered</w:t>
            </w:r>
          </w:p>
        </w:tc>
        <w:tc>
          <w:tcPr>
            <w:tcW w:w="4821" w:type="dxa"/>
            <w:shd w:val="clear" w:color="auto" w:fill="B8CCE4"/>
            <w:vAlign w:val="center"/>
          </w:tcPr>
          <w:p w14:paraId="118CBD88" w14:textId="77777777" w:rsidR="00C13BF8" w:rsidRPr="00F24D98" w:rsidRDefault="00C13BF8" w:rsidP="00B66612">
            <w:pPr>
              <w:rPr>
                <w:sz w:val="28"/>
                <w:szCs w:val="28"/>
                <w:lang w:val="en-GB"/>
              </w:rPr>
            </w:pPr>
            <w:r w:rsidRPr="00F24D98">
              <w:rPr>
                <w:sz w:val="28"/>
                <w:szCs w:val="28"/>
              </w:rPr>
              <w:t>Class attendance</w:t>
            </w:r>
            <w:r w:rsidRPr="00F24D98">
              <w:rPr>
                <w:sz w:val="28"/>
                <w:szCs w:val="28"/>
                <w:lang w:val="en-GB"/>
              </w:rPr>
              <w:t xml:space="preserve"> or online</w:t>
            </w:r>
          </w:p>
        </w:tc>
      </w:tr>
      <w:tr w:rsidR="00C13BF8" w:rsidRPr="00F24D98" w14:paraId="150E30D0" w14:textId="77777777" w:rsidTr="00B66612">
        <w:trPr>
          <w:trHeight w:val="510"/>
          <w:jc w:val="center"/>
        </w:trPr>
        <w:tc>
          <w:tcPr>
            <w:tcW w:w="4821" w:type="dxa"/>
            <w:shd w:val="clear" w:color="auto" w:fill="B8CCE4"/>
            <w:vAlign w:val="center"/>
          </w:tcPr>
          <w:p w14:paraId="113178E8" w14:textId="77777777" w:rsidR="00C13BF8" w:rsidRPr="00F24D98" w:rsidRDefault="00C13BF8" w:rsidP="00B66612">
            <w:pPr>
              <w:rPr>
                <w:sz w:val="28"/>
                <w:szCs w:val="28"/>
              </w:rPr>
            </w:pPr>
            <w:r w:rsidRPr="00F24D98">
              <w:rPr>
                <w:sz w:val="28"/>
                <w:szCs w:val="28"/>
              </w:rPr>
              <w:t>5. Semester/Year</w:t>
            </w:r>
          </w:p>
        </w:tc>
        <w:tc>
          <w:tcPr>
            <w:tcW w:w="4821" w:type="dxa"/>
            <w:shd w:val="clear" w:color="auto" w:fill="DBE5F1"/>
            <w:vAlign w:val="center"/>
          </w:tcPr>
          <w:p w14:paraId="31F8136E" w14:textId="77777777" w:rsidR="00C13BF8" w:rsidRPr="00F24D98" w:rsidRDefault="00C13BF8" w:rsidP="00B66612">
            <w:pPr>
              <w:rPr>
                <w:sz w:val="28"/>
                <w:szCs w:val="28"/>
              </w:rPr>
            </w:pPr>
            <w:r w:rsidRPr="00F24D98">
              <w:rPr>
                <w:rFonts w:hint="cs"/>
                <w:sz w:val="28"/>
                <w:szCs w:val="28"/>
                <w:rtl/>
              </w:rPr>
              <w:t>1</w:t>
            </w:r>
            <w:proofErr w:type="spellStart"/>
            <w:r w:rsidRPr="00F24D98">
              <w:rPr>
                <w:sz w:val="28"/>
                <w:szCs w:val="28"/>
                <w:vertAlign w:val="superscript"/>
              </w:rPr>
              <w:t>st</w:t>
            </w:r>
            <w:proofErr w:type="spellEnd"/>
            <w:r w:rsidRPr="00F24D98">
              <w:rPr>
                <w:sz w:val="28"/>
                <w:szCs w:val="28"/>
              </w:rPr>
              <w:t xml:space="preserve">   semester / 2</w:t>
            </w:r>
            <w:r w:rsidRPr="00F24D98">
              <w:rPr>
                <w:sz w:val="28"/>
                <w:szCs w:val="28"/>
                <w:vertAlign w:val="superscript"/>
              </w:rPr>
              <w:t>nd</w:t>
            </w:r>
            <w:r w:rsidRPr="00F24D98">
              <w:rPr>
                <w:sz w:val="28"/>
                <w:szCs w:val="28"/>
              </w:rPr>
              <w:t xml:space="preserve">  year</w:t>
            </w:r>
          </w:p>
        </w:tc>
      </w:tr>
      <w:tr w:rsidR="00C13BF8" w:rsidRPr="00F24D98" w14:paraId="0839732A" w14:textId="77777777" w:rsidTr="00B66612">
        <w:trPr>
          <w:trHeight w:val="510"/>
          <w:jc w:val="center"/>
        </w:trPr>
        <w:tc>
          <w:tcPr>
            <w:tcW w:w="4821" w:type="dxa"/>
            <w:shd w:val="clear" w:color="auto" w:fill="B8CCE4"/>
            <w:vAlign w:val="center"/>
          </w:tcPr>
          <w:p w14:paraId="5C736AD6" w14:textId="77777777" w:rsidR="00C13BF8" w:rsidRPr="00F24D98" w:rsidRDefault="00C13BF8" w:rsidP="00B66612">
            <w:pPr>
              <w:rPr>
                <w:sz w:val="28"/>
                <w:szCs w:val="28"/>
              </w:rPr>
            </w:pPr>
            <w:r w:rsidRPr="00F24D98">
              <w:rPr>
                <w:sz w:val="28"/>
                <w:szCs w:val="28"/>
              </w:rPr>
              <w:t>6. Number of hours tuition (total)</w:t>
            </w:r>
          </w:p>
        </w:tc>
        <w:tc>
          <w:tcPr>
            <w:tcW w:w="4821" w:type="dxa"/>
            <w:shd w:val="clear" w:color="auto" w:fill="B8CCE4"/>
            <w:vAlign w:val="center"/>
          </w:tcPr>
          <w:p w14:paraId="52D67453" w14:textId="77777777" w:rsidR="00C13BF8" w:rsidRPr="00F24D98" w:rsidRDefault="00C13BF8" w:rsidP="00B66612">
            <w:pPr>
              <w:rPr>
                <w:sz w:val="28"/>
                <w:szCs w:val="28"/>
              </w:rPr>
            </w:pPr>
            <w:r w:rsidRPr="00F24D98">
              <w:rPr>
                <w:sz w:val="28"/>
                <w:szCs w:val="28"/>
              </w:rPr>
              <w:t xml:space="preserve">30 </w:t>
            </w:r>
            <w:proofErr w:type="spellStart"/>
            <w:r w:rsidRPr="00F24D98">
              <w:rPr>
                <w:sz w:val="28"/>
                <w:szCs w:val="28"/>
              </w:rPr>
              <w:t>hrs</w:t>
            </w:r>
            <w:proofErr w:type="spellEnd"/>
          </w:p>
        </w:tc>
      </w:tr>
      <w:tr w:rsidR="00C13BF8" w:rsidRPr="00F24D98" w14:paraId="4A92599A" w14:textId="77777777" w:rsidTr="00B66612">
        <w:trPr>
          <w:trHeight w:val="510"/>
          <w:jc w:val="center"/>
        </w:trPr>
        <w:tc>
          <w:tcPr>
            <w:tcW w:w="4821" w:type="dxa"/>
            <w:shd w:val="clear" w:color="auto" w:fill="B8CCE4"/>
            <w:vAlign w:val="center"/>
          </w:tcPr>
          <w:p w14:paraId="1F03D206" w14:textId="77777777" w:rsidR="00C13BF8" w:rsidRPr="00F24D98" w:rsidRDefault="00C13BF8" w:rsidP="00B66612">
            <w:pPr>
              <w:rPr>
                <w:sz w:val="28"/>
                <w:szCs w:val="28"/>
              </w:rPr>
            </w:pPr>
            <w:r w:rsidRPr="00F24D98">
              <w:rPr>
                <w:sz w:val="28"/>
                <w:szCs w:val="28"/>
              </w:rPr>
              <w:t>7. Date of production/revision of this</w:t>
            </w:r>
          </w:p>
          <w:p w14:paraId="709CF9C2" w14:textId="77777777" w:rsidR="00C13BF8" w:rsidRPr="00F24D98" w:rsidRDefault="00C13BF8" w:rsidP="00B66612">
            <w:pPr>
              <w:rPr>
                <w:sz w:val="28"/>
                <w:szCs w:val="28"/>
              </w:rPr>
            </w:pPr>
            <w:r w:rsidRPr="00F24D98">
              <w:rPr>
                <w:sz w:val="28"/>
                <w:szCs w:val="28"/>
              </w:rPr>
              <w:t>specification</w:t>
            </w:r>
          </w:p>
        </w:tc>
        <w:tc>
          <w:tcPr>
            <w:tcW w:w="4821" w:type="dxa"/>
            <w:shd w:val="clear" w:color="auto" w:fill="DBE5F1"/>
            <w:vAlign w:val="center"/>
          </w:tcPr>
          <w:p w14:paraId="51266F8D" w14:textId="77777777" w:rsidR="00C13BF8" w:rsidRPr="00F24D98" w:rsidRDefault="00C13BF8" w:rsidP="00B66612">
            <w:pPr>
              <w:rPr>
                <w:sz w:val="28"/>
                <w:szCs w:val="28"/>
              </w:rPr>
            </w:pPr>
            <w:r>
              <w:rPr>
                <w:sz w:val="28"/>
                <w:szCs w:val="28"/>
              </w:rPr>
              <w:t>2024</w:t>
            </w:r>
          </w:p>
        </w:tc>
      </w:tr>
      <w:tr w:rsidR="00C13BF8" w:rsidRPr="00F24D98" w14:paraId="4AA15A99" w14:textId="77777777" w:rsidTr="00B66612">
        <w:trPr>
          <w:trHeight w:val="510"/>
          <w:jc w:val="center"/>
        </w:trPr>
        <w:tc>
          <w:tcPr>
            <w:tcW w:w="9642" w:type="dxa"/>
            <w:gridSpan w:val="2"/>
            <w:shd w:val="clear" w:color="auto" w:fill="B8CCE4"/>
            <w:vAlign w:val="center"/>
          </w:tcPr>
          <w:p w14:paraId="6B843991" w14:textId="77777777" w:rsidR="00C13BF8" w:rsidRPr="00F24D98" w:rsidRDefault="00C13BF8" w:rsidP="00B66612">
            <w:pPr>
              <w:rPr>
                <w:sz w:val="28"/>
                <w:szCs w:val="28"/>
              </w:rPr>
            </w:pPr>
            <w:r w:rsidRPr="00F24D98">
              <w:rPr>
                <w:sz w:val="28"/>
                <w:szCs w:val="28"/>
              </w:rPr>
              <w:t>8. Aims of the Course</w:t>
            </w:r>
          </w:p>
        </w:tc>
      </w:tr>
      <w:tr w:rsidR="00C13BF8" w:rsidRPr="00F24D98" w14:paraId="25F2E875" w14:textId="77777777" w:rsidTr="00B66612">
        <w:trPr>
          <w:trHeight w:val="510"/>
          <w:jc w:val="center"/>
        </w:trPr>
        <w:tc>
          <w:tcPr>
            <w:tcW w:w="9642" w:type="dxa"/>
            <w:gridSpan w:val="2"/>
            <w:shd w:val="clear" w:color="auto" w:fill="DBE5F1"/>
            <w:vAlign w:val="center"/>
          </w:tcPr>
          <w:p w14:paraId="2B1D8137" w14:textId="77777777" w:rsidR="00C13BF8" w:rsidRPr="00F24D98" w:rsidRDefault="00C13BF8" w:rsidP="00792C84">
            <w:pPr>
              <w:pStyle w:val="ListParagraph"/>
              <w:numPr>
                <w:ilvl w:val="0"/>
                <w:numId w:val="4"/>
              </w:numPr>
              <w:spacing w:after="0" w:line="240" w:lineRule="auto"/>
              <w:jc w:val="both"/>
              <w:rPr>
                <w:sz w:val="28"/>
                <w:szCs w:val="28"/>
              </w:rPr>
            </w:pPr>
            <w:r w:rsidRPr="00F24D98">
              <w:rPr>
                <w:sz w:val="28"/>
                <w:szCs w:val="28"/>
              </w:rPr>
              <w:t>Familiarity with the programming language Fortran and the implementation of engineering applications using the programming language.</w:t>
            </w:r>
          </w:p>
        </w:tc>
      </w:tr>
    </w:tbl>
    <w:p w14:paraId="72CCA34C" w14:textId="77777777" w:rsidR="00C13BF8" w:rsidRDefault="00C13BF8" w:rsidP="00C13BF8">
      <w:pPr>
        <w:spacing w:before="3" w:line="160" w:lineRule="exact"/>
        <w:rPr>
          <w:sz w:val="17"/>
          <w:szCs w:val="17"/>
        </w:rPr>
      </w:pPr>
    </w:p>
    <w:p w14:paraId="2FA18FCC" w14:textId="77777777" w:rsidR="00C13BF8"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F24D98" w14:paraId="49C3DC42" w14:textId="77777777" w:rsidTr="00B66612">
        <w:trPr>
          <w:trHeight w:val="510"/>
          <w:jc w:val="center"/>
        </w:trPr>
        <w:tc>
          <w:tcPr>
            <w:tcW w:w="9632" w:type="dxa"/>
            <w:shd w:val="clear" w:color="auto" w:fill="B8CCE4"/>
            <w:vAlign w:val="center"/>
          </w:tcPr>
          <w:p w14:paraId="6416623E" w14:textId="77777777" w:rsidR="00C13BF8" w:rsidRPr="00F24D98" w:rsidRDefault="00C13BF8" w:rsidP="00B66612">
            <w:pPr>
              <w:rPr>
                <w:sz w:val="28"/>
                <w:szCs w:val="28"/>
              </w:rPr>
            </w:pPr>
            <w:r w:rsidRPr="00F24D98">
              <w:rPr>
                <w:sz w:val="28"/>
                <w:szCs w:val="28"/>
              </w:rPr>
              <w:t>9· Learning Outcomes, Teaching, Learning and Assessment Method</w:t>
            </w:r>
          </w:p>
        </w:tc>
      </w:tr>
      <w:tr w:rsidR="00C13BF8" w:rsidRPr="00F24D98" w14:paraId="308B16D9" w14:textId="77777777" w:rsidTr="00B66612">
        <w:trPr>
          <w:trHeight w:val="567"/>
          <w:jc w:val="center"/>
        </w:trPr>
        <w:tc>
          <w:tcPr>
            <w:tcW w:w="9632" w:type="dxa"/>
            <w:shd w:val="clear" w:color="auto" w:fill="DBE5F1"/>
            <w:vAlign w:val="center"/>
          </w:tcPr>
          <w:p w14:paraId="79E5B3DA" w14:textId="77777777" w:rsidR="00C13BF8" w:rsidRPr="00F24D98" w:rsidRDefault="00C13BF8" w:rsidP="00B66612">
            <w:pPr>
              <w:ind w:firstLine="306"/>
              <w:rPr>
                <w:sz w:val="28"/>
                <w:szCs w:val="28"/>
              </w:rPr>
            </w:pPr>
            <w:r w:rsidRPr="00F24D98">
              <w:rPr>
                <w:sz w:val="28"/>
                <w:szCs w:val="28"/>
              </w:rPr>
              <w:t>A- Knowledge and Understanding</w:t>
            </w:r>
          </w:p>
          <w:p w14:paraId="7C31B744" w14:textId="77777777" w:rsidR="00C13BF8" w:rsidRPr="00F24D98" w:rsidRDefault="00C13BF8" w:rsidP="00B66612">
            <w:pPr>
              <w:ind w:left="288" w:hanging="288"/>
              <w:jc w:val="both"/>
              <w:rPr>
                <w:sz w:val="28"/>
                <w:szCs w:val="28"/>
              </w:rPr>
            </w:pPr>
            <w:r>
              <w:rPr>
                <w:sz w:val="28"/>
                <w:szCs w:val="28"/>
              </w:rPr>
              <w:t>A</w:t>
            </w:r>
            <w:r w:rsidRPr="00F24D98">
              <w:rPr>
                <w:sz w:val="28"/>
                <w:szCs w:val="28"/>
              </w:rPr>
              <w:t>1- Learn about the programming language Fortran.</w:t>
            </w:r>
          </w:p>
          <w:p w14:paraId="1A509C53" w14:textId="77777777" w:rsidR="00C13BF8" w:rsidRPr="00F24D98" w:rsidRDefault="00C13BF8" w:rsidP="00B66612">
            <w:pPr>
              <w:ind w:left="288" w:hanging="288"/>
              <w:jc w:val="both"/>
              <w:rPr>
                <w:sz w:val="28"/>
                <w:szCs w:val="28"/>
              </w:rPr>
            </w:pPr>
            <w:r>
              <w:rPr>
                <w:sz w:val="28"/>
                <w:szCs w:val="28"/>
              </w:rPr>
              <w:t>A</w:t>
            </w:r>
            <w:r w:rsidRPr="00F24D98">
              <w:rPr>
                <w:sz w:val="28"/>
                <w:szCs w:val="28"/>
              </w:rPr>
              <w:t>2- Learn how to write a program in Fortran.</w:t>
            </w:r>
          </w:p>
          <w:p w14:paraId="2189CFEE" w14:textId="77777777" w:rsidR="00C13BF8" w:rsidRPr="00F24D98" w:rsidRDefault="00C13BF8" w:rsidP="00B66612">
            <w:pPr>
              <w:ind w:left="288" w:hanging="288"/>
              <w:jc w:val="both"/>
              <w:rPr>
                <w:sz w:val="28"/>
                <w:szCs w:val="28"/>
              </w:rPr>
            </w:pPr>
            <w:r>
              <w:rPr>
                <w:sz w:val="28"/>
                <w:szCs w:val="28"/>
              </w:rPr>
              <w:t>A</w:t>
            </w:r>
            <w:r w:rsidRPr="00F24D98">
              <w:rPr>
                <w:sz w:val="28"/>
                <w:szCs w:val="28"/>
              </w:rPr>
              <w:t>3- Implementation of several engineering programs using the programming language Fortran.</w:t>
            </w:r>
          </w:p>
          <w:p w14:paraId="3EFAA4A5" w14:textId="77777777" w:rsidR="00C13BF8" w:rsidRPr="00F24D98" w:rsidRDefault="00C13BF8" w:rsidP="00B66612">
            <w:pPr>
              <w:ind w:left="288" w:hanging="288"/>
              <w:jc w:val="both"/>
              <w:rPr>
                <w:sz w:val="28"/>
                <w:szCs w:val="28"/>
              </w:rPr>
            </w:pPr>
            <w:r>
              <w:rPr>
                <w:sz w:val="28"/>
                <w:szCs w:val="28"/>
              </w:rPr>
              <w:t>A</w:t>
            </w:r>
            <w:r w:rsidRPr="00F24D98">
              <w:rPr>
                <w:sz w:val="28"/>
                <w:szCs w:val="28"/>
              </w:rPr>
              <w:t>4- Identify the variables and constants in the programming language. Identify loops, arrays, and subprograms.</w:t>
            </w:r>
          </w:p>
        </w:tc>
      </w:tr>
      <w:tr w:rsidR="00C13BF8" w:rsidRPr="00F24D98" w14:paraId="38DF9BA7" w14:textId="77777777" w:rsidTr="00B66612">
        <w:trPr>
          <w:trHeight w:val="567"/>
          <w:jc w:val="center"/>
        </w:trPr>
        <w:tc>
          <w:tcPr>
            <w:tcW w:w="9632" w:type="dxa"/>
            <w:shd w:val="clear" w:color="auto" w:fill="DBE5F1"/>
            <w:vAlign w:val="center"/>
          </w:tcPr>
          <w:p w14:paraId="62F8528E" w14:textId="77777777" w:rsidR="00C13BF8" w:rsidRPr="00F24D98" w:rsidRDefault="00C13BF8" w:rsidP="00B66612">
            <w:pPr>
              <w:ind w:firstLine="306"/>
              <w:rPr>
                <w:sz w:val="28"/>
                <w:szCs w:val="28"/>
              </w:rPr>
            </w:pPr>
            <w:r w:rsidRPr="00F24D98">
              <w:rPr>
                <w:sz w:val="28"/>
                <w:szCs w:val="28"/>
              </w:rPr>
              <w:lastRenderedPageBreak/>
              <w:t>B. Subject-specific skills</w:t>
            </w:r>
          </w:p>
          <w:p w14:paraId="6B83F59D" w14:textId="77777777" w:rsidR="00C13BF8" w:rsidRPr="00F24D98" w:rsidRDefault="00C13BF8" w:rsidP="00B66612">
            <w:pPr>
              <w:ind w:left="288" w:hanging="288"/>
              <w:jc w:val="both"/>
              <w:rPr>
                <w:sz w:val="28"/>
                <w:szCs w:val="28"/>
              </w:rPr>
            </w:pPr>
            <w:r>
              <w:rPr>
                <w:sz w:val="28"/>
                <w:szCs w:val="28"/>
              </w:rPr>
              <w:t>B</w:t>
            </w:r>
            <w:r w:rsidRPr="00F24D98">
              <w:rPr>
                <w:sz w:val="28"/>
                <w:szCs w:val="28"/>
              </w:rPr>
              <w:t>1- Writing an engineering program in Fortran.</w:t>
            </w:r>
          </w:p>
          <w:p w14:paraId="407274AE" w14:textId="77777777" w:rsidR="00C13BF8" w:rsidRPr="00F24D98" w:rsidRDefault="00C13BF8" w:rsidP="00B66612">
            <w:pPr>
              <w:ind w:left="288" w:hanging="288"/>
              <w:jc w:val="both"/>
              <w:rPr>
                <w:sz w:val="28"/>
                <w:szCs w:val="28"/>
              </w:rPr>
            </w:pPr>
            <w:r>
              <w:rPr>
                <w:sz w:val="28"/>
                <w:szCs w:val="28"/>
              </w:rPr>
              <w:t>B</w:t>
            </w:r>
            <w:r w:rsidRPr="00F24D98">
              <w:rPr>
                <w:sz w:val="28"/>
                <w:szCs w:val="28"/>
              </w:rPr>
              <w:t>2- Convert any problem to a program written in Fortran.</w:t>
            </w:r>
          </w:p>
          <w:p w14:paraId="01F31FBD" w14:textId="77777777" w:rsidR="00C13BF8" w:rsidRPr="00F24D98" w:rsidRDefault="00C13BF8" w:rsidP="00B66612">
            <w:pPr>
              <w:ind w:left="288" w:hanging="288"/>
              <w:jc w:val="both"/>
              <w:rPr>
                <w:sz w:val="28"/>
                <w:szCs w:val="28"/>
              </w:rPr>
            </w:pPr>
            <w:r>
              <w:rPr>
                <w:sz w:val="28"/>
                <w:szCs w:val="28"/>
              </w:rPr>
              <w:t>B</w:t>
            </w:r>
            <w:r w:rsidRPr="00F24D98">
              <w:rPr>
                <w:sz w:val="28"/>
                <w:szCs w:val="28"/>
              </w:rPr>
              <w:t>3- Reserving locations for engineering data in the program's memory and using them.</w:t>
            </w:r>
          </w:p>
          <w:p w14:paraId="6715580B" w14:textId="77777777" w:rsidR="00C13BF8" w:rsidRPr="00F24D98" w:rsidRDefault="00C13BF8" w:rsidP="00B66612">
            <w:pPr>
              <w:ind w:left="288" w:hanging="288"/>
              <w:jc w:val="both"/>
              <w:rPr>
                <w:sz w:val="28"/>
                <w:szCs w:val="28"/>
              </w:rPr>
            </w:pPr>
            <w:r>
              <w:rPr>
                <w:sz w:val="28"/>
                <w:szCs w:val="28"/>
              </w:rPr>
              <w:t>B</w:t>
            </w:r>
            <w:r w:rsidRPr="00F24D98">
              <w:rPr>
                <w:sz w:val="28"/>
                <w:szCs w:val="28"/>
              </w:rPr>
              <w:t>4- Linking information to engineering reality.</w:t>
            </w:r>
          </w:p>
        </w:tc>
      </w:tr>
      <w:tr w:rsidR="00C13BF8" w:rsidRPr="00F24D98" w14:paraId="7A58D1EE" w14:textId="77777777" w:rsidTr="00B66612">
        <w:trPr>
          <w:trHeight w:val="510"/>
          <w:jc w:val="center"/>
        </w:trPr>
        <w:tc>
          <w:tcPr>
            <w:tcW w:w="9632" w:type="dxa"/>
            <w:shd w:val="clear" w:color="auto" w:fill="B8CCE4"/>
            <w:vAlign w:val="center"/>
          </w:tcPr>
          <w:p w14:paraId="75633799" w14:textId="77777777" w:rsidR="00C13BF8" w:rsidRPr="00F24D98" w:rsidRDefault="00C13BF8" w:rsidP="00B66612">
            <w:pPr>
              <w:ind w:firstLine="589"/>
              <w:rPr>
                <w:sz w:val="28"/>
                <w:szCs w:val="28"/>
              </w:rPr>
            </w:pPr>
            <w:r w:rsidRPr="00F24D98">
              <w:rPr>
                <w:sz w:val="28"/>
                <w:szCs w:val="28"/>
              </w:rPr>
              <w:t>Teaching and Learning Methods</w:t>
            </w:r>
          </w:p>
        </w:tc>
      </w:tr>
      <w:tr w:rsidR="00C13BF8" w:rsidRPr="00F24D98" w14:paraId="42984EDB" w14:textId="77777777" w:rsidTr="00B66612">
        <w:trPr>
          <w:trHeight w:val="1304"/>
          <w:jc w:val="center"/>
        </w:trPr>
        <w:tc>
          <w:tcPr>
            <w:tcW w:w="9632" w:type="dxa"/>
            <w:shd w:val="clear" w:color="auto" w:fill="DBE5F1"/>
            <w:vAlign w:val="center"/>
          </w:tcPr>
          <w:p w14:paraId="3C7A8049" w14:textId="77777777" w:rsidR="00C13BF8" w:rsidRPr="00F24D98" w:rsidRDefault="00C13BF8" w:rsidP="00B66612">
            <w:pPr>
              <w:ind w:left="288" w:hanging="288"/>
              <w:jc w:val="both"/>
              <w:rPr>
                <w:sz w:val="28"/>
                <w:szCs w:val="28"/>
              </w:rPr>
            </w:pPr>
            <w:r w:rsidRPr="00F24D98">
              <w:rPr>
                <w:sz w:val="28"/>
                <w:szCs w:val="28"/>
              </w:rPr>
              <w:t>• Weekly homework and daily and weekly quizzes. Giving assignments and activities in the classroom. As well as guiding students to the important scientific sources and taking some exercises to practice on them.</w:t>
            </w:r>
          </w:p>
        </w:tc>
      </w:tr>
      <w:tr w:rsidR="00C13BF8" w:rsidRPr="00F24D98" w14:paraId="2D71AC8D" w14:textId="77777777" w:rsidTr="00B66612">
        <w:trPr>
          <w:trHeight w:val="510"/>
          <w:jc w:val="center"/>
        </w:trPr>
        <w:tc>
          <w:tcPr>
            <w:tcW w:w="9632" w:type="dxa"/>
            <w:shd w:val="clear" w:color="auto" w:fill="B8CCE4"/>
            <w:vAlign w:val="center"/>
          </w:tcPr>
          <w:p w14:paraId="6815F555" w14:textId="77777777" w:rsidR="00C13BF8" w:rsidRPr="00F24D98" w:rsidRDefault="00C13BF8" w:rsidP="00B66612">
            <w:pPr>
              <w:ind w:firstLine="589"/>
              <w:rPr>
                <w:sz w:val="28"/>
                <w:szCs w:val="28"/>
              </w:rPr>
            </w:pPr>
            <w:r w:rsidRPr="00F24D98">
              <w:rPr>
                <w:sz w:val="28"/>
                <w:szCs w:val="28"/>
              </w:rPr>
              <w:t>Assessment methods</w:t>
            </w:r>
          </w:p>
        </w:tc>
      </w:tr>
      <w:tr w:rsidR="00C13BF8" w:rsidRPr="00F24D98" w14:paraId="3F567C1A" w14:textId="77777777" w:rsidTr="00B66612">
        <w:trPr>
          <w:trHeight w:val="1304"/>
          <w:jc w:val="center"/>
        </w:trPr>
        <w:tc>
          <w:tcPr>
            <w:tcW w:w="9632" w:type="dxa"/>
            <w:shd w:val="clear" w:color="auto" w:fill="DBE5F1"/>
            <w:vAlign w:val="center"/>
          </w:tcPr>
          <w:p w14:paraId="7CF55B8F" w14:textId="77777777" w:rsidR="00C13BF8" w:rsidRPr="00F24D98" w:rsidRDefault="00C13BF8" w:rsidP="00B66612">
            <w:pPr>
              <w:rPr>
                <w:sz w:val="28"/>
                <w:szCs w:val="28"/>
              </w:rPr>
            </w:pPr>
            <w:r w:rsidRPr="00F24D98">
              <w:rPr>
                <w:sz w:val="28"/>
                <w:szCs w:val="28"/>
              </w:rPr>
              <w:t>• Interacting within the lecture.</w:t>
            </w:r>
          </w:p>
          <w:p w14:paraId="6BC681F2" w14:textId="77777777" w:rsidR="00C13BF8" w:rsidRPr="00F24D98" w:rsidRDefault="00C13BF8" w:rsidP="00B66612">
            <w:pPr>
              <w:rPr>
                <w:sz w:val="28"/>
                <w:szCs w:val="28"/>
              </w:rPr>
            </w:pPr>
            <w:r w:rsidRPr="00F24D98">
              <w:rPr>
                <w:sz w:val="28"/>
                <w:szCs w:val="28"/>
              </w:rPr>
              <w:t>• Homework and reports.</w:t>
            </w:r>
          </w:p>
          <w:p w14:paraId="39740AA3" w14:textId="77777777" w:rsidR="00C13BF8" w:rsidRPr="00F24D98" w:rsidRDefault="00C13BF8" w:rsidP="00B66612">
            <w:pPr>
              <w:rPr>
                <w:sz w:val="28"/>
                <w:szCs w:val="28"/>
              </w:rPr>
            </w:pPr>
            <w:r w:rsidRPr="00F24D98">
              <w:rPr>
                <w:sz w:val="28"/>
                <w:szCs w:val="28"/>
              </w:rPr>
              <w:t>• Short exams (quizzes).</w:t>
            </w:r>
          </w:p>
          <w:p w14:paraId="33C8F472" w14:textId="77777777" w:rsidR="00C13BF8" w:rsidRPr="00F24D98" w:rsidRDefault="00C13BF8" w:rsidP="00B66612">
            <w:pPr>
              <w:rPr>
                <w:sz w:val="28"/>
                <w:szCs w:val="28"/>
              </w:rPr>
            </w:pPr>
            <w:r w:rsidRPr="00F24D98">
              <w:rPr>
                <w:sz w:val="28"/>
                <w:szCs w:val="28"/>
              </w:rPr>
              <w:t>• Semester and final exams.</w:t>
            </w:r>
          </w:p>
        </w:tc>
      </w:tr>
      <w:tr w:rsidR="00C13BF8" w:rsidRPr="00F24D98" w14:paraId="718093EE" w14:textId="77777777" w:rsidTr="00B66612">
        <w:trPr>
          <w:trHeight w:val="567"/>
          <w:jc w:val="center"/>
        </w:trPr>
        <w:tc>
          <w:tcPr>
            <w:tcW w:w="9632" w:type="dxa"/>
            <w:shd w:val="clear" w:color="auto" w:fill="DBE5F1"/>
            <w:vAlign w:val="center"/>
          </w:tcPr>
          <w:p w14:paraId="73E3BE3E" w14:textId="77777777" w:rsidR="00C13BF8" w:rsidRPr="00F24D98" w:rsidRDefault="00C13BF8" w:rsidP="00B66612">
            <w:pPr>
              <w:ind w:firstLine="306"/>
              <w:rPr>
                <w:sz w:val="28"/>
                <w:szCs w:val="28"/>
              </w:rPr>
            </w:pPr>
            <w:r w:rsidRPr="00F24D98">
              <w:rPr>
                <w:sz w:val="28"/>
                <w:szCs w:val="28"/>
              </w:rPr>
              <w:t>C. Thinking Skills</w:t>
            </w:r>
          </w:p>
          <w:p w14:paraId="030657B3" w14:textId="77777777" w:rsidR="00C13BF8" w:rsidRPr="00F24D98" w:rsidRDefault="00C13BF8" w:rsidP="00B66612">
            <w:pPr>
              <w:ind w:left="288" w:hanging="288"/>
              <w:jc w:val="both"/>
              <w:rPr>
                <w:sz w:val="28"/>
                <w:szCs w:val="28"/>
              </w:rPr>
            </w:pPr>
            <w:r w:rsidRPr="00F24D98">
              <w:rPr>
                <w:sz w:val="28"/>
                <w:szCs w:val="28"/>
              </w:rPr>
              <w:t>C1- Attention: Arousing the students' attention by implementing one of the applied programs on the display screen in the hall.</w:t>
            </w:r>
          </w:p>
          <w:p w14:paraId="255F1538" w14:textId="77777777" w:rsidR="00C13BF8" w:rsidRPr="00F24D98" w:rsidRDefault="00C13BF8" w:rsidP="00B66612">
            <w:pPr>
              <w:ind w:left="288" w:hanging="288"/>
              <w:jc w:val="both"/>
              <w:rPr>
                <w:sz w:val="28"/>
                <w:szCs w:val="28"/>
              </w:rPr>
            </w:pPr>
            <w:r w:rsidRPr="00F24D98">
              <w:rPr>
                <w:sz w:val="28"/>
                <w:szCs w:val="28"/>
              </w:rPr>
              <w:t>C2- Response: Follow up the student's interaction with the material displayed on the screen.</w:t>
            </w:r>
          </w:p>
          <w:p w14:paraId="4BBDB8BF" w14:textId="77777777" w:rsidR="00C13BF8" w:rsidRPr="00F24D98" w:rsidRDefault="00C13BF8" w:rsidP="00B66612">
            <w:pPr>
              <w:ind w:left="288" w:hanging="288"/>
              <w:jc w:val="both"/>
              <w:rPr>
                <w:sz w:val="28"/>
                <w:szCs w:val="28"/>
              </w:rPr>
            </w:pPr>
            <w:r w:rsidRPr="00F24D98">
              <w:rPr>
                <w:sz w:val="28"/>
                <w:szCs w:val="28"/>
              </w:rPr>
              <w:t>C3- Attention: Follow up on the interest of the student who interacted more with the presented material, by increasing this interaction by requesting other programs and applications to display.</w:t>
            </w:r>
          </w:p>
          <w:p w14:paraId="48655918" w14:textId="77777777" w:rsidR="00C13BF8" w:rsidRPr="00F24D98" w:rsidRDefault="00C13BF8" w:rsidP="00B66612">
            <w:pPr>
              <w:ind w:left="288" w:hanging="288"/>
              <w:jc w:val="both"/>
              <w:rPr>
                <w:sz w:val="28"/>
                <w:szCs w:val="28"/>
              </w:rPr>
            </w:pPr>
            <w:r w:rsidRPr="00F24D98">
              <w:rPr>
                <w:sz w:val="28"/>
                <w:szCs w:val="28"/>
              </w:rPr>
              <w:t>C4 - Forming the direction: meaning that the student is sympathetic to the presentation and may have an opinion about the direction of the presented topic and defend it.</w:t>
            </w:r>
          </w:p>
          <w:p w14:paraId="7317C229" w14:textId="77777777" w:rsidR="00C13BF8" w:rsidRPr="00F24D98" w:rsidRDefault="00C13BF8" w:rsidP="00B66612">
            <w:pPr>
              <w:ind w:left="288" w:hanging="288"/>
              <w:jc w:val="both"/>
              <w:rPr>
                <w:sz w:val="28"/>
                <w:szCs w:val="28"/>
              </w:rPr>
            </w:pPr>
            <w:r w:rsidRPr="00F24D98">
              <w:rPr>
                <w:sz w:val="28"/>
                <w:szCs w:val="28"/>
              </w:rPr>
              <w:t>C 5- Formation of value behavior: meaning that the student reaches the top of the emotional ladder, so that he has a stable level in the lesson and does not become lazy or fidgety.</w:t>
            </w:r>
          </w:p>
        </w:tc>
      </w:tr>
      <w:tr w:rsidR="00C13BF8" w:rsidRPr="00F24D98" w14:paraId="6AF80A9C" w14:textId="77777777" w:rsidTr="00B66612">
        <w:trPr>
          <w:trHeight w:val="510"/>
          <w:jc w:val="center"/>
        </w:trPr>
        <w:tc>
          <w:tcPr>
            <w:tcW w:w="9632" w:type="dxa"/>
            <w:shd w:val="clear" w:color="auto" w:fill="B8CCE4"/>
            <w:vAlign w:val="center"/>
          </w:tcPr>
          <w:p w14:paraId="6CB8072C" w14:textId="77777777" w:rsidR="00C13BF8" w:rsidRPr="00F24D98" w:rsidRDefault="00C13BF8" w:rsidP="00B66612">
            <w:pPr>
              <w:ind w:firstLine="589"/>
              <w:rPr>
                <w:sz w:val="28"/>
                <w:szCs w:val="28"/>
              </w:rPr>
            </w:pPr>
            <w:r w:rsidRPr="00F24D98">
              <w:rPr>
                <w:sz w:val="28"/>
                <w:szCs w:val="28"/>
              </w:rPr>
              <w:t>Teaching and Learning Methods</w:t>
            </w:r>
          </w:p>
        </w:tc>
      </w:tr>
      <w:tr w:rsidR="00C13BF8" w:rsidRPr="00F24D98" w14:paraId="3C902219" w14:textId="77777777" w:rsidTr="00B66612">
        <w:trPr>
          <w:trHeight w:val="1361"/>
          <w:jc w:val="center"/>
        </w:trPr>
        <w:tc>
          <w:tcPr>
            <w:tcW w:w="9632" w:type="dxa"/>
            <w:shd w:val="clear" w:color="auto" w:fill="DBE5F1"/>
            <w:vAlign w:val="center"/>
          </w:tcPr>
          <w:p w14:paraId="48BBE49A" w14:textId="77777777" w:rsidR="00C13BF8" w:rsidRPr="00F24D98" w:rsidRDefault="00C13BF8" w:rsidP="00B66612">
            <w:pPr>
              <w:ind w:left="288" w:hanging="288"/>
              <w:jc w:val="both"/>
              <w:rPr>
                <w:sz w:val="28"/>
                <w:szCs w:val="28"/>
                <w:lang w:val="en-GB"/>
              </w:rPr>
            </w:pPr>
            <w:r w:rsidRPr="00F24D98">
              <w:rPr>
                <w:sz w:val="28"/>
                <w:szCs w:val="28"/>
                <w:lang w:val="en-GB"/>
              </w:rPr>
              <w:t>• The usual theoretical presentation method using the writing board and depending on the style (how and why) of the subject and according to the curriculum of the subject.</w:t>
            </w:r>
          </w:p>
          <w:p w14:paraId="6B3DD15E" w14:textId="77777777" w:rsidR="00C13BF8" w:rsidRPr="00F24D98" w:rsidRDefault="00C13BF8" w:rsidP="00B66612">
            <w:pPr>
              <w:ind w:left="288" w:hanging="288"/>
              <w:jc w:val="both"/>
              <w:rPr>
                <w:sz w:val="28"/>
                <w:szCs w:val="28"/>
                <w:lang w:val="en-GB"/>
              </w:rPr>
            </w:pPr>
            <w:r w:rsidRPr="00F24D98">
              <w:rPr>
                <w:sz w:val="28"/>
                <w:szCs w:val="28"/>
                <w:lang w:val="en-GB"/>
              </w:rPr>
              <w:t>• The theoretical presentation method using the (data show) device and depending on the method (how and why) of the subject and according to the subject curriculum.</w:t>
            </w:r>
          </w:p>
          <w:p w14:paraId="3D95F2CB" w14:textId="77777777" w:rsidR="00C13BF8" w:rsidRPr="00F24D98" w:rsidRDefault="00C13BF8" w:rsidP="00B66612">
            <w:pPr>
              <w:ind w:left="288" w:hanging="288"/>
              <w:jc w:val="both"/>
              <w:rPr>
                <w:sz w:val="28"/>
                <w:szCs w:val="28"/>
                <w:lang w:val="en-GB"/>
              </w:rPr>
            </w:pPr>
            <w:r w:rsidRPr="00F24D98">
              <w:rPr>
                <w:sz w:val="28"/>
                <w:szCs w:val="28"/>
                <w:lang w:val="en-GB"/>
              </w:rPr>
              <w:t>• The method of laboratory display using special devices for measuring the different properties of the substance under experiment.</w:t>
            </w:r>
          </w:p>
        </w:tc>
      </w:tr>
    </w:tbl>
    <w:p w14:paraId="0078F672" w14:textId="77777777" w:rsidR="00C13BF8" w:rsidRDefault="00C13BF8" w:rsidP="00C13BF8">
      <w:pPr>
        <w:rPr>
          <w:rtl/>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A5097" w14:paraId="1924F509" w14:textId="77777777" w:rsidTr="00B66612">
        <w:trPr>
          <w:trHeight w:val="510"/>
          <w:jc w:val="center"/>
        </w:trPr>
        <w:tc>
          <w:tcPr>
            <w:tcW w:w="9632" w:type="dxa"/>
            <w:shd w:val="clear" w:color="auto" w:fill="B8CCE4"/>
            <w:vAlign w:val="center"/>
          </w:tcPr>
          <w:p w14:paraId="3B933354" w14:textId="77777777" w:rsidR="00C13BF8" w:rsidRPr="008C6C9E" w:rsidRDefault="00C13BF8" w:rsidP="00B66612">
            <w:pPr>
              <w:ind w:firstLine="589"/>
              <w:rPr>
                <w:sz w:val="28"/>
                <w:szCs w:val="28"/>
              </w:rPr>
            </w:pPr>
            <w:r w:rsidRPr="008C6C9E">
              <w:rPr>
                <w:sz w:val="28"/>
                <w:szCs w:val="28"/>
              </w:rPr>
              <w:t>Assessment methods</w:t>
            </w:r>
          </w:p>
        </w:tc>
      </w:tr>
      <w:tr w:rsidR="00C13BF8" w:rsidRPr="008A5097" w14:paraId="36D4659C" w14:textId="77777777" w:rsidTr="00B66612">
        <w:trPr>
          <w:trHeight w:val="1304"/>
          <w:jc w:val="center"/>
        </w:trPr>
        <w:tc>
          <w:tcPr>
            <w:tcW w:w="9632" w:type="dxa"/>
            <w:shd w:val="clear" w:color="auto" w:fill="DBE5F1"/>
            <w:vAlign w:val="center"/>
          </w:tcPr>
          <w:p w14:paraId="39D91F34" w14:textId="77777777" w:rsidR="00C13BF8" w:rsidRPr="00D066AC" w:rsidRDefault="00C13BF8" w:rsidP="00B66612">
            <w:pPr>
              <w:ind w:left="288" w:hanging="288"/>
              <w:jc w:val="both"/>
              <w:rPr>
                <w:sz w:val="28"/>
                <w:szCs w:val="28"/>
              </w:rPr>
            </w:pPr>
            <w:r w:rsidRPr="00D066AC">
              <w:rPr>
                <w:sz w:val="28"/>
                <w:szCs w:val="28"/>
              </w:rPr>
              <w:lastRenderedPageBreak/>
              <w:t>• Direct questions in a manner (how and why) for the subject during the theoretical and practical lecture.</w:t>
            </w:r>
          </w:p>
          <w:p w14:paraId="598EEBED" w14:textId="77777777" w:rsidR="00C13BF8" w:rsidRPr="00D066AC" w:rsidRDefault="00C13BF8" w:rsidP="00B66612">
            <w:pPr>
              <w:ind w:left="288" w:hanging="288"/>
              <w:jc w:val="both"/>
              <w:rPr>
                <w:sz w:val="28"/>
                <w:szCs w:val="28"/>
              </w:rPr>
            </w:pPr>
            <w:r w:rsidRPr="00D066AC">
              <w:rPr>
                <w:sz w:val="28"/>
                <w:szCs w:val="28"/>
              </w:rPr>
              <w:t>• Sudden exams during the theoretical and practical lecture.</w:t>
            </w:r>
          </w:p>
          <w:p w14:paraId="5AFDBB5D" w14:textId="77777777" w:rsidR="00C13BF8" w:rsidRPr="00D066AC" w:rsidRDefault="00C13BF8" w:rsidP="00B66612">
            <w:pPr>
              <w:ind w:left="288" w:hanging="288"/>
              <w:jc w:val="both"/>
              <w:rPr>
                <w:sz w:val="28"/>
                <w:szCs w:val="28"/>
              </w:rPr>
            </w:pPr>
            <w:r w:rsidRPr="00D066AC">
              <w:rPr>
                <w:sz w:val="28"/>
                <w:szCs w:val="28"/>
              </w:rPr>
              <w:t>• Quarterly exams for the theoretical and practical side.</w:t>
            </w:r>
          </w:p>
          <w:p w14:paraId="5309B793" w14:textId="77777777" w:rsidR="00C13BF8" w:rsidRPr="008C6C9E" w:rsidRDefault="00C13BF8" w:rsidP="00B66612">
            <w:pPr>
              <w:ind w:left="288" w:hanging="288"/>
              <w:jc w:val="both"/>
              <w:rPr>
                <w:sz w:val="28"/>
                <w:szCs w:val="28"/>
              </w:rPr>
            </w:pPr>
            <w:r w:rsidRPr="00D066AC">
              <w:rPr>
                <w:sz w:val="28"/>
                <w:szCs w:val="28"/>
              </w:rPr>
              <w:t>• Final exams for the theoretical and practical side.</w:t>
            </w:r>
          </w:p>
        </w:tc>
      </w:tr>
      <w:tr w:rsidR="00C13BF8" w:rsidRPr="008A5097" w14:paraId="7EDA3D9B" w14:textId="77777777" w:rsidTr="00B66612">
        <w:trPr>
          <w:trHeight w:val="1304"/>
          <w:jc w:val="center"/>
        </w:trPr>
        <w:tc>
          <w:tcPr>
            <w:tcW w:w="9632" w:type="dxa"/>
            <w:shd w:val="clear" w:color="auto" w:fill="DBE5F1"/>
            <w:vAlign w:val="center"/>
          </w:tcPr>
          <w:p w14:paraId="0D4AD808" w14:textId="77777777" w:rsidR="00C13BF8" w:rsidRPr="008C6C9E" w:rsidRDefault="00C13BF8" w:rsidP="00B66612">
            <w:pPr>
              <w:ind w:firstLine="306"/>
              <w:jc w:val="both"/>
              <w:rPr>
                <w:sz w:val="28"/>
                <w:szCs w:val="28"/>
              </w:rPr>
            </w:pPr>
            <w:r w:rsidRPr="008C6C9E">
              <w:rPr>
                <w:sz w:val="28"/>
                <w:szCs w:val="28"/>
              </w:rPr>
              <w:t>D. General and Transferable Skills (other skills relevant to employability and personal development)</w:t>
            </w:r>
          </w:p>
          <w:p w14:paraId="0B4E73E4" w14:textId="77777777" w:rsidR="00C13BF8" w:rsidRPr="00657BF5" w:rsidRDefault="00C13BF8" w:rsidP="00B66612">
            <w:pPr>
              <w:ind w:left="288" w:hanging="288"/>
              <w:jc w:val="both"/>
              <w:rPr>
                <w:sz w:val="28"/>
                <w:szCs w:val="28"/>
              </w:rPr>
            </w:pPr>
            <w:r w:rsidRPr="00657BF5">
              <w:rPr>
                <w:sz w:val="28"/>
                <w:szCs w:val="28"/>
              </w:rPr>
              <w:t>D1- Develop the student’s ability to perform the duties and deliver them on time</w:t>
            </w:r>
          </w:p>
          <w:p w14:paraId="5BC0A228" w14:textId="77777777" w:rsidR="00C13BF8" w:rsidRPr="00657BF5" w:rsidRDefault="00C13BF8" w:rsidP="00B66612">
            <w:pPr>
              <w:ind w:left="288" w:hanging="288"/>
              <w:jc w:val="both"/>
              <w:rPr>
                <w:sz w:val="28"/>
                <w:szCs w:val="28"/>
              </w:rPr>
            </w:pPr>
            <w:r w:rsidRPr="00657BF5">
              <w:rPr>
                <w:sz w:val="28"/>
                <w:szCs w:val="28"/>
              </w:rPr>
              <w:t>D2 - Logical and programmatic thinking to find programmatic solutions to various problems</w:t>
            </w:r>
          </w:p>
          <w:p w14:paraId="0819B871" w14:textId="77777777" w:rsidR="00C13BF8" w:rsidRPr="00657BF5" w:rsidRDefault="00C13BF8" w:rsidP="00B66612">
            <w:pPr>
              <w:ind w:left="288" w:hanging="288"/>
              <w:jc w:val="both"/>
              <w:rPr>
                <w:sz w:val="28"/>
                <w:szCs w:val="28"/>
              </w:rPr>
            </w:pPr>
            <w:r w:rsidRPr="00657BF5">
              <w:rPr>
                <w:sz w:val="28"/>
                <w:szCs w:val="28"/>
              </w:rPr>
              <w:t>D3 - developing the student's ability to dialogue and debate</w:t>
            </w:r>
          </w:p>
          <w:p w14:paraId="5DC58DB5" w14:textId="77777777" w:rsidR="00C13BF8" w:rsidRPr="008C6C9E" w:rsidRDefault="00C13BF8" w:rsidP="00B66612">
            <w:pPr>
              <w:ind w:left="288" w:hanging="288"/>
              <w:jc w:val="both"/>
              <w:rPr>
                <w:sz w:val="28"/>
                <w:szCs w:val="28"/>
              </w:rPr>
            </w:pPr>
            <w:r w:rsidRPr="00657BF5">
              <w:rPr>
                <w:sz w:val="28"/>
                <w:szCs w:val="28"/>
              </w:rPr>
              <w:t>D4 - Develop the student's ability to deal with modern technology, especially the Internet</w:t>
            </w:r>
          </w:p>
        </w:tc>
      </w:tr>
    </w:tbl>
    <w:p w14:paraId="157A4FE2"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11"/>
        <w:gridCol w:w="926"/>
        <w:gridCol w:w="1862"/>
        <w:gridCol w:w="2090"/>
        <w:gridCol w:w="1865"/>
        <w:gridCol w:w="1978"/>
      </w:tblGrid>
      <w:tr w:rsidR="00C13BF8" w:rsidRPr="00F24D98" w14:paraId="0013E640" w14:textId="77777777" w:rsidTr="00B66612">
        <w:trPr>
          <w:trHeight w:val="567"/>
        </w:trPr>
        <w:tc>
          <w:tcPr>
            <w:tcW w:w="9868" w:type="dxa"/>
            <w:gridSpan w:val="6"/>
            <w:shd w:val="clear" w:color="auto" w:fill="B8CCE4"/>
            <w:vAlign w:val="center"/>
          </w:tcPr>
          <w:p w14:paraId="10574C39" w14:textId="77777777" w:rsidR="00C13BF8" w:rsidRPr="00F24D98" w:rsidRDefault="00C13BF8" w:rsidP="00B66612">
            <w:pPr>
              <w:rPr>
                <w:sz w:val="28"/>
                <w:szCs w:val="28"/>
              </w:rPr>
            </w:pPr>
            <w:r w:rsidRPr="00F24D98">
              <w:rPr>
                <w:sz w:val="28"/>
                <w:szCs w:val="28"/>
              </w:rPr>
              <w:t>10. Course Structure</w:t>
            </w:r>
          </w:p>
        </w:tc>
      </w:tr>
      <w:tr w:rsidR="00C13BF8" w:rsidRPr="00F24D98" w14:paraId="5CE970F5" w14:textId="77777777" w:rsidTr="00B66612">
        <w:trPr>
          <w:trHeight w:val="340"/>
        </w:trPr>
        <w:tc>
          <w:tcPr>
            <w:tcW w:w="918" w:type="dxa"/>
            <w:shd w:val="clear" w:color="auto" w:fill="B8CCE4"/>
            <w:vAlign w:val="center"/>
          </w:tcPr>
          <w:p w14:paraId="1674D9ED" w14:textId="77777777" w:rsidR="00C13BF8" w:rsidRPr="00F24D98" w:rsidRDefault="00C13BF8" w:rsidP="00B66612">
            <w:pPr>
              <w:jc w:val="center"/>
              <w:rPr>
                <w:sz w:val="28"/>
                <w:szCs w:val="28"/>
              </w:rPr>
            </w:pPr>
            <w:r w:rsidRPr="00F24D98">
              <w:rPr>
                <w:sz w:val="28"/>
                <w:szCs w:val="28"/>
              </w:rPr>
              <w:t>Week</w:t>
            </w:r>
          </w:p>
        </w:tc>
        <w:tc>
          <w:tcPr>
            <w:tcW w:w="930" w:type="dxa"/>
            <w:shd w:val="clear" w:color="auto" w:fill="B8CCE4"/>
            <w:vAlign w:val="center"/>
          </w:tcPr>
          <w:p w14:paraId="1BD9272D" w14:textId="77777777" w:rsidR="00C13BF8" w:rsidRPr="00F24D98" w:rsidRDefault="00C13BF8" w:rsidP="00B66612">
            <w:pPr>
              <w:jc w:val="center"/>
              <w:rPr>
                <w:sz w:val="28"/>
                <w:szCs w:val="28"/>
              </w:rPr>
            </w:pPr>
            <w:r w:rsidRPr="00F24D98">
              <w:rPr>
                <w:sz w:val="28"/>
                <w:szCs w:val="28"/>
              </w:rPr>
              <w:t>Hours</w:t>
            </w:r>
          </w:p>
        </w:tc>
        <w:tc>
          <w:tcPr>
            <w:tcW w:w="1872" w:type="dxa"/>
            <w:shd w:val="clear" w:color="auto" w:fill="B8CCE4"/>
            <w:vAlign w:val="center"/>
          </w:tcPr>
          <w:p w14:paraId="74C0B4D1" w14:textId="77777777" w:rsidR="00C13BF8" w:rsidRPr="00F24D98" w:rsidRDefault="00C13BF8" w:rsidP="00B66612">
            <w:pPr>
              <w:jc w:val="center"/>
              <w:rPr>
                <w:sz w:val="28"/>
                <w:szCs w:val="28"/>
              </w:rPr>
            </w:pPr>
            <w:r w:rsidRPr="00F24D98">
              <w:rPr>
                <w:sz w:val="28"/>
                <w:szCs w:val="28"/>
              </w:rPr>
              <w:t>ILOs</w:t>
            </w:r>
          </w:p>
        </w:tc>
        <w:tc>
          <w:tcPr>
            <w:tcW w:w="2136" w:type="dxa"/>
            <w:shd w:val="clear" w:color="auto" w:fill="B8CCE4"/>
            <w:vAlign w:val="center"/>
          </w:tcPr>
          <w:p w14:paraId="1FE5AAE4" w14:textId="77777777" w:rsidR="00C13BF8" w:rsidRPr="00F24D98" w:rsidRDefault="00C13BF8" w:rsidP="00B66612">
            <w:pPr>
              <w:jc w:val="center"/>
              <w:rPr>
                <w:sz w:val="28"/>
                <w:szCs w:val="28"/>
              </w:rPr>
            </w:pPr>
            <w:r w:rsidRPr="00F24D98">
              <w:rPr>
                <w:sz w:val="28"/>
                <w:szCs w:val="28"/>
              </w:rPr>
              <w:t>Unit/Module or Topic Title</w:t>
            </w:r>
          </w:p>
        </w:tc>
        <w:tc>
          <w:tcPr>
            <w:tcW w:w="1963" w:type="dxa"/>
            <w:shd w:val="clear" w:color="auto" w:fill="B8CCE4"/>
            <w:vAlign w:val="center"/>
          </w:tcPr>
          <w:p w14:paraId="48D9B522" w14:textId="77777777" w:rsidR="00C13BF8" w:rsidRPr="00F24D98" w:rsidRDefault="00C13BF8" w:rsidP="00B66612">
            <w:pPr>
              <w:jc w:val="center"/>
              <w:rPr>
                <w:sz w:val="28"/>
                <w:szCs w:val="28"/>
              </w:rPr>
            </w:pPr>
            <w:r w:rsidRPr="00F24D98">
              <w:rPr>
                <w:sz w:val="28"/>
                <w:szCs w:val="28"/>
              </w:rPr>
              <w:t>Teaching</w:t>
            </w:r>
          </w:p>
          <w:p w14:paraId="6306BE0E" w14:textId="77777777" w:rsidR="00C13BF8" w:rsidRPr="00F24D98" w:rsidRDefault="00C13BF8" w:rsidP="00B66612">
            <w:pPr>
              <w:jc w:val="center"/>
              <w:rPr>
                <w:sz w:val="28"/>
                <w:szCs w:val="28"/>
              </w:rPr>
            </w:pPr>
            <w:r w:rsidRPr="00F24D98">
              <w:rPr>
                <w:sz w:val="28"/>
                <w:szCs w:val="28"/>
              </w:rPr>
              <w:t>Method</w:t>
            </w:r>
          </w:p>
        </w:tc>
        <w:tc>
          <w:tcPr>
            <w:tcW w:w="2049" w:type="dxa"/>
            <w:shd w:val="clear" w:color="auto" w:fill="B8CCE4"/>
            <w:vAlign w:val="center"/>
          </w:tcPr>
          <w:p w14:paraId="14B5FDB9" w14:textId="77777777" w:rsidR="00C13BF8" w:rsidRPr="00F24D98" w:rsidRDefault="00C13BF8" w:rsidP="00B66612">
            <w:pPr>
              <w:jc w:val="center"/>
              <w:rPr>
                <w:sz w:val="28"/>
                <w:szCs w:val="28"/>
              </w:rPr>
            </w:pPr>
            <w:r w:rsidRPr="00F24D98">
              <w:rPr>
                <w:sz w:val="28"/>
                <w:szCs w:val="28"/>
              </w:rPr>
              <w:t>Assessment</w:t>
            </w:r>
          </w:p>
          <w:p w14:paraId="24D3657F" w14:textId="77777777" w:rsidR="00C13BF8" w:rsidRPr="00F24D98" w:rsidRDefault="00C13BF8" w:rsidP="00B66612">
            <w:pPr>
              <w:jc w:val="center"/>
              <w:rPr>
                <w:sz w:val="28"/>
                <w:szCs w:val="28"/>
              </w:rPr>
            </w:pPr>
            <w:r w:rsidRPr="00F24D98">
              <w:rPr>
                <w:sz w:val="28"/>
                <w:szCs w:val="28"/>
              </w:rPr>
              <w:t>Method</w:t>
            </w:r>
          </w:p>
        </w:tc>
      </w:tr>
      <w:tr w:rsidR="00C13BF8" w:rsidRPr="00F24D98" w14:paraId="6B2BF375" w14:textId="77777777" w:rsidTr="00B66612">
        <w:trPr>
          <w:trHeight w:val="397"/>
        </w:trPr>
        <w:tc>
          <w:tcPr>
            <w:tcW w:w="918" w:type="dxa"/>
            <w:shd w:val="clear" w:color="auto" w:fill="DBE5F1"/>
            <w:vAlign w:val="center"/>
          </w:tcPr>
          <w:p w14:paraId="029F4D36" w14:textId="77777777" w:rsidR="00C13BF8" w:rsidRPr="00F24D98" w:rsidRDefault="00C13BF8" w:rsidP="00B66612">
            <w:pPr>
              <w:jc w:val="center"/>
              <w:rPr>
                <w:sz w:val="28"/>
                <w:szCs w:val="28"/>
              </w:rPr>
            </w:pPr>
            <w:r w:rsidRPr="00F24D98">
              <w:rPr>
                <w:sz w:val="28"/>
                <w:szCs w:val="28"/>
              </w:rPr>
              <w:t>1</w:t>
            </w:r>
          </w:p>
        </w:tc>
        <w:tc>
          <w:tcPr>
            <w:tcW w:w="930" w:type="dxa"/>
            <w:shd w:val="clear" w:color="auto" w:fill="B8CCE4"/>
            <w:vAlign w:val="center"/>
          </w:tcPr>
          <w:p w14:paraId="3461BACE" w14:textId="77777777" w:rsidR="00C13BF8" w:rsidRPr="00F24D98" w:rsidRDefault="00C13BF8" w:rsidP="00B66612">
            <w:pPr>
              <w:jc w:val="center"/>
              <w:rPr>
                <w:sz w:val="28"/>
                <w:szCs w:val="28"/>
              </w:rPr>
            </w:pPr>
            <w:r w:rsidRPr="00F24D98">
              <w:rPr>
                <w:rFonts w:ascii="Cambria" w:eastAsia="Cambria" w:hAnsi="Cambria" w:cs="Cambria" w:hint="cs"/>
                <w:sz w:val="28"/>
                <w:szCs w:val="28"/>
                <w:rtl/>
              </w:rPr>
              <w:t>2</w:t>
            </w:r>
          </w:p>
        </w:tc>
        <w:tc>
          <w:tcPr>
            <w:tcW w:w="1872" w:type="dxa"/>
            <w:shd w:val="clear" w:color="auto" w:fill="DBE5F1"/>
            <w:vAlign w:val="center"/>
          </w:tcPr>
          <w:p w14:paraId="24482E6E" w14:textId="77777777" w:rsidR="00C13BF8" w:rsidRPr="00F24D98" w:rsidRDefault="00C13BF8" w:rsidP="00B66612">
            <w:pPr>
              <w:jc w:val="center"/>
              <w:rPr>
                <w:sz w:val="26"/>
                <w:szCs w:val="26"/>
              </w:rPr>
            </w:pPr>
            <w:r w:rsidRPr="00F24D98">
              <w:rPr>
                <w:rFonts w:ascii="Arial" w:eastAsia="Cambria" w:hAnsi="Arial" w:cs="Arial"/>
                <w:sz w:val="28"/>
                <w:szCs w:val="28"/>
              </w:rPr>
              <w:t>Program, write</w:t>
            </w:r>
          </w:p>
        </w:tc>
        <w:tc>
          <w:tcPr>
            <w:tcW w:w="2136" w:type="dxa"/>
            <w:shd w:val="clear" w:color="auto" w:fill="B8CCE4"/>
            <w:vAlign w:val="center"/>
          </w:tcPr>
          <w:p w14:paraId="002A0848" w14:textId="77777777" w:rsidR="00C13BF8" w:rsidRPr="00F24D98" w:rsidRDefault="00C13BF8" w:rsidP="00B66612">
            <w:pPr>
              <w:rPr>
                <w:sz w:val="26"/>
                <w:szCs w:val="26"/>
              </w:rPr>
            </w:pPr>
            <w:r w:rsidRPr="00F24D98">
              <w:rPr>
                <w:rFonts w:ascii="Arial" w:eastAsia="Cambria" w:hAnsi="Arial" w:cs="Arial"/>
                <w:sz w:val="28"/>
                <w:szCs w:val="28"/>
              </w:rPr>
              <w:t>Introduction</w:t>
            </w:r>
          </w:p>
        </w:tc>
        <w:tc>
          <w:tcPr>
            <w:tcW w:w="1963" w:type="dxa"/>
            <w:shd w:val="clear" w:color="auto" w:fill="DBE5F1"/>
            <w:vAlign w:val="center"/>
          </w:tcPr>
          <w:p w14:paraId="678C6F39" w14:textId="77777777" w:rsidR="00C13BF8" w:rsidRPr="00F24D98" w:rsidRDefault="00C13BF8" w:rsidP="00B66612">
            <w:pPr>
              <w:jc w:val="center"/>
              <w:rPr>
                <w:sz w:val="28"/>
                <w:szCs w:val="28"/>
              </w:rPr>
            </w:pPr>
            <w:r w:rsidRPr="00F24D98">
              <w:rPr>
                <w:sz w:val="28"/>
                <w:szCs w:val="28"/>
              </w:rPr>
              <w:t>Lecture</w:t>
            </w:r>
          </w:p>
        </w:tc>
        <w:tc>
          <w:tcPr>
            <w:tcW w:w="2049" w:type="dxa"/>
            <w:shd w:val="clear" w:color="auto" w:fill="B8CCE4"/>
            <w:vAlign w:val="center"/>
          </w:tcPr>
          <w:p w14:paraId="1193B8F9" w14:textId="77777777" w:rsidR="00C13BF8" w:rsidRPr="00F24D98" w:rsidRDefault="00C13BF8" w:rsidP="00B66612">
            <w:pPr>
              <w:jc w:val="center"/>
              <w:rPr>
                <w:sz w:val="28"/>
                <w:szCs w:val="28"/>
              </w:rPr>
            </w:pPr>
            <w:r w:rsidRPr="00F24D98">
              <w:rPr>
                <w:sz w:val="28"/>
                <w:szCs w:val="28"/>
              </w:rPr>
              <w:t>Written exam</w:t>
            </w:r>
          </w:p>
        </w:tc>
      </w:tr>
      <w:tr w:rsidR="00C13BF8" w:rsidRPr="00F24D98" w14:paraId="7D2212DD" w14:textId="77777777" w:rsidTr="00B66612">
        <w:trPr>
          <w:trHeight w:val="397"/>
        </w:trPr>
        <w:tc>
          <w:tcPr>
            <w:tcW w:w="918" w:type="dxa"/>
            <w:shd w:val="clear" w:color="auto" w:fill="B8CCE4"/>
            <w:vAlign w:val="center"/>
          </w:tcPr>
          <w:p w14:paraId="1027C8E4" w14:textId="77777777" w:rsidR="00C13BF8" w:rsidRPr="00F24D98" w:rsidRDefault="00C13BF8" w:rsidP="00B66612">
            <w:pPr>
              <w:jc w:val="center"/>
              <w:rPr>
                <w:sz w:val="28"/>
                <w:szCs w:val="28"/>
              </w:rPr>
            </w:pPr>
            <w:r w:rsidRPr="00F24D98">
              <w:rPr>
                <w:sz w:val="28"/>
                <w:szCs w:val="28"/>
              </w:rPr>
              <w:t>2</w:t>
            </w:r>
          </w:p>
        </w:tc>
        <w:tc>
          <w:tcPr>
            <w:tcW w:w="930" w:type="dxa"/>
            <w:shd w:val="clear" w:color="auto" w:fill="DBE5F1"/>
          </w:tcPr>
          <w:p w14:paraId="61529031" w14:textId="77777777" w:rsidR="00C13BF8" w:rsidRPr="00F24D98" w:rsidRDefault="00C13BF8" w:rsidP="00B66612">
            <w:pPr>
              <w:jc w:val="center"/>
              <w:rPr>
                <w:sz w:val="28"/>
                <w:szCs w:val="28"/>
              </w:rPr>
            </w:pPr>
            <w:r w:rsidRPr="00F24D98">
              <w:rPr>
                <w:rFonts w:ascii="Cambria" w:eastAsia="Cambria" w:hAnsi="Cambria" w:cs="Cambria" w:hint="cs"/>
                <w:sz w:val="28"/>
                <w:szCs w:val="28"/>
                <w:rtl/>
              </w:rPr>
              <w:t>2</w:t>
            </w:r>
          </w:p>
        </w:tc>
        <w:tc>
          <w:tcPr>
            <w:tcW w:w="1872" w:type="dxa"/>
            <w:shd w:val="clear" w:color="auto" w:fill="B8CCE4"/>
            <w:vAlign w:val="center"/>
          </w:tcPr>
          <w:p w14:paraId="37729EF0" w14:textId="77777777" w:rsidR="00C13BF8" w:rsidRPr="00F24D98" w:rsidRDefault="00C13BF8" w:rsidP="00B66612">
            <w:pPr>
              <w:jc w:val="center"/>
              <w:rPr>
                <w:sz w:val="26"/>
                <w:szCs w:val="26"/>
              </w:rPr>
            </w:pPr>
            <w:r w:rsidRPr="00F24D98">
              <w:rPr>
                <w:rFonts w:ascii="Arial" w:eastAsia="Cambria" w:hAnsi="Arial" w:cs="Arial"/>
                <w:sz w:val="28"/>
                <w:szCs w:val="28"/>
              </w:rPr>
              <w:t>Constant and variables</w:t>
            </w:r>
          </w:p>
        </w:tc>
        <w:tc>
          <w:tcPr>
            <w:tcW w:w="2136" w:type="dxa"/>
            <w:shd w:val="clear" w:color="auto" w:fill="DBE5F1"/>
            <w:vAlign w:val="center"/>
          </w:tcPr>
          <w:p w14:paraId="43482FAF" w14:textId="77777777" w:rsidR="00C13BF8" w:rsidRPr="00F24D98" w:rsidRDefault="00C13BF8" w:rsidP="00B66612">
            <w:pPr>
              <w:rPr>
                <w:sz w:val="26"/>
                <w:szCs w:val="26"/>
              </w:rPr>
            </w:pPr>
            <w:r w:rsidRPr="00F24D98">
              <w:rPr>
                <w:rFonts w:ascii="Arial" w:eastAsia="Cambria" w:hAnsi="Arial" w:cs="Arial"/>
                <w:sz w:val="28"/>
                <w:szCs w:val="28"/>
              </w:rPr>
              <w:t>Constant and variables</w:t>
            </w:r>
          </w:p>
        </w:tc>
        <w:tc>
          <w:tcPr>
            <w:tcW w:w="1963" w:type="dxa"/>
            <w:shd w:val="clear" w:color="auto" w:fill="B8CCE4"/>
            <w:vAlign w:val="center"/>
          </w:tcPr>
          <w:p w14:paraId="435A25E4" w14:textId="77777777" w:rsidR="00C13BF8" w:rsidRPr="00F24D98" w:rsidRDefault="00C13BF8" w:rsidP="00B66612">
            <w:pPr>
              <w:jc w:val="center"/>
              <w:rPr>
                <w:sz w:val="28"/>
                <w:szCs w:val="28"/>
              </w:rPr>
            </w:pPr>
            <w:r w:rsidRPr="00F24D98">
              <w:rPr>
                <w:sz w:val="28"/>
                <w:szCs w:val="28"/>
              </w:rPr>
              <w:t>Lecture</w:t>
            </w:r>
          </w:p>
        </w:tc>
        <w:tc>
          <w:tcPr>
            <w:tcW w:w="2049" w:type="dxa"/>
            <w:shd w:val="clear" w:color="auto" w:fill="DBE5F1"/>
            <w:vAlign w:val="center"/>
          </w:tcPr>
          <w:p w14:paraId="746C6315" w14:textId="77777777" w:rsidR="00C13BF8" w:rsidRPr="00F24D98" w:rsidRDefault="00C13BF8" w:rsidP="00B66612">
            <w:pPr>
              <w:jc w:val="center"/>
              <w:rPr>
                <w:sz w:val="28"/>
                <w:szCs w:val="28"/>
              </w:rPr>
            </w:pPr>
            <w:r w:rsidRPr="00F24D98">
              <w:rPr>
                <w:sz w:val="28"/>
                <w:szCs w:val="28"/>
              </w:rPr>
              <w:t>Written exam</w:t>
            </w:r>
          </w:p>
        </w:tc>
      </w:tr>
      <w:tr w:rsidR="00C13BF8" w:rsidRPr="00F24D98" w14:paraId="6B8D4952" w14:textId="77777777" w:rsidTr="00B66612">
        <w:trPr>
          <w:trHeight w:val="397"/>
        </w:trPr>
        <w:tc>
          <w:tcPr>
            <w:tcW w:w="918" w:type="dxa"/>
            <w:shd w:val="clear" w:color="auto" w:fill="DBE5F1"/>
            <w:vAlign w:val="center"/>
          </w:tcPr>
          <w:p w14:paraId="1F3A9A67" w14:textId="77777777" w:rsidR="00C13BF8" w:rsidRPr="00F24D98" w:rsidRDefault="00C13BF8" w:rsidP="00B66612">
            <w:pPr>
              <w:jc w:val="center"/>
              <w:rPr>
                <w:sz w:val="28"/>
                <w:szCs w:val="28"/>
              </w:rPr>
            </w:pPr>
            <w:r w:rsidRPr="00F24D98">
              <w:rPr>
                <w:sz w:val="28"/>
                <w:szCs w:val="28"/>
              </w:rPr>
              <w:t>3</w:t>
            </w:r>
          </w:p>
        </w:tc>
        <w:tc>
          <w:tcPr>
            <w:tcW w:w="930" w:type="dxa"/>
            <w:shd w:val="clear" w:color="auto" w:fill="B8CCE4"/>
          </w:tcPr>
          <w:p w14:paraId="26422D79" w14:textId="77777777" w:rsidR="00C13BF8" w:rsidRPr="00F24D98" w:rsidRDefault="00C13BF8" w:rsidP="00B66612">
            <w:pPr>
              <w:jc w:val="center"/>
              <w:rPr>
                <w:sz w:val="28"/>
                <w:szCs w:val="28"/>
              </w:rPr>
            </w:pPr>
            <w:r w:rsidRPr="00F24D98">
              <w:rPr>
                <w:rFonts w:ascii="Cambria" w:eastAsia="Cambria" w:hAnsi="Cambria" w:cs="Cambria" w:hint="cs"/>
                <w:sz w:val="28"/>
                <w:szCs w:val="28"/>
                <w:rtl/>
              </w:rPr>
              <w:t>2</w:t>
            </w:r>
          </w:p>
        </w:tc>
        <w:tc>
          <w:tcPr>
            <w:tcW w:w="1872" w:type="dxa"/>
            <w:shd w:val="clear" w:color="auto" w:fill="DBE5F1"/>
            <w:vAlign w:val="center"/>
          </w:tcPr>
          <w:p w14:paraId="53D73C72" w14:textId="77777777" w:rsidR="00C13BF8" w:rsidRPr="00F24D98" w:rsidRDefault="00C13BF8" w:rsidP="00B66612">
            <w:pPr>
              <w:jc w:val="center"/>
              <w:rPr>
                <w:sz w:val="26"/>
                <w:szCs w:val="26"/>
              </w:rPr>
            </w:pPr>
            <w:r w:rsidRPr="00F24D98">
              <w:rPr>
                <w:rFonts w:ascii="Arial" w:eastAsia="Cambria" w:hAnsi="Arial" w:cs="Arial"/>
                <w:sz w:val="28"/>
                <w:szCs w:val="28"/>
              </w:rPr>
              <w:t>Inputs and outputs</w:t>
            </w:r>
          </w:p>
        </w:tc>
        <w:tc>
          <w:tcPr>
            <w:tcW w:w="2136" w:type="dxa"/>
            <w:shd w:val="clear" w:color="auto" w:fill="B8CCE4"/>
            <w:vAlign w:val="center"/>
          </w:tcPr>
          <w:p w14:paraId="0336B1D1" w14:textId="77777777" w:rsidR="00C13BF8" w:rsidRPr="00F24D98" w:rsidRDefault="00C13BF8" w:rsidP="00B66612">
            <w:pPr>
              <w:rPr>
                <w:sz w:val="26"/>
                <w:szCs w:val="26"/>
              </w:rPr>
            </w:pPr>
            <w:r w:rsidRPr="00F24D98">
              <w:rPr>
                <w:rFonts w:ascii="Arial" w:eastAsia="Cambria" w:hAnsi="Arial" w:cs="Arial"/>
                <w:sz w:val="28"/>
                <w:szCs w:val="28"/>
              </w:rPr>
              <w:t>Inputs and outputs</w:t>
            </w:r>
          </w:p>
        </w:tc>
        <w:tc>
          <w:tcPr>
            <w:tcW w:w="1963" w:type="dxa"/>
            <w:shd w:val="clear" w:color="auto" w:fill="DBE5F1"/>
            <w:vAlign w:val="center"/>
          </w:tcPr>
          <w:p w14:paraId="64504E94" w14:textId="77777777" w:rsidR="00C13BF8" w:rsidRPr="00F24D98" w:rsidRDefault="00C13BF8" w:rsidP="00B66612">
            <w:pPr>
              <w:jc w:val="center"/>
              <w:rPr>
                <w:sz w:val="28"/>
                <w:szCs w:val="28"/>
              </w:rPr>
            </w:pPr>
            <w:r w:rsidRPr="00F24D98">
              <w:rPr>
                <w:sz w:val="28"/>
                <w:szCs w:val="28"/>
              </w:rPr>
              <w:t>Lecture</w:t>
            </w:r>
          </w:p>
        </w:tc>
        <w:tc>
          <w:tcPr>
            <w:tcW w:w="2049" w:type="dxa"/>
            <w:shd w:val="clear" w:color="auto" w:fill="B8CCE4"/>
            <w:vAlign w:val="center"/>
          </w:tcPr>
          <w:p w14:paraId="77E371AF" w14:textId="77777777" w:rsidR="00C13BF8" w:rsidRPr="00F24D98" w:rsidRDefault="00C13BF8" w:rsidP="00B66612">
            <w:pPr>
              <w:jc w:val="center"/>
              <w:rPr>
                <w:sz w:val="28"/>
                <w:szCs w:val="28"/>
              </w:rPr>
            </w:pPr>
            <w:r w:rsidRPr="00F24D98">
              <w:rPr>
                <w:sz w:val="28"/>
                <w:szCs w:val="28"/>
              </w:rPr>
              <w:t>Written exam</w:t>
            </w:r>
          </w:p>
        </w:tc>
      </w:tr>
      <w:tr w:rsidR="00C13BF8" w:rsidRPr="00F24D98" w14:paraId="43741EFE" w14:textId="77777777" w:rsidTr="00B66612">
        <w:trPr>
          <w:trHeight w:val="397"/>
        </w:trPr>
        <w:tc>
          <w:tcPr>
            <w:tcW w:w="918" w:type="dxa"/>
            <w:shd w:val="clear" w:color="auto" w:fill="B8CCE4"/>
            <w:vAlign w:val="center"/>
          </w:tcPr>
          <w:p w14:paraId="2642CDA5" w14:textId="77777777" w:rsidR="00C13BF8" w:rsidRPr="00F24D98" w:rsidRDefault="00C13BF8" w:rsidP="00B66612">
            <w:pPr>
              <w:jc w:val="center"/>
              <w:rPr>
                <w:sz w:val="28"/>
                <w:szCs w:val="28"/>
              </w:rPr>
            </w:pPr>
            <w:r w:rsidRPr="00F24D98">
              <w:rPr>
                <w:sz w:val="28"/>
                <w:szCs w:val="28"/>
              </w:rPr>
              <w:t>4</w:t>
            </w:r>
          </w:p>
        </w:tc>
        <w:tc>
          <w:tcPr>
            <w:tcW w:w="930" w:type="dxa"/>
            <w:shd w:val="clear" w:color="auto" w:fill="DBE5F1"/>
          </w:tcPr>
          <w:p w14:paraId="6BD7FA59" w14:textId="77777777" w:rsidR="00C13BF8" w:rsidRPr="00F24D98" w:rsidRDefault="00C13BF8" w:rsidP="00B66612">
            <w:pPr>
              <w:jc w:val="center"/>
              <w:rPr>
                <w:sz w:val="28"/>
                <w:szCs w:val="28"/>
              </w:rPr>
            </w:pPr>
            <w:r w:rsidRPr="00F24D98">
              <w:rPr>
                <w:rFonts w:ascii="Cambria" w:eastAsia="Cambria" w:hAnsi="Cambria" w:cs="Cambria" w:hint="cs"/>
                <w:sz w:val="28"/>
                <w:szCs w:val="28"/>
                <w:rtl/>
              </w:rPr>
              <w:t>2</w:t>
            </w:r>
          </w:p>
        </w:tc>
        <w:tc>
          <w:tcPr>
            <w:tcW w:w="1872" w:type="dxa"/>
            <w:shd w:val="clear" w:color="auto" w:fill="B8CCE4"/>
            <w:vAlign w:val="center"/>
          </w:tcPr>
          <w:p w14:paraId="57AC0624" w14:textId="77777777" w:rsidR="00C13BF8" w:rsidRPr="00F24D98" w:rsidRDefault="00C13BF8" w:rsidP="00B66612">
            <w:pPr>
              <w:jc w:val="center"/>
              <w:rPr>
                <w:sz w:val="26"/>
                <w:szCs w:val="26"/>
              </w:rPr>
            </w:pPr>
            <w:r w:rsidRPr="00F24D98">
              <w:rPr>
                <w:rFonts w:ascii="Arial" w:eastAsia="Cambria" w:hAnsi="Arial" w:cs="Arial"/>
                <w:sz w:val="28"/>
                <w:szCs w:val="28"/>
              </w:rPr>
              <w:t xml:space="preserve"> </w:t>
            </w:r>
            <w:r w:rsidRPr="00F24D98">
              <w:rPr>
                <w:rFonts w:ascii="Arial" w:eastAsia="Cambria" w:hAnsi="Arial" w:cs="Arial" w:hint="cs"/>
                <w:sz w:val="28"/>
                <w:szCs w:val="28"/>
                <w:rtl/>
              </w:rPr>
              <w:t xml:space="preserve"> </w:t>
            </w:r>
            <w:r w:rsidRPr="00F24D98">
              <w:rPr>
                <w:rFonts w:ascii="Arial" w:eastAsia="Cambria" w:hAnsi="Arial" w:cs="Arial"/>
                <w:sz w:val="28"/>
                <w:szCs w:val="28"/>
              </w:rPr>
              <w:t>GOTO</w:t>
            </w:r>
            <w:r w:rsidRPr="00F24D98">
              <w:rPr>
                <w:rFonts w:ascii="Arial" w:eastAsia="Cambria" w:hAnsi="Arial" w:cs="Arial" w:hint="cs"/>
                <w:sz w:val="28"/>
                <w:szCs w:val="28"/>
                <w:rtl/>
              </w:rPr>
              <w:t xml:space="preserve"> </w:t>
            </w:r>
            <w:r w:rsidRPr="00F24D98">
              <w:rPr>
                <w:rFonts w:ascii="Arial" w:eastAsia="Cambria" w:hAnsi="Arial" w:cs="Arial"/>
                <w:sz w:val="28"/>
                <w:szCs w:val="28"/>
              </w:rPr>
              <w:t xml:space="preserve">  FORMAT</w:t>
            </w:r>
          </w:p>
        </w:tc>
        <w:tc>
          <w:tcPr>
            <w:tcW w:w="2136" w:type="dxa"/>
            <w:shd w:val="clear" w:color="auto" w:fill="DBE5F1"/>
            <w:vAlign w:val="center"/>
          </w:tcPr>
          <w:p w14:paraId="7D747CCC" w14:textId="77777777" w:rsidR="00C13BF8" w:rsidRPr="00F24D98" w:rsidRDefault="00C13BF8" w:rsidP="00B66612">
            <w:pPr>
              <w:rPr>
                <w:sz w:val="26"/>
                <w:szCs w:val="26"/>
              </w:rPr>
            </w:pPr>
            <w:r w:rsidRPr="00F24D98">
              <w:rPr>
                <w:rFonts w:ascii="Arial" w:eastAsia="Cambria" w:hAnsi="Arial" w:cs="Arial"/>
                <w:sz w:val="28"/>
                <w:szCs w:val="28"/>
              </w:rPr>
              <w:t xml:space="preserve"> </w:t>
            </w:r>
            <w:r w:rsidRPr="00F24D98">
              <w:rPr>
                <w:rFonts w:ascii="Arial" w:eastAsia="Cambria" w:hAnsi="Arial" w:cs="Arial" w:hint="cs"/>
                <w:sz w:val="28"/>
                <w:szCs w:val="28"/>
                <w:rtl/>
              </w:rPr>
              <w:t xml:space="preserve"> </w:t>
            </w:r>
            <w:r w:rsidRPr="00F24D98">
              <w:rPr>
                <w:rFonts w:ascii="Arial" w:eastAsia="Cambria" w:hAnsi="Arial" w:cs="Arial"/>
                <w:sz w:val="28"/>
                <w:szCs w:val="28"/>
              </w:rPr>
              <w:t>FORMAT</w:t>
            </w:r>
          </w:p>
        </w:tc>
        <w:tc>
          <w:tcPr>
            <w:tcW w:w="1963" w:type="dxa"/>
            <w:shd w:val="clear" w:color="auto" w:fill="B8CCE4"/>
            <w:vAlign w:val="center"/>
          </w:tcPr>
          <w:p w14:paraId="78E4A99F" w14:textId="77777777" w:rsidR="00C13BF8" w:rsidRPr="00F24D98" w:rsidRDefault="00C13BF8" w:rsidP="00B66612">
            <w:pPr>
              <w:jc w:val="center"/>
              <w:rPr>
                <w:sz w:val="28"/>
                <w:szCs w:val="28"/>
              </w:rPr>
            </w:pPr>
            <w:r w:rsidRPr="00F24D98">
              <w:rPr>
                <w:sz w:val="28"/>
                <w:szCs w:val="28"/>
              </w:rPr>
              <w:t>Lecture</w:t>
            </w:r>
          </w:p>
        </w:tc>
        <w:tc>
          <w:tcPr>
            <w:tcW w:w="2049" w:type="dxa"/>
            <w:shd w:val="clear" w:color="auto" w:fill="DBE5F1"/>
            <w:vAlign w:val="center"/>
          </w:tcPr>
          <w:p w14:paraId="774C415A" w14:textId="77777777" w:rsidR="00C13BF8" w:rsidRPr="00F24D98" w:rsidRDefault="00C13BF8" w:rsidP="00B66612">
            <w:pPr>
              <w:jc w:val="center"/>
              <w:rPr>
                <w:sz w:val="28"/>
                <w:szCs w:val="28"/>
              </w:rPr>
            </w:pPr>
            <w:r w:rsidRPr="00F24D98">
              <w:rPr>
                <w:sz w:val="28"/>
                <w:szCs w:val="28"/>
              </w:rPr>
              <w:t>Written exam</w:t>
            </w:r>
          </w:p>
        </w:tc>
      </w:tr>
      <w:tr w:rsidR="00C13BF8" w:rsidRPr="00F24D98" w14:paraId="6AB5D611" w14:textId="77777777" w:rsidTr="00B66612">
        <w:trPr>
          <w:trHeight w:val="397"/>
        </w:trPr>
        <w:tc>
          <w:tcPr>
            <w:tcW w:w="918" w:type="dxa"/>
            <w:shd w:val="clear" w:color="auto" w:fill="DBE5F1"/>
            <w:vAlign w:val="center"/>
          </w:tcPr>
          <w:p w14:paraId="58D5D582" w14:textId="77777777" w:rsidR="00C13BF8" w:rsidRPr="00F24D98" w:rsidRDefault="00C13BF8" w:rsidP="00B66612">
            <w:pPr>
              <w:jc w:val="center"/>
              <w:rPr>
                <w:sz w:val="28"/>
                <w:szCs w:val="28"/>
              </w:rPr>
            </w:pPr>
            <w:r w:rsidRPr="00F24D98">
              <w:rPr>
                <w:sz w:val="28"/>
                <w:szCs w:val="28"/>
              </w:rPr>
              <w:t>5</w:t>
            </w:r>
          </w:p>
        </w:tc>
        <w:tc>
          <w:tcPr>
            <w:tcW w:w="930" w:type="dxa"/>
            <w:shd w:val="clear" w:color="auto" w:fill="B8CCE4"/>
          </w:tcPr>
          <w:p w14:paraId="1E6CB0E6" w14:textId="77777777" w:rsidR="00C13BF8" w:rsidRPr="00F24D98" w:rsidRDefault="00C13BF8" w:rsidP="00B66612">
            <w:pPr>
              <w:jc w:val="center"/>
              <w:rPr>
                <w:sz w:val="28"/>
                <w:szCs w:val="28"/>
              </w:rPr>
            </w:pPr>
            <w:r w:rsidRPr="00F24D98">
              <w:rPr>
                <w:rFonts w:ascii="Cambria" w:eastAsia="Cambria" w:hAnsi="Cambria" w:cs="Cambria" w:hint="cs"/>
                <w:sz w:val="28"/>
                <w:szCs w:val="28"/>
                <w:rtl/>
              </w:rPr>
              <w:t>2</w:t>
            </w:r>
          </w:p>
        </w:tc>
        <w:tc>
          <w:tcPr>
            <w:tcW w:w="1872" w:type="dxa"/>
            <w:shd w:val="clear" w:color="auto" w:fill="DBE5F1"/>
            <w:vAlign w:val="center"/>
          </w:tcPr>
          <w:p w14:paraId="4ACB24C5" w14:textId="77777777" w:rsidR="00C13BF8" w:rsidRPr="00F24D98" w:rsidRDefault="00C13BF8" w:rsidP="00B66612">
            <w:pPr>
              <w:shd w:val="clear" w:color="auto" w:fill="FFFFFF"/>
              <w:autoSpaceDE w:val="0"/>
              <w:autoSpaceDN w:val="0"/>
              <w:adjustRightInd w:val="0"/>
              <w:jc w:val="center"/>
              <w:rPr>
                <w:rFonts w:ascii="Cambria" w:eastAsia="Calibri" w:hAnsi="Cambria"/>
                <w:sz w:val="26"/>
                <w:szCs w:val="26"/>
                <w:lang w:bidi="ar-IQ"/>
              </w:rPr>
            </w:pPr>
            <w:r w:rsidRPr="00F24D98">
              <w:rPr>
                <w:rFonts w:ascii="Arial" w:eastAsia="Cambria" w:hAnsi="Arial" w:cs="Arial"/>
                <w:sz w:val="28"/>
                <w:szCs w:val="28"/>
              </w:rPr>
              <w:t>Control statements</w:t>
            </w:r>
          </w:p>
        </w:tc>
        <w:tc>
          <w:tcPr>
            <w:tcW w:w="2136" w:type="dxa"/>
            <w:shd w:val="clear" w:color="auto" w:fill="B8CCE4"/>
            <w:vAlign w:val="center"/>
          </w:tcPr>
          <w:p w14:paraId="6E4E82C3" w14:textId="77777777" w:rsidR="00C13BF8" w:rsidRPr="00F24D98" w:rsidRDefault="00C13BF8" w:rsidP="00B66612">
            <w:pPr>
              <w:rPr>
                <w:sz w:val="26"/>
                <w:szCs w:val="26"/>
              </w:rPr>
            </w:pPr>
            <w:r w:rsidRPr="00F24D98">
              <w:rPr>
                <w:rFonts w:ascii="Arial" w:eastAsia="Cambria" w:hAnsi="Arial" w:cs="Arial"/>
                <w:sz w:val="28"/>
                <w:szCs w:val="28"/>
              </w:rPr>
              <w:t>Control statements</w:t>
            </w:r>
          </w:p>
        </w:tc>
        <w:tc>
          <w:tcPr>
            <w:tcW w:w="1963" w:type="dxa"/>
            <w:shd w:val="clear" w:color="auto" w:fill="DBE5F1"/>
            <w:vAlign w:val="center"/>
          </w:tcPr>
          <w:p w14:paraId="54FB73F1" w14:textId="77777777" w:rsidR="00C13BF8" w:rsidRPr="00F24D98" w:rsidRDefault="00C13BF8" w:rsidP="00B66612">
            <w:pPr>
              <w:jc w:val="center"/>
              <w:rPr>
                <w:sz w:val="28"/>
                <w:szCs w:val="28"/>
              </w:rPr>
            </w:pPr>
            <w:r w:rsidRPr="00F24D98">
              <w:rPr>
                <w:sz w:val="28"/>
                <w:szCs w:val="28"/>
              </w:rPr>
              <w:t>Lecture</w:t>
            </w:r>
          </w:p>
        </w:tc>
        <w:tc>
          <w:tcPr>
            <w:tcW w:w="2049" w:type="dxa"/>
            <w:shd w:val="clear" w:color="auto" w:fill="B8CCE4"/>
            <w:vAlign w:val="center"/>
          </w:tcPr>
          <w:p w14:paraId="4D9BBD31" w14:textId="77777777" w:rsidR="00C13BF8" w:rsidRPr="00F24D98" w:rsidRDefault="00C13BF8" w:rsidP="00B66612">
            <w:pPr>
              <w:jc w:val="center"/>
              <w:rPr>
                <w:sz w:val="28"/>
                <w:szCs w:val="28"/>
              </w:rPr>
            </w:pPr>
            <w:r w:rsidRPr="00F24D98">
              <w:rPr>
                <w:sz w:val="28"/>
                <w:szCs w:val="28"/>
              </w:rPr>
              <w:t>Written exam</w:t>
            </w:r>
          </w:p>
        </w:tc>
      </w:tr>
      <w:tr w:rsidR="00C13BF8" w:rsidRPr="00F24D98" w14:paraId="6FE3D4C0" w14:textId="77777777" w:rsidTr="00B66612">
        <w:trPr>
          <w:trHeight w:val="397"/>
        </w:trPr>
        <w:tc>
          <w:tcPr>
            <w:tcW w:w="918" w:type="dxa"/>
            <w:shd w:val="clear" w:color="auto" w:fill="B8CCE4"/>
            <w:vAlign w:val="center"/>
          </w:tcPr>
          <w:p w14:paraId="5CE23F23" w14:textId="77777777" w:rsidR="00C13BF8" w:rsidRPr="00F24D98" w:rsidRDefault="00C13BF8" w:rsidP="00B66612">
            <w:pPr>
              <w:jc w:val="center"/>
              <w:rPr>
                <w:sz w:val="28"/>
                <w:szCs w:val="28"/>
              </w:rPr>
            </w:pPr>
            <w:r w:rsidRPr="00F24D98">
              <w:rPr>
                <w:sz w:val="28"/>
                <w:szCs w:val="28"/>
              </w:rPr>
              <w:t>6</w:t>
            </w:r>
          </w:p>
        </w:tc>
        <w:tc>
          <w:tcPr>
            <w:tcW w:w="930" w:type="dxa"/>
            <w:shd w:val="clear" w:color="auto" w:fill="DBE5F1"/>
          </w:tcPr>
          <w:p w14:paraId="6E9D104E" w14:textId="77777777" w:rsidR="00C13BF8" w:rsidRPr="00F24D98" w:rsidRDefault="00C13BF8" w:rsidP="00B66612">
            <w:pPr>
              <w:jc w:val="center"/>
              <w:rPr>
                <w:sz w:val="28"/>
                <w:szCs w:val="28"/>
              </w:rPr>
            </w:pPr>
            <w:r w:rsidRPr="00F24D98">
              <w:rPr>
                <w:rFonts w:ascii="Cambria" w:eastAsia="Cambria" w:hAnsi="Cambria" w:cs="Cambria" w:hint="cs"/>
                <w:sz w:val="28"/>
                <w:szCs w:val="28"/>
                <w:rtl/>
              </w:rPr>
              <w:t>2</w:t>
            </w:r>
          </w:p>
        </w:tc>
        <w:tc>
          <w:tcPr>
            <w:tcW w:w="1872" w:type="dxa"/>
            <w:shd w:val="clear" w:color="auto" w:fill="B8CCE4"/>
            <w:vAlign w:val="center"/>
          </w:tcPr>
          <w:p w14:paraId="1A878470" w14:textId="77777777" w:rsidR="00C13BF8" w:rsidRPr="00F24D98" w:rsidRDefault="00C13BF8" w:rsidP="00B66612">
            <w:pPr>
              <w:shd w:val="clear" w:color="auto" w:fill="FFFFFF"/>
              <w:autoSpaceDE w:val="0"/>
              <w:autoSpaceDN w:val="0"/>
              <w:adjustRightInd w:val="0"/>
              <w:jc w:val="center"/>
              <w:rPr>
                <w:rFonts w:ascii="Cambria" w:eastAsia="Calibri" w:hAnsi="Cambria"/>
                <w:sz w:val="26"/>
                <w:szCs w:val="26"/>
                <w:lang w:bidi="ar-IQ"/>
              </w:rPr>
            </w:pPr>
            <w:r w:rsidRPr="00F24D98">
              <w:rPr>
                <w:rFonts w:ascii="Arial" w:eastAsia="Cambria" w:hAnsi="Arial" w:cs="Arial"/>
                <w:sz w:val="28"/>
                <w:szCs w:val="28"/>
              </w:rPr>
              <w:t>Loop</w:t>
            </w:r>
          </w:p>
        </w:tc>
        <w:tc>
          <w:tcPr>
            <w:tcW w:w="2136" w:type="dxa"/>
            <w:shd w:val="clear" w:color="auto" w:fill="DBE5F1"/>
            <w:vAlign w:val="center"/>
          </w:tcPr>
          <w:p w14:paraId="5BF07927" w14:textId="77777777" w:rsidR="00C13BF8" w:rsidRPr="00F24D98" w:rsidRDefault="00C13BF8" w:rsidP="00B66612">
            <w:pPr>
              <w:rPr>
                <w:sz w:val="26"/>
                <w:szCs w:val="26"/>
              </w:rPr>
            </w:pPr>
            <w:r w:rsidRPr="00F24D98">
              <w:rPr>
                <w:rFonts w:ascii="Arial" w:eastAsia="Cambria" w:hAnsi="Arial" w:cs="Arial"/>
                <w:sz w:val="28"/>
                <w:szCs w:val="28"/>
              </w:rPr>
              <w:t>DO loop</w:t>
            </w:r>
          </w:p>
        </w:tc>
        <w:tc>
          <w:tcPr>
            <w:tcW w:w="1963" w:type="dxa"/>
            <w:shd w:val="clear" w:color="auto" w:fill="B8CCE4"/>
            <w:vAlign w:val="center"/>
          </w:tcPr>
          <w:p w14:paraId="3364BD69" w14:textId="77777777" w:rsidR="00C13BF8" w:rsidRPr="00F24D98" w:rsidRDefault="00C13BF8" w:rsidP="00B66612">
            <w:pPr>
              <w:jc w:val="center"/>
              <w:rPr>
                <w:sz w:val="28"/>
                <w:szCs w:val="28"/>
              </w:rPr>
            </w:pPr>
            <w:r w:rsidRPr="00F24D98">
              <w:rPr>
                <w:sz w:val="28"/>
                <w:szCs w:val="28"/>
              </w:rPr>
              <w:t>Lecture</w:t>
            </w:r>
          </w:p>
        </w:tc>
        <w:tc>
          <w:tcPr>
            <w:tcW w:w="2049" w:type="dxa"/>
            <w:shd w:val="clear" w:color="auto" w:fill="DBE5F1"/>
            <w:vAlign w:val="center"/>
          </w:tcPr>
          <w:p w14:paraId="3AC342BB" w14:textId="77777777" w:rsidR="00C13BF8" w:rsidRPr="00F24D98" w:rsidRDefault="00C13BF8" w:rsidP="00B66612">
            <w:pPr>
              <w:jc w:val="center"/>
              <w:rPr>
                <w:sz w:val="28"/>
                <w:szCs w:val="28"/>
              </w:rPr>
            </w:pPr>
            <w:r w:rsidRPr="00F24D98">
              <w:rPr>
                <w:sz w:val="28"/>
                <w:szCs w:val="28"/>
              </w:rPr>
              <w:t>Written exam</w:t>
            </w:r>
          </w:p>
        </w:tc>
      </w:tr>
      <w:tr w:rsidR="00C13BF8" w:rsidRPr="00F24D98" w14:paraId="02678F9A" w14:textId="77777777" w:rsidTr="00B66612">
        <w:trPr>
          <w:trHeight w:val="397"/>
        </w:trPr>
        <w:tc>
          <w:tcPr>
            <w:tcW w:w="918" w:type="dxa"/>
            <w:shd w:val="clear" w:color="auto" w:fill="DBE5F1"/>
            <w:vAlign w:val="center"/>
          </w:tcPr>
          <w:p w14:paraId="1265BB45" w14:textId="77777777" w:rsidR="00C13BF8" w:rsidRPr="00F24D98" w:rsidRDefault="00C13BF8" w:rsidP="00B66612">
            <w:pPr>
              <w:jc w:val="center"/>
              <w:rPr>
                <w:sz w:val="28"/>
                <w:szCs w:val="28"/>
              </w:rPr>
            </w:pPr>
            <w:r w:rsidRPr="00F24D98">
              <w:rPr>
                <w:sz w:val="28"/>
                <w:szCs w:val="28"/>
              </w:rPr>
              <w:t>7</w:t>
            </w:r>
          </w:p>
        </w:tc>
        <w:tc>
          <w:tcPr>
            <w:tcW w:w="930" w:type="dxa"/>
            <w:tcBorders>
              <w:bottom w:val="single" w:sz="8" w:space="0" w:color="4F81BD"/>
            </w:tcBorders>
            <w:shd w:val="clear" w:color="auto" w:fill="B8CCE4"/>
          </w:tcPr>
          <w:p w14:paraId="63CE00BC" w14:textId="77777777" w:rsidR="00C13BF8" w:rsidRPr="00F24D98" w:rsidRDefault="00C13BF8" w:rsidP="00B66612">
            <w:pPr>
              <w:jc w:val="center"/>
              <w:rPr>
                <w:sz w:val="28"/>
                <w:szCs w:val="28"/>
              </w:rPr>
            </w:pPr>
            <w:r w:rsidRPr="00F24D98">
              <w:rPr>
                <w:rFonts w:ascii="Cambria" w:eastAsia="Cambria" w:hAnsi="Cambria" w:cs="Cambria" w:hint="cs"/>
                <w:sz w:val="28"/>
                <w:szCs w:val="28"/>
                <w:rtl/>
              </w:rPr>
              <w:t>2</w:t>
            </w:r>
          </w:p>
        </w:tc>
        <w:tc>
          <w:tcPr>
            <w:tcW w:w="1872" w:type="dxa"/>
            <w:tcBorders>
              <w:bottom w:val="single" w:sz="8" w:space="0" w:color="4F81BD"/>
            </w:tcBorders>
            <w:shd w:val="clear" w:color="auto" w:fill="DBE5F1"/>
            <w:vAlign w:val="center"/>
          </w:tcPr>
          <w:p w14:paraId="70FF0EC0" w14:textId="77777777" w:rsidR="00C13BF8" w:rsidRPr="00F24D98" w:rsidRDefault="00C13BF8" w:rsidP="00B66612">
            <w:pPr>
              <w:shd w:val="clear" w:color="auto" w:fill="FFFFFF"/>
              <w:autoSpaceDE w:val="0"/>
              <w:autoSpaceDN w:val="0"/>
              <w:adjustRightInd w:val="0"/>
              <w:jc w:val="center"/>
              <w:rPr>
                <w:rFonts w:ascii="Cambria" w:eastAsia="Calibri" w:hAnsi="Cambria"/>
                <w:sz w:val="26"/>
                <w:szCs w:val="26"/>
                <w:lang w:bidi="ar-IQ"/>
              </w:rPr>
            </w:pPr>
            <w:r w:rsidRPr="00F24D98">
              <w:rPr>
                <w:rFonts w:ascii="Arial" w:eastAsia="Cambria" w:hAnsi="Arial" w:cs="Arial"/>
                <w:sz w:val="28"/>
                <w:szCs w:val="28"/>
              </w:rPr>
              <w:t>IF statement</w:t>
            </w:r>
          </w:p>
        </w:tc>
        <w:tc>
          <w:tcPr>
            <w:tcW w:w="2136" w:type="dxa"/>
            <w:tcBorders>
              <w:bottom w:val="single" w:sz="8" w:space="0" w:color="4F81BD"/>
            </w:tcBorders>
            <w:shd w:val="clear" w:color="auto" w:fill="B8CCE4"/>
            <w:vAlign w:val="center"/>
          </w:tcPr>
          <w:p w14:paraId="03E5CF85" w14:textId="77777777" w:rsidR="00C13BF8" w:rsidRPr="00F24D98" w:rsidRDefault="00C13BF8" w:rsidP="00B66612">
            <w:pPr>
              <w:rPr>
                <w:sz w:val="26"/>
                <w:szCs w:val="26"/>
              </w:rPr>
            </w:pPr>
            <w:r w:rsidRPr="00F24D98">
              <w:rPr>
                <w:rFonts w:ascii="Arial" w:eastAsia="Cambria" w:hAnsi="Arial" w:cs="Arial"/>
                <w:sz w:val="28"/>
                <w:szCs w:val="28"/>
              </w:rPr>
              <w:t>IF types</w:t>
            </w:r>
          </w:p>
        </w:tc>
        <w:tc>
          <w:tcPr>
            <w:tcW w:w="1963" w:type="dxa"/>
            <w:tcBorders>
              <w:bottom w:val="single" w:sz="8" w:space="0" w:color="4F81BD"/>
            </w:tcBorders>
            <w:shd w:val="clear" w:color="auto" w:fill="DBE5F1"/>
            <w:vAlign w:val="center"/>
          </w:tcPr>
          <w:p w14:paraId="2256C6DC" w14:textId="77777777" w:rsidR="00C13BF8" w:rsidRPr="00F24D98" w:rsidRDefault="00C13BF8" w:rsidP="00B66612">
            <w:pPr>
              <w:jc w:val="center"/>
              <w:rPr>
                <w:sz w:val="28"/>
                <w:szCs w:val="28"/>
              </w:rPr>
            </w:pPr>
            <w:r w:rsidRPr="00F24D98">
              <w:rPr>
                <w:sz w:val="28"/>
                <w:szCs w:val="28"/>
              </w:rPr>
              <w:t>Lecture</w:t>
            </w:r>
          </w:p>
        </w:tc>
        <w:tc>
          <w:tcPr>
            <w:tcW w:w="2049" w:type="dxa"/>
            <w:tcBorders>
              <w:bottom w:val="single" w:sz="8" w:space="0" w:color="4F81BD"/>
            </w:tcBorders>
            <w:shd w:val="clear" w:color="auto" w:fill="B8CCE4"/>
            <w:vAlign w:val="center"/>
          </w:tcPr>
          <w:p w14:paraId="76179978" w14:textId="77777777" w:rsidR="00C13BF8" w:rsidRPr="00F24D98" w:rsidRDefault="00C13BF8" w:rsidP="00B66612">
            <w:pPr>
              <w:jc w:val="center"/>
              <w:rPr>
                <w:sz w:val="28"/>
                <w:szCs w:val="28"/>
              </w:rPr>
            </w:pPr>
            <w:r w:rsidRPr="00F24D98">
              <w:rPr>
                <w:sz w:val="28"/>
                <w:szCs w:val="28"/>
              </w:rPr>
              <w:t>Written exam</w:t>
            </w:r>
          </w:p>
        </w:tc>
      </w:tr>
      <w:tr w:rsidR="00C13BF8" w:rsidRPr="00F24D98" w14:paraId="3F638392" w14:textId="77777777" w:rsidTr="00B66612">
        <w:trPr>
          <w:trHeight w:val="397"/>
        </w:trPr>
        <w:tc>
          <w:tcPr>
            <w:tcW w:w="918" w:type="dxa"/>
            <w:shd w:val="clear" w:color="auto" w:fill="DBE5F1"/>
            <w:vAlign w:val="center"/>
          </w:tcPr>
          <w:p w14:paraId="59FCB5ED" w14:textId="77777777" w:rsidR="00C13BF8" w:rsidRPr="00F24D98" w:rsidRDefault="00C13BF8" w:rsidP="00B66612">
            <w:pPr>
              <w:jc w:val="center"/>
              <w:rPr>
                <w:sz w:val="28"/>
                <w:szCs w:val="28"/>
              </w:rPr>
            </w:pPr>
            <w:r w:rsidRPr="00F24D98">
              <w:rPr>
                <w:sz w:val="28"/>
                <w:szCs w:val="28"/>
              </w:rPr>
              <w:t>8</w:t>
            </w:r>
          </w:p>
        </w:tc>
        <w:tc>
          <w:tcPr>
            <w:tcW w:w="930" w:type="dxa"/>
            <w:shd w:val="clear" w:color="auto" w:fill="D9E2F3" w:themeFill="accent1" w:themeFillTint="33"/>
          </w:tcPr>
          <w:p w14:paraId="4EDC1AAB" w14:textId="77777777" w:rsidR="00C13BF8" w:rsidRPr="00F24D98" w:rsidRDefault="00C13BF8" w:rsidP="00B66612">
            <w:pPr>
              <w:jc w:val="center"/>
              <w:rPr>
                <w:sz w:val="28"/>
                <w:szCs w:val="28"/>
              </w:rPr>
            </w:pPr>
            <w:r w:rsidRPr="00F24D98">
              <w:rPr>
                <w:rFonts w:ascii="Cambria" w:eastAsia="Cambria" w:hAnsi="Cambria" w:cs="Cambria" w:hint="cs"/>
                <w:sz w:val="28"/>
                <w:szCs w:val="28"/>
                <w:rtl/>
              </w:rPr>
              <w:t>2</w:t>
            </w:r>
          </w:p>
        </w:tc>
        <w:tc>
          <w:tcPr>
            <w:tcW w:w="1872" w:type="dxa"/>
            <w:shd w:val="clear" w:color="auto" w:fill="B4C6E7" w:themeFill="accent1" w:themeFillTint="66"/>
            <w:vAlign w:val="center"/>
          </w:tcPr>
          <w:p w14:paraId="6CF7ED3B" w14:textId="77777777" w:rsidR="00C13BF8" w:rsidRPr="00F24D98" w:rsidRDefault="00C13BF8" w:rsidP="00B66612">
            <w:pPr>
              <w:jc w:val="center"/>
              <w:rPr>
                <w:sz w:val="26"/>
                <w:szCs w:val="26"/>
              </w:rPr>
            </w:pPr>
            <w:r w:rsidRPr="00F24D98">
              <w:rPr>
                <w:rFonts w:ascii="Arial" w:eastAsia="Cambria" w:hAnsi="Arial" w:cs="Arial"/>
                <w:sz w:val="28"/>
                <w:szCs w:val="28"/>
              </w:rPr>
              <w:t>DO</w:t>
            </w:r>
            <w:r w:rsidRPr="00F24D98">
              <w:rPr>
                <w:rFonts w:ascii="Arial" w:eastAsia="Cambria" w:hAnsi="Arial" w:cs="Arial" w:hint="cs"/>
                <w:sz w:val="28"/>
                <w:szCs w:val="28"/>
                <w:rtl/>
              </w:rPr>
              <w:t xml:space="preserve"> </w:t>
            </w:r>
            <w:r w:rsidRPr="00F24D98">
              <w:rPr>
                <w:rFonts w:ascii="Arial" w:eastAsia="Cambria" w:hAnsi="Arial" w:cs="Arial"/>
                <w:sz w:val="28"/>
                <w:szCs w:val="28"/>
              </w:rPr>
              <w:t>And</w:t>
            </w:r>
            <w:r w:rsidRPr="00F24D98">
              <w:rPr>
                <w:rFonts w:ascii="Arial" w:eastAsia="Cambria" w:hAnsi="Arial" w:cs="Arial" w:hint="cs"/>
                <w:sz w:val="28"/>
                <w:szCs w:val="28"/>
                <w:rtl/>
              </w:rPr>
              <w:t xml:space="preserve"> </w:t>
            </w:r>
            <w:r w:rsidRPr="00F24D98">
              <w:rPr>
                <w:rFonts w:ascii="Arial" w:eastAsia="Cambria" w:hAnsi="Arial" w:cs="Arial"/>
                <w:sz w:val="28"/>
                <w:szCs w:val="28"/>
              </w:rPr>
              <w:t>IF</w:t>
            </w:r>
          </w:p>
        </w:tc>
        <w:tc>
          <w:tcPr>
            <w:tcW w:w="2136" w:type="dxa"/>
            <w:shd w:val="clear" w:color="auto" w:fill="D9E2F3" w:themeFill="accent1" w:themeFillTint="33"/>
            <w:vAlign w:val="center"/>
          </w:tcPr>
          <w:p w14:paraId="7E54EBD6" w14:textId="77777777" w:rsidR="00C13BF8" w:rsidRPr="00F24D98" w:rsidRDefault="00C13BF8" w:rsidP="00B66612">
            <w:pPr>
              <w:rPr>
                <w:sz w:val="26"/>
                <w:szCs w:val="26"/>
              </w:rPr>
            </w:pPr>
            <w:r w:rsidRPr="00F24D98">
              <w:rPr>
                <w:rFonts w:ascii="Arial" w:eastAsia="Cambria" w:hAnsi="Arial" w:cs="Arial"/>
                <w:sz w:val="28"/>
                <w:szCs w:val="28"/>
              </w:rPr>
              <w:t>DO</w:t>
            </w:r>
            <w:r w:rsidRPr="00F24D98">
              <w:rPr>
                <w:rFonts w:ascii="Arial" w:eastAsia="Cambria" w:hAnsi="Arial" w:cs="Arial" w:hint="cs"/>
                <w:sz w:val="28"/>
                <w:szCs w:val="28"/>
                <w:rtl/>
              </w:rPr>
              <w:t xml:space="preserve"> </w:t>
            </w:r>
            <w:r w:rsidRPr="00F24D98">
              <w:rPr>
                <w:rFonts w:ascii="Arial" w:eastAsia="Cambria" w:hAnsi="Arial" w:cs="Arial"/>
                <w:sz w:val="28"/>
                <w:szCs w:val="28"/>
              </w:rPr>
              <w:t>And</w:t>
            </w:r>
            <w:r w:rsidRPr="00F24D98">
              <w:rPr>
                <w:rFonts w:ascii="Arial" w:eastAsia="Cambria" w:hAnsi="Arial" w:cs="Arial" w:hint="cs"/>
                <w:sz w:val="28"/>
                <w:szCs w:val="28"/>
                <w:rtl/>
              </w:rPr>
              <w:t xml:space="preserve"> </w:t>
            </w:r>
            <w:r w:rsidRPr="00F24D98">
              <w:rPr>
                <w:rFonts w:ascii="Arial" w:eastAsia="Cambria" w:hAnsi="Arial" w:cs="Arial"/>
                <w:sz w:val="28"/>
                <w:szCs w:val="28"/>
              </w:rPr>
              <w:t>IF</w:t>
            </w:r>
          </w:p>
        </w:tc>
        <w:tc>
          <w:tcPr>
            <w:tcW w:w="1963" w:type="dxa"/>
            <w:shd w:val="clear" w:color="auto" w:fill="B4C6E7" w:themeFill="accent1" w:themeFillTint="66"/>
            <w:vAlign w:val="center"/>
          </w:tcPr>
          <w:p w14:paraId="1AE8773E" w14:textId="77777777" w:rsidR="00C13BF8" w:rsidRPr="00F24D98" w:rsidRDefault="00C13BF8" w:rsidP="00B66612">
            <w:pPr>
              <w:jc w:val="center"/>
              <w:rPr>
                <w:sz w:val="28"/>
                <w:szCs w:val="28"/>
              </w:rPr>
            </w:pPr>
            <w:r w:rsidRPr="00F24D98">
              <w:rPr>
                <w:sz w:val="28"/>
                <w:szCs w:val="28"/>
              </w:rPr>
              <w:t>Lecture</w:t>
            </w:r>
          </w:p>
        </w:tc>
        <w:tc>
          <w:tcPr>
            <w:tcW w:w="2049" w:type="dxa"/>
            <w:shd w:val="clear" w:color="auto" w:fill="D9E2F3" w:themeFill="accent1" w:themeFillTint="33"/>
            <w:vAlign w:val="center"/>
          </w:tcPr>
          <w:p w14:paraId="63333ACC" w14:textId="77777777" w:rsidR="00C13BF8" w:rsidRPr="00F24D98" w:rsidRDefault="00C13BF8" w:rsidP="00B66612">
            <w:pPr>
              <w:jc w:val="center"/>
              <w:rPr>
                <w:sz w:val="28"/>
                <w:szCs w:val="28"/>
              </w:rPr>
            </w:pPr>
            <w:r w:rsidRPr="00F24D98">
              <w:rPr>
                <w:sz w:val="28"/>
                <w:szCs w:val="28"/>
              </w:rPr>
              <w:t>Written exam</w:t>
            </w:r>
          </w:p>
        </w:tc>
      </w:tr>
      <w:tr w:rsidR="00C13BF8" w:rsidRPr="00F24D98" w14:paraId="7F9BFC5A" w14:textId="77777777" w:rsidTr="00B66612">
        <w:trPr>
          <w:trHeight w:val="397"/>
        </w:trPr>
        <w:tc>
          <w:tcPr>
            <w:tcW w:w="918" w:type="dxa"/>
            <w:shd w:val="clear" w:color="auto" w:fill="DBE5F1"/>
            <w:vAlign w:val="center"/>
          </w:tcPr>
          <w:p w14:paraId="67BB3B3F" w14:textId="77777777" w:rsidR="00C13BF8" w:rsidRPr="00F24D98" w:rsidRDefault="00C13BF8" w:rsidP="00B66612">
            <w:pPr>
              <w:jc w:val="center"/>
              <w:rPr>
                <w:sz w:val="28"/>
                <w:szCs w:val="28"/>
              </w:rPr>
            </w:pPr>
            <w:r w:rsidRPr="00F24D98">
              <w:rPr>
                <w:sz w:val="28"/>
                <w:szCs w:val="28"/>
              </w:rPr>
              <w:t>9</w:t>
            </w:r>
          </w:p>
        </w:tc>
        <w:tc>
          <w:tcPr>
            <w:tcW w:w="930" w:type="dxa"/>
            <w:tcBorders>
              <w:bottom w:val="single" w:sz="8" w:space="0" w:color="4F81BD"/>
            </w:tcBorders>
            <w:shd w:val="clear" w:color="auto" w:fill="B8CCE4"/>
          </w:tcPr>
          <w:p w14:paraId="14DCDD78" w14:textId="77777777" w:rsidR="00C13BF8" w:rsidRPr="00F24D98" w:rsidRDefault="00C13BF8" w:rsidP="00B66612">
            <w:pPr>
              <w:jc w:val="center"/>
              <w:rPr>
                <w:sz w:val="28"/>
                <w:szCs w:val="28"/>
              </w:rPr>
            </w:pPr>
            <w:r w:rsidRPr="00F24D98">
              <w:rPr>
                <w:rFonts w:ascii="Cambria" w:eastAsia="Cambria" w:hAnsi="Cambria" w:cs="Cambria" w:hint="cs"/>
                <w:sz w:val="28"/>
                <w:szCs w:val="28"/>
                <w:rtl/>
              </w:rPr>
              <w:t>2</w:t>
            </w:r>
          </w:p>
        </w:tc>
        <w:tc>
          <w:tcPr>
            <w:tcW w:w="1872" w:type="dxa"/>
            <w:tcBorders>
              <w:bottom w:val="single" w:sz="8" w:space="0" w:color="4F81BD"/>
            </w:tcBorders>
            <w:shd w:val="clear" w:color="auto" w:fill="DBE5F1"/>
            <w:vAlign w:val="center"/>
          </w:tcPr>
          <w:p w14:paraId="7829088D" w14:textId="77777777" w:rsidR="00C13BF8" w:rsidRPr="00F24D98" w:rsidRDefault="00C13BF8" w:rsidP="00B66612">
            <w:pPr>
              <w:shd w:val="clear" w:color="auto" w:fill="FFFFFF"/>
              <w:autoSpaceDE w:val="0"/>
              <w:autoSpaceDN w:val="0"/>
              <w:adjustRightInd w:val="0"/>
              <w:jc w:val="center"/>
              <w:rPr>
                <w:rFonts w:ascii="Cambria" w:eastAsia="Calibri" w:hAnsi="Cambria"/>
                <w:sz w:val="26"/>
                <w:szCs w:val="26"/>
                <w:lang w:bidi="ar-IQ"/>
              </w:rPr>
            </w:pPr>
            <w:r w:rsidRPr="00F24D98">
              <w:rPr>
                <w:rFonts w:ascii="Arial" w:eastAsia="Cambria" w:hAnsi="Arial" w:cs="Arial"/>
                <w:sz w:val="28"/>
                <w:szCs w:val="28"/>
              </w:rPr>
              <w:t>More examples</w:t>
            </w:r>
          </w:p>
        </w:tc>
        <w:tc>
          <w:tcPr>
            <w:tcW w:w="2136" w:type="dxa"/>
            <w:tcBorders>
              <w:bottom w:val="single" w:sz="8" w:space="0" w:color="4F81BD"/>
            </w:tcBorders>
            <w:shd w:val="clear" w:color="auto" w:fill="B8CCE4"/>
            <w:vAlign w:val="center"/>
          </w:tcPr>
          <w:p w14:paraId="5939FFC2" w14:textId="77777777" w:rsidR="00C13BF8" w:rsidRPr="00F24D98" w:rsidRDefault="00C13BF8" w:rsidP="00B66612">
            <w:pPr>
              <w:rPr>
                <w:sz w:val="26"/>
                <w:szCs w:val="26"/>
              </w:rPr>
            </w:pPr>
            <w:r w:rsidRPr="00F24D98">
              <w:rPr>
                <w:rFonts w:ascii="Arial" w:eastAsia="Cambria" w:hAnsi="Arial" w:cs="Arial"/>
                <w:sz w:val="28"/>
                <w:szCs w:val="28"/>
              </w:rPr>
              <w:t>examples</w:t>
            </w:r>
          </w:p>
        </w:tc>
        <w:tc>
          <w:tcPr>
            <w:tcW w:w="1963" w:type="dxa"/>
            <w:tcBorders>
              <w:bottom w:val="single" w:sz="8" w:space="0" w:color="4F81BD"/>
            </w:tcBorders>
            <w:shd w:val="clear" w:color="auto" w:fill="DBE5F1"/>
            <w:vAlign w:val="center"/>
          </w:tcPr>
          <w:p w14:paraId="21159D1B" w14:textId="77777777" w:rsidR="00C13BF8" w:rsidRPr="00F24D98" w:rsidRDefault="00C13BF8" w:rsidP="00B66612">
            <w:pPr>
              <w:jc w:val="center"/>
              <w:rPr>
                <w:sz w:val="28"/>
                <w:szCs w:val="28"/>
              </w:rPr>
            </w:pPr>
            <w:r w:rsidRPr="00F24D98">
              <w:rPr>
                <w:sz w:val="28"/>
                <w:szCs w:val="28"/>
              </w:rPr>
              <w:t>Lecture</w:t>
            </w:r>
          </w:p>
        </w:tc>
        <w:tc>
          <w:tcPr>
            <w:tcW w:w="2049" w:type="dxa"/>
            <w:tcBorders>
              <w:bottom w:val="single" w:sz="8" w:space="0" w:color="4F81BD"/>
            </w:tcBorders>
            <w:shd w:val="clear" w:color="auto" w:fill="B8CCE4"/>
            <w:vAlign w:val="center"/>
          </w:tcPr>
          <w:p w14:paraId="5538D04D" w14:textId="77777777" w:rsidR="00C13BF8" w:rsidRPr="00F24D98" w:rsidRDefault="00C13BF8" w:rsidP="00B66612">
            <w:pPr>
              <w:jc w:val="center"/>
              <w:rPr>
                <w:sz w:val="28"/>
                <w:szCs w:val="28"/>
              </w:rPr>
            </w:pPr>
            <w:r w:rsidRPr="00F24D98">
              <w:rPr>
                <w:sz w:val="28"/>
                <w:szCs w:val="28"/>
              </w:rPr>
              <w:t>Written exam</w:t>
            </w:r>
          </w:p>
        </w:tc>
      </w:tr>
      <w:tr w:rsidR="00C13BF8" w:rsidRPr="00F24D98" w14:paraId="16F35EB4" w14:textId="77777777" w:rsidTr="00B66612">
        <w:trPr>
          <w:trHeight w:val="397"/>
        </w:trPr>
        <w:tc>
          <w:tcPr>
            <w:tcW w:w="918" w:type="dxa"/>
            <w:shd w:val="clear" w:color="auto" w:fill="DBE5F1"/>
            <w:vAlign w:val="center"/>
          </w:tcPr>
          <w:p w14:paraId="1E2CF57E" w14:textId="77777777" w:rsidR="00C13BF8" w:rsidRPr="00F24D98" w:rsidRDefault="00C13BF8" w:rsidP="00B66612">
            <w:pPr>
              <w:jc w:val="center"/>
              <w:rPr>
                <w:sz w:val="28"/>
                <w:szCs w:val="28"/>
              </w:rPr>
            </w:pPr>
            <w:r w:rsidRPr="00F24D98">
              <w:rPr>
                <w:sz w:val="28"/>
                <w:szCs w:val="28"/>
              </w:rPr>
              <w:t>10</w:t>
            </w:r>
          </w:p>
        </w:tc>
        <w:tc>
          <w:tcPr>
            <w:tcW w:w="930" w:type="dxa"/>
            <w:shd w:val="clear" w:color="auto" w:fill="D9E2F3" w:themeFill="accent1" w:themeFillTint="33"/>
          </w:tcPr>
          <w:p w14:paraId="3DD2B2B9" w14:textId="77777777" w:rsidR="00C13BF8" w:rsidRPr="00F24D98" w:rsidRDefault="00C13BF8" w:rsidP="00B66612">
            <w:pPr>
              <w:jc w:val="center"/>
              <w:rPr>
                <w:sz w:val="28"/>
                <w:szCs w:val="28"/>
              </w:rPr>
            </w:pPr>
            <w:r w:rsidRPr="00F24D98">
              <w:rPr>
                <w:rFonts w:ascii="Cambria" w:eastAsia="Cambria" w:hAnsi="Cambria" w:cs="Cambria" w:hint="cs"/>
                <w:sz w:val="28"/>
                <w:szCs w:val="28"/>
                <w:rtl/>
              </w:rPr>
              <w:t>2</w:t>
            </w:r>
          </w:p>
        </w:tc>
        <w:tc>
          <w:tcPr>
            <w:tcW w:w="1872" w:type="dxa"/>
            <w:shd w:val="clear" w:color="auto" w:fill="B4C6E7" w:themeFill="accent1" w:themeFillTint="66"/>
            <w:vAlign w:val="center"/>
          </w:tcPr>
          <w:p w14:paraId="571F35C7" w14:textId="77777777" w:rsidR="00C13BF8" w:rsidRPr="00F24D98" w:rsidRDefault="00C13BF8" w:rsidP="00B66612">
            <w:pPr>
              <w:shd w:val="clear" w:color="auto" w:fill="FFFFFF"/>
              <w:autoSpaceDE w:val="0"/>
              <w:autoSpaceDN w:val="0"/>
              <w:adjustRightInd w:val="0"/>
              <w:jc w:val="center"/>
              <w:rPr>
                <w:rFonts w:ascii="Cambria" w:eastAsia="Calibri" w:hAnsi="Cambria"/>
                <w:sz w:val="26"/>
                <w:szCs w:val="26"/>
                <w:lang w:bidi="ar-IQ"/>
              </w:rPr>
            </w:pPr>
            <w:r w:rsidRPr="00F24D98">
              <w:rPr>
                <w:rFonts w:ascii="Arial" w:eastAsia="Cambria" w:hAnsi="Arial" w:cs="Arial"/>
                <w:sz w:val="28"/>
                <w:szCs w:val="28"/>
              </w:rPr>
              <w:t>remarks</w:t>
            </w:r>
          </w:p>
        </w:tc>
        <w:tc>
          <w:tcPr>
            <w:tcW w:w="2136" w:type="dxa"/>
            <w:shd w:val="clear" w:color="auto" w:fill="D9E2F3" w:themeFill="accent1" w:themeFillTint="33"/>
            <w:vAlign w:val="center"/>
          </w:tcPr>
          <w:p w14:paraId="635EF393" w14:textId="77777777" w:rsidR="00C13BF8" w:rsidRPr="00F24D98" w:rsidRDefault="00C13BF8" w:rsidP="00B66612">
            <w:pPr>
              <w:rPr>
                <w:sz w:val="26"/>
                <w:szCs w:val="26"/>
              </w:rPr>
            </w:pPr>
            <w:r w:rsidRPr="00F24D98">
              <w:rPr>
                <w:rFonts w:ascii="Arial" w:eastAsia="Cambria" w:hAnsi="Arial" w:cs="Arial"/>
                <w:sz w:val="28"/>
                <w:szCs w:val="28"/>
              </w:rPr>
              <w:t xml:space="preserve">Remarks </w:t>
            </w:r>
          </w:p>
        </w:tc>
        <w:tc>
          <w:tcPr>
            <w:tcW w:w="1963" w:type="dxa"/>
            <w:shd w:val="clear" w:color="auto" w:fill="B4C6E7" w:themeFill="accent1" w:themeFillTint="66"/>
            <w:vAlign w:val="center"/>
          </w:tcPr>
          <w:p w14:paraId="4CB337E7" w14:textId="77777777" w:rsidR="00C13BF8" w:rsidRPr="00F24D98" w:rsidRDefault="00C13BF8" w:rsidP="00B66612">
            <w:pPr>
              <w:jc w:val="center"/>
              <w:rPr>
                <w:sz w:val="28"/>
                <w:szCs w:val="28"/>
              </w:rPr>
            </w:pPr>
            <w:r w:rsidRPr="00F24D98">
              <w:rPr>
                <w:sz w:val="28"/>
                <w:szCs w:val="28"/>
              </w:rPr>
              <w:t>Lecture</w:t>
            </w:r>
          </w:p>
        </w:tc>
        <w:tc>
          <w:tcPr>
            <w:tcW w:w="2049" w:type="dxa"/>
            <w:shd w:val="clear" w:color="auto" w:fill="D9E2F3" w:themeFill="accent1" w:themeFillTint="33"/>
            <w:vAlign w:val="center"/>
          </w:tcPr>
          <w:p w14:paraId="1274692B" w14:textId="77777777" w:rsidR="00C13BF8" w:rsidRPr="00F24D98" w:rsidRDefault="00C13BF8" w:rsidP="00B66612">
            <w:pPr>
              <w:jc w:val="center"/>
              <w:rPr>
                <w:sz w:val="28"/>
                <w:szCs w:val="28"/>
              </w:rPr>
            </w:pPr>
            <w:r w:rsidRPr="00F24D98">
              <w:rPr>
                <w:sz w:val="28"/>
                <w:szCs w:val="28"/>
              </w:rPr>
              <w:t>Written exam</w:t>
            </w:r>
          </w:p>
        </w:tc>
      </w:tr>
      <w:tr w:rsidR="00C13BF8" w:rsidRPr="00F24D98" w14:paraId="7F19BA4E" w14:textId="77777777" w:rsidTr="00B66612">
        <w:trPr>
          <w:trHeight w:val="397"/>
        </w:trPr>
        <w:tc>
          <w:tcPr>
            <w:tcW w:w="918" w:type="dxa"/>
            <w:shd w:val="clear" w:color="auto" w:fill="DBE5F1"/>
            <w:vAlign w:val="center"/>
          </w:tcPr>
          <w:p w14:paraId="1184EF31" w14:textId="77777777" w:rsidR="00C13BF8" w:rsidRPr="00F24D98" w:rsidRDefault="00C13BF8" w:rsidP="00B66612">
            <w:pPr>
              <w:jc w:val="center"/>
              <w:rPr>
                <w:sz w:val="28"/>
                <w:szCs w:val="28"/>
              </w:rPr>
            </w:pPr>
            <w:r w:rsidRPr="00F24D98">
              <w:rPr>
                <w:sz w:val="28"/>
                <w:szCs w:val="28"/>
              </w:rPr>
              <w:t>11</w:t>
            </w:r>
          </w:p>
        </w:tc>
        <w:tc>
          <w:tcPr>
            <w:tcW w:w="930" w:type="dxa"/>
            <w:tcBorders>
              <w:bottom w:val="single" w:sz="8" w:space="0" w:color="4F81BD"/>
            </w:tcBorders>
            <w:shd w:val="clear" w:color="auto" w:fill="B8CCE4"/>
          </w:tcPr>
          <w:p w14:paraId="33D8EF70" w14:textId="77777777" w:rsidR="00C13BF8" w:rsidRPr="00F24D98" w:rsidRDefault="00C13BF8" w:rsidP="00B66612">
            <w:pPr>
              <w:jc w:val="center"/>
              <w:rPr>
                <w:sz w:val="28"/>
                <w:szCs w:val="28"/>
              </w:rPr>
            </w:pPr>
            <w:r w:rsidRPr="00F24D98">
              <w:rPr>
                <w:rFonts w:ascii="Cambria" w:eastAsia="Cambria" w:hAnsi="Cambria" w:cs="Cambria" w:hint="cs"/>
                <w:sz w:val="28"/>
                <w:szCs w:val="28"/>
                <w:rtl/>
              </w:rPr>
              <w:t>2</w:t>
            </w:r>
          </w:p>
        </w:tc>
        <w:tc>
          <w:tcPr>
            <w:tcW w:w="1872" w:type="dxa"/>
            <w:tcBorders>
              <w:bottom w:val="single" w:sz="8" w:space="0" w:color="4F81BD"/>
            </w:tcBorders>
            <w:shd w:val="clear" w:color="auto" w:fill="DBE5F1"/>
            <w:vAlign w:val="center"/>
          </w:tcPr>
          <w:p w14:paraId="24665DDA" w14:textId="77777777" w:rsidR="00C13BF8" w:rsidRPr="00F24D98" w:rsidRDefault="00C13BF8" w:rsidP="00B66612">
            <w:pPr>
              <w:shd w:val="clear" w:color="auto" w:fill="FFFFFF"/>
              <w:autoSpaceDE w:val="0"/>
              <w:autoSpaceDN w:val="0"/>
              <w:adjustRightInd w:val="0"/>
              <w:jc w:val="center"/>
              <w:rPr>
                <w:rFonts w:ascii="Cambria" w:eastAsia="Calibri" w:hAnsi="Cambria"/>
                <w:sz w:val="26"/>
                <w:szCs w:val="26"/>
                <w:lang w:bidi="ar-IQ"/>
              </w:rPr>
            </w:pPr>
            <w:r w:rsidRPr="00F24D98">
              <w:rPr>
                <w:rFonts w:ascii="Arial" w:eastAsia="Cambria" w:hAnsi="Arial" w:cs="Arial"/>
                <w:sz w:val="28"/>
                <w:szCs w:val="28"/>
              </w:rPr>
              <w:t>Array statement</w:t>
            </w:r>
          </w:p>
        </w:tc>
        <w:tc>
          <w:tcPr>
            <w:tcW w:w="2136" w:type="dxa"/>
            <w:tcBorders>
              <w:bottom w:val="single" w:sz="8" w:space="0" w:color="4F81BD"/>
            </w:tcBorders>
            <w:shd w:val="clear" w:color="auto" w:fill="B8CCE4"/>
            <w:vAlign w:val="center"/>
          </w:tcPr>
          <w:p w14:paraId="062B3696" w14:textId="77777777" w:rsidR="00C13BF8" w:rsidRPr="00F24D98" w:rsidRDefault="00C13BF8" w:rsidP="00B66612">
            <w:pPr>
              <w:rPr>
                <w:sz w:val="26"/>
                <w:szCs w:val="26"/>
              </w:rPr>
            </w:pPr>
            <w:r w:rsidRPr="00F24D98">
              <w:rPr>
                <w:rFonts w:ascii="Arial" w:eastAsia="Cambria" w:hAnsi="Arial" w:cs="Arial"/>
                <w:sz w:val="28"/>
                <w:szCs w:val="28"/>
              </w:rPr>
              <w:t>Types of Array statement</w:t>
            </w:r>
          </w:p>
        </w:tc>
        <w:tc>
          <w:tcPr>
            <w:tcW w:w="1963" w:type="dxa"/>
            <w:tcBorders>
              <w:bottom w:val="single" w:sz="8" w:space="0" w:color="4F81BD"/>
            </w:tcBorders>
            <w:shd w:val="clear" w:color="auto" w:fill="DBE5F1"/>
            <w:vAlign w:val="center"/>
          </w:tcPr>
          <w:p w14:paraId="42D9C96C" w14:textId="77777777" w:rsidR="00C13BF8" w:rsidRPr="00F24D98" w:rsidRDefault="00C13BF8" w:rsidP="00B66612">
            <w:pPr>
              <w:jc w:val="center"/>
              <w:rPr>
                <w:sz w:val="28"/>
                <w:szCs w:val="28"/>
              </w:rPr>
            </w:pPr>
            <w:r w:rsidRPr="00F24D98">
              <w:rPr>
                <w:sz w:val="28"/>
                <w:szCs w:val="28"/>
              </w:rPr>
              <w:t>Lecture</w:t>
            </w:r>
          </w:p>
        </w:tc>
        <w:tc>
          <w:tcPr>
            <w:tcW w:w="2049" w:type="dxa"/>
            <w:tcBorders>
              <w:bottom w:val="single" w:sz="8" w:space="0" w:color="4F81BD"/>
            </w:tcBorders>
            <w:shd w:val="clear" w:color="auto" w:fill="B8CCE4"/>
            <w:vAlign w:val="center"/>
          </w:tcPr>
          <w:p w14:paraId="3810FF2A" w14:textId="77777777" w:rsidR="00C13BF8" w:rsidRPr="00F24D98" w:rsidRDefault="00C13BF8" w:rsidP="00B66612">
            <w:pPr>
              <w:jc w:val="center"/>
              <w:rPr>
                <w:sz w:val="28"/>
                <w:szCs w:val="28"/>
              </w:rPr>
            </w:pPr>
            <w:r w:rsidRPr="00F24D98">
              <w:rPr>
                <w:sz w:val="28"/>
                <w:szCs w:val="28"/>
              </w:rPr>
              <w:t>Written exam</w:t>
            </w:r>
          </w:p>
        </w:tc>
      </w:tr>
      <w:tr w:rsidR="00C13BF8" w:rsidRPr="00F24D98" w14:paraId="66D58A6B" w14:textId="77777777" w:rsidTr="00B66612">
        <w:trPr>
          <w:trHeight w:val="397"/>
        </w:trPr>
        <w:tc>
          <w:tcPr>
            <w:tcW w:w="918" w:type="dxa"/>
            <w:shd w:val="clear" w:color="auto" w:fill="DBE5F1"/>
            <w:vAlign w:val="center"/>
          </w:tcPr>
          <w:p w14:paraId="190D508D" w14:textId="77777777" w:rsidR="00C13BF8" w:rsidRPr="00F24D98" w:rsidRDefault="00C13BF8" w:rsidP="00B66612">
            <w:pPr>
              <w:jc w:val="center"/>
              <w:rPr>
                <w:sz w:val="28"/>
                <w:szCs w:val="28"/>
              </w:rPr>
            </w:pPr>
            <w:r w:rsidRPr="00F24D98">
              <w:rPr>
                <w:sz w:val="28"/>
                <w:szCs w:val="28"/>
              </w:rPr>
              <w:t>12</w:t>
            </w:r>
          </w:p>
        </w:tc>
        <w:tc>
          <w:tcPr>
            <w:tcW w:w="930" w:type="dxa"/>
            <w:shd w:val="clear" w:color="auto" w:fill="D9E2F3" w:themeFill="accent1" w:themeFillTint="33"/>
          </w:tcPr>
          <w:p w14:paraId="2ED801C6" w14:textId="77777777" w:rsidR="00C13BF8" w:rsidRPr="00F24D98" w:rsidRDefault="00C13BF8" w:rsidP="00B66612">
            <w:pPr>
              <w:jc w:val="center"/>
              <w:rPr>
                <w:sz w:val="28"/>
                <w:szCs w:val="28"/>
              </w:rPr>
            </w:pPr>
            <w:r w:rsidRPr="00F24D98">
              <w:rPr>
                <w:rFonts w:ascii="Cambria" w:eastAsia="Cambria" w:hAnsi="Cambria" w:cs="Cambria" w:hint="cs"/>
                <w:sz w:val="28"/>
                <w:szCs w:val="28"/>
                <w:rtl/>
              </w:rPr>
              <w:t>2</w:t>
            </w:r>
          </w:p>
        </w:tc>
        <w:tc>
          <w:tcPr>
            <w:tcW w:w="1872" w:type="dxa"/>
            <w:shd w:val="clear" w:color="auto" w:fill="B4C6E7" w:themeFill="accent1" w:themeFillTint="66"/>
            <w:vAlign w:val="center"/>
          </w:tcPr>
          <w:p w14:paraId="2FC8C686" w14:textId="77777777" w:rsidR="00C13BF8" w:rsidRPr="00F24D98" w:rsidRDefault="00C13BF8" w:rsidP="00B66612">
            <w:pPr>
              <w:shd w:val="clear" w:color="auto" w:fill="FFFFFF"/>
              <w:autoSpaceDE w:val="0"/>
              <w:autoSpaceDN w:val="0"/>
              <w:adjustRightInd w:val="0"/>
              <w:jc w:val="center"/>
              <w:rPr>
                <w:rFonts w:ascii="Cambria" w:eastAsia="Calibri" w:hAnsi="Cambria"/>
                <w:sz w:val="26"/>
                <w:szCs w:val="26"/>
                <w:lang w:bidi="ar-IQ"/>
              </w:rPr>
            </w:pPr>
            <w:r w:rsidRPr="00F24D98">
              <w:rPr>
                <w:rFonts w:ascii="Arial" w:eastAsia="Cambria" w:hAnsi="Arial" w:cs="Arial"/>
                <w:sz w:val="28"/>
                <w:szCs w:val="28"/>
              </w:rPr>
              <w:t xml:space="preserve">DIMENSION </w:t>
            </w:r>
          </w:p>
        </w:tc>
        <w:tc>
          <w:tcPr>
            <w:tcW w:w="2136" w:type="dxa"/>
            <w:shd w:val="clear" w:color="auto" w:fill="D9E2F3" w:themeFill="accent1" w:themeFillTint="33"/>
            <w:vAlign w:val="center"/>
          </w:tcPr>
          <w:p w14:paraId="4474C1FF" w14:textId="77777777" w:rsidR="00C13BF8" w:rsidRPr="00F24D98" w:rsidRDefault="00C13BF8" w:rsidP="00B66612">
            <w:pPr>
              <w:rPr>
                <w:sz w:val="26"/>
                <w:szCs w:val="26"/>
              </w:rPr>
            </w:pPr>
            <w:r w:rsidRPr="00F24D98">
              <w:rPr>
                <w:rFonts w:ascii="Arial" w:eastAsia="Cambria" w:hAnsi="Arial" w:cs="Arial"/>
                <w:sz w:val="28"/>
                <w:szCs w:val="28"/>
              </w:rPr>
              <w:t xml:space="preserve"> </w:t>
            </w:r>
            <w:r w:rsidRPr="00F24D98">
              <w:rPr>
                <w:rFonts w:ascii="Arial" w:eastAsia="Cambria" w:hAnsi="Arial" w:cs="Arial" w:hint="cs"/>
                <w:sz w:val="28"/>
                <w:szCs w:val="28"/>
                <w:rtl/>
              </w:rPr>
              <w:t xml:space="preserve"> </w:t>
            </w:r>
            <w:r w:rsidRPr="00F24D98">
              <w:rPr>
                <w:rFonts w:ascii="Arial" w:eastAsia="Cambria" w:hAnsi="Arial" w:cs="Arial"/>
                <w:sz w:val="28"/>
                <w:szCs w:val="28"/>
              </w:rPr>
              <w:t xml:space="preserve"> </w:t>
            </w:r>
            <w:r w:rsidRPr="00F24D98">
              <w:rPr>
                <w:rFonts w:ascii="Arial" w:eastAsia="Cambria" w:hAnsi="Arial" w:cs="Arial" w:hint="cs"/>
                <w:sz w:val="28"/>
                <w:szCs w:val="28"/>
                <w:rtl/>
              </w:rPr>
              <w:t xml:space="preserve"> </w:t>
            </w:r>
            <w:r w:rsidRPr="00F24D98">
              <w:rPr>
                <w:rFonts w:ascii="Arial" w:eastAsia="Cambria" w:hAnsi="Arial" w:cs="Arial"/>
                <w:sz w:val="28"/>
                <w:szCs w:val="28"/>
              </w:rPr>
              <w:t>DIMENSION</w:t>
            </w:r>
          </w:p>
        </w:tc>
        <w:tc>
          <w:tcPr>
            <w:tcW w:w="1963" w:type="dxa"/>
            <w:shd w:val="clear" w:color="auto" w:fill="B4C6E7" w:themeFill="accent1" w:themeFillTint="66"/>
            <w:vAlign w:val="center"/>
          </w:tcPr>
          <w:p w14:paraId="4E4319C5" w14:textId="77777777" w:rsidR="00C13BF8" w:rsidRPr="00F24D98" w:rsidRDefault="00C13BF8" w:rsidP="00B66612">
            <w:pPr>
              <w:jc w:val="center"/>
              <w:rPr>
                <w:sz w:val="28"/>
                <w:szCs w:val="28"/>
              </w:rPr>
            </w:pPr>
            <w:r w:rsidRPr="00F24D98">
              <w:rPr>
                <w:sz w:val="28"/>
                <w:szCs w:val="28"/>
              </w:rPr>
              <w:t>Lecture</w:t>
            </w:r>
          </w:p>
        </w:tc>
        <w:tc>
          <w:tcPr>
            <w:tcW w:w="2049" w:type="dxa"/>
            <w:shd w:val="clear" w:color="auto" w:fill="D9E2F3" w:themeFill="accent1" w:themeFillTint="33"/>
            <w:vAlign w:val="center"/>
          </w:tcPr>
          <w:p w14:paraId="7F407500" w14:textId="77777777" w:rsidR="00C13BF8" w:rsidRPr="00F24D98" w:rsidRDefault="00C13BF8" w:rsidP="00B66612">
            <w:pPr>
              <w:jc w:val="center"/>
              <w:rPr>
                <w:sz w:val="28"/>
                <w:szCs w:val="28"/>
              </w:rPr>
            </w:pPr>
            <w:r w:rsidRPr="00F24D98">
              <w:rPr>
                <w:sz w:val="28"/>
                <w:szCs w:val="28"/>
              </w:rPr>
              <w:t>Written exam</w:t>
            </w:r>
          </w:p>
        </w:tc>
      </w:tr>
      <w:tr w:rsidR="00C13BF8" w:rsidRPr="00F24D98" w14:paraId="21046886" w14:textId="77777777" w:rsidTr="00B66612">
        <w:trPr>
          <w:trHeight w:val="397"/>
        </w:trPr>
        <w:tc>
          <w:tcPr>
            <w:tcW w:w="918" w:type="dxa"/>
            <w:shd w:val="clear" w:color="auto" w:fill="DBE5F1"/>
            <w:vAlign w:val="center"/>
          </w:tcPr>
          <w:p w14:paraId="292C09CF" w14:textId="77777777" w:rsidR="00C13BF8" w:rsidRPr="00F24D98" w:rsidRDefault="00C13BF8" w:rsidP="00B66612">
            <w:pPr>
              <w:jc w:val="center"/>
              <w:rPr>
                <w:sz w:val="28"/>
                <w:szCs w:val="28"/>
              </w:rPr>
            </w:pPr>
            <w:r w:rsidRPr="00F24D98">
              <w:rPr>
                <w:sz w:val="28"/>
                <w:szCs w:val="28"/>
              </w:rPr>
              <w:t>13</w:t>
            </w:r>
          </w:p>
        </w:tc>
        <w:tc>
          <w:tcPr>
            <w:tcW w:w="930" w:type="dxa"/>
            <w:tcBorders>
              <w:bottom w:val="single" w:sz="8" w:space="0" w:color="4F81BD"/>
            </w:tcBorders>
            <w:shd w:val="clear" w:color="auto" w:fill="B8CCE4"/>
          </w:tcPr>
          <w:p w14:paraId="198102FF" w14:textId="77777777" w:rsidR="00C13BF8" w:rsidRPr="00F24D98" w:rsidRDefault="00C13BF8" w:rsidP="00B66612">
            <w:pPr>
              <w:jc w:val="center"/>
              <w:rPr>
                <w:sz w:val="28"/>
                <w:szCs w:val="28"/>
              </w:rPr>
            </w:pPr>
            <w:r w:rsidRPr="00F24D98">
              <w:rPr>
                <w:rFonts w:ascii="Cambria" w:eastAsia="Cambria" w:hAnsi="Cambria" w:cs="Cambria" w:hint="cs"/>
                <w:sz w:val="28"/>
                <w:szCs w:val="28"/>
                <w:rtl/>
              </w:rPr>
              <w:t>2</w:t>
            </w:r>
          </w:p>
        </w:tc>
        <w:tc>
          <w:tcPr>
            <w:tcW w:w="1872" w:type="dxa"/>
            <w:tcBorders>
              <w:bottom w:val="single" w:sz="8" w:space="0" w:color="4F81BD"/>
            </w:tcBorders>
            <w:shd w:val="clear" w:color="auto" w:fill="DBE5F1"/>
            <w:vAlign w:val="center"/>
          </w:tcPr>
          <w:p w14:paraId="055CBE57" w14:textId="77777777" w:rsidR="00C13BF8" w:rsidRPr="00F24D98" w:rsidRDefault="00C13BF8" w:rsidP="00B66612">
            <w:pPr>
              <w:shd w:val="clear" w:color="auto" w:fill="FFFFFF"/>
              <w:autoSpaceDE w:val="0"/>
              <w:autoSpaceDN w:val="0"/>
              <w:adjustRightInd w:val="0"/>
              <w:jc w:val="center"/>
              <w:rPr>
                <w:rFonts w:ascii="Cambria" w:eastAsia="Calibri" w:hAnsi="Cambria"/>
                <w:sz w:val="26"/>
                <w:szCs w:val="26"/>
                <w:lang w:bidi="ar-IQ"/>
              </w:rPr>
            </w:pPr>
            <w:r w:rsidRPr="00F24D98">
              <w:rPr>
                <w:rFonts w:ascii="Arial" w:eastAsia="Cambria" w:hAnsi="Arial" w:cs="Arial"/>
                <w:sz w:val="28"/>
                <w:szCs w:val="28"/>
              </w:rPr>
              <w:t>Read and write</w:t>
            </w:r>
          </w:p>
        </w:tc>
        <w:tc>
          <w:tcPr>
            <w:tcW w:w="2136" w:type="dxa"/>
            <w:tcBorders>
              <w:bottom w:val="single" w:sz="8" w:space="0" w:color="4F81BD"/>
            </w:tcBorders>
            <w:shd w:val="clear" w:color="auto" w:fill="B8CCE4"/>
            <w:vAlign w:val="center"/>
          </w:tcPr>
          <w:p w14:paraId="51FED0F1" w14:textId="77777777" w:rsidR="00C13BF8" w:rsidRPr="00F24D98" w:rsidRDefault="00C13BF8" w:rsidP="00B66612">
            <w:pPr>
              <w:rPr>
                <w:sz w:val="26"/>
                <w:szCs w:val="26"/>
              </w:rPr>
            </w:pPr>
            <w:r w:rsidRPr="00F24D98">
              <w:rPr>
                <w:rFonts w:ascii="Arial" w:eastAsia="Cambria" w:hAnsi="Arial" w:cs="Arial"/>
                <w:sz w:val="28"/>
                <w:szCs w:val="28"/>
              </w:rPr>
              <w:t>Read and write</w:t>
            </w:r>
          </w:p>
        </w:tc>
        <w:tc>
          <w:tcPr>
            <w:tcW w:w="1963" w:type="dxa"/>
            <w:tcBorders>
              <w:bottom w:val="single" w:sz="8" w:space="0" w:color="4F81BD"/>
            </w:tcBorders>
            <w:shd w:val="clear" w:color="auto" w:fill="DBE5F1"/>
            <w:vAlign w:val="center"/>
          </w:tcPr>
          <w:p w14:paraId="37A29660" w14:textId="77777777" w:rsidR="00C13BF8" w:rsidRPr="00F24D98" w:rsidRDefault="00C13BF8" w:rsidP="00B66612">
            <w:pPr>
              <w:jc w:val="center"/>
              <w:rPr>
                <w:sz w:val="28"/>
                <w:szCs w:val="28"/>
              </w:rPr>
            </w:pPr>
            <w:r w:rsidRPr="00F24D98">
              <w:rPr>
                <w:sz w:val="28"/>
                <w:szCs w:val="28"/>
              </w:rPr>
              <w:t>Lecture</w:t>
            </w:r>
          </w:p>
        </w:tc>
        <w:tc>
          <w:tcPr>
            <w:tcW w:w="2049" w:type="dxa"/>
            <w:tcBorders>
              <w:bottom w:val="single" w:sz="8" w:space="0" w:color="4F81BD"/>
            </w:tcBorders>
            <w:shd w:val="clear" w:color="auto" w:fill="B8CCE4"/>
            <w:vAlign w:val="center"/>
          </w:tcPr>
          <w:p w14:paraId="736FBF22" w14:textId="77777777" w:rsidR="00C13BF8" w:rsidRPr="00F24D98" w:rsidRDefault="00C13BF8" w:rsidP="00B66612">
            <w:pPr>
              <w:jc w:val="center"/>
              <w:rPr>
                <w:sz w:val="28"/>
                <w:szCs w:val="28"/>
              </w:rPr>
            </w:pPr>
            <w:r w:rsidRPr="00F24D98">
              <w:rPr>
                <w:sz w:val="28"/>
                <w:szCs w:val="28"/>
              </w:rPr>
              <w:t>Written exam</w:t>
            </w:r>
          </w:p>
        </w:tc>
      </w:tr>
      <w:tr w:rsidR="00C13BF8" w:rsidRPr="00F24D98" w14:paraId="77F64FBD" w14:textId="77777777" w:rsidTr="00B66612">
        <w:trPr>
          <w:trHeight w:val="397"/>
        </w:trPr>
        <w:tc>
          <w:tcPr>
            <w:tcW w:w="918" w:type="dxa"/>
            <w:shd w:val="clear" w:color="auto" w:fill="DBE5F1"/>
            <w:vAlign w:val="center"/>
          </w:tcPr>
          <w:p w14:paraId="412AA92F" w14:textId="77777777" w:rsidR="00C13BF8" w:rsidRPr="00F24D98" w:rsidRDefault="00C13BF8" w:rsidP="00B66612">
            <w:pPr>
              <w:jc w:val="center"/>
              <w:rPr>
                <w:sz w:val="28"/>
                <w:szCs w:val="28"/>
              </w:rPr>
            </w:pPr>
            <w:r w:rsidRPr="00F24D98">
              <w:rPr>
                <w:sz w:val="28"/>
                <w:szCs w:val="28"/>
              </w:rPr>
              <w:lastRenderedPageBreak/>
              <w:t>14</w:t>
            </w:r>
          </w:p>
        </w:tc>
        <w:tc>
          <w:tcPr>
            <w:tcW w:w="930" w:type="dxa"/>
            <w:shd w:val="clear" w:color="auto" w:fill="D9E2F3" w:themeFill="accent1" w:themeFillTint="33"/>
          </w:tcPr>
          <w:p w14:paraId="1CA93503" w14:textId="77777777" w:rsidR="00C13BF8" w:rsidRPr="00F24D98" w:rsidRDefault="00C13BF8" w:rsidP="00B66612">
            <w:pPr>
              <w:jc w:val="center"/>
              <w:rPr>
                <w:sz w:val="28"/>
                <w:szCs w:val="28"/>
              </w:rPr>
            </w:pPr>
            <w:r w:rsidRPr="00F24D98">
              <w:rPr>
                <w:rFonts w:ascii="Cambria" w:eastAsia="Cambria" w:hAnsi="Cambria" w:cs="Cambria" w:hint="cs"/>
                <w:sz w:val="28"/>
                <w:szCs w:val="28"/>
                <w:rtl/>
              </w:rPr>
              <w:t>2</w:t>
            </w:r>
          </w:p>
        </w:tc>
        <w:tc>
          <w:tcPr>
            <w:tcW w:w="1872" w:type="dxa"/>
            <w:shd w:val="clear" w:color="auto" w:fill="B4C6E7" w:themeFill="accent1" w:themeFillTint="66"/>
            <w:vAlign w:val="center"/>
          </w:tcPr>
          <w:p w14:paraId="22636BC4" w14:textId="77777777" w:rsidR="00C13BF8" w:rsidRPr="00F24D98" w:rsidRDefault="00C13BF8" w:rsidP="00B66612">
            <w:pPr>
              <w:shd w:val="clear" w:color="auto" w:fill="FFFFFF"/>
              <w:autoSpaceDE w:val="0"/>
              <w:autoSpaceDN w:val="0"/>
              <w:adjustRightInd w:val="0"/>
              <w:jc w:val="center"/>
              <w:rPr>
                <w:rFonts w:ascii="Cambria" w:eastAsia="Calibri" w:hAnsi="Cambria"/>
                <w:sz w:val="26"/>
                <w:szCs w:val="26"/>
                <w:lang w:bidi="ar-IQ"/>
              </w:rPr>
            </w:pPr>
            <w:r w:rsidRPr="00F24D98">
              <w:rPr>
                <w:rFonts w:ascii="Arial" w:eastAsia="Cambria" w:hAnsi="Arial" w:cs="Arial"/>
                <w:sz w:val="28"/>
                <w:szCs w:val="28"/>
              </w:rPr>
              <w:t>Where statement</w:t>
            </w:r>
          </w:p>
        </w:tc>
        <w:tc>
          <w:tcPr>
            <w:tcW w:w="2136" w:type="dxa"/>
            <w:shd w:val="clear" w:color="auto" w:fill="D9E2F3" w:themeFill="accent1" w:themeFillTint="33"/>
            <w:vAlign w:val="center"/>
          </w:tcPr>
          <w:p w14:paraId="5B29F01B" w14:textId="77777777" w:rsidR="00C13BF8" w:rsidRPr="00F24D98" w:rsidRDefault="00C13BF8" w:rsidP="00B66612">
            <w:pPr>
              <w:rPr>
                <w:sz w:val="26"/>
                <w:szCs w:val="26"/>
              </w:rPr>
            </w:pPr>
            <w:r w:rsidRPr="00F24D98">
              <w:rPr>
                <w:rFonts w:ascii="Arial" w:eastAsia="Cambria" w:hAnsi="Arial" w:cs="Arial"/>
                <w:sz w:val="28"/>
                <w:szCs w:val="28"/>
              </w:rPr>
              <w:t>Where statement</w:t>
            </w:r>
          </w:p>
        </w:tc>
        <w:tc>
          <w:tcPr>
            <w:tcW w:w="1963" w:type="dxa"/>
            <w:shd w:val="clear" w:color="auto" w:fill="B4C6E7" w:themeFill="accent1" w:themeFillTint="66"/>
            <w:vAlign w:val="center"/>
          </w:tcPr>
          <w:p w14:paraId="72ED1499" w14:textId="77777777" w:rsidR="00C13BF8" w:rsidRPr="00F24D98" w:rsidRDefault="00C13BF8" w:rsidP="00B66612">
            <w:pPr>
              <w:jc w:val="center"/>
              <w:rPr>
                <w:sz w:val="28"/>
                <w:szCs w:val="28"/>
              </w:rPr>
            </w:pPr>
            <w:r w:rsidRPr="00F24D98">
              <w:rPr>
                <w:sz w:val="28"/>
                <w:szCs w:val="28"/>
              </w:rPr>
              <w:t>Lecture</w:t>
            </w:r>
          </w:p>
        </w:tc>
        <w:tc>
          <w:tcPr>
            <w:tcW w:w="2049" w:type="dxa"/>
            <w:shd w:val="clear" w:color="auto" w:fill="D9E2F3" w:themeFill="accent1" w:themeFillTint="33"/>
            <w:vAlign w:val="center"/>
          </w:tcPr>
          <w:p w14:paraId="0C3C14CA" w14:textId="77777777" w:rsidR="00C13BF8" w:rsidRPr="00F24D98" w:rsidRDefault="00C13BF8" w:rsidP="00B66612">
            <w:pPr>
              <w:jc w:val="center"/>
              <w:rPr>
                <w:sz w:val="28"/>
                <w:szCs w:val="28"/>
              </w:rPr>
            </w:pPr>
            <w:r w:rsidRPr="00F24D98">
              <w:rPr>
                <w:sz w:val="28"/>
                <w:szCs w:val="28"/>
              </w:rPr>
              <w:t>Written exam</w:t>
            </w:r>
          </w:p>
        </w:tc>
      </w:tr>
      <w:tr w:rsidR="00C13BF8" w:rsidRPr="00F24D98" w14:paraId="4C25CDE3" w14:textId="77777777" w:rsidTr="00B66612">
        <w:trPr>
          <w:trHeight w:val="397"/>
        </w:trPr>
        <w:tc>
          <w:tcPr>
            <w:tcW w:w="918" w:type="dxa"/>
            <w:shd w:val="clear" w:color="auto" w:fill="DBE5F1"/>
            <w:vAlign w:val="center"/>
          </w:tcPr>
          <w:p w14:paraId="3F5DF501" w14:textId="77777777" w:rsidR="00C13BF8" w:rsidRPr="00F24D98" w:rsidRDefault="00C13BF8" w:rsidP="00B66612">
            <w:pPr>
              <w:rPr>
                <w:sz w:val="28"/>
                <w:szCs w:val="28"/>
              </w:rPr>
            </w:pPr>
            <w:r w:rsidRPr="00F24D98">
              <w:rPr>
                <w:sz w:val="28"/>
                <w:szCs w:val="28"/>
              </w:rPr>
              <w:t xml:space="preserve">   15</w:t>
            </w:r>
          </w:p>
        </w:tc>
        <w:tc>
          <w:tcPr>
            <w:tcW w:w="930" w:type="dxa"/>
            <w:shd w:val="clear" w:color="auto" w:fill="B8CCE4"/>
            <w:vAlign w:val="center"/>
          </w:tcPr>
          <w:p w14:paraId="128CFE35" w14:textId="77777777" w:rsidR="00C13BF8" w:rsidRPr="00F24D98" w:rsidRDefault="00C13BF8" w:rsidP="00B66612">
            <w:pPr>
              <w:jc w:val="center"/>
              <w:rPr>
                <w:sz w:val="28"/>
                <w:szCs w:val="28"/>
              </w:rPr>
            </w:pPr>
            <w:r w:rsidRPr="00F24D98">
              <w:rPr>
                <w:rFonts w:ascii="Cambria" w:eastAsia="Cambria" w:hAnsi="Cambria" w:cs="Cambria" w:hint="cs"/>
                <w:sz w:val="28"/>
                <w:szCs w:val="28"/>
                <w:rtl/>
              </w:rPr>
              <w:t>2</w:t>
            </w:r>
          </w:p>
        </w:tc>
        <w:tc>
          <w:tcPr>
            <w:tcW w:w="1872" w:type="dxa"/>
            <w:shd w:val="clear" w:color="auto" w:fill="DBE5F1"/>
            <w:vAlign w:val="center"/>
          </w:tcPr>
          <w:p w14:paraId="4600FEBC" w14:textId="77777777" w:rsidR="00C13BF8" w:rsidRPr="00F24D98" w:rsidRDefault="00C13BF8" w:rsidP="00B66612">
            <w:pPr>
              <w:jc w:val="center"/>
              <w:rPr>
                <w:sz w:val="26"/>
                <w:szCs w:val="26"/>
              </w:rPr>
            </w:pPr>
            <w:r w:rsidRPr="00F24D98">
              <w:rPr>
                <w:rFonts w:ascii="Arial" w:eastAsia="Cambria" w:hAnsi="Arial" w:cs="Arial"/>
                <w:sz w:val="28"/>
                <w:szCs w:val="28"/>
              </w:rPr>
              <w:t xml:space="preserve"> </w:t>
            </w:r>
            <w:r w:rsidRPr="00F24D98">
              <w:rPr>
                <w:rFonts w:ascii="Arial" w:eastAsia="Cambria" w:hAnsi="Arial" w:cs="Arial" w:hint="cs"/>
                <w:sz w:val="28"/>
                <w:szCs w:val="28"/>
                <w:rtl/>
              </w:rPr>
              <w:t xml:space="preserve"> </w:t>
            </w:r>
            <w:r w:rsidRPr="00F24D98">
              <w:rPr>
                <w:rFonts w:ascii="Arial" w:eastAsia="Cambria" w:hAnsi="Arial" w:cs="Arial"/>
                <w:sz w:val="28"/>
                <w:szCs w:val="28"/>
              </w:rPr>
              <w:t xml:space="preserve"> </w:t>
            </w:r>
            <w:r w:rsidRPr="00F24D98">
              <w:rPr>
                <w:rFonts w:ascii="Arial" w:eastAsia="Cambria" w:hAnsi="Arial" w:cs="Arial" w:hint="cs"/>
                <w:sz w:val="28"/>
                <w:szCs w:val="28"/>
                <w:rtl/>
              </w:rPr>
              <w:t xml:space="preserve"> </w:t>
            </w:r>
            <w:r w:rsidRPr="00F24D98">
              <w:rPr>
                <w:rFonts w:ascii="Arial" w:eastAsia="Cambria" w:hAnsi="Arial" w:cs="Arial"/>
                <w:sz w:val="28"/>
                <w:szCs w:val="28"/>
              </w:rPr>
              <w:t>Sub Routines</w:t>
            </w:r>
          </w:p>
        </w:tc>
        <w:tc>
          <w:tcPr>
            <w:tcW w:w="2136" w:type="dxa"/>
            <w:shd w:val="clear" w:color="auto" w:fill="B8CCE4"/>
            <w:vAlign w:val="center"/>
          </w:tcPr>
          <w:p w14:paraId="2F395714" w14:textId="77777777" w:rsidR="00C13BF8" w:rsidRPr="00F24D98" w:rsidRDefault="00C13BF8" w:rsidP="00B66612">
            <w:pPr>
              <w:rPr>
                <w:sz w:val="26"/>
                <w:szCs w:val="26"/>
              </w:rPr>
            </w:pPr>
            <w:r w:rsidRPr="00F24D98">
              <w:rPr>
                <w:rFonts w:ascii="Arial" w:eastAsia="Cambria" w:hAnsi="Arial" w:cs="Arial"/>
                <w:sz w:val="28"/>
                <w:szCs w:val="28"/>
              </w:rPr>
              <w:t xml:space="preserve"> </w:t>
            </w:r>
            <w:r w:rsidRPr="00F24D98">
              <w:rPr>
                <w:rFonts w:ascii="Arial" w:eastAsia="Cambria" w:hAnsi="Arial" w:cs="Arial" w:hint="cs"/>
                <w:sz w:val="28"/>
                <w:szCs w:val="28"/>
                <w:rtl/>
              </w:rPr>
              <w:t xml:space="preserve"> </w:t>
            </w:r>
            <w:r w:rsidRPr="00F24D98">
              <w:rPr>
                <w:rFonts w:ascii="Arial" w:eastAsia="Cambria" w:hAnsi="Arial" w:cs="Arial"/>
                <w:sz w:val="28"/>
                <w:szCs w:val="28"/>
              </w:rPr>
              <w:t xml:space="preserve"> </w:t>
            </w:r>
            <w:r w:rsidRPr="00F24D98">
              <w:rPr>
                <w:rFonts w:ascii="Arial" w:eastAsia="Cambria" w:hAnsi="Arial" w:cs="Arial" w:hint="cs"/>
                <w:sz w:val="28"/>
                <w:szCs w:val="28"/>
                <w:rtl/>
              </w:rPr>
              <w:t xml:space="preserve"> </w:t>
            </w:r>
            <w:r w:rsidRPr="00F24D98">
              <w:rPr>
                <w:rFonts w:ascii="Arial" w:eastAsia="Cambria" w:hAnsi="Arial" w:cs="Arial"/>
                <w:sz w:val="28"/>
                <w:szCs w:val="28"/>
              </w:rPr>
              <w:t>Sub Routines</w:t>
            </w:r>
          </w:p>
        </w:tc>
        <w:tc>
          <w:tcPr>
            <w:tcW w:w="1963" w:type="dxa"/>
            <w:shd w:val="clear" w:color="auto" w:fill="DBE5F1"/>
            <w:vAlign w:val="center"/>
          </w:tcPr>
          <w:p w14:paraId="45CE5981" w14:textId="77777777" w:rsidR="00C13BF8" w:rsidRPr="00F24D98" w:rsidRDefault="00C13BF8" w:rsidP="00B66612">
            <w:pPr>
              <w:jc w:val="center"/>
              <w:rPr>
                <w:sz w:val="28"/>
                <w:szCs w:val="28"/>
              </w:rPr>
            </w:pPr>
            <w:r w:rsidRPr="00F24D98">
              <w:rPr>
                <w:sz w:val="28"/>
                <w:szCs w:val="28"/>
              </w:rPr>
              <w:t>Lecture</w:t>
            </w:r>
          </w:p>
        </w:tc>
        <w:tc>
          <w:tcPr>
            <w:tcW w:w="2049" w:type="dxa"/>
            <w:shd w:val="clear" w:color="auto" w:fill="B8CCE4"/>
            <w:vAlign w:val="center"/>
          </w:tcPr>
          <w:p w14:paraId="184C8F65" w14:textId="77777777" w:rsidR="00C13BF8" w:rsidRPr="00F24D98" w:rsidRDefault="00C13BF8" w:rsidP="00B66612">
            <w:pPr>
              <w:jc w:val="center"/>
              <w:rPr>
                <w:sz w:val="28"/>
                <w:szCs w:val="28"/>
              </w:rPr>
            </w:pPr>
            <w:r w:rsidRPr="00F24D98">
              <w:rPr>
                <w:sz w:val="28"/>
                <w:szCs w:val="28"/>
              </w:rPr>
              <w:t>Written exam</w:t>
            </w:r>
          </w:p>
        </w:tc>
      </w:tr>
    </w:tbl>
    <w:p w14:paraId="61586025" w14:textId="77777777" w:rsidR="00C13BF8" w:rsidRDefault="00C13BF8" w:rsidP="00C13BF8">
      <w:pPr>
        <w:spacing w:line="200" w:lineRule="exact"/>
      </w:pPr>
    </w:p>
    <w:p w14:paraId="166D4DC0" w14:textId="77777777" w:rsidR="00C13BF8"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3959"/>
        <w:gridCol w:w="5673"/>
      </w:tblGrid>
      <w:tr w:rsidR="00C13BF8" w:rsidRPr="00F24D98" w14:paraId="6392D80C" w14:textId="77777777" w:rsidTr="00B66612">
        <w:trPr>
          <w:trHeight w:val="510"/>
          <w:jc w:val="center"/>
        </w:trPr>
        <w:tc>
          <w:tcPr>
            <w:tcW w:w="9632" w:type="dxa"/>
            <w:gridSpan w:val="2"/>
            <w:shd w:val="clear" w:color="auto" w:fill="B8CCE4"/>
            <w:vAlign w:val="center"/>
          </w:tcPr>
          <w:p w14:paraId="7A4C7E36" w14:textId="77777777" w:rsidR="00C13BF8" w:rsidRPr="00F24D98" w:rsidRDefault="00C13BF8" w:rsidP="00B66612">
            <w:pPr>
              <w:rPr>
                <w:sz w:val="28"/>
                <w:szCs w:val="28"/>
              </w:rPr>
            </w:pPr>
            <w:r w:rsidRPr="00F24D98">
              <w:rPr>
                <w:sz w:val="28"/>
                <w:szCs w:val="28"/>
              </w:rPr>
              <w:t>11. Infrastructure</w:t>
            </w:r>
          </w:p>
        </w:tc>
      </w:tr>
      <w:tr w:rsidR="00C13BF8" w:rsidRPr="00F24D98" w14:paraId="44E2AADD" w14:textId="77777777" w:rsidTr="00B66612">
        <w:trPr>
          <w:trHeight w:val="567"/>
          <w:jc w:val="center"/>
        </w:trPr>
        <w:tc>
          <w:tcPr>
            <w:tcW w:w="3959" w:type="dxa"/>
            <w:shd w:val="clear" w:color="auto" w:fill="DBE5F1"/>
            <w:vAlign w:val="center"/>
          </w:tcPr>
          <w:p w14:paraId="13773D12" w14:textId="77777777" w:rsidR="00C13BF8" w:rsidRPr="00F24D98" w:rsidRDefault="00C13BF8" w:rsidP="00B66612">
            <w:pPr>
              <w:rPr>
                <w:sz w:val="28"/>
                <w:szCs w:val="28"/>
              </w:rPr>
            </w:pPr>
            <w:r w:rsidRPr="00F24D98">
              <w:rPr>
                <w:sz w:val="28"/>
                <w:szCs w:val="28"/>
              </w:rPr>
              <w:t>1- Required reading:</w:t>
            </w:r>
          </w:p>
          <w:p w14:paraId="606EA6EA" w14:textId="77777777" w:rsidR="00C13BF8" w:rsidRPr="00F24D98" w:rsidRDefault="00C13BF8" w:rsidP="00B66612">
            <w:pPr>
              <w:rPr>
                <w:sz w:val="28"/>
                <w:szCs w:val="28"/>
              </w:rPr>
            </w:pPr>
            <w:r w:rsidRPr="00F24D98">
              <w:rPr>
                <w:sz w:val="28"/>
                <w:szCs w:val="28"/>
              </w:rPr>
              <w:t>· Books</w:t>
            </w:r>
          </w:p>
          <w:p w14:paraId="100654E0" w14:textId="77777777" w:rsidR="00C13BF8" w:rsidRPr="00F24D98" w:rsidRDefault="00C13BF8" w:rsidP="00B66612">
            <w:pPr>
              <w:rPr>
                <w:sz w:val="28"/>
                <w:szCs w:val="28"/>
              </w:rPr>
            </w:pPr>
            <w:r w:rsidRPr="00F24D98">
              <w:rPr>
                <w:sz w:val="28"/>
                <w:szCs w:val="28"/>
              </w:rPr>
              <w:t>· COURSE MATERIALS</w:t>
            </w:r>
          </w:p>
          <w:p w14:paraId="5DF2BE22" w14:textId="77777777" w:rsidR="00C13BF8" w:rsidRPr="00F24D98" w:rsidRDefault="00C13BF8" w:rsidP="00B66612">
            <w:pPr>
              <w:rPr>
                <w:sz w:val="28"/>
                <w:szCs w:val="28"/>
              </w:rPr>
            </w:pPr>
            <w:r w:rsidRPr="00F24D98">
              <w:rPr>
                <w:sz w:val="28"/>
                <w:szCs w:val="28"/>
              </w:rPr>
              <w:t>· OTHER</w:t>
            </w:r>
          </w:p>
        </w:tc>
        <w:tc>
          <w:tcPr>
            <w:tcW w:w="5673" w:type="dxa"/>
            <w:shd w:val="clear" w:color="auto" w:fill="B8CCE4"/>
            <w:vAlign w:val="center"/>
          </w:tcPr>
          <w:p w14:paraId="4475175C" w14:textId="77777777" w:rsidR="00C13BF8" w:rsidRPr="00F24D98" w:rsidRDefault="00C13BF8" w:rsidP="00B66612">
            <w:pPr>
              <w:rPr>
                <w:rFonts w:asciiTheme="minorHAnsi" w:eastAsia="Calibri" w:hAnsiTheme="minorHAnsi" w:cstheme="minorHAnsi"/>
                <w:sz w:val="28"/>
                <w:szCs w:val="28"/>
                <w:lang w:bidi="ar-IQ"/>
              </w:rPr>
            </w:pPr>
            <w:r w:rsidRPr="00F24D98">
              <w:rPr>
                <w:rFonts w:asciiTheme="minorHAnsi" w:eastAsia="Calibri" w:hAnsiTheme="minorHAnsi" w:cstheme="minorHAnsi"/>
                <w:sz w:val="28"/>
                <w:szCs w:val="28"/>
                <w:lang w:bidi="ar-IQ"/>
              </w:rPr>
              <w:t>Fortran Language programming</w:t>
            </w:r>
          </w:p>
          <w:p w14:paraId="5B0E0BAC" w14:textId="77777777" w:rsidR="00C13BF8" w:rsidRPr="00F24D98" w:rsidRDefault="00C13BF8" w:rsidP="00B66612">
            <w:pPr>
              <w:rPr>
                <w:sz w:val="28"/>
                <w:szCs w:val="28"/>
              </w:rPr>
            </w:pPr>
          </w:p>
        </w:tc>
      </w:tr>
      <w:tr w:rsidR="00C13BF8" w:rsidRPr="00F24D98" w14:paraId="6C646F72" w14:textId="77777777" w:rsidTr="00B66612">
        <w:trPr>
          <w:trHeight w:val="567"/>
          <w:jc w:val="center"/>
        </w:trPr>
        <w:tc>
          <w:tcPr>
            <w:tcW w:w="3959" w:type="dxa"/>
            <w:shd w:val="clear" w:color="auto" w:fill="B8CCE4"/>
            <w:vAlign w:val="center"/>
          </w:tcPr>
          <w:p w14:paraId="46C1B0E8" w14:textId="77777777" w:rsidR="00C13BF8" w:rsidRPr="00F24D98" w:rsidRDefault="00C13BF8" w:rsidP="00B66612">
            <w:pPr>
              <w:rPr>
                <w:sz w:val="28"/>
                <w:szCs w:val="28"/>
              </w:rPr>
            </w:pPr>
            <w:r w:rsidRPr="00F24D98">
              <w:rPr>
                <w:sz w:val="28"/>
                <w:szCs w:val="28"/>
              </w:rPr>
              <w:t>2.</w:t>
            </w:r>
            <w:r w:rsidRPr="00F24D98">
              <w:t xml:space="preserve"> </w:t>
            </w:r>
            <w:r w:rsidRPr="00F24D98">
              <w:rPr>
                <w:sz w:val="28"/>
                <w:szCs w:val="28"/>
              </w:rPr>
              <w:t xml:space="preserve">Key references (sources)  </w:t>
            </w:r>
          </w:p>
        </w:tc>
        <w:tc>
          <w:tcPr>
            <w:tcW w:w="5673" w:type="dxa"/>
            <w:shd w:val="clear" w:color="auto" w:fill="DBE5F1"/>
            <w:vAlign w:val="center"/>
          </w:tcPr>
          <w:p w14:paraId="0FAC9F35" w14:textId="77777777" w:rsidR="00C13BF8" w:rsidRPr="00F24D98" w:rsidRDefault="00C13BF8" w:rsidP="00B66612">
            <w:pPr>
              <w:rPr>
                <w:rFonts w:ascii="Cambria" w:eastAsia="Calibri" w:hAnsi="Cambria"/>
                <w:sz w:val="28"/>
                <w:szCs w:val="28"/>
                <w:lang w:bidi="ar-IQ"/>
              </w:rPr>
            </w:pPr>
            <w:r w:rsidRPr="00F24D98">
              <w:rPr>
                <w:rFonts w:asciiTheme="minorHAnsi" w:eastAsia="Calibri" w:hAnsiTheme="minorHAnsi" w:cstheme="minorHAnsi"/>
                <w:sz w:val="28"/>
                <w:szCs w:val="28"/>
                <w:rtl/>
                <w:lang w:bidi="ar-IQ"/>
              </w:rPr>
              <w:t xml:space="preserve"> </w:t>
            </w:r>
            <w:r w:rsidRPr="00F24D98">
              <w:rPr>
                <w:rFonts w:asciiTheme="minorHAnsi" w:eastAsia="Calibri" w:hAnsiTheme="minorHAnsi" w:cstheme="minorHAnsi"/>
                <w:sz w:val="28"/>
                <w:szCs w:val="28"/>
                <w:lang w:bidi="ar-IQ"/>
              </w:rPr>
              <w:t>Lectures on Fortran Language</w:t>
            </w:r>
          </w:p>
        </w:tc>
      </w:tr>
      <w:tr w:rsidR="00C13BF8" w:rsidRPr="00F24D98" w14:paraId="7C057F01" w14:textId="77777777" w:rsidTr="00B66612">
        <w:trPr>
          <w:trHeight w:val="567"/>
          <w:jc w:val="center"/>
        </w:trPr>
        <w:tc>
          <w:tcPr>
            <w:tcW w:w="3959" w:type="dxa"/>
            <w:shd w:val="clear" w:color="auto" w:fill="DBE5F1"/>
            <w:vAlign w:val="center"/>
          </w:tcPr>
          <w:p w14:paraId="64145548" w14:textId="77777777" w:rsidR="00C13BF8" w:rsidRPr="00F24D98" w:rsidRDefault="00C13BF8" w:rsidP="00B66612">
            <w:pPr>
              <w:rPr>
                <w:sz w:val="28"/>
                <w:szCs w:val="28"/>
              </w:rPr>
            </w:pPr>
            <w:r w:rsidRPr="00F24D98">
              <w:rPr>
                <w:sz w:val="28"/>
                <w:szCs w:val="28"/>
              </w:rPr>
              <w:t>A-</w:t>
            </w:r>
            <w:r w:rsidRPr="00F24D98">
              <w:t xml:space="preserve"> </w:t>
            </w:r>
            <w:r w:rsidRPr="00F24D98">
              <w:rPr>
                <w:sz w:val="28"/>
                <w:szCs w:val="28"/>
              </w:rPr>
              <w:t xml:space="preserve">Recommended books and references (scientific journals, reports ,....    </w:t>
            </w:r>
          </w:p>
        </w:tc>
        <w:tc>
          <w:tcPr>
            <w:tcW w:w="5673" w:type="dxa"/>
            <w:shd w:val="clear" w:color="auto" w:fill="B8CCE4"/>
            <w:vAlign w:val="center"/>
          </w:tcPr>
          <w:p w14:paraId="7B18A882" w14:textId="77777777" w:rsidR="00C13BF8" w:rsidRPr="00F24D98" w:rsidRDefault="00C13BF8" w:rsidP="00B66612">
            <w:pPr>
              <w:rPr>
                <w:rFonts w:ascii="Cambria" w:eastAsia="Calibri" w:hAnsi="Cambria"/>
                <w:sz w:val="28"/>
                <w:szCs w:val="28"/>
                <w:lang w:bidi="ar-IQ"/>
              </w:rPr>
            </w:pPr>
            <w:r w:rsidRPr="00F24D98">
              <w:rPr>
                <w:rFonts w:asciiTheme="minorHAnsi" w:eastAsia="Calibri" w:hAnsiTheme="minorHAnsi" w:cs="Calibri"/>
                <w:sz w:val="28"/>
                <w:szCs w:val="28"/>
                <w:lang w:bidi="ar-IQ"/>
              </w:rPr>
              <w:t xml:space="preserve"> </w:t>
            </w:r>
          </w:p>
        </w:tc>
      </w:tr>
      <w:tr w:rsidR="00C13BF8" w:rsidRPr="00F24D98" w14:paraId="4A0D20BB" w14:textId="77777777" w:rsidTr="00B66612">
        <w:trPr>
          <w:trHeight w:val="567"/>
          <w:jc w:val="center"/>
        </w:trPr>
        <w:tc>
          <w:tcPr>
            <w:tcW w:w="3959" w:type="dxa"/>
            <w:shd w:val="clear" w:color="auto" w:fill="DBE5F1"/>
            <w:vAlign w:val="center"/>
          </w:tcPr>
          <w:p w14:paraId="79E64C43" w14:textId="77777777" w:rsidR="00C13BF8" w:rsidRPr="00F24D98" w:rsidRDefault="00C13BF8" w:rsidP="00B66612">
            <w:pPr>
              <w:rPr>
                <w:sz w:val="28"/>
                <w:szCs w:val="28"/>
              </w:rPr>
            </w:pPr>
            <w:r w:rsidRPr="00F24D98">
              <w:rPr>
                <w:sz w:val="28"/>
                <w:szCs w:val="28"/>
              </w:rPr>
              <w:t>B- Electronic references, websites</w:t>
            </w:r>
          </w:p>
        </w:tc>
        <w:tc>
          <w:tcPr>
            <w:tcW w:w="5673" w:type="dxa"/>
            <w:shd w:val="clear" w:color="auto" w:fill="B8CCE4"/>
            <w:vAlign w:val="center"/>
          </w:tcPr>
          <w:p w14:paraId="13088CC5" w14:textId="77777777" w:rsidR="00C13BF8" w:rsidRPr="00F24D98" w:rsidRDefault="00C13BF8" w:rsidP="00B66612">
            <w:pPr>
              <w:rPr>
                <w:sz w:val="28"/>
                <w:szCs w:val="28"/>
              </w:rPr>
            </w:pPr>
            <w:r w:rsidRPr="00F24D98">
              <w:rPr>
                <w:sz w:val="28"/>
                <w:szCs w:val="28"/>
              </w:rPr>
              <w:t xml:space="preserve"> </w:t>
            </w:r>
          </w:p>
        </w:tc>
      </w:tr>
    </w:tbl>
    <w:p w14:paraId="74AD847D" w14:textId="77777777" w:rsidR="00C13BF8" w:rsidRPr="00F24D98" w:rsidRDefault="00C13BF8" w:rsidP="00C13BF8">
      <w:pPr>
        <w:spacing w:line="200" w:lineRule="exact"/>
      </w:pPr>
    </w:p>
    <w:p w14:paraId="3FC0B874" w14:textId="77777777" w:rsidR="00C13BF8" w:rsidRPr="00F24D98"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F24D98" w14:paraId="1160071E" w14:textId="77777777" w:rsidTr="00B66612">
        <w:trPr>
          <w:trHeight w:val="510"/>
          <w:jc w:val="center"/>
        </w:trPr>
        <w:tc>
          <w:tcPr>
            <w:tcW w:w="9632" w:type="dxa"/>
            <w:shd w:val="clear" w:color="auto" w:fill="B8CCE4"/>
            <w:vAlign w:val="center"/>
          </w:tcPr>
          <w:p w14:paraId="5F711C85" w14:textId="77777777" w:rsidR="00C13BF8" w:rsidRPr="00F24D98" w:rsidRDefault="00C13BF8" w:rsidP="00B66612">
            <w:pPr>
              <w:rPr>
                <w:sz w:val="28"/>
                <w:szCs w:val="28"/>
              </w:rPr>
            </w:pPr>
            <w:r w:rsidRPr="00F24D98">
              <w:rPr>
                <w:sz w:val="28"/>
                <w:szCs w:val="28"/>
              </w:rPr>
              <w:t>12. Course development plan</w:t>
            </w:r>
          </w:p>
        </w:tc>
      </w:tr>
      <w:tr w:rsidR="00C13BF8" w:rsidRPr="00F24D98" w14:paraId="3EDB6E9E" w14:textId="77777777" w:rsidTr="00B66612">
        <w:trPr>
          <w:trHeight w:val="510"/>
          <w:jc w:val="center"/>
        </w:trPr>
        <w:tc>
          <w:tcPr>
            <w:tcW w:w="9632" w:type="dxa"/>
            <w:shd w:val="clear" w:color="auto" w:fill="DBE5F1"/>
            <w:vAlign w:val="center"/>
          </w:tcPr>
          <w:p w14:paraId="2BFDB37C" w14:textId="77777777" w:rsidR="00C13BF8" w:rsidRPr="00F24D98" w:rsidRDefault="00C13BF8" w:rsidP="00B66612">
            <w:pPr>
              <w:rPr>
                <w:sz w:val="28"/>
                <w:szCs w:val="28"/>
              </w:rPr>
            </w:pPr>
            <w:r w:rsidRPr="00F24D98">
              <w:rPr>
                <w:sz w:val="28"/>
                <w:szCs w:val="28"/>
              </w:rPr>
              <w:t>Working on raising the student’s skill in helping to quickly integrate into society and refining their skills in line with the needs of scientific research and the labor market.</w:t>
            </w:r>
          </w:p>
        </w:tc>
      </w:tr>
    </w:tbl>
    <w:p w14:paraId="032F83AF" w14:textId="77777777" w:rsidR="00C13BF8" w:rsidRPr="00D979DE" w:rsidRDefault="00C13BF8" w:rsidP="00C13BF8">
      <w:pPr>
        <w:spacing w:line="260" w:lineRule="exact"/>
        <w:ind w:right="1003"/>
        <w:rPr>
          <w:sz w:val="28"/>
          <w:szCs w:val="28"/>
        </w:rPr>
      </w:pPr>
    </w:p>
    <w:p w14:paraId="50DB93B6" w14:textId="77777777" w:rsidR="00C13BF8" w:rsidRDefault="00C13BF8" w:rsidP="00C13BF8">
      <w:pPr>
        <w:rPr>
          <w:b/>
          <w:color w:val="1F4E79"/>
          <w:sz w:val="32"/>
          <w:szCs w:val="32"/>
        </w:rPr>
      </w:pPr>
      <w:r>
        <w:rPr>
          <w:b/>
          <w:color w:val="1F4E79"/>
          <w:sz w:val="32"/>
          <w:szCs w:val="32"/>
        </w:rPr>
        <w:br w:type="page"/>
      </w:r>
    </w:p>
    <w:p w14:paraId="12BE7D5F" w14:textId="77777777" w:rsidR="00C13BF8" w:rsidRDefault="00C13BF8" w:rsidP="00C13BF8">
      <w:pPr>
        <w:spacing w:before="54" w:line="360" w:lineRule="auto"/>
        <w:jc w:val="center"/>
        <w:rPr>
          <w:b/>
          <w:color w:val="1F4E79"/>
          <w:sz w:val="32"/>
          <w:szCs w:val="32"/>
        </w:rPr>
      </w:pPr>
      <w:r>
        <w:rPr>
          <w:b/>
          <w:color w:val="1F4E79"/>
          <w:sz w:val="32"/>
          <w:szCs w:val="32"/>
        </w:rPr>
        <w:lastRenderedPageBreak/>
        <w:t>TEMPLATE FOR COURSE SPECIFICATION</w:t>
      </w:r>
    </w:p>
    <w:p w14:paraId="30DC5E3C" w14:textId="77777777" w:rsidR="00C13BF8" w:rsidRDefault="00C13BF8" w:rsidP="00C13BF8">
      <w:pPr>
        <w:spacing w:before="54" w:line="360" w:lineRule="auto"/>
        <w:ind w:left="2282"/>
        <w:rPr>
          <w:sz w:val="32"/>
          <w:szCs w:val="32"/>
        </w:rPr>
      </w:pPr>
    </w:p>
    <w:tbl>
      <w:tblPr>
        <w:tblW w:w="9642"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9642"/>
      </w:tblGrid>
      <w:tr w:rsidR="00C13BF8" w14:paraId="5D8D28DD" w14:textId="77777777" w:rsidTr="00B66612">
        <w:trPr>
          <w:trHeight w:val="1077"/>
          <w:jc w:val="center"/>
        </w:trPr>
        <w:tc>
          <w:tcPr>
            <w:tcW w:w="9642" w:type="dxa"/>
            <w:shd w:val="clear" w:color="auto" w:fill="B8CCE4"/>
            <w:vAlign w:val="center"/>
          </w:tcPr>
          <w:p w14:paraId="1117EA88" w14:textId="77777777" w:rsidR="00C13BF8" w:rsidRDefault="00C13BF8" w:rsidP="00B66612">
            <w:pPr>
              <w:jc w:val="center"/>
              <w:rPr>
                <w:sz w:val="28"/>
                <w:szCs w:val="28"/>
              </w:rPr>
            </w:pPr>
            <w:r>
              <w:rPr>
                <w:sz w:val="28"/>
                <w:szCs w:val="28"/>
              </w:rPr>
              <w:t>HIGHER EDUCATION PERFORMANCE REVIEW: PROGRAMME REVIEW</w:t>
            </w:r>
          </w:p>
        </w:tc>
      </w:tr>
    </w:tbl>
    <w:p w14:paraId="0B658EBD" w14:textId="77777777" w:rsidR="00C13BF8" w:rsidRDefault="00C13BF8" w:rsidP="00C13BF8">
      <w:pPr>
        <w:spacing w:before="3" w:line="160" w:lineRule="auto"/>
        <w:rPr>
          <w:sz w:val="17"/>
          <w:szCs w:val="17"/>
        </w:rPr>
      </w:pPr>
    </w:p>
    <w:p w14:paraId="5221A414" w14:textId="77777777" w:rsidR="00C13BF8" w:rsidRDefault="00C13BF8" w:rsidP="00C13BF8">
      <w:pPr>
        <w:spacing w:before="3" w:line="160" w:lineRule="auto"/>
        <w:rPr>
          <w:sz w:val="17"/>
          <w:szCs w:val="17"/>
        </w:rPr>
      </w:pPr>
    </w:p>
    <w:p w14:paraId="6FA06EAD" w14:textId="77777777" w:rsidR="00C13BF8" w:rsidRDefault="00C13BF8" w:rsidP="00C13BF8">
      <w:pPr>
        <w:spacing w:before="3" w:line="160" w:lineRule="auto"/>
        <w:rPr>
          <w:sz w:val="17"/>
          <w:szCs w:val="17"/>
        </w:rPr>
      </w:pPr>
    </w:p>
    <w:p w14:paraId="78C2D3C3" w14:textId="77777777" w:rsidR="00C13BF8" w:rsidRDefault="00C13BF8" w:rsidP="00C13BF8">
      <w:pPr>
        <w:spacing w:before="21" w:line="320" w:lineRule="auto"/>
        <w:rPr>
          <w:sz w:val="30"/>
          <w:szCs w:val="30"/>
        </w:rPr>
      </w:pPr>
      <w:r>
        <w:rPr>
          <w:b/>
          <w:color w:val="1F4E79"/>
          <w:sz w:val="30"/>
          <w:szCs w:val="30"/>
        </w:rPr>
        <w:t>COURSE SPECIFICATION</w:t>
      </w:r>
    </w:p>
    <w:p w14:paraId="6542D5DA" w14:textId="77777777" w:rsidR="00C13BF8" w:rsidRDefault="00C13BF8" w:rsidP="00C13BF8">
      <w:pPr>
        <w:spacing w:before="3" w:line="160" w:lineRule="auto"/>
        <w:rPr>
          <w:sz w:val="17"/>
          <w:szCs w:val="17"/>
        </w:rPr>
      </w:pPr>
    </w:p>
    <w:tbl>
      <w:tblPr>
        <w:tblW w:w="9642"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9642"/>
      </w:tblGrid>
      <w:tr w:rsidR="00C13BF8" w14:paraId="008E3341" w14:textId="77777777" w:rsidTr="00B66612">
        <w:trPr>
          <w:trHeight w:val="2041"/>
          <w:jc w:val="center"/>
        </w:trPr>
        <w:tc>
          <w:tcPr>
            <w:tcW w:w="9642" w:type="dxa"/>
            <w:shd w:val="clear" w:color="auto" w:fill="B8CCE4"/>
            <w:vAlign w:val="center"/>
          </w:tcPr>
          <w:p w14:paraId="5012E955" w14:textId="77777777" w:rsidR="00C13BF8" w:rsidRDefault="00C13BF8" w:rsidP="00B66612">
            <w:pPr>
              <w:jc w:val="both"/>
              <w:rPr>
                <w:sz w:val="28"/>
                <w:szCs w:val="28"/>
                <w:vertAlign w:val="subscript"/>
              </w:rPr>
            </w:pPr>
            <w:r>
              <w:rPr>
                <w:sz w:val="28"/>
                <w:szCs w:val="28"/>
              </w:rPr>
              <w:t>Definition of human rights and the democratic system and intellectual positions on them with an explanation of the different models of them and the relationship of civil society with them.</w:t>
            </w:r>
          </w:p>
        </w:tc>
      </w:tr>
    </w:tbl>
    <w:p w14:paraId="6A510221" w14:textId="77777777" w:rsidR="00C13BF8" w:rsidRDefault="00C13BF8" w:rsidP="00C13BF8">
      <w:pPr>
        <w:spacing w:before="3" w:line="160" w:lineRule="auto"/>
        <w:rPr>
          <w:sz w:val="17"/>
          <w:szCs w:val="17"/>
        </w:rPr>
      </w:pPr>
    </w:p>
    <w:p w14:paraId="40CB8AB3" w14:textId="77777777" w:rsidR="00C13BF8" w:rsidRDefault="00C13BF8" w:rsidP="00C13BF8">
      <w:pPr>
        <w:spacing w:before="3" w:line="160" w:lineRule="auto"/>
        <w:rPr>
          <w:sz w:val="17"/>
          <w:szCs w:val="17"/>
        </w:rPr>
      </w:pPr>
    </w:p>
    <w:p w14:paraId="5B94CABE" w14:textId="77777777" w:rsidR="00C13BF8" w:rsidRDefault="00C13BF8" w:rsidP="00C13BF8">
      <w:pPr>
        <w:spacing w:before="3" w:line="160" w:lineRule="auto"/>
        <w:rPr>
          <w:sz w:val="17"/>
          <w:szCs w:val="17"/>
        </w:rPr>
      </w:pPr>
    </w:p>
    <w:tbl>
      <w:tblPr>
        <w:tblW w:w="9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1"/>
        <w:gridCol w:w="4821"/>
      </w:tblGrid>
      <w:tr w:rsidR="00C13BF8" w14:paraId="15477AF0" w14:textId="77777777" w:rsidTr="00B66612">
        <w:trPr>
          <w:trHeight w:val="510"/>
          <w:jc w:val="center"/>
        </w:trPr>
        <w:tc>
          <w:tcPr>
            <w:tcW w:w="4821" w:type="dxa"/>
            <w:shd w:val="clear" w:color="auto" w:fill="B8CCE4"/>
            <w:vAlign w:val="center"/>
          </w:tcPr>
          <w:p w14:paraId="7632D36E" w14:textId="77777777" w:rsidR="00C13BF8" w:rsidRDefault="00C13BF8" w:rsidP="00B66612">
            <w:pPr>
              <w:rPr>
                <w:sz w:val="28"/>
                <w:szCs w:val="28"/>
              </w:rPr>
            </w:pPr>
            <w:r>
              <w:rPr>
                <w:sz w:val="28"/>
                <w:szCs w:val="28"/>
              </w:rPr>
              <w:t>1. Teaching Institution</w:t>
            </w:r>
          </w:p>
        </w:tc>
        <w:tc>
          <w:tcPr>
            <w:tcW w:w="4821" w:type="dxa"/>
            <w:shd w:val="clear" w:color="auto" w:fill="B8CCE4"/>
            <w:vAlign w:val="center"/>
          </w:tcPr>
          <w:p w14:paraId="16E61F32" w14:textId="77777777" w:rsidR="00C13BF8" w:rsidRDefault="00C13BF8" w:rsidP="00B66612">
            <w:pPr>
              <w:rPr>
                <w:sz w:val="28"/>
                <w:szCs w:val="28"/>
                <w:highlight w:val="yellow"/>
              </w:rPr>
            </w:pPr>
            <w:r>
              <w:rPr>
                <w:sz w:val="28"/>
                <w:szCs w:val="28"/>
              </w:rPr>
              <w:t>University of Basrah</w:t>
            </w:r>
          </w:p>
        </w:tc>
      </w:tr>
      <w:tr w:rsidR="00C13BF8" w14:paraId="7BE8F3E8" w14:textId="77777777" w:rsidTr="00B66612">
        <w:trPr>
          <w:trHeight w:val="510"/>
          <w:jc w:val="center"/>
        </w:trPr>
        <w:tc>
          <w:tcPr>
            <w:tcW w:w="4821" w:type="dxa"/>
            <w:shd w:val="clear" w:color="auto" w:fill="B8CCE4"/>
            <w:vAlign w:val="center"/>
          </w:tcPr>
          <w:p w14:paraId="7243FE62" w14:textId="77777777" w:rsidR="00C13BF8" w:rsidRDefault="00C13BF8" w:rsidP="00B66612">
            <w:pPr>
              <w:rPr>
                <w:sz w:val="28"/>
                <w:szCs w:val="28"/>
              </w:rPr>
            </w:pPr>
            <w:r>
              <w:rPr>
                <w:sz w:val="28"/>
                <w:szCs w:val="28"/>
              </w:rPr>
              <w:t>2. University Department/Centre</w:t>
            </w:r>
          </w:p>
        </w:tc>
        <w:tc>
          <w:tcPr>
            <w:tcW w:w="4821" w:type="dxa"/>
            <w:shd w:val="clear" w:color="auto" w:fill="DBE5F1"/>
            <w:vAlign w:val="center"/>
          </w:tcPr>
          <w:p w14:paraId="3582F475" w14:textId="77777777" w:rsidR="00C13BF8" w:rsidRDefault="00C13BF8" w:rsidP="00B66612">
            <w:pPr>
              <w:rPr>
                <w:sz w:val="28"/>
                <w:szCs w:val="28"/>
              </w:rPr>
            </w:pPr>
            <w:r>
              <w:rPr>
                <w:sz w:val="28"/>
                <w:szCs w:val="28"/>
              </w:rPr>
              <w:t>Civil Engineering Department</w:t>
            </w:r>
          </w:p>
        </w:tc>
      </w:tr>
      <w:tr w:rsidR="00C13BF8" w14:paraId="7DE2096F" w14:textId="77777777" w:rsidTr="00B66612">
        <w:trPr>
          <w:trHeight w:val="510"/>
          <w:jc w:val="center"/>
        </w:trPr>
        <w:tc>
          <w:tcPr>
            <w:tcW w:w="4821" w:type="dxa"/>
            <w:shd w:val="clear" w:color="auto" w:fill="B8CCE4"/>
            <w:vAlign w:val="center"/>
          </w:tcPr>
          <w:p w14:paraId="32E20F75" w14:textId="77777777" w:rsidR="00C13BF8" w:rsidRDefault="00C13BF8" w:rsidP="00B66612">
            <w:pPr>
              <w:rPr>
                <w:sz w:val="28"/>
                <w:szCs w:val="28"/>
              </w:rPr>
            </w:pPr>
            <w:r>
              <w:rPr>
                <w:sz w:val="28"/>
                <w:szCs w:val="28"/>
              </w:rPr>
              <w:t>3. Course title/code</w:t>
            </w:r>
          </w:p>
        </w:tc>
        <w:tc>
          <w:tcPr>
            <w:tcW w:w="4821" w:type="dxa"/>
            <w:shd w:val="clear" w:color="auto" w:fill="B8CCE4"/>
            <w:vAlign w:val="center"/>
          </w:tcPr>
          <w:p w14:paraId="2577BEDE" w14:textId="77777777" w:rsidR="00C13BF8" w:rsidRDefault="00C13BF8" w:rsidP="00B66612">
            <w:pPr>
              <w:rPr>
                <w:sz w:val="28"/>
                <w:szCs w:val="28"/>
              </w:rPr>
            </w:pPr>
            <w:r>
              <w:rPr>
                <w:sz w:val="28"/>
                <w:szCs w:val="28"/>
              </w:rPr>
              <w:t>Human rights and democracy</w:t>
            </w:r>
          </w:p>
        </w:tc>
      </w:tr>
      <w:tr w:rsidR="00C13BF8" w14:paraId="408660B7" w14:textId="77777777" w:rsidTr="00B66612">
        <w:trPr>
          <w:trHeight w:val="510"/>
          <w:jc w:val="center"/>
        </w:trPr>
        <w:tc>
          <w:tcPr>
            <w:tcW w:w="4821" w:type="dxa"/>
            <w:shd w:val="clear" w:color="auto" w:fill="B8CCE4"/>
            <w:vAlign w:val="center"/>
          </w:tcPr>
          <w:p w14:paraId="6390EFC4" w14:textId="77777777" w:rsidR="00C13BF8" w:rsidRDefault="00C13BF8" w:rsidP="00B66612">
            <w:pPr>
              <w:rPr>
                <w:sz w:val="28"/>
                <w:szCs w:val="28"/>
              </w:rPr>
            </w:pPr>
            <w:r>
              <w:rPr>
                <w:sz w:val="28"/>
                <w:szCs w:val="28"/>
              </w:rPr>
              <w:t>4. Modes of Attendance offered</w:t>
            </w:r>
          </w:p>
        </w:tc>
        <w:tc>
          <w:tcPr>
            <w:tcW w:w="4821" w:type="dxa"/>
            <w:shd w:val="clear" w:color="auto" w:fill="B8CCE4"/>
            <w:vAlign w:val="center"/>
          </w:tcPr>
          <w:p w14:paraId="4A4B2990" w14:textId="77777777" w:rsidR="00C13BF8" w:rsidRDefault="00C13BF8" w:rsidP="00B66612">
            <w:pPr>
              <w:rPr>
                <w:sz w:val="28"/>
                <w:szCs w:val="28"/>
              </w:rPr>
            </w:pPr>
            <w:r>
              <w:rPr>
                <w:sz w:val="28"/>
                <w:szCs w:val="28"/>
              </w:rPr>
              <w:t>Class attendance or online</w:t>
            </w:r>
          </w:p>
        </w:tc>
      </w:tr>
      <w:tr w:rsidR="00C13BF8" w14:paraId="3BDD0837" w14:textId="77777777" w:rsidTr="00B66612">
        <w:trPr>
          <w:trHeight w:val="510"/>
          <w:jc w:val="center"/>
        </w:trPr>
        <w:tc>
          <w:tcPr>
            <w:tcW w:w="4821" w:type="dxa"/>
            <w:shd w:val="clear" w:color="auto" w:fill="B8CCE4"/>
            <w:vAlign w:val="center"/>
          </w:tcPr>
          <w:p w14:paraId="7E39196E" w14:textId="77777777" w:rsidR="00C13BF8" w:rsidRDefault="00C13BF8" w:rsidP="00B66612">
            <w:pPr>
              <w:rPr>
                <w:sz w:val="28"/>
                <w:szCs w:val="28"/>
              </w:rPr>
            </w:pPr>
            <w:r>
              <w:rPr>
                <w:sz w:val="28"/>
                <w:szCs w:val="28"/>
              </w:rPr>
              <w:t>5. Semester/Year</w:t>
            </w:r>
          </w:p>
        </w:tc>
        <w:tc>
          <w:tcPr>
            <w:tcW w:w="4821" w:type="dxa"/>
            <w:shd w:val="clear" w:color="auto" w:fill="DBE5F1"/>
            <w:vAlign w:val="center"/>
          </w:tcPr>
          <w:p w14:paraId="6F917FB4" w14:textId="77777777" w:rsidR="00C13BF8" w:rsidRDefault="00C13BF8" w:rsidP="00B66612">
            <w:pPr>
              <w:rPr>
                <w:sz w:val="28"/>
                <w:szCs w:val="28"/>
              </w:rPr>
            </w:pPr>
            <w:r>
              <w:rPr>
                <w:sz w:val="28"/>
                <w:szCs w:val="28"/>
              </w:rPr>
              <w:t>1</w:t>
            </w:r>
            <w:r>
              <w:rPr>
                <w:sz w:val="28"/>
                <w:szCs w:val="28"/>
                <w:vertAlign w:val="superscript"/>
              </w:rPr>
              <w:t>nt</w:t>
            </w:r>
            <w:r>
              <w:rPr>
                <w:sz w:val="28"/>
                <w:szCs w:val="28"/>
              </w:rPr>
              <w:t xml:space="preserve">  semester / 1</w:t>
            </w:r>
            <w:r>
              <w:rPr>
                <w:sz w:val="28"/>
                <w:szCs w:val="28"/>
                <w:vertAlign w:val="superscript"/>
              </w:rPr>
              <w:t>rt</w:t>
            </w:r>
            <w:r>
              <w:rPr>
                <w:sz w:val="28"/>
                <w:szCs w:val="28"/>
              </w:rPr>
              <w:t xml:space="preserve"> year</w:t>
            </w:r>
          </w:p>
        </w:tc>
      </w:tr>
      <w:tr w:rsidR="00C13BF8" w14:paraId="5E4EBD4E" w14:textId="77777777" w:rsidTr="00B66612">
        <w:trPr>
          <w:trHeight w:val="510"/>
          <w:jc w:val="center"/>
        </w:trPr>
        <w:tc>
          <w:tcPr>
            <w:tcW w:w="4821" w:type="dxa"/>
            <w:shd w:val="clear" w:color="auto" w:fill="B8CCE4"/>
            <w:vAlign w:val="center"/>
          </w:tcPr>
          <w:p w14:paraId="2990E825" w14:textId="77777777" w:rsidR="00C13BF8" w:rsidRDefault="00C13BF8" w:rsidP="00B66612">
            <w:pPr>
              <w:rPr>
                <w:sz w:val="28"/>
                <w:szCs w:val="28"/>
              </w:rPr>
            </w:pPr>
            <w:r>
              <w:rPr>
                <w:sz w:val="28"/>
                <w:szCs w:val="28"/>
              </w:rPr>
              <w:t>6. Number of hours tuition (total)</w:t>
            </w:r>
          </w:p>
        </w:tc>
        <w:tc>
          <w:tcPr>
            <w:tcW w:w="4821" w:type="dxa"/>
            <w:shd w:val="clear" w:color="auto" w:fill="B8CCE4"/>
            <w:vAlign w:val="center"/>
          </w:tcPr>
          <w:p w14:paraId="372695D4" w14:textId="77777777" w:rsidR="00C13BF8" w:rsidRDefault="00C13BF8" w:rsidP="00B66612">
            <w:pPr>
              <w:rPr>
                <w:sz w:val="28"/>
                <w:szCs w:val="28"/>
              </w:rPr>
            </w:pPr>
            <w:r>
              <w:rPr>
                <w:sz w:val="28"/>
                <w:szCs w:val="28"/>
              </w:rPr>
              <w:t xml:space="preserve">60 </w:t>
            </w:r>
            <w:proofErr w:type="spellStart"/>
            <w:r>
              <w:rPr>
                <w:sz w:val="28"/>
                <w:szCs w:val="28"/>
              </w:rPr>
              <w:t>hrs</w:t>
            </w:r>
            <w:proofErr w:type="spellEnd"/>
          </w:p>
        </w:tc>
      </w:tr>
      <w:tr w:rsidR="00C13BF8" w14:paraId="5D5372F2" w14:textId="77777777" w:rsidTr="00B66612">
        <w:trPr>
          <w:trHeight w:val="510"/>
          <w:jc w:val="center"/>
        </w:trPr>
        <w:tc>
          <w:tcPr>
            <w:tcW w:w="4821" w:type="dxa"/>
            <w:shd w:val="clear" w:color="auto" w:fill="B8CCE4"/>
            <w:vAlign w:val="center"/>
          </w:tcPr>
          <w:p w14:paraId="0DC14AA2" w14:textId="77777777" w:rsidR="00C13BF8" w:rsidRDefault="00C13BF8" w:rsidP="00B66612">
            <w:pPr>
              <w:rPr>
                <w:sz w:val="28"/>
                <w:szCs w:val="28"/>
              </w:rPr>
            </w:pPr>
            <w:r>
              <w:rPr>
                <w:sz w:val="28"/>
                <w:szCs w:val="28"/>
              </w:rPr>
              <w:t>7. Date of production/revision of this</w:t>
            </w:r>
          </w:p>
          <w:p w14:paraId="4B58CE8A" w14:textId="77777777" w:rsidR="00C13BF8" w:rsidRDefault="00C13BF8" w:rsidP="00B66612">
            <w:pPr>
              <w:rPr>
                <w:sz w:val="28"/>
                <w:szCs w:val="28"/>
              </w:rPr>
            </w:pPr>
            <w:r>
              <w:rPr>
                <w:sz w:val="28"/>
                <w:szCs w:val="28"/>
              </w:rPr>
              <w:t>specification</w:t>
            </w:r>
          </w:p>
        </w:tc>
        <w:tc>
          <w:tcPr>
            <w:tcW w:w="4821" w:type="dxa"/>
            <w:shd w:val="clear" w:color="auto" w:fill="DBE5F1"/>
            <w:vAlign w:val="center"/>
          </w:tcPr>
          <w:p w14:paraId="28F86BFC" w14:textId="77777777" w:rsidR="00C13BF8" w:rsidRDefault="00C13BF8" w:rsidP="00B66612">
            <w:pPr>
              <w:rPr>
                <w:sz w:val="28"/>
                <w:szCs w:val="28"/>
              </w:rPr>
            </w:pPr>
            <w:r>
              <w:rPr>
                <w:sz w:val="28"/>
                <w:szCs w:val="28"/>
              </w:rPr>
              <w:t>2024</w:t>
            </w:r>
          </w:p>
        </w:tc>
      </w:tr>
      <w:tr w:rsidR="00C13BF8" w14:paraId="356B2F62" w14:textId="77777777" w:rsidTr="00B66612">
        <w:trPr>
          <w:trHeight w:val="510"/>
          <w:jc w:val="center"/>
        </w:trPr>
        <w:tc>
          <w:tcPr>
            <w:tcW w:w="9642" w:type="dxa"/>
            <w:gridSpan w:val="2"/>
            <w:shd w:val="clear" w:color="auto" w:fill="B8CCE4"/>
            <w:vAlign w:val="center"/>
          </w:tcPr>
          <w:p w14:paraId="656D83EE" w14:textId="77777777" w:rsidR="00C13BF8" w:rsidRDefault="00C13BF8" w:rsidP="00B66612">
            <w:pPr>
              <w:rPr>
                <w:sz w:val="28"/>
                <w:szCs w:val="28"/>
              </w:rPr>
            </w:pPr>
            <w:r>
              <w:rPr>
                <w:sz w:val="28"/>
                <w:szCs w:val="28"/>
              </w:rPr>
              <w:t>8. Aims of the Course</w:t>
            </w:r>
          </w:p>
        </w:tc>
      </w:tr>
      <w:tr w:rsidR="00C13BF8" w14:paraId="2B3EB008" w14:textId="77777777" w:rsidTr="00B66612">
        <w:trPr>
          <w:trHeight w:val="510"/>
          <w:jc w:val="center"/>
        </w:trPr>
        <w:tc>
          <w:tcPr>
            <w:tcW w:w="9642" w:type="dxa"/>
            <w:gridSpan w:val="2"/>
            <w:shd w:val="clear" w:color="auto" w:fill="DBE5F1"/>
            <w:vAlign w:val="center"/>
          </w:tcPr>
          <w:p w14:paraId="6C0587FC" w14:textId="77777777" w:rsidR="00C13BF8" w:rsidRDefault="00C13BF8" w:rsidP="00792C84">
            <w:pPr>
              <w:numPr>
                <w:ilvl w:val="0"/>
                <w:numId w:val="7"/>
              </w:numPr>
              <w:pBdr>
                <w:top w:val="nil"/>
                <w:left w:val="nil"/>
                <w:bottom w:val="nil"/>
                <w:right w:val="nil"/>
                <w:between w:val="nil"/>
              </w:pBdr>
              <w:jc w:val="both"/>
              <w:rPr>
                <w:color w:val="000000"/>
                <w:sz w:val="28"/>
                <w:szCs w:val="28"/>
              </w:rPr>
            </w:pPr>
            <w:r>
              <w:rPr>
                <w:color w:val="000000"/>
                <w:sz w:val="28"/>
                <w:szCs w:val="28"/>
              </w:rPr>
              <w:t>Introducing the student to human rights and its relationship to the democratic system and clarifying its characteristics.</w:t>
            </w:r>
          </w:p>
        </w:tc>
      </w:tr>
    </w:tbl>
    <w:p w14:paraId="1EF3E286" w14:textId="77777777" w:rsidR="00C13BF8" w:rsidRDefault="00C13BF8" w:rsidP="00C13BF8">
      <w:pPr>
        <w:spacing w:before="3" w:line="160" w:lineRule="auto"/>
        <w:rPr>
          <w:sz w:val="17"/>
          <w:szCs w:val="17"/>
        </w:rPr>
      </w:pPr>
    </w:p>
    <w:p w14:paraId="0D45EA53" w14:textId="77777777" w:rsidR="00C13BF8" w:rsidRDefault="00C13BF8" w:rsidP="00C13BF8">
      <w:pPr>
        <w:spacing w:line="200" w:lineRule="auto"/>
      </w:pPr>
    </w:p>
    <w:p w14:paraId="4E3B3C1B" w14:textId="77777777" w:rsidR="00C13BF8" w:rsidRDefault="00C13BF8" w:rsidP="00C13BF8">
      <w:pPr>
        <w:spacing w:line="200" w:lineRule="auto"/>
      </w:pPr>
    </w:p>
    <w:tbl>
      <w:tblPr>
        <w:tblW w:w="9632"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9632"/>
      </w:tblGrid>
      <w:tr w:rsidR="00C13BF8" w14:paraId="5FB00C7B" w14:textId="77777777" w:rsidTr="00B66612">
        <w:trPr>
          <w:trHeight w:val="510"/>
          <w:jc w:val="center"/>
        </w:trPr>
        <w:tc>
          <w:tcPr>
            <w:tcW w:w="9632" w:type="dxa"/>
            <w:shd w:val="clear" w:color="auto" w:fill="B8CCE4"/>
            <w:vAlign w:val="center"/>
          </w:tcPr>
          <w:p w14:paraId="517DBC5D" w14:textId="77777777" w:rsidR="00C13BF8" w:rsidRDefault="00C13BF8" w:rsidP="00B66612">
            <w:pPr>
              <w:rPr>
                <w:sz w:val="28"/>
                <w:szCs w:val="28"/>
              </w:rPr>
            </w:pPr>
            <w:r>
              <w:rPr>
                <w:sz w:val="28"/>
                <w:szCs w:val="28"/>
              </w:rPr>
              <w:t>9· Learning Outcomes, Teaching, Learning and Assessment Method</w:t>
            </w:r>
          </w:p>
        </w:tc>
      </w:tr>
      <w:tr w:rsidR="00C13BF8" w14:paraId="2D1FE24E" w14:textId="77777777" w:rsidTr="00B66612">
        <w:trPr>
          <w:trHeight w:val="567"/>
          <w:jc w:val="center"/>
        </w:trPr>
        <w:tc>
          <w:tcPr>
            <w:tcW w:w="9632" w:type="dxa"/>
            <w:shd w:val="clear" w:color="auto" w:fill="DBE5F1"/>
            <w:vAlign w:val="center"/>
          </w:tcPr>
          <w:p w14:paraId="7FDBBC92" w14:textId="77777777" w:rsidR="00C13BF8" w:rsidRDefault="00C13BF8" w:rsidP="00B66612">
            <w:pPr>
              <w:ind w:firstLine="306"/>
              <w:rPr>
                <w:sz w:val="28"/>
                <w:szCs w:val="28"/>
              </w:rPr>
            </w:pPr>
            <w:r>
              <w:rPr>
                <w:sz w:val="28"/>
                <w:szCs w:val="28"/>
              </w:rPr>
              <w:t>A- Knowledge and Understanding</w:t>
            </w:r>
          </w:p>
          <w:p w14:paraId="2BDE30D7" w14:textId="77777777" w:rsidR="00C13BF8" w:rsidRDefault="00C13BF8" w:rsidP="00B66612">
            <w:pPr>
              <w:ind w:left="288" w:hanging="288"/>
              <w:jc w:val="both"/>
              <w:rPr>
                <w:sz w:val="28"/>
                <w:szCs w:val="28"/>
              </w:rPr>
            </w:pPr>
            <w:r>
              <w:rPr>
                <w:sz w:val="28"/>
                <w:szCs w:val="28"/>
              </w:rPr>
              <w:t>A1- Historical introduction to democracy.</w:t>
            </w:r>
          </w:p>
          <w:p w14:paraId="06046F11" w14:textId="77777777" w:rsidR="00C13BF8" w:rsidRDefault="00C13BF8" w:rsidP="00B66612">
            <w:pPr>
              <w:ind w:left="288" w:hanging="288"/>
              <w:jc w:val="both"/>
              <w:rPr>
                <w:sz w:val="28"/>
                <w:szCs w:val="28"/>
              </w:rPr>
            </w:pPr>
            <w:r>
              <w:rPr>
                <w:sz w:val="28"/>
                <w:szCs w:val="28"/>
              </w:rPr>
              <w:t>A2- The different models of democracy</w:t>
            </w:r>
          </w:p>
          <w:p w14:paraId="7325932C" w14:textId="77777777" w:rsidR="00C13BF8" w:rsidRDefault="00C13BF8" w:rsidP="00B66612">
            <w:pPr>
              <w:rPr>
                <w:sz w:val="28"/>
                <w:szCs w:val="28"/>
              </w:rPr>
            </w:pPr>
            <w:r>
              <w:rPr>
                <w:sz w:val="28"/>
                <w:szCs w:val="28"/>
              </w:rPr>
              <w:t xml:space="preserve">A3- Rights and Responsibilities </w:t>
            </w:r>
          </w:p>
          <w:p w14:paraId="038C0170" w14:textId="77777777" w:rsidR="00C13BF8" w:rsidRDefault="00C13BF8" w:rsidP="00B66612">
            <w:pPr>
              <w:rPr>
                <w:sz w:val="28"/>
                <w:szCs w:val="28"/>
              </w:rPr>
            </w:pPr>
            <w:r>
              <w:rPr>
                <w:sz w:val="28"/>
                <w:szCs w:val="28"/>
              </w:rPr>
              <w:t>A4- civil liberties.</w:t>
            </w:r>
          </w:p>
        </w:tc>
      </w:tr>
      <w:tr w:rsidR="00C13BF8" w14:paraId="4C9ABB79" w14:textId="77777777" w:rsidTr="00B66612">
        <w:trPr>
          <w:trHeight w:val="567"/>
          <w:jc w:val="center"/>
        </w:trPr>
        <w:tc>
          <w:tcPr>
            <w:tcW w:w="9632" w:type="dxa"/>
            <w:shd w:val="clear" w:color="auto" w:fill="DBE5F1"/>
            <w:vAlign w:val="center"/>
          </w:tcPr>
          <w:p w14:paraId="3B39A227" w14:textId="77777777" w:rsidR="00C13BF8" w:rsidRDefault="00C13BF8" w:rsidP="00B66612">
            <w:pPr>
              <w:ind w:firstLine="306"/>
              <w:rPr>
                <w:sz w:val="28"/>
                <w:szCs w:val="28"/>
              </w:rPr>
            </w:pPr>
            <w:r>
              <w:rPr>
                <w:sz w:val="28"/>
                <w:szCs w:val="28"/>
              </w:rPr>
              <w:t>B. Subject-specific skills</w:t>
            </w:r>
          </w:p>
          <w:p w14:paraId="2D0E8783" w14:textId="77777777" w:rsidR="00C13BF8" w:rsidRDefault="00C13BF8" w:rsidP="00B66612">
            <w:pPr>
              <w:ind w:left="288" w:hanging="288"/>
              <w:rPr>
                <w:sz w:val="28"/>
                <w:szCs w:val="28"/>
              </w:rPr>
            </w:pPr>
            <w:r>
              <w:rPr>
                <w:sz w:val="28"/>
                <w:szCs w:val="28"/>
              </w:rPr>
              <w:lastRenderedPageBreak/>
              <w:t>B1 - Apply quantitative methods for the purpose of explaining and interpreting the idea of rights and democracy.</w:t>
            </w:r>
          </w:p>
          <w:p w14:paraId="21718229" w14:textId="77777777" w:rsidR="00C13BF8" w:rsidRDefault="00C13BF8" w:rsidP="00B66612">
            <w:pPr>
              <w:ind w:left="288" w:hanging="288"/>
              <w:rPr>
                <w:sz w:val="28"/>
                <w:szCs w:val="28"/>
              </w:rPr>
            </w:pPr>
            <w:r>
              <w:rPr>
                <w:sz w:val="28"/>
                <w:szCs w:val="28"/>
              </w:rPr>
              <w:t>B2 - Use Using basic knowledge to examine the historical development of the concept of freedom.</w:t>
            </w:r>
          </w:p>
          <w:p w14:paraId="1A9B2302" w14:textId="77777777" w:rsidR="00C13BF8" w:rsidRDefault="00C13BF8" w:rsidP="00B66612">
            <w:pPr>
              <w:ind w:left="288" w:hanging="288"/>
              <w:jc w:val="both"/>
              <w:rPr>
                <w:sz w:val="28"/>
                <w:szCs w:val="28"/>
              </w:rPr>
            </w:pPr>
            <w:r>
              <w:rPr>
                <w:sz w:val="28"/>
                <w:szCs w:val="28"/>
              </w:rPr>
              <w:t>B3 - Evaluate the information needed to understand different opinions on a common topic.</w:t>
            </w:r>
          </w:p>
        </w:tc>
      </w:tr>
      <w:tr w:rsidR="00C13BF8" w14:paraId="76095C77" w14:textId="77777777" w:rsidTr="00B66612">
        <w:trPr>
          <w:trHeight w:val="510"/>
          <w:jc w:val="center"/>
        </w:trPr>
        <w:tc>
          <w:tcPr>
            <w:tcW w:w="9632" w:type="dxa"/>
            <w:shd w:val="clear" w:color="auto" w:fill="B8CCE4"/>
            <w:vAlign w:val="center"/>
          </w:tcPr>
          <w:p w14:paraId="6716F030" w14:textId="77777777" w:rsidR="00C13BF8" w:rsidRDefault="00C13BF8" w:rsidP="00B66612">
            <w:pPr>
              <w:ind w:firstLine="589"/>
              <w:rPr>
                <w:sz w:val="28"/>
                <w:szCs w:val="28"/>
              </w:rPr>
            </w:pPr>
            <w:r>
              <w:rPr>
                <w:sz w:val="28"/>
                <w:szCs w:val="28"/>
              </w:rPr>
              <w:lastRenderedPageBreak/>
              <w:t>Teaching and Learning Methods</w:t>
            </w:r>
          </w:p>
        </w:tc>
      </w:tr>
      <w:tr w:rsidR="00C13BF8" w14:paraId="3F4185AF" w14:textId="77777777" w:rsidTr="00B66612">
        <w:trPr>
          <w:trHeight w:val="1304"/>
          <w:jc w:val="center"/>
        </w:trPr>
        <w:tc>
          <w:tcPr>
            <w:tcW w:w="9632" w:type="dxa"/>
            <w:shd w:val="clear" w:color="auto" w:fill="DBE5F1"/>
            <w:vAlign w:val="center"/>
          </w:tcPr>
          <w:p w14:paraId="602D4B2C" w14:textId="77777777" w:rsidR="00C13BF8" w:rsidRDefault="00C13BF8" w:rsidP="00B66612">
            <w:pPr>
              <w:jc w:val="both"/>
              <w:rPr>
                <w:sz w:val="28"/>
                <w:szCs w:val="28"/>
              </w:rPr>
            </w:pPr>
            <w:r>
              <w:rPr>
                <w:sz w:val="28"/>
                <w:szCs w:val="28"/>
              </w:rPr>
              <w:t>• Scientific and research skills are developed through teaching and learning activities. Analysis and problem-solving skills are further developed by means of a set of problems prepared by the lecturers in small study groups and all work submitted is evaluated and responded to.</w:t>
            </w:r>
          </w:p>
          <w:p w14:paraId="44A9C042" w14:textId="77777777" w:rsidR="00C13BF8" w:rsidRDefault="00C13BF8" w:rsidP="00B66612">
            <w:pPr>
              <w:rPr>
                <w:sz w:val="28"/>
                <w:szCs w:val="28"/>
              </w:rPr>
            </w:pPr>
          </w:p>
        </w:tc>
      </w:tr>
      <w:tr w:rsidR="00C13BF8" w14:paraId="08F4117F" w14:textId="77777777" w:rsidTr="00B66612">
        <w:trPr>
          <w:trHeight w:val="510"/>
          <w:jc w:val="center"/>
        </w:trPr>
        <w:tc>
          <w:tcPr>
            <w:tcW w:w="9632" w:type="dxa"/>
            <w:shd w:val="clear" w:color="auto" w:fill="B8CCE4"/>
            <w:vAlign w:val="center"/>
          </w:tcPr>
          <w:p w14:paraId="4FB25F05" w14:textId="77777777" w:rsidR="00C13BF8" w:rsidRDefault="00C13BF8" w:rsidP="00B66612">
            <w:pPr>
              <w:ind w:firstLine="589"/>
              <w:rPr>
                <w:sz w:val="28"/>
                <w:szCs w:val="28"/>
              </w:rPr>
            </w:pPr>
            <w:r>
              <w:rPr>
                <w:sz w:val="28"/>
                <w:szCs w:val="28"/>
              </w:rPr>
              <w:t>Assessment methods</w:t>
            </w:r>
          </w:p>
        </w:tc>
      </w:tr>
      <w:tr w:rsidR="00C13BF8" w14:paraId="6B10EB79" w14:textId="77777777" w:rsidTr="00B66612">
        <w:trPr>
          <w:trHeight w:val="1304"/>
          <w:jc w:val="center"/>
        </w:trPr>
        <w:tc>
          <w:tcPr>
            <w:tcW w:w="9632" w:type="dxa"/>
            <w:shd w:val="clear" w:color="auto" w:fill="DBE5F1"/>
            <w:vAlign w:val="center"/>
          </w:tcPr>
          <w:p w14:paraId="164FDDFA" w14:textId="77777777" w:rsidR="00C13BF8" w:rsidRDefault="00C13BF8" w:rsidP="00B66612">
            <w:pPr>
              <w:rPr>
                <w:sz w:val="28"/>
                <w:szCs w:val="28"/>
              </w:rPr>
            </w:pPr>
            <w:r>
              <w:rPr>
                <w:sz w:val="28"/>
                <w:szCs w:val="28"/>
              </w:rPr>
              <w:t>• Interacting within the lecture.</w:t>
            </w:r>
          </w:p>
          <w:p w14:paraId="11037313" w14:textId="77777777" w:rsidR="00C13BF8" w:rsidRDefault="00C13BF8" w:rsidP="00B66612">
            <w:pPr>
              <w:rPr>
                <w:sz w:val="28"/>
                <w:szCs w:val="28"/>
              </w:rPr>
            </w:pPr>
            <w:r>
              <w:rPr>
                <w:sz w:val="28"/>
                <w:szCs w:val="28"/>
              </w:rPr>
              <w:t>• Homework and reports.</w:t>
            </w:r>
          </w:p>
          <w:p w14:paraId="4C625CAB" w14:textId="77777777" w:rsidR="00C13BF8" w:rsidRDefault="00C13BF8" w:rsidP="00B66612">
            <w:pPr>
              <w:rPr>
                <w:sz w:val="28"/>
                <w:szCs w:val="28"/>
              </w:rPr>
            </w:pPr>
            <w:r>
              <w:rPr>
                <w:sz w:val="28"/>
                <w:szCs w:val="28"/>
              </w:rPr>
              <w:t>• Short exams (quizzes).</w:t>
            </w:r>
          </w:p>
          <w:p w14:paraId="7489F1DF" w14:textId="77777777" w:rsidR="00C13BF8" w:rsidRDefault="00C13BF8" w:rsidP="00B66612">
            <w:pPr>
              <w:rPr>
                <w:sz w:val="28"/>
                <w:szCs w:val="28"/>
              </w:rPr>
            </w:pPr>
            <w:r>
              <w:rPr>
                <w:sz w:val="28"/>
                <w:szCs w:val="28"/>
              </w:rPr>
              <w:t>• Semester and final exams.</w:t>
            </w:r>
          </w:p>
        </w:tc>
      </w:tr>
      <w:tr w:rsidR="00C13BF8" w14:paraId="2C502F81" w14:textId="77777777" w:rsidTr="00B66612">
        <w:trPr>
          <w:trHeight w:val="567"/>
          <w:jc w:val="center"/>
        </w:trPr>
        <w:tc>
          <w:tcPr>
            <w:tcW w:w="9632" w:type="dxa"/>
            <w:shd w:val="clear" w:color="auto" w:fill="DBE5F1"/>
            <w:vAlign w:val="center"/>
          </w:tcPr>
          <w:p w14:paraId="03267DB7" w14:textId="77777777" w:rsidR="00C13BF8" w:rsidRDefault="00C13BF8" w:rsidP="00B66612">
            <w:pPr>
              <w:ind w:firstLine="306"/>
              <w:rPr>
                <w:sz w:val="28"/>
                <w:szCs w:val="28"/>
              </w:rPr>
            </w:pPr>
            <w:r>
              <w:rPr>
                <w:sz w:val="28"/>
                <w:szCs w:val="28"/>
              </w:rPr>
              <w:t>C. Thinking Skills</w:t>
            </w:r>
          </w:p>
          <w:p w14:paraId="76B19996" w14:textId="77777777" w:rsidR="00C13BF8" w:rsidRDefault="00C13BF8" w:rsidP="00B66612">
            <w:pPr>
              <w:ind w:left="288" w:hanging="288"/>
              <w:jc w:val="both"/>
              <w:rPr>
                <w:sz w:val="28"/>
                <w:szCs w:val="28"/>
              </w:rPr>
            </w:pPr>
            <w:r>
              <w:rPr>
                <w:sz w:val="28"/>
                <w:szCs w:val="28"/>
              </w:rPr>
              <w:t>C1- Attention: Arousing the students' attention by implementing one of the applied programs on the display screen in the hall.</w:t>
            </w:r>
          </w:p>
          <w:p w14:paraId="165E13F8" w14:textId="77777777" w:rsidR="00C13BF8" w:rsidRDefault="00C13BF8" w:rsidP="00B66612">
            <w:pPr>
              <w:ind w:left="288" w:hanging="288"/>
              <w:jc w:val="both"/>
              <w:rPr>
                <w:sz w:val="28"/>
                <w:szCs w:val="28"/>
              </w:rPr>
            </w:pPr>
            <w:r>
              <w:rPr>
                <w:sz w:val="28"/>
                <w:szCs w:val="28"/>
              </w:rPr>
              <w:t>C2- Response: Follow up the student's interaction with the material displayed on the screen.</w:t>
            </w:r>
          </w:p>
          <w:p w14:paraId="3230E10B" w14:textId="77777777" w:rsidR="00C13BF8" w:rsidRDefault="00C13BF8" w:rsidP="00B66612">
            <w:pPr>
              <w:ind w:left="288" w:hanging="288"/>
              <w:jc w:val="both"/>
              <w:rPr>
                <w:sz w:val="28"/>
                <w:szCs w:val="28"/>
              </w:rPr>
            </w:pPr>
            <w:r>
              <w:rPr>
                <w:sz w:val="28"/>
                <w:szCs w:val="28"/>
              </w:rPr>
              <w:t>C3- Attention: Follow up on the interest of the student who interacted more with the presented material, by increasing this interaction by requesting other programs and applications to display.</w:t>
            </w:r>
          </w:p>
          <w:p w14:paraId="18363592" w14:textId="77777777" w:rsidR="00C13BF8" w:rsidRDefault="00C13BF8" w:rsidP="00B66612">
            <w:pPr>
              <w:ind w:left="288" w:hanging="288"/>
              <w:jc w:val="both"/>
              <w:rPr>
                <w:sz w:val="28"/>
                <w:szCs w:val="28"/>
              </w:rPr>
            </w:pPr>
            <w:r>
              <w:rPr>
                <w:sz w:val="28"/>
                <w:szCs w:val="28"/>
              </w:rPr>
              <w:t>C4 - Forming the direction: meaning that the student is sympathetic to the presentation and may have an opinion about the direction of the presented topic and defend it.</w:t>
            </w:r>
          </w:p>
          <w:p w14:paraId="72B1DBF5" w14:textId="77777777" w:rsidR="00C13BF8" w:rsidRDefault="00C13BF8" w:rsidP="00B66612">
            <w:pPr>
              <w:ind w:left="288" w:hanging="288"/>
              <w:jc w:val="both"/>
              <w:rPr>
                <w:sz w:val="28"/>
                <w:szCs w:val="28"/>
              </w:rPr>
            </w:pPr>
            <w:r>
              <w:rPr>
                <w:sz w:val="28"/>
                <w:szCs w:val="28"/>
              </w:rPr>
              <w:t>C 5- Formation of value behavior: meaning that the student reaches the top of the emotional ladder, so that he has a stable level in the lesson and does not become lazy or fidgety.</w:t>
            </w:r>
          </w:p>
        </w:tc>
      </w:tr>
      <w:tr w:rsidR="00C13BF8" w14:paraId="49E4789E" w14:textId="77777777" w:rsidTr="00B66612">
        <w:trPr>
          <w:trHeight w:val="510"/>
          <w:jc w:val="center"/>
        </w:trPr>
        <w:tc>
          <w:tcPr>
            <w:tcW w:w="9632" w:type="dxa"/>
            <w:shd w:val="clear" w:color="auto" w:fill="B8CCE4"/>
            <w:vAlign w:val="center"/>
          </w:tcPr>
          <w:p w14:paraId="1B3B381D" w14:textId="77777777" w:rsidR="00C13BF8" w:rsidRDefault="00C13BF8" w:rsidP="00B66612">
            <w:pPr>
              <w:ind w:firstLine="589"/>
              <w:rPr>
                <w:sz w:val="28"/>
                <w:szCs w:val="28"/>
              </w:rPr>
            </w:pPr>
            <w:r>
              <w:rPr>
                <w:sz w:val="28"/>
                <w:szCs w:val="28"/>
              </w:rPr>
              <w:t>Teaching and Learning Methods</w:t>
            </w:r>
          </w:p>
        </w:tc>
      </w:tr>
      <w:tr w:rsidR="00C13BF8" w14:paraId="40AE849F" w14:textId="77777777" w:rsidTr="00B66612">
        <w:trPr>
          <w:trHeight w:val="1361"/>
          <w:jc w:val="center"/>
        </w:trPr>
        <w:tc>
          <w:tcPr>
            <w:tcW w:w="9632" w:type="dxa"/>
            <w:shd w:val="clear" w:color="auto" w:fill="DBE5F1"/>
            <w:vAlign w:val="center"/>
          </w:tcPr>
          <w:p w14:paraId="5CF41532" w14:textId="77777777" w:rsidR="00C13BF8" w:rsidRDefault="00C13BF8" w:rsidP="00B66612">
            <w:pPr>
              <w:ind w:left="288" w:hanging="288"/>
              <w:jc w:val="both"/>
              <w:rPr>
                <w:sz w:val="28"/>
                <w:szCs w:val="28"/>
              </w:rPr>
            </w:pPr>
            <w:r>
              <w:rPr>
                <w:sz w:val="28"/>
                <w:szCs w:val="28"/>
              </w:rPr>
              <w:t>• The usual theoretical presentation method using the writing board and depending on the style (how and why) of the subject and according to the curriculum of the subject.</w:t>
            </w:r>
          </w:p>
          <w:p w14:paraId="1ADE0A2A" w14:textId="77777777" w:rsidR="00C13BF8" w:rsidRDefault="00C13BF8" w:rsidP="00B66612">
            <w:pPr>
              <w:ind w:left="288" w:hanging="288"/>
              <w:jc w:val="both"/>
              <w:rPr>
                <w:sz w:val="28"/>
                <w:szCs w:val="28"/>
              </w:rPr>
            </w:pPr>
            <w:r>
              <w:rPr>
                <w:sz w:val="28"/>
                <w:szCs w:val="28"/>
              </w:rPr>
              <w:t>• The theoretical presentation method using the (data show) device and depending on the method (how and why) of the subject and according to the subject curriculum.</w:t>
            </w:r>
          </w:p>
          <w:p w14:paraId="5338AF6B" w14:textId="77777777" w:rsidR="00C13BF8" w:rsidRDefault="00C13BF8" w:rsidP="00B66612">
            <w:pPr>
              <w:ind w:left="288" w:hanging="288"/>
              <w:jc w:val="both"/>
              <w:rPr>
                <w:sz w:val="28"/>
                <w:szCs w:val="28"/>
              </w:rPr>
            </w:pPr>
            <w:r>
              <w:rPr>
                <w:sz w:val="28"/>
                <w:szCs w:val="28"/>
              </w:rPr>
              <w:t>• The method of laboratory display using special devices for measuring the different properties of the substance under experiment.</w:t>
            </w:r>
          </w:p>
        </w:tc>
      </w:tr>
    </w:tbl>
    <w:p w14:paraId="02229F0F" w14:textId="77777777" w:rsidR="00C13BF8" w:rsidRDefault="00C13BF8" w:rsidP="00C13BF8"/>
    <w:tbl>
      <w:tblPr>
        <w:tblW w:w="9632"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9632"/>
      </w:tblGrid>
      <w:tr w:rsidR="00C13BF8" w14:paraId="02E01083" w14:textId="77777777" w:rsidTr="00B66612">
        <w:trPr>
          <w:trHeight w:val="510"/>
          <w:jc w:val="center"/>
        </w:trPr>
        <w:tc>
          <w:tcPr>
            <w:tcW w:w="9632" w:type="dxa"/>
            <w:shd w:val="clear" w:color="auto" w:fill="B8CCE4"/>
            <w:vAlign w:val="center"/>
          </w:tcPr>
          <w:p w14:paraId="053CA705" w14:textId="77777777" w:rsidR="00C13BF8" w:rsidRDefault="00C13BF8" w:rsidP="00B66612">
            <w:pPr>
              <w:ind w:firstLine="589"/>
              <w:rPr>
                <w:sz w:val="28"/>
                <w:szCs w:val="28"/>
              </w:rPr>
            </w:pPr>
            <w:r>
              <w:rPr>
                <w:sz w:val="28"/>
                <w:szCs w:val="28"/>
              </w:rPr>
              <w:t>Assessment methods</w:t>
            </w:r>
          </w:p>
        </w:tc>
      </w:tr>
      <w:tr w:rsidR="00C13BF8" w14:paraId="13D8F2B0" w14:textId="77777777" w:rsidTr="00B66612">
        <w:trPr>
          <w:trHeight w:val="1304"/>
          <w:jc w:val="center"/>
        </w:trPr>
        <w:tc>
          <w:tcPr>
            <w:tcW w:w="9632" w:type="dxa"/>
            <w:shd w:val="clear" w:color="auto" w:fill="DBE5F1"/>
            <w:vAlign w:val="center"/>
          </w:tcPr>
          <w:p w14:paraId="68E623B5" w14:textId="77777777" w:rsidR="00C13BF8" w:rsidRDefault="00C13BF8" w:rsidP="00B66612">
            <w:pPr>
              <w:ind w:left="288" w:hanging="288"/>
              <w:jc w:val="both"/>
              <w:rPr>
                <w:sz w:val="28"/>
                <w:szCs w:val="28"/>
              </w:rPr>
            </w:pPr>
            <w:r>
              <w:rPr>
                <w:sz w:val="28"/>
                <w:szCs w:val="28"/>
              </w:rPr>
              <w:lastRenderedPageBreak/>
              <w:t>• Direct questions in a manner (how and why) for the subject during the theoretical and practical lecture.</w:t>
            </w:r>
          </w:p>
          <w:p w14:paraId="5FF4B531" w14:textId="77777777" w:rsidR="00C13BF8" w:rsidRDefault="00C13BF8" w:rsidP="00B66612">
            <w:pPr>
              <w:ind w:left="288" w:hanging="288"/>
              <w:jc w:val="both"/>
              <w:rPr>
                <w:sz w:val="28"/>
                <w:szCs w:val="28"/>
              </w:rPr>
            </w:pPr>
            <w:r>
              <w:rPr>
                <w:sz w:val="28"/>
                <w:szCs w:val="28"/>
              </w:rPr>
              <w:t>• Sudden exams during the theoretical and practical lecture.</w:t>
            </w:r>
          </w:p>
          <w:p w14:paraId="49D80BF7" w14:textId="77777777" w:rsidR="00C13BF8" w:rsidRDefault="00C13BF8" w:rsidP="00B66612">
            <w:pPr>
              <w:ind w:left="288" w:hanging="288"/>
              <w:jc w:val="both"/>
              <w:rPr>
                <w:sz w:val="28"/>
                <w:szCs w:val="28"/>
              </w:rPr>
            </w:pPr>
            <w:r>
              <w:rPr>
                <w:sz w:val="28"/>
                <w:szCs w:val="28"/>
              </w:rPr>
              <w:t>• Quarterly exams for the theoretical and practical side.</w:t>
            </w:r>
          </w:p>
          <w:p w14:paraId="004FE38B" w14:textId="77777777" w:rsidR="00C13BF8" w:rsidRDefault="00C13BF8" w:rsidP="00B66612">
            <w:pPr>
              <w:ind w:left="288" w:hanging="288"/>
              <w:jc w:val="both"/>
              <w:rPr>
                <w:sz w:val="28"/>
                <w:szCs w:val="28"/>
              </w:rPr>
            </w:pPr>
            <w:r>
              <w:rPr>
                <w:sz w:val="28"/>
                <w:szCs w:val="28"/>
              </w:rPr>
              <w:t>• Final exams for the theoretical and practical side.</w:t>
            </w:r>
          </w:p>
        </w:tc>
      </w:tr>
      <w:tr w:rsidR="00C13BF8" w14:paraId="2C3A2E35" w14:textId="77777777" w:rsidTr="00B66612">
        <w:trPr>
          <w:trHeight w:val="1304"/>
          <w:jc w:val="center"/>
        </w:trPr>
        <w:tc>
          <w:tcPr>
            <w:tcW w:w="9632" w:type="dxa"/>
            <w:shd w:val="clear" w:color="auto" w:fill="DBE5F1"/>
            <w:vAlign w:val="center"/>
          </w:tcPr>
          <w:p w14:paraId="04E2FD58" w14:textId="77777777" w:rsidR="00C13BF8" w:rsidRDefault="00C13BF8" w:rsidP="00B66612">
            <w:pPr>
              <w:ind w:firstLine="306"/>
              <w:jc w:val="both"/>
              <w:rPr>
                <w:sz w:val="28"/>
                <w:szCs w:val="28"/>
              </w:rPr>
            </w:pPr>
            <w:r>
              <w:rPr>
                <w:sz w:val="28"/>
                <w:szCs w:val="28"/>
              </w:rPr>
              <w:t>D. General and Transferable Skills (other skills relevant to employability and personal development)</w:t>
            </w:r>
          </w:p>
          <w:p w14:paraId="131DCBAE" w14:textId="77777777" w:rsidR="00C13BF8" w:rsidRDefault="00C13BF8" w:rsidP="00B66612">
            <w:pPr>
              <w:ind w:left="288" w:hanging="288"/>
              <w:jc w:val="both"/>
              <w:rPr>
                <w:sz w:val="28"/>
                <w:szCs w:val="28"/>
              </w:rPr>
            </w:pPr>
            <w:r>
              <w:rPr>
                <w:sz w:val="28"/>
                <w:szCs w:val="28"/>
              </w:rPr>
              <w:t>D1- Develop the student’s ability to perform the duties and deliver them on time</w:t>
            </w:r>
          </w:p>
          <w:p w14:paraId="791B8C69" w14:textId="77777777" w:rsidR="00C13BF8" w:rsidRDefault="00C13BF8" w:rsidP="00B66612">
            <w:pPr>
              <w:ind w:left="288" w:hanging="288"/>
              <w:jc w:val="both"/>
              <w:rPr>
                <w:sz w:val="28"/>
                <w:szCs w:val="28"/>
              </w:rPr>
            </w:pPr>
            <w:r>
              <w:rPr>
                <w:sz w:val="28"/>
                <w:szCs w:val="28"/>
              </w:rPr>
              <w:t>D2 - Logical and programmatic thinking to find programmatic solutions to various problems</w:t>
            </w:r>
          </w:p>
          <w:p w14:paraId="30E67F01" w14:textId="77777777" w:rsidR="00C13BF8" w:rsidRDefault="00C13BF8" w:rsidP="00B66612">
            <w:pPr>
              <w:ind w:left="288" w:hanging="288"/>
              <w:jc w:val="both"/>
              <w:rPr>
                <w:sz w:val="28"/>
                <w:szCs w:val="28"/>
              </w:rPr>
            </w:pPr>
            <w:r>
              <w:rPr>
                <w:sz w:val="28"/>
                <w:szCs w:val="28"/>
              </w:rPr>
              <w:t>D3 - developing the student's ability to dialogue and debate</w:t>
            </w:r>
          </w:p>
          <w:p w14:paraId="15A313C5" w14:textId="77777777" w:rsidR="00C13BF8" w:rsidRDefault="00C13BF8" w:rsidP="00B66612">
            <w:pPr>
              <w:ind w:left="288" w:hanging="288"/>
              <w:jc w:val="both"/>
              <w:rPr>
                <w:sz w:val="28"/>
                <w:szCs w:val="28"/>
              </w:rPr>
            </w:pPr>
            <w:r>
              <w:rPr>
                <w:sz w:val="28"/>
                <w:szCs w:val="28"/>
              </w:rPr>
              <w:t>D4 - Develop the student's ability to deal with modern technology, especially the Internet</w:t>
            </w:r>
          </w:p>
        </w:tc>
      </w:tr>
    </w:tbl>
    <w:p w14:paraId="4F0B5F3A" w14:textId="77777777" w:rsidR="00C13BF8" w:rsidRDefault="00C13BF8" w:rsidP="00C13BF8">
      <w:pPr>
        <w:spacing w:line="200" w:lineRule="auto"/>
      </w:pPr>
    </w:p>
    <w:tbl>
      <w:tblPr>
        <w:tblW w:w="986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923"/>
        <w:gridCol w:w="932"/>
        <w:gridCol w:w="1756"/>
        <w:gridCol w:w="2144"/>
        <w:gridCol w:w="2022"/>
        <w:gridCol w:w="2091"/>
      </w:tblGrid>
      <w:tr w:rsidR="00C13BF8" w14:paraId="78C0AA22" w14:textId="77777777" w:rsidTr="00B66612">
        <w:trPr>
          <w:trHeight w:val="567"/>
        </w:trPr>
        <w:tc>
          <w:tcPr>
            <w:tcW w:w="9868" w:type="dxa"/>
            <w:gridSpan w:val="6"/>
            <w:shd w:val="clear" w:color="auto" w:fill="B8CCE4"/>
            <w:vAlign w:val="center"/>
          </w:tcPr>
          <w:p w14:paraId="025101DA" w14:textId="77777777" w:rsidR="00C13BF8" w:rsidRDefault="00C13BF8" w:rsidP="00B66612">
            <w:pPr>
              <w:rPr>
                <w:sz w:val="28"/>
                <w:szCs w:val="28"/>
              </w:rPr>
            </w:pPr>
            <w:r>
              <w:rPr>
                <w:sz w:val="28"/>
                <w:szCs w:val="28"/>
              </w:rPr>
              <w:t>10. Course Structure</w:t>
            </w:r>
          </w:p>
        </w:tc>
      </w:tr>
      <w:tr w:rsidR="00C13BF8" w14:paraId="2D836AFB" w14:textId="77777777" w:rsidTr="00B66612">
        <w:trPr>
          <w:trHeight w:val="340"/>
        </w:trPr>
        <w:tc>
          <w:tcPr>
            <w:tcW w:w="923" w:type="dxa"/>
            <w:shd w:val="clear" w:color="auto" w:fill="B8CCE4"/>
            <w:vAlign w:val="center"/>
          </w:tcPr>
          <w:p w14:paraId="124BE56D" w14:textId="77777777" w:rsidR="00C13BF8" w:rsidRDefault="00C13BF8" w:rsidP="00B66612">
            <w:pPr>
              <w:jc w:val="center"/>
              <w:rPr>
                <w:sz w:val="28"/>
                <w:szCs w:val="28"/>
              </w:rPr>
            </w:pPr>
            <w:r>
              <w:rPr>
                <w:sz w:val="28"/>
                <w:szCs w:val="28"/>
              </w:rPr>
              <w:t>Week</w:t>
            </w:r>
          </w:p>
        </w:tc>
        <w:tc>
          <w:tcPr>
            <w:tcW w:w="932" w:type="dxa"/>
            <w:shd w:val="clear" w:color="auto" w:fill="B8CCE4"/>
            <w:vAlign w:val="center"/>
          </w:tcPr>
          <w:p w14:paraId="04AD2F96" w14:textId="77777777" w:rsidR="00C13BF8" w:rsidRDefault="00C13BF8" w:rsidP="00B66612">
            <w:pPr>
              <w:jc w:val="center"/>
              <w:rPr>
                <w:sz w:val="28"/>
                <w:szCs w:val="28"/>
              </w:rPr>
            </w:pPr>
            <w:r>
              <w:rPr>
                <w:sz w:val="28"/>
                <w:szCs w:val="28"/>
              </w:rPr>
              <w:t>Hours</w:t>
            </w:r>
          </w:p>
        </w:tc>
        <w:tc>
          <w:tcPr>
            <w:tcW w:w="1756" w:type="dxa"/>
            <w:shd w:val="clear" w:color="auto" w:fill="B8CCE4"/>
            <w:vAlign w:val="center"/>
          </w:tcPr>
          <w:p w14:paraId="03074EAF" w14:textId="77777777" w:rsidR="00C13BF8" w:rsidRDefault="00C13BF8" w:rsidP="00B66612">
            <w:pPr>
              <w:jc w:val="center"/>
              <w:rPr>
                <w:sz w:val="28"/>
                <w:szCs w:val="28"/>
              </w:rPr>
            </w:pPr>
            <w:r>
              <w:rPr>
                <w:sz w:val="28"/>
                <w:szCs w:val="28"/>
              </w:rPr>
              <w:t>ILOs</w:t>
            </w:r>
          </w:p>
        </w:tc>
        <w:tc>
          <w:tcPr>
            <w:tcW w:w="2144" w:type="dxa"/>
            <w:shd w:val="clear" w:color="auto" w:fill="B8CCE4"/>
            <w:vAlign w:val="center"/>
          </w:tcPr>
          <w:p w14:paraId="4A624419" w14:textId="77777777" w:rsidR="00C13BF8" w:rsidRDefault="00C13BF8" w:rsidP="00B66612">
            <w:pPr>
              <w:jc w:val="center"/>
              <w:rPr>
                <w:sz w:val="28"/>
                <w:szCs w:val="28"/>
              </w:rPr>
            </w:pPr>
            <w:r>
              <w:rPr>
                <w:sz w:val="28"/>
                <w:szCs w:val="28"/>
              </w:rPr>
              <w:t>Unit/Module or Topic Title</w:t>
            </w:r>
          </w:p>
        </w:tc>
        <w:tc>
          <w:tcPr>
            <w:tcW w:w="2022" w:type="dxa"/>
            <w:shd w:val="clear" w:color="auto" w:fill="B8CCE4"/>
            <w:vAlign w:val="center"/>
          </w:tcPr>
          <w:p w14:paraId="36DB5996" w14:textId="77777777" w:rsidR="00C13BF8" w:rsidRDefault="00C13BF8" w:rsidP="00B66612">
            <w:pPr>
              <w:jc w:val="center"/>
              <w:rPr>
                <w:sz w:val="28"/>
                <w:szCs w:val="28"/>
              </w:rPr>
            </w:pPr>
            <w:r>
              <w:rPr>
                <w:sz w:val="28"/>
                <w:szCs w:val="28"/>
              </w:rPr>
              <w:t>Teaching</w:t>
            </w:r>
          </w:p>
          <w:p w14:paraId="1808AC8E" w14:textId="77777777" w:rsidR="00C13BF8" w:rsidRDefault="00C13BF8" w:rsidP="00B66612">
            <w:pPr>
              <w:jc w:val="center"/>
              <w:rPr>
                <w:sz w:val="28"/>
                <w:szCs w:val="28"/>
              </w:rPr>
            </w:pPr>
            <w:r>
              <w:rPr>
                <w:sz w:val="28"/>
                <w:szCs w:val="28"/>
              </w:rPr>
              <w:t>Method</w:t>
            </w:r>
          </w:p>
        </w:tc>
        <w:tc>
          <w:tcPr>
            <w:tcW w:w="2091" w:type="dxa"/>
            <w:shd w:val="clear" w:color="auto" w:fill="B8CCE4"/>
            <w:vAlign w:val="center"/>
          </w:tcPr>
          <w:p w14:paraId="1FD08DFE" w14:textId="77777777" w:rsidR="00C13BF8" w:rsidRDefault="00C13BF8" w:rsidP="00B66612">
            <w:pPr>
              <w:jc w:val="center"/>
              <w:rPr>
                <w:sz w:val="28"/>
                <w:szCs w:val="28"/>
              </w:rPr>
            </w:pPr>
            <w:r>
              <w:rPr>
                <w:sz w:val="28"/>
                <w:szCs w:val="28"/>
              </w:rPr>
              <w:t>Assessment</w:t>
            </w:r>
          </w:p>
          <w:p w14:paraId="1EE40AEA" w14:textId="77777777" w:rsidR="00C13BF8" w:rsidRDefault="00C13BF8" w:rsidP="00B66612">
            <w:pPr>
              <w:jc w:val="center"/>
              <w:rPr>
                <w:sz w:val="28"/>
                <w:szCs w:val="28"/>
              </w:rPr>
            </w:pPr>
            <w:r>
              <w:rPr>
                <w:sz w:val="28"/>
                <w:szCs w:val="28"/>
              </w:rPr>
              <w:t>Method</w:t>
            </w:r>
          </w:p>
        </w:tc>
      </w:tr>
      <w:tr w:rsidR="00C13BF8" w14:paraId="424ACADB" w14:textId="77777777" w:rsidTr="00B66612">
        <w:trPr>
          <w:trHeight w:val="397"/>
        </w:trPr>
        <w:tc>
          <w:tcPr>
            <w:tcW w:w="923" w:type="dxa"/>
            <w:shd w:val="clear" w:color="auto" w:fill="DBE5F1"/>
            <w:vAlign w:val="center"/>
          </w:tcPr>
          <w:p w14:paraId="25ABECF6" w14:textId="77777777" w:rsidR="00C13BF8" w:rsidRDefault="00C13BF8" w:rsidP="00B66612">
            <w:pPr>
              <w:jc w:val="center"/>
              <w:rPr>
                <w:sz w:val="28"/>
                <w:szCs w:val="28"/>
              </w:rPr>
            </w:pPr>
            <w:bookmarkStart w:id="19" w:name="_heading=h.gjdgxs" w:colFirst="0" w:colLast="0"/>
            <w:bookmarkEnd w:id="19"/>
            <w:r>
              <w:rPr>
                <w:sz w:val="28"/>
                <w:szCs w:val="28"/>
              </w:rPr>
              <w:t>1</w:t>
            </w:r>
          </w:p>
        </w:tc>
        <w:tc>
          <w:tcPr>
            <w:tcW w:w="932" w:type="dxa"/>
            <w:shd w:val="clear" w:color="auto" w:fill="B8CCE4"/>
            <w:vAlign w:val="center"/>
          </w:tcPr>
          <w:p w14:paraId="4FAE61AC" w14:textId="77777777" w:rsidR="00C13BF8" w:rsidRDefault="00C13BF8" w:rsidP="00B66612">
            <w:pPr>
              <w:jc w:val="center"/>
              <w:rPr>
                <w:sz w:val="28"/>
                <w:szCs w:val="28"/>
              </w:rPr>
            </w:pPr>
            <w:r>
              <w:rPr>
                <w:sz w:val="28"/>
                <w:szCs w:val="28"/>
              </w:rPr>
              <w:t>2</w:t>
            </w:r>
          </w:p>
        </w:tc>
        <w:tc>
          <w:tcPr>
            <w:tcW w:w="1756" w:type="dxa"/>
            <w:shd w:val="clear" w:color="auto" w:fill="DBE5F1"/>
            <w:vAlign w:val="center"/>
          </w:tcPr>
          <w:p w14:paraId="6FE5E82F" w14:textId="77777777" w:rsidR="00C13BF8" w:rsidRDefault="00C13BF8" w:rsidP="00B66612">
            <w:pPr>
              <w:jc w:val="center"/>
              <w:rPr>
                <w:sz w:val="28"/>
                <w:szCs w:val="28"/>
              </w:rPr>
            </w:pPr>
            <w:r>
              <w:rPr>
                <w:sz w:val="28"/>
                <w:szCs w:val="28"/>
              </w:rPr>
              <w:t>A historical introduction to democracy</w:t>
            </w:r>
          </w:p>
        </w:tc>
        <w:tc>
          <w:tcPr>
            <w:tcW w:w="2144" w:type="dxa"/>
            <w:shd w:val="clear" w:color="auto" w:fill="B8CCE4"/>
            <w:vAlign w:val="center"/>
          </w:tcPr>
          <w:p w14:paraId="62095812" w14:textId="77777777" w:rsidR="00C13BF8" w:rsidRDefault="00C13BF8" w:rsidP="00B66612">
            <w:pPr>
              <w:jc w:val="center"/>
              <w:rPr>
                <w:sz w:val="28"/>
                <w:szCs w:val="28"/>
              </w:rPr>
            </w:pPr>
            <w:r>
              <w:rPr>
                <w:sz w:val="28"/>
                <w:szCs w:val="28"/>
              </w:rPr>
              <w:t>Democracy</w:t>
            </w:r>
          </w:p>
        </w:tc>
        <w:tc>
          <w:tcPr>
            <w:tcW w:w="2022" w:type="dxa"/>
            <w:shd w:val="clear" w:color="auto" w:fill="DBE5F1"/>
            <w:vAlign w:val="center"/>
          </w:tcPr>
          <w:p w14:paraId="1B849444" w14:textId="77777777" w:rsidR="00C13BF8" w:rsidRDefault="00C13BF8" w:rsidP="00B66612">
            <w:pPr>
              <w:jc w:val="center"/>
              <w:rPr>
                <w:sz w:val="28"/>
                <w:szCs w:val="28"/>
              </w:rPr>
            </w:pPr>
            <w:r>
              <w:rPr>
                <w:sz w:val="28"/>
                <w:szCs w:val="28"/>
              </w:rPr>
              <w:t>Lecture</w:t>
            </w:r>
          </w:p>
        </w:tc>
        <w:tc>
          <w:tcPr>
            <w:tcW w:w="2091" w:type="dxa"/>
            <w:shd w:val="clear" w:color="auto" w:fill="B8CCE4"/>
            <w:vAlign w:val="center"/>
          </w:tcPr>
          <w:p w14:paraId="4838B37E" w14:textId="77777777" w:rsidR="00C13BF8" w:rsidRDefault="00C13BF8" w:rsidP="00B66612">
            <w:pPr>
              <w:jc w:val="center"/>
              <w:rPr>
                <w:sz w:val="28"/>
                <w:szCs w:val="28"/>
              </w:rPr>
            </w:pPr>
            <w:r>
              <w:rPr>
                <w:sz w:val="28"/>
                <w:szCs w:val="28"/>
              </w:rPr>
              <w:t>Written exam</w:t>
            </w:r>
          </w:p>
        </w:tc>
      </w:tr>
      <w:tr w:rsidR="00C13BF8" w14:paraId="105CE4D4" w14:textId="77777777" w:rsidTr="00B66612">
        <w:trPr>
          <w:trHeight w:val="397"/>
        </w:trPr>
        <w:tc>
          <w:tcPr>
            <w:tcW w:w="923" w:type="dxa"/>
            <w:shd w:val="clear" w:color="auto" w:fill="B8CCE4"/>
            <w:vAlign w:val="center"/>
          </w:tcPr>
          <w:p w14:paraId="4A55047B" w14:textId="77777777" w:rsidR="00C13BF8" w:rsidRDefault="00C13BF8" w:rsidP="00B66612">
            <w:pPr>
              <w:jc w:val="center"/>
              <w:rPr>
                <w:sz w:val="28"/>
                <w:szCs w:val="28"/>
              </w:rPr>
            </w:pPr>
            <w:r>
              <w:rPr>
                <w:sz w:val="28"/>
                <w:szCs w:val="28"/>
              </w:rPr>
              <w:t>2</w:t>
            </w:r>
          </w:p>
        </w:tc>
        <w:tc>
          <w:tcPr>
            <w:tcW w:w="932" w:type="dxa"/>
            <w:shd w:val="clear" w:color="auto" w:fill="DBE5F1"/>
          </w:tcPr>
          <w:p w14:paraId="3A99C31E" w14:textId="77777777" w:rsidR="00C13BF8" w:rsidRDefault="00C13BF8" w:rsidP="00B66612">
            <w:r>
              <w:rPr>
                <w:sz w:val="28"/>
                <w:szCs w:val="28"/>
              </w:rPr>
              <w:t>2</w:t>
            </w:r>
          </w:p>
        </w:tc>
        <w:tc>
          <w:tcPr>
            <w:tcW w:w="1756" w:type="dxa"/>
            <w:shd w:val="clear" w:color="auto" w:fill="B8CCE4"/>
            <w:vAlign w:val="center"/>
          </w:tcPr>
          <w:p w14:paraId="37DF26F9" w14:textId="77777777" w:rsidR="00C13BF8" w:rsidRDefault="00C13BF8" w:rsidP="00B66612">
            <w:pPr>
              <w:jc w:val="center"/>
              <w:rPr>
                <w:sz w:val="28"/>
                <w:szCs w:val="28"/>
              </w:rPr>
            </w:pPr>
            <w:r>
              <w:rPr>
                <w:sz w:val="28"/>
                <w:szCs w:val="28"/>
              </w:rPr>
              <w:t>The different models of democracy</w:t>
            </w:r>
          </w:p>
        </w:tc>
        <w:tc>
          <w:tcPr>
            <w:tcW w:w="2144" w:type="dxa"/>
            <w:shd w:val="clear" w:color="auto" w:fill="DBE5F1"/>
          </w:tcPr>
          <w:p w14:paraId="06E6E678" w14:textId="77777777" w:rsidR="00C13BF8" w:rsidRDefault="00C13BF8" w:rsidP="00B66612">
            <w:pPr>
              <w:rPr>
                <w:sz w:val="28"/>
                <w:szCs w:val="28"/>
              </w:rPr>
            </w:pPr>
            <w:r>
              <w:rPr>
                <w:sz w:val="28"/>
                <w:szCs w:val="28"/>
              </w:rPr>
              <w:t>Democracy</w:t>
            </w:r>
          </w:p>
        </w:tc>
        <w:tc>
          <w:tcPr>
            <w:tcW w:w="2022" w:type="dxa"/>
            <w:shd w:val="clear" w:color="auto" w:fill="B8CCE4"/>
            <w:vAlign w:val="center"/>
          </w:tcPr>
          <w:p w14:paraId="63242C0F" w14:textId="77777777" w:rsidR="00C13BF8" w:rsidRDefault="00C13BF8" w:rsidP="00B66612">
            <w:pPr>
              <w:jc w:val="center"/>
              <w:rPr>
                <w:sz w:val="28"/>
                <w:szCs w:val="28"/>
              </w:rPr>
            </w:pPr>
            <w:r>
              <w:rPr>
                <w:sz w:val="28"/>
                <w:szCs w:val="28"/>
              </w:rPr>
              <w:t>Lecture</w:t>
            </w:r>
          </w:p>
        </w:tc>
        <w:tc>
          <w:tcPr>
            <w:tcW w:w="2091" w:type="dxa"/>
            <w:shd w:val="clear" w:color="auto" w:fill="DBE5F1"/>
            <w:vAlign w:val="center"/>
          </w:tcPr>
          <w:p w14:paraId="7DBB2A90" w14:textId="77777777" w:rsidR="00C13BF8" w:rsidRDefault="00C13BF8" w:rsidP="00B66612">
            <w:pPr>
              <w:jc w:val="center"/>
              <w:rPr>
                <w:sz w:val="28"/>
                <w:szCs w:val="28"/>
              </w:rPr>
            </w:pPr>
            <w:r>
              <w:rPr>
                <w:sz w:val="28"/>
                <w:szCs w:val="28"/>
              </w:rPr>
              <w:t>Written exam</w:t>
            </w:r>
          </w:p>
        </w:tc>
      </w:tr>
      <w:tr w:rsidR="00C13BF8" w14:paraId="3653D312" w14:textId="77777777" w:rsidTr="00B66612">
        <w:trPr>
          <w:trHeight w:val="397"/>
        </w:trPr>
        <w:tc>
          <w:tcPr>
            <w:tcW w:w="923" w:type="dxa"/>
            <w:shd w:val="clear" w:color="auto" w:fill="DBE5F1"/>
            <w:vAlign w:val="center"/>
          </w:tcPr>
          <w:p w14:paraId="56C35F13" w14:textId="77777777" w:rsidR="00C13BF8" w:rsidRDefault="00C13BF8" w:rsidP="00B66612">
            <w:pPr>
              <w:jc w:val="center"/>
              <w:rPr>
                <w:sz w:val="28"/>
                <w:szCs w:val="28"/>
              </w:rPr>
            </w:pPr>
            <w:r>
              <w:rPr>
                <w:sz w:val="28"/>
                <w:szCs w:val="28"/>
              </w:rPr>
              <w:t>3</w:t>
            </w:r>
          </w:p>
        </w:tc>
        <w:tc>
          <w:tcPr>
            <w:tcW w:w="932" w:type="dxa"/>
            <w:shd w:val="clear" w:color="auto" w:fill="B8CCE4"/>
          </w:tcPr>
          <w:p w14:paraId="20232F60" w14:textId="77777777" w:rsidR="00C13BF8" w:rsidRDefault="00C13BF8" w:rsidP="00B66612">
            <w:r>
              <w:rPr>
                <w:sz w:val="28"/>
                <w:szCs w:val="28"/>
              </w:rPr>
              <w:t>2</w:t>
            </w:r>
          </w:p>
        </w:tc>
        <w:tc>
          <w:tcPr>
            <w:tcW w:w="1756" w:type="dxa"/>
            <w:shd w:val="clear" w:color="auto" w:fill="DBE5F1"/>
            <w:vAlign w:val="center"/>
          </w:tcPr>
          <w:p w14:paraId="00DD36B1" w14:textId="77777777" w:rsidR="00C13BF8" w:rsidRDefault="00C13BF8" w:rsidP="00B66612">
            <w:pPr>
              <w:jc w:val="center"/>
              <w:rPr>
                <w:sz w:val="28"/>
                <w:szCs w:val="28"/>
              </w:rPr>
            </w:pPr>
            <w:r>
              <w:rPr>
                <w:sz w:val="28"/>
                <w:szCs w:val="28"/>
              </w:rPr>
              <w:t>Intellectual positions on democracy</w:t>
            </w:r>
          </w:p>
        </w:tc>
        <w:tc>
          <w:tcPr>
            <w:tcW w:w="2144" w:type="dxa"/>
            <w:shd w:val="clear" w:color="auto" w:fill="B8CCE4"/>
          </w:tcPr>
          <w:p w14:paraId="4187DC59" w14:textId="77777777" w:rsidR="00C13BF8" w:rsidRDefault="00C13BF8" w:rsidP="00B66612">
            <w:pPr>
              <w:rPr>
                <w:sz w:val="28"/>
                <w:szCs w:val="28"/>
              </w:rPr>
            </w:pPr>
            <w:r>
              <w:rPr>
                <w:sz w:val="28"/>
                <w:szCs w:val="28"/>
              </w:rPr>
              <w:t>Democracy</w:t>
            </w:r>
          </w:p>
        </w:tc>
        <w:tc>
          <w:tcPr>
            <w:tcW w:w="2022" w:type="dxa"/>
            <w:shd w:val="clear" w:color="auto" w:fill="DBE5F1"/>
            <w:vAlign w:val="center"/>
          </w:tcPr>
          <w:p w14:paraId="141D1715" w14:textId="77777777" w:rsidR="00C13BF8" w:rsidRDefault="00C13BF8" w:rsidP="00B66612">
            <w:pPr>
              <w:jc w:val="center"/>
              <w:rPr>
                <w:sz w:val="28"/>
                <w:szCs w:val="28"/>
              </w:rPr>
            </w:pPr>
            <w:r>
              <w:rPr>
                <w:sz w:val="28"/>
                <w:szCs w:val="28"/>
              </w:rPr>
              <w:t>Lecture</w:t>
            </w:r>
          </w:p>
        </w:tc>
        <w:tc>
          <w:tcPr>
            <w:tcW w:w="2091" w:type="dxa"/>
            <w:shd w:val="clear" w:color="auto" w:fill="B8CCE4"/>
            <w:vAlign w:val="center"/>
          </w:tcPr>
          <w:p w14:paraId="3B0B29EA" w14:textId="77777777" w:rsidR="00C13BF8" w:rsidRDefault="00C13BF8" w:rsidP="00B66612">
            <w:pPr>
              <w:jc w:val="center"/>
              <w:rPr>
                <w:sz w:val="28"/>
                <w:szCs w:val="28"/>
              </w:rPr>
            </w:pPr>
            <w:r>
              <w:rPr>
                <w:sz w:val="28"/>
                <w:szCs w:val="28"/>
              </w:rPr>
              <w:t>Written exam</w:t>
            </w:r>
          </w:p>
        </w:tc>
      </w:tr>
      <w:tr w:rsidR="00C13BF8" w14:paraId="75163CE6" w14:textId="77777777" w:rsidTr="00B66612">
        <w:trPr>
          <w:trHeight w:val="397"/>
        </w:trPr>
        <w:tc>
          <w:tcPr>
            <w:tcW w:w="923" w:type="dxa"/>
            <w:shd w:val="clear" w:color="auto" w:fill="B8CCE4"/>
            <w:vAlign w:val="center"/>
          </w:tcPr>
          <w:p w14:paraId="48D523F1" w14:textId="77777777" w:rsidR="00C13BF8" w:rsidRDefault="00C13BF8" w:rsidP="00B66612">
            <w:pPr>
              <w:jc w:val="center"/>
              <w:rPr>
                <w:sz w:val="28"/>
                <w:szCs w:val="28"/>
              </w:rPr>
            </w:pPr>
            <w:r>
              <w:rPr>
                <w:sz w:val="28"/>
                <w:szCs w:val="28"/>
              </w:rPr>
              <w:t>4</w:t>
            </w:r>
          </w:p>
        </w:tc>
        <w:tc>
          <w:tcPr>
            <w:tcW w:w="932" w:type="dxa"/>
            <w:shd w:val="clear" w:color="auto" w:fill="DBE5F1"/>
          </w:tcPr>
          <w:p w14:paraId="33D0BC8D" w14:textId="77777777" w:rsidR="00C13BF8" w:rsidRDefault="00C13BF8" w:rsidP="00B66612">
            <w:r>
              <w:rPr>
                <w:sz w:val="28"/>
                <w:szCs w:val="28"/>
              </w:rPr>
              <w:t>2</w:t>
            </w:r>
          </w:p>
        </w:tc>
        <w:tc>
          <w:tcPr>
            <w:tcW w:w="1756" w:type="dxa"/>
            <w:shd w:val="clear" w:color="auto" w:fill="B8CCE4"/>
            <w:vAlign w:val="center"/>
          </w:tcPr>
          <w:p w14:paraId="69DE4B8E" w14:textId="77777777" w:rsidR="00C13BF8" w:rsidRDefault="00C13BF8" w:rsidP="00B66612">
            <w:pPr>
              <w:jc w:val="center"/>
              <w:rPr>
                <w:sz w:val="28"/>
                <w:szCs w:val="28"/>
              </w:rPr>
            </w:pPr>
            <w:r>
              <w:rPr>
                <w:sz w:val="28"/>
                <w:szCs w:val="28"/>
              </w:rPr>
              <w:t>Islam and democracy</w:t>
            </w:r>
          </w:p>
        </w:tc>
        <w:tc>
          <w:tcPr>
            <w:tcW w:w="2144" w:type="dxa"/>
            <w:shd w:val="clear" w:color="auto" w:fill="DBE5F1"/>
          </w:tcPr>
          <w:p w14:paraId="10057ABA" w14:textId="77777777" w:rsidR="00C13BF8" w:rsidRDefault="00C13BF8" w:rsidP="00B66612">
            <w:pPr>
              <w:rPr>
                <w:sz w:val="28"/>
                <w:szCs w:val="28"/>
              </w:rPr>
            </w:pPr>
            <w:r>
              <w:rPr>
                <w:sz w:val="28"/>
                <w:szCs w:val="28"/>
              </w:rPr>
              <w:t>Democracy</w:t>
            </w:r>
          </w:p>
        </w:tc>
        <w:tc>
          <w:tcPr>
            <w:tcW w:w="2022" w:type="dxa"/>
            <w:shd w:val="clear" w:color="auto" w:fill="B8CCE4"/>
            <w:vAlign w:val="center"/>
          </w:tcPr>
          <w:p w14:paraId="3D41F9E0" w14:textId="77777777" w:rsidR="00C13BF8" w:rsidRDefault="00C13BF8" w:rsidP="00B66612">
            <w:pPr>
              <w:jc w:val="center"/>
              <w:rPr>
                <w:sz w:val="28"/>
                <w:szCs w:val="28"/>
              </w:rPr>
            </w:pPr>
            <w:r>
              <w:rPr>
                <w:sz w:val="28"/>
                <w:szCs w:val="28"/>
              </w:rPr>
              <w:t>Lecture</w:t>
            </w:r>
          </w:p>
        </w:tc>
        <w:tc>
          <w:tcPr>
            <w:tcW w:w="2091" w:type="dxa"/>
            <w:shd w:val="clear" w:color="auto" w:fill="DBE5F1"/>
            <w:vAlign w:val="center"/>
          </w:tcPr>
          <w:p w14:paraId="271BEB15" w14:textId="77777777" w:rsidR="00C13BF8" w:rsidRDefault="00C13BF8" w:rsidP="00B66612">
            <w:pPr>
              <w:jc w:val="center"/>
              <w:rPr>
                <w:sz w:val="28"/>
                <w:szCs w:val="28"/>
              </w:rPr>
            </w:pPr>
            <w:r>
              <w:rPr>
                <w:sz w:val="28"/>
                <w:szCs w:val="28"/>
              </w:rPr>
              <w:t>Written exam</w:t>
            </w:r>
          </w:p>
        </w:tc>
      </w:tr>
      <w:tr w:rsidR="00C13BF8" w14:paraId="0BEBB4E2" w14:textId="77777777" w:rsidTr="00B66612">
        <w:trPr>
          <w:trHeight w:val="397"/>
        </w:trPr>
        <w:tc>
          <w:tcPr>
            <w:tcW w:w="923" w:type="dxa"/>
            <w:shd w:val="clear" w:color="auto" w:fill="DBE5F1"/>
            <w:vAlign w:val="center"/>
          </w:tcPr>
          <w:p w14:paraId="712B2D33" w14:textId="77777777" w:rsidR="00C13BF8" w:rsidRDefault="00C13BF8" w:rsidP="00B66612">
            <w:pPr>
              <w:jc w:val="center"/>
              <w:rPr>
                <w:sz w:val="28"/>
                <w:szCs w:val="28"/>
              </w:rPr>
            </w:pPr>
            <w:r>
              <w:rPr>
                <w:sz w:val="28"/>
                <w:szCs w:val="28"/>
              </w:rPr>
              <w:t>5</w:t>
            </w:r>
          </w:p>
        </w:tc>
        <w:tc>
          <w:tcPr>
            <w:tcW w:w="932" w:type="dxa"/>
            <w:shd w:val="clear" w:color="auto" w:fill="B8CCE4"/>
          </w:tcPr>
          <w:p w14:paraId="2072023A" w14:textId="77777777" w:rsidR="00C13BF8" w:rsidRDefault="00C13BF8" w:rsidP="00B66612">
            <w:r>
              <w:rPr>
                <w:sz w:val="28"/>
                <w:szCs w:val="28"/>
              </w:rPr>
              <w:t>2</w:t>
            </w:r>
          </w:p>
        </w:tc>
        <w:tc>
          <w:tcPr>
            <w:tcW w:w="1756" w:type="dxa"/>
            <w:shd w:val="clear" w:color="auto" w:fill="DBE5F1"/>
            <w:vAlign w:val="center"/>
          </w:tcPr>
          <w:p w14:paraId="50CC38EC" w14:textId="77777777" w:rsidR="00C13BF8" w:rsidRDefault="00C13BF8" w:rsidP="00B66612">
            <w:pPr>
              <w:jc w:val="center"/>
              <w:rPr>
                <w:sz w:val="28"/>
                <w:szCs w:val="28"/>
              </w:rPr>
            </w:pPr>
            <w:r>
              <w:rPr>
                <w:sz w:val="28"/>
                <w:szCs w:val="28"/>
              </w:rPr>
              <w:t>Parliament</w:t>
            </w:r>
          </w:p>
        </w:tc>
        <w:tc>
          <w:tcPr>
            <w:tcW w:w="2144" w:type="dxa"/>
            <w:shd w:val="clear" w:color="auto" w:fill="B8CCE4"/>
          </w:tcPr>
          <w:p w14:paraId="45B08502" w14:textId="77777777" w:rsidR="00C13BF8" w:rsidRDefault="00C13BF8" w:rsidP="00B66612">
            <w:pPr>
              <w:rPr>
                <w:sz w:val="28"/>
                <w:szCs w:val="28"/>
              </w:rPr>
            </w:pPr>
            <w:r>
              <w:rPr>
                <w:sz w:val="28"/>
                <w:szCs w:val="28"/>
              </w:rPr>
              <w:t>Democracy</w:t>
            </w:r>
          </w:p>
        </w:tc>
        <w:tc>
          <w:tcPr>
            <w:tcW w:w="2022" w:type="dxa"/>
            <w:shd w:val="clear" w:color="auto" w:fill="DBE5F1"/>
            <w:vAlign w:val="center"/>
          </w:tcPr>
          <w:p w14:paraId="1FEB7E50" w14:textId="77777777" w:rsidR="00C13BF8" w:rsidRDefault="00C13BF8" w:rsidP="00B66612">
            <w:pPr>
              <w:jc w:val="center"/>
              <w:rPr>
                <w:sz w:val="28"/>
                <w:szCs w:val="28"/>
              </w:rPr>
            </w:pPr>
            <w:r>
              <w:rPr>
                <w:sz w:val="28"/>
                <w:szCs w:val="28"/>
              </w:rPr>
              <w:t>Lecture</w:t>
            </w:r>
          </w:p>
        </w:tc>
        <w:tc>
          <w:tcPr>
            <w:tcW w:w="2091" w:type="dxa"/>
            <w:shd w:val="clear" w:color="auto" w:fill="B8CCE4"/>
            <w:vAlign w:val="center"/>
          </w:tcPr>
          <w:p w14:paraId="28597BB6" w14:textId="77777777" w:rsidR="00C13BF8" w:rsidRDefault="00C13BF8" w:rsidP="00B66612">
            <w:pPr>
              <w:jc w:val="center"/>
              <w:rPr>
                <w:sz w:val="28"/>
                <w:szCs w:val="28"/>
              </w:rPr>
            </w:pPr>
            <w:r>
              <w:rPr>
                <w:sz w:val="28"/>
                <w:szCs w:val="28"/>
              </w:rPr>
              <w:t>Written exam</w:t>
            </w:r>
          </w:p>
        </w:tc>
      </w:tr>
      <w:tr w:rsidR="00C13BF8" w14:paraId="4DF788C8" w14:textId="77777777" w:rsidTr="00B66612">
        <w:trPr>
          <w:trHeight w:val="397"/>
        </w:trPr>
        <w:tc>
          <w:tcPr>
            <w:tcW w:w="923" w:type="dxa"/>
            <w:shd w:val="clear" w:color="auto" w:fill="B8CCE4"/>
            <w:vAlign w:val="center"/>
          </w:tcPr>
          <w:p w14:paraId="6C870BAE" w14:textId="77777777" w:rsidR="00C13BF8" w:rsidRDefault="00C13BF8" w:rsidP="00B66612">
            <w:pPr>
              <w:jc w:val="center"/>
              <w:rPr>
                <w:sz w:val="28"/>
                <w:szCs w:val="28"/>
              </w:rPr>
            </w:pPr>
            <w:r>
              <w:rPr>
                <w:sz w:val="28"/>
                <w:szCs w:val="28"/>
              </w:rPr>
              <w:t>6</w:t>
            </w:r>
          </w:p>
        </w:tc>
        <w:tc>
          <w:tcPr>
            <w:tcW w:w="932" w:type="dxa"/>
            <w:shd w:val="clear" w:color="auto" w:fill="DBE5F1"/>
          </w:tcPr>
          <w:p w14:paraId="13D7FA4A" w14:textId="77777777" w:rsidR="00C13BF8" w:rsidRDefault="00C13BF8" w:rsidP="00B66612">
            <w:r>
              <w:rPr>
                <w:sz w:val="28"/>
                <w:szCs w:val="28"/>
              </w:rPr>
              <w:t>2</w:t>
            </w:r>
          </w:p>
        </w:tc>
        <w:tc>
          <w:tcPr>
            <w:tcW w:w="1756" w:type="dxa"/>
            <w:shd w:val="clear" w:color="auto" w:fill="B8CCE4"/>
            <w:vAlign w:val="center"/>
          </w:tcPr>
          <w:p w14:paraId="5FA9A7E5" w14:textId="77777777" w:rsidR="00C13BF8" w:rsidRDefault="00C13BF8" w:rsidP="00B66612">
            <w:pPr>
              <w:jc w:val="center"/>
              <w:rPr>
                <w:rFonts w:ascii="Cambria" w:eastAsia="Cambria" w:hAnsi="Cambria" w:cs="Cambria"/>
              </w:rPr>
            </w:pPr>
            <w:r>
              <w:rPr>
                <w:sz w:val="28"/>
                <w:szCs w:val="28"/>
              </w:rPr>
              <w:t>basic components of democracy</w:t>
            </w:r>
          </w:p>
        </w:tc>
        <w:tc>
          <w:tcPr>
            <w:tcW w:w="2144" w:type="dxa"/>
            <w:shd w:val="clear" w:color="auto" w:fill="DBE5F1"/>
          </w:tcPr>
          <w:p w14:paraId="0A9AF32E" w14:textId="77777777" w:rsidR="00C13BF8" w:rsidRDefault="00C13BF8" w:rsidP="00B66612">
            <w:pPr>
              <w:rPr>
                <w:sz w:val="28"/>
                <w:szCs w:val="28"/>
              </w:rPr>
            </w:pPr>
            <w:r>
              <w:rPr>
                <w:sz w:val="28"/>
                <w:szCs w:val="28"/>
              </w:rPr>
              <w:t>Democracy</w:t>
            </w:r>
          </w:p>
        </w:tc>
        <w:tc>
          <w:tcPr>
            <w:tcW w:w="2022" w:type="dxa"/>
            <w:shd w:val="clear" w:color="auto" w:fill="B8CCE4"/>
            <w:vAlign w:val="center"/>
          </w:tcPr>
          <w:p w14:paraId="756FF044" w14:textId="77777777" w:rsidR="00C13BF8" w:rsidRDefault="00C13BF8" w:rsidP="00B66612">
            <w:pPr>
              <w:jc w:val="center"/>
              <w:rPr>
                <w:sz w:val="28"/>
                <w:szCs w:val="28"/>
              </w:rPr>
            </w:pPr>
            <w:r>
              <w:rPr>
                <w:sz w:val="28"/>
                <w:szCs w:val="28"/>
              </w:rPr>
              <w:t>Lecture</w:t>
            </w:r>
          </w:p>
        </w:tc>
        <w:tc>
          <w:tcPr>
            <w:tcW w:w="2091" w:type="dxa"/>
            <w:shd w:val="clear" w:color="auto" w:fill="DBE5F1"/>
            <w:vAlign w:val="center"/>
          </w:tcPr>
          <w:p w14:paraId="6261689F" w14:textId="77777777" w:rsidR="00C13BF8" w:rsidRDefault="00C13BF8" w:rsidP="00B66612">
            <w:pPr>
              <w:jc w:val="center"/>
              <w:rPr>
                <w:sz w:val="28"/>
                <w:szCs w:val="28"/>
              </w:rPr>
            </w:pPr>
            <w:r>
              <w:rPr>
                <w:sz w:val="28"/>
                <w:szCs w:val="28"/>
              </w:rPr>
              <w:t>Written exam</w:t>
            </w:r>
          </w:p>
        </w:tc>
      </w:tr>
      <w:tr w:rsidR="00C13BF8" w14:paraId="2334455B" w14:textId="77777777" w:rsidTr="00B66612">
        <w:trPr>
          <w:trHeight w:val="397"/>
        </w:trPr>
        <w:tc>
          <w:tcPr>
            <w:tcW w:w="923" w:type="dxa"/>
            <w:shd w:val="clear" w:color="auto" w:fill="DBE5F1"/>
            <w:vAlign w:val="center"/>
          </w:tcPr>
          <w:p w14:paraId="2C474583" w14:textId="77777777" w:rsidR="00C13BF8" w:rsidRDefault="00C13BF8" w:rsidP="00B66612">
            <w:pPr>
              <w:jc w:val="center"/>
              <w:rPr>
                <w:sz w:val="28"/>
                <w:szCs w:val="28"/>
              </w:rPr>
            </w:pPr>
            <w:r>
              <w:rPr>
                <w:sz w:val="28"/>
                <w:szCs w:val="28"/>
              </w:rPr>
              <w:t>7</w:t>
            </w:r>
          </w:p>
        </w:tc>
        <w:tc>
          <w:tcPr>
            <w:tcW w:w="932" w:type="dxa"/>
            <w:tcBorders>
              <w:bottom w:val="single" w:sz="8" w:space="0" w:color="4F81BD"/>
            </w:tcBorders>
            <w:shd w:val="clear" w:color="auto" w:fill="B8CCE4"/>
          </w:tcPr>
          <w:p w14:paraId="454278CC" w14:textId="77777777" w:rsidR="00C13BF8" w:rsidRDefault="00C13BF8" w:rsidP="00B66612">
            <w:r>
              <w:rPr>
                <w:sz w:val="28"/>
                <w:szCs w:val="28"/>
              </w:rPr>
              <w:t>2</w:t>
            </w:r>
          </w:p>
        </w:tc>
        <w:tc>
          <w:tcPr>
            <w:tcW w:w="1756" w:type="dxa"/>
            <w:tcBorders>
              <w:bottom w:val="single" w:sz="8" w:space="0" w:color="4F81BD"/>
            </w:tcBorders>
            <w:shd w:val="clear" w:color="auto" w:fill="DBE5F1"/>
            <w:vAlign w:val="center"/>
          </w:tcPr>
          <w:p w14:paraId="22210B85" w14:textId="77777777" w:rsidR="00C13BF8" w:rsidRDefault="00C13BF8" w:rsidP="00B66612">
            <w:pPr>
              <w:jc w:val="center"/>
              <w:rPr>
                <w:rFonts w:ascii="Cambria" w:eastAsia="Cambria" w:hAnsi="Cambria" w:cs="Cambria"/>
              </w:rPr>
            </w:pPr>
            <w:r>
              <w:rPr>
                <w:sz w:val="28"/>
                <w:szCs w:val="28"/>
              </w:rPr>
              <w:t>Civil society</w:t>
            </w:r>
          </w:p>
        </w:tc>
        <w:tc>
          <w:tcPr>
            <w:tcW w:w="2144" w:type="dxa"/>
            <w:tcBorders>
              <w:bottom w:val="single" w:sz="8" w:space="0" w:color="4F81BD"/>
            </w:tcBorders>
            <w:shd w:val="clear" w:color="auto" w:fill="B8CCE4"/>
          </w:tcPr>
          <w:p w14:paraId="68C3A5E3" w14:textId="77777777" w:rsidR="00C13BF8" w:rsidRDefault="00C13BF8" w:rsidP="00B66612">
            <w:pPr>
              <w:rPr>
                <w:sz w:val="28"/>
                <w:szCs w:val="28"/>
              </w:rPr>
            </w:pPr>
            <w:r>
              <w:rPr>
                <w:sz w:val="28"/>
                <w:szCs w:val="28"/>
              </w:rPr>
              <w:t>Democracy</w:t>
            </w:r>
          </w:p>
        </w:tc>
        <w:tc>
          <w:tcPr>
            <w:tcW w:w="2022" w:type="dxa"/>
            <w:tcBorders>
              <w:bottom w:val="single" w:sz="8" w:space="0" w:color="4F81BD"/>
            </w:tcBorders>
            <w:shd w:val="clear" w:color="auto" w:fill="DBE5F1"/>
            <w:vAlign w:val="center"/>
          </w:tcPr>
          <w:p w14:paraId="34BFD4A0" w14:textId="77777777" w:rsidR="00C13BF8" w:rsidRDefault="00C13BF8" w:rsidP="00B66612">
            <w:pPr>
              <w:jc w:val="center"/>
              <w:rPr>
                <w:sz w:val="28"/>
                <w:szCs w:val="28"/>
              </w:rPr>
            </w:pPr>
            <w:r>
              <w:rPr>
                <w:sz w:val="28"/>
                <w:szCs w:val="28"/>
              </w:rPr>
              <w:t>Lecture</w:t>
            </w:r>
          </w:p>
        </w:tc>
        <w:tc>
          <w:tcPr>
            <w:tcW w:w="2091" w:type="dxa"/>
            <w:tcBorders>
              <w:bottom w:val="single" w:sz="8" w:space="0" w:color="4F81BD"/>
            </w:tcBorders>
            <w:shd w:val="clear" w:color="auto" w:fill="B8CCE4"/>
            <w:vAlign w:val="center"/>
          </w:tcPr>
          <w:p w14:paraId="3E4CCBD3" w14:textId="77777777" w:rsidR="00C13BF8" w:rsidRDefault="00C13BF8" w:rsidP="00B66612">
            <w:pPr>
              <w:jc w:val="center"/>
              <w:rPr>
                <w:sz w:val="28"/>
                <w:szCs w:val="28"/>
              </w:rPr>
            </w:pPr>
            <w:r>
              <w:rPr>
                <w:sz w:val="28"/>
                <w:szCs w:val="28"/>
              </w:rPr>
              <w:t>Written exam</w:t>
            </w:r>
          </w:p>
        </w:tc>
      </w:tr>
      <w:tr w:rsidR="00C13BF8" w14:paraId="05AC9385" w14:textId="77777777" w:rsidTr="00B66612">
        <w:trPr>
          <w:trHeight w:val="397"/>
        </w:trPr>
        <w:tc>
          <w:tcPr>
            <w:tcW w:w="923" w:type="dxa"/>
            <w:shd w:val="clear" w:color="auto" w:fill="DBE5F1"/>
            <w:vAlign w:val="center"/>
          </w:tcPr>
          <w:p w14:paraId="27557686" w14:textId="77777777" w:rsidR="00C13BF8" w:rsidRDefault="00C13BF8" w:rsidP="00B66612">
            <w:pPr>
              <w:jc w:val="center"/>
              <w:rPr>
                <w:sz w:val="28"/>
                <w:szCs w:val="28"/>
              </w:rPr>
            </w:pPr>
            <w:r>
              <w:rPr>
                <w:sz w:val="28"/>
                <w:szCs w:val="28"/>
              </w:rPr>
              <w:t>8</w:t>
            </w:r>
          </w:p>
        </w:tc>
        <w:tc>
          <w:tcPr>
            <w:tcW w:w="932" w:type="dxa"/>
            <w:shd w:val="clear" w:color="auto" w:fill="D9E2F3"/>
          </w:tcPr>
          <w:p w14:paraId="14B0AA94" w14:textId="77777777" w:rsidR="00C13BF8" w:rsidRDefault="00C13BF8" w:rsidP="00B66612">
            <w:r>
              <w:rPr>
                <w:sz w:val="28"/>
                <w:szCs w:val="28"/>
              </w:rPr>
              <w:t>2</w:t>
            </w:r>
          </w:p>
        </w:tc>
        <w:tc>
          <w:tcPr>
            <w:tcW w:w="1756" w:type="dxa"/>
            <w:shd w:val="clear" w:color="auto" w:fill="B4C6E7"/>
            <w:vAlign w:val="center"/>
          </w:tcPr>
          <w:p w14:paraId="588CB692" w14:textId="77777777" w:rsidR="00C13BF8" w:rsidRDefault="00C13BF8" w:rsidP="00B66612">
            <w:pPr>
              <w:jc w:val="center"/>
              <w:rPr>
                <w:sz w:val="28"/>
                <w:szCs w:val="28"/>
              </w:rPr>
            </w:pPr>
            <w:r>
              <w:rPr>
                <w:sz w:val="28"/>
                <w:szCs w:val="28"/>
              </w:rPr>
              <w:t>The historical development of human rights</w:t>
            </w:r>
          </w:p>
        </w:tc>
        <w:tc>
          <w:tcPr>
            <w:tcW w:w="2144" w:type="dxa"/>
            <w:shd w:val="clear" w:color="auto" w:fill="D9E2F3"/>
          </w:tcPr>
          <w:p w14:paraId="2944F1D5" w14:textId="77777777" w:rsidR="00C13BF8" w:rsidRDefault="00C13BF8" w:rsidP="00B66612">
            <w:pPr>
              <w:rPr>
                <w:sz w:val="28"/>
                <w:szCs w:val="28"/>
              </w:rPr>
            </w:pPr>
            <w:r>
              <w:rPr>
                <w:sz w:val="28"/>
                <w:szCs w:val="28"/>
              </w:rPr>
              <w:t>human rights</w:t>
            </w:r>
          </w:p>
        </w:tc>
        <w:tc>
          <w:tcPr>
            <w:tcW w:w="2022" w:type="dxa"/>
            <w:shd w:val="clear" w:color="auto" w:fill="B4C6E7"/>
            <w:vAlign w:val="center"/>
          </w:tcPr>
          <w:p w14:paraId="54FE3658" w14:textId="77777777" w:rsidR="00C13BF8" w:rsidRDefault="00C13BF8" w:rsidP="00B66612">
            <w:pPr>
              <w:jc w:val="center"/>
              <w:rPr>
                <w:sz w:val="28"/>
                <w:szCs w:val="28"/>
              </w:rPr>
            </w:pPr>
            <w:r>
              <w:rPr>
                <w:sz w:val="28"/>
                <w:szCs w:val="28"/>
              </w:rPr>
              <w:t>Lecture</w:t>
            </w:r>
          </w:p>
        </w:tc>
        <w:tc>
          <w:tcPr>
            <w:tcW w:w="2091" w:type="dxa"/>
            <w:shd w:val="clear" w:color="auto" w:fill="D9E2F3"/>
            <w:vAlign w:val="center"/>
          </w:tcPr>
          <w:p w14:paraId="3777B020" w14:textId="77777777" w:rsidR="00C13BF8" w:rsidRDefault="00C13BF8" w:rsidP="00B66612">
            <w:pPr>
              <w:jc w:val="center"/>
              <w:rPr>
                <w:sz w:val="28"/>
                <w:szCs w:val="28"/>
              </w:rPr>
            </w:pPr>
            <w:r>
              <w:rPr>
                <w:sz w:val="28"/>
                <w:szCs w:val="28"/>
              </w:rPr>
              <w:t>Written exam</w:t>
            </w:r>
          </w:p>
        </w:tc>
      </w:tr>
      <w:tr w:rsidR="00C13BF8" w14:paraId="3E20992B" w14:textId="77777777" w:rsidTr="00B66612">
        <w:trPr>
          <w:trHeight w:val="397"/>
        </w:trPr>
        <w:tc>
          <w:tcPr>
            <w:tcW w:w="923" w:type="dxa"/>
            <w:shd w:val="clear" w:color="auto" w:fill="DBE5F1"/>
            <w:vAlign w:val="center"/>
          </w:tcPr>
          <w:p w14:paraId="48A40B44" w14:textId="77777777" w:rsidR="00C13BF8" w:rsidRDefault="00C13BF8" w:rsidP="00B66612">
            <w:pPr>
              <w:jc w:val="center"/>
              <w:rPr>
                <w:sz w:val="28"/>
                <w:szCs w:val="28"/>
              </w:rPr>
            </w:pPr>
            <w:r>
              <w:rPr>
                <w:sz w:val="28"/>
                <w:szCs w:val="28"/>
              </w:rPr>
              <w:t>9</w:t>
            </w:r>
          </w:p>
        </w:tc>
        <w:tc>
          <w:tcPr>
            <w:tcW w:w="932" w:type="dxa"/>
            <w:tcBorders>
              <w:bottom w:val="single" w:sz="8" w:space="0" w:color="4F81BD"/>
            </w:tcBorders>
            <w:shd w:val="clear" w:color="auto" w:fill="B8CCE4"/>
          </w:tcPr>
          <w:p w14:paraId="58510126" w14:textId="77777777" w:rsidR="00C13BF8" w:rsidRDefault="00C13BF8" w:rsidP="00B66612">
            <w:r>
              <w:rPr>
                <w:sz w:val="28"/>
                <w:szCs w:val="28"/>
              </w:rPr>
              <w:t>2</w:t>
            </w:r>
          </w:p>
        </w:tc>
        <w:tc>
          <w:tcPr>
            <w:tcW w:w="1756" w:type="dxa"/>
            <w:tcBorders>
              <w:bottom w:val="single" w:sz="8" w:space="0" w:color="4F81BD"/>
            </w:tcBorders>
            <w:shd w:val="clear" w:color="auto" w:fill="DBE5F1"/>
            <w:vAlign w:val="center"/>
          </w:tcPr>
          <w:p w14:paraId="36A5F9A7" w14:textId="77777777" w:rsidR="00C13BF8" w:rsidRDefault="00C13BF8" w:rsidP="00B66612">
            <w:pPr>
              <w:shd w:val="clear" w:color="auto" w:fill="FFFFFF"/>
              <w:jc w:val="center"/>
              <w:rPr>
                <w:rFonts w:ascii="Cambria" w:eastAsia="Cambria" w:hAnsi="Cambria" w:cs="Cambria"/>
              </w:rPr>
            </w:pPr>
            <w:r>
              <w:rPr>
                <w:rFonts w:ascii="Cambria" w:eastAsia="Cambria" w:hAnsi="Cambria" w:cs="Cambria"/>
              </w:rPr>
              <w:t>Rights and Responsibilities</w:t>
            </w:r>
          </w:p>
        </w:tc>
        <w:tc>
          <w:tcPr>
            <w:tcW w:w="2144" w:type="dxa"/>
            <w:tcBorders>
              <w:bottom w:val="single" w:sz="8" w:space="0" w:color="4F81BD"/>
            </w:tcBorders>
            <w:shd w:val="clear" w:color="auto" w:fill="B8CCE4"/>
          </w:tcPr>
          <w:p w14:paraId="18675642" w14:textId="77777777" w:rsidR="00C13BF8" w:rsidRDefault="00C13BF8" w:rsidP="00B66612">
            <w:pPr>
              <w:rPr>
                <w:sz w:val="28"/>
                <w:szCs w:val="28"/>
              </w:rPr>
            </w:pPr>
            <w:r>
              <w:rPr>
                <w:sz w:val="28"/>
                <w:szCs w:val="28"/>
              </w:rPr>
              <w:t>human rights</w:t>
            </w:r>
          </w:p>
        </w:tc>
        <w:tc>
          <w:tcPr>
            <w:tcW w:w="2022" w:type="dxa"/>
            <w:tcBorders>
              <w:bottom w:val="single" w:sz="8" w:space="0" w:color="4F81BD"/>
            </w:tcBorders>
            <w:shd w:val="clear" w:color="auto" w:fill="DBE5F1"/>
            <w:vAlign w:val="center"/>
          </w:tcPr>
          <w:p w14:paraId="4F64EC9B" w14:textId="77777777" w:rsidR="00C13BF8" w:rsidRDefault="00C13BF8" w:rsidP="00B66612">
            <w:pPr>
              <w:jc w:val="center"/>
              <w:rPr>
                <w:sz w:val="28"/>
                <w:szCs w:val="28"/>
              </w:rPr>
            </w:pPr>
            <w:r>
              <w:rPr>
                <w:sz w:val="28"/>
                <w:szCs w:val="28"/>
              </w:rPr>
              <w:t>Lecture</w:t>
            </w:r>
          </w:p>
        </w:tc>
        <w:tc>
          <w:tcPr>
            <w:tcW w:w="2091" w:type="dxa"/>
            <w:tcBorders>
              <w:bottom w:val="single" w:sz="8" w:space="0" w:color="4F81BD"/>
            </w:tcBorders>
            <w:shd w:val="clear" w:color="auto" w:fill="B8CCE4"/>
            <w:vAlign w:val="center"/>
          </w:tcPr>
          <w:p w14:paraId="6DD5CCD9" w14:textId="77777777" w:rsidR="00C13BF8" w:rsidRDefault="00C13BF8" w:rsidP="00B66612">
            <w:pPr>
              <w:jc w:val="center"/>
              <w:rPr>
                <w:sz w:val="28"/>
                <w:szCs w:val="28"/>
              </w:rPr>
            </w:pPr>
            <w:r>
              <w:rPr>
                <w:sz w:val="28"/>
                <w:szCs w:val="28"/>
              </w:rPr>
              <w:t>Written exam</w:t>
            </w:r>
          </w:p>
        </w:tc>
      </w:tr>
      <w:tr w:rsidR="00C13BF8" w14:paraId="268ABDAE" w14:textId="77777777" w:rsidTr="00B66612">
        <w:trPr>
          <w:trHeight w:val="397"/>
        </w:trPr>
        <w:tc>
          <w:tcPr>
            <w:tcW w:w="923" w:type="dxa"/>
            <w:shd w:val="clear" w:color="auto" w:fill="DBE5F1"/>
            <w:vAlign w:val="center"/>
          </w:tcPr>
          <w:p w14:paraId="03A0D5AD" w14:textId="77777777" w:rsidR="00C13BF8" w:rsidRDefault="00C13BF8" w:rsidP="00B66612">
            <w:pPr>
              <w:jc w:val="center"/>
              <w:rPr>
                <w:sz w:val="28"/>
                <w:szCs w:val="28"/>
              </w:rPr>
            </w:pPr>
            <w:r>
              <w:rPr>
                <w:sz w:val="28"/>
                <w:szCs w:val="28"/>
              </w:rPr>
              <w:t>10</w:t>
            </w:r>
          </w:p>
        </w:tc>
        <w:tc>
          <w:tcPr>
            <w:tcW w:w="932" w:type="dxa"/>
            <w:shd w:val="clear" w:color="auto" w:fill="D9E2F3"/>
          </w:tcPr>
          <w:p w14:paraId="4C31F329" w14:textId="77777777" w:rsidR="00C13BF8" w:rsidRDefault="00C13BF8" w:rsidP="00B66612">
            <w:r>
              <w:rPr>
                <w:sz w:val="28"/>
                <w:szCs w:val="28"/>
              </w:rPr>
              <w:t>2</w:t>
            </w:r>
          </w:p>
        </w:tc>
        <w:tc>
          <w:tcPr>
            <w:tcW w:w="1756" w:type="dxa"/>
            <w:shd w:val="clear" w:color="auto" w:fill="B4C6E7"/>
            <w:vAlign w:val="center"/>
          </w:tcPr>
          <w:p w14:paraId="334A5745" w14:textId="77777777" w:rsidR="00C13BF8" w:rsidRDefault="00C13BF8" w:rsidP="00B66612">
            <w:pPr>
              <w:shd w:val="clear" w:color="auto" w:fill="FFFFFF"/>
              <w:jc w:val="center"/>
              <w:rPr>
                <w:rFonts w:ascii="Cambria" w:eastAsia="Cambria" w:hAnsi="Cambria" w:cs="Cambria"/>
              </w:rPr>
            </w:pPr>
            <w:r>
              <w:rPr>
                <w:rFonts w:ascii="Cambria" w:eastAsia="Cambria" w:hAnsi="Cambria" w:cs="Cambria"/>
              </w:rPr>
              <w:t>Equality and the law</w:t>
            </w:r>
          </w:p>
        </w:tc>
        <w:tc>
          <w:tcPr>
            <w:tcW w:w="2144" w:type="dxa"/>
            <w:shd w:val="clear" w:color="auto" w:fill="D9E2F3"/>
          </w:tcPr>
          <w:p w14:paraId="4602B0B5" w14:textId="77777777" w:rsidR="00C13BF8" w:rsidRDefault="00C13BF8" w:rsidP="00B66612">
            <w:pPr>
              <w:rPr>
                <w:sz w:val="28"/>
                <w:szCs w:val="28"/>
              </w:rPr>
            </w:pPr>
            <w:r>
              <w:rPr>
                <w:sz w:val="28"/>
                <w:szCs w:val="28"/>
              </w:rPr>
              <w:t>human rights</w:t>
            </w:r>
          </w:p>
        </w:tc>
        <w:tc>
          <w:tcPr>
            <w:tcW w:w="2022" w:type="dxa"/>
            <w:shd w:val="clear" w:color="auto" w:fill="B4C6E7"/>
            <w:vAlign w:val="center"/>
          </w:tcPr>
          <w:p w14:paraId="7041E3E5" w14:textId="77777777" w:rsidR="00C13BF8" w:rsidRDefault="00C13BF8" w:rsidP="00B66612">
            <w:pPr>
              <w:jc w:val="center"/>
              <w:rPr>
                <w:sz w:val="28"/>
                <w:szCs w:val="28"/>
              </w:rPr>
            </w:pPr>
            <w:r>
              <w:rPr>
                <w:sz w:val="28"/>
                <w:szCs w:val="28"/>
              </w:rPr>
              <w:t>Lecture</w:t>
            </w:r>
          </w:p>
        </w:tc>
        <w:tc>
          <w:tcPr>
            <w:tcW w:w="2091" w:type="dxa"/>
            <w:shd w:val="clear" w:color="auto" w:fill="D9E2F3"/>
            <w:vAlign w:val="center"/>
          </w:tcPr>
          <w:p w14:paraId="2AD0C7B9" w14:textId="77777777" w:rsidR="00C13BF8" w:rsidRDefault="00C13BF8" w:rsidP="00B66612">
            <w:pPr>
              <w:jc w:val="center"/>
              <w:rPr>
                <w:sz w:val="28"/>
                <w:szCs w:val="28"/>
              </w:rPr>
            </w:pPr>
            <w:r>
              <w:rPr>
                <w:sz w:val="28"/>
                <w:szCs w:val="28"/>
              </w:rPr>
              <w:t>Written exam</w:t>
            </w:r>
          </w:p>
        </w:tc>
      </w:tr>
      <w:tr w:rsidR="00C13BF8" w14:paraId="2566499D" w14:textId="77777777" w:rsidTr="00B66612">
        <w:trPr>
          <w:trHeight w:val="397"/>
        </w:trPr>
        <w:tc>
          <w:tcPr>
            <w:tcW w:w="923" w:type="dxa"/>
            <w:shd w:val="clear" w:color="auto" w:fill="DBE5F1"/>
            <w:vAlign w:val="center"/>
          </w:tcPr>
          <w:p w14:paraId="339B7BE7" w14:textId="77777777" w:rsidR="00C13BF8" w:rsidRDefault="00C13BF8" w:rsidP="00B66612">
            <w:pPr>
              <w:jc w:val="center"/>
              <w:rPr>
                <w:sz w:val="28"/>
                <w:szCs w:val="28"/>
              </w:rPr>
            </w:pPr>
            <w:r>
              <w:rPr>
                <w:sz w:val="28"/>
                <w:szCs w:val="28"/>
              </w:rPr>
              <w:lastRenderedPageBreak/>
              <w:t>11</w:t>
            </w:r>
          </w:p>
        </w:tc>
        <w:tc>
          <w:tcPr>
            <w:tcW w:w="932" w:type="dxa"/>
            <w:tcBorders>
              <w:bottom w:val="single" w:sz="8" w:space="0" w:color="4F81BD"/>
            </w:tcBorders>
            <w:shd w:val="clear" w:color="auto" w:fill="B8CCE4"/>
          </w:tcPr>
          <w:p w14:paraId="6EED0F87" w14:textId="77777777" w:rsidR="00C13BF8" w:rsidRDefault="00C13BF8" w:rsidP="00B66612">
            <w:r>
              <w:rPr>
                <w:sz w:val="28"/>
                <w:szCs w:val="28"/>
              </w:rPr>
              <w:t>2</w:t>
            </w:r>
          </w:p>
        </w:tc>
        <w:tc>
          <w:tcPr>
            <w:tcW w:w="1756" w:type="dxa"/>
            <w:tcBorders>
              <w:bottom w:val="single" w:sz="8" w:space="0" w:color="4F81BD"/>
            </w:tcBorders>
            <w:shd w:val="clear" w:color="auto" w:fill="DBE5F1"/>
            <w:vAlign w:val="center"/>
          </w:tcPr>
          <w:p w14:paraId="17799A3E" w14:textId="77777777" w:rsidR="00C13BF8" w:rsidRDefault="00C13BF8" w:rsidP="00B66612">
            <w:pPr>
              <w:shd w:val="clear" w:color="auto" w:fill="FFFFFF"/>
              <w:jc w:val="center"/>
              <w:rPr>
                <w:rFonts w:ascii="Cambria" w:eastAsia="Cambria" w:hAnsi="Cambria" w:cs="Cambria"/>
              </w:rPr>
            </w:pPr>
            <w:r>
              <w:rPr>
                <w:rFonts w:ascii="Cambria" w:eastAsia="Cambria" w:hAnsi="Cambria" w:cs="Cambria"/>
              </w:rPr>
              <w:t>the Constitution</w:t>
            </w:r>
          </w:p>
        </w:tc>
        <w:tc>
          <w:tcPr>
            <w:tcW w:w="2144" w:type="dxa"/>
            <w:tcBorders>
              <w:bottom w:val="single" w:sz="8" w:space="0" w:color="4F81BD"/>
            </w:tcBorders>
            <w:shd w:val="clear" w:color="auto" w:fill="B8CCE4"/>
          </w:tcPr>
          <w:p w14:paraId="2F1EFB17" w14:textId="77777777" w:rsidR="00C13BF8" w:rsidRDefault="00C13BF8" w:rsidP="00B66612">
            <w:pPr>
              <w:rPr>
                <w:sz w:val="28"/>
                <w:szCs w:val="28"/>
              </w:rPr>
            </w:pPr>
            <w:r>
              <w:rPr>
                <w:sz w:val="28"/>
                <w:szCs w:val="28"/>
              </w:rPr>
              <w:t>human rights</w:t>
            </w:r>
          </w:p>
        </w:tc>
        <w:tc>
          <w:tcPr>
            <w:tcW w:w="2022" w:type="dxa"/>
            <w:tcBorders>
              <w:bottom w:val="single" w:sz="8" w:space="0" w:color="4F81BD"/>
            </w:tcBorders>
            <w:shd w:val="clear" w:color="auto" w:fill="DBE5F1"/>
            <w:vAlign w:val="center"/>
          </w:tcPr>
          <w:p w14:paraId="52936E88" w14:textId="77777777" w:rsidR="00C13BF8" w:rsidRDefault="00C13BF8" w:rsidP="00B66612">
            <w:pPr>
              <w:jc w:val="center"/>
              <w:rPr>
                <w:sz w:val="28"/>
                <w:szCs w:val="28"/>
              </w:rPr>
            </w:pPr>
            <w:r>
              <w:rPr>
                <w:sz w:val="28"/>
                <w:szCs w:val="28"/>
              </w:rPr>
              <w:t>Lecture</w:t>
            </w:r>
          </w:p>
        </w:tc>
        <w:tc>
          <w:tcPr>
            <w:tcW w:w="2091" w:type="dxa"/>
            <w:tcBorders>
              <w:bottom w:val="single" w:sz="8" w:space="0" w:color="4F81BD"/>
            </w:tcBorders>
            <w:shd w:val="clear" w:color="auto" w:fill="B8CCE4"/>
            <w:vAlign w:val="center"/>
          </w:tcPr>
          <w:p w14:paraId="7D0434B0" w14:textId="77777777" w:rsidR="00C13BF8" w:rsidRDefault="00C13BF8" w:rsidP="00B66612">
            <w:pPr>
              <w:jc w:val="center"/>
              <w:rPr>
                <w:sz w:val="28"/>
                <w:szCs w:val="28"/>
              </w:rPr>
            </w:pPr>
            <w:r>
              <w:rPr>
                <w:sz w:val="28"/>
                <w:szCs w:val="28"/>
              </w:rPr>
              <w:t>Written exam</w:t>
            </w:r>
          </w:p>
        </w:tc>
      </w:tr>
      <w:tr w:rsidR="00C13BF8" w14:paraId="37D32FBF" w14:textId="77777777" w:rsidTr="00B66612">
        <w:trPr>
          <w:trHeight w:val="397"/>
        </w:trPr>
        <w:tc>
          <w:tcPr>
            <w:tcW w:w="923" w:type="dxa"/>
            <w:shd w:val="clear" w:color="auto" w:fill="DBE5F1"/>
            <w:vAlign w:val="center"/>
          </w:tcPr>
          <w:p w14:paraId="6022C14F" w14:textId="77777777" w:rsidR="00C13BF8" w:rsidRDefault="00C13BF8" w:rsidP="00B66612">
            <w:pPr>
              <w:jc w:val="center"/>
              <w:rPr>
                <w:sz w:val="28"/>
                <w:szCs w:val="28"/>
              </w:rPr>
            </w:pPr>
            <w:r>
              <w:rPr>
                <w:sz w:val="28"/>
                <w:szCs w:val="28"/>
              </w:rPr>
              <w:t>12</w:t>
            </w:r>
          </w:p>
        </w:tc>
        <w:tc>
          <w:tcPr>
            <w:tcW w:w="932" w:type="dxa"/>
            <w:shd w:val="clear" w:color="auto" w:fill="D9E2F3"/>
          </w:tcPr>
          <w:p w14:paraId="305ED329" w14:textId="77777777" w:rsidR="00C13BF8" w:rsidRDefault="00C13BF8" w:rsidP="00B66612">
            <w:r>
              <w:rPr>
                <w:sz w:val="28"/>
                <w:szCs w:val="28"/>
              </w:rPr>
              <w:t>2</w:t>
            </w:r>
          </w:p>
        </w:tc>
        <w:tc>
          <w:tcPr>
            <w:tcW w:w="1756" w:type="dxa"/>
            <w:shd w:val="clear" w:color="auto" w:fill="B4C6E7"/>
            <w:vAlign w:val="center"/>
          </w:tcPr>
          <w:p w14:paraId="40D78F1B" w14:textId="77777777" w:rsidR="00C13BF8" w:rsidRDefault="00C13BF8" w:rsidP="00B66612">
            <w:pPr>
              <w:shd w:val="clear" w:color="auto" w:fill="FFFFFF"/>
              <w:jc w:val="center"/>
              <w:rPr>
                <w:rFonts w:ascii="Cambria" w:eastAsia="Cambria" w:hAnsi="Cambria" w:cs="Cambria"/>
              </w:rPr>
            </w:pPr>
            <w:r>
              <w:rPr>
                <w:rFonts w:ascii="Cambria" w:eastAsia="Cambria" w:hAnsi="Cambria" w:cs="Cambria"/>
              </w:rPr>
              <w:t>Inalienable rights</w:t>
            </w:r>
          </w:p>
        </w:tc>
        <w:tc>
          <w:tcPr>
            <w:tcW w:w="2144" w:type="dxa"/>
            <w:shd w:val="clear" w:color="auto" w:fill="D9E2F3"/>
          </w:tcPr>
          <w:p w14:paraId="2899D607" w14:textId="77777777" w:rsidR="00C13BF8" w:rsidRDefault="00C13BF8" w:rsidP="00B66612">
            <w:pPr>
              <w:rPr>
                <w:sz w:val="28"/>
                <w:szCs w:val="28"/>
              </w:rPr>
            </w:pPr>
            <w:r>
              <w:rPr>
                <w:sz w:val="28"/>
                <w:szCs w:val="28"/>
              </w:rPr>
              <w:t>human rights</w:t>
            </w:r>
          </w:p>
        </w:tc>
        <w:tc>
          <w:tcPr>
            <w:tcW w:w="2022" w:type="dxa"/>
            <w:shd w:val="clear" w:color="auto" w:fill="B4C6E7"/>
            <w:vAlign w:val="center"/>
          </w:tcPr>
          <w:p w14:paraId="30B48E81" w14:textId="77777777" w:rsidR="00C13BF8" w:rsidRDefault="00C13BF8" w:rsidP="00B66612">
            <w:pPr>
              <w:jc w:val="center"/>
              <w:rPr>
                <w:sz w:val="28"/>
                <w:szCs w:val="28"/>
              </w:rPr>
            </w:pPr>
            <w:r>
              <w:rPr>
                <w:sz w:val="28"/>
                <w:szCs w:val="28"/>
              </w:rPr>
              <w:t>Lecture</w:t>
            </w:r>
          </w:p>
        </w:tc>
        <w:tc>
          <w:tcPr>
            <w:tcW w:w="2091" w:type="dxa"/>
            <w:shd w:val="clear" w:color="auto" w:fill="D9E2F3"/>
            <w:vAlign w:val="center"/>
          </w:tcPr>
          <w:p w14:paraId="19CBBB0A" w14:textId="77777777" w:rsidR="00C13BF8" w:rsidRDefault="00C13BF8" w:rsidP="00B66612">
            <w:pPr>
              <w:jc w:val="center"/>
              <w:rPr>
                <w:sz w:val="28"/>
                <w:szCs w:val="28"/>
              </w:rPr>
            </w:pPr>
            <w:r>
              <w:rPr>
                <w:sz w:val="28"/>
                <w:szCs w:val="28"/>
              </w:rPr>
              <w:t>Written exam</w:t>
            </w:r>
          </w:p>
        </w:tc>
      </w:tr>
      <w:tr w:rsidR="00C13BF8" w14:paraId="03862E1E" w14:textId="77777777" w:rsidTr="00B66612">
        <w:trPr>
          <w:trHeight w:val="397"/>
        </w:trPr>
        <w:tc>
          <w:tcPr>
            <w:tcW w:w="923" w:type="dxa"/>
            <w:shd w:val="clear" w:color="auto" w:fill="DBE5F1"/>
            <w:vAlign w:val="center"/>
          </w:tcPr>
          <w:p w14:paraId="3BDB864F" w14:textId="77777777" w:rsidR="00C13BF8" w:rsidRDefault="00C13BF8" w:rsidP="00B66612">
            <w:pPr>
              <w:jc w:val="center"/>
              <w:rPr>
                <w:sz w:val="28"/>
                <w:szCs w:val="28"/>
              </w:rPr>
            </w:pPr>
            <w:r>
              <w:rPr>
                <w:sz w:val="28"/>
                <w:szCs w:val="28"/>
              </w:rPr>
              <w:t>13</w:t>
            </w:r>
          </w:p>
        </w:tc>
        <w:tc>
          <w:tcPr>
            <w:tcW w:w="932" w:type="dxa"/>
            <w:tcBorders>
              <w:bottom w:val="single" w:sz="8" w:space="0" w:color="4F81BD"/>
            </w:tcBorders>
            <w:shd w:val="clear" w:color="auto" w:fill="B8CCE4"/>
          </w:tcPr>
          <w:p w14:paraId="6FBC48F5" w14:textId="77777777" w:rsidR="00C13BF8" w:rsidRDefault="00C13BF8" w:rsidP="00B66612">
            <w:r>
              <w:rPr>
                <w:sz w:val="28"/>
                <w:szCs w:val="28"/>
              </w:rPr>
              <w:t>2</w:t>
            </w:r>
          </w:p>
        </w:tc>
        <w:tc>
          <w:tcPr>
            <w:tcW w:w="1756" w:type="dxa"/>
            <w:tcBorders>
              <w:bottom w:val="single" w:sz="8" w:space="0" w:color="4F81BD"/>
            </w:tcBorders>
            <w:shd w:val="clear" w:color="auto" w:fill="DBE5F1"/>
            <w:vAlign w:val="center"/>
          </w:tcPr>
          <w:p w14:paraId="2547CB0D" w14:textId="77777777" w:rsidR="00C13BF8" w:rsidRDefault="00C13BF8" w:rsidP="00B66612">
            <w:pPr>
              <w:shd w:val="clear" w:color="auto" w:fill="FFFFFF"/>
              <w:jc w:val="center"/>
              <w:rPr>
                <w:rFonts w:ascii="Cambria" w:eastAsia="Cambria" w:hAnsi="Cambria" w:cs="Cambria"/>
              </w:rPr>
            </w:pPr>
            <w:r>
              <w:rPr>
                <w:rFonts w:ascii="Cambria" w:eastAsia="Cambria" w:hAnsi="Cambria" w:cs="Cambria"/>
              </w:rPr>
              <w:t>Citizenship concept</w:t>
            </w:r>
          </w:p>
        </w:tc>
        <w:tc>
          <w:tcPr>
            <w:tcW w:w="2144" w:type="dxa"/>
            <w:tcBorders>
              <w:bottom w:val="single" w:sz="8" w:space="0" w:color="4F81BD"/>
            </w:tcBorders>
            <w:shd w:val="clear" w:color="auto" w:fill="B8CCE4"/>
          </w:tcPr>
          <w:p w14:paraId="4E4588DD" w14:textId="77777777" w:rsidR="00C13BF8" w:rsidRDefault="00C13BF8" w:rsidP="00B66612">
            <w:pPr>
              <w:rPr>
                <w:sz w:val="28"/>
                <w:szCs w:val="28"/>
              </w:rPr>
            </w:pPr>
            <w:r>
              <w:rPr>
                <w:sz w:val="28"/>
                <w:szCs w:val="28"/>
              </w:rPr>
              <w:t>human rights</w:t>
            </w:r>
          </w:p>
        </w:tc>
        <w:tc>
          <w:tcPr>
            <w:tcW w:w="2022" w:type="dxa"/>
            <w:tcBorders>
              <w:bottom w:val="single" w:sz="8" w:space="0" w:color="4F81BD"/>
            </w:tcBorders>
            <w:shd w:val="clear" w:color="auto" w:fill="DBE5F1"/>
            <w:vAlign w:val="center"/>
          </w:tcPr>
          <w:p w14:paraId="5CA069A3" w14:textId="77777777" w:rsidR="00C13BF8" w:rsidRDefault="00C13BF8" w:rsidP="00B66612">
            <w:pPr>
              <w:jc w:val="center"/>
              <w:rPr>
                <w:sz w:val="28"/>
                <w:szCs w:val="28"/>
              </w:rPr>
            </w:pPr>
            <w:r>
              <w:rPr>
                <w:sz w:val="28"/>
                <w:szCs w:val="28"/>
              </w:rPr>
              <w:t>Lecture</w:t>
            </w:r>
          </w:p>
        </w:tc>
        <w:tc>
          <w:tcPr>
            <w:tcW w:w="2091" w:type="dxa"/>
            <w:tcBorders>
              <w:bottom w:val="single" w:sz="8" w:space="0" w:color="4F81BD"/>
            </w:tcBorders>
            <w:shd w:val="clear" w:color="auto" w:fill="B8CCE4"/>
            <w:vAlign w:val="center"/>
          </w:tcPr>
          <w:p w14:paraId="11018CE0" w14:textId="77777777" w:rsidR="00C13BF8" w:rsidRDefault="00C13BF8" w:rsidP="00B66612">
            <w:pPr>
              <w:jc w:val="center"/>
              <w:rPr>
                <w:sz w:val="28"/>
                <w:szCs w:val="28"/>
              </w:rPr>
            </w:pPr>
            <w:r>
              <w:rPr>
                <w:sz w:val="28"/>
                <w:szCs w:val="28"/>
              </w:rPr>
              <w:t>Written exam</w:t>
            </w:r>
          </w:p>
        </w:tc>
      </w:tr>
      <w:tr w:rsidR="00C13BF8" w14:paraId="44EAB4AE" w14:textId="77777777" w:rsidTr="00B66612">
        <w:trPr>
          <w:trHeight w:val="397"/>
        </w:trPr>
        <w:tc>
          <w:tcPr>
            <w:tcW w:w="923" w:type="dxa"/>
            <w:shd w:val="clear" w:color="auto" w:fill="DBE5F1"/>
            <w:vAlign w:val="center"/>
          </w:tcPr>
          <w:p w14:paraId="4DA3E5FA" w14:textId="77777777" w:rsidR="00C13BF8" w:rsidRDefault="00C13BF8" w:rsidP="00B66612">
            <w:pPr>
              <w:jc w:val="center"/>
              <w:rPr>
                <w:sz w:val="28"/>
                <w:szCs w:val="28"/>
              </w:rPr>
            </w:pPr>
            <w:r>
              <w:rPr>
                <w:sz w:val="28"/>
                <w:szCs w:val="28"/>
              </w:rPr>
              <w:t>14</w:t>
            </w:r>
          </w:p>
        </w:tc>
        <w:tc>
          <w:tcPr>
            <w:tcW w:w="932" w:type="dxa"/>
            <w:shd w:val="clear" w:color="auto" w:fill="D9E2F3"/>
          </w:tcPr>
          <w:p w14:paraId="23BA80B0" w14:textId="77777777" w:rsidR="00C13BF8" w:rsidRDefault="00C13BF8" w:rsidP="00B66612">
            <w:r>
              <w:rPr>
                <w:sz w:val="28"/>
                <w:szCs w:val="28"/>
              </w:rPr>
              <w:t>2</w:t>
            </w:r>
          </w:p>
        </w:tc>
        <w:tc>
          <w:tcPr>
            <w:tcW w:w="1756" w:type="dxa"/>
            <w:shd w:val="clear" w:color="auto" w:fill="B4C6E7"/>
            <w:vAlign w:val="center"/>
          </w:tcPr>
          <w:p w14:paraId="44E7A3BF" w14:textId="77777777" w:rsidR="00C13BF8" w:rsidRDefault="00C13BF8" w:rsidP="00B66612">
            <w:pPr>
              <w:shd w:val="clear" w:color="auto" w:fill="FFFFFF"/>
              <w:jc w:val="center"/>
              <w:rPr>
                <w:rFonts w:ascii="Cambria" w:eastAsia="Cambria" w:hAnsi="Cambria" w:cs="Cambria"/>
              </w:rPr>
            </w:pPr>
            <w:r>
              <w:rPr>
                <w:rFonts w:ascii="Cambria" w:eastAsia="Cambria" w:hAnsi="Cambria" w:cs="Cambria"/>
              </w:rPr>
              <w:t>Majority rule and minority rights</w:t>
            </w:r>
          </w:p>
        </w:tc>
        <w:tc>
          <w:tcPr>
            <w:tcW w:w="2144" w:type="dxa"/>
            <w:shd w:val="clear" w:color="auto" w:fill="D9E2F3"/>
          </w:tcPr>
          <w:p w14:paraId="0581BEFE" w14:textId="77777777" w:rsidR="00C13BF8" w:rsidRDefault="00C13BF8" w:rsidP="00B66612">
            <w:pPr>
              <w:rPr>
                <w:sz w:val="28"/>
                <w:szCs w:val="28"/>
              </w:rPr>
            </w:pPr>
            <w:r>
              <w:rPr>
                <w:sz w:val="28"/>
                <w:szCs w:val="28"/>
              </w:rPr>
              <w:t>human rights</w:t>
            </w:r>
          </w:p>
        </w:tc>
        <w:tc>
          <w:tcPr>
            <w:tcW w:w="2022" w:type="dxa"/>
            <w:shd w:val="clear" w:color="auto" w:fill="B4C6E7"/>
            <w:vAlign w:val="center"/>
          </w:tcPr>
          <w:p w14:paraId="5D88B943" w14:textId="77777777" w:rsidR="00C13BF8" w:rsidRDefault="00C13BF8" w:rsidP="00B66612">
            <w:pPr>
              <w:jc w:val="center"/>
              <w:rPr>
                <w:sz w:val="28"/>
                <w:szCs w:val="28"/>
              </w:rPr>
            </w:pPr>
            <w:r>
              <w:rPr>
                <w:sz w:val="28"/>
                <w:szCs w:val="28"/>
              </w:rPr>
              <w:t>Lecture</w:t>
            </w:r>
          </w:p>
        </w:tc>
        <w:tc>
          <w:tcPr>
            <w:tcW w:w="2091" w:type="dxa"/>
            <w:shd w:val="clear" w:color="auto" w:fill="D9E2F3"/>
            <w:vAlign w:val="center"/>
          </w:tcPr>
          <w:p w14:paraId="613838DF" w14:textId="77777777" w:rsidR="00C13BF8" w:rsidRDefault="00C13BF8" w:rsidP="00B66612">
            <w:pPr>
              <w:jc w:val="center"/>
              <w:rPr>
                <w:sz w:val="28"/>
                <w:szCs w:val="28"/>
              </w:rPr>
            </w:pPr>
            <w:r>
              <w:rPr>
                <w:sz w:val="28"/>
                <w:szCs w:val="28"/>
              </w:rPr>
              <w:t>Written exam</w:t>
            </w:r>
          </w:p>
        </w:tc>
      </w:tr>
      <w:tr w:rsidR="00C13BF8" w14:paraId="06020627" w14:textId="77777777" w:rsidTr="00B66612">
        <w:trPr>
          <w:trHeight w:val="397"/>
        </w:trPr>
        <w:tc>
          <w:tcPr>
            <w:tcW w:w="923" w:type="dxa"/>
            <w:shd w:val="clear" w:color="auto" w:fill="DBE5F1"/>
            <w:vAlign w:val="center"/>
          </w:tcPr>
          <w:p w14:paraId="7B223FBD" w14:textId="77777777" w:rsidR="00C13BF8" w:rsidRDefault="00C13BF8" w:rsidP="00B66612">
            <w:pPr>
              <w:rPr>
                <w:sz w:val="28"/>
                <w:szCs w:val="28"/>
              </w:rPr>
            </w:pPr>
            <w:r>
              <w:rPr>
                <w:sz w:val="28"/>
                <w:szCs w:val="28"/>
              </w:rPr>
              <w:t xml:space="preserve">   15</w:t>
            </w:r>
          </w:p>
        </w:tc>
        <w:tc>
          <w:tcPr>
            <w:tcW w:w="932" w:type="dxa"/>
            <w:shd w:val="clear" w:color="auto" w:fill="B8CCE4"/>
          </w:tcPr>
          <w:p w14:paraId="6BF42F44" w14:textId="77777777" w:rsidR="00C13BF8" w:rsidRDefault="00C13BF8" w:rsidP="00B66612">
            <w:r>
              <w:rPr>
                <w:sz w:val="28"/>
                <w:szCs w:val="28"/>
              </w:rPr>
              <w:t>2</w:t>
            </w:r>
          </w:p>
        </w:tc>
        <w:tc>
          <w:tcPr>
            <w:tcW w:w="1756" w:type="dxa"/>
            <w:shd w:val="clear" w:color="auto" w:fill="DBE5F1"/>
            <w:vAlign w:val="center"/>
          </w:tcPr>
          <w:p w14:paraId="11C63C6A" w14:textId="77777777" w:rsidR="00C13BF8" w:rsidRDefault="00C13BF8" w:rsidP="00B66612">
            <w:pPr>
              <w:jc w:val="center"/>
              <w:rPr>
                <w:sz w:val="28"/>
                <w:szCs w:val="28"/>
              </w:rPr>
            </w:pPr>
            <w:r>
              <w:rPr>
                <w:rFonts w:ascii="Cambria" w:eastAsia="Cambria" w:hAnsi="Cambria" w:cs="Cambria"/>
              </w:rPr>
              <w:t>Judicial procedures</w:t>
            </w:r>
          </w:p>
        </w:tc>
        <w:tc>
          <w:tcPr>
            <w:tcW w:w="2144" w:type="dxa"/>
            <w:shd w:val="clear" w:color="auto" w:fill="B8CCE4"/>
          </w:tcPr>
          <w:p w14:paraId="7D0879F5" w14:textId="77777777" w:rsidR="00C13BF8" w:rsidRDefault="00C13BF8" w:rsidP="00B66612">
            <w:pPr>
              <w:rPr>
                <w:sz w:val="28"/>
                <w:szCs w:val="28"/>
              </w:rPr>
            </w:pPr>
            <w:r>
              <w:rPr>
                <w:sz w:val="28"/>
                <w:szCs w:val="28"/>
              </w:rPr>
              <w:t>human rights</w:t>
            </w:r>
          </w:p>
        </w:tc>
        <w:tc>
          <w:tcPr>
            <w:tcW w:w="2022" w:type="dxa"/>
            <w:shd w:val="clear" w:color="auto" w:fill="DBE5F1"/>
            <w:vAlign w:val="center"/>
          </w:tcPr>
          <w:p w14:paraId="493BA8D6" w14:textId="77777777" w:rsidR="00C13BF8" w:rsidRDefault="00C13BF8" w:rsidP="00B66612">
            <w:pPr>
              <w:jc w:val="center"/>
              <w:rPr>
                <w:sz w:val="28"/>
                <w:szCs w:val="28"/>
              </w:rPr>
            </w:pPr>
            <w:r>
              <w:rPr>
                <w:sz w:val="28"/>
                <w:szCs w:val="28"/>
              </w:rPr>
              <w:t>Lecture</w:t>
            </w:r>
          </w:p>
        </w:tc>
        <w:tc>
          <w:tcPr>
            <w:tcW w:w="2091" w:type="dxa"/>
            <w:shd w:val="clear" w:color="auto" w:fill="B8CCE4"/>
            <w:vAlign w:val="center"/>
          </w:tcPr>
          <w:p w14:paraId="10C8E4E6" w14:textId="77777777" w:rsidR="00C13BF8" w:rsidRDefault="00C13BF8" w:rsidP="00B66612">
            <w:pPr>
              <w:jc w:val="center"/>
              <w:rPr>
                <w:sz w:val="28"/>
                <w:szCs w:val="28"/>
              </w:rPr>
            </w:pPr>
            <w:r>
              <w:rPr>
                <w:sz w:val="28"/>
                <w:szCs w:val="28"/>
              </w:rPr>
              <w:t>Written exam</w:t>
            </w:r>
          </w:p>
        </w:tc>
      </w:tr>
    </w:tbl>
    <w:p w14:paraId="16B2BB4C" w14:textId="77777777" w:rsidR="00C13BF8" w:rsidRDefault="00C13BF8" w:rsidP="00C13BF8">
      <w:pPr>
        <w:spacing w:line="200" w:lineRule="auto"/>
      </w:pPr>
    </w:p>
    <w:p w14:paraId="61C7FDC4" w14:textId="77777777" w:rsidR="00C13BF8" w:rsidRDefault="00C13BF8" w:rsidP="00C13BF8">
      <w:pPr>
        <w:spacing w:line="200" w:lineRule="auto"/>
      </w:pPr>
    </w:p>
    <w:tbl>
      <w:tblPr>
        <w:tblW w:w="9632"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3959"/>
        <w:gridCol w:w="5673"/>
      </w:tblGrid>
      <w:tr w:rsidR="00C13BF8" w14:paraId="7041A848" w14:textId="77777777" w:rsidTr="00B66612">
        <w:trPr>
          <w:trHeight w:val="510"/>
          <w:jc w:val="center"/>
        </w:trPr>
        <w:tc>
          <w:tcPr>
            <w:tcW w:w="9632" w:type="dxa"/>
            <w:gridSpan w:val="2"/>
            <w:shd w:val="clear" w:color="auto" w:fill="B8CCE4"/>
            <w:vAlign w:val="center"/>
          </w:tcPr>
          <w:p w14:paraId="505F3A05" w14:textId="77777777" w:rsidR="00C13BF8" w:rsidRDefault="00C13BF8" w:rsidP="00B66612">
            <w:pPr>
              <w:rPr>
                <w:sz w:val="28"/>
                <w:szCs w:val="28"/>
              </w:rPr>
            </w:pPr>
            <w:r>
              <w:rPr>
                <w:sz w:val="28"/>
                <w:szCs w:val="28"/>
              </w:rPr>
              <w:t>11. Infrastructure</w:t>
            </w:r>
          </w:p>
        </w:tc>
      </w:tr>
      <w:tr w:rsidR="00C13BF8" w14:paraId="6FF85C38" w14:textId="77777777" w:rsidTr="00B66612">
        <w:trPr>
          <w:trHeight w:val="567"/>
          <w:jc w:val="center"/>
        </w:trPr>
        <w:tc>
          <w:tcPr>
            <w:tcW w:w="3959" w:type="dxa"/>
            <w:shd w:val="clear" w:color="auto" w:fill="DBE5F1"/>
            <w:vAlign w:val="center"/>
          </w:tcPr>
          <w:p w14:paraId="21E1C386" w14:textId="77777777" w:rsidR="00C13BF8" w:rsidRDefault="00C13BF8" w:rsidP="00B66612">
            <w:pPr>
              <w:rPr>
                <w:sz w:val="28"/>
                <w:szCs w:val="28"/>
              </w:rPr>
            </w:pPr>
            <w:r>
              <w:rPr>
                <w:sz w:val="28"/>
                <w:szCs w:val="28"/>
              </w:rPr>
              <w:t>1- Required reading:</w:t>
            </w:r>
          </w:p>
          <w:p w14:paraId="6D16BEC6" w14:textId="77777777" w:rsidR="00C13BF8" w:rsidRDefault="00C13BF8" w:rsidP="00B66612">
            <w:pPr>
              <w:rPr>
                <w:sz w:val="28"/>
                <w:szCs w:val="28"/>
              </w:rPr>
            </w:pPr>
            <w:r>
              <w:rPr>
                <w:sz w:val="28"/>
                <w:szCs w:val="28"/>
              </w:rPr>
              <w:t>· Books</w:t>
            </w:r>
          </w:p>
          <w:p w14:paraId="1CA19CA1" w14:textId="77777777" w:rsidR="00C13BF8" w:rsidRDefault="00C13BF8" w:rsidP="00B66612">
            <w:pPr>
              <w:rPr>
                <w:sz w:val="28"/>
                <w:szCs w:val="28"/>
              </w:rPr>
            </w:pPr>
            <w:r>
              <w:rPr>
                <w:sz w:val="28"/>
                <w:szCs w:val="28"/>
              </w:rPr>
              <w:t>· COURSE MATERIALS</w:t>
            </w:r>
          </w:p>
          <w:p w14:paraId="7F029923" w14:textId="77777777" w:rsidR="00C13BF8" w:rsidRDefault="00C13BF8" w:rsidP="00B66612">
            <w:pPr>
              <w:rPr>
                <w:sz w:val="28"/>
                <w:szCs w:val="28"/>
              </w:rPr>
            </w:pPr>
            <w:r>
              <w:rPr>
                <w:sz w:val="28"/>
                <w:szCs w:val="28"/>
              </w:rPr>
              <w:t>· OTHER</w:t>
            </w:r>
          </w:p>
        </w:tc>
        <w:tc>
          <w:tcPr>
            <w:tcW w:w="5673" w:type="dxa"/>
            <w:shd w:val="clear" w:color="auto" w:fill="B8CCE4"/>
            <w:vAlign w:val="center"/>
          </w:tcPr>
          <w:p w14:paraId="21B9CCF3" w14:textId="77777777" w:rsidR="00C13BF8" w:rsidRDefault="00C13BF8" w:rsidP="00B66612">
            <w:pPr>
              <w:rPr>
                <w:sz w:val="28"/>
                <w:szCs w:val="28"/>
              </w:rPr>
            </w:pPr>
            <w:r>
              <w:rPr>
                <w:rFonts w:ascii="Calibri" w:eastAsia="Calibri" w:hAnsi="Calibri" w:cs="Calibri"/>
                <w:sz w:val="28"/>
                <w:szCs w:val="28"/>
              </w:rPr>
              <w:t>Human rights, children and democracy About the Ministry of Higher Education and Scientific Research - University of Tikrit</w:t>
            </w:r>
          </w:p>
        </w:tc>
      </w:tr>
      <w:tr w:rsidR="00C13BF8" w14:paraId="065E0163" w14:textId="77777777" w:rsidTr="00B66612">
        <w:trPr>
          <w:trHeight w:val="567"/>
          <w:jc w:val="center"/>
        </w:trPr>
        <w:tc>
          <w:tcPr>
            <w:tcW w:w="3959" w:type="dxa"/>
            <w:shd w:val="clear" w:color="auto" w:fill="B8CCE4"/>
            <w:vAlign w:val="center"/>
          </w:tcPr>
          <w:p w14:paraId="25F6B74C" w14:textId="77777777" w:rsidR="00C13BF8" w:rsidRDefault="00C13BF8" w:rsidP="00B66612">
            <w:pPr>
              <w:rPr>
                <w:sz w:val="28"/>
                <w:szCs w:val="28"/>
              </w:rPr>
            </w:pPr>
            <w:r>
              <w:rPr>
                <w:sz w:val="28"/>
                <w:szCs w:val="28"/>
              </w:rPr>
              <w:t>2.</w:t>
            </w:r>
            <w:r>
              <w:t xml:space="preserve"> </w:t>
            </w:r>
            <w:r>
              <w:rPr>
                <w:sz w:val="28"/>
                <w:szCs w:val="28"/>
              </w:rPr>
              <w:t xml:space="preserve">Key references (sources)  </w:t>
            </w:r>
          </w:p>
        </w:tc>
        <w:tc>
          <w:tcPr>
            <w:tcW w:w="5673" w:type="dxa"/>
            <w:shd w:val="clear" w:color="auto" w:fill="DBE5F1"/>
            <w:vAlign w:val="center"/>
          </w:tcPr>
          <w:p w14:paraId="04E2A845" w14:textId="77777777" w:rsidR="00C13BF8" w:rsidRDefault="00C13BF8" w:rsidP="00B66612">
            <w:pPr>
              <w:rPr>
                <w:rFonts w:ascii="Cambria" w:eastAsia="Cambria" w:hAnsi="Cambria" w:cs="Cambria"/>
                <w:sz w:val="28"/>
                <w:szCs w:val="28"/>
              </w:rPr>
            </w:pPr>
          </w:p>
        </w:tc>
      </w:tr>
      <w:tr w:rsidR="00C13BF8" w14:paraId="4DCD71E2" w14:textId="77777777" w:rsidTr="00B66612">
        <w:trPr>
          <w:trHeight w:val="567"/>
          <w:jc w:val="center"/>
        </w:trPr>
        <w:tc>
          <w:tcPr>
            <w:tcW w:w="3959" w:type="dxa"/>
            <w:shd w:val="clear" w:color="auto" w:fill="DBE5F1"/>
            <w:vAlign w:val="center"/>
          </w:tcPr>
          <w:p w14:paraId="5F67EDC8" w14:textId="77777777" w:rsidR="00C13BF8" w:rsidRDefault="00C13BF8" w:rsidP="00B66612">
            <w:pPr>
              <w:rPr>
                <w:sz w:val="28"/>
                <w:szCs w:val="28"/>
              </w:rPr>
            </w:pPr>
            <w:r>
              <w:rPr>
                <w:sz w:val="28"/>
                <w:szCs w:val="28"/>
              </w:rPr>
              <w:t>A-</w:t>
            </w:r>
            <w:r>
              <w:t xml:space="preserve"> </w:t>
            </w:r>
            <w:r>
              <w:rPr>
                <w:sz w:val="28"/>
                <w:szCs w:val="28"/>
              </w:rPr>
              <w:t xml:space="preserve">Recommended books and references (scientific journals, reports ,....    </w:t>
            </w:r>
          </w:p>
        </w:tc>
        <w:tc>
          <w:tcPr>
            <w:tcW w:w="5673" w:type="dxa"/>
            <w:shd w:val="clear" w:color="auto" w:fill="B8CCE4"/>
            <w:vAlign w:val="center"/>
          </w:tcPr>
          <w:p w14:paraId="311A020D" w14:textId="77777777" w:rsidR="00C13BF8" w:rsidRDefault="00C13BF8" w:rsidP="00B66612">
            <w:pPr>
              <w:rPr>
                <w:rFonts w:ascii="Cambria" w:eastAsia="Cambria" w:hAnsi="Cambria" w:cs="Cambria"/>
                <w:sz w:val="28"/>
                <w:szCs w:val="28"/>
              </w:rPr>
            </w:pPr>
          </w:p>
        </w:tc>
      </w:tr>
      <w:tr w:rsidR="00C13BF8" w14:paraId="4ADAE86B" w14:textId="77777777" w:rsidTr="00B66612">
        <w:trPr>
          <w:trHeight w:val="567"/>
          <w:jc w:val="center"/>
        </w:trPr>
        <w:tc>
          <w:tcPr>
            <w:tcW w:w="3959" w:type="dxa"/>
            <w:shd w:val="clear" w:color="auto" w:fill="DBE5F1"/>
            <w:vAlign w:val="center"/>
          </w:tcPr>
          <w:p w14:paraId="5D96B7AD" w14:textId="77777777" w:rsidR="00C13BF8" w:rsidRDefault="00C13BF8" w:rsidP="00B66612">
            <w:pPr>
              <w:rPr>
                <w:sz w:val="28"/>
                <w:szCs w:val="28"/>
              </w:rPr>
            </w:pPr>
            <w:r>
              <w:rPr>
                <w:sz w:val="28"/>
                <w:szCs w:val="28"/>
              </w:rPr>
              <w:t>B- Electronic references, websites</w:t>
            </w:r>
          </w:p>
        </w:tc>
        <w:tc>
          <w:tcPr>
            <w:tcW w:w="5673" w:type="dxa"/>
            <w:shd w:val="clear" w:color="auto" w:fill="B8CCE4"/>
            <w:vAlign w:val="center"/>
          </w:tcPr>
          <w:p w14:paraId="7A115A1C" w14:textId="77777777" w:rsidR="00C13BF8" w:rsidRDefault="00C13BF8" w:rsidP="00B66612">
            <w:pPr>
              <w:rPr>
                <w:sz w:val="28"/>
                <w:szCs w:val="28"/>
              </w:rPr>
            </w:pPr>
            <w:r>
              <w:rPr>
                <w:sz w:val="28"/>
                <w:szCs w:val="28"/>
              </w:rPr>
              <w:t>Reputable websites.</w:t>
            </w:r>
          </w:p>
          <w:p w14:paraId="06BAE474" w14:textId="77777777" w:rsidR="00C13BF8" w:rsidRDefault="00C13BF8" w:rsidP="00B66612">
            <w:pPr>
              <w:rPr>
                <w:sz w:val="28"/>
                <w:szCs w:val="28"/>
              </w:rPr>
            </w:pPr>
            <w:r>
              <w:rPr>
                <w:sz w:val="28"/>
                <w:szCs w:val="28"/>
              </w:rPr>
              <w:t>Libraries sites in some international universities.</w:t>
            </w:r>
          </w:p>
        </w:tc>
      </w:tr>
    </w:tbl>
    <w:p w14:paraId="4B132624" w14:textId="77777777" w:rsidR="00C13BF8" w:rsidRDefault="00C13BF8" w:rsidP="00C13BF8">
      <w:pPr>
        <w:spacing w:line="200" w:lineRule="auto"/>
      </w:pPr>
    </w:p>
    <w:p w14:paraId="38AB01AE" w14:textId="77777777" w:rsidR="00C13BF8" w:rsidRDefault="00C13BF8" w:rsidP="00C13BF8">
      <w:pPr>
        <w:spacing w:line="200" w:lineRule="auto"/>
      </w:pPr>
    </w:p>
    <w:tbl>
      <w:tblPr>
        <w:tblW w:w="9632"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9632"/>
      </w:tblGrid>
      <w:tr w:rsidR="00C13BF8" w14:paraId="39BE24C9" w14:textId="77777777" w:rsidTr="00B66612">
        <w:trPr>
          <w:trHeight w:val="510"/>
          <w:jc w:val="center"/>
        </w:trPr>
        <w:tc>
          <w:tcPr>
            <w:tcW w:w="9632" w:type="dxa"/>
            <w:shd w:val="clear" w:color="auto" w:fill="B8CCE4"/>
            <w:vAlign w:val="center"/>
          </w:tcPr>
          <w:p w14:paraId="136C3872" w14:textId="77777777" w:rsidR="00C13BF8" w:rsidRDefault="00C13BF8" w:rsidP="00B66612">
            <w:pPr>
              <w:rPr>
                <w:sz w:val="28"/>
                <w:szCs w:val="28"/>
              </w:rPr>
            </w:pPr>
            <w:r>
              <w:rPr>
                <w:sz w:val="28"/>
                <w:szCs w:val="28"/>
              </w:rPr>
              <w:t>12. Course development plan</w:t>
            </w:r>
          </w:p>
        </w:tc>
      </w:tr>
      <w:tr w:rsidR="00C13BF8" w14:paraId="6ECE3634" w14:textId="77777777" w:rsidTr="00B66612">
        <w:trPr>
          <w:trHeight w:val="510"/>
          <w:jc w:val="center"/>
        </w:trPr>
        <w:tc>
          <w:tcPr>
            <w:tcW w:w="9632" w:type="dxa"/>
            <w:shd w:val="clear" w:color="auto" w:fill="DBE5F1"/>
            <w:vAlign w:val="center"/>
          </w:tcPr>
          <w:p w14:paraId="4E9615C6" w14:textId="77777777" w:rsidR="00C13BF8" w:rsidRDefault="00C13BF8" w:rsidP="00B66612">
            <w:pPr>
              <w:rPr>
                <w:sz w:val="28"/>
                <w:szCs w:val="28"/>
              </w:rPr>
            </w:pPr>
          </w:p>
        </w:tc>
      </w:tr>
    </w:tbl>
    <w:p w14:paraId="78024A98" w14:textId="77777777" w:rsidR="00C13BF8" w:rsidRDefault="00C13BF8" w:rsidP="00C13BF8">
      <w:pPr>
        <w:spacing w:line="260" w:lineRule="auto"/>
        <w:ind w:right="1003"/>
        <w:rPr>
          <w:sz w:val="28"/>
          <w:szCs w:val="28"/>
        </w:rPr>
      </w:pPr>
    </w:p>
    <w:p w14:paraId="0AF4A408" w14:textId="77777777" w:rsidR="00C13BF8" w:rsidRDefault="00C13BF8" w:rsidP="00C13BF8">
      <w:pPr>
        <w:rPr>
          <w:b/>
          <w:color w:val="1F4E79"/>
          <w:position w:val="-1"/>
          <w:sz w:val="32"/>
          <w:szCs w:val="32"/>
        </w:rPr>
      </w:pPr>
      <w:r>
        <w:rPr>
          <w:b/>
          <w:color w:val="1F4E79"/>
          <w:position w:val="-1"/>
          <w:sz w:val="32"/>
          <w:szCs w:val="32"/>
        </w:rPr>
        <w:br w:type="page"/>
      </w:r>
    </w:p>
    <w:p w14:paraId="66456F4A" w14:textId="77777777" w:rsidR="00C13BF8" w:rsidRDefault="00C13BF8" w:rsidP="00C13BF8">
      <w:pPr>
        <w:spacing w:before="54" w:line="360" w:lineRule="exact"/>
        <w:jc w:val="center"/>
        <w:rPr>
          <w:b/>
          <w:color w:val="1F4E79"/>
          <w:position w:val="-1"/>
          <w:sz w:val="32"/>
          <w:szCs w:val="32"/>
        </w:rPr>
      </w:pPr>
      <w:r>
        <w:rPr>
          <w:b/>
          <w:color w:val="1F4E79"/>
          <w:position w:val="-1"/>
          <w:sz w:val="32"/>
          <w:szCs w:val="32"/>
        </w:rPr>
        <w:lastRenderedPageBreak/>
        <w:t>T</w:t>
      </w:r>
      <w:r>
        <w:rPr>
          <w:b/>
          <w:color w:val="1F4E79"/>
          <w:spacing w:val="1"/>
          <w:position w:val="-1"/>
          <w:sz w:val="32"/>
          <w:szCs w:val="32"/>
        </w:rPr>
        <w:t>EM</w:t>
      </w:r>
      <w:r>
        <w:rPr>
          <w:b/>
          <w:color w:val="1F4E79"/>
          <w:position w:val="-1"/>
          <w:sz w:val="32"/>
          <w:szCs w:val="32"/>
        </w:rPr>
        <w:t>PLATE</w:t>
      </w:r>
      <w:r>
        <w:rPr>
          <w:b/>
          <w:color w:val="1F4E79"/>
          <w:spacing w:val="-18"/>
          <w:position w:val="-1"/>
          <w:sz w:val="32"/>
          <w:szCs w:val="32"/>
        </w:rPr>
        <w:t xml:space="preserve"> </w:t>
      </w:r>
      <w:r>
        <w:rPr>
          <w:b/>
          <w:color w:val="1F4E79"/>
          <w:spacing w:val="1"/>
          <w:position w:val="-1"/>
          <w:sz w:val="32"/>
          <w:szCs w:val="32"/>
        </w:rPr>
        <w:t>FO</w:t>
      </w:r>
      <w:r>
        <w:rPr>
          <w:b/>
          <w:color w:val="1F4E79"/>
          <w:position w:val="-1"/>
          <w:sz w:val="32"/>
          <w:szCs w:val="32"/>
        </w:rPr>
        <w:t>R</w:t>
      </w:r>
      <w:r>
        <w:rPr>
          <w:b/>
          <w:color w:val="1F4E79"/>
          <w:spacing w:val="-7"/>
          <w:position w:val="-1"/>
          <w:sz w:val="32"/>
          <w:szCs w:val="32"/>
        </w:rPr>
        <w:t xml:space="preserve"> </w:t>
      </w:r>
      <w:r>
        <w:rPr>
          <w:b/>
          <w:color w:val="1F4E79"/>
          <w:spacing w:val="1"/>
          <w:position w:val="-1"/>
          <w:sz w:val="32"/>
          <w:szCs w:val="32"/>
        </w:rPr>
        <w:t>C</w:t>
      </w:r>
      <w:r>
        <w:rPr>
          <w:b/>
          <w:color w:val="1F4E79"/>
          <w:spacing w:val="-1"/>
          <w:position w:val="-1"/>
          <w:sz w:val="32"/>
          <w:szCs w:val="32"/>
        </w:rPr>
        <w:t>O</w:t>
      </w:r>
      <w:r>
        <w:rPr>
          <w:b/>
          <w:color w:val="1F4E79"/>
          <w:position w:val="-1"/>
          <w:sz w:val="32"/>
          <w:szCs w:val="32"/>
        </w:rPr>
        <w:t>URSE</w:t>
      </w:r>
      <w:r>
        <w:rPr>
          <w:b/>
          <w:color w:val="1F4E79"/>
          <w:spacing w:val="-10"/>
          <w:position w:val="-1"/>
          <w:sz w:val="32"/>
          <w:szCs w:val="32"/>
        </w:rPr>
        <w:t xml:space="preserve"> </w:t>
      </w:r>
      <w:r>
        <w:rPr>
          <w:b/>
          <w:color w:val="1F4E79"/>
          <w:position w:val="-1"/>
          <w:sz w:val="32"/>
          <w:szCs w:val="32"/>
        </w:rPr>
        <w:t>S</w:t>
      </w:r>
      <w:r>
        <w:rPr>
          <w:b/>
          <w:color w:val="1F4E79"/>
          <w:spacing w:val="-1"/>
          <w:position w:val="-1"/>
          <w:sz w:val="32"/>
          <w:szCs w:val="32"/>
        </w:rPr>
        <w:t>P</w:t>
      </w:r>
      <w:r>
        <w:rPr>
          <w:b/>
          <w:color w:val="1F4E79"/>
          <w:spacing w:val="3"/>
          <w:position w:val="-1"/>
          <w:sz w:val="32"/>
          <w:szCs w:val="32"/>
        </w:rPr>
        <w:t>E</w:t>
      </w:r>
      <w:r>
        <w:rPr>
          <w:b/>
          <w:color w:val="1F4E79"/>
          <w:position w:val="-1"/>
          <w:sz w:val="32"/>
          <w:szCs w:val="32"/>
        </w:rPr>
        <w:t>CIFICA</w:t>
      </w:r>
      <w:r>
        <w:rPr>
          <w:b/>
          <w:color w:val="1F4E79"/>
          <w:spacing w:val="1"/>
          <w:position w:val="-1"/>
          <w:sz w:val="32"/>
          <w:szCs w:val="32"/>
        </w:rPr>
        <w:t>T</w:t>
      </w:r>
      <w:r>
        <w:rPr>
          <w:b/>
          <w:color w:val="1F4E79"/>
          <w:spacing w:val="3"/>
          <w:position w:val="-1"/>
          <w:sz w:val="32"/>
          <w:szCs w:val="32"/>
        </w:rPr>
        <w:t>I</w:t>
      </w:r>
      <w:r>
        <w:rPr>
          <w:b/>
          <w:color w:val="1F4E79"/>
          <w:spacing w:val="-1"/>
          <w:position w:val="-1"/>
          <w:sz w:val="32"/>
          <w:szCs w:val="32"/>
        </w:rPr>
        <w:t>O</w:t>
      </w:r>
      <w:r>
        <w:rPr>
          <w:b/>
          <w:color w:val="1F4E79"/>
          <w:position w:val="-1"/>
          <w:sz w:val="32"/>
          <w:szCs w:val="32"/>
        </w:rPr>
        <w:t>N</w:t>
      </w:r>
    </w:p>
    <w:p w14:paraId="10CB666B" w14:textId="77777777" w:rsidR="00C13BF8" w:rsidRDefault="00C13BF8" w:rsidP="00C13BF8">
      <w:pPr>
        <w:spacing w:before="54" w:line="360" w:lineRule="exact"/>
        <w:ind w:left="2282"/>
        <w:rPr>
          <w:sz w:val="32"/>
          <w:szCs w:val="32"/>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C5BD4" w14:paraId="2BCCD182" w14:textId="77777777" w:rsidTr="00B66612">
        <w:trPr>
          <w:trHeight w:val="1077"/>
          <w:jc w:val="center"/>
        </w:trPr>
        <w:tc>
          <w:tcPr>
            <w:tcW w:w="9642" w:type="dxa"/>
            <w:shd w:val="clear" w:color="auto" w:fill="B8CCE4"/>
            <w:vAlign w:val="center"/>
          </w:tcPr>
          <w:p w14:paraId="6624C600" w14:textId="77777777" w:rsidR="00C13BF8" w:rsidRPr="008C6C9E" w:rsidRDefault="00C13BF8" w:rsidP="00B66612">
            <w:pPr>
              <w:jc w:val="center"/>
              <w:rPr>
                <w:sz w:val="28"/>
                <w:szCs w:val="28"/>
              </w:rPr>
            </w:pPr>
            <w:r w:rsidRPr="008C6C9E">
              <w:rPr>
                <w:sz w:val="28"/>
                <w:szCs w:val="28"/>
              </w:rPr>
              <w:t>HIGHER EDUCATION PERFORMANCE REVIEW: PROGRAMME REVIEW</w:t>
            </w:r>
          </w:p>
        </w:tc>
      </w:tr>
    </w:tbl>
    <w:p w14:paraId="6B8E2418" w14:textId="77777777" w:rsidR="00C13BF8" w:rsidRDefault="00C13BF8" w:rsidP="00C13BF8">
      <w:pPr>
        <w:spacing w:before="3" w:line="160" w:lineRule="exact"/>
        <w:rPr>
          <w:sz w:val="17"/>
          <w:szCs w:val="17"/>
        </w:rPr>
      </w:pPr>
    </w:p>
    <w:p w14:paraId="470B8B94" w14:textId="77777777" w:rsidR="00C13BF8" w:rsidRDefault="00C13BF8" w:rsidP="00C13BF8">
      <w:pPr>
        <w:spacing w:before="3" w:line="160" w:lineRule="exact"/>
        <w:rPr>
          <w:sz w:val="17"/>
          <w:szCs w:val="17"/>
        </w:rPr>
      </w:pPr>
    </w:p>
    <w:p w14:paraId="20F6851C" w14:textId="77777777" w:rsidR="00C13BF8" w:rsidRDefault="00C13BF8" w:rsidP="00C13BF8">
      <w:pPr>
        <w:spacing w:before="3" w:line="160" w:lineRule="exact"/>
        <w:rPr>
          <w:sz w:val="17"/>
          <w:szCs w:val="17"/>
        </w:rPr>
      </w:pPr>
    </w:p>
    <w:p w14:paraId="2C5D3C92" w14:textId="77777777" w:rsidR="00C13BF8" w:rsidRDefault="00C13BF8" w:rsidP="00C13BF8">
      <w:pPr>
        <w:spacing w:before="21" w:line="320" w:lineRule="exact"/>
        <w:rPr>
          <w:sz w:val="30"/>
          <w:szCs w:val="30"/>
        </w:rPr>
      </w:pPr>
      <w:r>
        <w:rPr>
          <w:b/>
          <w:color w:val="1F4E79"/>
          <w:position w:val="-1"/>
          <w:sz w:val="30"/>
          <w:szCs w:val="30"/>
        </w:rPr>
        <w:t>C</w:t>
      </w:r>
      <w:r>
        <w:rPr>
          <w:b/>
          <w:color w:val="1F4E79"/>
          <w:spacing w:val="-1"/>
          <w:position w:val="-1"/>
          <w:sz w:val="30"/>
          <w:szCs w:val="30"/>
        </w:rPr>
        <w:t>O</w:t>
      </w:r>
      <w:r>
        <w:rPr>
          <w:b/>
          <w:color w:val="1F4E79"/>
          <w:position w:val="-1"/>
          <w:sz w:val="30"/>
          <w:szCs w:val="30"/>
        </w:rPr>
        <w:t>U</w:t>
      </w:r>
      <w:r>
        <w:rPr>
          <w:b/>
          <w:color w:val="1F4E79"/>
          <w:spacing w:val="-1"/>
          <w:position w:val="-1"/>
          <w:sz w:val="30"/>
          <w:szCs w:val="30"/>
        </w:rPr>
        <w:t>R</w:t>
      </w:r>
      <w:r>
        <w:rPr>
          <w:b/>
          <w:color w:val="1F4E79"/>
          <w:spacing w:val="1"/>
          <w:position w:val="-1"/>
          <w:sz w:val="30"/>
          <w:szCs w:val="30"/>
        </w:rPr>
        <w:t>S</w:t>
      </w:r>
      <w:r>
        <w:rPr>
          <w:b/>
          <w:color w:val="1F4E79"/>
          <w:position w:val="-1"/>
          <w:sz w:val="30"/>
          <w:szCs w:val="30"/>
        </w:rPr>
        <w:t xml:space="preserve">E </w:t>
      </w:r>
      <w:r>
        <w:rPr>
          <w:b/>
          <w:color w:val="1F4E79"/>
          <w:spacing w:val="1"/>
          <w:position w:val="-1"/>
          <w:sz w:val="30"/>
          <w:szCs w:val="30"/>
        </w:rPr>
        <w:t>S</w:t>
      </w:r>
      <w:r>
        <w:rPr>
          <w:b/>
          <w:color w:val="1F4E79"/>
          <w:spacing w:val="-1"/>
          <w:position w:val="-1"/>
          <w:sz w:val="30"/>
          <w:szCs w:val="30"/>
        </w:rPr>
        <w:t>PE</w:t>
      </w:r>
      <w:r>
        <w:rPr>
          <w:b/>
          <w:color w:val="1F4E79"/>
          <w:position w:val="-1"/>
          <w:sz w:val="30"/>
          <w:szCs w:val="30"/>
        </w:rPr>
        <w:t>CIFIC</w:t>
      </w:r>
      <w:r>
        <w:rPr>
          <w:b/>
          <w:color w:val="1F4E79"/>
          <w:spacing w:val="-1"/>
          <w:position w:val="-1"/>
          <w:sz w:val="30"/>
          <w:szCs w:val="30"/>
        </w:rPr>
        <w:t>AT</w:t>
      </w:r>
      <w:r>
        <w:rPr>
          <w:b/>
          <w:color w:val="1F4E79"/>
          <w:position w:val="-1"/>
          <w:sz w:val="30"/>
          <w:szCs w:val="30"/>
        </w:rPr>
        <w:t>ION</w:t>
      </w:r>
    </w:p>
    <w:p w14:paraId="0FE965C3" w14:textId="77777777" w:rsidR="00C13BF8" w:rsidRDefault="00C13BF8" w:rsidP="00C13BF8">
      <w:pPr>
        <w:spacing w:before="3" w:line="160" w:lineRule="exact"/>
        <w:rPr>
          <w:sz w:val="17"/>
          <w:szCs w:val="17"/>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173D1C" w14:paraId="5E0FBCDC" w14:textId="77777777" w:rsidTr="00B66612">
        <w:trPr>
          <w:trHeight w:val="2041"/>
          <w:jc w:val="center"/>
        </w:trPr>
        <w:tc>
          <w:tcPr>
            <w:tcW w:w="9642" w:type="dxa"/>
            <w:shd w:val="clear" w:color="auto" w:fill="B8CCE4"/>
            <w:vAlign w:val="center"/>
          </w:tcPr>
          <w:p w14:paraId="07F1B093" w14:textId="77777777" w:rsidR="00C13BF8" w:rsidRPr="00173D1C" w:rsidRDefault="00C13BF8" w:rsidP="00B66612">
            <w:pPr>
              <w:jc w:val="both"/>
              <w:rPr>
                <w:sz w:val="28"/>
                <w:szCs w:val="28"/>
                <w:vertAlign w:val="subscript"/>
              </w:rPr>
            </w:pPr>
            <w:r w:rsidRPr="00173D1C">
              <w:rPr>
                <w:sz w:val="28"/>
                <w:szCs w:val="28"/>
              </w:rPr>
              <w:t>The model description provides a brief description of the main features of the course and the scientific outputs that the model student is expected to achieve if the student takes advantage of the learning opportunities available for the course. It should be compared with the description of the program.</w:t>
            </w:r>
          </w:p>
        </w:tc>
      </w:tr>
    </w:tbl>
    <w:p w14:paraId="1CCD2C60" w14:textId="77777777" w:rsidR="00C13BF8" w:rsidRPr="00173D1C" w:rsidRDefault="00C13BF8" w:rsidP="00C13BF8">
      <w:pPr>
        <w:spacing w:before="3" w:line="160" w:lineRule="exact"/>
        <w:rPr>
          <w:sz w:val="17"/>
          <w:szCs w:val="17"/>
        </w:rPr>
      </w:pPr>
    </w:p>
    <w:p w14:paraId="062C1A4C" w14:textId="77777777" w:rsidR="00C13BF8" w:rsidRPr="00173D1C" w:rsidRDefault="00C13BF8" w:rsidP="00C13BF8">
      <w:pPr>
        <w:spacing w:before="3" w:line="160" w:lineRule="exact"/>
        <w:rPr>
          <w:sz w:val="17"/>
          <w:szCs w:val="17"/>
        </w:rPr>
      </w:pPr>
    </w:p>
    <w:p w14:paraId="64F98AA8" w14:textId="77777777" w:rsidR="00C13BF8" w:rsidRPr="00173D1C" w:rsidRDefault="00C13BF8" w:rsidP="00C13BF8">
      <w:pPr>
        <w:spacing w:before="3" w:line="160" w:lineRule="exact"/>
        <w:rPr>
          <w:sz w:val="17"/>
          <w:szCs w:val="1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4821"/>
        <w:gridCol w:w="4821"/>
      </w:tblGrid>
      <w:tr w:rsidR="00C13BF8" w:rsidRPr="00173D1C" w14:paraId="0C8AAD4B" w14:textId="77777777" w:rsidTr="00B66612">
        <w:trPr>
          <w:trHeight w:val="510"/>
          <w:jc w:val="center"/>
        </w:trPr>
        <w:tc>
          <w:tcPr>
            <w:tcW w:w="4821" w:type="dxa"/>
            <w:shd w:val="clear" w:color="auto" w:fill="B8CCE4"/>
            <w:vAlign w:val="center"/>
          </w:tcPr>
          <w:p w14:paraId="54493FF3" w14:textId="77777777" w:rsidR="00C13BF8" w:rsidRPr="00173D1C" w:rsidRDefault="00C13BF8" w:rsidP="00B66612">
            <w:pPr>
              <w:rPr>
                <w:sz w:val="28"/>
                <w:szCs w:val="28"/>
              </w:rPr>
            </w:pPr>
            <w:r w:rsidRPr="00173D1C">
              <w:rPr>
                <w:sz w:val="28"/>
                <w:szCs w:val="28"/>
              </w:rPr>
              <w:t>1. Teaching Institution</w:t>
            </w:r>
          </w:p>
        </w:tc>
        <w:tc>
          <w:tcPr>
            <w:tcW w:w="4821" w:type="dxa"/>
            <w:shd w:val="clear" w:color="auto" w:fill="B8CCE4"/>
            <w:vAlign w:val="center"/>
          </w:tcPr>
          <w:p w14:paraId="19271CDB" w14:textId="77777777" w:rsidR="00C13BF8" w:rsidRPr="00173D1C" w:rsidRDefault="00C13BF8" w:rsidP="00B66612">
            <w:pPr>
              <w:rPr>
                <w:sz w:val="28"/>
                <w:szCs w:val="28"/>
                <w:highlight w:val="yellow"/>
              </w:rPr>
            </w:pPr>
            <w:r w:rsidRPr="00173D1C">
              <w:rPr>
                <w:sz w:val="28"/>
                <w:szCs w:val="28"/>
              </w:rPr>
              <w:t>University of Basrah</w:t>
            </w:r>
          </w:p>
        </w:tc>
      </w:tr>
      <w:tr w:rsidR="00C13BF8" w:rsidRPr="00173D1C" w14:paraId="20B50EA4" w14:textId="77777777" w:rsidTr="00B66612">
        <w:trPr>
          <w:trHeight w:val="510"/>
          <w:jc w:val="center"/>
        </w:trPr>
        <w:tc>
          <w:tcPr>
            <w:tcW w:w="4821" w:type="dxa"/>
            <w:shd w:val="clear" w:color="auto" w:fill="B8CCE4"/>
            <w:vAlign w:val="center"/>
          </w:tcPr>
          <w:p w14:paraId="3F26BE68" w14:textId="77777777" w:rsidR="00C13BF8" w:rsidRPr="00173D1C" w:rsidRDefault="00C13BF8" w:rsidP="00B66612">
            <w:pPr>
              <w:rPr>
                <w:sz w:val="28"/>
                <w:szCs w:val="28"/>
              </w:rPr>
            </w:pPr>
            <w:r w:rsidRPr="00173D1C">
              <w:rPr>
                <w:sz w:val="28"/>
                <w:szCs w:val="28"/>
              </w:rPr>
              <w:t>2. University Department/Centre</w:t>
            </w:r>
          </w:p>
        </w:tc>
        <w:tc>
          <w:tcPr>
            <w:tcW w:w="4821" w:type="dxa"/>
            <w:shd w:val="clear" w:color="auto" w:fill="DBE5F1"/>
            <w:vAlign w:val="center"/>
          </w:tcPr>
          <w:p w14:paraId="4C638368" w14:textId="77777777" w:rsidR="00C13BF8" w:rsidRPr="00173D1C" w:rsidRDefault="00C13BF8" w:rsidP="00B66612">
            <w:pPr>
              <w:rPr>
                <w:sz w:val="28"/>
                <w:szCs w:val="28"/>
              </w:rPr>
            </w:pPr>
            <w:r w:rsidRPr="00173D1C">
              <w:rPr>
                <w:sz w:val="28"/>
                <w:szCs w:val="28"/>
              </w:rPr>
              <w:t>Civil Engineering Department</w:t>
            </w:r>
          </w:p>
        </w:tc>
      </w:tr>
      <w:tr w:rsidR="00C13BF8" w:rsidRPr="00173D1C" w14:paraId="30D51A67" w14:textId="77777777" w:rsidTr="00B66612">
        <w:trPr>
          <w:trHeight w:val="510"/>
          <w:jc w:val="center"/>
        </w:trPr>
        <w:tc>
          <w:tcPr>
            <w:tcW w:w="4821" w:type="dxa"/>
            <w:shd w:val="clear" w:color="auto" w:fill="B8CCE4"/>
            <w:vAlign w:val="center"/>
          </w:tcPr>
          <w:p w14:paraId="5CFF6598" w14:textId="77777777" w:rsidR="00C13BF8" w:rsidRPr="00173D1C" w:rsidRDefault="00C13BF8" w:rsidP="00B66612">
            <w:pPr>
              <w:rPr>
                <w:sz w:val="28"/>
                <w:szCs w:val="28"/>
              </w:rPr>
            </w:pPr>
            <w:r w:rsidRPr="00173D1C">
              <w:rPr>
                <w:sz w:val="28"/>
                <w:szCs w:val="28"/>
              </w:rPr>
              <w:t>3. Course title/code</w:t>
            </w:r>
          </w:p>
        </w:tc>
        <w:tc>
          <w:tcPr>
            <w:tcW w:w="4821" w:type="dxa"/>
            <w:shd w:val="clear" w:color="auto" w:fill="B8CCE4"/>
            <w:vAlign w:val="center"/>
          </w:tcPr>
          <w:p w14:paraId="4CE96504" w14:textId="77777777" w:rsidR="00C13BF8" w:rsidRPr="00173D1C" w:rsidRDefault="00C13BF8" w:rsidP="00B66612">
            <w:pPr>
              <w:rPr>
                <w:sz w:val="28"/>
                <w:szCs w:val="28"/>
              </w:rPr>
            </w:pPr>
            <w:r w:rsidRPr="00173D1C">
              <w:rPr>
                <w:sz w:val="28"/>
                <w:szCs w:val="28"/>
              </w:rPr>
              <w:t>Applied Mathematics 2</w:t>
            </w:r>
          </w:p>
        </w:tc>
      </w:tr>
      <w:tr w:rsidR="00C13BF8" w:rsidRPr="00173D1C" w14:paraId="09292E61" w14:textId="77777777" w:rsidTr="00B66612">
        <w:trPr>
          <w:trHeight w:val="510"/>
          <w:jc w:val="center"/>
        </w:trPr>
        <w:tc>
          <w:tcPr>
            <w:tcW w:w="4821" w:type="dxa"/>
            <w:shd w:val="clear" w:color="auto" w:fill="B8CCE4"/>
            <w:vAlign w:val="center"/>
          </w:tcPr>
          <w:p w14:paraId="7A62B3FC" w14:textId="77777777" w:rsidR="00C13BF8" w:rsidRPr="00173D1C" w:rsidRDefault="00C13BF8" w:rsidP="00B66612">
            <w:pPr>
              <w:rPr>
                <w:sz w:val="28"/>
                <w:szCs w:val="28"/>
              </w:rPr>
            </w:pPr>
            <w:r w:rsidRPr="00173D1C">
              <w:rPr>
                <w:sz w:val="28"/>
                <w:szCs w:val="28"/>
              </w:rPr>
              <w:t>4. Modes of Attendance offered</w:t>
            </w:r>
          </w:p>
        </w:tc>
        <w:tc>
          <w:tcPr>
            <w:tcW w:w="4821" w:type="dxa"/>
            <w:shd w:val="clear" w:color="auto" w:fill="B8CCE4"/>
            <w:vAlign w:val="center"/>
          </w:tcPr>
          <w:p w14:paraId="379FD132" w14:textId="77777777" w:rsidR="00C13BF8" w:rsidRPr="00173D1C" w:rsidRDefault="00C13BF8" w:rsidP="00B66612">
            <w:pPr>
              <w:rPr>
                <w:sz w:val="28"/>
                <w:szCs w:val="28"/>
                <w:lang w:val="en-GB"/>
              </w:rPr>
            </w:pPr>
            <w:r w:rsidRPr="00173D1C">
              <w:rPr>
                <w:sz w:val="28"/>
                <w:szCs w:val="28"/>
              </w:rPr>
              <w:t>Class attendance</w:t>
            </w:r>
            <w:r w:rsidRPr="00173D1C">
              <w:rPr>
                <w:sz w:val="28"/>
                <w:szCs w:val="28"/>
                <w:lang w:val="en-GB"/>
              </w:rPr>
              <w:t xml:space="preserve"> or online</w:t>
            </w:r>
          </w:p>
        </w:tc>
      </w:tr>
      <w:tr w:rsidR="00C13BF8" w:rsidRPr="00173D1C" w14:paraId="49B0BF62" w14:textId="77777777" w:rsidTr="00B66612">
        <w:trPr>
          <w:trHeight w:val="510"/>
          <w:jc w:val="center"/>
        </w:trPr>
        <w:tc>
          <w:tcPr>
            <w:tcW w:w="4821" w:type="dxa"/>
            <w:shd w:val="clear" w:color="auto" w:fill="B8CCE4"/>
            <w:vAlign w:val="center"/>
          </w:tcPr>
          <w:p w14:paraId="0BE4F018" w14:textId="77777777" w:rsidR="00C13BF8" w:rsidRPr="00173D1C" w:rsidRDefault="00C13BF8" w:rsidP="00B66612">
            <w:pPr>
              <w:rPr>
                <w:sz w:val="28"/>
                <w:szCs w:val="28"/>
              </w:rPr>
            </w:pPr>
            <w:r w:rsidRPr="00173D1C">
              <w:rPr>
                <w:sz w:val="28"/>
                <w:szCs w:val="28"/>
              </w:rPr>
              <w:t>5. Semester/Year</w:t>
            </w:r>
          </w:p>
        </w:tc>
        <w:tc>
          <w:tcPr>
            <w:tcW w:w="4821" w:type="dxa"/>
            <w:shd w:val="clear" w:color="auto" w:fill="DBE5F1"/>
            <w:vAlign w:val="center"/>
          </w:tcPr>
          <w:p w14:paraId="68DB8CAD" w14:textId="77777777" w:rsidR="00C13BF8" w:rsidRPr="00173D1C" w:rsidRDefault="00C13BF8" w:rsidP="00B66612">
            <w:pPr>
              <w:rPr>
                <w:sz w:val="28"/>
                <w:szCs w:val="28"/>
              </w:rPr>
            </w:pPr>
            <w:r w:rsidRPr="00173D1C">
              <w:rPr>
                <w:sz w:val="28"/>
                <w:szCs w:val="28"/>
              </w:rPr>
              <w:t>2</w:t>
            </w:r>
            <w:r w:rsidRPr="00173D1C">
              <w:rPr>
                <w:sz w:val="28"/>
                <w:szCs w:val="28"/>
                <w:vertAlign w:val="superscript"/>
              </w:rPr>
              <w:t>nd</w:t>
            </w:r>
            <w:r w:rsidRPr="00173D1C">
              <w:rPr>
                <w:sz w:val="28"/>
                <w:szCs w:val="28"/>
              </w:rPr>
              <w:t xml:space="preserve">   semester / 2</w:t>
            </w:r>
            <w:r w:rsidRPr="00173D1C">
              <w:rPr>
                <w:sz w:val="28"/>
                <w:szCs w:val="28"/>
                <w:vertAlign w:val="superscript"/>
              </w:rPr>
              <w:t>nd</w:t>
            </w:r>
            <w:r w:rsidRPr="00173D1C">
              <w:rPr>
                <w:sz w:val="28"/>
                <w:szCs w:val="28"/>
              </w:rPr>
              <w:t xml:space="preserve">  year</w:t>
            </w:r>
          </w:p>
        </w:tc>
      </w:tr>
      <w:tr w:rsidR="00C13BF8" w:rsidRPr="00173D1C" w14:paraId="0BF5E6B3" w14:textId="77777777" w:rsidTr="00B66612">
        <w:trPr>
          <w:trHeight w:val="510"/>
          <w:jc w:val="center"/>
        </w:trPr>
        <w:tc>
          <w:tcPr>
            <w:tcW w:w="4821" w:type="dxa"/>
            <w:shd w:val="clear" w:color="auto" w:fill="B8CCE4"/>
            <w:vAlign w:val="center"/>
          </w:tcPr>
          <w:p w14:paraId="1CAAFA14" w14:textId="77777777" w:rsidR="00C13BF8" w:rsidRPr="00173D1C" w:rsidRDefault="00C13BF8" w:rsidP="00B66612">
            <w:pPr>
              <w:rPr>
                <w:sz w:val="28"/>
                <w:szCs w:val="28"/>
              </w:rPr>
            </w:pPr>
            <w:r w:rsidRPr="00173D1C">
              <w:rPr>
                <w:sz w:val="28"/>
                <w:szCs w:val="28"/>
              </w:rPr>
              <w:t>6. Number of hours tuition (total)</w:t>
            </w:r>
          </w:p>
        </w:tc>
        <w:tc>
          <w:tcPr>
            <w:tcW w:w="4821" w:type="dxa"/>
            <w:shd w:val="clear" w:color="auto" w:fill="B8CCE4"/>
            <w:vAlign w:val="center"/>
          </w:tcPr>
          <w:p w14:paraId="6648A52F" w14:textId="77777777" w:rsidR="00C13BF8" w:rsidRPr="00173D1C" w:rsidRDefault="00C13BF8" w:rsidP="00B66612">
            <w:pPr>
              <w:rPr>
                <w:sz w:val="28"/>
                <w:szCs w:val="28"/>
              </w:rPr>
            </w:pPr>
            <w:r w:rsidRPr="00173D1C">
              <w:rPr>
                <w:sz w:val="28"/>
                <w:szCs w:val="28"/>
              </w:rPr>
              <w:t xml:space="preserve">60 </w:t>
            </w:r>
            <w:proofErr w:type="spellStart"/>
            <w:r w:rsidRPr="00173D1C">
              <w:rPr>
                <w:sz w:val="28"/>
                <w:szCs w:val="28"/>
              </w:rPr>
              <w:t>hrs</w:t>
            </w:r>
            <w:proofErr w:type="spellEnd"/>
          </w:p>
        </w:tc>
      </w:tr>
      <w:tr w:rsidR="00C13BF8" w:rsidRPr="00173D1C" w14:paraId="3C186B43" w14:textId="77777777" w:rsidTr="00B66612">
        <w:trPr>
          <w:trHeight w:val="510"/>
          <w:jc w:val="center"/>
        </w:trPr>
        <w:tc>
          <w:tcPr>
            <w:tcW w:w="4821" w:type="dxa"/>
            <w:shd w:val="clear" w:color="auto" w:fill="B8CCE4"/>
            <w:vAlign w:val="center"/>
          </w:tcPr>
          <w:p w14:paraId="73A026B5" w14:textId="77777777" w:rsidR="00C13BF8" w:rsidRPr="00173D1C" w:rsidRDefault="00C13BF8" w:rsidP="00B66612">
            <w:pPr>
              <w:rPr>
                <w:sz w:val="28"/>
                <w:szCs w:val="28"/>
              </w:rPr>
            </w:pPr>
            <w:r w:rsidRPr="00173D1C">
              <w:rPr>
                <w:sz w:val="28"/>
                <w:szCs w:val="28"/>
              </w:rPr>
              <w:t>7. Date of production/revision of this</w:t>
            </w:r>
          </w:p>
          <w:p w14:paraId="61F9EB1B" w14:textId="77777777" w:rsidR="00C13BF8" w:rsidRPr="00173D1C" w:rsidRDefault="00C13BF8" w:rsidP="00B66612">
            <w:pPr>
              <w:rPr>
                <w:sz w:val="28"/>
                <w:szCs w:val="28"/>
              </w:rPr>
            </w:pPr>
            <w:r w:rsidRPr="00173D1C">
              <w:rPr>
                <w:sz w:val="28"/>
                <w:szCs w:val="28"/>
              </w:rPr>
              <w:t>specification</w:t>
            </w:r>
          </w:p>
        </w:tc>
        <w:tc>
          <w:tcPr>
            <w:tcW w:w="4821" w:type="dxa"/>
            <w:shd w:val="clear" w:color="auto" w:fill="DBE5F1"/>
            <w:vAlign w:val="center"/>
          </w:tcPr>
          <w:p w14:paraId="4BBD66AA" w14:textId="77777777" w:rsidR="00C13BF8" w:rsidRPr="00173D1C" w:rsidRDefault="00C13BF8" w:rsidP="00B66612">
            <w:pPr>
              <w:rPr>
                <w:sz w:val="28"/>
                <w:szCs w:val="28"/>
              </w:rPr>
            </w:pPr>
            <w:r>
              <w:rPr>
                <w:sz w:val="28"/>
                <w:szCs w:val="28"/>
              </w:rPr>
              <w:t>2024</w:t>
            </w:r>
          </w:p>
        </w:tc>
      </w:tr>
      <w:tr w:rsidR="00C13BF8" w:rsidRPr="00173D1C" w14:paraId="64A97EE5" w14:textId="77777777" w:rsidTr="00B66612">
        <w:trPr>
          <w:trHeight w:val="510"/>
          <w:jc w:val="center"/>
        </w:trPr>
        <w:tc>
          <w:tcPr>
            <w:tcW w:w="9642" w:type="dxa"/>
            <w:gridSpan w:val="2"/>
            <w:shd w:val="clear" w:color="auto" w:fill="B8CCE4"/>
            <w:vAlign w:val="center"/>
          </w:tcPr>
          <w:p w14:paraId="0FD7CB93" w14:textId="77777777" w:rsidR="00C13BF8" w:rsidRPr="00173D1C" w:rsidRDefault="00C13BF8" w:rsidP="00B66612">
            <w:pPr>
              <w:rPr>
                <w:sz w:val="28"/>
                <w:szCs w:val="28"/>
              </w:rPr>
            </w:pPr>
            <w:r w:rsidRPr="00173D1C">
              <w:rPr>
                <w:sz w:val="28"/>
                <w:szCs w:val="28"/>
              </w:rPr>
              <w:t>8. Aims of the Course</w:t>
            </w:r>
          </w:p>
        </w:tc>
      </w:tr>
      <w:tr w:rsidR="00C13BF8" w:rsidRPr="00173D1C" w14:paraId="2E2D1236" w14:textId="77777777" w:rsidTr="00B66612">
        <w:trPr>
          <w:trHeight w:val="510"/>
          <w:jc w:val="center"/>
        </w:trPr>
        <w:tc>
          <w:tcPr>
            <w:tcW w:w="9642" w:type="dxa"/>
            <w:gridSpan w:val="2"/>
            <w:shd w:val="clear" w:color="auto" w:fill="DBE5F1"/>
            <w:vAlign w:val="center"/>
          </w:tcPr>
          <w:p w14:paraId="557615BF" w14:textId="77777777" w:rsidR="00C13BF8" w:rsidRPr="00173D1C" w:rsidRDefault="00C13BF8" w:rsidP="00792C84">
            <w:pPr>
              <w:pStyle w:val="ListParagraph"/>
              <w:numPr>
                <w:ilvl w:val="0"/>
                <w:numId w:val="4"/>
              </w:numPr>
              <w:autoSpaceDE w:val="0"/>
              <w:autoSpaceDN w:val="0"/>
              <w:adjustRightInd w:val="0"/>
              <w:spacing w:after="0" w:line="240" w:lineRule="auto"/>
              <w:jc w:val="both"/>
              <w:rPr>
                <w:sz w:val="28"/>
                <w:szCs w:val="28"/>
              </w:rPr>
            </w:pPr>
            <w:r w:rsidRPr="00173D1C">
              <w:rPr>
                <w:sz w:val="28"/>
                <w:szCs w:val="28"/>
              </w:rPr>
              <w:t>The course aims to present partial differentiation and multiple integrals and their applications in engineering as well as introduction to complex numbers</w:t>
            </w:r>
          </w:p>
        </w:tc>
      </w:tr>
    </w:tbl>
    <w:p w14:paraId="12206295" w14:textId="77777777" w:rsidR="00C13BF8" w:rsidRPr="00173D1C" w:rsidRDefault="00C13BF8" w:rsidP="00C13BF8">
      <w:pPr>
        <w:spacing w:before="3" w:line="160" w:lineRule="exact"/>
        <w:rPr>
          <w:sz w:val="17"/>
          <w:szCs w:val="17"/>
        </w:rPr>
      </w:pPr>
    </w:p>
    <w:p w14:paraId="7F72B41C" w14:textId="77777777" w:rsidR="00C13BF8" w:rsidRPr="00173D1C"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173D1C" w14:paraId="07BA09A5" w14:textId="77777777" w:rsidTr="00B66612">
        <w:trPr>
          <w:trHeight w:val="510"/>
          <w:jc w:val="center"/>
        </w:trPr>
        <w:tc>
          <w:tcPr>
            <w:tcW w:w="9632" w:type="dxa"/>
            <w:shd w:val="clear" w:color="auto" w:fill="B8CCE4"/>
            <w:vAlign w:val="center"/>
          </w:tcPr>
          <w:p w14:paraId="6E748909" w14:textId="77777777" w:rsidR="00C13BF8" w:rsidRPr="00173D1C" w:rsidRDefault="00C13BF8" w:rsidP="00B66612">
            <w:pPr>
              <w:rPr>
                <w:sz w:val="28"/>
                <w:szCs w:val="28"/>
              </w:rPr>
            </w:pPr>
            <w:r w:rsidRPr="00173D1C">
              <w:rPr>
                <w:sz w:val="28"/>
                <w:szCs w:val="28"/>
              </w:rPr>
              <w:t>9· Learning Outcomes, Teaching, Learning and Assessment Method</w:t>
            </w:r>
          </w:p>
        </w:tc>
      </w:tr>
      <w:tr w:rsidR="00C13BF8" w:rsidRPr="00173D1C" w14:paraId="09DD3668" w14:textId="77777777" w:rsidTr="00B66612">
        <w:trPr>
          <w:trHeight w:val="567"/>
          <w:jc w:val="center"/>
        </w:trPr>
        <w:tc>
          <w:tcPr>
            <w:tcW w:w="9632" w:type="dxa"/>
            <w:shd w:val="clear" w:color="auto" w:fill="DBE5F1"/>
            <w:vAlign w:val="center"/>
          </w:tcPr>
          <w:p w14:paraId="0710BDA9" w14:textId="77777777" w:rsidR="00C13BF8" w:rsidRPr="00173D1C" w:rsidRDefault="00C13BF8" w:rsidP="00B66612">
            <w:pPr>
              <w:ind w:firstLine="306"/>
              <w:rPr>
                <w:sz w:val="28"/>
                <w:szCs w:val="28"/>
              </w:rPr>
            </w:pPr>
            <w:r w:rsidRPr="00173D1C">
              <w:rPr>
                <w:sz w:val="28"/>
                <w:szCs w:val="28"/>
              </w:rPr>
              <w:t>A- Knowledge and Understanding</w:t>
            </w:r>
          </w:p>
          <w:p w14:paraId="2848B125" w14:textId="77777777" w:rsidR="00C13BF8" w:rsidRPr="00173D1C" w:rsidRDefault="00C13BF8" w:rsidP="00B66612">
            <w:pPr>
              <w:ind w:left="288" w:hanging="288"/>
              <w:jc w:val="both"/>
              <w:rPr>
                <w:sz w:val="28"/>
                <w:szCs w:val="28"/>
              </w:rPr>
            </w:pPr>
            <w:r w:rsidRPr="00173D1C">
              <w:rPr>
                <w:sz w:val="28"/>
                <w:szCs w:val="28"/>
              </w:rPr>
              <w:t>A1- Study partial derivatives and their applications.</w:t>
            </w:r>
          </w:p>
          <w:p w14:paraId="07C0AD7D" w14:textId="77777777" w:rsidR="00C13BF8" w:rsidRPr="00173D1C" w:rsidRDefault="00C13BF8" w:rsidP="00B66612">
            <w:pPr>
              <w:ind w:left="288" w:hanging="288"/>
              <w:jc w:val="both"/>
              <w:rPr>
                <w:sz w:val="28"/>
                <w:szCs w:val="28"/>
              </w:rPr>
            </w:pPr>
            <w:r w:rsidRPr="00173D1C">
              <w:rPr>
                <w:sz w:val="28"/>
                <w:szCs w:val="28"/>
              </w:rPr>
              <w:t>A</w:t>
            </w:r>
            <w:r>
              <w:rPr>
                <w:sz w:val="28"/>
                <w:szCs w:val="28"/>
              </w:rPr>
              <w:t>2</w:t>
            </w:r>
            <w:r w:rsidRPr="00173D1C">
              <w:rPr>
                <w:sz w:val="28"/>
                <w:szCs w:val="28"/>
              </w:rPr>
              <w:t xml:space="preserve">- Study multiple integrals and their applications in engineering. </w:t>
            </w:r>
          </w:p>
          <w:p w14:paraId="05CC4E1C" w14:textId="77777777" w:rsidR="00C13BF8" w:rsidRPr="00173D1C" w:rsidRDefault="00C13BF8" w:rsidP="00B66612">
            <w:pPr>
              <w:rPr>
                <w:sz w:val="28"/>
                <w:szCs w:val="28"/>
              </w:rPr>
            </w:pPr>
          </w:p>
        </w:tc>
      </w:tr>
      <w:tr w:rsidR="00C13BF8" w:rsidRPr="00173D1C" w14:paraId="38B6E765" w14:textId="77777777" w:rsidTr="00B66612">
        <w:trPr>
          <w:trHeight w:val="567"/>
          <w:jc w:val="center"/>
        </w:trPr>
        <w:tc>
          <w:tcPr>
            <w:tcW w:w="9632" w:type="dxa"/>
            <w:shd w:val="clear" w:color="auto" w:fill="DBE5F1"/>
            <w:vAlign w:val="center"/>
          </w:tcPr>
          <w:p w14:paraId="067CEA08" w14:textId="77777777" w:rsidR="00C13BF8" w:rsidRPr="00173D1C" w:rsidRDefault="00C13BF8" w:rsidP="00B66612">
            <w:pPr>
              <w:ind w:firstLine="306"/>
              <w:rPr>
                <w:sz w:val="28"/>
                <w:szCs w:val="28"/>
              </w:rPr>
            </w:pPr>
            <w:r w:rsidRPr="00173D1C">
              <w:rPr>
                <w:sz w:val="28"/>
                <w:szCs w:val="28"/>
              </w:rPr>
              <w:t>B. Subject-specific skills</w:t>
            </w:r>
          </w:p>
          <w:p w14:paraId="012AFBDE" w14:textId="77777777" w:rsidR="00C13BF8" w:rsidRPr="00173D1C" w:rsidRDefault="00C13BF8" w:rsidP="00B66612">
            <w:pPr>
              <w:ind w:left="288" w:hanging="288"/>
              <w:rPr>
                <w:sz w:val="28"/>
                <w:szCs w:val="28"/>
              </w:rPr>
            </w:pPr>
            <w:r w:rsidRPr="00173D1C">
              <w:rPr>
                <w:sz w:val="28"/>
                <w:szCs w:val="28"/>
              </w:rPr>
              <w:t xml:space="preserve">B1- study partial derivatives for the functions of two or multiple variables, chain rules, directional derivatives, and critical points. </w:t>
            </w:r>
          </w:p>
          <w:p w14:paraId="690D27A6" w14:textId="77777777" w:rsidR="00C13BF8" w:rsidRPr="00173D1C" w:rsidRDefault="00C13BF8" w:rsidP="00B66612">
            <w:pPr>
              <w:ind w:left="288" w:hanging="288"/>
              <w:rPr>
                <w:sz w:val="28"/>
                <w:szCs w:val="28"/>
              </w:rPr>
            </w:pPr>
            <w:r w:rsidRPr="00173D1C">
              <w:rPr>
                <w:sz w:val="28"/>
                <w:szCs w:val="28"/>
              </w:rPr>
              <w:lastRenderedPageBreak/>
              <w:t xml:space="preserve">B2 - Study the multiple integrals in Cartesian and polar coordinates and area, volume, centroid and moment of inertia calculations using multiple integrals. </w:t>
            </w:r>
          </w:p>
        </w:tc>
      </w:tr>
      <w:tr w:rsidR="00C13BF8" w:rsidRPr="00173D1C" w14:paraId="022DFCDD" w14:textId="77777777" w:rsidTr="00B66612">
        <w:trPr>
          <w:trHeight w:val="510"/>
          <w:jc w:val="center"/>
        </w:trPr>
        <w:tc>
          <w:tcPr>
            <w:tcW w:w="9632" w:type="dxa"/>
            <w:shd w:val="clear" w:color="auto" w:fill="B8CCE4"/>
            <w:vAlign w:val="center"/>
          </w:tcPr>
          <w:p w14:paraId="5BD7D5B2" w14:textId="77777777" w:rsidR="00C13BF8" w:rsidRPr="00173D1C" w:rsidRDefault="00C13BF8" w:rsidP="00B66612">
            <w:pPr>
              <w:ind w:firstLine="589"/>
              <w:rPr>
                <w:sz w:val="28"/>
                <w:szCs w:val="28"/>
              </w:rPr>
            </w:pPr>
            <w:r w:rsidRPr="00173D1C">
              <w:rPr>
                <w:sz w:val="28"/>
                <w:szCs w:val="28"/>
              </w:rPr>
              <w:lastRenderedPageBreak/>
              <w:t>Teaching and Learning Methods</w:t>
            </w:r>
          </w:p>
        </w:tc>
      </w:tr>
      <w:tr w:rsidR="00C13BF8" w:rsidRPr="00173D1C" w14:paraId="4537E9E9" w14:textId="77777777" w:rsidTr="00B66612">
        <w:trPr>
          <w:trHeight w:val="1304"/>
          <w:jc w:val="center"/>
        </w:trPr>
        <w:tc>
          <w:tcPr>
            <w:tcW w:w="9632" w:type="dxa"/>
            <w:shd w:val="clear" w:color="auto" w:fill="DBE5F1"/>
            <w:vAlign w:val="center"/>
          </w:tcPr>
          <w:p w14:paraId="394A4CAE" w14:textId="77777777" w:rsidR="00C13BF8" w:rsidRPr="00173D1C" w:rsidRDefault="00C13BF8" w:rsidP="00B66612">
            <w:pPr>
              <w:jc w:val="both"/>
              <w:rPr>
                <w:sz w:val="28"/>
                <w:szCs w:val="28"/>
              </w:rPr>
            </w:pPr>
            <w:r w:rsidRPr="00173D1C">
              <w:rPr>
                <w:sz w:val="28"/>
                <w:szCs w:val="28"/>
              </w:rPr>
              <w:t>• Scientific and research skills are developed through teaching and learning activities. Analysis and problem-solving skills are further developed by means of a set of problems prepared by the lecturers in small study groups and all work submitted is evaluated and responded to.</w:t>
            </w:r>
          </w:p>
          <w:p w14:paraId="726C70FF" w14:textId="77777777" w:rsidR="00C13BF8" w:rsidRPr="00173D1C" w:rsidRDefault="00C13BF8" w:rsidP="00B66612">
            <w:pPr>
              <w:rPr>
                <w:sz w:val="28"/>
                <w:szCs w:val="28"/>
              </w:rPr>
            </w:pPr>
          </w:p>
        </w:tc>
      </w:tr>
      <w:tr w:rsidR="00C13BF8" w:rsidRPr="00173D1C" w14:paraId="0AD57C34" w14:textId="77777777" w:rsidTr="00B66612">
        <w:trPr>
          <w:trHeight w:val="510"/>
          <w:jc w:val="center"/>
        </w:trPr>
        <w:tc>
          <w:tcPr>
            <w:tcW w:w="9632" w:type="dxa"/>
            <w:shd w:val="clear" w:color="auto" w:fill="B8CCE4"/>
            <w:vAlign w:val="center"/>
          </w:tcPr>
          <w:p w14:paraId="0D15727A" w14:textId="77777777" w:rsidR="00C13BF8" w:rsidRPr="00173D1C" w:rsidRDefault="00C13BF8" w:rsidP="00B66612">
            <w:pPr>
              <w:ind w:firstLine="589"/>
              <w:rPr>
                <w:sz w:val="28"/>
                <w:szCs w:val="28"/>
              </w:rPr>
            </w:pPr>
            <w:r w:rsidRPr="00173D1C">
              <w:rPr>
                <w:sz w:val="28"/>
                <w:szCs w:val="28"/>
              </w:rPr>
              <w:t>Assessment methods</w:t>
            </w:r>
          </w:p>
        </w:tc>
      </w:tr>
      <w:tr w:rsidR="00C13BF8" w:rsidRPr="00173D1C" w14:paraId="27C527E4" w14:textId="77777777" w:rsidTr="00B66612">
        <w:trPr>
          <w:trHeight w:val="1304"/>
          <w:jc w:val="center"/>
        </w:trPr>
        <w:tc>
          <w:tcPr>
            <w:tcW w:w="9632" w:type="dxa"/>
            <w:shd w:val="clear" w:color="auto" w:fill="DBE5F1"/>
            <w:vAlign w:val="center"/>
          </w:tcPr>
          <w:p w14:paraId="3B0A8E1D" w14:textId="77777777" w:rsidR="00C13BF8" w:rsidRPr="00173D1C" w:rsidRDefault="00C13BF8" w:rsidP="00B66612">
            <w:pPr>
              <w:rPr>
                <w:sz w:val="28"/>
                <w:szCs w:val="28"/>
              </w:rPr>
            </w:pPr>
            <w:r w:rsidRPr="00173D1C">
              <w:rPr>
                <w:sz w:val="28"/>
                <w:szCs w:val="28"/>
              </w:rPr>
              <w:t>• Interacting within the lecture.</w:t>
            </w:r>
          </w:p>
          <w:p w14:paraId="1EFAC35B" w14:textId="77777777" w:rsidR="00C13BF8" w:rsidRPr="00173D1C" w:rsidRDefault="00C13BF8" w:rsidP="00B66612">
            <w:pPr>
              <w:rPr>
                <w:sz w:val="28"/>
                <w:szCs w:val="28"/>
              </w:rPr>
            </w:pPr>
            <w:r w:rsidRPr="00173D1C">
              <w:rPr>
                <w:sz w:val="28"/>
                <w:szCs w:val="28"/>
              </w:rPr>
              <w:t>• Homework and reports.</w:t>
            </w:r>
          </w:p>
          <w:p w14:paraId="15254537" w14:textId="77777777" w:rsidR="00C13BF8" w:rsidRPr="00173D1C" w:rsidRDefault="00C13BF8" w:rsidP="00B66612">
            <w:pPr>
              <w:rPr>
                <w:sz w:val="28"/>
                <w:szCs w:val="28"/>
              </w:rPr>
            </w:pPr>
            <w:r w:rsidRPr="00173D1C">
              <w:rPr>
                <w:sz w:val="28"/>
                <w:szCs w:val="28"/>
              </w:rPr>
              <w:t>• Short exams (quizzes).</w:t>
            </w:r>
          </w:p>
          <w:p w14:paraId="51DD0993" w14:textId="77777777" w:rsidR="00C13BF8" w:rsidRPr="00173D1C" w:rsidRDefault="00C13BF8" w:rsidP="00B66612">
            <w:pPr>
              <w:rPr>
                <w:sz w:val="28"/>
                <w:szCs w:val="28"/>
              </w:rPr>
            </w:pPr>
            <w:r w:rsidRPr="00173D1C">
              <w:rPr>
                <w:sz w:val="28"/>
                <w:szCs w:val="28"/>
              </w:rPr>
              <w:t>• Semester and final exams.</w:t>
            </w:r>
          </w:p>
        </w:tc>
      </w:tr>
      <w:tr w:rsidR="00C13BF8" w:rsidRPr="00173D1C" w14:paraId="74424EDF" w14:textId="77777777" w:rsidTr="00B66612">
        <w:trPr>
          <w:trHeight w:val="567"/>
          <w:jc w:val="center"/>
        </w:trPr>
        <w:tc>
          <w:tcPr>
            <w:tcW w:w="9632" w:type="dxa"/>
            <w:shd w:val="clear" w:color="auto" w:fill="DBE5F1"/>
            <w:vAlign w:val="center"/>
          </w:tcPr>
          <w:p w14:paraId="51982759" w14:textId="77777777" w:rsidR="00C13BF8" w:rsidRPr="00173D1C" w:rsidRDefault="00C13BF8" w:rsidP="00B66612">
            <w:pPr>
              <w:ind w:firstLine="306"/>
              <w:rPr>
                <w:sz w:val="28"/>
                <w:szCs w:val="28"/>
              </w:rPr>
            </w:pPr>
            <w:r w:rsidRPr="00173D1C">
              <w:rPr>
                <w:sz w:val="28"/>
                <w:szCs w:val="28"/>
              </w:rPr>
              <w:t>C. Thinking Skills</w:t>
            </w:r>
          </w:p>
          <w:p w14:paraId="552A7326" w14:textId="77777777" w:rsidR="00C13BF8" w:rsidRPr="00173D1C" w:rsidRDefault="00C13BF8" w:rsidP="00B66612">
            <w:pPr>
              <w:ind w:left="288" w:hanging="288"/>
              <w:jc w:val="both"/>
              <w:rPr>
                <w:sz w:val="28"/>
                <w:szCs w:val="28"/>
              </w:rPr>
            </w:pPr>
            <w:r w:rsidRPr="00173D1C">
              <w:rPr>
                <w:sz w:val="28"/>
                <w:szCs w:val="28"/>
              </w:rPr>
              <w:t>C1- Attention: Arousing the students' attention by implementing one of the applied programs on the display screen in the hall.</w:t>
            </w:r>
          </w:p>
          <w:p w14:paraId="58904F45" w14:textId="77777777" w:rsidR="00C13BF8" w:rsidRPr="00173D1C" w:rsidRDefault="00C13BF8" w:rsidP="00B66612">
            <w:pPr>
              <w:ind w:left="288" w:hanging="288"/>
              <w:jc w:val="both"/>
              <w:rPr>
                <w:sz w:val="28"/>
                <w:szCs w:val="28"/>
              </w:rPr>
            </w:pPr>
            <w:r w:rsidRPr="00173D1C">
              <w:rPr>
                <w:sz w:val="28"/>
                <w:szCs w:val="28"/>
              </w:rPr>
              <w:t>C2- Response: Follow up the student's interaction with the material displayed on the screen.</w:t>
            </w:r>
          </w:p>
          <w:p w14:paraId="333DFB6F" w14:textId="77777777" w:rsidR="00C13BF8" w:rsidRPr="00173D1C" w:rsidRDefault="00C13BF8" w:rsidP="00B66612">
            <w:pPr>
              <w:ind w:left="288" w:hanging="288"/>
              <w:jc w:val="both"/>
              <w:rPr>
                <w:sz w:val="28"/>
                <w:szCs w:val="28"/>
              </w:rPr>
            </w:pPr>
            <w:r w:rsidRPr="00173D1C">
              <w:rPr>
                <w:sz w:val="28"/>
                <w:szCs w:val="28"/>
              </w:rPr>
              <w:t>C3- Attention: Follow up on the interest of the student who interacted more with the presented material, by increasing this interaction by requesting other programs and applications to display.</w:t>
            </w:r>
          </w:p>
          <w:p w14:paraId="6BE3A458" w14:textId="77777777" w:rsidR="00C13BF8" w:rsidRPr="00173D1C" w:rsidRDefault="00C13BF8" w:rsidP="00B66612">
            <w:pPr>
              <w:ind w:left="288" w:hanging="288"/>
              <w:jc w:val="both"/>
              <w:rPr>
                <w:sz w:val="28"/>
                <w:szCs w:val="28"/>
              </w:rPr>
            </w:pPr>
            <w:r w:rsidRPr="00173D1C">
              <w:rPr>
                <w:sz w:val="28"/>
                <w:szCs w:val="28"/>
              </w:rPr>
              <w:t>C4 - Forming the direction: meaning that the student is sympathetic to the presentation and may have an opinion about the direction of the presented topic and defend it.</w:t>
            </w:r>
          </w:p>
          <w:p w14:paraId="1724A7B3" w14:textId="77777777" w:rsidR="00C13BF8" w:rsidRPr="00173D1C" w:rsidRDefault="00C13BF8" w:rsidP="00B66612">
            <w:pPr>
              <w:ind w:left="288" w:hanging="288"/>
              <w:jc w:val="both"/>
              <w:rPr>
                <w:sz w:val="28"/>
                <w:szCs w:val="28"/>
              </w:rPr>
            </w:pPr>
            <w:r w:rsidRPr="00173D1C">
              <w:rPr>
                <w:sz w:val="28"/>
                <w:szCs w:val="28"/>
              </w:rPr>
              <w:t>C 5- Formation of value behavior: meaning that the student reaches the top of the emotional ladder, so that he has a stable level in the lesson and does not become lazy or fidgety.</w:t>
            </w:r>
          </w:p>
        </w:tc>
      </w:tr>
      <w:tr w:rsidR="00C13BF8" w:rsidRPr="00173D1C" w14:paraId="4C6ACD73" w14:textId="77777777" w:rsidTr="00B66612">
        <w:trPr>
          <w:trHeight w:val="510"/>
          <w:jc w:val="center"/>
        </w:trPr>
        <w:tc>
          <w:tcPr>
            <w:tcW w:w="9632" w:type="dxa"/>
            <w:shd w:val="clear" w:color="auto" w:fill="B8CCE4"/>
            <w:vAlign w:val="center"/>
          </w:tcPr>
          <w:p w14:paraId="2ED8C0D7" w14:textId="77777777" w:rsidR="00C13BF8" w:rsidRPr="00173D1C" w:rsidRDefault="00C13BF8" w:rsidP="00B66612">
            <w:pPr>
              <w:ind w:firstLine="589"/>
              <w:rPr>
                <w:sz w:val="28"/>
                <w:szCs w:val="28"/>
              </w:rPr>
            </w:pPr>
            <w:r w:rsidRPr="00173D1C">
              <w:rPr>
                <w:sz w:val="28"/>
                <w:szCs w:val="28"/>
              </w:rPr>
              <w:t>Teaching and Learning Methods</w:t>
            </w:r>
          </w:p>
        </w:tc>
      </w:tr>
      <w:tr w:rsidR="00C13BF8" w:rsidRPr="00173D1C" w14:paraId="578F9921" w14:textId="77777777" w:rsidTr="00B66612">
        <w:trPr>
          <w:trHeight w:val="1361"/>
          <w:jc w:val="center"/>
        </w:trPr>
        <w:tc>
          <w:tcPr>
            <w:tcW w:w="9632" w:type="dxa"/>
            <w:shd w:val="clear" w:color="auto" w:fill="DBE5F1"/>
            <w:vAlign w:val="center"/>
          </w:tcPr>
          <w:p w14:paraId="38588A59" w14:textId="77777777" w:rsidR="00C13BF8" w:rsidRPr="00173D1C" w:rsidRDefault="00C13BF8" w:rsidP="00B66612">
            <w:pPr>
              <w:ind w:left="288" w:hanging="288"/>
              <w:jc w:val="both"/>
              <w:rPr>
                <w:sz w:val="28"/>
                <w:szCs w:val="28"/>
                <w:lang w:val="en-GB"/>
              </w:rPr>
            </w:pPr>
            <w:r w:rsidRPr="00173D1C">
              <w:rPr>
                <w:sz w:val="28"/>
                <w:szCs w:val="28"/>
                <w:lang w:val="en-GB"/>
              </w:rPr>
              <w:t>• The usual theoretical presentation method using the writing board and depending on the style (how and why) of the subject and according to the curriculum of the subject.</w:t>
            </w:r>
          </w:p>
          <w:p w14:paraId="37C03C71" w14:textId="77777777" w:rsidR="00C13BF8" w:rsidRPr="00173D1C" w:rsidRDefault="00C13BF8" w:rsidP="00B66612">
            <w:pPr>
              <w:ind w:left="288" w:hanging="288"/>
              <w:jc w:val="both"/>
              <w:rPr>
                <w:sz w:val="28"/>
                <w:szCs w:val="28"/>
                <w:lang w:val="en-GB"/>
              </w:rPr>
            </w:pPr>
            <w:r w:rsidRPr="00173D1C">
              <w:rPr>
                <w:sz w:val="28"/>
                <w:szCs w:val="28"/>
                <w:lang w:val="en-GB"/>
              </w:rPr>
              <w:t>• The theoretical presentation method using the (data show) device and depending on the method (how and why) of the subject and according to the subject curriculum.</w:t>
            </w:r>
          </w:p>
          <w:p w14:paraId="64DB9929" w14:textId="77777777" w:rsidR="00C13BF8" w:rsidRPr="00173D1C" w:rsidRDefault="00C13BF8" w:rsidP="00B66612">
            <w:pPr>
              <w:ind w:left="288" w:hanging="288"/>
              <w:jc w:val="both"/>
              <w:rPr>
                <w:sz w:val="28"/>
                <w:szCs w:val="28"/>
                <w:lang w:val="en-GB"/>
              </w:rPr>
            </w:pPr>
            <w:r w:rsidRPr="00173D1C">
              <w:rPr>
                <w:sz w:val="28"/>
                <w:szCs w:val="28"/>
                <w:lang w:val="en-GB"/>
              </w:rPr>
              <w:t>• The method of laboratory display using special devices for measuring the different properties of the substance under experiment.</w:t>
            </w:r>
          </w:p>
        </w:tc>
      </w:tr>
    </w:tbl>
    <w:p w14:paraId="3AF25BA8" w14:textId="77777777" w:rsidR="00C13BF8" w:rsidRPr="00173D1C" w:rsidRDefault="00C13BF8" w:rsidP="00C13BF8">
      <w:pPr>
        <w:rPr>
          <w:rtl/>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173D1C" w14:paraId="38D08CDF" w14:textId="77777777" w:rsidTr="00B66612">
        <w:trPr>
          <w:trHeight w:val="510"/>
          <w:jc w:val="center"/>
        </w:trPr>
        <w:tc>
          <w:tcPr>
            <w:tcW w:w="9632" w:type="dxa"/>
            <w:shd w:val="clear" w:color="auto" w:fill="B8CCE4"/>
            <w:vAlign w:val="center"/>
          </w:tcPr>
          <w:p w14:paraId="7EB31F9C" w14:textId="77777777" w:rsidR="00C13BF8" w:rsidRPr="00173D1C" w:rsidRDefault="00C13BF8" w:rsidP="00B66612">
            <w:pPr>
              <w:ind w:firstLine="589"/>
              <w:rPr>
                <w:sz w:val="28"/>
                <w:szCs w:val="28"/>
              </w:rPr>
            </w:pPr>
            <w:r w:rsidRPr="00173D1C">
              <w:rPr>
                <w:sz w:val="28"/>
                <w:szCs w:val="28"/>
              </w:rPr>
              <w:t>Assessment methods</w:t>
            </w:r>
          </w:p>
        </w:tc>
      </w:tr>
      <w:tr w:rsidR="00C13BF8" w:rsidRPr="00173D1C" w14:paraId="1E79EF1B" w14:textId="77777777" w:rsidTr="00B66612">
        <w:trPr>
          <w:trHeight w:val="1304"/>
          <w:jc w:val="center"/>
        </w:trPr>
        <w:tc>
          <w:tcPr>
            <w:tcW w:w="9632" w:type="dxa"/>
            <w:shd w:val="clear" w:color="auto" w:fill="DBE5F1"/>
            <w:vAlign w:val="center"/>
          </w:tcPr>
          <w:p w14:paraId="33B921C0" w14:textId="77777777" w:rsidR="00C13BF8" w:rsidRPr="00173D1C" w:rsidRDefault="00C13BF8" w:rsidP="00B66612">
            <w:pPr>
              <w:ind w:left="288" w:hanging="288"/>
              <w:jc w:val="both"/>
              <w:rPr>
                <w:sz w:val="28"/>
                <w:szCs w:val="28"/>
              </w:rPr>
            </w:pPr>
            <w:r w:rsidRPr="00173D1C">
              <w:rPr>
                <w:sz w:val="28"/>
                <w:szCs w:val="28"/>
              </w:rPr>
              <w:lastRenderedPageBreak/>
              <w:t>• Direct questions in a manner (how and why) for the subject during the theoretical and practical lecture.</w:t>
            </w:r>
          </w:p>
          <w:p w14:paraId="60509B50" w14:textId="77777777" w:rsidR="00C13BF8" w:rsidRPr="00173D1C" w:rsidRDefault="00C13BF8" w:rsidP="00B66612">
            <w:pPr>
              <w:ind w:left="288" w:hanging="288"/>
              <w:jc w:val="both"/>
              <w:rPr>
                <w:sz w:val="28"/>
                <w:szCs w:val="28"/>
              </w:rPr>
            </w:pPr>
            <w:r w:rsidRPr="00173D1C">
              <w:rPr>
                <w:sz w:val="28"/>
                <w:szCs w:val="28"/>
              </w:rPr>
              <w:t>• Sudden exams during the theoretical and practical lecture.</w:t>
            </w:r>
          </w:p>
          <w:p w14:paraId="0F6340BB" w14:textId="77777777" w:rsidR="00C13BF8" w:rsidRPr="00173D1C" w:rsidRDefault="00C13BF8" w:rsidP="00B66612">
            <w:pPr>
              <w:ind w:left="288" w:hanging="288"/>
              <w:jc w:val="both"/>
              <w:rPr>
                <w:sz w:val="28"/>
                <w:szCs w:val="28"/>
              </w:rPr>
            </w:pPr>
            <w:r w:rsidRPr="00173D1C">
              <w:rPr>
                <w:sz w:val="28"/>
                <w:szCs w:val="28"/>
              </w:rPr>
              <w:t>• Quarterly exams for the theoretical and practical side.</w:t>
            </w:r>
          </w:p>
          <w:p w14:paraId="6DB6F24A" w14:textId="77777777" w:rsidR="00C13BF8" w:rsidRPr="00173D1C" w:rsidRDefault="00C13BF8" w:rsidP="00B66612">
            <w:pPr>
              <w:ind w:left="288" w:hanging="288"/>
              <w:jc w:val="both"/>
              <w:rPr>
                <w:sz w:val="28"/>
                <w:szCs w:val="28"/>
              </w:rPr>
            </w:pPr>
            <w:r w:rsidRPr="00173D1C">
              <w:rPr>
                <w:sz w:val="28"/>
                <w:szCs w:val="28"/>
              </w:rPr>
              <w:t>• Final exams for the theoretical and practical side.</w:t>
            </w:r>
          </w:p>
        </w:tc>
      </w:tr>
      <w:tr w:rsidR="00C13BF8" w:rsidRPr="00173D1C" w14:paraId="43FF383C" w14:textId="77777777" w:rsidTr="00B66612">
        <w:trPr>
          <w:trHeight w:val="1304"/>
          <w:jc w:val="center"/>
        </w:trPr>
        <w:tc>
          <w:tcPr>
            <w:tcW w:w="9632" w:type="dxa"/>
            <w:shd w:val="clear" w:color="auto" w:fill="DBE5F1"/>
            <w:vAlign w:val="center"/>
          </w:tcPr>
          <w:p w14:paraId="46D699C7" w14:textId="77777777" w:rsidR="00C13BF8" w:rsidRPr="00173D1C" w:rsidRDefault="00C13BF8" w:rsidP="00B66612">
            <w:pPr>
              <w:ind w:firstLine="306"/>
              <w:jc w:val="both"/>
              <w:rPr>
                <w:sz w:val="28"/>
                <w:szCs w:val="28"/>
              </w:rPr>
            </w:pPr>
            <w:r w:rsidRPr="00173D1C">
              <w:rPr>
                <w:sz w:val="28"/>
                <w:szCs w:val="28"/>
              </w:rPr>
              <w:t>D. General and Transferable Skills (other skills relevant to employability and personal development)</w:t>
            </w:r>
          </w:p>
          <w:p w14:paraId="31D63F43" w14:textId="77777777" w:rsidR="00C13BF8" w:rsidRPr="00173D1C" w:rsidRDefault="00C13BF8" w:rsidP="00B66612">
            <w:pPr>
              <w:ind w:left="288" w:hanging="288"/>
              <w:jc w:val="both"/>
              <w:rPr>
                <w:sz w:val="28"/>
                <w:szCs w:val="28"/>
              </w:rPr>
            </w:pPr>
            <w:r w:rsidRPr="00173D1C">
              <w:rPr>
                <w:sz w:val="28"/>
                <w:szCs w:val="28"/>
              </w:rPr>
              <w:t>D1- Develop the student’s ability to perform the duties and deliver them on time</w:t>
            </w:r>
          </w:p>
          <w:p w14:paraId="0345AA43" w14:textId="77777777" w:rsidR="00C13BF8" w:rsidRPr="00173D1C" w:rsidRDefault="00C13BF8" w:rsidP="00B66612">
            <w:pPr>
              <w:ind w:left="288" w:hanging="288"/>
              <w:jc w:val="both"/>
              <w:rPr>
                <w:sz w:val="28"/>
                <w:szCs w:val="28"/>
              </w:rPr>
            </w:pPr>
            <w:r w:rsidRPr="00173D1C">
              <w:rPr>
                <w:sz w:val="28"/>
                <w:szCs w:val="28"/>
              </w:rPr>
              <w:t>D2 - Logical and programmatic thinking to find programmatic solutions to various problems</w:t>
            </w:r>
          </w:p>
          <w:p w14:paraId="22A1734E" w14:textId="77777777" w:rsidR="00C13BF8" w:rsidRPr="00173D1C" w:rsidRDefault="00C13BF8" w:rsidP="00B66612">
            <w:pPr>
              <w:ind w:left="288" w:hanging="288"/>
              <w:jc w:val="both"/>
              <w:rPr>
                <w:sz w:val="28"/>
                <w:szCs w:val="28"/>
              </w:rPr>
            </w:pPr>
            <w:r w:rsidRPr="00173D1C">
              <w:rPr>
                <w:sz w:val="28"/>
                <w:szCs w:val="28"/>
              </w:rPr>
              <w:t>D3 - developing the student's ability to dialogue and debate</w:t>
            </w:r>
          </w:p>
          <w:p w14:paraId="26D13C33" w14:textId="77777777" w:rsidR="00C13BF8" w:rsidRPr="00173D1C" w:rsidRDefault="00C13BF8" w:rsidP="00B66612">
            <w:pPr>
              <w:ind w:left="288" w:hanging="288"/>
              <w:jc w:val="both"/>
              <w:rPr>
                <w:sz w:val="28"/>
                <w:szCs w:val="28"/>
              </w:rPr>
            </w:pPr>
            <w:r w:rsidRPr="00173D1C">
              <w:rPr>
                <w:sz w:val="28"/>
                <w:szCs w:val="28"/>
              </w:rPr>
              <w:t>D4 - Develop the student's ability to deal with modern technology, especially the Internet</w:t>
            </w:r>
          </w:p>
        </w:tc>
      </w:tr>
    </w:tbl>
    <w:p w14:paraId="311D291E" w14:textId="77777777" w:rsidR="00C13BF8" w:rsidRPr="00173D1C"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16"/>
        <w:gridCol w:w="928"/>
        <w:gridCol w:w="1740"/>
        <w:gridCol w:w="2109"/>
        <w:gridCol w:w="1921"/>
        <w:gridCol w:w="2018"/>
      </w:tblGrid>
      <w:tr w:rsidR="00C13BF8" w:rsidRPr="00173D1C" w14:paraId="31994E5E" w14:textId="77777777" w:rsidTr="00B66612">
        <w:trPr>
          <w:trHeight w:val="567"/>
        </w:trPr>
        <w:tc>
          <w:tcPr>
            <w:tcW w:w="9632" w:type="dxa"/>
            <w:gridSpan w:val="6"/>
            <w:shd w:val="clear" w:color="auto" w:fill="B8CCE4"/>
            <w:vAlign w:val="center"/>
          </w:tcPr>
          <w:p w14:paraId="46BF3D23" w14:textId="77777777" w:rsidR="00C13BF8" w:rsidRPr="00173D1C" w:rsidRDefault="00C13BF8" w:rsidP="00B66612">
            <w:pPr>
              <w:rPr>
                <w:sz w:val="28"/>
                <w:szCs w:val="28"/>
              </w:rPr>
            </w:pPr>
            <w:r w:rsidRPr="00173D1C">
              <w:rPr>
                <w:sz w:val="28"/>
                <w:szCs w:val="28"/>
              </w:rPr>
              <w:t>10. Course Structure</w:t>
            </w:r>
          </w:p>
        </w:tc>
      </w:tr>
      <w:tr w:rsidR="00C13BF8" w:rsidRPr="00173D1C" w14:paraId="02DEFAFE" w14:textId="77777777" w:rsidTr="00B66612">
        <w:trPr>
          <w:trHeight w:val="340"/>
        </w:trPr>
        <w:tc>
          <w:tcPr>
            <w:tcW w:w="916" w:type="dxa"/>
            <w:shd w:val="clear" w:color="auto" w:fill="B8CCE4"/>
            <w:vAlign w:val="center"/>
          </w:tcPr>
          <w:p w14:paraId="61604024" w14:textId="77777777" w:rsidR="00C13BF8" w:rsidRPr="00173D1C" w:rsidRDefault="00C13BF8" w:rsidP="00B66612">
            <w:pPr>
              <w:jc w:val="center"/>
              <w:rPr>
                <w:sz w:val="28"/>
                <w:szCs w:val="28"/>
              </w:rPr>
            </w:pPr>
            <w:r w:rsidRPr="00173D1C">
              <w:rPr>
                <w:sz w:val="28"/>
                <w:szCs w:val="28"/>
              </w:rPr>
              <w:t>Week</w:t>
            </w:r>
          </w:p>
        </w:tc>
        <w:tc>
          <w:tcPr>
            <w:tcW w:w="928" w:type="dxa"/>
            <w:shd w:val="clear" w:color="auto" w:fill="B8CCE4"/>
            <w:vAlign w:val="center"/>
          </w:tcPr>
          <w:p w14:paraId="448996AB" w14:textId="77777777" w:rsidR="00C13BF8" w:rsidRPr="00173D1C" w:rsidRDefault="00C13BF8" w:rsidP="00B66612">
            <w:pPr>
              <w:jc w:val="center"/>
              <w:rPr>
                <w:sz w:val="28"/>
                <w:szCs w:val="28"/>
              </w:rPr>
            </w:pPr>
            <w:r w:rsidRPr="00173D1C">
              <w:rPr>
                <w:sz w:val="28"/>
                <w:szCs w:val="28"/>
              </w:rPr>
              <w:t>Hours</w:t>
            </w:r>
          </w:p>
        </w:tc>
        <w:tc>
          <w:tcPr>
            <w:tcW w:w="1740" w:type="dxa"/>
            <w:shd w:val="clear" w:color="auto" w:fill="B8CCE4"/>
            <w:vAlign w:val="center"/>
          </w:tcPr>
          <w:p w14:paraId="6D66060B" w14:textId="77777777" w:rsidR="00C13BF8" w:rsidRPr="00173D1C" w:rsidRDefault="00C13BF8" w:rsidP="00B66612">
            <w:pPr>
              <w:jc w:val="center"/>
              <w:rPr>
                <w:sz w:val="28"/>
                <w:szCs w:val="28"/>
              </w:rPr>
            </w:pPr>
            <w:r w:rsidRPr="00173D1C">
              <w:rPr>
                <w:sz w:val="28"/>
                <w:szCs w:val="28"/>
              </w:rPr>
              <w:t>ILOs</w:t>
            </w:r>
          </w:p>
        </w:tc>
        <w:tc>
          <w:tcPr>
            <w:tcW w:w="2109" w:type="dxa"/>
            <w:shd w:val="clear" w:color="auto" w:fill="B8CCE4"/>
            <w:vAlign w:val="center"/>
          </w:tcPr>
          <w:p w14:paraId="7E02D1B9" w14:textId="77777777" w:rsidR="00C13BF8" w:rsidRPr="00173D1C" w:rsidRDefault="00C13BF8" w:rsidP="00B66612">
            <w:pPr>
              <w:jc w:val="center"/>
              <w:rPr>
                <w:sz w:val="28"/>
                <w:szCs w:val="28"/>
              </w:rPr>
            </w:pPr>
            <w:r w:rsidRPr="00173D1C">
              <w:rPr>
                <w:sz w:val="28"/>
                <w:szCs w:val="28"/>
              </w:rPr>
              <w:t>Unit/Module or Topic Title</w:t>
            </w:r>
          </w:p>
        </w:tc>
        <w:tc>
          <w:tcPr>
            <w:tcW w:w="1921" w:type="dxa"/>
            <w:shd w:val="clear" w:color="auto" w:fill="B8CCE4"/>
            <w:vAlign w:val="center"/>
          </w:tcPr>
          <w:p w14:paraId="4D349E9E" w14:textId="77777777" w:rsidR="00C13BF8" w:rsidRPr="00173D1C" w:rsidRDefault="00C13BF8" w:rsidP="00B66612">
            <w:pPr>
              <w:jc w:val="center"/>
              <w:rPr>
                <w:sz w:val="28"/>
                <w:szCs w:val="28"/>
              </w:rPr>
            </w:pPr>
            <w:r w:rsidRPr="00173D1C">
              <w:rPr>
                <w:sz w:val="28"/>
                <w:szCs w:val="28"/>
              </w:rPr>
              <w:t>Teaching</w:t>
            </w:r>
          </w:p>
          <w:p w14:paraId="76B5E957" w14:textId="77777777" w:rsidR="00C13BF8" w:rsidRPr="00173D1C" w:rsidRDefault="00C13BF8" w:rsidP="00B66612">
            <w:pPr>
              <w:jc w:val="center"/>
              <w:rPr>
                <w:sz w:val="28"/>
                <w:szCs w:val="28"/>
              </w:rPr>
            </w:pPr>
            <w:r w:rsidRPr="00173D1C">
              <w:rPr>
                <w:sz w:val="28"/>
                <w:szCs w:val="28"/>
              </w:rPr>
              <w:t>Method</w:t>
            </w:r>
          </w:p>
        </w:tc>
        <w:tc>
          <w:tcPr>
            <w:tcW w:w="2018" w:type="dxa"/>
            <w:shd w:val="clear" w:color="auto" w:fill="B8CCE4"/>
            <w:vAlign w:val="center"/>
          </w:tcPr>
          <w:p w14:paraId="3BC5958F" w14:textId="77777777" w:rsidR="00C13BF8" w:rsidRPr="00173D1C" w:rsidRDefault="00C13BF8" w:rsidP="00B66612">
            <w:pPr>
              <w:jc w:val="center"/>
              <w:rPr>
                <w:sz w:val="28"/>
                <w:szCs w:val="28"/>
              </w:rPr>
            </w:pPr>
            <w:r w:rsidRPr="00173D1C">
              <w:rPr>
                <w:sz w:val="28"/>
                <w:szCs w:val="28"/>
              </w:rPr>
              <w:t>Assessment</w:t>
            </w:r>
          </w:p>
          <w:p w14:paraId="2607589B" w14:textId="77777777" w:rsidR="00C13BF8" w:rsidRPr="00173D1C" w:rsidRDefault="00C13BF8" w:rsidP="00B66612">
            <w:pPr>
              <w:jc w:val="center"/>
              <w:rPr>
                <w:sz w:val="28"/>
                <w:szCs w:val="28"/>
              </w:rPr>
            </w:pPr>
            <w:r w:rsidRPr="00173D1C">
              <w:rPr>
                <w:sz w:val="28"/>
                <w:szCs w:val="28"/>
              </w:rPr>
              <w:t>Method</w:t>
            </w:r>
          </w:p>
        </w:tc>
      </w:tr>
      <w:tr w:rsidR="00C13BF8" w:rsidRPr="00173D1C" w14:paraId="56BA6794" w14:textId="77777777" w:rsidTr="00B66612">
        <w:trPr>
          <w:trHeight w:val="397"/>
        </w:trPr>
        <w:tc>
          <w:tcPr>
            <w:tcW w:w="916" w:type="dxa"/>
            <w:shd w:val="clear" w:color="auto" w:fill="DBE5F1"/>
            <w:vAlign w:val="center"/>
          </w:tcPr>
          <w:p w14:paraId="3F4F9D18" w14:textId="77777777" w:rsidR="00C13BF8" w:rsidRPr="00173D1C" w:rsidRDefault="00C13BF8" w:rsidP="00B66612">
            <w:pPr>
              <w:jc w:val="center"/>
              <w:rPr>
                <w:sz w:val="28"/>
                <w:szCs w:val="28"/>
              </w:rPr>
            </w:pPr>
            <w:r w:rsidRPr="00173D1C">
              <w:rPr>
                <w:sz w:val="28"/>
                <w:szCs w:val="28"/>
              </w:rPr>
              <w:t>1</w:t>
            </w:r>
          </w:p>
        </w:tc>
        <w:tc>
          <w:tcPr>
            <w:tcW w:w="928" w:type="dxa"/>
            <w:shd w:val="clear" w:color="auto" w:fill="B8CCE4"/>
            <w:vAlign w:val="center"/>
          </w:tcPr>
          <w:p w14:paraId="6C4A6BBF" w14:textId="77777777" w:rsidR="00C13BF8" w:rsidRPr="00173D1C" w:rsidRDefault="00C13BF8" w:rsidP="00B66612">
            <w:pPr>
              <w:jc w:val="center"/>
              <w:rPr>
                <w:sz w:val="28"/>
                <w:szCs w:val="28"/>
              </w:rPr>
            </w:pPr>
            <w:r w:rsidRPr="00173D1C">
              <w:rPr>
                <w:sz w:val="28"/>
                <w:szCs w:val="28"/>
              </w:rPr>
              <w:t>4</w:t>
            </w:r>
          </w:p>
        </w:tc>
        <w:tc>
          <w:tcPr>
            <w:tcW w:w="1740" w:type="dxa"/>
            <w:shd w:val="clear" w:color="auto" w:fill="DBE5F1"/>
            <w:vAlign w:val="center"/>
          </w:tcPr>
          <w:p w14:paraId="7E1480E9" w14:textId="77777777" w:rsidR="00C13BF8" w:rsidRPr="00173D1C" w:rsidRDefault="00C13BF8" w:rsidP="00B66612">
            <w:pPr>
              <w:jc w:val="center"/>
              <w:rPr>
                <w:sz w:val="28"/>
                <w:szCs w:val="28"/>
              </w:rPr>
            </w:pPr>
            <w:r w:rsidRPr="00173D1C">
              <w:rPr>
                <w:sz w:val="28"/>
                <w:szCs w:val="28"/>
              </w:rPr>
              <w:t>Partial Derivatives</w:t>
            </w:r>
          </w:p>
        </w:tc>
        <w:tc>
          <w:tcPr>
            <w:tcW w:w="2109" w:type="dxa"/>
            <w:shd w:val="clear" w:color="auto" w:fill="B8CCE4"/>
            <w:vAlign w:val="center"/>
          </w:tcPr>
          <w:p w14:paraId="73A254AA" w14:textId="77777777" w:rsidR="00C13BF8" w:rsidRPr="00173D1C" w:rsidRDefault="00C13BF8" w:rsidP="00B66612">
            <w:pPr>
              <w:rPr>
                <w:sz w:val="28"/>
                <w:szCs w:val="28"/>
              </w:rPr>
            </w:pPr>
            <w:r w:rsidRPr="00173D1C">
              <w:rPr>
                <w:sz w:val="28"/>
                <w:szCs w:val="28"/>
              </w:rPr>
              <w:t>Functions of Several Variables, Domains and Ranges</w:t>
            </w:r>
          </w:p>
        </w:tc>
        <w:tc>
          <w:tcPr>
            <w:tcW w:w="1921" w:type="dxa"/>
            <w:shd w:val="clear" w:color="auto" w:fill="DBE5F1"/>
            <w:vAlign w:val="center"/>
          </w:tcPr>
          <w:p w14:paraId="3596FEDC" w14:textId="77777777" w:rsidR="00C13BF8" w:rsidRPr="00173D1C" w:rsidRDefault="00C13BF8" w:rsidP="00B66612">
            <w:pPr>
              <w:jc w:val="center"/>
              <w:rPr>
                <w:sz w:val="28"/>
                <w:szCs w:val="28"/>
              </w:rPr>
            </w:pPr>
            <w:r w:rsidRPr="00173D1C">
              <w:rPr>
                <w:sz w:val="28"/>
                <w:szCs w:val="28"/>
              </w:rPr>
              <w:t>Lecture</w:t>
            </w:r>
          </w:p>
        </w:tc>
        <w:tc>
          <w:tcPr>
            <w:tcW w:w="2018" w:type="dxa"/>
            <w:shd w:val="clear" w:color="auto" w:fill="B8CCE4"/>
            <w:vAlign w:val="center"/>
          </w:tcPr>
          <w:p w14:paraId="7CBC168F" w14:textId="77777777" w:rsidR="00C13BF8" w:rsidRPr="00173D1C" w:rsidRDefault="00C13BF8" w:rsidP="00B66612">
            <w:pPr>
              <w:jc w:val="center"/>
              <w:rPr>
                <w:sz w:val="28"/>
                <w:szCs w:val="28"/>
              </w:rPr>
            </w:pPr>
            <w:r w:rsidRPr="00173D1C">
              <w:rPr>
                <w:sz w:val="28"/>
                <w:szCs w:val="28"/>
              </w:rPr>
              <w:t>Written exam</w:t>
            </w:r>
          </w:p>
        </w:tc>
      </w:tr>
      <w:tr w:rsidR="00C13BF8" w:rsidRPr="00173D1C" w14:paraId="6488619A" w14:textId="77777777" w:rsidTr="00B66612">
        <w:trPr>
          <w:trHeight w:val="397"/>
        </w:trPr>
        <w:tc>
          <w:tcPr>
            <w:tcW w:w="916" w:type="dxa"/>
            <w:shd w:val="clear" w:color="auto" w:fill="B8CCE4"/>
            <w:vAlign w:val="center"/>
          </w:tcPr>
          <w:p w14:paraId="48248DE1" w14:textId="77777777" w:rsidR="00C13BF8" w:rsidRPr="00173D1C" w:rsidRDefault="00C13BF8" w:rsidP="00B66612">
            <w:pPr>
              <w:jc w:val="center"/>
              <w:rPr>
                <w:sz w:val="28"/>
                <w:szCs w:val="28"/>
              </w:rPr>
            </w:pPr>
            <w:r w:rsidRPr="00173D1C">
              <w:rPr>
                <w:sz w:val="28"/>
                <w:szCs w:val="28"/>
              </w:rPr>
              <w:t>2</w:t>
            </w:r>
          </w:p>
        </w:tc>
        <w:tc>
          <w:tcPr>
            <w:tcW w:w="928" w:type="dxa"/>
            <w:shd w:val="clear" w:color="auto" w:fill="DBE5F1"/>
            <w:vAlign w:val="center"/>
          </w:tcPr>
          <w:p w14:paraId="3D63C6E8" w14:textId="77777777" w:rsidR="00C13BF8" w:rsidRPr="00173D1C" w:rsidRDefault="00C13BF8" w:rsidP="00B66612">
            <w:pPr>
              <w:jc w:val="center"/>
              <w:rPr>
                <w:sz w:val="28"/>
                <w:szCs w:val="28"/>
              </w:rPr>
            </w:pPr>
            <w:r w:rsidRPr="00173D1C">
              <w:rPr>
                <w:sz w:val="28"/>
                <w:szCs w:val="28"/>
              </w:rPr>
              <w:t>4</w:t>
            </w:r>
          </w:p>
        </w:tc>
        <w:tc>
          <w:tcPr>
            <w:tcW w:w="1740" w:type="dxa"/>
            <w:shd w:val="clear" w:color="auto" w:fill="DBE5F1"/>
            <w:vAlign w:val="center"/>
          </w:tcPr>
          <w:p w14:paraId="37D287C6" w14:textId="77777777" w:rsidR="00C13BF8" w:rsidRPr="00173D1C" w:rsidRDefault="00C13BF8" w:rsidP="00B66612">
            <w:pPr>
              <w:jc w:val="center"/>
              <w:rPr>
                <w:sz w:val="28"/>
                <w:szCs w:val="28"/>
              </w:rPr>
            </w:pPr>
            <w:r w:rsidRPr="00173D1C">
              <w:rPr>
                <w:sz w:val="28"/>
                <w:szCs w:val="28"/>
              </w:rPr>
              <w:t>Limits and Continuity in Higher Dimensions</w:t>
            </w:r>
          </w:p>
        </w:tc>
        <w:tc>
          <w:tcPr>
            <w:tcW w:w="2109" w:type="dxa"/>
            <w:shd w:val="clear" w:color="auto" w:fill="B8CCE4"/>
            <w:vAlign w:val="center"/>
          </w:tcPr>
          <w:p w14:paraId="22AF9A70" w14:textId="77777777" w:rsidR="00C13BF8" w:rsidRPr="00173D1C" w:rsidRDefault="00C13BF8" w:rsidP="00B66612">
            <w:pPr>
              <w:rPr>
                <w:sz w:val="28"/>
                <w:szCs w:val="28"/>
              </w:rPr>
            </w:pPr>
            <w:r w:rsidRPr="00173D1C">
              <w:rPr>
                <w:sz w:val="28"/>
                <w:szCs w:val="28"/>
              </w:rPr>
              <w:t>Limits for Functions of Two Variables</w:t>
            </w:r>
          </w:p>
        </w:tc>
        <w:tc>
          <w:tcPr>
            <w:tcW w:w="1921" w:type="dxa"/>
            <w:shd w:val="clear" w:color="auto" w:fill="B8CCE4"/>
            <w:vAlign w:val="center"/>
          </w:tcPr>
          <w:p w14:paraId="45C4768E" w14:textId="77777777" w:rsidR="00C13BF8" w:rsidRPr="00173D1C" w:rsidRDefault="00C13BF8" w:rsidP="00B66612">
            <w:pPr>
              <w:jc w:val="center"/>
              <w:rPr>
                <w:sz w:val="28"/>
                <w:szCs w:val="28"/>
              </w:rPr>
            </w:pPr>
            <w:r w:rsidRPr="00173D1C">
              <w:rPr>
                <w:sz w:val="28"/>
                <w:szCs w:val="28"/>
              </w:rPr>
              <w:t>Lecture</w:t>
            </w:r>
          </w:p>
        </w:tc>
        <w:tc>
          <w:tcPr>
            <w:tcW w:w="2018" w:type="dxa"/>
            <w:shd w:val="clear" w:color="auto" w:fill="DBE5F1"/>
            <w:vAlign w:val="center"/>
          </w:tcPr>
          <w:p w14:paraId="1D050473" w14:textId="77777777" w:rsidR="00C13BF8" w:rsidRPr="00173D1C" w:rsidRDefault="00C13BF8" w:rsidP="00B66612">
            <w:pPr>
              <w:jc w:val="center"/>
              <w:rPr>
                <w:sz w:val="28"/>
                <w:szCs w:val="28"/>
              </w:rPr>
            </w:pPr>
            <w:r w:rsidRPr="00173D1C">
              <w:rPr>
                <w:sz w:val="28"/>
                <w:szCs w:val="28"/>
              </w:rPr>
              <w:t>Written exam</w:t>
            </w:r>
          </w:p>
        </w:tc>
      </w:tr>
      <w:tr w:rsidR="00C13BF8" w:rsidRPr="00173D1C" w14:paraId="342EEE52" w14:textId="77777777" w:rsidTr="00B66612">
        <w:trPr>
          <w:trHeight w:val="397"/>
        </w:trPr>
        <w:tc>
          <w:tcPr>
            <w:tcW w:w="916" w:type="dxa"/>
            <w:shd w:val="clear" w:color="auto" w:fill="DBE5F1"/>
            <w:vAlign w:val="center"/>
          </w:tcPr>
          <w:p w14:paraId="5F154921" w14:textId="77777777" w:rsidR="00C13BF8" w:rsidRPr="00173D1C" w:rsidRDefault="00C13BF8" w:rsidP="00B66612">
            <w:pPr>
              <w:jc w:val="center"/>
              <w:rPr>
                <w:sz w:val="28"/>
                <w:szCs w:val="28"/>
              </w:rPr>
            </w:pPr>
            <w:r w:rsidRPr="00173D1C">
              <w:rPr>
                <w:sz w:val="28"/>
                <w:szCs w:val="28"/>
              </w:rPr>
              <w:t>3</w:t>
            </w:r>
          </w:p>
        </w:tc>
        <w:tc>
          <w:tcPr>
            <w:tcW w:w="928" w:type="dxa"/>
            <w:shd w:val="clear" w:color="auto" w:fill="B8CCE4"/>
            <w:vAlign w:val="center"/>
          </w:tcPr>
          <w:p w14:paraId="4EA35E50" w14:textId="77777777" w:rsidR="00C13BF8" w:rsidRPr="00173D1C" w:rsidRDefault="00C13BF8" w:rsidP="00B66612">
            <w:pPr>
              <w:jc w:val="center"/>
              <w:rPr>
                <w:sz w:val="28"/>
                <w:szCs w:val="28"/>
              </w:rPr>
            </w:pPr>
            <w:r w:rsidRPr="00173D1C">
              <w:rPr>
                <w:sz w:val="28"/>
                <w:szCs w:val="28"/>
              </w:rPr>
              <w:t>4</w:t>
            </w:r>
          </w:p>
        </w:tc>
        <w:tc>
          <w:tcPr>
            <w:tcW w:w="1740" w:type="dxa"/>
            <w:shd w:val="clear" w:color="auto" w:fill="B8CCE4"/>
            <w:vAlign w:val="center"/>
          </w:tcPr>
          <w:p w14:paraId="6C660F68" w14:textId="77777777" w:rsidR="00C13BF8" w:rsidRPr="00173D1C" w:rsidRDefault="00C13BF8" w:rsidP="00B66612">
            <w:pPr>
              <w:jc w:val="center"/>
              <w:rPr>
                <w:sz w:val="28"/>
                <w:szCs w:val="28"/>
              </w:rPr>
            </w:pPr>
            <w:r w:rsidRPr="00173D1C">
              <w:rPr>
                <w:sz w:val="28"/>
                <w:szCs w:val="28"/>
              </w:rPr>
              <w:t>Partial Derivatives</w:t>
            </w:r>
          </w:p>
        </w:tc>
        <w:tc>
          <w:tcPr>
            <w:tcW w:w="2109" w:type="dxa"/>
            <w:shd w:val="clear" w:color="auto" w:fill="DBE5F1"/>
            <w:vAlign w:val="center"/>
          </w:tcPr>
          <w:p w14:paraId="2269FBA6" w14:textId="77777777" w:rsidR="00C13BF8" w:rsidRPr="00173D1C" w:rsidRDefault="00C13BF8" w:rsidP="00B66612">
            <w:pPr>
              <w:rPr>
                <w:sz w:val="28"/>
                <w:szCs w:val="28"/>
              </w:rPr>
            </w:pPr>
            <w:r w:rsidRPr="00173D1C">
              <w:rPr>
                <w:sz w:val="28"/>
                <w:szCs w:val="28"/>
              </w:rPr>
              <w:t>Partial Derivatives of a Function of Two and Three Variables</w:t>
            </w:r>
            <w:r w:rsidRPr="00173D1C">
              <w:t xml:space="preserve"> </w:t>
            </w:r>
            <w:r w:rsidRPr="00173D1C">
              <w:rPr>
                <w:sz w:val="28"/>
                <w:szCs w:val="28"/>
              </w:rPr>
              <w:t>Second-Order and higher  Partial Derivatives</w:t>
            </w:r>
          </w:p>
        </w:tc>
        <w:tc>
          <w:tcPr>
            <w:tcW w:w="1921" w:type="dxa"/>
            <w:shd w:val="clear" w:color="auto" w:fill="DBE5F1"/>
            <w:vAlign w:val="center"/>
          </w:tcPr>
          <w:p w14:paraId="56E7D450" w14:textId="77777777" w:rsidR="00C13BF8" w:rsidRPr="00173D1C" w:rsidRDefault="00C13BF8" w:rsidP="00B66612">
            <w:pPr>
              <w:jc w:val="center"/>
              <w:rPr>
                <w:sz w:val="28"/>
                <w:szCs w:val="28"/>
              </w:rPr>
            </w:pPr>
            <w:r w:rsidRPr="00173D1C">
              <w:rPr>
                <w:sz w:val="28"/>
                <w:szCs w:val="28"/>
              </w:rPr>
              <w:t>Lecture</w:t>
            </w:r>
          </w:p>
        </w:tc>
        <w:tc>
          <w:tcPr>
            <w:tcW w:w="2018" w:type="dxa"/>
            <w:shd w:val="clear" w:color="auto" w:fill="B8CCE4"/>
            <w:vAlign w:val="center"/>
          </w:tcPr>
          <w:p w14:paraId="16C8E612" w14:textId="77777777" w:rsidR="00C13BF8" w:rsidRPr="00173D1C" w:rsidRDefault="00C13BF8" w:rsidP="00B66612">
            <w:pPr>
              <w:jc w:val="center"/>
              <w:rPr>
                <w:sz w:val="28"/>
                <w:szCs w:val="28"/>
              </w:rPr>
            </w:pPr>
            <w:r w:rsidRPr="00173D1C">
              <w:rPr>
                <w:sz w:val="28"/>
                <w:szCs w:val="28"/>
              </w:rPr>
              <w:t>Written exam</w:t>
            </w:r>
          </w:p>
        </w:tc>
      </w:tr>
      <w:tr w:rsidR="00C13BF8" w:rsidRPr="00173D1C" w14:paraId="7C701793" w14:textId="77777777" w:rsidTr="00B66612">
        <w:trPr>
          <w:trHeight w:val="397"/>
        </w:trPr>
        <w:tc>
          <w:tcPr>
            <w:tcW w:w="916" w:type="dxa"/>
            <w:shd w:val="clear" w:color="auto" w:fill="B8CCE4"/>
            <w:vAlign w:val="center"/>
          </w:tcPr>
          <w:p w14:paraId="077998F5" w14:textId="77777777" w:rsidR="00C13BF8" w:rsidRPr="00173D1C" w:rsidRDefault="00C13BF8" w:rsidP="00B66612">
            <w:pPr>
              <w:jc w:val="center"/>
              <w:rPr>
                <w:sz w:val="28"/>
                <w:szCs w:val="28"/>
              </w:rPr>
            </w:pPr>
            <w:r w:rsidRPr="00173D1C">
              <w:rPr>
                <w:sz w:val="28"/>
                <w:szCs w:val="28"/>
              </w:rPr>
              <w:t>4</w:t>
            </w:r>
          </w:p>
        </w:tc>
        <w:tc>
          <w:tcPr>
            <w:tcW w:w="928" w:type="dxa"/>
            <w:shd w:val="clear" w:color="auto" w:fill="DBE5F1"/>
            <w:vAlign w:val="center"/>
          </w:tcPr>
          <w:p w14:paraId="5EEDA853" w14:textId="77777777" w:rsidR="00C13BF8" w:rsidRPr="00173D1C" w:rsidRDefault="00C13BF8" w:rsidP="00B66612">
            <w:pPr>
              <w:jc w:val="center"/>
              <w:rPr>
                <w:sz w:val="28"/>
                <w:szCs w:val="28"/>
              </w:rPr>
            </w:pPr>
            <w:r w:rsidRPr="00173D1C">
              <w:rPr>
                <w:sz w:val="28"/>
                <w:szCs w:val="28"/>
              </w:rPr>
              <w:t>4</w:t>
            </w:r>
          </w:p>
        </w:tc>
        <w:tc>
          <w:tcPr>
            <w:tcW w:w="1740" w:type="dxa"/>
            <w:shd w:val="clear" w:color="auto" w:fill="B8CCE4"/>
            <w:vAlign w:val="center"/>
          </w:tcPr>
          <w:p w14:paraId="5E5F5044" w14:textId="77777777" w:rsidR="00C13BF8" w:rsidRPr="00173D1C" w:rsidRDefault="00C13BF8" w:rsidP="00B66612">
            <w:pPr>
              <w:jc w:val="center"/>
              <w:rPr>
                <w:sz w:val="28"/>
                <w:szCs w:val="28"/>
              </w:rPr>
            </w:pPr>
            <w:r w:rsidRPr="00173D1C">
              <w:rPr>
                <w:sz w:val="28"/>
                <w:szCs w:val="28"/>
              </w:rPr>
              <w:t>The Chain Rule</w:t>
            </w:r>
          </w:p>
        </w:tc>
        <w:tc>
          <w:tcPr>
            <w:tcW w:w="2109" w:type="dxa"/>
            <w:shd w:val="clear" w:color="auto" w:fill="DBE5F1"/>
            <w:vAlign w:val="center"/>
          </w:tcPr>
          <w:p w14:paraId="099731EC" w14:textId="77777777" w:rsidR="00C13BF8" w:rsidRPr="00173D1C" w:rsidRDefault="00C13BF8" w:rsidP="00B66612">
            <w:pPr>
              <w:rPr>
                <w:sz w:val="28"/>
                <w:szCs w:val="28"/>
              </w:rPr>
            </w:pPr>
            <w:r w:rsidRPr="00173D1C">
              <w:rPr>
                <w:sz w:val="28"/>
                <w:szCs w:val="28"/>
              </w:rPr>
              <w:t>The Chain Rule and Implicit Differentiation</w:t>
            </w:r>
          </w:p>
        </w:tc>
        <w:tc>
          <w:tcPr>
            <w:tcW w:w="1921" w:type="dxa"/>
            <w:shd w:val="clear" w:color="auto" w:fill="B8CCE4"/>
            <w:vAlign w:val="center"/>
          </w:tcPr>
          <w:p w14:paraId="0862EFD2" w14:textId="77777777" w:rsidR="00C13BF8" w:rsidRPr="00173D1C" w:rsidRDefault="00C13BF8" w:rsidP="00B66612">
            <w:pPr>
              <w:jc w:val="center"/>
              <w:rPr>
                <w:sz w:val="28"/>
                <w:szCs w:val="28"/>
              </w:rPr>
            </w:pPr>
            <w:r w:rsidRPr="00173D1C">
              <w:rPr>
                <w:sz w:val="28"/>
                <w:szCs w:val="28"/>
              </w:rPr>
              <w:t>Lecture</w:t>
            </w:r>
          </w:p>
        </w:tc>
        <w:tc>
          <w:tcPr>
            <w:tcW w:w="2018" w:type="dxa"/>
            <w:shd w:val="clear" w:color="auto" w:fill="DBE5F1"/>
            <w:vAlign w:val="center"/>
          </w:tcPr>
          <w:p w14:paraId="569710E5" w14:textId="77777777" w:rsidR="00C13BF8" w:rsidRPr="00173D1C" w:rsidRDefault="00C13BF8" w:rsidP="00B66612">
            <w:pPr>
              <w:jc w:val="center"/>
              <w:rPr>
                <w:sz w:val="28"/>
                <w:szCs w:val="28"/>
              </w:rPr>
            </w:pPr>
            <w:r w:rsidRPr="00173D1C">
              <w:rPr>
                <w:sz w:val="28"/>
                <w:szCs w:val="28"/>
              </w:rPr>
              <w:t>Written exam</w:t>
            </w:r>
          </w:p>
        </w:tc>
      </w:tr>
      <w:tr w:rsidR="00C13BF8" w:rsidRPr="00173D1C" w14:paraId="4B7F86D2" w14:textId="77777777" w:rsidTr="00B66612">
        <w:trPr>
          <w:trHeight w:val="397"/>
        </w:trPr>
        <w:tc>
          <w:tcPr>
            <w:tcW w:w="916" w:type="dxa"/>
            <w:shd w:val="clear" w:color="auto" w:fill="DBE5F1"/>
            <w:vAlign w:val="center"/>
          </w:tcPr>
          <w:p w14:paraId="7345624D" w14:textId="77777777" w:rsidR="00C13BF8" w:rsidRPr="00173D1C" w:rsidRDefault="00C13BF8" w:rsidP="00B66612">
            <w:pPr>
              <w:jc w:val="center"/>
              <w:rPr>
                <w:sz w:val="28"/>
                <w:szCs w:val="28"/>
              </w:rPr>
            </w:pPr>
            <w:r w:rsidRPr="00173D1C">
              <w:rPr>
                <w:sz w:val="28"/>
                <w:szCs w:val="28"/>
              </w:rPr>
              <w:t>5</w:t>
            </w:r>
          </w:p>
        </w:tc>
        <w:tc>
          <w:tcPr>
            <w:tcW w:w="928" w:type="dxa"/>
            <w:shd w:val="clear" w:color="auto" w:fill="B8CCE4"/>
            <w:vAlign w:val="center"/>
          </w:tcPr>
          <w:p w14:paraId="47D92693" w14:textId="77777777" w:rsidR="00C13BF8" w:rsidRPr="00173D1C" w:rsidRDefault="00C13BF8" w:rsidP="00B66612">
            <w:pPr>
              <w:jc w:val="center"/>
              <w:rPr>
                <w:sz w:val="28"/>
                <w:szCs w:val="28"/>
              </w:rPr>
            </w:pPr>
            <w:r w:rsidRPr="00173D1C">
              <w:rPr>
                <w:sz w:val="28"/>
                <w:szCs w:val="28"/>
              </w:rPr>
              <w:t>4</w:t>
            </w:r>
          </w:p>
        </w:tc>
        <w:tc>
          <w:tcPr>
            <w:tcW w:w="1740" w:type="dxa"/>
            <w:tcBorders>
              <w:bottom w:val="single" w:sz="8" w:space="0" w:color="4F81BD"/>
            </w:tcBorders>
            <w:shd w:val="clear" w:color="auto" w:fill="DBE5F1"/>
            <w:vAlign w:val="center"/>
          </w:tcPr>
          <w:p w14:paraId="70A99FF4" w14:textId="77777777" w:rsidR="00C13BF8" w:rsidRPr="00173D1C" w:rsidRDefault="00C13BF8" w:rsidP="00B66612">
            <w:pPr>
              <w:shd w:val="clear" w:color="auto" w:fill="FFFFFF"/>
              <w:autoSpaceDE w:val="0"/>
              <w:autoSpaceDN w:val="0"/>
              <w:adjustRightInd w:val="0"/>
              <w:jc w:val="center"/>
              <w:rPr>
                <w:sz w:val="28"/>
                <w:szCs w:val="28"/>
              </w:rPr>
            </w:pPr>
            <w:r w:rsidRPr="00173D1C">
              <w:rPr>
                <w:sz w:val="28"/>
                <w:szCs w:val="28"/>
              </w:rPr>
              <w:t>Directional Derivatives and Gradient Vectors</w:t>
            </w:r>
          </w:p>
        </w:tc>
        <w:tc>
          <w:tcPr>
            <w:tcW w:w="2109" w:type="dxa"/>
            <w:tcBorders>
              <w:bottom w:val="single" w:sz="8" w:space="0" w:color="4F81BD"/>
            </w:tcBorders>
            <w:shd w:val="clear" w:color="auto" w:fill="B8CCE4"/>
            <w:vAlign w:val="center"/>
          </w:tcPr>
          <w:p w14:paraId="366A4994" w14:textId="77777777" w:rsidR="00C13BF8" w:rsidRPr="00173D1C" w:rsidRDefault="00C13BF8" w:rsidP="00B66612">
            <w:pPr>
              <w:rPr>
                <w:sz w:val="28"/>
                <w:szCs w:val="28"/>
              </w:rPr>
            </w:pPr>
            <w:r w:rsidRPr="00173D1C">
              <w:rPr>
                <w:sz w:val="28"/>
                <w:szCs w:val="28"/>
              </w:rPr>
              <w:t>Directional Derivatives and Gradient Vectors</w:t>
            </w:r>
          </w:p>
        </w:tc>
        <w:tc>
          <w:tcPr>
            <w:tcW w:w="1921" w:type="dxa"/>
            <w:shd w:val="clear" w:color="auto" w:fill="DBE5F1"/>
            <w:vAlign w:val="center"/>
          </w:tcPr>
          <w:p w14:paraId="26958903" w14:textId="77777777" w:rsidR="00C13BF8" w:rsidRPr="00173D1C" w:rsidRDefault="00C13BF8" w:rsidP="00B66612">
            <w:pPr>
              <w:jc w:val="center"/>
              <w:rPr>
                <w:sz w:val="28"/>
                <w:szCs w:val="28"/>
              </w:rPr>
            </w:pPr>
            <w:r w:rsidRPr="00173D1C">
              <w:rPr>
                <w:sz w:val="28"/>
                <w:szCs w:val="28"/>
              </w:rPr>
              <w:t>Lecture</w:t>
            </w:r>
          </w:p>
        </w:tc>
        <w:tc>
          <w:tcPr>
            <w:tcW w:w="2018" w:type="dxa"/>
            <w:shd w:val="clear" w:color="auto" w:fill="B8CCE4"/>
            <w:vAlign w:val="center"/>
          </w:tcPr>
          <w:p w14:paraId="51B5EE30" w14:textId="77777777" w:rsidR="00C13BF8" w:rsidRPr="00173D1C" w:rsidRDefault="00C13BF8" w:rsidP="00B66612">
            <w:pPr>
              <w:jc w:val="center"/>
              <w:rPr>
                <w:sz w:val="28"/>
                <w:szCs w:val="28"/>
              </w:rPr>
            </w:pPr>
            <w:r w:rsidRPr="00173D1C">
              <w:rPr>
                <w:sz w:val="28"/>
                <w:szCs w:val="28"/>
              </w:rPr>
              <w:t>Written exam</w:t>
            </w:r>
          </w:p>
        </w:tc>
      </w:tr>
      <w:tr w:rsidR="00C13BF8" w:rsidRPr="00173D1C" w14:paraId="234594DB" w14:textId="77777777" w:rsidTr="00B66612">
        <w:trPr>
          <w:trHeight w:val="397"/>
        </w:trPr>
        <w:tc>
          <w:tcPr>
            <w:tcW w:w="916" w:type="dxa"/>
            <w:shd w:val="clear" w:color="auto" w:fill="B8CCE4"/>
            <w:vAlign w:val="center"/>
          </w:tcPr>
          <w:p w14:paraId="766408E4" w14:textId="77777777" w:rsidR="00C13BF8" w:rsidRPr="00173D1C" w:rsidRDefault="00C13BF8" w:rsidP="00B66612">
            <w:pPr>
              <w:jc w:val="center"/>
              <w:rPr>
                <w:sz w:val="28"/>
                <w:szCs w:val="28"/>
              </w:rPr>
            </w:pPr>
            <w:r w:rsidRPr="00173D1C">
              <w:rPr>
                <w:sz w:val="28"/>
                <w:szCs w:val="28"/>
              </w:rPr>
              <w:lastRenderedPageBreak/>
              <w:t>6</w:t>
            </w:r>
          </w:p>
        </w:tc>
        <w:tc>
          <w:tcPr>
            <w:tcW w:w="928" w:type="dxa"/>
            <w:shd w:val="clear" w:color="auto" w:fill="DBE5F1"/>
            <w:vAlign w:val="center"/>
          </w:tcPr>
          <w:p w14:paraId="76B61487" w14:textId="77777777" w:rsidR="00C13BF8" w:rsidRPr="00173D1C" w:rsidRDefault="00C13BF8" w:rsidP="00B66612">
            <w:pPr>
              <w:jc w:val="center"/>
              <w:rPr>
                <w:sz w:val="28"/>
                <w:szCs w:val="28"/>
              </w:rPr>
            </w:pPr>
            <w:r w:rsidRPr="00173D1C">
              <w:rPr>
                <w:sz w:val="28"/>
                <w:szCs w:val="28"/>
              </w:rPr>
              <w:t>4</w:t>
            </w:r>
          </w:p>
        </w:tc>
        <w:tc>
          <w:tcPr>
            <w:tcW w:w="1740" w:type="dxa"/>
            <w:shd w:val="clear" w:color="auto" w:fill="B4C6E7" w:themeFill="accent1" w:themeFillTint="66"/>
            <w:vAlign w:val="center"/>
          </w:tcPr>
          <w:p w14:paraId="423E6911" w14:textId="77777777" w:rsidR="00C13BF8" w:rsidRPr="00173D1C" w:rsidRDefault="00C13BF8" w:rsidP="00B66612">
            <w:pPr>
              <w:shd w:val="clear" w:color="auto" w:fill="FFFFFF"/>
              <w:autoSpaceDE w:val="0"/>
              <w:autoSpaceDN w:val="0"/>
              <w:adjustRightInd w:val="0"/>
              <w:jc w:val="center"/>
              <w:rPr>
                <w:sz w:val="28"/>
                <w:szCs w:val="28"/>
              </w:rPr>
            </w:pPr>
            <w:r w:rsidRPr="00173D1C">
              <w:rPr>
                <w:sz w:val="28"/>
                <w:szCs w:val="28"/>
              </w:rPr>
              <w:t>Tangent Planes and Differentials</w:t>
            </w:r>
          </w:p>
        </w:tc>
        <w:tc>
          <w:tcPr>
            <w:tcW w:w="2109" w:type="dxa"/>
            <w:shd w:val="clear" w:color="auto" w:fill="D9E2F3" w:themeFill="accent1" w:themeFillTint="33"/>
            <w:vAlign w:val="center"/>
          </w:tcPr>
          <w:p w14:paraId="6F518BE9" w14:textId="77777777" w:rsidR="00C13BF8" w:rsidRPr="00173D1C" w:rsidRDefault="00C13BF8" w:rsidP="00B66612">
            <w:pPr>
              <w:rPr>
                <w:sz w:val="28"/>
                <w:szCs w:val="28"/>
              </w:rPr>
            </w:pPr>
            <w:r w:rsidRPr="00173D1C">
              <w:rPr>
                <w:sz w:val="28"/>
                <w:szCs w:val="28"/>
              </w:rPr>
              <w:t>Tangent Planes and Normal Lines</w:t>
            </w:r>
          </w:p>
        </w:tc>
        <w:tc>
          <w:tcPr>
            <w:tcW w:w="1921" w:type="dxa"/>
            <w:shd w:val="clear" w:color="auto" w:fill="B8CCE4"/>
            <w:vAlign w:val="center"/>
          </w:tcPr>
          <w:p w14:paraId="26716893" w14:textId="77777777" w:rsidR="00C13BF8" w:rsidRPr="00173D1C" w:rsidRDefault="00C13BF8" w:rsidP="00B66612">
            <w:pPr>
              <w:jc w:val="center"/>
              <w:rPr>
                <w:sz w:val="28"/>
                <w:szCs w:val="28"/>
              </w:rPr>
            </w:pPr>
            <w:r w:rsidRPr="00173D1C">
              <w:rPr>
                <w:sz w:val="28"/>
                <w:szCs w:val="28"/>
              </w:rPr>
              <w:t>Lecture</w:t>
            </w:r>
          </w:p>
        </w:tc>
        <w:tc>
          <w:tcPr>
            <w:tcW w:w="2018" w:type="dxa"/>
            <w:shd w:val="clear" w:color="auto" w:fill="DBE5F1"/>
            <w:vAlign w:val="center"/>
          </w:tcPr>
          <w:p w14:paraId="67C59DDA" w14:textId="77777777" w:rsidR="00C13BF8" w:rsidRPr="00173D1C" w:rsidRDefault="00C13BF8" w:rsidP="00B66612">
            <w:pPr>
              <w:jc w:val="center"/>
              <w:rPr>
                <w:sz w:val="28"/>
                <w:szCs w:val="28"/>
              </w:rPr>
            </w:pPr>
            <w:r w:rsidRPr="00173D1C">
              <w:rPr>
                <w:sz w:val="28"/>
                <w:szCs w:val="28"/>
              </w:rPr>
              <w:t>Written exam</w:t>
            </w:r>
          </w:p>
        </w:tc>
      </w:tr>
      <w:tr w:rsidR="00C13BF8" w:rsidRPr="00173D1C" w14:paraId="598C1325" w14:textId="77777777" w:rsidTr="00B66612">
        <w:trPr>
          <w:trHeight w:val="397"/>
        </w:trPr>
        <w:tc>
          <w:tcPr>
            <w:tcW w:w="916" w:type="dxa"/>
            <w:shd w:val="clear" w:color="auto" w:fill="DBE5F1"/>
            <w:vAlign w:val="center"/>
          </w:tcPr>
          <w:p w14:paraId="3F6C552C" w14:textId="77777777" w:rsidR="00C13BF8" w:rsidRPr="00173D1C" w:rsidRDefault="00C13BF8" w:rsidP="00B66612">
            <w:pPr>
              <w:jc w:val="center"/>
              <w:rPr>
                <w:sz w:val="28"/>
                <w:szCs w:val="28"/>
              </w:rPr>
            </w:pPr>
            <w:r w:rsidRPr="00173D1C">
              <w:rPr>
                <w:sz w:val="28"/>
                <w:szCs w:val="28"/>
              </w:rPr>
              <w:t>7</w:t>
            </w:r>
          </w:p>
        </w:tc>
        <w:tc>
          <w:tcPr>
            <w:tcW w:w="928" w:type="dxa"/>
            <w:tcBorders>
              <w:bottom w:val="single" w:sz="8" w:space="0" w:color="4F81BD"/>
            </w:tcBorders>
            <w:shd w:val="clear" w:color="auto" w:fill="B8CCE4"/>
            <w:vAlign w:val="center"/>
          </w:tcPr>
          <w:p w14:paraId="3A0C5AFE" w14:textId="77777777" w:rsidR="00C13BF8" w:rsidRPr="00173D1C" w:rsidRDefault="00C13BF8" w:rsidP="00B66612">
            <w:pPr>
              <w:jc w:val="center"/>
              <w:rPr>
                <w:sz w:val="28"/>
                <w:szCs w:val="28"/>
              </w:rPr>
            </w:pPr>
            <w:r w:rsidRPr="00173D1C">
              <w:rPr>
                <w:sz w:val="28"/>
                <w:szCs w:val="28"/>
              </w:rPr>
              <w:t>4</w:t>
            </w:r>
          </w:p>
        </w:tc>
        <w:tc>
          <w:tcPr>
            <w:tcW w:w="1740" w:type="dxa"/>
            <w:tcBorders>
              <w:bottom w:val="single" w:sz="8" w:space="0" w:color="4F81BD"/>
            </w:tcBorders>
            <w:shd w:val="clear" w:color="auto" w:fill="DBE5F1"/>
            <w:vAlign w:val="center"/>
          </w:tcPr>
          <w:p w14:paraId="070B8C3B" w14:textId="77777777" w:rsidR="00C13BF8" w:rsidRPr="00173D1C" w:rsidRDefault="00C13BF8" w:rsidP="00B66612">
            <w:pPr>
              <w:shd w:val="clear" w:color="auto" w:fill="FFFFFF"/>
              <w:autoSpaceDE w:val="0"/>
              <w:autoSpaceDN w:val="0"/>
              <w:adjustRightInd w:val="0"/>
              <w:jc w:val="center"/>
              <w:rPr>
                <w:sz w:val="28"/>
                <w:szCs w:val="28"/>
              </w:rPr>
            </w:pPr>
            <w:r w:rsidRPr="00173D1C">
              <w:rPr>
                <w:rFonts w:ascii="Cambria" w:eastAsia="Calibri" w:hAnsi="Cambria"/>
                <w:lang w:bidi="ar-IQ"/>
              </w:rPr>
              <w:t>Estimating Change in a Specific Direction</w:t>
            </w:r>
          </w:p>
        </w:tc>
        <w:tc>
          <w:tcPr>
            <w:tcW w:w="2109" w:type="dxa"/>
            <w:tcBorders>
              <w:bottom w:val="single" w:sz="8" w:space="0" w:color="4F81BD"/>
            </w:tcBorders>
            <w:shd w:val="clear" w:color="auto" w:fill="B8CCE4"/>
            <w:vAlign w:val="center"/>
          </w:tcPr>
          <w:p w14:paraId="610F719F" w14:textId="77777777" w:rsidR="00C13BF8" w:rsidRPr="00173D1C" w:rsidRDefault="00C13BF8" w:rsidP="00B66612">
            <w:pPr>
              <w:rPr>
                <w:sz w:val="28"/>
                <w:szCs w:val="28"/>
              </w:rPr>
            </w:pPr>
            <w:r w:rsidRPr="00173D1C">
              <w:rPr>
                <w:sz w:val="28"/>
                <w:szCs w:val="28"/>
              </w:rPr>
              <w:t>Estimating Change in a Specific Direction</w:t>
            </w:r>
          </w:p>
        </w:tc>
        <w:tc>
          <w:tcPr>
            <w:tcW w:w="1921" w:type="dxa"/>
            <w:tcBorders>
              <w:bottom w:val="single" w:sz="8" w:space="0" w:color="4F81BD"/>
            </w:tcBorders>
            <w:shd w:val="clear" w:color="auto" w:fill="DBE5F1"/>
            <w:vAlign w:val="center"/>
          </w:tcPr>
          <w:p w14:paraId="2886D7D3" w14:textId="77777777" w:rsidR="00C13BF8" w:rsidRPr="00173D1C" w:rsidRDefault="00C13BF8" w:rsidP="00B66612">
            <w:pPr>
              <w:jc w:val="center"/>
              <w:rPr>
                <w:sz w:val="28"/>
                <w:szCs w:val="28"/>
              </w:rPr>
            </w:pPr>
            <w:r w:rsidRPr="00173D1C">
              <w:rPr>
                <w:sz w:val="28"/>
                <w:szCs w:val="28"/>
              </w:rPr>
              <w:t>Lecture</w:t>
            </w:r>
          </w:p>
        </w:tc>
        <w:tc>
          <w:tcPr>
            <w:tcW w:w="2018" w:type="dxa"/>
            <w:tcBorders>
              <w:bottom w:val="single" w:sz="8" w:space="0" w:color="4F81BD"/>
            </w:tcBorders>
            <w:shd w:val="clear" w:color="auto" w:fill="B8CCE4"/>
            <w:vAlign w:val="center"/>
          </w:tcPr>
          <w:p w14:paraId="5812852E" w14:textId="77777777" w:rsidR="00C13BF8" w:rsidRPr="00173D1C" w:rsidRDefault="00C13BF8" w:rsidP="00B66612">
            <w:pPr>
              <w:jc w:val="center"/>
              <w:rPr>
                <w:sz w:val="28"/>
                <w:szCs w:val="28"/>
              </w:rPr>
            </w:pPr>
            <w:r w:rsidRPr="00173D1C">
              <w:rPr>
                <w:sz w:val="28"/>
                <w:szCs w:val="28"/>
              </w:rPr>
              <w:t>Written exam</w:t>
            </w:r>
          </w:p>
        </w:tc>
      </w:tr>
      <w:tr w:rsidR="00C13BF8" w:rsidRPr="00173D1C" w14:paraId="604B3ACC" w14:textId="77777777" w:rsidTr="00B66612">
        <w:trPr>
          <w:trHeight w:val="397"/>
        </w:trPr>
        <w:tc>
          <w:tcPr>
            <w:tcW w:w="916" w:type="dxa"/>
            <w:shd w:val="clear" w:color="auto" w:fill="DBE5F1"/>
            <w:vAlign w:val="center"/>
          </w:tcPr>
          <w:p w14:paraId="6DC75FAF" w14:textId="77777777" w:rsidR="00C13BF8" w:rsidRPr="00173D1C" w:rsidRDefault="00C13BF8" w:rsidP="00B66612">
            <w:pPr>
              <w:jc w:val="center"/>
              <w:rPr>
                <w:sz w:val="28"/>
                <w:szCs w:val="28"/>
              </w:rPr>
            </w:pPr>
            <w:r w:rsidRPr="00173D1C">
              <w:rPr>
                <w:sz w:val="28"/>
                <w:szCs w:val="28"/>
              </w:rPr>
              <w:t>8</w:t>
            </w:r>
          </w:p>
        </w:tc>
        <w:tc>
          <w:tcPr>
            <w:tcW w:w="928" w:type="dxa"/>
            <w:shd w:val="clear" w:color="auto" w:fill="D9E2F3" w:themeFill="accent1" w:themeFillTint="33"/>
            <w:vAlign w:val="center"/>
          </w:tcPr>
          <w:p w14:paraId="14AEB656" w14:textId="77777777" w:rsidR="00C13BF8" w:rsidRPr="00173D1C" w:rsidRDefault="00C13BF8" w:rsidP="00B66612">
            <w:pPr>
              <w:jc w:val="center"/>
              <w:rPr>
                <w:sz w:val="28"/>
                <w:szCs w:val="28"/>
              </w:rPr>
            </w:pPr>
            <w:r w:rsidRPr="00173D1C">
              <w:rPr>
                <w:sz w:val="28"/>
                <w:szCs w:val="28"/>
              </w:rPr>
              <w:t>4</w:t>
            </w:r>
          </w:p>
        </w:tc>
        <w:tc>
          <w:tcPr>
            <w:tcW w:w="1740" w:type="dxa"/>
            <w:shd w:val="clear" w:color="auto" w:fill="B4C6E7" w:themeFill="accent1" w:themeFillTint="66"/>
            <w:vAlign w:val="center"/>
          </w:tcPr>
          <w:p w14:paraId="0D95BB2A" w14:textId="77777777" w:rsidR="00C13BF8" w:rsidRPr="00173D1C" w:rsidRDefault="00C13BF8" w:rsidP="00B66612">
            <w:pPr>
              <w:jc w:val="center"/>
              <w:rPr>
                <w:sz w:val="28"/>
                <w:szCs w:val="28"/>
              </w:rPr>
            </w:pPr>
            <w:r w:rsidRPr="00173D1C">
              <w:rPr>
                <w:sz w:val="28"/>
                <w:szCs w:val="28"/>
              </w:rPr>
              <w:t>Extreme Values and Saddle Points</w:t>
            </w:r>
          </w:p>
        </w:tc>
        <w:tc>
          <w:tcPr>
            <w:tcW w:w="2109" w:type="dxa"/>
            <w:shd w:val="clear" w:color="auto" w:fill="D9E2F3" w:themeFill="accent1" w:themeFillTint="33"/>
            <w:vAlign w:val="center"/>
          </w:tcPr>
          <w:p w14:paraId="4439FD65" w14:textId="77777777" w:rsidR="00C13BF8" w:rsidRPr="00173D1C" w:rsidRDefault="00C13BF8" w:rsidP="00B66612">
            <w:pPr>
              <w:rPr>
                <w:sz w:val="28"/>
                <w:szCs w:val="28"/>
              </w:rPr>
            </w:pPr>
            <w:r w:rsidRPr="00173D1C">
              <w:rPr>
                <w:sz w:val="28"/>
                <w:szCs w:val="28"/>
              </w:rPr>
              <w:t>Extreme Values and Saddle Points</w:t>
            </w:r>
          </w:p>
        </w:tc>
        <w:tc>
          <w:tcPr>
            <w:tcW w:w="1921" w:type="dxa"/>
            <w:shd w:val="clear" w:color="auto" w:fill="B4C6E7" w:themeFill="accent1" w:themeFillTint="66"/>
            <w:vAlign w:val="center"/>
          </w:tcPr>
          <w:p w14:paraId="7FBADBF0" w14:textId="77777777" w:rsidR="00C13BF8" w:rsidRPr="00173D1C" w:rsidRDefault="00C13BF8" w:rsidP="00B66612">
            <w:pPr>
              <w:jc w:val="center"/>
              <w:rPr>
                <w:sz w:val="28"/>
                <w:szCs w:val="28"/>
              </w:rPr>
            </w:pPr>
            <w:r w:rsidRPr="00173D1C">
              <w:rPr>
                <w:sz w:val="28"/>
                <w:szCs w:val="28"/>
              </w:rPr>
              <w:t>Lecture</w:t>
            </w:r>
          </w:p>
        </w:tc>
        <w:tc>
          <w:tcPr>
            <w:tcW w:w="2018" w:type="dxa"/>
            <w:shd w:val="clear" w:color="auto" w:fill="D9E2F3" w:themeFill="accent1" w:themeFillTint="33"/>
            <w:vAlign w:val="center"/>
          </w:tcPr>
          <w:p w14:paraId="3E9474A2" w14:textId="77777777" w:rsidR="00C13BF8" w:rsidRPr="00173D1C" w:rsidRDefault="00C13BF8" w:rsidP="00B66612">
            <w:pPr>
              <w:jc w:val="center"/>
              <w:rPr>
                <w:sz w:val="28"/>
                <w:szCs w:val="28"/>
              </w:rPr>
            </w:pPr>
            <w:r w:rsidRPr="00173D1C">
              <w:rPr>
                <w:sz w:val="28"/>
                <w:szCs w:val="28"/>
              </w:rPr>
              <w:t>Written exam</w:t>
            </w:r>
          </w:p>
        </w:tc>
      </w:tr>
      <w:tr w:rsidR="00C13BF8" w:rsidRPr="00173D1C" w14:paraId="77BA4513" w14:textId="77777777" w:rsidTr="00B66612">
        <w:trPr>
          <w:trHeight w:val="397"/>
        </w:trPr>
        <w:tc>
          <w:tcPr>
            <w:tcW w:w="916" w:type="dxa"/>
            <w:shd w:val="clear" w:color="auto" w:fill="DBE5F1"/>
            <w:vAlign w:val="center"/>
          </w:tcPr>
          <w:p w14:paraId="411B9D0B" w14:textId="77777777" w:rsidR="00C13BF8" w:rsidRPr="00173D1C" w:rsidRDefault="00C13BF8" w:rsidP="00B66612">
            <w:pPr>
              <w:jc w:val="center"/>
              <w:rPr>
                <w:sz w:val="28"/>
                <w:szCs w:val="28"/>
              </w:rPr>
            </w:pPr>
            <w:r w:rsidRPr="00173D1C">
              <w:rPr>
                <w:sz w:val="28"/>
                <w:szCs w:val="28"/>
              </w:rPr>
              <w:t>9</w:t>
            </w:r>
          </w:p>
        </w:tc>
        <w:tc>
          <w:tcPr>
            <w:tcW w:w="928" w:type="dxa"/>
            <w:tcBorders>
              <w:bottom w:val="single" w:sz="8" w:space="0" w:color="4F81BD"/>
            </w:tcBorders>
            <w:shd w:val="clear" w:color="auto" w:fill="B8CCE4"/>
            <w:vAlign w:val="center"/>
          </w:tcPr>
          <w:p w14:paraId="5B648F47" w14:textId="77777777" w:rsidR="00C13BF8" w:rsidRPr="00173D1C" w:rsidRDefault="00C13BF8" w:rsidP="00B66612">
            <w:pPr>
              <w:jc w:val="center"/>
              <w:rPr>
                <w:sz w:val="28"/>
                <w:szCs w:val="28"/>
              </w:rPr>
            </w:pPr>
            <w:r w:rsidRPr="00173D1C">
              <w:rPr>
                <w:sz w:val="28"/>
                <w:szCs w:val="28"/>
              </w:rPr>
              <w:t>4</w:t>
            </w:r>
          </w:p>
        </w:tc>
        <w:tc>
          <w:tcPr>
            <w:tcW w:w="1740" w:type="dxa"/>
            <w:tcBorders>
              <w:bottom w:val="single" w:sz="8" w:space="0" w:color="4F81BD"/>
            </w:tcBorders>
            <w:shd w:val="clear" w:color="auto" w:fill="DBE5F1"/>
            <w:vAlign w:val="center"/>
          </w:tcPr>
          <w:p w14:paraId="3BD9804B" w14:textId="77777777" w:rsidR="00C13BF8" w:rsidRPr="00173D1C" w:rsidRDefault="00C13BF8" w:rsidP="00B66612">
            <w:pPr>
              <w:shd w:val="clear" w:color="auto" w:fill="FFFFFF"/>
              <w:autoSpaceDE w:val="0"/>
              <w:autoSpaceDN w:val="0"/>
              <w:adjustRightInd w:val="0"/>
              <w:jc w:val="center"/>
              <w:rPr>
                <w:sz w:val="28"/>
                <w:szCs w:val="28"/>
              </w:rPr>
            </w:pPr>
            <w:r w:rsidRPr="00173D1C">
              <w:rPr>
                <w:sz w:val="28"/>
                <w:szCs w:val="28"/>
              </w:rPr>
              <w:t>Multiple Integrals</w:t>
            </w:r>
          </w:p>
        </w:tc>
        <w:tc>
          <w:tcPr>
            <w:tcW w:w="2109" w:type="dxa"/>
            <w:tcBorders>
              <w:bottom w:val="single" w:sz="8" w:space="0" w:color="4F81BD"/>
            </w:tcBorders>
            <w:shd w:val="clear" w:color="auto" w:fill="B8CCE4"/>
            <w:vAlign w:val="center"/>
          </w:tcPr>
          <w:p w14:paraId="221B8D7F" w14:textId="77777777" w:rsidR="00C13BF8" w:rsidRPr="00173D1C" w:rsidRDefault="00C13BF8" w:rsidP="00B66612">
            <w:pPr>
              <w:rPr>
                <w:sz w:val="28"/>
                <w:szCs w:val="28"/>
              </w:rPr>
            </w:pPr>
            <w:r w:rsidRPr="00173D1C">
              <w:rPr>
                <w:sz w:val="28"/>
                <w:szCs w:val="28"/>
              </w:rPr>
              <w:t>Double and triple Integrals</w:t>
            </w:r>
          </w:p>
        </w:tc>
        <w:tc>
          <w:tcPr>
            <w:tcW w:w="1921" w:type="dxa"/>
            <w:tcBorders>
              <w:bottom w:val="single" w:sz="8" w:space="0" w:color="4F81BD"/>
            </w:tcBorders>
            <w:shd w:val="clear" w:color="auto" w:fill="DBE5F1"/>
            <w:vAlign w:val="center"/>
          </w:tcPr>
          <w:p w14:paraId="16100938" w14:textId="77777777" w:rsidR="00C13BF8" w:rsidRPr="00173D1C" w:rsidRDefault="00C13BF8" w:rsidP="00B66612">
            <w:pPr>
              <w:jc w:val="center"/>
              <w:rPr>
                <w:sz w:val="28"/>
                <w:szCs w:val="28"/>
              </w:rPr>
            </w:pPr>
            <w:r w:rsidRPr="00173D1C">
              <w:rPr>
                <w:sz w:val="28"/>
                <w:szCs w:val="28"/>
              </w:rPr>
              <w:t>Lecture</w:t>
            </w:r>
          </w:p>
        </w:tc>
        <w:tc>
          <w:tcPr>
            <w:tcW w:w="2018" w:type="dxa"/>
            <w:tcBorders>
              <w:bottom w:val="single" w:sz="8" w:space="0" w:color="4F81BD"/>
            </w:tcBorders>
            <w:shd w:val="clear" w:color="auto" w:fill="B8CCE4"/>
            <w:vAlign w:val="center"/>
          </w:tcPr>
          <w:p w14:paraId="003E7926" w14:textId="77777777" w:rsidR="00C13BF8" w:rsidRPr="00173D1C" w:rsidRDefault="00C13BF8" w:rsidP="00B66612">
            <w:pPr>
              <w:jc w:val="center"/>
              <w:rPr>
                <w:sz w:val="28"/>
                <w:szCs w:val="28"/>
              </w:rPr>
            </w:pPr>
            <w:r w:rsidRPr="00173D1C">
              <w:rPr>
                <w:sz w:val="28"/>
                <w:szCs w:val="28"/>
              </w:rPr>
              <w:t>Written exam</w:t>
            </w:r>
          </w:p>
        </w:tc>
      </w:tr>
      <w:tr w:rsidR="00C13BF8" w:rsidRPr="00173D1C" w14:paraId="74DA1504" w14:textId="77777777" w:rsidTr="00B66612">
        <w:trPr>
          <w:trHeight w:val="397"/>
        </w:trPr>
        <w:tc>
          <w:tcPr>
            <w:tcW w:w="916" w:type="dxa"/>
            <w:shd w:val="clear" w:color="auto" w:fill="DBE5F1"/>
            <w:vAlign w:val="center"/>
          </w:tcPr>
          <w:p w14:paraId="3FF8D26E" w14:textId="77777777" w:rsidR="00C13BF8" w:rsidRPr="00173D1C" w:rsidRDefault="00C13BF8" w:rsidP="00B66612">
            <w:pPr>
              <w:jc w:val="center"/>
              <w:rPr>
                <w:sz w:val="28"/>
                <w:szCs w:val="28"/>
              </w:rPr>
            </w:pPr>
            <w:r w:rsidRPr="00173D1C">
              <w:rPr>
                <w:sz w:val="28"/>
                <w:szCs w:val="28"/>
              </w:rPr>
              <w:t>10</w:t>
            </w:r>
          </w:p>
        </w:tc>
        <w:tc>
          <w:tcPr>
            <w:tcW w:w="928" w:type="dxa"/>
            <w:shd w:val="clear" w:color="auto" w:fill="D9E2F3" w:themeFill="accent1" w:themeFillTint="33"/>
            <w:vAlign w:val="center"/>
          </w:tcPr>
          <w:p w14:paraId="47AD96CF" w14:textId="77777777" w:rsidR="00C13BF8" w:rsidRPr="00173D1C" w:rsidRDefault="00C13BF8" w:rsidP="00B66612">
            <w:pPr>
              <w:jc w:val="center"/>
              <w:rPr>
                <w:sz w:val="28"/>
                <w:szCs w:val="28"/>
              </w:rPr>
            </w:pPr>
            <w:r w:rsidRPr="00173D1C">
              <w:rPr>
                <w:sz w:val="28"/>
                <w:szCs w:val="28"/>
              </w:rPr>
              <w:t>4</w:t>
            </w:r>
          </w:p>
        </w:tc>
        <w:tc>
          <w:tcPr>
            <w:tcW w:w="1740" w:type="dxa"/>
            <w:shd w:val="clear" w:color="auto" w:fill="B4C6E7" w:themeFill="accent1" w:themeFillTint="66"/>
            <w:vAlign w:val="center"/>
          </w:tcPr>
          <w:p w14:paraId="697F5CA9" w14:textId="77777777" w:rsidR="00C13BF8" w:rsidRPr="00173D1C" w:rsidRDefault="00C13BF8" w:rsidP="00B66612">
            <w:pPr>
              <w:shd w:val="clear" w:color="auto" w:fill="FFFFFF"/>
              <w:autoSpaceDE w:val="0"/>
              <w:autoSpaceDN w:val="0"/>
              <w:adjustRightInd w:val="0"/>
              <w:jc w:val="center"/>
              <w:rPr>
                <w:sz w:val="28"/>
                <w:szCs w:val="28"/>
              </w:rPr>
            </w:pPr>
            <w:r w:rsidRPr="00173D1C">
              <w:rPr>
                <w:sz w:val="28"/>
                <w:szCs w:val="28"/>
              </w:rPr>
              <w:t>Area by Double Integration</w:t>
            </w:r>
          </w:p>
        </w:tc>
        <w:tc>
          <w:tcPr>
            <w:tcW w:w="2109" w:type="dxa"/>
            <w:shd w:val="clear" w:color="auto" w:fill="D9E2F3" w:themeFill="accent1" w:themeFillTint="33"/>
            <w:vAlign w:val="center"/>
          </w:tcPr>
          <w:p w14:paraId="5612BAF3" w14:textId="77777777" w:rsidR="00C13BF8" w:rsidRPr="00173D1C" w:rsidRDefault="00C13BF8" w:rsidP="00B66612">
            <w:pPr>
              <w:rPr>
                <w:sz w:val="28"/>
                <w:szCs w:val="28"/>
              </w:rPr>
            </w:pPr>
            <w:r w:rsidRPr="00173D1C">
              <w:rPr>
                <w:sz w:val="28"/>
                <w:szCs w:val="28"/>
              </w:rPr>
              <w:t>Area by Double Integration</w:t>
            </w:r>
          </w:p>
        </w:tc>
        <w:tc>
          <w:tcPr>
            <w:tcW w:w="1921" w:type="dxa"/>
            <w:shd w:val="clear" w:color="auto" w:fill="B4C6E7" w:themeFill="accent1" w:themeFillTint="66"/>
            <w:vAlign w:val="center"/>
          </w:tcPr>
          <w:p w14:paraId="279AEA46" w14:textId="77777777" w:rsidR="00C13BF8" w:rsidRPr="00173D1C" w:rsidRDefault="00C13BF8" w:rsidP="00B66612">
            <w:pPr>
              <w:jc w:val="center"/>
              <w:rPr>
                <w:sz w:val="28"/>
                <w:szCs w:val="28"/>
              </w:rPr>
            </w:pPr>
            <w:r w:rsidRPr="00173D1C">
              <w:rPr>
                <w:sz w:val="28"/>
                <w:szCs w:val="28"/>
              </w:rPr>
              <w:t>Lecture</w:t>
            </w:r>
          </w:p>
        </w:tc>
        <w:tc>
          <w:tcPr>
            <w:tcW w:w="2018" w:type="dxa"/>
            <w:shd w:val="clear" w:color="auto" w:fill="D9E2F3" w:themeFill="accent1" w:themeFillTint="33"/>
            <w:vAlign w:val="center"/>
          </w:tcPr>
          <w:p w14:paraId="7D1A4BC7" w14:textId="77777777" w:rsidR="00C13BF8" w:rsidRPr="00173D1C" w:rsidRDefault="00C13BF8" w:rsidP="00B66612">
            <w:pPr>
              <w:jc w:val="center"/>
              <w:rPr>
                <w:sz w:val="28"/>
                <w:szCs w:val="28"/>
              </w:rPr>
            </w:pPr>
            <w:r w:rsidRPr="00173D1C">
              <w:rPr>
                <w:sz w:val="28"/>
                <w:szCs w:val="28"/>
              </w:rPr>
              <w:t>Written exam</w:t>
            </w:r>
          </w:p>
        </w:tc>
      </w:tr>
      <w:tr w:rsidR="00C13BF8" w:rsidRPr="00173D1C" w14:paraId="5ECB27CB" w14:textId="77777777" w:rsidTr="00B66612">
        <w:trPr>
          <w:trHeight w:val="397"/>
        </w:trPr>
        <w:tc>
          <w:tcPr>
            <w:tcW w:w="916" w:type="dxa"/>
            <w:shd w:val="clear" w:color="auto" w:fill="DBE5F1"/>
            <w:vAlign w:val="center"/>
          </w:tcPr>
          <w:p w14:paraId="6D6520E1" w14:textId="77777777" w:rsidR="00C13BF8" w:rsidRPr="00173D1C" w:rsidRDefault="00C13BF8" w:rsidP="00B66612">
            <w:pPr>
              <w:jc w:val="center"/>
              <w:rPr>
                <w:sz w:val="28"/>
                <w:szCs w:val="28"/>
              </w:rPr>
            </w:pPr>
            <w:r w:rsidRPr="00173D1C">
              <w:rPr>
                <w:sz w:val="28"/>
                <w:szCs w:val="28"/>
              </w:rPr>
              <w:t>11</w:t>
            </w:r>
          </w:p>
        </w:tc>
        <w:tc>
          <w:tcPr>
            <w:tcW w:w="928" w:type="dxa"/>
            <w:tcBorders>
              <w:bottom w:val="single" w:sz="8" w:space="0" w:color="4F81BD"/>
            </w:tcBorders>
            <w:shd w:val="clear" w:color="auto" w:fill="B8CCE4"/>
            <w:vAlign w:val="center"/>
          </w:tcPr>
          <w:p w14:paraId="5BAB3D44" w14:textId="77777777" w:rsidR="00C13BF8" w:rsidRPr="00173D1C" w:rsidRDefault="00C13BF8" w:rsidP="00B66612">
            <w:pPr>
              <w:jc w:val="center"/>
              <w:rPr>
                <w:sz w:val="28"/>
                <w:szCs w:val="28"/>
              </w:rPr>
            </w:pPr>
            <w:r w:rsidRPr="00173D1C">
              <w:rPr>
                <w:sz w:val="28"/>
                <w:szCs w:val="28"/>
              </w:rPr>
              <w:t>4</w:t>
            </w:r>
          </w:p>
        </w:tc>
        <w:tc>
          <w:tcPr>
            <w:tcW w:w="1740" w:type="dxa"/>
            <w:tcBorders>
              <w:bottom w:val="single" w:sz="8" w:space="0" w:color="4F81BD"/>
            </w:tcBorders>
            <w:shd w:val="clear" w:color="auto" w:fill="DBE5F1"/>
            <w:vAlign w:val="center"/>
          </w:tcPr>
          <w:p w14:paraId="535A3856" w14:textId="77777777" w:rsidR="00C13BF8" w:rsidRPr="00173D1C" w:rsidRDefault="00C13BF8" w:rsidP="00B66612">
            <w:pPr>
              <w:shd w:val="clear" w:color="auto" w:fill="FFFFFF"/>
              <w:autoSpaceDE w:val="0"/>
              <w:autoSpaceDN w:val="0"/>
              <w:adjustRightInd w:val="0"/>
              <w:jc w:val="center"/>
              <w:rPr>
                <w:sz w:val="28"/>
                <w:szCs w:val="28"/>
              </w:rPr>
            </w:pPr>
            <w:r w:rsidRPr="00173D1C">
              <w:rPr>
                <w:sz w:val="28"/>
                <w:szCs w:val="28"/>
              </w:rPr>
              <w:t>Double Integrals in Polar Form</w:t>
            </w:r>
          </w:p>
        </w:tc>
        <w:tc>
          <w:tcPr>
            <w:tcW w:w="2109" w:type="dxa"/>
            <w:tcBorders>
              <w:bottom w:val="single" w:sz="8" w:space="0" w:color="4F81BD"/>
            </w:tcBorders>
            <w:shd w:val="clear" w:color="auto" w:fill="B8CCE4"/>
            <w:vAlign w:val="center"/>
          </w:tcPr>
          <w:p w14:paraId="473024E4" w14:textId="77777777" w:rsidR="00C13BF8" w:rsidRPr="00173D1C" w:rsidRDefault="00C13BF8" w:rsidP="00B66612">
            <w:pPr>
              <w:rPr>
                <w:sz w:val="28"/>
                <w:szCs w:val="28"/>
              </w:rPr>
            </w:pPr>
            <w:r w:rsidRPr="00173D1C">
              <w:rPr>
                <w:sz w:val="28"/>
                <w:szCs w:val="28"/>
              </w:rPr>
              <w:t>Double Integrals in Polar Form, Changing Cartesian Integrals into Polar Integrals</w:t>
            </w:r>
          </w:p>
        </w:tc>
        <w:tc>
          <w:tcPr>
            <w:tcW w:w="1921" w:type="dxa"/>
            <w:tcBorders>
              <w:bottom w:val="single" w:sz="8" w:space="0" w:color="4F81BD"/>
            </w:tcBorders>
            <w:shd w:val="clear" w:color="auto" w:fill="DBE5F1"/>
            <w:vAlign w:val="center"/>
          </w:tcPr>
          <w:p w14:paraId="1D041D04" w14:textId="77777777" w:rsidR="00C13BF8" w:rsidRPr="00173D1C" w:rsidRDefault="00C13BF8" w:rsidP="00B66612">
            <w:pPr>
              <w:jc w:val="center"/>
              <w:rPr>
                <w:sz w:val="28"/>
                <w:szCs w:val="28"/>
              </w:rPr>
            </w:pPr>
            <w:r w:rsidRPr="00173D1C">
              <w:rPr>
                <w:sz w:val="28"/>
                <w:szCs w:val="28"/>
              </w:rPr>
              <w:t>Lecture</w:t>
            </w:r>
          </w:p>
        </w:tc>
        <w:tc>
          <w:tcPr>
            <w:tcW w:w="2018" w:type="dxa"/>
            <w:tcBorders>
              <w:bottom w:val="single" w:sz="8" w:space="0" w:color="4F81BD"/>
            </w:tcBorders>
            <w:shd w:val="clear" w:color="auto" w:fill="B8CCE4"/>
            <w:vAlign w:val="center"/>
          </w:tcPr>
          <w:p w14:paraId="41D9E24B" w14:textId="77777777" w:rsidR="00C13BF8" w:rsidRPr="00173D1C" w:rsidRDefault="00C13BF8" w:rsidP="00B66612">
            <w:pPr>
              <w:jc w:val="center"/>
              <w:rPr>
                <w:sz w:val="28"/>
                <w:szCs w:val="28"/>
              </w:rPr>
            </w:pPr>
            <w:r w:rsidRPr="00173D1C">
              <w:rPr>
                <w:sz w:val="28"/>
                <w:szCs w:val="28"/>
              </w:rPr>
              <w:t>Written exam</w:t>
            </w:r>
          </w:p>
        </w:tc>
      </w:tr>
      <w:tr w:rsidR="00C13BF8" w:rsidRPr="00173D1C" w14:paraId="0A293BC0" w14:textId="77777777" w:rsidTr="00B66612">
        <w:trPr>
          <w:trHeight w:val="397"/>
        </w:trPr>
        <w:tc>
          <w:tcPr>
            <w:tcW w:w="916" w:type="dxa"/>
            <w:shd w:val="clear" w:color="auto" w:fill="DBE5F1"/>
            <w:vAlign w:val="center"/>
          </w:tcPr>
          <w:p w14:paraId="32C27AB4" w14:textId="77777777" w:rsidR="00C13BF8" w:rsidRPr="00173D1C" w:rsidRDefault="00C13BF8" w:rsidP="00B66612">
            <w:pPr>
              <w:jc w:val="center"/>
              <w:rPr>
                <w:sz w:val="28"/>
                <w:szCs w:val="28"/>
              </w:rPr>
            </w:pPr>
            <w:r w:rsidRPr="00173D1C">
              <w:rPr>
                <w:sz w:val="28"/>
                <w:szCs w:val="28"/>
              </w:rPr>
              <w:t>12</w:t>
            </w:r>
          </w:p>
        </w:tc>
        <w:tc>
          <w:tcPr>
            <w:tcW w:w="928" w:type="dxa"/>
            <w:shd w:val="clear" w:color="auto" w:fill="D9E2F3" w:themeFill="accent1" w:themeFillTint="33"/>
            <w:vAlign w:val="center"/>
          </w:tcPr>
          <w:p w14:paraId="69EA0AB4" w14:textId="77777777" w:rsidR="00C13BF8" w:rsidRPr="00173D1C" w:rsidRDefault="00C13BF8" w:rsidP="00B66612">
            <w:pPr>
              <w:jc w:val="center"/>
              <w:rPr>
                <w:sz w:val="28"/>
                <w:szCs w:val="28"/>
              </w:rPr>
            </w:pPr>
            <w:r w:rsidRPr="00173D1C">
              <w:rPr>
                <w:sz w:val="28"/>
                <w:szCs w:val="28"/>
              </w:rPr>
              <w:t>4</w:t>
            </w:r>
          </w:p>
        </w:tc>
        <w:tc>
          <w:tcPr>
            <w:tcW w:w="1740" w:type="dxa"/>
            <w:shd w:val="clear" w:color="auto" w:fill="B4C6E7" w:themeFill="accent1" w:themeFillTint="66"/>
            <w:vAlign w:val="center"/>
          </w:tcPr>
          <w:p w14:paraId="52A987E3" w14:textId="77777777" w:rsidR="00C13BF8" w:rsidRPr="00173D1C" w:rsidRDefault="00C13BF8" w:rsidP="00B66612">
            <w:pPr>
              <w:shd w:val="clear" w:color="auto" w:fill="FFFFFF"/>
              <w:autoSpaceDE w:val="0"/>
              <w:autoSpaceDN w:val="0"/>
              <w:adjustRightInd w:val="0"/>
              <w:jc w:val="center"/>
              <w:rPr>
                <w:sz w:val="28"/>
                <w:szCs w:val="28"/>
              </w:rPr>
            </w:pPr>
            <w:r w:rsidRPr="00173D1C">
              <w:rPr>
                <w:sz w:val="28"/>
                <w:szCs w:val="28"/>
              </w:rPr>
              <w:t>Applications</w:t>
            </w:r>
          </w:p>
        </w:tc>
        <w:tc>
          <w:tcPr>
            <w:tcW w:w="2109" w:type="dxa"/>
            <w:shd w:val="clear" w:color="auto" w:fill="D9E2F3" w:themeFill="accent1" w:themeFillTint="33"/>
            <w:vAlign w:val="center"/>
          </w:tcPr>
          <w:p w14:paraId="4CCEE9E7" w14:textId="77777777" w:rsidR="00C13BF8" w:rsidRPr="00173D1C" w:rsidRDefault="00C13BF8" w:rsidP="00B66612">
            <w:pPr>
              <w:rPr>
                <w:sz w:val="28"/>
                <w:szCs w:val="28"/>
              </w:rPr>
            </w:pPr>
            <w:r w:rsidRPr="00173D1C">
              <w:rPr>
                <w:sz w:val="28"/>
                <w:szCs w:val="28"/>
              </w:rPr>
              <w:t>Area, volume, centroid and moment of inertia</w:t>
            </w:r>
          </w:p>
        </w:tc>
        <w:tc>
          <w:tcPr>
            <w:tcW w:w="1921" w:type="dxa"/>
            <w:shd w:val="clear" w:color="auto" w:fill="B4C6E7" w:themeFill="accent1" w:themeFillTint="66"/>
            <w:vAlign w:val="center"/>
          </w:tcPr>
          <w:p w14:paraId="38F025F9" w14:textId="77777777" w:rsidR="00C13BF8" w:rsidRPr="00173D1C" w:rsidRDefault="00C13BF8" w:rsidP="00B66612">
            <w:pPr>
              <w:jc w:val="center"/>
              <w:rPr>
                <w:sz w:val="28"/>
                <w:szCs w:val="28"/>
              </w:rPr>
            </w:pPr>
            <w:r w:rsidRPr="00173D1C">
              <w:rPr>
                <w:sz w:val="28"/>
                <w:szCs w:val="28"/>
              </w:rPr>
              <w:t>Lecture</w:t>
            </w:r>
          </w:p>
        </w:tc>
        <w:tc>
          <w:tcPr>
            <w:tcW w:w="2018" w:type="dxa"/>
            <w:shd w:val="clear" w:color="auto" w:fill="D9E2F3" w:themeFill="accent1" w:themeFillTint="33"/>
            <w:vAlign w:val="center"/>
          </w:tcPr>
          <w:p w14:paraId="6FEDA03D" w14:textId="77777777" w:rsidR="00C13BF8" w:rsidRPr="00173D1C" w:rsidRDefault="00C13BF8" w:rsidP="00B66612">
            <w:pPr>
              <w:jc w:val="center"/>
              <w:rPr>
                <w:sz w:val="28"/>
                <w:szCs w:val="28"/>
              </w:rPr>
            </w:pPr>
            <w:r w:rsidRPr="00173D1C">
              <w:rPr>
                <w:sz w:val="28"/>
                <w:szCs w:val="28"/>
              </w:rPr>
              <w:t>Written exam</w:t>
            </w:r>
          </w:p>
        </w:tc>
      </w:tr>
      <w:tr w:rsidR="00C13BF8" w:rsidRPr="00173D1C" w14:paraId="30B23058" w14:textId="77777777" w:rsidTr="00B66612">
        <w:trPr>
          <w:trHeight w:val="397"/>
        </w:trPr>
        <w:tc>
          <w:tcPr>
            <w:tcW w:w="916" w:type="dxa"/>
            <w:shd w:val="clear" w:color="auto" w:fill="DBE5F1"/>
            <w:vAlign w:val="center"/>
          </w:tcPr>
          <w:p w14:paraId="6AE5E454" w14:textId="77777777" w:rsidR="00C13BF8" w:rsidRPr="00173D1C" w:rsidRDefault="00C13BF8" w:rsidP="00B66612">
            <w:pPr>
              <w:jc w:val="center"/>
              <w:rPr>
                <w:sz w:val="28"/>
                <w:szCs w:val="28"/>
              </w:rPr>
            </w:pPr>
            <w:r w:rsidRPr="00173D1C">
              <w:rPr>
                <w:sz w:val="28"/>
                <w:szCs w:val="28"/>
              </w:rPr>
              <w:t>13</w:t>
            </w:r>
          </w:p>
        </w:tc>
        <w:tc>
          <w:tcPr>
            <w:tcW w:w="928" w:type="dxa"/>
            <w:tcBorders>
              <w:bottom w:val="single" w:sz="8" w:space="0" w:color="4F81BD"/>
            </w:tcBorders>
            <w:shd w:val="clear" w:color="auto" w:fill="B8CCE4"/>
            <w:vAlign w:val="center"/>
          </w:tcPr>
          <w:p w14:paraId="10755178" w14:textId="77777777" w:rsidR="00C13BF8" w:rsidRPr="00173D1C" w:rsidRDefault="00C13BF8" w:rsidP="00B66612">
            <w:pPr>
              <w:jc w:val="center"/>
              <w:rPr>
                <w:sz w:val="28"/>
                <w:szCs w:val="28"/>
              </w:rPr>
            </w:pPr>
            <w:r w:rsidRPr="00173D1C">
              <w:rPr>
                <w:sz w:val="28"/>
                <w:szCs w:val="28"/>
              </w:rPr>
              <w:t>4</w:t>
            </w:r>
          </w:p>
        </w:tc>
        <w:tc>
          <w:tcPr>
            <w:tcW w:w="1740" w:type="dxa"/>
            <w:tcBorders>
              <w:bottom w:val="single" w:sz="8" w:space="0" w:color="4F81BD"/>
            </w:tcBorders>
            <w:shd w:val="clear" w:color="auto" w:fill="DBE5F1"/>
            <w:vAlign w:val="center"/>
          </w:tcPr>
          <w:p w14:paraId="7FC3323F" w14:textId="77777777" w:rsidR="00C13BF8" w:rsidRPr="00173D1C" w:rsidRDefault="00C13BF8" w:rsidP="00B66612">
            <w:pPr>
              <w:shd w:val="clear" w:color="auto" w:fill="FFFFFF"/>
              <w:autoSpaceDE w:val="0"/>
              <w:autoSpaceDN w:val="0"/>
              <w:adjustRightInd w:val="0"/>
              <w:jc w:val="center"/>
              <w:rPr>
                <w:sz w:val="28"/>
                <w:szCs w:val="28"/>
              </w:rPr>
            </w:pPr>
            <w:r w:rsidRPr="00173D1C">
              <w:rPr>
                <w:sz w:val="28"/>
                <w:szCs w:val="28"/>
              </w:rPr>
              <w:t>Triple Integrals in Cylindrical and Spherical Coordinates</w:t>
            </w:r>
          </w:p>
        </w:tc>
        <w:tc>
          <w:tcPr>
            <w:tcW w:w="2109" w:type="dxa"/>
            <w:tcBorders>
              <w:bottom w:val="single" w:sz="8" w:space="0" w:color="4F81BD"/>
            </w:tcBorders>
            <w:shd w:val="clear" w:color="auto" w:fill="B8CCE4"/>
            <w:vAlign w:val="center"/>
          </w:tcPr>
          <w:p w14:paraId="7E6B89ED" w14:textId="77777777" w:rsidR="00C13BF8" w:rsidRPr="00173D1C" w:rsidRDefault="00C13BF8" w:rsidP="00B66612">
            <w:pPr>
              <w:rPr>
                <w:sz w:val="28"/>
                <w:szCs w:val="28"/>
              </w:rPr>
            </w:pPr>
            <w:r w:rsidRPr="00173D1C">
              <w:rPr>
                <w:sz w:val="28"/>
                <w:szCs w:val="28"/>
              </w:rPr>
              <w:t>Triple Integrals in Cylindrical and Spherical Coordinates</w:t>
            </w:r>
          </w:p>
        </w:tc>
        <w:tc>
          <w:tcPr>
            <w:tcW w:w="1921" w:type="dxa"/>
            <w:tcBorders>
              <w:bottom w:val="single" w:sz="8" w:space="0" w:color="4F81BD"/>
            </w:tcBorders>
            <w:shd w:val="clear" w:color="auto" w:fill="DBE5F1"/>
            <w:vAlign w:val="center"/>
          </w:tcPr>
          <w:p w14:paraId="7E9750CA" w14:textId="77777777" w:rsidR="00C13BF8" w:rsidRPr="00173D1C" w:rsidRDefault="00C13BF8" w:rsidP="00B66612">
            <w:pPr>
              <w:jc w:val="center"/>
              <w:rPr>
                <w:sz w:val="28"/>
                <w:szCs w:val="28"/>
              </w:rPr>
            </w:pPr>
            <w:r w:rsidRPr="00173D1C">
              <w:rPr>
                <w:sz w:val="28"/>
                <w:szCs w:val="28"/>
              </w:rPr>
              <w:t>Lecture</w:t>
            </w:r>
          </w:p>
        </w:tc>
        <w:tc>
          <w:tcPr>
            <w:tcW w:w="2018" w:type="dxa"/>
            <w:tcBorders>
              <w:bottom w:val="single" w:sz="8" w:space="0" w:color="4F81BD"/>
            </w:tcBorders>
            <w:shd w:val="clear" w:color="auto" w:fill="B8CCE4"/>
            <w:vAlign w:val="center"/>
          </w:tcPr>
          <w:p w14:paraId="0E0353CA" w14:textId="77777777" w:rsidR="00C13BF8" w:rsidRPr="00173D1C" w:rsidRDefault="00C13BF8" w:rsidP="00B66612">
            <w:pPr>
              <w:jc w:val="center"/>
              <w:rPr>
                <w:sz w:val="28"/>
                <w:szCs w:val="28"/>
              </w:rPr>
            </w:pPr>
            <w:r w:rsidRPr="00173D1C">
              <w:rPr>
                <w:sz w:val="28"/>
                <w:szCs w:val="28"/>
              </w:rPr>
              <w:t>Written exam</w:t>
            </w:r>
          </w:p>
        </w:tc>
      </w:tr>
      <w:tr w:rsidR="00C13BF8" w:rsidRPr="00173D1C" w14:paraId="7BDA499B" w14:textId="77777777" w:rsidTr="00B66612">
        <w:trPr>
          <w:trHeight w:val="397"/>
        </w:trPr>
        <w:tc>
          <w:tcPr>
            <w:tcW w:w="916" w:type="dxa"/>
            <w:shd w:val="clear" w:color="auto" w:fill="DBE5F1"/>
            <w:vAlign w:val="center"/>
          </w:tcPr>
          <w:p w14:paraId="3EF57024" w14:textId="77777777" w:rsidR="00C13BF8" w:rsidRPr="00173D1C" w:rsidRDefault="00C13BF8" w:rsidP="00B66612">
            <w:pPr>
              <w:jc w:val="center"/>
              <w:rPr>
                <w:sz w:val="28"/>
                <w:szCs w:val="28"/>
              </w:rPr>
            </w:pPr>
            <w:r w:rsidRPr="00173D1C">
              <w:rPr>
                <w:sz w:val="28"/>
                <w:szCs w:val="28"/>
              </w:rPr>
              <w:t>14</w:t>
            </w:r>
          </w:p>
        </w:tc>
        <w:tc>
          <w:tcPr>
            <w:tcW w:w="928" w:type="dxa"/>
            <w:shd w:val="clear" w:color="auto" w:fill="D9E2F3" w:themeFill="accent1" w:themeFillTint="33"/>
            <w:vAlign w:val="center"/>
          </w:tcPr>
          <w:p w14:paraId="68DBFC8D" w14:textId="77777777" w:rsidR="00C13BF8" w:rsidRPr="00173D1C" w:rsidRDefault="00C13BF8" w:rsidP="00B66612">
            <w:pPr>
              <w:jc w:val="center"/>
              <w:rPr>
                <w:sz w:val="28"/>
                <w:szCs w:val="28"/>
              </w:rPr>
            </w:pPr>
            <w:r w:rsidRPr="00173D1C">
              <w:rPr>
                <w:sz w:val="28"/>
                <w:szCs w:val="28"/>
              </w:rPr>
              <w:t>4</w:t>
            </w:r>
          </w:p>
        </w:tc>
        <w:tc>
          <w:tcPr>
            <w:tcW w:w="1740" w:type="dxa"/>
            <w:shd w:val="clear" w:color="auto" w:fill="B4C6E7" w:themeFill="accent1" w:themeFillTint="66"/>
            <w:vAlign w:val="center"/>
          </w:tcPr>
          <w:p w14:paraId="5A74A781" w14:textId="77777777" w:rsidR="00C13BF8" w:rsidRPr="00173D1C" w:rsidRDefault="00C13BF8" w:rsidP="00B66612">
            <w:pPr>
              <w:shd w:val="clear" w:color="auto" w:fill="FFFFFF"/>
              <w:autoSpaceDE w:val="0"/>
              <w:autoSpaceDN w:val="0"/>
              <w:adjustRightInd w:val="0"/>
              <w:jc w:val="center"/>
              <w:rPr>
                <w:rFonts w:ascii="Cambria" w:eastAsia="Calibri" w:hAnsi="Cambria"/>
                <w:lang w:bidi="ar-IQ"/>
              </w:rPr>
            </w:pPr>
            <w:r w:rsidRPr="00173D1C">
              <w:rPr>
                <w:rFonts w:ascii="Cambria" w:eastAsia="Calibri" w:hAnsi="Cambria"/>
                <w:lang w:bidi="ar-IQ"/>
              </w:rPr>
              <w:t>Complex Numbers</w:t>
            </w:r>
          </w:p>
        </w:tc>
        <w:tc>
          <w:tcPr>
            <w:tcW w:w="2109" w:type="dxa"/>
            <w:shd w:val="clear" w:color="auto" w:fill="D9E2F3" w:themeFill="accent1" w:themeFillTint="33"/>
            <w:vAlign w:val="center"/>
          </w:tcPr>
          <w:p w14:paraId="484AEA7C" w14:textId="77777777" w:rsidR="00C13BF8" w:rsidRPr="00173D1C" w:rsidRDefault="00C13BF8" w:rsidP="00B66612">
            <w:pPr>
              <w:rPr>
                <w:sz w:val="28"/>
                <w:szCs w:val="28"/>
              </w:rPr>
            </w:pPr>
            <w:r w:rsidRPr="00173D1C">
              <w:rPr>
                <w:sz w:val="28"/>
                <w:szCs w:val="28"/>
              </w:rPr>
              <w:t>Complex Numbers, Argand Diagrams, Euler’s Formula</w:t>
            </w:r>
          </w:p>
        </w:tc>
        <w:tc>
          <w:tcPr>
            <w:tcW w:w="1921" w:type="dxa"/>
            <w:shd w:val="clear" w:color="auto" w:fill="B4C6E7" w:themeFill="accent1" w:themeFillTint="66"/>
            <w:vAlign w:val="center"/>
          </w:tcPr>
          <w:p w14:paraId="7D128317" w14:textId="77777777" w:rsidR="00C13BF8" w:rsidRPr="00173D1C" w:rsidRDefault="00C13BF8" w:rsidP="00B66612">
            <w:pPr>
              <w:jc w:val="center"/>
              <w:rPr>
                <w:sz w:val="28"/>
                <w:szCs w:val="28"/>
              </w:rPr>
            </w:pPr>
            <w:r w:rsidRPr="00173D1C">
              <w:rPr>
                <w:sz w:val="28"/>
                <w:szCs w:val="28"/>
              </w:rPr>
              <w:t>Lecture</w:t>
            </w:r>
          </w:p>
        </w:tc>
        <w:tc>
          <w:tcPr>
            <w:tcW w:w="2018" w:type="dxa"/>
            <w:shd w:val="clear" w:color="auto" w:fill="D9E2F3" w:themeFill="accent1" w:themeFillTint="33"/>
            <w:vAlign w:val="center"/>
          </w:tcPr>
          <w:p w14:paraId="4A3C06B6" w14:textId="77777777" w:rsidR="00C13BF8" w:rsidRPr="00173D1C" w:rsidRDefault="00C13BF8" w:rsidP="00B66612">
            <w:pPr>
              <w:jc w:val="center"/>
              <w:rPr>
                <w:sz w:val="28"/>
                <w:szCs w:val="28"/>
              </w:rPr>
            </w:pPr>
            <w:r w:rsidRPr="00173D1C">
              <w:rPr>
                <w:sz w:val="28"/>
                <w:szCs w:val="28"/>
              </w:rPr>
              <w:t>Written exam</w:t>
            </w:r>
          </w:p>
        </w:tc>
      </w:tr>
      <w:tr w:rsidR="00C13BF8" w:rsidRPr="00173D1C" w14:paraId="101626E6" w14:textId="77777777" w:rsidTr="00B66612">
        <w:trPr>
          <w:trHeight w:val="397"/>
        </w:trPr>
        <w:tc>
          <w:tcPr>
            <w:tcW w:w="916" w:type="dxa"/>
            <w:shd w:val="clear" w:color="auto" w:fill="DBE5F1"/>
            <w:vAlign w:val="center"/>
          </w:tcPr>
          <w:p w14:paraId="0046C92E" w14:textId="77777777" w:rsidR="00C13BF8" w:rsidRPr="00173D1C" w:rsidRDefault="00C13BF8" w:rsidP="00B66612">
            <w:pPr>
              <w:rPr>
                <w:sz w:val="28"/>
                <w:szCs w:val="28"/>
              </w:rPr>
            </w:pPr>
            <w:r w:rsidRPr="00173D1C">
              <w:rPr>
                <w:sz w:val="28"/>
                <w:szCs w:val="28"/>
              </w:rPr>
              <w:t xml:space="preserve">   15</w:t>
            </w:r>
          </w:p>
        </w:tc>
        <w:tc>
          <w:tcPr>
            <w:tcW w:w="928" w:type="dxa"/>
            <w:shd w:val="clear" w:color="auto" w:fill="B8CCE4"/>
            <w:vAlign w:val="center"/>
          </w:tcPr>
          <w:p w14:paraId="36A0A594" w14:textId="77777777" w:rsidR="00C13BF8" w:rsidRPr="00173D1C" w:rsidRDefault="00C13BF8" w:rsidP="00B66612">
            <w:pPr>
              <w:jc w:val="center"/>
              <w:rPr>
                <w:sz w:val="28"/>
                <w:szCs w:val="28"/>
              </w:rPr>
            </w:pPr>
            <w:r w:rsidRPr="00173D1C">
              <w:rPr>
                <w:sz w:val="28"/>
                <w:szCs w:val="28"/>
              </w:rPr>
              <w:t>4</w:t>
            </w:r>
          </w:p>
        </w:tc>
        <w:tc>
          <w:tcPr>
            <w:tcW w:w="1740" w:type="dxa"/>
            <w:shd w:val="clear" w:color="auto" w:fill="DBE5F1"/>
            <w:vAlign w:val="center"/>
          </w:tcPr>
          <w:p w14:paraId="4BFCFDA0" w14:textId="77777777" w:rsidR="00C13BF8" w:rsidRPr="00173D1C" w:rsidRDefault="00C13BF8" w:rsidP="00B66612">
            <w:pPr>
              <w:jc w:val="center"/>
              <w:rPr>
                <w:sz w:val="28"/>
                <w:szCs w:val="28"/>
              </w:rPr>
            </w:pPr>
            <w:r w:rsidRPr="00173D1C">
              <w:rPr>
                <w:sz w:val="28"/>
                <w:szCs w:val="28"/>
              </w:rPr>
              <w:t>Operations on complex number</w:t>
            </w:r>
          </w:p>
        </w:tc>
        <w:tc>
          <w:tcPr>
            <w:tcW w:w="2109" w:type="dxa"/>
            <w:shd w:val="clear" w:color="auto" w:fill="B8CCE4"/>
            <w:vAlign w:val="center"/>
          </w:tcPr>
          <w:p w14:paraId="439AC9B4" w14:textId="77777777" w:rsidR="00C13BF8" w:rsidRPr="00173D1C" w:rsidRDefault="00C13BF8" w:rsidP="00B66612">
            <w:pPr>
              <w:rPr>
                <w:sz w:val="28"/>
                <w:szCs w:val="28"/>
              </w:rPr>
            </w:pPr>
            <w:r w:rsidRPr="00173D1C">
              <w:rPr>
                <w:sz w:val="28"/>
                <w:szCs w:val="28"/>
              </w:rPr>
              <w:t xml:space="preserve">Addition, subtraction, multiplication and division  </w:t>
            </w:r>
          </w:p>
        </w:tc>
        <w:tc>
          <w:tcPr>
            <w:tcW w:w="1921" w:type="dxa"/>
            <w:shd w:val="clear" w:color="auto" w:fill="DBE5F1"/>
            <w:vAlign w:val="center"/>
          </w:tcPr>
          <w:p w14:paraId="2438CB6B" w14:textId="77777777" w:rsidR="00C13BF8" w:rsidRPr="00173D1C" w:rsidRDefault="00C13BF8" w:rsidP="00B66612">
            <w:pPr>
              <w:jc w:val="center"/>
              <w:rPr>
                <w:sz w:val="28"/>
                <w:szCs w:val="28"/>
              </w:rPr>
            </w:pPr>
            <w:r w:rsidRPr="00173D1C">
              <w:rPr>
                <w:sz w:val="28"/>
                <w:szCs w:val="28"/>
              </w:rPr>
              <w:t>Lecture</w:t>
            </w:r>
          </w:p>
        </w:tc>
        <w:tc>
          <w:tcPr>
            <w:tcW w:w="2018" w:type="dxa"/>
            <w:shd w:val="clear" w:color="auto" w:fill="B8CCE4"/>
            <w:vAlign w:val="center"/>
          </w:tcPr>
          <w:p w14:paraId="31E09739" w14:textId="77777777" w:rsidR="00C13BF8" w:rsidRPr="00173D1C" w:rsidRDefault="00C13BF8" w:rsidP="00B66612">
            <w:pPr>
              <w:jc w:val="center"/>
              <w:rPr>
                <w:sz w:val="28"/>
                <w:szCs w:val="28"/>
              </w:rPr>
            </w:pPr>
            <w:r w:rsidRPr="00173D1C">
              <w:rPr>
                <w:sz w:val="28"/>
                <w:szCs w:val="28"/>
              </w:rPr>
              <w:t>Written exam</w:t>
            </w:r>
          </w:p>
        </w:tc>
      </w:tr>
    </w:tbl>
    <w:p w14:paraId="3CDEFA14" w14:textId="77777777" w:rsidR="00C13BF8" w:rsidRPr="00173D1C" w:rsidRDefault="00C13BF8" w:rsidP="00C13BF8">
      <w:pPr>
        <w:spacing w:line="200" w:lineRule="exact"/>
      </w:pPr>
    </w:p>
    <w:p w14:paraId="512CB7C4" w14:textId="77777777" w:rsidR="00C13BF8" w:rsidRPr="00173D1C"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3959"/>
        <w:gridCol w:w="5673"/>
      </w:tblGrid>
      <w:tr w:rsidR="00C13BF8" w:rsidRPr="00173D1C" w14:paraId="08DABB99" w14:textId="77777777" w:rsidTr="00B66612">
        <w:trPr>
          <w:trHeight w:val="510"/>
          <w:jc w:val="center"/>
        </w:trPr>
        <w:tc>
          <w:tcPr>
            <w:tcW w:w="9632" w:type="dxa"/>
            <w:gridSpan w:val="2"/>
            <w:shd w:val="clear" w:color="auto" w:fill="B8CCE4"/>
            <w:vAlign w:val="center"/>
          </w:tcPr>
          <w:p w14:paraId="3B92C6A0" w14:textId="77777777" w:rsidR="00C13BF8" w:rsidRPr="00173D1C" w:rsidRDefault="00C13BF8" w:rsidP="00B66612">
            <w:pPr>
              <w:rPr>
                <w:sz w:val="28"/>
                <w:szCs w:val="28"/>
              </w:rPr>
            </w:pPr>
            <w:r w:rsidRPr="00173D1C">
              <w:rPr>
                <w:sz w:val="28"/>
                <w:szCs w:val="28"/>
              </w:rPr>
              <w:lastRenderedPageBreak/>
              <w:t>11. Infrastructure</w:t>
            </w:r>
          </w:p>
        </w:tc>
      </w:tr>
      <w:tr w:rsidR="00C13BF8" w:rsidRPr="00173D1C" w14:paraId="3408E534" w14:textId="77777777" w:rsidTr="00B66612">
        <w:trPr>
          <w:trHeight w:val="567"/>
          <w:jc w:val="center"/>
        </w:trPr>
        <w:tc>
          <w:tcPr>
            <w:tcW w:w="3959" w:type="dxa"/>
            <w:shd w:val="clear" w:color="auto" w:fill="DBE5F1"/>
            <w:vAlign w:val="center"/>
          </w:tcPr>
          <w:p w14:paraId="4A5B9D65" w14:textId="77777777" w:rsidR="00C13BF8" w:rsidRPr="00173D1C" w:rsidRDefault="00C13BF8" w:rsidP="00B66612">
            <w:pPr>
              <w:rPr>
                <w:sz w:val="28"/>
                <w:szCs w:val="28"/>
              </w:rPr>
            </w:pPr>
            <w:r w:rsidRPr="00173D1C">
              <w:rPr>
                <w:sz w:val="28"/>
                <w:szCs w:val="28"/>
              </w:rPr>
              <w:t>1- Required reading:</w:t>
            </w:r>
          </w:p>
          <w:p w14:paraId="37B20A1A" w14:textId="77777777" w:rsidR="00C13BF8" w:rsidRPr="00173D1C" w:rsidRDefault="00C13BF8" w:rsidP="00B66612">
            <w:pPr>
              <w:rPr>
                <w:sz w:val="28"/>
                <w:szCs w:val="28"/>
              </w:rPr>
            </w:pPr>
            <w:r w:rsidRPr="00173D1C">
              <w:rPr>
                <w:sz w:val="28"/>
                <w:szCs w:val="28"/>
              </w:rPr>
              <w:t>· Books</w:t>
            </w:r>
          </w:p>
          <w:p w14:paraId="443A5C30" w14:textId="77777777" w:rsidR="00C13BF8" w:rsidRPr="00173D1C" w:rsidRDefault="00C13BF8" w:rsidP="00B66612">
            <w:pPr>
              <w:rPr>
                <w:sz w:val="28"/>
                <w:szCs w:val="28"/>
              </w:rPr>
            </w:pPr>
            <w:r w:rsidRPr="00173D1C">
              <w:rPr>
                <w:sz w:val="28"/>
                <w:szCs w:val="28"/>
              </w:rPr>
              <w:t>· COURSE MATERIALS</w:t>
            </w:r>
          </w:p>
          <w:p w14:paraId="0DEF87FD" w14:textId="77777777" w:rsidR="00C13BF8" w:rsidRPr="00173D1C" w:rsidRDefault="00C13BF8" w:rsidP="00B66612">
            <w:pPr>
              <w:rPr>
                <w:sz w:val="28"/>
                <w:szCs w:val="28"/>
              </w:rPr>
            </w:pPr>
            <w:r w:rsidRPr="00173D1C">
              <w:rPr>
                <w:sz w:val="28"/>
                <w:szCs w:val="28"/>
              </w:rPr>
              <w:t>· OTHER</w:t>
            </w:r>
          </w:p>
        </w:tc>
        <w:tc>
          <w:tcPr>
            <w:tcW w:w="5673" w:type="dxa"/>
            <w:shd w:val="clear" w:color="auto" w:fill="B8CCE4"/>
            <w:vAlign w:val="center"/>
          </w:tcPr>
          <w:p w14:paraId="3940B3A0" w14:textId="77777777" w:rsidR="00C13BF8" w:rsidRPr="00173D1C" w:rsidRDefault="00C13BF8" w:rsidP="00B66612">
            <w:pPr>
              <w:rPr>
                <w:rFonts w:asciiTheme="minorHAnsi" w:eastAsia="Calibri" w:hAnsiTheme="minorHAnsi" w:cstheme="minorHAnsi"/>
                <w:sz w:val="28"/>
                <w:szCs w:val="28"/>
                <w:lang w:bidi="ar-IQ"/>
              </w:rPr>
            </w:pPr>
            <w:r w:rsidRPr="00173D1C">
              <w:rPr>
                <w:rFonts w:asciiTheme="minorHAnsi" w:eastAsia="Calibri" w:hAnsiTheme="minorHAnsi" w:cstheme="minorHAnsi"/>
                <w:sz w:val="28"/>
                <w:szCs w:val="28"/>
                <w:lang w:bidi="ar-IQ"/>
              </w:rPr>
              <w:t xml:space="preserve">1. Thomas’ Calculus, George B. Thomas, Jr. </w:t>
            </w:r>
          </w:p>
          <w:p w14:paraId="0237DC3E" w14:textId="77777777" w:rsidR="00C13BF8" w:rsidRPr="00173D1C" w:rsidRDefault="00C13BF8" w:rsidP="00B66612">
            <w:pPr>
              <w:rPr>
                <w:sz w:val="28"/>
                <w:szCs w:val="28"/>
              </w:rPr>
            </w:pPr>
          </w:p>
        </w:tc>
      </w:tr>
      <w:tr w:rsidR="00C13BF8" w:rsidRPr="00173D1C" w14:paraId="5F8838EB" w14:textId="77777777" w:rsidTr="00B66612">
        <w:trPr>
          <w:trHeight w:val="567"/>
          <w:jc w:val="center"/>
        </w:trPr>
        <w:tc>
          <w:tcPr>
            <w:tcW w:w="3959" w:type="dxa"/>
            <w:shd w:val="clear" w:color="auto" w:fill="B8CCE4"/>
            <w:vAlign w:val="center"/>
          </w:tcPr>
          <w:p w14:paraId="544DDBF3" w14:textId="77777777" w:rsidR="00C13BF8" w:rsidRPr="00173D1C" w:rsidRDefault="00C13BF8" w:rsidP="00B66612">
            <w:pPr>
              <w:rPr>
                <w:sz w:val="28"/>
                <w:szCs w:val="28"/>
              </w:rPr>
            </w:pPr>
            <w:r w:rsidRPr="00173D1C">
              <w:rPr>
                <w:sz w:val="28"/>
                <w:szCs w:val="28"/>
              </w:rPr>
              <w:t>2.</w:t>
            </w:r>
            <w:r w:rsidRPr="00173D1C">
              <w:t xml:space="preserve"> </w:t>
            </w:r>
            <w:r w:rsidRPr="00173D1C">
              <w:rPr>
                <w:sz w:val="28"/>
                <w:szCs w:val="28"/>
              </w:rPr>
              <w:t xml:space="preserve">Key references (sources)  </w:t>
            </w:r>
          </w:p>
        </w:tc>
        <w:tc>
          <w:tcPr>
            <w:tcW w:w="5673" w:type="dxa"/>
            <w:shd w:val="clear" w:color="auto" w:fill="DBE5F1"/>
            <w:vAlign w:val="center"/>
          </w:tcPr>
          <w:p w14:paraId="49FBE4E0" w14:textId="77777777" w:rsidR="00C13BF8" w:rsidRPr="00173D1C" w:rsidRDefault="00C13BF8" w:rsidP="00B66612">
            <w:pPr>
              <w:rPr>
                <w:rFonts w:ascii="Cambria" w:eastAsia="Calibri" w:hAnsi="Cambria"/>
                <w:sz w:val="28"/>
                <w:szCs w:val="28"/>
                <w:lang w:bidi="ar-IQ"/>
              </w:rPr>
            </w:pPr>
          </w:p>
        </w:tc>
      </w:tr>
      <w:tr w:rsidR="00C13BF8" w:rsidRPr="00173D1C" w14:paraId="3E841EA4" w14:textId="77777777" w:rsidTr="00B66612">
        <w:trPr>
          <w:trHeight w:val="567"/>
          <w:jc w:val="center"/>
        </w:trPr>
        <w:tc>
          <w:tcPr>
            <w:tcW w:w="3959" w:type="dxa"/>
            <w:shd w:val="clear" w:color="auto" w:fill="DBE5F1"/>
            <w:vAlign w:val="center"/>
          </w:tcPr>
          <w:p w14:paraId="07FC7D85" w14:textId="77777777" w:rsidR="00C13BF8" w:rsidRPr="00173D1C" w:rsidRDefault="00C13BF8" w:rsidP="00B66612">
            <w:pPr>
              <w:rPr>
                <w:sz w:val="28"/>
                <w:szCs w:val="28"/>
              </w:rPr>
            </w:pPr>
            <w:r w:rsidRPr="00173D1C">
              <w:rPr>
                <w:sz w:val="28"/>
                <w:szCs w:val="28"/>
              </w:rPr>
              <w:t>A-</w:t>
            </w:r>
            <w:r w:rsidRPr="00173D1C">
              <w:t xml:space="preserve"> </w:t>
            </w:r>
            <w:r w:rsidRPr="00173D1C">
              <w:rPr>
                <w:sz w:val="28"/>
                <w:szCs w:val="28"/>
              </w:rPr>
              <w:t xml:space="preserve">Recommended books and references (scientific journals, reports ,....    </w:t>
            </w:r>
          </w:p>
        </w:tc>
        <w:tc>
          <w:tcPr>
            <w:tcW w:w="5673" w:type="dxa"/>
            <w:shd w:val="clear" w:color="auto" w:fill="B8CCE4"/>
            <w:vAlign w:val="center"/>
          </w:tcPr>
          <w:p w14:paraId="7C680B3D" w14:textId="77777777" w:rsidR="00C13BF8" w:rsidRPr="00173D1C" w:rsidRDefault="00C13BF8" w:rsidP="00B66612">
            <w:pPr>
              <w:rPr>
                <w:rFonts w:ascii="Cambria" w:eastAsia="Calibri" w:hAnsi="Cambria"/>
                <w:sz w:val="28"/>
                <w:szCs w:val="28"/>
                <w:lang w:bidi="ar-IQ"/>
              </w:rPr>
            </w:pPr>
          </w:p>
        </w:tc>
      </w:tr>
      <w:tr w:rsidR="00C13BF8" w:rsidRPr="00173D1C" w14:paraId="0500581F" w14:textId="77777777" w:rsidTr="00B66612">
        <w:trPr>
          <w:trHeight w:val="567"/>
          <w:jc w:val="center"/>
        </w:trPr>
        <w:tc>
          <w:tcPr>
            <w:tcW w:w="3959" w:type="dxa"/>
            <w:shd w:val="clear" w:color="auto" w:fill="DBE5F1"/>
            <w:vAlign w:val="center"/>
          </w:tcPr>
          <w:p w14:paraId="6D98609A" w14:textId="77777777" w:rsidR="00C13BF8" w:rsidRPr="00173D1C" w:rsidRDefault="00C13BF8" w:rsidP="00B66612">
            <w:pPr>
              <w:rPr>
                <w:sz w:val="28"/>
                <w:szCs w:val="28"/>
              </w:rPr>
            </w:pPr>
            <w:r w:rsidRPr="00173D1C">
              <w:rPr>
                <w:sz w:val="28"/>
                <w:szCs w:val="28"/>
              </w:rPr>
              <w:t>B- Electronic references, websites</w:t>
            </w:r>
          </w:p>
        </w:tc>
        <w:tc>
          <w:tcPr>
            <w:tcW w:w="5673" w:type="dxa"/>
            <w:shd w:val="clear" w:color="auto" w:fill="B8CCE4"/>
            <w:vAlign w:val="center"/>
          </w:tcPr>
          <w:p w14:paraId="09BEEAC9" w14:textId="77777777" w:rsidR="00C13BF8" w:rsidRPr="00173D1C" w:rsidRDefault="00C13BF8" w:rsidP="00B66612">
            <w:pPr>
              <w:rPr>
                <w:sz w:val="28"/>
                <w:szCs w:val="28"/>
              </w:rPr>
            </w:pPr>
            <w:r w:rsidRPr="00173D1C">
              <w:rPr>
                <w:sz w:val="28"/>
                <w:szCs w:val="28"/>
              </w:rPr>
              <w:t>Reputable websites.</w:t>
            </w:r>
          </w:p>
          <w:p w14:paraId="7C41D7CA" w14:textId="77777777" w:rsidR="00C13BF8" w:rsidRPr="00173D1C" w:rsidRDefault="00C13BF8" w:rsidP="00B66612">
            <w:pPr>
              <w:rPr>
                <w:sz w:val="28"/>
                <w:szCs w:val="28"/>
              </w:rPr>
            </w:pPr>
            <w:r w:rsidRPr="00173D1C">
              <w:rPr>
                <w:sz w:val="28"/>
                <w:szCs w:val="28"/>
              </w:rPr>
              <w:t>Libraries sites in some international universities.</w:t>
            </w:r>
          </w:p>
        </w:tc>
      </w:tr>
    </w:tbl>
    <w:p w14:paraId="79415AED" w14:textId="77777777" w:rsidR="00C13BF8" w:rsidRPr="00173D1C"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173D1C" w14:paraId="4623BB8C" w14:textId="77777777" w:rsidTr="00B66612">
        <w:trPr>
          <w:trHeight w:val="510"/>
          <w:jc w:val="center"/>
        </w:trPr>
        <w:tc>
          <w:tcPr>
            <w:tcW w:w="9632" w:type="dxa"/>
            <w:shd w:val="clear" w:color="auto" w:fill="B8CCE4"/>
            <w:vAlign w:val="center"/>
          </w:tcPr>
          <w:p w14:paraId="5B4A22BE" w14:textId="77777777" w:rsidR="00C13BF8" w:rsidRPr="00173D1C" w:rsidRDefault="00C13BF8" w:rsidP="00B66612">
            <w:pPr>
              <w:rPr>
                <w:sz w:val="28"/>
                <w:szCs w:val="28"/>
              </w:rPr>
            </w:pPr>
            <w:r w:rsidRPr="00173D1C">
              <w:rPr>
                <w:sz w:val="28"/>
                <w:szCs w:val="28"/>
              </w:rPr>
              <w:t>12. Course development plan</w:t>
            </w:r>
          </w:p>
        </w:tc>
      </w:tr>
      <w:tr w:rsidR="00C13BF8" w:rsidRPr="00173D1C" w14:paraId="764281F6" w14:textId="77777777" w:rsidTr="00B66612">
        <w:trPr>
          <w:trHeight w:val="510"/>
          <w:jc w:val="center"/>
        </w:trPr>
        <w:tc>
          <w:tcPr>
            <w:tcW w:w="9632" w:type="dxa"/>
            <w:shd w:val="clear" w:color="auto" w:fill="DBE5F1"/>
            <w:vAlign w:val="center"/>
          </w:tcPr>
          <w:p w14:paraId="63DED29B" w14:textId="77777777" w:rsidR="00C13BF8" w:rsidRPr="00173D1C" w:rsidRDefault="00C13BF8" w:rsidP="00B66612">
            <w:pPr>
              <w:rPr>
                <w:sz w:val="28"/>
                <w:szCs w:val="28"/>
              </w:rPr>
            </w:pPr>
          </w:p>
        </w:tc>
      </w:tr>
    </w:tbl>
    <w:p w14:paraId="7080ABA8" w14:textId="77777777" w:rsidR="00C13BF8" w:rsidRPr="00173D1C" w:rsidRDefault="00C13BF8" w:rsidP="00C13BF8">
      <w:pPr>
        <w:spacing w:line="260" w:lineRule="exact"/>
        <w:ind w:right="1003"/>
        <w:rPr>
          <w:sz w:val="28"/>
          <w:szCs w:val="28"/>
        </w:rPr>
      </w:pPr>
    </w:p>
    <w:p w14:paraId="13463E73" w14:textId="77777777" w:rsidR="00C13BF8" w:rsidRPr="0054129F" w:rsidRDefault="00C13BF8" w:rsidP="00C13BF8">
      <w:pPr>
        <w:spacing w:before="54" w:line="360" w:lineRule="exact"/>
        <w:jc w:val="center"/>
        <w:rPr>
          <w:b/>
          <w:color w:val="000000" w:themeColor="text1"/>
          <w:position w:val="-1"/>
          <w:sz w:val="32"/>
          <w:szCs w:val="32"/>
        </w:rPr>
      </w:pPr>
      <w:r w:rsidRPr="0054129F">
        <w:rPr>
          <w:b/>
          <w:color w:val="000000" w:themeColor="text1"/>
          <w:position w:val="-1"/>
          <w:sz w:val="32"/>
          <w:szCs w:val="32"/>
        </w:rPr>
        <w:t>T</w:t>
      </w:r>
      <w:r w:rsidRPr="0054129F">
        <w:rPr>
          <w:b/>
          <w:color w:val="000000" w:themeColor="text1"/>
          <w:spacing w:val="1"/>
          <w:position w:val="-1"/>
          <w:sz w:val="32"/>
          <w:szCs w:val="32"/>
        </w:rPr>
        <w:t>EM</w:t>
      </w:r>
      <w:r w:rsidRPr="0054129F">
        <w:rPr>
          <w:b/>
          <w:color w:val="000000" w:themeColor="text1"/>
          <w:position w:val="-1"/>
          <w:sz w:val="32"/>
          <w:szCs w:val="32"/>
        </w:rPr>
        <w:t>PLATE</w:t>
      </w:r>
      <w:r w:rsidRPr="0054129F">
        <w:rPr>
          <w:b/>
          <w:color w:val="000000" w:themeColor="text1"/>
          <w:spacing w:val="-18"/>
          <w:position w:val="-1"/>
          <w:sz w:val="32"/>
          <w:szCs w:val="32"/>
        </w:rPr>
        <w:t xml:space="preserve"> </w:t>
      </w:r>
      <w:r w:rsidRPr="0054129F">
        <w:rPr>
          <w:b/>
          <w:color w:val="000000" w:themeColor="text1"/>
          <w:spacing w:val="1"/>
          <w:position w:val="-1"/>
          <w:sz w:val="32"/>
          <w:szCs w:val="32"/>
        </w:rPr>
        <w:t>FO</w:t>
      </w:r>
      <w:r w:rsidRPr="0054129F">
        <w:rPr>
          <w:b/>
          <w:color w:val="000000" w:themeColor="text1"/>
          <w:position w:val="-1"/>
          <w:sz w:val="32"/>
          <w:szCs w:val="32"/>
        </w:rPr>
        <w:t>R</w:t>
      </w:r>
      <w:r w:rsidRPr="0054129F">
        <w:rPr>
          <w:b/>
          <w:color w:val="000000" w:themeColor="text1"/>
          <w:spacing w:val="-7"/>
          <w:position w:val="-1"/>
          <w:sz w:val="32"/>
          <w:szCs w:val="32"/>
        </w:rPr>
        <w:t xml:space="preserve"> </w:t>
      </w:r>
      <w:r w:rsidRPr="0054129F">
        <w:rPr>
          <w:b/>
          <w:color w:val="000000" w:themeColor="text1"/>
          <w:spacing w:val="1"/>
          <w:position w:val="-1"/>
          <w:sz w:val="32"/>
          <w:szCs w:val="32"/>
        </w:rPr>
        <w:t>C</w:t>
      </w:r>
      <w:r w:rsidRPr="0054129F">
        <w:rPr>
          <w:b/>
          <w:color w:val="000000" w:themeColor="text1"/>
          <w:spacing w:val="-1"/>
          <w:position w:val="-1"/>
          <w:sz w:val="32"/>
          <w:szCs w:val="32"/>
        </w:rPr>
        <w:t>O</w:t>
      </w:r>
      <w:r w:rsidRPr="0054129F">
        <w:rPr>
          <w:b/>
          <w:color w:val="000000" w:themeColor="text1"/>
          <w:position w:val="-1"/>
          <w:sz w:val="32"/>
          <w:szCs w:val="32"/>
        </w:rPr>
        <w:t>URSE</w:t>
      </w:r>
      <w:r w:rsidRPr="0054129F">
        <w:rPr>
          <w:b/>
          <w:color w:val="000000" w:themeColor="text1"/>
          <w:spacing w:val="-10"/>
          <w:position w:val="-1"/>
          <w:sz w:val="32"/>
          <w:szCs w:val="32"/>
        </w:rPr>
        <w:t xml:space="preserve"> </w:t>
      </w:r>
      <w:r w:rsidRPr="0054129F">
        <w:rPr>
          <w:b/>
          <w:color w:val="000000" w:themeColor="text1"/>
          <w:position w:val="-1"/>
          <w:sz w:val="32"/>
          <w:szCs w:val="32"/>
        </w:rPr>
        <w:t>S</w:t>
      </w:r>
      <w:r w:rsidRPr="0054129F">
        <w:rPr>
          <w:b/>
          <w:color w:val="000000" w:themeColor="text1"/>
          <w:spacing w:val="-1"/>
          <w:position w:val="-1"/>
          <w:sz w:val="32"/>
          <w:szCs w:val="32"/>
        </w:rPr>
        <w:t>P</w:t>
      </w:r>
      <w:r w:rsidRPr="0054129F">
        <w:rPr>
          <w:b/>
          <w:color w:val="000000" w:themeColor="text1"/>
          <w:spacing w:val="3"/>
          <w:position w:val="-1"/>
          <w:sz w:val="32"/>
          <w:szCs w:val="32"/>
        </w:rPr>
        <w:t>E</w:t>
      </w:r>
      <w:r w:rsidRPr="0054129F">
        <w:rPr>
          <w:b/>
          <w:color w:val="000000" w:themeColor="text1"/>
          <w:position w:val="-1"/>
          <w:sz w:val="32"/>
          <w:szCs w:val="32"/>
        </w:rPr>
        <w:t>CIFICA</w:t>
      </w:r>
      <w:r w:rsidRPr="0054129F">
        <w:rPr>
          <w:b/>
          <w:color w:val="000000" w:themeColor="text1"/>
          <w:spacing w:val="1"/>
          <w:position w:val="-1"/>
          <w:sz w:val="32"/>
          <w:szCs w:val="32"/>
        </w:rPr>
        <w:t>T</w:t>
      </w:r>
      <w:r w:rsidRPr="0054129F">
        <w:rPr>
          <w:b/>
          <w:color w:val="000000" w:themeColor="text1"/>
          <w:spacing w:val="3"/>
          <w:position w:val="-1"/>
          <w:sz w:val="32"/>
          <w:szCs w:val="32"/>
        </w:rPr>
        <w:t>I</w:t>
      </w:r>
      <w:r w:rsidRPr="0054129F">
        <w:rPr>
          <w:b/>
          <w:color w:val="000000" w:themeColor="text1"/>
          <w:spacing w:val="-1"/>
          <w:position w:val="-1"/>
          <w:sz w:val="32"/>
          <w:szCs w:val="32"/>
        </w:rPr>
        <w:t>O</w:t>
      </w:r>
      <w:r w:rsidRPr="0054129F">
        <w:rPr>
          <w:b/>
          <w:color w:val="000000" w:themeColor="text1"/>
          <w:position w:val="-1"/>
          <w:sz w:val="32"/>
          <w:szCs w:val="32"/>
        </w:rPr>
        <w:t>N</w:t>
      </w:r>
    </w:p>
    <w:p w14:paraId="08D68358" w14:textId="77777777" w:rsidR="00C13BF8" w:rsidRPr="0054129F" w:rsidRDefault="00C13BF8" w:rsidP="00C13BF8">
      <w:pPr>
        <w:spacing w:before="54" w:line="360" w:lineRule="exact"/>
        <w:ind w:left="2282"/>
        <w:rPr>
          <w:color w:val="000000" w:themeColor="text1"/>
          <w:sz w:val="32"/>
          <w:szCs w:val="32"/>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54129F" w14:paraId="56FC5D5A" w14:textId="77777777" w:rsidTr="00B66612">
        <w:trPr>
          <w:trHeight w:val="1077"/>
          <w:jc w:val="center"/>
        </w:trPr>
        <w:tc>
          <w:tcPr>
            <w:tcW w:w="9642" w:type="dxa"/>
            <w:shd w:val="clear" w:color="auto" w:fill="B8CCE4"/>
            <w:vAlign w:val="center"/>
          </w:tcPr>
          <w:p w14:paraId="287977F9" w14:textId="77777777" w:rsidR="00C13BF8" w:rsidRPr="0054129F" w:rsidRDefault="00C13BF8" w:rsidP="00B66612">
            <w:pPr>
              <w:jc w:val="center"/>
              <w:rPr>
                <w:color w:val="000000" w:themeColor="text1"/>
                <w:sz w:val="28"/>
                <w:szCs w:val="28"/>
              </w:rPr>
            </w:pPr>
            <w:r w:rsidRPr="0054129F">
              <w:rPr>
                <w:color w:val="000000" w:themeColor="text1"/>
                <w:sz w:val="28"/>
                <w:szCs w:val="28"/>
              </w:rPr>
              <w:t>HIGHER EDUCATION PERFORMANCE REVIEW: PROGRAMME REVIEW</w:t>
            </w:r>
          </w:p>
        </w:tc>
      </w:tr>
    </w:tbl>
    <w:p w14:paraId="2A9633FE" w14:textId="77777777" w:rsidR="00C13BF8" w:rsidRPr="0054129F" w:rsidRDefault="00C13BF8" w:rsidP="00C13BF8">
      <w:pPr>
        <w:spacing w:before="3" w:line="160" w:lineRule="exact"/>
        <w:rPr>
          <w:color w:val="000000" w:themeColor="text1"/>
          <w:sz w:val="17"/>
          <w:szCs w:val="17"/>
        </w:rPr>
      </w:pPr>
    </w:p>
    <w:p w14:paraId="5F555922" w14:textId="77777777" w:rsidR="00C13BF8" w:rsidRPr="0054129F" w:rsidRDefault="00C13BF8" w:rsidP="00C13BF8">
      <w:pPr>
        <w:spacing w:before="3" w:line="160" w:lineRule="exact"/>
        <w:rPr>
          <w:color w:val="000000" w:themeColor="text1"/>
          <w:sz w:val="17"/>
          <w:szCs w:val="17"/>
        </w:rPr>
      </w:pPr>
    </w:p>
    <w:p w14:paraId="68496097" w14:textId="77777777" w:rsidR="00C13BF8" w:rsidRPr="0054129F" w:rsidRDefault="00C13BF8" w:rsidP="00C13BF8">
      <w:pPr>
        <w:spacing w:before="3" w:line="160" w:lineRule="exact"/>
        <w:rPr>
          <w:color w:val="000000" w:themeColor="text1"/>
          <w:sz w:val="17"/>
          <w:szCs w:val="17"/>
        </w:rPr>
      </w:pPr>
    </w:p>
    <w:p w14:paraId="620B68A1" w14:textId="77777777" w:rsidR="00C13BF8" w:rsidRPr="0054129F" w:rsidRDefault="00C13BF8" w:rsidP="00C13BF8">
      <w:pPr>
        <w:spacing w:before="21" w:line="320" w:lineRule="exact"/>
        <w:rPr>
          <w:color w:val="000000" w:themeColor="text1"/>
          <w:sz w:val="30"/>
          <w:szCs w:val="30"/>
        </w:rPr>
      </w:pPr>
      <w:r w:rsidRPr="0054129F">
        <w:rPr>
          <w:b/>
          <w:color w:val="000000" w:themeColor="text1"/>
          <w:position w:val="-1"/>
          <w:sz w:val="30"/>
          <w:szCs w:val="30"/>
        </w:rPr>
        <w:t>C</w:t>
      </w:r>
      <w:r w:rsidRPr="0054129F">
        <w:rPr>
          <w:b/>
          <w:color w:val="000000" w:themeColor="text1"/>
          <w:spacing w:val="-1"/>
          <w:position w:val="-1"/>
          <w:sz w:val="30"/>
          <w:szCs w:val="30"/>
        </w:rPr>
        <w:t>O</w:t>
      </w:r>
      <w:r w:rsidRPr="0054129F">
        <w:rPr>
          <w:b/>
          <w:color w:val="000000" w:themeColor="text1"/>
          <w:position w:val="-1"/>
          <w:sz w:val="30"/>
          <w:szCs w:val="30"/>
        </w:rPr>
        <w:t>U</w:t>
      </w:r>
      <w:r w:rsidRPr="0054129F">
        <w:rPr>
          <w:b/>
          <w:color w:val="000000" w:themeColor="text1"/>
          <w:spacing w:val="-1"/>
          <w:position w:val="-1"/>
          <w:sz w:val="30"/>
          <w:szCs w:val="30"/>
        </w:rPr>
        <w:t>R</w:t>
      </w:r>
      <w:r w:rsidRPr="0054129F">
        <w:rPr>
          <w:b/>
          <w:color w:val="000000" w:themeColor="text1"/>
          <w:spacing w:val="1"/>
          <w:position w:val="-1"/>
          <w:sz w:val="30"/>
          <w:szCs w:val="30"/>
        </w:rPr>
        <w:t>S</w:t>
      </w:r>
      <w:r w:rsidRPr="0054129F">
        <w:rPr>
          <w:b/>
          <w:color w:val="000000" w:themeColor="text1"/>
          <w:position w:val="-1"/>
          <w:sz w:val="30"/>
          <w:szCs w:val="30"/>
        </w:rPr>
        <w:t xml:space="preserve">E </w:t>
      </w:r>
      <w:r w:rsidRPr="0054129F">
        <w:rPr>
          <w:b/>
          <w:color w:val="000000" w:themeColor="text1"/>
          <w:spacing w:val="1"/>
          <w:position w:val="-1"/>
          <w:sz w:val="30"/>
          <w:szCs w:val="30"/>
        </w:rPr>
        <w:t>S</w:t>
      </w:r>
      <w:r w:rsidRPr="0054129F">
        <w:rPr>
          <w:b/>
          <w:color w:val="000000" w:themeColor="text1"/>
          <w:spacing w:val="-1"/>
          <w:position w:val="-1"/>
          <w:sz w:val="30"/>
          <w:szCs w:val="30"/>
        </w:rPr>
        <w:t>PE</w:t>
      </w:r>
      <w:r w:rsidRPr="0054129F">
        <w:rPr>
          <w:b/>
          <w:color w:val="000000" w:themeColor="text1"/>
          <w:position w:val="-1"/>
          <w:sz w:val="30"/>
          <w:szCs w:val="30"/>
        </w:rPr>
        <w:t>CIFIC</w:t>
      </w:r>
      <w:r w:rsidRPr="0054129F">
        <w:rPr>
          <w:b/>
          <w:color w:val="000000" w:themeColor="text1"/>
          <w:spacing w:val="-1"/>
          <w:position w:val="-1"/>
          <w:sz w:val="30"/>
          <w:szCs w:val="30"/>
        </w:rPr>
        <w:t>AT</w:t>
      </w:r>
      <w:r w:rsidRPr="0054129F">
        <w:rPr>
          <w:b/>
          <w:color w:val="000000" w:themeColor="text1"/>
          <w:position w:val="-1"/>
          <w:sz w:val="30"/>
          <w:szCs w:val="30"/>
        </w:rPr>
        <w:t>ION</w:t>
      </w:r>
    </w:p>
    <w:p w14:paraId="6AB9D847" w14:textId="77777777" w:rsidR="00C13BF8" w:rsidRPr="0054129F" w:rsidRDefault="00C13BF8" w:rsidP="00C13BF8">
      <w:pPr>
        <w:spacing w:before="3" w:line="160" w:lineRule="exact"/>
        <w:rPr>
          <w:color w:val="000000" w:themeColor="text1"/>
          <w:sz w:val="17"/>
          <w:szCs w:val="17"/>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54129F" w14:paraId="1D6956CB" w14:textId="77777777" w:rsidTr="00B66612">
        <w:trPr>
          <w:trHeight w:val="2041"/>
          <w:jc w:val="center"/>
        </w:trPr>
        <w:tc>
          <w:tcPr>
            <w:tcW w:w="9642" w:type="dxa"/>
            <w:shd w:val="clear" w:color="auto" w:fill="B8CCE4"/>
            <w:vAlign w:val="center"/>
          </w:tcPr>
          <w:p w14:paraId="76AB1C4B" w14:textId="77777777" w:rsidR="00C13BF8" w:rsidRPr="0054129F" w:rsidRDefault="00C13BF8" w:rsidP="00B66612">
            <w:pPr>
              <w:jc w:val="both"/>
              <w:rPr>
                <w:color w:val="000000" w:themeColor="text1"/>
                <w:sz w:val="28"/>
                <w:szCs w:val="28"/>
                <w:vertAlign w:val="subscript"/>
              </w:rPr>
            </w:pPr>
            <w:r w:rsidRPr="0054129F">
              <w:rPr>
                <w:color w:val="000000" w:themeColor="text1"/>
                <w:sz w:val="28"/>
                <w:szCs w:val="28"/>
              </w:rPr>
              <w:t>The model description provides a brief description of the main features of the course and the scientific outputs that the model student is expected to achieve if the student takes advantage of the learning opportunities available for the course. It should be compared with the description of the program.</w:t>
            </w:r>
          </w:p>
        </w:tc>
      </w:tr>
    </w:tbl>
    <w:p w14:paraId="6D3372CC" w14:textId="77777777" w:rsidR="00C13BF8" w:rsidRPr="0054129F" w:rsidRDefault="00C13BF8" w:rsidP="00C13BF8">
      <w:pPr>
        <w:spacing w:before="3" w:line="160" w:lineRule="exact"/>
        <w:rPr>
          <w:color w:val="000000" w:themeColor="text1"/>
          <w:sz w:val="17"/>
          <w:szCs w:val="17"/>
        </w:rPr>
      </w:pPr>
    </w:p>
    <w:p w14:paraId="69C80021" w14:textId="77777777" w:rsidR="00C13BF8" w:rsidRPr="0054129F" w:rsidRDefault="00C13BF8" w:rsidP="00C13BF8">
      <w:pPr>
        <w:spacing w:before="3" w:line="160" w:lineRule="exact"/>
        <w:rPr>
          <w:color w:val="000000" w:themeColor="text1"/>
          <w:sz w:val="17"/>
          <w:szCs w:val="17"/>
        </w:rPr>
      </w:pPr>
    </w:p>
    <w:p w14:paraId="38B9F44A" w14:textId="77777777" w:rsidR="00C13BF8" w:rsidRPr="0054129F" w:rsidRDefault="00C13BF8" w:rsidP="00C13BF8">
      <w:pPr>
        <w:spacing w:before="3" w:line="160" w:lineRule="exact"/>
        <w:rPr>
          <w:color w:val="000000" w:themeColor="text1"/>
          <w:sz w:val="17"/>
          <w:szCs w:val="1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4821"/>
        <w:gridCol w:w="4821"/>
      </w:tblGrid>
      <w:tr w:rsidR="00C13BF8" w:rsidRPr="0054129F" w14:paraId="7DC1043B" w14:textId="77777777" w:rsidTr="00B66612">
        <w:trPr>
          <w:trHeight w:val="510"/>
          <w:jc w:val="center"/>
        </w:trPr>
        <w:tc>
          <w:tcPr>
            <w:tcW w:w="4821" w:type="dxa"/>
            <w:shd w:val="clear" w:color="auto" w:fill="B8CCE4"/>
            <w:vAlign w:val="center"/>
          </w:tcPr>
          <w:p w14:paraId="50DD8FDA" w14:textId="77777777" w:rsidR="00C13BF8" w:rsidRPr="0054129F" w:rsidRDefault="00C13BF8" w:rsidP="00B66612">
            <w:pPr>
              <w:rPr>
                <w:color w:val="000000" w:themeColor="text1"/>
                <w:sz w:val="28"/>
                <w:szCs w:val="28"/>
              </w:rPr>
            </w:pPr>
            <w:r w:rsidRPr="0054129F">
              <w:rPr>
                <w:color w:val="000000" w:themeColor="text1"/>
                <w:sz w:val="28"/>
                <w:szCs w:val="28"/>
              </w:rPr>
              <w:t>1. Teaching Institution</w:t>
            </w:r>
          </w:p>
        </w:tc>
        <w:tc>
          <w:tcPr>
            <w:tcW w:w="4821" w:type="dxa"/>
            <w:shd w:val="clear" w:color="auto" w:fill="B8CCE4"/>
            <w:vAlign w:val="center"/>
          </w:tcPr>
          <w:p w14:paraId="5EE47749" w14:textId="77777777" w:rsidR="00C13BF8" w:rsidRPr="0054129F" w:rsidRDefault="00C13BF8" w:rsidP="00B66612">
            <w:pPr>
              <w:rPr>
                <w:color w:val="000000" w:themeColor="text1"/>
                <w:sz w:val="28"/>
                <w:szCs w:val="28"/>
                <w:highlight w:val="yellow"/>
              </w:rPr>
            </w:pPr>
            <w:r w:rsidRPr="0054129F">
              <w:rPr>
                <w:color w:val="000000" w:themeColor="text1"/>
                <w:sz w:val="28"/>
                <w:szCs w:val="28"/>
              </w:rPr>
              <w:t>University of Basrah</w:t>
            </w:r>
          </w:p>
        </w:tc>
      </w:tr>
      <w:tr w:rsidR="00C13BF8" w:rsidRPr="0054129F" w14:paraId="2080634E" w14:textId="77777777" w:rsidTr="00B66612">
        <w:trPr>
          <w:trHeight w:val="510"/>
          <w:jc w:val="center"/>
        </w:trPr>
        <w:tc>
          <w:tcPr>
            <w:tcW w:w="4821" w:type="dxa"/>
            <w:shd w:val="clear" w:color="auto" w:fill="B8CCE4"/>
            <w:vAlign w:val="center"/>
          </w:tcPr>
          <w:p w14:paraId="70CC4E08" w14:textId="77777777" w:rsidR="00C13BF8" w:rsidRPr="0054129F" w:rsidRDefault="00C13BF8" w:rsidP="00B66612">
            <w:pPr>
              <w:rPr>
                <w:color w:val="000000" w:themeColor="text1"/>
                <w:sz w:val="28"/>
                <w:szCs w:val="28"/>
              </w:rPr>
            </w:pPr>
            <w:r w:rsidRPr="0054129F">
              <w:rPr>
                <w:color w:val="000000" w:themeColor="text1"/>
                <w:sz w:val="28"/>
                <w:szCs w:val="28"/>
              </w:rPr>
              <w:t>2. University Department/Centre</w:t>
            </w:r>
          </w:p>
        </w:tc>
        <w:tc>
          <w:tcPr>
            <w:tcW w:w="4821" w:type="dxa"/>
            <w:shd w:val="clear" w:color="auto" w:fill="DBE5F1"/>
            <w:vAlign w:val="center"/>
          </w:tcPr>
          <w:p w14:paraId="68DA79D2" w14:textId="77777777" w:rsidR="00C13BF8" w:rsidRPr="0054129F" w:rsidRDefault="00C13BF8" w:rsidP="00B66612">
            <w:pPr>
              <w:rPr>
                <w:color w:val="000000" w:themeColor="text1"/>
                <w:sz w:val="28"/>
                <w:szCs w:val="28"/>
              </w:rPr>
            </w:pPr>
            <w:r w:rsidRPr="0054129F">
              <w:rPr>
                <w:color w:val="000000" w:themeColor="text1"/>
                <w:sz w:val="28"/>
                <w:szCs w:val="28"/>
              </w:rPr>
              <w:t>Civil Engineering Department</w:t>
            </w:r>
          </w:p>
        </w:tc>
      </w:tr>
      <w:tr w:rsidR="00C13BF8" w:rsidRPr="0054129F" w14:paraId="34893390" w14:textId="77777777" w:rsidTr="00B66612">
        <w:trPr>
          <w:trHeight w:val="510"/>
          <w:jc w:val="center"/>
        </w:trPr>
        <w:tc>
          <w:tcPr>
            <w:tcW w:w="4821" w:type="dxa"/>
            <w:shd w:val="clear" w:color="auto" w:fill="B8CCE4"/>
            <w:vAlign w:val="center"/>
          </w:tcPr>
          <w:p w14:paraId="786E5E08" w14:textId="77777777" w:rsidR="00C13BF8" w:rsidRPr="0054129F" w:rsidRDefault="00C13BF8" w:rsidP="00B66612">
            <w:pPr>
              <w:rPr>
                <w:color w:val="000000" w:themeColor="text1"/>
                <w:sz w:val="28"/>
                <w:szCs w:val="28"/>
              </w:rPr>
            </w:pPr>
            <w:r w:rsidRPr="0054129F">
              <w:rPr>
                <w:color w:val="000000" w:themeColor="text1"/>
                <w:sz w:val="28"/>
                <w:szCs w:val="28"/>
              </w:rPr>
              <w:t>3. Course title/code</w:t>
            </w:r>
          </w:p>
        </w:tc>
        <w:tc>
          <w:tcPr>
            <w:tcW w:w="4821" w:type="dxa"/>
            <w:shd w:val="clear" w:color="auto" w:fill="B8CCE4"/>
            <w:vAlign w:val="center"/>
          </w:tcPr>
          <w:p w14:paraId="3D1A49AD" w14:textId="77777777" w:rsidR="00C13BF8" w:rsidRPr="0054129F" w:rsidRDefault="00C13BF8" w:rsidP="00B66612">
            <w:pPr>
              <w:rPr>
                <w:color w:val="000000" w:themeColor="text1"/>
                <w:sz w:val="28"/>
                <w:szCs w:val="28"/>
              </w:rPr>
            </w:pPr>
            <w:r w:rsidRPr="0054129F">
              <w:rPr>
                <w:color w:val="000000" w:themeColor="text1"/>
                <w:sz w:val="28"/>
                <w:szCs w:val="28"/>
              </w:rPr>
              <w:t>Mechanics of Materials -II</w:t>
            </w:r>
          </w:p>
        </w:tc>
      </w:tr>
      <w:tr w:rsidR="00C13BF8" w:rsidRPr="0054129F" w14:paraId="1C1054C0" w14:textId="77777777" w:rsidTr="00B66612">
        <w:trPr>
          <w:trHeight w:val="510"/>
          <w:jc w:val="center"/>
        </w:trPr>
        <w:tc>
          <w:tcPr>
            <w:tcW w:w="4821" w:type="dxa"/>
            <w:shd w:val="clear" w:color="auto" w:fill="B8CCE4"/>
            <w:vAlign w:val="center"/>
          </w:tcPr>
          <w:p w14:paraId="0E8BDA41" w14:textId="77777777" w:rsidR="00C13BF8" w:rsidRPr="0054129F" w:rsidRDefault="00C13BF8" w:rsidP="00B66612">
            <w:pPr>
              <w:rPr>
                <w:color w:val="000000" w:themeColor="text1"/>
                <w:sz w:val="28"/>
                <w:szCs w:val="28"/>
              </w:rPr>
            </w:pPr>
            <w:r w:rsidRPr="0054129F">
              <w:rPr>
                <w:color w:val="000000" w:themeColor="text1"/>
                <w:sz w:val="28"/>
                <w:szCs w:val="28"/>
              </w:rPr>
              <w:t>4. Modes of Attendance offered</w:t>
            </w:r>
          </w:p>
        </w:tc>
        <w:tc>
          <w:tcPr>
            <w:tcW w:w="4821" w:type="dxa"/>
            <w:shd w:val="clear" w:color="auto" w:fill="B8CCE4"/>
            <w:vAlign w:val="center"/>
          </w:tcPr>
          <w:p w14:paraId="2640B945" w14:textId="77777777" w:rsidR="00C13BF8" w:rsidRPr="0054129F" w:rsidRDefault="00C13BF8" w:rsidP="00B66612">
            <w:pPr>
              <w:rPr>
                <w:color w:val="000000" w:themeColor="text1"/>
                <w:sz w:val="28"/>
                <w:szCs w:val="28"/>
                <w:lang w:val="en-GB"/>
              </w:rPr>
            </w:pPr>
            <w:r w:rsidRPr="0054129F">
              <w:rPr>
                <w:color w:val="000000" w:themeColor="text1"/>
                <w:sz w:val="28"/>
                <w:szCs w:val="28"/>
              </w:rPr>
              <w:t>Class attendance</w:t>
            </w:r>
            <w:r w:rsidRPr="0054129F">
              <w:rPr>
                <w:color w:val="000000" w:themeColor="text1"/>
                <w:sz w:val="28"/>
                <w:szCs w:val="28"/>
                <w:lang w:val="en-GB"/>
              </w:rPr>
              <w:t xml:space="preserve"> or online</w:t>
            </w:r>
          </w:p>
        </w:tc>
      </w:tr>
      <w:tr w:rsidR="00C13BF8" w:rsidRPr="0054129F" w14:paraId="1D10BAB3" w14:textId="77777777" w:rsidTr="00B66612">
        <w:trPr>
          <w:trHeight w:val="510"/>
          <w:jc w:val="center"/>
        </w:trPr>
        <w:tc>
          <w:tcPr>
            <w:tcW w:w="4821" w:type="dxa"/>
            <w:shd w:val="clear" w:color="auto" w:fill="B8CCE4"/>
            <w:vAlign w:val="center"/>
          </w:tcPr>
          <w:p w14:paraId="39900492" w14:textId="77777777" w:rsidR="00C13BF8" w:rsidRPr="0054129F" w:rsidRDefault="00C13BF8" w:rsidP="00B66612">
            <w:pPr>
              <w:rPr>
                <w:color w:val="000000" w:themeColor="text1"/>
                <w:sz w:val="28"/>
                <w:szCs w:val="28"/>
              </w:rPr>
            </w:pPr>
            <w:r w:rsidRPr="0054129F">
              <w:rPr>
                <w:color w:val="000000" w:themeColor="text1"/>
                <w:sz w:val="28"/>
                <w:szCs w:val="28"/>
              </w:rPr>
              <w:t>5. Semester/Year</w:t>
            </w:r>
          </w:p>
        </w:tc>
        <w:tc>
          <w:tcPr>
            <w:tcW w:w="4821" w:type="dxa"/>
            <w:shd w:val="clear" w:color="auto" w:fill="DBE5F1"/>
            <w:vAlign w:val="center"/>
          </w:tcPr>
          <w:p w14:paraId="650C1F11" w14:textId="77777777" w:rsidR="00C13BF8" w:rsidRPr="0054129F" w:rsidRDefault="00C13BF8" w:rsidP="00B66612">
            <w:pPr>
              <w:rPr>
                <w:color w:val="000000" w:themeColor="text1"/>
                <w:sz w:val="28"/>
                <w:szCs w:val="28"/>
              </w:rPr>
            </w:pPr>
            <w:r w:rsidRPr="0054129F">
              <w:rPr>
                <w:color w:val="000000" w:themeColor="text1"/>
                <w:sz w:val="28"/>
                <w:szCs w:val="28"/>
              </w:rPr>
              <w:t>2</w:t>
            </w:r>
            <w:r w:rsidRPr="0054129F">
              <w:rPr>
                <w:color w:val="000000" w:themeColor="text1"/>
                <w:sz w:val="28"/>
                <w:szCs w:val="28"/>
                <w:vertAlign w:val="superscript"/>
              </w:rPr>
              <w:t>nd</w:t>
            </w:r>
            <w:r w:rsidRPr="0054129F">
              <w:rPr>
                <w:color w:val="000000" w:themeColor="text1"/>
                <w:sz w:val="28"/>
                <w:szCs w:val="28"/>
              </w:rPr>
              <w:t xml:space="preserve">  semester / 2</w:t>
            </w:r>
            <w:r w:rsidRPr="0054129F">
              <w:rPr>
                <w:color w:val="000000" w:themeColor="text1"/>
                <w:sz w:val="28"/>
                <w:szCs w:val="28"/>
                <w:vertAlign w:val="superscript"/>
              </w:rPr>
              <w:t>nd</w:t>
            </w:r>
            <w:r w:rsidRPr="0054129F">
              <w:rPr>
                <w:color w:val="000000" w:themeColor="text1"/>
                <w:sz w:val="28"/>
                <w:szCs w:val="28"/>
              </w:rPr>
              <w:t xml:space="preserve">  year</w:t>
            </w:r>
          </w:p>
        </w:tc>
      </w:tr>
      <w:tr w:rsidR="00C13BF8" w:rsidRPr="0054129F" w14:paraId="74319887" w14:textId="77777777" w:rsidTr="00B66612">
        <w:trPr>
          <w:trHeight w:val="510"/>
          <w:jc w:val="center"/>
        </w:trPr>
        <w:tc>
          <w:tcPr>
            <w:tcW w:w="4821" w:type="dxa"/>
            <w:shd w:val="clear" w:color="auto" w:fill="B8CCE4"/>
            <w:vAlign w:val="center"/>
          </w:tcPr>
          <w:p w14:paraId="25D7319B" w14:textId="77777777" w:rsidR="00C13BF8" w:rsidRPr="0054129F" w:rsidRDefault="00C13BF8" w:rsidP="00B66612">
            <w:pPr>
              <w:rPr>
                <w:color w:val="000000" w:themeColor="text1"/>
                <w:sz w:val="28"/>
                <w:szCs w:val="28"/>
              </w:rPr>
            </w:pPr>
            <w:r w:rsidRPr="0054129F">
              <w:rPr>
                <w:color w:val="000000" w:themeColor="text1"/>
                <w:sz w:val="28"/>
                <w:szCs w:val="28"/>
              </w:rPr>
              <w:lastRenderedPageBreak/>
              <w:t>6. Number of hours tuition (total)</w:t>
            </w:r>
          </w:p>
        </w:tc>
        <w:tc>
          <w:tcPr>
            <w:tcW w:w="4821" w:type="dxa"/>
            <w:shd w:val="clear" w:color="auto" w:fill="B8CCE4"/>
            <w:vAlign w:val="center"/>
          </w:tcPr>
          <w:p w14:paraId="4B96D336" w14:textId="77777777" w:rsidR="00C13BF8" w:rsidRPr="0054129F" w:rsidRDefault="00C13BF8" w:rsidP="00B66612">
            <w:pPr>
              <w:rPr>
                <w:color w:val="000000" w:themeColor="text1"/>
                <w:sz w:val="28"/>
                <w:szCs w:val="28"/>
              </w:rPr>
            </w:pPr>
            <w:r w:rsidRPr="0054129F">
              <w:rPr>
                <w:color w:val="000000" w:themeColor="text1"/>
                <w:sz w:val="28"/>
                <w:szCs w:val="28"/>
              </w:rPr>
              <w:t xml:space="preserve">60 </w:t>
            </w:r>
            <w:proofErr w:type="spellStart"/>
            <w:r w:rsidRPr="0054129F">
              <w:rPr>
                <w:color w:val="000000" w:themeColor="text1"/>
                <w:sz w:val="28"/>
                <w:szCs w:val="28"/>
              </w:rPr>
              <w:t>hrs</w:t>
            </w:r>
            <w:proofErr w:type="spellEnd"/>
          </w:p>
        </w:tc>
      </w:tr>
      <w:tr w:rsidR="00C13BF8" w:rsidRPr="0054129F" w14:paraId="27301A7B" w14:textId="77777777" w:rsidTr="00B66612">
        <w:trPr>
          <w:trHeight w:val="510"/>
          <w:jc w:val="center"/>
        </w:trPr>
        <w:tc>
          <w:tcPr>
            <w:tcW w:w="4821" w:type="dxa"/>
            <w:shd w:val="clear" w:color="auto" w:fill="B8CCE4"/>
            <w:vAlign w:val="center"/>
          </w:tcPr>
          <w:p w14:paraId="2DB5720C" w14:textId="77777777" w:rsidR="00C13BF8" w:rsidRPr="0054129F" w:rsidRDefault="00C13BF8" w:rsidP="00B66612">
            <w:pPr>
              <w:rPr>
                <w:color w:val="000000" w:themeColor="text1"/>
                <w:sz w:val="28"/>
                <w:szCs w:val="28"/>
              </w:rPr>
            </w:pPr>
            <w:r w:rsidRPr="0054129F">
              <w:rPr>
                <w:color w:val="000000" w:themeColor="text1"/>
                <w:sz w:val="28"/>
                <w:szCs w:val="28"/>
              </w:rPr>
              <w:t>7. Date of production/revision of this</w:t>
            </w:r>
          </w:p>
          <w:p w14:paraId="24E50BB4" w14:textId="77777777" w:rsidR="00C13BF8" w:rsidRPr="0054129F" w:rsidRDefault="00C13BF8" w:rsidP="00B66612">
            <w:pPr>
              <w:rPr>
                <w:color w:val="000000" w:themeColor="text1"/>
                <w:sz w:val="28"/>
                <w:szCs w:val="28"/>
              </w:rPr>
            </w:pPr>
            <w:r w:rsidRPr="0054129F">
              <w:rPr>
                <w:color w:val="000000" w:themeColor="text1"/>
                <w:sz w:val="28"/>
                <w:szCs w:val="28"/>
              </w:rPr>
              <w:t>specification</w:t>
            </w:r>
          </w:p>
        </w:tc>
        <w:tc>
          <w:tcPr>
            <w:tcW w:w="4821" w:type="dxa"/>
            <w:shd w:val="clear" w:color="auto" w:fill="DBE5F1"/>
            <w:vAlign w:val="center"/>
          </w:tcPr>
          <w:p w14:paraId="01FECDF6" w14:textId="77777777" w:rsidR="00C13BF8" w:rsidRPr="0054129F" w:rsidRDefault="00C13BF8" w:rsidP="00B66612">
            <w:pPr>
              <w:rPr>
                <w:color w:val="000000" w:themeColor="text1"/>
                <w:sz w:val="28"/>
                <w:szCs w:val="28"/>
              </w:rPr>
            </w:pPr>
            <w:r>
              <w:rPr>
                <w:color w:val="000000" w:themeColor="text1"/>
                <w:sz w:val="28"/>
                <w:szCs w:val="28"/>
              </w:rPr>
              <w:t>2024</w:t>
            </w:r>
          </w:p>
        </w:tc>
      </w:tr>
      <w:tr w:rsidR="00C13BF8" w:rsidRPr="0054129F" w14:paraId="4308AA33" w14:textId="77777777" w:rsidTr="00B66612">
        <w:trPr>
          <w:trHeight w:val="510"/>
          <w:jc w:val="center"/>
        </w:trPr>
        <w:tc>
          <w:tcPr>
            <w:tcW w:w="9642" w:type="dxa"/>
            <w:gridSpan w:val="2"/>
            <w:shd w:val="clear" w:color="auto" w:fill="B8CCE4"/>
            <w:vAlign w:val="center"/>
          </w:tcPr>
          <w:p w14:paraId="7B74986E" w14:textId="77777777" w:rsidR="00C13BF8" w:rsidRPr="0054129F" w:rsidRDefault="00C13BF8" w:rsidP="00B66612">
            <w:pPr>
              <w:rPr>
                <w:color w:val="000000" w:themeColor="text1"/>
                <w:sz w:val="28"/>
                <w:szCs w:val="28"/>
              </w:rPr>
            </w:pPr>
            <w:r w:rsidRPr="0054129F">
              <w:rPr>
                <w:color w:val="000000" w:themeColor="text1"/>
                <w:sz w:val="28"/>
                <w:szCs w:val="28"/>
              </w:rPr>
              <w:t>8. Aims of the Course</w:t>
            </w:r>
          </w:p>
        </w:tc>
      </w:tr>
      <w:tr w:rsidR="00C13BF8" w:rsidRPr="0054129F" w14:paraId="5773C022" w14:textId="77777777" w:rsidTr="00B66612">
        <w:trPr>
          <w:trHeight w:val="510"/>
          <w:jc w:val="center"/>
        </w:trPr>
        <w:tc>
          <w:tcPr>
            <w:tcW w:w="9642" w:type="dxa"/>
            <w:gridSpan w:val="2"/>
            <w:shd w:val="clear" w:color="auto" w:fill="DBE5F1"/>
            <w:vAlign w:val="center"/>
          </w:tcPr>
          <w:p w14:paraId="3E763248" w14:textId="77777777" w:rsidR="00C13BF8" w:rsidRPr="0054129F" w:rsidRDefault="00C13BF8" w:rsidP="00792C84">
            <w:pPr>
              <w:pStyle w:val="ListParagraph"/>
              <w:numPr>
                <w:ilvl w:val="0"/>
                <w:numId w:val="4"/>
              </w:numPr>
              <w:spacing w:after="0" w:line="240" w:lineRule="auto"/>
              <w:jc w:val="both"/>
              <w:rPr>
                <w:color w:val="000000" w:themeColor="text1"/>
                <w:sz w:val="28"/>
                <w:szCs w:val="28"/>
              </w:rPr>
            </w:pPr>
            <w:r w:rsidRPr="0054129F">
              <w:rPr>
                <w:color w:val="000000" w:themeColor="text1"/>
                <w:sz w:val="28"/>
                <w:szCs w:val="28"/>
              </w:rPr>
              <w:t>The course aims to introduce the principles of analyzing beams and calculating stresses in them, as well as thin columns.</w:t>
            </w:r>
          </w:p>
        </w:tc>
      </w:tr>
    </w:tbl>
    <w:p w14:paraId="0E9EB93D" w14:textId="77777777" w:rsidR="00C13BF8" w:rsidRPr="0054129F" w:rsidRDefault="00C13BF8" w:rsidP="00C13BF8">
      <w:pPr>
        <w:spacing w:before="3" w:line="160" w:lineRule="exact"/>
        <w:rPr>
          <w:color w:val="000000" w:themeColor="text1"/>
          <w:sz w:val="17"/>
          <w:szCs w:val="17"/>
        </w:rPr>
      </w:pPr>
    </w:p>
    <w:p w14:paraId="7A350750" w14:textId="77777777" w:rsidR="00C13BF8" w:rsidRPr="0054129F" w:rsidRDefault="00C13BF8" w:rsidP="00C13BF8">
      <w:pPr>
        <w:spacing w:line="200" w:lineRule="exact"/>
        <w:rPr>
          <w:color w:val="000000" w:themeColor="text1"/>
        </w:rPr>
      </w:pPr>
    </w:p>
    <w:p w14:paraId="5F668411" w14:textId="77777777" w:rsidR="00C13BF8" w:rsidRPr="0054129F" w:rsidRDefault="00C13BF8" w:rsidP="00C13BF8">
      <w:pPr>
        <w:spacing w:line="200" w:lineRule="exact"/>
        <w:rPr>
          <w:color w:val="000000" w:themeColor="text1"/>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54129F" w14:paraId="4F477442" w14:textId="77777777" w:rsidTr="00B66612">
        <w:trPr>
          <w:trHeight w:val="510"/>
          <w:jc w:val="center"/>
        </w:trPr>
        <w:tc>
          <w:tcPr>
            <w:tcW w:w="9632" w:type="dxa"/>
            <w:shd w:val="clear" w:color="auto" w:fill="B8CCE4"/>
            <w:vAlign w:val="center"/>
          </w:tcPr>
          <w:p w14:paraId="7AE571B0" w14:textId="77777777" w:rsidR="00C13BF8" w:rsidRPr="0054129F" w:rsidRDefault="00C13BF8" w:rsidP="00B66612">
            <w:pPr>
              <w:rPr>
                <w:color w:val="000000" w:themeColor="text1"/>
                <w:sz w:val="28"/>
                <w:szCs w:val="28"/>
              </w:rPr>
            </w:pPr>
            <w:r w:rsidRPr="0054129F">
              <w:rPr>
                <w:color w:val="000000" w:themeColor="text1"/>
                <w:sz w:val="28"/>
                <w:szCs w:val="28"/>
              </w:rPr>
              <w:t>9· Learning Outcomes, Teaching, Learning and Assessment Method</w:t>
            </w:r>
          </w:p>
        </w:tc>
      </w:tr>
      <w:tr w:rsidR="00C13BF8" w:rsidRPr="0054129F" w14:paraId="521EC1AE" w14:textId="77777777" w:rsidTr="00B66612">
        <w:trPr>
          <w:trHeight w:val="567"/>
          <w:jc w:val="center"/>
        </w:trPr>
        <w:tc>
          <w:tcPr>
            <w:tcW w:w="9632" w:type="dxa"/>
            <w:shd w:val="clear" w:color="auto" w:fill="DBE5F1"/>
            <w:vAlign w:val="center"/>
          </w:tcPr>
          <w:p w14:paraId="0343E39E" w14:textId="77777777" w:rsidR="00C13BF8" w:rsidRPr="0054129F" w:rsidRDefault="00C13BF8" w:rsidP="00B66612">
            <w:pPr>
              <w:ind w:firstLine="306"/>
              <w:rPr>
                <w:color w:val="000000" w:themeColor="text1"/>
                <w:sz w:val="28"/>
                <w:szCs w:val="28"/>
              </w:rPr>
            </w:pPr>
            <w:r w:rsidRPr="0054129F">
              <w:rPr>
                <w:color w:val="000000" w:themeColor="text1"/>
                <w:sz w:val="28"/>
                <w:szCs w:val="28"/>
              </w:rPr>
              <w:t>A- Knowledge and Understanding</w:t>
            </w:r>
          </w:p>
          <w:p w14:paraId="5E7FDD7E" w14:textId="77777777" w:rsidR="00C13BF8" w:rsidRPr="0054129F" w:rsidRDefault="00C13BF8" w:rsidP="00B66612">
            <w:pPr>
              <w:ind w:left="288" w:hanging="288"/>
              <w:jc w:val="both"/>
              <w:rPr>
                <w:color w:val="000000" w:themeColor="text1"/>
                <w:sz w:val="28"/>
                <w:szCs w:val="28"/>
              </w:rPr>
            </w:pPr>
            <w:r w:rsidRPr="0054129F">
              <w:rPr>
                <w:color w:val="000000" w:themeColor="text1"/>
                <w:sz w:val="28"/>
                <w:szCs w:val="28"/>
              </w:rPr>
              <w:t>A1- Calculation of shear forces and bending moments of beams.</w:t>
            </w:r>
          </w:p>
          <w:p w14:paraId="6A611459" w14:textId="77777777" w:rsidR="00C13BF8" w:rsidRPr="0054129F" w:rsidRDefault="00C13BF8" w:rsidP="00B66612">
            <w:pPr>
              <w:ind w:left="288" w:hanging="288"/>
              <w:jc w:val="both"/>
              <w:rPr>
                <w:color w:val="000000" w:themeColor="text1"/>
                <w:sz w:val="28"/>
                <w:szCs w:val="28"/>
              </w:rPr>
            </w:pPr>
            <w:r w:rsidRPr="0054129F">
              <w:rPr>
                <w:color w:val="000000" w:themeColor="text1"/>
                <w:sz w:val="28"/>
                <w:szCs w:val="28"/>
              </w:rPr>
              <w:t>A2 Calculation of stresses in beams.</w:t>
            </w:r>
          </w:p>
          <w:p w14:paraId="2956888E" w14:textId="77777777" w:rsidR="00C13BF8" w:rsidRPr="0054129F" w:rsidRDefault="00C13BF8" w:rsidP="00B66612">
            <w:pPr>
              <w:ind w:left="288" w:hanging="288"/>
              <w:jc w:val="both"/>
              <w:rPr>
                <w:color w:val="000000" w:themeColor="text1"/>
                <w:sz w:val="28"/>
                <w:szCs w:val="28"/>
              </w:rPr>
            </w:pPr>
            <w:r w:rsidRPr="0054129F">
              <w:rPr>
                <w:color w:val="000000" w:themeColor="text1"/>
                <w:sz w:val="28"/>
                <w:szCs w:val="28"/>
              </w:rPr>
              <w:t>A3- Calculation of deformations in the beams.</w:t>
            </w:r>
          </w:p>
          <w:p w14:paraId="77C16A7A" w14:textId="77777777" w:rsidR="00C13BF8" w:rsidRPr="0054129F" w:rsidRDefault="00C13BF8" w:rsidP="00B66612">
            <w:pPr>
              <w:rPr>
                <w:color w:val="000000" w:themeColor="text1"/>
                <w:sz w:val="28"/>
                <w:szCs w:val="28"/>
              </w:rPr>
            </w:pPr>
            <w:r w:rsidRPr="0054129F">
              <w:rPr>
                <w:color w:val="000000" w:themeColor="text1"/>
                <w:sz w:val="28"/>
                <w:szCs w:val="28"/>
              </w:rPr>
              <w:t>A4- Analyzing slender columns.</w:t>
            </w:r>
          </w:p>
        </w:tc>
      </w:tr>
      <w:tr w:rsidR="00C13BF8" w:rsidRPr="0054129F" w14:paraId="56E7676C" w14:textId="77777777" w:rsidTr="00B66612">
        <w:trPr>
          <w:trHeight w:val="567"/>
          <w:jc w:val="center"/>
        </w:trPr>
        <w:tc>
          <w:tcPr>
            <w:tcW w:w="9632" w:type="dxa"/>
            <w:shd w:val="clear" w:color="auto" w:fill="DBE5F1"/>
            <w:vAlign w:val="center"/>
          </w:tcPr>
          <w:p w14:paraId="00F917B1" w14:textId="77777777" w:rsidR="00C13BF8" w:rsidRPr="0054129F" w:rsidRDefault="00C13BF8" w:rsidP="00B66612">
            <w:pPr>
              <w:ind w:firstLine="306"/>
              <w:rPr>
                <w:color w:val="000000" w:themeColor="text1"/>
                <w:sz w:val="28"/>
                <w:szCs w:val="28"/>
              </w:rPr>
            </w:pPr>
            <w:r w:rsidRPr="0054129F">
              <w:rPr>
                <w:color w:val="000000" w:themeColor="text1"/>
                <w:sz w:val="28"/>
                <w:szCs w:val="28"/>
              </w:rPr>
              <w:t>B. Subject-specific skills</w:t>
            </w:r>
          </w:p>
          <w:p w14:paraId="6F0E8EDB" w14:textId="77777777" w:rsidR="00C13BF8" w:rsidRPr="0054129F" w:rsidRDefault="00C13BF8" w:rsidP="00B66612">
            <w:pPr>
              <w:ind w:left="288" w:hanging="288"/>
              <w:jc w:val="both"/>
              <w:rPr>
                <w:color w:val="000000" w:themeColor="text1"/>
                <w:sz w:val="28"/>
                <w:szCs w:val="28"/>
              </w:rPr>
            </w:pPr>
            <w:r w:rsidRPr="0054129F">
              <w:rPr>
                <w:color w:val="000000" w:themeColor="text1"/>
                <w:sz w:val="28"/>
                <w:szCs w:val="28"/>
              </w:rPr>
              <w:t>B1- Applying analytical and numerical methods for the purpose of solving mechanics of materials problems.</w:t>
            </w:r>
          </w:p>
          <w:p w14:paraId="1C8B522F" w14:textId="77777777" w:rsidR="00C13BF8" w:rsidRPr="0054129F" w:rsidRDefault="00C13BF8" w:rsidP="00B66612">
            <w:pPr>
              <w:ind w:left="288" w:hanging="288"/>
              <w:jc w:val="both"/>
              <w:rPr>
                <w:color w:val="000000" w:themeColor="text1"/>
                <w:sz w:val="28"/>
                <w:szCs w:val="28"/>
              </w:rPr>
            </w:pPr>
            <w:r w:rsidRPr="0054129F">
              <w:rPr>
                <w:color w:val="000000" w:themeColor="text1"/>
                <w:sz w:val="28"/>
                <w:szCs w:val="28"/>
              </w:rPr>
              <w:t>B2 - Use basic knowledge to research new technologies.</w:t>
            </w:r>
          </w:p>
          <w:p w14:paraId="27DCA660" w14:textId="77777777" w:rsidR="00C13BF8" w:rsidRPr="0054129F" w:rsidRDefault="00C13BF8" w:rsidP="00B66612">
            <w:pPr>
              <w:ind w:left="288" w:hanging="288"/>
              <w:jc w:val="both"/>
              <w:rPr>
                <w:color w:val="000000" w:themeColor="text1"/>
                <w:sz w:val="28"/>
                <w:szCs w:val="28"/>
              </w:rPr>
            </w:pPr>
            <w:r w:rsidRPr="0054129F">
              <w:rPr>
                <w:color w:val="000000" w:themeColor="text1"/>
                <w:sz w:val="28"/>
                <w:szCs w:val="28"/>
              </w:rPr>
              <w:t>B3 - Derive and evaluate the information needed to apply engineering analysis methods to unfamiliar problems.</w:t>
            </w:r>
          </w:p>
        </w:tc>
      </w:tr>
      <w:tr w:rsidR="00C13BF8" w:rsidRPr="0054129F" w14:paraId="3105BF0E" w14:textId="77777777" w:rsidTr="00B66612">
        <w:trPr>
          <w:trHeight w:val="510"/>
          <w:jc w:val="center"/>
        </w:trPr>
        <w:tc>
          <w:tcPr>
            <w:tcW w:w="9632" w:type="dxa"/>
            <w:shd w:val="clear" w:color="auto" w:fill="B8CCE4"/>
            <w:vAlign w:val="center"/>
          </w:tcPr>
          <w:p w14:paraId="06777D12" w14:textId="77777777" w:rsidR="00C13BF8" w:rsidRPr="0054129F" w:rsidRDefault="00C13BF8" w:rsidP="00B66612">
            <w:pPr>
              <w:ind w:firstLine="589"/>
              <w:rPr>
                <w:color w:val="000000" w:themeColor="text1"/>
                <w:sz w:val="28"/>
                <w:szCs w:val="28"/>
              </w:rPr>
            </w:pPr>
            <w:r w:rsidRPr="0054129F">
              <w:rPr>
                <w:color w:val="000000" w:themeColor="text1"/>
                <w:sz w:val="28"/>
                <w:szCs w:val="28"/>
              </w:rPr>
              <w:t>Teaching and Learning Methods</w:t>
            </w:r>
          </w:p>
        </w:tc>
      </w:tr>
      <w:tr w:rsidR="00C13BF8" w:rsidRPr="0054129F" w14:paraId="66D2AB7D" w14:textId="77777777" w:rsidTr="00B66612">
        <w:trPr>
          <w:trHeight w:val="1304"/>
          <w:jc w:val="center"/>
        </w:trPr>
        <w:tc>
          <w:tcPr>
            <w:tcW w:w="9632" w:type="dxa"/>
            <w:shd w:val="clear" w:color="auto" w:fill="DBE5F1"/>
            <w:vAlign w:val="center"/>
          </w:tcPr>
          <w:p w14:paraId="447F59AC" w14:textId="77777777" w:rsidR="00C13BF8" w:rsidRPr="0054129F" w:rsidRDefault="00C13BF8" w:rsidP="00B66612">
            <w:pPr>
              <w:jc w:val="both"/>
              <w:rPr>
                <w:color w:val="000000" w:themeColor="text1"/>
                <w:sz w:val="28"/>
                <w:szCs w:val="28"/>
              </w:rPr>
            </w:pPr>
            <w:r w:rsidRPr="0054129F">
              <w:rPr>
                <w:color w:val="000000" w:themeColor="text1"/>
                <w:sz w:val="28"/>
                <w:szCs w:val="28"/>
              </w:rPr>
              <w:t>• Scientific and research skills are developed through teaching and learning activities. Analysis and problem-solving skills are further developed by means of a set of problems prepared by the lecturers in small study groups and all work submitted is evaluated and responded to.</w:t>
            </w:r>
          </w:p>
          <w:p w14:paraId="649FF04D" w14:textId="77777777" w:rsidR="00C13BF8" w:rsidRPr="0054129F" w:rsidRDefault="00C13BF8" w:rsidP="00B66612">
            <w:pPr>
              <w:rPr>
                <w:color w:val="000000" w:themeColor="text1"/>
                <w:sz w:val="28"/>
                <w:szCs w:val="28"/>
              </w:rPr>
            </w:pPr>
          </w:p>
        </w:tc>
      </w:tr>
      <w:tr w:rsidR="00C13BF8" w:rsidRPr="0054129F" w14:paraId="7F65E0A2" w14:textId="77777777" w:rsidTr="00B66612">
        <w:trPr>
          <w:trHeight w:val="510"/>
          <w:jc w:val="center"/>
        </w:trPr>
        <w:tc>
          <w:tcPr>
            <w:tcW w:w="9632" w:type="dxa"/>
            <w:shd w:val="clear" w:color="auto" w:fill="B8CCE4"/>
            <w:vAlign w:val="center"/>
          </w:tcPr>
          <w:p w14:paraId="3B09BB5E" w14:textId="77777777" w:rsidR="00C13BF8" w:rsidRPr="0054129F" w:rsidRDefault="00C13BF8" w:rsidP="00B66612">
            <w:pPr>
              <w:ind w:firstLine="589"/>
              <w:rPr>
                <w:color w:val="000000" w:themeColor="text1"/>
                <w:sz w:val="28"/>
                <w:szCs w:val="28"/>
              </w:rPr>
            </w:pPr>
            <w:r w:rsidRPr="0054129F">
              <w:rPr>
                <w:color w:val="000000" w:themeColor="text1"/>
                <w:sz w:val="28"/>
                <w:szCs w:val="28"/>
              </w:rPr>
              <w:t>Assessment methods</w:t>
            </w:r>
          </w:p>
        </w:tc>
      </w:tr>
      <w:tr w:rsidR="00C13BF8" w:rsidRPr="0054129F" w14:paraId="279F6978" w14:textId="77777777" w:rsidTr="00B66612">
        <w:trPr>
          <w:trHeight w:val="1304"/>
          <w:jc w:val="center"/>
        </w:trPr>
        <w:tc>
          <w:tcPr>
            <w:tcW w:w="9632" w:type="dxa"/>
            <w:shd w:val="clear" w:color="auto" w:fill="DBE5F1"/>
            <w:vAlign w:val="center"/>
          </w:tcPr>
          <w:p w14:paraId="02679EBE" w14:textId="77777777" w:rsidR="00C13BF8" w:rsidRPr="0054129F" w:rsidRDefault="00C13BF8" w:rsidP="00B66612">
            <w:pPr>
              <w:rPr>
                <w:color w:val="000000" w:themeColor="text1"/>
                <w:sz w:val="28"/>
                <w:szCs w:val="28"/>
              </w:rPr>
            </w:pPr>
            <w:r w:rsidRPr="0054129F">
              <w:rPr>
                <w:color w:val="000000" w:themeColor="text1"/>
                <w:sz w:val="28"/>
                <w:szCs w:val="28"/>
              </w:rPr>
              <w:t>• Interacting within the lecture.</w:t>
            </w:r>
          </w:p>
          <w:p w14:paraId="5C41841D" w14:textId="77777777" w:rsidR="00C13BF8" w:rsidRPr="0054129F" w:rsidRDefault="00C13BF8" w:rsidP="00B66612">
            <w:pPr>
              <w:rPr>
                <w:color w:val="000000" w:themeColor="text1"/>
                <w:sz w:val="28"/>
                <w:szCs w:val="28"/>
              </w:rPr>
            </w:pPr>
            <w:r w:rsidRPr="0054129F">
              <w:rPr>
                <w:color w:val="000000" w:themeColor="text1"/>
                <w:sz w:val="28"/>
                <w:szCs w:val="28"/>
              </w:rPr>
              <w:t>• Homework and reports.</w:t>
            </w:r>
          </w:p>
          <w:p w14:paraId="58762301" w14:textId="77777777" w:rsidR="00C13BF8" w:rsidRPr="0054129F" w:rsidRDefault="00C13BF8" w:rsidP="00B66612">
            <w:pPr>
              <w:rPr>
                <w:color w:val="000000" w:themeColor="text1"/>
                <w:sz w:val="28"/>
                <w:szCs w:val="28"/>
              </w:rPr>
            </w:pPr>
            <w:r w:rsidRPr="0054129F">
              <w:rPr>
                <w:color w:val="000000" w:themeColor="text1"/>
                <w:sz w:val="28"/>
                <w:szCs w:val="28"/>
              </w:rPr>
              <w:t>• Short exams (quizzes).</w:t>
            </w:r>
          </w:p>
          <w:p w14:paraId="4729BF5F" w14:textId="77777777" w:rsidR="00C13BF8" w:rsidRPr="0054129F" w:rsidRDefault="00C13BF8" w:rsidP="00B66612">
            <w:pPr>
              <w:rPr>
                <w:color w:val="000000" w:themeColor="text1"/>
                <w:sz w:val="28"/>
                <w:szCs w:val="28"/>
              </w:rPr>
            </w:pPr>
            <w:r w:rsidRPr="0054129F">
              <w:rPr>
                <w:color w:val="000000" w:themeColor="text1"/>
                <w:sz w:val="28"/>
                <w:szCs w:val="28"/>
              </w:rPr>
              <w:t>• Semester and final exams.</w:t>
            </w:r>
          </w:p>
        </w:tc>
      </w:tr>
      <w:tr w:rsidR="00C13BF8" w:rsidRPr="0054129F" w14:paraId="3E8273D5" w14:textId="77777777" w:rsidTr="00B66612">
        <w:trPr>
          <w:trHeight w:val="567"/>
          <w:jc w:val="center"/>
        </w:trPr>
        <w:tc>
          <w:tcPr>
            <w:tcW w:w="9632" w:type="dxa"/>
            <w:shd w:val="clear" w:color="auto" w:fill="DBE5F1"/>
            <w:vAlign w:val="center"/>
          </w:tcPr>
          <w:p w14:paraId="299DDEC9" w14:textId="77777777" w:rsidR="00C13BF8" w:rsidRPr="0054129F" w:rsidRDefault="00C13BF8" w:rsidP="00B66612">
            <w:pPr>
              <w:ind w:firstLine="306"/>
              <w:rPr>
                <w:color w:val="000000" w:themeColor="text1"/>
                <w:sz w:val="28"/>
                <w:szCs w:val="28"/>
              </w:rPr>
            </w:pPr>
            <w:r w:rsidRPr="0054129F">
              <w:rPr>
                <w:color w:val="000000" w:themeColor="text1"/>
                <w:sz w:val="28"/>
                <w:szCs w:val="28"/>
              </w:rPr>
              <w:t>C. Thinking Skills</w:t>
            </w:r>
          </w:p>
          <w:p w14:paraId="287895B8" w14:textId="77777777" w:rsidR="00C13BF8" w:rsidRPr="0054129F" w:rsidRDefault="00C13BF8" w:rsidP="00B66612">
            <w:pPr>
              <w:ind w:left="288" w:hanging="288"/>
              <w:jc w:val="both"/>
              <w:rPr>
                <w:color w:val="000000" w:themeColor="text1"/>
                <w:sz w:val="28"/>
                <w:szCs w:val="28"/>
              </w:rPr>
            </w:pPr>
            <w:r w:rsidRPr="0054129F">
              <w:rPr>
                <w:color w:val="000000" w:themeColor="text1"/>
                <w:sz w:val="28"/>
                <w:szCs w:val="28"/>
              </w:rPr>
              <w:t>C1- Attention: Arousing the students' attention by implementing one of the applied programs on the display screen in the hall.</w:t>
            </w:r>
          </w:p>
          <w:p w14:paraId="35147F5F" w14:textId="77777777" w:rsidR="00C13BF8" w:rsidRPr="0054129F" w:rsidRDefault="00C13BF8" w:rsidP="00B66612">
            <w:pPr>
              <w:ind w:left="288" w:hanging="288"/>
              <w:jc w:val="both"/>
              <w:rPr>
                <w:color w:val="000000" w:themeColor="text1"/>
                <w:sz w:val="28"/>
                <w:szCs w:val="28"/>
              </w:rPr>
            </w:pPr>
            <w:r w:rsidRPr="0054129F">
              <w:rPr>
                <w:color w:val="000000" w:themeColor="text1"/>
                <w:sz w:val="28"/>
                <w:szCs w:val="28"/>
              </w:rPr>
              <w:t>C2- Response: Follow up the student's interaction with the material displayed on the screen.</w:t>
            </w:r>
          </w:p>
          <w:p w14:paraId="6E673CF2" w14:textId="77777777" w:rsidR="00C13BF8" w:rsidRPr="0054129F" w:rsidRDefault="00C13BF8" w:rsidP="00B66612">
            <w:pPr>
              <w:ind w:left="288" w:hanging="288"/>
              <w:jc w:val="both"/>
              <w:rPr>
                <w:color w:val="000000" w:themeColor="text1"/>
                <w:sz w:val="28"/>
                <w:szCs w:val="28"/>
              </w:rPr>
            </w:pPr>
            <w:r w:rsidRPr="0054129F">
              <w:rPr>
                <w:color w:val="000000" w:themeColor="text1"/>
                <w:sz w:val="28"/>
                <w:szCs w:val="28"/>
              </w:rPr>
              <w:t>C3- Attention: Follow up on the interest of the student who interacted more with the presented material, by increasing this interaction by requesting other programs and applications to display.</w:t>
            </w:r>
          </w:p>
          <w:p w14:paraId="0999FD2A" w14:textId="77777777" w:rsidR="00C13BF8" w:rsidRPr="0054129F" w:rsidRDefault="00C13BF8" w:rsidP="00B66612">
            <w:pPr>
              <w:ind w:left="288" w:hanging="288"/>
              <w:jc w:val="both"/>
              <w:rPr>
                <w:color w:val="000000" w:themeColor="text1"/>
                <w:sz w:val="28"/>
                <w:szCs w:val="28"/>
              </w:rPr>
            </w:pPr>
            <w:r w:rsidRPr="0054129F">
              <w:rPr>
                <w:color w:val="000000" w:themeColor="text1"/>
                <w:sz w:val="28"/>
                <w:szCs w:val="28"/>
              </w:rPr>
              <w:lastRenderedPageBreak/>
              <w:t>C4 - Forming the direction: meaning that the student is sympathetic to the presentation and may have an opinion about the direction of the presented topic and defend it.</w:t>
            </w:r>
          </w:p>
          <w:p w14:paraId="7391E170" w14:textId="77777777" w:rsidR="00C13BF8" w:rsidRPr="0054129F" w:rsidRDefault="00C13BF8" w:rsidP="00B66612">
            <w:pPr>
              <w:ind w:left="288" w:hanging="288"/>
              <w:jc w:val="both"/>
              <w:rPr>
                <w:color w:val="000000" w:themeColor="text1"/>
                <w:sz w:val="28"/>
                <w:szCs w:val="28"/>
              </w:rPr>
            </w:pPr>
            <w:r w:rsidRPr="0054129F">
              <w:rPr>
                <w:color w:val="000000" w:themeColor="text1"/>
                <w:sz w:val="28"/>
                <w:szCs w:val="28"/>
              </w:rPr>
              <w:t>C 5- Formation of value behavior: meaning that the student reaches the top of the emotional ladder, so that he has a stable level in the lesson and does not become lazy or fidgety.</w:t>
            </w:r>
          </w:p>
        </w:tc>
      </w:tr>
      <w:tr w:rsidR="00C13BF8" w:rsidRPr="0054129F" w14:paraId="500110FB" w14:textId="77777777" w:rsidTr="00B66612">
        <w:trPr>
          <w:trHeight w:val="510"/>
          <w:jc w:val="center"/>
        </w:trPr>
        <w:tc>
          <w:tcPr>
            <w:tcW w:w="9632" w:type="dxa"/>
            <w:shd w:val="clear" w:color="auto" w:fill="B8CCE4"/>
            <w:vAlign w:val="center"/>
          </w:tcPr>
          <w:p w14:paraId="2DA28CD2" w14:textId="77777777" w:rsidR="00C13BF8" w:rsidRPr="0054129F" w:rsidRDefault="00C13BF8" w:rsidP="00B66612">
            <w:pPr>
              <w:ind w:firstLine="589"/>
              <w:rPr>
                <w:color w:val="000000" w:themeColor="text1"/>
                <w:sz w:val="28"/>
                <w:szCs w:val="28"/>
              </w:rPr>
            </w:pPr>
            <w:r w:rsidRPr="0054129F">
              <w:rPr>
                <w:color w:val="000000" w:themeColor="text1"/>
                <w:sz w:val="28"/>
                <w:szCs w:val="28"/>
              </w:rPr>
              <w:lastRenderedPageBreak/>
              <w:t>Teaching and Learning Methods</w:t>
            </w:r>
          </w:p>
        </w:tc>
      </w:tr>
      <w:tr w:rsidR="00C13BF8" w:rsidRPr="0054129F" w14:paraId="4512FC1A" w14:textId="77777777" w:rsidTr="00B66612">
        <w:trPr>
          <w:trHeight w:val="1361"/>
          <w:jc w:val="center"/>
        </w:trPr>
        <w:tc>
          <w:tcPr>
            <w:tcW w:w="9632" w:type="dxa"/>
            <w:shd w:val="clear" w:color="auto" w:fill="DBE5F1"/>
            <w:vAlign w:val="center"/>
          </w:tcPr>
          <w:p w14:paraId="53F54BF8" w14:textId="77777777" w:rsidR="00C13BF8" w:rsidRPr="0054129F" w:rsidRDefault="00C13BF8" w:rsidP="00B66612">
            <w:pPr>
              <w:ind w:left="288" w:hanging="288"/>
              <w:jc w:val="both"/>
              <w:rPr>
                <w:color w:val="000000" w:themeColor="text1"/>
                <w:sz w:val="28"/>
                <w:szCs w:val="28"/>
                <w:lang w:val="en-GB"/>
              </w:rPr>
            </w:pPr>
            <w:r w:rsidRPr="0054129F">
              <w:rPr>
                <w:color w:val="000000" w:themeColor="text1"/>
                <w:sz w:val="28"/>
                <w:szCs w:val="28"/>
                <w:lang w:val="en-GB"/>
              </w:rPr>
              <w:t>• The usual theoretical presentation method using the writing board and depending on the style (how and why) of the subject and according to the curriculum of the subject.</w:t>
            </w:r>
          </w:p>
          <w:p w14:paraId="04703A52" w14:textId="77777777" w:rsidR="00C13BF8" w:rsidRPr="0054129F" w:rsidRDefault="00C13BF8" w:rsidP="00B66612">
            <w:pPr>
              <w:ind w:left="288" w:hanging="288"/>
              <w:jc w:val="both"/>
              <w:rPr>
                <w:color w:val="000000" w:themeColor="text1"/>
                <w:sz w:val="28"/>
                <w:szCs w:val="28"/>
                <w:lang w:val="en-GB"/>
              </w:rPr>
            </w:pPr>
            <w:r w:rsidRPr="0054129F">
              <w:rPr>
                <w:color w:val="000000" w:themeColor="text1"/>
                <w:sz w:val="28"/>
                <w:szCs w:val="28"/>
                <w:lang w:val="en-GB"/>
              </w:rPr>
              <w:t>• The theoretical presentation method using the (data show) device and depending on the method (how and why) of the subject and according to the subject curriculum.</w:t>
            </w:r>
          </w:p>
          <w:p w14:paraId="607A0B5E" w14:textId="77777777" w:rsidR="00C13BF8" w:rsidRPr="0054129F" w:rsidRDefault="00C13BF8" w:rsidP="00B66612">
            <w:pPr>
              <w:ind w:left="288" w:hanging="288"/>
              <w:jc w:val="both"/>
              <w:rPr>
                <w:color w:val="000000" w:themeColor="text1"/>
                <w:sz w:val="28"/>
                <w:szCs w:val="28"/>
                <w:lang w:val="en-GB"/>
              </w:rPr>
            </w:pPr>
            <w:r w:rsidRPr="0054129F">
              <w:rPr>
                <w:color w:val="000000" w:themeColor="text1"/>
                <w:sz w:val="28"/>
                <w:szCs w:val="28"/>
                <w:lang w:val="en-GB"/>
              </w:rPr>
              <w:t>• The method of laboratory display using special devices for measuring the different properties of the substance under experiment.</w:t>
            </w:r>
          </w:p>
        </w:tc>
      </w:tr>
    </w:tbl>
    <w:p w14:paraId="045E3AF4" w14:textId="77777777" w:rsidR="00C13BF8" w:rsidRPr="0054129F" w:rsidRDefault="00C13BF8" w:rsidP="00C13BF8">
      <w:pPr>
        <w:rPr>
          <w:color w:val="000000" w:themeColor="text1"/>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54129F" w14:paraId="11F36207" w14:textId="77777777" w:rsidTr="00B66612">
        <w:trPr>
          <w:trHeight w:val="510"/>
          <w:jc w:val="center"/>
        </w:trPr>
        <w:tc>
          <w:tcPr>
            <w:tcW w:w="9632" w:type="dxa"/>
            <w:shd w:val="clear" w:color="auto" w:fill="B8CCE4"/>
            <w:vAlign w:val="center"/>
          </w:tcPr>
          <w:p w14:paraId="2E085D63" w14:textId="77777777" w:rsidR="00C13BF8" w:rsidRPr="0054129F" w:rsidRDefault="00C13BF8" w:rsidP="00B66612">
            <w:pPr>
              <w:ind w:firstLine="589"/>
              <w:rPr>
                <w:color w:val="000000" w:themeColor="text1"/>
                <w:sz w:val="28"/>
                <w:szCs w:val="28"/>
              </w:rPr>
            </w:pPr>
            <w:r w:rsidRPr="0054129F">
              <w:rPr>
                <w:color w:val="000000" w:themeColor="text1"/>
                <w:sz w:val="28"/>
                <w:szCs w:val="28"/>
              </w:rPr>
              <w:t>Assessment methods</w:t>
            </w:r>
          </w:p>
        </w:tc>
      </w:tr>
      <w:tr w:rsidR="00C13BF8" w:rsidRPr="0054129F" w14:paraId="390EA029" w14:textId="77777777" w:rsidTr="00B66612">
        <w:trPr>
          <w:trHeight w:val="1304"/>
          <w:jc w:val="center"/>
        </w:trPr>
        <w:tc>
          <w:tcPr>
            <w:tcW w:w="9632" w:type="dxa"/>
            <w:shd w:val="clear" w:color="auto" w:fill="DBE5F1"/>
            <w:vAlign w:val="center"/>
          </w:tcPr>
          <w:p w14:paraId="41046FD3" w14:textId="77777777" w:rsidR="00C13BF8" w:rsidRPr="0054129F" w:rsidRDefault="00C13BF8" w:rsidP="00B66612">
            <w:pPr>
              <w:ind w:left="288" w:hanging="288"/>
              <w:jc w:val="both"/>
              <w:rPr>
                <w:color w:val="000000" w:themeColor="text1"/>
                <w:sz w:val="28"/>
                <w:szCs w:val="28"/>
              </w:rPr>
            </w:pPr>
            <w:r w:rsidRPr="0054129F">
              <w:rPr>
                <w:color w:val="000000" w:themeColor="text1"/>
                <w:sz w:val="28"/>
                <w:szCs w:val="28"/>
              </w:rPr>
              <w:t>• Direct questions in a manner (how and why) for the subject during the theoretical and practical lecture.</w:t>
            </w:r>
          </w:p>
          <w:p w14:paraId="6242BDDA" w14:textId="77777777" w:rsidR="00C13BF8" w:rsidRPr="0054129F" w:rsidRDefault="00C13BF8" w:rsidP="00B66612">
            <w:pPr>
              <w:ind w:left="288" w:hanging="288"/>
              <w:jc w:val="both"/>
              <w:rPr>
                <w:color w:val="000000" w:themeColor="text1"/>
                <w:sz w:val="28"/>
                <w:szCs w:val="28"/>
              </w:rPr>
            </w:pPr>
            <w:r w:rsidRPr="0054129F">
              <w:rPr>
                <w:color w:val="000000" w:themeColor="text1"/>
                <w:sz w:val="28"/>
                <w:szCs w:val="28"/>
              </w:rPr>
              <w:t>• Sudden exams during the theoretical and practical lecture.</w:t>
            </w:r>
          </w:p>
          <w:p w14:paraId="357A49FC" w14:textId="77777777" w:rsidR="00C13BF8" w:rsidRPr="0054129F" w:rsidRDefault="00C13BF8" w:rsidP="00B66612">
            <w:pPr>
              <w:ind w:left="288" w:hanging="288"/>
              <w:jc w:val="both"/>
              <w:rPr>
                <w:color w:val="000000" w:themeColor="text1"/>
                <w:sz w:val="28"/>
                <w:szCs w:val="28"/>
              </w:rPr>
            </w:pPr>
            <w:r w:rsidRPr="0054129F">
              <w:rPr>
                <w:color w:val="000000" w:themeColor="text1"/>
                <w:sz w:val="28"/>
                <w:szCs w:val="28"/>
              </w:rPr>
              <w:t>• Quarterly exams for the theoretical and practical side.</w:t>
            </w:r>
          </w:p>
          <w:p w14:paraId="2F7510B4" w14:textId="77777777" w:rsidR="00C13BF8" w:rsidRPr="0054129F" w:rsidRDefault="00C13BF8" w:rsidP="00B66612">
            <w:pPr>
              <w:ind w:left="288" w:hanging="288"/>
              <w:jc w:val="both"/>
              <w:rPr>
                <w:color w:val="000000" w:themeColor="text1"/>
                <w:sz w:val="28"/>
                <w:szCs w:val="28"/>
              </w:rPr>
            </w:pPr>
            <w:r w:rsidRPr="0054129F">
              <w:rPr>
                <w:color w:val="000000" w:themeColor="text1"/>
                <w:sz w:val="28"/>
                <w:szCs w:val="28"/>
              </w:rPr>
              <w:t>• Final exams for the theoretical and practical side.</w:t>
            </w:r>
          </w:p>
        </w:tc>
      </w:tr>
      <w:tr w:rsidR="00C13BF8" w:rsidRPr="0054129F" w14:paraId="264A6BF3" w14:textId="77777777" w:rsidTr="00B66612">
        <w:trPr>
          <w:trHeight w:val="1304"/>
          <w:jc w:val="center"/>
        </w:trPr>
        <w:tc>
          <w:tcPr>
            <w:tcW w:w="9632" w:type="dxa"/>
            <w:shd w:val="clear" w:color="auto" w:fill="DBE5F1"/>
            <w:vAlign w:val="center"/>
          </w:tcPr>
          <w:p w14:paraId="01230569" w14:textId="77777777" w:rsidR="00C13BF8" w:rsidRPr="0054129F" w:rsidRDefault="00C13BF8" w:rsidP="00B66612">
            <w:pPr>
              <w:ind w:firstLine="306"/>
              <w:jc w:val="both"/>
              <w:rPr>
                <w:color w:val="000000" w:themeColor="text1"/>
                <w:sz w:val="28"/>
                <w:szCs w:val="28"/>
              </w:rPr>
            </w:pPr>
            <w:r w:rsidRPr="0054129F">
              <w:rPr>
                <w:color w:val="000000" w:themeColor="text1"/>
                <w:sz w:val="28"/>
                <w:szCs w:val="28"/>
              </w:rPr>
              <w:t>D. General and Transferable Skills (other skills relevant to employability and personal development)</w:t>
            </w:r>
          </w:p>
          <w:p w14:paraId="37934FAF" w14:textId="77777777" w:rsidR="00C13BF8" w:rsidRPr="0054129F" w:rsidRDefault="00C13BF8" w:rsidP="00B66612">
            <w:pPr>
              <w:ind w:left="288" w:hanging="288"/>
              <w:jc w:val="both"/>
              <w:rPr>
                <w:color w:val="000000" w:themeColor="text1"/>
                <w:sz w:val="28"/>
                <w:szCs w:val="28"/>
              </w:rPr>
            </w:pPr>
            <w:r w:rsidRPr="0054129F">
              <w:rPr>
                <w:color w:val="000000" w:themeColor="text1"/>
                <w:sz w:val="28"/>
                <w:szCs w:val="28"/>
              </w:rPr>
              <w:t>D1- Develop the student’s ability to perform the duties and deliver them on time</w:t>
            </w:r>
          </w:p>
          <w:p w14:paraId="2964AB71" w14:textId="77777777" w:rsidR="00C13BF8" w:rsidRPr="0054129F" w:rsidRDefault="00C13BF8" w:rsidP="00B66612">
            <w:pPr>
              <w:ind w:left="288" w:hanging="288"/>
              <w:jc w:val="both"/>
              <w:rPr>
                <w:color w:val="000000" w:themeColor="text1"/>
                <w:sz w:val="28"/>
                <w:szCs w:val="28"/>
              </w:rPr>
            </w:pPr>
            <w:r w:rsidRPr="0054129F">
              <w:rPr>
                <w:color w:val="000000" w:themeColor="text1"/>
                <w:sz w:val="28"/>
                <w:szCs w:val="28"/>
              </w:rPr>
              <w:t>D2 - Logical and programmatic thinking to find programmatic solutions to various problems</w:t>
            </w:r>
          </w:p>
          <w:p w14:paraId="1611DC34" w14:textId="77777777" w:rsidR="00C13BF8" w:rsidRPr="0054129F" w:rsidRDefault="00C13BF8" w:rsidP="00B66612">
            <w:pPr>
              <w:ind w:left="288" w:hanging="288"/>
              <w:jc w:val="both"/>
              <w:rPr>
                <w:color w:val="000000" w:themeColor="text1"/>
                <w:sz w:val="28"/>
                <w:szCs w:val="28"/>
              </w:rPr>
            </w:pPr>
            <w:r w:rsidRPr="0054129F">
              <w:rPr>
                <w:color w:val="000000" w:themeColor="text1"/>
                <w:sz w:val="28"/>
                <w:szCs w:val="28"/>
              </w:rPr>
              <w:t>D3 - developing the student's ability to dialogue and debate</w:t>
            </w:r>
          </w:p>
          <w:p w14:paraId="46397BAD" w14:textId="77777777" w:rsidR="00C13BF8" w:rsidRPr="0054129F" w:rsidRDefault="00C13BF8" w:rsidP="00B66612">
            <w:pPr>
              <w:ind w:left="288" w:hanging="288"/>
              <w:jc w:val="both"/>
              <w:rPr>
                <w:color w:val="000000" w:themeColor="text1"/>
                <w:sz w:val="28"/>
                <w:szCs w:val="28"/>
              </w:rPr>
            </w:pPr>
            <w:r w:rsidRPr="0054129F">
              <w:rPr>
                <w:color w:val="000000" w:themeColor="text1"/>
                <w:sz w:val="28"/>
                <w:szCs w:val="28"/>
              </w:rPr>
              <w:t>D4 - Develop the student's ability to deal with modern technology, especially the Internet</w:t>
            </w:r>
          </w:p>
        </w:tc>
      </w:tr>
    </w:tbl>
    <w:p w14:paraId="101C036D" w14:textId="77777777" w:rsidR="00C13BF8" w:rsidRPr="0054129F" w:rsidRDefault="00C13BF8" w:rsidP="00C13BF8">
      <w:pPr>
        <w:spacing w:line="200" w:lineRule="exact"/>
        <w:rPr>
          <w:color w:val="000000" w:themeColor="text1"/>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16"/>
        <w:gridCol w:w="929"/>
        <w:gridCol w:w="1725"/>
        <w:gridCol w:w="2092"/>
        <w:gridCol w:w="1939"/>
        <w:gridCol w:w="2031"/>
      </w:tblGrid>
      <w:tr w:rsidR="00C13BF8" w:rsidRPr="0054129F" w14:paraId="54E24DAD" w14:textId="77777777" w:rsidTr="00B66612">
        <w:trPr>
          <w:trHeight w:val="567"/>
        </w:trPr>
        <w:tc>
          <w:tcPr>
            <w:tcW w:w="9868" w:type="dxa"/>
            <w:gridSpan w:val="6"/>
            <w:shd w:val="clear" w:color="auto" w:fill="B8CCE4"/>
            <w:vAlign w:val="center"/>
          </w:tcPr>
          <w:p w14:paraId="1DBC1E47" w14:textId="77777777" w:rsidR="00C13BF8" w:rsidRPr="0054129F" w:rsidRDefault="00C13BF8" w:rsidP="00B66612">
            <w:pPr>
              <w:rPr>
                <w:color w:val="000000" w:themeColor="text1"/>
                <w:sz w:val="28"/>
                <w:szCs w:val="28"/>
              </w:rPr>
            </w:pPr>
            <w:r w:rsidRPr="0054129F">
              <w:rPr>
                <w:color w:val="000000" w:themeColor="text1"/>
                <w:sz w:val="28"/>
                <w:szCs w:val="28"/>
              </w:rPr>
              <w:t>10. Course Structure</w:t>
            </w:r>
          </w:p>
        </w:tc>
      </w:tr>
      <w:tr w:rsidR="00C13BF8" w:rsidRPr="0054129F" w14:paraId="14B6237C" w14:textId="77777777" w:rsidTr="00B66612">
        <w:trPr>
          <w:trHeight w:val="340"/>
        </w:trPr>
        <w:tc>
          <w:tcPr>
            <w:tcW w:w="923" w:type="dxa"/>
            <w:shd w:val="clear" w:color="auto" w:fill="B8CCE4"/>
            <w:vAlign w:val="center"/>
          </w:tcPr>
          <w:p w14:paraId="08CAD56B" w14:textId="77777777" w:rsidR="00C13BF8" w:rsidRPr="0054129F" w:rsidRDefault="00C13BF8" w:rsidP="00B66612">
            <w:pPr>
              <w:jc w:val="center"/>
              <w:rPr>
                <w:color w:val="000000" w:themeColor="text1"/>
                <w:sz w:val="28"/>
                <w:szCs w:val="28"/>
              </w:rPr>
            </w:pPr>
            <w:r w:rsidRPr="0054129F">
              <w:rPr>
                <w:color w:val="000000" w:themeColor="text1"/>
                <w:sz w:val="28"/>
                <w:szCs w:val="28"/>
              </w:rPr>
              <w:t>Week</w:t>
            </w:r>
          </w:p>
        </w:tc>
        <w:tc>
          <w:tcPr>
            <w:tcW w:w="932" w:type="dxa"/>
            <w:shd w:val="clear" w:color="auto" w:fill="B8CCE4"/>
            <w:vAlign w:val="center"/>
          </w:tcPr>
          <w:p w14:paraId="686A2F1A" w14:textId="77777777" w:rsidR="00C13BF8" w:rsidRPr="0054129F" w:rsidRDefault="00C13BF8" w:rsidP="00B66612">
            <w:pPr>
              <w:jc w:val="center"/>
              <w:rPr>
                <w:color w:val="000000" w:themeColor="text1"/>
                <w:sz w:val="28"/>
                <w:szCs w:val="28"/>
              </w:rPr>
            </w:pPr>
            <w:r w:rsidRPr="0054129F">
              <w:rPr>
                <w:color w:val="000000" w:themeColor="text1"/>
                <w:sz w:val="28"/>
                <w:szCs w:val="28"/>
              </w:rPr>
              <w:t>Hours</w:t>
            </w:r>
          </w:p>
        </w:tc>
        <w:tc>
          <w:tcPr>
            <w:tcW w:w="1756" w:type="dxa"/>
            <w:shd w:val="clear" w:color="auto" w:fill="B8CCE4"/>
            <w:vAlign w:val="center"/>
          </w:tcPr>
          <w:p w14:paraId="4C9DF25A" w14:textId="77777777" w:rsidR="00C13BF8" w:rsidRPr="0054129F" w:rsidRDefault="00C13BF8" w:rsidP="00B66612">
            <w:pPr>
              <w:jc w:val="center"/>
              <w:rPr>
                <w:color w:val="000000" w:themeColor="text1"/>
                <w:sz w:val="28"/>
                <w:szCs w:val="28"/>
              </w:rPr>
            </w:pPr>
            <w:r w:rsidRPr="0054129F">
              <w:rPr>
                <w:color w:val="000000" w:themeColor="text1"/>
                <w:sz w:val="28"/>
                <w:szCs w:val="28"/>
              </w:rPr>
              <w:t>ILOs</w:t>
            </w:r>
          </w:p>
        </w:tc>
        <w:tc>
          <w:tcPr>
            <w:tcW w:w="2144" w:type="dxa"/>
            <w:shd w:val="clear" w:color="auto" w:fill="B8CCE4"/>
            <w:vAlign w:val="center"/>
          </w:tcPr>
          <w:p w14:paraId="626754D7" w14:textId="77777777" w:rsidR="00C13BF8" w:rsidRPr="0054129F" w:rsidRDefault="00C13BF8" w:rsidP="00B66612">
            <w:pPr>
              <w:jc w:val="center"/>
              <w:rPr>
                <w:color w:val="000000" w:themeColor="text1"/>
                <w:sz w:val="28"/>
                <w:szCs w:val="28"/>
              </w:rPr>
            </w:pPr>
            <w:r w:rsidRPr="0054129F">
              <w:rPr>
                <w:color w:val="000000" w:themeColor="text1"/>
                <w:sz w:val="28"/>
                <w:szCs w:val="28"/>
              </w:rPr>
              <w:t>Unit/Module or Topic Title</w:t>
            </w:r>
          </w:p>
        </w:tc>
        <w:tc>
          <w:tcPr>
            <w:tcW w:w="2022" w:type="dxa"/>
            <w:shd w:val="clear" w:color="auto" w:fill="B8CCE4"/>
            <w:vAlign w:val="center"/>
          </w:tcPr>
          <w:p w14:paraId="312E9665" w14:textId="77777777" w:rsidR="00C13BF8" w:rsidRPr="0054129F" w:rsidRDefault="00C13BF8" w:rsidP="00B66612">
            <w:pPr>
              <w:jc w:val="center"/>
              <w:rPr>
                <w:color w:val="000000" w:themeColor="text1"/>
                <w:sz w:val="28"/>
                <w:szCs w:val="28"/>
              </w:rPr>
            </w:pPr>
            <w:r w:rsidRPr="0054129F">
              <w:rPr>
                <w:color w:val="000000" w:themeColor="text1"/>
                <w:sz w:val="28"/>
                <w:szCs w:val="28"/>
              </w:rPr>
              <w:t>Teaching</w:t>
            </w:r>
          </w:p>
          <w:p w14:paraId="634C75CF" w14:textId="77777777" w:rsidR="00C13BF8" w:rsidRPr="0054129F" w:rsidRDefault="00C13BF8" w:rsidP="00B66612">
            <w:pPr>
              <w:jc w:val="center"/>
              <w:rPr>
                <w:color w:val="000000" w:themeColor="text1"/>
                <w:sz w:val="28"/>
                <w:szCs w:val="28"/>
              </w:rPr>
            </w:pPr>
            <w:r w:rsidRPr="0054129F">
              <w:rPr>
                <w:color w:val="000000" w:themeColor="text1"/>
                <w:sz w:val="28"/>
                <w:szCs w:val="28"/>
              </w:rPr>
              <w:t>Method</w:t>
            </w:r>
          </w:p>
        </w:tc>
        <w:tc>
          <w:tcPr>
            <w:tcW w:w="2091" w:type="dxa"/>
            <w:shd w:val="clear" w:color="auto" w:fill="B8CCE4"/>
            <w:vAlign w:val="center"/>
          </w:tcPr>
          <w:p w14:paraId="07506D3B" w14:textId="77777777" w:rsidR="00C13BF8" w:rsidRPr="0054129F" w:rsidRDefault="00C13BF8" w:rsidP="00B66612">
            <w:pPr>
              <w:jc w:val="center"/>
              <w:rPr>
                <w:color w:val="000000" w:themeColor="text1"/>
                <w:sz w:val="28"/>
                <w:szCs w:val="28"/>
              </w:rPr>
            </w:pPr>
            <w:r w:rsidRPr="0054129F">
              <w:rPr>
                <w:color w:val="000000" w:themeColor="text1"/>
                <w:sz w:val="28"/>
                <w:szCs w:val="28"/>
              </w:rPr>
              <w:t>Assessment</w:t>
            </w:r>
          </w:p>
          <w:p w14:paraId="337B1A8B" w14:textId="77777777" w:rsidR="00C13BF8" w:rsidRPr="0054129F" w:rsidRDefault="00C13BF8" w:rsidP="00B66612">
            <w:pPr>
              <w:jc w:val="center"/>
              <w:rPr>
                <w:color w:val="000000" w:themeColor="text1"/>
                <w:sz w:val="28"/>
                <w:szCs w:val="28"/>
              </w:rPr>
            </w:pPr>
            <w:r w:rsidRPr="0054129F">
              <w:rPr>
                <w:color w:val="000000" w:themeColor="text1"/>
                <w:sz w:val="28"/>
                <w:szCs w:val="28"/>
              </w:rPr>
              <w:t>Method</w:t>
            </w:r>
          </w:p>
        </w:tc>
      </w:tr>
      <w:tr w:rsidR="00C13BF8" w:rsidRPr="0054129F" w14:paraId="09065DB7" w14:textId="77777777" w:rsidTr="00B66612">
        <w:trPr>
          <w:trHeight w:val="397"/>
        </w:trPr>
        <w:tc>
          <w:tcPr>
            <w:tcW w:w="923" w:type="dxa"/>
            <w:shd w:val="clear" w:color="auto" w:fill="DBE5F1"/>
            <w:vAlign w:val="center"/>
          </w:tcPr>
          <w:p w14:paraId="2A7C0F7C" w14:textId="77777777" w:rsidR="00C13BF8" w:rsidRPr="0054129F" w:rsidRDefault="00C13BF8" w:rsidP="00B66612">
            <w:pPr>
              <w:jc w:val="center"/>
              <w:rPr>
                <w:color w:val="000000" w:themeColor="text1"/>
                <w:sz w:val="28"/>
                <w:szCs w:val="28"/>
              </w:rPr>
            </w:pPr>
            <w:r w:rsidRPr="0054129F">
              <w:rPr>
                <w:color w:val="000000" w:themeColor="text1"/>
                <w:sz w:val="28"/>
                <w:szCs w:val="28"/>
              </w:rPr>
              <w:t>1</w:t>
            </w:r>
          </w:p>
        </w:tc>
        <w:tc>
          <w:tcPr>
            <w:tcW w:w="932" w:type="dxa"/>
            <w:shd w:val="clear" w:color="auto" w:fill="B8CCE4"/>
            <w:vAlign w:val="center"/>
          </w:tcPr>
          <w:p w14:paraId="746ACDCD" w14:textId="77777777" w:rsidR="00C13BF8" w:rsidRPr="0054129F" w:rsidRDefault="00C13BF8" w:rsidP="00B66612">
            <w:pPr>
              <w:jc w:val="center"/>
              <w:rPr>
                <w:color w:val="000000" w:themeColor="text1"/>
                <w:sz w:val="28"/>
                <w:szCs w:val="28"/>
              </w:rPr>
            </w:pPr>
            <w:r w:rsidRPr="0054129F">
              <w:rPr>
                <w:color w:val="000000" w:themeColor="text1"/>
                <w:sz w:val="28"/>
                <w:szCs w:val="28"/>
              </w:rPr>
              <w:t>4</w:t>
            </w:r>
          </w:p>
        </w:tc>
        <w:tc>
          <w:tcPr>
            <w:tcW w:w="1756" w:type="dxa"/>
            <w:shd w:val="clear" w:color="auto" w:fill="DBE5F1"/>
            <w:vAlign w:val="center"/>
          </w:tcPr>
          <w:p w14:paraId="406635CC" w14:textId="77777777" w:rsidR="00C13BF8" w:rsidRPr="0054129F" w:rsidRDefault="00C13BF8" w:rsidP="00B66612">
            <w:pPr>
              <w:jc w:val="center"/>
              <w:rPr>
                <w:color w:val="000000" w:themeColor="text1"/>
                <w:sz w:val="28"/>
                <w:szCs w:val="28"/>
              </w:rPr>
            </w:pPr>
            <w:r w:rsidRPr="0054129F">
              <w:rPr>
                <w:rFonts w:ascii="Cambria" w:eastAsia="Cambria" w:hAnsi="Cambria" w:cs="Arial"/>
                <w:color w:val="000000" w:themeColor="text1"/>
              </w:rPr>
              <w:t>Introduction to Beam Analysis</w:t>
            </w:r>
          </w:p>
        </w:tc>
        <w:tc>
          <w:tcPr>
            <w:tcW w:w="2144" w:type="dxa"/>
            <w:shd w:val="clear" w:color="auto" w:fill="B8CCE4"/>
            <w:vAlign w:val="center"/>
          </w:tcPr>
          <w:p w14:paraId="2C2AA48F" w14:textId="77777777" w:rsidR="00C13BF8" w:rsidRPr="0054129F" w:rsidRDefault="00C13BF8" w:rsidP="00B66612">
            <w:pPr>
              <w:rPr>
                <w:color w:val="000000" w:themeColor="text1"/>
                <w:sz w:val="28"/>
                <w:szCs w:val="28"/>
              </w:rPr>
            </w:pPr>
            <w:r w:rsidRPr="0054129F">
              <w:rPr>
                <w:rFonts w:ascii="Cambria" w:eastAsia="Cambria" w:hAnsi="Cambria" w:cs="Cambria"/>
                <w:color w:val="000000" w:themeColor="text1"/>
              </w:rPr>
              <w:t>Beams</w:t>
            </w:r>
          </w:p>
        </w:tc>
        <w:tc>
          <w:tcPr>
            <w:tcW w:w="2022" w:type="dxa"/>
            <w:shd w:val="clear" w:color="auto" w:fill="DBE5F1"/>
            <w:vAlign w:val="center"/>
          </w:tcPr>
          <w:p w14:paraId="7AF7C66E" w14:textId="77777777" w:rsidR="00C13BF8" w:rsidRPr="0054129F" w:rsidRDefault="00C13BF8" w:rsidP="00B66612">
            <w:pPr>
              <w:jc w:val="center"/>
              <w:rPr>
                <w:color w:val="000000" w:themeColor="text1"/>
                <w:sz w:val="28"/>
                <w:szCs w:val="28"/>
              </w:rPr>
            </w:pPr>
            <w:r w:rsidRPr="0054129F">
              <w:rPr>
                <w:color w:val="000000" w:themeColor="text1"/>
                <w:sz w:val="28"/>
                <w:szCs w:val="28"/>
              </w:rPr>
              <w:t>Lecture</w:t>
            </w:r>
          </w:p>
        </w:tc>
        <w:tc>
          <w:tcPr>
            <w:tcW w:w="2091" w:type="dxa"/>
            <w:shd w:val="clear" w:color="auto" w:fill="B8CCE4"/>
            <w:vAlign w:val="center"/>
          </w:tcPr>
          <w:p w14:paraId="0E846AEA" w14:textId="77777777" w:rsidR="00C13BF8" w:rsidRPr="0054129F" w:rsidRDefault="00C13BF8" w:rsidP="00B66612">
            <w:pPr>
              <w:jc w:val="center"/>
              <w:rPr>
                <w:color w:val="000000" w:themeColor="text1"/>
                <w:sz w:val="28"/>
                <w:szCs w:val="28"/>
              </w:rPr>
            </w:pPr>
            <w:r w:rsidRPr="0054129F">
              <w:rPr>
                <w:color w:val="000000" w:themeColor="text1"/>
                <w:sz w:val="28"/>
                <w:szCs w:val="28"/>
              </w:rPr>
              <w:t>Written exam</w:t>
            </w:r>
          </w:p>
        </w:tc>
      </w:tr>
      <w:tr w:rsidR="00C13BF8" w:rsidRPr="0054129F" w14:paraId="062F9FBE" w14:textId="77777777" w:rsidTr="00B66612">
        <w:trPr>
          <w:trHeight w:val="397"/>
        </w:trPr>
        <w:tc>
          <w:tcPr>
            <w:tcW w:w="923" w:type="dxa"/>
            <w:shd w:val="clear" w:color="auto" w:fill="B8CCE4"/>
            <w:vAlign w:val="center"/>
          </w:tcPr>
          <w:p w14:paraId="5445ECA0" w14:textId="77777777" w:rsidR="00C13BF8" w:rsidRPr="0054129F" w:rsidRDefault="00C13BF8" w:rsidP="00B66612">
            <w:pPr>
              <w:jc w:val="center"/>
              <w:rPr>
                <w:color w:val="000000" w:themeColor="text1"/>
                <w:sz w:val="28"/>
                <w:szCs w:val="28"/>
              </w:rPr>
            </w:pPr>
            <w:r w:rsidRPr="0054129F">
              <w:rPr>
                <w:color w:val="000000" w:themeColor="text1"/>
                <w:sz w:val="28"/>
                <w:szCs w:val="28"/>
              </w:rPr>
              <w:t>2</w:t>
            </w:r>
          </w:p>
        </w:tc>
        <w:tc>
          <w:tcPr>
            <w:tcW w:w="932" w:type="dxa"/>
            <w:shd w:val="clear" w:color="auto" w:fill="DBE5F1"/>
            <w:vAlign w:val="center"/>
          </w:tcPr>
          <w:p w14:paraId="1993AA57" w14:textId="77777777" w:rsidR="00C13BF8" w:rsidRPr="0054129F" w:rsidRDefault="00C13BF8" w:rsidP="00B66612">
            <w:pPr>
              <w:jc w:val="center"/>
              <w:rPr>
                <w:color w:val="000000" w:themeColor="text1"/>
                <w:sz w:val="28"/>
                <w:szCs w:val="28"/>
              </w:rPr>
            </w:pPr>
            <w:r w:rsidRPr="0054129F">
              <w:rPr>
                <w:color w:val="000000" w:themeColor="text1"/>
                <w:sz w:val="28"/>
                <w:szCs w:val="28"/>
              </w:rPr>
              <w:t>4</w:t>
            </w:r>
          </w:p>
        </w:tc>
        <w:tc>
          <w:tcPr>
            <w:tcW w:w="1756" w:type="dxa"/>
            <w:shd w:val="clear" w:color="auto" w:fill="B8CCE4"/>
            <w:vAlign w:val="center"/>
          </w:tcPr>
          <w:p w14:paraId="50FA9AE1" w14:textId="77777777" w:rsidR="00C13BF8" w:rsidRPr="0054129F" w:rsidRDefault="00C13BF8" w:rsidP="00B66612">
            <w:pPr>
              <w:jc w:val="center"/>
              <w:rPr>
                <w:color w:val="000000" w:themeColor="text1"/>
                <w:sz w:val="28"/>
                <w:szCs w:val="28"/>
              </w:rPr>
            </w:pPr>
            <w:r w:rsidRPr="0054129F">
              <w:rPr>
                <w:rFonts w:ascii="Cambria" w:eastAsia="Cambria" w:hAnsi="Cambria" w:cs="Cambria"/>
                <w:color w:val="000000" w:themeColor="text1"/>
              </w:rPr>
              <w:t>Determination of Shear Force</w:t>
            </w:r>
          </w:p>
        </w:tc>
        <w:tc>
          <w:tcPr>
            <w:tcW w:w="2144" w:type="dxa"/>
            <w:shd w:val="clear" w:color="auto" w:fill="DBE5F1"/>
            <w:vAlign w:val="center"/>
          </w:tcPr>
          <w:p w14:paraId="39148A52" w14:textId="77777777" w:rsidR="00C13BF8" w:rsidRPr="0054129F" w:rsidRDefault="00C13BF8" w:rsidP="00B66612">
            <w:pPr>
              <w:rPr>
                <w:color w:val="000000" w:themeColor="text1"/>
                <w:sz w:val="28"/>
                <w:szCs w:val="28"/>
              </w:rPr>
            </w:pPr>
            <w:r w:rsidRPr="0054129F">
              <w:rPr>
                <w:rFonts w:ascii="Cambria" w:eastAsia="Cambria" w:hAnsi="Cambria" w:cs="Cambria"/>
                <w:color w:val="000000" w:themeColor="text1"/>
              </w:rPr>
              <w:t xml:space="preserve">Shear forces </w:t>
            </w:r>
          </w:p>
        </w:tc>
        <w:tc>
          <w:tcPr>
            <w:tcW w:w="2022" w:type="dxa"/>
            <w:shd w:val="clear" w:color="auto" w:fill="B8CCE4"/>
            <w:vAlign w:val="center"/>
          </w:tcPr>
          <w:p w14:paraId="640B4ACC" w14:textId="77777777" w:rsidR="00C13BF8" w:rsidRPr="0054129F" w:rsidRDefault="00C13BF8" w:rsidP="00B66612">
            <w:pPr>
              <w:jc w:val="center"/>
              <w:rPr>
                <w:color w:val="000000" w:themeColor="text1"/>
                <w:sz w:val="28"/>
                <w:szCs w:val="28"/>
              </w:rPr>
            </w:pPr>
            <w:r w:rsidRPr="0054129F">
              <w:rPr>
                <w:color w:val="000000" w:themeColor="text1"/>
                <w:sz w:val="28"/>
                <w:szCs w:val="28"/>
              </w:rPr>
              <w:t>Lecture</w:t>
            </w:r>
          </w:p>
        </w:tc>
        <w:tc>
          <w:tcPr>
            <w:tcW w:w="2091" w:type="dxa"/>
            <w:shd w:val="clear" w:color="auto" w:fill="DBE5F1"/>
            <w:vAlign w:val="center"/>
          </w:tcPr>
          <w:p w14:paraId="20415A3D" w14:textId="77777777" w:rsidR="00C13BF8" w:rsidRPr="0054129F" w:rsidRDefault="00C13BF8" w:rsidP="00B66612">
            <w:pPr>
              <w:jc w:val="center"/>
              <w:rPr>
                <w:color w:val="000000" w:themeColor="text1"/>
                <w:sz w:val="28"/>
                <w:szCs w:val="28"/>
              </w:rPr>
            </w:pPr>
            <w:r w:rsidRPr="0054129F">
              <w:rPr>
                <w:color w:val="000000" w:themeColor="text1"/>
                <w:sz w:val="28"/>
                <w:szCs w:val="28"/>
              </w:rPr>
              <w:t>Written exam</w:t>
            </w:r>
          </w:p>
        </w:tc>
      </w:tr>
      <w:tr w:rsidR="00C13BF8" w:rsidRPr="0054129F" w14:paraId="4F6CDCE0" w14:textId="77777777" w:rsidTr="00B66612">
        <w:trPr>
          <w:trHeight w:val="397"/>
        </w:trPr>
        <w:tc>
          <w:tcPr>
            <w:tcW w:w="923" w:type="dxa"/>
            <w:shd w:val="clear" w:color="auto" w:fill="DBE5F1"/>
            <w:vAlign w:val="center"/>
          </w:tcPr>
          <w:p w14:paraId="6C0FFDBC" w14:textId="77777777" w:rsidR="00C13BF8" w:rsidRPr="0054129F" w:rsidRDefault="00C13BF8" w:rsidP="00B66612">
            <w:pPr>
              <w:jc w:val="center"/>
              <w:rPr>
                <w:color w:val="000000" w:themeColor="text1"/>
                <w:sz w:val="28"/>
                <w:szCs w:val="28"/>
              </w:rPr>
            </w:pPr>
            <w:r w:rsidRPr="0054129F">
              <w:rPr>
                <w:color w:val="000000" w:themeColor="text1"/>
                <w:sz w:val="28"/>
                <w:szCs w:val="28"/>
              </w:rPr>
              <w:t>3</w:t>
            </w:r>
          </w:p>
        </w:tc>
        <w:tc>
          <w:tcPr>
            <w:tcW w:w="932" w:type="dxa"/>
            <w:shd w:val="clear" w:color="auto" w:fill="B8CCE4"/>
            <w:vAlign w:val="center"/>
          </w:tcPr>
          <w:p w14:paraId="3C85FA9A" w14:textId="77777777" w:rsidR="00C13BF8" w:rsidRPr="0054129F" w:rsidRDefault="00C13BF8" w:rsidP="00B66612">
            <w:pPr>
              <w:jc w:val="center"/>
              <w:rPr>
                <w:color w:val="000000" w:themeColor="text1"/>
                <w:sz w:val="28"/>
                <w:szCs w:val="28"/>
              </w:rPr>
            </w:pPr>
            <w:r w:rsidRPr="0054129F">
              <w:rPr>
                <w:color w:val="000000" w:themeColor="text1"/>
                <w:sz w:val="28"/>
                <w:szCs w:val="28"/>
              </w:rPr>
              <w:t>4</w:t>
            </w:r>
          </w:p>
        </w:tc>
        <w:tc>
          <w:tcPr>
            <w:tcW w:w="1756" w:type="dxa"/>
            <w:shd w:val="clear" w:color="auto" w:fill="DBE5F1"/>
            <w:vAlign w:val="center"/>
          </w:tcPr>
          <w:p w14:paraId="7AEBAF99" w14:textId="77777777" w:rsidR="00C13BF8" w:rsidRPr="0054129F" w:rsidRDefault="00C13BF8" w:rsidP="00B66612">
            <w:pPr>
              <w:jc w:val="center"/>
              <w:rPr>
                <w:color w:val="000000" w:themeColor="text1"/>
                <w:sz w:val="28"/>
                <w:szCs w:val="28"/>
              </w:rPr>
            </w:pPr>
            <w:r w:rsidRPr="0054129F">
              <w:rPr>
                <w:rFonts w:ascii="Cambria" w:eastAsia="Cambria" w:hAnsi="Cambria" w:cs="Cambria"/>
                <w:color w:val="000000" w:themeColor="text1"/>
              </w:rPr>
              <w:t>Determination of Shear Force</w:t>
            </w:r>
          </w:p>
        </w:tc>
        <w:tc>
          <w:tcPr>
            <w:tcW w:w="2144" w:type="dxa"/>
            <w:shd w:val="clear" w:color="auto" w:fill="B8CCE4"/>
            <w:vAlign w:val="center"/>
          </w:tcPr>
          <w:p w14:paraId="3EBC6FA0" w14:textId="77777777" w:rsidR="00C13BF8" w:rsidRPr="0054129F" w:rsidRDefault="00C13BF8" w:rsidP="00B66612">
            <w:pPr>
              <w:rPr>
                <w:color w:val="000000" w:themeColor="text1"/>
                <w:sz w:val="28"/>
                <w:szCs w:val="28"/>
              </w:rPr>
            </w:pPr>
            <w:r w:rsidRPr="0054129F">
              <w:rPr>
                <w:rFonts w:ascii="Cambria" w:eastAsia="Cambria" w:hAnsi="Cambria" w:cs="Cambria"/>
                <w:color w:val="000000" w:themeColor="text1"/>
              </w:rPr>
              <w:t xml:space="preserve">Shear forces </w:t>
            </w:r>
          </w:p>
        </w:tc>
        <w:tc>
          <w:tcPr>
            <w:tcW w:w="2022" w:type="dxa"/>
            <w:shd w:val="clear" w:color="auto" w:fill="DBE5F1"/>
            <w:vAlign w:val="center"/>
          </w:tcPr>
          <w:p w14:paraId="5E132E75" w14:textId="77777777" w:rsidR="00C13BF8" w:rsidRPr="0054129F" w:rsidRDefault="00C13BF8" w:rsidP="00B66612">
            <w:pPr>
              <w:jc w:val="center"/>
              <w:rPr>
                <w:color w:val="000000" w:themeColor="text1"/>
                <w:sz w:val="28"/>
                <w:szCs w:val="28"/>
              </w:rPr>
            </w:pPr>
            <w:r w:rsidRPr="0054129F">
              <w:rPr>
                <w:color w:val="000000" w:themeColor="text1"/>
                <w:sz w:val="28"/>
                <w:szCs w:val="28"/>
              </w:rPr>
              <w:t>Lecture</w:t>
            </w:r>
          </w:p>
        </w:tc>
        <w:tc>
          <w:tcPr>
            <w:tcW w:w="2091" w:type="dxa"/>
            <w:shd w:val="clear" w:color="auto" w:fill="B8CCE4"/>
            <w:vAlign w:val="center"/>
          </w:tcPr>
          <w:p w14:paraId="20EA1679" w14:textId="77777777" w:rsidR="00C13BF8" w:rsidRPr="0054129F" w:rsidRDefault="00C13BF8" w:rsidP="00B66612">
            <w:pPr>
              <w:jc w:val="center"/>
              <w:rPr>
                <w:color w:val="000000" w:themeColor="text1"/>
                <w:sz w:val="28"/>
                <w:szCs w:val="28"/>
              </w:rPr>
            </w:pPr>
            <w:r w:rsidRPr="0054129F">
              <w:rPr>
                <w:color w:val="000000" w:themeColor="text1"/>
                <w:sz w:val="28"/>
                <w:szCs w:val="28"/>
              </w:rPr>
              <w:t>Written exam</w:t>
            </w:r>
          </w:p>
        </w:tc>
      </w:tr>
      <w:tr w:rsidR="00C13BF8" w:rsidRPr="0054129F" w14:paraId="650D1F02" w14:textId="77777777" w:rsidTr="00B66612">
        <w:trPr>
          <w:trHeight w:val="397"/>
        </w:trPr>
        <w:tc>
          <w:tcPr>
            <w:tcW w:w="923" w:type="dxa"/>
            <w:shd w:val="clear" w:color="auto" w:fill="B8CCE4"/>
            <w:vAlign w:val="center"/>
          </w:tcPr>
          <w:p w14:paraId="1E624AB4" w14:textId="77777777" w:rsidR="00C13BF8" w:rsidRPr="0054129F" w:rsidRDefault="00C13BF8" w:rsidP="00B66612">
            <w:pPr>
              <w:jc w:val="center"/>
              <w:rPr>
                <w:color w:val="000000" w:themeColor="text1"/>
                <w:sz w:val="28"/>
                <w:szCs w:val="28"/>
              </w:rPr>
            </w:pPr>
            <w:r w:rsidRPr="0054129F">
              <w:rPr>
                <w:color w:val="000000" w:themeColor="text1"/>
                <w:sz w:val="28"/>
                <w:szCs w:val="28"/>
              </w:rPr>
              <w:t>4</w:t>
            </w:r>
          </w:p>
        </w:tc>
        <w:tc>
          <w:tcPr>
            <w:tcW w:w="932" w:type="dxa"/>
            <w:shd w:val="clear" w:color="auto" w:fill="DBE5F1"/>
            <w:vAlign w:val="center"/>
          </w:tcPr>
          <w:p w14:paraId="3BD8A040" w14:textId="77777777" w:rsidR="00C13BF8" w:rsidRPr="0054129F" w:rsidRDefault="00C13BF8" w:rsidP="00B66612">
            <w:pPr>
              <w:jc w:val="center"/>
              <w:rPr>
                <w:color w:val="000000" w:themeColor="text1"/>
                <w:sz w:val="28"/>
                <w:szCs w:val="28"/>
              </w:rPr>
            </w:pPr>
            <w:r w:rsidRPr="0054129F">
              <w:rPr>
                <w:color w:val="000000" w:themeColor="text1"/>
                <w:sz w:val="28"/>
                <w:szCs w:val="28"/>
              </w:rPr>
              <w:t>4</w:t>
            </w:r>
          </w:p>
        </w:tc>
        <w:tc>
          <w:tcPr>
            <w:tcW w:w="1756" w:type="dxa"/>
            <w:shd w:val="clear" w:color="auto" w:fill="B8CCE4"/>
            <w:vAlign w:val="center"/>
          </w:tcPr>
          <w:p w14:paraId="00888E52" w14:textId="77777777" w:rsidR="00C13BF8" w:rsidRPr="0054129F" w:rsidRDefault="00C13BF8" w:rsidP="00B66612">
            <w:pPr>
              <w:jc w:val="center"/>
              <w:rPr>
                <w:color w:val="000000" w:themeColor="text1"/>
                <w:sz w:val="28"/>
                <w:szCs w:val="28"/>
              </w:rPr>
            </w:pPr>
            <w:r w:rsidRPr="0054129F">
              <w:rPr>
                <w:rFonts w:ascii="Cambria" w:eastAsia="Cambria" w:hAnsi="Cambria" w:cs="Cambria"/>
                <w:color w:val="000000" w:themeColor="text1"/>
              </w:rPr>
              <w:t>Determination of Shear Force</w:t>
            </w:r>
          </w:p>
        </w:tc>
        <w:tc>
          <w:tcPr>
            <w:tcW w:w="2144" w:type="dxa"/>
            <w:shd w:val="clear" w:color="auto" w:fill="DBE5F1"/>
            <w:vAlign w:val="center"/>
          </w:tcPr>
          <w:p w14:paraId="11C895D1" w14:textId="77777777" w:rsidR="00C13BF8" w:rsidRPr="0054129F" w:rsidRDefault="00C13BF8" w:rsidP="00B66612">
            <w:pPr>
              <w:rPr>
                <w:color w:val="000000" w:themeColor="text1"/>
                <w:sz w:val="28"/>
                <w:szCs w:val="28"/>
              </w:rPr>
            </w:pPr>
            <w:r w:rsidRPr="0054129F">
              <w:rPr>
                <w:rFonts w:ascii="Cambria" w:eastAsia="Cambria" w:hAnsi="Cambria" w:cs="Cambria"/>
                <w:color w:val="000000" w:themeColor="text1"/>
              </w:rPr>
              <w:t xml:space="preserve">Shear forces </w:t>
            </w:r>
          </w:p>
        </w:tc>
        <w:tc>
          <w:tcPr>
            <w:tcW w:w="2022" w:type="dxa"/>
            <w:shd w:val="clear" w:color="auto" w:fill="B8CCE4"/>
            <w:vAlign w:val="center"/>
          </w:tcPr>
          <w:p w14:paraId="572824FA" w14:textId="77777777" w:rsidR="00C13BF8" w:rsidRPr="0054129F" w:rsidRDefault="00C13BF8" w:rsidP="00B66612">
            <w:pPr>
              <w:jc w:val="center"/>
              <w:rPr>
                <w:color w:val="000000" w:themeColor="text1"/>
                <w:sz w:val="28"/>
                <w:szCs w:val="28"/>
              </w:rPr>
            </w:pPr>
            <w:r w:rsidRPr="0054129F">
              <w:rPr>
                <w:color w:val="000000" w:themeColor="text1"/>
                <w:sz w:val="28"/>
                <w:szCs w:val="28"/>
              </w:rPr>
              <w:t>Lecture</w:t>
            </w:r>
          </w:p>
        </w:tc>
        <w:tc>
          <w:tcPr>
            <w:tcW w:w="2091" w:type="dxa"/>
            <w:shd w:val="clear" w:color="auto" w:fill="DBE5F1"/>
            <w:vAlign w:val="center"/>
          </w:tcPr>
          <w:p w14:paraId="3A1F7D0D" w14:textId="77777777" w:rsidR="00C13BF8" w:rsidRPr="0054129F" w:rsidRDefault="00C13BF8" w:rsidP="00B66612">
            <w:pPr>
              <w:jc w:val="center"/>
              <w:rPr>
                <w:color w:val="000000" w:themeColor="text1"/>
                <w:sz w:val="28"/>
                <w:szCs w:val="28"/>
              </w:rPr>
            </w:pPr>
            <w:r w:rsidRPr="0054129F">
              <w:rPr>
                <w:color w:val="000000" w:themeColor="text1"/>
                <w:sz w:val="28"/>
                <w:szCs w:val="28"/>
              </w:rPr>
              <w:t>Written exam</w:t>
            </w:r>
          </w:p>
        </w:tc>
      </w:tr>
      <w:tr w:rsidR="00C13BF8" w:rsidRPr="0054129F" w14:paraId="4E1EB05D" w14:textId="77777777" w:rsidTr="00B66612">
        <w:trPr>
          <w:trHeight w:val="397"/>
        </w:trPr>
        <w:tc>
          <w:tcPr>
            <w:tcW w:w="923" w:type="dxa"/>
            <w:shd w:val="clear" w:color="auto" w:fill="DBE5F1"/>
            <w:vAlign w:val="center"/>
          </w:tcPr>
          <w:p w14:paraId="436B6DE9" w14:textId="77777777" w:rsidR="00C13BF8" w:rsidRPr="0054129F" w:rsidRDefault="00C13BF8" w:rsidP="00B66612">
            <w:pPr>
              <w:jc w:val="center"/>
              <w:rPr>
                <w:color w:val="000000" w:themeColor="text1"/>
                <w:sz w:val="28"/>
                <w:szCs w:val="28"/>
              </w:rPr>
            </w:pPr>
            <w:r w:rsidRPr="0054129F">
              <w:rPr>
                <w:color w:val="000000" w:themeColor="text1"/>
                <w:sz w:val="28"/>
                <w:szCs w:val="28"/>
              </w:rPr>
              <w:t>5</w:t>
            </w:r>
          </w:p>
        </w:tc>
        <w:tc>
          <w:tcPr>
            <w:tcW w:w="932" w:type="dxa"/>
            <w:shd w:val="clear" w:color="auto" w:fill="B8CCE4"/>
            <w:vAlign w:val="center"/>
          </w:tcPr>
          <w:p w14:paraId="0B6469DA" w14:textId="77777777" w:rsidR="00C13BF8" w:rsidRPr="0054129F" w:rsidRDefault="00C13BF8" w:rsidP="00B66612">
            <w:pPr>
              <w:jc w:val="center"/>
              <w:rPr>
                <w:color w:val="000000" w:themeColor="text1"/>
                <w:sz w:val="28"/>
                <w:szCs w:val="28"/>
              </w:rPr>
            </w:pPr>
            <w:r w:rsidRPr="0054129F">
              <w:rPr>
                <w:color w:val="000000" w:themeColor="text1"/>
                <w:sz w:val="28"/>
                <w:szCs w:val="28"/>
              </w:rPr>
              <w:t>4</w:t>
            </w:r>
          </w:p>
        </w:tc>
        <w:tc>
          <w:tcPr>
            <w:tcW w:w="1756" w:type="dxa"/>
            <w:shd w:val="clear" w:color="auto" w:fill="DBE5F1"/>
            <w:vAlign w:val="center"/>
          </w:tcPr>
          <w:p w14:paraId="263D7A62" w14:textId="77777777" w:rsidR="00C13BF8" w:rsidRPr="0054129F" w:rsidRDefault="00C13BF8" w:rsidP="00B66612">
            <w:pPr>
              <w:shd w:val="clear" w:color="auto" w:fill="FFFFFF"/>
              <w:autoSpaceDE w:val="0"/>
              <w:autoSpaceDN w:val="0"/>
              <w:adjustRightInd w:val="0"/>
              <w:jc w:val="center"/>
              <w:rPr>
                <w:rFonts w:ascii="Cambria" w:eastAsia="Calibri" w:hAnsi="Cambria"/>
                <w:color w:val="000000" w:themeColor="text1"/>
                <w:lang w:bidi="ar-IQ"/>
              </w:rPr>
            </w:pPr>
            <w:r w:rsidRPr="0054129F">
              <w:rPr>
                <w:rFonts w:ascii="Cambria" w:eastAsia="Cambria" w:hAnsi="Cambria" w:cs="Cambria"/>
                <w:color w:val="000000" w:themeColor="text1"/>
              </w:rPr>
              <w:t xml:space="preserve">Determination of Bending Moments </w:t>
            </w:r>
          </w:p>
        </w:tc>
        <w:tc>
          <w:tcPr>
            <w:tcW w:w="2144" w:type="dxa"/>
            <w:shd w:val="clear" w:color="auto" w:fill="B8CCE4"/>
            <w:vAlign w:val="center"/>
          </w:tcPr>
          <w:p w14:paraId="1F8CBF32" w14:textId="77777777" w:rsidR="00C13BF8" w:rsidRPr="0054129F" w:rsidRDefault="00C13BF8" w:rsidP="00B66612">
            <w:pPr>
              <w:rPr>
                <w:color w:val="000000" w:themeColor="text1"/>
                <w:sz w:val="28"/>
                <w:szCs w:val="28"/>
              </w:rPr>
            </w:pPr>
            <w:r w:rsidRPr="0054129F">
              <w:rPr>
                <w:rFonts w:ascii="Cambria" w:eastAsia="Cambria" w:hAnsi="Cambria" w:cs="Cambria"/>
                <w:color w:val="000000" w:themeColor="text1"/>
              </w:rPr>
              <w:t>Bending Moment</w:t>
            </w:r>
          </w:p>
        </w:tc>
        <w:tc>
          <w:tcPr>
            <w:tcW w:w="2022" w:type="dxa"/>
            <w:shd w:val="clear" w:color="auto" w:fill="DBE5F1"/>
            <w:vAlign w:val="center"/>
          </w:tcPr>
          <w:p w14:paraId="758FA07A" w14:textId="77777777" w:rsidR="00C13BF8" w:rsidRPr="0054129F" w:rsidRDefault="00C13BF8" w:rsidP="00B66612">
            <w:pPr>
              <w:jc w:val="center"/>
              <w:rPr>
                <w:color w:val="000000" w:themeColor="text1"/>
                <w:sz w:val="28"/>
                <w:szCs w:val="28"/>
              </w:rPr>
            </w:pPr>
            <w:r w:rsidRPr="0054129F">
              <w:rPr>
                <w:color w:val="000000" w:themeColor="text1"/>
                <w:sz w:val="28"/>
                <w:szCs w:val="28"/>
              </w:rPr>
              <w:t>Lecture</w:t>
            </w:r>
          </w:p>
        </w:tc>
        <w:tc>
          <w:tcPr>
            <w:tcW w:w="2091" w:type="dxa"/>
            <w:shd w:val="clear" w:color="auto" w:fill="B8CCE4"/>
            <w:vAlign w:val="center"/>
          </w:tcPr>
          <w:p w14:paraId="220C54D2" w14:textId="77777777" w:rsidR="00C13BF8" w:rsidRPr="0054129F" w:rsidRDefault="00C13BF8" w:rsidP="00B66612">
            <w:pPr>
              <w:jc w:val="center"/>
              <w:rPr>
                <w:color w:val="000000" w:themeColor="text1"/>
                <w:sz w:val="28"/>
                <w:szCs w:val="28"/>
              </w:rPr>
            </w:pPr>
            <w:r w:rsidRPr="0054129F">
              <w:rPr>
                <w:color w:val="000000" w:themeColor="text1"/>
                <w:sz w:val="28"/>
                <w:szCs w:val="28"/>
              </w:rPr>
              <w:t>Written exam</w:t>
            </w:r>
          </w:p>
        </w:tc>
      </w:tr>
      <w:tr w:rsidR="00C13BF8" w:rsidRPr="0054129F" w14:paraId="4775E5C2" w14:textId="77777777" w:rsidTr="00B66612">
        <w:trPr>
          <w:trHeight w:val="397"/>
        </w:trPr>
        <w:tc>
          <w:tcPr>
            <w:tcW w:w="923" w:type="dxa"/>
            <w:shd w:val="clear" w:color="auto" w:fill="B8CCE4"/>
            <w:vAlign w:val="center"/>
          </w:tcPr>
          <w:p w14:paraId="0A60C2D8" w14:textId="77777777" w:rsidR="00C13BF8" w:rsidRPr="0054129F" w:rsidRDefault="00C13BF8" w:rsidP="00B66612">
            <w:pPr>
              <w:jc w:val="center"/>
              <w:rPr>
                <w:color w:val="000000" w:themeColor="text1"/>
                <w:sz w:val="28"/>
                <w:szCs w:val="28"/>
              </w:rPr>
            </w:pPr>
            <w:r w:rsidRPr="0054129F">
              <w:rPr>
                <w:color w:val="000000" w:themeColor="text1"/>
                <w:sz w:val="28"/>
                <w:szCs w:val="28"/>
              </w:rPr>
              <w:lastRenderedPageBreak/>
              <w:t>6</w:t>
            </w:r>
          </w:p>
        </w:tc>
        <w:tc>
          <w:tcPr>
            <w:tcW w:w="932" w:type="dxa"/>
            <w:shd w:val="clear" w:color="auto" w:fill="DBE5F1"/>
            <w:vAlign w:val="center"/>
          </w:tcPr>
          <w:p w14:paraId="3D1F90E4" w14:textId="77777777" w:rsidR="00C13BF8" w:rsidRPr="0054129F" w:rsidRDefault="00C13BF8" w:rsidP="00B66612">
            <w:pPr>
              <w:jc w:val="center"/>
              <w:rPr>
                <w:color w:val="000000" w:themeColor="text1"/>
                <w:sz w:val="28"/>
                <w:szCs w:val="28"/>
              </w:rPr>
            </w:pPr>
            <w:r w:rsidRPr="0054129F">
              <w:rPr>
                <w:color w:val="000000" w:themeColor="text1"/>
                <w:sz w:val="28"/>
                <w:szCs w:val="28"/>
              </w:rPr>
              <w:t>4</w:t>
            </w:r>
          </w:p>
        </w:tc>
        <w:tc>
          <w:tcPr>
            <w:tcW w:w="1756" w:type="dxa"/>
            <w:shd w:val="clear" w:color="auto" w:fill="B8CCE4"/>
            <w:vAlign w:val="center"/>
          </w:tcPr>
          <w:p w14:paraId="7F064C0C" w14:textId="77777777" w:rsidR="00C13BF8" w:rsidRPr="0054129F" w:rsidRDefault="00C13BF8" w:rsidP="00B66612">
            <w:pPr>
              <w:shd w:val="clear" w:color="auto" w:fill="FFFFFF"/>
              <w:autoSpaceDE w:val="0"/>
              <w:autoSpaceDN w:val="0"/>
              <w:adjustRightInd w:val="0"/>
              <w:jc w:val="center"/>
              <w:rPr>
                <w:rFonts w:ascii="Cambria" w:eastAsia="Calibri" w:hAnsi="Cambria"/>
                <w:color w:val="000000" w:themeColor="text1"/>
                <w:lang w:bidi="ar-IQ"/>
              </w:rPr>
            </w:pPr>
            <w:r w:rsidRPr="0054129F">
              <w:rPr>
                <w:rFonts w:ascii="Cambria" w:eastAsia="Cambria" w:hAnsi="Cambria" w:cs="Cambria"/>
                <w:color w:val="000000" w:themeColor="text1"/>
              </w:rPr>
              <w:t xml:space="preserve">Determination of Bending Moments </w:t>
            </w:r>
          </w:p>
        </w:tc>
        <w:tc>
          <w:tcPr>
            <w:tcW w:w="2144" w:type="dxa"/>
            <w:shd w:val="clear" w:color="auto" w:fill="DBE5F1"/>
            <w:vAlign w:val="center"/>
          </w:tcPr>
          <w:p w14:paraId="2FA064AB" w14:textId="77777777" w:rsidR="00C13BF8" w:rsidRPr="0054129F" w:rsidRDefault="00C13BF8" w:rsidP="00B66612">
            <w:pPr>
              <w:rPr>
                <w:color w:val="000000" w:themeColor="text1"/>
                <w:sz w:val="28"/>
                <w:szCs w:val="28"/>
              </w:rPr>
            </w:pPr>
            <w:r w:rsidRPr="0054129F">
              <w:rPr>
                <w:rFonts w:ascii="Cambria" w:eastAsia="Cambria" w:hAnsi="Cambria" w:cs="Cambria"/>
                <w:color w:val="000000" w:themeColor="text1"/>
              </w:rPr>
              <w:t>Bending Moment</w:t>
            </w:r>
          </w:p>
        </w:tc>
        <w:tc>
          <w:tcPr>
            <w:tcW w:w="2022" w:type="dxa"/>
            <w:shd w:val="clear" w:color="auto" w:fill="B8CCE4"/>
            <w:vAlign w:val="center"/>
          </w:tcPr>
          <w:p w14:paraId="3742B4C9" w14:textId="77777777" w:rsidR="00C13BF8" w:rsidRPr="0054129F" w:rsidRDefault="00C13BF8" w:rsidP="00B66612">
            <w:pPr>
              <w:jc w:val="center"/>
              <w:rPr>
                <w:color w:val="000000" w:themeColor="text1"/>
                <w:sz w:val="28"/>
                <w:szCs w:val="28"/>
              </w:rPr>
            </w:pPr>
            <w:r w:rsidRPr="0054129F">
              <w:rPr>
                <w:color w:val="000000" w:themeColor="text1"/>
                <w:sz w:val="28"/>
                <w:szCs w:val="28"/>
              </w:rPr>
              <w:t>Lecture</w:t>
            </w:r>
          </w:p>
        </w:tc>
        <w:tc>
          <w:tcPr>
            <w:tcW w:w="2091" w:type="dxa"/>
            <w:shd w:val="clear" w:color="auto" w:fill="DBE5F1"/>
            <w:vAlign w:val="center"/>
          </w:tcPr>
          <w:p w14:paraId="151E537F" w14:textId="77777777" w:rsidR="00C13BF8" w:rsidRPr="0054129F" w:rsidRDefault="00C13BF8" w:rsidP="00B66612">
            <w:pPr>
              <w:jc w:val="center"/>
              <w:rPr>
                <w:color w:val="000000" w:themeColor="text1"/>
                <w:sz w:val="28"/>
                <w:szCs w:val="28"/>
              </w:rPr>
            </w:pPr>
            <w:r w:rsidRPr="0054129F">
              <w:rPr>
                <w:color w:val="000000" w:themeColor="text1"/>
                <w:sz w:val="28"/>
                <w:szCs w:val="28"/>
              </w:rPr>
              <w:t>Written exam</w:t>
            </w:r>
          </w:p>
        </w:tc>
      </w:tr>
      <w:tr w:rsidR="00C13BF8" w:rsidRPr="0054129F" w14:paraId="5F0F0E5A" w14:textId="77777777" w:rsidTr="00B66612">
        <w:trPr>
          <w:trHeight w:val="397"/>
        </w:trPr>
        <w:tc>
          <w:tcPr>
            <w:tcW w:w="923" w:type="dxa"/>
            <w:shd w:val="clear" w:color="auto" w:fill="DBE5F1"/>
            <w:vAlign w:val="center"/>
          </w:tcPr>
          <w:p w14:paraId="10FC2D47" w14:textId="77777777" w:rsidR="00C13BF8" w:rsidRPr="0054129F" w:rsidRDefault="00C13BF8" w:rsidP="00B66612">
            <w:pPr>
              <w:jc w:val="center"/>
              <w:rPr>
                <w:color w:val="000000" w:themeColor="text1"/>
                <w:sz w:val="28"/>
                <w:szCs w:val="28"/>
              </w:rPr>
            </w:pPr>
            <w:r w:rsidRPr="0054129F">
              <w:rPr>
                <w:color w:val="000000" w:themeColor="text1"/>
                <w:sz w:val="28"/>
                <w:szCs w:val="28"/>
              </w:rPr>
              <w:t>7</w:t>
            </w:r>
          </w:p>
        </w:tc>
        <w:tc>
          <w:tcPr>
            <w:tcW w:w="932" w:type="dxa"/>
            <w:tcBorders>
              <w:bottom w:val="single" w:sz="8" w:space="0" w:color="4F81BD"/>
            </w:tcBorders>
            <w:shd w:val="clear" w:color="auto" w:fill="B8CCE4"/>
            <w:vAlign w:val="center"/>
          </w:tcPr>
          <w:p w14:paraId="3561C28D" w14:textId="77777777" w:rsidR="00C13BF8" w:rsidRPr="0054129F" w:rsidRDefault="00C13BF8" w:rsidP="00B66612">
            <w:pPr>
              <w:jc w:val="center"/>
              <w:rPr>
                <w:color w:val="000000" w:themeColor="text1"/>
                <w:sz w:val="28"/>
                <w:szCs w:val="28"/>
              </w:rPr>
            </w:pPr>
            <w:r w:rsidRPr="0054129F">
              <w:rPr>
                <w:color w:val="000000" w:themeColor="text1"/>
                <w:sz w:val="28"/>
                <w:szCs w:val="28"/>
              </w:rPr>
              <w:t>4</w:t>
            </w:r>
          </w:p>
        </w:tc>
        <w:tc>
          <w:tcPr>
            <w:tcW w:w="1756" w:type="dxa"/>
            <w:tcBorders>
              <w:bottom w:val="single" w:sz="8" w:space="0" w:color="4F81BD"/>
            </w:tcBorders>
            <w:shd w:val="clear" w:color="auto" w:fill="DBE5F1"/>
            <w:vAlign w:val="center"/>
          </w:tcPr>
          <w:p w14:paraId="02717930" w14:textId="77777777" w:rsidR="00C13BF8" w:rsidRPr="0054129F" w:rsidRDefault="00C13BF8" w:rsidP="00B66612">
            <w:pPr>
              <w:shd w:val="clear" w:color="auto" w:fill="FFFFFF"/>
              <w:autoSpaceDE w:val="0"/>
              <w:autoSpaceDN w:val="0"/>
              <w:adjustRightInd w:val="0"/>
              <w:jc w:val="center"/>
              <w:rPr>
                <w:rFonts w:ascii="Cambria" w:eastAsia="Calibri" w:hAnsi="Cambria"/>
                <w:color w:val="000000" w:themeColor="text1"/>
                <w:lang w:bidi="ar-IQ"/>
              </w:rPr>
            </w:pPr>
            <w:r w:rsidRPr="0054129F">
              <w:rPr>
                <w:rFonts w:ascii="Cambria" w:eastAsia="Cambria" w:hAnsi="Cambria" w:cs="Cambria"/>
                <w:color w:val="000000" w:themeColor="text1"/>
              </w:rPr>
              <w:t xml:space="preserve">Determination of Bending Moments </w:t>
            </w:r>
          </w:p>
        </w:tc>
        <w:tc>
          <w:tcPr>
            <w:tcW w:w="2144" w:type="dxa"/>
            <w:tcBorders>
              <w:bottom w:val="single" w:sz="8" w:space="0" w:color="4F81BD"/>
            </w:tcBorders>
            <w:shd w:val="clear" w:color="auto" w:fill="B8CCE4"/>
            <w:vAlign w:val="center"/>
          </w:tcPr>
          <w:p w14:paraId="5642D15F" w14:textId="77777777" w:rsidR="00C13BF8" w:rsidRPr="0054129F" w:rsidRDefault="00C13BF8" w:rsidP="00B66612">
            <w:pPr>
              <w:rPr>
                <w:color w:val="000000" w:themeColor="text1"/>
                <w:sz w:val="28"/>
                <w:szCs w:val="28"/>
              </w:rPr>
            </w:pPr>
            <w:r w:rsidRPr="0054129F">
              <w:rPr>
                <w:rFonts w:ascii="Cambria" w:eastAsia="Cambria" w:hAnsi="Cambria" w:cs="Cambria"/>
                <w:color w:val="000000" w:themeColor="text1"/>
              </w:rPr>
              <w:t>Bending Moment</w:t>
            </w:r>
          </w:p>
        </w:tc>
        <w:tc>
          <w:tcPr>
            <w:tcW w:w="2022" w:type="dxa"/>
            <w:tcBorders>
              <w:bottom w:val="single" w:sz="8" w:space="0" w:color="4F81BD"/>
            </w:tcBorders>
            <w:shd w:val="clear" w:color="auto" w:fill="DBE5F1"/>
            <w:vAlign w:val="center"/>
          </w:tcPr>
          <w:p w14:paraId="5C67066C" w14:textId="77777777" w:rsidR="00C13BF8" w:rsidRPr="0054129F" w:rsidRDefault="00C13BF8" w:rsidP="00B66612">
            <w:pPr>
              <w:jc w:val="center"/>
              <w:rPr>
                <w:color w:val="000000" w:themeColor="text1"/>
                <w:sz w:val="28"/>
                <w:szCs w:val="28"/>
              </w:rPr>
            </w:pPr>
            <w:r w:rsidRPr="0054129F">
              <w:rPr>
                <w:color w:val="000000" w:themeColor="text1"/>
                <w:sz w:val="28"/>
                <w:szCs w:val="28"/>
              </w:rPr>
              <w:t>Lecture</w:t>
            </w:r>
          </w:p>
        </w:tc>
        <w:tc>
          <w:tcPr>
            <w:tcW w:w="2091" w:type="dxa"/>
            <w:tcBorders>
              <w:bottom w:val="single" w:sz="8" w:space="0" w:color="4F81BD"/>
            </w:tcBorders>
            <w:shd w:val="clear" w:color="auto" w:fill="B8CCE4"/>
            <w:vAlign w:val="center"/>
          </w:tcPr>
          <w:p w14:paraId="776E5711" w14:textId="77777777" w:rsidR="00C13BF8" w:rsidRPr="0054129F" w:rsidRDefault="00C13BF8" w:rsidP="00B66612">
            <w:pPr>
              <w:jc w:val="center"/>
              <w:rPr>
                <w:color w:val="000000" w:themeColor="text1"/>
                <w:sz w:val="28"/>
                <w:szCs w:val="28"/>
              </w:rPr>
            </w:pPr>
            <w:r w:rsidRPr="0054129F">
              <w:rPr>
                <w:color w:val="000000" w:themeColor="text1"/>
                <w:sz w:val="28"/>
                <w:szCs w:val="28"/>
              </w:rPr>
              <w:t>Written exam</w:t>
            </w:r>
          </w:p>
        </w:tc>
      </w:tr>
      <w:tr w:rsidR="00C13BF8" w:rsidRPr="0054129F" w14:paraId="19767B34" w14:textId="77777777" w:rsidTr="00B66612">
        <w:trPr>
          <w:trHeight w:val="397"/>
        </w:trPr>
        <w:tc>
          <w:tcPr>
            <w:tcW w:w="923" w:type="dxa"/>
            <w:shd w:val="clear" w:color="auto" w:fill="DBE5F1"/>
            <w:vAlign w:val="center"/>
          </w:tcPr>
          <w:p w14:paraId="5FA6712E" w14:textId="77777777" w:rsidR="00C13BF8" w:rsidRPr="0054129F" w:rsidRDefault="00C13BF8" w:rsidP="00B66612">
            <w:pPr>
              <w:jc w:val="center"/>
              <w:rPr>
                <w:color w:val="000000" w:themeColor="text1"/>
                <w:sz w:val="28"/>
                <w:szCs w:val="28"/>
              </w:rPr>
            </w:pPr>
            <w:r w:rsidRPr="0054129F">
              <w:rPr>
                <w:color w:val="000000" w:themeColor="text1"/>
                <w:sz w:val="28"/>
                <w:szCs w:val="28"/>
              </w:rPr>
              <w:t>8</w:t>
            </w:r>
          </w:p>
        </w:tc>
        <w:tc>
          <w:tcPr>
            <w:tcW w:w="932" w:type="dxa"/>
            <w:shd w:val="clear" w:color="auto" w:fill="D9E2F3" w:themeFill="accent1" w:themeFillTint="33"/>
            <w:vAlign w:val="center"/>
          </w:tcPr>
          <w:p w14:paraId="0F50CD6D" w14:textId="77777777" w:rsidR="00C13BF8" w:rsidRPr="0054129F" w:rsidRDefault="00C13BF8" w:rsidP="00B66612">
            <w:pPr>
              <w:jc w:val="center"/>
              <w:rPr>
                <w:color w:val="000000" w:themeColor="text1"/>
                <w:sz w:val="28"/>
                <w:szCs w:val="28"/>
              </w:rPr>
            </w:pPr>
            <w:r w:rsidRPr="0054129F">
              <w:rPr>
                <w:color w:val="000000" w:themeColor="text1"/>
                <w:sz w:val="28"/>
                <w:szCs w:val="28"/>
              </w:rPr>
              <w:t>4</w:t>
            </w:r>
          </w:p>
        </w:tc>
        <w:tc>
          <w:tcPr>
            <w:tcW w:w="1756" w:type="dxa"/>
            <w:shd w:val="clear" w:color="auto" w:fill="B4C6E7" w:themeFill="accent1" w:themeFillTint="66"/>
            <w:vAlign w:val="center"/>
          </w:tcPr>
          <w:p w14:paraId="29E58EAA" w14:textId="77777777" w:rsidR="00C13BF8" w:rsidRPr="0054129F" w:rsidRDefault="00C13BF8" w:rsidP="00B66612">
            <w:pPr>
              <w:jc w:val="center"/>
              <w:rPr>
                <w:color w:val="000000" w:themeColor="text1"/>
                <w:sz w:val="28"/>
                <w:szCs w:val="28"/>
              </w:rPr>
            </w:pPr>
            <w:r w:rsidRPr="0054129F">
              <w:rPr>
                <w:rFonts w:ascii="Cambria" w:eastAsia="Cambria" w:hAnsi="Cambria" w:cs="Cambria"/>
                <w:color w:val="000000" w:themeColor="text1"/>
              </w:rPr>
              <w:t>Flexural Formula and Bending Stress</w:t>
            </w:r>
          </w:p>
        </w:tc>
        <w:tc>
          <w:tcPr>
            <w:tcW w:w="2144" w:type="dxa"/>
            <w:shd w:val="clear" w:color="auto" w:fill="D9E2F3" w:themeFill="accent1" w:themeFillTint="33"/>
            <w:vAlign w:val="center"/>
          </w:tcPr>
          <w:p w14:paraId="669ECED8" w14:textId="77777777" w:rsidR="00C13BF8" w:rsidRPr="0054129F" w:rsidRDefault="00C13BF8" w:rsidP="00B66612">
            <w:pPr>
              <w:rPr>
                <w:color w:val="000000" w:themeColor="text1"/>
                <w:sz w:val="28"/>
                <w:szCs w:val="28"/>
              </w:rPr>
            </w:pPr>
            <w:r w:rsidRPr="0054129F">
              <w:rPr>
                <w:rFonts w:ascii="Cambria" w:eastAsia="Cambria" w:hAnsi="Cambria" w:cs="Cambria"/>
                <w:color w:val="000000" w:themeColor="text1"/>
              </w:rPr>
              <w:t>Bending Stresses</w:t>
            </w:r>
          </w:p>
        </w:tc>
        <w:tc>
          <w:tcPr>
            <w:tcW w:w="2022" w:type="dxa"/>
            <w:shd w:val="clear" w:color="auto" w:fill="B4C6E7" w:themeFill="accent1" w:themeFillTint="66"/>
            <w:vAlign w:val="center"/>
          </w:tcPr>
          <w:p w14:paraId="7572326C" w14:textId="77777777" w:rsidR="00C13BF8" w:rsidRPr="0054129F" w:rsidRDefault="00C13BF8" w:rsidP="00B66612">
            <w:pPr>
              <w:jc w:val="center"/>
              <w:rPr>
                <w:color w:val="000000" w:themeColor="text1"/>
                <w:sz w:val="28"/>
                <w:szCs w:val="28"/>
              </w:rPr>
            </w:pPr>
            <w:r w:rsidRPr="0054129F">
              <w:rPr>
                <w:color w:val="000000" w:themeColor="text1"/>
                <w:sz w:val="28"/>
                <w:szCs w:val="28"/>
              </w:rPr>
              <w:t>Lecture</w:t>
            </w:r>
          </w:p>
        </w:tc>
        <w:tc>
          <w:tcPr>
            <w:tcW w:w="2091" w:type="dxa"/>
            <w:shd w:val="clear" w:color="auto" w:fill="D9E2F3" w:themeFill="accent1" w:themeFillTint="33"/>
            <w:vAlign w:val="center"/>
          </w:tcPr>
          <w:p w14:paraId="39054009" w14:textId="77777777" w:rsidR="00C13BF8" w:rsidRPr="0054129F" w:rsidRDefault="00C13BF8" w:rsidP="00B66612">
            <w:pPr>
              <w:jc w:val="center"/>
              <w:rPr>
                <w:color w:val="000000" w:themeColor="text1"/>
                <w:sz w:val="28"/>
                <w:szCs w:val="28"/>
              </w:rPr>
            </w:pPr>
            <w:r w:rsidRPr="0054129F">
              <w:rPr>
                <w:color w:val="000000" w:themeColor="text1"/>
                <w:sz w:val="28"/>
                <w:szCs w:val="28"/>
              </w:rPr>
              <w:t>Written exam</w:t>
            </w:r>
          </w:p>
        </w:tc>
      </w:tr>
      <w:tr w:rsidR="00C13BF8" w:rsidRPr="0054129F" w14:paraId="396DEDA3" w14:textId="77777777" w:rsidTr="00B66612">
        <w:trPr>
          <w:trHeight w:val="397"/>
        </w:trPr>
        <w:tc>
          <w:tcPr>
            <w:tcW w:w="923" w:type="dxa"/>
            <w:shd w:val="clear" w:color="auto" w:fill="DBE5F1"/>
            <w:vAlign w:val="center"/>
          </w:tcPr>
          <w:p w14:paraId="71613CE0" w14:textId="77777777" w:rsidR="00C13BF8" w:rsidRPr="0054129F" w:rsidRDefault="00C13BF8" w:rsidP="00B66612">
            <w:pPr>
              <w:jc w:val="center"/>
              <w:rPr>
                <w:color w:val="000000" w:themeColor="text1"/>
                <w:sz w:val="28"/>
                <w:szCs w:val="28"/>
              </w:rPr>
            </w:pPr>
            <w:r w:rsidRPr="0054129F">
              <w:rPr>
                <w:color w:val="000000" w:themeColor="text1"/>
                <w:sz w:val="28"/>
                <w:szCs w:val="28"/>
              </w:rPr>
              <w:t>9</w:t>
            </w:r>
          </w:p>
        </w:tc>
        <w:tc>
          <w:tcPr>
            <w:tcW w:w="932" w:type="dxa"/>
            <w:tcBorders>
              <w:bottom w:val="single" w:sz="8" w:space="0" w:color="4F81BD"/>
            </w:tcBorders>
            <w:shd w:val="clear" w:color="auto" w:fill="B8CCE4"/>
            <w:vAlign w:val="center"/>
          </w:tcPr>
          <w:p w14:paraId="3A69460D" w14:textId="77777777" w:rsidR="00C13BF8" w:rsidRPr="0054129F" w:rsidRDefault="00C13BF8" w:rsidP="00B66612">
            <w:pPr>
              <w:jc w:val="center"/>
              <w:rPr>
                <w:color w:val="000000" w:themeColor="text1"/>
                <w:sz w:val="28"/>
                <w:szCs w:val="28"/>
              </w:rPr>
            </w:pPr>
            <w:r w:rsidRPr="0054129F">
              <w:rPr>
                <w:color w:val="000000" w:themeColor="text1"/>
                <w:sz w:val="28"/>
                <w:szCs w:val="28"/>
              </w:rPr>
              <w:t>4</w:t>
            </w:r>
          </w:p>
        </w:tc>
        <w:tc>
          <w:tcPr>
            <w:tcW w:w="1756" w:type="dxa"/>
            <w:tcBorders>
              <w:bottom w:val="single" w:sz="8" w:space="0" w:color="4F81BD"/>
            </w:tcBorders>
            <w:shd w:val="clear" w:color="auto" w:fill="DBE5F1"/>
            <w:vAlign w:val="center"/>
          </w:tcPr>
          <w:p w14:paraId="73B1311E" w14:textId="77777777" w:rsidR="00C13BF8" w:rsidRPr="0054129F" w:rsidRDefault="00C13BF8" w:rsidP="00B66612">
            <w:pPr>
              <w:shd w:val="clear" w:color="auto" w:fill="FFFFFF"/>
              <w:autoSpaceDE w:val="0"/>
              <w:autoSpaceDN w:val="0"/>
              <w:adjustRightInd w:val="0"/>
              <w:jc w:val="center"/>
              <w:rPr>
                <w:rFonts w:ascii="Cambria" w:eastAsia="Calibri" w:hAnsi="Cambria"/>
                <w:color w:val="000000" w:themeColor="text1"/>
                <w:lang w:bidi="ar-IQ"/>
              </w:rPr>
            </w:pPr>
            <w:r w:rsidRPr="0054129F">
              <w:rPr>
                <w:rFonts w:ascii="Cambria" w:eastAsia="Cambria" w:hAnsi="Cambria" w:cs="Cambria"/>
                <w:color w:val="000000" w:themeColor="text1"/>
              </w:rPr>
              <w:t>Flexural Formula and Bending Stress</w:t>
            </w:r>
          </w:p>
        </w:tc>
        <w:tc>
          <w:tcPr>
            <w:tcW w:w="2144" w:type="dxa"/>
            <w:tcBorders>
              <w:bottom w:val="single" w:sz="8" w:space="0" w:color="4F81BD"/>
            </w:tcBorders>
            <w:shd w:val="clear" w:color="auto" w:fill="B8CCE4"/>
            <w:vAlign w:val="center"/>
          </w:tcPr>
          <w:p w14:paraId="6FB64847" w14:textId="77777777" w:rsidR="00C13BF8" w:rsidRPr="0054129F" w:rsidRDefault="00C13BF8" w:rsidP="00B66612">
            <w:pPr>
              <w:rPr>
                <w:color w:val="000000" w:themeColor="text1"/>
                <w:sz w:val="28"/>
                <w:szCs w:val="28"/>
              </w:rPr>
            </w:pPr>
            <w:r w:rsidRPr="0054129F">
              <w:rPr>
                <w:rFonts w:ascii="Cambria" w:eastAsia="Cambria" w:hAnsi="Cambria" w:cs="Cambria"/>
                <w:color w:val="000000" w:themeColor="text1"/>
              </w:rPr>
              <w:t>Bending Stresses</w:t>
            </w:r>
          </w:p>
        </w:tc>
        <w:tc>
          <w:tcPr>
            <w:tcW w:w="2022" w:type="dxa"/>
            <w:tcBorders>
              <w:bottom w:val="single" w:sz="8" w:space="0" w:color="4F81BD"/>
            </w:tcBorders>
            <w:shd w:val="clear" w:color="auto" w:fill="DBE5F1"/>
            <w:vAlign w:val="center"/>
          </w:tcPr>
          <w:p w14:paraId="3EFFB9B7" w14:textId="77777777" w:rsidR="00C13BF8" w:rsidRPr="0054129F" w:rsidRDefault="00C13BF8" w:rsidP="00B66612">
            <w:pPr>
              <w:jc w:val="center"/>
              <w:rPr>
                <w:color w:val="000000" w:themeColor="text1"/>
                <w:sz w:val="28"/>
                <w:szCs w:val="28"/>
              </w:rPr>
            </w:pPr>
            <w:r w:rsidRPr="0054129F">
              <w:rPr>
                <w:color w:val="000000" w:themeColor="text1"/>
                <w:sz w:val="28"/>
                <w:szCs w:val="28"/>
              </w:rPr>
              <w:t>Lecture</w:t>
            </w:r>
          </w:p>
        </w:tc>
        <w:tc>
          <w:tcPr>
            <w:tcW w:w="2091" w:type="dxa"/>
            <w:tcBorders>
              <w:bottom w:val="single" w:sz="8" w:space="0" w:color="4F81BD"/>
            </w:tcBorders>
            <w:shd w:val="clear" w:color="auto" w:fill="B8CCE4"/>
            <w:vAlign w:val="center"/>
          </w:tcPr>
          <w:p w14:paraId="738466F0" w14:textId="77777777" w:rsidR="00C13BF8" w:rsidRPr="0054129F" w:rsidRDefault="00C13BF8" w:rsidP="00B66612">
            <w:pPr>
              <w:jc w:val="center"/>
              <w:rPr>
                <w:color w:val="000000" w:themeColor="text1"/>
                <w:sz w:val="28"/>
                <w:szCs w:val="28"/>
              </w:rPr>
            </w:pPr>
            <w:r w:rsidRPr="0054129F">
              <w:rPr>
                <w:color w:val="000000" w:themeColor="text1"/>
                <w:sz w:val="28"/>
                <w:szCs w:val="28"/>
              </w:rPr>
              <w:t>Written exam</w:t>
            </w:r>
          </w:p>
        </w:tc>
      </w:tr>
      <w:tr w:rsidR="00C13BF8" w:rsidRPr="0054129F" w14:paraId="3D60DA4B" w14:textId="77777777" w:rsidTr="00B66612">
        <w:trPr>
          <w:trHeight w:val="397"/>
        </w:trPr>
        <w:tc>
          <w:tcPr>
            <w:tcW w:w="923" w:type="dxa"/>
            <w:shd w:val="clear" w:color="auto" w:fill="DBE5F1"/>
            <w:vAlign w:val="center"/>
          </w:tcPr>
          <w:p w14:paraId="49426825" w14:textId="77777777" w:rsidR="00C13BF8" w:rsidRPr="0054129F" w:rsidRDefault="00C13BF8" w:rsidP="00B66612">
            <w:pPr>
              <w:jc w:val="center"/>
              <w:rPr>
                <w:color w:val="000000" w:themeColor="text1"/>
                <w:sz w:val="28"/>
                <w:szCs w:val="28"/>
              </w:rPr>
            </w:pPr>
            <w:r w:rsidRPr="0054129F">
              <w:rPr>
                <w:color w:val="000000" w:themeColor="text1"/>
                <w:sz w:val="28"/>
                <w:szCs w:val="28"/>
              </w:rPr>
              <w:t>10</w:t>
            </w:r>
          </w:p>
        </w:tc>
        <w:tc>
          <w:tcPr>
            <w:tcW w:w="932" w:type="dxa"/>
            <w:shd w:val="clear" w:color="auto" w:fill="D9E2F3" w:themeFill="accent1" w:themeFillTint="33"/>
            <w:vAlign w:val="center"/>
          </w:tcPr>
          <w:p w14:paraId="13A23CCB" w14:textId="77777777" w:rsidR="00C13BF8" w:rsidRPr="0054129F" w:rsidRDefault="00C13BF8" w:rsidP="00B66612">
            <w:pPr>
              <w:jc w:val="center"/>
              <w:rPr>
                <w:color w:val="000000" w:themeColor="text1"/>
                <w:sz w:val="28"/>
                <w:szCs w:val="28"/>
              </w:rPr>
            </w:pPr>
            <w:r w:rsidRPr="0054129F">
              <w:rPr>
                <w:color w:val="000000" w:themeColor="text1"/>
                <w:sz w:val="28"/>
                <w:szCs w:val="28"/>
              </w:rPr>
              <w:t>4</w:t>
            </w:r>
          </w:p>
        </w:tc>
        <w:tc>
          <w:tcPr>
            <w:tcW w:w="1756" w:type="dxa"/>
            <w:shd w:val="clear" w:color="auto" w:fill="B4C6E7" w:themeFill="accent1" w:themeFillTint="66"/>
            <w:vAlign w:val="center"/>
          </w:tcPr>
          <w:p w14:paraId="5202FA0F" w14:textId="77777777" w:rsidR="00C13BF8" w:rsidRPr="0054129F" w:rsidRDefault="00C13BF8" w:rsidP="00B66612">
            <w:pPr>
              <w:shd w:val="clear" w:color="auto" w:fill="FFFFFF"/>
              <w:autoSpaceDE w:val="0"/>
              <w:autoSpaceDN w:val="0"/>
              <w:adjustRightInd w:val="0"/>
              <w:jc w:val="center"/>
              <w:rPr>
                <w:rFonts w:ascii="Cambria" w:eastAsia="Calibri" w:hAnsi="Cambria"/>
                <w:color w:val="000000" w:themeColor="text1"/>
                <w:lang w:bidi="ar-IQ"/>
              </w:rPr>
            </w:pPr>
            <w:r w:rsidRPr="0054129F">
              <w:rPr>
                <w:rFonts w:ascii="Cambria" w:eastAsia="Cambria" w:hAnsi="Cambria" w:cs="Cambria"/>
                <w:color w:val="000000" w:themeColor="text1"/>
              </w:rPr>
              <w:t>Introduction to Shear Stress in Beams</w:t>
            </w:r>
          </w:p>
        </w:tc>
        <w:tc>
          <w:tcPr>
            <w:tcW w:w="2144" w:type="dxa"/>
            <w:shd w:val="clear" w:color="auto" w:fill="D9E2F3" w:themeFill="accent1" w:themeFillTint="33"/>
            <w:vAlign w:val="center"/>
          </w:tcPr>
          <w:p w14:paraId="573FE1C5" w14:textId="77777777" w:rsidR="00C13BF8" w:rsidRPr="0054129F" w:rsidRDefault="00C13BF8" w:rsidP="00B66612">
            <w:pPr>
              <w:rPr>
                <w:color w:val="000000" w:themeColor="text1"/>
                <w:sz w:val="28"/>
                <w:szCs w:val="28"/>
              </w:rPr>
            </w:pPr>
            <w:r w:rsidRPr="0054129F">
              <w:rPr>
                <w:rFonts w:ascii="Cambria" w:eastAsia="Cambria" w:hAnsi="Cambria" w:cs="Cambria"/>
                <w:color w:val="000000" w:themeColor="text1"/>
              </w:rPr>
              <w:t>Shear Stresses</w:t>
            </w:r>
          </w:p>
        </w:tc>
        <w:tc>
          <w:tcPr>
            <w:tcW w:w="2022" w:type="dxa"/>
            <w:shd w:val="clear" w:color="auto" w:fill="B4C6E7" w:themeFill="accent1" w:themeFillTint="66"/>
            <w:vAlign w:val="center"/>
          </w:tcPr>
          <w:p w14:paraId="48C537FB" w14:textId="77777777" w:rsidR="00C13BF8" w:rsidRPr="0054129F" w:rsidRDefault="00C13BF8" w:rsidP="00B66612">
            <w:pPr>
              <w:jc w:val="center"/>
              <w:rPr>
                <w:color w:val="000000" w:themeColor="text1"/>
                <w:sz w:val="28"/>
                <w:szCs w:val="28"/>
              </w:rPr>
            </w:pPr>
            <w:r w:rsidRPr="0054129F">
              <w:rPr>
                <w:color w:val="000000" w:themeColor="text1"/>
                <w:sz w:val="28"/>
                <w:szCs w:val="28"/>
              </w:rPr>
              <w:t>Lecture</w:t>
            </w:r>
          </w:p>
        </w:tc>
        <w:tc>
          <w:tcPr>
            <w:tcW w:w="2091" w:type="dxa"/>
            <w:shd w:val="clear" w:color="auto" w:fill="D9E2F3" w:themeFill="accent1" w:themeFillTint="33"/>
            <w:vAlign w:val="center"/>
          </w:tcPr>
          <w:p w14:paraId="510163DC" w14:textId="77777777" w:rsidR="00C13BF8" w:rsidRPr="0054129F" w:rsidRDefault="00C13BF8" w:rsidP="00B66612">
            <w:pPr>
              <w:jc w:val="center"/>
              <w:rPr>
                <w:color w:val="000000" w:themeColor="text1"/>
                <w:sz w:val="28"/>
                <w:szCs w:val="28"/>
              </w:rPr>
            </w:pPr>
            <w:r w:rsidRPr="0054129F">
              <w:rPr>
                <w:color w:val="000000" w:themeColor="text1"/>
                <w:sz w:val="28"/>
                <w:szCs w:val="28"/>
              </w:rPr>
              <w:t>Written exam</w:t>
            </w:r>
          </w:p>
        </w:tc>
      </w:tr>
      <w:tr w:rsidR="00C13BF8" w:rsidRPr="0054129F" w14:paraId="79A8E268" w14:textId="77777777" w:rsidTr="00B66612">
        <w:trPr>
          <w:trHeight w:val="397"/>
        </w:trPr>
        <w:tc>
          <w:tcPr>
            <w:tcW w:w="923" w:type="dxa"/>
            <w:shd w:val="clear" w:color="auto" w:fill="DBE5F1"/>
            <w:vAlign w:val="center"/>
          </w:tcPr>
          <w:p w14:paraId="47A35440" w14:textId="77777777" w:rsidR="00C13BF8" w:rsidRPr="0054129F" w:rsidRDefault="00C13BF8" w:rsidP="00B66612">
            <w:pPr>
              <w:jc w:val="center"/>
              <w:rPr>
                <w:color w:val="000000" w:themeColor="text1"/>
                <w:sz w:val="28"/>
                <w:szCs w:val="28"/>
              </w:rPr>
            </w:pPr>
            <w:r w:rsidRPr="0054129F">
              <w:rPr>
                <w:color w:val="000000" w:themeColor="text1"/>
                <w:sz w:val="28"/>
                <w:szCs w:val="28"/>
              </w:rPr>
              <w:t>11</w:t>
            </w:r>
          </w:p>
        </w:tc>
        <w:tc>
          <w:tcPr>
            <w:tcW w:w="932" w:type="dxa"/>
            <w:tcBorders>
              <w:bottom w:val="single" w:sz="8" w:space="0" w:color="4F81BD"/>
            </w:tcBorders>
            <w:shd w:val="clear" w:color="auto" w:fill="B8CCE4"/>
            <w:vAlign w:val="center"/>
          </w:tcPr>
          <w:p w14:paraId="5FE3EF65" w14:textId="77777777" w:rsidR="00C13BF8" w:rsidRPr="0054129F" w:rsidRDefault="00C13BF8" w:rsidP="00B66612">
            <w:pPr>
              <w:jc w:val="center"/>
              <w:rPr>
                <w:color w:val="000000" w:themeColor="text1"/>
                <w:sz w:val="28"/>
                <w:szCs w:val="28"/>
              </w:rPr>
            </w:pPr>
            <w:r w:rsidRPr="0054129F">
              <w:rPr>
                <w:color w:val="000000" w:themeColor="text1"/>
                <w:sz w:val="28"/>
                <w:szCs w:val="28"/>
              </w:rPr>
              <w:t>4</w:t>
            </w:r>
          </w:p>
        </w:tc>
        <w:tc>
          <w:tcPr>
            <w:tcW w:w="1756" w:type="dxa"/>
            <w:tcBorders>
              <w:bottom w:val="single" w:sz="8" w:space="0" w:color="4F81BD"/>
            </w:tcBorders>
            <w:shd w:val="clear" w:color="auto" w:fill="DBE5F1"/>
            <w:vAlign w:val="center"/>
          </w:tcPr>
          <w:p w14:paraId="4663CEDB" w14:textId="77777777" w:rsidR="00C13BF8" w:rsidRPr="0054129F" w:rsidRDefault="00C13BF8" w:rsidP="00B66612">
            <w:pPr>
              <w:shd w:val="clear" w:color="auto" w:fill="FFFFFF"/>
              <w:autoSpaceDE w:val="0"/>
              <w:autoSpaceDN w:val="0"/>
              <w:adjustRightInd w:val="0"/>
              <w:jc w:val="center"/>
              <w:rPr>
                <w:rFonts w:ascii="Cambria" w:eastAsia="Calibri" w:hAnsi="Cambria"/>
                <w:color w:val="000000" w:themeColor="text1"/>
                <w:lang w:bidi="ar-IQ"/>
              </w:rPr>
            </w:pPr>
            <w:r w:rsidRPr="0054129F">
              <w:rPr>
                <w:rFonts w:ascii="Cambria" w:eastAsia="Cambria" w:hAnsi="Cambria" w:cs="Cambria"/>
                <w:color w:val="000000" w:themeColor="text1"/>
              </w:rPr>
              <w:t>Introduction to Shear Stress in Beams</w:t>
            </w:r>
          </w:p>
        </w:tc>
        <w:tc>
          <w:tcPr>
            <w:tcW w:w="2144" w:type="dxa"/>
            <w:tcBorders>
              <w:bottom w:val="single" w:sz="8" w:space="0" w:color="4F81BD"/>
            </w:tcBorders>
            <w:shd w:val="clear" w:color="auto" w:fill="B8CCE4"/>
            <w:vAlign w:val="center"/>
          </w:tcPr>
          <w:p w14:paraId="7E03873D" w14:textId="77777777" w:rsidR="00C13BF8" w:rsidRPr="0054129F" w:rsidRDefault="00C13BF8" w:rsidP="00B66612">
            <w:pPr>
              <w:rPr>
                <w:color w:val="000000" w:themeColor="text1"/>
                <w:sz w:val="28"/>
                <w:szCs w:val="28"/>
              </w:rPr>
            </w:pPr>
            <w:r w:rsidRPr="0054129F">
              <w:rPr>
                <w:rFonts w:ascii="Cambria" w:eastAsia="Cambria" w:hAnsi="Cambria" w:cs="Cambria"/>
                <w:color w:val="000000" w:themeColor="text1"/>
              </w:rPr>
              <w:t>Shear Stresses</w:t>
            </w:r>
          </w:p>
        </w:tc>
        <w:tc>
          <w:tcPr>
            <w:tcW w:w="2022" w:type="dxa"/>
            <w:tcBorders>
              <w:bottom w:val="single" w:sz="8" w:space="0" w:color="4F81BD"/>
            </w:tcBorders>
            <w:shd w:val="clear" w:color="auto" w:fill="DBE5F1"/>
            <w:vAlign w:val="center"/>
          </w:tcPr>
          <w:p w14:paraId="68682DA3" w14:textId="77777777" w:rsidR="00C13BF8" w:rsidRPr="0054129F" w:rsidRDefault="00C13BF8" w:rsidP="00B66612">
            <w:pPr>
              <w:jc w:val="center"/>
              <w:rPr>
                <w:color w:val="000000" w:themeColor="text1"/>
                <w:sz w:val="28"/>
                <w:szCs w:val="28"/>
              </w:rPr>
            </w:pPr>
            <w:r w:rsidRPr="0054129F">
              <w:rPr>
                <w:color w:val="000000" w:themeColor="text1"/>
                <w:sz w:val="28"/>
                <w:szCs w:val="28"/>
              </w:rPr>
              <w:t>Lecture</w:t>
            </w:r>
          </w:p>
        </w:tc>
        <w:tc>
          <w:tcPr>
            <w:tcW w:w="2091" w:type="dxa"/>
            <w:tcBorders>
              <w:bottom w:val="single" w:sz="8" w:space="0" w:color="4F81BD"/>
            </w:tcBorders>
            <w:shd w:val="clear" w:color="auto" w:fill="B8CCE4"/>
            <w:vAlign w:val="center"/>
          </w:tcPr>
          <w:p w14:paraId="7FABB76E" w14:textId="77777777" w:rsidR="00C13BF8" w:rsidRPr="0054129F" w:rsidRDefault="00C13BF8" w:rsidP="00B66612">
            <w:pPr>
              <w:jc w:val="center"/>
              <w:rPr>
                <w:color w:val="000000" w:themeColor="text1"/>
                <w:sz w:val="28"/>
                <w:szCs w:val="28"/>
              </w:rPr>
            </w:pPr>
            <w:r w:rsidRPr="0054129F">
              <w:rPr>
                <w:color w:val="000000" w:themeColor="text1"/>
                <w:sz w:val="28"/>
                <w:szCs w:val="28"/>
              </w:rPr>
              <w:t>Written exam</w:t>
            </w:r>
          </w:p>
        </w:tc>
      </w:tr>
      <w:tr w:rsidR="00C13BF8" w:rsidRPr="0054129F" w14:paraId="0D1D0DF4" w14:textId="77777777" w:rsidTr="00B66612">
        <w:trPr>
          <w:trHeight w:val="397"/>
        </w:trPr>
        <w:tc>
          <w:tcPr>
            <w:tcW w:w="923" w:type="dxa"/>
            <w:shd w:val="clear" w:color="auto" w:fill="DBE5F1"/>
            <w:vAlign w:val="center"/>
          </w:tcPr>
          <w:p w14:paraId="5F029BE7" w14:textId="77777777" w:rsidR="00C13BF8" w:rsidRPr="0054129F" w:rsidRDefault="00C13BF8" w:rsidP="00B66612">
            <w:pPr>
              <w:jc w:val="center"/>
              <w:rPr>
                <w:color w:val="000000" w:themeColor="text1"/>
                <w:sz w:val="28"/>
                <w:szCs w:val="28"/>
              </w:rPr>
            </w:pPr>
            <w:r w:rsidRPr="0054129F">
              <w:rPr>
                <w:color w:val="000000" w:themeColor="text1"/>
                <w:sz w:val="28"/>
                <w:szCs w:val="28"/>
              </w:rPr>
              <w:t>12</w:t>
            </w:r>
          </w:p>
        </w:tc>
        <w:tc>
          <w:tcPr>
            <w:tcW w:w="932" w:type="dxa"/>
            <w:shd w:val="clear" w:color="auto" w:fill="D9E2F3" w:themeFill="accent1" w:themeFillTint="33"/>
            <w:vAlign w:val="center"/>
          </w:tcPr>
          <w:p w14:paraId="0223CAF5" w14:textId="77777777" w:rsidR="00C13BF8" w:rsidRPr="0054129F" w:rsidRDefault="00C13BF8" w:rsidP="00B66612">
            <w:pPr>
              <w:jc w:val="center"/>
              <w:rPr>
                <w:color w:val="000000" w:themeColor="text1"/>
                <w:sz w:val="28"/>
                <w:szCs w:val="28"/>
              </w:rPr>
            </w:pPr>
            <w:r w:rsidRPr="0054129F">
              <w:rPr>
                <w:color w:val="000000" w:themeColor="text1"/>
                <w:sz w:val="28"/>
                <w:szCs w:val="28"/>
              </w:rPr>
              <w:t>4</w:t>
            </w:r>
          </w:p>
        </w:tc>
        <w:tc>
          <w:tcPr>
            <w:tcW w:w="1756" w:type="dxa"/>
            <w:shd w:val="clear" w:color="auto" w:fill="B4C6E7" w:themeFill="accent1" w:themeFillTint="66"/>
            <w:vAlign w:val="center"/>
          </w:tcPr>
          <w:p w14:paraId="322DCAE8" w14:textId="77777777" w:rsidR="00C13BF8" w:rsidRPr="0054129F" w:rsidRDefault="00C13BF8" w:rsidP="00B66612">
            <w:pPr>
              <w:shd w:val="clear" w:color="auto" w:fill="FFFFFF"/>
              <w:autoSpaceDE w:val="0"/>
              <w:autoSpaceDN w:val="0"/>
              <w:adjustRightInd w:val="0"/>
              <w:jc w:val="center"/>
              <w:rPr>
                <w:rFonts w:ascii="Cambria" w:eastAsia="Calibri" w:hAnsi="Cambria"/>
                <w:color w:val="000000" w:themeColor="text1"/>
                <w:lang w:bidi="ar-IQ"/>
              </w:rPr>
            </w:pPr>
            <w:r w:rsidRPr="0054129F">
              <w:rPr>
                <w:rFonts w:ascii="Cambria" w:eastAsia="Cambria" w:hAnsi="Cambria" w:cs="Cambria"/>
                <w:color w:val="000000" w:themeColor="text1"/>
              </w:rPr>
              <w:t>Introduction to Shear Stress in Beams</w:t>
            </w:r>
          </w:p>
        </w:tc>
        <w:tc>
          <w:tcPr>
            <w:tcW w:w="2144" w:type="dxa"/>
            <w:shd w:val="clear" w:color="auto" w:fill="D9E2F3" w:themeFill="accent1" w:themeFillTint="33"/>
            <w:vAlign w:val="center"/>
          </w:tcPr>
          <w:p w14:paraId="21CDFF13" w14:textId="77777777" w:rsidR="00C13BF8" w:rsidRPr="0054129F" w:rsidRDefault="00C13BF8" w:rsidP="00B66612">
            <w:pPr>
              <w:rPr>
                <w:color w:val="000000" w:themeColor="text1"/>
                <w:sz w:val="28"/>
                <w:szCs w:val="28"/>
              </w:rPr>
            </w:pPr>
            <w:r w:rsidRPr="0054129F">
              <w:rPr>
                <w:rFonts w:ascii="Cambria" w:eastAsia="Cambria" w:hAnsi="Cambria" w:cs="Cambria"/>
                <w:color w:val="000000" w:themeColor="text1"/>
              </w:rPr>
              <w:t>Shear Stresses</w:t>
            </w:r>
          </w:p>
        </w:tc>
        <w:tc>
          <w:tcPr>
            <w:tcW w:w="2022" w:type="dxa"/>
            <w:shd w:val="clear" w:color="auto" w:fill="B4C6E7" w:themeFill="accent1" w:themeFillTint="66"/>
            <w:vAlign w:val="center"/>
          </w:tcPr>
          <w:p w14:paraId="76BF4FBE" w14:textId="77777777" w:rsidR="00C13BF8" w:rsidRPr="0054129F" w:rsidRDefault="00C13BF8" w:rsidP="00B66612">
            <w:pPr>
              <w:jc w:val="center"/>
              <w:rPr>
                <w:color w:val="000000" w:themeColor="text1"/>
                <w:sz w:val="28"/>
                <w:szCs w:val="28"/>
              </w:rPr>
            </w:pPr>
            <w:r w:rsidRPr="0054129F">
              <w:rPr>
                <w:color w:val="000000" w:themeColor="text1"/>
                <w:sz w:val="28"/>
                <w:szCs w:val="28"/>
              </w:rPr>
              <w:t>Lecture</w:t>
            </w:r>
          </w:p>
        </w:tc>
        <w:tc>
          <w:tcPr>
            <w:tcW w:w="2091" w:type="dxa"/>
            <w:shd w:val="clear" w:color="auto" w:fill="D9E2F3" w:themeFill="accent1" w:themeFillTint="33"/>
            <w:vAlign w:val="center"/>
          </w:tcPr>
          <w:p w14:paraId="2463360B" w14:textId="77777777" w:rsidR="00C13BF8" w:rsidRPr="0054129F" w:rsidRDefault="00C13BF8" w:rsidP="00B66612">
            <w:pPr>
              <w:jc w:val="center"/>
              <w:rPr>
                <w:color w:val="000000" w:themeColor="text1"/>
                <w:sz w:val="28"/>
                <w:szCs w:val="28"/>
              </w:rPr>
            </w:pPr>
            <w:r w:rsidRPr="0054129F">
              <w:rPr>
                <w:color w:val="000000" w:themeColor="text1"/>
                <w:sz w:val="28"/>
                <w:szCs w:val="28"/>
              </w:rPr>
              <w:t>Written exam</w:t>
            </w:r>
          </w:p>
        </w:tc>
      </w:tr>
      <w:tr w:rsidR="00C13BF8" w:rsidRPr="0054129F" w14:paraId="718D7643" w14:textId="77777777" w:rsidTr="00B66612">
        <w:trPr>
          <w:trHeight w:val="397"/>
        </w:trPr>
        <w:tc>
          <w:tcPr>
            <w:tcW w:w="923" w:type="dxa"/>
            <w:shd w:val="clear" w:color="auto" w:fill="DBE5F1"/>
            <w:vAlign w:val="center"/>
          </w:tcPr>
          <w:p w14:paraId="2EAD07D5" w14:textId="77777777" w:rsidR="00C13BF8" w:rsidRPr="0054129F" w:rsidRDefault="00C13BF8" w:rsidP="00B66612">
            <w:pPr>
              <w:jc w:val="center"/>
              <w:rPr>
                <w:color w:val="000000" w:themeColor="text1"/>
                <w:sz w:val="28"/>
                <w:szCs w:val="28"/>
              </w:rPr>
            </w:pPr>
            <w:r w:rsidRPr="0054129F">
              <w:rPr>
                <w:color w:val="000000" w:themeColor="text1"/>
                <w:sz w:val="28"/>
                <w:szCs w:val="28"/>
              </w:rPr>
              <w:t>13</w:t>
            </w:r>
          </w:p>
        </w:tc>
        <w:tc>
          <w:tcPr>
            <w:tcW w:w="932" w:type="dxa"/>
            <w:tcBorders>
              <w:bottom w:val="single" w:sz="8" w:space="0" w:color="4F81BD"/>
            </w:tcBorders>
            <w:shd w:val="clear" w:color="auto" w:fill="B8CCE4"/>
            <w:vAlign w:val="center"/>
          </w:tcPr>
          <w:p w14:paraId="3F124714" w14:textId="77777777" w:rsidR="00C13BF8" w:rsidRPr="0054129F" w:rsidRDefault="00C13BF8" w:rsidP="00B66612">
            <w:pPr>
              <w:jc w:val="center"/>
              <w:rPr>
                <w:color w:val="000000" w:themeColor="text1"/>
                <w:sz w:val="28"/>
                <w:szCs w:val="28"/>
              </w:rPr>
            </w:pPr>
            <w:r w:rsidRPr="0054129F">
              <w:rPr>
                <w:color w:val="000000" w:themeColor="text1"/>
                <w:sz w:val="28"/>
                <w:szCs w:val="28"/>
              </w:rPr>
              <w:t>4</w:t>
            </w:r>
          </w:p>
        </w:tc>
        <w:tc>
          <w:tcPr>
            <w:tcW w:w="1756" w:type="dxa"/>
            <w:tcBorders>
              <w:bottom w:val="single" w:sz="8" w:space="0" w:color="4F81BD"/>
            </w:tcBorders>
            <w:shd w:val="clear" w:color="auto" w:fill="DBE5F1"/>
            <w:vAlign w:val="center"/>
          </w:tcPr>
          <w:p w14:paraId="3B3D95CB" w14:textId="77777777" w:rsidR="00C13BF8" w:rsidRPr="0054129F" w:rsidRDefault="00C13BF8" w:rsidP="00B66612">
            <w:pPr>
              <w:shd w:val="clear" w:color="auto" w:fill="FFFFFF"/>
              <w:autoSpaceDE w:val="0"/>
              <w:autoSpaceDN w:val="0"/>
              <w:adjustRightInd w:val="0"/>
              <w:jc w:val="center"/>
              <w:rPr>
                <w:rFonts w:ascii="Cambria" w:eastAsia="Calibri" w:hAnsi="Cambria"/>
                <w:color w:val="000000" w:themeColor="text1"/>
                <w:lang w:bidi="ar-IQ"/>
              </w:rPr>
            </w:pPr>
            <w:r w:rsidRPr="0054129F">
              <w:rPr>
                <w:rFonts w:ascii="Cambria" w:eastAsia="Cambria" w:hAnsi="Cambria" w:cs="Cambria"/>
                <w:color w:val="000000" w:themeColor="text1"/>
              </w:rPr>
              <w:t xml:space="preserve">Introduction to Beam Deflection </w:t>
            </w:r>
          </w:p>
        </w:tc>
        <w:tc>
          <w:tcPr>
            <w:tcW w:w="2144" w:type="dxa"/>
            <w:tcBorders>
              <w:bottom w:val="single" w:sz="8" w:space="0" w:color="4F81BD"/>
            </w:tcBorders>
            <w:shd w:val="clear" w:color="auto" w:fill="B8CCE4"/>
            <w:vAlign w:val="center"/>
          </w:tcPr>
          <w:p w14:paraId="44A86A2F" w14:textId="77777777" w:rsidR="00C13BF8" w:rsidRPr="0054129F" w:rsidRDefault="00C13BF8" w:rsidP="00B66612">
            <w:pPr>
              <w:rPr>
                <w:color w:val="000000" w:themeColor="text1"/>
                <w:sz w:val="28"/>
                <w:szCs w:val="28"/>
              </w:rPr>
            </w:pPr>
            <w:r w:rsidRPr="0054129F">
              <w:rPr>
                <w:rFonts w:ascii="Cambria" w:eastAsia="Cambria" w:hAnsi="Cambria" w:cs="Cambria"/>
                <w:color w:val="000000" w:themeColor="text1"/>
              </w:rPr>
              <w:t>Deflection of Beams</w:t>
            </w:r>
          </w:p>
        </w:tc>
        <w:tc>
          <w:tcPr>
            <w:tcW w:w="2022" w:type="dxa"/>
            <w:tcBorders>
              <w:bottom w:val="single" w:sz="8" w:space="0" w:color="4F81BD"/>
            </w:tcBorders>
            <w:shd w:val="clear" w:color="auto" w:fill="DBE5F1"/>
            <w:vAlign w:val="center"/>
          </w:tcPr>
          <w:p w14:paraId="0BFE53F6" w14:textId="77777777" w:rsidR="00C13BF8" w:rsidRPr="0054129F" w:rsidRDefault="00C13BF8" w:rsidP="00B66612">
            <w:pPr>
              <w:jc w:val="center"/>
              <w:rPr>
                <w:color w:val="000000" w:themeColor="text1"/>
                <w:sz w:val="28"/>
                <w:szCs w:val="28"/>
              </w:rPr>
            </w:pPr>
            <w:r w:rsidRPr="0054129F">
              <w:rPr>
                <w:color w:val="000000" w:themeColor="text1"/>
                <w:sz w:val="28"/>
                <w:szCs w:val="28"/>
              </w:rPr>
              <w:t>Lecture</w:t>
            </w:r>
          </w:p>
        </w:tc>
        <w:tc>
          <w:tcPr>
            <w:tcW w:w="2091" w:type="dxa"/>
            <w:tcBorders>
              <w:bottom w:val="single" w:sz="8" w:space="0" w:color="4F81BD"/>
            </w:tcBorders>
            <w:shd w:val="clear" w:color="auto" w:fill="B8CCE4"/>
            <w:vAlign w:val="center"/>
          </w:tcPr>
          <w:p w14:paraId="36E7B166" w14:textId="77777777" w:rsidR="00C13BF8" w:rsidRPr="0054129F" w:rsidRDefault="00C13BF8" w:rsidP="00B66612">
            <w:pPr>
              <w:jc w:val="center"/>
              <w:rPr>
                <w:color w:val="000000" w:themeColor="text1"/>
                <w:sz w:val="28"/>
                <w:szCs w:val="28"/>
              </w:rPr>
            </w:pPr>
            <w:r w:rsidRPr="0054129F">
              <w:rPr>
                <w:color w:val="000000" w:themeColor="text1"/>
                <w:sz w:val="28"/>
                <w:szCs w:val="28"/>
              </w:rPr>
              <w:t>Written exam</w:t>
            </w:r>
          </w:p>
        </w:tc>
      </w:tr>
      <w:tr w:rsidR="00C13BF8" w:rsidRPr="0054129F" w14:paraId="2AC553F8" w14:textId="77777777" w:rsidTr="00B66612">
        <w:trPr>
          <w:trHeight w:val="397"/>
        </w:trPr>
        <w:tc>
          <w:tcPr>
            <w:tcW w:w="923" w:type="dxa"/>
            <w:shd w:val="clear" w:color="auto" w:fill="DBE5F1"/>
            <w:vAlign w:val="center"/>
          </w:tcPr>
          <w:p w14:paraId="5AFECADF" w14:textId="77777777" w:rsidR="00C13BF8" w:rsidRPr="0054129F" w:rsidRDefault="00C13BF8" w:rsidP="00B66612">
            <w:pPr>
              <w:jc w:val="center"/>
              <w:rPr>
                <w:color w:val="000000" w:themeColor="text1"/>
                <w:sz w:val="28"/>
                <w:szCs w:val="28"/>
              </w:rPr>
            </w:pPr>
            <w:r w:rsidRPr="0054129F">
              <w:rPr>
                <w:color w:val="000000" w:themeColor="text1"/>
                <w:sz w:val="28"/>
                <w:szCs w:val="28"/>
              </w:rPr>
              <w:t>14</w:t>
            </w:r>
          </w:p>
        </w:tc>
        <w:tc>
          <w:tcPr>
            <w:tcW w:w="932" w:type="dxa"/>
            <w:shd w:val="clear" w:color="auto" w:fill="D9E2F3" w:themeFill="accent1" w:themeFillTint="33"/>
            <w:vAlign w:val="center"/>
          </w:tcPr>
          <w:p w14:paraId="7BB9A174" w14:textId="77777777" w:rsidR="00C13BF8" w:rsidRPr="0054129F" w:rsidRDefault="00C13BF8" w:rsidP="00B66612">
            <w:pPr>
              <w:jc w:val="center"/>
              <w:rPr>
                <w:color w:val="000000" w:themeColor="text1"/>
                <w:sz w:val="28"/>
                <w:szCs w:val="28"/>
              </w:rPr>
            </w:pPr>
            <w:r w:rsidRPr="0054129F">
              <w:rPr>
                <w:color w:val="000000" w:themeColor="text1"/>
                <w:sz w:val="28"/>
                <w:szCs w:val="28"/>
              </w:rPr>
              <w:t>4</w:t>
            </w:r>
          </w:p>
        </w:tc>
        <w:tc>
          <w:tcPr>
            <w:tcW w:w="1756" w:type="dxa"/>
            <w:shd w:val="clear" w:color="auto" w:fill="B4C6E7" w:themeFill="accent1" w:themeFillTint="66"/>
            <w:vAlign w:val="center"/>
          </w:tcPr>
          <w:p w14:paraId="1B73D42E" w14:textId="77777777" w:rsidR="00C13BF8" w:rsidRPr="0054129F" w:rsidRDefault="00C13BF8" w:rsidP="00B66612">
            <w:pPr>
              <w:shd w:val="clear" w:color="auto" w:fill="FFFFFF"/>
              <w:autoSpaceDE w:val="0"/>
              <w:autoSpaceDN w:val="0"/>
              <w:adjustRightInd w:val="0"/>
              <w:jc w:val="center"/>
              <w:rPr>
                <w:rFonts w:ascii="Cambria" w:eastAsia="Calibri" w:hAnsi="Cambria"/>
                <w:color w:val="000000" w:themeColor="text1"/>
                <w:lang w:bidi="ar-IQ"/>
              </w:rPr>
            </w:pPr>
            <w:r w:rsidRPr="0054129F">
              <w:rPr>
                <w:rFonts w:ascii="Cambria" w:eastAsia="Cambria" w:hAnsi="Cambria" w:cs="Cambria"/>
                <w:color w:val="000000" w:themeColor="text1"/>
              </w:rPr>
              <w:t xml:space="preserve">Introduction to Beam Deflection </w:t>
            </w:r>
          </w:p>
        </w:tc>
        <w:tc>
          <w:tcPr>
            <w:tcW w:w="2144" w:type="dxa"/>
            <w:shd w:val="clear" w:color="auto" w:fill="D9E2F3" w:themeFill="accent1" w:themeFillTint="33"/>
            <w:vAlign w:val="center"/>
          </w:tcPr>
          <w:p w14:paraId="459FB80F" w14:textId="77777777" w:rsidR="00C13BF8" w:rsidRPr="0054129F" w:rsidRDefault="00C13BF8" w:rsidP="00B66612">
            <w:pPr>
              <w:rPr>
                <w:color w:val="000000" w:themeColor="text1"/>
                <w:sz w:val="28"/>
                <w:szCs w:val="28"/>
              </w:rPr>
            </w:pPr>
            <w:r w:rsidRPr="0054129F">
              <w:rPr>
                <w:rFonts w:ascii="Cambria" w:eastAsia="Cambria" w:hAnsi="Cambria" w:cs="Cambria"/>
                <w:color w:val="000000" w:themeColor="text1"/>
              </w:rPr>
              <w:t>Deflection of Beams</w:t>
            </w:r>
          </w:p>
        </w:tc>
        <w:tc>
          <w:tcPr>
            <w:tcW w:w="2022" w:type="dxa"/>
            <w:shd w:val="clear" w:color="auto" w:fill="B4C6E7" w:themeFill="accent1" w:themeFillTint="66"/>
            <w:vAlign w:val="center"/>
          </w:tcPr>
          <w:p w14:paraId="1B64FF01" w14:textId="77777777" w:rsidR="00C13BF8" w:rsidRPr="0054129F" w:rsidRDefault="00C13BF8" w:rsidP="00B66612">
            <w:pPr>
              <w:jc w:val="center"/>
              <w:rPr>
                <w:color w:val="000000" w:themeColor="text1"/>
                <w:sz w:val="28"/>
                <w:szCs w:val="28"/>
              </w:rPr>
            </w:pPr>
            <w:r w:rsidRPr="0054129F">
              <w:rPr>
                <w:color w:val="000000" w:themeColor="text1"/>
                <w:sz w:val="28"/>
                <w:szCs w:val="28"/>
              </w:rPr>
              <w:t>Lecture</w:t>
            </w:r>
          </w:p>
        </w:tc>
        <w:tc>
          <w:tcPr>
            <w:tcW w:w="2091" w:type="dxa"/>
            <w:shd w:val="clear" w:color="auto" w:fill="D9E2F3" w:themeFill="accent1" w:themeFillTint="33"/>
            <w:vAlign w:val="center"/>
          </w:tcPr>
          <w:p w14:paraId="0C977DE4" w14:textId="77777777" w:rsidR="00C13BF8" w:rsidRPr="0054129F" w:rsidRDefault="00C13BF8" w:rsidP="00B66612">
            <w:pPr>
              <w:jc w:val="center"/>
              <w:rPr>
                <w:color w:val="000000" w:themeColor="text1"/>
                <w:sz w:val="28"/>
                <w:szCs w:val="28"/>
              </w:rPr>
            </w:pPr>
            <w:r w:rsidRPr="0054129F">
              <w:rPr>
                <w:color w:val="000000" w:themeColor="text1"/>
                <w:sz w:val="28"/>
                <w:szCs w:val="28"/>
              </w:rPr>
              <w:t>Written exam</w:t>
            </w:r>
          </w:p>
        </w:tc>
      </w:tr>
      <w:tr w:rsidR="00C13BF8" w:rsidRPr="0054129F" w14:paraId="7CBAEF8B" w14:textId="77777777" w:rsidTr="00B66612">
        <w:trPr>
          <w:trHeight w:val="397"/>
        </w:trPr>
        <w:tc>
          <w:tcPr>
            <w:tcW w:w="923" w:type="dxa"/>
            <w:shd w:val="clear" w:color="auto" w:fill="DBE5F1"/>
            <w:vAlign w:val="center"/>
          </w:tcPr>
          <w:p w14:paraId="6F331726" w14:textId="77777777" w:rsidR="00C13BF8" w:rsidRPr="0054129F" w:rsidRDefault="00C13BF8" w:rsidP="00B66612">
            <w:pPr>
              <w:rPr>
                <w:color w:val="000000" w:themeColor="text1"/>
                <w:sz w:val="28"/>
                <w:szCs w:val="28"/>
              </w:rPr>
            </w:pPr>
            <w:r w:rsidRPr="0054129F">
              <w:rPr>
                <w:color w:val="000000" w:themeColor="text1"/>
                <w:sz w:val="28"/>
                <w:szCs w:val="28"/>
              </w:rPr>
              <w:t xml:space="preserve">   15</w:t>
            </w:r>
          </w:p>
        </w:tc>
        <w:tc>
          <w:tcPr>
            <w:tcW w:w="932" w:type="dxa"/>
            <w:shd w:val="clear" w:color="auto" w:fill="B8CCE4"/>
            <w:vAlign w:val="center"/>
          </w:tcPr>
          <w:p w14:paraId="160C06A4" w14:textId="77777777" w:rsidR="00C13BF8" w:rsidRPr="0054129F" w:rsidRDefault="00C13BF8" w:rsidP="00B66612">
            <w:pPr>
              <w:jc w:val="center"/>
              <w:rPr>
                <w:color w:val="000000" w:themeColor="text1"/>
                <w:sz w:val="28"/>
                <w:szCs w:val="28"/>
              </w:rPr>
            </w:pPr>
            <w:r w:rsidRPr="0054129F">
              <w:rPr>
                <w:color w:val="000000" w:themeColor="text1"/>
                <w:sz w:val="28"/>
                <w:szCs w:val="28"/>
              </w:rPr>
              <w:t>4</w:t>
            </w:r>
          </w:p>
        </w:tc>
        <w:tc>
          <w:tcPr>
            <w:tcW w:w="1756" w:type="dxa"/>
            <w:shd w:val="clear" w:color="auto" w:fill="DBE5F1"/>
            <w:vAlign w:val="center"/>
          </w:tcPr>
          <w:p w14:paraId="6667828A" w14:textId="77777777" w:rsidR="00C13BF8" w:rsidRPr="0054129F" w:rsidRDefault="00C13BF8" w:rsidP="00B66612">
            <w:pPr>
              <w:jc w:val="center"/>
              <w:rPr>
                <w:color w:val="000000" w:themeColor="text1"/>
                <w:sz w:val="28"/>
                <w:szCs w:val="28"/>
              </w:rPr>
            </w:pPr>
            <w:r w:rsidRPr="0054129F">
              <w:rPr>
                <w:rFonts w:ascii="Cambria" w:eastAsia="Cambria" w:hAnsi="Cambria" w:cs="Cambria"/>
                <w:color w:val="000000" w:themeColor="text1"/>
              </w:rPr>
              <w:t>Introduction to Column Buckling</w:t>
            </w:r>
          </w:p>
        </w:tc>
        <w:tc>
          <w:tcPr>
            <w:tcW w:w="2144" w:type="dxa"/>
            <w:shd w:val="clear" w:color="auto" w:fill="B8CCE4"/>
            <w:vAlign w:val="center"/>
          </w:tcPr>
          <w:p w14:paraId="2C07D47B" w14:textId="77777777" w:rsidR="00C13BF8" w:rsidRPr="0054129F" w:rsidRDefault="00C13BF8" w:rsidP="00B66612">
            <w:pPr>
              <w:rPr>
                <w:color w:val="000000" w:themeColor="text1"/>
                <w:sz w:val="28"/>
                <w:szCs w:val="28"/>
              </w:rPr>
            </w:pPr>
            <w:r w:rsidRPr="0054129F">
              <w:rPr>
                <w:rFonts w:ascii="Cambria" w:eastAsia="Cambria" w:hAnsi="Cambria" w:cs="Cambria"/>
                <w:color w:val="000000" w:themeColor="text1"/>
              </w:rPr>
              <w:t>Column Buckling</w:t>
            </w:r>
          </w:p>
        </w:tc>
        <w:tc>
          <w:tcPr>
            <w:tcW w:w="2022" w:type="dxa"/>
            <w:shd w:val="clear" w:color="auto" w:fill="DBE5F1"/>
            <w:vAlign w:val="center"/>
          </w:tcPr>
          <w:p w14:paraId="436F3F2F" w14:textId="77777777" w:rsidR="00C13BF8" w:rsidRPr="0054129F" w:rsidRDefault="00C13BF8" w:rsidP="00B66612">
            <w:pPr>
              <w:jc w:val="center"/>
              <w:rPr>
                <w:color w:val="000000" w:themeColor="text1"/>
                <w:sz w:val="28"/>
                <w:szCs w:val="28"/>
              </w:rPr>
            </w:pPr>
            <w:r w:rsidRPr="0054129F">
              <w:rPr>
                <w:color w:val="000000" w:themeColor="text1"/>
                <w:sz w:val="28"/>
                <w:szCs w:val="28"/>
              </w:rPr>
              <w:t>Lecture</w:t>
            </w:r>
          </w:p>
        </w:tc>
        <w:tc>
          <w:tcPr>
            <w:tcW w:w="2091" w:type="dxa"/>
            <w:shd w:val="clear" w:color="auto" w:fill="B8CCE4"/>
            <w:vAlign w:val="center"/>
          </w:tcPr>
          <w:p w14:paraId="1DD7D960" w14:textId="77777777" w:rsidR="00C13BF8" w:rsidRPr="0054129F" w:rsidRDefault="00C13BF8" w:rsidP="00B66612">
            <w:pPr>
              <w:jc w:val="center"/>
              <w:rPr>
                <w:color w:val="000000" w:themeColor="text1"/>
                <w:sz w:val="28"/>
                <w:szCs w:val="28"/>
              </w:rPr>
            </w:pPr>
            <w:r w:rsidRPr="0054129F">
              <w:rPr>
                <w:color w:val="000000" w:themeColor="text1"/>
                <w:sz w:val="28"/>
                <w:szCs w:val="28"/>
              </w:rPr>
              <w:t>Written exam</w:t>
            </w:r>
          </w:p>
        </w:tc>
      </w:tr>
    </w:tbl>
    <w:p w14:paraId="2A84A620" w14:textId="77777777" w:rsidR="00C13BF8" w:rsidRPr="0054129F" w:rsidRDefault="00C13BF8" w:rsidP="00C13BF8">
      <w:pPr>
        <w:spacing w:line="200" w:lineRule="exact"/>
        <w:rPr>
          <w:color w:val="000000" w:themeColor="text1"/>
        </w:rPr>
      </w:pPr>
    </w:p>
    <w:p w14:paraId="3DE5F291" w14:textId="77777777" w:rsidR="00C13BF8" w:rsidRPr="0054129F" w:rsidRDefault="00C13BF8" w:rsidP="00C13BF8">
      <w:pPr>
        <w:spacing w:line="200" w:lineRule="exact"/>
        <w:rPr>
          <w:color w:val="000000" w:themeColor="text1"/>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3959"/>
        <w:gridCol w:w="5673"/>
      </w:tblGrid>
      <w:tr w:rsidR="00C13BF8" w:rsidRPr="0054129F" w14:paraId="019B99A0" w14:textId="77777777" w:rsidTr="00B66612">
        <w:trPr>
          <w:trHeight w:val="510"/>
          <w:jc w:val="center"/>
        </w:trPr>
        <w:tc>
          <w:tcPr>
            <w:tcW w:w="9632" w:type="dxa"/>
            <w:gridSpan w:val="2"/>
            <w:shd w:val="clear" w:color="auto" w:fill="B8CCE4"/>
            <w:vAlign w:val="center"/>
          </w:tcPr>
          <w:p w14:paraId="39976F74" w14:textId="77777777" w:rsidR="00C13BF8" w:rsidRPr="0054129F" w:rsidRDefault="00C13BF8" w:rsidP="00B66612">
            <w:pPr>
              <w:rPr>
                <w:color w:val="000000" w:themeColor="text1"/>
                <w:sz w:val="28"/>
                <w:szCs w:val="28"/>
              </w:rPr>
            </w:pPr>
            <w:r w:rsidRPr="0054129F">
              <w:rPr>
                <w:color w:val="000000" w:themeColor="text1"/>
                <w:sz w:val="28"/>
                <w:szCs w:val="28"/>
              </w:rPr>
              <w:t>11. Infrastructure</w:t>
            </w:r>
          </w:p>
        </w:tc>
      </w:tr>
      <w:tr w:rsidR="00C13BF8" w:rsidRPr="0054129F" w14:paraId="146BEC43" w14:textId="77777777" w:rsidTr="00B66612">
        <w:trPr>
          <w:trHeight w:val="567"/>
          <w:jc w:val="center"/>
        </w:trPr>
        <w:tc>
          <w:tcPr>
            <w:tcW w:w="3959" w:type="dxa"/>
            <w:shd w:val="clear" w:color="auto" w:fill="DBE5F1"/>
            <w:vAlign w:val="center"/>
          </w:tcPr>
          <w:p w14:paraId="4961327E" w14:textId="77777777" w:rsidR="00C13BF8" w:rsidRPr="0054129F" w:rsidRDefault="00C13BF8" w:rsidP="00B66612">
            <w:pPr>
              <w:rPr>
                <w:color w:val="000000" w:themeColor="text1"/>
                <w:sz w:val="28"/>
                <w:szCs w:val="28"/>
              </w:rPr>
            </w:pPr>
            <w:r w:rsidRPr="0054129F">
              <w:rPr>
                <w:color w:val="000000" w:themeColor="text1"/>
                <w:sz w:val="28"/>
                <w:szCs w:val="28"/>
              </w:rPr>
              <w:t>1- Required reading:</w:t>
            </w:r>
          </w:p>
          <w:p w14:paraId="30DADB6D" w14:textId="77777777" w:rsidR="00C13BF8" w:rsidRPr="0054129F" w:rsidRDefault="00C13BF8" w:rsidP="00B66612">
            <w:pPr>
              <w:rPr>
                <w:color w:val="000000" w:themeColor="text1"/>
                <w:sz w:val="28"/>
                <w:szCs w:val="28"/>
              </w:rPr>
            </w:pPr>
            <w:r w:rsidRPr="0054129F">
              <w:rPr>
                <w:color w:val="000000" w:themeColor="text1"/>
                <w:sz w:val="28"/>
                <w:szCs w:val="28"/>
              </w:rPr>
              <w:t>· Books</w:t>
            </w:r>
          </w:p>
          <w:p w14:paraId="5720A6C2" w14:textId="77777777" w:rsidR="00C13BF8" w:rsidRPr="0054129F" w:rsidRDefault="00C13BF8" w:rsidP="00B66612">
            <w:pPr>
              <w:rPr>
                <w:color w:val="000000" w:themeColor="text1"/>
                <w:sz w:val="28"/>
                <w:szCs w:val="28"/>
              </w:rPr>
            </w:pPr>
            <w:r w:rsidRPr="0054129F">
              <w:rPr>
                <w:color w:val="000000" w:themeColor="text1"/>
                <w:sz w:val="28"/>
                <w:szCs w:val="28"/>
              </w:rPr>
              <w:t>· COURSE MATERIALS</w:t>
            </w:r>
          </w:p>
          <w:p w14:paraId="1AAA493B" w14:textId="77777777" w:rsidR="00C13BF8" w:rsidRPr="0054129F" w:rsidRDefault="00C13BF8" w:rsidP="00B66612">
            <w:pPr>
              <w:rPr>
                <w:color w:val="000000" w:themeColor="text1"/>
                <w:sz w:val="28"/>
                <w:szCs w:val="28"/>
              </w:rPr>
            </w:pPr>
            <w:r w:rsidRPr="0054129F">
              <w:rPr>
                <w:color w:val="000000" w:themeColor="text1"/>
                <w:sz w:val="28"/>
                <w:szCs w:val="28"/>
              </w:rPr>
              <w:t>· OTHER</w:t>
            </w:r>
          </w:p>
        </w:tc>
        <w:tc>
          <w:tcPr>
            <w:tcW w:w="5673" w:type="dxa"/>
            <w:shd w:val="clear" w:color="auto" w:fill="B8CCE4"/>
            <w:vAlign w:val="center"/>
          </w:tcPr>
          <w:p w14:paraId="11C80D5D" w14:textId="77777777" w:rsidR="00C13BF8" w:rsidRPr="0054129F" w:rsidRDefault="00C13BF8" w:rsidP="00B66612">
            <w:pPr>
              <w:shd w:val="clear" w:color="auto" w:fill="FFFFFF"/>
              <w:autoSpaceDE w:val="0"/>
              <w:autoSpaceDN w:val="0"/>
              <w:adjustRightInd w:val="0"/>
              <w:rPr>
                <w:rFonts w:asciiTheme="minorHAnsi" w:eastAsia="Calibri" w:hAnsiTheme="minorHAnsi" w:cstheme="minorHAnsi"/>
                <w:color w:val="000000" w:themeColor="text1"/>
                <w:sz w:val="28"/>
                <w:szCs w:val="28"/>
                <w:lang w:bidi="ar-IQ"/>
              </w:rPr>
            </w:pPr>
            <w:r w:rsidRPr="0054129F">
              <w:rPr>
                <w:rFonts w:asciiTheme="minorHAnsi" w:eastAsia="Calibri" w:hAnsiTheme="minorHAnsi" w:cstheme="minorHAnsi"/>
                <w:color w:val="000000" w:themeColor="text1"/>
                <w:sz w:val="28"/>
                <w:szCs w:val="28"/>
                <w:lang w:bidi="ar-IQ"/>
              </w:rPr>
              <w:t>1.Strength of Materials.</w:t>
            </w:r>
          </w:p>
          <w:p w14:paraId="42B573B7" w14:textId="77777777" w:rsidR="00C13BF8" w:rsidRPr="0054129F" w:rsidRDefault="00C13BF8" w:rsidP="00B66612">
            <w:pPr>
              <w:shd w:val="clear" w:color="auto" w:fill="FFFFFF"/>
              <w:autoSpaceDE w:val="0"/>
              <w:autoSpaceDN w:val="0"/>
              <w:adjustRightInd w:val="0"/>
              <w:rPr>
                <w:color w:val="000000" w:themeColor="text1"/>
                <w:sz w:val="28"/>
                <w:szCs w:val="28"/>
              </w:rPr>
            </w:pPr>
            <w:r w:rsidRPr="0054129F">
              <w:rPr>
                <w:rFonts w:asciiTheme="minorHAnsi" w:eastAsia="Calibri" w:hAnsiTheme="minorHAnsi" w:cstheme="minorHAnsi"/>
                <w:color w:val="000000" w:themeColor="text1"/>
                <w:sz w:val="28"/>
                <w:szCs w:val="28"/>
                <w:lang w:bidi="ar-IQ"/>
              </w:rPr>
              <w:t>2. Mechanics of Materials , R.C. Hibbeler.</w:t>
            </w:r>
          </w:p>
          <w:p w14:paraId="4624FF88" w14:textId="77777777" w:rsidR="00C13BF8" w:rsidRPr="0054129F" w:rsidRDefault="00C13BF8" w:rsidP="00B66612">
            <w:pPr>
              <w:rPr>
                <w:color w:val="000000" w:themeColor="text1"/>
                <w:sz w:val="28"/>
                <w:szCs w:val="28"/>
              </w:rPr>
            </w:pPr>
          </w:p>
        </w:tc>
      </w:tr>
      <w:tr w:rsidR="00C13BF8" w:rsidRPr="0054129F" w14:paraId="0C9560C0" w14:textId="77777777" w:rsidTr="00B66612">
        <w:trPr>
          <w:trHeight w:val="567"/>
          <w:jc w:val="center"/>
        </w:trPr>
        <w:tc>
          <w:tcPr>
            <w:tcW w:w="3959" w:type="dxa"/>
            <w:shd w:val="clear" w:color="auto" w:fill="B8CCE4"/>
            <w:vAlign w:val="center"/>
          </w:tcPr>
          <w:p w14:paraId="0B537061" w14:textId="77777777" w:rsidR="00C13BF8" w:rsidRPr="0054129F" w:rsidRDefault="00C13BF8" w:rsidP="00B66612">
            <w:pPr>
              <w:rPr>
                <w:color w:val="000000" w:themeColor="text1"/>
                <w:sz w:val="28"/>
                <w:szCs w:val="28"/>
              </w:rPr>
            </w:pPr>
            <w:r w:rsidRPr="0054129F">
              <w:rPr>
                <w:color w:val="000000" w:themeColor="text1"/>
                <w:sz w:val="28"/>
                <w:szCs w:val="28"/>
              </w:rPr>
              <w:t>2.</w:t>
            </w:r>
            <w:r w:rsidRPr="0054129F">
              <w:rPr>
                <w:color w:val="000000" w:themeColor="text1"/>
              </w:rPr>
              <w:t xml:space="preserve"> </w:t>
            </w:r>
            <w:r w:rsidRPr="0054129F">
              <w:rPr>
                <w:color w:val="000000" w:themeColor="text1"/>
                <w:sz w:val="28"/>
                <w:szCs w:val="28"/>
              </w:rPr>
              <w:t xml:space="preserve">Key references (sources)  </w:t>
            </w:r>
          </w:p>
        </w:tc>
        <w:tc>
          <w:tcPr>
            <w:tcW w:w="5673" w:type="dxa"/>
            <w:shd w:val="clear" w:color="auto" w:fill="DBE5F1"/>
            <w:vAlign w:val="center"/>
          </w:tcPr>
          <w:p w14:paraId="1B0AE8E5" w14:textId="77777777" w:rsidR="00C13BF8" w:rsidRPr="0054129F" w:rsidRDefault="00C13BF8" w:rsidP="00B66612">
            <w:pPr>
              <w:rPr>
                <w:rFonts w:ascii="Cambria" w:eastAsia="Calibri" w:hAnsi="Cambria"/>
                <w:color w:val="000000" w:themeColor="text1"/>
                <w:sz w:val="28"/>
                <w:szCs w:val="28"/>
                <w:lang w:bidi="ar-IQ"/>
              </w:rPr>
            </w:pPr>
          </w:p>
        </w:tc>
      </w:tr>
      <w:tr w:rsidR="00C13BF8" w:rsidRPr="0054129F" w14:paraId="61D24948" w14:textId="77777777" w:rsidTr="00B66612">
        <w:trPr>
          <w:trHeight w:val="567"/>
          <w:jc w:val="center"/>
        </w:trPr>
        <w:tc>
          <w:tcPr>
            <w:tcW w:w="3959" w:type="dxa"/>
            <w:shd w:val="clear" w:color="auto" w:fill="DBE5F1"/>
            <w:vAlign w:val="center"/>
          </w:tcPr>
          <w:p w14:paraId="59AD6B22" w14:textId="77777777" w:rsidR="00C13BF8" w:rsidRPr="0054129F" w:rsidRDefault="00C13BF8" w:rsidP="00B66612">
            <w:pPr>
              <w:rPr>
                <w:color w:val="000000" w:themeColor="text1"/>
                <w:sz w:val="28"/>
                <w:szCs w:val="28"/>
              </w:rPr>
            </w:pPr>
            <w:r w:rsidRPr="0054129F">
              <w:rPr>
                <w:color w:val="000000" w:themeColor="text1"/>
                <w:sz w:val="28"/>
                <w:szCs w:val="28"/>
              </w:rPr>
              <w:t>A-</w:t>
            </w:r>
            <w:r w:rsidRPr="0054129F">
              <w:rPr>
                <w:color w:val="000000" w:themeColor="text1"/>
              </w:rPr>
              <w:t xml:space="preserve"> </w:t>
            </w:r>
            <w:r w:rsidRPr="0054129F">
              <w:rPr>
                <w:color w:val="000000" w:themeColor="text1"/>
                <w:sz w:val="28"/>
                <w:szCs w:val="28"/>
              </w:rPr>
              <w:t xml:space="preserve">Recommended books and references (scientific journals, reports ,....    </w:t>
            </w:r>
          </w:p>
        </w:tc>
        <w:tc>
          <w:tcPr>
            <w:tcW w:w="5673" w:type="dxa"/>
            <w:shd w:val="clear" w:color="auto" w:fill="B8CCE4"/>
            <w:vAlign w:val="center"/>
          </w:tcPr>
          <w:p w14:paraId="6CF3D8D5" w14:textId="77777777" w:rsidR="00C13BF8" w:rsidRPr="0054129F" w:rsidRDefault="00C13BF8" w:rsidP="00B66612">
            <w:pPr>
              <w:rPr>
                <w:rFonts w:ascii="Cambria" w:eastAsia="Calibri" w:hAnsi="Cambria"/>
                <w:color w:val="000000" w:themeColor="text1"/>
                <w:sz w:val="28"/>
                <w:szCs w:val="28"/>
                <w:lang w:bidi="ar-IQ"/>
              </w:rPr>
            </w:pPr>
          </w:p>
        </w:tc>
      </w:tr>
      <w:tr w:rsidR="00C13BF8" w:rsidRPr="0054129F" w14:paraId="41C143E6" w14:textId="77777777" w:rsidTr="00B66612">
        <w:trPr>
          <w:trHeight w:val="567"/>
          <w:jc w:val="center"/>
        </w:trPr>
        <w:tc>
          <w:tcPr>
            <w:tcW w:w="3959" w:type="dxa"/>
            <w:shd w:val="clear" w:color="auto" w:fill="DBE5F1"/>
            <w:vAlign w:val="center"/>
          </w:tcPr>
          <w:p w14:paraId="5B522A31" w14:textId="77777777" w:rsidR="00C13BF8" w:rsidRPr="0054129F" w:rsidRDefault="00C13BF8" w:rsidP="00B66612">
            <w:pPr>
              <w:rPr>
                <w:color w:val="000000" w:themeColor="text1"/>
                <w:sz w:val="28"/>
                <w:szCs w:val="28"/>
              </w:rPr>
            </w:pPr>
            <w:r w:rsidRPr="0054129F">
              <w:rPr>
                <w:color w:val="000000" w:themeColor="text1"/>
                <w:sz w:val="28"/>
                <w:szCs w:val="28"/>
              </w:rPr>
              <w:t>B- Electronic references, websites</w:t>
            </w:r>
          </w:p>
        </w:tc>
        <w:tc>
          <w:tcPr>
            <w:tcW w:w="5673" w:type="dxa"/>
            <w:shd w:val="clear" w:color="auto" w:fill="B8CCE4"/>
            <w:vAlign w:val="center"/>
          </w:tcPr>
          <w:p w14:paraId="7A298E3C" w14:textId="77777777" w:rsidR="00C13BF8" w:rsidRPr="0054129F" w:rsidRDefault="00C13BF8" w:rsidP="00B66612">
            <w:pPr>
              <w:rPr>
                <w:color w:val="000000" w:themeColor="text1"/>
                <w:sz w:val="28"/>
                <w:szCs w:val="28"/>
              </w:rPr>
            </w:pPr>
            <w:r w:rsidRPr="0054129F">
              <w:rPr>
                <w:color w:val="000000" w:themeColor="text1"/>
                <w:sz w:val="28"/>
                <w:szCs w:val="28"/>
              </w:rPr>
              <w:t>Reputable websites.</w:t>
            </w:r>
          </w:p>
          <w:p w14:paraId="27429E57" w14:textId="77777777" w:rsidR="00C13BF8" w:rsidRPr="0054129F" w:rsidRDefault="00C13BF8" w:rsidP="00B66612">
            <w:pPr>
              <w:rPr>
                <w:color w:val="000000" w:themeColor="text1"/>
                <w:sz w:val="28"/>
                <w:szCs w:val="28"/>
              </w:rPr>
            </w:pPr>
            <w:r w:rsidRPr="0054129F">
              <w:rPr>
                <w:color w:val="000000" w:themeColor="text1"/>
                <w:sz w:val="28"/>
                <w:szCs w:val="28"/>
              </w:rPr>
              <w:t>Libraries sites in some international universities.</w:t>
            </w:r>
          </w:p>
        </w:tc>
      </w:tr>
    </w:tbl>
    <w:p w14:paraId="2E56B5A8" w14:textId="77777777" w:rsidR="00C13BF8" w:rsidRPr="0054129F" w:rsidRDefault="00C13BF8" w:rsidP="00C13BF8">
      <w:pPr>
        <w:spacing w:line="200" w:lineRule="exact"/>
        <w:rPr>
          <w:color w:val="000000" w:themeColor="text1"/>
        </w:rPr>
      </w:pPr>
    </w:p>
    <w:p w14:paraId="4F83C579" w14:textId="77777777" w:rsidR="00C13BF8" w:rsidRPr="0054129F" w:rsidRDefault="00C13BF8" w:rsidP="00C13BF8">
      <w:pPr>
        <w:spacing w:line="200" w:lineRule="exact"/>
        <w:rPr>
          <w:color w:val="000000" w:themeColor="text1"/>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54129F" w14:paraId="406FE176" w14:textId="77777777" w:rsidTr="00B66612">
        <w:trPr>
          <w:trHeight w:val="510"/>
          <w:jc w:val="center"/>
        </w:trPr>
        <w:tc>
          <w:tcPr>
            <w:tcW w:w="9632" w:type="dxa"/>
            <w:shd w:val="clear" w:color="auto" w:fill="B8CCE4"/>
            <w:vAlign w:val="center"/>
          </w:tcPr>
          <w:p w14:paraId="0D3B8BD3" w14:textId="77777777" w:rsidR="00C13BF8" w:rsidRPr="0054129F" w:rsidRDefault="00C13BF8" w:rsidP="00B66612">
            <w:pPr>
              <w:rPr>
                <w:color w:val="000000" w:themeColor="text1"/>
                <w:sz w:val="28"/>
                <w:szCs w:val="28"/>
              </w:rPr>
            </w:pPr>
            <w:r w:rsidRPr="0054129F">
              <w:rPr>
                <w:color w:val="000000" w:themeColor="text1"/>
                <w:sz w:val="28"/>
                <w:szCs w:val="28"/>
              </w:rPr>
              <w:t>12. Course development plan</w:t>
            </w:r>
          </w:p>
        </w:tc>
      </w:tr>
      <w:tr w:rsidR="00C13BF8" w:rsidRPr="0054129F" w14:paraId="0F9A48F4" w14:textId="77777777" w:rsidTr="00B66612">
        <w:trPr>
          <w:trHeight w:val="510"/>
          <w:jc w:val="center"/>
        </w:trPr>
        <w:tc>
          <w:tcPr>
            <w:tcW w:w="9632" w:type="dxa"/>
            <w:shd w:val="clear" w:color="auto" w:fill="DBE5F1"/>
            <w:vAlign w:val="center"/>
          </w:tcPr>
          <w:p w14:paraId="1F295478" w14:textId="77777777" w:rsidR="00C13BF8" w:rsidRPr="0054129F" w:rsidRDefault="00C13BF8" w:rsidP="00B66612">
            <w:pPr>
              <w:rPr>
                <w:color w:val="000000" w:themeColor="text1"/>
                <w:sz w:val="28"/>
                <w:szCs w:val="28"/>
              </w:rPr>
            </w:pPr>
            <w:r w:rsidRPr="0054129F">
              <w:rPr>
                <w:color w:val="000000" w:themeColor="text1"/>
                <w:sz w:val="28"/>
                <w:szCs w:val="28"/>
              </w:rPr>
              <w:t>Adding practical laboratory hours to conduct mechanics of material experiments</w:t>
            </w:r>
          </w:p>
        </w:tc>
      </w:tr>
    </w:tbl>
    <w:p w14:paraId="2CED6573" w14:textId="77777777" w:rsidR="00C13BF8" w:rsidRPr="0054129F" w:rsidRDefault="00C13BF8" w:rsidP="00C13BF8">
      <w:pPr>
        <w:spacing w:line="260" w:lineRule="exact"/>
        <w:ind w:right="1003"/>
        <w:rPr>
          <w:color w:val="000000" w:themeColor="text1"/>
          <w:sz w:val="28"/>
          <w:szCs w:val="28"/>
        </w:rPr>
      </w:pPr>
    </w:p>
    <w:p w14:paraId="2A59B815" w14:textId="77777777" w:rsidR="00C13BF8" w:rsidRDefault="00C13BF8" w:rsidP="00C13BF8">
      <w:pPr>
        <w:spacing w:before="54" w:line="360" w:lineRule="auto"/>
        <w:jc w:val="center"/>
        <w:rPr>
          <w:b/>
          <w:color w:val="1F4E79"/>
          <w:sz w:val="32"/>
          <w:szCs w:val="32"/>
        </w:rPr>
      </w:pPr>
    </w:p>
    <w:p w14:paraId="4EF7C629" w14:textId="77777777" w:rsidR="00C13BF8" w:rsidRDefault="00C13BF8" w:rsidP="00C13BF8">
      <w:pPr>
        <w:spacing w:before="54" w:line="360" w:lineRule="auto"/>
        <w:jc w:val="center"/>
        <w:rPr>
          <w:b/>
          <w:color w:val="1F4E79"/>
          <w:sz w:val="32"/>
          <w:szCs w:val="32"/>
        </w:rPr>
      </w:pPr>
    </w:p>
    <w:p w14:paraId="1279E625" w14:textId="77777777" w:rsidR="00C13BF8" w:rsidRDefault="00C13BF8" w:rsidP="00C13BF8">
      <w:pPr>
        <w:spacing w:before="54" w:line="360" w:lineRule="auto"/>
        <w:jc w:val="center"/>
        <w:rPr>
          <w:b/>
          <w:color w:val="1F4E79"/>
          <w:sz w:val="32"/>
          <w:szCs w:val="32"/>
        </w:rPr>
      </w:pPr>
    </w:p>
    <w:p w14:paraId="697EC559" w14:textId="77777777" w:rsidR="00C13BF8" w:rsidRDefault="00C13BF8" w:rsidP="00C13BF8">
      <w:pPr>
        <w:rPr>
          <w:b/>
          <w:color w:val="1F4E79"/>
          <w:sz w:val="32"/>
          <w:szCs w:val="32"/>
        </w:rPr>
      </w:pPr>
      <w:r>
        <w:rPr>
          <w:b/>
          <w:color w:val="1F4E79"/>
          <w:sz w:val="32"/>
          <w:szCs w:val="32"/>
        </w:rPr>
        <w:br w:type="page"/>
      </w:r>
    </w:p>
    <w:p w14:paraId="3F65D21B" w14:textId="77777777" w:rsidR="00C13BF8" w:rsidRDefault="00C13BF8" w:rsidP="00C13BF8">
      <w:pPr>
        <w:spacing w:before="54" w:line="360" w:lineRule="auto"/>
        <w:jc w:val="center"/>
        <w:rPr>
          <w:b/>
          <w:color w:val="1F4E79"/>
          <w:sz w:val="32"/>
          <w:szCs w:val="32"/>
        </w:rPr>
      </w:pPr>
      <w:r>
        <w:rPr>
          <w:b/>
          <w:color w:val="1F4E79"/>
          <w:sz w:val="32"/>
          <w:szCs w:val="32"/>
        </w:rPr>
        <w:lastRenderedPageBreak/>
        <w:t>TEMPLATE FOR COURSE SPECIFICATION</w:t>
      </w:r>
    </w:p>
    <w:p w14:paraId="403A296E" w14:textId="77777777" w:rsidR="00C13BF8" w:rsidRDefault="00C13BF8" w:rsidP="00C13BF8">
      <w:pPr>
        <w:spacing w:before="54" w:line="360" w:lineRule="auto"/>
        <w:ind w:left="2282"/>
        <w:rPr>
          <w:sz w:val="32"/>
          <w:szCs w:val="32"/>
        </w:rPr>
      </w:pPr>
    </w:p>
    <w:tbl>
      <w:tblPr>
        <w:tblW w:w="9642"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9642"/>
      </w:tblGrid>
      <w:tr w:rsidR="00C13BF8" w14:paraId="42B72F49" w14:textId="77777777" w:rsidTr="00B66612">
        <w:trPr>
          <w:trHeight w:val="1077"/>
          <w:jc w:val="center"/>
        </w:trPr>
        <w:tc>
          <w:tcPr>
            <w:tcW w:w="9642" w:type="dxa"/>
            <w:shd w:val="clear" w:color="auto" w:fill="B8CCE4"/>
            <w:vAlign w:val="center"/>
          </w:tcPr>
          <w:p w14:paraId="12542FB7" w14:textId="77777777" w:rsidR="00C13BF8" w:rsidRDefault="00C13BF8" w:rsidP="00B66612">
            <w:pPr>
              <w:jc w:val="center"/>
              <w:rPr>
                <w:sz w:val="28"/>
                <w:szCs w:val="28"/>
              </w:rPr>
            </w:pPr>
            <w:r>
              <w:rPr>
                <w:sz w:val="28"/>
                <w:szCs w:val="28"/>
              </w:rPr>
              <w:t>HIGHER EDUCATION PERFORMANCE REVIEW: PROGRAMME REVIEW</w:t>
            </w:r>
          </w:p>
        </w:tc>
      </w:tr>
    </w:tbl>
    <w:p w14:paraId="089DD904" w14:textId="77777777" w:rsidR="00C13BF8" w:rsidRDefault="00C13BF8" w:rsidP="00C13BF8">
      <w:pPr>
        <w:spacing w:before="3" w:line="160" w:lineRule="auto"/>
        <w:rPr>
          <w:sz w:val="17"/>
          <w:szCs w:val="17"/>
        </w:rPr>
      </w:pPr>
    </w:p>
    <w:p w14:paraId="2A9B2B99" w14:textId="77777777" w:rsidR="00C13BF8" w:rsidRDefault="00C13BF8" w:rsidP="00C13BF8">
      <w:pPr>
        <w:spacing w:before="3" w:line="160" w:lineRule="auto"/>
        <w:rPr>
          <w:sz w:val="17"/>
          <w:szCs w:val="17"/>
        </w:rPr>
      </w:pPr>
    </w:p>
    <w:p w14:paraId="1DE44874" w14:textId="77777777" w:rsidR="00C13BF8" w:rsidRDefault="00C13BF8" w:rsidP="00C13BF8">
      <w:pPr>
        <w:spacing w:before="3" w:line="160" w:lineRule="auto"/>
        <w:rPr>
          <w:sz w:val="17"/>
          <w:szCs w:val="17"/>
        </w:rPr>
      </w:pPr>
    </w:p>
    <w:p w14:paraId="59BC42A3" w14:textId="77777777" w:rsidR="00C13BF8" w:rsidRDefault="00C13BF8" w:rsidP="00C13BF8">
      <w:pPr>
        <w:spacing w:before="21" w:line="320" w:lineRule="auto"/>
        <w:rPr>
          <w:sz w:val="30"/>
          <w:szCs w:val="30"/>
        </w:rPr>
      </w:pPr>
      <w:r>
        <w:rPr>
          <w:b/>
          <w:color w:val="1F4E79"/>
          <w:sz w:val="30"/>
          <w:szCs w:val="30"/>
        </w:rPr>
        <w:t>COURSE SPECIFICATION</w:t>
      </w:r>
    </w:p>
    <w:p w14:paraId="26553F68" w14:textId="77777777" w:rsidR="00C13BF8" w:rsidRDefault="00C13BF8" w:rsidP="00C13BF8">
      <w:pPr>
        <w:spacing w:before="3" w:line="160" w:lineRule="auto"/>
        <w:rPr>
          <w:sz w:val="17"/>
          <w:szCs w:val="17"/>
        </w:rPr>
      </w:pPr>
    </w:p>
    <w:tbl>
      <w:tblPr>
        <w:tblW w:w="9642"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9642"/>
      </w:tblGrid>
      <w:tr w:rsidR="00C13BF8" w14:paraId="3530DD46" w14:textId="77777777" w:rsidTr="00B66612">
        <w:trPr>
          <w:trHeight w:val="2041"/>
          <w:jc w:val="center"/>
        </w:trPr>
        <w:tc>
          <w:tcPr>
            <w:tcW w:w="9642" w:type="dxa"/>
            <w:shd w:val="clear" w:color="auto" w:fill="B8CCE4"/>
            <w:vAlign w:val="center"/>
          </w:tcPr>
          <w:p w14:paraId="2F6E4A9B" w14:textId="77777777" w:rsidR="00C13BF8" w:rsidRDefault="00C13BF8" w:rsidP="00B66612">
            <w:pPr>
              <w:jc w:val="both"/>
              <w:rPr>
                <w:sz w:val="28"/>
                <w:szCs w:val="28"/>
                <w:vertAlign w:val="subscript"/>
              </w:rPr>
            </w:pPr>
            <w:r w:rsidRPr="00B157C7">
              <w:rPr>
                <w:sz w:val="28"/>
                <w:szCs w:val="28"/>
              </w:rPr>
              <w:t>The model description provides a brief description of the main features of the course and the scientific outputs that the model student is expected to achieve if the student takes advantage of the learning opportunities available for the course. It should be compared with the description of the program.</w:t>
            </w:r>
          </w:p>
        </w:tc>
      </w:tr>
    </w:tbl>
    <w:p w14:paraId="2EA58C6A" w14:textId="77777777" w:rsidR="00C13BF8" w:rsidRDefault="00C13BF8" w:rsidP="00C13BF8">
      <w:pPr>
        <w:spacing w:before="3" w:line="160" w:lineRule="auto"/>
        <w:rPr>
          <w:sz w:val="17"/>
          <w:szCs w:val="17"/>
        </w:rPr>
      </w:pPr>
    </w:p>
    <w:p w14:paraId="20088B03" w14:textId="77777777" w:rsidR="00C13BF8" w:rsidRDefault="00C13BF8" w:rsidP="00C13BF8">
      <w:pPr>
        <w:spacing w:before="3" w:line="160" w:lineRule="auto"/>
        <w:rPr>
          <w:sz w:val="17"/>
          <w:szCs w:val="17"/>
        </w:rPr>
      </w:pPr>
    </w:p>
    <w:p w14:paraId="02C9B707" w14:textId="77777777" w:rsidR="00C13BF8" w:rsidRDefault="00C13BF8" w:rsidP="00C13BF8">
      <w:pPr>
        <w:spacing w:before="3" w:line="160" w:lineRule="auto"/>
        <w:rPr>
          <w:sz w:val="17"/>
          <w:szCs w:val="17"/>
        </w:rPr>
      </w:pPr>
    </w:p>
    <w:tbl>
      <w:tblPr>
        <w:tblW w:w="9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1"/>
        <w:gridCol w:w="4821"/>
      </w:tblGrid>
      <w:tr w:rsidR="00C13BF8" w14:paraId="306ED5AE" w14:textId="77777777" w:rsidTr="00B66612">
        <w:trPr>
          <w:trHeight w:val="510"/>
          <w:jc w:val="center"/>
        </w:trPr>
        <w:tc>
          <w:tcPr>
            <w:tcW w:w="4821" w:type="dxa"/>
            <w:shd w:val="clear" w:color="auto" w:fill="B8CCE4"/>
            <w:vAlign w:val="center"/>
          </w:tcPr>
          <w:p w14:paraId="0F7F3F38" w14:textId="77777777" w:rsidR="00C13BF8" w:rsidRDefault="00C13BF8" w:rsidP="00B66612">
            <w:pPr>
              <w:rPr>
                <w:sz w:val="28"/>
                <w:szCs w:val="28"/>
              </w:rPr>
            </w:pPr>
            <w:r>
              <w:rPr>
                <w:sz w:val="28"/>
                <w:szCs w:val="28"/>
              </w:rPr>
              <w:t>1. Teaching Institution</w:t>
            </w:r>
          </w:p>
        </w:tc>
        <w:tc>
          <w:tcPr>
            <w:tcW w:w="4821" w:type="dxa"/>
            <w:shd w:val="clear" w:color="auto" w:fill="B8CCE4"/>
            <w:vAlign w:val="center"/>
          </w:tcPr>
          <w:p w14:paraId="1FA8F940" w14:textId="77777777" w:rsidR="00C13BF8" w:rsidRDefault="00C13BF8" w:rsidP="00B66612">
            <w:pPr>
              <w:rPr>
                <w:color w:val="FF0000"/>
                <w:sz w:val="28"/>
                <w:szCs w:val="28"/>
                <w:highlight w:val="yellow"/>
              </w:rPr>
            </w:pPr>
            <w:r>
              <w:rPr>
                <w:sz w:val="28"/>
                <w:szCs w:val="28"/>
              </w:rPr>
              <w:t>University of Basrah</w:t>
            </w:r>
          </w:p>
        </w:tc>
      </w:tr>
      <w:tr w:rsidR="00C13BF8" w14:paraId="52C615A5" w14:textId="77777777" w:rsidTr="00B66612">
        <w:trPr>
          <w:trHeight w:val="510"/>
          <w:jc w:val="center"/>
        </w:trPr>
        <w:tc>
          <w:tcPr>
            <w:tcW w:w="4821" w:type="dxa"/>
            <w:shd w:val="clear" w:color="auto" w:fill="B8CCE4"/>
            <w:vAlign w:val="center"/>
          </w:tcPr>
          <w:p w14:paraId="27084E5A" w14:textId="77777777" w:rsidR="00C13BF8" w:rsidRDefault="00C13BF8" w:rsidP="00B66612">
            <w:pPr>
              <w:rPr>
                <w:sz w:val="28"/>
                <w:szCs w:val="28"/>
              </w:rPr>
            </w:pPr>
            <w:r>
              <w:rPr>
                <w:sz w:val="28"/>
                <w:szCs w:val="28"/>
              </w:rPr>
              <w:t>2. University Department/Centre</w:t>
            </w:r>
          </w:p>
        </w:tc>
        <w:tc>
          <w:tcPr>
            <w:tcW w:w="4821" w:type="dxa"/>
            <w:shd w:val="clear" w:color="auto" w:fill="DBE5F1"/>
            <w:vAlign w:val="center"/>
          </w:tcPr>
          <w:p w14:paraId="04B299E2" w14:textId="77777777" w:rsidR="00C13BF8" w:rsidRDefault="00C13BF8" w:rsidP="00B66612">
            <w:pPr>
              <w:rPr>
                <w:sz w:val="28"/>
                <w:szCs w:val="28"/>
              </w:rPr>
            </w:pPr>
            <w:r>
              <w:rPr>
                <w:sz w:val="28"/>
                <w:szCs w:val="28"/>
              </w:rPr>
              <w:t>Civil Engineering Department</w:t>
            </w:r>
          </w:p>
        </w:tc>
      </w:tr>
      <w:tr w:rsidR="00C13BF8" w:rsidRPr="00B157C7" w14:paraId="14CCCEAB" w14:textId="77777777" w:rsidTr="00B66612">
        <w:trPr>
          <w:trHeight w:val="510"/>
          <w:jc w:val="center"/>
        </w:trPr>
        <w:tc>
          <w:tcPr>
            <w:tcW w:w="4821" w:type="dxa"/>
            <w:shd w:val="clear" w:color="auto" w:fill="B8CCE4"/>
            <w:vAlign w:val="center"/>
          </w:tcPr>
          <w:p w14:paraId="14392AAB" w14:textId="77777777" w:rsidR="00C13BF8" w:rsidRPr="00B157C7" w:rsidRDefault="00C13BF8" w:rsidP="00B66612">
            <w:pPr>
              <w:rPr>
                <w:sz w:val="28"/>
                <w:szCs w:val="28"/>
              </w:rPr>
            </w:pPr>
            <w:r w:rsidRPr="00B157C7">
              <w:rPr>
                <w:sz w:val="28"/>
                <w:szCs w:val="28"/>
              </w:rPr>
              <w:t>3. Course title/code</w:t>
            </w:r>
          </w:p>
        </w:tc>
        <w:tc>
          <w:tcPr>
            <w:tcW w:w="4821" w:type="dxa"/>
            <w:shd w:val="clear" w:color="auto" w:fill="B8CCE4"/>
            <w:vAlign w:val="center"/>
          </w:tcPr>
          <w:p w14:paraId="70269FC9" w14:textId="77777777" w:rsidR="00C13BF8" w:rsidRPr="00B157C7" w:rsidRDefault="00C13BF8" w:rsidP="00B66612">
            <w:pPr>
              <w:rPr>
                <w:sz w:val="28"/>
                <w:szCs w:val="28"/>
              </w:rPr>
            </w:pPr>
            <w:r w:rsidRPr="00B157C7">
              <w:rPr>
                <w:rFonts w:asciiTheme="minorHAnsi" w:eastAsia="Calibri" w:hAnsiTheme="minorHAnsi" w:cstheme="minorHAnsi"/>
                <w:sz w:val="28"/>
                <w:szCs w:val="28"/>
                <w:lang w:bidi="ar-IQ"/>
              </w:rPr>
              <w:t xml:space="preserve">Fluid Mechanics - </w:t>
            </w:r>
            <w:r w:rsidRPr="00B157C7">
              <w:rPr>
                <w:rFonts w:asciiTheme="minorHAnsi" w:eastAsia="Calibri" w:hAnsiTheme="minorHAnsi" w:cstheme="minorHAnsi" w:hint="cs"/>
                <w:sz w:val="28"/>
                <w:szCs w:val="28"/>
                <w:rtl/>
                <w:lang w:bidi="ar-IQ"/>
              </w:rPr>
              <w:t>2</w:t>
            </w:r>
          </w:p>
        </w:tc>
      </w:tr>
      <w:tr w:rsidR="00C13BF8" w:rsidRPr="00B157C7" w14:paraId="6FA43D92" w14:textId="77777777" w:rsidTr="00B66612">
        <w:trPr>
          <w:trHeight w:val="510"/>
          <w:jc w:val="center"/>
        </w:trPr>
        <w:tc>
          <w:tcPr>
            <w:tcW w:w="4821" w:type="dxa"/>
            <w:shd w:val="clear" w:color="auto" w:fill="B8CCE4"/>
            <w:vAlign w:val="center"/>
          </w:tcPr>
          <w:p w14:paraId="10213849" w14:textId="77777777" w:rsidR="00C13BF8" w:rsidRPr="00B157C7" w:rsidRDefault="00C13BF8" w:rsidP="00B66612">
            <w:pPr>
              <w:rPr>
                <w:sz w:val="28"/>
                <w:szCs w:val="28"/>
              </w:rPr>
            </w:pPr>
            <w:r w:rsidRPr="00B157C7">
              <w:rPr>
                <w:sz w:val="28"/>
                <w:szCs w:val="28"/>
              </w:rPr>
              <w:t>4. Modes of Attendance offered</w:t>
            </w:r>
          </w:p>
        </w:tc>
        <w:tc>
          <w:tcPr>
            <w:tcW w:w="4821" w:type="dxa"/>
            <w:shd w:val="clear" w:color="auto" w:fill="B8CCE4"/>
            <w:vAlign w:val="center"/>
          </w:tcPr>
          <w:p w14:paraId="65790AE7" w14:textId="77777777" w:rsidR="00C13BF8" w:rsidRPr="00B157C7" w:rsidRDefault="00C13BF8" w:rsidP="00B66612">
            <w:pPr>
              <w:rPr>
                <w:sz w:val="28"/>
                <w:szCs w:val="28"/>
              </w:rPr>
            </w:pPr>
            <w:r w:rsidRPr="00B157C7">
              <w:rPr>
                <w:sz w:val="28"/>
                <w:szCs w:val="28"/>
              </w:rPr>
              <w:t>Class attendance or online</w:t>
            </w:r>
          </w:p>
        </w:tc>
      </w:tr>
      <w:tr w:rsidR="00C13BF8" w:rsidRPr="00B157C7" w14:paraId="33E50D50" w14:textId="77777777" w:rsidTr="00B66612">
        <w:trPr>
          <w:trHeight w:val="510"/>
          <w:jc w:val="center"/>
        </w:trPr>
        <w:tc>
          <w:tcPr>
            <w:tcW w:w="4821" w:type="dxa"/>
            <w:shd w:val="clear" w:color="auto" w:fill="B8CCE4"/>
            <w:vAlign w:val="center"/>
          </w:tcPr>
          <w:p w14:paraId="0ADAFB56" w14:textId="77777777" w:rsidR="00C13BF8" w:rsidRPr="00B157C7" w:rsidRDefault="00C13BF8" w:rsidP="00B66612">
            <w:pPr>
              <w:rPr>
                <w:sz w:val="28"/>
                <w:szCs w:val="28"/>
              </w:rPr>
            </w:pPr>
            <w:r w:rsidRPr="00B157C7">
              <w:rPr>
                <w:sz w:val="28"/>
                <w:szCs w:val="28"/>
              </w:rPr>
              <w:t>5. Semester/Year</w:t>
            </w:r>
          </w:p>
        </w:tc>
        <w:tc>
          <w:tcPr>
            <w:tcW w:w="4821" w:type="dxa"/>
            <w:shd w:val="clear" w:color="auto" w:fill="DBE5F1"/>
            <w:vAlign w:val="center"/>
          </w:tcPr>
          <w:p w14:paraId="0DE8B7EF" w14:textId="77777777" w:rsidR="00C13BF8" w:rsidRPr="00B157C7" w:rsidRDefault="00C13BF8" w:rsidP="00B66612">
            <w:pPr>
              <w:rPr>
                <w:sz w:val="28"/>
                <w:szCs w:val="28"/>
              </w:rPr>
            </w:pPr>
            <w:r w:rsidRPr="00B157C7">
              <w:rPr>
                <w:sz w:val="28"/>
                <w:szCs w:val="28"/>
              </w:rPr>
              <w:t>2</w:t>
            </w:r>
            <w:r w:rsidRPr="00B157C7">
              <w:rPr>
                <w:sz w:val="28"/>
                <w:szCs w:val="28"/>
                <w:vertAlign w:val="superscript"/>
              </w:rPr>
              <w:t>nd</w:t>
            </w:r>
            <w:r w:rsidRPr="00B157C7">
              <w:rPr>
                <w:sz w:val="28"/>
                <w:szCs w:val="28"/>
              </w:rPr>
              <w:t xml:space="preserve">   semester / 2</w:t>
            </w:r>
            <w:r w:rsidRPr="00B157C7">
              <w:rPr>
                <w:sz w:val="28"/>
                <w:szCs w:val="28"/>
                <w:vertAlign w:val="superscript"/>
              </w:rPr>
              <w:t>nd</w:t>
            </w:r>
            <w:r w:rsidRPr="00B157C7">
              <w:rPr>
                <w:sz w:val="28"/>
                <w:szCs w:val="28"/>
              </w:rPr>
              <w:t xml:space="preserve">  year</w:t>
            </w:r>
          </w:p>
        </w:tc>
      </w:tr>
      <w:tr w:rsidR="00C13BF8" w:rsidRPr="00B157C7" w14:paraId="324FF606" w14:textId="77777777" w:rsidTr="00B66612">
        <w:trPr>
          <w:trHeight w:val="510"/>
          <w:jc w:val="center"/>
        </w:trPr>
        <w:tc>
          <w:tcPr>
            <w:tcW w:w="4821" w:type="dxa"/>
            <w:shd w:val="clear" w:color="auto" w:fill="B8CCE4"/>
            <w:vAlign w:val="center"/>
          </w:tcPr>
          <w:p w14:paraId="753C8675" w14:textId="77777777" w:rsidR="00C13BF8" w:rsidRPr="00B157C7" w:rsidRDefault="00C13BF8" w:rsidP="00B66612">
            <w:pPr>
              <w:rPr>
                <w:sz w:val="28"/>
                <w:szCs w:val="28"/>
              </w:rPr>
            </w:pPr>
            <w:r w:rsidRPr="00B157C7">
              <w:rPr>
                <w:sz w:val="28"/>
                <w:szCs w:val="28"/>
              </w:rPr>
              <w:t>6. Number of hours tuition (total)</w:t>
            </w:r>
          </w:p>
        </w:tc>
        <w:tc>
          <w:tcPr>
            <w:tcW w:w="4821" w:type="dxa"/>
            <w:shd w:val="clear" w:color="auto" w:fill="B8CCE4"/>
            <w:vAlign w:val="center"/>
          </w:tcPr>
          <w:p w14:paraId="2DFF32E3" w14:textId="77777777" w:rsidR="00C13BF8" w:rsidRPr="00B157C7" w:rsidRDefault="00C13BF8" w:rsidP="00B66612">
            <w:pPr>
              <w:rPr>
                <w:sz w:val="28"/>
                <w:szCs w:val="28"/>
              </w:rPr>
            </w:pPr>
            <w:r w:rsidRPr="00B157C7">
              <w:rPr>
                <w:sz w:val="28"/>
                <w:szCs w:val="28"/>
              </w:rPr>
              <w:t xml:space="preserve">45 theoretical hours and 30 practical hours </w:t>
            </w:r>
          </w:p>
        </w:tc>
      </w:tr>
      <w:tr w:rsidR="00C13BF8" w:rsidRPr="00B157C7" w14:paraId="16753258" w14:textId="77777777" w:rsidTr="00B66612">
        <w:trPr>
          <w:trHeight w:val="510"/>
          <w:jc w:val="center"/>
        </w:trPr>
        <w:tc>
          <w:tcPr>
            <w:tcW w:w="4821" w:type="dxa"/>
            <w:shd w:val="clear" w:color="auto" w:fill="B8CCE4"/>
            <w:vAlign w:val="center"/>
          </w:tcPr>
          <w:p w14:paraId="409E0990" w14:textId="77777777" w:rsidR="00C13BF8" w:rsidRPr="00B157C7" w:rsidRDefault="00C13BF8" w:rsidP="00B66612">
            <w:pPr>
              <w:rPr>
                <w:sz w:val="28"/>
                <w:szCs w:val="28"/>
              </w:rPr>
            </w:pPr>
            <w:r w:rsidRPr="00B157C7">
              <w:rPr>
                <w:sz w:val="28"/>
                <w:szCs w:val="28"/>
              </w:rPr>
              <w:t>7. Date of production/revision of this</w:t>
            </w:r>
          </w:p>
          <w:p w14:paraId="09E1BACC" w14:textId="77777777" w:rsidR="00C13BF8" w:rsidRPr="00B157C7" w:rsidRDefault="00C13BF8" w:rsidP="00B66612">
            <w:pPr>
              <w:rPr>
                <w:sz w:val="28"/>
                <w:szCs w:val="28"/>
              </w:rPr>
            </w:pPr>
            <w:r w:rsidRPr="00B157C7">
              <w:rPr>
                <w:sz w:val="28"/>
                <w:szCs w:val="28"/>
              </w:rPr>
              <w:t>specification</w:t>
            </w:r>
          </w:p>
        </w:tc>
        <w:tc>
          <w:tcPr>
            <w:tcW w:w="4821" w:type="dxa"/>
            <w:shd w:val="clear" w:color="auto" w:fill="DBE5F1"/>
            <w:vAlign w:val="center"/>
          </w:tcPr>
          <w:p w14:paraId="33C7E3A6" w14:textId="77777777" w:rsidR="00C13BF8" w:rsidRPr="00B157C7" w:rsidRDefault="00C13BF8" w:rsidP="00B66612">
            <w:pPr>
              <w:rPr>
                <w:sz w:val="28"/>
                <w:szCs w:val="28"/>
              </w:rPr>
            </w:pPr>
            <w:r>
              <w:rPr>
                <w:sz w:val="28"/>
                <w:szCs w:val="28"/>
              </w:rPr>
              <w:t>2024</w:t>
            </w:r>
          </w:p>
        </w:tc>
      </w:tr>
      <w:tr w:rsidR="00C13BF8" w:rsidRPr="00B157C7" w14:paraId="4522122D" w14:textId="77777777" w:rsidTr="00B66612">
        <w:trPr>
          <w:trHeight w:val="510"/>
          <w:jc w:val="center"/>
        </w:trPr>
        <w:tc>
          <w:tcPr>
            <w:tcW w:w="9642" w:type="dxa"/>
            <w:gridSpan w:val="2"/>
            <w:shd w:val="clear" w:color="auto" w:fill="B8CCE4"/>
            <w:vAlign w:val="center"/>
          </w:tcPr>
          <w:p w14:paraId="2919280C" w14:textId="77777777" w:rsidR="00C13BF8" w:rsidRPr="00B157C7" w:rsidRDefault="00C13BF8" w:rsidP="00B66612">
            <w:pPr>
              <w:rPr>
                <w:sz w:val="28"/>
                <w:szCs w:val="28"/>
              </w:rPr>
            </w:pPr>
            <w:r w:rsidRPr="00B157C7">
              <w:rPr>
                <w:sz w:val="28"/>
                <w:szCs w:val="28"/>
              </w:rPr>
              <w:t>8. Aims of the Course</w:t>
            </w:r>
          </w:p>
        </w:tc>
      </w:tr>
      <w:tr w:rsidR="00C13BF8" w:rsidRPr="00B157C7" w14:paraId="35F4C6CF" w14:textId="77777777" w:rsidTr="00B66612">
        <w:trPr>
          <w:trHeight w:val="510"/>
          <w:jc w:val="center"/>
        </w:trPr>
        <w:tc>
          <w:tcPr>
            <w:tcW w:w="9642" w:type="dxa"/>
            <w:gridSpan w:val="2"/>
            <w:shd w:val="clear" w:color="auto" w:fill="DBE5F1"/>
            <w:vAlign w:val="center"/>
          </w:tcPr>
          <w:p w14:paraId="47201C91" w14:textId="77777777" w:rsidR="00C13BF8" w:rsidRPr="00B157C7" w:rsidRDefault="00C13BF8" w:rsidP="00792C84">
            <w:pPr>
              <w:numPr>
                <w:ilvl w:val="0"/>
                <w:numId w:val="5"/>
              </w:numPr>
              <w:pBdr>
                <w:top w:val="nil"/>
                <w:left w:val="nil"/>
                <w:bottom w:val="nil"/>
                <w:right w:val="nil"/>
                <w:between w:val="nil"/>
              </w:pBdr>
              <w:jc w:val="both"/>
              <w:rPr>
                <w:sz w:val="28"/>
                <w:szCs w:val="28"/>
              </w:rPr>
            </w:pPr>
            <w:r w:rsidRPr="00B157C7">
              <w:rPr>
                <w:sz w:val="28"/>
                <w:szCs w:val="28"/>
              </w:rPr>
              <w:t xml:space="preserve">The course aims </w:t>
            </w:r>
            <w:r w:rsidRPr="00B157C7">
              <w:rPr>
                <w:sz w:val="28"/>
                <w:szCs w:val="28"/>
                <w:lang w:bidi="ar-IQ"/>
              </w:rPr>
              <w:t xml:space="preserve">for studying the basic </w:t>
            </w:r>
            <w:r w:rsidRPr="00B157C7">
              <w:rPr>
                <w:sz w:val="28"/>
                <w:szCs w:val="28"/>
              </w:rPr>
              <w:t>methods to understand the fluid in motion and measure the flow rates of water. Knowing the major and minor losses</w:t>
            </w:r>
            <w:r w:rsidRPr="00B157C7">
              <w:rPr>
                <w:rFonts w:hint="cs"/>
                <w:sz w:val="28"/>
                <w:szCs w:val="28"/>
                <w:rtl/>
              </w:rPr>
              <w:t xml:space="preserve"> </w:t>
            </w:r>
            <w:r w:rsidRPr="00B157C7">
              <w:rPr>
                <w:sz w:val="28"/>
                <w:szCs w:val="28"/>
              </w:rPr>
              <w:t>due to frictions and methods of pipes connections. In addition, knowing how to find the flow rates of water and pressures through pipes networks.</w:t>
            </w:r>
          </w:p>
        </w:tc>
      </w:tr>
    </w:tbl>
    <w:p w14:paraId="0A7BCEC4" w14:textId="77777777" w:rsidR="00C13BF8" w:rsidRPr="00B157C7" w:rsidRDefault="00C13BF8" w:rsidP="00C13BF8">
      <w:pPr>
        <w:spacing w:before="3" w:line="160" w:lineRule="auto"/>
        <w:rPr>
          <w:sz w:val="17"/>
          <w:szCs w:val="17"/>
        </w:rPr>
      </w:pPr>
    </w:p>
    <w:p w14:paraId="4AB7E754" w14:textId="77777777" w:rsidR="00C13BF8" w:rsidRPr="00B157C7" w:rsidRDefault="00C13BF8" w:rsidP="00C13BF8">
      <w:pPr>
        <w:spacing w:line="200" w:lineRule="auto"/>
      </w:pPr>
    </w:p>
    <w:p w14:paraId="0C326F37" w14:textId="77777777" w:rsidR="00C13BF8" w:rsidRPr="00B157C7" w:rsidRDefault="00C13BF8" w:rsidP="00C13BF8">
      <w:pPr>
        <w:spacing w:line="200" w:lineRule="auto"/>
      </w:pPr>
    </w:p>
    <w:p w14:paraId="05E14177" w14:textId="77777777" w:rsidR="00C13BF8" w:rsidRPr="00B157C7" w:rsidRDefault="00C13BF8" w:rsidP="00C13BF8">
      <w:pPr>
        <w:spacing w:line="200" w:lineRule="auto"/>
      </w:pPr>
    </w:p>
    <w:tbl>
      <w:tblPr>
        <w:tblW w:w="9632"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9632"/>
      </w:tblGrid>
      <w:tr w:rsidR="00C13BF8" w:rsidRPr="00B157C7" w14:paraId="6488221C" w14:textId="77777777" w:rsidTr="00B66612">
        <w:trPr>
          <w:trHeight w:val="510"/>
          <w:jc w:val="center"/>
        </w:trPr>
        <w:tc>
          <w:tcPr>
            <w:tcW w:w="9632" w:type="dxa"/>
            <w:shd w:val="clear" w:color="auto" w:fill="B8CCE4"/>
            <w:vAlign w:val="center"/>
          </w:tcPr>
          <w:p w14:paraId="2D99135A" w14:textId="77777777" w:rsidR="00C13BF8" w:rsidRPr="00B157C7" w:rsidRDefault="00C13BF8" w:rsidP="00B66612">
            <w:pPr>
              <w:rPr>
                <w:sz w:val="28"/>
                <w:szCs w:val="28"/>
              </w:rPr>
            </w:pPr>
            <w:r w:rsidRPr="00B157C7">
              <w:rPr>
                <w:sz w:val="28"/>
                <w:szCs w:val="28"/>
              </w:rPr>
              <w:t>9· Learning Outcomes, Teaching, Learning and Assessment Method</w:t>
            </w:r>
          </w:p>
        </w:tc>
      </w:tr>
      <w:tr w:rsidR="00C13BF8" w:rsidRPr="00B157C7" w14:paraId="5BA2A218" w14:textId="77777777" w:rsidTr="00B66612">
        <w:trPr>
          <w:trHeight w:val="567"/>
          <w:jc w:val="center"/>
        </w:trPr>
        <w:tc>
          <w:tcPr>
            <w:tcW w:w="9632" w:type="dxa"/>
            <w:shd w:val="clear" w:color="auto" w:fill="DBE5F1"/>
            <w:vAlign w:val="center"/>
          </w:tcPr>
          <w:p w14:paraId="559171C6" w14:textId="77777777" w:rsidR="00C13BF8" w:rsidRPr="00B157C7" w:rsidRDefault="00C13BF8" w:rsidP="00B66612">
            <w:pPr>
              <w:ind w:firstLine="306"/>
              <w:rPr>
                <w:sz w:val="28"/>
                <w:szCs w:val="28"/>
              </w:rPr>
            </w:pPr>
            <w:r w:rsidRPr="00B157C7">
              <w:rPr>
                <w:sz w:val="28"/>
                <w:szCs w:val="28"/>
              </w:rPr>
              <w:t>A- Knowledge and Understanding</w:t>
            </w:r>
          </w:p>
          <w:p w14:paraId="47C69E75" w14:textId="77777777" w:rsidR="00C13BF8" w:rsidRPr="00B157C7" w:rsidRDefault="00C13BF8" w:rsidP="00B66612">
            <w:pPr>
              <w:ind w:left="288" w:hanging="288"/>
              <w:jc w:val="both"/>
              <w:rPr>
                <w:sz w:val="28"/>
                <w:szCs w:val="28"/>
              </w:rPr>
            </w:pPr>
            <w:r w:rsidRPr="00B157C7">
              <w:rPr>
                <w:sz w:val="28"/>
                <w:szCs w:val="28"/>
              </w:rPr>
              <w:t>A1-Methods for measuring the flow rates through pipelines, tanks, and open channel.</w:t>
            </w:r>
          </w:p>
          <w:p w14:paraId="29B9CD11" w14:textId="77777777" w:rsidR="00C13BF8" w:rsidRPr="00B157C7" w:rsidRDefault="00C13BF8" w:rsidP="00B66612">
            <w:pPr>
              <w:ind w:left="288" w:hanging="288"/>
              <w:jc w:val="both"/>
              <w:rPr>
                <w:sz w:val="28"/>
                <w:szCs w:val="28"/>
              </w:rPr>
            </w:pPr>
            <w:r w:rsidRPr="00B157C7">
              <w:rPr>
                <w:sz w:val="28"/>
                <w:szCs w:val="28"/>
              </w:rPr>
              <w:t xml:space="preserve">A2- Methods for identifying the types of flow regimes. </w:t>
            </w:r>
          </w:p>
          <w:p w14:paraId="57FCC17E" w14:textId="77777777" w:rsidR="00C13BF8" w:rsidRPr="00B157C7" w:rsidRDefault="00C13BF8" w:rsidP="00B66612">
            <w:pPr>
              <w:ind w:left="288" w:hanging="288"/>
              <w:jc w:val="both"/>
              <w:rPr>
                <w:sz w:val="28"/>
                <w:szCs w:val="28"/>
              </w:rPr>
            </w:pPr>
            <w:r w:rsidRPr="00B157C7">
              <w:rPr>
                <w:sz w:val="28"/>
                <w:szCs w:val="28"/>
              </w:rPr>
              <w:t>A3-Methods for calculating the major and minor losses in pipelines due to friction.</w:t>
            </w:r>
          </w:p>
          <w:p w14:paraId="1697E115" w14:textId="77777777" w:rsidR="00C13BF8" w:rsidRPr="00B157C7" w:rsidRDefault="00C13BF8" w:rsidP="00B66612">
            <w:pPr>
              <w:ind w:left="288" w:hanging="288"/>
              <w:jc w:val="both"/>
              <w:rPr>
                <w:sz w:val="28"/>
                <w:szCs w:val="28"/>
              </w:rPr>
            </w:pPr>
            <w:r w:rsidRPr="00B157C7">
              <w:rPr>
                <w:sz w:val="28"/>
                <w:szCs w:val="28"/>
              </w:rPr>
              <w:lastRenderedPageBreak/>
              <w:t>A4- Methods for calculating the equivalent pipe and series and parallel pipelines connections.</w:t>
            </w:r>
            <w:r>
              <w:rPr>
                <w:sz w:val="28"/>
                <w:szCs w:val="28"/>
              </w:rPr>
              <w:t xml:space="preserve"> </w:t>
            </w:r>
            <w:r w:rsidRPr="00B157C7">
              <w:rPr>
                <w:sz w:val="28"/>
                <w:szCs w:val="28"/>
              </w:rPr>
              <w:t>Methods</w:t>
            </w:r>
            <w:r w:rsidRPr="00B157C7">
              <w:rPr>
                <w:rFonts w:hint="cs"/>
                <w:sz w:val="28"/>
                <w:szCs w:val="28"/>
                <w:rtl/>
              </w:rPr>
              <w:t xml:space="preserve"> </w:t>
            </w:r>
            <w:r w:rsidRPr="00B157C7">
              <w:rPr>
                <w:sz w:val="28"/>
                <w:szCs w:val="28"/>
              </w:rPr>
              <w:t>for calculating flow rates in branching pies and pipes networks.</w:t>
            </w:r>
            <w:r>
              <w:rPr>
                <w:sz w:val="28"/>
                <w:szCs w:val="28"/>
              </w:rPr>
              <w:t xml:space="preserve"> </w:t>
            </w:r>
            <w:r w:rsidRPr="00B157C7">
              <w:rPr>
                <w:sz w:val="28"/>
                <w:szCs w:val="28"/>
              </w:rPr>
              <w:t>Studying flow through open channels and how to find the best hydraulic sections, and</w:t>
            </w:r>
            <w:r w:rsidRPr="00B157C7">
              <w:rPr>
                <w:rFonts w:hint="cs"/>
                <w:sz w:val="28"/>
                <w:szCs w:val="28"/>
                <w:rtl/>
              </w:rPr>
              <w:t xml:space="preserve"> </w:t>
            </w:r>
            <w:r w:rsidRPr="00B157C7">
              <w:rPr>
                <w:sz w:val="28"/>
                <w:szCs w:val="28"/>
              </w:rPr>
              <w:t>critical depth.</w:t>
            </w:r>
          </w:p>
        </w:tc>
      </w:tr>
      <w:tr w:rsidR="00C13BF8" w:rsidRPr="00B157C7" w14:paraId="3A609108" w14:textId="77777777" w:rsidTr="00B66612">
        <w:trPr>
          <w:trHeight w:val="567"/>
          <w:jc w:val="center"/>
        </w:trPr>
        <w:tc>
          <w:tcPr>
            <w:tcW w:w="9632" w:type="dxa"/>
            <w:shd w:val="clear" w:color="auto" w:fill="DBE5F1"/>
            <w:vAlign w:val="center"/>
          </w:tcPr>
          <w:p w14:paraId="093146CB" w14:textId="77777777" w:rsidR="00C13BF8" w:rsidRPr="00B157C7" w:rsidRDefault="00C13BF8" w:rsidP="00B66612">
            <w:pPr>
              <w:ind w:firstLine="306"/>
              <w:rPr>
                <w:sz w:val="28"/>
                <w:szCs w:val="28"/>
              </w:rPr>
            </w:pPr>
            <w:r w:rsidRPr="00B157C7">
              <w:rPr>
                <w:sz w:val="28"/>
                <w:szCs w:val="28"/>
              </w:rPr>
              <w:lastRenderedPageBreak/>
              <w:t>B. Subject-specific skills</w:t>
            </w:r>
          </w:p>
          <w:p w14:paraId="42758594" w14:textId="77777777" w:rsidR="00C13BF8" w:rsidRPr="00B157C7" w:rsidRDefault="00C13BF8" w:rsidP="00B66612">
            <w:pPr>
              <w:ind w:left="288" w:hanging="288"/>
              <w:jc w:val="both"/>
              <w:rPr>
                <w:sz w:val="28"/>
                <w:szCs w:val="28"/>
              </w:rPr>
            </w:pPr>
            <w:r w:rsidRPr="00B157C7">
              <w:rPr>
                <w:sz w:val="28"/>
                <w:szCs w:val="28"/>
              </w:rPr>
              <w:t>B1 - Apply quantitative and numerical methods for solving fluid mechanics problems.</w:t>
            </w:r>
          </w:p>
          <w:p w14:paraId="31926292" w14:textId="77777777" w:rsidR="00C13BF8" w:rsidRPr="00B157C7" w:rsidRDefault="00C13BF8" w:rsidP="00B66612">
            <w:pPr>
              <w:ind w:left="288" w:hanging="288"/>
              <w:rPr>
                <w:sz w:val="28"/>
                <w:szCs w:val="28"/>
              </w:rPr>
            </w:pPr>
            <w:r w:rsidRPr="00B157C7">
              <w:rPr>
                <w:sz w:val="28"/>
                <w:szCs w:val="28"/>
              </w:rPr>
              <w:t>B2 - Use basic knowledge to research new technologies.</w:t>
            </w:r>
          </w:p>
          <w:p w14:paraId="57DC52C7" w14:textId="77777777" w:rsidR="00C13BF8" w:rsidRPr="00B157C7" w:rsidRDefault="00C13BF8" w:rsidP="00B66612">
            <w:pPr>
              <w:ind w:left="288" w:hanging="288"/>
              <w:jc w:val="both"/>
              <w:rPr>
                <w:sz w:val="28"/>
                <w:szCs w:val="28"/>
              </w:rPr>
            </w:pPr>
            <w:r w:rsidRPr="00B157C7">
              <w:rPr>
                <w:sz w:val="28"/>
                <w:szCs w:val="28"/>
              </w:rPr>
              <w:t>B3 - Derive and evaluate the information needed to apply engineering analysis methods to unfamiliar problems.</w:t>
            </w:r>
          </w:p>
        </w:tc>
      </w:tr>
      <w:tr w:rsidR="00C13BF8" w:rsidRPr="00B157C7" w14:paraId="54E4E651" w14:textId="77777777" w:rsidTr="00B66612">
        <w:trPr>
          <w:trHeight w:val="510"/>
          <w:jc w:val="center"/>
        </w:trPr>
        <w:tc>
          <w:tcPr>
            <w:tcW w:w="9632" w:type="dxa"/>
            <w:shd w:val="clear" w:color="auto" w:fill="B8CCE4"/>
            <w:vAlign w:val="center"/>
          </w:tcPr>
          <w:p w14:paraId="25A8B999" w14:textId="77777777" w:rsidR="00C13BF8" w:rsidRPr="00B157C7" w:rsidRDefault="00C13BF8" w:rsidP="00B66612">
            <w:pPr>
              <w:ind w:firstLine="589"/>
              <w:rPr>
                <w:sz w:val="28"/>
                <w:szCs w:val="28"/>
              </w:rPr>
            </w:pPr>
            <w:r w:rsidRPr="00B157C7">
              <w:rPr>
                <w:sz w:val="28"/>
                <w:szCs w:val="28"/>
              </w:rPr>
              <w:t>Teaching and Learning Methods</w:t>
            </w:r>
          </w:p>
        </w:tc>
      </w:tr>
      <w:tr w:rsidR="00C13BF8" w:rsidRPr="00B157C7" w14:paraId="33EE1E0B" w14:textId="77777777" w:rsidTr="00B66612">
        <w:trPr>
          <w:trHeight w:val="1304"/>
          <w:jc w:val="center"/>
        </w:trPr>
        <w:tc>
          <w:tcPr>
            <w:tcW w:w="9632" w:type="dxa"/>
            <w:shd w:val="clear" w:color="auto" w:fill="DBE5F1"/>
            <w:vAlign w:val="center"/>
          </w:tcPr>
          <w:p w14:paraId="6C64930E" w14:textId="77777777" w:rsidR="00C13BF8" w:rsidRPr="00B157C7" w:rsidRDefault="00C13BF8" w:rsidP="00B66612">
            <w:pPr>
              <w:jc w:val="both"/>
              <w:rPr>
                <w:sz w:val="28"/>
                <w:szCs w:val="28"/>
              </w:rPr>
            </w:pPr>
            <w:r w:rsidRPr="00B157C7">
              <w:rPr>
                <w:sz w:val="28"/>
                <w:szCs w:val="28"/>
              </w:rPr>
              <w:t>• Scientific and research skills are developed through teaching and learning activities. Analysis and problem solving skills are further developed by means of a set of problems prepared by the lecturers in small study groups and all work submitted is evaluated and responded to.</w:t>
            </w:r>
          </w:p>
          <w:p w14:paraId="696A73EC" w14:textId="77777777" w:rsidR="00C13BF8" w:rsidRPr="00B157C7" w:rsidRDefault="00C13BF8" w:rsidP="00B66612">
            <w:pPr>
              <w:rPr>
                <w:sz w:val="28"/>
                <w:szCs w:val="28"/>
              </w:rPr>
            </w:pPr>
          </w:p>
        </w:tc>
      </w:tr>
      <w:tr w:rsidR="00C13BF8" w:rsidRPr="00B157C7" w14:paraId="0AD6AF60" w14:textId="77777777" w:rsidTr="00B66612">
        <w:trPr>
          <w:trHeight w:val="510"/>
          <w:jc w:val="center"/>
        </w:trPr>
        <w:tc>
          <w:tcPr>
            <w:tcW w:w="9632" w:type="dxa"/>
            <w:shd w:val="clear" w:color="auto" w:fill="B8CCE4"/>
            <w:vAlign w:val="center"/>
          </w:tcPr>
          <w:p w14:paraId="510368C2" w14:textId="77777777" w:rsidR="00C13BF8" w:rsidRPr="00B157C7" w:rsidRDefault="00C13BF8" w:rsidP="00B66612">
            <w:pPr>
              <w:ind w:firstLine="589"/>
              <w:rPr>
                <w:sz w:val="28"/>
                <w:szCs w:val="28"/>
              </w:rPr>
            </w:pPr>
            <w:r w:rsidRPr="00B157C7">
              <w:rPr>
                <w:sz w:val="28"/>
                <w:szCs w:val="28"/>
              </w:rPr>
              <w:t>Assessment methods</w:t>
            </w:r>
          </w:p>
        </w:tc>
      </w:tr>
      <w:tr w:rsidR="00C13BF8" w:rsidRPr="00B157C7" w14:paraId="083D202C" w14:textId="77777777" w:rsidTr="00B66612">
        <w:trPr>
          <w:trHeight w:val="1304"/>
          <w:jc w:val="center"/>
        </w:trPr>
        <w:tc>
          <w:tcPr>
            <w:tcW w:w="9632" w:type="dxa"/>
            <w:shd w:val="clear" w:color="auto" w:fill="DBE5F1"/>
            <w:vAlign w:val="center"/>
          </w:tcPr>
          <w:p w14:paraId="6912A1A2" w14:textId="77777777" w:rsidR="00C13BF8" w:rsidRPr="00B157C7" w:rsidRDefault="00C13BF8" w:rsidP="00B66612">
            <w:pPr>
              <w:rPr>
                <w:sz w:val="28"/>
                <w:szCs w:val="28"/>
              </w:rPr>
            </w:pPr>
            <w:r w:rsidRPr="00B157C7">
              <w:rPr>
                <w:sz w:val="28"/>
                <w:szCs w:val="28"/>
              </w:rPr>
              <w:t>• Interacting within the lecture.</w:t>
            </w:r>
          </w:p>
          <w:p w14:paraId="0ACFA0B1" w14:textId="77777777" w:rsidR="00C13BF8" w:rsidRPr="00B157C7" w:rsidRDefault="00C13BF8" w:rsidP="00B66612">
            <w:pPr>
              <w:rPr>
                <w:sz w:val="28"/>
                <w:szCs w:val="28"/>
              </w:rPr>
            </w:pPr>
            <w:r w:rsidRPr="00B157C7">
              <w:rPr>
                <w:sz w:val="28"/>
                <w:szCs w:val="28"/>
              </w:rPr>
              <w:t>• Homework and reports.</w:t>
            </w:r>
          </w:p>
          <w:p w14:paraId="5A545BCC" w14:textId="77777777" w:rsidR="00C13BF8" w:rsidRPr="00B157C7" w:rsidRDefault="00C13BF8" w:rsidP="00B66612">
            <w:pPr>
              <w:rPr>
                <w:sz w:val="28"/>
                <w:szCs w:val="28"/>
              </w:rPr>
            </w:pPr>
            <w:r w:rsidRPr="00B157C7">
              <w:rPr>
                <w:sz w:val="28"/>
                <w:szCs w:val="28"/>
              </w:rPr>
              <w:t>• Short exams (quizzes).</w:t>
            </w:r>
          </w:p>
          <w:p w14:paraId="71529578" w14:textId="77777777" w:rsidR="00C13BF8" w:rsidRPr="00B157C7" w:rsidRDefault="00C13BF8" w:rsidP="00B66612">
            <w:pPr>
              <w:rPr>
                <w:sz w:val="28"/>
                <w:szCs w:val="28"/>
              </w:rPr>
            </w:pPr>
            <w:r w:rsidRPr="00B157C7">
              <w:rPr>
                <w:sz w:val="28"/>
                <w:szCs w:val="28"/>
              </w:rPr>
              <w:t>• Semester and final exams.</w:t>
            </w:r>
          </w:p>
        </w:tc>
      </w:tr>
      <w:tr w:rsidR="00C13BF8" w:rsidRPr="00B157C7" w14:paraId="2697E3D5" w14:textId="77777777" w:rsidTr="00B66612">
        <w:trPr>
          <w:trHeight w:val="567"/>
          <w:jc w:val="center"/>
        </w:trPr>
        <w:tc>
          <w:tcPr>
            <w:tcW w:w="9632" w:type="dxa"/>
            <w:shd w:val="clear" w:color="auto" w:fill="DBE5F1"/>
            <w:vAlign w:val="center"/>
          </w:tcPr>
          <w:p w14:paraId="2C07E9F7" w14:textId="77777777" w:rsidR="00C13BF8" w:rsidRPr="00B157C7" w:rsidRDefault="00C13BF8" w:rsidP="00B66612">
            <w:pPr>
              <w:ind w:firstLine="306"/>
              <w:rPr>
                <w:sz w:val="28"/>
                <w:szCs w:val="28"/>
              </w:rPr>
            </w:pPr>
            <w:r w:rsidRPr="00B157C7">
              <w:rPr>
                <w:sz w:val="28"/>
                <w:szCs w:val="28"/>
              </w:rPr>
              <w:t>C. Thinking Skills</w:t>
            </w:r>
          </w:p>
          <w:p w14:paraId="46A76220" w14:textId="77777777" w:rsidR="00C13BF8" w:rsidRPr="00B157C7" w:rsidRDefault="00C13BF8" w:rsidP="00B66612">
            <w:pPr>
              <w:ind w:left="288" w:hanging="288"/>
              <w:jc w:val="both"/>
              <w:rPr>
                <w:sz w:val="28"/>
                <w:szCs w:val="28"/>
              </w:rPr>
            </w:pPr>
            <w:r w:rsidRPr="00B157C7">
              <w:rPr>
                <w:sz w:val="28"/>
                <w:szCs w:val="28"/>
              </w:rPr>
              <w:t>C1- Attention: Arousing the students' attention by implementing one of the applied programs on the display screen in the hall.</w:t>
            </w:r>
          </w:p>
          <w:p w14:paraId="1E6C44B6" w14:textId="77777777" w:rsidR="00C13BF8" w:rsidRPr="00B157C7" w:rsidRDefault="00C13BF8" w:rsidP="00B66612">
            <w:pPr>
              <w:ind w:left="288" w:hanging="288"/>
              <w:jc w:val="both"/>
              <w:rPr>
                <w:sz w:val="28"/>
                <w:szCs w:val="28"/>
              </w:rPr>
            </w:pPr>
            <w:r w:rsidRPr="00B157C7">
              <w:rPr>
                <w:sz w:val="28"/>
                <w:szCs w:val="28"/>
              </w:rPr>
              <w:t>C2- Response: Follow up the student's interaction with the material displayed on the screen.</w:t>
            </w:r>
          </w:p>
          <w:p w14:paraId="3A94C0DA" w14:textId="77777777" w:rsidR="00C13BF8" w:rsidRPr="00B157C7" w:rsidRDefault="00C13BF8" w:rsidP="00B66612">
            <w:pPr>
              <w:ind w:left="288" w:hanging="288"/>
              <w:jc w:val="both"/>
              <w:rPr>
                <w:sz w:val="28"/>
                <w:szCs w:val="28"/>
              </w:rPr>
            </w:pPr>
            <w:r w:rsidRPr="00B157C7">
              <w:rPr>
                <w:sz w:val="28"/>
                <w:szCs w:val="28"/>
              </w:rPr>
              <w:t>C3- Attention: Follow up on the interest of the student who interacted more with the presented material, by increasing this interaction by requesting other programs and applications to display.</w:t>
            </w:r>
          </w:p>
          <w:p w14:paraId="77B730A7" w14:textId="77777777" w:rsidR="00C13BF8" w:rsidRPr="00B157C7" w:rsidRDefault="00C13BF8" w:rsidP="00B66612">
            <w:pPr>
              <w:ind w:left="288" w:hanging="288"/>
              <w:jc w:val="both"/>
              <w:rPr>
                <w:sz w:val="28"/>
                <w:szCs w:val="28"/>
              </w:rPr>
            </w:pPr>
            <w:r w:rsidRPr="00B157C7">
              <w:rPr>
                <w:sz w:val="28"/>
                <w:szCs w:val="28"/>
              </w:rPr>
              <w:t>C4 - Forming the direction: meaning that the student is sympathetic to the presentation and may have an opinion about the direction of the presented topic and defend it.</w:t>
            </w:r>
          </w:p>
          <w:p w14:paraId="49D25F1E" w14:textId="77777777" w:rsidR="00C13BF8" w:rsidRPr="00B157C7" w:rsidRDefault="00C13BF8" w:rsidP="00B66612">
            <w:pPr>
              <w:ind w:left="288" w:hanging="288"/>
              <w:jc w:val="both"/>
              <w:rPr>
                <w:sz w:val="28"/>
                <w:szCs w:val="28"/>
              </w:rPr>
            </w:pPr>
            <w:r w:rsidRPr="00B157C7">
              <w:rPr>
                <w:sz w:val="28"/>
                <w:szCs w:val="28"/>
              </w:rPr>
              <w:t>C 5- Formation of value behavior: meaning that the student reaches the top of the emotional ladder, so that he has a stable level in the lesson and does not become lazy or fidgety.</w:t>
            </w:r>
          </w:p>
        </w:tc>
      </w:tr>
      <w:tr w:rsidR="00C13BF8" w:rsidRPr="00B157C7" w14:paraId="69024975" w14:textId="77777777" w:rsidTr="00B66612">
        <w:trPr>
          <w:trHeight w:val="510"/>
          <w:jc w:val="center"/>
        </w:trPr>
        <w:tc>
          <w:tcPr>
            <w:tcW w:w="9632" w:type="dxa"/>
            <w:shd w:val="clear" w:color="auto" w:fill="B8CCE4"/>
            <w:vAlign w:val="center"/>
          </w:tcPr>
          <w:p w14:paraId="2C0C255E" w14:textId="77777777" w:rsidR="00C13BF8" w:rsidRPr="00B157C7" w:rsidRDefault="00C13BF8" w:rsidP="00B66612">
            <w:pPr>
              <w:ind w:firstLine="589"/>
              <w:rPr>
                <w:sz w:val="28"/>
                <w:szCs w:val="28"/>
              </w:rPr>
            </w:pPr>
            <w:r w:rsidRPr="00B157C7">
              <w:rPr>
                <w:sz w:val="28"/>
                <w:szCs w:val="28"/>
              </w:rPr>
              <w:t>Teaching and Learning Methods</w:t>
            </w:r>
          </w:p>
        </w:tc>
      </w:tr>
      <w:tr w:rsidR="00C13BF8" w:rsidRPr="00B157C7" w14:paraId="05231E63" w14:textId="77777777" w:rsidTr="00B66612">
        <w:trPr>
          <w:trHeight w:val="1361"/>
          <w:jc w:val="center"/>
        </w:trPr>
        <w:tc>
          <w:tcPr>
            <w:tcW w:w="9632" w:type="dxa"/>
            <w:shd w:val="clear" w:color="auto" w:fill="DBE5F1"/>
            <w:vAlign w:val="center"/>
          </w:tcPr>
          <w:p w14:paraId="17C90431" w14:textId="77777777" w:rsidR="00C13BF8" w:rsidRPr="00B157C7" w:rsidRDefault="00C13BF8" w:rsidP="00B66612">
            <w:pPr>
              <w:ind w:left="288" w:hanging="288"/>
              <w:jc w:val="both"/>
              <w:rPr>
                <w:sz w:val="28"/>
                <w:szCs w:val="28"/>
              </w:rPr>
            </w:pPr>
            <w:r w:rsidRPr="00B157C7">
              <w:rPr>
                <w:sz w:val="28"/>
                <w:szCs w:val="28"/>
              </w:rPr>
              <w:t>• The usual theoretical presentation method using the writing board and depending on the style (how and why) of the subject and according to the curriculum of the subject.</w:t>
            </w:r>
          </w:p>
          <w:p w14:paraId="15B29ADA" w14:textId="77777777" w:rsidR="00C13BF8" w:rsidRPr="00B157C7" w:rsidRDefault="00C13BF8" w:rsidP="00B66612">
            <w:pPr>
              <w:ind w:left="288" w:hanging="288"/>
              <w:jc w:val="both"/>
              <w:rPr>
                <w:sz w:val="28"/>
                <w:szCs w:val="28"/>
              </w:rPr>
            </w:pPr>
            <w:r w:rsidRPr="00B157C7">
              <w:rPr>
                <w:sz w:val="28"/>
                <w:szCs w:val="28"/>
              </w:rPr>
              <w:t>• The theoretical presentation method using the (data show) device and depending on the method (how and why) of the subject and according to the subject curriculum.</w:t>
            </w:r>
          </w:p>
          <w:p w14:paraId="7FEB68DF" w14:textId="77777777" w:rsidR="00C13BF8" w:rsidRPr="00B157C7" w:rsidRDefault="00C13BF8" w:rsidP="00B66612">
            <w:pPr>
              <w:ind w:left="288" w:hanging="288"/>
              <w:jc w:val="both"/>
              <w:rPr>
                <w:sz w:val="28"/>
                <w:szCs w:val="28"/>
              </w:rPr>
            </w:pPr>
            <w:r w:rsidRPr="00B157C7">
              <w:rPr>
                <w:sz w:val="28"/>
                <w:szCs w:val="28"/>
              </w:rPr>
              <w:lastRenderedPageBreak/>
              <w:t>• The method of laboratory display using special devices for measuring the different properties of the substance under experiment.</w:t>
            </w:r>
          </w:p>
        </w:tc>
      </w:tr>
    </w:tbl>
    <w:p w14:paraId="2F517AAE" w14:textId="77777777" w:rsidR="00C13BF8" w:rsidRPr="00B157C7" w:rsidRDefault="00C13BF8" w:rsidP="00C13BF8"/>
    <w:p w14:paraId="63DC4052" w14:textId="77777777" w:rsidR="00C13BF8" w:rsidRPr="00B157C7" w:rsidRDefault="00C13BF8" w:rsidP="00C13BF8"/>
    <w:tbl>
      <w:tblPr>
        <w:tblW w:w="9632"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9632"/>
      </w:tblGrid>
      <w:tr w:rsidR="00C13BF8" w:rsidRPr="00B157C7" w14:paraId="76AEAF38" w14:textId="77777777" w:rsidTr="00B66612">
        <w:trPr>
          <w:trHeight w:val="510"/>
          <w:jc w:val="center"/>
        </w:trPr>
        <w:tc>
          <w:tcPr>
            <w:tcW w:w="9632" w:type="dxa"/>
            <w:shd w:val="clear" w:color="auto" w:fill="B8CCE4"/>
            <w:vAlign w:val="center"/>
          </w:tcPr>
          <w:p w14:paraId="139C8533" w14:textId="77777777" w:rsidR="00C13BF8" w:rsidRPr="00B157C7" w:rsidRDefault="00C13BF8" w:rsidP="00B66612">
            <w:pPr>
              <w:ind w:firstLine="589"/>
              <w:rPr>
                <w:sz w:val="28"/>
                <w:szCs w:val="28"/>
              </w:rPr>
            </w:pPr>
            <w:r w:rsidRPr="00B157C7">
              <w:rPr>
                <w:sz w:val="28"/>
                <w:szCs w:val="28"/>
              </w:rPr>
              <w:t>Assessment methods</w:t>
            </w:r>
          </w:p>
        </w:tc>
      </w:tr>
      <w:tr w:rsidR="00C13BF8" w:rsidRPr="00B157C7" w14:paraId="1D4D285F" w14:textId="77777777" w:rsidTr="00B66612">
        <w:trPr>
          <w:trHeight w:val="1304"/>
          <w:jc w:val="center"/>
        </w:trPr>
        <w:tc>
          <w:tcPr>
            <w:tcW w:w="9632" w:type="dxa"/>
            <w:shd w:val="clear" w:color="auto" w:fill="DBE5F1"/>
            <w:vAlign w:val="center"/>
          </w:tcPr>
          <w:p w14:paraId="2684F24E" w14:textId="77777777" w:rsidR="00C13BF8" w:rsidRPr="00B157C7" w:rsidRDefault="00C13BF8" w:rsidP="00B66612">
            <w:pPr>
              <w:ind w:left="288" w:hanging="288"/>
              <w:jc w:val="both"/>
              <w:rPr>
                <w:sz w:val="28"/>
                <w:szCs w:val="28"/>
              </w:rPr>
            </w:pPr>
            <w:r w:rsidRPr="00B157C7">
              <w:rPr>
                <w:sz w:val="28"/>
                <w:szCs w:val="28"/>
              </w:rPr>
              <w:t>• Direct questions in a manner (how and why) for the subject during the theoretical and practical lecture.</w:t>
            </w:r>
          </w:p>
          <w:p w14:paraId="555050A8" w14:textId="77777777" w:rsidR="00C13BF8" w:rsidRPr="00B157C7" w:rsidRDefault="00C13BF8" w:rsidP="00B66612">
            <w:pPr>
              <w:ind w:left="288" w:hanging="288"/>
              <w:jc w:val="both"/>
              <w:rPr>
                <w:sz w:val="28"/>
                <w:szCs w:val="28"/>
              </w:rPr>
            </w:pPr>
            <w:r w:rsidRPr="00B157C7">
              <w:rPr>
                <w:sz w:val="28"/>
                <w:szCs w:val="28"/>
              </w:rPr>
              <w:t>• Sudden exams during the theoretical and practical lecture.</w:t>
            </w:r>
          </w:p>
          <w:p w14:paraId="05333153" w14:textId="77777777" w:rsidR="00C13BF8" w:rsidRPr="00B157C7" w:rsidRDefault="00C13BF8" w:rsidP="00B66612">
            <w:pPr>
              <w:ind w:left="288" w:hanging="288"/>
              <w:jc w:val="both"/>
              <w:rPr>
                <w:sz w:val="28"/>
                <w:szCs w:val="28"/>
              </w:rPr>
            </w:pPr>
            <w:r w:rsidRPr="00B157C7">
              <w:rPr>
                <w:sz w:val="28"/>
                <w:szCs w:val="28"/>
              </w:rPr>
              <w:t>• Quarterly exams for the theoretical and practical side.</w:t>
            </w:r>
          </w:p>
          <w:p w14:paraId="17F7ED09" w14:textId="77777777" w:rsidR="00C13BF8" w:rsidRPr="00B157C7" w:rsidRDefault="00C13BF8" w:rsidP="00B66612">
            <w:pPr>
              <w:ind w:left="288" w:hanging="288"/>
              <w:jc w:val="both"/>
              <w:rPr>
                <w:sz w:val="28"/>
                <w:szCs w:val="28"/>
              </w:rPr>
            </w:pPr>
            <w:r w:rsidRPr="00B157C7">
              <w:rPr>
                <w:sz w:val="28"/>
                <w:szCs w:val="28"/>
              </w:rPr>
              <w:t>• Final exams for the theoretical and practical side.</w:t>
            </w:r>
          </w:p>
        </w:tc>
      </w:tr>
      <w:tr w:rsidR="00C13BF8" w:rsidRPr="00B157C7" w14:paraId="5B182D61" w14:textId="77777777" w:rsidTr="00B66612">
        <w:trPr>
          <w:trHeight w:val="1304"/>
          <w:jc w:val="center"/>
        </w:trPr>
        <w:tc>
          <w:tcPr>
            <w:tcW w:w="9632" w:type="dxa"/>
            <w:shd w:val="clear" w:color="auto" w:fill="DBE5F1"/>
            <w:vAlign w:val="center"/>
          </w:tcPr>
          <w:p w14:paraId="34127D89" w14:textId="77777777" w:rsidR="00C13BF8" w:rsidRPr="00B157C7" w:rsidRDefault="00C13BF8" w:rsidP="00B66612">
            <w:pPr>
              <w:ind w:firstLine="306"/>
              <w:jc w:val="both"/>
              <w:rPr>
                <w:sz w:val="28"/>
                <w:szCs w:val="28"/>
              </w:rPr>
            </w:pPr>
            <w:r w:rsidRPr="00B157C7">
              <w:rPr>
                <w:sz w:val="28"/>
                <w:szCs w:val="28"/>
              </w:rPr>
              <w:t>D. General and Transferable Skills (other skills relevant to employability and personal development)</w:t>
            </w:r>
          </w:p>
          <w:p w14:paraId="4466AD03" w14:textId="77777777" w:rsidR="00C13BF8" w:rsidRPr="00B157C7" w:rsidRDefault="00C13BF8" w:rsidP="00B66612">
            <w:pPr>
              <w:ind w:left="288" w:hanging="288"/>
              <w:jc w:val="both"/>
              <w:rPr>
                <w:sz w:val="28"/>
                <w:szCs w:val="28"/>
              </w:rPr>
            </w:pPr>
            <w:r w:rsidRPr="00B157C7">
              <w:rPr>
                <w:sz w:val="28"/>
                <w:szCs w:val="28"/>
              </w:rPr>
              <w:t>D1- Develop the student’s ability to perform the duties and deliver them on time</w:t>
            </w:r>
          </w:p>
          <w:p w14:paraId="3208276E" w14:textId="77777777" w:rsidR="00C13BF8" w:rsidRPr="00B157C7" w:rsidRDefault="00C13BF8" w:rsidP="00B66612">
            <w:pPr>
              <w:ind w:left="288" w:hanging="288"/>
              <w:jc w:val="both"/>
              <w:rPr>
                <w:sz w:val="28"/>
                <w:szCs w:val="28"/>
              </w:rPr>
            </w:pPr>
            <w:r w:rsidRPr="00B157C7">
              <w:rPr>
                <w:sz w:val="28"/>
                <w:szCs w:val="28"/>
              </w:rPr>
              <w:t>D2 - Logical and programmatic thinking to find programmatic solutions to various problems</w:t>
            </w:r>
          </w:p>
          <w:p w14:paraId="7DDD6A8B" w14:textId="77777777" w:rsidR="00C13BF8" w:rsidRPr="00B157C7" w:rsidRDefault="00C13BF8" w:rsidP="00B66612">
            <w:pPr>
              <w:ind w:left="288" w:hanging="288"/>
              <w:jc w:val="both"/>
              <w:rPr>
                <w:sz w:val="28"/>
                <w:szCs w:val="28"/>
              </w:rPr>
            </w:pPr>
            <w:r w:rsidRPr="00B157C7">
              <w:rPr>
                <w:sz w:val="28"/>
                <w:szCs w:val="28"/>
              </w:rPr>
              <w:t>D3 - developing the student's ability to dialogue and debate</w:t>
            </w:r>
          </w:p>
          <w:p w14:paraId="324D508E" w14:textId="77777777" w:rsidR="00C13BF8" w:rsidRPr="00B157C7" w:rsidRDefault="00C13BF8" w:rsidP="00B66612">
            <w:pPr>
              <w:ind w:left="288" w:hanging="288"/>
              <w:jc w:val="both"/>
              <w:rPr>
                <w:sz w:val="28"/>
                <w:szCs w:val="28"/>
              </w:rPr>
            </w:pPr>
            <w:r w:rsidRPr="00B157C7">
              <w:rPr>
                <w:sz w:val="28"/>
                <w:szCs w:val="28"/>
              </w:rPr>
              <w:t>D4 - Develop the student's ability to deal with modern technology, especially the Internet</w:t>
            </w:r>
          </w:p>
        </w:tc>
      </w:tr>
    </w:tbl>
    <w:p w14:paraId="4991BB41" w14:textId="77777777" w:rsidR="00C13BF8" w:rsidRPr="00B157C7" w:rsidRDefault="00C13BF8" w:rsidP="00C13BF8">
      <w:pPr>
        <w:spacing w:line="200" w:lineRule="auto"/>
      </w:pPr>
    </w:p>
    <w:tbl>
      <w:tblPr>
        <w:tblW w:w="986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923"/>
        <w:gridCol w:w="932"/>
        <w:gridCol w:w="1756"/>
        <w:gridCol w:w="2144"/>
        <w:gridCol w:w="2022"/>
        <w:gridCol w:w="2091"/>
      </w:tblGrid>
      <w:tr w:rsidR="00C13BF8" w:rsidRPr="00B157C7" w14:paraId="2B016FC8" w14:textId="77777777" w:rsidTr="00B66612">
        <w:trPr>
          <w:trHeight w:val="567"/>
        </w:trPr>
        <w:tc>
          <w:tcPr>
            <w:tcW w:w="9868" w:type="dxa"/>
            <w:gridSpan w:val="6"/>
            <w:shd w:val="clear" w:color="auto" w:fill="B8CCE4"/>
            <w:vAlign w:val="center"/>
          </w:tcPr>
          <w:p w14:paraId="76C97E5B" w14:textId="77777777" w:rsidR="00C13BF8" w:rsidRPr="00B157C7" w:rsidRDefault="00C13BF8" w:rsidP="00B66612">
            <w:pPr>
              <w:rPr>
                <w:sz w:val="28"/>
                <w:szCs w:val="28"/>
              </w:rPr>
            </w:pPr>
            <w:r w:rsidRPr="00B157C7">
              <w:rPr>
                <w:sz w:val="28"/>
                <w:szCs w:val="28"/>
              </w:rPr>
              <w:t>10. Course Structure</w:t>
            </w:r>
          </w:p>
        </w:tc>
      </w:tr>
      <w:tr w:rsidR="00C13BF8" w:rsidRPr="00B157C7" w14:paraId="066B8E91" w14:textId="77777777" w:rsidTr="00B66612">
        <w:trPr>
          <w:trHeight w:val="340"/>
        </w:trPr>
        <w:tc>
          <w:tcPr>
            <w:tcW w:w="923" w:type="dxa"/>
            <w:shd w:val="clear" w:color="auto" w:fill="B8CCE4"/>
            <w:vAlign w:val="center"/>
          </w:tcPr>
          <w:p w14:paraId="712A15E8" w14:textId="77777777" w:rsidR="00C13BF8" w:rsidRPr="00B157C7" w:rsidRDefault="00C13BF8" w:rsidP="00B66612">
            <w:pPr>
              <w:jc w:val="center"/>
              <w:rPr>
                <w:sz w:val="28"/>
                <w:szCs w:val="28"/>
              </w:rPr>
            </w:pPr>
            <w:r w:rsidRPr="00B157C7">
              <w:rPr>
                <w:sz w:val="28"/>
                <w:szCs w:val="28"/>
              </w:rPr>
              <w:t>Week</w:t>
            </w:r>
          </w:p>
        </w:tc>
        <w:tc>
          <w:tcPr>
            <w:tcW w:w="932" w:type="dxa"/>
            <w:shd w:val="clear" w:color="auto" w:fill="B8CCE4"/>
            <w:vAlign w:val="center"/>
          </w:tcPr>
          <w:p w14:paraId="769765B5" w14:textId="77777777" w:rsidR="00C13BF8" w:rsidRPr="00B157C7" w:rsidRDefault="00C13BF8" w:rsidP="00B66612">
            <w:pPr>
              <w:jc w:val="center"/>
              <w:rPr>
                <w:sz w:val="28"/>
                <w:szCs w:val="28"/>
              </w:rPr>
            </w:pPr>
            <w:r w:rsidRPr="00B157C7">
              <w:rPr>
                <w:sz w:val="28"/>
                <w:szCs w:val="28"/>
              </w:rPr>
              <w:t>Hours</w:t>
            </w:r>
          </w:p>
        </w:tc>
        <w:tc>
          <w:tcPr>
            <w:tcW w:w="1756" w:type="dxa"/>
            <w:shd w:val="clear" w:color="auto" w:fill="B8CCE4"/>
            <w:vAlign w:val="center"/>
          </w:tcPr>
          <w:p w14:paraId="2925B77B" w14:textId="77777777" w:rsidR="00C13BF8" w:rsidRPr="00B157C7" w:rsidRDefault="00C13BF8" w:rsidP="00B66612">
            <w:pPr>
              <w:jc w:val="center"/>
              <w:rPr>
                <w:sz w:val="28"/>
                <w:szCs w:val="28"/>
              </w:rPr>
            </w:pPr>
            <w:r w:rsidRPr="00B157C7">
              <w:rPr>
                <w:sz w:val="28"/>
                <w:szCs w:val="28"/>
              </w:rPr>
              <w:t>ILOs</w:t>
            </w:r>
          </w:p>
        </w:tc>
        <w:tc>
          <w:tcPr>
            <w:tcW w:w="2144" w:type="dxa"/>
            <w:shd w:val="clear" w:color="auto" w:fill="B8CCE4"/>
            <w:vAlign w:val="center"/>
          </w:tcPr>
          <w:p w14:paraId="26FCC4B9" w14:textId="77777777" w:rsidR="00C13BF8" w:rsidRPr="00B157C7" w:rsidRDefault="00C13BF8" w:rsidP="00B66612">
            <w:pPr>
              <w:jc w:val="center"/>
              <w:rPr>
                <w:sz w:val="28"/>
                <w:szCs w:val="28"/>
              </w:rPr>
            </w:pPr>
            <w:r w:rsidRPr="00B157C7">
              <w:rPr>
                <w:sz w:val="28"/>
                <w:szCs w:val="28"/>
              </w:rPr>
              <w:t>Unit/Module or Topic Title</w:t>
            </w:r>
          </w:p>
        </w:tc>
        <w:tc>
          <w:tcPr>
            <w:tcW w:w="2022" w:type="dxa"/>
            <w:shd w:val="clear" w:color="auto" w:fill="B8CCE4"/>
            <w:vAlign w:val="center"/>
          </w:tcPr>
          <w:p w14:paraId="4A13BB48" w14:textId="77777777" w:rsidR="00C13BF8" w:rsidRPr="00B157C7" w:rsidRDefault="00C13BF8" w:rsidP="00B66612">
            <w:pPr>
              <w:jc w:val="center"/>
              <w:rPr>
                <w:sz w:val="28"/>
                <w:szCs w:val="28"/>
              </w:rPr>
            </w:pPr>
            <w:r w:rsidRPr="00B157C7">
              <w:rPr>
                <w:sz w:val="28"/>
                <w:szCs w:val="28"/>
              </w:rPr>
              <w:t>Teaching</w:t>
            </w:r>
          </w:p>
          <w:p w14:paraId="72049D55" w14:textId="77777777" w:rsidR="00C13BF8" w:rsidRPr="00B157C7" w:rsidRDefault="00C13BF8" w:rsidP="00B66612">
            <w:pPr>
              <w:jc w:val="center"/>
              <w:rPr>
                <w:sz w:val="28"/>
                <w:szCs w:val="28"/>
              </w:rPr>
            </w:pPr>
            <w:r w:rsidRPr="00B157C7">
              <w:rPr>
                <w:sz w:val="28"/>
                <w:szCs w:val="28"/>
              </w:rPr>
              <w:t>Method</w:t>
            </w:r>
          </w:p>
        </w:tc>
        <w:tc>
          <w:tcPr>
            <w:tcW w:w="2091" w:type="dxa"/>
            <w:shd w:val="clear" w:color="auto" w:fill="B8CCE4"/>
            <w:vAlign w:val="center"/>
          </w:tcPr>
          <w:p w14:paraId="3614C076" w14:textId="77777777" w:rsidR="00C13BF8" w:rsidRPr="00B157C7" w:rsidRDefault="00C13BF8" w:rsidP="00B66612">
            <w:pPr>
              <w:jc w:val="center"/>
              <w:rPr>
                <w:sz w:val="28"/>
                <w:szCs w:val="28"/>
              </w:rPr>
            </w:pPr>
            <w:r w:rsidRPr="00B157C7">
              <w:rPr>
                <w:sz w:val="28"/>
                <w:szCs w:val="28"/>
              </w:rPr>
              <w:t>Assessment</w:t>
            </w:r>
          </w:p>
          <w:p w14:paraId="55284F00" w14:textId="77777777" w:rsidR="00C13BF8" w:rsidRPr="00B157C7" w:rsidRDefault="00C13BF8" w:rsidP="00B66612">
            <w:pPr>
              <w:jc w:val="center"/>
              <w:rPr>
                <w:sz w:val="28"/>
                <w:szCs w:val="28"/>
              </w:rPr>
            </w:pPr>
            <w:r w:rsidRPr="00B157C7">
              <w:rPr>
                <w:sz w:val="28"/>
                <w:szCs w:val="28"/>
              </w:rPr>
              <w:t>Method</w:t>
            </w:r>
          </w:p>
        </w:tc>
      </w:tr>
      <w:tr w:rsidR="00C13BF8" w:rsidRPr="00B157C7" w14:paraId="1BB4575F" w14:textId="77777777" w:rsidTr="00B66612">
        <w:trPr>
          <w:trHeight w:val="397"/>
        </w:trPr>
        <w:tc>
          <w:tcPr>
            <w:tcW w:w="923" w:type="dxa"/>
            <w:shd w:val="clear" w:color="auto" w:fill="DBE5F1"/>
            <w:vAlign w:val="center"/>
          </w:tcPr>
          <w:p w14:paraId="674902CD" w14:textId="77777777" w:rsidR="00C13BF8" w:rsidRPr="00B157C7" w:rsidRDefault="00C13BF8" w:rsidP="00B66612">
            <w:pPr>
              <w:jc w:val="center"/>
              <w:rPr>
                <w:sz w:val="28"/>
                <w:szCs w:val="28"/>
              </w:rPr>
            </w:pPr>
            <w:r w:rsidRPr="00B157C7">
              <w:rPr>
                <w:sz w:val="28"/>
                <w:szCs w:val="28"/>
              </w:rPr>
              <w:t>1</w:t>
            </w:r>
          </w:p>
        </w:tc>
        <w:tc>
          <w:tcPr>
            <w:tcW w:w="932" w:type="dxa"/>
            <w:shd w:val="clear" w:color="auto" w:fill="B8CCE4"/>
            <w:vAlign w:val="center"/>
          </w:tcPr>
          <w:p w14:paraId="76FD602A" w14:textId="77777777" w:rsidR="00C13BF8" w:rsidRPr="00B157C7" w:rsidRDefault="00C13BF8" w:rsidP="00B66612">
            <w:pPr>
              <w:jc w:val="center"/>
              <w:rPr>
                <w:sz w:val="24"/>
                <w:szCs w:val="24"/>
              </w:rPr>
            </w:pPr>
            <w:r w:rsidRPr="00B157C7">
              <w:rPr>
                <w:sz w:val="24"/>
                <w:szCs w:val="24"/>
              </w:rPr>
              <w:t>3</w:t>
            </w:r>
          </w:p>
        </w:tc>
        <w:tc>
          <w:tcPr>
            <w:tcW w:w="1756" w:type="dxa"/>
            <w:shd w:val="clear" w:color="auto" w:fill="DBE5F1"/>
            <w:vAlign w:val="center"/>
          </w:tcPr>
          <w:p w14:paraId="715F2876" w14:textId="77777777" w:rsidR="00C13BF8" w:rsidRPr="00B157C7" w:rsidRDefault="00C13BF8" w:rsidP="00B66612">
            <w:pPr>
              <w:jc w:val="center"/>
              <w:rPr>
                <w:sz w:val="24"/>
                <w:szCs w:val="24"/>
              </w:rPr>
            </w:pPr>
            <w:r w:rsidRPr="00B157C7">
              <w:rPr>
                <w:rFonts w:ascii="Cambria" w:eastAsia="Cambria" w:hAnsi="Cambria" w:cs="Sakkal Majalla"/>
                <w:sz w:val="24"/>
                <w:szCs w:val="24"/>
              </w:rPr>
              <w:t>Fluid Dynamics</w:t>
            </w:r>
          </w:p>
        </w:tc>
        <w:tc>
          <w:tcPr>
            <w:tcW w:w="2144" w:type="dxa"/>
            <w:shd w:val="clear" w:color="auto" w:fill="B8CCE4"/>
            <w:vAlign w:val="center"/>
          </w:tcPr>
          <w:p w14:paraId="6AA024C9" w14:textId="77777777" w:rsidR="00C13BF8" w:rsidRPr="00B157C7" w:rsidRDefault="00C13BF8" w:rsidP="00B66612">
            <w:pPr>
              <w:rPr>
                <w:sz w:val="24"/>
                <w:szCs w:val="24"/>
              </w:rPr>
            </w:pPr>
            <w:r w:rsidRPr="00B157C7">
              <w:rPr>
                <w:rFonts w:ascii="Cambria" w:eastAsia="Cambria" w:hAnsi="Cambria" w:cs="Cambria"/>
                <w:sz w:val="24"/>
                <w:szCs w:val="24"/>
              </w:rPr>
              <w:t>Application of continuity equation</w:t>
            </w:r>
          </w:p>
        </w:tc>
        <w:tc>
          <w:tcPr>
            <w:tcW w:w="2022" w:type="dxa"/>
            <w:shd w:val="clear" w:color="auto" w:fill="DBE5F1"/>
            <w:vAlign w:val="center"/>
          </w:tcPr>
          <w:p w14:paraId="1CB01ED8" w14:textId="77777777" w:rsidR="00C13BF8" w:rsidRPr="00B157C7" w:rsidRDefault="00C13BF8" w:rsidP="00B66612">
            <w:pPr>
              <w:jc w:val="center"/>
              <w:rPr>
                <w:sz w:val="24"/>
                <w:szCs w:val="24"/>
              </w:rPr>
            </w:pPr>
            <w:r w:rsidRPr="00B157C7">
              <w:rPr>
                <w:sz w:val="24"/>
                <w:szCs w:val="24"/>
              </w:rPr>
              <w:t>Lecture</w:t>
            </w:r>
          </w:p>
        </w:tc>
        <w:tc>
          <w:tcPr>
            <w:tcW w:w="2091" w:type="dxa"/>
            <w:shd w:val="clear" w:color="auto" w:fill="B8CCE4"/>
            <w:vAlign w:val="center"/>
          </w:tcPr>
          <w:p w14:paraId="2B9C068F" w14:textId="77777777" w:rsidR="00C13BF8" w:rsidRPr="00B157C7" w:rsidRDefault="00C13BF8" w:rsidP="00B66612">
            <w:pPr>
              <w:jc w:val="center"/>
              <w:rPr>
                <w:sz w:val="24"/>
                <w:szCs w:val="24"/>
              </w:rPr>
            </w:pPr>
            <w:r w:rsidRPr="00B157C7">
              <w:rPr>
                <w:sz w:val="24"/>
                <w:szCs w:val="24"/>
              </w:rPr>
              <w:t>Written exam</w:t>
            </w:r>
          </w:p>
        </w:tc>
      </w:tr>
      <w:tr w:rsidR="00C13BF8" w:rsidRPr="00B157C7" w14:paraId="0ADBC592" w14:textId="77777777" w:rsidTr="00B66612">
        <w:trPr>
          <w:trHeight w:val="397"/>
        </w:trPr>
        <w:tc>
          <w:tcPr>
            <w:tcW w:w="923" w:type="dxa"/>
            <w:shd w:val="clear" w:color="auto" w:fill="B8CCE4"/>
            <w:vAlign w:val="center"/>
          </w:tcPr>
          <w:p w14:paraId="70888C8F" w14:textId="77777777" w:rsidR="00C13BF8" w:rsidRPr="00B157C7" w:rsidRDefault="00C13BF8" w:rsidP="00B66612">
            <w:pPr>
              <w:jc w:val="center"/>
              <w:rPr>
                <w:sz w:val="28"/>
                <w:szCs w:val="28"/>
              </w:rPr>
            </w:pPr>
            <w:r w:rsidRPr="00B157C7">
              <w:rPr>
                <w:sz w:val="28"/>
                <w:szCs w:val="28"/>
              </w:rPr>
              <w:t>2</w:t>
            </w:r>
          </w:p>
        </w:tc>
        <w:tc>
          <w:tcPr>
            <w:tcW w:w="932" w:type="dxa"/>
            <w:shd w:val="clear" w:color="auto" w:fill="DBE5F1"/>
            <w:vAlign w:val="center"/>
          </w:tcPr>
          <w:p w14:paraId="41853ADE" w14:textId="77777777" w:rsidR="00C13BF8" w:rsidRPr="00B157C7" w:rsidRDefault="00C13BF8" w:rsidP="00B66612">
            <w:pPr>
              <w:jc w:val="center"/>
              <w:rPr>
                <w:sz w:val="24"/>
                <w:szCs w:val="24"/>
              </w:rPr>
            </w:pPr>
            <w:r w:rsidRPr="00B157C7">
              <w:rPr>
                <w:sz w:val="24"/>
                <w:szCs w:val="24"/>
              </w:rPr>
              <w:t>3</w:t>
            </w:r>
          </w:p>
        </w:tc>
        <w:tc>
          <w:tcPr>
            <w:tcW w:w="1756" w:type="dxa"/>
            <w:shd w:val="clear" w:color="auto" w:fill="B8CCE4"/>
            <w:vAlign w:val="center"/>
          </w:tcPr>
          <w:p w14:paraId="2F30264C" w14:textId="77777777" w:rsidR="00C13BF8" w:rsidRPr="00B157C7" w:rsidRDefault="00C13BF8" w:rsidP="00B66612">
            <w:pPr>
              <w:jc w:val="center"/>
              <w:rPr>
                <w:sz w:val="24"/>
                <w:szCs w:val="24"/>
              </w:rPr>
            </w:pPr>
            <w:r w:rsidRPr="00B157C7">
              <w:rPr>
                <w:rFonts w:ascii="Cambria" w:eastAsia="Cambria" w:hAnsi="Cambria" w:cs="Sakkal Majalla"/>
                <w:sz w:val="24"/>
                <w:szCs w:val="24"/>
              </w:rPr>
              <w:t>Fluid Dynamics</w:t>
            </w:r>
          </w:p>
        </w:tc>
        <w:tc>
          <w:tcPr>
            <w:tcW w:w="2144" w:type="dxa"/>
            <w:shd w:val="clear" w:color="auto" w:fill="DBE5F1"/>
            <w:vAlign w:val="center"/>
          </w:tcPr>
          <w:p w14:paraId="653A0EAB" w14:textId="77777777" w:rsidR="00C13BF8" w:rsidRPr="00B157C7" w:rsidRDefault="00C13BF8" w:rsidP="00B66612">
            <w:pPr>
              <w:rPr>
                <w:sz w:val="24"/>
                <w:szCs w:val="24"/>
              </w:rPr>
            </w:pPr>
            <w:r w:rsidRPr="00B157C7">
              <w:rPr>
                <w:rFonts w:ascii="Cambria" w:eastAsia="Cambria" w:hAnsi="Cambria" w:cs="Cambria"/>
                <w:sz w:val="24"/>
                <w:szCs w:val="24"/>
              </w:rPr>
              <w:t>Application of energy equation</w:t>
            </w:r>
          </w:p>
        </w:tc>
        <w:tc>
          <w:tcPr>
            <w:tcW w:w="2022" w:type="dxa"/>
            <w:shd w:val="clear" w:color="auto" w:fill="B8CCE4"/>
            <w:vAlign w:val="center"/>
          </w:tcPr>
          <w:p w14:paraId="7F51A6E2" w14:textId="77777777" w:rsidR="00C13BF8" w:rsidRPr="00B157C7" w:rsidRDefault="00C13BF8" w:rsidP="00B66612">
            <w:pPr>
              <w:jc w:val="center"/>
              <w:rPr>
                <w:sz w:val="24"/>
                <w:szCs w:val="24"/>
              </w:rPr>
            </w:pPr>
            <w:r w:rsidRPr="00B157C7">
              <w:rPr>
                <w:sz w:val="24"/>
                <w:szCs w:val="24"/>
              </w:rPr>
              <w:t>Lecture</w:t>
            </w:r>
          </w:p>
        </w:tc>
        <w:tc>
          <w:tcPr>
            <w:tcW w:w="2091" w:type="dxa"/>
            <w:shd w:val="clear" w:color="auto" w:fill="DBE5F1"/>
            <w:vAlign w:val="center"/>
          </w:tcPr>
          <w:p w14:paraId="7A7C3A76" w14:textId="77777777" w:rsidR="00C13BF8" w:rsidRPr="00B157C7" w:rsidRDefault="00C13BF8" w:rsidP="00B66612">
            <w:pPr>
              <w:jc w:val="center"/>
              <w:rPr>
                <w:sz w:val="24"/>
                <w:szCs w:val="24"/>
              </w:rPr>
            </w:pPr>
            <w:r w:rsidRPr="00B157C7">
              <w:rPr>
                <w:sz w:val="24"/>
                <w:szCs w:val="24"/>
              </w:rPr>
              <w:t>Written exam</w:t>
            </w:r>
          </w:p>
        </w:tc>
      </w:tr>
      <w:tr w:rsidR="00C13BF8" w:rsidRPr="00B157C7" w14:paraId="0C4CD96D" w14:textId="77777777" w:rsidTr="00B66612">
        <w:trPr>
          <w:trHeight w:val="397"/>
        </w:trPr>
        <w:tc>
          <w:tcPr>
            <w:tcW w:w="923" w:type="dxa"/>
            <w:shd w:val="clear" w:color="auto" w:fill="DBE5F1"/>
            <w:vAlign w:val="center"/>
          </w:tcPr>
          <w:p w14:paraId="2C371987" w14:textId="77777777" w:rsidR="00C13BF8" w:rsidRPr="00B157C7" w:rsidRDefault="00C13BF8" w:rsidP="00B66612">
            <w:pPr>
              <w:jc w:val="center"/>
              <w:rPr>
                <w:sz w:val="28"/>
                <w:szCs w:val="28"/>
              </w:rPr>
            </w:pPr>
            <w:r w:rsidRPr="00B157C7">
              <w:rPr>
                <w:sz w:val="28"/>
                <w:szCs w:val="28"/>
              </w:rPr>
              <w:t>3</w:t>
            </w:r>
          </w:p>
        </w:tc>
        <w:tc>
          <w:tcPr>
            <w:tcW w:w="932" w:type="dxa"/>
            <w:shd w:val="clear" w:color="auto" w:fill="B8CCE4"/>
            <w:vAlign w:val="center"/>
          </w:tcPr>
          <w:p w14:paraId="58DB1F51" w14:textId="77777777" w:rsidR="00C13BF8" w:rsidRPr="00B157C7" w:rsidRDefault="00C13BF8" w:rsidP="00B66612">
            <w:pPr>
              <w:jc w:val="center"/>
              <w:rPr>
                <w:sz w:val="24"/>
                <w:szCs w:val="24"/>
              </w:rPr>
            </w:pPr>
            <w:r w:rsidRPr="00B157C7">
              <w:rPr>
                <w:sz w:val="24"/>
                <w:szCs w:val="24"/>
              </w:rPr>
              <w:t>3</w:t>
            </w:r>
          </w:p>
        </w:tc>
        <w:tc>
          <w:tcPr>
            <w:tcW w:w="1756" w:type="dxa"/>
            <w:shd w:val="clear" w:color="auto" w:fill="DBE5F1"/>
            <w:vAlign w:val="center"/>
          </w:tcPr>
          <w:p w14:paraId="694D4702" w14:textId="77777777" w:rsidR="00C13BF8" w:rsidRPr="00B157C7" w:rsidRDefault="00C13BF8" w:rsidP="00B66612">
            <w:pPr>
              <w:jc w:val="center"/>
              <w:rPr>
                <w:sz w:val="24"/>
                <w:szCs w:val="24"/>
              </w:rPr>
            </w:pPr>
            <w:r w:rsidRPr="00B157C7">
              <w:rPr>
                <w:rFonts w:ascii="Cambria" w:eastAsia="Cambria" w:hAnsi="Cambria" w:cs="Cambria"/>
                <w:sz w:val="24"/>
                <w:szCs w:val="24"/>
              </w:rPr>
              <w:t>Fluid Dynamics</w:t>
            </w:r>
          </w:p>
        </w:tc>
        <w:tc>
          <w:tcPr>
            <w:tcW w:w="2144" w:type="dxa"/>
            <w:shd w:val="clear" w:color="auto" w:fill="B8CCE4"/>
            <w:vAlign w:val="center"/>
          </w:tcPr>
          <w:p w14:paraId="54A9F6BC" w14:textId="77777777" w:rsidR="00C13BF8" w:rsidRPr="00B157C7" w:rsidRDefault="00C13BF8" w:rsidP="00B66612">
            <w:pPr>
              <w:rPr>
                <w:sz w:val="24"/>
                <w:szCs w:val="24"/>
              </w:rPr>
            </w:pPr>
            <w:r w:rsidRPr="00B157C7">
              <w:rPr>
                <w:sz w:val="24"/>
                <w:szCs w:val="24"/>
              </w:rPr>
              <w:t>Energy line and hydraulic grade line</w:t>
            </w:r>
          </w:p>
        </w:tc>
        <w:tc>
          <w:tcPr>
            <w:tcW w:w="2022" w:type="dxa"/>
            <w:shd w:val="clear" w:color="auto" w:fill="DBE5F1"/>
            <w:vAlign w:val="center"/>
          </w:tcPr>
          <w:p w14:paraId="176B706D" w14:textId="77777777" w:rsidR="00C13BF8" w:rsidRPr="00B157C7" w:rsidRDefault="00C13BF8" w:rsidP="00B66612">
            <w:pPr>
              <w:jc w:val="center"/>
              <w:rPr>
                <w:sz w:val="24"/>
                <w:szCs w:val="24"/>
              </w:rPr>
            </w:pPr>
            <w:r w:rsidRPr="00B157C7">
              <w:rPr>
                <w:sz w:val="24"/>
                <w:szCs w:val="24"/>
              </w:rPr>
              <w:t>Lecture</w:t>
            </w:r>
          </w:p>
        </w:tc>
        <w:tc>
          <w:tcPr>
            <w:tcW w:w="2091" w:type="dxa"/>
            <w:shd w:val="clear" w:color="auto" w:fill="B8CCE4"/>
            <w:vAlign w:val="center"/>
          </w:tcPr>
          <w:p w14:paraId="0FC4CF2E" w14:textId="77777777" w:rsidR="00C13BF8" w:rsidRPr="00B157C7" w:rsidRDefault="00C13BF8" w:rsidP="00B66612">
            <w:pPr>
              <w:jc w:val="center"/>
              <w:rPr>
                <w:sz w:val="24"/>
                <w:szCs w:val="24"/>
              </w:rPr>
            </w:pPr>
            <w:r w:rsidRPr="00B157C7">
              <w:rPr>
                <w:sz w:val="24"/>
                <w:szCs w:val="24"/>
              </w:rPr>
              <w:t>Written exam</w:t>
            </w:r>
          </w:p>
        </w:tc>
      </w:tr>
      <w:tr w:rsidR="00C13BF8" w:rsidRPr="00B157C7" w14:paraId="1336B6FA" w14:textId="77777777" w:rsidTr="00B66612">
        <w:trPr>
          <w:trHeight w:val="397"/>
        </w:trPr>
        <w:tc>
          <w:tcPr>
            <w:tcW w:w="923" w:type="dxa"/>
            <w:shd w:val="clear" w:color="auto" w:fill="B8CCE4"/>
            <w:vAlign w:val="center"/>
          </w:tcPr>
          <w:p w14:paraId="7B3DE989" w14:textId="77777777" w:rsidR="00C13BF8" w:rsidRPr="00B157C7" w:rsidRDefault="00C13BF8" w:rsidP="00B66612">
            <w:pPr>
              <w:jc w:val="center"/>
              <w:rPr>
                <w:sz w:val="28"/>
                <w:szCs w:val="28"/>
              </w:rPr>
            </w:pPr>
            <w:r w:rsidRPr="00B157C7">
              <w:rPr>
                <w:sz w:val="28"/>
                <w:szCs w:val="28"/>
              </w:rPr>
              <w:t>4</w:t>
            </w:r>
          </w:p>
        </w:tc>
        <w:tc>
          <w:tcPr>
            <w:tcW w:w="932" w:type="dxa"/>
            <w:shd w:val="clear" w:color="auto" w:fill="DBE5F1"/>
            <w:vAlign w:val="center"/>
          </w:tcPr>
          <w:p w14:paraId="11351CCA" w14:textId="77777777" w:rsidR="00C13BF8" w:rsidRPr="00B157C7" w:rsidRDefault="00C13BF8" w:rsidP="00B66612">
            <w:pPr>
              <w:jc w:val="center"/>
              <w:rPr>
                <w:sz w:val="24"/>
                <w:szCs w:val="24"/>
              </w:rPr>
            </w:pPr>
            <w:r w:rsidRPr="00B157C7">
              <w:rPr>
                <w:sz w:val="24"/>
                <w:szCs w:val="24"/>
              </w:rPr>
              <w:t>3</w:t>
            </w:r>
          </w:p>
        </w:tc>
        <w:tc>
          <w:tcPr>
            <w:tcW w:w="1756" w:type="dxa"/>
            <w:shd w:val="clear" w:color="auto" w:fill="B8CCE4"/>
            <w:vAlign w:val="center"/>
          </w:tcPr>
          <w:p w14:paraId="3D9E3A23" w14:textId="77777777" w:rsidR="00C13BF8" w:rsidRPr="00B157C7" w:rsidRDefault="00C13BF8" w:rsidP="00B66612">
            <w:pPr>
              <w:jc w:val="center"/>
              <w:rPr>
                <w:sz w:val="24"/>
                <w:szCs w:val="24"/>
              </w:rPr>
            </w:pPr>
            <w:r w:rsidRPr="00B157C7">
              <w:rPr>
                <w:sz w:val="24"/>
                <w:szCs w:val="24"/>
              </w:rPr>
              <w:t>Fluid Dynamics</w:t>
            </w:r>
          </w:p>
        </w:tc>
        <w:tc>
          <w:tcPr>
            <w:tcW w:w="2144" w:type="dxa"/>
            <w:shd w:val="clear" w:color="auto" w:fill="DBE5F1"/>
            <w:vAlign w:val="center"/>
          </w:tcPr>
          <w:p w14:paraId="7A2938DD" w14:textId="77777777" w:rsidR="00C13BF8" w:rsidRPr="00B157C7" w:rsidRDefault="00C13BF8" w:rsidP="00B66612">
            <w:pPr>
              <w:rPr>
                <w:sz w:val="24"/>
                <w:szCs w:val="24"/>
              </w:rPr>
            </w:pPr>
            <w:r w:rsidRPr="00B157C7">
              <w:rPr>
                <w:sz w:val="24"/>
                <w:szCs w:val="24"/>
              </w:rPr>
              <w:t>Energy line and hydraulic grade line</w:t>
            </w:r>
          </w:p>
        </w:tc>
        <w:tc>
          <w:tcPr>
            <w:tcW w:w="2022" w:type="dxa"/>
            <w:shd w:val="clear" w:color="auto" w:fill="B8CCE4"/>
            <w:vAlign w:val="center"/>
          </w:tcPr>
          <w:p w14:paraId="1A77628F" w14:textId="77777777" w:rsidR="00C13BF8" w:rsidRPr="00B157C7" w:rsidRDefault="00C13BF8" w:rsidP="00B66612">
            <w:pPr>
              <w:jc w:val="center"/>
              <w:rPr>
                <w:sz w:val="24"/>
                <w:szCs w:val="24"/>
              </w:rPr>
            </w:pPr>
            <w:r w:rsidRPr="00B157C7">
              <w:rPr>
                <w:sz w:val="24"/>
                <w:szCs w:val="24"/>
              </w:rPr>
              <w:t>Lecture</w:t>
            </w:r>
          </w:p>
        </w:tc>
        <w:tc>
          <w:tcPr>
            <w:tcW w:w="2091" w:type="dxa"/>
            <w:shd w:val="clear" w:color="auto" w:fill="DBE5F1"/>
            <w:vAlign w:val="center"/>
          </w:tcPr>
          <w:p w14:paraId="710CCD8E" w14:textId="77777777" w:rsidR="00C13BF8" w:rsidRPr="00B157C7" w:rsidRDefault="00C13BF8" w:rsidP="00B66612">
            <w:pPr>
              <w:jc w:val="center"/>
              <w:rPr>
                <w:sz w:val="24"/>
                <w:szCs w:val="24"/>
              </w:rPr>
            </w:pPr>
            <w:r w:rsidRPr="00B157C7">
              <w:rPr>
                <w:sz w:val="24"/>
                <w:szCs w:val="24"/>
              </w:rPr>
              <w:t>Written exam</w:t>
            </w:r>
          </w:p>
        </w:tc>
      </w:tr>
      <w:tr w:rsidR="00C13BF8" w:rsidRPr="00B157C7" w14:paraId="28E6D70D" w14:textId="77777777" w:rsidTr="00B66612">
        <w:trPr>
          <w:trHeight w:val="397"/>
        </w:trPr>
        <w:tc>
          <w:tcPr>
            <w:tcW w:w="923" w:type="dxa"/>
            <w:shd w:val="clear" w:color="auto" w:fill="DBE5F1"/>
            <w:vAlign w:val="center"/>
          </w:tcPr>
          <w:p w14:paraId="351647FF" w14:textId="77777777" w:rsidR="00C13BF8" w:rsidRPr="00B157C7" w:rsidRDefault="00C13BF8" w:rsidP="00B66612">
            <w:pPr>
              <w:jc w:val="center"/>
              <w:rPr>
                <w:sz w:val="28"/>
                <w:szCs w:val="28"/>
              </w:rPr>
            </w:pPr>
            <w:r w:rsidRPr="00B157C7">
              <w:rPr>
                <w:sz w:val="28"/>
                <w:szCs w:val="28"/>
              </w:rPr>
              <w:t>5</w:t>
            </w:r>
          </w:p>
        </w:tc>
        <w:tc>
          <w:tcPr>
            <w:tcW w:w="932" w:type="dxa"/>
            <w:shd w:val="clear" w:color="auto" w:fill="B8CCE4"/>
            <w:vAlign w:val="center"/>
          </w:tcPr>
          <w:p w14:paraId="32D4DDCD" w14:textId="77777777" w:rsidR="00C13BF8" w:rsidRPr="00B157C7" w:rsidRDefault="00C13BF8" w:rsidP="00B66612">
            <w:pPr>
              <w:jc w:val="center"/>
              <w:rPr>
                <w:sz w:val="24"/>
                <w:szCs w:val="24"/>
              </w:rPr>
            </w:pPr>
            <w:r w:rsidRPr="00B157C7">
              <w:rPr>
                <w:sz w:val="24"/>
                <w:szCs w:val="24"/>
              </w:rPr>
              <w:t>3</w:t>
            </w:r>
          </w:p>
        </w:tc>
        <w:tc>
          <w:tcPr>
            <w:tcW w:w="1756" w:type="dxa"/>
            <w:shd w:val="clear" w:color="auto" w:fill="DBE5F1"/>
            <w:vAlign w:val="center"/>
          </w:tcPr>
          <w:p w14:paraId="2B4DC4FC" w14:textId="77777777" w:rsidR="00C13BF8" w:rsidRPr="00B157C7" w:rsidRDefault="00C13BF8" w:rsidP="00B66612">
            <w:pPr>
              <w:jc w:val="center"/>
              <w:rPr>
                <w:rFonts w:ascii="Cambria" w:eastAsia="Cambria" w:hAnsi="Cambria" w:cs="Sakkal Majalla"/>
                <w:sz w:val="24"/>
                <w:szCs w:val="24"/>
              </w:rPr>
            </w:pPr>
            <w:r w:rsidRPr="00B157C7">
              <w:rPr>
                <w:rFonts w:ascii="Cambria" w:eastAsia="Cambria" w:hAnsi="Cambria" w:cs="Cambria"/>
                <w:sz w:val="24"/>
                <w:szCs w:val="24"/>
              </w:rPr>
              <w:t>Measurements of flow rate</w:t>
            </w:r>
          </w:p>
        </w:tc>
        <w:tc>
          <w:tcPr>
            <w:tcW w:w="2144" w:type="dxa"/>
            <w:shd w:val="clear" w:color="auto" w:fill="B8CCE4"/>
            <w:vAlign w:val="center"/>
          </w:tcPr>
          <w:p w14:paraId="618AC446" w14:textId="77777777" w:rsidR="00C13BF8" w:rsidRPr="00B157C7" w:rsidRDefault="00C13BF8" w:rsidP="00B66612">
            <w:pPr>
              <w:rPr>
                <w:sz w:val="24"/>
                <w:szCs w:val="24"/>
              </w:rPr>
            </w:pPr>
            <w:r w:rsidRPr="00B157C7">
              <w:rPr>
                <w:sz w:val="24"/>
                <w:szCs w:val="24"/>
              </w:rPr>
              <w:t>Measurements of flow in pipelines</w:t>
            </w:r>
          </w:p>
        </w:tc>
        <w:tc>
          <w:tcPr>
            <w:tcW w:w="2022" w:type="dxa"/>
            <w:shd w:val="clear" w:color="auto" w:fill="DBE5F1"/>
            <w:vAlign w:val="center"/>
          </w:tcPr>
          <w:p w14:paraId="23988B45" w14:textId="77777777" w:rsidR="00C13BF8" w:rsidRPr="00B157C7" w:rsidRDefault="00C13BF8" w:rsidP="00B66612">
            <w:pPr>
              <w:jc w:val="center"/>
              <w:rPr>
                <w:sz w:val="24"/>
                <w:szCs w:val="24"/>
              </w:rPr>
            </w:pPr>
            <w:r w:rsidRPr="00B157C7">
              <w:rPr>
                <w:sz w:val="24"/>
                <w:szCs w:val="24"/>
              </w:rPr>
              <w:t>Lecture</w:t>
            </w:r>
          </w:p>
        </w:tc>
        <w:tc>
          <w:tcPr>
            <w:tcW w:w="2091" w:type="dxa"/>
            <w:shd w:val="clear" w:color="auto" w:fill="B8CCE4"/>
            <w:vAlign w:val="center"/>
          </w:tcPr>
          <w:p w14:paraId="2E23A7BD" w14:textId="77777777" w:rsidR="00C13BF8" w:rsidRPr="00B157C7" w:rsidRDefault="00C13BF8" w:rsidP="00B66612">
            <w:pPr>
              <w:jc w:val="center"/>
              <w:rPr>
                <w:sz w:val="24"/>
                <w:szCs w:val="24"/>
              </w:rPr>
            </w:pPr>
            <w:r w:rsidRPr="00B157C7">
              <w:rPr>
                <w:sz w:val="24"/>
                <w:szCs w:val="24"/>
              </w:rPr>
              <w:t>Written exam</w:t>
            </w:r>
          </w:p>
        </w:tc>
      </w:tr>
      <w:tr w:rsidR="00C13BF8" w:rsidRPr="00B157C7" w14:paraId="6F024D5D" w14:textId="77777777" w:rsidTr="00B66612">
        <w:trPr>
          <w:trHeight w:val="397"/>
        </w:trPr>
        <w:tc>
          <w:tcPr>
            <w:tcW w:w="923" w:type="dxa"/>
            <w:shd w:val="clear" w:color="auto" w:fill="B8CCE4"/>
            <w:vAlign w:val="center"/>
          </w:tcPr>
          <w:p w14:paraId="3AD4DBF3" w14:textId="77777777" w:rsidR="00C13BF8" w:rsidRPr="00B157C7" w:rsidRDefault="00C13BF8" w:rsidP="00B66612">
            <w:pPr>
              <w:jc w:val="center"/>
              <w:rPr>
                <w:sz w:val="28"/>
                <w:szCs w:val="28"/>
              </w:rPr>
            </w:pPr>
            <w:r w:rsidRPr="00B157C7">
              <w:rPr>
                <w:sz w:val="28"/>
                <w:szCs w:val="28"/>
              </w:rPr>
              <w:t>6</w:t>
            </w:r>
          </w:p>
        </w:tc>
        <w:tc>
          <w:tcPr>
            <w:tcW w:w="932" w:type="dxa"/>
            <w:shd w:val="clear" w:color="auto" w:fill="DBE5F1"/>
            <w:vAlign w:val="center"/>
          </w:tcPr>
          <w:p w14:paraId="1306C508" w14:textId="77777777" w:rsidR="00C13BF8" w:rsidRPr="00B157C7" w:rsidRDefault="00C13BF8" w:rsidP="00B66612">
            <w:pPr>
              <w:jc w:val="center"/>
              <w:rPr>
                <w:sz w:val="24"/>
                <w:szCs w:val="24"/>
              </w:rPr>
            </w:pPr>
            <w:r w:rsidRPr="00B157C7">
              <w:rPr>
                <w:sz w:val="24"/>
                <w:szCs w:val="24"/>
              </w:rPr>
              <w:t>3</w:t>
            </w:r>
          </w:p>
        </w:tc>
        <w:tc>
          <w:tcPr>
            <w:tcW w:w="1756" w:type="dxa"/>
            <w:shd w:val="clear" w:color="auto" w:fill="B8CCE4"/>
            <w:vAlign w:val="center"/>
          </w:tcPr>
          <w:p w14:paraId="05C18FE3" w14:textId="77777777" w:rsidR="00C13BF8" w:rsidRPr="00B157C7" w:rsidRDefault="00C13BF8" w:rsidP="00B66612">
            <w:pPr>
              <w:jc w:val="center"/>
              <w:rPr>
                <w:rFonts w:ascii="Cambria" w:eastAsia="Cambria" w:hAnsi="Cambria" w:cs="Cambria"/>
                <w:sz w:val="24"/>
                <w:szCs w:val="24"/>
              </w:rPr>
            </w:pPr>
            <w:r w:rsidRPr="00B157C7">
              <w:rPr>
                <w:rFonts w:ascii="Cambria" w:eastAsia="Cambria" w:hAnsi="Cambria" w:cs="Cambria"/>
                <w:sz w:val="24"/>
                <w:szCs w:val="24"/>
              </w:rPr>
              <w:t>Measurements of flow rate</w:t>
            </w:r>
          </w:p>
        </w:tc>
        <w:tc>
          <w:tcPr>
            <w:tcW w:w="2144" w:type="dxa"/>
            <w:shd w:val="clear" w:color="auto" w:fill="DBE5F1"/>
            <w:vAlign w:val="center"/>
          </w:tcPr>
          <w:p w14:paraId="6DB9B1FB" w14:textId="77777777" w:rsidR="00C13BF8" w:rsidRPr="00B157C7" w:rsidRDefault="00C13BF8" w:rsidP="00B66612">
            <w:pPr>
              <w:rPr>
                <w:sz w:val="24"/>
                <w:szCs w:val="24"/>
              </w:rPr>
            </w:pPr>
            <w:r w:rsidRPr="00B157C7">
              <w:rPr>
                <w:sz w:val="24"/>
                <w:szCs w:val="24"/>
              </w:rPr>
              <w:t>Measurements of flow in tanks</w:t>
            </w:r>
          </w:p>
        </w:tc>
        <w:tc>
          <w:tcPr>
            <w:tcW w:w="2022" w:type="dxa"/>
            <w:shd w:val="clear" w:color="auto" w:fill="B8CCE4"/>
            <w:vAlign w:val="center"/>
          </w:tcPr>
          <w:p w14:paraId="07EDE512" w14:textId="77777777" w:rsidR="00C13BF8" w:rsidRPr="00B157C7" w:rsidRDefault="00C13BF8" w:rsidP="00B66612">
            <w:pPr>
              <w:jc w:val="center"/>
              <w:rPr>
                <w:sz w:val="24"/>
                <w:szCs w:val="24"/>
              </w:rPr>
            </w:pPr>
            <w:r w:rsidRPr="00B157C7">
              <w:rPr>
                <w:sz w:val="24"/>
                <w:szCs w:val="24"/>
              </w:rPr>
              <w:t>Lecture</w:t>
            </w:r>
          </w:p>
        </w:tc>
        <w:tc>
          <w:tcPr>
            <w:tcW w:w="2091" w:type="dxa"/>
            <w:shd w:val="clear" w:color="auto" w:fill="DBE5F1"/>
            <w:vAlign w:val="center"/>
          </w:tcPr>
          <w:p w14:paraId="4C7992D2" w14:textId="77777777" w:rsidR="00C13BF8" w:rsidRPr="00B157C7" w:rsidRDefault="00C13BF8" w:rsidP="00B66612">
            <w:pPr>
              <w:jc w:val="center"/>
              <w:rPr>
                <w:sz w:val="24"/>
                <w:szCs w:val="24"/>
              </w:rPr>
            </w:pPr>
            <w:r w:rsidRPr="00B157C7">
              <w:rPr>
                <w:sz w:val="24"/>
                <w:szCs w:val="24"/>
              </w:rPr>
              <w:t>Written exam</w:t>
            </w:r>
          </w:p>
        </w:tc>
      </w:tr>
      <w:tr w:rsidR="00C13BF8" w:rsidRPr="00B157C7" w14:paraId="0E661C2C" w14:textId="77777777" w:rsidTr="00B66612">
        <w:trPr>
          <w:trHeight w:val="397"/>
        </w:trPr>
        <w:tc>
          <w:tcPr>
            <w:tcW w:w="923" w:type="dxa"/>
            <w:shd w:val="clear" w:color="auto" w:fill="DBE5F1"/>
            <w:vAlign w:val="center"/>
          </w:tcPr>
          <w:p w14:paraId="465EE923" w14:textId="77777777" w:rsidR="00C13BF8" w:rsidRPr="00B157C7" w:rsidRDefault="00C13BF8" w:rsidP="00B66612">
            <w:pPr>
              <w:jc w:val="center"/>
              <w:rPr>
                <w:sz w:val="28"/>
                <w:szCs w:val="28"/>
              </w:rPr>
            </w:pPr>
            <w:r w:rsidRPr="00B157C7">
              <w:rPr>
                <w:sz w:val="28"/>
                <w:szCs w:val="28"/>
              </w:rPr>
              <w:t>7</w:t>
            </w:r>
          </w:p>
        </w:tc>
        <w:tc>
          <w:tcPr>
            <w:tcW w:w="932" w:type="dxa"/>
            <w:tcBorders>
              <w:bottom w:val="single" w:sz="8" w:space="0" w:color="4F81BD"/>
            </w:tcBorders>
            <w:shd w:val="clear" w:color="auto" w:fill="B8CCE4"/>
            <w:vAlign w:val="center"/>
          </w:tcPr>
          <w:p w14:paraId="4222C366" w14:textId="77777777" w:rsidR="00C13BF8" w:rsidRPr="00B157C7" w:rsidRDefault="00C13BF8" w:rsidP="00B66612">
            <w:pPr>
              <w:jc w:val="center"/>
              <w:rPr>
                <w:sz w:val="24"/>
                <w:szCs w:val="24"/>
              </w:rPr>
            </w:pPr>
            <w:r w:rsidRPr="00B157C7">
              <w:rPr>
                <w:sz w:val="24"/>
                <w:szCs w:val="24"/>
              </w:rPr>
              <w:t>3</w:t>
            </w:r>
          </w:p>
        </w:tc>
        <w:tc>
          <w:tcPr>
            <w:tcW w:w="1756" w:type="dxa"/>
            <w:tcBorders>
              <w:bottom w:val="single" w:sz="8" w:space="0" w:color="4F81BD"/>
            </w:tcBorders>
            <w:shd w:val="clear" w:color="auto" w:fill="DBE5F1"/>
            <w:vAlign w:val="center"/>
          </w:tcPr>
          <w:p w14:paraId="4AAEF82C" w14:textId="77777777" w:rsidR="00C13BF8" w:rsidRPr="00B157C7" w:rsidRDefault="00C13BF8" w:rsidP="00B66612">
            <w:pPr>
              <w:jc w:val="center"/>
              <w:rPr>
                <w:rFonts w:ascii="Cambria" w:eastAsia="Cambria" w:hAnsi="Cambria" w:cs="Cambria"/>
                <w:sz w:val="24"/>
                <w:szCs w:val="24"/>
              </w:rPr>
            </w:pPr>
            <w:r w:rsidRPr="00B157C7">
              <w:rPr>
                <w:rFonts w:ascii="Cambria" w:eastAsia="Cambria" w:hAnsi="Cambria" w:cs="Cambria"/>
                <w:sz w:val="24"/>
                <w:szCs w:val="24"/>
              </w:rPr>
              <w:t>Measurements of flow rate</w:t>
            </w:r>
          </w:p>
        </w:tc>
        <w:tc>
          <w:tcPr>
            <w:tcW w:w="2144" w:type="dxa"/>
            <w:tcBorders>
              <w:bottom w:val="single" w:sz="8" w:space="0" w:color="4F81BD"/>
            </w:tcBorders>
            <w:shd w:val="clear" w:color="auto" w:fill="B8CCE4"/>
            <w:vAlign w:val="center"/>
          </w:tcPr>
          <w:p w14:paraId="35737AD7" w14:textId="77777777" w:rsidR="00C13BF8" w:rsidRPr="00B157C7" w:rsidRDefault="00C13BF8" w:rsidP="00B66612">
            <w:pPr>
              <w:rPr>
                <w:sz w:val="24"/>
                <w:szCs w:val="24"/>
              </w:rPr>
            </w:pPr>
            <w:r w:rsidRPr="00B157C7">
              <w:rPr>
                <w:sz w:val="24"/>
                <w:szCs w:val="24"/>
              </w:rPr>
              <w:t>Measurements of flow in open channels</w:t>
            </w:r>
          </w:p>
        </w:tc>
        <w:tc>
          <w:tcPr>
            <w:tcW w:w="2022" w:type="dxa"/>
            <w:tcBorders>
              <w:bottom w:val="single" w:sz="8" w:space="0" w:color="4F81BD"/>
            </w:tcBorders>
            <w:shd w:val="clear" w:color="auto" w:fill="DBE5F1"/>
            <w:vAlign w:val="center"/>
          </w:tcPr>
          <w:p w14:paraId="2A3C4F31" w14:textId="77777777" w:rsidR="00C13BF8" w:rsidRPr="00B157C7" w:rsidRDefault="00C13BF8" w:rsidP="00B66612">
            <w:pPr>
              <w:jc w:val="center"/>
              <w:rPr>
                <w:sz w:val="24"/>
                <w:szCs w:val="24"/>
              </w:rPr>
            </w:pPr>
            <w:r w:rsidRPr="00B157C7">
              <w:rPr>
                <w:sz w:val="24"/>
                <w:szCs w:val="24"/>
              </w:rPr>
              <w:t>Lecture</w:t>
            </w:r>
          </w:p>
        </w:tc>
        <w:tc>
          <w:tcPr>
            <w:tcW w:w="2091" w:type="dxa"/>
            <w:tcBorders>
              <w:bottom w:val="single" w:sz="8" w:space="0" w:color="4F81BD"/>
            </w:tcBorders>
            <w:shd w:val="clear" w:color="auto" w:fill="B8CCE4"/>
            <w:vAlign w:val="center"/>
          </w:tcPr>
          <w:p w14:paraId="66B6D068" w14:textId="77777777" w:rsidR="00C13BF8" w:rsidRPr="00B157C7" w:rsidRDefault="00C13BF8" w:rsidP="00B66612">
            <w:pPr>
              <w:jc w:val="center"/>
              <w:rPr>
                <w:sz w:val="24"/>
                <w:szCs w:val="24"/>
              </w:rPr>
            </w:pPr>
            <w:r w:rsidRPr="00B157C7">
              <w:rPr>
                <w:sz w:val="24"/>
                <w:szCs w:val="24"/>
              </w:rPr>
              <w:t>Written exam</w:t>
            </w:r>
          </w:p>
        </w:tc>
      </w:tr>
      <w:tr w:rsidR="00C13BF8" w:rsidRPr="00B157C7" w14:paraId="0C4920C3" w14:textId="77777777" w:rsidTr="00B66612">
        <w:trPr>
          <w:trHeight w:val="397"/>
        </w:trPr>
        <w:tc>
          <w:tcPr>
            <w:tcW w:w="923" w:type="dxa"/>
            <w:shd w:val="clear" w:color="auto" w:fill="DBE5F1"/>
            <w:vAlign w:val="center"/>
          </w:tcPr>
          <w:p w14:paraId="7E537728" w14:textId="77777777" w:rsidR="00C13BF8" w:rsidRPr="00B157C7" w:rsidRDefault="00C13BF8" w:rsidP="00B66612">
            <w:pPr>
              <w:jc w:val="center"/>
              <w:rPr>
                <w:sz w:val="28"/>
                <w:szCs w:val="28"/>
              </w:rPr>
            </w:pPr>
            <w:r w:rsidRPr="00B157C7">
              <w:rPr>
                <w:sz w:val="28"/>
                <w:szCs w:val="28"/>
              </w:rPr>
              <w:t>8</w:t>
            </w:r>
          </w:p>
        </w:tc>
        <w:tc>
          <w:tcPr>
            <w:tcW w:w="932" w:type="dxa"/>
            <w:shd w:val="clear" w:color="auto" w:fill="D9E2F3"/>
            <w:vAlign w:val="center"/>
          </w:tcPr>
          <w:p w14:paraId="630F3C0E" w14:textId="77777777" w:rsidR="00C13BF8" w:rsidRPr="00B157C7" w:rsidRDefault="00C13BF8" w:rsidP="00B66612">
            <w:pPr>
              <w:jc w:val="center"/>
              <w:rPr>
                <w:sz w:val="24"/>
                <w:szCs w:val="24"/>
              </w:rPr>
            </w:pPr>
            <w:r w:rsidRPr="00B157C7">
              <w:rPr>
                <w:sz w:val="24"/>
                <w:szCs w:val="24"/>
              </w:rPr>
              <w:t>3</w:t>
            </w:r>
          </w:p>
        </w:tc>
        <w:tc>
          <w:tcPr>
            <w:tcW w:w="1756" w:type="dxa"/>
            <w:shd w:val="clear" w:color="auto" w:fill="B4C6E7"/>
            <w:vAlign w:val="center"/>
          </w:tcPr>
          <w:p w14:paraId="5A7FCF1C" w14:textId="77777777" w:rsidR="00C13BF8" w:rsidRPr="00B157C7" w:rsidRDefault="00C13BF8" w:rsidP="00B66612">
            <w:pPr>
              <w:jc w:val="center"/>
              <w:rPr>
                <w:sz w:val="24"/>
                <w:szCs w:val="24"/>
              </w:rPr>
            </w:pPr>
            <w:r w:rsidRPr="00B157C7">
              <w:rPr>
                <w:rFonts w:ascii="Cambria" w:eastAsia="Cambria" w:hAnsi="Cambria" w:cs="Cambria"/>
                <w:sz w:val="24"/>
                <w:szCs w:val="24"/>
              </w:rPr>
              <w:t>Flow in pipes</w:t>
            </w:r>
          </w:p>
        </w:tc>
        <w:tc>
          <w:tcPr>
            <w:tcW w:w="2144" w:type="dxa"/>
            <w:shd w:val="clear" w:color="auto" w:fill="D9E2F3"/>
            <w:vAlign w:val="center"/>
          </w:tcPr>
          <w:p w14:paraId="74393FD5" w14:textId="77777777" w:rsidR="00C13BF8" w:rsidRPr="00B157C7" w:rsidRDefault="00C13BF8" w:rsidP="00B66612">
            <w:pPr>
              <w:rPr>
                <w:sz w:val="24"/>
                <w:szCs w:val="24"/>
              </w:rPr>
            </w:pPr>
            <w:r w:rsidRPr="00B157C7">
              <w:rPr>
                <w:sz w:val="24"/>
                <w:szCs w:val="24"/>
              </w:rPr>
              <w:t>Laminar &amp; Turbulent flows, Reynolds No.</w:t>
            </w:r>
          </w:p>
        </w:tc>
        <w:tc>
          <w:tcPr>
            <w:tcW w:w="2022" w:type="dxa"/>
            <w:shd w:val="clear" w:color="auto" w:fill="B4C6E7"/>
            <w:vAlign w:val="center"/>
          </w:tcPr>
          <w:p w14:paraId="5352C657" w14:textId="77777777" w:rsidR="00C13BF8" w:rsidRPr="00B157C7" w:rsidRDefault="00C13BF8" w:rsidP="00B66612">
            <w:pPr>
              <w:jc w:val="center"/>
              <w:rPr>
                <w:sz w:val="24"/>
                <w:szCs w:val="24"/>
              </w:rPr>
            </w:pPr>
            <w:r w:rsidRPr="00B157C7">
              <w:rPr>
                <w:sz w:val="24"/>
                <w:szCs w:val="24"/>
              </w:rPr>
              <w:t>Lecture</w:t>
            </w:r>
          </w:p>
        </w:tc>
        <w:tc>
          <w:tcPr>
            <w:tcW w:w="2091" w:type="dxa"/>
            <w:shd w:val="clear" w:color="auto" w:fill="D9E2F3"/>
            <w:vAlign w:val="center"/>
          </w:tcPr>
          <w:p w14:paraId="298FCA1A" w14:textId="77777777" w:rsidR="00C13BF8" w:rsidRPr="00B157C7" w:rsidRDefault="00C13BF8" w:rsidP="00B66612">
            <w:pPr>
              <w:jc w:val="center"/>
              <w:rPr>
                <w:sz w:val="24"/>
                <w:szCs w:val="24"/>
              </w:rPr>
            </w:pPr>
            <w:r w:rsidRPr="00B157C7">
              <w:rPr>
                <w:sz w:val="24"/>
                <w:szCs w:val="24"/>
              </w:rPr>
              <w:t>Written exam</w:t>
            </w:r>
          </w:p>
        </w:tc>
      </w:tr>
      <w:tr w:rsidR="00C13BF8" w:rsidRPr="00B157C7" w14:paraId="1F16379B" w14:textId="77777777" w:rsidTr="00B66612">
        <w:trPr>
          <w:trHeight w:val="397"/>
        </w:trPr>
        <w:tc>
          <w:tcPr>
            <w:tcW w:w="923" w:type="dxa"/>
            <w:shd w:val="clear" w:color="auto" w:fill="DBE5F1"/>
            <w:vAlign w:val="center"/>
          </w:tcPr>
          <w:p w14:paraId="6C7AA018" w14:textId="77777777" w:rsidR="00C13BF8" w:rsidRPr="00B157C7" w:rsidRDefault="00C13BF8" w:rsidP="00B66612">
            <w:pPr>
              <w:jc w:val="center"/>
              <w:rPr>
                <w:sz w:val="28"/>
                <w:szCs w:val="28"/>
              </w:rPr>
            </w:pPr>
            <w:r w:rsidRPr="00B157C7">
              <w:rPr>
                <w:sz w:val="28"/>
                <w:szCs w:val="28"/>
              </w:rPr>
              <w:t>9</w:t>
            </w:r>
          </w:p>
        </w:tc>
        <w:tc>
          <w:tcPr>
            <w:tcW w:w="932" w:type="dxa"/>
            <w:tcBorders>
              <w:bottom w:val="single" w:sz="8" w:space="0" w:color="4F81BD"/>
            </w:tcBorders>
            <w:shd w:val="clear" w:color="auto" w:fill="B8CCE4"/>
            <w:vAlign w:val="center"/>
          </w:tcPr>
          <w:p w14:paraId="375CAEF5" w14:textId="77777777" w:rsidR="00C13BF8" w:rsidRPr="00B157C7" w:rsidRDefault="00C13BF8" w:rsidP="00B66612">
            <w:pPr>
              <w:jc w:val="center"/>
              <w:rPr>
                <w:sz w:val="24"/>
                <w:szCs w:val="24"/>
              </w:rPr>
            </w:pPr>
            <w:r w:rsidRPr="00B157C7">
              <w:rPr>
                <w:sz w:val="24"/>
                <w:szCs w:val="24"/>
              </w:rPr>
              <w:t>3</w:t>
            </w:r>
          </w:p>
        </w:tc>
        <w:tc>
          <w:tcPr>
            <w:tcW w:w="1756" w:type="dxa"/>
            <w:tcBorders>
              <w:bottom w:val="single" w:sz="8" w:space="0" w:color="4F81BD"/>
            </w:tcBorders>
            <w:shd w:val="clear" w:color="auto" w:fill="DBE5F1"/>
            <w:vAlign w:val="center"/>
          </w:tcPr>
          <w:p w14:paraId="79B0B8C1" w14:textId="77777777" w:rsidR="00C13BF8" w:rsidRPr="00B157C7" w:rsidRDefault="00C13BF8" w:rsidP="00B66612">
            <w:pPr>
              <w:jc w:val="center"/>
              <w:rPr>
                <w:rFonts w:ascii="Cambria" w:eastAsia="Cambria" w:hAnsi="Cambria" w:cs="Cambria"/>
                <w:sz w:val="24"/>
                <w:szCs w:val="24"/>
              </w:rPr>
            </w:pPr>
            <w:r w:rsidRPr="00B157C7">
              <w:rPr>
                <w:rFonts w:ascii="Cambria" w:eastAsia="Cambria" w:hAnsi="Cambria" w:cs="Cambria"/>
                <w:sz w:val="24"/>
                <w:szCs w:val="24"/>
              </w:rPr>
              <w:t>Flow in pipes</w:t>
            </w:r>
          </w:p>
        </w:tc>
        <w:tc>
          <w:tcPr>
            <w:tcW w:w="2144" w:type="dxa"/>
            <w:tcBorders>
              <w:bottom w:val="single" w:sz="8" w:space="0" w:color="4F81BD"/>
            </w:tcBorders>
            <w:shd w:val="clear" w:color="auto" w:fill="B8CCE4"/>
            <w:vAlign w:val="center"/>
          </w:tcPr>
          <w:p w14:paraId="0BACB675" w14:textId="77777777" w:rsidR="00C13BF8" w:rsidRPr="00B157C7" w:rsidRDefault="00C13BF8" w:rsidP="00B66612">
            <w:pPr>
              <w:rPr>
                <w:sz w:val="24"/>
                <w:szCs w:val="24"/>
              </w:rPr>
            </w:pPr>
            <w:r w:rsidRPr="00B157C7">
              <w:rPr>
                <w:sz w:val="24"/>
                <w:szCs w:val="24"/>
              </w:rPr>
              <w:t>Major losses</w:t>
            </w:r>
          </w:p>
        </w:tc>
        <w:tc>
          <w:tcPr>
            <w:tcW w:w="2022" w:type="dxa"/>
            <w:tcBorders>
              <w:bottom w:val="single" w:sz="8" w:space="0" w:color="4F81BD"/>
            </w:tcBorders>
            <w:shd w:val="clear" w:color="auto" w:fill="DBE5F1"/>
            <w:vAlign w:val="center"/>
          </w:tcPr>
          <w:p w14:paraId="7BE0612B" w14:textId="77777777" w:rsidR="00C13BF8" w:rsidRPr="00B157C7" w:rsidRDefault="00C13BF8" w:rsidP="00B66612">
            <w:pPr>
              <w:jc w:val="center"/>
              <w:rPr>
                <w:sz w:val="24"/>
                <w:szCs w:val="24"/>
              </w:rPr>
            </w:pPr>
            <w:r w:rsidRPr="00B157C7">
              <w:rPr>
                <w:sz w:val="24"/>
                <w:szCs w:val="24"/>
              </w:rPr>
              <w:t>Lecture</w:t>
            </w:r>
          </w:p>
        </w:tc>
        <w:tc>
          <w:tcPr>
            <w:tcW w:w="2091" w:type="dxa"/>
            <w:tcBorders>
              <w:bottom w:val="single" w:sz="8" w:space="0" w:color="4F81BD"/>
            </w:tcBorders>
            <w:shd w:val="clear" w:color="auto" w:fill="B8CCE4"/>
            <w:vAlign w:val="center"/>
          </w:tcPr>
          <w:p w14:paraId="69FCB770" w14:textId="77777777" w:rsidR="00C13BF8" w:rsidRPr="00B157C7" w:rsidRDefault="00C13BF8" w:rsidP="00B66612">
            <w:pPr>
              <w:jc w:val="center"/>
              <w:rPr>
                <w:sz w:val="24"/>
                <w:szCs w:val="24"/>
              </w:rPr>
            </w:pPr>
            <w:r w:rsidRPr="00B157C7">
              <w:rPr>
                <w:sz w:val="24"/>
                <w:szCs w:val="24"/>
              </w:rPr>
              <w:t>Written exam</w:t>
            </w:r>
          </w:p>
        </w:tc>
      </w:tr>
      <w:tr w:rsidR="00C13BF8" w:rsidRPr="00B157C7" w14:paraId="25AC53B9" w14:textId="77777777" w:rsidTr="00B66612">
        <w:trPr>
          <w:trHeight w:val="397"/>
        </w:trPr>
        <w:tc>
          <w:tcPr>
            <w:tcW w:w="923" w:type="dxa"/>
            <w:shd w:val="clear" w:color="auto" w:fill="DBE5F1"/>
            <w:vAlign w:val="center"/>
          </w:tcPr>
          <w:p w14:paraId="325FE8B6" w14:textId="77777777" w:rsidR="00C13BF8" w:rsidRPr="00B157C7" w:rsidRDefault="00C13BF8" w:rsidP="00B66612">
            <w:pPr>
              <w:jc w:val="center"/>
              <w:rPr>
                <w:sz w:val="28"/>
                <w:szCs w:val="28"/>
              </w:rPr>
            </w:pPr>
            <w:r w:rsidRPr="00B157C7">
              <w:rPr>
                <w:sz w:val="28"/>
                <w:szCs w:val="28"/>
              </w:rPr>
              <w:lastRenderedPageBreak/>
              <w:t>10</w:t>
            </w:r>
          </w:p>
        </w:tc>
        <w:tc>
          <w:tcPr>
            <w:tcW w:w="932" w:type="dxa"/>
            <w:shd w:val="clear" w:color="auto" w:fill="D9E2F3"/>
            <w:vAlign w:val="center"/>
          </w:tcPr>
          <w:p w14:paraId="246F58D3" w14:textId="77777777" w:rsidR="00C13BF8" w:rsidRPr="00B157C7" w:rsidRDefault="00C13BF8" w:rsidP="00B66612">
            <w:pPr>
              <w:jc w:val="center"/>
              <w:rPr>
                <w:sz w:val="24"/>
                <w:szCs w:val="24"/>
              </w:rPr>
            </w:pPr>
            <w:r w:rsidRPr="00B157C7">
              <w:rPr>
                <w:sz w:val="24"/>
                <w:szCs w:val="24"/>
              </w:rPr>
              <w:t>3</w:t>
            </w:r>
          </w:p>
        </w:tc>
        <w:tc>
          <w:tcPr>
            <w:tcW w:w="1756" w:type="dxa"/>
            <w:shd w:val="clear" w:color="auto" w:fill="B4C6E7"/>
            <w:vAlign w:val="center"/>
          </w:tcPr>
          <w:p w14:paraId="5EAF4DCC" w14:textId="77777777" w:rsidR="00C13BF8" w:rsidRPr="00B157C7" w:rsidRDefault="00C13BF8" w:rsidP="00B66612">
            <w:pPr>
              <w:jc w:val="center"/>
              <w:rPr>
                <w:rFonts w:ascii="Cambria" w:eastAsia="Cambria" w:hAnsi="Cambria" w:cs="Cambria"/>
                <w:sz w:val="24"/>
                <w:szCs w:val="24"/>
              </w:rPr>
            </w:pPr>
            <w:r w:rsidRPr="00B157C7">
              <w:rPr>
                <w:rFonts w:ascii="Cambria" w:eastAsia="Cambria" w:hAnsi="Cambria" w:cs="Cambria"/>
                <w:sz w:val="24"/>
                <w:szCs w:val="24"/>
              </w:rPr>
              <w:t>Flow in pipes</w:t>
            </w:r>
          </w:p>
        </w:tc>
        <w:tc>
          <w:tcPr>
            <w:tcW w:w="2144" w:type="dxa"/>
            <w:shd w:val="clear" w:color="auto" w:fill="D9E2F3"/>
            <w:vAlign w:val="center"/>
          </w:tcPr>
          <w:p w14:paraId="06487F54" w14:textId="77777777" w:rsidR="00C13BF8" w:rsidRPr="00B157C7" w:rsidRDefault="00C13BF8" w:rsidP="00B66612">
            <w:pPr>
              <w:rPr>
                <w:sz w:val="24"/>
                <w:szCs w:val="24"/>
              </w:rPr>
            </w:pPr>
            <w:r w:rsidRPr="00B157C7">
              <w:rPr>
                <w:sz w:val="24"/>
                <w:szCs w:val="24"/>
              </w:rPr>
              <w:t>Minor losses , Equivalent pipe</w:t>
            </w:r>
          </w:p>
        </w:tc>
        <w:tc>
          <w:tcPr>
            <w:tcW w:w="2022" w:type="dxa"/>
            <w:shd w:val="clear" w:color="auto" w:fill="B4C6E7"/>
            <w:vAlign w:val="center"/>
          </w:tcPr>
          <w:p w14:paraId="2649626E" w14:textId="77777777" w:rsidR="00C13BF8" w:rsidRPr="00B157C7" w:rsidRDefault="00C13BF8" w:rsidP="00B66612">
            <w:pPr>
              <w:jc w:val="center"/>
              <w:rPr>
                <w:sz w:val="24"/>
                <w:szCs w:val="24"/>
              </w:rPr>
            </w:pPr>
            <w:r w:rsidRPr="00B157C7">
              <w:rPr>
                <w:sz w:val="24"/>
                <w:szCs w:val="24"/>
              </w:rPr>
              <w:t>Lecture</w:t>
            </w:r>
          </w:p>
        </w:tc>
        <w:tc>
          <w:tcPr>
            <w:tcW w:w="2091" w:type="dxa"/>
            <w:shd w:val="clear" w:color="auto" w:fill="D9E2F3"/>
            <w:vAlign w:val="center"/>
          </w:tcPr>
          <w:p w14:paraId="6851D02E" w14:textId="77777777" w:rsidR="00C13BF8" w:rsidRPr="00B157C7" w:rsidRDefault="00C13BF8" w:rsidP="00B66612">
            <w:pPr>
              <w:jc w:val="center"/>
              <w:rPr>
                <w:sz w:val="24"/>
                <w:szCs w:val="24"/>
              </w:rPr>
            </w:pPr>
            <w:r w:rsidRPr="00B157C7">
              <w:rPr>
                <w:sz w:val="24"/>
                <w:szCs w:val="24"/>
              </w:rPr>
              <w:t>Written exam</w:t>
            </w:r>
          </w:p>
        </w:tc>
      </w:tr>
      <w:tr w:rsidR="00C13BF8" w:rsidRPr="00B157C7" w14:paraId="3409BDD1" w14:textId="77777777" w:rsidTr="00B66612">
        <w:trPr>
          <w:trHeight w:val="397"/>
        </w:trPr>
        <w:tc>
          <w:tcPr>
            <w:tcW w:w="923" w:type="dxa"/>
            <w:shd w:val="clear" w:color="auto" w:fill="DBE5F1"/>
            <w:vAlign w:val="center"/>
          </w:tcPr>
          <w:p w14:paraId="5F149FF8" w14:textId="77777777" w:rsidR="00C13BF8" w:rsidRPr="00B157C7" w:rsidRDefault="00C13BF8" w:rsidP="00B66612">
            <w:pPr>
              <w:jc w:val="center"/>
              <w:rPr>
                <w:sz w:val="28"/>
                <w:szCs w:val="28"/>
              </w:rPr>
            </w:pPr>
            <w:r w:rsidRPr="00B157C7">
              <w:rPr>
                <w:sz w:val="28"/>
                <w:szCs w:val="28"/>
              </w:rPr>
              <w:t>11</w:t>
            </w:r>
          </w:p>
        </w:tc>
        <w:tc>
          <w:tcPr>
            <w:tcW w:w="932" w:type="dxa"/>
            <w:tcBorders>
              <w:bottom w:val="single" w:sz="8" w:space="0" w:color="4F81BD"/>
            </w:tcBorders>
            <w:shd w:val="clear" w:color="auto" w:fill="B8CCE4"/>
            <w:vAlign w:val="center"/>
          </w:tcPr>
          <w:p w14:paraId="3549DD0A" w14:textId="77777777" w:rsidR="00C13BF8" w:rsidRPr="00B157C7" w:rsidRDefault="00C13BF8" w:rsidP="00B66612">
            <w:pPr>
              <w:jc w:val="center"/>
              <w:rPr>
                <w:sz w:val="24"/>
                <w:szCs w:val="24"/>
              </w:rPr>
            </w:pPr>
            <w:r w:rsidRPr="00B157C7">
              <w:rPr>
                <w:sz w:val="24"/>
                <w:szCs w:val="24"/>
              </w:rPr>
              <w:t>3</w:t>
            </w:r>
          </w:p>
        </w:tc>
        <w:tc>
          <w:tcPr>
            <w:tcW w:w="1756" w:type="dxa"/>
            <w:tcBorders>
              <w:bottom w:val="single" w:sz="8" w:space="0" w:color="4F81BD"/>
            </w:tcBorders>
            <w:shd w:val="clear" w:color="auto" w:fill="DBE5F1"/>
            <w:vAlign w:val="center"/>
          </w:tcPr>
          <w:p w14:paraId="6DB18A58" w14:textId="77777777" w:rsidR="00C13BF8" w:rsidRPr="00B157C7" w:rsidRDefault="00C13BF8" w:rsidP="00B66612">
            <w:pPr>
              <w:jc w:val="center"/>
              <w:rPr>
                <w:rFonts w:ascii="Cambria" w:eastAsia="Cambria" w:hAnsi="Cambria" w:cs="Cambria"/>
                <w:sz w:val="24"/>
                <w:szCs w:val="24"/>
              </w:rPr>
            </w:pPr>
            <w:r w:rsidRPr="00B157C7">
              <w:rPr>
                <w:rFonts w:ascii="Cambria" w:eastAsia="Cambria" w:hAnsi="Cambria" w:cs="Cambria"/>
                <w:sz w:val="24"/>
                <w:szCs w:val="24"/>
              </w:rPr>
              <w:t>Flow in pipes</w:t>
            </w:r>
          </w:p>
        </w:tc>
        <w:tc>
          <w:tcPr>
            <w:tcW w:w="2144" w:type="dxa"/>
            <w:tcBorders>
              <w:bottom w:val="single" w:sz="8" w:space="0" w:color="4F81BD"/>
            </w:tcBorders>
            <w:shd w:val="clear" w:color="auto" w:fill="B8CCE4"/>
            <w:vAlign w:val="center"/>
          </w:tcPr>
          <w:p w14:paraId="4F153745" w14:textId="77777777" w:rsidR="00C13BF8" w:rsidRPr="00B157C7" w:rsidRDefault="00C13BF8" w:rsidP="00B66612">
            <w:pPr>
              <w:rPr>
                <w:sz w:val="24"/>
                <w:szCs w:val="24"/>
              </w:rPr>
            </w:pPr>
            <w:r w:rsidRPr="00B157C7">
              <w:rPr>
                <w:sz w:val="24"/>
                <w:szCs w:val="24"/>
              </w:rPr>
              <w:t>Parallel pipes, series pipes</w:t>
            </w:r>
          </w:p>
        </w:tc>
        <w:tc>
          <w:tcPr>
            <w:tcW w:w="2022" w:type="dxa"/>
            <w:tcBorders>
              <w:bottom w:val="single" w:sz="8" w:space="0" w:color="4F81BD"/>
            </w:tcBorders>
            <w:shd w:val="clear" w:color="auto" w:fill="DBE5F1"/>
            <w:vAlign w:val="center"/>
          </w:tcPr>
          <w:p w14:paraId="7BF64215" w14:textId="77777777" w:rsidR="00C13BF8" w:rsidRPr="00B157C7" w:rsidRDefault="00C13BF8" w:rsidP="00B66612">
            <w:pPr>
              <w:jc w:val="center"/>
              <w:rPr>
                <w:sz w:val="24"/>
                <w:szCs w:val="24"/>
              </w:rPr>
            </w:pPr>
            <w:r w:rsidRPr="00B157C7">
              <w:rPr>
                <w:sz w:val="24"/>
                <w:szCs w:val="24"/>
              </w:rPr>
              <w:t>Lecture</w:t>
            </w:r>
          </w:p>
        </w:tc>
        <w:tc>
          <w:tcPr>
            <w:tcW w:w="2091" w:type="dxa"/>
            <w:tcBorders>
              <w:bottom w:val="single" w:sz="8" w:space="0" w:color="4F81BD"/>
            </w:tcBorders>
            <w:shd w:val="clear" w:color="auto" w:fill="B8CCE4"/>
            <w:vAlign w:val="center"/>
          </w:tcPr>
          <w:p w14:paraId="31520EAD" w14:textId="77777777" w:rsidR="00C13BF8" w:rsidRPr="00B157C7" w:rsidRDefault="00C13BF8" w:rsidP="00B66612">
            <w:pPr>
              <w:jc w:val="center"/>
              <w:rPr>
                <w:sz w:val="24"/>
                <w:szCs w:val="24"/>
              </w:rPr>
            </w:pPr>
            <w:r w:rsidRPr="00B157C7">
              <w:rPr>
                <w:sz w:val="24"/>
                <w:szCs w:val="24"/>
              </w:rPr>
              <w:t>Written exam</w:t>
            </w:r>
          </w:p>
        </w:tc>
      </w:tr>
      <w:tr w:rsidR="00C13BF8" w:rsidRPr="00B157C7" w14:paraId="6B4022E4" w14:textId="77777777" w:rsidTr="00B66612">
        <w:trPr>
          <w:trHeight w:val="397"/>
        </w:trPr>
        <w:tc>
          <w:tcPr>
            <w:tcW w:w="923" w:type="dxa"/>
            <w:shd w:val="clear" w:color="auto" w:fill="DBE5F1"/>
            <w:vAlign w:val="center"/>
          </w:tcPr>
          <w:p w14:paraId="74C3D2E4" w14:textId="77777777" w:rsidR="00C13BF8" w:rsidRPr="00B157C7" w:rsidRDefault="00C13BF8" w:rsidP="00B66612">
            <w:pPr>
              <w:jc w:val="center"/>
              <w:rPr>
                <w:sz w:val="28"/>
                <w:szCs w:val="28"/>
              </w:rPr>
            </w:pPr>
            <w:r w:rsidRPr="00B157C7">
              <w:rPr>
                <w:sz w:val="28"/>
                <w:szCs w:val="28"/>
              </w:rPr>
              <w:t>12</w:t>
            </w:r>
          </w:p>
        </w:tc>
        <w:tc>
          <w:tcPr>
            <w:tcW w:w="932" w:type="dxa"/>
            <w:shd w:val="clear" w:color="auto" w:fill="D9E2F3"/>
            <w:vAlign w:val="center"/>
          </w:tcPr>
          <w:p w14:paraId="177E581C" w14:textId="77777777" w:rsidR="00C13BF8" w:rsidRPr="00B157C7" w:rsidRDefault="00C13BF8" w:rsidP="00B66612">
            <w:pPr>
              <w:jc w:val="center"/>
              <w:rPr>
                <w:sz w:val="24"/>
                <w:szCs w:val="24"/>
              </w:rPr>
            </w:pPr>
            <w:r w:rsidRPr="00B157C7">
              <w:rPr>
                <w:sz w:val="24"/>
                <w:szCs w:val="24"/>
              </w:rPr>
              <w:t>3</w:t>
            </w:r>
          </w:p>
        </w:tc>
        <w:tc>
          <w:tcPr>
            <w:tcW w:w="1756" w:type="dxa"/>
            <w:shd w:val="clear" w:color="auto" w:fill="B4C6E7"/>
            <w:vAlign w:val="center"/>
          </w:tcPr>
          <w:p w14:paraId="6506F792" w14:textId="77777777" w:rsidR="00C13BF8" w:rsidRPr="00B157C7" w:rsidRDefault="00C13BF8" w:rsidP="00B66612">
            <w:pPr>
              <w:jc w:val="center"/>
              <w:rPr>
                <w:rFonts w:ascii="Cambria" w:eastAsia="Cambria" w:hAnsi="Cambria" w:cs="Cambria"/>
                <w:sz w:val="24"/>
                <w:szCs w:val="24"/>
              </w:rPr>
            </w:pPr>
            <w:r w:rsidRPr="00B157C7">
              <w:rPr>
                <w:rFonts w:ascii="Cambria" w:eastAsia="Cambria" w:hAnsi="Cambria" w:cs="Cambria"/>
                <w:sz w:val="24"/>
                <w:szCs w:val="24"/>
              </w:rPr>
              <w:t>Flow in pipes</w:t>
            </w:r>
          </w:p>
        </w:tc>
        <w:tc>
          <w:tcPr>
            <w:tcW w:w="2144" w:type="dxa"/>
            <w:shd w:val="clear" w:color="auto" w:fill="D9E2F3"/>
            <w:vAlign w:val="center"/>
          </w:tcPr>
          <w:p w14:paraId="57548E3B" w14:textId="77777777" w:rsidR="00C13BF8" w:rsidRPr="00B157C7" w:rsidRDefault="00C13BF8" w:rsidP="00B66612">
            <w:pPr>
              <w:rPr>
                <w:sz w:val="24"/>
                <w:szCs w:val="24"/>
              </w:rPr>
            </w:pPr>
            <w:r w:rsidRPr="00B157C7">
              <w:rPr>
                <w:sz w:val="24"/>
                <w:szCs w:val="24"/>
              </w:rPr>
              <w:t>Branching pipes</w:t>
            </w:r>
          </w:p>
        </w:tc>
        <w:tc>
          <w:tcPr>
            <w:tcW w:w="2022" w:type="dxa"/>
            <w:shd w:val="clear" w:color="auto" w:fill="B4C6E7"/>
            <w:vAlign w:val="center"/>
          </w:tcPr>
          <w:p w14:paraId="61E14061" w14:textId="77777777" w:rsidR="00C13BF8" w:rsidRPr="00B157C7" w:rsidRDefault="00C13BF8" w:rsidP="00B66612">
            <w:pPr>
              <w:jc w:val="center"/>
              <w:rPr>
                <w:sz w:val="24"/>
                <w:szCs w:val="24"/>
              </w:rPr>
            </w:pPr>
            <w:r w:rsidRPr="00B157C7">
              <w:rPr>
                <w:sz w:val="24"/>
                <w:szCs w:val="24"/>
              </w:rPr>
              <w:t>Lecture</w:t>
            </w:r>
          </w:p>
        </w:tc>
        <w:tc>
          <w:tcPr>
            <w:tcW w:w="2091" w:type="dxa"/>
            <w:shd w:val="clear" w:color="auto" w:fill="D9E2F3"/>
            <w:vAlign w:val="center"/>
          </w:tcPr>
          <w:p w14:paraId="196FA601" w14:textId="77777777" w:rsidR="00C13BF8" w:rsidRPr="00B157C7" w:rsidRDefault="00C13BF8" w:rsidP="00B66612">
            <w:pPr>
              <w:jc w:val="center"/>
              <w:rPr>
                <w:sz w:val="24"/>
                <w:szCs w:val="24"/>
              </w:rPr>
            </w:pPr>
            <w:r w:rsidRPr="00B157C7">
              <w:rPr>
                <w:sz w:val="24"/>
                <w:szCs w:val="24"/>
              </w:rPr>
              <w:t>Written exam</w:t>
            </w:r>
          </w:p>
        </w:tc>
      </w:tr>
      <w:tr w:rsidR="00C13BF8" w:rsidRPr="00B157C7" w14:paraId="72F4361D" w14:textId="77777777" w:rsidTr="00B66612">
        <w:trPr>
          <w:trHeight w:val="397"/>
        </w:trPr>
        <w:tc>
          <w:tcPr>
            <w:tcW w:w="923" w:type="dxa"/>
            <w:shd w:val="clear" w:color="auto" w:fill="DBE5F1"/>
            <w:vAlign w:val="center"/>
          </w:tcPr>
          <w:p w14:paraId="16877D51" w14:textId="77777777" w:rsidR="00C13BF8" w:rsidRPr="00B157C7" w:rsidRDefault="00C13BF8" w:rsidP="00B66612">
            <w:pPr>
              <w:jc w:val="center"/>
              <w:rPr>
                <w:sz w:val="28"/>
                <w:szCs w:val="28"/>
              </w:rPr>
            </w:pPr>
            <w:r w:rsidRPr="00B157C7">
              <w:rPr>
                <w:sz w:val="28"/>
                <w:szCs w:val="28"/>
              </w:rPr>
              <w:t>13</w:t>
            </w:r>
          </w:p>
        </w:tc>
        <w:tc>
          <w:tcPr>
            <w:tcW w:w="932" w:type="dxa"/>
            <w:tcBorders>
              <w:bottom w:val="single" w:sz="8" w:space="0" w:color="4F81BD"/>
            </w:tcBorders>
            <w:shd w:val="clear" w:color="auto" w:fill="B8CCE4"/>
            <w:vAlign w:val="center"/>
          </w:tcPr>
          <w:p w14:paraId="66DF42E6" w14:textId="77777777" w:rsidR="00C13BF8" w:rsidRPr="00B157C7" w:rsidRDefault="00C13BF8" w:rsidP="00B66612">
            <w:pPr>
              <w:jc w:val="center"/>
              <w:rPr>
                <w:sz w:val="24"/>
                <w:szCs w:val="24"/>
              </w:rPr>
            </w:pPr>
            <w:r w:rsidRPr="00B157C7">
              <w:rPr>
                <w:sz w:val="24"/>
                <w:szCs w:val="24"/>
              </w:rPr>
              <w:t>3</w:t>
            </w:r>
          </w:p>
        </w:tc>
        <w:tc>
          <w:tcPr>
            <w:tcW w:w="1756" w:type="dxa"/>
            <w:tcBorders>
              <w:bottom w:val="single" w:sz="8" w:space="0" w:color="4F81BD"/>
            </w:tcBorders>
            <w:shd w:val="clear" w:color="auto" w:fill="DBE5F1"/>
            <w:vAlign w:val="center"/>
          </w:tcPr>
          <w:p w14:paraId="1E164D6B" w14:textId="77777777" w:rsidR="00C13BF8" w:rsidRPr="00B157C7" w:rsidRDefault="00C13BF8" w:rsidP="00B66612">
            <w:pPr>
              <w:jc w:val="center"/>
              <w:rPr>
                <w:rFonts w:ascii="Cambria" w:eastAsia="Cambria" w:hAnsi="Cambria" w:cs="Cambria"/>
                <w:sz w:val="24"/>
                <w:szCs w:val="24"/>
              </w:rPr>
            </w:pPr>
            <w:r w:rsidRPr="00B157C7">
              <w:rPr>
                <w:rFonts w:ascii="Cambria" w:eastAsia="Cambria" w:hAnsi="Cambria" w:cs="Cambria"/>
                <w:sz w:val="24"/>
                <w:szCs w:val="24"/>
              </w:rPr>
              <w:t>Flow in pipes</w:t>
            </w:r>
          </w:p>
        </w:tc>
        <w:tc>
          <w:tcPr>
            <w:tcW w:w="2144" w:type="dxa"/>
            <w:tcBorders>
              <w:bottom w:val="single" w:sz="8" w:space="0" w:color="4F81BD"/>
            </w:tcBorders>
            <w:shd w:val="clear" w:color="auto" w:fill="B8CCE4"/>
            <w:vAlign w:val="center"/>
          </w:tcPr>
          <w:p w14:paraId="58A4CFDF" w14:textId="77777777" w:rsidR="00C13BF8" w:rsidRPr="00B157C7" w:rsidRDefault="00C13BF8" w:rsidP="00B66612">
            <w:pPr>
              <w:rPr>
                <w:sz w:val="24"/>
                <w:szCs w:val="24"/>
              </w:rPr>
            </w:pPr>
            <w:r w:rsidRPr="00B157C7">
              <w:rPr>
                <w:sz w:val="24"/>
                <w:szCs w:val="24"/>
              </w:rPr>
              <w:t>Pipe networks</w:t>
            </w:r>
          </w:p>
        </w:tc>
        <w:tc>
          <w:tcPr>
            <w:tcW w:w="2022" w:type="dxa"/>
            <w:tcBorders>
              <w:bottom w:val="single" w:sz="8" w:space="0" w:color="4F81BD"/>
            </w:tcBorders>
            <w:shd w:val="clear" w:color="auto" w:fill="DBE5F1"/>
            <w:vAlign w:val="center"/>
          </w:tcPr>
          <w:p w14:paraId="45C77B39" w14:textId="77777777" w:rsidR="00C13BF8" w:rsidRPr="00B157C7" w:rsidRDefault="00C13BF8" w:rsidP="00B66612">
            <w:pPr>
              <w:jc w:val="center"/>
              <w:rPr>
                <w:sz w:val="24"/>
                <w:szCs w:val="24"/>
              </w:rPr>
            </w:pPr>
            <w:r w:rsidRPr="00B157C7">
              <w:rPr>
                <w:sz w:val="24"/>
                <w:szCs w:val="24"/>
              </w:rPr>
              <w:t>Lecture</w:t>
            </w:r>
          </w:p>
        </w:tc>
        <w:tc>
          <w:tcPr>
            <w:tcW w:w="2091" w:type="dxa"/>
            <w:tcBorders>
              <w:bottom w:val="single" w:sz="8" w:space="0" w:color="4F81BD"/>
            </w:tcBorders>
            <w:shd w:val="clear" w:color="auto" w:fill="B8CCE4"/>
            <w:vAlign w:val="center"/>
          </w:tcPr>
          <w:p w14:paraId="10CF120D" w14:textId="77777777" w:rsidR="00C13BF8" w:rsidRPr="00B157C7" w:rsidRDefault="00C13BF8" w:rsidP="00B66612">
            <w:pPr>
              <w:jc w:val="center"/>
              <w:rPr>
                <w:sz w:val="24"/>
                <w:szCs w:val="24"/>
              </w:rPr>
            </w:pPr>
            <w:r w:rsidRPr="00B157C7">
              <w:rPr>
                <w:sz w:val="24"/>
                <w:szCs w:val="24"/>
              </w:rPr>
              <w:t>Written exam</w:t>
            </w:r>
          </w:p>
        </w:tc>
      </w:tr>
      <w:tr w:rsidR="00C13BF8" w:rsidRPr="00B157C7" w14:paraId="47DAE850" w14:textId="77777777" w:rsidTr="00B66612">
        <w:trPr>
          <w:trHeight w:val="397"/>
        </w:trPr>
        <w:tc>
          <w:tcPr>
            <w:tcW w:w="923" w:type="dxa"/>
            <w:shd w:val="clear" w:color="auto" w:fill="DBE5F1"/>
            <w:vAlign w:val="center"/>
          </w:tcPr>
          <w:p w14:paraId="1DCCFBFC" w14:textId="77777777" w:rsidR="00C13BF8" w:rsidRPr="00B157C7" w:rsidRDefault="00C13BF8" w:rsidP="00B66612">
            <w:pPr>
              <w:jc w:val="center"/>
              <w:rPr>
                <w:sz w:val="28"/>
                <w:szCs w:val="28"/>
              </w:rPr>
            </w:pPr>
            <w:r w:rsidRPr="00B157C7">
              <w:rPr>
                <w:sz w:val="28"/>
                <w:szCs w:val="28"/>
              </w:rPr>
              <w:t>14</w:t>
            </w:r>
          </w:p>
        </w:tc>
        <w:tc>
          <w:tcPr>
            <w:tcW w:w="932" w:type="dxa"/>
            <w:shd w:val="clear" w:color="auto" w:fill="D9E2F3"/>
            <w:vAlign w:val="center"/>
          </w:tcPr>
          <w:p w14:paraId="5BEBB95A" w14:textId="77777777" w:rsidR="00C13BF8" w:rsidRPr="00B157C7" w:rsidRDefault="00C13BF8" w:rsidP="00B66612">
            <w:pPr>
              <w:jc w:val="center"/>
              <w:rPr>
                <w:sz w:val="24"/>
                <w:szCs w:val="24"/>
              </w:rPr>
            </w:pPr>
            <w:r w:rsidRPr="00B157C7">
              <w:rPr>
                <w:sz w:val="24"/>
                <w:szCs w:val="24"/>
              </w:rPr>
              <w:t>3</w:t>
            </w:r>
          </w:p>
        </w:tc>
        <w:tc>
          <w:tcPr>
            <w:tcW w:w="1756" w:type="dxa"/>
            <w:shd w:val="clear" w:color="auto" w:fill="B4C6E7"/>
            <w:vAlign w:val="center"/>
          </w:tcPr>
          <w:p w14:paraId="7D32A47B" w14:textId="77777777" w:rsidR="00C13BF8" w:rsidRPr="00B157C7" w:rsidRDefault="00C13BF8" w:rsidP="00B66612">
            <w:pPr>
              <w:jc w:val="center"/>
              <w:rPr>
                <w:rFonts w:ascii="Cambria" w:eastAsia="Cambria" w:hAnsi="Cambria" w:cs="Cambria"/>
                <w:sz w:val="24"/>
                <w:szCs w:val="24"/>
              </w:rPr>
            </w:pPr>
            <w:r w:rsidRPr="00B157C7">
              <w:rPr>
                <w:rFonts w:ascii="Cambria" w:eastAsia="Cambria" w:hAnsi="Cambria" w:cs="Cambria"/>
                <w:sz w:val="24"/>
                <w:szCs w:val="24"/>
              </w:rPr>
              <w:t>Flow in open channels</w:t>
            </w:r>
          </w:p>
        </w:tc>
        <w:tc>
          <w:tcPr>
            <w:tcW w:w="2144" w:type="dxa"/>
            <w:shd w:val="clear" w:color="auto" w:fill="D9E2F3"/>
            <w:vAlign w:val="center"/>
          </w:tcPr>
          <w:p w14:paraId="1ADD0D61" w14:textId="77777777" w:rsidR="00C13BF8" w:rsidRPr="00B157C7" w:rsidRDefault="00C13BF8" w:rsidP="00B66612">
            <w:pPr>
              <w:rPr>
                <w:sz w:val="24"/>
                <w:szCs w:val="24"/>
              </w:rPr>
            </w:pPr>
            <w:r w:rsidRPr="00B157C7">
              <w:rPr>
                <w:sz w:val="24"/>
                <w:szCs w:val="24"/>
              </w:rPr>
              <w:t>Types of flow, Best hydraulic section</w:t>
            </w:r>
          </w:p>
        </w:tc>
        <w:tc>
          <w:tcPr>
            <w:tcW w:w="2022" w:type="dxa"/>
            <w:shd w:val="clear" w:color="auto" w:fill="B4C6E7"/>
            <w:vAlign w:val="center"/>
          </w:tcPr>
          <w:p w14:paraId="2D56FE1C" w14:textId="77777777" w:rsidR="00C13BF8" w:rsidRPr="00B157C7" w:rsidRDefault="00C13BF8" w:rsidP="00B66612">
            <w:pPr>
              <w:jc w:val="center"/>
              <w:rPr>
                <w:sz w:val="24"/>
                <w:szCs w:val="24"/>
              </w:rPr>
            </w:pPr>
            <w:r w:rsidRPr="00B157C7">
              <w:rPr>
                <w:sz w:val="24"/>
                <w:szCs w:val="24"/>
              </w:rPr>
              <w:t>Lecture</w:t>
            </w:r>
          </w:p>
        </w:tc>
        <w:tc>
          <w:tcPr>
            <w:tcW w:w="2091" w:type="dxa"/>
            <w:shd w:val="clear" w:color="auto" w:fill="D9E2F3"/>
            <w:vAlign w:val="center"/>
          </w:tcPr>
          <w:p w14:paraId="7D5F30AA" w14:textId="77777777" w:rsidR="00C13BF8" w:rsidRPr="00B157C7" w:rsidRDefault="00C13BF8" w:rsidP="00B66612">
            <w:pPr>
              <w:jc w:val="center"/>
              <w:rPr>
                <w:sz w:val="24"/>
                <w:szCs w:val="24"/>
              </w:rPr>
            </w:pPr>
            <w:r w:rsidRPr="00B157C7">
              <w:rPr>
                <w:sz w:val="24"/>
                <w:szCs w:val="24"/>
              </w:rPr>
              <w:t>Written exam</w:t>
            </w:r>
          </w:p>
        </w:tc>
      </w:tr>
      <w:tr w:rsidR="00C13BF8" w:rsidRPr="00B157C7" w14:paraId="35D42C6F" w14:textId="77777777" w:rsidTr="00B66612">
        <w:trPr>
          <w:trHeight w:val="397"/>
        </w:trPr>
        <w:tc>
          <w:tcPr>
            <w:tcW w:w="923" w:type="dxa"/>
            <w:shd w:val="clear" w:color="auto" w:fill="DBE5F1"/>
            <w:vAlign w:val="center"/>
          </w:tcPr>
          <w:p w14:paraId="340F16F6" w14:textId="77777777" w:rsidR="00C13BF8" w:rsidRPr="00B157C7" w:rsidRDefault="00C13BF8" w:rsidP="00B66612">
            <w:pPr>
              <w:rPr>
                <w:sz w:val="28"/>
                <w:szCs w:val="28"/>
              </w:rPr>
            </w:pPr>
            <w:r w:rsidRPr="00B157C7">
              <w:rPr>
                <w:sz w:val="28"/>
                <w:szCs w:val="28"/>
              </w:rPr>
              <w:t xml:space="preserve">   15</w:t>
            </w:r>
          </w:p>
        </w:tc>
        <w:tc>
          <w:tcPr>
            <w:tcW w:w="932" w:type="dxa"/>
            <w:shd w:val="clear" w:color="auto" w:fill="B8CCE4"/>
            <w:vAlign w:val="center"/>
          </w:tcPr>
          <w:p w14:paraId="41F0A34C" w14:textId="77777777" w:rsidR="00C13BF8" w:rsidRPr="00B157C7" w:rsidRDefault="00C13BF8" w:rsidP="00B66612">
            <w:pPr>
              <w:jc w:val="center"/>
              <w:rPr>
                <w:sz w:val="24"/>
                <w:szCs w:val="24"/>
              </w:rPr>
            </w:pPr>
            <w:r w:rsidRPr="00B157C7">
              <w:rPr>
                <w:sz w:val="24"/>
                <w:szCs w:val="24"/>
              </w:rPr>
              <w:t>3</w:t>
            </w:r>
          </w:p>
        </w:tc>
        <w:tc>
          <w:tcPr>
            <w:tcW w:w="1756" w:type="dxa"/>
            <w:shd w:val="clear" w:color="auto" w:fill="DBE5F1"/>
            <w:vAlign w:val="center"/>
          </w:tcPr>
          <w:p w14:paraId="47B582D6" w14:textId="77777777" w:rsidR="00C13BF8" w:rsidRPr="00B157C7" w:rsidRDefault="00C13BF8" w:rsidP="00B66612">
            <w:pPr>
              <w:jc w:val="center"/>
              <w:rPr>
                <w:sz w:val="24"/>
                <w:szCs w:val="24"/>
              </w:rPr>
            </w:pPr>
            <w:r w:rsidRPr="00B157C7">
              <w:rPr>
                <w:rFonts w:ascii="Cambria" w:eastAsia="Cambria" w:hAnsi="Cambria" w:cs="Cambria"/>
                <w:sz w:val="24"/>
                <w:szCs w:val="24"/>
              </w:rPr>
              <w:t>Flow in open channels</w:t>
            </w:r>
          </w:p>
        </w:tc>
        <w:tc>
          <w:tcPr>
            <w:tcW w:w="2144" w:type="dxa"/>
            <w:shd w:val="clear" w:color="auto" w:fill="B8CCE4"/>
            <w:vAlign w:val="center"/>
          </w:tcPr>
          <w:p w14:paraId="1969189F" w14:textId="77777777" w:rsidR="00C13BF8" w:rsidRPr="00B157C7" w:rsidRDefault="00C13BF8" w:rsidP="00B66612">
            <w:pPr>
              <w:rPr>
                <w:sz w:val="24"/>
                <w:szCs w:val="24"/>
              </w:rPr>
            </w:pPr>
            <w:r w:rsidRPr="00B157C7">
              <w:rPr>
                <w:sz w:val="24"/>
                <w:szCs w:val="24"/>
              </w:rPr>
              <w:t>Specific energy and critical depth</w:t>
            </w:r>
          </w:p>
        </w:tc>
        <w:tc>
          <w:tcPr>
            <w:tcW w:w="2022" w:type="dxa"/>
            <w:shd w:val="clear" w:color="auto" w:fill="DBE5F1"/>
            <w:vAlign w:val="center"/>
          </w:tcPr>
          <w:p w14:paraId="6FE24D2C" w14:textId="77777777" w:rsidR="00C13BF8" w:rsidRPr="00B157C7" w:rsidRDefault="00C13BF8" w:rsidP="00B66612">
            <w:pPr>
              <w:jc w:val="center"/>
              <w:rPr>
                <w:sz w:val="24"/>
                <w:szCs w:val="24"/>
              </w:rPr>
            </w:pPr>
            <w:r w:rsidRPr="00B157C7">
              <w:rPr>
                <w:sz w:val="24"/>
                <w:szCs w:val="24"/>
              </w:rPr>
              <w:t>Lecture</w:t>
            </w:r>
          </w:p>
        </w:tc>
        <w:tc>
          <w:tcPr>
            <w:tcW w:w="2091" w:type="dxa"/>
            <w:shd w:val="clear" w:color="auto" w:fill="B8CCE4"/>
            <w:vAlign w:val="center"/>
          </w:tcPr>
          <w:p w14:paraId="57B780C7" w14:textId="77777777" w:rsidR="00C13BF8" w:rsidRPr="00B157C7" w:rsidRDefault="00C13BF8" w:rsidP="00B66612">
            <w:pPr>
              <w:jc w:val="center"/>
              <w:rPr>
                <w:sz w:val="24"/>
                <w:szCs w:val="24"/>
              </w:rPr>
            </w:pPr>
            <w:r w:rsidRPr="00B157C7">
              <w:rPr>
                <w:sz w:val="24"/>
                <w:szCs w:val="24"/>
              </w:rPr>
              <w:t>Written exam</w:t>
            </w:r>
          </w:p>
        </w:tc>
      </w:tr>
    </w:tbl>
    <w:p w14:paraId="27B96582" w14:textId="77777777" w:rsidR="00C13BF8" w:rsidRPr="00B157C7" w:rsidRDefault="00C13BF8" w:rsidP="00C13BF8">
      <w:pPr>
        <w:spacing w:line="200" w:lineRule="auto"/>
      </w:pPr>
    </w:p>
    <w:p w14:paraId="0E77F523" w14:textId="77777777" w:rsidR="00C13BF8" w:rsidRPr="00B157C7" w:rsidRDefault="00C13BF8" w:rsidP="00C13BF8">
      <w:pPr>
        <w:spacing w:line="200" w:lineRule="auto"/>
      </w:pPr>
    </w:p>
    <w:tbl>
      <w:tblPr>
        <w:tblW w:w="9632"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3959"/>
        <w:gridCol w:w="5673"/>
      </w:tblGrid>
      <w:tr w:rsidR="00C13BF8" w:rsidRPr="00B157C7" w14:paraId="501161EE" w14:textId="77777777" w:rsidTr="00B66612">
        <w:trPr>
          <w:trHeight w:val="510"/>
          <w:jc w:val="center"/>
        </w:trPr>
        <w:tc>
          <w:tcPr>
            <w:tcW w:w="9632" w:type="dxa"/>
            <w:gridSpan w:val="2"/>
            <w:shd w:val="clear" w:color="auto" w:fill="B8CCE4"/>
            <w:vAlign w:val="center"/>
          </w:tcPr>
          <w:p w14:paraId="2B03E914" w14:textId="77777777" w:rsidR="00C13BF8" w:rsidRPr="00B157C7" w:rsidRDefault="00C13BF8" w:rsidP="00B66612">
            <w:pPr>
              <w:rPr>
                <w:sz w:val="28"/>
                <w:szCs w:val="28"/>
              </w:rPr>
            </w:pPr>
            <w:r w:rsidRPr="00B157C7">
              <w:rPr>
                <w:sz w:val="28"/>
                <w:szCs w:val="28"/>
              </w:rPr>
              <w:t>11. Infrastructure</w:t>
            </w:r>
          </w:p>
        </w:tc>
      </w:tr>
      <w:tr w:rsidR="00C13BF8" w:rsidRPr="00B157C7" w14:paraId="610A496C" w14:textId="77777777" w:rsidTr="00B66612">
        <w:trPr>
          <w:trHeight w:val="567"/>
          <w:jc w:val="center"/>
        </w:trPr>
        <w:tc>
          <w:tcPr>
            <w:tcW w:w="3959" w:type="dxa"/>
            <w:shd w:val="clear" w:color="auto" w:fill="DBE5F1"/>
            <w:vAlign w:val="center"/>
          </w:tcPr>
          <w:p w14:paraId="45E6D41B" w14:textId="77777777" w:rsidR="00C13BF8" w:rsidRPr="00B157C7" w:rsidRDefault="00C13BF8" w:rsidP="00B66612">
            <w:pPr>
              <w:rPr>
                <w:sz w:val="28"/>
                <w:szCs w:val="28"/>
              </w:rPr>
            </w:pPr>
            <w:r w:rsidRPr="00B157C7">
              <w:rPr>
                <w:sz w:val="28"/>
                <w:szCs w:val="28"/>
              </w:rPr>
              <w:t>1- Required reading:</w:t>
            </w:r>
          </w:p>
          <w:p w14:paraId="4363F82F" w14:textId="77777777" w:rsidR="00C13BF8" w:rsidRPr="00B157C7" w:rsidRDefault="00C13BF8" w:rsidP="00B66612">
            <w:pPr>
              <w:rPr>
                <w:sz w:val="28"/>
                <w:szCs w:val="28"/>
              </w:rPr>
            </w:pPr>
            <w:r w:rsidRPr="00B157C7">
              <w:rPr>
                <w:sz w:val="28"/>
                <w:szCs w:val="28"/>
              </w:rPr>
              <w:t>· Books</w:t>
            </w:r>
          </w:p>
          <w:p w14:paraId="6D34FDE3" w14:textId="77777777" w:rsidR="00C13BF8" w:rsidRPr="00B157C7" w:rsidRDefault="00C13BF8" w:rsidP="00B66612">
            <w:pPr>
              <w:rPr>
                <w:sz w:val="28"/>
                <w:szCs w:val="28"/>
              </w:rPr>
            </w:pPr>
            <w:r w:rsidRPr="00B157C7">
              <w:rPr>
                <w:sz w:val="28"/>
                <w:szCs w:val="28"/>
              </w:rPr>
              <w:t>· COURSE MATERIALS</w:t>
            </w:r>
          </w:p>
          <w:p w14:paraId="24FCCD00" w14:textId="77777777" w:rsidR="00C13BF8" w:rsidRPr="00B157C7" w:rsidRDefault="00C13BF8" w:rsidP="00B66612">
            <w:pPr>
              <w:rPr>
                <w:sz w:val="28"/>
                <w:szCs w:val="28"/>
              </w:rPr>
            </w:pPr>
            <w:r w:rsidRPr="00B157C7">
              <w:rPr>
                <w:sz w:val="28"/>
                <w:szCs w:val="28"/>
              </w:rPr>
              <w:t>· OTHER</w:t>
            </w:r>
          </w:p>
        </w:tc>
        <w:tc>
          <w:tcPr>
            <w:tcW w:w="5673" w:type="dxa"/>
            <w:shd w:val="clear" w:color="auto" w:fill="B8CCE4"/>
            <w:vAlign w:val="center"/>
          </w:tcPr>
          <w:p w14:paraId="11514342" w14:textId="77777777" w:rsidR="00C13BF8" w:rsidRPr="00B157C7" w:rsidRDefault="00C13BF8" w:rsidP="00B66612">
            <w:pPr>
              <w:rPr>
                <w:rFonts w:ascii="Calibri" w:eastAsia="Calibri" w:hAnsi="Calibri" w:cs="Calibri"/>
                <w:sz w:val="28"/>
                <w:szCs w:val="28"/>
              </w:rPr>
            </w:pPr>
            <w:r w:rsidRPr="00B157C7">
              <w:rPr>
                <w:rFonts w:ascii="Calibri" w:eastAsia="Calibri" w:hAnsi="Calibri" w:cs="Calibri"/>
                <w:sz w:val="28"/>
                <w:szCs w:val="28"/>
              </w:rPr>
              <w:t>1.Fluid Mechanics by Streeter &amp;Wylie</w:t>
            </w:r>
          </w:p>
          <w:p w14:paraId="758DEEAD" w14:textId="77777777" w:rsidR="00C13BF8" w:rsidRPr="00B157C7" w:rsidRDefault="00C13BF8" w:rsidP="00B66612">
            <w:pPr>
              <w:rPr>
                <w:sz w:val="28"/>
                <w:szCs w:val="28"/>
              </w:rPr>
            </w:pPr>
            <w:r w:rsidRPr="00B157C7">
              <w:rPr>
                <w:rFonts w:ascii="Calibri" w:eastAsia="Calibri" w:hAnsi="Calibri" w:cs="Calibri"/>
                <w:sz w:val="28"/>
                <w:szCs w:val="28"/>
              </w:rPr>
              <w:t xml:space="preserve">2. </w:t>
            </w:r>
            <w:r w:rsidRPr="00B157C7">
              <w:rPr>
                <w:rFonts w:ascii="Calibri" w:eastAsia="Calibri" w:hAnsi="Calibri" w:cs="Calibri"/>
                <w:sz w:val="28"/>
                <w:szCs w:val="28"/>
                <w:rtl/>
              </w:rPr>
              <w:t xml:space="preserve">ميكانيك الموائع د </w:t>
            </w:r>
            <w:r w:rsidRPr="00B157C7">
              <w:rPr>
                <w:rFonts w:ascii="Calibri" w:eastAsia="Calibri" w:hAnsi="Calibri" w:cs="Calibri" w:hint="cs"/>
                <w:sz w:val="28"/>
                <w:szCs w:val="28"/>
                <w:rtl/>
                <w:lang w:bidi="ar-IQ"/>
              </w:rPr>
              <w:t>.</w:t>
            </w:r>
            <w:r w:rsidRPr="00B157C7">
              <w:rPr>
                <w:rFonts w:ascii="Calibri" w:eastAsia="Calibri" w:hAnsi="Calibri" w:cs="Calibri"/>
                <w:sz w:val="28"/>
                <w:szCs w:val="28"/>
                <w:rtl/>
              </w:rPr>
              <w:t xml:space="preserve"> نزار السبتي</w:t>
            </w:r>
            <w:r w:rsidRPr="00B157C7">
              <w:rPr>
                <w:rFonts w:ascii="Calibri" w:eastAsia="Calibri" w:hAnsi="Calibri" w:cs="Calibri"/>
                <w:sz w:val="28"/>
                <w:szCs w:val="28"/>
              </w:rPr>
              <w:t>.</w:t>
            </w:r>
          </w:p>
        </w:tc>
      </w:tr>
      <w:tr w:rsidR="00C13BF8" w:rsidRPr="00B157C7" w14:paraId="5035FF51" w14:textId="77777777" w:rsidTr="00B66612">
        <w:trPr>
          <w:trHeight w:val="567"/>
          <w:jc w:val="center"/>
        </w:trPr>
        <w:tc>
          <w:tcPr>
            <w:tcW w:w="3959" w:type="dxa"/>
            <w:shd w:val="clear" w:color="auto" w:fill="B8CCE4"/>
            <w:vAlign w:val="center"/>
          </w:tcPr>
          <w:p w14:paraId="62AFA7B2" w14:textId="77777777" w:rsidR="00C13BF8" w:rsidRPr="00B157C7" w:rsidRDefault="00C13BF8" w:rsidP="00B66612">
            <w:pPr>
              <w:rPr>
                <w:sz w:val="28"/>
                <w:szCs w:val="28"/>
              </w:rPr>
            </w:pPr>
            <w:r w:rsidRPr="00B157C7">
              <w:rPr>
                <w:sz w:val="28"/>
                <w:szCs w:val="28"/>
              </w:rPr>
              <w:t>2.</w:t>
            </w:r>
            <w:r w:rsidRPr="00B157C7">
              <w:t xml:space="preserve"> </w:t>
            </w:r>
            <w:r w:rsidRPr="00B157C7">
              <w:rPr>
                <w:sz w:val="28"/>
                <w:szCs w:val="28"/>
              </w:rPr>
              <w:t xml:space="preserve">Key references (sources)  </w:t>
            </w:r>
          </w:p>
        </w:tc>
        <w:tc>
          <w:tcPr>
            <w:tcW w:w="5673" w:type="dxa"/>
            <w:shd w:val="clear" w:color="auto" w:fill="DBE5F1"/>
            <w:vAlign w:val="center"/>
          </w:tcPr>
          <w:p w14:paraId="07C15459" w14:textId="77777777" w:rsidR="00C13BF8" w:rsidRPr="00B157C7" w:rsidRDefault="00C13BF8" w:rsidP="00B66612">
            <w:pPr>
              <w:rPr>
                <w:rFonts w:ascii="Cambria" w:eastAsia="Cambria" w:hAnsi="Cambria" w:cs="Cambria"/>
                <w:sz w:val="28"/>
                <w:szCs w:val="28"/>
              </w:rPr>
            </w:pPr>
            <w:r w:rsidRPr="00B157C7">
              <w:rPr>
                <w:rFonts w:ascii="Cambria" w:eastAsia="Cambria" w:hAnsi="Cambria" w:cs="Cambria"/>
                <w:sz w:val="28"/>
                <w:szCs w:val="28"/>
              </w:rPr>
              <w:t>1- Fluid Mechanics for Engineer by Albertson, Barton &amp;Simons</w:t>
            </w:r>
          </w:p>
          <w:p w14:paraId="1ECD9767" w14:textId="77777777" w:rsidR="00C13BF8" w:rsidRPr="00B157C7" w:rsidRDefault="00C13BF8" w:rsidP="00B66612">
            <w:pPr>
              <w:rPr>
                <w:rFonts w:ascii="Cambria" w:eastAsia="Cambria" w:hAnsi="Cambria" w:cs="Cambria"/>
                <w:sz w:val="28"/>
                <w:szCs w:val="28"/>
              </w:rPr>
            </w:pPr>
            <w:r w:rsidRPr="00B157C7">
              <w:rPr>
                <w:rFonts w:ascii="Cambria" w:eastAsia="Cambria" w:hAnsi="Cambria" w:cs="Cambria"/>
                <w:sz w:val="28"/>
                <w:szCs w:val="28"/>
              </w:rPr>
              <w:t>2- Fluid Mechanics &amp; Hydraulics (Schaums series) by Giles</w:t>
            </w:r>
          </w:p>
        </w:tc>
      </w:tr>
      <w:tr w:rsidR="00C13BF8" w:rsidRPr="00B157C7" w14:paraId="53FF0CED" w14:textId="77777777" w:rsidTr="00B66612">
        <w:trPr>
          <w:trHeight w:val="567"/>
          <w:jc w:val="center"/>
        </w:trPr>
        <w:tc>
          <w:tcPr>
            <w:tcW w:w="3959" w:type="dxa"/>
            <w:shd w:val="clear" w:color="auto" w:fill="DBE5F1"/>
            <w:vAlign w:val="center"/>
          </w:tcPr>
          <w:p w14:paraId="4290A968" w14:textId="77777777" w:rsidR="00C13BF8" w:rsidRPr="00B157C7" w:rsidRDefault="00C13BF8" w:rsidP="00B66612">
            <w:pPr>
              <w:rPr>
                <w:sz w:val="28"/>
                <w:szCs w:val="28"/>
              </w:rPr>
            </w:pPr>
            <w:r w:rsidRPr="00B157C7">
              <w:rPr>
                <w:sz w:val="28"/>
                <w:szCs w:val="28"/>
              </w:rPr>
              <w:t>A-</w:t>
            </w:r>
            <w:r w:rsidRPr="00B157C7">
              <w:t xml:space="preserve"> </w:t>
            </w:r>
            <w:r w:rsidRPr="00B157C7">
              <w:rPr>
                <w:sz w:val="28"/>
                <w:szCs w:val="28"/>
              </w:rPr>
              <w:t xml:space="preserve">Recommended books and references (scientific journals, reports ,....    </w:t>
            </w:r>
          </w:p>
        </w:tc>
        <w:tc>
          <w:tcPr>
            <w:tcW w:w="5673" w:type="dxa"/>
            <w:shd w:val="clear" w:color="auto" w:fill="B8CCE4"/>
            <w:vAlign w:val="center"/>
          </w:tcPr>
          <w:p w14:paraId="42BFD299" w14:textId="77777777" w:rsidR="00C13BF8" w:rsidRPr="00B157C7" w:rsidRDefault="00C13BF8" w:rsidP="00B66612">
            <w:pPr>
              <w:rPr>
                <w:rFonts w:ascii="Cambria" w:eastAsia="Cambria" w:hAnsi="Cambria" w:cs="Cambria"/>
                <w:sz w:val="28"/>
                <w:szCs w:val="28"/>
              </w:rPr>
            </w:pPr>
          </w:p>
        </w:tc>
      </w:tr>
      <w:tr w:rsidR="00C13BF8" w:rsidRPr="00B157C7" w14:paraId="4964619A" w14:textId="77777777" w:rsidTr="00B66612">
        <w:trPr>
          <w:trHeight w:val="567"/>
          <w:jc w:val="center"/>
        </w:trPr>
        <w:tc>
          <w:tcPr>
            <w:tcW w:w="3959" w:type="dxa"/>
            <w:shd w:val="clear" w:color="auto" w:fill="DBE5F1"/>
            <w:vAlign w:val="center"/>
          </w:tcPr>
          <w:p w14:paraId="7A9FB5AA" w14:textId="77777777" w:rsidR="00C13BF8" w:rsidRPr="00B157C7" w:rsidRDefault="00C13BF8" w:rsidP="00B66612">
            <w:pPr>
              <w:rPr>
                <w:sz w:val="28"/>
                <w:szCs w:val="28"/>
              </w:rPr>
            </w:pPr>
            <w:r w:rsidRPr="00B157C7">
              <w:rPr>
                <w:sz w:val="28"/>
                <w:szCs w:val="28"/>
              </w:rPr>
              <w:t>B- Electronic references, websites</w:t>
            </w:r>
          </w:p>
        </w:tc>
        <w:tc>
          <w:tcPr>
            <w:tcW w:w="5673" w:type="dxa"/>
            <w:shd w:val="clear" w:color="auto" w:fill="B8CCE4"/>
            <w:vAlign w:val="center"/>
          </w:tcPr>
          <w:p w14:paraId="5C09253B" w14:textId="77777777" w:rsidR="00C13BF8" w:rsidRPr="00B157C7" w:rsidRDefault="00C13BF8" w:rsidP="00B66612">
            <w:pPr>
              <w:rPr>
                <w:sz w:val="28"/>
                <w:szCs w:val="28"/>
              </w:rPr>
            </w:pPr>
            <w:r w:rsidRPr="00B157C7">
              <w:rPr>
                <w:sz w:val="28"/>
                <w:szCs w:val="28"/>
              </w:rPr>
              <w:t>-</w:t>
            </w:r>
            <w:r w:rsidRPr="00B157C7">
              <w:rPr>
                <w:sz w:val="28"/>
                <w:szCs w:val="28"/>
              </w:rPr>
              <w:tab/>
              <w:t>Reputable websites.</w:t>
            </w:r>
          </w:p>
          <w:p w14:paraId="65E6269E" w14:textId="77777777" w:rsidR="00C13BF8" w:rsidRPr="00B157C7" w:rsidRDefault="00C13BF8" w:rsidP="00B66612">
            <w:pPr>
              <w:rPr>
                <w:sz w:val="28"/>
                <w:szCs w:val="28"/>
              </w:rPr>
            </w:pPr>
            <w:r w:rsidRPr="00B157C7">
              <w:rPr>
                <w:sz w:val="28"/>
                <w:szCs w:val="28"/>
              </w:rPr>
              <w:t>-</w:t>
            </w:r>
            <w:r w:rsidRPr="00B157C7">
              <w:rPr>
                <w:sz w:val="28"/>
                <w:szCs w:val="28"/>
              </w:rPr>
              <w:tab/>
              <w:t xml:space="preserve">Libraries sites in some international </w:t>
            </w:r>
            <w:r w:rsidRPr="00B157C7">
              <w:rPr>
                <w:rFonts w:hint="cs"/>
                <w:sz w:val="28"/>
                <w:szCs w:val="28"/>
                <w:rtl/>
              </w:rPr>
              <w:t xml:space="preserve">        </w:t>
            </w:r>
            <w:r w:rsidRPr="00B157C7">
              <w:rPr>
                <w:sz w:val="28"/>
                <w:szCs w:val="28"/>
              </w:rPr>
              <w:t>universities.</w:t>
            </w:r>
          </w:p>
        </w:tc>
      </w:tr>
    </w:tbl>
    <w:p w14:paraId="2B01217F" w14:textId="77777777" w:rsidR="00C13BF8" w:rsidRDefault="00C13BF8" w:rsidP="00C13BF8">
      <w:pPr>
        <w:spacing w:line="200" w:lineRule="auto"/>
      </w:pPr>
    </w:p>
    <w:p w14:paraId="656EC2BA" w14:textId="77777777" w:rsidR="00C13BF8" w:rsidRDefault="00C13BF8" w:rsidP="00C13BF8">
      <w:pPr>
        <w:spacing w:line="200" w:lineRule="auto"/>
      </w:pPr>
    </w:p>
    <w:tbl>
      <w:tblPr>
        <w:tblW w:w="9632"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9632"/>
      </w:tblGrid>
      <w:tr w:rsidR="00C13BF8" w14:paraId="2D544062" w14:textId="77777777" w:rsidTr="00B66612">
        <w:trPr>
          <w:trHeight w:val="510"/>
          <w:jc w:val="center"/>
        </w:trPr>
        <w:tc>
          <w:tcPr>
            <w:tcW w:w="9632" w:type="dxa"/>
            <w:shd w:val="clear" w:color="auto" w:fill="B8CCE4"/>
            <w:vAlign w:val="center"/>
          </w:tcPr>
          <w:p w14:paraId="65313F3F" w14:textId="77777777" w:rsidR="00C13BF8" w:rsidRDefault="00C13BF8" w:rsidP="00B66612">
            <w:pPr>
              <w:rPr>
                <w:sz w:val="28"/>
                <w:szCs w:val="28"/>
              </w:rPr>
            </w:pPr>
            <w:r>
              <w:rPr>
                <w:sz w:val="28"/>
                <w:szCs w:val="28"/>
              </w:rPr>
              <w:t>12. Course development plan</w:t>
            </w:r>
          </w:p>
        </w:tc>
      </w:tr>
      <w:tr w:rsidR="00C13BF8" w14:paraId="14F1C4B1" w14:textId="77777777" w:rsidTr="00B66612">
        <w:trPr>
          <w:trHeight w:val="510"/>
          <w:jc w:val="center"/>
        </w:trPr>
        <w:tc>
          <w:tcPr>
            <w:tcW w:w="9632" w:type="dxa"/>
            <w:shd w:val="clear" w:color="auto" w:fill="DBE5F1"/>
            <w:vAlign w:val="center"/>
          </w:tcPr>
          <w:p w14:paraId="1436CA0B" w14:textId="77777777" w:rsidR="00C13BF8" w:rsidRDefault="00C13BF8" w:rsidP="00B66612">
            <w:pPr>
              <w:rPr>
                <w:sz w:val="28"/>
                <w:szCs w:val="28"/>
              </w:rPr>
            </w:pPr>
          </w:p>
        </w:tc>
      </w:tr>
    </w:tbl>
    <w:p w14:paraId="1A1372B9" w14:textId="77777777" w:rsidR="00C13BF8" w:rsidRDefault="00C13BF8" w:rsidP="00C13BF8">
      <w:pPr>
        <w:spacing w:line="260" w:lineRule="auto"/>
        <w:ind w:right="1003"/>
        <w:rPr>
          <w:sz w:val="28"/>
          <w:szCs w:val="28"/>
        </w:rPr>
      </w:pPr>
    </w:p>
    <w:p w14:paraId="7724F46D" w14:textId="77777777" w:rsidR="00C13BF8" w:rsidRDefault="00C13BF8" w:rsidP="00C13BF8">
      <w:pPr>
        <w:rPr>
          <w:b/>
          <w:color w:val="1F4E79"/>
          <w:position w:val="-1"/>
          <w:sz w:val="32"/>
          <w:szCs w:val="32"/>
        </w:rPr>
      </w:pPr>
      <w:r>
        <w:rPr>
          <w:b/>
          <w:color w:val="1F4E79"/>
          <w:position w:val="-1"/>
          <w:sz w:val="32"/>
          <w:szCs w:val="32"/>
        </w:rPr>
        <w:br w:type="page"/>
      </w:r>
    </w:p>
    <w:p w14:paraId="5FC1F5E7" w14:textId="77777777" w:rsidR="00C13BF8" w:rsidRDefault="00C13BF8" w:rsidP="00C13BF8">
      <w:pPr>
        <w:spacing w:before="54" w:line="360" w:lineRule="exact"/>
        <w:jc w:val="center"/>
        <w:rPr>
          <w:b/>
          <w:color w:val="1F4E79"/>
          <w:position w:val="-1"/>
          <w:sz w:val="32"/>
          <w:szCs w:val="32"/>
        </w:rPr>
      </w:pPr>
      <w:r>
        <w:rPr>
          <w:b/>
          <w:color w:val="1F4E79"/>
          <w:position w:val="-1"/>
          <w:sz w:val="32"/>
          <w:szCs w:val="32"/>
        </w:rPr>
        <w:lastRenderedPageBreak/>
        <w:t>T</w:t>
      </w:r>
      <w:r>
        <w:rPr>
          <w:b/>
          <w:color w:val="1F4E79"/>
          <w:spacing w:val="1"/>
          <w:position w:val="-1"/>
          <w:sz w:val="32"/>
          <w:szCs w:val="32"/>
        </w:rPr>
        <w:t>EM</w:t>
      </w:r>
      <w:r>
        <w:rPr>
          <w:b/>
          <w:color w:val="1F4E79"/>
          <w:position w:val="-1"/>
          <w:sz w:val="32"/>
          <w:szCs w:val="32"/>
        </w:rPr>
        <w:t>PLATE</w:t>
      </w:r>
      <w:r>
        <w:rPr>
          <w:b/>
          <w:color w:val="1F4E79"/>
          <w:spacing w:val="-18"/>
          <w:position w:val="-1"/>
          <w:sz w:val="32"/>
          <w:szCs w:val="32"/>
        </w:rPr>
        <w:t xml:space="preserve"> </w:t>
      </w:r>
      <w:r>
        <w:rPr>
          <w:b/>
          <w:color w:val="1F4E79"/>
          <w:spacing w:val="1"/>
          <w:position w:val="-1"/>
          <w:sz w:val="32"/>
          <w:szCs w:val="32"/>
        </w:rPr>
        <w:t>FO</w:t>
      </w:r>
      <w:r>
        <w:rPr>
          <w:b/>
          <w:color w:val="1F4E79"/>
          <w:position w:val="-1"/>
          <w:sz w:val="32"/>
          <w:szCs w:val="32"/>
        </w:rPr>
        <w:t>R</w:t>
      </w:r>
      <w:r>
        <w:rPr>
          <w:b/>
          <w:color w:val="1F4E79"/>
          <w:spacing w:val="-7"/>
          <w:position w:val="-1"/>
          <w:sz w:val="32"/>
          <w:szCs w:val="32"/>
        </w:rPr>
        <w:t xml:space="preserve"> </w:t>
      </w:r>
      <w:r>
        <w:rPr>
          <w:b/>
          <w:color w:val="1F4E79"/>
          <w:spacing w:val="1"/>
          <w:position w:val="-1"/>
          <w:sz w:val="32"/>
          <w:szCs w:val="32"/>
        </w:rPr>
        <w:t>C</w:t>
      </w:r>
      <w:r>
        <w:rPr>
          <w:b/>
          <w:color w:val="1F4E79"/>
          <w:spacing w:val="-1"/>
          <w:position w:val="-1"/>
          <w:sz w:val="32"/>
          <w:szCs w:val="32"/>
        </w:rPr>
        <w:t>O</w:t>
      </w:r>
      <w:r>
        <w:rPr>
          <w:b/>
          <w:color w:val="1F4E79"/>
          <w:position w:val="-1"/>
          <w:sz w:val="32"/>
          <w:szCs w:val="32"/>
        </w:rPr>
        <w:t>URSE</w:t>
      </w:r>
      <w:r>
        <w:rPr>
          <w:b/>
          <w:color w:val="1F4E79"/>
          <w:spacing w:val="-10"/>
          <w:position w:val="-1"/>
          <w:sz w:val="32"/>
          <w:szCs w:val="32"/>
        </w:rPr>
        <w:t xml:space="preserve"> </w:t>
      </w:r>
      <w:r>
        <w:rPr>
          <w:b/>
          <w:color w:val="1F4E79"/>
          <w:position w:val="-1"/>
          <w:sz w:val="32"/>
          <w:szCs w:val="32"/>
        </w:rPr>
        <w:t>S</w:t>
      </w:r>
      <w:r>
        <w:rPr>
          <w:b/>
          <w:color w:val="1F4E79"/>
          <w:spacing w:val="-1"/>
          <w:position w:val="-1"/>
          <w:sz w:val="32"/>
          <w:szCs w:val="32"/>
        </w:rPr>
        <w:t>P</w:t>
      </w:r>
      <w:r>
        <w:rPr>
          <w:b/>
          <w:color w:val="1F4E79"/>
          <w:spacing w:val="3"/>
          <w:position w:val="-1"/>
          <w:sz w:val="32"/>
          <w:szCs w:val="32"/>
        </w:rPr>
        <w:t>E</w:t>
      </w:r>
      <w:r>
        <w:rPr>
          <w:b/>
          <w:color w:val="1F4E79"/>
          <w:position w:val="-1"/>
          <w:sz w:val="32"/>
          <w:szCs w:val="32"/>
        </w:rPr>
        <w:t>CIFICA</w:t>
      </w:r>
      <w:r>
        <w:rPr>
          <w:b/>
          <w:color w:val="1F4E79"/>
          <w:spacing w:val="1"/>
          <w:position w:val="-1"/>
          <w:sz w:val="32"/>
          <w:szCs w:val="32"/>
        </w:rPr>
        <w:t>T</w:t>
      </w:r>
      <w:r>
        <w:rPr>
          <w:b/>
          <w:color w:val="1F4E79"/>
          <w:spacing w:val="3"/>
          <w:position w:val="-1"/>
          <w:sz w:val="32"/>
          <w:szCs w:val="32"/>
        </w:rPr>
        <w:t>I</w:t>
      </w:r>
      <w:r>
        <w:rPr>
          <w:b/>
          <w:color w:val="1F4E79"/>
          <w:spacing w:val="-1"/>
          <w:position w:val="-1"/>
          <w:sz w:val="32"/>
          <w:szCs w:val="32"/>
        </w:rPr>
        <w:t>O</w:t>
      </w:r>
      <w:r>
        <w:rPr>
          <w:b/>
          <w:color w:val="1F4E79"/>
          <w:position w:val="-1"/>
          <w:sz w:val="32"/>
          <w:szCs w:val="32"/>
        </w:rPr>
        <w:t>N</w:t>
      </w:r>
    </w:p>
    <w:p w14:paraId="2F0385F2" w14:textId="77777777" w:rsidR="00C13BF8" w:rsidRDefault="00C13BF8" w:rsidP="00C13BF8">
      <w:pPr>
        <w:spacing w:before="54" w:line="360" w:lineRule="exact"/>
        <w:ind w:left="2282"/>
        <w:rPr>
          <w:sz w:val="32"/>
          <w:szCs w:val="32"/>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C5BD4" w14:paraId="02DC63F4" w14:textId="77777777" w:rsidTr="00B66612">
        <w:trPr>
          <w:trHeight w:val="1077"/>
          <w:jc w:val="center"/>
        </w:trPr>
        <w:tc>
          <w:tcPr>
            <w:tcW w:w="9642" w:type="dxa"/>
            <w:shd w:val="clear" w:color="auto" w:fill="B8CCE4"/>
            <w:vAlign w:val="center"/>
          </w:tcPr>
          <w:p w14:paraId="35366563" w14:textId="77777777" w:rsidR="00C13BF8" w:rsidRPr="008C6C9E" w:rsidRDefault="00C13BF8" w:rsidP="00B66612">
            <w:pPr>
              <w:jc w:val="center"/>
              <w:rPr>
                <w:sz w:val="28"/>
                <w:szCs w:val="28"/>
              </w:rPr>
            </w:pPr>
            <w:r w:rsidRPr="008C6C9E">
              <w:rPr>
                <w:sz w:val="28"/>
                <w:szCs w:val="28"/>
              </w:rPr>
              <w:t>HIGHER EDUCATION PERFORMANCE REVIEW: PROGRAMME REVIEW</w:t>
            </w:r>
          </w:p>
        </w:tc>
      </w:tr>
    </w:tbl>
    <w:p w14:paraId="5BF34B13" w14:textId="77777777" w:rsidR="00C13BF8" w:rsidRDefault="00C13BF8" w:rsidP="00C13BF8">
      <w:pPr>
        <w:spacing w:before="3" w:line="160" w:lineRule="exact"/>
        <w:rPr>
          <w:sz w:val="17"/>
          <w:szCs w:val="17"/>
        </w:rPr>
      </w:pPr>
    </w:p>
    <w:p w14:paraId="1F940407" w14:textId="77777777" w:rsidR="00C13BF8" w:rsidRDefault="00C13BF8" w:rsidP="00C13BF8">
      <w:pPr>
        <w:spacing w:before="3" w:line="160" w:lineRule="exact"/>
        <w:rPr>
          <w:sz w:val="17"/>
          <w:szCs w:val="17"/>
        </w:rPr>
      </w:pPr>
    </w:p>
    <w:p w14:paraId="0C6B4F25" w14:textId="77777777" w:rsidR="00C13BF8" w:rsidRDefault="00C13BF8" w:rsidP="00C13BF8">
      <w:pPr>
        <w:spacing w:before="3" w:line="160" w:lineRule="exact"/>
        <w:rPr>
          <w:sz w:val="17"/>
          <w:szCs w:val="17"/>
        </w:rPr>
      </w:pPr>
    </w:p>
    <w:p w14:paraId="0BC806AD" w14:textId="77777777" w:rsidR="00C13BF8" w:rsidRDefault="00C13BF8" w:rsidP="00C13BF8">
      <w:pPr>
        <w:spacing w:before="21" w:line="320" w:lineRule="exact"/>
        <w:rPr>
          <w:sz w:val="30"/>
          <w:szCs w:val="30"/>
        </w:rPr>
      </w:pPr>
      <w:r>
        <w:rPr>
          <w:b/>
          <w:color w:val="1F4E79"/>
          <w:position w:val="-1"/>
          <w:sz w:val="30"/>
          <w:szCs w:val="30"/>
        </w:rPr>
        <w:t>C</w:t>
      </w:r>
      <w:r>
        <w:rPr>
          <w:b/>
          <w:color w:val="1F4E79"/>
          <w:spacing w:val="-1"/>
          <w:position w:val="-1"/>
          <w:sz w:val="30"/>
          <w:szCs w:val="30"/>
        </w:rPr>
        <w:t>O</w:t>
      </w:r>
      <w:r>
        <w:rPr>
          <w:b/>
          <w:color w:val="1F4E79"/>
          <w:position w:val="-1"/>
          <w:sz w:val="30"/>
          <w:szCs w:val="30"/>
        </w:rPr>
        <w:t>U</w:t>
      </w:r>
      <w:r>
        <w:rPr>
          <w:b/>
          <w:color w:val="1F4E79"/>
          <w:spacing w:val="-1"/>
          <w:position w:val="-1"/>
          <w:sz w:val="30"/>
          <w:szCs w:val="30"/>
        </w:rPr>
        <w:t>R</w:t>
      </w:r>
      <w:r>
        <w:rPr>
          <w:b/>
          <w:color w:val="1F4E79"/>
          <w:spacing w:val="1"/>
          <w:position w:val="-1"/>
          <w:sz w:val="30"/>
          <w:szCs w:val="30"/>
        </w:rPr>
        <w:t>S</w:t>
      </w:r>
      <w:r>
        <w:rPr>
          <w:b/>
          <w:color w:val="1F4E79"/>
          <w:position w:val="-1"/>
          <w:sz w:val="30"/>
          <w:szCs w:val="30"/>
        </w:rPr>
        <w:t xml:space="preserve">E </w:t>
      </w:r>
      <w:r>
        <w:rPr>
          <w:b/>
          <w:color w:val="1F4E79"/>
          <w:spacing w:val="1"/>
          <w:position w:val="-1"/>
          <w:sz w:val="30"/>
          <w:szCs w:val="30"/>
        </w:rPr>
        <w:t>S</w:t>
      </w:r>
      <w:r>
        <w:rPr>
          <w:b/>
          <w:color w:val="1F4E79"/>
          <w:spacing w:val="-1"/>
          <w:position w:val="-1"/>
          <w:sz w:val="30"/>
          <w:szCs w:val="30"/>
        </w:rPr>
        <w:t>PE</w:t>
      </w:r>
      <w:r>
        <w:rPr>
          <w:b/>
          <w:color w:val="1F4E79"/>
          <w:position w:val="-1"/>
          <w:sz w:val="30"/>
          <w:szCs w:val="30"/>
        </w:rPr>
        <w:t>CIFIC</w:t>
      </w:r>
      <w:r>
        <w:rPr>
          <w:b/>
          <w:color w:val="1F4E79"/>
          <w:spacing w:val="-1"/>
          <w:position w:val="-1"/>
          <w:sz w:val="30"/>
          <w:szCs w:val="30"/>
        </w:rPr>
        <w:t>AT</w:t>
      </w:r>
      <w:r>
        <w:rPr>
          <w:b/>
          <w:color w:val="1F4E79"/>
          <w:position w:val="-1"/>
          <w:sz w:val="30"/>
          <w:szCs w:val="30"/>
        </w:rPr>
        <w:t>ION</w:t>
      </w:r>
    </w:p>
    <w:p w14:paraId="13B4D239" w14:textId="77777777" w:rsidR="00C13BF8" w:rsidRDefault="00C13BF8" w:rsidP="00C13BF8">
      <w:pPr>
        <w:spacing w:before="3" w:line="160" w:lineRule="exact"/>
        <w:rPr>
          <w:sz w:val="17"/>
          <w:szCs w:val="17"/>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6A54A2" w14:paraId="4058555B" w14:textId="77777777" w:rsidTr="00B66612">
        <w:trPr>
          <w:trHeight w:val="2041"/>
          <w:jc w:val="center"/>
        </w:trPr>
        <w:tc>
          <w:tcPr>
            <w:tcW w:w="9642" w:type="dxa"/>
            <w:shd w:val="clear" w:color="auto" w:fill="B8CCE4"/>
            <w:vAlign w:val="center"/>
          </w:tcPr>
          <w:p w14:paraId="1AF1911A" w14:textId="77777777" w:rsidR="00C13BF8" w:rsidRPr="00567DF2" w:rsidRDefault="00C13BF8" w:rsidP="00B66612">
            <w:pPr>
              <w:jc w:val="both"/>
              <w:rPr>
                <w:sz w:val="28"/>
                <w:szCs w:val="28"/>
                <w:vertAlign w:val="subscript"/>
              </w:rPr>
            </w:pPr>
            <w:r w:rsidRPr="004D7CEF">
              <w:rPr>
                <w:sz w:val="28"/>
                <w:szCs w:val="28"/>
              </w:rPr>
              <w:t>The model description provides a brief description of the main features of the course and the scientific outputs that the model student is expected to achieve if the student takes advantage of the learning opportunities available for the course. It should be compared with the description of the program.</w:t>
            </w:r>
          </w:p>
        </w:tc>
      </w:tr>
    </w:tbl>
    <w:p w14:paraId="17CF65C5" w14:textId="77777777" w:rsidR="00C13BF8" w:rsidRDefault="00C13BF8" w:rsidP="00C13BF8">
      <w:pPr>
        <w:spacing w:before="3" w:line="160" w:lineRule="exact"/>
        <w:rPr>
          <w:sz w:val="17"/>
          <w:szCs w:val="17"/>
        </w:rPr>
      </w:pPr>
    </w:p>
    <w:p w14:paraId="0A7FE4A7" w14:textId="77777777" w:rsidR="00C13BF8" w:rsidRDefault="00C13BF8" w:rsidP="00C13BF8">
      <w:pPr>
        <w:spacing w:before="3" w:line="160" w:lineRule="exact"/>
        <w:rPr>
          <w:sz w:val="17"/>
          <w:szCs w:val="17"/>
        </w:rPr>
      </w:pPr>
    </w:p>
    <w:p w14:paraId="677382FA" w14:textId="77777777" w:rsidR="00C13BF8" w:rsidRDefault="00C13BF8" w:rsidP="00C13BF8">
      <w:pPr>
        <w:spacing w:before="3" w:line="160" w:lineRule="exact"/>
        <w:rPr>
          <w:sz w:val="17"/>
          <w:szCs w:val="1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4821"/>
        <w:gridCol w:w="4821"/>
      </w:tblGrid>
      <w:tr w:rsidR="00C13BF8" w:rsidRPr="006A54A2" w14:paraId="1B903C1D" w14:textId="77777777" w:rsidTr="00B66612">
        <w:trPr>
          <w:trHeight w:val="510"/>
          <w:jc w:val="center"/>
        </w:trPr>
        <w:tc>
          <w:tcPr>
            <w:tcW w:w="4821" w:type="dxa"/>
            <w:shd w:val="clear" w:color="auto" w:fill="B8CCE4"/>
            <w:vAlign w:val="center"/>
          </w:tcPr>
          <w:p w14:paraId="5574A662" w14:textId="77777777" w:rsidR="00C13BF8" w:rsidRPr="008C6C9E" w:rsidRDefault="00C13BF8" w:rsidP="00B66612">
            <w:pPr>
              <w:rPr>
                <w:sz w:val="28"/>
                <w:szCs w:val="28"/>
              </w:rPr>
            </w:pPr>
            <w:r w:rsidRPr="008C6C9E">
              <w:rPr>
                <w:sz w:val="28"/>
                <w:szCs w:val="28"/>
              </w:rPr>
              <w:t>1. Teaching Institution</w:t>
            </w:r>
          </w:p>
        </w:tc>
        <w:tc>
          <w:tcPr>
            <w:tcW w:w="4821" w:type="dxa"/>
            <w:shd w:val="clear" w:color="auto" w:fill="B8CCE4"/>
            <w:vAlign w:val="center"/>
          </w:tcPr>
          <w:p w14:paraId="771FD736" w14:textId="77777777" w:rsidR="00C13BF8" w:rsidRPr="009F1A3E" w:rsidRDefault="00C13BF8" w:rsidP="00B66612">
            <w:pPr>
              <w:rPr>
                <w:color w:val="FF0000"/>
                <w:sz w:val="28"/>
                <w:szCs w:val="28"/>
                <w:highlight w:val="yellow"/>
              </w:rPr>
            </w:pPr>
            <w:r w:rsidRPr="00AF75D4">
              <w:rPr>
                <w:sz w:val="28"/>
                <w:szCs w:val="28"/>
              </w:rPr>
              <w:t>University of Basrah</w:t>
            </w:r>
          </w:p>
        </w:tc>
      </w:tr>
      <w:tr w:rsidR="00C13BF8" w:rsidRPr="006A54A2" w14:paraId="4A058CBC" w14:textId="77777777" w:rsidTr="00B66612">
        <w:trPr>
          <w:trHeight w:val="510"/>
          <w:jc w:val="center"/>
        </w:trPr>
        <w:tc>
          <w:tcPr>
            <w:tcW w:w="4821" w:type="dxa"/>
            <w:shd w:val="clear" w:color="auto" w:fill="B8CCE4"/>
            <w:vAlign w:val="center"/>
          </w:tcPr>
          <w:p w14:paraId="075EE401" w14:textId="77777777" w:rsidR="00C13BF8" w:rsidRPr="008C6C9E" w:rsidRDefault="00C13BF8" w:rsidP="00B66612">
            <w:pPr>
              <w:rPr>
                <w:sz w:val="28"/>
                <w:szCs w:val="28"/>
              </w:rPr>
            </w:pPr>
            <w:r w:rsidRPr="008C6C9E">
              <w:rPr>
                <w:sz w:val="28"/>
                <w:szCs w:val="28"/>
              </w:rPr>
              <w:t>2. University Department/Centre</w:t>
            </w:r>
          </w:p>
        </w:tc>
        <w:tc>
          <w:tcPr>
            <w:tcW w:w="4821" w:type="dxa"/>
            <w:shd w:val="clear" w:color="auto" w:fill="DBE5F1"/>
            <w:vAlign w:val="center"/>
          </w:tcPr>
          <w:p w14:paraId="5E5DA811" w14:textId="77777777" w:rsidR="00C13BF8" w:rsidRPr="008C6C9E" w:rsidRDefault="00C13BF8" w:rsidP="00B66612">
            <w:pPr>
              <w:rPr>
                <w:sz w:val="28"/>
                <w:szCs w:val="28"/>
              </w:rPr>
            </w:pPr>
            <w:r>
              <w:rPr>
                <w:sz w:val="28"/>
                <w:szCs w:val="28"/>
              </w:rPr>
              <w:t>Civil Engineering Department</w:t>
            </w:r>
          </w:p>
        </w:tc>
      </w:tr>
      <w:tr w:rsidR="00C13BF8" w:rsidRPr="004D7CEF" w14:paraId="2BBFF4D0" w14:textId="77777777" w:rsidTr="00B66612">
        <w:trPr>
          <w:trHeight w:val="510"/>
          <w:jc w:val="center"/>
        </w:trPr>
        <w:tc>
          <w:tcPr>
            <w:tcW w:w="4821" w:type="dxa"/>
            <w:shd w:val="clear" w:color="auto" w:fill="B8CCE4"/>
            <w:vAlign w:val="center"/>
          </w:tcPr>
          <w:p w14:paraId="51F4EC1A" w14:textId="77777777" w:rsidR="00C13BF8" w:rsidRPr="004D7CEF" w:rsidRDefault="00C13BF8" w:rsidP="00B66612">
            <w:pPr>
              <w:rPr>
                <w:sz w:val="28"/>
                <w:szCs w:val="28"/>
              </w:rPr>
            </w:pPr>
            <w:r w:rsidRPr="004D7CEF">
              <w:rPr>
                <w:sz w:val="28"/>
                <w:szCs w:val="28"/>
              </w:rPr>
              <w:t>3. Course title/code</w:t>
            </w:r>
          </w:p>
        </w:tc>
        <w:tc>
          <w:tcPr>
            <w:tcW w:w="4821" w:type="dxa"/>
            <w:shd w:val="clear" w:color="auto" w:fill="B8CCE4"/>
            <w:vAlign w:val="center"/>
          </w:tcPr>
          <w:p w14:paraId="3C127930" w14:textId="77777777" w:rsidR="00C13BF8" w:rsidRPr="004D7CEF" w:rsidRDefault="00C13BF8" w:rsidP="00B66612">
            <w:pPr>
              <w:rPr>
                <w:sz w:val="28"/>
                <w:szCs w:val="28"/>
              </w:rPr>
            </w:pPr>
            <w:r w:rsidRPr="004D7CEF">
              <w:rPr>
                <w:sz w:val="28"/>
                <w:szCs w:val="28"/>
              </w:rPr>
              <w:t>Surveying II</w:t>
            </w:r>
          </w:p>
        </w:tc>
      </w:tr>
      <w:tr w:rsidR="00C13BF8" w:rsidRPr="004D7CEF" w14:paraId="470DC5F7" w14:textId="77777777" w:rsidTr="00B66612">
        <w:trPr>
          <w:trHeight w:val="510"/>
          <w:jc w:val="center"/>
        </w:trPr>
        <w:tc>
          <w:tcPr>
            <w:tcW w:w="4821" w:type="dxa"/>
            <w:shd w:val="clear" w:color="auto" w:fill="B8CCE4"/>
            <w:vAlign w:val="center"/>
          </w:tcPr>
          <w:p w14:paraId="7E1FA940" w14:textId="77777777" w:rsidR="00C13BF8" w:rsidRPr="004D7CEF" w:rsidRDefault="00C13BF8" w:rsidP="00B66612">
            <w:pPr>
              <w:rPr>
                <w:sz w:val="28"/>
                <w:szCs w:val="28"/>
              </w:rPr>
            </w:pPr>
            <w:r w:rsidRPr="004D7CEF">
              <w:rPr>
                <w:sz w:val="28"/>
                <w:szCs w:val="28"/>
              </w:rPr>
              <w:t>4. Modes of Attendance offered</w:t>
            </w:r>
          </w:p>
        </w:tc>
        <w:tc>
          <w:tcPr>
            <w:tcW w:w="4821" w:type="dxa"/>
            <w:shd w:val="clear" w:color="auto" w:fill="B8CCE4"/>
            <w:vAlign w:val="center"/>
          </w:tcPr>
          <w:p w14:paraId="1FACE65A" w14:textId="77777777" w:rsidR="00C13BF8" w:rsidRPr="004D7CEF" w:rsidRDefault="00C13BF8" w:rsidP="00B66612">
            <w:pPr>
              <w:rPr>
                <w:sz w:val="28"/>
                <w:szCs w:val="28"/>
                <w:lang w:val="en-GB"/>
              </w:rPr>
            </w:pPr>
            <w:r w:rsidRPr="004D7CEF">
              <w:rPr>
                <w:sz w:val="28"/>
                <w:szCs w:val="28"/>
              </w:rPr>
              <w:t>Class attendance</w:t>
            </w:r>
            <w:r w:rsidRPr="004D7CEF">
              <w:rPr>
                <w:sz w:val="28"/>
                <w:szCs w:val="28"/>
                <w:lang w:val="en-GB"/>
              </w:rPr>
              <w:t xml:space="preserve"> or online</w:t>
            </w:r>
          </w:p>
        </w:tc>
      </w:tr>
      <w:tr w:rsidR="00C13BF8" w:rsidRPr="004D7CEF" w14:paraId="1B48E7A0" w14:textId="77777777" w:rsidTr="00B66612">
        <w:trPr>
          <w:trHeight w:val="510"/>
          <w:jc w:val="center"/>
        </w:trPr>
        <w:tc>
          <w:tcPr>
            <w:tcW w:w="4821" w:type="dxa"/>
            <w:shd w:val="clear" w:color="auto" w:fill="B8CCE4"/>
            <w:vAlign w:val="center"/>
          </w:tcPr>
          <w:p w14:paraId="76706234" w14:textId="77777777" w:rsidR="00C13BF8" w:rsidRPr="004D7CEF" w:rsidRDefault="00C13BF8" w:rsidP="00B66612">
            <w:pPr>
              <w:rPr>
                <w:sz w:val="28"/>
                <w:szCs w:val="28"/>
              </w:rPr>
            </w:pPr>
            <w:r w:rsidRPr="004D7CEF">
              <w:rPr>
                <w:sz w:val="28"/>
                <w:szCs w:val="28"/>
              </w:rPr>
              <w:t>5. Semester/Year</w:t>
            </w:r>
          </w:p>
        </w:tc>
        <w:tc>
          <w:tcPr>
            <w:tcW w:w="4821" w:type="dxa"/>
            <w:shd w:val="clear" w:color="auto" w:fill="DBE5F1"/>
            <w:vAlign w:val="center"/>
          </w:tcPr>
          <w:p w14:paraId="50745E0D" w14:textId="77777777" w:rsidR="00C13BF8" w:rsidRPr="004D7CEF" w:rsidRDefault="00C13BF8" w:rsidP="00B66612">
            <w:pPr>
              <w:rPr>
                <w:sz w:val="28"/>
                <w:szCs w:val="28"/>
              </w:rPr>
            </w:pPr>
            <w:r w:rsidRPr="004D7CEF">
              <w:rPr>
                <w:sz w:val="28"/>
                <w:szCs w:val="28"/>
              </w:rPr>
              <w:t>1</w:t>
            </w:r>
            <w:r w:rsidRPr="004D7CEF">
              <w:rPr>
                <w:sz w:val="28"/>
                <w:szCs w:val="28"/>
                <w:vertAlign w:val="superscript"/>
              </w:rPr>
              <w:t>st</w:t>
            </w:r>
            <w:r w:rsidRPr="004D7CEF">
              <w:rPr>
                <w:sz w:val="28"/>
                <w:szCs w:val="28"/>
              </w:rPr>
              <w:t xml:space="preserve">    semester / 2</w:t>
            </w:r>
            <w:r w:rsidRPr="004D7CEF">
              <w:rPr>
                <w:sz w:val="28"/>
                <w:szCs w:val="28"/>
                <w:vertAlign w:val="superscript"/>
              </w:rPr>
              <w:t>nd</w:t>
            </w:r>
            <w:r w:rsidRPr="004D7CEF">
              <w:rPr>
                <w:sz w:val="28"/>
                <w:szCs w:val="28"/>
              </w:rPr>
              <w:t xml:space="preserve">  year</w:t>
            </w:r>
          </w:p>
        </w:tc>
      </w:tr>
      <w:tr w:rsidR="00C13BF8" w:rsidRPr="004D7CEF" w14:paraId="2744BAD0" w14:textId="77777777" w:rsidTr="00B66612">
        <w:trPr>
          <w:trHeight w:val="510"/>
          <w:jc w:val="center"/>
        </w:trPr>
        <w:tc>
          <w:tcPr>
            <w:tcW w:w="4821" w:type="dxa"/>
            <w:shd w:val="clear" w:color="auto" w:fill="B8CCE4"/>
            <w:vAlign w:val="center"/>
          </w:tcPr>
          <w:p w14:paraId="56EAA2DD" w14:textId="77777777" w:rsidR="00C13BF8" w:rsidRPr="004D7CEF" w:rsidRDefault="00C13BF8" w:rsidP="00B66612">
            <w:pPr>
              <w:rPr>
                <w:sz w:val="28"/>
                <w:szCs w:val="28"/>
              </w:rPr>
            </w:pPr>
            <w:r w:rsidRPr="004D7CEF">
              <w:rPr>
                <w:sz w:val="28"/>
                <w:szCs w:val="28"/>
              </w:rPr>
              <w:t>6. Number of hours tuition (total)</w:t>
            </w:r>
          </w:p>
        </w:tc>
        <w:tc>
          <w:tcPr>
            <w:tcW w:w="4821" w:type="dxa"/>
            <w:shd w:val="clear" w:color="auto" w:fill="B8CCE4"/>
            <w:vAlign w:val="center"/>
          </w:tcPr>
          <w:p w14:paraId="0276EBE7" w14:textId="77777777" w:rsidR="00C13BF8" w:rsidRPr="004D7CEF" w:rsidRDefault="00C13BF8" w:rsidP="00B66612">
            <w:pPr>
              <w:rPr>
                <w:sz w:val="28"/>
                <w:szCs w:val="28"/>
              </w:rPr>
            </w:pPr>
            <w:r w:rsidRPr="004D7CEF">
              <w:rPr>
                <w:sz w:val="28"/>
                <w:szCs w:val="28"/>
              </w:rPr>
              <w:t xml:space="preserve">60 </w:t>
            </w:r>
            <w:proofErr w:type="spellStart"/>
            <w:r w:rsidRPr="004D7CEF">
              <w:rPr>
                <w:sz w:val="28"/>
                <w:szCs w:val="28"/>
              </w:rPr>
              <w:t>hrs</w:t>
            </w:r>
            <w:proofErr w:type="spellEnd"/>
          </w:p>
        </w:tc>
      </w:tr>
      <w:tr w:rsidR="00C13BF8" w:rsidRPr="004D7CEF" w14:paraId="6146E0E1" w14:textId="77777777" w:rsidTr="00B66612">
        <w:trPr>
          <w:trHeight w:val="510"/>
          <w:jc w:val="center"/>
        </w:trPr>
        <w:tc>
          <w:tcPr>
            <w:tcW w:w="4821" w:type="dxa"/>
            <w:shd w:val="clear" w:color="auto" w:fill="B8CCE4"/>
            <w:vAlign w:val="center"/>
          </w:tcPr>
          <w:p w14:paraId="12BF7264" w14:textId="77777777" w:rsidR="00C13BF8" w:rsidRPr="004D7CEF" w:rsidRDefault="00C13BF8" w:rsidP="00B66612">
            <w:pPr>
              <w:rPr>
                <w:sz w:val="28"/>
                <w:szCs w:val="28"/>
              </w:rPr>
            </w:pPr>
            <w:r w:rsidRPr="004D7CEF">
              <w:rPr>
                <w:sz w:val="28"/>
                <w:szCs w:val="28"/>
              </w:rPr>
              <w:t>7. Date of production/revision of this</w:t>
            </w:r>
          </w:p>
          <w:p w14:paraId="559432FB" w14:textId="77777777" w:rsidR="00C13BF8" w:rsidRPr="004D7CEF" w:rsidRDefault="00C13BF8" w:rsidP="00B66612">
            <w:pPr>
              <w:rPr>
                <w:sz w:val="28"/>
                <w:szCs w:val="28"/>
              </w:rPr>
            </w:pPr>
            <w:r w:rsidRPr="004D7CEF">
              <w:rPr>
                <w:sz w:val="28"/>
                <w:szCs w:val="28"/>
              </w:rPr>
              <w:t>specification</w:t>
            </w:r>
          </w:p>
        </w:tc>
        <w:tc>
          <w:tcPr>
            <w:tcW w:w="4821" w:type="dxa"/>
            <w:shd w:val="clear" w:color="auto" w:fill="DBE5F1"/>
            <w:vAlign w:val="center"/>
          </w:tcPr>
          <w:p w14:paraId="31749A0E" w14:textId="77777777" w:rsidR="00C13BF8" w:rsidRPr="004D7CEF" w:rsidRDefault="00C13BF8" w:rsidP="00B66612">
            <w:pPr>
              <w:rPr>
                <w:sz w:val="28"/>
                <w:szCs w:val="28"/>
              </w:rPr>
            </w:pPr>
            <w:r>
              <w:rPr>
                <w:sz w:val="28"/>
                <w:szCs w:val="28"/>
              </w:rPr>
              <w:t>2024</w:t>
            </w:r>
          </w:p>
        </w:tc>
      </w:tr>
      <w:tr w:rsidR="00C13BF8" w:rsidRPr="004D7CEF" w14:paraId="3879EDDC" w14:textId="77777777" w:rsidTr="00B66612">
        <w:trPr>
          <w:trHeight w:val="510"/>
          <w:jc w:val="center"/>
        </w:trPr>
        <w:tc>
          <w:tcPr>
            <w:tcW w:w="9642" w:type="dxa"/>
            <w:gridSpan w:val="2"/>
            <w:shd w:val="clear" w:color="auto" w:fill="B8CCE4"/>
            <w:vAlign w:val="center"/>
          </w:tcPr>
          <w:p w14:paraId="772DF0C0" w14:textId="77777777" w:rsidR="00C13BF8" w:rsidRPr="004D7CEF" w:rsidRDefault="00C13BF8" w:rsidP="00B66612">
            <w:pPr>
              <w:rPr>
                <w:sz w:val="28"/>
                <w:szCs w:val="28"/>
              </w:rPr>
            </w:pPr>
            <w:r w:rsidRPr="004D7CEF">
              <w:rPr>
                <w:sz w:val="28"/>
                <w:szCs w:val="28"/>
              </w:rPr>
              <w:t>8. Aims of the Course</w:t>
            </w:r>
          </w:p>
        </w:tc>
      </w:tr>
      <w:tr w:rsidR="00C13BF8" w:rsidRPr="004D7CEF" w14:paraId="77860121" w14:textId="77777777" w:rsidTr="00B66612">
        <w:trPr>
          <w:trHeight w:val="510"/>
          <w:jc w:val="center"/>
        </w:trPr>
        <w:tc>
          <w:tcPr>
            <w:tcW w:w="9642" w:type="dxa"/>
            <w:gridSpan w:val="2"/>
            <w:shd w:val="clear" w:color="auto" w:fill="DBE5F1"/>
            <w:vAlign w:val="center"/>
          </w:tcPr>
          <w:p w14:paraId="38A6F15B" w14:textId="77777777" w:rsidR="00C13BF8" w:rsidRPr="004D7CEF" w:rsidRDefault="00C13BF8" w:rsidP="00792C84">
            <w:pPr>
              <w:pStyle w:val="ListParagraph"/>
              <w:numPr>
                <w:ilvl w:val="0"/>
                <w:numId w:val="4"/>
              </w:numPr>
              <w:spacing w:after="0" w:line="240" w:lineRule="auto"/>
              <w:jc w:val="both"/>
              <w:rPr>
                <w:sz w:val="28"/>
                <w:szCs w:val="28"/>
              </w:rPr>
            </w:pPr>
            <w:r w:rsidRPr="004D7CEF">
              <w:rPr>
                <w:sz w:val="28"/>
                <w:szCs w:val="28"/>
              </w:rPr>
              <w:t>Qualifying the students of the second stage to be a scientific base that helps the student to carry out cadastral applications through how to establish vertical horizontal control networks, ground control points, geodesic coordinate systems, and convert topographic coordinates to geodesic</w:t>
            </w:r>
          </w:p>
        </w:tc>
      </w:tr>
    </w:tbl>
    <w:p w14:paraId="6AE63D5B" w14:textId="77777777" w:rsidR="00C13BF8" w:rsidRPr="004D7CEF" w:rsidRDefault="00C13BF8" w:rsidP="00C13BF8">
      <w:pPr>
        <w:spacing w:before="3" w:line="160" w:lineRule="exact"/>
        <w:rPr>
          <w:sz w:val="17"/>
          <w:szCs w:val="17"/>
        </w:rPr>
      </w:pPr>
    </w:p>
    <w:p w14:paraId="1DCCBB54" w14:textId="77777777" w:rsidR="00C13BF8" w:rsidRPr="004D7CEF"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4D7CEF" w14:paraId="4944C90F" w14:textId="77777777" w:rsidTr="00B66612">
        <w:trPr>
          <w:trHeight w:val="510"/>
          <w:jc w:val="center"/>
        </w:trPr>
        <w:tc>
          <w:tcPr>
            <w:tcW w:w="9632" w:type="dxa"/>
            <w:shd w:val="clear" w:color="auto" w:fill="B8CCE4"/>
            <w:vAlign w:val="center"/>
          </w:tcPr>
          <w:p w14:paraId="523B5550" w14:textId="77777777" w:rsidR="00C13BF8" w:rsidRPr="004D7CEF" w:rsidRDefault="00C13BF8" w:rsidP="00B66612">
            <w:pPr>
              <w:rPr>
                <w:sz w:val="28"/>
                <w:szCs w:val="28"/>
              </w:rPr>
            </w:pPr>
            <w:r w:rsidRPr="004D7CEF">
              <w:rPr>
                <w:sz w:val="28"/>
                <w:szCs w:val="28"/>
              </w:rPr>
              <w:t>9· Learning Outcomes, Teaching, Learning and Assessment Method</w:t>
            </w:r>
          </w:p>
        </w:tc>
      </w:tr>
      <w:tr w:rsidR="00C13BF8" w:rsidRPr="004D7CEF" w14:paraId="56669B78" w14:textId="77777777" w:rsidTr="00B66612">
        <w:trPr>
          <w:trHeight w:val="567"/>
          <w:jc w:val="center"/>
        </w:trPr>
        <w:tc>
          <w:tcPr>
            <w:tcW w:w="9632" w:type="dxa"/>
            <w:shd w:val="clear" w:color="auto" w:fill="DBE5F1"/>
            <w:vAlign w:val="center"/>
          </w:tcPr>
          <w:p w14:paraId="6EE22CF9" w14:textId="77777777" w:rsidR="00C13BF8" w:rsidRPr="004D7CEF" w:rsidRDefault="00C13BF8" w:rsidP="00B66612">
            <w:pPr>
              <w:ind w:firstLine="306"/>
              <w:rPr>
                <w:sz w:val="28"/>
                <w:szCs w:val="28"/>
              </w:rPr>
            </w:pPr>
            <w:r w:rsidRPr="004D7CEF">
              <w:rPr>
                <w:sz w:val="28"/>
                <w:szCs w:val="28"/>
              </w:rPr>
              <w:t>A- Knowledge and Understanding</w:t>
            </w:r>
          </w:p>
          <w:p w14:paraId="75E43534" w14:textId="77777777" w:rsidR="00C13BF8" w:rsidRPr="004D7CEF" w:rsidRDefault="00C13BF8" w:rsidP="00B66612">
            <w:pPr>
              <w:ind w:left="288" w:hanging="288"/>
              <w:jc w:val="both"/>
              <w:rPr>
                <w:sz w:val="28"/>
                <w:szCs w:val="28"/>
              </w:rPr>
            </w:pPr>
            <w:r w:rsidRPr="004D7CEF">
              <w:rPr>
                <w:sz w:val="28"/>
                <w:szCs w:val="28"/>
              </w:rPr>
              <w:t>A1- Application of area measurement methods</w:t>
            </w:r>
          </w:p>
          <w:p w14:paraId="4EDA09B2" w14:textId="77777777" w:rsidR="00C13BF8" w:rsidRPr="004D7CEF" w:rsidRDefault="00C13BF8" w:rsidP="00B66612">
            <w:pPr>
              <w:ind w:left="288" w:hanging="288"/>
              <w:jc w:val="both"/>
              <w:rPr>
                <w:sz w:val="28"/>
                <w:szCs w:val="28"/>
              </w:rPr>
            </w:pPr>
            <w:r w:rsidRPr="004D7CEF">
              <w:rPr>
                <w:sz w:val="28"/>
                <w:szCs w:val="28"/>
              </w:rPr>
              <w:t>A2- Apply the horizontal curve measurement method.</w:t>
            </w:r>
          </w:p>
          <w:p w14:paraId="1DB2CA9B" w14:textId="77777777" w:rsidR="00C13BF8" w:rsidRPr="004D7CEF" w:rsidRDefault="00C13BF8" w:rsidP="00B66612">
            <w:pPr>
              <w:ind w:left="288" w:hanging="288"/>
              <w:jc w:val="both"/>
              <w:rPr>
                <w:sz w:val="28"/>
                <w:szCs w:val="28"/>
              </w:rPr>
            </w:pPr>
            <w:r w:rsidRPr="004D7CEF">
              <w:rPr>
                <w:sz w:val="28"/>
                <w:szCs w:val="28"/>
              </w:rPr>
              <w:t>A3- Apply the vertical curve measurement method.</w:t>
            </w:r>
          </w:p>
          <w:p w14:paraId="6F136716" w14:textId="77777777" w:rsidR="00C13BF8" w:rsidRPr="004D7CEF" w:rsidRDefault="00C13BF8" w:rsidP="00B66612">
            <w:pPr>
              <w:ind w:left="288" w:hanging="288"/>
              <w:jc w:val="both"/>
              <w:rPr>
                <w:sz w:val="28"/>
                <w:szCs w:val="28"/>
              </w:rPr>
            </w:pPr>
            <w:r w:rsidRPr="004D7CEF">
              <w:rPr>
                <w:sz w:val="28"/>
                <w:szCs w:val="28"/>
              </w:rPr>
              <w:t>A4- Application of volume measurement methods. Introduction to geographic information systems.</w:t>
            </w:r>
          </w:p>
        </w:tc>
      </w:tr>
      <w:tr w:rsidR="00C13BF8" w:rsidRPr="004D7CEF" w14:paraId="61CC6A47" w14:textId="77777777" w:rsidTr="00B66612">
        <w:trPr>
          <w:trHeight w:val="567"/>
          <w:jc w:val="center"/>
        </w:trPr>
        <w:tc>
          <w:tcPr>
            <w:tcW w:w="9632" w:type="dxa"/>
            <w:shd w:val="clear" w:color="auto" w:fill="DBE5F1"/>
            <w:vAlign w:val="center"/>
          </w:tcPr>
          <w:p w14:paraId="39673AC3" w14:textId="77777777" w:rsidR="00C13BF8" w:rsidRPr="004D7CEF" w:rsidRDefault="00C13BF8" w:rsidP="00B66612">
            <w:pPr>
              <w:ind w:firstLine="306"/>
              <w:rPr>
                <w:sz w:val="28"/>
                <w:szCs w:val="28"/>
              </w:rPr>
            </w:pPr>
            <w:r w:rsidRPr="004D7CEF">
              <w:rPr>
                <w:sz w:val="28"/>
                <w:szCs w:val="28"/>
              </w:rPr>
              <w:lastRenderedPageBreak/>
              <w:t>B. Subject-specific skills</w:t>
            </w:r>
          </w:p>
          <w:p w14:paraId="48462175" w14:textId="77777777" w:rsidR="00C13BF8" w:rsidRPr="004D7CEF" w:rsidRDefault="00C13BF8" w:rsidP="00B66612">
            <w:pPr>
              <w:ind w:left="288" w:hanging="288"/>
              <w:rPr>
                <w:sz w:val="28"/>
                <w:szCs w:val="28"/>
              </w:rPr>
            </w:pPr>
            <w:r w:rsidRPr="004D7CEF">
              <w:rPr>
                <w:sz w:val="28"/>
                <w:szCs w:val="28"/>
              </w:rPr>
              <w:t>B1 - the work of surveying projects.</w:t>
            </w:r>
          </w:p>
          <w:p w14:paraId="457E5E72" w14:textId="77777777" w:rsidR="00C13BF8" w:rsidRPr="004D7CEF" w:rsidRDefault="00C13BF8" w:rsidP="00B66612">
            <w:pPr>
              <w:ind w:left="288" w:hanging="288"/>
              <w:rPr>
                <w:sz w:val="28"/>
                <w:szCs w:val="28"/>
              </w:rPr>
            </w:pPr>
            <w:r w:rsidRPr="004D7CEF">
              <w:rPr>
                <w:sz w:val="28"/>
                <w:szCs w:val="28"/>
              </w:rPr>
              <w:t>B2 - Making networks of curves.</w:t>
            </w:r>
          </w:p>
          <w:p w14:paraId="1BFA0632" w14:textId="77777777" w:rsidR="00C13BF8" w:rsidRPr="004D7CEF" w:rsidRDefault="00C13BF8" w:rsidP="00B66612">
            <w:pPr>
              <w:ind w:left="288" w:hanging="288"/>
              <w:jc w:val="both"/>
              <w:rPr>
                <w:sz w:val="28"/>
                <w:szCs w:val="28"/>
              </w:rPr>
            </w:pPr>
            <w:r w:rsidRPr="004D7CEF">
              <w:rPr>
                <w:sz w:val="28"/>
                <w:szCs w:val="28"/>
              </w:rPr>
              <w:t>B3 - Calculation of cadastral quantities and volumes.</w:t>
            </w:r>
          </w:p>
        </w:tc>
      </w:tr>
      <w:tr w:rsidR="00C13BF8" w:rsidRPr="004D7CEF" w14:paraId="3C52751D" w14:textId="77777777" w:rsidTr="00B66612">
        <w:trPr>
          <w:trHeight w:val="510"/>
          <w:jc w:val="center"/>
        </w:trPr>
        <w:tc>
          <w:tcPr>
            <w:tcW w:w="9632" w:type="dxa"/>
            <w:shd w:val="clear" w:color="auto" w:fill="B8CCE4"/>
            <w:vAlign w:val="center"/>
          </w:tcPr>
          <w:p w14:paraId="7A1615E2" w14:textId="77777777" w:rsidR="00C13BF8" w:rsidRPr="004D7CEF" w:rsidRDefault="00C13BF8" w:rsidP="00B66612">
            <w:pPr>
              <w:ind w:firstLine="589"/>
              <w:rPr>
                <w:sz w:val="28"/>
                <w:szCs w:val="28"/>
              </w:rPr>
            </w:pPr>
            <w:r w:rsidRPr="004D7CEF">
              <w:rPr>
                <w:sz w:val="28"/>
                <w:szCs w:val="28"/>
              </w:rPr>
              <w:t>Teaching and Learning Methods</w:t>
            </w:r>
          </w:p>
        </w:tc>
      </w:tr>
      <w:tr w:rsidR="00C13BF8" w:rsidRPr="004D7CEF" w14:paraId="0663B5DC" w14:textId="77777777" w:rsidTr="00B66612">
        <w:trPr>
          <w:trHeight w:val="1304"/>
          <w:jc w:val="center"/>
        </w:trPr>
        <w:tc>
          <w:tcPr>
            <w:tcW w:w="9632" w:type="dxa"/>
            <w:shd w:val="clear" w:color="auto" w:fill="DBE5F1"/>
            <w:vAlign w:val="center"/>
          </w:tcPr>
          <w:p w14:paraId="4263B6AC" w14:textId="77777777" w:rsidR="00C13BF8" w:rsidRPr="004D7CEF" w:rsidRDefault="00C13BF8" w:rsidP="00B66612">
            <w:pPr>
              <w:rPr>
                <w:sz w:val="28"/>
                <w:szCs w:val="28"/>
              </w:rPr>
            </w:pPr>
            <w:r w:rsidRPr="004D7CEF">
              <w:rPr>
                <w:sz w:val="28"/>
                <w:szCs w:val="28"/>
              </w:rPr>
              <w:t>• Scientific and research skills are developed through teaching and learning activities. Analysis and problem solving skills are further developed by means of a set of problems prepared by the lecturers in small study groups and all work submitted is evaluated and responded to. And through lecture, workshop, laboratory, field training, summer training.</w:t>
            </w:r>
          </w:p>
        </w:tc>
      </w:tr>
      <w:tr w:rsidR="00C13BF8" w:rsidRPr="004D7CEF" w14:paraId="6F808565" w14:textId="77777777" w:rsidTr="00B66612">
        <w:trPr>
          <w:trHeight w:val="510"/>
          <w:jc w:val="center"/>
        </w:trPr>
        <w:tc>
          <w:tcPr>
            <w:tcW w:w="9632" w:type="dxa"/>
            <w:shd w:val="clear" w:color="auto" w:fill="B8CCE4"/>
            <w:vAlign w:val="center"/>
          </w:tcPr>
          <w:p w14:paraId="3A447670" w14:textId="77777777" w:rsidR="00C13BF8" w:rsidRPr="004D7CEF" w:rsidRDefault="00C13BF8" w:rsidP="00B66612">
            <w:pPr>
              <w:ind w:firstLine="589"/>
              <w:rPr>
                <w:sz w:val="28"/>
                <w:szCs w:val="28"/>
              </w:rPr>
            </w:pPr>
            <w:r w:rsidRPr="004D7CEF">
              <w:rPr>
                <w:sz w:val="28"/>
                <w:szCs w:val="28"/>
              </w:rPr>
              <w:t>Assessment methods</w:t>
            </w:r>
          </w:p>
        </w:tc>
      </w:tr>
      <w:tr w:rsidR="00C13BF8" w:rsidRPr="004D7CEF" w14:paraId="7DBB631B" w14:textId="77777777" w:rsidTr="00B66612">
        <w:trPr>
          <w:trHeight w:val="1304"/>
          <w:jc w:val="center"/>
        </w:trPr>
        <w:tc>
          <w:tcPr>
            <w:tcW w:w="9632" w:type="dxa"/>
            <w:shd w:val="clear" w:color="auto" w:fill="DBE5F1"/>
            <w:vAlign w:val="center"/>
          </w:tcPr>
          <w:p w14:paraId="308A644F" w14:textId="77777777" w:rsidR="00C13BF8" w:rsidRPr="004D7CEF" w:rsidRDefault="00C13BF8" w:rsidP="00B66612">
            <w:pPr>
              <w:rPr>
                <w:sz w:val="28"/>
                <w:szCs w:val="28"/>
              </w:rPr>
            </w:pPr>
            <w:r w:rsidRPr="004D7CEF">
              <w:rPr>
                <w:sz w:val="28"/>
                <w:szCs w:val="28"/>
              </w:rPr>
              <w:t>• Interacting within the lecture.</w:t>
            </w:r>
          </w:p>
          <w:p w14:paraId="483704D6" w14:textId="77777777" w:rsidR="00C13BF8" w:rsidRPr="004D7CEF" w:rsidRDefault="00C13BF8" w:rsidP="00B66612">
            <w:pPr>
              <w:rPr>
                <w:sz w:val="28"/>
                <w:szCs w:val="28"/>
              </w:rPr>
            </w:pPr>
            <w:r w:rsidRPr="004D7CEF">
              <w:rPr>
                <w:sz w:val="28"/>
                <w:szCs w:val="28"/>
              </w:rPr>
              <w:t>• Homework and reports.</w:t>
            </w:r>
          </w:p>
          <w:p w14:paraId="01C1734B" w14:textId="77777777" w:rsidR="00C13BF8" w:rsidRPr="004D7CEF" w:rsidRDefault="00C13BF8" w:rsidP="00B66612">
            <w:pPr>
              <w:rPr>
                <w:sz w:val="28"/>
                <w:szCs w:val="28"/>
              </w:rPr>
            </w:pPr>
            <w:r w:rsidRPr="004D7CEF">
              <w:rPr>
                <w:sz w:val="28"/>
                <w:szCs w:val="28"/>
              </w:rPr>
              <w:t>• Short exams (quizzes).</w:t>
            </w:r>
          </w:p>
          <w:p w14:paraId="7570A6C9" w14:textId="77777777" w:rsidR="00C13BF8" w:rsidRPr="004D7CEF" w:rsidRDefault="00C13BF8" w:rsidP="00B66612">
            <w:pPr>
              <w:rPr>
                <w:sz w:val="28"/>
                <w:szCs w:val="28"/>
              </w:rPr>
            </w:pPr>
            <w:r w:rsidRPr="004D7CEF">
              <w:rPr>
                <w:sz w:val="28"/>
                <w:szCs w:val="28"/>
              </w:rPr>
              <w:t>• Semester and final exams.</w:t>
            </w:r>
          </w:p>
        </w:tc>
      </w:tr>
      <w:tr w:rsidR="00C13BF8" w:rsidRPr="004D7CEF" w14:paraId="069DFC05" w14:textId="77777777" w:rsidTr="00B66612">
        <w:trPr>
          <w:trHeight w:val="567"/>
          <w:jc w:val="center"/>
        </w:trPr>
        <w:tc>
          <w:tcPr>
            <w:tcW w:w="9632" w:type="dxa"/>
            <w:shd w:val="clear" w:color="auto" w:fill="DBE5F1"/>
            <w:vAlign w:val="center"/>
          </w:tcPr>
          <w:p w14:paraId="18D5FDEB" w14:textId="77777777" w:rsidR="00C13BF8" w:rsidRPr="004D7CEF" w:rsidRDefault="00C13BF8" w:rsidP="00B66612">
            <w:pPr>
              <w:ind w:firstLine="306"/>
              <w:rPr>
                <w:sz w:val="28"/>
                <w:szCs w:val="28"/>
              </w:rPr>
            </w:pPr>
            <w:r w:rsidRPr="004D7CEF">
              <w:rPr>
                <w:sz w:val="28"/>
                <w:szCs w:val="28"/>
              </w:rPr>
              <w:t>C. Thinking Skills</w:t>
            </w:r>
          </w:p>
          <w:p w14:paraId="647AE4A1" w14:textId="77777777" w:rsidR="00C13BF8" w:rsidRPr="004D7CEF" w:rsidRDefault="00C13BF8" w:rsidP="00B66612">
            <w:pPr>
              <w:ind w:left="288" w:hanging="288"/>
              <w:jc w:val="both"/>
              <w:rPr>
                <w:sz w:val="28"/>
                <w:szCs w:val="28"/>
              </w:rPr>
            </w:pPr>
            <w:r w:rsidRPr="004D7CEF">
              <w:rPr>
                <w:sz w:val="28"/>
                <w:szCs w:val="28"/>
              </w:rPr>
              <w:t>C1- Attention: Arousing the students' attention by implementing one of the applied programs on the display screen in the hall.</w:t>
            </w:r>
          </w:p>
          <w:p w14:paraId="59A1E089" w14:textId="77777777" w:rsidR="00C13BF8" w:rsidRPr="004D7CEF" w:rsidRDefault="00C13BF8" w:rsidP="00B66612">
            <w:pPr>
              <w:ind w:left="288" w:hanging="288"/>
              <w:jc w:val="both"/>
              <w:rPr>
                <w:sz w:val="28"/>
                <w:szCs w:val="28"/>
              </w:rPr>
            </w:pPr>
            <w:r w:rsidRPr="004D7CEF">
              <w:rPr>
                <w:sz w:val="28"/>
                <w:szCs w:val="28"/>
              </w:rPr>
              <w:t>C2- Response: Follow up the student's interaction with the material displayed on the screen.</w:t>
            </w:r>
          </w:p>
          <w:p w14:paraId="322FBEC3" w14:textId="77777777" w:rsidR="00C13BF8" w:rsidRPr="004D7CEF" w:rsidRDefault="00C13BF8" w:rsidP="00B66612">
            <w:pPr>
              <w:ind w:left="288" w:hanging="288"/>
              <w:jc w:val="both"/>
              <w:rPr>
                <w:sz w:val="28"/>
                <w:szCs w:val="28"/>
              </w:rPr>
            </w:pPr>
            <w:r w:rsidRPr="004D7CEF">
              <w:rPr>
                <w:sz w:val="28"/>
                <w:szCs w:val="28"/>
              </w:rPr>
              <w:t>C3- Attention: Follow up on the interest of the student who interacted more with the presented material, by increasing this interaction by requesting other programs and applications to display.</w:t>
            </w:r>
          </w:p>
          <w:p w14:paraId="6CB61441" w14:textId="77777777" w:rsidR="00C13BF8" w:rsidRPr="004D7CEF" w:rsidRDefault="00C13BF8" w:rsidP="00B66612">
            <w:pPr>
              <w:ind w:left="288" w:hanging="288"/>
              <w:jc w:val="both"/>
              <w:rPr>
                <w:sz w:val="28"/>
                <w:szCs w:val="28"/>
              </w:rPr>
            </w:pPr>
            <w:r w:rsidRPr="004D7CEF">
              <w:rPr>
                <w:sz w:val="28"/>
                <w:szCs w:val="28"/>
              </w:rPr>
              <w:t>C4 - Forming the direction: meaning that the student is sympathetic to the presentation and may have an opinion about the direction of the presented topic and defend it.</w:t>
            </w:r>
          </w:p>
          <w:p w14:paraId="20340484" w14:textId="77777777" w:rsidR="00C13BF8" w:rsidRPr="004D7CEF" w:rsidRDefault="00C13BF8" w:rsidP="00B66612">
            <w:pPr>
              <w:ind w:left="288" w:hanging="288"/>
              <w:jc w:val="both"/>
              <w:rPr>
                <w:sz w:val="28"/>
                <w:szCs w:val="28"/>
              </w:rPr>
            </w:pPr>
            <w:r w:rsidRPr="004D7CEF">
              <w:rPr>
                <w:sz w:val="28"/>
                <w:szCs w:val="28"/>
              </w:rPr>
              <w:t>C 5- Formation of value behavior: meaning that the student reaches the top of the emotional ladder, so that he has a stable level in the lesson and does not become lazy or fidgety.</w:t>
            </w:r>
          </w:p>
        </w:tc>
      </w:tr>
      <w:tr w:rsidR="00C13BF8" w:rsidRPr="004D7CEF" w14:paraId="48E13DDF" w14:textId="77777777" w:rsidTr="00B66612">
        <w:trPr>
          <w:trHeight w:val="510"/>
          <w:jc w:val="center"/>
        </w:trPr>
        <w:tc>
          <w:tcPr>
            <w:tcW w:w="9632" w:type="dxa"/>
            <w:shd w:val="clear" w:color="auto" w:fill="B8CCE4"/>
            <w:vAlign w:val="center"/>
          </w:tcPr>
          <w:p w14:paraId="75DA0AE7" w14:textId="77777777" w:rsidR="00C13BF8" w:rsidRPr="004D7CEF" w:rsidRDefault="00C13BF8" w:rsidP="00B66612">
            <w:pPr>
              <w:ind w:firstLine="589"/>
              <w:rPr>
                <w:sz w:val="28"/>
                <w:szCs w:val="28"/>
              </w:rPr>
            </w:pPr>
            <w:r w:rsidRPr="004D7CEF">
              <w:rPr>
                <w:sz w:val="28"/>
                <w:szCs w:val="28"/>
              </w:rPr>
              <w:t>Teaching and Learning Methods</w:t>
            </w:r>
          </w:p>
        </w:tc>
      </w:tr>
      <w:tr w:rsidR="00C13BF8" w:rsidRPr="004D7CEF" w14:paraId="78D93423" w14:textId="77777777" w:rsidTr="00B66612">
        <w:trPr>
          <w:trHeight w:val="1361"/>
          <w:jc w:val="center"/>
        </w:trPr>
        <w:tc>
          <w:tcPr>
            <w:tcW w:w="9632" w:type="dxa"/>
            <w:shd w:val="clear" w:color="auto" w:fill="DBE5F1"/>
            <w:vAlign w:val="center"/>
          </w:tcPr>
          <w:p w14:paraId="040F7AE4" w14:textId="77777777" w:rsidR="00C13BF8" w:rsidRPr="004D7CEF" w:rsidRDefault="00C13BF8" w:rsidP="00B66612">
            <w:pPr>
              <w:ind w:left="288" w:hanging="288"/>
              <w:jc w:val="both"/>
              <w:rPr>
                <w:sz w:val="28"/>
                <w:szCs w:val="28"/>
                <w:lang w:val="en-GB"/>
              </w:rPr>
            </w:pPr>
            <w:r w:rsidRPr="004D7CEF">
              <w:rPr>
                <w:sz w:val="28"/>
                <w:szCs w:val="28"/>
                <w:lang w:val="en-GB"/>
              </w:rPr>
              <w:t>• The usual theoretical presentation method using the writing board and depending on the style (how and why) of the subject and according to the curriculum of the subject.</w:t>
            </w:r>
          </w:p>
          <w:p w14:paraId="60EA3F5D" w14:textId="77777777" w:rsidR="00C13BF8" w:rsidRPr="004D7CEF" w:rsidRDefault="00C13BF8" w:rsidP="00B66612">
            <w:pPr>
              <w:ind w:left="288" w:hanging="288"/>
              <w:jc w:val="both"/>
              <w:rPr>
                <w:sz w:val="28"/>
                <w:szCs w:val="28"/>
                <w:lang w:val="en-GB"/>
              </w:rPr>
            </w:pPr>
            <w:r w:rsidRPr="004D7CEF">
              <w:rPr>
                <w:sz w:val="28"/>
                <w:szCs w:val="28"/>
                <w:lang w:val="en-GB"/>
              </w:rPr>
              <w:t>• The theoretical presentation method using the (data show) device and depending on the method (how and why) of the subject and according to the subject curriculum.</w:t>
            </w:r>
          </w:p>
          <w:p w14:paraId="158DB804" w14:textId="77777777" w:rsidR="00C13BF8" w:rsidRPr="004D7CEF" w:rsidRDefault="00C13BF8" w:rsidP="00B66612">
            <w:pPr>
              <w:ind w:left="288" w:hanging="288"/>
              <w:jc w:val="both"/>
              <w:rPr>
                <w:sz w:val="28"/>
                <w:szCs w:val="28"/>
                <w:lang w:val="en-GB"/>
              </w:rPr>
            </w:pPr>
            <w:r w:rsidRPr="004D7CEF">
              <w:rPr>
                <w:sz w:val="28"/>
                <w:szCs w:val="28"/>
                <w:lang w:val="en-GB"/>
              </w:rPr>
              <w:t>• The method of laboratory display using special devices for measuring the different properties of the substance under experiment.</w:t>
            </w:r>
          </w:p>
        </w:tc>
      </w:tr>
    </w:tbl>
    <w:p w14:paraId="3FB215E1" w14:textId="77777777" w:rsidR="00C13BF8" w:rsidRPr="004D7CEF" w:rsidRDefault="00C13BF8" w:rsidP="00C13BF8">
      <w:pPr>
        <w:rPr>
          <w:rtl/>
        </w:rPr>
      </w:pPr>
    </w:p>
    <w:p w14:paraId="2DFE399F" w14:textId="77777777" w:rsidR="00C13BF8" w:rsidRPr="004D7CEF" w:rsidRDefault="00C13BF8" w:rsidP="00C13BF8">
      <w:pPr>
        <w:rPr>
          <w:rtl/>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4D7CEF" w14:paraId="3C0868CD" w14:textId="77777777" w:rsidTr="00B66612">
        <w:trPr>
          <w:trHeight w:val="510"/>
          <w:jc w:val="center"/>
        </w:trPr>
        <w:tc>
          <w:tcPr>
            <w:tcW w:w="9632" w:type="dxa"/>
            <w:shd w:val="clear" w:color="auto" w:fill="B8CCE4"/>
            <w:vAlign w:val="center"/>
          </w:tcPr>
          <w:p w14:paraId="0CF55D49" w14:textId="77777777" w:rsidR="00C13BF8" w:rsidRPr="004D7CEF" w:rsidRDefault="00C13BF8" w:rsidP="00B66612">
            <w:pPr>
              <w:ind w:firstLine="589"/>
              <w:rPr>
                <w:sz w:val="28"/>
                <w:szCs w:val="28"/>
              </w:rPr>
            </w:pPr>
            <w:r w:rsidRPr="004D7CEF">
              <w:rPr>
                <w:sz w:val="28"/>
                <w:szCs w:val="28"/>
              </w:rPr>
              <w:t>Assessment methods</w:t>
            </w:r>
          </w:p>
        </w:tc>
      </w:tr>
      <w:tr w:rsidR="00C13BF8" w:rsidRPr="004D7CEF" w14:paraId="1F277E52" w14:textId="77777777" w:rsidTr="00B66612">
        <w:trPr>
          <w:trHeight w:val="1304"/>
          <w:jc w:val="center"/>
        </w:trPr>
        <w:tc>
          <w:tcPr>
            <w:tcW w:w="9632" w:type="dxa"/>
            <w:shd w:val="clear" w:color="auto" w:fill="DBE5F1"/>
            <w:vAlign w:val="center"/>
          </w:tcPr>
          <w:p w14:paraId="29A94B8D" w14:textId="77777777" w:rsidR="00C13BF8" w:rsidRPr="004D7CEF" w:rsidRDefault="00C13BF8" w:rsidP="00B66612">
            <w:pPr>
              <w:ind w:left="288" w:hanging="288"/>
              <w:jc w:val="both"/>
              <w:rPr>
                <w:sz w:val="28"/>
                <w:szCs w:val="28"/>
              </w:rPr>
            </w:pPr>
            <w:r w:rsidRPr="004D7CEF">
              <w:rPr>
                <w:sz w:val="28"/>
                <w:szCs w:val="28"/>
              </w:rPr>
              <w:lastRenderedPageBreak/>
              <w:t>• Direct questions in a manner (how and why) for the subject during the theoretical and practical lecture.</w:t>
            </w:r>
          </w:p>
          <w:p w14:paraId="5EC43A36" w14:textId="77777777" w:rsidR="00C13BF8" w:rsidRPr="004D7CEF" w:rsidRDefault="00C13BF8" w:rsidP="00B66612">
            <w:pPr>
              <w:ind w:left="288" w:hanging="288"/>
              <w:jc w:val="both"/>
              <w:rPr>
                <w:sz w:val="28"/>
                <w:szCs w:val="28"/>
              </w:rPr>
            </w:pPr>
            <w:r w:rsidRPr="004D7CEF">
              <w:rPr>
                <w:sz w:val="28"/>
                <w:szCs w:val="28"/>
              </w:rPr>
              <w:t>• Sudden exams during the theoretical and practical lecture.</w:t>
            </w:r>
          </w:p>
          <w:p w14:paraId="28FA093A" w14:textId="77777777" w:rsidR="00C13BF8" w:rsidRPr="004D7CEF" w:rsidRDefault="00C13BF8" w:rsidP="00B66612">
            <w:pPr>
              <w:ind w:left="288" w:hanging="288"/>
              <w:jc w:val="both"/>
              <w:rPr>
                <w:sz w:val="28"/>
                <w:szCs w:val="28"/>
              </w:rPr>
            </w:pPr>
            <w:r w:rsidRPr="004D7CEF">
              <w:rPr>
                <w:sz w:val="28"/>
                <w:szCs w:val="28"/>
              </w:rPr>
              <w:t>• Quarterly exams for the theoretical and practical side.</w:t>
            </w:r>
          </w:p>
          <w:p w14:paraId="1B40C738" w14:textId="77777777" w:rsidR="00C13BF8" w:rsidRPr="004D7CEF" w:rsidRDefault="00C13BF8" w:rsidP="00B66612">
            <w:pPr>
              <w:ind w:left="288" w:hanging="288"/>
              <w:jc w:val="both"/>
              <w:rPr>
                <w:sz w:val="28"/>
                <w:szCs w:val="28"/>
              </w:rPr>
            </w:pPr>
            <w:r w:rsidRPr="004D7CEF">
              <w:rPr>
                <w:sz w:val="28"/>
                <w:szCs w:val="28"/>
              </w:rPr>
              <w:t>• Final exams for the theoretical and practical side.</w:t>
            </w:r>
          </w:p>
        </w:tc>
      </w:tr>
      <w:tr w:rsidR="00C13BF8" w:rsidRPr="004D7CEF" w14:paraId="58CFC770" w14:textId="77777777" w:rsidTr="00B66612">
        <w:trPr>
          <w:trHeight w:val="1304"/>
          <w:jc w:val="center"/>
        </w:trPr>
        <w:tc>
          <w:tcPr>
            <w:tcW w:w="9632" w:type="dxa"/>
            <w:shd w:val="clear" w:color="auto" w:fill="DBE5F1"/>
            <w:vAlign w:val="center"/>
          </w:tcPr>
          <w:p w14:paraId="4925D480" w14:textId="77777777" w:rsidR="00C13BF8" w:rsidRPr="004D7CEF" w:rsidRDefault="00C13BF8" w:rsidP="00B66612">
            <w:pPr>
              <w:ind w:firstLine="306"/>
              <w:jc w:val="both"/>
              <w:rPr>
                <w:sz w:val="28"/>
                <w:szCs w:val="28"/>
              </w:rPr>
            </w:pPr>
            <w:r w:rsidRPr="004D7CEF">
              <w:rPr>
                <w:sz w:val="28"/>
                <w:szCs w:val="28"/>
              </w:rPr>
              <w:t>D. General and Transferable Skills (other skills relevant to employability and personal development)</w:t>
            </w:r>
          </w:p>
          <w:p w14:paraId="4B55FBA1" w14:textId="77777777" w:rsidR="00C13BF8" w:rsidRPr="004D7CEF" w:rsidRDefault="00C13BF8" w:rsidP="00B66612">
            <w:pPr>
              <w:ind w:left="288" w:hanging="288"/>
              <w:jc w:val="both"/>
              <w:rPr>
                <w:sz w:val="28"/>
                <w:szCs w:val="28"/>
              </w:rPr>
            </w:pPr>
            <w:r w:rsidRPr="004D7CEF">
              <w:rPr>
                <w:sz w:val="28"/>
                <w:szCs w:val="28"/>
              </w:rPr>
              <w:t>D1- Develop the student’s ability to perform the duties and deliver them on time</w:t>
            </w:r>
          </w:p>
          <w:p w14:paraId="3CA3341E" w14:textId="77777777" w:rsidR="00C13BF8" w:rsidRPr="004D7CEF" w:rsidRDefault="00C13BF8" w:rsidP="00B66612">
            <w:pPr>
              <w:ind w:left="288" w:hanging="288"/>
              <w:jc w:val="both"/>
              <w:rPr>
                <w:sz w:val="28"/>
                <w:szCs w:val="28"/>
              </w:rPr>
            </w:pPr>
            <w:r w:rsidRPr="004D7CEF">
              <w:rPr>
                <w:sz w:val="28"/>
                <w:szCs w:val="28"/>
              </w:rPr>
              <w:t>D2 - Logical and programmatic thinking to find programmatic solutions to various problems</w:t>
            </w:r>
          </w:p>
          <w:p w14:paraId="5C133A90" w14:textId="77777777" w:rsidR="00C13BF8" w:rsidRPr="004D7CEF" w:rsidRDefault="00C13BF8" w:rsidP="00B66612">
            <w:pPr>
              <w:ind w:left="288" w:hanging="288"/>
              <w:jc w:val="both"/>
              <w:rPr>
                <w:sz w:val="28"/>
                <w:szCs w:val="28"/>
              </w:rPr>
            </w:pPr>
            <w:r w:rsidRPr="004D7CEF">
              <w:rPr>
                <w:sz w:val="28"/>
                <w:szCs w:val="28"/>
              </w:rPr>
              <w:t>D3 - developing the student's ability to dialogue and debate</w:t>
            </w:r>
          </w:p>
          <w:p w14:paraId="68BA9415" w14:textId="77777777" w:rsidR="00C13BF8" w:rsidRPr="004D7CEF" w:rsidRDefault="00C13BF8" w:rsidP="00B66612">
            <w:pPr>
              <w:ind w:left="288" w:hanging="288"/>
              <w:jc w:val="both"/>
              <w:rPr>
                <w:sz w:val="28"/>
                <w:szCs w:val="28"/>
              </w:rPr>
            </w:pPr>
            <w:r w:rsidRPr="004D7CEF">
              <w:rPr>
                <w:sz w:val="28"/>
                <w:szCs w:val="28"/>
              </w:rPr>
              <w:t>D4 - Develop the student's ability to deal with modern technology, especially the Internet</w:t>
            </w:r>
          </w:p>
        </w:tc>
      </w:tr>
    </w:tbl>
    <w:p w14:paraId="3622FD6A" w14:textId="77777777" w:rsidR="00C13BF8" w:rsidRPr="004D7CEF"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15"/>
        <w:gridCol w:w="926"/>
        <w:gridCol w:w="1849"/>
        <w:gridCol w:w="2063"/>
        <w:gridCol w:w="1886"/>
        <w:gridCol w:w="1993"/>
      </w:tblGrid>
      <w:tr w:rsidR="00C13BF8" w:rsidRPr="004D7CEF" w14:paraId="4DA667B1" w14:textId="77777777" w:rsidTr="00B66612">
        <w:trPr>
          <w:trHeight w:val="567"/>
        </w:trPr>
        <w:tc>
          <w:tcPr>
            <w:tcW w:w="9632" w:type="dxa"/>
            <w:gridSpan w:val="6"/>
            <w:shd w:val="clear" w:color="auto" w:fill="B8CCE4"/>
            <w:vAlign w:val="center"/>
          </w:tcPr>
          <w:p w14:paraId="77608A4B" w14:textId="77777777" w:rsidR="00C13BF8" w:rsidRPr="004D7CEF" w:rsidRDefault="00C13BF8" w:rsidP="00B66612">
            <w:pPr>
              <w:rPr>
                <w:sz w:val="28"/>
                <w:szCs w:val="28"/>
              </w:rPr>
            </w:pPr>
            <w:r w:rsidRPr="004D7CEF">
              <w:rPr>
                <w:sz w:val="28"/>
                <w:szCs w:val="28"/>
              </w:rPr>
              <w:t>10. Course Structure</w:t>
            </w:r>
          </w:p>
        </w:tc>
      </w:tr>
      <w:tr w:rsidR="00C13BF8" w:rsidRPr="004D7CEF" w14:paraId="756D3CE6" w14:textId="77777777" w:rsidTr="00B66612">
        <w:trPr>
          <w:trHeight w:val="340"/>
        </w:trPr>
        <w:tc>
          <w:tcPr>
            <w:tcW w:w="915" w:type="dxa"/>
            <w:shd w:val="clear" w:color="auto" w:fill="B8CCE4"/>
            <w:vAlign w:val="center"/>
          </w:tcPr>
          <w:p w14:paraId="03E4C24D" w14:textId="77777777" w:rsidR="00C13BF8" w:rsidRPr="004D7CEF" w:rsidRDefault="00C13BF8" w:rsidP="00B66612">
            <w:pPr>
              <w:jc w:val="center"/>
              <w:rPr>
                <w:sz w:val="28"/>
                <w:szCs w:val="28"/>
              </w:rPr>
            </w:pPr>
            <w:r w:rsidRPr="004D7CEF">
              <w:rPr>
                <w:sz w:val="28"/>
                <w:szCs w:val="28"/>
              </w:rPr>
              <w:t>Week</w:t>
            </w:r>
          </w:p>
        </w:tc>
        <w:tc>
          <w:tcPr>
            <w:tcW w:w="926" w:type="dxa"/>
            <w:shd w:val="clear" w:color="auto" w:fill="B8CCE4"/>
            <w:vAlign w:val="center"/>
          </w:tcPr>
          <w:p w14:paraId="79FEC502" w14:textId="77777777" w:rsidR="00C13BF8" w:rsidRPr="004D7CEF" w:rsidRDefault="00C13BF8" w:rsidP="00B66612">
            <w:pPr>
              <w:jc w:val="center"/>
              <w:rPr>
                <w:sz w:val="28"/>
                <w:szCs w:val="28"/>
              </w:rPr>
            </w:pPr>
            <w:r w:rsidRPr="004D7CEF">
              <w:rPr>
                <w:sz w:val="28"/>
                <w:szCs w:val="28"/>
              </w:rPr>
              <w:t>Hours</w:t>
            </w:r>
          </w:p>
        </w:tc>
        <w:tc>
          <w:tcPr>
            <w:tcW w:w="1849" w:type="dxa"/>
            <w:shd w:val="clear" w:color="auto" w:fill="B8CCE4"/>
            <w:vAlign w:val="center"/>
          </w:tcPr>
          <w:p w14:paraId="3DD8D10B" w14:textId="77777777" w:rsidR="00C13BF8" w:rsidRPr="004D7CEF" w:rsidRDefault="00C13BF8" w:rsidP="00B66612">
            <w:pPr>
              <w:jc w:val="center"/>
              <w:rPr>
                <w:sz w:val="28"/>
                <w:szCs w:val="28"/>
              </w:rPr>
            </w:pPr>
            <w:r w:rsidRPr="004D7CEF">
              <w:rPr>
                <w:sz w:val="28"/>
                <w:szCs w:val="28"/>
              </w:rPr>
              <w:t>ILOs</w:t>
            </w:r>
          </w:p>
        </w:tc>
        <w:tc>
          <w:tcPr>
            <w:tcW w:w="2063" w:type="dxa"/>
            <w:shd w:val="clear" w:color="auto" w:fill="B8CCE4"/>
            <w:vAlign w:val="center"/>
          </w:tcPr>
          <w:p w14:paraId="41D85B74" w14:textId="77777777" w:rsidR="00C13BF8" w:rsidRPr="004D7CEF" w:rsidRDefault="00C13BF8" w:rsidP="00B66612">
            <w:pPr>
              <w:jc w:val="center"/>
              <w:rPr>
                <w:sz w:val="28"/>
                <w:szCs w:val="28"/>
              </w:rPr>
            </w:pPr>
            <w:r w:rsidRPr="004D7CEF">
              <w:rPr>
                <w:sz w:val="28"/>
                <w:szCs w:val="28"/>
              </w:rPr>
              <w:t>Unit/Module or Topic Title</w:t>
            </w:r>
          </w:p>
        </w:tc>
        <w:tc>
          <w:tcPr>
            <w:tcW w:w="1886" w:type="dxa"/>
            <w:shd w:val="clear" w:color="auto" w:fill="B8CCE4"/>
            <w:vAlign w:val="center"/>
          </w:tcPr>
          <w:p w14:paraId="24393D6B" w14:textId="77777777" w:rsidR="00C13BF8" w:rsidRPr="004D7CEF" w:rsidRDefault="00C13BF8" w:rsidP="00B66612">
            <w:pPr>
              <w:jc w:val="center"/>
              <w:rPr>
                <w:sz w:val="28"/>
                <w:szCs w:val="28"/>
              </w:rPr>
            </w:pPr>
            <w:r w:rsidRPr="004D7CEF">
              <w:rPr>
                <w:sz w:val="28"/>
                <w:szCs w:val="28"/>
              </w:rPr>
              <w:t>Teaching</w:t>
            </w:r>
          </w:p>
          <w:p w14:paraId="42F60843" w14:textId="77777777" w:rsidR="00C13BF8" w:rsidRPr="004D7CEF" w:rsidRDefault="00C13BF8" w:rsidP="00B66612">
            <w:pPr>
              <w:jc w:val="center"/>
              <w:rPr>
                <w:sz w:val="28"/>
                <w:szCs w:val="28"/>
              </w:rPr>
            </w:pPr>
            <w:r w:rsidRPr="004D7CEF">
              <w:rPr>
                <w:sz w:val="28"/>
                <w:szCs w:val="28"/>
              </w:rPr>
              <w:t>Method</w:t>
            </w:r>
          </w:p>
        </w:tc>
        <w:tc>
          <w:tcPr>
            <w:tcW w:w="1993" w:type="dxa"/>
            <w:shd w:val="clear" w:color="auto" w:fill="B8CCE4"/>
            <w:vAlign w:val="center"/>
          </w:tcPr>
          <w:p w14:paraId="73A7DCBC" w14:textId="77777777" w:rsidR="00C13BF8" w:rsidRPr="004D7CEF" w:rsidRDefault="00C13BF8" w:rsidP="00B66612">
            <w:pPr>
              <w:jc w:val="center"/>
              <w:rPr>
                <w:sz w:val="28"/>
                <w:szCs w:val="28"/>
              </w:rPr>
            </w:pPr>
            <w:r w:rsidRPr="004D7CEF">
              <w:rPr>
                <w:sz w:val="28"/>
                <w:szCs w:val="28"/>
              </w:rPr>
              <w:t>Assessment</w:t>
            </w:r>
          </w:p>
          <w:p w14:paraId="09CC15CE" w14:textId="77777777" w:rsidR="00C13BF8" w:rsidRPr="004D7CEF" w:rsidRDefault="00C13BF8" w:rsidP="00B66612">
            <w:pPr>
              <w:jc w:val="center"/>
              <w:rPr>
                <w:sz w:val="28"/>
                <w:szCs w:val="28"/>
              </w:rPr>
            </w:pPr>
            <w:r w:rsidRPr="004D7CEF">
              <w:rPr>
                <w:sz w:val="28"/>
                <w:szCs w:val="28"/>
              </w:rPr>
              <w:t>Method</w:t>
            </w:r>
          </w:p>
        </w:tc>
      </w:tr>
      <w:tr w:rsidR="00C13BF8" w:rsidRPr="004D7CEF" w14:paraId="45FEE64F" w14:textId="77777777" w:rsidTr="00B66612">
        <w:trPr>
          <w:trHeight w:val="397"/>
        </w:trPr>
        <w:tc>
          <w:tcPr>
            <w:tcW w:w="915" w:type="dxa"/>
            <w:shd w:val="clear" w:color="auto" w:fill="DBE5F1"/>
            <w:vAlign w:val="center"/>
          </w:tcPr>
          <w:p w14:paraId="7AC6452D" w14:textId="77777777" w:rsidR="00C13BF8" w:rsidRPr="004D7CEF" w:rsidRDefault="00C13BF8" w:rsidP="00B66612">
            <w:pPr>
              <w:jc w:val="center"/>
              <w:rPr>
                <w:sz w:val="28"/>
                <w:szCs w:val="28"/>
              </w:rPr>
            </w:pPr>
            <w:r w:rsidRPr="004D7CEF">
              <w:rPr>
                <w:sz w:val="28"/>
                <w:szCs w:val="28"/>
              </w:rPr>
              <w:t>1</w:t>
            </w:r>
          </w:p>
        </w:tc>
        <w:tc>
          <w:tcPr>
            <w:tcW w:w="926" w:type="dxa"/>
            <w:shd w:val="clear" w:color="auto" w:fill="B8CCE4"/>
            <w:vAlign w:val="center"/>
          </w:tcPr>
          <w:p w14:paraId="2358D8D8" w14:textId="77777777" w:rsidR="00C13BF8" w:rsidRPr="004D7CEF" w:rsidRDefault="00C13BF8" w:rsidP="00B66612">
            <w:pPr>
              <w:jc w:val="center"/>
              <w:rPr>
                <w:sz w:val="28"/>
                <w:szCs w:val="28"/>
              </w:rPr>
            </w:pPr>
            <w:r w:rsidRPr="004D7CEF">
              <w:rPr>
                <w:sz w:val="28"/>
                <w:szCs w:val="28"/>
              </w:rPr>
              <w:t>5</w:t>
            </w:r>
          </w:p>
        </w:tc>
        <w:tc>
          <w:tcPr>
            <w:tcW w:w="1849" w:type="dxa"/>
            <w:shd w:val="clear" w:color="auto" w:fill="DBE5F1"/>
            <w:vAlign w:val="center"/>
          </w:tcPr>
          <w:p w14:paraId="228395EF" w14:textId="77777777" w:rsidR="00C13BF8" w:rsidRPr="004D7CEF" w:rsidRDefault="00C13BF8" w:rsidP="00B66612">
            <w:pPr>
              <w:jc w:val="center"/>
              <w:rPr>
                <w:sz w:val="28"/>
                <w:szCs w:val="28"/>
              </w:rPr>
            </w:pPr>
            <w:r w:rsidRPr="004D7CEF">
              <w:rPr>
                <w:sz w:val="28"/>
                <w:szCs w:val="28"/>
              </w:rPr>
              <w:t>Application of Areas</w:t>
            </w:r>
          </w:p>
        </w:tc>
        <w:tc>
          <w:tcPr>
            <w:tcW w:w="2063" w:type="dxa"/>
            <w:shd w:val="clear" w:color="auto" w:fill="B8CCE4"/>
            <w:vAlign w:val="center"/>
          </w:tcPr>
          <w:p w14:paraId="2D1BC5E5" w14:textId="77777777" w:rsidR="00C13BF8" w:rsidRPr="004D7CEF" w:rsidRDefault="00C13BF8" w:rsidP="00B66612">
            <w:pPr>
              <w:rPr>
                <w:sz w:val="28"/>
                <w:szCs w:val="28"/>
              </w:rPr>
            </w:pPr>
            <w:r w:rsidRPr="004D7CEF">
              <w:rPr>
                <w:sz w:val="28"/>
                <w:szCs w:val="28"/>
              </w:rPr>
              <w:t xml:space="preserve">Area Calculation </w:t>
            </w:r>
          </w:p>
        </w:tc>
        <w:tc>
          <w:tcPr>
            <w:tcW w:w="1886" w:type="dxa"/>
            <w:shd w:val="clear" w:color="auto" w:fill="DBE5F1"/>
            <w:vAlign w:val="center"/>
          </w:tcPr>
          <w:p w14:paraId="1D83B464" w14:textId="77777777" w:rsidR="00C13BF8" w:rsidRPr="004D7CEF" w:rsidRDefault="00C13BF8" w:rsidP="00B66612">
            <w:pPr>
              <w:jc w:val="center"/>
              <w:rPr>
                <w:sz w:val="28"/>
                <w:szCs w:val="28"/>
              </w:rPr>
            </w:pPr>
            <w:r w:rsidRPr="004D7CEF">
              <w:rPr>
                <w:sz w:val="28"/>
                <w:szCs w:val="28"/>
              </w:rPr>
              <w:t>Lecture and Lab</w:t>
            </w:r>
          </w:p>
        </w:tc>
        <w:tc>
          <w:tcPr>
            <w:tcW w:w="1993" w:type="dxa"/>
            <w:shd w:val="clear" w:color="auto" w:fill="B8CCE4"/>
            <w:vAlign w:val="center"/>
          </w:tcPr>
          <w:p w14:paraId="60AC1DC5" w14:textId="77777777" w:rsidR="00C13BF8" w:rsidRPr="004D7CEF" w:rsidRDefault="00C13BF8" w:rsidP="00B66612">
            <w:pPr>
              <w:jc w:val="center"/>
              <w:rPr>
                <w:sz w:val="28"/>
                <w:szCs w:val="28"/>
              </w:rPr>
            </w:pPr>
            <w:r w:rsidRPr="004D7CEF">
              <w:rPr>
                <w:sz w:val="28"/>
                <w:szCs w:val="28"/>
              </w:rPr>
              <w:t xml:space="preserve">Quizzes and </w:t>
            </w:r>
            <w:proofErr w:type="spellStart"/>
            <w:r w:rsidRPr="004D7CEF">
              <w:rPr>
                <w:sz w:val="28"/>
                <w:szCs w:val="28"/>
              </w:rPr>
              <w:t>mid term</w:t>
            </w:r>
            <w:proofErr w:type="spellEnd"/>
            <w:r w:rsidRPr="004D7CEF">
              <w:rPr>
                <w:sz w:val="28"/>
                <w:szCs w:val="28"/>
              </w:rPr>
              <w:t xml:space="preserve"> exams </w:t>
            </w:r>
          </w:p>
        </w:tc>
      </w:tr>
      <w:tr w:rsidR="00C13BF8" w:rsidRPr="004D7CEF" w14:paraId="5620D5FB" w14:textId="77777777" w:rsidTr="00B66612">
        <w:trPr>
          <w:trHeight w:val="397"/>
        </w:trPr>
        <w:tc>
          <w:tcPr>
            <w:tcW w:w="915" w:type="dxa"/>
            <w:shd w:val="clear" w:color="auto" w:fill="B8CCE4"/>
            <w:vAlign w:val="center"/>
          </w:tcPr>
          <w:p w14:paraId="5ED63313" w14:textId="77777777" w:rsidR="00C13BF8" w:rsidRPr="004D7CEF" w:rsidRDefault="00C13BF8" w:rsidP="00B66612">
            <w:pPr>
              <w:jc w:val="center"/>
              <w:rPr>
                <w:sz w:val="28"/>
                <w:szCs w:val="28"/>
              </w:rPr>
            </w:pPr>
            <w:r w:rsidRPr="004D7CEF">
              <w:rPr>
                <w:sz w:val="28"/>
                <w:szCs w:val="28"/>
              </w:rPr>
              <w:t>2</w:t>
            </w:r>
          </w:p>
        </w:tc>
        <w:tc>
          <w:tcPr>
            <w:tcW w:w="926" w:type="dxa"/>
            <w:shd w:val="clear" w:color="auto" w:fill="DBE5F1"/>
            <w:vAlign w:val="center"/>
          </w:tcPr>
          <w:p w14:paraId="5A723997" w14:textId="77777777" w:rsidR="00C13BF8" w:rsidRPr="004D7CEF" w:rsidRDefault="00C13BF8" w:rsidP="00B66612">
            <w:pPr>
              <w:jc w:val="center"/>
              <w:rPr>
                <w:sz w:val="28"/>
                <w:szCs w:val="28"/>
              </w:rPr>
            </w:pPr>
            <w:r w:rsidRPr="004D7CEF">
              <w:rPr>
                <w:sz w:val="28"/>
                <w:szCs w:val="28"/>
              </w:rPr>
              <w:t>5</w:t>
            </w:r>
          </w:p>
        </w:tc>
        <w:tc>
          <w:tcPr>
            <w:tcW w:w="1849" w:type="dxa"/>
            <w:shd w:val="clear" w:color="auto" w:fill="B8CCE4"/>
            <w:vAlign w:val="center"/>
          </w:tcPr>
          <w:p w14:paraId="6B183FF4" w14:textId="77777777" w:rsidR="00C13BF8" w:rsidRPr="004D7CEF" w:rsidRDefault="00C13BF8" w:rsidP="00B66612">
            <w:pPr>
              <w:jc w:val="center"/>
              <w:rPr>
                <w:sz w:val="28"/>
                <w:szCs w:val="28"/>
              </w:rPr>
            </w:pPr>
            <w:r w:rsidRPr="004D7CEF">
              <w:rPr>
                <w:sz w:val="28"/>
                <w:szCs w:val="28"/>
              </w:rPr>
              <w:t>Application of Areas</w:t>
            </w:r>
          </w:p>
        </w:tc>
        <w:tc>
          <w:tcPr>
            <w:tcW w:w="2063" w:type="dxa"/>
            <w:shd w:val="clear" w:color="auto" w:fill="DBE5F1"/>
            <w:vAlign w:val="center"/>
          </w:tcPr>
          <w:p w14:paraId="1C5A5546" w14:textId="77777777" w:rsidR="00C13BF8" w:rsidRPr="004D7CEF" w:rsidRDefault="00C13BF8" w:rsidP="00B66612">
            <w:pPr>
              <w:rPr>
                <w:sz w:val="28"/>
                <w:szCs w:val="28"/>
              </w:rPr>
            </w:pPr>
            <w:r w:rsidRPr="004D7CEF">
              <w:rPr>
                <w:sz w:val="28"/>
                <w:szCs w:val="28"/>
              </w:rPr>
              <w:t xml:space="preserve">Area Calculation </w:t>
            </w:r>
          </w:p>
        </w:tc>
        <w:tc>
          <w:tcPr>
            <w:tcW w:w="1886" w:type="dxa"/>
            <w:shd w:val="clear" w:color="auto" w:fill="B8CCE4"/>
            <w:vAlign w:val="center"/>
          </w:tcPr>
          <w:p w14:paraId="50862BFB" w14:textId="77777777" w:rsidR="00C13BF8" w:rsidRPr="004D7CEF" w:rsidRDefault="00C13BF8" w:rsidP="00B66612">
            <w:pPr>
              <w:jc w:val="center"/>
              <w:rPr>
                <w:sz w:val="28"/>
                <w:szCs w:val="28"/>
              </w:rPr>
            </w:pPr>
            <w:r w:rsidRPr="004D7CEF">
              <w:rPr>
                <w:sz w:val="28"/>
                <w:szCs w:val="28"/>
              </w:rPr>
              <w:t>Lecture and Lab</w:t>
            </w:r>
          </w:p>
        </w:tc>
        <w:tc>
          <w:tcPr>
            <w:tcW w:w="1993" w:type="dxa"/>
            <w:shd w:val="clear" w:color="auto" w:fill="DBE5F1"/>
          </w:tcPr>
          <w:p w14:paraId="465215F3" w14:textId="77777777" w:rsidR="00C13BF8" w:rsidRPr="004D7CEF" w:rsidRDefault="00C13BF8" w:rsidP="00B66612">
            <w:pPr>
              <w:jc w:val="center"/>
              <w:rPr>
                <w:sz w:val="28"/>
                <w:szCs w:val="28"/>
              </w:rPr>
            </w:pPr>
            <w:r w:rsidRPr="004D7CEF">
              <w:rPr>
                <w:sz w:val="28"/>
                <w:szCs w:val="28"/>
              </w:rPr>
              <w:t xml:space="preserve">Quizzes and </w:t>
            </w:r>
            <w:proofErr w:type="spellStart"/>
            <w:r w:rsidRPr="004D7CEF">
              <w:rPr>
                <w:sz w:val="28"/>
                <w:szCs w:val="28"/>
              </w:rPr>
              <w:t>mid term</w:t>
            </w:r>
            <w:proofErr w:type="spellEnd"/>
            <w:r w:rsidRPr="004D7CEF">
              <w:rPr>
                <w:sz w:val="28"/>
                <w:szCs w:val="28"/>
              </w:rPr>
              <w:t xml:space="preserve"> exams </w:t>
            </w:r>
          </w:p>
        </w:tc>
      </w:tr>
      <w:tr w:rsidR="00C13BF8" w:rsidRPr="004D7CEF" w14:paraId="33F8C87A" w14:textId="77777777" w:rsidTr="00B66612">
        <w:trPr>
          <w:trHeight w:val="397"/>
        </w:trPr>
        <w:tc>
          <w:tcPr>
            <w:tcW w:w="915" w:type="dxa"/>
            <w:shd w:val="clear" w:color="auto" w:fill="DBE5F1"/>
            <w:vAlign w:val="center"/>
          </w:tcPr>
          <w:p w14:paraId="44BDDBB2" w14:textId="77777777" w:rsidR="00C13BF8" w:rsidRPr="004D7CEF" w:rsidRDefault="00C13BF8" w:rsidP="00B66612">
            <w:pPr>
              <w:jc w:val="center"/>
              <w:rPr>
                <w:sz w:val="28"/>
                <w:szCs w:val="28"/>
              </w:rPr>
            </w:pPr>
            <w:r w:rsidRPr="004D7CEF">
              <w:rPr>
                <w:sz w:val="28"/>
                <w:szCs w:val="28"/>
              </w:rPr>
              <w:t>3</w:t>
            </w:r>
          </w:p>
        </w:tc>
        <w:tc>
          <w:tcPr>
            <w:tcW w:w="926" w:type="dxa"/>
            <w:shd w:val="clear" w:color="auto" w:fill="B8CCE4"/>
            <w:vAlign w:val="center"/>
          </w:tcPr>
          <w:p w14:paraId="42A20984" w14:textId="77777777" w:rsidR="00C13BF8" w:rsidRPr="004D7CEF" w:rsidRDefault="00C13BF8" w:rsidP="00B66612">
            <w:pPr>
              <w:jc w:val="center"/>
              <w:rPr>
                <w:sz w:val="28"/>
                <w:szCs w:val="28"/>
              </w:rPr>
            </w:pPr>
            <w:r w:rsidRPr="004D7CEF">
              <w:rPr>
                <w:sz w:val="28"/>
                <w:szCs w:val="28"/>
              </w:rPr>
              <w:t>5</w:t>
            </w:r>
          </w:p>
        </w:tc>
        <w:tc>
          <w:tcPr>
            <w:tcW w:w="1849" w:type="dxa"/>
            <w:shd w:val="clear" w:color="auto" w:fill="DBE5F1"/>
            <w:vAlign w:val="center"/>
          </w:tcPr>
          <w:p w14:paraId="5D53DC3A" w14:textId="77777777" w:rsidR="00C13BF8" w:rsidRPr="004D7CEF" w:rsidRDefault="00C13BF8" w:rsidP="00B66612">
            <w:pPr>
              <w:jc w:val="center"/>
              <w:rPr>
                <w:sz w:val="28"/>
                <w:szCs w:val="28"/>
              </w:rPr>
            </w:pPr>
            <w:r w:rsidRPr="004D7CEF">
              <w:rPr>
                <w:sz w:val="28"/>
                <w:szCs w:val="28"/>
              </w:rPr>
              <w:t>Application of Areas</w:t>
            </w:r>
          </w:p>
        </w:tc>
        <w:tc>
          <w:tcPr>
            <w:tcW w:w="2063" w:type="dxa"/>
            <w:shd w:val="clear" w:color="auto" w:fill="B8CCE4"/>
            <w:vAlign w:val="center"/>
          </w:tcPr>
          <w:p w14:paraId="75347DA6" w14:textId="77777777" w:rsidR="00C13BF8" w:rsidRPr="004D7CEF" w:rsidRDefault="00C13BF8" w:rsidP="00B66612">
            <w:pPr>
              <w:rPr>
                <w:sz w:val="28"/>
                <w:szCs w:val="28"/>
              </w:rPr>
            </w:pPr>
            <w:r w:rsidRPr="004D7CEF">
              <w:rPr>
                <w:sz w:val="28"/>
                <w:szCs w:val="28"/>
              </w:rPr>
              <w:t xml:space="preserve">Area Calculation </w:t>
            </w:r>
          </w:p>
        </w:tc>
        <w:tc>
          <w:tcPr>
            <w:tcW w:w="1886" w:type="dxa"/>
            <w:shd w:val="clear" w:color="auto" w:fill="DBE5F1"/>
            <w:vAlign w:val="center"/>
          </w:tcPr>
          <w:p w14:paraId="79C54EAD" w14:textId="77777777" w:rsidR="00C13BF8" w:rsidRPr="004D7CEF" w:rsidRDefault="00C13BF8" w:rsidP="00B66612">
            <w:pPr>
              <w:jc w:val="center"/>
              <w:rPr>
                <w:sz w:val="28"/>
                <w:szCs w:val="28"/>
              </w:rPr>
            </w:pPr>
            <w:r w:rsidRPr="004D7CEF">
              <w:rPr>
                <w:sz w:val="28"/>
                <w:szCs w:val="28"/>
              </w:rPr>
              <w:t>Lecture and Lab</w:t>
            </w:r>
          </w:p>
        </w:tc>
        <w:tc>
          <w:tcPr>
            <w:tcW w:w="1993" w:type="dxa"/>
            <w:shd w:val="clear" w:color="auto" w:fill="B8CCE4"/>
          </w:tcPr>
          <w:p w14:paraId="216828FA" w14:textId="77777777" w:rsidR="00C13BF8" w:rsidRPr="004D7CEF" w:rsidRDefault="00C13BF8" w:rsidP="00B66612">
            <w:pPr>
              <w:jc w:val="center"/>
              <w:rPr>
                <w:sz w:val="28"/>
                <w:szCs w:val="28"/>
              </w:rPr>
            </w:pPr>
            <w:r w:rsidRPr="004D7CEF">
              <w:rPr>
                <w:sz w:val="28"/>
                <w:szCs w:val="28"/>
              </w:rPr>
              <w:t xml:space="preserve">Quizzes and </w:t>
            </w:r>
            <w:proofErr w:type="spellStart"/>
            <w:r w:rsidRPr="004D7CEF">
              <w:rPr>
                <w:sz w:val="28"/>
                <w:szCs w:val="28"/>
              </w:rPr>
              <w:t>mid term</w:t>
            </w:r>
            <w:proofErr w:type="spellEnd"/>
            <w:r w:rsidRPr="004D7CEF">
              <w:rPr>
                <w:sz w:val="28"/>
                <w:szCs w:val="28"/>
              </w:rPr>
              <w:t xml:space="preserve"> exams </w:t>
            </w:r>
          </w:p>
        </w:tc>
      </w:tr>
      <w:tr w:rsidR="00C13BF8" w:rsidRPr="004D7CEF" w14:paraId="66C29CC4" w14:textId="77777777" w:rsidTr="00B66612">
        <w:trPr>
          <w:trHeight w:val="397"/>
        </w:trPr>
        <w:tc>
          <w:tcPr>
            <w:tcW w:w="915" w:type="dxa"/>
            <w:shd w:val="clear" w:color="auto" w:fill="B8CCE4"/>
            <w:vAlign w:val="center"/>
          </w:tcPr>
          <w:p w14:paraId="6A2FB900" w14:textId="77777777" w:rsidR="00C13BF8" w:rsidRPr="004D7CEF" w:rsidRDefault="00C13BF8" w:rsidP="00B66612">
            <w:pPr>
              <w:jc w:val="center"/>
              <w:rPr>
                <w:sz w:val="28"/>
                <w:szCs w:val="28"/>
              </w:rPr>
            </w:pPr>
            <w:r w:rsidRPr="004D7CEF">
              <w:rPr>
                <w:sz w:val="28"/>
                <w:szCs w:val="28"/>
              </w:rPr>
              <w:t>4</w:t>
            </w:r>
          </w:p>
        </w:tc>
        <w:tc>
          <w:tcPr>
            <w:tcW w:w="926" w:type="dxa"/>
            <w:shd w:val="clear" w:color="auto" w:fill="DBE5F1"/>
            <w:vAlign w:val="center"/>
          </w:tcPr>
          <w:p w14:paraId="43D9162F" w14:textId="77777777" w:rsidR="00C13BF8" w:rsidRPr="004D7CEF" w:rsidRDefault="00C13BF8" w:rsidP="00B66612">
            <w:pPr>
              <w:jc w:val="center"/>
              <w:rPr>
                <w:sz w:val="28"/>
                <w:szCs w:val="28"/>
              </w:rPr>
            </w:pPr>
            <w:r w:rsidRPr="004D7CEF">
              <w:rPr>
                <w:sz w:val="28"/>
                <w:szCs w:val="28"/>
              </w:rPr>
              <w:t>5</w:t>
            </w:r>
          </w:p>
        </w:tc>
        <w:tc>
          <w:tcPr>
            <w:tcW w:w="1849" w:type="dxa"/>
            <w:shd w:val="clear" w:color="auto" w:fill="B8CCE4"/>
            <w:vAlign w:val="center"/>
          </w:tcPr>
          <w:p w14:paraId="7A34D31A" w14:textId="77777777" w:rsidR="00C13BF8" w:rsidRPr="004D7CEF" w:rsidRDefault="00C13BF8" w:rsidP="00B66612">
            <w:pPr>
              <w:jc w:val="center"/>
              <w:rPr>
                <w:sz w:val="28"/>
                <w:szCs w:val="28"/>
              </w:rPr>
            </w:pPr>
            <w:r w:rsidRPr="004D7CEF">
              <w:rPr>
                <w:sz w:val="28"/>
                <w:szCs w:val="28"/>
              </w:rPr>
              <w:t>Application of Areas</w:t>
            </w:r>
          </w:p>
        </w:tc>
        <w:tc>
          <w:tcPr>
            <w:tcW w:w="2063" w:type="dxa"/>
            <w:shd w:val="clear" w:color="auto" w:fill="DBE5F1"/>
            <w:vAlign w:val="center"/>
          </w:tcPr>
          <w:p w14:paraId="579377F7" w14:textId="77777777" w:rsidR="00C13BF8" w:rsidRPr="004D7CEF" w:rsidRDefault="00C13BF8" w:rsidP="00B66612">
            <w:pPr>
              <w:rPr>
                <w:sz w:val="28"/>
                <w:szCs w:val="28"/>
              </w:rPr>
            </w:pPr>
            <w:r w:rsidRPr="004D7CEF">
              <w:rPr>
                <w:sz w:val="28"/>
                <w:szCs w:val="28"/>
              </w:rPr>
              <w:t xml:space="preserve">Area Calculation </w:t>
            </w:r>
          </w:p>
        </w:tc>
        <w:tc>
          <w:tcPr>
            <w:tcW w:w="1886" w:type="dxa"/>
            <w:shd w:val="clear" w:color="auto" w:fill="B8CCE4"/>
            <w:vAlign w:val="center"/>
          </w:tcPr>
          <w:p w14:paraId="4F6E31BF" w14:textId="77777777" w:rsidR="00C13BF8" w:rsidRPr="004D7CEF" w:rsidRDefault="00C13BF8" w:rsidP="00B66612">
            <w:pPr>
              <w:jc w:val="center"/>
              <w:rPr>
                <w:sz w:val="28"/>
                <w:szCs w:val="28"/>
              </w:rPr>
            </w:pPr>
            <w:r w:rsidRPr="004D7CEF">
              <w:rPr>
                <w:sz w:val="28"/>
                <w:szCs w:val="28"/>
              </w:rPr>
              <w:t>Lecture and Lab</w:t>
            </w:r>
          </w:p>
        </w:tc>
        <w:tc>
          <w:tcPr>
            <w:tcW w:w="1993" w:type="dxa"/>
            <w:shd w:val="clear" w:color="auto" w:fill="DBE5F1"/>
          </w:tcPr>
          <w:p w14:paraId="51773F42" w14:textId="77777777" w:rsidR="00C13BF8" w:rsidRPr="004D7CEF" w:rsidRDefault="00C13BF8" w:rsidP="00B66612">
            <w:pPr>
              <w:jc w:val="center"/>
              <w:rPr>
                <w:sz w:val="28"/>
                <w:szCs w:val="28"/>
              </w:rPr>
            </w:pPr>
            <w:r w:rsidRPr="004D7CEF">
              <w:rPr>
                <w:sz w:val="28"/>
                <w:szCs w:val="28"/>
              </w:rPr>
              <w:t xml:space="preserve">Quizzes and </w:t>
            </w:r>
            <w:proofErr w:type="spellStart"/>
            <w:r w:rsidRPr="004D7CEF">
              <w:rPr>
                <w:sz w:val="28"/>
                <w:szCs w:val="28"/>
              </w:rPr>
              <w:t>mid term</w:t>
            </w:r>
            <w:proofErr w:type="spellEnd"/>
            <w:r w:rsidRPr="004D7CEF">
              <w:rPr>
                <w:sz w:val="28"/>
                <w:szCs w:val="28"/>
              </w:rPr>
              <w:t xml:space="preserve"> exams </w:t>
            </w:r>
          </w:p>
        </w:tc>
      </w:tr>
      <w:tr w:rsidR="00C13BF8" w:rsidRPr="004D7CEF" w14:paraId="63B963B3" w14:textId="77777777" w:rsidTr="00B66612">
        <w:trPr>
          <w:trHeight w:val="397"/>
        </w:trPr>
        <w:tc>
          <w:tcPr>
            <w:tcW w:w="915" w:type="dxa"/>
            <w:shd w:val="clear" w:color="auto" w:fill="DBE5F1"/>
            <w:vAlign w:val="center"/>
          </w:tcPr>
          <w:p w14:paraId="53050A95" w14:textId="77777777" w:rsidR="00C13BF8" w:rsidRPr="004D7CEF" w:rsidRDefault="00C13BF8" w:rsidP="00B66612">
            <w:pPr>
              <w:jc w:val="center"/>
              <w:rPr>
                <w:sz w:val="28"/>
                <w:szCs w:val="28"/>
              </w:rPr>
            </w:pPr>
            <w:r w:rsidRPr="004D7CEF">
              <w:rPr>
                <w:sz w:val="28"/>
                <w:szCs w:val="28"/>
              </w:rPr>
              <w:t>5</w:t>
            </w:r>
          </w:p>
        </w:tc>
        <w:tc>
          <w:tcPr>
            <w:tcW w:w="926" w:type="dxa"/>
            <w:shd w:val="clear" w:color="auto" w:fill="B8CCE4"/>
            <w:vAlign w:val="center"/>
          </w:tcPr>
          <w:p w14:paraId="0373C7E1" w14:textId="77777777" w:rsidR="00C13BF8" w:rsidRPr="004D7CEF" w:rsidRDefault="00C13BF8" w:rsidP="00B66612">
            <w:pPr>
              <w:jc w:val="center"/>
              <w:rPr>
                <w:sz w:val="28"/>
                <w:szCs w:val="28"/>
              </w:rPr>
            </w:pPr>
            <w:r w:rsidRPr="004D7CEF">
              <w:rPr>
                <w:sz w:val="28"/>
                <w:szCs w:val="28"/>
              </w:rPr>
              <w:t>5</w:t>
            </w:r>
          </w:p>
        </w:tc>
        <w:tc>
          <w:tcPr>
            <w:tcW w:w="1849" w:type="dxa"/>
            <w:shd w:val="clear" w:color="auto" w:fill="DBE5F1"/>
            <w:vAlign w:val="center"/>
          </w:tcPr>
          <w:p w14:paraId="0BC7BCBC" w14:textId="77777777" w:rsidR="00C13BF8" w:rsidRPr="004D7CEF" w:rsidRDefault="00C13BF8" w:rsidP="00B66612">
            <w:pPr>
              <w:jc w:val="center"/>
              <w:rPr>
                <w:sz w:val="28"/>
                <w:szCs w:val="28"/>
              </w:rPr>
            </w:pPr>
            <w:r w:rsidRPr="004D7CEF">
              <w:rPr>
                <w:sz w:val="28"/>
                <w:szCs w:val="28"/>
              </w:rPr>
              <w:t xml:space="preserve">Applications to Curvatures </w:t>
            </w:r>
          </w:p>
        </w:tc>
        <w:tc>
          <w:tcPr>
            <w:tcW w:w="2063" w:type="dxa"/>
            <w:shd w:val="clear" w:color="auto" w:fill="B8CCE4"/>
            <w:vAlign w:val="center"/>
          </w:tcPr>
          <w:p w14:paraId="08A04268" w14:textId="77777777" w:rsidR="00C13BF8" w:rsidRPr="004D7CEF" w:rsidRDefault="00C13BF8" w:rsidP="00B66612">
            <w:pPr>
              <w:rPr>
                <w:sz w:val="28"/>
                <w:szCs w:val="28"/>
              </w:rPr>
            </w:pPr>
            <w:r w:rsidRPr="004D7CEF">
              <w:rPr>
                <w:sz w:val="28"/>
                <w:szCs w:val="28"/>
              </w:rPr>
              <w:t>Vertical Curve</w:t>
            </w:r>
          </w:p>
        </w:tc>
        <w:tc>
          <w:tcPr>
            <w:tcW w:w="1886" w:type="dxa"/>
            <w:shd w:val="clear" w:color="auto" w:fill="DBE5F1"/>
            <w:vAlign w:val="center"/>
          </w:tcPr>
          <w:p w14:paraId="0720358D" w14:textId="77777777" w:rsidR="00C13BF8" w:rsidRPr="004D7CEF" w:rsidRDefault="00C13BF8" w:rsidP="00B66612">
            <w:pPr>
              <w:jc w:val="center"/>
              <w:rPr>
                <w:sz w:val="28"/>
                <w:szCs w:val="28"/>
              </w:rPr>
            </w:pPr>
            <w:r w:rsidRPr="004D7CEF">
              <w:rPr>
                <w:sz w:val="28"/>
                <w:szCs w:val="28"/>
              </w:rPr>
              <w:t>Lecture and Lab</w:t>
            </w:r>
          </w:p>
        </w:tc>
        <w:tc>
          <w:tcPr>
            <w:tcW w:w="1993" w:type="dxa"/>
            <w:shd w:val="clear" w:color="auto" w:fill="B8CCE4"/>
          </w:tcPr>
          <w:p w14:paraId="79B30450" w14:textId="77777777" w:rsidR="00C13BF8" w:rsidRPr="004D7CEF" w:rsidRDefault="00C13BF8" w:rsidP="00B66612">
            <w:pPr>
              <w:jc w:val="center"/>
              <w:rPr>
                <w:sz w:val="28"/>
                <w:szCs w:val="28"/>
              </w:rPr>
            </w:pPr>
            <w:r w:rsidRPr="004D7CEF">
              <w:rPr>
                <w:sz w:val="28"/>
                <w:szCs w:val="28"/>
              </w:rPr>
              <w:t xml:space="preserve">Quizzes and </w:t>
            </w:r>
            <w:proofErr w:type="spellStart"/>
            <w:r w:rsidRPr="004D7CEF">
              <w:rPr>
                <w:sz w:val="28"/>
                <w:szCs w:val="28"/>
              </w:rPr>
              <w:t>mid term</w:t>
            </w:r>
            <w:proofErr w:type="spellEnd"/>
            <w:r w:rsidRPr="004D7CEF">
              <w:rPr>
                <w:sz w:val="28"/>
                <w:szCs w:val="28"/>
              </w:rPr>
              <w:t xml:space="preserve"> exams </w:t>
            </w:r>
          </w:p>
        </w:tc>
      </w:tr>
      <w:tr w:rsidR="00C13BF8" w:rsidRPr="004D7CEF" w14:paraId="2C2EB15D" w14:textId="77777777" w:rsidTr="00B66612">
        <w:trPr>
          <w:trHeight w:val="397"/>
        </w:trPr>
        <w:tc>
          <w:tcPr>
            <w:tcW w:w="915" w:type="dxa"/>
            <w:shd w:val="clear" w:color="auto" w:fill="B8CCE4"/>
            <w:vAlign w:val="center"/>
          </w:tcPr>
          <w:p w14:paraId="5A32C6EE" w14:textId="77777777" w:rsidR="00C13BF8" w:rsidRPr="004D7CEF" w:rsidRDefault="00C13BF8" w:rsidP="00B66612">
            <w:pPr>
              <w:jc w:val="center"/>
              <w:rPr>
                <w:sz w:val="28"/>
                <w:szCs w:val="28"/>
              </w:rPr>
            </w:pPr>
            <w:r w:rsidRPr="004D7CEF">
              <w:rPr>
                <w:sz w:val="28"/>
                <w:szCs w:val="28"/>
              </w:rPr>
              <w:t>6</w:t>
            </w:r>
          </w:p>
        </w:tc>
        <w:tc>
          <w:tcPr>
            <w:tcW w:w="926" w:type="dxa"/>
            <w:shd w:val="clear" w:color="auto" w:fill="DBE5F1"/>
            <w:vAlign w:val="center"/>
          </w:tcPr>
          <w:p w14:paraId="690690CB" w14:textId="77777777" w:rsidR="00C13BF8" w:rsidRPr="004D7CEF" w:rsidRDefault="00C13BF8" w:rsidP="00B66612">
            <w:pPr>
              <w:jc w:val="center"/>
              <w:rPr>
                <w:sz w:val="28"/>
                <w:szCs w:val="28"/>
              </w:rPr>
            </w:pPr>
            <w:r w:rsidRPr="004D7CEF">
              <w:rPr>
                <w:sz w:val="28"/>
                <w:szCs w:val="28"/>
              </w:rPr>
              <w:t>5</w:t>
            </w:r>
          </w:p>
        </w:tc>
        <w:tc>
          <w:tcPr>
            <w:tcW w:w="1849" w:type="dxa"/>
            <w:shd w:val="clear" w:color="auto" w:fill="B8CCE4"/>
            <w:vAlign w:val="center"/>
          </w:tcPr>
          <w:p w14:paraId="3BEDB102" w14:textId="77777777" w:rsidR="00C13BF8" w:rsidRPr="004D7CEF" w:rsidRDefault="00C13BF8" w:rsidP="00B66612">
            <w:pPr>
              <w:jc w:val="center"/>
              <w:rPr>
                <w:sz w:val="28"/>
                <w:szCs w:val="28"/>
              </w:rPr>
            </w:pPr>
            <w:r w:rsidRPr="004D7CEF">
              <w:rPr>
                <w:sz w:val="28"/>
                <w:szCs w:val="28"/>
              </w:rPr>
              <w:t xml:space="preserve">Applications to Curvatures </w:t>
            </w:r>
          </w:p>
        </w:tc>
        <w:tc>
          <w:tcPr>
            <w:tcW w:w="2063" w:type="dxa"/>
            <w:shd w:val="clear" w:color="auto" w:fill="DBE5F1"/>
            <w:vAlign w:val="center"/>
          </w:tcPr>
          <w:p w14:paraId="28AC7DD5" w14:textId="77777777" w:rsidR="00C13BF8" w:rsidRPr="004D7CEF" w:rsidRDefault="00C13BF8" w:rsidP="00B66612">
            <w:pPr>
              <w:rPr>
                <w:sz w:val="28"/>
                <w:szCs w:val="28"/>
              </w:rPr>
            </w:pPr>
            <w:r w:rsidRPr="004D7CEF">
              <w:rPr>
                <w:sz w:val="28"/>
                <w:szCs w:val="28"/>
              </w:rPr>
              <w:t>Vertical Curve</w:t>
            </w:r>
          </w:p>
        </w:tc>
        <w:tc>
          <w:tcPr>
            <w:tcW w:w="1886" w:type="dxa"/>
            <w:shd w:val="clear" w:color="auto" w:fill="B8CCE4"/>
            <w:vAlign w:val="center"/>
          </w:tcPr>
          <w:p w14:paraId="7C6421A0" w14:textId="77777777" w:rsidR="00C13BF8" w:rsidRPr="004D7CEF" w:rsidRDefault="00C13BF8" w:rsidP="00B66612">
            <w:pPr>
              <w:jc w:val="center"/>
              <w:rPr>
                <w:sz w:val="28"/>
                <w:szCs w:val="28"/>
              </w:rPr>
            </w:pPr>
            <w:r w:rsidRPr="004D7CEF">
              <w:rPr>
                <w:sz w:val="28"/>
                <w:szCs w:val="28"/>
              </w:rPr>
              <w:t>Lecture and Lab</w:t>
            </w:r>
          </w:p>
        </w:tc>
        <w:tc>
          <w:tcPr>
            <w:tcW w:w="1993" w:type="dxa"/>
            <w:shd w:val="clear" w:color="auto" w:fill="DBE5F1"/>
          </w:tcPr>
          <w:p w14:paraId="286B01BE" w14:textId="77777777" w:rsidR="00C13BF8" w:rsidRPr="004D7CEF" w:rsidRDefault="00C13BF8" w:rsidP="00B66612">
            <w:pPr>
              <w:jc w:val="center"/>
              <w:rPr>
                <w:sz w:val="28"/>
                <w:szCs w:val="28"/>
              </w:rPr>
            </w:pPr>
            <w:r w:rsidRPr="004D7CEF">
              <w:rPr>
                <w:sz w:val="28"/>
                <w:szCs w:val="28"/>
              </w:rPr>
              <w:t xml:space="preserve">Quizzes and </w:t>
            </w:r>
            <w:proofErr w:type="spellStart"/>
            <w:r w:rsidRPr="004D7CEF">
              <w:rPr>
                <w:sz w:val="28"/>
                <w:szCs w:val="28"/>
              </w:rPr>
              <w:t>mid term</w:t>
            </w:r>
            <w:proofErr w:type="spellEnd"/>
            <w:r w:rsidRPr="004D7CEF">
              <w:rPr>
                <w:sz w:val="28"/>
                <w:szCs w:val="28"/>
              </w:rPr>
              <w:t xml:space="preserve"> exams </w:t>
            </w:r>
          </w:p>
        </w:tc>
      </w:tr>
      <w:tr w:rsidR="00C13BF8" w:rsidRPr="004D7CEF" w14:paraId="12C35000" w14:textId="77777777" w:rsidTr="00B66612">
        <w:trPr>
          <w:trHeight w:val="397"/>
        </w:trPr>
        <w:tc>
          <w:tcPr>
            <w:tcW w:w="915" w:type="dxa"/>
            <w:shd w:val="clear" w:color="auto" w:fill="DBE5F1"/>
            <w:vAlign w:val="center"/>
          </w:tcPr>
          <w:p w14:paraId="16570060" w14:textId="77777777" w:rsidR="00C13BF8" w:rsidRPr="004D7CEF" w:rsidRDefault="00C13BF8" w:rsidP="00B66612">
            <w:pPr>
              <w:jc w:val="center"/>
              <w:rPr>
                <w:sz w:val="28"/>
                <w:szCs w:val="28"/>
              </w:rPr>
            </w:pPr>
            <w:r w:rsidRPr="004D7CEF">
              <w:rPr>
                <w:sz w:val="28"/>
                <w:szCs w:val="28"/>
              </w:rPr>
              <w:t>7</w:t>
            </w:r>
          </w:p>
        </w:tc>
        <w:tc>
          <w:tcPr>
            <w:tcW w:w="926" w:type="dxa"/>
            <w:tcBorders>
              <w:bottom w:val="single" w:sz="8" w:space="0" w:color="4F81BD"/>
            </w:tcBorders>
            <w:shd w:val="clear" w:color="auto" w:fill="B8CCE4"/>
            <w:vAlign w:val="center"/>
          </w:tcPr>
          <w:p w14:paraId="22B61035" w14:textId="77777777" w:rsidR="00C13BF8" w:rsidRPr="004D7CEF" w:rsidRDefault="00C13BF8" w:rsidP="00B66612">
            <w:pPr>
              <w:jc w:val="center"/>
              <w:rPr>
                <w:sz w:val="28"/>
                <w:szCs w:val="28"/>
              </w:rPr>
            </w:pPr>
            <w:r w:rsidRPr="004D7CEF">
              <w:rPr>
                <w:sz w:val="28"/>
                <w:szCs w:val="28"/>
              </w:rPr>
              <w:t>5</w:t>
            </w:r>
          </w:p>
        </w:tc>
        <w:tc>
          <w:tcPr>
            <w:tcW w:w="1849" w:type="dxa"/>
            <w:tcBorders>
              <w:bottom w:val="single" w:sz="8" w:space="0" w:color="4F81BD"/>
            </w:tcBorders>
            <w:shd w:val="clear" w:color="auto" w:fill="DBE5F1"/>
            <w:vAlign w:val="center"/>
          </w:tcPr>
          <w:p w14:paraId="3D9896F9" w14:textId="77777777" w:rsidR="00C13BF8" w:rsidRPr="004D7CEF" w:rsidRDefault="00C13BF8" w:rsidP="00B66612">
            <w:pPr>
              <w:jc w:val="center"/>
              <w:rPr>
                <w:sz w:val="28"/>
                <w:szCs w:val="28"/>
              </w:rPr>
            </w:pPr>
            <w:r w:rsidRPr="004D7CEF">
              <w:rPr>
                <w:sz w:val="28"/>
                <w:szCs w:val="28"/>
              </w:rPr>
              <w:t xml:space="preserve">Applications to Curvatures </w:t>
            </w:r>
          </w:p>
        </w:tc>
        <w:tc>
          <w:tcPr>
            <w:tcW w:w="2063" w:type="dxa"/>
            <w:tcBorders>
              <w:bottom w:val="single" w:sz="8" w:space="0" w:color="4F81BD"/>
            </w:tcBorders>
            <w:shd w:val="clear" w:color="auto" w:fill="B8CCE4"/>
            <w:vAlign w:val="center"/>
          </w:tcPr>
          <w:p w14:paraId="21E4A081" w14:textId="77777777" w:rsidR="00C13BF8" w:rsidRPr="004D7CEF" w:rsidRDefault="00C13BF8" w:rsidP="00B66612">
            <w:pPr>
              <w:rPr>
                <w:sz w:val="28"/>
                <w:szCs w:val="28"/>
              </w:rPr>
            </w:pPr>
            <w:r w:rsidRPr="004D7CEF">
              <w:rPr>
                <w:sz w:val="28"/>
                <w:szCs w:val="28"/>
              </w:rPr>
              <w:t>Vertical Curve</w:t>
            </w:r>
          </w:p>
        </w:tc>
        <w:tc>
          <w:tcPr>
            <w:tcW w:w="1886" w:type="dxa"/>
            <w:tcBorders>
              <w:bottom w:val="single" w:sz="8" w:space="0" w:color="4F81BD"/>
            </w:tcBorders>
            <w:shd w:val="clear" w:color="auto" w:fill="DBE5F1"/>
            <w:vAlign w:val="center"/>
          </w:tcPr>
          <w:p w14:paraId="5AEE4ABB" w14:textId="77777777" w:rsidR="00C13BF8" w:rsidRPr="004D7CEF" w:rsidRDefault="00C13BF8" w:rsidP="00B66612">
            <w:pPr>
              <w:jc w:val="center"/>
              <w:rPr>
                <w:sz w:val="28"/>
                <w:szCs w:val="28"/>
              </w:rPr>
            </w:pPr>
            <w:r w:rsidRPr="004D7CEF">
              <w:rPr>
                <w:sz w:val="28"/>
                <w:szCs w:val="28"/>
              </w:rPr>
              <w:t>Lecture and Lab</w:t>
            </w:r>
          </w:p>
        </w:tc>
        <w:tc>
          <w:tcPr>
            <w:tcW w:w="1993" w:type="dxa"/>
            <w:tcBorders>
              <w:bottom w:val="single" w:sz="8" w:space="0" w:color="4F81BD"/>
            </w:tcBorders>
            <w:shd w:val="clear" w:color="auto" w:fill="B8CCE4"/>
          </w:tcPr>
          <w:p w14:paraId="02B5C7EC" w14:textId="77777777" w:rsidR="00C13BF8" w:rsidRPr="004D7CEF" w:rsidRDefault="00C13BF8" w:rsidP="00B66612">
            <w:pPr>
              <w:jc w:val="center"/>
              <w:rPr>
                <w:sz w:val="28"/>
                <w:szCs w:val="28"/>
              </w:rPr>
            </w:pPr>
            <w:r w:rsidRPr="004D7CEF">
              <w:rPr>
                <w:sz w:val="28"/>
                <w:szCs w:val="28"/>
              </w:rPr>
              <w:t xml:space="preserve">Quizzes and </w:t>
            </w:r>
            <w:proofErr w:type="spellStart"/>
            <w:r w:rsidRPr="004D7CEF">
              <w:rPr>
                <w:sz w:val="28"/>
                <w:szCs w:val="28"/>
              </w:rPr>
              <w:t>mid term</w:t>
            </w:r>
            <w:proofErr w:type="spellEnd"/>
            <w:r w:rsidRPr="004D7CEF">
              <w:rPr>
                <w:sz w:val="28"/>
                <w:szCs w:val="28"/>
              </w:rPr>
              <w:t xml:space="preserve"> exams </w:t>
            </w:r>
          </w:p>
        </w:tc>
      </w:tr>
      <w:tr w:rsidR="00C13BF8" w:rsidRPr="004D7CEF" w14:paraId="761289B8" w14:textId="77777777" w:rsidTr="00B66612">
        <w:trPr>
          <w:trHeight w:val="397"/>
        </w:trPr>
        <w:tc>
          <w:tcPr>
            <w:tcW w:w="915" w:type="dxa"/>
            <w:shd w:val="clear" w:color="auto" w:fill="DBE5F1"/>
            <w:vAlign w:val="center"/>
          </w:tcPr>
          <w:p w14:paraId="69E0CA5F" w14:textId="77777777" w:rsidR="00C13BF8" w:rsidRPr="004D7CEF" w:rsidRDefault="00C13BF8" w:rsidP="00B66612">
            <w:pPr>
              <w:jc w:val="center"/>
              <w:rPr>
                <w:sz w:val="28"/>
                <w:szCs w:val="28"/>
              </w:rPr>
            </w:pPr>
            <w:r w:rsidRPr="004D7CEF">
              <w:rPr>
                <w:sz w:val="28"/>
                <w:szCs w:val="28"/>
              </w:rPr>
              <w:t>8</w:t>
            </w:r>
          </w:p>
        </w:tc>
        <w:tc>
          <w:tcPr>
            <w:tcW w:w="926" w:type="dxa"/>
            <w:shd w:val="clear" w:color="auto" w:fill="D9E2F3" w:themeFill="accent1" w:themeFillTint="33"/>
            <w:vAlign w:val="center"/>
          </w:tcPr>
          <w:p w14:paraId="6FC07C18" w14:textId="77777777" w:rsidR="00C13BF8" w:rsidRPr="004D7CEF" w:rsidRDefault="00C13BF8" w:rsidP="00B66612">
            <w:pPr>
              <w:jc w:val="center"/>
              <w:rPr>
                <w:sz w:val="28"/>
                <w:szCs w:val="28"/>
              </w:rPr>
            </w:pPr>
            <w:r w:rsidRPr="004D7CEF">
              <w:rPr>
                <w:sz w:val="28"/>
                <w:szCs w:val="28"/>
              </w:rPr>
              <w:t>5</w:t>
            </w:r>
          </w:p>
        </w:tc>
        <w:tc>
          <w:tcPr>
            <w:tcW w:w="1849" w:type="dxa"/>
            <w:shd w:val="clear" w:color="auto" w:fill="B4C6E7" w:themeFill="accent1" w:themeFillTint="66"/>
            <w:vAlign w:val="center"/>
          </w:tcPr>
          <w:p w14:paraId="46659FE7" w14:textId="77777777" w:rsidR="00C13BF8" w:rsidRPr="004D7CEF" w:rsidRDefault="00C13BF8" w:rsidP="00B66612">
            <w:pPr>
              <w:jc w:val="center"/>
              <w:rPr>
                <w:sz w:val="28"/>
                <w:szCs w:val="28"/>
              </w:rPr>
            </w:pPr>
            <w:r w:rsidRPr="004D7CEF">
              <w:rPr>
                <w:sz w:val="28"/>
                <w:szCs w:val="28"/>
              </w:rPr>
              <w:t xml:space="preserve">Applications to Curvatures </w:t>
            </w:r>
          </w:p>
        </w:tc>
        <w:tc>
          <w:tcPr>
            <w:tcW w:w="2063" w:type="dxa"/>
            <w:shd w:val="clear" w:color="auto" w:fill="D9E2F3" w:themeFill="accent1" w:themeFillTint="33"/>
            <w:vAlign w:val="center"/>
          </w:tcPr>
          <w:p w14:paraId="43B42C12" w14:textId="77777777" w:rsidR="00C13BF8" w:rsidRPr="004D7CEF" w:rsidRDefault="00C13BF8" w:rsidP="00B66612">
            <w:pPr>
              <w:rPr>
                <w:sz w:val="28"/>
                <w:szCs w:val="28"/>
              </w:rPr>
            </w:pPr>
            <w:r w:rsidRPr="004D7CEF">
              <w:rPr>
                <w:sz w:val="28"/>
                <w:szCs w:val="28"/>
              </w:rPr>
              <w:t>Horizontal Curve</w:t>
            </w:r>
          </w:p>
        </w:tc>
        <w:tc>
          <w:tcPr>
            <w:tcW w:w="1886" w:type="dxa"/>
            <w:shd w:val="clear" w:color="auto" w:fill="B4C6E7" w:themeFill="accent1" w:themeFillTint="66"/>
            <w:vAlign w:val="center"/>
          </w:tcPr>
          <w:p w14:paraId="720B8F7E" w14:textId="77777777" w:rsidR="00C13BF8" w:rsidRPr="004D7CEF" w:rsidRDefault="00C13BF8" w:rsidP="00B66612">
            <w:pPr>
              <w:jc w:val="center"/>
              <w:rPr>
                <w:sz w:val="28"/>
                <w:szCs w:val="28"/>
              </w:rPr>
            </w:pPr>
            <w:r w:rsidRPr="004D7CEF">
              <w:rPr>
                <w:sz w:val="28"/>
                <w:szCs w:val="28"/>
              </w:rPr>
              <w:t>Lecture and Lab</w:t>
            </w:r>
          </w:p>
        </w:tc>
        <w:tc>
          <w:tcPr>
            <w:tcW w:w="1993" w:type="dxa"/>
            <w:shd w:val="clear" w:color="auto" w:fill="D9E2F3" w:themeFill="accent1" w:themeFillTint="33"/>
          </w:tcPr>
          <w:p w14:paraId="408CD6A0" w14:textId="77777777" w:rsidR="00C13BF8" w:rsidRPr="004D7CEF" w:rsidRDefault="00C13BF8" w:rsidP="00B66612">
            <w:pPr>
              <w:jc w:val="center"/>
              <w:rPr>
                <w:sz w:val="28"/>
                <w:szCs w:val="28"/>
              </w:rPr>
            </w:pPr>
            <w:r w:rsidRPr="004D7CEF">
              <w:rPr>
                <w:sz w:val="28"/>
                <w:szCs w:val="28"/>
              </w:rPr>
              <w:t xml:space="preserve">Quizzes and </w:t>
            </w:r>
            <w:proofErr w:type="spellStart"/>
            <w:r w:rsidRPr="004D7CEF">
              <w:rPr>
                <w:sz w:val="28"/>
                <w:szCs w:val="28"/>
              </w:rPr>
              <w:t>mid term</w:t>
            </w:r>
            <w:proofErr w:type="spellEnd"/>
            <w:r w:rsidRPr="004D7CEF">
              <w:rPr>
                <w:sz w:val="28"/>
                <w:szCs w:val="28"/>
              </w:rPr>
              <w:t xml:space="preserve"> exams </w:t>
            </w:r>
          </w:p>
        </w:tc>
      </w:tr>
      <w:tr w:rsidR="00C13BF8" w:rsidRPr="004D7CEF" w14:paraId="0E451221" w14:textId="77777777" w:rsidTr="00B66612">
        <w:trPr>
          <w:trHeight w:val="397"/>
        </w:trPr>
        <w:tc>
          <w:tcPr>
            <w:tcW w:w="915" w:type="dxa"/>
            <w:shd w:val="clear" w:color="auto" w:fill="DBE5F1"/>
            <w:vAlign w:val="center"/>
          </w:tcPr>
          <w:p w14:paraId="403A50A1" w14:textId="77777777" w:rsidR="00C13BF8" w:rsidRPr="004D7CEF" w:rsidRDefault="00C13BF8" w:rsidP="00B66612">
            <w:pPr>
              <w:jc w:val="center"/>
              <w:rPr>
                <w:sz w:val="28"/>
                <w:szCs w:val="28"/>
              </w:rPr>
            </w:pPr>
            <w:r w:rsidRPr="004D7CEF">
              <w:rPr>
                <w:sz w:val="28"/>
                <w:szCs w:val="28"/>
              </w:rPr>
              <w:lastRenderedPageBreak/>
              <w:t>9</w:t>
            </w:r>
          </w:p>
        </w:tc>
        <w:tc>
          <w:tcPr>
            <w:tcW w:w="926" w:type="dxa"/>
            <w:tcBorders>
              <w:bottom w:val="single" w:sz="8" w:space="0" w:color="4F81BD"/>
            </w:tcBorders>
            <w:shd w:val="clear" w:color="auto" w:fill="B8CCE4"/>
            <w:vAlign w:val="center"/>
          </w:tcPr>
          <w:p w14:paraId="183402D6" w14:textId="77777777" w:rsidR="00C13BF8" w:rsidRPr="004D7CEF" w:rsidRDefault="00C13BF8" w:rsidP="00B66612">
            <w:pPr>
              <w:jc w:val="center"/>
              <w:rPr>
                <w:sz w:val="28"/>
                <w:szCs w:val="28"/>
              </w:rPr>
            </w:pPr>
            <w:r w:rsidRPr="004D7CEF">
              <w:rPr>
                <w:sz w:val="28"/>
                <w:szCs w:val="28"/>
              </w:rPr>
              <w:t>5</w:t>
            </w:r>
          </w:p>
        </w:tc>
        <w:tc>
          <w:tcPr>
            <w:tcW w:w="1849" w:type="dxa"/>
            <w:tcBorders>
              <w:bottom w:val="single" w:sz="8" w:space="0" w:color="4F81BD"/>
            </w:tcBorders>
            <w:shd w:val="clear" w:color="auto" w:fill="DBE5F1"/>
            <w:vAlign w:val="center"/>
          </w:tcPr>
          <w:p w14:paraId="1E5D971F" w14:textId="77777777" w:rsidR="00C13BF8" w:rsidRPr="004D7CEF" w:rsidRDefault="00C13BF8" w:rsidP="00B66612">
            <w:pPr>
              <w:jc w:val="center"/>
              <w:rPr>
                <w:sz w:val="28"/>
                <w:szCs w:val="28"/>
              </w:rPr>
            </w:pPr>
            <w:r w:rsidRPr="004D7CEF">
              <w:rPr>
                <w:sz w:val="28"/>
                <w:szCs w:val="28"/>
              </w:rPr>
              <w:t xml:space="preserve">Applications to Curvatures </w:t>
            </w:r>
          </w:p>
        </w:tc>
        <w:tc>
          <w:tcPr>
            <w:tcW w:w="2063" w:type="dxa"/>
            <w:tcBorders>
              <w:bottom w:val="single" w:sz="8" w:space="0" w:color="4F81BD"/>
            </w:tcBorders>
            <w:shd w:val="clear" w:color="auto" w:fill="B8CCE4"/>
            <w:vAlign w:val="center"/>
          </w:tcPr>
          <w:p w14:paraId="077B4FC4" w14:textId="77777777" w:rsidR="00C13BF8" w:rsidRPr="004D7CEF" w:rsidRDefault="00C13BF8" w:rsidP="00B66612">
            <w:pPr>
              <w:rPr>
                <w:sz w:val="28"/>
                <w:szCs w:val="28"/>
              </w:rPr>
            </w:pPr>
            <w:r w:rsidRPr="004D7CEF">
              <w:rPr>
                <w:sz w:val="28"/>
                <w:szCs w:val="28"/>
              </w:rPr>
              <w:t>Horizontal Curve</w:t>
            </w:r>
          </w:p>
        </w:tc>
        <w:tc>
          <w:tcPr>
            <w:tcW w:w="1886" w:type="dxa"/>
            <w:tcBorders>
              <w:bottom w:val="single" w:sz="8" w:space="0" w:color="4F81BD"/>
            </w:tcBorders>
            <w:shd w:val="clear" w:color="auto" w:fill="DBE5F1"/>
            <w:vAlign w:val="center"/>
          </w:tcPr>
          <w:p w14:paraId="20AFBAF7" w14:textId="77777777" w:rsidR="00C13BF8" w:rsidRPr="004D7CEF" w:rsidRDefault="00C13BF8" w:rsidP="00B66612">
            <w:pPr>
              <w:jc w:val="center"/>
              <w:rPr>
                <w:sz w:val="28"/>
                <w:szCs w:val="28"/>
              </w:rPr>
            </w:pPr>
            <w:r w:rsidRPr="004D7CEF">
              <w:rPr>
                <w:sz w:val="28"/>
                <w:szCs w:val="28"/>
              </w:rPr>
              <w:t>Lecture and Lab</w:t>
            </w:r>
          </w:p>
        </w:tc>
        <w:tc>
          <w:tcPr>
            <w:tcW w:w="1993" w:type="dxa"/>
            <w:tcBorders>
              <w:bottom w:val="single" w:sz="8" w:space="0" w:color="4F81BD"/>
            </w:tcBorders>
            <w:shd w:val="clear" w:color="auto" w:fill="B8CCE4"/>
          </w:tcPr>
          <w:p w14:paraId="10A46861" w14:textId="77777777" w:rsidR="00C13BF8" w:rsidRPr="004D7CEF" w:rsidRDefault="00C13BF8" w:rsidP="00B66612">
            <w:pPr>
              <w:jc w:val="center"/>
              <w:rPr>
                <w:sz w:val="28"/>
                <w:szCs w:val="28"/>
              </w:rPr>
            </w:pPr>
            <w:r w:rsidRPr="004D7CEF">
              <w:rPr>
                <w:sz w:val="28"/>
                <w:szCs w:val="28"/>
              </w:rPr>
              <w:t xml:space="preserve">Quizzes and </w:t>
            </w:r>
            <w:proofErr w:type="spellStart"/>
            <w:r w:rsidRPr="004D7CEF">
              <w:rPr>
                <w:sz w:val="28"/>
                <w:szCs w:val="28"/>
              </w:rPr>
              <w:t>mid term</w:t>
            </w:r>
            <w:proofErr w:type="spellEnd"/>
            <w:r w:rsidRPr="004D7CEF">
              <w:rPr>
                <w:sz w:val="28"/>
                <w:szCs w:val="28"/>
              </w:rPr>
              <w:t xml:space="preserve"> exams </w:t>
            </w:r>
          </w:p>
        </w:tc>
      </w:tr>
      <w:tr w:rsidR="00C13BF8" w:rsidRPr="004D7CEF" w14:paraId="7883F2A6" w14:textId="77777777" w:rsidTr="00B66612">
        <w:trPr>
          <w:trHeight w:val="397"/>
        </w:trPr>
        <w:tc>
          <w:tcPr>
            <w:tcW w:w="915" w:type="dxa"/>
            <w:shd w:val="clear" w:color="auto" w:fill="DBE5F1"/>
            <w:vAlign w:val="center"/>
          </w:tcPr>
          <w:p w14:paraId="0AD53B02" w14:textId="77777777" w:rsidR="00C13BF8" w:rsidRPr="004D7CEF" w:rsidRDefault="00C13BF8" w:rsidP="00B66612">
            <w:pPr>
              <w:jc w:val="center"/>
              <w:rPr>
                <w:sz w:val="28"/>
                <w:szCs w:val="28"/>
              </w:rPr>
            </w:pPr>
            <w:r w:rsidRPr="004D7CEF">
              <w:rPr>
                <w:sz w:val="28"/>
                <w:szCs w:val="28"/>
              </w:rPr>
              <w:t>10</w:t>
            </w:r>
          </w:p>
        </w:tc>
        <w:tc>
          <w:tcPr>
            <w:tcW w:w="926" w:type="dxa"/>
            <w:shd w:val="clear" w:color="auto" w:fill="D9E2F3" w:themeFill="accent1" w:themeFillTint="33"/>
            <w:vAlign w:val="center"/>
          </w:tcPr>
          <w:p w14:paraId="314565FD" w14:textId="77777777" w:rsidR="00C13BF8" w:rsidRPr="004D7CEF" w:rsidRDefault="00C13BF8" w:rsidP="00B66612">
            <w:pPr>
              <w:jc w:val="center"/>
              <w:rPr>
                <w:sz w:val="28"/>
                <w:szCs w:val="28"/>
              </w:rPr>
            </w:pPr>
            <w:r w:rsidRPr="004D7CEF">
              <w:rPr>
                <w:sz w:val="28"/>
                <w:szCs w:val="28"/>
              </w:rPr>
              <w:t>5</w:t>
            </w:r>
          </w:p>
        </w:tc>
        <w:tc>
          <w:tcPr>
            <w:tcW w:w="1849" w:type="dxa"/>
            <w:shd w:val="clear" w:color="auto" w:fill="B4C6E7" w:themeFill="accent1" w:themeFillTint="66"/>
            <w:vAlign w:val="center"/>
          </w:tcPr>
          <w:p w14:paraId="4E665F78" w14:textId="77777777" w:rsidR="00C13BF8" w:rsidRPr="004D7CEF" w:rsidRDefault="00C13BF8" w:rsidP="00B66612">
            <w:pPr>
              <w:jc w:val="center"/>
              <w:rPr>
                <w:sz w:val="28"/>
                <w:szCs w:val="28"/>
              </w:rPr>
            </w:pPr>
            <w:r w:rsidRPr="004D7CEF">
              <w:rPr>
                <w:sz w:val="28"/>
                <w:szCs w:val="28"/>
              </w:rPr>
              <w:t xml:space="preserve">Applications to Curvatures </w:t>
            </w:r>
          </w:p>
        </w:tc>
        <w:tc>
          <w:tcPr>
            <w:tcW w:w="2063" w:type="dxa"/>
            <w:shd w:val="clear" w:color="auto" w:fill="D9E2F3" w:themeFill="accent1" w:themeFillTint="33"/>
            <w:vAlign w:val="center"/>
          </w:tcPr>
          <w:p w14:paraId="48696026" w14:textId="77777777" w:rsidR="00C13BF8" w:rsidRPr="004D7CEF" w:rsidRDefault="00C13BF8" w:rsidP="00B66612">
            <w:pPr>
              <w:rPr>
                <w:sz w:val="28"/>
                <w:szCs w:val="28"/>
              </w:rPr>
            </w:pPr>
            <w:r w:rsidRPr="004D7CEF">
              <w:rPr>
                <w:sz w:val="28"/>
                <w:szCs w:val="28"/>
              </w:rPr>
              <w:t>Horizontal Curve</w:t>
            </w:r>
          </w:p>
        </w:tc>
        <w:tc>
          <w:tcPr>
            <w:tcW w:w="1886" w:type="dxa"/>
            <w:shd w:val="clear" w:color="auto" w:fill="B4C6E7" w:themeFill="accent1" w:themeFillTint="66"/>
            <w:vAlign w:val="center"/>
          </w:tcPr>
          <w:p w14:paraId="0D9A7EAE" w14:textId="77777777" w:rsidR="00C13BF8" w:rsidRPr="004D7CEF" w:rsidRDefault="00C13BF8" w:rsidP="00B66612">
            <w:pPr>
              <w:jc w:val="center"/>
              <w:rPr>
                <w:sz w:val="28"/>
                <w:szCs w:val="28"/>
              </w:rPr>
            </w:pPr>
            <w:r w:rsidRPr="004D7CEF">
              <w:rPr>
                <w:sz w:val="28"/>
                <w:szCs w:val="28"/>
              </w:rPr>
              <w:t>Lecture and Lab</w:t>
            </w:r>
          </w:p>
        </w:tc>
        <w:tc>
          <w:tcPr>
            <w:tcW w:w="1993" w:type="dxa"/>
            <w:shd w:val="clear" w:color="auto" w:fill="D9E2F3" w:themeFill="accent1" w:themeFillTint="33"/>
          </w:tcPr>
          <w:p w14:paraId="7AFA89C3" w14:textId="77777777" w:rsidR="00C13BF8" w:rsidRPr="004D7CEF" w:rsidRDefault="00C13BF8" w:rsidP="00B66612">
            <w:pPr>
              <w:jc w:val="center"/>
              <w:rPr>
                <w:sz w:val="28"/>
                <w:szCs w:val="28"/>
              </w:rPr>
            </w:pPr>
            <w:r w:rsidRPr="004D7CEF">
              <w:rPr>
                <w:sz w:val="28"/>
                <w:szCs w:val="28"/>
              </w:rPr>
              <w:t xml:space="preserve">Quizzes and </w:t>
            </w:r>
            <w:proofErr w:type="spellStart"/>
            <w:r w:rsidRPr="004D7CEF">
              <w:rPr>
                <w:sz w:val="28"/>
                <w:szCs w:val="28"/>
              </w:rPr>
              <w:t>mid term</w:t>
            </w:r>
            <w:proofErr w:type="spellEnd"/>
            <w:r w:rsidRPr="004D7CEF">
              <w:rPr>
                <w:sz w:val="28"/>
                <w:szCs w:val="28"/>
              </w:rPr>
              <w:t xml:space="preserve"> exams </w:t>
            </w:r>
          </w:p>
        </w:tc>
      </w:tr>
      <w:tr w:rsidR="00C13BF8" w:rsidRPr="004D7CEF" w14:paraId="7979774B" w14:textId="77777777" w:rsidTr="00B66612">
        <w:trPr>
          <w:trHeight w:val="397"/>
        </w:trPr>
        <w:tc>
          <w:tcPr>
            <w:tcW w:w="915" w:type="dxa"/>
            <w:shd w:val="clear" w:color="auto" w:fill="DBE5F1"/>
            <w:vAlign w:val="center"/>
          </w:tcPr>
          <w:p w14:paraId="7900D166" w14:textId="77777777" w:rsidR="00C13BF8" w:rsidRPr="004D7CEF" w:rsidRDefault="00C13BF8" w:rsidP="00B66612">
            <w:pPr>
              <w:jc w:val="center"/>
              <w:rPr>
                <w:sz w:val="28"/>
                <w:szCs w:val="28"/>
              </w:rPr>
            </w:pPr>
            <w:r w:rsidRPr="004D7CEF">
              <w:rPr>
                <w:sz w:val="28"/>
                <w:szCs w:val="28"/>
              </w:rPr>
              <w:t>11</w:t>
            </w:r>
          </w:p>
        </w:tc>
        <w:tc>
          <w:tcPr>
            <w:tcW w:w="926" w:type="dxa"/>
            <w:tcBorders>
              <w:bottom w:val="single" w:sz="8" w:space="0" w:color="4F81BD"/>
            </w:tcBorders>
            <w:shd w:val="clear" w:color="auto" w:fill="B8CCE4"/>
            <w:vAlign w:val="center"/>
          </w:tcPr>
          <w:p w14:paraId="2F6E2314" w14:textId="77777777" w:rsidR="00C13BF8" w:rsidRPr="004D7CEF" w:rsidRDefault="00C13BF8" w:rsidP="00B66612">
            <w:pPr>
              <w:jc w:val="center"/>
              <w:rPr>
                <w:sz w:val="28"/>
                <w:szCs w:val="28"/>
              </w:rPr>
            </w:pPr>
            <w:r w:rsidRPr="004D7CEF">
              <w:rPr>
                <w:sz w:val="28"/>
                <w:szCs w:val="28"/>
              </w:rPr>
              <w:t>5</w:t>
            </w:r>
          </w:p>
        </w:tc>
        <w:tc>
          <w:tcPr>
            <w:tcW w:w="1849" w:type="dxa"/>
            <w:tcBorders>
              <w:bottom w:val="single" w:sz="8" w:space="0" w:color="4F81BD"/>
            </w:tcBorders>
            <w:shd w:val="clear" w:color="auto" w:fill="DBE5F1"/>
          </w:tcPr>
          <w:p w14:paraId="2F4474D5" w14:textId="77777777" w:rsidR="00C13BF8" w:rsidRPr="004D7CEF" w:rsidRDefault="00C13BF8" w:rsidP="00B66612">
            <w:pPr>
              <w:jc w:val="center"/>
              <w:rPr>
                <w:sz w:val="28"/>
                <w:szCs w:val="28"/>
              </w:rPr>
            </w:pPr>
            <w:r w:rsidRPr="004D7CEF">
              <w:rPr>
                <w:sz w:val="28"/>
                <w:szCs w:val="28"/>
              </w:rPr>
              <w:t xml:space="preserve">Application of volumes  </w:t>
            </w:r>
          </w:p>
        </w:tc>
        <w:tc>
          <w:tcPr>
            <w:tcW w:w="2063" w:type="dxa"/>
            <w:tcBorders>
              <w:bottom w:val="single" w:sz="8" w:space="0" w:color="4F81BD"/>
            </w:tcBorders>
            <w:shd w:val="clear" w:color="auto" w:fill="B8CCE4"/>
          </w:tcPr>
          <w:p w14:paraId="7042DC8D" w14:textId="77777777" w:rsidR="00C13BF8" w:rsidRPr="004D7CEF" w:rsidRDefault="00C13BF8" w:rsidP="00B66612">
            <w:pPr>
              <w:rPr>
                <w:sz w:val="28"/>
                <w:szCs w:val="28"/>
              </w:rPr>
            </w:pPr>
            <w:r w:rsidRPr="004D7CEF">
              <w:rPr>
                <w:sz w:val="28"/>
                <w:szCs w:val="28"/>
              </w:rPr>
              <w:t xml:space="preserve">Volume calculation </w:t>
            </w:r>
          </w:p>
        </w:tc>
        <w:tc>
          <w:tcPr>
            <w:tcW w:w="1886" w:type="dxa"/>
            <w:tcBorders>
              <w:bottom w:val="single" w:sz="8" w:space="0" w:color="4F81BD"/>
            </w:tcBorders>
            <w:shd w:val="clear" w:color="auto" w:fill="DBE5F1"/>
            <w:vAlign w:val="center"/>
          </w:tcPr>
          <w:p w14:paraId="501410DF" w14:textId="77777777" w:rsidR="00C13BF8" w:rsidRPr="004D7CEF" w:rsidRDefault="00C13BF8" w:rsidP="00B66612">
            <w:pPr>
              <w:jc w:val="center"/>
              <w:rPr>
                <w:sz w:val="28"/>
                <w:szCs w:val="28"/>
              </w:rPr>
            </w:pPr>
            <w:r w:rsidRPr="004D7CEF">
              <w:rPr>
                <w:sz w:val="28"/>
                <w:szCs w:val="28"/>
              </w:rPr>
              <w:t>Lecture and Lab</w:t>
            </w:r>
          </w:p>
        </w:tc>
        <w:tc>
          <w:tcPr>
            <w:tcW w:w="1993" w:type="dxa"/>
            <w:tcBorders>
              <w:bottom w:val="single" w:sz="8" w:space="0" w:color="4F81BD"/>
            </w:tcBorders>
            <w:shd w:val="clear" w:color="auto" w:fill="B8CCE4"/>
          </w:tcPr>
          <w:p w14:paraId="2CD81A66" w14:textId="77777777" w:rsidR="00C13BF8" w:rsidRPr="004D7CEF" w:rsidRDefault="00C13BF8" w:rsidP="00B66612">
            <w:pPr>
              <w:jc w:val="center"/>
              <w:rPr>
                <w:sz w:val="28"/>
                <w:szCs w:val="28"/>
              </w:rPr>
            </w:pPr>
            <w:r w:rsidRPr="004D7CEF">
              <w:rPr>
                <w:sz w:val="28"/>
                <w:szCs w:val="28"/>
              </w:rPr>
              <w:t xml:space="preserve">Quizzes and </w:t>
            </w:r>
            <w:proofErr w:type="spellStart"/>
            <w:r w:rsidRPr="004D7CEF">
              <w:rPr>
                <w:sz w:val="28"/>
                <w:szCs w:val="28"/>
              </w:rPr>
              <w:t>mid term</w:t>
            </w:r>
            <w:proofErr w:type="spellEnd"/>
            <w:r w:rsidRPr="004D7CEF">
              <w:rPr>
                <w:sz w:val="28"/>
                <w:szCs w:val="28"/>
              </w:rPr>
              <w:t xml:space="preserve"> exams </w:t>
            </w:r>
          </w:p>
        </w:tc>
      </w:tr>
      <w:tr w:rsidR="00C13BF8" w:rsidRPr="004D7CEF" w14:paraId="6C928178" w14:textId="77777777" w:rsidTr="00B66612">
        <w:trPr>
          <w:trHeight w:val="397"/>
        </w:trPr>
        <w:tc>
          <w:tcPr>
            <w:tcW w:w="915" w:type="dxa"/>
            <w:shd w:val="clear" w:color="auto" w:fill="DBE5F1"/>
            <w:vAlign w:val="center"/>
          </w:tcPr>
          <w:p w14:paraId="43E279F2" w14:textId="77777777" w:rsidR="00C13BF8" w:rsidRPr="004D7CEF" w:rsidRDefault="00C13BF8" w:rsidP="00B66612">
            <w:pPr>
              <w:jc w:val="center"/>
              <w:rPr>
                <w:sz w:val="28"/>
                <w:szCs w:val="28"/>
              </w:rPr>
            </w:pPr>
            <w:r w:rsidRPr="004D7CEF">
              <w:rPr>
                <w:sz w:val="28"/>
                <w:szCs w:val="28"/>
              </w:rPr>
              <w:t>12</w:t>
            </w:r>
          </w:p>
        </w:tc>
        <w:tc>
          <w:tcPr>
            <w:tcW w:w="926" w:type="dxa"/>
            <w:shd w:val="clear" w:color="auto" w:fill="D9E2F3" w:themeFill="accent1" w:themeFillTint="33"/>
            <w:vAlign w:val="center"/>
          </w:tcPr>
          <w:p w14:paraId="626D22F0" w14:textId="77777777" w:rsidR="00C13BF8" w:rsidRPr="004D7CEF" w:rsidRDefault="00C13BF8" w:rsidP="00B66612">
            <w:pPr>
              <w:jc w:val="center"/>
              <w:rPr>
                <w:sz w:val="28"/>
                <w:szCs w:val="28"/>
              </w:rPr>
            </w:pPr>
            <w:r w:rsidRPr="004D7CEF">
              <w:rPr>
                <w:sz w:val="28"/>
                <w:szCs w:val="28"/>
              </w:rPr>
              <w:t>5</w:t>
            </w:r>
          </w:p>
        </w:tc>
        <w:tc>
          <w:tcPr>
            <w:tcW w:w="1849" w:type="dxa"/>
            <w:shd w:val="clear" w:color="auto" w:fill="B4C6E7" w:themeFill="accent1" w:themeFillTint="66"/>
          </w:tcPr>
          <w:p w14:paraId="0FE22BDB" w14:textId="77777777" w:rsidR="00C13BF8" w:rsidRPr="004D7CEF" w:rsidRDefault="00C13BF8" w:rsidP="00B66612">
            <w:pPr>
              <w:jc w:val="center"/>
              <w:rPr>
                <w:sz w:val="28"/>
                <w:szCs w:val="28"/>
              </w:rPr>
            </w:pPr>
            <w:r w:rsidRPr="004D7CEF">
              <w:rPr>
                <w:sz w:val="28"/>
                <w:szCs w:val="28"/>
              </w:rPr>
              <w:t xml:space="preserve">Application of volumes  </w:t>
            </w:r>
          </w:p>
        </w:tc>
        <w:tc>
          <w:tcPr>
            <w:tcW w:w="2063" w:type="dxa"/>
            <w:shd w:val="clear" w:color="auto" w:fill="D9E2F3" w:themeFill="accent1" w:themeFillTint="33"/>
          </w:tcPr>
          <w:p w14:paraId="72B91BCA" w14:textId="77777777" w:rsidR="00C13BF8" w:rsidRPr="004D7CEF" w:rsidRDefault="00C13BF8" w:rsidP="00B66612">
            <w:pPr>
              <w:rPr>
                <w:sz w:val="28"/>
                <w:szCs w:val="28"/>
              </w:rPr>
            </w:pPr>
            <w:r w:rsidRPr="004D7CEF">
              <w:rPr>
                <w:sz w:val="28"/>
                <w:szCs w:val="28"/>
              </w:rPr>
              <w:t xml:space="preserve">Volume calculation </w:t>
            </w:r>
          </w:p>
        </w:tc>
        <w:tc>
          <w:tcPr>
            <w:tcW w:w="1886" w:type="dxa"/>
            <w:shd w:val="clear" w:color="auto" w:fill="B4C6E7" w:themeFill="accent1" w:themeFillTint="66"/>
            <w:vAlign w:val="center"/>
          </w:tcPr>
          <w:p w14:paraId="426C0D2B" w14:textId="77777777" w:rsidR="00C13BF8" w:rsidRPr="004D7CEF" w:rsidRDefault="00C13BF8" w:rsidP="00B66612">
            <w:pPr>
              <w:jc w:val="center"/>
              <w:rPr>
                <w:sz w:val="28"/>
                <w:szCs w:val="28"/>
              </w:rPr>
            </w:pPr>
            <w:r w:rsidRPr="004D7CEF">
              <w:rPr>
                <w:sz w:val="28"/>
                <w:szCs w:val="28"/>
              </w:rPr>
              <w:t>Lecture and Lab</w:t>
            </w:r>
          </w:p>
        </w:tc>
        <w:tc>
          <w:tcPr>
            <w:tcW w:w="1993" w:type="dxa"/>
            <w:shd w:val="clear" w:color="auto" w:fill="D9E2F3" w:themeFill="accent1" w:themeFillTint="33"/>
          </w:tcPr>
          <w:p w14:paraId="4641FCF8" w14:textId="77777777" w:rsidR="00C13BF8" w:rsidRPr="004D7CEF" w:rsidRDefault="00C13BF8" w:rsidP="00B66612">
            <w:pPr>
              <w:jc w:val="center"/>
              <w:rPr>
                <w:sz w:val="28"/>
                <w:szCs w:val="28"/>
              </w:rPr>
            </w:pPr>
            <w:r w:rsidRPr="004D7CEF">
              <w:rPr>
                <w:sz w:val="28"/>
                <w:szCs w:val="28"/>
              </w:rPr>
              <w:t xml:space="preserve">Quizzes and </w:t>
            </w:r>
            <w:proofErr w:type="spellStart"/>
            <w:r w:rsidRPr="004D7CEF">
              <w:rPr>
                <w:sz w:val="28"/>
                <w:szCs w:val="28"/>
              </w:rPr>
              <w:t>mid term</w:t>
            </w:r>
            <w:proofErr w:type="spellEnd"/>
            <w:r w:rsidRPr="004D7CEF">
              <w:rPr>
                <w:sz w:val="28"/>
                <w:szCs w:val="28"/>
              </w:rPr>
              <w:t xml:space="preserve"> exams </w:t>
            </w:r>
          </w:p>
        </w:tc>
      </w:tr>
      <w:tr w:rsidR="00C13BF8" w:rsidRPr="004D7CEF" w14:paraId="6C75A1D5" w14:textId="77777777" w:rsidTr="00B66612">
        <w:trPr>
          <w:trHeight w:val="397"/>
        </w:trPr>
        <w:tc>
          <w:tcPr>
            <w:tcW w:w="915" w:type="dxa"/>
            <w:shd w:val="clear" w:color="auto" w:fill="DBE5F1"/>
            <w:vAlign w:val="center"/>
          </w:tcPr>
          <w:p w14:paraId="4B7DCE75" w14:textId="77777777" w:rsidR="00C13BF8" w:rsidRPr="004D7CEF" w:rsidRDefault="00C13BF8" w:rsidP="00B66612">
            <w:pPr>
              <w:jc w:val="center"/>
              <w:rPr>
                <w:sz w:val="28"/>
                <w:szCs w:val="28"/>
              </w:rPr>
            </w:pPr>
            <w:r w:rsidRPr="004D7CEF">
              <w:rPr>
                <w:sz w:val="28"/>
                <w:szCs w:val="28"/>
              </w:rPr>
              <w:t>13</w:t>
            </w:r>
          </w:p>
        </w:tc>
        <w:tc>
          <w:tcPr>
            <w:tcW w:w="926" w:type="dxa"/>
            <w:tcBorders>
              <w:bottom w:val="single" w:sz="8" w:space="0" w:color="4F81BD"/>
            </w:tcBorders>
            <w:shd w:val="clear" w:color="auto" w:fill="B8CCE4"/>
            <w:vAlign w:val="center"/>
          </w:tcPr>
          <w:p w14:paraId="34662DB4" w14:textId="77777777" w:rsidR="00C13BF8" w:rsidRPr="004D7CEF" w:rsidRDefault="00C13BF8" w:rsidP="00B66612">
            <w:pPr>
              <w:jc w:val="center"/>
              <w:rPr>
                <w:sz w:val="28"/>
                <w:szCs w:val="28"/>
              </w:rPr>
            </w:pPr>
            <w:r w:rsidRPr="004D7CEF">
              <w:rPr>
                <w:sz w:val="28"/>
                <w:szCs w:val="28"/>
              </w:rPr>
              <w:t>5</w:t>
            </w:r>
          </w:p>
        </w:tc>
        <w:tc>
          <w:tcPr>
            <w:tcW w:w="1849" w:type="dxa"/>
            <w:tcBorders>
              <w:bottom w:val="single" w:sz="8" w:space="0" w:color="4F81BD"/>
            </w:tcBorders>
            <w:shd w:val="clear" w:color="auto" w:fill="DBE5F1"/>
          </w:tcPr>
          <w:p w14:paraId="4EF42C01" w14:textId="77777777" w:rsidR="00C13BF8" w:rsidRPr="004D7CEF" w:rsidRDefault="00C13BF8" w:rsidP="00B66612">
            <w:pPr>
              <w:jc w:val="center"/>
              <w:rPr>
                <w:sz w:val="28"/>
                <w:szCs w:val="28"/>
              </w:rPr>
            </w:pPr>
            <w:r w:rsidRPr="004D7CEF">
              <w:rPr>
                <w:sz w:val="28"/>
                <w:szCs w:val="28"/>
              </w:rPr>
              <w:t xml:space="preserve">Application of volumes  </w:t>
            </w:r>
          </w:p>
        </w:tc>
        <w:tc>
          <w:tcPr>
            <w:tcW w:w="2063" w:type="dxa"/>
            <w:tcBorders>
              <w:bottom w:val="single" w:sz="8" w:space="0" w:color="4F81BD"/>
            </w:tcBorders>
            <w:shd w:val="clear" w:color="auto" w:fill="B8CCE4"/>
          </w:tcPr>
          <w:p w14:paraId="0849057F" w14:textId="77777777" w:rsidR="00C13BF8" w:rsidRPr="004D7CEF" w:rsidRDefault="00C13BF8" w:rsidP="00B66612">
            <w:pPr>
              <w:rPr>
                <w:sz w:val="28"/>
                <w:szCs w:val="28"/>
              </w:rPr>
            </w:pPr>
            <w:r w:rsidRPr="004D7CEF">
              <w:rPr>
                <w:sz w:val="28"/>
                <w:szCs w:val="28"/>
              </w:rPr>
              <w:t xml:space="preserve">Volume calculation </w:t>
            </w:r>
          </w:p>
        </w:tc>
        <w:tc>
          <w:tcPr>
            <w:tcW w:w="1886" w:type="dxa"/>
            <w:tcBorders>
              <w:bottom w:val="single" w:sz="8" w:space="0" w:color="4F81BD"/>
            </w:tcBorders>
            <w:shd w:val="clear" w:color="auto" w:fill="DBE5F1"/>
            <w:vAlign w:val="center"/>
          </w:tcPr>
          <w:p w14:paraId="74649886" w14:textId="77777777" w:rsidR="00C13BF8" w:rsidRPr="004D7CEF" w:rsidRDefault="00C13BF8" w:rsidP="00B66612">
            <w:pPr>
              <w:jc w:val="center"/>
              <w:rPr>
                <w:sz w:val="28"/>
                <w:szCs w:val="28"/>
              </w:rPr>
            </w:pPr>
            <w:r w:rsidRPr="004D7CEF">
              <w:rPr>
                <w:sz w:val="28"/>
                <w:szCs w:val="28"/>
              </w:rPr>
              <w:t>Lecture and Lab</w:t>
            </w:r>
          </w:p>
        </w:tc>
        <w:tc>
          <w:tcPr>
            <w:tcW w:w="1993" w:type="dxa"/>
            <w:tcBorders>
              <w:bottom w:val="single" w:sz="8" w:space="0" w:color="4F81BD"/>
            </w:tcBorders>
            <w:shd w:val="clear" w:color="auto" w:fill="B8CCE4"/>
          </w:tcPr>
          <w:p w14:paraId="523C4025" w14:textId="77777777" w:rsidR="00C13BF8" w:rsidRPr="004D7CEF" w:rsidRDefault="00C13BF8" w:rsidP="00B66612">
            <w:pPr>
              <w:jc w:val="center"/>
              <w:rPr>
                <w:sz w:val="28"/>
                <w:szCs w:val="28"/>
              </w:rPr>
            </w:pPr>
            <w:r w:rsidRPr="004D7CEF">
              <w:rPr>
                <w:sz w:val="28"/>
                <w:szCs w:val="28"/>
              </w:rPr>
              <w:t xml:space="preserve">Quizzes and </w:t>
            </w:r>
            <w:proofErr w:type="spellStart"/>
            <w:r w:rsidRPr="004D7CEF">
              <w:rPr>
                <w:sz w:val="28"/>
                <w:szCs w:val="28"/>
              </w:rPr>
              <w:t>mid term</w:t>
            </w:r>
            <w:proofErr w:type="spellEnd"/>
            <w:r w:rsidRPr="004D7CEF">
              <w:rPr>
                <w:sz w:val="28"/>
                <w:szCs w:val="28"/>
              </w:rPr>
              <w:t xml:space="preserve"> exams </w:t>
            </w:r>
          </w:p>
        </w:tc>
      </w:tr>
      <w:tr w:rsidR="00C13BF8" w:rsidRPr="004D7CEF" w14:paraId="4367B938" w14:textId="77777777" w:rsidTr="00B66612">
        <w:trPr>
          <w:trHeight w:val="397"/>
        </w:trPr>
        <w:tc>
          <w:tcPr>
            <w:tcW w:w="915" w:type="dxa"/>
            <w:shd w:val="clear" w:color="auto" w:fill="DBE5F1"/>
            <w:vAlign w:val="center"/>
          </w:tcPr>
          <w:p w14:paraId="77CE52C6" w14:textId="77777777" w:rsidR="00C13BF8" w:rsidRPr="004D7CEF" w:rsidRDefault="00C13BF8" w:rsidP="00B66612">
            <w:pPr>
              <w:jc w:val="center"/>
              <w:rPr>
                <w:sz w:val="28"/>
                <w:szCs w:val="28"/>
              </w:rPr>
            </w:pPr>
            <w:r w:rsidRPr="004D7CEF">
              <w:rPr>
                <w:sz w:val="28"/>
                <w:szCs w:val="28"/>
              </w:rPr>
              <w:t>14</w:t>
            </w:r>
          </w:p>
        </w:tc>
        <w:tc>
          <w:tcPr>
            <w:tcW w:w="926" w:type="dxa"/>
            <w:shd w:val="clear" w:color="auto" w:fill="D9E2F3" w:themeFill="accent1" w:themeFillTint="33"/>
            <w:vAlign w:val="center"/>
          </w:tcPr>
          <w:p w14:paraId="414A736F" w14:textId="77777777" w:rsidR="00C13BF8" w:rsidRPr="004D7CEF" w:rsidRDefault="00C13BF8" w:rsidP="00B66612">
            <w:pPr>
              <w:jc w:val="center"/>
              <w:rPr>
                <w:sz w:val="28"/>
                <w:szCs w:val="28"/>
              </w:rPr>
            </w:pPr>
            <w:r w:rsidRPr="004D7CEF">
              <w:rPr>
                <w:sz w:val="28"/>
                <w:szCs w:val="28"/>
              </w:rPr>
              <w:t>5</w:t>
            </w:r>
          </w:p>
        </w:tc>
        <w:tc>
          <w:tcPr>
            <w:tcW w:w="1849" w:type="dxa"/>
            <w:shd w:val="clear" w:color="auto" w:fill="B4C6E7" w:themeFill="accent1" w:themeFillTint="66"/>
          </w:tcPr>
          <w:p w14:paraId="603B4CC1" w14:textId="77777777" w:rsidR="00C13BF8" w:rsidRPr="004D7CEF" w:rsidRDefault="00C13BF8" w:rsidP="00B66612">
            <w:pPr>
              <w:rPr>
                <w:sz w:val="28"/>
                <w:szCs w:val="28"/>
              </w:rPr>
            </w:pPr>
            <w:r w:rsidRPr="004D7CEF">
              <w:rPr>
                <w:sz w:val="28"/>
                <w:szCs w:val="28"/>
              </w:rPr>
              <w:t>Application of GIS</w:t>
            </w:r>
          </w:p>
        </w:tc>
        <w:tc>
          <w:tcPr>
            <w:tcW w:w="2063" w:type="dxa"/>
            <w:shd w:val="clear" w:color="auto" w:fill="D9E2F3" w:themeFill="accent1" w:themeFillTint="33"/>
          </w:tcPr>
          <w:p w14:paraId="5DFC6360" w14:textId="77777777" w:rsidR="00C13BF8" w:rsidRPr="004D7CEF" w:rsidRDefault="00C13BF8" w:rsidP="00B66612">
            <w:pPr>
              <w:rPr>
                <w:sz w:val="28"/>
                <w:szCs w:val="28"/>
              </w:rPr>
            </w:pPr>
            <w:r w:rsidRPr="004D7CEF">
              <w:rPr>
                <w:sz w:val="28"/>
                <w:szCs w:val="28"/>
              </w:rPr>
              <w:t>GIS</w:t>
            </w:r>
          </w:p>
        </w:tc>
        <w:tc>
          <w:tcPr>
            <w:tcW w:w="1886" w:type="dxa"/>
            <w:shd w:val="clear" w:color="auto" w:fill="B4C6E7" w:themeFill="accent1" w:themeFillTint="66"/>
            <w:vAlign w:val="center"/>
          </w:tcPr>
          <w:p w14:paraId="367D3CDB" w14:textId="77777777" w:rsidR="00C13BF8" w:rsidRPr="004D7CEF" w:rsidRDefault="00C13BF8" w:rsidP="00B66612">
            <w:pPr>
              <w:jc w:val="center"/>
              <w:rPr>
                <w:sz w:val="28"/>
                <w:szCs w:val="28"/>
              </w:rPr>
            </w:pPr>
            <w:r w:rsidRPr="004D7CEF">
              <w:rPr>
                <w:sz w:val="28"/>
                <w:szCs w:val="28"/>
              </w:rPr>
              <w:t>Lecture and Lab</w:t>
            </w:r>
          </w:p>
        </w:tc>
        <w:tc>
          <w:tcPr>
            <w:tcW w:w="1993" w:type="dxa"/>
            <w:shd w:val="clear" w:color="auto" w:fill="D9E2F3" w:themeFill="accent1" w:themeFillTint="33"/>
          </w:tcPr>
          <w:p w14:paraId="7D94755F" w14:textId="77777777" w:rsidR="00C13BF8" w:rsidRPr="004D7CEF" w:rsidRDefault="00C13BF8" w:rsidP="00B66612">
            <w:pPr>
              <w:jc w:val="center"/>
              <w:rPr>
                <w:sz w:val="28"/>
                <w:szCs w:val="28"/>
              </w:rPr>
            </w:pPr>
            <w:r w:rsidRPr="004D7CEF">
              <w:rPr>
                <w:sz w:val="28"/>
                <w:szCs w:val="28"/>
              </w:rPr>
              <w:t xml:space="preserve">Quizzes and </w:t>
            </w:r>
            <w:proofErr w:type="spellStart"/>
            <w:r w:rsidRPr="004D7CEF">
              <w:rPr>
                <w:sz w:val="28"/>
                <w:szCs w:val="28"/>
              </w:rPr>
              <w:t>mid term</w:t>
            </w:r>
            <w:proofErr w:type="spellEnd"/>
            <w:r w:rsidRPr="004D7CEF">
              <w:rPr>
                <w:sz w:val="28"/>
                <w:szCs w:val="28"/>
              </w:rPr>
              <w:t xml:space="preserve"> exams </w:t>
            </w:r>
          </w:p>
        </w:tc>
      </w:tr>
      <w:tr w:rsidR="00C13BF8" w:rsidRPr="004D7CEF" w14:paraId="00281DEE" w14:textId="77777777" w:rsidTr="00B66612">
        <w:trPr>
          <w:trHeight w:val="397"/>
        </w:trPr>
        <w:tc>
          <w:tcPr>
            <w:tcW w:w="915" w:type="dxa"/>
            <w:shd w:val="clear" w:color="auto" w:fill="DBE5F1"/>
            <w:vAlign w:val="center"/>
          </w:tcPr>
          <w:p w14:paraId="7D396EFC" w14:textId="77777777" w:rsidR="00C13BF8" w:rsidRPr="004D7CEF" w:rsidRDefault="00C13BF8" w:rsidP="00B66612">
            <w:pPr>
              <w:rPr>
                <w:sz w:val="28"/>
                <w:szCs w:val="28"/>
              </w:rPr>
            </w:pPr>
            <w:r w:rsidRPr="004D7CEF">
              <w:rPr>
                <w:sz w:val="28"/>
                <w:szCs w:val="28"/>
              </w:rPr>
              <w:t xml:space="preserve">   15</w:t>
            </w:r>
          </w:p>
        </w:tc>
        <w:tc>
          <w:tcPr>
            <w:tcW w:w="926" w:type="dxa"/>
            <w:shd w:val="clear" w:color="auto" w:fill="B8CCE4"/>
            <w:vAlign w:val="center"/>
          </w:tcPr>
          <w:p w14:paraId="1F63AAFE" w14:textId="77777777" w:rsidR="00C13BF8" w:rsidRPr="004D7CEF" w:rsidRDefault="00C13BF8" w:rsidP="00B66612">
            <w:pPr>
              <w:jc w:val="center"/>
              <w:rPr>
                <w:sz w:val="28"/>
                <w:szCs w:val="28"/>
              </w:rPr>
            </w:pPr>
            <w:r w:rsidRPr="004D7CEF">
              <w:rPr>
                <w:sz w:val="28"/>
                <w:szCs w:val="28"/>
              </w:rPr>
              <w:t>5</w:t>
            </w:r>
          </w:p>
        </w:tc>
        <w:tc>
          <w:tcPr>
            <w:tcW w:w="1849" w:type="dxa"/>
            <w:shd w:val="clear" w:color="auto" w:fill="DBE5F1"/>
          </w:tcPr>
          <w:p w14:paraId="4DA3860C" w14:textId="77777777" w:rsidR="00C13BF8" w:rsidRPr="004D7CEF" w:rsidRDefault="00C13BF8" w:rsidP="00B66612">
            <w:pPr>
              <w:jc w:val="center"/>
              <w:rPr>
                <w:sz w:val="28"/>
                <w:szCs w:val="28"/>
              </w:rPr>
            </w:pPr>
            <w:r w:rsidRPr="004D7CEF">
              <w:rPr>
                <w:sz w:val="28"/>
                <w:szCs w:val="28"/>
              </w:rPr>
              <w:t>Application of GIS</w:t>
            </w:r>
          </w:p>
        </w:tc>
        <w:tc>
          <w:tcPr>
            <w:tcW w:w="2063" w:type="dxa"/>
            <w:shd w:val="clear" w:color="auto" w:fill="B8CCE4"/>
          </w:tcPr>
          <w:p w14:paraId="155A67E8" w14:textId="77777777" w:rsidR="00C13BF8" w:rsidRPr="004D7CEF" w:rsidRDefault="00C13BF8" w:rsidP="00B66612">
            <w:pPr>
              <w:rPr>
                <w:sz w:val="28"/>
                <w:szCs w:val="28"/>
              </w:rPr>
            </w:pPr>
            <w:r w:rsidRPr="004D7CEF">
              <w:rPr>
                <w:sz w:val="28"/>
                <w:szCs w:val="28"/>
              </w:rPr>
              <w:t>GIS</w:t>
            </w:r>
          </w:p>
        </w:tc>
        <w:tc>
          <w:tcPr>
            <w:tcW w:w="1886" w:type="dxa"/>
            <w:shd w:val="clear" w:color="auto" w:fill="DBE5F1"/>
            <w:vAlign w:val="center"/>
          </w:tcPr>
          <w:p w14:paraId="4850F830" w14:textId="77777777" w:rsidR="00C13BF8" w:rsidRPr="004D7CEF" w:rsidRDefault="00C13BF8" w:rsidP="00B66612">
            <w:pPr>
              <w:jc w:val="center"/>
              <w:rPr>
                <w:sz w:val="28"/>
                <w:szCs w:val="28"/>
              </w:rPr>
            </w:pPr>
            <w:r w:rsidRPr="004D7CEF">
              <w:rPr>
                <w:sz w:val="28"/>
                <w:szCs w:val="28"/>
              </w:rPr>
              <w:t>Lecture and Lab</w:t>
            </w:r>
          </w:p>
        </w:tc>
        <w:tc>
          <w:tcPr>
            <w:tcW w:w="1993" w:type="dxa"/>
            <w:shd w:val="clear" w:color="auto" w:fill="B8CCE4"/>
          </w:tcPr>
          <w:p w14:paraId="654E1929" w14:textId="77777777" w:rsidR="00C13BF8" w:rsidRPr="004D7CEF" w:rsidRDefault="00C13BF8" w:rsidP="00B66612">
            <w:pPr>
              <w:jc w:val="center"/>
              <w:rPr>
                <w:sz w:val="28"/>
                <w:szCs w:val="28"/>
              </w:rPr>
            </w:pPr>
            <w:r w:rsidRPr="004D7CEF">
              <w:rPr>
                <w:sz w:val="28"/>
                <w:szCs w:val="28"/>
              </w:rPr>
              <w:t xml:space="preserve">Quizzes and </w:t>
            </w:r>
            <w:proofErr w:type="spellStart"/>
            <w:r w:rsidRPr="004D7CEF">
              <w:rPr>
                <w:sz w:val="28"/>
                <w:szCs w:val="28"/>
              </w:rPr>
              <w:t>mid term</w:t>
            </w:r>
            <w:proofErr w:type="spellEnd"/>
            <w:r w:rsidRPr="004D7CEF">
              <w:rPr>
                <w:sz w:val="28"/>
                <w:szCs w:val="28"/>
              </w:rPr>
              <w:t xml:space="preserve"> exams </w:t>
            </w:r>
          </w:p>
        </w:tc>
      </w:tr>
    </w:tbl>
    <w:p w14:paraId="1E10D362" w14:textId="77777777" w:rsidR="00C13BF8" w:rsidRPr="004D7CEF" w:rsidRDefault="00C13BF8" w:rsidP="00C13BF8">
      <w:pPr>
        <w:spacing w:line="200" w:lineRule="exact"/>
      </w:pPr>
    </w:p>
    <w:p w14:paraId="068A189E" w14:textId="77777777" w:rsidR="00C13BF8" w:rsidRPr="004D7CEF"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3959"/>
        <w:gridCol w:w="5673"/>
      </w:tblGrid>
      <w:tr w:rsidR="00C13BF8" w:rsidRPr="004D7CEF" w14:paraId="5E176089" w14:textId="77777777" w:rsidTr="00B66612">
        <w:trPr>
          <w:trHeight w:val="510"/>
          <w:jc w:val="center"/>
        </w:trPr>
        <w:tc>
          <w:tcPr>
            <w:tcW w:w="9632" w:type="dxa"/>
            <w:gridSpan w:val="2"/>
            <w:shd w:val="clear" w:color="auto" w:fill="B8CCE4"/>
            <w:vAlign w:val="center"/>
          </w:tcPr>
          <w:p w14:paraId="7ADF283B" w14:textId="77777777" w:rsidR="00C13BF8" w:rsidRPr="004D7CEF" w:rsidRDefault="00C13BF8" w:rsidP="00B66612">
            <w:pPr>
              <w:rPr>
                <w:sz w:val="28"/>
                <w:szCs w:val="28"/>
              </w:rPr>
            </w:pPr>
            <w:r w:rsidRPr="004D7CEF">
              <w:rPr>
                <w:sz w:val="28"/>
                <w:szCs w:val="28"/>
              </w:rPr>
              <w:t>11. Infrastructure</w:t>
            </w:r>
          </w:p>
        </w:tc>
      </w:tr>
      <w:tr w:rsidR="00C13BF8" w:rsidRPr="004D7CEF" w14:paraId="7ADE13EC" w14:textId="77777777" w:rsidTr="00B66612">
        <w:trPr>
          <w:trHeight w:val="567"/>
          <w:jc w:val="center"/>
        </w:trPr>
        <w:tc>
          <w:tcPr>
            <w:tcW w:w="3959" w:type="dxa"/>
            <w:shd w:val="clear" w:color="auto" w:fill="DBE5F1"/>
            <w:vAlign w:val="center"/>
          </w:tcPr>
          <w:p w14:paraId="41DF4069" w14:textId="77777777" w:rsidR="00C13BF8" w:rsidRPr="004D7CEF" w:rsidRDefault="00C13BF8" w:rsidP="00B66612">
            <w:pPr>
              <w:rPr>
                <w:sz w:val="28"/>
                <w:szCs w:val="28"/>
              </w:rPr>
            </w:pPr>
            <w:r w:rsidRPr="004D7CEF">
              <w:rPr>
                <w:sz w:val="28"/>
                <w:szCs w:val="28"/>
              </w:rPr>
              <w:t>1- Required reading:</w:t>
            </w:r>
          </w:p>
          <w:p w14:paraId="2CB6D16A" w14:textId="77777777" w:rsidR="00C13BF8" w:rsidRPr="004D7CEF" w:rsidRDefault="00C13BF8" w:rsidP="00B66612">
            <w:pPr>
              <w:rPr>
                <w:sz w:val="28"/>
                <w:szCs w:val="28"/>
              </w:rPr>
            </w:pPr>
            <w:r w:rsidRPr="004D7CEF">
              <w:rPr>
                <w:sz w:val="28"/>
                <w:szCs w:val="28"/>
              </w:rPr>
              <w:t>· Books</w:t>
            </w:r>
          </w:p>
          <w:p w14:paraId="7C8C9E1B" w14:textId="77777777" w:rsidR="00C13BF8" w:rsidRPr="004D7CEF" w:rsidRDefault="00C13BF8" w:rsidP="00B66612">
            <w:pPr>
              <w:rPr>
                <w:sz w:val="28"/>
                <w:szCs w:val="28"/>
              </w:rPr>
            </w:pPr>
            <w:r w:rsidRPr="004D7CEF">
              <w:rPr>
                <w:sz w:val="28"/>
                <w:szCs w:val="28"/>
              </w:rPr>
              <w:t>· COURSE MATERIALS</w:t>
            </w:r>
          </w:p>
          <w:p w14:paraId="399A6067" w14:textId="77777777" w:rsidR="00C13BF8" w:rsidRPr="004D7CEF" w:rsidRDefault="00C13BF8" w:rsidP="00B66612">
            <w:pPr>
              <w:rPr>
                <w:sz w:val="28"/>
                <w:szCs w:val="28"/>
              </w:rPr>
            </w:pPr>
            <w:r w:rsidRPr="004D7CEF">
              <w:rPr>
                <w:sz w:val="28"/>
                <w:szCs w:val="28"/>
              </w:rPr>
              <w:t>· OTHER</w:t>
            </w:r>
          </w:p>
        </w:tc>
        <w:tc>
          <w:tcPr>
            <w:tcW w:w="5673" w:type="dxa"/>
            <w:shd w:val="clear" w:color="auto" w:fill="B8CCE4"/>
            <w:vAlign w:val="center"/>
          </w:tcPr>
          <w:p w14:paraId="72712D27" w14:textId="77777777" w:rsidR="00C13BF8" w:rsidRPr="004D7CEF" w:rsidRDefault="00C13BF8" w:rsidP="00B66612">
            <w:pPr>
              <w:rPr>
                <w:sz w:val="28"/>
                <w:szCs w:val="28"/>
              </w:rPr>
            </w:pPr>
            <w:r w:rsidRPr="004D7CEF">
              <w:rPr>
                <w:sz w:val="28"/>
                <w:szCs w:val="28"/>
              </w:rPr>
              <w:t>Surveying applications by Yaseen Obead</w:t>
            </w:r>
          </w:p>
        </w:tc>
      </w:tr>
      <w:tr w:rsidR="00C13BF8" w:rsidRPr="004D7CEF" w14:paraId="44CBFE6C" w14:textId="77777777" w:rsidTr="00B66612">
        <w:trPr>
          <w:trHeight w:val="567"/>
          <w:jc w:val="center"/>
        </w:trPr>
        <w:tc>
          <w:tcPr>
            <w:tcW w:w="3959" w:type="dxa"/>
            <w:shd w:val="clear" w:color="auto" w:fill="B8CCE4"/>
            <w:vAlign w:val="center"/>
          </w:tcPr>
          <w:p w14:paraId="34AF2E29" w14:textId="77777777" w:rsidR="00C13BF8" w:rsidRPr="004D7CEF" w:rsidRDefault="00C13BF8" w:rsidP="00B66612">
            <w:pPr>
              <w:rPr>
                <w:sz w:val="28"/>
                <w:szCs w:val="28"/>
              </w:rPr>
            </w:pPr>
            <w:r w:rsidRPr="004D7CEF">
              <w:rPr>
                <w:sz w:val="28"/>
                <w:szCs w:val="28"/>
              </w:rPr>
              <w:t>2.</w:t>
            </w:r>
            <w:r w:rsidRPr="004D7CEF">
              <w:t xml:space="preserve"> </w:t>
            </w:r>
            <w:r w:rsidRPr="004D7CEF">
              <w:rPr>
                <w:sz w:val="28"/>
                <w:szCs w:val="28"/>
              </w:rPr>
              <w:t xml:space="preserve">Key references (sources)  </w:t>
            </w:r>
          </w:p>
        </w:tc>
        <w:tc>
          <w:tcPr>
            <w:tcW w:w="5673" w:type="dxa"/>
            <w:shd w:val="clear" w:color="auto" w:fill="DBE5F1"/>
            <w:vAlign w:val="center"/>
          </w:tcPr>
          <w:p w14:paraId="3F8AA440" w14:textId="77777777" w:rsidR="00C13BF8" w:rsidRPr="004D7CEF" w:rsidRDefault="00C13BF8" w:rsidP="00B66612">
            <w:pPr>
              <w:rPr>
                <w:rFonts w:ascii="Cambria" w:eastAsia="Calibri" w:hAnsi="Cambria"/>
                <w:sz w:val="28"/>
                <w:szCs w:val="28"/>
                <w:lang w:bidi="ar-IQ"/>
              </w:rPr>
            </w:pPr>
          </w:p>
        </w:tc>
      </w:tr>
      <w:tr w:rsidR="00C13BF8" w:rsidRPr="004D7CEF" w14:paraId="32906B01" w14:textId="77777777" w:rsidTr="00B66612">
        <w:trPr>
          <w:trHeight w:val="567"/>
          <w:jc w:val="center"/>
        </w:trPr>
        <w:tc>
          <w:tcPr>
            <w:tcW w:w="3959" w:type="dxa"/>
            <w:shd w:val="clear" w:color="auto" w:fill="DBE5F1"/>
            <w:vAlign w:val="center"/>
          </w:tcPr>
          <w:p w14:paraId="60EC4089" w14:textId="77777777" w:rsidR="00C13BF8" w:rsidRPr="004D7CEF" w:rsidRDefault="00C13BF8" w:rsidP="00B66612">
            <w:pPr>
              <w:rPr>
                <w:sz w:val="28"/>
                <w:szCs w:val="28"/>
              </w:rPr>
            </w:pPr>
            <w:r w:rsidRPr="004D7CEF">
              <w:rPr>
                <w:sz w:val="28"/>
                <w:szCs w:val="28"/>
              </w:rPr>
              <w:t>A-</w:t>
            </w:r>
            <w:r w:rsidRPr="004D7CEF">
              <w:t xml:space="preserve"> </w:t>
            </w:r>
            <w:r w:rsidRPr="004D7CEF">
              <w:rPr>
                <w:sz w:val="28"/>
                <w:szCs w:val="28"/>
              </w:rPr>
              <w:t xml:space="preserve">Recommended books and references (scientific journals, reports ,....    </w:t>
            </w:r>
          </w:p>
        </w:tc>
        <w:tc>
          <w:tcPr>
            <w:tcW w:w="5673" w:type="dxa"/>
            <w:shd w:val="clear" w:color="auto" w:fill="B8CCE4"/>
            <w:vAlign w:val="center"/>
          </w:tcPr>
          <w:p w14:paraId="6274B6A9" w14:textId="77777777" w:rsidR="00C13BF8" w:rsidRPr="004D7CEF" w:rsidRDefault="00C13BF8" w:rsidP="00B66612">
            <w:pPr>
              <w:rPr>
                <w:rFonts w:ascii="Cambria" w:eastAsia="Calibri" w:hAnsi="Cambria"/>
                <w:sz w:val="28"/>
                <w:szCs w:val="28"/>
                <w:lang w:bidi="ar-IQ"/>
              </w:rPr>
            </w:pPr>
          </w:p>
        </w:tc>
      </w:tr>
      <w:tr w:rsidR="00C13BF8" w:rsidRPr="004D7CEF" w14:paraId="164B9324" w14:textId="77777777" w:rsidTr="00B66612">
        <w:trPr>
          <w:trHeight w:val="567"/>
          <w:jc w:val="center"/>
        </w:trPr>
        <w:tc>
          <w:tcPr>
            <w:tcW w:w="3959" w:type="dxa"/>
            <w:shd w:val="clear" w:color="auto" w:fill="DBE5F1"/>
            <w:vAlign w:val="center"/>
          </w:tcPr>
          <w:p w14:paraId="6965D7A2" w14:textId="77777777" w:rsidR="00C13BF8" w:rsidRPr="004D7CEF" w:rsidRDefault="00C13BF8" w:rsidP="00B66612">
            <w:pPr>
              <w:rPr>
                <w:sz w:val="28"/>
                <w:szCs w:val="28"/>
              </w:rPr>
            </w:pPr>
            <w:r w:rsidRPr="004D7CEF">
              <w:rPr>
                <w:sz w:val="28"/>
                <w:szCs w:val="28"/>
              </w:rPr>
              <w:t>B- Electronic references, websites</w:t>
            </w:r>
          </w:p>
        </w:tc>
        <w:tc>
          <w:tcPr>
            <w:tcW w:w="5673" w:type="dxa"/>
            <w:shd w:val="clear" w:color="auto" w:fill="B8CCE4"/>
            <w:vAlign w:val="center"/>
          </w:tcPr>
          <w:p w14:paraId="030E4CA1" w14:textId="77777777" w:rsidR="00C13BF8" w:rsidRPr="004D7CEF" w:rsidRDefault="00C13BF8" w:rsidP="00B66612">
            <w:pPr>
              <w:rPr>
                <w:sz w:val="28"/>
                <w:szCs w:val="28"/>
              </w:rPr>
            </w:pPr>
            <w:r w:rsidRPr="004D7CEF">
              <w:rPr>
                <w:sz w:val="28"/>
                <w:szCs w:val="28"/>
              </w:rPr>
              <w:t>Reputable websites.</w:t>
            </w:r>
          </w:p>
          <w:p w14:paraId="569E69BE" w14:textId="77777777" w:rsidR="00C13BF8" w:rsidRPr="004D7CEF" w:rsidRDefault="00C13BF8" w:rsidP="00B66612">
            <w:pPr>
              <w:rPr>
                <w:sz w:val="28"/>
                <w:szCs w:val="28"/>
              </w:rPr>
            </w:pPr>
            <w:r w:rsidRPr="004D7CEF">
              <w:rPr>
                <w:sz w:val="28"/>
                <w:szCs w:val="28"/>
              </w:rPr>
              <w:t>Libraries sites in some international universities.</w:t>
            </w:r>
          </w:p>
        </w:tc>
      </w:tr>
    </w:tbl>
    <w:p w14:paraId="6C5892E2" w14:textId="77777777" w:rsidR="00C13BF8" w:rsidRPr="004D7CEF" w:rsidRDefault="00C13BF8" w:rsidP="00C13BF8">
      <w:pPr>
        <w:spacing w:line="200" w:lineRule="exact"/>
      </w:pPr>
    </w:p>
    <w:p w14:paraId="1D07DAE5" w14:textId="77777777" w:rsidR="00C13BF8" w:rsidRPr="004D7CEF"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4D7CEF" w14:paraId="34817DB0" w14:textId="77777777" w:rsidTr="00B66612">
        <w:trPr>
          <w:trHeight w:val="510"/>
          <w:jc w:val="center"/>
        </w:trPr>
        <w:tc>
          <w:tcPr>
            <w:tcW w:w="9632" w:type="dxa"/>
            <w:shd w:val="clear" w:color="auto" w:fill="B8CCE4"/>
            <w:vAlign w:val="center"/>
          </w:tcPr>
          <w:p w14:paraId="51654128" w14:textId="77777777" w:rsidR="00C13BF8" w:rsidRPr="004D7CEF" w:rsidRDefault="00C13BF8" w:rsidP="00B66612">
            <w:pPr>
              <w:rPr>
                <w:sz w:val="28"/>
                <w:szCs w:val="28"/>
              </w:rPr>
            </w:pPr>
            <w:r w:rsidRPr="004D7CEF">
              <w:rPr>
                <w:sz w:val="28"/>
                <w:szCs w:val="28"/>
              </w:rPr>
              <w:t>12. Course development plan</w:t>
            </w:r>
          </w:p>
        </w:tc>
      </w:tr>
      <w:tr w:rsidR="00C13BF8" w:rsidRPr="004D7CEF" w14:paraId="6089C153" w14:textId="77777777" w:rsidTr="00B66612">
        <w:trPr>
          <w:trHeight w:val="510"/>
          <w:jc w:val="center"/>
        </w:trPr>
        <w:tc>
          <w:tcPr>
            <w:tcW w:w="9632" w:type="dxa"/>
            <w:shd w:val="clear" w:color="auto" w:fill="DBE5F1"/>
            <w:vAlign w:val="center"/>
          </w:tcPr>
          <w:p w14:paraId="66BFA0D4" w14:textId="77777777" w:rsidR="00C13BF8" w:rsidRPr="004D7CEF" w:rsidRDefault="00C13BF8" w:rsidP="00B66612">
            <w:pPr>
              <w:rPr>
                <w:sz w:val="28"/>
                <w:szCs w:val="28"/>
              </w:rPr>
            </w:pPr>
            <w:r w:rsidRPr="004D7CEF">
              <w:rPr>
                <w:sz w:val="28"/>
                <w:szCs w:val="28"/>
              </w:rPr>
              <w:t xml:space="preserve">Include GIS and remote sensing in lectures </w:t>
            </w:r>
          </w:p>
        </w:tc>
      </w:tr>
    </w:tbl>
    <w:p w14:paraId="1FCA84F7" w14:textId="77777777" w:rsidR="00C13BF8" w:rsidRPr="004D7CEF" w:rsidRDefault="00C13BF8" w:rsidP="00C13BF8">
      <w:pPr>
        <w:spacing w:line="260" w:lineRule="exact"/>
        <w:ind w:right="1003"/>
        <w:rPr>
          <w:sz w:val="28"/>
          <w:szCs w:val="28"/>
        </w:rPr>
      </w:pPr>
    </w:p>
    <w:p w14:paraId="375BBC37" w14:textId="77777777" w:rsidR="00C13BF8" w:rsidRDefault="00C13BF8" w:rsidP="00C13BF8">
      <w:pPr>
        <w:rPr>
          <w:b/>
          <w:position w:val="-1"/>
          <w:sz w:val="32"/>
          <w:szCs w:val="32"/>
          <w:lang w:val="en-GB"/>
        </w:rPr>
      </w:pPr>
      <w:r>
        <w:rPr>
          <w:b/>
          <w:position w:val="-1"/>
          <w:sz w:val="32"/>
          <w:szCs w:val="32"/>
          <w:lang w:val="en-GB"/>
        </w:rPr>
        <w:br w:type="page"/>
      </w:r>
    </w:p>
    <w:p w14:paraId="55506491" w14:textId="77777777" w:rsidR="00C13BF8" w:rsidRPr="00254EBD" w:rsidRDefault="00C13BF8" w:rsidP="00C13BF8">
      <w:pPr>
        <w:spacing w:before="54" w:line="360" w:lineRule="exact"/>
        <w:jc w:val="center"/>
        <w:rPr>
          <w:b/>
          <w:position w:val="-1"/>
          <w:sz w:val="32"/>
          <w:szCs w:val="32"/>
          <w:lang w:val="en-GB"/>
        </w:rPr>
      </w:pPr>
      <w:r w:rsidRPr="00254EBD">
        <w:rPr>
          <w:b/>
          <w:position w:val="-1"/>
          <w:sz w:val="32"/>
          <w:szCs w:val="32"/>
          <w:lang w:val="en-GB"/>
        </w:rPr>
        <w:lastRenderedPageBreak/>
        <w:t>T</w:t>
      </w:r>
      <w:r w:rsidRPr="00254EBD">
        <w:rPr>
          <w:b/>
          <w:spacing w:val="1"/>
          <w:position w:val="-1"/>
          <w:sz w:val="32"/>
          <w:szCs w:val="32"/>
          <w:lang w:val="en-GB"/>
        </w:rPr>
        <w:t>EM</w:t>
      </w:r>
      <w:r w:rsidRPr="00254EBD">
        <w:rPr>
          <w:b/>
          <w:position w:val="-1"/>
          <w:sz w:val="32"/>
          <w:szCs w:val="32"/>
          <w:lang w:val="en-GB"/>
        </w:rPr>
        <w:t>PLATE</w:t>
      </w:r>
      <w:r w:rsidRPr="00254EBD">
        <w:rPr>
          <w:b/>
          <w:spacing w:val="-18"/>
          <w:position w:val="-1"/>
          <w:sz w:val="32"/>
          <w:szCs w:val="32"/>
          <w:lang w:val="en-GB"/>
        </w:rPr>
        <w:t xml:space="preserve"> </w:t>
      </w:r>
      <w:r w:rsidRPr="00254EBD">
        <w:rPr>
          <w:b/>
          <w:spacing w:val="1"/>
          <w:position w:val="-1"/>
          <w:sz w:val="32"/>
          <w:szCs w:val="32"/>
          <w:lang w:val="en-GB"/>
        </w:rPr>
        <w:t>FO</w:t>
      </w:r>
      <w:r w:rsidRPr="00254EBD">
        <w:rPr>
          <w:b/>
          <w:position w:val="-1"/>
          <w:sz w:val="32"/>
          <w:szCs w:val="32"/>
          <w:lang w:val="en-GB"/>
        </w:rPr>
        <w:t>R</w:t>
      </w:r>
      <w:r w:rsidRPr="00254EBD">
        <w:rPr>
          <w:b/>
          <w:spacing w:val="-7"/>
          <w:position w:val="-1"/>
          <w:sz w:val="32"/>
          <w:szCs w:val="32"/>
          <w:lang w:val="en-GB"/>
        </w:rPr>
        <w:t xml:space="preserve"> </w:t>
      </w:r>
      <w:r w:rsidRPr="00254EBD">
        <w:rPr>
          <w:b/>
          <w:spacing w:val="1"/>
          <w:position w:val="-1"/>
          <w:sz w:val="32"/>
          <w:szCs w:val="32"/>
          <w:lang w:val="en-GB"/>
        </w:rPr>
        <w:t>C</w:t>
      </w:r>
      <w:r w:rsidRPr="00254EBD">
        <w:rPr>
          <w:b/>
          <w:spacing w:val="-1"/>
          <w:position w:val="-1"/>
          <w:sz w:val="32"/>
          <w:szCs w:val="32"/>
          <w:lang w:val="en-GB"/>
        </w:rPr>
        <w:t>O</w:t>
      </w:r>
      <w:r w:rsidRPr="00254EBD">
        <w:rPr>
          <w:b/>
          <w:position w:val="-1"/>
          <w:sz w:val="32"/>
          <w:szCs w:val="32"/>
          <w:lang w:val="en-GB"/>
        </w:rPr>
        <w:t>URSE</w:t>
      </w:r>
      <w:r w:rsidRPr="00254EBD">
        <w:rPr>
          <w:b/>
          <w:spacing w:val="-10"/>
          <w:position w:val="-1"/>
          <w:sz w:val="32"/>
          <w:szCs w:val="32"/>
          <w:lang w:val="en-GB"/>
        </w:rPr>
        <w:t xml:space="preserve"> </w:t>
      </w:r>
      <w:r w:rsidRPr="00254EBD">
        <w:rPr>
          <w:b/>
          <w:position w:val="-1"/>
          <w:sz w:val="32"/>
          <w:szCs w:val="32"/>
          <w:lang w:val="en-GB"/>
        </w:rPr>
        <w:t>S</w:t>
      </w:r>
      <w:r w:rsidRPr="00254EBD">
        <w:rPr>
          <w:b/>
          <w:spacing w:val="-1"/>
          <w:position w:val="-1"/>
          <w:sz w:val="32"/>
          <w:szCs w:val="32"/>
          <w:lang w:val="en-GB"/>
        </w:rPr>
        <w:t>P</w:t>
      </w:r>
      <w:r w:rsidRPr="00254EBD">
        <w:rPr>
          <w:b/>
          <w:spacing w:val="3"/>
          <w:position w:val="-1"/>
          <w:sz w:val="32"/>
          <w:szCs w:val="32"/>
          <w:lang w:val="en-GB"/>
        </w:rPr>
        <w:t>E</w:t>
      </w:r>
      <w:r w:rsidRPr="00254EBD">
        <w:rPr>
          <w:b/>
          <w:position w:val="-1"/>
          <w:sz w:val="32"/>
          <w:szCs w:val="32"/>
          <w:lang w:val="en-GB"/>
        </w:rPr>
        <w:t>CIFICA</w:t>
      </w:r>
      <w:r w:rsidRPr="00254EBD">
        <w:rPr>
          <w:b/>
          <w:spacing w:val="1"/>
          <w:position w:val="-1"/>
          <w:sz w:val="32"/>
          <w:szCs w:val="32"/>
          <w:lang w:val="en-GB"/>
        </w:rPr>
        <w:t>T</w:t>
      </w:r>
      <w:r w:rsidRPr="00254EBD">
        <w:rPr>
          <w:b/>
          <w:spacing w:val="3"/>
          <w:position w:val="-1"/>
          <w:sz w:val="32"/>
          <w:szCs w:val="32"/>
          <w:lang w:val="en-GB"/>
        </w:rPr>
        <w:t>I</w:t>
      </w:r>
      <w:r w:rsidRPr="00254EBD">
        <w:rPr>
          <w:b/>
          <w:spacing w:val="-1"/>
          <w:position w:val="-1"/>
          <w:sz w:val="32"/>
          <w:szCs w:val="32"/>
          <w:lang w:val="en-GB"/>
        </w:rPr>
        <w:t>O</w:t>
      </w:r>
      <w:r w:rsidRPr="00254EBD">
        <w:rPr>
          <w:b/>
          <w:position w:val="-1"/>
          <w:sz w:val="32"/>
          <w:szCs w:val="32"/>
          <w:lang w:val="en-GB"/>
        </w:rPr>
        <w:t>N</w:t>
      </w:r>
    </w:p>
    <w:p w14:paraId="082EFFAC" w14:textId="77777777" w:rsidR="00C13BF8" w:rsidRPr="00254EBD" w:rsidRDefault="00C13BF8" w:rsidP="00C13BF8">
      <w:pPr>
        <w:spacing w:before="54" w:line="360" w:lineRule="exact"/>
        <w:ind w:left="2282"/>
        <w:rPr>
          <w:sz w:val="32"/>
          <w:szCs w:val="32"/>
          <w:lang w:val="en-GB"/>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254EBD" w14:paraId="0DCC60BC" w14:textId="77777777" w:rsidTr="00B66612">
        <w:trPr>
          <w:trHeight w:val="1077"/>
          <w:jc w:val="center"/>
        </w:trPr>
        <w:tc>
          <w:tcPr>
            <w:tcW w:w="9642" w:type="dxa"/>
            <w:shd w:val="clear" w:color="auto" w:fill="B8CCE4"/>
            <w:vAlign w:val="center"/>
          </w:tcPr>
          <w:p w14:paraId="0E1319AB" w14:textId="77777777" w:rsidR="00C13BF8" w:rsidRPr="00254EBD" w:rsidRDefault="00C13BF8" w:rsidP="00B66612">
            <w:pPr>
              <w:jc w:val="center"/>
              <w:rPr>
                <w:sz w:val="28"/>
                <w:szCs w:val="28"/>
                <w:lang w:val="en-GB"/>
              </w:rPr>
            </w:pPr>
            <w:r w:rsidRPr="00254EBD">
              <w:rPr>
                <w:sz w:val="28"/>
                <w:szCs w:val="28"/>
                <w:lang w:val="en-GB"/>
              </w:rPr>
              <w:t>HIGHER EDUCATION PERFORMANCE REVIEW: PROGRAMME REVIEW</w:t>
            </w:r>
          </w:p>
        </w:tc>
      </w:tr>
    </w:tbl>
    <w:p w14:paraId="74A7B4D5" w14:textId="77777777" w:rsidR="00C13BF8" w:rsidRPr="00254EBD" w:rsidRDefault="00C13BF8" w:rsidP="00C13BF8">
      <w:pPr>
        <w:spacing w:before="3" w:line="160" w:lineRule="exact"/>
        <w:rPr>
          <w:sz w:val="17"/>
          <w:szCs w:val="17"/>
          <w:lang w:val="en-GB"/>
        </w:rPr>
      </w:pPr>
    </w:p>
    <w:p w14:paraId="60D1337B" w14:textId="77777777" w:rsidR="00C13BF8" w:rsidRPr="00254EBD" w:rsidRDefault="00C13BF8" w:rsidP="00C13BF8">
      <w:pPr>
        <w:spacing w:before="3" w:line="160" w:lineRule="exact"/>
        <w:rPr>
          <w:sz w:val="17"/>
          <w:szCs w:val="17"/>
          <w:lang w:val="en-GB"/>
        </w:rPr>
      </w:pPr>
    </w:p>
    <w:p w14:paraId="54B0E94C" w14:textId="77777777" w:rsidR="00C13BF8" w:rsidRPr="00254EBD" w:rsidRDefault="00C13BF8" w:rsidP="00C13BF8">
      <w:pPr>
        <w:spacing w:before="21" w:line="320" w:lineRule="exact"/>
        <w:rPr>
          <w:sz w:val="30"/>
          <w:szCs w:val="30"/>
          <w:lang w:val="en-GB"/>
        </w:rPr>
      </w:pPr>
      <w:r w:rsidRPr="00254EBD">
        <w:rPr>
          <w:b/>
          <w:position w:val="-1"/>
          <w:sz w:val="30"/>
          <w:szCs w:val="30"/>
          <w:lang w:val="en-GB"/>
        </w:rPr>
        <w:t>C</w:t>
      </w:r>
      <w:r w:rsidRPr="00254EBD">
        <w:rPr>
          <w:b/>
          <w:spacing w:val="-1"/>
          <w:position w:val="-1"/>
          <w:sz w:val="30"/>
          <w:szCs w:val="30"/>
          <w:lang w:val="en-GB"/>
        </w:rPr>
        <w:t>O</w:t>
      </w:r>
      <w:r w:rsidRPr="00254EBD">
        <w:rPr>
          <w:b/>
          <w:position w:val="-1"/>
          <w:sz w:val="30"/>
          <w:szCs w:val="30"/>
          <w:lang w:val="en-GB"/>
        </w:rPr>
        <w:t>U</w:t>
      </w:r>
      <w:r w:rsidRPr="00254EBD">
        <w:rPr>
          <w:b/>
          <w:spacing w:val="-1"/>
          <w:position w:val="-1"/>
          <w:sz w:val="30"/>
          <w:szCs w:val="30"/>
          <w:lang w:val="en-GB"/>
        </w:rPr>
        <w:t>R</w:t>
      </w:r>
      <w:r w:rsidRPr="00254EBD">
        <w:rPr>
          <w:b/>
          <w:spacing w:val="1"/>
          <w:position w:val="-1"/>
          <w:sz w:val="30"/>
          <w:szCs w:val="30"/>
          <w:lang w:val="en-GB"/>
        </w:rPr>
        <w:t>S</w:t>
      </w:r>
      <w:r w:rsidRPr="00254EBD">
        <w:rPr>
          <w:b/>
          <w:position w:val="-1"/>
          <w:sz w:val="30"/>
          <w:szCs w:val="30"/>
          <w:lang w:val="en-GB"/>
        </w:rPr>
        <w:t xml:space="preserve">E </w:t>
      </w:r>
      <w:r w:rsidRPr="00254EBD">
        <w:rPr>
          <w:b/>
          <w:spacing w:val="1"/>
          <w:position w:val="-1"/>
          <w:sz w:val="30"/>
          <w:szCs w:val="30"/>
          <w:lang w:val="en-GB"/>
        </w:rPr>
        <w:t>S</w:t>
      </w:r>
      <w:r w:rsidRPr="00254EBD">
        <w:rPr>
          <w:b/>
          <w:spacing w:val="-1"/>
          <w:position w:val="-1"/>
          <w:sz w:val="30"/>
          <w:szCs w:val="30"/>
          <w:lang w:val="en-GB"/>
        </w:rPr>
        <w:t>PE</w:t>
      </w:r>
      <w:r w:rsidRPr="00254EBD">
        <w:rPr>
          <w:b/>
          <w:position w:val="-1"/>
          <w:sz w:val="30"/>
          <w:szCs w:val="30"/>
          <w:lang w:val="en-GB"/>
        </w:rPr>
        <w:t>CIFIC</w:t>
      </w:r>
      <w:r w:rsidRPr="00254EBD">
        <w:rPr>
          <w:b/>
          <w:spacing w:val="-1"/>
          <w:position w:val="-1"/>
          <w:sz w:val="30"/>
          <w:szCs w:val="30"/>
          <w:lang w:val="en-GB"/>
        </w:rPr>
        <w:t>AT</w:t>
      </w:r>
      <w:r w:rsidRPr="00254EBD">
        <w:rPr>
          <w:b/>
          <w:position w:val="-1"/>
          <w:sz w:val="30"/>
          <w:szCs w:val="30"/>
          <w:lang w:val="en-GB"/>
        </w:rPr>
        <w:t>ION</w:t>
      </w:r>
    </w:p>
    <w:p w14:paraId="21F2ECDE" w14:textId="77777777" w:rsidR="00C13BF8" w:rsidRPr="00254EBD" w:rsidRDefault="00C13BF8" w:rsidP="00C13BF8">
      <w:pPr>
        <w:spacing w:before="3" w:line="160" w:lineRule="exact"/>
        <w:rPr>
          <w:sz w:val="17"/>
          <w:szCs w:val="17"/>
          <w:lang w:val="en-GB"/>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254EBD" w14:paraId="61BFBEF8" w14:textId="77777777" w:rsidTr="00B66612">
        <w:trPr>
          <w:trHeight w:val="2041"/>
          <w:jc w:val="center"/>
        </w:trPr>
        <w:tc>
          <w:tcPr>
            <w:tcW w:w="9642" w:type="dxa"/>
            <w:shd w:val="clear" w:color="auto" w:fill="B8CCE4"/>
            <w:vAlign w:val="center"/>
          </w:tcPr>
          <w:p w14:paraId="7F75B578" w14:textId="77777777" w:rsidR="00C13BF8" w:rsidRPr="00254EBD" w:rsidRDefault="00C13BF8" w:rsidP="00B66612">
            <w:pPr>
              <w:jc w:val="both"/>
              <w:rPr>
                <w:sz w:val="28"/>
                <w:szCs w:val="28"/>
                <w:vertAlign w:val="subscript"/>
                <w:lang w:val="en-GB"/>
              </w:rPr>
            </w:pPr>
            <w:r w:rsidRPr="00254EBD">
              <w:rPr>
                <w:sz w:val="28"/>
                <w:szCs w:val="28"/>
                <w:lang w:val="en-GB"/>
              </w:rPr>
              <w:t>The model description provides a brief description of the main features of the course and the scientific outputs that the model student is expected to achieve if the student takes advantage of the learning opportunities available for the course. It should be compared with the description of the program.</w:t>
            </w:r>
          </w:p>
        </w:tc>
      </w:tr>
    </w:tbl>
    <w:p w14:paraId="140E0C09" w14:textId="77777777" w:rsidR="00C13BF8" w:rsidRPr="00254EBD" w:rsidRDefault="00C13BF8" w:rsidP="00C13BF8">
      <w:pPr>
        <w:spacing w:before="3" w:line="160" w:lineRule="exact"/>
        <w:rPr>
          <w:sz w:val="17"/>
          <w:szCs w:val="17"/>
          <w:lang w:val="en-GB"/>
        </w:rPr>
      </w:pPr>
    </w:p>
    <w:p w14:paraId="79F063DF" w14:textId="77777777" w:rsidR="00C13BF8" w:rsidRPr="00254EBD" w:rsidRDefault="00C13BF8" w:rsidP="00C13BF8">
      <w:pPr>
        <w:spacing w:before="3" w:line="160" w:lineRule="exact"/>
        <w:rPr>
          <w:sz w:val="17"/>
          <w:szCs w:val="17"/>
          <w:lang w:val="en-GB"/>
        </w:rPr>
      </w:pPr>
    </w:p>
    <w:p w14:paraId="16346178" w14:textId="77777777" w:rsidR="00C13BF8" w:rsidRPr="00254EBD" w:rsidRDefault="00C13BF8" w:rsidP="00C13BF8">
      <w:pPr>
        <w:spacing w:before="3" w:line="160" w:lineRule="exact"/>
        <w:rPr>
          <w:sz w:val="17"/>
          <w:szCs w:val="17"/>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4821"/>
        <w:gridCol w:w="4821"/>
      </w:tblGrid>
      <w:tr w:rsidR="00C13BF8" w:rsidRPr="00254EBD" w14:paraId="068E668B" w14:textId="77777777" w:rsidTr="00B66612">
        <w:trPr>
          <w:trHeight w:val="510"/>
          <w:jc w:val="center"/>
        </w:trPr>
        <w:tc>
          <w:tcPr>
            <w:tcW w:w="4821" w:type="dxa"/>
            <w:shd w:val="clear" w:color="auto" w:fill="B8CCE4"/>
            <w:vAlign w:val="center"/>
          </w:tcPr>
          <w:p w14:paraId="728BEB05" w14:textId="77777777" w:rsidR="00C13BF8" w:rsidRPr="00254EBD" w:rsidRDefault="00C13BF8" w:rsidP="00B66612">
            <w:pPr>
              <w:rPr>
                <w:sz w:val="28"/>
                <w:szCs w:val="28"/>
                <w:lang w:val="en-GB"/>
              </w:rPr>
            </w:pPr>
            <w:r w:rsidRPr="00254EBD">
              <w:rPr>
                <w:sz w:val="28"/>
                <w:szCs w:val="28"/>
                <w:lang w:val="en-GB"/>
              </w:rPr>
              <w:t>1. Teaching Institution</w:t>
            </w:r>
          </w:p>
        </w:tc>
        <w:tc>
          <w:tcPr>
            <w:tcW w:w="4821" w:type="dxa"/>
            <w:shd w:val="clear" w:color="auto" w:fill="B8CCE4"/>
            <w:vAlign w:val="center"/>
          </w:tcPr>
          <w:p w14:paraId="7CC40205" w14:textId="77777777" w:rsidR="00C13BF8" w:rsidRPr="00254EBD" w:rsidRDefault="00C13BF8" w:rsidP="00B66612">
            <w:pPr>
              <w:rPr>
                <w:sz w:val="28"/>
                <w:szCs w:val="28"/>
                <w:highlight w:val="yellow"/>
                <w:lang w:val="en-GB"/>
              </w:rPr>
            </w:pPr>
            <w:r w:rsidRPr="00254EBD">
              <w:rPr>
                <w:sz w:val="28"/>
                <w:szCs w:val="28"/>
                <w:lang w:val="en-GB"/>
              </w:rPr>
              <w:t>University of Basrah</w:t>
            </w:r>
          </w:p>
        </w:tc>
      </w:tr>
      <w:tr w:rsidR="00C13BF8" w:rsidRPr="00254EBD" w14:paraId="292D7ADF" w14:textId="77777777" w:rsidTr="00B66612">
        <w:trPr>
          <w:trHeight w:val="510"/>
          <w:jc w:val="center"/>
        </w:trPr>
        <w:tc>
          <w:tcPr>
            <w:tcW w:w="4821" w:type="dxa"/>
            <w:shd w:val="clear" w:color="auto" w:fill="B8CCE4"/>
            <w:vAlign w:val="center"/>
          </w:tcPr>
          <w:p w14:paraId="20008531" w14:textId="77777777" w:rsidR="00C13BF8" w:rsidRPr="00254EBD" w:rsidRDefault="00C13BF8" w:rsidP="00B66612">
            <w:pPr>
              <w:rPr>
                <w:sz w:val="28"/>
                <w:szCs w:val="28"/>
                <w:lang w:val="en-GB"/>
              </w:rPr>
            </w:pPr>
            <w:r w:rsidRPr="00254EBD">
              <w:rPr>
                <w:sz w:val="28"/>
                <w:szCs w:val="28"/>
                <w:lang w:val="en-GB"/>
              </w:rPr>
              <w:t>2. University Department/Centre</w:t>
            </w:r>
          </w:p>
        </w:tc>
        <w:tc>
          <w:tcPr>
            <w:tcW w:w="4821" w:type="dxa"/>
            <w:shd w:val="clear" w:color="auto" w:fill="DBE5F1"/>
            <w:vAlign w:val="center"/>
          </w:tcPr>
          <w:p w14:paraId="4F026019" w14:textId="77777777" w:rsidR="00C13BF8" w:rsidRPr="00254EBD" w:rsidRDefault="00C13BF8" w:rsidP="00B66612">
            <w:pPr>
              <w:rPr>
                <w:sz w:val="28"/>
                <w:szCs w:val="28"/>
                <w:lang w:val="en-GB"/>
              </w:rPr>
            </w:pPr>
            <w:r w:rsidRPr="00254EBD">
              <w:rPr>
                <w:sz w:val="28"/>
                <w:szCs w:val="28"/>
                <w:lang w:val="en-GB"/>
              </w:rPr>
              <w:t>Civil Engineering Department</w:t>
            </w:r>
          </w:p>
        </w:tc>
      </w:tr>
      <w:tr w:rsidR="00C13BF8" w:rsidRPr="00254EBD" w14:paraId="3ACD1D7B" w14:textId="77777777" w:rsidTr="00B66612">
        <w:trPr>
          <w:trHeight w:val="510"/>
          <w:jc w:val="center"/>
        </w:trPr>
        <w:tc>
          <w:tcPr>
            <w:tcW w:w="4821" w:type="dxa"/>
            <w:shd w:val="clear" w:color="auto" w:fill="B8CCE4"/>
            <w:vAlign w:val="center"/>
          </w:tcPr>
          <w:p w14:paraId="50CF840B" w14:textId="77777777" w:rsidR="00C13BF8" w:rsidRPr="00254EBD" w:rsidRDefault="00C13BF8" w:rsidP="00B66612">
            <w:pPr>
              <w:rPr>
                <w:sz w:val="28"/>
                <w:szCs w:val="28"/>
                <w:lang w:val="en-GB"/>
              </w:rPr>
            </w:pPr>
            <w:r w:rsidRPr="00254EBD">
              <w:rPr>
                <w:sz w:val="28"/>
                <w:szCs w:val="28"/>
                <w:lang w:val="en-GB"/>
              </w:rPr>
              <w:t>3. Course title/code</w:t>
            </w:r>
          </w:p>
        </w:tc>
        <w:tc>
          <w:tcPr>
            <w:tcW w:w="4821" w:type="dxa"/>
            <w:shd w:val="clear" w:color="auto" w:fill="B8CCE4"/>
            <w:vAlign w:val="center"/>
          </w:tcPr>
          <w:p w14:paraId="44097B54" w14:textId="77777777" w:rsidR="00C13BF8" w:rsidRPr="00254EBD" w:rsidRDefault="00C13BF8" w:rsidP="00B66612">
            <w:pPr>
              <w:rPr>
                <w:sz w:val="28"/>
                <w:szCs w:val="28"/>
                <w:lang w:val="en-GB"/>
              </w:rPr>
            </w:pPr>
            <w:r w:rsidRPr="00254EBD">
              <w:rPr>
                <w:sz w:val="28"/>
                <w:szCs w:val="28"/>
                <w:lang w:val="en-GB"/>
              </w:rPr>
              <w:t>Concrete Technology</w:t>
            </w:r>
          </w:p>
        </w:tc>
      </w:tr>
      <w:tr w:rsidR="00C13BF8" w:rsidRPr="00254EBD" w14:paraId="063B1B50" w14:textId="77777777" w:rsidTr="00B66612">
        <w:trPr>
          <w:trHeight w:val="510"/>
          <w:jc w:val="center"/>
        </w:trPr>
        <w:tc>
          <w:tcPr>
            <w:tcW w:w="4821" w:type="dxa"/>
            <w:shd w:val="clear" w:color="auto" w:fill="B8CCE4"/>
            <w:vAlign w:val="center"/>
          </w:tcPr>
          <w:p w14:paraId="69F0DAF6" w14:textId="77777777" w:rsidR="00C13BF8" w:rsidRPr="00254EBD" w:rsidRDefault="00C13BF8" w:rsidP="00B66612">
            <w:pPr>
              <w:rPr>
                <w:sz w:val="28"/>
                <w:szCs w:val="28"/>
                <w:lang w:val="en-GB"/>
              </w:rPr>
            </w:pPr>
            <w:r w:rsidRPr="00254EBD">
              <w:rPr>
                <w:sz w:val="28"/>
                <w:szCs w:val="28"/>
                <w:lang w:val="en-GB"/>
              </w:rPr>
              <w:t>4. Modes of Attendance offered</w:t>
            </w:r>
          </w:p>
        </w:tc>
        <w:tc>
          <w:tcPr>
            <w:tcW w:w="4821" w:type="dxa"/>
            <w:shd w:val="clear" w:color="auto" w:fill="B8CCE4"/>
            <w:vAlign w:val="center"/>
          </w:tcPr>
          <w:p w14:paraId="580D030E" w14:textId="77777777" w:rsidR="00C13BF8" w:rsidRPr="00254EBD" w:rsidRDefault="00C13BF8" w:rsidP="00B66612">
            <w:pPr>
              <w:rPr>
                <w:sz w:val="28"/>
                <w:szCs w:val="28"/>
                <w:lang w:val="en-GB"/>
              </w:rPr>
            </w:pPr>
            <w:r w:rsidRPr="00254EBD">
              <w:rPr>
                <w:sz w:val="28"/>
                <w:szCs w:val="28"/>
                <w:lang w:val="en-GB"/>
              </w:rPr>
              <w:t>Class attendance or online</w:t>
            </w:r>
          </w:p>
        </w:tc>
      </w:tr>
      <w:tr w:rsidR="00C13BF8" w:rsidRPr="00254EBD" w14:paraId="5C954445" w14:textId="77777777" w:rsidTr="00B66612">
        <w:trPr>
          <w:trHeight w:val="510"/>
          <w:jc w:val="center"/>
        </w:trPr>
        <w:tc>
          <w:tcPr>
            <w:tcW w:w="4821" w:type="dxa"/>
            <w:shd w:val="clear" w:color="auto" w:fill="B8CCE4"/>
            <w:vAlign w:val="center"/>
          </w:tcPr>
          <w:p w14:paraId="24937CC5" w14:textId="77777777" w:rsidR="00C13BF8" w:rsidRPr="00254EBD" w:rsidRDefault="00C13BF8" w:rsidP="00B66612">
            <w:pPr>
              <w:rPr>
                <w:sz w:val="28"/>
                <w:szCs w:val="28"/>
                <w:lang w:val="en-GB"/>
              </w:rPr>
            </w:pPr>
            <w:r w:rsidRPr="00254EBD">
              <w:rPr>
                <w:sz w:val="28"/>
                <w:szCs w:val="28"/>
                <w:lang w:val="en-GB"/>
              </w:rPr>
              <w:t>5. Semester/Year</w:t>
            </w:r>
          </w:p>
        </w:tc>
        <w:tc>
          <w:tcPr>
            <w:tcW w:w="4821" w:type="dxa"/>
            <w:shd w:val="clear" w:color="auto" w:fill="DBE5F1"/>
            <w:vAlign w:val="center"/>
          </w:tcPr>
          <w:p w14:paraId="49264797" w14:textId="77777777" w:rsidR="00C13BF8" w:rsidRPr="00254EBD" w:rsidRDefault="00C13BF8" w:rsidP="00B66612">
            <w:pPr>
              <w:rPr>
                <w:sz w:val="28"/>
                <w:szCs w:val="28"/>
                <w:lang w:val="en-GB"/>
              </w:rPr>
            </w:pPr>
            <w:r w:rsidRPr="00254EBD">
              <w:rPr>
                <w:sz w:val="28"/>
                <w:szCs w:val="28"/>
                <w:lang w:val="en-GB"/>
              </w:rPr>
              <w:t>2</w:t>
            </w:r>
            <w:r w:rsidRPr="00254EBD">
              <w:rPr>
                <w:sz w:val="28"/>
                <w:szCs w:val="28"/>
                <w:vertAlign w:val="superscript"/>
                <w:lang w:val="en-GB"/>
              </w:rPr>
              <w:t>nd</w:t>
            </w:r>
            <w:r w:rsidRPr="00254EBD">
              <w:rPr>
                <w:sz w:val="28"/>
                <w:szCs w:val="28"/>
                <w:lang w:val="en-GB"/>
              </w:rPr>
              <w:t xml:space="preserve">   semester / 2</w:t>
            </w:r>
            <w:r w:rsidRPr="00254EBD">
              <w:rPr>
                <w:sz w:val="28"/>
                <w:szCs w:val="28"/>
                <w:vertAlign w:val="superscript"/>
                <w:lang w:val="en-GB"/>
              </w:rPr>
              <w:t>nd</w:t>
            </w:r>
            <w:r w:rsidRPr="00254EBD">
              <w:rPr>
                <w:sz w:val="28"/>
                <w:szCs w:val="28"/>
                <w:lang w:val="en-GB"/>
              </w:rPr>
              <w:t xml:space="preserve"> year</w:t>
            </w:r>
          </w:p>
        </w:tc>
      </w:tr>
      <w:tr w:rsidR="00C13BF8" w:rsidRPr="00254EBD" w14:paraId="4E96B439" w14:textId="77777777" w:rsidTr="00B66612">
        <w:trPr>
          <w:trHeight w:val="510"/>
          <w:jc w:val="center"/>
        </w:trPr>
        <w:tc>
          <w:tcPr>
            <w:tcW w:w="4821" w:type="dxa"/>
            <w:shd w:val="clear" w:color="auto" w:fill="B8CCE4"/>
            <w:vAlign w:val="center"/>
          </w:tcPr>
          <w:p w14:paraId="6568F1CB" w14:textId="77777777" w:rsidR="00C13BF8" w:rsidRPr="00254EBD" w:rsidRDefault="00C13BF8" w:rsidP="00B66612">
            <w:pPr>
              <w:rPr>
                <w:sz w:val="28"/>
                <w:szCs w:val="28"/>
                <w:lang w:val="en-GB"/>
              </w:rPr>
            </w:pPr>
            <w:r w:rsidRPr="00254EBD">
              <w:rPr>
                <w:sz w:val="28"/>
                <w:szCs w:val="28"/>
                <w:lang w:val="en-GB"/>
              </w:rPr>
              <w:t>6. Number of hours tuition (total)</w:t>
            </w:r>
          </w:p>
        </w:tc>
        <w:tc>
          <w:tcPr>
            <w:tcW w:w="4821" w:type="dxa"/>
            <w:shd w:val="clear" w:color="auto" w:fill="B8CCE4"/>
            <w:vAlign w:val="center"/>
          </w:tcPr>
          <w:p w14:paraId="0610D3B7" w14:textId="77777777" w:rsidR="00C13BF8" w:rsidRPr="00254EBD" w:rsidRDefault="00C13BF8" w:rsidP="00B66612">
            <w:pPr>
              <w:rPr>
                <w:sz w:val="28"/>
                <w:szCs w:val="28"/>
                <w:lang w:val="en-GB"/>
              </w:rPr>
            </w:pPr>
            <w:r w:rsidRPr="00254EBD">
              <w:rPr>
                <w:sz w:val="28"/>
                <w:szCs w:val="28"/>
                <w:lang w:val="en-GB"/>
              </w:rPr>
              <w:t>60 hrs</w:t>
            </w:r>
          </w:p>
        </w:tc>
      </w:tr>
      <w:tr w:rsidR="00C13BF8" w:rsidRPr="00254EBD" w14:paraId="4B86FD78" w14:textId="77777777" w:rsidTr="00B66612">
        <w:trPr>
          <w:trHeight w:val="510"/>
          <w:jc w:val="center"/>
        </w:trPr>
        <w:tc>
          <w:tcPr>
            <w:tcW w:w="4821" w:type="dxa"/>
            <w:shd w:val="clear" w:color="auto" w:fill="B8CCE4"/>
            <w:vAlign w:val="center"/>
          </w:tcPr>
          <w:p w14:paraId="068CD703" w14:textId="77777777" w:rsidR="00C13BF8" w:rsidRPr="00254EBD" w:rsidRDefault="00C13BF8" w:rsidP="00B66612">
            <w:pPr>
              <w:rPr>
                <w:sz w:val="28"/>
                <w:szCs w:val="28"/>
                <w:lang w:val="en-GB"/>
              </w:rPr>
            </w:pPr>
            <w:r w:rsidRPr="00254EBD">
              <w:rPr>
                <w:sz w:val="28"/>
                <w:szCs w:val="28"/>
                <w:lang w:val="en-GB"/>
              </w:rPr>
              <w:t>7. Date of production/revision of this</w:t>
            </w:r>
          </w:p>
          <w:p w14:paraId="64213B92" w14:textId="77777777" w:rsidR="00C13BF8" w:rsidRPr="00254EBD" w:rsidRDefault="00C13BF8" w:rsidP="00B66612">
            <w:pPr>
              <w:rPr>
                <w:sz w:val="28"/>
                <w:szCs w:val="28"/>
                <w:lang w:val="en-GB"/>
              </w:rPr>
            </w:pPr>
            <w:r w:rsidRPr="00254EBD">
              <w:rPr>
                <w:sz w:val="28"/>
                <w:szCs w:val="28"/>
                <w:lang w:val="en-GB"/>
              </w:rPr>
              <w:t>specification</w:t>
            </w:r>
          </w:p>
        </w:tc>
        <w:tc>
          <w:tcPr>
            <w:tcW w:w="4821" w:type="dxa"/>
            <w:shd w:val="clear" w:color="auto" w:fill="DBE5F1"/>
            <w:vAlign w:val="center"/>
          </w:tcPr>
          <w:p w14:paraId="69F733B1" w14:textId="77777777" w:rsidR="00C13BF8" w:rsidRPr="00254EBD" w:rsidRDefault="00C13BF8" w:rsidP="00B66612">
            <w:pPr>
              <w:rPr>
                <w:sz w:val="28"/>
                <w:szCs w:val="28"/>
                <w:lang w:val="en-GB"/>
              </w:rPr>
            </w:pPr>
            <w:r>
              <w:rPr>
                <w:sz w:val="28"/>
                <w:szCs w:val="28"/>
                <w:lang w:val="en-GB"/>
              </w:rPr>
              <w:t>2024</w:t>
            </w:r>
          </w:p>
        </w:tc>
      </w:tr>
      <w:tr w:rsidR="00C13BF8" w:rsidRPr="00254EBD" w14:paraId="4138DF8F" w14:textId="77777777" w:rsidTr="00B66612">
        <w:trPr>
          <w:trHeight w:val="510"/>
          <w:jc w:val="center"/>
        </w:trPr>
        <w:tc>
          <w:tcPr>
            <w:tcW w:w="9642" w:type="dxa"/>
            <w:gridSpan w:val="2"/>
            <w:shd w:val="clear" w:color="auto" w:fill="B8CCE4"/>
            <w:vAlign w:val="center"/>
          </w:tcPr>
          <w:p w14:paraId="14B6BB37" w14:textId="77777777" w:rsidR="00C13BF8" w:rsidRPr="00254EBD" w:rsidRDefault="00C13BF8" w:rsidP="00B66612">
            <w:pPr>
              <w:rPr>
                <w:sz w:val="28"/>
                <w:szCs w:val="28"/>
                <w:lang w:val="en-GB"/>
              </w:rPr>
            </w:pPr>
            <w:r w:rsidRPr="00254EBD">
              <w:rPr>
                <w:sz w:val="28"/>
                <w:szCs w:val="28"/>
                <w:lang w:val="en-GB"/>
              </w:rPr>
              <w:t>8. Aims of the Course</w:t>
            </w:r>
          </w:p>
        </w:tc>
      </w:tr>
      <w:tr w:rsidR="00C13BF8" w:rsidRPr="00254EBD" w14:paraId="1E31330D" w14:textId="77777777" w:rsidTr="00B66612">
        <w:trPr>
          <w:trHeight w:val="510"/>
          <w:jc w:val="center"/>
        </w:trPr>
        <w:tc>
          <w:tcPr>
            <w:tcW w:w="9642" w:type="dxa"/>
            <w:gridSpan w:val="2"/>
            <w:shd w:val="clear" w:color="auto" w:fill="DBE5F1"/>
            <w:vAlign w:val="center"/>
          </w:tcPr>
          <w:p w14:paraId="3DE53BBA" w14:textId="77777777" w:rsidR="00C13BF8" w:rsidRPr="00254EBD" w:rsidRDefault="00C13BF8" w:rsidP="00792C84">
            <w:pPr>
              <w:pStyle w:val="ListParagraph"/>
              <w:numPr>
                <w:ilvl w:val="0"/>
                <w:numId w:val="4"/>
              </w:numPr>
              <w:spacing w:after="0" w:line="240" w:lineRule="auto"/>
              <w:jc w:val="both"/>
              <w:rPr>
                <w:sz w:val="28"/>
                <w:szCs w:val="28"/>
                <w:lang w:val="en-GB"/>
              </w:rPr>
            </w:pPr>
            <w:r w:rsidRPr="00254EBD">
              <w:rPr>
                <w:sz w:val="28"/>
                <w:szCs w:val="28"/>
                <w:lang w:val="en-GB"/>
              </w:rPr>
              <w:t>The course aims to</w:t>
            </w:r>
            <w:r w:rsidRPr="00254EBD">
              <w:rPr>
                <w:rFonts w:hint="cs"/>
                <w:sz w:val="28"/>
                <w:szCs w:val="28"/>
                <w:rtl/>
                <w:lang w:val="en-GB"/>
              </w:rPr>
              <w:t xml:space="preserve"> </w:t>
            </w:r>
            <w:r w:rsidRPr="00254EBD">
              <w:rPr>
                <w:sz w:val="28"/>
                <w:szCs w:val="28"/>
                <w:lang w:val="en-GB"/>
              </w:rPr>
              <w:t xml:space="preserve">present the fundamentals of concrete technology with special focus on cement, aggregate and concrete properties including the process of manufacturing of cement planning stage. This is to pave the way for student to learn more aspect about concrete technology in the second semester.   </w:t>
            </w:r>
          </w:p>
        </w:tc>
      </w:tr>
    </w:tbl>
    <w:p w14:paraId="60804373" w14:textId="77777777" w:rsidR="00C13BF8" w:rsidRPr="00254EBD" w:rsidRDefault="00C13BF8" w:rsidP="00C13BF8">
      <w:pPr>
        <w:spacing w:before="3" w:line="160" w:lineRule="exact"/>
        <w:rPr>
          <w:sz w:val="17"/>
          <w:szCs w:val="17"/>
          <w:lang w:val="en-GB"/>
        </w:rPr>
      </w:pPr>
    </w:p>
    <w:p w14:paraId="33A888CA" w14:textId="77777777" w:rsidR="00C13BF8" w:rsidRPr="00254EBD" w:rsidRDefault="00C13BF8" w:rsidP="00C13BF8">
      <w:pPr>
        <w:spacing w:line="200" w:lineRule="exact"/>
        <w:rPr>
          <w:lang w:val="en-GB"/>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254EBD" w14:paraId="549001D1" w14:textId="77777777" w:rsidTr="00B66612">
        <w:trPr>
          <w:trHeight w:val="510"/>
          <w:jc w:val="center"/>
        </w:trPr>
        <w:tc>
          <w:tcPr>
            <w:tcW w:w="9632" w:type="dxa"/>
            <w:shd w:val="clear" w:color="auto" w:fill="B8CCE4"/>
            <w:vAlign w:val="center"/>
          </w:tcPr>
          <w:p w14:paraId="63948A71" w14:textId="77777777" w:rsidR="00C13BF8" w:rsidRPr="00254EBD" w:rsidRDefault="00C13BF8" w:rsidP="00B66612">
            <w:pPr>
              <w:rPr>
                <w:sz w:val="28"/>
                <w:szCs w:val="28"/>
                <w:lang w:val="en-GB"/>
              </w:rPr>
            </w:pPr>
            <w:r w:rsidRPr="00254EBD">
              <w:rPr>
                <w:sz w:val="28"/>
                <w:szCs w:val="28"/>
                <w:lang w:val="en-GB"/>
              </w:rPr>
              <w:t>9· Learning Outcomes, Teaching, Learning and Assessment Method</w:t>
            </w:r>
          </w:p>
        </w:tc>
      </w:tr>
      <w:tr w:rsidR="00C13BF8" w:rsidRPr="00254EBD" w14:paraId="6890210F" w14:textId="77777777" w:rsidTr="00B66612">
        <w:trPr>
          <w:trHeight w:val="567"/>
          <w:jc w:val="center"/>
        </w:trPr>
        <w:tc>
          <w:tcPr>
            <w:tcW w:w="9632" w:type="dxa"/>
            <w:shd w:val="clear" w:color="auto" w:fill="DBE5F1"/>
            <w:vAlign w:val="center"/>
          </w:tcPr>
          <w:p w14:paraId="33A296ED" w14:textId="77777777" w:rsidR="00C13BF8" w:rsidRPr="00254EBD" w:rsidRDefault="00C13BF8" w:rsidP="00B66612">
            <w:pPr>
              <w:ind w:firstLine="306"/>
              <w:rPr>
                <w:sz w:val="28"/>
                <w:szCs w:val="28"/>
                <w:lang w:val="en-GB"/>
              </w:rPr>
            </w:pPr>
            <w:r w:rsidRPr="00254EBD">
              <w:rPr>
                <w:sz w:val="28"/>
                <w:szCs w:val="28"/>
                <w:lang w:val="en-GB"/>
              </w:rPr>
              <w:t>A- Knowledge and Understanding</w:t>
            </w:r>
          </w:p>
          <w:p w14:paraId="7F84E06E" w14:textId="77777777" w:rsidR="00C13BF8" w:rsidRPr="00254EBD" w:rsidRDefault="00C13BF8" w:rsidP="00B66612">
            <w:pPr>
              <w:ind w:left="288" w:hanging="288"/>
              <w:jc w:val="both"/>
              <w:rPr>
                <w:sz w:val="28"/>
                <w:szCs w:val="28"/>
              </w:rPr>
            </w:pPr>
            <w:r w:rsidRPr="00254EBD">
              <w:rPr>
                <w:sz w:val="28"/>
                <w:szCs w:val="28"/>
                <w:lang w:val="en-GB"/>
              </w:rPr>
              <w:t>A1- Concrete Mix design</w:t>
            </w:r>
          </w:p>
          <w:p w14:paraId="27A2D01A" w14:textId="77777777" w:rsidR="00C13BF8" w:rsidRPr="00254EBD" w:rsidRDefault="00C13BF8" w:rsidP="00B66612">
            <w:pPr>
              <w:ind w:left="288" w:hanging="288"/>
              <w:jc w:val="both"/>
              <w:rPr>
                <w:sz w:val="28"/>
                <w:szCs w:val="28"/>
                <w:lang w:val="en-GB"/>
              </w:rPr>
            </w:pPr>
            <w:r w:rsidRPr="00254EBD">
              <w:rPr>
                <w:sz w:val="28"/>
                <w:szCs w:val="28"/>
                <w:lang w:val="en-GB"/>
              </w:rPr>
              <w:t>A2- durability of concrete.</w:t>
            </w:r>
          </w:p>
          <w:p w14:paraId="2C163DE7" w14:textId="77777777" w:rsidR="00C13BF8" w:rsidRPr="00254EBD" w:rsidRDefault="00C13BF8" w:rsidP="00B66612">
            <w:pPr>
              <w:ind w:left="288" w:hanging="288"/>
              <w:jc w:val="both"/>
              <w:rPr>
                <w:sz w:val="28"/>
                <w:szCs w:val="28"/>
                <w:lang w:val="en-GB"/>
              </w:rPr>
            </w:pPr>
            <w:r w:rsidRPr="00254EBD">
              <w:rPr>
                <w:sz w:val="28"/>
                <w:szCs w:val="28"/>
                <w:lang w:val="en-GB"/>
              </w:rPr>
              <w:t>A3- deformation of concrete</w:t>
            </w:r>
          </w:p>
          <w:p w14:paraId="6C519331" w14:textId="77777777" w:rsidR="00C13BF8" w:rsidRPr="00254EBD" w:rsidRDefault="00C13BF8" w:rsidP="00B66612">
            <w:pPr>
              <w:ind w:left="288" w:hanging="288"/>
              <w:jc w:val="both"/>
              <w:rPr>
                <w:sz w:val="28"/>
                <w:szCs w:val="28"/>
                <w:lang w:val="en-GB"/>
              </w:rPr>
            </w:pPr>
            <w:r w:rsidRPr="00254EBD">
              <w:rPr>
                <w:sz w:val="28"/>
                <w:szCs w:val="28"/>
                <w:lang w:val="en-GB"/>
              </w:rPr>
              <w:t>A4 – Non-destructive tests</w:t>
            </w:r>
          </w:p>
          <w:p w14:paraId="1088BB8F" w14:textId="77777777" w:rsidR="00C13BF8" w:rsidRPr="00254EBD" w:rsidRDefault="00C13BF8" w:rsidP="00B66612">
            <w:pPr>
              <w:rPr>
                <w:sz w:val="28"/>
                <w:szCs w:val="28"/>
                <w:lang w:val="en-GB"/>
              </w:rPr>
            </w:pPr>
          </w:p>
        </w:tc>
      </w:tr>
      <w:tr w:rsidR="00C13BF8" w:rsidRPr="00254EBD" w14:paraId="302B367A" w14:textId="77777777" w:rsidTr="00B66612">
        <w:trPr>
          <w:trHeight w:val="567"/>
          <w:jc w:val="center"/>
        </w:trPr>
        <w:tc>
          <w:tcPr>
            <w:tcW w:w="9632" w:type="dxa"/>
            <w:shd w:val="clear" w:color="auto" w:fill="DBE5F1"/>
            <w:vAlign w:val="center"/>
          </w:tcPr>
          <w:p w14:paraId="7C511A8E" w14:textId="77777777" w:rsidR="00C13BF8" w:rsidRPr="00254EBD" w:rsidRDefault="00C13BF8" w:rsidP="00B66612">
            <w:pPr>
              <w:ind w:firstLine="306"/>
              <w:rPr>
                <w:sz w:val="28"/>
                <w:szCs w:val="28"/>
                <w:lang w:val="en-GB"/>
              </w:rPr>
            </w:pPr>
            <w:r w:rsidRPr="00254EBD">
              <w:rPr>
                <w:sz w:val="28"/>
                <w:szCs w:val="28"/>
                <w:lang w:val="en-GB"/>
              </w:rPr>
              <w:lastRenderedPageBreak/>
              <w:t>B. Subject-specific skills</w:t>
            </w:r>
          </w:p>
          <w:p w14:paraId="4E74BF2F" w14:textId="77777777" w:rsidR="00C13BF8" w:rsidRPr="00254EBD" w:rsidRDefault="00C13BF8" w:rsidP="00B66612">
            <w:pPr>
              <w:ind w:left="288" w:hanging="288"/>
              <w:jc w:val="both"/>
              <w:rPr>
                <w:sz w:val="28"/>
                <w:szCs w:val="28"/>
              </w:rPr>
            </w:pPr>
            <w:r w:rsidRPr="00254EBD">
              <w:rPr>
                <w:sz w:val="28"/>
                <w:szCs w:val="28"/>
                <w:lang w:val="en-GB"/>
              </w:rPr>
              <w:t>B1 – learning to design concrete mix using the American and British methods</w:t>
            </w:r>
          </w:p>
          <w:p w14:paraId="6FD742D1" w14:textId="77777777" w:rsidR="00C13BF8" w:rsidRPr="00254EBD" w:rsidRDefault="00C13BF8" w:rsidP="00B66612">
            <w:pPr>
              <w:ind w:left="288" w:hanging="288"/>
              <w:rPr>
                <w:sz w:val="28"/>
                <w:szCs w:val="28"/>
                <w:lang w:val="en-GB"/>
              </w:rPr>
            </w:pPr>
          </w:p>
        </w:tc>
      </w:tr>
      <w:tr w:rsidR="00C13BF8" w:rsidRPr="00254EBD" w14:paraId="132EE520" w14:textId="77777777" w:rsidTr="00B66612">
        <w:trPr>
          <w:trHeight w:val="510"/>
          <w:jc w:val="center"/>
        </w:trPr>
        <w:tc>
          <w:tcPr>
            <w:tcW w:w="9632" w:type="dxa"/>
            <w:shd w:val="clear" w:color="auto" w:fill="B8CCE4"/>
            <w:vAlign w:val="center"/>
          </w:tcPr>
          <w:p w14:paraId="04D5A530" w14:textId="77777777" w:rsidR="00C13BF8" w:rsidRPr="00254EBD" w:rsidRDefault="00C13BF8" w:rsidP="00B66612">
            <w:pPr>
              <w:ind w:firstLine="589"/>
              <w:rPr>
                <w:sz w:val="28"/>
                <w:szCs w:val="28"/>
                <w:lang w:val="en-GB"/>
              </w:rPr>
            </w:pPr>
            <w:r w:rsidRPr="00254EBD">
              <w:rPr>
                <w:sz w:val="28"/>
                <w:szCs w:val="28"/>
                <w:lang w:val="en-GB"/>
              </w:rPr>
              <w:t>Teaching and Learning Methods</w:t>
            </w:r>
          </w:p>
        </w:tc>
      </w:tr>
      <w:tr w:rsidR="00C13BF8" w:rsidRPr="00254EBD" w14:paraId="3297D255" w14:textId="77777777" w:rsidTr="00B66612">
        <w:trPr>
          <w:trHeight w:val="1304"/>
          <w:jc w:val="center"/>
        </w:trPr>
        <w:tc>
          <w:tcPr>
            <w:tcW w:w="9632" w:type="dxa"/>
            <w:shd w:val="clear" w:color="auto" w:fill="DBE5F1"/>
            <w:vAlign w:val="center"/>
          </w:tcPr>
          <w:p w14:paraId="0918C96E" w14:textId="77777777" w:rsidR="00C13BF8" w:rsidRPr="00254EBD" w:rsidRDefault="00C13BF8" w:rsidP="00B66612">
            <w:pPr>
              <w:jc w:val="both"/>
              <w:rPr>
                <w:sz w:val="28"/>
                <w:szCs w:val="28"/>
                <w:lang w:val="en-GB"/>
              </w:rPr>
            </w:pPr>
            <w:r w:rsidRPr="00254EBD">
              <w:rPr>
                <w:sz w:val="28"/>
                <w:szCs w:val="28"/>
                <w:lang w:val="en-GB"/>
              </w:rPr>
              <w:t>• Scientific and research skills are developed through teaching and learning activities. Analysis and problem-solving skills are further developed by means of a set of problems prepared by the lecturers in small study groups and all work submitted is evaluated and responded to.</w:t>
            </w:r>
          </w:p>
          <w:p w14:paraId="16F43B68" w14:textId="77777777" w:rsidR="00C13BF8" w:rsidRPr="00254EBD" w:rsidRDefault="00C13BF8" w:rsidP="00B66612">
            <w:pPr>
              <w:rPr>
                <w:sz w:val="28"/>
                <w:szCs w:val="28"/>
                <w:lang w:val="en-GB"/>
              </w:rPr>
            </w:pPr>
          </w:p>
        </w:tc>
      </w:tr>
      <w:tr w:rsidR="00C13BF8" w:rsidRPr="00254EBD" w14:paraId="3CF2E4A5" w14:textId="77777777" w:rsidTr="00B66612">
        <w:trPr>
          <w:trHeight w:val="510"/>
          <w:jc w:val="center"/>
        </w:trPr>
        <w:tc>
          <w:tcPr>
            <w:tcW w:w="9632" w:type="dxa"/>
            <w:shd w:val="clear" w:color="auto" w:fill="B8CCE4"/>
            <w:vAlign w:val="center"/>
          </w:tcPr>
          <w:p w14:paraId="056CE0A6" w14:textId="77777777" w:rsidR="00C13BF8" w:rsidRPr="00254EBD" w:rsidRDefault="00C13BF8" w:rsidP="00B66612">
            <w:pPr>
              <w:ind w:firstLine="589"/>
              <w:rPr>
                <w:sz w:val="28"/>
                <w:szCs w:val="28"/>
                <w:lang w:val="en-GB"/>
              </w:rPr>
            </w:pPr>
            <w:r w:rsidRPr="00254EBD">
              <w:rPr>
                <w:sz w:val="28"/>
                <w:szCs w:val="28"/>
                <w:lang w:val="en-GB"/>
              </w:rPr>
              <w:t>Assessment methods</w:t>
            </w:r>
          </w:p>
        </w:tc>
      </w:tr>
      <w:tr w:rsidR="00C13BF8" w:rsidRPr="00254EBD" w14:paraId="0E8DBA10" w14:textId="77777777" w:rsidTr="00B66612">
        <w:trPr>
          <w:trHeight w:val="1304"/>
          <w:jc w:val="center"/>
        </w:trPr>
        <w:tc>
          <w:tcPr>
            <w:tcW w:w="9632" w:type="dxa"/>
            <w:shd w:val="clear" w:color="auto" w:fill="DBE5F1"/>
            <w:vAlign w:val="center"/>
          </w:tcPr>
          <w:p w14:paraId="4D3A6B74" w14:textId="77777777" w:rsidR="00C13BF8" w:rsidRPr="00254EBD" w:rsidRDefault="00C13BF8" w:rsidP="00B66612">
            <w:pPr>
              <w:rPr>
                <w:sz w:val="28"/>
                <w:szCs w:val="28"/>
                <w:lang w:val="en-GB"/>
              </w:rPr>
            </w:pPr>
            <w:r w:rsidRPr="00254EBD">
              <w:rPr>
                <w:sz w:val="28"/>
                <w:szCs w:val="28"/>
                <w:lang w:val="en-GB"/>
              </w:rPr>
              <w:t>• Interacting within the lecture.</w:t>
            </w:r>
          </w:p>
          <w:p w14:paraId="55390EFD" w14:textId="77777777" w:rsidR="00C13BF8" w:rsidRPr="00254EBD" w:rsidRDefault="00C13BF8" w:rsidP="00B66612">
            <w:pPr>
              <w:rPr>
                <w:sz w:val="28"/>
                <w:szCs w:val="28"/>
                <w:lang w:val="en-GB"/>
              </w:rPr>
            </w:pPr>
            <w:r w:rsidRPr="00254EBD">
              <w:rPr>
                <w:sz w:val="28"/>
                <w:szCs w:val="28"/>
                <w:lang w:val="en-GB"/>
              </w:rPr>
              <w:t>• Homework and reports.</w:t>
            </w:r>
          </w:p>
          <w:p w14:paraId="0900F58D" w14:textId="77777777" w:rsidR="00C13BF8" w:rsidRPr="00254EBD" w:rsidRDefault="00C13BF8" w:rsidP="00B66612">
            <w:pPr>
              <w:rPr>
                <w:sz w:val="28"/>
                <w:szCs w:val="28"/>
                <w:lang w:val="en-GB"/>
              </w:rPr>
            </w:pPr>
            <w:r w:rsidRPr="00254EBD">
              <w:rPr>
                <w:sz w:val="28"/>
                <w:szCs w:val="28"/>
                <w:lang w:val="en-GB"/>
              </w:rPr>
              <w:t>• Short exams (quizzes).</w:t>
            </w:r>
          </w:p>
          <w:p w14:paraId="04D8DC72" w14:textId="77777777" w:rsidR="00C13BF8" w:rsidRPr="00254EBD" w:rsidRDefault="00C13BF8" w:rsidP="00B66612">
            <w:pPr>
              <w:rPr>
                <w:sz w:val="28"/>
                <w:szCs w:val="28"/>
                <w:lang w:val="en-GB"/>
              </w:rPr>
            </w:pPr>
            <w:r w:rsidRPr="00254EBD">
              <w:rPr>
                <w:sz w:val="28"/>
                <w:szCs w:val="28"/>
                <w:lang w:val="en-GB"/>
              </w:rPr>
              <w:t>• Semester and final exams.</w:t>
            </w:r>
          </w:p>
        </w:tc>
      </w:tr>
      <w:tr w:rsidR="00C13BF8" w:rsidRPr="00254EBD" w14:paraId="616A7E52" w14:textId="77777777" w:rsidTr="00B66612">
        <w:trPr>
          <w:trHeight w:val="567"/>
          <w:jc w:val="center"/>
        </w:trPr>
        <w:tc>
          <w:tcPr>
            <w:tcW w:w="9632" w:type="dxa"/>
            <w:shd w:val="clear" w:color="auto" w:fill="DBE5F1"/>
            <w:vAlign w:val="center"/>
          </w:tcPr>
          <w:p w14:paraId="6E27B793" w14:textId="77777777" w:rsidR="00C13BF8" w:rsidRPr="00254EBD" w:rsidRDefault="00C13BF8" w:rsidP="00B66612">
            <w:pPr>
              <w:ind w:firstLine="306"/>
              <w:rPr>
                <w:sz w:val="28"/>
                <w:szCs w:val="28"/>
                <w:lang w:val="en-GB"/>
              </w:rPr>
            </w:pPr>
            <w:r w:rsidRPr="00254EBD">
              <w:rPr>
                <w:sz w:val="28"/>
                <w:szCs w:val="28"/>
                <w:lang w:val="en-GB"/>
              </w:rPr>
              <w:t>C. Thinking Skills</w:t>
            </w:r>
          </w:p>
          <w:p w14:paraId="04BA7259" w14:textId="77777777" w:rsidR="00C13BF8" w:rsidRPr="00254EBD" w:rsidRDefault="00C13BF8" w:rsidP="00B66612">
            <w:pPr>
              <w:ind w:left="288" w:hanging="288"/>
              <w:jc w:val="both"/>
              <w:rPr>
                <w:sz w:val="28"/>
                <w:szCs w:val="28"/>
                <w:lang w:val="en-GB"/>
              </w:rPr>
            </w:pPr>
            <w:r w:rsidRPr="00254EBD">
              <w:rPr>
                <w:sz w:val="28"/>
                <w:szCs w:val="28"/>
                <w:lang w:val="en-GB"/>
              </w:rPr>
              <w:t>C1- Attention: Arousing the students' attention by implementing one of the applied programs on the display screen in the hall.</w:t>
            </w:r>
          </w:p>
          <w:p w14:paraId="7FC18231" w14:textId="77777777" w:rsidR="00C13BF8" w:rsidRPr="00254EBD" w:rsidRDefault="00C13BF8" w:rsidP="00B66612">
            <w:pPr>
              <w:ind w:left="288" w:hanging="288"/>
              <w:jc w:val="both"/>
              <w:rPr>
                <w:sz w:val="28"/>
                <w:szCs w:val="28"/>
                <w:lang w:val="en-GB"/>
              </w:rPr>
            </w:pPr>
            <w:r w:rsidRPr="00254EBD">
              <w:rPr>
                <w:sz w:val="28"/>
                <w:szCs w:val="28"/>
                <w:lang w:val="en-GB"/>
              </w:rPr>
              <w:t>C2- Response: Follow up the student's interaction with the material displayed on the screen.</w:t>
            </w:r>
          </w:p>
          <w:p w14:paraId="3DAC850A" w14:textId="77777777" w:rsidR="00C13BF8" w:rsidRPr="00254EBD" w:rsidRDefault="00C13BF8" w:rsidP="00B66612">
            <w:pPr>
              <w:ind w:left="288" w:hanging="288"/>
              <w:jc w:val="both"/>
              <w:rPr>
                <w:sz w:val="28"/>
                <w:szCs w:val="28"/>
                <w:lang w:val="en-GB"/>
              </w:rPr>
            </w:pPr>
            <w:r w:rsidRPr="00254EBD">
              <w:rPr>
                <w:sz w:val="28"/>
                <w:szCs w:val="28"/>
                <w:lang w:val="en-GB"/>
              </w:rPr>
              <w:t>C3- Attention: Follow up on the interest of the student who interacted more with the presented material, by increasing this interaction by requesting other programs and applications to display.</w:t>
            </w:r>
          </w:p>
          <w:p w14:paraId="1E78B890" w14:textId="77777777" w:rsidR="00C13BF8" w:rsidRPr="00254EBD" w:rsidRDefault="00C13BF8" w:rsidP="00B66612">
            <w:pPr>
              <w:ind w:left="288" w:hanging="288"/>
              <w:jc w:val="both"/>
              <w:rPr>
                <w:sz w:val="28"/>
                <w:szCs w:val="28"/>
                <w:lang w:val="en-GB"/>
              </w:rPr>
            </w:pPr>
            <w:r w:rsidRPr="00254EBD">
              <w:rPr>
                <w:sz w:val="28"/>
                <w:szCs w:val="28"/>
                <w:lang w:val="en-GB"/>
              </w:rPr>
              <w:t>C4 - Forming the direction: meaning that the student is sympathetic to the presentation and may have an opinion about the direction of the presented topic and defend it.</w:t>
            </w:r>
          </w:p>
          <w:p w14:paraId="184D1D51" w14:textId="77777777" w:rsidR="00C13BF8" w:rsidRPr="00254EBD" w:rsidRDefault="00C13BF8" w:rsidP="00B66612">
            <w:pPr>
              <w:ind w:left="288" w:hanging="288"/>
              <w:jc w:val="both"/>
              <w:rPr>
                <w:sz w:val="28"/>
                <w:szCs w:val="28"/>
                <w:lang w:val="en-GB"/>
              </w:rPr>
            </w:pPr>
            <w:r w:rsidRPr="00254EBD">
              <w:rPr>
                <w:sz w:val="28"/>
                <w:szCs w:val="28"/>
                <w:lang w:val="en-GB"/>
              </w:rPr>
              <w:t xml:space="preserve">C 5- Formation of value </w:t>
            </w:r>
            <w:proofErr w:type="spellStart"/>
            <w:r w:rsidRPr="00254EBD">
              <w:rPr>
                <w:sz w:val="28"/>
                <w:szCs w:val="28"/>
                <w:lang w:val="en-GB"/>
              </w:rPr>
              <w:t>behavior</w:t>
            </w:r>
            <w:proofErr w:type="spellEnd"/>
            <w:r w:rsidRPr="00254EBD">
              <w:rPr>
                <w:sz w:val="28"/>
                <w:szCs w:val="28"/>
                <w:lang w:val="en-GB"/>
              </w:rPr>
              <w:t>: meaning that the student reaches the top of the emotional ladder, so that he has a stable level in the lesson and does not become lazy or fidgety.</w:t>
            </w:r>
          </w:p>
        </w:tc>
      </w:tr>
      <w:tr w:rsidR="00C13BF8" w:rsidRPr="00254EBD" w14:paraId="4F2C53DB" w14:textId="77777777" w:rsidTr="00B66612">
        <w:trPr>
          <w:trHeight w:val="510"/>
          <w:jc w:val="center"/>
        </w:trPr>
        <w:tc>
          <w:tcPr>
            <w:tcW w:w="9632" w:type="dxa"/>
            <w:shd w:val="clear" w:color="auto" w:fill="B8CCE4"/>
            <w:vAlign w:val="center"/>
          </w:tcPr>
          <w:p w14:paraId="4D7CFE15" w14:textId="77777777" w:rsidR="00C13BF8" w:rsidRPr="00254EBD" w:rsidRDefault="00C13BF8" w:rsidP="00B66612">
            <w:pPr>
              <w:ind w:firstLine="589"/>
              <w:rPr>
                <w:sz w:val="28"/>
                <w:szCs w:val="28"/>
                <w:lang w:val="en-GB"/>
              </w:rPr>
            </w:pPr>
            <w:r w:rsidRPr="00254EBD">
              <w:rPr>
                <w:sz w:val="28"/>
                <w:szCs w:val="28"/>
                <w:lang w:val="en-GB"/>
              </w:rPr>
              <w:t>Teaching and Learning Methods</w:t>
            </w:r>
          </w:p>
        </w:tc>
      </w:tr>
      <w:tr w:rsidR="00C13BF8" w:rsidRPr="00254EBD" w14:paraId="3710B463" w14:textId="77777777" w:rsidTr="00B66612">
        <w:trPr>
          <w:trHeight w:val="1361"/>
          <w:jc w:val="center"/>
        </w:trPr>
        <w:tc>
          <w:tcPr>
            <w:tcW w:w="9632" w:type="dxa"/>
            <w:shd w:val="clear" w:color="auto" w:fill="DBE5F1"/>
            <w:vAlign w:val="center"/>
          </w:tcPr>
          <w:p w14:paraId="7299C56F" w14:textId="77777777" w:rsidR="00C13BF8" w:rsidRPr="00254EBD" w:rsidRDefault="00C13BF8" w:rsidP="00B66612">
            <w:pPr>
              <w:ind w:left="288" w:hanging="288"/>
              <w:jc w:val="both"/>
              <w:rPr>
                <w:sz w:val="28"/>
                <w:szCs w:val="28"/>
                <w:lang w:val="en-GB"/>
              </w:rPr>
            </w:pPr>
            <w:r w:rsidRPr="00254EBD">
              <w:rPr>
                <w:sz w:val="28"/>
                <w:szCs w:val="28"/>
                <w:lang w:val="en-GB"/>
              </w:rPr>
              <w:t>• The usual theoretical presentation method using the writing board and depending on the style (how and why) of the subject and according to the curriculum of the subject.</w:t>
            </w:r>
          </w:p>
          <w:p w14:paraId="10381B1A" w14:textId="77777777" w:rsidR="00C13BF8" w:rsidRPr="00254EBD" w:rsidRDefault="00C13BF8" w:rsidP="00B66612">
            <w:pPr>
              <w:ind w:left="288" w:hanging="288"/>
              <w:jc w:val="both"/>
              <w:rPr>
                <w:sz w:val="28"/>
                <w:szCs w:val="28"/>
                <w:lang w:val="en-GB"/>
              </w:rPr>
            </w:pPr>
            <w:r w:rsidRPr="00254EBD">
              <w:rPr>
                <w:sz w:val="28"/>
                <w:szCs w:val="28"/>
                <w:lang w:val="en-GB"/>
              </w:rPr>
              <w:t>• The theoretical presentation method using the (data show) device and depending on the method (how and why) of the subject and according to the subject curriculum.</w:t>
            </w:r>
          </w:p>
          <w:p w14:paraId="53747DF3" w14:textId="77777777" w:rsidR="00C13BF8" w:rsidRPr="00254EBD" w:rsidRDefault="00C13BF8" w:rsidP="00B66612">
            <w:pPr>
              <w:ind w:left="288" w:hanging="288"/>
              <w:jc w:val="both"/>
              <w:rPr>
                <w:sz w:val="28"/>
                <w:szCs w:val="28"/>
                <w:lang w:val="en-GB"/>
              </w:rPr>
            </w:pPr>
            <w:r w:rsidRPr="00254EBD">
              <w:rPr>
                <w:sz w:val="28"/>
                <w:szCs w:val="28"/>
                <w:lang w:val="en-GB"/>
              </w:rPr>
              <w:t>• The method of laboratory display using special devices for measuring the different properties of the substance under experiment.</w:t>
            </w:r>
          </w:p>
        </w:tc>
      </w:tr>
    </w:tbl>
    <w:p w14:paraId="16E4FD07" w14:textId="77777777" w:rsidR="00C13BF8" w:rsidRPr="00254EBD" w:rsidRDefault="00C13BF8" w:rsidP="00C13BF8">
      <w:pPr>
        <w:rPr>
          <w:rtl/>
          <w:lang w:val="en-GB"/>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254EBD" w14:paraId="486470DB" w14:textId="77777777" w:rsidTr="00B66612">
        <w:trPr>
          <w:trHeight w:val="510"/>
          <w:jc w:val="center"/>
        </w:trPr>
        <w:tc>
          <w:tcPr>
            <w:tcW w:w="9632" w:type="dxa"/>
            <w:shd w:val="clear" w:color="auto" w:fill="B8CCE4"/>
            <w:vAlign w:val="center"/>
          </w:tcPr>
          <w:p w14:paraId="69CBBED2" w14:textId="77777777" w:rsidR="00C13BF8" w:rsidRPr="00254EBD" w:rsidRDefault="00C13BF8" w:rsidP="00B66612">
            <w:pPr>
              <w:ind w:firstLine="589"/>
              <w:rPr>
                <w:sz w:val="28"/>
                <w:szCs w:val="28"/>
                <w:lang w:val="en-GB"/>
              </w:rPr>
            </w:pPr>
            <w:r w:rsidRPr="00254EBD">
              <w:rPr>
                <w:sz w:val="28"/>
                <w:szCs w:val="28"/>
                <w:lang w:val="en-GB"/>
              </w:rPr>
              <w:t>Assessment methods</w:t>
            </w:r>
          </w:p>
        </w:tc>
      </w:tr>
      <w:tr w:rsidR="00C13BF8" w:rsidRPr="00254EBD" w14:paraId="2E3A06AF" w14:textId="77777777" w:rsidTr="00B66612">
        <w:trPr>
          <w:trHeight w:val="1304"/>
          <w:jc w:val="center"/>
        </w:trPr>
        <w:tc>
          <w:tcPr>
            <w:tcW w:w="9632" w:type="dxa"/>
            <w:shd w:val="clear" w:color="auto" w:fill="DBE5F1"/>
            <w:vAlign w:val="center"/>
          </w:tcPr>
          <w:p w14:paraId="504A50FB" w14:textId="77777777" w:rsidR="00C13BF8" w:rsidRPr="00254EBD" w:rsidRDefault="00C13BF8" w:rsidP="00B66612">
            <w:pPr>
              <w:ind w:left="288" w:hanging="288"/>
              <w:jc w:val="both"/>
              <w:rPr>
                <w:sz w:val="28"/>
                <w:szCs w:val="28"/>
                <w:lang w:val="en-GB"/>
              </w:rPr>
            </w:pPr>
            <w:r w:rsidRPr="00254EBD">
              <w:rPr>
                <w:sz w:val="28"/>
                <w:szCs w:val="28"/>
                <w:lang w:val="en-GB"/>
              </w:rPr>
              <w:lastRenderedPageBreak/>
              <w:t>• Direct questions in a manner (how and why) for the subject during the theoretical and practical lecture.</w:t>
            </w:r>
          </w:p>
          <w:p w14:paraId="4E119BB4" w14:textId="77777777" w:rsidR="00C13BF8" w:rsidRPr="00254EBD" w:rsidRDefault="00C13BF8" w:rsidP="00B66612">
            <w:pPr>
              <w:ind w:left="288" w:hanging="288"/>
              <w:jc w:val="both"/>
              <w:rPr>
                <w:sz w:val="28"/>
                <w:szCs w:val="28"/>
                <w:lang w:val="en-GB"/>
              </w:rPr>
            </w:pPr>
            <w:r w:rsidRPr="00254EBD">
              <w:rPr>
                <w:sz w:val="28"/>
                <w:szCs w:val="28"/>
                <w:lang w:val="en-GB"/>
              </w:rPr>
              <w:t>• Sudden exams during the theoretical and practical lecture.</w:t>
            </w:r>
          </w:p>
          <w:p w14:paraId="148F1F29" w14:textId="77777777" w:rsidR="00C13BF8" w:rsidRPr="00254EBD" w:rsidRDefault="00C13BF8" w:rsidP="00B66612">
            <w:pPr>
              <w:ind w:left="288" w:hanging="288"/>
              <w:jc w:val="both"/>
              <w:rPr>
                <w:sz w:val="28"/>
                <w:szCs w:val="28"/>
                <w:lang w:val="en-GB"/>
              </w:rPr>
            </w:pPr>
            <w:r w:rsidRPr="00254EBD">
              <w:rPr>
                <w:sz w:val="28"/>
                <w:szCs w:val="28"/>
                <w:lang w:val="en-GB"/>
              </w:rPr>
              <w:t>• Quarterly exams for the theoretical and practical side.</w:t>
            </w:r>
          </w:p>
          <w:p w14:paraId="51AB2868" w14:textId="77777777" w:rsidR="00C13BF8" w:rsidRPr="00254EBD" w:rsidRDefault="00C13BF8" w:rsidP="00B66612">
            <w:pPr>
              <w:ind w:left="288" w:hanging="288"/>
              <w:jc w:val="both"/>
              <w:rPr>
                <w:sz w:val="28"/>
                <w:szCs w:val="28"/>
                <w:lang w:val="en-GB"/>
              </w:rPr>
            </w:pPr>
            <w:r w:rsidRPr="00254EBD">
              <w:rPr>
                <w:sz w:val="28"/>
                <w:szCs w:val="28"/>
                <w:lang w:val="en-GB"/>
              </w:rPr>
              <w:t>• Final exams for the theoretical and practical side.</w:t>
            </w:r>
          </w:p>
        </w:tc>
      </w:tr>
      <w:tr w:rsidR="00C13BF8" w:rsidRPr="00254EBD" w14:paraId="04044242" w14:textId="77777777" w:rsidTr="00B66612">
        <w:trPr>
          <w:trHeight w:val="1304"/>
          <w:jc w:val="center"/>
        </w:trPr>
        <w:tc>
          <w:tcPr>
            <w:tcW w:w="9632" w:type="dxa"/>
            <w:shd w:val="clear" w:color="auto" w:fill="DBE5F1"/>
            <w:vAlign w:val="center"/>
          </w:tcPr>
          <w:p w14:paraId="031F2671" w14:textId="77777777" w:rsidR="00C13BF8" w:rsidRPr="00254EBD" w:rsidRDefault="00C13BF8" w:rsidP="00B66612">
            <w:pPr>
              <w:ind w:firstLine="306"/>
              <w:jc w:val="both"/>
              <w:rPr>
                <w:sz w:val="28"/>
                <w:szCs w:val="28"/>
                <w:lang w:val="en-GB"/>
              </w:rPr>
            </w:pPr>
            <w:r w:rsidRPr="00254EBD">
              <w:rPr>
                <w:sz w:val="28"/>
                <w:szCs w:val="28"/>
                <w:lang w:val="en-GB"/>
              </w:rPr>
              <w:t>D. General and Transferable Skills (other skills relevant to employability and personal development)</w:t>
            </w:r>
          </w:p>
          <w:p w14:paraId="5D127FBC" w14:textId="77777777" w:rsidR="00C13BF8" w:rsidRPr="00254EBD" w:rsidRDefault="00C13BF8" w:rsidP="00B66612">
            <w:pPr>
              <w:ind w:left="288" w:hanging="288"/>
              <w:jc w:val="both"/>
              <w:rPr>
                <w:sz w:val="28"/>
                <w:szCs w:val="28"/>
                <w:lang w:val="en-GB"/>
              </w:rPr>
            </w:pPr>
            <w:r w:rsidRPr="00254EBD">
              <w:rPr>
                <w:sz w:val="28"/>
                <w:szCs w:val="28"/>
                <w:lang w:val="en-GB"/>
              </w:rPr>
              <w:t>D1- Develop the student’s ability to perform the duties and deliver them on time</w:t>
            </w:r>
          </w:p>
          <w:p w14:paraId="29BB4277" w14:textId="77777777" w:rsidR="00C13BF8" w:rsidRPr="00254EBD" w:rsidRDefault="00C13BF8" w:rsidP="00B66612">
            <w:pPr>
              <w:ind w:left="288" w:hanging="288"/>
              <w:jc w:val="both"/>
              <w:rPr>
                <w:sz w:val="28"/>
                <w:szCs w:val="28"/>
                <w:lang w:val="en-GB"/>
              </w:rPr>
            </w:pPr>
            <w:r w:rsidRPr="00254EBD">
              <w:rPr>
                <w:sz w:val="28"/>
                <w:szCs w:val="28"/>
                <w:lang w:val="en-GB"/>
              </w:rPr>
              <w:t>D2 - Logical and programmatic thinking to find programmatic solutions to various problems</w:t>
            </w:r>
          </w:p>
          <w:p w14:paraId="0FF1A0AE" w14:textId="77777777" w:rsidR="00C13BF8" w:rsidRPr="00254EBD" w:rsidRDefault="00C13BF8" w:rsidP="00B66612">
            <w:pPr>
              <w:ind w:left="288" w:hanging="288"/>
              <w:jc w:val="both"/>
              <w:rPr>
                <w:sz w:val="28"/>
                <w:szCs w:val="28"/>
                <w:lang w:val="en-GB"/>
              </w:rPr>
            </w:pPr>
            <w:r w:rsidRPr="00254EBD">
              <w:rPr>
                <w:sz w:val="28"/>
                <w:szCs w:val="28"/>
                <w:lang w:val="en-GB"/>
              </w:rPr>
              <w:t>D3 - developing the student's ability to dialogue and debate</w:t>
            </w:r>
          </w:p>
          <w:p w14:paraId="43ADF7B2" w14:textId="77777777" w:rsidR="00C13BF8" w:rsidRPr="00254EBD" w:rsidRDefault="00C13BF8" w:rsidP="00B66612">
            <w:pPr>
              <w:ind w:left="288" w:hanging="288"/>
              <w:jc w:val="both"/>
              <w:rPr>
                <w:sz w:val="28"/>
                <w:szCs w:val="28"/>
                <w:lang w:val="en-GB"/>
              </w:rPr>
            </w:pPr>
            <w:r w:rsidRPr="00254EBD">
              <w:rPr>
                <w:sz w:val="28"/>
                <w:szCs w:val="28"/>
                <w:lang w:val="en-GB"/>
              </w:rPr>
              <w:t>D4 - Develop the student's ability to deal with modern technology, especially the Internet</w:t>
            </w:r>
          </w:p>
        </w:tc>
      </w:tr>
    </w:tbl>
    <w:p w14:paraId="326E823E" w14:textId="77777777" w:rsidR="00C13BF8" w:rsidRPr="00254EBD" w:rsidRDefault="00C13BF8" w:rsidP="00C13BF8">
      <w:pPr>
        <w:spacing w:line="200" w:lineRule="exact"/>
        <w:rPr>
          <w:lang w:val="en-GB"/>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01"/>
        <w:gridCol w:w="920"/>
        <w:gridCol w:w="2083"/>
        <w:gridCol w:w="2138"/>
        <w:gridCol w:w="1718"/>
        <w:gridCol w:w="1872"/>
      </w:tblGrid>
      <w:tr w:rsidR="00C13BF8" w:rsidRPr="00254EBD" w14:paraId="67BD6D25" w14:textId="77777777" w:rsidTr="00B66612">
        <w:trPr>
          <w:trHeight w:val="567"/>
        </w:trPr>
        <w:tc>
          <w:tcPr>
            <w:tcW w:w="9632" w:type="dxa"/>
            <w:gridSpan w:val="6"/>
            <w:shd w:val="clear" w:color="auto" w:fill="B8CCE4"/>
            <w:vAlign w:val="center"/>
          </w:tcPr>
          <w:p w14:paraId="54875B11" w14:textId="77777777" w:rsidR="00C13BF8" w:rsidRPr="00254EBD" w:rsidRDefault="00C13BF8" w:rsidP="00B66612">
            <w:pPr>
              <w:rPr>
                <w:sz w:val="28"/>
                <w:szCs w:val="28"/>
                <w:lang w:val="en-GB"/>
              </w:rPr>
            </w:pPr>
            <w:r w:rsidRPr="00254EBD">
              <w:rPr>
                <w:sz w:val="28"/>
                <w:szCs w:val="28"/>
                <w:lang w:val="en-GB"/>
              </w:rPr>
              <w:t>10. Course Structure</w:t>
            </w:r>
          </w:p>
        </w:tc>
      </w:tr>
      <w:tr w:rsidR="00C13BF8" w:rsidRPr="00254EBD" w14:paraId="4C1FF9B6" w14:textId="77777777" w:rsidTr="00B66612">
        <w:trPr>
          <w:trHeight w:val="340"/>
        </w:trPr>
        <w:tc>
          <w:tcPr>
            <w:tcW w:w="901" w:type="dxa"/>
            <w:shd w:val="clear" w:color="auto" w:fill="B8CCE4"/>
            <w:vAlign w:val="center"/>
          </w:tcPr>
          <w:p w14:paraId="691119B4" w14:textId="77777777" w:rsidR="00C13BF8" w:rsidRPr="00254EBD" w:rsidRDefault="00C13BF8" w:rsidP="00B66612">
            <w:pPr>
              <w:jc w:val="center"/>
              <w:rPr>
                <w:sz w:val="28"/>
                <w:szCs w:val="28"/>
                <w:lang w:val="en-GB"/>
              </w:rPr>
            </w:pPr>
            <w:r w:rsidRPr="00254EBD">
              <w:rPr>
                <w:sz w:val="28"/>
                <w:szCs w:val="28"/>
                <w:lang w:val="en-GB"/>
              </w:rPr>
              <w:t>Week</w:t>
            </w:r>
          </w:p>
        </w:tc>
        <w:tc>
          <w:tcPr>
            <w:tcW w:w="920" w:type="dxa"/>
            <w:shd w:val="clear" w:color="auto" w:fill="B8CCE4"/>
            <w:vAlign w:val="center"/>
          </w:tcPr>
          <w:p w14:paraId="5013F27F" w14:textId="77777777" w:rsidR="00C13BF8" w:rsidRPr="00254EBD" w:rsidRDefault="00C13BF8" w:rsidP="00B66612">
            <w:pPr>
              <w:jc w:val="center"/>
              <w:rPr>
                <w:sz w:val="28"/>
                <w:szCs w:val="28"/>
                <w:lang w:val="en-GB"/>
              </w:rPr>
            </w:pPr>
            <w:r w:rsidRPr="00254EBD">
              <w:rPr>
                <w:sz w:val="28"/>
                <w:szCs w:val="28"/>
                <w:lang w:val="en-GB"/>
              </w:rPr>
              <w:t>Hours</w:t>
            </w:r>
          </w:p>
        </w:tc>
        <w:tc>
          <w:tcPr>
            <w:tcW w:w="2083" w:type="dxa"/>
            <w:shd w:val="clear" w:color="auto" w:fill="B8CCE4"/>
            <w:vAlign w:val="center"/>
          </w:tcPr>
          <w:p w14:paraId="284ABF64" w14:textId="77777777" w:rsidR="00C13BF8" w:rsidRPr="00254EBD" w:rsidRDefault="00C13BF8" w:rsidP="00B66612">
            <w:pPr>
              <w:jc w:val="center"/>
              <w:rPr>
                <w:sz w:val="28"/>
                <w:szCs w:val="28"/>
                <w:lang w:val="en-GB"/>
              </w:rPr>
            </w:pPr>
            <w:r w:rsidRPr="00254EBD">
              <w:rPr>
                <w:sz w:val="28"/>
                <w:szCs w:val="28"/>
                <w:lang w:val="en-GB"/>
              </w:rPr>
              <w:t>ILOs</w:t>
            </w:r>
          </w:p>
        </w:tc>
        <w:tc>
          <w:tcPr>
            <w:tcW w:w="2138" w:type="dxa"/>
            <w:shd w:val="clear" w:color="auto" w:fill="B8CCE4"/>
            <w:vAlign w:val="center"/>
          </w:tcPr>
          <w:p w14:paraId="569D1D38" w14:textId="77777777" w:rsidR="00C13BF8" w:rsidRPr="00254EBD" w:rsidRDefault="00C13BF8" w:rsidP="00B66612">
            <w:pPr>
              <w:jc w:val="center"/>
              <w:rPr>
                <w:sz w:val="28"/>
                <w:szCs w:val="28"/>
                <w:lang w:val="en-GB"/>
              </w:rPr>
            </w:pPr>
            <w:r w:rsidRPr="00254EBD">
              <w:rPr>
                <w:sz w:val="28"/>
                <w:szCs w:val="28"/>
                <w:lang w:val="en-GB"/>
              </w:rPr>
              <w:t>Unit/Module or Topic Title</w:t>
            </w:r>
          </w:p>
        </w:tc>
        <w:tc>
          <w:tcPr>
            <w:tcW w:w="1718" w:type="dxa"/>
            <w:shd w:val="clear" w:color="auto" w:fill="B8CCE4"/>
            <w:vAlign w:val="center"/>
          </w:tcPr>
          <w:p w14:paraId="6476C888" w14:textId="77777777" w:rsidR="00C13BF8" w:rsidRPr="00254EBD" w:rsidRDefault="00C13BF8" w:rsidP="00B66612">
            <w:pPr>
              <w:jc w:val="center"/>
              <w:rPr>
                <w:sz w:val="28"/>
                <w:szCs w:val="28"/>
                <w:lang w:val="en-GB"/>
              </w:rPr>
            </w:pPr>
            <w:r w:rsidRPr="00254EBD">
              <w:rPr>
                <w:sz w:val="28"/>
                <w:szCs w:val="28"/>
                <w:lang w:val="en-GB"/>
              </w:rPr>
              <w:t>Teaching</w:t>
            </w:r>
          </w:p>
          <w:p w14:paraId="3BF7E56B" w14:textId="77777777" w:rsidR="00C13BF8" w:rsidRPr="00254EBD" w:rsidRDefault="00C13BF8" w:rsidP="00B66612">
            <w:pPr>
              <w:jc w:val="center"/>
              <w:rPr>
                <w:sz w:val="28"/>
                <w:szCs w:val="28"/>
                <w:lang w:val="en-GB"/>
              </w:rPr>
            </w:pPr>
            <w:r w:rsidRPr="00254EBD">
              <w:rPr>
                <w:sz w:val="28"/>
                <w:szCs w:val="28"/>
                <w:lang w:val="en-GB"/>
              </w:rPr>
              <w:t>Method</w:t>
            </w:r>
          </w:p>
        </w:tc>
        <w:tc>
          <w:tcPr>
            <w:tcW w:w="1872" w:type="dxa"/>
            <w:shd w:val="clear" w:color="auto" w:fill="B8CCE4"/>
            <w:vAlign w:val="center"/>
          </w:tcPr>
          <w:p w14:paraId="302915CF" w14:textId="77777777" w:rsidR="00C13BF8" w:rsidRPr="00254EBD" w:rsidRDefault="00C13BF8" w:rsidP="00B66612">
            <w:pPr>
              <w:jc w:val="center"/>
              <w:rPr>
                <w:sz w:val="28"/>
                <w:szCs w:val="28"/>
                <w:lang w:val="en-GB"/>
              </w:rPr>
            </w:pPr>
            <w:r w:rsidRPr="00254EBD">
              <w:rPr>
                <w:sz w:val="28"/>
                <w:szCs w:val="28"/>
                <w:lang w:val="en-GB"/>
              </w:rPr>
              <w:t>Assessment</w:t>
            </w:r>
          </w:p>
          <w:p w14:paraId="33367B2B" w14:textId="77777777" w:rsidR="00C13BF8" w:rsidRPr="00254EBD" w:rsidRDefault="00C13BF8" w:rsidP="00B66612">
            <w:pPr>
              <w:jc w:val="center"/>
              <w:rPr>
                <w:sz w:val="28"/>
                <w:szCs w:val="28"/>
                <w:lang w:val="en-GB"/>
              </w:rPr>
            </w:pPr>
            <w:r w:rsidRPr="00254EBD">
              <w:rPr>
                <w:sz w:val="28"/>
                <w:szCs w:val="28"/>
                <w:lang w:val="en-GB"/>
              </w:rPr>
              <w:t>Method</w:t>
            </w:r>
          </w:p>
        </w:tc>
      </w:tr>
      <w:tr w:rsidR="00C13BF8" w:rsidRPr="00254EBD" w14:paraId="1DC46FFA" w14:textId="77777777" w:rsidTr="00B66612">
        <w:trPr>
          <w:trHeight w:val="397"/>
        </w:trPr>
        <w:tc>
          <w:tcPr>
            <w:tcW w:w="901" w:type="dxa"/>
            <w:shd w:val="clear" w:color="auto" w:fill="DBE5F1"/>
            <w:vAlign w:val="center"/>
          </w:tcPr>
          <w:p w14:paraId="01BB93D6" w14:textId="77777777" w:rsidR="00C13BF8" w:rsidRPr="00254EBD" w:rsidRDefault="00C13BF8" w:rsidP="00B66612">
            <w:pPr>
              <w:jc w:val="center"/>
              <w:rPr>
                <w:sz w:val="28"/>
                <w:szCs w:val="28"/>
                <w:lang w:val="en-GB"/>
              </w:rPr>
            </w:pPr>
            <w:r w:rsidRPr="00254EBD">
              <w:rPr>
                <w:sz w:val="28"/>
                <w:szCs w:val="28"/>
                <w:lang w:val="en-GB"/>
              </w:rPr>
              <w:t>1</w:t>
            </w:r>
          </w:p>
        </w:tc>
        <w:tc>
          <w:tcPr>
            <w:tcW w:w="920" w:type="dxa"/>
            <w:shd w:val="clear" w:color="auto" w:fill="B8CCE4"/>
            <w:vAlign w:val="center"/>
          </w:tcPr>
          <w:p w14:paraId="14232E9E" w14:textId="77777777" w:rsidR="00C13BF8" w:rsidRPr="00254EBD" w:rsidRDefault="00C13BF8" w:rsidP="00B66612">
            <w:pPr>
              <w:jc w:val="center"/>
              <w:rPr>
                <w:sz w:val="28"/>
                <w:szCs w:val="28"/>
                <w:lang w:val="en-GB"/>
              </w:rPr>
            </w:pPr>
            <w:r w:rsidRPr="00254EBD">
              <w:rPr>
                <w:sz w:val="28"/>
                <w:szCs w:val="28"/>
                <w:lang w:val="en-GB"/>
              </w:rPr>
              <w:t>4</w:t>
            </w:r>
          </w:p>
        </w:tc>
        <w:tc>
          <w:tcPr>
            <w:tcW w:w="2083" w:type="dxa"/>
            <w:shd w:val="clear" w:color="auto" w:fill="DBE5F1"/>
            <w:vAlign w:val="center"/>
          </w:tcPr>
          <w:p w14:paraId="24C02DE2" w14:textId="77777777" w:rsidR="00C13BF8" w:rsidRPr="00254EBD" w:rsidRDefault="00C13BF8" w:rsidP="00B66612">
            <w:pPr>
              <w:jc w:val="center"/>
              <w:rPr>
                <w:sz w:val="28"/>
                <w:szCs w:val="28"/>
                <w:lang w:val="en-GB"/>
              </w:rPr>
            </w:pPr>
            <w:r w:rsidRPr="00254EBD">
              <w:rPr>
                <w:sz w:val="28"/>
                <w:szCs w:val="28"/>
                <w:lang w:val="en-GB"/>
              </w:rPr>
              <w:t>Concrete Mix Design</w:t>
            </w:r>
          </w:p>
        </w:tc>
        <w:tc>
          <w:tcPr>
            <w:tcW w:w="2138" w:type="dxa"/>
            <w:shd w:val="clear" w:color="auto" w:fill="B8CCE4"/>
            <w:vAlign w:val="center"/>
          </w:tcPr>
          <w:p w14:paraId="7BACF058" w14:textId="77777777" w:rsidR="00C13BF8" w:rsidRPr="00254EBD" w:rsidRDefault="00C13BF8" w:rsidP="00B66612">
            <w:pPr>
              <w:rPr>
                <w:sz w:val="24"/>
                <w:szCs w:val="24"/>
                <w:lang w:val="en-GB"/>
              </w:rPr>
            </w:pPr>
            <w:r w:rsidRPr="00254EBD">
              <w:rPr>
                <w:sz w:val="24"/>
                <w:szCs w:val="24"/>
                <w:lang w:val="en-GB"/>
              </w:rPr>
              <w:t>American Method</w:t>
            </w:r>
          </w:p>
        </w:tc>
        <w:tc>
          <w:tcPr>
            <w:tcW w:w="1718" w:type="dxa"/>
            <w:shd w:val="clear" w:color="auto" w:fill="DBE5F1"/>
            <w:vAlign w:val="center"/>
          </w:tcPr>
          <w:p w14:paraId="348D577B" w14:textId="77777777" w:rsidR="00C13BF8" w:rsidRPr="00254EBD" w:rsidRDefault="00C13BF8" w:rsidP="00B66612">
            <w:pPr>
              <w:jc w:val="center"/>
              <w:rPr>
                <w:sz w:val="28"/>
                <w:szCs w:val="28"/>
                <w:lang w:val="en-GB"/>
              </w:rPr>
            </w:pPr>
            <w:r w:rsidRPr="00254EBD">
              <w:rPr>
                <w:sz w:val="28"/>
                <w:szCs w:val="28"/>
                <w:lang w:val="en-GB"/>
              </w:rPr>
              <w:t>Lecture and Lab</w:t>
            </w:r>
          </w:p>
        </w:tc>
        <w:tc>
          <w:tcPr>
            <w:tcW w:w="1872" w:type="dxa"/>
            <w:shd w:val="clear" w:color="auto" w:fill="B8CCE4"/>
            <w:vAlign w:val="center"/>
          </w:tcPr>
          <w:p w14:paraId="2D61D8BC" w14:textId="77777777" w:rsidR="00C13BF8" w:rsidRPr="00254EBD" w:rsidRDefault="00C13BF8" w:rsidP="00B66612">
            <w:pPr>
              <w:jc w:val="center"/>
              <w:rPr>
                <w:sz w:val="28"/>
                <w:szCs w:val="28"/>
                <w:lang w:val="en-GB"/>
              </w:rPr>
            </w:pPr>
            <w:r w:rsidRPr="00254EBD">
              <w:rPr>
                <w:sz w:val="28"/>
                <w:szCs w:val="28"/>
                <w:lang w:val="en-GB"/>
              </w:rPr>
              <w:t>Written exam</w:t>
            </w:r>
          </w:p>
        </w:tc>
      </w:tr>
      <w:tr w:rsidR="00C13BF8" w:rsidRPr="00254EBD" w14:paraId="2FE8A8D0" w14:textId="77777777" w:rsidTr="00B66612">
        <w:trPr>
          <w:trHeight w:val="397"/>
        </w:trPr>
        <w:tc>
          <w:tcPr>
            <w:tcW w:w="901" w:type="dxa"/>
            <w:shd w:val="clear" w:color="auto" w:fill="B8CCE4"/>
            <w:vAlign w:val="center"/>
          </w:tcPr>
          <w:p w14:paraId="14088ED5" w14:textId="77777777" w:rsidR="00C13BF8" w:rsidRPr="00254EBD" w:rsidRDefault="00C13BF8" w:rsidP="00B66612">
            <w:pPr>
              <w:jc w:val="center"/>
              <w:rPr>
                <w:sz w:val="28"/>
                <w:szCs w:val="28"/>
                <w:lang w:val="en-GB"/>
              </w:rPr>
            </w:pPr>
            <w:r w:rsidRPr="00254EBD">
              <w:rPr>
                <w:sz w:val="28"/>
                <w:szCs w:val="28"/>
                <w:lang w:val="en-GB"/>
              </w:rPr>
              <w:t>2</w:t>
            </w:r>
          </w:p>
        </w:tc>
        <w:tc>
          <w:tcPr>
            <w:tcW w:w="920" w:type="dxa"/>
            <w:shd w:val="clear" w:color="auto" w:fill="DBE5F1"/>
            <w:vAlign w:val="center"/>
          </w:tcPr>
          <w:p w14:paraId="275C4005" w14:textId="77777777" w:rsidR="00C13BF8" w:rsidRPr="00254EBD" w:rsidRDefault="00C13BF8" w:rsidP="00B66612">
            <w:pPr>
              <w:jc w:val="center"/>
              <w:rPr>
                <w:sz w:val="28"/>
                <w:szCs w:val="28"/>
                <w:lang w:val="en-GB"/>
              </w:rPr>
            </w:pPr>
            <w:r w:rsidRPr="00254EBD">
              <w:rPr>
                <w:sz w:val="28"/>
                <w:szCs w:val="28"/>
                <w:lang w:val="en-GB"/>
              </w:rPr>
              <w:t>4</w:t>
            </w:r>
          </w:p>
        </w:tc>
        <w:tc>
          <w:tcPr>
            <w:tcW w:w="2083" w:type="dxa"/>
            <w:shd w:val="clear" w:color="auto" w:fill="B8CCE4"/>
            <w:vAlign w:val="center"/>
          </w:tcPr>
          <w:p w14:paraId="1910D3F7" w14:textId="77777777" w:rsidR="00C13BF8" w:rsidRPr="00254EBD" w:rsidRDefault="00C13BF8" w:rsidP="00B66612">
            <w:pPr>
              <w:jc w:val="center"/>
              <w:rPr>
                <w:sz w:val="28"/>
                <w:szCs w:val="28"/>
                <w:lang w:val="en-GB"/>
              </w:rPr>
            </w:pPr>
            <w:r w:rsidRPr="00254EBD">
              <w:rPr>
                <w:sz w:val="28"/>
                <w:szCs w:val="28"/>
                <w:lang w:val="en-GB"/>
              </w:rPr>
              <w:t>Concrete Mix Design</w:t>
            </w:r>
          </w:p>
        </w:tc>
        <w:tc>
          <w:tcPr>
            <w:tcW w:w="2138" w:type="dxa"/>
            <w:shd w:val="clear" w:color="auto" w:fill="DBE5F1"/>
            <w:vAlign w:val="center"/>
          </w:tcPr>
          <w:p w14:paraId="35A05D88" w14:textId="77777777" w:rsidR="00C13BF8" w:rsidRPr="00254EBD" w:rsidRDefault="00C13BF8" w:rsidP="00B66612">
            <w:pPr>
              <w:rPr>
                <w:sz w:val="24"/>
                <w:szCs w:val="24"/>
                <w:lang w:val="en-GB"/>
              </w:rPr>
            </w:pPr>
            <w:r w:rsidRPr="00254EBD">
              <w:rPr>
                <w:sz w:val="24"/>
                <w:szCs w:val="24"/>
                <w:lang w:val="en-GB"/>
              </w:rPr>
              <w:t>American Method</w:t>
            </w:r>
          </w:p>
        </w:tc>
        <w:tc>
          <w:tcPr>
            <w:tcW w:w="1718" w:type="dxa"/>
            <w:shd w:val="clear" w:color="auto" w:fill="B8CCE4"/>
            <w:vAlign w:val="center"/>
          </w:tcPr>
          <w:p w14:paraId="64310A16" w14:textId="77777777" w:rsidR="00C13BF8" w:rsidRPr="00254EBD" w:rsidRDefault="00C13BF8" w:rsidP="00B66612">
            <w:pPr>
              <w:jc w:val="center"/>
              <w:rPr>
                <w:sz w:val="28"/>
                <w:szCs w:val="28"/>
                <w:lang w:val="en-GB"/>
              </w:rPr>
            </w:pPr>
            <w:r w:rsidRPr="00254EBD">
              <w:rPr>
                <w:sz w:val="28"/>
                <w:szCs w:val="28"/>
                <w:lang w:val="en-GB"/>
              </w:rPr>
              <w:t>Lecture and Lab</w:t>
            </w:r>
          </w:p>
        </w:tc>
        <w:tc>
          <w:tcPr>
            <w:tcW w:w="1872" w:type="dxa"/>
            <w:shd w:val="clear" w:color="auto" w:fill="DBE5F1"/>
            <w:vAlign w:val="center"/>
          </w:tcPr>
          <w:p w14:paraId="485CEC79" w14:textId="77777777" w:rsidR="00C13BF8" w:rsidRPr="00254EBD" w:rsidRDefault="00C13BF8" w:rsidP="00B66612">
            <w:pPr>
              <w:jc w:val="center"/>
              <w:rPr>
                <w:sz w:val="28"/>
                <w:szCs w:val="28"/>
                <w:lang w:val="en-GB"/>
              </w:rPr>
            </w:pPr>
            <w:r w:rsidRPr="00254EBD">
              <w:rPr>
                <w:sz w:val="28"/>
                <w:szCs w:val="28"/>
                <w:lang w:val="en-GB"/>
              </w:rPr>
              <w:t>Written exam</w:t>
            </w:r>
          </w:p>
        </w:tc>
      </w:tr>
      <w:tr w:rsidR="00C13BF8" w:rsidRPr="00254EBD" w14:paraId="06801C86" w14:textId="77777777" w:rsidTr="00B66612">
        <w:trPr>
          <w:trHeight w:val="397"/>
        </w:trPr>
        <w:tc>
          <w:tcPr>
            <w:tcW w:w="901" w:type="dxa"/>
            <w:shd w:val="clear" w:color="auto" w:fill="DBE5F1"/>
            <w:vAlign w:val="center"/>
          </w:tcPr>
          <w:p w14:paraId="0BA0F8A6" w14:textId="77777777" w:rsidR="00C13BF8" w:rsidRPr="00254EBD" w:rsidRDefault="00C13BF8" w:rsidP="00B66612">
            <w:pPr>
              <w:jc w:val="center"/>
              <w:rPr>
                <w:sz w:val="28"/>
                <w:szCs w:val="28"/>
                <w:lang w:val="en-GB"/>
              </w:rPr>
            </w:pPr>
            <w:r w:rsidRPr="00254EBD">
              <w:rPr>
                <w:sz w:val="28"/>
                <w:szCs w:val="28"/>
                <w:lang w:val="en-GB"/>
              </w:rPr>
              <w:t>3</w:t>
            </w:r>
          </w:p>
        </w:tc>
        <w:tc>
          <w:tcPr>
            <w:tcW w:w="920" w:type="dxa"/>
            <w:shd w:val="clear" w:color="auto" w:fill="B8CCE4"/>
            <w:vAlign w:val="center"/>
          </w:tcPr>
          <w:p w14:paraId="396FBDEA" w14:textId="77777777" w:rsidR="00C13BF8" w:rsidRPr="00254EBD" w:rsidRDefault="00C13BF8" w:rsidP="00B66612">
            <w:pPr>
              <w:jc w:val="center"/>
              <w:rPr>
                <w:sz w:val="28"/>
                <w:szCs w:val="28"/>
                <w:lang w:val="en-GB"/>
              </w:rPr>
            </w:pPr>
            <w:r w:rsidRPr="00254EBD">
              <w:rPr>
                <w:sz w:val="28"/>
                <w:szCs w:val="28"/>
                <w:lang w:val="en-GB"/>
              </w:rPr>
              <w:t>4</w:t>
            </w:r>
          </w:p>
        </w:tc>
        <w:tc>
          <w:tcPr>
            <w:tcW w:w="2083" w:type="dxa"/>
            <w:shd w:val="clear" w:color="auto" w:fill="DBE5F1"/>
            <w:vAlign w:val="center"/>
          </w:tcPr>
          <w:p w14:paraId="0ED58A09" w14:textId="77777777" w:rsidR="00C13BF8" w:rsidRPr="00254EBD" w:rsidRDefault="00C13BF8" w:rsidP="00B66612">
            <w:pPr>
              <w:jc w:val="center"/>
              <w:rPr>
                <w:sz w:val="28"/>
                <w:szCs w:val="28"/>
                <w:lang w:val="en-GB"/>
              </w:rPr>
            </w:pPr>
            <w:r w:rsidRPr="00254EBD">
              <w:rPr>
                <w:sz w:val="28"/>
                <w:szCs w:val="28"/>
                <w:lang w:val="en-GB"/>
              </w:rPr>
              <w:t>Concrete Mix Design</w:t>
            </w:r>
          </w:p>
        </w:tc>
        <w:tc>
          <w:tcPr>
            <w:tcW w:w="2138" w:type="dxa"/>
            <w:shd w:val="clear" w:color="auto" w:fill="B8CCE4"/>
            <w:vAlign w:val="center"/>
          </w:tcPr>
          <w:p w14:paraId="311D2E72" w14:textId="77777777" w:rsidR="00C13BF8" w:rsidRPr="00254EBD" w:rsidRDefault="00C13BF8" w:rsidP="00B66612">
            <w:pPr>
              <w:rPr>
                <w:sz w:val="24"/>
                <w:szCs w:val="24"/>
                <w:lang w:val="en-GB"/>
              </w:rPr>
            </w:pPr>
            <w:r w:rsidRPr="00254EBD">
              <w:rPr>
                <w:sz w:val="24"/>
                <w:szCs w:val="24"/>
                <w:lang w:val="en-GB"/>
              </w:rPr>
              <w:t>American Method</w:t>
            </w:r>
          </w:p>
        </w:tc>
        <w:tc>
          <w:tcPr>
            <w:tcW w:w="1718" w:type="dxa"/>
            <w:shd w:val="clear" w:color="auto" w:fill="DBE5F1"/>
            <w:vAlign w:val="center"/>
          </w:tcPr>
          <w:p w14:paraId="478BA793" w14:textId="77777777" w:rsidR="00C13BF8" w:rsidRPr="00254EBD" w:rsidRDefault="00C13BF8" w:rsidP="00B66612">
            <w:pPr>
              <w:jc w:val="center"/>
              <w:rPr>
                <w:sz w:val="28"/>
                <w:szCs w:val="28"/>
                <w:lang w:val="en-GB"/>
              </w:rPr>
            </w:pPr>
            <w:r w:rsidRPr="00254EBD">
              <w:rPr>
                <w:sz w:val="28"/>
                <w:szCs w:val="28"/>
                <w:lang w:val="en-GB"/>
              </w:rPr>
              <w:t>Lecture and Lab</w:t>
            </w:r>
          </w:p>
        </w:tc>
        <w:tc>
          <w:tcPr>
            <w:tcW w:w="1872" w:type="dxa"/>
            <w:shd w:val="clear" w:color="auto" w:fill="B8CCE4"/>
            <w:vAlign w:val="center"/>
          </w:tcPr>
          <w:p w14:paraId="53A89C46" w14:textId="77777777" w:rsidR="00C13BF8" w:rsidRPr="00254EBD" w:rsidRDefault="00C13BF8" w:rsidP="00B66612">
            <w:pPr>
              <w:jc w:val="center"/>
              <w:rPr>
                <w:sz w:val="28"/>
                <w:szCs w:val="28"/>
                <w:lang w:val="en-GB"/>
              </w:rPr>
            </w:pPr>
            <w:r w:rsidRPr="00254EBD">
              <w:rPr>
                <w:sz w:val="28"/>
                <w:szCs w:val="28"/>
                <w:lang w:val="en-GB"/>
              </w:rPr>
              <w:t>Written exam</w:t>
            </w:r>
          </w:p>
        </w:tc>
      </w:tr>
      <w:tr w:rsidR="00C13BF8" w:rsidRPr="00254EBD" w14:paraId="6FD70EE3" w14:textId="77777777" w:rsidTr="00B66612">
        <w:trPr>
          <w:trHeight w:val="397"/>
        </w:trPr>
        <w:tc>
          <w:tcPr>
            <w:tcW w:w="901" w:type="dxa"/>
            <w:shd w:val="clear" w:color="auto" w:fill="B8CCE4"/>
            <w:vAlign w:val="center"/>
          </w:tcPr>
          <w:p w14:paraId="7BD2F427" w14:textId="77777777" w:rsidR="00C13BF8" w:rsidRPr="00254EBD" w:rsidRDefault="00C13BF8" w:rsidP="00B66612">
            <w:pPr>
              <w:jc w:val="center"/>
              <w:rPr>
                <w:sz w:val="28"/>
                <w:szCs w:val="28"/>
                <w:lang w:val="en-GB"/>
              </w:rPr>
            </w:pPr>
            <w:r w:rsidRPr="00254EBD">
              <w:rPr>
                <w:sz w:val="28"/>
                <w:szCs w:val="28"/>
                <w:lang w:val="en-GB"/>
              </w:rPr>
              <w:t>4</w:t>
            </w:r>
          </w:p>
        </w:tc>
        <w:tc>
          <w:tcPr>
            <w:tcW w:w="920" w:type="dxa"/>
            <w:shd w:val="clear" w:color="auto" w:fill="DBE5F1"/>
            <w:vAlign w:val="center"/>
          </w:tcPr>
          <w:p w14:paraId="66ED7433" w14:textId="77777777" w:rsidR="00C13BF8" w:rsidRPr="00254EBD" w:rsidRDefault="00C13BF8" w:rsidP="00B66612">
            <w:pPr>
              <w:jc w:val="center"/>
              <w:rPr>
                <w:sz w:val="28"/>
                <w:szCs w:val="28"/>
                <w:lang w:val="en-GB"/>
              </w:rPr>
            </w:pPr>
            <w:r w:rsidRPr="00254EBD">
              <w:rPr>
                <w:sz w:val="28"/>
                <w:szCs w:val="28"/>
                <w:lang w:val="en-GB"/>
              </w:rPr>
              <w:t>4</w:t>
            </w:r>
          </w:p>
        </w:tc>
        <w:tc>
          <w:tcPr>
            <w:tcW w:w="2083" w:type="dxa"/>
            <w:shd w:val="clear" w:color="auto" w:fill="B8CCE4"/>
            <w:vAlign w:val="center"/>
          </w:tcPr>
          <w:p w14:paraId="3E8FC86E" w14:textId="77777777" w:rsidR="00C13BF8" w:rsidRPr="00254EBD" w:rsidRDefault="00C13BF8" w:rsidP="00B66612">
            <w:pPr>
              <w:jc w:val="center"/>
              <w:rPr>
                <w:sz w:val="28"/>
                <w:szCs w:val="28"/>
                <w:lang w:val="en-GB"/>
              </w:rPr>
            </w:pPr>
            <w:r w:rsidRPr="00254EBD">
              <w:rPr>
                <w:sz w:val="28"/>
                <w:szCs w:val="28"/>
                <w:lang w:val="en-GB"/>
              </w:rPr>
              <w:t>Concrete Mix Design</w:t>
            </w:r>
          </w:p>
        </w:tc>
        <w:tc>
          <w:tcPr>
            <w:tcW w:w="2138" w:type="dxa"/>
            <w:shd w:val="clear" w:color="auto" w:fill="DBE5F1"/>
            <w:vAlign w:val="center"/>
          </w:tcPr>
          <w:p w14:paraId="2D090020" w14:textId="77777777" w:rsidR="00C13BF8" w:rsidRPr="00254EBD" w:rsidRDefault="00C13BF8" w:rsidP="00B66612">
            <w:pPr>
              <w:rPr>
                <w:sz w:val="24"/>
                <w:szCs w:val="24"/>
                <w:lang w:val="en-GB"/>
              </w:rPr>
            </w:pPr>
            <w:r w:rsidRPr="00254EBD">
              <w:rPr>
                <w:sz w:val="24"/>
                <w:szCs w:val="24"/>
                <w:lang w:val="en-GB"/>
              </w:rPr>
              <w:t>American Method</w:t>
            </w:r>
          </w:p>
        </w:tc>
        <w:tc>
          <w:tcPr>
            <w:tcW w:w="1718" w:type="dxa"/>
            <w:shd w:val="clear" w:color="auto" w:fill="B8CCE4"/>
            <w:vAlign w:val="center"/>
          </w:tcPr>
          <w:p w14:paraId="4D568F23" w14:textId="77777777" w:rsidR="00C13BF8" w:rsidRPr="00254EBD" w:rsidRDefault="00C13BF8" w:rsidP="00B66612">
            <w:pPr>
              <w:jc w:val="center"/>
              <w:rPr>
                <w:sz w:val="28"/>
                <w:szCs w:val="28"/>
                <w:lang w:val="en-GB"/>
              </w:rPr>
            </w:pPr>
            <w:r w:rsidRPr="00254EBD">
              <w:rPr>
                <w:sz w:val="28"/>
                <w:szCs w:val="28"/>
                <w:lang w:val="en-GB"/>
              </w:rPr>
              <w:t>Lecture and Lab</w:t>
            </w:r>
          </w:p>
        </w:tc>
        <w:tc>
          <w:tcPr>
            <w:tcW w:w="1872" w:type="dxa"/>
            <w:shd w:val="clear" w:color="auto" w:fill="DBE5F1"/>
            <w:vAlign w:val="center"/>
          </w:tcPr>
          <w:p w14:paraId="0CBDFE72" w14:textId="77777777" w:rsidR="00C13BF8" w:rsidRPr="00254EBD" w:rsidRDefault="00C13BF8" w:rsidP="00B66612">
            <w:pPr>
              <w:jc w:val="center"/>
              <w:rPr>
                <w:sz w:val="28"/>
                <w:szCs w:val="28"/>
                <w:lang w:val="en-GB"/>
              </w:rPr>
            </w:pPr>
            <w:r w:rsidRPr="00254EBD">
              <w:rPr>
                <w:sz w:val="28"/>
                <w:szCs w:val="28"/>
                <w:lang w:val="en-GB"/>
              </w:rPr>
              <w:t>Written exam</w:t>
            </w:r>
          </w:p>
        </w:tc>
      </w:tr>
      <w:tr w:rsidR="00C13BF8" w:rsidRPr="00254EBD" w14:paraId="5FD85DAE" w14:textId="77777777" w:rsidTr="00B66612">
        <w:trPr>
          <w:trHeight w:val="397"/>
        </w:trPr>
        <w:tc>
          <w:tcPr>
            <w:tcW w:w="901" w:type="dxa"/>
            <w:shd w:val="clear" w:color="auto" w:fill="DBE5F1"/>
            <w:vAlign w:val="center"/>
          </w:tcPr>
          <w:p w14:paraId="28631280" w14:textId="77777777" w:rsidR="00C13BF8" w:rsidRPr="00254EBD" w:rsidRDefault="00C13BF8" w:rsidP="00B66612">
            <w:pPr>
              <w:jc w:val="center"/>
              <w:rPr>
                <w:sz w:val="28"/>
                <w:szCs w:val="28"/>
                <w:lang w:val="en-GB"/>
              </w:rPr>
            </w:pPr>
            <w:r w:rsidRPr="00254EBD">
              <w:rPr>
                <w:sz w:val="28"/>
                <w:szCs w:val="28"/>
                <w:lang w:val="en-GB"/>
              </w:rPr>
              <w:t>5</w:t>
            </w:r>
          </w:p>
        </w:tc>
        <w:tc>
          <w:tcPr>
            <w:tcW w:w="920" w:type="dxa"/>
            <w:shd w:val="clear" w:color="auto" w:fill="B8CCE4"/>
            <w:vAlign w:val="center"/>
          </w:tcPr>
          <w:p w14:paraId="7BC99209" w14:textId="77777777" w:rsidR="00C13BF8" w:rsidRPr="00254EBD" w:rsidRDefault="00C13BF8" w:rsidP="00B66612">
            <w:pPr>
              <w:jc w:val="center"/>
              <w:rPr>
                <w:sz w:val="28"/>
                <w:szCs w:val="28"/>
                <w:lang w:val="en-GB"/>
              </w:rPr>
            </w:pPr>
            <w:r w:rsidRPr="00254EBD">
              <w:rPr>
                <w:sz w:val="28"/>
                <w:szCs w:val="28"/>
                <w:lang w:val="en-GB"/>
              </w:rPr>
              <w:t>4</w:t>
            </w:r>
          </w:p>
        </w:tc>
        <w:tc>
          <w:tcPr>
            <w:tcW w:w="2083" w:type="dxa"/>
            <w:shd w:val="clear" w:color="auto" w:fill="DBE5F1"/>
            <w:vAlign w:val="center"/>
          </w:tcPr>
          <w:p w14:paraId="7EF465CB" w14:textId="77777777" w:rsidR="00C13BF8" w:rsidRPr="00254EBD" w:rsidRDefault="00C13BF8" w:rsidP="00B66612">
            <w:pPr>
              <w:jc w:val="center"/>
              <w:rPr>
                <w:sz w:val="28"/>
                <w:szCs w:val="28"/>
                <w:lang w:val="en-GB"/>
              </w:rPr>
            </w:pPr>
            <w:r w:rsidRPr="00254EBD">
              <w:rPr>
                <w:sz w:val="28"/>
                <w:szCs w:val="28"/>
                <w:lang w:val="en-GB"/>
              </w:rPr>
              <w:t>Concrete Mix Design</w:t>
            </w:r>
          </w:p>
        </w:tc>
        <w:tc>
          <w:tcPr>
            <w:tcW w:w="2138" w:type="dxa"/>
            <w:shd w:val="clear" w:color="auto" w:fill="B8CCE4"/>
            <w:vAlign w:val="center"/>
          </w:tcPr>
          <w:p w14:paraId="00F206C6" w14:textId="77777777" w:rsidR="00C13BF8" w:rsidRPr="00254EBD" w:rsidRDefault="00C13BF8" w:rsidP="00B66612">
            <w:pPr>
              <w:jc w:val="center"/>
              <w:rPr>
                <w:sz w:val="24"/>
                <w:szCs w:val="24"/>
                <w:lang w:val="en-GB"/>
              </w:rPr>
            </w:pPr>
            <w:r w:rsidRPr="00254EBD">
              <w:rPr>
                <w:sz w:val="24"/>
                <w:szCs w:val="24"/>
                <w:lang w:val="en-GB"/>
              </w:rPr>
              <w:t>British Method</w:t>
            </w:r>
          </w:p>
        </w:tc>
        <w:tc>
          <w:tcPr>
            <w:tcW w:w="1718" w:type="dxa"/>
            <w:shd w:val="clear" w:color="auto" w:fill="DBE5F1"/>
            <w:vAlign w:val="center"/>
          </w:tcPr>
          <w:p w14:paraId="5FFA8E4E" w14:textId="77777777" w:rsidR="00C13BF8" w:rsidRPr="00254EBD" w:rsidRDefault="00C13BF8" w:rsidP="00B66612">
            <w:pPr>
              <w:jc w:val="center"/>
              <w:rPr>
                <w:sz w:val="28"/>
                <w:szCs w:val="28"/>
                <w:lang w:val="en-GB"/>
              </w:rPr>
            </w:pPr>
            <w:r w:rsidRPr="00254EBD">
              <w:rPr>
                <w:sz w:val="28"/>
                <w:szCs w:val="28"/>
                <w:lang w:val="en-GB"/>
              </w:rPr>
              <w:t>Lecture and Lab</w:t>
            </w:r>
          </w:p>
        </w:tc>
        <w:tc>
          <w:tcPr>
            <w:tcW w:w="1872" w:type="dxa"/>
            <w:shd w:val="clear" w:color="auto" w:fill="B8CCE4"/>
            <w:vAlign w:val="center"/>
          </w:tcPr>
          <w:p w14:paraId="2A321EE7" w14:textId="77777777" w:rsidR="00C13BF8" w:rsidRPr="00254EBD" w:rsidRDefault="00C13BF8" w:rsidP="00B66612">
            <w:pPr>
              <w:jc w:val="center"/>
              <w:rPr>
                <w:sz w:val="28"/>
                <w:szCs w:val="28"/>
                <w:lang w:val="en-GB"/>
              </w:rPr>
            </w:pPr>
            <w:r w:rsidRPr="00254EBD">
              <w:rPr>
                <w:sz w:val="28"/>
                <w:szCs w:val="28"/>
                <w:lang w:val="en-GB"/>
              </w:rPr>
              <w:t>Written exam</w:t>
            </w:r>
          </w:p>
        </w:tc>
      </w:tr>
      <w:tr w:rsidR="00C13BF8" w:rsidRPr="00254EBD" w14:paraId="238F0F66" w14:textId="77777777" w:rsidTr="00B66612">
        <w:trPr>
          <w:trHeight w:val="397"/>
        </w:trPr>
        <w:tc>
          <w:tcPr>
            <w:tcW w:w="901" w:type="dxa"/>
            <w:shd w:val="clear" w:color="auto" w:fill="B8CCE4"/>
            <w:vAlign w:val="center"/>
          </w:tcPr>
          <w:p w14:paraId="0A8ECD48" w14:textId="77777777" w:rsidR="00C13BF8" w:rsidRPr="00254EBD" w:rsidRDefault="00C13BF8" w:rsidP="00B66612">
            <w:pPr>
              <w:jc w:val="center"/>
              <w:rPr>
                <w:sz w:val="28"/>
                <w:szCs w:val="28"/>
                <w:lang w:val="en-GB"/>
              </w:rPr>
            </w:pPr>
            <w:r w:rsidRPr="00254EBD">
              <w:rPr>
                <w:sz w:val="28"/>
                <w:szCs w:val="28"/>
                <w:lang w:val="en-GB"/>
              </w:rPr>
              <w:t>6</w:t>
            </w:r>
          </w:p>
        </w:tc>
        <w:tc>
          <w:tcPr>
            <w:tcW w:w="920" w:type="dxa"/>
            <w:shd w:val="clear" w:color="auto" w:fill="DBE5F1"/>
            <w:vAlign w:val="center"/>
          </w:tcPr>
          <w:p w14:paraId="2365FA4E" w14:textId="77777777" w:rsidR="00C13BF8" w:rsidRPr="00254EBD" w:rsidRDefault="00C13BF8" w:rsidP="00B66612">
            <w:pPr>
              <w:jc w:val="center"/>
              <w:rPr>
                <w:sz w:val="28"/>
                <w:szCs w:val="28"/>
                <w:lang w:val="en-GB"/>
              </w:rPr>
            </w:pPr>
            <w:r w:rsidRPr="00254EBD">
              <w:rPr>
                <w:sz w:val="28"/>
                <w:szCs w:val="28"/>
                <w:lang w:val="en-GB"/>
              </w:rPr>
              <w:t>4</w:t>
            </w:r>
          </w:p>
        </w:tc>
        <w:tc>
          <w:tcPr>
            <w:tcW w:w="2083" w:type="dxa"/>
            <w:shd w:val="clear" w:color="auto" w:fill="B8CCE4"/>
            <w:vAlign w:val="center"/>
          </w:tcPr>
          <w:p w14:paraId="1A405030" w14:textId="77777777" w:rsidR="00C13BF8" w:rsidRPr="00254EBD" w:rsidRDefault="00C13BF8" w:rsidP="00B66612">
            <w:pPr>
              <w:jc w:val="center"/>
              <w:rPr>
                <w:sz w:val="28"/>
                <w:szCs w:val="28"/>
                <w:lang w:val="en-GB"/>
              </w:rPr>
            </w:pPr>
            <w:r w:rsidRPr="00254EBD">
              <w:rPr>
                <w:sz w:val="28"/>
                <w:szCs w:val="28"/>
                <w:lang w:val="en-GB"/>
              </w:rPr>
              <w:t>Concrete Mix Design</w:t>
            </w:r>
          </w:p>
        </w:tc>
        <w:tc>
          <w:tcPr>
            <w:tcW w:w="2138" w:type="dxa"/>
            <w:shd w:val="clear" w:color="auto" w:fill="DBE5F1"/>
            <w:vAlign w:val="center"/>
          </w:tcPr>
          <w:p w14:paraId="305110B7" w14:textId="77777777" w:rsidR="00C13BF8" w:rsidRPr="00254EBD" w:rsidRDefault="00C13BF8" w:rsidP="00B66612">
            <w:pPr>
              <w:jc w:val="center"/>
              <w:rPr>
                <w:sz w:val="24"/>
                <w:szCs w:val="24"/>
                <w:lang w:val="en-GB"/>
              </w:rPr>
            </w:pPr>
            <w:r w:rsidRPr="00254EBD">
              <w:rPr>
                <w:sz w:val="24"/>
                <w:szCs w:val="24"/>
                <w:lang w:val="en-GB"/>
              </w:rPr>
              <w:t>British Method</w:t>
            </w:r>
          </w:p>
        </w:tc>
        <w:tc>
          <w:tcPr>
            <w:tcW w:w="1718" w:type="dxa"/>
            <w:shd w:val="clear" w:color="auto" w:fill="B8CCE4"/>
            <w:vAlign w:val="center"/>
          </w:tcPr>
          <w:p w14:paraId="30FAF6B3" w14:textId="77777777" w:rsidR="00C13BF8" w:rsidRPr="00254EBD" w:rsidRDefault="00C13BF8" w:rsidP="00B66612">
            <w:pPr>
              <w:jc w:val="center"/>
              <w:rPr>
                <w:sz w:val="28"/>
                <w:szCs w:val="28"/>
                <w:lang w:val="en-GB"/>
              </w:rPr>
            </w:pPr>
            <w:r w:rsidRPr="00254EBD">
              <w:rPr>
                <w:sz w:val="28"/>
                <w:szCs w:val="28"/>
                <w:lang w:val="en-GB"/>
              </w:rPr>
              <w:t>Lecture and Lab</w:t>
            </w:r>
          </w:p>
        </w:tc>
        <w:tc>
          <w:tcPr>
            <w:tcW w:w="1872" w:type="dxa"/>
            <w:shd w:val="clear" w:color="auto" w:fill="DBE5F1"/>
            <w:vAlign w:val="center"/>
          </w:tcPr>
          <w:p w14:paraId="26D7100A" w14:textId="77777777" w:rsidR="00C13BF8" w:rsidRPr="00254EBD" w:rsidRDefault="00C13BF8" w:rsidP="00B66612">
            <w:pPr>
              <w:jc w:val="center"/>
              <w:rPr>
                <w:sz w:val="28"/>
                <w:szCs w:val="28"/>
                <w:lang w:val="en-GB"/>
              </w:rPr>
            </w:pPr>
            <w:r w:rsidRPr="00254EBD">
              <w:rPr>
                <w:sz w:val="28"/>
                <w:szCs w:val="28"/>
                <w:lang w:val="en-GB"/>
              </w:rPr>
              <w:t>Written exam</w:t>
            </w:r>
          </w:p>
        </w:tc>
      </w:tr>
      <w:tr w:rsidR="00C13BF8" w:rsidRPr="00254EBD" w14:paraId="06ABF119" w14:textId="77777777" w:rsidTr="00B66612">
        <w:trPr>
          <w:trHeight w:val="397"/>
        </w:trPr>
        <w:tc>
          <w:tcPr>
            <w:tcW w:w="901" w:type="dxa"/>
            <w:shd w:val="clear" w:color="auto" w:fill="DBE5F1"/>
            <w:vAlign w:val="center"/>
          </w:tcPr>
          <w:p w14:paraId="424E85A2" w14:textId="77777777" w:rsidR="00C13BF8" w:rsidRPr="00254EBD" w:rsidRDefault="00C13BF8" w:rsidP="00B66612">
            <w:pPr>
              <w:jc w:val="center"/>
              <w:rPr>
                <w:sz w:val="28"/>
                <w:szCs w:val="28"/>
                <w:lang w:val="en-GB"/>
              </w:rPr>
            </w:pPr>
            <w:r w:rsidRPr="00254EBD">
              <w:rPr>
                <w:sz w:val="28"/>
                <w:szCs w:val="28"/>
                <w:lang w:val="en-GB"/>
              </w:rPr>
              <w:t>7</w:t>
            </w:r>
          </w:p>
        </w:tc>
        <w:tc>
          <w:tcPr>
            <w:tcW w:w="920" w:type="dxa"/>
            <w:tcBorders>
              <w:bottom w:val="single" w:sz="8" w:space="0" w:color="4F81BD"/>
            </w:tcBorders>
            <w:shd w:val="clear" w:color="auto" w:fill="B8CCE4"/>
            <w:vAlign w:val="center"/>
          </w:tcPr>
          <w:p w14:paraId="59697FED" w14:textId="77777777" w:rsidR="00C13BF8" w:rsidRPr="00254EBD" w:rsidRDefault="00C13BF8" w:rsidP="00B66612">
            <w:pPr>
              <w:jc w:val="center"/>
              <w:rPr>
                <w:sz w:val="28"/>
                <w:szCs w:val="28"/>
                <w:lang w:val="en-GB"/>
              </w:rPr>
            </w:pPr>
            <w:r w:rsidRPr="00254EBD">
              <w:rPr>
                <w:sz w:val="28"/>
                <w:szCs w:val="28"/>
                <w:lang w:val="en-GB"/>
              </w:rPr>
              <w:t>4</w:t>
            </w:r>
          </w:p>
        </w:tc>
        <w:tc>
          <w:tcPr>
            <w:tcW w:w="2083" w:type="dxa"/>
            <w:tcBorders>
              <w:bottom w:val="single" w:sz="8" w:space="0" w:color="4F81BD"/>
            </w:tcBorders>
            <w:shd w:val="clear" w:color="auto" w:fill="DBE5F1"/>
            <w:vAlign w:val="center"/>
          </w:tcPr>
          <w:p w14:paraId="3F5D8C67" w14:textId="77777777" w:rsidR="00C13BF8" w:rsidRPr="00254EBD" w:rsidRDefault="00C13BF8" w:rsidP="00B66612">
            <w:pPr>
              <w:jc w:val="center"/>
              <w:rPr>
                <w:sz w:val="28"/>
                <w:szCs w:val="28"/>
                <w:lang w:val="en-GB"/>
              </w:rPr>
            </w:pPr>
            <w:r w:rsidRPr="00254EBD">
              <w:rPr>
                <w:sz w:val="28"/>
                <w:szCs w:val="28"/>
                <w:lang w:val="en-GB"/>
              </w:rPr>
              <w:t>Concrete Mix Design</w:t>
            </w:r>
          </w:p>
        </w:tc>
        <w:tc>
          <w:tcPr>
            <w:tcW w:w="2138" w:type="dxa"/>
            <w:tcBorders>
              <w:bottom w:val="single" w:sz="8" w:space="0" w:color="4F81BD"/>
            </w:tcBorders>
            <w:shd w:val="clear" w:color="auto" w:fill="B8CCE4"/>
            <w:vAlign w:val="center"/>
          </w:tcPr>
          <w:p w14:paraId="02E01514" w14:textId="77777777" w:rsidR="00C13BF8" w:rsidRPr="00254EBD" w:rsidRDefault="00C13BF8" w:rsidP="00B66612">
            <w:pPr>
              <w:rPr>
                <w:sz w:val="24"/>
                <w:szCs w:val="24"/>
                <w:lang w:val="en-GB"/>
              </w:rPr>
            </w:pPr>
            <w:r w:rsidRPr="00254EBD">
              <w:rPr>
                <w:sz w:val="24"/>
                <w:szCs w:val="24"/>
                <w:lang w:val="en-GB"/>
              </w:rPr>
              <w:t>British Method</w:t>
            </w:r>
          </w:p>
        </w:tc>
        <w:tc>
          <w:tcPr>
            <w:tcW w:w="1718" w:type="dxa"/>
            <w:tcBorders>
              <w:bottom w:val="single" w:sz="8" w:space="0" w:color="4F81BD"/>
            </w:tcBorders>
            <w:shd w:val="clear" w:color="auto" w:fill="DBE5F1"/>
            <w:vAlign w:val="center"/>
          </w:tcPr>
          <w:p w14:paraId="69954295" w14:textId="77777777" w:rsidR="00C13BF8" w:rsidRPr="00254EBD" w:rsidRDefault="00C13BF8" w:rsidP="00B66612">
            <w:pPr>
              <w:jc w:val="center"/>
              <w:rPr>
                <w:sz w:val="28"/>
                <w:szCs w:val="28"/>
                <w:lang w:val="en-GB"/>
              </w:rPr>
            </w:pPr>
            <w:r w:rsidRPr="00254EBD">
              <w:rPr>
                <w:sz w:val="28"/>
                <w:szCs w:val="28"/>
                <w:lang w:val="en-GB"/>
              </w:rPr>
              <w:t>Lecture and Lab</w:t>
            </w:r>
          </w:p>
        </w:tc>
        <w:tc>
          <w:tcPr>
            <w:tcW w:w="1872" w:type="dxa"/>
            <w:tcBorders>
              <w:bottom w:val="single" w:sz="8" w:space="0" w:color="4F81BD"/>
            </w:tcBorders>
            <w:shd w:val="clear" w:color="auto" w:fill="B8CCE4"/>
            <w:vAlign w:val="center"/>
          </w:tcPr>
          <w:p w14:paraId="1E282F51" w14:textId="77777777" w:rsidR="00C13BF8" w:rsidRPr="00254EBD" w:rsidRDefault="00C13BF8" w:rsidP="00B66612">
            <w:pPr>
              <w:jc w:val="center"/>
              <w:rPr>
                <w:sz w:val="28"/>
                <w:szCs w:val="28"/>
                <w:lang w:val="en-GB"/>
              </w:rPr>
            </w:pPr>
            <w:r w:rsidRPr="00254EBD">
              <w:rPr>
                <w:sz w:val="28"/>
                <w:szCs w:val="28"/>
                <w:lang w:val="en-GB"/>
              </w:rPr>
              <w:t>Written exam</w:t>
            </w:r>
          </w:p>
        </w:tc>
      </w:tr>
      <w:tr w:rsidR="00C13BF8" w:rsidRPr="00254EBD" w14:paraId="0B997EFA" w14:textId="77777777" w:rsidTr="00B66612">
        <w:trPr>
          <w:trHeight w:val="397"/>
        </w:trPr>
        <w:tc>
          <w:tcPr>
            <w:tcW w:w="901" w:type="dxa"/>
            <w:shd w:val="clear" w:color="auto" w:fill="DBE5F1"/>
            <w:vAlign w:val="center"/>
          </w:tcPr>
          <w:p w14:paraId="0D4D082E" w14:textId="77777777" w:rsidR="00C13BF8" w:rsidRPr="00254EBD" w:rsidRDefault="00C13BF8" w:rsidP="00B66612">
            <w:pPr>
              <w:jc w:val="center"/>
              <w:rPr>
                <w:sz w:val="28"/>
                <w:szCs w:val="28"/>
                <w:lang w:val="en-GB"/>
              </w:rPr>
            </w:pPr>
            <w:r w:rsidRPr="00254EBD">
              <w:rPr>
                <w:sz w:val="28"/>
                <w:szCs w:val="28"/>
                <w:lang w:val="en-GB"/>
              </w:rPr>
              <w:t>8</w:t>
            </w:r>
          </w:p>
        </w:tc>
        <w:tc>
          <w:tcPr>
            <w:tcW w:w="920" w:type="dxa"/>
            <w:shd w:val="clear" w:color="auto" w:fill="D9E2F3" w:themeFill="accent1" w:themeFillTint="33"/>
            <w:vAlign w:val="center"/>
          </w:tcPr>
          <w:p w14:paraId="5F3F73BF" w14:textId="77777777" w:rsidR="00C13BF8" w:rsidRPr="00254EBD" w:rsidRDefault="00C13BF8" w:rsidP="00B66612">
            <w:pPr>
              <w:jc w:val="center"/>
              <w:rPr>
                <w:sz w:val="28"/>
                <w:szCs w:val="28"/>
                <w:lang w:val="en-GB"/>
              </w:rPr>
            </w:pPr>
            <w:r w:rsidRPr="00254EBD">
              <w:rPr>
                <w:sz w:val="28"/>
                <w:szCs w:val="28"/>
                <w:lang w:val="en-GB"/>
              </w:rPr>
              <w:t>4</w:t>
            </w:r>
          </w:p>
        </w:tc>
        <w:tc>
          <w:tcPr>
            <w:tcW w:w="2083" w:type="dxa"/>
            <w:shd w:val="clear" w:color="auto" w:fill="B4C6E7" w:themeFill="accent1" w:themeFillTint="66"/>
            <w:vAlign w:val="center"/>
          </w:tcPr>
          <w:p w14:paraId="20485894" w14:textId="77777777" w:rsidR="00C13BF8" w:rsidRPr="00254EBD" w:rsidRDefault="00C13BF8" w:rsidP="00B66612">
            <w:pPr>
              <w:jc w:val="center"/>
              <w:rPr>
                <w:sz w:val="28"/>
                <w:szCs w:val="28"/>
                <w:lang w:val="en-GB"/>
              </w:rPr>
            </w:pPr>
            <w:r w:rsidRPr="00254EBD">
              <w:rPr>
                <w:sz w:val="28"/>
                <w:szCs w:val="28"/>
                <w:lang w:val="en-GB"/>
              </w:rPr>
              <w:t>Concrete Mix Design</w:t>
            </w:r>
          </w:p>
        </w:tc>
        <w:tc>
          <w:tcPr>
            <w:tcW w:w="2138" w:type="dxa"/>
            <w:shd w:val="clear" w:color="auto" w:fill="D9E2F3" w:themeFill="accent1" w:themeFillTint="33"/>
            <w:vAlign w:val="center"/>
          </w:tcPr>
          <w:p w14:paraId="127AF8B7" w14:textId="77777777" w:rsidR="00C13BF8" w:rsidRPr="00254EBD" w:rsidRDefault="00C13BF8" w:rsidP="00B66612">
            <w:pPr>
              <w:rPr>
                <w:sz w:val="24"/>
                <w:szCs w:val="24"/>
                <w:lang w:val="en-GB"/>
              </w:rPr>
            </w:pPr>
            <w:r w:rsidRPr="00254EBD">
              <w:rPr>
                <w:sz w:val="24"/>
                <w:szCs w:val="24"/>
                <w:lang w:val="en-GB"/>
              </w:rPr>
              <w:t>British Method</w:t>
            </w:r>
          </w:p>
        </w:tc>
        <w:tc>
          <w:tcPr>
            <w:tcW w:w="1718" w:type="dxa"/>
            <w:shd w:val="clear" w:color="auto" w:fill="B4C6E7" w:themeFill="accent1" w:themeFillTint="66"/>
            <w:vAlign w:val="center"/>
          </w:tcPr>
          <w:p w14:paraId="12A43AE2" w14:textId="77777777" w:rsidR="00C13BF8" w:rsidRPr="00254EBD" w:rsidRDefault="00C13BF8" w:rsidP="00B66612">
            <w:pPr>
              <w:jc w:val="center"/>
              <w:rPr>
                <w:sz w:val="28"/>
                <w:szCs w:val="28"/>
                <w:lang w:val="en-GB"/>
              </w:rPr>
            </w:pPr>
            <w:r w:rsidRPr="00254EBD">
              <w:rPr>
                <w:sz w:val="28"/>
                <w:szCs w:val="28"/>
                <w:lang w:val="en-GB"/>
              </w:rPr>
              <w:t>Lecture and Lab</w:t>
            </w:r>
          </w:p>
        </w:tc>
        <w:tc>
          <w:tcPr>
            <w:tcW w:w="1872" w:type="dxa"/>
            <w:shd w:val="clear" w:color="auto" w:fill="D9E2F3" w:themeFill="accent1" w:themeFillTint="33"/>
            <w:vAlign w:val="center"/>
          </w:tcPr>
          <w:p w14:paraId="41739EA2" w14:textId="77777777" w:rsidR="00C13BF8" w:rsidRPr="00254EBD" w:rsidRDefault="00C13BF8" w:rsidP="00B66612">
            <w:pPr>
              <w:jc w:val="center"/>
              <w:rPr>
                <w:sz w:val="28"/>
                <w:szCs w:val="28"/>
                <w:lang w:val="en-GB"/>
              </w:rPr>
            </w:pPr>
            <w:r w:rsidRPr="00254EBD">
              <w:rPr>
                <w:sz w:val="28"/>
                <w:szCs w:val="28"/>
                <w:lang w:val="en-GB"/>
              </w:rPr>
              <w:t>Written exam</w:t>
            </w:r>
          </w:p>
        </w:tc>
      </w:tr>
      <w:tr w:rsidR="00C13BF8" w:rsidRPr="00254EBD" w14:paraId="2C4D25B8" w14:textId="77777777" w:rsidTr="00B66612">
        <w:trPr>
          <w:trHeight w:val="397"/>
        </w:trPr>
        <w:tc>
          <w:tcPr>
            <w:tcW w:w="901" w:type="dxa"/>
            <w:shd w:val="clear" w:color="auto" w:fill="DBE5F1"/>
            <w:vAlign w:val="center"/>
          </w:tcPr>
          <w:p w14:paraId="1AA8F34C" w14:textId="77777777" w:rsidR="00C13BF8" w:rsidRPr="00254EBD" w:rsidRDefault="00C13BF8" w:rsidP="00B66612">
            <w:pPr>
              <w:jc w:val="center"/>
              <w:rPr>
                <w:sz w:val="28"/>
                <w:szCs w:val="28"/>
                <w:lang w:val="en-GB"/>
              </w:rPr>
            </w:pPr>
            <w:r w:rsidRPr="00254EBD">
              <w:rPr>
                <w:sz w:val="28"/>
                <w:szCs w:val="28"/>
                <w:lang w:val="en-GB"/>
              </w:rPr>
              <w:t>9</w:t>
            </w:r>
          </w:p>
        </w:tc>
        <w:tc>
          <w:tcPr>
            <w:tcW w:w="920" w:type="dxa"/>
            <w:tcBorders>
              <w:bottom w:val="single" w:sz="8" w:space="0" w:color="4F81BD"/>
            </w:tcBorders>
            <w:shd w:val="clear" w:color="auto" w:fill="B8CCE4"/>
            <w:vAlign w:val="center"/>
          </w:tcPr>
          <w:p w14:paraId="5E8A601B" w14:textId="77777777" w:rsidR="00C13BF8" w:rsidRPr="00254EBD" w:rsidRDefault="00C13BF8" w:rsidP="00B66612">
            <w:pPr>
              <w:jc w:val="center"/>
              <w:rPr>
                <w:sz w:val="28"/>
                <w:szCs w:val="28"/>
                <w:lang w:val="en-GB"/>
              </w:rPr>
            </w:pPr>
            <w:r w:rsidRPr="00254EBD">
              <w:rPr>
                <w:sz w:val="28"/>
                <w:szCs w:val="28"/>
                <w:lang w:val="en-GB"/>
              </w:rPr>
              <w:t>4</w:t>
            </w:r>
          </w:p>
        </w:tc>
        <w:tc>
          <w:tcPr>
            <w:tcW w:w="2083" w:type="dxa"/>
            <w:tcBorders>
              <w:bottom w:val="single" w:sz="8" w:space="0" w:color="4F81BD"/>
            </w:tcBorders>
            <w:shd w:val="clear" w:color="auto" w:fill="DBE5F1"/>
            <w:vAlign w:val="center"/>
          </w:tcPr>
          <w:p w14:paraId="7D95E02B" w14:textId="77777777" w:rsidR="00C13BF8" w:rsidRPr="00254EBD" w:rsidRDefault="00C13BF8" w:rsidP="00B66612">
            <w:pPr>
              <w:jc w:val="center"/>
              <w:rPr>
                <w:sz w:val="28"/>
                <w:szCs w:val="28"/>
                <w:lang w:val="en-GB"/>
              </w:rPr>
            </w:pPr>
            <w:r w:rsidRPr="00254EBD">
              <w:rPr>
                <w:sz w:val="28"/>
                <w:szCs w:val="28"/>
                <w:lang w:val="en-GB"/>
              </w:rPr>
              <w:t>Concrete Mix Design</w:t>
            </w:r>
          </w:p>
        </w:tc>
        <w:tc>
          <w:tcPr>
            <w:tcW w:w="2138" w:type="dxa"/>
            <w:tcBorders>
              <w:bottom w:val="single" w:sz="8" w:space="0" w:color="4F81BD"/>
            </w:tcBorders>
            <w:shd w:val="clear" w:color="auto" w:fill="B8CCE4"/>
            <w:vAlign w:val="center"/>
          </w:tcPr>
          <w:p w14:paraId="79C5D531" w14:textId="77777777" w:rsidR="00C13BF8" w:rsidRPr="00254EBD" w:rsidRDefault="00C13BF8" w:rsidP="00B66612">
            <w:pPr>
              <w:rPr>
                <w:sz w:val="24"/>
                <w:szCs w:val="24"/>
                <w:lang w:val="en-GB"/>
              </w:rPr>
            </w:pPr>
            <w:r w:rsidRPr="00254EBD">
              <w:rPr>
                <w:sz w:val="24"/>
                <w:szCs w:val="24"/>
                <w:lang w:val="en-GB"/>
              </w:rPr>
              <w:t>Calculation of Concrete raw material quantities</w:t>
            </w:r>
          </w:p>
        </w:tc>
        <w:tc>
          <w:tcPr>
            <w:tcW w:w="1718" w:type="dxa"/>
            <w:tcBorders>
              <w:bottom w:val="single" w:sz="8" w:space="0" w:color="4F81BD"/>
            </w:tcBorders>
            <w:shd w:val="clear" w:color="auto" w:fill="DBE5F1"/>
            <w:vAlign w:val="center"/>
          </w:tcPr>
          <w:p w14:paraId="3590B781" w14:textId="77777777" w:rsidR="00C13BF8" w:rsidRPr="00254EBD" w:rsidRDefault="00C13BF8" w:rsidP="00B66612">
            <w:pPr>
              <w:jc w:val="center"/>
              <w:rPr>
                <w:sz w:val="28"/>
                <w:szCs w:val="28"/>
                <w:lang w:val="en-GB"/>
              </w:rPr>
            </w:pPr>
            <w:r w:rsidRPr="00254EBD">
              <w:rPr>
                <w:sz w:val="28"/>
                <w:szCs w:val="28"/>
                <w:lang w:val="en-GB"/>
              </w:rPr>
              <w:t>Lecture and Lab</w:t>
            </w:r>
          </w:p>
        </w:tc>
        <w:tc>
          <w:tcPr>
            <w:tcW w:w="1872" w:type="dxa"/>
            <w:tcBorders>
              <w:bottom w:val="single" w:sz="8" w:space="0" w:color="4F81BD"/>
            </w:tcBorders>
            <w:shd w:val="clear" w:color="auto" w:fill="B8CCE4"/>
            <w:vAlign w:val="center"/>
          </w:tcPr>
          <w:p w14:paraId="0BDCAFB3" w14:textId="77777777" w:rsidR="00C13BF8" w:rsidRPr="00254EBD" w:rsidRDefault="00C13BF8" w:rsidP="00B66612">
            <w:pPr>
              <w:jc w:val="center"/>
              <w:rPr>
                <w:sz w:val="28"/>
                <w:szCs w:val="28"/>
                <w:lang w:val="en-GB"/>
              </w:rPr>
            </w:pPr>
            <w:r w:rsidRPr="00254EBD">
              <w:rPr>
                <w:sz w:val="28"/>
                <w:szCs w:val="28"/>
                <w:lang w:val="en-GB"/>
              </w:rPr>
              <w:t>Written exam</w:t>
            </w:r>
          </w:p>
        </w:tc>
      </w:tr>
      <w:tr w:rsidR="00C13BF8" w:rsidRPr="00254EBD" w14:paraId="580BF799" w14:textId="77777777" w:rsidTr="00B66612">
        <w:trPr>
          <w:trHeight w:val="397"/>
        </w:trPr>
        <w:tc>
          <w:tcPr>
            <w:tcW w:w="901" w:type="dxa"/>
            <w:shd w:val="clear" w:color="auto" w:fill="DBE5F1"/>
            <w:vAlign w:val="center"/>
          </w:tcPr>
          <w:p w14:paraId="26ACC675" w14:textId="77777777" w:rsidR="00C13BF8" w:rsidRPr="00254EBD" w:rsidRDefault="00C13BF8" w:rsidP="00B66612">
            <w:pPr>
              <w:jc w:val="center"/>
              <w:rPr>
                <w:sz w:val="28"/>
                <w:szCs w:val="28"/>
                <w:lang w:val="en-GB"/>
              </w:rPr>
            </w:pPr>
            <w:r w:rsidRPr="00254EBD">
              <w:rPr>
                <w:sz w:val="28"/>
                <w:szCs w:val="28"/>
                <w:lang w:val="en-GB"/>
              </w:rPr>
              <w:t>10</w:t>
            </w:r>
          </w:p>
        </w:tc>
        <w:tc>
          <w:tcPr>
            <w:tcW w:w="920" w:type="dxa"/>
            <w:shd w:val="clear" w:color="auto" w:fill="D9E2F3" w:themeFill="accent1" w:themeFillTint="33"/>
            <w:vAlign w:val="center"/>
          </w:tcPr>
          <w:p w14:paraId="4D463C56" w14:textId="77777777" w:rsidR="00C13BF8" w:rsidRPr="00254EBD" w:rsidRDefault="00C13BF8" w:rsidP="00B66612">
            <w:pPr>
              <w:jc w:val="center"/>
              <w:rPr>
                <w:sz w:val="28"/>
                <w:szCs w:val="28"/>
                <w:lang w:val="en-GB"/>
              </w:rPr>
            </w:pPr>
            <w:r w:rsidRPr="00254EBD">
              <w:rPr>
                <w:sz w:val="28"/>
                <w:szCs w:val="28"/>
                <w:lang w:val="en-GB"/>
              </w:rPr>
              <w:t>4</w:t>
            </w:r>
          </w:p>
        </w:tc>
        <w:tc>
          <w:tcPr>
            <w:tcW w:w="2083" w:type="dxa"/>
            <w:shd w:val="clear" w:color="auto" w:fill="B4C6E7" w:themeFill="accent1" w:themeFillTint="66"/>
            <w:vAlign w:val="center"/>
          </w:tcPr>
          <w:p w14:paraId="1A85942C" w14:textId="77777777" w:rsidR="00C13BF8" w:rsidRPr="00254EBD" w:rsidRDefault="00C13BF8" w:rsidP="00B66612">
            <w:pPr>
              <w:jc w:val="center"/>
              <w:rPr>
                <w:sz w:val="28"/>
                <w:szCs w:val="28"/>
                <w:lang w:val="en-GB"/>
              </w:rPr>
            </w:pPr>
            <w:r w:rsidRPr="00254EBD">
              <w:rPr>
                <w:sz w:val="28"/>
                <w:szCs w:val="28"/>
                <w:lang w:val="en-GB"/>
              </w:rPr>
              <w:t>Deformation of Concrete</w:t>
            </w:r>
          </w:p>
        </w:tc>
        <w:tc>
          <w:tcPr>
            <w:tcW w:w="2138" w:type="dxa"/>
            <w:shd w:val="clear" w:color="auto" w:fill="D9E2F3" w:themeFill="accent1" w:themeFillTint="33"/>
            <w:vAlign w:val="center"/>
          </w:tcPr>
          <w:p w14:paraId="1192292A" w14:textId="77777777" w:rsidR="00C13BF8" w:rsidRPr="00254EBD" w:rsidRDefault="00C13BF8" w:rsidP="00B66612">
            <w:pPr>
              <w:rPr>
                <w:sz w:val="24"/>
                <w:szCs w:val="24"/>
                <w:lang w:val="en-GB"/>
              </w:rPr>
            </w:pPr>
            <w:r w:rsidRPr="00254EBD">
              <w:rPr>
                <w:sz w:val="24"/>
                <w:szCs w:val="24"/>
                <w:lang w:val="en-GB"/>
              </w:rPr>
              <w:t>Dimensional</w:t>
            </w:r>
          </w:p>
          <w:p w14:paraId="2F41E72E" w14:textId="77777777" w:rsidR="00C13BF8" w:rsidRPr="00254EBD" w:rsidRDefault="00C13BF8" w:rsidP="00B66612">
            <w:pPr>
              <w:rPr>
                <w:sz w:val="24"/>
                <w:szCs w:val="24"/>
                <w:lang w:val="en-GB"/>
              </w:rPr>
            </w:pPr>
            <w:r w:rsidRPr="00254EBD">
              <w:rPr>
                <w:sz w:val="24"/>
                <w:szCs w:val="24"/>
                <w:lang w:val="en-GB"/>
              </w:rPr>
              <w:t>Stability Shrinkage and Creep</w:t>
            </w:r>
          </w:p>
        </w:tc>
        <w:tc>
          <w:tcPr>
            <w:tcW w:w="1718" w:type="dxa"/>
            <w:shd w:val="clear" w:color="auto" w:fill="B4C6E7" w:themeFill="accent1" w:themeFillTint="66"/>
            <w:vAlign w:val="center"/>
          </w:tcPr>
          <w:p w14:paraId="0E4EAF06" w14:textId="77777777" w:rsidR="00C13BF8" w:rsidRPr="00254EBD" w:rsidRDefault="00C13BF8" w:rsidP="00B66612">
            <w:pPr>
              <w:jc w:val="center"/>
              <w:rPr>
                <w:sz w:val="28"/>
                <w:szCs w:val="28"/>
                <w:lang w:val="en-GB"/>
              </w:rPr>
            </w:pPr>
            <w:r w:rsidRPr="00254EBD">
              <w:rPr>
                <w:sz w:val="28"/>
                <w:szCs w:val="28"/>
                <w:lang w:val="en-GB"/>
              </w:rPr>
              <w:t>Lecture and Lab</w:t>
            </w:r>
          </w:p>
        </w:tc>
        <w:tc>
          <w:tcPr>
            <w:tcW w:w="1872" w:type="dxa"/>
            <w:shd w:val="clear" w:color="auto" w:fill="D9E2F3" w:themeFill="accent1" w:themeFillTint="33"/>
            <w:vAlign w:val="center"/>
          </w:tcPr>
          <w:p w14:paraId="7B9D2E73" w14:textId="77777777" w:rsidR="00C13BF8" w:rsidRPr="00254EBD" w:rsidRDefault="00C13BF8" w:rsidP="00B66612">
            <w:pPr>
              <w:jc w:val="center"/>
              <w:rPr>
                <w:sz w:val="28"/>
                <w:szCs w:val="28"/>
                <w:lang w:val="en-GB"/>
              </w:rPr>
            </w:pPr>
            <w:r w:rsidRPr="00254EBD">
              <w:rPr>
                <w:sz w:val="28"/>
                <w:szCs w:val="28"/>
                <w:lang w:val="en-GB"/>
              </w:rPr>
              <w:t>Written exam</w:t>
            </w:r>
          </w:p>
        </w:tc>
      </w:tr>
      <w:tr w:rsidR="00C13BF8" w:rsidRPr="00254EBD" w14:paraId="205367F7" w14:textId="77777777" w:rsidTr="00B66612">
        <w:trPr>
          <w:trHeight w:val="397"/>
        </w:trPr>
        <w:tc>
          <w:tcPr>
            <w:tcW w:w="901" w:type="dxa"/>
            <w:shd w:val="clear" w:color="auto" w:fill="DBE5F1"/>
            <w:vAlign w:val="center"/>
          </w:tcPr>
          <w:p w14:paraId="5E26924E" w14:textId="77777777" w:rsidR="00C13BF8" w:rsidRPr="00254EBD" w:rsidRDefault="00C13BF8" w:rsidP="00B66612">
            <w:pPr>
              <w:jc w:val="center"/>
              <w:rPr>
                <w:sz w:val="28"/>
                <w:szCs w:val="28"/>
                <w:lang w:val="en-GB"/>
              </w:rPr>
            </w:pPr>
            <w:r w:rsidRPr="00254EBD">
              <w:rPr>
                <w:sz w:val="28"/>
                <w:szCs w:val="28"/>
                <w:lang w:val="en-GB"/>
              </w:rPr>
              <w:t>11</w:t>
            </w:r>
          </w:p>
        </w:tc>
        <w:tc>
          <w:tcPr>
            <w:tcW w:w="920" w:type="dxa"/>
            <w:tcBorders>
              <w:bottom w:val="single" w:sz="8" w:space="0" w:color="4F81BD"/>
            </w:tcBorders>
            <w:shd w:val="clear" w:color="auto" w:fill="B8CCE4"/>
            <w:vAlign w:val="center"/>
          </w:tcPr>
          <w:p w14:paraId="08C79F7E" w14:textId="77777777" w:rsidR="00C13BF8" w:rsidRPr="00254EBD" w:rsidRDefault="00C13BF8" w:rsidP="00B66612">
            <w:pPr>
              <w:jc w:val="center"/>
              <w:rPr>
                <w:sz w:val="28"/>
                <w:szCs w:val="28"/>
                <w:lang w:val="en-GB"/>
              </w:rPr>
            </w:pPr>
            <w:r w:rsidRPr="00254EBD">
              <w:rPr>
                <w:sz w:val="28"/>
                <w:szCs w:val="28"/>
                <w:lang w:val="en-GB"/>
              </w:rPr>
              <w:t>4</w:t>
            </w:r>
          </w:p>
        </w:tc>
        <w:tc>
          <w:tcPr>
            <w:tcW w:w="2083" w:type="dxa"/>
            <w:tcBorders>
              <w:bottom w:val="single" w:sz="8" w:space="0" w:color="4F81BD"/>
            </w:tcBorders>
            <w:shd w:val="clear" w:color="auto" w:fill="DBE5F1"/>
            <w:vAlign w:val="center"/>
          </w:tcPr>
          <w:p w14:paraId="6D3E607D" w14:textId="77777777" w:rsidR="00C13BF8" w:rsidRPr="00254EBD" w:rsidRDefault="00C13BF8" w:rsidP="00B66612">
            <w:pPr>
              <w:jc w:val="center"/>
              <w:rPr>
                <w:sz w:val="28"/>
                <w:szCs w:val="28"/>
                <w:lang w:val="en-GB"/>
              </w:rPr>
            </w:pPr>
            <w:r w:rsidRPr="00254EBD">
              <w:rPr>
                <w:sz w:val="28"/>
                <w:szCs w:val="28"/>
                <w:lang w:val="en-GB"/>
              </w:rPr>
              <w:t>Deformation of Concrete</w:t>
            </w:r>
          </w:p>
        </w:tc>
        <w:tc>
          <w:tcPr>
            <w:tcW w:w="2138" w:type="dxa"/>
            <w:tcBorders>
              <w:bottom w:val="single" w:sz="8" w:space="0" w:color="4F81BD"/>
            </w:tcBorders>
            <w:shd w:val="clear" w:color="auto" w:fill="B8CCE4"/>
            <w:vAlign w:val="center"/>
          </w:tcPr>
          <w:p w14:paraId="0D0892B3" w14:textId="77777777" w:rsidR="00C13BF8" w:rsidRPr="00254EBD" w:rsidRDefault="00C13BF8" w:rsidP="00B66612">
            <w:pPr>
              <w:rPr>
                <w:sz w:val="24"/>
                <w:szCs w:val="24"/>
                <w:lang w:val="en-GB"/>
              </w:rPr>
            </w:pPr>
            <w:r w:rsidRPr="00254EBD">
              <w:rPr>
                <w:sz w:val="24"/>
                <w:szCs w:val="24"/>
                <w:lang w:val="en-GB"/>
              </w:rPr>
              <w:t>Dimensional</w:t>
            </w:r>
          </w:p>
          <w:p w14:paraId="1CF09719" w14:textId="77777777" w:rsidR="00C13BF8" w:rsidRPr="00254EBD" w:rsidRDefault="00C13BF8" w:rsidP="00B66612">
            <w:pPr>
              <w:rPr>
                <w:sz w:val="24"/>
                <w:szCs w:val="24"/>
                <w:lang w:val="en-GB"/>
              </w:rPr>
            </w:pPr>
            <w:r w:rsidRPr="00254EBD">
              <w:rPr>
                <w:sz w:val="24"/>
                <w:szCs w:val="24"/>
                <w:lang w:val="en-GB"/>
              </w:rPr>
              <w:t>Stability Shrinkage and Creep</w:t>
            </w:r>
          </w:p>
        </w:tc>
        <w:tc>
          <w:tcPr>
            <w:tcW w:w="1718" w:type="dxa"/>
            <w:tcBorders>
              <w:bottom w:val="single" w:sz="8" w:space="0" w:color="4F81BD"/>
            </w:tcBorders>
            <w:shd w:val="clear" w:color="auto" w:fill="DBE5F1"/>
            <w:vAlign w:val="center"/>
          </w:tcPr>
          <w:p w14:paraId="54E16B27" w14:textId="77777777" w:rsidR="00C13BF8" w:rsidRPr="00254EBD" w:rsidRDefault="00C13BF8" w:rsidP="00B66612">
            <w:pPr>
              <w:jc w:val="center"/>
              <w:rPr>
                <w:sz w:val="28"/>
                <w:szCs w:val="28"/>
                <w:lang w:val="en-GB"/>
              </w:rPr>
            </w:pPr>
            <w:r w:rsidRPr="00254EBD">
              <w:rPr>
                <w:sz w:val="28"/>
                <w:szCs w:val="28"/>
                <w:lang w:val="en-GB"/>
              </w:rPr>
              <w:t>Lecture and Lab</w:t>
            </w:r>
          </w:p>
        </w:tc>
        <w:tc>
          <w:tcPr>
            <w:tcW w:w="1872" w:type="dxa"/>
            <w:tcBorders>
              <w:bottom w:val="single" w:sz="8" w:space="0" w:color="4F81BD"/>
            </w:tcBorders>
            <w:shd w:val="clear" w:color="auto" w:fill="B8CCE4"/>
            <w:vAlign w:val="center"/>
          </w:tcPr>
          <w:p w14:paraId="66D8A589" w14:textId="77777777" w:rsidR="00C13BF8" w:rsidRPr="00254EBD" w:rsidRDefault="00C13BF8" w:rsidP="00B66612">
            <w:pPr>
              <w:jc w:val="center"/>
              <w:rPr>
                <w:sz w:val="28"/>
                <w:szCs w:val="28"/>
                <w:lang w:val="en-GB"/>
              </w:rPr>
            </w:pPr>
            <w:r w:rsidRPr="00254EBD">
              <w:rPr>
                <w:sz w:val="28"/>
                <w:szCs w:val="28"/>
                <w:lang w:val="en-GB"/>
              </w:rPr>
              <w:t>Written exam</w:t>
            </w:r>
          </w:p>
        </w:tc>
      </w:tr>
      <w:tr w:rsidR="00C13BF8" w:rsidRPr="00254EBD" w14:paraId="11B79B4A" w14:textId="77777777" w:rsidTr="00B66612">
        <w:trPr>
          <w:trHeight w:val="397"/>
        </w:trPr>
        <w:tc>
          <w:tcPr>
            <w:tcW w:w="901" w:type="dxa"/>
            <w:shd w:val="clear" w:color="auto" w:fill="DBE5F1"/>
            <w:vAlign w:val="center"/>
          </w:tcPr>
          <w:p w14:paraId="3AC8377D" w14:textId="77777777" w:rsidR="00C13BF8" w:rsidRPr="00254EBD" w:rsidRDefault="00C13BF8" w:rsidP="00B66612">
            <w:pPr>
              <w:jc w:val="center"/>
              <w:rPr>
                <w:sz w:val="28"/>
                <w:szCs w:val="28"/>
                <w:lang w:val="en-GB"/>
              </w:rPr>
            </w:pPr>
            <w:r w:rsidRPr="00254EBD">
              <w:rPr>
                <w:sz w:val="28"/>
                <w:szCs w:val="28"/>
                <w:lang w:val="en-GB"/>
              </w:rPr>
              <w:lastRenderedPageBreak/>
              <w:t>12</w:t>
            </w:r>
          </w:p>
        </w:tc>
        <w:tc>
          <w:tcPr>
            <w:tcW w:w="920" w:type="dxa"/>
            <w:shd w:val="clear" w:color="auto" w:fill="D9E2F3" w:themeFill="accent1" w:themeFillTint="33"/>
            <w:vAlign w:val="center"/>
          </w:tcPr>
          <w:p w14:paraId="2E057833" w14:textId="77777777" w:rsidR="00C13BF8" w:rsidRPr="00254EBD" w:rsidRDefault="00C13BF8" w:rsidP="00B66612">
            <w:pPr>
              <w:jc w:val="center"/>
              <w:rPr>
                <w:sz w:val="28"/>
                <w:szCs w:val="28"/>
                <w:lang w:val="en-GB"/>
              </w:rPr>
            </w:pPr>
            <w:r w:rsidRPr="00254EBD">
              <w:rPr>
                <w:sz w:val="28"/>
                <w:szCs w:val="28"/>
                <w:lang w:val="en-GB"/>
              </w:rPr>
              <w:t>4</w:t>
            </w:r>
          </w:p>
        </w:tc>
        <w:tc>
          <w:tcPr>
            <w:tcW w:w="2083" w:type="dxa"/>
            <w:shd w:val="clear" w:color="auto" w:fill="B4C6E7" w:themeFill="accent1" w:themeFillTint="66"/>
            <w:vAlign w:val="center"/>
          </w:tcPr>
          <w:p w14:paraId="22E10270" w14:textId="77777777" w:rsidR="00C13BF8" w:rsidRPr="00254EBD" w:rsidRDefault="00C13BF8" w:rsidP="00B66612">
            <w:pPr>
              <w:jc w:val="center"/>
              <w:rPr>
                <w:sz w:val="28"/>
                <w:szCs w:val="28"/>
                <w:lang w:val="en-GB"/>
              </w:rPr>
            </w:pPr>
            <w:r w:rsidRPr="00254EBD">
              <w:rPr>
                <w:sz w:val="28"/>
                <w:szCs w:val="28"/>
                <w:lang w:val="en-GB"/>
              </w:rPr>
              <w:t>Durability of Concrete</w:t>
            </w:r>
          </w:p>
        </w:tc>
        <w:tc>
          <w:tcPr>
            <w:tcW w:w="2138" w:type="dxa"/>
            <w:shd w:val="clear" w:color="auto" w:fill="D9E2F3" w:themeFill="accent1" w:themeFillTint="33"/>
            <w:vAlign w:val="center"/>
          </w:tcPr>
          <w:p w14:paraId="2D274839" w14:textId="77777777" w:rsidR="00C13BF8" w:rsidRPr="00254EBD" w:rsidRDefault="00C13BF8" w:rsidP="00B66612">
            <w:pPr>
              <w:rPr>
                <w:sz w:val="24"/>
                <w:szCs w:val="24"/>
                <w:lang w:val="en-GB"/>
              </w:rPr>
            </w:pPr>
            <w:r w:rsidRPr="00254EBD">
              <w:rPr>
                <w:sz w:val="28"/>
                <w:szCs w:val="28"/>
                <w:lang w:val="en-GB"/>
              </w:rPr>
              <w:t>Durability</w:t>
            </w:r>
          </w:p>
        </w:tc>
        <w:tc>
          <w:tcPr>
            <w:tcW w:w="1718" w:type="dxa"/>
            <w:shd w:val="clear" w:color="auto" w:fill="B4C6E7" w:themeFill="accent1" w:themeFillTint="66"/>
            <w:vAlign w:val="center"/>
          </w:tcPr>
          <w:p w14:paraId="570A7BC3" w14:textId="77777777" w:rsidR="00C13BF8" w:rsidRPr="00254EBD" w:rsidRDefault="00C13BF8" w:rsidP="00B66612">
            <w:pPr>
              <w:jc w:val="center"/>
              <w:rPr>
                <w:sz w:val="28"/>
                <w:szCs w:val="28"/>
                <w:lang w:val="en-GB"/>
              </w:rPr>
            </w:pPr>
            <w:r w:rsidRPr="00254EBD">
              <w:rPr>
                <w:sz w:val="28"/>
                <w:szCs w:val="28"/>
                <w:lang w:val="en-GB"/>
              </w:rPr>
              <w:t>Lecture and Lab</w:t>
            </w:r>
          </w:p>
        </w:tc>
        <w:tc>
          <w:tcPr>
            <w:tcW w:w="1872" w:type="dxa"/>
            <w:shd w:val="clear" w:color="auto" w:fill="D9E2F3" w:themeFill="accent1" w:themeFillTint="33"/>
            <w:vAlign w:val="center"/>
          </w:tcPr>
          <w:p w14:paraId="483AC580" w14:textId="77777777" w:rsidR="00C13BF8" w:rsidRPr="00254EBD" w:rsidRDefault="00C13BF8" w:rsidP="00B66612">
            <w:pPr>
              <w:jc w:val="center"/>
              <w:rPr>
                <w:sz w:val="28"/>
                <w:szCs w:val="28"/>
                <w:lang w:val="en-GB"/>
              </w:rPr>
            </w:pPr>
            <w:r w:rsidRPr="00254EBD">
              <w:rPr>
                <w:sz w:val="28"/>
                <w:szCs w:val="28"/>
                <w:lang w:val="en-GB"/>
              </w:rPr>
              <w:t>Written exam</w:t>
            </w:r>
          </w:p>
        </w:tc>
      </w:tr>
      <w:tr w:rsidR="00C13BF8" w:rsidRPr="00254EBD" w14:paraId="1EAF9470" w14:textId="77777777" w:rsidTr="00B66612">
        <w:trPr>
          <w:trHeight w:val="397"/>
        </w:trPr>
        <w:tc>
          <w:tcPr>
            <w:tcW w:w="901" w:type="dxa"/>
            <w:shd w:val="clear" w:color="auto" w:fill="DBE5F1"/>
            <w:vAlign w:val="center"/>
          </w:tcPr>
          <w:p w14:paraId="4BCD2CEA" w14:textId="77777777" w:rsidR="00C13BF8" w:rsidRPr="00254EBD" w:rsidRDefault="00C13BF8" w:rsidP="00B66612">
            <w:pPr>
              <w:jc w:val="center"/>
              <w:rPr>
                <w:sz w:val="28"/>
                <w:szCs w:val="28"/>
                <w:lang w:val="en-GB"/>
              </w:rPr>
            </w:pPr>
            <w:r w:rsidRPr="00254EBD">
              <w:rPr>
                <w:sz w:val="28"/>
                <w:szCs w:val="28"/>
                <w:lang w:val="en-GB"/>
              </w:rPr>
              <w:t>13</w:t>
            </w:r>
          </w:p>
        </w:tc>
        <w:tc>
          <w:tcPr>
            <w:tcW w:w="920" w:type="dxa"/>
            <w:tcBorders>
              <w:bottom w:val="single" w:sz="8" w:space="0" w:color="4F81BD"/>
            </w:tcBorders>
            <w:shd w:val="clear" w:color="auto" w:fill="B8CCE4"/>
            <w:vAlign w:val="center"/>
          </w:tcPr>
          <w:p w14:paraId="1940EE58" w14:textId="77777777" w:rsidR="00C13BF8" w:rsidRPr="00254EBD" w:rsidRDefault="00C13BF8" w:rsidP="00B66612">
            <w:pPr>
              <w:jc w:val="center"/>
              <w:rPr>
                <w:sz w:val="28"/>
                <w:szCs w:val="28"/>
                <w:lang w:val="en-GB"/>
              </w:rPr>
            </w:pPr>
            <w:r w:rsidRPr="00254EBD">
              <w:rPr>
                <w:sz w:val="28"/>
                <w:szCs w:val="28"/>
                <w:lang w:val="en-GB"/>
              </w:rPr>
              <w:t>4</w:t>
            </w:r>
          </w:p>
        </w:tc>
        <w:tc>
          <w:tcPr>
            <w:tcW w:w="2083" w:type="dxa"/>
            <w:tcBorders>
              <w:bottom w:val="single" w:sz="8" w:space="0" w:color="4F81BD"/>
            </w:tcBorders>
            <w:shd w:val="clear" w:color="auto" w:fill="DBE5F1"/>
            <w:vAlign w:val="center"/>
          </w:tcPr>
          <w:p w14:paraId="6B045792" w14:textId="77777777" w:rsidR="00C13BF8" w:rsidRPr="00254EBD" w:rsidRDefault="00C13BF8" w:rsidP="00B66612">
            <w:pPr>
              <w:jc w:val="center"/>
              <w:rPr>
                <w:sz w:val="28"/>
                <w:szCs w:val="28"/>
                <w:lang w:val="en-GB"/>
              </w:rPr>
            </w:pPr>
            <w:r w:rsidRPr="00254EBD">
              <w:rPr>
                <w:sz w:val="28"/>
                <w:szCs w:val="28"/>
                <w:lang w:val="en-GB"/>
              </w:rPr>
              <w:t>Durability of Concrete</w:t>
            </w:r>
          </w:p>
        </w:tc>
        <w:tc>
          <w:tcPr>
            <w:tcW w:w="2138" w:type="dxa"/>
            <w:tcBorders>
              <w:bottom w:val="single" w:sz="8" w:space="0" w:color="4F81BD"/>
            </w:tcBorders>
            <w:shd w:val="clear" w:color="auto" w:fill="B8CCE4"/>
            <w:vAlign w:val="center"/>
          </w:tcPr>
          <w:p w14:paraId="20A05F52" w14:textId="77777777" w:rsidR="00C13BF8" w:rsidRPr="00254EBD" w:rsidRDefault="00C13BF8" w:rsidP="00B66612">
            <w:pPr>
              <w:rPr>
                <w:sz w:val="28"/>
                <w:szCs w:val="28"/>
                <w:lang w:val="en-GB"/>
              </w:rPr>
            </w:pPr>
            <w:r w:rsidRPr="00254EBD">
              <w:rPr>
                <w:sz w:val="28"/>
                <w:szCs w:val="28"/>
                <w:lang w:val="en-GB"/>
              </w:rPr>
              <w:t>Durability</w:t>
            </w:r>
          </w:p>
        </w:tc>
        <w:tc>
          <w:tcPr>
            <w:tcW w:w="1718" w:type="dxa"/>
            <w:tcBorders>
              <w:bottom w:val="single" w:sz="8" w:space="0" w:color="4F81BD"/>
            </w:tcBorders>
            <w:shd w:val="clear" w:color="auto" w:fill="DBE5F1"/>
            <w:vAlign w:val="center"/>
          </w:tcPr>
          <w:p w14:paraId="43759A31" w14:textId="77777777" w:rsidR="00C13BF8" w:rsidRPr="00254EBD" w:rsidRDefault="00C13BF8" w:rsidP="00B66612">
            <w:pPr>
              <w:jc w:val="center"/>
              <w:rPr>
                <w:sz w:val="28"/>
                <w:szCs w:val="28"/>
                <w:lang w:val="en-GB"/>
              </w:rPr>
            </w:pPr>
            <w:r w:rsidRPr="00254EBD">
              <w:rPr>
                <w:sz w:val="28"/>
                <w:szCs w:val="28"/>
                <w:lang w:val="en-GB"/>
              </w:rPr>
              <w:t>Lecture and Lab</w:t>
            </w:r>
          </w:p>
        </w:tc>
        <w:tc>
          <w:tcPr>
            <w:tcW w:w="1872" w:type="dxa"/>
            <w:tcBorders>
              <w:bottom w:val="single" w:sz="8" w:space="0" w:color="4F81BD"/>
            </w:tcBorders>
            <w:shd w:val="clear" w:color="auto" w:fill="B8CCE4"/>
            <w:vAlign w:val="center"/>
          </w:tcPr>
          <w:p w14:paraId="11A915A2" w14:textId="77777777" w:rsidR="00C13BF8" w:rsidRPr="00254EBD" w:rsidRDefault="00C13BF8" w:rsidP="00B66612">
            <w:pPr>
              <w:jc w:val="center"/>
              <w:rPr>
                <w:sz w:val="28"/>
                <w:szCs w:val="28"/>
                <w:lang w:val="en-GB"/>
              </w:rPr>
            </w:pPr>
            <w:r w:rsidRPr="00254EBD">
              <w:rPr>
                <w:sz w:val="28"/>
                <w:szCs w:val="28"/>
                <w:lang w:val="en-GB"/>
              </w:rPr>
              <w:t>Written exam</w:t>
            </w:r>
          </w:p>
        </w:tc>
      </w:tr>
      <w:tr w:rsidR="00C13BF8" w:rsidRPr="00254EBD" w14:paraId="33A4B25F" w14:textId="77777777" w:rsidTr="00B66612">
        <w:trPr>
          <w:trHeight w:val="397"/>
        </w:trPr>
        <w:tc>
          <w:tcPr>
            <w:tcW w:w="901" w:type="dxa"/>
            <w:shd w:val="clear" w:color="auto" w:fill="DBE5F1"/>
            <w:vAlign w:val="center"/>
          </w:tcPr>
          <w:p w14:paraId="50DE4316" w14:textId="77777777" w:rsidR="00C13BF8" w:rsidRPr="00254EBD" w:rsidRDefault="00C13BF8" w:rsidP="00B66612">
            <w:pPr>
              <w:jc w:val="center"/>
              <w:rPr>
                <w:sz w:val="28"/>
                <w:szCs w:val="28"/>
                <w:lang w:val="en-GB"/>
              </w:rPr>
            </w:pPr>
            <w:r w:rsidRPr="00254EBD">
              <w:rPr>
                <w:sz w:val="28"/>
                <w:szCs w:val="28"/>
                <w:lang w:val="en-GB"/>
              </w:rPr>
              <w:t>14</w:t>
            </w:r>
          </w:p>
        </w:tc>
        <w:tc>
          <w:tcPr>
            <w:tcW w:w="920" w:type="dxa"/>
            <w:shd w:val="clear" w:color="auto" w:fill="D9E2F3" w:themeFill="accent1" w:themeFillTint="33"/>
            <w:vAlign w:val="center"/>
          </w:tcPr>
          <w:p w14:paraId="79C077E2" w14:textId="77777777" w:rsidR="00C13BF8" w:rsidRPr="00254EBD" w:rsidRDefault="00C13BF8" w:rsidP="00B66612">
            <w:pPr>
              <w:jc w:val="center"/>
              <w:rPr>
                <w:sz w:val="28"/>
                <w:szCs w:val="28"/>
                <w:lang w:val="en-GB"/>
              </w:rPr>
            </w:pPr>
            <w:r w:rsidRPr="00254EBD">
              <w:rPr>
                <w:sz w:val="28"/>
                <w:szCs w:val="28"/>
                <w:lang w:val="en-GB"/>
              </w:rPr>
              <w:t>4</w:t>
            </w:r>
          </w:p>
        </w:tc>
        <w:tc>
          <w:tcPr>
            <w:tcW w:w="2083" w:type="dxa"/>
            <w:shd w:val="clear" w:color="auto" w:fill="B4C6E7" w:themeFill="accent1" w:themeFillTint="66"/>
          </w:tcPr>
          <w:p w14:paraId="67C41196" w14:textId="77777777" w:rsidR="00C13BF8" w:rsidRPr="00254EBD" w:rsidRDefault="00C13BF8" w:rsidP="00B66612">
            <w:pPr>
              <w:jc w:val="center"/>
              <w:rPr>
                <w:sz w:val="28"/>
                <w:szCs w:val="28"/>
                <w:lang w:val="en-GB"/>
              </w:rPr>
            </w:pPr>
            <w:r w:rsidRPr="00254EBD">
              <w:rPr>
                <w:sz w:val="28"/>
                <w:szCs w:val="28"/>
                <w:lang w:val="en-GB"/>
              </w:rPr>
              <w:t>Non-Destructive Tests</w:t>
            </w:r>
          </w:p>
        </w:tc>
        <w:tc>
          <w:tcPr>
            <w:tcW w:w="2138" w:type="dxa"/>
            <w:shd w:val="clear" w:color="auto" w:fill="D9E2F3" w:themeFill="accent1" w:themeFillTint="33"/>
            <w:vAlign w:val="center"/>
          </w:tcPr>
          <w:p w14:paraId="67E38454" w14:textId="77777777" w:rsidR="00C13BF8" w:rsidRPr="00254EBD" w:rsidRDefault="00C13BF8" w:rsidP="00B66612">
            <w:pPr>
              <w:rPr>
                <w:sz w:val="24"/>
                <w:szCs w:val="24"/>
                <w:lang w:val="en-GB"/>
              </w:rPr>
            </w:pPr>
            <w:r w:rsidRPr="00254EBD">
              <w:rPr>
                <w:sz w:val="24"/>
                <w:szCs w:val="24"/>
                <w:lang w:val="en-GB"/>
              </w:rPr>
              <w:t>Schmidt Hammer</w:t>
            </w:r>
          </w:p>
        </w:tc>
        <w:tc>
          <w:tcPr>
            <w:tcW w:w="1718" w:type="dxa"/>
            <w:shd w:val="clear" w:color="auto" w:fill="B4C6E7" w:themeFill="accent1" w:themeFillTint="66"/>
            <w:vAlign w:val="center"/>
          </w:tcPr>
          <w:p w14:paraId="1E586661" w14:textId="77777777" w:rsidR="00C13BF8" w:rsidRPr="00254EBD" w:rsidRDefault="00C13BF8" w:rsidP="00B66612">
            <w:pPr>
              <w:jc w:val="center"/>
              <w:rPr>
                <w:sz w:val="28"/>
                <w:szCs w:val="28"/>
                <w:lang w:val="en-GB"/>
              </w:rPr>
            </w:pPr>
            <w:r w:rsidRPr="00254EBD">
              <w:rPr>
                <w:sz w:val="28"/>
                <w:szCs w:val="28"/>
                <w:lang w:val="en-GB"/>
              </w:rPr>
              <w:t>Lecture and Lab</w:t>
            </w:r>
          </w:p>
        </w:tc>
        <w:tc>
          <w:tcPr>
            <w:tcW w:w="1872" w:type="dxa"/>
            <w:shd w:val="clear" w:color="auto" w:fill="D9E2F3" w:themeFill="accent1" w:themeFillTint="33"/>
            <w:vAlign w:val="center"/>
          </w:tcPr>
          <w:p w14:paraId="405C653D" w14:textId="77777777" w:rsidR="00C13BF8" w:rsidRPr="00254EBD" w:rsidRDefault="00C13BF8" w:rsidP="00B66612">
            <w:pPr>
              <w:jc w:val="center"/>
              <w:rPr>
                <w:sz w:val="28"/>
                <w:szCs w:val="28"/>
                <w:lang w:val="en-GB"/>
              </w:rPr>
            </w:pPr>
            <w:r w:rsidRPr="00254EBD">
              <w:rPr>
                <w:sz w:val="28"/>
                <w:szCs w:val="28"/>
                <w:lang w:val="en-GB"/>
              </w:rPr>
              <w:t>Written exam</w:t>
            </w:r>
          </w:p>
        </w:tc>
      </w:tr>
      <w:tr w:rsidR="00C13BF8" w:rsidRPr="00254EBD" w14:paraId="7B993853" w14:textId="77777777" w:rsidTr="00B66612">
        <w:trPr>
          <w:trHeight w:val="397"/>
        </w:trPr>
        <w:tc>
          <w:tcPr>
            <w:tcW w:w="901" w:type="dxa"/>
            <w:shd w:val="clear" w:color="auto" w:fill="DBE5F1"/>
            <w:vAlign w:val="center"/>
          </w:tcPr>
          <w:p w14:paraId="505BBEDA" w14:textId="77777777" w:rsidR="00C13BF8" w:rsidRPr="00254EBD" w:rsidRDefault="00C13BF8" w:rsidP="00B66612">
            <w:pPr>
              <w:rPr>
                <w:sz w:val="28"/>
                <w:szCs w:val="28"/>
                <w:lang w:val="en-GB"/>
              </w:rPr>
            </w:pPr>
            <w:r w:rsidRPr="00254EBD">
              <w:rPr>
                <w:sz w:val="28"/>
                <w:szCs w:val="28"/>
                <w:lang w:val="en-GB"/>
              </w:rPr>
              <w:t xml:space="preserve">   15</w:t>
            </w:r>
          </w:p>
        </w:tc>
        <w:tc>
          <w:tcPr>
            <w:tcW w:w="920" w:type="dxa"/>
            <w:shd w:val="clear" w:color="auto" w:fill="B8CCE4"/>
            <w:vAlign w:val="center"/>
          </w:tcPr>
          <w:p w14:paraId="6AB590F4" w14:textId="77777777" w:rsidR="00C13BF8" w:rsidRPr="00254EBD" w:rsidRDefault="00C13BF8" w:rsidP="00B66612">
            <w:pPr>
              <w:jc w:val="center"/>
              <w:rPr>
                <w:sz w:val="28"/>
                <w:szCs w:val="28"/>
                <w:lang w:val="en-GB"/>
              </w:rPr>
            </w:pPr>
            <w:r w:rsidRPr="00254EBD">
              <w:rPr>
                <w:sz w:val="28"/>
                <w:szCs w:val="28"/>
                <w:lang w:val="en-GB"/>
              </w:rPr>
              <w:t>4</w:t>
            </w:r>
          </w:p>
        </w:tc>
        <w:tc>
          <w:tcPr>
            <w:tcW w:w="2083" w:type="dxa"/>
            <w:shd w:val="clear" w:color="auto" w:fill="DBE5F1"/>
          </w:tcPr>
          <w:p w14:paraId="5286BFB9" w14:textId="77777777" w:rsidR="00C13BF8" w:rsidRPr="00254EBD" w:rsidRDefault="00C13BF8" w:rsidP="00B66612">
            <w:pPr>
              <w:jc w:val="center"/>
              <w:rPr>
                <w:sz w:val="28"/>
                <w:szCs w:val="28"/>
                <w:lang w:val="en-GB"/>
              </w:rPr>
            </w:pPr>
            <w:r w:rsidRPr="00254EBD">
              <w:rPr>
                <w:sz w:val="28"/>
                <w:szCs w:val="28"/>
                <w:lang w:val="en-GB"/>
              </w:rPr>
              <w:t>Non-Destructive Tests</w:t>
            </w:r>
          </w:p>
        </w:tc>
        <w:tc>
          <w:tcPr>
            <w:tcW w:w="2138" w:type="dxa"/>
            <w:shd w:val="clear" w:color="auto" w:fill="B8CCE4"/>
            <w:vAlign w:val="center"/>
          </w:tcPr>
          <w:p w14:paraId="1676094E" w14:textId="77777777" w:rsidR="00C13BF8" w:rsidRPr="00254EBD" w:rsidRDefault="00C13BF8" w:rsidP="00B66612">
            <w:pPr>
              <w:rPr>
                <w:sz w:val="24"/>
                <w:szCs w:val="24"/>
                <w:lang w:val="en-GB"/>
              </w:rPr>
            </w:pPr>
          </w:p>
          <w:p w14:paraId="494FBACB" w14:textId="77777777" w:rsidR="00C13BF8" w:rsidRPr="00254EBD" w:rsidRDefault="00C13BF8" w:rsidP="00B66612">
            <w:pPr>
              <w:rPr>
                <w:sz w:val="28"/>
                <w:szCs w:val="28"/>
                <w:lang w:val="en-GB"/>
              </w:rPr>
            </w:pPr>
            <w:r w:rsidRPr="00254EBD">
              <w:rPr>
                <w:sz w:val="24"/>
                <w:szCs w:val="24"/>
                <w:lang w:val="en-GB"/>
              </w:rPr>
              <w:t>Ultrasonic testing</w:t>
            </w:r>
          </w:p>
        </w:tc>
        <w:tc>
          <w:tcPr>
            <w:tcW w:w="1718" w:type="dxa"/>
            <w:shd w:val="clear" w:color="auto" w:fill="DBE5F1"/>
            <w:vAlign w:val="center"/>
          </w:tcPr>
          <w:p w14:paraId="12BDE633" w14:textId="77777777" w:rsidR="00C13BF8" w:rsidRPr="00254EBD" w:rsidRDefault="00C13BF8" w:rsidP="00B66612">
            <w:pPr>
              <w:jc w:val="center"/>
              <w:rPr>
                <w:sz w:val="28"/>
                <w:szCs w:val="28"/>
                <w:lang w:val="en-GB"/>
              </w:rPr>
            </w:pPr>
            <w:r w:rsidRPr="00254EBD">
              <w:rPr>
                <w:sz w:val="28"/>
                <w:szCs w:val="28"/>
                <w:lang w:val="en-GB"/>
              </w:rPr>
              <w:t>Lecture and Lab</w:t>
            </w:r>
          </w:p>
        </w:tc>
        <w:tc>
          <w:tcPr>
            <w:tcW w:w="1872" w:type="dxa"/>
            <w:shd w:val="clear" w:color="auto" w:fill="B8CCE4"/>
            <w:vAlign w:val="center"/>
          </w:tcPr>
          <w:p w14:paraId="1A34EDF3" w14:textId="77777777" w:rsidR="00C13BF8" w:rsidRPr="00254EBD" w:rsidRDefault="00C13BF8" w:rsidP="00B66612">
            <w:pPr>
              <w:jc w:val="center"/>
              <w:rPr>
                <w:sz w:val="28"/>
                <w:szCs w:val="28"/>
                <w:lang w:val="en-GB"/>
              </w:rPr>
            </w:pPr>
            <w:r w:rsidRPr="00254EBD">
              <w:rPr>
                <w:sz w:val="28"/>
                <w:szCs w:val="28"/>
                <w:lang w:val="en-GB"/>
              </w:rPr>
              <w:t>Written exam</w:t>
            </w:r>
          </w:p>
        </w:tc>
      </w:tr>
    </w:tbl>
    <w:p w14:paraId="4012B912" w14:textId="77777777" w:rsidR="00C13BF8" w:rsidRPr="00254EBD" w:rsidRDefault="00C13BF8" w:rsidP="00C13BF8">
      <w:pPr>
        <w:spacing w:line="200" w:lineRule="exact"/>
        <w:rPr>
          <w:lang w:val="en-GB"/>
        </w:rPr>
      </w:pPr>
    </w:p>
    <w:p w14:paraId="2952B731" w14:textId="77777777" w:rsidR="00C13BF8" w:rsidRPr="00254EBD" w:rsidRDefault="00C13BF8" w:rsidP="00C13BF8">
      <w:pPr>
        <w:spacing w:line="200" w:lineRule="exact"/>
        <w:rPr>
          <w:lang w:val="en-GB"/>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3959"/>
        <w:gridCol w:w="5673"/>
      </w:tblGrid>
      <w:tr w:rsidR="00C13BF8" w:rsidRPr="00254EBD" w14:paraId="7789BDE7" w14:textId="77777777" w:rsidTr="00B66612">
        <w:trPr>
          <w:trHeight w:val="510"/>
          <w:jc w:val="center"/>
        </w:trPr>
        <w:tc>
          <w:tcPr>
            <w:tcW w:w="9632" w:type="dxa"/>
            <w:gridSpan w:val="2"/>
            <w:shd w:val="clear" w:color="auto" w:fill="B8CCE4"/>
            <w:vAlign w:val="center"/>
          </w:tcPr>
          <w:p w14:paraId="654A897F" w14:textId="77777777" w:rsidR="00C13BF8" w:rsidRPr="00254EBD" w:rsidRDefault="00C13BF8" w:rsidP="00B66612">
            <w:pPr>
              <w:rPr>
                <w:sz w:val="28"/>
                <w:szCs w:val="28"/>
                <w:lang w:val="en-GB"/>
              </w:rPr>
            </w:pPr>
            <w:r w:rsidRPr="00254EBD">
              <w:rPr>
                <w:sz w:val="28"/>
                <w:szCs w:val="28"/>
                <w:lang w:val="en-GB"/>
              </w:rPr>
              <w:t>11. Infrastructure</w:t>
            </w:r>
          </w:p>
        </w:tc>
      </w:tr>
      <w:tr w:rsidR="00C13BF8" w:rsidRPr="00254EBD" w14:paraId="45AC6389" w14:textId="77777777" w:rsidTr="00B66612">
        <w:trPr>
          <w:trHeight w:val="567"/>
          <w:jc w:val="center"/>
        </w:trPr>
        <w:tc>
          <w:tcPr>
            <w:tcW w:w="3959" w:type="dxa"/>
            <w:shd w:val="clear" w:color="auto" w:fill="DBE5F1"/>
            <w:vAlign w:val="center"/>
          </w:tcPr>
          <w:p w14:paraId="7A472EEA" w14:textId="77777777" w:rsidR="00C13BF8" w:rsidRPr="00254EBD" w:rsidRDefault="00C13BF8" w:rsidP="00B66612">
            <w:pPr>
              <w:rPr>
                <w:sz w:val="28"/>
                <w:szCs w:val="28"/>
                <w:lang w:val="en-GB"/>
              </w:rPr>
            </w:pPr>
            <w:r w:rsidRPr="00254EBD">
              <w:rPr>
                <w:sz w:val="28"/>
                <w:szCs w:val="28"/>
                <w:lang w:val="en-GB"/>
              </w:rPr>
              <w:t>1- Required reading:</w:t>
            </w:r>
          </w:p>
          <w:p w14:paraId="17DFCBB5" w14:textId="77777777" w:rsidR="00C13BF8" w:rsidRPr="00254EBD" w:rsidRDefault="00C13BF8" w:rsidP="00B66612">
            <w:pPr>
              <w:rPr>
                <w:sz w:val="28"/>
                <w:szCs w:val="28"/>
                <w:lang w:val="en-GB"/>
              </w:rPr>
            </w:pPr>
            <w:r w:rsidRPr="00254EBD">
              <w:rPr>
                <w:sz w:val="28"/>
                <w:szCs w:val="28"/>
                <w:lang w:val="en-GB"/>
              </w:rPr>
              <w:t>· Books</w:t>
            </w:r>
          </w:p>
          <w:p w14:paraId="7F96AC9A" w14:textId="77777777" w:rsidR="00C13BF8" w:rsidRPr="00254EBD" w:rsidRDefault="00C13BF8" w:rsidP="00B66612">
            <w:pPr>
              <w:rPr>
                <w:sz w:val="28"/>
                <w:szCs w:val="28"/>
                <w:lang w:val="en-GB"/>
              </w:rPr>
            </w:pPr>
            <w:r w:rsidRPr="00254EBD">
              <w:rPr>
                <w:sz w:val="28"/>
                <w:szCs w:val="28"/>
                <w:lang w:val="en-GB"/>
              </w:rPr>
              <w:t>· COURSE MATERIALS</w:t>
            </w:r>
          </w:p>
          <w:p w14:paraId="52688595" w14:textId="77777777" w:rsidR="00C13BF8" w:rsidRPr="00254EBD" w:rsidRDefault="00C13BF8" w:rsidP="00B66612">
            <w:pPr>
              <w:rPr>
                <w:sz w:val="28"/>
                <w:szCs w:val="28"/>
                <w:lang w:val="en-GB"/>
              </w:rPr>
            </w:pPr>
            <w:r w:rsidRPr="00254EBD">
              <w:rPr>
                <w:sz w:val="28"/>
                <w:szCs w:val="28"/>
                <w:lang w:val="en-GB"/>
              </w:rPr>
              <w:t>· OTHER</w:t>
            </w:r>
          </w:p>
        </w:tc>
        <w:tc>
          <w:tcPr>
            <w:tcW w:w="5673" w:type="dxa"/>
            <w:shd w:val="clear" w:color="auto" w:fill="B8CCE4"/>
            <w:vAlign w:val="center"/>
          </w:tcPr>
          <w:p w14:paraId="0ED985DD" w14:textId="77777777" w:rsidR="00C13BF8" w:rsidRPr="00254EBD" w:rsidRDefault="00C13BF8" w:rsidP="00B66612">
            <w:pPr>
              <w:rPr>
                <w:rFonts w:ascii="Cambria" w:eastAsia="Calibri" w:hAnsi="Cambria"/>
                <w:sz w:val="28"/>
                <w:szCs w:val="28"/>
                <w:lang w:val="en-GB" w:bidi="ar-IQ"/>
              </w:rPr>
            </w:pPr>
            <w:r w:rsidRPr="00254EBD">
              <w:rPr>
                <w:rFonts w:ascii="Cambria" w:eastAsia="Calibri" w:hAnsi="Cambria"/>
                <w:sz w:val="28"/>
                <w:szCs w:val="28"/>
                <w:lang w:val="en-GB" w:bidi="ar-IQ"/>
              </w:rPr>
              <w:t xml:space="preserve">1. Advanced concrete technology by </w:t>
            </w:r>
            <w:proofErr w:type="spellStart"/>
            <w:r w:rsidRPr="00254EBD">
              <w:rPr>
                <w:rFonts w:ascii="Cambria" w:eastAsia="Calibri" w:hAnsi="Cambria"/>
                <w:sz w:val="28"/>
                <w:szCs w:val="28"/>
                <w:lang w:val="en-GB" w:bidi="ar-IQ"/>
              </w:rPr>
              <w:t>Zongjin</w:t>
            </w:r>
            <w:proofErr w:type="spellEnd"/>
            <w:r w:rsidRPr="00254EBD">
              <w:rPr>
                <w:rFonts w:ascii="Cambria" w:eastAsia="Calibri" w:hAnsi="Cambria"/>
                <w:sz w:val="28"/>
                <w:szCs w:val="28"/>
                <w:lang w:val="en-GB" w:bidi="ar-IQ"/>
              </w:rPr>
              <w:t xml:space="preserve"> Li.</w:t>
            </w:r>
          </w:p>
          <w:p w14:paraId="49F135DE" w14:textId="77777777" w:rsidR="00C13BF8" w:rsidRPr="00254EBD" w:rsidRDefault="00C13BF8" w:rsidP="00B66612">
            <w:pPr>
              <w:rPr>
                <w:rFonts w:ascii="Cambria" w:eastAsia="Calibri" w:hAnsi="Cambria"/>
                <w:sz w:val="28"/>
                <w:szCs w:val="28"/>
                <w:lang w:val="en-GB" w:bidi="ar-IQ"/>
              </w:rPr>
            </w:pPr>
            <w:r w:rsidRPr="00254EBD">
              <w:rPr>
                <w:rFonts w:ascii="Cambria" w:eastAsia="Calibri" w:hAnsi="Cambria"/>
                <w:sz w:val="28"/>
                <w:szCs w:val="28"/>
                <w:lang w:val="en-GB" w:bidi="ar-IQ"/>
              </w:rPr>
              <w:t>2. Concrete technology by Dr. Moaid Nory</w:t>
            </w:r>
          </w:p>
        </w:tc>
      </w:tr>
      <w:tr w:rsidR="00C13BF8" w:rsidRPr="00254EBD" w14:paraId="1F44ABFF" w14:textId="77777777" w:rsidTr="00B66612">
        <w:trPr>
          <w:trHeight w:val="567"/>
          <w:jc w:val="center"/>
        </w:trPr>
        <w:tc>
          <w:tcPr>
            <w:tcW w:w="3959" w:type="dxa"/>
            <w:shd w:val="clear" w:color="auto" w:fill="B8CCE4"/>
            <w:vAlign w:val="center"/>
          </w:tcPr>
          <w:p w14:paraId="0173491A" w14:textId="77777777" w:rsidR="00C13BF8" w:rsidRPr="00254EBD" w:rsidRDefault="00C13BF8" w:rsidP="00B66612">
            <w:pPr>
              <w:rPr>
                <w:sz w:val="28"/>
                <w:szCs w:val="28"/>
                <w:lang w:val="en-GB"/>
              </w:rPr>
            </w:pPr>
            <w:r w:rsidRPr="00254EBD">
              <w:rPr>
                <w:sz w:val="28"/>
                <w:szCs w:val="28"/>
                <w:lang w:val="en-GB"/>
              </w:rPr>
              <w:t>2.</w:t>
            </w:r>
            <w:r w:rsidRPr="00254EBD">
              <w:rPr>
                <w:lang w:val="en-GB"/>
              </w:rPr>
              <w:t xml:space="preserve"> </w:t>
            </w:r>
            <w:r w:rsidRPr="00254EBD">
              <w:rPr>
                <w:sz w:val="28"/>
                <w:szCs w:val="28"/>
                <w:lang w:val="en-GB"/>
              </w:rPr>
              <w:t xml:space="preserve">Key references (sources)  </w:t>
            </w:r>
          </w:p>
        </w:tc>
        <w:tc>
          <w:tcPr>
            <w:tcW w:w="5673" w:type="dxa"/>
            <w:shd w:val="clear" w:color="auto" w:fill="DBE5F1"/>
            <w:vAlign w:val="center"/>
          </w:tcPr>
          <w:p w14:paraId="3EC8251D" w14:textId="77777777" w:rsidR="00C13BF8" w:rsidRPr="00254EBD" w:rsidRDefault="00C13BF8" w:rsidP="00B66612">
            <w:pPr>
              <w:rPr>
                <w:rFonts w:ascii="Cambria" w:eastAsia="Calibri" w:hAnsi="Cambria"/>
                <w:sz w:val="28"/>
                <w:szCs w:val="28"/>
                <w:lang w:val="en-GB" w:bidi="ar-IQ"/>
              </w:rPr>
            </w:pPr>
          </w:p>
        </w:tc>
      </w:tr>
      <w:tr w:rsidR="00C13BF8" w:rsidRPr="00254EBD" w14:paraId="1DA4BD11" w14:textId="77777777" w:rsidTr="00B66612">
        <w:trPr>
          <w:trHeight w:val="567"/>
          <w:jc w:val="center"/>
        </w:trPr>
        <w:tc>
          <w:tcPr>
            <w:tcW w:w="3959" w:type="dxa"/>
            <w:shd w:val="clear" w:color="auto" w:fill="DBE5F1"/>
            <w:vAlign w:val="center"/>
          </w:tcPr>
          <w:p w14:paraId="28870824" w14:textId="77777777" w:rsidR="00C13BF8" w:rsidRPr="00254EBD" w:rsidRDefault="00C13BF8" w:rsidP="00B66612">
            <w:pPr>
              <w:rPr>
                <w:sz w:val="28"/>
                <w:szCs w:val="28"/>
                <w:lang w:val="en-GB"/>
              </w:rPr>
            </w:pPr>
            <w:r w:rsidRPr="00254EBD">
              <w:rPr>
                <w:sz w:val="28"/>
                <w:szCs w:val="28"/>
                <w:lang w:val="en-GB"/>
              </w:rPr>
              <w:t>A-</w:t>
            </w:r>
            <w:r w:rsidRPr="00254EBD">
              <w:rPr>
                <w:lang w:val="en-GB"/>
              </w:rPr>
              <w:t xml:space="preserve"> </w:t>
            </w:r>
            <w:r w:rsidRPr="00254EBD">
              <w:rPr>
                <w:sz w:val="28"/>
                <w:szCs w:val="28"/>
                <w:lang w:val="en-GB"/>
              </w:rPr>
              <w:t xml:space="preserve">Recommended books and references (scientific journals, reports ,....    </w:t>
            </w:r>
          </w:p>
        </w:tc>
        <w:tc>
          <w:tcPr>
            <w:tcW w:w="5673" w:type="dxa"/>
            <w:shd w:val="clear" w:color="auto" w:fill="B8CCE4"/>
            <w:vAlign w:val="center"/>
          </w:tcPr>
          <w:p w14:paraId="5F5010E3" w14:textId="77777777" w:rsidR="00C13BF8" w:rsidRPr="00254EBD" w:rsidRDefault="00C13BF8" w:rsidP="00B66612">
            <w:pPr>
              <w:rPr>
                <w:rFonts w:ascii="Cambria" w:eastAsia="Calibri" w:hAnsi="Cambria"/>
                <w:sz w:val="28"/>
                <w:szCs w:val="28"/>
                <w:lang w:val="en-GB" w:bidi="ar-IQ"/>
              </w:rPr>
            </w:pPr>
            <w:r w:rsidRPr="00254EBD">
              <w:rPr>
                <w:rFonts w:ascii="Cambria" w:eastAsia="Calibri" w:hAnsi="Cambria"/>
                <w:sz w:val="28"/>
                <w:szCs w:val="28"/>
                <w:lang w:val="en-GB" w:bidi="ar-IQ"/>
              </w:rPr>
              <w:t>1. Concrete Technology -2dn Ed by A.M. NEVILLE</w:t>
            </w:r>
          </w:p>
        </w:tc>
      </w:tr>
      <w:tr w:rsidR="00C13BF8" w:rsidRPr="00254EBD" w14:paraId="706DBA11" w14:textId="77777777" w:rsidTr="00B66612">
        <w:trPr>
          <w:trHeight w:val="567"/>
          <w:jc w:val="center"/>
        </w:trPr>
        <w:tc>
          <w:tcPr>
            <w:tcW w:w="3959" w:type="dxa"/>
            <w:shd w:val="clear" w:color="auto" w:fill="DBE5F1"/>
            <w:vAlign w:val="center"/>
          </w:tcPr>
          <w:p w14:paraId="53F5FE88" w14:textId="77777777" w:rsidR="00C13BF8" w:rsidRPr="00254EBD" w:rsidRDefault="00C13BF8" w:rsidP="00B66612">
            <w:pPr>
              <w:rPr>
                <w:sz w:val="28"/>
                <w:szCs w:val="28"/>
                <w:lang w:val="en-GB"/>
              </w:rPr>
            </w:pPr>
            <w:r w:rsidRPr="00254EBD">
              <w:rPr>
                <w:sz w:val="28"/>
                <w:szCs w:val="28"/>
                <w:lang w:val="en-GB"/>
              </w:rPr>
              <w:t>B- Electronic references, websites</w:t>
            </w:r>
          </w:p>
        </w:tc>
        <w:tc>
          <w:tcPr>
            <w:tcW w:w="5673" w:type="dxa"/>
            <w:shd w:val="clear" w:color="auto" w:fill="B8CCE4"/>
            <w:vAlign w:val="center"/>
          </w:tcPr>
          <w:p w14:paraId="1F327A94" w14:textId="77777777" w:rsidR="00C13BF8" w:rsidRPr="00254EBD" w:rsidRDefault="00C13BF8" w:rsidP="00B66612">
            <w:pPr>
              <w:rPr>
                <w:sz w:val="28"/>
                <w:szCs w:val="28"/>
                <w:lang w:val="en-GB"/>
              </w:rPr>
            </w:pPr>
            <w:r w:rsidRPr="00254EBD">
              <w:rPr>
                <w:sz w:val="28"/>
                <w:szCs w:val="28"/>
                <w:lang w:val="en-GB"/>
              </w:rPr>
              <w:t>Reputable websites.</w:t>
            </w:r>
          </w:p>
          <w:p w14:paraId="6E954B11" w14:textId="77777777" w:rsidR="00C13BF8" w:rsidRPr="00254EBD" w:rsidRDefault="00C13BF8" w:rsidP="00B66612">
            <w:pPr>
              <w:rPr>
                <w:sz w:val="28"/>
                <w:szCs w:val="28"/>
                <w:lang w:val="en-GB"/>
              </w:rPr>
            </w:pPr>
            <w:r w:rsidRPr="00254EBD">
              <w:rPr>
                <w:sz w:val="28"/>
                <w:szCs w:val="28"/>
                <w:lang w:val="en-GB"/>
              </w:rPr>
              <w:t>Libraries sites in some international universities.</w:t>
            </w:r>
          </w:p>
        </w:tc>
      </w:tr>
    </w:tbl>
    <w:p w14:paraId="3C8817C9" w14:textId="77777777" w:rsidR="00C13BF8" w:rsidRPr="00254EBD" w:rsidRDefault="00C13BF8" w:rsidP="00C13BF8">
      <w:pPr>
        <w:spacing w:line="200" w:lineRule="exact"/>
        <w:rPr>
          <w:lang w:val="en-GB"/>
        </w:rPr>
      </w:pPr>
    </w:p>
    <w:p w14:paraId="4C054C5E" w14:textId="77777777" w:rsidR="00C13BF8" w:rsidRPr="00254EBD" w:rsidRDefault="00C13BF8" w:rsidP="00C13BF8">
      <w:pPr>
        <w:spacing w:line="200" w:lineRule="exact"/>
        <w:rPr>
          <w:lang w:val="en-GB"/>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254EBD" w14:paraId="3E8F738B" w14:textId="77777777" w:rsidTr="00B66612">
        <w:trPr>
          <w:trHeight w:val="510"/>
          <w:jc w:val="center"/>
        </w:trPr>
        <w:tc>
          <w:tcPr>
            <w:tcW w:w="9632" w:type="dxa"/>
            <w:shd w:val="clear" w:color="auto" w:fill="B8CCE4"/>
            <w:vAlign w:val="center"/>
          </w:tcPr>
          <w:p w14:paraId="024F7D88" w14:textId="77777777" w:rsidR="00C13BF8" w:rsidRPr="00254EBD" w:rsidRDefault="00C13BF8" w:rsidP="00B66612">
            <w:pPr>
              <w:rPr>
                <w:sz w:val="28"/>
                <w:szCs w:val="28"/>
                <w:lang w:val="en-GB"/>
              </w:rPr>
            </w:pPr>
            <w:r w:rsidRPr="00254EBD">
              <w:rPr>
                <w:sz w:val="28"/>
                <w:szCs w:val="28"/>
                <w:lang w:val="en-GB"/>
              </w:rPr>
              <w:t>12. Course development plan</w:t>
            </w:r>
          </w:p>
        </w:tc>
      </w:tr>
      <w:tr w:rsidR="00C13BF8" w:rsidRPr="00254EBD" w14:paraId="48173F69" w14:textId="77777777" w:rsidTr="00B66612">
        <w:trPr>
          <w:trHeight w:val="510"/>
          <w:jc w:val="center"/>
        </w:trPr>
        <w:tc>
          <w:tcPr>
            <w:tcW w:w="9632" w:type="dxa"/>
            <w:shd w:val="clear" w:color="auto" w:fill="DBE5F1"/>
            <w:vAlign w:val="center"/>
          </w:tcPr>
          <w:p w14:paraId="20506AA0" w14:textId="77777777" w:rsidR="00C13BF8" w:rsidRPr="00254EBD" w:rsidRDefault="00C13BF8" w:rsidP="00B66612">
            <w:pPr>
              <w:rPr>
                <w:sz w:val="28"/>
                <w:szCs w:val="28"/>
                <w:lang w:val="en-GB"/>
              </w:rPr>
            </w:pPr>
          </w:p>
        </w:tc>
      </w:tr>
    </w:tbl>
    <w:p w14:paraId="3EE87D54" w14:textId="77777777" w:rsidR="00C13BF8" w:rsidRPr="00254EBD" w:rsidRDefault="00C13BF8" w:rsidP="00C13BF8">
      <w:pPr>
        <w:spacing w:line="260" w:lineRule="exact"/>
        <w:ind w:right="1003"/>
        <w:rPr>
          <w:sz w:val="28"/>
          <w:szCs w:val="28"/>
          <w:lang w:val="en-GB"/>
        </w:rPr>
      </w:pPr>
    </w:p>
    <w:p w14:paraId="781CE5B7" w14:textId="77777777" w:rsidR="00C13BF8" w:rsidRDefault="00C13BF8" w:rsidP="00C13BF8">
      <w:pPr>
        <w:rPr>
          <w:b/>
          <w:color w:val="1F4E79"/>
          <w:position w:val="-1"/>
          <w:sz w:val="32"/>
          <w:szCs w:val="32"/>
        </w:rPr>
      </w:pPr>
      <w:r>
        <w:rPr>
          <w:b/>
          <w:color w:val="1F4E79"/>
          <w:position w:val="-1"/>
          <w:sz w:val="32"/>
          <w:szCs w:val="32"/>
        </w:rPr>
        <w:br w:type="page"/>
      </w:r>
    </w:p>
    <w:p w14:paraId="07A59465" w14:textId="77777777" w:rsidR="00C13BF8" w:rsidRDefault="00C13BF8" w:rsidP="00C13BF8">
      <w:pPr>
        <w:spacing w:before="54" w:line="360" w:lineRule="exact"/>
        <w:jc w:val="center"/>
        <w:rPr>
          <w:b/>
          <w:color w:val="1F4E79"/>
          <w:position w:val="-1"/>
          <w:sz w:val="32"/>
          <w:szCs w:val="32"/>
        </w:rPr>
      </w:pPr>
      <w:r>
        <w:rPr>
          <w:b/>
          <w:color w:val="1F4E79"/>
          <w:position w:val="-1"/>
          <w:sz w:val="32"/>
          <w:szCs w:val="32"/>
        </w:rPr>
        <w:lastRenderedPageBreak/>
        <w:t>T</w:t>
      </w:r>
      <w:r>
        <w:rPr>
          <w:b/>
          <w:color w:val="1F4E79"/>
          <w:spacing w:val="1"/>
          <w:position w:val="-1"/>
          <w:sz w:val="32"/>
          <w:szCs w:val="32"/>
        </w:rPr>
        <w:t>EM</w:t>
      </w:r>
      <w:r>
        <w:rPr>
          <w:b/>
          <w:color w:val="1F4E79"/>
          <w:position w:val="-1"/>
          <w:sz w:val="32"/>
          <w:szCs w:val="32"/>
        </w:rPr>
        <w:t>PLATE</w:t>
      </w:r>
      <w:r>
        <w:rPr>
          <w:b/>
          <w:color w:val="1F4E79"/>
          <w:spacing w:val="-18"/>
          <w:position w:val="-1"/>
          <w:sz w:val="32"/>
          <w:szCs w:val="32"/>
        </w:rPr>
        <w:t xml:space="preserve"> </w:t>
      </w:r>
      <w:r>
        <w:rPr>
          <w:b/>
          <w:color w:val="1F4E79"/>
          <w:spacing w:val="1"/>
          <w:position w:val="-1"/>
          <w:sz w:val="32"/>
          <w:szCs w:val="32"/>
        </w:rPr>
        <w:t>FO</w:t>
      </w:r>
      <w:r>
        <w:rPr>
          <w:b/>
          <w:color w:val="1F4E79"/>
          <w:position w:val="-1"/>
          <w:sz w:val="32"/>
          <w:szCs w:val="32"/>
        </w:rPr>
        <w:t>R</w:t>
      </w:r>
      <w:r>
        <w:rPr>
          <w:b/>
          <w:color w:val="1F4E79"/>
          <w:spacing w:val="-7"/>
          <w:position w:val="-1"/>
          <w:sz w:val="32"/>
          <w:szCs w:val="32"/>
        </w:rPr>
        <w:t xml:space="preserve"> </w:t>
      </w:r>
      <w:r>
        <w:rPr>
          <w:b/>
          <w:color w:val="1F4E79"/>
          <w:spacing w:val="1"/>
          <w:position w:val="-1"/>
          <w:sz w:val="32"/>
          <w:szCs w:val="32"/>
        </w:rPr>
        <w:t>C</w:t>
      </w:r>
      <w:r>
        <w:rPr>
          <w:b/>
          <w:color w:val="1F4E79"/>
          <w:spacing w:val="-1"/>
          <w:position w:val="-1"/>
          <w:sz w:val="32"/>
          <w:szCs w:val="32"/>
        </w:rPr>
        <w:t>O</w:t>
      </w:r>
      <w:r>
        <w:rPr>
          <w:b/>
          <w:color w:val="1F4E79"/>
          <w:position w:val="-1"/>
          <w:sz w:val="32"/>
          <w:szCs w:val="32"/>
        </w:rPr>
        <w:t>URSE</w:t>
      </w:r>
      <w:r>
        <w:rPr>
          <w:b/>
          <w:color w:val="1F4E79"/>
          <w:spacing w:val="-10"/>
          <w:position w:val="-1"/>
          <w:sz w:val="32"/>
          <w:szCs w:val="32"/>
        </w:rPr>
        <w:t xml:space="preserve"> </w:t>
      </w:r>
      <w:r>
        <w:rPr>
          <w:b/>
          <w:color w:val="1F4E79"/>
          <w:position w:val="-1"/>
          <w:sz w:val="32"/>
          <w:szCs w:val="32"/>
        </w:rPr>
        <w:t>S</w:t>
      </w:r>
      <w:r>
        <w:rPr>
          <w:b/>
          <w:color w:val="1F4E79"/>
          <w:spacing w:val="-1"/>
          <w:position w:val="-1"/>
          <w:sz w:val="32"/>
          <w:szCs w:val="32"/>
        </w:rPr>
        <w:t>P</w:t>
      </w:r>
      <w:r>
        <w:rPr>
          <w:b/>
          <w:color w:val="1F4E79"/>
          <w:spacing w:val="3"/>
          <w:position w:val="-1"/>
          <w:sz w:val="32"/>
          <w:szCs w:val="32"/>
        </w:rPr>
        <w:t>E</w:t>
      </w:r>
      <w:r>
        <w:rPr>
          <w:b/>
          <w:color w:val="1F4E79"/>
          <w:position w:val="-1"/>
          <w:sz w:val="32"/>
          <w:szCs w:val="32"/>
        </w:rPr>
        <w:t>CIFICA</w:t>
      </w:r>
      <w:r>
        <w:rPr>
          <w:b/>
          <w:color w:val="1F4E79"/>
          <w:spacing w:val="1"/>
          <w:position w:val="-1"/>
          <w:sz w:val="32"/>
          <w:szCs w:val="32"/>
        </w:rPr>
        <w:t>T</w:t>
      </w:r>
      <w:r>
        <w:rPr>
          <w:b/>
          <w:color w:val="1F4E79"/>
          <w:spacing w:val="3"/>
          <w:position w:val="-1"/>
          <w:sz w:val="32"/>
          <w:szCs w:val="32"/>
        </w:rPr>
        <w:t>I</w:t>
      </w:r>
      <w:r>
        <w:rPr>
          <w:b/>
          <w:color w:val="1F4E79"/>
          <w:spacing w:val="-1"/>
          <w:position w:val="-1"/>
          <w:sz w:val="32"/>
          <w:szCs w:val="32"/>
        </w:rPr>
        <w:t>O</w:t>
      </w:r>
      <w:r>
        <w:rPr>
          <w:b/>
          <w:color w:val="1F4E79"/>
          <w:position w:val="-1"/>
          <w:sz w:val="32"/>
          <w:szCs w:val="32"/>
        </w:rPr>
        <w:t>N</w:t>
      </w:r>
    </w:p>
    <w:p w14:paraId="763AA45B" w14:textId="77777777" w:rsidR="00C13BF8" w:rsidRDefault="00C13BF8" w:rsidP="00C13BF8">
      <w:pPr>
        <w:spacing w:before="54" w:line="360" w:lineRule="exact"/>
        <w:ind w:left="2282"/>
        <w:rPr>
          <w:sz w:val="32"/>
          <w:szCs w:val="32"/>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C5BD4" w14:paraId="602698EA" w14:textId="77777777" w:rsidTr="00B66612">
        <w:trPr>
          <w:trHeight w:val="1077"/>
          <w:jc w:val="center"/>
        </w:trPr>
        <w:tc>
          <w:tcPr>
            <w:tcW w:w="9642" w:type="dxa"/>
            <w:shd w:val="clear" w:color="auto" w:fill="B8CCE4"/>
            <w:vAlign w:val="center"/>
          </w:tcPr>
          <w:p w14:paraId="42C023B4" w14:textId="77777777" w:rsidR="00C13BF8" w:rsidRPr="008C6C9E" w:rsidRDefault="00C13BF8" w:rsidP="00B66612">
            <w:pPr>
              <w:jc w:val="center"/>
              <w:rPr>
                <w:sz w:val="28"/>
                <w:szCs w:val="28"/>
              </w:rPr>
            </w:pPr>
            <w:r w:rsidRPr="008C6C9E">
              <w:rPr>
                <w:sz w:val="28"/>
                <w:szCs w:val="28"/>
              </w:rPr>
              <w:t>HIGHER EDUCATION PERFORMANCE REVIEW: PROGRAMME REVIEW</w:t>
            </w:r>
          </w:p>
        </w:tc>
      </w:tr>
    </w:tbl>
    <w:p w14:paraId="43C531C2" w14:textId="77777777" w:rsidR="00C13BF8" w:rsidRDefault="00C13BF8" w:rsidP="00C13BF8">
      <w:pPr>
        <w:spacing w:before="3" w:line="160" w:lineRule="exact"/>
        <w:rPr>
          <w:sz w:val="17"/>
          <w:szCs w:val="17"/>
        </w:rPr>
      </w:pPr>
    </w:p>
    <w:p w14:paraId="7F12B6C4" w14:textId="77777777" w:rsidR="00C13BF8" w:rsidRDefault="00C13BF8" w:rsidP="00C13BF8">
      <w:pPr>
        <w:spacing w:before="3" w:line="160" w:lineRule="exact"/>
        <w:rPr>
          <w:sz w:val="17"/>
          <w:szCs w:val="17"/>
        </w:rPr>
      </w:pPr>
    </w:p>
    <w:p w14:paraId="0BFA6E80" w14:textId="77777777" w:rsidR="00C13BF8" w:rsidRDefault="00C13BF8" w:rsidP="00C13BF8">
      <w:pPr>
        <w:spacing w:before="3" w:line="160" w:lineRule="exact"/>
        <w:rPr>
          <w:sz w:val="17"/>
          <w:szCs w:val="17"/>
        </w:rPr>
      </w:pPr>
    </w:p>
    <w:p w14:paraId="216DCA31" w14:textId="77777777" w:rsidR="00C13BF8" w:rsidRDefault="00C13BF8" w:rsidP="00C13BF8">
      <w:pPr>
        <w:spacing w:before="21" w:line="320" w:lineRule="exact"/>
        <w:rPr>
          <w:sz w:val="30"/>
          <w:szCs w:val="30"/>
        </w:rPr>
      </w:pPr>
      <w:r>
        <w:rPr>
          <w:b/>
          <w:color w:val="1F4E79"/>
          <w:position w:val="-1"/>
          <w:sz w:val="30"/>
          <w:szCs w:val="30"/>
        </w:rPr>
        <w:t>C</w:t>
      </w:r>
      <w:r>
        <w:rPr>
          <w:b/>
          <w:color w:val="1F4E79"/>
          <w:spacing w:val="-1"/>
          <w:position w:val="-1"/>
          <w:sz w:val="30"/>
          <w:szCs w:val="30"/>
        </w:rPr>
        <w:t>O</w:t>
      </w:r>
      <w:r>
        <w:rPr>
          <w:b/>
          <w:color w:val="1F4E79"/>
          <w:position w:val="-1"/>
          <w:sz w:val="30"/>
          <w:szCs w:val="30"/>
        </w:rPr>
        <w:t>U</w:t>
      </w:r>
      <w:r>
        <w:rPr>
          <w:b/>
          <w:color w:val="1F4E79"/>
          <w:spacing w:val="-1"/>
          <w:position w:val="-1"/>
          <w:sz w:val="30"/>
          <w:szCs w:val="30"/>
        </w:rPr>
        <w:t>R</w:t>
      </w:r>
      <w:r>
        <w:rPr>
          <w:b/>
          <w:color w:val="1F4E79"/>
          <w:spacing w:val="1"/>
          <w:position w:val="-1"/>
          <w:sz w:val="30"/>
          <w:szCs w:val="30"/>
        </w:rPr>
        <w:t>S</w:t>
      </w:r>
      <w:r>
        <w:rPr>
          <w:b/>
          <w:color w:val="1F4E79"/>
          <w:position w:val="-1"/>
          <w:sz w:val="30"/>
          <w:szCs w:val="30"/>
        </w:rPr>
        <w:t xml:space="preserve">E </w:t>
      </w:r>
      <w:r>
        <w:rPr>
          <w:b/>
          <w:color w:val="1F4E79"/>
          <w:spacing w:val="1"/>
          <w:position w:val="-1"/>
          <w:sz w:val="30"/>
          <w:szCs w:val="30"/>
        </w:rPr>
        <w:t>S</w:t>
      </w:r>
      <w:r>
        <w:rPr>
          <w:b/>
          <w:color w:val="1F4E79"/>
          <w:spacing w:val="-1"/>
          <w:position w:val="-1"/>
          <w:sz w:val="30"/>
          <w:szCs w:val="30"/>
        </w:rPr>
        <w:t>PE</w:t>
      </w:r>
      <w:r>
        <w:rPr>
          <w:b/>
          <w:color w:val="1F4E79"/>
          <w:position w:val="-1"/>
          <w:sz w:val="30"/>
          <w:szCs w:val="30"/>
        </w:rPr>
        <w:t>CIFIC</w:t>
      </w:r>
      <w:r>
        <w:rPr>
          <w:b/>
          <w:color w:val="1F4E79"/>
          <w:spacing w:val="-1"/>
          <w:position w:val="-1"/>
          <w:sz w:val="30"/>
          <w:szCs w:val="30"/>
        </w:rPr>
        <w:t>AT</w:t>
      </w:r>
      <w:r>
        <w:rPr>
          <w:b/>
          <w:color w:val="1F4E79"/>
          <w:position w:val="-1"/>
          <w:sz w:val="30"/>
          <w:szCs w:val="30"/>
        </w:rPr>
        <w:t>ION</w:t>
      </w:r>
    </w:p>
    <w:p w14:paraId="0BF27B4B" w14:textId="77777777" w:rsidR="00C13BF8" w:rsidRDefault="00C13BF8" w:rsidP="00C13BF8">
      <w:pPr>
        <w:spacing w:before="3" w:line="160" w:lineRule="exact"/>
        <w:rPr>
          <w:sz w:val="17"/>
          <w:szCs w:val="17"/>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7B7799" w14:paraId="2A421E2D" w14:textId="77777777" w:rsidTr="00B66612">
        <w:trPr>
          <w:trHeight w:val="2041"/>
          <w:jc w:val="center"/>
        </w:trPr>
        <w:tc>
          <w:tcPr>
            <w:tcW w:w="9642" w:type="dxa"/>
            <w:shd w:val="clear" w:color="auto" w:fill="B8CCE4"/>
            <w:vAlign w:val="center"/>
          </w:tcPr>
          <w:p w14:paraId="70709647" w14:textId="77777777" w:rsidR="00C13BF8" w:rsidRPr="007B7799" w:rsidRDefault="00C13BF8" w:rsidP="00B66612">
            <w:pPr>
              <w:jc w:val="both"/>
              <w:rPr>
                <w:sz w:val="28"/>
                <w:szCs w:val="28"/>
                <w:vertAlign w:val="subscript"/>
              </w:rPr>
            </w:pPr>
            <w:r w:rsidRPr="007B7799">
              <w:rPr>
                <w:sz w:val="28"/>
                <w:szCs w:val="28"/>
              </w:rPr>
              <w:t>The model description provides a brief description of the main features of the course and the scientific outputs that the model student is expected to achieve if the student takes advantage of the learning opportunities available for the course. It should be compared with the description of the program.</w:t>
            </w:r>
          </w:p>
        </w:tc>
      </w:tr>
    </w:tbl>
    <w:p w14:paraId="458C6BE7" w14:textId="77777777" w:rsidR="00C13BF8" w:rsidRDefault="00C13BF8" w:rsidP="00C13BF8">
      <w:pPr>
        <w:spacing w:before="3" w:line="160" w:lineRule="exact"/>
        <w:rPr>
          <w:sz w:val="17"/>
          <w:szCs w:val="17"/>
        </w:rPr>
      </w:pPr>
    </w:p>
    <w:p w14:paraId="371468AA" w14:textId="77777777" w:rsidR="00C13BF8" w:rsidRDefault="00C13BF8" w:rsidP="00C13BF8">
      <w:pPr>
        <w:spacing w:before="3" w:line="160" w:lineRule="exact"/>
        <w:rPr>
          <w:sz w:val="17"/>
          <w:szCs w:val="17"/>
        </w:rPr>
      </w:pPr>
    </w:p>
    <w:p w14:paraId="2500233E" w14:textId="77777777" w:rsidR="00C13BF8" w:rsidRDefault="00C13BF8" w:rsidP="00C13BF8">
      <w:pPr>
        <w:spacing w:before="3" w:line="160" w:lineRule="exact"/>
        <w:rPr>
          <w:sz w:val="17"/>
          <w:szCs w:val="1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4821"/>
        <w:gridCol w:w="4821"/>
      </w:tblGrid>
      <w:tr w:rsidR="00C13BF8" w:rsidRPr="006A54A2" w14:paraId="60404245" w14:textId="77777777" w:rsidTr="00B66612">
        <w:trPr>
          <w:trHeight w:val="510"/>
          <w:jc w:val="center"/>
        </w:trPr>
        <w:tc>
          <w:tcPr>
            <w:tcW w:w="4821" w:type="dxa"/>
            <w:shd w:val="clear" w:color="auto" w:fill="B8CCE4"/>
            <w:vAlign w:val="center"/>
          </w:tcPr>
          <w:p w14:paraId="1154C111" w14:textId="77777777" w:rsidR="00C13BF8" w:rsidRPr="008C6C9E" w:rsidRDefault="00C13BF8" w:rsidP="00B66612">
            <w:pPr>
              <w:rPr>
                <w:sz w:val="28"/>
                <w:szCs w:val="28"/>
              </w:rPr>
            </w:pPr>
            <w:r w:rsidRPr="008C6C9E">
              <w:rPr>
                <w:sz w:val="28"/>
                <w:szCs w:val="28"/>
              </w:rPr>
              <w:t>1. Teaching Institution</w:t>
            </w:r>
          </w:p>
        </w:tc>
        <w:tc>
          <w:tcPr>
            <w:tcW w:w="4821" w:type="dxa"/>
            <w:shd w:val="clear" w:color="auto" w:fill="B8CCE4"/>
            <w:vAlign w:val="center"/>
          </w:tcPr>
          <w:p w14:paraId="7B7F5DD9" w14:textId="77777777" w:rsidR="00C13BF8" w:rsidRPr="009F1A3E" w:rsidRDefault="00C13BF8" w:rsidP="00B66612">
            <w:pPr>
              <w:rPr>
                <w:color w:val="FF0000"/>
                <w:sz w:val="28"/>
                <w:szCs w:val="28"/>
                <w:highlight w:val="yellow"/>
              </w:rPr>
            </w:pPr>
            <w:r w:rsidRPr="00AF75D4">
              <w:rPr>
                <w:sz w:val="28"/>
                <w:szCs w:val="28"/>
              </w:rPr>
              <w:t>University of Basrah</w:t>
            </w:r>
          </w:p>
        </w:tc>
      </w:tr>
      <w:tr w:rsidR="00C13BF8" w:rsidRPr="006A54A2" w14:paraId="08906DBA" w14:textId="77777777" w:rsidTr="00B66612">
        <w:trPr>
          <w:trHeight w:val="510"/>
          <w:jc w:val="center"/>
        </w:trPr>
        <w:tc>
          <w:tcPr>
            <w:tcW w:w="4821" w:type="dxa"/>
            <w:shd w:val="clear" w:color="auto" w:fill="B8CCE4"/>
            <w:vAlign w:val="center"/>
          </w:tcPr>
          <w:p w14:paraId="1C3B3566" w14:textId="77777777" w:rsidR="00C13BF8" w:rsidRPr="008C6C9E" w:rsidRDefault="00C13BF8" w:rsidP="00B66612">
            <w:pPr>
              <w:rPr>
                <w:sz w:val="28"/>
                <w:szCs w:val="28"/>
              </w:rPr>
            </w:pPr>
            <w:r w:rsidRPr="008C6C9E">
              <w:rPr>
                <w:sz w:val="28"/>
                <w:szCs w:val="28"/>
              </w:rPr>
              <w:t>2. University Department/Centre</w:t>
            </w:r>
          </w:p>
        </w:tc>
        <w:tc>
          <w:tcPr>
            <w:tcW w:w="4821" w:type="dxa"/>
            <w:shd w:val="clear" w:color="auto" w:fill="DBE5F1"/>
            <w:vAlign w:val="center"/>
          </w:tcPr>
          <w:p w14:paraId="267C45D9" w14:textId="77777777" w:rsidR="00C13BF8" w:rsidRPr="008C6C9E" w:rsidRDefault="00C13BF8" w:rsidP="00B66612">
            <w:pPr>
              <w:rPr>
                <w:sz w:val="28"/>
                <w:szCs w:val="28"/>
              </w:rPr>
            </w:pPr>
            <w:r>
              <w:rPr>
                <w:sz w:val="28"/>
                <w:szCs w:val="28"/>
              </w:rPr>
              <w:t>Civil Engineering Department</w:t>
            </w:r>
          </w:p>
        </w:tc>
      </w:tr>
      <w:tr w:rsidR="00C13BF8" w:rsidRPr="007B7799" w14:paraId="1D41A4B1" w14:textId="77777777" w:rsidTr="00B66612">
        <w:trPr>
          <w:trHeight w:val="510"/>
          <w:jc w:val="center"/>
        </w:trPr>
        <w:tc>
          <w:tcPr>
            <w:tcW w:w="4821" w:type="dxa"/>
            <w:shd w:val="clear" w:color="auto" w:fill="B8CCE4"/>
            <w:vAlign w:val="center"/>
          </w:tcPr>
          <w:p w14:paraId="27CE2E85" w14:textId="77777777" w:rsidR="00C13BF8" w:rsidRPr="007B7799" w:rsidRDefault="00C13BF8" w:rsidP="00B66612">
            <w:pPr>
              <w:rPr>
                <w:sz w:val="28"/>
                <w:szCs w:val="28"/>
              </w:rPr>
            </w:pPr>
            <w:r w:rsidRPr="007B7799">
              <w:rPr>
                <w:sz w:val="28"/>
                <w:szCs w:val="28"/>
              </w:rPr>
              <w:t>3. Course title/code</w:t>
            </w:r>
          </w:p>
        </w:tc>
        <w:tc>
          <w:tcPr>
            <w:tcW w:w="4821" w:type="dxa"/>
            <w:shd w:val="clear" w:color="auto" w:fill="B8CCE4"/>
            <w:vAlign w:val="center"/>
          </w:tcPr>
          <w:p w14:paraId="2BDB75C4" w14:textId="77777777" w:rsidR="00C13BF8" w:rsidRPr="007B7799" w:rsidRDefault="00C13BF8" w:rsidP="00B66612">
            <w:pPr>
              <w:rPr>
                <w:sz w:val="28"/>
                <w:szCs w:val="28"/>
              </w:rPr>
            </w:pPr>
            <w:r w:rsidRPr="007B7799">
              <w:rPr>
                <w:rFonts w:ascii="Cambria" w:eastAsia="Cambria" w:hAnsi="Cambria" w:cs="Cambria"/>
              </w:rPr>
              <w:t>ENGINEERING STATISTICS</w:t>
            </w:r>
          </w:p>
        </w:tc>
      </w:tr>
      <w:tr w:rsidR="00C13BF8" w:rsidRPr="007B7799" w14:paraId="70EA2C06" w14:textId="77777777" w:rsidTr="00B66612">
        <w:trPr>
          <w:trHeight w:val="510"/>
          <w:jc w:val="center"/>
        </w:trPr>
        <w:tc>
          <w:tcPr>
            <w:tcW w:w="4821" w:type="dxa"/>
            <w:shd w:val="clear" w:color="auto" w:fill="B8CCE4"/>
            <w:vAlign w:val="center"/>
          </w:tcPr>
          <w:p w14:paraId="7A57CE86" w14:textId="77777777" w:rsidR="00C13BF8" w:rsidRPr="007B7799" w:rsidRDefault="00C13BF8" w:rsidP="00B66612">
            <w:pPr>
              <w:rPr>
                <w:sz w:val="28"/>
                <w:szCs w:val="28"/>
              </w:rPr>
            </w:pPr>
            <w:r w:rsidRPr="007B7799">
              <w:rPr>
                <w:sz w:val="28"/>
                <w:szCs w:val="28"/>
              </w:rPr>
              <w:t>4. Modes of Attendance offered</w:t>
            </w:r>
          </w:p>
        </w:tc>
        <w:tc>
          <w:tcPr>
            <w:tcW w:w="4821" w:type="dxa"/>
            <w:shd w:val="clear" w:color="auto" w:fill="B8CCE4"/>
            <w:vAlign w:val="center"/>
          </w:tcPr>
          <w:p w14:paraId="159ADBAD" w14:textId="77777777" w:rsidR="00C13BF8" w:rsidRPr="007B7799" w:rsidRDefault="00C13BF8" w:rsidP="00B66612">
            <w:pPr>
              <w:rPr>
                <w:sz w:val="28"/>
                <w:szCs w:val="28"/>
                <w:lang w:val="en-GB"/>
              </w:rPr>
            </w:pPr>
            <w:r w:rsidRPr="007B7799">
              <w:rPr>
                <w:sz w:val="28"/>
                <w:szCs w:val="28"/>
              </w:rPr>
              <w:t>Class attendance</w:t>
            </w:r>
            <w:r w:rsidRPr="007B7799">
              <w:rPr>
                <w:sz w:val="28"/>
                <w:szCs w:val="28"/>
                <w:lang w:val="en-GB"/>
              </w:rPr>
              <w:t xml:space="preserve"> or online</w:t>
            </w:r>
          </w:p>
        </w:tc>
      </w:tr>
      <w:tr w:rsidR="00C13BF8" w:rsidRPr="007B7799" w14:paraId="5409F70A" w14:textId="77777777" w:rsidTr="00B66612">
        <w:trPr>
          <w:trHeight w:val="510"/>
          <w:jc w:val="center"/>
        </w:trPr>
        <w:tc>
          <w:tcPr>
            <w:tcW w:w="4821" w:type="dxa"/>
            <w:shd w:val="clear" w:color="auto" w:fill="B8CCE4"/>
            <w:vAlign w:val="center"/>
          </w:tcPr>
          <w:p w14:paraId="62A7DA83" w14:textId="77777777" w:rsidR="00C13BF8" w:rsidRPr="007B7799" w:rsidRDefault="00C13BF8" w:rsidP="00B66612">
            <w:pPr>
              <w:rPr>
                <w:sz w:val="28"/>
                <w:szCs w:val="28"/>
              </w:rPr>
            </w:pPr>
            <w:r w:rsidRPr="007B7799">
              <w:rPr>
                <w:sz w:val="28"/>
                <w:szCs w:val="28"/>
              </w:rPr>
              <w:t>5. Semester/Year</w:t>
            </w:r>
          </w:p>
        </w:tc>
        <w:tc>
          <w:tcPr>
            <w:tcW w:w="4821" w:type="dxa"/>
            <w:shd w:val="clear" w:color="auto" w:fill="DBE5F1"/>
            <w:vAlign w:val="center"/>
          </w:tcPr>
          <w:p w14:paraId="5C76C900" w14:textId="77777777" w:rsidR="00C13BF8" w:rsidRPr="007B7799" w:rsidRDefault="00C13BF8" w:rsidP="00B66612">
            <w:pPr>
              <w:rPr>
                <w:sz w:val="28"/>
                <w:szCs w:val="28"/>
              </w:rPr>
            </w:pPr>
            <w:r w:rsidRPr="007B7799">
              <w:rPr>
                <w:sz w:val="28"/>
                <w:szCs w:val="28"/>
              </w:rPr>
              <w:t>2</w:t>
            </w:r>
            <w:r w:rsidRPr="007B7799">
              <w:rPr>
                <w:sz w:val="28"/>
                <w:szCs w:val="28"/>
                <w:vertAlign w:val="superscript"/>
              </w:rPr>
              <w:t>nd</w:t>
            </w:r>
            <w:r w:rsidRPr="007B7799">
              <w:rPr>
                <w:sz w:val="28"/>
                <w:szCs w:val="28"/>
              </w:rPr>
              <w:t xml:space="preserve">   semester / 2</w:t>
            </w:r>
            <w:r w:rsidRPr="007B7799">
              <w:rPr>
                <w:sz w:val="28"/>
                <w:szCs w:val="28"/>
                <w:vertAlign w:val="superscript"/>
              </w:rPr>
              <w:t>nd</w:t>
            </w:r>
            <w:r w:rsidRPr="007B7799">
              <w:rPr>
                <w:sz w:val="28"/>
                <w:szCs w:val="28"/>
              </w:rPr>
              <w:t xml:space="preserve">  year</w:t>
            </w:r>
          </w:p>
        </w:tc>
      </w:tr>
      <w:tr w:rsidR="00C13BF8" w:rsidRPr="007B7799" w14:paraId="18F4BF4C" w14:textId="77777777" w:rsidTr="00B66612">
        <w:trPr>
          <w:trHeight w:val="510"/>
          <w:jc w:val="center"/>
        </w:trPr>
        <w:tc>
          <w:tcPr>
            <w:tcW w:w="4821" w:type="dxa"/>
            <w:shd w:val="clear" w:color="auto" w:fill="B8CCE4"/>
            <w:vAlign w:val="center"/>
          </w:tcPr>
          <w:p w14:paraId="1D572602" w14:textId="77777777" w:rsidR="00C13BF8" w:rsidRPr="007B7799" w:rsidRDefault="00C13BF8" w:rsidP="00B66612">
            <w:pPr>
              <w:rPr>
                <w:sz w:val="28"/>
                <w:szCs w:val="28"/>
              </w:rPr>
            </w:pPr>
            <w:r w:rsidRPr="007B7799">
              <w:rPr>
                <w:sz w:val="28"/>
                <w:szCs w:val="28"/>
              </w:rPr>
              <w:t>6. Number of hours tuition (total)</w:t>
            </w:r>
          </w:p>
        </w:tc>
        <w:tc>
          <w:tcPr>
            <w:tcW w:w="4821" w:type="dxa"/>
            <w:shd w:val="clear" w:color="auto" w:fill="B8CCE4"/>
            <w:vAlign w:val="center"/>
          </w:tcPr>
          <w:p w14:paraId="3359D95E" w14:textId="77777777" w:rsidR="00C13BF8" w:rsidRPr="007B7799" w:rsidRDefault="00C13BF8" w:rsidP="00B66612">
            <w:pPr>
              <w:rPr>
                <w:sz w:val="28"/>
                <w:szCs w:val="28"/>
              </w:rPr>
            </w:pPr>
            <w:r w:rsidRPr="007B7799">
              <w:rPr>
                <w:sz w:val="28"/>
                <w:szCs w:val="28"/>
              </w:rPr>
              <w:t xml:space="preserve">30 </w:t>
            </w:r>
            <w:proofErr w:type="spellStart"/>
            <w:r w:rsidRPr="007B7799">
              <w:rPr>
                <w:sz w:val="28"/>
                <w:szCs w:val="28"/>
              </w:rPr>
              <w:t>hrs</w:t>
            </w:r>
            <w:proofErr w:type="spellEnd"/>
          </w:p>
        </w:tc>
      </w:tr>
      <w:tr w:rsidR="00C13BF8" w:rsidRPr="007B7799" w14:paraId="59CB0A97" w14:textId="77777777" w:rsidTr="00B66612">
        <w:trPr>
          <w:trHeight w:val="510"/>
          <w:jc w:val="center"/>
        </w:trPr>
        <w:tc>
          <w:tcPr>
            <w:tcW w:w="4821" w:type="dxa"/>
            <w:shd w:val="clear" w:color="auto" w:fill="B8CCE4"/>
            <w:vAlign w:val="center"/>
          </w:tcPr>
          <w:p w14:paraId="005B796A" w14:textId="77777777" w:rsidR="00C13BF8" w:rsidRPr="007B7799" w:rsidRDefault="00C13BF8" w:rsidP="00B66612">
            <w:pPr>
              <w:rPr>
                <w:sz w:val="28"/>
                <w:szCs w:val="28"/>
              </w:rPr>
            </w:pPr>
            <w:r w:rsidRPr="007B7799">
              <w:rPr>
                <w:sz w:val="28"/>
                <w:szCs w:val="28"/>
              </w:rPr>
              <w:t>7. Date of production/revision of this</w:t>
            </w:r>
          </w:p>
          <w:p w14:paraId="504D90D4" w14:textId="77777777" w:rsidR="00C13BF8" w:rsidRPr="007B7799" w:rsidRDefault="00C13BF8" w:rsidP="00B66612">
            <w:pPr>
              <w:rPr>
                <w:sz w:val="28"/>
                <w:szCs w:val="28"/>
              </w:rPr>
            </w:pPr>
            <w:r w:rsidRPr="007B7799">
              <w:rPr>
                <w:sz w:val="28"/>
                <w:szCs w:val="28"/>
              </w:rPr>
              <w:t>specification</w:t>
            </w:r>
          </w:p>
        </w:tc>
        <w:tc>
          <w:tcPr>
            <w:tcW w:w="4821" w:type="dxa"/>
            <w:shd w:val="clear" w:color="auto" w:fill="DBE5F1"/>
            <w:vAlign w:val="center"/>
          </w:tcPr>
          <w:p w14:paraId="4AB9ED22" w14:textId="77777777" w:rsidR="00C13BF8" w:rsidRPr="007B7799" w:rsidRDefault="00C13BF8" w:rsidP="00B66612">
            <w:pPr>
              <w:rPr>
                <w:sz w:val="28"/>
                <w:szCs w:val="28"/>
              </w:rPr>
            </w:pPr>
            <w:r>
              <w:rPr>
                <w:sz w:val="28"/>
                <w:szCs w:val="28"/>
              </w:rPr>
              <w:t>2024</w:t>
            </w:r>
          </w:p>
        </w:tc>
      </w:tr>
      <w:tr w:rsidR="00C13BF8" w:rsidRPr="007B7799" w14:paraId="19DF3439" w14:textId="77777777" w:rsidTr="00B66612">
        <w:trPr>
          <w:trHeight w:val="510"/>
          <w:jc w:val="center"/>
        </w:trPr>
        <w:tc>
          <w:tcPr>
            <w:tcW w:w="9642" w:type="dxa"/>
            <w:gridSpan w:val="2"/>
            <w:shd w:val="clear" w:color="auto" w:fill="B8CCE4"/>
            <w:vAlign w:val="center"/>
          </w:tcPr>
          <w:p w14:paraId="5D622981" w14:textId="77777777" w:rsidR="00C13BF8" w:rsidRPr="007B7799" w:rsidRDefault="00C13BF8" w:rsidP="00B66612">
            <w:pPr>
              <w:rPr>
                <w:sz w:val="28"/>
                <w:szCs w:val="28"/>
              </w:rPr>
            </w:pPr>
            <w:r w:rsidRPr="007B7799">
              <w:rPr>
                <w:sz w:val="28"/>
                <w:szCs w:val="28"/>
              </w:rPr>
              <w:t>8. Aims of the Course</w:t>
            </w:r>
          </w:p>
        </w:tc>
      </w:tr>
      <w:tr w:rsidR="00C13BF8" w:rsidRPr="007B7799" w14:paraId="02326DC1" w14:textId="77777777" w:rsidTr="00B66612">
        <w:trPr>
          <w:trHeight w:val="510"/>
          <w:jc w:val="center"/>
        </w:trPr>
        <w:tc>
          <w:tcPr>
            <w:tcW w:w="9642" w:type="dxa"/>
            <w:gridSpan w:val="2"/>
            <w:shd w:val="clear" w:color="auto" w:fill="DBE5F1"/>
            <w:vAlign w:val="center"/>
          </w:tcPr>
          <w:p w14:paraId="22E339F0" w14:textId="77777777" w:rsidR="00C13BF8" w:rsidRPr="007B7799" w:rsidRDefault="00C13BF8" w:rsidP="00792C84">
            <w:pPr>
              <w:pStyle w:val="ListParagraph"/>
              <w:numPr>
                <w:ilvl w:val="0"/>
                <w:numId w:val="4"/>
              </w:numPr>
              <w:spacing w:after="0" w:line="240" w:lineRule="auto"/>
              <w:jc w:val="both"/>
              <w:rPr>
                <w:sz w:val="28"/>
                <w:szCs w:val="28"/>
              </w:rPr>
            </w:pPr>
            <w:r w:rsidRPr="007B7799">
              <w:rPr>
                <w:sz w:val="28"/>
                <w:szCs w:val="28"/>
              </w:rPr>
              <w:t>The course aims to present the basic of engineering statistics by analyzing, organizing and describing data in tables and drawings, knowing the measures of dispersion and central tendency, in addition to knowing the theory of probability and inference from the data to make decisions and linking them to engineering reality.</w:t>
            </w:r>
          </w:p>
        </w:tc>
      </w:tr>
    </w:tbl>
    <w:p w14:paraId="63A9361D" w14:textId="77777777" w:rsidR="00C13BF8" w:rsidRPr="007B7799" w:rsidRDefault="00C13BF8" w:rsidP="00C13BF8">
      <w:pPr>
        <w:spacing w:before="3" w:line="160" w:lineRule="exact"/>
        <w:rPr>
          <w:sz w:val="17"/>
          <w:szCs w:val="17"/>
        </w:rPr>
      </w:pPr>
    </w:p>
    <w:p w14:paraId="6D8DEECC" w14:textId="77777777" w:rsidR="00C13BF8" w:rsidRPr="007B7799" w:rsidRDefault="00C13BF8" w:rsidP="00C13BF8">
      <w:pPr>
        <w:spacing w:line="200" w:lineRule="exact"/>
      </w:pPr>
    </w:p>
    <w:p w14:paraId="790EE70A" w14:textId="77777777" w:rsidR="00C13BF8" w:rsidRPr="007B7799"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A5097" w14:paraId="7D585C2D" w14:textId="77777777" w:rsidTr="00B66612">
        <w:trPr>
          <w:trHeight w:val="510"/>
          <w:jc w:val="center"/>
        </w:trPr>
        <w:tc>
          <w:tcPr>
            <w:tcW w:w="9632" w:type="dxa"/>
            <w:shd w:val="clear" w:color="auto" w:fill="B8CCE4"/>
            <w:vAlign w:val="center"/>
          </w:tcPr>
          <w:p w14:paraId="4BC2703B" w14:textId="77777777" w:rsidR="00C13BF8" w:rsidRPr="008C6C9E" w:rsidRDefault="00C13BF8" w:rsidP="00B66612">
            <w:pPr>
              <w:rPr>
                <w:sz w:val="28"/>
                <w:szCs w:val="28"/>
              </w:rPr>
            </w:pPr>
            <w:r>
              <w:rPr>
                <w:sz w:val="28"/>
                <w:szCs w:val="28"/>
              </w:rPr>
              <w:t>9</w:t>
            </w:r>
            <w:r w:rsidRPr="008C6C9E">
              <w:rPr>
                <w:sz w:val="28"/>
                <w:szCs w:val="28"/>
              </w:rPr>
              <w:t>· Learning Outcomes, Teaching, Learning and Assessment Method</w:t>
            </w:r>
          </w:p>
        </w:tc>
      </w:tr>
      <w:tr w:rsidR="00C13BF8" w:rsidRPr="008A5097" w14:paraId="659A0C50" w14:textId="77777777" w:rsidTr="00B66612">
        <w:trPr>
          <w:trHeight w:val="567"/>
          <w:jc w:val="center"/>
        </w:trPr>
        <w:tc>
          <w:tcPr>
            <w:tcW w:w="9632" w:type="dxa"/>
            <w:shd w:val="clear" w:color="auto" w:fill="DBE5F1"/>
            <w:vAlign w:val="center"/>
          </w:tcPr>
          <w:p w14:paraId="41D514E5" w14:textId="77777777" w:rsidR="00C13BF8" w:rsidRPr="00AA4A5A" w:rsidRDefault="00C13BF8" w:rsidP="00B66612">
            <w:pPr>
              <w:ind w:firstLine="306"/>
              <w:rPr>
                <w:sz w:val="28"/>
                <w:szCs w:val="28"/>
              </w:rPr>
            </w:pPr>
            <w:r w:rsidRPr="00AA4A5A">
              <w:rPr>
                <w:sz w:val="28"/>
                <w:szCs w:val="28"/>
              </w:rPr>
              <w:t>A- Knowledge and Understanding</w:t>
            </w:r>
          </w:p>
          <w:p w14:paraId="268F7A6C" w14:textId="77777777" w:rsidR="00C13BF8" w:rsidRPr="00AA4A5A" w:rsidRDefault="00C13BF8" w:rsidP="00B66612">
            <w:pPr>
              <w:ind w:left="288" w:hanging="288"/>
              <w:jc w:val="both"/>
              <w:rPr>
                <w:sz w:val="28"/>
                <w:szCs w:val="28"/>
              </w:rPr>
            </w:pPr>
            <w:r>
              <w:rPr>
                <w:sz w:val="28"/>
                <w:szCs w:val="28"/>
              </w:rPr>
              <w:t>A</w:t>
            </w:r>
            <w:r w:rsidRPr="00AA4A5A">
              <w:rPr>
                <w:sz w:val="28"/>
                <w:szCs w:val="28"/>
              </w:rPr>
              <w:t>1- Understand the importance of statistics and its divisions.</w:t>
            </w:r>
          </w:p>
          <w:p w14:paraId="695843EB" w14:textId="77777777" w:rsidR="00C13BF8" w:rsidRPr="00AA4A5A" w:rsidRDefault="00C13BF8" w:rsidP="00B66612">
            <w:pPr>
              <w:ind w:left="288" w:hanging="288"/>
              <w:jc w:val="both"/>
              <w:rPr>
                <w:sz w:val="28"/>
                <w:szCs w:val="28"/>
              </w:rPr>
            </w:pPr>
            <w:r>
              <w:rPr>
                <w:sz w:val="28"/>
                <w:szCs w:val="28"/>
              </w:rPr>
              <w:t>A</w:t>
            </w:r>
            <w:r w:rsidRPr="00AA4A5A">
              <w:rPr>
                <w:sz w:val="28"/>
                <w:szCs w:val="28"/>
              </w:rPr>
              <w:t>2- Learn how to show and represent statistical data with tables or graphics.</w:t>
            </w:r>
          </w:p>
          <w:p w14:paraId="7A328188" w14:textId="77777777" w:rsidR="00C13BF8" w:rsidRPr="00AA4A5A" w:rsidRDefault="00C13BF8" w:rsidP="00B66612">
            <w:pPr>
              <w:ind w:left="288" w:hanging="288"/>
              <w:jc w:val="both"/>
              <w:rPr>
                <w:sz w:val="28"/>
                <w:szCs w:val="28"/>
              </w:rPr>
            </w:pPr>
            <w:r>
              <w:rPr>
                <w:sz w:val="28"/>
                <w:szCs w:val="28"/>
              </w:rPr>
              <w:t>A</w:t>
            </w:r>
            <w:r w:rsidRPr="00AA4A5A">
              <w:rPr>
                <w:sz w:val="28"/>
                <w:szCs w:val="28"/>
              </w:rPr>
              <w:t>3- Identify the most important measures of central tendency and dispersion of data.</w:t>
            </w:r>
          </w:p>
          <w:p w14:paraId="7EA04593" w14:textId="77777777" w:rsidR="00C13BF8" w:rsidRPr="00AA4A5A" w:rsidRDefault="00C13BF8" w:rsidP="00B66612">
            <w:pPr>
              <w:ind w:left="288" w:hanging="288"/>
              <w:jc w:val="both"/>
              <w:rPr>
                <w:sz w:val="28"/>
                <w:szCs w:val="28"/>
              </w:rPr>
            </w:pPr>
            <w:r>
              <w:rPr>
                <w:sz w:val="28"/>
                <w:szCs w:val="28"/>
              </w:rPr>
              <w:lastRenderedPageBreak/>
              <w:t>A</w:t>
            </w:r>
            <w:r w:rsidRPr="00AA4A5A">
              <w:rPr>
                <w:sz w:val="28"/>
                <w:szCs w:val="28"/>
              </w:rPr>
              <w:t>4- Learn about probability theory and its different distributions.</w:t>
            </w:r>
            <w:r>
              <w:rPr>
                <w:sz w:val="28"/>
                <w:szCs w:val="28"/>
              </w:rPr>
              <w:t xml:space="preserve"> </w:t>
            </w:r>
            <w:r w:rsidRPr="00AA4A5A">
              <w:rPr>
                <w:sz w:val="28"/>
                <w:szCs w:val="28"/>
              </w:rPr>
              <w:t>Identifying the design of samples, their estimation, and knowledge of their properties.</w:t>
            </w:r>
          </w:p>
        </w:tc>
      </w:tr>
      <w:tr w:rsidR="00C13BF8" w:rsidRPr="008A5097" w14:paraId="077F88F6" w14:textId="77777777" w:rsidTr="00B66612">
        <w:trPr>
          <w:trHeight w:val="567"/>
          <w:jc w:val="center"/>
        </w:trPr>
        <w:tc>
          <w:tcPr>
            <w:tcW w:w="9632" w:type="dxa"/>
            <w:shd w:val="clear" w:color="auto" w:fill="DBE5F1"/>
            <w:vAlign w:val="center"/>
          </w:tcPr>
          <w:p w14:paraId="61D75943" w14:textId="77777777" w:rsidR="00C13BF8" w:rsidRPr="004D1948" w:rsidRDefault="00C13BF8" w:rsidP="00B66612">
            <w:pPr>
              <w:ind w:firstLine="306"/>
              <w:rPr>
                <w:sz w:val="28"/>
                <w:szCs w:val="28"/>
              </w:rPr>
            </w:pPr>
            <w:r w:rsidRPr="004D1948">
              <w:rPr>
                <w:sz w:val="28"/>
                <w:szCs w:val="28"/>
              </w:rPr>
              <w:lastRenderedPageBreak/>
              <w:t>B. Subject-specific skills</w:t>
            </w:r>
          </w:p>
          <w:p w14:paraId="1D885761" w14:textId="77777777" w:rsidR="00C13BF8" w:rsidRPr="004D1948" w:rsidRDefault="00C13BF8" w:rsidP="00B66612">
            <w:pPr>
              <w:ind w:left="288" w:hanging="288"/>
              <w:jc w:val="both"/>
              <w:rPr>
                <w:sz w:val="28"/>
                <w:szCs w:val="28"/>
              </w:rPr>
            </w:pPr>
            <w:r w:rsidRPr="004D1948">
              <w:rPr>
                <w:sz w:val="28"/>
                <w:szCs w:val="28"/>
              </w:rPr>
              <w:t>1- Analyze, organize, and describe data in tables and/or curves.</w:t>
            </w:r>
          </w:p>
          <w:p w14:paraId="128CD744" w14:textId="77777777" w:rsidR="00C13BF8" w:rsidRPr="004D1948" w:rsidRDefault="00C13BF8" w:rsidP="00B66612">
            <w:pPr>
              <w:ind w:left="288" w:hanging="288"/>
              <w:jc w:val="both"/>
              <w:rPr>
                <w:sz w:val="28"/>
                <w:szCs w:val="28"/>
              </w:rPr>
            </w:pPr>
            <w:r w:rsidRPr="004D1948">
              <w:rPr>
                <w:sz w:val="28"/>
                <w:szCs w:val="28"/>
              </w:rPr>
              <w:t>2- Describe the averages of the data and methods of measuring their dispersion.</w:t>
            </w:r>
          </w:p>
          <w:p w14:paraId="402B19EE" w14:textId="77777777" w:rsidR="00C13BF8" w:rsidRPr="004D1948" w:rsidRDefault="00C13BF8" w:rsidP="00B66612">
            <w:pPr>
              <w:ind w:left="288" w:hanging="288"/>
              <w:jc w:val="both"/>
              <w:rPr>
                <w:sz w:val="28"/>
                <w:szCs w:val="28"/>
              </w:rPr>
            </w:pPr>
            <w:r w:rsidRPr="004D1948">
              <w:rPr>
                <w:sz w:val="28"/>
                <w:szCs w:val="28"/>
              </w:rPr>
              <w:t>3- Engineering inference from the statistical data to take the appropriate decision.</w:t>
            </w:r>
          </w:p>
          <w:p w14:paraId="508E8B36" w14:textId="77777777" w:rsidR="00C13BF8" w:rsidRPr="004D1948" w:rsidRDefault="00C13BF8" w:rsidP="00B66612">
            <w:pPr>
              <w:ind w:left="288" w:hanging="288"/>
              <w:jc w:val="both"/>
              <w:rPr>
                <w:sz w:val="28"/>
                <w:szCs w:val="28"/>
              </w:rPr>
            </w:pPr>
            <w:r w:rsidRPr="004D1948">
              <w:rPr>
                <w:sz w:val="28"/>
                <w:szCs w:val="28"/>
              </w:rPr>
              <w:t>4- Linking information to engineering reality.</w:t>
            </w:r>
          </w:p>
        </w:tc>
      </w:tr>
      <w:tr w:rsidR="00C13BF8" w:rsidRPr="008A5097" w14:paraId="5B267BFC" w14:textId="77777777" w:rsidTr="00B66612">
        <w:trPr>
          <w:trHeight w:val="510"/>
          <w:jc w:val="center"/>
        </w:trPr>
        <w:tc>
          <w:tcPr>
            <w:tcW w:w="9632" w:type="dxa"/>
            <w:shd w:val="clear" w:color="auto" w:fill="B8CCE4"/>
            <w:vAlign w:val="center"/>
          </w:tcPr>
          <w:p w14:paraId="42B5FFE3" w14:textId="77777777" w:rsidR="00C13BF8" w:rsidRPr="008C6C9E" w:rsidRDefault="00C13BF8" w:rsidP="00B66612">
            <w:pPr>
              <w:ind w:firstLine="589"/>
              <w:rPr>
                <w:sz w:val="28"/>
                <w:szCs w:val="28"/>
              </w:rPr>
            </w:pPr>
            <w:r w:rsidRPr="008C6C9E">
              <w:rPr>
                <w:sz w:val="28"/>
                <w:szCs w:val="28"/>
              </w:rPr>
              <w:t>Teaching and Learning Methods</w:t>
            </w:r>
          </w:p>
        </w:tc>
      </w:tr>
      <w:tr w:rsidR="00C13BF8" w:rsidRPr="008A5097" w14:paraId="3E314AE1" w14:textId="77777777" w:rsidTr="00B66612">
        <w:trPr>
          <w:trHeight w:val="1304"/>
          <w:jc w:val="center"/>
        </w:trPr>
        <w:tc>
          <w:tcPr>
            <w:tcW w:w="9632" w:type="dxa"/>
            <w:shd w:val="clear" w:color="auto" w:fill="DBE5F1"/>
            <w:vAlign w:val="center"/>
          </w:tcPr>
          <w:p w14:paraId="6E6F4830" w14:textId="77777777" w:rsidR="00C13BF8" w:rsidRPr="004D1948" w:rsidRDefault="00C13BF8" w:rsidP="00B66612">
            <w:pPr>
              <w:ind w:left="288" w:hanging="288"/>
              <w:jc w:val="both"/>
              <w:rPr>
                <w:sz w:val="28"/>
                <w:szCs w:val="28"/>
              </w:rPr>
            </w:pPr>
            <w:r w:rsidRPr="004D1948">
              <w:rPr>
                <w:sz w:val="28"/>
                <w:szCs w:val="28"/>
              </w:rPr>
              <w:t>• Weekly homework and daily and weekly quizzes. Giving assignments and activities in the classroom. As well as guiding students to the important scientific sources and taking some exercises to practice on them.</w:t>
            </w:r>
          </w:p>
        </w:tc>
      </w:tr>
      <w:tr w:rsidR="00C13BF8" w:rsidRPr="008A5097" w14:paraId="52F445EB" w14:textId="77777777" w:rsidTr="00B66612">
        <w:trPr>
          <w:trHeight w:val="510"/>
          <w:jc w:val="center"/>
        </w:trPr>
        <w:tc>
          <w:tcPr>
            <w:tcW w:w="9632" w:type="dxa"/>
            <w:shd w:val="clear" w:color="auto" w:fill="B8CCE4"/>
            <w:vAlign w:val="center"/>
          </w:tcPr>
          <w:p w14:paraId="041273E2" w14:textId="77777777" w:rsidR="00C13BF8" w:rsidRPr="008C6C9E" w:rsidRDefault="00C13BF8" w:rsidP="00B66612">
            <w:pPr>
              <w:ind w:firstLine="589"/>
              <w:rPr>
                <w:sz w:val="28"/>
                <w:szCs w:val="28"/>
              </w:rPr>
            </w:pPr>
            <w:r w:rsidRPr="008C6C9E">
              <w:rPr>
                <w:sz w:val="28"/>
                <w:szCs w:val="28"/>
              </w:rPr>
              <w:t>Assessment methods</w:t>
            </w:r>
          </w:p>
        </w:tc>
      </w:tr>
      <w:tr w:rsidR="00C13BF8" w:rsidRPr="008A5097" w14:paraId="79E6C184" w14:textId="77777777" w:rsidTr="00B66612">
        <w:trPr>
          <w:trHeight w:val="1304"/>
          <w:jc w:val="center"/>
        </w:trPr>
        <w:tc>
          <w:tcPr>
            <w:tcW w:w="9632" w:type="dxa"/>
            <w:shd w:val="clear" w:color="auto" w:fill="DBE5F1"/>
            <w:vAlign w:val="center"/>
          </w:tcPr>
          <w:p w14:paraId="002B37A5" w14:textId="77777777" w:rsidR="00C13BF8" w:rsidRPr="00657BF5" w:rsidRDefault="00C13BF8" w:rsidP="00B66612">
            <w:pPr>
              <w:rPr>
                <w:sz w:val="28"/>
                <w:szCs w:val="28"/>
              </w:rPr>
            </w:pPr>
            <w:r w:rsidRPr="00657BF5">
              <w:rPr>
                <w:sz w:val="28"/>
                <w:szCs w:val="28"/>
              </w:rPr>
              <w:t>• Interacting within the lecture.</w:t>
            </w:r>
          </w:p>
          <w:p w14:paraId="15025E4E" w14:textId="77777777" w:rsidR="00C13BF8" w:rsidRPr="00657BF5" w:rsidRDefault="00C13BF8" w:rsidP="00B66612">
            <w:pPr>
              <w:rPr>
                <w:sz w:val="28"/>
                <w:szCs w:val="28"/>
              </w:rPr>
            </w:pPr>
            <w:r w:rsidRPr="00657BF5">
              <w:rPr>
                <w:sz w:val="28"/>
                <w:szCs w:val="28"/>
              </w:rPr>
              <w:t>• Homework and reports.</w:t>
            </w:r>
          </w:p>
          <w:p w14:paraId="16E89402" w14:textId="77777777" w:rsidR="00C13BF8" w:rsidRPr="00657BF5" w:rsidRDefault="00C13BF8" w:rsidP="00B66612">
            <w:pPr>
              <w:rPr>
                <w:sz w:val="28"/>
                <w:szCs w:val="28"/>
              </w:rPr>
            </w:pPr>
            <w:r>
              <w:rPr>
                <w:sz w:val="28"/>
                <w:szCs w:val="28"/>
              </w:rPr>
              <w:t>• Short exams (quizzes</w:t>
            </w:r>
            <w:r w:rsidRPr="00657BF5">
              <w:rPr>
                <w:sz w:val="28"/>
                <w:szCs w:val="28"/>
              </w:rPr>
              <w:t>).</w:t>
            </w:r>
          </w:p>
          <w:p w14:paraId="7382BF03" w14:textId="77777777" w:rsidR="00C13BF8" w:rsidRPr="008C6C9E" w:rsidRDefault="00C13BF8" w:rsidP="00B66612">
            <w:pPr>
              <w:rPr>
                <w:sz w:val="28"/>
                <w:szCs w:val="28"/>
              </w:rPr>
            </w:pPr>
            <w:r w:rsidRPr="00657BF5">
              <w:rPr>
                <w:sz w:val="28"/>
                <w:szCs w:val="28"/>
              </w:rPr>
              <w:t>• Semester and final exams.</w:t>
            </w:r>
          </w:p>
        </w:tc>
      </w:tr>
      <w:tr w:rsidR="00C13BF8" w:rsidRPr="008A5097" w14:paraId="760712B9" w14:textId="77777777" w:rsidTr="00B66612">
        <w:trPr>
          <w:trHeight w:val="567"/>
          <w:jc w:val="center"/>
        </w:trPr>
        <w:tc>
          <w:tcPr>
            <w:tcW w:w="9632" w:type="dxa"/>
            <w:shd w:val="clear" w:color="auto" w:fill="DBE5F1"/>
            <w:vAlign w:val="center"/>
          </w:tcPr>
          <w:p w14:paraId="249AD8DF" w14:textId="77777777" w:rsidR="00C13BF8" w:rsidRPr="008C6C9E" w:rsidRDefault="00C13BF8" w:rsidP="00B66612">
            <w:pPr>
              <w:ind w:firstLine="306"/>
              <w:rPr>
                <w:sz w:val="28"/>
                <w:szCs w:val="28"/>
              </w:rPr>
            </w:pPr>
            <w:r w:rsidRPr="008C6C9E">
              <w:rPr>
                <w:sz w:val="28"/>
                <w:szCs w:val="28"/>
              </w:rPr>
              <w:t>C. Thinking Skills</w:t>
            </w:r>
          </w:p>
          <w:p w14:paraId="637E967C" w14:textId="77777777" w:rsidR="00C13BF8" w:rsidRPr="00657BF5" w:rsidRDefault="00C13BF8" w:rsidP="00B66612">
            <w:pPr>
              <w:ind w:left="288" w:hanging="288"/>
              <w:jc w:val="both"/>
              <w:rPr>
                <w:sz w:val="28"/>
                <w:szCs w:val="28"/>
              </w:rPr>
            </w:pPr>
            <w:r>
              <w:rPr>
                <w:sz w:val="28"/>
                <w:szCs w:val="28"/>
              </w:rPr>
              <w:t>C</w:t>
            </w:r>
            <w:r w:rsidRPr="00657BF5">
              <w:rPr>
                <w:sz w:val="28"/>
                <w:szCs w:val="28"/>
              </w:rPr>
              <w:t>1- Attention: Arousing the students' attention by implementing one of the applied programs on the display screen in the hall.</w:t>
            </w:r>
          </w:p>
          <w:p w14:paraId="0A600B16" w14:textId="77777777" w:rsidR="00C13BF8" w:rsidRPr="00657BF5" w:rsidRDefault="00C13BF8" w:rsidP="00B66612">
            <w:pPr>
              <w:ind w:left="288" w:hanging="288"/>
              <w:jc w:val="both"/>
              <w:rPr>
                <w:sz w:val="28"/>
                <w:szCs w:val="28"/>
              </w:rPr>
            </w:pPr>
            <w:r w:rsidRPr="00657BF5">
              <w:rPr>
                <w:sz w:val="28"/>
                <w:szCs w:val="28"/>
              </w:rPr>
              <w:t>C2- Response: Follow up the student's interaction with the material displayed on the screen.</w:t>
            </w:r>
          </w:p>
          <w:p w14:paraId="2195FE05" w14:textId="77777777" w:rsidR="00C13BF8" w:rsidRPr="00657BF5" w:rsidRDefault="00C13BF8" w:rsidP="00B66612">
            <w:pPr>
              <w:ind w:left="288" w:hanging="288"/>
              <w:jc w:val="both"/>
              <w:rPr>
                <w:sz w:val="28"/>
                <w:szCs w:val="28"/>
              </w:rPr>
            </w:pPr>
            <w:r w:rsidRPr="00657BF5">
              <w:rPr>
                <w:sz w:val="28"/>
                <w:szCs w:val="28"/>
              </w:rPr>
              <w:t>C3- Attention: Follow up on the interest of the student who interacted more with the presented material, by increasing this interaction by requesting other programs and applications to display.</w:t>
            </w:r>
          </w:p>
          <w:p w14:paraId="123ED40B" w14:textId="77777777" w:rsidR="00C13BF8" w:rsidRPr="00657BF5" w:rsidRDefault="00C13BF8" w:rsidP="00B66612">
            <w:pPr>
              <w:ind w:left="288" w:hanging="288"/>
              <w:jc w:val="both"/>
              <w:rPr>
                <w:sz w:val="28"/>
                <w:szCs w:val="28"/>
              </w:rPr>
            </w:pPr>
            <w:r w:rsidRPr="00657BF5">
              <w:rPr>
                <w:sz w:val="28"/>
                <w:szCs w:val="28"/>
              </w:rPr>
              <w:t>C4 - Forming the direction: meaning that the student is sympathetic to the presentation and may have an opinion about the direction of the presented topic and defend it.</w:t>
            </w:r>
          </w:p>
          <w:p w14:paraId="0F5975C0" w14:textId="77777777" w:rsidR="00C13BF8" w:rsidRPr="008C6C9E" w:rsidRDefault="00C13BF8" w:rsidP="00B66612">
            <w:pPr>
              <w:ind w:left="288" w:hanging="288"/>
              <w:jc w:val="both"/>
              <w:rPr>
                <w:sz w:val="28"/>
                <w:szCs w:val="28"/>
              </w:rPr>
            </w:pPr>
            <w:r>
              <w:rPr>
                <w:sz w:val="28"/>
                <w:szCs w:val="28"/>
              </w:rPr>
              <w:t>C</w:t>
            </w:r>
            <w:r w:rsidRPr="00657BF5">
              <w:rPr>
                <w:sz w:val="28"/>
                <w:szCs w:val="28"/>
              </w:rPr>
              <w:t xml:space="preserve"> 5- Formation of value behavior: meaning that the student reaches the top of the emotional ladder, so that he has a stable level in the lesson and does not become lazy or fidgety.</w:t>
            </w:r>
          </w:p>
        </w:tc>
      </w:tr>
      <w:tr w:rsidR="00C13BF8" w:rsidRPr="008A5097" w14:paraId="574318BC" w14:textId="77777777" w:rsidTr="00B66612">
        <w:trPr>
          <w:trHeight w:val="510"/>
          <w:jc w:val="center"/>
        </w:trPr>
        <w:tc>
          <w:tcPr>
            <w:tcW w:w="9632" w:type="dxa"/>
            <w:shd w:val="clear" w:color="auto" w:fill="B8CCE4"/>
            <w:vAlign w:val="center"/>
          </w:tcPr>
          <w:p w14:paraId="08664A75" w14:textId="77777777" w:rsidR="00C13BF8" w:rsidRPr="008C6C9E" w:rsidRDefault="00C13BF8" w:rsidP="00B66612">
            <w:pPr>
              <w:ind w:firstLine="589"/>
              <w:rPr>
                <w:sz w:val="28"/>
                <w:szCs w:val="28"/>
              </w:rPr>
            </w:pPr>
            <w:r w:rsidRPr="008C6C9E">
              <w:rPr>
                <w:sz w:val="28"/>
                <w:szCs w:val="28"/>
              </w:rPr>
              <w:t>Teaching and Learning Methods</w:t>
            </w:r>
          </w:p>
        </w:tc>
      </w:tr>
      <w:tr w:rsidR="00C13BF8" w:rsidRPr="008A5097" w14:paraId="5414E1C9" w14:textId="77777777" w:rsidTr="00B66612">
        <w:trPr>
          <w:trHeight w:val="1361"/>
          <w:jc w:val="center"/>
        </w:trPr>
        <w:tc>
          <w:tcPr>
            <w:tcW w:w="9632" w:type="dxa"/>
            <w:shd w:val="clear" w:color="auto" w:fill="DBE5F1"/>
            <w:vAlign w:val="center"/>
          </w:tcPr>
          <w:p w14:paraId="4418C0E9" w14:textId="77777777" w:rsidR="00C13BF8" w:rsidRPr="00A271A3" w:rsidRDefault="00C13BF8" w:rsidP="00B66612">
            <w:pPr>
              <w:ind w:left="288" w:hanging="288"/>
              <w:jc w:val="both"/>
              <w:rPr>
                <w:sz w:val="28"/>
                <w:szCs w:val="28"/>
                <w:lang w:val="en-GB"/>
              </w:rPr>
            </w:pPr>
            <w:r w:rsidRPr="00A271A3">
              <w:rPr>
                <w:sz w:val="28"/>
                <w:szCs w:val="28"/>
                <w:lang w:val="en-GB"/>
              </w:rPr>
              <w:t>• The usual theoretical presentation method using the writing board and depending on the style (how and why) of the subject and according to the curriculum of the subject.</w:t>
            </w:r>
          </w:p>
          <w:p w14:paraId="04AD719B" w14:textId="77777777" w:rsidR="00C13BF8" w:rsidRPr="00A271A3" w:rsidRDefault="00C13BF8" w:rsidP="00B66612">
            <w:pPr>
              <w:ind w:left="288" w:hanging="288"/>
              <w:jc w:val="both"/>
              <w:rPr>
                <w:sz w:val="28"/>
                <w:szCs w:val="28"/>
                <w:lang w:val="en-GB"/>
              </w:rPr>
            </w:pPr>
            <w:r w:rsidRPr="00A271A3">
              <w:rPr>
                <w:sz w:val="28"/>
                <w:szCs w:val="28"/>
                <w:lang w:val="en-GB"/>
              </w:rPr>
              <w:t>• The theoretical presentation method using the (data show) device and depending on the method (how and why) of the subject and according to the subject curriculum.</w:t>
            </w:r>
          </w:p>
          <w:p w14:paraId="0CEBFB50" w14:textId="77777777" w:rsidR="00C13BF8" w:rsidRPr="00A271A3" w:rsidRDefault="00C13BF8" w:rsidP="00B66612">
            <w:pPr>
              <w:ind w:left="288" w:hanging="288"/>
              <w:jc w:val="both"/>
              <w:rPr>
                <w:sz w:val="28"/>
                <w:szCs w:val="28"/>
                <w:lang w:val="en-GB"/>
              </w:rPr>
            </w:pPr>
            <w:r w:rsidRPr="00A271A3">
              <w:rPr>
                <w:sz w:val="28"/>
                <w:szCs w:val="28"/>
                <w:lang w:val="en-GB"/>
              </w:rPr>
              <w:t>• The method of laboratory display using special devices for measuring the different properties of the substance under experiment.</w:t>
            </w:r>
          </w:p>
        </w:tc>
      </w:tr>
    </w:tbl>
    <w:p w14:paraId="4026BEED" w14:textId="77777777" w:rsidR="00C13BF8" w:rsidRDefault="00C13BF8" w:rsidP="00C13BF8">
      <w:pPr>
        <w:rPr>
          <w:rtl/>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A5097" w14:paraId="62E8CF60" w14:textId="77777777" w:rsidTr="00B66612">
        <w:trPr>
          <w:trHeight w:val="510"/>
          <w:jc w:val="center"/>
        </w:trPr>
        <w:tc>
          <w:tcPr>
            <w:tcW w:w="9632" w:type="dxa"/>
            <w:shd w:val="clear" w:color="auto" w:fill="B8CCE4"/>
            <w:vAlign w:val="center"/>
          </w:tcPr>
          <w:p w14:paraId="29775AF2" w14:textId="77777777" w:rsidR="00C13BF8" w:rsidRPr="008C6C9E" w:rsidRDefault="00C13BF8" w:rsidP="00B66612">
            <w:pPr>
              <w:ind w:firstLine="589"/>
              <w:rPr>
                <w:sz w:val="28"/>
                <w:szCs w:val="28"/>
              </w:rPr>
            </w:pPr>
            <w:r w:rsidRPr="008C6C9E">
              <w:rPr>
                <w:sz w:val="28"/>
                <w:szCs w:val="28"/>
              </w:rPr>
              <w:lastRenderedPageBreak/>
              <w:t>Assessment methods</w:t>
            </w:r>
          </w:p>
        </w:tc>
      </w:tr>
      <w:tr w:rsidR="00C13BF8" w:rsidRPr="008A5097" w14:paraId="33A79805" w14:textId="77777777" w:rsidTr="00B66612">
        <w:trPr>
          <w:trHeight w:val="1304"/>
          <w:jc w:val="center"/>
        </w:trPr>
        <w:tc>
          <w:tcPr>
            <w:tcW w:w="9632" w:type="dxa"/>
            <w:shd w:val="clear" w:color="auto" w:fill="DBE5F1"/>
            <w:vAlign w:val="center"/>
          </w:tcPr>
          <w:p w14:paraId="1868916F" w14:textId="77777777" w:rsidR="00C13BF8" w:rsidRPr="00D066AC" w:rsidRDefault="00C13BF8" w:rsidP="00B66612">
            <w:pPr>
              <w:ind w:left="288" w:hanging="288"/>
              <w:jc w:val="both"/>
              <w:rPr>
                <w:sz w:val="28"/>
                <w:szCs w:val="28"/>
              </w:rPr>
            </w:pPr>
            <w:r w:rsidRPr="00D066AC">
              <w:rPr>
                <w:sz w:val="28"/>
                <w:szCs w:val="28"/>
              </w:rPr>
              <w:t>• Direct questions in a manner (how and why) for the subject during the theoretical and practical lecture.</w:t>
            </w:r>
          </w:p>
          <w:p w14:paraId="7EA016F4" w14:textId="77777777" w:rsidR="00C13BF8" w:rsidRPr="00D066AC" w:rsidRDefault="00C13BF8" w:rsidP="00B66612">
            <w:pPr>
              <w:ind w:left="288" w:hanging="288"/>
              <w:jc w:val="both"/>
              <w:rPr>
                <w:sz w:val="28"/>
                <w:szCs w:val="28"/>
              </w:rPr>
            </w:pPr>
            <w:r w:rsidRPr="00D066AC">
              <w:rPr>
                <w:sz w:val="28"/>
                <w:szCs w:val="28"/>
              </w:rPr>
              <w:t>• Sudden exams during the theoretical and practical lecture.</w:t>
            </w:r>
          </w:p>
          <w:p w14:paraId="5E9D815B" w14:textId="77777777" w:rsidR="00C13BF8" w:rsidRPr="00D066AC" w:rsidRDefault="00C13BF8" w:rsidP="00B66612">
            <w:pPr>
              <w:ind w:left="288" w:hanging="288"/>
              <w:jc w:val="both"/>
              <w:rPr>
                <w:sz w:val="28"/>
                <w:szCs w:val="28"/>
              </w:rPr>
            </w:pPr>
            <w:r w:rsidRPr="00D066AC">
              <w:rPr>
                <w:sz w:val="28"/>
                <w:szCs w:val="28"/>
              </w:rPr>
              <w:t>• Quarterly exams for the theoretical and practical side.</w:t>
            </w:r>
          </w:p>
          <w:p w14:paraId="5B785D7E" w14:textId="77777777" w:rsidR="00C13BF8" w:rsidRPr="008C6C9E" w:rsidRDefault="00C13BF8" w:rsidP="00B66612">
            <w:pPr>
              <w:ind w:left="288" w:hanging="288"/>
              <w:jc w:val="both"/>
              <w:rPr>
                <w:sz w:val="28"/>
                <w:szCs w:val="28"/>
              </w:rPr>
            </w:pPr>
            <w:r w:rsidRPr="00D066AC">
              <w:rPr>
                <w:sz w:val="28"/>
                <w:szCs w:val="28"/>
              </w:rPr>
              <w:t>• Final exams for the theoretical and practical side.</w:t>
            </w:r>
          </w:p>
        </w:tc>
      </w:tr>
      <w:tr w:rsidR="00C13BF8" w:rsidRPr="008A5097" w14:paraId="5A7DF395" w14:textId="77777777" w:rsidTr="00B66612">
        <w:trPr>
          <w:trHeight w:val="1304"/>
          <w:jc w:val="center"/>
        </w:trPr>
        <w:tc>
          <w:tcPr>
            <w:tcW w:w="9632" w:type="dxa"/>
            <w:shd w:val="clear" w:color="auto" w:fill="DBE5F1"/>
            <w:vAlign w:val="center"/>
          </w:tcPr>
          <w:p w14:paraId="3F7FCB36" w14:textId="77777777" w:rsidR="00C13BF8" w:rsidRPr="008C6C9E" w:rsidRDefault="00C13BF8" w:rsidP="00B66612">
            <w:pPr>
              <w:ind w:firstLine="306"/>
              <w:jc w:val="both"/>
              <w:rPr>
                <w:sz w:val="28"/>
                <w:szCs w:val="28"/>
              </w:rPr>
            </w:pPr>
            <w:r w:rsidRPr="008C6C9E">
              <w:rPr>
                <w:sz w:val="28"/>
                <w:szCs w:val="28"/>
              </w:rPr>
              <w:t>D. General and Transferable Skills (other skills relevant to employability and personal development)</w:t>
            </w:r>
          </w:p>
          <w:p w14:paraId="24A3B6D4" w14:textId="77777777" w:rsidR="00C13BF8" w:rsidRPr="00657BF5" w:rsidRDefault="00C13BF8" w:rsidP="00B66612">
            <w:pPr>
              <w:ind w:left="288" w:hanging="288"/>
              <w:jc w:val="both"/>
              <w:rPr>
                <w:sz w:val="28"/>
                <w:szCs w:val="28"/>
              </w:rPr>
            </w:pPr>
            <w:r w:rsidRPr="00657BF5">
              <w:rPr>
                <w:sz w:val="28"/>
                <w:szCs w:val="28"/>
              </w:rPr>
              <w:t>D1- Develop the student’s ability to perform the duties and deliver them on time</w:t>
            </w:r>
          </w:p>
          <w:p w14:paraId="37A99F2F" w14:textId="77777777" w:rsidR="00C13BF8" w:rsidRPr="00657BF5" w:rsidRDefault="00C13BF8" w:rsidP="00B66612">
            <w:pPr>
              <w:ind w:left="288" w:hanging="288"/>
              <w:jc w:val="both"/>
              <w:rPr>
                <w:sz w:val="28"/>
                <w:szCs w:val="28"/>
              </w:rPr>
            </w:pPr>
            <w:r w:rsidRPr="00657BF5">
              <w:rPr>
                <w:sz w:val="28"/>
                <w:szCs w:val="28"/>
              </w:rPr>
              <w:t>D2 - Logical and programmatic thinking to find programmatic solutions to various problems</w:t>
            </w:r>
          </w:p>
          <w:p w14:paraId="014CA273" w14:textId="77777777" w:rsidR="00C13BF8" w:rsidRPr="00657BF5" w:rsidRDefault="00C13BF8" w:rsidP="00B66612">
            <w:pPr>
              <w:ind w:left="288" w:hanging="288"/>
              <w:jc w:val="both"/>
              <w:rPr>
                <w:sz w:val="28"/>
                <w:szCs w:val="28"/>
              </w:rPr>
            </w:pPr>
            <w:r w:rsidRPr="00657BF5">
              <w:rPr>
                <w:sz w:val="28"/>
                <w:szCs w:val="28"/>
              </w:rPr>
              <w:t>D3 - developing the student's ability to dialogue and debate</w:t>
            </w:r>
          </w:p>
          <w:p w14:paraId="7400B71E" w14:textId="77777777" w:rsidR="00C13BF8" w:rsidRPr="008C6C9E" w:rsidRDefault="00C13BF8" w:rsidP="00B66612">
            <w:pPr>
              <w:ind w:left="288" w:hanging="288"/>
              <w:jc w:val="both"/>
              <w:rPr>
                <w:sz w:val="28"/>
                <w:szCs w:val="28"/>
              </w:rPr>
            </w:pPr>
            <w:r w:rsidRPr="00657BF5">
              <w:rPr>
                <w:sz w:val="28"/>
                <w:szCs w:val="28"/>
              </w:rPr>
              <w:t>D4 - Develop the student's ability to deal with modern technology, especially the Internet</w:t>
            </w:r>
          </w:p>
        </w:tc>
      </w:tr>
    </w:tbl>
    <w:p w14:paraId="2CF67FE9"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10"/>
        <w:gridCol w:w="925"/>
        <w:gridCol w:w="1872"/>
        <w:gridCol w:w="2119"/>
        <w:gridCol w:w="1844"/>
        <w:gridCol w:w="1962"/>
      </w:tblGrid>
      <w:tr w:rsidR="00C13BF8" w:rsidRPr="009F1A3E" w14:paraId="18E1DFA2" w14:textId="77777777" w:rsidTr="00B66612">
        <w:trPr>
          <w:trHeight w:val="567"/>
        </w:trPr>
        <w:tc>
          <w:tcPr>
            <w:tcW w:w="9868" w:type="dxa"/>
            <w:gridSpan w:val="6"/>
            <w:shd w:val="clear" w:color="auto" w:fill="B8CCE4"/>
            <w:vAlign w:val="center"/>
          </w:tcPr>
          <w:p w14:paraId="0795CCE3" w14:textId="77777777" w:rsidR="00C13BF8" w:rsidRPr="00F839FA" w:rsidRDefault="00C13BF8" w:rsidP="00B66612">
            <w:pPr>
              <w:rPr>
                <w:sz w:val="28"/>
                <w:szCs w:val="28"/>
              </w:rPr>
            </w:pPr>
            <w:r w:rsidRPr="00F839FA">
              <w:rPr>
                <w:sz w:val="28"/>
                <w:szCs w:val="28"/>
              </w:rPr>
              <w:t>10. Course Structure</w:t>
            </w:r>
          </w:p>
        </w:tc>
      </w:tr>
      <w:tr w:rsidR="00C13BF8" w:rsidRPr="009F1A3E" w14:paraId="7D458383" w14:textId="77777777" w:rsidTr="00B66612">
        <w:trPr>
          <w:trHeight w:val="340"/>
        </w:trPr>
        <w:tc>
          <w:tcPr>
            <w:tcW w:w="923" w:type="dxa"/>
            <w:shd w:val="clear" w:color="auto" w:fill="B8CCE4"/>
            <w:vAlign w:val="center"/>
          </w:tcPr>
          <w:p w14:paraId="2C4D020D" w14:textId="77777777" w:rsidR="00C13BF8" w:rsidRPr="00F839FA" w:rsidRDefault="00C13BF8" w:rsidP="00B66612">
            <w:pPr>
              <w:jc w:val="center"/>
              <w:rPr>
                <w:sz w:val="28"/>
                <w:szCs w:val="28"/>
              </w:rPr>
            </w:pPr>
            <w:r w:rsidRPr="00F839FA">
              <w:rPr>
                <w:sz w:val="28"/>
                <w:szCs w:val="28"/>
              </w:rPr>
              <w:t>Week</w:t>
            </w:r>
          </w:p>
        </w:tc>
        <w:tc>
          <w:tcPr>
            <w:tcW w:w="932" w:type="dxa"/>
            <w:shd w:val="clear" w:color="auto" w:fill="B8CCE4"/>
            <w:vAlign w:val="center"/>
          </w:tcPr>
          <w:p w14:paraId="2154690B" w14:textId="77777777" w:rsidR="00C13BF8" w:rsidRPr="00F839FA" w:rsidRDefault="00C13BF8" w:rsidP="00B66612">
            <w:pPr>
              <w:jc w:val="center"/>
              <w:rPr>
                <w:sz w:val="28"/>
                <w:szCs w:val="28"/>
              </w:rPr>
            </w:pPr>
            <w:r w:rsidRPr="00F839FA">
              <w:rPr>
                <w:sz w:val="28"/>
                <w:szCs w:val="28"/>
              </w:rPr>
              <w:t>Hours</w:t>
            </w:r>
          </w:p>
        </w:tc>
        <w:tc>
          <w:tcPr>
            <w:tcW w:w="1756" w:type="dxa"/>
            <w:shd w:val="clear" w:color="auto" w:fill="B8CCE4"/>
            <w:vAlign w:val="center"/>
          </w:tcPr>
          <w:p w14:paraId="3E4E86F0" w14:textId="77777777" w:rsidR="00C13BF8" w:rsidRPr="00F839FA" w:rsidRDefault="00C13BF8" w:rsidP="00B66612">
            <w:pPr>
              <w:jc w:val="center"/>
              <w:rPr>
                <w:sz w:val="28"/>
                <w:szCs w:val="28"/>
              </w:rPr>
            </w:pPr>
            <w:r w:rsidRPr="00F839FA">
              <w:rPr>
                <w:sz w:val="28"/>
                <w:szCs w:val="28"/>
              </w:rPr>
              <w:t>ILOs</w:t>
            </w:r>
          </w:p>
        </w:tc>
        <w:tc>
          <w:tcPr>
            <w:tcW w:w="2144" w:type="dxa"/>
            <w:shd w:val="clear" w:color="auto" w:fill="B8CCE4"/>
            <w:vAlign w:val="center"/>
          </w:tcPr>
          <w:p w14:paraId="659B8B03" w14:textId="77777777" w:rsidR="00C13BF8" w:rsidRPr="00F839FA" w:rsidRDefault="00C13BF8" w:rsidP="00B66612">
            <w:pPr>
              <w:jc w:val="center"/>
              <w:rPr>
                <w:sz w:val="28"/>
                <w:szCs w:val="28"/>
              </w:rPr>
            </w:pPr>
            <w:r w:rsidRPr="00F839FA">
              <w:rPr>
                <w:sz w:val="28"/>
                <w:szCs w:val="28"/>
              </w:rPr>
              <w:t>Unit/Module or Topic Title</w:t>
            </w:r>
          </w:p>
        </w:tc>
        <w:tc>
          <w:tcPr>
            <w:tcW w:w="2022" w:type="dxa"/>
            <w:shd w:val="clear" w:color="auto" w:fill="B8CCE4"/>
            <w:vAlign w:val="center"/>
          </w:tcPr>
          <w:p w14:paraId="1B30EC86" w14:textId="77777777" w:rsidR="00C13BF8" w:rsidRPr="00F839FA" w:rsidRDefault="00C13BF8" w:rsidP="00B66612">
            <w:pPr>
              <w:jc w:val="center"/>
              <w:rPr>
                <w:sz w:val="28"/>
                <w:szCs w:val="28"/>
              </w:rPr>
            </w:pPr>
            <w:r w:rsidRPr="00F839FA">
              <w:rPr>
                <w:sz w:val="28"/>
                <w:szCs w:val="28"/>
              </w:rPr>
              <w:t>Teaching</w:t>
            </w:r>
          </w:p>
          <w:p w14:paraId="3EEEA2E0" w14:textId="77777777" w:rsidR="00C13BF8" w:rsidRPr="00F839FA" w:rsidRDefault="00C13BF8" w:rsidP="00B66612">
            <w:pPr>
              <w:jc w:val="center"/>
              <w:rPr>
                <w:sz w:val="28"/>
                <w:szCs w:val="28"/>
              </w:rPr>
            </w:pPr>
            <w:r w:rsidRPr="00F839FA">
              <w:rPr>
                <w:sz w:val="28"/>
                <w:szCs w:val="28"/>
              </w:rPr>
              <w:t>Method</w:t>
            </w:r>
          </w:p>
        </w:tc>
        <w:tc>
          <w:tcPr>
            <w:tcW w:w="2091" w:type="dxa"/>
            <w:shd w:val="clear" w:color="auto" w:fill="B8CCE4"/>
            <w:vAlign w:val="center"/>
          </w:tcPr>
          <w:p w14:paraId="63EB4F2D" w14:textId="77777777" w:rsidR="00C13BF8" w:rsidRPr="00F839FA" w:rsidRDefault="00C13BF8" w:rsidP="00B66612">
            <w:pPr>
              <w:jc w:val="center"/>
              <w:rPr>
                <w:sz w:val="28"/>
                <w:szCs w:val="28"/>
              </w:rPr>
            </w:pPr>
            <w:r w:rsidRPr="00F839FA">
              <w:rPr>
                <w:sz w:val="28"/>
                <w:szCs w:val="28"/>
              </w:rPr>
              <w:t>Assessment</w:t>
            </w:r>
          </w:p>
          <w:p w14:paraId="55496F73" w14:textId="77777777" w:rsidR="00C13BF8" w:rsidRPr="00F839FA" w:rsidRDefault="00C13BF8" w:rsidP="00B66612">
            <w:pPr>
              <w:jc w:val="center"/>
              <w:rPr>
                <w:sz w:val="28"/>
                <w:szCs w:val="28"/>
              </w:rPr>
            </w:pPr>
            <w:r w:rsidRPr="00F839FA">
              <w:rPr>
                <w:sz w:val="28"/>
                <w:szCs w:val="28"/>
              </w:rPr>
              <w:t>Method</w:t>
            </w:r>
          </w:p>
        </w:tc>
      </w:tr>
      <w:tr w:rsidR="00C13BF8" w:rsidRPr="009F1A3E" w14:paraId="3AED1E0A" w14:textId="77777777" w:rsidTr="00B66612">
        <w:trPr>
          <w:trHeight w:val="397"/>
        </w:trPr>
        <w:tc>
          <w:tcPr>
            <w:tcW w:w="923" w:type="dxa"/>
            <w:shd w:val="clear" w:color="auto" w:fill="DBE5F1"/>
            <w:vAlign w:val="center"/>
          </w:tcPr>
          <w:p w14:paraId="6ED338A4" w14:textId="77777777" w:rsidR="00C13BF8" w:rsidRPr="00F839FA" w:rsidRDefault="00C13BF8" w:rsidP="00B66612">
            <w:pPr>
              <w:jc w:val="center"/>
              <w:rPr>
                <w:sz w:val="28"/>
                <w:szCs w:val="28"/>
              </w:rPr>
            </w:pPr>
            <w:r w:rsidRPr="00F839FA">
              <w:rPr>
                <w:sz w:val="28"/>
                <w:szCs w:val="28"/>
              </w:rPr>
              <w:t>1</w:t>
            </w:r>
          </w:p>
        </w:tc>
        <w:tc>
          <w:tcPr>
            <w:tcW w:w="932" w:type="dxa"/>
            <w:shd w:val="clear" w:color="auto" w:fill="B8CCE4"/>
            <w:vAlign w:val="center"/>
          </w:tcPr>
          <w:p w14:paraId="3830D5C1" w14:textId="77777777" w:rsidR="00C13BF8" w:rsidRPr="00F839FA" w:rsidRDefault="00C13BF8" w:rsidP="00B66612">
            <w:pPr>
              <w:jc w:val="center"/>
              <w:rPr>
                <w:sz w:val="28"/>
                <w:szCs w:val="28"/>
              </w:rPr>
            </w:pPr>
            <w:r w:rsidRPr="00F839FA">
              <w:rPr>
                <w:rFonts w:ascii="Cambria" w:eastAsia="Cambria" w:hAnsi="Cambria" w:cs="Cambria" w:hint="cs"/>
                <w:sz w:val="28"/>
                <w:szCs w:val="28"/>
                <w:rtl/>
              </w:rPr>
              <w:t>2</w:t>
            </w:r>
          </w:p>
        </w:tc>
        <w:tc>
          <w:tcPr>
            <w:tcW w:w="1756" w:type="dxa"/>
            <w:shd w:val="clear" w:color="auto" w:fill="DBE5F1"/>
            <w:vAlign w:val="center"/>
          </w:tcPr>
          <w:p w14:paraId="44850F6D" w14:textId="77777777" w:rsidR="00C13BF8" w:rsidRPr="00F839FA" w:rsidRDefault="00C13BF8" w:rsidP="00B66612">
            <w:pPr>
              <w:jc w:val="center"/>
              <w:rPr>
                <w:sz w:val="26"/>
                <w:szCs w:val="26"/>
              </w:rPr>
            </w:pPr>
            <w:r w:rsidRPr="00F839FA">
              <w:rPr>
                <w:rFonts w:ascii="Cambria" w:eastAsia="Cambria" w:hAnsi="Cambria" w:cs="Cambria"/>
                <w:sz w:val="26"/>
                <w:szCs w:val="26"/>
              </w:rPr>
              <w:t>brief definition in statistics</w:t>
            </w:r>
          </w:p>
        </w:tc>
        <w:tc>
          <w:tcPr>
            <w:tcW w:w="2144" w:type="dxa"/>
            <w:shd w:val="clear" w:color="auto" w:fill="B8CCE4"/>
            <w:vAlign w:val="center"/>
          </w:tcPr>
          <w:p w14:paraId="3FAD98EC" w14:textId="77777777" w:rsidR="00C13BF8" w:rsidRPr="00F839FA" w:rsidRDefault="00C13BF8" w:rsidP="00B66612">
            <w:pPr>
              <w:rPr>
                <w:sz w:val="26"/>
                <w:szCs w:val="26"/>
              </w:rPr>
            </w:pPr>
            <w:r w:rsidRPr="00F839FA">
              <w:rPr>
                <w:rFonts w:ascii="Cambria" w:eastAsia="Cambria" w:hAnsi="Cambria" w:cs="Cambria"/>
                <w:sz w:val="26"/>
                <w:szCs w:val="26"/>
              </w:rPr>
              <w:t>INTRODUCTION TO ENGINEERING STATISTICS</w:t>
            </w:r>
          </w:p>
        </w:tc>
        <w:tc>
          <w:tcPr>
            <w:tcW w:w="2022" w:type="dxa"/>
            <w:shd w:val="clear" w:color="auto" w:fill="DBE5F1"/>
            <w:vAlign w:val="center"/>
          </w:tcPr>
          <w:p w14:paraId="01D064CA" w14:textId="77777777" w:rsidR="00C13BF8" w:rsidRPr="00F839FA" w:rsidRDefault="00C13BF8" w:rsidP="00B66612">
            <w:pPr>
              <w:jc w:val="center"/>
              <w:rPr>
                <w:sz w:val="28"/>
                <w:szCs w:val="28"/>
              </w:rPr>
            </w:pPr>
            <w:r w:rsidRPr="00F839FA">
              <w:rPr>
                <w:sz w:val="28"/>
                <w:szCs w:val="28"/>
              </w:rPr>
              <w:t>Lecture</w:t>
            </w:r>
          </w:p>
        </w:tc>
        <w:tc>
          <w:tcPr>
            <w:tcW w:w="2091" w:type="dxa"/>
            <w:shd w:val="clear" w:color="auto" w:fill="B8CCE4"/>
            <w:vAlign w:val="center"/>
          </w:tcPr>
          <w:p w14:paraId="32B73EB3" w14:textId="77777777" w:rsidR="00C13BF8" w:rsidRPr="00F839FA" w:rsidRDefault="00C13BF8" w:rsidP="00B66612">
            <w:pPr>
              <w:jc w:val="center"/>
              <w:rPr>
                <w:sz w:val="28"/>
                <w:szCs w:val="28"/>
              </w:rPr>
            </w:pPr>
            <w:r w:rsidRPr="00F839FA">
              <w:rPr>
                <w:sz w:val="28"/>
                <w:szCs w:val="28"/>
              </w:rPr>
              <w:t>Written exam</w:t>
            </w:r>
          </w:p>
        </w:tc>
      </w:tr>
      <w:tr w:rsidR="00C13BF8" w:rsidRPr="009F1A3E" w14:paraId="75F48269" w14:textId="77777777" w:rsidTr="00B66612">
        <w:trPr>
          <w:trHeight w:val="397"/>
        </w:trPr>
        <w:tc>
          <w:tcPr>
            <w:tcW w:w="923" w:type="dxa"/>
            <w:shd w:val="clear" w:color="auto" w:fill="B8CCE4"/>
            <w:vAlign w:val="center"/>
          </w:tcPr>
          <w:p w14:paraId="35A63B47" w14:textId="77777777" w:rsidR="00C13BF8" w:rsidRPr="00F839FA" w:rsidRDefault="00C13BF8" w:rsidP="00B66612">
            <w:pPr>
              <w:jc w:val="center"/>
              <w:rPr>
                <w:sz w:val="28"/>
                <w:szCs w:val="28"/>
              </w:rPr>
            </w:pPr>
            <w:r w:rsidRPr="00F839FA">
              <w:rPr>
                <w:sz w:val="28"/>
                <w:szCs w:val="28"/>
              </w:rPr>
              <w:t>2</w:t>
            </w:r>
          </w:p>
        </w:tc>
        <w:tc>
          <w:tcPr>
            <w:tcW w:w="932" w:type="dxa"/>
            <w:shd w:val="clear" w:color="auto" w:fill="DBE5F1"/>
          </w:tcPr>
          <w:p w14:paraId="453CDDDF" w14:textId="77777777" w:rsidR="00C13BF8" w:rsidRPr="00F839FA" w:rsidRDefault="00C13BF8" w:rsidP="00B66612">
            <w:pPr>
              <w:jc w:val="center"/>
              <w:rPr>
                <w:sz w:val="28"/>
                <w:szCs w:val="28"/>
              </w:rPr>
            </w:pPr>
            <w:r w:rsidRPr="00F839FA">
              <w:rPr>
                <w:rFonts w:ascii="Cambria" w:eastAsia="Cambria" w:hAnsi="Cambria" w:cs="Cambria" w:hint="cs"/>
                <w:sz w:val="28"/>
                <w:szCs w:val="28"/>
                <w:rtl/>
              </w:rPr>
              <w:t>2</w:t>
            </w:r>
          </w:p>
        </w:tc>
        <w:tc>
          <w:tcPr>
            <w:tcW w:w="1756" w:type="dxa"/>
            <w:shd w:val="clear" w:color="auto" w:fill="B8CCE4"/>
            <w:vAlign w:val="center"/>
          </w:tcPr>
          <w:p w14:paraId="4B188E00" w14:textId="77777777" w:rsidR="00C13BF8" w:rsidRPr="00F839FA" w:rsidRDefault="00C13BF8" w:rsidP="00B66612">
            <w:pPr>
              <w:jc w:val="center"/>
              <w:rPr>
                <w:sz w:val="26"/>
                <w:szCs w:val="26"/>
              </w:rPr>
            </w:pPr>
            <w:r w:rsidRPr="00F839FA">
              <w:rPr>
                <w:rFonts w:ascii="Cambria" w:eastAsia="Cambria" w:hAnsi="Cambria" w:cs="Cambria"/>
                <w:sz w:val="26"/>
                <w:szCs w:val="26"/>
              </w:rPr>
              <w:t>Frequency distributions, Frequency distributions table</w:t>
            </w:r>
          </w:p>
        </w:tc>
        <w:tc>
          <w:tcPr>
            <w:tcW w:w="2144" w:type="dxa"/>
            <w:shd w:val="clear" w:color="auto" w:fill="DBE5F1"/>
            <w:vAlign w:val="center"/>
          </w:tcPr>
          <w:p w14:paraId="080C759D" w14:textId="77777777" w:rsidR="00C13BF8" w:rsidRPr="00F839FA" w:rsidRDefault="00C13BF8" w:rsidP="00B66612">
            <w:pPr>
              <w:rPr>
                <w:sz w:val="26"/>
                <w:szCs w:val="26"/>
              </w:rPr>
            </w:pPr>
            <w:r w:rsidRPr="00F839FA">
              <w:rPr>
                <w:rFonts w:ascii="Cambria" w:eastAsia="Cambria" w:hAnsi="Cambria" w:cs="Cambria"/>
                <w:sz w:val="26"/>
                <w:szCs w:val="26"/>
              </w:rPr>
              <w:t>PRESENTATION OF STATISTICS DATA cont.</w:t>
            </w:r>
          </w:p>
        </w:tc>
        <w:tc>
          <w:tcPr>
            <w:tcW w:w="2022" w:type="dxa"/>
            <w:shd w:val="clear" w:color="auto" w:fill="B8CCE4"/>
            <w:vAlign w:val="center"/>
          </w:tcPr>
          <w:p w14:paraId="6108B2D1" w14:textId="77777777" w:rsidR="00C13BF8" w:rsidRPr="00F839FA" w:rsidRDefault="00C13BF8" w:rsidP="00B66612">
            <w:pPr>
              <w:jc w:val="center"/>
              <w:rPr>
                <w:sz w:val="28"/>
                <w:szCs w:val="28"/>
              </w:rPr>
            </w:pPr>
            <w:r w:rsidRPr="00F839FA">
              <w:rPr>
                <w:sz w:val="28"/>
                <w:szCs w:val="28"/>
              </w:rPr>
              <w:t>Lecture</w:t>
            </w:r>
          </w:p>
        </w:tc>
        <w:tc>
          <w:tcPr>
            <w:tcW w:w="2091" w:type="dxa"/>
            <w:shd w:val="clear" w:color="auto" w:fill="DBE5F1"/>
            <w:vAlign w:val="center"/>
          </w:tcPr>
          <w:p w14:paraId="25C0F144" w14:textId="77777777" w:rsidR="00C13BF8" w:rsidRPr="00F839FA" w:rsidRDefault="00C13BF8" w:rsidP="00B66612">
            <w:pPr>
              <w:jc w:val="center"/>
              <w:rPr>
                <w:sz w:val="28"/>
                <w:szCs w:val="28"/>
              </w:rPr>
            </w:pPr>
            <w:r w:rsidRPr="00F839FA">
              <w:rPr>
                <w:sz w:val="28"/>
                <w:szCs w:val="28"/>
              </w:rPr>
              <w:t>Written exam</w:t>
            </w:r>
          </w:p>
        </w:tc>
      </w:tr>
      <w:tr w:rsidR="00C13BF8" w:rsidRPr="009F1A3E" w14:paraId="5B00047E" w14:textId="77777777" w:rsidTr="00B66612">
        <w:trPr>
          <w:trHeight w:val="397"/>
        </w:trPr>
        <w:tc>
          <w:tcPr>
            <w:tcW w:w="923" w:type="dxa"/>
            <w:shd w:val="clear" w:color="auto" w:fill="DBE5F1"/>
            <w:vAlign w:val="center"/>
          </w:tcPr>
          <w:p w14:paraId="403BE5A3" w14:textId="77777777" w:rsidR="00C13BF8" w:rsidRPr="00F839FA" w:rsidRDefault="00C13BF8" w:rsidP="00B66612">
            <w:pPr>
              <w:jc w:val="center"/>
              <w:rPr>
                <w:sz w:val="28"/>
                <w:szCs w:val="28"/>
              </w:rPr>
            </w:pPr>
            <w:r w:rsidRPr="00F839FA">
              <w:rPr>
                <w:sz w:val="28"/>
                <w:szCs w:val="28"/>
              </w:rPr>
              <w:t>3</w:t>
            </w:r>
          </w:p>
        </w:tc>
        <w:tc>
          <w:tcPr>
            <w:tcW w:w="932" w:type="dxa"/>
            <w:shd w:val="clear" w:color="auto" w:fill="B8CCE4"/>
          </w:tcPr>
          <w:p w14:paraId="54E582D8" w14:textId="77777777" w:rsidR="00C13BF8" w:rsidRPr="00F839FA" w:rsidRDefault="00C13BF8" w:rsidP="00B66612">
            <w:pPr>
              <w:jc w:val="center"/>
              <w:rPr>
                <w:sz w:val="28"/>
                <w:szCs w:val="28"/>
              </w:rPr>
            </w:pPr>
            <w:r w:rsidRPr="00F839FA">
              <w:rPr>
                <w:rFonts w:ascii="Cambria" w:eastAsia="Cambria" w:hAnsi="Cambria" w:cs="Cambria" w:hint="cs"/>
                <w:sz w:val="28"/>
                <w:szCs w:val="28"/>
                <w:rtl/>
              </w:rPr>
              <w:t>2</w:t>
            </w:r>
          </w:p>
        </w:tc>
        <w:tc>
          <w:tcPr>
            <w:tcW w:w="1756" w:type="dxa"/>
            <w:shd w:val="clear" w:color="auto" w:fill="DBE5F1"/>
            <w:vAlign w:val="center"/>
          </w:tcPr>
          <w:p w14:paraId="03D97024" w14:textId="77777777" w:rsidR="00C13BF8" w:rsidRPr="00F839FA" w:rsidRDefault="00C13BF8" w:rsidP="00B66612">
            <w:pPr>
              <w:jc w:val="center"/>
              <w:rPr>
                <w:sz w:val="26"/>
                <w:szCs w:val="26"/>
              </w:rPr>
            </w:pPr>
            <w:r w:rsidRPr="00F839FA">
              <w:rPr>
                <w:rFonts w:ascii="Cambria" w:eastAsia="Cambria" w:hAnsi="Cambria" w:cs="Cambria"/>
                <w:sz w:val="26"/>
                <w:szCs w:val="26"/>
              </w:rPr>
              <w:t>Cumulative frequency distribution, Graphical representation of data</w:t>
            </w:r>
          </w:p>
        </w:tc>
        <w:tc>
          <w:tcPr>
            <w:tcW w:w="2144" w:type="dxa"/>
            <w:shd w:val="clear" w:color="auto" w:fill="B8CCE4"/>
            <w:vAlign w:val="center"/>
          </w:tcPr>
          <w:p w14:paraId="47AFB61F" w14:textId="77777777" w:rsidR="00C13BF8" w:rsidRPr="00F839FA" w:rsidRDefault="00C13BF8" w:rsidP="00B66612">
            <w:pPr>
              <w:rPr>
                <w:sz w:val="26"/>
                <w:szCs w:val="26"/>
              </w:rPr>
            </w:pPr>
            <w:r w:rsidRPr="00F839FA">
              <w:rPr>
                <w:rFonts w:ascii="Cambria" w:eastAsia="Cambria" w:hAnsi="Cambria" w:cs="Cambria"/>
                <w:sz w:val="26"/>
                <w:szCs w:val="26"/>
              </w:rPr>
              <w:t>PRESENTATION OF STATISTICS DATA</w:t>
            </w:r>
          </w:p>
        </w:tc>
        <w:tc>
          <w:tcPr>
            <w:tcW w:w="2022" w:type="dxa"/>
            <w:shd w:val="clear" w:color="auto" w:fill="DBE5F1"/>
            <w:vAlign w:val="center"/>
          </w:tcPr>
          <w:p w14:paraId="3AEAA113" w14:textId="77777777" w:rsidR="00C13BF8" w:rsidRPr="00F839FA" w:rsidRDefault="00C13BF8" w:rsidP="00B66612">
            <w:pPr>
              <w:jc w:val="center"/>
              <w:rPr>
                <w:sz w:val="28"/>
                <w:szCs w:val="28"/>
              </w:rPr>
            </w:pPr>
            <w:r w:rsidRPr="00F839FA">
              <w:rPr>
                <w:sz w:val="28"/>
                <w:szCs w:val="28"/>
              </w:rPr>
              <w:t>Lecture</w:t>
            </w:r>
          </w:p>
        </w:tc>
        <w:tc>
          <w:tcPr>
            <w:tcW w:w="2091" w:type="dxa"/>
            <w:shd w:val="clear" w:color="auto" w:fill="B8CCE4"/>
            <w:vAlign w:val="center"/>
          </w:tcPr>
          <w:p w14:paraId="56321943" w14:textId="77777777" w:rsidR="00C13BF8" w:rsidRPr="00F839FA" w:rsidRDefault="00C13BF8" w:rsidP="00B66612">
            <w:pPr>
              <w:jc w:val="center"/>
              <w:rPr>
                <w:sz w:val="28"/>
                <w:szCs w:val="28"/>
              </w:rPr>
            </w:pPr>
            <w:r w:rsidRPr="00F839FA">
              <w:rPr>
                <w:sz w:val="28"/>
                <w:szCs w:val="28"/>
              </w:rPr>
              <w:t>Written exam</w:t>
            </w:r>
          </w:p>
        </w:tc>
      </w:tr>
      <w:tr w:rsidR="00C13BF8" w:rsidRPr="009F1A3E" w14:paraId="0A13CF92" w14:textId="77777777" w:rsidTr="00B66612">
        <w:trPr>
          <w:trHeight w:val="397"/>
        </w:trPr>
        <w:tc>
          <w:tcPr>
            <w:tcW w:w="923" w:type="dxa"/>
            <w:shd w:val="clear" w:color="auto" w:fill="B8CCE4"/>
            <w:vAlign w:val="center"/>
          </w:tcPr>
          <w:p w14:paraId="2AB937DB" w14:textId="77777777" w:rsidR="00C13BF8" w:rsidRPr="00F839FA" w:rsidRDefault="00C13BF8" w:rsidP="00B66612">
            <w:pPr>
              <w:jc w:val="center"/>
              <w:rPr>
                <w:sz w:val="28"/>
                <w:szCs w:val="28"/>
              </w:rPr>
            </w:pPr>
            <w:r w:rsidRPr="00F839FA">
              <w:rPr>
                <w:sz w:val="28"/>
                <w:szCs w:val="28"/>
              </w:rPr>
              <w:t>4</w:t>
            </w:r>
          </w:p>
        </w:tc>
        <w:tc>
          <w:tcPr>
            <w:tcW w:w="932" w:type="dxa"/>
            <w:shd w:val="clear" w:color="auto" w:fill="DBE5F1"/>
          </w:tcPr>
          <w:p w14:paraId="1EA09D7C" w14:textId="77777777" w:rsidR="00C13BF8" w:rsidRPr="00F839FA" w:rsidRDefault="00C13BF8" w:rsidP="00B66612">
            <w:pPr>
              <w:jc w:val="center"/>
              <w:rPr>
                <w:sz w:val="28"/>
                <w:szCs w:val="28"/>
              </w:rPr>
            </w:pPr>
            <w:r w:rsidRPr="00F839FA">
              <w:rPr>
                <w:rFonts w:ascii="Cambria" w:eastAsia="Cambria" w:hAnsi="Cambria" w:cs="Cambria" w:hint="cs"/>
                <w:sz w:val="28"/>
                <w:szCs w:val="28"/>
                <w:rtl/>
              </w:rPr>
              <w:t>2</w:t>
            </w:r>
          </w:p>
        </w:tc>
        <w:tc>
          <w:tcPr>
            <w:tcW w:w="1756" w:type="dxa"/>
            <w:shd w:val="clear" w:color="auto" w:fill="B8CCE4"/>
            <w:vAlign w:val="center"/>
          </w:tcPr>
          <w:p w14:paraId="12C6581F" w14:textId="77777777" w:rsidR="00C13BF8" w:rsidRPr="00F839FA" w:rsidRDefault="00C13BF8" w:rsidP="00B66612">
            <w:pPr>
              <w:jc w:val="center"/>
              <w:rPr>
                <w:sz w:val="26"/>
                <w:szCs w:val="26"/>
              </w:rPr>
            </w:pPr>
            <w:r w:rsidRPr="00F839FA">
              <w:rPr>
                <w:rFonts w:ascii="Cambria" w:eastAsia="Cambria" w:hAnsi="Cambria" w:cs="Cambria"/>
                <w:sz w:val="26"/>
                <w:szCs w:val="26"/>
              </w:rPr>
              <w:t>Cumulative frequency curves,</w:t>
            </w:r>
            <w:r w:rsidRPr="00F839FA">
              <w:rPr>
                <w:sz w:val="26"/>
                <w:szCs w:val="26"/>
              </w:rPr>
              <w:t xml:space="preserve"> </w:t>
            </w:r>
            <w:r w:rsidRPr="00F839FA">
              <w:rPr>
                <w:rFonts w:ascii="Cambria" w:eastAsia="Cambria" w:hAnsi="Cambria" w:cs="Cambria"/>
                <w:sz w:val="26"/>
                <w:szCs w:val="26"/>
              </w:rPr>
              <w:t>Histogram, Frequency polygon</w:t>
            </w:r>
          </w:p>
        </w:tc>
        <w:tc>
          <w:tcPr>
            <w:tcW w:w="2144" w:type="dxa"/>
            <w:shd w:val="clear" w:color="auto" w:fill="DBE5F1"/>
            <w:vAlign w:val="center"/>
          </w:tcPr>
          <w:p w14:paraId="5E2F47F8" w14:textId="77777777" w:rsidR="00C13BF8" w:rsidRPr="00F839FA" w:rsidRDefault="00C13BF8" w:rsidP="00B66612">
            <w:pPr>
              <w:rPr>
                <w:sz w:val="26"/>
                <w:szCs w:val="26"/>
              </w:rPr>
            </w:pPr>
            <w:r w:rsidRPr="00F839FA">
              <w:rPr>
                <w:rFonts w:ascii="Cambria" w:eastAsia="Cambria" w:hAnsi="Cambria" w:cs="Cambria"/>
                <w:sz w:val="26"/>
                <w:szCs w:val="26"/>
              </w:rPr>
              <w:t>Graphical representation of data</w:t>
            </w:r>
          </w:p>
        </w:tc>
        <w:tc>
          <w:tcPr>
            <w:tcW w:w="2022" w:type="dxa"/>
            <w:shd w:val="clear" w:color="auto" w:fill="B8CCE4"/>
            <w:vAlign w:val="center"/>
          </w:tcPr>
          <w:p w14:paraId="56E8E376" w14:textId="77777777" w:rsidR="00C13BF8" w:rsidRPr="00F839FA" w:rsidRDefault="00C13BF8" w:rsidP="00B66612">
            <w:pPr>
              <w:jc w:val="center"/>
              <w:rPr>
                <w:sz w:val="28"/>
                <w:szCs w:val="28"/>
              </w:rPr>
            </w:pPr>
            <w:r w:rsidRPr="00F839FA">
              <w:rPr>
                <w:sz w:val="28"/>
                <w:szCs w:val="28"/>
              </w:rPr>
              <w:t>Lecture</w:t>
            </w:r>
          </w:p>
        </w:tc>
        <w:tc>
          <w:tcPr>
            <w:tcW w:w="2091" w:type="dxa"/>
            <w:shd w:val="clear" w:color="auto" w:fill="DBE5F1"/>
            <w:vAlign w:val="center"/>
          </w:tcPr>
          <w:p w14:paraId="3F6B1510" w14:textId="77777777" w:rsidR="00C13BF8" w:rsidRPr="00F839FA" w:rsidRDefault="00C13BF8" w:rsidP="00B66612">
            <w:pPr>
              <w:jc w:val="center"/>
              <w:rPr>
                <w:sz w:val="28"/>
                <w:szCs w:val="28"/>
              </w:rPr>
            </w:pPr>
            <w:r w:rsidRPr="00F839FA">
              <w:rPr>
                <w:sz w:val="28"/>
                <w:szCs w:val="28"/>
              </w:rPr>
              <w:t>Written exam</w:t>
            </w:r>
          </w:p>
        </w:tc>
      </w:tr>
      <w:tr w:rsidR="00C13BF8" w:rsidRPr="009F1A3E" w14:paraId="086F38A5" w14:textId="77777777" w:rsidTr="00B66612">
        <w:trPr>
          <w:trHeight w:val="397"/>
        </w:trPr>
        <w:tc>
          <w:tcPr>
            <w:tcW w:w="923" w:type="dxa"/>
            <w:shd w:val="clear" w:color="auto" w:fill="DBE5F1"/>
            <w:vAlign w:val="center"/>
          </w:tcPr>
          <w:p w14:paraId="350ED5D4" w14:textId="77777777" w:rsidR="00C13BF8" w:rsidRPr="00F839FA" w:rsidRDefault="00C13BF8" w:rsidP="00B66612">
            <w:pPr>
              <w:jc w:val="center"/>
              <w:rPr>
                <w:sz w:val="28"/>
                <w:szCs w:val="28"/>
              </w:rPr>
            </w:pPr>
            <w:r w:rsidRPr="00F839FA">
              <w:rPr>
                <w:sz w:val="28"/>
                <w:szCs w:val="28"/>
              </w:rPr>
              <w:t>5</w:t>
            </w:r>
          </w:p>
        </w:tc>
        <w:tc>
          <w:tcPr>
            <w:tcW w:w="932" w:type="dxa"/>
            <w:shd w:val="clear" w:color="auto" w:fill="B8CCE4"/>
          </w:tcPr>
          <w:p w14:paraId="152DEBED" w14:textId="77777777" w:rsidR="00C13BF8" w:rsidRPr="00F839FA" w:rsidRDefault="00C13BF8" w:rsidP="00B66612">
            <w:pPr>
              <w:jc w:val="center"/>
              <w:rPr>
                <w:sz w:val="28"/>
                <w:szCs w:val="28"/>
              </w:rPr>
            </w:pPr>
            <w:r w:rsidRPr="00F839FA">
              <w:rPr>
                <w:rFonts w:ascii="Cambria" w:eastAsia="Cambria" w:hAnsi="Cambria" w:cs="Cambria" w:hint="cs"/>
                <w:sz w:val="28"/>
                <w:szCs w:val="28"/>
                <w:rtl/>
              </w:rPr>
              <w:t>2</w:t>
            </w:r>
          </w:p>
        </w:tc>
        <w:tc>
          <w:tcPr>
            <w:tcW w:w="1756" w:type="dxa"/>
            <w:shd w:val="clear" w:color="auto" w:fill="DBE5F1"/>
            <w:vAlign w:val="center"/>
          </w:tcPr>
          <w:p w14:paraId="1DC0A8A2" w14:textId="77777777" w:rsidR="00C13BF8" w:rsidRPr="00F839FA" w:rsidRDefault="00C13BF8" w:rsidP="00B66612">
            <w:pPr>
              <w:shd w:val="clear" w:color="auto" w:fill="FFFFFF"/>
              <w:autoSpaceDE w:val="0"/>
              <w:autoSpaceDN w:val="0"/>
              <w:adjustRightInd w:val="0"/>
              <w:jc w:val="center"/>
              <w:rPr>
                <w:rFonts w:ascii="Cambria" w:eastAsia="Calibri" w:hAnsi="Cambria"/>
                <w:sz w:val="26"/>
                <w:szCs w:val="26"/>
                <w:lang w:bidi="ar-IQ"/>
              </w:rPr>
            </w:pPr>
            <w:r w:rsidRPr="00F839FA">
              <w:rPr>
                <w:rFonts w:ascii="Cambria" w:eastAsia="Cambria" w:hAnsi="Cambria" w:cs="Cambria"/>
                <w:sz w:val="26"/>
                <w:szCs w:val="26"/>
              </w:rPr>
              <w:t>Measures of center, four types</w:t>
            </w:r>
          </w:p>
        </w:tc>
        <w:tc>
          <w:tcPr>
            <w:tcW w:w="2144" w:type="dxa"/>
            <w:shd w:val="clear" w:color="auto" w:fill="B8CCE4"/>
            <w:vAlign w:val="center"/>
          </w:tcPr>
          <w:p w14:paraId="031217E9" w14:textId="77777777" w:rsidR="00C13BF8" w:rsidRPr="00F839FA" w:rsidRDefault="00C13BF8" w:rsidP="00B66612">
            <w:pPr>
              <w:rPr>
                <w:sz w:val="26"/>
                <w:szCs w:val="26"/>
              </w:rPr>
            </w:pPr>
            <w:r w:rsidRPr="00F839FA">
              <w:rPr>
                <w:rFonts w:ascii="Cambria" w:eastAsia="Cambria" w:hAnsi="Cambria" w:cs="Cambria"/>
                <w:sz w:val="26"/>
                <w:szCs w:val="26"/>
              </w:rPr>
              <w:t xml:space="preserve">MEASURES OF CENTRAL LOCATION </w:t>
            </w:r>
          </w:p>
        </w:tc>
        <w:tc>
          <w:tcPr>
            <w:tcW w:w="2022" w:type="dxa"/>
            <w:shd w:val="clear" w:color="auto" w:fill="DBE5F1"/>
            <w:vAlign w:val="center"/>
          </w:tcPr>
          <w:p w14:paraId="682BFCF1" w14:textId="77777777" w:rsidR="00C13BF8" w:rsidRPr="00F839FA" w:rsidRDefault="00C13BF8" w:rsidP="00B66612">
            <w:pPr>
              <w:jc w:val="center"/>
              <w:rPr>
                <w:sz w:val="28"/>
                <w:szCs w:val="28"/>
              </w:rPr>
            </w:pPr>
            <w:r w:rsidRPr="00F839FA">
              <w:rPr>
                <w:sz w:val="28"/>
                <w:szCs w:val="28"/>
              </w:rPr>
              <w:t>Lecture</w:t>
            </w:r>
          </w:p>
        </w:tc>
        <w:tc>
          <w:tcPr>
            <w:tcW w:w="2091" w:type="dxa"/>
            <w:shd w:val="clear" w:color="auto" w:fill="B8CCE4"/>
            <w:vAlign w:val="center"/>
          </w:tcPr>
          <w:p w14:paraId="7A938556" w14:textId="77777777" w:rsidR="00C13BF8" w:rsidRPr="00F839FA" w:rsidRDefault="00C13BF8" w:rsidP="00B66612">
            <w:pPr>
              <w:jc w:val="center"/>
              <w:rPr>
                <w:sz w:val="28"/>
                <w:szCs w:val="28"/>
              </w:rPr>
            </w:pPr>
            <w:r w:rsidRPr="00F839FA">
              <w:rPr>
                <w:sz w:val="28"/>
                <w:szCs w:val="28"/>
              </w:rPr>
              <w:t>Written exam</w:t>
            </w:r>
          </w:p>
        </w:tc>
      </w:tr>
      <w:tr w:rsidR="00C13BF8" w:rsidRPr="009F1A3E" w14:paraId="3DC13C9B" w14:textId="77777777" w:rsidTr="00B66612">
        <w:trPr>
          <w:trHeight w:val="397"/>
        </w:trPr>
        <w:tc>
          <w:tcPr>
            <w:tcW w:w="923" w:type="dxa"/>
            <w:shd w:val="clear" w:color="auto" w:fill="B8CCE4"/>
            <w:vAlign w:val="center"/>
          </w:tcPr>
          <w:p w14:paraId="2DDCC3EC" w14:textId="77777777" w:rsidR="00C13BF8" w:rsidRPr="00F839FA" w:rsidRDefault="00C13BF8" w:rsidP="00B66612">
            <w:pPr>
              <w:jc w:val="center"/>
              <w:rPr>
                <w:sz w:val="28"/>
                <w:szCs w:val="28"/>
              </w:rPr>
            </w:pPr>
            <w:r w:rsidRPr="00F839FA">
              <w:rPr>
                <w:sz w:val="28"/>
                <w:szCs w:val="28"/>
              </w:rPr>
              <w:lastRenderedPageBreak/>
              <w:t>6</w:t>
            </w:r>
          </w:p>
        </w:tc>
        <w:tc>
          <w:tcPr>
            <w:tcW w:w="932" w:type="dxa"/>
            <w:shd w:val="clear" w:color="auto" w:fill="DBE5F1"/>
          </w:tcPr>
          <w:p w14:paraId="0954EE22" w14:textId="77777777" w:rsidR="00C13BF8" w:rsidRPr="00F839FA" w:rsidRDefault="00C13BF8" w:rsidP="00B66612">
            <w:pPr>
              <w:jc w:val="center"/>
              <w:rPr>
                <w:sz w:val="28"/>
                <w:szCs w:val="28"/>
              </w:rPr>
            </w:pPr>
            <w:r w:rsidRPr="00F839FA">
              <w:rPr>
                <w:rFonts w:ascii="Cambria" w:eastAsia="Cambria" w:hAnsi="Cambria" w:cs="Cambria" w:hint="cs"/>
                <w:sz w:val="28"/>
                <w:szCs w:val="28"/>
                <w:rtl/>
              </w:rPr>
              <w:t>2</w:t>
            </w:r>
          </w:p>
        </w:tc>
        <w:tc>
          <w:tcPr>
            <w:tcW w:w="1756" w:type="dxa"/>
            <w:shd w:val="clear" w:color="auto" w:fill="B8CCE4"/>
            <w:vAlign w:val="center"/>
          </w:tcPr>
          <w:p w14:paraId="1A404713" w14:textId="77777777" w:rsidR="00C13BF8" w:rsidRPr="00F839FA" w:rsidRDefault="00C13BF8" w:rsidP="00B66612">
            <w:pPr>
              <w:shd w:val="clear" w:color="auto" w:fill="FFFFFF"/>
              <w:autoSpaceDE w:val="0"/>
              <w:autoSpaceDN w:val="0"/>
              <w:adjustRightInd w:val="0"/>
              <w:jc w:val="center"/>
              <w:rPr>
                <w:rFonts w:ascii="Cambria" w:eastAsia="Calibri" w:hAnsi="Cambria"/>
                <w:sz w:val="26"/>
                <w:szCs w:val="26"/>
                <w:lang w:bidi="ar-IQ"/>
              </w:rPr>
            </w:pPr>
            <w:r w:rsidRPr="00F839FA">
              <w:rPr>
                <w:rFonts w:ascii="Cambria" w:eastAsia="Cambria" w:hAnsi="Cambria" w:cs="Cambria"/>
                <w:sz w:val="26"/>
                <w:szCs w:val="26"/>
              </w:rPr>
              <w:t>Measures of dispersion, four types,</w:t>
            </w:r>
            <w:r w:rsidRPr="00F839FA">
              <w:rPr>
                <w:sz w:val="26"/>
                <w:szCs w:val="26"/>
              </w:rPr>
              <w:t xml:space="preserve"> </w:t>
            </w:r>
            <w:r w:rsidRPr="00F839FA">
              <w:rPr>
                <w:rFonts w:ascii="Cambria" w:eastAsia="Cambria" w:hAnsi="Cambria" w:cs="Cambria"/>
                <w:sz w:val="26"/>
                <w:szCs w:val="26"/>
              </w:rPr>
              <w:t xml:space="preserve">Probability theory  </w:t>
            </w:r>
          </w:p>
        </w:tc>
        <w:tc>
          <w:tcPr>
            <w:tcW w:w="2144" w:type="dxa"/>
            <w:shd w:val="clear" w:color="auto" w:fill="DBE5F1"/>
            <w:vAlign w:val="center"/>
          </w:tcPr>
          <w:p w14:paraId="2EF36AA3" w14:textId="77777777" w:rsidR="00C13BF8" w:rsidRPr="00F839FA" w:rsidRDefault="00C13BF8" w:rsidP="00B66612">
            <w:pPr>
              <w:rPr>
                <w:sz w:val="26"/>
                <w:szCs w:val="26"/>
              </w:rPr>
            </w:pPr>
            <w:r w:rsidRPr="00F839FA">
              <w:rPr>
                <w:rFonts w:ascii="Cambria" w:eastAsia="Cambria" w:hAnsi="Cambria" w:cs="Cambria"/>
                <w:sz w:val="26"/>
                <w:szCs w:val="26"/>
              </w:rPr>
              <w:t>MEASURES OF DISPERSION, THE PROBABILITY</w:t>
            </w:r>
          </w:p>
        </w:tc>
        <w:tc>
          <w:tcPr>
            <w:tcW w:w="2022" w:type="dxa"/>
            <w:shd w:val="clear" w:color="auto" w:fill="B8CCE4"/>
            <w:vAlign w:val="center"/>
          </w:tcPr>
          <w:p w14:paraId="4B4EB4AC" w14:textId="77777777" w:rsidR="00C13BF8" w:rsidRPr="00F839FA" w:rsidRDefault="00C13BF8" w:rsidP="00B66612">
            <w:pPr>
              <w:jc w:val="center"/>
              <w:rPr>
                <w:sz w:val="28"/>
                <w:szCs w:val="28"/>
              </w:rPr>
            </w:pPr>
            <w:r w:rsidRPr="00F839FA">
              <w:rPr>
                <w:sz w:val="28"/>
                <w:szCs w:val="28"/>
              </w:rPr>
              <w:t>Lecture</w:t>
            </w:r>
          </w:p>
        </w:tc>
        <w:tc>
          <w:tcPr>
            <w:tcW w:w="2091" w:type="dxa"/>
            <w:shd w:val="clear" w:color="auto" w:fill="DBE5F1"/>
            <w:vAlign w:val="center"/>
          </w:tcPr>
          <w:p w14:paraId="257612F0" w14:textId="77777777" w:rsidR="00C13BF8" w:rsidRPr="00F839FA" w:rsidRDefault="00C13BF8" w:rsidP="00B66612">
            <w:pPr>
              <w:jc w:val="center"/>
              <w:rPr>
                <w:sz w:val="28"/>
                <w:szCs w:val="28"/>
              </w:rPr>
            </w:pPr>
            <w:r w:rsidRPr="00F839FA">
              <w:rPr>
                <w:sz w:val="28"/>
                <w:szCs w:val="28"/>
              </w:rPr>
              <w:t>Written exam</w:t>
            </w:r>
          </w:p>
        </w:tc>
      </w:tr>
      <w:tr w:rsidR="00C13BF8" w:rsidRPr="009F1A3E" w14:paraId="2D878F34" w14:textId="77777777" w:rsidTr="00B66612">
        <w:trPr>
          <w:trHeight w:val="397"/>
        </w:trPr>
        <w:tc>
          <w:tcPr>
            <w:tcW w:w="923" w:type="dxa"/>
            <w:shd w:val="clear" w:color="auto" w:fill="DBE5F1"/>
            <w:vAlign w:val="center"/>
          </w:tcPr>
          <w:p w14:paraId="393EE1B9" w14:textId="77777777" w:rsidR="00C13BF8" w:rsidRPr="00F839FA" w:rsidRDefault="00C13BF8" w:rsidP="00B66612">
            <w:pPr>
              <w:jc w:val="center"/>
              <w:rPr>
                <w:sz w:val="28"/>
                <w:szCs w:val="28"/>
              </w:rPr>
            </w:pPr>
            <w:r w:rsidRPr="00F839FA">
              <w:rPr>
                <w:sz w:val="28"/>
                <w:szCs w:val="28"/>
              </w:rPr>
              <w:t>7</w:t>
            </w:r>
          </w:p>
        </w:tc>
        <w:tc>
          <w:tcPr>
            <w:tcW w:w="932" w:type="dxa"/>
            <w:tcBorders>
              <w:bottom w:val="single" w:sz="8" w:space="0" w:color="4F81BD"/>
            </w:tcBorders>
            <w:shd w:val="clear" w:color="auto" w:fill="B8CCE4"/>
          </w:tcPr>
          <w:p w14:paraId="3C6640C3" w14:textId="77777777" w:rsidR="00C13BF8" w:rsidRPr="00F839FA" w:rsidRDefault="00C13BF8" w:rsidP="00B66612">
            <w:pPr>
              <w:jc w:val="center"/>
              <w:rPr>
                <w:sz w:val="28"/>
                <w:szCs w:val="28"/>
              </w:rPr>
            </w:pPr>
            <w:r w:rsidRPr="00F839FA">
              <w:rPr>
                <w:rFonts w:ascii="Cambria" w:eastAsia="Cambria" w:hAnsi="Cambria" w:cs="Cambria" w:hint="cs"/>
                <w:sz w:val="28"/>
                <w:szCs w:val="28"/>
                <w:rtl/>
              </w:rPr>
              <w:t>2</w:t>
            </w:r>
          </w:p>
        </w:tc>
        <w:tc>
          <w:tcPr>
            <w:tcW w:w="1756" w:type="dxa"/>
            <w:tcBorders>
              <w:bottom w:val="single" w:sz="8" w:space="0" w:color="4F81BD"/>
            </w:tcBorders>
            <w:shd w:val="clear" w:color="auto" w:fill="DBE5F1"/>
            <w:vAlign w:val="center"/>
          </w:tcPr>
          <w:p w14:paraId="39CF486A" w14:textId="77777777" w:rsidR="00C13BF8" w:rsidRPr="00F839FA" w:rsidRDefault="00C13BF8" w:rsidP="00B66612">
            <w:pPr>
              <w:shd w:val="clear" w:color="auto" w:fill="FFFFFF"/>
              <w:autoSpaceDE w:val="0"/>
              <w:autoSpaceDN w:val="0"/>
              <w:adjustRightInd w:val="0"/>
              <w:jc w:val="center"/>
              <w:rPr>
                <w:rFonts w:ascii="Cambria" w:eastAsia="Calibri" w:hAnsi="Cambria"/>
                <w:sz w:val="26"/>
                <w:szCs w:val="26"/>
                <w:lang w:bidi="ar-IQ"/>
              </w:rPr>
            </w:pPr>
            <w:r w:rsidRPr="00F839FA">
              <w:rPr>
                <w:rFonts w:ascii="Cambria" w:eastAsia="Cambria" w:hAnsi="Cambria" w:cs="Cambria"/>
                <w:sz w:val="26"/>
                <w:szCs w:val="26"/>
              </w:rPr>
              <w:t>Combinations of Three or More Events</w:t>
            </w:r>
          </w:p>
        </w:tc>
        <w:tc>
          <w:tcPr>
            <w:tcW w:w="2144" w:type="dxa"/>
            <w:tcBorders>
              <w:bottom w:val="single" w:sz="8" w:space="0" w:color="4F81BD"/>
            </w:tcBorders>
            <w:shd w:val="clear" w:color="auto" w:fill="B8CCE4"/>
            <w:vAlign w:val="center"/>
          </w:tcPr>
          <w:p w14:paraId="6019E099" w14:textId="77777777" w:rsidR="00C13BF8" w:rsidRPr="00F839FA" w:rsidRDefault="00C13BF8" w:rsidP="00B66612">
            <w:pPr>
              <w:rPr>
                <w:sz w:val="26"/>
                <w:szCs w:val="26"/>
              </w:rPr>
            </w:pPr>
            <w:r w:rsidRPr="00F839FA">
              <w:rPr>
                <w:rFonts w:ascii="Cambria" w:eastAsia="Cambria" w:hAnsi="Cambria" w:cs="Cambria"/>
                <w:sz w:val="26"/>
                <w:szCs w:val="26"/>
              </w:rPr>
              <w:t>THE PROBABILITY cont.</w:t>
            </w:r>
          </w:p>
        </w:tc>
        <w:tc>
          <w:tcPr>
            <w:tcW w:w="2022" w:type="dxa"/>
            <w:tcBorders>
              <w:bottom w:val="single" w:sz="8" w:space="0" w:color="4F81BD"/>
            </w:tcBorders>
            <w:shd w:val="clear" w:color="auto" w:fill="DBE5F1"/>
            <w:vAlign w:val="center"/>
          </w:tcPr>
          <w:p w14:paraId="5BCA4278" w14:textId="77777777" w:rsidR="00C13BF8" w:rsidRPr="00F839FA" w:rsidRDefault="00C13BF8" w:rsidP="00B66612">
            <w:pPr>
              <w:jc w:val="center"/>
              <w:rPr>
                <w:sz w:val="28"/>
                <w:szCs w:val="28"/>
              </w:rPr>
            </w:pPr>
            <w:r w:rsidRPr="00F839FA">
              <w:rPr>
                <w:sz w:val="28"/>
                <w:szCs w:val="28"/>
              </w:rPr>
              <w:t>Lecture</w:t>
            </w:r>
          </w:p>
        </w:tc>
        <w:tc>
          <w:tcPr>
            <w:tcW w:w="2091" w:type="dxa"/>
            <w:tcBorders>
              <w:bottom w:val="single" w:sz="8" w:space="0" w:color="4F81BD"/>
            </w:tcBorders>
            <w:shd w:val="clear" w:color="auto" w:fill="B8CCE4"/>
            <w:vAlign w:val="center"/>
          </w:tcPr>
          <w:p w14:paraId="7964DD37" w14:textId="77777777" w:rsidR="00C13BF8" w:rsidRPr="00F839FA" w:rsidRDefault="00C13BF8" w:rsidP="00B66612">
            <w:pPr>
              <w:jc w:val="center"/>
              <w:rPr>
                <w:sz w:val="28"/>
                <w:szCs w:val="28"/>
              </w:rPr>
            </w:pPr>
            <w:r w:rsidRPr="00F839FA">
              <w:rPr>
                <w:sz w:val="28"/>
                <w:szCs w:val="28"/>
              </w:rPr>
              <w:t>Written exam</w:t>
            </w:r>
          </w:p>
        </w:tc>
      </w:tr>
      <w:tr w:rsidR="00C13BF8" w:rsidRPr="009F1A3E" w14:paraId="09B3F2AC" w14:textId="77777777" w:rsidTr="00B66612">
        <w:trPr>
          <w:trHeight w:val="397"/>
        </w:trPr>
        <w:tc>
          <w:tcPr>
            <w:tcW w:w="923" w:type="dxa"/>
            <w:shd w:val="clear" w:color="auto" w:fill="DBE5F1"/>
            <w:vAlign w:val="center"/>
          </w:tcPr>
          <w:p w14:paraId="448D7A0F" w14:textId="77777777" w:rsidR="00C13BF8" w:rsidRPr="00F839FA" w:rsidRDefault="00C13BF8" w:rsidP="00B66612">
            <w:pPr>
              <w:jc w:val="center"/>
              <w:rPr>
                <w:sz w:val="28"/>
                <w:szCs w:val="28"/>
              </w:rPr>
            </w:pPr>
            <w:r w:rsidRPr="00F839FA">
              <w:rPr>
                <w:sz w:val="28"/>
                <w:szCs w:val="28"/>
              </w:rPr>
              <w:t>8</w:t>
            </w:r>
          </w:p>
        </w:tc>
        <w:tc>
          <w:tcPr>
            <w:tcW w:w="932" w:type="dxa"/>
            <w:shd w:val="clear" w:color="auto" w:fill="D9E2F3" w:themeFill="accent1" w:themeFillTint="33"/>
          </w:tcPr>
          <w:p w14:paraId="029065D3" w14:textId="77777777" w:rsidR="00C13BF8" w:rsidRPr="00F839FA" w:rsidRDefault="00C13BF8" w:rsidP="00B66612">
            <w:pPr>
              <w:jc w:val="center"/>
              <w:rPr>
                <w:sz w:val="28"/>
                <w:szCs w:val="28"/>
              </w:rPr>
            </w:pPr>
            <w:r w:rsidRPr="00F839FA">
              <w:rPr>
                <w:rFonts w:ascii="Cambria" w:eastAsia="Cambria" w:hAnsi="Cambria" w:cs="Cambria" w:hint="cs"/>
                <w:sz w:val="28"/>
                <w:szCs w:val="28"/>
                <w:rtl/>
              </w:rPr>
              <w:t>2</w:t>
            </w:r>
          </w:p>
        </w:tc>
        <w:tc>
          <w:tcPr>
            <w:tcW w:w="1756" w:type="dxa"/>
            <w:shd w:val="clear" w:color="auto" w:fill="B4C6E7" w:themeFill="accent1" w:themeFillTint="66"/>
            <w:vAlign w:val="center"/>
          </w:tcPr>
          <w:p w14:paraId="789EF0FE" w14:textId="77777777" w:rsidR="00C13BF8" w:rsidRPr="00F839FA" w:rsidRDefault="00C13BF8" w:rsidP="00B66612">
            <w:pPr>
              <w:jc w:val="center"/>
              <w:rPr>
                <w:sz w:val="26"/>
                <w:szCs w:val="26"/>
              </w:rPr>
            </w:pPr>
            <w:r w:rsidRPr="00F839FA">
              <w:rPr>
                <w:rFonts w:ascii="Cambria" w:eastAsia="Cambria" w:hAnsi="Cambria" w:cs="Cambria"/>
                <w:sz w:val="26"/>
                <w:szCs w:val="26"/>
              </w:rPr>
              <w:t>Probability theory   rules, Conditional Probability, Bayes’ theorems</w:t>
            </w:r>
          </w:p>
        </w:tc>
        <w:tc>
          <w:tcPr>
            <w:tcW w:w="2144" w:type="dxa"/>
            <w:shd w:val="clear" w:color="auto" w:fill="D9E2F3" w:themeFill="accent1" w:themeFillTint="33"/>
            <w:vAlign w:val="center"/>
          </w:tcPr>
          <w:p w14:paraId="049039F7" w14:textId="77777777" w:rsidR="00C13BF8" w:rsidRPr="00F839FA" w:rsidRDefault="00C13BF8" w:rsidP="00B66612">
            <w:pPr>
              <w:rPr>
                <w:sz w:val="26"/>
                <w:szCs w:val="26"/>
              </w:rPr>
            </w:pPr>
            <w:r w:rsidRPr="00F839FA">
              <w:rPr>
                <w:rFonts w:ascii="Cambria" w:eastAsia="Cambria" w:hAnsi="Cambria" w:cs="Cambria"/>
                <w:sz w:val="26"/>
                <w:szCs w:val="26"/>
              </w:rPr>
              <w:t>THE PROBABILITY cont.</w:t>
            </w:r>
          </w:p>
        </w:tc>
        <w:tc>
          <w:tcPr>
            <w:tcW w:w="2022" w:type="dxa"/>
            <w:shd w:val="clear" w:color="auto" w:fill="B4C6E7" w:themeFill="accent1" w:themeFillTint="66"/>
            <w:vAlign w:val="center"/>
          </w:tcPr>
          <w:p w14:paraId="2C0C5C53" w14:textId="77777777" w:rsidR="00C13BF8" w:rsidRPr="00F839FA" w:rsidRDefault="00C13BF8" w:rsidP="00B66612">
            <w:pPr>
              <w:jc w:val="center"/>
              <w:rPr>
                <w:sz w:val="28"/>
                <w:szCs w:val="28"/>
              </w:rPr>
            </w:pPr>
            <w:r w:rsidRPr="00F839FA">
              <w:rPr>
                <w:sz w:val="28"/>
                <w:szCs w:val="28"/>
              </w:rPr>
              <w:t>Lecture</w:t>
            </w:r>
          </w:p>
        </w:tc>
        <w:tc>
          <w:tcPr>
            <w:tcW w:w="2091" w:type="dxa"/>
            <w:shd w:val="clear" w:color="auto" w:fill="D9E2F3" w:themeFill="accent1" w:themeFillTint="33"/>
            <w:vAlign w:val="center"/>
          </w:tcPr>
          <w:p w14:paraId="713E9A57" w14:textId="77777777" w:rsidR="00C13BF8" w:rsidRPr="00F839FA" w:rsidRDefault="00C13BF8" w:rsidP="00B66612">
            <w:pPr>
              <w:jc w:val="center"/>
              <w:rPr>
                <w:sz w:val="28"/>
                <w:szCs w:val="28"/>
              </w:rPr>
            </w:pPr>
            <w:r w:rsidRPr="00F839FA">
              <w:rPr>
                <w:sz w:val="28"/>
                <w:szCs w:val="28"/>
              </w:rPr>
              <w:t>Written exam</w:t>
            </w:r>
          </w:p>
        </w:tc>
      </w:tr>
      <w:tr w:rsidR="00C13BF8" w:rsidRPr="009F1A3E" w14:paraId="74850DEB" w14:textId="77777777" w:rsidTr="00B66612">
        <w:trPr>
          <w:trHeight w:val="397"/>
        </w:trPr>
        <w:tc>
          <w:tcPr>
            <w:tcW w:w="923" w:type="dxa"/>
            <w:shd w:val="clear" w:color="auto" w:fill="DBE5F1"/>
            <w:vAlign w:val="center"/>
          </w:tcPr>
          <w:p w14:paraId="577155B9" w14:textId="77777777" w:rsidR="00C13BF8" w:rsidRPr="00F839FA" w:rsidRDefault="00C13BF8" w:rsidP="00B66612">
            <w:pPr>
              <w:jc w:val="center"/>
              <w:rPr>
                <w:sz w:val="28"/>
                <w:szCs w:val="28"/>
              </w:rPr>
            </w:pPr>
            <w:r w:rsidRPr="00F839FA">
              <w:rPr>
                <w:sz w:val="28"/>
                <w:szCs w:val="28"/>
              </w:rPr>
              <w:t>9</w:t>
            </w:r>
          </w:p>
        </w:tc>
        <w:tc>
          <w:tcPr>
            <w:tcW w:w="932" w:type="dxa"/>
            <w:tcBorders>
              <w:bottom w:val="single" w:sz="8" w:space="0" w:color="4F81BD"/>
            </w:tcBorders>
            <w:shd w:val="clear" w:color="auto" w:fill="B8CCE4"/>
          </w:tcPr>
          <w:p w14:paraId="31F27E9D" w14:textId="77777777" w:rsidR="00C13BF8" w:rsidRPr="00F839FA" w:rsidRDefault="00C13BF8" w:rsidP="00B66612">
            <w:pPr>
              <w:jc w:val="center"/>
              <w:rPr>
                <w:sz w:val="28"/>
                <w:szCs w:val="28"/>
              </w:rPr>
            </w:pPr>
            <w:r w:rsidRPr="00F839FA">
              <w:rPr>
                <w:rFonts w:ascii="Cambria" w:eastAsia="Cambria" w:hAnsi="Cambria" w:cs="Cambria" w:hint="cs"/>
                <w:sz w:val="28"/>
                <w:szCs w:val="28"/>
                <w:rtl/>
              </w:rPr>
              <w:t>2</w:t>
            </w:r>
          </w:p>
        </w:tc>
        <w:tc>
          <w:tcPr>
            <w:tcW w:w="1756" w:type="dxa"/>
            <w:tcBorders>
              <w:bottom w:val="single" w:sz="8" w:space="0" w:color="4F81BD"/>
            </w:tcBorders>
            <w:shd w:val="clear" w:color="auto" w:fill="DBE5F1"/>
            <w:vAlign w:val="center"/>
          </w:tcPr>
          <w:p w14:paraId="3EF00FCC" w14:textId="77777777" w:rsidR="00C13BF8" w:rsidRPr="00F839FA" w:rsidRDefault="00C13BF8" w:rsidP="00B66612">
            <w:pPr>
              <w:shd w:val="clear" w:color="auto" w:fill="FFFFFF"/>
              <w:autoSpaceDE w:val="0"/>
              <w:autoSpaceDN w:val="0"/>
              <w:adjustRightInd w:val="0"/>
              <w:jc w:val="center"/>
              <w:rPr>
                <w:rFonts w:ascii="Cambria" w:eastAsia="Calibri" w:hAnsi="Cambria"/>
                <w:sz w:val="26"/>
                <w:szCs w:val="26"/>
                <w:lang w:bidi="ar-IQ"/>
              </w:rPr>
            </w:pPr>
            <w:r w:rsidRPr="00F839FA">
              <w:rPr>
                <w:rFonts w:ascii="Cambria" w:eastAsia="Cambria" w:hAnsi="Cambria" w:cs="Cambria"/>
                <w:sz w:val="26"/>
                <w:szCs w:val="26"/>
              </w:rPr>
              <w:t xml:space="preserve">Geometric Probability examples, </w:t>
            </w:r>
          </w:p>
        </w:tc>
        <w:tc>
          <w:tcPr>
            <w:tcW w:w="2144" w:type="dxa"/>
            <w:tcBorders>
              <w:bottom w:val="single" w:sz="8" w:space="0" w:color="4F81BD"/>
            </w:tcBorders>
            <w:shd w:val="clear" w:color="auto" w:fill="B8CCE4"/>
            <w:vAlign w:val="center"/>
          </w:tcPr>
          <w:p w14:paraId="1A9AD8E2" w14:textId="77777777" w:rsidR="00C13BF8" w:rsidRPr="00F839FA" w:rsidRDefault="00C13BF8" w:rsidP="00B66612">
            <w:pPr>
              <w:rPr>
                <w:sz w:val="26"/>
                <w:szCs w:val="26"/>
              </w:rPr>
            </w:pPr>
            <w:r w:rsidRPr="00F839FA">
              <w:rPr>
                <w:rFonts w:ascii="Cambria" w:eastAsia="Cambria" w:hAnsi="Cambria" w:cs="Cambria"/>
                <w:sz w:val="26"/>
                <w:szCs w:val="26"/>
              </w:rPr>
              <w:t xml:space="preserve">Geometric Probability, </w:t>
            </w:r>
          </w:p>
        </w:tc>
        <w:tc>
          <w:tcPr>
            <w:tcW w:w="2022" w:type="dxa"/>
            <w:tcBorders>
              <w:bottom w:val="single" w:sz="8" w:space="0" w:color="4F81BD"/>
            </w:tcBorders>
            <w:shd w:val="clear" w:color="auto" w:fill="DBE5F1"/>
            <w:vAlign w:val="center"/>
          </w:tcPr>
          <w:p w14:paraId="417F0C6D" w14:textId="77777777" w:rsidR="00C13BF8" w:rsidRPr="00F839FA" w:rsidRDefault="00C13BF8" w:rsidP="00B66612">
            <w:pPr>
              <w:jc w:val="center"/>
              <w:rPr>
                <w:sz w:val="28"/>
                <w:szCs w:val="28"/>
              </w:rPr>
            </w:pPr>
            <w:r w:rsidRPr="00F839FA">
              <w:rPr>
                <w:sz w:val="28"/>
                <w:szCs w:val="28"/>
              </w:rPr>
              <w:t>Lecture</w:t>
            </w:r>
          </w:p>
        </w:tc>
        <w:tc>
          <w:tcPr>
            <w:tcW w:w="2091" w:type="dxa"/>
            <w:tcBorders>
              <w:bottom w:val="single" w:sz="8" w:space="0" w:color="4F81BD"/>
            </w:tcBorders>
            <w:shd w:val="clear" w:color="auto" w:fill="B8CCE4"/>
            <w:vAlign w:val="center"/>
          </w:tcPr>
          <w:p w14:paraId="420C7F86" w14:textId="77777777" w:rsidR="00C13BF8" w:rsidRPr="00F839FA" w:rsidRDefault="00C13BF8" w:rsidP="00B66612">
            <w:pPr>
              <w:jc w:val="center"/>
              <w:rPr>
                <w:sz w:val="28"/>
                <w:szCs w:val="28"/>
              </w:rPr>
            </w:pPr>
            <w:r w:rsidRPr="00F839FA">
              <w:rPr>
                <w:sz w:val="28"/>
                <w:szCs w:val="28"/>
              </w:rPr>
              <w:t>Written exam</w:t>
            </w:r>
          </w:p>
        </w:tc>
      </w:tr>
      <w:tr w:rsidR="00C13BF8" w:rsidRPr="009F1A3E" w14:paraId="069EC1D3" w14:textId="77777777" w:rsidTr="00B66612">
        <w:trPr>
          <w:trHeight w:val="397"/>
        </w:trPr>
        <w:tc>
          <w:tcPr>
            <w:tcW w:w="923" w:type="dxa"/>
            <w:shd w:val="clear" w:color="auto" w:fill="DBE5F1"/>
            <w:vAlign w:val="center"/>
          </w:tcPr>
          <w:p w14:paraId="2F73F332" w14:textId="77777777" w:rsidR="00C13BF8" w:rsidRPr="00F839FA" w:rsidRDefault="00C13BF8" w:rsidP="00B66612">
            <w:pPr>
              <w:jc w:val="center"/>
              <w:rPr>
                <w:sz w:val="28"/>
                <w:szCs w:val="28"/>
              </w:rPr>
            </w:pPr>
            <w:r w:rsidRPr="00F839FA">
              <w:rPr>
                <w:sz w:val="28"/>
                <w:szCs w:val="28"/>
              </w:rPr>
              <w:t>10</w:t>
            </w:r>
          </w:p>
        </w:tc>
        <w:tc>
          <w:tcPr>
            <w:tcW w:w="932" w:type="dxa"/>
            <w:shd w:val="clear" w:color="auto" w:fill="D9E2F3" w:themeFill="accent1" w:themeFillTint="33"/>
          </w:tcPr>
          <w:p w14:paraId="0E45A4B3" w14:textId="77777777" w:rsidR="00C13BF8" w:rsidRPr="00F839FA" w:rsidRDefault="00C13BF8" w:rsidP="00B66612">
            <w:pPr>
              <w:jc w:val="center"/>
              <w:rPr>
                <w:sz w:val="28"/>
                <w:szCs w:val="28"/>
              </w:rPr>
            </w:pPr>
            <w:r w:rsidRPr="00F839FA">
              <w:rPr>
                <w:rFonts w:ascii="Cambria" w:eastAsia="Cambria" w:hAnsi="Cambria" w:cs="Cambria" w:hint="cs"/>
                <w:sz w:val="28"/>
                <w:szCs w:val="28"/>
                <w:rtl/>
              </w:rPr>
              <w:t>2</w:t>
            </w:r>
          </w:p>
        </w:tc>
        <w:tc>
          <w:tcPr>
            <w:tcW w:w="1756" w:type="dxa"/>
            <w:shd w:val="clear" w:color="auto" w:fill="B4C6E7" w:themeFill="accent1" w:themeFillTint="66"/>
            <w:vAlign w:val="center"/>
          </w:tcPr>
          <w:p w14:paraId="20CC3135" w14:textId="77777777" w:rsidR="00C13BF8" w:rsidRPr="00F839FA" w:rsidRDefault="00C13BF8" w:rsidP="00B66612">
            <w:pPr>
              <w:shd w:val="clear" w:color="auto" w:fill="FFFFFF"/>
              <w:autoSpaceDE w:val="0"/>
              <w:autoSpaceDN w:val="0"/>
              <w:adjustRightInd w:val="0"/>
              <w:jc w:val="center"/>
              <w:rPr>
                <w:rFonts w:ascii="Cambria" w:eastAsia="Calibri" w:hAnsi="Cambria"/>
                <w:sz w:val="26"/>
                <w:szCs w:val="26"/>
                <w:lang w:bidi="ar-IQ"/>
              </w:rPr>
            </w:pPr>
            <w:r w:rsidRPr="00F839FA">
              <w:rPr>
                <w:rFonts w:ascii="Cambria" w:eastAsia="Cambria" w:hAnsi="Cambria" w:cs="Cambria"/>
                <w:sz w:val="26"/>
                <w:szCs w:val="26"/>
              </w:rPr>
              <w:t>Discrete probability distribution, Discrete Uniform Distribution</w:t>
            </w:r>
          </w:p>
        </w:tc>
        <w:tc>
          <w:tcPr>
            <w:tcW w:w="2144" w:type="dxa"/>
            <w:shd w:val="clear" w:color="auto" w:fill="D9E2F3" w:themeFill="accent1" w:themeFillTint="33"/>
            <w:vAlign w:val="center"/>
          </w:tcPr>
          <w:p w14:paraId="54889159" w14:textId="77777777" w:rsidR="00C13BF8" w:rsidRPr="00F839FA" w:rsidRDefault="00C13BF8" w:rsidP="00B66612">
            <w:pPr>
              <w:rPr>
                <w:sz w:val="26"/>
                <w:szCs w:val="26"/>
              </w:rPr>
            </w:pPr>
            <w:r w:rsidRPr="00F839FA">
              <w:rPr>
                <w:rFonts w:ascii="Cambria" w:eastAsia="Cambria" w:hAnsi="Cambria" w:cs="Cambria"/>
                <w:sz w:val="26"/>
                <w:szCs w:val="26"/>
              </w:rPr>
              <w:t>PROBABILITY DISTRIBUTION,</w:t>
            </w:r>
          </w:p>
        </w:tc>
        <w:tc>
          <w:tcPr>
            <w:tcW w:w="2022" w:type="dxa"/>
            <w:shd w:val="clear" w:color="auto" w:fill="B4C6E7" w:themeFill="accent1" w:themeFillTint="66"/>
            <w:vAlign w:val="center"/>
          </w:tcPr>
          <w:p w14:paraId="163CEE08" w14:textId="77777777" w:rsidR="00C13BF8" w:rsidRPr="00F839FA" w:rsidRDefault="00C13BF8" w:rsidP="00B66612">
            <w:pPr>
              <w:jc w:val="center"/>
              <w:rPr>
                <w:sz w:val="28"/>
                <w:szCs w:val="28"/>
              </w:rPr>
            </w:pPr>
            <w:r w:rsidRPr="00F839FA">
              <w:rPr>
                <w:sz w:val="28"/>
                <w:szCs w:val="28"/>
              </w:rPr>
              <w:t>Lecture</w:t>
            </w:r>
          </w:p>
        </w:tc>
        <w:tc>
          <w:tcPr>
            <w:tcW w:w="2091" w:type="dxa"/>
            <w:shd w:val="clear" w:color="auto" w:fill="D9E2F3" w:themeFill="accent1" w:themeFillTint="33"/>
            <w:vAlign w:val="center"/>
          </w:tcPr>
          <w:p w14:paraId="3A84758F" w14:textId="77777777" w:rsidR="00C13BF8" w:rsidRPr="00F839FA" w:rsidRDefault="00C13BF8" w:rsidP="00B66612">
            <w:pPr>
              <w:jc w:val="center"/>
              <w:rPr>
                <w:sz w:val="28"/>
                <w:szCs w:val="28"/>
              </w:rPr>
            </w:pPr>
            <w:r w:rsidRPr="00F839FA">
              <w:rPr>
                <w:sz w:val="28"/>
                <w:szCs w:val="28"/>
              </w:rPr>
              <w:t>Written exam</w:t>
            </w:r>
          </w:p>
        </w:tc>
      </w:tr>
      <w:tr w:rsidR="00C13BF8" w:rsidRPr="009F1A3E" w14:paraId="628D3A12" w14:textId="77777777" w:rsidTr="00B66612">
        <w:trPr>
          <w:trHeight w:val="397"/>
        </w:trPr>
        <w:tc>
          <w:tcPr>
            <w:tcW w:w="923" w:type="dxa"/>
            <w:shd w:val="clear" w:color="auto" w:fill="DBE5F1"/>
            <w:vAlign w:val="center"/>
          </w:tcPr>
          <w:p w14:paraId="137E6B16" w14:textId="77777777" w:rsidR="00C13BF8" w:rsidRPr="00F839FA" w:rsidRDefault="00C13BF8" w:rsidP="00B66612">
            <w:pPr>
              <w:jc w:val="center"/>
              <w:rPr>
                <w:sz w:val="28"/>
                <w:szCs w:val="28"/>
              </w:rPr>
            </w:pPr>
            <w:r w:rsidRPr="00F839FA">
              <w:rPr>
                <w:sz w:val="28"/>
                <w:szCs w:val="28"/>
              </w:rPr>
              <w:t>11</w:t>
            </w:r>
          </w:p>
        </w:tc>
        <w:tc>
          <w:tcPr>
            <w:tcW w:w="932" w:type="dxa"/>
            <w:tcBorders>
              <w:bottom w:val="single" w:sz="8" w:space="0" w:color="4F81BD"/>
            </w:tcBorders>
            <w:shd w:val="clear" w:color="auto" w:fill="B8CCE4"/>
          </w:tcPr>
          <w:p w14:paraId="73DEDDA4" w14:textId="77777777" w:rsidR="00C13BF8" w:rsidRPr="00F839FA" w:rsidRDefault="00C13BF8" w:rsidP="00B66612">
            <w:pPr>
              <w:jc w:val="center"/>
              <w:rPr>
                <w:sz w:val="28"/>
                <w:szCs w:val="28"/>
              </w:rPr>
            </w:pPr>
            <w:r w:rsidRPr="00F839FA">
              <w:rPr>
                <w:rFonts w:ascii="Cambria" w:eastAsia="Cambria" w:hAnsi="Cambria" w:cs="Cambria" w:hint="cs"/>
                <w:sz w:val="28"/>
                <w:szCs w:val="28"/>
                <w:rtl/>
              </w:rPr>
              <w:t>2</w:t>
            </w:r>
          </w:p>
        </w:tc>
        <w:tc>
          <w:tcPr>
            <w:tcW w:w="1756" w:type="dxa"/>
            <w:tcBorders>
              <w:bottom w:val="single" w:sz="8" w:space="0" w:color="4F81BD"/>
            </w:tcBorders>
            <w:shd w:val="clear" w:color="auto" w:fill="DBE5F1"/>
            <w:vAlign w:val="center"/>
          </w:tcPr>
          <w:p w14:paraId="47E9D4B0" w14:textId="77777777" w:rsidR="00C13BF8" w:rsidRPr="00F839FA" w:rsidRDefault="00C13BF8" w:rsidP="00B66612">
            <w:pPr>
              <w:shd w:val="clear" w:color="auto" w:fill="FFFFFF"/>
              <w:autoSpaceDE w:val="0"/>
              <w:autoSpaceDN w:val="0"/>
              <w:adjustRightInd w:val="0"/>
              <w:jc w:val="center"/>
              <w:rPr>
                <w:rFonts w:ascii="Cambria" w:eastAsia="Calibri" w:hAnsi="Cambria"/>
                <w:sz w:val="26"/>
                <w:szCs w:val="26"/>
                <w:lang w:bidi="ar-IQ"/>
              </w:rPr>
            </w:pPr>
            <w:r w:rsidRPr="00F839FA">
              <w:rPr>
                <w:rFonts w:ascii="Cambria" w:eastAsia="Cambria" w:hAnsi="Cambria" w:cs="Cambria"/>
                <w:sz w:val="26"/>
                <w:szCs w:val="26"/>
              </w:rPr>
              <w:t xml:space="preserve">Geometric Distribution, Negative binomial Distribution, Binomial Distribution </w:t>
            </w:r>
          </w:p>
        </w:tc>
        <w:tc>
          <w:tcPr>
            <w:tcW w:w="2144" w:type="dxa"/>
            <w:tcBorders>
              <w:bottom w:val="single" w:sz="8" w:space="0" w:color="4F81BD"/>
            </w:tcBorders>
            <w:shd w:val="clear" w:color="auto" w:fill="B8CCE4"/>
            <w:vAlign w:val="center"/>
          </w:tcPr>
          <w:p w14:paraId="7091445E" w14:textId="77777777" w:rsidR="00C13BF8" w:rsidRPr="00F839FA" w:rsidRDefault="00C13BF8" w:rsidP="00B66612">
            <w:pPr>
              <w:rPr>
                <w:sz w:val="26"/>
                <w:szCs w:val="26"/>
              </w:rPr>
            </w:pPr>
            <w:r w:rsidRPr="00F839FA">
              <w:rPr>
                <w:rFonts w:ascii="Cambria" w:eastAsia="Cambria" w:hAnsi="Cambria" w:cs="Cambria"/>
                <w:sz w:val="26"/>
                <w:szCs w:val="26"/>
              </w:rPr>
              <w:t>PROBABILITY DISTRIBUTION, cont.</w:t>
            </w:r>
          </w:p>
        </w:tc>
        <w:tc>
          <w:tcPr>
            <w:tcW w:w="2022" w:type="dxa"/>
            <w:tcBorders>
              <w:bottom w:val="single" w:sz="8" w:space="0" w:color="4F81BD"/>
            </w:tcBorders>
            <w:shd w:val="clear" w:color="auto" w:fill="DBE5F1"/>
            <w:vAlign w:val="center"/>
          </w:tcPr>
          <w:p w14:paraId="0FF8C196" w14:textId="77777777" w:rsidR="00C13BF8" w:rsidRPr="00F839FA" w:rsidRDefault="00C13BF8" w:rsidP="00B66612">
            <w:pPr>
              <w:jc w:val="center"/>
              <w:rPr>
                <w:sz w:val="28"/>
                <w:szCs w:val="28"/>
              </w:rPr>
            </w:pPr>
            <w:r w:rsidRPr="00F839FA">
              <w:rPr>
                <w:sz w:val="28"/>
                <w:szCs w:val="28"/>
              </w:rPr>
              <w:t>Lecture</w:t>
            </w:r>
          </w:p>
        </w:tc>
        <w:tc>
          <w:tcPr>
            <w:tcW w:w="2091" w:type="dxa"/>
            <w:tcBorders>
              <w:bottom w:val="single" w:sz="8" w:space="0" w:color="4F81BD"/>
            </w:tcBorders>
            <w:shd w:val="clear" w:color="auto" w:fill="B8CCE4"/>
            <w:vAlign w:val="center"/>
          </w:tcPr>
          <w:p w14:paraId="55275FA6" w14:textId="77777777" w:rsidR="00C13BF8" w:rsidRPr="00F839FA" w:rsidRDefault="00C13BF8" w:rsidP="00B66612">
            <w:pPr>
              <w:jc w:val="center"/>
              <w:rPr>
                <w:sz w:val="28"/>
                <w:szCs w:val="28"/>
              </w:rPr>
            </w:pPr>
            <w:r w:rsidRPr="00F839FA">
              <w:rPr>
                <w:sz w:val="28"/>
                <w:szCs w:val="28"/>
              </w:rPr>
              <w:t>Written exam</w:t>
            </w:r>
          </w:p>
        </w:tc>
      </w:tr>
      <w:tr w:rsidR="00C13BF8" w:rsidRPr="009F1A3E" w14:paraId="7F61EA97" w14:textId="77777777" w:rsidTr="00B66612">
        <w:trPr>
          <w:trHeight w:val="397"/>
        </w:trPr>
        <w:tc>
          <w:tcPr>
            <w:tcW w:w="923" w:type="dxa"/>
            <w:shd w:val="clear" w:color="auto" w:fill="DBE5F1"/>
            <w:vAlign w:val="center"/>
          </w:tcPr>
          <w:p w14:paraId="5EF9AB6A" w14:textId="77777777" w:rsidR="00C13BF8" w:rsidRPr="00F839FA" w:rsidRDefault="00C13BF8" w:rsidP="00B66612">
            <w:pPr>
              <w:jc w:val="center"/>
              <w:rPr>
                <w:sz w:val="28"/>
                <w:szCs w:val="28"/>
              </w:rPr>
            </w:pPr>
            <w:r w:rsidRPr="00F839FA">
              <w:rPr>
                <w:sz w:val="28"/>
                <w:szCs w:val="28"/>
              </w:rPr>
              <w:t>12</w:t>
            </w:r>
          </w:p>
        </w:tc>
        <w:tc>
          <w:tcPr>
            <w:tcW w:w="932" w:type="dxa"/>
            <w:shd w:val="clear" w:color="auto" w:fill="D9E2F3" w:themeFill="accent1" w:themeFillTint="33"/>
          </w:tcPr>
          <w:p w14:paraId="2B31EA69" w14:textId="77777777" w:rsidR="00C13BF8" w:rsidRPr="00F839FA" w:rsidRDefault="00C13BF8" w:rsidP="00B66612">
            <w:pPr>
              <w:jc w:val="center"/>
              <w:rPr>
                <w:sz w:val="28"/>
                <w:szCs w:val="28"/>
              </w:rPr>
            </w:pPr>
            <w:r w:rsidRPr="00F839FA">
              <w:rPr>
                <w:rFonts w:ascii="Cambria" w:eastAsia="Cambria" w:hAnsi="Cambria" w:cs="Cambria" w:hint="cs"/>
                <w:sz w:val="28"/>
                <w:szCs w:val="28"/>
                <w:rtl/>
              </w:rPr>
              <w:t>2</w:t>
            </w:r>
          </w:p>
        </w:tc>
        <w:tc>
          <w:tcPr>
            <w:tcW w:w="1756" w:type="dxa"/>
            <w:shd w:val="clear" w:color="auto" w:fill="B4C6E7" w:themeFill="accent1" w:themeFillTint="66"/>
            <w:vAlign w:val="center"/>
          </w:tcPr>
          <w:p w14:paraId="34FA7D03" w14:textId="77777777" w:rsidR="00C13BF8" w:rsidRPr="00F839FA" w:rsidRDefault="00C13BF8" w:rsidP="00B66612">
            <w:pPr>
              <w:shd w:val="clear" w:color="auto" w:fill="FFFFFF"/>
              <w:autoSpaceDE w:val="0"/>
              <w:autoSpaceDN w:val="0"/>
              <w:adjustRightInd w:val="0"/>
              <w:jc w:val="center"/>
              <w:rPr>
                <w:rFonts w:ascii="Cambria" w:eastAsia="Calibri" w:hAnsi="Cambria"/>
                <w:sz w:val="26"/>
                <w:szCs w:val="26"/>
                <w:lang w:bidi="ar-IQ"/>
              </w:rPr>
            </w:pPr>
            <w:r w:rsidRPr="00F839FA">
              <w:rPr>
                <w:rFonts w:ascii="Cambria" w:eastAsia="Cambria" w:hAnsi="Cambria" w:cs="Cambria"/>
                <w:sz w:val="26"/>
                <w:szCs w:val="26"/>
              </w:rPr>
              <w:t>Continuous Probability Distributions, Continuous Uniform Distributions, Normal Distributions, Exponential Distributions</w:t>
            </w:r>
            <w:r w:rsidRPr="00F839FA">
              <w:rPr>
                <w:rFonts w:ascii="Cambria" w:eastAsia="Cambria" w:hAnsi="Cambria"/>
                <w:sz w:val="26"/>
                <w:szCs w:val="26"/>
                <w:rtl/>
              </w:rPr>
              <w:t xml:space="preserve">  </w:t>
            </w:r>
            <w:r w:rsidRPr="00F839FA">
              <w:rPr>
                <w:rFonts w:ascii="Cambria" w:eastAsia="Cambria" w:hAnsi="Cambria"/>
                <w:sz w:val="26"/>
                <w:szCs w:val="26"/>
              </w:rPr>
              <w:t xml:space="preserve">, </w:t>
            </w:r>
          </w:p>
        </w:tc>
        <w:tc>
          <w:tcPr>
            <w:tcW w:w="2144" w:type="dxa"/>
            <w:shd w:val="clear" w:color="auto" w:fill="D9E2F3" w:themeFill="accent1" w:themeFillTint="33"/>
            <w:vAlign w:val="center"/>
          </w:tcPr>
          <w:p w14:paraId="089A9EC8" w14:textId="77777777" w:rsidR="00C13BF8" w:rsidRPr="00F839FA" w:rsidRDefault="00C13BF8" w:rsidP="00B66612">
            <w:pPr>
              <w:rPr>
                <w:sz w:val="26"/>
                <w:szCs w:val="26"/>
              </w:rPr>
            </w:pPr>
            <w:r w:rsidRPr="00F839FA">
              <w:rPr>
                <w:rFonts w:ascii="Cambria" w:eastAsia="Cambria" w:hAnsi="Cambria" w:cs="Cambria"/>
                <w:sz w:val="26"/>
                <w:szCs w:val="26"/>
              </w:rPr>
              <w:t>Continuous Probability Distributions</w:t>
            </w:r>
          </w:p>
        </w:tc>
        <w:tc>
          <w:tcPr>
            <w:tcW w:w="2022" w:type="dxa"/>
            <w:shd w:val="clear" w:color="auto" w:fill="B4C6E7" w:themeFill="accent1" w:themeFillTint="66"/>
            <w:vAlign w:val="center"/>
          </w:tcPr>
          <w:p w14:paraId="2ECA0519" w14:textId="77777777" w:rsidR="00C13BF8" w:rsidRPr="00F839FA" w:rsidRDefault="00C13BF8" w:rsidP="00B66612">
            <w:pPr>
              <w:jc w:val="center"/>
              <w:rPr>
                <w:sz w:val="28"/>
                <w:szCs w:val="28"/>
              </w:rPr>
            </w:pPr>
            <w:r w:rsidRPr="00F839FA">
              <w:rPr>
                <w:sz w:val="28"/>
                <w:szCs w:val="28"/>
              </w:rPr>
              <w:t>Lecture</w:t>
            </w:r>
          </w:p>
        </w:tc>
        <w:tc>
          <w:tcPr>
            <w:tcW w:w="2091" w:type="dxa"/>
            <w:shd w:val="clear" w:color="auto" w:fill="D9E2F3" w:themeFill="accent1" w:themeFillTint="33"/>
            <w:vAlign w:val="center"/>
          </w:tcPr>
          <w:p w14:paraId="17324A87" w14:textId="77777777" w:rsidR="00C13BF8" w:rsidRPr="00F839FA" w:rsidRDefault="00C13BF8" w:rsidP="00B66612">
            <w:pPr>
              <w:jc w:val="center"/>
              <w:rPr>
                <w:sz w:val="28"/>
                <w:szCs w:val="28"/>
              </w:rPr>
            </w:pPr>
            <w:r w:rsidRPr="00F839FA">
              <w:rPr>
                <w:sz w:val="28"/>
                <w:szCs w:val="28"/>
              </w:rPr>
              <w:t>Written exam</w:t>
            </w:r>
          </w:p>
        </w:tc>
      </w:tr>
      <w:tr w:rsidR="00C13BF8" w:rsidRPr="009F1A3E" w14:paraId="25EAEA5F" w14:textId="77777777" w:rsidTr="00B66612">
        <w:trPr>
          <w:trHeight w:val="397"/>
        </w:trPr>
        <w:tc>
          <w:tcPr>
            <w:tcW w:w="923" w:type="dxa"/>
            <w:shd w:val="clear" w:color="auto" w:fill="DBE5F1"/>
            <w:vAlign w:val="center"/>
          </w:tcPr>
          <w:p w14:paraId="6A71A2FB" w14:textId="77777777" w:rsidR="00C13BF8" w:rsidRPr="00F839FA" w:rsidRDefault="00C13BF8" w:rsidP="00B66612">
            <w:pPr>
              <w:jc w:val="center"/>
              <w:rPr>
                <w:sz w:val="28"/>
                <w:szCs w:val="28"/>
              </w:rPr>
            </w:pPr>
            <w:r w:rsidRPr="00F839FA">
              <w:rPr>
                <w:sz w:val="28"/>
                <w:szCs w:val="28"/>
              </w:rPr>
              <w:t>13</w:t>
            </w:r>
          </w:p>
        </w:tc>
        <w:tc>
          <w:tcPr>
            <w:tcW w:w="932" w:type="dxa"/>
            <w:tcBorders>
              <w:bottom w:val="single" w:sz="8" w:space="0" w:color="4F81BD"/>
            </w:tcBorders>
            <w:shd w:val="clear" w:color="auto" w:fill="B8CCE4"/>
          </w:tcPr>
          <w:p w14:paraId="24866867" w14:textId="77777777" w:rsidR="00C13BF8" w:rsidRPr="00F839FA" w:rsidRDefault="00C13BF8" w:rsidP="00B66612">
            <w:pPr>
              <w:jc w:val="center"/>
              <w:rPr>
                <w:sz w:val="28"/>
                <w:szCs w:val="28"/>
              </w:rPr>
            </w:pPr>
            <w:r w:rsidRPr="00F839FA">
              <w:rPr>
                <w:rFonts w:ascii="Cambria" w:eastAsia="Cambria" w:hAnsi="Cambria" w:cs="Cambria" w:hint="cs"/>
                <w:sz w:val="28"/>
                <w:szCs w:val="28"/>
                <w:rtl/>
              </w:rPr>
              <w:t>2</w:t>
            </w:r>
          </w:p>
        </w:tc>
        <w:tc>
          <w:tcPr>
            <w:tcW w:w="1756" w:type="dxa"/>
            <w:tcBorders>
              <w:bottom w:val="single" w:sz="8" w:space="0" w:color="4F81BD"/>
            </w:tcBorders>
            <w:shd w:val="clear" w:color="auto" w:fill="DBE5F1"/>
            <w:vAlign w:val="center"/>
          </w:tcPr>
          <w:p w14:paraId="535FFC80" w14:textId="77777777" w:rsidR="00C13BF8" w:rsidRPr="00F839FA" w:rsidRDefault="00C13BF8" w:rsidP="00B66612">
            <w:pPr>
              <w:shd w:val="clear" w:color="auto" w:fill="FFFFFF"/>
              <w:autoSpaceDE w:val="0"/>
              <w:autoSpaceDN w:val="0"/>
              <w:adjustRightInd w:val="0"/>
              <w:jc w:val="center"/>
              <w:rPr>
                <w:rFonts w:ascii="Cambria" w:eastAsia="Calibri" w:hAnsi="Cambria"/>
                <w:sz w:val="26"/>
                <w:szCs w:val="26"/>
                <w:lang w:bidi="ar-IQ"/>
              </w:rPr>
            </w:pPr>
            <w:r w:rsidRPr="00F839FA">
              <w:rPr>
                <w:rFonts w:ascii="Cambria" w:eastAsia="Cambria" w:hAnsi="Cambria" w:cs="Cambria"/>
                <w:sz w:val="26"/>
                <w:szCs w:val="26"/>
              </w:rPr>
              <w:t xml:space="preserve">Sampling Distribution of the Sample Mean, Central Limit </w:t>
            </w:r>
            <w:r w:rsidRPr="00F839FA">
              <w:rPr>
                <w:rFonts w:ascii="Cambria" w:eastAsia="Cambria" w:hAnsi="Cambria" w:cs="Cambria"/>
                <w:sz w:val="26"/>
                <w:szCs w:val="26"/>
              </w:rPr>
              <w:lastRenderedPageBreak/>
              <w:t xml:space="preserve">Theorem, applications </w:t>
            </w:r>
          </w:p>
        </w:tc>
        <w:tc>
          <w:tcPr>
            <w:tcW w:w="2144" w:type="dxa"/>
            <w:tcBorders>
              <w:bottom w:val="single" w:sz="8" w:space="0" w:color="4F81BD"/>
            </w:tcBorders>
            <w:shd w:val="clear" w:color="auto" w:fill="B8CCE4"/>
            <w:vAlign w:val="center"/>
          </w:tcPr>
          <w:p w14:paraId="2466A679" w14:textId="77777777" w:rsidR="00C13BF8" w:rsidRPr="00F839FA" w:rsidRDefault="00C13BF8" w:rsidP="00B66612">
            <w:pPr>
              <w:rPr>
                <w:sz w:val="26"/>
                <w:szCs w:val="26"/>
              </w:rPr>
            </w:pPr>
            <w:r w:rsidRPr="00F839FA">
              <w:rPr>
                <w:rFonts w:ascii="Cambria" w:eastAsia="Cambria" w:hAnsi="Cambria" w:cs="Cambria"/>
                <w:sz w:val="26"/>
                <w:szCs w:val="26"/>
              </w:rPr>
              <w:lastRenderedPageBreak/>
              <w:t>SAMPLING DISTRIBUTION</w:t>
            </w:r>
          </w:p>
        </w:tc>
        <w:tc>
          <w:tcPr>
            <w:tcW w:w="2022" w:type="dxa"/>
            <w:tcBorders>
              <w:bottom w:val="single" w:sz="8" w:space="0" w:color="4F81BD"/>
            </w:tcBorders>
            <w:shd w:val="clear" w:color="auto" w:fill="DBE5F1"/>
            <w:vAlign w:val="center"/>
          </w:tcPr>
          <w:p w14:paraId="110D3FFC" w14:textId="77777777" w:rsidR="00C13BF8" w:rsidRPr="00F839FA" w:rsidRDefault="00C13BF8" w:rsidP="00B66612">
            <w:pPr>
              <w:jc w:val="center"/>
              <w:rPr>
                <w:sz w:val="28"/>
                <w:szCs w:val="28"/>
              </w:rPr>
            </w:pPr>
            <w:r w:rsidRPr="00F839FA">
              <w:rPr>
                <w:sz w:val="28"/>
                <w:szCs w:val="28"/>
              </w:rPr>
              <w:t>Lecture</w:t>
            </w:r>
          </w:p>
        </w:tc>
        <w:tc>
          <w:tcPr>
            <w:tcW w:w="2091" w:type="dxa"/>
            <w:tcBorders>
              <w:bottom w:val="single" w:sz="8" w:space="0" w:color="4F81BD"/>
            </w:tcBorders>
            <w:shd w:val="clear" w:color="auto" w:fill="B8CCE4"/>
            <w:vAlign w:val="center"/>
          </w:tcPr>
          <w:p w14:paraId="445C59B9" w14:textId="77777777" w:rsidR="00C13BF8" w:rsidRPr="00F839FA" w:rsidRDefault="00C13BF8" w:rsidP="00B66612">
            <w:pPr>
              <w:jc w:val="center"/>
              <w:rPr>
                <w:sz w:val="28"/>
                <w:szCs w:val="28"/>
              </w:rPr>
            </w:pPr>
            <w:r w:rsidRPr="00F839FA">
              <w:rPr>
                <w:sz w:val="28"/>
                <w:szCs w:val="28"/>
              </w:rPr>
              <w:t>Written exam</w:t>
            </w:r>
          </w:p>
        </w:tc>
      </w:tr>
      <w:tr w:rsidR="00C13BF8" w:rsidRPr="009F1A3E" w14:paraId="7CB6DB01" w14:textId="77777777" w:rsidTr="00B66612">
        <w:trPr>
          <w:trHeight w:val="397"/>
        </w:trPr>
        <w:tc>
          <w:tcPr>
            <w:tcW w:w="923" w:type="dxa"/>
            <w:shd w:val="clear" w:color="auto" w:fill="DBE5F1"/>
            <w:vAlign w:val="center"/>
          </w:tcPr>
          <w:p w14:paraId="402E0206" w14:textId="77777777" w:rsidR="00C13BF8" w:rsidRPr="00F839FA" w:rsidRDefault="00C13BF8" w:rsidP="00B66612">
            <w:pPr>
              <w:jc w:val="center"/>
              <w:rPr>
                <w:sz w:val="28"/>
                <w:szCs w:val="28"/>
              </w:rPr>
            </w:pPr>
            <w:r w:rsidRPr="00F839FA">
              <w:rPr>
                <w:sz w:val="28"/>
                <w:szCs w:val="28"/>
              </w:rPr>
              <w:t>14</w:t>
            </w:r>
          </w:p>
        </w:tc>
        <w:tc>
          <w:tcPr>
            <w:tcW w:w="932" w:type="dxa"/>
            <w:shd w:val="clear" w:color="auto" w:fill="D9E2F3" w:themeFill="accent1" w:themeFillTint="33"/>
          </w:tcPr>
          <w:p w14:paraId="40106CE8" w14:textId="77777777" w:rsidR="00C13BF8" w:rsidRPr="00F839FA" w:rsidRDefault="00C13BF8" w:rsidP="00B66612">
            <w:pPr>
              <w:jc w:val="center"/>
              <w:rPr>
                <w:sz w:val="28"/>
                <w:szCs w:val="28"/>
              </w:rPr>
            </w:pPr>
            <w:r w:rsidRPr="00F839FA">
              <w:rPr>
                <w:rFonts w:ascii="Cambria" w:eastAsia="Cambria" w:hAnsi="Cambria" w:cs="Cambria" w:hint="cs"/>
                <w:sz w:val="28"/>
                <w:szCs w:val="28"/>
                <w:rtl/>
              </w:rPr>
              <w:t>2</w:t>
            </w:r>
          </w:p>
        </w:tc>
        <w:tc>
          <w:tcPr>
            <w:tcW w:w="1756" w:type="dxa"/>
            <w:shd w:val="clear" w:color="auto" w:fill="B4C6E7" w:themeFill="accent1" w:themeFillTint="66"/>
            <w:vAlign w:val="center"/>
          </w:tcPr>
          <w:p w14:paraId="512EDA1F" w14:textId="77777777" w:rsidR="00C13BF8" w:rsidRPr="00F839FA" w:rsidRDefault="00C13BF8" w:rsidP="00B66612">
            <w:pPr>
              <w:shd w:val="clear" w:color="auto" w:fill="FFFFFF"/>
              <w:autoSpaceDE w:val="0"/>
              <w:autoSpaceDN w:val="0"/>
              <w:adjustRightInd w:val="0"/>
              <w:jc w:val="center"/>
              <w:rPr>
                <w:rFonts w:ascii="Cambria" w:eastAsia="Calibri" w:hAnsi="Cambria"/>
                <w:sz w:val="26"/>
                <w:szCs w:val="26"/>
                <w:lang w:bidi="ar-IQ"/>
              </w:rPr>
            </w:pPr>
            <w:r w:rsidRPr="00F839FA">
              <w:rPr>
                <w:rFonts w:ascii="Cambria" w:eastAsia="Cambria" w:hAnsi="Cambria" w:cs="Cambria"/>
                <w:sz w:val="26"/>
                <w:szCs w:val="26"/>
              </w:rPr>
              <w:t>Expectation properties, Moments</w:t>
            </w:r>
          </w:p>
        </w:tc>
        <w:tc>
          <w:tcPr>
            <w:tcW w:w="2144" w:type="dxa"/>
            <w:shd w:val="clear" w:color="auto" w:fill="D9E2F3" w:themeFill="accent1" w:themeFillTint="33"/>
            <w:vAlign w:val="center"/>
          </w:tcPr>
          <w:p w14:paraId="0D72A8F0" w14:textId="77777777" w:rsidR="00C13BF8" w:rsidRPr="00F839FA" w:rsidRDefault="00C13BF8" w:rsidP="00B66612">
            <w:pPr>
              <w:rPr>
                <w:sz w:val="26"/>
                <w:szCs w:val="26"/>
              </w:rPr>
            </w:pPr>
            <w:r w:rsidRPr="00F839FA">
              <w:rPr>
                <w:rFonts w:ascii="Cambria" w:eastAsia="Cambria" w:hAnsi="Cambria" w:cs="Cambria"/>
                <w:sz w:val="26"/>
                <w:szCs w:val="26"/>
              </w:rPr>
              <w:t>THE EXPECTATION</w:t>
            </w:r>
          </w:p>
        </w:tc>
        <w:tc>
          <w:tcPr>
            <w:tcW w:w="2022" w:type="dxa"/>
            <w:shd w:val="clear" w:color="auto" w:fill="B4C6E7" w:themeFill="accent1" w:themeFillTint="66"/>
            <w:vAlign w:val="center"/>
          </w:tcPr>
          <w:p w14:paraId="02C7B238" w14:textId="77777777" w:rsidR="00C13BF8" w:rsidRPr="00F839FA" w:rsidRDefault="00C13BF8" w:rsidP="00B66612">
            <w:pPr>
              <w:jc w:val="center"/>
              <w:rPr>
                <w:sz w:val="28"/>
                <w:szCs w:val="28"/>
              </w:rPr>
            </w:pPr>
            <w:r w:rsidRPr="00F839FA">
              <w:rPr>
                <w:sz w:val="28"/>
                <w:szCs w:val="28"/>
              </w:rPr>
              <w:t>Lecture</w:t>
            </w:r>
          </w:p>
        </w:tc>
        <w:tc>
          <w:tcPr>
            <w:tcW w:w="2091" w:type="dxa"/>
            <w:shd w:val="clear" w:color="auto" w:fill="D9E2F3" w:themeFill="accent1" w:themeFillTint="33"/>
            <w:vAlign w:val="center"/>
          </w:tcPr>
          <w:p w14:paraId="420CB635" w14:textId="77777777" w:rsidR="00C13BF8" w:rsidRPr="00F839FA" w:rsidRDefault="00C13BF8" w:rsidP="00B66612">
            <w:pPr>
              <w:jc w:val="center"/>
              <w:rPr>
                <w:sz w:val="28"/>
                <w:szCs w:val="28"/>
              </w:rPr>
            </w:pPr>
            <w:r w:rsidRPr="00F839FA">
              <w:rPr>
                <w:sz w:val="28"/>
                <w:szCs w:val="28"/>
              </w:rPr>
              <w:t>Written exam</w:t>
            </w:r>
          </w:p>
        </w:tc>
      </w:tr>
      <w:tr w:rsidR="00C13BF8" w:rsidRPr="009F1A3E" w14:paraId="2DAB28F9" w14:textId="77777777" w:rsidTr="00B66612">
        <w:trPr>
          <w:trHeight w:val="397"/>
        </w:trPr>
        <w:tc>
          <w:tcPr>
            <w:tcW w:w="923" w:type="dxa"/>
            <w:shd w:val="clear" w:color="auto" w:fill="DBE5F1"/>
            <w:vAlign w:val="center"/>
          </w:tcPr>
          <w:p w14:paraId="0DFCBEB6" w14:textId="77777777" w:rsidR="00C13BF8" w:rsidRPr="00F839FA" w:rsidRDefault="00C13BF8" w:rsidP="00B66612">
            <w:pPr>
              <w:rPr>
                <w:sz w:val="28"/>
                <w:szCs w:val="28"/>
              </w:rPr>
            </w:pPr>
            <w:r w:rsidRPr="00F839FA">
              <w:rPr>
                <w:sz w:val="28"/>
                <w:szCs w:val="28"/>
              </w:rPr>
              <w:t xml:space="preserve">   15</w:t>
            </w:r>
          </w:p>
        </w:tc>
        <w:tc>
          <w:tcPr>
            <w:tcW w:w="932" w:type="dxa"/>
            <w:shd w:val="clear" w:color="auto" w:fill="B8CCE4"/>
            <w:vAlign w:val="center"/>
          </w:tcPr>
          <w:p w14:paraId="342CFDA5" w14:textId="77777777" w:rsidR="00C13BF8" w:rsidRPr="00F839FA" w:rsidRDefault="00C13BF8" w:rsidP="00B66612">
            <w:pPr>
              <w:jc w:val="center"/>
              <w:rPr>
                <w:sz w:val="28"/>
                <w:szCs w:val="28"/>
              </w:rPr>
            </w:pPr>
            <w:r w:rsidRPr="00F839FA">
              <w:rPr>
                <w:rFonts w:ascii="Cambria" w:eastAsia="Cambria" w:hAnsi="Cambria" w:cs="Cambria" w:hint="cs"/>
                <w:sz w:val="28"/>
                <w:szCs w:val="28"/>
                <w:rtl/>
              </w:rPr>
              <w:t>2</w:t>
            </w:r>
          </w:p>
        </w:tc>
        <w:tc>
          <w:tcPr>
            <w:tcW w:w="1756" w:type="dxa"/>
            <w:shd w:val="clear" w:color="auto" w:fill="DBE5F1"/>
            <w:vAlign w:val="center"/>
          </w:tcPr>
          <w:p w14:paraId="3D0B7F41" w14:textId="77777777" w:rsidR="00C13BF8" w:rsidRPr="00F839FA" w:rsidRDefault="00C13BF8" w:rsidP="00B66612">
            <w:pPr>
              <w:jc w:val="center"/>
              <w:rPr>
                <w:sz w:val="26"/>
                <w:szCs w:val="26"/>
              </w:rPr>
            </w:pPr>
            <w:r w:rsidRPr="00F839FA">
              <w:rPr>
                <w:rFonts w:ascii="Cambria" w:eastAsia="Cambria" w:hAnsi="Cambria" w:cs="Cambria"/>
                <w:sz w:val="26"/>
                <w:szCs w:val="26"/>
              </w:rPr>
              <w:t>point  estimator, interval estimator</w:t>
            </w:r>
          </w:p>
        </w:tc>
        <w:tc>
          <w:tcPr>
            <w:tcW w:w="2144" w:type="dxa"/>
            <w:shd w:val="clear" w:color="auto" w:fill="B8CCE4"/>
            <w:vAlign w:val="center"/>
          </w:tcPr>
          <w:p w14:paraId="7D1DB20F" w14:textId="77777777" w:rsidR="00C13BF8" w:rsidRPr="00F839FA" w:rsidRDefault="00C13BF8" w:rsidP="00B66612">
            <w:pPr>
              <w:rPr>
                <w:sz w:val="26"/>
                <w:szCs w:val="26"/>
              </w:rPr>
            </w:pPr>
            <w:r w:rsidRPr="00F839FA">
              <w:rPr>
                <w:rFonts w:ascii="Cambria" w:eastAsia="Cambria" w:hAnsi="Cambria" w:cs="Cambria"/>
                <w:sz w:val="26"/>
                <w:szCs w:val="26"/>
              </w:rPr>
              <w:t>THE ESTIMATION</w:t>
            </w:r>
          </w:p>
        </w:tc>
        <w:tc>
          <w:tcPr>
            <w:tcW w:w="2022" w:type="dxa"/>
            <w:shd w:val="clear" w:color="auto" w:fill="DBE5F1"/>
            <w:vAlign w:val="center"/>
          </w:tcPr>
          <w:p w14:paraId="7744D44B" w14:textId="77777777" w:rsidR="00C13BF8" w:rsidRPr="00F839FA" w:rsidRDefault="00C13BF8" w:rsidP="00B66612">
            <w:pPr>
              <w:jc w:val="center"/>
              <w:rPr>
                <w:sz w:val="28"/>
                <w:szCs w:val="28"/>
              </w:rPr>
            </w:pPr>
            <w:r w:rsidRPr="00F839FA">
              <w:rPr>
                <w:sz w:val="28"/>
                <w:szCs w:val="28"/>
              </w:rPr>
              <w:t>Lecture</w:t>
            </w:r>
          </w:p>
        </w:tc>
        <w:tc>
          <w:tcPr>
            <w:tcW w:w="2091" w:type="dxa"/>
            <w:shd w:val="clear" w:color="auto" w:fill="B8CCE4"/>
            <w:vAlign w:val="center"/>
          </w:tcPr>
          <w:p w14:paraId="26914259" w14:textId="77777777" w:rsidR="00C13BF8" w:rsidRPr="00F839FA" w:rsidRDefault="00C13BF8" w:rsidP="00B66612">
            <w:pPr>
              <w:jc w:val="center"/>
              <w:rPr>
                <w:sz w:val="28"/>
                <w:szCs w:val="28"/>
              </w:rPr>
            </w:pPr>
            <w:r w:rsidRPr="00F839FA">
              <w:rPr>
                <w:sz w:val="28"/>
                <w:szCs w:val="28"/>
              </w:rPr>
              <w:t>Written exam</w:t>
            </w:r>
          </w:p>
        </w:tc>
      </w:tr>
    </w:tbl>
    <w:p w14:paraId="1A4FADBA" w14:textId="77777777" w:rsidR="00C13BF8" w:rsidRDefault="00C13BF8" w:rsidP="00C13BF8">
      <w:pPr>
        <w:spacing w:line="200" w:lineRule="exact"/>
      </w:pPr>
    </w:p>
    <w:p w14:paraId="7DC8872B" w14:textId="77777777" w:rsidR="00C13BF8"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3959"/>
        <w:gridCol w:w="5673"/>
      </w:tblGrid>
      <w:tr w:rsidR="00C13BF8" w:rsidRPr="00F839FA" w14:paraId="587BFAB7" w14:textId="77777777" w:rsidTr="00B66612">
        <w:trPr>
          <w:trHeight w:val="510"/>
          <w:jc w:val="center"/>
        </w:trPr>
        <w:tc>
          <w:tcPr>
            <w:tcW w:w="9632" w:type="dxa"/>
            <w:gridSpan w:val="2"/>
            <w:shd w:val="clear" w:color="auto" w:fill="B8CCE4"/>
            <w:vAlign w:val="center"/>
          </w:tcPr>
          <w:p w14:paraId="10F66B38" w14:textId="77777777" w:rsidR="00C13BF8" w:rsidRPr="00F839FA" w:rsidRDefault="00C13BF8" w:rsidP="00B66612">
            <w:pPr>
              <w:rPr>
                <w:sz w:val="28"/>
                <w:szCs w:val="28"/>
              </w:rPr>
            </w:pPr>
            <w:r w:rsidRPr="00F839FA">
              <w:rPr>
                <w:sz w:val="28"/>
                <w:szCs w:val="28"/>
              </w:rPr>
              <w:t>11. Infrastructure</w:t>
            </w:r>
          </w:p>
        </w:tc>
      </w:tr>
      <w:tr w:rsidR="00C13BF8" w:rsidRPr="00F839FA" w14:paraId="5C22DBFB" w14:textId="77777777" w:rsidTr="00B66612">
        <w:trPr>
          <w:trHeight w:val="567"/>
          <w:jc w:val="center"/>
        </w:trPr>
        <w:tc>
          <w:tcPr>
            <w:tcW w:w="3959" w:type="dxa"/>
            <w:shd w:val="clear" w:color="auto" w:fill="DBE5F1"/>
            <w:vAlign w:val="center"/>
          </w:tcPr>
          <w:p w14:paraId="274E213D" w14:textId="77777777" w:rsidR="00C13BF8" w:rsidRPr="00F839FA" w:rsidRDefault="00C13BF8" w:rsidP="00B66612">
            <w:pPr>
              <w:rPr>
                <w:sz w:val="28"/>
                <w:szCs w:val="28"/>
              </w:rPr>
            </w:pPr>
            <w:r w:rsidRPr="00F839FA">
              <w:rPr>
                <w:sz w:val="28"/>
                <w:szCs w:val="28"/>
              </w:rPr>
              <w:t>1- Required reading:</w:t>
            </w:r>
          </w:p>
          <w:p w14:paraId="7B5DE411" w14:textId="77777777" w:rsidR="00C13BF8" w:rsidRPr="00F839FA" w:rsidRDefault="00C13BF8" w:rsidP="00B66612">
            <w:pPr>
              <w:rPr>
                <w:sz w:val="28"/>
                <w:szCs w:val="28"/>
              </w:rPr>
            </w:pPr>
            <w:r w:rsidRPr="00F839FA">
              <w:rPr>
                <w:sz w:val="28"/>
                <w:szCs w:val="28"/>
              </w:rPr>
              <w:t>· Books</w:t>
            </w:r>
          </w:p>
          <w:p w14:paraId="5C03683F" w14:textId="77777777" w:rsidR="00C13BF8" w:rsidRPr="00F839FA" w:rsidRDefault="00C13BF8" w:rsidP="00B66612">
            <w:pPr>
              <w:rPr>
                <w:sz w:val="28"/>
                <w:szCs w:val="28"/>
              </w:rPr>
            </w:pPr>
            <w:r w:rsidRPr="00F839FA">
              <w:rPr>
                <w:sz w:val="28"/>
                <w:szCs w:val="28"/>
              </w:rPr>
              <w:t>· COURSE MATERIALS</w:t>
            </w:r>
          </w:p>
          <w:p w14:paraId="09C30D56" w14:textId="77777777" w:rsidR="00C13BF8" w:rsidRPr="00F839FA" w:rsidRDefault="00C13BF8" w:rsidP="00B66612">
            <w:pPr>
              <w:rPr>
                <w:sz w:val="28"/>
                <w:szCs w:val="28"/>
              </w:rPr>
            </w:pPr>
            <w:r w:rsidRPr="00F839FA">
              <w:rPr>
                <w:sz w:val="28"/>
                <w:szCs w:val="28"/>
              </w:rPr>
              <w:t>· OTHER</w:t>
            </w:r>
          </w:p>
        </w:tc>
        <w:tc>
          <w:tcPr>
            <w:tcW w:w="5673" w:type="dxa"/>
            <w:shd w:val="clear" w:color="auto" w:fill="B8CCE4"/>
            <w:vAlign w:val="center"/>
          </w:tcPr>
          <w:p w14:paraId="1AE3448E" w14:textId="77777777" w:rsidR="00C13BF8" w:rsidRPr="00F839FA" w:rsidRDefault="00C13BF8" w:rsidP="00B66612">
            <w:pPr>
              <w:rPr>
                <w:rFonts w:asciiTheme="minorHAnsi" w:eastAsia="Calibri" w:hAnsiTheme="minorHAnsi" w:cstheme="minorHAnsi"/>
                <w:sz w:val="28"/>
                <w:szCs w:val="28"/>
                <w:lang w:bidi="ar-IQ"/>
              </w:rPr>
            </w:pPr>
            <w:r w:rsidRPr="00F839FA">
              <w:rPr>
                <w:rFonts w:asciiTheme="minorHAnsi" w:eastAsia="Calibri" w:hAnsiTheme="minorHAnsi" w:cstheme="minorHAnsi"/>
                <w:sz w:val="28"/>
                <w:szCs w:val="28"/>
                <w:lang w:bidi="ar-IQ"/>
              </w:rPr>
              <w:t>Statistics with engineering applications</w:t>
            </w:r>
          </w:p>
          <w:p w14:paraId="1BC9CACA" w14:textId="77777777" w:rsidR="00C13BF8" w:rsidRPr="00F839FA" w:rsidRDefault="00C13BF8" w:rsidP="00B66612">
            <w:pPr>
              <w:rPr>
                <w:rFonts w:asciiTheme="minorHAnsi" w:eastAsia="Calibri" w:hAnsiTheme="minorHAnsi" w:cstheme="minorHAnsi"/>
                <w:sz w:val="28"/>
                <w:szCs w:val="28"/>
                <w:lang w:bidi="ar-IQ"/>
              </w:rPr>
            </w:pPr>
            <w:r w:rsidRPr="00F839FA">
              <w:rPr>
                <w:rFonts w:asciiTheme="minorHAnsi" w:eastAsia="Calibri" w:hAnsiTheme="minorHAnsi" w:cstheme="minorHAnsi"/>
                <w:sz w:val="28"/>
                <w:szCs w:val="28"/>
                <w:lang w:bidi="ar-IQ"/>
              </w:rPr>
              <w:t xml:space="preserve">Entry to statistics </w:t>
            </w:r>
          </w:p>
          <w:p w14:paraId="27755AA3" w14:textId="77777777" w:rsidR="00C13BF8" w:rsidRPr="00F839FA" w:rsidRDefault="00C13BF8" w:rsidP="00B66612">
            <w:pPr>
              <w:rPr>
                <w:sz w:val="28"/>
                <w:szCs w:val="28"/>
              </w:rPr>
            </w:pPr>
          </w:p>
        </w:tc>
      </w:tr>
      <w:tr w:rsidR="00C13BF8" w:rsidRPr="00F839FA" w14:paraId="644F7A33" w14:textId="77777777" w:rsidTr="00B66612">
        <w:trPr>
          <w:trHeight w:val="567"/>
          <w:jc w:val="center"/>
        </w:trPr>
        <w:tc>
          <w:tcPr>
            <w:tcW w:w="3959" w:type="dxa"/>
            <w:shd w:val="clear" w:color="auto" w:fill="B8CCE4"/>
            <w:vAlign w:val="center"/>
          </w:tcPr>
          <w:p w14:paraId="405E11F0" w14:textId="77777777" w:rsidR="00C13BF8" w:rsidRPr="00F839FA" w:rsidRDefault="00C13BF8" w:rsidP="00B66612">
            <w:pPr>
              <w:rPr>
                <w:sz w:val="28"/>
                <w:szCs w:val="28"/>
              </w:rPr>
            </w:pPr>
            <w:r w:rsidRPr="00F839FA">
              <w:rPr>
                <w:sz w:val="28"/>
                <w:szCs w:val="28"/>
              </w:rPr>
              <w:t>2.</w:t>
            </w:r>
            <w:r w:rsidRPr="00F839FA">
              <w:t xml:space="preserve"> </w:t>
            </w:r>
            <w:r w:rsidRPr="00F839FA">
              <w:rPr>
                <w:sz w:val="28"/>
                <w:szCs w:val="28"/>
              </w:rPr>
              <w:t xml:space="preserve">Key references (sources)  </w:t>
            </w:r>
          </w:p>
        </w:tc>
        <w:tc>
          <w:tcPr>
            <w:tcW w:w="5673" w:type="dxa"/>
            <w:shd w:val="clear" w:color="auto" w:fill="DBE5F1"/>
            <w:vAlign w:val="center"/>
          </w:tcPr>
          <w:p w14:paraId="73E2F149" w14:textId="77777777" w:rsidR="00C13BF8" w:rsidRPr="00F839FA" w:rsidRDefault="00C13BF8" w:rsidP="00B66612">
            <w:pPr>
              <w:rPr>
                <w:rFonts w:ascii="Cambria" w:eastAsia="Calibri" w:hAnsi="Cambria"/>
                <w:sz w:val="28"/>
                <w:szCs w:val="28"/>
                <w:lang w:bidi="ar-IQ"/>
              </w:rPr>
            </w:pPr>
            <w:r w:rsidRPr="00F839FA">
              <w:rPr>
                <w:rFonts w:asciiTheme="minorHAnsi" w:eastAsia="Calibri" w:hAnsiTheme="minorHAnsi" w:cstheme="minorHAnsi"/>
                <w:sz w:val="28"/>
                <w:szCs w:val="28"/>
                <w:rtl/>
                <w:lang w:bidi="ar-IQ"/>
              </w:rPr>
              <w:t xml:space="preserve"> </w:t>
            </w:r>
            <w:r w:rsidRPr="00F839FA">
              <w:rPr>
                <w:rFonts w:asciiTheme="minorHAnsi" w:eastAsia="Calibri" w:hAnsiTheme="minorHAnsi" w:cstheme="minorHAnsi"/>
                <w:sz w:val="28"/>
                <w:szCs w:val="28"/>
                <w:lang w:bidi="ar-IQ"/>
              </w:rPr>
              <w:t>Lectures on Statistics</w:t>
            </w:r>
          </w:p>
        </w:tc>
      </w:tr>
      <w:tr w:rsidR="00C13BF8" w:rsidRPr="00F839FA" w14:paraId="166B7EB0" w14:textId="77777777" w:rsidTr="00B66612">
        <w:trPr>
          <w:trHeight w:val="567"/>
          <w:jc w:val="center"/>
        </w:trPr>
        <w:tc>
          <w:tcPr>
            <w:tcW w:w="3959" w:type="dxa"/>
            <w:shd w:val="clear" w:color="auto" w:fill="DBE5F1"/>
            <w:vAlign w:val="center"/>
          </w:tcPr>
          <w:p w14:paraId="580FD9F5" w14:textId="77777777" w:rsidR="00C13BF8" w:rsidRPr="00F839FA" w:rsidRDefault="00C13BF8" w:rsidP="00B66612">
            <w:pPr>
              <w:rPr>
                <w:sz w:val="28"/>
                <w:szCs w:val="28"/>
              </w:rPr>
            </w:pPr>
            <w:r w:rsidRPr="00F839FA">
              <w:rPr>
                <w:sz w:val="28"/>
                <w:szCs w:val="28"/>
              </w:rPr>
              <w:t>A-</w:t>
            </w:r>
            <w:r w:rsidRPr="00F839FA">
              <w:t xml:space="preserve"> </w:t>
            </w:r>
            <w:r w:rsidRPr="00F839FA">
              <w:rPr>
                <w:sz w:val="28"/>
                <w:szCs w:val="28"/>
              </w:rPr>
              <w:t xml:space="preserve">Recommended books and references (scientific journals, reports ,....    </w:t>
            </w:r>
          </w:p>
        </w:tc>
        <w:tc>
          <w:tcPr>
            <w:tcW w:w="5673" w:type="dxa"/>
            <w:shd w:val="clear" w:color="auto" w:fill="B8CCE4"/>
            <w:vAlign w:val="center"/>
          </w:tcPr>
          <w:p w14:paraId="73296744" w14:textId="77777777" w:rsidR="00C13BF8" w:rsidRPr="00F839FA" w:rsidRDefault="00C13BF8" w:rsidP="00B66612">
            <w:pPr>
              <w:rPr>
                <w:rFonts w:ascii="Cambria" w:eastAsia="Calibri" w:hAnsi="Cambria"/>
                <w:sz w:val="28"/>
                <w:szCs w:val="28"/>
                <w:lang w:bidi="ar-IQ"/>
              </w:rPr>
            </w:pPr>
            <w:r w:rsidRPr="00F839FA">
              <w:rPr>
                <w:rFonts w:asciiTheme="minorHAnsi" w:eastAsia="Calibri" w:hAnsiTheme="minorHAnsi" w:cs="Calibri" w:hint="cs"/>
                <w:sz w:val="28"/>
                <w:szCs w:val="28"/>
                <w:rtl/>
                <w:lang w:bidi="ar-IQ"/>
              </w:rPr>
              <w:t xml:space="preserve"> </w:t>
            </w:r>
            <w:r w:rsidRPr="00F839FA">
              <w:rPr>
                <w:rFonts w:asciiTheme="minorHAnsi" w:eastAsia="Calibri" w:hAnsiTheme="minorHAnsi" w:cs="Calibri"/>
                <w:sz w:val="28"/>
                <w:szCs w:val="28"/>
                <w:lang w:bidi="ar-IQ"/>
              </w:rPr>
              <w:t>Fundamentals</w:t>
            </w:r>
            <w:r w:rsidRPr="00F839FA">
              <w:rPr>
                <w:rFonts w:asciiTheme="minorHAnsi" w:eastAsia="Calibri" w:hAnsiTheme="minorHAnsi" w:cs="Calibri" w:hint="cs"/>
                <w:sz w:val="28"/>
                <w:szCs w:val="28"/>
                <w:rtl/>
                <w:lang w:bidi="ar-IQ"/>
              </w:rPr>
              <w:t xml:space="preserve"> </w:t>
            </w:r>
            <w:r w:rsidRPr="00F839FA">
              <w:rPr>
                <w:rFonts w:asciiTheme="minorHAnsi" w:eastAsia="Calibri" w:hAnsiTheme="minorHAnsi" w:cs="Calibri"/>
                <w:sz w:val="28"/>
                <w:szCs w:val="28"/>
                <w:lang w:bidi="ar-IQ"/>
              </w:rPr>
              <w:t>of Behavioral Statistics ,1988</w:t>
            </w:r>
          </w:p>
        </w:tc>
      </w:tr>
      <w:tr w:rsidR="00C13BF8" w:rsidRPr="00F839FA" w14:paraId="2050C1F2" w14:textId="77777777" w:rsidTr="00B66612">
        <w:trPr>
          <w:trHeight w:val="567"/>
          <w:jc w:val="center"/>
        </w:trPr>
        <w:tc>
          <w:tcPr>
            <w:tcW w:w="3959" w:type="dxa"/>
            <w:shd w:val="clear" w:color="auto" w:fill="DBE5F1"/>
            <w:vAlign w:val="center"/>
          </w:tcPr>
          <w:p w14:paraId="34E7D777" w14:textId="77777777" w:rsidR="00C13BF8" w:rsidRPr="00F839FA" w:rsidRDefault="00C13BF8" w:rsidP="00B66612">
            <w:pPr>
              <w:rPr>
                <w:sz w:val="28"/>
                <w:szCs w:val="28"/>
              </w:rPr>
            </w:pPr>
            <w:r w:rsidRPr="00F839FA">
              <w:rPr>
                <w:sz w:val="28"/>
                <w:szCs w:val="28"/>
              </w:rPr>
              <w:t>B- Electronic references, websites</w:t>
            </w:r>
          </w:p>
        </w:tc>
        <w:tc>
          <w:tcPr>
            <w:tcW w:w="5673" w:type="dxa"/>
            <w:shd w:val="clear" w:color="auto" w:fill="B8CCE4"/>
            <w:vAlign w:val="center"/>
          </w:tcPr>
          <w:p w14:paraId="3D41CC8B" w14:textId="77777777" w:rsidR="00C13BF8" w:rsidRPr="00F839FA" w:rsidRDefault="00C13BF8" w:rsidP="00B66612">
            <w:pPr>
              <w:rPr>
                <w:sz w:val="28"/>
                <w:szCs w:val="28"/>
              </w:rPr>
            </w:pPr>
            <w:r w:rsidRPr="00F839FA">
              <w:rPr>
                <w:sz w:val="28"/>
                <w:szCs w:val="28"/>
              </w:rPr>
              <w:t xml:space="preserve"> </w:t>
            </w:r>
          </w:p>
        </w:tc>
      </w:tr>
    </w:tbl>
    <w:p w14:paraId="552D2566" w14:textId="77777777" w:rsidR="00C13BF8" w:rsidRDefault="00C13BF8" w:rsidP="00C13BF8">
      <w:pPr>
        <w:spacing w:line="200" w:lineRule="exact"/>
      </w:pPr>
    </w:p>
    <w:p w14:paraId="400094A5" w14:textId="77777777" w:rsidR="00C13BF8"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979DE" w14:paraId="2313DF95" w14:textId="77777777" w:rsidTr="00B66612">
        <w:trPr>
          <w:trHeight w:val="510"/>
          <w:jc w:val="center"/>
        </w:trPr>
        <w:tc>
          <w:tcPr>
            <w:tcW w:w="9632" w:type="dxa"/>
            <w:shd w:val="clear" w:color="auto" w:fill="B8CCE4"/>
            <w:vAlign w:val="center"/>
          </w:tcPr>
          <w:p w14:paraId="71534891" w14:textId="77777777" w:rsidR="00C13BF8" w:rsidRPr="008C6C9E" w:rsidRDefault="00C13BF8" w:rsidP="00B66612">
            <w:pPr>
              <w:rPr>
                <w:sz w:val="28"/>
                <w:szCs w:val="28"/>
              </w:rPr>
            </w:pPr>
            <w:r w:rsidRPr="008C6C9E">
              <w:rPr>
                <w:sz w:val="28"/>
                <w:szCs w:val="28"/>
              </w:rPr>
              <w:t>1</w:t>
            </w:r>
            <w:r>
              <w:rPr>
                <w:sz w:val="28"/>
                <w:szCs w:val="28"/>
              </w:rPr>
              <w:t>2</w:t>
            </w:r>
            <w:r w:rsidRPr="008C6C9E">
              <w:rPr>
                <w:sz w:val="28"/>
                <w:szCs w:val="28"/>
              </w:rPr>
              <w:t xml:space="preserve">. </w:t>
            </w:r>
            <w:r w:rsidRPr="00BB56C5">
              <w:rPr>
                <w:sz w:val="28"/>
                <w:szCs w:val="28"/>
              </w:rPr>
              <w:t>Course development plan</w:t>
            </w:r>
          </w:p>
        </w:tc>
      </w:tr>
      <w:tr w:rsidR="00C13BF8" w:rsidRPr="00D979DE" w14:paraId="45B97937" w14:textId="77777777" w:rsidTr="00B66612">
        <w:trPr>
          <w:trHeight w:val="510"/>
          <w:jc w:val="center"/>
        </w:trPr>
        <w:tc>
          <w:tcPr>
            <w:tcW w:w="9632" w:type="dxa"/>
            <w:shd w:val="clear" w:color="auto" w:fill="DBE5F1"/>
            <w:vAlign w:val="center"/>
          </w:tcPr>
          <w:p w14:paraId="4C75292D" w14:textId="77777777" w:rsidR="00C13BF8" w:rsidRPr="00F839FA" w:rsidRDefault="00C13BF8" w:rsidP="00B66612">
            <w:pPr>
              <w:rPr>
                <w:sz w:val="28"/>
                <w:szCs w:val="28"/>
              </w:rPr>
            </w:pPr>
            <w:r w:rsidRPr="00F839FA">
              <w:rPr>
                <w:sz w:val="28"/>
                <w:szCs w:val="28"/>
              </w:rPr>
              <w:t>Working on raising the student’s skill in helping to quickly integrate into society and refining their skills in line with the needs of scientific research and the labor market.</w:t>
            </w:r>
          </w:p>
        </w:tc>
      </w:tr>
    </w:tbl>
    <w:p w14:paraId="776C12F6" w14:textId="77777777" w:rsidR="00C13BF8" w:rsidRPr="00D979DE" w:rsidRDefault="00C13BF8" w:rsidP="00C13BF8">
      <w:pPr>
        <w:spacing w:line="260" w:lineRule="exact"/>
        <w:ind w:right="1003"/>
        <w:rPr>
          <w:sz w:val="28"/>
          <w:szCs w:val="28"/>
        </w:rPr>
      </w:pPr>
    </w:p>
    <w:p w14:paraId="08205B5C" w14:textId="77777777" w:rsidR="00C13BF8" w:rsidRDefault="00C13BF8" w:rsidP="00C13BF8">
      <w:pPr>
        <w:spacing w:before="54" w:line="360" w:lineRule="exact"/>
        <w:jc w:val="center"/>
        <w:rPr>
          <w:b/>
          <w:color w:val="1F4E79"/>
          <w:position w:val="-1"/>
          <w:sz w:val="32"/>
          <w:szCs w:val="32"/>
        </w:rPr>
      </w:pPr>
    </w:p>
    <w:p w14:paraId="5C5D92CA" w14:textId="77777777" w:rsidR="00C13BF8" w:rsidRDefault="00C13BF8" w:rsidP="00C13BF8">
      <w:pPr>
        <w:rPr>
          <w:b/>
          <w:color w:val="1F4E79"/>
          <w:position w:val="-1"/>
          <w:sz w:val="32"/>
          <w:szCs w:val="32"/>
        </w:rPr>
      </w:pPr>
      <w:r>
        <w:rPr>
          <w:b/>
          <w:color w:val="1F4E79"/>
          <w:position w:val="-1"/>
          <w:sz w:val="32"/>
          <w:szCs w:val="32"/>
        </w:rPr>
        <w:br w:type="page"/>
      </w:r>
    </w:p>
    <w:p w14:paraId="0CD53C55" w14:textId="77777777" w:rsidR="00C13BF8" w:rsidRDefault="00C13BF8" w:rsidP="00C13BF8">
      <w:pPr>
        <w:spacing w:before="54" w:line="360" w:lineRule="exact"/>
        <w:jc w:val="center"/>
        <w:rPr>
          <w:b/>
          <w:color w:val="1F4E79"/>
          <w:position w:val="-1"/>
          <w:sz w:val="32"/>
          <w:szCs w:val="32"/>
        </w:rPr>
      </w:pPr>
      <w:r>
        <w:rPr>
          <w:b/>
          <w:color w:val="1F4E79"/>
          <w:position w:val="-1"/>
          <w:sz w:val="32"/>
          <w:szCs w:val="32"/>
        </w:rPr>
        <w:lastRenderedPageBreak/>
        <w:t>T</w:t>
      </w:r>
      <w:r>
        <w:rPr>
          <w:b/>
          <w:color w:val="1F4E79"/>
          <w:spacing w:val="1"/>
          <w:position w:val="-1"/>
          <w:sz w:val="32"/>
          <w:szCs w:val="32"/>
        </w:rPr>
        <w:t>EM</w:t>
      </w:r>
      <w:r>
        <w:rPr>
          <w:b/>
          <w:color w:val="1F4E79"/>
          <w:position w:val="-1"/>
          <w:sz w:val="32"/>
          <w:szCs w:val="32"/>
        </w:rPr>
        <w:t>PLATE</w:t>
      </w:r>
      <w:r>
        <w:rPr>
          <w:b/>
          <w:color w:val="1F4E79"/>
          <w:spacing w:val="-18"/>
          <w:position w:val="-1"/>
          <w:sz w:val="32"/>
          <w:szCs w:val="32"/>
        </w:rPr>
        <w:t xml:space="preserve"> </w:t>
      </w:r>
      <w:r>
        <w:rPr>
          <w:b/>
          <w:color w:val="1F4E79"/>
          <w:spacing w:val="1"/>
          <w:position w:val="-1"/>
          <w:sz w:val="32"/>
          <w:szCs w:val="32"/>
        </w:rPr>
        <w:t>FO</w:t>
      </w:r>
      <w:r>
        <w:rPr>
          <w:b/>
          <w:color w:val="1F4E79"/>
          <w:position w:val="-1"/>
          <w:sz w:val="32"/>
          <w:szCs w:val="32"/>
        </w:rPr>
        <w:t>R</w:t>
      </w:r>
      <w:r>
        <w:rPr>
          <w:b/>
          <w:color w:val="1F4E79"/>
          <w:spacing w:val="-7"/>
          <w:position w:val="-1"/>
          <w:sz w:val="32"/>
          <w:szCs w:val="32"/>
        </w:rPr>
        <w:t xml:space="preserve"> </w:t>
      </w:r>
      <w:r>
        <w:rPr>
          <w:b/>
          <w:color w:val="1F4E79"/>
          <w:spacing w:val="1"/>
          <w:position w:val="-1"/>
          <w:sz w:val="32"/>
          <w:szCs w:val="32"/>
        </w:rPr>
        <w:t>C</w:t>
      </w:r>
      <w:r>
        <w:rPr>
          <w:b/>
          <w:color w:val="1F4E79"/>
          <w:spacing w:val="-1"/>
          <w:position w:val="-1"/>
          <w:sz w:val="32"/>
          <w:szCs w:val="32"/>
        </w:rPr>
        <w:t>O</w:t>
      </w:r>
      <w:r>
        <w:rPr>
          <w:b/>
          <w:color w:val="1F4E79"/>
          <w:position w:val="-1"/>
          <w:sz w:val="32"/>
          <w:szCs w:val="32"/>
        </w:rPr>
        <w:t>URSE</w:t>
      </w:r>
      <w:r>
        <w:rPr>
          <w:b/>
          <w:color w:val="1F4E79"/>
          <w:spacing w:val="-10"/>
          <w:position w:val="-1"/>
          <w:sz w:val="32"/>
          <w:szCs w:val="32"/>
        </w:rPr>
        <w:t xml:space="preserve"> </w:t>
      </w:r>
      <w:r>
        <w:rPr>
          <w:b/>
          <w:color w:val="1F4E79"/>
          <w:position w:val="-1"/>
          <w:sz w:val="32"/>
          <w:szCs w:val="32"/>
        </w:rPr>
        <w:t>S</w:t>
      </w:r>
      <w:r>
        <w:rPr>
          <w:b/>
          <w:color w:val="1F4E79"/>
          <w:spacing w:val="-1"/>
          <w:position w:val="-1"/>
          <w:sz w:val="32"/>
          <w:szCs w:val="32"/>
        </w:rPr>
        <w:t>P</w:t>
      </w:r>
      <w:r>
        <w:rPr>
          <w:b/>
          <w:color w:val="1F4E79"/>
          <w:spacing w:val="3"/>
          <w:position w:val="-1"/>
          <w:sz w:val="32"/>
          <w:szCs w:val="32"/>
        </w:rPr>
        <w:t>E</w:t>
      </w:r>
      <w:r>
        <w:rPr>
          <w:b/>
          <w:color w:val="1F4E79"/>
          <w:position w:val="-1"/>
          <w:sz w:val="32"/>
          <w:szCs w:val="32"/>
        </w:rPr>
        <w:t>CIFICA</w:t>
      </w:r>
      <w:r>
        <w:rPr>
          <w:b/>
          <w:color w:val="1F4E79"/>
          <w:spacing w:val="1"/>
          <w:position w:val="-1"/>
          <w:sz w:val="32"/>
          <w:szCs w:val="32"/>
        </w:rPr>
        <w:t>T</w:t>
      </w:r>
      <w:r>
        <w:rPr>
          <w:b/>
          <w:color w:val="1F4E79"/>
          <w:spacing w:val="3"/>
          <w:position w:val="-1"/>
          <w:sz w:val="32"/>
          <w:szCs w:val="32"/>
        </w:rPr>
        <w:t>I</w:t>
      </w:r>
      <w:r>
        <w:rPr>
          <w:b/>
          <w:color w:val="1F4E79"/>
          <w:spacing w:val="-1"/>
          <w:position w:val="-1"/>
          <w:sz w:val="32"/>
          <w:szCs w:val="32"/>
        </w:rPr>
        <w:t>O</w:t>
      </w:r>
      <w:r>
        <w:rPr>
          <w:b/>
          <w:color w:val="1F4E79"/>
          <w:position w:val="-1"/>
          <w:sz w:val="32"/>
          <w:szCs w:val="32"/>
        </w:rPr>
        <w:t>N</w:t>
      </w:r>
    </w:p>
    <w:p w14:paraId="6B784066" w14:textId="77777777" w:rsidR="00C13BF8" w:rsidRDefault="00C13BF8" w:rsidP="00C13BF8">
      <w:pPr>
        <w:spacing w:before="54" w:line="360" w:lineRule="exact"/>
        <w:ind w:left="2282"/>
        <w:rPr>
          <w:sz w:val="32"/>
          <w:szCs w:val="32"/>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C5BD4" w14:paraId="0D8A756C" w14:textId="77777777" w:rsidTr="00B66612">
        <w:trPr>
          <w:trHeight w:val="1077"/>
          <w:jc w:val="center"/>
        </w:trPr>
        <w:tc>
          <w:tcPr>
            <w:tcW w:w="9642" w:type="dxa"/>
            <w:shd w:val="clear" w:color="auto" w:fill="B8CCE4"/>
            <w:vAlign w:val="center"/>
          </w:tcPr>
          <w:p w14:paraId="7F4B79BE" w14:textId="77777777" w:rsidR="00C13BF8" w:rsidRPr="008C6C9E" w:rsidRDefault="00C13BF8" w:rsidP="00B66612">
            <w:pPr>
              <w:jc w:val="center"/>
              <w:rPr>
                <w:sz w:val="28"/>
                <w:szCs w:val="28"/>
              </w:rPr>
            </w:pPr>
            <w:r w:rsidRPr="008C6C9E">
              <w:rPr>
                <w:sz w:val="28"/>
                <w:szCs w:val="28"/>
              </w:rPr>
              <w:t>HIGHER EDUCATION PERFORMANCE REVIEW: PROGRAMME REVIEW</w:t>
            </w:r>
          </w:p>
        </w:tc>
      </w:tr>
    </w:tbl>
    <w:p w14:paraId="13C76C68" w14:textId="77777777" w:rsidR="00C13BF8" w:rsidRDefault="00C13BF8" w:rsidP="00C13BF8">
      <w:pPr>
        <w:spacing w:before="3" w:line="160" w:lineRule="exact"/>
        <w:rPr>
          <w:sz w:val="17"/>
          <w:szCs w:val="17"/>
        </w:rPr>
      </w:pPr>
    </w:p>
    <w:p w14:paraId="64967FC9" w14:textId="77777777" w:rsidR="00C13BF8" w:rsidRDefault="00C13BF8" w:rsidP="00C13BF8">
      <w:pPr>
        <w:spacing w:before="3" w:line="160" w:lineRule="exact"/>
        <w:rPr>
          <w:sz w:val="17"/>
          <w:szCs w:val="17"/>
        </w:rPr>
      </w:pPr>
    </w:p>
    <w:p w14:paraId="7CB13016" w14:textId="77777777" w:rsidR="00C13BF8" w:rsidRDefault="00C13BF8" w:rsidP="00C13BF8">
      <w:pPr>
        <w:spacing w:before="3" w:line="160" w:lineRule="exact"/>
        <w:rPr>
          <w:sz w:val="17"/>
          <w:szCs w:val="17"/>
        </w:rPr>
      </w:pPr>
    </w:p>
    <w:p w14:paraId="348EB5AD" w14:textId="77777777" w:rsidR="00C13BF8" w:rsidRDefault="00C13BF8" w:rsidP="00C13BF8">
      <w:pPr>
        <w:spacing w:before="21" w:line="320" w:lineRule="exact"/>
        <w:rPr>
          <w:sz w:val="30"/>
          <w:szCs w:val="30"/>
        </w:rPr>
      </w:pPr>
      <w:r>
        <w:rPr>
          <w:b/>
          <w:color w:val="1F4E79"/>
          <w:position w:val="-1"/>
          <w:sz w:val="30"/>
          <w:szCs w:val="30"/>
        </w:rPr>
        <w:t>C</w:t>
      </w:r>
      <w:r>
        <w:rPr>
          <w:b/>
          <w:color w:val="1F4E79"/>
          <w:spacing w:val="-1"/>
          <w:position w:val="-1"/>
          <w:sz w:val="30"/>
          <w:szCs w:val="30"/>
        </w:rPr>
        <w:t>O</w:t>
      </w:r>
      <w:r>
        <w:rPr>
          <w:b/>
          <w:color w:val="1F4E79"/>
          <w:position w:val="-1"/>
          <w:sz w:val="30"/>
          <w:szCs w:val="30"/>
        </w:rPr>
        <w:t>U</w:t>
      </w:r>
      <w:r>
        <w:rPr>
          <w:b/>
          <w:color w:val="1F4E79"/>
          <w:spacing w:val="-1"/>
          <w:position w:val="-1"/>
          <w:sz w:val="30"/>
          <w:szCs w:val="30"/>
        </w:rPr>
        <w:t>R</w:t>
      </w:r>
      <w:r>
        <w:rPr>
          <w:b/>
          <w:color w:val="1F4E79"/>
          <w:spacing w:val="1"/>
          <w:position w:val="-1"/>
          <w:sz w:val="30"/>
          <w:szCs w:val="30"/>
        </w:rPr>
        <w:t>S</w:t>
      </w:r>
      <w:r>
        <w:rPr>
          <w:b/>
          <w:color w:val="1F4E79"/>
          <w:position w:val="-1"/>
          <w:sz w:val="30"/>
          <w:szCs w:val="30"/>
        </w:rPr>
        <w:t xml:space="preserve">E </w:t>
      </w:r>
      <w:r>
        <w:rPr>
          <w:b/>
          <w:color w:val="1F4E79"/>
          <w:spacing w:val="1"/>
          <w:position w:val="-1"/>
          <w:sz w:val="30"/>
          <w:szCs w:val="30"/>
        </w:rPr>
        <w:t>S</w:t>
      </w:r>
      <w:r>
        <w:rPr>
          <w:b/>
          <w:color w:val="1F4E79"/>
          <w:spacing w:val="-1"/>
          <w:position w:val="-1"/>
          <w:sz w:val="30"/>
          <w:szCs w:val="30"/>
        </w:rPr>
        <w:t>PE</w:t>
      </w:r>
      <w:r>
        <w:rPr>
          <w:b/>
          <w:color w:val="1F4E79"/>
          <w:position w:val="-1"/>
          <w:sz w:val="30"/>
          <w:szCs w:val="30"/>
        </w:rPr>
        <w:t>CIFIC</w:t>
      </w:r>
      <w:r>
        <w:rPr>
          <w:b/>
          <w:color w:val="1F4E79"/>
          <w:spacing w:val="-1"/>
          <w:position w:val="-1"/>
          <w:sz w:val="30"/>
          <w:szCs w:val="30"/>
        </w:rPr>
        <w:t>AT</w:t>
      </w:r>
      <w:r>
        <w:rPr>
          <w:b/>
          <w:color w:val="1F4E79"/>
          <w:position w:val="-1"/>
          <w:sz w:val="30"/>
          <w:szCs w:val="30"/>
        </w:rPr>
        <w:t>ION</w:t>
      </w:r>
    </w:p>
    <w:p w14:paraId="61DC8716" w14:textId="77777777" w:rsidR="00C13BF8" w:rsidRDefault="00C13BF8" w:rsidP="00C13BF8">
      <w:pPr>
        <w:spacing w:before="3" w:line="160" w:lineRule="exact"/>
        <w:rPr>
          <w:sz w:val="17"/>
          <w:szCs w:val="17"/>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690B1A" w14:paraId="3644B6F0" w14:textId="77777777" w:rsidTr="00B66612">
        <w:trPr>
          <w:trHeight w:val="2041"/>
          <w:jc w:val="center"/>
        </w:trPr>
        <w:tc>
          <w:tcPr>
            <w:tcW w:w="9642" w:type="dxa"/>
            <w:shd w:val="clear" w:color="auto" w:fill="B8CCE4"/>
            <w:vAlign w:val="center"/>
          </w:tcPr>
          <w:p w14:paraId="64373DA4" w14:textId="77777777" w:rsidR="00C13BF8" w:rsidRPr="00690B1A" w:rsidRDefault="00C13BF8" w:rsidP="00B66612">
            <w:pPr>
              <w:jc w:val="both"/>
              <w:rPr>
                <w:sz w:val="28"/>
                <w:szCs w:val="28"/>
                <w:vertAlign w:val="subscript"/>
              </w:rPr>
            </w:pPr>
            <w:r w:rsidRPr="00690B1A">
              <w:rPr>
                <w:sz w:val="28"/>
                <w:szCs w:val="28"/>
              </w:rPr>
              <w:t>The model description provides a brief description of the main features of the course and the scientific outputs that the model student is expected to achieve if the student takes advantage of the learning opportunities available for the course. It should be compared with the description of the program.</w:t>
            </w:r>
          </w:p>
        </w:tc>
      </w:tr>
    </w:tbl>
    <w:p w14:paraId="052AE06B" w14:textId="77777777" w:rsidR="00C13BF8" w:rsidRPr="00690B1A" w:rsidRDefault="00C13BF8" w:rsidP="00C13BF8">
      <w:pPr>
        <w:spacing w:before="3" w:line="160" w:lineRule="exact"/>
        <w:rPr>
          <w:sz w:val="17"/>
          <w:szCs w:val="17"/>
        </w:rPr>
      </w:pPr>
    </w:p>
    <w:p w14:paraId="58F02A6F" w14:textId="77777777" w:rsidR="00C13BF8" w:rsidRPr="00690B1A" w:rsidRDefault="00C13BF8" w:rsidP="00C13BF8">
      <w:pPr>
        <w:spacing w:before="3" w:line="160" w:lineRule="exact"/>
        <w:rPr>
          <w:sz w:val="17"/>
          <w:szCs w:val="17"/>
        </w:rPr>
      </w:pPr>
    </w:p>
    <w:p w14:paraId="1098BBB2" w14:textId="77777777" w:rsidR="00C13BF8" w:rsidRPr="00690B1A" w:rsidRDefault="00C13BF8" w:rsidP="00C13BF8">
      <w:pPr>
        <w:spacing w:before="3" w:line="160" w:lineRule="exact"/>
        <w:rPr>
          <w:sz w:val="17"/>
          <w:szCs w:val="1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4821"/>
        <w:gridCol w:w="4821"/>
      </w:tblGrid>
      <w:tr w:rsidR="00C13BF8" w:rsidRPr="00690B1A" w14:paraId="45816BBB" w14:textId="77777777" w:rsidTr="00B66612">
        <w:trPr>
          <w:trHeight w:val="510"/>
          <w:jc w:val="center"/>
        </w:trPr>
        <w:tc>
          <w:tcPr>
            <w:tcW w:w="4821" w:type="dxa"/>
            <w:shd w:val="clear" w:color="auto" w:fill="B8CCE4"/>
            <w:vAlign w:val="center"/>
          </w:tcPr>
          <w:p w14:paraId="4E654732" w14:textId="77777777" w:rsidR="00C13BF8" w:rsidRPr="00690B1A" w:rsidRDefault="00C13BF8" w:rsidP="00B66612">
            <w:pPr>
              <w:rPr>
                <w:sz w:val="28"/>
                <w:szCs w:val="28"/>
              </w:rPr>
            </w:pPr>
            <w:r w:rsidRPr="00690B1A">
              <w:rPr>
                <w:sz w:val="28"/>
                <w:szCs w:val="28"/>
              </w:rPr>
              <w:t>1. Teaching Institution</w:t>
            </w:r>
          </w:p>
        </w:tc>
        <w:tc>
          <w:tcPr>
            <w:tcW w:w="4821" w:type="dxa"/>
            <w:shd w:val="clear" w:color="auto" w:fill="B8CCE4"/>
            <w:vAlign w:val="center"/>
          </w:tcPr>
          <w:p w14:paraId="1E693776" w14:textId="77777777" w:rsidR="00C13BF8" w:rsidRPr="00690B1A" w:rsidRDefault="00C13BF8" w:rsidP="00B66612">
            <w:pPr>
              <w:rPr>
                <w:sz w:val="28"/>
                <w:szCs w:val="28"/>
                <w:highlight w:val="yellow"/>
              </w:rPr>
            </w:pPr>
            <w:r w:rsidRPr="00690B1A">
              <w:rPr>
                <w:sz w:val="28"/>
                <w:szCs w:val="28"/>
              </w:rPr>
              <w:t>University of Basrah</w:t>
            </w:r>
          </w:p>
        </w:tc>
      </w:tr>
      <w:tr w:rsidR="00C13BF8" w:rsidRPr="00690B1A" w14:paraId="4B64F540" w14:textId="77777777" w:rsidTr="00B66612">
        <w:trPr>
          <w:trHeight w:val="510"/>
          <w:jc w:val="center"/>
        </w:trPr>
        <w:tc>
          <w:tcPr>
            <w:tcW w:w="4821" w:type="dxa"/>
            <w:shd w:val="clear" w:color="auto" w:fill="B8CCE4"/>
            <w:vAlign w:val="center"/>
          </w:tcPr>
          <w:p w14:paraId="110EB1D0" w14:textId="77777777" w:rsidR="00C13BF8" w:rsidRPr="00690B1A" w:rsidRDefault="00C13BF8" w:rsidP="00B66612">
            <w:pPr>
              <w:rPr>
                <w:sz w:val="28"/>
                <w:szCs w:val="28"/>
              </w:rPr>
            </w:pPr>
            <w:r w:rsidRPr="00690B1A">
              <w:rPr>
                <w:sz w:val="28"/>
                <w:szCs w:val="28"/>
              </w:rPr>
              <w:t>2. University Department/Centre</w:t>
            </w:r>
          </w:p>
        </w:tc>
        <w:tc>
          <w:tcPr>
            <w:tcW w:w="4821" w:type="dxa"/>
            <w:shd w:val="clear" w:color="auto" w:fill="DBE5F1"/>
            <w:vAlign w:val="center"/>
          </w:tcPr>
          <w:p w14:paraId="7BC839F9" w14:textId="77777777" w:rsidR="00C13BF8" w:rsidRPr="00690B1A" w:rsidRDefault="00C13BF8" w:rsidP="00B66612">
            <w:pPr>
              <w:rPr>
                <w:sz w:val="28"/>
                <w:szCs w:val="28"/>
              </w:rPr>
            </w:pPr>
            <w:r w:rsidRPr="00690B1A">
              <w:rPr>
                <w:sz w:val="28"/>
                <w:szCs w:val="28"/>
              </w:rPr>
              <w:t>Civil Engineering Department</w:t>
            </w:r>
          </w:p>
        </w:tc>
      </w:tr>
      <w:tr w:rsidR="00C13BF8" w:rsidRPr="00690B1A" w14:paraId="7F94C3A4" w14:textId="77777777" w:rsidTr="00B66612">
        <w:trPr>
          <w:trHeight w:val="510"/>
          <w:jc w:val="center"/>
        </w:trPr>
        <w:tc>
          <w:tcPr>
            <w:tcW w:w="4821" w:type="dxa"/>
            <w:shd w:val="clear" w:color="auto" w:fill="B8CCE4"/>
            <w:vAlign w:val="center"/>
          </w:tcPr>
          <w:p w14:paraId="7B217263" w14:textId="77777777" w:rsidR="00C13BF8" w:rsidRPr="00690B1A" w:rsidRDefault="00C13BF8" w:rsidP="00B66612">
            <w:pPr>
              <w:rPr>
                <w:sz w:val="28"/>
                <w:szCs w:val="28"/>
              </w:rPr>
            </w:pPr>
            <w:r w:rsidRPr="00690B1A">
              <w:rPr>
                <w:sz w:val="28"/>
                <w:szCs w:val="28"/>
              </w:rPr>
              <w:t>3. Course title/code</w:t>
            </w:r>
          </w:p>
        </w:tc>
        <w:tc>
          <w:tcPr>
            <w:tcW w:w="4821" w:type="dxa"/>
            <w:shd w:val="clear" w:color="auto" w:fill="B8CCE4"/>
            <w:vAlign w:val="center"/>
          </w:tcPr>
          <w:p w14:paraId="4D2E2D82" w14:textId="77777777" w:rsidR="00C13BF8" w:rsidRPr="00690B1A" w:rsidRDefault="00C13BF8" w:rsidP="00B66612">
            <w:pPr>
              <w:rPr>
                <w:sz w:val="28"/>
                <w:szCs w:val="28"/>
              </w:rPr>
            </w:pPr>
            <w:r w:rsidRPr="00690B1A">
              <w:rPr>
                <w:sz w:val="28"/>
                <w:szCs w:val="28"/>
              </w:rPr>
              <w:t>Building Construction</w:t>
            </w:r>
          </w:p>
        </w:tc>
      </w:tr>
      <w:tr w:rsidR="00C13BF8" w:rsidRPr="00690B1A" w14:paraId="75F4E411" w14:textId="77777777" w:rsidTr="00B66612">
        <w:trPr>
          <w:trHeight w:val="510"/>
          <w:jc w:val="center"/>
        </w:trPr>
        <w:tc>
          <w:tcPr>
            <w:tcW w:w="4821" w:type="dxa"/>
            <w:shd w:val="clear" w:color="auto" w:fill="B8CCE4"/>
            <w:vAlign w:val="center"/>
          </w:tcPr>
          <w:p w14:paraId="09226E9B" w14:textId="77777777" w:rsidR="00C13BF8" w:rsidRPr="00690B1A" w:rsidRDefault="00C13BF8" w:rsidP="00B66612">
            <w:pPr>
              <w:rPr>
                <w:sz w:val="28"/>
                <w:szCs w:val="28"/>
              </w:rPr>
            </w:pPr>
            <w:r w:rsidRPr="00690B1A">
              <w:rPr>
                <w:sz w:val="28"/>
                <w:szCs w:val="28"/>
              </w:rPr>
              <w:t>4. Modes of Attendance offered</w:t>
            </w:r>
          </w:p>
        </w:tc>
        <w:tc>
          <w:tcPr>
            <w:tcW w:w="4821" w:type="dxa"/>
            <w:shd w:val="clear" w:color="auto" w:fill="B8CCE4"/>
            <w:vAlign w:val="center"/>
          </w:tcPr>
          <w:p w14:paraId="08F9E5E3" w14:textId="77777777" w:rsidR="00C13BF8" w:rsidRPr="00690B1A" w:rsidRDefault="00C13BF8" w:rsidP="00B66612">
            <w:pPr>
              <w:rPr>
                <w:sz w:val="28"/>
                <w:szCs w:val="28"/>
                <w:lang w:val="en-GB"/>
              </w:rPr>
            </w:pPr>
            <w:r w:rsidRPr="00690B1A">
              <w:rPr>
                <w:sz w:val="28"/>
                <w:szCs w:val="28"/>
              </w:rPr>
              <w:t>Class attendance</w:t>
            </w:r>
            <w:r w:rsidRPr="00690B1A">
              <w:rPr>
                <w:sz w:val="28"/>
                <w:szCs w:val="28"/>
                <w:lang w:val="en-GB"/>
              </w:rPr>
              <w:t xml:space="preserve"> or online</w:t>
            </w:r>
          </w:p>
        </w:tc>
      </w:tr>
      <w:tr w:rsidR="00C13BF8" w:rsidRPr="00690B1A" w14:paraId="6E3792FF" w14:textId="77777777" w:rsidTr="00B66612">
        <w:trPr>
          <w:trHeight w:val="510"/>
          <w:jc w:val="center"/>
        </w:trPr>
        <w:tc>
          <w:tcPr>
            <w:tcW w:w="4821" w:type="dxa"/>
            <w:shd w:val="clear" w:color="auto" w:fill="B8CCE4"/>
            <w:vAlign w:val="center"/>
          </w:tcPr>
          <w:p w14:paraId="4EDE5FA1" w14:textId="77777777" w:rsidR="00C13BF8" w:rsidRPr="00690B1A" w:rsidRDefault="00C13BF8" w:rsidP="00B66612">
            <w:pPr>
              <w:rPr>
                <w:sz w:val="28"/>
                <w:szCs w:val="28"/>
              </w:rPr>
            </w:pPr>
            <w:r w:rsidRPr="00690B1A">
              <w:rPr>
                <w:sz w:val="28"/>
                <w:szCs w:val="28"/>
              </w:rPr>
              <w:t>5. Semester/Year</w:t>
            </w:r>
          </w:p>
        </w:tc>
        <w:tc>
          <w:tcPr>
            <w:tcW w:w="4821" w:type="dxa"/>
            <w:shd w:val="clear" w:color="auto" w:fill="DBE5F1"/>
            <w:vAlign w:val="center"/>
          </w:tcPr>
          <w:p w14:paraId="44077C47" w14:textId="77777777" w:rsidR="00C13BF8" w:rsidRPr="00690B1A" w:rsidRDefault="00C13BF8" w:rsidP="00B66612">
            <w:pPr>
              <w:rPr>
                <w:sz w:val="28"/>
                <w:szCs w:val="28"/>
              </w:rPr>
            </w:pPr>
            <w:r w:rsidRPr="00690B1A">
              <w:rPr>
                <w:sz w:val="28"/>
                <w:szCs w:val="28"/>
              </w:rPr>
              <w:t>2</w:t>
            </w:r>
            <w:r w:rsidRPr="00690B1A">
              <w:rPr>
                <w:sz w:val="28"/>
                <w:szCs w:val="28"/>
                <w:vertAlign w:val="superscript"/>
              </w:rPr>
              <w:t>nd</w:t>
            </w:r>
            <w:r w:rsidRPr="00690B1A">
              <w:rPr>
                <w:sz w:val="28"/>
                <w:szCs w:val="28"/>
              </w:rPr>
              <w:t xml:space="preserve">   semester / 2</w:t>
            </w:r>
            <w:r w:rsidRPr="00690B1A">
              <w:rPr>
                <w:sz w:val="28"/>
                <w:szCs w:val="28"/>
                <w:vertAlign w:val="superscript"/>
              </w:rPr>
              <w:t>nd</w:t>
            </w:r>
            <w:r w:rsidRPr="00690B1A">
              <w:rPr>
                <w:sz w:val="28"/>
                <w:szCs w:val="28"/>
              </w:rPr>
              <w:t xml:space="preserve">  year</w:t>
            </w:r>
          </w:p>
        </w:tc>
      </w:tr>
      <w:tr w:rsidR="00C13BF8" w:rsidRPr="00690B1A" w14:paraId="059584FC" w14:textId="77777777" w:rsidTr="00B66612">
        <w:trPr>
          <w:trHeight w:val="510"/>
          <w:jc w:val="center"/>
        </w:trPr>
        <w:tc>
          <w:tcPr>
            <w:tcW w:w="4821" w:type="dxa"/>
            <w:shd w:val="clear" w:color="auto" w:fill="B8CCE4"/>
            <w:vAlign w:val="center"/>
          </w:tcPr>
          <w:p w14:paraId="650F2D5B" w14:textId="77777777" w:rsidR="00C13BF8" w:rsidRPr="00690B1A" w:rsidRDefault="00C13BF8" w:rsidP="00B66612">
            <w:pPr>
              <w:rPr>
                <w:sz w:val="28"/>
                <w:szCs w:val="28"/>
              </w:rPr>
            </w:pPr>
            <w:r w:rsidRPr="00690B1A">
              <w:rPr>
                <w:sz w:val="28"/>
                <w:szCs w:val="28"/>
              </w:rPr>
              <w:t>6. Number of hours tuition (total)</w:t>
            </w:r>
          </w:p>
        </w:tc>
        <w:tc>
          <w:tcPr>
            <w:tcW w:w="4821" w:type="dxa"/>
            <w:shd w:val="clear" w:color="auto" w:fill="B8CCE4"/>
            <w:vAlign w:val="center"/>
          </w:tcPr>
          <w:p w14:paraId="124BEB7B" w14:textId="77777777" w:rsidR="00C13BF8" w:rsidRPr="00690B1A" w:rsidRDefault="00C13BF8" w:rsidP="00B66612">
            <w:pPr>
              <w:rPr>
                <w:sz w:val="28"/>
                <w:szCs w:val="28"/>
              </w:rPr>
            </w:pPr>
            <w:r w:rsidRPr="00690B1A">
              <w:rPr>
                <w:sz w:val="28"/>
                <w:szCs w:val="28"/>
              </w:rPr>
              <w:t xml:space="preserve">60 </w:t>
            </w:r>
            <w:proofErr w:type="spellStart"/>
            <w:r w:rsidRPr="00690B1A">
              <w:rPr>
                <w:sz w:val="28"/>
                <w:szCs w:val="28"/>
              </w:rPr>
              <w:t>hrs</w:t>
            </w:r>
            <w:proofErr w:type="spellEnd"/>
          </w:p>
        </w:tc>
      </w:tr>
      <w:tr w:rsidR="00C13BF8" w:rsidRPr="00690B1A" w14:paraId="3A0527FD" w14:textId="77777777" w:rsidTr="00B66612">
        <w:trPr>
          <w:trHeight w:val="510"/>
          <w:jc w:val="center"/>
        </w:trPr>
        <w:tc>
          <w:tcPr>
            <w:tcW w:w="4821" w:type="dxa"/>
            <w:shd w:val="clear" w:color="auto" w:fill="B8CCE4"/>
            <w:vAlign w:val="center"/>
          </w:tcPr>
          <w:p w14:paraId="541B6CF8" w14:textId="77777777" w:rsidR="00C13BF8" w:rsidRPr="00690B1A" w:rsidRDefault="00C13BF8" w:rsidP="00B66612">
            <w:pPr>
              <w:rPr>
                <w:sz w:val="28"/>
                <w:szCs w:val="28"/>
              </w:rPr>
            </w:pPr>
            <w:r w:rsidRPr="00690B1A">
              <w:rPr>
                <w:sz w:val="28"/>
                <w:szCs w:val="28"/>
              </w:rPr>
              <w:t>7. Date of production/revision of this</w:t>
            </w:r>
          </w:p>
          <w:p w14:paraId="3B30537D" w14:textId="77777777" w:rsidR="00C13BF8" w:rsidRPr="00690B1A" w:rsidRDefault="00C13BF8" w:rsidP="00B66612">
            <w:pPr>
              <w:rPr>
                <w:sz w:val="28"/>
                <w:szCs w:val="28"/>
              </w:rPr>
            </w:pPr>
            <w:r w:rsidRPr="00690B1A">
              <w:rPr>
                <w:sz w:val="28"/>
                <w:szCs w:val="28"/>
              </w:rPr>
              <w:t>specification</w:t>
            </w:r>
          </w:p>
        </w:tc>
        <w:tc>
          <w:tcPr>
            <w:tcW w:w="4821" w:type="dxa"/>
            <w:shd w:val="clear" w:color="auto" w:fill="DBE5F1"/>
            <w:vAlign w:val="center"/>
          </w:tcPr>
          <w:p w14:paraId="47FFC3BE" w14:textId="77777777" w:rsidR="00C13BF8" w:rsidRPr="00690B1A" w:rsidRDefault="00C13BF8" w:rsidP="00B66612">
            <w:pPr>
              <w:rPr>
                <w:sz w:val="28"/>
                <w:szCs w:val="28"/>
              </w:rPr>
            </w:pPr>
            <w:r>
              <w:rPr>
                <w:sz w:val="28"/>
                <w:szCs w:val="28"/>
              </w:rPr>
              <w:t>2024</w:t>
            </w:r>
          </w:p>
        </w:tc>
      </w:tr>
      <w:tr w:rsidR="00C13BF8" w:rsidRPr="00690B1A" w14:paraId="7BCD3D20" w14:textId="77777777" w:rsidTr="00B66612">
        <w:trPr>
          <w:trHeight w:val="510"/>
          <w:jc w:val="center"/>
        </w:trPr>
        <w:tc>
          <w:tcPr>
            <w:tcW w:w="9642" w:type="dxa"/>
            <w:gridSpan w:val="2"/>
            <w:shd w:val="clear" w:color="auto" w:fill="B8CCE4"/>
            <w:vAlign w:val="center"/>
          </w:tcPr>
          <w:p w14:paraId="72DBF830" w14:textId="77777777" w:rsidR="00C13BF8" w:rsidRPr="00690B1A" w:rsidRDefault="00C13BF8" w:rsidP="00B66612">
            <w:pPr>
              <w:rPr>
                <w:sz w:val="28"/>
                <w:szCs w:val="28"/>
              </w:rPr>
            </w:pPr>
            <w:r w:rsidRPr="00690B1A">
              <w:rPr>
                <w:sz w:val="28"/>
                <w:szCs w:val="28"/>
              </w:rPr>
              <w:t>8. Aims of the Course</w:t>
            </w:r>
          </w:p>
        </w:tc>
      </w:tr>
      <w:tr w:rsidR="00C13BF8" w:rsidRPr="00690B1A" w14:paraId="4ECE5EF9" w14:textId="77777777" w:rsidTr="00B66612">
        <w:trPr>
          <w:trHeight w:val="510"/>
          <w:jc w:val="center"/>
        </w:trPr>
        <w:tc>
          <w:tcPr>
            <w:tcW w:w="9642" w:type="dxa"/>
            <w:gridSpan w:val="2"/>
            <w:shd w:val="clear" w:color="auto" w:fill="DBE5F1"/>
            <w:vAlign w:val="center"/>
          </w:tcPr>
          <w:p w14:paraId="0BAEDFDA" w14:textId="77777777" w:rsidR="00C13BF8" w:rsidRPr="00690B1A" w:rsidRDefault="00C13BF8" w:rsidP="00792C84">
            <w:pPr>
              <w:pStyle w:val="ListParagraph"/>
              <w:numPr>
                <w:ilvl w:val="0"/>
                <w:numId w:val="4"/>
              </w:numPr>
              <w:spacing w:after="0" w:line="240" w:lineRule="auto"/>
              <w:jc w:val="both"/>
              <w:rPr>
                <w:sz w:val="28"/>
                <w:szCs w:val="28"/>
              </w:rPr>
            </w:pPr>
            <w:r w:rsidRPr="00690B1A">
              <w:rPr>
                <w:sz w:val="28"/>
                <w:szCs w:val="28"/>
              </w:rPr>
              <w:t xml:space="preserve">The course aims to provide the student by the information about the details and steps of </w:t>
            </w:r>
            <w:r w:rsidRPr="00690B1A">
              <w:rPr>
                <w:sz w:val="28"/>
                <w:szCs w:val="28"/>
                <w:lang w:bidi="ar-IQ"/>
              </w:rPr>
              <w:t xml:space="preserve">implementation of projects. such as, </w:t>
            </w:r>
            <w:r w:rsidRPr="00690B1A">
              <w:rPr>
                <w:sz w:val="28"/>
                <w:szCs w:val="28"/>
              </w:rPr>
              <w:t xml:space="preserve"> earthworks, foundations, piles, masonry construction, and finishing.</w:t>
            </w:r>
          </w:p>
        </w:tc>
      </w:tr>
    </w:tbl>
    <w:p w14:paraId="5E1E59CF" w14:textId="77777777" w:rsidR="00C13BF8" w:rsidRPr="00690B1A" w:rsidRDefault="00C13BF8" w:rsidP="00C13BF8">
      <w:pPr>
        <w:spacing w:before="3" w:line="160" w:lineRule="exact"/>
        <w:rPr>
          <w:sz w:val="17"/>
          <w:szCs w:val="17"/>
        </w:rPr>
      </w:pPr>
    </w:p>
    <w:p w14:paraId="4D6854DB" w14:textId="77777777" w:rsidR="00C13BF8" w:rsidRPr="00690B1A"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690B1A" w14:paraId="3CFFF6D6" w14:textId="77777777" w:rsidTr="00B66612">
        <w:trPr>
          <w:trHeight w:val="510"/>
          <w:jc w:val="center"/>
        </w:trPr>
        <w:tc>
          <w:tcPr>
            <w:tcW w:w="9632" w:type="dxa"/>
            <w:shd w:val="clear" w:color="auto" w:fill="B8CCE4"/>
            <w:vAlign w:val="center"/>
          </w:tcPr>
          <w:p w14:paraId="368C3CA9" w14:textId="77777777" w:rsidR="00C13BF8" w:rsidRPr="00690B1A" w:rsidRDefault="00C13BF8" w:rsidP="00B66612">
            <w:pPr>
              <w:rPr>
                <w:sz w:val="28"/>
                <w:szCs w:val="28"/>
              </w:rPr>
            </w:pPr>
            <w:r w:rsidRPr="00690B1A">
              <w:rPr>
                <w:sz w:val="28"/>
                <w:szCs w:val="28"/>
              </w:rPr>
              <w:t>9· Learning Outcomes, Teaching, Learning and Assessment Method</w:t>
            </w:r>
          </w:p>
        </w:tc>
      </w:tr>
      <w:tr w:rsidR="00C13BF8" w:rsidRPr="00690B1A" w14:paraId="04E71A51" w14:textId="77777777" w:rsidTr="00B66612">
        <w:trPr>
          <w:trHeight w:val="567"/>
          <w:jc w:val="center"/>
        </w:trPr>
        <w:tc>
          <w:tcPr>
            <w:tcW w:w="9632" w:type="dxa"/>
            <w:shd w:val="clear" w:color="auto" w:fill="DBE5F1"/>
            <w:vAlign w:val="center"/>
          </w:tcPr>
          <w:p w14:paraId="42AD489B" w14:textId="77777777" w:rsidR="00C13BF8" w:rsidRPr="00690B1A" w:rsidRDefault="00C13BF8" w:rsidP="00B66612">
            <w:pPr>
              <w:ind w:firstLine="306"/>
              <w:rPr>
                <w:sz w:val="28"/>
                <w:szCs w:val="28"/>
              </w:rPr>
            </w:pPr>
            <w:r w:rsidRPr="00690B1A">
              <w:rPr>
                <w:sz w:val="28"/>
                <w:szCs w:val="28"/>
              </w:rPr>
              <w:t>A- Knowledge and Understanding</w:t>
            </w:r>
          </w:p>
          <w:p w14:paraId="0CC74C7C" w14:textId="77777777" w:rsidR="00C13BF8" w:rsidRPr="00690B1A" w:rsidRDefault="00C13BF8" w:rsidP="00B66612">
            <w:pPr>
              <w:ind w:left="288" w:hanging="288"/>
              <w:jc w:val="both"/>
              <w:rPr>
                <w:sz w:val="28"/>
                <w:szCs w:val="28"/>
              </w:rPr>
            </w:pPr>
            <w:r w:rsidRPr="00690B1A">
              <w:rPr>
                <w:sz w:val="28"/>
                <w:szCs w:val="28"/>
              </w:rPr>
              <w:t>A1- Study the steps of implementing construction projects</w:t>
            </w:r>
          </w:p>
          <w:p w14:paraId="54CDF348" w14:textId="77777777" w:rsidR="00C13BF8" w:rsidRPr="00690B1A" w:rsidRDefault="00C13BF8" w:rsidP="00B66612">
            <w:pPr>
              <w:ind w:left="288" w:hanging="288"/>
              <w:jc w:val="both"/>
              <w:rPr>
                <w:sz w:val="28"/>
                <w:szCs w:val="28"/>
              </w:rPr>
            </w:pPr>
            <w:r w:rsidRPr="00690B1A">
              <w:rPr>
                <w:sz w:val="28"/>
                <w:szCs w:val="28"/>
              </w:rPr>
              <w:t>A2- Studying the details and requirements for the implementation of excavation works, foundations, walls and ceilings</w:t>
            </w:r>
          </w:p>
          <w:p w14:paraId="7BFB00DF" w14:textId="77777777" w:rsidR="00C13BF8" w:rsidRPr="00690B1A" w:rsidRDefault="00C13BF8" w:rsidP="00B66612">
            <w:pPr>
              <w:ind w:left="288" w:hanging="288"/>
              <w:jc w:val="both"/>
              <w:rPr>
                <w:sz w:val="28"/>
                <w:szCs w:val="28"/>
              </w:rPr>
            </w:pPr>
            <w:r w:rsidRPr="00690B1A">
              <w:rPr>
                <w:sz w:val="28"/>
                <w:szCs w:val="28"/>
              </w:rPr>
              <w:t>A3- Knowing how to choose the appropriate construction equipment for each job</w:t>
            </w:r>
          </w:p>
          <w:p w14:paraId="675D648B" w14:textId="77777777" w:rsidR="00C13BF8" w:rsidRPr="00690B1A" w:rsidRDefault="00C13BF8" w:rsidP="00B66612">
            <w:pPr>
              <w:rPr>
                <w:sz w:val="28"/>
                <w:szCs w:val="28"/>
              </w:rPr>
            </w:pPr>
            <w:r w:rsidRPr="00690B1A">
              <w:rPr>
                <w:sz w:val="28"/>
                <w:szCs w:val="28"/>
              </w:rPr>
              <w:t>A4- Design of brick walls</w:t>
            </w:r>
          </w:p>
        </w:tc>
      </w:tr>
      <w:tr w:rsidR="00C13BF8" w:rsidRPr="00690B1A" w14:paraId="73111B1C" w14:textId="77777777" w:rsidTr="00B66612">
        <w:trPr>
          <w:trHeight w:val="567"/>
          <w:jc w:val="center"/>
        </w:trPr>
        <w:tc>
          <w:tcPr>
            <w:tcW w:w="9632" w:type="dxa"/>
            <w:shd w:val="clear" w:color="auto" w:fill="DBE5F1"/>
            <w:vAlign w:val="center"/>
          </w:tcPr>
          <w:p w14:paraId="30E94588" w14:textId="77777777" w:rsidR="00C13BF8" w:rsidRPr="00690B1A" w:rsidRDefault="00C13BF8" w:rsidP="00B66612">
            <w:pPr>
              <w:ind w:firstLine="306"/>
              <w:rPr>
                <w:sz w:val="28"/>
                <w:szCs w:val="28"/>
              </w:rPr>
            </w:pPr>
            <w:r w:rsidRPr="00690B1A">
              <w:rPr>
                <w:sz w:val="28"/>
                <w:szCs w:val="28"/>
              </w:rPr>
              <w:lastRenderedPageBreak/>
              <w:t>B. Subject-specific skills</w:t>
            </w:r>
          </w:p>
          <w:p w14:paraId="001D3D6A" w14:textId="77777777" w:rsidR="00C13BF8" w:rsidRPr="00690B1A" w:rsidRDefault="00C13BF8" w:rsidP="00B66612">
            <w:pPr>
              <w:ind w:left="288" w:hanging="288"/>
              <w:rPr>
                <w:sz w:val="28"/>
                <w:szCs w:val="28"/>
              </w:rPr>
            </w:pPr>
            <w:r w:rsidRPr="00690B1A">
              <w:rPr>
                <w:sz w:val="28"/>
                <w:szCs w:val="28"/>
              </w:rPr>
              <w:t>B1 - Knowing the details of earthworks</w:t>
            </w:r>
          </w:p>
          <w:p w14:paraId="7CC9B829" w14:textId="77777777" w:rsidR="00C13BF8" w:rsidRPr="00690B1A" w:rsidRDefault="00C13BF8" w:rsidP="00B66612">
            <w:pPr>
              <w:ind w:left="288" w:hanging="288"/>
              <w:rPr>
                <w:sz w:val="28"/>
                <w:szCs w:val="28"/>
              </w:rPr>
            </w:pPr>
            <w:r w:rsidRPr="00690B1A">
              <w:rPr>
                <w:sz w:val="28"/>
                <w:szCs w:val="28"/>
              </w:rPr>
              <w:t>B2 - Knowing the details of the foundations and pile works</w:t>
            </w:r>
          </w:p>
          <w:p w14:paraId="61AB06FD" w14:textId="77777777" w:rsidR="00C13BF8" w:rsidRPr="00690B1A" w:rsidRDefault="00C13BF8" w:rsidP="00B66612">
            <w:pPr>
              <w:ind w:left="288" w:hanging="288"/>
              <w:rPr>
                <w:sz w:val="28"/>
                <w:szCs w:val="28"/>
              </w:rPr>
            </w:pPr>
            <w:r w:rsidRPr="00690B1A">
              <w:rPr>
                <w:sz w:val="28"/>
                <w:szCs w:val="28"/>
              </w:rPr>
              <w:t>B3 - Knowing the details of brickwork</w:t>
            </w:r>
          </w:p>
          <w:p w14:paraId="7937F724" w14:textId="77777777" w:rsidR="00C13BF8" w:rsidRPr="00690B1A" w:rsidRDefault="00C13BF8" w:rsidP="00B66612">
            <w:pPr>
              <w:ind w:left="288" w:hanging="288"/>
              <w:jc w:val="both"/>
              <w:rPr>
                <w:sz w:val="28"/>
                <w:szCs w:val="28"/>
              </w:rPr>
            </w:pPr>
            <w:r w:rsidRPr="00690B1A">
              <w:rPr>
                <w:sz w:val="28"/>
                <w:szCs w:val="28"/>
              </w:rPr>
              <w:t>B4- Application of brick wall design</w:t>
            </w:r>
          </w:p>
        </w:tc>
      </w:tr>
      <w:tr w:rsidR="00C13BF8" w:rsidRPr="00690B1A" w14:paraId="17DF42C5" w14:textId="77777777" w:rsidTr="00B66612">
        <w:trPr>
          <w:trHeight w:val="510"/>
          <w:jc w:val="center"/>
        </w:trPr>
        <w:tc>
          <w:tcPr>
            <w:tcW w:w="9632" w:type="dxa"/>
            <w:shd w:val="clear" w:color="auto" w:fill="B8CCE4"/>
            <w:vAlign w:val="center"/>
          </w:tcPr>
          <w:p w14:paraId="7249E4E6" w14:textId="77777777" w:rsidR="00C13BF8" w:rsidRPr="00690B1A" w:rsidRDefault="00C13BF8" w:rsidP="00B66612">
            <w:pPr>
              <w:ind w:firstLine="589"/>
              <w:rPr>
                <w:sz w:val="28"/>
                <w:szCs w:val="28"/>
              </w:rPr>
            </w:pPr>
            <w:r w:rsidRPr="00690B1A">
              <w:rPr>
                <w:sz w:val="28"/>
                <w:szCs w:val="28"/>
              </w:rPr>
              <w:t>Teaching and Learning Methods</w:t>
            </w:r>
          </w:p>
        </w:tc>
      </w:tr>
      <w:tr w:rsidR="00C13BF8" w:rsidRPr="00690B1A" w14:paraId="2C201819" w14:textId="77777777" w:rsidTr="00B66612">
        <w:trPr>
          <w:trHeight w:val="1304"/>
          <w:jc w:val="center"/>
        </w:trPr>
        <w:tc>
          <w:tcPr>
            <w:tcW w:w="9632" w:type="dxa"/>
            <w:shd w:val="clear" w:color="auto" w:fill="DBE5F1"/>
            <w:vAlign w:val="center"/>
          </w:tcPr>
          <w:p w14:paraId="6B1132BD" w14:textId="77777777" w:rsidR="00C13BF8" w:rsidRPr="00690B1A" w:rsidRDefault="00C13BF8" w:rsidP="00B66612">
            <w:pPr>
              <w:jc w:val="both"/>
              <w:rPr>
                <w:sz w:val="28"/>
                <w:szCs w:val="28"/>
              </w:rPr>
            </w:pPr>
            <w:r w:rsidRPr="00690B1A">
              <w:rPr>
                <w:sz w:val="28"/>
                <w:szCs w:val="28"/>
              </w:rPr>
              <w:t>• Scientific and research skills are developed through teaching and learning activities. Analysis and problem solving skills are further developed by means of a set of problems prepared by the lecturers in small study groups and all work submitted is evaluated and responded to.</w:t>
            </w:r>
          </w:p>
          <w:p w14:paraId="0DD47F30" w14:textId="77777777" w:rsidR="00C13BF8" w:rsidRPr="00690B1A" w:rsidRDefault="00C13BF8" w:rsidP="00B66612">
            <w:pPr>
              <w:rPr>
                <w:sz w:val="28"/>
                <w:szCs w:val="28"/>
              </w:rPr>
            </w:pPr>
          </w:p>
        </w:tc>
      </w:tr>
      <w:tr w:rsidR="00C13BF8" w:rsidRPr="00690B1A" w14:paraId="25D1DDFC" w14:textId="77777777" w:rsidTr="00B66612">
        <w:trPr>
          <w:trHeight w:val="510"/>
          <w:jc w:val="center"/>
        </w:trPr>
        <w:tc>
          <w:tcPr>
            <w:tcW w:w="9632" w:type="dxa"/>
            <w:shd w:val="clear" w:color="auto" w:fill="B8CCE4"/>
            <w:vAlign w:val="center"/>
          </w:tcPr>
          <w:p w14:paraId="664951BE" w14:textId="77777777" w:rsidR="00C13BF8" w:rsidRPr="00690B1A" w:rsidRDefault="00C13BF8" w:rsidP="00B66612">
            <w:pPr>
              <w:ind w:firstLine="589"/>
              <w:rPr>
                <w:sz w:val="28"/>
                <w:szCs w:val="28"/>
              </w:rPr>
            </w:pPr>
            <w:r w:rsidRPr="00690B1A">
              <w:rPr>
                <w:sz w:val="28"/>
                <w:szCs w:val="28"/>
              </w:rPr>
              <w:t>Assessment methods</w:t>
            </w:r>
          </w:p>
        </w:tc>
      </w:tr>
      <w:tr w:rsidR="00C13BF8" w:rsidRPr="00690B1A" w14:paraId="0D825AE3" w14:textId="77777777" w:rsidTr="00B66612">
        <w:trPr>
          <w:trHeight w:val="1304"/>
          <w:jc w:val="center"/>
        </w:trPr>
        <w:tc>
          <w:tcPr>
            <w:tcW w:w="9632" w:type="dxa"/>
            <w:shd w:val="clear" w:color="auto" w:fill="DBE5F1"/>
            <w:vAlign w:val="center"/>
          </w:tcPr>
          <w:p w14:paraId="7F3DDEF7" w14:textId="77777777" w:rsidR="00C13BF8" w:rsidRPr="00690B1A" w:rsidRDefault="00C13BF8" w:rsidP="00B66612">
            <w:pPr>
              <w:rPr>
                <w:sz w:val="28"/>
                <w:szCs w:val="28"/>
              </w:rPr>
            </w:pPr>
            <w:r w:rsidRPr="00690B1A">
              <w:rPr>
                <w:sz w:val="28"/>
                <w:szCs w:val="28"/>
              </w:rPr>
              <w:t>• Interacting within the lecture.</w:t>
            </w:r>
          </w:p>
          <w:p w14:paraId="039FA272" w14:textId="77777777" w:rsidR="00C13BF8" w:rsidRPr="00690B1A" w:rsidRDefault="00C13BF8" w:rsidP="00B66612">
            <w:pPr>
              <w:rPr>
                <w:sz w:val="28"/>
                <w:szCs w:val="28"/>
              </w:rPr>
            </w:pPr>
            <w:r w:rsidRPr="00690B1A">
              <w:rPr>
                <w:sz w:val="28"/>
                <w:szCs w:val="28"/>
              </w:rPr>
              <w:t>• Homework and reports.</w:t>
            </w:r>
          </w:p>
          <w:p w14:paraId="1E279482" w14:textId="77777777" w:rsidR="00C13BF8" w:rsidRPr="00690B1A" w:rsidRDefault="00C13BF8" w:rsidP="00B66612">
            <w:pPr>
              <w:rPr>
                <w:sz w:val="28"/>
                <w:szCs w:val="28"/>
              </w:rPr>
            </w:pPr>
            <w:r w:rsidRPr="00690B1A">
              <w:rPr>
                <w:sz w:val="28"/>
                <w:szCs w:val="28"/>
              </w:rPr>
              <w:t>• Short exams (quizzes).</w:t>
            </w:r>
          </w:p>
          <w:p w14:paraId="6F78EF54" w14:textId="77777777" w:rsidR="00C13BF8" w:rsidRPr="00690B1A" w:rsidRDefault="00C13BF8" w:rsidP="00B66612">
            <w:pPr>
              <w:rPr>
                <w:sz w:val="28"/>
                <w:szCs w:val="28"/>
              </w:rPr>
            </w:pPr>
            <w:r w:rsidRPr="00690B1A">
              <w:rPr>
                <w:sz w:val="28"/>
                <w:szCs w:val="28"/>
              </w:rPr>
              <w:t>• Semester and final exams.</w:t>
            </w:r>
          </w:p>
        </w:tc>
      </w:tr>
      <w:tr w:rsidR="00C13BF8" w:rsidRPr="00690B1A" w14:paraId="7537A2E0" w14:textId="77777777" w:rsidTr="00B66612">
        <w:trPr>
          <w:trHeight w:val="567"/>
          <w:jc w:val="center"/>
        </w:trPr>
        <w:tc>
          <w:tcPr>
            <w:tcW w:w="9632" w:type="dxa"/>
            <w:shd w:val="clear" w:color="auto" w:fill="DBE5F1"/>
            <w:vAlign w:val="center"/>
          </w:tcPr>
          <w:p w14:paraId="5CE56332" w14:textId="77777777" w:rsidR="00C13BF8" w:rsidRPr="00690B1A" w:rsidRDefault="00C13BF8" w:rsidP="00B66612">
            <w:pPr>
              <w:ind w:firstLine="306"/>
              <w:rPr>
                <w:sz w:val="28"/>
                <w:szCs w:val="28"/>
              </w:rPr>
            </w:pPr>
            <w:r w:rsidRPr="00690B1A">
              <w:rPr>
                <w:sz w:val="28"/>
                <w:szCs w:val="28"/>
              </w:rPr>
              <w:t>C. Thinking Skills</w:t>
            </w:r>
          </w:p>
          <w:p w14:paraId="671B5FDC" w14:textId="77777777" w:rsidR="00C13BF8" w:rsidRPr="00690B1A" w:rsidRDefault="00C13BF8" w:rsidP="00B66612">
            <w:pPr>
              <w:ind w:left="288" w:hanging="288"/>
              <w:jc w:val="both"/>
              <w:rPr>
                <w:sz w:val="28"/>
                <w:szCs w:val="28"/>
              </w:rPr>
            </w:pPr>
            <w:r w:rsidRPr="00690B1A">
              <w:rPr>
                <w:sz w:val="28"/>
                <w:szCs w:val="28"/>
              </w:rPr>
              <w:t>C1- Attention: Arousing the students' attention by implementing one of the applied programs on the display screen in the hall.</w:t>
            </w:r>
          </w:p>
          <w:p w14:paraId="20396DF0" w14:textId="77777777" w:rsidR="00C13BF8" w:rsidRPr="00690B1A" w:rsidRDefault="00C13BF8" w:rsidP="00B66612">
            <w:pPr>
              <w:ind w:left="288" w:hanging="288"/>
              <w:jc w:val="both"/>
              <w:rPr>
                <w:sz w:val="28"/>
                <w:szCs w:val="28"/>
              </w:rPr>
            </w:pPr>
            <w:r w:rsidRPr="00690B1A">
              <w:rPr>
                <w:sz w:val="28"/>
                <w:szCs w:val="28"/>
              </w:rPr>
              <w:t>C2- Response: Follow up the student's interaction with the material displayed on the screen.</w:t>
            </w:r>
          </w:p>
          <w:p w14:paraId="563B630F" w14:textId="77777777" w:rsidR="00C13BF8" w:rsidRPr="00690B1A" w:rsidRDefault="00C13BF8" w:rsidP="00B66612">
            <w:pPr>
              <w:ind w:left="288" w:hanging="288"/>
              <w:jc w:val="both"/>
              <w:rPr>
                <w:sz w:val="28"/>
                <w:szCs w:val="28"/>
              </w:rPr>
            </w:pPr>
            <w:r w:rsidRPr="00690B1A">
              <w:rPr>
                <w:sz w:val="28"/>
                <w:szCs w:val="28"/>
              </w:rPr>
              <w:t>C3- Attention: Follow up on the interest of the student who interacted more with the presented material, by increasing this interaction by requesting other programs and applications to display.</w:t>
            </w:r>
          </w:p>
          <w:p w14:paraId="3F540C3E" w14:textId="77777777" w:rsidR="00C13BF8" w:rsidRPr="00690B1A" w:rsidRDefault="00C13BF8" w:rsidP="00B66612">
            <w:pPr>
              <w:ind w:left="288" w:hanging="288"/>
              <w:jc w:val="both"/>
              <w:rPr>
                <w:sz w:val="28"/>
                <w:szCs w:val="28"/>
              </w:rPr>
            </w:pPr>
            <w:r w:rsidRPr="00690B1A">
              <w:rPr>
                <w:sz w:val="28"/>
                <w:szCs w:val="28"/>
              </w:rPr>
              <w:t>C4 - Forming the direction: meaning that the student is sympathetic to the presentation and may have an opinion about the direction of the presented topic and defend it.</w:t>
            </w:r>
          </w:p>
          <w:p w14:paraId="16667F8B" w14:textId="77777777" w:rsidR="00C13BF8" w:rsidRPr="00690B1A" w:rsidRDefault="00C13BF8" w:rsidP="00B66612">
            <w:pPr>
              <w:ind w:left="288" w:hanging="288"/>
              <w:jc w:val="both"/>
              <w:rPr>
                <w:sz w:val="28"/>
                <w:szCs w:val="28"/>
              </w:rPr>
            </w:pPr>
            <w:r w:rsidRPr="00690B1A">
              <w:rPr>
                <w:sz w:val="28"/>
                <w:szCs w:val="28"/>
              </w:rPr>
              <w:t>C 5- Formation of value behavior: meaning that the student reaches the top of the emotional ladder, so that he has a stable level in the lesson and does not become lazy or fidgety.</w:t>
            </w:r>
          </w:p>
        </w:tc>
      </w:tr>
      <w:tr w:rsidR="00C13BF8" w:rsidRPr="00690B1A" w14:paraId="5ED5F356" w14:textId="77777777" w:rsidTr="00B66612">
        <w:trPr>
          <w:trHeight w:val="510"/>
          <w:jc w:val="center"/>
        </w:trPr>
        <w:tc>
          <w:tcPr>
            <w:tcW w:w="9632" w:type="dxa"/>
            <w:shd w:val="clear" w:color="auto" w:fill="B8CCE4"/>
            <w:vAlign w:val="center"/>
          </w:tcPr>
          <w:p w14:paraId="72707218" w14:textId="77777777" w:rsidR="00C13BF8" w:rsidRPr="00690B1A" w:rsidRDefault="00C13BF8" w:rsidP="00B66612">
            <w:pPr>
              <w:ind w:firstLine="589"/>
              <w:rPr>
                <w:sz w:val="28"/>
                <w:szCs w:val="28"/>
              </w:rPr>
            </w:pPr>
            <w:r w:rsidRPr="00690B1A">
              <w:rPr>
                <w:sz w:val="28"/>
                <w:szCs w:val="28"/>
              </w:rPr>
              <w:t>Teaching and Learning Methods</w:t>
            </w:r>
          </w:p>
        </w:tc>
      </w:tr>
      <w:tr w:rsidR="00C13BF8" w:rsidRPr="00690B1A" w14:paraId="3C56F8E6" w14:textId="77777777" w:rsidTr="00B66612">
        <w:trPr>
          <w:trHeight w:val="1361"/>
          <w:jc w:val="center"/>
        </w:trPr>
        <w:tc>
          <w:tcPr>
            <w:tcW w:w="9632" w:type="dxa"/>
            <w:shd w:val="clear" w:color="auto" w:fill="DBE5F1"/>
            <w:vAlign w:val="center"/>
          </w:tcPr>
          <w:p w14:paraId="50E50461" w14:textId="77777777" w:rsidR="00C13BF8" w:rsidRPr="00690B1A" w:rsidRDefault="00C13BF8" w:rsidP="00B66612">
            <w:pPr>
              <w:ind w:left="288" w:hanging="288"/>
              <w:jc w:val="both"/>
              <w:rPr>
                <w:sz w:val="28"/>
                <w:szCs w:val="28"/>
                <w:lang w:val="en-GB"/>
              </w:rPr>
            </w:pPr>
            <w:r w:rsidRPr="00690B1A">
              <w:rPr>
                <w:sz w:val="28"/>
                <w:szCs w:val="28"/>
                <w:lang w:val="en-GB"/>
              </w:rPr>
              <w:t>• The usual theoretical presentation method using the writing board and depending on the style (how and why) of the subject and according to the curriculum of the subject.</w:t>
            </w:r>
          </w:p>
          <w:p w14:paraId="7CE5EAC8" w14:textId="77777777" w:rsidR="00C13BF8" w:rsidRPr="00690B1A" w:rsidRDefault="00C13BF8" w:rsidP="00B66612">
            <w:pPr>
              <w:ind w:left="288" w:hanging="288"/>
              <w:jc w:val="both"/>
              <w:rPr>
                <w:sz w:val="28"/>
                <w:szCs w:val="28"/>
                <w:lang w:val="en-GB"/>
              </w:rPr>
            </w:pPr>
            <w:r w:rsidRPr="00690B1A">
              <w:rPr>
                <w:sz w:val="28"/>
                <w:szCs w:val="28"/>
                <w:lang w:val="en-GB"/>
              </w:rPr>
              <w:t>• The theoretical presentation method using the (data show) device and depending on the method (how and why) of the subject and according to the subject curriculum.</w:t>
            </w:r>
          </w:p>
          <w:p w14:paraId="1B6CE9ED" w14:textId="77777777" w:rsidR="00C13BF8" w:rsidRPr="00690B1A" w:rsidRDefault="00C13BF8" w:rsidP="00B66612">
            <w:pPr>
              <w:ind w:left="288" w:hanging="288"/>
              <w:jc w:val="both"/>
              <w:rPr>
                <w:sz w:val="28"/>
                <w:szCs w:val="28"/>
                <w:lang w:val="en-GB"/>
              </w:rPr>
            </w:pPr>
            <w:r w:rsidRPr="00690B1A">
              <w:rPr>
                <w:sz w:val="28"/>
                <w:szCs w:val="28"/>
                <w:lang w:val="en-GB"/>
              </w:rPr>
              <w:t>• The method of laboratory display using special devices for measuring the different properties of the substance under experiment.</w:t>
            </w:r>
          </w:p>
        </w:tc>
      </w:tr>
    </w:tbl>
    <w:p w14:paraId="6F975430" w14:textId="77777777" w:rsidR="00C13BF8" w:rsidRPr="00690B1A" w:rsidRDefault="00C13BF8" w:rsidP="00C13BF8">
      <w:pPr>
        <w:rPr>
          <w:rtl/>
        </w:rPr>
      </w:pPr>
    </w:p>
    <w:p w14:paraId="1B859DF7" w14:textId="77777777" w:rsidR="00C13BF8" w:rsidRPr="00690B1A" w:rsidRDefault="00C13BF8" w:rsidP="00C13BF8">
      <w:pPr>
        <w:rPr>
          <w:rtl/>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690B1A" w14:paraId="435E6910" w14:textId="77777777" w:rsidTr="00B66612">
        <w:trPr>
          <w:trHeight w:val="510"/>
          <w:jc w:val="center"/>
        </w:trPr>
        <w:tc>
          <w:tcPr>
            <w:tcW w:w="9632" w:type="dxa"/>
            <w:shd w:val="clear" w:color="auto" w:fill="B8CCE4"/>
            <w:vAlign w:val="center"/>
          </w:tcPr>
          <w:p w14:paraId="7009CF30" w14:textId="77777777" w:rsidR="00C13BF8" w:rsidRPr="00690B1A" w:rsidRDefault="00C13BF8" w:rsidP="00B66612">
            <w:pPr>
              <w:ind w:firstLine="589"/>
              <w:rPr>
                <w:sz w:val="28"/>
                <w:szCs w:val="28"/>
              </w:rPr>
            </w:pPr>
            <w:r w:rsidRPr="00690B1A">
              <w:rPr>
                <w:sz w:val="28"/>
                <w:szCs w:val="28"/>
              </w:rPr>
              <w:t>Assessment methods</w:t>
            </w:r>
          </w:p>
        </w:tc>
      </w:tr>
      <w:tr w:rsidR="00C13BF8" w:rsidRPr="00690B1A" w14:paraId="55F2AB0D" w14:textId="77777777" w:rsidTr="00B66612">
        <w:trPr>
          <w:trHeight w:val="1304"/>
          <w:jc w:val="center"/>
        </w:trPr>
        <w:tc>
          <w:tcPr>
            <w:tcW w:w="9632" w:type="dxa"/>
            <w:shd w:val="clear" w:color="auto" w:fill="DBE5F1"/>
            <w:vAlign w:val="center"/>
          </w:tcPr>
          <w:p w14:paraId="17F151C6" w14:textId="77777777" w:rsidR="00C13BF8" w:rsidRPr="00690B1A" w:rsidRDefault="00C13BF8" w:rsidP="00B66612">
            <w:pPr>
              <w:ind w:left="288" w:hanging="288"/>
              <w:jc w:val="both"/>
              <w:rPr>
                <w:sz w:val="28"/>
                <w:szCs w:val="28"/>
              </w:rPr>
            </w:pPr>
            <w:r w:rsidRPr="00690B1A">
              <w:rPr>
                <w:sz w:val="28"/>
                <w:szCs w:val="28"/>
              </w:rPr>
              <w:lastRenderedPageBreak/>
              <w:t>• Direct questions in a manner (how and why) for the subject during the theoretical and practical lecture.</w:t>
            </w:r>
          </w:p>
          <w:p w14:paraId="1FDACCEF" w14:textId="77777777" w:rsidR="00C13BF8" w:rsidRPr="00690B1A" w:rsidRDefault="00C13BF8" w:rsidP="00B66612">
            <w:pPr>
              <w:ind w:left="288" w:hanging="288"/>
              <w:jc w:val="both"/>
              <w:rPr>
                <w:sz w:val="28"/>
                <w:szCs w:val="28"/>
              </w:rPr>
            </w:pPr>
            <w:r w:rsidRPr="00690B1A">
              <w:rPr>
                <w:sz w:val="28"/>
                <w:szCs w:val="28"/>
              </w:rPr>
              <w:t>• Sudden exams during the theoretical and practical lecture.</w:t>
            </w:r>
          </w:p>
          <w:p w14:paraId="27F4A28D" w14:textId="77777777" w:rsidR="00C13BF8" w:rsidRPr="00690B1A" w:rsidRDefault="00C13BF8" w:rsidP="00B66612">
            <w:pPr>
              <w:ind w:left="288" w:hanging="288"/>
              <w:jc w:val="both"/>
              <w:rPr>
                <w:sz w:val="28"/>
                <w:szCs w:val="28"/>
              </w:rPr>
            </w:pPr>
            <w:r w:rsidRPr="00690B1A">
              <w:rPr>
                <w:sz w:val="28"/>
                <w:szCs w:val="28"/>
              </w:rPr>
              <w:t>• Quarterly exams for the theoretical and practical side.</w:t>
            </w:r>
          </w:p>
          <w:p w14:paraId="6F0CB7C3" w14:textId="77777777" w:rsidR="00C13BF8" w:rsidRPr="00690B1A" w:rsidRDefault="00C13BF8" w:rsidP="00B66612">
            <w:pPr>
              <w:ind w:left="288" w:hanging="288"/>
              <w:jc w:val="both"/>
              <w:rPr>
                <w:sz w:val="28"/>
                <w:szCs w:val="28"/>
              </w:rPr>
            </w:pPr>
            <w:r w:rsidRPr="00690B1A">
              <w:rPr>
                <w:sz w:val="28"/>
                <w:szCs w:val="28"/>
              </w:rPr>
              <w:t>• Final exams for the theoretical and practical side.</w:t>
            </w:r>
          </w:p>
        </w:tc>
      </w:tr>
      <w:tr w:rsidR="00C13BF8" w:rsidRPr="00690B1A" w14:paraId="2732BDB1" w14:textId="77777777" w:rsidTr="00B66612">
        <w:trPr>
          <w:trHeight w:val="1304"/>
          <w:jc w:val="center"/>
        </w:trPr>
        <w:tc>
          <w:tcPr>
            <w:tcW w:w="9632" w:type="dxa"/>
            <w:shd w:val="clear" w:color="auto" w:fill="DBE5F1"/>
            <w:vAlign w:val="center"/>
          </w:tcPr>
          <w:p w14:paraId="5998EB43" w14:textId="77777777" w:rsidR="00C13BF8" w:rsidRPr="00690B1A" w:rsidRDefault="00C13BF8" w:rsidP="00B66612">
            <w:pPr>
              <w:ind w:firstLine="306"/>
              <w:jc w:val="both"/>
              <w:rPr>
                <w:sz w:val="28"/>
                <w:szCs w:val="28"/>
              </w:rPr>
            </w:pPr>
            <w:r w:rsidRPr="00690B1A">
              <w:rPr>
                <w:sz w:val="28"/>
                <w:szCs w:val="28"/>
              </w:rPr>
              <w:t>D. General and Transferable Skills (other skills relevant to employability and personal development)</w:t>
            </w:r>
          </w:p>
          <w:p w14:paraId="5A864580" w14:textId="77777777" w:rsidR="00C13BF8" w:rsidRPr="00690B1A" w:rsidRDefault="00C13BF8" w:rsidP="00B66612">
            <w:pPr>
              <w:ind w:left="288" w:hanging="288"/>
              <w:jc w:val="both"/>
              <w:rPr>
                <w:sz w:val="28"/>
                <w:szCs w:val="28"/>
              </w:rPr>
            </w:pPr>
            <w:r w:rsidRPr="00690B1A">
              <w:rPr>
                <w:sz w:val="28"/>
                <w:szCs w:val="28"/>
              </w:rPr>
              <w:t>D1- Develop the student’s ability to perform the duties and deliver them on time</w:t>
            </w:r>
          </w:p>
          <w:p w14:paraId="6C25295F" w14:textId="77777777" w:rsidR="00C13BF8" w:rsidRPr="00690B1A" w:rsidRDefault="00C13BF8" w:rsidP="00B66612">
            <w:pPr>
              <w:ind w:left="288" w:hanging="288"/>
              <w:jc w:val="both"/>
              <w:rPr>
                <w:sz w:val="28"/>
                <w:szCs w:val="28"/>
              </w:rPr>
            </w:pPr>
            <w:r w:rsidRPr="00690B1A">
              <w:rPr>
                <w:sz w:val="28"/>
                <w:szCs w:val="28"/>
              </w:rPr>
              <w:t>D2 - Logical and programmatic thinking to find programmatic solutions to various problems</w:t>
            </w:r>
          </w:p>
          <w:p w14:paraId="68B11499" w14:textId="77777777" w:rsidR="00C13BF8" w:rsidRPr="00690B1A" w:rsidRDefault="00C13BF8" w:rsidP="00B66612">
            <w:pPr>
              <w:ind w:left="288" w:hanging="288"/>
              <w:jc w:val="both"/>
              <w:rPr>
                <w:sz w:val="28"/>
                <w:szCs w:val="28"/>
              </w:rPr>
            </w:pPr>
            <w:r w:rsidRPr="00690B1A">
              <w:rPr>
                <w:sz w:val="28"/>
                <w:szCs w:val="28"/>
              </w:rPr>
              <w:t>D3 - developing the student's ability to dialogue and debate</w:t>
            </w:r>
          </w:p>
          <w:p w14:paraId="6C7031C8" w14:textId="77777777" w:rsidR="00C13BF8" w:rsidRPr="00690B1A" w:rsidRDefault="00C13BF8" w:rsidP="00B66612">
            <w:pPr>
              <w:ind w:left="288" w:hanging="288"/>
              <w:jc w:val="both"/>
              <w:rPr>
                <w:sz w:val="28"/>
                <w:szCs w:val="28"/>
              </w:rPr>
            </w:pPr>
            <w:r w:rsidRPr="00690B1A">
              <w:rPr>
                <w:sz w:val="28"/>
                <w:szCs w:val="28"/>
              </w:rPr>
              <w:t>D4 - Develop the student's ability to deal with modern technology, especially the Internet</w:t>
            </w:r>
          </w:p>
        </w:tc>
      </w:tr>
    </w:tbl>
    <w:p w14:paraId="60A408D7" w14:textId="77777777" w:rsidR="00C13BF8" w:rsidRPr="00690B1A"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16"/>
        <w:gridCol w:w="928"/>
        <w:gridCol w:w="1747"/>
        <w:gridCol w:w="2086"/>
        <w:gridCol w:w="1930"/>
        <w:gridCol w:w="2025"/>
      </w:tblGrid>
      <w:tr w:rsidR="00C13BF8" w:rsidRPr="00690B1A" w14:paraId="1E21A694" w14:textId="77777777" w:rsidTr="00B66612">
        <w:trPr>
          <w:trHeight w:val="567"/>
        </w:trPr>
        <w:tc>
          <w:tcPr>
            <w:tcW w:w="9868" w:type="dxa"/>
            <w:gridSpan w:val="6"/>
            <w:shd w:val="clear" w:color="auto" w:fill="B8CCE4"/>
            <w:vAlign w:val="center"/>
          </w:tcPr>
          <w:p w14:paraId="0FF3FC45" w14:textId="77777777" w:rsidR="00C13BF8" w:rsidRPr="00690B1A" w:rsidRDefault="00C13BF8" w:rsidP="00B66612">
            <w:pPr>
              <w:rPr>
                <w:sz w:val="28"/>
                <w:szCs w:val="28"/>
              </w:rPr>
            </w:pPr>
            <w:r w:rsidRPr="00690B1A">
              <w:rPr>
                <w:sz w:val="28"/>
                <w:szCs w:val="28"/>
              </w:rPr>
              <w:t>10. Course Structure</w:t>
            </w:r>
          </w:p>
        </w:tc>
      </w:tr>
      <w:tr w:rsidR="00C13BF8" w:rsidRPr="00690B1A" w14:paraId="43AED992" w14:textId="77777777" w:rsidTr="00B66612">
        <w:trPr>
          <w:trHeight w:val="340"/>
        </w:trPr>
        <w:tc>
          <w:tcPr>
            <w:tcW w:w="923" w:type="dxa"/>
            <w:shd w:val="clear" w:color="auto" w:fill="B8CCE4"/>
            <w:vAlign w:val="center"/>
          </w:tcPr>
          <w:p w14:paraId="0C00487F" w14:textId="77777777" w:rsidR="00C13BF8" w:rsidRPr="00690B1A" w:rsidRDefault="00C13BF8" w:rsidP="00B66612">
            <w:pPr>
              <w:jc w:val="center"/>
              <w:rPr>
                <w:sz w:val="28"/>
                <w:szCs w:val="28"/>
              </w:rPr>
            </w:pPr>
            <w:r w:rsidRPr="00690B1A">
              <w:rPr>
                <w:sz w:val="28"/>
                <w:szCs w:val="28"/>
              </w:rPr>
              <w:t>Week</w:t>
            </w:r>
          </w:p>
        </w:tc>
        <w:tc>
          <w:tcPr>
            <w:tcW w:w="932" w:type="dxa"/>
            <w:shd w:val="clear" w:color="auto" w:fill="B8CCE4"/>
            <w:vAlign w:val="center"/>
          </w:tcPr>
          <w:p w14:paraId="01E9E39E" w14:textId="77777777" w:rsidR="00C13BF8" w:rsidRPr="00690B1A" w:rsidRDefault="00C13BF8" w:rsidP="00B66612">
            <w:pPr>
              <w:jc w:val="center"/>
              <w:rPr>
                <w:sz w:val="28"/>
                <w:szCs w:val="28"/>
              </w:rPr>
            </w:pPr>
            <w:r w:rsidRPr="00690B1A">
              <w:rPr>
                <w:sz w:val="28"/>
                <w:szCs w:val="28"/>
              </w:rPr>
              <w:t>Hours</w:t>
            </w:r>
          </w:p>
        </w:tc>
        <w:tc>
          <w:tcPr>
            <w:tcW w:w="1756" w:type="dxa"/>
            <w:shd w:val="clear" w:color="auto" w:fill="B8CCE4"/>
            <w:vAlign w:val="center"/>
          </w:tcPr>
          <w:p w14:paraId="04CDCFB6" w14:textId="77777777" w:rsidR="00C13BF8" w:rsidRPr="00690B1A" w:rsidRDefault="00C13BF8" w:rsidP="00B66612">
            <w:pPr>
              <w:jc w:val="center"/>
              <w:rPr>
                <w:sz w:val="28"/>
                <w:szCs w:val="28"/>
              </w:rPr>
            </w:pPr>
            <w:r w:rsidRPr="00690B1A">
              <w:rPr>
                <w:sz w:val="28"/>
                <w:szCs w:val="28"/>
              </w:rPr>
              <w:t>ILOs</w:t>
            </w:r>
          </w:p>
        </w:tc>
        <w:tc>
          <w:tcPr>
            <w:tcW w:w="2144" w:type="dxa"/>
            <w:shd w:val="clear" w:color="auto" w:fill="B8CCE4"/>
            <w:vAlign w:val="center"/>
          </w:tcPr>
          <w:p w14:paraId="66A62C25" w14:textId="77777777" w:rsidR="00C13BF8" w:rsidRPr="00690B1A" w:rsidRDefault="00C13BF8" w:rsidP="00B66612">
            <w:pPr>
              <w:jc w:val="center"/>
              <w:rPr>
                <w:sz w:val="28"/>
                <w:szCs w:val="28"/>
              </w:rPr>
            </w:pPr>
            <w:r w:rsidRPr="00690B1A">
              <w:rPr>
                <w:sz w:val="28"/>
                <w:szCs w:val="28"/>
              </w:rPr>
              <w:t>Unit/Module or Topic Title</w:t>
            </w:r>
          </w:p>
        </w:tc>
        <w:tc>
          <w:tcPr>
            <w:tcW w:w="2022" w:type="dxa"/>
            <w:shd w:val="clear" w:color="auto" w:fill="B8CCE4"/>
            <w:vAlign w:val="center"/>
          </w:tcPr>
          <w:p w14:paraId="0FF86CAA" w14:textId="77777777" w:rsidR="00C13BF8" w:rsidRPr="00690B1A" w:rsidRDefault="00C13BF8" w:rsidP="00B66612">
            <w:pPr>
              <w:jc w:val="center"/>
              <w:rPr>
                <w:sz w:val="28"/>
                <w:szCs w:val="28"/>
              </w:rPr>
            </w:pPr>
            <w:r w:rsidRPr="00690B1A">
              <w:rPr>
                <w:sz w:val="28"/>
                <w:szCs w:val="28"/>
              </w:rPr>
              <w:t>Teaching</w:t>
            </w:r>
          </w:p>
          <w:p w14:paraId="486D6929" w14:textId="77777777" w:rsidR="00C13BF8" w:rsidRPr="00690B1A" w:rsidRDefault="00C13BF8" w:rsidP="00B66612">
            <w:pPr>
              <w:jc w:val="center"/>
              <w:rPr>
                <w:sz w:val="28"/>
                <w:szCs w:val="28"/>
              </w:rPr>
            </w:pPr>
            <w:r w:rsidRPr="00690B1A">
              <w:rPr>
                <w:sz w:val="28"/>
                <w:szCs w:val="28"/>
              </w:rPr>
              <w:t>Method</w:t>
            </w:r>
          </w:p>
        </w:tc>
        <w:tc>
          <w:tcPr>
            <w:tcW w:w="2091" w:type="dxa"/>
            <w:shd w:val="clear" w:color="auto" w:fill="B8CCE4"/>
            <w:vAlign w:val="center"/>
          </w:tcPr>
          <w:p w14:paraId="2868149A" w14:textId="77777777" w:rsidR="00C13BF8" w:rsidRPr="00690B1A" w:rsidRDefault="00C13BF8" w:rsidP="00B66612">
            <w:pPr>
              <w:jc w:val="center"/>
              <w:rPr>
                <w:sz w:val="28"/>
                <w:szCs w:val="28"/>
              </w:rPr>
            </w:pPr>
            <w:r w:rsidRPr="00690B1A">
              <w:rPr>
                <w:sz w:val="28"/>
                <w:szCs w:val="28"/>
              </w:rPr>
              <w:t>Assessment</w:t>
            </w:r>
          </w:p>
          <w:p w14:paraId="3BEB0F18" w14:textId="77777777" w:rsidR="00C13BF8" w:rsidRPr="00690B1A" w:rsidRDefault="00C13BF8" w:rsidP="00B66612">
            <w:pPr>
              <w:jc w:val="center"/>
              <w:rPr>
                <w:sz w:val="28"/>
                <w:szCs w:val="28"/>
              </w:rPr>
            </w:pPr>
            <w:r w:rsidRPr="00690B1A">
              <w:rPr>
                <w:sz w:val="28"/>
                <w:szCs w:val="28"/>
              </w:rPr>
              <w:t>Method</w:t>
            </w:r>
          </w:p>
        </w:tc>
      </w:tr>
      <w:tr w:rsidR="00C13BF8" w:rsidRPr="00690B1A" w14:paraId="24D9CF2F" w14:textId="77777777" w:rsidTr="00B66612">
        <w:trPr>
          <w:trHeight w:val="397"/>
        </w:trPr>
        <w:tc>
          <w:tcPr>
            <w:tcW w:w="923" w:type="dxa"/>
            <w:shd w:val="clear" w:color="auto" w:fill="DBE5F1"/>
            <w:vAlign w:val="center"/>
          </w:tcPr>
          <w:p w14:paraId="25DD8551" w14:textId="77777777" w:rsidR="00C13BF8" w:rsidRPr="00690B1A" w:rsidRDefault="00C13BF8" w:rsidP="00B66612">
            <w:pPr>
              <w:jc w:val="center"/>
              <w:rPr>
                <w:sz w:val="28"/>
                <w:szCs w:val="28"/>
              </w:rPr>
            </w:pPr>
            <w:r w:rsidRPr="00690B1A">
              <w:rPr>
                <w:sz w:val="28"/>
                <w:szCs w:val="28"/>
              </w:rPr>
              <w:t>1</w:t>
            </w:r>
          </w:p>
        </w:tc>
        <w:tc>
          <w:tcPr>
            <w:tcW w:w="932" w:type="dxa"/>
            <w:shd w:val="clear" w:color="auto" w:fill="B8CCE4"/>
            <w:vAlign w:val="center"/>
          </w:tcPr>
          <w:p w14:paraId="3E502EA5" w14:textId="77777777" w:rsidR="00C13BF8" w:rsidRPr="00690B1A" w:rsidRDefault="00C13BF8" w:rsidP="00B66612">
            <w:pPr>
              <w:jc w:val="center"/>
              <w:rPr>
                <w:sz w:val="28"/>
                <w:szCs w:val="28"/>
              </w:rPr>
            </w:pPr>
            <w:r w:rsidRPr="00690B1A">
              <w:rPr>
                <w:sz w:val="28"/>
                <w:szCs w:val="28"/>
              </w:rPr>
              <w:t>4</w:t>
            </w:r>
          </w:p>
        </w:tc>
        <w:tc>
          <w:tcPr>
            <w:tcW w:w="1756" w:type="dxa"/>
            <w:shd w:val="clear" w:color="auto" w:fill="DBE5F1"/>
            <w:vAlign w:val="center"/>
          </w:tcPr>
          <w:p w14:paraId="251A4EF4" w14:textId="77777777" w:rsidR="00C13BF8" w:rsidRPr="00690B1A" w:rsidRDefault="00C13BF8" w:rsidP="00B66612">
            <w:pPr>
              <w:jc w:val="center"/>
              <w:rPr>
                <w:sz w:val="28"/>
                <w:szCs w:val="28"/>
              </w:rPr>
            </w:pPr>
            <w:r w:rsidRPr="00690B1A">
              <w:rPr>
                <w:sz w:val="28"/>
                <w:szCs w:val="28"/>
              </w:rPr>
              <w:t>Steps to start an engineering project</w:t>
            </w:r>
          </w:p>
        </w:tc>
        <w:tc>
          <w:tcPr>
            <w:tcW w:w="2144" w:type="dxa"/>
            <w:shd w:val="clear" w:color="auto" w:fill="B8CCE4"/>
            <w:vAlign w:val="center"/>
          </w:tcPr>
          <w:p w14:paraId="7D53A667" w14:textId="77777777" w:rsidR="00C13BF8" w:rsidRPr="00690B1A" w:rsidRDefault="00C13BF8" w:rsidP="00B66612">
            <w:pPr>
              <w:rPr>
                <w:sz w:val="28"/>
                <w:szCs w:val="28"/>
              </w:rPr>
            </w:pPr>
            <w:r w:rsidRPr="00690B1A">
              <w:rPr>
                <w:sz w:val="28"/>
                <w:szCs w:val="28"/>
              </w:rPr>
              <w:t>Introduction to building construction</w:t>
            </w:r>
          </w:p>
        </w:tc>
        <w:tc>
          <w:tcPr>
            <w:tcW w:w="2022" w:type="dxa"/>
            <w:shd w:val="clear" w:color="auto" w:fill="DBE5F1"/>
            <w:vAlign w:val="center"/>
          </w:tcPr>
          <w:p w14:paraId="0D23AD5D" w14:textId="77777777" w:rsidR="00C13BF8" w:rsidRPr="00690B1A" w:rsidRDefault="00C13BF8" w:rsidP="00B66612">
            <w:pPr>
              <w:jc w:val="center"/>
              <w:rPr>
                <w:sz w:val="28"/>
                <w:szCs w:val="28"/>
              </w:rPr>
            </w:pPr>
            <w:r w:rsidRPr="00690B1A">
              <w:rPr>
                <w:sz w:val="28"/>
                <w:szCs w:val="28"/>
              </w:rPr>
              <w:t>Lecture</w:t>
            </w:r>
          </w:p>
        </w:tc>
        <w:tc>
          <w:tcPr>
            <w:tcW w:w="2091" w:type="dxa"/>
            <w:shd w:val="clear" w:color="auto" w:fill="B8CCE4"/>
            <w:vAlign w:val="center"/>
          </w:tcPr>
          <w:p w14:paraId="2CBE8AA6" w14:textId="77777777" w:rsidR="00C13BF8" w:rsidRPr="00690B1A" w:rsidRDefault="00C13BF8" w:rsidP="00B66612">
            <w:pPr>
              <w:jc w:val="center"/>
              <w:rPr>
                <w:sz w:val="28"/>
                <w:szCs w:val="28"/>
              </w:rPr>
            </w:pPr>
            <w:r w:rsidRPr="00690B1A">
              <w:rPr>
                <w:sz w:val="28"/>
                <w:szCs w:val="28"/>
              </w:rPr>
              <w:t>Written exam</w:t>
            </w:r>
          </w:p>
        </w:tc>
      </w:tr>
      <w:tr w:rsidR="00C13BF8" w:rsidRPr="00690B1A" w14:paraId="60A9AB9D" w14:textId="77777777" w:rsidTr="00B66612">
        <w:trPr>
          <w:trHeight w:val="397"/>
        </w:trPr>
        <w:tc>
          <w:tcPr>
            <w:tcW w:w="923" w:type="dxa"/>
            <w:shd w:val="clear" w:color="auto" w:fill="B8CCE4"/>
            <w:vAlign w:val="center"/>
          </w:tcPr>
          <w:p w14:paraId="52EDFF7C" w14:textId="77777777" w:rsidR="00C13BF8" w:rsidRPr="00690B1A" w:rsidRDefault="00C13BF8" w:rsidP="00B66612">
            <w:pPr>
              <w:jc w:val="center"/>
              <w:rPr>
                <w:sz w:val="28"/>
                <w:szCs w:val="28"/>
              </w:rPr>
            </w:pPr>
            <w:r w:rsidRPr="00690B1A">
              <w:rPr>
                <w:sz w:val="28"/>
                <w:szCs w:val="28"/>
              </w:rPr>
              <w:t>2</w:t>
            </w:r>
          </w:p>
        </w:tc>
        <w:tc>
          <w:tcPr>
            <w:tcW w:w="932" w:type="dxa"/>
            <w:shd w:val="clear" w:color="auto" w:fill="DBE5F1"/>
            <w:vAlign w:val="center"/>
          </w:tcPr>
          <w:p w14:paraId="0F6F27D8" w14:textId="77777777" w:rsidR="00C13BF8" w:rsidRPr="00690B1A" w:rsidRDefault="00C13BF8" w:rsidP="00B66612">
            <w:pPr>
              <w:jc w:val="center"/>
              <w:rPr>
                <w:sz w:val="28"/>
                <w:szCs w:val="28"/>
              </w:rPr>
            </w:pPr>
            <w:r w:rsidRPr="00690B1A">
              <w:rPr>
                <w:sz w:val="28"/>
                <w:szCs w:val="28"/>
              </w:rPr>
              <w:t>4</w:t>
            </w:r>
          </w:p>
        </w:tc>
        <w:tc>
          <w:tcPr>
            <w:tcW w:w="1756" w:type="dxa"/>
            <w:shd w:val="clear" w:color="auto" w:fill="B8CCE4"/>
            <w:vAlign w:val="center"/>
          </w:tcPr>
          <w:p w14:paraId="36583D3F" w14:textId="77777777" w:rsidR="00C13BF8" w:rsidRPr="00690B1A" w:rsidRDefault="00C13BF8" w:rsidP="00B66612">
            <w:pPr>
              <w:jc w:val="center"/>
              <w:rPr>
                <w:sz w:val="28"/>
                <w:szCs w:val="28"/>
              </w:rPr>
            </w:pPr>
            <w:r w:rsidRPr="00690B1A">
              <w:rPr>
                <w:sz w:val="28"/>
                <w:szCs w:val="28"/>
              </w:rPr>
              <w:t xml:space="preserve">Earthworks details and requirements </w:t>
            </w:r>
          </w:p>
        </w:tc>
        <w:tc>
          <w:tcPr>
            <w:tcW w:w="2144" w:type="dxa"/>
            <w:shd w:val="clear" w:color="auto" w:fill="DBE5F1"/>
            <w:vAlign w:val="center"/>
          </w:tcPr>
          <w:p w14:paraId="72326111" w14:textId="77777777" w:rsidR="00C13BF8" w:rsidRPr="00690B1A" w:rsidRDefault="00C13BF8" w:rsidP="00B66612">
            <w:pPr>
              <w:rPr>
                <w:sz w:val="28"/>
                <w:szCs w:val="28"/>
              </w:rPr>
            </w:pPr>
            <w:r w:rsidRPr="00690B1A">
              <w:rPr>
                <w:sz w:val="28"/>
                <w:szCs w:val="28"/>
              </w:rPr>
              <w:t>Earthworks</w:t>
            </w:r>
          </w:p>
        </w:tc>
        <w:tc>
          <w:tcPr>
            <w:tcW w:w="2022" w:type="dxa"/>
            <w:shd w:val="clear" w:color="auto" w:fill="B8CCE4"/>
            <w:vAlign w:val="center"/>
          </w:tcPr>
          <w:p w14:paraId="11C2B873" w14:textId="77777777" w:rsidR="00C13BF8" w:rsidRPr="00690B1A" w:rsidRDefault="00C13BF8" w:rsidP="00B66612">
            <w:pPr>
              <w:jc w:val="center"/>
              <w:rPr>
                <w:sz w:val="28"/>
                <w:szCs w:val="28"/>
              </w:rPr>
            </w:pPr>
            <w:r w:rsidRPr="00690B1A">
              <w:rPr>
                <w:sz w:val="28"/>
                <w:szCs w:val="28"/>
              </w:rPr>
              <w:t>Lecture</w:t>
            </w:r>
          </w:p>
        </w:tc>
        <w:tc>
          <w:tcPr>
            <w:tcW w:w="2091" w:type="dxa"/>
            <w:shd w:val="clear" w:color="auto" w:fill="DBE5F1"/>
            <w:vAlign w:val="center"/>
          </w:tcPr>
          <w:p w14:paraId="762ABD36" w14:textId="77777777" w:rsidR="00C13BF8" w:rsidRPr="00690B1A" w:rsidRDefault="00C13BF8" w:rsidP="00B66612">
            <w:pPr>
              <w:jc w:val="center"/>
              <w:rPr>
                <w:sz w:val="28"/>
                <w:szCs w:val="28"/>
              </w:rPr>
            </w:pPr>
            <w:r w:rsidRPr="00690B1A">
              <w:rPr>
                <w:sz w:val="28"/>
                <w:szCs w:val="28"/>
              </w:rPr>
              <w:t>Written exam</w:t>
            </w:r>
          </w:p>
        </w:tc>
      </w:tr>
      <w:tr w:rsidR="00C13BF8" w:rsidRPr="00690B1A" w14:paraId="3B09A365" w14:textId="77777777" w:rsidTr="00B66612">
        <w:trPr>
          <w:trHeight w:val="397"/>
        </w:trPr>
        <w:tc>
          <w:tcPr>
            <w:tcW w:w="923" w:type="dxa"/>
            <w:shd w:val="clear" w:color="auto" w:fill="DBE5F1"/>
            <w:vAlign w:val="center"/>
          </w:tcPr>
          <w:p w14:paraId="68298E8F" w14:textId="77777777" w:rsidR="00C13BF8" w:rsidRPr="00690B1A" w:rsidRDefault="00C13BF8" w:rsidP="00B66612">
            <w:pPr>
              <w:jc w:val="center"/>
              <w:rPr>
                <w:sz w:val="28"/>
                <w:szCs w:val="28"/>
              </w:rPr>
            </w:pPr>
            <w:r w:rsidRPr="00690B1A">
              <w:rPr>
                <w:sz w:val="28"/>
                <w:szCs w:val="28"/>
              </w:rPr>
              <w:t>3</w:t>
            </w:r>
          </w:p>
        </w:tc>
        <w:tc>
          <w:tcPr>
            <w:tcW w:w="932" w:type="dxa"/>
            <w:shd w:val="clear" w:color="auto" w:fill="B8CCE4"/>
            <w:vAlign w:val="center"/>
          </w:tcPr>
          <w:p w14:paraId="1D4EECB4" w14:textId="77777777" w:rsidR="00C13BF8" w:rsidRPr="00690B1A" w:rsidRDefault="00C13BF8" w:rsidP="00B66612">
            <w:pPr>
              <w:jc w:val="center"/>
              <w:rPr>
                <w:sz w:val="28"/>
                <w:szCs w:val="28"/>
              </w:rPr>
            </w:pPr>
            <w:r w:rsidRPr="00690B1A">
              <w:rPr>
                <w:sz w:val="28"/>
                <w:szCs w:val="28"/>
              </w:rPr>
              <w:t>4</w:t>
            </w:r>
          </w:p>
        </w:tc>
        <w:tc>
          <w:tcPr>
            <w:tcW w:w="1756" w:type="dxa"/>
            <w:shd w:val="clear" w:color="auto" w:fill="DBE5F1"/>
            <w:vAlign w:val="center"/>
          </w:tcPr>
          <w:p w14:paraId="77DB6651" w14:textId="77777777" w:rsidR="00C13BF8" w:rsidRPr="00690B1A" w:rsidRDefault="00C13BF8" w:rsidP="00B66612">
            <w:pPr>
              <w:jc w:val="center"/>
              <w:rPr>
                <w:sz w:val="28"/>
                <w:szCs w:val="28"/>
              </w:rPr>
            </w:pPr>
            <w:r w:rsidRPr="00690B1A">
              <w:rPr>
                <w:sz w:val="28"/>
                <w:szCs w:val="28"/>
              </w:rPr>
              <w:t xml:space="preserve">Excavation basing details </w:t>
            </w:r>
          </w:p>
        </w:tc>
        <w:tc>
          <w:tcPr>
            <w:tcW w:w="2144" w:type="dxa"/>
            <w:shd w:val="clear" w:color="auto" w:fill="B8CCE4"/>
            <w:vAlign w:val="center"/>
          </w:tcPr>
          <w:p w14:paraId="36F122B8" w14:textId="77777777" w:rsidR="00C13BF8" w:rsidRPr="00690B1A" w:rsidRDefault="00C13BF8" w:rsidP="00B66612">
            <w:pPr>
              <w:rPr>
                <w:sz w:val="28"/>
                <w:szCs w:val="28"/>
              </w:rPr>
            </w:pPr>
            <w:r w:rsidRPr="00690B1A">
              <w:rPr>
                <w:sz w:val="28"/>
                <w:szCs w:val="28"/>
              </w:rPr>
              <w:t>Excavation side shoring</w:t>
            </w:r>
          </w:p>
        </w:tc>
        <w:tc>
          <w:tcPr>
            <w:tcW w:w="2022" w:type="dxa"/>
            <w:shd w:val="clear" w:color="auto" w:fill="DBE5F1"/>
            <w:vAlign w:val="center"/>
          </w:tcPr>
          <w:p w14:paraId="5BCDB8E5" w14:textId="77777777" w:rsidR="00C13BF8" w:rsidRPr="00690B1A" w:rsidRDefault="00C13BF8" w:rsidP="00B66612">
            <w:pPr>
              <w:jc w:val="center"/>
              <w:rPr>
                <w:sz w:val="28"/>
                <w:szCs w:val="28"/>
              </w:rPr>
            </w:pPr>
            <w:r w:rsidRPr="00690B1A">
              <w:rPr>
                <w:sz w:val="28"/>
                <w:szCs w:val="28"/>
              </w:rPr>
              <w:t>Lecture</w:t>
            </w:r>
          </w:p>
        </w:tc>
        <w:tc>
          <w:tcPr>
            <w:tcW w:w="2091" w:type="dxa"/>
            <w:shd w:val="clear" w:color="auto" w:fill="B8CCE4"/>
            <w:vAlign w:val="center"/>
          </w:tcPr>
          <w:p w14:paraId="7E3B110A" w14:textId="77777777" w:rsidR="00C13BF8" w:rsidRPr="00690B1A" w:rsidRDefault="00C13BF8" w:rsidP="00B66612">
            <w:pPr>
              <w:jc w:val="center"/>
              <w:rPr>
                <w:sz w:val="28"/>
                <w:szCs w:val="28"/>
              </w:rPr>
            </w:pPr>
            <w:r w:rsidRPr="00690B1A">
              <w:rPr>
                <w:sz w:val="28"/>
                <w:szCs w:val="28"/>
              </w:rPr>
              <w:t>Written exam</w:t>
            </w:r>
          </w:p>
        </w:tc>
      </w:tr>
      <w:tr w:rsidR="00C13BF8" w:rsidRPr="00690B1A" w14:paraId="06B19969" w14:textId="77777777" w:rsidTr="00B66612">
        <w:trPr>
          <w:trHeight w:val="397"/>
        </w:trPr>
        <w:tc>
          <w:tcPr>
            <w:tcW w:w="923" w:type="dxa"/>
            <w:shd w:val="clear" w:color="auto" w:fill="B8CCE4"/>
            <w:vAlign w:val="center"/>
          </w:tcPr>
          <w:p w14:paraId="7BCE2FC8" w14:textId="77777777" w:rsidR="00C13BF8" w:rsidRPr="00690B1A" w:rsidRDefault="00C13BF8" w:rsidP="00B66612">
            <w:pPr>
              <w:jc w:val="center"/>
              <w:rPr>
                <w:sz w:val="28"/>
                <w:szCs w:val="28"/>
              </w:rPr>
            </w:pPr>
            <w:r w:rsidRPr="00690B1A">
              <w:rPr>
                <w:sz w:val="28"/>
                <w:szCs w:val="28"/>
              </w:rPr>
              <w:t>4</w:t>
            </w:r>
          </w:p>
        </w:tc>
        <w:tc>
          <w:tcPr>
            <w:tcW w:w="932" w:type="dxa"/>
            <w:shd w:val="clear" w:color="auto" w:fill="DBE5F1"/>
            <w:vAlign w:val="center"/>
          </w:tcPr>
          <w:p w14:paraId="300C008C" w14:textId="77777777" w:rsidR="00C13BF8" w:rsidRPr="00690B1A" w:rsidRDefault="00C13BF8" w:rsidP="00B66612">
            <w:pPr>
              <w:jc w:val="center"/>
              <w:rPr>
                <w:sz w:val="28"/>
                <w:szCs w:val="28"/>
              </w:rPr>
            </w:pPr>
            <w:r w:rsidRPr="00690B1A">
              <w:rPr>
                <w:sz w:val="28"/>
                <w:szCs w:val="28"/>
              </w:rPr>
              <w:t>4</w:t>
            </w:r>
          </w:p>
        </w:tc>
        <w:tc>
          <w:tcPr>
            <w:tcW w:w="1756" w:type="dxa"/>
            <w:shd w:val="clear" w:color="auto" w:fill="B8CCE4"/>
            <w:vAlign w:val="center"/>
          </w:tcPr>
          <w:p w14:paraId="577DBC1F" w14:textId="77777777" w:rsidR="00C13BF8" w:rsidRPr="00690B1A" w:rsidRDefault="00C13BF8" w:rsidP="00B66612">
            <w:pPr>
              <w:rPr>
                <w:sz w:val="28"/>
                <w:szCs w:val="28"/>
              </w:rPr>
            </w:pPr>
            <w:r w:rsidRPr="00690B1A">
              <w:rPr>
                <w:sz w:val="28"/>
                <w:szCs w:val="28"/>
              </w:rPr>
              <w:t>Methods and techniques for withdrawing water from work sites</w:t>
            </w:r>
          </w:p>
          <w:p w14:paraId="0DA6D31F" w14:textId="77777777" w:rsidR="00C13BF8" w:rsidRPr="00690B1A" w:rsidRDefault="00C13BF8" w:rsidP="00B66612">
            <w:pPr>
              <w:jc w:val="center"/>
              <w:rPr>
                <w:sz w:val="28"/>
                <w:szCs w:val="28"/>
              </w:rPr>
            </w:pPr>
          </w:p>
        </w:tc>
        <w:tc>
          <w:tcPr>
            <w:tcW w:w="2144" w:type="dxa"/>
            <w:shd w:val="clear" w:color="auto" w:fill="DBE5F1"/>
            <w:vAlign w:val="center"/>
          </w:tcPr>
          <w:p w14:paraId="53FE0847" w14:textId="77777777" w:rsidR="00C13BF8" w:rsidRPr="00690B1A" w:rsidRDefault="00C13BF8" w:rsidP="00B66612">
            <w:pPr>
              <w:rPr>
                <w:sz w:val="28"/>
                <w:szCs w:val="28"/>
              </w:rPr>
            </w:pPr>
            <w:r w:rsidRPr="00690B1A">
              <w:rPr>
                <w:sz w:val="28"/>
                <w:szCs w:val="28"/>
              </w:rPr>
              <w:t>Water drainage methods</w:t>
            </w:r>
          </w:p>
        </w:tc>
        <w:tc>
          <w:tcPr>
            <w:tcW w:w="2022" w:type="dxa"/>
            <w:shd w:val="clear" w:color="auto" w:fill="B8CCE4"/>
            <w:vAlign w:val="center"/>
          </w:tcPr>
          <w:p w14:paraId="53907897" w14:textId="77777777" w:rsidR="00C13BF8" w:rsidRPr="00690B1A" w:rsidRDefault="00C13BF8" w:rsidP="00B66612">
            <w:pPr>
              <w:jc w:val="center"/>
              <w:rPr>
                <w:sz w:val="28"/>
                <w:szCs w:val="28"/>
              </w:rPr>
            </w:pPr>
            <w:r w:rsidRPr="00690B1A">
              <w:rPr>
                <w:sz w:val="28"/>
                <w:szCs w:val="28"/>
              </w:rPr>
              <w:t>Lecture</w:t>
            </w:r>
          </w:p>
        </w:tc>
        <w:tc>
          <w:tcPr>
            <w:tcW w:w="2091" w:type="dxa"/>
            <w:shd w:val="clear" w:color="auto" w:fill="DBE5F1"/>
            <w:vAlign w:val="center"/>
          </w:tcPr>
          <w:p w14:paraId="686F08CD" w14:textId="77777777" w:rsidR="00C13BF8" w:rsidRPr="00690B1A" w:rsidRDefault="00C13BF8" w:rsidP="00B66612">
            <w:pPr>
              <w:jc w:val="center"/>
              <w:rPr>
                <w:sz w:val="28"/>
                <w:szCs w:val="28"/>
              </w:rPr>
            </w:pPr>
            <w:r w:rsidRPr="00690B1A">
              <w:rPr>
                <w:sz w:val="28"/>
                <w:szCs w:val="28"/>
              </w:rPr>
              <w:t>Written exam</w:t>
            </w:r>
          </w:p>
        </w:tc>
      </w:tr>
      <w:tr w:rsidR="00C13BF8" w:rsidRPr="00690B1A" w14:paraId="1744B6D7" w14:textId="77777777" w:rsidTr="00B66612">
        <w:trPr>
          <w:trHeight w:val="397"/>
        </w:trPr>
        <w:tc>
          <w:tcPr>
            <w:tcW w:w="923" w:type="dxa"/>
            <w:shd w:val="clear" w:color="auto" w:fill="DBE5F1"/>
            <w:vAlign w:val="center"/>
          </w:tcPr>
          <w:p w14:paraId="66570B10" w14:textId="77777777" w:rsidR="00C13BF8" w:rsidRPr="00690B1A" w:rsidRDefault="00C13BF8" w:rsidP="00B66612">
            <w:pPr>
              <w:jc w:val="center"/>
              <w:rPr>
                <w:sz w:val="28"/>
                <w:szCs w:val="28"/>
              </w:rPr>
            </w:pPr>
            <w:r w:rsidRPr="00690B1A">
              <w:rPr>
                <w:sz w:val="28"/>
                <w:szCs w:val="28"/>
              </w:rPr>
              <w:t>5</w:t>
            </w:r>
          </w:p>
        </w:tc>
        <w:tc>
          <w:tcPr>
            <w:tcW w:w="932" w:type="dxa"/>
            <w:shd w:val="clear" w:color="auto" w:fill="B8CCE4"/>
            <w:vAlign w:val="center"/>
          </w:tcPr>
          <w:p w14:paraId="34504E50" w14:textId="77777777" w:rsidR="00C13BF8" w:rsidRPr="00690B1A" w:rsidRDefault="00C13BF8" w:rsidP="00B66612">
            <w:pPr>
              <w:jc w:val="center"/>
              <w:rPr>
                <w:sz w:val="28"/>
                <w:szCs w:val="28"/>
              </w:rPr>
            </w:pPr>
            <w:r w:rsidRPr="00690B1A">
              <w:rPr>
                <w:sz w:val="28"/>
                <w:szCs w:val="28"/>
              </w:rPr>
              <w:t>4</w:t>
            </w:r>
          </w:p>
        </w:tc>
        <w:tc>
          <w:tcPr>
            <w:tcW w:w="1756" w:type="dxa"/>
            <w:shd w:val="clear" w:color="auto" w:fill="DBE5F1"/>
            <w:vAlign w:val="center"/>
          </w:tcPr>
          <w:p w14:paraId="07D92351" w14:textId="77777777" w:rsidR="00C13BF8" w:rsidRPr="00690B1A" w:rsidRDefault="00C13BF8" w:rsidP="00B66612">
            <w:pPr>
              <w:shd w:val="clear" w:color="auto" w:fill="FFFFFF"/>
              <w:autoSpaceDE w:val="0"/>
              <w:autoSpaceDN w:val="0"/>
              <w:adjustRightInd w:val="0"/>
              <w:rPr>
                <w:sz w:val="28"/>
                <w:szCs w:val="28"/>
              </w:rPr>
            </w:pPr>
            <w:r w:rsidRPr="00690B1A">
              <w:rPr>
                <w:sz w:val="28"/>
                <w:szCs w:val="28"/>
              </w:rPr>
              <w:t>Shallow foundation works details and requirements</w:t>
            </w:r>
          </w:p>
          <w:p w14:paraId="302C7C25" w14:textId="77777777" w:rsidR="00C13BF8" w:rsidRPr="00690B1A" w:rsidRDefault="00C13BF8" w:rsidP="00B66612">
            <w:pPr>
              <w:shd w:val="clear" w:color="auto" w:fill="FFFFFF"/>
              <w:autoSpaceDE w:val="0"/>
              <w:autoSpaceDN w:val="0"/>
              <w:adjustRightInd w:val="0"/>
              <w:jc w:val="center"/>
              <w:rPr>
                <w:rFonts w:ascii="Cambria" w:eastAsia="Calibri" w:hAnsi="Cambria"/>
                <w:lang w:bidi="ar-IQ"/>
              </w:rPr>
            </w:pPr>
          </w:p>
        </w:tc>
        <w:tc>
          <w:tcPr>
            <w:tcW w:w="2144" w:type="dxa"/>
            <w:shd w:val="clear" w:color="auto" w:fill="B8CCE4"/>
            <w:vAlign w:val="center"/>
          </w:tcPr>
          <w:p w14:paraId="35A3673E" w14:textId="77777777" w:rsidR="00C13BF8" w:rsidRPr="00690B1A" w:rsidRDefault="00C13BF8" w:rsidP="00B66612">
            <w:pPr>
              <w:rPr>
                <w:sz w:val="28"/>
                <w:szCs w:val="28"/>
              </w:rPr>
            </w:pPr>
            <w:r w:rsidRPr="00690B1A">
              <w:rPr>
                <w:rFonts w:ascii="Cambria" w:eastAsia="Calibri" w:hAnsi="Cambria"/>
                <w:lang w:bidi="ar-IQ"/>
              </w:rPr>
              <w:t>Shallow foundation works</w:t>
            </w:r>
          </w:p>
        </w:tc>
        <w:tc>
          <w:tcPr>
            <w:tcW w:w="2022" w:type="dxa"/>
            <w:shd w:val="clear" w:color="auto" w:fill="DBE5F1"/>
            <w:vAlign w:val="center"/>
          </w:tcPr>
          <w:p w14:paraId="58BC7A28" w14:textId="77777777" w:rsidR="00C13BF8" w:rsidRPr="00690B1A" w:rsidRDefault="00C13BF8" w:rsidP="00B66612">
            <w:pPr>
              <w:jc w:val="center"/>
              <w:rPr>
                <w:sz w:val="28"/>
                <w:szCs w:val="28"/>
              </w:rPr>
            </w:pPr>
            <w:r w:rsidRPr="00690B1A">
              <w:rPr>
                <w:sz w:val="28"/>
                <w:szCs w:val="28"/>
              </w:rPr>
              <w:t>Lecture</w:t>
            </w:r>
          </w:p>
        </w:tc>
        <w:tc>
          <w:tcPr>
            <w:tcW w:w="2091" w:type="dxa"/>
            <w:shd w:val="clear" w:color="auto" w:fill="B8CCE4"/>
            <w:vAlign w:val="center"/>
          </w:tcPr>
          <w:p w14:paraId="51A7390E" w14:textId="77777777" w:rsidR="00C13BF8" w:rsidRPr="00690B1A" w:rsidRDefault="00C13BF8" w:rsidP="00B66612">
            <w:pPr>
              <w:jc w:val="center"/>
              <w:rPr>
                <w:sz w:val="28"/>
                <w:szCs w:val="28"/>
              </w:rPr>
            </w:pPr>
            <w:r w:rsidRPr="00690B1A">
              <w:rPr>
                <w:sz w:val="28"/>
                <w:szCs w:val="28"/>
              </w:rPr>
              <w:t>Written exam</w:t>
            </w:r>
          </w:p>
        </w:tc>
      </w:tr>
      <w:tr w:rsidR="00C13BF8" w:rsidRPr="00690B1A" w14:paraId="3DD24B0C" w14:textId="77777777" w:rsidTr="00B66612">
        <w:trPr>
          <w:trHeight w:val="397"/>
        </w:trPr>
        <w:tc>
          <w:tcPr>
            <w:tcW w:w="923" w:type="dxa"/>
            <w:shd w:val="clear" w:color="auto" w:fill="B8CCE4"/>
            <w:vAlign w:val="center"/>
          </w:tcPr>
          <w:p w14:paraId="42270709" w14:textId="77777777" w:rsidR="00C13BF8" w:rsidRPr="00690B1A" w:rsidRDefault="00C13BF8" w:rsidP="00B66612">
            <w:pPr>
              <w:jc w:val="center"/>
              <w:rPr>
                <w:sz w:val="28"/>
                <w:szCs w:val="28"/>
              </w:rPr>
            </w:pPr>
            <w:r w:rsidRPr="00690B1A">
              <w:rPr>
                <w:sz w:val="28"/>
                <w:szCs w:val="28"/>
              </w:rPr>
              <w:t>6</w:t>
            </w:r>
          </w:p>
        </w:tc>
        <w:tc>
          <w:tcPr>
            <w:tcW w:w="932" w:type="dxa"/>
            <w:shd w:val="clear" w:color="auto" w:fill="DBE5F1"/>
            <w:vAlign w:val="center"/>
          </w:tcPr>
          <w:p w14:paraId="6E45AF32" w14:textId="77777777" w:rsidR="00C13BF8" w:rsidRPr="00690B1A" w:rsidRDefault="00C13BF8" w:rsidP="00B66612">
            <w:pPr>
              <w:jc w:val="center"/>
              <w:rPr>
                <w:sz w:val="28"/>
                <w:szCs w:val="28"/>
              </w:rPr>
            </w:pPr>
            <w:r w:rsidRPr="00690B1A">
              <w:rPr>
                <w:sz w:val="28"/>
                <w:szCs w:val="28"/>
              </w:rPr>
              <w:t>4</w:t>
            </w:r>
          </w:p>
        </w:tc>
        <w:tc>
          <w:tcPr>
            <w:tcW w:w="1756" w:type="dxa"/>
            <w:shd w:val="clear" w:color="auto" w:fill="B8CCE4"/>
            <w:vAlign w:val="center"/>
          </w:tcPr>
          <w:p w14:paraId="025F0395" w14:textId="77777777" w:rsidR="00C13BF8" w:rsidRPr="00690B1A" w:rsidRDefault="00C13BF8" w:rsidP="00B66612">
            <w:pPr>
              <w:shd w:val="clear" w:color="auto" w:fill="FFFFFF"/>
              <w:autoSpaceDE w:val="0"/>
              <w:autoSpaceDN w:val="0"/>
              <w:adjustRightInd w:val="0"/>
              <w:jc w:val="center"/>
              <w:rPr>
                <w:sz w:val="28"/>
                <w:szCs w:val="28"/>
              </w:rPr>
            </w:pPr>
            <w:r w:rsidRPr="00690B1A">
              <w:rPr>
                <w:sz w:val="28"/>
                <w:szCs w:val="28"/>
              </w:rPr>
              <w:t xml:space="preserve">Pile details and requirements </w:t>
            </w:r>
          </w:p>
        </w:tc>
        <w:tc>
          <w:tcPr>
            <w:tcW w:w="2144" w:type="dxa"/>
            <w:shd w:val="clear" w:color="auto" w:fill="DBE5F1"/>
            <w:vAlign w:val="center"/>
          </w:tcPr>
          <w:p w14:paraId="12192CB2" w14:textId="77777777" w:rsidR="00C13BF8" w:rsidRPr="00690B1A" w:rsidRDefault="00C13BF8" w:rsidP="00B66612">
            <w:pPr>
              <w:rPr>
                <w:sz w:val="28"/>
                <w:szCs w:val="28"/>
              </w:rPr>
            </w:pPr>
            <w:r w:rsidRPr="00690B1A">
              <w:rPr>
                <w:sz w:val="28"/>
                <w:szCs w:val="28"/>
              </w:rPr>
              <w:t xml:space="preserve">Pile works </w:t>
            </w:r>
          </w:p>
        </w:tc>
        <w:tc>
          <w:tcPr>
            <w:tcW w:w="2022" w:type="dxa"/>
            <w:shd w:val="clear" w:color="auto" w:fill="B8CCE4"/>
            <w:vAlign w:val="center"/>
          </w:tcPr>
          <w:p w14:paraId="6AD459AB" w14:textId="77777777" w:rsidR="00C13BF8" w:rsidRPr="00690B1A" w:rsidRDefault="00C13BF8" w:rsidP="00B66612">
            <w:pPr>
              <w:jc w:val="center"/>
              <w:rPr>
                <w:sz w:val="28"/>
                <w:szCs w:val="28"/>
              </w:rPr>
            </w:pPr>
            <w:r w:rsidRPr="00690B1A">
              <w:rPr>
                <w:sz w:val="28"/>
                <w:szCs w:val="28"/>
              </w:rPr>
              <w:t>Lecture</w:t>
            </w:r>
          </w:p>
        </w:tc>
        <w:tc>
          <w:tcPr>
            <w:tcW w:w="2091" w:type="dxa"/>
            <w:shd w:val="clear" w:color="auto" w:fill="DBE5F1"/>
            <w:vAlign w:val="center"/>
          </w:tcPr>
          <w:p w14:paraId="6F80DE05" w14:textId="77777777" w:rsidR="00C13BF8" w:rsidRPr="00690B1A" w:rsidRDefault="00C13BF8" w:rsidP="00B66612">
            <w:pPr>
              <w:jc w:val="center"/>
              <w:rPr>
                <w:sz w:val="28"/>
                <w:szCs w:val="28"/>
              </w:rPr>
            </w:pPr>
            <w:r w:rsidRPr="00690B1A">
              <w:rPr>
                <w:sz w:val="28"/>
                <w:szCs w:val="28"/>
              </w:rPr>
              <w:t>Written exam</w:t>
            </w:r>
          </w:p>
        </w:tc>
      </w:tr>
      <w:tr w:rsidR="00C13BF8" w:rsidRPr="00690B1A" w14:paraId="70A06B03" w14:textId="77777777" w:rsidTr="00B66612">
        <w:trPr>
          <w:trHeight w:val="397"/>
        </w:trPr>
        <w:tc>
          <w:tcPr>
            <w:tcW w:w="923" w:type="dxa"/>
            <w:shd w:val="clear" w:color="auto" w:fill="DBE5F1"/>
            <w:vAlign w:val="center"/>
          </w:tcPr>
          <w:p w14:paraId="4795CE1F" w14:textId="77777777" w:rsidR="00C13BF8" w:rsidRPr="00690B1A" w:rsidRDefault="00C13BF8" w:rsidP="00B66612">
            <w:pPr>
              <w:jc w:val="center"/>
              <w:rPr>
                <w:sz w:val="28"/>
                <w:szCs w:val="28"/>
              </w:rPr>
            </w:pPr>
            <w:r w:rsidRPr="00690B1A">
              <w:rPr>
                <w:sz w:val="28"/>
                <w:szCs w:val="28"/>
              </w:rPr>
              <w:lastRenderedPageBreak/>
              <w:t>7</w:t>
            </w:r>
          </w:p>
        </w:tc>
        <w:tc>
          <w:tcPr>
            <w:tcW w:w="932" w:type="dxa"/>
            <w:tcBorders>
              <w:bottom w:val="single" w:sz="8" w:space="0" w:color="4F81BD"/>
            </w:tcBorders>
            <w:shd w:val="clear" w:color="auto" w:fill="B8CCE4"/>
            <w:vAlign w:val="center"/>
          </w:tcPr>
          <w:p w14:paraId="59114F08" w14:textId="77777777" w:rsidR="00C13BF8" w:rsidRPr="00690B1A" w:rsidRDefault="00C13BF8" w:rsidP="00B66612">
            <w:pPr>
              <w:jc w:val="center"/>
              <w:rPr>
                <w:sz w:val="28"/>
                <w:szCs w:val="28"/>
              </w:rPr>
            </w:pPr>
            <w:r w:rsidRPr="00690B1A">
              <w:rPr>
                <w:sz w:val="28"/>
                <w:szCs w:val="28"/>
              </w:rPr>
              <w:t>4</w:t>
            </w:r>
          </w:p>
        </w:tc>
        <w:tc>
          <w:tcPr>
            <w:tcW w:w="1756" w:type="dxa"/>
            <w:tcBorders>
              <w:bottom w:val="single" w:sz="8" w:space="0" w:color="4F81BD"/>
            </w:tcBorders>
            <w:shd w:val="clear" w:color="auto" w:fill="DBE5F1"/>
            <w:vAlign w:val="center"/>
          </w:tcPr>
          <w:p w14:paraId="0811C299" w14:textId="77777777" w:rsidR="00C13BF8" w:rsidRPr="00690B1A" w:rsidRDefault="00C13BF8" w:rsidP="00B66612">
            <w:pPr>
              <w:shd w:val="clear" w:color="auto" w:fill="FFFFFF"/>
              <w:autoSpaceDE w:val="0"/>
              <w:autoSpaceDN w:val="0"/>
              <w:adjustRightInd w:val="0"/>
              <w:rPr>
                <w:sz w:val="28"/>
                <w:szCs w:val="28"/>
              </w:rPr>
            </w:pPr>
            <w:r w:rsidRPr="00690B1A">
              <w:rPr>
                <w:sz w:val="28"/>
                <w:szCs w:val="28"/>
              </w:rPr>
              <w:t>Concrete work requirements</w:t>
            </w:r>
          </w:p>
          <w:p w14:paraId="2C630F25" w14:textId="77777777" w:rsidR="00C13BF8" w:rsidRPr="00690B1A" w:rsidRDefault="00C13BF8" w:rsidP="00B66612">
            <w:pPr>
              <w:shd w:val="clear" w:color="auto" w:fill="FFFFFF"/>
              <w:autoSpaceDE w:val="0"/>
              <w:autoSpaceDN w:val="0"/>
              <w:adjustRightInd w:val="0"/>
              <w:jc w:val="center"/>
              <w:rPr>
                <w:sz w:val="28"/>
                <w:szCs w:val="28"/>
              </w:rPr>
            </w:pPr>
          </w:p>
        </w:tc>
        <w:tc>
          <w:tcPr>
            <w:tcW w:w="2144" w:type="dxa"/>
            <w:tcBorders>
              <w:bottom w:val="single" w:sz="8" w:space="0" w:color="4F81BD"/>
            </w:tcBorders>
            <w:shd w:val="clear" w:color="auto" w:fill="B8CCE4"/>
            <w:vAlign w:val="center"/>
          </w:tcPr>
          <w:p w14:paraId="6F48D4AE" w14:textId="77777777" w:rsidR="00C13BF8" w:rsidRPr="00690B1A" w:rsidRDefault="00C13BF8" w:rsidP="00B66612">
            <w:pPr>
              <w:rPr>
                <w:sz w:val="28"/>
                <w:szCs w:val="28"/>
              </w:rPr>
            </w:pPr>
            <w:r w:rsidRPr="00690B1A">
              <w:rPr>
                <w:sz w:val="28"/>
                <w:szCs w:val="28"/>
              </w:rPr>
              <w:t>Concrete works</w:t>
            </w:r>
          </w:p>
        </w:tc>
        <w:tc>
          <w:tcPr>
            <w:tcW w:w="2022" w:type="dxa"/>
            <w:tcBorders>
              <w:bottom w:val="single" w:sz="8" w:space="0" w:color="4F81BD"/>
            </w:tcBorders>
            <w:shd w:val="clear" w:color="auto" w:fill="DBE5F1"/>
            <w:vAlign w:val="center"/>
          </w:tcPr>
          <w:p w14:paraId="58141A09" w14:textId="77777777" w:rsidR="00C13BF8" w:rsidRPr="00690B1A" w:rsidRDefault="00C13BF8" w:rsidP="00B66612">
            <w:pPr>
              <w:jc w:val="center"/>
              <w:rPr>
                <w:sz w:val="28"/>
                <w:szCs w:val="28"/>
              </w:rPr>
            </w:pPr>
            <w:r w:rsidRPr="00690B1A">
              <w:rPr>
                <w:sz w:val="28"/>
                <w:szCs w:val="28"/>
              </w:rPr>
              <w:t>Lecture</w:t>
            </w:r>
          </w:p>
        </w:tc>
        <w:tc>
          <w:tcPr>
            <w:tcW w:w="2091" w:type="dxa"/>
            <w:tcBorders>
              <w:bottom w:val="single" w:sz="8" w:space="0" w:color="4F81BD"/>
            </w:tcBorders>
            <w:shd w:val="clear" w:color="auto" w:fill="B8CCE4"/>
            <w:vAlign w:val="center"/>
          </w:tcPr>
          <w:p w14:paraId="1637AACE" w14:textId="77777777" w:rsidR="00C13BF8" w:rsidRPr="00690B1A" w:rsidRDefault="00C13BF8" w:rsidP="00B66612">
            <w:pPr>
              <w:jc w:val="center"/>
              <w:rPr>
                <w:sz w:val="28"/>
                <w:szCs w:val="28"/>
              </w:rPr>
            </w:pPr>
            <w:r w:rsidRPr="00690B1A">
              <w:rPr>
                <w:sz w:val="28"/>
                <w:szCs w:val="28"/>
              </w:rPr>
              <w:t>Written exam</w:t>
            </w:r>
          </w:p>
        </w:tc>
      </w:tr>
      <w:tr w:rsidR="00C13BF8" w:rsidRPr="00690B1A" w14:paraId="17562078" w14:textId="77777777" w:rsidTr="00B66612">
        <w:trPr>
          <w:trHeight w:val="397"/>
        </w:trPr>
        <w:tc>
          <w:tcPr>
            <w:tcW w:w="923" w:type="dxa"/>
            <w:shd w:val="clear" w:color="auto" w:fill="DBE5F1"/>
            <w:vAlign w:val="center"/>
          </w:tcPr>
          <w:p w14:paraId="55364B8C" w14:textId="77777777" w:rsidR="00C13BF8" w:rsidRPr="00690B1A" w:rsidRDefault="00C13BF8" w:rsidP="00B66612">
            <w:pPr>
              <w:jc w:val="center"/>
              <w:rPr>
                <w:sz w:val="28"/>
                <w:szCs w:val="28"/>
              </w:rPr>
            </w:pPr>
            <w:r w:rsidRPr="00690B1A">
              <w:rPr>
                <w:sz w:val="28"/>
                <w:szCs w:val="28"/>
              </w:rPr>
              <w:t>8</w:t>
            </w:r>
          </w:p>
        </w:tc>
        <w:tc>
          <w:tcPr>
            <w:tcW w:w="932" w:type="dxa"/>
            <w:shd w:val="clear" w:color="auto" w:fill="D9E2F3" w:themeFill="accent1" w:themeFillTint="33"/>
            <w:vAlign w:val="center"/>
          </w:tcPr>
          <w:p w14:paraId="1EFD24A2" w14:textId="77777777" w:rsidR="00C13BF8" w:rsidRPr="00690B1A" w:rsidRDefault="00C13BF8" w:rsidP="00B66612">
            <w:pPr>
              <w:jc w:val="center"/>
              <w:rPr>
                <w:sz w:val="28"/>
                <w:szCs w:val="28"/>
              </w:rPr>
            </w:pPr>
            <w:r w:rsidRPr="00690B1A">
              <w:rPr>
                <w:sz w:val="28"/>
                <w:szCs w:val="28"/>
              </w:rPr>
              <w:t>4</w:t>
            </w:r>
          </w:p>
        </w:tc>
        <w:tc>
          <w:tcPr>
            <w:tcW w:w="1756" w:type="dxa"/>
            <w:shd w:val="clear" w:color="auto" w:fill="B4C6E7" w:themeFill="accent1" w:themeFillTint="66"/>
            <w:vAlign w:val="center"/>
          </w:tcPr>
          <w:p w14:paraId="70732E78" w14:textId="77777777" w:rsidR="00C13BF8" w:rsidRPr="00690B1A" w:rsidRDefault="00C13BF8" w:rsidP="00B66612">
            <w:pPr>
              <w:jc w:val="center"/>
              <w:rPr>
                <w:sz w:val="28"/>
                <w:szCs w:val="28"/>
              </w:rPr>
            </w:pPr>
            <w:r w:rsidRPr="00690B1A">
              <w:rPr>
                <w:sz w:val="28"/>
                <w:szCs w:val="28"/>
              </w:rPr>
              <w:t xml:space="preserve">Brick construction details </w:t>
            </w:r>
          </w:p>
        </w:tc>
        <w:tc>
          <w:tcPr>
            <w:tcW w:w="2144" w:type="dxa"/>
            <w:shd w:val="clear" w:color="auto" w:fill="D9E2F3" w:themeFill="accent1" w:themeFillTint="33"/>
            <w:vAlign w:val="center"/>
          </w:tcPr>
          <w:p w14:paraId="0DCAA6B6" w14:textId="77777777" w:rsidR="00C13BF8" w:rsidRPr="00690B1A" w:rsidRDefault="00C13BF8" w:rsidP="00B66612">
            <w:pPr>
              <w:rPr>
                <w:sz w:val="28"/>
                <w:szCs w:val="28"/>
              </w:rPr>
            </w:pPr>
            <w:r w:rsidRPr="00690B1A">
              <w:rPr>
                <w:sz w:val="28"/>
                <w:szCs w:val="28"/>
              </w:rPr>
              <w:t>Brick work</w:t>
            </w:r>
          </w:p>
        </w:tc>
        <w:tc>
          <w:tcPr>
            <w:tcW w:w="2022" w:type="dxa"/>
            <w:shd w:val="clear" w:color="auto" w:fill="B4C6E7" w:themeFill="accent1" w:themeFillTint="66"/>
            <w:vAlign w:val="center"/>
          </w:tcPr>
          <w:p w14:paraId="326A43FF" w14:textId="77777777" w:rsidR="00C13BF8" w:rsidRPr="00690B1A" w:rsidRDefault="00C13BF8" w:rsidP="00B66612">
            <w:pPr>
              <w:jc w:val="center"/>
              <w:rPr>
                <w:sz w:val="28"/>
                <w:szCs w:val="28"/>
              </w:rPr>
            </w:pPr>
            <w:r w:rsidRPr="00690B1A">
              <w:rPr>
                <w:sz w:val="28"/>
                <w:szCs w:val="28"/>
              </w:rPr>
              <w:t>Lecture</w:t>
            </w:r>
          </w:p>
        </w:tc>
        <w:tc>
          <w:tcPr>
            <w:tcW w:w="2091" w:type="dxa"/>
            <w:shd w:val="clear" w:color="auto" w:fill="D9E2F3" w:themeFill="accent1" w:themeFillTint="33"/>
            <w:vAlign w:val="center"/>
          </w:tcPr>
          <w:p w14:paraId="31BF6A19" w14:textId="77777777" w:rsidR="00C13BF8" w:rsidRPr="00690B1A" w:rsidRDefault="00C13BF8" w:rsidP="00B66612">
            <w:pPr>
              <w:jc w:val="center"/>
              <w:rPr>
                <w:sz w:val="28"/>
                <w:szCs w:val="28"/>
              </w:rPr>
            </w:pPr>
            <w:r w:rsidRPr="00690B1A">
              <w:rPr>
                <w:sz w:val="28"/>
                <w:szCs w:val="28"/>
              </w:rPr>
              <w:t>Written exam</w:t>
            </w:r>
          </w:p>
        </w:tc>
      </w:tr>
      <w:tr w:rsidR="00C13BF8" w:rsidRPr="00690B1A" w14:paraId="4AD73313" w14:textId="77777777" w:rsidTr="00B66612">
        <w:trPr>
          <w:trHeight w:val="397"/>
        </w:trPr>
        <w:tc>
          <w:tcPr>
            <w:tcW w:w="923" w:type="dxa"/>
            <w:shd w:val="clear" w:color="auto" w:fill="DBE5F1"/>
            <w:vAlign w:val="center"/>
          </w:tcPr>
          <w:p w14:paraId="5E2857D6" w14:textId="77777777" w:rsidR="00C13BF8" w:rsidRPr="00690B1A" w:rsidRDefault="00C13BF8" w:rsidP="00B66612">
            <w:pPr>
              <w:jc w:val="center"/>
              <w:rPr>
                <w:sz w:val="28"/>
                <w:szCs w:val="28"/>
              </w:rPr>
            </w:pPr>
            <w:r w:rsidRPr="00690B1A">
              <w:rPr>
                <w:sz w:val="28"/>
                <w:szCs w:val="28"/>
              </w:rPr>
              <w:t>9</w:t>
            </w:r>
          </w:p>
        </w:tc>
        <w:tc>
          <w:tcPr>
            <w:tcW w:w="932" w:type="dxa"/>
            <w:tcBorders>
              <w:bottom w:val="single" w:sz="8" w:space="0" w:color="4F81BD"/>
            </w:tcBorders>
            <w:shd w:val="clear" w:color="auto" w:fill="B8CCE4"/>
            <w:vAlign w:val="center"/>
          </w:tcPr>
          <w:p w14:paraId="4CBE8814" w14:textId="77777777" w:rsidR="00C13BF8" w:rsidRPr="00690B1A" w:rsidRDefault="00C13BF8" w:rsidP="00B66612">
            <w:pPr>
              <w:jc w:val="center"/>
              <w:rPr>
                <w:sz w:val="28"/>
                <w:szCs w:val="28"/>
              </w:rPr>
            </w:pPr>
            <w:r w:rsidRPr="00690B1A">
              <w:rPr>
                <w:sz w:val="28"/>
                <w:szCs w:val="28"/>
              </w:rPr>
              <w:t>4</w:t>
            </w:r>
          </w:p>
        </w:tc>
        <w:tc>
          <w:tcPr>
            <w:tcW w:w="1756" w:type="dxa"/>
            <w:tcBorders>
              <w:bottom w:val="single" w:sz="8" w:space="0" w:color="4F81BD"/>
            </w:tcBorders>
            <w:shd w:val="clear" w:color="auto" w:fill="DBE5F1"/>
            <w:vAlign w:val="center"/>
          </w:tcPr>
          <w:p w14:paraId="44775137" w14:textId="77777777" w:rsidR="00C13BF8" w:rsidRPr="00690B1A" w:rsidRDefault="00C13BF8" w:rsidP="00B66612">
            <w:pPr>
              <w:shd w:val="clear" w:color="auto" w:fill="FFFFFF"/>
              <w:autoSpaceDE w:val="0"/>
              <w:autoSpaceDN w:val="0"/>
              <w:adjustRightInd w:val="0"/>
              <w:jc w:val="center"/>
              <w:rPr>
                <w:sz w:val="28"/>
                <w:szCs w:val="28"/>
              </w:rPr>
            </w:pPr>
            <w:r w:rsidRPr="00690B1A">
              <w:rPr>
                <w:sz w:val="28"/>
                <w:szCs w:val="28"/>
              </w:rPr>
              <w:t xml:space="preserve">Brick wall design steps </w:t>
            </w:r>
          </w:p>
        </w:tc>
        <w:tc>
          <w:tcPr>
            <w:tcW w:w="2144" w:type="dxa"/>
            <w:tcBorders>
              <w:bottom w:val="single" w:sz="8" w:space="0" w:color="4F81BD"/>
            </w:tcBorders>
            <w:shd w:val="clear" w:color="auto" w:fill="B8CCE4"/>
            <w:vAlign w:val="center"/>
          </w:tcPr>
          <w:p w14:paraId="30737EAD" w14:textId="77777777" w:rsidR="00C13BF8" w:rsidRPr="00690B1A" w:rsidRDefault="00C13BF8" w:rsidP="00B66612">
            <w:pPr>
              <w:rPr>
                <w:sz w:val="28"/>
                <w:szCs w:val="28"/>
              </w:rPr>
            </w:pPr>
            <w:r w:rsidRPr="00690B1A">
              <w:rPr>
                <w:sz w:val="28"/>
                <w:szCs w:val="28"/>
              </w:rPr>
              <w:t>Structural design of brick walls</w:t>
            </w:r>
          </w:p>
        </w:tc>
        <w:tc>
          <w:tcPr>
            <w:tcW w:w="2022" w:type="dxa"/>
            <w:tcBorders>
              <w:bottom w:val="single" w:sz="8" w:space="0" w:color="4F81BD"/>
            </w:tcBorders>
            <w:shd w:val="clear" w:color="auto" w:fill="DBE5F1"/>
            <w:vAlign w:val="center"/>
          </w:tcPr>
          <w:p w14:paraId="59CF8890" w14:textId="77777777" w:rsidR="00C13BF8" w:rsidRPr="00690B1A" w:rsidRDefault="00C13BF8" w:rsidP="00B66612">
            <w:pPr>
              <w:jc w:val="center"/>
              <w:rPr>
                <w:sz w:val="28"/>
                <w:szCs w:val="28"/>
              </w:rPr>
            </w:pPr>
            <w:r w:rsidRPr="00690B1A">
              <w:rPr>
                <w:sz w:val="28"/>
                <w:szCs w:val="28"/>
              </w:rPr>
              <w:t>Lecture</w:t>
            </w:r>
          </w:p>
        </w:tc>
        <w:tc>
          <w:tcPr>
            <w:tcW w:w="2091" w:type="dxa"/>
            <w:tcBorders>
              <w:bottom w:val="single" w:sz="8" w:space="0" w:color="4F81BD"/>
            </w:tcBorders>
            <w:shd w:val="clear" w:color="auto" w:fill="B8CCE4"/>
            <w:vAlign w:val="center"/>
          </w:tcPr>
          <w:p w14:paraId="09B6F4BA" w14:textId="77777777" w:rsidR="00C13BF8" w:rsidRPr="00690B1A" w:rsidRDefault="00C13BF8" w:rsidP="00B66612">
            <w:pPr>
              <w:jc w:val="center"/>
              <w:rPr>
                <w:sz w:val="28"/>
                <w:szCs w:val="28"/>
              </w:rPr>
            </w:pPr>
            <w:r w:rsidRPr="00690B1A">
              <w:rPr>
                <w:sz w:val="28"/>
                <w:szCs w:val="28"/>
              </w:rPr>
              <w:t>Written exam</w:t>
            </w:r>
          </w:p>
        </w:tc>
      </w:tr>
      <w:tr w:rsidR="00C13BF8" w:rsidRPr="00690B1A" w14:paraId="52A7A869" w14:textId="77777777" w:rsidTr="00B66612">
        <w:trPr>
          <w:trHeight w:val="397"/>
        </w:trPr>
        <w:tc>
          <w:tcPr>
            <w:tcW w:w="923" w:type="dxa"/>
            <w:shd w:val="clear" w:color="auto" w:fill="DBE5F1"/>
            <w:vAlign w:val="center"/>
          </w:tcPr>
          <w:p w14:paraId="3CCF3FE3" w14:textId="77777777" w:rsidR="00C13BF8" w:rsidRPr="00690B1A" w:rsidRDefault="00C13BF8" w:rsidP="00B66612">
            <w:pPr>
              <w:jc w:val="center"/>
              <w:rPr>
                <w:sz w:val="28"/>
                <w:szCs w:val="28"/>
              </w:rPr>
            </w:pPr>
            <w:r w:rsidRPr="00690B1A">
              <w:rPr>
                <w:sz w:val="28"/>
                <w:szCs w:val="28"/>
              </w:rPr>
              <w:t>10</w:t>
            </w:r>
          </w:p>
        </w:tc>
        <w:tc>
          <w:tcPr>
            <w:tcW w:w="932" w:type="dxa"/>
            <w:shd w:val="clear" w:color="auto" w:fill="D9E2F3" w:themeFill="accent1" w:themeFillTint="33"/>
            <w:vAlign w:val="center"/>
          </w:tcPr>
          <w:p w14:paraId="75D2B516" w14:textId="77777777" w:rsidR="00C13BF8" w:rsidRPr="00690B1A" w:rsidRDefault="00C13BF8" w:rsidP="00B66612">
            <w:pPr>
              <w:jc w:val="center"/>
              <w:rPr>
                <w:sz w:val="28"/>
                <w:szCs w:val="28"/>
              </w:rPr>
            </w:pPr>
            <w:r w:rsidRPr="00690B1A">
              <w:rPr>
                <w:sz w:val="28"/>
                <w:szCs w:val="28"/>
              </w:rPr>
              <w:t>4</w:t>
            </w:r>
          </w:p>
        </w:tc>
        <w:tc>
          <w:tcPr>
            <w:tcW w:w="1756" w:type="dxa"/>
            <w:shd w:val="clear" w:color="auto" w:fill="B4C6E7" w:themeFill="accent1" w:themeFillTint="66"/>
            <w:vAlign w:val="center"/>
          </w:tcPr>
          <w:p w14:paraId="2F7A1417" w14:textId="77777777" w:rsidR="00C13BF8" w:rsidRPr="00690B1A" w:rsidRDefault="00C13BF8" w:rsidP="00B66612">
            <w:pPr>
              <w:shd w:val="clear" w:color="auto" w:fill="FFFFFF"/>
              <w:autoSpaceDE w:val="0"/>
              <w:autoSpaceDN w:val="0"/>
              <w:adjustRightInd w:val="0"/>
              <w:jc w:val="center"/>
              <w:rPr>
                <w:rFonts w:ascii="Cambria" w:eastAsia="Calibri" w:hAnsi="Cambria"/>
                <w:lang w:bidi="ar-IQ"/>
              </w:rPr>
            </w:pPr>
            <w:r w:rsidRPr="00690B1A">
              <w:rPr>
                <w:rFonts w:ascii="Cambria" w:eastAsia="Calibri" w:hAnsi="Cambria"/>
                <w:lang w:bidi="ar-IQ"/>
              </w:rPr>
              <w:t xml:space="preserve">Non-structural requirements for wall works </w:t>
            </w:r>
          </w:p>
        </w:tc>
        <w:tc>
          <w:tcPr>
            <w:tcW w:w="2144" w:type="dxa"/>
            <w:shd w:val="clear" w:color="auto" w:fill="D9E2F3" w:themeFill="accent1" w:themeFillTint="33"/>
            <w:vAlign w:val="center"/>
          </w:tcPr>
          <w:p w14:paraId="79617D02" w14:textId="77777777" w:rsidR="00C13BF8" w:rsidRPr="00690B1A" w:rsidRDefault="00C13BF8" w:rsidP="00B66612">
            <w:pPr>
              <w:rPr>
                <w:sz w:val="28"/>
                <w:szCs w:val="28"/>
              </w:rPr>
            </w:pPr>
            <w:r w:rsidRPr="00690B1A">
              <w:rPr>
                <w:rFonts w:ascii="Cambria" w:eastAsia="Calibri" w:hAnsi="Cambria"/>
                <w:lang w:bidi="ar-IQ"/>
              </w:rPr>
              <w:t>Requirements for walls</w:t>
            </w:r>
          </w:p>
        </w:tc>
        <w:tc>
          <w:tcPr>
            <w:tcW w:w="2022" w:type="dxa"/>
            <w:shd w:val="clear" w:color="auto" w:fill="B4C6E7" w:themeFill="accent1" w:themeFillTint="66"/>
            <w:vAlign w:val="center"/>
          </w:tcPr>
          <w:p w14:paraId="2C05C0F2" w14:textId="77777777" w:rsidR="00C13BF8" w:rsidRPr="00690B1A" w:rsidRDefault="00C13BF8" w:rsidP="00B66612">
            <w:pPr>
              <w:jc w:val="center"/>
              <w:rPr>
                <w:sz w:val="28"/>
                <w:szCs w:val="28"/>
              </w:rPr>
            </w:pPr>
            <w:r w:rsidRPr="00690B1A">
              <w:rPr>
                <w:sz w:val="28"/>
                <w:szCs w:val="28"/>
              </w:rPr>
              <w:t>Lecture</w:t>
            </w:r>
          </w:p>
        </w:tc>
        <w:tc>
          <w:tcPr>
            <w:tcW w:w="2091" w:type="dxa"/>
            <w:shd w:val="clear" w:color="auto" w:fill="D9E2F3" w:themeFill="accent1" w:themeFillTint="33"/>
            <w:vAlign w:val="center"/>
          </w:tcPr>
          <w:p w14:paraId="73C7CA45" w14:textId="77777777" w:rsidR="00C13BF8" w:rsidRPr="00690B1A" w:rsidRDefault="00C13BF8" w:rsidP="00B66612">
            <w:pPr>
              <w:jc w:val="center"/>
              <w:rPr>
                <w:sz w:val="28"/>
                <w:szCs w:val="28"/>
              </w:rPr>
            </w:pPr>
            <w:r w:rsidRPr="00690B1A">
              <w:rPr>
                <w:sz w:val="28"/>
                <w:szCs w:val="28"/>
              </w:rPr>
              <w:t>Written exam</w:t>
            </w:r>
          </w:p>
        </w:tc>
      </w:tr>
      <w:tr w:rsidR="00C13BF8" w:rsidRPr="00690B1A" w14:paraId="10C12FD4" w14:textId="77777777" w:rsidTr="00B66612">
        <w:trPr>
          <w:trHeight w:val="397"/>
        </w:trPr>
        <w:tc>
          <w:tcPr>
            <w:tcW w:w="923" w:type="dxa"/>
            <w:shd w:val="clear" w:color="auto" w:fill="DBE5F1"/>
            <w:vAlign w:val="center"/>
          </w:tcPr>
          <w:p w14:paraId="04F49AFE" w14:textId="77777777" w:rsidR="00C13BF8" w:rsidRPr="00690B1A" w:rsidRDefault="00C13BF8" w:rsidP="00B66612">
            <w:pPr>
              <w:jc w:val="center"/>
              <w:rPr>
                <w:sz w:val="28"/>
                <w:szCs w:val="28"/>
              </w:rPr>
            </w:pPr>
            <w:r w:rsidRPr="00690B1A">
              <w:rPr>
                <w:sz w:val="28"/>
                <w:szCs w:val="28"/>
              </w:rPr>
              <w:t>11</w:t>
            </w:r>
          </w:p>
        </w:tc>
        <w:tc>
          <w:tcPr>
            <w:tcW w:w="932" w:type="dxa"/>
            <w:tcBorders>
              <w:bottom w:val="single" w:sz="8" w:space="0" w:color="4F81BD"/>
            </w:tcBorders>
            <w:shd w:val="clear" w:color="auto" w:fill="B8CCE4"/>
            <w:vAlign w:val="center"/>
          </w:tcPr>
          <w:p w14:paraId="36EAA365" w14:textId="77777777" w:rsidR="00C13BF8" w:rsidRPr="00690B1A" w:rsidRDefault="00C13BF8" w:rsidP="00B66612">
            <w:pPr>
              <w:jc w:val="center"/>
              <w:rPr>
                <w:sz w:val="28"/>
                <w:szCs w:val="28"/>
              </w:rPr>
            </w:pPr>
            <w:r w:rsidRPr="00690B1A">
              <w:rPr>
                <w:sz w:val="28"/>
                <w:szCs w:val="28"/>
              </w:rPr>
              <w:t>4</w:t>
            </w:r>
          </w:p>
        </w:tc>
        <w:tc>
          <w:tcPr>
            <w:tcW w:w="1756" w:type="dxa"/>
            <w:tcBorders>
              <w:bottom w:val="single" w:sz="8" w:space="0" w:color="4F81BD"/>
            </w:tcBorders>
            <w:shd w:val="clear" w:color="auto" w:fill="DBE5F1"/>
            <w:vAlign w:val="center"/>
          </w:tcPr>
          <w:p w14:paraId="628B181B" w14:textId="77777777" w:rsidR="00C13BF8" w:rsidRPr="00690B1A" w:rsidRDefault="00C13BF8" w:rsidP="00B66612">
            <w:pPr>
              <w:shd w:val="clear" w:color="auto" w:fill="FFFFFF"/>
              <w:autoSpaceDE w:val="0"/>
              <w:autoSpaceDN w:val="0"/>
              <w:adjustRightInd w:val="0"/>
              <w:jc w:val="center"/>
              <w:rPr>
                <w:rFonts w:ascii="Cambria" w:eastAsia="Calibri" w:hAnsi="Cambria"/>
                <w:lang w:bidi="ar-IQ"/>
              </w:rPr>
            </w:pPr>
            <w:r w:rsidRPr="00690B1A">
              <w:rPr>
                <w:rFonts w:ascii="Cambria" w:eastAsia="Calibri" w:hAnsi="Cambria"/>
                <w:lang w:bidi="ar-IQ"/>
              </w:rPr>
              <w:t xml:space="preserve">Details and types of joints </w:t>
            </w:r>
          </w:p>
        </w:tc>
        <w:tc>
          <w:tcPr>
            <w:tcW w:w="2144" w:type="dxa"/>
            <w:tcBorders>
              <w:bottom w:val="single" w:sz="8" w:space="0" w:color="4F81BD"/>
            </w:tcBorders>
            <w:shd w:val="clear" w:color="auto" w:fill="B8CCE4"/>
            <w:vAlign w:val="center"/>
          </w:tcPr>
          <w:p w14:paraId="0D28A96A" w14:textId="77777777" w:rsidR="00C13BF8" w:rsidRPr="00690B1A" w:rsidRDefault="00C13BF8" w:rsidP="00B66612">
            <w:pPr>
              <w:rPr>
                <w:sz w:val="28"/>
                <w:szCs w:val="28"/>
              </w:rPr>
            </w:pPr>
            <w:r w:rsidRPr="00690B1A">
              <w:rPr>
                <w:rFonts w:ascii="Cambria" w:eastAsia="Calibri" w:hAnsi="Cambria"/>
                <w:lang w:bidi="ar-IQ"/>
              </w:rPr>
              <w:t>Joint work</w:t>
            </w:r>
          </w:p>
        </w:tc>
        <w:tc>
          <w:tcPr>
            <w:tcW w:w="2022" w:type="dxa"/>
            <w:tcBorders>
              <w:bottom w:val="single" w:sz="8" w:space="0" w:color="4F81BD"/>
            </w:tcBorders>
            <w:shd w:val="clear" w:color="auto" w:fill="DBE5F1"/>
            <w:vAlign w:val="center"/>
          </w:tcPr>
          <w:p w14:paraId="6BF806AC" w14:textId="77777777" w:rsidR="00C13BF8" w:rsidRPr="00690B1A" w:rsidRDefault="00C13BF8" w:rsidP="00B66612">
            <w:pPr>
              <w:jc w:val="center"/>
              <w:rPr>
                <w:sz w:val="28"/>
                <w:szCs w:val="28"/>
              </w:rPr>
            </w:pPr>
            <w:r w:rsidRPr="00690B1A">
              <w:rPr>
                <w:sz w:val="28"/>
                <w:szCs w:val="28"/>
              </w:rPr>
              <w:t>Lecture</w:t>
            </w:r>
          </w:p>
        </w:tc>
        <w:tc>
          <w:tcPr>
            <w:tcW w:w="2091" w:type="dxa"/>
            <w:tcBorders>
              <w:bottom w:val="single" w:sz="8" w:space="0" w:color="4F81BD"/>
            </w:tcBorders>
            <w:shd w:val="clear" w:color="auto" w:fill="B8CCE4"/>
            <w:vAlign w:val="center"/>
          </w:tcPr>
          <w:p w14:paraId="2524D30C" w14:textId="77777777" w:rsidR="00C13BF8" w:rsidRPr="00690B1A" w:rsidRDefault="00C13BF8" w:rsidP="00B66612">
            <w:pPr>
              <w:jc w:val="center"/>
              <w:rPr>
                <w:sz w:val="28"/>
                <w:szCs w:val="28"/>
              </w:rPr>
            </w:pPr>
            <w:r w:rsidRPr="00690B1A">
              <w:rPr>
                <w:sz w:val="28"/>
                <w:szCs w:val="28"/>
              </w:rPr>
              <w:t>Written exam</w:t>
            </w:r>
          </w:p>
        </w:tc>
      </w:tr>
      <w:tr w:rsidR="00C13BF8" w:rsidRPr="00690B1A" w14:paraId="3523357A" w14:textId="77777777" w:rsidTr="00B66612">
        <w:trPr>
          <w:trHeight w:val="397"/>
        </w:trPr>
        <w:tc>
          <w:tcPr>
            <w:tcW w:w="923" w:type="dxa"/>
            <w:shd w:val="clear" w:color="auto" w:fill="DBE5F1"/>
            <w:vAlign w:val="center"/>
          </w:tcPr>
          <w:p w14:paraId="5E54A1E5" w14:textId="77777777" w:rsidR="00C13BF8" w:rsidRPr="00690B1A" w:rsidRDefault="00C13BF8" w:rsidP="00B66612">
            <w:pPr>
              <w:jc w:val="center"/>
              <w:rPr>
                <w:sz w:val="28"/>
                <w:szCs w:val="28"/>
              </w:rPr>
            </w:pPr>
            <w:r w:rsidRPr="00690B1A">
              <w:rPr>
                <w:sz w:val="28"/>
                <w:szCs w:val="28"/>
              </w:rPr>
              <w:t>12</w:t>
            </w:r>
          </w:p>
        </w:tc>
        <w:tc>
          <w:tcPr>
            <w:tcW w:w="932" w:type="dxa"/>
            <w:shd w:val="clear" w:color="auto" w:fill="D9E2F3" w:themeFill="accent1" w:themeFillTint="33"/>
            <w:vAlign w:val="center"/>
          </w:tcPr>
          <w:p w14:paraId="6FD3ABC6" w14:textId="77777777" w:rsidR="00C13BF8" w:rsidRPr="00690B1A" w:rsidRDefault="00C13BF8" w:rsidP="00B66612">
            <w:pPr>
              <w:jc w:val="center"/>
              <w:rPr>
                <w:sz w:val="28"/>
                <w:szCs w:val="28"/>
              </w:rPr>
            </w:pPr>
            <w:r w:rsidRPr="00690B1A">
              <w:rPr>
                <w:sz w:val="28"/>
                <w:szCs w:val="28"/>
              </w:rPr>
              <w:t>4</w:t>
            </w:r>
          </w:p>
        </w:tc>
        <w:tc>
          <w:tcPr>
            <w:tcW w:w="1756" w:type="dxa"/>
            <w:shd w:val="clear" w:color="auto" w:fill="B4C6E7" w:themeFill="accent1" w:themeFillTint="66"/>
            <w:vAlign w:val="center"/>
          </w:tcPr>
          <w:p w14:paraId="2671C61D" w14:textId="77777777" w:rsidR="00C13BF8" w:rsidRPr="00690B1A" w:rsidRDefault="00C13BF8" w:rsidP="00B66612">
            <w:pPr>
              <w:shd w:val="clear" w:color="auto" w:fill="FFFFFF"/>
              <w:autoSpaceDE w:val="0"/>
              <w:autoSpaceDN w:val="0"/>
              <w:adjustRightInd w:val="0"/>
              <w:jc w:val="center"/>
              <w:rPr>
                <w:rFonts w:ascii="Cambria" w:eastAsia="Calibri" w:hAnsi="Cambria"/>
                <w:lang w:bidi="ar-IQ"/>
              </w:rPr>
            </w:pPr>
            <w:r w:rsidRPr="00690B1A">
              <w:rPr>
                <w:rFonts w:ascii="Cambria" w:eastAsia="Calibri" w:hAnsi="Cambria"/>
                <w:lang w:bidi="ar-IQ"/>
              </w:rPr>
              <w:t xml:space="preserve">Types of beams, ceilings and floors and the loads on them </w:t>
            </w:r>
          </w:p>
        </w:tc>
        <w:tc>
          <w:tcPr>
            <w:tcW w:w="2144" w:type="dxa"/>
            <w:shd w:val="clear" w:color="auto" w:fill="D9E2F3" w:themeFill="accent1" w:themeFillTint="33"/>
            <w:vAlign w:val="center"/>
          </w:tcPr>
          <w:p w14:paraId="75CA11AF" w14:textId="77777777" w:rsidR="00C13BF8" w:rsidRPr="00690B1A" w:rsidRDefault="00C13BF8" w:rsidP="00B66612">
            <w:pPr>
              <w:rPr>
                <w:sz w:val="28"/>
                <w:szCs w:val="28"/>
              </w:rPr>
            </w:pPr>
            <w:r w:rsidRPr="00690B1A">
              <w:rPr>
                <w:rFonts w:ascii="Cambria" w:eastAsia="Calibri" w:hAnsi="Cambria"/>
                <w:lang w:bidi="ar-IQ"/>
              </w:rPr>
              <w:t>Works of beams, ceilings and floors</w:t>
            </w:r>
          </w:p>
        </w:tc>
        <w:tc>
          <w:tcPr>
            <w:tcW w:w="2022" w:type="dxa"/>
            <w:shd w:val="clear" w:color="auto" w:fill="B4C6E7" w:themeFill="accent1" w:themeFillTint="66"/>
            <w:vAlign w:val="center"/>
          </w:tcPr>
          <w:p w14:paraId="64156DE5" w14:textId="77777777" w:rsidR="00C13BF8" w:rsidRPr="00690B1A" w:rsidRDefault="00C13BF8" w:rsidP="00B66612">
            <w:pPr>
              <w:jc w:val="center"/>
              <w:rPr>
                <w:sz w:val="28"/>
                <w:szCs w:val="28"/>
              </w:rPr>
            </w:pPr>
            <w:r w:rsidRPr="00690B1A">
              <w:rPr>
                <w:sz w:val="28"/>
                <w:szCs w:val="28"/>
              </w:rPr>
              <w:t>Lecture</w:t>
            </w:r>
          </w:p>
        </w:tc>
        <w:tc>
          <w:tcPr>
            <w:tcW w:w="2091" w:type="dxa"/>
            <w:shd w:val="clear" w:color="auto" w:fill="D9E2F3" w:themeFill="accent1" w:themeFillTint="33"/>
            <w:vAlign w:val="center"/>
          </w:tcPr>
          <w:p w14:paraId="2525C5D5" w14:textId="77777777" w:rsidR="00C13BF8" w:rsidRPr="00690B1A" w:rsidRDefault="00C13BF8" w:rsidP="00B66612">
            <w:pPr>
              <w:jc w:val="center"/>
              <w:rPr>
                <w:sz w:val="28"/>
                <w:szCs w:val="28"/>
              </w:rPr>
            </w:pPr>
            <w:r w:rsidRPr="00690B1A">
              <w:rPr>
                <w:sz w:val="28"/>
                <w:szCs w:val="28"/>
              </w:rPr>
              <w:t>Written exam</w:t>
            </w:r>
          </w:p>
        </w:tc>
      </w:tr>
      <w:tr w:rsidR="00C13BF8" w:rsidRPr="00690B1A" w14:paraId="0FAF589B" w14:textId="77777777" w:rsidTr="00B66612">
        <w:trPr>
          <w:trHeight w:val="397"/>
        </w:trPr>
        <w:tc>
          <w:tcPr>
            <w:tcW w:w="923" w:type="dxa"/>
            <w:shd w:val="clear" w:color="auto" w:fill="DBE5F1"/>
            <w:vAlign w:val="center"/>
          </w:tcPr>
          <w:p w14:paraId="22C74C88" w14:textId="77777777" w:rsidR="00C13BF8" w:rsidRPr="00690B1A" w:rsidRDefault="00C13BF8" w:rsidP="00B66612">
            <w:pPr>
              <w:jc w:val="center"/>
              <w:rPr>
                <w:sz w:val="28"/>
                <w:szCs w:val="28"/>
              </w:rPr>
            </w:pPr>
            <w:r w:rsidRPr="00690B1A">
              <w:rPr>
                <w:sz w:val="28"/>
                <w:szCs w:val="28"/>
              </w:rPr>
              <w:t>13</w:t>
            </w:r>
          </w:p>
        </w:tc>
        <w:tc>
          <w:tcPr>
            <w:tcW w:w="932" w:type="dxa"/>
            <w:tcBorders>
              <w:bottom w:val="single" w:sz="8" w:space="0" w:color="4F81BD"/>
            </w:tcBorders>
            <w:shd w:val="clear" w:color="auto" w:fill="B8CCE4"/>
            <w:vAlign w:val="center"/>
          </w:tcPr>
          <w:p w14:paraId="52CFD49F" w14:textId="77777777" w:rsidR="00C13BF8" w:rsidRPr="00690B1A" w:rsidRDefault="00C13BF8" w:rsidP="00B66612">
            <w:pPr>
              <w:jc w:val="center"/>
              <w:rPr>
                <w:sz w:val="28"/>
                <w:szCs w:val="28"/>
              </w:rPr>
            </w:pPr>
            <w:r w:rsidRPr="00690B1A">
              <w:rPr>
                <w:sz w:val="28"/>
                <w:szCs w:val="28"/>
              </w:rPr>
              <w:t>4</w:t>
            </w:r>
          </w:p>
        </w:tc>
        <w:tc>
          <w:tcPr>
            <w:tcW w:w="1756" w:type="dxa"/>
            <w:tcBorders>
              <w:bottom w:val="single" w:sz="8" w:space="0" w:color="4F81BD"/>
            </w:tcBorders>
            <w:shd w:val="clear" w:color="auto" w:fill="DBE5F1"/>
            <w:vAlign w:val="center"/>
          </w:tcPr>
          <w:p w14:paraId="0A1CC217" w14:textId="77777777" w:rsidR="00C13BF8" w:rsidRPr="00690B1A" w:rsidRDefault="00C13BF8" w:rsidP="00B66612">
            <w:pPr>
              <w:shd w:val="clear" w:color="auto" w:fill="FFFFFF"/>
              <w:autoSpaceDE w:val="0"/>
              <w:autoSpaceDN w:val="0"/>
              <w:adjustRightInd w:val="0"/>
              <w:jc w:val="center"/>
              <w:rPr>
                <w:rFonts w:ascii="Cambria" w:eastAsia="Calibri" w:hAnsi="Cambria"/>
                <w:lang w:bidi="ar-IQ"/>
              </w:rPr>
            </w:pPr>
            <w:r w:rsidRPr="00690B1A">
              <w:rPr>
                <w:rFonts w:ascii="Cambria" w:eastAsia="Calibri" w:hAnsi="Cambria"/>
                <w:lang w:bidi="ar-IQ"/>
              </w:rPr>
              <w:t xml:space="preserve">Details of water proofing layers </w:t>
            </w:r>
          </w:p>
        </w:tc>
        <w:tc>
          <w:tcPr>
            <w:tcW w:w="2144" w:type="dxa"/>
            <w:tcBorders>
              <w:bottom w:val="single" w:sz="8" w:space="0" w:color="4F81BD"/>
            </w:tcBorders>
            <w:shd w:val="clear" w:color="auto" w:fill="B8CCE4"/>
            <w:vAlign w:val="center"/>
          </w:tcPr>
          <w:p w14:paraId="0C4E962B" w14:textId="77777777" w:rsidR="00C13BF8" w:rsidRPr="00690B1A" w:rsidRDefault="00C13BF8" w:rsidP="00B66612">
            <w:pPr>
              <w:rPr>
                <w:sz w:val="28"/>
                <w:szCs w:val="28"/>
              </w:rPr>
            </w:pPr>
            <w:r w:rsidRPr="00690B1A">
              <w:rPr>
                <w:rFonts w:ascii="Cambria" w:eastAsia="Calibri" w:hAnsi="Cambria"/>
                <w:lang w:bidi="ar-IQ"/>
              </w:rPr>
              <w:t>Moisture insulation</w:t>
            </w:r>
          </w:p>
        </w:tc>
        <w:tc>
          <w:tcPr>
            <w:tcW w:w="2022" w:type="dxa"/>
            <w:tcBorders>
              <w:bottom w:val="single" w:sz="8" w:space="0" w:color="4F81BD"/>
            </w:tcBorders>
            <w:shd w:val="clear" w:color="auto" w:fill="DBE5F1"/>
            <w:vAlign w:val="center"/>
          </w:tcPr>
          <w:p w14:paraId="3DE3B0BC" w14:textId="77777777" w:rsidR="00C13BF8" w:rsidRPr="00690B1A" w:rsidRDefault="00C13BF8" w:rsidP="00B66612">
            <w:pPr>
              <w:jc w:val="center"/>
              <w:rPr>
                <w:sz w:val="28"/>
                <w:szCs w:val="28"/>
              </w:rPr>
            </w:pPr>
            <w:r w:rsidRPr="00690B1A">
              <w:rPr>
                <w:sz w:val="28"/>
                <w:szCs w:val="28"/>
              </w:rPr>
              <w:t>Lecture</w:t>
            </w:r>
          </w:p>
        </w:tc>
        <w:tc>
          <w:tcPr>
            <w:tcW w:w="2091" w:type="dxa"/>
            <w:tcBorders>
              <w:bottom w:val="single" w:sz="8" w:space="0" w:color="4F81BD"/>
            </w:tcBorders>
            <w:shd w:val="clear" w:color="auto" w:fill="B8CCE4"/>
            <w:vAlign w:val="center"/>
          </w:tcPr>
          <w:p w14:paraId="62FFF037" w14:textId="77777777" w:rsidR="00C13BF8" w:rsidRPr="00690B1A" w:rsidRDefault="00C13BF8" w:rsidP="00B66612">
            <w:pPr>
              <w:jc w:val="center"/>
              <w:rPr>
                <w:sz w:val="28"/>
                <w:szCs w:val="28"/>
              </w:rPr>
            </w:pPr>
            <w:r w:rsidRPr="00690B1A">
              <w:rPr>
                <w:sz w:val="28"/>
                <w:szCs w:val="28"/>
              </w:rPr>
              <w:t>Written exam</w:t>
            </w:r>
          </w:p>
        </w:tc>
      </w:tr>
      <w:tr w:rsidR="00C13BF8" w:rsidRPr="00690B1A" w14:paraId="74E9FA9E" w14:textId="77777777" w:rsidTr="00B66612">
        <w:trPr>
          <w:trHeight w:val="397"/>
        </w:trPr>
        <w:tc>
          <w:tcPr>
            <w:tcW w:w="923" w:type="dxa"/>
            <w:shd w:val="clear" w:color="auto" w:fill="DBE5F1"/>
            <w:vAlign w:val="center"/>
          </w:tcPr>
          <w:p w14:paraId="54E6F7FE" w14:textId="77777777" w:rsidR="00C13BF8" w:rsidRPr="00690B1A" w:rsidRDefault="00C13BF8" w:rsidP="00B66612">
            <w:pPr>
              <w:jc w:val="center"/>
              <w:rPr>
                <w:sz w:val="28"/>
                <w:szCs w:val="28"/>
              </w:rPr>
            </w:pPr>
            <w:r w:rsidRPr="00690B1A">
              <w:rPr>
                <w:sz w:val="28"/>
                <w:szCs w:val="28"/>
              </w:rPr>
              <w:t>14</w:t>
            </w:r>
          </w:p>
        </w:tc>
        <w:tc>
          <w:tcPr>
            <w:tcW w:w="932" w:type="dxa"/>
            <w:shd w:val="clear" w:color="auto" w:fill="D9E2F3" w:themeFill="accent1" w:themeFillTint="33"/>
            <w:vAlign w:val="center"/>
          </w:tcPr>
          <w:p w14:paraId="3BC4A244" w14:textId="77777777" w:rsidR="00C13BF8" w:rsidRPr="00690B1A" w:rsidRDefault="00C13BF8" w:rsidP="00B66612">
            <w:pPr>
              <w:jc w:val="center"/>
              <w:rPr>
                <w:sz w:val="28"/>
                <w:szCs w:val="28"/>
              </w:rPr>
            </w:pPr>
            <w:r w:rsidRPr="00690B1A">
              <w:rPr>
                <w:sz w:val="28"/>
                <w:szCs w:val="28"/>
              </w:rPr>
              <w:t>4</w:t>
            </w:r>
          </w:p>
        </w:tc>
        <w:tc>
          <w:tcPr>
            <w:tcW w:w="1756" w:type="dxa"/>
            <w:shd w:val="clear" w:color="auto" w:fill="B4C6E7" w:themeFill="accent1" w:themeFillTint="66"/>
            <w:vAlign w:val="center"/>
          </w:tcPr>
          <w:p w14:paraId="0191E020" w14:textId="77777777" w:rsidR="00C13BF8" w:rsidRPr="00690B1A" w:rsidRDefault="00C13BF8" w:rsidP="00B66612">
            <w:pPr>
              <w:shd w:val="clear" w:color="auto" w:fill="FFFFFF"/>
              <w:autoSpaceDE w:val="0"/>
              <w:autoSpaceDN w:val="0"/>
              <w:adjustRightInd w:val="0"/>
              <w:jc w:val="center"/>
              <w:rPr>
                <w:rFonts w:ascii="Cambria" w:eastAsia="Calibri" w:hAnsi="Cambria"/>
                <w:lang w:bidi="ar-IQ"/>
              </w:rPr>
            </w:pPr>
            <w:r w:rsidRPr="00690B1A">
              <w:rPr>
                <w:rFonts w:ascii="Cambria" w:eastAsia="Calibri" w:hAnsi="Cambria"/>
                <w:lang w:bidi="ar-IQ"/>
              </w:rPr>
              <w:t xml:space="preserve">Details and types of stairs and </w:t>
            </w:r>
          </w:p>
        </w:tc>
        <w:tc>
          <w:tcPr>
            <w:tcW w:w="2144" w:type="dxa"/>
            <w:shd w:val="clear" w:color="auto" w:fill="D9E2F3" w:themeFill="accent1" w:themeFillTint="33"/>
            <w:vAlign w:val="center"/>
          </w:tcPr>
          <w:p w14:paraId="544FE1CC" w14:textId="77777777" w:rsidR="00C13BF8" w:rsidRPr="00690B1A" w:rsidRDefault="00C13BF8" w:rsidP="00B66612">
            <w:pPr>
              <w:rPr>
                <w:sz w:val="28"/>
                <w:szCs w:val="28"/>
              </w:rPr>
            </w:pPr>
            <w:r w:rsidRPr="00690B1A">
              <w:rPr>
                <w:rFonts w:ascii="Cambria" w:eastAsia="Calibri" w:hAnsi="Cambria"/>
                <w:lang w:bidi="ar-IQ"/>
              </w:rPr>
              <w:t>Means of transition between levels</w:t>
            </w:r>
          </w:p>
        </w:tc>
        <w:tc>
          <w:tcPr>
            <w:tcW w:w="2022" w:type="dxa"/>
            <w:shd w:val="clear" w:color="auto" w:fill="B4C6E7" w:themeFill="accent1" w:themeFillTint="66"/>
            <w:vAlign w:val="center"/>
          </w:tcPr>
          <w:p w14:paraId="17963577" w14:textId="77777777" w:rsidR="00C13BF8" w:rsidRPr="00690B1A" w:rsidRDefault="00C13BF8" w:rsidP="00B66612">
            <w:pPr>
              <w:jc w:val="center"/>
              <w:rPr>
                <w:sz w:val="28"/>
                <w:szCs w:val="28"/>
              </w:rPr>
            </w:pPr>
            <w:r w:rsidRPr="00690B1A">
              <w:rPr>
                <w:sz w:val="28"/>
                <w:szCs w:val="28"/>
              </w:rPr>
              <w:t>Lecture</w:t>
            </w:r>
          </w:p>
        </w:tc>
        <w:tc>
          <w:tcPr>
            <w:tcW w:w="2091" w:type="dxa"/>
            <w:shd w:val="clear" w:color="auto" w:fill="D9E2F3" w:themeFill="accent1" w:themeFillTint="33"/>
            <w:vAlign w:val="center"/>
          </w:tcPr>
          <w:p w14:paraId="788DD9D0" w14:textId="77777777" w:rsidR="00C13BF8" w:rsidRPr="00690B1A" w:rsidRDefault="00C13BF8" w:rsidP="00B66612">
            <w:pPr>
              <w:jc w:val="center"/>
              <w:rPr>
                <w:sz w:val="28"/>
                <w:szCs w:val="28"/>
              </w:rPr>
            </w:pPr>
            <w:r w:rsidRPr="00690B1A">
              <w:rPr>
                <w:sz w:val="28"/>
                <w:szCs w:val="28"/>
              </w:rPr>
              <w:t>Written exam</w:t>
            </w:r>
          </w:p>
        </w:tc>
      </w:tr>
      <w:tr w:rsidR="00C13BF8" w:rsidRPr="00690B1A" w14:paraId="25D458DA" w14:textId="77777777" w:rsidTr="00B66612">
        <w:trPr>
          <w:trHeight w:val="397"/>
        </w:trPr>
        <w:tc>
          <w:tcPr>
            <w:tcW w:w="923" w:type="dxa"/>
            <w:shd w:val="clear" w:color="auto" w:fill="DBE5F1"/>
            <w:vAlign w:val="center"/>
          </w:tcPr>
          <w:p w14:paraId="4F407B8E" w14:textId="77777777" w:rsidR="00C13BF8" w:rsidRPr="00690B1A" w:rsidRDefault="00C13BF8" w:rsidP="00B66612">
            <w:pPr>
              <w:rPr>
                <w:sz w:val="28"/>
                <w:szCs w:val="28"/>
              </w:rPr>
            </w:pPr>
            <w:r w:rsidRPr="00690B1A">
              <w:rPr>
                <w:sz w:val="28"/>
                <w:szCs w:val="28"/>
              </w:rPr>
              <w:t xml:space="preserve">   15</w:t>
            </w:r>
          </w:p>
        </w:tc>
        <w:tc>
          <w:tcPr>
            <w:tcW w:w="932" w:type="dxa"/>
            <w:shd w:val="clear" w:color="auto" w:fill="B8CCE4"/>
            <w:vAlign w:val="center"/>
          </w:tcPr>
          <w:p w14:paraId="77D0CFAC" w14:textId="77777777" w:rsidR="00C13BF8" w:rsidRPr="00690B1A" w:rsidRDefault="00C13BF8" w:rsidP="00B66612">
            <w:pPr>
              <w:jc w:val="center"/>
              <w:rPr>
                <w:sz w:val="28"/>
                <w:szCs w:val="28"/>
              </w:rPr>
            </w:pPr>
            <w:r w:rsidRPr="00690B1A">
              <w:rPr>
                <w:sz w:val="28"/>
                <w:szCs w:val="28"/>
              </w:rPr>
              <w:t>4</w:t>
            </w:r>
          </w:p>
        </w:tc>
        <w:tc>
          <w:tcPr>
            <w:tcW w:w="1756" w:type="dxa"/>
            <w:shd w:val="clear" w:color="auto" w:fill="DBE5F1"/>
            <w:vAlign w:val="center"/>
          </w:tcPr>
          <w:p w14:paraId="20BBF891" w14:textId="77777777" w:rsidR="00C13BF8" w:rsidRPr="00690B1A" w:rsidRDefault="00C13BF8" w:rsidP="00B66612">
            <w:pPr>
              <w:jc w:val="center"/>
              <w:rPr>
                <w:sz w:val="28"/>
                <w:szCs w:val="28"/>
              </w:rPr>
            </w:pPr>
            <w:r w:rsidRPr="00690B1A">
              <w:rPr>
                <w:sz w:val="28"/>
                <w:szCs w:val="28"/>
              </w:rPr>
              <w:t xml:space="preserve">Types and materials of finishes </w:t>
            </w:r>
          </w:p>
        </w:tc>
        <w:tc>
          <w:tcPr>
            <w:tcW w:w="2144" w:type="dxa"/>
            <w:shd w:val="clear" w:color="auto" w:fill="B8CCE4"/>
            <w:vAlign w:val="center"/>
          </w:tcPr>
          <w:p w14:paraId="663B888C" w14:textId="77777777" w:rsidR="00C13BF8" w:rsidRPr="00690B1A" w:rsidRDefault="00C13BF8" w:rsidP="00B66612">
            <w:pPr>
              <w:rPr>
                <w:sz w:val="28"/>
                <w:szCs w:val="28"/>
              </w:rPr>
            </w:pPr>
            <w:r w:rsidRPr="00690B1A">
              <w:rPr>
                <w:sz w:val="28"/>
                <w:szCs w:val="28"/>
              </w:rPr>
              <w:t>Finishing work</w:t>
            </w:r>
          </w:p>
        </w:tc>
        <w:tc>
          <w:tcPr>
            <w:tcW w:w="2022" w:type="dxa"/>
            <w:shd w:val="clear" w:color="auto" w:fill="DBE5F1"/>
            <w:vAlign w:val="center"/>
          </w:tcPr>
          <w:p w14:paraId="14F253B4" w14:textId="77777777" w:rsidR="00C13BF8" w:rsidRPr="00690B1A" w:rsidRDefault="00C13BF8" w:rsidP="00B66612">
            <w:pPr>
              <w:jc w:val="center"/>
              <w:rPr>
                <w:sz w:val="28"/>
                <w:szCs w:val="28"/>
              </w:rPr>
            </w:pPr>
            <w:r w:rsidRPr="00690B1A">
              <w:rPr>
                <w:sz w:val="28"/>
                <w:szCs w:val="28"/>
              </w:rPr>
              <w:t>Lecture</w:t>
            </w:r>
          </w:p>
        </w:tc>
        <w:tc>
          <w:tcPr>
            <w:tcW w:w="2091" w:type="dxa"/>
            <w:shd w:val="clear" w:color="auto" w:fill="B8CCE4"/>
            <w:vAlign w:val="center"/>
          </w:tcPr>
          <w:p w14:paraId="2F81E8FF" w14:textId="77777777" w:rsidR="00C13BF8" w:rsidRPr="00690B1A" w:rsidRDefault="00C13BF8" w:rsidP="00B66612">
            <w:pPr>
              <w:jc w:val="center"/>
              <w:rPr>
                <w:sz w:val="28"/>
                <w:szCs w:val="28"/>
              </w:rPr>
            </w:pPr>
            <w:r w:rsidRPr="00690B1A">
              <w:rPr>
                <w:sz w:val="28"/>
                <w:szCs w:val="28"/>
              </w:rPr>
              <w:t>Written exam</w:t>
            </w:r>
          </w:p>
        </w:tc>
      </w:tr>
    </w:tbl>
    <w:p w14:paraId="5E617158" w14:textId="77777777" w:rsidR="00C13BF8" w:rsidRPr="00690B1A" w:rsidRDefault="00C13BF8" w:rsidP="00C13BF8">
      <w:pPr>
        <w:spacing w:line="200" w:lineRule="exact"/>
      </w:pPr>
    </w:p>
    <w:p w14:paraId="5B46281D" w14:textId="77777777" w:rsidR="00C13BF8" w:rsidRPr="00690B1A" w:rsidRDefault="00C13BF8" w:rsidP="00C13BF8">
      <w:pPr>
        <w:spacing w:line="200" w:lineRule="exact"/>
      </w:pPr>
    </w:p>
    <w:p w14:paraId="2D7DD700" w14:textId="77777777" w:rsidR="00C13BF8" w:rsidRPr="00690B1A"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3959"/>
        <w:gridCol w:w="5673"/>
      </w:tblGrid>
      <w:tr w:rsidR="00C13BF8" w:rsidRPr="00690B1A" w14:paraId="5AD6C47B" w14:textId="77777777" w:rsidTr="00B66612">
        <w:trPr>
          <w:trHeight w:val="510"/>
          <w:jc w:val="center"/>
        </w:trPr>
        <w:tc>
          <w:tcPr>
            <w:tcW w:w="9632" w:type="dxa"/>
            <w:gridSpan w:val="2"/>
            <w:shd w:val="clear" w:color="auto" w:fill="B8CCE4"/>
            <w:vAlign w:val="center"/>
          </w:tcPr>
          <w:p w14:paraId="4FADD525" w14:textId="77777777" w:rsidR="00C13BF8" w:rsidRPr="00690B1A" w:rsidRDefault="00C13BF8" w:rsidP="00B66612">
            <w:pPr>
              <w:rPr>
                <w:sz w:val="28"/>
                <w:szCs w:val="28"/>
              </w:rPr>
            </w:pPr>
            <w:r w:rsidRPr="00690B1A">
              <w:rPr>
                <w:sz w:val="28"/>
                <w:szCs w:val="28"/>
              </w:rPr>
              <w:t>11. Infrastructure</w:t>
            </w:r>
          </w:p>
        </w:tc>
      </w:tr>
      <w:tr w:rsidR="00C13BF8" w:rsidRPr="00690B1A" w14:paraId="3DE74A87" w14:textId="77777777" w:rsidTr="00B66612">
        <w:trPr>
          <w:trHeight w:val="567"/>
          <w:jc w:val="center"/>
        </w:trPr>
        <w:tc>
          <w:tcPr>
            <w:tcW w:w="3959" w:type="dxa"/>
            <w:shd w:val="clear" w:color="auto" w:fill="DBE5F1"/>
            <w:vAlign w:val="center"/>
          </w:tcPr>
          <w:p w14:paraId="7C3C8CEE" w14:textId="77777777" w:rsidR="00C13BF8" w:rsidRPr="00690B1A" w:rsidRDefault="00C13BF8" w:rsidP="00B66612">
            <w:pPr>
              <w:rPr>
                <w:sz w:val="28"/>
                <w:szCs w:val="28"/>
              </w:rPr>
            </w:pPr>
            <w:r w:rsidRPr="00690B1A">
              <w:rPr>
                <w:sz w:val="28"/>
                <w:szCs w:val="28"/>
              </w:rPr>
              <w:t>1- Required reading:</w:t>
            </w:r>
          </w:p>
          <w:p w14:paraId="39F77608" w14:textId="77777777" w:rsidR="00C13BF8" w:rsidRPr="00690B1A" w:rsidRDefault="00C13BF8" w:rsidP="00B66612">
            <w:pPr>
              <w:rPr>
                <w:sz w:val="28"/>
                <w:szCs w:val="28"/>
              </w:rPr>
            </w:pPr>
            <w:r w:rsidRPr="00690B1A">
              <w:rPr>
                <w:sz w:val="28"/>
                <w:szCs w:val="28"/>
              </w:rPr>
              <w:t>· Books</w:t>
            </w:r>
          </w:p>
          <w:p w14:paraId="6577D637" w14:textId="77777777" w:rsidR="00C13BF8" w:rsidRPr="00690B1A" w:rsidRDefault="00C13BF8" w:rsidP="00B66612">
            <w:pPr>
              <w:rPr>
                <w:sz w:val="28"/>
                <w:szCs w:val="28"/>
              </w:rPr>
            </w:pPr>
            <w:r w:rsidRPr="00690B1A">
              <w:rPr>
                <w:sz w:val="28"/>
                <w:szCs w:val="28"/>
              </w:rPr>
              <w:t>· COURSE MATERIALS</w:t>
            </w:r>
          </w:p>
          <w:p w14:paraId="4161D67E" w14:textId="77777777" w:rsidR="00C13BF8" w:rsidRPr="00690B1A" w:rsidRDefault="00C13BF8" w:rsidP="00B66612">
            <w:pPr>
              <w:rPr>
                <w:sz w:val="28"/>
                <w:szCs w:val="28"/>
              </w:rPr>
            </w:pPr>
            <w:r w:rsidRPr="00690B1A">
              <w:rPr>
                <w:sz w:val="28"/>
                <w:szCs w:val="28"/>
              </w:rPr>
              <w:t>· OTHER</w:t>
            </w:r>
          </w:p>
        </w:tc>
        <w:tc>
          <w:tcPr>
            <w:tcW w:w="5673" w:type="dxa"/>
            <w:shd w:val="clear" w:color="auto" w:fill="B8CCE4"/>
            <w:vAlign w:val="center"/>
          </w:tcPr>
          <w:p w14:paraId="616E89CC" w14:textId="77777777" w:rsidR="00C13BF8" w:rsidRPr="00690B1A" w:rsidRDefault="00C13BF8" w:rsidP="00B66612">
            <w:pPr>
              <w:shd w:val="clear" w:color="auto" w:fill="FFFFFF"/>
              <w:autoSpaceDE w:val="0"/>
              <w:autoSpaceDN w:val="0"/>
              <w:adjustRightInd w:val="0"/>
              <w:rPr>
                <w:rFonts w:asciiTheme="minorHAnsi" w:eastAsia="Calibri" w:hAnsiTheme="minorHAnsi" w:cstheme="minorHAnsi"/>
                <w:sz w:val="28"/>
                <w:szCs w:val="28"/>
                <w:lang w:bidi="ar-IQ"/>
              </w:rPr>
            </w:pPr>
            <w:r w:rsidRPr="00690B1A">
              <w:rPr>
                <w:rFonts w:asciiTheme="minorHAnsi" w:eastAsia="Calibri" w:hAnsiTheme="minorHAnsi" w:cstheme="minorHAnsi"/>
                <w:sz w:val="28"/>
                <w:szCs w:val="28"/>
                <w:lang w:bidi="ar-IQ"/>
              </w:rPr>
              <w:t>1. Building Construction, Z. Sako and A. Levon</w:t>
            </w:r>
          </w:p>
          <w:p w14:paraId="68A931C5" w14:textId="77777777" w:rsidR="00C13BF8" w:rsidRPr="00690B1A" w:rsidRDefault="00C13BF8" w:rsidP="00B66612">
            <w:pPr>
              <w:rPr>
                <w:sz w:val="28"/>
                <w:szCs w:val="28"/>
              </w:rPr>
            </w:pPr>
          </w:p>
        </w:tc>
      </w:tr>
      <w:tr w:rsidR="00C13BF8" w:rsidRPr="00690B1A" w14:paraId="4DF04B38" w14:textId="77777777" w:rsidTr="00B66612">
        <w:trPr>
          <w:trHeight w:val="567"/>
          <w:jc w:val="center"/>
        </w:trPr>
        <w:tc>
          <w:tcPr>
            <w:tcW w:w="3959" w:type="dxa"/>
            <w:shd w:val="clear" w:color="auto" w:fill="B8CCE4"/>
            <w:vAlign w:val="center"/>
          </w:tcPr>
          <w:p w14:paraId="6D22EF76" w14:textId="77777777" w:rsidR="00C13BF8" w:rsidRPr="00690B1A" w:rsidRDefault="00C13BF8" w:rsidP="00B66612">
            <w:pPr>
              <w:rPr>
                <w:sz w:val="28"/>
                <w:szCs w:val="28"/>
              </w:rPr>
            </w:pPr>
            <w:r w:rsidRPr="00690B1A">
              <w:rPr>
                <w:sz w:val="28"/>
                <w:szCs w:val="28"/>
              </w:rPr>
              <w:t>2.</w:t>
            </w:r>
            <w:r w:rsidRPr="00690B1A">
              <w:t xml:space="preserve"> </w:t>
            </w:r>
            <w:r w:rsidRPr="00690B1A">
              <w:rPr>
                <w:sz w:val="28"/>
                <w:szCs w:val="28"/>
              </w:rPr>
              <w:t xml:space="preserve">Key references (sources)  </w:t>
            </w:r>
          </w:p>
        </w:tc>
        <w:tc>
          <w:tcPr>
            <w:tcW w:w="5673" w:type="dxa"/>
            <w:shd w:val="clear" w:color="auto" w:fill="DBE5F1"/>
            <w:vAlign w:val="center"/>
          </w:tcPr>
          <w:p w14:paraId="70497A93" w14:textId="77777777" w:rsidR="00C13BF8" w:rsidRPr="00690B1A" w:rsidRDefault="00C13BF8" w:rsidP="00B66612">
            <w:pPr>
              <w:rPr>
                <w:rFonts w:ascii="Cambria" w:eastAsia="Calibri" w:hAnsi="Cambria"/>
                <w:sz w:val="28"/>
                <w:szCs w:val="28"/>
                <w:lang w:bidi="ar-IQ"/>
              </w:rPr>
            </w:pPr>
          </w:p>
        </w:tc>
      </w:tr>
      <w:tr w:rsidR="00C13BF8" w:rsidRPr="00690B1A" w14:paraId="35AB5697" w14:textId="77777777" w:rsidTr="00B66612">
        <w:trPr>
          <w:trHeight w:val="567"/>
          <w:jc w:val="center"/>
        </w:trPr>
        <w:tc>
          <w:tcPr>
            <w:tcW w:w="3959" w:type="dxa"/>
            <w:shd w:val="clear" w:color="auto" w:fill="DBE5F1"/>
            <w:vAlign w:val="center"/>
          </w:tcPr>
          <w:p w14:paraId="168279E4" w14:textId="77777777" w:rsidR="00C13BF8" w:rsidRPr="00690B1A" w:rsidRDefault="00C13BF8" w:rsidP="00B66612">
            <w:pPr>
              <w:rPr>
                <w:sz w:val="28"/>
                <w:szCs w:val="28"/>
              </w:rPr>
            </w:pPr>
            <w:r w:rsidRPr="00690B1A">
              <w:rPr>
                <w:sz w:val="28"/>
                <w:szCs w:val="28"/>
              </w:rPr>
              <w:t>A-</w:t>
            </w:r>
            <w:r w:rsidRPr="00690B1A">
              <w:t xml:space="preserve"> </w:t>
            </w:r>
            <w:r w:rsidRPr="00690B1A">
              <w:rPr>
                <w:sz w:val="28"/>
                <w:szCs w:val="28"/>
              </w:rPr>
              <w:t xml:space="preserve">Recommended books and references (scientific journals, reports ,....    </w:t>
            </w:r>
          </w:p>
        </w:tc>
        <w:tc>
          <w:tcPr>
            <w:tcW w:w="5673" w:type="dxa"/>
            <w:shd w:val="clear" w:color="auto" w:fill="B8CCE4"/>
            <w:vAlign w:val="center"/>
          </w:tcPr>
          <w:p w14:paraId="268ACB70" w14:textId="77777777" w:rsidR="00C13BF8" w:rsidRPr="00690B1A" w:rsidRDefault="00C13BF8" w:rsidP="00B66612">
            <w:pPr>
              <w:rPr>
                <w:rFonts w:ascii="Cambria" w:eastAsia="Calibri" w:hAnsi="Cambria"/>
                <w:sz w:val="28"/>
                <w:szCs w:val="28"/>
                <w:lang w:bidi="ar-IQ"/>
              </w:rPr>
            </w:pPr>
            <w:r w:rsidRPr="00690B1A">
              <w:rPr>
                <w:rFonts w:ascii="NewBaskerville-BoldSC" w:hAnsi="NewBaskerville-BoldSC" w:cs="NewBaskerville-BoldSC"/>
                <w:b/>
                <w:bCs/>
                <w:sz w:val="26"/>
                <w:szCs w:val="26"/>
              </w:rPr>
              <w:t>Edward Allen and Joseph Iano “Fundamentals of Building Construction”</w:t>
            </w:r>
          </w:p>
        </w:tc>
      </w:tr>
      <w:tr w:rsidR="00C13BF8" w:rsidRPr="00690B1A" w14:paraId="3A216B0B" w14:textId="77777777" w:rsidTr="00B66612">
        <w:trPr>
          <w:trHeight w:val="567"/>
          <w:jc w:val="center"/>
        </w:trPr>
        <w:tc>
          <w:tcPr>
            <w:tcW w:w="3959" w:type="dxa"/>
            <w:shd w:val="clear" w:color="auto" w:fill="DBE5F1"/>
            <w:vAlign w:val="center"/>
          </w:tcPr>
          <w:p w14:paraId="09259C9A" w14:textId="77777777" w:rsidR="00C13BF8" w:rsidRPr="00690B1A" w:rsidRDefault="00C13BF8" w:rsidP="00B66612">
            <w:pPr>
              <w:rPr>
                <w:sz w:val="28"/>
                <w:szCs w:val="28"/>
              </w:rPr>
            </w:pPr>
            <w:r w:rsidRPr="00690B1A">
              <w:rPr>
                <w:sz w:val="28"/>
                <w:szCs w:val="28"/>
              </w:rPr>
              <w:t>B- Electronic references, websites</w:t>
            </w:r>
          </w:p>
        </w:tc>
        <w:tc>
          <w:tcPr>
            <w:tcW w:w="5673" w:type="dxa"/>
            <w:shd w:val="clear" w:color="auto" w:fill="B8CCE4"/>
            <w:vAlign w:val="center"/>
          </w:tcPr>
          <w:p w14:paraId="02F566D6" w14:textId="77777777" w:rsidR="00C13BF8" w:rsidRPr="00690B1A" w:rsidRDefault="00C13BF8" w:rsidP="00B66612">
            <w:pPr>
              <w:rPr>
                <w:sz w:val="28"/>
                <w:szCs w:val="28"/>
              </w:rPr>
            </w:pPr>
            <w:r w:rsidRPr="00690B1A">
              <w:rPr>
                <w:sz w:val="28"/>
                <w:szCs w:val="28"/>
              </w:rPr>
              <w:t>Reputable websites.</w:t>
            </w:r>
          </w:p>
          <w:p w14:paraId="1B76DDA3" w14:textId="77777777" w:rsidR="00C13BF8" w:rsidRPr="00690B1A" w:rsidRDefault="00C13BF8" w:rsidP="00B66612">
            <w:pPr>
              <w:rPr>
                <w:sz w:val="28"/>
                <w:szCs w:val="28"/>
              </w:rPr>
            </w:pPr>
            <w:r w:rsidRPr="00690B1A">
              <w:rPr>
                <w:sz w:val="28"/>
                <w:szCs w:val="28"/>
              </w:rPr>
              <w:t>Libraries sites in some international universities.</w:t>
            </w:r>
          </w:p>
        </w:tc>
      </w:tr>
    </w:tbl>
    <w:p w14:paraId="2F1451A6" w14:textId="77777777" w:rsidR="00C13BF8" w:rsidRPr="00690B1A" w:rsidRDefault="00C13BF8" w:rsidP="00C13BF8">
      <w:pPr>
        <w:spacing w:line="200" w:lineRule="exact"/>
      </w:pPr>
    </w:p>
    <w:p w14:paraId="398D202D" w14:textId="77777777" w:rsidR="00C13BF8" w:rsidRPr="00690B1A"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690B1A" w14:paraId="19952218" w14:textId="77777777" w:rsidTr="00B66612">
        <w:trPr>
          <w:trHeight w:val="510"/>
          <w:jc w:val="center"/>
        </w:trPr>
        <w:tc>
          <w:tcPr>
            <w:tcW w:w="9632" w:type="dxa"/>
            <w:shd w:val="clear" w:color="auto" w:fill="B8CCE4"/>
            <w:vAlign w:val="center"/>
          </w:tcPr>
          <w:p w14:paraId="76183423" w14:textId="77777777" w:rsidR="00C13BF8" w:rsidRPr="00690B1A" w:rsidRDefault="00C13BF8" w:rsidP="00B66612">
            <w:pPr>
              <w:rPr>
                <w:sz w:val="28"/>
                <w:szCs w:val="28"/>
              </w:rPr>
            </w:pPr>
            <w:r w:rsidRPr="00690B1A">
              <w:rPr>
                <w:sz w:val="28"/>
                <w:szCs w:val="28"/>
              </w:rPr>
              <w:t>12. Course development plan</w:t>
            </w:r>
          </w:p>
        </w:tc>
      </w:tr>
      <w:tr w:rsidR="00C13BF8" w:rsidRPr="00690B1A" w14:paraId="6E02E996" w14:textId="77777777" w:rsidTr="00B66612">
        <w:trPr>
          <w:trHeight w:val="510"/>
          <w:jc w:val="center"/>
        </w:trPr>
        <w:tc>
          <w:tcPr>
            <w:tcW w:w="9632" w:type="dxa"/>
            <w:shd w:val="clear" w:color="auto" w:fill="DBE5F1"/>
            <w:vAlign w:val="center"/>
          </w:tcPr>
          <w:p w14:paraId="0949C478" w14:textId="77777777" w:rsidR="00C13BF8" w:rsidRPr="00690B1A" w:rsidRDefault="00C13BF8" w:rsidP="00B66612">
            <w:pPr>
              <w:rPr>
                <w:sz w:val="28"/>
                <w:szCs w:val="28"/>
              </w:rPr>
            </w:pPr>
          </w:p>
        </w:tc>
      </w:tr>
    </w:tbl>
    <w:p w14:paraId="00C80FF7" w14:textId="77777777" w:rsidR="00C13BF8" w:rsidRPr="00D979DE" w:rsidRDefault="00C13BF8" w:rsidP="00C13BF8">
      <w:pPr>
        <w:spacing w:line="260" w:lineRule="exact"/>
        <w:ind w:right="1003"/>
        <w:rPr>
          <w:sz w:val="28"/>
          <w:szCs w:val="28"/>
        </w:rPr>
      </w:pPr>
    </w:p>
    <w:p w14:paraId="16191C92" w14:textId="77777777" w:rsidR="00C13BF8" w:rsidRDefault="00C13BF8" w:rsidP="00C13BF8">
      <w:pPr>
        <w:rPr>
          <w:b/>
          <w:color w:val="1F4E79"/>
          <w:position w:val="-1"/>
          <w:sz w:val="32"/>
          <w:szCs w:val="32"/>
        </w:rPr>
      </w:pPr>
      <w:r>
        <w:rPr>
          <w:b/>
          <w:color w:val="1F4E79"/>
          <w:position w:val="-1"/>
          <w:sz w:val="32"/>
          <w:szCs w:val="32"/>
        </w:rPr>
        <w:lastRenderedPageBreak/>
        <w:br w:type="page"/>
      </w:r>
    </w:p>
    <w:p w14:paraId="5C69DC76" w14:textId="77777777" w:rsidR="00C13BF8" w:rsidRDefault="00C13BF8" w:rsidP="00C13BF8">
      <w:pPr>
        <w:spacing w:before="54" w:line="360" w:lineRule="exact"/>
        <w:jc w:val="center"/>
        <w:rPr>
          <w:b/>
          <w:color w:val="1F4E79"/>
          <w:position w:val="-1"/>
          <w:sz w:val="32"/>
          <w:szCs w:val="32"/>
        </w:rPr>
      </w:pPr>
      <w:r>
        <w:rPr>
          <w:b/>
          <w:color w:val="1F4E79"/>
          <w:position w:val="-1"/>
          <w:sz w:val="32"/>
          <w:szCs w:val="32"/>
        </w:rPr>
        <w:lastRenderedPageBreak/>
        <w:t>T</w:t>
      </w:r>
      <w:r>
        <w:rPr>
          <w:b/>
          <w:color w:val="1F4E79"/>
          <w:spacing w:val="1"/>
          <w:position w:val="-1"/>
          <w:sz w:val="32"/>
          <w:szCs w:val="32"/>
        </w:rPr>
        <w:t>EM</w:t>
      </w:r>
      <w:r>
        <w:rPr>
          <w:b/>
          <w:color w:val="1F4E79"/>
          <w:position w:val="-1"/>
          <w:sz w:val="32"/>
          <w:szCs w:val="32"/>
        </w:rPr>
        <w:t>PLATE</w:t>
      </w:r>
      <w:r>
        <w:rPr>
          <w:b/>
          <w:color w:val="1F4E79"/>
          <w:spacing w:val="-18"/>
          <w:position w:val="-1"/>
          <w:sz w:val="32"/>
          <w:szCs w:val="32"/>
        </w:rPr>
        <w:t xml:space="preserve"> </w:t>
      </w:r>
      <w:r>
        <w:rPr>
          <w:b/>
          <w:color w:val="1F4E79"/>
          <w:spacing w:val="1"/>
          <w:position w:val="-1"/>
          <w:sz w:val="32"/>
          <w:szCs w:val="32"/>
        </w:rPr>
        <w:t>FO</w:t>
      </w:r>
      <w:r>
        <w:rPr>
          <w:b/>
          <w:color w:val="1F4E79"/>
          <w:position w:val="-1"/>
          <w:sz w:val="32"/>
          <w:szCs w:val="32"/>
        </w:rPr>
        <w:t>R</w:t>
      </w:r>
      <w:r>
        <w:rPr>
          <w:b/>
          <w:color w:val="1F4E79"/>
          <w:spacing w:val="-7"/>
          <w:position w:val="-1"/>
          <w:sz w:val="32"/>
          <w:szCs w:val="32"/>
        </w:rPr>
        <w:t xml:space="preserve"> </w:t>
      </w:r>
      <w:r>
        <w:rPr>
          <w:b/>
          <w:color w:val="1F4E79"/>
          <w:spacing w:val="1"/>
          <w:position w:val="-1"/>
          <w:sz w:val="32"/>
          <w:szCs w:val="32"/>
        </w:rPr>
        <w:t>C</w:t>
      </w:r>
      <w:r>
        <w:rPr>
          <w:b/>
          <w:color w:val="1F4E79"/>
          <w:spacing w:val="-1"/>
          <w:position w:val="-1"/>
          <w:sz w:val="32"/>
          <w:szCs w:val="32"/>
        </w:rPr>
        <w:t>O</w:t>
      </w:r>
      <w:r>
        <w:rPr>
          <w:b/>
          <w:color w:val="1F4E79"/>
          <w:position w:val="-1"/>
          <w:sz w:val="32"/>
          <w:szCs w:val="32"/>
        </w:rPr>
        <w:t>URSE</w:t>
      </w:r>
      <w:r>
        <w:rPr>
          <w:b/>
          <w:color w:val="1F4E79"/>
          <w:spacing w:val="-10"/>
          <w:position w:val="-1"/>
          <w:sz w:val="32"/>
          <w:szCs w:val="32"/>
        </w:rPr>
        <w:t xml:space="preserve"> </w:t>
      </w:r>
      <w:r>
        <w:rPr>
          <w:b/>
          <w:color w:val="1F4E79"/>
          <w:position w:val="-1"/>
          <w:sz w:val="32"/>
          <w:szCs w:val="32"/>
        </w:rPr>
        <w:t>S</w:t>
      </w:r>
      <w:r>
        <w:rPr>
          <w:b/>
          <w:color w:val="1F4E79"/>
          <w:spacing w:val="-1"/>
          <w:position w:val="-1"/>
          <w:sz w:val="32"/>
          <w:szCs w:val="32"/>
        </w:rPr>
        <w:t>P</w:t>
      </w:r>
      <w:r>
        <w:rPr>
          <w:b/>
          <w:color w:val="1F4E79"/>
          <w:spacing w:val="3"/>
          <w:position w:val="-1"/>
          <w:sz w:val="32"/>
          <w:szCs w:val="32"/>
        </w:rPr>
        <w:t>E</w:t>
      </w:r>
      <w:r>
        <w:rPr>
          <w:b/>
          <w:color w:val="1F4E79"/>
          <w:position w:val="-1"/>
          <w:sz w:val="32"/>
          <w:szCs w:val="32"/>
        </w:rPr>
        <w:t>CIFICA</w:t>
      </w:r>
      <w:r>
        <w:rPr>
          <w:b/>
          <w:color w:val="1F4E79"/>
          <w:spacing w:val="1"/>
          <w:position w:val="-1"/>
          <w:sz w:val="32"/>
          <w:szCs w:val="32"/>
        </w:rPr>
        <w:t>T</w:t>
      </w:r>
      <w:r>
        <w:rPr>
          <w:b/>
          <w:color w:val="1F4E79"/>
          <w:spacing w:val="3"/>
          <w:position w:val="-1"/>
          <w:sz w:val="32"/>
          <w:szCs w:val="32"/>
        </w:rPr>
        <w:t>I</w:t>
      </w:r>
      <w:r>
        <w:rPr>
          <w:b/>
          <w:color w:val="1F4E79"/>
          <w:spacing w:val="-1"/>
          <w:position w:val="-1"/>
          <w:sz w:val="32"/>
          <w:szCs w:val="32"/>
        </w:rPr>
        <w:t>O</w:t>
      </w:r>
      <w:r>
        <w:rPr>
          <w:b/>
          <w:color w:val="1F4E79"/>
          <w:position w:val="-1"/>
          <w:sz w:val="32"/>
          <w:szCs w:val="32"/>
        </w:rPr>
        <w:t>N</w:t>
      </w:r>
    </w:p>
    <w:p w14:paraId="643B94E3" w14:textId="77777777" w:rsidR="00C13BF8" w:rsidRDefault="00C13BF8" w:rsidP="00C13BF8">
      <w:pPr>
        <w:spacing w:before="54" w:line="360" w:lineRule="exact"/>
        <w:ind w:left="2282"/>
        <w:rPr>
          <w:sz w:val="32"/>
          <w:szCs w:val="32"/>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C5BD4" w14:paraId="0CDBE7F7" w14:textId="77777777" w:rsidTr="00B66612">
        <w:trPr>
          <w:trHeight w:val="1077"/>
        </w:trPr>
        <w:tc>
          <w:tcPr>
            <w:tcW w:w="9642" w:type="dxa"/>
            <w:shd w:val="clear" w:color="auto" w:fill="B8CCE4"/>
            <w:vAlign w:val="center"/>
          </w:tcPr>
          <w:p w14:paraId="5CCBADEB" w14:textId="77777777" w:rsidR="00C13BF8" w:rsidRPr="008C6C9E" w:rsidRDefault="00C13BF8" w:rsidP="00B66612">
            <w:pPr>
              <w:jc w:val="center"/>
              <w:rPr>
                <w:sz w:val="28"/>
                <w:szCs w:val="28"/>
              </w:rPr>
            </w:pPr>
            <w:r w:rsidRPr="008C6C9E">
              <w:rPr>
                <w:sz w:val="28"/>
                <w:szCs w:val="28"/>
              </w:rPr>
              <w:t>HIGHER EDUCATION PERFORMANCE REVIEW: PROGRAMME REVIEW</w:t>
            </w:r>
          </w:p>
        </w:tc>
      </w:tr>
    </w:tbl>
    <w:p w14:paraId="6B5EAF2B" w14:textId="77777777" w:rsidR="00C13BF8" w:rsidRDefault="00C13BF8" w:rsidP="00C13BF8">
      <w:pPr>
        <w:spacing w:before="3" w:line="160" w:lineRule="exact"/>
        <w:rPr>
          <w:sz w:val="17"/>
          <w:szCs w:val="17"/>
        </w:rPr>
      </w:pPr>
    </w:p>
    <w:p w14:paraId="2A72E68E" w14:textId="77777777" w:rsidR="00C13BF8" w:rsidRDefault="00C13BF8" w:rsidP="00C13BF8">
      <w:pPr>
        <w:spacing w:before="3" w:line="160" w:lineRule="exact"/>
        <w:rPr>
          <w:sz w:val="17"/>
          <w:szCs w:val="17"/>
        </w:rPr>
      </w:pPr>
    </w:p>
    <w:p w14:paraId="150398A6" w14:textId="77777777" w:rsidR="00C13BF8" w:rsidRDefault="00C13BF8" w:rsidP="00C13BF8">
      <w:pPr>
        <w:spacing w:before="3" w:line="160" w:lineRule="exact"/>
        <w:rPr>
          <w:sz w:val="17"/>
          <w:szCs w:val="17"/>
        </w:rPr>
      </w:pPr>
    </w:p>
    <w:p w14:paraId="4603E196" w14:textId="77777777" w:rsidR="00C13BF8" w:rsidRDefault="00C13BF8" w:rsidP="00C13BF8">
      <w:pPr>
        <w:spacing w:before="21" w:line="320" w:lineRule="exact"/>
        <w:rPr>
          <w:sz w:val="30"/>
          <w:szCs w:val="30"/>
        </w:rPr>
      </w:pPr>
      <w:r>
        <w:rPr>
          <w:b/>
          <w:color w:val="1F4E79"/>
          <w:position w:val="-1"/>
          <w:sz w:val="30"/>
          <w:szCs w:val="30"/>
        </w:rPr>
        <w:t>C</w:t>
      </w:r>
      <w:r>
        <w:rPr>
          <w:b/>
          <w:color w:val="1F4E79"/>
          <w:spacing w:val="-1"/>
          <w:position w:val="-1"/>
          <w:sz w:val="30"/>
          <w:szCs w:val="30"/>
        </w:rPr>
        <w:t>O</w:t>
      </w:r>
      <w:r>
        <w:rPr>
          <w:b/>
          <w:color w:val="1F4E79"/>
          <w:position w:val="-1"/>
          <w:sz w:val="30"/>
          <w:szCs w:val="30"/>
        </w:rPr>
        <w:t>U</w:t>
      </w:r>
      <w:r>
        <w:rPr>
          <w:b/>
          <w:color w:val="1F4E79"/>
          <w:spacing w:val="-1"/>
          <w:position w:val="-1"/>
          <w:sz w:val="30"/>
          <w:szCs w:val="30"/>
        </w:rPr>
        <w:t>R</w:t>
      </w:r>
      <w:r>
        <w:rPr>
          <w:b/>
          <w:color w:val="1F4E79"/>
          <w:spacing w:val="1"/>
          <w:position w:val="-1"/>
          <w:sz w:val="30"/>
          <w:szCs w:val="30"/>
        </w:rPr>
        <w:t>S</w:t>
      </w:r>
      <w:r>
        <w:rPr>
          <w:b/>
          <w:color w:val="1F4E79"/>
          <w:position w:val="-1"/>
          <w:sz w:val="30"/>
          <w:szCs w:val="30"/>
        </w:rPr>
        <w:t xml:space="preserve">E </w:t>
      </w:r>
      <w:r>
        <w:rPr>
          <w:b/>
          <w:color w:val="1F4E79"/>
          <w:spacing w:val="1"/>
          <w:position w:val="-1"/>
          <w:sz w:val="30"/>
          <w:szCs w:val="30"/>
        </w:rPr>
        <w:t>S</w:t>
      </w:r>
      <w:r>
        <w:rPr>
          <w:b/>
          <w:color w:val="1F4E79"/>
          <w:spacing w:val="-1"/>
          <w:position w:val="-1"/>
          <w:sz w:val="30"/>
          <w:szCs w:val="30"/>
        </w:rPr>
        <w:t>PE</w:t>
      </w:r>
      <w:r>
        <w:rPr>
          <w:b/>
          <w:color w:val="1F4E79"/>
          <w:position w:val="-1"/>
          <w:sz w:val="30"/>
          <w:szCs w:val="30"/>
        </w:rPr>
        <w:t>CIFIC</w:t>
      </w:r>
      <w:r>
        <w:rPr>
          <w:b/>
          <w:color w:val="1F4E79"/>
          <w:spacing w:val="-1"/>
          <w:position w:val="-1"/>
          <w:sz w:val="30"/>
          <w:szCs w:val="30"/>
        </w:rPr>
        <w:t>AT</w:t>
      </w:r>
      <w:r>
        <w:rPr>
          <w:b/>
          <w:color w:val="1F4E79"/>
          <w:position w:val="-1"/>
          <w:sz w:val="30"/>
          <w:szCs w:val="30"/>
        </w:rPr>
        <w:t>ION</w:t>
      </w:r>
    </w:p>
    <w:p w14:paraId="1DF203B2" w14:textId="77777777" w:rsidR="00C13BF8" w:rsidRDefault="00C13BF8" w:rsidP="00C13BF8">
      <w:pPr>
        <w:spacing w:before="3" w:line="160" w:lineRule="exact"/>
        <w:rPr>
          <w:sz w:val="17"/>
          <w:szCs w:val="17"/>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6A54A2" w14:paraId="410BA183" w14:textId="77777777" w:rsidTr="00B66612">
        <w:trPr>
          <w:trHeight w:val="2041"/>
        </w:trPr>
        <w:tc>
          <w:tcPr>
            <w:tcW w:w="9642" w:type="dxa"/>
            <w:shd w:val="clear" w:color="auto" w:fill="B8CCE4"/>
            <w:vAlign w:val="center"/>
          </w:tcPr>
          <w:p w14:paraId="68849316" w14:textId="77777777" w:rsidR="00C13BF8" w:rsidRPr="00567DF2" w:rsidRDefault="00C13BF8" w:rsidP="00B66612">
            <w:pPr>
              <w:jc w:val="both"/>
              <w:rPr>
                <w:sz w:val="28"/>
                <w:szCs w:val="28"/>
                <w:vertAlign w:val="subscript"/>
              </w:rPr>
            </w:pPr>
            <w:r w:rsidRPr="002026BC">
              <w:rPr>
                <w:sz w:val="28"/>
                <w:szCs w:val="28"/>
              </w:rPr>
              <w:t>Introducing advanced mathematical solutions that face the student when studying various engineering topics and engineering analysis methods. It includes the definition of ordinary differential equations of the first and higher order, partial differential equations, how to solve them, their various geometric applications, and the definition of Fourier series and its applications.</w:t>
            </w:r>
          </w:p>
        </w:tc>
      </w:tr>
    </w:tbl>
    <w:p w14:paraId="763FF55B" w14:textId="77777777" w:rsidR="00C13BF8" w:rsidRDefault="00C13BF8" w:rsidP="00C13BF8">
      <w:pPr>
        <w:spacing w:before="3" w:line="160" w:lineRule="exact"/>
        <w:rPr>
          <w:sz w:val="17"/>
          <w:szCs w:val="17"/>
        </w:rPr>
      </w:pPr>
    </w:p>
    <w:p w14:paraId="0EB48AF0" w14:textId="77777777" w:rsidR="00C13BF8" w:rsidRDefault="00C13BF8" w:rsidP="00C13BF8">
      <w:pPr>
        <w:spacing w:before="3" w:line="160" w:lineRule="exact"/>
        <w:rPr>
          <w:sz w:val="17"/>
          <w:szCs w:val="17"/>
        </w:rPr>
      </w:pPr>
    </w:p>
    <w:p w14:paraId="3F42DBCD" w14:textId="77777777" w:rsidR="00C13BF8" w:rsidRDefault="00C13BF8" w:rsidP="00C13BF8">
      <w:pPr>
        <w:spacing w:before="3" w:line="160" w:lineRule="exact"/>
        <w:rPr>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4821"/>
        <w:gridCol w:w="4821"/>
      </w:tblGrid>
      <w:tr w:rsidR="00C13BF8" w:rsidRPr="006A54A2" w14:paraId="04B553E3" w14:textId="77777777" w:rsidTr="00B66612">
        <w:trPr>
          <w:trHeight w:val="510"/>
        </w:trPr>
        <w:tc>
          <w:tcPr>
            <w:tcW w:w="4821" w:type="dxa"/>
            <w:shd w:val="clear" w:color="auto" w:fill="B8CCE4"/>
            <w:vAlign w:val="center"/>
          </w:tcPr>
          <w:p w14:paraId="02F70D4F" w14:textId="77777777" w:rsidR="00C13BF8" w:rsidRPr="008C6C9E" w:rsidRDefault="00C13BF8" w:rsidP="00B66612">
            <w:pPr>
              <w:rPr>
                <w:sz w:val="28"/>
                <w:szCs w:val="28"/>
              </w:rPr>
            </w:pPr>
            <w:r w:rsidRPr="008C6C9E">
              <w:rPr>
                <w:sz w:val="28"/>
                <w:szCs w:val="28"/>
              </w:rPr>
              <w:t>1. Teaching Institution</w:t>
            </w:r>
          </w:p>
        </w:tc>
        <w:tc>
          <w:tcPr>
            <w:tcW w:w="4821" w:type="dxa"/>
            <w:shd w:val="clear" w:color="auto" w:fill="B8CCE4"/>
            <w:vAlign w:val="center"/>
          </w:tcPr>
          <w:p w14:paraId="5AC64E43" w14:textId="77777777" w:rsidR="00C13BF8" w:rsidRPr="008C6C9E" w:rsidRDefault="00C13BF8" w:rsidP="00B66612">
            <w:pPr>
              <w:rPr>
                <w:sz w:val="28"/>
                <w:szCs w:val="28"/>
              </w:rPr>
            </w:pPr>
            <w:r>
              <w:rPr>
                <w:sz w:val="28"/>
                <w:szCs w:val="28"/>
              </w:rPr>
              <w:t>University of Basrah</w:t>
            </w:r>
          </w:p>
        </w:tc>
      </w:tr>
      <w:tr w:rsidR="00C13BF8" w:rsidRPr="006A54A2" w14:paraId="48C5C07B" w14:textId="77777777" w:rsidTr="00B66612">
        <w:trPr>
          <w:trHeight w:val="510"/>
        </w:trPr>
        <w:tc>
          <w:tcPr>
            <w:tcW w:w="4821" w:type="dxa"/>
            <w:shd w:val="clear" w:color="auto" w:fill="B8CCE4"/>
            <w:vAlign w:val="center"/>
          </w:tcPr>
          <w:p w14:paraId="3B5FD307" w14:textId="77777777" w:rsidR="00C13BF8" w:rsidRPr="008C6C9E" w:rsidRDefault="00C13BF8" w:rsidP="00B66612">
            <w:pPr>
              <w:rPr>
                <w:sz w:val="28"/>
                <w:szCs w:val="28"/>
              </w:rPr>
            </w:pPr>
            <w:r w:rsidRPr="008C6C9E">
              <w:rPr>
                <w:sz w:val="28"/>
                <w:szCs w:val="28"/>
              </w:rPr>
              <w:t>2. University Department/Centre</w:t>
            </w:r>
          </w:p>
        </w:tc>
        <w:tc>
          <w:tcPr>
            <w:tcW w:w="4821" w:type="dxa"/>
            <w:shd w:val="clear" w:color="auto" w:fill="DBE5F1"/>
            <w:vAlign w:val="center"/>
          </w:tcPr>
          <w:p w14:paraId="662F89C9" w14:textId="77777777" w:rsidR="00C13BF8" w:rsidRPr="008C6C9E" w:rsidRDefault="00C13BF8" w:rsidP="00B66612">
            <w:pPr>
              <w:rPr>
                <w:sz w:val="28"/>
                <w:szCs w:val="28"/>
              </w:rPr>
            </w:pPr>
            <w:r>
              <w:rPr>
                <w:sz w:val="28"/>
                <w:szCs w:val="28"/>
              </w:rPr>
              <w:t>Civil Engineering Department</w:t>
            </w:r>
          </w:p>
        </w:tc>
      </w:tr>
      <w:tr w:rsidR="00C13BF8" w:rsidRPr="006A54A2" w14:paraId="7E20C7FE" w14:textId="77777777" w:rsidTr="00B66612">
        <w:trPr>
          <w:trHeight w:val="510"/>
        </w:trPr>
        <w:tc>
          <w:tcPr>
            <w:tcW w:w="4821" w:type="dxa"/>
            <w:shd w:val="clear" w:color="auto" w:fill="B8CCE4"/>
            <w:vAlign w:val="center"/>
          </w:tcPr>
          <w:p w14:paraId="65760E11" w14:textId="77777777" w:rsidR="00C13BF8" w:rsidRPr="008C6C9E" w:rsidRDefault="00C13BF8" w:rsidP="00B66612">
            <w:pPr>
              <w:rPr>
                <w:sz w:val="28"/>
                <w:szCs w:val="28"/>
              </w:rPr>
            </w:pPr>
            <w:r w:rsidRPr="008C6C9E">
              <w:rPr>
                <w:sz w:val="28"/>
                <w:szCs w:val="28"/>
              </w:rPr>
              <w:t>3. Course title/code</w:t>
            </w:r>
          </w:p>
        </w:tc>
        <w:tc>
          <w:tcPr>
            <w:tcW w:w="4821" w:type="dxa"/>
            <w:shd w:val="clear" w:color="auto" w:fill="B8CCE4"/>
            <w:vAlign w:val="center"/>
          </w:tcPr>
          <w:p w14:paraId="7D0684C7" w14:textId="77777777" w:rsidR="00C13BF8" w:rsidRPr="008C6C9E" w:rsidRDefault="00C13BF8" w:rsidP="00B66612">
            <w:pPr>
              <w:rPr>
                <w:sz w:val="28"/>
                <w:szCs w:val="28"/>
              </w:rPr>
            </w:pPr>
            <w:r>
              <w:rPr>
                <w:sz w:val="28"/>
                <w:szCs w:val="28"/>
              </w:rPr>
              <w:t>Engineering Analysis</w:t>
            </w:r>
          </w:p>
        </w:tc>
      </w:tr>
      <w:tr w:rsidR="00C13BF8" w:rsidRPr="006A54A2" w14:paraId="26D0E1E6" w14:textId="77777777" w:rsidTr="00B66612">
        <w:trPr>
          <w:trHeight w:val="510"/>
        </w:trPr>
        <w:tc>
          <w:tcPr>
            <w:tcW w:w="4821" w:type="dxa"/>
            <w:shd w:val="clear" w:color="auto" w:fill="B8CCE4"/>
            <w:vAlign w:val="center"/>
          </w:tcPr>
          <w:p w14:paraId="4AA5454C" w14:textId="77777777" w:rsidR="00C13BF8" w:rsidRPr="008C6C9E" w:rsidRDefault="00C13BF8" w:rsidP="00B66612">
            <w:pPr>
              <w:rPr>
                <w:sz w:val="28"/>
                <w:szCs w:val="28"/>
              </w:rPr>
            </w:pPr>
            <w:r>
              <w:rPr>
                <w:sz w:val="28"/>
                <w:szCs w:val="28"/>
              </w:rPr>
              <w:t>4</w:t>
            </w:r>
            <w:r w:rsidRPr="008C6C9E">
              <w:rPr>
                <w:sz w:val="28"/>
                <w:szCs w:val="28"/>
              </w:rPr>
              <w:t>. Modes of Attendance offered</w:t>
            </w:r>
          </w:p>
        </w:tc>
        <w:tc>
          <w:tcPr>
            <w:tcW w:w="4821" w:type="dxa"/>
            <w:shd w:val="clear" w:color="auto" w:fill="B8CCE4"/>
            <w:vAlign w:val="center"/>
          </w:tcPr>
          <w:p w14:paraId="41604F59" w14:textId="77777777" w:rsidR="00C13BF8" w:rsidRPr="007B189E" w:rsidRDefault="00C13BF8" w:rsidP="00B66612">
            <w:pPr>
              <w:rPr>
                <w:sz w:val="28"/>
                <w:szCs w:val="28"/>
                <w:lang w:val="en-GB"/>
              </w:rPr>
            </w:pPr>
            <w:r>
              <w:rPr>
                <w:sz w:val="28"/>
                <w:szCs w:val="28"/>
              </w:rPr>
              <w:t>Class attendance</w:t>
            </w:r>
            <w:r>
              <w:rPr>
                <w:sz w:val="28"/>
                <w:szCs w:val="28"/>
                <w:lang w:val="en-GB"/>
              </w:rPr>
              <w:t xml:space="preserve"> or online</w:t>
            </w:r>
          </w:p>
        </w:tc>
      </w:tr>
      <w:tr w:rsidR="00C13BF8" w:rsidRPr="006A54A2" w14:paraId="5EEEB803" w14:textId="77777777" w:rsidTr="00B66612">
        <w:trPr>
          <w:trHeight w:val="510"/>
        </w:trPr>
        <w:tc>
          <w:tcPr>
            <w:tcW w:w="4821" w:type="dxa"/>
            <w:shd w:val="clear" w:color="auto" w:fill="B8CCE4"/>
            <w:vAlign w:val="center"/>
          </w:tcPr>
          <w:p w14:paraId="367702DB" w14:textId="77777777" w:rsidR="00C13BF8" w:rsidRPr="008C6C9E" w:rsidRDefault="00C13BF8" w:rsidP="00B66612">
            <w:pPr>
              <w:rPr>
                <w:sz w:val="28"/>
                <w:szCs w:val="28"/>
              </w:rPr>
            </w:pPr>
            <w:r>
              <w:rPr>
                <w:sz w:val="28"/>
                <w:szCs w:val="28"/>
              </w:rPr>
              <w:t>5</w:t>
            </w:r>
            <w:r w:rsidRPr="008C6C9E">
              <w:rPr>
                <w:sz w:val="28"/>
                <w:szCs w:val="28"/>
              </w:rPr>
              <w:t>. Semester/Year</w:t>
            </w:r>
          </w:p>
        </w:tc>
        <w:tc>
          <w:tcPr>
            <w:tcW w:w="4821" w:type="dxa"/>
            <w:shd w:val="clear" w:color="auto" w:fill="DBE5F1"/>
            <w:vAlign w:val="center"/>
          </w:tcPr>
          <w:p w14:paraId="0EB55E48" w14:textId="77777777" w:rsidR="00C13BF8" w:rsidRPr="008C6C9E" w:rsidRDefault="00C13BF8" w:rsidP="00B66612">
            <w:pPr>
              <w:rPr>
                <w:sz w:val="28"/>
                <w:szCs w:val="28"/>
              </w:rPr>
            </w:pPr>
            <w:r>
              <w:rPr>
                <w:sz w:val="28"/>
                <w:szCs w:val="28"/>
              </w:rPr>
              <w:t>1</w:t>
            </w:r>
            <w:r w:rsidRPr="004251B1">
              <w:rPr>
                <w:sz w:val="28"/>
                <w:szCs w:val="28"/>
                <w:vertAlign w:val="superscript"/>
              </w:rPr>
              <w:t>st</w:t>
            </w:r>
            <w:r>
              <w:rPr>
                <w:sz w:val="28"/>
                <w:szCs w:val="28"/>
              </w:rPr>
              <w:t xml:space="preserve">  semester / 3</w:t>
            </w:r>
            <w:r w:rsidRPr="00B20D26">
              <w:rPr>
                <w:sz w:val="28"/>
                <w:szCs w:val="28"/>
                <w:vertAlign w:val="superscript"/>
              </w:rPr>
              <w:t>rd</w:t>
            </w:r>
            <w:r>
              <w:rPr>
                <w:sz w:val="28"/>
                <w:szCs w:val="28"/>
              </w:rPr>
              <w:t xml:space="preserve">  year</w:t>
            </w:r>
          </w:p>
        </w:tc>
      </w:tr>
      <w:tr w:rsidR="00C13BF8" w:rsidRPr="006A54A2" w14:paraId="184834EB" w14:textId="77777777" w:rsidTr="00B66612">
        <w:trPr>
          <w:trHeight w:val="510"/>
        </w:trPr>
        <w:tc>
          <w:tcPr>
            <w:tcW w:w="4821" w:type="dxa"/>
            <w:shd w:val="clear" w:color="auto" w:fill="B8CCE4"/>
            <w:vAlign w:val="center"/>
          </w:tcPr>
          <w:p w14:paraId="07162C5A" w14:textId="77777777" w:rsidR="00C13BF8" w:rsidRPr="008C6C9E" w:rsidRDefault="00C13BF8" w:rsidP="00B66612">
            <w:pPr>
              <w:rPr>
                <w:sz w:val="28"/>
                <w:szCs w:val="28"/>
              </w:rPr>
            </w:pPr>
            <w:r>
              <w:rPr>
                <w:sz w:val="28"/>
                <w:szCs w:val="28"/>
              </w:rPr>
              <w:t>6</w:t>
            </w:r>
            <w:r w:rsidRPr="008C6C9E">
              <w:rPr>
                <w:sz w:val="28"/>
                <w:szCs w:val="28"/>
              </w:rPr>
              <w:t>. Number of hours tuition (total)</w:t>
            </w:r>
          </w:p>
        </w:tc>
        <w:tc>
          <w:tcPr>
            <w:tcW w:w="4821" w:type="dxa"/>
            <w:shd w:val="clear" w:color="auto" w:fill="B8CCE4"/>
            <w:vAlign w:val="center"/>
          </w:tcPr>
          <w:p w14:paraId="78B02354" w14:textId="77777777" w:rsidR="00C13BF8" w:rsidRPr="008C6C9E" w:rsidRDefault="00C13BF8" w:rsidP="00B66612">
            <w:pPr>
              <w:rPr>
                <w:sz w:val="28"/>
                <w:szCs w:val="28"/>
              </w:rPr>
            </w:pPr>
            <w:r>
              <w:rPr>
                <w:sz w:val="28"/>
                <w:szCs w:val="28"/>
              </w:rPr>
              <w:t xml:space="preserve">60 </w:t>
            </w:r>
            <w:proofErr w:type="spellStart"/>
            <w:r>
              <w:rPr>
                <w:sz w:val="28"/>
                <w:szCs w:val="28"/>
              </w:rPr>
              <w:t>hrs</w:t>
            </w:r>
            <w:proofErr w:type="spellEnd"/>
          </w:p>
        </w:tc>
      </w:tr>
      <w:tr w:rsidR="00C13BF8" w:rsidRPr="006A54A2" w14:paraId="4BAA52C7" w14:textId="77777777" w:rsidTr="00B66612">
        <w:trPr>
          <w:trHeight w:val="510"/>
        </w:trPr>
        <w:tc>
          <w:tcPr>
            <w:tcW w:w="4821" w:type="dxa"/>
            <w:shd w:val="clear" w:color="auto" w:fill="B8CCE4"/>
            <w:vAlign w:val="center"/>
          </w:tcPr>
          <w:p w14:paraId="2522E853" w14:textId="77777777" w:rsidR="00C13BF8" w:rsidRPr="008C6C9E" w:rsidRDefault="00C13BF8" w:rsidP="00B66612">
            <w:pPr>
              <w:rPr>
                <w:sz w:val="28"/>
                <w:szCs w:val="28"/>
              </w:rPr>
            </w:pPr>
            <w:r>
              <w:rPr>
                <w:sz w:val="28"/>
                <w:szCs w:val="28"/>
              </w:rPr>
              <w:t>7</w:t>
            </w:r>
            <w:r w:rsidRPr="008C6C9E">
              <w:rPr>
                <w:sz w:val="28"/>
                <w:szCs w:val="28"/>
              </w:rPr>
              <w:t>. Date of production/revision of this</w:t>
            </w:r>
          </w:p>
          <w:p w14:paraId="47378088" w14:textId="77777777" w:rsidR="00C13BF8" w:rsidRPr="008C6C9E" w:rsidRDefault="00C13BF8" w:rsidP="00B66612">
            <w:pPr>
              <w:rPr>
                <w:sz w:val="28"/>
                <w:szCs w:val="28"/>
              </w:rPr>
            </w:pPr>
            <w:r w:rsidRPr="008C6C9E">
              <w:rPr>
                <w:sz w:val="28"/>
                <w:szCs w:val="28"/>
              </w:rPr>
              <w:t>specification</w:t>
            </w:r>
          </w:p>
        </w:tc>
        <w:tc>
          <w:tcPr>
            <w:tcW w:w="4821" w:type="dxa"/>
            <w:shd w:val="clear" w:color="auto" w:fill="DBE5F1"/>
            <w:vAlign w:val="center"/>
          </w:tcPr>
          <w:p w14:paraId="374ACD14" w14:textId="77777777" w:rsidR="00C13BF8" w:rsidRPr="008C6C9E" w:rsidRDefault="00C13BF8" w:rsidP="00B66612">
            <w:pPr>
              <w:rPr>
                <w:sz w:val="28"/>
                <w:szCs w:val="28"/>
              </w:rPr>
            </w:pPr>
            <w:r>
              <w:rPr>
                <w:sz w:val="28"/>
                <w:szCs w:val="28"/>
              </w:rPr>
              <w:t>2024</w:t>
            </w:r>
          </w:p>
        </w:tc>
      </w:tr>
      <w:tr w:rsidR="00C13BF8" w:rsidRPr="006A54A2" w14:paraId="26CBAC17" w14:textId="77777777" w:rsidTr="00B66612">
        <w:trPr>
          <w:trHeight w:val="510"/>
        </w:trPr>
        <w:tc>
          <w:tcPr>
            <w:tcW w:w="9642" w:type="dxa"/>
            <w:gridSpan w:val="2"/>
            <w:shd w:val="clear" w:color="auto" w:fill="B8CCE4"/>
            <w:vAlign w:val="center"/>
          </w:tcPr>
          <w:p w14:paraId="60368651" w14:textId="77777777" w:rsidR="00C13BF8" w:rsidRPr="008C6C9E" w:rsidRDefault="00C13BF8" w:rsidP="00B66612">
            <w:pPr>
              <w:rPr>
                <w:sz w:val="28"/>
                <w:szCs w:val="28"/>
              </w:rPr>
            </w:pPr>
            <w:r>
              <w:rPr>
                <w:sz w:val="28"/>
                <w:szCs w:val="28"/>
              </w:rPr>
              <w:t>8</w:t>
            </w:r>
            <w:r w:rsidRPr="008C6C9E">
              <w:rPr>
                <w:sz w:val="28"/>
                <w:szCs w:val="28"/>
              </w:rPr>
              <w:t>. Aims of the Course</w:t>
            </w:r>
          </w:p>
        </w:tc>
      </w:tr>
      <w:tr w:rsidR="00C13BF8" w:rsidRPr="006A54A2" w14:paraId="73C8E836" w14:textId="77777777" w:rsidTr="00B66612">
        <w:trPr>
          <w:trHeight w:val="510"/>
        </w:trPr>
        <w:tc>
          <w:tcPr>
            <w:tcW w:w="9642" w:type="dxa"/>
            <w:gridSpan w:val="2"/>
            <w:shd w:val="clear" w:color="auto" w:fill="DBE5F1"/>
            <w:vAlign w:val="center"/>
          </w:tcPr>
          <w:p w14:paraId="6E95BFF3" w14:textId="77777777" w:rsidR="00C13BF8" w:rsidRPr="0058214B" w:rsidRDefault="00C13BF8" w:rsidP="00B66612">
            <w:pPr>
              <w:ind w:left="360"/>
              <w:rPr>
                <w:sz w:val="28"/>
                <w:szCs w:val="28"/>
              </w:rPr>
            </w:pPr>
            <w:r w:rsidRPr="0058214B">
              <w:rPr>
                <w:sz w:val="28"/>
                <w:szCs w:val="28"/>
              </w:rPr>
              <w:t>Recognize the following vocabulary:</w:t>
            </w:r>
          </w:p>
          <w:p w14:paraId="01F1C611" w14:textId="77777777" w:rsidR="00C13BF8" w:rsidRPr="00D81F80" w:rsidRDefault="00C13BF8" w:rsidP="00B66612">
            <w:pPr>
              <w:ind w:left="360"/>
              <w:rPr>
                <w:sz w:val="28"/>
                <w:szCs w:val="28"/>
              </w:rPr>
            </w:pPr>
            <w:r w:rsidRPr="0058214B">
              <w:rPr>
                <w:sz w:val="28"/>
                <w:szCs w:val="28"/>
              </w:rPr>
              <w:t xml:space="preserve">1- </w:t>
            </w:r>
            <w:r w:rsidRPr="00D81F80">
              <w:rPr>
                <w:sz w:val="28"/>
                <w:szCs w:val="28"/>
              </w:rPr>
              <w:t>Ordinary differential equations of the first degree.</w:t>
            </w:r>
          </w:p>
          <w:p w14:paraId="33482629" w14:textId="77777777" w:rsidR="00C13BF8" w:rsidRPr="00D81F80" w:rsidRDefault="00C13BF8" w:rsidP="00B66612">
            <w:pPr>
              <w:ind w:left="360"/>
              <w:rPr>
                <w:sz w:val="28"/>
                <w:szCs w:val="28"/>
              </w:rPr>
            </w:pPr>
            <w:r w:rsidRPr="00D81F80">
              <w:rPr>
                <w:sz w:val="28"/>
                <w:szCs w:val="28"/>
              </w:rPr>
              <w:t>2- Engineering applications of first-order differential equations.</w:t>
            </w:r>
          </w:p>
          <w:p w14:paraId="71ECBE46" w14:textId="77777777" w:rsidR="00C13BF8" w:rsidRPr="00D81F80" w:rsidRDefault="00C13BF8" w:rsidP="00B66612">
            <w:pPr>
              <w:ind w:left="360"/>
              <w:rPr>
                <w:sz w:val="28"/>
                <w:szCs w:val="28"/>
              </w:rPr>
            </w:pPr>
            <w:r w:rsidRPr="00D81F80">
              <w:rPr>
                <w:sz w:val="28"/>
                <w:szCs w:val="28"/>
              </w:rPr>
              <w:t>3- The set of simultaneous ordinary differential equations.</w:t>
            </w:r>
          </w:p>
          <w:p w14:paraId="224C69EF" w14:textId="77777777" w:rsidR="00C13BF8" w:rsidRPr="00D81F80" w:rsidRDefault="00C13BF8" w:rsidP="00B66612">
            <w:pPr>
              <w:ind w:left="360"/>
              <w:rPr>
                <w:sz w:val="28"/>
                <w:szCs w:val="28"/>
              </w:rPr>
            </w:pPr>
            <w:r w:rsidRPr="00D81F80">
              <w:rPr>
                <w:sz w:val="28"/>
                <w:szCs w:val="28"/>
              </w:rPr>
              <w:t>4- Ordinary differential equations of the second degree and higher with fixed and variable coefficients.</w:t>
            </w:r>
          </w:p>
          <w:p w14:paraId="6888BBE1" w14:textId="77777777" w:rsidR="00C13BF8" w:rsidRPr="00D81F80" w:rsidRDefault="00C13BF8" w:rsidP="00B66612">
            <w:pPr>
              <w:ind w:left="360"/>
              <w:rPr>
                <w:sz w:val="28"/>
                <w:szCs w:val="28"/>
              </w:rPr>
            </w:pPr>
            <w:r w:rsidRPr="00D81F80">
              <w:rPr>
                <w:sz w:val="28"/>
                <w:szCs w:val="28"/>
              </w:rPr>
              <w:t>5- Fourier series.</w:t>
            </w:r>
          </w:p>
          <w:p w14:paraId="609CA092" w14:textId="77777777" w:rsidR="00C13BF8" w:rsidRPr="0058214B" w:rsidRDefault="00C13BF8" w:rsidP="00B66612">
            <w:pPr>
              <w:ind w:left="360"/>
              <w:rPr>
                <w:sz w:val="28"/>
                <w:szCs w:val="28"/>
              </w:rPr>
            </w:pPr>
            <w:r w:rsidRPr="00D81F80">
              <w:rPr>
                <w:sz w:val="28"/>
                <w:szCs w:val="28"/>
              </w:rPr>
              <w:t>6- Partial differential equations.</w:t>
            </w:r>
          </w:p>
        </w:tc>
      </w:tr>
    </w:tbl>
    <w:p w14:paraId="7D816463" w14:textId="77777777" w:rsidR="00C13BF8" w:rsidRDefault="00C13BF8" w:rsidP="00C13BF8">
      <w:pPr>
        <w:spacing w:before="3" w:line="160" w:lineRule="exact"/>
        <w:rPr>
          <w:sz w:val="17"/>
          <w:szCs w:val="17"/>
        </w:rPr>
      </w:pPr>
    </w:p>
    <w:p w14:paraId="67F52512"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A5097" w14:paraId="77D826F0" w14:textId="77777777" w:rsidTr="00B66612">
        <w:trPr>
          <w:trHeight w:val="510"/>
        </w:trPr>
        <w:tc>
          <w:tcPr>
            <w:tcW w:w="9632" w:type="dxa"/>
            <w:shd w:val="clear" w:color="auto" w:fill="B8CCE4"/>
            <w:vAlign w:val="center"/>
          </w:tcPr>
          <w:p w14:paraId="429C0E2A" w14:textId="77777777" w:rsidR="00C13BF8" w:rsidRPr="008C6C9E" w:rsidRDefault="00C13BF8" w:rsidP="00B66612">
            <w:pPr>
              <w:rPr>
                <w:sz w:val="28"/>
                <w:szCs w:val="28"/>
              </w:rPr>
            </w:pPr>
            <w:r>
              <w:rPr>
                <w:sz w:val="28"/>
                <w:szCs w:val="28"/>
              </w:rPr>
              <w:t>9</w:t>
            </w:r>
            <w:r w:rsidRPr="008C6C9E">
              <w:rPr>
                <w:sz w:val="28"/>
                <w:szCs w:val="28"/>
              </w:rPr>
              <w:t>· Learning Outcomes, Teaching, Learning and Assessment Method</w:t>
            </w:r>
          </w:p>
        </w:tc>
      </w:tr>
      <w:tr w:rsidR="00C13BF8" w:rsidRPr="008A5097" w14:paraId="5F574C0C" w14:textId="77777777" w:rsidTr="00B66612">
        <w:trPr>
          <w:trHeight w:val="567"/>
        </w:trPr>
        <w:tc>
          <w:tcPr>
            <w:tcW w:w="9632" w:type="dxa"/>
            <w:shd w:val="clear" w:color="auto" w:fill="DBE5F1"/>
            <w:vAlign w:val="center"/>
          </w:tcPr>
          <w:p w14:paraId="3A5AC28B" w14:textId="77777777" w:rsidR="00C13BF8" w:rsidRPr="008C6C9E" w:rsidRDefault="00C13BF8" w:rsidP="00B66612">
            <w:pPr>
              <w:ind w:firstLine="306"/>
              <w:rPr>
                <w:sz w:val="28"/>
                <w:szCs w:val="28"/>
              </w:rPr>
            </w:pPr>
            <w:r w:rsidRPr="008C6C9E">
              <w:rPr>
                <w:sz w:val="28"/>
                <w:szCs w:val="28"/>
              </w:rPr>
              <w:t>A- Knowledge and Understanding</w:t>
            </w:r>
          </w:p>
          <w:p w14:paraId="46E623FD" w14:textId="77777777" w:rsidR="00C13BF8" w:rsidRPr="00E66F75" w:rsidRDefault="00C13BF8" w:rsidP="00B66612">
            <w:pPr>
              <w:ind w:left="288" w:hanging="288"/>
              <w:rPr>
                <w:sz w:val="28"/>
                <w:szCs w:val="28"/>
              </w:rPr>
            </w:pPr>
            <w:r w:rsidRPr="00E66F75">
              <w:rPr>
                <w:sz w:val="28"/>
                <w:szCs w:val="28"/>
              </w:rPr>
              <w:lastRenderedPageBreak/>
              <w:t xml:space="preserve">A1- </w:t>
            </w:r>
            <w:r w:rsidRPr="00A3130C">
              <w:rPr>
                <w:sz w:val="28"/>
                <w:szCs w:val="28"/>
              </w:rPr>
              <w:t>Preparing applied engineers in the field of civil engineering who are distinguished by a high level of knowledge and analytical creativity in line with the internationally approved standards in quality assurance and academic accreditation for the corresponding engineering programs, while adhering to the ethics of the engineering profession.</w:t>
            </w:r>
          </w:p>
          <w:p w14:paraId="05FF846B" w14:textId="77777777" w:rsidR="00C13BF8" w:rsidRPr="00E66F75" w:rsidRDefault="00C13BF8" w:rsidP="00B66612">
            <w:pPr>
              <w:ind w:left="288" w:hanging="288"/>
              <w:rPr>
                <w:sz w:val="28"/>
                <w:szCs w:val="28"/>
              </w:rPr>
            </w:pPr>
            <w:r w:rsidRPr="00E66F75">
              <w:rPr>
                <w:sz w:val="28"/>
                <w:szCs w:val="28"/>
              </w:rPr>
              <w:t xml:space="preserve">A2- </w:t>
            </w:r>
            <w:r w:rsidRPr="00F1753F">
              <w:rPr>
                <w:sz w:val="28"/>
                <w:szCs w:val="28"/>
              </w:rPr>
              <w:t>Enabling knowledge and understanding of practical applications in numerical ways and in accordance with the objectives of the course.</w:t>
            </w:r>
          </w:p>
          <w:p w14:paraId="3687B8BD" w14:textId="77777777" w:rsidR="00C13BF8" w:rsidRDefault="00C13BF8" w:rsidP="00B66612">
            <w:pPr>
              <w:ind w:left="288" w:hanging="288"/>
              <w:rPr>
                <w:sz w:val="28"/>
                <w:szCs w:val="28"/>
              </w:rPr>
            </w:pPr>
            <w:r w:rsidRPr="00E66F75">
              <w:rPr>
                <w:sz w:val="28"/>
                <w:szCs w:val="28"/>
              </w:rPr>
              <w:t xml:space="preserve">A3- </w:t>
            </w:r>
            <w:r w:rsidRPr="00AF169D">
              <w:rPr>
                <w:sz w:val="28"/>
                <w:szCs w:val="28"/>
              </w:rPr>
              <w:t>The ability to identify different numerical methods.</w:t>
            </w:r>
          </w:p>
          <w:p w14:paraId="0FC70986" w14:textId="77777777" w:rsidR="00C13BF8" w:rsidRDefault="00C13BF8" w:rsidP="00B66612">
            <w:pPr>
              <w:ind w:left="288" w:hanging="288"/>
              <w:rPr>
                <w:sz w:val="28"/>
                <w:szCs w:val="28"/>
              </w:rPr>
            </w:pPr>
            <w:r>
              <w:rPr>
                <w:sz w:val="28"/>
                <w:szCs w:val="28"/>
              </w:rPr>
              <w:t xml:space="preserve">A4- </w:t>
            </w:r>
            <w:r w:rsidRPr="00AF169D">
              <w:rPr>
                <w:sz w:val="28"/>
                <w:szCs w:val="28"/>
              </w:rPr>
              <w:t>The ability to build a mathematical model to represent various engineering processes.</w:t>
            </w:r>
          </w:p>
          <w:p w14:paraId="61C50B81" w14:textId="77777777" w:rsidR="00C13BF8" w:rsidRPr="008C6C9E" w:rsidRDefault="00C13BF8" w:rsidP="00B66612">
            <w:pPr>
              <w:ind w:left="288" w:hanging="288"/>
              <w:rPr>
                <w:sz w:val="28"/>
                <w:szCs w:val="28"/>
              </w:rPr>
            </w:pPr>
          </w:p>
        </w:tc>
      </w:tr>
      <w:tr w:rsidR="00C13BF8" w:rsidRPr="008A5097" w14:paraId="36D0BD74" w14:textId="77777777" w:rsidTr="00B66612">
        <w:trPr>
          <w:trHeight w:val="567"/>
        </w:trPr>
        <w:tc>
          <w:tcPr>
            <w:tcW w:w="9632" w:type="dxa"/>
            <w:shd w:val="clear" w:color="auto" w:fill="DBE5F1"/>
            <w:vAlign w:val="center"/>
          </w:tcPr>
          <w:p w14:paraId="330D4FB0" w14:textId="77777777" w:rsidR="00C13BF8" w:rsidRPr="008C6C9E" w:rsidRDefault="00C13BF8" w:rsidP="00B66612">
            <w:pPr>
              <w:ind w:firstLine="306"/>
              <w:rPr>
                <w:sz w:val="28"/>
                <w:szCs w:val="28"/>
              </w:rPr>
            </w:pPr>
            <w:r w:rsidRPr="008C6C9E">
              <w:rPr>
                <w:sz w:val="28"/>
                <w:szCs w:val="28"/>
              </w:rPr>
              <w:lastRenderedPageBreak/>
              <w:t>B. Subject-specific skills</w:t>
            </w:r>
          </w:p>
          <w:p w14:paraId="20B6D8EC" w14:textId="77777777" w:rsidR="00C13BF8" w:rsidRDefault="00C13BF8" w:rsidP="00B66612">
            <w:pPr>
              <w:ind w:left="288" w:hanging="288"/>
              <w:rPr>
                <w:sz w:val="28"/>
                <w:szCs w:val="28"/>
                <w:rtl/>
              </w:rPr>
            </w:pPr>
            <w:r w:rsidRPr="00E66F75">
              <w:rPr>
                <w:sz w:val="28"/>
                <w:szCs w:val="28"/>
              </w:rPr>
              <w:t xml:space="preserve">B1 - </w:t>
            </w:r>
            <w:r w:rsidRPr="009278FF">
              <w:rPr>
                <w:sz w:val="28"/>
                <w:szCs w:val="28"/>
              </w:rPr>
              <w:t>The ability to analyze and discuss.</w:t>
            </w:r>
            <w:r w:rsidRPr="009A0522">
              <w:rPr>
                <w:sz w:val="28"/>
                <w:szCs w:val="28"/>
              </w:rPr>
              <w:t xml:space="preserve"> </w:t>
            </w:r>
          </w:p>
          <w:p w14:paraId="21ACA23D" w14:textId="77777777" w:rsidR="00C13BF8" w:rsidRDefault="00C13BF8" w:rsidP="00B66612">
            <w:pPr>
              <w:ind w:left="288" w:hanging="288"/>
              <w:rPr>
                <w:sz w:val="28"/>
                <w:szCs w:val="28"/>
              </w:rPr>
            </w:pPr>
            <w:r w:rsidRPr="00E66F75">
              <w:rPr>
                <w:sz w:val="28"/>
                <w:szCs w:val="28"/>
              </w:rPr>
              <w:t xml:space="preserve">B2 - </w:t>
            </w:r>
            <w:r w:rsidRPr="009278FF">
              <w:rPr>
                <w:sz w:val="28"/>
                <w:szCs w:val="28"/>
              </w:rPr>
              <w:t>Brainstorming by encouraging students to produce a large number of ideas about an issue or problem that is raised during the lecture</w:t>
            </w:r>
            <w:r>
              <w:rPr>
                <w:sz w:val="28"/>
                <w:szCs w:val="28"/>
              </w:rPr>
              <w:t>.</w:t>
            </w:r>
          </w:p>
          <w:p w14:paraId="76D8C317" w14:textId="77777777" w:rsidR="00C13BF8" w:rsidRDefault="00C13BF8" w:rsidP="00B66612">
            <w:pPr>
              <w:ind w:left="288" w:hanging="288"/>
              <w:rPr>
                <w:sz w:val="28"/>
                <w:szCs w:val="28"/>
              </w:rPr>
            </w:pPr>
            <w:r w:rsidRPr="00E66F75">
              <w:rPr>
                <w:sz w:val="28"/>
                <w:szCs w:val="28"/>
              </w:rPr>
              <w:t xml:space="preserve">B3 - </w:t>
            </w:r>
            <w:r w:rsidRPr="009278FF">
              <w:rPr>
                <w:sz w:val="28"/>
                <w:szCs w:val="28"/>
              </w:rPr>
              <w:t>Cooperative learning by working collectively.</w:t>
            </w:r>
          </w:p>
          <w:p w14:paraId="74C14DC0" w14:textId="77777777" w:rsidR="00C13BF8" w:rsidRPr="008C6C9E" w:rsidRDefault="00C13BF8" w:rsidP="00B66612">
            <w:pPr>
              <w:ind w:left="288" w:hanging="288"/>
              <w:rPr>
                <w:sz w:val="28"/>
                <w:szCs w:val="28"/>
              </w:rPr>
            </w:pPr>
            <w:r>
              <w:rPr>
                <w:sz w:val="28"/>
                <w:szCs w:val="28"/>
              </w:rPr>
              <w:t xml:space="preserve">B4 - </w:t>
            </w:r>
            <w:r w:rsidRPr="00967A18">
              <w:rPr>
                <w:sz w:val="28"/>
                <w:szCs w:val="28"/>
              </w:rPr>
              <w:t>Competitive learning by creating an atmosphere of competition between peers.</w:t>
            </w:r>
          </w:p>
        </w:tc>
      </w:tr>
      <w:tr w:rsidR="00C13BF8" w:rsidRPr="008A5097" w14:paraId="1B433883" w14:textId="77777777" w:rsidTr="00B66612">
        <w:trPr>
          <w:trHeight w:val="510"/>
        </w:trPr>
        <w:tc>
          <w:tcPr>
            <w:tcW w:w="9632" w:type="dxa"/>
            <w:shd w:val="clear" w:color="auto" w:fill="B8CCE4"/>
            <w:vAlign w:val="center"/>
          </w:tcPr>
          <w:p w14:paraId="0100EAFA" w14:textId="77777777" w:rsidR="00C13BF8" w:rsidRPr="008C6C9E" w:rsidRDefault="00C13BF8" w:rsidP="00B66612">
            <w:pPr>
              <w:ind w:firstLine="589"/>
              <w:rPr>
                <w:sz w:val="28"/>
                <w:szCs w:val="28"/>
              </w:rPr>
            </w:pPr>
            <w:r w:rsidRPr="008C6C9E">
              <w:rPr>
                <w:sz w:val="28"/>
                <w:szCs w:val="28"/>
              </w:rPr>
              <w:t>Teaching and Learning Methods</w:t>
            </w:r>
          </w:p>
        </w:tc>
      </w:tr>
      <w:tr w:rsidR="00C13BF8" w:rsidRPr="008A5097" w14:paraId="1629C017" w14:textId="77777777" w:rsidTr="00B66612">
        <w:trPr>
          <w:trHeight w:val="1304"/>
        </w:trPr>
        <w:tc>
          <w:tcPr>
            <w:tcW w:w="9632" w:type="dxa"/>
            <w:shd w:val="clear" w:color="auto" w:fill="DBE5F1"/>
            <w:vAlign w:val="center"/>
          </w:tcPr>
          <w:p w14:paraId="7CDBBC33" w14:textId="77777777" w:rsidR="00C13BF8" w:rsidRPr="00657BF5" w:rsidRDefault="00C13BF8" w:rsidP="00B66612">
            <w:pPr>
              <w:rPr>
                <w:sz w:val="28"/>
                <w:szCs w:val="28"/>
              </w:rPr>
            </w:pPr>
            <w:r w:rsidRPr="00657BF5">
              <w:rPr>
                <w:sz w:val="28"/>
                <w:szCs w:val="28"/>
              </w:rPr>
              <w:t>• Readings, self-learning, panel discussions.</w:t>
            </w:r>
          </w:p>
          <w:p w14:paraId="14CFE83A" w14:textId="77777777" w:rsidR="00C13BF8" w:rsidRPr="00657BF5" w:rsidRDefault="00C13BF8" w:rsidP="00B66612">
            <w:pPr>
              <w:rPr>
                <w:sz w:val="28"/>
                <w:szCs w:val="28"/>
              </w:rPr>
            </w:pPr>
            <w:r w:rsidRPr="00657BF5">
              <w:rPr>
                <w:sz w:val="28"/>
                <w:szCs w:val="28"/>
              </w:rPr>
              <w:t>• Exercises and activities in the lecture.</w:t>
            </w:r>
          </w:p>
          <w:p w14:paraId="070CC653" w14:textId="77777777" w:rsidR="00C13BF8" w:rsidRPr="00657BF5" w:rsidRDefault="00C13BF8" w:rsidP="00B66612">
            <w:pPr>
              <w:rPr>
                <w:sz w:val="28"/>
                <w:szCs w:val="28"/>
              </w:rPr>
            </w:pPr>
            <w:r w:rsidRPr="00657BF5">
              <w:rPr>
                <w:sz w:val="28"/>
                <w:szCs w:val="28"/>
              </w:rPr>
              <w:t>• Homework.</w:t>
            </w:r>
          </w:p>
          <w:p w14:paraId="10211C0C" w14:textId="77777777" w:rsidR="00C13BF8" w:rsidRPr="00657BF5" w:rsidRDefault="00C13BF8" w:rsidP="00B66612">
            <w:pPr>
              <w:rPr>
                <w:sz w:val="28"/>
                <w:szCs w:val="28"/>
              </w:rPr>
            </w:pPr>
            <w:r w:rsidRPr="00657BF5">
              <w:rPr>
                <w:sz w:val="28"/>
                <w:szCs w:val="28"/>
              </w:rPr>
              <w:t>• Directing students to some websites to benefit and develop their capabilities.</w:t>
            </w:r>
          </w:p>
          <w:p w14:paraId="613DAD2F" w14:textId="77777777" w:rsidR="00C13BF8" w:rsidRPr="008C6C9E" w:rsidRDefault="00C13BF8" w:rsidP="00B66612">
            <w:pPr>
              <w:rPr>
                <w:sz w:val="28"/>
                <w:szCs w:val="28"/>
              </w:rPr>
            </w:pPr>
            <w:r w:rsidRPr="00657BF5">
              <w:rPr>
                <w:sz w:val="28"/>
                <w:szCs w:val="28"/>
              </w:rPr>
              <w:t>• Conducting seminars to explain and analyze a specific issue and find solutions to it</w:t>
            </w:r>
          </w:p>
        </w:tc>
      </w:tr>
      <w:tr w:rsidR="00C13BF8" w:rsidRPr="008A5097" w14:paraId="4F606A6E" w14:textId="77777777" w:rsidTr="00B66612">
        <w:trPr>
          <w:trHeight w:val="510"/>
        </w:trPr>
        <w:tc>
          <w:tcPr>
            <w:tcW w:w="9632" w:type="dxa"/>
            <w:shd w:val="clear" w:color="auto" w:fill="B8CCE4"/>
            <w:vAlign w:val="center"/>
          </w:tcPr>
          <w:p w14:paraId="5ABAE7EE" w14:textId="77777777" w:rsidR="00C13BF8" w:rsidRPr="008C6C9E" w:rsidRDefault="00C13BF8" w:rsidP="00B66612">
            <w:pPr>
              <w:ind w:firstLine="589"/>
              <w:rPr>
                <w:sz w:val="28"/>
                <w:szCs w:val="28"/>
              </w:rPr>
            </w:pPr>
            <w:r w:rsidRPr="008C6C9E">
              <w:rPr>
                <w:sz w:val="28"/>
                <w:szCs w:val="28"/>
              </w:rPr>
              <w:t>Assessment methods</w:t>
            </w:r>
          </w:p>
        </w:tc>
      </w:tr>
      <w:tr w:rsidR="00C13BF8" w:rsidRPr="008A5097" w14:paraId="7CBE8E5E" w14:textId="77777777" w:rsidTr="00B66612">
        <w:trPr>
          <w:trHeight w:val="1304"/>
        </w:trPr>
        <w:tc>
          <w:tcPr>
            <w:tcW w:w="9632" w:type="dxa"/>
            <w:shd w:val="clear" w:color="auto" w:fill="DBE5F1"/>
            <w:vAlign w:val="center"/>
          </w:tcPr>
          <w:p w14:paraId="40DFD70D" w14:textId="77777777" w:rsidR="00C13BF8" w:rsidRPr="00657BF5" w:rsidRDefault="00C13BF8" w:rsidP="00B66612">
            <w:pPr>
              <w:rPr>
                <w:sz w:val="28"/>
                <w:szCs w:val="28"/>
              </w:rPr>
            </w:pPr>
            <w:r w:rsidRPr="00657BF5">
              <w:rPr>
                <w:sz w:val="28"/>
                <w:szCs w:val="28"/>
              </w:rPr>
              <w:t>• Interacting within the lecture.</w:t>
            </w:r>
          </w:p>
          <w:p w14:paraId="6649E670" w14:textId="77777777" w:rsidR="00C13BF8" w:rsidRPr="00657BF5" w:rsidRDefault="00C13BF8" w:rsidP="00B66612">
            <w:pPr>
              <w:rPr>
                <w:sz w:val="28"/>
                <w:szCs w:val="28"/>
              </w:rPr>
            </w:pPr>
            <w:r w:rsidRPr="00657BF5">
              <w:rPr>
                <w:sz w:val="28"/>
                <w:szCs w:val="28"/>
              </w:rPr>
              <w:t>• Homework and reports.</w:t>
            </w:r>
          </w:p>
          <w:p w14:paraId="3C1A32ED" w14:textId="77777777" w:rsidR="00C13BF8" w:rsidRPr="00657BF5" w:rsidRDefault="00C13BF8" w:rsidP="00B66612">
            <w:pPr>
              <w:rPr>
                <w:sz w:val="28"/>
                <w:szCs w:val="28"/>
              </w:rPr>
            </w:pPr>
            <w:r>
              <w:rPr>
                <w:sz w:val="28"/>
                <w:szCs w:val="28"/>
              </w:rPr>
              <w:t>• Short exams (quizzes</w:t>
            </w:r>
            <w:r w:rsidRPr="00657BF5">
              <w:rPr>
                <w:sz w:val="28"/>
                <w:szCs w:val="28"/>
              </w:rPr>
              <w:t>).</w:t>
            </w:r>
          </w:p>
          <w:p w14:paraId="54207893" w14:textId="77777777" w:rsidR="00C13BF8" w:rsidRPr="008C6C9E" w:rsidRDefault="00C13BF8" w:rsidP="00B66612">
            <w:pPr>
              <w:rPr>
                <w:sz w:val="28"/>
                <w:szCs w:val="28"/>
              </w:rPr>
            </w:pPr>
            <w:r w:rsidRPr="00657BF5">
              <w:rPr>
                <w:sz w:val="28"/>
                <w:szCs w:val="28"/>
              </w:rPr>
              <w:t>• Semester and final exams.</w:t>
            </w:r>
          </w:p>
        </w:tc>
      </w:tr>
      <w:tr w:rsidR="00C13BF8" w:rsidRPr="008A5097" w14:paraId="193EBDCF" w14:textId="77777777" w:rsidTr="00B66612">
        <w:trPr>
          <w:trHeight w:val="567"/>
        </w:trPr>
        <w:tc>
          <w:tcPr>
            <w:tcW w:w="9632" w:type="dxa"/>
            <w:shd w:val="clear" w:color="auto" w:fill="DBE5F1"/>
            <w:vAlign w:val="center"/>
          </w:tcPr>
          <w:p w14:paraId="3568ACBA" w14:textId="77777777" w:rsidR="00C13BF8" w:rsidRPr="008C6C9E" w:rsidRDefault="00C13BF8" w:rsidP="00B66612">
            <w:pPr>
              <w:ind w:firstLine="306"/>
              <w:rPr>
                <w:sz w:val="28"/>
                <w:szCs w:val="28"/>
              </w:rPr>
            </w:pPr>
            <w:r w:rsidRPr="008C6C9E">
              <w:rPr>
                <w:sz w:val="28"/>
                <w:szCs w:val="28"/>
              </w:rPr>
              <w:t>C. Thinking Skills</w:t>
            </w:r>
          </w:p>
          <w:p w14:paraId="0BB729B9" w14:textId="77777777" w:rsidR="00C13BF8" w:rsidRPr="00657BF5" w:rsidRDefault="00C13BF8" w:rsidP="00B66612">
            <w:pPr>
              <w:ind w:left="288" w:hanging="288"/>
              <w:rPr>
                <w:sz w:val="28"/>
                <w:szCs w:val="28"/>
              </w:rPr>
            </w:pPr>
            <w:r>
              <w:rPr>
                <w:sz w:val="28"/>
                <w:szCs w:val="28"/>
              </w:rPr>
              <w:t>C</w:t>
            </w:r>
            <w:r w:rsidRPr="00657BF5">
              <w:rPr>
                <w:sz w:val="28"/>
                <w:szCs w:val="28"/>
              </w:rPr>
              <w:t>1- Attention: Arousing the students' attention by implementing one of the applied programs on the display screen in the hall.</w:t>
            </w:r>
          </w:p>
          <w:p w14:paraId="0CC862FF" w14:textId="77777777" w:rsidR="00C13BF8" w:rsidRPr="00657BF5" w:rsidRDefault="00C13BF8" w:rsidP="00B66612">
            <w:pPr>
              <w:ind w:left="288" w:hanging="288"/>
              <w:rPr>
                <w:sz w:val="28"/>
                <w:szCs w:val="28"/>
              </w:rPr>
            </w:pPr>
            <w:r w:rsidRPr="00657BF5">
              <w:rPr>
                <w:sz w:val="28"/>
                <w:szCs w:val="28"/>
              </w:rPr>
              <w:t>C2- Response: Follow up the student's interaction with the material displayed on the screen.</w:t>
            </w:r>
          </w:p>
          <w:p w14:paraId="7E8A7A5E" w14:textId="77777777" w:rsidR="00C13BF8" w:rsidRPr="00657BF5" w:rsidRDefault="00C13BF8" w:rsidP="00B66612">
            <w:pPr>
              <w:ind w:left="288" w:hanging="288"/>
              <w:rPr>
                <w:sz w:val="28"/>
                <w:szCs w:val="28"/>
              </w:rPr>
            </w:pPr>
            <w:r w:rsidRPr="00657BF5">
              <w:rPr>
                <w:sz w:val="28"/>
                <w:szCs w:val="28"/>
              </w:rPr>
              <w:t>C3- Attention: Follow up on the interest of the student who interacted more with the presented material, by increasing this interaction by requesting other programs and applications to display.</w:t>
            </w:r>
          </w:p>
          <w:p w14:paraId="21856F06" w14:textId="77777777" w:rsidR="00C13BF8" w:rsidRPr="00657BF5" w:rsidRDefault="00C13BF8" w:rsidP="00B66612">
            <w:pPr>
              <w:ind w:left="288" w:hanging="288"/>
              <w:rPr>
                <w:sz w:val="28"/>
                <w:szCs w:val="28"/>
              </w:rPr>
            </w:pPr>
            <w:r w:rsidRPr="00657BF5">
              <w:rPr>
                <w:sz w:val="28"/>
                <w:szCs w:val="28"/>
              </w:rPr>
              <w:t>C4 - Forming the direction: meaning that the student is sympathetic to the presentation and may have an opinion about the direction of the presented topic and defend it.</w:t>
            </w:r>
          </w:p>
          <w:p w14:paraId="1700EADC" w14:textId="77777777" w:rsidR="00C13BF8" w:rsidRPr="008C6C9E" w:rsidRDefault="00C13BF8" w:rsidP="00B66612">
            <w:pPr>
              <w:ind w:left="288" w:hanging="288"/>
              <w:rPr>
                <w:sz w:val="28"/>
                <w:szCs w:val="28"/>
              </w:rPr>
            </w:pPr>
            <w:r>
              <w:rPr>
                <w:sz w:val="28"/>
                <w:szCs w:val="28"/>
              </w:rPr>
              <w:lastRenderedPageBreak/>
              <w:t>C</w:t>
            </w:r>
            <w:r w:rsidRPr="00657BF5">
              <w:rPr>
                <w:sz w:val="28"/>
                <w:szCs w:val="28"/>
              </w:rPr>
              <w:t xml:space="preserve"> 5- Formation of value behavior: meaning that the student reaches the top of the emotional ladder, so that he has a stable level in the lesson and does not become lazy or fidgety.</w:t>
            </w:r>
          </w:p>
        </w:tc>
      </w:tr>
      <w:tr w:rsidR="00C13BF8" w:rsidRPr="008A5097" w14:paraId="21659604" w14:textId="77777777" w:rsidTr="00B66612">
        <w:trPr>
          <w:trHeight w:val="510"/>
        </w:trPr>
        <w:tc>
          <w:tcPr>
            <w:tcW w:w="9632" w:type="dxa"/>
            <w:shd w:val="clear" w:color="auto" w:fill="B8CCE4"/>
            <w:vAlign w:val="center"/>
          </w:tcPr>
          <w:p w14:paraId="17047768" w14:textId="77777777" w:rsidR="00C13BF8" w:rsidRPr="008C6C9E" w:rsidRDefault="00C13BF8" w:rsidP="00B66612">
            <w:pPr>
              <w:ind w:firstLine="589"/>
              <w:rPr>
                <w:sz w:val="28"/>
                <w:szCs w:val="28"/>
              </w:rPr>
            </w:pPr>
            <w:r w:rsidRPr="008C6C9E">
              <w:rPr>
                <w:sz w:val="28"/>
                <w:szCs w:val="28"/>
              </w:rPr>
              <w:lastRenderedPageBreak/>
              <w:t>Teaching and Learning Methods</w:t>
            </w:r>
          </w:p>
        </w:tc>
      </w:tr>
      <w:tr w:rsidR="00C13BF8" w:rsidRPr="008A5097" w14:paraId="38933909" w14:textId="77777777" w:rsidTr="00B66612">
        <w:trPr>
          <w:trHeight w:val="1361"/>
        </w:trPr>
        <w:tc>
          <w:tcPr>
            <w:tcW w:w="9632" w:type="dxa"/>
            <w:shd w:val="clear" w:color="auto" w:fill="DBE5F1"/>
            <w:vAlign w:val="center"/>
          </w:tcPr>
          <w:p w14:paraId="5138EAFF" w14:textId="77777777" w:rsidR="00C13BF8" w:rsidRPr="00A271A3" w:rsidRDefault="00C13BF8" w:rsidP="00B66612">
            <w:pPr>
              <w:ind w:left="288" w:hanging="288"/>
              <w:rPr>
                <w:sz w:val="28"/>
                <w:szCs w:val="28"/>
                <w:lang w:val="en-GB"/>
              </w:rPr>
            </w:pPr>
            <w:r w:rsidRPr="00A271A3">
              <w:rPr>
                <w:sz w:val="28"/>
                <w:szCs w:val="28"/>
                <w:lang w:val="en-GB"/>
              </w:rPr>
              <w:t>• The usual theoretical presentation method using the writing board and depending on the style (how and why) of the subject and according to the curriculum of the subject.</w:t>
            </w:r>
          </w:p>
          <w:p w14:paraId="0F9C26C9" w14:textId="77777777" w:rsidR="00C13BF8" w:rsidRPr="00A271A3" w:rsidRDefault="00C13BF8" w:rsidP="00B66612">
            <w:pPr>
              <w:ind w:left="288" w:hanging="288"/>
              <w:rPr>
                <w:sz w:val="28"/>
                <w:szCs w:val="28"/>
                <w:lang w:val="en-GB"/>
              </w:rPr>
            </w:pPr>
            <w:r w:rsidRPr="00A271A3">
              <w:rPr>
                <w:sz w:val="28"/>
                <w:szCs w:val="28"/>
                <w:lang w:val="en-GB"/>
              </w:rPr>
              <w:t>• The theoretical presentation method using the (data show) device and depending on the method (how and why) of the subject and according to the subject curriculum.</w:t>
            </w:r>
          </w:p>
          <w:p w14:paraId="7488A0F1" w14:textId="77777777" w:rsidR="00C13BF8" w:rsidRPr="00A271A3" w:rsidRDefault="00C13BF8" w:rsidP="00B66612">
            <w:pPr>
              <w:ind w:left="288" w:hanging="288"/>
              <w:rPr>
                <w:sz w:val="28"/>
                <w:szCs w:val="28"/>
                <w:lang w:val="en-GB"/>
              </w:rPr>
            </w:pPr>
            <w:r w:rsidRPr="00A271A3">
              <w:rPr>
                <w:sz w:val="28"/>
                <w:szCs w:val="28"/>
                <w:lang w:val="en-GB"/>
              </w:rPr>
              <w:t>• The method of laboratory display using special devices for measuring the different properties of the substance under experiment.</w:t>
            </w:r>
          </w:p>
        </w:tc>
      </w:tr>
      <w:tr w:rsidR="00C13BF8" w:rsidRPr="008A5097" w14:paraId="2AB2774D" w14:textId="77777777" w:rsidTr="00B66612">
        <w:trPr>
          <w:trHeight w:val="510"/>
        </w:trPr>
        <w:tc>
          <w:tcPr>
            <w:tcW w:w="9632" w:type="dxa"/>
            <w:shd w:val="clear" w:color="auto" w:fill="B8CCE4"/>
            <w:vAlign w:val="center"/>
          </w:tcPr>
          <w:p w14:paraId="02FFCEF0" w14:textId="77777777" w:rsidR="00C13BF8" w:rsidRPr="008C6C9E" w:rsidRDefault="00C13BF8" w:rsidP="00B66612">
            <w:pPr>
              <w:ind w:firstLine="589"/>
              <w:rPr>
                <w:sz w:val="28"/>
                <w:szCs w:val="28"/>
              </w:rPr>
            </w:pPr>
            <w:r w:rsidRPr="008C6C9E">
              <w:rPr>
                <w:sz w:val="28"/>
                <w:szCs w:val="28"/>
              </w:rPr>
              <w:t>Assessment methods</w:t>
            </w:r>
          </w:p>
        </w:tc>
      </w:tr>
      <w:tr w:rsidR="00C13BF8" w:rsidRPr="008A5097" w14:paraId="333B6D55" w14:textId="77777777" w:rsidTr="00B66612">
        <w:trPr>
          <w:trHeight w:val="1304"/>
        </w:trPr>
        <w:tc>
          <w:tcPr>
            <w:tcW w:w="9632" w:type="dxa"/>
            <w:shd w:val="clear" w:color="auto" w:fill="DBE5F1"/>
            <w:vAlign w:val="center"/>
          </w:tcPr>
          <w:p w14:paraId="1B977B9A" w14:textId="77777777" w:rsidR="00C13BF8" w:rsidRPr="00D066AC" w:rsidRDefault="00C13BF8" w:rsidP="00B66612">
            <w:pPr>
              <w:ind w:left="288" w:hanging="288"/>
              <w:rPr>
                <w:sz w:val="28"/>
                <w:szCs w:val="28"/>
              </w:rPr>
            </w:pPr>
            <w:r w:rsidRPr="00D066AC">
              <w:rPr>
                <w:sz w:val="28"/>
                <w:szCs w:val="28"/>
              </w:rPr>
              <w:t>• Direct questions in a manner (how and why) for the subject during the theoretical and practical lecture.</w:t>
            </w:r>
          </w:p>
          <w:p w14:paraId="1D6D7706" w14:textId="77777777" w:rsidR="00C13BF8" w:rsidRPr="00D066AC" w:rsidRDefault="00C13BF8" w:rsidP="00B66612">
            <w:pPr>
              <w:ind w:left="288" w:hanging="288"/>
              <w:rPr>
                <w:sz w:val="28"/>
                <w:szCs w:val="28"/>
              </w:rPr>
            </w:pPr>
            <w:r w:rsidRPr="00D066AC">
              <w:rPr>
                <w:sz w:val="28"/>
                <w:szCs w:val="28"/>
              </w:rPr>
              <w:t>• Sudden exams during the theoretical and practical lecture.</w:t>
            </w:r>
          </w:p>
          <w:p w14:paraId="0B7BDDE0" w14:textId="77777777" w:rsidR="00C13BF8" w:rsidRPr="00D066AC" w:rsidRDefault="00C13BF8" w:rsidP="00B66612">
            <w:pPr>
              <w:ind w:left="288" w:hanging="288"/>
              <w:rPr>
                <w:sz w:val="28"/>
                <w:szCs w:val="28"/>
              </w:rPr>
            </w:pPr>
            <w:r w:rsidRPr="00D066AC">
              <w:rPr>
                <w:sz w:val="28"/>
                <w:szCs w:val="28"/>
              </w:rPr>
              <w:t>• Quarterly exams for the theoretical and practical side.</w:t>
            </w:r>
          </w:p>
          <w:p w14:paraId="29FB92CC" w14:textId="77777777" w:rsidR="00C13BF8" w:rsidRPr="008C6C9E" w:rsidRDefault="00C13BF8" w:rsidP="00B66612">
            <w:pPr>
              <w:ind w:left="288" w:hanging="288"/>
              <w:rPr>
                <w:sz w:val="28"/>
                <w:szCs w:val="28"/>
              </w:rPr>
            </w:pPr>
            <w:r w:rsidRPr="00D066AC">
              <w:rPr>
                <w:sz w:val="28"/>
                <w:szCs w:val="28"/>
              </w:rPr>
              <w:t>• Final exams for the theoretical and practical side.</w:t>
            </w:r>
          </w:p>
        </w:tc>
      </w:tr>
      <w:tr w:rsidR="00C13BF8" w:rsidRPr="008A5097" w14:paraId="1D63AB37" w14:textId="77777777" w:rsidTr="00B66612">
        <w:trPr>
          <w:trHeight w:val="1304"/>
        </w:trPr>
        <w:tc>
          <w:tcPr>
            <w:tcW w:w="9632" w:type="dxa"/>
            <w:shd w:val="clear" w:color="auto" w:fill="DBE5F1"/>
            <w:vAlign w:val="center"/>
          </w:tcPr>
          <w:p w14:paraId="09DE2BD3" w14:textId="77777777" w:rsidR="00C13BF8" w:rsidRPr="008C6C9E" w:rsidRDefault="00C13BF8" w:rsidP="00B66612">
            <w:pPr>
              <w:ind w:firstLine="306"/>
              <w:rPr>
                <w:sz w:val="28"/>
                <w:szCs w:val="28"/>
              </w:rPr>
            </w:pPr>
            <w:r w:rsidRPr="008C6C9E">
              <w:rPr>
                <w:sz w:val="28"/>
                <w:szCs w:val="28"/>
              </w:rPr>
              <w:t>D. General and Transferable Skills (other skills relevant to employability and personal development)</w:t>
            </w:r>
          </w:p>
          <w:p w14:paraId="2B43FE3E" w14:textId="77777777" w:rsidR="00C13BF8" w:rsidRPr="00657BF5" w:rsidRDefault="00C13BF8" w:rsidP="00B66612">
            <w:pPr>
              <w:ind w:left="288" w:hanging="288"/>
              <w:rPr>
                <w:sz w:val="28"/>
                <w:szCs w:val="28"/>
              </w:rPr>
            </w:pPr>
            <w:r w:rsidRPr="00657BF5">
              <w:rPr>
                <w:sz w:val="28"/>
                <w:szCs w:val="28"/>
              </w:rPr>
              <w:t>D1- Develop the student’s ability to perform the duties and deliver them on time</w:t>
            </w:r>
          </w:p>
          <w:p w14:paraId="6A7D5A07" w14:textId="77777777" w:rsidR="00C13BF8" w:rsidRPr="00657BF5" w:rsidRDefault="00C13BF8" w:rsidP="00B66612">
            <w:pPr>
              <w:ind w:left="288" w:hanging="288"/>
              <w:rPr>
                <w:sz w:val="28"/>
                <w:szCs w:val="28"/>
              </w:rPr>
            </w:pPr>
            <w:r w:rsidRPr="00657BF5">
              <w:rPr>
                <w:sz w:val="28"/>
                <w:szCs w:val="28"/>
              </w:rPr>
              <w:t>D2 - Logical and programmatic thinking to find programmatic solutions to various problems</w:t>
            </w:r>
          </w:p>
          <w:p w14:paraId="65F39FA6" w14:textId="77777777" w:rsidR="00C13BF8" w:rsidRPr="00657BF5" w:rsidRDefault="00C13BF8" w:rsidP="00B66612">
            <w:pPr>
              <w:ind w:left="288" w:hanging="288"/>
              <w:rPr>
                <w:sz w:val="28"/>
                <w:szCs w:val="28"/>
              </w:rPr>
            </w:pPr>
            <w:r w:rsidRPr="00657BF5">
              <w:rPr>
                <w:sz w:val="28"/>
                <w:szCs w:val="28"/>
              </w:rPr>
              <w:t>D3 - developing the student's ability to dialogue and debate</w:t>
            </w:r>
          </w:p>
          <w:p w14:paraId="4E408CBA" w14:textId="77777777" w:rsidR="00C13BF8" w:rsidRPr="008C6C9E" w:rsidRDefault="00C13BF8" w:rsidP="00B66612">
            <w:pPr>
              <w:ind w:left="288" w:hanging="288"/>
              <w:rPr>
                <w:sz w:val="28"/>
                <w:szCs w:val="28"/>
              </w:rPr>
            </w:pPr>
            <w:r w:rsidRPr="00657BF5">
              <w:rPr>
                <w:sz w:val="28"/>
                <w:szCs w:val="28"/>
              </w:rPr>
              <w:t>D4 - Develop the student's ability to deal with modern technology, especially the Internet</w:t>
            </w:r>
          </w:p>
        </w:tc>
      </w:tr>
    </w:tbl>
    <w:p w14:paraId="13AC2930"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ayout w:type="fixed"/>
        <w:tblLook w:val="04A0" w:firstRow="1" w:lastRow="0" w:firstColumn="1" w:lastColumn="0" w:noHBand="0" w:noVBand="1"/>
      </w:tblPr>
      <w:tblGrid>
        <w:gridCol w:w="921"/>
        <w:gridCol w:w="930"/>
        <w:gridCol w:w="2226"/>
        <w:gridCol w:w="2552"/>
        <w:gridCol w:w="1559"/>
        <w:gridCol w:w="1680"/>
      </w:tblGrid>
      <w:tr w:rsidR="00C13BF8" w:rsidRPr="00824398" w14:paraId="072359A9" w14:textId="77777777" w:rsidTr="00B66612">
        <w:trPr>
          <w:trHeight w:val="567"/>
        </w:trPr>
        <w:tc>
          <w:tcPr>
            <w:tcW w:w="9868" w:type="dxa"/>
            <w:gridSpan w:val="6"/>
            <w:shd w:val="clear" w:color="auto" w:fill="B8CCE4"/>
            <w:vAlign w:val="center"/>
          </w:tcPr>
          <w:p w14:paraId="4EB4BF7F" w14:textId="77777777" w:rsidR="00C13BF8" w:rsidRPr="008C6C9E" w:rsidRDefault="00C13BF8" w:rsidP="00B66612">
            <w:pPr>
              <w:rPr>
                <w:sz w:val="28"/>
                <w:szCs w:val="28"/>
              </w:rPr>
            </w:pPr>
            <w:r w:rsidRPr="008C6C9E">
              <w:rPr>
                <w:sz w:val="28"/>
                <w:szCs w:val="28"/>
              </w:rPr>
              <w:t>1</w:t>
            </w:r>
            <w:r>
              <w:rPr>
                <w:sz w:val="28"/>
                <w:szCs w:val="28"/>
              </w:rPr>
              <w:t>0</w:t>
            </w:r>
            <w:r w:rsidRPr="008C6C9E">
              <w:rPr>
                <w:sz w:val="28"/>
                <w:szCs w:val="28"/>
              </w:rPr>
              <w:t>. Course Structure</w:t>
            </w:r>
          </w:p>
        </w:tc>
      </w:tr>
      <w:tr w:rsidR="00C13BF8" w:rsidRPr="00824398" w14:paraId="1B96A61E" w14:textId="77777777" w:rsidTr="00B66612">
        <w:trPr>
          <w:trHeight w:val="340"/>
        </w:trPr>
        <w:tc>
          <w:tcPr>
            <w:tcW w:w="921" w:type="dxa"/>
            <w:shd w:val="clear" w:color="auto" w:fill="B8CCE4"/>
            <w:vAlign w:val="center"/>
          </w:tcPr>
          <w:p w14:paraId="723358CC" w14:textId="77777777" w:rsidR="00C13BF8" w:rsidRPr="008C6C9E" w:rsidRDefault="00C13BF8" w:rsidP="00B66612">
            <w:pPr>
              <w:jc w:val="center"/>
              <w:rPr>
                <w:sz w:val="28"/>
                <w:szCs w:val="28"/>
              </w:rPr>
            </w:pPr>
            <w:r w:rsidRPr="008C6C9E">
              <w:rPr>
                <w:sz w:val="28"/>
                <w:szCs w:val="28"/>
              </w:rPr>
              <w:t>Week</w:t>
            </w:r>
          </w:p>
        </w:tc>
        <w:tc>
          <w:tcPr>
            <w:tcW w:w="930" w:type="dxa"/>
            <w:shd w:val="clear" w:color="auto" w:fill="B8CCE4"/>
            <w:vAlign w:val="center"/>
          </w:tcPr>
          <w:p w14:paraId="36E270FD" w14:textId="77777777" w:rsidR="00C13BF8" w:rsidRPr="008C6C9E" w:rsidRDefault="00C13BF8" w:rsidP="00B66612">
            <w:pPr>
              <w:jc w:val="center"/>
              <w:rPr>
                <w:sz w:val="28"/>
                <w:szCs w:val="28"/>
              </w:rPr>
            </w:pPr>
            <w:r w:rsidRPr="008C6C9E">
              <w:rPr>
                <w:sz w:val="28"/>
                <w:szCs w:val="28"/>
              </w:rPr>
              <w:t>Hours</w:t>
            </w:r>
          </w:p>
        </w:tc>
        <w:tc>
          <w:tcPr>
            <w:tcW w:w="2226" w:type="dxa"/>
            <w:shd w:val="clear" w:color="auto" w:fill="B8CCE4"/>
            <w:vAlign w:val="center"/>
          </w:tcPr>
          <w:p w14:paraId="28155C86" w14:textId="77777777" w:rsidR="00C13BF8" w:rsidRPr="008C6C9E" w:rsidRDefault="00C13BF8" w:rsidP="00B66612">
            <w:pPr>
              <w:jc w:val="center"/>
              <w:rPr>
                <w:sz w:val="28"/>
                <w:szCs w:val="28"/>
              </w:rPr>
            </w:pPr>
            <w:r w:rsidRPr="008C6C9E">
              <w:rPr>
                <w:sz w:val="28"/>
                <w:szCs w:val="28"/>
              </w:rPr>
              <w:t>ILOs</w:t>
            </w:r>
          </w:p>
        </w:tc>
        <w:tc>
          <w:tcPr>
            <w:tcW w:w="2552" w:type="dxa"/>
            <w:shd w:val="clear" w:color="auto" w:fill="B8CCE4"/>
            <w:vAlign w:val="center"/>
          </w:tcPr>
          <w:p w14:paraId="568B4683" w14:textId="77777777" w:rsidR="00C13BF8" w:rsidRPr="008C6C9E" w:rsidRDefault="00C13BF8" w:rsidP="00B66612">
            <w:pPr>
              <w:jc w:val="center"/>
              <w:rPr>
                <w:sz w:val="28"/>
                <w:szCs w:val="28"/>
              </w:rPr>
            </w:pPr>
            <w:r w:rsidRPr="008C6C9E">
              <w:rPr>
                <w:sz w:val="28"/>
                <w:szCs w:val="28"/>
              </w:rPr>
              <w:t>Unit/Module or Topic Title</w:t>
            </w:r>
          </w:p>
        </w:tc>
        <w:tc>
          <w:tcPr>
            <w:tcW w:w="1559" w:type="dxa"/>
            <w:shd w:val="clear" w:color="auto" w:fill="B8CCE4"/>
            <w:vAlign w:val="center"/>
          </w:tcPr>
          <w:p w14:paraId="381CF485" w14:textId="77777777" w:rsidR="00C13BF8" w:rsidRPr="008C6C9E" w:rsidRDefault="00C13BF8" w:rsidP="00B66612">
            <w:pPr>
              <w:jc w:val="center"/>
              <w:rPr>
                <w:sz w:val="28"/>
                <w:szCs w:val="28"/>
              </w:rPr>
            </w:pPr>
            <w:r w:rsidRPr="008C6C9E">
              <w:rPr>
                <w:sz w:val="28"/>
                <w:szCs w:val="28"/>
              </w:rPr>
              <w:t>Teaching</w:t>
            </w:r>
          </w:p>
          <w:p w14:paraId="49DD5F7E" w14:textId="77777777" w:rsidR="00C13BF8" w:rsidRPr="008C6C9E" w:rsidRDefault="00C13BF8" w:rsidP="00B66612">
            <w:pPr>
              <w:jc w:val="center"/>
              <w:rPr>
                <w:sz w:val="28"/>
                <w:szCs w:val="28"/>
              </w:rPr>
            </w:pPr>
            <w:r w:rsidRPr="008C6C9E">
              <w:rPr>
                <w:sz w:val="28"/>
                <w:szCs w:val="28"/>
              </w:rPr>
              <w:t>Method</w:t>
            </w:r>
          </w:p>
        </w:tc>
        <w:tc>
          <w:tcPr>
            <w:tcW w:w="1680" w:type="dxa"/>
            <w:shd w:val="clear" w:color="auto" w:fill="B8CCE4"/>
            <w:vAlign w:val="center"/>
          </w:tcPr>
          <w:p w14:paraId="4CA5420F" w14:textId="77777777" w:rsidR="00C13BF8" w:rsidRPr="008C6C9E" w:rsidRDefault="00C13BF8" w:rsidP="00B66612">
            <w:pPr>
              <w:jc w:val="center"/>
              <w:rPr>
                <w:sz w:val="28"/>
                <w:szCs w:val="28"/>
              </w:rPr>
            </w:pPr>
            <w:r w:rsidRPr="008C6C9E">
              <w:rPr>
                <w:sz w:val="28"/>
                <w:szCs w:val="28"/>
              </w:rPr>
              <w:t>Assessment</w:t>
            </w:r>
          </w:p>
          <w:p w14:paraId="7AE418C1" w14:textId="77777777" w:rsidR="00C13BF8" w:rsidRPr="008C6C9E" w:rsidRDefault="00C13BF8" w:rsidP="00B66612">
            <w:pPr>
              <w:jc w:val="center"/>
              <w:rPr>
                <w:sz w:val="28"/>
                <w:szCs w:val="28"/>
              </w:rPr>
            </w:pPr>
            <w:r w:rsidRPr="008C6C9E">
              <w:rPr>
                <w:sz w:val="28"/>
                <w:szCs w:val="28"/>
              </w:rPr>
              <w:t>Method</w:t>
            </w:r>
          </w:p>
        </w:tc>
      </w:tr>
      <w:tr w:rsidR="00C13BF8" w:rsidRPr="00824398" w14:paraId="7627313F" w14:textId="77777777" w:rsidTr="00B66612">
        <w:trPr>
          <w:trHeight w:val="397"/>
        </w:trPr>
        <w:tc>
          <w:tcPr>
            <w:tcW w:w="921" w:type="dxa"/>
            <w:shd w:val="clear" w:color="auto" w:fill="DBE5F1"/>
            <w:vAlign w:val="center"/>
          </w:tcPr>
          <w:p w14:paraId="7D6F8611" w14:textId="77777777" w:rsidR="00C13BF8" w:rsidRPr="008C6C9E" w:rsidRDefault="00C13BF8" w:rsidP="00B66612">
            <w:pPr>
              <w:jc w:val="center"/>
              <w:rPr>
                <w:sz w:val="28"/>
                <w:szCs w:val="28"/>
              </w:rPr>
            </w:pPr>
            <w:r>
              <w:rPr>
                <w:sz w:val="28"/>
                <w:szCs w:val="28"/>
              </w:rPr>
              <w:t>1</w:t>
            </w:r>
          </w:p>
        </w:tc>
        <w:tc>
          <w:tcPr>
            <w:tcW w:w="930" w:type="dxa"/>
            <w:shd w:val="clear" w:color="auto" w:fill="B8CCE4"/>
            <w:vAlign w:val="center"/>
          </w:tcPr>
          <w:p w14:paraId="3A772AB8" w14:textId="77777777" w:rsidR="00C13BF8" w:rsidRPr="008C6C9E" w:rsidRDefault="00C13BF8" w:rsidP="00B66612">
            <w:pPr>
              <w:jc w:val="center"/>
              <w:rPr>
                <w:sz w:val="28"/>
                <w:szCs w:val="28"/>
              </w:rPr>
            </w:pPr>
            <w:r>
              <w:rPr>
                <w:sz w:val="28"/>
                <w:szCs w:val="28"/>
              </w:rPr>
              <w:t>4</w:t>
            </w:r>
          </w:p>
        </w:tc>
        <w:tc>
          <w:tcPr>
            <w:tcW w:w="2226" w:type="dxa"/>
            <w:shd w:val="clear" w:color="auto" w:fill="DBE5F1"/>
            <w:vAlign w:val="center"/>
          </w:tcPr>
          <w:p w14:paraId="08AEA818" w14:textId="77777777" w:rsidR="00C13BF8" w:rsidRPr="001A4E0F" w:rsidRDefault="00C13BF8" w:rsidP="00B66612">
            <w:pPr>
              <w:jc w:val="center"/>
              <w:rPr>
                <w:sz w:val="28"/>
                <w:szCs w:val="28"/>
              </w:rPr>
            </w:pPr>
            <w:r w:rsidRPr="001A4E0F">
              <w:rPr>
                <w:sz w:val="28"/>
                <w:szCs w:val="28"/>
              </w:rPr>
              <w:t>Know</w:t>
            </w:r>
            <w:r>
              <w:rPr>
                <w:sz w:val="28"/>
                <w:szCs w:val="28"/>
              </w:rPr>
              <w:t>ing</w:t>
            </w:r>
            <w:r w:rsidRPr="001A4E0F">
              <w:rPr>
                <w:sz w:val="28"/>
                <w:szCs w:val="28"/>
              </w:rPr>
              <w:t xml:space="preserve"> the types and classifications of equations</w:t>
            </w:r>
          </w:p>
          <w:p w14:paraId="2F734CA1" w14:textId="77777777" w:rsidR="00C13BF8" w:rsidRPr="008C6C9E" w:rsidRDefault="00C13BF8" w:rsidP="00B66612">
            <w:pPr>
              <w:jc w:val="center"/>
              <w:rPr>
                <w:sz w:val="28"/>
                <w:szCs w:val="28"/>
              </w:rPr>
            </w:pPr>
            <w:r w:rsidRPr="001A4E0F">
              <w:rPr>
                <w:sz w:val="28"/>
                <w:szCs w:val="28"/>
              </w:rPr>
              <w:t>Ordinary differential and types of solutions</w:t>
            </w:r>
          </w:p>
        </w:tc>
        <w:tc>
          <w:tcPr>
            <w:tcW w:w="2552" w:type="dxa"/>
            <w:shd w:val="clear" w:color="auto" w:fill="B8CCE4"/>
            <w:vAlign w:val="center"/>
          </w:tcPr>
          <w:p w14:paraId="754F80E5" w14:textId="77777777" w:rsidR="00C13BF8" w:rsidRPr="008C6C9E" w:rsidRDefault="00C13BF8" w:rsidP="00B66612">
            <w:pPr>
              <w:jc w:val="center"/>
              <w:rPr>
                <w:sz w:val="28"/>
                <w:szCs w:val="28"/>
              </w:rPr>
            </w:pPr>
            <w:r w:rsidRPr="001A4E0F">
              <w:rPr>
                <w:sz w:val="28"/>
                <w:szCs w:val="28"/>
              </w:rPr>
              <w:t>Introduction to differential equations</w:t>
            </w:r>
          </w:p>
        </w:tc>
        <w:tc>
          <w:tcPr>
            <w:tcW w:w="1559" w:type="dxa"/>
            <w:shd w:val="clear" w:color="auto" w:fill="DBE5F1"/>
            <w:vAlign w:val="center"/>
          </w:tcPr>
          <w:p w14:paraId="0610CB2E" w14:textId="77777777" w:rsidR="00C13BF8" w:rsidRPr="008C6C9E" w:rsidRDefault="00C13BF8" w:rsidP="00B66612">
            <w:pPr>
              <w:jc w:val="center"/>
              <w:rPr>
                <w:sz w:val="28"/>
                <w:szCs w:val="28"/>
              </w:rPr>
            </w:pPr>
            <w:r>
              <w:rPr>
                <w:sz w:val="28"/>
                <w:szCs w:val="28"/>
              </w:rPr>
              <w:t>T</w:t>
            </w:r>
            <w:r w:rsidRPr="001A4E0F">
              <w:rPr>
                <w:sz w:val="28"/>
                <w:szCs w:val="28"/>
              </w:rPr>
              <w:t>heoretical</w:t>
            </w:r>
          </w:p>
        </w:tc>
        <w:tc>
          <w:tcPr>
            <w:tcW w:w="1680" w:type="dxa"/>
            <w:shd w:val="clear" w:color="auto" w:fill="B8CCE4"/>
            <w:vAlign w:val="center"/>
          </w:tcPr>
          <w:p w14:paraId="4D4F4C19" w14:textId="77777777" w:rsidR="00C13BF8" w:rsidRPr="008C6C9E" w:rsidRDefault="00C13BF8" w:rsidP="00B66612">
            <w:pPr>
              <w:jc w:val="center"/>
              <w:rPr>
                <w:sz w:val="28"/>
                <w:szCs w:val="28"/>
              </w:rPr>
            </w:pPr>
            <w:r w:rsidRPr="001A4E0F">
              <w:rPr>
                <w:sz w:val="28"/>
                <w:szCs w:val="28"/>
              </w:rPr>
              <w:t xml:space="preserve">Questions, discussion and </w:t>
            </w:r>
            <w:r>
              <w:rPr>
                <w:sz w:val="28"/>
                <w:szCs w:val="28"/>
              </w:rPr>
              <w:t>quiz</w:t>
            </w:r>
          </w:p>
        </w:tc>
      </w:tr>
      <w:tr w:rsidR="00C13BF8" w:rsidRPr="00824398" w14:paraId="50E28270" w14:textId="77777777" w:rsidTr="00B66612">
        <w:trPr>
          <w:trHeight w:val="397"/>
        </w:trPr>
        <w:tc>
          <w:tcPr>
            <w:tcW w:w="921" w:type="dxa"/>
            <w:shd w:val="clear" w:color="auto" w:fill="B8CCE4"/>
            <w:vAlign w:val="center"/>
          </w:tcPr>
          <w:p w14:paraId="589939BE" w14:textId="77777777" w:rsidR="00C13BF8" w:rsidRPr="008C6C9E" w:rsidRDefault="00C13BF8" w:rsidP="00B66612">
            <w:pPr>
              <w:jc w:val="center"/>
              <w:rPr>
                <w:sz w:val="28"/>
                <w:szCs w:val="28"/>
              </w:rPr>
            </w:pPr>
            <w:r>
              <w:rPr>
                <w:sz w:val="28"/>
                <w:szCs w:val="28"/>
              </w:rPr>
              <w:t>2</w:t>
            </w:r>
          </w:p>
        </w:tc>
        <w:tc>
          <w:tcPr>
            <w:tcW w:w="930" w:type="dxa"/>
            <w:shd w:val="clear" w:color="auto" w:fill="DBE5F1"/>
            <w:vAlign w:val="center"/>
          </w:tcPr>
          <w:p w14:paraId="0949119B" w14:textId="77777777" w:rsidR="00C13BF8" w:rsidRPr="008C6C9E" w:rsidRDefault="00C13BF8" w:rsidP="00B66612">
            <w:pPr>
              <w:jc w:val="center"/>
              <w:rPr>
                <w:sz w:val="28"/>
                <w:szCs w:val="28"/>
              </w:rPr>
            </w:pPr>
            <w:r>
              <w:rPr>
                <w:sz w:val="28"/>
                <w:szCs w:val="28"/>
              </w:rPr>
              <w:t>4</w:t>
            </w:r>
          </w:p>
        </w:tc>
        <w:tc>
          <w:tcPr>
            <w:tcW w:w="2226" w:type="dxa"/>
            <w:shd w:val="clear" w:color="auto" w:fill="B8CCE4"/>
            <w:vAlign w:val="center"/>
          </w:tcPr>
          <w:p w14:paraId="53352A25" w14:textId="77777777" w:rsidR="00C13BF8" w:rsidRPr="008C6C9E" w:rsidRDefault="00C13BF8" w:rsidP="00B66612">
            <w:pPr>
              <w:jc w:val="center"/>
              <w:rPr>
                <w:sz w:val="28"/>
                <w:szCs w:val="28"/>
              </w:rPr>
            </w:pPr>
            <w:r w:rsidRPr="001A4E0F">
              <w:rPr>
                <w:sz w:val="28"/>
                <w:szCs w:val="28"/>
              </w:rPr>
              <w:t xml:space="preserve">Knowing equations with separable variables and </w:t>
            </w:r>
            <w:r w:rsidRPr="001A4E0F">
              <w:rPr>
                <w:sz w:val="28"/>
                <w:szCs w:val="28"/>
              </w:rPr>
              <w:lastRenderedPageBreak/>
              <w:t>homogeneous equations</w:t>
            </w:r>
          </w:p>
        </w:tc>
        <w:tc>
          <w:tcPr>
            <w:tcW w:w="2552" w:type="dxa"/>
            <w:shd w:val="clear" w:color="auto" w:fill="DBE5F1"/>
            <w:vAlign w:val="center"/>
          </w:tcPr>
          <w:p w14:paraId="399EA82E" w14:textId="77777777" w:rsidR="00C13BF8" w:rsidRPr="008C6C9E" w:rsidRDefault="00C13BF8" w:rsidP="00B66612">
            <w:pPr>
              <w:jc w:val="center"/>
              <w:rPr>
                <w:sz w:val="28"/>
                <w:szCs w:val="28"/>
              </w:rPr>
            </w:pPr>
            <w:r>
              <w:rPr>
                <w:sz w:val="28"/>
                <w:szCs w:val="28"/>
              </w:rPr>
              <w:lastRenderedPageBreak/>
              <w:t xml:space="preserve">First order ordinary </w:t>
            </w:r>
            <w:r w:rsidRPr="001A4E0F">
              <w:rPr>
                <w:sz w:val="28"/>
                <w:szCs w:val="28"/>
              </w:rPr>
              <w:t>differential equations</w:t>
            </w:r>
            <w:r>
              <w:rPr>
                <w:sz w:val="28"/>
                <w:szCs w:val="28"/>
              </w:rPr>
              <w:t>-1</w:t>
            </w:r>
          </w:p>
        </w:tc>
        <w:tc>
          <w:tcPr>
            <w:tcW w:w="1559" w:type="dxa"/>
            <w:shd w:val="clear" w:color="auto" w:fill="B8CCE4"/>
            <w:vAlign w:val="center"/>
          </w:tcPr>
          <w:p w14:paraId="16A6C547" w14:textId="77777777" w:rsidR="00C13BF8" w:rsidRPr="008C6C9E" w:rsidRDefault="00C13BF8" w:rsidP="00B66612">
            <w:pPr>
              <w:jc w:val="center"/>
              <w:rPr>
                <w:sz w:val="28"/>
                <w:szCs w:val="28"/>
              </w:rPr>
            </w:pPr>
            <w:r>
              <w:rPr>
                <w:sz w:val="28"/>
                <w:szCs w:val="28"/>
              </w:rPr>
              <w:t>T</w:t>
            </w:r>
            <w:r w:rsidRPr="001A4E0F">
              <w:rPr>
                <w:sz w:val="28"/>
                <w:szCs w:val="28"/>
              </w:rPr>
              <w:t>heoretical</w:t>
            </w:r>
          </w:p>
        </w:tc>
        <w:tc>
          <w:tcPr>
            <w:tcW w:w="1680" w:type="dxa"/>
            <w:shd w:val="clear" w:color="auto" w:fill="DBE5F1"/>
            <w:vAlign w:val="center"/>
          </w:tcPr>
          <w:p w14:paraId="16EB0319" w14:textId="77777777" w:rsidR="00C13BF8" w:rsidRPr="008C6C9E" w:rsidRDefault="00C13BF8" w:rsidP="00B66612">
            <w:pPr>
              <w:jc w:val="center"/>
              <w:rPr>
                <w:sz w:val="28"/>
                <w:szCs w:val="28"/>
              </w:rPr>
            </w:pPr>
            <w:r w:rsidRPr="001A4E0F">
              <w:rPr>
                <w:sz w:val="28"/>
                <w:szCs w:val="28"/>
              </w:rPr>
              <w:t xml:space="preserve">Questions, discussion and </w:t>
            </w:r>
            <w:r>
              <w:rPr>
                <w:sz w:val="28"/>
                <w:szCs w:val="28"/>
              </w:rPr>
              <w:t>quiz</w:t>
            </w:r>
          </w:p>
        </w:tc>
      </w:tr>
      <w:tr w:rsidR="00C13BF8" w:rsidRPr="00824398" w14:paraId="38A76B71" w14:textId="77777777" w:rsidTr="00B66612">
        <w:trPr>
          <w:trHeight w:val="397"/>
        </w:trPr>
        <w:tc>
          <w:tcPr>
            <w:tcW w:w="921" w:type="dxa"/>
            <w:shd w:val="clear" w:color="auto" w:fill="DBE5F1"/>
            <w:vAlign w:val="center"/>
          </w:tcPr>
          <w:p w14:paraId="1CB2F0E9" w14:textId="77777777" w:rsidR="00C13BF8" w:rsidRPr="008C6C9E" w:rsidRDefault="00C13BF8" w:rsidP="00B66612">
            <w:pPr>
              <w:jc w:val="center"/>
              <w:rPr>
                <w:sz w:val="28"/>
                <w:szCs w:val="28"/>
              </w:rPr>
            </w:pPr>
            <w:r>
              <w:rPr>
                <w:sz w:val="28"/>
                <w:szCs w:val="28"/>
              </w:rPr>
              <w:t>3</w:t>
            </w:r>
          </w:p>
        </w:tc>
        <w:tc>
          <w:tcPr>
            <w:tcW w:w="930" w:type="dxa"/>
            <w:shd w:val="clear" w:color="auto" w:fill="B8CCE4"/>
            <w:vAlign w:val="center"/>
          </w:tcPr>
          <w:p w14:paraId="17D0D58A" w14:textId="77777777" w:rsidR="00C13BF8" w:rsidRPr="008C6C9E" w:rsidRDefault="00C13BF8" w:rsidP="00B66612">
            <w:pPr>
              <w:jc w:val="center"/>
              <w:rPr>
                <w:sz w:val="28"/>
                <w:szCs w:val="28"/>
              </w:rPr>
            </w:pPr>
            <w:r>
              <w:rPr>
                <w:sz w:val="28"/>
                <w:szCs w:val="28"/>
              </w:rPr>
              <w:t>4</w:t>
            </w:r>
          </w:p>
        </w:tc>
        <w:tc>
          <w:tcPr>
            <w:tcW w:w="2226" w:type="dxa"/>
            <w:shd w:val="clear" w:color="auto" w:fill="DBE5F1"/>
            <w:vAlign w:val="center"/>
          </w:tcPr>
          <w:p w14:paraId="419CE021" w14:textId="77777777" w:rsidR="00C13BF8" w:rsidRPr="008C6C9E" w:rsidRDefault="00C13BF8" w:rsidP="00B66612">
            <w:pPr>
              <w:jc w:val="center"/>
              <w:rPr>
                <w:sz w:val="28"/>
                <w:szCs w:val="28"/>
              </w:rPr>
            </w:pPr>
            <w:r w:rsidRPr="001A4E0F">
              <w:rPr>
                <w:sz w:val="28"/>
                <w:szCs w:val="28"/>
              </w:rPr>
              <w:t xml:space="preserve">Knowing </w:t>
            </w:r>
            <w:r>
              <w:rPr>
                <w:sz w:val="28"/>
                <w:szCs w:val="28"/>
              </w:rPr>
              <w:t xml:space="preserve">exact </w:t>
            </w:r>
            <w:r w:rsidRPr="001A4E0F">
              <w:rPr>
                <w:sz w:val="28"/>
                <w:szCs w:val="28"/>
              </w:rPr>
              <w:t>equations</w:t>
            </w:r>
          </w:p>
        </w:tc>
        <w:tc>
          <w:tcPr>
            <w:tcW w:w="2552" w:type="dxa"/>
            <w:shd w:val="clear" w:color="auto" w:fill="B8CCE4"/>
            <w:vAlign w:val="center"/>
          </w:tcPr>
          <w:p w14:paraId="3A4F3964" w14:textId="77777777" w:rsidR="00C13BF8" w:rsidRPr="008C6C9E" w:rsidRDefault="00C13BF8" w:rsidP="00B66612">
            <w:pPr>
              <w:jc w:val="center"/>
              <w:rPr>
                <w:sz w:val="28"/>
                <w:szCs w:val="28"/>
              </w:rPr>
            </w:pPr>
            <w:r>
              <w:rPr>
                <w:sz w:val="28"/>
                <w:szCs w:val="28"/>
              </w:rPr>
              <w:t xml:space="preserve">First order ordinary </w:t>
            </w:r>
            <w:r w:rsidRPr="001A4E0F">
              <w:rPr>
                <w:sz w:val="28"/>
                <w:szCs w:val="28"/>
              </w:rPr>
              <w:t>differential equations</w:t>
            </w:r>
            <w:r>
              <w:rPr>
                <w:sz w:val="28"/>
                <w:szCs w:val="28"/>
              </w:rPr>
              <w:t>-2</w:t>
            </w:r>
          </w:p>
        </w:tc>
        <w:tc>
          <w:tcPr>
            <w:tcW w:w="1559" w:type="dxa"/>
            <w:shd w:val="clear" w:color="auto" w:fill="DBE5F1"/>
            <w:vAlign w:val="center"/>
          </w:tcPr>
          <w:p w14:paraId="0C597E48" w14:textId="77777777" w:rsidR="00C13BF8" w:rsidRPr="008C6C9E" w:rsidRDefault="00C13BF8" w:rsidP="00B66612">
            <w:pPr>
              <w:jc w:val="center"/>
              <w:rPr>
                <w:sz w:val="28"/>
                <w:szCs w:val="28"/>
              </w:rPr>
            </w:pPr>
            <w:r>
              <w:rPr>
                <w:sz w:val="28"/>
                <w:szCs w:val="28"/>
              </w:rPr>
              <w:t>T</w:t>
            </w:r>
            <w:r w:rsidRPr="001A4E0F">
              <w:rPr>
                <w:sz w:val="28"/>
                <w:szCs w:val="28"/>
              </w:rPr>
              <w:t>heoretical</w:t>
            </w:r>
          </w:p>
        </w:tc>
        <w:tc>
          <w:tcPr>
            <w:tcW w:w="1680" w:type="dxa"/>
            <w:shd w:val="clear" w:color="auto" w:fill="B8CCE4"/>
            <w:vAlign w:val="center"/>
          </w:tcPr>
          <w:p w14:paraId="604E5889" w14:textId="77777777" w:rsidR="00C13BF8" w:rsidRPr="008C6C9E" w:rsidRDefault="00C13BF8" w:rsidP="00B66612">
            <w:pPr>
              <w:jc w:val="center"/>
              <w:rPr>
                <w:sz w:val="28"/>
                <w:szCs w:val="28"/>
              </w:rPr>
            </w:pPr>
            <w:r w:rsidRPr="001A4E0F">
              <w:rPr>
                <w:sz w:val="28"/>
                <w:szCs w:val="28"/>
              </w:rPr>
              <w:t xml:space="preserve">Questions, discussion and </w:t>
            </w:r>
            <w:r>
              <w:rPr>
                <w:sz w:val="28"/>
                <w:szCs w:val="28"/>
              </w:rPr>
              <w:t>quiz</w:t>
            </w:r>
          </w:p>
        </w:tc>
      </w:tr>
      <w:tr w:rsidR="00C13BF8" w:rsidRPr="00824398" w14:paraId="252AE44C" w14:textId="77777777" w:rsidTr="00B66612">
        <w:trPr>
          <w:trHeight w:val="397"/>
        </w:trPr>
        <w:tc>
          <w:tcPr>
            <w:tcW w:w="921" w:type="dxa"/>
            <w:shd w:val="clear" w:color="auto" w:fill="B8CCE4"/>
            <w:vAlign w:val="center"/>
          </w:tcPr>
          <w:p w14:paraId="09D1A891" w14:textId="77777777" w:rsidR="00C13BF8" w:rsidRPr="008C6C9E" w:rsidRDefault="00C13BF8" w:rsidP="00B66612">
            <w:pPr>
              <w:jc w:val="center"/>
              <w:rPr>
                <w:sz w:val="28"/>
                <w:szCs w:val="28"/>
              </w:rPr>
            </w:pPr>
            <w:r>
              <w:rPr>
                <w:sz w:val="28"/>
                <w:szCs w:val="28"/>
              </w:rPr>
              <w:t>4</w:t>
            </w:r>
          </w:p>
        </w:tc>
        <w:tc>
          <w:tcPr>
            <w:tcW w:w="930" w:type="dxa"/>
            <w:shd w:val="clear" w:color="auto" w:fill="DBE5F1"/>
            <w:vAlign w:val="center"/>
          </w:tcPr>
          <w:p w14:paraId="4B3C8656" w14:textId="77777777" w:rsidR="00C13BF8" w:rsidRPr="008C6C9E" w:rsidRDefault="00C13BF8" w:rsidP="00B66612">
            <w:pPr>
              <w:jc w:val="center"/>
              <w:rPr>
                <w:sz w:val="28"/>
                <w:szCs w:val="28"/>
              </w:rPr>
            </w:pPr>
            <w:r>
              <w:rPr>
                <w:sz w:val="28"/>
                <w:szCs w:val="28"/>
              </w:rPr>
              <w:t>4</w:t>
            </w:r>
          </w:p>
        </w:tc>
        <w:tc>
          <w:tcPr>
            <w:tcW w:w="2226" w:type="dxa"/>
            <w:shd w:val="clear" w:color="auto" w:fill="B8CCE4"/>
            <w:vAlign w:val="center"/>
          </w:tcPr>
          <w:p w14:paraId="6BFA6BE7" w14:textId="77777777" w:rsidR="00C13BF8" w:rsidRPr="008C6C9E" w:rsidRDefault="00C13BF8" w:rsidP="00B66612">
            <w:pPr>
              <w:jc w:val="center"/>
              <w:rPr>
                <w:sz w:val="28"/>
                <w:szCs w:val="28"/>
              </w:rPr>
            </w:pPr>
            <w:r w:rsidRPr="001A4E0F">
              <w:rPr>
                <w:sz w:val="28"/>
                <w:szCs w:val="28"/>
              </w:rPr>
              <w:t xml:space="preserve">Knowing </w:t>
            </w:r>
            <w:r>
              <w:rPr>
                <w:sz w:val="28"/>
                <w:szCs w:val="28"/>
              </w:rPr>
              <w:t xml:space="preserve">linear </w:t>
            </w:r>
            <w:r w:rsidRPr="001A4E0F">
              <w:rPr>
                <w:sz w:val="28"/>
                <w:szCs w:val="28"/>
              </w:rPr>
              <w:t xml:space="preserve">equations </w:t>
            </w:r>
            <w:r>
              <w:rPr>
                <w:sz w:val="28"/>
                <w:szCs w:val="28"/>
              </w:rPr>
              <w:t xml:space="preserve">and Bernoulli </w:t>
            </w:r>
            <w:r w:rsidRPr="001A4E0F">
              <w:rPr>
                <w:sz w:val="28"/>
                <w:szCs w:val="28"/>
              </w:rPr>
              <w:t>equations</w:t>
            </w:r>
          </w:p>
        </w:tc>
        <w:tc>
          <w:tcPr>
            <w:tcW w:w="2552" w:type="dxa"/>
            <w:shd w:val="clear" w:color="auto" w:fill="DBE5F1"/>
            <w:vAlign w:val="center"/>
          </w:tcPr>
          <w:p w14:paraId="010A74E2" w14:textId="77777777" w:rsidR="00C13BF8" w:rsidRPr="008C6C9E" w:rsidRDefault="00C13BF8" w:rsidP="00B66612">
            <w:pPr>
              <w:jc w:val="center"/>
              <w:rPr>
                <w:sz w:val="28"/>
                <w:szCs w:val="28"/>
              </w:rPr>
            </w:pPr>
            <w:r>
              <w:rPr>
                <w:sz w:val="28"/>
                <w:szCs w:val="28"/>
              </w:rPr>
              <w:t xml:space="preserve">First order ordinary </w:t>
            </w:r>
            <w:r w:rsidRPr="001A4E0F">
              <w:rPr>
                <w:sz w:val="28"/>
                <w:szCs w:val="28"/>
              </w:rPr>
              <w:t>differential equations</w:t>
            </w:r>
            <w:r>
              <w:rPr>
                <w:sz w:val="28"/>
                <w:szCs w:val="28"/>
              </w:rPr>
              <w:t>-3</w:t>
            </w:r>
          </w:p>
        </w:tc>
        <w:tc>
          <w:tcPr>
            <w:tcW w:w="1559" w:type="dxa"/>
            <w:shd w:val="clear" w:color="auto" w:fill="B8CCE4"/>
            <w:vAlign w:val="center"/>
          </w:tcPr>
          <w:p w14:paraId="0932AE3D" w14:textId="77777777" w:rsidR="00C13BF8" w:rsidRPr="008C6C9E" w:rsidRDefault="00C13BF8" w:rsidP="00B66612">
            <w:pPr>
              <w:jc w:val="center"/>
              <w:rPr>
                <w:sz w:val="28"/>
                <w:szCs w:val="28"/>
              </w:rPr>
            </w:pPr>
            <w:r>
              <w:rPr>
                <w:sz w:val="28"/>
                <w:szCs w:val="28"/>
              </w:rPr>
              <w:t>T</w:t>
            </w:r>
            <w:r w:rsidRPr="001A4E0F">
              <w:rPr>
                <w:sz w:val="28"/>
                <w:szCs w:val="28"/>
              </w:rPr>
              <w:t>heoretical</w:t>
            </w:r>
          </w:p>
        </w:tc>
        <w:tc>
          <w:tcPr>
            <w:tcW w:w="1680" w:type="dxa"/>
            <w:shd w:val="clear" w:color="auto" w:fill="DBE5F1"/>
            <w:vAlign w:val="center"/>
          </w:tcPr>
          <w:p w14:paraId="78530D1C" w14:textId="77777777" w:rsidR="00C13BF8" w:rsidRPr="008C6C9E" w:rsidRDefault="00C13BF8" w:rsidP="00B66612">
            <w:pPr>
              <w:jc w:val="center"/>
              <w:rPr>
                <w:sz w:val="28"/>
                <w:szCs w:val="28"/>
              </w:rPr>
            </w:pPr>
            <w:r w:rsidRPr="001A4E0F">
              <w:rPr>
                <w:sz w:val="28"/>
                <w:szCs w:val="28"/>
              </w:rPr>
              <w:t xml:space="preserve">Questions, discussion and </w:t>
            </w:r>
            <w:r>
              <w:rPr>
                <w:sz w:val="28"/>
                <w:szCs w:val="28"/>
              </w:rPr>
              <w:t>quiz</w:t>
            </w:r>
          </w:p>
        </w:tc>
      </w:tr>
      <w:tr w:rsidR="00C13BF8" w:rsidRPr="00824398" w14:paraId="08FBE639" w14:textId="77777777" w:rsidTr="00B66612">
        <w:trPr>
          <w:trHeight w:val="397"/>
        </w:trPr>
        <w:tc>
          <w:tcPr>
            <w:tcW w:w="921" w:type="dxa"/>
            <w:shd w:val="clear" w:color="auto" w:fill="DBE5F1"/>
            <w:vAlign w:val="center"/>
          </w:tcPr>
          <w:p w14:paraId="7984EFE1" w14:textId="77777777" w:rsidR="00C13BF8" w:rsidRPr="008C6C9E" w:rsidRDefault="00C13BF8" w:rsidP="00B66612">
            <w:pPr>
              <w:jc w:val="center"/>
              <w:rPr>
                <w:sz w:val="28"/>
                <w:szCs w:val="28"/>
              </w:rPr>
            </w:pPr>
            <w:r>
              <w:rPr>
                <w:sz w:val="28"/>
                <w:szCs w:val="28"/>
              </w:rPr>
              <w:t>5</w:t>
            </w:r>
          </w:p>
        </w:tc>
        <w:tc>
          <w:tcPr>
            <w:tcW w:w="930" w:type="dxa"/>
            <w:shd w:val="clear" w:color="auto" w:fill="B8CCE4"/>
            <w:vAlign w:val="center"/>
          </w:tcPr>
          <w:p w14:paraId="7BF37462" w14:textId="77777777" w:rsidR="00C13BF8" w:rsidRPr="008C6C9E" w:rsidRDefault="00C13BF8" w:rsidP="00B66612">
            <w:pPr>
              <w:jc w:val="center"/>
              <w:rPr>
                <w:sz w:val="28"/>
                <w:szCs w:val="28"/>
              </w:rPr>
            </w:pPr>
            <w:r>
              <w:rPr>
                <w:sz w:val="28"/>
                <w:szCs w:val="28"/>
              </w:rPr>
              <w:t>4</w:t>
            </w:r>
          </w:p>
        </w:tc>
        <w:tc>
          <w:tcPr>
            <w:tcW w:w="2226" w:type="dxa"/>
            <w:shd w:val="clear" w:color="auto" w:fill="DBE5F1"/>
            <w:vAlign w:val="center"/>
          </w:tcPr>
          <w:p w14:paraId="45C4D84D" w14:textId="77777777" w:rsidR="00C13BF8" w:rsidRPr="008C6C9E" w:rsidRDefault="00C13BF8" w:rsidP="00B66612">
            <w:pPr>
              <w:jc w:val="center"/>
              <w:rPr>
                <w:sz w:val="28"/>
                <w:szCs w:val="28"/>
              </w:rPr>
            </w:pPr>
            <w:r>
              <w:rPr>
                <w:sz w:val="28"/>
                <w:szCs w:val="28"/>
              </w:rPr>
              <w:t>Orthogonal trajectories and suspended cables a</w:t>
            </w:r>
            <w:r w:rsidRPr="001A4E0F">
              <w:rPr>
                <w:sz w:val="28"/>
                <w:szCs w:val="28"/>
              </w:rPr>
              <w:t>pplication</w:t>
            </w:r>
          </w:p>
        </w:tc>
        <w:tc>
          <w:tcPr>
            <w:tcW w:w="2552" w:type="dxa"/>
            <w:shd w:val="clear" w:color="auto" w:fill="B8CCE4"/>
            <w:vAlign w:val="center"/>
          </w:tcPr>
          <w:p w14:paraId="2BAACFD3" w14:textId="77777777" w:rsidR="00C13BF8" w:rsidRPr="008C6C9E" w:rsidRDefault="00C13BF8" w:rsidP="00B66612">
            <w:pPr>
              <w:jc w:val="center"/>
              <w:rPr>
                <w:sz w:val="28"/>
                <w:szCs w:val="28"/>
              </w:rPr>
            </w:pPr>
            <w:r w:rsidRPr="001A4E0F">
              <w:rPr>
                <w:sz w:val="28"/>
                <w:szCs w:val="28"/>
              </w:rPr>
              <w:t xml:space="preserve">Applications </w:t>
            </w:r>
            <w:r>
              <w:rPr>
                <w:sz w:val="28"/>
                <w:szCs w:val="28"/>
              </w:rPr>
              <w:t>on 1</w:t>
            </w:r>
            <w:r w:rsidRPr="001A4E0F">
              <w:rPr>
                <w:sz w:val="28"/>
                <w:szCs w:val="28"/>
                <w:vertAlign w:val="superscript"/>
              </w:rPr>
              <w:t>st</w:t>
            </w:r>
            <w:r>
              <w:rPr>
                <w:sz w:val="28"/>
                <w:szCs w:val="28"/>
              </w:rPr>
              <w:t xml:space="preserve"> order ordinary</w:t>
            </w:r>
            <w:r w:rsidRPr="001A4E0F">
              <w:rPr>
                <w:sz w:val="28"/>
                <w:szCs w:val="28"/>
              </w:rPr>
              <w:t xml:space="preserve"> differential equations</w:t>
            </w:r>
            <w:r>
              <w:rPr>
                <w:sz w:val="28"/>
                <w:szCs w:val="28"/>
              </w:rPr>
              <w:t>-1</w:t>
            </w:r>
          </w:p>
        </w:tc>
        <w:tc>
          <w:tcPr>
            <w:tcW w:w="1559" w:type="dxa"/>
            <w:shd w:val="clear" w:color="auto" w:fill="DBE5F1"/>
            <w:vAlign w:val="center"/>
          </w:tcPr>
          <w:p w14:paraId="52F3A0ED" w14:textId="77777777" w:rsidR="00C13BF8" w:rsidRPr="008C6C9E" w:rsidRDefault="00C13BF8" w:rsidP="00B66612">
            <w:pPr>
              <w:jc w:val="center"/>
              <w:rPr>
                <w:sz w:val="28"/>
                <w:szCs w:val="28"/>
              </w:rPr>
            </w:pPr>
            <w:r>
              <w:rPr>
                <w:sz w:val="28"/>
                <w:szCs w:val="28"/>
              </w:rPr>
              <w:t>T</w:t>
            </w:r>
            <w:r w:rsidRPr="001A4E0F">
              <w:rPr>
                <w:sz w:val="28"/>
                <w:szCs w:val="28"/>
              </w:rPr>
              <w:t>heoretical</w:t>
            </w:r>
          </w:p>
        </w:tc>
        <w:tc>
          <w:tcPr>
            <w:tcW w:w="1680" w:type="dxa"/>
            <w:shd w:val="clear" w:color="auto" w:fill="B8CCE4"/>
            <w:vAlign w:val="center"/>
          </w:tcPr>
          <w:p w14:paraId="677184AE" w14:textId="77777777" w:rsidR="00C13BF8" w:rsidRPr="008C6C9E" w:rsidRDefault="00C13BF8" w:rsidP="00B66612">
            <w:pPr>
              <w:jc w:val="center"/>
              <w:rPr>
                <w:sz w:val="28"/>
                <w:szCs w:val="28"/>
              </w:rPr>
            </w:pPr>
            <w:r w:rsidRPr="001A4E0F">
              <w:rPr>
                <w:sz w:val="28"/>
                <w:szCs w:val="28"/>
              </w:rPr>
              <w:t xml:space="preserve">Questions, discussion and </w:t>
            </w:r>
            <w:r>
              <w:rPr>
                <w:sz w:val="28"/>
                <w:szCs w:val="28"/>
              </w:rPr>
              <w:t>quiz</w:t>
            </w:r>
          </w:p>
        </w:tc>
      </w:tr>
      <w:tr w:rsidR="00C13BF8" w:rsidRPr="00824398" w14:paraId="27C9221D" w14:textId="77777777" w:rsidTr="00B66612">
        <w:trPr>
          <w:trHeight w:val="397"/>
        </w:trPr>
        <w:tc>
          <w:tcPr>
            <w:tcW w:w="921" w:type="dxa"/>
            <w:shd w:val="clear" w:color="auto" w:fill="B8CCE4"/>
            <w:vAlign w:val="center"/>
          </w:tcPr>
          <w:p w14:paraId="42BBD879" w14:textId="77777777" w:rsidR="00C13BF8" w:rsidRPr="008C6C9E" w:rsidRDefault="00C13BF8" w:rsidP="00B66612">
            <w:pPr>
              <w:jc w:val="center"/>
              <w:rPr>
                <w:sz w:val="28"/>
                <w:szCs w:val="28"/>
              </w:rPr>
            </w:pPr>
            <w:r>
              <w:rPr>
                <w:sz w:val="28"/>
                <w:szCs w:val="28"/>
              </w:rPr>
              <w:t>6</w:t>
            </w:r>
          </w:p>
        </w:tc>
        <w:tc>
          <w:tcPr>
            <w:tcW w:w="930" w:type="dxa"/>
            <w:shd w:val="clear" w:color="auto" w:fill="DBE5F1"/>
            <w:vAlign w:val="center"/>
          </w:tcPr>
          <w:p w14:paraId="3B6C638A" w14:textId="77777777" w:rsidR="00C13BF8" w:rsidRPr="008C6C9E" w:rsidRDefault="00C13BF8" w:rsidP="00B66612">
            <w:pPr>
              <w:jc w:val="center"/>
              <w:rPr>
                <w:sz w:val="28"/>
                <w:szCs w:val="28"/>
              </w:rPr>
            </w:pPr>
            <w:r>
              <w:rPr>
                <w:sz w:val="28"/>
                <w:szCs w:val="28"/>
              </w:rPr>
              <w:t>4</w:t>
            </w:r>
          </w:p>
        </w:tc>
        <w:tc>
          <w:tcPr>
            <w:tcW w:w="2226" w:type="dxa"/>
            <w:shd w:val="clear" w:color="auto" w:fill="B8CCE4"/>
            <w:vAlign w:val="center"/>
          </w:tcPr>
          <w:p w14:paraId="483366D8" w14:textId="77777777" w:rsidR="00C13BF8" w:rsidRPr="008C6C9E" w:rsidRDefault="00C13BF8" w:rsidP="00B66612">
            <w:pPr>
              <w:jc w:val="center"/>
              <w:rPr>
                <w:sz w:val="28"/>
                <w:szCs w:val="28"/>
              </w:rPr>
            </w:pPr>
            <w:r>
              <w:rPr>
                <w:sz w:val="28"/>
                <w:szCs w:val="28"/>
              </w:rPr>
              <w:t>F</w:t>
            </w:r>
            <w:r w:rsidRPr="00787848">
              <w:rPr>
                <w:sz w:val="28"/>
                <w:szCs w:val="28"/>
              </w:rPr>
              <w:t>low through o</w:t>
            </w:r>
            <w:r>
              <w:rPr>
                <w:sz w:val="28"/>
                <w:szCs w:val="28"/>
              </w:rPr>
              <w:t>rifices, moving bodies and general a</w:t>
            </w:r>
            <w:r w:rsidRPr="00787848">
              <w:rPr>
                <w:sz w:val="28"/>
                <w:szCs w:val="28"/>
              </w:rPr>
              <w:t>pplications</w:t>
            </w:r>
          </w:p>
        </w:tc>
        <w:tc>
          <w:tcPr>
            <w:tcW w:w="2552" w:type="dxa"/>
            <w:shd w:val="clear" w:color="auto" w:fill="DBE5F1"/>
            <w:vAlign w:val="center"/>
          </w:tcPr>
          <w:p w14:paraId="76FD51C5" w14:textId="77777777" w:rsidR="00C13BF8" w:rsidRPr="008C6C9E" w:rsidRDefault="00C13BF8" w:rsidP="00B66612">
            <w:pPr>
              <w:jc w:val="center"/>
              <w:rPr>
                <w:sz w:val="28"/>
                <w:szCs w:val="28"/>
              </w:rPr>
            </w:pPr>
            <w:r w:rsidRPr="001A4E0F">
              <w:rPr>
                <w:sz w:val="28"/>
                <w:szCs w:val="28"/>
              </w:rPr>
              <w:t xml:space="preserve">Applications </w:t>
            </w:r>
            <w:r>
              <w:rPr>
                <w:sz w:val="28"/>
                <w:szCs w:val="28"/>
              </w:rPr>
              <w:t>on 1</w:t>
            </w:r>
            <w:r w:rsidRPr="001A4E0F">
              <w:rPr>
                <w:sz w:val="28"/>
                <w:szCs w:val="28"/>
                <w:vertAlign w:val="superscript"/>
              </w:rPr>
              <w:t>st</w:t>
            </w:r>
            <w:r>
              <w:rPr>
                <w:sz w:val="28"/>
                <w:szCs w:val="28"/>
              </w:rPr>
              <w:t xml:space="preserve"> order ordinary</w:t>
            </w:r>
            <w:r w:rsidRPr="001A4E0F">
              <w:rPr>
                <w:sz w:val="28"/>
                <w:szCs w:val="28"/>
              </w:rPr>
              <w:t xml:space="preserve"> differential equations</w:t>
            </w:r>
            <w:r>
              <w:rPr>
                <w:sz w:val="28"/>
                <w:szCs w:val="28"/>
              </w:rPr>
              <w:t>-2</w:t>
            </w:r>
          </w:p>
        </w:tc>
        <w:tc>
          <w:tcPr>
            <w:tcW w:w="1559" w:type="dxa"/>
            <w:shd w:val="clear" w:color="auto" w:fill="B8CCE4"/>
            <w:vAlign w:val="center"/>
          </w:tcPr>
          <w:p w14:paraId="6F36E295" w14:textId="77777777" w:rsidR="00C13BF8" w:rsidRPr="008C6C9E" w:rsidRDefault="00C13BF8" w:rsidP="00B66612">
            <w:pPr>
              <w:jc w:val="center"/>
              <w:rPr>
                <w:sz w:val="28"/>
                <w:szCs w:val="28"/>
              </w:rPr>
            </w:pPr>
            <w:r>
              <w:rPr>
                <w:sz w:val="28"/>
                <w:szCs w:val="28"/>
              </w:rPr>
              <w:t>T</w:t>
            </w:r>
            <w:r w:rsidRPr="001A4E0F">
              <w:rPr>
                <w:sz w:val="28"/>
                <w:szCs w:val="28"/>
              </w:rPr>
              <w:t>heoretical</w:t>
            </w:r>
          </w:p>
        </w:tc>
        <w:tc>
          <w:tcPr>
            <w:tcW w:w="1680" w:type="dxa"/>
            <w:shd w:val="clear" w:color="auto" w:fill="DBE5F1"/>
            <w:vAlign w:val="center"/>
          </w:tcPr>
          <w:p w14:paraId="279F5D40" w14:textId="77777777" w:rsidR="00C13BF8" w:rsidRPr="008C6C9E" w:rsidRDefault="00C13BF8" w:rsidP="00B66612">
            <w:pPr>
              <w:jc w:val="center"/>
              <w:rPr>
                <w:sz w:val="28"/>
                <w:szCs w:val="28"/>
              </w:rPr>
            </w:pPr>
            <w:r w:rsidRPr="001A4E0F">
              <w:rPr>
                <w:sz w:val="28"/>
                <w:szCs w:val="28"/>
              </w:rPr>
              <w:t xml:space="preserve">Questions, discussion and </w:t>
            </w:r>
            <w:r>
              <w:rPr>
                <w:sz w:val="28"/>
                <w:szCs w:val="28"/>
              </w:rPr>
              <w:t>quiz</w:t>
            </w:r>
          </w:p>
        </w:tc>
      </w:tr>
      <w:tr w:rsidR="00C13BF8" w:rsidRPr="00824398" w14:paraId="1D46E2E7" w14:textId="77777777" w:rsidTr="00B66612">
        <w:trPr>
          <w:trHeight w:val="397"/>
        </w:trPr>
        <w:tc>
          <w:tcPr>
            <w:tcW w:w="921" w:type="dxa"/>
            <w:shd w:val="clear" w:color="auto" w:fill="DBE5F1"/>
            <w:vAlign w:val="center"/>
          </w:tcPr>
          <w:p w14:paraId="6A2E7F69" w14:textId="77777777" w:rsidR="00C13BF8" w:rsidRPr="008C6C9E" w:rsidRDefault="00C13BF8" w:rsidP="00B66612">
            <w:pPr>
              <w:jc w:val="center"/>
              <w:rPr>
                <w:sz w:val="28"/>
                <w:szCs w:val="28"/>
              </w:rPr>
            </w:pPr>
            <w:r>
              <w:rPr>
                <w:sz w:val="28"/>
                <w:szCs w:val="28"/>
              </w:rPr>
              <w:t>7</w:t>
            </w:r>
          </w:p>
        </w:tc>
        <w:tc>
          <w:tcPr>
            <w:tcW w:w="930" w:type="dxa"/>
            <w:shd w:val="clear" w:color="auto" w:fill="B8CCE4"/>
            <w:vAlign w:val="center"/>
          </w:tcPr>
          <w:p w14:paraId="14DAC6EC" w14:textId="77777777" w:rsidR="00C13BF8" w:rsidRPr="008C6C9E" w:rsidRDefault="00C13BF8" w:rsidP="00B66612">
            <w:pPr>
              <w:jc w:val="center"/>
              <w:rPr>
                <w:sz w:val="28"/>
                <w:szCs w:val="28"/>
              </w:rPr>
            </w:pPr>
            <w:r>
              <w:rPr>
                <w:sz w:val="28"/>
                <w:szCs w:val="28"/>
              </w:rPr>
              <w:t>4</w:t>
            </w:r>
          </w:p>
        </w:tc>
        <w:tc>
          <w:tcPr>
            <w:tcW w:w="2226" w:type="dxa"/>
            <w:shd w:val="clear" w:color="auto" w:fill="DBE5F1"/>
            <w:vAlign w:val="center"/>
          </w:tcPr>
          <w:p w14:paraId="280E152A" w14:textId="77777777" w:rsidR="00C13BF8" w:rsidRPr="008C6C9E" w:rsidRDefault="00C13BF8" w:rsidP="00B66612">
            <w:pPr>
              <w:jc w:val="center"/>
              <w:rPr>
                <w:sz w:val="28"/>
                <w:szCs w:val="28"/>
              </w:rPr>
            </w:pPr>
            <w:r w:rsidRPr="00787848">
              <w:rPr>
                <w:sz w:val="28"/>
                <w:szCs w:val="28"/>
              </w:rPr>
              <w:t xml:space="preserve">Knowing homogeneous </w:t>
            </w:r>
            <w:r>
              <w:rPr>
                <w:sz w:val="28"/>
                <w:szCs w:val="28"/>
              </w:rPr>
              <w:t xml:space="preserve">linear </w:t>
            </w:r>
            <w:r w:rsidRPr="00787848">
              <w:rPr>
                <w:sz w:val="28"/>
                <w:szCs w:val="28"/>
              </w:rPr>
              <w:t>equations with constant coefficients</w:t>
            </w:r>
          </w:p>
        </w:tc>
        <w:tc>
          <w:tcPr>
            <w:tcW w:w="2552" w:type="dxa"/>
            <w:shd w:val="clear" w:color="auto" w:fill="B8CCE4"/>
            <w:vAlign w:val="center"/>
          </w:tcPr>
          <w:p w14:paraId="3F4EC666" w14:textId="77777777" w:rsidR="00C13BF8" w:rsidRPr="008C6C9E" w:rsidRDefault="00C13BF8" w:rsidP="00B66612">
            <w:pPr>
              <w:jc w:val="center"/>
              <w:rPr>
                <w:sz w:val="28"/>
                <w:szCs w:val="28"/>
              </w:rPr>
            </w:pPr>
            <w:r>
              <w:rPr>
                <w:sz w:val="28"/>
                <w:szCs w:val="28"/>
              </w:rPr>
              <w:t xml:space="preserve">Second and higher order linear ordinary </w:t>
            </w:r>
            <w:r w:rsidRPr="001A4E0F">
              <w:rPr>
                <w:sz w:val="28"/>
                <w:szCs w:val="28"/>
              </w:rPr>
              <w:t>differential equations</w:t>
            </w:r>
            <w:r>
              <w:rPr>
                <w:sz w:val="28"/>
                <w:szCs w:val="28"/>
              </w:rPr>
              <w:t>-1</w:t>
            </w:r>
          </w:p>
        </w:tc>
        <w:tc>
          <w:tcPr>
            <w:tcW w:w="1559" w:type="dxa"/>
            <w:shd w:val="clear" w:color="auto" w:fill="DBE5F1"/>
            <w:vAlign w:val="center"/>
          </w:tcPr>
          <w:p w14:paraId="4C1DFE3C" w14:textId="77777777" w:rsidR="00C13BF8" w:rsidRPr="008C6C9E" w:rsidRDefault="00C13BF8" w:rsidP="00B66612">
            <w:pPr>
              <w:jc w:val="center"/>
              <w:rPr>
                <w:sz w:val="28"/>
                <w:szCs w:val="28"/>
              </w:rPr>
            </w:pPr>
            <w:r>
              <w:rPr>
                <w:sz w:val="28"/>
                <w:szCs w:val="28"/>
              </w:rPr>
              <w:t>T</w:t>
            </w:r>
            <w:r w:rsidRPr="001A4E0F">
              <w:rPr>
                <w:sz w:val="28"/>
                <w:szCs w:val="28"/>
              </w:rPr>
              <w:t>heoretical</w:t>
            </w:r>
          </w:p>
        </w:tc>
        <w:tc>
          <w:tcPr>
            <w:tcW w:w="1680" w:type="dxa"/>
            <w:shd w:val="clear" w:color="auto" w:fill="B8CCE4"/>
            <w:vAlign w:val="center"/>
          </w:tcPr>
          <w:p w14:paraId="35AF3311" w14:textId="77777777" w:rsidR="00C13BF8" w:rsidRPr="008C6C9E" w:rsidRDefault="00C13BF8" w:rsidP="00B66612">
            <w:pPr>
              <w:jc w:val="center"/>
              <w:rPr>
                <w:sz w:val="28"/>
                <w:szCs w:val="28"/>
              </w:rPr>
            </w:pPr>
            <w:r w:rsidRPr="001A4E0F">
              <w:rPr>
                <w:sz w:val="28"/>
                <w:szCs w:val="28"/>
              </w:rPr>
              <w:t xml:space="preserve">Questions, discussion and </w:t>
            </w:r>
            <w:r>
              <w:rPr>
                <w:sz w:val="28"/>
                <w:szCs w:val="28"/>
              </w:rPr>
              <w:t>quiz</w:t>
            </w:r>
          </w:p>
        </w:tc>
      </w:tr>
      <w:tr w:rsidR="00C13BF8" w:rsidRPr="00824398" w14:paraId="37EDFA65" w14:textId="77777777" w:rsidTr="00B66612">
        <w:trPr>
          <w:trHeight w:val="397"/>
        </w:trPr>
        <w:tc>
          <w:tcPr>
            <w:tcW w:w="921" w:type="dxa"/>
            <w:shd w:val="clear" w:color="auto" w:fill="DBE5F1"/>
            <w:vAlign w:val="center"/>
          </w:tcPr>
          <w:p w14:paraId="437B7596" w14:textId="77777777" w:rsidR="00C13BF8" w:rsidRDefault="00C13BF8" w:rsidP="00B66612">
            <w:pPr>
              <w:jc w:val="center"/>
              <w:rPr>
                <w:sz w:val="28"/>
                <w:szCs w:val="28"/>
              </w:rPr>
            </w:pPr>
            <w:r>
              <w:rPr>
                <w:sz w:val="28"/>
                <w:szCs w:val="28"/>
              </w:rPr>
              <w:t>8</w:t>
            </w:r>
          </w:p>
        </w:tc>
        <w:tc>
          <w:tcPr>
            <w:tcW w:w="930" w:type="dxa"/>
            <w:shd w:val="clear" w:color="auto" w:fill="B8CCE4"/>
            <w:vAlign w:val="center"/>
          </w:tcPr>
          <w:p w14:paraId="725AC1C6" w14:textId="77777777" w:rsidR="00C13BF8" w:rsidRPr="008C6C9E" w:rsidRDefault="00C13BF8" w:rsidP="00B66612">
            <w:pPr>
              <w:jc w:val="center"/>
              <w:rPr>
                <w:sz w:val="28"/>
                <w:szCs w:val="28"/>
              </w:rPr>
            </w:pPr>
            <w:r>
              <w:rPr>
                <w:sz w:val="28"/>
                <w:szCs w:val="28"/>
              </w:rPr>
              <w:t>4</w:t>
            </w:r>
          </w:p>
        </w:tc>
        <w:tc>
          <w:tcPr>
            <w:tcW w:w="2226" w:type="dxa"/>
            <w:shd w:val="clear" w:color="auto" w:fill="DBE5F1"/>
            <w:vAlign w:val="center"/>
          </w:tcPr>
          <w:p w14:paraId="1EC8B14F" w14:textId="77777777" w:rsidR="00C13BF8" w:rsidRPr="008C6C9E" w:rsidRDefault="00C13BF8" w:rsidP="00B66612">
            <w:pPr>
              <w:jc w:val="center"/>
              <w:rPr>
                <w:sz w:val="28"/>
                <w:szCs w:val="28"/>
              </w:rPr>
            </w:pPr>
            <w:r w:rsidRPr="00787848">
              <w:rPr>
                <w:sz w:val="28"/>
                <w:szCs w:val="28"/>
              </w:rPr>
              <w:t xml:space="preserve">Knowing </w:t>
            </w:r>
            <w:r>
              <w:rPr>
                <w:sz w:val="28"/>
                <w:szCs w:val="28"/>
              </w:rPr>
              <w:t>linear non</w:t>
            </w:r>
            <w:r w:rsidRPr="00787848">
              <w:rPr>
                <w:sz w:val="28"/>
                <w:szCs w:val="28"/>
              </w:rPr>
              <w:t>homogeneous equations with constant coefficients</w:t>
            </w:r>
          </w:p>
        </w:tc>
        <w:tc>
          <w:tcPr>
            <w:tcW w:w="2552" w:type="dxa"/>
            <w:shd w:val="clear" w:color="auto" w:fill="B8CCE4"/>
            <w:vAlign w:val="center"/>
          </w:tcPr>
          <w:p w14:paraId="1446D83A" w14:textId="77777777" w:rsidR="00C13BF8" w:rsidRPr="008C6C9E" w:rsidRDefault="00C13BF8" w:rsidP="00B66612">
            <w:pPr>
              <w:jc w:val="center"/>
              <w:rPr>
                <w:sz w:val="28"/>
                <w:szCs w:val="28"/>
              </w:rPr>
            </w:pPr>
            <w:r>
              <w:rPr>
                <w:sz w:val="28"/>
                <w:szCs w:val="28"/>
              </w:rPr>
              <w:t xml:space="preserve">Second and higher order linear ordinary </w:t>
            </w:r>
            <w:r w:rsidRPr="001A4E0F">
              <w:rPr>
                <w:sz w:val="28"/>
                <w:szCs w:val="28"/>
              </w:rPr>
              <w:t>differential equations</w:t>
            </w:r>
            <w:r>
              <w:rPr>
                <w:sz w:val="28"/>
                <w:szCs w:val="28"/>
              </w:rPr>
              <w:t>-2</w:t>
            </w:r>
          </w:p>
        </w:tc>
        <w:tc>
          <w:tcPr>
            <w:tcW w:w="1559" w:type="dxa"/>
            <w:shd w:val="clear" w:color="auto" w:fill="DBE5F1"/>
            <w:vAlign w:val="center"/>
          </w:tcPr>
          <w:p w14:paraId="7CE1E935" w14:textId="77777777" w:rsidR="00C13BF8" w:rsidRPr="008C6C9E" w:rsidRDefault="00C13BF8" w:rsidP="00B66612">
            <w:pPr>
              <w:jc w:val="center"/>
              <w:rPr>
                <w:sz w:val="28"/>
                <w:szCs w:val="28"/>
              </w:rPr>
            </w:pPr>
            <w:r>
              <w:rPr>
                <w:sz w:val="28"/>
                <w:szCs w:val="28"/>
              </w:rPr>
              <w:t>T</w:t>
            </w:r>
            <w:r w:rsidRPr="001A4E0F">
              <w:rPr>
                <w:sz w:val="28"/>
                <w:szCs w:val="28"/>
              </w:rPr>
              <w:t>heoretical</w:t>
            </w:r>
          </w:p>
        </w:tc>
        <w:tc>
          <w:tcPr>
            <w:tcW w:w="1680" w:type="dxa"/>
            <w:shd w:val="clear" w:color="auto" w:fill="B8CCE4"/>
            <w:vAlign w:val="center"/>
          </w:tcPr>
          <w:p w14:paraId="01BC82AE" w14:textId="77777777" w:rsidR="00C13BF8" w:rsidRPr="008C6C9E" w:rsidRDefault="00C13BF8" w:rsidP="00B66612">
            <w:pPr>
              <w:jc w:val="center"/>
              <w:rPr>
                <w:sz w:val="28"/>
                <w:szCs w:val="28"/>
              </w:rPr>
            </w:pPr>
            <w:r w:rsidRPr="001A4E0F">
              <w:rPr>
                <w:sz w:val="28"/>
                <w:szCs w:val="28"/>
              </w:rPr>
              <w:t xml:space="preserve">Questions, discussion and </w:t>
            </w:r>
            <w:r>
              <w:rPr>
                <w:sz w:val="28"/>
                <w:szCs w:val="28"/>
              </w:rPr>
              <w:t>quiz</w:t>
            </w:r>
          </w:p>
        </w:tc>
      </w:tr>
      <w:tr w:rsidR="00C13BF8" w:rsidRPr="00824398" w14:paraId="1C2A0A95" w14:textId="77777777" w:rsidTr="00B66612">
        <w:trPr>
          <w:trHeight w:val="397"/>
        </w:trPr>
        <w:tc>
          <w:tcPr>
            <w:tcW w:w="921" w:type="dxa"/>
            <w:shd w:val="clear" w:color="auto" w:fill="DBE5F1"/>
            <w:vAlign w:val="center"/>
          </w:tcPr>
          <w:p w14:paraId="3FABBC7A" w14:textId="77777777" w:rsidR="00C13BF8" w:rsidRDefault="00C13BF8" w:rsidP="00B66612">
            <w:pPr>
              <w:jc w:val="center"/>
              <w:rPr>
                <w:sz w:val="28"/>
                <w:szCs w:val="28"/>
              </w:rPr>
            </w:pPr>
            <w:r>
              <w:rPr>
                <w:sz w:val="28"/>
                <w:szCs w:val="28"/>
              </w:rPr>
              <w:t>9</w:t>
            </w:r>
          </w:p>
        </w:tc>
        <w:tc>
          <w:tcPr>
            <w:tcW w:w="930" w:type="dxa"/>
            <w:shd w:val="clear" w:color="auto" w:fill="B8CCE4"/>
            <w:vAlign w:val="center"/>
          </w:tcPr>
          <w:p w14:paraId="3A6A5F40" w14:textId="77777777" w:rsidR="00C13BF8" w:rsidRPr="008C6C9E" w:rsidRDefault="00C13BF8" w:rsidP="00B66612">
            <w:pPr>
              <w:jc w:val="center"/>
              <w:rPr>
                <w:sz w:val="28"/>
                <w:szCs w:val="28"/>
              </w:rPr>
            </w:pPr>
            <w:r>
              <w:rPr>
                <w:sz w:val="28"/>
                <w:szCs w:val="28"/>
              </w:rPr>
              <w:t>4</w:t>
            </w:r>
          </w:p>
        </w:tc>
        <w:tc>
          <w:tcPr>
            <w:tcW w:w="2226" w:type="dxa"/>
            <w:shd w:val="clear" w:color="auto" w:fill="DBE5F1"/>
            <w:vAlign w:val="center"/>
          </w:tcPr>
          <w:p w14:paraId="1DD4E64E" w14:textId="77777777" w:rsidR="00C13BF8" w:rsidRPr="008C6C9E" w:rsidRDefault="00C13BF8" w:rsidP="00B66612">
            <w:pPr>
              <w:jc w:val="center"/>
              <w:rPr>
                <w:sz w:val="28"/>
                <w:szCs w:val="28"/>
              </w:rPr>
            </w:pPr>
            <w:r w:rsidRPr="00787848">
              <w:rPr>
                <w:sz w:val="28"/>
                <w:szCs w:val="28"/>
              </w:rPr>
              <w:t xml:space="preserve">Knowing </w:t>
            </w:r>
            <w:r>
              <w:rPr>
                <w:sz w:val="28"/>
                <w:szCs w:val="28"/>
              </w:rPr>
              <w:t xml:space="preserve">linear </w:t>
            </w:r>
            <w:r w:rsidRPr="00787848">
              <w:rPr>
                <w:sz w:val="28"/>
                <w:szCs w:val="28"/>
              </w:rPr>
              <w:t>equations with variable coefficients</w:t>
            </w:r>
          </w:p>
        </w:tc>
        <w:tc>
          <w:tcPr>
            <w:tcW w:w="2552" w:type="dxa"/>
            <w:shd w:val="clear" w:color="auto" w:fill="B8CCE4"/>
            <w:vAlign w:val="center"/>
          </w:tcPr>
          <w:p w14:paraId="0B93FFD4" w14:textId="77777777" w:rsidR="00C13BF8" w:rsidRPr="008C6C9E" w:rsidRDefault="00C13BF8" w:rsidP="00B66612">
            <w:pPr>
              <w:jc w:val="center"/>
              <w:rPr>
                <w:sz w:val="28"/>
                <w:szCs w:val="28"/>
              </w:rPr>
            </w:pPr>
            <w:r>
              <w:rPr>
                <w:sz w:val="28"/>
                <w:szCs w:val="28"/>
              </w:rPr>
              <w:t xml:space="preserve">Second and higher order linear ordinary </w:t>
            </w:r>
            <w:r w:rsidRPr="001A4E0F">
              <w:rPr>
                <w:sz w:val="28"/>
                <w:szCs w:val="28"/>
              </w:rPr>
              <w:t>differential equations</w:t>
            </w:r>
            <w:r>
              <w:rPr>
                <w:sz w:val="28"/>
                <w:szCs w:val="28"/>
              </w:rPr>
              <w:t>-3</w:t>
            </w:r>
          </w:p>
        </w:tc>
        <w:tc>
          <w:tcPr>
            <w:tcW w:w="1559" w:type="dxa"/>
            <w:shd w:val="clear" w:color="auto" w:fill="DBE5F1"/>
            <w:vAlign w:val="center"/>
          </w:tcPr>
          <w:p w14:paraId="47CA120D" w14:textId="77777777" w:rsidR="00C13BF8" w:rsidRPr="008C6C9E" w:rsidRDefault="00C13BF8" w:rsidP="00B66612">
            <w:pPr>
              <w:jc w:val="center"/>
              <w:rPr>
                <w:sz w:val="28"/>
                <w:szCs w:val="28"/>
              </w:rPr>
            </w:pPr>
            <w:r>
              <w:rPr>
                <w:sz w:val="28"/>
                <w:szCs w:val="28"/>
              </w:rPr>
              <w:t>T</w:t>
            </w:r>
            <w:r w:rsidRPr="001A4E0F">
              <w:rPr>
                <w:sz w:val="28"/>
                <w:szCs w:val="28"/>
              </w:rPr>
              <w:t>heoretical</w:t>
            </w:r>
          </w:p>
        </w:tc>
        <w:tc>
          <w:tcPr>
            <w:tcW w:w="1680" w:type="dxa"/>
            <w:shd w:val="clear" w:color="auto" w:fill="B8CCE4"/>
            <w:vAlign w:val="center"/>
          </w:tcPr>
          <w:p w14:paraId="2E2352BE" w14:textId="77777777" w:rsidR="00C13BF8" w:rsidRPr="008C6C9E" w:rsidRDefault="00C13BF8" w:rsidP="00B66612">
            <w:pPr>
              <w:jc w:val="center"/>
              <w:rPr>
                <w:sz w:val="28"/>
                <w:szCs w:val="28"/>
              </w:rPr>
            </w:pPr>
            <w:r w:rsidRPr="001A4E0F">
              <w:rPr>
                <w:sz w:val="28"/>
                <w:szCs w:val="28"/>
              </w:rPr>
              <w:t xml:space="preserve">Questions, discussion and </w:t>
            </w:r>
            <w:r>
              <w:rPr>
                <w:sz w:val="28"/>
                <w:szCs w:val="28"/>
              </w:rPr>
              <w:t>quiz</w:t>
            </w:r>
          </w:p>
        </w:tc>
      </w:tr>
      <w:tr w:rsidR="00C13BF8" w:rsidRPr="00824398" w14:paraId="70DBF8CC" w14:textId="77777777" w:rsidTr="00B66612">
        <w:trPr>
          <w:trHeight w:val="397"/>
        </w:trPr>
        <w:tc>
          <w:tcPr>
            <w:tcW w:w="921" w:type="dxa"/>
            <w:shd w:val="clear" w:color="auto" w:fill="DBE5F1"/>
            <w:vAlign w:val="center"/>
          </w:tcPr>
          <w:p w14:paraId="13E4BB84" w14:textId="77777777" w:rsidR="00C13BF8" w:rsidRDefault="00C13BF8" w:rsidP="00B66612">
            <w:pPr>
              <w:jc w:val="center"/>
              <w:rPr>
                <w:sz w:val="28"/>
                <w:szCs w:val="28"/>
              </w:rPr>
            </w:pPr>
            <w:r>
              <w:rPr>
                <w:sz w:val="28"/>
                <w:szCs w:val="28"/>
              </w:rPr>
              <w:t>10</w:t>
            </w:r>
          </w:p>
        </w:tc>
        <w:tc>
          <w:tcPr>
            <w:tcW w:w="930" w:type="dxa"/>
            <w:shd w:val="clear" w:color="auto" w:fill="B8CCE4"/>
            <w:vAlign w:val="center"/>
          </w:tcPr>
          <w:p w14:paraId="48FA7212" w14:textId="77777777" w:rsidR="00C13BF8" w:rsidRPr="008C6C9E" w:rsidRDefault="00C13BF8" w:rsidP="00B66612">
            <w:pPr>
              <w:jc w:val="center"/>
              <w:rPr>
                <w:sz w:val="28"/>
                <w:szCs w:val="28"/>
              </w:rPr>
            </w:pPr>
            <w:r>
              <w:rPr>
                <w:sz w:val="28"/>
                <w:szCs w:val="28"/>
              </w:rPr>
              <w:t>4</w:t>
            </w:r>
          </w:p>
        </w:tc>
        <w:tc>
          <w:tcPr>
            <w:tcW w:w="2226" w:type="dxa"/>
            <w:shd w:val="clear" w:color="auto" w:fill="DBE5F1"/>
            <w:vAlign w:val="center"/>
          </w:tcPr>
          <w:p w14:paraId="4AF70271" w14:textId="77777777" w:rsidR="00C13BF8" w:rsidRPr="008C6C9E" w:rsidRDefault="00C13BF8" w:rsidP="00B66612">
            <w:pPr>
              <w:jc w:val="center"/>
              <w:rPr>
                <w:sz w:val="28"/>
                <w:szCs w:val="28"/>
              </w:rPr>
            </w:pPr>
            <w:r>
              <w:rPr>
                <w:sz w:val="28"/>
                <w:szCs w:val="28"/>
              </w:rPr>
              <w:t>Deflection of beams and buckling of columns applications</w:t>
            </w:r>
          </w:p>
        </w:tc>
        <w:tc>
          <w:tcPr>
            <w:tcW w:w="2552" w:type="dxa"/>
            <w:shd w:val="clear" w:color="auto" w:fill="B8CCE4"/>
            <w:vAlign w:val="center"/>
          </w:tcPr>
          <w:p w14:paraId="01258418" w14:textId="77777777" w:rsidR="00C13BF8" w:rsidRPr="008C6C9E" w:rsidRDefault="00C13BF8" w:rsidP="00B66612">
            <w:pPr>
              <w:jc w:val="center"/>
              <w:rPr>
                <w:sz w:val="28"/>
                <w:szCs w:val="28"/>
              </w:rPr>
            </w:pPr>
            <w:r w:rsidRPr="001A4E0F">
              <w:rPr>
                <w:sz w:val="28"/>
                <w:szCs w:val="28"/>
              </w:rPr>
              <w:t xml:space="preserve">Applications </w:t>
            </w:r>
            <w:r>
              <w:rPr>
                <w:sz w:val="28"/>
                <w:szCs w:val="28"/>
              </w:rPr>
              <w:t>on 2</w:t>
            </w:r>
            <w:r w:rsidRPr="00787848">
              <w:rPr>
                <w:sz w:val="28"/>
                <w:szCs w:val="28"/>
                <w:vertAlign w:val="superscript"/>
              </w:rPr>
              <w:t>nd</w:t>
            </w:r>
            <w:r>
              <w:rPr>
                <w:sz w:val="28"/>
                <w:szCs w:val="28"/>
              </w:rPr>
              <w:t xml:space="preserve"> and higher order ordinary</w:t>
            </w:r>
            <w:r w:rsidRPr="001A4E0F">
              <w:rPr>
                <w:sz w:val="28"/>
                <w:szCs w:val="28"/>
              </w:rPr>
              <w:t xml:space="preserve"> differential equations</w:t>
            </w:r>
            <w:r>
              <w:rPr>
                <w:sz w:val="28"/>
                <w:szCs w:val="28"/>
              </w:rPr>
              <w:t>-1</w:t>
            </w:r>
          </w:p>
        </w:tc>
        <w:tc>
          <w:tcPr>
            <w:tcW w:w="1559" w:type="dxa"/>
            <w:shd w:val="clear" w:color="auto" w:fill="DBE5F1"/>
            <w:vAlign w:val="center"/>
          </w:tcPr>
          <w:p w14:paraId="1749346F" w14:textId="77777777" w:rsidR="00C13BF8" w:rsidRPr="008C6C9E" w:rsidRDefault="00C13BF8" w:rsidP="00B66612">
            <w:pPr>
              <w:jc w:val="center"/>
              <w:rPr>
                <w:sz w:val="28"/>
                <w:szCs w:val="28"/>
              </w:rPr>
            </w:pPr>
            <w:r>
              <w:rPr>
                <w:sz w:val="28"/>
                <w:szCs w:val="28"/>
              </w:rPr>
              <w:t>T</w:t>
            </w:r>
            <w:r w:rsidRPr="001A4E0F">
              <w:rPr>
                <w:sz w:val="28"/>
                <w:szCs w:val="28"/>
              </w:rPr>
              <w:t>heoretical</w:t>
            </w:r>
          </w:p>
        </w:tc>
        <w:tc>
          <w:tcPr>
            <w:tcW w:w="1680" w:type="dxa"/>
            <w:shd w:val="clear" w:color="auto" w:fill="B8CCE4"/>
            <w:vAlign w:val="center"/>
          </w:tcPr>
          <w:p w14:paraId="6E6D4424" w14:textId="77777777" w:rsidR="00C13BF8" w:rsidRPr="008C6C9E" w:rsidRDefault="00C13BF8" w:rsidP="00B66612">
            <w:pPr>
              <w:jc w:val="center"/>
              <w:rPr>
                <w:sz w:val="28"/>
                <w:szCs w:val="28"/>
              </w:rPr>
            </w:pPr>
            <w:r w:rsidRPr="001A4E0F">
              <w:rPr>
                <w:sz w:val="28"/>
                <w:szCs w:val="28"/>
              </w:rPr>
              <w:t xml:space="preserve">Questions, discussion and </w:t>
            </w:r>
            <w:r>
              <w:rPr>
                <w:sz w:val="28"/>
                <w:szCs w:val="28"/>
              </w:rPr>
              <w:t>quiz</w:t>
            </w:r>
          </w:p>
        </w:tc>
      </w:tr>
      <w:tr w:rsidR="00C13BF8" w:rsidRPr="00824398" w14:paraId="65496989" w14:textId="77777777" w:rsidTr="00B66612">
        <w:trPr>
          <w:trHeight w:val="397"/>
        </w:trPr>
        <w:tc>
          <w:tcPr>
            <w:tcW w:w="921" w:type="dxa"/>
            <w:shd w:val="clear" w:color="auto" w:fill="DBE5F1"/>
            <w:vAlign w:val="center"/>
          </w:tcPr>
          <w:p w14:paraId="41E498EE" w14:textId="77777777" w:rsidR="00C13BF8" w:rsidRDefault="00C13BF8" w:rsidP="00B66612">
            <w:pPr>
              <w:jc w:val="center"/>
              <w:rPr>
                <w:sz w:val="28"/>
                <w:szCs w:val="28"/>
              </w:rPr>
            </w:pPr>
            <w:r>
              <w:rPr>
                <w:sz w:val="28"/>
                <w:szCs w:val="28"/>
              </w:rPr>
              <w:t>11</w:t>
            </w:r>
          </w:p>
        </w:tc>
        <w:tc>
          <w:tcPr>
            <w:tcW w:w="930" w:type="dxa"/>
            <w:shd w:val="clear" w:color="auto" w:fill="B8CCE4"/>
            <w:vAlign w:val="center"/>
          </w:tcPr>
          <w:p w14:paraId="79CBAECF" w14:textId="77777777" w:rsidR="00C13BF8" w:rsidRPr="008C6C9E" w:rsidRDefault="00C13BF8" w:rsidP="00B66612">
            <w:pPr>
              <w:jc w:val="center"/>
              <w:rPr>
                <w:sz w:val="28"/>
                <w:szCs w:val="28"/>
              </w:rPr>
            </w:pPr>
            <w:r>
              <w:rPr>
                <w:sz w:val="28"/>
                <w:szCs w:val="28"/>
              </w:rPr>
              <w:t>4</w:t>
            </w:r>
          </w:p>
        </w:tc>
        <w:tc>
          <w:tcPr>
            <w:tcW w:w="2226" w:type="dxa"/>
            <w:shd w:val="clear" w:color="auto" w:fill="DBE5F1"/>
            <w:vAlign w:val="center"/>
          </w:tcPr>
          <w:p w14:paraId="15FE3EED" w14:textId="77777777" w:rsidR="00C13BF8" w:rsidRPr="008C6C9E" w:rsidRDefault="00C13BF8" w:rsidP="00B66612">
            <w:pPr>
              <w:jc w:val="center"/>
              <w:rPr>
                <w:sz w:val="28"/>
                <w:szCs w:val="28"/>
              </w:rPr>
            </w:pPr>
            <w:r>
              <w:rPr>
                <w:sz w:val="28"/>
                <w:szCs w:val="28"/>
              </w:rPr>
              <w:t>Deflection of beam-columns application</w:t>
            </w:r>
          </w:p>
        </w:tc>
        <w:tc>
          <w:tcPr>
            <w:tcW w:w="2552" w:type="dxa"/>
            <w:shd w:val="clear" w:color="auto" w:fill="B8CCE4"/>
            <w:vAlign w:val="center"/>
          </w:tcPr>
          <w:p w14:paraId="55C0CA29" w14:textId="77777777" w:rsidR="00C13BF8" w:rsidRPr="008C6C9E" w:rsidRDefault="00C13BF8" w:rsidP="00B66612">
            <w:pPr>
              <w:jc w:val="center"/>
              <w:rPr>
                <w:sz w:val="28"/>
                <w:szCs w:val="28"/>
              </w:rPr>
            </w:pPr>
            <w:r w:rsidRPr="001A4E0F">
              <w:rPr>
                <w:sz w:val="28"/>
                <w:szCs w:val="28"/>
              </w:rPr>
              <w:t xml:space="preserve">Applications </w:t>
            </w:r>
            <w:r>
              <w:rPr>
                <w:sz w:val="28"/>
                <w:szCs w:val="28"/>
              </w:rPr>
              <w:t>on 2</w:t>
            </w:r>
            <w:r w:rsidRPr="00787848">
              <w:rPr>
                <w:sz w:val="28"/>
                <w:szCs w:val="28"/>
                <w:vertAlign w:val="superscript"/>
              </w:rPr>
              <w:t>nd</w:t>
            </w:r>
            <w:r>
              <w:rPr>
                <w:sz w:val="28"/>
                <w:szCs w:val="28"/>
              </w:rPr>
              <w:t xml:space="preserve"> and higher order ordinary</w:t>
            </w:r>
            <w:r w:rsidRPr="001A4E0F">
              <w:rPr>
                <w:sz w:val="28"/>
                <w:szCs w:val="28"/>
              </w:rPr>
              <w:t xml:space="preserve"> differential equations</w:t>
            </w:r>
            <w:r>
              <w:rPr>
                <w:sz w:val="28"/>
                <w:szCs w:val="28"/>
              </w:rPr>
              <w:t>-2</w:t>
            </w:r>
          </w:p>
        </w:tc>
        <w:tc>
          <w:tcPr>
            <w:tcW w:w="1559" w:type="dxa"/>
            <w:shd w:val="clear" w:color="auto" w:fill="DBE5F1"/>
            <w:vAlign w:val="center"/>
          </w:tcPr>
          <w:p w14:paraId="60186C59" w14:textId="77777777" w:rsidR="00C13BF8" w:rsidRPr="008C6C9E" w:rsidRDefault="00C13BF8" w:rsidP="00B66612">
            <w:pPr>
              <w:jc w:val="center"/>
              <w:rPr>
                <w:sz w:val="28"/>
                <w:szCs w:val="28"/>
              </w:rPr>
            </w:pPr>
            <w:r>
              <w:rPr>
                <w:sz w:val="28"/>
                <w:szCs w:val="28"/>
              </w:rPr>
              <w:t>T</w:t>
            </w:r>
            <w:r w:rsidRPr="001A4E0F">
              <w:rPr>
                <w:sz w:val="28"/>
                <w:szCs w:val="28"/>
              </w:rPr>
              <w:t>heoretical</w:t>
            </w:r>
          </w:p>
        </w:tc>
        <w:tc>
          <w:tcPr>
            <w:tcW w:w="1680" w:type="dxa"/>
            <w:shd w:val="clear" w:color="auto" w:fill="B8CCE4"/>
            <w:vAlign w:val="center"/>
          </w:tcPr>
          <w:p w14:paraId="240169ED" w14:textId="77777777" w:rsidR="00C13BF8" w:rsidRPr="008C6C9E" w:rsidRDefault="00C13BF8" w:rsidP="00B66612">
            <w:pPr>
              <w:jc w:val="center"/>
              <w:rPr>
                <w:sz w:val="28"/>
                <w:szCs w:val="28"/>
              </w:rPr>
            </w:pPr>
            <w:r w:rsidRPr="001A4E0F">
              <w:rPr>
                <w:sz w:val="28"/>
                <w:szCs w:val="28"/>
              </w:rPr>
              <w:t xml:space="preserve">Questions, discussion and </w:t>
            </w:r>
            <w:r>
              <w:rPr>
                <w:sz w:val="28"/>
                <w:szCs w:val="28"/>
              </w:rPr>
              <w:t>quiz</w:t>
            </w:r>
          </w:p>
        </w:tc>
      </w:tr>
      <w:tr w:rsidR="00C13BF8" w:rsidRPr="00824398" w14:paraId="5DEA4E5D" w14:textId="77777777" w:rsidTr="00B66612">
        <w:trPr>
          <w:trHeight w:val="397"/>
        </w:trPr>
        <w:tc>
          <w:tcPr>
            <w:tcW w:w="921" w:type="dxa"/>
            <w:shd w:val="clear" w:color="auto" w:fill="DBE5F1"/>
            <w:vAlign w:val="center"/>
          </w:tcPr>
          <w:p w14:paraId="4C628EB3" w14:textId="77777777" w:rsidR="00C13BF8" w:rsidRDefault="00C13BF8" w:rsidP="00B66612">
            <w:pPr>
              <w:jc w:val="center"/>
              <w:rPr>
                <w:sz w:val="28"/>
                <w:szCs w:val="28"/>
              </w:rPr>
            </w:pPr>
            <w:r>
              <w:rPr>
                <w:sz w:val="28"/>
                <w:szCs w:val="28"/>
              </w:rPr>
              <w:lastRenderedPageBreak/>
              <w:t>12</w:t>
            </w:r>
          </w:p>
        </w:tc>
        <w:tc>
          <w:tcPr>
            <w:tcW w:w="930" w:type="dxa"/>
            <w:shd w:val="clear" w:color="auto" w:fill="B8CCE4"/>
            <w:vAlign w:val="center"/>
          </w:tcPr>
          <w:p w14:paraId="7C095260" w14:textId="77777777" w:rsidR="00C13BF8" w:rsidRPr="008C6C9E" w:rsidRDefault="00C13BF8" w:rsidP="00B66612">
            <w:pPr>
              <w:jc w:val="center"/>
              <w:rPr>
                <w:sz w:val="28"/>
                <w:szCs w:val="28"/>
              </w:rPr>
            </w:pPr>
            <w:r>
              <w:rPr>
                <w:sz w:val="28"/>
                <w:szCs w:val="28"/>
              </w:rPr>
              <w:t>4</w:t>
            </w:r>
          </w:p>
        </w:tc>
        <w:tc>
          <w:tcPr>
            <w:tcW w:w="2226" w:type="dxa"/>
            <w:shd w:val="clear" w:color="auto" w:fill="DBE5F1"/>
            <w:vAlign w:val="center"/>
          </w:tcPr>
          <w:p w14:paraId="0CAA158E" w14:textId="77777777" w:rsidR="00C13BF8" w:rsidRPr="008C6C9E" w:rsidRDefault="00C13BF8" w:rsidP="00B66612">
            <w:pPr>
              <w:jc w:val="center"/>
              <w:rPr>
                <w:sz w:val="28"/>
                <w:szCs w:val="28"/>
              </w:rPr>
            </w:pPr>
            <w:r>
              <w:rPr>
                <w:sz w:val="28"/>
                <w:szCs w:val="28"/>
              </w:rPr>
              <w:t>Vibration application</w:t>
            </w:r>
          </w:p>
        </w:tc>
        <w:tc>
          <w:tcPr>
            <w:tcW w:w="2552" w:type="dxa"/>
            <w:shd w:val="clear" w:color="auto" w:fill="B8CCE4"/>
            <w:vAlign w:val="center"/>
          </w:tcPr>
          <w:p w14:paraId="7409929E" w14:textId="77777777" w:rsidR="00C13BF8" w:rsidRPr="008C6C9E" w:rsidRDefault="00C13BF8" w:rsidP="00B66612">
            <w:pPr>
              <w:jc w:val="center"/>
              <w:rPr>
                <w:sz w:val="28"/>
                <w:szCs w:val="28"/>
              </w:rPr>
            </w:pPr>
            <w:r w:rsidRPr="001A4E0F">
              <w:rPr>
                <w:sz w:val="28"/>
                <w:szCs w:val="28"/>
              </w:rPr>
              <w:t xml:space="preserve">Applications </w:t>
            </w:r>
            <w:r>
              <w:rPr>
                <w:sz w:val="28"/>
                <w:szCs w:val="28"/>
              </w:rPr>
              <w:t>on 2</w:t>
            </w:r>
            <w:r w:rsidRPr="00787848">
              <w:rPr>
                <w:sz w:val="28"/>
                <w:szCs w:val="28"/>
                <w:vertAlign w:val="superscript"/>
              </w:rPr>
              <w:t>nd</w:t>
            </w:r>
            <w:r>
              <w:rPr>
                <w:sz w:val="28"/>
                <w:szCs w:val="28"/>
              </w:rPr>
              <w:t xml:space="preserve"> and higher order ordinary</w:t>
            </w:r>
            <w:r w:rsidRPr="001A4E0F">
              <w:rPr>
                <w:sz w:val="28"/>
                <w:szCs w:val="28"/>
              </w:rPr>
              <w:t xml:space="preserve"> differential equations</w:t>
            </w:r>
            <w:r>
              <w:rPr>
                <w:sz w:val="28"/>
                <w:szCs w:val="28"/>
              </w:rPr>
              <w:t>-3</w:t>
            </w:r>
          </w:p>
        </w:tc>
        <w:tc>
          <w:tcPr>
            <w:tcW w:w="1559" w:type="dxa"/>
            <w:shd w:val="clear" w:color="auto" w:fill="DBE5F1"/>
            <w:vAlign w:val="center"/>
          </w:tcPr>
          <w:p w14:paraId="2E4AB3C8" w14:textId="77777777" w:rsidR="00C13BF8" w:rsidRPr="008C6C9E" w:rsidRDefault="00C13BF8" w:rsidP="00B66612">
            <w:pPr>
              <w:jc w:val="center"/>
              <w:rPr>
                <w:sz w:val="28"/>
                <w:szCs w:val="28"/>
              </w:rPr>
            </w:pPr>
            <w:r>
              <w:rPr>
                <w:sz w:val="28"/>
                <w:szCs w:val="28"/>
              </w:rPr>
              <w:t>T</w:t>
            </w:r>
            <w:r w:rsidRPr="001A4E0F">
              <w:rPr>
                <w:sz w:val="28"/>
                <w:szCs w:val="28"/>
              </w:rPr>
              <w:t>heoretical</w:t>
            </w:r>
          </w:p>
        </w:tc>
        <w:tc>
          <w:tcPr>
            <w:tcW w:w="1680" w:type="dxa"/>
            <w:shd w:val="clear" w:color="auto" w:fill="B8CCE4"/>
            <w:vAlign w:val="center"/>
          </w:tcPr>
          <w:p w14:paraId="02DFC738" w14:textId="77777777" w:rsidR="00C13BF8" w:rsidRPr="008C6C9E" w:rsidRDefault="00C13BF8" w:rsidP="00B66612">
            <w:pPr>
              <w:jc w:val="center"/>
              <w:rPr>
                <w:sz w:val="28"/>
                <w:szCs w:val="28"/>
              </w:rPr>
            </w:pPr>
            <w:r w:rsidRPr="001A4E0F">
              <w:rPr>
                <w:sz w:val="28"/>
                <w:szCs w:val="28"/>
              </w:rPr>
              <w:t xml:space="preserve">Questions, discussion and </w:t>
            </w:r>
            <w:r>
              <w:rPr>
                <w:sz w:val="28"/>
                <w:szCs w:val="28"/>
              </w:rPr>
              <w:t>quiz</w:t>
            </w:r>
          </w:p>
        </w:tc>
      </w:tr>
      <w:tr w:rsidR="00C13BF8" w:rsidRPr="00824398" w14:paraId="2D2FD9ED" w14:textId="77777777" w:rsidTr="00B66612">
        <w:trPr>
          <w:trHeight w:val="397"/>
        </w:trPr>
        <w:tc>
          <w:tcPr>
            <w:tcW w:w="921" w:type="dxa"/>
            <w:shd w:val="clear" w:color="auto" w:fill="DBE5F1"/>
            <w:vAlign w:val="center"/>
          </w:tcPr>
          <w:p w14:paraId="00CD2746" w14:textId="77777777" w:rsidR="00C13BF8" w:rsidRDefault="00C13BF8" w:rsidP="00B66612">
            <w:pPr>
              <w:jc w:val="center"/>
              <w:rPr>
                <w:sz w:val="28"/>
                <w:szCs w:val="28"/>
              </w:rPr>
            </w:pPr>
            <w:r>
              <w:rPr>
                <w:sz w:val="28"/>
                <w:szCs w:val="28"/>
              </w:rPr>
              <w:t>13</w:t>
            </w:r>
          </w:p>
        </w:tc>
        <w:tc>
          <w:tcPr>
            <w:tcW w:w="930" w:type="dxa"/>
            <w:shd w:val="clear" w:color="auto" w:fill="B8CCE4"/>
            <w:vAlign w:val="center"/>
          </w:tcPr>
          <w:p w14:paraId="5968589B" w14:textId="77777777" w:rsidR="00C13BF8" w:rsidRPr="008C6C9E" w:rsidRDefault="00C13BF8" w:rsidP="00B66612">
            <w:pPr>
              <w:jc w:val="center"/>
              <w:rPr>
                <w:sz w:val="28"/>
                <w:szCs w:val="28"/>
              </w:rPr>
            </w:pPr>
            <w:r>
              <w:rPr>
                <w:sz w:val="28"/>
                <w:szCs w:val="28"/>
              </w:rPr>
              <w:t>4</w:t>
            </w:r>
          </w:p>
        </w:tc>
        <w:tc>
          <w:tcPr>
            <w:tcW w:w="2226" w:type="dxa"/>
            <w:shd w:val="clear" w:color="auto" w:fill="DBE5F1"/>
          </w:tcPr>
          <w:p w14:paraId="131C2AA6" w14:textId="77777777" w:rsidR="00C13BF8" w:rsidRPr="00787848" w:rsidRDefault="00C13BF8" w:rsidP="00B66612">
            <w:pPr>
              <w:jc w:val="center"/>
              <w:rPr>
                <w:sz w:val="28"/>
                <w:szCs w:val="28"/>
              </w:rPr>
            </w:pPr>
            <w:r w:rsidRPr="00787848">
              <w:rPr>
                <w:sz w:val="28"/>
                <w:szCs w:val="28"/>
              </w:rPr>
              <w:t>Knowing the Fourier series</w:t>
            </w:r>
          </w:p>
        </w:tc>
        <w:tc>
          <w:tcPr>
            <w:tcW w:w="2552" w:type="dxa"/>
            <w:shd w:val="clear" w:color="auto" w:fill="B8CCE4"/>
          </w:tcPr>
          <w:p w14:paraId="3A9CD64E" w14:textId="77777777" w:rsidR="00C13BF8" w:rsidRPr="00787848" w:rsidRDefault="00C13BF8" w:rsidP="00B66612">
            <w:pPr>
              <w:jc w:val="center"/>
              <w:rPr>
                <w:sz w:val="28"/>
                <w:szCs w:val="28"/>
              </w:rPr>
            </w:pPr>
            <w:r w:rsidRPr="00787848">
              <w:rPr>
                <w:sz w:val="28"/>
                <w:szCs w:val="28"/>
              </w:rPr>
              <w:t>Fourier series</w:t>
            </w:r>
          </w:p>
        </w:tc>
        <w:tc>
          <w:tcPr>
            <w:tcW w:w="1559" w:type="dxa"/>
            <w:shd w:val="clear" w:color="auto" w:fill="DBE5F1"/>
            <w:vAlign w:val="center"/>
          </w:tcPr>
          <w:p w14:paraId="2DD64A6D" w14:textId="77777777" w:rsidR="00C13BF8" w:rsidRPr="008C6C9E" w:rsidRDefault="00C13BF8" w:rsidP="00B66612">
            <w:pPr>
              <w:jc w:val="center"/>
              <w:rPr>
                <w:sz w:val="28"/>
                <w:szCs w:val="28"/>
              </w:rPr>
            </w:pPr>
            <w:r>
              <w:rPr>
                <w:sz w:val="28"/>
                <w:szCs w:val="28"/>
              </w:rPr>
              <w:t>T</w:t>
            </w:r>
            <w:r w:rsidRPr="001A4E0F">
              <w:rPr>
                <w:sz w:val="28"/>
                <w:szCs w:val="28"/>
              </w:rPr>
              <w:t>heoretical</w:t>
            </w:r>
          </w:p>
        </w:tc>
        <w:tc>
          <w:tcPr>
            <w:tcW w:w="1680" w:type="dxa"/>
            <w:shd w:val="clear" w:color="auto" w:fill="B8CCE4"/>
            <w:vAlign w:val="center"/>
          </w:tcPr>
          <w:p w14:paraId="10F1F425" w14:textId="77777777" w:rsidR="00C13BF8" w:rsidRPr="008C6C9E" w:rsidRDefault="00C13BF8" w:rsidP="00B66612">
            <w:pPr>
              <w:jc w:val="center"/>
              <w:rPr>
                <w:sz w:val="28"/>
                <w:szCs w:val="28"/>
              </w:rPr>
            </w:pPr>
            <w:r w:rsidRPr="001A4E0F">
              <w:rPr>
                <w:sz w:val="28"/>
                <w:szCs w:val="28"/>
              </w:rPr>
              <w:t xml:space="preserve">Questions, discussion and </w:t>
            </w:r>
            <w:r>
              <w:rPr>
                <w:sz w:val="28"/>
                <w:szCs w:val="28"/>
              </w:rPr>
              <w:t>quiz</w:t>
            </w:r>
          </w:p>
        </w:tc>
      </w:tr>
      <w:tr w:rsidR="00C13BF8" w:rsidRPr="00824398" w14:paraId="3F0B40E9" w14:textId="77777777" w:rsidTr="00B66612">
        <w:trPr>
          <w:trHeight w:val="397"/>
        </w:trPr>
        <w:tc>
          <w:tcPr>
            <w:tcW w:w="921" w:type="dxa"/>
            <w:shd w:val="clear" w:color="auto" w:fill="DBE5F1"/>
            <w:vAlign w:val="center"/>
          </w:tcPr>
          <w:p w14:paraId="1FC83290" w14:textId="77777777" w:rsidR="00C13BF8" w:rsidRDefault="00C13BF8" w:rsidP="00B66612">
            <w:pPr>
              <w:jc w:val="center"/>
              <w:rPr>
                <w:sz w:val="28"/>
                <w:szCs w:val="28"/>
              </w:rPr>
            </w:pPr>
            <w:r>
              <w:rPr>
                <w:sz w:val="28"/>
                <w:szCs w:val="28"/>
              </w:rPr>
              <w:t>14</w:t>
            </w:r>
          </w:p>
        </w:tc>
        <w:tc>
          <w:tcPr>
            <w:tcW w:w="930" w:type="dxa"/>
            <w:shd w:val="clear" w:color="auto" w:fill="B8CCE4"/>
            <w:vAlign w:val="center"/>
          </w:tcPr>
          <w:p w14:paraId="5E489381" w14:textId="77777777" w:rsidR="00C13BF8" w:rsidRPr="008C6C9E" w:rsidRDefault="00C13BF8" w:rsidP="00B66612">
            <w:pPr>
              <w:jc w:val="center"/>
              <w:rPr>
                <w:sz w:val="28"/>
                <w:szCs w:val="28"/>
              </w:rPr>
            </w:pPr>
            <w:r>
              <w:rPr>
                <w:sz w:val="28"/>
                <w:szCs w:val="28"/>
              </w:rPr>
              <w:t>4</w:t>
            </w:r>
          </w:p>
        </w:tc>
        <w:tc>
          <w:tcPr>
            <w:tcW w:w="2226" w:type="dxa"/>
            <w:shd w:val="clear" w:color="auto" w:fill="DBE5F1"/>
          </w:tcPr>
          <w:p w14:paraId="214FA9DC" w14:textId="77777777" w:rsidR="00C13BF8" w:rsidRPr="00787848" w:rsidRDefault="00C13BF8" w:rsidP="00B66612">
            <w:pPr>
              <w:jc w:val="center"/>
              <w:rPr>
                <w:sz w:val="28"/>
                <w:szCs w:val="28"/>
              </w:rPr>
            </w:pPr>
            <w:r w:rsidRPr="00787848">
              <w:rPr>
                <w:sz w:val="28"/>
                <w:szCs w:val="28"/>
              </w:rPr>
              <w:t>Know</w:t>
            </w:r>
            <w:r>
              <w:rPr>
                <w:sz w:val="28"/>
                <w:szCs w:val="28"/>
              </w:rPr>
              <w:t>ing</w:t>
            </w:r>
            <w:r w:rsidRPr="00787848">
              <w:rPr>
                <w:sz w:val="28"/>
                <w:szCs w:val="28"/>
              </w:rPr>
              <w:t xml:space="preserve"> the types and solutions of partial differential equations</w:t>
            </w:r>
          </w:p>
        </w:tc>
        <w:tc>
          <w:tcPr>
            <w:tcW w:w="2552" w:type="dxa"/>
            <w:shd w:val="clear" w:color="auto" w:fill="B8CCE4"/>
          </w:tcPr>
          <w:p w14:paraId="08342947" w14:textId="77777777" w:rsidR="00C13BF8" w:rsidRPr="00787848" w:rsidRDefault="00C13BF8" w:rsidP="00B66612">
            <w:pPr>
              <w:jc w:val="center"/>
              <w:rPr>
                <w:sz w:val="28"/>
                <w:szCs w:val="28"/>
              </w:rPr>
            </w:pPr>
            <w:r>
              <w:rPr>
                <w:sz w:val="28"/>
                <w:szCs w:val="28"/>
              </w:rPr>
              <w:t>P</w:t>
            </w:r>
            <w:r w:rsidRPr="00787848">
              <w:rPr>
                <w:sz w:val="28"/>
                <w:szCs w:val="28"/>
              </w:rPr>
              <w:t>artial differential equations</w:t>
            </w:r>
          </w:p>
        </w:tc>
        <w:tc>
          <w:tcPr>
            <w:tcW w:w="1559" w:type="dxa"/>
            <w:shd w:val="clear" w:color="auto" w:fill="DBE5F1"/>
            <w:vAlign w:val="center"/>
          </w:tcPr>
          <w:p w14:paraId="54203FCA" w14:textId="77777777" w:rsidR="00C13BF8" w:rsidRPr="008C6C9E" w:rsidRDefault="00C13BF8" w:rsidP="00B66612">
            <w:pPr>
              <w:jc w:val="center"/>
              <w:rPr>
                <w:sz w:val="28"/>
                <w:szCs w:val="28"/>
              </w:rPr>
            </w:pPr>
            <w:r>
              <w:rPr>
                <w:sz w:val="28"/>
                <w:szCs w:val="28"/>
              </w:rPr>
              <w:t>T</w:t>
            </w:r>
            <w:r w:rsidRPr="001A4E0F">
              <w:rPr>
                <w:sz w:val="28"/>
                <w:szCs w:val="28"/>
              </w:rPr>
              <w:t>heoretical</w:t>
            </w:r>
          </w:p>
        </w:tc>
        <w:tc>
          <w:tcPr>
            <w:tcW w:w="1680" w:type="dxa"/>
            <w:shd w:val="clear" w:color="auto" w:fill="B8CCE4"/>
            <w:vAlign w:val="center"/>
          </w:tcPr>
          <w:p w14:paraId="743C0EA8" w14:textId="77777777" w:rsidR="00C13BF8" w:rsidRPr="008C6C9E" w:rsidRDefault="00C13BF8" w:rsidP="00B66612">
            <w:pPr>
              <w:jc w:val="center"/>
              <w:rPr>
                <w:sz w:val="28"/>
                <w:szCs w:val="28"/>
              </w:rPr>
            </w:pPr>
            <w:r w:rsidRPr="001A4E0F">
              <w:rPr>
                <w:sz w:val="28"/>
                <w:szCs w:val="28"/>
              </w:rPr>
              <w:t xml:space="preserve">Questions, discussion and </w:t>
            </w:r>
            <w:r>
              <w:rPr>
                <w:sz w:val="28"/>
                <w:szCs w:val="28"/>
              </w:rPr>
              <w:t>quiz</w:t>
            </w:r>
          </w:p>
        </w:tc>
      </w:tr>
      <w:tr w:rsidR="00C13BF8" w:rsidRPr="00824398" w14:paraId="22B92496" w14:textId="77777777" w:rsidTr="00B66612">
        <w:trPr>
          <w:trHeight w:val="397"/>
        </w:trPr>
        <w:tc>
          <w:tcPr>
            <w:tcW w:w="921" w:type="dxa"/>
            <w:shd w:val="clear" w:color="auto" w:fill="DBE5F1"/>
            <w:vAlign w:val="center"/>
          </w:tcPr>
          <w:p w14:paraId="2DC60A7B" w14:textId="77777777" w:rsidR="00C13BF8" w:rsidRDefault="00C13BF8" w:rsidP="00B66612">
            <w:pPr>
              <w:jc w:val="center"/>
              <w:rPr>
                <w:sz w:val="28"/>
                <w:szCs w:val="28"/>
              </w:rPr>
            </w:pPr>
            <w:r>
              <w:rPr>
                <w:sz w:val="28"/>
                <w:szCs w:val="28"/>
              </w:rPr>
              <w:t>15</w:t>
            </w:r>
          </w:p>
        </w:tc>
        <w:tc>
          <w:tcPr>
            <w:tcW w:w="930" w:type="dxa"/>
            <w:shd w:val="clear" w:color="auto" w:fill="B8CCE4"/>
            <w:vAlign w:val="center"/>
          </w:tcPr>
          <w:p w14:paraId="218CD060" w14:textId="77777777" w:rsidR="00C13BF8" w:rsidRPr="008C6C9E" w:rsidRDefault="00C13BF8" w:rsidP="00B66612">
            <w:pPr>
              <w:jc w:val="center"/>
              <w:rPr>
                <w:sz w:val="28"/>
                <w:szCs w:val="28"/>
              </w:rPr>
            </w:pPr>
            <w:r>
              <w:rPr>
                <w:sz w:val="28"/>
                <w:szCs w:val="28"/>
              </w:rPr>
              <w:t>4</w:t>
            </w:r>
          </w:p>
        </w:tc>
        <w:tc>
          <w:tcPr>
            <w:tcW w:w="2226" w:type="dxa"/>
            <w:shd w:val="clear" w:color="auto" w:fill="DBE5F1"/>
          </w:tcPr>
          <w:p w14:paraId="3222B57D" w14:textId="77777777" w:rsidR="00C13BF8" w:rsidRPr="00787848" w:rsidRDefault="00C13BF8" w:rsidP="00B66612">
            <w:pPr>
              <w:jc w:val="center"/>
              <w:rPr>
                <w:sz w:val="28"/>
                <w:szCs w:val="28"/>
              </w:rPr>
            </w:pPr>
            <w:r w:rsidRPr="00787848">
              <w:rPr>
                <w:sz w:val="28"/>
                <w:szCs w:val="28"/>
              </w:rPr>
              <w:t>Learn and solve matrices and determinants in different ways</w:t>
            </w:r>
          </w:p>
        </w:tc>
        <w:tc>
          <w:tcPr>
            <w:tcW w:w="2552" w:type="dxa"/>
            <w:shd w:val="clear" w:color="auto" w:fill="B8CCE4"/>
          </w:tcPr>
          <w:p w14:paraId="7899423D" w14:textId="77777777" w:rsidR="00C13BF8" w:rsidRPr="00787848" w:rsidRDefault="00C13BF8" w:rsidP="00B66612">
            <w:pPr>
              <w:jc w:val="center"/>
              <w:rPr>
                <w:sz w:val="28"/>
                <w:szCs w:val="28"/>
              </w:rPr>
            </w:pPr>
            <w:r>
              <w:rPr>
                <w:sz w:val="28"/>
                <w:szCs w:val="28"/>
              </w:rPr>
              <w:t>M</w:t>
            </w:r>
            <w:r w:rsidRPr="00787848">
              <w:rPr>
                <w:sz w:val="28"/>
                <w:szCs w:val="28"/>
              </w:rPr>
              <w:t>atrices and determinants</w:t>
            </w:r>
          </w:p>
        </w:tc>
        <w:tc>
          <w:tcPr>
            <w:tcW w:w="1559" w:type="dxa"/>
            <w:shd w:val="clear" w:color="auto" w:fill="DBE5F1"/>
            <w:vAlign w:val="center"/>
          </w:tcPr>
          <w:p w14:paraId="2A8F2974" w14:textId="77777777" w:rsidR="00C13BF8" w:rsidRPr="008C6C9E" w:rsidRDefault="00C13BF8" w:rsidP="00B66612">
            <w:pPr>
              <w:jc w:val="center"/>
              <w:rPr>
                <w:sz w:val="28"/>
                <w:szCs w:val="28"/>
              </w:rPr>
            </w:pPr>
            <w:r>
              <w:rPr>
                <w:sz w:val="28"/>
                <w:szCs w:val="28"/>
              </w:rPr>
              <w:t>T</w:t>
            </w:r>
            <w:r w:rsidRPr="001A4E0F">
              <w:rPr>
                <w:sz w:val="28"/>
                <w:szCs w:val="28"/>
              </w:rPr>
              <w:t>heoretical</w:t>
            </w:r>
          </w:p>
        </w:tc>
        <w:tc>
          <w:tcPr>
            <w:tcW w:w="1680" w:type="dxa"/>
            <w:shd w:val="clear" w:color="auto" w:fill="B8CCE4"/>
            <w:vAlign w:val="center"/>
          </w:tcPr>
          <w:p w14:paraId="51361464" w14:textId="77777777" w:rsidR="00C13BF8" w:rsidRPr="008C6C9E" w:rsidRDefault="00C13BF8" w:rsidP="00B66612">
            <w:pPr>
              <w:jc w:val="center"/>
              <w:rPr>
                <w:sz w:val="28"/>
                <w:szCs w:val="28"/>
              </w:rPr>
            </w:pPr>
            <w:r w:rsidRPr="001A4E0F">
              <w:rPr>
                <w:sz w:val="28"/>
                <w:szCs w:val="28"/>
              </w:rPr>
              <w:t xml:space="preserve">Questions, discussion and </w:t>
            </w:r>
            <w:r>
              <w:rPr>
                <w:sz w:val="28"/>
                <w:szCs w:val="28"/>
              </w:rPr>
              <w:t>quiz</w:t>
            </w:r>
          </w:p>
        </w:tc>
      </w:tr>
    </w:tbl>
    <w:p w14:paraId="33BD4351" w14:textId="77777777" w:rsidR="00C13BF8" w:rsidRDefault="00C13BF8" w:rsidP="00C13BF8">
      <w:pPr>
        <w:spacing w:line="200" w:lineRule="exact"/>
      </w:pPr>
    </w:p>
    <w:p w14:paraId="7ECC566F"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3959"/>
        <w:gridCol w:w="5673"/>
      </w:tblGrid>
      <w:tr w:rsidR="00C13BF8" w:rsidRPr="00826D9C" w14:paraId="6F2EE92B" w14:textId="77777777" w:rsidTr="00B66612">
        <w:trPr>
          <w:trHeight w:val="510"/>
        </w:trPr>
        <w:tc>
          <w:tcPr>
            <w:tcW w:w="9632" w:type="dxa"/>
            <w:gridSpan w:val="2"/>
            <w:shd w:val="clear" w:color="auto" w:fill="B8CCE4"/>
            <w:vAlign w:val="center"/>
          </w:tcPr>
          <w:p w14:paraId="001CE2A1" w14:textId="77777777" w:rsidR="00C13BF8" w:rsidRPr="008C6C9E" w:rsidRDefault="00C13BF8" w:rsidP="00B66612">
            <w:pPr>
              <w:rPr>
                <w:sz w:val="28"/>
                <w:szCs w:val="28"/>
              </w:rPr>
            </w:pPr>
            <w:r w:rsidRPr="008C6C9E">
              <w:rPr>
                <w:sz w:val="28"/>
                <w:szCs w:val="28"/>
              </w:rPr>
              <w:t>1</w:t>
            </w:r>
            <w:r>
              <w:rPr>
                <w:sz w:val="28"/>
                <w:szCs w:val="28"/>
              </w:rPr>
              <w:t>1</w:t>
            </w:r>
            <w:r w:rsidRPr="008C6C9E">
              <w:rPr>
                <w:sz w:val="28"/>
                <w:szCs w:val="28"/>
              </w:rPr>
              <w:t>. Infrastructure</w:t>
            </w:r>
          </w:p>
        </w:tc>
      </w:tr>
      <w:tr w:rsidR="00C13BF8" w:rsidRPr="00826D9C" w14:paraId="54D1C288" w14:textId="77777777" w:rsidTr="00B66612">
        <w:trPr>
          <w:trHeight w:val="567"/>
        </w:trPr>
        <w:tc>
          <w:tcPr>
            <w:tcW w:w="3959" w:type="dxa"/>
            <w:shd w:val="clear" w:color="auto" w:fill="DBE5F1"/>
            <w:vAlign w:val="center"/>
          </w:tcPr>
          <w:p w14:paraId="75B3F6AD" w14:textId="77777777" w:rsidR="00C13BF8" w:rsidRPr="008C6C9E" w:rsidRDefault="00C13BF8" w:rsidP="00B66612">
            <w:pPr>
              <w:rPr>
                <w:sz w:val="28"/>
                <w:szCs w:val="28"/>
              </w:rPr>
            </w:pPr>
            <w:r>
              <w:rPr>
                <w:sz w:val="28"/>
                <w:szCs w:val="28"/>
              </w:rPr>
              <w:t xml:space="preserve">1- </w:t>
            </w:r>
            <w:r w:rsidRPr="008C6C9E">
              <w:rPr>
                <w:sz w:val="28"/>
                <w:szCs w:val="28"/>
              </w:rPr>
              <w:t>Required reading:</w:t>
            </w:r>
          </w:p>
          <w:p w14:paraId="140B5432" w14:textId="77777777" w:rsidR="00C13BF8" w:rsidRPr="008C6C9E" w:rsidRDefault="00C13BF8" w:rsidP="00B66612">
            <w:pPr>
              <w:rPr>
                <w:sz w:val="28"/>
                <w:szCs w:val="28"/>
              </w:rPr>
            </w:pPr>
            <w:r w:rsidRPr="008C6C9E">
              <w:rPr>
                <w:sz w:val="28"/>
                <w:szCs w:val="28"/>
              </w:rPr>
              <w:t xml:space="preserve">· </w:t>
            </w:r>
            <w:r>
              <w:rPr>
                <w:sz w:val="28"/>
                <w:szCs w:val="28"/>
              </w:rPr>
              <w:t>Books</w:t>
            </w:r>
          </w:p>
          <w:p w14:paraId="11A9B3B2" w14:textId="77777777" w:rsidR="00C13BF8" w:rsidRPr="008C6C9E" w:rsidRDefault="00C13BF8" w:rsidP="00B66612">
            <w:pPr>
              <w:rPr>
                <w:sz w:val="28"/>
                <w:szCs w:val="28"/>
              </w:rPr>
            </w:pPr>
            <w:r w:rsidRPr="008C6C9E">
              <w:rPr>
                <w:sz w:val="28"/>
                <w:szCs w:val="28"/>
              </w:rPr>
              <w:t>· COURSE MATERIALS</w:t>
            </w:r>
          </w:p>
          <w:p w14:paraId="365F699D" w14:textId="77777777" w:rsidR="00C13BF8" w:rsidRPr="008C6C9E" w:rsidRDefault="00C13BF8" w:rsidP="00B66612">
            <w:pPr>
              <w:rPr>
                <w:sz w:val="28"/>
                <w:szCs w:val="28"/>
              </w:rPr>
            </w:pPr>
            <w:r w:rsidRPr="008C6C9E">
              <w:rPr>
                <w:sz w:val="28"/>
                <w:szCs w:val="28"/>
              </w:rPr>
              <w:t>· OTHER</w:t>
            </w:r>
          </w:p>
        </w:tc>
        <w:tc>
          <w:tcPr>
            <w:tcW w:w="5673" w:type="dxa"/>
            <w:shd w:val="clear" w:color="auto" w:fill="B8CCE4"/>
            <w:vAlign w:val="center"/>
          </w:tcPr>
          <w:p w14:paraId="05637D7C" w14:textId="77777777" w:rsidR="00C13BF8" w:rsidRPr="008C6C9E" w:rsidRDefault="00C13BF8" w:rsidP="00B66612">
            <w:pPr>
              <w:rPr>
                <w:sz w:val="28"/>
                <w:szCs w:val="28"/>
              </w:rPr>
            </w:pPr>
          </w:p>
        </w:tc>
      </w:tr>
      <w:tr w:rsidR="00C13BF8" w:rsidRPr="00826D9C" w14:paraId="439D09D2" w14:textId="77777777" w:rsidTr="00B66612">
        <w:trPr>
          <w:trHeight w:val="567"/>
        </w:trPr>
        <w:tc>
          <w:tcPr>
            <w:tcW w:w="3959" w:type="dxa"/>
            <w:shd w:val="clear" w:color="auto" w:fill="B8CCE4"/>
            <w:vAlign w:val="center"/>
          </w:tcPr>
          <w:p w14:paraId="0E20B5FF" w14:textId="77777777" w:rsidR="00C13BF8" w:rsidRPr="008C6C9E" w:rsidRDefault="00C13BF8" w:rsidP="00B66612">
            <w:pPr>
              <w:rPr>
                <w:sz w:val="28"/>
                <w:szCs w:val="28"/>
              </w:rPr>
            </w:pPr>
            <w:r>
              <w:rPr>
                <w:sz w:val="28"/>
                <w:szCs w:val="28"/>
              </w:rPr>
              <w:t>2.</w:t>
            </w:r>
            <w:r>
              <w:t xml:space="preserve"> </w:t>
            </w:r>
            <w:r w:rsidRPr="00BB56C5">
              <w:rPr>
                <w:sz w:val="28"/>
                <w:szCs w:val="28"/>
              </w:rPr>
              <w:t xml:space="preserve">Key references (sources)  </w:t>
            </w:r>
          </w:p>
        </w:tc>
        <w:tc>
          <w:tcPr>
            <w:tcW w:w="5673" w:type="dxa"/>
            <w:shd w:val="clear" w:color="auto" w:fill="DBE5F1"/>
            <w:vAlign w:val="center"/>
          </w:tcPr>
          <w:p w14:paraId="17F2C245" w14:textId="77777777" w:rsidR="00C13BF8" w:rsidRPr="00E57DDE" w:rsidRDefault="00C13BF8" w:rsidP="00B66612">
            <w:pPr>
              <w:shd w:val="clear" w:color="auto" w:fill="FFFFFF"/>
              <w:autoSpaceDE w:val="0"/>
              <w:autoSpaceDN w:val="0"/>
              <w:adjustRightInd w:val="0"/>
              <w:rPr>
                <w:rFonts w:asciiTheme="minorHAnsi" w:eastAsia="Calibri" w:hAnsiTheme="minorHAnsi" w:cstheme="minorHAnsi"/>
                <w:sz w:val="28"/>
                <w:szCs w:val="28"/>
                <w:lang w:bidi="ar-IQ"/>
              </w:rPr>
            </w:pPr>
            <w:r w:rsidRPr="00E57DDE">
              <w:rPr>
                <w:rFonts w:asciiTheme="minorHAnsi" w:eastAsia="Calibri" w:hAnsiTheme="minorHAnsi" w:cstheme="minorHAnsi"/>
                <w:sz w:val="28"/>
                <w:szCs w:val="28"/>
                <w:lang w:bidi="ar-IQ"/>
              </w:rPr>
              <w:t>ERWIN KREYSZIG, ADVANCED</w:t>
            </w:r>
          </w:p>
          <w:p w14:paraId="5713813F" w14:textId="77777777" w:rsidR="00C13BF8" w:rsidRPr="00E57DDE" w:rsidRDefault="00C13BF8" w:rsidP="00B66612">
            <w:pPr>
              <w:shd w:val="clear" w:color="auto" w:fill="FFFFFF"/>
              <w:autoSpaceDE w:val="0"/>
              <w:autoSpaceDN w:val="0"/>
              <w:adjustRightInd w:val="0"/>
              <w:rPr>
                <w:rFonts w:asciiTheme="minorHAnsi" w:eastAsia="Calibri" w:hAnsiTheme="minorHAnsi" w:cstheme="minorHAnsi"/>
                <w:sz w:val="28"/>
                <w:szCs w:val="28"/>
                <w:lang w:bidi="ar-IQ"/>
              </w:rPr>
            </w:pPr>
            <w:r w:rsidRPr="00E57DDE">
              <w:rPr>
                <w:rFonts w:asciiTheme="minorHAnsi" w:eastAsia="Calibri" w:hAnsiTheme="minorHAnsi" w:cstheme="minorHAnsi"/>
                <w:sz w:val="28"/>
                <w:szCs w:val="28"/>
                <w:lang w:bidi="ar-IQ"/>
              </w:rPr>
              <w:t>ENGINEERING</w:t>
            </w:r>
          </w:p>
          <w:p w14:paraId="22521FDC" w14:textId="77777777" w:rsidR="00C13BF8" w:rsidRPr="00DB2A6B" w:rsidRDefault="00C13BF8" w:rsidP="00B66612">
            <w:pPr>
              <w:rPr>
                <w:rFonts w:ascii="Cambria" w:eastAsia="Calibri" w:hAnsi="Cambria"/>
                <w:color w:val="000000" w:themeColor="text1"/>
                <w:sz w:val="28"/>
                <w:szCs w:val="28"/>
                <w:lang w:bidi="ar-IQ"/>
              </w:rPr>
            </w:pPr>
            <w:r w:rsidRPr="00E57DDE">
              <w:rPr>
                <w:rFonts w:asciiTheme="minorHAnsi" w:eastAsia="Calibri" w:hAnsiTheme="minorHAnsi" w:cstheme="minorHAnsi"/>
                <w:sz w:val="28"/>
                <w:szCs w:val="28"/>
                <w:lang w:bidi="ar-IQ"/>
              </w:rPr>
              <w:t>MATHEMATICS, NINTH EDITION, JOHN WILEY &amp; SONS, INC., 2006</w:t>
            </w:r>
            <w:r w:rsidRPr="00E57DDE">
              <w:rPr>
                <w:rFonts w:asciiTheme="minorHAnsi" w:eastAsia="Calibri" w:hAnsiTheme="minorHAnsi" w:cs="Calibri"/>
                <w:sz w:val="28"/>
                <w:szCs w:val="28"/>
                <w:rtl/>
                <w:lang w:bidi="ar-IQ"/>
              </w:rPr>
              <w:t>.</w:t>
            </w:r>
          </w:p>
        </w:tc>
      </w:tr>
      <w:tr w:rsidR="00C13BF8" w:rsidRPr="00826D9C" w14:paraId="3FAA3DE1" w14:textId="77777777" w:rsidTr="00B66612">
        <w:trPr>
          <w:trHeight w:val="567"/>
        </w:trPr>
        <w:tc>
          <w:tcPr>
            <w:tcW w:w="3959" w:type="dxa"/>
            <w:shd w:val="clear" w:color="auto" w:fill="DBE5F1"/>
            <w:vAlign w:val="center"/>
          </w:tcPr>
          <w:p w14:paraId="7A8EA164" w14:textId="77777777" w:rsidR="00C13BF8" w:rsidRPr="008C6C9E" w:rsidRDefault="00C13BF8" w:rsidP="00B66612">
            <w:pPr>
              <w:rPr>
                <w:sz w:val="28"/>
                <w:szCs w:val="28"/>
              </w:rPr>
            </w:pPr>
            <w:r>
              <w:rPr>
                <w:sz w:val="28"/>
                <w:szCs w:val="28"/>
              </w:rPr>
              <w:t>A-</w:t>
            </w:r>
            <w:r>
              <w:t xml:space="preserve"> </w:t>
            </w:r>
            <w:r w:rsidRPr="00BB56C5">
              <w:rPr>
                <w:sz w:val="28"/>
                <w:szCs w:val="28"/>
              </w:rPr>
              <w:t xml:space="preserve">Recommended books and references (scientific journals, reports ,....    </w:t>
            </w:r>
          </w:p>
        </w:tc>
        <w:tc>
          <w:tcPr>
            <w:tcW w:w="5673" w:type="dxa"/>
            <w:shd w:val="clear" w:color="auto" w:fill="B8CCE4"/>
            <w:vAlign w:val="center"/>
          </w:tcPr>
          <w:p w14:paraId="4CD26CF1" w14:textId="77777777" w:rsidR="00C13BF8" w:rsidRPr="00DB2A6B" w:rsidRDefault="00C13BF8" w:rsidP="00B66612">
            <w:pPr>
              <w:rPr>
                <w:rFonts w:ascii="Cambria" w:eastAsia="Calibri" w:hAnsi="Cambria"/>
                <w:color w:val="000000" w:themeColor="text1"/>
                <w:sz w:val="28"/>
                <w:szCs w:val="28"/>
                <w:lang w:bidi="ar-IQ"/>
              </w:rPr>
            </w:pPr>
          </w:p>
        </w:tc>
      </w:tr>
      <w:tr w:rsidR="00C13BF8" w:rsidRPr="00826D9C" w14:paraId="336B5280" w14:textId="77777777" w:rsidTr="00B66612">
        <w:trPr>
          <w:trHeight w:val="567"/>
        </w:trPr>
        <w:tc>
          <w:tcPr>
            <w:tcW w:w="3959" w:type="dxa"/>
            <w:shd w:val="clear" w:color="auto" w:fill="DBE5F1"/>
            <w:vAlign w:val="center"/>
          </w:tcPr>
          <w:p w14:paraId="0114C2E6" w14:textId="77777777" w:rsidR="00C13BF8" w:rsidRDefault="00C13BF8" w:rsidP="00B66612">
            <w:pPr>
              <w:rPr>
                <w:sz w:val="28"/>
                <w:szCs w:val="28"/>
              </w:rPr>
            </w:pPr>
            <w:r>
              <w:rPr>
                <w:sz w:val="28"/>
                <w:szCs w:val="28"/>
              </w:rPr>
              <w:t xml:space="preserve">B- </w:t>
            </w:r>
            <w:r w:rsidRPr="00BB56C5">
              <w:rPr>
                <w:sz w:val="28"/>
                <w:szCs w:val="28"/>
              </w:rPr>
              <w:t>Electronic references, websites</w:t>
            </w:r>
          </w:p>
        </w:tc>
        <w:tc>
          <w:tcPr>
            <w:tcW w:w="5673" w:type="dxa"/>
            <w:shd w:val="clear" w:color="auto" w:fill="B8CCE4"/>
            <w:vAlign w:val="center"/>
          </w:tcPr>
          <w:p w14:paraId="1485A316" w14:textId="77777777" w:rsidR="00C13BF8" w:rsidRDefault="00C13BF8" w:rsidP="00B66612">
            <w:pPr>
              <w:rPr>
                <w:sz w:val="28"/>
                <w:szCs w:val="28"/>
              </w:rPr>
            </w:pPr>
            <w:r>
              <w:rPr>
                <w:sz w:val="28"/>
                <w:szCs w:val="28"/>
              </w:rPr>
              <w:t>Reputable websites.</w:t>
            </w:r>
          </w:p>
          <w:p w14:paraId="65CE38F1" w14:textId="77777777" w:rsidR="00C13BF8" w:rsidRPr="008C6C9E" w:rsidRDefault="00C13BF8" w:rsidP="00B66612">
            <w:pPr>
              <w:rPr>
                <w:sz w:val="28"/>
                <w:szCs w:val="28"/>
              </w:rPr>
            </w:pPr>
            <w:r>
              <w:rPr>
                <w:sz w:val="28"/>
                <w:szCs w:val="28"/>
              </w:rPr>
              <w:t>Libraries sites in some international universities.</w:t>
            </w:r>
          </w:p>
        </w:tc>
      </w:tr>
    </w:tbl>
    <w:p w14:paraId="3748CBAC" w14:textId="77777777" w:rsidR="00C13BF8" w:rsidRDefault="00C13BF8" w:rsidP="00C13BF8">
      <w:pPr>
        <w:spacing w:line="200" w:lineRule="exact"/>
      </w:pPr>
    </w:p>
    <w:p w14:paraId="7EBA50C9"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979DE" w14:paraId="1B1A6D41" w14:textId="77777777" w:rsidTr="00B66612">
        <w:trPr>
          <w:trHeight w:val="510"/>
        </w:trPr>
        <w:tc>
          <w:tcPr>
            <w:tcW w:w="9632" w:type="dxa"/>
            <w:shd w:val="clear" w:color="auto" w:fill="B8CCE4"/>
            <w:vAlign w:val="center"/>
          </w:tcPr>
          <w:p w14:paraId="4CBA1DEA" w14:textId="77777777" w:rsidR="00C13BF8" w:rsidRPr="008C6C9E" w:rsidRDefault="00C13BF8" w:rsidP="00B66612">
            <w:pPr>
              <w:rPr>
                <w:sz w:val="28"/>
                <w:szCs w:val="28"/>
              </w:rPr>
            </w:pPr>
            <w:r w:rsidRPr="008C6C9E">
              <w:rPr>
                <w:sz w:val="28"/>
                <w:szCs w:val="28"/>
              </w:rPr>
              <w:t>1</w:t>
            </w:r>
            <w:r>
              <w:rPr>
                <w:sz w:val="28"/>
                <w:szCs w:val="28"/>
              </w:rPr>
              <w:t>2</w:t>
            </w:r>
            <w:r w:rsidRPr="008C6C9E">
              <w:rPr>
                <w:sz w:val="28"/>
                <w:szCs w:val="28"/>
              </w:rPr>
              <w:t xml:space="preserve">. </w:t>
            </w:r>
            <w:r w:rsidRPr="00BB56C5">
              <w:rPr>
                <w:sz w:val="28"/>
                <w:szCs w:val="28"/>
              </w:rPr>
              <w:t>Course development plan</w:t>
            </w:r>
          </w:p>
        </w:tc>
      </w:tr>
      <w:tr w:rsidR="00C13BF8" w:rsidRPr="00D979DE" w14:paraId="68D350DF" w14:textId="77777777" w:rsidTr="00B66612">
        <w:trPr>
          <w:trHeight w:val="510"/>
        </w:trPr>
        <w:tc>
          <w:tcPr>
            <w:tcW w:w="9632" w:type="dxa"/>
            <w:shd w:val="clear" w:color="auto" w:fill="DBE5F1"/>
            <w:vAlign w:val="center"/>
          </w:tcPr>
          <w:p w14:paraId="5FDE28E2" w14:textId="77777777" w:rsidR="00C13BF8" w:rsidRPr="008C6C9E" w:rsidRDefault="00C13BF8" w:rsidP="00B66612">
            <w:pPr>
              <w:rPr>
                <w:sz w:val="28"/>
                <w:szCs w:val="28"/>
              </w:rPr>
            </w:pPr>
            <w:r w:rsidRPr="00BA57E4">
              <w:rPr>
                <w:sz w:val="28"/>
                <w:szCs w:val="28"/>
              </w:rPr>
              <w:t>Follow the vocabulary of similar courses in prestigious international universities</w:t>
            </w:r>
          </w:p>
        </w:tc>
      </w:tr>
    </w:tbl>
    <w:p w14:paraId="0DD27500" w14:textId="77777777" w:rsidR="00C13BF8" w:rsidRPr="00D979DE" w:rsidRDefault="00C13BF8" w:rsidP="00C13BF8">
      <w:pPr>
        <w:spacing w:line="260" w:lineRule="exact"/>
        <w:ind w:right="1003"/>
        <w:rPr>
          <w:sz w:val="28"/>
          <w:szCs w:val="28"/>
        </w:rPr>
      </w:pPr>
    </w:p>
    <w:p w14:paraId="5DDF2963" w14:textId="77777777" w:rsidR="00C13BF8" w:rsidRDefault="00C13BF8" w:rsidP="00C13BF8">
      <w:pPr>
        <w:rPr>
          <w:b/>
          <w:color w:val="1F4E79"/>
          <w:position w:val="-1"/>
          <w:sz w:val="32"/>
          <w:szCs w:val="32"/>
        </w:rPr>
      </w:pPr>
      <w:r>
        <w:rPr>
          <w:b/>
          <w:color w:val="1F4E79"/>
          <w:position w:val="-1"/>
          <w:sz w:val="32"/>
          <w:szCs w:val="32"/>
        </w:rPr>
        <w:br w:type="page"/>
      </w:r>
    </w:p>
    <w:p w14:paraId="55439122" w14:textId="77777777" w:rsidR="00C13BF8" w:rsidRDefault="00C13BF8" w:rsidP="00C13BF8">
      <w:pPr>
        <w:spacing w:before="54" w:line="360" w:lineRule="exact"/>
        <w:jc w:val="center"/>
        <w:rPr>
          <w:b/>
          <w:color w:val="1F4E79"/>
          <w:position w:val="-1"/>
          <w:sz w:val="32"/>
          <w:szCs w:val="32"/>
        </w:rPr>
      </w:pPr>
      <w:r>
        <w:rPr>
          <w:b/>
          <w:color w:val="1F4E79"/>
          <w:position w:val="-1"/>
          <w:sz w:val="32"/>
          <w:szCs w:val="32"/>
        </w:rPr>
        <w:lastRenderedPageBreak/>
        <w:t>T</w:t>
      </w:r>
      <w:r>
        <w:rPr>
          <w:b/>
          <w:color w:val="1F4E79"/>
          <w:spacing w:val="1"/>
          <w:position w:val="-1"/>
          <w:sz w:val="32"/>
          <w:szCs w:val="32"/>
        </w:rPr>
        <w:t>EM</w:t>
      </w:r>
      <w:r>
        <w:rPr>
          <w:b/>
          <w:color w:val="1F4E79"/>
          <w:position w:val="-1"/>
          <w:sz w:val="32"/>
          <w:szCs w:val="32"/>
        </w:rPr>
        <w:t>PLATE</w:t>
      </w:r>
      <w:r>
        <w:rPr>
          <w:b/>
          <w:color w:val="1F4E79"/>
          <w:spacing w:val="-18"/>
          <w:position w:val="-1"/>
          <w:sz w:val="32"/>
          <w:szCs w:val="32"/>
        </w:rPr>
        <w:t xml:space="preserve"> </w:t>
      </w:r>
      <w:r>
        <w:rPr>
          <w:b/>
          <w:color w:val="1F4E79"/>
          <w:spacing w:val="1"/>
          <w:position w:val="-1"/>
          <w:sz w:val="32"/>
          <w:szCs w:val="32"/>
        </w:rPr>
        <w:t>FO</w:t>
      </w:r>
      <w:r>
        <w:rPr>
          <w:b/>
          <w:color w:val="1F4E79"/>
          <w:position w:val="-1"/>
          <w:sz w:val="32"/>
          <w:szCs w:val="32"/>
        </w:rPr>
        <w:t>R</w:t>
      </w:r>
      <w:r>
        <w:rPr>
          <w:b/>
          <w:color w:val="1F4E79"/>
          <w:spacing w:val="-7"/>
          <w:position w:val="-1"/>
          <w:sz w:val="32"/>
          <w:szCs w:val="32"/>
        </w:rPr>
        <w:t xml:space="preserve"> </w:t>
      </w:r>
      <w:r>
        <w:rPr>
          <w:b/>
          <w:color w:val="1F4E79"/>
          <w:spacing w:val="1"/>
          <w:position w:val="-1"/>
          <w:sz w:val="32"/>
          <w:szCs w:val="32"/>
        </w:rPr>
        <w:t>C</w:t>
      </w:r>
      <w:r>
        <w:rPr>
          <w:b/>
          <w:color w:val="1F4E79"/>
          <w:spacing w:val="-1"/>
          <w:position w:val="-1"/>
          <w:sz w:val="32"/>
          <w:szCs w:val="32"/>
        </w:rPr>
        <w:t>O</w:t>
      </w:r>
      <w:r>
        <w:rPr>
          <w:b/>
          <w:color w:val="1F4E79"/>
          <w:position w:val="-1"/>
          <w:sz w:val="32"/>
          <w:szCs w:val="32"/>
        </w:rPr>
        <w:t>URSE</w:t>
      </w:r>
      <w:r>
        <w:rPr>
          <w:b/>
          <w:color w:val="1F4E79"/>
          <w:spacing w:val="-10"/>
          <w:position w:val="-1"/>
          <w:sz w:val="32"/>
          <w:szCs w:val="32"/>
        </w:rPr>
        <w:t xml:space="preserve"> </w:t>
      </w:r>
      <w:r>
        <w:rPr>
          <w:b/>
          <w:color w:val="1F4E79"/>
          <w:position w:val="-1"/>
          <w:sz w:val="32"/>
          <w:szCs w:val="32"/>
        </w:rPr>
        <w:t>S</w:t>
      </w:r>
      <w:r>
        <w:rPr>
          <w:b/>
          <w:color w:val="1F4E79"/>
          <w:spacing w:val="-1"/>
          <w:position w:val="-1"/>
          <w:sz w:val="32"/>
          <w:szCs w:val="32"/>
        </w:rPr>
        <w:t>P</w:t>
      </w:r>
      <w:r>
        <w:rPr>
          <w:b/>
          <w:color w:val="1F4E79"/>
          <w:spacing w:val="3"/>
          <w:position w:val="-1"/>
          <w:sz w:val="32"/>
          <w:szCs w:val="32"/>
        </w:rPr>
        <w:t>E</w:t>
      </w:r>
      <w:r>
        <w:rPr>
          <w:b/>
          <w:color w:val="1F4E79"/>
          <w:position w:val="-1"/>
          <w:sz w:val="32"/>
          <w:szCs w:val="32"/>
        </w:rPr>
        <w:t>CIFICA</w:t>
      </w:r>
      <w:r>
        <w:rPr>
          <w:b/>
          <w:color w:val="1F4E79"/>
          <w:spacing w:val="1"/>
          <w:position w:val="-1"/>
          <w:sz w:val="32"/>
          <w:szCs w:val="32"/>
        </w:rPr>
        <w:t>T</w:t>
      </w:r>
      <w:r>
        <w:rPr>
          <w:b/>
          <w:color w:val="1F4E79"/>
          <w:spacing w:val="3"/>
          <w:position w:val="-1"/>
          <w:sz w:val="32"/>
          <w:szCs w:val="32"/>
        </w:rPr>
        <w:t>I</w:t>
      </w:r>
      <w:r>
        <w:rPr>
          <w:b/>
          <w:color w:val="1F4E79"/>
          <w:spacing w:val="-1"/>
          <w:position w:val="-1"/>
          <w:sz w:val="32"/>
          <w:szCs w:val="32"/>
        </w:rPr>
        <w:t>O</w:t>
      </w:r>
      <w:r>
        <w:rPr>
          <w:b/>
          <w:color w:val="1F4E79"/>
          <w:position w:val="-1"/>
          <w:sz w:val="32"/>
          <w:szCs w:val="32"/>
        </w:rPr>
        <w:t>N</w:t>
      </w:r>
    </w:p>
    <w:p w14:paraId="1C239AD9" w14:textId="77777777" w:rsidR="00C13BF8" w:rsidRDefault="00C13BF8" w:rsidP="00C13BF8">
      <w:pPr>
        <w:spacing w:before="54" w:line="360" w:lineRule="exact"/>
        <w:ind w:left="2282"/>
        <w:rPr>
          <w:sz w:val="32"/>
          <w:szCs w:val="32"/>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C5BD4" w14:paraId="78EEB9AF" w14:textId="77777777" w:rsidTr="00B66612">
        <w:trPr>
          <w:trHeight w:val="1077"/>
        </w:trPr>
        <w:tc>
          <w:tcPr>
            <w:tcW w:w="9642" w:type="dxa"/>
            <w:shd w:val="clear" w:color="auto" w:fill="B8CCE4"/>
            <w:vAlign w:val="center"/>
          </w:tcPr>
          <w:p w14:paraId="1CF833FA" w14:textId="77777777" w:rsidR="00C13BF8" w:rsidRPr="008C6C9E" w:rsidRDefault="00C13BF8" w:rsidP="00B66612">
            <w:pPr>
              <w:jc w:val="center"/>
              <w:rPr>
                <w:sz w:val="28"/>
                <w:szCs w:val="28"/>
              </w:rPr>
            </w:pPr>
            <w:r w:rsidRPr="008C6C9E">
              <w:rPr>
                <w:sz w:val="28"/>
                <w:szCs w:val="28"/>
              </w:rPr>
              <w:t>HIGHER EDUCATION PERFORMANCE REVIEW: PROGRAMME REVIEW</w:t>
            </w:r>
          </w:p>
        </w:tc>
      </w:tr>
    </w:tbl>
    <w:p w14:paraId="795673CB" w14:textId="77777777" w:rsidR="00C13BF8" w:rsidRDefault="00C13BF8" w:rsidP="00C13BF8">
      <w:pPr>
        <w:spacing w:before="3" w:line="160" w:lineRule="exact"/>
        <w:rPr>
          <w:sz w:val="17"/>
          <w:szCs w:val="17"/>
        </w:rPr>
      </w:pPr>
    </w:p>
    <w:p w14:paraId="04A53174" w14:textId="77777777" w:rsidR="00C13BF8" w:rsidRDefault="00C13BF8" w:rsidP="00C13BF8">
      <w:pPr>
        <w:spacing w:before="3" w:line="160" w:lineRule="exact"/>
        <w:rPr>
          <w:sz w:val="17"/>
          <w:szCs w:val="17"/>
        </w:rPr>
      </w:pPr>
    </w:p>
    <w:p w14:paraId="5066E89C" w14:textId="77777777" w:rsidR="00C13BF8" w:rsidRDefault="00C13BF8" w:rsidP="00C13BF8">
      <w:pPr>
        <w:spacing w:before="3" w:line="160" w:lineRule="exact"/>
        <w:rPr>
          <w:sz w:val="17"/>
          <w:szCs w:val="17"/>
        </w:rPr>
      </w:pPr>
    </w:p>
    <w:p w14:paraId="16F68EBA" w14:textId="77777777" w:rsidR="00C13BF8" w:rsidRDefault="00C13BF8" w:rsidP="00C13BF8">
      <w:pPr>
        <w:spacing w:before="21" w:line="320" w:lineRule="exact"/>
        <w:rPr>
          <w:sz w:val="30"/>
          <w:szCs w:val="30"/>
        </w:rPr>
      </w:pPr>
      <w:r>
        <w:rPr>
          <w:b/>
          <w:color w:val="1F4E79"/>
          <w:position w:val="-1"/>
          <w:sz w:val="30"/>
          <w:szCs w:val="30"/>
        </w:rPr>
        <w:t>C</w:t>
      </w:r>
      <w:r>
        <w:rPr>
          <w:b/>
          <w:color w:val="1F4E79"/>
          <w:spacing w:val="-1"/>
          <w:position w:val="-1"/>
          <w:sz w:val="30"/>
          <w:szCs w:val="30"/>
        </w:rPr>
        <w:t>O</w:t>
      </w:r>
      <w:r>
        <w:rPr>
          <w:b/>
          <w:color w:val="1F4E79"/>
          <w:position w:val="-1"/>
          <w:sz w:val="30"/>
          <w:szCs w:val="30"/>
        </w:rPr>
        <w:t>U</w:t>
      </w:r>
      <w:r>
        <w:rPr>
          <w:b/>
          <w:color w:val="1F4E79"/>
          <w:spacing w:val="-1"/>
          <w:position w:val="-1"/>
          <w:sz w:val="30"/>
          <w:szCs w:val="30"/>
        </w:rPr>
        <w:t>R</w:t>
      </w:r>
      <w:r>
        <w:rPr>
          <w:b/>
          <w:color w:val="1F4E79"/>
          <w:spacing w:val="1"/>
          <w:position w:val="-1"/>
          <w:sz w:val="30"/>
          <w:szCs w:val="30"/>
        </w:rPr>
        <w:t>S</w:t>
      </w:r>
      <w:r>
        <w:rPr>
          <w:b/>
          <w:color w:val="1F4E79"/>
          <w:position w:val="-1"/>
          <w:sz w:val="30"/>
          <w:szCs w:val="30"/>
        </w:rPr>
        <w:t xml:space="preserve">E </w:t>
      </w:r>
      <w:r>
        <w:rPr>
          <w:b/>
          <w:color w:val="1F4E79"/>
          <w:spacing w:val="1"/>
          <w:position w:val="-1"/>
          <w:sz w:val="30"/>
          <w:szCs w:val="30"/>
        </w:rPr>
        <w:t>S</w:t>
      </w:r>
      <w:r>
        <w:rPr>
          <w:b/>
          <w:color w:val="1F4E79"/>
          <w:spacing w:val="-1"/>
          <w:position w:val="-1"/>
          <w:sz w:val="30"/>
          <w:szCs w:val="30"/>
        </w:rPr>
        <w:t>PE</w:t>
      </w:r>
      <w:r>
        <w:rPr>
          <w:b/>
          <w:color w:val="1F4E79"/>
          <w:position w:val="-1"/>
          <w:sz w:val="30"/>
          <w:szCs w:val="30"/>
        </w:rPr>
        <w:t>CIFIC</w:t>
      </w:r>
      <w:r>
        <w:rPr>
          <w:b/>
          <w:color w:val="1F4E79"/>
          <w:spacing w:val="-1"/>
          <w:position w:val="-1"/>
          <w:sz w:val="30"/>
          <w:szCs w:val="30"/>
        </w:rPr>
        <w:t>AT</w:t>
      </w:r>
      <w:r>
        <w:rPr>
          <w:b/>
          <w:color w:val="1F4E79"/>
          <w:position w:val="-1"/>
          <w:sz w:val="30"/>
          <w:szCs w:val="30"/>
        </w:rPr>
        <w:t>ION</w:t>
      </w:r>
    </w:p>
    <w:p w14:paraId="0BCE382F" w14:textId="77777777" w:rsidR="00C13BF8" w:rsidRDefault="00C13BF8" w:rsidP="00C13BF8">
      <w:pPr>
        <w:spacing w:before="3" w:line="160" w:lineRule="exact"/>
        <w:rPr>
          <w:sz w:val="17"/>
          <w:szCs w:val="17"/>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6A54A2" w14:paraId="2E843136" w14:textId="77777777" w:rsidTr="00B66612">
        <w:trPr>
          <w:trHeight w:val="2041"/>
        </w:trPr>
        <w:tc>
          <w:tcPr>
            <w:tcW w:w="9642" w:type="dxa"/>
            <w:shd w:val="clear" w:color="auto" w:fill="B8CCE4"/>
            <w:vAlign w:val="center"/>
          </w:tcPr>
          <w:p w14:paraId="014E28E9" w14:textId="77777777" w:rsidR="00C13BF8" w:rsidRPr="00567DF2" w:rsidRDefault="00C13BF8" w:rsidP="00B66612">
            <w:pPr>
              <w:jc w:val="both"/>
              <w:rPr>
                <w:sz w:val="28"/>
                <w:szCs w:val="28"/>
                <w:vertAlign w:val="subscript"/>
              </w:rPr>
            </w:pPr>
            <w:r w:rsidRPr="002B7D1B">
              <w:rPr>
                <w:sz w:val="28"/>
                <w:szCs w:val="28"/>
              </w:rPr>
              <w:t>The model description provides a brief description of the main features of the course and the scientific outputs that the model student is expected to achieve if he takes advantage of the learning opportunities available for the course. It should be compared with the description of the program.</w:t>
            </w:r>
          </w:p>
        </w:tc>
      </w:tr>
    </w:tbl>
    <w:p w14:paraId="2060B1CC" w14:textId="77777777" w:rsidR="00C13BF8" w:rsidRDefault="00C13BF8" w:rsidP="00C13BF8">
      <w:pPr>
        <w:spacing w:before="3" w:line="160" w:lineRule="exact"/>
        <w:rPr>
          <w:sz w:val="17"/>
          <w:szCs w:val="17"/>
        </w:rPr>
      </w:pPr>
    </w:p>
    <w:p w14:paraId="3891A189" w14:textId="77777777" w:rsidR="00C13BF8" w:rsidRDefault="00C13BF8" w:rsidP="00C13BF8">
      <w:pPr>
        <w:spacing w:before="3" w:line="160" w:lineRule="exact"/>
        <w:rPr>
          <w:sz w:val="17"/>
          <w:szCs w:val="17"/>
        </w:rPr>
      </w:pPr>
    </w:p>
    <w:p w14:paraId="45EECC5D" w14:textId="77777777" w:rsidR="00C13BF8" w:rsidRDefault="00C13BF8" w:rsidP="00C13BF8">
      <w:pPr>
        <w:spacing w:before="3" w:line="160" w:lineRule="exact"/>
        <w:rPr>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4821"/>
        <w:gridCol w:w="4821"/>
      </w:tblGrid>
      <w:tr w:rsidR="00C13BF8" w:rsidRPr="006A54A2" w14:paraId="021BF668" w14:textId="77777777" w:rsidTr="00B66612">
        <w:trPr>
          <w:trHeight w:val="510"/>
        </w:trPr>
        <w:tc>
          <w:tcPr>
            <w:tcW w:w="4821" w:type="dxa"/>
            <w:shd w:val="clear" w:color="auto" w:fill="B8CCE4"/>
            <w:vAlign w:val="center"/>
          </w:tcPr>
          <w:p w14:paraId="7522E7CB" w14:textId="77777777" w:rsidR="00C13BF8" w:rsidRPr="008C6C9E" w:rsidRDefault="00C13BF8" w:rsidP="00B66612">
            <w:pPr>
              <w:rPr>
                <w:sz w:val="28"/>
                <w:szCs w:val="28"/>
              </w:rPr>
            </w:pPr>
            <w:r w:rsidRPr="008C6C9E">
              <w:rPr>
                <w:sz w:val="28"/>
                <w:szCs w:val="28"/>
              </w:rPr>
              <w:t>1. Teaching Institution</w:t>
            </w:r>
          </w:p>
        </w:tc>
        <w:tc>
          <w:tcPr>
            <w:tcW w:w="4821" w:type="dxa"/>
            <w:shd w:val="clear" w:color="auto" w:fill="B8CCE4"/>
            <w:vAlign w:val="center"/>
          </w:tcPr>
          <w:p w14:paraId="5723590C" w14:textId="77777777" w:rsidR="00C13BF8" w:rsidRPr="008C6C9E" w:rsidRDefault="00C13BF8" w:rsidP="00B66612">
            <w:pPr>
              <w:rPr>
                <w:sz w:val="28"/>
                <w:szCs w:val="28"/>
              </w:rPr>
            </w:pPr>
            <w:r>
              <w:rPr>
                <w:sz w:val="28"/>
                <w:szCs w:val="28"/>
              </w:rPr>
              <w:t>University of Basrah</w:t>
            </w:r>
          </w:p>
        </w:tc>
      </w:tr>
      <w:tr w:rsidR="00C13BF8" w:rsidRPr="006A54A2" w14:paraId="58EE059D" w14:textId="77777777" w:rsidTr="00B66612">
        <w:trPr>
          <w:trHeight w:val="510"/>
        </w:trPr>
        <w:tc>
          <w:tcPr>
            <w:tcW w:w="4821" w:type="dxa"/>
            <w:shd w:val="clear" w:color="auto" w:fill="B8CCE4"/>
            <w:vAlign w:val="center"/>
          </w:tcPr>
          <w:p w14:paraId="05C8AD7B" w14:textId="77777777" w:rsidR="00C13BF8" w:rsidRPr="008C6C9E" w:rsidRDefault="00C13BF8" w:rsidP="00B66612">
            <w:pPr>
              <w:rPr>
                <w:sz w:val="28"/>
                <w:szCs w:val="28"/>
              </w:rPr>
            </w:pPr>
            <w:r w:rsidRPr="008C6C9E">
              <w:rPr>
                <w:sz w:val="28"/>
                <w:szCs w:val="28"/>
              </w:rPr>
              <w:t>2. University Department/Centre</w:t>
            </w:r>
          </w:p>
        </w:tc>
        <w:tc>
          <w:tcPr>
            <w:tcW w:w="4821" w:type="dxa"/>
            <w:shd w:val="clear" w:color="auto" w:fill="DBE5F1"/>
            <w:vAlign w:val="center"/>
          </w:tcPr>
          <w:p w14:paraId="7EB3F5EA" w14:textId="77777777" w:rsidR="00C13BF8" w:rsidRPr="008C6C9E" w:rsidRDefault="00C13BF8" w:rsidP="00B66612">
            <w:pPr>
              <w:rPr>
                <w:sz w:val="28"/>
                <w:szCs w:val="28"/>
              </w:rPr>
            </w:pPr>
            <w:r>
              <w:rPr>
                <w:sz w:val="28"/>
                <w:szCs w:val="28"/>
              </w:rPr>
              <w:t>Civil Engineering Department</w:t>
            </w:r>
          </w:p>
        </w:tc>
      </w:tr>
      <w:tr w:rsidR="00C13BF8" w:rsidRPr="006A54A2" w14:paraId="65FD9CBF" w14:textId="77777777" w:rsidTr="00B66612">
        <w:trPr>
          <w:trHeight w:val="510"/>
        </w:trPr>
        <w:tc>
          <w:tcPr>
            <w:tcW w:w="4821" w:type="dxa"/>
            <w:shd w:val="clear" w:color="auto" w:fill="B8CCE4"/>
            <w:vAlign w:val="center"/>
          </w:tcPr>
          <w:p w14:paraId="3E5A2D14" w14:textId="77777777" w:rsidR="00C13BF8" w:rsidRPr="008C6C9E" w:rsidRDefault="00C13BF8" w:rsidP="00B66612">
            <w:pPr>
              <w:rPr>
                <w:sz w:val="28"/>
                <w:szCs w:val="28"/>
              </w:rPr>
            </w:pPr>
            <w:r w:rsidRPr="008C6C9E">
              <w:rPr>
                <w:sz w:val="28"/>
                <w:szCs w:val="28"/>
              </w:rPr>
              <w:t>3. Course title/code</w:t>
            </w:r>
          </w:p>
        </w:tc>
        <w:tc>
          <w:tcPr>
            <w:tcW w:w="4821" w:type="dxa"/>
            <w:shd w:val="clear" w:color="auto" w:fill="B8CCE4"/>
            <w:vAlign w:val="center"/>
          </w:tcPr>
          <w:p w14:paraId="24803853" w14:textId="77777777" w:rsidR="00C13BF8" w:rsidRPr="008C6C9E" w:rsidRDefault="00C13BF8" w:rsidP="00B66612">
            <w:pPr>
              <w:rPr>
                <w:sz w:val="28"/>
                <w:szCs w:val="28"/>
              </w:rPr>
            </w:pPr>
            <w:r>
              <w:rPr>
                <w:sz w:val="28"/>
                <w:szCs w:val="28"/>
              </w:rPr>
              <w:t>Theory of structures 1</w:t>
            </w:r>
          </w:p>
        </w:tc>
      </w:tr>
      <w:tr w:rsidR="00C13BF8" w:rsidRPr="006A54A2" w14:paraId="002BE75F" w14:textId="77777777" w:rsidTr="00B66612">
        <w:trPr>
          <w:trHeight w:val="510"/>
        </w:trPr>
        <w:tc>
          <w:tcPr>
            <w:tcW w:w="4821" w:type="dxa"/>
            <w:shd w:val="clear" w:color="auto" w:fill="B8CCE4"/>
            <w:vAlign w:val="center"/>
          </w:tcPr>
          <w:p w14:paraId="4D7327FF" w14:textId="77777777" w:rsidR="00C13BF8" w:rsidRPr="008C6C9E" w:rsidRDefault="00C13BF8" w:rsidP="00B66612">
            <w:pPr>
              <w:rPr>
                <w:sz w:val="28"/>
                <w:szCs w:val="28"/>
              </w:rPr>
            </w:pPr>
            <w:r>
              <w:rPr>
                <w:sz w:val="28"/>
                <w:szCs w:val="28"/>
              </w:rPr>
              <w:t>4</w:t>
            </w:r>
            <w:r w:rsidRPr="008C6C9E">
              <w:rPr>
                <w:sz w:val="28"/>
                <w:szCs w:val="28"/>
              </w:rPr>
              <w:t>. Modes of Attendance offered</w:t>
            </w:r>
          </w:p>
        </w:tc>
        <w:tc>
          <w:tcPr>
            <w:tcW w:w="4821" w:type="dxa"/>
            <w:shd w:val="clear" w:color="auto" w:fill="B8CCE4"/>
            <w:vAlign w:val="center"/>
          </w:tcPr>
          <w:p w14:paraId="55D24EF5" w14:textId="77777777" w:rsidR="00C13BF8" w:rsidRPr="007B189E" w:rsidRDefault="00C13BF8" w:rsidP="00B66612">
            <w:pPr>
              <w:rPr>
                <w:sz w:val="28"/>
                <w:szCs w:val="28"/>
                <w:lang w:val="en-GB"/>
              </w:rPr>
            </w:pPr>
            <w:r>
              <w:rPr>
                <w:sz w:val="28"/>
                <w:szCs w:val="28"/>
              </w:rPr>
              <w:t>Class attendance</w:t>
            </w:r>
            <w:r>
              <w:rPr>
                <w:sz w:val="28"/>
                <w:szCs w:val="28"/>
                <w:lang w:val="en-GB"/>
              </w:rPr>
              <w:t xml:space="preserve"> or online</w:t>
            </w:r>
          </w:p>
        </w:tc>
      </w:tr>
      <w:tr w:rsidR="00C13BF8" w:rsidRPr="006A54A2" w14:paraId="1E7FBDA0" w14:textId="77777777" w:rsidTr="00B66612">
        <w:trPr>
          <w:trHeight w:val="510"/>
        </w:trPr>
        <w:tc>
          <w:tcPr>
            <w:tcW w:w="4821" w:type="dxa"/>
            <w:shd w:val="clear" w:color="auto" w:fill="B8CCE4"/>
            <w:vAlign w:val="center"/>
          </w:tcPr>
          <w:p w14:paraId="2F57DD3D" w14:textId="77777777" w:rsidR="00C13BF8" w:rsidRPr="008C6C9E" w:rsidRDefault="00C13BF8" w:rsidP="00B66612">
            <w:pPr>
              <w:rPr>
                <w:sz w:val="28"/>
                <w:szCs w:val="28"/>
              </w:rPr>
            </w:pPr>
            <w:r>
              <w:rPr>
                <w:sz w:val="28"/>
                <w:szCs w:val="28"/>
              </w:rPr>
              <w:t>5</w:t>
            </w:r>
            <w:r w:rsidRPr="008C6C9E">
              <w:rPr>
                <w:sz w:val="28"/>
                <w:szCs w:val="28"/>
              </w:rPr>
              <w:t>. Semester/Year</w:t>
            </w:r>
          </w:p>
        </w:tc>
        <w:tc>
          <w:tcPr>
            <w:tcW w:w="4821" w:type="dxa"/>
            <w:shd w:val="clear" w:color="auto" w:fill="DBE5F1"/>
            <w:vAlign w:val="center"/>
          </w:tcPr>
          <w:p w14:paraId="58CF29B4" w14:textId="77777777" w:rsidR="00C13BF8" w:rsidRPr="008C6C9E" w:rsidRDefault="00C13BF8" w:rsidP="00B66612">
            <w:pPr>
              <w:rPr>
                <w:sz w:val="28"/>
                <w:szCs w:val="28"/>
              </w:rPr>
            </w:pPr>
            <w:r>
              <w:rPr>
                <w:sz w:val="28"/>
                <w:szCs w:val="28"/>
              </w:rPr>
              <w:t>1</w:t>
            </w:r>
            <w:r w:rsidRPr="00D06856">
              <w:rPr>
                <w:sz w:val="28"/>
                <w:szCs w:val="28"/>
                <w:vertAlign w:val="superscript"/>
              </w:rPr>
              <w:t>st</w:t>
            </w:r>
            <w:r>
              <w:rPr>
                <w:sz w:val="28"/>
                <w:szCs w:val="28"/>
              </w:rPr>
              <w:t xml:space="preserve">  semester / 3</w:t>
            </w:r>
            <w:r w:rsidRPr="00D06856">
              <w:rPr>
                <w:sz w:val="28"/>
                <w:szCs w:val="28"/>
                <w:vertAlign w:val="superscript"/>
              </w:rPr>
              <w:t>rd</w:t>
            </w:r>
            <w:r>
              <w:rPr>
                <w:sz w:val="28"/>
                <w:szCs w:val="28"/>
              </w:rPr>
              <w:t xml:space="preserve">  year</w:t>
            </w:r>
          </w:p>
        </w:tc>
      </w:tr>
      <w:tr w:rsidR="00C13BF8" w:rsidRPr="006A54A2" w14:paraId="40B17B5A" w14:textId="77777777" w:rsidTr="00B66612">
        <w:trPr>
          <w:trHeight w:val="510"/>
        </w:trPr>
        <w:tc>
          <w:tcPr>
            <w:tcW w:w="4821" w:type="dxa"/>
            <w:shd w:val="clear" w:color="auto" w:fill="B8CCE4"/>
            <w:vAlign w:val="center"/>
          </w:tcPr>
          <w:p w14:paraId="259A77CC" w14:textId="77777777" w:rsidR="00C13BF8" w:rsidRPr="008C6C9E" w:rsidRDefault="00C13BF8" w:rsidP="00B66612">
            <w:pPr>
              <w:rPr>
                <w:sz w:val="28"/>
                <w:szCs w:val="28"/>
              </w:rPr>
            </w:pPr>
            <w:r>
              <w:rPr>
                <w:sz w:val="28"/>
                <w:szCs w:val="28"/>
              </w:rPr>
              <w:t>6</w:t>
            </w:r>
            <w:r w:rsidRPr="008C6C9E">
              <w:rPr>
                <w:sz w:val="28"/>
                <w:szCs w:val="28"/>
              </w:rPr>
              <w:t>. Number of hours tuition (total)</w:t>
            </w:r>
          </w:p>
        </w:tc>
        <w:tc>
          <w:tcPr>
            <w:tcW w:w="4821" w:type="dxa"/>
            <w:shd w:val="clear" w:color="auto" w:fill="B8CCE4"/>
            <w:vAlign w:val="center"/>
          </w:tcPr>
          <w:p w14:paraId="31F28A54" w14:textId="77777777" w:rsidR="00C13BF8" w:rsidRPr="008C6C9E" w:rsidRDefault="00C13BF8" w:rsidP="00B66612">
            <w:pPr>
              <w:rPr>
                <w:sz w:val="28"/>
                <w:szCs w:val="28"/>
              </w:rPr>
            </w:pPr>
            <w:r>
              <w:rPr>
                <w:sz w:val="28"/>
                <w:szCs w:val="28"/>
              </w:rPr>
              <w:t xml:space="preserve">60 </w:t>
            </w:r>
            <w:proofErr w:type="spellStart"/>
            <w:r>
              <w:rPr>
                <w:sz w:val="28"/>
                <w:szCs w:val="28"/>
              </w:rPr>
              <w:t>hrs</w:t>
            </w:r>
            <w:proofErr w:type="spellEnd"/>
          </w:p>
        </w:tc>
      </w:tr>
      <w:tr w:rsidR="00C13BF8" w:rsidRPr="006A54A2" w14:paraId="7132E186" w14:textId="77777777" w:rsidTr="00B66612">
        <w:trPr>
          <w:trHeight w:val="510"/>
        </w:trPr>
        <w:tc>
          <w:tcPr>
            <w:tcW w:w="4821" w:type="dxa"/>
            <w:shd w:val="clear" w:color="auto" w:fill="B8CCE4"/>
            <w:vAlign w:val="center"/>
          </w:tcPr>
          <w:p w14:paraId="73D6066E" w14:textId="77777777" w:rsidR="00C13BF8" w:rsidRPr="008C6C9E" w:rsidRDefault="00C13BF8" w:rsidP="00B66612">
            <w:pPr>
              <w:rPr>
                <w:sz w:val="28"/>
                <w:szCs w:val="28"/>
              </w:rPr>
            </w:pPr>
            <w:r>
              <w:rPr>
                <w:sz w:val="28"/>
                <w:szCs w:val="28"/>
              </w:rPr>
              <w:t>7</w:t>
            </w:r>
            <w:r w:rsidRPr="008C6C9E">
              <w:rPr>
                <w:sz w:val="28"/>
                <w:szCs w:val="28"/>
              </w:rPr>
              <w:t>. Date of production/revision of this</w:t>
            </w:r>
          </w:p>
          <w:p w14:paraId="74C1A8E3" w14:textId="77777777" w:rsidR="00C13BF8" w:rsidRPr="008C6C9E" w:rsidRDefault="00C13BF8" w:rsidP="00B66612">
            <w:pPr>
              <w:rPr>
                <w:sz w:val="28"/>
                <w:szCs w:val="28"/>
              </w:rPr>
            </w:pPr>
            <w:r w:rsidRPr="008C6C9E">
              <w:rPr>
                <w:sz w:val="28"/>
                <w:szCs w:val="28"/>
              </w:rPr>
              <w:t>specification</w:t>
            </w:r>
          </w:p>
        </w:tc>
        <w:tc>
          <w:tcPr>
            <w:tcW w:w="4821" w:type="dxa"/>
            <w:shd w:val="clear" w:color="auto" w:fill="DBE5F1"/>
            <w:vAlign w:val="center"/>
          </w:tcPr>
          <w:p w14:paraId="44790147" w14:textId="77777777" w:rsidR="00C13BF8" w:rsidRPr="008C6C9E" w:rsidRDefault="00C13BF8" w:rsidP="00B66612">
            <w:pPr>
              <w:rPr>
                <w:sz w:val="28"/>
                <w:szCs w:val="28"/>
              </w:rPr>
            </w:pPr>
            <w:r>
              <w:rPr>
                <w:sz w:val="28"/>
                <w:szCs w:val="28"/>
              </w:rPr>
              <w:t>2024</w:t>
            </w:r>
          </w:p>
        </w:tc>
      </w:tr>
      <w:tr w:rsidR="00C13BF8" w:rsidRPr="006A54A2" w14:paraId="2C57DE29" w14:textId="77777777" w:rsidTr="00B66612">
        <w:trPr>
          <w:trHeight w:val="510"/>
        </w:trPr>
        <w:tc>
          <w:tcPr>
            <w:tcW w:w="9642" w:type="dxa"/>
            <w:gridSpan w:val="2"/>
            <w:shd w:val="clear" w:color="auto" w:fill="B8CCE4"/>
            <w:vAlign w:val="center"/>
          </w:tcPr>
          <w:p w14:paraId="4802BEA0" w14:textId="77777777" w:rsidR="00C13BF8" w:rsidRPr="008C6C9E" w:rsidRDefault="00C13BF8" w:rsidP="00B66612">
            <w:pPr>
              <w:rPr>
                <w:sz w:val="28"/>
                <w:szCs w:val="28"/>
              </w:rPr>
            </w:pPr>
            <w:r>
              <w:rPr>
                <w:sz w:val="28"/>
                <w:szCs w:val="28"/>
              </w:rPr>
              <w:t>8</w:t>
            </w:r>
            <w:r w:rsidRPr="008C6C9E">
              <w:rPr>
                <w:sz w:val="28"/>
                <w:szCs w:val="28"/>
              </w:rPr>
              <w:t>. Aims of the Course</w:t>
            </w:r>
          </w:p>
        </w:tc>
      </w:tr>
      <w:tr w:rsidR="00C13BF8" w:rsidRPr="006A54A2" w14:paraId="146A34B0" w14:textId="77777777" w:rsidTr="00B66612">
        <w:trPr>
          <w:trHeight w:val="510"/>
        </w:trPr>
        <w:tc>
          <w:tcPr>
            <w:tcW w:w="9642" w:type="dxa"/>
            <w:gridSpan w:val="2"/>
            <w:shd w:val="clear" w:color="auto" w:fill="DBE5F1"/>
            <w:vAlign w:val="center"/>
          </w:tcPr>
          <w:p w14:paraId="41F2A329" w14:textId="77777777" w:rsidR="00C13BF8" w:rsidRPr="00660911" w:rsidRDefault="00C13BF8" w:rsidP="00792C84">
            <w:pPr>
              <w:pStyle w:val="ListParagraph"/>
              <w:numPr>
                <w:ilvl w:val="0"/>
                <w:numId w:val="8"/>
              </w:numPr>
              <w:spacing w:after="0" w:line="240" w:lineRule="auto"/>
              <w:rPr>
                <w:sz w:val="28"/>
                <w:szCs w:val="28"/>
              </w:rPr>
            </w:pPr>
            <w:r w:rsidRPr="00660911">
              <w:rPr>
                <w:sz w:val="28"/>
                <w:szCs w:val="28"/>
              </w:rPr>
              <w:t>The course aims to present the basic methods of analyzing statically defined structures as an introduction to the analysis of undefined structures and structural design decisions.</w:t>
            </w:r>
          </w:p>
        </w:tc>
      </w:tr>
    </w:tbl>
    <w:p w14:paraId="497400C7" w14:textId="77777777" w:rsidR="00C13BF8" w:rsidRDefault="00C13BF8" w:rsidP="00C13BF8">
      <w:pPr>
        <w:spacing w:before="3" w:line="160" w:lineRule="exact"/>
        <w:rPr>
          <w:sz w:val="17"/>
          <w:szCs w:val="17"/>
        </w:rPr>
      </w:pPr>
    </w:p>
    <w:p w14:paraId="024EBF05" w14:textId="77777777" w:rsidR="00C13BF8" w:rsidRDefault="00C13BF8" w:rsidP="00C13BF8">
      <w:pPr>
        <w:spacing w:line="200" w:lineRule="exact"/>
      </w:pPr>
    </w:p>
    <w:p w14:paraId="2202C56F" w14:textId="77777777" w:rsidR="00C13BF8" w:rsidRDefault="00C13BF8" w:rsidP="00C13BF8">
      <w:pPr>
        <w:spacing w:line="200" w:lineRule="exact"/>
      </w:pPr>
    </w:p>
    <w:p w14:paraId="5F5D0A04"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A5097" w14:paraId="78D6FDBD" w14:textId="77777777" w:rsidTr="00B66612">
        <w:trPr>
          <w:trHeight w:val="510"/>
        </w:trPr>
        <w:tc>
          <w:tcPr>
            <w:tcW w:w="9632" w:type="dxa"/>
            <w:shd w:val="clear" w:color="auto" w:fill="B8CCE4"/>
            <w:vAlign w:val="center"/>
          </w:tcPr>
          <w:p w14:paraId="0F56325E" w14:textId="77777777" w:rsidR="00C13BF8" w:rsidRPr="008C6C9E" w:rsidRDefault="00C13BF8" w:rsidP="00B66612">
            <w:pPr>
              <w:rPr>
                <w:sz w:val="28"/>
                <w:szCs w:val="28"/>
              </w:rPr>
            </w:pPr>
            <w:r>
              <w:rPr>
                <w:sz w:val="28"/>
                <w:szCs w:val="28"/>
              </w:rPr>
              <w:t>9</w:t>
            </w:r>
            <w:r w:rsidRPr="008C6C9E">
              <w:rPr>
                <w:sz w:val="28"/>
                <w:szCs w:val="28"/>
              </w:rPr>
              <w:t>· Learning Outcomes, Teaching, Learning and Assessment Method</w:t>
            </w:r>
          </w:p>
        </w:tc>
      </w:tr>
      <w:tr w:rsidR="00C13BF8" w:rsidRPr="008A5097" w14:paraId="705824B3" w14:textId="77777777" w:rsidTr="00B66612">
        <w:trPr>
          <w:trHeight w:val="567"/>
        </w:trPr>
        <w:tc>
          <w:tcPr>
            <w:tcW w:w="9632" w:type="dxa"/>
            <w:shd w:val="clear" w:color="auto" w:fill="DBE5F1"/>
            <w:vAlign w:val="center"/>
          </w:tcPr>
          <w:p w14:paraId="6AD12156" w14:textId="77777777" w:rsidR="00C13BF8" w:rsidRPr="008C6C9E" w:rsidRDefault="00C13BF8" w:rsidP="00B66612">
            <w:pPr>
              <w:ind w:firstLine="306"/>
              <w:rPr>
                <w:sz w:val="28"/>
                <w:szCs w:val="28"/>
              </w:rPr>
            </w:pPr>
            <w:r w:rsidRPr="008C6C9E">
              <w:rPr>
                <w:sz w:val="28"/>
                <w:szCs w:val="28"/>
              </w:rPr>
              <w:t>A- Knowledge and Understanding</w:t>
            </w:r>
          </w:p>
          <w:p w14:paraId="73F8CCCF" w14:textId="77777777" w:rsidR="00C13BF8" w:rsidRPr="00E66F75" w:rsidRDefault="00C13BF8" w:rsidP="00B66612">
            <w:pPr>
              <w:ind w:left="288" w:hanging="288"/>
              <w:rPr>
                <w:sz w:val="28"/>
                <w:szCs w:val="28"/>
              </w:rPr>
            </w:pPr>
            <w:r w:rsidRPr="00E66F75">
              <w:rPr>
                <w:sz w:val="28"/>
                <w:szCs w:val="28"/>
              </w:rPr>
              <w:t xml:space="preserve">A1- </w:t>
            </w:r>
            <w:r w:rsidRPr="00003F63">
              <w:rPr>
                <w:sz w:val="28"/>
                <w:szCs w:val="28"/>
              </w:rPr>
              <w:t>Classification of facilities and a review of the concept of equilibrium of facilities under the influence of forces.</w:t>
            </w:r>
          </w:p>
          <w:p w14:paraId="2AD6290C" w14:textId="77777777" w:rsidR="00C13BF8" w:rsidRDefault="00C13BF8" w:rsidP="00B66612">
            <w:pPr>
              <w:ind w:left="288" w:hanging="288"/>
              <w:rPr>
                <w:sz w:val="28"/>
                <w:szCs w:val="28"/>
              </w:rPr>
            </w:pPr>
            <w:r w:rsidRPr="00E66F75">
              <w:rPr>
                <w:sz w:val="28"/>
                <w:szCs w:val="28"/>
              </w:rPr>
              <w:t xml:space="preserve">A2- </w:t>
            </w:r>
            <w:r w:rsidRPr="006376C6">
              <w:rPr>
                <w:sz w:val="28"/>
                <w:szCs w:val="28"/>
              </w:rPr>
              <w:t>Analyzing the internal forces and moments generated in lintels and flat structures under the influence of systems of forces and moments.</w:t>
            </w:r>
            <w:r w:rsidRPr="00E66F75">
              <w:rPr>
                <w:sz w:val="28"/>
                <w:szCs w:val="28"/>
              </w:rPr>
              <w:t xml:space="preserve"> </w:t>
            </w:r>
            <w:r w:rsidRPr="006376C6">
              <w:rPr>
                <w:sz w:val="28"/>
                <w:szCs w:val="28"/>
              </w:rPr>
              <w:t>Analysis of forces in the dentate members.</w:t>
            </w:r>
          </w:p>
          <w:p w14:paraId="74F170F8" w14:textId="77777777" w:rsidR="00C13BF8" w:rsidRDefault="00C13BF8" w:rsidP="00B66612">
            <w:pPr>
              <w:ind w:hanging="288"/>
              <w:rPr>
                <w:sz w:val="28"/>
                <w:szCs w:val="28"/>
              </w:rPr>
            </w:pPr>
            <w:r w:rsidRPr="00E66F75">
              <w:rPr>
                <w:sz w:val="28"/>
                <w:szCs w:val="28"/>
              </w:rPr>
              <w:lastRenderedPageBreak/>
              <w:t>A</w:t>
            </w:r>
            <w:r>
              <w:rPr>
                <w:sz w:val="28"/>
                <w:szCs w:val="28"/>
              </w:rPr>
              <w:t>A3</w:t>
            </w:r>
            <w:r w:rsidRPr="00E66F75">
              <w:rPr>
                <w:sz w:val="28"/>
                <w:szCs w:val="28"/>
              </w:rPr>
              <w:t xml:space="preserve">- </w:t>
            </w:r>
            <w:r w:rsidRPr="00E66815">
              <w:rPr>
                <w:sz w:val="28"/>
                <w:szCs w:val="28"/>
              </w:rPr>
              <w:t>Drawing influence diagrams for the lintels and struts and calculating the maximum values of internal reactions as a result of moving loads.</w:t>
            </w:r>
          </w:p>
          <w:p w14:paraId="6D87E276" w14:textId="77777777" w:rsidR="00C13BF8" w:rsidRDefault="00C13BF8" w:rsidP="00B66612">
            <w:pPr>
              <w:ind w:hanging="288"/>
              <w:rPr>
                <w:sz w:val="28"/>
                <w:szCs w:val="28"/>
              </w:rPr>
            </w:pPr>
            <w:r w:rsidRPr="00E66F75">
              <w:rPr>
                <w:sz w:val="28"/>
                <w:szCs w:val="28"/>
              </w:rPr>
              <w:t>A</w:t>
            </w:r>
            <w:r>
              <w:rPr>
                <w:sz w:val="28"/>
                <w:szCs w:val="28"/>
              </w:rPr>
              <w:t>A4</w:t>
            </w:r>
            <w:r w:rsidRPr="00E66F75">
              <w:rPr>
                <w:sz w:val="28"/>
                <w:szCs w:val="28"/>
              </w:rPr>
              <w:t xml:space="preserve">- </w:t>
            </w:r>
            <w:r w:rsidRPr="00E66815">
              <w:rPr>
                <w:sz w:val="28"/>
                <w:szCs w:val="28"/>
              </w:rPr>
              <w:t>Learn approximate methods of analysis of existing structures and trusses.</w:t>
            </w:r>
            <w:r>
              <w:rPr>
                <w:sz w:val="28"/>
                <w:szCs w:val="28"/>
              </w:rPr>
              <w:t xml:space="preserve"> </w:t>
            </w:r>
            <w:r w:rsidRPr="002A6ABF">
              <w:rPr>
                <w:sz w:val="28"/>
                <w:szCs w:val="28"/>
              </w:rPr>
              <w:t>Apply the engineering methods used in calculating the slopes and deviations of the statically defined beams.</w:t>
            </w:r>
          </w:p>
          <w:p w14:paraId="1107B930" w14:textId="77777777" w:rsidR="00C13BF8" w:rsidRPr="008C6C9E" w:rsidRDefault="00C13BF8" w:rsidP="00B66612">
            <w:pPr>
              <w:rPr>
                <w:sz w:val="28"/>
                <w:szCs w:val="28"/>
              </w:rPr>
            </w:pPr>
          </w:p>
        </w:tc>
      </w:tr>
      <w:tr w:rsidR="00C13BF8" w:rsidRPr="008A5097" w14:paraId="5AD71BBB" w14:textId="77777777" w:rsidTr="00B66612">
        <w:trPr>
          <w:trHeight w:val="567"/>
        </w:trPr>
        <w:tc>
          <w:tcPr>
            <w:tcW w:w="9632" w:type="dxa"/>
            <w:shd w:val="clear" w:color="auto" w:fill="DBE5F1"/>
            <w:vAlign w:val="center"/>
          </w:tcPr>
          <w:p w14:paraId="0084E510" w14:textId="77777777" w:rsidR="00C13BF8" w:rsidRPr="008C6C9E" w:rsidRDefault="00C13BF8" w:rsidP="00B66612">
            <w:pPr>
              <w:ind w:firstLine="306"/>
              <w:rPr>
                <w:sz w:val="28"/>
                <w:szCs w:val="28"/>
              </w:rPr>
            </w:pPr>
            <w:r w:rsidRPr="008C6C9E">
              <w:rPr>
                <w:sz w:val="28"/>
                <w:szCs w:val="28"/>
              </w:rPr>
              <w:lastRenderedPageBreak/>
              <w:t>B. Subject-specific skills</w:t>
            </w:r>
          </w:p>
          <w:p w14:paraId="05543802" w14:textId="77777777" w:rsidR="00C13BF8" w:rsidRDefault="00C13BF8" w:rsidP="00B66612">
            <w:pPr>
              <w:ind w:left="288" w:hanging="288"/>
              <w:rPr>
                <w:sz w:val="28"/>
                <w:szCs w:val="28"/>
              </w:rPr>
            </w:pPr>
            <w:r w:rsidRPr="00E66F75">
              <w:rPr>
                <w:sz w:val="28"/>
                <w:szCs w:val="28"/>
              </w:rPr>
              <w:t xml:space="preserve">B1 - </w:t>
            </w:r>
            <w:r w:rsidRPr="002E0E3F">
              <w:rPr>
                <w:sz w:val="28"/>
                <w:szCs w:val="28"/>
              </w:rPr>
              <w:t>Apply quantitative and numerical methods for the purpose of solving structural engineering problems.</w:t>
            </w:r>
          </w:p>
          <w:p w14:paraId="0AF56A1D" w14:textId="77777777" w:rsidR="00C13BF8" w:rsidRDefault="00C13BF8" w:rsidP="00B66612">
            <w:pPr>
              <w:ind w:left="288" w:hanging="288"/>
              <w:rPr>
                <w:sz w:val="28"/>
                <w:szCs w:val="28"/>
              </w:rPr>
            </w:pPr>
            <w:r w:rsidRPr="00E66F75">
              <w:rPr>
                <w:sz w:val="28"/>
                <w:szCs w:val="28"/>
              </w:rPr>
              <w:t xml:space="preserve">B2 - </w:t>
            </w:r>
            <w:r w:rsidRPr="009F3ECE">
              <w:rPr>
                <w:sz w:val="28"/>
                <w:szCs w:val="28"/>
              </w:rPr>
              <w:t>Use basic knowledge to research new technologies.</w:t>
            </w:r>
          </w:p>
          <w:p w14:paraId="03F4A128" w14:textId="77777777" w:rsidR="00C13BF8" w:rsidRPr="008C6C9E" w:rsidRDefault="00C13BF8" w:rsidP="00B66612">
            <w:pPr>
              <w:ind w:left="288" w:hanging="288"/>
              <w:rPr>
                <w:sz w:val="28"/>
                <w:szCs w:val="28"/>
              </w:rPr>
            </w:pPr>
            <w:r w:rsidRPr="00E66F75">
              <w:rPr>
                <w:sz w:val="28"/>
                <w:szCs w:val="28"/>
              </w:rPr>
              <w:t xml:space="preserve">B3 - </w:t>
            </w:r>
            <w:r w:rsidRPr="009F3ECE">
              <w:rPr>
                <w:sz w:val="28"/>
                <w:szCs w:val="28"/>
              </w:rPr>
              <w:t>Derive and evaluate the information needed to apply engineering analysis methods to unfamiliar problems.</w:t>
            </w:r>
          </w:p>
        </w:tc>
      </w:tr>
      <w:tr w:rsidR="00C13BF8" w:rsidRPr="008A5097" w14:paraId="52B90717" w14:textId="77777777" w:rsidTr="00B66612">
        <w:trPr>
          <w:trHeight w:val="510"/>
        </w:trPr>
        <w:tc>
          <w:tcPr>
            <w:tcW w:w="9632" w:type="dxa"/>
            <w:shd w:val="clear" w:color="auto" w:fill="B8CCE4"/>
            <w:vAlign w:val="center"/>
          </w:tcPr>
          <w:p w14:paraId="094FBAAC" w14:textId="77777777" w:rsidR="00C13BF8" w:rsidRPr="008C6C9E" w:rsidRDefault="00C13BF8" w:rsidP="00B66612">
            <w:pPr>
              <w:ind w:firstLine="589"/>
              <w:rPr>
                <w:sz w:val="28"/>
                <w:szCs w:val="28"/>
              </w:rPr>
            </w:pPr>
            <w:r w:rsidRPr="008C6C9E">
              <w:rPr>
                <w:sz w:val="28"/>
                <w:szCs w:val="28"/>
              </w:rPr>
              <w:t>Teaching and Learning Methods</w:t>
            </w:r>
          </w:p>
        </w:tc>
      </w:tr>
      <w:tr w:rsidR="00C13BF8" w:rsidRPr="008A5097" w14:paraId="12844A3A" w14:textId="77777777" w:rsidTr="00B66612">
        <w:trPr>
          <w:trHeight w:val="1304"/>
        </w:trPr>
        <w:tc>
          <w:tcPr>
            <w:tcW w:w="9632" w:type="dxa"/>
            <w:shd w:val="clear" w:color="auto" w:fill="DBE5F1"/>
            <w:vAlign w:val="center"/>
          </w:tcPr>
          <w:p w14:paraId="1F51D673" w14:textId="77777777" w:rsidR="00C13BF8" w:rsidRPr="008C6C9E" w:rsidRDefault="00C13BF8" w:rsidP="00B66612">
            <w:pPr>
              <w:rPr>
                <w:sz w:val="28"/>
                <w:szCs w:val="28"/>
              </w:rPr>
            </w:pPr>
            <w:r w:rsidRPr="00657BF5">
              <w:rPr>
                <w:sz w:val="28"/>
                <w:szCs w:val="28"/>
              </w:rPr>
              <w:t xml:space="preserve">• </w:t>
            </w:r>
            <w:r w:rsidRPr="008B59F7">
              <w:rPr>
                <w:sz w:val="28"/>
                <w:szCs w:val="28"/>
              </w:rPr>
              <w:t>Scientific and research skills are developed through teaching and learning activities. Analysis and problem solving skills are further developed by means of a set of problems prepared by the lecturers in small study groups and all work submitted is evaluated and responded to.</w:t>
            </w:r>
          </w:p>
          <w:p w14:paraId="219CAC22" w14:textId="77777777" w:rsidR="00C13BF8" w:rsidRPr="008C6C9E" w:rsidRDefault="00C13BF8" w:rsidP="00B66612">
            <w:pPr>
              <w:rPr>
                <w:sz w:val="28"/>
                <w:szCs w:val="28"/>
              </w:rPr>
            </w:pPr>
          </w:p>
        </w:tc>
      </w:tr>
      <w:tr w:rsidR="00C13BF8" w:rsidRPr="008A5097" w14:paraId="0CB1B2D5" w14:textId="77777777" w:rsidTr="00B66612">
        <w:trPr>
          <w:trHeight w:val="510"/>
        </w:trPr>
        <w:tc>
          <w:tcPr>
            <w:tcW w:w="9632" w:type="dxa"/>
            <w:shd w:val="clear" w:color="auto" w:fill="B8CCE4"/>
            <w:vAlign w:val="center"/>
          </w:tcPr>
          <w:p w14:paraId="78205D8C" w14:textId="77777777" w:rsidR="00C13BF8" w:rsidRPr="008C6C9E" w:rsidRDefault="00C13BF8" w:rsidP="00B66612">
            <w:pPr>
              <w:ind w:firstLine="589"/>
              <w:rPr>
                <w:sz w:val="28"/>
                <w:szCs w:val="28"/>
              </w:rPr>
            </w:pPr>
            <w:r w:rsidRPr="008C6C9E">
              <w:rPr>
                <w:sz w:val="28"/>
                <w:szCs w:val="28"/>
              </w:rPr>
              <w:t>Assessment methods</w:t>
            </w:r>
          </w:p>
        </w:tc>
      </w:tr>
      <w:tr w:rsidR="00C13BF8" w:rsidRPr="008A5097" w14:paraId="778AF2B4" w14:textId="77777777" w:rsidTr="00B66612">
        <w:trPr>
          <w:trHeight w:val="1304"/>
        </w:trPr>
        <w:tc>
          <w:tcPr>
            <w:tcW w:w="9632" w:type="dxa"/>
            <w:shd w:val="clear" w:color="auto" w:fill="DBE5F1"/>
            <w:vAlign w:val="center"/>
          </w:tcPr>
          <w:p w14:paraId="1826494F" w14:textId="77777777" w:rsidR="00C13BF8" w:rsidRPr="00657BF5" w:rsidRDefault="00C13BF8" w:rsidP="00B66612">
            <w:pPr>
              <w:rPr>
                <w:sz w:val="28"/>
                <w:szCs w:val="28"/>
              </w:rPr>
            </w:pPr>
            <w:r w:rsidRPr="00657BF5">
              <w:rPr>
                <w:sz w:val="28"/>
                <w:szCs w:val="28"/>
              </w:rPr>
              <w:t>• Interacting within the lecture.</w:t>
            </w:r>
          </w:p>
          <w:p w14:paraId="0FD70A75" w14:textId="77777777" w:rsidR="00C13BF8" w:rsidRPr="00657BF5" w:rsidRDefault="00C13BF8" w:rsidP="00B66612">
            <w:pPr>
              <w:rPr>
                <w:sz w:val="28"/>
                <w:szCs w:val="28"/>
              </w:rPr>
            </w:pPr>
            <w:r w:rsidRPr="00657BF5">
              <w:rPr>
                <w:sz w:val="28"/>
                <w:szCs w:val="28"/>
              </w:rPr>
              <w:t>• Homework and reports.</w:t>
            </w:r>
          </w:p>
          <w:p w14:paraId="47B8EB2B" w14:textId="77777777" w:rsidR="00C13BF8" w:rsidRPr="00657BF5" w:rsidRDefault="00C13BF8" w:rsidP="00B66612">
            <w:pPr>
              <w:rPr>
                <w:sz w:val="28"/>
                <w:szCs w:val="28"/>
              </w:rPr>
            </w:pPr>
            <w:r>
              <w:rPr>
                <w:sz w:val="28"/>
                <w:szCs w:val="28"/>
              </w:rPr>
              <w:t>• Short exams (quizzes</w:t>
            </w:r>
            <w:r w:rsidRPr="00657BF5">
              <w:rPr>
                <w:sz w:val="28"/>
                <w:szCs w:val="28"/>
              </w:rPr>
              <w:t>).</w:t>
            </w:r>
          </w:p>
          <w:p w14:paraId="1C22A119" w14:textId="77777777" w:rsidR="00C13BF8" w:rsidRPr="008C6C9E" w:rsidRDefault="00C13BF8" w:rsidP="00B66612">
            <w:pPr>
              <w:rPr>
                <w:sz w:val="28"/>
                <w:szCs w:val="28"/>
              </w:rPr>
            </w:pPr>
            <w:r w:rsidRPr="00657BF5">
              <w:rPr>
                <w:sz w:val="28"/>
                <w:szCs w:val="28"/>
              </w:rPr>
              <w:t>• Semester and final exams.</w:t>
            </w:r>
          </w:p>
        </w:tc>
      </w:tr>
      <w:tr w:rsidR="00C13BF8" w:rsidRPr="008A5097" w14:paraId="075553E9" w14:textId="77777777" w:rsidTr="00B66612">
        <w:trPr>
          <w:trHeight w:val="567"/>
        </w:trPr>
        <w:tc>
          <w:tcPr>
            <w:tcW w:w="9632" w:type="dxa"/>
            <w:shd w:val="clear" w:color="auto" w:fill="DBE5F1"/>
            <w:vAlign w:val="center"/>
          </w:tcPr>
          <w:p w14:paraId="288DCD31" w14:textId="77777777" w:rsidR="00C13BF8" w:rsidRPr="008C6C9E" w:rsidRDefault="00C13BF8" w:rsidP="00B66612">
            <w:pPr>
              <w:ind w:firstLine="306"/>
              <w:rPr>
                <w:sz w:val="28"/>
                <w:szCs w:val="28"/>
              </w:rPr>
            </w:pPr>
            <w:r w:rsidRPr="008C6C9E">
              <w:rPr>
                <w:sz w:val="28"/>
                <w:szCs w:val="28"/>
              </w:rPr>
              <w:t>C. Thinking Skills</w:t>
            </w:r>
          </w:p>
          <w:p w14:paraId="6305968F" w14:textId="77777777" w:rsidR="00C13BF8" w:rsidRPr="00657BF5" w:rsidRDefault="00C13BF8" w:rsidP="00B66612">
            <w:pPr>
              <w:ind w:left="288" w:hanging="288"/>
              <w:rPr>
                <w:sz w:val="28"/>
                <w:szCs w:val="28"/>
              </w:rPr>
            </w:pPr>
            <w:r>
              <w:rPr>
                <w:sz w:val="28"/>
                <w:szCs w:val="28"/>
              </w:rPr>
              <w:t>C</w:t>
            </w:r>
            <w:r w:rsidRPr="00657BF5">
              <w:rPr>
                <w:sz w:val="28"/>
                <w:szCs w:val="28"/>
              </w:rPr>
              <w:t>1- Attention: Arousing the students' attention by implementing one of the applied programs on the display screen in the hall.</w:t>
            </w:r>
          </w:p>
          <w:p w14:paraId="686DC9E8" w14:textId="77777777" w:rsidR="00C13BF8" w:rsidRPr="00657BF5" w:rsidRDefault="00C13BF8" w:rsidP="00B66612">
            <w:pPr>
              <w:ind w:left="288" w:hanging="288"/>
              <w:rPr>
                <w:sz w:val="28"/>
                <w:szCs w:val="28"/>
              </w:rPr>
            </w:pPr>
            <w:r w:rsidRPr="00657BF5">
              <w:rPr>
                <w:sz w:val="28"/>
                <w:szCs w:val="28"/>
              </w:rPr>
              <w:t>C2- Response: Follow up the student's interaction with the material displayed on the screen.</w:t>
            </w:r>
          </w:p>
          <w:p w14:paraId="56E7C0F1" w14:textId="77777777" w:rsidR="00C13BF8" w:rsidRPr="00657BF5" w:rsidRDefault="00C13BF8" w:rsidP="00B66612">
            <w:pPr>
              <w:ind w:left="288" w:hanging="288"/>
              <w:rPr>
                <w:sz w:val="28"/>
                <w:szCs w:val="28"/>
              </w:rPr>
            </w:pPr>
            <w:r w:rsidRPr="00657BF5">
              <w:rPr>
                <w:sz w:val="28"/>
                <w:szCs w:val="28"/>
              </w:rPr>
              <w:t>C3- Attention: Follow up on the interest of the student who interacted more with the presented material, by increasing this interaction by requesting other programs and applications to display.</w:t>
            </w:r>
          </w:p>
          <w:p w14:paraId="13E1BA77" w14:textId="77777777" w:rsidR="00C13BF8" w:rsidRPr="00657BF5" w:rsidRDefault="00C13BF8" w:rsidP="00B66612">
            <w:pPr>
              <w:ind w:left="288" w:hanging="288"/>
              <w:rPr>
                <w:sz w:val="28"/>
                <w:szCs w:val="28"/>
              </w:rPr>
            </w:pPr>
            <w:r w:rsidRPr="00657BF5">
              <w:rPr>
                <w:sz w:val="28"/>
                <w:szCs w:val="28"/>
              </w:rPr>
              <w:t>C4 - Forming the direction: meaning that the student is sympathetic to the presentation and may have an opinion about the direction of the presented topic and defend it.</w:t>
            </w:r>
          </w:p>
          <w:p w14:paraId="55BB23B2" w14:textId="77777777" w:rsidR="00C13BF8" w:rsidRPr="008C6C9E" w:rsidRDefault="00C13BF8" w:rsidP="00B66612">
            <w:pPr>
              <w:ind w:left="288" w:hanging="288"/>
              <w:rPr>
                <w:sz w:val="28"/>
                <w:szCs w:val="28"/>
              </w:rPr>
            </w:pPr>
            <w:r>
              <w:rPr>
                <w:sz w:val="28"/>
                <w:szCs w:val="28"/>
              </w:rPr>
              <w:t>C</w:t>
            </w:r>
            <w:r w:rsidRPr="00657BF5">
              <w:rPr>
                <w:sz w:val="28"/>
                <w:szCs w:val="28"/>
              </w:rPr>
              <w:t xml:space="preserve"> 5- Formation of value behavior: meaning that the student reaches the top of the emotional ladder, so that he has a stable level in the lesson and does not become lazy or fidgety.</w:t>
            </w:r>
          </w:p>
        </w:tc>
      </w:tr>
      <w:tr w:rsidR="00C13BF8" w:rsidRPr="008A5097" w14:paraId="3AA6C178" w14:textId="77777777" w:rsidTr="00B66612">
        <w:trPr>
          <w:trHeight w:val="510"/>
        </w:trPr>
        <w:tc>
          <w:tcPr>
            <w:tcW w:w="9632" w:type="dxa"/>
            <w:shd w:val="clear" w:color="auto" w:fill="B8CCE4"/>
            <w:vAlign w:val="center"/>
          </w:tcPr>
          <w:p w14:paraId="6F80C8DD" w14:textId="77777777" w:rsidR="00C13BF8" w:rsidRPr="008C6C9E" w:rsidRDefault="00C13BF8" w:rsidP="00B66612">
            <w:pPr>
              <w:ind w:firstLine="589"/>
              <w:rPr>
                <w:sz w:val="28"/>
                <w:szCs w:val="28"/>
              </w:rPr>
            </w:pPr>
            <w:r w:rsidRPr="008C6C9E">
              <w:rPr>
                <w:sz w:val="28"/>
                <w:szCs w:val="28"/>
              </w:rPr>
              <w:t>Teaching and Learning Methods</w:t>
            </w:r>
          </w:p>
        </w:tc>
      </w:tr>
      <w:tr w:rsidR="00C13BF8" w:rsidRPr="008A5097" w14:paraId="26604807" w14:textId="77777777" w:rsidTr="00B66612">
        <w:trPr>
          <w:trHeight w:val="1361"/>
        </w:trPr>
        <w:tc>
          <w:tcPr>
            <w:tcW w:w="9632" w:type="dxa"/>
            <w:shd w:val="clear" w:color="auto" w:fill="DBE5F1"/>
            <w:vAlign w:val="center"/>
          </w:tcPr>
          <w:p w14:paraId="2A58E3C0" w14:textId="77777777" w:rsidR="00C13BF8" w:rsidRPr="00A271A3" w:rsidRDefault="00C13BF8" w:rsidP="00B66612">
            <w:pPr>
              <w:ind w:left="288" w:hanging="288"/>
              <w:rPr>
                <w:sz w:val="28"/>
                <w:szCs w:val="28"/>
                <w:lang w:val="en-GB"/>
              </w:rPr>
            </w:pPr>
            <w:r w:rsidRPr="00A271A3">
              <w:rPr>
                <w:sz w:val="28"/>
                <w:szCs w:val="28"/>
                <w:lang w:val="en-GB"/>
              </w:rPr>
              <w:lastRenderedPageBreak/>
              <w:t>• The usual theoretical presentation method using the writing board and depending on the style (how and why) of the subject and according to the curriculum of the subject.</w:t>
            </w:r>
          </w:p>
          <w:p w14:paraId="2F25F758" w14:textId="77777777" w:rsidR="00C13BF8" w:rsidRPr="00A271A3" w:rsidRDefault="00C13BF8" w:rsidP="00B66612">
            <w:pPr>
              <w:ind w:left="288" w:hanging="288"/>
              <w:rPr>
                <w:sz w:val="28"/>
                <w:szCs w:val="28"/>
                <w:lang w:val="en-GB"/>
              </w:rPr>
            </w:pPr>
            <w:r w:rsidRPr="00A271A3">
              <w:rPr>
                <w:sz w:val="28"/>
                <w:szCs w:val="28"/>
                <w:lang w:val="en-GB"/>
              </w:rPr>
              <w:t>• The theoretical presentation method using the (data show) device and depending on the method (how and why) of the subject and according to the subject curriculum.</w:t>
            </w:r>
          </w:p>
          <w:p w14:paraId="5E8EC674" w14:textId="77777777" w:rsidR="00C13BF8" w:rsidRPr="00A271A3" w:rsidRDefault="00C13BF8" w:rsidP="00B66612">
            <w:pPr>
              <w:ind w:left="288" w:hanging="288"/>
              <w:rPr>
                <w:sz w:val="28"/>
                <w:szCs w:val="28"/>
                <w:lang w:val="en-GB"/>
              </w:rPr>
            </w:pPr>
            <w:r w:rsidRPr="00A271A3">
              <w:rPr>
                <w:sz w:val="28"/>
                <w:szCs w:val="28"/>
                <w:lang w:val="en-GB"/>
              </w:rPr>
              <w:t>• The method of laboratory display using special devices for measuring the different properties of the substance under experiment.</w:t>
            </w:r>
          </w:p>
        </w:tc>
      </w:tr>
    </w:tbl>
    <w:p w14:paraId="56B7FFFF" w14:textId="77777777" w:rsidR="00C13BF8" w:rsidRDefault="00C13BF8" w:rsidP="00C13BF8"/>
    <w:p w14:paraId="6BE4B01A" w14:textId="77777777" w:rsidR="00C13BF8" w:rsidRDefault="00C13BF8" w:rsidP="00C13BF8"/>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A5097" w14:paraId="4C8BECA8" w14:textId="77777777" w:rsidTr="00B66612">
        <w:trPr>
          <w:trHeight w:val="510"/>
        </w:trPr>
        <w:tc>
          <w:tcPr>
            <w:tcW w:w="9632" w:type="dxa"/>
            <w:shd w:val="clear" w:color="auto" w:fill="B8CCE4"/>
            <w:vAlign w:val="center"/>
          </w:tcPr>
          <w:p w14:paraId="3F44C6D0" w14:textId="77777777" w:rsidR="00C13BF8" w:rsidRPr="008C6C9E" w:rsidRDefault="00C13BF8" w:rsidP="00B66612">
            <w:pPr>
              <w:ind w:firstLine="589"/>
              <w:rPr>
                <w:sz w:val="28"/>
                <w:szCs w:val="28"/>
              </w:rPr>
            </w:pPr>
            <w:r w:rsidRPr="008C6C9E">
              <w:rPr>
                <w:sz w:val="28"/>
                <w:szCs w:val="28"/>
              </w:rPr>
              <w:t>Assessment methods</w:t>
            </w:r>
          </w:p>
        </w:tc>
      </w:tr>
      <w:tr w:rsidR="00C13BF8" w:rsidRPr="008A5097" w14:paraId="24BA69DB" w14:textId="77777777" w:rsidTr="00B66612">
        <w:trPr>
          <w:trHeight w:val="1304"/>
        </w:trPr>
        <w:tc>
          <w:tcPr>
            <w:tcW w:w="9632" w:type="dxa"/>
            <w:shd w:val="clear" w:color="auto" w:fill="DBE5F1"/>
            <w:vAlign w:val="center"/>
          </w:tcPr>
          <w:p w14:paraId="2F02D3BB" w14:textId="77777777" w:rsidR="00C13BF8" w:rsidRPr="00D066AC" w:rsidRDefault="00C13BF8" w:rsidP="00B66612">
            <w:pPr>
              <w:ind w:left="288" w:hanging="288"/>
              <w:rPr>
                <w:sz w:val="28"/>
                <w:szCs w:val="28"/>
              </w:rPr>
            </w:pPr>
            <w:r w:rsidRPr="00D066AC">
              <w:rPr>
                <w:sz w:val="28"/>
                <w:szCs w:val="28"/>
              </w:rPr>
              <w:t>• Direct questions in a manner (how and why) for the subject during the theoretical and practical lecture.</w:t>
            </w:r>
          </w:p>
          <w:p w14:paraId="1A817996" w14:textId="77777777" w:rsidR="00C13BF8" w:rsidRPr="00D066AC" w:rsidRDefault="00C13BF8" w:rsidP="00B66612">
            <w:pPr>
              <w:ind w:left="288" w:hanging="288"/>
              <w:rPr>
                <w:sz w:val="28"/>
                <w:szCs w:val="28"/>
              </w:rPr>
            </w:pPr>
            <w:r w:rsidRPr="00D066AC">
              <w:rPr>
                <w:sz w:val="28"/>
                <w:szCs w:val="28"/>
              </w:rPr>
              <w:t>• Sudden exams during the theoretical and practical lecture.</w:t>
            </w:r>
          </w:p>
          <w:p w14:paraId="7422425C" w14:textId="77777777" w:rsidR="00C13BF8" w:rsidRPr="00D066AC" w:rsidRDefault="00C13BF8" w:rsidP="00B66612">
            <w:pPr>
              <w:ind w:left="288" w:hanging="288"/>
              <w:rPr>
                <w:sz w:val="28"/>
                <w:szCs w:val="28"/>
              </w:rPr>
            </w:pPr>
            <w:r w:rsidRPr="00D066AC">
              <w:rPr>
                <w:sz w:val="28"/>
                <w:szCs w:val="28"/>
              </w:rPr>
              <w:t>• Quarterly exams for the theoretical and practical side.</w:t>
            </w:r>
          </w:p>
          <w:p w14:paraId="6158BF94" w14:textId="77777777" w:rsidR="00C13BF8" w:rsidRPr="008C6C9E" w:rsidRDefault="00C13BF8" w:rsidP="00B66612">
            <w:pPr>
              <w:ind w:left="288" w:hanging="288"/>
              <w:rPr>
                <w:sz w:val="28"/>
                <w:szCs w:val="28"/>
              </w:rPr>
            </w:pPr>
            <w:r w:rsidRPr="00D066AC">
              <w:rPr>
                <w:sz w:val="28"/>
                <w:szCs w:val="28"/>
              </w:rPr>
              <w:t>• Final exams for the theoretical and practical side.</w:t>
            </w:r>
          </w:p>
        </w:tc>
      </w:tr>
      <w:tr w:rsidR="00C13BF8" w:rsidRPr="008A5097" w14:paraId="505CDFD6" w14:textId="77777777" w:rsidTr="00B66612">
        <w:trPr>
          <w:trHeight w:val="1304"/>
        </w:trPr>
        <w:tc>
          <w:tcPr>
            <w:tcW w:w="9632" w:type="dxa"/>
            <w:shd w:val="clear" w:color="auto" w:fill="DBE5F1"/>
            <w:vAlign w:val="center"/>
          </w:tcPr>
          <w:p w14:paraId="1E7BCF47" w14:textId="77777777" w:rsidR="00C13BF8" w:rsidRPr="008C6C9E" w:rsidRDefault="00C13BF8" w:rsidP="00B66612">
            <w:pPr>
              <w:ind w:firstLine="306"/>
              <w:rPr>
                <w:sz w:val="28"/>
                <w:szCs w:val="28"/>
              </w:rPr>
            </w:pPr>
            <w:r w:rsidRPr="008C6C9E">
              <w:rPr>
                <w:sz w:val="28"/>
                <w:szCs w:val="28"/>
              </w:rPr>
              <w:t>D. General and Transferable Skills (other skills relevant to employability and personal development)</w:t>
            </w:r>
          </w:p>
          <w:p w14:paraId="0ECB8CAB" w14:textId="77777777" w:rsidR="00C13BF8" w:rsidRPr="00657BF5" w:rsidRDefault="00C13BF8" w:rsidP="00B66612">
            <w:pPr>
              <w:ind w:left="288" w:hanging="288"/>
              <w:rPr>
                <w:sz w:val="28"/>
                <w:szCs w:val="28"/>
              </w:rPr>
            </w:pPr>
            <w:r w:rsidRPr="00657BF5">
              <w:rPr>
                <w:sz w:val="28"/>
                <w:szCs w:val="28"/>
              </w:rPr>
              <w:t>D1- Develop the student’s ability to perform the duties and deliver them on time</w:t>
            </w:r>
          </w:p>
          <w:p w14:paraId="31E0469A" w14:textId="77777777" w:rsidR="00C13BF8" w:rsidRPr="00657BF5" w:rsidRDefault="00C13BF8" w:rsidP="00B66612">
            <w:pPr>
              <w:ind w:left="288" w:hanging="288"/>
              <w:rPr>
                <w:sz w:val="28"/>
                <w:szCs w:val="28"/>
              </w:rPr>
            </w:pPr>
            <w:r w:rsidRPr="00657BF5">
              <w:rPr>
                <w:sz w:val="28"/>
                <w:szCs w:val="28"/>
              </w:rPr>
              <w:t>D2 - Logical and programmatic thinking to find programmatic solutions to various problems</w:t>
            </w:r>
          </w:p>
          <w:p w14:paraId="04014A8E" w14:textId="77777777" w:rsidR="00C13BF8" w:rsidRPr="00657BF5" w:rsidRDefault="00C13BF8" w:rsidP="00B66612">
            <w:pPr>
              <w:ind w:left="288" w:hanging="288"/>
              <w:rPr>
                <w:sz w:val="28"/>
                <w:szCs w:val="28"/>
              </w:rPr>
            </w:pPr>
            <w:r w:rsidRPr="00657BF5">
              <w:rPr>
                <w:sz w:val="28"/>
                <w:szCs w:val="28"/>
              </w:rPr>
              <w:t>D3 - developing the student's ability to dialogue and debate</w:t>
            </w:r>
          </w:p>
          <w:p w14:paraId="4095DD70" w14:textId="77777777" w:rsidR="00C13BF8" w:rsidRPr="008C6C9E" w:rsidRDefault="00C13BF8" w:rsidP="00B66612">
            <w:pPr>
              <w:ind w:left="288" w:hanging="288"/>
              <w:rPr>
                <w:sz w:val="28"/>
                <w:szCs w:val="28"/>
              </w:rPr>
            </w:pPr>
            <w:r w:rsidRPr="00657BF5">
              <w:rPr>
                <w:sz w:val="28"/>
                <w:szCs w:val="28"/>
              </w:rPr>
              <w:t>D4 - Develop the student's ability to deal with modern technology, especially the Internet</w:t>
            </w:r>
          </w:p>
        </w:tc>
      </w:tr>
    </w:tbl>
    <w:p w14:paraId="1603FFE4"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15"/>
        <w:gridCol w:w="926"/>
        <w:gridCol w:w="1834"/>
        <w:gridCol w:w="2058"/>
        <w:gridCol w:w="1898"/>
        <w:gridCol w:w="2001"/>
      </w:tblGrid>
      <w:tr w:rsidR="00C13BF8" w:rsidRPr="008C6C9E" w14:paraId="71C36D9A" w14:textId="77777777" w:rsidTr="00B66612">
        <w:trPr>
          <w:trHeight w:val="567"/>
        </w:trPr>
        <w:tc>
          <w:tcPr>
            <w:tcW w:w="9868" w:type="dxa"/>
            <w:gridSpan w:val="6"/>
            <w:shd w:val="clear" w:color="auto" w:fill="B8CCE4"/>
            <w:vAlign w:val="center"/>
          </w:tcPr>
          <w:p w14:paraId="327C9DED" w14:textId="77777777" w:rsidR="00C13BF8" w:rsidRPr="008C6C9E" w:rsidRDefault="00C13BF8" w:rsidP="00B66612">
            <w:pPr>
              <w:rPr>
                <w:sz w:val="28"/>
                <w:szCs w:val="28"/>
              </w:rPr>
            </w:pPr>
            <w:r w:rsidRPr="008C6C9E">
              <w:rPr>
                <w:sz w:val="28"/>
                <w:szCs w:val="28"/>
              </w:rPr>
              <w:t>1</w:t>
            </w:r>
            <w:r>
              <w:rPr>
                <w:sz w:val="28"/>
                <w:szCs w:val="28"/>
              </w:rPr>
              <w:t>0</w:t>
            </w:r>
            <w:r w:rsidRPr="008C6C9E">
              <w:rPr>
                <w:sz w:val="28"/>
                <w:szCs w:val="28"/>
              </w:rPr>
              <w:t>. Course Structure</w:t>
            </w:r>
          </w:p>
        </w:tc>
      </w:tr>
      <w:tr w:rsidR="00C13BF8" w:rsidRPr="008C6C9E" w14:paraId="1AC649FE" w14:textId="77777777" w:rsidTr="00B66612">
        <w:trPr>
          <w:trHeight w:val="340"/>
        </w:trPr>
        <w:tc>
          <w:tcPr>
            <w:tcW w:w="922" w:type="dxa"/>
            <w:shd w:val="clear" w:color="auto" w:fill="B8CCE4"/>
            <w:vAlign w:val="center"/>
          </w:tcPr>
          <w:p w14:paraId="7150AB59" w14:textId="77777777" w:rsidR="00C13BF8" w:rsidRPr="008C6C9E" w:rsidRDefault="00C13BF8" w:rsidP="00B66612">
            <w:pPr>
              <w:jc w:val="center"/>
              <w:rPr>
                <w:sz w:val="28"/>
                <w:szCs w:val="28"/>
              </w:rPr>
            </w:pPr>
            <w:r w:rsidRPr="008C6C9E">
              <w:rPr>
                <w:sz w:val="28"/>
                <w:szCs w:val="28"/>
              </w:rPr>
              <w:t>Week</w:t>
            </w:r>
          </w:p>
        </w:tc>
        <w:tc>
          <w:tcPr>
            <w:tcW w:w="930" w:type="dxa"/>
            <w:shd w:val="clear" w:color="auto" w:fill="B8CCE4"/>
            <w:vAlign w:val="center"/>
          </w:tcPr>
          <w:p w14:paraId="3ECA5FA8" w14:textId="77777777" w:rsidR="00C13BF8" w:rsidRPr="008C6C9E" w:rsidRDefault="00C13BF8" w:rsidP="00B66612">
            <w:pPr>
              <w:jc w:val="center"/>
              <w:rPr>
                <w:sz w:val="28"/>
                <w:szCs w:val="28"/>
              </w:rPr>
            </w:pPr>
            <w:r w:rsidRPr="008C6C9E">
              <w:rPr>
                <w:sz w:val="28"/>
                <w:szCs w:val="28"/>
              </w:rPr>
              <w:t>Hours</w:t>
            </w:r>
          </w:p>
        </w:tc>
        <w:tc>
          <w:tcPr>
            <w:tcW w:w="1834" w:type="dxa"/>
            <w:shd w:val="clear" w:color="auto" w:fill="B8CCE4"/>
            <w:vAlign w:val="center"/>
          </w:tcPr>
          <w:p w14:paraId="74C48047" w14:textId="77777777" w:rsidR="00C13BF8" w:rsidRPr="008C6C9E" w:rsidRDefault="00C13BF8" w:rsidP="00B66612">
            <w:pPr>
              <w:jc w:val="center"/>
              <w:rPr>
                <w:sz w:val="28"/>
                <w:szCs w:val="28"/>
              </w:rPr>
            </w:pPr>
            <w:r w:rsidRPr="008C6C9E">
              <w:rPr>
                <w:sz w:val="28"/>
                <w:szCs w:val="28"/>
              </w:rPr>
              <w:t>ILOs</w:t>
            </w:r>
          </w:p>
        </w:tc>
        <w:tc>
          <w:tcPr>
            <w:tcW w:w="2114" w:type="dxa"/>
            <w:shd w:val="clear" w:color="auto" w:fill="B8CCE4"/>
            <w:vAlign w:val="center"/>
          </w:tcPr>
          <w:p w14:paraId="317A123D" w14:textId="77777777" w:rsidR="00C13BF8" w:rsidRPr="008C6C9E" w:rsidRDefault="00C13BF8" w:rsidP="00B66612">
            <w:pPr>
              <w:jc w:val="center"/>
              <w:rPr>
                <w:sz w:val="28"/>
                <w:szCs w:val="28"/>
              </w:rPr>
            </w:pPr>
            <w:r w:rsidRPr="008C6C9E">
              <w:rPr>
                <w:sz w:val="28"/>
                <w:szCs w:val="28"/>
              </w:rPr>
              <w:t>Unit/Module or Topic Title</w:t>
            </w:r>
          </w:p>
        </w:tc>
        <w:tc>
          <w:tcPr>
            <w:tcW w:w="1996" w:type="dxa"/>
            <w:shd w:val="clear" w:color="auto" w:fill="B8CCE4"/>
            <w:vAlign w:val="center"/>
          </w:tcPr>
          <w:p w14:paraId="331A7E1C" w14:textId="77777777" w:rsidR="00C13BF8" w:rsidRPr="008C6C9E" w:rsidRDefault="00C13BF8" w:rsidP="00B66612">
            <w:pPr>
              <w:jc w:val="center"/>
              <w:rPr>
                <w:sz w:val="28"/>
                <w:szCs w:val="28"/>
              </w:rPr>
            </w:pPr>
            <w:r w:rsidRPr="008C6C9E">
              <w:rPr>
                <w:sz w:val="28"/>
                <w:szCs w:val="28"/>
              </w:rPr>
              <w:t>Teaching</w:t>
            </w:r>
          </w:p>
          <w:p w14:paraId="1A64CABF" w14:textId="77777777" w:rsidR="00C13BF8" w:rsidRPr="008C6C9E" w:rsidRDefault="00C13BF8" w:rsidP="00B66612">
            <w:pPr>
              <w:jc w:val="center"/>
              <w:rPr>
                <w:sz w:val="28"/>
                <w:szCs w:val="28"/>
              </w:rPr>
            </w:pPr>
            <w:r w:rsidRPr="008C6C9E">
              <w:rPr>
                <w:sz w:val="28"/>
                <w:szCs w:val="28"/>
              </w:rPr>
              <w:t>Method</w:t>
            </w:r>
          </w:p>
        </w:tc>
        <w:tc>
          <w:tcPr>
            <w:tcW w:w="2072" w:type="dxa"/>
            <w:shd w:val="clear" w:color="auto" w:fill="B8CCE4"/>
            <w:vAlign w:val="center"/>
          </w:tcPr>
          <w:p w14:paraId="27C2BB4F" w14:textId="77777777" w:rsidR="00C13BF8" w:rsidRPr="008C6C9E" w:rsidRDefault="00C13BF8" w:rsidP="00B66612">
            <w:pPr>
              <w:jc w:val="center"/>
              <w:rPr>
                <w:sz w:val="28"/>
                <w:szCs w:val="28"/>
              </w:rPr>
            </w:pPr>
            <w:r w:rsidRPr="008C6C9E">
              <w:rPr>
                <w:sz w:val="28"/>
                <w:szCs w:val="28"/>
              </w:rPr>
              <w:t>Assessment</w:t>
            </w:r>
          </w:p>
          <w:p w14:paraId="749888D5" w14:textId="77777777" w:rsidR="00C13BF8" w:rsidRPr="008C6C9E" w:rsidRDefault="00C13BF8" w:rsidP="00B66612">
            <w:pPr>
              <w:jc w:val="center"/>
              <w:rPr>
                <w:sz w:val="28"/>
                <w:szCs w:val="28"/>
              </w:rPr>
            </w:pPr>
            <w:r w:rsidRPr="008C6C9E">
              <w:rPr>
                <w:sz w:val="28"/>
                <w:szCs w:val="28"/>
              </w:rPr>
              <w:t>Method</w:t>
            </w:r>
          </w:p>
        </w:tc>
      </w:tr>
      <w:tr w:rsidR="00C13BF8" w:rsidRPr="008C6C9E" w14:paraId="5ABE4DA0" w14:textId="77777777" w:rsidTr="00B66612">
        <w:trPr>
          <w:trHeight w:val="397"/>
        </w:trPr>
        <w:tc>
          <w:tcPr>
            <w:tcW w:w="922" w:type="dxa"/>
            <w:shd w:val="clear" w:color="auto" w:fill="DBE5F1"/>
            <w:vAlign w:val="center"/>
          </w:tcPr>
          <w:p w14:paraId="44115D6E" w14:textId="77777777" w:rsidR="00C13BF8" w:rsidRPr="008C6C9E" w:rsidRDefault="00C13BF8" w:rsidP="00B66612">
            <w:pPr>
              <w:jc w:val="center"/>
              <w:rPr>
                <w:sz w:val="28"/>
                <w:szCs w:val="28"/>
              </w:rPr>
            </w:pPr>
            <w:r>
              <w:rPr>
                <w:sz w:val="28"/>
                <w:szCs w:val="28"/>
              </w:rPr>
              <w:t>1</w:t>
            </w:r>
          </w:p>
        </w:tc>
        <w:tc>
          <w:tcPr>
            <w:tcW w:w="930" w:type="dxa"/>
            <w:shd w:val="clear" w:color="auto" w:fill="B8CCE4"/>
            <w:vAlign w:val="center"/>
          </w:tcPr>
          <w:p w14:paraId="693A1BBA" w14:textId="77777777" w:rsidR="00C13BF8" w:rsidRPr="008C6C9E" w:rsidRDefault="00C13BF8" w:rsidP="00B66612">
            <w:pPr>
              <w:jc w:val="center"/>
              <w:rPr>
                <w:sz w:val="28"/>
                <w:szCs w:val="28"/>
              </w:rPr>
            </w:pPr>
            <w:r>
              <w:rPr>
                <w:sz w:val="28"/>
                <w:szCs w:val="28"/>
              </w:rPr>
              <w:t>4</w:t>
            </w:r>
          </w:p>
        </w:tc>
        <w:tc>
          <w:tcPr>
            <w:tcW w:w="1834" w:type="dxa"/>
            <w:shd w:val="clear" w:color="auto" w:fill="DBE5F1"/>
            <w:vAlign w:val="center"/>
          </w:tcPr>
          <w:p w14:paraId="75469572" w14:textId="77777777" w:rsidR="00C13BF8" w:rsidRPr="008C6C9E" w:rsidRDefault="00C13BF8" w:rsidP="00B66612">
            <w:pPr>
              <w:jc w:val="center"/>
              <w:rPr>
                <w:sz w:val="28"/>
                <w:szCs w:val="28"/>
              </w:rPr>
            </w:pPr>
            <w:r>
              <w:rPr>
                <w:sz w:val="28"/>
                <w:szCs w:val="28"/>
              </w:rPr>
              <w:t xml:space="preserve">Classification of structures and review of </w:t>
            </w:r>
            <w:proofErr w:type="spellStart"/>
            <w:r>
              <w:rPr>
                <w:sz w:val="28"/>
                <w:szCs w:val="28"/>
              </w:rPr>
              <w:t>eqilibrium</w:t>
            </w:r>
            <w:proofErr w:type="spellEnd"/>
          </w:p>
        </w:tc>
        <w:tc>
          <w:tcPr>
            <w:tcW w:w="2114" w:type="dxa"/>
            <w:shd w:val="clear" w:color="auto" w:fill="B8CCE4"/>
            <w:vAlign w:val="center"/>
          </w:tcPr>
          <w:p w14:paraId="2FE01F51" w14:textId="77777777" w:rsidR="00C13BF8" w:rsidRPr="008C6C9E" w:rsidRDefault="00C13BF8" w:rsidP="00B66612">
            <w:pPr>
              <w:rPr>
                <w:sz w:val="28"/>
                <w:szCs w:val="28"/>
              </w:rPr>
            </w:pPr>
            <w:r>
              <w:rPr>
                <w:sz w:val="28"/>
                <w:szCs w:val="28"/>
              </w:rPr>
              <w:t>Introduction</w:t>
            </w:r>
          </w:p>
        </w:tc>
        <w:tc>
          <w:tcPr>
            <w:tcW w:w="1996" w:type="dxa"/>
            <w:shd w:val="clear" w:color="auto" w:fill="DBE5F1"/>
            <w:vAlign w:val="center"/>
          </w:tcPr>
          <w:p w14:paraId="441E254A" w14:textId="77777777" w:rsidR="00C13BF8" w:rsidRPr="008C6C9E" w:rsidRDefault="00C13BF8" w:rsidP="00B66612">
            <w:pPr>
              <w:jc w:val="center"/>
              <w:rPr>
                <w:sz w:val="28"/>
                <w:szCs w:val="28"/>
              </w:rPr>
            </w:pPr>
            <w:r>
              <w:rPr>
                <w:sz w:val="28"/>
                <w:szCs w:val="28"/>
              </w:rPr>
              <w:t>Lecture</w:t>
            </w:r>
          </w:p>
        </w:tc>
        <w:tc>
          <w:tcPr>
            <w:tcW w:w="2072" w:type="dxa"/>
            <w:shd w:val="clear" w:color="auto" w:fill="B8CCE4"/>
            <w:vAlign w:val="center"/>
          </w:tcPr>
          <w:p w14:paraId="538970EE" w14:textId="77777777" w:rsidR="00C13BF8" w:rsidRPr="008C6C9E" w:rsidRDefault="00C13BF8" w:rsidP="00B66612">
            <w:pPr>
              <w:jc w:val="center"/>
              <w:rPr>
                <w:sz w:val="28"/>
                <w:szCs w:val="28"/>
              </w:rPr>
            </w:pPr>
            <w:r>
              <w:rPr>
                <w:sz w:val="28"/>
                <w:szCs w:val="28"/>
              </w:rPr>
              <w:t>Written exam</w:t>
            </w:r>
          </w:p>
        </w:tc>
      </w:tr>
      <w:tr w:rsidR="00C13BF8" w:rsidRPr="008C6C9E" w14:paraId="28370885" w14:textId="77777777" w:rsidTr="00B66612">
        <w:trPr>
          <w:trHeight w:val="397"/>
        </w:trPr>
        <w:tc>
          <w:tcPr>
            <w:tcW w:w="922" w:type="dxa"/>
            <w:shd w:val="clear" w:color="auto" w:fill="B8CCE4"/>
            <w:vAlign w:val="center"/>
          </w:tcPr>
          <w:p w14:paraId="51B4D3EE" w14:textId="77777777" w:rsidR="00C13BF8" w:rsidRPr="008C6C9E" w:rsidRDefault="00C13BF8" w:rsidP="00B66612">
            <w:pPr>
              <w:jc w:val="center"/>
              <w:rPr>
                <w:sz w:val="28"/>
                <w:szCs w:val="28"/>
              </w:rPr>
            </w:pPr>
            <w:r>
              <w:rPr>
                <w:sz w:val="28"/>
                <w:szCs w:val="28"/>
              </w:rPr>
              <w:t>2</w:t>
            </w:r>
          </w:p>
        </w:tc>
        <w:tc>
          <w:tcPr>
            <w:tcW w:w="930" w:type="dxa"/>
            <w:shd w:val="clear" w:color="auto" w:fill="DBE5F1"/>
            <w:vAlign w:val="center"/>
          </w:tcPr>
          <w:p w14:paraId="21334561" w14:textId="77777777" w:rsidR="00C13BF8" w:rsidRPr="008C6C9E" w:rsidRDefault="00C13BF8" w:rsidP="00B66612">
            <w:pPr>
              <w:jc w:val="center"/>
              <w:rPr>
                <w:sz w:val="28"/>
                <w:szCs w:val="28"/>
              </w:rPr>
            </w:pPr>
            <w:r>
              <w:rPr>
                <w:sz w:val="28"/>
                <w:szCs w:val="28"/>
              </w:rPr>
              <w:t>4</w:t>
            </w:r>
          </w:p>
        </w:tc>
        <w:tc>
          <w:tcPr>
            <w:tcW w:w="1834" w:type="dxa"/>
            <w:shd w:val="clear" w:color="auto" w:fill="B8CCE4"/>
            <w:vAlign w:val="center"/>
          </w:tcPr>
          <w:p w14:paraId="46F94DA4" w14:textId="77777777" w:rsidR="00C13BF8" w:rsidRPr="008C6C9E" w:rsidRDefault="00C13BF8" w:rsidP="00B66612">
            <w:pPr>
              <w:jc w:val="center"/>
              <w:rPr>
                <w:sz w:val="28"/>
                <w:szCs w:val="28"/>
              </w:rPr>
            </w:pPr>
            <w:r>
              <w:rPr>
                <w:sz w:val="28"/>
                <w:szCs w:val="28"/>
              </w:rPr>
              <w:t>Review of bending moment and shear force diagrams in beams</w:t>
            </w:r>
          </w:p>
        </w:tc>
        <w:tc>
          <w:tcPr>
            <w:tcW w:w="2114" w:type="dxa"/>
            <w:shd w:val="clear" w:color="auto" w:fill="DBE5F1"/>
            <w:vAlign w:val="center"/>
          </w:tcPr>
          <w:p w14:paraId="65245748" w14:textId="77777777" w:rsidR="00C13BF8" w:rsidRDefault="00C13BF8" w:rsidP="00B66612">
            <w:pPr>
              <w:rPr>
                <w:sz w:val="28"/>
                <w:szCs w:val="28"/>
              </w:rPr>
            </w:pPr>
            <w:r w:rsidRPr="0003455B">
              <w:rPr>
                <w:sz w:val="28"/>
                <w:szCs w:val="28"/>
              </w:rPr>
              <w:t xml:space="preserve">Internal </w:t>
            </w:r>
          </w:p>
          <w:p w14:paraId="3E3542AB" w14:textId="77777777" w:rsidR="00C13BF8" w:rsidRPr="008C6C9E" w:rsidRDefault="00C13BF8" w:rsidP="00B66612">
            <w:pPr>
              <w:rPr>
                <w:sz w:val="28"/>
                <w:szCs w:val="28"/>
              </w:rPr>
            </w:pPr>
            <w:r w:rsidRPr="0003455B">
              <w:rPr>
                <w:sz w:val="28"/>
                <w:szCs w:val="28"/>
              </w:rPr>
              <w:t>loading developed in structural members</w:t>
            </w:r>
          </w:p>
        </w:tc>
        <w:tc>
          <w:tcPr>
            <w:tcW w:w="1996" w:type="dxa"/>
            <w:shd w:val="clear" w:color="auto" w:fill="B8CCE4"/>
            <w:vAlign w:val="center"/>
          </w:tcPr>
          <w:p w14:paraId="1C4B67F9" w14:textId="77777777" w:rsidR="00C13BF8" w:rsidRPr="008C6C9E" w:rsidRDefault="00C13BF8" w:rsidP="00B66612">
            <w:pPr>
              <w:jc w:val="center"/>
              <w:rPr>
                <w:sz w:val="28"/>
                <w:szCs w:val="28"/>
              </w:rPr>
            </w:pPr>
            <w:r>
              <w:rPr>
                <w:sz w:val="28"/>
                <w:szCs w:val="28"/>
              </w:rPr>
              <w:t>Lecture</w:t>
            </w:r>
          </w:p>
        </w:tc>
        <w:tc>
          <w:tcPr>
            <w:tcW w:w="2072" w:type="dxa"/>
            <w:shd w:val="clear" w:color="auto" w:fill="DBE5F1"/>
            <w:vAlign w:val="center"/>
          </w:tcPr>
          <w:p w14:paraId="13E08ABC" w14:textId="77777777" w:rsidR="00C13BF8" w:rsidRPr="008C6C9E" w:rsidRDefault="00C13BF8" w:rsidP="00B66612">
            <w:pPr>
              <w:jc w:val="center"/>
              <w:rPr>
                <w:sz w:val="28"/>
                <w:szCs w:val="28"/>
              </w:rPr>
            </w:pPr>
            <w:r>
              <w:rPr>
                <w:sz w:val="28"/>
                <w:szCs w:val="28"/>
              </w:rPr>
              <w:t>Written exam</w:t>
            </w:r>
          </w:p>
        </w:tc>
      </w:tr>
      <w:tr w:rsidR="00C13BF8" w:rsidRPr="008C6C9E" w14:paraId="1161422D" w14:textId="77777777" w:rsidTr="00B66612">
        <w:trPr>
          <w:trHeight w:val="397"/>
        </w:trPr>
        <w:tc>
          <w:tcPr>
            <w:tcW w:w="922" w:type="dxa"/>
            <w:shd w:val="clear" w:color="auto" w:fill="DBE5F1"/>
            <w:vAlign w:val="center"/>
          </w:tcPr>
          <w:p w14:paraId="624E8EF6" w14:textId="77777777" w:rsidR="00C13BF8" w:rsidRPr="008C6C9E" w:rsidRDefault="00C13BF8" w:rsidP="00B66612">
            <w:pPr>
              <w:jc w:val="center"/>
              <w:rPr>
                <w:sz w:val="28"/>
                <w:szCs w:val="28"/>
              </w:rPr>
            </w:pPr>
            <w:r>
              <w:rPr>
                <w:sz w:val="28"/>
                <w:szCs w:val="28"/>
              </w:rPr>
              <w:t>3</w:t>
            </w:r>
          </w:p>
        </w:tc>
        <w:tc>
          <w:tcPr>
            <w:tcW w:w="930" w:type="dxa"/>
            <w:shd w:val="clear" w:color="auto" w:fill="B8CCE4"/>
            <w:vAlign w:val="center"/>
          </w:tcPr>
          <w:p w14:paraId="7ACF597E" w14:textId="77777777" w:rsidR="00C13BF8" w:rsidRPr="008C6C9E" w:rsidRDefault="00C13BF8" w:rsidP="00B66612">
            <w:pPr>
              <w:jc w:val="center"/>
              <w:rPr>
                <w:sz w:val="28"/>
                <w:szCs w:val="28"/>
              </w:rPr>
            </w:pPr>
            <w:r>
              <w:rPr>
                <w:sz w:val="28"/>
                <w:szCs w:val="28"/>
              </w:rPr>
              <w:t>4</w:t>
            </w:r>
          </w:p>
        </w:tc>
        <w:tc>
          <w:tcPr>
            <w:tcW w:w="1834" w:type="dxa"/>
            <w:shd w:val="clear" w:color="auto" w:fill="DBE5F1"/>
            <w:vAlign w:val="center"/>
          </w:tcPr>
          <w:p w14:paraId="7FA926B6" w14:textId="77777777" w:rsidR="00C13BF8" w:rsidRPr="008C6C9E" w:rsidRDefault="00C13BF8" w:rsidP="00B66612">
            <w:pPr>
              <w:jc w:val="center"/>
              <w:rPr>
                <w:sz w:val="28"/>
                <w:szCs w:val="28"/>
              </w:rPr>
            </w:pPr>
            <w:r>
              <w:rPr>
                <w:sz w:val="28"/>
                <w:szCs w:val="28"/>
              </w:rPr>
              <w:t xml:space="preserve"> Bending moment and shear force </w:t>
            </w:r>
            <w:r>
              <w:rPr>
                <w:sz w:val="28"/>
                <w:szCs w:val="28"/>
              </w:rPr>
              <w:lastRenderedPageBreak/>
              <w:t>diagrams in frames</w:t>
            </w:r>
          </w:p>
        </w:tc>
        <w:tc>
          <w:tcPr>
            <w:tcW w:w="2114" w:type="dxa"/>
            <w:shd w:val="clear" w:color="auto" w:fill="B8CCE4"/>
            <w:vAlign w:val="center"/>
          </w:tcPr>
          <w:p w14:paraId="173F22B5" w14:textId="77777777" w:rsidR="00C13BF8" w:rsidRPr="008C6C9E" w:rsidRDefault="00C13BF8" w:rsidP="00B66612">
            <w:pPr>
              <w:rPr>
                <w:sz w:val="28"/>
                <w:szCs w:val="28"/>
              </w:rPr>
            </w:pPr>
            <w:r w:rsidRPr="0003455B">
              <w:rPr>
                <w:sz w:val="28"/>
                <w:szCs w:val="28"/>
              </w:rPr>
              <w:lastRenderedPageBreak/>
              <w:t>Internal loading developed in structural members</w:t>
            </w:r>
          </w:p>
        </w:tc>
        <w:tc>
          <w:tcPr>
            <w:tcW w:w="1996" w:type="dxa"/>
            <w:shd w:val="clear" w:color="auto" w:fill="DBE5F1"/>
            <w:vAlign w:val="center"/>
          </w:tcPr>
          <w:p w14:paraId="6C2346B4" w14:textId="77777777" w:rsidR="00C13BF8" w:rsidRPr="008C6C9E" w:rsidRDefault="00C13BF8" w:rsidP="00B66612">
            <w:pPr>
              <w:jc w:val="center"/>
              <w:rPr>
                <w:sz w:val="28"/>
                <w:szCs w:val="28"/>
              </w:rPr>
            </w:pPr>
            <w:r>
              <w:rPr>
                <w:sz w:val="28"/>
                <w:szCs w:val="28"/>
              </w:rPr>
              <w:t>Lecture</w:t>
            </w:r>
          </w:p>
        </w:tc>
        <w:tc>
          <w:tcPr>
            <w:tcW w:w="2072" w:type="dxa"/>
            <w:shd w:val="clear" w:color="auto" w:fill="B8CCE4"/>
            <w:vAlign w:val="center"/>
          </w:tcPr>
          <w:p w14:paraId="205C5623" w14:textId="77777777" w:rsidR="00C13BF8" w:rsidRPr="008C6C9E" w:rsidRDefault="00C13BF8" w:rsidP="00B66612">
            <w:pPr>
              <w:jc w:val="center"/>
              <w:rPr>
                <w:sz w:val="28"/>
                <w:szCs w:val="28"/>
              </w:rPr>
            </w:pPr>
            <w:r>
              <w:rPr>
                <w:sz w:val="28"/>
                <w:szCs w:val="28"/>
              </w:rPr>
              <w:t>Written exam</w:t>
            </w:r>
          </w:p>
        </w:tc>
      </w:tr>
      <w:tr w:rsidR="00C13BF8" w:rsidRPr="008C6C9E" w14:paraId="14FA5DF9" w14:textId="77777777" w:rsidTr="00B66612">
        <w:trPr>
          <w:trHeight w:val="397"/>
        </w:trPr>
        <w:tc>
          <w:tcPr>
            <w:tcW w:w="922" w:type="dxa"/>
            <w:shd w:val="clear" w:color="auto" w:fill="B8CCE4"/>
            <w:vAlign w:val="center"/>
          </w:tcPr>
          <w:p w14:paraId="5B347A6F" w14:textId="77777777" w:rsidR="00C13BF8" w:rsidRPr="008C6C9E" w:rsidRDefault="00C13BF8" w:rsidP="00B66612">
            <w:pPr>
              <w:jc w:val="center"/>
              <w:rPr>
                <w:sz w:val="28"/>
                <w:szCs w:val="28"/>
              </w:rPr>
            </w:pPr>
            <w:r>
              <w:rPr>
                <w:sz w:val="28"/>
                <w:szCs w:val="28"/>
              </w:rPr>
              <w:t>4</w:t>
            </w:r>
          </w:p>
        </w:tc>
        <w:tc>
          <w:tcPr>
            <w:tcW w:w="930" w:type="dxa"/>
            <w:shd w:val="clear" w:color="auto" w:fill="DBE5F1"/>
            <w:vAlign w:val="center"/>
          </w:tcPr>
          <w:p w14:paraId="0749D61C" w14:textId="77777777" w:rsidR="00C13BF8" w:rsidRPr="008C6C9E" w:rsidRDefault="00C13BF8" w:rsidP="00B66612">
            <w:pPr>
              <w:jc w:val="center"/>
              <w:rPr>
                <w:sz w:val="28"/>
                <w:szCs w:val="28"/>
              </w:rPr>
            </w:pPr>
            <w:r>
              <w:rPr>
                <w:sz w:val="28"/>
                <w:szCs w:val="28"/>
              </w:rPr>
              <w:t>4</w:t>
            </w:r>
          </w:p>
        </w:tc>
        <w:tc>
          <w:tcPr>
            <w:tcW w:w="1834" w:type="dxa"/>
            <w:shd w:val="clear" w:color="auto" w:fill="B8CCE4"/>
            <w:vAlign w:val="center"/>
          </w:tcPr>
          <w:p w14:paraId="36A7A539" w14:textId="77777777" w:rsidR="00C13BF8" w:rsidRPr="008C6C9E" w:rsidRDefault="00C13BF8" w:rsidP="00B66612">
            <w:pPr>
              <w:jc w:val="center"/>
              <w:rPr>
                <w:sz w:val="28"/>
                <w:szCs w:val="28"/>
              </w:rPr>
            </w:pPr>
            <w:r>
              <w:rPr>
                <w:sz w:val="28"/>
                <w:szCs w:val="28"/>
              </w:rPr>
              <w:t>Bending moment and shear force diagrams in frames</w:t>
            </w:r>
          </w:p>
        </w:tc>
        <w:tc>
          <w:tcPr>
            <w:tcW w:w="2114" w:type="dxa"/>
            <w:shd w:val="clear" w:color="auto" w:fill="DBE5F1"/>
            <w:vAlign w:val="center"/>
          </w:tcPr>
          <w:p w14:paraId="587A4642" w14:textId="77777777" w:rsidR="00C13BF8" w:rsidRPr="008C6C9E" w:rsidRDefault="00C13BF8" w:rsidP="00B66612">
            <w:pPr>
              <w:rPr>
                <w:sz w:val="28"/>
                <w:szCs w:val="28"/>
              </w:rPr>
            </w:pPr>
            <w:r w:rsidRPr="0003455B">
              <w:rPr>
                <w:sz w:val="28"/>
                <w:szCs w:val="28"/>
              </w:rPr>
              <w:t>Internal loading developed in structural members</w:t>
            </w:r>
          </w:p>
        </w:tc>
        <w:tc>
          <w:tcPr>
            <w:tcW w:w="1996" w:type="dxa"/>
            <w:shd w:val="clear" w:color="auto" w:fill="B8CCE4"/>
            <w:vAlign w:val="center"/>
          </w:tcPr>
          <w:p w14:paraId="65E647E9" w14:textId="77777777" w:rsidR="00C13BF8" w:rsidRPr="008C6C9E" w:rsidRDefault="00C13BF8" w:rsidP="00B66612">
            <w:pPr>
              <w:jc w:val="center"/>
              <w:rPr>
                <w:sz w:val="28"/>
                <w:szCs w:val="28"/>
              </w:rPr>
            </w:pPr>
            <w:r>
              <w:rPr>
                <w:sz w:val="28"/>
                <w:szCs w:val="28"/>
              </w:rPr>
              <w:t>Lecture</w:t>
            </w:r>
          </w:p>
        </w:tc>
        <w:tc>
          <w:tcPr>
            <w:tcW w:w="2072" w:type="dxa"/>
            <w:shd w:val="clear" w:color="auto" w:fill="DBE5F1"/>
            <w:vAlign w:val="center"/>
          </w:tcPr>
          <w:p w14:paraId="4E61B21A" w14:textId="77777777" w:rsidR="00C13BF8" w:rsidRPr="008C6C9E" w:rsidRDefault="00C13BF8" w:rsidP="00B66612">
            <w:pPr>
              <w:jc w:val="center"/>
              <w:rPr>
                <w:sz w:val="28"/>
                <w:szCs w:val="28"/>
              </w:rPr>
            </w:pPr>
            <w:r>
              <w:rPr>
                <w:sz w:val="28"/>
                <w:szCs w:val="28"/>
              </w:rPr>
              <w:t>Written exam</w:t>
            </w:r>
          </w:p>
        </w:tc>
      </w:tr>
      <w:tr w:rsidR="00C13BF8" w:rsidRPr="008C6C9E" w14:paraId="68395801" w14:textId="77777777" w:rsidTr="00B66612">
        <w:trPr>
          <w:trHeight w:val="397"/>
        </w:trPr>
        <w:tc>
          <w:tcPr>
            <w:tcW w:w="922" w:type="dxa"/>
            <w:shd w:val="clear" w:color="auto" w:fill="DBE5F1"/>
            <w:vAlign w:val="center"/>
          </w:tcPr>
          <w:p w14:paraId="63F3DAB8" w14:textId="77777777" w:rsidR="00C13BF8" w:rsidRPr="008C6C9E" w:rsidRDefault="00C13BF8" w:rsidP="00B66612">
            <w:pPr>
              <w:jc w:val="center"/>
              <w:rPr>
                <w:sz w:val="28"/>
                <w:szCs w:val="28"/>
              </w:rPr>
            </w:pPr>
            <w:r>
              <w:rPr>
                <w:sz w:val="28"/>
                <w:szCs w:val="28"/>
              </w:rPr>
              <w:t>5</w:t>
            </w:r>
          </w:p>
        </w:tc>
        <w:tc>
          <w:tcPr>
            <w:tcW w:w="930" w:type="dxa"/>
            <w:shd w:val="clear" w:color="auto" w:fill="B8CCE4"/>
            <w:vAlign w:val="center"/>
          </w:tcPr>
          <w:p w14:paraId="1D1AA6B4" w14:textId="77777777" w:rsidR="00C13BF8" w:rsidRPr="008C6C9E" w:rsidRDefault="00C13BF8" w:rsidP="00B66612">
            <w:pPr>
              <w:jc w:val="center"/>
              <w:rPr>
                <w:sz w:val="28"/>
                <w:szCs w:val="28"/>
              </w:rPr>
            </w:pPr>
            <w:r>
              <w:rPr>
                <w:sz w:val="28"/>
                <w:szCs w:val="28"/>
              </w:rPr>
              <w:t>4</w:t>
            </w:r>
          </w:p>
        </w:tc>
        <w:tc>
          <w:tcPr>
            <w:tcW w:w="1834" w:type="dxa"/>
            <w:shd w:val="clear" w:color="auto" w:fill="DBE5F1"/>
            <w:vAlign w:val="center"/>
          </w:tcPr>
          <w:p w14:paraId="227A0369" w14:textId="77777777" w:rsidR="00C13BF8" w:rsidRPr="008C6C9E" w:rsidRDefault="00C13BF8" w:rsidP="00B66612">
            <w:pPr>
              <w:jc w:val="center"/>
              <w:rPr>
                <w:sz w:val="28"/>
                <w:szCs w:val="28"/>
              </w:rPr>
            </w:pPr>
            <w:r>
              <w:rPr>
                <w:sz w:val="28"/>
                <w:szCs w:val="28"/>
              </w:rPr>
              <w:t>Review of truss analysis</w:t>
            </w:r>
          </w:p>
        </w:tc>
        <w:tc>
          <w:tcPr>
            <w:tcW w:w="2114" w:type="dxa"/>
            <w:shd w:val="clear" w:color="auto" w:fill="B8CCE4"/>
            <w:vAlign w:val="center"/>
          </w:tcPr>
          <w:p w14:paraId="3DE19994" w14:textId="77777777" w:rsidR="00C13BF8" w:rsidRPr="008C6C9E" w:rsidRDefault="00C13BF8" w:rsidP="00B66612">
            <w:pPr>
              <w:rPr>
                <w:sz w:val="28"/>
                <w:szCs w:val="28"/>
              </w:rPr>
            </w:pPr>
            <w:r w:rsidRPr="0003455B">
              <w:rPr>
                <w:sz w:val="28"/>
                <w:szCs w:val="28"/>
              </w:rPr>
              <w:t>Analysis of statically determinate trusses</w:t>
            </w:r>
          </w:p>
        </w:tc>
        <w:tc>
          <w:tcPr>
            <w:tcW w:w="1996" w:type="dxa"/>
            <w:shd w:val="clear" w:color="auto" w:fill="DBE5F1"/>
            <w:vAlign w:val="center"/>
          </w:tcPr>
          <w:p w14:paraId="12CD92B8" w14:textId="77777777" w:rsidR="00C13BF8" w:rsidRPr="008C6C9E" w:rsidRDefault="00C13BF8" w:rsidP="00B66612">
            <w:pPr>
              <w:jc w:val="center"/>
              <w:rPr>
                <w:sz w:val="28"/>
                <w:szCs w:val="28"/>
              </w:rPr>
            </w:pPr>
            <w:r>
              <w:rPr>
                <w:sz w:val="28"/>
                <w:szCs w:val="28"/>
              </w:rPr>
              <w:t>Lecture</w:t>
            </w:r>
          </w:p>
        </w:tc>
        <w:tc>
          <w:tcPr>
            <w:tcW w:w="2072" w:type="dxa"/>
            <w:shd w:val="clear" w:color="auto" w:fill="B8CCE4"/>
            <w:vAlign w:val="center"/>
          </w:tcPr>
          <w:p w14:paraId="7382490C" w14:textId="77777777" w:rsidR="00C13BF8" w:rsidRPr="008C6C9E" w:rsidRDefault="00C13BF8" w:rsidP="00B66612">
            <w:pPr>
              <w:jc w:val="center"/>
              <w:rPr>
                <w:sz w:val="28"/>
                <w:szCs w:val="28"/>
              </w:rPr>
            </w:pPr>
            <w:r>
              <w:rPr>
                <w:sz w:val="28"/>
                <w:szCs w:val="28"/>
              </w:rPr>
              <w:t>Written exam</w:t>
            </w:r>
          </w:p>
        </w:tc>
      </w:tr>
      <w:tr w:rsidR="00C13BF8" w:rsidRPr="008C6C9E" w14:paraId="212B05A2" w14:textId="77777777" w:rsidTr="00B66612">
        <w:trPr>
          <w:trHeight w:val="397"/>
        </w:trPr>
        <w:tc>
          <w:tcPr>
            <w:tcW w:w="922" w:type="dxa"/>
            <w:shd w:val="clear" w:color="auto" w:fill="B8CCE4"/>
            <w:vAlign w:val="center"/>
          </w:tcPr>
          <w:p w14:paraId="7AF207EF" w14:textId="77777777" w:rsidR="00C13BF8" w:rsidRPr="008C6C9E" w:rsidRDefault="00C13BF8" w:rsidP="00B66612">
            <w:pPr>
              <w:jc w:val="center"/>
              <w:rPr>
                <w:sz w:val="28"/>
                <w:szCs w:val="28"/>
              </w:rPr>
            </w:pPr>
            <w:r>
              <w:rPr>
                <w:sz w:val="28"/>
                <w:szCs w:val="28"/>
              </w:rPr>
              <w:t>6</w:t>
            </w:r>
          </w:p>
        </w:tc>
        <w:tc>
          <w:tcPr>
            <w:tcW w:w="930" w:type="dxa"/>
            <w:shd w:val="clear" w:color="auto" w:fill="DBE5F1"/>
            <w:vAlign w:val="center"/>
          </w:tcPr>
          <w:p w14:paraId="32275968" w14:textId="77777777" w:rsidR="00C13BF8" w:rsidRPr="008C6C9E" w:rsidRDefault="00C13BF8" w:rsidP="00B66612">
            <w:pPr>
              <w:jc w:val="center"/>
              <w:rPr>
                <w:sz w:val="28"/>
                <w:szCs w:val="28"/>
              </w:rPr>
            </w:pPr>
            <w:r>
              <w:rPr>
                <w:sz w:val="28"/>
                <w:szCs w:val="28"/>
              </w:rPr>
              <w:t>4</w:t>
            </w:r>
          </w:p>
        </w:tc>
        <w:tc>
          <w:tcPr>
            <w:tcW w:w="1834" w:type="dxa"/>
            <w:shd w:val="clear" w:color="auto" w:fill="B8CCE4"/>
            <w:vAlign w:val="center"/>
          </w:tcPr>
          <w:p w14:paraId="2A9DAEBE" w14:textId="77777777" w:rsidR="00C13BF8" w:rsidRPr="008C6C9E" w:rsidRDefault="00C13BF8" w:rsidP="00B66612">
            <w:pPr>
              <w:jc w:val="center"/>
              <w:rPr>
                <w:sz w:val="28"/>
                <w:szCs w:val="28"/>
              </w:rPr>
            </w:pPr>
            <w:r>
              <w:rPr>
                <w:sz w:val="28"/>
                <w:szCs w:val="28"/>
              </w:rPr>
              <w:t>Introduction to concept of influence lines</w:t>
            </w:r>
          </w:p>
        </w:tc>
        <w:tc>
          <w:tcPr>
            <w:tcW w:w="2114" w:type="dxa"/>
            <w:shd w:val="clear" w:color="auto" w:fill="DBE5F1"/>
            <w:vAlign w:val="center"/>
          </w:tcPr>
          <w:p w14:paraId="7E457F31" w14:textId="77777777" w:rsidR="00C13BF8" w:rsidRPr="008C6C9E" w:rsidRDefault="00C13BF8" w:rsidP="00B66612">
            <w:pPr>
              <w:rPr>
                <w:sz w:val="28"/>
                <w:szCs w:val="28"/>
              </w:rPr>
            </w:pPr>
            <w:r w:rsidRPr="0003455B">
              <w:rPr>
                <w:sz w:val="28"/>
                <w:szCs w:val="28"/>
              </w:rPr>
              <w:t>Influence lines for statically determinate structures</w:t>
            </w:r>
          </w:p>
        </w:tc>
        <w:tc>
          <w:tcPr>
            <w:tcW w:w="1996" w:type="dxa"/>
            <w:shd w:val="clear" w:color="auto" w:fill="B8CCE4"/>
            <w:vAlign w:val="center"/>
          </w:tcPr>
          <w:p w14:paraId="4B2D88A4" w14:textId="77777777" w:rsidR="00C13BF8" w:rsidRPr="008C6C9E" w:rsidRDefault="00C13BF8" w:rsidP="00B66612">
            <w:pPr>
              <w:jc w:val="center"/>
              <w:rPr>
                <w:sz w:val="28"/>
                <w:szCs w:val="28"/>
              </w:rPr>
            </w:pPr>
            <w:r>
              <w:rPr>
                <w:sz w:val="28"/>
                <w:szCs w:val="28"/>
              </w:rPr>
              <w:t>Lecture</w:t>
            </w:r>
          </w:p>
        </w:tc>
        <w:tc>
          <w:tcPr>
            <w:tcW w:w="2072" w:type="dxa"/>
            <w:shd w:val="clear" w:color="auto" w:fill="DBE5F1"/>
            <w:vAlign w:val="center"/>
          </w:tcPr>
          <w:p w14:paraId="2CDFCF93" w14:textId="77777777" w:rsidR="00C13BF8" w:rsidRPr="008C6C9E" w:rsidRDefault="00C13BF8" w:rsidP="00B66612">
            <w:pPr>
              <w:jc w:val="center"/>
              <w:rPr>
                <w:sz w:val="28"/>
                <w:szCs w:val="28"/>
              </w:rPr>
            </w:pPr>
            <w:r>
              <w:rPr>
                <w:sz w:val="28"/>
                <w:szCs w:val="28"/>
              </w:rPr>
              <w:t>Written exam</w:t>
            </w:r>
          </w:p>
        </w:tc>
      </w:tr>
      <w:tr w:rsidR="00C13BF8" w:rsidRPr="008C6C9E" w14:paraId="411390B1" w14:textId="77777777" w:rsidTr="00B66612">
        <w:trPr>
          <w:trHeight w:val="397"/>
        </w:trPr>
        <w:tc>
          <w:tcPr>
            <w:tcW w:w="922" w:type="dxa"/>
            <w:shd w:val="clear" w:color="auto" w:fill="DBE5F1"/>
            <w:vAlign w:val="center"/>
          </w:tcPr>
          <w:p w14:paraId="0A83D96B" w14:textId="77777777" w:rsidR="00C13BF8" w:rsidRPr="008C6C9E" w:rsidRDefault="00C13BF8" w:rsidP="00B66612">
            <w:pPr>
              <w:jc w:val="center"/>
              <w:rPr>
                <w:sz w:val="28"/>
                <w:szCs w:val="28"/>
              </w:rPr>
            </w:pPr>
            <w:r>
              <w:rPr>
                <w:sz w:val="28"/>
                <w:szCs w:val="28"/>
              </w:rPr>
              <w:t>7</w:t>
            </w:r>
          </w:p>
        </w:tc>
        <w:tc>
          <w:tcPr>
            <w:tcW w:w="930" w:type="dxa"/>
            <w:tcBorders>
              <w:bottom w:val="single" w:sz="8" w:space="0" w:color="4F81BD"/>
            </w:tcBorders>
            <w:shd w:val="clear" w:color="auto" w:fill="B8CCE4"/>
            <w:vAlign w:val="center"/>
          </w:tcPr>
          <w:p w14:paraId="7F388EDF" w14:textId="77777777" w:rsidR="00C13BF8" w:rsidRPr="008C6C9E" w:rsidRDefault="00C13BF8" w:rsidP="00B66612">
            <w:pPr>
              <w:jc w:val="center"/>
              <w:rPr>
                <w:sz w:val="28"/>
                <w:szCs w:val="28"/>
              </w:rPr>
            </w:pPr>
            <w:r>
              <w:rPr>
                <w:sz w:val="28"/>
                <w:szCs w:val="28"/>
              </w:rPr>
              <w:t>4</w:t>
            </w:r>
          </w:p>
        </w:tc>
        <w:tc>
          <w:tcPr>
            <w:tcW w:w="1834" w:type="dxa"/>
            <w:tcBorders>
              <w:bottom w:val="single" w:sz="8" w:space="0" w:color="4F81BD"/>
            </w:tcBorders>
            <w:shd w:val="clear" w:color="auto" w:fill="DBE5F1"/>
            <w:vAlign w:val="center"/>
          </w:tcPr>
          <w:p w14:paraId="37CDF946" w14:textId="77777777" w:rsidR="00C13BF8" w:rsidRPr="008C6C9E" w:rsidRDefault="00C13BF8" w:rsidP="00B66612">
            <w:pPr>
              <w:jc w:val="center"/>
              <w:rPr>
                <w:sz w:val="28"/>
                <w:szCs w:val="28"/>
              </w:rPr>
            </w:pPr>
            <w:r>
              <w:rPr>
                <w:sz w:val="28"/>
                <w:szCs w:val="28"/>
              </w:rPr>
              <w:t>Applications on influence lines for beams</w:t>
            </w:r>
          </w:p>
        </w:tc>
        <w:tc>
          <w:tcPr>
            <w:tcW w:w="2114" w:type="dxa"/>
            <w:tcBorders>
              <w:bottom w:val="single" w:sz="8" w:space="0" w:color="4F81BD"/>
            </w:tcBorders>
            <w:shd w:val="clear" w:color="auto" w:fill="B8CCE4"/>
            <w:vAlign w:val="center"/>
          </w:tcPr>
          <w:p w14:paraId="73E0BA6F" w14:textId="77777777" w:rsidR="00C13BF8" w:rsidRPr="008C6C9E" w:rsidRDefault="00C13BF8" w:rsidP="00B66612">
            <w:pPr>
              <w:rPr>
                <w:sz w:val="28"/>
                <w:szCs w:val="28"/>
              </w:rPr>
            </w:pPr>
            <w:r w:rsidRPr="0003455B">
              <w:rPr>
                <w:sz w:val="28"/>
                <w:szCs w:val="28"/>
              </w:rPr>
              <w:t>Influence lines for statically determinate structures</w:t>
            </w:r>
          </w:p>
        </w:tc>
        <w:tc>
          <w:tcPr>
            <w:tcW w:w="1996" w:type="dxa"/>
            <w:tcBorders>
              <w:bottom w:val="single" w:sz="8" w:space="0" w:color="4F81BD"/>
            </w:tcBorders>
            <w:shd w:val="clear" w:color="auto" w:fill="DBE5F1"/>
            <w:vAlign w:val="center"/>
          </w:tcPr>
          <w:p w14:paraId="0F5D2385" w14:textId="77777777" w:rsidR="00C13BF8" w:rsidRPr="008C6C9E" w:rsidRDefault="00C13BF8" w:rsidP="00B66612">
            <w:pPr>
              <w:jc w:val="center"/>
              <w:rPr>
                <w:sz w:val="28"/>
                <w:szCs w:val="28"/>
              </w:rPr>
            </w:pPr>
            <w:r>
              <w:rPr>
                <w:sz w:val="28"/>
                <w:szCs w:val="28"/>
              </w:rPr>
              <w:t>Lecture</w:t>
            </w:r>
          </w:p>
        </w:tc>
        <w:tc>
          <w:tcPr>
            <w:tcW w:w="2072" w:type="dxa"/>
            <w:tcBorders>
              <w:bottom w:val="single" w:sz="8" w:space="0" w:color="4F81BD"/>
            </w:tcBorders>
            <w:shd w:val="clear" w:color="auto" w:fill="B8CCE4"/>
            <w:vAlign w:val="center"/>
          </w:tcPr>
          <w:p w14:paraId="03286E13" w14:textId="77777777" w:rsidR="00C13BF8" w:rsidRPr="008C6C9E" w:rsidRDefault="00C13BF8" w:rsidP="00B66612">
            <w:pPr>
              <w:jc w:val="center"/>
              <w:rPr>
                <w:sz w:val="28"/>
                <w:szCs w:val="28"/>
              </w:rPr>
            </w:pPr>
            <w:r>
              <w:rPr>
                <w:sz w:val="28"/>
                <w:szCs w:val="28"/>
              </w:rPr>
              <w:t>Written exam</w:t>
            </w:r>
          </w:p>
        </w:tc>
      </w:tr>
      <w:tr w:rsidR="00C13BF8" w:rsidRPr="008C6C9E" w14:paraId="429A0EF4" w14:textId="77777777" w:rsidTr="00B66612">
        <w:trPr>
          <w:trHeight w:val="397"/>
        </w:trPr>
        <w:tc>
          <w:tcPr>
            <w:tcW w:w="922" w:type="dxa"/>
            <w:shd w:val="clear" w:color="auto" w:fill="DBE5F1"/>
            <w:vAlign w:val="center"/>
          </w:tcPr>
          <w:p w14:paraId="26A29C37" w14:textId="77777777" w:rsidR="00C13BF8" w:rsidRDefault="00C13BF8" w:rsidP="00B66612">
            <w:pPr>
              <w:jc w:val="center"/>
              <w:rPr>
                <w:sz w:val="28"/>
                <w:szCs w:val="28"/>
              </w:rPr>
            </w:pPr>
            <w:r>
              <w:rPr>
                <w:sz w:val="28"/>
                <w:szCs w:val="28"/>
              </w:rPr>
              <w:t>8</w:t>
            </w:r>
          </w:p>
        </w:tc>
        <w:tc>
          <w:tcPr>
            <w:tcW w:w="930" w:type="dxa"/>
            <w:shd w:val="clear" w:color="auto" w:fill="D9E2F3" w:themeFill="accent1" w:themeFillTint="33"/>
            <w:vAlign w:val="center"/>
          </w:tcPr>
          <w:p w14:paraId="474FA027" w14:textId="77777777" w:rsidR="00C13BF8" w:rsidRPr="008C6C9E" w:rsidRDefault="00C13BF8" w:rsidP="00B66612">
            <w:pPr>
              <w:jc w:val="center"/>
              <w:rPr>
                <w:sz w:val="28"/>
                <w:szCs w:val="28"/>
              </w:rPr>
            </w:pPr>
            <w:r>
              <w:rPr>
                <w:sz w:val="28"/>
                <w:szCs w:val="28"/>
              </w:rPr>
              <w:t>4</w:t>
            </w:r>
          </w:p>
        </w:tc>
        <w:tc>
          <w:tcPr>
            <w:tcW w:w="1834" w:type="dxa"/>
            <w:shd w:val="clear" w:color="auto" w:fill="B4C6E7" w:themeFill="accent1" w:themeFillTint="66"/>
            <w:vAlign w:val="center"/>
          </w:tcPr>
          <w:p w14:paraId="54BFDE85" w14:textId="77777777" w:rsidR="00C13BF8" w:rsidRPr="008C6C9E" w:rsidRDefault="00C13BF8" w:rsidP="00B66612">
            <w:pPr>
              <w:jc w:val="center"/>
              <w:rPr>
                <w:sz w:val="28"/>
                <w:szCs w:val="28"/>
              </w:rPr>
            </w:pPr>
            <w:r>
              <w:rPr>
                <w:sz w:val="28"/>
                <w:szCs w:val="28"/>
              </w:rPr>
              <w:t>Applications on influence lines for trusses</w:t>
            </w:r>
          </w:p>
        </w:tc>
        <w:tc>
          <w:tcPr>
            <w:tcW w:w="2114" w:type="dxa"/>
            <w:shd w:val="clear" w:color="auto" w:fill="D9E2F3" w:themeFill="accent1" w:themeFillTint="33"/>
            <w:vAlign w:val="center"/>
          </w:tcPr>
          <w:p w14:paraId="5FC872CD" w14:textId="77777777" w:rsidR="00C13BF8" w:rsidRPr="008C6C9E" w:rsidRDefault="00C13BF8" w:rsidP="00B66612">
            <w:pPr>
              <w:rPr>
                <w:sz w:val="28"/>
                <w:szCs w:val="28"/>
              </w:rPr>
            </w:pPr>
            <w:r w:rsidRPr="0006202B">
              <w:rPr>
                <w:sz w:val="28"/>
                <w:szCs w:val="28"/>
              </w:rPr>
              <w:t>Influence lines for statically determinate structures</w:t>
            </w:r>
          </w:p>
        </w:tc>
        <w:tc>
          <w:tcPr>
            <w:tcW w:w="1996" w:type="dxa"/>
            <w:shd w:val="clear" w:color="auto" w:fill="B4C6E7" w:themeFill="accent1" w:themeFillTint="66"/>
            <w:vAlign w:val="center"/>
          </w:tcPr>
          <w:p w14:paraId="27E8FE30" w14:textId="77777777" w:rsidR="00C13BF8" w:rsidRPr="008C6C9E" w:rsidRDefault="00C13BF8" w:rsidP="00B66612">
            <w:pPr>
              <w:jc w:val="center"/>
              <w:rPr>
                <w:sz w:val="28"/>
                <w:szCs w:val="28"/>
              </w:rPr>
            </w:pPr>
            <w:r>
              <w:rPr>
                <w:sz w:val="28"/>
                <w:szCs w:val="28"/>
              </w:rPr>
              <w:t>Lecture</w:t>
            </w:r>
          </w:p>
        </w:tc>
        <w:tc>
          <w:tcPr>
            <w:tcW w:w="2072" w:type="dxa"/>
            <w:shd w:val="clear" w:color="auto" w:fill="D9E2F3" w:themeFill="accent1" w:themeFillTint="33"/>
            <w:vAlign w:val="center"/>
          </w:tcPr>
          <w:p w14:paraId="306C3781" w14:textId="77777777" w:rsidR="00C13BF8" w:rsidRPr="008C6C9E" w:rsidRDefault="00C13BF8" w:rsidP="00B66612">
            <w:pPr>
              <w:jc w:val="center"/>
              <w:rPr>
                <w:sz w:val="28"/>
                <w:szCs w:val="28"/>
              </w:rPr>
            </w:pPr>
            <w:r>
              <w:rPr>
                <w:sz w:val="28"/>
                <w:szCs w:val="28"/>
              </w:rPr>
              <w:t>Written exam</w:t>
            </w:r>
          </w:p>
        </w:tc>
      </w:tr>
      <w:tr w:rsidR="00C13BF8" w:rsidRPr="008C6C9E" w14:paraId="6497FF9F" w14:textId="77777777" w:rsidTr="00B66612">
        <w:trPr>
          <w:trHeight w:val="397"/>
        </w:trPr>
        <w:tc>
          <w:tcPr>
            <w:tcW w:w="922" w:type="dxa"/>
            <w:shd w:val="clear" w:color="auto" w:fill="DBE5F1"/>
            <w:vAlign w:val="center"/>
          </w:tcPr>
          <w:p w14:paraId="2B3C7E3C" w14:textId="77777777" w:rsidR="00C13BF8" w:rsidRDefault="00C13BF8" w:rsidP="00B66612">
            <w:pPr>
              <w:jc w:val="center"/>
              <w:rPr>
                <w:sz w:val="28"/>
                <w:szCs w:val="28"/>
              </w:rPr>
            </w:pPr>
            <w:r>
              <w:rPr>
                <w:sz w:val="28"/>
                <w:szCs w:val="28"/>
              </w:rPr>
              <w:t>9</w:t>
            </w:r>
          </w:p>
        </w:tc>
        <w:tc>
          <w:tcPr>
            <w:tcW w:w="930" w:type="dxa"/>
            <w:tcBorders>
              <w:bottom w:val="single" w:sz="8" w:space="0" w:color="4F81BD"/>
            </w:tcBorders>
            <w:shd w:val="clear" w:color="auto" w:fill="B8CCE4"/>
            <w:vAlign w:val="center"/>
          </w:tcPr>
          <w:p w14:paraId="4AC3843C" w14:textId="77777777" w:rsidR="00C13BF8" w:rsidRPr="008C6C9E" w:rsidRDefault="00C13BF8" w:rsidP="00B66612">
            <w:pPr>
              <w:jc w:val="center"/>
              <w:rPr>
                <w:sz w:val="28"/>
                <w:szCs w:val="28"/>
              </w:rPr>
            </w:pPr>
            <w:r>
              <w:rPr>
                <w:sz w:val="28"/>
                <w:szCs w:val="28"/>
              </w:rPr>
              <w:t>4</w:t>
            </w:r>
          </w:p>
        </w:tc>
        <w:tc>
          <w:tcPr>
            <w:tcW w:w="1834" w:type="dxa"/>
            <w:tcBorders>
              <w:bottom w:val="single" w:sz="8" w:space="0" w:color="4F81BD"/>
            </w:tcBorders>
            <w:shd w:val="clear" w:color="auto" w:fill="DBE5F1"/>
            <w:vAlign w:val="center"/>
          </w:tcPr>
          <w:p w14:paraId="49B4D3BA" w14:textId="77777777" w:rsidR="00C13BF8" w:rsidRPr="008C6C9E" w:rsidRDefault="00C13BF8" w:rsidP="00B66612">
            <w:pPr>
              <w:jc w:val="center"/>
              <w:rPr>
                <w:sz w:val="28"/>
                <w:szCs w:val="28"/>
              </w:rPr>
            </w:pPr>
            <w:r>
              <w:rPr>
                <w:sz w:val="28"/>
                <w:szCs w:val="28"/>
              </w:rPr>
              <w:t>Applications on influence lines for trusses</w:t>
            </w:r>
          </w:p>
        </w:tc>
        <w:tc>
          <w:tcPr>
            <w:tcW w:w="2114" w:type="dxa"/>
            <w:tcBorders>
              <w:bottom w:val="single" w:sz="8" w:space="0" w:color="4F81BD"/>
            </w:tcBorders>
            <w:shd w:val="clear" w:color="auto" w:fill="B8CCE4"/>
            <w:vAlign w:val="center"/>
          </w:tcPr>
          <w:p w14:paraId="392B6FEC" w14:textId="77777777" w:rsidR="00C13BF8" w:rsidRPr="008C6C9E" w:rsidRDefault="00C13BF8" w:rsidP="00B66612">
            <w:pPr>
              <w:rPr>
                <w:sz w:val="28"/>
                <w:szCs w:val="28"/>
              </w:rPr>
            </w:pPr>
            <w:r w:rsidRPr="0006202B">
              <w:rPr>
                <w:sz w:val="28"/>
                <w:szCs w:val="28"/>
              </w:rPr>
              <w:t>Influence lines for statically determinate structures</w:t>
            </w:r>
          </w:p>
        </w:tc>
        <w:tc>
          <w:tcPr>
            <w:tcW w:w="1996" w:type="dxa"/>
            <w:tcBorders>
              <w:bottom w:val="single" w:sz="8" w:space="0" w:color="4F81BD"/>
            </w:tcBorders>
            <w:shd w:val="clear" w:color="auto" w:fill="DBE5F1"/>
            <w:vAlign w:val="center"/>
          </w:tcPr>
          <w:p w14:paraId="5271730C" w14:textId="77777777" w:rsidR="00C13BF8" w:rsidRPr="008C6C9E" w:rsidRDefault="00C13BF8" w:rsidP="00B66612">
            <w:pPr>
              <w:jc w:val="center"/>
              <w:rPr>
                <w:sz w:val="28"/>
                <w:szCs w:val="28"/>
              </w:rPr>
            </w:pPr>
            <w:r>
              <w:rPr>
                <w:sz w:val="28"/>
                <w:szCs w:val="28"/>
              </w:rPr>
              <w:t>Lecture</w:t>
            </w:r>
          </w:p>
        </w:tc>
        <w:tc>
          <w:tcPr>
            <w:tcW w:w="2072" w:type="dxa"/>
            <w:tcBorders>
              <w:bottom w:val="single" w:sz="8" w:space="0" w:color="4F81BD"/>
            </w:tcBorders>
            <w:shd w:val="clear" w:color="auto" w:fill="B8CCE4"/>
            <w:vAlign w:val="center"/>
          </w:tcPr>
          <w:p w14:paraId="655763AE" w14:textId="77777777" w:rsidR="00C13BF8" w:rsidRPr="008C6C9E" w:rsidRDefault="00C13BF8" w:rsidP="00B66612">
            <w:pPr>
              <w:jc w:val="center"/>
              <w:rPr>
                <w:sz w:val="28"/>
                <w:szCs w:val="28"/>
              </w:rPr>
            </w:pPr>
            <w:r>
              <w:rPr>
                <w:sz w:val="28"/>
                <w:szCs w:val="28"/>
              </w:rPr>
              <w:t>Written exam</w:t>
            </w:r>
          </w:p>
        </w:tc>
      </w:tr>
      <w:tr w:rsidR="00C13BF8" w:rsidRPr="008C6C9E" w14:paraId="7BCE792C" w14:textId="77777777" w:rsidTr="00B66612">
        <w:trPr>
          <w:trHeight w:val="397"/>
        </w:trPr>
        <w:tc>
          <w:tcPr>
            <w:tcW w:w="922" w:type="dxa"/>
            <w:shd w:val="clear" w:color="auto" w:fill="DBE5F1"/>
            <w:vAlign w:val="center"/>
          </w:tcPr>
          <w:p w14:paraId="363668CE" w14:textId="77777777" w:rsidR="00C13BF8" w:rsidRDefault="00C13BF8" w:rsidP="00B66612">
            <w:pPr>
              <w:jc w:val="center"/>
              <w:rPr>
                <w:sz w:val="28"/>
                <w:szCs w:val="28"/>
              </w:rPr>
            </w:pPr>
            <w:r>
              <w:rPr>
                <w:sz w:val="28"/>
                <w:szCs w:val="28"/>
              </w:rPr>
              <w:t>10</w:t>
            </w:r>
          </w:p>
        </w:tc>
        <w:tc>
          <w:tcPr>
            <w:tcW w:w="930" w:type="dxa"/>
            <w:shd w:val="clear" w:color="auto" w:fill="D9E2F3" w:themeFill="accent1" w:themeFillTint="33"/>
            <w:vAlign w:val="center"/>
          </w:tcPr>
          <w:p w14:paraId="605F6BD8" w14:textId="77777777" w:rsidR="00C13BF8" w:rsidRPr="008C6C9E" w:rsidRDefault="00C13BF8" w:rsidP="00B66612">
            <w:pPr>
              <w:jc w:val="center"/>
              <w:rPr>
                <w:sz w:val="28"/>
                <w:szCs w:val="28"/>
              </w:rPr>
            </w:pPr>
            <w:r>
              <w:rPr>
                <w:sz w:val="28"/>
                <w:szCs w:val="28"/>
              </w:rPr>
              <w:t>4</w:t>
            </w:r>
          </w:p>
        </w:tc>
        <w:tc>
          <w:tcPr>
            <w:tcW w:w="1834" w:type="dxa"/>
            <w:shd w:val="clear" w:color="auto" w:fill="B4C6E7" w:themeFill="accent1" w:themeFillTint="66"/>
            <w:vAlign w:val="center"/>
          </w:tcPr>
          <w:p w14:paraId="47B92279" w14:textId="77777777" w:rsidR="00C13BF8" w:rsidRPr="008C6C9E" w:rsidRDefault="00C13BF8" w:rsidP="00B66612">
            <w:pPr>
              <w:jc w:val="center"/>
              <w:rPr>
                <w:sz w:val="28"/>
                <w:szCs w:val="28"/>
              </w:rPr>
            </w:pPr>
            <w:r>
              <w:rPr>
                <w:sz w:val="28"/>
                <w:szCs w:val="28"/>
              </w:rPr>
              <w:t>Determination of maximum reaction for series of moving loads</w:t>
            </w:r>
          </w:p>
        </w:tc>
        <w:tc>
          <w:tcPr>
            <w:tcW w:w="2114" w:type="dxa"/>
            <w:shd w:val="clear" w:color="auto" w:fill="D9E2F3" w:themeFill="accent1" w:themeFillTint="33"/>
            <w:vAlign w:val="center"/>
          </w:tcPr>
          <w:p w14:paraId="246C501A" w14:textId="77777777" w:rsidR="00C13BF8" w:rsidRPr="008C6C9E" w:rsidRDefault="00C13BF8" w:rsidP="00B66612">
            <w:pPr>
              <w:rPr>
                <w:sz w:val="28"/>
                <w:szCs w:val="28"/>
              </w:rPr>
            </w:pPr>
            <w:r w:rsidRPr="0006202B">
              <w:rPr>
                <w:sz w:val="28"/>
                <w:szCs w:val="28"/>
              </w:rPr>
              <w:t>Influence lines for statically determinate structures</w:t>
            </w:r>
          </w:p>
        </w:tc>
        <w:tc>
          <w:tcPr>
            <w:tcW w:w="1996" w:type="dxa"/>
            <w:shd w:val="clear" w:color="auto" w:fill="B4C6E7" w:themeFill="accent1" w:themeFillTint="66"/>
            <w:vAlign w:val="center"/>
          </w:tcPr>
          <w:p w14:paraId="6A49CE9C" w14:textId="77777777" w:rsidR="00C13BF8" w:rsidRPr="008C6C9E" w:rsidRDefault="00C13BF8" w:rsidP="00B66612">
            <w:pPr>
              <w:jc w:val="center"/>
              <w:rPr>
                <w:sz w:val="28"/>
                <w:szCs w:val="28"/>
              </w:rPr>
            </w:pPr>
            <w:r>
              <w:rPr>
                <w:sz w:val="28"/>
                <w:szCs w:val="28"/>
              </w:rPr>
              <w:t>Lecture</w:t>
            </w:r>
          </w:p>
        </w:tc>
        <w:tc>
          <w:tcPr>
            <w:tcW w:w="2072" w:type="dxa"/>
            <w:shd w:val="clear" w:color="auto" w:fill="D9E2F3" w:themeFill="accent1" w:themeFillTint="33"/>
            <w:vAlign w:val="center"/>
          </w:tcPr>
          <w:p w14:paraId="2C88165B" w14:textId="77777777" w:rsidR="00C13BF8" w:rsidRPr="008C6C9E" w:rsidRDefault="00C13BF8" w:rsidP="00B66612">
            <w:pPr>
              <w:jc w:val="center"/>
              <w:rPr>
                <w:sz w:val="28"/>
                <w:szCs w:val="28"/>
              </w:rPr>
            </w:pPr>
            <w:r>
              <w:rPr>
                <w:sz w:val="28"/>
                <w:szCs w:val="28"/>
              </w:rPr>
              <w:t>Written exam</w:t>
            </w:r>
          </w:p>
        </w:tc>
      </w:tr>
      <w:tr w:rsidR="00C13BF8" w:rsidRPr="008C6C9E" w14:paraId="0CCAF5F4" w14:textId="77777777" w:rsidTr="00B66612">
        <w:trPr>
          <w:trHeight w:val="397"/>
        </w:trPr>
        <w:tc>
          <w:tcPr>
            <w:tcW w:w="922" w:type="dxa"/>
            <w:shd w:val="clear" w:color="auto" w:fill="DBE5F1"/>
            <w:vAlign w:val="center"/>
          </w:tcPr>
          <w:p w14:paraId="3B0B7E34" w14:textId="77777777" w:rsidR="00C13BF8" w:rsidRDefault="00C13BF8" w:rsidP="00B66612">
            <w:pPr>
              <w:jc w:val="center"/>
              <w:rPr>
                <w:sz w:val="28"/>
                <w:szCs w:val="28"/>
              </w:rPr>
            </w:pPr>
            <w:r>
              <w:rPr>
                <w:sz w:val="28"/>
                <w:szCs w:val="28"/>
              </w:rPr>
              <w:t>11</w:t>
            </w:r>
          </w:p>
        </w:tc>
        <w:tc>
          <w:tcPr>
            <w:tcW w:w="930" w:type="dxa"/>
            <w:tcBorders>
              <w:bottom w:val="single" w:sz="8" w:space="0" w:color="4F81BD"/>
            </w:tcBorders>
            <w:shd w:val="clear" w:color="auto" w:fill="B8CCE4"/>
            <w:vAlign w:val="center"/>
          </w:tcPr>
          <w:p w14:paraId="42F5560D" w14:textId="77777777" w:rsidR="00C13BF8" w:rsidRPr="008C6C9E" w:rsidRDefault="00C13BF8" w:rsidP="00B66612">
            <w:pPr>
              <w:jc w:val="center"/>
              <w:rPr>
                <w:sz w:val="28"/>
                <w:szCs w:val="28"/>
              </w:rPr>
            </w:pPr>
            <w:r>
              <w:rPr>
                <w:sz w:val="28"/>
                <w:szCs w:val="28"/>
              </w:rPr>
              <w:t>4</w:t>
            </w:r>
          </w:p>
        </w:tc>
        <w:tc>
          <w:tcPr>
            <w:tcW w:w="1834" w:type="dxa"/>
            <w:tcBorders>
              <w:bottom w:val="single" w:sz="8" w:space="0" w:color="4F81BD"/>
            </w:tcBorders>
            <w:shd w:val="clear" w:color="auto" w:fill="DBE5F1"/>
            <w:vAlign w:val="center"/>
          </w:tcPr>
          <w:p w14:paraId="58F2FD4C" w14:textId="77777777" w:rsidR="00C13BF8" w:rsidRPr="008C6C9E" w:rsidRDefault="00C13BF8" w:rsidP="00B66612">
            <w:pPr>
              <w:jc w:val="center"/>
              <w:rPr>
                <w:sz w:val="28"/>
                <w:szCs w:val="28"/>
              </w:rPr>
            </w:pPr>
            <w:r>
              <w:rPr>
                <w:sz w:val="28"/>
                <w:szCs w:val="28"/>
              </w:rPr>
              <w:t>Approximate method for truss analysis</w:t>
            </w:r>
          </w:p>
        </w:tc>
        <w:tc>
          <w:tcPr>
            <w:tcW w:w="2114" w:type="dxa"/>
            <w:tcBorders>
              <w:bottom w:val="single" w:sz="8" w:space="0" w:color="4F81BD"/>
            </w:tcBorders>
            <w:shd w:val="clear" w:color="auto" w:fill="B8CCE4"/>
            <w:vAlign w:val="center"/>
          </w:tcPr>
          <w:p w14:paraId="7CEC3EDF" w14:textId="77777777" w:rsidR="00C13BF8" w:rsidRPr="008C6C9E" w:rsidRDefault="00C13BF8" w:rsidP="00B66612">
            <w:pPr>
              <w:rPr>
                <w:sz w:val="28"/>
                <w:szCs w:val="28"/>
              </w:rPr>
            </w:pPr>
            <w:r w:rsidRPr="0006202B">
              <w:rPr>
                <w:sz w:val="28"/>
                <w:szCs w:val="28"/>
              </w:rPr>
              <w:t>Approximate methods of analysis of structures</w:t>
            </w:r>
          </w:p>
        </w:tc>
        <w:tc>
          <w:tcPr>
            <w:tcW w:w="1996" w:type="dxa"/>
            <w:tcBorders>
              <w:bottom w:val="single" w:sz="8" w:space="0" w:color="4F81BD"/>
            </w:tcBorders>
            <w:shd w:val="clear" w:color="auto" w:fill="DBE5F1"/>
            <w:vAlign w:val="center"/>
          </w:tcPr>
          <w:p w14:paraId="0E34F14B" w14:textId="77777777" w:rsidR="00C13BF8" w:rsidRPr="008C6C9E" w:rsidRDefault="00C13BF8" w:rsidP="00B66612">
            <w:pPr>
              <w:jc w:val="center"/>
              <w:rPr>
                <w:sz w:val="28"/>
                <w:szCs w:val="28"/>
              </w:rPr>
            </w:pPr>
            <w:r>
              <w:rPr>
                <w:sz w:val="28"/>
                <w:szCs w:val="28"/>
              </w:rPr>
              <w:t>Lecture</w:t>
            </w:r>
          </w:p>
        </w:tc>
        <w:tc>
          <w:tcPr>
            <w:tcW w:w="2072" w:type="dxa"/>
            <w:tcBorders>
              <w:bottom w:val="single" w:sz="8" w:space="0" w:color="4F81BD"/>
            </w:tcBorders>
            <w:shd w:val="clear" w:color="auto" w:fill="B8CCE4"/>
            <w:vAlign w:val="center"/>
          </w:tcPr>
          <w:p w14:paraId="20197C86" w14:textId="77777777" w:rsidR="00C13BF8" w:rsidRPr="008C6C9E" w:rsidRDefault="00C13BF8" w:rsidP="00B66612">
            <w:pPr>
              <w:jc w:val="center"/>
              <w:rPr>
                <w:sz w:val="28"/>
                <w:szCs w:val="28"/>
              </w:rPr>
            </w:pPr>
            <w:r>
              <w:rPr>
                <w:sz w:val="28"/>
                <w:szCs w:val="28"/>
              </w:rPr>
              <w:t>Written exam</w:t>
            </w:r>
          </w:p>
        </w:tc>
      </w:tr>
      <w:tr w:rsidR="00C13BF8" w:rsidRPr="008C6C9E" w14:paraId="39F5E136" w14:textId="77777777" w:rsidTr="00B66612">
        <w:trPr>
          <w:trHeight w:val="397"/>
        </w:trPr>
        <w:tc>
          <w:tcPr>
            <w:tcW w:w="922" w:type="dxa"/>
            <w:shd w:val="clear" w:color="auto" w:fill="DBE5F1"/>
            <w:vAlign w:val="center"/>
          </w:tcPr>
          <w:p w14:paraId="614A39E0" w14:textId="77777777" w:rsidR="00C13BF8" w:rsidRDefault="00C13BF8" w:rsidP="00B66612">
            <w:pPr>
              <w:jc w:val="center"/>
              <w:rPr>
                <w:sz w:val="28"/>
                <w:szCs w:val="28"/>
              </w:rPr>
            </w:pPr>
            <w:r>
              <w:rPr>
                <w:sz w:val="28"/>
                <w:szCs w:val="28"/>
              </w:rPr>
              <w:t>12</w:t>
            </w:r>
          </w:p>
        </w:tc>
        <w:tc>
          <w:tcPr>
            <w:tcW w:w="930" w:type="dxa"/>
            <w:shd w:val="clear" w:color="auto" w:fill="D9E2F3" w:themeFill="accent1" w:themeFillTint="33"/>
            <w:vAlign w:val="center"/>
          </w:tcPr>
          <w:p w14:paraId="779B34F7" w14:textId="77777777" w:rsidR="00C13BF8" w:rsidRPr="008C6C9E" w:rsidRDefault="00C13BF8" w:rsidP="00B66612">
            <w:pPr>
              <w:jc w:val="center"/>
              <w:rPr>
                <w:sz w:val="28"/>
                <w:szCs w:val="28"/>
              </w:rPr>
            </w:pPr>
            <w:r>
              <w:rPr>
                <w:sz w:val="28"/>
                <w:szCs w:val="28"/>
              </w:rPr>
              <w:t>4</w:t>
            </w:r>
          </w:p>
        </w:tc>
        <w:tc>
          <w:tcPr>
            <w:tcW w:w="1834" w:type="dxa"/>
            <w:shd w:val="clear" w:color="auto" w:fill="B4C6E7" w:themeFill="accent1" w:themeFillTint="66"/>
            <w:vAlign w:val="center"/>
          </w:tcPr>
          <w:p w14:paraId="184BEBD5" w14:textId="77777777" w:rsidR="00C13BF8" w:rsidRPr="008C6C9E" w:rsidRDefault="00C13BF8" w:rsidP="00B66612">
            <w:pPr>
              <w:jc w:val="center"/>
              <w:rPr>
                <w:sz w:val="28"/>
                <w:szCs w:val="28"/>
              </w:rPr>
            </w:pPr>
            <w:r>
              <w:rPr>
                <w:sz w:val="28"/>
                <w:szCs w:val="28"/>
              </w:rPr>
              <w:t>Portal method</w:t>
            </w:r>
          </w:p>
        </w:tc>
        <w:tc>
          <w:tcPr>
            <w:tcW w:w="2114" w:type="dxa"/>
            <w:shd w:val="clear" w:color="auto" w:fill="D9E2F3" w:themeFill="accent1" w:themeFillTint="33"/>
            <w:vAlign w:val="center"/>
          </w:tcPr>
          <w:p w14:paraId="33A306D9" w14:textId="77777777" w:rsidR="00C13BF8" w:rsidRPr="008C6C9E" w:rsidRDefault="00C13BF8" w:rsidP="00B66612">
            <w:pPr>
              <w:rPr>
                <w:sz w:val="28"/>
                <w:szCs w:val="28"/>
              </w:rPr>
            </w:pPr>
            <w:r w:rsidRPr="0006202B">
              <w:rPr>
                <w:sz w:val="28"/>
                <w:szCs w:val="28"/>
              </w:rPr>
              <w:t>Approximate methods of analysis of structures</w:t>
            </w:r>
          </w:p>
        </w:tc>
        <w:tc>
          <w:tcPr>
            <w:tcW w:w="1996" w:type="dxa"/>
            <w:shd w:val="clear" w:color="auto" w:fill="B4C6E7" w:themeFill="accent1" w:themeFillTint="66"/>
            <w:vAlign w:val="center"/>
          </w:tcPr>
          <w:p w14:paraId="104A7CB7" w14:textId="77777777" w:rsidR="00C13BF8" w:rsidRPr="008C6C9E" w:rsidRDefault="00C13BF8" w:rsidP="00B66612">
            <w:pPr>
              <w:jc w:val="center"/>
              <w:rPr>
                <w:sz w:val="28"/>
                <w:szCs w:val="28"/>
              </w:rPr>
            </w:pPr>
            <w:r>
              <w:rPr>
                <w:sz w:val="28"/>
                <w:szCs w:val="28"/>
              </w:rPr>
              <w:t>Lecture</w:t>
            </w:r>
          </w:p>
        </w:tc>
        <w:tc>
          <w:tcPr>
            <w:tcW w:w="2072" w:type="dxa"/>
            <w:shd w:val="clear" w:color="auto" w:fill="D9E2F3" w:themeFill="accent1" w:themeFillTint="33"/>
            <w:vAlign w:val="center"/>
          </w:tcPr>
          <w:p w14:paraId="149F2FB5" w14:textId="77777777" w:rsidR="00C13BF8" w:rsidRPr="008C6C9E" w:rsidRDefault="00C13BF8" w:rsidP="00B66612">
            <w:pPr>
              <w:jc w:val="center"/>
              <w:rPr>
                <w:sz w:val="28"/>
                <w:szCs w:val="28"/>
              </w:rPr>
            </w:pPr>
            <w:r>
              <w:rPr>
                <w:sz w:val="28"/>
                <w:szCs w:val="28"/>
              </w:rPr>
              <w:t>Written exam</w:t>
            </w:r>
          </w:p>
        </w:tc>
      </w:tr>
      <w:tr w:rsidR="00C13BF8" w:rsidRPr="008C6C9E" w14:paraId="6BDA5399" w14:textId="77777777" w:rsidTr="00B66612">
        <w:trPr>
          <w:trHeight w:val="397"/>
        </w:trPr>
        <w:tc>
          <w:tcPr>
            <w:tcW w:w="922" w:type="dxa"/>
            <w:shd w:val="clear" w:color="auto" w:fill="DBE5F1"/>
            <w:vAlign w:val="center"/>
          </w:tcPr>
          <w:p w14:paraId="28CD9FC6" w14:textId="77777777" w:rsidR="00C13BF8" w:rsidRDefault="00C13BF8" w:rsidP="00B66612">
            <w:pPr>
              <w:jc w:val="center"/>
              <w:rPr>
                <w:sz w:val="28"/>
                <w:szCs w:val="28"/>
              </w:rPr>
            </w:pPr>
            <w:r>
              <w:rPr>
                <w:sz w:val="28"/>
                <w:szCs w:val="28"/>
              </w:rPr>
              <w:t>13</w:t>
            </w:r>
          </w:p>
        </w:tc>
        <w:tc>
          <w:tcPr>
            <w:tcW w:w="930" w:type="dxa"/>
            <w:tcBorders>
              <w:bottom w:val="single" w:sz="8" w:space="0" w:color="4F81BD"/>
            </w:tcBorders>
            <w:shd w:val="clear" w:color="auto" w:fill="B8CCE4"/>
            <w:vAlign w:val="center"/>
          </w:tcPr>
          <w:p w14:paraId="73772985" w14:textId="77777777" w:rsidR="00C13BF8" w:rsidRPr="008C6C9E" w:rsidRDefault="00C13BF8" w:rsidP="00B66612">
            <w:pPr>
              <w:jc w:val="center"/>
              <w:rPr>
                <w:sz w:val="28"/>
                <w:szCs w:val="28"/>
              </w:rPr>
            </w:pPr>
            <w:r>
              <w:rPr>
                <w:sz w:val="28"/>
                <w:szCs w:val="28"/>
              </w:rPr>
              <w:t>4</w:t>
            </w:r>
          </w:p>
        </w:tc>
        <w:tc>
          <w:tcPr>
            <w:tcW w:w="1834" w:type="dxa"/>
            <w:tcBorders>
              <w:bottom w:val="single" w:sz="8" w:space="0" w:color="4F81BD"/>
            </w:tcBorders>
            <w:shd w:val="clear" w:color="auto" w:fill="DBE5F1"/>
            <w:vAlign w:val="center"/>
          </w:tcPr>
          <w:p w14:paraId="3D80D52B" w14:textId="77777777" w:rsidR="00C13BF8" w:rsidRPr="008C6C9E" w:rsidRDefault="00C13BF8" w:rsidP="00B66612">
            <w:pPr>
              <w:jc w:val="center"/>
              <w:rPr>
                <w:sz w:val="28"/>
                <w:szCs w:val="28"/>
              </w:rPr>
            </w:pPr>
            <w:r>
              <w:rPr>
                <w:sz w:val="28"/>
                <w:szCs w:val="28"/>
              </w:rPr>
              <w:t>Double-integration method</w:t>
            </w:r>
          </w:p>
        </w:tc>
        <w:tc>
          <w:tcPr>
            <w:tcW w:w="2114" w:type="dxa"/>
            <w:tcBorders>
              <w:bottom w:val="single" w:sz="8" w:space="0" w:color="4F81BD"/>
            </w:tcBorders>
            <w:shd w:val="clear" w:color="auto" w:fill="B8CCE4"/>
            <w:vAlign w:val="center"/>
          </w:tcPr>
          <w:p w14:paraId="127EA439" w14:textId="77777777" w:rsidR="00C13BF8" w:rsidRPr="008C6C9E" w:rsidRDefault="00C13BF8" w:rsidP="00B66612">
            <w:pPr>
              <w:rPr>
                <w:sz w:val="28"/>
                <w:szCs w:val="28"/>
              </w:rPr>
            </w:pPr>
            <w:r w:rsidRPr="0006202B">
              <w:rPr>
                <w:sz w:val="28"/>
                <w:szCs w:val="28"/>
              </w:rPr>
              <w:t>Deflections</w:t>
            </w:r>
          </w:p>
        </w:tc>
        <w:tc>
          <w:tcPr>
            <w:tcW w:w="1996" w:type="dxa"/>
            <w:tcBorders>
              <w:bottom w:val="single" w:sz="8" w:space="0" w:color="4F81BD"/>
            </w:tcBorders>
            <w:shd w:val="clear" w:color="auto" w:fill="DBE5F1"/>
            <w:vAlign w:val="center"/>
          </w:tcPr>
          <w:p w14:paraId="1F6ECAC4" w14:textId="77777777" w:rsidR="00C13BF8" w:rsidRPr="008C6C9E" w:rsidRDefault="00C13BF8" w:rsidP="00B66612">
            <w:pPr>
              <w:jc w:val="center"/>
              <w:rPr>
                <w:sz w:val="28"/>
                <w:szCs w:val="28"/>
              </w:rPr>
            </w:pPr>
            <w:r>
              <w:rPr>
                <w:sz w:val="28"/>
                <w:szCs w:val="28"/>
              </w:rPr>
              <w:t>Lecture</w:t>
            </w:r>
          </w:p>
        </w:tc>
        <w:tc>
          <w:tcPr>
            <w:tcW w:w="2072" w:type="dxa"/>
            <w:tcBorders>
              <w:bottom w:val="single" w:sz="8" w:space="0" w:color="4F81BD"/>
            </w:tcBorders>
            <w:shd w:val="clear" w:color="auto" w:fill="B8CCE4"/>
            <w:vAlign w:val="center"/>
          </w:tcPr>
          <w:p w14:paraId="7865938C" w14:textId="77777777" w:rsidR="00C13BF8" w:rsidRPr="008C6C9E" w:rsidRDefault="00C13BF8" w:rsidP="00B66612">
            <w:pPr>
              <w:jc w:val="center"/>
              <w:rPr>
                <w:sz w:val="28"/>
                <w:szCs w:val="28"/>
              </w:rPr>
            </w:pPr>
            <w:r>
              <w:rPr>
                <w:sz w:val="28"/>
                <w:szCs w:val="28"/>
              </w:rPr>
              <w:t>Written exam</w:t>
            </w:r>
          </w:p>
        </w:tc>
      </w:tr>
      <w:tr w:rsidR="00C13BF8" w:rsidRPr="008C6C9E" w14:paraId="589359FD" w14:textId="77777777" w:rsidTr="00B66612">
        <w:trPr>
          <w:trHeight w:val="397"/>
        </w:trPr>
        <w:tc>
          <w:tcPr>
            <w:tcW w:w="922" w:type="dxa"/>
            <w:shd w:val="clear" w:color="auto" w:fill="DBE5F1"/>
            <w:vAlign w:val="center"/>
          </w:tcPr>
          <w:p w14:paraId="31C60A98" w14:textId="77777777" w:rsidR="00C13BF8" w:rsidRDefault="00C13BF8" w:rsidP="00B66612">
            <w:pPr>
              <w:jc w:val="center"/>
              <w:rPr>
                <w:sz w:val="28"/>
                <w:szCs w:val="28"/>
              </w:rPr>
            </w:pPr>
            <w:r>
              <w:rPr>
                <w:sz w:val="28"/>
                <w:szCs w:val="28"/>
              </w:rPr>
              <w:lastRenderedPageBreak/>
              <w:t>14</w:t>
            </w:r>
          </w:p>
        </w:tc>
        <w:tc>
          <w:tcPr>
            <w:tcW w:w="930" w:type="dxa"/>
            <w:shd w:val="clear" w:color="auto" w:fill="D9E2F3" w:themeFill="accent1" w:themeFillTint="33"/>
            <w:vAlign w:val="center"/>
          </w:tcPr>
          <w:p w14:paraId="1591465C" w14:textId="77777777" w:rsidR="00C13BF8" w:rsidRPr="008C6C9E" w:rsidRDefault="00C13BF8" w:rsidP="00B66612">
            <w:pPr>
              <w:jc w:val="center"/>
              <w:rPr>
                <w:sz w:val="28"/>
                <w:szCs w:val="28"/>
              </w:rPr>
            </w:pPr>
            <w:r>
              <w:rPr>
                <w:sz w:val="28"/>
                <w:szCs w:val="28"/>
              </w:rPr>
              <w:t>4</w:t>
            </w:r>
          </w:p>
        </w:tc>
        <w:tc>
          <w:tcPr>
            <w:tcW w:w="1834" w:type="dxa"/>
            <w:shd w:val="clear" w:color="auto" w:fill="B4C6E7" w:themeFill="accent1" w:themeFillTint="66"/>
            <w:vAlign w:val="center"/>
          </w:tcPr>
          <w:p w14:paraId="0144E26F" w14:textId="77777777" w:rsidR="00C13BF8" w:rsidRPr="008C6C9E" w:rsidRDefault="00C13BF8" w:rsidP="00B66612">
            <w:pPr>
              <w:jc w:val="center"/>
              <w:rPr>
                <w:sz w:val="28"/>
                <w:szCs w:val="28"/>
              </w:rPr>
            </w:pPr>
            <w:r>
              <w:rPr>
                <w:sz w:val="28"/>
                <w:szCs w:val="28"/>
              </w:rPr>
              <w:t>Singularity function method</w:t>
            </w:r>
          </w:p>
        </w:tc>
        <w:tc>
          <w:tcPr>
            <w:tcW w:w="2114" w:type="dxa"/>
            <w:shd w:val="clear" w:color="auto" w:fill="D9E2F3" w:themeFill="accent1" w:themeFillTint="33"/>
            <w:vAlign w:val="center"/>
          </w:tcPr>
          <w:p w14:paraId="4AAF79D7" w14:textId="77777777" w:rsidR="00C13BF8" w:rsidRPr="008C6C9E" w:rsidRDefault="00C13BF8" w:rsidP="00B66612">
            <w:pPr>
              <w:rPr>
                <w:sz w:val="28"/>
                <w:szCs w:val="28"/>
              </w:rPr>
            </w:pPr>
            <w:r w:rsidRPr="0006202B">
              <w:rPr>
                <w:sz w:val="28"/>
                <w:szCs w:val="28"/>
              </w:rPr>
              <w:t>Deflections</w:t>
            </w:r>
          </w:p>
        </w:tc>
        <w:tc>
          <w:tcPr>
            <w:tcW w:w="1996" w:type="dxa"/>
            <w:shd w:val="clear" w:color="auto" w:fill="B4C6E7" w:themeFill="accent1" w:themeFillTint="66"/>
            <w:vAlign w:val="center"/>
          </w:tcPr>
          <w:p w14:paraId="48E20BD1" w14:textId="77777777" w:rsidR="00C13BF8" w:rsidRPr="008C6C9E" w:rsidRDefault="00C13BF8" w:rsidP="00B66612">
            <w:pPr>
              <w:jc w:val="center"/>
              <w:rPr>
                <w:sz w:val="28"/>
                <w:szCs w:val="28"/>
              </w:rPr>
            </w:pPr>
            <w:r>
              <w:rPr>
                <w:sz w:val="28"/>
                <w:szCs w:val="28"/>
              </w:rPr>
              <w:t>Lecture</w:t>
            </w:r>
          </w:p>
        </w:tc>
        <w:tc>
          <w:tcPr>
            <w:tcW w:w="2072" w:type="dxa"/>
            <w:shd w:val="clear" w:color="auto" w:fill="D9E2F3" w:themeFill="accent1" w:themeFillTint="33"/>
            <w:vAlign w:val="center"/>
          </w:tcPr>
          <w:p w14:paraId="22EC26A5" w14:textId="77777777" w:rsidR="00C13BF8" w:rsidRPr="008C6C9E" w:rsidRDefault="00C13BF8" w:rsidP="00B66612">
            <w:pPr>
              <w:jc w:val="center"/>
              <w:rPr>
                <w:sz w:val="28"/>
                <w:szCs w:val="28"/>
              </w:rPr>
            </w:pPr>
            <w:r>
              <w:rPr>
                <w:sz w:val="28"/>
                <w:szCs w:val="28"/>
              </w:rPr>
              <w:t>Written exam</w:t>
            </w:r>
          </w:p>
        </w:tc>
      </w:tr>
      <w:tr w:rsidR="00C13BF8" w:rsidRPr="008C6C9E" w14:paraId="06D5AAE3" w14:textId="77777777" w:rsidTr="00B66612">
        <w:trPr>
          <w:trHeight w:val="397"/>
        </w:trPr>
        <w:tc>
          <w:tcPr>
            <w:tcW w:w="922" w:type="dxa"/>
            <w:shd w:val="clear" w:color="auto" w:fill="DBE5F1"/>
            <w:vAlign w:val="center"/>
          </w:tcPr>
          <w:p w14:paraId="27F014C8" w14:textId="77777777" w:rsidR="00C13BF8" w:rsidRDefault="00C13BF8" w:rsidP="00B66612">
            <w:pPr>
              <w:rPr>
                <w:sz w:val="28"/>
                <w:szCs w:val="28"/>
              </w:rPr>
            </w:pPr>
            <w:r>
              <w:rPr>
                <w:sz w:val="28"/>
                <w:szCs w:val="28"/>
              </w:rPr>
              <w:t xml:space="preserve">   15</w:t>
            </w:r>
          </w:p>
        </w:tc>
        <w:tc>
          <w:tcPr>
            <w:tcW w:w="930" w:type="dxa"/>
            <w:shd w:val="clear" w:color="auto" w:fill="B8CCE4"/>
            <w:vAlign w:val="center"/>
          </w:tcPr>
          <w:p w14:paraId="4059F647" w14:textId="77777777" w:rsidR="00C13BF8" w:rsidRPr="008C6C9E" w:rsidRDefault="00C13BF8" w:rsidP="00B66612">
            <w:pPr>
              <w:jc w:val="center"/>
              <w:rPr>
                <w:sz w:val="28"/>
                <w:szCs w:val="28"/>
              </w:rPr>
            </w:pPr>
            <w:r>
              <w:rPr>
                <w:sz w:val="28"/>
                <w:szCs w:val="28"/>
              </w:rPr>
              <w:t>4</w:t>
            </w:r>
          </w:p>
        </w:tc>
        <w:tc>
          <w:tcPr>
            <w:tcW w:w="1834" w:type="dxa"/>
            <w:shd w:val="clear" w:color="auto" w:fill="DBE5F1"/>
            <w:vAlign w:val="center"/>
          </w:tcPr>
          <w:p w14:paraId="5649CF6B" w14:textId="77777777" w:rsidR="00C13BF8" w:rsidRPr="008C6C9E" w:rsidRDefault="00C13BF8" w:rsidP="00B66612">
            <w:pPr>
              <w:jc w:val="center"/>
              <w:rPr>
                <w:sz w:val="28"/>
                <w:szCs w:val="28"/>
              </w:rPr>
            </w:pPr>
            <w:r>
              <w:rPr>
                <w:sz w:val="28"/>
                <w:szCs w:val="28"/>
              </w:rPr>
              <w:t>Moment-area method</w:t>
            </w:r>
          </w:p>
        </w:tc>
        <w:tc>
          <w:tcPr>
            <w:tcW w:w="2114" w:type="dxa"/>
            <w:shd w:val="clear" w:color="auto" w:fill="B8CCE4"/>
            <w:vAlign w:val="center"/>
          </w:tcPr>
          <w:p w14:paraId="68A71C9A" w14:textId="77777777" w:rsidR="00C13BF8" w:rsidRPr="008C6C9E" w:rsidRDefault="00C13BF8" w:rsidP="00B66612">
            <w:pPr>
              <w:rPr>
                <w:sz w:val="28"/>
                <w:szCs w:val="28"/>
              </w:rPr>
            </w:pPr>
            <w:r w:rsidRPr="0006202B">
              <w:rPr>
                <w:sz w:val="28"/>
                <w:szCs w:val="28"/>
              </w:rPr>
              <w:t>Deflections</w:t>
            </w:r>
          </w:p>
        </w:tc>
        <w:tc>
          <w:tcPr>
            <w:tcW w:w="1996" w:type="dxa"/>
            <w:shd w:val="clear" w:color="auto" w:fill="DBE5F1"/>
            <w:vAlign w:val="center"/>
          </w:tcPr>
          <w:p w14:paraId="6E012CE3" w14:textId="77777777" w:rsidR="00C13BF8" w:rsidRPr="008C6C9E" w:rsidRDefault="00C13BF8" w:rsidP="00B66612">
            <w:pPr>
              <w:jc w:val="center"/>
              <w:rPr>
                <w:sz w:val="28"/>
                <w:szCs w:val="28"/>
              </w:rPr>
            </w:pPr>
            <w:r>
              <w:rPr>
                <w:sz w:val="28"/>
                <w:szCs w:val="28"/>
              </w:rPr>
              <w:t>Lecture</w:t>
            </w:r>
          </w:p>
        </w:tc>
        <w:tc>
          <w:tcPr>
            <w:tcW w:w="2072" w:type="dxa"/>
            <w:shd w:val="clear" w:color="auto" w:fill="B8CCE4"/>
            <w:vAlign w:val="center"/>
          </w:tcPr>
          <w:p w14:paraId="3E2404B7" w14:textId="77777777" w:rsidR="00C13BF8" w:rsidRPr="008C6C9E" w:rsidRDefault="00C13BF8" w:rsidP="00B66612">
            <w:pPr>
              <w:jc w:val="center"/>
              <w:rPr>
                <w:sz w:val="28"/>
                <w:szCs w:val="28"/>
              </w:rPr>
            </w:pPr>
            <w:r>
              <w:rPr>
                <w:sz w:val="28"/>
                <w:szCs w:val="28"/>
              </w:rPr>
              <w:t>Written exam</w:t>
            </w:r>
          </w:p>
        </w:tc>
      </w:tr>
    </w:tbl>
    <w:p w14:paraId="4E09881A" w14:textId="77777777" w:rsidR="00C13BF8" w:rsidRDefault="00C13BF8" w:rsidP="00C13BF8">
      <w:pPr>
        <w:spacing w:line="200" w:lineRule="exact"/>
      </w:pPr>
    </w:p>
    <w:p w14:paraId="5EB72BC7"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3959"/>
        <w:gridCol w:w="5673"/>
      </w:tblGrid>
      <w:tr w:rsidR="00C13BF8" w:rsidRPr="00826D9C" w14:paraId="009B1BA2" w14:textId="77777777" w:rsidTr="00B66612">
        <w:trPr>
          <w:trHeight w:val="510"/>
        </w:trPr>
        <w:tc>
          <w:tcPr>
            <w:tcW w:w="9632" w:type="dxa"/>
            <w:gridSpan w:val="2"/>
            <w:shd w:val="clear" w:color="auto" w:fill="B8CCE4"/>
            <w:vAlign w:val="center"/>
          </w:tcPr>
          <w:p w14:paraId="3417656F" w14:textId="77777777" w:rsidR="00C13BF8" w:rsidRPr="008C6C9E" w:rsidRDefault="00C13BF8" w:rsidP="00B66612">
            <w:pPr>
              <w:rPr>
                <w:sz w:val="28"/>
                <w:szCs w:val="28"/>
              </w:rPr>
            </w:pPr>
            <w:r w:rsidRPr="008C6C9E">
              <w:rPr>
                <w:sz w:val="28"/>
                <w:szCs w:val="28"/>
              </w:rPr>
              <w:t>1</w:t>
            </w:r>
            <w:r>
              <w:rPr>
                <w:sz w:val="28"/>
                <w:szCs w:val="28"/>
              </w:rPr>
              <w:t>1</w:t>
            </w:r>
            <w:r w:rsidRPr="008C6C9E">
              <w:rPr>
                <w:sz w:val="28"/>
                <w:szCs w:val="28"/>
              </w:rPr>
              <w:t>. Infrastructure</w:t>
            </w:r>
          </w:p>
        </w:tc>
      </w:tr>
      <w:tr w:rsidR="00C13BF8" w:rsidRPr="00826D9C" w14:paraId="72677F4C" w14:textId="77777777" w:rsidTr="00B66612">
        <w:trPr>
          <w:trHeight w:val="567"/>
        </w:trPr>
        <w:tc>
          <w:tcPr>
            <w:tcW w:w="3959" w:type="dxa"/>
            <w:shd w:val="clear" w:color="auto" w:fill="DBE5F1"/>
            <w:vAlign w:val="center"/>
          </w:tcPr>
          <w:p w14:paraId="597FD431" w14:textId="77777777" w:rsidR="00C13BF8" w:rsidRPr="008C6C9E" w:rsidRDefault="00C13BF8" w:rsidP="00B66612">
            <w:pPr>
              <w:rPr>
                <w:sz w:val="28"/>
                <w:szCs w:val="28"/>
              </w:rPr>
            </w:pPr>
            <w:r>
              <w:rPr>
                <w:sz w:val="28"/>
                <w:szCs w:val="28"/>
              </w:rPr>
              <w:t xml:space="preserve">1- </w:t>
            </w:r>
            <w:r w:rsidRPr="008C6C9E">
              <w:rPr>
                <w:sz w:val="28"/>
                <w:szCs w:val="28"/>
              </w:rPr>
              <w:t>Required reading:</w:t>
            </w:r>
          </w:p>
          <w:p w14:paraId="17FC3A70" w14:textId="77777777" w:rsidR="00C13BF8" w:rsidRPr="008C6C9E" w:rsidRDefault="00C13BF8" w:rsidP="00B66612">
            <w:pPr>
              <w:rPr>
                <w:sz w:val="28"/>
                <w:szCs w:val="28"/>
              </w:rPr>
            </w:pPr>
            <w:r w:rsidRPr="008C6C9E">
              <w:rPr>
                <w:sz w:val="28"/>
                <w:szCs w:val="28"/>
              </w:rPr>
              <w:t xml:space="preserve">· </w:t>
            </w:r>
            <w:r>
              <w:rPr>
                <w:sz w:val="28"/>
                <w:szCs w:val="28"/>
              </w:rPr>
              <w:t>Books</w:t>
            </w:r>
          </w:p>
          <w:p w14:paraId="425AA970" w14:textId="77777777" w:rsidR="00C13BF8" w:rsidRPr="008C6C9E" w:rsidRDefault="00C13BF8" w:rsidP="00B66612">
            <w:pPr>
              <w:rPr>
                <w:sz w:val="28"/>
                <w:szCs w:val="28"/>
              </w:rPr>
            </w:pPr>
            <w:r w:rsidRPr="008C6C9E">
              <w:rPr>
                <w:sz w:val="28"/>
                <w:szCs w:val="28"/>
              </w:rPr>
              <w:t>· COURSE MATERIALS</w:t>
            </w:r>
          </w:p>
          <w:p w14:paraId="2B2303DB" w14:textId="77777777" w:rsidR="00C13BF8" w:rsidRPr="008C6C9E" w:rsidRDefault="00C13BF8" w:rsidP="00B66612">
            <w:pPr>
              <w:rPr>
                <w:sz w:val="28"/>
                <w:szCs w:val="28"/>
              </w:rPr>
            </w:pPr>
            <w:r w:rsidRPr="008C6C9E">
              <w:rPr>
                <w:sz w:val="28"/>
                <w:szCs w:val="28"/>
              </w:rPr>
              <w:t>· OTHER</w:t>
            </w:r>
          </w:p>
        </w:tc>
        <w:tc>
          <w:tcPr>
            <w:tcW w:w="5673" w:type="dxa"/>
            <w:shd w:val="clear" w:color="auto" w:fill="B8CCE4"/>
            <w:vAlign w:val="center"/>
          </w:tcPr>
          <w:p w14:paraId="7957BE0C" w14:textId="77777777" w:rsidR="00C13BF8" w:rsidRPr="00297527" w:rsidRDefault="00C13BF8" w:rsidP="00B66612">
            <w:pPr>
              <w:shd w:val="clear" w:color="auto" w:fill="FFFFFF"/>
              <w:autoSpaceDE w:val="0"/>
              <w:autoSpaceDN w:val="0"/>
              <w:adjustRightInd w:val="0"/>
              <w:rPr>
                <w:rFonts w:asciiTheme="minorHAnsi" w:eastAsia="Calibri" w:hAnsiTheme="minorHAnsi" w:cstheme="minorHAnsi"/>
                <w:sz w:val="28"/>
                <w:szCs w:val="28"/>
                <w:lang w:bidi="ar-IQ"/>
              </w:rPr>
            </w:pPr>
            <w:r>
              <w:rPr>
                <w:rFonts w:asciiTheme="minorHAnsi" w:eastAsia="Calibri" w:hAnsiTheme="minorHAnsi" w:cstheme="minorHAnsi"/>
                <w:sz w:val="28"/>
                <w:szCs w:val="28"/>
                <w:lang w:bidi="ar-IQ"/>
              </w:rPr>
              <w:t xml:space="preserve">1. </w:t>
            </w:r>
            <w:r w:rsidRPr="00297527">
              <w:rPr>
                <w:rFonts w:asciiTheme="minorHAnsi" w:eastAsia="Calibri" w:hAnsiTheme="minorHAnsi" w:cstheme="minorHAnsi"/>
                <w:sz w:val="28"/>
                <w:szCs w:val="28"/>
                <w:lang w:bidi="ar-IQ"/>
              </w:rPr>
              <w:t>Elementary Theory of Structures, Yan-Yu Hseih, Prentice Hall.</w:t>
            </w:r>
          </w:p>
          <w:p w14:paraId="3622DC3A" w14:textId="77777777" w:rsidR="00C13BF8" w:rsidRPr="008C6C9E" w:rsidRDefault="00C13BF8" w:rsidP="00B66612">
            <w:pPr>
              <w:rPr>
                <w:sz w:val="28"/>
                <w:szCs w:val="28"/>
              </w:rPr>
            </w:pPr>
            <w:r w:rsidRPr="00297527">
              <w:rPr>
                <w:rFonts w:asciiTheme="minorHAnsi" w:eastAsia="Calibri" w:hAnsiTheme="minorHAnsi" w:cstheme="minorHAnsi"/>
                <w:sz w:val="28"/>
                <w:szCs w:val="28"/>
                <w:lang w:bidi="ar-IQ"/>
              </w:rPr>
              <w:t>2. Structural Analysis, R.C. Hibbeler, Prentice Hall.</w:t>
            </w:r>
          </w:p>
        </w:tc>
      </w:tr>
      <w:tr w:rsidR="00C13BF8" w:rsidRPr="00826D9C" w14:paraId="468C6C9A" w14:textId="77777777" w:rsidTr="00B66612">
        <w:trPr>
          <w:trHeight w:val="567"/>
        </w:trPr>
        <w:tc>
          <w:tcPr>
            <w:tcW w:w="3959" w:type="dxa"/>
            <w:shd w:val="clear" w:color="auto" w:fill="B8CCE4"/>
            <w:vAlign w:val="center"/>
          </w:tcPr>
          <w:p w14:paraId="078B8BD6" w14:textId="77777777" w:rsidR="00C13BF8" w:rsidRPr="008C6C9E" w:rsidRDefault="00C13BF8" w:rsidP="00B66612">
            <w:pPr>
              <w:rPr>
                <w:sz w:val="28"/>
                <w:szCs w:val="28"/>
              </w:rPr>
            </w:pPr>
            <w:r>
              <w:rPr>
                <w:sz w:val="28"/>
                <w:szCs w:val="28"/>
              </w:rPr>
              <w:t>2.</w:t>
            </w:r>
            <w:r>
              <w:t xml:space="preserve"> </w:t>
            </w:r>
            <w:r w:rsidRPr="00BB56C5">
              <w:rPr>
                <w:sz w:val="28"/>
                <w:szCs w:val="28"/>
              </w:rPr>
              <w:t xml:space="preserve">Key references (sources)  </w:t>
            </w:r>
          </w:p>
        </w:tc>
        <w:tc>
          <w:tcPr>
            <w:tcW w:w="5673" w:type="dxa"/>
            <w:shd w:val="clear" w:color="auto" w:fill="DBE5F1"/>
            <w:vAlign w:val="center"/>
          </w:tcPr>
          <w:p w14:paraId="0F8042B9" w14:textId="77777777" w:rsidR="00C13BF8" w:rsidRPr="00DB2A6B" w:rsidRDefault="00C13BF8" w:rsidP="00B66612">
            <w:pPr>
              <w:rPr>
                <w:rFonts w:ascii="Cambria" w:eastAsia="Calibri" w:hAnsi="Cambria"/>
                <w:color w:val="000000" w:themeColor="text1"/>
                <w:sz w:val="28"/>
                <w:szCs w:val="28"/>
                <w:lang w:bidi="ar-IQ"/>
              </w:rPr>
            </w:pPr>
          </w:p>
        </w:tc>
      </w:tr>
      <w:tr w:rsidR="00C13BF8" w:rsidRPr="00826D9C" w14:paraId="41EDB509" w14:textId="77777777" w:rsidTr="00B66612">
        <w:trPr>
          <w:trHeight w:val="567"/>
        </w:trPr>
        <w:tc>
          <w:tcPr>
            <w:tcW w:w="3959" w:type="dxa"/>
            <w:shd w:val="clear" w:color="auto" w:fill="DBE5F1"/>
            <w:vAlign w:val="center"/>
          </w:tcPr>
          <w:p w14:paraId="142F2F08" w14:textId="77777777" w:rsidR="00C13BF8" w:rsidRPr="008C6C9E" w:rsidRDefault="00C13BF8" w:rsidP="00B66612">
            <w:pPr>
              <w:rPr>
                <w:sz w:val="28"/>
                <w:szCs w:val="28"/>
              </w:rPr>
            </w:pPr>
            <w:r>
              <w:rPr>
                <w:sz w:val="28"/>
                <w:szCs w:val="28"/>
              </w:rPr>
              <w:t>A-</w:t>
            </w:r>
            <w:r>
              <w:t xml:space="preserve"> </w:t>
            </w:r>
            <w:r w:rsidRPr="00BB56C5">
              <w:rPr>
                <w:sz w:val="28"/>
                <w:szCs w:val="28"/>
              </w:rPr>
              <w:t xml:space="preserve">Recommended books and references (scientific journals, reports ,....    </w:t>
            </w:r>
          </w:p>
        </w:tc>
        <w:tc>
          <w:tcPr>
            <w:tcW w:w="5673" w:type="dxa"/>
            <w:shd w:val="clear" w:color="auto" w:fill="B8CCE4"/>
            <w:vAlign w:val="center"/>
          </w:tcPr>
          <w:p w14:paraId="712C0CA3" w14:textId="77777777" w:rsidR="00C13BF8" w:rsidRPr="00DB2A6B" w:rsidRDefault="00C13BF8" w:rsidP="00B66612">
            <w:pPr>
              <w:rPr>
                <w:rFonts w:ascii="Cambria" w:eastAsia="Calibri" w:hAnsi="Cambria"/>
                <w:color w:val="000000" w:themeColor="text1"/>
                <w:sz w:val="28"/>
                <w:szCs w:val="28"/>
                <w:lang w:bidi="ar-IQ"/>
              </w:rPr>
            </w:pPr>
            <w:r w:rsidRPr="00DB2A6B">
              <w:rPr>
                <w:rFonts w:ascii="Cambria" w:eastAsia="Calibri" w:hAnsi="Cambria"/>
                <w:color w:val="000000" w:themeColor="text1"/>
                <w:sz w:val="28"/>
                <w:szCs w:val="28"/>
                <w:lang w:bidi="ar-IQ"/>
              </w:rPr>
              <w:t>Steelwork design guide to BS 5950-1</w:t>
            </w:r>
          </w:p>
        </w:tc>
      </w:tr>
      <w:tr w:rsidR="00C13BF8" w:rsidRPr="00826D9C" w14:paraId="02C747E5" w14:textId="77777777" w:rsidTr="00B66612">
        <w:trPr>
          <w:trHeight w:val="567"/>
        </w:trPr>
        <w:tc>
          <w:tcPr>
            <w:tcW w:w="3959" w:type="dxa"/>
            <w:shd w:val="clear" w:color="auto" w:fill="DBE5F1"/>
            <w:vAlign w:val="center"/>
          </w:tcPr>
          <w:p w14:paraId="574702CB" w14:textId="77777777" w:rsidR="00C13BF8" w:rsidRDefault="00C13BF8" w:rsidP="00B66612">
            <w:pPr>
              <w:rPr>
                <w:sz w:val="28"/>
                <w:szCs w:val="28"/>
              </w:rPr>
            </w:pPr>
            <w:r>
              <w:rPr>
                <w:sz w:val="28"/>
                <w:szCs w:val="28"/>
              </w:rPr>
              <w:t xml:space="preserve">B- </w:t>
            </w:r>
            <w:r w:rsidRPr="00BB56C5">
              <w:rPr>
                <w:sz w:val="28"/>
                <w:szCs w:val="28"/>
              </w:rPr>
              <w:t>Electronic references, websites</w:t>
            </w:r>
          </w:p>
        </w:tc>
        <w:tc>
          <w:tcPr>
            <w:tcW w:w="5673" w:type="dxa"/>
            <w:shd w:val="clear" w:color="auto" w:fill="B8CCE4"/>
            <w:vAlign w:val="center"/>
          </w:tcPr>
          <w:p w14:paraId="5A430E7F" w14:textId="77777777" w:rsidR="00C13BF8" w:rsidRPr="00BD2CDC" w:rsidRDefault="00C13BF8" w:rsidP="00B66612">
            <w:pPr>
              <w:rPr>
                <w:sz w:val="28"/>
                <w:szCs w:val="28"/>
              </w:rPr>
            </w:pPr>
            <w:r w:rsidRPr="00BD2CDC">
              <w:rPr>
                <w:sz w:val="28"/>
                <w:szCs w:val="28"/>
              </w:rPr>
              <w:t>Reputable websites.</w:t>
            </w:r>
          </w:p>
          <w:p w14:paraId="598FF56D" w14:textId="77777777" w:rsidR="00C13BF8" w:rsidRPr="008C6C9E" w:rsidRDefault="00C13BF8" w:rsidP="00B66612">
            <w:pPr>
              <w:rPr>
                <w:sz w:val="28"/>
                <w:szCs w:val="28"/>
              </w:rPr>
            </w:pPr>
            <w:r w:rsidRPr="00BD2CDC">
              <w:rPr>
                <w:sz w:val="28"/>
                <w:szCs w:val="28"/>
              </w:rPr>
              <w:t>Libraries sites in some international universities.</w:t>
            </w:r>
          </w:p>
        </w:tc>
      </w:tr>
    </w:tbl>
    <w:p w14:paraId="321DC1E2" w14:textId="77777777" w:rsidR="00C13BF8" w:rsidRDefault="00C13BF8" w:rsidP="00C13BF8">
      <w:pPr>
        <w:spacing w:line="200" w:lineRule="exact"/>
      </w:pPr>
    </w:p>
    <w:p w14:paraId="3AA3BC98"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979DE" w14:paraId="6D89B4ED" w14:textId="77777777" w:rsidTr="00B66612">
        <w:trPr>
          <w:trHeight w:val="510"/>
        </w:trPr>
        <w:tc>
          <w:tcPr>
            <w:tcW w:w="9632" w:type="dxa"/>
            <w:shd w:val="clear" w:color="auto" w:fill="B8CCE4"/>
            <w:vAlign w:val="center"/>
          </w:tcPr>
          <w:p w14:paraId="3686D442" w14:textId="77777777" w:rsidR="00C13BF8" w:rsidRPr="008C6C9E" w:rsidRDefault="00C13BF8" w:rsidP="00B66612">
            <w:pPr>
              <w:rPr>
                <w:sz w:val="28"/>
                <w:szCs w:val="28"/>
              </w:rPr>
            </w:pPr>
            <w:r w:rsidRPr="008C6C9E">
              <w:rPr>
                <w:sz w:val="28"/>
                <w:szCs w:val="28"/>
              </w:rPr>
              <w:t>1</w:t>
            </w:r>
            <w:r>
              <w:rPr>
                <w:sz w:val="28"/>
                <w:szCs w:val="28"/>
              </w:rPr>
              <w:t>2</w:t>
            </w:r>
            <w:r w:rsidRPr="008C6C9E">
              <w:rPr>
                <w:sz w:val="28"/>
                <w:szCs w:val="28"/>
              </w:rPr>
              <w:t xml:space="preserve">. </w:t>
            </w:r>
            <w:r w:rsidRPr="00BB56C5">
              <w:rPr>
                <w:sz w:val="28"/>
                <w:szCs w:val="28"/>
              </w:rPr>
              <w:t>Course development plan</w:t>
            </w:r>
          </w:p>
        </w:tc>
      </w:tr>
      <w:tr w:rsidR="00C13BF8" w:rsidRPr="00D979DE" w14:paraId="23B4E1EE" w14:textId="77777777" w:rsidTr="00B66612">
        <w:trPr>
          <w:trHeight w:val="510"/>
        </w:trPr>
        <w:tc>
          <w:tcPr>
            <w:tcW w:w="9632" w:type="dxa"/>
            <w:shd w:val="clear" w:color="auto" w:fill="DBE5F1"/>
            <w:vAlign w:val="center"/>
          </w:tcPr>
          <w:p w14:paraId="56EED6D7" w14:textId="77777777" w:rsidR="00C13BF8" w:rsidRPr="008C6C9E" w:rsidRDefault="00C13BF8" w:rsidP="00B66612">
            <w:pPr>
              <w:rPr>
                <w:sz w:val="28"/>
                <w:szCs w:val="28"/>
              </w:rPr>
            </w:pPr>
          </w:p>
        </w:tc>
      </w:tr>
    </w:tbl>
    <w:p w14:paraId="6D4C298C" w14:textId="77777777" w:rsidR="00C13BF8" w:rsidRPr="00D979DE" w:rsidRDefault="00C13BF8" w:rsidP="00C13BF8">
      <w:pPr>
        <w:spacing w:line="260" w:lineRule="exact"/>
        <w:ind w:right="1003"/>
        <w:rPr>
          <w:sz w:val="28"/>
          <w:szCs w:val="28"/>
        </w:rPr>
      </w:pPr>
    </w:p>
    <w:p w14:paraId="1DE2C1A5" w14:textId="77777777" w:rsidR="00C13BF8" w:rsidRDefault="00C13BF8" w:rsidP="00C13BF8">
      <w:pPr>
        <w:rPr>
          <w:b/>
          <w:position w:val="-1"/>
          <w:sz w:val="32"/>
          <w:szCs w:val="32"/>
        </w:rPr>
      </w:pPr>
      <w:r>
        <w:rPr>
          <w:b/>
          <w:position w:val="-1"/>
          <w:sz w:val="32"/>
          <w:szCs w:val="32"/>
        </w:rPr>
        <w:br w:type="page"/>
      </w:r>
    </w:p>
    <w:p w14:paraId="1F2B8C11" w14:textId="77777777" w:rsidR="00C13BF8" w:rsidRPr="00B039D8" w:rsidRDefault="00C13BF8" w:rsidP="00C13BF8">
      <w:pPr>
        <w:spacing w:before="54" w:line="360" w:lineRule="exact"/>
        <w:jc w:val="center"/>
        <w:rPr>
          <w:b/>
          <w:position w:val="-1"/>
          <w:sz w:val="32"/>
          <w:szCs w:val="32"/>
        </w:rPr>
      </w:pPr>
      <w:r w:rsidRPr="00B039D8">
        <w:rPr>
          <w:b/>
          <w:position w:val="-1"/>
          <w:sz w:val="32"/>
          <w:szCs w:val="32"/>
        </w:rPr>
        <w:lastRenderedPageBreak/>
        <w:t>T</w:t>
      </w:r>
      <w:r w:rsidRPr="00B039D8">
        <w:rPr>
          <w:b/>
          <w:spacing w:val="1"/>
          <w:position w:val="-1"/>
          <w:sz w:val="32"/>
          <w:szCs w:val="32"/>
        </w:rPr>
        <w:t>EM</w:t>
      </w:r>
      <w:r w:rsidRPr="00B039D8">
        <w:rPr>
          <w:b/>
          <w:position w:val="-1"/>
          <w:sz w:val="32"/>
          <w:szCs w:val="32"/>
        </w:rPr>
        <w:t>PLATE</w:t>
      </w:r>
      <w:r w:rsidRPr="00B039D8">
        <w:rPr>
          <w:b/>
          <w:spacing w:val="-18"/>
          <w:position w:val="-1"/>
          <w:sz w:val="32"/>
          <w:szCs w:val="32"/>
        </w:rPr>
        <w:t xml:space="preserve"> </w:t>
      </w:r>
      <w:r w:rsidRPr="00B039D8">
        <w:rPr>
          <w:b/>
          <w:spacing w:val="1"/>
          <w:position w:val="-1"/>
          <w:sz w:val="32"/>
          <w:szCs w:val="32"/>
        </w:rPr>
        <w:t>FO</w:t>
      </w:r>
      <w:r w:rsidRPr="00B039D8">
        <w:rPr>
          <w:b/>
          <w:position w:val="-1"/>
          <w:sz w:val="32"/>
          <w:szCs w:val="32"/>
        </w:rPr>
        <w:t>R</w:t>
      </w:r>
      <w:r w:rsidRPr="00B039D8">
        <w:rPr>
          <w:b/>
          <w:spacing w:val="-7"/>
          <w:position w:val="-1"/>
          <w:sz w:val="32"/>
          <w:szCs w:val="32"/>
        </w:rPr>
        <w:t xml:space="preserve"> </w:t>
      </w:r>
      <w:r w:rsidRPr="00B039D8">
        <w:rPr>
          <w:b/>
          <w:spacing w:val="1"/>
          <w:position w:val="-1"/>
          <w:sz w:val="32"/>
          <w:szCs w:val="32"/>
        </w:rPr>
        <w:t>C</w:t>
      </w:r>
      <w:r w:rsidRPr="00B039D8">
        <w:rPr>
          <w:b/>
          <w:spacing w:val="-1"/>
          <w:position w:val="-1"/>
          <w:sz w:val="32"/>
          <w:szCs w:val="32"/>
        </w:rPr>
        <w:t>O</w:t>
      </w:r>
      <w:r w:rsidRPr="00B039D8">
        <w:rPr>
          <w:b/>
          <w:position w:val="-1"/>
          <w:sz w:val="32"/>
          <w:szCs w:val="32"/>
        </w:rPr>
        <w:t>URSE</w:t>
      </w:r>
      <w:r w:rsidRPr="00B039D8">
        <w:rPr>
          <w:b/>
          <w:spacing w:val="-10"/>
          <w:position w:val="-1"/>
          <w:sz w:val="32"/>
          <w:szCs w:val="32"/>
        </w:rPr>
        <w:t xml:space="preserve"> </w:t>
      </w:r>
      <w:r w:rsidRPr="00B039D8">
        <w:rPr>
          <w:b/>
          <w:position w:val="-1"/>
          <w:sz w:val="32"/>
          <w:szCs w:val="32"/>
        </w:rPr>
        <w:t>S</w:t>
      </w:r>
      <w:r w:rsidRPr="00B039D8">
        <w:rPr>
          <w:b/>
          <w:spacing w:val="-1"/>
          <w:position w:val="-1"/>
          <w:sz w:val="32"/>
          <w:szCs w:val="32"/>
        </w:rPr>
        <w:t>P</w:t>
      </w:r>
      <w:r w:rsidRPr="00B039D8">
        <w:rPr>
          <w:b/>
          <w:spacing w:val="3"/>
          <w:position w:val="-1"/>
          <w:sz w:val="32"/>
          <w:szCs w:val="32"/>
        </w:rPr>
        <w:t>E</w:t>
      </w:r>
      <w:r w:rsidRPr="00B039D8">
        <w:rPr>
          <w:b/>
          <w:position w:val="-1"/>
          <w:sz w:val="32"/>
          <w:szCs w:val="32"/>
        </w:rPr>
        <w:t>CIFICA</w:t>
      </w:r>
      <w:r w:rsidRPr="00B039D8">
        <w:rPr>
          <w:b/>
          <w:spacing w:val="1"/>
          <w:position w:val="-1"/>
          <w:sz w:val="32"/>
          <w:szCs w:val="32"/>
        </w:rPr>
        <w:t>T</w:t>
      </w:r>
      <w:r w:rsidRPr="00B039D8">
        <w:rPr>
          <w:b/>
          <w:spacing w:val="3"/>
          <w:position w:val="-1"/>
          <w:sz w:val="32"/>
          <w:szCs w:val="32"/>
        </w:rPr>
        <w:t>I</w:t>
      </w:r>
      <w:r w:rsidRPr="00B039D8">
        <w:rPr>
          <w:b/>
          <w:spacing w:val="-1"/>
          <w:position w:val="-1"/>
          <w:sz w:val="32"/>
          <w:szCs w:val="32"/>
        </w:rPr>
        <w:t>O</w:t>
      </w:r>
      <w:r w:rsidRPr="00B039D8">
        <w:rPr>
          <w:b/>
          <w:position w:val="-1"/>
          <w:sz w:val="32"/>
          <w:szCs w:val="32"/>
        </w:rPr>
        <w:t>N</w:t>
      </w:r>
    </w:p>
    <w:p w14:paraId="64A939B2" w14:textId="77777777" w:rsidR="00C13BF8" w:rsidRPr="00B039D8" w:rsidRDefault="00C13BF8" w:rsidP="00C13BF8">
      <w:pPr>
        <w:spacing w:before="54" w:line="360" w:lineRule="exact"/>
        <w:ind w:left="2282"/>
        <w:rPr>
          <w:sz w:val="32"/>
          <w:szCs w:val="32"/>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B039D8" w14:paraId="58EA6C26" w14:textId="77777777" w:rsidTr="00B66612">
        <w:trPr>
          <w:trHeight w:val="1077"/>
          <w:jc w:val="center"/>
        </w:trPr>
        <w:tc>
          <w:tcPr>
            <w:tcW w:w="9642" w:type="dxa"/>
            <w:shd w:val="clear" w:color="auto" w:fill="B8CCE4"/>
            <w:vAlign w:val="center"/>
          </w:tcPr>
          <w:p w14:paraId="4B17537B" w14:textId="77777777" w:rsidR="00C13BF8" w:rsidRPr="00B039D8" w:rsidRDefault="00C13BF8" w:rsidP="00B66612">
            <w:pPr>
              <w:jc w:val="center"/>
              <w:rPr>
                <w:sz w:val="28"/>
                <w:szCs w:val="28"/>
              </w:rPr>
            </w:pPr>
            <w:r w:rsidRPr="00B039D8">
              <w:rPr>
                <w:sz w:val="28"/>
                <w:szCs w:val="28"/>
              </w:rPr>
              <w:t>HIGHER EDUCATION PERFORMANCE REVIEW: PROGRAMME REVIEW</w:t>
            </w:r>
          </w:p>
        </w:tc>
      </w:tr>
    </w:tbl>
    <w:p w14:paraId="3443DF2C" w14:textId="77777777" w:rsidR="00C13BF8" w:rsidRPr="00B039D8" w:rsidRDefault="00C13BF8" w:rsidP="00C13BF8">
      <w:pPr>
        <w:spacing w:before="3" w:line="160" w:lineRule="exact"/>
        <w:rPr>
          <w:sz w:val="17"/>
          <w:szCs w:val="17"/>
        </w:rPr>
      </w:pPr>
    </w:p>
    <w:p w14:paraId="2AD56E02" w14:textId="77777777" w:rsidR="00C13BF8" w:rsidRPr="00B039D8" w:rsidRDefault="00C13BF8" w:rsidP="00C13BF8">
      <w:pPr>
        <w:spacing w:before="3" w:line="160" w:lineRule="exact"/>
        <w:rPr>
          <w:sz w:val="17"/>
          <w:szCs w:val="17"/>
        </w:rPr>
      </w:pPr>
    </w:p>
    <w:p w14:paraId="58EA0017" w14:textId="77777777" w:rsidR="00C13BF8" w:rsidRPr="00B039D8" w:rsidRDefault="00C13BF8" w:rsidP="00C13BF8">
      <w:pPr>
        <w:spacing w:before="3" w:line="160" w:lineRule="exact"/>
        <w:rPr>
          <w:sz w:val="17"/>
          <w:szCs w:val="17"/>
        </w:rPr>
      </w:pPr>
    </w:p>
    <w:p w14:paraId="2412697E" w14:textId="77777777" w:rsidR="00C13BF8" w:rsidRPr="00B039D8" w:rsidRDefault="00C13BF8" w:rsidP="00C13BF8">
      <w:pPr>
        <w:spacing w:before="21" w:line="320" w:lineRule="exact"/>
        <w:rPr>
          <w:sz w:val="30"/>
          <w:szCs w:val="30"/>
        </w:rPr>
      </w:pPr>
      <w:r w:rsidRPr="00B039D8">
        <w:rPr>
          <w:b/>
          <w:position w:val="-1"/>
          <w:sz w:val="30"/>
          <w:szCs w:val="30"/>
        </w:rPr>
        <w:t>C</w:t>
      </w:r>
      <w:r w:rsidRPr="00B039D8">
        <w:rPr>
          <w:b/>
          <w:spacing w:val="-1"/>
          <w:position w:val="-1"/>
          <w:sz w:val="30"/>
          <w:szCs w:val="30"/>
        </w:rPr>
        <w:t>O</w:t>
      </w:r>
      <w:r w:rsidRPr="00B039D8">
        <w:rPr>
          <w:b/>
          <w:position w:val="-1"/>
          <w:sz w:val="30"/>
          <w:szCs w:val="30"/>
        </w:rPr>
        <w:t>U</w:t>
      </w:r>
      <w:r w:rsidRPr="00B039D8">
        <w:rPr>
          <w:b/>
          <w:spacing w:val="-1"/>
          <w:position w:val="-1"/>
          <w:sz w:val="30"/>
          <w:szCs w:val="30"/>
        </w:rPr>
        <w:t>R</w:t>
      </w:r>
      <w:r w:rsidRPr="00B039D8">
        <w:rPr>
          <w:b/>
          <w:spacing w:val="1"/>
          <w:position w:val="-1"/>
          <w:sz w:val="30"/>
          <w:szCs w:val="30"/>
        </w:rPr>
        <w:t>S</w:t>
      </w:r>
      <w:r w:rsidRPr="00B039D8">
        <w:rPr>
          <w:b/>
          <w:position w:val="-1"/>
          <w:sz w:val="30"/>
          <w:szCs w:val="30"/>
        </w:rPr>
        <w:t xml:space="preserve">E </w:t>
      </w:r>
      <w:r w:rsidRPr="00B039D8">
        <w:rPr>
          <w:b/>
          <w:spacing w:val="1"/>
          <w:position w:val="-1"/>
          <w:sz w:val="30"/>
          <w:szCs w:val="30"/>
        </w:rPr>
        <w:t>S</w:t>
      </w:r>
      <w:r w:rsidRPr="00B039D8">
        <w:rPr>
          <w:b/>
          <w:spacing w:val="-1"/>
          <w:position w:val="-1"/>
          <w:sz w:val="30"/>
          <w:szCs w:val="30"/>
        </w:rPr>
        <w:t>PE</w:t>
      </w:r>
      <w:r w:rsidRPr="00B039D8">
        <w:rPr>
          <w:b/>
          <w:position w:val="-1"/>
          <w:sz w:val="30"/>
          <w:szCs w:val="30"/>
        </w:rPr>
        <w:t>CIFIC</w:t>
      </w:r>
      <w:r w:rsidRPr="00B039D8">
        <w:rPr>
          <w:b/>
          <w:spacing w:val="-1"/>
          <w:position w:val="-1"/>
          <w:sz w:val="30"/>
          <w:szCs w:val="30"/>
        </w:rPr>
        <w:t>AT</w:t>
      </w:r>
      <w:r w:rsidRPr="00B039D8">
        <w:rPr>
          <w:b/>
          <w:position w:val="-1"/>
          <w:sz w:val="30"/>
          <w:szCs w:val="30"/>
        </w:rPr>
        <w:t>ION</w:t>
      </w:r>
    </w:p>
    <w:p w14:paraId="7165D944" w14:textId="77777777" w:rsidR="00C13BF8" w:rsidRPr="00B039D8" w:rsidRDefault="00C13BF8" w:rsidP="00C13BF8">
      <w:pPr>
        <w:spacing w:before="3" w:line="160" w:lineRule="exact"/>
        <w:rPr>
          <w:sz w:val="17"/>
          <w:szCs w:val="17"/>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B039D8" w14:paraId="04D447DD" w14:textId="77777777" w:rsidTr="00B66612">
        <w:trPr>
          <w:trHeight w:val="2041"/>
          <w:jc w:val="center"/>
        </w:trPr>
        <w:tc>
          <w:tcPr>
            <w:tcW w:w="9642" w:type="dxa"/>
            <w:shd w:val="clear" w:color="auto" w:fill="B8CCE4"/>
            <w:vAlign w:val="center"/>
          </w:tcPr>
          <w:p w14:paraId="6B4D0561" w14:textId="77777777" w:rsidR="00C13BF8" w:rsidRPr="00B039D8" w:rsidRDefault="00C13BF8" w:rsidP="00B66612">
            <w:pPr>
              <w:jc w:val="both"/>
              <w:rPr>
                <w:sz w:val="28"/>
                <w:szCs w:val="28"/>
                <w:vertAlign w:val="subscript"/>
              </w:rPr>
            </w:pPr>
            <w:r w:rsidRPr="00B039D8">
              <w:rPr>
                <w:sz w:val="28"/>
                <w:szCs w:val="28"/>
              </w:rPr>
              <w:t xml:space="preserve">The model description provides a brief description of the main features of the course and the scientific outputs that the model student is expected to achieve if the student takes advantage of the learning opportunities available for the course. </w:t>
            </w:r>
          </w:p>
        </w:tc>
      </w:tr>
    </w:tbl>
    <w:p w14:paraId="5ED592DE" w14:textId="77777777" w:rsidR="00C13BF8" w:rsidRPr="00B039D8" w:rsidRDefault="00C13BF8" w:rsidP="00C13BF8">
      <w:pPr>
        <w:spacing w:before="3" w:line="160" w:lineRule="exact"/>
        <w:rPr>
          <w:sz w:val="17"/>
          <w:szCs w:val="17"/>
        </w:rPr>
      </w:pPr>
    </w:p>
    <w:p w14:paraId="42704795" w14:textId="77777777" w:rsidR="00C13BF8" w:rsidRPr="00B039D8" w:rsidRDefault="00C13BF8" w:rsidP="00C13BF8">
      <w:pPr>
        <w:spacing w:before="3" w:line="160" w:lineRule="exact"/>
        <w:rPr>
          <w:sz w:val="17"/>
          <w:szCs w:val="17"/>
        </w:rPr>
      </w:pPr>
    </w:p>
    <w:p w14:paraId="6876FF69" w14:textId="77777777" w:rsidR="00C13BF8" w:rsidRPr="00B039D8" w:rsidRDefault="00C13BF8" w:rsidP="00C13BF8">
      <w:pPr>
        <w:spacing w:before="3" w:line="160" w:lineRule="exact"/>
        <w:rPr>
          <w:sz w:val="17"/>
          <w:szCs w:val="1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4821"/>
        <w:gridCol w:w="4821"/>
      </w:tblGrid>
      <w:tr w:rsidR="00C13BF8" w:rsidRPr="00B039D8" w14:paraId="430CC9E2" w14:textId="77777777" w:rsidTr="00B66612">
        <w:trPr>
          <w:trHeight w:val="510"/>
          <w:jc w:val="center"/>
        </w:trPr>
        <w:tc>
          <w:tcPr>
            <w:tcW w:w="4821" w:type="dxa"/>
            <w:shd w:val="clear" w:color="auto" w:fill="B8CCE4"/>
            <w:vAlign w:val="center"/>
          </w:tcPr>
          <w:p w14:paraId="383148A5" w14:textId="77777777" w:rsidR="00C13BF8" w:rsidRPr="00B039D8" w:rsidRDefault="00C13BF8" w:rsidP="00B66612">
            <w:pPr>
              <w:rPr>
                <w:sz w:val="28"/>
                <w:szCs w:val="28"/>
              </w:rPr>
            </w:pPr>
            <w:r w:rsidRPr="00B039D8">
              <w:rPr>
                <w:sz w:val="28"/>
                <w:szCs w:val="28"/>
              </w:rPr>
              <w:t>1. Teaching Institution</w:t>
            </w:r>
          </w:p>
        </w:tc>
        <w:tc>
          <w:tcPr>
            <w:tcW w:w="4821" w:type="dxa"/>
            <w:shd w:val="clear" w:color="auto" w:fill="B8CCE4"/>
            <w:vAlign w:val="center"/>
          </w:tcPr>
          <w:p w14:paraId="55BCB230" w14:textId="77777777" w:rsidR="00C13BF8" w:rsidRPr="00B039D8" w:rsidRDefault="00C13BF8" w:rsidP="00B66612">
            <w:pPr>
              <w:rPr>
                <w:sz w:val="28"/>
                <w:szCs w:val="28"/>
                <w:highlight w:val="yellow"/>
              </w:rPr>
            </w:pPr>
            <w:r w:rsidRPr="00B039D8">
              <w:rPr>
                <w:sz w:val="28"/>
                <w:szCs w:val="28"/>
              </w:rPr>
              <w:t>University of Basrah</w:t>
            </w:r>
          </w:p>
        </w:tc>
      </w:tr>
      <w:tr w:rsidR="00C13BF8" w:rsidRPr="00B039D8" w14:paraId="5B8B65BF" w14:textId="77777777" w:rsidTr="00B66612">
        <w:trPr>
          <w:trHeight w:val="510"/>
          <w:jc w:val="center"/>
        </w:trPr>
        <w:tc>
          <w:tcPr>
            <w:tcW w:w="4821" w:type="dxa"/>
            <w:shd w:val="clear" w:color="auto" w:fill="B8CCE4"/>
            <w:vAlign w:val="center"/>
          </w:tcPr>
          <w:p w14:paraId="5CA9B2E6" w14:textId="77777777" w:rsidR="00C13BF8" w:rsidRPr="00B039D8" w:rsidRDefault="00C13BF8" w:rsidP="00B66612">
            <w:pPr>
              <w:rPr>
                <w:sz w:val="28"/>
                <w:szCs w:val="28"/>
              </w:rPr>
            </w:pPr>
            <w:r w:rsidRPr="00B039D8">
              <w:rPr>
                <w:sz w:val="28"/>
                <w:szCs w:val="28"/>
              </w:rPr>
              <w:t>2. University Department/Centre</w:t>
            </w:r>
          </w:p>
        </w:tc>
        <w:tc>
          <w:tcPr>
            <w:tcW w:w="4821" w:type="dxa"/>
            <w:shd w:val="clear" w:color="auto" w:fill="DBE5F1"/>
            <w:vAlign w:val="center"/>
          </w:tcPr>
          <w:p w14:paraId="75410C8D" w14:textId="77777777" w:rsidR="00C13BF8" w:rsidRPr="00B039D8" w:rsidRDefault="00C13BF8" w:rsidP="00B66612">
            <w:pPr>
              <w:rPr>
                <w:sz w:val="28"/>
                <w:szCs w:val="28"/>
              </w:rPr>
            </w:pPr>
            <w:r w:rsidRPr="00B039D8">
              <w:rPr>
                <w:sz w:val="28"/>
                <w:szCs w:val="28"/>
              </w:rPr>
              <w:t>Civil Engineering Department</w:t>
            </w:r>
          </w:p>
        </w:tc>
      </w:tr>
      <w:tr w:rsidR="00C13BF8" w:rsidRPr="00B039D8" w14:paraId="72CE408B" w14:textId="77777777" w:rsidTr="00B66612">
        <w:trPr>
          <w:trHeight w:val="510"/>
          <w:jc w:val="center"/>
        </w:trPr>
        <w:tc>
          <w:tcPr>
            <w:tcW w:w="4821" w:type="dxa"/>
            <w:shd w:val="clear" w:color="auto" w:fill="B8CCE4"/>
            <w:vAlign w:val="center"/>
          </w:tcPr>
          <w:p w14:paraId="0DCB3937" w14:textId="77777777" w:rsidR="00C13BF8" w:rsidRPr="00B039D8" w:rsidRDefault="00C13BF8" w:rsidP="00B66612">
            <w:pPr>
              <w:rPr>
                <w:sz w:val="28"/>
                <w:szCs w:val="28"/>
              </w:rPr>
            </w:pPr>
            <w:r w:rsidRPr="00B039D8">
              <w:rPr>
                <w:sz w:val="28"/>
                <w:szCs w:val="28"/>
              </w:rPr>
              <w:t>3. Course title/code</w:t>
            </w:r>
          </w:p>
        </w:tc>
        <w:tc>
          <w:tcPr>
            <w:tcW w:w="4821" w:type="dxa"/>
            <w:shd w:val="clear" w:color="auto" w:fill="B8CCE4"/>
            <w:vAlign w:val="center"/>
          </w:tcPr>
          <w:p w14:paraId="485EAAE0" w14:textId="77777777" w:rsidR="00C13BF8" w:rsidRPr="00B039D8" w:rsidRDefault="00C13BF8" w:rsidP="00B66612">
            <w:pPr>
              <w:rPr>
                <w:sz w:val="28"/>
                <w:szCs w:val="28"/>
              </w:rPr>
            </w:pPr>
            <w:r w:rsidRPr="00B039D8">
              <w:rPr>
                <w:sz w:val="28"/>
                <w:szCs w:val="28"/>
              </w:rPr>
              <w:t>Soil Mechanics II</w:t>
            </w:r>
          </w:p>
        </w:tc>
      </w:tr>
      <w:tr w:rsidR="00C13BF8" w:rsidRPr="00B039D8" w14:paraId="52C4EA10" w14:textId="77777777" w:rsidTr="00B66612">
        <w:trPr>
          <w:trHeight w:val="510"/>
          <w:jc w:val="center"/>
        </w:trPr>
        <w:tc>
          <w:tcPr>
            <w:tcW w:w="4821" w:type="dxa"/>
            <w:shd w:val="clear" w:color="auto" w:fill="B8CCE4"/>
            <w:vAlign w:val="center"/>
          </w:tcPr>
          <w:p w14:paraId="6D8F0749" w14:textId="77777777" w:rsidR="00C13BF8" w:rsidRPr="00B039D8" w:rsidRDefault="00C13BF8" w:rsidP="00B66612">
            <w:pPr>
              <w:rPr>
                <w:sz w:val="28"/>
                <w:szCs w:val="28"/>
              </w:rPr>
            </w:pPr>
            <w:r w:rsidRPr="00B039D8">
              <w:rPr>
                <w:sz w:val="28"/>
                <w:szCs w:val="28"/>
              </w:rPr>
              <w:t>4. Modes of Attendance offered</w:t>
            </w:r>
          </w:p>
        </w:tc>
        <w:tc>
          <w:tcPr>
            <w:tcW w:w="4821" w:type="dxa"/>
            <w:shd w:val="clear" w:color="auto" w:fill="B8CCE4"/>
            <w:vAlign w:val="center"/>
          </w:tcPr>
          <w:p w14:paraId="23175FDA" w14:textId="77777777" w:rsidR="00C13BF8" w:rsidRPr="00B039D8" w:rsidRDefault="00C13BF8" w:rsidP="00B66612">
            <w:pPr>
              <w:rPr>
                <w:sz w:val="28"/>
                <w:szCs w:val="28"/>
                <w:lang w:val="en-GB"/>
              </w:rPr>
            </w:pPr>
            <w:r w:rsidRPr="00B039D8">
              <w:rPr>
                <w:sz w:val="28"/>
                <w:szCs w:val="28"/>
              </w:rPr>
              <w:t>Class attendance</w:t>
            </w:r>
            <w:r w:rsidRPr="00B039D8">
              <w:rPr>
                <w:sz w:val="28"/>
                <w:szCs w:val="28"/>
                <w:lang w:val="en-GB"/>
              </w:rPr>
              <w:t xml:space="preserve"> or online</w:t>
            </w:r>
          </w:p>
        </w:tc>
      </w:tr>
      <w:tr w:rsidR="00C13BF8" w:rsidRPr="00B039D8" w14:paraId="467B1AAB" w14:textId="77777777" w:rsidTr="00B66612">
        <w:trPr>
          <w:trHeight w:val="510"/>
          <w:jc w:val="center"/>
        </w:trPr>
        <w:tc>
          <w:tcPr>
            <w:tcW w:w="4821" w:type="dxa"/>
            <w:shd w:val="clear" w:color="auto" w:fill="B8CCE4"/>
            <w:vAlign w:val="center"/>
          </w:tcPr>
          <w:p w14:paraId="675446AB" w14:textId="77777777" w:rsidR="00C13BF8" w:rsidRPr="00B039D8" w:rsidRDefault="00C13BF8" w:rsidP="00B66612">
            <w:pPr>
              <w:rPr>
                <w:sz w:val="28"/>
                <w:szCs w:val="28"/>
              </w:rPr>
            </w:pPr>
            <w:r w:rsidRPr="00B039D8">
              <w:rPr>
                <w:sz w:val="28"/>
                <w:szCs w:val="28"/>
              </w:rPr>
              <w:t>5. Semester/Year</w:t>
            </w:r>
          </w:p>
        </w:tc>
        <w:tc>
          <w:tcPr>
            <w:tcW w:w="4821" w:type="dxa"/>
            <w:shd w:val="clear" w:color="auto" w:fill="DBE5F1"/>
            <w:vAlign w:val="center"/>
          </w:tcPr>
          <w:p w14:paraId="27280CAD" w14:textId="77777777" w:rsidR="00C13BF8" w:rsidRPr="00B039D8" w:rsidRDefault="00C13BF8" w:rsidP="00B66612">
            <w:pPr>
              <w:rPr>
                <w:sz w:val="28"/>
                <w:szCs w:val="28"/>
              </w:rPr>
            </w:pPr>
            <w:r w:rsidRPr="00B039D8">
              <w:rPr>
                <w:sz w:val="28"/>
                <w:szCs w:val="28"/>
              </w:rPr>
              <w:t>2</w:t>
            </w:r>
            <w:r w:rsidRPr="00B039D8">
              <w:rPr>
                <w:sz w:val="28"/>
                <w:szCs w:val="28"/>
                <w:vertAlign w:val="superscript"/>
              </w:rPr>
              <w:t>nd</w:t>
            </w:r>
            <w:r w:rsidRPr="00B039D8">
              <w:rPr>
                <w:sz w:val="28"/>
                <w:szCs w:val="28"/>
              </w:rPr>
              <w:t xml:space="preserve"> semester / 3</w:t>
            </w:r>
            <w:r w:rsidRPr="00B039D8">
              <w:rPr>
                <w:sz w:val="28"/>
                <w:szCs w:val="28"/>
                <w:vertAlign w:val="superscript"/>
              </w:rPr>
              <w:t>rd</w:t>
            </w:r>
            <w:r w:rsidRPr="00B039D8">
              <w:rPr>
                <w:sz w:val="28"/>
                <w:szCs w:val="28"/>
              </w:rPr>
              <w:t xml:space="preserve">  year</w:t>
            </w:r>
          </w:p>
        </w:tc>
      </w:tr>
      <w:tr w:rsidR="00C13BF8" w:rsidRPr="00B039D8" w14:paraId="5FD8E37D" w14:textId="77777777" w:rsidTr="00B66612">
        <w:trPr>
          <w:trHeight w:val="510"/>
          <w:jc w:val="center"/>
        </w:trPr>
        <w:tc>
          <w:tcPr>
            <w:tcW w:w="4821" w:type="dxa"/>
            <w:shd w:val="clear" w:color="auto" w:fill="B8CCE4"/>
            <w:vAlign w:val="center"/>
          </w:tcPr>
          <w:p w14:paraId="7BBAF972" w14:textId="77777777" w:rsidR="00C13BF8" w:rsidRPr="00B039D8" w:rsidRDefault="00C13BF8" w:rsidP="00B66612">
            <w:pPr>
              <w:rPr>
                <w:sz w:val="28"/>
                <w:szCs w:val="28"/>
              </w:rPr>
            </w:pPr>
            <w:r w:rsidRPr="00B039D8">
              <w:rPr>
                <w:sz w:val="28"/>
                <w:szCs w:val="28"/>
              </w:rPr>
              <w:t>6. Number of hours tuition (total)</w:t>
            </w:r>
          </w:p>
        </w:tc>
        <w:tc>
          <w:tcPr>
            <w:tcW w:w="4821" w:type="dxa"/>
            <w:shd w:val="clear" w:color="auto" w:fill="B8CCE4"/>
            <w:vAlign w:val="center"/>
          </w:tcPr>
          <w:p w14:paraId="4F0076C3" w14:textId="77777777" w:rsidR="00C13BF8" w:rsidRPr="00B039D8" w:rsidRDefault="00C13BF8" w:rsidP="00B66612">
            <w:pPr>
              <w:rPr>
                <w:sz w:val="28"/>
                <w:szCs w:val="28"/>
              </w:rPr>
            </w:pPr>
            <w:r w:rsidRPr="00B039D8">
              <w:rPr>
                <w:sz w:val="28"/>
                <w:szCs w:val="28"/>
              </w:rPr>
              <w:t xml:space="preserve">45 </w:t>
            </w:r>
            <w:proofErr w:type="spellStart"/>
            <w:r w:rsidRPr="00B039D8">
              <w:rPr>
                <w:sz w:val="28"/>
                <w:szCs w:val="28"/>
              </w:rPr>
              <w:t>hrs</w:t>
            </w:r>
            <w:proofErr w:type="spellEnd"/>
            <w:r w:rsidRPr="00B039D8">
              <w:rPr>
                <w:sz w:val="28"/>
                <w:szCs w:val="28"/>
              </w:rPr>
              <w:t xml:space="preserve"> theoretical + 30 </w:t>
            </w:r>
            <w:proofErr w:type="spellStart"/>
            <w:r w:rsidRPr="00B039D8">
              <w:rPr>
                <w:sz w:val="28"/>
                <w:szCs w:val="28"/>
              </w:rPr>
              <w:t>hrs</w:t>
            </w:r>
            <w:proofErr w:type="spellEnd"/>
            <w:r w:rsidRPr="00B039D8">
              <w:rPr>
                <w:sz w:val="28"/>
                <w:szCs w:val="28"/>
              </w:rPr>
              <w:t xml:space="preserve"> practical</w:t>
            </w:r>
          </w:p>
        </w:tc>
      </w:tr>
      <w:tr w:rsidR="00C13BF8" w:rsidRPr="00B039D8" w14:paraId="5772BDCF" w14:textId="77777777" w:rsidTr="00B66612">
        <w:trPr>
          <w:trHeight w:val="510"/>
          <w:jc w:val="center"/>
        </w:trPr>
        <w:tc>
          <w:tcPr>
            <w:tcW w:w="4821" w:type="dxa"/>
            <w:shd w:val="clear" w:color="auto" w:fill="B8CCE4"/>
            <w:vAlign w:val="center"/>
          </w:tcPr>
          <w:p w14:paraId="1E9C2BA6" w14:textId="77777777" w:rsidR="00C13BF8" w:rsidRPr="00B039D8" w:rsidRDefault="00C13BF8" w:rsidP="00B66612">
            <w:pPr>
              <w:rPr>
                <w:sz w:val="28"/>
                <w:szCs w:val="28"/>
              </w:rPr>
            </w:pPr>
            <w:r w:rsidRPr="00B039D8">
              <w:rPr>
                <w:sz w:val="28"/>
                <w:szCs w:val="28"/>
              </w:rPr>
              <w:t>7. Date of production/revision of this</w:t>
            </w:r>
          </w:p>
          <w:p w14:paraId="68432EBB" w14:textId="77777777" w:rsidR="00C13BF8" w:rsidRPr="00B039D8" w:rsidRDefault="00C13BF8" w:rsidP="00B66612">
            <w:pPr>
              <w:rPr>
                <w:sz w:val="28"/>
                <w:szCs w:val="28"/>
              </w:rPr>
            </w:pPr>
            <w:r w:rsidRPr="00B039D8">
              <w:rPr>
                <w:sz w:val="28"/>
                <w:szCs w:val="28"/>
              </w:rPr>
              <w:t>specification</w:t>
            </w:r>
          </w:p>
        </w:tc>
        <w:tc>
          <w:tcPr>
            <w:tcW w:w="4821" w:type="dxa"/>
            <w:shd w:val="clear" w:color="auto" w:fill="DBE5F1"/>
            <w:vAlign w:val="center"/>
          </w:tcPr>
          <w:p w14:paraId="7464BB4F" w14:textId="77777777" w:rsidR="00C13BF8" w:rsidRPr="00B039D8" w:rsidRDefault="00C13BF8" w:rsidP="00B66612">
            <w:pPr>
              <w:rPr>
                <w:sz w:val="28"/>
                <w:szCs w:val="28"/>
              </w:rPr>
            </w:pPr>
            <w:r>
              <w:rPr>
                <w:sz w:val="28"/>
                <w:szCs w:val="28"/>
              </w:rPr>
              <w:t>2024</w:t>
            </w:r>
          </w:p>
        </w:tc>
      </w:tr>
      <w:tr w:rsidR="00C13BF8" w:rsidRPr="00B039D8" w14:paraId="5FB4ADEC" w14:textId="77777777" w:rsidTr="00B66612">
        <w:trPr>
          <w:trHeight w:val="510"/>
          <w:jc w:val="center"/>
        </w:trPr>
        <w:tc>
          <w:tcPr>
            <w:tcW w:w="9642" w:type="dxa"/>
            <w:gridSpan w:val="2"/>
            <w:shd w:val="clear" w:color="auto" w:fill="B8CCE4"/>
            <w:vAlign w:val="center"/>
          </w:tcPr>
          <w:p w14:paraId="67E88EA1" w14:textId="77777777" w:rsidR="00C13BF8" w:rsidRPr="00B039D8" w:rsidRDefault="00C13BF8" w:rsidP="00B66612">
            <w:pPr>
              <w:rPr>
                <w:sz w:val="28"/>
                <w:szCs w:val="28"/>
              </w:rPr>
            </w:pPr>
            <w:r w:rsidRPr="00B039D8">
              <w:rPr>
                <w:sz w:val="28"/>
                <w:szCs w:val="28"/>
              </w:rPr>
              <w:t>8. Aims of the Course</w:t>
            </w:r>
          </w:p>
        </w:tc>
      </w:tr>
      <w:tr w:rsidR="00C13BF8" w:rsidRPr="00B039D8" w14:paraId="427945A4" w14:textId="77777777" w:rsidTr="00B66612">
        <w:trPr>
          <w:trHeight w:val="510"/>
          <w:jc w:val="center"/>
        </w:trPr>
        <w:tc>
          <w:tcPr>
            <w:tcW w:w="9642" w:type="dxa"/>
            <w:gridSpan w:val="2"/>
            <w:shd w:val="clear" w:color="auto" w:fill="DBE5F1"/>
            <w:vAlign w:val="center"/>
          </w:tcPr>
          <w:p w14:paraId="3181251B" w14:textId="77777777" w:rsidR="00C13BF8" w:rsidRPr="00B039D8" w:rsidRDefault="00C13BF8" w:rsidP="00792C84">
            <w:pPr>
              <w:pStyle w:val="ListParagraph"/>
              <w:numPr>
                <w:ilvl w:val="0"/>
                <w:numId w:val="4"/>
              </w:numPr>
              <w:spacing w:after="0" w:line="240" w:lineRule="auto"/>
              <w:jc w:val="both"/>
              <w:rPr>
                <w:sz w:val="28"/>
                <w:szCs w:val="28"/>
              </w:rPr>
            </w:pPr>
            <w:r w:rsidRPr="00B039D8">
              <w:rPr>
                <w:sz w:val="28"/>
                <w:szCs w:val="28"/>
              </w:rPr>
              <w:t>The course aims to calculate the stresses generated in the soil and the long-term settlement resulting from these stresses. Also, evaluating the resistance of soil to shear stresses as well as normal and lateral loads.</w:t>
            </w:r>
          </w:p>
        </w:tc>
      </w:tr>
    </w:tbl>
    <w:p w14:paraId="41716D55" w14:textId="77777777" w:rsidR="00C13BF8" w:rsidRPr="00B039D8" w:rsidRDefault="00C13BF8" w:rsidP="00C13BF8">
      <w:pPr>
        <w:spacing w:before="3" w:line="160" w:lineRule="exact"/>
        <w:rPr>
          <w:sz w:val="17"/>
          <w:szCs w:val="17"/>
        </w:rPr>
      </w:pPr>
    </w:p>
    <w:p w14:paraId="377C3E08" w14:textId="77777777" w:rsidR="00C13BF8" w:rsidRPr="00B039D8"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B039D8" w14:paraId="0E61DD76" w14:textId="77777777" w:rsidTr="00B66612">
        <w:trPr>
          <w:trHeight w:val="510"/>
          <w:jc w:val="center"/>
        </w:trPr>
        <w:tc>
          <w:tcPr>
            <w:tcW w:w="9632" w:type="dxa"/>
            <w:shd w:val="clear" w:color="auto" w:fill="B8CCE4"/>
            <w:vAlign w:val="center"/>
          </w:tcPr>
          <w:p w14:paraId="34647ED1" w14:textId="77777777" w:rsidR="00C13BF8" w:rsidRPr="00B039D8" w:rsidRDefault="00C13BF8" w:rsidP="00B66612">
            <w:pPr>
              <w:rPr>
                <w:sz w:val="28"/>
                <w:szCs w:val="28"/>
              </w:rPr>
            </w:pPr>
            <w:r w:rsidRPr="00B039D8">
              <w:rPr>
                <w:sz w:val="28"/>
                <w:szCs w:val="28"/>
              </w:rPr>
              <w:t>9· Learning Outcomes, Teaching, Learning and Assessment Method</w:t>
            </w:r>
          </w:p>
        </w:tc>
      </w:tr>
      <w:tr w:rsidR="00C13BF8" w:rsidRPr="00B039D8" w14:paraId="27AF7A88" w14:textId="77777777" w:rsidTr="00B66612">
        <w:trPr>
          <w:trHeight w:val="567"/>
          <w:jc w:val="center"/>
        </w:trPr>
        <w:tc>
          <w:tcPr>
            <w:tcW w:w="9632" w:type="dxa"/>
            <w:shd w:val="clear" w:color="auto" w:fill="DBE5F1"/>
            <w:vAlign w:val="center"/>
          </w:tcPr>
          <w:p w14:paraId="5B79C0EC" w14:textId="77777777" w:rsidR="00C13BF8" w:rsidRPr="00B039D8" w:rsidRDefault="00C13BF8" w:rsidP="00B66612">
            <w:pPr>
              <w:ind w:firstLine="306"/>
              <w:rPr>
                <w:sz w:val="28"/>
                <w:szCs w:val="28"/>
              </w:rPr>
            </w:pPr>
            <w:r w:rsidRPr="00B039D8">
              <w:rPr>
                <w:sz w:val="28"/>
                <w:szCs w:val="28"/>
              </w:rPr>
              <w:t>A- Knowledge and Understanding</w:t>
            </w:r>
          </w:p>
          <w:p w14:paraId="68EAFB64" w14:textId="77777777" w:rsidR="00C13BF8" w:rsidRPr="00B039D8" w:rsidRDefault="00C13BF8" w:rsidP="00B66612">
            <w:pPr>
              <w:ind w:left="288" w:hanging="288"/>
              <w:jc w:val="both"/>
              <w:rPr>
                <w:sz w:val="28"/>
                <w:szCs w:val="28"/>
              </w:rPr>
            </w:pPr>
            <w:r w:rsidRPr="00B039D8">
              <w:rPr>
                <w:sz w:val="28"/>
                <w:szCs w:val="28"/>
              </w:rPr>
              <w:t>A1- Identifying the types of stresses in saturated soils.</w:t>
            </w:r>
          </w:p>
          <w:p w14:paraId="19BB2D7B" w14:textId="77777777" w:rsidR="00C13BF8" w:rsidRPr="00B039D8" w:rsidRDefault="00C13BF8" w:rsidP="00B66612">
            <w:pPr>
              <w:ind w:left="288" w:hanging="288"/>
              <w:jc w:val="both"/>
              <w:rPr>
                <w:sz w:val="28"/>
                <w:szCs w:val="28"/>
              </w:rPr>
            </w:pPr>
            <w:r w:rsidRPr="00B039D8">
              <w:rPr>
                <w:sz w:val="28"/>
                <w:szCs w:val="28"/>
              </w:rPr>
              <w:t>A2- Studying the consolidation settlement of soils.</w:t>
            </w:r>
          </w:p>
          <w:p w14:paraId="3CCC8EB7" w14:textId="77777777" w:rsidR="00C13BF8" w:rsidRPr="00B039D8" w:rsidRDefault="00C13BF8" w:rsidP="00B66612">
            <w:pPr>
              <w:ind w:left="288" w:hanging="288"/>
              <w:jc w:val="both"/>
              <w:rPr>
                <w:sz w:val="28"/>
                <w:szCs w:val="28"/>
              </w:rPr>
            </w:pPr>
            <w:r w:rsidRPr="00B039D8">
              <w:rPr>
                <w:sz w:val="28"/>
                <w:szCs w:val="28"/>
              </w:rPr>
              <w:t>A3- Identify the methods used to find the shear strength of soils.</w:t>
            </w:r>
          </w:p>
          <w:p w14:paraId="0E8BE3D1" w14:textId="77777777" w:rsidR="00C13BF8" w:rsidRPr="00B039D8" w:rsidRDefault="00C13BF8" w:rsidP="00B66612">
            <w:pPr>
              <w:rPr>
                <w:sz w:val="28"/>
                <w:szCs w:val="28"/>
              </w:rPr>
            </w:pPr>
            <w:r w:rsidRPr="00B039D8">
              <w:rPr>
                <w:sz w:val="28"/>
                <w:szCs w:val="28"/>
              </w:rPr>
              <w:t>A4- Identifying the methods used for calculating the lateral earth pressure.</w:t>
            </w:r>
          </w:p>
        </w:tc>
      </w:tr>
      <w:tr w:rsidR="00C13BF8" w:rsidRPr="00B039D8" w14:paraId="51861A71" w14:textId="77777777" w:rsidTr="00B66612">
        <w:trPr>
          <w:trHeight w:val="567"/>
          <w:jc w:val="center"/>
        </w:trPr>
        <w:tc>
          <w:tcPr>
            <w:tcW w:w="9632" w:type="dxa"/>
            <w:shd w:val="clear" w:color="auto" w:fill="DBE5F1"/>
            <w:vAlign w:val="center"/>
          </w:tcPr>
          <w:p w14:paraId="11FC7053" w14:textId="77777777" w:rsidR="00C13BF8" w:rsidRPr="00B039D8" w:rsidRDefault="00C13BF8" w:rsidP="00B66612">
            <w:pPr>
              <w:ind w:firstLine="306"/>
              <w:rPr>
                <w:sz w:val="28"/>
                <w:szCs w:val="28"/>
              </w:rPr>
            </w:pPr>
            <w:r w:rsidRPr="00B039D8">
              <w:rPr>
                <w:sz w:val="28"/>
                <w:szCs w:val="28"/>
              </w:rPr>
              <w:t>B. Subject-specific skills</w:t>
            </w:r>
          </w:p>
          <w:p w14:paraId="1C6DED7B" w14:textId="77777777" w:rsidR="00C13BF8" w:rsidRPr="00B039D8" w:rsidRDefault="00C13BF8" w:rsidP="00B66612">
            <w:pPr>
              <w:ind w:left="288" w:hanging="288"/>
              <w:jc w:val="both"/>
              <w:rPr>
                <w:sz w:val="28"/>
                <w:szCs w:val="28"/>
              </w:rPr>
            </w:pPr>
            <w:r w:rsidRPr="00B039D8">
              <w:rPr>
                <w:sz w:val="28"/>
                <w:szCs w:val="28"/>
              </w:rPr>
              <w:t>B1 - Learning how to calculate stresses generated in the soil.</w:t>
            </w:r>
          </w:p>
          <w:p w14:paraId="403C4C8B" w14:textId="77777777" w:rsidR="00C13BF8" w:rsidRPr="00B039D8" w:rsidRDefault="00C13BF8" w:rsidP="00B66612">
            <w:pPr>
              <w:ind w:left="288" w:hanging="288"/>
              <w:jc w:val="both"/>
              <w:rPr>
                <w:sz w:val="28"/>
                <w:szCs w:val="28"/>
              </w:rPr>
            </w:pPr>
            <w:r w:rsidRPr="00B039D8">
              <w:rPr>
                <w:sz w:val="28"/>
                <w:szCs w:val="28"/>
              </w:rPr>
              <w:lastRenderedPageBreak/>
              <w:t>B2 - Studying the consolidation theory and methods used to calculate long-term settlement.</w:t>
            </w:r>
          </w:p>
          <w:p w14:paraId="64514790" w14:textId="77777777" w:rsidR="00C13BF8" w:rsidRPr="00B039D8" w:rsidRDefault="00C13BF8" w:rsidP="00B66612">
            <w:pPr>
              <w:ind w:left="288" w:hanging="288"/>
              <w:jc w:val="both"/>
              <w:rPr>
                <w:sz w:val="28"/>
                <w:szCs w:val="28"/>
              </w:rPr>
            </w:pPr>
            <w:r w:rsidRPr="00B039D8">
              <w:rPr>
                <w:sz w:val="28"/>
                <w:szCs w:val="28"/>
              </w:rPr>
              <w:t>B3 - Derivation of equations used to find soil shear strength.</w:t>
            </w:r>
          </w:p>
          <w:p w14:paraId="1D333BB4" w14:textId="77777777" w:rsidR="00C13BF8" w:rsidRPr="00B039D8" w:rsidRDefault="00C13BF8" w:rsidP="00B66612">
            <w:pPr>
              <w:ind w:left="288" w:hanging="288"/>
              <w:jc w:val="both"/>
              <w:rPr>
                <w:sz w:val="28"/>
                <w:szCs w:val="28"/>
              </w:rPr>
            </w:pPr>
            <w:r w:rsidRPr="00B039D8">
              <w:rPr>
                <w:sz w:val="28"/>
                <w:szCs w:val="28"/>
              </w:rPr>
              <w:t>B4 - Derivation of equations used to assess the lateral earth pressure on the retaining structures.</w:t>
            </w:r>
          </w:p>
        </w:tc>
      </w:tr>
      <w:tr w:rsidR="00C13BF8" w:rsidRPr="00B039D8" w14:paraId="4C1B7841" w14:textId="77777777" w:rsidTr="00B66612">
        <w:trPr>
          <w:trHeight w:val="510"/>
          <w:jc w:val="center"/>
        </w:trPr>
        <w:tc>
          <w:tcPr>
            <w:tcW w:w="9632" w:type="dxa"/>
            <w:shd w:val="clear" w:color="auto" w:fill="B8CCE4"/>
            <w:vAlign w:val="center"/>
          </w:tcPr>
          <w:p w14:paraId="20B147C8" w14:textId="77777777" w:rsidR="00C13BF8" w:rsidRPr="00B039D8" w:rsidRDefault="00C13BF8" w:rsidP="00B66612">
            <w:pPr>
              <w:ind w:firstLine="589"/>
              <w:rPr>
                <w:sz w:val="28"/>
                <w:szCs w:val="28"/>
              </w:rPr>
            </w:pPr>
            <w:r w:rsidRPr="00B039D8">
              <w:rPr>
                <w:sz w:val="28"/>
                <w:szCs w:val="28"/>
              </w:rPr>
              <w:lastRenderedPageBreak/>
              <w:t>Teaching and Learning Methods</w:t>
            </w:r>
          </w:p>
        </w:tc>
      </w:tr>
      <w:tr w:rsidR="00C13BF8" w:rsidRPr="00B039D8" w14:paraId="4247D24E" w14:textId="77777777" w:rsidTr="00B66612">
        <w:trPr>
          <w:trHeight w:val="1304"/>
          <w:jc w:val="center"/>
        </w:trPr>
        <w:tc>
          <w:tcPr>
            <w:tcW w:w="9632" w:type="dxa"/>
            <w:shd w:val="clear" w:color="auto" w:fill="DBE5F1"/>
            <w:vAlign w:val="center"/>
          </w:tcPr>
          <w:p w14:paraId="54E14315" w14:textId="77777777" w:rsidR="00C13BF8" w:rsidRPr="00B039D8" w:rsidRDefault="00C13BF8" w:rsidP="00B66612">
            <w:pPr>
              <w:jc w:val="both"/>
              <w:rPr>
                <w:sz w:val="28"/>
                <w:szCs w:val="28"/>
              </w:rPr>
            </w:pPr>
            <w:r w:rsidRPr="00B039D8">
              <w:rPr>
                <w:sz w:val="28"/>
                <w:szCs w:val="28"/>
              </w:rPr>
              <w:t>• Scientific and research skills are developed through teaching and learning activities. Analysis and problem solving skills are further developed by means of a set of problems prepared by the lecturers in small study groups and all work submitted is evaluated and responded to.</w:t>
            </w:r>
            <w:r w:rsidRPr="00B039D8">
              <w:t xml:space="preserve"> </w:t>
            </w:r>
            <w:r w:rsidRPr="00B039D8">
              <w:rPr>
                <w:sz w:val="28"/>
                <w:szCs w:val="28"/>
              </w:rPr>
              <w:t>All lectures have been presented electronically and uploaded on social media platforms to be accessible to students when needed.</w:t>
            </w:r>
          </w:p>
          <w:p w14:paraId="60D764ED" w14:textId="77777777" w:rsidR="00C13BF8" w:rsidRPr="00B039D8" w:rsidRDefault="00C13BF8" w:rsidP="00B66612">
            <w:pPr>
              <w:rPr>
                <w:sz w:val="28"/>
                <w:szCs w:val="28"/>
              </w:rPr>
            </w:pPr>
          </w:p>
        </w:tc>
      </w:tr>
      <w:tr w:rsidR="00C13BF8" w:rsidRPr="00B039D8" w14:paraId="57602314" w14:textId="77777777" w:rsidTr="00B66612">
        <w:trPr>
          <w:trHeight w:val="510"/>
          <w:jc w:val="center"/>
        </w:trPr>
        <w:tc>
          <w:tcPr>
            <w:tcW w:w="9632" w:type="dxa"/>
            <w:shd w:val="clear" w:color="auto" w:fill="B8CCE4"/>
            <w:vAlign w:val="center"/>
          </w:tcPr>
          <w:p w14:paraId="585BDDFD" w14:textId="77777777" w:rsidR="00C13BF8" w:rsidRPr="00B039D8" w:rsidRDefault="00C13BF8" w:rsidP="00B66612">
            <w:pPr>
              <w:ind w:firstLine="589"/>
              <w:rPr>
                <w:sz w:val="28"/>
                <w:szCs w:val="28"/>
              </w:rPr>
            </w:pPr>
            <w:r w:rsidRPr="00B039D8">
              <w:rPr>
                <w:sz w:val="28"/>
                <w:szCs w:val="28"/>
              </w:rPr>
              <w:t>Assessment methods</w:t>
            </w:r>
          </w:p>
        </w:tc>
      </w:tr>
      <w:tr w:rsidR="00C13BF8" w:rsidRPr="00B039D8" w14:paraId="7C3464B0" w14:textId="77777777" w:rsidTr="00B66612">
        <w:trPr>
          <w:trHeight w:val="1304"/>
          <w:jc w:val="center"/>
        </w:trPr>
        <w:tc>
          <w:tcPr>
            <w:tcW w:w="9632" w:type="dxa"/>
            <w:shd w:val="clear" w:color="auto" w:fill="DBE5F1"/>
            <w:vAlign w:val="center"/>
          </w:tcPr>
          <w:p w14:paraId="1E2E8CE3" w14:textId="77777777" w:rsidR="00C13BF8" w:rsidRPr="00B039D8" w:rsidRDefault="00C13BF8" w:rsidP="00B66612">
            <w:pPr>
              <w:rPr>
                <w:sz w:val="28"/>
                <w:szCs w:val="28"/>
              </w:rPr>
            </w:pPr>
            <w:r w:rsidRPr="00B039D8">
              <w:rPr>
                <w:sz w:val="28"/>
                <w:szCs w:val="28"/>
              </w:rPr>
              <w:t>• Interacting within the lecture.</w:t>
            </w:r>
          </w:p>
          <w:p w14:paraId="7ADF930A" w14:textId="77777777" w:rsidR="00C13BF8" w:rsidRPr="00B039D8" w:rsidRDefault="00C13BF8" w:rsidP="00B66612">
            <w:pPr>
              <w:rPr>
                <w:sz w:val="28"/>
                <w:szCs w:val="28"/>
              </w:rPr>
            </w:pPr>
            <w:r w:rsidRPr="00B039D8">
              <w:rPr>
                <w:sz w:val="28"/>
                <w:szCs w:val="28"/>
              </w:rPr>
              <w:t>• Homework and reports.</w:t>
            </w:r>
          </w:p>
          <w:p w14:paraId="6E18D7C6" w14:textId="77777777" w:rsidR="00C13BF8" w:rsidRPr="00B039D8" w:rsidRDefault="00C13BF8" w:rsidP="00B66612">
            <w:pPr>
              <w:rPr>
                <w:sz w:val="28"/>
                <w:szCs w:val="28"/>
              </w:rPr>
            </w:pPr>
            <w:r w:rsidRPr="00B039D8">
              <w:rPr>
                <w:sz w:val="28"/>
                <w:szCs w:val="28"/>
              </w:rPr>
              <w:t>• Short exams (quizzes).</w:t>
            </w:r>
          </w:p>
          <w:p w14:paraId="4A1AAB8F" w14:textId="77777777" w:rsidR="00C13BF8" w:rsidRPr="00B039D8" w:rsidRDefault="00C13BF8" w:rsidP="00B66612">
            <w:pPr>
              <w:rPr>
                <w:sz w:val="28"/>
                <w:szCs w:val="28"/>
              </w:rPr>
            </w:pPr>
            <w:r w:rsidRPr="00B039D8">
              <w:rPr>
                <w:sz w:val="28"/>
                <w:szCs w:val="28"/>
              </w:rPr>
              <w:t>• Semester and final exams.</w:t>
            </w:r>
          </w:p>
        </w:tc>
      </w:tr>
      <w:tr w:rsidR="00C13BF8" w:rsidRPr="00B039D8" w14:paraId="0A4E1501" w14:textId="77777777" w:rsidTr="00B66612">
        <w:trPr>
          <w:trHeight w:val="567"/>
          <w:jc w:val="center"/>
        </w:trPr>
        <w:tc>
          <w:tcPr>
            <w:tcW w:w="9632" w:type="dxa"/>
            <w:shd w:val="clear" w:color="auto" w:fill="DBE5F1"/>
            <w:vAlign w:val="center"/>
          </w:tcPr>
          <w:p w14:paraId="0107A8AE" w14:textId="77777777" w:rsidR="00C13BF8" w:rsidRPr="00B039D8" w:rsidRDefault="00C13BF8" w:rsidP="00B66612">
            <w:pPr>
              <w:ind w:firstLine="306"/>
              <w:rPr>
                <w:sz w:val="28"/>
                <w:szCs w:val="28"/>
              </w:rPr>
            </w:pPr>
            <w:r w:rsidRPr="00B039D8">
              <w:rPr>
                <w:sz w:val="28"/>
                <w:szCs w:val="28"/>
              </w:rPr>
              <w:t>C. Thinking Skills</w:t>
            </w:r>
          </w:p>
          <w:p w14:paraId="1DDECEB0" w14:textId="77777777" w:rsidR="00C13BF8" w:rsidRPr="00B039D8" w:rsidRDefault="00C13BF8" w:rsidP="00B66612">
            <w:pPr>
              <w:ind w:left="288" w:hanging="288"/>
              <w:jc w:val="both"/>
              <w:rPr>
                <w:sz w:val="28"/>
                <w:szCs w:val="28"/>
              </w:rPr>
            </w:pPr>
            <w:r w:rsidRPr="00B039D8">
              <w:rPr>
                <w:sz w:val="28"/>
                <w:szCs w:val="28"/>
              </w:rPr>
              <w:t>C1- Attention: Arousing the students' attention by implementing one of the applied programs on the display screen in the hall.</w:t>
            </w:r>
          </w:p>
          <w:p w14:paraId="07AC079D" w14:textId="77777777" w:rsidR="00C13BF8" w:rsidRPr="00B039D8" w:rsidRDefault="00C13BF8" w:rsidP="00B66612">
            <w:pPr>
              <w:ind w:left="288" w:hanging="288"/>
              <w:jc w:val="both"/>
              <w:rPr>
                <w:sz w:val="28"/>
                <w:szCs w:val="28"/>
              </w:rPr>
            </w:pPr>
            <w:r w:rsidRPr="00B039D8">
              <w:rPr>
                <w:sz w:val="28"/>
                <w:szCs w:val="28"/>
              </w:rPr>
              <w:t>C2- Response: Follow up the student's interaction with the material displayed on the screen.</w:t>
            </w:r>
          </w:p>
          <w:p w14:paraId="6DACD08F" w14:textId="77777777" w:rsidR="00C13BF8" w:rsidRPr="00B039D8" w:rsidRDefault="00C13BF8" w:rsidP="00B66612">
            <w:pPr>
              <w:ind w:left="288" w:hanging="288"/>
              <w:jc w:val="both"/>
              <w:rPr>
                <w:sz w:val="28"/>
                <w:szCs w:val="28"/>
              </w:rPr>
            </w:pPr>
            <w:r w:rsidRPr="00B039D8">
              <w:rPr>
                <w:sz w:val="28"/>
                <w:szCs w:val="28"/>
              </w:rPr>
              <w:t>C3- Attention: Follow up on the interest of the student who interacted more with the presented material, by increasing this interaction by requesting other programs and applications to display.</w:t>
            </w:r>
          </w:p>
          <w:p w14:paraId="19CA0130" w14:textId="77777777" w:rsidR="00C13BF8" w:rsidRPr="00B039D8" w:rsidRDefault="00C13BF8" w:rsidP="00B66612">
            <w:pPr>
              <w:ind w:left="288" w:hanging="288"/>
              <w:jc w:val="both"/>
              <w:rPr>
                <w:sz w:val="28"/>
                <w:szCs w:val="28"/>
              </w:rPr>
            </w:pPr>
            <w:r w:rsidRPr="00B039D8">
              <w:rPr>
                <w:sz w:val="28"/>
                <w:szCs w:val="28"/>
              </w:rPr>
              <w:t>C4 - Forming the direction: meaning that the student is sympathetic to the presentation and may have an opinion about the direction of the presented topic and defend it.</w:t>
            </w:r>
          </w:p>
          <w:p w14:paraId="759C5AA3" w14:textId="77777777" w:rsidR="00C13BF8" w:rsidRPr="00B039D8" w:rsidRDefault="00C13BF8" w:rsidP="00B66612">
            <w:pPr>
              <w:ind w:left="288" w:hanging="288"/>
              <w:jc w:val="both"/>
              <w:rPr>
                <w:sz w:val="28"/>
                <w:szCs w:val="28"/>
              </w:rPr>
            </w:pPr>
            <w:r w:rsidRPr="00B039D8">
              <w:rPr>
                <w:sz w:val="28"/>
                <w:szCs w:val="28"/>
              </w:rPr>
              <w:t>C 5- Formation of value behavior: meaning that the student reaches the top of the emotional ladder, so that he has a stable level in the lesson and does not become lazy or fidgety.</w:t>
            </w:r>
          </w:p>
        </w:tc>
      </w:tr>
      <w:tr w:rsidR="00C13BF8" w:rsidRPr="00B039D8" w14:paraId="41F6B815" w14:textId="77777777" w:rsidTr="00B66612">
        <w:trPr>
          <w:trHeight w:val="510"/>
          <w:jc w:val="center"/>
        </w:trPr>
        <w:tc>
          <w:tcPr>
            <w:tcW w:w="9632" w:type="dxa"/>
            <w:shd w:val="clear" w:color="auto" w:fill="B8CCE4"/>
            <w:vAlign w:val="center"/>
          </w:tcPr>
          <w:p w14:paraId="70888F84" w14:textId="77777777" w:rsidR="00C13BF8" w:rsidRPr="00B039D8" w:rsidRDefault="00C13BF8" w:rsidP="00B66612">
            <w:pPr>
              <w:ind w:firstLine="589"/>
              <w:rPr>
                <w:sz w:val="28"/>
                <w:szCs w:val="28"/>
              </w:rPr>
            </w:pPr>
            <w:r w:rsidRPr="00B039D8">
              <w:rPr>
                <w:sz w:val="28"/>
                <w:szCs w:val="28"/>
              </w:rPr>
              <w:t>Teaching and Learning Methods</w:t>
            </w:r>
          </w:p>
        </w:tc>
      </w:tr>
      <w:tr w:rsidR="00C13BF8" w:rsidRPr="00B039D8" w14:paraId="6FE654A1" w14:textId="77777777" w:rsidTr="00B66612">
        <w:trPr>
          <w:trHeight w:val="1361"/>
          <w:jc w:val="center"/>
        </w:trPr>
        <w:tc>
          <w:tcPr>
            <w:tcW w:w="9632" w:type="dxa"/>
            <w:shd w:val="clear" w:color="auto" w:fill="DBE5F1"/>
            <w:vAlign w:val="center"/>
          </w:tcPr>
          <w:p w14:paraId="3100E4A8" w14:textId="77777777" w:rsidR="00C13BF8" w:rsidRPr="00B039D8" w:rsidRDefault="00C13BF8" w:rsidP="00B66612">
            <w:pPr>
              <w:ind w:left="288" w:hanging="288"/>
              <w:jc w:val="both"/>
              <w:rPr>
                <w:sz w:val="28"/>
                <w:szCs w:val="28"/>
                <w:lang w:val="en-GB"/>
              </w:rPr>
            </w:pPr>
            <w:r w:rsidRPr="00B039D8">
              <w:rPr>
                <w:sz w:val="28"/>
                <w:szCs w:val="28"/>
                <w:lang w:val="en-GB"/>
              </w:rPr>
              <w:t>• The usual theoretical presentation method using the writing board and depending on the style (how and why) of the subject and according to the curriculum of the subject.</w:t>
            </w:r>
          </w:p>
          <w:p w14:paraId="0A50D182" w14:textId="77777777" w:rsidR="00C13BF8" w:rsidRPr="00B039D8" w:rsidRDefault="00C13BF8" w:rsidP="00B66612">
            <w:pPr>
              <w:ind w:left="288" w:hanging="288"/>
              <w:jc w:val="both"/>
              <w:rPr>
                <w:sz w:val="28"/>
                <w:szCs w:val="28"/>
                <w:lang w:val="en-GB"/>
              </w:rPr>
            </w:pPr>
            <w:r w:rsidRPr="00B039D8">
              <w:rPr>
                <w:sz w:val="28"/>
                <w:szCs w:val="28"/>
                <w:lang w:val="en-GB"/>
              </w:rPr>
              <w:t>• The theoretical presentation method using the (data show) device and depending on the method (how and why) of the subject and according to the subject curriculum.</w:t>
            </w:r>
          </w:p>
          <w:p w14:paraId="59821ED9" w14:textId="77777777" w:rsidR="00C13BF8" w:rsidRPr="00B039D8" w:rsidRDefault="00C13BF8" w:rsidP="00B66612">
            <w:pPr>
              <w:ind w:left="288" w:hanging="288"/>
              <w:jc w:val="both"/>
              <w:rPr>
                <w:sz w:val="28"/>
                <w:szCs w:val="28"/>
                <w:lang w:val="en-GB"/>
              </w:rPr>
            </w:pPr>
            <w:r w:rsidRPr="00B039D8">
              <w:rPr>
                <w:sz w:val="28"/>
                <w:szCs w:val="28"/>
                <w:lang w:val="en-GB"/>
              </w:rPr>
              <w:t>• The method of laboratory display using special devices for measuring the different properties of the substance under experiment.</w:t>
            </w:r>
          </w:p>
        </w:tc>
      </w:tr>
    </w:tbl>
    <w:p w14:paraId="7249909B" w14:textId="77777777" w:rsidR="00C13BF8" w:rsidRPr="00B039D8" w:rsidRDefault="00C13BF8" w:rsidP="00C13BF8">
      <w:pPr>
        <w:rPr>
          <w:rtl/>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B039D8" w14:paraId="53988E18" w14:textId="77777777" w:rsidTr="00B66612">
        <w:trPr>
          <w:trHeight w:val="510"/>
          <w:jc w:val="center"/>
        </w:trPr>
        <w:tc>
          <w:tcPr>
            <w:tcW w:w="9632" w:type="dxa"/>
            <w:shd w:val="clear" w:color="auto" w:fill="B8CCE4"/>
            <w:vAlign w:val="center"/>
          </w:tcPr>
          <w:p w14:paraId="0B3D8EB6" w14:textId="77777777" w:rsidR="00C13BF8" w:rsidRPr="00B039D8" w:rsidRDefault="00C13BF8" w:rsidP="00B66612">
            <w:pPr>
              <w:ind w:firstLine="589"/>
              <w:rPr>
                <w:sz w:val="28"/>
                <w:szCs w:val="28"/>
              </w:rPr>
            </w:pPr>
            <w:r w:rsidRPr="00B039D8">
              <w:rPr>
                <w:sz w:val="28"/>
                <w:szCs w:val="28"/>
              </w:rPr>
              <w:lastRenderedPageBreak/>
              <w:t>Assessment methods</w:t>
            </w:r>
          </w:p>
        </w:tc>
      </w:tr>
      <w:tr w:rsidR="00C13BF8" w:rsidRPr="00B039D8" w14:paraId="545F4A98" w14:textId="77777777" w:rsidTr="00B66612">
        <w:trPr>
          <w:trHeight w:val="1304"/>
          <w:jc w:val="center"/>
        </w:trPr>
        <w:tc>
          <w:tcPr>
            <w:tcW w:w="9632" w:type="dxa"/>
            <w:shd w:val="clear" w:color="auto" w:fill="DBE5F1"/>
            <w:vAlign w:val="center"/>
          </w:tcPr>
          <w:p w14:paraId="1E900E7B" w14:textId="77777777" w:rsidR="00C13BF8" w:rsidRPr="00B039D8" w:rsidRDefault="00C13BF8" w:rsidP="00B66612">
            <w:pPr>
              <w:ind w:left="288" w:hanging="288"/>
              <w:jc w:val="both"/>
              <w:rPr>
                <w:sz w:val="28"/>
                <w:szCs w:val="28"/>
              </w:rPr>
            </w:pPr>
            <w:r w:rsidRPr="00B039D8">
              <w:rPr>
                <w:sz w:val="28"/>
                <w:szCs w:val="28"/>
              </w:rPr>
              <w:t>• Direct questions in a manner (how and why) for the subject during the theoretical and practical lecture.</w:t>
            </w:r>
          </w:p>
          <w:p w14:paraId="17883D68" w14:textId="77777777" w:rsidR="00C13BF8" w:rsidRPr="00B039D8" w:rsidRDefault="00C13BF8" w:rsidP="00B66612">
            <w:pPr>
              <w:ind w:left="288" w:hanging="288"/>
              <w:jc w:val="both"/>
              <w:rPr>
                <w:sz w:val="28"/>
                <w:szCs w:val="28"/>
              </w:rPr>
            </w:pPr>
            <w:r w:rsidRPr="00B039D8">
              <w:rPr>
                <w:sz w:val="28"/>
                <w:szCs w:val="28"/>
              </w:rPr>
              <w:t>• Sudden exams during the theoretical and practical lecture.</w:t>
            </w:r>
          </w:p>
          <w:p w14:paraId="60A88583" w14:textId="77777777" w:rsidR="00C13BF8" w:rsidRPr="00B039D8" w:rsidRDefault="00C13BF8" w:rsidP="00B66612">
            <w:pPr>
              <w:ind w:left="288" w:hanging="288"/>
              <w:jc w:val="both"/>
              <w:rPr>
                <w:sz w:val="28"/>
                <w:szCs w:val="28"/>
              </w:rPr>
            </w:pPr>
            <w:r w:rsidRPr="00B039D8">
              <w:rPr>
                <w:sz w:val="28"/>
                <w:szCs w:val="28"/>
              </w:rPr>
              <w:t>• Quarterly exams for the theoretical and practical side.</w:t>
            </w:r>
          </w:p>
          <w:p w14:paraId="3C16DE6A" w14:textId="77777777" w:rsidR="00C13BF8" w:rsidRPr="00B039D8" w:rsidRDefault="00C13BF8" w:rsidP="00B66612">
            <w:pPr>
              <w:ind w:left="288" w:hanging="288"/>
              <w:jc w:val="both"/>
              <w:rPr>
                <w:sz w:val="28"/>
                <w:szCs w:val="28"/>
              </w:rPr>
            </w:pPr>
            <w:r w:rsidRPr="00B039D8">
              <w:rPr>
                <w:sz w:val="28"/>
                <w:szCs w:val="28"/>
              </w:rPr>
              <w:t>• Final exams for the theoretical and practical side.</w:t>
            </w:r>
          </w:p>
        </w:tc>
      </w:tr>
      <w:tr w:rsidR="00C13BF8" w:rsidRPr="00B039D8" w14:paraId="0497020E" w14:textId="77777777" w:rsidTr="00B66612">
        <w:trPr>
          <w:trHeight w:val="1304"/>
          <w:jc w:val="center"/>
        </w:trPr>
        <w:tc>
          <w:tcPr>
            <w:tcW w:w="9632" w:type="dxa"/>
            <w:shd w:val="clear" w:color="auto" w:fill="DBE5F1"/>
            <w:vAlign w:val="center"/>
          </w:tcPr>
          <w:p w14:paraId="66BD8B00" w14:textId="77777777" w:rsidR="00C13BF8" w:rsidRPr="00B039D8" w:rsidRDefault="00C13BF8" w:rsidP="00B66612">
            <w:pPr>
              <w:ind w:firstLine="306"/>
              <w:jc w:val="both"/>
              <w:rPr>
                <w:sz w:val="28"/>
                <w:szCs w:val="28"/>
              </w:rPr>
            </w:pPr>
            <w:r w:rsidRPr="00B039D8">
              <w:rPr>
                <w:sz w:val="28"/>
                <w:szCs w:val="28"/>
              </w:rPr>
              <w:t>D. General and Transferable Skills (other skills relevant to employability and personal development)</w:t>
            </w:r>
          </w:p>
          <w:p w14:paraId="108A5A6A" w14:textId="77777777" w:rsidR="00C13BF8" w:rsidRPr="00B039D8" w:rsidRDefault="00C13BF8" w:rsidP="00B66612">
            <w:pPr>
              <w:ind w:left="288" w:hanging="288"/>
              <w:jc w:val="both"/>
              <w:rPr>
                <w:sz w:val="28"/>
                <w:szCs w:val="28"/>
              </w:rPr>
            </w:pPr>
            <w:r w:rsidRPr="00B039D8">
              <w:rPr>
                <w:sz w:val="28"/>
                <w:szCs w:val="28"/>
              </w:rPr>
              <w:t>D1- Develop the student’s ability to perform the duties and deliver them on time</w:t>
            </w:r>
          </w:p>
          <w:p w14:paraId="26BB5F10" w14:textId="77777777" w:rsidR="00C13BF8" w:rsidRPr="00B039D8" w:rsidRDefault="00C13BF8" w:rsidP="00B66612">
            <w:pPr>
              <w:ind w:left="288" w:hanging="288"/>
              <w:jc w:val="both"/>
              <w:rPr>
                <w:sz w:val="28"/>
                <w:szCs w:val="28"/>
              </w:rPr>
            </w:pPr>
            <w:r w:rsidRPr="00B039D8">
              <w:rPr>
                <w:sz w:val="28"/>
                <w:szCs w:val="28"/>
              </w:rPr>
              <w:t>D2 - Logical and programmatic thinking to find programmatic solutions to various problems</w:t>
            </w:r>
          </w:p>
          <w:p w14:paraId="7D3AB862" w14:textId="77777777" w:rsidR="00C13BF8" w:rsidRPr="00B039D8" w:rsidRDefault="00C13BF8" w:rsidP="00B66612">
            <w:pPr>
              <w:ind w:left="288" w:hanging="288"/>
              <w:jc w:val="both"/>
              <w:rPr>
                <w:sz w:val="28"/>
                <w:szCs w:val="28"/>
              </w:rPr>
            </w:pPr>
            <w:r w:rsidRPr="00B039D8">
              <w:rPr>
                <w:sz w:val="28"/>
                <w:szCs w:val="28"/>
              </w:rPr>
              <w:t>D3 - developing the student's ability to dialogue and debate</w:t>
            </w:r>
          </w:p>
          <w:p w14:paraId="50C0840F" w14:textId="77777777" w:rsidR="00C13BF8" w:rsidRPr="00B039D8" w:rsidRDefault="00C13BF8" w:rsidP="00B66612">
            <w:pPr>
              <w:ind w:left="288" w:hanging="288"/>
              <w:jc w:val="both"/>
              <w:rPr>
                <w:sz w:val="28"/>
                <w:szCs w:val="28"/>
              </w:rPr>
            </w:pPr>
            <w:r w:rsidRPr="00B039D8">
              <w:rPr>
                <w:sz w:val="28"/>
                <w:szCs w:val="28"/>
              </w:rPr>
              <w:t>D4 - Develop the student's ability to deal with modern technology, especially the Internet</w:t>
            </w:r>
          </w:p>
        </w:tc>
      </w:tr>
    </w:tbl>
    <w:p w14:paraId="303674F4" w14:textId="77777777" w:rsidR="00C13BF8" w:rsidRPr="00B039D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18"/>
        <w:gridCol w:w="929"/>
        <w:gridCol w:w="1726"/>
        <w:gridCol w:w="2091"/>
        <w:gridCol w:w="1938"/>
        <w:gridCol w:w="2030"/>
      </w:tblGrid>
      <w:tr w:rsidR="00C13BF8" w:rsidRPr="00B039D8" w14:paraId="6CC94FA1" w14:textId="77777777" w:rsidTr="00B66612">
        <w:trPr>
          <w:trHeight w:val="567"/>
        </w:trPr>
        <w:tc>
          <w:tcPr>
            <w:tcW w:w="9868" w:type="dxa"/>
            <w:gridSpan w:val="6"/>
            <w:shd w:val="clear" w:color="auto" w:fill="B8CCE4"/>
            <w:vAlign w:val="center"/>
          </w:tcPr>
          <w:p w14:paraId="34319261" w14:textId="77777777" w:rsidR="00C13BF8" w:rsidRPr="00B039D8" w:rsidRDefault="00C13BF8" w:rsidP="00B66612">
            <w:pPr>
              <w:rPr>
                <w:sz w:val="28"/>
                <w:szCs w:val="28"/>
              </w:rPr>
            </w:pPr>
            <w:r w:rsidRPr="00B039D8">
              <w:rPr>
                <w:sz w:val="28"/>
                <w:szCs w:val="28"/>
              </w:rPr>
              <w:t>10. Course Structure</w:t>
            </w:r>
          </w:p>
        </w:tc>
      </w:tr>
      <w:tr w:rsidR="00C13BF8" w:rsidRPr="00B039D8" w14:paraId="31C3BCB7" w14:textId="77777777" w:rsidTr="00B66612">
        <w:trPr>
          <w:trHeight w:val="340"/>
        </w:trPr>
        <w:tc>
          <w:tcPr>
            <w:tcW w:w="923" w:type="dxa"/>
            <w:shd w:val="clear" w:color="auto" w:fill="B8CCE4"/>
            <w:vAlign w:val="center"/>
          </w:tcPr>
          <w:p w14:paraId="0200BCC4" w14:textId="77777777" w:rsidR="00C13BF8" w:rsidRPr="00B039D8" w:rsidRDefault="00C13BF8" w:rsidP="00B66612">
            <w:pPr>
              <w:jc w:val="center"/>
              <w:rPr>
                <w:sz w:val="28"/>
                <w:szCs w:val="28"/>
              </w:rPr>
            </w:pPr>
            <w:r w:rsidRPr="00B039D8">
              <w:rPr>
                <w:sz w:val="28"/>
                <w:szCs w:val="28"/>
              </w:rPr>
              <w:t>Week</w:t>
            </w:r>
          </w:p>
        </w:tc>
        <w:tc>
          <w:tcPr>
            <w:tcW w:w="932" w:type="dxa"/>
            <w:shd w:val="clear" w:color="auto" w:fill="B8CCE4"/>
            <w:vAlign w:val="center"/>
          </w:tcPr>
          <w:p w14:paraId="7156669E" w14:textId="77777777" w:rsidR="00C13BF8" w:rsidRPr="00B039D8" w:rsidRDefault="00C13BF8" w:rsidP="00B66612">
            <w:pPr>
              <w:jc w:val="center"/>
              <w:rPr>
                <w:sz w:val="28"/>
                <w:szCs w:val="28"/>
              </w:rPr>
            </w:pPr>
            <w:r w:rsidRPr="00B039D8">
              <w:rPr>
                <w:sz w:val="28"/>
                <w:szCs w:val="28"/>
              </w:rPr>
              <w:t>Hours</w:t>
            </w:r>
          </w:p>
        </w:tc>
        <w:tc>
          <w:tcPr>
            <w:tcW w:w="1756" w:type="dxa"/>
            <w:shd w:val="clear" w:color="auto" w:fill="B8CCE4"/>
            <w:vAlign w:val="center"/>
          </w:tcPr>
          <w:p w14:paraId="1AABBD2E" w14:textId="77777777" w:rsidR="00C13BF8" w:rsidRPr="00B039D8" w:rsidRDefault="00C13BF8" w:rsidP="00B66612">
            <w:pPr>
              <w:jc w:val="center"/>
              <w:rPr>
                <w:sz w:val="28"/>
                <w:szCs w:val="28"/>
              </w:rPr>
            </w:pPr>
            <w:r w:rsidRPr="00B039D8">
              <w:rPr>
                <w:sz w:val="28"/>
                <w:szCs w:val="28"/>
              </w:rPr>
              <w:t>ILOs</w:t>
            </w:r>
          </w:p>
        </w:tc>
        <w:tc>
          <w:tcPr>
            <w:tcW w:w="2144" w:type="dxa"/>
            <w:shd w:val="clear" w:color="auto" w:fill="B8CCE4"/>
            <w:vAlign w:val="center"/>
          </w:tcPr>
          <w:p w14:paraId="498548FB" w14:textId="77777777" w:rsidR="00C13BF8" w:rsidRPr="00B039D8" w:rsidRDefault="00C13BF8" w:rsidP="00B66612">
            <w:pPr>
              <w:jc w:val="center"/>
              <w:rPr>
                <w:sz w:val="28"/>
                <w:szCs w:val="28"/>
              </w:rPr>
            </w:pPr>
            <w:r w:rsidRPr="00B039D8">
              <w:rPr>
                <w:sz w:val="28"/>
                <w:szCs w:val="28"/>
              </w:rPr>
              <w:t>Unit/Module or Topic Title</w:t>
            </w:r>
          </w:p>
        </w:tc>
        <w:tc>
          <w:tcPr>
            <w:tcW w:w="2022" w:type="dxa"/>
            <w:shd w:val="clear" w:color="auto" w:fill="B8CCE4"/>
            <w:vAlign w:val="center"/>
          </w:tcPr>
          <w:p w14:paraId="194D92AA" w14:textId="77777777" w:rsidR="00C13BF8" w:rsidRPr="00B039D8" w:rsidRDefault="00C13BF8" w:rsidP="00B66612">
            <w:pPr>
              <w:jc w:val="center"/>
              <w:rPr>
                <w:sz w:val="28"/>
                <w:szCs w:val="28"/>
              </w:rPr>
            </w:pPr>
            <w:r w:rsidRPr="00B039D8">
              <w:rPr>
                <w:sz w:val="28"/>
                <w:szCs w:val="28"/>
              </w:rPr>
              <w:t>Teaching</w:t>
            </w:r>
          </w:p>
          <w:p w14:paraId="50003031" w14:textId="77777777" w:rsidR="00C13BF8" w:rsidRPr="00B039D8" w:rsidRDefault="00C13BF8" w:rsidP="00B66612">
            <w:pPr>
              <w:jc w:val="center"/>
              <w:rPr>
                <w:sz w:val="28"/>
                <w:szCs w:val="28"/>
              </w:rPr>
            </w:pPr>
            <w:r w:rsidRPr="00B039D8">
              <w:rPr>
                <w:sz w:val="28"/>
                <w:szCs w:val="28"/>
              </w:rPr>
              <w:t>Method</w:t>
            </w:r>
          </w:p>
        </w:tc>
        <w:tc>
          <w:tcPr>
            <w:tcW w:w="2091" w:type="dxa"/>
            <w:shd w:val="clear" w:color="auto" w:fill="B8CCE4"/>
            <w:vAlign w:val="center"/>
          </w:tcPr>
          <w:p w14:paraId="324596A0" w14:textId="77777777" w:rsidR="00C13BF8" w:rsidRPr="00B039D8" w:rsidRDefault="00C13BF8" w:rsidP="00B66612">
            <w:pPr>
              <w:jc w:val="center"/>
              <w:rPr>
                <w:sz w:val="28"/>
                <w:szCs w:val="28"/>
              </w:rPr>
            </w:pPr>
            <w:r w:rsidRPr="00B039D8">
              <w:rPr>
                <w:sz w:val="28"/>
                <w:szCs w:val="28"/>
              </w:rPr>
              <w:t>Assessment</w:t>
            </w:r>
          </w:p>
          <w:p w14:paraId="32B05543" w14:textId="77777777" w:rsidR="00C13BF8" w:rsidRPr="00B039D8" w:rsidRDefault="00C13BF8" w:rsidP="00B66612">
            <w:pPr>
              <w:jc w:val="center"/>
              <w:rPr>
                <w:sz w:val="28"/>
                <w:szCs w:val="28"/>
              </w:rPr>
            </w:pPr>
            <w:r w:rsidRPr="00B039D8">
              <w:rPr>
                <w:sz w:val="28"/>
                <w:szCs w:val="28"/>
              </w:rPr>
              <w:t>Method</w:t>
            </w:r>
          </w:p>
        </w:tc>
      </w:tr>
      <w:tr w:rsidR="00C13BF8" w:rsidRPr="00B039D8" w14:paraId="087A0BCE" w14:textId="77777777" w:rsidTr="00B66612">
        <w:trPr>
          <w:trHeight w:val="397"/>
        </w:trPr>
        <w:tc>
          <w:tcPr>
            <w:tcW w:w="923" w:type="dxa"/>
            <w:shd w:val="clear" w:color="auto" w:fill="DBE5F1"/>
            <w:vAlign w:val="center"/>
          </w:tcPr>
          <w:p w14:paraId="3D2B75FF" w14:textId="77777777" w:rsidR="00C13BF8" w:rsidRPr="00B039D8" w:rsidRDefault="00C13BF8" w:rsidP="00B66612">
            <w:pPr>
              <w:jc w:val="center"/>
              <w:rPr>
                <w:sz w:val="22"/>
                <w:szCs w:val="22"/>
              </w:rPr>
            </w:pPr>
            <w:r w:rsidRPr="00B039D8">
              <w:rPr>
                <w:sz w:val="22"/>
                <w:szCs w:val="22"/>
              </w:rPr>
              <w:t>1</w:t>
            </w:r>
          </w:p>
        </w:tc>
        <w:tc>
          <w:tcPr>
            <w:tcW w:w="932" w:type="dxa"/>
            <w:shd w:val="clear" w:color="auto" w:fill="B8CCE4"/>
            <w:vAlign w:val="center"/>
          </w:tcPr>
          <w:p w14:paraId="475A9659" w14:textId="77777777" w:rsidR="00C13BF8" w:rsidRPr="00B039D8" w:rsidRDefault="00C13BF8" w:rsidP="00B66612">
            <w:pPr>
              <w:jc w:val="center"/>
              <w:rPr>
                <w:sz w:val="22"/>
                <w:szCs w:val="22"/>
              </w:rPr>
            </w:pPr>
            <w:r w:rsidRPr="00B039D8">
              <w:rPr>
                <w:sz w:val="22"/>
                <w:szCs w:val="22"/>
              </w:rPr>
              <w:t>3</w:t>
            </w:r>
          </w:p>
        </w:tc>
        <w:tc>
          <w:tcPr>
            <w:tcW w:w="1756" w:type="dxa"/>
            <w:shd w:val="clear" w:color="auto" w:fill="DBE5F1"/>
            <w:vAlign w:val="center"/>
          </w:tcPr>
          <w:p w14:paraId="79469E95" w14:textId="77777777" w:rsidR="00C13BF8" w:rsidRPr="00B039D8" w:rsidRDefault="00C13BF8" w:rsidP="00B66612">
            <w:pPr>
              <w:jc w:val="center"/>
              <w:rPr>
                <w:sz w:val="22"/>
                <w:szCs w:val="22"/>
              </w:rPr>
            </w:pPr>
            <w:r w:rsidRPr="00B039D8">
              <w:rPr>
                <w:sz w:val="22"/>
                <w:szCs w:val="22"/>
              </w:rPr>
              <w:t>Introduction soil formation</w:t>
            </w:r>
          </w:p>
        </w:tc>
        <w:tc>
          <w:tcPr>
            <w:tcW w:w="2144" w:type="dxa"/>
            <w:shd w:val="clear" w:color="auto" w:fill="B8CCE4"/>
            <w:vAlign w:val="center"/>
          </w:tcPr>
          <w:p w14:paraId="253EBA8F" w14:textId="77777777" w:rsidR="00C13BF8" w:rsidRPr="00B039D8" w:rsidRDefault="00C13BF8" w:rsidP="00B66612">
            <w:pPr>
              <w:jc w:val="center"/>
              <w:rPr>
                <w:sz w:val="22"/>
                <w:szCs w:val="22"/>
              </w:rPr>
            </w:pPr>
            <w:r w:rsidRPr="00B039D8">
              <w:rPr>
                <w:sz w:val="22"/>
                <w:szCs w:val="22"/>
              </w:rPr>
              <w:t>Basic Characteristics of Soils</w:t>
            </w:r>
          </w:p>
        </w:tc>
        <w:tc>
          <w:tcPr>
            <w:tcW w:w="2022" w:type="dxa"/>
            <w:shd w:val="clear" w:color="auto" w:fill="DBE5F1"/>
            <w:vAlign w:val="center"/>
          </w:tcPr>
          <w:p w14:paraId="7287C04F" w14:textId="77777777" w:rsidR="00C13BF8" w:rsidRPr="00B039D8" w:rsidRDefault="00C13BF8" w:rsidP="00B66612">
            <w:pPr>
              <w:jc w:val="center"/>
              <w:rPr>
                <w:sz w:val="22"/>
                <w:szCs w:val="22"/>
              </w:rPr>
            </w:pPr>
            <w:r>
              <w:rPr>
                <w:sz w:val="22"/>
                <w:szCs w:val="22"/>
              </w:rPr>
              <w:t>Lecture</w:t>
            </w:r>
          </w:p>
        </w:tc>
        <w:tc>
          <w:tcPr>
            <w:tcW w:w="2091" w:type="dxa"/>
            <w:shd w:val="clear" w:color="auto" w:fill="B8CCE4"/>
            <w:vAlign w:val="center"/>
          </w:tcPr>
          <w:p w14:paraId="5CE99806" w14:textId="77777777" w:rsidR="00C13BF8" w:rsidRPr="00B039D8" w:rsidRDefault="00C13BF8" w:rsidP="00B66612">
            <w:pPr>
              <w:jc w:val="center"/>
              <w:rPr>
                <w:sz w:val="22"/>
                <w:szCs w:val="22"/>
              </w:rPr>
            </w:pPr>
            <w:r w:rsidRPr="00B039D8">
              <w:rPr>
                <w:sz w:val="22"/>
                <w:szCs w:val="22"/>
              </w:rPr>
              <w:t>Written exam</w:t>
            </w:r>
          </w:p>
        </w:tc>
      </w:tr>
      <w:tr w:rsidR="00C13BF8" w:rsidRPr="00B039D8" w14:paraId="672B2441" w14:textId="77777777" w:rsidTr="00B66612">
        <w:trPr>
          <w:trHeight w:val="397"/>
        </w:trPr>
        <w:tc>
          <w:tcPr>
            <w:tcW w:w="923" w:type="dxa"/>
            <w:shd w:val="clear" w:color="auto" w:fill="B8CCE4"/>
            <w:vAlign w:val="center"/>
          </w:tcPr>
          <w:p w14:paraId="4D238759" w14:textId="77777777" w:rsidR="00C13BF8" w:rsidRPr="00B039D8" w:rsidRDefault="00C13BF8" w:rsidP="00B66612">
            <w:pPr>
              <w:jc w:val="center"/>
              <w:rPr>
                <w:sz w:val="22"/>
                <w:szCs w:val="22"/>
              </w:rPr>
            </w:pPr>
            <w:r w:rsidRPr="00B039D8">
              <w:rPr>
                <w:sz w:val="22"/>
                <w:szCs w:val="22"/>
              </w:rPr>
              <w:t>2</w:t>
            </w:r>
          </w:p>
        </w:tc>
        <w:tc>
          <w:tcPr>
            <w:tcW w:w="932" w:type="dxa"/>
            <w:shd w:val="clear" w:color="auto" w:fill="DBE5F1"/>
            <w:vAlign w:val="center"/>
          </w:tcPr>
          <w:p w14:paraId="670C2CEF" w14:textId="77777777" w:rsidR="00C13BF8" w:rsidRPr="00B039D8" w:rsidRDefault="00C13BF8" w:rsidP="00B66612">
            <w:pPr>
              <w:jc w:val="center"/>
              <w:rPr>
                <w:sz w:val="22"/>
                <w:szCs w:val="22"/>
              </w:rPr>
            </w:pPr>
            <w:r w:rsidRPr="00B039D8">
              <w:rPr>
                <w:sz w:val="22"/>
                <w:szCs w:val="22"/>
              </w:rPr>
              <w:t>3</w:t>
            </w:r>
          </w:p>
        </w:tc>
        <w:tc>
          <w:tcPr>
            <w:tcW w:w="1756" w:type="dxa"/>
            <w:shd w:val="clear" w:color="auto" w:fill="B8CCE4"/>
            <w:vAlign w:val="center"/>
          </w:tcPr>
          <w:p w14:paraId="5924B13A" w14:textId="77777777" w:rsidR="00C13BF8" w:rsidRPr="00B039D8" w:rsidRDefault="00C13BF8" w:rsidP="00B66612">
            <w:pPr>
              <w:jc w:val="center"/>
              <w:rPr>
                <w:sz w:val="22"/>
                <w:szCs w:val="22"/>
              </w:rPr>
            </w:pPr>
            <w:r w:rsidRPr="00B039D8">
              <w:rPr>
                <w:sz w:val="22"/>
                <w:szCs w:val="22"/>
              </w:rPr>
              <w:t>Derivation of Weight-Volume Relationships</w:t>
            </w:r>
          </w:p>
        </w:tc>
        <w:tc>
          <w:tcPr>
            <w:tcW w:w="2144" w:type="dxa"/>
            <w:shd w:val="clear" w:color="auto" w:fill="DBE5F1"/>
            <w:vAlign w:val="center"/>
          </w:tcPr>
          <w:p w14:paraId="6FAFE731" w14:textId="77777777" w:rsidR="00C13BF8" w:rsidRPr="00B039D8" w:rsidRDefault="00C13BF8" w:rsidP="00B66612">
            <w:pPr>
              <w:jc w:val="center"/>
              <w:rPr>
                <w:sz w:val="22"/>
                <w:szCs w:val="22"/>
              </w:rPr>
            </w:pPr>
            <w:r w:rsidRPr="00B039D8">
              <w:rPr>
                <w:sz w:val="22"/>
                <w:szCs w:val="22"/>
              </w:rPr>
              <w:t xml:space="preserve">Weight-Volume Relationships </w:t>
            </w:r>
          </w:p>
        </w:tc>
        <w:tc>
          <w:tcPr>
            <w:tcW w:w="2022" w:type="dxa"/>
            <w:shd w:val="clear" w:color="auto" w:fill="B8CCE4"/>
            <w:vAlign w:val="center"/>
          </w:tcPr>
          <w:p w14:paraId="4A453CEF" w14:textId="77777777" w:rsidR="00C13BF8" w:rsidRPr="00B039D8" w:rsidRDefault="00C13BF8" w:rsidP="00B66612">
            <w:pPr>
              <w:jc w:val="center"/>
              <w:rPr>
                <w:sz w:val="22"/>
                <w:szCs w:val="22"/>
              </w:rPr>
            </w:pPr>
            <w:r>
              <w:rPr>
                <w:sz w:val="22"/>
                <w:szCs w:val="22"/>
              </w:rPr>
              <w:t>Lecture</w:t>
            </w:r>
          </w:p>
        </w:tc>
        <w:tc>
          <w:tcPr>
            <w:tcW w:w="2091" w:type="dxa"/>
            <w:shd w:val="clear" w:color="auto" w:fill="DBE5F1"/>
            <w:vAlign w:val="center"/>
          </w:tcPr>
          <w:p w14:paraId="5D3F79A9" w14:textId="77777777" w:rsidR="00C13BF8" w:rsidRPr="00B039D8" w:rsidRDefault="00C13BF8" w:rsidP="00B66612">
            <w:pPr>
              <w:jc w:val="center"/>
              <w:rPr>
                <w:sz w:val="22"/>
                <w:szCs w:val="22"/>
              </w:rPr>
            </w:pPr>
            <w:r w:rsidRPr="00B039D8">
              <w:rPr>
                <w:sz w:val="22"/>
                <w:szCs w:val="22"/>
              </w:rPr>
              <w:t>Written exam</w:t>
            </w:r>
          </w:p>
        </w:tc>
      </w:tr>
      <w:tr w:rsidR="00C13BF8" w:rsidRPr="00B039D8" w14:paraId="214170E8" w14:textId="77777777" w:rsidTr="00B66612">
        <w:trPr>
          <w:trHeight w:val="397"/>
        </w:trPr>
        <w:tc>
          <w:tcPr>
            <w:tcW w:w="923" w:type="dxa"/>
            <w:shd w:val="clear" w:color="auto" w:fill="DBE5F1"/>
            <w:vAlign w:val="center"/>
          </w:tcPr>
          <w:p w14:paraId="7D1AC5F9" w14:textId="77777777" w:rsidR="00C13BF8" w:rsidRPr="00B039D8" w:rsidRDefault="00C13BF8" w:rsidP="00B66612">
            <w:pPr>
              <w:jc w:val="center"/>
              <w:rPr>
                <w:sz w:val="22"/>
                <w:szCs w:val="22"/>
              </w:rPr>
            </w:pPr>
            <w:r w:rsidRPr="00B039D8">
              <w:rPr>
                <w:sz w:val="22"/>
                <w:szCs w:val="22"/>
              </w:rPr>
              <w:t>3</w:t>
            </w:r>
          </w:p>
        </w:tc>
        <w:tc>
          <w:tcPr>
            <w:tcW w:w="932" w:type="dxa"/>
            <w:shd w:val="clear" w:color="auto" w:fill="B8CCE4"/>
            <w:vAlign w:val="center"/>
          </w:tcPr>
          <w:p w14:paraId="0729E509" w14:textId="77777777" w:rsidR="00C13BF8" w:rsidRPr="00B039D8" w:rsidRDefault="00C13BF8" w:rsidP="00B66612">
            <w:pPr>
              <w:jc w:val="center"/>
              <w:rPr>
                <w:sz w:val="22"/>
                <w:szCs w:val="22"/>
              </w:rPr>
            </w:pPr>
            <w:r w:rsidRPr="00B039D8">
              <w:rPr>
                <w:sz w:val="22"/>
                <w:szCs w:val="22"/>
              </w:rPr>
              <w:t>3</w:t>
            </w:r>
          </w:p>
        </w:tc>
        <w:tc>
          <w:tcPr>
            <w:tcW w:w="1756" w:type="dxa"/>
            <w:shd w:val="clear" w:color="auto" w:fill="DBE5F1"/>
            <w:vAlign w:val="center"/>
          </w:tcPr>
          <w:p w14:paraId="6D443C3F" w14:textId="77777777" w:rsidR="00C13BF8" w:rsidRPr="00B039D8" w:rsidRDefault="00C13BF8" w:rsidP="00B66612">
            <w:pPr>
              <w:jc w:val="center"/>
              <w:rPr>
                <w:sz w:val="22"/>
                <w:szCs w:val="22"/>
              </w:rPr>
            </w:pPr>
            <w:r w:rsidRPr="00B039D8">
              <w:rPr>
                <w:sz w:val="22"/>
                <w:szCs w:val="22"/>
              </w:rPr>
              <w:t>Application of Weight-Volume Relationships</w:t>
            </w:r>
          </w:p>
        </w:tc>
        <w:tc>
          <w:tcPr>
            <w:tcW w:w="2144" w:type="dxa"/>
            <w:shd w:val="clear" w:color="auto" w:fill="B8CCE4"/>
            <w:vAlign w:val="center"/>
          </w:tcPr>
          <w:p w14:paraId="6DC81CA5" w14:textId="77777777" w:rsidR="00C13BF8" w:rsidRPr="00B039D8" w:rsidRDefault="00C13BF8" w:rsidP="00B66612">
            <w:pPr>
              <w:jc w:val="center"/>
              <w:rPr>
                <w:sz w:val="22"/>
                <w:szCs w:val="22"/>
              </w:rPr>
            </w:pPr>
            <w:r w:rsidRPr="00B039D8">
              <w:rPr>
                <w:sz w:val="22"/>
                <w:szCs w:val="22"/>
              </w:rPr>
              <w:t xml:space="preserve">Weight-Volume Relationships </w:t>
            </w:r>
          </w:p>
        </w:tc>
        <w:tc>
          <w:tcPr>
            <w:tcW w:w="2022" w:type="dxa"/>
            <w:shd w:val="clear" w:color="auto" w:fill="DBE5F1"/>
            <w:vAlign w:val="center"/>
          </w:tcPr>
          <w:p w14:paraId="30FFC52D" w14:textId="77777777" w:rsidR="00C13BF8" w:rsidRPr="00B039D8" w:rsidRDefault="00C13BF8" w:rsidP="00B66612">
            <w:pPr>
              <w:jc w:val="center"/>
              <w:rPr>
                <w:sz w:val="22"/>
                <w:szCs w:val="22"/>
              </w:rPr>
            </w:pPr>
            <w:r>
              <w:rPr>
                <w:sz w:val="22"/>
                <w:szCs w:val="22"/>
              </w:rPr>
              <w:t>Lecture</w:t>
            </w:r>
          </w:p>
        </w:tc>
        <w:tc>
          <w:tcPr>
            <w:tcW w:w="2091" w:type="dxa"/>
            <w:shd w:val="clear" w:color="auto" w:fill="B8CCE4"/>
            <w:vAlign w:val="center"/>
          </w:tcPr>
          <w:p w14:paraId="5F3C2417" w14:textId="77777777" w:rsidR="00C13BF8" w:rsidRPr="00B039D8" w:rsidRDefault="00C13BF8" w:rsidP="00B66612">
            <w:pPr>
              <w:jc w:val="center"/>
              <w:rPr>
                <w:sz w:val="22"/>
                <w:szCs w:val="22"/>
              </w:rPr>
            </w:pPr>
            <w:r w:rsidRPr="00B039D8">
              <w:rPr>
                <w:sz w:val="22"/>
                <w:szCs w:val="22"/>
              </w:rPr>
              <w:t>Written exam</w:t>
            </w:r>
          </w:p>
        </w:tc>
      </w:tr>
      <w:tr w:rsidR="00C13BF8" w:rsidRPr="00B039D8" w14:paraId="3EA4215C" w14:textId="77777777" w:rsidTr="00B66612">
        <w:trPr>
          <w:trHeight w:val="397"/>
        </w:trPr>
        <w:tc>
          <w:tcPr>
            <w:tcW w:w="923" w:type="dxa"/>
            <w:shd w:val="clear" w:color="auto" w:fill="B8CCE4"/>
            <w:vAlign w:val="center"/>
          </w:tcPr>
          <w:p w14:paraId="669532FF" w14:textId="77777777" w:rsidR="00C13BF8" w:rsidRPr="00B039D8" w:rsidRDefault="00C13BF8" w:rsidP="00B66612">
            <w:pPr>
              <w:jc w:val="center"/>
              <w:rPr>
                <w:sz w:val="22"/>
                <w:szCs w:val="22"/>
              </w:rPr>
            </w:pPr>
            <w:r w:rsidRPr="00B039D8">
              <w:rPr>
                <w:sz w:val="22"/>
                <w:szCs w:val="22"/>
              </w:rPr>
              <w:t>4</w:t>
            </w:r>
          </w:p>
        </w:tc>
        <w:tc>
          <w:tcPr>
            <w:tcW w:w="932" w:type="dxa"/>
            <w:shd w:val="clear" w:color="auto" w:fill="DBE5F1"/>
            <w:vAlign w:val="center"/>
          </w:tcPr>
          <w:p w14:paraId="04D23BC1" w14:textId="77777777" w:rsidR="00C13BF8" w:rsidRPr="00B039D8" w:rsidRDefault="00C13BF8" w:rsidP="00B66612">
            <w:pPr>
              <w:jc w:val="center"/>
              <w:rPr>
                <w:sz w:val="22"/>
                <w:szCs w:val="22"/>
              </w:rPr>
            </w:pPr>
            <w:r w:rsidRPr="00B039D8">
              <w:rPr>
                <w:sz w:val="22"/>
                <w:szCs w:val="22"/>
              </w:rPr>
              <w:t>3</w:t>
            </w:r>
          </w:p>
        </w:tc>
        <w:tc>
          <w:tcPr>
            <w:tcW w:w="1756" w:type="dxa"/>
            <w:shd w:val="clear" w:color="auto" w:fill="B8CCE4"/>
            <w:vAlign w:val="center"/>
          </w:tcPr>
          <w:p w14:paraId="104B09CC" w14:textId="77777777" w:rsidR="00C13BF8" w:rsidRPr="00B039D8" w:rsidRDefault="00C13BF8" w:rsidP="00B66612">
            <w:pPr>
              <w:jc w:val="center"/>
              <w:rPr>
                <w:sz w:val="22"/>
                <w:szCs w:val="22"/>
              </w:rPr>
            </w:pPr>
            <w:r w:rsidRPr="00B039D8">
              <w:rPr>
                <w:sz w:val="22"/>
                <w:szCs w:val="22"/>
              </w:rPr>
              <w:t>Introduction to Plasticity and Structure of Soil</w:t>
            </w:r>
          </w:p>
        </w:tc>
        <w:tc>
          <w:tcPr>
            <w:tcW w:w="2144" w:type="dxa"/>
            <w:shd w:val="clear" w:color="auto" w:fill="DBE5F1"/>
            <w:vAlign w:val="center"/>
          </w:tcPr>
          <w:p w14:paraId="29C390CE" w14:textId="77777777" w:rsidR="00C13BF8" w:rsidRPr="00B039D8" w:rsidRDefault="00C13BF8" w:rsidP="00B66612">
            <w:pPr>
              <w:jc w:val="center"/>
              <w:rPr>
                <w:sz w:val="22"/>
                <w:szCs w:val="22"/>
              </w:rPr>
            </w:pPr>
            <w:r w:rsidRPr="00B039D8">
              <w:rPr>
                <w:sz w:val="22"/>
                <w:szCs w:val="22"/>
              </w:rPr>
              <w:t>Plasticity and Structure of Soil</w:t>
            </w:r>
          </w:p>
        </w:tc>
        <w:tc>
          <w:tcPr>
            <w:tcW w:w="2022" w:type="dxa"/>
            <w:shd w:val="clear" w:color="auto" w:fill="B8CCE4"/>
            <w:vAlign w:val="center"/>
          </w:tcPr>
          <w:p w14:paraId="4E97036E" w14:textId="77777777" w:rsidR="00C13BF8" w:rsidRPr="00B039D8" w:rsidRDefault="00C13BF8" w:rsidP="00B66612">
            <w:pPr>
              <w:jc w:val="center"/>
              <w:rPr>
                <w:sz w:val="22"/>
                <w:szCs w:val="22"/>
              </w:rPr>
            </w:pPr>
            <w:r>
              <w:rPr>
                <w:sz w:val="22"/>
                <w:szCs w:val="22"/>
              </w:rPr>
              <w:t>Lecture</w:t>
            </w:r>
          </w:p>
        </w:tc>
        <w:tc>
          <w:tcPr>
            <w:tcW w:w="2091" w:type="dxa"/>
            <w:shd w:val="clear" w:color="auto" w:fill="DBE5F1"/>
            <w:vAlign w:val="center"/>
          </w:tcPr>
          <w:p w14:paraId="126B6F93" w14:textId="77777777" w:rsidR="00C13BF8" w:rsidRPr="00B039D8" w:rsidRDefault="00C13BF8" w:rsidP="00B66612">
            <w:pPr>
              <w:jc w:val="center"/>
              <w:rPr>
                <w:sz w:val="22"/>
                <w:szCs w:val="22"/>
              </w:rPr>
            </w:pPr>
            <w:r w:rsidRPr="00B039D8">
              <w:rPr>
                <w:sz w:val="22"/>
                <w:szCs w:val="22"/>
              </w:rPr>
              <w:t>Written exam</w:t>
            </w:r>
          </w:p>
        </w:tc>
      </w:tr>
      <w:tr w:rsidR="00C13BF8" w:rsidRPr="00B039D8" w14:paraId="53195FF2" w14:textId="77777777" w:rsidTr="00B66612">
        <w:trPr>
          <w:trHeight w:val="397"/>
        </w:trPr>
        <w:tc>
          <w:tcPr>
            <w:tcW w:w="923" w:type="dxa"/>
            <w:shd w:val="clear" w:color="auto" w:fill="DBE5F1"/>
            <w:vAlign w:val="center"/>
          </w:tcPr>
          <w:p w14:paraId="39A0A0C9" w14:textId="77777777" w:rsidR="00C13BF8" w:rsidRPr="00B039D8" w:rsidRDefault="00C13BF8" w:rsidP="00B66612">
            <w:pPr>
              <w:jc w:val="center"/>
              <w:rPr>
                <w:sz w:val="22"/>
                <w:szCs w:val="22"/>
              </w:rPr>
            </w:pPr>
            <w:r w:rsidRPr="00B039D8">
              <w:rPr>
                <w:sz w:val="22"/>
                <w:szCs w:val="22"/>
              </w:rPr>
              <w:t>5</w:t>
            </w:r>
          </w:p>
        </w:tc>
        <w:tc>
          <w:tcPr>
            <w:tcW w:w="932" w:type="dxa"/>
            <w:shd w:val="clear" w:color="auto" w:fill="B8CCE4"/>
            <w:vAlign w:val="center"/>
          </w:tcPr>
          <w:p w14:paraId="62451B1B" w14:textId="77777777" w:rsidR="00C13BF8" w:rsidRPr="00B039D8" w:rsidRDefault="00C13BF8" w:rsidP="00B66612">
            <w:pPr>
              <w:jc w:val="center"/>
              <w:rPr>
                <w:sz w:val="22"/>
                <w:szCs w:val="22"/>
              </w:rPr>
            </w:pPr>
            <w:r w:rsidRPr="00B039D8">
              <w:rPr>
                <w:sz w:val="22"/>
                <w:szCs w:val="22"/>
              </w:rPr>
              <w:t>3</w:t>
            </w:r>
          </w:p>
        </w:tc>
        <w:tc>
          <w:tcPr>
            <w:tcW w:w="1756" w:type="dxa"/>
            <w:shd w:val="clear" w:color="auto" w:fill="DBE5F1"/>
            <w:vAlign w:val="center"/>
          </w:tcPr>
          <w:p w14:paraId="102DBDB8" w14:textId="77777777" w:rsidR="00C13BF8" w:rsidRPr="00B039D8" w:rsidRDefault="00C13BF8" w:rsidP="00B66612">
            <w:pPr>
              <w:jc w:val="center"/>
              <w:rPr>
                <w:sz w:val="22"/>
                <w:szCs w:val="22"/>
              </w:rPr>
            </w:pPr>
            <w:r w:rsidRPr="00B039D8">
              <w:rPr>
                <w:sz w:val="22"/>
                <w:szCs w:val="22"/>
              </w:rPr>
              <w:t>Methods used to find Plasticity characteristics of soil</w:t>
            </w:r>
          </w:p>
        </w:tc>
        <w:tc>
          <w:tcPr>
            <w:tcW w:w="2144" w:type="dxa"/>
            <w:shd w:val="clear" w:color="auto" w:fill="B8CCE4"/>
            <w:vAlign w:val="center"/>
          </w:tcPr>
          <w:p w14:paraId="45D3E654" w14:textId="77777777" w:rsidR="00C13BF8" w:rsidRPr="00B039D8" w:rsidRDefault="00C13BF8" w:rsidP="00B66612">
            <w:pPr>
              <w:jc w:val="center"/>
              <w:rPr>
                <w:sz w:val="22"/>
                <w:szCs w:val="22"/>
              </w:rPr>
            </w:pPr>
            <w:r w:rsidRPr="00B039D8">
              <w:rPr>
                <w:sz w:val="22"/>
                <w:szCs w:val="22"/>
              </w:rPr>
              <w:t>Plasticity and Structure of Soil</w:t>
            </w:r>
          </w:p>
        </w:tc>
        <w:tc>
          <w:tcPr>
            <w:tcW w:w="2022" w:type="dxa"/>
            <w:shd w:val="clear" w:color="auto" w:fill="DBE5F1"/>
            <w:vAlign w:val="center"/>
          </w:tcPr>
          <w:p w14:paraId="6D37FDFA" w14:textId="77777777" w:rsidR="00C13BF8" w:rsidRPr="00B039D8" w:rsidRDefault="00C13BF8" w:rsidP="00B66612">
            <w:pPr>
              <w:jc w:val="center"/>
              <w:rPr>
                <w:sz w:val="22"/>
                <w:szCs w:val="22"/>
              </w:rPr>
            </w:pPr>
            <w:r>
              <w:rPr>
                <w:sz w:val="22"/>
                <w:szCs w:val="22"/>
              </w:rPr>
              <w:t>Lecture</w:t>
            </w:r>
          </w:p>
        </w:tc>
        <w:tc>
          <w:tcPr>
            <w:tcW w:w="2091" w:type="dxa"/>
            <w:shd w:val="clear" w:color="auto" w:fill="B8CCE4"/>
            <w:vAlign w:val="center"/>
          </w:tcPr>
          <w:p w14:paraId="18175B61" w14:textId="77777777" w:rsidR="00C13BF8" w:rsidRPr="00B039D8" w:rsidRDefault="00C13BF8" w:rsidP="00B66612">
            <w:pPr>
              <w:jc w:val="center"/>
              <w:rPr>
                <w:sz w:val="22"/>
                <w:szCs w:val="22"/>
              </w:rPr>
            </w:pPr>
            <w:r w:rsidRPr="00B039D8">
              <w:rPr>
                <w:sz w:val="22"/>
                <w:szCs w:val="22"/>
              </w:rPr>
              <w:t>Written exam</w:t>
            </w:r>
          </w:p>
        </w:tc>
      </w:tr>
      <w:tr w:rsidR="00C13BF8" w:rsidRPr="00B039D8" w14:paraId="4E693DA8" w14:textId="77777777" w:rsidTr="00B66612">
        <w:trPr>
          <w:trHeight w:val="397"/>
        </w:trPr>
        <w:tc>
          <w:tcPr>
            <w:tcW w:w="923" w:type="dxa"/>
            <w:shd w:val="clear" w:color="auto" w:fill="B8CCE4"/>
            <w:vAlign w:val="center"/>
          </w:tcPr>
          <w:p w14:paraId="0F829A3D" w14:textId="77777777" w:rsidR="00C13BF8" w:rsidRPr="00B039D8" w:rsidRDefault="00C13BF8" w:rsidP="00B66612">
            <w:pPr>
              <w:jc w:val="center"/>
              <w:rPr>
                <w:sz w:val="22"/>
                <w:szCs w:val="22"/>
              </w:rPr>
            </w:pPr>
            <w:r w:rsidRPr="00B039D8">
              <w:rPr>
                <w:sz w:val="22"/>
                <w:szCs w:val="22"/>
              </w:rPr>
              <w:t>6</w:t>
            </w:r>
          </w:p>
        </w:tc>
        <w:tc>
          <w:tcPr>
            <w:tcW w:w="932" w:type="dxa"/>
            <w:shd w:val="clear" w:color="auto" w:fill="DBE5F1"/>
            <w:vAlign w:val="center"/>
          </w:tcPr>
          <w:p w14:paraId="2063C90A" w14:textId="77777777" w:rsidR="00C13BF8" w:rsidRPr="00B039D8" w:rsidRDefault="00C13BF8" w:rsidP="00B66612">
            <w:pPr>
              <w:jc w:val="center"/>
              <w:rPr>
                <w:sz w:val="22"/>
                <w:szCs w:val="22"/>
              </w:rPr>
            </w:pPr>
            <w:r w:rsidRPr="00B039D8">
              <w:rPr>
                <w:sz w:val="22"/>
                <w:szCs w:val="22"/>
              </w:rPr>
              <w:t>3</w:t>
            </w:r>
          </w:p>
        </w:tc>
        <w:tc>
          <w:tcPr>
            <w:tcW w:w="1756" w:type="dxa"/>
            <w:shd w:val="clear" w:color="auto" w:fill="B8CCE4"/>
            <w:vAlign w:val="center"/>
          </w:tcPr>
          <w:p w14:paraId="2F2444EC" w14:textId="77777777" w:rsidR="00C13BF8" w:rsidRPr="00B039D8" w:rsidRDefault="00C13BF8" w:rsidP="00B66612">
            <w:pPr>
              <w:jc w:val="center"/>
              <w:rPr>
                <w:sz w:val="22"/>
                <w:szCs w:val="22"/>
              </w:rPr>
            </w:pPr>
            <w:r w:rsidRPr="00B039D8">
              <w:rPr>
                <w:sz w:val="22"/>
                <w:szCs w:val="22"/>
              </w:rPr>
              <w:t>Methods used for the mechanical analysis of soil</w:t>
            </w:r>
          </w:p>
        </w:tc>
        <w:tc>
          <w:tcPr>
            <w:tcW w:w="2144" w:type="dxa"/>
            <w:shd w:val="clear" w:color="auto" w:fill="DBE5F1"/>
            <w:vAlign w:val="center"/>
          </w:tcPr>
          <w:p w14:paraId="1D74E5BB" w14:textId="77777777" w:rsidR="00C13BF8" w:rsidRPr="00B039D8" w:rsidRDefault="00C13BF8" w:rsidP="00B66612">
            <w:pPr>
              <w:jc w:val="center"/>
              <w:rPr>
                <w:sz w:val="22"/>
                <w:szCs w:val="22"/>
              </w:rPr>
            </w:pPr>
            <w:r w:rsidRPr="00B039D8">
              <w:rPr>
                <w:sz w:val="22"/>
                <w:szCs w:val="22"/>
              </w:rPr>
              <w:t>Classification of Soil</w:t>
            </w:r>
          </w:p>
        </w:tc>
        <w:tc>
          <w:tcPr>
            <w:tcW w:w="2022" w:type="dxa"/>
            <w:shd w:val="clear" w:color="auto" w:fill="B8CCE4"/>
            <w:vAlign w:val="center"/>
          </w:tcPr>
          <w:p w14:paraId="289E022A" w14:textId="77777777" w:rsidR="00C13BF8" w:rsidRPr="00B039D8" w:rsidRDefault="00C13BF8" w:rsidP="00B66612">
            <w:pPr>
              <w:jc w:val="center"/>
              <w:rPr>
                <w:sz w:val="22"/>
                <w:szCs w:val="22"/>
              </w:rPr>
            </w:pPr>
            <w:r>
              <w:rPr>
                <w:sz w:val="22"/>
                <w:szCs w:val="22"/>
              </w:rPr>
              <w:t>Lecture</w:t>
            </w:r>
          </w:p>
        </w:tc>
        <w:tc>
          <w:tcPr>
            <w:tcW w:w="2091" w:type="dxa"/>
            <w:shd w:val="clear" w:color="auto" w:fill="DBE5F1"/>
            <w:vAlign w:val="center"/>
          </w:tcPr>
          <w:p w14:paraId="50C5C6D2" w14:textId="77777777" w:rsidR="00C13BF8" w:rsidRPr="00B039D8" w:rsidRDefault="00C13BF8" w:rsidP="00B66612">
            <w:pPr>
              <w:jc w:val="center"/>
              <w:rPr>
                <w:sz w:val="22"/>
                <w:szCs w:val="22"/>
              </w:rPr>
            </w:pPr>
            <w:r w:rsidRPr="00B039D8">
              <w:rPr>
                <w:sz w:val="22"/>
                <w:szCs w:val="22"/>
              </w:rPr>
              <w:t>Written exam</w:t>
            </w:r>
          </w:p>
        </w:tc>
      </w:tr>
      <w:tr w:rsidR="00C13BF8" w:rsidRPr="00B039D8" w14:paraId="6FD754A6" w14:textId="77777777" w:rsidTr="00B66612">
        <w:trPr>
          <w:trHeight w:val="397"/>
        </w:trPr>
        <w:tc>
          <w:tcPr>
            <w:tcW w:w="923" w:type="dxa"/>
            <w:shd w:val="clear" w:color="auto" w:fill="DBE5F1"/>
            <w:vAlign w:val="center"/>
          </w:tcPr>
          <w:p w14:paraId="366F27EE" w14:textId="77777777" w:rsidR="00C13BF8" w:rsidRPr="00B039D8" w:rsidRDefault="00C13BF8" w:rsidP="00B66612">
            <w:pPr>
              <w:jc w:val="center"/>
              <w:rPr>
                <w:sz w:val="22"/>
                <w:szCs w:val="22"/>
              </w:rPr>
            </w:pPr>
            <w:r w:rsidRPr="00B039D8">
              <w:rPr>
                <w:sz w:val="22"/>
                <w:szCs w:val="22"/>
              </w:rPr>
              <w:t>7</w:t>
            </w:r>
          </w:p>
        </w:tc>
        <w:tc>
          <w:tcPr>
            <w:tcW w:w="932" w:type="dxa"/>
            <w:tcBorders>
              <w:bottom w:val="single" w:sz="8" w:space="0" w:color="4F81BD"/>
            </w:tcBorders>
            <w:shd w:val="clear" w:color="auto" w:fill="B8CCE4"/>
            <w:vAlign w:val="center"/>
          </w:tcPr>
          <w:p w14:paraId="615B9D64" w14:textId="77777777" w:rsidR="00C13BF8" w:rsidRPr="00B039D8" w:rsidRDefault="00C13BF8" w:rsidP="00B66612">
            <w:pPr>
              <w:jc w:val="center"/>
              <w:rPr>
                <w:sz w:val="22"/>
                <w:szCs w:val="22"/>
              </w:rPr>
            </w:pPr>
            <w:r w:rsidRPr="00B039D8">
              <w:rPr>
                <w:sz w:val="22"/>
                <w:szCs w:val="22"/>
              </w:rPr>
              <w:t>3</w:t>
            </w:r>
          </w:p>
        </w:tc>
        <w:tc>
          <w:tcPr>
            <w:tcW w:w="1756" w:type="dxa"/>
            <w:tcBorders>
              <w:bottom w:val="single" w:sz="8" w:space="0" w:color="4F81BD"/>
            </w:tcBorders>
            <w:shd w:val="clear" w:color="auto" w:fill="DBE5F1"/>
            <w:vAlign w:val="center"/>
          </w:tcPr>
          <w:p w14:paraId="12B1ED8E" w14:textId="77777777" w:rsidR="00C13BF8" w:rsidRPr="00B039D8" w:rsidRDefault="00C13BF8" w:rsidP="00B66612">
            <w:pPr>
              <w:jc w:val="center"/>
              <w:rPr>
                <w:sz w:val="22"/>
                <w:szCs w:val="22"/>
              </w:rPr>
            </w:pPr>
            <w:r w:rsidRPr="00B039D8">
              <w:rPr>
                <w:sz w:val="22"/>
                <w:szCs w:val="22"/>
              </w:rPr>
              <w:t>Application to the modified soil classification system</w:t>
            </w:r>
          </w:p>
        </w:tc>
        <w:tc>
          <w:tcPr>
            <w:tcW w:w="2144" w:type="dxa"/>
            <w:tcBorders>
              <w:bottom w:val="single" w:sz="8" w:space="0" w:color="4F81BD"/>
            </w:tcBorders>
            <w:shd w:val="clear" w:color="auto" w:fill="B8CCE4"/>
            <w:vAlign w:val="center"/>
          </w:tcPr>
          <w:p w14:paraId="4EF32D76" w14:textId="77777777" w:rsidR="00C13BF8" w:rsidRPr="00B039D8" w:rsidRDefault="00C13BF8" w:rsidP="00B66612">
            <w:pPr>
              <w:jc w:val="center"/>
              <w:rPr>
                <w:sz w:val="22"/>
                <w:szCs w:val="22"/>
              </w:rPr>
            </w:pPr>
            <w:r w:rsidRPr="00B039D8">
              <w:rPr>
                <w:sz w:val="22"/>
                <w:szCs w:val="22"/>
              </w:rPr>
              <w:t>Classification of Soil</w:t>
            </w:r>
          </w:p>
        </w:tc>
        <w:tc>
          <w:tcPr>
            <w:tcW w:w="2022" w:type="dxa"/>
            <w:tcBorders>
              <w:bottom w:val="single" w:sz="8" w:space="0" w:color="4F81BD"/>
            </w:tcBorders>
            <w:shd w:val="clear" w:color="auto" w:fill="DBE5F1"/>
            <w:vAlign w:val="center"/>
          </w:tcPr>
          <w:p w14:paraId="6223EFA4" w14:textId="77777777" w:rsidR="00C13BF8" w:rsidRPr="00B039D8" w:rsidRDefault="00C13BF8" w:rsidP="00B66612">
            <w:pPr>
              <w:jc w:val="center"/>
              <w:rPr>
                <w:sz w:val="22"/>
                <w:szCs w:val="22"/>
              </w:rPr>
            </w:pPr>
            <w:r>
              <w:rPr>
                <w:sz w:val="22"/>
                <w:szCs w:val="22"/>
              </w:rPr>
              <w:t>Lecture</w:t>
            </w:r>
          </w:p>
        </w:tc>
        <w:tc>
          <w:tcPr>
            <w:tcW w:w="2091" w:type="dxa"/>
            <w:tcBorders>
              <w:bottom w:val="single" w:sz="8" w:space="0" w:color="4F81BD"/>
            </w:tcBorders>
            <w:shd w:val="clear" w:color="auto" w:fill="B8CCE4"/>
            <w:vAlign w:val="center"/>
          </w:tcPr>
          <w:p w14:paraId="17AD5660" w14:textId="77777777" w:rsidR="00C13BF8" w:rsidRPr="00B039D8" w:rsidRDefault="00C13BF8" w:rsidP="00B66612">
            <w:pPr>
              <w:jc w:val="center"/>
              <w:rPr>
                <w:sz w:val="22"/>
                <w:szCs w:val="22"/>
              </w:rPr>
            </w:pPr>
            <w:r w:rsidRPr="00B039D8">
              <w:rPr>
                <w:sz w:val="22"/>
                <w:szCs w:val="22"/>
              </w:rPr>
              <w:t>Written exam</w:t>
            </w:r>
          </w:p>
        </w:tc>
      </w:tr>
      <w:tr w:rsidR="00C13BF8" w:rsidRPr="00B039D8" w14:paraId="4DAD184B" w14:textId="77777777" w:rsidTr="00B66612">
        <w:trPr>
          <w:trHeight w:val="397"/>
        </w:trPr>
        <w:tc>
          <w:tcPr>
            <w:tcW w:w="923" w:type="dxa"/>
            <w:shd w:val="clear" w:color="auto" w:fill="DBE5F1"/>
            <w:vAlign w:val="center"/>
          </w:tcPr>
          <w:p w14:paraId="32D751DA" w14:textId="77777777" w:rsidR="00C13BF8" w:rsidRPr="00B039D8" w:rsidRDefault="00C13BF8" w:rsidP="00B66612">
            <w:pPr>
              <w:jc w:val="center"/>
              <w:rPr>
                <w:sz w:val="22"/>
                <w:szCs w:val="22"/>
              </w:rPr>
            </w:pPr>
            <w:r w:rsidRPr="00B039D8">
              <w:rPr>
                <w:sz w:val="22"/>
                <w:szCs w:val="22"/>
              </w:rPr>
              <w:t>8</w:t>
            </w:r>
          </w:p>
        </w:tc>
        <w:tc>
          <w:tcPr>
            <w:tcW w:w="932" w:type="dxa"/>
            <w:shd w:val="clear" w:color="auto" w:fill="D9E2F3"/>
            <w:vAlign w:val="center"/>
          </w:tcPr>
          <w:p w14:paraId="096BE141" w14:textId="77777777" w:rsidR="00C13BF8" w:rsidRPr="00B039D8" w:rsidRDefault="00C13BF8" w:rsidP="00B66612">
            <w:pPr>
              <w:jc w:val="center"/>
              <w:rPr>
                <w:sz w:val="22"/>
                <w:szCs w:val="22"/>
              </w:rPr>
            </w:pPr>
            <w:r w:rsidRPr="00B039D8">
              <w:rPr>
                <w:sz w:val="22"/>
                <w:szCs w:val="22"/>
              </w:rPr>
              <w:t>3</w:t>
            </w:r>
          </w:p>
        </w:tc>
        <w:tc>
          <w:tcPr>
            <w:tcW w:w="1756" w:type="dxa"/>
            <w:shd w:val="clear" w:color="auto" w:fill="B4C6E7"/>
            <w:vAlign w:val="center"/>
          </w:tcPr>
          <w:p w14:paraId="0AAD31EA" w14:textId="77777777" w:rsidR="00C13BF8" w:rsidRPr="00B039D8" w:rsidRDefault="00C13BF8" w:rsidP="00B66612">
            <w:pPr>
              <w:jc w:val="center"/>
              <w:rPr>
                <w:sz w:val="22"/>
                <w:szCs w:val="22"/>
              </w:rPr>
            </w:pPr>
            <w:r w:rsidRPr="00B039D8">
              <w:rPr>
                <w:sz w:val="22"/>
                <w:szCs w:val="22"/>
              </w:rPr>
              <w:t>General principles of Compaction</w:t>
            </w:r>
          </w:p>
        </w:tc>
        <w:tc>
          <w:tcPr>
            <w:tcW w:w="2144" w:type="dxa"/>
            <w:shd w:val="clear" w:color="auto" w:fill="D9E2F3"/>
            <w:vAlign w:val="center"/>
          </w:tcPr>
          <w:p w14:paraId="3160936F" w14:textId="77777777" w:rsidR="00C13BF8" w:rsidRPr="00B039D8" w:rsidRDefault="00C13BF8" w:rsidP="00B66612">
            <w:pPr>
              <w:jc w:val="center"/>
              <w:rPr>
                <w:sz w:val="22"/>
                <w:szCs w:val="22"/>
              </w:rPr>
            </w:pPr>
            <w:r w:rsidRPr="00B039D8">
              <w:rPr>
                <w:sz w:val="22"/>
                <w:szCs w:val="22"/>
              </w:rPr>
              <w:t>Soil Compaction</w:t>
            </w:r>
          </w:p>
        </w:tc>
        <w:tc>
          <w:tcPr>
            <w:tcW w:w="2022" w:type="dxa"/>
            <w:shd w:val="clear" w:color="auto" w:fill="B4C6E7"/>
            <w:vAlign w:val="center"/>
          </w:tcPr>
          <w:p w14:paraId="6104D05B" w14:textId="77777777" w:rsidR="00C13BF8" w:rsidRPr="00B039D8" w:rsidRDefault="00C13BF8" w:rsidP="00B66612">
            <w:pPr>
              <w:jc w:val="center"/>
              <w:rPr>
                <w:sz w:val="22"/>
                <w:szCs w:val="22"/>
              </w:rPr>
            </w:pPr>
            <w:r>
              <w:rPr>
                <w:sz w:val="22"/>
                <w:szCs w:val="22"/>
              </w:rPr>
              <w:t>Lecture</w:t>
            </w:r>
          </w:p>
        </w:tc>
        <w:tc>
          <w:tcPr>
            <w:tcW w:w="2091" w:type="dxa"/>
            <w:shd w:val="clear" w:color="auto" w:fill="D9E2F3"/>
            <w:vAlign w:val="center"/>
          </w:tcPr>
          <w:p w14:paraId="10BA1465" w14:textId="77777777" w:rsidR="00C13BF8" w:rsidRPr="00B039D8" w:rsidRDefault="00C13BF8" w:rsidP="00B66612">
            <w:pPr>
              <w:jc w:val="center"/>
              <w:rPr>
                <w:sz w:val="22"/>
                <w:szCs w:val="22"/>
              </w:rPr>
            </w:pPr>
            <w:r w:rsidRPr="00B039D8">
              <w:rPr>
                <w:sz w:val="22"/>
                <w:szCs w:val="22"/>
              </w:rPr>
              <w:t>Written exam</w:t>
            </w:r>
          </w:p>
        </w:tc>
      </w:tr>
      <w:tr w:rsidR="00C13BF8" w:rsidRPr="00B039D8" w14:paraId="483194BA" w14:textId="77777777" w:rsidTr="00B66612">
        <w:trPr>
          <w:trHeight w:val="397"/>
        </w:trPr>
        <w:tc>
          <w:tcPr>
            <w:tcW w:w="923" w:type="dxa"/>
            <w:shd w:val="clear" w:color="auto" w:fill="DBE5F1"/>
            <w:vAlign w:val="center"/>
          </w:tcPr>
          <w:p w14:paraId="0489D888" w14:textId="77777777" w:rsidR="00C13BF8" w:rsidRPr="00B039D8" w:rsidRDefault="00C13BF8" w:rsidP="00B66612">
            <w:pPr>
              <w:jc w:val="center"/>
              <w:rPr>
                <w:sz w:val="22"/>
                <w:szCs w:val="22"/>
              </w:rPr>
            </w:pPr>
            <w:r w:rsidRPr="00B039D8">
              <w:rPr>
                <w:sz w:val="22"/>
                <w:szCs w:val="22"/>
              </w:rPr>
              <w:t>9</w:t>
            </w:r>
          </w:p>
        </w:tc>
        <w:tc>
          <w:tcPr>
            <w:tcW w:w="932" w:type="dxa"/>
            <w:tcBorders>
              <w:bottom w:val="single" w:sz="8" w:space="0" w:color="4F81BD"/>
            </w:tcBorders>
            <w:shd w:val="clear" w:color="auto" w:fill="B8CCE4"/>
            <w:vAlign w:val="center"/>
          </w:tcPr>
          <w:p w14:paraId="3744805F" w14:textId="77777777" w:rsidR="00C13BF8" w:rsidRPr="00B039D8" w:rsidRDefault="00C13BF8" w:rsidP="00B66612">
            <w:pPr>
              <w:jc w:val="center"/>
              <w:rPr>
                <w:sz w:val="22"/>
                <w:szCs w:val="22"/>
              </w:rPr>
            </w:pPr>
            <w:r w:rsidRPr="00B039D8">
              <w:rPr>
                <w:sz w:val="22"/>
                <w:szCs w:val="22"/>
              </w:rPr>
              <w:t>3</w:t>
            </w:r>
          </w:p>
        </w:tc>
        <w:tc>
          <w:tcPr>
            <w:tcW w:w="1756" w:type="dxa"/>
            <w:tcBorders>
              <w:bottom w:val="single" w:sz="8" w:space="0" w:color="4F81BD"/>
            </w:tcBorders>
            <w:shd w:val="clear" w:color="auto" w:fill="DBE5F1"/>
            <w:vAlign w:val="center"/>
          </w:tcPr>
          <w:p w14:paraId="59FD815F" w14:textId="77777777" w:rsidR="00C13BF8" w:rsidRPr="00B039D8" w:rsidRDefault="00C13BF8" w:rsidP="00B66612">
            <w:pPr>
              <w:jc w:val="center"/>
              <w:rPr>
                <w:sz w:val="22"/>
                <w:szCs w:val="22"/>
              </w:rPr>
            </w:pPr>
            <w:r w:rsidRPr="00B039D8">
              <w:rPr>
                <w:sz w:val="22"/>
                <w:szCs w:val="22"/>
              </w:rPr>
              <w:t xml:space="preserve">Determination of field unit weight and </w:t>
            </w:r>
            <w:proofErr w:type="spellStart"/>
            <w:r w:rsidRPr="00B039D8">
              <w:rPr>
                <w:sz w:val="22"/>
                <w:szCs w:val="22"/>
              </w:rPr>
              <w:t>equipments</w:t>
            </w:r>
            <w:proofErr w:type="spellEnd"/>
            <w:r w:rsidRPr="00B039D8">
              <w:rPr>
                <w:sz w:val="22"/>
                <w:szCs w:val="22"/>
              </w:rPr>
              <w:t xml:space="preserve"> </w:t>
            </w:r>
            <w:r w:rsidRPr="00B039D8">
              <w:rPr>
                <w:sz w:val="22"/>
                <w:szCs w:val="22"/>
              </w:rPr>
              <w:lastRenderedPageBreak/>
              <w:t>used for compaction</w:t>
            </w:r>
          </w:p>
        </w:tc>
        <w:tc>
          <w:tcPr>
            <w:tcW w:w="2144" w:type="dxa"/>
            <w:tcBorders>
              <w:bottom w:val="single" w:sz="8" w:space="0" w:color="4F81BD"/>
            </w:tcBorders>
            <w:shd w:val="clear" w:color="auto" w:fill="B8CCE4"/>
            <w:vAlign w:val="center"/>
          </w:tcPr>
          <w:p w14:paraId="6D58F093" w14:textId="77777777" w:rsidR="00C13BF8" w:rsidRPr="00B039D8" w:rsidRDefault="00C13BF8" w:rsidP="00B66612">
            <w:pPr>
              <w:jc w:val="center"/>
              <w:rPr>
                <w:sz w:val="22"/>
                <w:szCs w:val="22"/>
              </w:rPr>
            </w:pPr>
            <w:r w:rsidRPr="00B039D8">
              <w:rPr>
                <w:sz w:val="22"/>
                <w:szCs w:val="22"/>
              </w:rPr>
              <w:lastRenderedPageBreak/>
              <w:t>Soil Compaction</w:t>
            </w:r>
          </w:p>
        </w:tc>
        <w:tc>
          <w:tcPr>
            <w:tcW w:w="2022" w:type="dxa"/>
            <w:tcBorders>
              <w:bottom w:val="single" w:sz="8" w:space="0" w:color="4F81BD"/>
            </w:tcBorders>
            <w:shd w:val="clear" w:color="auto" w:fill="DBE5F1"/>
            <w:vAlign w:val="center"/>
          </w:tcPr>
          <w:p w14:paraId="08123A28" w14:textId="77777777" w:rsidR="00C13BF8" w:rsidRPr="00B039D8" w:rsidRDefault="00C13BF8" w:rsidP="00B66612">
            <w:pPr>
              <w:jc w:val="center"/>
              <w:rPr>
                <w:sz w:val="22"/>
                <w:szCs w:val="22"/>
              </w:rPr>
            </w:pPr>
            <w:r>
              <w:rPr>
                <w:sz w:val="22"/>
                <w:szCs w:val="22"/>
              </w:rPr>
              <w:t>Lecture</w:t>
            </w:r>
          </w:p>
        </w:tc>
        <w:tc>
          <w:tcPr>
            <w:tcW w:w="2091" w:type="dxa"/>
            <w:tcBorders>
              <w:bottom w:val="single" w:sz="8" w:space="0" w:color="4F81BD"/>
            </w:tcBorders>
            <w:shd w:val="clear" w:color="auto" w:fill="B8CCE4"/>
            <w:vAlign w:val="center"/>
          </w:tcPr>
          <w:p w14:paraId="3E4DC2A9" w14:textId="77777777" w:rsidR="00C13BF8" w:rsidRPr="00B039D8" w:rsidRDefault="00C13BF8" w:rsidP="00B66612">
            <w:pPr>
              <w:jc w:val="center"/>
              <w:rPr>
                <w:sz w:val="22"/>
                <w:szCs w:val="22"/>
              </w:rPr>
            </w:pPr>
            <w:r w:rsidRPr="00B039D8">
              <w:rPr>
                <w:sz w:val="22"/>
                <w:szCs w:val="22"/>
              </w:rPr>
              <w:t>Written exam</w:t>
            </w:r>
          </w:p>
        </w:tc>
      </w:tr>
      <w:tr w:rsidR="00C13BF8" w:rsidRPr="00B039D8" w14:paraId="68365D88" w14:textId="77777777" w:rsidTr="00B66612">
        <w:trPr>
          <w:trHeight w:val="397"/>
        </w:trPr>
        <w:tc>
          <w:tcPr>
            <w:tcW w:w="923" w:type="dxa"/>
            <w:shd w:val="clear" w:color="auto" w:fill="DBE5F1"/>
            <w:vAlign w:val="center"/>
          </w:tcPr>
          <w:p w14:paraId="31237A6A" w14:textId="77777777" w:rsidR="00C13BF8" w:rsidRPr="00B039D8" w:rsidRDefault="00C13BF8" w:rsidP="00B66612">
            <w:pPr>
              <w:jc w:val="center"/>
              <w:rPr>
                <w:sz w:val="22"/>
                <w:szCs w:val="22"/>
              </w:rPr>
            </w:pPr>
            <w:r w:rsidRPr="00B039D8">
              <w:rPr>
                <w:sz w:val="22"/>
                <w:szCs w:val="22"/>
              </w:rPr>
              <w:t>10</w:t>
            </w:r>
          </w:p>
        </w:tc>
        <w:tc>
          <w:tcPr>
            <w:tcW w:w="932" w:type="dxa"/>
            <w:shd w:val="clear" w:color="auto" w:fill="D9E2F3"/>
            <w:vAlign w:val="center"/>
          </w:tcPr>
          <w:p w14:paraId="391BFBFD" w14:textId="77777777" w:rsidR="00C13BF8" w:rsidRPr="00B039D8" w:rsidRDefault="00C13BF8" w:rsidP="00B66612">
            <w:pPr>
              <w:jc w:val="center"/>
              <w:rPr>
                <w:sz w:val="22"/>
                <w:szCs w:val="22"/>
              </w:rPr>
            </w:pPr>
            <w:r w:rsidRPr="00B039D8">
              <w:rPr>
                <w:sz w:val="22"/>
                <w:szCs w:val="22"/>
              </w:rPr>
              <w:t>3</w:t>
            </w:r>
          </w:p>
        </w:tc>
        <w:tc>
          <w:tcPr>
            <w:tcW w:w="1756" w:type="dxa"/>
            <w:shd w:val="clear" w:color="auto" w:fill="B4C6E7"/>
            <w:vAlign w:val="center"/>
          </w:tcPr>
          <w:p w14:paraId="019EFDB1" w14:textId="77777777" w:rsidR="00C13BF8" w:rsidRPr="00B039D8" w:rsidRDefault="00C13BF8" w:rsidP="00B66612">
            <w:pPr>
              <w:jc w:val="center"/>
              <w:rPr>
                <w:sz w:val="22"/>
                <w:szCs w:val="22"/>
              </w:rPr>
            </w:pPr>
            <w:r w:rsidRPr="00B039D8">
              <w:rPr>
                <w:sz w:val="22"/>
                <w:szCs w:val="22"/>
              </w:rPr>
              <w:t>Hydraulic conductivity</w:t>
            </w:r>
          </w:p>
        </w:tc>
        <w:tc>
          <w:tcPr>
            <w:tcW w:w="2144" w:type="dxa"/>
            <w:shd w:val="clear" w:color="auto" w:fill="D9E2F3"/>
            <w:vAlign w:val="center"/>
          </w:tcPr>
          <w:p w14:paraId="4B772E8A" w14:textId="77777777" w:rsidR="00C13BF8" w:rsidRPr="00B039D8" w:rsidRDefault="00C13BF8" w:rsidP="00B66612">
            <w:pPr>
              <w:jc w:val="center"/>
              <w:rPr>
                <w:sz w:val="22"/>
                <w:szCs w:val="22"/>
              </w:rPr>
            </w:pPr>
            <w:r w:rsidRPr="00B039D8">
              <w:rPr>
                <w:sz w:val="22"/>
                <w:szCs w:val="22"/>
              </w:rPr>
              <w:t>Permeability</w:t>
            </w:r>
          </w:p>
        </w:tc>
        <w:tc>
          <w:tcPr>
            <w:tcW w:w="2022" w:type="dxa"/>
            <w:shd w:val="clear" w:color="auto" w:fill="B4C6E7"/>
            <w:vAlign w:val="center"/>
          </w:tcPr>
          <w:p w14:paraId="364149AA" w14:textId="77777777" w:rsidR="00C13BF8" w:rsidRPr="00B039D8" w:rsidRDefault="00C13BF8" w:rsidP="00B66612">
            <w:pPr>
              <w:jc w:val="center"/>
              <w:rPr>
                <w:sz w:val="22"/>
                <w:szCs w:val="22"/>
              </w:rPr>
            </w:pPr>
            <w:r>
              <w:rPr>
                <w:sz w:val="22"/>
                <w:szCs w:val="22"/>
              </w:rPr>
              <w:t>Lecture</w:t>
            </w:r>
          </w:p>
        </w:tc>
        <w:tc>
          <w:tcPr>
            <w:tcW w:w="2091" w:type="dxa"/>
            <w:shd w:val="clear" w:color="auto" w:fill="D9E2F3"/>
            <w:vAlign w:val="center"/>
          </w:tcPr>
          <w:p w14:paraId="01B3C26C" w14:textId="77777777" w:rsidR="00C13BF8" w:rsidRPr="00B039D8" w:rsidRDefault="00C13BF8" w:rsidP="00B66612">
            <w:pPr>
              <w:jc w:val="center"/>
              <w:rPr>
                <w:sz w:val="22"/>
                <w:szCs w:val="22"/>
              </w:rPr>
            </w:pPr>
            <w:r w:rsidRPr="00B039D8">
              <w:rPr>
                <w:sz w:val="22"/>
                <w:szCs w:val="22"/>
              </w:rPr>
              <w:t>Written exam</w:t>
            </w:r>
          </w:p>
        </w:tc>
      </w:tr>
      <w:tr w:rsidR="00C13BF8" w:rsidRPr="00B039D8" w14:paraId="289706A9" w14:textId="77777777" w:rsidTr="00B66612">
        <w:trPr>
          <w:trHeight w:val="397"/>
        </w:trPr>
        <w:tc>
          <w:tcPr>
            <w:tcW w:w="923" w:type="dxa"/>
            <w:shd w:val="clear" w:color="auto" w:fill="DBE5F1"/>
            <w:vAlign w:val="center"/>
          </w:tcPr>
          <w:p w14:paraId="08AF225F" w14:textId="77777777" w:rsidR="00C13BF8" w:rsidRPr="00B039D8" w:rsidRDefault="00C13BF8" w:rsidP="00B66612">
            <w:pPr>
              <w:jc w:val="center"/>
              <w:rPr>
                <w:sz w:val="22"/>
                <w:szCs w:val="22"/>
              </w:rPr>
            </w:pPr>
            <w:r w:rsidRPr="00B039D8">
              <w:rPr>
                <w:sz w:val="22"/>
                <w:szCs w:val="22"/>
              </w:rPr>
              <w:t>11</w:t>
            </w:r>
          </w:p>
        </w:tc>
        <w:tc>
          <w:tcPr>
            <w:tcW w:w="932" w:type="dxa"/>
            <w:tcBorders>
              <w:bottom w:val="single" w:sz="8" w:space="0" w:color="4F81BD"/>
            </w:tcBorders>
            <w:shd w:val="clear" w:color="auto" w:fill="B8CCE4"/>
            <w:vAlign w:val="center"/>
          </w:tcPr>
          <w:p w14:paraId="41C65993" w14:textId="77777777" w:rsidR="00C13BF8" w:rsidRPr="00B039D8" w:rsidRDefault="00C13BF8" w:rsidP="00B66612">
            <w:pPr>
              <w:jc w:val="center"/>
              <w:rPr>
                <w:sz w:val="22"/>
                <w:szCs w:val="22"/>
              </w:rPr>
            </w:pPr>
            <w:r w:rsidRPr="00B039D8">
              <w:rPr>
                <w:sz w:val="22"/>
                <w:szCs w:val="22"/>
              </w:rPr>
              <w:t>3</w:t>
            </w:r>
          </w:p>
        </w:tc>
        <w:tc>
          <w:tcPr>
            <w:tcW w:w="1756" w:type="dxa"/>
            <w:tcBorders>
              <w:bottom w:val="single" w:sz="8" w:space="0" w:color="4F81BD"/>
            </w:tcBorders>
            <w:shd w:val="clear" w:color="auto" w:fill="DBE5F1"/>
            <w:vAlign w:val="center"/>
          </w:tcPr>
          <w:p w14:paraId="716725AE" w14:textId="77777777" w:rsidR="00C13BF8" w:rsidRPr="00B039D8" w:rsidRDefault="00C13BF8" w:rsidP="00B66612">
            <w:pPr>
              <w:jc w:val="center"/>
              <w:rPr>
                <w:sz w:val="22"/>
                <w:szCs w:val="22"/>
              </w:rPr>
            </w:pPr>
            <w:r w:rsidRPr="00B039D8">
              <w:rPr>
                <w:sz w:val="22"/>
                <w:szCs w:val="22"/>
              </w:rPr>
              <w:t>Methods used to determine Hydraulic conductivity</w:t>
            </w:r>
          </w:p>
        </w:tc>
        <w:tc>
          <w:tcPr>
            <w:tcW w:w="2144" w:type="dxa"/>
            <w:tcBorders>
              <w:bottom w:val="single" w:sz="8" w:space="0" w:color="4F81BD"/>
            </w:tcBorders>
            <w:shd w:val="clear" w:color="auto" w:fill="B8CCE4"/>
            <w:vAlign w:val="center"/>
          </w:tcPr>
          <w:p w14:paraId="1D1D76C7" w14:textId="77777777" w:rsidR="00C13BF8" w:rsidRPr="00B039D8" w:rsidRDefault="00C13BF8" w:rsidP="00B66612">
            <w:pPr>
              <w:jc w:val="center"/>
              <w:rPr>
                <w:sz w:val="22"/>
                <w:szCs w:val="22"/>
              </w:rPr>
            </w:pPr>
            <w:r w:rsidRPr="00B039D8">
              <w:rPr>
                <w:sz w:val="22"/>
                <w:szCs w:val="22"/>
              </w:rPr>
              <w:t>Permeability</w:t>
            </w:r>
          </w:p>
        </w:tc>
        <w:tc>
          <w:tcPr>
            <w:tcW w:w="2022" w:type="dxa"/>
            <w:tcBorders>
              <w:bottom w:val="single" w:sz="8" w:space="0" w:color="4F81BD"/>
            </w:tcBorders>
            <w:shd w:val="clear" w:color="auto" w:fill="DBE5F1"/>
            <w:vAlign w:val="center"/>
          </w:tcPr>
          <w:p w14:paraId="0E627FCC" w14:textId="77777777" w:rsidR="00C13BF8" w:rsidRPr="00B039D8" w:rsidRDefault="00C13BF8" w:rsidP="00B66612">
            <w:pPr>
              <w:jc w:val="center"/>
              <w:rPr>
                <w:sz w:val="22"/>
                <w:szCs w:val="22"/>
              </w:rPr>
            </w:pPr>
            <w:r>
              <w:rPr>
                <w:sz w:val="22"/>
                <w:szCs w:val="22"/>
              </w:rPr>
              <w:t>Lecture</w:t>
            </w:r>
          </w:p>
        </w:tc>
        <w:tc>
          <w:tcPr>
            <w:tcW w:w="2091" w:type="dxa"/>
            <w:tcBorders>
              <w:bottom w:val="single" w:sz="8" w:space="0" w:color="4F81BD"/>
            </w:tcBorders>
            <w:shd w:val="clear" w:color="auto" w:fill="B8CCE4"/>
            <w:vAlign w:val="center"/>
          </w:tcPr>
          <w:p w14:paraId="73CD5DDE" w14:textId="77777777" w:rsidR="00C13BF8" w:rsidRPr="00B039D8" w:rsidRDefault="00C13BF8" w:rsidP="00B66612">
            <w:pPr>
              <w:jc w:val="center"/>
              <w:rPr>
                <w:sz w:val="22"/>
                <w:szCs w:val="22"/>
              </w:rPr>
            </w:pPr>
            <w:r w:rsidRPr="00B039D8">
              <w:rPr>
                <w:sz w:val="22"/>
                <w:szCs w:val="22"/>
              </w:rPr>
              <w:t>Written exam</w:t>
            </w:r>
          </w:p>
        </w:tc>
      </w:tr>
      <w:tr w:rsidR="00C13BF8" w:rsidRPr="00B039D8" w14:paraId="696137EB" w14:textId="77777777" w:rsidTr="00B66612">
        <w:trPr>
          <w:trHeight w:val="397"/>
        </w:trPr>
        <w:tc>
          <w:tcPr>
            <w:tcW w:w="923" w:type="dxa"/>
            <w:shd w:val="clear" w:color="auto" w:fill="DBE5F1"/>
            <w:vAlign w:val="center"/>
          </w:tcPr>
          <w:p w14:paraId="44E7425B" w14:textId="77777777" w:rsidR="00C13BF8" w:rsidRPr="00B039D8" w:rsidRDefault="00C13BF8" w:rsidP="00B66612">
            <w:pPr>
              <w:jc w:val="center"/>
              <w:rPr>
                <w:sz w:val="22"/>
                <w:szCs w:val="22"/>
              </w:rPr>
            </w:pPr>
            <w:r w:rsidRPr="00B039D8">
              <w:rPr>
                <w:sz w:val="22"/>
                <w:szCs w:val="22"/>
              </w:rPr>
              <w:t>12</w:t>
            </w:r>
          </w:p>
        </w:tc>
        <w:tc>
          <w:tcPr>
            <w:tcW w:w="932" w:type="dxa"/>
            <w:shd w:val="clear" w:color="auto" w:fill="D9E2F3"/>
            <w:vAlign w:val="center"/>
          </w:tcPr>
          <w:p w14:paraId="76E98967" w14:textId="77777777" w:rsidR="00C13BF8" w:rsidRPr="00B039D8" w:rsidRDefault="00C13BF8" w:rsidP="00B66612">
            <w:pPr>
              <w:jc w:val="center"/>
              <w:rPr>
                <w:sz w:val="22"/>
                <w:szCs w:val="22"/>
              </w:rPr>
            </w:pPr>
            <w:r w:rsidRPr="00B039D8">
              <w:rPr>
                <w:sz w:val="22"/>
                <w:szCs w:val="22"/>
              </w:rPr>
              <w:t>3</w:t>
            </w:r>
          </w:p>
        </w:tc>
        <w:tc>
          <w:tcPr>
            <w:tcW w:w="1756" w:type="dxa"/>
            <w:shd w:val="clear" w:color="auto" w:fill="B4C6E7"/>
            <w:vAlign w:val="center"/>
          </w:tcPr>
          <w:p w14:paraId="78492748" w14:textId="77777777" w:rsidR="00C13BF8" w:rsidRPr="00B039D8" w:rsidRDefault="00C13BF8" w:rsidP="00B66612">
            <w:pPr>
              <w:jc w:val="center"/>
              <w:rPr>
                <w:sz w:val="22"/>
                <w:szCs w:val="22"/>
              </w:rPr>
            </w:pPr>
            <w:r w:rsidRPr="00B039D8">
              <w:rPr>
                <w:sz w:val="22"/>
                <w:szCs w:val="22"/>
              </w:rPr>
              <w:t>Flow of water in soil</w:t>
            </w:r>
          </w:p>
        </w:tc>
        <w:tc>
          <w:tcPr>
            <w:tcW w:w="2144" w:type="dxa"/>
            <w:shd w:val="clear" w:color="auto" w:fill="D9E2F3"/>
            <w:vAlign w:val="center"/>
          </w:tcPr>
          <w:p w14:paraId="2974E088" w14:textId="77777777" w:rsidR="00C13BF8" w:rsidRPr="00B039D8" w:rsidRDefault="00C13BF8" w:rsidP="00B66612">
            <w:pPr>
              <w:jc w:val="center"/>
              <w:rPr>
                <w:sz w:val="22"/>
                <w:szCs w:val="22"/>
              </w:rPr>
            </w:pPr>
            <w:r w:rsidRPr="00B039D8">
              <w:rPr>
                <w:sz w:val="22"/>
                <w:szCs w:val="22"/>
              </w:rPr>
              <w:t>Permeability</w:t>
            </w:r>
          </w:p>
        </w:tc>
        <w:tc>
          <w:tcPr>
            <w:tcW w:w="2022" w:type="dxa"/>
            <w:shd w:val="clear" w:color="auto" w:fill="B4C6E7"/>
            <w:vAlign w:val="center"/>
          </w:tcPr>
          <w:p w14:paraId="03D68020" w14:textId="77777777" w:rsidR="00C13BF8" w:rsidRPr="00B039D8" w:rsidRDefault="00C13BF8" w:rsidP="00B66612">
            <w:pPr>
              <w:jc w:val="center"/>
              <w:rPr>
                <w:sz w:val="22"/>
                <w:szCs w:val="22"/>
              </w:rPr>
            </w:pPr>
            <w:r>
              <w:rPr>
                <w:sz w:val="22"/>
                <w:szCs w:val="22"/>
              </w:rPr>
              <w:t>Lecture</w:t>
            </w:r>
          </w:p>
        </w:tc>
        <w:tc>
          <w:tcPr>
            <w:tcW w:w="2091" w:type="dxa"/>
            <w:shd w:val="clear" w:color="auto" w:fill="D9E2F3"/>
            <w:vAlign w:val="center"/>
          </w:tcPr>
          <w:p w14:paraId="56FE0060" w14:textId="77777777" w:rsidR="00C13BF8" w:rsidRPr="00B039D8" w:rsidRDefault="00C13BF8" w:rsidP="00B66612">
            <w:pPr>
              <w:jc w:val="center"/>
              <w:rPr>
                <w:sz w:val="22"/>
                <w:szCs w:val="22"/>
              </w:rPr>
            </w:pPr>
            <w:r w:rsidRPr="00B039D8">
              <w:rPr>
                <w:sz w:val="22"/>
                <w:szCs w:val="22"/>
              </w:rPr>
              <w:t>Written exam</w:t>
            </w:r>
          </w:p>
        </w:tc>
      </w:tr>
      <w:tr w:rsidR="00C13BF8" w:rsidRPr="00B039D8" w14:paraId="673B6669" w14:textId="77777777" w:rsidTr="00B66612">
        <w:trPr>
          <w:trHeight w:val="397"/>
        </w:trPr>
        <w:tc>
          <w:tcPr>
            <w:tcW w:w="923" w:type="dxa"/>
            <w:shd w:val="clear" w:color="auto" w:fill="DBE5F1"/>
            <w:vAlign w:val="center"/>
          </w:tcPr>
          <w:p w14:paraId="51AB126E" w14:textId="77777777" w:rsidR="00C13BF8" w:rsidRPr="00B039D8" w:rsidRDefault="00C13BF8" w:rsidP="00B66612">
            <w:pPr>
              <w:jc w:val="center"/>
              <w:rPr>
                <w:sz w:val="22"/>
                <w:szCs w:val="22"/>
              </w:rPr>
            </w:pPr>
            <w:r w:rsidRPr="00B039D8">
              <w:rPr>
                <w:sz w:val="22"/>
                <w:szCs w:val="22"/>
              </w:rPr>
              <w:t>13</w:t>
            </w:r>
          </w:p>
        </w:tc>
        <w:tc>
          <w:tcPr>
            <w:tcW w:w="932" w:type="dxa"/>
            <w:tcBorders>
              <w:bottom w:val="single" w:sz="8" w:space="0" w:color="4F81BD"/>
            </w:tcBorders>
            <w:shd w:val="clear" w:color="auto" w:fill="B8CCE4"/>
            <w:vAlign w:val="center"/>
          </w:tcPr>
          <w:p w14:paraId="2AEEDA8E" w14:textId="77777777" w:rsidR="00C13BF8" w:rsidRPr="00B039D8" w:rsidRDefault="00C13BF8" w:rsidP="00B66612">
            <w:pPr>
              <w:jc w:val="center"/>
              <w:rPr>
                <w:sz w:val="22"/>
                <w:szCs w:val="22"/>
              </w:rPr>
            </w:pPr>
            <w:r w:rsidRPr="00B039D8">
              <w:rPr>
                <w:sz w:val="22"/>
                <w:szCs w:val="22"/>
              </w:rPr>
              <w:t>3</w:t>
            </w:r>
          </w:p>
        </w:tc>
        <w:tc>
          <w:tcPr>
            <w:tcW w:w="1756" w:type="dxa"/>
            <w:tcBorders>
              <w:bottom w:val="single" w:sz="8" w:space="0" w:color="4F81BD"/>
            </w:tcBorders>
            <w:shd w:val="clear" w:color="auto" w:fill="DBE5F1"/>
            <w:vAlign w:val="center"/>
          </w:tcPr>
          <w:p w14:paraId="28435633" w14:textId="77777777" w:rsidR="00C13BF8" w:rsidRPr="00B039D8" w:rsidRDefault="00C13BF8" w:rsidP="00B66612">
            <w:pPr>
              <w:jc w:val="center"/>
              <w:rPr>
                <w:sz w:val="22"/>
                <w:szCs w:val="22"/>
              </w:rPr>
            </w:pPr>
            <w:r w:rsidRPr="00B039D8">
              <w:rPr>
                <w:sz w:val="22"/>
                <w:szCs w:val="22"/>
              </w:rPr>
              <w:t>Flow nets</w:t>
            </w:r>
          </w:p>
        </w:tc>
        <w:tc>
          <w:tcPr>
            <w:tcW w:w="2144" w:type="dxa"/>
            <w:tcBorders>
              <w:bottom w:val="single" w:sz="8" w:space="0" w:color="4F81BD"/>
            </w:tcBorders>
            <w:shd w:val="clear" w:color="auto" w:fill="B8CCE4"/>
            <w:vAlign w:val="center"/>
          </w:tcPr>
          <w:p w14:paraId="3A4EA97C" w14:textId="77777777" w:rsidR="00C13BF8" w:rsidRPr="00B039D8" w:rsidRDefault="00C13BF8" w:rsidP="00B66612">
            <w:pPr>
              <w:jc w:val="center"/>
              <w:rPr>
                <w:sz w:val="22"/>
                <w:szCs w:val="22"/>
              </w:rPr>
            </w:pPr>
            <w:r w:rsidRPr="00B039D8">
              <w:rPr>
                <w:sz w:val="22"/>
                <w:szCs w:val="22"/>
              </w:rPr>
              <w:t>Seepage</w:t>
            </w:r>
          </w:p>
        </w:tc>
        <w:tc>
          <w:tcPr>
            <w:tcW w:w="2022" w:type="dxa"/>
            <w:tcBorders>
              <w:bottom w:val="single" w:sz="8" w:space="0" w:color="4F81BD"/>
            </w:tcBorders>
            <w:shd w:val="clear" w:color="auto" w:fill="DBE5F1"/>
            <w:vAlign w:val="center"/>
          </w:tcPr>
          <w:p w14:paraId="76C8D468" w14:textId="77777777" w:rsidR="00C13BF8" w:rsidRPr="00B039D8" w:rsidRDefault="00C13BF8" w:rsidP="00B66612">
            <w:pPr>
              <w:jc w:val="center"/>
              <w:rPr>
                <w:sz w:val="22"/>
                <w:szCs w:val="22"/>
              </w:rPr>
            </w:pPr>
            <w:r>
              <w:rPr>
                <w:sz w:val="22"/>
                <w:szCs w:val="22"/>
              </w:rPr>
              <w:t>Lecture</w:t>
            </w:r>
          </w:p>
        </w:tc>
        <w:tc>
          <w:tcPr>
            <w:tcW w:w="2091" w:type="dxa"/>
            <w:tcBorders>
              <w:bottom w:val="single" w:sz="8" w:space="0" w:color="4F81BD"/>
            </w:tcBorders>
            <w:shd w:val="clear" w:color="auto" w:fill="B8CCE4"/>
            <w:vAlign w:val="center"/>
          </w:tcPr>
          <w:p w14:paraId="11899C3C" w14:textId="77777777" w:rsidR="00C13BF8" w:rsidRPr="00B039D8" w:rsidRDefault="00C13BF8" w:rsidP="00B66612">
            <w:pPr>
              <w:jc w:val="center"/>
              <w:rPr>
                <w:sz w:val="22"/>
                <w:szCs w:val="22"/>
              </w:rPr>
            </w:pPr>
            <w:r w:rsidRPr="00B039D8">
              <w:rPr>
                <w:sz w:val="22"/>
                <w:szCs w:val="22"/>
              </w:rPr>
              <w:t>Written exam</w:t>
            </w:r>
          </w:p>
        </w:tc>
      </w:tr>
      <w:tr w:rsidR="00C13BF8" w:rsidRPr="00B039D8" w14:paraId="253D81EB" w14:textId="77777777" w:rsidTr="00B66612">
        <w:trPr>
          <w:trHeight w:val="397"/>
        </w:trPr>
        <w:tc>
          <w:tcPr>
            <w:tcW w:w="923" w:type="dxa"/>
            <w:shd w:val="clear" w:color="auto" w:fill="DBE5F1"/>
            <w:vAlign w:val="center"/>
          </w:tcPr>
          <w:p w14:paraId="6CD4C852" w14:textId="77777777" w:rsidR="00C13BF8" w:rsidRPr="00B039D8" w:rsidRDefault="00C13BF8" w:rsidP="00B66612">
            <w:pPr>
              <w:jc w:val="center"/>
              <w:rPr>
                <w:sz w:val="22"/>
                <w:szCs w:val="22"/>
              </w:rPr>
            </w:pPr>
            <w:r w:rsidRPr="00B039D8">
              <w:rPr>
                <w:sz w:val="22"/>
                <w:szCs w:val="22"/>
              </w:rPr>
              <w:t>14</w:t>
            </w:r>
          </w:p>
        </w:tc>
        <w:tc>
          <w:tcPr>
            <w:tcW w:w="932" w:type="dxa"/>
            <w:shd w:val="clear" w:color="auto" w:fill="D9E2F3"/>
            <w:vAlign w:val="center"/>
          </w:tcPr>
          <w:p w14:paraId="3A15ED7F" w14:textId="77777777" w:rsidR="00C13BF8" w:rsidRPr="00B039D8" w:rsidRDefault="00C13BF8" w:rsidP="00B66612">
            <w:pPr>
              <w:jc w:val="center"/>
              <w:rPr>
                <w:sz w:val="22"/>
                <w:szCs w:val="22"/>
              </w:rPr>
            </w:pPr>
            <w:r w:rsidRPr="00B039D8">
              <w:rPr>
                <w:sz w:val="22"/>
                <w:szCs w:val="22"/>
              </w:rPr>
              <w:t>3</w:t>
            </w:r>
          </w:p>
        </w:tc>
        <w:tc>
          <w:tcPr>
            <w:tcW w:w="1756" w:type="dxa"/>
            <w:shd w:val="clear" w:color="auto" w:fill="B4C6E7"/>
            <w:vAlign w:val="center"/>
          </w:tcPr>
          <w:p w14:paraId="7644F6C7" w14:textId="77777777" w:rsidR="00C13BF8" w:rsidRPr="00B039D8" w:rsidRDefault="00C13BF8" w:rsidP="00B66612">
            <w:pPr>
              <w:jc w:val="center"/>
              <w:rPr>
                <w:sz w:val="22"/>
                <w:szCs w:val="22"/>
              </w:rPr>
            </w:pPr>
            <w:r w:rsidRPr="00B039D8">
              <w:rPr>
                <w:sz w:val="22"/>
                <w:szCs w:val="22"/>
              </w:rPr>
              <w:t>Application of Flow nets</w:t>
            </w:r>
          </w:p>
        </w:tc>
        <w:tc>
          <w:tcPr>
            <w:tcW w:w="2144" w:type="dxa"/>
            <w:shd w:val="clear" w:color="auto" w:fill="D9E2F3"/>
            <w:vAlign w:val="center"/>
          </w:tcPr>
          <w:p w14:paraId="4EBC21BC" w14:textId="77777777" w:rsidR="00C13BF8" w:rsidRPr="00B039D8" w:rsidRDefault="00C13BF8" w:rsidP="00B66612">
            <w:pPr>
              <w:jc w:val="center"/>
              <w:rPr>
                <w:sz w:val="22"/>
                <w:szCs w:val="22"/>
              </w:rPr>
            </w:pPr>
            <w:r w:rsidRPr="00B039D8">
              <w:rPr>
                <w:sz w:val="22"/>
                <w:szCs w:val="22"/>
              </w:rPr>
              <w:t>Seepage</w:t>
            </w:r>
          </w:p>
        </w:tc>
        <w:tc>
          <w:tcPr>
            <w:tcW w:w="2022" w:type="dxa"/>
            <w:shd w:val="clear" w:color="auto" w:fill="B4C6E7"/>
            <w:vAlign w:val="center"/>
          </w:tcPr>
          <w:p w14:paraId="22670370" w14:textId="77777777" w:rsidR="00C13BF8" w:rsidRPr="00B039D8" w:rsidRDefault="00C13BF8" w:rsidP="00B66612">
            <w:pPr>
              <w:jc w:val="center"/>
              <w:rPr>
                <w:sz w:val="22"/>
                <w:szCs w:val="22"/>
              </w:rPr>
            </w:pPr>
            <w:r>
              <w:rPr>
                <w:sz w:val="22"/>
                <w:szCs w:val="22"/>
              </w:rPr>
              <w:t>Lecture</w:t>
            </w:r>
          </w:p>
        </w:tc>
        <w:tc>
          <w:tcPr>
            <w:tcW w:w="2091" w:type="dxa"/>
            <w:shd w:val="clear" w:color="auto" w:fill="D9E2F3"/>
            <w:vAlign w:val="center"/>
          </w:tcPr>
          <w:p w14:paraId="64FBA6DE" w14:textId="77777777" w:rsidR="00C13BF8" w:rsidRPr="00B039D8" w:rsidRDefault="00C13BF8" w:rsidP="00B66612">
            <w:pPr>
              <w:jc w:val="center"/>
              <w:rPr>
                <w:sz w:val="22"/>
                <w:szCs w:val="22"/>
              </w:rPr>
            </w:pPr>
            <w:r w:rsidRPr="00B039D8">
              <w:rPr>
                <w:sz w:val="22"/>
                <w:szCs w:val="22"/>
              </w:rPr>
              <w:t>Written exam</w:t>
            </w:r>
          </w:p>
        </w:tc>
      </w:tr>
      <w:tr w:rsidR="00C13BF8" w:rsidRPr="00B039D8" w14:paraId="13CB6455" w14:textId="77777777" w:rsidTr="00B66612">
        <w:trPr>
          <w:trHeight w:val="397"/>
        </w:trPr>
        <w:tc>
          <w:tcPr>
            <w:tcW w:w="923" w:type="dxa"/>
            <w:shd w:val="clear" w:color="auto" w:fill="DBE5F1"/>
            <w:vAlign w:val="center"/>
          </w:tcPr>
          <w:p w14:paraId="43ADE418" w14:textId="77777777" w:rsidR="00C13BF8" w:rsidRPr="00B039D8" w:rsidRDefault="00C13BF8" w:rsidP="00B66612">
            <w:pPr>
              <w:rPr>
                <w:sz w:val="22"/>
                <w:szCs w:val="22"/>
              </w:rPr>
            </w:pPr>
            <w:r w:rsidRPr="00B039D8">
              <w:rPr>
                <w:sz w:val="22"/>
                <w:szCs w:val="22"/>
              </w:rPr>
              <w:t xml:space="preserve">   15</w:t>
            </w:r>
          </w:p>
        </w:tc>
        <w:tc>
          <w:tcPr>
            <w:tcW w:w="932" w:type="dxa"/>
            <w:shd w:val="clear" w:color="auto" w:fill="B8CCE4"/>
            <w:vAlign w:val="center"/>
          </w:tcPr>
          <w:p w14:paraId="011450C1" w14:textId="77777777" w:rsidR="00C13BF8" w:rsidRPr="00B039D8" w:rsidRDefault="00C13BF8" w:rsidP="00B66612">
            <w:pPr>
              <w:jc w:val="center"/>
              <w:rPr>
                <w:sz w:val="22"/>
                <w:szCs w:val="22"/>
              </w:rPr>
            </w:pPr>
            <w:r w:rsidRPr="00B039D8">
              <w:rPr>
                <w:sz w:val="22"/>
                <w:szCs w:val="22"/>
              </w:rPr>
              <w:t>3</w:t>
            </w:r>
          </w:p>
        </w:tc>
        <w:tc>
          <w:tcPr>
            <w:tcW w:w="1756" w:type="dxa"/>
            <w:shd w:val="clear" w:color="auto" w:fill="DBE5F1"/>
            <w:vAlign w:val="center"/>
          </w:tcPr>
          <w:p w14:paraId="036A9C09" w14:textId="77777777" w:rsidR="00C13BF8" w:rsidRPr="00B039D8" w:rsidRDefault="00C13BF8" w:rsidP="00B66612">
            <w:pPr>
              <w:jc w:val="center"/>
              <w:rPr>
                <w:sz w:val="22"/>
                <w:szCs w:val="22"/>
              </w:rPr>
            </w:pPr>
            <w:r w:rsidRPr="00B039D8">
              <w:rPr>
                <w:sz w:val="22"/>
                <w:szCs w:val="22"/>
              </w:rPr>
              <w:t>Seepage through an Earth Dam</w:t>
            </w:r>
          </w:p>
        </w:tc>
        <w:tc>
          <w:tcPr>
            <w:tcW w:w="2144" w:type="dxa"/>
            <w:shd w:val="clear" w:color="auto" w:fill="B8CCE4"/>
            <w:vAlign w:val="center"/>
          </w:tcPr>
          <w:p w14:paraId="2BF0C749" w14:textId="77777777" w:rsidR="00C13BF8" w:rsidRPr="00B039D8" w:rsidRDefault="00C13BF8" w:rsidP="00B66612">
            <w:pPr>
              <w:jc w:val="center"/>
              <w:rPr>
                <w:sz w:val="22"/>
                <w:szCs w:val="22"/>
              </w:rPr>
            </w:pPr>
            <w:r w:rsidRPr="00B039D8">
              <w:rPr>
                <w:sz w:val="22"/>
                <w:szCs w:val="22"/>
              </w:rPr>
              <w:t>Seepage</w:t>
            </w:r>
          </w:p>
        </w:tc>
        <w:tc>
          <w:tcPr>
            <w:tcW w:w="2022" w:type="dxa"/>
            <w:shd w:val="clear" w:color="auto" w:fill="DBE5F1"/>
            <w:vAlign w:val="center"/>
          </w:tcPr>
          <w:p w14:paraId="4F19FB77" w14:textId="77777777" w:rsidR="00C13BF8" w:rsidRPr="00B039D8" w:rsidRDefault="00C13BF8" w:rsidP="00B66612">
            <w:pPr>
              <w:jc w:val="center"/>
              <w:rPr>
                <w:sz w:val="22"/>
                <w:szCs w:val="22"/>
              </w:rPr>
            </w:pPr>
            <w:r>
              <w:rPr>
                <w:sz w:val="22"/>
                <w:szCs w:val="22"/>
              </w:rPr>
              <w:t>Lecture</w:t>
            </w:r>
          </w:p>
        </w:tc>
        <w:tc>
          <w:tcPr>
            <w:tcW w:w="2091" w:type="dxa"/>
            <w:shd w:val="clear" w:color="auto" w:fill="B8CCE4"/>
            <w:vAlign w:val="center"/>
          </w:tcPr>
          <w:p w14:paraId="32D0EAC5" w14:textId="77777777" w:rsidR="00C13BF8" w:rsidRPr="00B039D8" w:rsidRDefault="00C13BF8" w:rsidP="00B66612">
            <w:pPr>
              <w:jc w:val="center"/>
              <w:rPr>
                <w:sz w:val="22"/>
                <w:szCs w:val="22"/>
              </w:rPr>
            </w:pPr>
            <w:r w:rsidRPr="00B039D8">
              <w:rPr>
                <w:sz w:val="22"/>
                <w:szCs w:val="22"/>
              </w:rPr>
              <w:t>Written exam</w:t>
            </w:r>
          </w:p>
        </w:tc>
      </w:tr>
    </w:tbl>
    <w:p w14:paraId="7CD4BF68" w14:textId="77777777" w:rsidR="00C13BF8" w:rsidRPr="00B039D8"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3959"/>
        <w:gridCol w:w="5673"/>
      </w:tblGrid>
      <w:tr w:rsidR="00C13BF8" w:rsidRPr="00B039D8" w14:paraId="46979A8A" w14:textId="77777777" w:rsidTr="00B66612">
        <w:trPr>
          <w:trHeight w:val="510"/>
          <w:jc w:val="center"/>
        </w:trPr>
        <w:tc>
          <w:tcPr>
            <w:tcW w:w="9632" w:type="dxa"/>
            <w:gridSpan w:val="2"/>
            <w:shd w:val="clear" w:color="auto" w:fill="B8CCE4"/>
            <w:vAlign w:val="center"/>
          </w:tcPr>
          <w:p w14:paraId="08BFF145" w14:textId="77777777" w:rsidR="00C13BF8" w:rsidRPr="00B039D8" w:rsidRDefault="00C13BF8" w:rsidP="00B66612">
            <w:pPr>
              <w:rPr>
                <w:sz w:val="28"/>
                <w:szCs w:val="28"/>
              </w:rPr>
            </w:pPr>
            <w:r w:rsidRPr="00B039D8">
              <w:rPr>
                <w:sz w:val="28"/>
                <w:szCs w:val="28"/>
              </w:rPr>
              <w:t>11. Infrastructure</w:t>
            </w:r>
          </w:p>
        </w:tc>
      </w:tr>
      <w:tr w:rsidR="00C13BF8" w:rsidRPr="00B039D8" w14:paraId="2F1685BC" w14:textId="77777777" w:rsidTr="00B66612">
        <w:trPr>
          <w:trHeight w:val="567"/>
          <w:jc w:val="center"/>
        </w:trPr>
        <w:tc>
          <w:tcPr>
            <w:tcW w:w="3959" w:type="dxa"/>
            <w:shd w:val="clear" w:color="auto" w:fill="DBE5F1"/>
            <w:vAlign w:val="center"/>
          </w:tcPr>
          <w:p w14:paraId="41107BFF" w14:textId="77777777" w:rsidR="00C13BF8" w:rsidRPr="00B039D8" w:rsidRDefault="00C13BF8" w:rsidP="00B66612">
            <w:pPr>
              <w:rPr>
                <w:sz w:val="28"/>
                <w:szCs w:val="28"/>
              </w:rPr>
            </w:pPr>
            <w:r w:rsidRPr="00B039D8">
              <w:rPr>
                <w:sz w:val="28"/>
                <w:szCs w:val="28"/>
              </w:rPr>
              <w:t>1- Required reading:</w:t>
            </w:r>
          </w:p>
          <w:p w14:paraId="3071B3A3" w14:textId="77777777" w:rsidR="00C13BF8" w:rsidRPr="00B039D8" w:rsidRDefault="00C13BF8" w:rsidP="00B66612">
            <w:pPr>
              <w:rPr>
                <w:sz w:val="28"/>
                <w:szCs w:val="28"/>
              </w:rPr>
            </w:pPr>
            <w:r w:rsidRPr="00B039D8">
              <w:rPr>
                <w:sz w:val="28"/>
                <w:szCs w:val="28"/>
              </w:rPr>
              <w:t>· Books</w:t>
            </w:r>
          </w:p>
          <w:p w14:paraId="1505516E" w14:textId="77777777" w:rsidR="00C13BF8" w:rsidRPr="00B039D8" w:rsidRDefault="00C13BF8" w:rsidP="00B66612">
            <w:pPr>
              <w:rPr>
                <w:sz w:val="28"/>
                <w:szCs w:val="28"/>
              </w:rPr>
            </w:pPr>
            <w:r w:rsidRPr="00B039D8">
              <w:rPr>
                <w:sz w:val="28"/>
                <w:szCs w:val="28"/>
              </w:rPr>
              <w:t>· COURSE MATERIALS</w:t>
            </w:r>
          </w:p>
          <w:p w14:paraId="08119AF1" w14:textId="77777777" w:rsidR="00C13BF8" w:rsidRPr="00B039D8" w:rsidRDefault="00C13BF8" w:rsidP="00B66612">
            <w:pPr>
              <w:rPr>
                <w:sz w:val="28"/>
                <w:szCs w:val="28"/>
              </w:rPr>
            </w:pPr>
            <w:r w:rsidRPr="00B039D8">
              <w:rPr>
                <w:sz w:val="28"/>
                <w:szCs w:val="28"/>
              </w:rPr>
              <w:t>· OTHER</w:t>
            </w:r>
          </w:p>
        </w:tc>
        <w:tc>
          <w:tcPr>
            <w:tcW w:w="5673" w:type="dxa"/>
            <w:shd w:val="clear" w:color="auto" w:fill="B8CCE4"/>
            <w:vAlign w:val="center"/>
          </w:tcPr>
          <w:p w14:paraId="2671C8F3" w14:textId="77777777" w:rsidR="00C13BF8" w:rsidRPr="00B039D8" w:rsidRDefault="00C13BF8" w:rsidP="00B66612">
            <w:pPr>
              <w:rPr>
                <w:sz w:val="28"/>
                <w:szCs w:val="28"/>
                <w:lang w:bidi="ar-IQ"/>
              </w:rPr>
            </w:pPr>
            <w:r w:rsidRPr="00B039D8">
              <w:rPr>
                <w:sz w:val="28"/>
                <w:szCs w:val="28"/>
                <w:lang w:bidi="ar-IQ"/>
              </w:rPr>
              <w:t xml:space="preserve">- Principles of Geotechnical Engineering (By: </w:t>
            </w:r>
            <w:proofErr w:type="spellStart"/>
            <w:r w:rsidRPr="00B039D8">
              <w:rPr>
                <w:sz w:val="28"/>
                <w:szCs w:val="28"/>
                <w:lang w:bidi="ar-IQ"/>
              </w:rPr>
              <w:t>Braja</w:t>
            </w:r>
            <w:proofErr w:type="spellEnd"/>
            <w:r w:rsidRPr="00B039D8">
              <w:rPr>
                <w:sz w:val="28"/>
                <w:szCs w:val="28"/>
                <w:lang w:bidi="ar-IQ"/>
              </w:rPr>
              <w:t xml:space="preserve"> M. Das, 7th Ed.)</w:t>
            </w:r>
          </w:p>
          <w:p w14:paraId="7636CAFF" w14:textId="77777777" w:rsidR="00C13BF8" w:rsidRPr="00B039D8" w:rsidRDefault="00C13BF8" w:rsidP="00B66612">
            <w:pPr>
              <w:rPr>
                <w:sz w:val="28"/>
                <w:szCs w:val="28"/>
              </w:rPr>
            </w:pPr>
          </w:p>
        </w:tc>
      </w:tr>
      <w:tr w:rsidR="00C13BF8" w:rsidRPr="00B039D8" w14:paraId="2D374C18" w14:textId="77777777" w:rsidTr="00B66612">
        <w:trPr>
          <w:trHeight w:val="567"/>
          <w:jc w:val="center"/>
        </w:trPr>
        <w:tc>
          <w:tcPr>
            <w:tcW w:w="3959" w:type="dxa"/>
            <w:shd w:val="clear" w:color="auto" w:fill="B8CCE4"/>
            <w:vAlign w:val="center"/>
          </w:tcPr>
          <w:p w14:paraId="0E1542C2" w14:textId="77777777" w:rsidR="00C13BF8" w:rsidRPr="00B039D8" w:rsidRDefault="00C13BF8" w:rsidP="00B66612">
            <w:pPr>
              <w:rPr>
                <w:sz w:val="28"/>
                <w:szCs w:val="28"/>
              </w:rPr>
            </w:pPr>
            <w:r w:rsidRPr="00B039D8">
              <w:rPr>
                <w:sz w:val="28"/>
                <w:szCs w:val="28"/>
              </w:rPr>
              <w:t>2.</w:t>
            </w:r>
            <w:r w:rsidRPr="00B039D8">
              <w:t xml:space="preserve"> </w:t>
            </w:r>
            <w:r w:rsidRPr="00B039D8">
              <w:rPr>
                <w:sz w:val="28"/>
                <w:szCs w:val="28"/>
              </w:rPr>
              <w:t xml:space="preserve">Key references (sources)  </w:t>
            </w:r>
          </w:p>
        </w:tc>
        <w:tc>
          <w:tcPr>
            <w:tcW w:w="5673" w:type="dxa"/>
            <w:shd w:val="clear" w:color="auto" w:fill="DBE5F1"/>
            <w:vAlign w:val="center"/>
          </w:tcPr>
          <w:p w14:paraId="60AECE90" w14:textId="77777777" w:rsidR="00C13BF8" w:rsidRPr="00B039D8" w:rsidRDefault="00C13BF8" w:rsidP="00B66612">
            <w:pPr>
              <w:rPr>
                <w:rFonts w:ascii="Cambria" w:eastAsia="Calibri" w:hAnsi="Cambria"/>
                <w:sz w:val="28"/>
                <w:szCs w:val="28"/>
                <w:lang w:bidi="ar-IQ"/>
              </w:rPr>
            </w:pPr>
          </w:p>
        </w:tc>
      </w:tr>
      <w:tr w:rsidR="00C13BF8" w:rsidRPr="00B039D8" w14:paraId="45D7D0A7" w14:textId="77777777" w:rsidTr="00B66612">
        <w:trPr>
          <w:trHeight w:val="567"/>
          <w:jc w:val="center"/>
        </w:trPr>
        <w:tc>
          <w:tcPr>
            <w:tcW w:w="3959" w:type="dxa"/>
            <w:shd w:val="clear" w:color="auto" w:fill="DBE5F1"/>
            <w:vAlign w:val="center"/>
          </w:tcPr>
          <w:p w14:paraId="3D6F1022" w14:textId="77777777" w:rsidR="00C13BF8" w:rsidRPr="00B039D8" w:rsidRDefault="00C13BF8" w:rsidP="00B66612">
            <w:pPr>
              <w:rPr>
                <w:sz w:val="28"/>
                <w:szCs w:val="28"/>
              </w:rPr>
            </w:pPr>
            <w:r w:rsidRPr="00B039D8">
              <w:rPr>
                <w:sz w:val="28"/>
                <w:szCs w:val="28"/>
              </w:rPr>
              <w:t>A-</w:t>
            </w:r>
            <w:r w:rsidRPr="00B039D8">
              <w:t xml:space="preserve"> </w:t>
            </w:r>
            <w:r w:rsidRPr="00B039D8">
              <w:rPr>
                <w:sz w:val="28"/>
                <w:szCs w:val="28"/>
              </w:rPr>
              <w:t xml:space="preserve">Recommended books and references (scientific journals, reports ,....    </w:t>
            </w:r>
          </w:p>
        </w:tc>
        <w:tc>
          <w:tcPr>
            <w:tcW w:w="5673" w:type="dxa"/>
            <w:shd w:val="clear" w:color="auto" w:fill="B8CCE4"/>
            <w:vAlign w:val="center"/>
          </w:tcPr>
          <w:p w14:paraId="68CAB2E7" w14:textId="77777777" w:rsidR="00C13BF8" w:rsidRPr="00B039D8" w:rsidRDefault="00C13BF8" w:rsidP="00B66612">
            <w:pPr>
              <w:rPr>
                <w:sz w:val="28"/>
                <w:szCs w:val="28"/>
                <w:lang w:bidi="ar-IQ"/>
              </w:rPr>
            </w:pPr>
            <w:r w:rsidRPr="00B039D8">
              <w:rPr>
                <w:sz w:val="32"/>
                <w:szCs w:val="32"/>
                <w:lang w:bidi="ar-IQ"/>
              </w:rPr>
              <w:t>-</w:t>
            </w:r>
            <w:r w:rsidRPr="00B039D8">
              <w:rPr>
                <w:sz w:val="28"/>
                <w:szCs w:val="28"/>
                <w:lang w:bidi="ar-IQ"/>
              </w:rPr>
              <w:t>Soil Mechanics    (By: R.F.  Craig, 4</w:t>
            </w:r>
            <w:r w:rsidRPr="00B039D8">
              <w:rPr>
                <w:sz w:val="28"/>
                <w:szCs w:val="28"/>
                <w:vertAlign w:val="superscript"/>
                <w:lang w:bidi="ar-IQ"/>
              </w:rPr>
              <w:t>th</w:t>
            </w:r>
            <w:r w:rsidRPr="00B039D8">
              <w:rPr>
                <w:sz w:val="28"/>
                <w:szCs w:val="28"/>
                <w:lang w:bidi="ar-IQ"/>
              </w:rPr>
              <w:t xml:space="preserve"> Ed. or higher)</w:t>
            </w:r>
          </w:p>
          <w:p w14:paraId="433E3DDB" w14:textId="77777777" w:rsidR="00C13BF8" w:rsidRPr="00B039D8" w:rsidRDefault="00C13BF8" w:rsidP="00B66612">
            <w:pPr>
              <w:rPr>
                <w:rFonts w:ascii="Cambria" w:eastAsia="Calibri" w:hAnsi="Cambria"/>
                <w:sz w:val="28"/>
                <w:szCs w:val="28"/>
                <w:lang w:bidi="ar-IQ"/>
              </w:rPr>
            </w:pPr>
            <w:r w:rsidRPr="00B039D8">
              <w:rPr>
                <w:sz w:val="28"/>
                <w:szCs w:val="28"/>
                <w:lang w:bidi="ar-IQ"/>
              </w:rPr>
              <w:t>-Soil Mechanics     (By: T.W. Lambe and R.V. Whitman)</w:t>
            </w:r>
          </w:p>
        </w:tc>
      </w:tr>
      <w:tr w:rsidR="00C13BF8" w:rsidRPr="00B039D8" w14:paraId="0053AFAD" w14:textId="77777777" w:rsidTr="00B66612">
        <w:trPr>
          <w:trHeight w:val="567"/>
          <w:jc w:val="center"/>
        </w:trPr>
        <w:tc>
          <w:tcPr>
            <w:tcW w:w="3959" w:type="dxa"/>
            <w:shd w:val="clear" w:color="auto" w:fill="DBE5F1"/>
            <w:vAlign w:val="center"/>
          </w:tcPr>
          <w:p w14:paraId="036C6532" w14:textId="77777777" w:rsidR="00C13BF8" w:rsidRPr="00B039D8" w:rsidRDefault="00C13BF8" w:rsidP="00B66612">
            <w:pPr>
              <w:rPr>
                <w:sz w:val="28"/>
                <w:szCs w:val="28"/>
              </w:rPr>
            </w:pPr>
            <w:r w:rsidRPr="00B039D8">
              <w:rPr>
                <w:sz w:val="28"/>
                <w:szCs w:val="28"/>
              </w:rPr>
              <w:t>B- Electronic references, websites</w:t>
            </w:r>
          </w:p>
        </w:tc>
        <w:tc>
          <w:tcPr>
            <w:tcW w:w="5673" w:type="dxa"/>
            <w:shd w:val="clear" w:color="auto" w:fill="B8CCE4"/>
            <w:vAlign w:val="center"/>
          </w:tcPr>
          <w:p w14:paraId="7072F06D" w14:textId="77777777" w:rsidR="00C13BF8" w:rsidRPr="00B039D8" w:rsidRDefault="00C13BF8" w:rsidP="00B66612">
            <w:pPr>
              <w:rPr>
                <w:sz w:val="28"/>
                <w:szCs w:val="28"/>
              </w:rPr>
            </w:pPr>
            <w:r w:rsidRPr="00B039D8">
              <w:rPr>
                <w:sz w:val="28"/>
                <w:szCs w:val="28"/>
              </w:rPr>
              <w:t>Reputable websites.</w:t>
            </w:r>
          </w:p>
          <w:p w14:paraId="047E6775" w14:textId="77777777" w:rsidR="00C13BF8" w:rsidRPr="00B039D8" w:rsidRDefault="00C13BF8" w:rsidP="00B66612">
            <w:pPr>
              <w:rPr>
                <w:sz w:val="28"/>
                <w:szCs w:val="28"/>
              </w:rPr>
            </w:pPr>
            <w:r w:rsidRPr="00B039D8">
              <w:rPr>
                <w:sz w:val="28"/>
                <w:szCs w:val="28"/>
              </w:rPr>
              <w:t>Libraries sites in some international universities.</w:t>
            </w:r>
          </w:p>
        </w:tc>
      </w:tr>
    </w:tbl>
    <w:p w14:paraId="25872DDB" w14:textId="77777777" w:rsidR="00C13BF8" w:rsidRPr="00B039D8" w:rsidRDefault="00C13BF8" w:rsidP="00C13BF8">
      <w:pPr>
        <w:spacing w:line="200" w:lineRule="exact"/>
      </w:pPr>
    </w:p>
    <w:p w14:paraId="4DF6F244" w14:textId="77777777" w:rsidR="00C13BF8" w:rsidRPr="00B039D8"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B039D8" w14:paraId="74B81C96" w14:textId="77777777" w:rsidTr="00B66612">
        <w:trPr>
          <w:trHeight w:val="510"/>
          <w:jc w:val="center"/>
        </w:trPr>
        <w:tc>
          <w:tcPr>
            <w:tcW w:w="9632" w:type="dxa"/>
            <w:shd w:val="clear" w:color="auto" w:fill="B8CCE4"/>
            <w:vAlign w:val="center"/>
          </w:tcPr>
          <w:p w14:paraId="15B8FC6A" w14:textId="77777777" w:rsidR="00C13BF8" w:rsidRPr="00B039D8" w:rsidRDefault="00C13BF8" w:rsidP="00B66612">
            <w:pPr>
              <w:rPr>
                <w:sz w:val="28"/>
                <w:szCs w:val="28"/>
              </w:rPr>
            </w:pPr>
            <w:r w:rsidRPr="00B039D8">
              <w:rPr>
                <w:sz w:val="28"/>
                <w:szCs w:val="28"/>
              </w:rPr>
              <w:t>12. Course development plan</w:t>
            </w:r>
          </w:p>
        </w:tc>
      </w:tr>
      <w:tr w:rsidR="00C13BF8" w:rsidRPr="00B039D8" w14:paraId="2EB47FC2" w14:textId="77777777" w:rsidTr="00B66612">
        <w:trPr>
          <w:trHeight w:val="510"/>
          <w:jc w:val="center"/>
        </w:trPr>
        <w:tc>
          <w:tcPr>
            <w:tcW w:w="9632" w:type="dxa"/>
            <w:shd w:val="clear" w:color="auto" w:fill="DBE5F1"/>
            <w:vAlign w:val="center"/>
          </w:tcPr>
          <w:p w14:paraId="562D9B87" w14:textId="77777777" w:rsidR="00C13BF8" w:rsidRPr="00B039D8" w:rsidRDefault="00C13BF8" w:rsidP="00B66612">
            <w:pPr>
              <w:rPr>
                <w:sz w:val="28"/>
                <w:szCs w:val="28"/>
              </w:rPr>
            </w:pPr>
          </w:p>
        </w:tc>
      </w:tr>
    </w:tbl>
    <w:p w14:paraId="5D95F6AA" w14:textId="77777777" w:rsidR="00C13BF8" w:rsidRPr="00B039D8" w:rsidRDefault="00C13BF8" w:rsidP="00C13BF8">
      <w:pPr>
        <w:spacing w:line="260" w:lineRule="exact"/>
        <w:ind w:right="1003"/>
        <w:rPr>
          <w:sz w:val="28"/>
          <w:szCs w:val="28"/>
        </w:rPr>
      </w:pPr>
    </w:p>
    <w:p w14:paraId="5D24B2A5" w14:textId="77777777" w:rsidR="00C13BF8" w:rsidRDefault="00C13BF8" w:rsidP="00C13BF8">
      <w:pPr>
        <w:rPr>
          <w:b/>
          <w:color w:val="1F4E79"/>
          <w:position w:val="-1"/>
          <w:sz w:val="32"/>
          <w:szCs w:val="32"/>
        </w:rPr>
      </w:pPr>
      <w:r>
        <w:rPr>
          <w:b/>
          <w:color w:val="1F4E79"/>
          <w:position w:val="-1"/>
          <w:sz w:val="32"/>
          <w:szCs w:val="32"/>
        </w:rPr>
        <w:br w:type="page"/>
      </w:r>
    </w:p>
    <w:p w14:paraId="63E64A71" w14:textId="77777777" w:rsidR="00C13BF8" w:rsidRDefault="00C13BF8" w:rsidP="00C13BF8">
      <w:pPr>
        <w:spacing w:before="54" w:line="360" w:lineRule="exact"/>
        <w:jc w:val="center"/>
        <w:rPr>
          <w:b/>
          <w:color w:val="1F4E79"/>
          <w:position w:val="-1"/>
          <w:sz w:val="32"/>
          <w:szCs w:val="32"/>
        </w:rPr>
      </w:pPr>
      <w:r>
        <w:rPr>
          <w:b/>
          <w:color w:val="1F4E79"/>
          <w:position w:val="-1"/>
          <w:sz w:val="32"/>
          <w:szCs w:val="32"/>
        </w:rPr>
        <w:lastRenderedPageBreak/>
        <w:t>T</w:t>
      </w:r>
      <w:r>
        <w:rPr>
          <w:b/>
          <w:color w:val="1F4E79"/>
          <w:spacing w:val="1"/>
          <w:position w:val="-1"/>
          <w:sz w:val="32"/>
          <w:szCs w:val="32"/>
        </w:rPr>
        <w:t>EM</w:t>
      </w:r>
      <w:r>
        <w:rPr>
          <w:b/>
          <w:color w:val="1F4E79"/>
          <w:position w:val="-1"/>
          <w:sz w:val="32"/>
          <w:szCs w:val="32"/>
        </w:rPr>
        <w:t>PLATE</w:t>
      </w:r>
      <w:r>
        <w:rPr>
          <w:b/>
          <w:color w:val="1F4E79"/>
          <w:spacing w:val="-18"/>
          <w:position w:val="-1"/>
          <w:sz w:val="32"/>
          <w:szCs w:val="32"/>
        </w:rPr>
        <w:t xml:space="preserve"> </w:t>
      </w:r>
      <w:r>
        <w:rPr>
          <w:b/>
          <w:color w:val="1F4E79"/>
          <w:spacing w:val="1"/>
          <w:position w:val="-1"/>
          <w:sz w:val="32"/>
          <w:szCs w:val="32"/>
        </w:rPr>
        <w:t>FO</w:t>
      </w:r>
      <w:r>
        <w:rPr>
          <w:b/>
          <w:color w:val="1F4E79"/>
          <w:position w:val="-1"/>
          <w:sz w:val="32"/>
          <w:szCs w:val="32"/>
        </w:rPr>
        <w:t>R</w:t>
      </w:r>
      <w:r>
        <w:rPr>
          <w:b/>
          <w:color w:val="1F4E79"/>
          <w:spacing w:val="-7"/>
          <w:position w:val="-1"/>
          <w:sz w:val="32"/>
          <w:szCs w:val="32"/>
        </w:rPr>
        <w:t xml:space="preserve"> </w:t>
      </w:r>
      <w:r>
        <w:rPr>
          <w:b/>
          <w:color w:val="1F4E79"/>
          <w:spacing w:val="1"/>
          <w:position w:val="-1"/>
          <w:sz w:val="32"/>
          <w:szCs w:val="32"/>
        </w:rPr>
        <w:t>C</w:t>
      </w:r>
      <w:r>
        <w:rPr>
          <w:b/>
          <w:color w:val="1F4E79"/>
          <w:spacing w:val="-1"/>
          <w:position w:val="-1"/>
          <w:sz w:val="32"/>
          <w:szCs w:val="32"/>
        </w:rPr>
        <w:t>O</w:t>
      </w:r>
      <w:r>
        <w:rPr>
          <w:b/>
          <w:color w:val="1F4E79"/>
          <w:position w:val="-1"/>
          <w:sz w:val="32"/>
          <w:szCs w:val="32"/>
        </w:rPr>
        <w:t>URSE</w:t>
      </w:r>
      <w:r>
        <w:rPr>
          <w:b/>
          <w:color w:val="1F4E79"/>
          <w:spacing w:val="-10"/>
          <w:position w:val="-1"/>
          <w:sz w:val="32"/>
          <w:szCs w:val="32"/>
        </w:rPr>
        <w:t xml:space="preserve"> </w:t>
      </w:r>
      <w:r>
        <w:rPr>
          <w:b/>
          <w:color w:val="1F4E79"/>
          <w:position w:val="-1"/>
          <w:sz w:val="32"/>
          <w:szCs w:val="32"/>
        </w:rPr>
        <w:t>S</w:t>
      </w:r>
      <w:r>
        <w:rPr>
          <w:b/>
          <w:color w:val="1F4E79"/>
          <w:spacing w:val="-1"/>
          <w:position w:val="-1"/>
          <w:sz w:val="32"/>
          <w:szCs w:val="32"/>
        </w:rPr>
        <w:t>P</w:t>
      </w:r>
      <w:r>
        <w:rPr>
          <w:b/>
          <w:color w:val="1F4E79"/>
          <w:spacing w:val="3"/>
          <w:position w:val="-1"/>
          <w:sz w:val="32"/>
          <w:szCs w:val="32"/>
        </w:rPr>
        <w:t>E</w:t>
      </w:r>
      <w:r>
        <w:rPr>
          <w:b/>
          <w:color w:val="1F4E79"/>
          <w:position w:val="-1"/>
          <w:sz w:val="32"/>
          <w:szCs w:val="32"/>
        </w:rPr>
        <w:t>CIFICA</w:t>
      </w:r>
      <w:r>
        <w:rPr>
          <w:b/>
          <w:color w:val="1F4E79"/>
          <w:spacing w:val="1"/>
          <w:position w:val="-1"/>
          <w:sz w:val="32"/>
          <w:szCs w:val="32"/>
        </w:rPr>
        <w:t>T</w:t>
      </w:r>
      <w:r>
        <w:rPr>
          <w:b/>
          <w:color w:val="1F4E79"/>
          <w:spacing w:val="3"/>
          <w:position w:val="-1"/>
          <w:sz w:val="32"/>
          <w:szCs w:val="32"/>
        </w:rPr>
        <w:t>I</w:t>
      </w:r>
      <w:r>
        <w:rPr>
          <w:b/>
          <w:color w:val="1F4E79"/>
          <w:spacing w:val="-1"/>
          <w:position w:val="-1"/>
          <w:sz w:val="32"/>
          <w:szCs w:val="32"/>
        </w:rPr>
        <w:t>O</w:t>
      </w:r>
      <w:r>
        <w:rPr>
          <w:b/>
          <w:color w:val="1F4E79"/>
          <w:position w:val="-1"/>
          <w:sz w:val="32"/>
          <w:szCs w:val="32"/>
        </w:rPr>
        <w:t>N</w:t>
      </w:r>
    </w:p>
    <w:p w14:paraId="14C2BD7A" w14:textId="77777777" w:rsidR="00C13BF8" w:rsidRDefault="00C13BF8" w:rsidP="00C13BF8">
      <w:pPr>
        <w:spacing w:before="54" w:line="360" w:lineRule="exact"/>
        <w:ind w:left="2282"/>
        <w:rPr>
          <w:sz w:val="32"/>
          <w:szCs w:val="32"/>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C5BD4" w14:paraId="2329A2C7" w14:textId="77777777" w:rsidTr="00B66612">
        <w:trPr>
          <w:trHeight w:val="1077"/>
          <w:jc w:val="center"/>
        </w:trPr>
        <w:tc>
          <w:tcPr>
            <w:tcW w:w="9642" w:type="dxa"/>
            <w:shd w:val="clear" w:color="auto" w:fill="B8CCE4"/>
            <w:vAlign w:val="center"/>
          </w:tcPr>
          <w:p w14:paraId="0DEB9E6E" w14:textId="77777777" w:rsidR="00C13BF8" w:rsidRPr="008C6C9E" w:rsidRDefault="00C13BF8" w:rsidP="00B66612">
            <w:pPr>
              <w:jc w:val="center"/>
              <w:rPr>
                <w:sz w:val="28"/>
                <w:szCs w:val="28"/>
              </w:rPr>
            </w:pPr>
            <w:r w:rsidRPr="008C6C9E">
              <w:rPr>
                <w:sz w:val="28"/>
                <w:szCs w:val="28"/>
              </w:rPr>
              <w:t>HIGHER EDUCATION PERFORMANCE REVIEW: PROGRAMME REVIEW</w:t>
            </w:r>
          </w:p>
        </w:tc>
      </w:tr>
    </w:tbl>
    <w:p w14:paraId="0F566458" w14:textId="77777777" w:rsidR="00C13BF8" w:rsidRDefault="00C13BF8" w:rsidP="00C13BF8">
      <w:pPr>
        <w:spacing w:before="3" w:line="160" w:lineRule="exact"/>
        <w:rPr>
          <w:sz w:val="17"/>
          <w:szCs w:val="17"/>
        </w:rPr>
      </w:pPr>
    </w:p>
    <w:p w14:paraId="0054325B" w14:textId="77777777" w:rsidR="00C13BF8" w:rsidRDefault="00C13BF8" w:rsidP="00C13BF8">
      <w:pPr>
        <w:spacing w:before="3" w:line="160" w:lineRule="exact"/>
        <w:rPr>
          <w:sz w:val="17"/>
          <w:szCs w:val="17"/>
        </w:rPr>
      </w:pPr>
    </w:p>
    <w:p w14:paraId="391C6AE1" w14:textId="77777777" w:rsidR="00C13BF8" w:rsidRDefault="00C13BF8" w:rsidP="00C13BF8">
      <w:pPr>
        <w:spacing w:before="3" w:line="160" w:lineRule="exact"/>
        <w:rPr>
          <w:sz w:val="17"/>
          <w:szCs w:val="17"/>
        </w:rPr>
      </w:pPr>
    </w:p>
    <w:p w14:paraId="123D1ED2" w14:textId="77777777" w:rsidR="00C13BF8" w:rsidRDefault="00C13BF8" w:rsidP="00C13BF8">
      <w:pPr>
        <w:spacing w:before="21" w:line="320" w:lineRule="exact"/>
        <w:rPr>
          <w:b/>
          <w:color w:val="1F4E79"/>
          <w:position w:val="-1"/>
          <w:sz w:val="30"/>
          <w:szCs w:val="30"/>
        </w:rPr>
      </w:pPr>
    </w:p>
    <w:p w14:paraId="4DD4216D" w14:textId="77777777" w:rsidR="00C13BF8" w:rsidRDefault="00C13BF8" w:rsidP="00C13BF8">
      <w:pPr>
        <w:spacing w:before="21" w:line="320" w:lineRule="exact"/>
        <w:rPr>
          <w:sz w:val="30"/>
          <w:szCs w:val="30"/>
        </w:rPr>
      </w:pPr>
      <w:r>
        <w:rPr>
          <w:b/>
          <w:color w:val="1F4E79"/>
          <w:position w:val="-1"/>
          <w:sz w:val="30"/>
          <w:szCs w:val="30"/>
        </w:rPr>
        <w:t>C</w:t>
      </w:r>
      <w:r>
        <w:rPr>
          <w:b/>
          <w:color w:val="1F4E79"/>
          <w:spacing w:val="-1"/>
          <w:position w:val="-1"/>
          <w:sz w:val="30"/>
          <w:szCs w:val="30"/>
        </w:rPr>
        <w:t>O</w:t>
      </w:r>
      <w:r>
        <w:rPr>
          <w:b/>
          <w:color w:val="1F4E79"/>
          <w:position w:val="-1"/>
          <w:sz w:val="30"/>
          <w:szCs w:val="30"/>
        </w:rPr>
        <w:t>U</w:t>
      </w:r>
      <w:r>
        <w:rPr>
          <w:b/>
          <w:color w:val="1F4E79"/>
          <w:spacing w:val="-1"/>
          <w:position w:val="-1"/>
          <w:sz w:val="30"/>
          <w:szCs w:val="30"/>
        </w:rPr>
        <w:t>R</w:t>
      </w:r>
      <w:r>
        <w:rPr>
          <w:b/>
          <w:color w:val="1F4E79"/>
          <w:spacing w:val="1"/>
          <w:position w:val="-1"/>
          <w:sz w:val="30"/>
          <w:szCs w:val="30"/>
        </w:rPr>
        <w:t>S</w:t>
      </w:r>
      <w:r>
        <w:rPr>
          <w:b/>
          <w:color w:val="1F4E79"/>
          <w:position w:val="-1"/>
          <w:sz w:val="30"/>
          <w:szCs w:val="30"/>
        </w:rPr>
        <w:t xml:space="preserve">E </w:t>
      </w:r>
      <w:r>
        <w:rPr>
          <w:b/>
          <w:color w:val="1F4E79"/>
          <w:spacing w:val="1"/>
          <w:position w:val="-1"/>
          <w:sz w:val="30"/>
          <w:szCs w:val="30"/>
        </w:rPr>
        <w:t>S</w:t>
      </w:r>
      <w:r>
        <w:rPr>
          <w:b/>
          <w:color w:val="1F4E79"/>
          <w:spacing w:val="-1"/>
          <w:position w:val="-1"/>
          <w:sz w:val="30"/>
          <w:szCs w:val="30"/>
        </w:rPr>
        <w:t>PE</w:t>
      </w:r>
      <w:r>
        <w:rPr>
          <w:b/>
          <w:color w:val="1F4E79"/>
          <w:position w:val="-1"/>
          <w:sz w:val="30"/>
          <w:szCs w:val="30"/>
        </w:rPr>
        <w:t>CIFIC</w:t>
      </w:r>
      <w:r>
        <w:rPr>
          <w:b/>
          <w:color w:val="1F4E79"/>
          <w:spacing w:val="-1"/>
          <w:position w:val="-1"/>
          <w:sz w:val="30"/>
          <w:szCs w:val="30"/>
        </w:rPr>
        <w:t>AT</w:t>
      </w:r>
      <w:r>
        <w:rPr>
          <w:b/>
          <w:color w:val="1F4E79"/>
          <w:position w:val="-1"/>
          <w:sz w:val="30"/>
          <w:szCs w:val="30"/>
        </w:rPr>
        <w:t>ION</w:t>
      </w:r>
    </w:p>
    <w:p w14:paraId="5E1322D8" w14:textId="77777777" w:rsidR="00C13BF8" w:rsidRDefault="00C13BF8" w:rsidP="00C13BF8">
      <w:pPr>
        <w:spacing w:before="3" w:line="160" w:lineRule="exact"/>
        <w:rPr>
          <w:sz w:val="17"/>
          <w:szCs w:val="17"/>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6A54A2" w14:paraId="0F0C2ECF" w14:textId="77777777" w:rsidTr="00B66612">
        <w:trPr>
          <w:trHeight w:val="2041"/>
          <w:jc w:val="center"/>
        </w:trPr>
        <w:tc>
          <w:tcPr>
            <w:tcW w:w="9642" w:type="dxa"/>
            <w:shd w:val="clear" w:color="auto" w:fill="B8CCE4"/>
            <w:vAlign w:val="center"/>
          </w:tcPr>
          <w:p w14:paraId="1F2CA6EA" w14:textId="77777777" w:rsidR="00C13BF8" w:rsidRPr="00567DF2" w:rsidRDefault="00C13BF8" w:rsidP="00B66612">
            <w:pPr>
              <w:jc w:val="both"/>
              <w:rPr>
                <w:sz w:val="28"/>
                <w:szCs w:val="28"/>
                <w:vertAlign w:val="subscript"/>
              </w:rPr>
            </w:pPr>
            <w:r w:rsidRPr="000B18D3">
              <w:rPr>
                <w:color w:val="000000" w:themeColor="text1"/>
                <w:sz w:val="28"/>
                <w:szCs w:val="28"/>
              </w:rPr>
              <w:t>The model description provides the basic description of the main features of the course and the scientific outputs that the model student is expected to achieve if the student takes advantage of the learning opportunities available for the course. It should be compared with the description of the program.</w:t>
            </w:r>
          </w:p>
        </w:tc>
      </w:tr>
    </w:tbl>
    <w:p w14:paraId="616C7FD5" w14:textId="77777777" w:rsidR="00C13BF8" w:rsidRDefault="00C13BF8" w:rsidP="00C13BF8">
      <w:pPr>
        <w:spacing w:before="3" w:line="160" w:lineRule="exact"/>
        <w:rPr>
          <w:sz w:val="17"/>
          <w:szCs w:val="17"/>
        </w:rPr>
      </w:pPr>
    </w:p>
    <w:p w14:paraId="1A70F6E8" w14:textId="77777777" w:rsidR="00C13BF8" w:rsidRDefault="00C13BF8" w:rsidP="00C13BF8">
      <w:pPr>
        <w:spacing w:before="3" w:line="160" w:lineRule="exact"/>
        <w:rPr>
          <w:sz w:val="17"/>
          <w:szCs w:val="17"/>
        </w:rPr>
      </w:pPr>
    </w:p>
    <w:p w14:paraId="7ABCE4AA" w14:textId="77777777" w:rsidR="00C13BF8" w:rsidRDefault="00C13BF8" w:rsidP="00C13BF8">
      <w:pPr>
        <w:spacing w:before="3" w:line="160" w:lineRule="exact"/>
        <w:rPr>
          <w:sz w:val="17"/>
          <w:szCs w:val="1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4821"/>
        <w:gridCol w:w="4821"/>
      </w:tblGrid>
      <w:tr w:rsidR="00C13BF8" w:rsidRPr="006A54A2" w14:paraId="1A18309D" w14:textId="77777777" w:rsidTr="00B66612">
        <w:trPr>
          <w:trHeight w:val="510"/>
          <w:jc w:val="center"/>
        </w:trPr>
        <w:tc>
          <w:tcPr>
            <w:tcW w:w="4821" w:type="dxa"/>
            <w:shd w:val="clear" w:color="auto" w:fill="B8CCE4"/>
            <w:vAlign w:val="center"/>
          </w:tcPr>
          <w:p w14:paraId="3B9D4B6A" w14:textId="77777777" w:rsidR="00C13BF8" w:rsidRPr="008C6C9E" w:rsidRDefault="00C13BF8" w:rsidP="00B66612">
            <w:pPr>
              <w:rPr>
                <w:sz w:val="28"/>
                <w:szCs w:val="28"/>
              </w:rPr>
            </w:pPr>
            <w:r w:rsidRPr="008C6C9E">
              <w:rPr>
                <w:sz w:val="28"/>
                <w:szCs w:val="28"/>
              </w:rPr>
              <w:t>1. Teaching Institution</w:t>
            </w:r>
          </w:p>
        </w:tc>
        <w:tc>
          <w:tcPr>
            <w:tcW w:w="4821" w:type="dxa"/>
            <w:shd w:val="clear" w:color="auto" w:fill="B8CCE4"/>
            <w:vAlign w:val="center"/>
          </w:tcPr>
          <w:p w14:paraId="1C62EC83" w14:textId="77777777" w:rsidR="00C13BF8" w:rsidRPr="009F1A3E" w:rsidRDefault="00C13BF8" w:rsidP="00B66612">
            <w:pPr>
              <w:rPr>
                <w:color w:val="FF0000"/>
                <w:sz w:val="28"/>
                <w:szCs w:val="28"/>
                <w:highlight w:val="yellow"/>
              </w:rPr>
            </w:pPr>
            <w:r w:rsidRPr="00AF75D4">
              <w:rPr>
                <w:sz w:val="28"/>
                <w:szCs w:val="28"/>
              </w:rPr>
              <w:t>University of Basrah</w:t>
            </w:r>
          </w:p>
        </w:tc>
      </w:tr>
      <w:tr w:rsidR="00C13BF8" w:rsidRPr="006A54A2" w14:paraId="6F7DBE4B" w14:textId="77777777" w:rsidTr="00B66612">
        <w:trPr>
          <w:trHeight w:val="510"/>
          <w:jc w:val="center"/>
        </w:trPr>
        <w:tc>
          <w:tcPr>
            <w:tcW w:w="4821" w:type="dxa"/>
            <w:shd w:val="clear" w:color="auto" w:fill="B8CCE4"/>
            <w:vAlign w:val="center"/>
          </w:tcPr>
          <w:p w14:paraId="2D0DB467" w14:textId="77777777" w:rsidR="00C13BF8" w:rsidRPr="008C6C9E" w:rsidRDefault="00C13BF8" w:rsidP="00B66612">
            <w:pPr>
              <w:rPr>
                <w:sz w:val="28"/>
                <w:szCs w:val="28"/>
              </w:rPr>
            </w:pPr>
            <w:r w:rsidRPr="008C6C9E">
              <w:rPr>
                <w:sz w:val="28"/>
                <w:szCs w:val="28"/>
              </w:rPr>
              <w:t>2. University Department/Centre</w:t>
            </w:r>
          </w:p>
        </w:tc>
        <w:tc>
          <w:tcPr>
            <w:tcW w:w="4821" w:type="dxa"/>
            <w:shd w:val="clear" w:color="auto" w:fill="DBE5F1"/>
            <w:vAlign w:val="center"/>
          </w:tcPr>
          <w:p w14:paraId="01CEA432" w14:textId="77777777" w:rsidR="00C13BF8" w:rsidRPr="008C6C9E" w:rsidRDefault="00C13BF8" w:rsidP="00B66612">
            <w:pPr>
              <w:rPr>
                <w:sz w:val="28"/>
                <w:szCs w:val="28"/>
              </w:rPr>
            </w:pPr>
            <w:r>
              <w:rPr>
                <w:sz w:val="28"/>
                <w:szCs w:val="28"/>
              </w:rPr>
              <w:t>Civil Engineering Department</w:t>
            </w:r>
          </w:p>
        </w:tc>
      </w:tr>
      <w:tr w:rsidR="00C13BF8" w:rsidRPr="006A54A2" w14:paraId="1C74DC1A" w14:textId="77777777" w:rsidTr="00B66612">
        <w:trPr>
          <w:trHeight w:val="510"/>
          <w:jc w:val="center"/>
        </w:trPr>
        <w:tc>
          <w:tcPr>
            <w:tcW w:w="4821" w:type="dxa"/>
            <w:shd w:val="clear" w:color="auto" w:fill="B8CCE4"/>
            <w:vAlign w:val="center"/>
          </w:tcPr>
          <w:p w14:paraId="45FA42ED" w14:textId="77777777" w:rsidR="00C13BF8" w:rsidRPr="008C6C9E" w:rsidRDefault="00C13BF8" w:rsidP="00B66612">
            <w:pPr>
              <w:rPr>
                <w:sz w:val="28"/>
                <w:szCs w:val="28"/>
              </w:rPr>
            </w:pPr>
            <w:r w:rsidRPr="008C6C9E">
              <w:rPr>
                <w:sz w:val="28"/>
                <w:szCs w:val="28"/>
              </w:rPr>
              <w:t>3. Course title/code</w:t>
            </w:r>
          </w:p>
        </w:tc>
        <w:tc>
          <w:tcPr>
            <w:tcW w:w="4821" w:type="dxa"/>
            <w:shd w:val="clear" w:color="auto" w:fill="B8CCE4"/>
            <w:vAlign w:val="center"/>
          </w:tcPr>
          <w:p w14:paraId="2CE65C6F" w14:textId="77777777" w:rsidR="00C13BF8" w:rsidRPr="008C6C9E" w:rsidRDefault="00C13BF8" w:rsidP="00B66612">
            <w:pPr>
              <w:rPr>
                <w:sz w:val="28"/>
                <w:szCs w:val="28"/>
              </w:rPr>
            </w:pPr>
            <w:r w:rsidRPr="00FB7938">
              <w:rPr>
                <w:rFonts w:ascii="Calibri" w:eastAsia="Calibri" w:hAnsi="Calibri"/>
                <w:color w:val="000000"/>
                <w:sz w:val="28"/>
                <w:szCs w:val="28"/>
                <w:lang w:bidi="ar-IQ"/>
              </w:rPr>
              <w:t>Reinforced concrete Design I</w:t>
            </w:r>
          </w:p>
        </w:tc>
      </w:tr>
      <w:tr w:rsidR="00C13BF8" w:rsidRPr="006A54A2" w14:paraId="797623C6" w14:textId="77777777" w:rsidTr="00B66612">
        <w:trPr>
          <w:trHeight w:val="510"/>
          <w:jc w:val="center"/>
        </w:trPr>
        <w:tc>
          <w:tcPr>
            <w:tcW w:w="4821" w:type="dxa"/>
            <w:shd w:val="clear" w:color="auto" w:fill="B8CCE4"/>
            <w:vAlign w:val="center"/>
          </w:tcPr>
          <w:p w14:paraId="4A2C99C0" w14:textId="77777777" w:rsidR="00C13BF8" w:rsidRPr="008C6C9E" w:rsidRDefault="00C13BF8" w:rsidP="00B66612">
            <w:pPr>
              <w:rPr>
                <w:sz w:val="28"/>
                <w:szCs w:val="28"/>
              </w:rPr>
            </w:pPr>
            <w:r>
              <w:rPr>
                <w:sz w:val="28"/>
                <w:szCs w:val="28"/>
              </w:rPr>
              <w:t>4</w:t>
            </w:r>
            <w:r w:rsidRPr="008C6C9E">
              <w:rPr>
                <w:sz w:val="28"/>
                <w:szCs w:val="28"/>
              </w:rPr>
              <w:t>. Modes of Attendance offered</w:t>
            </w:r>
          </w:p>
        </w:tc>
        <w:tc>
          <w:tcPr>
            <w:tcW w:w="4821" w:type="dxa"/>
            <w:shd w:val="clear" w:color="auto" w:fill="B8CCE4"/>
            <w:vAlign w:val="center"/>
          </w:tcPr>
          <w:p w14:paraId="2C133F75" w14:textId="77777777" w:rsidR="00C13BF8" w:rsidRPr="007B189E" w:rsidRDefault="00C13BF8" w:rsidP="00B66612">
            <w:pPr>
              <w:rPr>
                <w:sz w:val="28"/>
                <w:szCs w:val="28"/>
                <w:lang w:val="en-GB"/>
              </w:rPr>
            </w:pPr>
            <w:r>
              <w:rPr>
                <w:sz w:val="28"/>
                <w:szCs w:val="28"/>
              </w:rPr>
              <w:t>Class attendance</w:t>
            </w:r>
            <w:r>
              <w:rPr>
                <w:sz w:val="28"/>
                <w:szCs w:val="28"/>
                <w:lang w:val="en-GB"/>
              </w:rPr>
              <w:t xml:space="preserve"> or online</w:t>
            </w:r>
          </w:p>
        </w:tc>
      </w:tr>
      <w:tr w:rsidR="00C13BF8" w:rsidRPr="006A54A2" w14:paraId="1DAABB39" w14:textId="77777777" w:rsidTr="00B66612">
        <w:trPr>
          <w:trHeight w:val="510"/>
          <w:jc w:val="center"/>
        </w:trPr>
        <w:tc>
          <w:tcPr>
            <w:tcW w:w="4821" w:type="dxa"/>
            <w:shd w:val="clear" w:color="auto" w:fill="B8CCE4"/>
            <w:vAlign w:val="center"/>
          </w:tcPr>
          <w:p w14:paraId="44474C94" w14:textId="77777777" w:rsidR="00C13BF8" w:rsidRPr="008C6C9E" w:rsidRDefault="00C13BF8" w:rsidP="00B66612">
            <w:pPr>
              <w:rPr>
                <w:sz w:val="28"/>
                <w:szCs w:val="28"/>
              </w:rPr>
            </w:pPr>
            <w:r>
              <w:rPr>
                <w:sz w:val="28"/>
                <w:szCs w:val="28"/>
              </w:rPr>
              <w:t>5</w:t>
            </w:r>
            <w:r w:rsidRPr="008C6C9E">
              <w:rPr>
                <w:sz w:val="28"/>
                <w:szCs w:val="28"/>
              </w:rPr>
              <w:t>. Semester/Year</w:t>
            </w:r>
          </w:p>
        </w:tc>
        <w:tc>
          <w:tcPr>
            <w:tcW w:w="4821" w:type="dxa"/>
            <w:shd w:val="clear" w:color="auto" w:fill="DBE5F1"/>
            <w:vAlign w:val="center"/>
          </w:tcPr>
          <w:p w14:paraId="7E51A819" w14:textId="77777777" w:rsidR="00C13BF8" w:rsidRPr="008C6C9E" w:rsidRDefault="00C13BF8" w:rsidP="00B66612">
            <w:pPr>
              <w:rPr>
                <w:sz w:val="28"/>
                <w:szCs w:val="28"/>
              </w:rPr>
            </w:pPr>
            <w:r w:rsidRPr="00E26CAD">
              <w:rPr>
                <w:color w:val="000000" w:themeColor="text1"/>
                <w:sz w:val="28"/>
                <w:szCs w:val="28"/>
              </w:rPr>
              <w:t>1</w:t>
            </w:r>
            <w:r w:rsidRPr="00E26CAD">
              <w:rPr>
                <w:color w:val="000000" w:themeColor="text1"/>
                <w:sz w:val="28"/>
                <w:szCs w:val="28"/>
                <w:vertAlign w:val="superscript"/>
              </w:rPr>
              <w:t>nd</w:t>
            </w:r>
            <w:r w:rsidRPr="00E26CAD">
              <w:rPr>
                <w:color w:val="000000" w:themeColor="text1"/>
                <w:sz w:val="28"/>
                <w:szCs w:val="28"/>
              </w:rPr>
              <w:t xml:space="preserve">   semester / 3</w:t>
            </w:r>
            <w:r w:rsidRPr="00E26CAD">
              <w:rPr>
                <w:color w:val="000000" w:themeColor="text1"/>
                <w:sz w:val="28"/>
                <w:szCs w:val="28"/>
                <w:vertAlign w:val="superscript"/>
              </w:rPr>
              <w:t>rd</w:t>
            </w:r>
            <w:r w:rsidRPr="00E26CAD">
              <w:rPr>
                <w:color w:val="000000" w:themeColor="text1"/>
                <w:sz w:val="28"/>
                <w:szCs w:val="28"/>
              </w:rPr>
              <w:t xml:space="preserve">  year</w:t>
            </w:r>
          </w:p>
        </w:tc>
      </w:tr>
      <w:tr w:rsidR="00C13BF8" w:rsidRPr="006A54A2" w14:paraId="4CED8B29" w14:textId="77777777" w:rsidTr="00B66612">
        <w:trPr>
          <w:trHeight w:val="510"/>
          <w:jc w:val="center"/>
        </w:trPr>
        <w:tc>
          <w:tcPr>
            <w:tcW w:w="4821" w:type="dxa"/>
            <w:shd w:val="clear" w:color="auto" w:fill="B8CCE4"/>
            <w:vAlign w:val="center"/>
          </w:tcPr>
          <w:p w14:paraId="39DD422A" w14:textId="77777777" w:rsidR="00C13BF8" w:rsidRPr="008C6C9E" w:rsidRDefault="00C13BF8" w:rsidP="00B66612">
            <w:pPr>
              <w:rPr>
                <w:sz w:val="28"/>
                <w:szCs w:val="28"/>
              </w:rPr>
            </w:pPr>
            <w:r>
              <w:rPr>
                <w:sz w:val="28"/>
                <w:szCs w:val="28"/>
              </w:rPr>
              <w:t>6</w:t>
            </w:r>
            <w:r w:rsidRPr="008C6C9E">
              <w:rPr>
                <w:sz w:val="28"/>
                <w:szCs w:val="28"/>
              </w:rPr>
              <w:t>. Number of hours tuition (total)</w:t>
            </w:r>
          </w:p>
        </w:tc>
        <w:tc>
          <w:tcPr>
            <w:tcW w:w="4821" w:type="dxa"/>
            <w:shd w:val="clear" w:color="auto" w:fill="B8CCE4"/>
            <w:vAlign w:val="center"/>
          </w:tcPr>
          <w:p w14:paraId="78401188" w14:textId="77777777" w:rsidR="00C13BF8" w:rsidRPr="008C6C9E" w:rsidRDefault="00C13BF8" w:rsidP="00B66612">
            <w:pPr>
              <w:rPr>
                <w:sz w:val="28"/>
                <w:szCs w:val="28"/>
              </w:rPr>
            </w:pPr>
            <w:r w:rsidRPr="00E26CAD">
              <w:rPr>
                <w:color w:val="000000" w:themeColor="text1"/>
                <w:sz w:val="28"/>
                <w:szCs w:val="28"/>
              </w:rPr>
              <w:t xml:space="preserve">75 </w:t>
            </w:r>
            <w:proofErr w:type="spellStart"/>
            <w:r w:rsidRPr="00E26CAD">
              <w:rPr>
                <w:color w:val="000000" w:themeColor="text1"/>
                <w:sz w:val="28"/>
                <w:szCs w:val="28"/>
              </w:rPr>
              <w:t>hrs</w:t>
            </w:r>
            <w:proofErr w:type="spellEnd"/>
          </w:p>
        </w:tc>
      </w:tr>
      <w:tr w:rsidR="00C13BF8" w:rsidRPr="006A54A2" w14:paraId="168C1D4A" w14:textId="77777777" w:rsidTr="00B66612">
        <w:trPr>
          <w:trHeight w:val="510"/>
          <w:jc w:val="center"/>
        </w:trPr>
        <w:tc>
          <w:tcPr>
            <w:tcW w:w="4821" w:type="dxa"/>
            <w:shd w:val="clear" w:color="auto" w:fill="B8CCE4"/>
            <w:vAlign w:val="center"/>
          </w:tcPr>
          <w:p w14:paraId="50008E5E" w14:textId="77777777" w:rsidR="00C13BF8" w:rsidRPr="008C6C9E" w:rsidRDefault="00C13BF8" w:rsidP="00B66612">
            <w:pPr>
              <w:rPr>
                <w:sz w:val="28"/>
                <w:szCs w:val="28"/>
              </w:rPr>
            </w:pPr>
            <w:r>
              <w:rPr>
                <w:sz w:val="28"/>
                <w:szCs w:val="28"/>
              </w:rPr>
              <w:t>7</w:t>
            </w:r>
            <w:r w:rsidRPr="008C6C9E">
              <w:rPr>
                <w:sz w:val="28"/>
                <w:szCs w:val="28"/>
              </w:rPr>
              <w:t>. Date of production/revision of this</w:t>
            </w:r>
          </w:p>
          <w:p w14:paraId="40628A42" w14:textId="77777777" w:rsidR="00C13BF8" w:rsidRPr="008C6C9E" w:rsidRDefault="00C13BF8" w:rsidP="00B66612">
            <w:pPr>
              <w:rPr>
                <w:sz w:val="28"/>
                <w:szCs w:val="28"/>
              </w:rPr>
            </w:pPr>
            <w:r w:rsidRPr="008C6C9E">
              <w:rPr>
                <w:sz w:val="28"/>
                <w:szCs w:val="28"/>
              </w:rPr>
              <w:t>specification</w:t>
            </w:r>
          </w:p>
        </w:tc>
        <w:tc>
          <w:tcPr>
            <w:tcW w:w="4821" w:type="dxa"/>
            <w:shd w:val="clear" w:color="auto" w:fill="DBE5F1"/>
            <w:vAlign w:val="center"/>
          </w:tcPr>
          <w:p w14:paraId="1F5EE536" w14:textId="77777777" w:rsidR="00C13BF8" w:rsidRPr="008C6C9E" w:rsidRDefault="00C13BF8" w:rsidP="00B66612">
            <w:pPr>
              <w:rPr>
                <w:sz w:val="28"/>
                <w:szCs w:val="28"/>
              </w:rPr>
            </w:pPr>
            <w:r>
              <w:rPr>
                <w:sz w:val="28"/>
                <w:szCs w:val="28"/>
              </w:rPr>
              <w:t>2024</w:t>
            </w:r>
          </w:p>
        </w:tc>
      </w:tr>
      <w:tr w:rsidR="00C13BF8" w:rsidRPr="006A54A2" w14:paraId="449C7148" w14:textId="77777777" w:rsidTr="00B66612">
        <w:trPr>
          <w:trHeight w:val="510"/>
          <w:jc w:val="center"/>
        </w:trPr>
        <w:tc>
          <w:tcPr>
            <w:tcW w:w="9642" w:type="dxa"/>
            <w:gridSpan w:val="2"/>
            <w:shd w:val="clear" w:color="auto" w:fill="B8CCE4"/>
            <w:vAlign w:val="center"/>
          </w:tcPr>
          <w:p w14:paraId="184C5D1A" w14:textId="77777777" w:rsidR="00C13BF8" w:rsidRPr="008C6C9E" w:rsidRDefault="00C13BF8" w:rsidP="00B66612">
            <w:pPr>
              <w:rPr>
                <w:sz w:val="28"/>
                <w:szCs w:val="28"/>
              </w:rPr>
            </w:pPr>
            <w:r>
              <w:rPr>
                <w:sz w:val="28"/>
                <w:szCs w:val="28"/>
              </w:rPr>
              <w:t>8</w:t>
            </w:r>
            <w:r w:rsidRPr="008C6C9E">
              <w:rPr>
                <w:sz w:val="28"/>
                <w:szCs w:val="28"/>
              </w:rPr>
              <w:t>. Aims of the Course</w:t>
            </w:r>
          </w:p>
        </w:tc>
      </w:tr>
      <w:tr w:rsidR="00C13BF8" w:rsidRPr="00E26CAD" w14:paraId="225F76C2" w14:textId="77777777" w:rsidTr="00B66612">
        <w:trPr>
          <w:trHeight w:val="510"/>
          <w:jc w:val="center"/>
        </w:trPr>
        <w:tc>
          <w:tcPr>
            <w:tcW w:w="9642" w:type="dxa"/>
            <w:gridSpan w:val="2"/>
            <w:shd w:val="clear" w:color="auto" w:fill="DBE5F1"/>
            <w:vAlign w:val="center"/>
          </w:tcPr>
          <w:p w14:paraId="40B2B1E5" w14:textId="77777777" w:rsidR="00C13BF8" w:rsidRPr="00E26CAD" w:rsidRDefault="00C13BF8" w:rsidP="00792C84">
            <w:pPr>
              <w:pStyle w:val="ListParagraph"/>
              <w:numPr>
                <w:ilvl w:val="0"/>
                <w:numId w:val="4"/>
              </w:numPr>
              <w:spacing w:after="0" w:line="240" w:lineRule="auto"/>
              <w:jc w:val="both"/>
              <w:rPr>
                <w:color w:val="000000" w:themeColor="text1"/>
                <w:sz w:val="28"/>
                <w:szCs w:val="28"/>
              </w:rPr>
            </w:pPr>
            <w:r w:rsidRPr="00E26CAD">
              <w:rPr>
                <w:color w:val="000000" w:themeColor="text1"/>
                <w:sz w:val="28"/>
                <w:szCs w:val="28"/>
              </w:rPr>
              <w:t xml:space="preserve">The course aims to present the basic methods of analysis and design of reinforced  concrete structure including the an introduction to the materials which produce the concrete and the materials tests in laboratory </w:t>
            </w:r>
          </w:p>
        </w:tc>
      </w:tr>
    </w:tbl>
    <w:p w14:paraId="435BBEC7" w14:textId="77777777" w:rsidR="00C13BF8" w:rsidRDefault="00C13BF8" w:rsidP="00C13BF8">
      <w:pPr>
        <w:spacing w:before="3" w:line="160" w:lineRule="exact"/>
        <w:rPr>
          <w:sz w:val="17"/>
          <w:szCs w:val="17"/>
        </w:rPr>
      </w:pPr>
    </w:p>
    <w:p w14:paraId="31B2AB04" w14:textId="77777777" w:rsidR="00C13BF8"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A5097" w14:paraId="6DE237F4" w14:textId="77777777" w:rsidTr="00B66612">
        <w:trPr>
          <w:trHeight w:val="510"/>
          <w:jc w:val="center"/>
        </w:trPr>
        <w:tc>
          <w:tcPr>
            <w:tcW w:w="9632" w:type="dxa"/>
            <w:shd w:val="clear" w:color="auto" w:fill="B8CCE4"/>
            <w:vAlign w:val="center"/>
          </w:tcPr>
          <w:p w14:paraId="2E578050" w14:textId="77777777" w:rsidR="00C13BF8" w:rsidRPr="008C6C9E" w:rsidRDefault="00C13BF8" w:rsidP="00B66612">
            <w:pPr>
              <w:rPr>
                <w:sz w:val="28"/>
                <w:szCs w:val="28"/>
              </w:rPr>
            </w:pPr>
            <w:r>
              <w:rPr>
                <w:sz w:val="28"/>
                <w:szCs w:val="28"/>
              </w:rPr>
              <w:t>9</w:t>
            </w:r>
            <w:r w:rsidRPr="008C6C9E">
              <w:rPr>
                <w:sz w:val="28"/>
                <w:szCs w:val="28"/>
              </w:rPr>
              <w:t>· Learning Outcomes, Teaching, Learning and Assessment Method</w:t>
            </w:r>
          </w:p>
        </w:tc>
      </w:tr>
      <w:tr w:rsidR="00C13BF8" w:rsidRPr="008A5097" w14:paraId="7DB5EC40" w14:textId="77777777" w:rsidTr="00B66612">
        <w:trPr>
          <w:trHeight w:val="567"/>
          <w:jc w:val="center"/>
        </w:trPr>
        <w:tc>
          <w:tcPr>
            <w:tcW w:w="9632" w:type="dxa"/>
            <w:shd w:val="clear" w:color="auto" w:fill="DBE5F1"/>
            <w:vAlign w:val="center"/>
          </w:tcPr>
          <w:p w14:paraId="1A898301" w14:textId="77777777" w:rsidR="00C13BF8" w:rsidRPr="0029618A" w:rsidRDefault="00C13BF8" w:rsidP="00B66612">
            <w:pPr>
              <w:ind w:firstLine="306"/>
              <w:rPr>
                <w:color w:val="000000" w:themeColor="text1"/>
                <w:sz w:val="28"/>
                <w:szCs w:val="28"/>
              </w:rPr>
            </w:pPr>
            <w:r w:rsidRPr="0029618A">
              <w:rPr>
                <w:color w:val="000000" w:themeColor="text1"/>
                <w:sz w:val="28"/>
                <w:szCs w:val="28"/>
              </w:rPr>
              <w:t>A- Knowledge and Understanding</w:t>
            </w:r>
          </w:p>
          <w:p w14:paraId="28737E7A" w14:textId="77777777" w:rsidR="00C13BF8" w:rsidRPr="0029618A" w:rsidRDefault="00C13BF8" w:rsidP="00B66612">
            <w:pPr>
              <w:ind w:left="288" w:hanging="288"/>
              <w:jc w:val="both"/>
              <w:rPr>
                <w:color w:val="000000" w:themeColor="text1"/>
                <w:sz w:val="28"/>
                <w:szCs w:val="28"/>
              </w:rPr>
            </w:pPr>
            <w:r w:rsidRPr="0029618A">
              <w:rPr>
                <w:color w:val="000000" w:themeColor="text1"/>
                <w:sz w:val="28"/>
                <w:szCs w:val="28"/>
              </w:rPr>
              <w:t xml:space="preserve">A1- Application of the analysis method of reinforced concrete structures including rectangular beam, T beams and special shape beams structural </w:t>
            </w:r>
          </w:p>
          <w:p w14:paraId="71C7E23D" w14:textId="77777777" w:rsidR="00C13BF8" w:rsidRPr="0029618A" w:rsidRDefault="00C13BF8" w:rsidP="00B66612">
            <w:pPr>
              <w:ind w:left="288" w:hanging="288"/>
              <w:jc w:val="both"/>
              <w:rPr>
                <w:color w:val="000000" w:themeColor="text1"/>
                <w:sz w:val="28"/>
                <w:szCs w:val="28"/>
              </w:rPr>
            </w:pPr>
            <w:r w:rsidRPr="0029618A">
              <w:rPr>
                <w:color w:val="000000" w:themeColor="text1"/>
                <w:sz w:val="28"/>
                <w:szCs w:val="28"/>
              </w:rPr>
              <w:t>A2- Application of analysis and design the beams for shear.</w:t>
            </w:r>
          </w:p>
          <w:p w14:paraId="1C3F28C9" w14:textId="77777777" w:rsidR="00C13BF8" w:rsidRPr="0029618A" w:rsidRDefault="00C13BF8" w:rsidP="00B66612">
            <w:pPr>
              <w:ind w:left="288" w:hanging="288"/>
              <w:jc w:val="both"/>
              <w:rPr>
                <w:color w:val="000000" w:themeColor="text1"/>
                <w:sz w:val="28"/>
                <w:szCs w:val="28"/>
              </w:rPr>
            </w:pPr>
            <w:r w:rsidRPr="0029618A">
              <w:rPr>
                <w:color w:val="000000" w:themeColor="text1"/>
                <w:sz w:val="28"/>
                <w:szCs w:val="28"/>
              </w:rPr>
              <w:t>A3- Analysis and design of one-way slab using ACI coefficient method in analysis</w:t>
            </w:r>
          </w:p>
          <w:p w14:paraId="3E0C6CC7" w14:textId="77777777" w:rsidR="00C13BF8" w:rsidRPr="00CC71DD" w:rsidRDefault="00C13BF8" w:rsidP="00B66612">
            <w:pPr>
              <w:rPr>
                <w:color w:val="FF0000"/>
                <w:sz w:val="28"/>
                <w:szCs w:val="28"/>
              </w:rPr>
            </w:pPr>
          </w:p>
        </w:tc>
      </w:tr>
      <w:tr w:rsidR="00C13BF8" w:rsidRPr="008A5097" w14:paraId="4F9D848A" w14:textId="77777777" w:rsidTr="00B66612">
        <w:trPr>
          <w:trHeight w:val="567"/>
          <w:jc w:val="center"/>
        </w:trPr>
        <w:tc>
          <w:tcPr>
            <w:tcW w:w="9632" w:type="dxa"/>
            <w:shd w:val="clear" w:color="auto" w:fill="DBE5F1"/>
            <w:vAlign w:val="center"/>
          </w:tcPr>
          <w:p w14:paraId="47354AE9" w14:textId="77777777" w:rsidR="00C13BF8" w:rsidRPr="008C6C9E" w:rsidRDefault="00C13BF8" w:rsidP="00B66612">
            <w:pPr>
              <w:ind w:firstLine="306"/>
              <w:rPr>
                <w:sz w:val="28"/>
                <w:szCs w:val="28"/>
              </w:rPr>
            </w:pPr>
            <w:r w:rsidRPr="008C6C9E">
              <w:rPr>
                <w:sz w:val="28"/>
                <w:szCs w:val="28"/>
              </w:rPr>
              <w:lastRenderedPageBreak/>
              <w:t>B. Subject-specific skills</w:t>
            </w:r>
          </w:p>
          <w:p w14:paraId="6287A9A1" w14:textId="77777777" w:rsidR="00C13BF8" w:rsidRPr="0029618A" w:rsidRDefault="00C13BF8" w:rsidP="00B66612">
            <w:pPr>
              <w:ind w:left="288" w:hanging="288"/>
              <w:jc w:val="both"/>
              <w:rPr>
                <w:color w:val="000000" w:themeColor="text1"/>
                <w:sz w:val="28"/>
                <w:szCs w:val="28"/>
              </w:rPr>
            </w:pPr>
            <w:r w:rsidRPr="0029618A">
              <w:rPr>
                <w:color w:val="000000" w:themeColor="text1"/>
                <w:sz w:val="28"/>
                <w:szCs w:val="28"/>
              </w:rPr>
              <w:t>B1 - Apply quantitative and numerical methods for the purpose of solving problems</w:t>
            </w:r>
          </w:p>
          <w:p w14:paraId="09836F4A" w14:textId="77777777" w:rsidR="00C13BF8" w:rsidRPr="0029618A" w:rsidRDefault="00C13BF8" w:rsidP="00B66612">
            <w:pPr>
              <w:ind w:left="288" w:hanging="288"/>
              <w:rPr>
                <w:color w:val="000000" w:themeColor="text1"/>
                <w:sz w:val="28"/>
                <w:szCs w:val="28"/>
              </w:rPr>
            </w:pPr>
            <w:r w:rsidRPr="0029618A">
              <w:rPr>
                <w:color w:val="000000" w:themeColor="text1"/>
                <w:sz w:val="28"/>
                <w:szCs w:val="28"/>
              </w:rPr>
              <w:t>B2 - Use basic knowledge to research new technologies.</w:t>
            </w:r>
          </w:p>
          <w:p w14:paraId="12512FA5" w14:textId="77777777" w:rsidR="00C13BF8" w:rsidRPr="008C6C9E" w:rsidRDefault="00C13BF8" w:rsidP="00B66612">
            <w:pPr>
              <w:ind w:left="288" w:hanging="288"/>
              <w:jc w:val="both"/>
              <w:rPr>
                <w:sz w:val="28"/>
                <w:szCs w:val="28"/>
              </w:rPr>
            </w:pPr>
            <w:r w:rsidRPr="0029618A">
              <w:rPr>
                <w:color w:val="000000" w:themeColor="text1"/>
                <w:sz w:val="28"/>
                <w:szCs w:val="28"/>
              </w:rPr>
              <w:t>B3 - Derive and evaluate the information needed to apply engineering analysis methods to unfamiliar problems.</w:t>
            </w:r>
          </w:p>
        </w:tc>
      </w:tr>
      <w:tr w:rsidR="00C13BF8" w:rsidRPr="008A5097" w14:paraId="38431FDF" w14:textId="77777777" w:rsidTr="00B66612">
        <w:trPr>
          <w:trHeight w:val="510"/>
          <w:jc w:val="center"/>
        </w:trPr>
        <w:tc>
          <w:tcPr>
            <w:tcW w:w="9632" w:type="dxa"/>
            <w:shd w:val="clear" w:color="auto" w:fill="B8CCE4"/>
            <w:vAlign w:val="center"/>
          </w:tcPr>
          <w:p w14:paraId="68F2736E" w14:textId="77777777" w:rsidR="00C13BF8" w:rsidRPr="008C6C9E" w:rsidRDefault="00C13BF8" w:rsidP="00B66612">
            <w:pPr>
              <w:ind w:firstLine="589"/>
              <w:rPr>
                <w:sz w:val="28"/>
                <w:szCs w:val="28"/>
              </w:rPr>
            </w:pPr>
            <w:r w:rsidRPr="008C6C9E">
              <w:rPr>
                <w:sz w:val="28"/>
                <w:szCs w:val="28"/>
              </w:rPr>
              <w:t>Teaching and Learning Methods</w:t>
            </w:r>
          </w:p>
        </w:tc>
      </w:tr>
      <w:tr w:rsidR="00C13BF8" w:rsidRPr="008A5097" w14:paraId="3E2CCBEC" w14:textId="77777777" w:rsidTr="00B66612">
        <w:trPr>
          <w:trHeight w:val="1304"/>
          <w:jc w:val="center"/>
        </w:trPr>
        <w:tc>
          <w:tcPr>
            <w:tcW w:w="9632" w:type="dxa"/>
            <w:shd w:val="clear" w:color="auto" w:fill="DBE5F1"/>
            <w:vAlign w:val="center"/>
          </w:tcPr>
          <w:p w14:paraId="022A90D9" w14:textId="77777777" w:rsidR="00C13BF8" w:rsidRPr="0029618A" w:rsidRDefault="00C13BF8" w:rsidP="00B66612">
            <w:pPr>
              <w:jc w:val="both"/>
              <w:rPr>
                <w:color w:val="000000" w:themeColor="text1"/>
                <w:sz w:val="28"/>
                <w:szCs w:val="28"/>
              </w:rPr>
            </w:pPr>
            <w:r w:rsidRPr="0029618A">
              <w:rPr>
                <w:color w:val="000000" w:themeColor="text1"/>
                <w:sz w:val="28"/>
                <w:szCs w:val="28"/>
              </w:rPr>
              <w:t>• Scientific and research skills are developed through teaching and learning activities. Analysis and Design problems solving skills are further developed by means of a set of problems prepared by the lecturers in small study groups and all work submitted is evaluated and responded to.</w:t>
            </w:r>
          </w:p>
          <w:p w14:paraId="36037859" w14:textId="77777777" w:rsidR="00C13BF8" w:rsidRPr="008C6C9E" w:rsidRDefault="00C13BF8" w:rsidP="00B66612">
            <w:pPr>
              <w:rPr>
                <w:sz w:val="28"/>
                <w:szCs w:val="28"/>
              </w:rPr>
            </w:pPr>
          </w:p>
        </w:tc>
      </w:tr>
      <w:tr w:rsidR="00C13BF8" w:rsidRPr="008A5097" w14:paraId="78CD5A3F" w14:textId="77777777" w:rsidTr="00B66612">
        <w:trPr>
          <w:trHeight w:val="510"/>
          <w:jc w:val="center"/>
        </w:trPr>
        <w:tc>
          <w:tcPr>
            <w:tcW w:w="9632" w:type="dxa"/>
            <w:shd w:val="clear" w:color="auto" w:fill="B8CCE4"/>
            <w:vAlign w:val="center"/>
          </w:tcPr>
          <w:p w14:paraId="5797E231" w14:textId="77777777" w:rsidR="00C13BF8" w:rsidRPr="008C6C9E" w:rsidRDefault="00C13BF8" w:rsidP="00B66612">
            <w:pPr>
              <w:ind w:firstLine="589"/>
              <w:rPr>
                <w:sz w:val="28"/>
                <w:szCs w:val="28"/>
              </w:rPr>
            </w:pPr>
            <w:r w:rsidRPr="008C6C9E">
              <w:rPr>
                <w:sz w:val="28"/>
                <w:szCs w:val="28"/>
              </w:rPr>
              <w:t>Assessment methods</w:t>
            </w:r>
          </w:p>
        </w:tc>
      </w:tr>
      <w:tr w:rsidR="00C13BF8" w:rsidRPr="008A5097" w14:paraId="1BE71CAF" w14:textId="77777777" w:rsidTr="00B66612">
        <w:trPr>
          <w:trHeight w:val="1304"/>
          <w:jc w:val="center"/>
        </w:trPr>
        <w:tc>
          <w:tcPr>
            <w:tcW w:w="9632" w:type="dxa"/>
            <w:shd w:val="clear" w:color="auto" w:fill="DBE5F1"/>
            <w:vAlign w:val="center"/>
          </w:tcPr>
          <w:p w14:paraId="790C2B07" w14:textId="77777777" w:rsidR="00C13BF8" w:rsidRPr="00657BF5" w:rsidRDefault="00C13BF8" w:rsidP="00B66612">
            <w:pPr>
              <w:rPr>
                <w:sz w:val="28"/>
                <w:szCs w:val="28"/>
              </w:rPr>
            </w:pPr>
            <w:r w:rsidRPr="00657BF5">
              <w:rPr>
                <w:sz w:val="28"/>
                <w:szCs w:val="28"/>
              </w:rPr>
              <w:t>• Interacting within the lecture.</w:t>
            </w:r>
          </w:p>
          <w:p w14:paraId="62DBAD64" w14:textId="77777777" w:rsidR="00C13BF8" w:rsidRPr="00657BF5" w:rsidRDefault="00C13BF8" w:rsidP="00B66612">
            <w:pPr>
              <w:rPr>
                <w:sz w:val="28"/>
                <w:szCs w:val="28"/>
              </w:rPr>
            </w:pPr>
            <w:r w:rsidRPr="00657BF5">
              <w:rPr>
                <w:sz w:val="28"/>
                <w:szCs w:val="28"/>
              </w:rPr>
              <w:t>• Homework and reports.</w:t>
            </w:r>
          </w:p>
          <w:p w14:paraId="2097CD4A" w14:textId="77777777" w:rsidR="00C13BF8" w:rsidRPr="00657BF5" w:rsidRDefault="00C13BF8" w:rsidP="00B66612">
            <w:pPr>
              <w:rPr>
                <w:sz w:val="28"/>
                <w:szCs w:val="28"/>
              </w:rPr>
            </w:pPr>
            <w:r>
              <w:rPr>
                <w:sz w:val="28"/>
                <w:szCs w:val="28"/>
              </w:rPr>
              <w:t>• Short exams (quizzes</w:t>
            </w:r>
            <w:r w:rsidRPr="00657BF5">
              <w:rPr>
                <w:sz w:val="28"/>
                <w:szCs w:val="28"/>
              </w:rPr>
              <w:t>).</w:t>
            </w:r>
          </w:p>
          <w:p w14:paraId="7AAB624D" w14:textId="77777777" w:rsidR="00C13BF8" w:rsidRPr="008C6C9E" w:rsidRDefault="00C13BF8" w:rsidP="00B66612">
            <w:pPr>
              <w:rPr>
                <w:sz w:val="28"/>
                <w:szCs w:val="28"/>
              </w:rPr>
            </w:pPr>
            <w:r w:rsidRPr="00657BF5">
              <w:rPr>
                <w:sz w:val="28"/>
                <w:szCs w:val="28"/>
              </w:rPr>
              <w:t>• Semester and final exams.</w:t>
            </w:r>
          </w:p>
        </w:tc>
      </w:tr>
      <w:tr w:rsidR="00C13BF8" w:rsidRPr="008A5097" w14:paraId="6C853BF0" w14:textId="77777777" w:rsidTr="00B66612">
        <w:trPr>
          <w:trHeight w:val="567"/>
          <w:jc w:val="center"/>
        </w:trPr>
        <w:tc>
          <w:tcPr>
            <w:tcW w:w="9632" w:type="dxa"/>
            <w:shd w:val="clear" w:color="auto" w:fill="DBE5F1"/>
            <w:vAlign w:val="center"/>
          </w:tcPr>
          <w:p w14:paraId="0C443108" w14:textId="77777777" w:rsidR="00C13BF8" w:rsidRPr="008C6C9E" w:rsidRDefault="00C13BF8" w:rsidP="00B66612">
            <w:pPr>
              <w:ind w:firstLine="306"/>
              <w:rPr>
                <w:sz w:val="28"/>
                <w:szCs w:val="28"/>
              </w:rPr>
            </w:pPr>
            <w:r w:rsidRPr="008C6C9E">
              <w:rPr>
                <w:sz w:val="28"/>
                <w:szCs w:val="28"/>
              </w:rPr>
              <w:t>C. Thinking Skills</w:t>
            </w:r>
          </w:p>
          <w:p w14:paraId="2F19B003" w14:textId="77777777" w:rsidR="00C13BF8" w:rsidRPr="00657BF5" w:rsidRDefault="00C13BF8" w:rsidP="00B66612">
            <w:pPr>
              <w:ind w:left="288" w:hanging="288"/>
              <w:jc w:val="both"/>
              <w:rPr>
                <w:sz w:val="28"/>
                <w:szCs w:val="28"/>
              </w:rPr>
            </w:pPr>
            <w:r>
              <w:rPr>
                <w:sz w:val="28"/>
                <w:szCs w:val="28"/>
              </w:rPr>
              <w:t>C</w:t>
            </w:r>
            <w:r w:rsidRPr="00657BF5">
              <w:rPr>
                <w:sz w:val="28"/>
                <w:szCs w:val="28"/>
              </w:rPr>
              <w:t>1- Attention: Arousing the students' attention by implementing one of the applied programs on the display screen in the hall.</w:t>
            </w:r>
          </w:p>
          <w:p w14:paraId="07822E19" w14:textId="77777777" w:rsidR="00C13BF8" w:rsidRPr="00657BF5" w:rsidRDefault="00C13BF8" w:rsidP="00B66612">
            <w:pPr>
              <w:ind w:left="288" w:hanging="288"/>
              <w:jc w:val="both"/>
              <w:rPr>
                <w:sz w:val="28"/>
                <w:szCs w:val="28"/>
              </w:rPr>
            </w:pPr>
            <w:r w:rsidRPr="00657BF5">
              <w:rPr>
                <w:sz w:val="28"/>
                <w:szCs w:val="28"/>
              </w:rPr>
              <w:t>C2- Response: Follow up the student's interaction with the material displayed on the screen.</w:t>
            </w:r>
          </w:p>
          <w:p w14:paraId="282F21BE" w14:textId="77777777" w:rsidR="00C13BF8" w:rsidRPr="00657BF5" w:rsidRDefault="00C13BF8" w:rsidP="00B66612">
            <w:pPr>
              <w:ind w:left="288" w:hanging="288"/>
              <w:jc w:val="both"/>
              <w:rPr>
                <w:sz w:val="28"/>
                <w:szCs w:val="28"/>
              </w:rPr>
            </w:pPr>
            <w:r w:rsidRPr="00657BF5">
              <w:rPr>
                <w:sz w:val="28"/>
                <w:szCs w:val="28"/>
              </w:rPr>
              <w:t>C3- Attention: Follow up on the interest of the student who interacted more with the presented material, by increasing this interaction by requesting other programs and applications to display.</w:t>
            </w:r>
          </w:p>
          <w:p w14:paraId="332E3364" w14:textId="77777777" w:rsidR="00C13BF8" w:rsidRPr="00657BF5" w:rsidRDefault="00C13BF8" w:rsidP="00B66612">
            <w:pPr>
              <w:ind w:left="288" w:hanging="288"/>
              <w:jc w:val="both"/>
              <w:rPr>
                <w:sz w:val="28"/>
                <w:szCs w:val="28"/>
              </w:rPr>
            </w:pPr>
            <w:r w:rsidRPr="00657BF5">
              <w:rPr>
                <w:sz w:val="28"/>
                <w:szCs w:val="28"/>
              </w:rPr>
              <w:t>C4 - Forming the direction: meaning that the student is sympathetic to the presentation and may have an opinion about the direction of the presented topic and defend it.</w:t>
            </w:r>
          </w:p>
          <w:p w14:paraId="0E76541B" w14:textId="77777777" w:rsidR="00C13BF8" w:rsidRPr="008C6C9E" w:rsidRDefault="00C13BF8" w:rsidP="00B66612">
            <w:pPr>
              <w:ind w:left="288" w:hanging="288"/>
              <w:jc w:val="both"/>
              <w:rPr>
                <w:sz w:val="28"/>
                <w:szCs w:val="28"/>
              </w:rPr>
            </w:pPr>
            <w:r>
              <w:rPr>
                <w:sz w:val="28"/>
                <w:szCs w:val="28"/>
              </w:rPr>
              <w:t>C</w:t>
            </w:r>
            <w:r w:rsidRPr="00657BF5">
              <w:rPr>
                <w:sz w:val="28"/>
                <w:szCs w:val="28"/>
              </w:rPr>
              <w:t xml:space="preserve"> 5- Formation of value behavior: meaning that the student reaches the top of the emotional ladder, so that he has a stable level in the lesson and does not become lazy or fidgety.</w:t>
            </w:r>
          </w:p>
        </w:tc>
      </w:tr>
      <w:tr w:rsidR="00C13BF8" w:rsidRPr="008A5097" w14:paraId="56A5BCE7" w14:textId="77777777" w:rsidTr="00B66612">
        <w:trPr>
          <w:trHeight w:val="510"/>
          <w:jc w:val="center"/>
        </w:trPr>
        <w:tc>
          <w:tcPr>
            <w:tcW w:w="9632" w:type="dxa"/>
            <w:shd w:val="clear" w:color="auto" w:fill="B8CCE4"/>
            <w:vAlign w:val="center"/>
          </w:tcPr>
          <w:p w14:paraId="4E5965DD" w14:textId="77777777" w:rsidR="00C13BF8" w:rsidRPr="008C6C9E" w:rsidRDefault="00C13BF8" w:rsidP="00B66612">
            <w:pPr>
              <w:ind w:firstLine="589"/>
              <w:rPr>
                <w:sz w:val="28"/>
                <w:szCs w:val="28"/>
              </w:rPr>
            </w:pPr>
            <w:r w:rsidRPr="008C6C9E">
              <w:rPr>
                <w:sz w:val="28"/>
                <w:szCs w:val="28"/>
              </w:rPr>
              <w:t>Teaching and Learning Methods</w:t>
            </w:r>
          </w:p>
        </w:tc>
      </w:tr>
      <w:tr w:rsidR="00C13BF8" w:rsidRPr="008A5097" w14:paraId="0E7D5B3E" w14:textId="77777777" w:rsidTr="00B66612">
        <w:trPr>
          <w:trHeight w:val="1361"/>
          <w:jc w:val="center"/>
        </w:trPr>
        <w:tc>
          <w:tcPr>
            <w:tcW w:w="9632" w:type="dxa"/>
            <w:shd w:val="clear" w:color="auto" w:fill="DBE5F1"/>
            <w:vAlign w:val="center"/>
          </w:tcPr>
          <w:p w14:paraId="2F4CE028" w14:textId="77777777" w:rsidR="00C13BF8" w:rsidRPr="00A271A3" w:rsidRDefault="00C13BF8" w:rsidP="00B66612">
            <w:pPr>
              <w:ind w:left="288" w:hanging="288"/>
              <w:jc w:val="both"/>
              <w:rPr>
                <w:sz w:val="28"/>
                <w:szCs w:val="28"/>
                <w:lang w:val="en-GB"/>
              </w:rPr>
            </w:pPr>
            <w:r w:rsidRPr="00A271A3">
              <w:rPr>
                <w:sz w:val="28"/>
                <w:szCs w:val="28"/>
                <w:lang w:val="en-GB"/>
              </w:rPr>
              <w:t>• The usual theoretical presentation method using the writing board and depending on the style (how and why) of the subject and according to the curriculum of the subject.</w:t>
            </w:r>
          </w:p>
          <w:p w14:paraId="33402A23" w14:textId="77777777" w:rsidR="00C13BF8" w:rsidRPr="00A271A3" w:rsidRDefault="00C13BF8" w:rsidP="00B66612">
            <w:pPr>
              <w:ind w:left="288" w:hanging="288"/>
              <w:jc w:val="both"/>
              <w:rPr>
                <w:sz w:val="28"/>
                <w:szCs w:val="28"/>
                <w:lang w:val="en-GB"/>
              </w:rPr>
            </w:pPr>
            <w:r w:rsidRPr="00A271A3">
              <w:rPr>
                <w:sz w:val="28"/>
                <w:szCs w:val="28"/>
                <w:lang w:val="en-GB"/>
              </w:rPr>
              <w:t>• The theoretical presentation method using the (data show) device and depending on the method (how and why) of the subject and according to the subject curriculum.</w:t>
            </w:r>
          </w:p>
          <w:p w14:paraId="3F9D3EC1" w14:textId="77777777" w:rsidR="00C13BF8" w:rsidRPr="00A271A3" w:rsidRDefault="00C13BF8" w:rsidP="00B66612">
            <w:pPr>
              <w:ind w:left="288" w:hanging="288"/>
              <w:jc w:val="both"/>
              <w:rPr>
                <w:sz w:val="28"/>
                <w:szCs w:val="28"/>
                <w:lang w:val="en-GB"/>
              </w:rPr>
            </w:pPr>
            <w:r w:rsidRPr="00A271A3">
              <w:rPr>
                <w:sz w:val="28"/>
                <w:szCs w:val="28"/>
                <w:lang w:val="en-GB"/>
              </w:rPr>
              <w:t>• The method of laboratory display using special devices for measuring the different properties of the substance under experiment.</w:t>
            </w:r>
          </w:p>
        </w:tc>
      </w:tr>
    </w:tbl>
    <w:p w14:paraId="7A2206ED" w14:textId="77777777" w:rsidR="00C13BF8" w:rsidRDefault="00C13BF8" w:rsidP="00C13BF8">
      <w:pPr>
        <w:rPr>
          <w:rtl/>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A5097" w14:paraId="2CE240CE" w14:textId="77777777" w:rsidTr="00B66612">
        <w:trPr>
          <w:trHeight w:val="510"/>
          <w:jc w:val="center"/>
        </w:trPr>
        <w:tc>
          <w:tcPr>
            <w:tcW w:w="9632" w:type="dxa"/>
            <w:shd w:val="clear" w:color="auto" w:fill="B8CCE4"/>
            <w:vAlign w:val="center"/>
          </w:tcPr>
          <w:p w14:paraId="0670B527" w14:textId="77777777" w:rsidR="00C13BF8" w:rsidRPr="008C6C9E" w:rsidRDefault="00C13BF8" w:rsidP="00B66612">
            <w:pPr>
              <w:ind w:firstLine="589"/>
              <w:rPr>
                <w:sz w:val="28"/>
                <w:szCs w:val="28"/>
              </w:rPr>
            </w:pPr>
            <w:r w:rsidRPr="008C6C9E">
              <w:rPr>
                <w:sz w:val="28"/>
                <w:szCs w:val="28"/>
              </w:rPr>
              <w:t>Assessment methods</w:t>
            </w:r>
          </w:p>
        </w:tc>
      </w:tr>
      <w:tr w:rsidR="00C13BF8" w:rsidRPr="008A5097" w14:paraId="5778144D" w14:textId="77777777" w:rsidTr="00B66612">
        <w:trPr>
          <w:trHeight w:val="1304"/>
          <w:jc w:val="center"/>
        </w:trPr>
        <w:tc>
          <w:tcPr>
            <w:tcW w:w="9632" w:type="dxa"/>
            <w:shd w:val="clear" w:color="auto" w:fill="DBE5F1"/>
            <w:vAlign w:val="center"/>
          </w:tcPr>
          <w:p w14:paraId="7EDCFC0B" w14:textId="77777777" w:rsidR="00C13BF8" w:rsidRPr="00D066AC" w:rsidRDefault="00C13BF8" w:rsidP="00B66612">
            <w:pPr>
              <w:ind w:left="288" w:hanging="288"/>
              <w:jc w:val="both"/>
              <w:rPr>
                <w:sz w:val="28"/>
                <w:szCs w:val="28"/>
              </w:rPr>
            </w:pPr>
            <w:r w:rsidRPr="00D066AC">
              <w:rPr>
                <w:sz w:val="28"/>
                <w:szCs w:val="28"/>
              </w:rPr>
              <w:lastRenderedPageBreak/>
              <w:t>• Direct questions in a manner (how and why) for the subject during the theoretical and practical lecture.</w:t>
            </w:r>
          </w:p>
          <w:p w14:paraId="7EBE30B2" w14:textId="77777777" w:rsidR="00C13BF8" w:rsidRPr="00D066AC" w:rsidRDefault="00C13BF8" w:rsidP="00B66612">
            <w:pPr>
              <w:ind w:left="288" w:hanging="288"/>
              <w:jc w:val="both"/>
              <w:rPr>
                <w:sz w:val="28"/>
                <w:szCs w:val="28"/>
              </w:rPr>
            </w:pPr>
            <w:r w:rsidRPr="00D066AC">
              <w:rPr>
                <w:sz w:val="28"/>
                <w:szCs w:val="28"/>
              </w:rPr>
              <w:t>• Sudden exams during the theoretical and practical lecture.</w:t>
            </w:r>
          </w:p>
          <w:p w14:paraId="615F22DC" w14:textId="77777777" w:rsidR="00C13BF8" w:rsidRPr="00D066AC" w:rsidRDefault="00C13BF8" w:rsidP="00B66612">
            <w:pPr>
              <w:ind w:left="288" w:hanging="288"/>
              <w:jc w:val="both"/>
              <w:rPr>
                <w:sz w:val="28"/>
                <w:szCs w:val="28"/>
              </w:rPr>
            </w:pPr>
            <w:r w:rsidRPr="00D066AC">
              <w:rPr>
                <w:sz w:val="28"/>
                <w:szCs w:val="28"/>
              </w:rPr>
              <w:t>• Quarterly exams for the theoretical and practical side.</w:t>
            </w:r>
          </w:p>
          <w:p w14:paraId="19C9380D" w14:textId="77777777" w:rsidR="00C13BF8" w:rsidRPr="008C6C9E" w:rsidRDefault="00C13BF8" w:rsidP="00B66612">
            <w:pPr>
              <w:ind w:left="288" w:hanging="288"/>
              <w:jc w:val="both"/>
              <w:rPr>
                <w:sz w:val="28"/>
                <w:szCs w:val="28"/>
              </w:rPr>
            </w:pPr>
            <w:r w:rsidRPr="00D066AC">
              <w:rPr>
                <w:sz w:val="28"/>
                <w:szCs w:val="28"/>
              </w:rPr>
              <w:t>• Final exams for the theoretical and practical side.</w:t>
            </w:r>
          </w:p>
        </w:tc>
      </w:tr>
      <w:tr w:rsidR="00C13BF8" w:rsidRPr="008A5097" w14:paraId="3E827888" w14:textId="77777777" w:rsidTr="00B66612">
        <w:trPr>
          <w:trHeight w:val="1304"/>
          <w:jc w:val="center"/>
        </w:trPr>
        <w:tc>
          <w:tcPr>
            <w:tcW w:w="9632" w:type="dxa"/>
            <w:shd w:val="clear" w:color="auto" w:fill="DBE5F1"/>
            <w:vAlign w:val="center"/>
          </w:tcPr>
          <w:p w14:paraId="34AFB60D" w14:textId="77777777" w:rsidR="00C13BF8" w:rsidRPr="008C6C9E" w:rsidRDefault="00C13BF8" w:rsidP="00B66612">
            <w:pPr>
              <w:ind w:firstLine="306"/>
              <w:jc w:val="both"/>
              <w:rPr>
                <w:sz w:val="28"/>
                <w:szCs w:val="28"/>
              </w:rPr>
            </w:pPr>
            <w:r w:rsidRPr="008C6C9E">
              <w:rPr>
                <w:sz w:val="28"/>
                <w:szCs w:val="28"/>
              </w:rPr>
              <w:t>D. General and Transferable Skills (other skills relevant to employability and personal development)</w:t>
            </w:r>
          </w:p>
          <w:p w14:paraId="53E7CFA9" w14:textId="77777777" w:rsidR="00C13BF8" w:rsidRPr="00657BF5" w:rsidRDefault="00C13BF8" w:rsidP="00B66612">
            <w:pPr>
              <w:ind w:left="288" w:hanging="288"/>
              <w:jc w:val="both"/>
              <w:rPr>
                <w:sz w:val="28"/>
                <w:szCs w:val="28"/>
              </w:rPr>
            </w:pPr>
            <w:r w:rsidRPr="00657BF5">
              <w:rPr>
                <w:sz w:val="28"/>
                <w:szCs w:val="28"/>
              </w:rPr>
              <w:t>D1- Develop the student’s ability to perform the duties and deliver them on time</w:t>
            </w:r>
          </w:p>
          <w:p w14:paraId="7F167669" w14:textId="77777777" w:rsidR="00C13BF8" w:rsidRPr="00657BF5" w:rsidRDefault="00C13BF8" w:rsidP="00B66612">
            <w:pPr>
              <w:ind w:left="288" w:hanging="288"/>
              <w:jc w:val="both"/>
              <w:rPr>
                <w:sz w:val="28"/>
                <w:szCs w:val="28"/>
              </w:rPr>
            </w:pPr>
            <w:r w:rsidRPr="00657BF5">
              <w:rPr>
                <w:sz w:val="28"/>
                <w:szCs w:val="28"/>
              </w:rPr>
              <w:t>D2 - Logical and programmatic thinking to find programmatic solutions to various problems</w:t>
            </w:r>
          </w:p>
          <w:p w14:paraId="1BC98931" w14:textId="77777777" w:rsidR="00C13BF8" w:rsidRPr="00657BF5" w:rsidRDefault="00C13BF8" w:rsidP="00B66612">
            <w:pPr>
              <w:ind w:left="288" w:hanging="288"/>
              <w:jc w:val="both"/>
              <w:rPr>
                <w:sz w:val="28"/>
                <w:szCs w:val="28"/>
              </w:rPr>
            </w:pPr>
            <w:r w:rsidRPr="00657BF5">
              <w:rPr>
                <w:sz w:val="28"/>
                <w:szCs w:val="28"/>
              </w:rPr>
              <w:t>D3 - developing the student's ability to dialogue and debate</w:t>
            </w:r>
          </w:p>
          <w:p w14:paraId="1DA0D7C6" w14:textId="77777777" w:rsidR="00C13BF8" w:rsidRPr="008C6C9E" w:rsidRDefault="00C13BF8" w:rsidP="00B66612">
            <w:pPr>
              <w:ind w:left="288" w:hanging="288"/>
              <w:jc w:val="both"/>
              <w:rPr>
                <w:sz w:val="28"/>
                <w:szCs w:val="28"/>
              </w:rPr>
            </w:pPr>
            <w:r w:rsidRPr="00657BF5">
              <w:rPr>
                <w:sz w:val="28"/>
                <w:szCs w:val="28"/>
              </w:rPr>
              <w:t>D4 - Develop the student's ability to deal with modern technology, especially the Internet</w:t>
            </w:r>
          </w:p>
        </w:tc>
      </w:tr>
    </w:tbl>
    <w:p w14:paraId="2E56DCB0"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16"/>
        <w:gridCol w:w="928"/>
        <w:gridCol w:w="1756"/>
        <w:gridCol w:w="2093"/>
        <w:gridCol w:w="1921"/>
        <w:gridCol w:w="2018"/>
      </w:tblGrid>
      <w:tr w:rsidR="00C13BF8" w:rsidRPr="009F1A3E" w14:paraId="6F9F0A8F" w14:textId="77777777" w:rsidTr="00B66612">
        <w:trPr>
          <w:trHeight w:val="567"/>
        </w:trPr>
        <w:tc>
          <w:tcPr>
            <w:tcW w:w="9632" w:type="dxa"/>
            <w:gridSpan w:val="6"/>
            <w:shd w:val="clear" w:color="auto" w:fill="B8CCE4"/>
            <w:vAlign w:val="center"/>
          </w:tcPr>
          <w:p w14:paraId="555D1943" w14:textId="77777777" w:rsidR="00C13BF8" w:rsidRPr="009F1A3E" w:rsidRDefault="00C13BF8" w:rsidP="00B66612">
            <w:pPr>
              <w:rPr>
                <w:color w:val="FF0000"/>
                <w:sz w:val="28"/>
                <w:szCs w:val="28"/>
              </w:rPr>
            </w:pPr>
            <w:r w:rsidRPr="00880BD2">
              <w:rPr>
                <w:sz w:val="28"/>
                <w:szCs w:val="28"/>
              </w:rPr>
              <w:t>1</w:t>
            </w:r>
            <w:r>
              <w:rPr>
                <w:sz w:val="28"/>
                <w:szCs w:val="28"/>
              </w:rPr>
              <w:t>0</w:t>
            </w:r>
            <w:r w:rsidRPr="00880BD2">
              <w:rPr>
                <w:sz w:val="28"/>
                <w:szCs w:val="28"/>
              </w:rPr>
              <w:t>. Course Structure</w:t>
            </w:r>
          </w:p>
        </w:tc>
      </w:tr>
      <w:tr w:rsidR="00C13BF8" w:rsidRPr="009F1A3E" w14:paraId="7D81B804" w14:textId="77777777" w:rsidTr="00B66612">
        <w:trPr>
          <w:trHeight w:val="340"/>
        </w:trPr>
        <w:tc>
          <w:tcPr>
            <w:tcW w:w="916" w:type="dxa"/>
            <w:shd w:val="clear" w:color="auto" w:fill="B8CCE4"/>
            <w:vAlign w:val="center"/>
          </w:tcPr>
          <w:p w14:paraId="43650D61" w14:textId="77777777" w:rsidR="00C13BF8" w:rsidRPr="00880BD2" w:rsidRDefault="00C13BF8" w:rsidP="00B66612">
            <w:pPr>
              <w:jc w:val="center"/>
              <w:rPr>
                <w:sz w:val="28"/>
                <w:szCs w:val="28"/>
              </w:rPr>
            </w:pPr>
            <w:r w:rsidRPr="00880BD2">
              <w:rPr>
                <w:sz w:val="28"/>
                <w:szCs w:val="28"/>
              </w:rPr>
              <w:t>Week</w:t>
            </w:r>
          </w:p>
        </w:tc>
        <w:tc>
          <w:tcPr>
            <w:tcW w:w="928" w:type="dxa"/>
            <w:shd w:val="clear" w:color="auto" w:fill="B8CCE4"/>
            <w:vAlign w:val="center"/>
          </w:tcPr>
          <w:p w14:paraId="16BF1EC7" w14:textId="77777777" w:rsidR="00C13BF8" w:rsidRPr="00880BD2" w:rsidRDefault="00C13BF8" w:rsidP="00B66612">
            <w:pPr>
              <w:jc w:val="center"/>
              <w:rPr>
                <w:sz w:val="28"/>
                <w:szCs w:val="28"/>
              </w:rPr>
            </w:pPr>
            <w:r w:rsidRPr="00880BD2">
              <w:rPr>
                <w:sz w:val="28"/>
                <w:szCs w:val="28"/>
              </w:rPr>
              <w:t>Hours</w:t>
            </w:r>
          </w:p>
        </w:tc>
        <w:tc>
          <w:tcPr>
            <w:tcW w:w="1756" w:type="dxa"/>
            <w:shd w:val="clear" w:color="auto" w:fill="B8CCE4"/>
            <w:vAlign w:val="center"/>
          </w:tcPr>
          <w:p w14:paraId="3D0C7848" w14:textId="77777777" w:rsidR="00C13BF8" w:rsidRPr="00880BD2" w:rsidRDefault="00C13BF8" w:rsidP="00B66612">
            <w:pPr>
              <w:jc w:val="center"/>
              <w:rPr>
                <w:sz w:val="28"/>
                <w:szCs w:val="28"/>
              </w:rPr>
            </w:pPr>
            <w:r w:rsidRPr="00880BD2">
              <w:rPr>
                <w:sz w:val="28"/>
                <w:szCs w:val="28"/>
              </w:rPr>
              <w:t>ILOs</w:t>
            </w:r>
          </w:p>
        </w:tc>
        <w:tc>
          <w:tcPr>
            <w:tcW w:w="2093" w:type="dxa"/>
            <w:shd w:val="clear" w:color="auto" w:fill="B8CCE4"/>
            <w:vAlign w:val="center"/>
          </w:tcPr>
          <w:p w14:paraId="226F40A5" w14:textId="77777777" w:rsidR="00C13BF8" w:rsidRPr="00880BD2" w:rsidRDefault="00C13BF8" w:rsidP="00B66612">
            <w:pPr>
              <w:jc w:val="center"/>
              <w:rPr>
                <w:sz w:val="28"/>
                <w:szCs w:val="28"/>
              </w:rPr>
            </w:pPr>
            <w:r w:rsidRPr="00880BD2">
              <w:rPr>
                <w:sz w:val="28"/>
                <w:szCs w:val="28"/>
              </w:rPr>
              <w:t>Unit/Module or Topic Title</w:t>
            </w:r>
          </w:p>
        </w:tc>
        <w:tc>
          <w:tcPr>
            <w:tcW w:w="1921" w:type="dxa"/>
            <w:shd w:val="clear" w:color="auto" w:fill="B8CCE4"/>
            <w:vAlign w:val="center"/>
          </w:tcPr>
          <w:p w14:paraId="210FAF4B" w14:textId="77777777" w:rsidR="00C13BF8" w:rsidRPr="00880BD2" w:rsidRDefault="00C13BF8" w:rsidP="00B66612">
            <w:pPr>
              <w:jc w:val="center"/>
              <w:rPr>
                <w:sz w:val="28"/>
                <w:szCs w:val="28"/>
              </w:rPr>
            </w:pPr>
            <w:r w:rsidRPr="00880BD2">
              <w:rPr>
                <w:sz w:val="28"/>
                <w:szCs w:val="28"/>
              </w:rPr>
              <w:t>Teaching</w:t>
            </w:r>
          </w:p>
          <w:p w14:paraId="71C4904F" w14:textId="77777777" w:rsidR="00C13BF8" w:rsidRPr="00880BD2" w:rsidRDefault="00C13BF8" w:rsidP="00B66612">
            <w:pPr>
              <w:jc w:val="center"/>
              <w:rPr>
                <w:sz w:val="28"/>
                <w:szCs w:val="28"/>
              </w:rPr>
            </w:pPr>
            <w:r w:rsidRPr="00880BD2">
              <w:rPr>
                <w:sz w:val="28"/>
                <w:szCs w:val="28"/>
              </w:rPr>
              <w:t>Method</w:t>
            </w:r>
          </w:p>
        </w:tc>
        <w:tc>
          <w:tcPr>
            <w:tcW w:w="2018" w:type="dxa"/>
            <w:shd w:val="clear" w:color="auto" w:fill="B8CCE4"/>
            <w:vAlign w:val="center"/>
          </w:tcPr>
          <w:p w14:paraId="1CE10C28" w14:textId="77777777" w:rsidR="00C13BF8" w:rsidRPr="00880BD2" w:rsidRDefault="00C13BF8" w:rsidP="00B66612">
            <w:pPr>
              <w:jc w:val="center"/>
              <w:rPr>
                <w:sz w:val="28"/>
                <w:szCs w:val="28"/>
              </w:rPr>
            </w:pPr>
            <w:r w:rsidRPr="00880BD2">
              <w:rPr>
                <w:sz w:val="28"/>
                <w:szCs w:val="28"/>
              </w:rPr>
              <w:t>Assessment</w:t>
            </w:r>
          </w:p>
          <w:p w14:paraId="009C0BEA" w14:textId="77777777" w:rsidR="00C13BF8" w:rsidRPr="00880BD2" w:rsidRDefault="00C13BF8" w:rsidP="00B66612">
            <w:pPr>
              <w:jc w:val="center"/>
              <w:rPr>
                <w:sz w:val="28"/>
                <w:szCs w:val="28"/>
              </w:rPr>
            </w:pPr>
            <w:r w:rsidRPr="00880BD2">
              <w:rPr>
                <w:sz w:val="28"/>
                <w:szCs w:val="28"/>
              </w:rPr>
              <w:t>Method</w:t>
            </w:r>
          </w:p>
        </w:tc>
      </w:tr>
      <w:tr w:rsidR="00C13BF8" w:rsidRPr="0029618A" w14:paraId="4B157B36" w14:textId="77777777" w:rsidTr="00B66612">
        <w:trPr>
          <w:trHeight w:val="397"/>
        </w:trPr>
        <w:tc>
          <w:tcPr>
            <w:tcW w:w="916" w:type="dxa"/>
            <w:shd w:val="clear" w:color="auto" w:fill="DBE5F1"/>
            <w:vAlign w:val="center"/>
          </w:tcPr>
          <w:p w14:paraId="747D7181" w14:textId="77777777" w:rsidR="00C13BF8" w:rsidRPr="00880BD2" w:rsidRDefault="00C13BF8" w:rsidP="00B66612">
            <w:pPr>
              <w:jc w:val="center"/>
              <w:rPr>
                <w:sz w:val="28"/>
                <w:szCs w:val="28"/>
              </w:rPr>
            </w:pPr>
            <w:r w:rsidRPr="00880BD2">
              <w:rPr>
                <w:sz w:val="28"/>
                <w:szCs w:val="28"/>
              </w:rPr>
              <w:t>1</w:t>
            </w:r>
          </w:p>
        </w:tc>
        <w:tc>
          <w:tcPr>
            <w:tcW w:w="928" w:type="dxa"/>
            <w:shd w:val="clear" w:color="auto" w:fill="B8CCE4"/>
            <w:vAlign w:val="center"/>
          </w:tcPr>
          <w:p w14:paraId="0B785794" w14:textId="77777777" w:rsidR="00C13BF8" w:rsidRPr="0029618A" w:rsidRDefault="00C13BF8" w:rsidP="00B66612">
            <w:pPr>
              <w:jc w:val="center"/>
              <w:rPr>
                <w:color w:val="000000" w:themeColor="text1"/>
                <w:sz w:val="28"/>
                <w:szCs w:val="28"/>
              </w:rPr>
            </w:pPr>
            <w:r w:rsidRPr="0029618A">
              <w:rPr>
                <w:color w:val="000000" w:themeColor="text1"/>
                <w:sz w:val="28"/>
                <w:szCs w:val="28"/>
              </w:rPr>
              <w:t>5</w:t>
            </w:r>
          </w:p>
        </w:tc>
        <w:tc>
          <w:tcPr>
            <w:tcW w:w="1756" w:type="dxa"/>
            <w:shd w:val="clear" w:color="auto" w:fill="DBE5F1"/>
            <w:vAlign w:val="center"/>
          </w:tcPr>
          <w:p w14:paraId="22C48A08" w14:textId="77777777" w:rsidR="00C13BF8" w:rsidRPr="0029618A" w:rsidRDefault="00C13BF8" w:rsidP="00B66612">
            <w:pPr>
              <w:jc w:val="center"/>
              <w:rPr>
                <w:color w:val="000000" w:themeColor="text1"/>
                <w:sz w:val="28"/>
                <w:szCs w:val="28"/>
              </w:rPr>
            </w:pPr>
            <w:r w:rsidRPr="0029618A">
              <w:rPr>
                <w:rFonts w:ascii="Cambria" w:eastAsia="Calibri" w:hAnsi="Cambria"/>
                <w:color w:val="000000" w:themeColor="text1"/>
                <w:lang w:bidi="ar-IQ"/>
              </w:rPr>
              <w:t>Mixing, Placing, Compacting and Curing</w:t>
            </w:r>
            <w:r w:rsidRPr="0029618A">
              <w:rPr>
                <w:rFonts w:ascii="Cambria" w:eastAsia="Calibri" w:hAnsi="Cambria" w:hint="cs"/>
                <w:color w:val="000000" w:themeColor="text1"/>
                <w:rtl/>
                <w:lang w:bidi="ar-IQ"/>
              </w:rPr>
              <w:t xml:space="preserve"> </w:t>
            </w:r>
            <w:r w:rsidRPr="0029618A">
              <w:rPr>
                <w:rFonts w:ascii="Cambria" w:eastAsia="Calibri" w:hAnsi="Cambria"/>
                <w:color w:val="000000" w:themeColor="text1"/>
                <w:lang w:bidi="ar-IQ"/>
              </w:rPr>
              <w:t>of concrete</w:t>
            </w:r>
          </w:p>
        </w:tc>
        <w:tc>
          <w:tcPr>
            <w:tcW w:w="2093" w:type="dxa"/>
            <w:shd w:val="clear" w:color="auto" w:fill="B8CCE4"/>
            <w:vAlign w:val="center"/>
          </w:tcPr>
          <w:p w14:paraId="68F01066" w14:textId="77777777" w:rsidR="00C13BF8" w:rsidRPr="0029618A" w:rsidRDefault="00C13BF8" w:rsidP="00B66612">
            <w:pPr>
              <w:rPr>
                <w:color w:val="000000" w:themeColor="text1"/>
                <w:sz w:val="28"/>
                <w:szCs w:val="28"/>
              </w:rPr>
            </w:pPr>
            <w:r w:rsidRPr="0029618A">
              <w:rPr>
                <w:rFonts w:ascii="Cambria" w:eastAsia="Calibri" w:hAnsi="Cambria"/>
                <w:color w:val="000000" w:themeColor="text1"/>
                <w:lang w:bidi="ar-IQ"/>
              </w:rPr>
              <w:t xml:space="preserve">Introduction </w:t>
            </w:r>
          </w:p>
        </w:tc>
        <w:tc>
          <w:tcPr>
            <w:tcW w:w="1921" w:type="dxa"/>
            <w:shd w:val="clear" w:color="auto" w:fill="DBE5F1"/>
            <w:vAlign w:val="center"/>
          </w:tcPr>
          <w:p w14:paraId="5CB1FB6F" w14:textId="77777777" w:rsidR="00C13BF8" w:rsidRPr="0029618A" w:rsidRDefault="00C13BF8" w:rsidP="00B66612">
            <w:pPr>
              <w:jc w:val="center"/>
              <w:rPr>
                <w:color w:val="000000" w:themeColor="text1"/>
                <w:sz w:val="28"/>
                <w:szCs w:val="28"/>
              </w:rPr>
            </w:pPr>
            <w:r w:rsidRPr="0029618A">
              <w:rPr>
                <w:color w:val="000000" w:themeColor="text1"/>
                <w:sz w:val="28"/>
                <w:szCs w:val="28"/>
              </w:rPr>
              <w:t>Lecture</w:t>
            </w:r>
          </w:p>
        </w:tc>
        <w:tc>
          <w:tcPr>
            <w:tcW w:w="2018" w:type="dxa"/>
            <w:shd w:val="clear" w:color="auto" w:fill="B8CCE4"/>
            <w:vAlign w:val="center"/>
          </w:tcPr>
          <w:p w14:paraId="3307BE1F" w14:textId="77777777" w:rsidR="00C13BF8" w:rsidRPr="0029618A" w:rsidRDefault="00C13BF8" w:rsidP="00B66612">
            <w:pPr>
              <w:jc w:val="center"/>
              <w:rPr>
                <w:color w:val="000000" w:themeColor="text1"/>
                <w:sz w:val="28"/>
                <w:szCs w:val="28"/>
              </w:rPr>
            </w:pPr>
            <w:r w:rsidRPr="0029618A">
              <w:rPr>
                <w:color w:val="000000" w:themeColor="text1"/>
                <w:sz w:val="28"/>
                <w:szCs w:val="28"/>
              </w:rPr>
              <w:t>Written exam</w:t>
            </w:r>
          </w:p>
        </w:tc>
      </w:tr>
      <w:tr w:rsidR="00C13BF8" w:rsidRPr="0029618A" w14:paraId="29B1F4C4" w14:textId="77777777" w:rsidTr="00B66612">
        <w:trPr>
          <w:trHeight w:val="397"/>
        </w:trPr>
        <w:tc>
          <w:tcPr>
            <w:tcW w:w="916" w:type="dxa"/>
            <w:shd w:val="clear" w:color="auto" w:fill="B8CCE4"/>
            <w:vAlign w:val="center"/>
          </w:tcPr>
          <w:p w14:paraId="12249931" w14:textId="77777777" w:rsidR="00C13BF8" w:rsidRPr="00880BD2" w:rsidRDefault="00C13BF8" w:rsidP="00B66612">
            <w:pPr>
              <w:jc w:val="center"/>
              <w:rPr>
                <w:sz w:val="28"/>
                <w:szCs w:val="28"/>
              </w:rPr>
            </w:pPr>
            <w:r w:rsidRPr="00880BD2">
              <w:rPr>
                <w:sz w:val="28"/>
                <w:szCs w:val="28"/>
              </w:rPr>
              <w:t>2</w:t>
            </w:r>
          </w:p>
        </w:tc>
        <w:tc>
          <w:tcPr>
            <w:tcW w:w="928" w:type="dxa"/>
            <w:shd w:val="clear" w:color="auto" w:fill="DBE5F1"/>
          </w:tcPr>
          <w:p w14:paraId="2115A6B9" w14:textId="77777777" w:rsidR="00C13BF8" w:rsidRPr="0029618A" w:rsidRDefault="00C13BF8" w:rsidP="00B66612">
            <w:pPr>
              <w:jc w:val="center"/>
              <w:rPr>
                <w:color w:val="000000" w:themeColor="text1"/>
                <w:sz w:val="28"/>
                <w:szCs w:val="28"/>
              </w:rPr>
            </w:pPr>
            <w:r w:rsidRPr="0029618A">
              <w:rPr>
                <w:color w:val="000000" w:themeColor="text1"/>
                <w:sz w:val="28"/>
                <w:szCs w:val="28"/>
              </w:rPr>
              <w:t>5</w:t>
            </w:r>
          </w:p>
        </w:tc>
        <w:tc>
          <w:tcPr>
            <w:tcW w:w="1756" w:type="dxa"/>
            <w:shd w:val="clear" w:color="auto" w:fill="B8CCE4"/>
            <w:vAlign w:val="center"/>
          </w:tcPr>
          <w:p w14:paraId="56A9CA57" w14:textId="77777777" w:rsidR="00C13BF8" w:rsidRPr="0029618A" w:rsidRDefault="00C13BF8" w:rsidP="00B66612">
            <w:pPr>
              <w:jc w:val="center"/>
              <w:rPr>
                <w:color w:val="000000" w:themeColor="text1"/>
                <w:sz w:val="28"/>
                <w:szCs w:val="28"/>
              </w:rPr>
            </w:pPr>
            <w:r w:rsidRPr="0029618A">
              <w:rPr>
                <w:rFonts w:ascii="Cambria" w:eastAsia="Calibri" w:hAnsi="Cambria"/>
                <w:color w:val="000000" w:themeColor="text1"/>
                <w:lang w:bidi="ar-IQ"/>
              </w:rPr>
              <w:t>Concrete Behavior in Compression and Tension. And  Quality Control</w:t>
            </w:r>
          </w:p>
        </w:tc>
        <w:tc>
          <w:tcPr>
            <w:tcW w:w="2093" w:type="dxa"/>
            <w:shd w:val="clear" w:color="auto" w:fill="DBE5F1"/>
            <w:vAlign w:val="center"/>
          </w:tcPr>
          <w:p w14:paraId="4AC46237" w14:textId="77777777" w:rsidR="00C13BF8" w:rsidRPr="0029618A" w:rsidRDefault="00C13BF8" w:rsidP="00B66612">
            <w:pPr>
              <w:rPr>
                <w:color w:val="000000" w:themeColor="text1"/>
                <w:sz w:val="28"/>
                <w:szCs w:val="28"/>
              </w:rPr>
            </w:pPr>
            <w:r w:rsidRPr="0029618A">
              <w:rPr>
                <w:rFonts w:ascii="Cambria" w:eastAsia="Calibri" w:hAnsi="Cambria"/>
                <w:color w:val="000000" w:themeColor="text1"/>
                <w:lang w:bidi="ar-IQ"/>
              </w:rPr>
              <w:t xml:space="preserve">Introduction </w:t>
            </w:r>
          </w:p>
        </w:tc>
        <w:tc>
          <w:tcPr>
            <w:tcW w:w="1921" w:type="dxa"/>
            <w:shd w:val="clear" w:color="auto" w:fill="B8CCE4"/>
            <w:vAlign w:val="center"/>
          </w:tcPr>
          <w:p w14:paraId="6AF8C66C" w14:textId="77777777" w:rsidR="00C13BF8" w:rsidRPr="0029618A" w:rsidRDefault="00C13BF8" w:rsidP="00B66612">
            <w:pPr>
              <w:jc w:val="center"/>
              <w:rPr>
                <w:color w:val="000000" w:themeColor="text1"/>
                <w:sz w:val="28"/>
                <w:szCs w:val="28"/>
              </w:rPr>
            </w:pPr>
            <w:r w:rsidRPr="0029618A">
              <w:rPr>
                <w:color w:val="000000" w:themeColor="text1"/>
                <w:sz w:val="28"/>
                <w:szCs w:val="28"/>
              </w:rPr>
              <w:t>Lecture</w:t>
            </w:r>
          </w:p>
        </w:tc>
        <w:tc>
          <w:tcPr>
            <w:tcW w:w="2018" w:type="dxa"/>
            <w:shd w:val="clear" w:color="auto" w:fill="DBE5F1"/>
            <w:vAlign w:val="center"/>
          </w:tcPr>
          <w:p w14:paraId="64E11365" w14:textId="77777777" w:rsidR="00C13BF8" w:rsidRPr="0029618A" w:rsidRDefault="00C13BF8" w:rsidP="00B66612">
            <w:pPr>
              <w:jc w:val="center"/>
              <w:rPr>
                <w:color w:val="000000" w:themeColor="text1"/>
                <w:sz w:val="28"/>
                <w:szCs w:val="28"/>
              </w:rPr>
            </w:pPr>
            <w:r w:rsidRPr="0029618A">
              <w:rPr>
                <w:color w:val="000000" w:themeColor="text1"/>
                <w:sz w:val="28"/>
                <w:szCs w:val="28"/>
              </w:rPr>
              <w:t>Written exam</w:t>
            </w:r>
          </w:p>
        </w:tc>
      </w:tr>
      <w:tr w:rsidR="00C13BF8" w:rsidRPr="0029618A" w14:paraId="28DF5457" w14:textId="77777777" w:rsidTr="00B66612">
        <w:trPr>
          <w:trHeight w:val="397"/>
        </w:trPr>
        <w:tc>
          <w:tcPr>
            <w:tcW w:w="916" w:type="dxa"/>
            <w:shd w:val="clear" w:color="auto" w:fill="DBE5F1"/>
            <w:vAlign w:val="center"/>
          </w:tcPr>
          <w:p w14:paraId="2B07CC56" w14:textId="77777777" w:rsidR="00C13BF8" w:rsidRPr="00880BD2" w:rsidRDefault="00C13BF8" w:rsidP="00B66612">
            <w:pPr>
              <w:jc w:val="center"/>
              <w:rPr>
                <w:sz w:val="28"/>
                <w:szCs w:val="28"/>
              </w:rPr>
            </w:pPr>
            <w:r w:rsidRPr="00880BD2">
              <w:rPr>
                <w:sz w:val="28"/>
                <w:szCs w:val="28"/>
              </w:rPr>
              <w:t>3</w:t>
            </w:r>
          </w:p>
        </w:tc>
        <w:tc>
          <w:tcPr>
            <w:tcW w:w="928" w:type="dxa"/>
            <w:shd w:val="clear" w:color="auto" w:fill="B8CCE4"/>
          </w:tcPr>
          <w:p w14:paraId="6536BD81" w14:textId="77777777" w:rsidR="00C13BF8" w:rsidRPr="0029618A" w:rsidRDefault="00C13BF8" w:rsidP="00B66612">
            <w:pPr>
              <w:jc w:val="center"/>
              <w:rPr>
                <w:color w:val="000000" w:themeColor="text1"/>
                <w:sz w:val="28"/>
                <w:szCs w:val="28"/>
              </w:rPr>
            </w:pPr>
            <w:r w:rsidRPr="0029618A">
              <w:rPr>
                <w:color w:val="000000" w:themeColor="text1"/>
                <w:sz w:val="28"/>
                <w:szCs w:val="28"/>
              </w:rPr>
              <w:t>5</w:t>
            </w:r>
          </w:p>
        </w:tc>
        <w:tc>
          <w:tcPr>
            <w:tcW w:w="1756" w:type="dxa"/>
            <w:shd w:val="clear" w:color="auto" w:fill="DBE5F1"/>
            <w:vAlign w:val="center"/>
          </w:tcPr>
          <w:p w14:paraId="0010FBE6" w14:textId="77777777" w:rsidR="00C13BF8" w:rsidRPr="0029618A" w:rsidRDefault="00C13BF8" w:rsidP="00B66612">
            <w:pPr>
              <w:jc w:val="center"/>
              <w:rPr>
                <w:color w:val="000000" w:themeColor="text1"/>
                <w:sz w:val="28"/>
                <w:szCs w:val="28"/>
              </w:rPr>
            </w:pPr>
            <w:r w:rsidRPr="0029618A">
              <w:rPr>
                <w:rFonts w:ascii="Cambria" w:eastAsia="Calibri" w:hAnsi="Cambria"/>
                <w:color w:val="000000" w:themeColor="text1"/>
                <w:lang w:bidi="ar-IQ"/>
              </w:rPr>
              <w:t xml:space="preserve">Reinforcing Steel for Concrete. And </w:t>
            </w:r>
          </w:p>
        </w:tc>
        <w:tc>
          <w:tcPr>
            <w:tcW w:w="2093" w:type="dxa"/>
            <w:shd w:val="clear" w:color="auto" w:fill="B8CCE4"/>
            <w:vAlign w:val="center"/>
          </w:tcPr>
          <w:p w14:paraId="269C479A" w14:textId="77777777" w:rsidR="00C13BF8" w:rsidRPr="0029618A" w:rsidRDefault="00C13BF8" w:rsidP="00B66612">
            <w:pPr>
              <w:rPr>
                <w:color w:val="000000" w:themeColor="text1"/>
                <w:sz w:val="28"/>
                <w:szCs w:val="28"/>
              </w:rPr>
            </w:pPr>
            <w:r w:rsidRPr="0029618A">
              <w:rPr>
                <w:rFonts w:ascii="Cambria" w:eastAsia="Calibri" w:hAnsi="Cambria"/>
                <w:color w:val="000000" w:themeColor="text1"/>
                <w:lang w:bidi="ar-IQ"/>
              </w:rPr>
              <w:t>Introduction</w:t>
            </w:r>
          </w:p>
        </w:tc>
        <w:tc>
          <w:tcPr>
            <w:tcW w:w="1921" w:type="dxa"/>
            <w:shd w:val="clear" w:color="auto" w:fill="DBE5F1"/>
            <w:vAlign w:val="center"/>
          </w:tcPr>
          <w:p w14:paraId="54739665" w14:textId="77777777" w:rsidR="00C13BF8" w:rsidRPr="0029618A" w:rsidRDefault="00C13BF8" w:rsidP="00B66612">
            <w:pPr>
              <w:jc w:val="center"/>
              <w:rPr>
                <w:color w:val="000000" w:themeColor="text1"/>
                <w:sz w:val="28"/>
                <w:szCs w:val="28"/>
              </w:rPr>
            </w:pPr>
            <w:r w:rsidRPr="0029618A">
              <w:rPr>
                <w:color w:val="000000" w:themeColor="text1"/>
                <w:sz w:val="28"/>
                <w:szCs w:val="28"/>
              </w:rPr>
              <w:t>Lecture</w:t>
            </w:r>
          </w:p>
        </w:tc>
        <w:tc>
          <w:tcPr>
            <w:tcW w:w="2018" w:type="dxa"/>
            <w:shd w:val="clear" w:color="auto" w:fill="B8CCE4"/>
            <w:vAlign w:val="center"/>
          </w:tcPr>
          <w:p w14:paraId="715D71B0" w14:textId="77777777" w:rsidR="00C13BF8" w:rsidRPr="0029618A" w:rsidRDefault="00C13BF8" w:rsidP="00B66612">
            <w:pPr>
              <w:jc w:val="center"/>
              <w:rPr>
                <w:color w:val="000000" w:themeColor="text1"/>
                <w:sz w:val="28"/>
                <w:szCs w:val="28"/>
              </w:rPr>
            </w:pPr>
            <w:r w:rsidRPr="0029618A">
              <w:rPr>
                <w:color w:val="000000" w:themeColor="text1"/>
                <w:sz w:val="28"/>
                <w:szCs w:val="28"/>
              </w:rPr>
              <w:t>Written exam</w:t>
            </w:r>
          </w:p>
        </w:tc>
      </w:tr>
      <w:tr w:rsidR="00C13BF8" w:rsidRPr="0029618A" w14:paraId="7AAF6038" w14:textId="77777777" w:rsidTr="00B66612">
        <w:trPr>
          <w:trHeight w:val="397"/>
        </w:trPr>
        <w:tc>
          <w:tcPr>
            <w:tcW w:w="916" w:type="dxa"/>
            <w:shd w:val="clear" w:color="auto" w:fill="B8CCE4"/>
            <w:vAlign w:val="center"/>
          </w:tcPr>
          <w:p w14:paraId="1AB35A8F" w14:textId="77777777" w:rsidR="00C13BF8" w:rsidRPr="00880BD2" w:rsidRDefault="00C13BF8" w:rsidP="00B66612">
            <w:pPr>
              <w:jc w:val="center"/>
              <w:rPr>
                <w:sz w:val="28"/>
                <w:szCs w:val="28"/>
              </w:rPr>
            </w:pPr>
            <w:r w:rsidRPr="00880BD2">
              <w:rPr>
                <w:sz w:val="28"/>
                <w:szCs w:val="28"/>
              </w:rPr>
              <w:t>4</w:t>
            </w:r>
          </w:p>
        </w:tc>
        <w:tc>
          <w:tcPr>
            <w:tcW w:w="928" w:type="dxa"/>
            <w:shd w:val="clear" w:color="auto" w:fill="DBE5F1"/>
          </w:tcPr>
          <w:p w14:paraId="6DA5E854" w14:textId="77777777" w:rsidR="00C13BF8" w:rsidRPr="0029618A" w:rsidRDefault="00C13BF8" w:rsidP="00B66612">
            <w:pPr>
              <w:jc w:val="center"/>
              <w:rPr>
                <w:color w:val="000000" w:themeColor="text1"/>
                <w:sz w:val="28"/>
                <w:szCs w:val="28"/>
              </w:rPr>
            </w:pPr>
            <w:r w:rsidRPr="0029618A">
              <w:rPr>
                <w:color w:val="000000" w:themeColor="text1"/>
                <w:sz w:val="28"/>
                <w:szCs w:val="28"/>
              </w:rPr>
              <w:t>5</w:t>
            </w:r>
          </w:p>
        </w:tc>
        <w:tc>
          <w:tcPr>
            <w:tcW w:w="1756" w:type="dxa"/>
            <w:shd w:val="clear" w:color="auto" w:fill="B8CCE4"/>
            <w:vAlign w:val="center"/>
          </w:tcPr>
          <w:p w14:paraId="10CECA31" w14:textId="77777777" w:rsidR="00C13BF8" w:rsidRPr="0029618A" w:rsidRDefault="00C13BF8" w:rsidP="00B66612">
            <w:pPr>
              <w:shd w:val="clear" w:color="auto" w:fill="FFFFFF"/>
              <w:autoSpaceDE w:val="0"/>
              <w:autoSpaceDN w:val="0"/>
              <w:adjustRightInd w:val="0"/>
              <w:jc w:val="center"/>
              <w:rPr>
                <w:rFonts w:ascii="Cambria" w:eastAsia="Calibri" w:hAnsi="Cambria"/>
                <w:color w:val="000000" w:themeColor="text1"/>
                <w:lang w:bidi="ar-IQ"/>
              </w:rPr>
            </w:pPr>
            <w:r w:rsidRPr="0029618A">
              <w:rPr>
                <w:rFonts w:ascii="Cambria" w:eastAsia="Calibri" w:hAnsi="Cambria"/>
                <w:color w:val="000000" w:themeColor="text1"/>
                <w:lang w:bidi="ar-IQ"/>
              </w:rPr>
              <w:t>Design Codes and Specifications.</w:t>
            </w:r>
          </w:p>
          <w:p w14:paraId="682F6E06" w14:textId="77777777" w:rsidR="00C13BF8" w:rsidRPr="0029618A" w:rsidRDefault="00C13BF8" w:rsidP="00B66612">
            <w:pPr>
              <w:jc w:val="center"/>
              <w:rPr>
                <w:color w:val="000000" w:themeColor="text1"/>
                <w:sz w:val="28"/>
                <w:szCs w:val="28"/>
              </w:rPr>
            </w:pPr>
            <w:r w:rsidRPr="0029618A">
              <w:rPr>
                <w:rFonts w:ascii="Cambria" w:eastAsia="Calibri" w:hAnsi="Cambria"/>
                <w:color w:val="000000" w:themeColor="text1"/>
                <w:lang w:bidi="ar-IQ"/>
              </w:rPr>
              <w:t>Loads and Safety Provisions.</w:t>
            </w:r>
          </w:p>
        </w:tc>
        <w:tc>
          <w:tcPr>
            <w:tcW w:w="2093" w:type="dxa"/>
            <w:shd w:val="clear" w:color="auto" w:fill="DBE5F1"/>
            <w:vAlign w:val="center"/>
          </w:tcPr>
          <w:p w14:paraId="7E9CCD2B" w14:textId="77777777" w:rsidR="00C13BF8" w:rsidRPr="0029618A" w:rsidRDefault="00C13BF8" w:rsidP="00B66612">
            <w:pPr>
              <w:rPr>
                <w:color w:val="000000" w:themeColor="text1"/>
                <w:sz w:val="28"/>
                <w:szCs w:val="28"/>
              </w:rPr>
            </w:pPr>
            <w:r w:rsidRPr="0029618A">
              <w:rPr>
                <w:rFonts w:ascii="Cambria" w:eastAsia="Calibri" w:hAnsi="Cambria"/>
                <w:color w:val="000000" w:themeColor="text1"/>
                <w:lang w:bidi="ar-IQ"/>
              </w:rPr>
              <w:t>Introduction</w:t>
            </w:r>
          </w:p>
        </w:tc>
        <w:tc>
          <w:tcPr>
            <w:tcW w:w="1921" w:type="dxa"/>
            <w:shd w:val="clear" w:color="auto" w:fill="B8CCE4"/>
            <w:vAlign w:val="center"/>
          </w:tcPr>
          <w:p w14:paraId="6077E786" w14:textId="77777777" w:rsidR="00C13BF8" w:rsidRPr="0029618A" w:rsidRDefault="00C13BF8" w:rsidP="00B66612">
            <w:pPr>
              <w:jc w:val="center"/>
              <w:rPr>
                <w:color w:val="000000" w:themeColor="text1"/>
                <w:sz w:val="28"/>
                <w:szCs w:val="28"/>
              </w:rPr>
            </w:pPr>
            <w:r w:rsidRPr="0029618A">
              <w:rPr>
                <w:color w:val="000000" w:themeColor="text1"/>
                <w:sz w:val="28"/>
                <w:szCs w:val="28"/>
              </w:rPr>
              <w:t>Lecture</w:t>
            </w:r>
          </w:p>
        </w:tc>
        <w:tc>
          <w:tcPr>
            <w:tcW w:w="2018" w:type="dxa"/>
            <w:shd w:val="clear" w:color="auto" w:fill="DBE5F1"/>
            <w:vAlign w:val="center"/>
          </w:tcPr>
          <w:p w14:paraId="72F9F816" w14:textId="77777777" w:rsidR="00C13BF8" w:rsidRPr="0029618A" w:rsidRDefault="00C13BF8" w:rsidP="00B66612">
            <w:pPr>
              <w:jc w:val="center"/>
              <w:rPr>
                <w:color w:val="000000" w:themeColor="text1"/>
                <w:sz w:val="28"/>
                <w:szCs w:val="28"/>
              </w:rPr>
            </w:pPr>
            <w:r w:rsidRPr="0029618A">
              <w:rPr>
                <w:color w:val="000000" w:themeColor="text1"/>
                <w:sz w:val="28"/>
                <w:szCs w:val="28"/>
              </w:rPr>
              <w:t>Written exam</w:t>
            </w:r>
          </w:p>
        </w:tc>
      </w:tr>
      <w:tr w:rsidR="00C13BF8" w:rsidRPr="0029618A" w14:paraId="598FC9CC" w14:textId="77777777" w:rsidTr="00B66612">
        <w:trPr>
          <w:trHeight w:val="397"/>
        </w:trPr>
        <w:tc>
          <w:tcPr>
            <w:tcW w:w="916" w:type="dxa"/>
            <w:shd w:val="clear" w:color="auto" w:fill="DBE5F1"/>
            <w:vAlign w:val="center"/>
          </w:tcPr>
          <w:p w14:paraId="350B4AD7" w14:textId="77777777" w:rsidR="00C13BF8" w:rsidRPr="00880BD2" w:rsidRDefault="00C13BF8" w:rsidP="00B66612">
            <w:pPr>
              <w:jc w:val="center"/>
              <w:rPr>
                <w:sz w:val="28"/>
                <w:szCs w:val="28"/>
              </w:rPr>
            </w:pPr>
            <w:r w:rsidRPr="00880BD2">
              <w:rPr>
                <w:sz w:val="28"/>
                <w:szCs w:val="28"/>
              </w:rPr>
              <w:t>5</w:t>
            </w:r>
          </w:p>
        </w:tc>
        <w:tc>
          <w:tcPr>
            <w:tcW w:w="928" w:type="dxa"/>
            <w:shd w:val="clear" w:color="auto" w:fill="B8CCE4"/>
          </w:tcPr>
          <w:p w14:paraId="0D42F5BF" w14:textId="77777777" w:rsidR="00C13BF8" w:rsidRPr="0029618A" w:rsidRDefault="00C13BF8" w:rsidP="00B66612">
            <w:pPr>
              <w:jc w:val="center"/>
              <w:rPr>
                <w:color w:val="000000" w:themeColor="text1"/>
                <w:sz w:val="28"/>
                <w:szCs w:val="28"/>
              </w:rPr>
            </w:pPr>
            <w:r w:rsidRPr="0029618A">
              <w:rPr>
                <w:color w:val="000000" w:themeColor="text1"/>
                <w:sz w:val="28"/>
                <w:szCs w:val="28"/>
              </w:rPr>
              <w:t>5</w:t>
            </w:r>
          </w:p>
        </w:tc>
        <w:tc>
          <w:tcPr>
            <w:tcW w:w="1756" w:type="dxa"/>
            <w:shd w:val="clear" w:color="auto" w:fill="DBE5F1"/>
            <w:vAlign w:val="center"/>
          </w:tcPr>
          <w:p w14:paraId="5CDA597B" w14:textId="77777777" w:rsidR="00C13BF8" w:rsidRPr="0029618A" w:rsidRDefault="00C13BF8" w:rsidP="00B66612">
            <w:pPr>
              <w:shd w:val="clear" w:color="auto" w:fill="FFFFFF"/>
              <w:autoSpaceDE w:val="0"/>
              <w:autoSpaceDN w:val="0"/>
              <w:adjustRightInd w:val="0"/>
              <w:jc w:val="center"/>
              <w:rPr>
                <w:rFonts w:ascii="Cambria" w:eastAsia="Calibri" w:hAnsi="Cambria"/>
                <w:color w:val="000000" w:themeColor="text1"/>
                <w:lang w:bidi="ar-IQ"/>
              </w:rPr>
            </w:pPr>
            <w:r w:rsidRPr="0029618A">
              <w:rPr>
                <w:rFonts w:ascii="Cambria" w:eastAsia="Calibri" w:hAnsi="Cambria"/>
                <w:color w:val="000000" w:themeColor="text1"/>
                <w:lang w:bidi="ar-IQ"/>
              </w:rPr>
              <w:t>Behavior of R.C beam under loading and working stress method:</w:t>
            </w:r>
          </w:p>
        </w:tc>
        <w:tc>
          <w:tcPr>
            <w:tcW w:w="2093" w:type="dxa"/>
            <w:shd w:val="clear" w:color="auto" w:fill="B8CCE4"/>
            <w:vAlign w:val="center"/>
          </w:tcPr>
          <w:p w14:paraId="3FA7AD42" w14:textId="77777777" w:rsidR="00C13BF8" w:rsidRPr="0029618A" w:rsidRDefault="00C13BF8" w:rsidP="00B66612">
            <w:pPr>
              <w:rPr>
                <w:color w:val="000000" w:themeColor="text1"/>
                <w:sz w:val="28"/>
                <w:szCs w:val="28"/>
              </w:rPr>
            </w:pPr>
            <w:r w:rsidRPr="0029618A">
              <w:rPr>
                <w:rFonts w:ascii="Cambria" w:eastAsia="Calibri" w:hAnsi="Cambria"/>
                <w:color w:val="000000" w:themeColor="text1"/>
                <w:lang w:bidi="ar-IQ"/>
              </w:rPr>
              <w:t>Working Stress Method</w:t>
            </w:r>
          </w:p>
        </w:tc>
        <w:tc>
          <w:tcPr>
            <w:tcW w:w="1921" w:type="dxa"/>
            <w:shd w:val="clear" w:color="auto" w:fill="DBE5F1"/>
            <w:vAlign w:val="center"/>
          </w:tcPr>
          <w:p w14:paraId="1EAE9432" w14:textId="77777777" w:rsidR="00C13BF8" w:rsidRPr="0029618A" w:rsidRDefault="00C13BF8" w:rsidP="00B66612">
            <w:pPr>
              <w:jc w:val="center"/>
              <w:rPr>
                <w:color w:val="000000" w:themeColor="text1"/>
                <w:sz w:val="28"/>
                <w:szCs w:val="28"/>
              </w:rPr>
            </w:pPr>
            <w:r w:rsidRPr="0029618A">
              <w:rPr>
                <w:color w:val="000000" w:themeColor="text1"/>
                <w:sz w:val="28"/>
                <w:szCs w:val="28"/>
              </w:rPr>
              <w:t>Lecture</w:t>
            </w:r>
          </w:p>
        </w:tc>
        <w:tc>
          <w:tcPr>
            <w:tcW w:w="2018" w:type="dxa"/>
            <w:shd w:val="clear" w:color="auto" w:fill="B8CCE4"/>
            <w:vAlign w:val="center"/>
          </w:tcPr>
          <w:p w14:paraId="2A780620" w14:textId="77777777" w:rsidR="00C13BF8" w:rsidRPr="0029618A" w:rsidRDefault="00C13BF8" w:rsidP="00B66612">
            <w:pPr>
              <w:jc w:val="center"/>
              <w:rPr>
                <w:color w:val="000000" w:themeColor="text1"/>
                <w:sz w:val="28"/>
                <w:szCs w:val="28"/>
              </w:rPr>
            </w:pPr>
            <w:r w:rsidRPr="0029618A">
              <w:rPr>
                <w:color w:val="000000" w:themeColor="text1"/>
                <w:sz w:val="28"/>
                <w:szCs w:val="28"/>
              </w:rPr>
              <w:t>Written exam</w:t>
            </w:r>
          </w:p>
        </w:tc>
      </w:tr>
      <w:tr w:rsidR="00C13BF8" w:rsidRPr="0029618A" w14:paraId="0C981C17" w14:textId="77777777" w:rsidTr="00B66612">
        <w:trPr>
          <w:trHeight w:val="397"/>
        </w:trPr>
        <w:tc>
          <w:tcPr>
            <w:tcW w:w="916" w:type="dxa"/>
            <w:shd w:val="clear" w:color="auto" w:fill="B8CCE4"/>
            <w:vAlign w:val="center"/>
          </w:tcPr>
          <w:p w14:paraId="7C3D7E95" w14:textId="77777777" w:rsidR="00C13BF8" w:rsidRPr="00880BD2" w:rsidRDefault="00C13BF8" w:rsidP="00B66612">
            <w:pPr>
              <w:jc w:val="center"/>
              <w:rPr>
                <w:sz w:val="28"/>
                <w:szCs w:val="28"/>
              </w:rPr>
            </w:pPr>
            <w:r w:rsidRPr="00880BD2">
              <w:rPr>
                <w:sz w:val="28"/>
                <w:szCs w:val="28"/>
              </w:rPr>
              <w:t>6</w:t>
            </w:r>
          </w:p>
        </w:tc>
        <w:tc>
          <w:tcPr>
            <w:tcW w:w="928" w:type="dxa"/>
            <w:shd w:val="clear" w:color="auto" w:fill="DBE5F1"/>
          </w:tcPr>
          <w:p w14:paraId="5E2E1469" w14:textId="77777777" w:rsidR="00C13BF8" w:rsidRPr="0029618A" w:rsidRDefault="00C13BF8" w:rsidP="00B66612">
            <w:pPr>
              <w:jc w:val="center"/>
              <w:rPr>
                <w:color w:val="000000" w:themeColor="text1"/>
                <w:sz w:val="28"/>
                <w:szCs w:val="28"/>
              </w:rPr>
            </w:pPr>
            <w:r w:rsidRPr="0029618A">
              <w:rPr>
                <w:color w:val="000000" w:themeColor="text1"/>
                <w:sz w:val="28"/>
                <w:szCs w:val="28"/>
              </w:rPr>
              <w:t>5</w:t>
            </w:r>
          </w:p>
        </w:tc>
        <w:tc>
          <w:tcPr>
            <w:tcW w:w="1756" w:type="dxa"/>
            <w:shd w:val="clear" w:color="auto" w:fill="B8CCE4"/>
            <w:vAlign w:val="center"/>
          </w:tcPr>
          <w:p w14:paraId="28D1EAC5" w14:textId="77777777" w:rsidR="00C13BF8" w:rsidRPr="0029618A" w:rsidRDefault="00C13BF8" w:rsidP="00B66612">
            <w:pPr>
              <w:shd w:val="clear" w:color="auto" w:fill="FFFFFF"/>
              <w:autoSpaceDE w:val="0"/>
              <w:autoSpaceDN w:val="0"/>
              <w:adjustRightInd w:val="0"/>
              <w:jc w:val="center"/>
              <w:rPr>
                <w:rFonts w:ascii="Cambria" w:eastAsia="Calibri" w:hAnsi="Cambria"/>
                <w:color w:val="000000" w:themeColor="text1"/>
                <w:lang w:bidi="ar-IQ"/>
              </w:rPr>
            </w:pPr>
            <w:r w:rsidRPr="0029618A">
              <w:rPr>
                <w:rFonts w:ascii="Cambria" w:eastAsia="Calibri" w:hAnsi="Cambria"/>
                <w:color w:val="000000" w:themeColor="text1"/>
                <w:lang w:bidi="ar-IQ"/>
              </w:rPr>
              <w:t>Introduction to Working Stress Method. And applications of the Working Stress Method.</w:t>
            </w:r>
          </w:p>
        </w:tc>
        <w:tc>
          <w:tcPr>
            <w:tcW w:w="2093" w:type="dxa"/>
            <w:shd w:val="clear" w:color="auto" w:fill="DBE5F1"/>
            <w:vAlign w:val="center"/>
          </w:tcPr>
          <w:p w14:paraId="18284D41" w14:textId="77777777" w:rsidR="00C13BF8" w:rsidRPr="0029618A" w:rsidRDefault="00C13BF8" w:rsidP="00B66612">
            <w:pPr>
              <w:rPr>
                <w:color w:val="000000" w:themeColor="text1"/>
                <w:sz w:val="28"/>
                <w:szCs w:val="28"/>
              </w:rPr>
            </w:pPr>
            <w:r w:rsidRPr="0029618A">
              <w:rPr>
                <w:rFonts w:ascii="Cambria" w:eastAsia="Calibri" w:hAnsi="Cambria"/>
                <w:color w:val="000000" w:themeColor="text1"/>
                <w:lang w:bidi="ar-IQ"/>
              </w:rPr>
              <w:t>Working Stress Method</w:t>
            </w:r>
          </w:p>
        </w:tc>
        <w:tc>
          <w:tcPr>
            <w:tcW w:w="1921" w:type="dxa"/>
            <w:shd w:val="clear" w:color="auto" w:fill="B8CCE4"/>
            <w:vAlign w:val="center"/>
          </w:tcPr>
          <w:p w14:paraId="5D28673E" w14:textId="77777777" w:rsidR="00C13BF8" w:rsidRPr="0029618A" w:rsidRDefault="00C13BF8" w:rsidP="00B66612">
            <w:pPr>
              <w:jc w:val="center"/>
              <w:rPr>
                <w:color w:val="000000" w:themeColor="text1"/>
                <w:sz w:val="28"/>
                <w:szCs w:val="28"/>
              </w:rPr>
            </w:pPr>
            <w:r w:rsidRPr="0029618A">
              <w:rPr>
                <w:color w:val="000000" w:themeColor="text1"/>
                <w:sz w:val="28"/>
                <w:szCs w:val="28"/>
              </w:rPr>
              <w:t>Lecture</w:t>
            </w:r>
          </w:p>
        </w:tc>
        <w:tc>
          <w:tcPr>
            <w:tcW w:w="2018" w:type="dxa"/>
            <w:shd w:val="clear" w:color="auto" w:fill="DBE5F1"/>
            <w:vAlign w:val="center"/>
          </w:tcPr>
          <w:p w14:paraId="720D8AF0" w14:textId="77777777" w:rsidR="00C13BF8" w:rsidRPr="0029618A" w:rsidRDefault="00C13BF8" w:rsidP="00B66612">
            <w:pPr>
              <w:jc w:val="center"/>
              <w:rPr>
                <w:color w:val="000000" w:themeColor="text1"/>
                <w:sz w:val="28"/>
                <w:szCs w:val="28"/>
              </w:rPr>
            </w:pPr>
            <w:r w:rsidRPr="0029618A">
              <w:rPr>
                <w:color w:val="000000" w:themeColor="text1"/>
                <w:sz w:val="28"/>
                <w:szCs w:val="28"/>
              </w:rPr>
              <w:t>Written exam</w:t>
            </w:r>
          </w:p>
        </w:tc>
      </w:tr>
      <w:tr w:rsidR="00C13BF8" w:rsidRPr="0029618A" w14:paraId="031BEA18" w14:textId="77777777" w:rsidTr="00B66612">
        <w:trPr>
          <w:trHeight w:val="397"/>
        </w:trPr>
        <w:tc>
          <w:tcPr>
            <w:tcW w:w="916" w:type="dxa"/>
            <w:shd w:val="clear" w:color="auto" w:fill="DBE5F1"/>
            <w:vAlign w:val="center"/>
          </w:tcPr>
          <w:p w14:paraId="427A5E6B" w14:textId="77777777" w:rsidR="00C13BF8" w:rsidRPr="00880BD2" w:rsidRDefault="00C13BF8" w:rsidP="00B66612">
            <w:pPr>
              <w:jc w:val="center"/>
              <w:rPr>
                <w:sz w:val="28"/>
                <w:szCs w:val="28"/>
              </w:rPr>
            </w:pPr>
            <w:r w:rsidRPr="00880BD2">
              <w:rPr>
                <w:sz w:val="28"/>
                <w:szCs w:val="28"/>
              </w:rPr>
              <w:t>7</w:t>
            </w:r>
          </w:p>
        </w:tc>
        <w:tc>
          <w:tcPr>
            <w:tcW w:w="928" w:type="dxa"/>
            <w:tcBorders>
              <w:bottom w:val="single" w:sz="8" w:space="0" w:color="4F81BD"/>
            </w:tcBorders>
            <w:shd w:val="clear" w:color="auto" w:fill="B8CCE4"/>
          </w:tcPr>
          <w:p w14:paraId="6B851452" w14:textId="77777777" w:rsidR="00C13BF8" w:rsidRPr="0029618A" w:rsidRDefault="00C13BF8" w:rsidP="00B66612">
            <w:pPr>
              <w:jc w:val="center"/>
              <w:rPr>
                <w:color w:val="000000" w:themeColor="text1"/>
                <w:sz w:val="28"/>
                <w:szCs w:val="28"/>
              </w:rPr>
            </w:pPr>
            <w:r w:rsidRPr="0029618A">
              <w:rPr>
                <w:color w:val="000000" w:themeColor="text1"/>
                <w:sz w:val="28"/>
                <w:szCs w:val="28"/>
              </w:rPr>
              <w:t>5</w:t>
            </w:r>
          </w:p>
        </w:tc>
        <w:tc>
          <w:tcPr>
            <w:tcW w:w="1756" w:type="dxa"/>
            <w:tcBorders>
              <w:bottom w:val="single" w:sz="8" w:space="0" w:color="4F81BD"/>
            </w:tcBorders>
            <w:shd w:val="clear" w:color="auto" w:fill="DBE5F1"/>
            <w:vAlign w:val="center"/>
          </w:tcPr>
          <w:p w14:paraId="6B698BBE" w14:textId="77777777" w:rsidR="00C13BF8" w:rsidRPr="0029618A" w:rsidRDefault="00C13BF8" w:rsidP="00B66612">
            <w:pPr>
              <w:shd w:val="clear" w:color="auto" w:fill="FFFFFF"/>
              <w:autoSpaceDE w:val="0"/>
              <w:autoSpaceDN w:val="0"/>
              <w:adjustRightInd w:val="0"/>
              <w:jc w:val="center"/>
              <w:rPr>
                <w:rFonts w:ascii="Cambria" w:eastAsia="Calibri" w:hAnsi="Cambria"/>
                <w:color w:val="000000" w:themeColor="text1"/>
                <w:lang w:bidi="ar-IQ"/>
              </w:rPr>
            </w:pPr>
            <w:r w:rsidRPr="0029618A">
              <w:rPr>
                <w:rFonts w:ascii="Cambria" w:eastAsia="Calibri" w:hAnsi="Cambria"/>
                <w:color w:val="000000" w:themeColor="text1"/>
                <w:lang w:bidi="ar-IQ"/>
              </w:rPr>
              <w:t>Introduction and Behavior of Reinforced Concrete Beam under Bending.</w:t>
            </w:r>
          </w:p>
        </w:tc>
        <w:tc>
          <w:tcPr>
            <w:tcW w:w="2093" w:type="dxa"/>
            <w:tcBorders>
              <w:bottom w:val="single" w:sz="8" w:space="0" w:color="4F81BD"/>
            </w:tcBorders>
            <w:shd w:val="clear" w:color="auto" w:fill="B8CCE4"/>
            <w:vAlign w:val="center"/>
          </w:tcPr>
          <w:p w14:paraId="4B22DEE6" w14:textId="77777777" w:rsidR="00C13BF8" w:rsidRPr="0029618A" w:rsidRDefault="00C13BF8" w:rsidP="00B66612">
            <w:pPr>
              <w:rPr>
                <w:color w:val="000000" w:themeColor="text1"/>
                <w:sz w:val="28"/>
                <w:szCs w:val="28"/>
              </w:rPr>
            </w:pPr>
            <w:r w:rsidRPr="0029618A">
              <w:rPr>
                <w:rFonts w:ascii="Cambria" w:eastAsia="Calibri" w:hAnsi="Cambria"/>
                <w:color w:val="000000" w:themeColor="text1"/>
                <w:lang w:bidi="ar-IQ"/>
              </w:rPr>
              <w:t xml:space="preserve">Flexural Beam Analysis And Design </w:t>
            </w:r>
          </w:p>
        </w:tc>
        <w:tc>
          <w:tcPr>
            <w:tcW w:w="1921" w:type="dxa"/>
            <w:tcBorders>
              <w:bottom w:val="single" w:sz="8" w:space="0" w:color="4F81BD"/>
            </w:tcBorders>
            <w:shd w:val="clear" w:color="auto" w:fill="DBE5F1"/>
            <w:vAlign w:val="center"/>
          </w:tcPr>
          <w:p w14:paraId="13CE0688" w14:textId="77777777" w:rsidR="00C13BF8" w:rsidRPr="0029618A" w:rsidRDefault="00C13BF8" w:rsidP="00B66612">
            <w:pPr>
              <w:jc w:val="center"/>
              <w:rPr>
                <w:color w:val="000000" w:themeColor="text1"/>
                <w:sz w:val="28"/>
                <w:szCs w:val="28"/>
              </w:rPr>
            </w:pPr>
            <w:r w:rsidRPr="0029618A">
              <w:rPr>
                <w:color w:val="000000" w:themeColor="text1"/>
                <w:sz w:val="28"/>
                <w:szCs w:val="28"/>
              </w:rPr>
              <w:t>Lecture</w:t>
            </w:r>
          </w:p>
        </w:tc>
        <w:tc>
          <w:tcPr>
            <w:tcW w:w="2018" w:type="dxa"/>
            <w:tcBorders>
              <w:bottom w:val="single" w:sz="8" w:space="0" w:color="4F81BD"/>
            </w:tcBorders>
            <w:shd w:val="clear" w:color="auto" w:fill="B8CCE4"/>
            <w:vAlign w:val="center"/>
          </w:tcPr>
          <w:p w14:paraId="61DD553D" w14:textId="77777777" w:rsidR="00C13BF8" w:rsidRPr="0029618A" w:rsidRDefault="00C13BF8" w:rsidP="00B66612">
            <w:pPr>
              <w:jc w:val="center"/>
              <w:rPr>
                <w:color w:val="000000" w:themeColor="text1"/>
                <w:sz w:val="28"/>
                <w:szCs w:val="28"/>
              </w:rPr>
            </w:pPr>
            <w:r w:rsidRPr="0029618A">
              <w:rPr>
                <w:color w:val="000000" w:themeColor="text1"/>
                <w:sz w:val="28"/>
                <w:szCs w:val="28"/>
              </w:rPr>
              <w:t>Written exam</w:t>
            </w:r>
          </w:p>
        </w:tc>
      </w:tr>
      <w:tr w:rsidR="00C13BF8" w:rsidRPr="0029618A" w14:paraId="10490783" w14:textId="77777777" w:rsidTr="00B66612">
        <w:trPr>
          <w:trHeight w:val="397"/>
        </w:trPr>
        <w:tc>
          <w:tcPr>
            <w:tcW w:w="916" w:type="dxa"/>
            <w:shd w:val="clear" w:color="auto" w:fill="DBE5F1"/>
            <w:vAlign w:val="center"/>
          </w:tcPr>
          <w:p w14:paraId="60F04188" w14:textId="77777777" w:rsidR="00C13BF8" w:rsidRPr="00880BD2" w:rsidRDefault="00C13BF8" w:rsidP="00B66612">
            <w:pPr>
              <w:jc w:val="center"/>
              <w:rPr>
                <w:sz w:val="28"/>
                <w:szCs w:val="28"/>
              </w:rPr>
            </w:pPr>
            <w:r w:rsidRPr="00880BD2">
              <w:rPr>
                <w:sz w:val="28"/>
                <w:szCs w:val="28"/>
              </w:rPr>
              <w:t>8</w:t>
            </w:r>
          </w:p>
        </w:tc>
        <w:tc>
          <w:tcPr>
            <w:tcW w:w="928" w:type="dxa"/>
            <w:shd w:val="clear" w:color="auto" w:fill="D9E2F3" w:themeFill="accent1" w:themeFillTint="33"/>
          </w:tcPr>
          <w:p w14:paraId="7C0EDBB1" w14:textId="77777777" w:rsidR="00C13BF8" w:rsidRPr="0029618A" w:rsidRDefault="00C13BF8" w:rsidP="00B66612">
            <w:pPr>
              <w:jc w:val="center"/>
              <w:rPr>
                <w:color w:val="000000" w:themeColor="text1"/>
                <w:sz w:val="28"/>
                <w:szCs w:val="28"/>
              </w:rPr>
            </w:pPr>
            <w:r w:rsidRPr="0029618A">
              <w:rPr>
                <w:color w:val="000000" w:themeColor="text1"/>
                <w:sz w:val="28"/>
                <w:szCs w:val="28"/>
              </w:rPr>
              <w:t>5</w:t>
            </w:r>
          </w:p>
        </w:tc>
        <w:tc>
          <w:tcPr>
            <w:tcW w:w="1756" w:type="dxa"/>
            <w:shd w:val="clear" w:color="auto" w:fill="B4C6E7" w:themeFill="accent1" w:themeFillTint="66"/>
            <w:vAlign w:val="center"/>
          </w:tcPr>
          <w:p w14:paraId="610F0B9C" w14:textId="77777777" w:rsidR="00C13BF8" w:rsidRPr="0029618A" w:rsidRDefault="00C13BF8" w:rsidP="00B66612">
            <w:pPr>
              <w:jc w:val="center"/>
              <w:rPr>
                <w:color w:val="000000" w:themeColor="text1"/>
                <w:sz w:val="28"/>
                <w:szCs w:val="28"/>
              </w:rPr>
            </w:pPr>
            <w:r w:rsidRPr="0029618A">
              <w:rPr>
                <w:rFonts w:ascii="Cambria" w:eastAsia="Calibri" w:hAnsi="Cambria"/>
                <w:color w:val="000000" w:themeColor="text1"/>
                <w:lang w:bidi="ar-IQ"/>
              </w:rPr>
              <w:t>Design of Tension Reinforced Rectangular Beams.</w:t>
            </w:r>
          </w:p>
        </w:tc>
        <w:tc>
          <w:tcPr>
            <w:tcW w:w="2093" w:type="dxa"/>
            <w:shd w:val="clear" w:color="auto" w:fill="D9E2F3" w:themeFill="accent1" w:themeFillTint="33"/>
            <w:vAlign w:val="center"/>
          </w:tcPr>
          <w:p w14:paraId="193D58AF" w14:textId="77777777" w:rsidR="00C13BF8" w:rsidRPr="0029618A" w:rsidRDefault="00C13BF8" w:rsidP="00B66612">
            <w:pPr>
              <w:rPr>
                <w:color w:val="000000" w:themeColor="text1"/>
                <w:sz w:val="28"/>
                <w:szCs w:val="28"/>
              </w:rPr>
            </w:pPr>
            <w:r w:rsidRPr="0029618A">
              <w:rPr>
                <w:rFonts w:ascii="Cambria" w:eastAsia="Calibri" w:hAnsi="Cambria"/>
                <w:color w:val="000000" w:themeColor="text1"/>
                <w:lang w:bidi="ar-IQ"/>
              </w:rPr>
              <w:t xml:space="preserve">Flexural Beam Analysis And Design </w:t>
            </w:r>
          </w:p>
        </w:tc>
        <w:tc>
          <w:tcPr>
            <w:tcW w:w="1921" w:type="dxa"/>
            <w:shd w:val="clear" w:color="auto" w:fill="B4C6E7" w:themeFill="accent1" w:themeFillTint="66"/>
            <w:vAlign w:val="center"/>
          </w:tcPr>
          <w:p w14:paraId="617FF276" w14:textId="77777777" w:rsidR="00C13BF8" w:rsidRPr="0029618A" w:rsidRDefault="00C13BF8" w:rsidP="00B66612">
            <w:pPr>
              <w:jc w:val="center"/>
              <w:rPr>
                <w:color w:val="000000" w:themeColor="text1"/>
                <w:sz w:val="28"/>
                <w:szCs w:val="28"/>
              </w:rPr>
            </w:pPr>
            <w:r w:rsidRPr="0029618A">
              <w:rPr>
                <w:color w:val="000000" w:themeColor="text1"/>
                <w:sz w:val="28"/>
                <w:szCs w:val="28"/>
              </w:rPr>
              <w:t>Lecture</w:t>
            </w:r>
          </w:p>
        </w:tc>
        <w:tc>
          <w:tcPr>
            <w:tcW w:w="2018" w:type="dxa"/>
            <w:shd w:val="clear" w:color="auto" w:fill="D9E2F3" w:themeFill="accent1" w:themeFillTint="33"/>
            <w:vAlign w:val="center"/>
          </w:tcPr>
          <w:p w14:paraId="04857E40" w14:textId="77777777" w:rsidR="00C13BF8" w:rsidRPr="0029618A" w:rsidRDefault="00C13BF8" w:rsidP="00B66612">
            <w:pPr>
              <w:jc w:val="center"/>
              <w:rPr>
                <w:color w:val="000000" w:themeColor="text1"/>
                <w:sz w:val="28"/>
                <w:szCs w:val="28"/>
              </w:rPr>
            </w:pPr>
            <w:r w:rsidRPr="0029618A">
              <w:rPr>
                <w:color w:val="000000" w:themeColor="text1"/>
                <w:sz w:val="28"/>
                <w:szCs w:val="28"/>
              </w:rPr>
              <w:t>Written exam</w:t>
            </w:r>
          </w:p>
        </w:tc>
      </w:tr>
      <w:tr w:rsidR="00C13BF8" w:rsidRPr="0029618A" w14:paraId="528FDD1F" w14:textId="77777777" w:rsidTr="00B66612">
        <w:trPr>
          <w:trHeight w:val="397"/>
        </w:trPr>
        <w:tc>
          <w:tcPr>
            <w:tcW w:w="916" w:type="dxa"/>
            <w:shd w:val="clear" w:color="auto" w:fill="DBE5F1"/>
            <w:vAlign w:val="center"/>
          </w:tcPr>
          <w:p w14:paraId="5CB1F126" w14:textId="77777777" w:rsidR="00C13BF8" w:rsidRPr="00880BD2" w:rsidRDefault="00C13BF8" w:rsidP="00B66612">
            <w:pPr>
              <w:jc w:val="center"/>
              <w:rPr>
                <w:sz w:val="28"/>
                <w:szCs w:val="28"/>
              </w:rPr>
            </w:pPr>
            <w:r w:rsidRPr="00880BD2">
              <w:rPr>
                <w:sz w:val="28"/>
                <w:szCs w:val="28"/>
              </w:rPr>
              <w:lastRenderedPageBreak/>
              <w:t>9</w:t>
            </w:r>
          </w:p>
        </w:tc>
        <w:tc>
          <w:tcPr>
            <w:tcW w:w="928" w:type="dxa"/>
            <w:tcBorders>
              <w:bottom w:val="single" w:sz="8" w:space="0" w:color="4F81BD"/>
            </w:tcBorders>
            <w:shd w:val="clear" w:color="auto" w:fill="B8CCE4"/>
          </w:tcPr>
          <w:p w14:paraId="317D205D" w14:textId="77777777" w:rsidR="00C13BF8" w:rsidRPr="0029618A" w:rsidRDefault="00C13BF8" w:rsidP="00B66612">
            <w:pPr>
              <w:jc w:val="center"/>
              <w:rPr>
                <w:color w:val="000000" w:themeColor="text1"/>
                <w:sz w:val="28"/>
                <w:szCs w:val="28"/>
              </w:rPr>
            </w:pPr>
            <w:r w:rsidRPr="0029618A">
              <w:rPr>
                <w:color w:val="000000" w:themeColor="text1"/>
                <w:sz w:val="28"/>
                <w:szCs w:val="28"/>
              </w:rPr>
              <w:t>5</w:t>
            </w:r>
          </w:p>
        </w:tc>
        <w:tc>
          <w:tcPr>
            <w:tcW w:w="1756" w:type="dxa"/>
            <w:tcBorders>
              <w:bottom w:val="single" w:sz="8" w:space="0" w:color="4F81BD"/>
            </w:tcBorders>
            <w:shd w:val="clear" w:color="auto" w:fill="DBE5F1"/>
            <w:vAlign w:val="center"/>
          </w:tcPr>
          <w:p w14:paraId="284F564B" w14:textId="77777777" w:rsidR="00C13BF8" w:rsidRPr="0029618A" w:rsidRDefault="00C13BF8" w:rsidP="00B66612">
            <w:pPr>
              <w:shd w:val="clear" w:color="auto" w:fill="FFFFFF"/>
              <w:autoSpaceDE w:val="0"/>
              <w:autoSpaceDN w:val="0"/>
              <w:adjustRightInd w:val="0"/>
              <w:jc w:val="center"/>
              <w:rPr>
                <w:rFonts w:ascii="Cambria" w:eastAsia="Calibri" w:hAnsi="Cambria"/>
                <w:color w:val="000000" w:themeColor="text1"/>
                <w:lang w:bidi="ar-IQ"/>
              </w:rPr>
            </w:pPr>
            <w:r w:rsidRPr="0029618A">
              <w:rPr>
                <w:rFonts w:ascii="Cambria" w:eastAsia="Calibri" w:hAnsi="Cambria"/>
                <w:color w:val="000000" w:themeColor="text1"/>
                <w:lang w:bidi="ar-IQ"/>
              </w:rPr>
              <w:t>Practical Consideration in the Design of Beams.</w:t>
            </w:r>
          </w:p>
        </w:tc>
        <w:tc>
          <w:tcPr>
            <w:tcW w:w="2093" w:type="dxa"/>
            <w:tcBorders>
              <w:bottom w:val="single" w:sz="8" w:space="0" w:color="4F81BD"/>
            </w:tcBorders>
            <w:shd w:val="clear" w:color="auto" w:fill="B8CCE4"/>
            <w:vAlign w:val="center"/>
          </w:tcPr>
          <w:p w14:paraId="06AE522B" w14:textId="77777777" w:rsidR="00C13BF8" w:rsidRPr="0029618A" w:rsidRDefault="00C13BF8" w:rsidP="00B66612">
            <w:pPr>
              <w:rPr>
                <w:color w:val="000000" w:themeColor="text1"/>
                <w:sz w:val="28"/>
                <w:szCs w:val="28"/>
              </w:rPr>
            </w:pPr>
            <w:r w:rsidRPr="0029618A">
              <w:rPr>
                <w:rFonts w:ascii="Cambria" w:eastAsia="Calibri" w:hAnsi="Cambria"/>
                <w:color w:val="000000" w:themeColor="text1"/>
                <w:lang w:bidi="ar-IQ"/>
              </w:rPr>
              <w:t xml:space="preserve">Flexural Beam Analysis And Design </w:t>
            </w:r>
          </w:p>
        </w:tc>
        <w:tc>
          <w:tcPr>
            <w:tcW w:w="1921" w:type="dxa"/>
            <w:tcBorders>
              <w:bottom w:val="single" w:sz="8" w:space="0" w:color="4F81BD"/>
            </w:tcBorders>
            <w:shd w:val="clear" w:color="auto" w:fill="DBE5F1"/>
            <w:vAlign w:val="center"/>
          </w:tcPr>
          <w:p w14:paraId="6892E3B5" w14:textId="77777777" w:rsidR="00C13BF8" w:rsidRPr="0029618A" w:rsidRDefault="00C13BF8" w:rsidP="00B66612">
            <w:pPr>
              <w:jc w:val="center"/>
              <w:rPr>
                <w:color w:val="000000" w:themeColor="text1"/>
                <w:sz w:val="28"/>
                <w:szCs w:val="28"/>
              </w:rPr>
            </w:pPr>
            <w:r w:rsidRPr="0029618A">
              <w:rPr>
                <w:color w:val="000000" w:themeColor="text1"/>
                <w:sz w:val="28"/>
                <w:szCs w:val="28"/>
              </w:rPr>
              <w:t>Lecture</w:t>
            </w:r>
          </w:p>
        </w:tc>
        <w:tc>
          <w:tcPr>
            <w:tcW w:w="2018" w:type="dxa"/>
            <w:tcBorders>
              <w:bottom w:val="single" w:sz="8" w:space="0" w:color="4F81BD"/>
            </w:tcBorders>
            <w:shd w:val="clear" w:color="auto" w:fill="B8CCE4"/>
            <w:vAlign w:val="center"/>
          </w:tcPr>
          <w:p w14:paraId="66367769" w14:textId="77777777" w:rsidR="00C13BF8" w:rsidRPr="0029618A" w:rsidRDefault="00C13BF8" w:rsidP="00B66612">
            <w:pPr>
              <w:jc w:val="center"/>
              <w:rPr>
                <w:color w:val="000000" w:themeColor="text1"/>
                <w:sz w:val="28"/>
                <w:szCs w:val="28"/>
              </w:rPr>
            </w:pPr>
            <w:r w:rsidRPr="0029618A">
              <w:rPr>
                <w:color w:val="000000" w:themeColor="text1"/>
                <w:sz w:val="28"/>
                <w:szCs w:val="28"/>
              </w:rPr>
              <w:t>Written exam</w:t>
            </w:r>
          </w:p>
        </w:tc>
      </w:tr>
      <w:tr w:rsidR="00C13BF8" w:rsidRPr="0029618A" w14:paraId="53591515" w14:textId="77777777" w:rsidTr="00B66612">
        <w:trPr>
          <w:trHeight w:val="397"/>
        </w:trPr>
        <w:tc>
          <w:tcPr>
            <w:tcW w:w="916" w:type="dxa"/>
            <w:shd w:val="clear" w:color="auto" w:fill="DBE5F1"/>
            <w:vAlign w:val="center"/>
          </w:tcPr>
          <w:p w14:paraId="7422D044" w14:textId="77777777" w:rsidR="00C13BF8" w:rsidRPr="00880BD2" w:rsidRDefault="00C13BF8" w:rsidP="00B66612">
            <w:pPr>
              <w:jc w:val="center"/>
              <w:rPr>
                <w:sz w:val="28"/>
                <w:szCs w:val="28"/>
              </w:rPr>
            </w:pPr>
            <w:r w:rsidRPr="00880BD2">
              <w:rPr>
                <w:sz w:val="28"/>
                <w:szCs w:val="28"/>
              </w:rPr>
              <w:t>10</w:t>
            </w:r>
          </w:p>
        </w:tc>
        <w:tc>
          <w:tcPr>
            <w:tcW w:w="928" w:type="dxa"/>
            <w:shd w:val="clear" w:color="auto" w:fill="D9E2F3" w:themeFill="accent1" w:themeFillTint="33"/>
          </w:tcPr>
          <w:p w14:paraId="769CB105" w14:textId="77777777" w:rsidR="00C13BF8" w:rsidRPr="0029618A" w:rsidRDefault="00C13BF8" w:rsidP="00B66612">
            <w:pPr>
              <w:jc w:val="center"/>
              <w:rPr>
                <w:color w:val="000000" w:themeColor="text1"/>
                <w:sz w:val="28"/>
                <w:szCs w:val="28"/>
              </w:rPr>
            </w:pPr>
            <w:r w:rsidRPr="0029618A">
              <w:rPr>
                <w:color w:val="000000" w:themeColor="text1"/>
                <w:sz w:val="28"/>
                <w:szCs w:val="28"/>
              </w:rPr>
              <w:t>5</w:t>
            </w:r>
          </w:p>
        </w:tc>
        <w:tc>
          <w:tcPr>
            <w:tcW w:w="1756" w:type="dxa"/>
            <w:shd w:val="clear" w:color="auto" w:fill="B4C6E7" w:themeFill="accent1" w:themeFillTint="66"/>
            <w:vAlign w:val="center"/>
          </w:tcPr>
          <w:p w14:paraId="743FF171" w14:textId="77777777" w:rsidR="00C13BF8" w:rsidRPr="0029618A" w:rsidRDefault="00C13BF8" w:rsidP="00B66612">
            <w:pPr>
              <w:shd w:val="clear" w:color="auto" w:fill="FFFFFF"/>
              <w:autoSpaceDE w:val="0"/>
              <w:autoSpaceDN w:val="0"/>
              <w:adjustRightInd w:val="0"/>
              <w:jc w:val="center"/>
              <w:rPr>
                <w:rFonts w:ascii="Cambria" w:eastAsia="Calibri" w:hAnsi="Cambria"/>
                <w:color w:val="000000" w:themeColor="text1"/>
                <w:lang w:bidi="ar-IQ"/>
              </w:rPr>
            </w:pPr>
            <w:r w:rsidRPr="0029618A">
              <w:rPr>
                <w:rFonts w:ascii="Cambria" w:eastAsia="Calibri" w:hAnsi="Cambria"/>
                <w:color w:val="000000" w:themeColor="text1"/>
                <w:lang w:bidi="ar-IQ"/>
              </w:rPr>
              <w:t>Rectangular Sections With Tension and Compression Reinforcement.</w:t>
            </w:r>
          </w:p>
        </w:tc>
        <w:tc>
          <w:tcPr>
            <w:tcW w:w="2093" w:type="dxa"/>
            <w:shd w:val="clear" w:color="auto" w:fill="D9E2F3" w:themeFill="accent1" w:themeFillTint="33"/>
            <w:vAlign w:val="center"/>
          </w:tcPr>
          <w:p w14:paraId="541E7A27" w14:textId="77777777" w:rsidR="00C13BF8" w:rsidRPr="0029618A" w:rsidRDefault="00C13BF8" w:rsidP="00B66612">
            <w:pPr>
              <w:rPr>
                <w:color w:val="000000" w:themeColor="text1"/>
                <w:sz w:val="28"/>
                <w:szCs w:val="28"/>
              </w:rPr>
            </w:pPr>
            <w:r w:rsidRPr="0029618A">
              <w:rPr>
                <w:rFonts w:ascii="Cambria" w:eastAsia="Calibri" w:hAnsi="Cambria"/>
                <w:color w:val="000000" w:themeColor="text1"/>
                <w:lang w:bidi="ar-IQ"/>
              </w:rPr>
              <w:t xml:space="preserve">Flexural Beam Analysis And Design </w:t>
            </w:r>
          </w:p>
        </w:tc>
        <w:tc>
          <w:tcPr>
            <w:tcW w:w="1921" w:type="dxa"/>
            <w:shd w:val="clear" w:color="auto" w:fill="B4C6E7" w:themeFill="accent1" w:themeFillTint="66"/>
            <w:vAlign w:val="center"/>
          </w:tcPr>
          <w:p w14:paraId="30411EFC" w14:textId="77777777" w:rsidR="00C13BF8" w:rsidRPr="0029618A" w:rsidRDefault="00C13BF8" w:rsidP="00B66612">
            <w:pPr>
              <w:jc w:val="center"/>
              <w:rPr>
                <w:color w:val="000000" w:themeColor="text1"/>
                <w:sz w:val="28"/>
                <w:szCs w:val="28"/>
              </w:rPr>
            </w:pPr>
            <w:r w:rsidRPr="0029618A">
              <w:rPr>
                <w:color w:val="000000" w:themeColor="text1"/>
                <w:sz w:val="28"/>
                <w:szCs w:val="28"/>
              </w:rPr>
              <w:t>Lecture</w:t>
            </w:r>
          </w:p>
        </w:tc>
        <w:tc>
          <w:tcPr>
            <w:tcW w:w="2018" w:type="dxa"/>
            <w:shd w:val="clear" w:color="auto" w:fill="D9E2F3" w:themeFill="accent1" w:themeFillTint="33"/>
            <w:vAlign w:val="center"/>
          </w:tcPr>
          <w:p w14:paraId="4D4E63D7" w14:textId="77777777" w:rsidR="00C13BF8" w:rsidRPr="0029618A" w:rsidRDefault="00C13BF8" w:rsidP="00B66612">
            <w:pPr>
              <w:jc w:val="center"/>
              <w:rPr>
                <w:color w:val="000000" w:themeColor="text1"/>
                <w:sz w:val="28"/>
                <w:szCs w:val="28"/>
              </w:rPr>
            </w:pPr>
            <w:r w:rsidRPr="0029618A">
              <w:rPr>
                <w:color w:val="000000" w:themeColor="text1"/>
                <w:sz w:val="28"/>
                <w:szCs w:val="28"/>
              </w:rPr>
              <w:t>Written exam</w:t>
            </w:r>
          </w:p>
        </w:tc>
      </w:tr>
      <w:tr w:rsidR="00C13BF8" w:rsidRPr="0029618A" w14:paraId="64EC04CC" w14:textId="77777777" w:rsidTr="00B66612">
        <w:trPr>
          <w:trHeight w:val="397"/>
        </w:trPr>
        <w:tc>
          <w:tcPr>
            <w:tcW w:w="916" w:type="dxa"/>
            <w:shd w:val="clear" w:color="auto" w:fill="DBE5F1"/>
            <w:vAlign w:val="center"/>
          </w:tcPr>
          <w:p w14:paraId="1B8AA8A3" w14:textId="77777777" w:rsidR="00C13BF8" w:rsidRPr="00880BD2" w:rsidRDefault="00C13BF8" w:rsidP="00B66612">
            <w:pPr>
              <w:jc w:val="center"/>
              <w:rPr>
                <w:sz w:val="28"/>
                <w:szCs w:val="28"/>
              </w:rPr>
            </w:pPr>
            <w:r w:rsidRPr="00880BD2">
              <w:rPr>
                <w:sz w:val="28"/>
                <w:szCs w:val="28"/>
              </w:rPr>
              <w:t>11</w:t>
            </w:r>
          </w:p>
        </w:tc>
        <w:tc>
          <w:tcPr>
            <w:tcW w:w="928" w:type="dxa"/>
            <w:tcBorders>
              <w:bottom w:val="single" w:sz="8" w:space="0" w:color="4F81BD"/>
            </w:tcBorders>
            <w:shd w:val="clear" w:color="auto" w:fill="B8CCE4"/>
          </w:tcPr>
          <w:p w14:paraId="31743F2C" w14:textId="77777777" w:rsidR="00C13BF8" w:rsidRPr="0029618A" w:rsidRDefault="00C13BF8" w:rsidP="00B66612">
            <w:pPr>
              <w:jc w:val="center"/>
              <w:rPr>
                <w:color w:val="000000" w:themeColor="text1"/>
                <w:sz w:val="28"/>
                <w:szCs w:val="28"/>
              </w:rPr>
            </w:pPr>
            <w:r w:rsidRPr="0029618A">
              <w:rPr>
                <w:color w:val="000000" w:themeColor="text1"/>
                <w:sz w:val="28"/>
                <w:szCs w:val="28"/>
              </w:rPr>
              <w:t>5</w:t>
            </w:r>
          </w:p>
        </w:tc>
        <w:tc>
          <w:tcPr>
            <w:tcW w:w="1756" w:type="dxa"/>
            <w:tcBorders>
              <w:bottom w:val="single" w:sz="8" w:space="0" w:color="4F81BD"/>
            </w:tcBorders>
            <w:shd w:val="clear" w:color="auto" w:fill="DBE5F1"/>
            <w:vAlign w:val="center"/>
          </w:tcPr>
          <w:p w14:paraId="53A8392D" w14:textId="77777777" w:rsidR="00C13BF8" w:rsidRPr="0029618A" w:rsidRDefault="00C13BF8" w:rsidP="00B66612">
            <w:pPr>
              <w:shd w:val="clear" w:color="auto" w:fill="FFFFFF"/>
              <w:autoSpaceDE w:val="0"/>
              <w:autoSpaceDN w:val="0"/>
              <w:adjustRightInd w:val="0"/>
              <w:jc w:val="center"/>
              <w:rPr>
                <w:rFonts w:ascii="Cambria" w:eastAsia="Calibri" w:hAnsi="Cambria"/>
                <w:color w:val="000000" w:themeColor="text1"/>
                <w:lang w:bidi="ar-IQ"/>
              </w:rPr>
            </w:pPr>
            <w:r w:rsidRPr="0029618A">
              <w:rPr>
                <w:rFonts w:ascii="Cambria" w:eastAsia="Calibri" w:hAnsi="Cambria"/>
                <w:color w:val="000000" w:themeColor="text1"/>
                <w:lang w:bidi="ar-IQ"/>
              </w:rPr>
              <w:t>Flexural Analysis and Design of T-beams.</w:t>
            </w:r>
          </w:p>
        </w:tc>
        <w:tc>
          <w:tcPr>
            <w:tcW w:w="2093" w:type="dxa"/>
            <w:tcBorders>
              <w:bottom w:val="single" w:sz="8" w:space="0" w:color="4F81BD"/>
            </w:tcBorders>
            <w:shd w:val="clear" w:color="auto" w:fill="B8CCE4"/>
            <w:vAlign w:val="center"/>
          </w:tcPr>
          <w:p w14:paraId="77A6440B" w14:textId="77777777" w:rsidR="00C13BF8" w:rsidRPr="0029618A" w:rsidRDefault="00C13BF8" w:rsidP="00B66612">
            <w:pPr>
              <w:rPr>
                <w:color w:val="000000" w:themeColor="text1"/>
                <w:sz w:val="28"/>
                <w:szCs w:val="28"/>
              </w:rPr>
            </w:pPr>
            <w:r w:rsidRPr="0029618A">
              <w:rPr>
                <w:rFonts w:ascii="Cambria" w:eastAsia="Calibri" w:hAnsi="Cambria"/>
                <w:color w:val="000000" w:themeColor="text1"/>
                <w:lang w:bidi="ar-IQ"/>
              </w:rPr>
              <w:t>Flexural Analysis and Design of T-beams.</w:t>
            </w:r>
          </w:p>
        </w:tc>
        <w:tc>
          <w:tcPr>
            <w:tcW w:w="1921" w:type="dxa"/>
            <w:tcBorders>
              <w:bottom w:val="single" w:sz="8" w:space="0" w:color="4F81BD"/>
            </w:tcBorders>
            <w:shd w:val="clear" w:color="auto" w:fill="DBE5F1"/>
            <w:vAlign w:val="center"/>
          </w:tcPr>
          <w:p w14:paraId="408D4BE3" w14:textId="77777777" w:rsidR="00C13BF8" w:rsidRPr="0029618A" w:rsidRDefault="00C13BF8" w:rsidP="00B66612">
            <w:pPr>
              <w:jc w:val="center"/>
              <w:rPr>
                <w:color w:val="000000" w:themeColor="text1"/>
                <w:sz w:val="28"/>
                <w:szCs w:val="28"/>
              </w:rPr>
            </w:pPr>
            <w:r w:rsidRPr="0029618A">
              <w:rPr>
                <w:color w:val="000000" w:themeColor="text1"/>
                <w:sz w:val="28"/>
                <w:szCs w:val="28"/>
              </w:rPr>
              <w:t>Lecture</w:t>
            </w:r>
          </w:p>
        </w:tc>
        <w:tc>
          <w:tcPr>
            <w:tcW w:w="2018" w:type="dxa"/>
            <w:tcBorders>
              <w:bottom w:val="single" w:sz="8" w:space="0" w:color="4F81BD"/>
            </w:tcBorders>
            <w:shd w:val="clear" w:color="auto" w:fill="B8CCE4"/>
            <w:vAlign w:val="center"/>
          </w:tcPr>
          <w:p w14:paraId="07A520E7" w14:textId="77777777" w:rsidR="00C13BF8" w:rsidRPr="0029618A" w:rsidRDefault="00C13BF8" w:rsidP="00B66612">
            <w:pPr>
              <w:jc w:val="center"/>
              <w:rPr>
                <w:color w:val="000000" w:themeColor="text1"/>
                <w:sz w:val="28"/>
                <w:szCs w:val="28"/>
              </w:rPr>
            </w:pPr>
            <w:r w:rsidRPr="0029618A">
              <w:rPr>
                <w:color w:val="000000" w:themeColor="text1"/>
                <w:sz w:val="28"/>
                <w:szCs w:val="28"/>
              </w:rPr>
              <w:t>Written exam</w:t>
            </w:r>
          </w:p>
        </w:tc>
      </w:tr>
      <w:tr w:rsidR="00C13BF8" w:rsidRPr="0029618A" w14:paraId="4127F8A5" w14:textId="77777777" w:rsidTr="00B66612">
        <w:trPr>
          <w:trHeight w:val="397"/>
        </w:trPr>
        <w:tc>
          <w:tcPr>
            <w:tcW w:w="916" w:type="dxa"/>
            <w:shd w:val="clear" w:color="auto" w:fill="DBE5F1"/>
            <w:vAlign w:val="center"/>
          </w:tcPr>
          <w:p w14:paraId="4D80FFDE" w14:textId="77777777" w:rsidR="00C13BF8" w:rsidRPr="00880BD2" w:rsidRDefault="00C13BF8" w:rsidP="00B66612">
            <w:pPr>
              <w:jc w:val="center"/>
              <w:rPr>
                <w:sz w:val="28"/>
                <w:szCs w:val="28"/>
              </w:rPr>
            </w:pPr>
            <w:r w:rsidRPr="00880BD2">
              <w:rPr>
                <w:sz w:val="28"/>
                <w:szCs w:val="28"/>
              </w:rPr>
              <w:t>12</w:t>
            </w:r>
          </w:p>
        </w:tc>
        <w:tc>
          <w:tcPr>
            <w:tcW w:w="928" w:type="dxa"/>
            <w:shd w:val="clear" w:color="auto" w:fill="D9E2F3" w:themeFill="accent1" w:themeFillTint="33"/>
          </w:tcPr>
          <w:p w14:paraId="68E4C7DB" w14:textId="77777777" w:rsidR="00C13BF8" w:rsidRPr="0029618A" w:rsidRDefault="00C13BF8" w:rsidP="00B66612">
            <w:pPr>
              <w:jc w:val="center"/>
              <w:rPr>
                <w:color w:val="000000" w:themeColor="text1"/>
                <w:sz w:val="28"/>
                <w:szCs w:val="28"/>
              </w:rPr>
            </w:pPr>
            <w:r w:rsidRPr="0029618A">
              <w:rPr>
                <w:color w:val="000000" w:themeColor="text1"/>
                <w:sz w:val="28"/>
                <w:szCs w:val="28"/>
              </w:rPr>
              <w:t>5</w:t>
            </w:r>
          </w:p>
        </w:tc>
        <w:tc>
          <w:tcPr>
            <w:tcW w:w="1756" w:type="dxa"/>
            <w:shd w:val="clear" w:color="auto" w:fill="B4C6E7" w:themeFill="accent1" w:themeFillTint="66"/>
            <w:vAlign w:val="center"/>
          </w:tcPr>
          <w:p w14:paraId="2BD3FF17" w14:textId="77777777" w:rsidR="00C13BF8" w:rsidRPr="0029618A" w:rsidRDefault="00C13BF8" w:rsidP="00B66612">
            <w:pPr>
              <w:shd w:val="clear" w:color="auto" w:fill="FFFFFF"/>
              <w:autoSpaceDE w:val="0"/>
              <w:autoSpaceDN w:val="0"/>
              <w:adjustRightInd w:val="0"/>
              <w:jc w:val="center"/>
              <w:rPr>
                <w:rFonts w:ascii="Cambria" w:eastAsia="Calibri" w:hAnsi="Cambria"/>
                <w:color w:val="000000" w:themeColor="text1"/>
                <w:lang w:bidi="ar-IQ"/>
              </w:rPr>
            </w:pPr>
            <w:r w:rsidRPr="0029618A">
              <w:rPr>
                <w:rFonts w:ascii="Cambria" w:eastAsia="Calibri" w:hAnsi="Cambria"/>
                <w:color w:val="000000" w:themeColor="text1"/>
                <w:lang w:bidi="ar-IQ"/>
              </w:rPr>
              <w:t>Shear and Diagonal Tension in Beams.</w:t>
            </w:r>
          </w:p>
        </w:tc>
        <w:tc>
          <w:tcPr>
            <w:tcW w:w="2093" w:type="dxa"/>
            <w:shd w:val="clear" w:color="auto" w:fill="D9E2F3" w:themeFill="accent1" w:themeFillTint="33"/>
            <w:vAlign w:val="center"/>
          </w:tcPr>
          <w:p w14:paraId="7EEDE9B9" w14:textId="77777777" w:rsidR="00C13BF8" w:rsidRPr="0029618A" w:rsidRDefault="00C13BF8" w:rsidP="00B66612">
            <w:pPr>
              <w:rPr>
                <w:color w:val="000000" w:themeColor="text1"/>
                <w:sz w:val="28"/>
                <w:szCs w:val="28"/>
              </w:rPr>
            </w:pPr>
            <w:r w:rsidRPr="0029618A">
              <w:rPr>
                <w:rFonts w:ascii="Cambria" w:eastAsia="Calibri" w:hAnsi="Cambria"/>
                <w:color w:val="000000" w:themeColor="text1"/>
                <w:lang w:bidi="ar-IQ"/>
              </w:rPr>
              <w:t>Shear and Diagonal Tension in Beams.</w:t>
            </w:r>
          </w:p>
        </w:tc>
        <w:tc>
          <w:tcPr>
            <w:tcW w:w="1921" w:type="dxa"/>
            <w:shd w:val="clear" w:color="auto" w:fill="B4C6E7" w:themeFill="accent1" w:themeFillTint="66"/>
            <w:vAlign w:val="center"/>
          </w:tcPr>
          <w:p w14:paraId="082C4C48" w14:textId="77777777" w:rsidR="00C13BF8" w:rsidRPr="0029618A" w:rsidRDefault="00C13BF8" w:rsidP="00B66612">
            <w:pPr>
              <w:jc w:val="center"/>
              <w:rPr>
                <w:color w:val="000000" w:themeColor="text1"/>
                <w:sz w:val="28"/>
                <w:szCs w:val="28"/>
              </w:rPr>
            </w:pPr>
            <w:r w:rsidRPr="0029618A">
              <w:rPr>
                <w:color w:val="000000" w:themeColor="text1"/>
                <w:sz w:val="28"/>
                <w:szCs w:val="28"/>
              </w:rPr>
              <w:t>Lecture</w:t>
            </w:r>
          </w:p>
        </w:tc>
        <w:tc>
          <w:tcPr>
            <w:tcW w:w="2018" w:type="dxa"/>
            <w:shd w:val="clear" w:color="auto" w:fill="D9E2F3" w:themeFill="accent1" w:themeFillTint="33"/>
            <w:vAlign w:val="center"/>
          </w:tcPr>
          <w:p w14:paraId="26771331" w14:textId="77777777" w:rsidR="00C13BF8" w:rsidRPr="0029618A" w:rsidRDefault="00C13BF8" w:rsidP="00B66612">
            <w:pPr>
              <w:jc w:val="center"/>
              <w:rPr>
                <w:color w:val="000000" w:themeColor="text1"/>
                <w:sz w:val="28"/>
                <w:szCs w:val="28"/>
              </w:rPr>
            </w:pPr>
            <w:r w:rsidRPr="0029618A">
              <w:rPr>
                <w:color w:val="000000" w:themeColor="text1"/>
                <w:sz w:val="28"/>
                <w:szCs w:val="28"/>
              </w:rPr>
              <w:t>Written exam</w:t>
            </w:r>
          </w:p>
        </w:tc>
      </w:tr>
      <w:tr w:rsidR="00C13BF8" w:rsidRPr="0029618A" w14:paraId="74AF60B1" w14:textId="77777777" w:rsidTr="00B66612">
        <w:trPr>
          <w:trHeight w:val="397"/>
        </w:trPr>
        <w:tc>
          <w:tcPr>
            <w:tcW w:w="916" w:type="dxa"/>
            <w:shd w:val="clear" w:color="auto" w:fill="DBE5F1"/>
            <w:vAlign w:val="center"/>
          </w:tcPr>
          <w:p w14:paraId="357AB479" w14:textId="77777777" w:rsidR="00C13BF8" w:rsidRPr="00880BD2" w:rsidRDefault="00C13BF8" w:rsidP="00B66612">
            <w:pPr>
              <w:jc w:val="center"/>
              <w:rPr>
                <w:sz w:val="28"/>
                <w:szCs w:val="28"/>
              </w:rPr>
            </w:pPr>
            <w:r w:rsidRPr="00880BD2">
              <w:rPr>
                <w:sz w:val="28"/>
                <w:szCs w:val="28"/>
              </w:rPr>
              <w:t>13</w:t>
            </w:r>
          </w:p>
        </w:tc>
        <w:tc>
          <w:tcPr>
            <w:tcW w:w="928" w:type="dxa"/>
            <w:tcBorders>
              <w:bottom w:val="single" w:sz="8" w:space="0" w:color="4F81BD"/>
            </w:tcBorders>
            <w:shd w:val="clear" w:color="auto" w:fill="B8CCE4"/>
          </w:tcPr>
          <w:p w14:paraId="3F6A5A54" w14:textId="77777777" w:rsidR="00C13BF8" w:rsidRPr="0029618A" w:rsidRDefault="00C13BF8" w:rsidP="00B66612">
            <w:pPr>
              <w:jc w:val="center"/>
              <w:rPr>
                <w:color w:val="000000" w:themeColor="text1"/>
                <w:sz w:val="28"/>
                <w:szCs w:val="28"/>
              </w:rPr>
            </w:pPr>
            <w:r w:rsidRPr="0029618A">
              <w:rPr>
                <w:color w:val="000000" w:themeColor="text1"/>
                <w:sz w:val="28"/>
                <w:szCs w:val="28"/>
              </w:rPr>
              <w:t>5</w:t>
            </w:r>
          </w:p>
        </w:tc>
        <w:tc>
          <w:tcPr>
            <w:tcW w:w="1756" w:type="dxa"/>
            <w:tcBorders>
              <w:bottom w:val="single" w:sz="8" w:space="0" w:color="4F81BD"/>
            </w:tcBorders>
            <w:shd w:val="clear" w:color="auto" w:fill="DBE5F1"/>
            <w:vAlign w:val="center"/>
          </w:tcPr>
          <w:p w14:paraId="6E181038" w14:textId="77777777" w:rsidR="00C13BF8" w:rsidRPr="0029618A" w:rsidRDefault="00C13BF8" w:rsidP="00B66612">
            <w:pPr>
              <w:shd w:val="clear" w:color="auto" w:fill="FFFFFF"/>
              <w:autoSpaceDE w:val="0"/>
              <w:autoSpaceDN w:val="0"/>
              <w:adjustRightInd w:val="0"/>
              <w:jc w:val="center"/>
              <w:rPr>
                <w:rFonts w:ascii="Cambria" w:eastAsia="Calibri" w:hAnsi="Cambria"/>
                <w:color w:val="000000" w:themeColor="text1"/>
                <w:lang w:bidi="ar-IQ"/>
              </w:rPr>
            </w:pPr>
            <w:r w:rsidRPr="0029618A">
              <w:rPr>
                <w:rFonts w:ascii="Cambria" w:eastAsia="Calibri" w:hAnsi="Cambria"/>
                <w:color w:val="000000" w:themeColor="text1"/>
                <w:lang w:bidi="ar-IQ"/>
              </w:rPr>
              <w:t xml:space="preserve">Shear Strength of Concrete without Reinforcement. And  </w:t>
            </w:r>
            <w:r w:rsidRPr="0029618A">
              <w:rPr>
                <w:color w:val="000000" w:themeColor="text1"/>
              </w:rPr>
              <w:t xml:space="preserve"> </w:t>
            </w:r>
            <w:r w:rsidRPr="0029618A">
              <w:rPr>
                <w:rFonts w:ascii="Cambria" w:eastAsia="Calibri" w:hAnsi="Cambria"/>
                <w:color w:val="000000" w:themeColor="text1"/>
                <w:lang w:bidi="ar-IQ"/>
              </w:rPr>
              <w:t>Reinforced Concrete Beams With Web Reinforcements.</w:t>
            </w:r>
          </w:p>
        </w:tc>
        <w:tc>
          <w:tcPr>
            <w:tcW w:w="2093" w:type="dxa"/>
            <w:tcBorders>
              <w:bottom w:val="single" w:sz="8" w:space="0" w:color="4F81BD"/>
            </w:tcBorders>
            <w:shd w:val="clear" w:color="auto" w:fill="B8CCE4"/>
            <w:vAlign w:val="center"/>
          </w:tcPr>
          <w:p w14:paraId="2C332E07" w14:textId="77777777" w:rsidR="00C13BF8" w:rsidRPr="0029618A" w:rsidRDefault="00C13BF8" w:rsidP="00B66612">
            <w:pPr>
              <w:rPr>
                <w:color w:val="000000" w:themeColor="text1"/>
                <w:sz w:val="28"/>
                <w:szCs w:val="28"/>
              </w:rPr>
            </w:pPr>
            <w:r w:rsidRPr="0029618A">
              <w:rPr>
                <w:rFonts w:ascii="Cambria" w:eastAsia="Calibri" w:hAnsi="Cambria"/>
                <w:color w:val="000000" w:themeColor="text1"/>
                <w:lang w:bidi="ar-IQ"/>
              </w:rPr>
              <w:t>Shear and Diagonal Tension in Beams.</w:t>
            </w:r>
          </w:p>
        </w:tc>
        <w:tc>
          <w:tcPr>
            <w:tcW w:w="1921" w:type="dxa"/>
            <w:tcBorders>
              <w:bottom w:val="single" w:sz="8" w:space="0" w:color="4F81BD"/>
            </w:tcBorders>
            <w:shd w:val="clear" w:color="auto" w:fill="DBE5F1"/>
            <w:vAlign w:val="center"/>
          </w:tcPr>
          <w:p w14:paraId="42799BC8" w14:textId="77777777" w:rsidR="00C13BF8" w:rsidRPr="0029618A" w:rsidRDefault="00C13BF8" w:rsidP="00B66612">
            <w:pPr>
              <w:jc w:val="center"/>
              <w:rPr>
                <w:color w:val="000000" w:themeColor="text1"/>
                <w:sz w:val="28"/>
                <w:szCs w:val="28"/>
              </w:rPr>
            </w:pPr>
            <w:r w:rsidRPr="0029618A">
              <w:rPr>
                <w:color w:val="000000" w:themeColor="text1"/>
                <w:sz w:val="28"/>
                <w:szCs w:val="28"/>
              </w:rPr>
              <w:t>Lecture</w:t>
            </w:r>
          </w:p>
        </w:tc>
        <w:tc>
          <w:tcPr>
            <w:tcW w:w="2018" w:type="dxa"/>
            <w:tcBorders>
              <w:bottom w:val="single" w:sz="8" w:space="0" w:color="4F81BD"/>
            </w:tcBorders>
            <w:shd w:val="clear" w:color="auto" w:fill="B8CCE4"/>
            <w:vAlign w:val="center"/>
          </w:tcPr>
          <w:p w14:paraId="4E5A2E4F" w14:textId="77777777" w:rsidR="00C13BF8" w:rsidRPr="0029618A" w:rsidRDefault="00C13BF8" w:rsidP="00B66612">
            <w:pPr>
              <w:jc w:val="center"/>
              <w:rPr>
                <w:color w:val="000000" w:themeColor="text1"/>
                <w:sz w:val="28"/>
                <w:szCs w:val="28"/>
              </w:rPr>
            </w:pPr>
            <w:r w:rsidRPr="0029618A">
              <w:rPr>
                <w:color w:val="000000" w:themeColor="text1"/>
                <w:sz w:val="28"/>
                <w:szCs w:val="28"/>
              </w:rPr>
              <w:t>Written exam</w:t>
            </w:r>
          </w:p>
        </w:tc>
      </w:tr>
      <w:tr w:rsidR="00C13BF8" w:rsidRPr="0029618A" w14:paraId="0D317CBA" w14:textId="77777777" w:rsidTr="00B66612">
        <w:trPr>
          <w:trHeight w:val="397"/>
        </w:trPr>
        <w:tc>
          <w:tcPr>
            <w:tcW w:w="916" w:type="dxa"/>
            <w:shd w:val="clear" w:color="auto" w:fill="DBE5F1"/>
            <w:vAlign w:val="center"/>
          </w:tcPr>
          <w:p w14:paraId="071D57E5" w14:textId="77777777" w:rsidR="00C13BF8" w:rsidRPr="00880BD2" w:rsidRDefault="00C13BF8" w:rsidP="00B66612">
            <w:pPr>
              <w:jc w:val="center"/>
              <w:rPr>
                <w:sz w:val="28"/>
                <w:szCs w:val="28"/>
              </w:rPr>
            </w:pPr>
            <w:r w:rsidRPr="00880BD2">
              <w:rPr>
                <w:sz w:val="28"/>
                <w:szCs w:val="28"/>
              </w:rPr>
              <w:t>14</w:t>
            </w:r>
          </w:p>
        </w:tc>
        <w:tc>
          <w:tcPr>
            <w:tcW w:w="928" w:type="dxa"/>
            <w:shd w:val="clear" w:color="auto" w:fill="D9E2F3" w:themeFill="accent1" w:themeFillTint="33"/>
          </w:tcPr>
          <w:p w14:paraId="0BC1ADC2" w14:textId="77777777" w:rsidR="00C13BF8" w:rsidRPr="0029618A" w:rsidRDefault="00C13BF8" w:rsidP="00B66612">
            <w:pPr>
              <w:jc w:val="center"/>
              <w:rPr>
                <w:color w:val="000000" w:themeColor="text1"/>
                <w:sz w:val="28"/>
                <w:szCs w:val="28"/>
              </w:rPr>
            </w:pPr>
            <w:r w:rsidRPr="0029618A">
              <w:rPr>
                <w:color w:val="000000" w:themeColor="text1"/>
                <w:sz w:val="28"/>
                <w:szCs w:val="28"/>
              </w:rPr>
              <w:t>5</w:t>
            </w:r>
          </w:p>
        </w:tc>
        <w:tc>
          <w:tcPr>
            <w:tcW w:w="1756" w:type="dxa"/>
            <w:shd w:val="clear" w:color="auto" w:fill="B4C6E7" w:themeFill="accent1" w:themeFillTint="66"/>
            <w:vAlign w:val="center"/>
          </w:tcPr>
          <w:p w14:paraId="20339C7B" w14:textId="77777777" w:rsidR="00C13BF8" w:rsidRPr="0029618A" w:rsidRDefault="00C13BF8" w:rsidP="00B66612">
            <w:pPr>
              <w:shd w:val="clear" w:color="auto" w:fill="FFFFFF"/>
              <w:autoSpaceDE w:val="0"/>
              <w:autoSpaceDN w:val="0"/>
              <w:adjustRightInd w:val="0"/>
              <w:jc w:val="center"/>
              <w:rPr>
                <w:rFonts w:ascii="Cambria" w:eastAsia="Calibri" w:hAnsi="Cambria"/>
                <w:color w:val="000000" w:themeColor="text1"/>
                <w:lang w:bidi="ar-IQ"/>
              </w:rPr>
            </w:pPr>
            <w:r w:rsidRPr="0029618A">
              <w:rPr>
                <w:rFonts w:ascii="Cambria" w:eastAsia="Calibri" w:hAnsi="Cambria"/>
                <w:color w:val="000000" w:themeColor="text1"/>
                <w:lang w:bidi="ar-IQ"/>
              </w:rPr>
              <w:t xml:space="preserve">Types of Slabs. And </w:t>
            </w:r>
            <w:r w:rsidRPr="0029618A">
              <w:rPr>
                <w:color w:val="000000" w:themeColor="text1"/>
              </w:rPr>
              <w:t xml:space="preserve"> </w:t>
            </w:r>
            <w:r w:rsidRPr="0029618A">
              <w:rPr>
                <w:rFonts w:ascii="Cambria" w:eastAsia="Calibri" w:hAnsi="Cambria"/>
                <w:color w:val="000000" w:themeColor="text1"/>
                <w:lang w:bidi="ar-IQ"/>
              </w:rPr>
              <w:t>Analysis and Design of One-Way Slab.</w:t>
            </w:r>
          </w:p>
        </w:tc>
        <w:tc>
          <w:tcPr>
            <w:tcW w:w="2093" w:type="dxa"/>
            <w:shd w:val="clear" w:color="auto" w:fill="D9E2F3" w:themeFill="accent1" w:themeFillTint="33"/>
            <w:vAlign w:val="center"/>
          </w:tcPr>
          <w:p w14:paraId="7706EC94" w14:textId="77777777" w:rsidR="00C13BF8" w:rsidRPr="0029618A" w:rsidRDefault="00C13BF8" w:rsidP="00B66612">
            <w:pPr>
              <w:rPr>
                <w:color w:val="000000" w:themeColor="text1"/>
                <w:sz w:val="28"/>
                <w:szCs w:val="28"/>
              </w:rPr>
            </w:pPr>
            <w:r w:rsidRPr="0029618A">
              <w:rPr>
                <w:rFonts w:ascii="Cambria" w:eastAsia="Calibri" w:hAnsi="Cambria"/>
                <w:color w:val="000000" w:themeColor="text1"/>
                <w:lang w:bidi="ar-IQ"/>
              </w:rPr>
              <w:t>Design and Analysis of Slabs.</w:t>
            </w:r>
          </w:p>
        </w:tc>
        <w:tc>
          <w:tcPr>
            <w:tcW w:w="1921" w:type="dxa"/>
            <w:shd w:val="clear" w:color="auto" w:fill="B4C6E7" w:themeFill="accent1" w:themeFillTint="66"/>
            <w:vAlign w:val="center"/>
          </w:tcPr>
          <w:p w14:paraId="5FAED80F" w14:textId="77777777" w:rsidR="00C13BF8" w:rsidRPr="0029618A" w:rsidRDefault="00C13BF8" w:rsidP="00B66612">
            <w:pPr>
              <w:jc w:val="center"/>
              <w:rPr>
                <w:color w:val="000000" w:themeColor="text1"/>
                <w:sz w:val="28"/>
                <w:szCs w:val="28"/>
              </w:rPr>
            </w:pPr>
            <w:r w:rsidRPr="0029618A">
              <w:rPr>
                <w:color w:val="000000" w:themeColor="text1"/>
                <w:sz w:val="28"/>
                <w:szCs w:val="28"/>
              </w:rPr>
              <w:t>Lecture</w:t>
            </w:r>
          </w:p>
        </w:tc>
        <w:tc>
          <w:tcPr>
            <w:tcW w:w="2018" w:type="dxa"/>
            <w:shd w:val="clear" w:color="auto" w:fill="D9E2F3" w:themeFill="accent1" w:themeFillTint="33"/>
            <w:vAlign w:val="center"/>
          </w:tcPr>
          <w:p w14:paraId="51A39FAC" w14:textId="77777777" w:rsidR="00C13BF8" w:rsidRPr="0029618A" w:rsidRDefault="00C13BF8" w:rsidP="00B66612">
            <w:pPr>
              <w:jc w:val="center"/>
              <w:rPr>
                <w:color w:val="000000" w:themeColor="text1"/>
                <w:sz w:val="28"/>
                <w:szCs w:val="28"/>
              </w:rPr>
            </w:pPr>
            <w:r w:rsidRPr="0029618A">
              <w:rPr>
                <w:color w:val="000000" w:themeColor="text1"/>
                <w:sz w:val="28"/>
                <w:szCs w:val="28"/>
              </w:rPr>
              <w:t>Written exam</w:t>
            </w:r>
          </w:p>
        </w:tc>
      </w:tr>
      <w:tr w:rsidR="00C13BF8" w:rsidRPr="0029618A" w14:paraId="06E5ED26" w14:textId="77777777" w:rsidTr="00B66612">
        <w:trPr>
          <w:trHeight w:val="397"/>
        </w:trPr>
        <w:tc>
          <w:tcPr>
            <w:tcW w:w="916" w:type="dxa"/>
            <w:shd w:val="clear" w:color="auto" w:fill="DBE5F1"/>
            <w:vAlign w:val="center"/>
          </w:tcPr>
          <w:p w14:paraId="3E8AACFC" w14:textId="77777777" w:rsidR="00C13BF8" w:rsidRPr="00880BD2" w:rsidRDefault="00C13BF8" w:rsidP="00B66612">
            <w:pPr>
              <w:rPr>
                <w:sz w:val="28"/>
                <w:szCs w:val="28"/>
              </w:rPr>
            </w:pPr>
            <w:r w:rsidRPr="00880BD2">
              <w:rPr>
                <w:sz w:val="28"/>
                <w:szCs w:val="28"/>
              </w:rPr>
              <w:t xml:space="preserve">   15</w:t>
            </w:r>
          </w:p>
        </w:tc>
        <w:tc>
          <w:tcPr>
            <w:tcW w:w="928" w:type="dxa"/>
            <w:shd w:val="clear" w:color="auto" w:fill="B8CCE4"/>
          </w:tcPr>
          <w:p w14:paraId="691B08F9" w14:textId="77777777" w:rsidR="00C13BF8" w:rsidRPr="0029618A" w:rsidRDefault="00C13BF8" w:rsidP="00B66612">
            <w:pPr>
              <w:jc w:val="center"/>
              <w:rPr>
                <w:color w:val="000000" w:themeColor="text1"/>
                <w:sz w:val="28"/>
                <w:szCs w:val="28"/>
              </w:rPr>
            </w:pPr>
            <w:r w:rsidRPr="0029618A">
              <w:rPr>
                <w:color w:val="000000" w:themeColor="text1"/>
                <w:sz w:val="28"/>
                <w:szCs w:val="28"/>
              </w:rPr>
              <w:t>5</w:t>
            </w:r>
          </w:p>
        </w:tc>
        <w:tc>
          <w:tcPr>
            <w:tcW w:w="1756" w:type="dxa"/>
            <w:shd w:val="clear" w:color="auto" w:fill="DBE5F1"/>
            <w:vAlign w:val="center"/>
          </w:tcPr>
          <w:p w14:paraId="4D3438F5" w14:textId="77777777" w:rsidR="00C13BF8" w:rsidRPr="0029618A" w:rsidRDefault="00C13BF8" w:rsidP="00B66612">
            <w:pPr>
              <w:jc w:val="center"/>
              <w:rPr>
                <w:color w:val="000000" w:themeColor="text1"/>
                <w:sz w:val="28"/>
                <w:szCs w:val="28"/>
              </w:rPr>
            </w:pPr>
            <w:r w:rsidRPr="0029618A">
              <w:rPr>
                <w:rFonts w:ascii="Cambria" w:eastAsia="Calibri" w:hAnsi="Cambria"/>
                <w:color w:val="000000" w:themeColor="text1"/>
                <w:lang w:bidi="ar-IQ"/>
              </w:rPr>
              <w:t>Temperature and Shrinkage Reinforcement.</w:t>
            </w:r>
          </w:p>
        </w:tc>
        <w:tc>
          <w:tcPr>
            <w:tcW w:w="2093" w:type="dxa"/>
            <w:shd w:val="clear" w:color="auto" w:fill="B8CCE4"/>
            <w:vAlign w:val="center"/>
          </w:tcPr>
          <w:p w14:paraId="6779FC8C" w14:textId="77777777" w:rsidR="00C13BF8" w:rsidRPr="0029618A" w:rsidRDefault="00C13BF8" w:rsidP="00B66612">
            <w:pPr>
              <w:rPr>
                <w:color w:val="000000" w:themeColor="text1"/>
                <w:sz w:val="28"/>
                <w:szCs w:val="28"/>
              </w:rPr>
            </w:pPr>
            <w:r w:rsidRPr="0029618A">
              <w:rPr>
                <w:rFonts w:ascii="Cambria" w:eastAsia="Calibri" w:hAnsi="Cambria"/>
                <w:color w:val="000000" w:themeColor="text1"/>
                <w:lang w:bidi="ar-IQ"/>
              </w:rPr>
              <w:t>Design and Analysis of Slabs.</w:t>
            </w:r>
          </w:p>
        </w:tc>
        <w:tc>
          <w:tcPr>
            <w:tcW w:w="1921" w:type="dxa"/>
            <w:shd w:val="clear" w:color="auto" w:fill="DBE5F1"/>
            <w:vAlign w:val="center"/>
          </w:tcPr>
          <w:p w14:paraId="4DDA7621" w14:textId="77777777" w:rsidR="00C13BF8" w:rsidRPr="0029618A" w:rsidRDefault="00C13BF8" w:rsidP="00B66612">
            <w:pPr>
              <w:jc w:val="center"/>
              <w:rPr>
                <w:color w:val="000000" w:themeColor="text1"/>
                <w:sz w:val="28"/>
                <w:szCs w:val="28"/>
              </w:rPr>
            </w:pPr>
            <w:r w:rsidRPr="0029618A">
              <w:rPr>
                <w:color w:val="000000" w:themeColor="text1"/>
                <w:sz w:val="28"/>
                <w:szCs w:val="28"/>
              </w:rPr>
              <w:t>Lecture</w:t>
            </w:r>
          </w:p>
        </w:tc>
        <w:tc>
          <w:tcPr>
            <w:tcW w:w="2018" w:type="dxa"/>
            <w:shd w:val="clear" w:color="auto" w:fill="B8CCE4"/>
            <w:vAlign w:val="center"/>
          </w:tcPr>
          <w:p w14:paraId="50F29FB6" w14:textId="77777777" w:rsidR="00C13BF8" w:rsidRPr="0029618A" w:rsidRDefault="00C13BF8" w:rsidP="00B66612">
            <w:pPr>
              <w:jc w:val="center"/>
              <w:rPr>
                <w:color w:val="000000" w:themeColor="text1"/>
                <w:sz w:val="28"/>
                <w:szCs w:val="28"/>
              </w:rPr>
            </w:pPr>
            <w:r w:rsidRPr="0029618A">
              <w:rPr>
                <w:color w:val="000000" w:themeColor="text1"/>
                <w:sz w:val="28"/>
                <w:szCs w:val="28"/>
              </w:rPr>
              <w:t>Written exam</w:t>
            </w:r>
          </w:p>
        </w:tc>
      </w:tr>
    </w:tbl>
    <w:p w14:paraId="3DC79116" w14:textId="77777777" w:rsidR="00C13BF8" w:rsidRDefault="00C13BF8" w:rsidP="00C13BF8">
      <w:pPr>
        <w:spacing w:line="200" w:lineRule="exact"/>
      </w:pPr>
    </w:p>
    <w:p w14:paraId="2C15E15E" w14:textId="77777777" w:rsidR="00C13BF8"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3959"/>
        <w:gridCol w:w="5673"/>
      </w:tblGrid>
      <w:tr w:rsidR="00C13BF8" w:rsidRPr="009F1A3E" w14:paraId="16E595E7" w14:textId="77777777" w:rsidTr="00B66612">
        <w:trPr>
          <w:trHeight w:val="510"/>
          <w:jc w:val="center"/>
        </w:trPr>
        <w:tc>
          <w:tcPr>
            <w:tcW w:w="9632" w:type="dxa"/>
            <w:gridSpan w:val="2"/>
            <w:shd w:val="clear" w:color="auto" w:fill="B8CCE4"/>
            <w:vAlign w:val="center"/>
          </w:tcPr>
          <w:p w14:paraId="5E73ADF6" w14:textId="77777777" w:rsidR="00C13BF8" w:rsidRPr="009F1A3E" w:rsidRDefault="00C13BF8" w:rsidP="00B66612">
            <w:pPr>
              <w:rPr>
                <w:color w:val="FF0000"/>
                <w:sz w:val="28"/>
                <w:szCs w:val="28"/>
              </w:rPr>
            </w:pPr>
            <w:r w:rsidRPr="00880BD2">
              <w:rPr>
                <w:sz w:val="28"/>
                <w:szCs w:val="28"/>
              </w:rPr>
              <w:t>1</w:t>
            </w:r>
            <w:r>
              <w:rPr>
                <w:sz w:val="28"/>
                <w:szCs w:val="28"/>
              </w:rPr>
              <w:t>1</w:t>
            </w:r>
            <w:r w:rsidRPr="00880BD2">
              <w:rPr>
                <w:sz w:val="28"/>
                <w:szCs w:val="28"/>
              </w:rPr>
              <w:t>. Infrastructure</w:t>
            </w:r>
          </w:p>
        </w:tc>
      </w:tr>
      <w:tr w:rsidR="00C13BF8" w:rsidRPr="009F1A3E" w14:paraId="3E58072F" w14:textId="77777777" w:rsidTr="00B66612">
        <w:trPr>
          <w:trHeight w:val="567"/>
          <w:jc w:val="center"/>
        </w:trPr>
        <w:tc>
          <w:tcPr>
            <w:tcW w:w="3959" w:type="dxa"/>
            <w:shd w:val="clear" w:color="auto" w:fill="DBE5F1"/>
            <w:vAlign w:val="center"/>
          </w:tcPr>
          <w:p w14:paraId="00B4891A" w14:textId="77777777" w:rsidR="00C13BF8" w:rsidRPr="00880BD2" w:rsidRDefault="00C13BF8" w:rsidP="00B66612">
            <w:pPr>
              <w:rPr>
                <w:sz w:val="28"/>
                <w:szCs w:val="28"/>
              </w:rPr>
            </w:pPr>
            <w:r w:rsidRPr="00880BD2">
              <w:rPr>
                <w:sz w:val="28"/>
                <w:szCs w:val="28"/>
              </w:rPr>
              <w:t>1- Required reading:</w:t>
            </w:r>
          </w:p>
          <w:p w14:paraId="28FC572E" w14:textId="77777777" w:rsidR="00C13BF8" w:rsidRPr="00880BD2" w:rsidRDefault="00C13BF8" w:rsidP="00B66612">
            <w:pPr>
              <w:rPr>
                <w:sz w:val="28"/>
                <w:szCs w:val="28"/>
              </w:rPr>
            </w:pPr>
            <w:r w:rsidRPr="00880BD2">
              <w:rPr>
                <w:sz w:val="28"/>
                <w:szCs w:val="28"/>
              </w:rPr>
              <w:t>· Books</w:t>
            </w:r>
          </w:p>
          <w:p w14:paraId="73A9440B" w14:textId="77777777" w:rsidR="00C13BF8" w:rsidRPr="00880BD2" w:rsidRDefault="00C13BF8" w:rsidP="00B66612">
            <w:pPr>
              <w:rPr>
                <w:sz w:val="28"/>
                <w:szCs w:val="28"/>
              </w:rPr>
            </w:pPr>
            <w:r w:rsidRPr="00880BD2">
              <w:rPr>
                <w:sz w:val="28"/>
                <w:szCs w:val="28"/>
              </w:rPr>
              <w:t>· COURSE MATERIALS</w:t>
            </w:r>
          </w:p>
          <w:p w14:paraId="3FA45883" w14:textId="77777777" w:rsidR="00C13BF8" w:rsidRPr="009F1A3E" w:rsidRDefault="00C13BF8" w:rsidP="00B66612">
            <w:pPr>
              <w:rPr>
                <w:color w:val="FF0000"/>
                <w:sz w:val="28"/>
                <w:szCs w:val="28"/>
              </w:rPr>
            </w:pPr>
            <w:r w:rsidRPr="00880BD2">
              <w:rPr>
                <w:sz w:val="28"/>
                <w:szCs w:val="28"/>
              </w:rPr>
              <w:t>· OTHER</w:t>
            </w:r>
          </w:p>
        </w:tc>
        <w:tc>
          <w:tcPr>
            <w:tcW w:w="5673" w:type="dxa"/>
            <w:shd w:val="clear" w:color="auto" w:fill="B8CCE4"/>
            <w:vAlign w:val="center"/>
          </w:tcPr>
          <w:p w14:paraId="1EE47B39" w14:textId="77777777" w:rsidR="00C13BF8" w:rsidRPr="009F1A3E" w:rsidRDefault="00C13BF8" w:rsidP="00B66612">
            <w:pPr>
              <w:rPr>
                <w:color w:val="FF0000"/>
                <w:sz w:val="28"/>
                <w:szCs w:val="28"/>
              </w:rPr>
            </w:pPr>
          </w:p>
        </w:tc>
      </w:tr>
      <w:tr w:rsidR="00C13BF8" w:rsidRPr="009F1A3E" w14:paraId="695F4BE0" w14:textId="77777777" w:rsidTr="00B66612">
        <w:trPr>
          <w:trHeight w:val="567"/>
          <w:jc w:val="center"/>
        </w:trPr>
        <w:tc>
          <w:tcPr>
            <w:tcW w:w="3959" w:type="dxa"/>
            <w:shd w:val="clear" w:color="auto" w:fill="B8CCE4"/>
            <w:vAlign w:val="center"/>
          </w:tcPr>
          <w:p w14:paraId="521868DF" w14:textId="77777777" w:rsidR="00C13BF8" w:rsidRPr="00880BD2" w:rsidRDefault="00C13BF8" w:rsidP="00B66612">
            <w:pPr>
              <w:rPr>
                <w:sz w:val="28"/>
                <w:szCs w:val="28"/>
              </w:rPr>
            </w:pPr>
            <w:r w:rsidRPr="00880BD2">
              <w:rPr>
                <w:sz w:val="28"/>
                <w:szCs w:val="28"/>
              </w:rPr>
              <w:t>2.</w:t>
            </w:r>
            <w:r w:rsidRPr="00880BD2">
              <w:t xml:space="preserve"> </w:t>
            </w:r>
            <w:r w:rsidRPr="00880BD2">
              <w:rPr>
                <w:sz w:val="28"/>
                <w:szCs w:val="28"/>
              </w:rPr>
              <w:t xml:space="preserve">Key references (sources)  </w:t>
            </w:r>
          </w:p>
        </w:tc>
        <w:tc>
          <w:tcPr>
            <w:tcW w:w="5673" w:type="dxa"/>
            <w:shd w:val="clear" w:color="auto" w:fill="DBE5F1"/>
            <w:vAlign w:val="center"/>
          </w:tcPr>
          <w:p w14:paraId="0D7C01D7" w14:textId="77777777" w:rsidR="00C13BF8" w:rsidRPr="009F1A3E" w:rsidRDefault="00C13BF8" w:rsidP="00B66612">
            <w:pPr>
              <w:rPr>
                <w:rFonts w:ascii="Cambria" w:eastAsia="Calibri" w:hAnsi="Cambria"/>
                <w:color w:val="FF0000"/>
                <w:sz w:val="28"/>
                <w:szCs w:val="28"/>
                <w:lang w:bidi="ar-IQ"/>
              </w:rPr>
            </w:pPr>
          </w:p>
        </w:tc>
      </w:tr>
      <w:tr w:rsidR="00C13BF8" w:rsidRPr="009F1A3E" w14:paraId="0E8D4C98" w14:textId="77777777" w:rsidTr="00B66612">
        <w:trPr>
          <w:trHeight w:val="567"/>
          <w:jc w:val="center"/>
        </w:trPr>
        <w:tc>
          <w:tcPr>
            <w:tcW w:w="3959" w:type="dxa"/>
            <w:shd w:val="clear" w:color="auto" w:fill="DBE5F1"/>
            <w:vAlign w:val="center"/>
          </w:tcPr>
          <w:p w14:paraId="07EEC81D" w14:textId="77777777" w:rsidR="00C13BF8" w:rsidRPr="00880BD2" w:rsidRDefault="00C13BF8" w:rsidP="00B66612">
            <w:pPr>
              <w:rPr>
                <w:sz w:val="28"/>
                <w:szCs w:val="28"/>
              </w:rPr>
            </w:pPr>
            <w:r w:rsidRPr="00880BD2">
              <w:rPr>
                <w:sz w:val="28"/>
                <w:szCs w:val="28"/>
              </w:rPr>
              <w:t>A-</w:t>
            </w:r>
            <w:r w:rsidRPr="00880BD2">
              <w:t xml:space="preserve"> </w:t>
            </w:r>
            <w:r w:rsidRPr="00880BD2">
              <w:rPr>
                <w:sz w:val="28"/>
                <w:szCs w:val="28"/>
              </w:rPr>
              <w:t xml:space="preserve">Recommended books and references (scientific journals, reports ,....    </w:t>
            </w:r>
          </w:p>
        </w:tc>
        <w:tc>
          <w:tcPr>
            <w:tcW w:w="5673" w:type="dxa"/>
            <w:shd w:val="clear" w:color="auto" w:fill="B8CCE4"/>
            <w:vAlign w:val="center"/>
          </w:tcPr>
          <w:p w14:paraId="6E7FBE0C" w14:textId="77777777" w:rsidR="00C13BF8" w:rsidRPr="00FB7938" w:rsidRDefault="00C13BF8" w:rsidP="00B66612">
            <w:pPr>
              <w:shd w:val="clear" w:color="auto" w:fill="FFFFFF"/>
              <w:autoSpaceDE w:val="0"/>
              <w:autoSpaceDN w:val="0"/>
              <w:adjustRightInd w:val="0"/>
              <w:rPr>
                <w:rFonts w:ascii="Cambria" w:eastAsia="Calibri" w:hAnsi="Cambria"/>
                <w:color w:val="000000"/>
                <w:sz w:val="24"/>
                <w:szCs w:val="24"/>
                <w:lang w:bidi="ar-IQ"/>
              </w:rPr>
            </w:pPr>
            <w:r w:rsidRPr="00FB7938">
              <w:rPr>
                <w:rFonts w:ascii="Cambria" w:eastAsia="Calibri" w:hAnsi="Cambria"/>
                <w:color w:val="000000"/>
                <w:sz w:val="24"/>
                <w:szCs w:val="24"/>
                <w:lang w:bidi="ar-IQ"/>
              </w:rPr>
              <w:t xml:space="preserve">1- Structural Concrete Theory and Design , By Nadim Hasson, </w:t>
            </w:r>
            <w:proofErr w:type="spellStart"/>
            <w:r w:rsidRPr="00FB7938">
              <w:rPr>
                <w:rFonts w:ascii="Cambria" w:eastAsia="Calibri" w:hAnsi="Cambria"/>
                <w:color w:val="000000"/>
                <w:sz w:val="24"/>
                <w:szCs w:val="24"/>
                <w:lang w:bidi="ar-IQ"/>
              </w:rPr>
              <w:t>Akthem</w:t>
            </w:r>
            <w:proofErr w:type="spellEnd"/>
            <w:r w:rsidRPr="00FB7938">
              <w:rPr>
                <w:rFonts w:ascii="Cambria" w:eastAsia="Calibri" w:hAnsi="Cambria"/>
                <w:color w:val="000000"/>
                <w:sz w:val="24"/>
                <w:szCs w:val="24"/>
                <w:lang w:bidi="ar-IQ"/>
              </w:rPr>
              <w:t xml:space="preserve"> </w:t>
            </w:r>
            <w:proofErr w:type="spellStart"/>
            <w:r w:rsidRPr="00FB7938">
              <w:rPr>
                <w:rFonts w:ascii="Cambria" w:eastAsia="Calibri" w:hAnsi="Cambria"/>
                <w:color w:val="000000"/>
                <w:sz w:val="24"/>
                <w:szCs w:val="24"/>
                <w:lang w:bidi="ar-IQ"/>
              </w:rPr>
              <w:t>Aktham</w:t>
            </w:r>
            <w:proofErr w:type="spellEnd"/>
            <w:r w:rsidRPr="00FB7938">
              <w:rPr>
                <w:rFonts w:ascii="Cambria" w:eastAsia="Calibri" w:hAnsi="Cambria"/>
                <w:color w:val="000000"/>
                <w:sz w:val="24"/>
                <w:szCs w:val="24"/>
                <w:lang w:bidi="ar-IQ"/>
              </w:rPr>
              <w:t xml:space="preserve"> Al </w:t>
            </w:r>
            <w:proofErr w:type="spellStart"/>
            <w:r w:rsidRPr="00FB7938">
              <w:rPr>
                <w:rFonts w:ascii="Cambria" w:eastAsia="Calibri" w:hAnsi="Cambria"/>
                <w:color w:val="000000"/>
                <w:sz w:val="24"/>
                <w:szCs w:val="24"/>
                <w:lang w:bidi="ar-IQ"/>
              </w:rPr>
              <w:t>manseer</w:t>
            </w:r>
            <w:proofErr w:type="spellEnd"/>
            <w:r w:rsidRPr="00FB7938">
              <w:rPr>
                <w:rFonts w:ascii="Cambria" w:eastAsia="Calibri" w:hAnsi="Cambria"/>
                <w:color w:val="000000"/>
                <w:sz w:val="24"/>
                <w:szCs w:val="24"/>
                <w:lang w:bidi="ar-IQ"/>
              </w:rPr>
              <w:t xml:space="preserve"> , 6</w:t>
            </w:r>
            <w:r w:rsidRPr="00FB7938">
              <w:rPr>
                <w:rFonts w:ascii="Cambria" w:eastAsia="Calibri" w:hAnsi="Cambria"/>
                <w:color w:val="000000"/>
                <w:sz w:val="24"/>
                <w:szCs w:val="24"/>
                <w:vertAlign w:val="superscript"/>
                <w:lang w:bidi="ar-IQ"/>
              </w:rPr>
              <w:t>th</w:t>
            </w:r>
            <w:r w:rsidRPr="00FB7938">
              <w:rPr>
                <w:rFonts w:ascii="Cambria" w:eastAsia="Calibri" w:hAnsi="Cambria"/>
                <w:color w:val="000000"/>
                <w:sz w:val="24"/>
                <w:szCs w:val="24"/>
                <w:lang w:bidi="ar-IQ"/>
              </w:rPr>
              <w:t xml:space="preserve"> Edition 2015</w:t>
            </w:r>
          </w:p>
          <w:p w14:paraId="35AAD76F" w14:textId="77777777" w:rsidR="00C13BF8" w:rsidRPr="00FB7938" w:rsidRDefault="00C13BF8" w:rsidP="00B66612">
            <w:pPr>
              <w:shd w:val="clear" w:color="auto" w:fill="FFFFFF"/>
              <w:autoSpaceDE w:val="0"/>
              <w:autoSpaceDN w:val="0"/>
              <w:adjustRightInd w:val="0"/>
              <w:rPr>
                <w:rFonts w:ascii="Cambria" w:eastAsia="Calibri" w:hAnsi="Cambria"/>
                <w:color w:val="000000"/>
                <w:sz w:val="24"/>
                <w:szCs w:val="24"/>
                <w:lang w:bidi="ar-IQ"/>
              </w:rPr>
            </w:pPr>
            <w:r w:rsidRPr="00FB7938">
              <w:rPr>
                <w:rFonts w:ascii="Cambria" w:eastAsia="Calibri" w:hAnsi="Cambria"/>
                <w:color w:val="000000"/>
                <w:sz w:val="24"/>
                <w:szCs w:val="24"/>
                <w:lang w:bidi="ar-IQ"/>
              </w:rPr>
              <w:t>2- Reinforced concrete design , 7</w:t>
            </w:r>
            <w:r w:rsidRPr="00FB7938">
              <w:rPr>
                <w:rFonts w:ascii="Cambria" w:eastAsia="Calibri" w:hAnsi="Cambria"/>
                <w:color w:val="000000"/>
                <w:sz w:val="24"/>
                <w:szCs w:val="24"/>
                <w:vertAlign w:val="superscript"/>
                <w:lang w:bidi="ar-IQ"/>
              </w:rPr>
              <w:t>th</w:t>
            </w:r>
            <w:r w:rsidRPr="00FB7938">
              <w:rPr>
                <w:rFonts w:ascii="Cambria" w:eastAsia="Calibri" w:hAnsi="Cambria"/>
                <w:color w:val="000000"/>
                <w:sz w:val="24"/>
                <w:szCs w:val="24"/>
                <w:lang w:bidi="ar-IQ"/>
              </w:rPr>
              <w:t xml:space="preserve"> Edition 2007 By Chu Kai Wang, Charles G salmon and Joe A </w:t>
            </w:r>
            <w:proofErr w:type="spellStart"/>
            <w:r w:rsidRPr="00FB7938">
              <w:rPr>
                <w:rFonts w:ascii="Cambria" w:eastAsia="Calibri" w:hAnsi="Cambria"/>
                <w:color w:val="000000"/>
                <w:sz w:val="24"/>
                <w:szCs w:val="24"/>
                <w:lang w:bidi="ar-IQ"/>
              </w:rPr>
              <w:t>Pincheire</w:t>
            </w:r>
            <w:proofErr w:type="spellEnd"/>
          </w:p>
          <w:p w14:paraId="76178793" w14:textId="77777777" w:rsidR="00C13BF8" w:rsidRPr="00FB7938" w:rsidRDefault="00C13BF8" w:rsidP="00B66612">
            <w:pPr>
              <w:shd w:val="clear" w:color="auto" w:fill="FFFFFF"/>
              <w:autoSpaceDE w:val="0"/>
              <w:autoSpaceDN w:val="0"/>
              <w:adjustRightInd w:val="0"/>
              <w:rPr>
                <w:rFonts w:ascii="Cambria" w:eastAsia="Calibri" w:hAnsi="Cambria"/>
                <w:color w:val="000000"/>
                <w:sz w:val="24"/>
                <w:szCs w:val="24"/>
                <w:lang w:bidi="ar-IQ"/>
              </w:rPr>
            </w:pPr>
            <w:r w:rsidRPr="00FB7938">
              <w:rPr>
                <w:rFonts w:ascii="Cambria" w:eastAsia="Calibri" w:hAnsi="Cambria"/>
                <w:color w:val="000000"/>
                <w:sz w:val="24"/>
                <w:szCs w:val="24"/>
                <w:lang w:bidi="ar-IQ"/>
              </w:rPr>
              <w:t xml:space="preserve">3- Design of Reinforced concrete Structures , 2nd Edition 2008 By Mohammed Tharwat Ghonein, Vol. 3 </w:t>
            </w:r>
          </w:p>
          <w:p w14:paraId="7FB912D3" w14:textId="77777777" w:rsidR="00C13BF8" w:rsidRPr="00FB7938" w:rsidRDefault="00C13BF8" w:rsidP="00B66612">
            <w:pPr>
              <w:shd w:val="clear" w:color="auto" w:fill="FFFFFF"/>
              <w:autoSpaceDE w:val="0"/>
              <w:autoSpaceDN w:val="0"/>
              <w:adjustRightInd w:val="0"/>
              <w:rPr>
                <w:rFonts w:ascii="Cambria" w:eastAsia="Calibri" w:hAnsi="Cambria"/>
                <w:color w:val="000000"/>
                <w:sz w:val="24"/>
                <w:szCs w:val="24"/>
                <w:lang w:bidi="ar-IQ"/>
              </w:rPr>
            </w:pPr>
            <w:r w:rsidRPr="00FB7938">
              <w:rPr>
                <w:rFonts w:ascii="Cambria" w:eastAsia="Calibri" w:hAnsi="Cambria"/>
                <w:color w:val="000000"/>
                <w:sz w:val="24"/>
                <w:szCs w:val="24"/>
                <w:lang w:bidi="ar-IQ"/>
              </w:rPr>
              <w:t xml:space="preserve">4- Design of concrete Structure , 14th Edition 2010 By Arthur H. Nilson , Daved Derwin and Charles W . Dolan </w:t>
            </w:r>
          </w:p>
          <w:p w14:paraId="7A1435BD" w14:textId="77777777" w:rsidR="00C13BF8" w:rsidRPr="00FB7938" w:rsidRDefault="00C13BF8" w:rsidP="00B66612">
            <w:pPr>
              <w:shd w:val="clear" w:color="auto" w:fill="FFFFFF"/>
              <w:autoSpaceDE w:val="0"/>
              <w:autoSpaceDN w:val="0"/>
              <w:adjustRightInd w:val="0"/>
              <w:rPr>
                <w:rFonts w:ascii="Cambria" w:eastAsia="Calibri" w:hAnsi="Cambria"/>
                <w:color w:val="000000"/>
                <w:sz w:val="24"/>
                <w:szCs w:val="24"/>
                <w:lang w:bidi="ar-IQ"/>
              </w:rPr>
            </w:pPr>
            <w:r w:rsidRPr="00FB7938">
              <w:rPr>
                <w:rFonts w:ascii="Cambria" w:eastAsia="Calibri" w:hAnsi="Cambria"/>
                <w:color w:val="000000"/>
                <w:sz w:val="24"/>
                <w:szCs w:val="24"/>
                <w:lang w:bidi="ar-IQ"/>
              </w:rPr>
              <w:t xml:space="preserve">5- Reinforced concrete design , 6th Edition 2009 By Edward G. </w:t>
            </w:r>
            <w:proofErr w:type="spellStart"/>
            <w:r w:rsidRPr="00FB7938">
              <w:rPr>
                <w:rFonts w:ascii="Cambria" w:eastAsia="Calibri" w:hAnsi="Cambria"/>
                <w:color w:val="000000"/>
                <w:sz w:val="24"/>
                <w:szCs w:val="24"/>
                <w:lang w:bidi="ar-IQ"/>
              </w:rPr>
              <w:t>Nawy</w:t>
            </w:r>
            <w:proofErr w:type="spellEnd"/>
          </w:p>
          <w:p w14:paraId="745E950F" w14:textId="77777777" w:rsidR="00C13BF8" w:rsidRPr="00FB7938" w:rsidRDefault="00C13BF8" w:rsidP="00B66612">
            <w:pPr>
              <w:shd w:val="clear" w:color="auto" w:fill="FFFFFF"/>
              <w:autoSpaceDE w:val="0"/>
              <w:autoSpaceDN w:val="0"/>
              <w:adjustRightInd w:val="0"/>
              <w:rPr>
                <w:rFonts w:ascii="Cambria" w:eastAsia="Calibri" w:hAnsi="Cambria"/>
                <w:color w:val="000000"/>
                <w:sz w:val="24"/>
                <w:szCs w:val="24"/>
                <w:lang w:bidi="ar-IQ"/>
              </w:rPr>
            </w:pPr>
            <w:r w:rsidRPr="00FB7938">
              <w:rPr>
                <w:rFonts w:ascii="Cambria" w:eastAsia="Calibri" w:hAnsi="Cambria"/>
                <w:color w:val="000000"/>
                <w:sz w:val="24"/>
                <w:szCs w:val="24"/>
                <w:lang w:bidi="ar-IQ"/>
              </w:rPr>
              <w:t>6- ACI Code 318- 2019</w:t>
            </w:r>
          </w:p>
          <w:p w14:paraId="6B8954F6" w14:textId="77777777" w:rsidR="00C13BF8" w:rsidRPr="009F1A3E" w:rsidRDefault="00C13BF8" w:rsidP="00B66612">
            <w:pPr>
              <w:rPr>
                <w:rFonts w:ascii="Cambria" w:eastAsia="Calibri" w:hAnsi="Cambria"/>
                <w:color w:val="FF0000"/>
                <w:sz w:val="28"/>
                <w:szCs w:val="28"/>
                <w:lang w:bidi="ar-IQ"/>
              </w:rPr>
            </w:pPr>
          </w:p>
        </w:tc>
      </w:tr>
      <w:tr w:rsidR="00C13BF8" w:rsidRPr="009F1A3E" w14:paraId="294EE492" w14:textId="77777777" w:rsidTr="00B66612">
        <w:trPr>
          <w:trHeight w:val="567"/>
          <w:jc w:val="center"/>
        </w:trPr>
        <w:tc>
          <w:tcPr>
            <w:tcW w:w="3959" w:type="dxa"/>
            <w:shd w:val="clear" w:color="auto" w:fill="DBE5F1"/>
            <w:vAlign w:val="center"/>
          </w:tcPr>
          <w:p w14:paraId="5DC013FF" w14:textId="77777777" w:rsidR="00C13BF8" w:rsidRPr="00880BD2" w:rsidRDefault="00C13BF8" w:rsidP="00B66612">
            <w:pPr>
              <w:rPr>
                <w:sz w:val="28"/>
                <w:szCs w:val="28"/>
              </w:rPr>
            </w:pPr>
            <w:r w:rsidRPr="00880BD2">
              <w:rPr>
                <w:sz w:val="28"/>
                <w:szCs w:val="28"/>
              </w:rPr>
              <w:lastRenderedPageBreak/>
              <w:t>B- Electronic references, websites</w:t>
            </w:r>
          </w:p>
        </w:tc>
        <w:tc>
          <w:tcPr>
            <w:tcW w:w="5673" w:type="dxa"/>
            <w:shd w:val="clear" w:color="auto" w:fill="B8CCE4"/>
            <w:vAlign w:val="center"/>
          </w:tcPr>
          <w:p w14:paraId="2CCC00FE" w14:textId="77777777" w:rsidR="00C13BF8" w:rsidRPr="009F1A3E" w:rsidRDefault="00C13BF8" w:rsidP="00B66612">
            <w:pPr>
              <w:rPr>
                <w:color w:val="FF0000"/>
                <w:sz w:val="28"/>
                <w:szCs w:val="28"/>
              </w:rPr>
            </w:pPr>
          </w:p>
        </w:tc>
      </w:tr>
    </w:tbl>
    <w:p w14:paraId="52A375C7" w14:textId="77777777" w:rsidR="00C13BF8" w:rsidRDefault="00C13BF8" w:rsidP="00C13BF8">
      <w:pPr>
        <w:spacing w:line="200" w:lineRule="exact"/>
      </w:pPr>
    </w:p>
    <w:p w14:paraId="63EA2ABB" w14:textId="77777777" w:rsidR="00C13BF8"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979DE" w14:paraId="3994DA12" w14:textId="77777777" w:rsidTr="00B66612">
        <w:trPr>
          <w:trHeight w:val="510"/>
          <w:jc w:val="center"/>
        </w:trPr>
        <w:tc>
          <w:tcPr>
            <w:tcW w:w="9632" w:type="dxa"/>
            <w:shd w:val="clear" w:color="auto" w:fill="B8CCE4"/>
            <w:vAlign w:val="center"/>
          </w:tcPr>
          <w:p w14:paraId="2976472A" w14:textId="77777777" w:rsidR="00C13BF8" w:rsidRPr="008C6C9E" w:rsidRDefault="00C13BF8" w:rsidP="00B66612">
            <w:pPr>
              <w:rPr>
                <w:sz w:val="28"/>
                <w:szCs w:val="28"/>
              </w:rPr>
            </w:pPr>
            <w:r w:rsidRPr="008C6C9E">
              <w:rPr>
                <w:sz w:val="28"/>
                <w:szCs w:val="28"/>
              </w:rPr>
              <w:t>1</w:t>
            </w:r>
            <w:r>
              <w:rPr>
                <w:sz w:val="28"/>
                <w:szCs w:val="28"/>
              </w:rPr>
              <w:t>2</w:t>
            </w:r>
            <w:r w:rsidRPr="008C6C9E">
              <w:rPr>
                <w:sz w:val="28"/>
                <w:szCs w:val="28"/>
              </w:rPr>
              <w:t xml:space="preserve">. </w:t>
            </w:r>
            <w:r w:rsidRPr="00BB56C5">
              <w:rPr>
                <w:sz w:val="28"/>
                <w:szCs w:val="28"/>
              </w:rPr>
              <w:t>Course development plan</w:t>
            </w:r>
          </w:p>
        </w:tc>
      </w:tr>
      <w:tr w:rsidR="00C13BF8" w:rsidRPr="00D979DE" w14:paraId="7BD0E9A5" w14:textId="77777777" w:rsidTr="00B66612">
        <w:trPr>
          <w:trHeight w:val="510"/>
          <w:jc w:val="center"/>
        </w:trPr>
        <w:tc>
          <w:tcPr>
            <w:tcW w:w="9632" w:type="dxa"/>
            <w:shd w:val="clear" w:color="auto" w:fill="DBE5F1"/>
            <w:vAlign w:val="center"/>
          </w:tcPr>
          <w:p w14:paraId="1E7EA6C7" w14:textId="77777777" w:rsidR="00C13BF8" w:rsidRPr="008C6C9E" w:rsidRDefault="00C13BF8" w:rsidP="00B66612">
            <w:pPr>
              <w:rPr>
                <w:sz w:val="28"/>
                <w:szCs w:val="28"/>
              </w:rPr>
            </w:pPr>
          </w:p>
        </w:tc>
      </w:tr>
    </w:tbl>
    <w:p w14:paraId="18A0587A" w14:textId="77777777" w:rsidR="00C13BF8" w:rsidRPr="00D979DE" w:rsidRDefault="00C13BF8" w:rsidP="00C13BF8">
      <w:pPr>
        <w:spacing w:line="260" w:lineRule="exact"/>
        <w:ind w:right="1003"/>
        <w:rPr>
          <w:sz w:val="28"/>
          <w:szCs w:val="28"/>
        </w:rPr>
      </w:pPr>
    </w:p>
    <w:p w14:paraId="5A6F0BC6" w14:textId="77777777" w:rsidR="00C13BF8" w:rsidRDefault="00C13BF8" w:rsidP="00C13BF8">
      <w:pPr>
        <w:rPr>
          <w:b/>
          <w:color w:val="1F4E79"/>
          <w:position w:val="-1"/>
          <w:sz w:val="32"/>
          <w:szCs w:val="32"/>
        </w:rPr>
      </w:pPr>
      <w:r>
        <w:rPr>
          <w:b/>
          <w:color w:val="1F4E79"/>
          <w:position w:val="-1"/>
          <w:sz w:val="32"/>
          <w:szCs w:val="32"/>
        </w:rPr>
        <w:br w:type="page"/>
      </w:r>
    </w:p>
    <w:p w14:paraId="71238165" w14:textId="77777777" w:rsidR="00C13BF8" w:rsidRDefault="00C13BF8" w:rsidP="00C13BF8">
      <w:pPr>
        <w:spacing w:before="54" w:line="360" w:lineRule="exact"/>
        <w:jc w:val="center"/>
        <w:rPr>
          <w:b/>
          <w:color w:val="1F4E79"/>
          <w:position w:val="-1"/>
          <w:sz w:val="32"/>
          <w:szCs w:val="32"/>
        </w:rPr>
      </w:pPr>
      <w:r>
        <w:rPr>
          <w:b/>
          <w:color w:val="1F4E79"/>
          <w:position w:val="-1"/>
          <w:sz w:val="32"/>
          <w:szCs w:val="32"/>
        </w:rPr>
        <w:lastRenderedPageBreak/>
        <w:t>T</w:t>
      </w:r>
      <w:r>
        <w:rPr>
          <w:b/>
          <w:color w:val="1F4E79"/>
          <w:spacing w:val="1"/>
          <w:position w:val="-1"/>
          <w:sz w:val="32"/>
          <w:szCs w:val="32"/>
        </w:rPr>
        <w:t>EM</w:t>
      </w:r>
      <w:r>
        <w:rPr>
          <w:b/>
          <w:color w:val="1F4E79"/>
          <w:position w:val="-1"/>
          <w:sz w:val="32"/>
          <w:szCs w:val="32"/>
        </w:rPr>
        <w:t>PLATE</w:t>
      </w:r>
      <w:r>
        <w:rPr>
          <w:b/>
          <w:color w:val="1F4E79"/>
          <w:spacing w:val="-18"/>
          <w:position w:val="-1"/>
          <w:sz w:val="32"/>
          <w:szCs w:val="32"/>
        </w:rPr>
        <w:t xml:space="preserve"> </w:t>
      </w:r>
      <w:r>
        <w:rPr>
          <w:b/>
          <w:color w:val="1F4E79"/>
          <w:spacing w:val="1"/>
          <w:position w:val="-1"/>
          <w:sz w:val="32"/>
          <w:szCs w:val="32"/>
        </w:rPr>
        <w:t>FO</w:t>
      </w:r>
      <w:r>
        <w:rPr>
          <w:b/>
          <w:color w:val="1F4E79"/>
          <w:position w:val="-1"/>
          <w:sz w:val="32"/>
          <w:szCs w:val="32"/>
        </w:rPr>
        <w:t>R</w:t>
      </w:r>
      <w:r>
        <w:rPr>
          <w:b/>
          <w:color w:val="1F4E79"/>
          <w:spacing w:val="-7"/>
          <w:position w:val="-1"/>
          <w:sz w:val="32"/>
          <w:szCs w:val="32"/>
        </w:rPr>
        <w:t xml:space="preserve"> </w:t>
      </w:r>
      <w:r>
        <w:rPr>
          <w:b/>
          <w:color w:val="1F4E79"/>
          <w:spacing w:val="1"/>
          <w:position w:val="-1"/>
          <w:sz w:val="32"/>
          <w:szCs w:val="32"/>
        </w:rPr>
        <w:t>C</w:t>
      </w:r>
      <w:r>
        <w:rPr>
          <w:b/>
          <w:color w:val="1F4E79"/>
          <w:spacing w:val="-1"/>
          <w:position w:val="-1"/>
          <w:sz w:val="32"/>
          <w:szCs w:val="32"/>
        </w:rPr>
        <w:t>O</w:t>
      </w:r>
      <w:r>
        <w:rPr>
          <w:b/>
          <w:color w:val="1F4E79"/>
          <w:position w:val="-1"/>
          <w:sz w:val="32"/>
          <w:szCs w:val="32"/>
        </w:rPr>
        <w:t>URSE</w:t>
      </w:r>
      <w:r>
        <w:rPr>
          <w:b/>
          <w:color w:val="1F4E79"/>
          <w:spacing w:val="-10"/>
          <w:position w:val="-1"/>
          <w:sz w:val="32"/>
          <w:szCs w:val="32"/>
        </w:rPr>
        <w:t xml:space="preserve"> </w:t>
      </w:r>
      <w:r>
        <w:rPr>
          <w:b/>
          <w:color w:val="1F4E79"/>
          <w:position w:val="-1"/>
          <w:sz w:val="32"/>
          <w:szCs w:val="32"/>
        </w:rPr>
        <w:t>S</w:t>
      </w:r>
      <w:r>
        <w:rPr>
          <w:b/>
          <w:color w:val="1F4E79"/>
          <w:spacing w:val="-1"/>
          <w:position w:val="-1"/>
          <w:sz w:val="32"/>
          <w:szCs w:val="32"/>
        </w:rPr>
        <w:t>P</w:t>
      </w:r>
      <w:r>
        <w:rPr>
          <w:b/>
          <w:color w:val="1F4E79"/>
          <w:spacing w:val="3"/>
          <w:position w:val="-1"/>
          <w:sz w:val="32"/>
          <w:szCs w:val="32"/>
        </w:rPr>
        <w:t>E</w:t>
      </w:r>
      <w:r>
        <w:rPr>
          <w:b/>
          <w:color w:val="1F4E79"/>
          <w:position w:val="-1"/>
          <w:sz w:val="32"/>
          <w:szCs w:val="32"/>
        </w:rPr>
        <w:t>CIFICA</w:t>
      </w:r>
      <w:r>
        <w:rPr>
          <w:b/>
          <w:color w:val="1F4E79"/>
          <w:spacing w:val="1"/>
          <w:position w:val="-1"/>
          <w:sz w:val="32"/>
          <w:szCs w:val="32"/>
        </w:rPr>
        <w:t>T</w:t>
      </w:r>
      <w:r>
        <w:rPr>
          <w:b/>
          <w:color w:val="1F4E79"/>
          <w:spacing w:val="3"/>
          <w:position w:val="-1"/>
          <w:sz w:val="32"/>
          <w:szCs w:val="32"/>
        </w:rPr>
        <w:t>I</w:t>
      </w:r>
      <w:r>
        <w:rPr>
          <w:b/>
          <w:color w:val="1F4E79"/>
          <w:spacing w:val="-1"/>
          <w:position w:val="-1"/>
          <w:sz w:val="32"/>
          <w:szCs w:val="32"/>
        </w:rPr>
        <w:t>O</w:t>
      </w:r>
      <w:r>
        <w:rPr>
          <w:b/>
          <w:color w:val="1F4E79"/>
          <w:position w:val="-1"/>
          <w:sz w:val="32"/>
          <w:szCs w:val="32"/>
        </w:rPr>
        <w:t>N</w:t>
      </w:r>
    </w:p>
    <w:p w14:paraId="7A27F10E" w14:textId="77777777" w:rsidR="00C13BF8" w:rsidRDefault="00C13BF8" w:rsidP="00C13BF8">
      <w:pPr>
        <w:spacing w:before="54" w:line="360" w:lineRule="exact"/>
        <w:ind w:left="2282"/>
        <w:rPr>
          <w:sz w:val="32"/>
          <w:szCs w:val="32"/>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C5BD4" w14:paraId="61908244" w14:textId="77777777" w:rsidTr="00B66612">
        <w:trPr>
          <w:trHeight w:val="1077"/>
        </w:trPr>
        <w:tc>
          <w:tcPr>
            <w:tcW w:w="9642" w:type="dxa"/>
            <w:shd w:val="clear" w:color="auto" w:fill="B8CCE4"/>
            <w:vAlign w:val="center"/>
          </w:tcPr>
          <w:p w14:paraId="69579F8B" w14:textId="77777777" w:rsidR="00C13BF8" w:rsidRPr="008C6C9E" w:rsidRDefault="00C13BF8" w:rsidP="00B66612">
            <w:pPr>
              <w:jc w:val="center"/>
              <w:rPr>
                <w:sz w:val="28"/>
                <w:szCs w:val="28"/>
              </w:rPr>
            </w:pPr>
            <w:r w:rsidRPr="008C6C9E">
              <w:rPr>
                <w:sz w:val="28"/>
                <w:szCs w:val="28"/>
              </w:rPr>
              <w:t>HIGHER EDUCATION PERFORMANCE REVIEW: PROGRAMME REVIEW</w:t>
            </w:r>
          </w:p>
        </w:tc>
      </w:tr>
    </w:tbl>
    <w:p w14:paraId="7FE264AF" w14:textId="77777777" w:rsidR="00C13BF8" w:rsidRDefault="00C13BF8" w:rsidP="00C13BF8">
      <w:pPr>
        <w:spacing w:before="3" w:line="160" w:lineRule="exact"/>
        <w:rPr>
          <w:sz w:val="17"/>
          <w:szCs w:val="17"/>
        </w:rPr>
      </w:pPr>
    </w:p>
    <w:p w14:paraId="2B3D82B0" w14:textId="77777777" w:rsidR="00C13BF8" w:rsidRDefault="00C13BF8" w:rsidP="00C13BF8">
      <w:pPr>
        <w:spacing w:before="3" w:line="160" w:lineRule="exact"/>
        <w:rPr>
          <w:sz w:val="17"/>
          <w:szCs w:val="17"/>
        </w:rPr>
      </w:pPr>
    </w:p>
    <w:p w14:paraId="71CB702D" w14:textId="77777777" w:rsidR="00C13BF8" w:rsidRDefault="00C13BF8" w:rsidP="00C13BF8">
      <w:pPr>
        <w:spacing w:before="3" w:line="160" w:lineRule="exact"/>
        <w:rPr>
          <w:sz w:val="17"/>
          <w:szCs w:val="17"/>
        </w:rPr>
      </w:pPr>
    </w:p>
    <w:p w14:paraId="249B712D" w14:textId="77777777" w:rsidR="00C13BF8" w:rsidRDefault="00C13BF8" w:rsidP="00C13BF8">
      <w:pPr>
        <w:spacing w:before="21" w:line="320" w:lineRule="exact"/>
        <w:rPr>
          <w:sz w:val="30"/>
          <w:szCs w:val="30"/>
        </w:rPr>
      </w:pPr>
      <w:r>
        <w:rPr>
          <w:b/>
          <w:color w:val="1F4E79"/>
          <w:position w:val="-1"/>
          <w:sz w:val="30"/>
          <w:szCs w:val="30"/>
        </w:rPr>
        <w:t>C</w:t>
      </w:r>
      <w:r>
        <w:rPr>
          <w:b/>
          <w:color w:val="1F4E79"/>
          <w:spacing w:val="-1"/>
          <w:position w:val="-1"/>
          <w:sz w:val="30"/>
          <w:szCs w:val="30"/>
        </w:rPr>
        <w:t>O</w:t>
      </w:r>
      <w:r>
        <w:rPr>
          <w:b/>
          <w:color w:val="1F4E79"/>
          <w:position w:val="-1"/>
          <w:sz w:val="30"/>
          <w:szCs w:val="30"/>
        </w:rPr>
        <w:t>U</w:t>
      </w:r>
      <w:r>
        <w:rPr>
          <w:b/>
          <w:color w:val="1F4E79"/>
          <w:spacing w:val="-1"/>
          <w:position w:val="-1"/>
          <w:sz w:val="30"/>
          <w:szCs w:val="30"/>
        </w:rPr>
        <w:t>R</w:t>
      </w:r>
      <w:r>
        <w:rPr>
          <w:b/>
          <w:color w:val="1F4E79"/>
          <w:spacing w:val="1"/>
          <w:position w:val="-1"/>
          <w:sz w:val="30"/>
          <w:szCs w:val="30"/>
        </w:rPr>
        <w:t>S</w:t>
      </w:r>
      <w:r>
        <w:rPr>
          <w:b/>
          <w:color w:val="1F4E79"/>
          <w:position w:val="-1"/>
          <w:sz w:val="30"/>
          <w:szCs w:val="30"/>
        </w:rPr>
        <w:t xml:space="preserve">E </w:t>
      </w:r>
      <w:r>
        <w:rPr>
          <w:b/>
          <w:color w:val="1F4E79"/>
          <w:spacing w:val="1"/>
          <w:position w:val="-1"/>
          <w:sz w:val="30"/>
          <w:szCs w:val="30"/>
        </w:rPr>
        <w:t>S</w:t>
      </w:r>
      <w:r>
        <w:rPr>
          <w:b/>
          <w:color w:val="1F4E79"/>
          <w:spacing w:val="-1"/>
          <w:position w:val="-1"/>
          <w:sz w:val="30"/>
          <w:szCs w:val="30"/>
        </w:rPr>
        <w:t>PE</w:t>
      </w:r>
      <w:r>
        <w:rPr>
          <w:b/>
          <w:color w:val="1F4E79"/>
          <w:position w:val="-1"/>
          <w:sz w:val="30"/>
          <w:szCs w:val="30"/>
        </w:rPr>
        <w:t>CIFIC</w:t>
      </w:r>
      <w:r>
        <w:rPr>
          <w:b/>
          <w:color w:val="1F4E79"/>
          <w:spacing w:val="-1"/>
          <w:position w:val="-1"/>
          <w:sz w:val="30"/>
          <w:szCs w:val="30"/>
        </w:rPr>
        <w:t>AT</w:t>
      </w:r>
      <w:r>
        <w:rPr>
          <w:b/>
          <w:color w:val="1F4E79"/>
          <w:position w:val="-1"/>
          <w:sz w:val="30"/>
          <w:szCs w:val="30"/>
        </w:rPr>
        <w:t>ION</w:t>
      </w:r>
    </w:p>
    <w:p w14:paraId="7A518484" w14:textId="77777777" w:rsidR="00C13BF8" w:rsidRDefault="00C13BF8" w:rsidP="00C13BF8">
      <w:pPr>
        <w:spacing w:before="3" w:line="160" w:lineRule="exact"/>
        <w:rPr>
          <w:sz w:val="17"/>
          <w:szCs w:val="17"/>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6A54A2" w14:paraId="05C75763" w14:textId="77777777" w:rsidTr="00B66612">
        <w:trPr>
          <w:trHeight w:val="2041"/>
        </w:trPr>
        <w:tc>
          <w:tcPr>
            <w:tcW w:w="9642" w:type="dxa"/>
            <w:shd w:val="clear" w:color="auto" w:fill="B8CCE4"/>
            <w:vAlign w:val="center"/>
          </w:tcPr>
          <w:p w14:paraId="2455AC7F" w14:textId="77777777" w:rsidR="00C13BF8" w:rsidRPr="00567DF2" w:rsidRDefault="00C13BF8" w:rsidP="00B66612">
            <w:pPr>
              <w:jc w:val="both"/>
              <w:rPr>
                <w:sz w:val="28"/>
                <w:szCs w:val="28"/>
                <w:vertAlign w:val="subscript"/>
              </w:rPr>
            </w:pPr>
            <w:r w:rsidRPr="00113FE6">
              <w:rPr>
                <w:sz w:val="28"/>
                <w:szCs w:val="28"/>
              </w:rPr>
              <w:t>The course provides the possibility of designing different irrigation systems and providing accurate details about the plant’s need for water consumption, the method of infiltration and how to calculate it, in addition to calculating the consistency coefficient of irrigation, efficiency and adequacy, as well as designs for land grading, concepts of surface irrigation and methods of surface irrigation design, as well as designs for modern methods such as sprinkler and drip.</w:t>
            </w:r>
          </w:p>
        </w:tc>
      </w:tr>
    </w:tbl>
    <w:p w14:paraId="4B701CDF" w14:textId="77777777" w:rsidR="00C13BF8" w:rsidRDefault="00C13BF8" w:rsidP="00C13BF8">
      <w:pPr>
        <w:spacing w:before="3" w:line="160" w:lineRule="exact"/>
        <w:rPr>
          <w:sz w:val="17"/>
          <w:szCs w:val="17"/>
        </w:rPr>
      </w:pPr>
    </w:p>
    <w:p w14:paraId="271081C9" w14:textId="77777777" w:rsidR="00C13BF8" w:rsidRDefault="00C13BF8" w:rsidP="00C13BF8">
      <w:pPr>
        <w:spacing w:before="3" w:line="160" w:lineRule="exact"/>
        <w:rPr>
          <w:sz w:val="17"/>
          <w:szCs w:val="17"/>
        </w:rPr>
      </w:pPr>
    </w:p>
    <w:p w14:paraId="3F4FCFA4" w14:textId="77777777" w:rsidR="00C13BF8" w:rsidRDefault="00C13BF8" w:rsidP="00C13BF8">
      <w:pPr>
        <w:spacing w:before="3" w:line="160" w:lineRule="exact"/>
        <w:rPr>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4821"/>
        <w:gridCol w:w="4821"/>
      </w:tblGrid>
      <w:tr w:rsidR="00C13BF8" w:rsidRPr="006A54A2" w14:paraId="74664837" w14:textId="77777777" w:rsidTr="00B66612">
        <w:trPr>
          <w:trHeight w:val="510"/>
        </w:trPr>
        <w:tc>
          <w:tcPr>
            <w:tcW w:w="4821" w:type="dxa"/>
            <w:shd w:val="clear" w:color="auto" w:fill="B8CCE4"/>
            <w:vAlign w:val="center"/>
          </w:tcPr>
          <w:p w14:paraId="73DD9553" w14:textId="77777777" w:rsidR="00C13BF8" w:rsidRPr="008C6C9E" w:rsidRDefault="00C13BF8" w:rsidP="00B66612">
            <w:pPr>
              <w:rPr>
                <w:sz w:val="28"/>
                <w:szCs w:val="28"/>
              </w:rPr>
            </w:pPr>
            <w:r w:rsidRPr="008C6C9E">
              <w:rPr>
                <w:sz w:val="28"/>
                <w:szCs w:val="28"/>
              </w:rPr>
              <w:t>1. Teaching Institution</w:t>
            </w:r>
          </w:p>
        </w:tc>
        <w:tc>
          <w:tcPr>
            <w:tcW w:w="4821" w:type="dxa"/>
            <w:shd w:val="clear" w:color="auto" w:fill="B8CCE4"/>
            <w:vAlign w:val="center"/>
          </w:tcPr>
          <w:p w14:paraId="16B68DB0" w14:textId="77777777" w:rsidR="00C13BF8" w:rsidRPr="008C6C9E" w:rsidRDefault="00C13BF8" w:rsidP="00B66612">
            <w:pPr>
              <w:rPr>
                <w:sz w:val="28"/>
                <w:szCs w:val="28"/>
              </w:rPr>
            </w:pPr>
            <w:r>
              <w:rPr>
                <w:sz w:val="28"/>
                <w:szCs w:val="28"/>
              </w:rPr>
              <w:t>University of Basrah</w:t>
            </w:r>
          </w:p>
        </w:tc>
      </w:tr>
      <w:tr w:rsidR="00C13BF8" w:rsidRPr="006A54A2" w14:paraId="4291BE0F" w14:textId="77777777" w:rsidTr="00B66612">
        <w:trPr>
          <w:trHeight w:val="510"/>
        </w:trPr>
        <w:tc>
          <w:tcPr>
            <w:tcW w:w="4821" w:type="dxa"/>
            <w:shd w:val="clear" w:color="auto" w:fill="B8CCE4"/>
            <w:vAlign w:val="center"/>
          </w:tcPr>
          <w:p w14:paraId="12ED576D" w14:textId="77777777" w:rsidR="00C13BF8" w:rsidRPr="008C6C9E" w:rsidRDefault="00C13BF8" w:rsidP="00B66612">
            <w:pPr>
              <w:rPr>
                <w:sz w:val="28"/>
                <w:szCs w:val="28"/>
              </w:rPr>
            </w:pPr>
            <w:r w:rsidRPr="008C6C9E">
              <w:rPr>
                <w:sz w:val="28"/>
                <w:szCs w:val="28"/>
              </w:rPr>
              <w:t>2. University Department/Centre</w:t>
            </w:r>
          </w:p>
        </w:tc>
        <w:tc>
          <w:tcPr>
            <w:tcW w:w="4821" w:type="dxa"/>
            <w:shd w:val="clear" w:color="auto" w:fill="DBE5F1"/>
            <w:vAlign w:val="center"/>
          </w:tcPr>
          <w:p w14:paraId="363FA460" w14:textId="77777777" w:rsidR="00C13BF8" w:rsidRPr="008C6C9E" w:rsidRDefault="00C13BF8" w:rsidP="00B66612">
            <w:pPr>
              <w:rPr>
                <w:sz w:val="28"/>
                <w:szCs w:val="28"/>
              </w:rPr>
            </w:pPr>
            <w:r>
              <w:rPr>
                <w:sz w:val="28"/>
                <w:szCs w:val="28"/>
              </w:rPr>
              <w:t>Civil Engineering Department</w:t>
            </w:r>
          </w:p>
        </w:tc>
      </w:tr>
      <w:tr w:rsidR="00C13BF8" w:rsidRPr="006A54A2" w14:paraId="73B044AF" w14:textId="77777777" w:rsidTr="00B66612">
        <w:trPr>
          <w:trHeight w:val="510"/>
        </w:trPr>
        <w:tc>
          <w:tcPr>
            <w:tcW w:w="4821" w:type="dxa"/>
            <w:shd w:val="clear" w:color="auto" w:fill="B8CCE4"/>
            <w:vAlign w:val="center"/>
          </w:tcPr>
          <w:p w14:paraId="6C350E5A" w14:textId="77777777" w:rsidR="00C13BF8" w:rsidRPr="008C6C9E" w:rsidRDefault="00C13BF8" w:rsidP="00B66612">
            <w:pPr>
              <w:rPr>
                <w:sz w:val="28"/>
                <w:szCs w:val="28"/>
              </w:rPr>
            </w:pPr>
            <w:r w:rsidRPr="008C6C9E">
              <w:rPr>
                <w:sz w:val="28"/>
                <w:szCs w:val="28"/>
              </w:rPr>
              <w:t>3. Course title/code</w:t>
            </w:r>
          </w:p>
        </w:tc>
        <w:tc>
          <w:tcPr>
            <w:tcW w:w="4821" w:type="dxa"/>
            <w:shd w:val="clear" w:color="auto" w:fill="B8CCE4"/>
            <w:vAlign w:val="center"/>
          </w:tcPr>
          <w:p w14:paraId="4A7488C8" w14:textId="77777777" w:rsidR="00C13BF8" w:rsidRPr="008C6C9E" w:rsidRDefault="00C13BF8" w:rsidP="00B66612">
            <w:pPr>
              <w:rPr>
                <w:sz w:val="28"/>
                <w:szCs w:val="28"/>
              </w:rPr>
            </w:pPr>
            <w:r>
              <w:rPr>
                <w:sz w:val="28"/>
                <w:szCs w:val="28"/>
              </w:rPr>
              <w:t>Irrigation Engineering</w:t>
            </w:r>
          </w:p>
        </w:tc>
      </w:tr>
      <w:tr w:rsidR="00C13BF8" w:rsidRPr="006A54A2" w14:paraId="318EF366" w14:textId="77777777" w:rsidTr="00B66612">
        <w:trPr>
          <w:trHeight w:val="510"/>
        </w:trPr>
        <w:tc>
          <w:tcPr>
            <w:tcW w:w="4821" w:type="dxa"/>
            <w:shd w:val="clear" w:color="auto" w:fill="B8CCE4"/>
            <w:vAlign w:val="center"/>
          </w:tcPr>
          <w:p w14:paraId="4C47DA38" w14:textId="77777777" w:rsidR="00C13BF8" w:rsidRPr="008C6C9E" w:rsidRDefault="00C13BF8" w:rsidP="00B66612">
            <w:pPr>
              <w:rPr>
                <w:sz w:val="28"/>
                <w:szCs w:val="28"/>
              </w:rPr>
            </w:pPr>
            <w:r>
              <w:rPr>
                <w:sz w:val="28"/>
                <w:szCs w:val="28"/>
              </w:rPr>
              <w:t>4</w:t>
            </w:r>
            <w:r w:rsidRPr="008C6C9E">
              <w:rPr>
                <w:sz w:val="28"/>
                <w:szCs w:val="28"/>
              </w:rPr>
              <w:t>. Modes of Attendance offered</w:t>
            </w:r>
          </w:p>
        </w:tc>
        <w:tc>
          <w:tcPr>
            <w:tcW w:w="4821" w:type="dxa"/>
            <w:shd w:val="clear" w:color="auto" w:fill="B8CCE4"/>
            <w:vAlign w:val="center"/>
          </w:tcPr>
          <w:p w14:paraId="7B8B7EDE" w14:textId="77777777" w:rsidR="00C13BF8" w:rsidRPr="007B189E" w:rsidRDefault="00C13BF8" w:rsidP="00B66612">
            <w:pPr>
              <w:rPr>
                <w:sz w:val="28"/>
                <w:szCs w:val="28"/>
                <w:lang w:val="en-GB"/>
              </w:rPr>
            </w:pPr>
            <w:r>
              <w:rPr>
                <w:sz w:val="28"/>
                <w:szCs w:val="28"/>
              </w:rPr>
              <w:t>Class attendance</w:t>
            </w:r>
            <w:r>
              <w:rPr>
                <w:sz w:val="28"/>
                <w:szCs w:val="28"/>
                <w:lang w:val="en-GB"/>
              </w:rPr>
              <w:t xml:space="preserve"> or online</w:t>
            </w:r>
          </w:p>
        </w:tc>
      </w:tr>
      <w:tr w:rsidR="00C13BF8" w:rsidRPr="006A54A2" w14:paraId="0C5F862D" w14:textId="77777777" w:rsidTr="00B66612">
        <w:trPr>
          <w:trHeight w:val="510"/>
        </w:trPr>
        <w:tc>
          <w:tcPr>
            <w:tcW w:w="4821" w:type="dxa"/>
            <w:shd w:val="clear" w:color="auto" w:fill="B8CCE4"/>
            <w:vAlign w:val="center"/>
          </w:tcPr>
          <w:p w14:paraId="541C677F" w14:textId="77777777" w:rsidR="00C13BF8" w:rsidRPr="008C6C9E" w:rsidRDefault="00C13BF8" w:rsidP="00B66612">
            <w:pPr>
              <w:rPr>
                <w:sz w:val="28"/>
                <w:szCs w:val="28"/>
              </w:rPr>
            </w:pPr>
            <w:r>
              <w:rPr>
                <w:sz w:val="28"/>
                <w:szCs w:val="28"/>
              </w:rPr>
              <w:t>5</w:t>
            </w:r>
            <w:r w:rsidRPr="008C6C9E">
              <w:rPr>
                <w:sz w:val="28"/>
                <w:szCs w:val="28"/>
              </w:rPr>
              <w:t>. Semester/Year</w:t>
            </w:r>
          </w:p>
        </w:tc>
        <w:tc>
          <w:tcPr>
            <w:tcW w:w="4821" w:type="dxa"/>
            <w:shd w:val="clear" w:color="auto" w:fill="DBE5F1"/>
            <w:vAlign w:val="center"/>
          </w:tcPr>
          <w:p w14:paraId="60BB4C00" w14:textId="77777777" w:rsidR="00C13BF8" w:rsidRPr="008C6C9E" w:rsidRDefault="00C13BF8" w:rsidP="00B66612">
            <w:pPr>
              <w:rPr>
                <w:sz w:val="28"/>
                <w:szCs w:val="28"/>
              </w:rPr>
            </w:pPr>
            <w:r>
              <w:rPr>
                <w:rFonts w:hint="cs"/>
                <w:sz w:val="28"/>
                <w:szCs w:val="28"/>
                <w:rtl/>
              </w:rPr>
              <w:t>1</w:t>
            </w:r>
            <w:proofErr w:type="spellStart"/>
            <w:r w:rsidRPr="0042101E">
              <w:rPr>
                <w:sz w:val="28"/>
                <w:szCs w:val="28"/>
                <w:vertAlign w:val="superscript"/>
                <w:lang w:val="en-GB"/>
              </w:rPr>
              <w:t>st</w:t>
            </w:r>
            <w:proofErr w:type="spellEnd"/>
            <w:r>
              <w:rPr>
                <w:sz w:val="28"/>
                <w:szCs w:val="28"/>
                <w:lang w:val="en-GB"/>
              </w:rPr>
              <w:t xml:space="preserve">  </w:t>
            </w:r>
            <w:r>
              <w:rPr>
                <w:sz w:val="28"/>
                <w:szCs w:val="28"/>
              </w:rPr>
              <w:t xml:space="preserve"> semester / 3</w:t>
            </w:r>
            <w:r w:rsidRPr="00B20D26">
              <w:rPr>
                <w:sz w:val="28"/>
                <w:szCs w:val="28"/>
                <w:vertAlign w:val="superscript"/>
              </w:rPr>
              <w:t>rd</w:t>
            </w:r>
            <w:r>
              <w:rPr>
                <w:sz w:val="28"/>
                <w:szCs w:val="28"/>
              </w:rPr>
              <w:t xml:space="preserve">  year</w:t>
            </w:r>
          </w:p>
        </w:tc>
      </w:tr>
      <w:tr w:rsidR="00C13BF8" w:rsidRPr="006A54A2" w14:paraId="2B4BCD01" w14:textId="77777777" w:rsidTr="00B66612">
        <w:trPr>
          <w:trHeight w:val="510"/>
        </w:trPr>
        <w:tc>
          <w:tcPr>
            <w:tcW w:w="4821" w:type="dxa"/>
            <w:shd w:val="clear" w:color="auto" w:fill="B8CCE4"/>
            <w:vAlign w:val="center"/>
          </w:tcPr>
          <w:p w14:paraId="47AB2E96" w14:textId="77777777" w:rsidR="00C13BF8" w:rsidRPr="008C6C9E" w:rsidRDefault="00C13BF8" w:rsidP="00B66612">
            <w:pPr>
              <w:rPr>
                <w:sz w:val="28"/>
                <w:szCs w:val="28"/>
              </w:rPr>
            </w:pPr>
            <w:r>
              <w:rPr>
                <w:sz w:val="28"/>
                <w:szCs w:val="28"/>
              </w:rPr>
              <w:t>6</w:t>
            </w:r>
            <w:r w:rsidRPr="008C6C9E">
              <w:rPr>
                <w:sz w:val="28"/>
                <w:szCs w:val="28"/>
              </w:rPr>
              <w:t>. Number of hours tuition (total)</w:t>
            </w:r>
          </w:p>
        </w:tc>
        <w:tc>
          <w:tcPr>
            <w:tcW w:w="4821" w:type="dxa"/>
            <w:shd w:val="clear" w:color="auto" w:fill="B8CCE4"/>
            <w:vAlign w:val="center"/>
          </w:tcPr>
          <w:p w14:paraId="0D26F9DA" w14:textId="77777777" w:rsidR="00C13BF8" w:rsidRPr="008C6C9E" w:rsidRDefault="00C13BF8" w:rsidP="00B66612">
            <w:pPr>
              <w:rPr>
                <w:sz w:val="28"/>
                <w:szCs w:val="28"/>
              </w:rPr>
            </w:pPr>
            <w:r>
              <w:rPr>
                <w:rFonts w:hint="cs"/>
                <w:sz w:val="28"/>
                <w:szCs w:val="28"/>
                <w:rtl/>
              </w:rPr>
              <w:t>45</w:t>
            </w:r>
            <w:r>
              <w:rPr>
                <w:sz w:val="28"/>
                <w:szCs w:val="28"/>
              </w:rPr>
              <w:t xml:space="preserve"> </w:t>
            </w:r>
            <w:proofErr w:type="spellStart"/>
            <w:r>
              <w:rPr>
                <w:sz w:val="28"/>
                <w:szCs w:val="28"/>
              </w:rPr>
              <w:t>hrs</w:t>
            </w:r>
            <w:proofErr w:type="spellEnd"/>
          </w:p>
        </w:tc>
      </w:tr>
      <w:tr w:rsidR="00C13BF8" w:rsidRPr="006A54A2" w14:paraId="18FB7248" w14:textId="77777777" w:rsidTr="00B66612">
        <w:trPr>
          <w:trHeight w:val="510"/>
        </w:trPr>
        <w:tc>
          <w:tcPr>
            <w:tcW w:w="4821" w:type="dxa"/>
            <w:shd w:val="clear" w:color="auto" w:fill="B8CCE4"/>
            <w:vAlign w:val="center"/>
          </w:tcPr>
          <w:p w14:paraId="16046AAB" w14:textId="77777777" w:rsidR="00C13BF8" w:rsidRPr="008C6C9E" w:rsidRDefault="00C13BF8" w:rsidP="00B66612">
            <w:pPr>
              <w:rPr>
                <w:sz w:val="28"/>
                <w:szCs w:val="28"/>
              </w:rPr>
            </w:pPr>
            <w:r>
              <w:rPr>
                <w:sz w:val="28"/>
                <w:szCs w:val="28"/>
              </w:rPr>
              <w:t>7</w:t>
            </w:r>
            <w:r w:rsidRPr="008C6C9E">
              <w:rPr>
                <w:sz w:val="28"/>
                <w:szCs w:val="28"/>
              </w:rPr>
              <w:t>. Date of production/revision of this</w:t>
            </w:r>
          </w:p>
          <w:p w14:paraId="427CEAA7" w14:textId="77777777" w:rsidR="00C13BF8" w:rsidRPr="008C6C9E" w:rsidRDefault="00C13BF8" w:rsidP="00B66612">
            <w:pPr>
              <w:rPr>
                <w:sz w:val="28"/>
                <w:szCs w:val="28"/>
              </w:rPr>
            </w:pPr>
            <w:r w:rsidRPr="008C6C9E">
              <w:rPr>
                <w:sz w:val="28"/>
                <w:szCs w:val="28"/>
              </w:rPr>
              <w:t>specification</w:t>
            </w:r>
          </w:p>
        </w:tc>
        <w:tc>
          <w:tcPr>
            <w:tcW w:w="4821" w:type="dxa"/>
            <w:shd w:val="clear" w:color="auto" w:fill="DBE5F1"/>
            <w:vAlign w:val="center"/>
          </w:tcPr>
          <w:p w14:paraId="4D42DBEA" w14:textId="77777777" w:rsidR="00C13BF8" w:rsidRPr="008C6C9E" w:rsidRDefault="00C13BF8" w:rsidP="00B66612">
            <w:pPr>
              <w:rPr>
                <w:sz w:val="28"/>
                <w:szCs w:val="28"/>
              </w:rPr>
            </w:pPr>
            <w:r>
              <w:rPr>
                <w:sz w:val="28"/>
                <w:szCs w:val="28"/>
              </w:rPr>
              <w:t>2024</w:t>
            </w:r>
          </w:p>
        </w:tc>
      </w:tr>
      <w:tr w:rsidR="00C13BF8" w:rsidRPr="006A54A2" w14:paraId="405BA64C" w14:textId="77777777" w:rsidTr="00B66612">
        <w:trPr>
          <w:trHeight w:val="510"/>
        </w:trPr>
        <w:tc>
          <w:tcPr>
            <w:tcW w:w="9642" w:type="dxa"/>
            <w:gridSpan w:val="2"/>
            <w:shd w:val="clear" w:color="auto" w:fill="B8CCE4"/>
            <w:vAlign w:val="center"/>
          </w:tcPr>
          <w:p w14:paraId="015BF892" w14:textId="77777777" w:rsidR="00C13BF8" w:rsidRPr="008C6C9E" w:rsidRDefault="00C13BF8" w:rsidP="00B66612">
            <w:pPr>
              <w:rPr>
                <w:sz w:val="28"/>
                <w:szCs w:val="28"/>
              </w:rPr>
            </w:pPr>
            <w:r>
              <w:rPr>
                <w:sz w:val="28"/>
                <w:szCs w:val="28"/>
              </w:rPr>
              <w:t>8</w:t>
            </w:r>
            <w:r w:rsidRPr="008C6C9E">
              <w:rPr>
                <w:sz w:val="28"/>
                <w:szCs w:val="28"/>
              </w:rPr>
              <w:t>. Aims of the Course</w:t>
            </w:r>
          </w:p>
        </w:tc>
      </w:tr>
    </w:tbl>
    <w:p w14:paraId="1707805D" w14:textId="77777777" w:rsidR="00C13BF8" w:rsidRDefault="00C13BF8" w:rsidP="00C13BF8">
      <w:pPr>
        <w:spacing w:before="3" w:line="160" w:lineRule="exact"/>
        <w:rPr>
          <w:sz w:val="17"/>
          <w:szCs w:val="17"/>
        </w:rPr>
      </w:pPr>
    </w:p>
    <w:p w14:paraId="15D42B0E" w14:textId="77777777" w:rsidR="00C13BF8" w:rsidRDefault="00C13BF8" w:rsidP="00C13BF8">
      <w:pPr>
        <w:spacing w:line="200" w:lineRule="exact"/>
      </w:pPr>
    </w:p>
    <w:p w14:paraId="07848591" w14:textId="77777777" w:rsidR="00C13BF8" w:rsidRDefault="00C13BF8" w:rsidP="00C13BF8">
      <w:pPr>
        <w:spacing w:line="200" w:lineRule="exact"/>
      </w:pPr>
    </w:p>
    <w:p w14:paraId="0204B81D"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A5097" w14:paraId="4FEC8BC6" w14:textId="77777777" w:rsidTr="00B66612">
        <w:trPr>
          <w:trHeight w:val="510"/>
        </w:trPr>
        <w:tc>
          <w:tcPr>
            <w:tcW w:w="9632" w:type="dxa"/>
            <w:shd w:val="clear" w:color="auto" w:fill="B8CCE4"/>
            <w:vAlign w:val="center"/>
          </w:tcPr>
          <w:p w14:paraId="0A17D900" w14:textId="77777777" w:rsidR="00C13BF8" w:rsidRPr="008C6C9E" w:rsidRDefault="00C13BF8" w:rsidP="00B66612">
            <w:pPr>
              <w:rPr>
                <w:sz w:val="28"/>
                <w:szCs w:val="28"/>
              </w:rPr>
            </w:pPr>
            <w:r>
              <w:rPr>
                <w:sz w:val="28"/>
                <w:szCs w:val="28"/>
              </w:rPr>
              <w:t>9</w:t>
            </w:r>
            <w:r w:rsidRPr="008C6C9E">
              <w:rPr>
                <w:sz w:val="28"/>
                <w:szCs w:val="28"/>
              </w:rPr>
              <w:t>· Learning Outcomes, Teaching, Learning and Assessment Method</w:t>
            </w:r>
          </w:p>
        </w:tc>
      </w:tr>
      <w:tr w:rsidR="00C13BF8" w:rsidRPr="008A5097" w14:paraId="63803C56" w14:textId="77777777" w:rsidTr="00B66612">
        <w:trPr>
          <w:trHeight w:val="567"/>
        </w:trPr>
        <w:tc>
          <w:tcPr>
            <w:tcW w:w="9632" w:type="dxa"/>
            <w:shd w:val="clear" w:color="auto" w:fill="DBE5F1"/>
            <w:vAlign w:val="center"/>
          </w:tcPr>
          <w:p w14:paraId="40BB134C" w14:textId="77777777" w:rsidR="00C13BF8" w:rsidRPr="008C6C9E" w:rsidRDefault="00C13BF8" w:rsidP="00B66612">
            <w:pPr>
              <w:ind w:firstLine="306"/>
              <w:rPr>
                <w:sz w:val="28"/>
                <w:szCs w:val="28"/>
              </w:rPr>
            </w:pPr>
            <w:r w:rsidRPr="008C6C9E">
              <w:rPr>
                <w:sz w:val="28"/>
                <w:szCs w:val="28"/>
              </w:rPr>
              <w:t>A- Knowledge and Understanding</w:t>
            </w:r>
          </w:p>
          <w:p w14:paraId="63E01623" w14:textId="77777777" w:rsidR="00C13BF8" w:rsidRPr="00E66F75" w:rsidRDefault="00C13BF8" w:rsidP="00B66612">
            <w:pPr>
              <w:ind w:left="288" w:hanging="288"/>
              <w:rPr>
                <w:sz w:val="28"/>
                <w:szCs w:val="28"/>
              </w:rPr>
            </w:pPr>
            <w:r w:rsidRPr="00E66F75">
              <w:rPr>
                <w:sz w:val="28"/>
                <w:szCs w:val="28"/>
              </w:rPr>
              <w:t xml:space="preserve">A1- </w:t>
            </w:r>
            <w:r w:rsidRPr="001848F7">
              <w:rPr>
                <w:sz w:val="28"/>
                <w:szCs w:val="28"/>
              </w:rPr>
              <w:t>Clarify the basic concepts of irrigation engineering systems and their applications in agricultural fields.</w:t>
            </w:r>
          </w:p>
          <w:p w14:paraId="26BE1A27" w14:textId="77777777" w:rsidR="00C13BF8" w:rsidRPr="00E66F75" w:rsidRDefault="00C13BF8" w:rsidP="00B66612">
            <w:pPr>
              <w:ind w:left="288" w:hanging="288"/>
              <w:rPr>
                <w:sz w:val="28"/>
                <w:szCs w:val="28"/>
              </w:rPr>
            </w:pPr>
            <w:r w:rsidRPr="00E66F75">
              <w:rPr>
                <w:sz w:val="28"/>
                <w:szCs w:val="28"/>
              </w:rPr>
              <w:t xml:space="preserve">A2- </w:t>
            </w:r>
            <w:r w:rsidRPr="008F1B77">
              <w:rPr>
                <w:sz w:val="28"/>
                <w:szCs w:val="28"/>
              </w:rPr>
              <w:t>Gaining the ability to address water wastage problems through the design of irrigation systems.</w:t>
            </w:r>
          </w:p>
          <w:p w14:paraId="65FE110C" w14:textId="77777777" w:rsidR="00C13BF8" w:rsidRDefault="00C13BF8" w:rsidP="00B66612">
            <w:pPr>
              <w:ind w:left="288" w:hanging="288"/>
              <w:rPr>
                <w:sz w:val="28"/>
                <w:szCs w:val="28"/>
              </w:rPr>
            </w:pPr>
            <w:r w:rsidRPr="00E66F75">
              <w:rPr>
                <w:sz w:val="28"/>
                <w:szCs w:val="28"/>
              </w:rPr>
              <w:t xml:space="preserve">A3- </w:t>
            </w:r>
            <w:r w:rsidRPr="008F1B77">
              <w:rPr>
                <w:sz w:val="28"/>
                <w:szCs w:val="28"/>
              </w:rPr>
              <w:t>Acquisition of basic skills in the management of irrigation systems.</w:t>
            </w:r>
          </w:p>
          <w:p w14:paraId="5EE0F31E" w14:textId="77777777" w:rsidR="00C13BF8" w:rsidRDefault="00C13BF8" w:rsidP="00B66612">
            <w:pPr>
              <w:ind w:left="288" w:hanging="288"/>
              <w:rPr>
                <w:sz w:val="28"/>
                <w:szCs w:val="28"/>
              </w:rPr>
            </w:pPr>
            <w:r>
              <w:rPr>
                <w:sz w:val="28"/>
                <w:szCs w:val="28"/>
              </w:rPr>
              <w:t xml:space="preserve">A4- </w:t>
            </w:r>
            <w:r w:rsidRPr="008F1B77">
              <w:rPr>
                <w:sz w:val="28"/>
                <w:szCs w:val="28"/>
                <w:lang w:val="en-GB"/>
              </w:rPr>
              <w:t>Gaining experience in designing the irrigation system and its suitability according to the different surrounding conditions.</w:t>
            </w:r>
            <w:r>
              <w:rPr>
                <w:sz w:val="28"/>
                <w:szCs w:val="28"/>
                <w:lang w:val="en-GB"/>
              </w:rPr>
              <w:t xml:space="preserve"> </w:t>
            </w:r>
            <w:r w:rsidRPr="008F1B77">
              <w:rPr>
                <w:sz w:val="28"/>
                <w:szCs w:val="28"/>
              </w:rPr>
              <w:t xml:space="preserve">Gaining experience in </w:t>
            </w:r>
            <w:r w:rsidRPr="008F1B77">
              <w:rPr>
                <w:sz w:val="28"/>
                <w:szCs w:val="28"/>
              </w:rPr>
              <w:lastRenderedPageBreak/>
              <w:t>knowing the difference between the old and modern irrigation system.</w:t>
            </w:r>
            <w:r>
              <w:rPr>
                <w:sz w:val="28"/>
                <w:szCs w:val="28"/>
              </w:rPr>
              <w:t xml:space="preserve"> </w:t>
            </w:r>
            <w:r w:rsidRPr="00E369D7">
              <w:rPr>
                <w:sz w:val="28"/>
                <w:szCs w:val="28"/>
              </w:rPr>
              <w:t>Optimum management of the irrigation system.</w:t>
            </w:r>
          </w:p>
          <w:p w14:paraId="76DBA61A" w14:textId="77777777" w:rsidR="00C13BF8" w:rsidRPr="008C6C9E" w:rsidRDefault="00C13BF8" w:rsidP="00B66612">
            <w:pPr>
              <w:ind w:left="288" w:hanging="288"/>
              <w:rPr>
                <w:sz w:val="28"/>
                <w:szCs w:val="28"/>
              </w:rPr>
            </w:pPr>
          </w:p>
        </w:tc>
      </w:tr>
      <w:tr w:rsidR="00C13BF8" w:rsidRPr="008A5097" w14:paraId="36C4D634" w14:textId="77777777" w:rsidTr="00B66612">
        <w:trPr>
          <w:trHeight w:val="567"/>
        </w:trPr>
        <w:tc>
          <w:tcPr>
            <w:tcW w:w="9632" w:type="dxa"/>
            <w:shd w:val="clear" w:color="auto" w:fill="DBE5F1"/>
            <w:vAlign w:val="center"/>
          </w:tcPr>
          <w:p w14:paraId="4997AA0D" w14:textId="77777777" w:rsidR="00C13BF8" w:rsidRPr="008C6C9E" w:rsidRDefault="00C13BF8" w:rsidP="00B66612">
            <w:pPr>
              <w:ind w:firstLine="306"/>
              <w:rPr>
                <w:sz w:val="28"/>
                <w:szCs w:val="28"/>
              </w:rPr>
            </w:pPr>
            <w:r w:rsidRPr="008C6C9E">
              <w:rPr>
                <w:sz w:val="28"/>
                <w:szCs w:val="28"/>
              </w:rPr>
              <w:lastRenderedPageBreak/>
              <w:t>B. Subject-specific skills</w:t>
            </w:r>
          </w:p>
          <w:p w14:paraId="5A638365" w14:textId="77777777" w:rsidR="00C13BF8" w:rsidRDefault="00C13BF8" w:rsidP="00B66612">
            <w:pPr>
              <w:ind w:left="288" w:hanging="288"/>
              <w:rPr>
                <w:sz w:val="28"/>
                <w:szCs w:val="28"/>
                <w:rtl/>
              </w:rPr>
            </w:pPr>
            <w:r w:rsidRPr="00E66F75">
              <w:rPr>
                <w:sz w:val="28"/>
                <w:szCs w:val="28"/>
              </w:rPr>
              <w:t xml:space="preserve">B1 - </w:t>
            </w:r>
            <w:r w:rsidRPr="00E369D7">
              <w:rPr>
                <w:sz w:val="28"/>
                <w:szCs w:val="28"/>
              </w:rPr>
              <w:t>The ability to design irrigation systems in their various ways.</w:t>
            </w:r>
          </w:p>
          <w:p w14:paraId="36B4AF41" w14:textId="77777777" w:rsidR="00C13BF8" w:rsidRDefault="00C13BF8" w:rsidP="00B66612">
            <w:pPr>
              <w:ind w:left="288" w:hanging="288"/>
              <w:rPr>
                <w:sz w:val="28"/>
                <w:szCs w:val="28"/>
              </w:rPr>
            </w:pPr>
            <w:r w:rsidRPr="00E66F75">
              <w:rPr>
                <w:sz w:val="28"/>
                <w:szCs w:val="28"/>
              </w:rPr>
              <w:t xml:space="preserve">B2 - </w:t>
            </w:r>
            <w:r w:rsidRPr="00E369D7">
              <w:rPr>
                <w:sz w:val="28"/>
                <w:szCs w:val="28"/>
              </w:rPr>
              <w:t>The ability to think about addressing the problems of water wastage and find ways to reduce it.</w:t>
            </w:r>
          </w:p>
          <w:p w14:paraId="4CB42A3A" w14:textId="77777777" w:rsidR="00C13BF8" w:rsidRPr="008C6C9E" w:rsidRDefault="00C13BF8" w:rsidP="00B66612">
            <w:pPr>
              <w:ind w:left="288" w:hanging="288"/>
              <w:rPr>
                <w:sz w:val="28"/>
                <w:szCs w:val="28"/>
              </w:rPr>
            </w:pPr>
            <w:r w:rsidRPr="00E66F75">
              <w:rPr>
                <w:sz w:val="28"/>
                <w:szCs w:val="28"/>
              </w:rPr>
              <w:t xml:space="preserve">B3 - </w:t>
            </w:r>
            <w:r w:rsidRPr="00E369D7">
              <w:rPr>
                <w:sz w:val="28"/>
                <w:szCs w:val="28"/>
              </w:rPr>
              <w:t>Writing scientific reports and reading charts and tables.</w:t>
            </w:r>
          </w:p>
        </w:tc>
      </w:tr>
      <w:tr w:rsidR="00C13BF8" w:rsidRPr="008A5097" w14:paraId="7A93BF41" w14:textId="77777777" w:rsidTr="00B66612">
        <w:trPr>
          <w:trHeight w:val="510"/>
        </w:trPr>
        <w:tc>
          <w:tcPr>
            <w:tcW w:w="9632" w:type="dxa"/>
            <w:shd w:val="clear" w:color="auto" w:fill="B8CCE4"/>
            <w:vAlign w:val="center"/>
          </w:tcPr>
          <w:p w14:paraId="385A4848" w14:textId="77777777" w:rsidR="00C13BF8" w:rsidRPr="008C6C9E" w:rsidRDefault="00C13BF8" w:rsidP="00B66612">
            <w:pPr>
              <w:ind w:firstLine="589"/>
              <w:rPr>
                <w:sz w:val="28"/>
                <w:szCs w:val="28"/>
              </w:rPr>
            </w:pPr>
            <w:r w:rsidRPr="008C6C9E">
              <w:rPr>
                <w:sz w:val="28"/>
                <w:szCs w:val="28"/>
              </w:rPr>
              <w:t>Teaching and Learning Methods</w:t>
            </w:r>
          </w:p>
        </w:tc>
      </w:tr>
      <w:tr w:rsidR="00C13BF8" w:rsidRPr="008A5097" w14:paraId="2DB489E4" w14:textId="77777777" w:rsidTr="00B66612">
        <w:trPr>
          <w:trHeight w:val="1304"/>
        </w:trPr>
        <w:tc>
          <w:tcPr>
            <w:tcW w:w="9632" w:type="dxa"/>
            <w:shd w:val="clear" w:color="auto" w:fill="DBE5F1"/>
            <w:vAlign w:val="center"/>
          </w:tcPr>
          <w:p w14:paraId="111D1D4C" w14:textId="77777777" w:rsidR="00C13BF8" w:rsidRPr="00657BF5" w:rsidRDefault="00C13BF8" w:rsidP="00B66612">
            <w:pPr>
              <w:rPr>
                <w:sz w:val="28"/>
                <w:szCs w:val="28"/>
              </w:rPr>
            </w:pPr>
            <w:r w:rsidRPr="00657BF5">
              <w:rPr>
                <w:sz w:val="28"/>
                <w:szCs w:val="28"/>
              </w:rPr>
              <w:t>• Readings, self-learning, panel discussions.</w:t>
            </w:r>
          </w:p>
          <w:p w14:paraId="24F9A9AE" w14:textId="77777777" w:rsidR="00C13BF8" w:rsidRPr="00657BF5" w:rsidRDefault="00C13BF8" w:rsidP="00B66612">
            <w:pPr>
              <w:rPr>
                <w:sz w:val="28"/>
                <w:szCs w:val="28"/>
              </w:rPr>
            </w:pPr>
            <w:r w:rsidRPr="00657BF5">
              <w:rPr>
                <w:sz w:val="28"/>
                <w:szCs w:val="28"/>
              </w:rPr>
              <w:t>• Exercises and activities in the lecture.</w:t>
            </w:r>
          </w:p>
          <w:p w14:paraId="18EF2D1D" w14:textId="77777777" w:rsidR="00C13BF8" w:rsidRPr="00657BF5" w:rsidRDefault="00C13BF8" w:rsidP="00B66612">
            <w:pPr>
              <w:rPr>
                <w:sz w:val="28"/>
                <w:szCs w:val="28"/>
              </w:rPr>
            </w:pPr>
            <w:r w:rsidRPr="00657BF5">
              <w:rPr>
                <w:sz w:val="28"/>
                <w:szCs w:val="28"/>
              </w:rPr>
              <w:t>• Homework.</w:t>
            </w:r>
          </w:p>
          <w:p w14:paraId="2AA26E27" w14:textId="77777777" w:rsidR="00C13BF8" w:rsidRPr="00657BF5" w:rsidRDefault="00C13BF8" w:rsidP="00B66612">
            <w:pPr>
              <w:rPr>
                <w:sz w:val="28"/>
                <w:szCs w:val="28"/>
              </w:rPr>
            </w:pPr>
            <w:r w:rsidRPr="00657BF5">
              <w:rPr>
                <w:sz w:val="28"/>
                <w:szCs w:val="28"/>
              </w:rPr>
              <w:t>• Directing students to some websites to benefit and develop their capabilities.</w:t>
            </w:r>
          </w:p>
          <w:p w14:paraId="3468A5FC" w14:textId="77777777" w:rsidR="00C13BF8" w:rsidRPr="008C6C9E" w:rsidRDefault="00C13BF8" w:rsidP="00B66612">
            <w:pPr>
              <w:rPr>
                <w:sz w:val="28"/>
                <w:szCs w:val="28"/>
              </w:rPr>
            </w:pPr>
            <w:r w:rsidRPr="00657BF5">
              <w:rPr>
                <w:sz w:val="28"/>
                <w:szCs w:val="28"/>
              </w:rPr>
              <w:t>• Conducting seminars to explain and analyze a specific issue and find solutions to it</w:t>
            </w:r>
          </w:p>
        </w:tc>
      </w:tr>
      <w:tr w:rsidR="00C13BF8" w:rsidRPr="008A5097" w14:paraId="58139E2A" w14:textId="77777777" w:rsidTr="00B66612">
        <w:trPr>
          <w:trHeight w:val="510"/>
        </w:trPr>
        <w:tc>
          <w:tcPr>
            <w:tcW w:w="9632" w:type="dxa"/>
            <w:shd w:val="clear" w:color="auto" w:fill="B8CCE4"/>
            <w:vAlign w:val="center"/>
          </w:tcPr>
          <w:p w14:paraId="021AC566" w14:textId="77777777" w:rsidR="00C13BF8" w:rsidRPr="008C6C9E" w:rsidRDefault="00C13BF8" w:rsidP="00B66612">
            <w:pPr>
              <w:ind w:firstLine="589"/>
              <w:rPr>
                <w:sz w:val="28"/>
                <w:szCs w:val="28"/>
              </w:rPr>
            </w:pPr>
            <w:r w:rsidRPr="008C6C9E">
              <w:rPr>
                <w:sz w:val="28"/>
                <w:szCs w:val="28"/>
              </w:rPr>
              <w:t>Assessment methods</w:t>
            </w:r>
          </w:p>
        </w:tc>
      </w:tr>
      <w:tr w:rsidR="00C13BF8" w:rsidRPr="008A5097" w14:paraId="3B080F64" w14:textId="77777777" w:rsidTr="00B66612">
        <w:trPr>
          <w:trHeight w:val="1304"/>
        </w:trPr>
        <w:tc>
          <w:tcPr>
            <w:tcW w:w="9632" w:type="dxa"/>
            <w:shd w:val="clear" w:color="auto" w:fill="DBE5F1"/>
            <w:vAlign w:val="center"/>
          </w:tcPr>
          <w:p w14:paraId="03A78F60" w14:textId="77777777" w:rsidR="00C13BF8" w:rsidRPr="00657BF5" w:rsidRDefault="00C13BF8" w:rsidP="00B66612">
            <w:pPr>
              <w:rPr>
                <w:sz w:val="28"/>
                <w:szCs w:val="28"/>
              </w:rPr>
            </w:pPr>
            <w:r w:rsidRPr="00657BF5">
              <w:rPr>
                <w:sz w:val="28"/>
                <w:szCs w:val="28"/>
              </w:rPr>
              <w:t>• Interacting within the lecture.</w:t>
            </w:r>
          </w:p>
          <w:p w14:paraId="4E33FF62" w14:textId="77777777" w:rsidR="00C13BF8" w:rsidRPr="00657BF5" w:rsidRDefault="00C13BF8" w:rsidP="00B66612">
            <w:pPr>
              <w:rPr>
                <w:sz w:val="28"/>
                <w:szCs w:val="28"/>
              </w:rPr>
            </w:pPr>
            <w:r w:rsidRPr="00657BF5">
              <w:rPr>
                <w:sz w:val="28"/>
                <w:szCs w:val="28"/>
              </w:rPr>
              <w:t>• Homework and reports.</w:t>
            </w:r>
          </w:p>
          <w:p w14:paraId="3BD94491" w14:textId="77777777" w:rsidR="00C13BF8" w:rsidRPr="00657BF5" w:rsidRDefault="00C13BF8" w:rsidP="00B66612">
            <w:pPr>
              <w:rPr>
                <w:sz w:val="28"/>
                <w:szCs w:val="28"/>
              </w:rPr>
            </w:pPr>
            <w:r>
              <w:rPr>
                <w:sz w:val="28"/>
                <w:szCs w:val="28"/>
              </w:rPr>
              <w:t>• Short exams (quizzes</w:t>
            </w:r>
            <w:r w:rsidRPr="00657BF5">
              <w:rPr>
                <w:sz w:val="28"/>
                <w:szCs w:val="28"/>
              </w:rPr>
              <w:t>).</w:t>
            </w:r>
          </w:p>
          <w:p w14:paraId="19285315" w14:textId="77777777" w:rsidR="00C13BF8" w:rsidRPr="008C6C9E" w:rsidRDefault="00C13BF8" w:rsidP="00B66612">
            <w:pPr>
              <w:rPr>
                <w:sz w:val="28"/>
                <w:szCs w:val="28"/>
              </w:rPr>
            </w:pPr>
            <w:r w:rsidRPr="00657BF5">
              <w:rPr>
                <w:sz w:val="28"/>
                <w:szCs w:val="28"/>
              </w:rPr>
              <w:t>• Semester and final exams.</w:t>
            </w:r>
          </w:p>
        </w:tc>
      </w:tr>
      <w:tr w:rsidR="00C13BF8" w:rsidRPr="008A5097" w14:paraId="5AA410AD" w14:textId="77777777" w:rsidTr="00B66612">
        <w:trPr>
          <w:trHeight w:val="567"/>
        </w:trPr>
        <w:tc>
          <w:tcPr>
            <w:tcW w:w="9632" w:type="dxa"/>
            <w:shd w:val="clear" w:color="auto" w:fill="DBE5F1"/>
            <w:vAlign w:val="center"/>
          </w:tcPr>
          <w:p w14:paraId="3F434319" w14:textId="77777777" w:rsidR="00C13BF8" w:rsidRPr="008C6C9E" w:rsidRDefault="00C13BF8" w:rsidP="00B66612">
            <w:pPr>
              <w:ind w:firstLine="306"/>
              <w:rPr>
                <w:sz w:val="28"/>
                <w:szCs w:val="28"/>
              </w:rPr>
            </w:pPr>
            <w:r w:rsidRPr="008C6C9E">
              <w:rPr>
                <w:sz w:val="28"/>
                <w:szCs w:val="28"/>
              </w:rPr>
              <w:t>C. Thinking Skills</w:t>
            </w:r>
          </w:p>
          <w:p w14:paraId="1271F2C5" w14:textId="77777777" w:rsidR="00C13BF8" w:rsidRPr="00657BF5" w:rsidRDefault="00C13BF8" w:rsidP="00B66612">
            <w:pPr>
              <w:ind w:left="288" w:hanging="288"/>
              <w:rPr>
                <w:sz w:val="28"/>
                <w:szCs w:val="28"/>
              </w:rPr>
            </w:pPr>
            <w:r>
              <w:rPr>
                <w:sz w:val="28"/>
                <w:szCs w:val="28"/>
              </w:rPr>
              <w:t>C</w:t>
            </w:r>
            <w:r w:rsidRPr="00657BF5">
              <w:rPr>
                <w:sz w:val="28"/>
                <w:szCs w:val="28"/>
              </w:rPr>
              <w:t>1- Attention: Arousing the students' attention by implementing one of the applied programs on the display screen in the hall.</w:t>
            </w:r>
          </w:p>
          <w:p w14:paraId="387B3D7E" w14:textId="77777777" w:rsidR="00C13BF8" w:rsidRPr="00657BF5" w:rsidRDefault="00C13BF8" w:rsidP="00B66612">
            <w:pPr>
              <w:ind w:left="288" w:hanging="288"/>
              <w:rPr>
                <w:sz w:val="28"/>
                <w:szCs w:val="28"/>
              </w:rPr>
            </w:pPr>
            <w:r w:rsidRPr="00657BF5">
              <w:rPr>
                <w:sz w:val="28"/>
                <w:szCs w:val="28"/>
              </w:rPr>
              <w:t>C2- Response: Follow up the student's interaction with the material displayed on the screen.</w:t>
            </w:r>
          </w:p>
          <w:p w14:paraId="6AF2E103" w14:textId="77777777" w:rsidR="00C13BF8" w:rsidRPr="00657BF5" w:rsidRDefault="00C13BF8" w:rsidP="00B66612">
            <w:pPr>
              <w:ind w:left="288" w:hanging="288"/>
              <w:rPr>
                <w:sz w:val="28"/>
                <w:szCs w:val="28"/>
              </w:rPr>
            </w:pPr>
            <w:r w:rsidRPr="00657BF5">
              <w:rPr>
                <w:sz w:val="28"/>
                <w:szCs w:val="28"/>
              </w:rPr>
              <w:t>C3- Attention: Follow up on the interest of the student who interacted more with the presented material, by increasing this interaction by requesting other programs and applications to display.</w:t>
            </w:r>
          </w:p>
          <w:p w14:paraId="02AF32EB" w14:textId="77777777" w:rsidR="00C13BF8" w:rsidRPr="00657BF5" w:rsidRDefault="00C13BF8" w:rsidP="00B66612">
            <w:pPr>
              <w:ind w:left="288" w:hanging="288"/>
              <w:rPr>
                <w:sz w:val="28"/>
                <w:szCs w:val="28"/>
              </w:rPr>
            </w:pPr>
            <w:r w:rsidRPr="00657BF5">
              <w:rPr>
                <w:sz w:val="28"/>
                <w:szCs w:val="28"/>
              </w:rPr>
              <w:t>C4 - Forming the direction: meaning that the student is sympathetic to the presentation and may have an opinion about the direction of the presented topic and defend it.</w:t>
            </w:r>
          </w:p>
          <w:p w14:paraId="16411A8B" w14:textId="77777777" w:rsidR="00C13BF8" w:rsidRPr="008C6C9E" w:rsidRDefault="00C13BF8" w:rsidP="00B66612">
            <w:pPr>
              <w:ind w:left="288" w:hanging="288"/>
              <w:rPr>
                <w:sz w:val="28"/>
                <w:szCs w:val="28"/>
              </w:rPr>
            </w:pPr>
            <w:r>
              <w:rPr>
                <w:sz w:val="28"/>
                <w:szCs w:val="28"/>
              </w:rPr>
              <w:t>C</w:t>
            </w:r>
            <w:r w:rsidRPr="00657BF5">
              <w:rPr>
                <w:sz w:val="28"/>
                <w:szCs w:val="28"/>
              </w:rPr>
              <w:t xml:space="preserve"> 5- Formation of value behavior: meaning that the student reaches the top of the emotional ladder, so that he has a stable level in the lesson and does not become lazy or fidgety.</w:t>
            </w:r>
          </w:p>
        </w:tc>
      </w:tr>
      <w:tr w:rsidR="00C13BF8" w:rsidRPr="008A5097" w14:paraId="76B1738B" w14:textId="77777777" w:rsidTr="00B66612">
        <w:trPr>
          <w:trHeight w:val="510"/>
        </w:trPr>
        <w:tc>
          <w:tcPr>
            <w:tcW w:w="9632" w:type="dxa"/>
            <w:shd w:val="clear" w:color="auto" w:fill="B8CCE4"/>
            <w:vAlign w:val="center"/>
          </w:tcPr>
          <w:p w14:paraId="6320A6F2" w14:textId="77777777" w:rsidR="00C13BF8" w:rsidRPr="008C6C9E" w:rsidRDefault="00C13BF8" w:rsidP="00B66612">
            <w:pPr>
              <w:ind w:firstLine="589"/>
              <w:rPr>
                <w:sz w:val="28"/>
                <w:szCs w:val="28"/>
              </w:rPr>
            </w:pPr>
            <w:r w:rsidRPr="008C6C9E">
              <w:rPr>
                <w:sz w:val="28"/>
                <w:szCs w:val="28"/>
              </w:rPr>
              <w:t>Teaching and Learning Methods</w:t>
            </w:r>
          </w:p>
        </w:tc>
      </w:tr>
      <w:tr w:rsidR="00C13BF8" w:rsidRPr="008A5097" w14:paraId="680C4092" w14:textId="77777777" w:rsidTr="00B66612">
        <w:trPr>
          <w:trHeight w:val="1361"/>
        </w:trPr>
        <w:tc>
          <w:tcPr>
            <w:tcW w:w="9632" w:type="dxa"/>
            <w:shd w:val="clear" w:color="auto" w:fill="DBE5F1"/>
            <w:vAlign w:val="center"/>
          </w:tcPr>
          <w:p w14:paraId="10AA8F57" w14:textId="77777777" w:rsidR="00C13BF8" w:rsidRPr="00A271A3" w:rsidRDefault="00C13BF8" w:rsidP="00B66612">
            <w:pPr>
              <w:ind w:left="288" w:hanging="288"/>
              <w:rPr>
                <w:sz w:val="28"/>
                <w:szCs w:val="28"/>
                <w:lang w:val="en-GB"/>
              </w:rPr>
            </w:pPr>
            <w:r w:rsidRPr="00A271A3">
              <w:rPr>
                <w:sz w:val="28"/>
                <w:szCs w:val="28"/>
                <w:lang w:val="en-GB"/>
              </w:rPr>
              <w:t>• The usual theoretical presentation method using the writing board and depending on the style (how and why) of the subject and according to the curriculum of the subject.</w:t>
            </w:r>
          </w:p>
          <w:p w14:paraId="7A49A92F" w14:textId="77777777" w:rsidR="00C13BF8" w:rsidRPr="00A271A3" w:rsidRDefault="00C13BF8" w:rsidP="00B66612">
            <w:pPr>
              <w:ind w:left="288" w:hanging="288"/>
              <w:rPr>
                <w:sz w:val="28"/>
                <w:szCs w:val="28"/>
                <w:lang w:val="en-GB"/>
              </w:rPr>
            </w:pPr>
            <w:r w:rsidRPr="00A271A3">
              <w:rPr>
                <w:sz w:val="28"/>
                <w:szCs w:val="28"/>
                <w:lang w:val="en-GB"/>
              </w:rPr>
              <w:t>• The theoretical presentation method using the (data show) device and depending on the method (how and why) of the subject and according to the subject curriculum.</w:t>
            </w:r>
          </w:p>
          <w:p w14:paraId="76EC7332" w14:textId="77777777" w:rsidR="00C13BF8" w:rsidRPr="00A271A3" w:rsidRDefault="00C13BF8" w:rsidP="00B66612">
            <w:pPr>
              <w:ind w:left="288" w:hanging="288"/>
              <w:rPr>
                <w:sz w:val="28"/>
                <w:szCs w:val="28"/>
                <w:lang w:val="en-GB"/>
              </w:rPr>
            </w:pPr>
            <w:r w:rsidRPr="00A271A3">
              <w:rPr>
                <w:sz w:val="28"/>
                <w:szCs w:val="28"/>
                <w:lang w:val="en-GB"/>
              </w:rPr>
              <w:lastRenderedPageBreak/>
              <w:t>• The method of laboratory display using special devices for measuring the different properties of the substance under experiment.</w:t>
            </w:r>
          </w:p>
        </w:tc>
      </w:tr>
      <w:tr w:rsidR="00C13BF8" w:rsidRPr="008A5097" w14:paraId="1C37D08D" w14:textId="77777777" w:rsidTr="00B66612">
        <w:trPr>
          <w:trHeight w:val="510"/>
        </w:trPr>
        <w:tc>
          <w:tcPr>
            <w:tcW w:w="9632" w:type="dxa"/>
            <w:shd w:val="clear" w:color="auto" w:fill="B8CCE4"/>
            <w:vAlign w:val="center"/>
          </w:tcPr>
          <w:p w14:paraId="3916012C" w14:textId="77777777" w:rsidR="00C13BF8" w:rsidRPr="008C6C9E" w:rsidRDefault="00C13BF8" w:rsidP="00B66612">
            <w:pPr>
              <w:ind w:firstLine="589"/>
              <w:rPr>
                <w:sz w:val="28"/>
                <w:szCs w:val="28"/>
              </w:rPr>
            </w:pPr>
            <w:r w:rsidRPr="008C6C9E">
              <w:rPr>
                <w:sz w:val="28"/>
                <w:szCs w:val="28"/>
              </w:rPr>
              <w:lastRenderedPageBreak/>
              <w:t>Assessment methods</w:t>
            </w:r>
          </w:p>
        </w:tc>
      </w:tr>
      <w:tr w:rsidR="00C13BF8" w:rsidRPr="008A5097" w14:paraId="20836532" w14:textId="77777777" w:rsidTr="00B66612">
        <w:trPr>
          <w:trHeight w:val="1304"/>
        </w:trPr>
        <w:tc>
          <w:tcPr>
            <w:tcW w:w="9632" w:type="dxa"/>
            <w:shd w:val="clear" w:color="auto" w:fill="DBE5F1"/>
            <w:vAlign w:val="center"/>
          </w:tcPr>
          <w:p w14:paraId="2448635A" w14:textId="77777777" w:rsidR="00C13BF8" w:rsidRPr="00D066AC" w:rsidRDefault="00C13BF8" w:rsidP="00B66612">
            <w:pPr>
              <w:ind w:left="288" w:hanging="288"/>
              <w:rPr>
                <w:sz w:val="28"/>
                <w:szCs w:val="28"/>
              </w:rPr>
            </w:pPr>
            <w:r w:rsidRPr="00D066AC">
              <w:rPr>
                <w:sz w:val="28"/>
                <w:szCs w:val="28"/>
              </w:rPr>
              <w:t>• Direct questions in a manner (how and why) for the subject during the theoretical and practical lecture.</w:t>
            </w:r>
          </w:p>
          <w:p w14:paraId="08183B08" w14:textId="77777777" w:rsidR="00C13BF8" w:rsidRPr="00D066AC" w:rsidRDefault="00C13BF8" w:rsidP="00B66612">
            <w:pPr>
              <w:ind w:left="288" w:hanging="288"/>
              <w:rPr>
                <w:sz w:val="28"/>
                <w:szCs w:val="28"/>
              </w:rPr>
            </w:pPr>
            <w:r w:rsidRPr="00D066AC">
              <w:rPr>
                <w:sz w:val="28"/>
                <w:szCs w:val="28"/>
              </w:rPr>
              <w:t>• Sudden exams during the theoretical and practical lecture.</w:t>
            </w:r>
          </w:p>
          <w:p w14:paraId="249D5263" w14:textId="77777777" w:rsidR="00C13BF8" w:rsidRPr="00D066AC" w:rsidRDefault="00C13BF8" w:rsidP="00B66612">
            <w:pPr>
              <w:ind w:left="288" w:hanging="288"/>
              <w:rPr>
                <w:sz w:val="28"/>
                <w:szCs w:val="28"/>
              </w:rPr>
            </w:pPr>
            <w:r w:rsidRPr="00D066AC">
              <w:rPr>
                <w:sz w:val="28"/>
                <w:szCs w:val="28"/>
              </w:rPr>
              <w:t>• Quarterly exams for the theoretical and practical side.</w:t>
            </w:r>
          </w:p>
          <w:p w14:paraId="426E6772" w14:textId="77777777" w:rsidR="00C13BF8" w:rsidRPr="008C6C9E" w:rsidRDefault="00C13BF8" w:rsidP="00B66612">
            <w:pPr>
              <w:ind w:left="288" w:hanging="288"/>
              <w:rPr>
                <w:sz w:val="28"/>
                <w:szCs w:val="28"/>
              </w:rPr>
            </w:pPr>
            <w:r w:rsidRPr="00D066AC">
              <w:rPr>
                <w:sz w:val="28"/>
                <w:szCs w:val="28"/>
              </w:rPr>
              <w:t>• Final exams for the theoretical and practical side.</w:t>
            </w:r>
          </w:p>
        </w:tc>
      </w:tr>
      <w:tr w:rsidR="00C13BF8" w:rsidRPr="008A5097" w14:paraId="76E28F58" w14:textId="77777777" w:rsidTr="00B66612">
        <w:trPr>
          <w:trHeight w:val="1304"/>
        </w:trPr>
        <w:tc>
          <w:tcPr>
            <w:tcW w:w="9632" w:type="dxa"/>
            <w:shd w:val="clear" w:color="auto" w:fill="DBE5F1"/>
            <w:vAlign w:val="center"/>
          </w:tcPr>
          <w:p w14:paraId="6BCDEE67" w14:textId="77777777" w:rsidR="00C13BF8" w:rsidRPr="008C6C9E" w:rsidRDefault="00C13BF8" w:rsidP="00B66612">
            <w:pPr>
              <w:ind w:firstLine="306"/>
              <w:rPr>
                <w:sz w:val="28"/>
                <w:szCs w:val="28"/>
              </w:rPr>
            </w:pPr>
            <w:r w:rsidRPr="008C6C9E">
              <w:rPr>
                <w:sz w:val="28"/>
                <w:szCs w:val="28"/>
              </w:rPr>
              <w:t>D. General and Transferable Skills (other skills relevant to employability and personal development)</w:t>
            </w:r>
          </w:p>
          <w:p w14:paraId="563FCAF2" w14:textId="77777777" w:rsidR="00C13BF8" w:rsidRPr="00657BF5" w:rsidRDefault="00C13BF8" w:rsidP="00B66612">
            <w:pPr>
              <w:ind w:left="288" w:hanging="288"/>
              <w:rPr>
                <w:sz w:val="28"/>
                <w:szCs w:val="28"/>
              </w:rPr>
            </w:pPr>
            <w:r w:rsidRPr="00657BF5">
              <w:rPr>
                <w:sz w:val="28"/>
                <w:szCs w:val="28"/>
              </w:rPr>
              <w:t>D1- Develop the student’s ability to perform the duties and deliver them on time</w:t>
            </w:r>
          </w:p>
          <w:p w14:paraId="6859848C" w14:textId="77777777" w:rsidR="00C13BF8" w:rsidRPr="00657BF5" w:rsidRDefault="00C13BF8" w:rsidP="00B66612">
            <w:pPr>
              <w:ind w:left="288" w:hanging="288"/>
              <w:rPr>
                <w:sz w:val="28"/>
                <w:szCs w:val="28"/>
              </w:rPr>
            </w:pPr>
            <w:r w:rsidRPr="00657BF5">
              <w:rPr>
                <w:sz w:val="28"/>
                <w:szCs w:val="28"/>
              </w:rPr>
              <w:t>D2 - Logical and programmatic thinking to find programmatic solutions to various problems</w:t>
            </w:r>
          </w:p>
          <w:p w14:paraId="4D3ED882" w14:textId="77777777" w:rsidR="00C13BF8" w:rsidRPr="00657BF5" w:rsidRDefault="00C13BF8" w:rsidP="00B66612">
            <w:pPr>
              <w:ind w:left="288" w:hanging="288"/>
              <w:rPr>
                <w:sz w:val="28"/>
                <w:szCs w:val="28"/>
              </w:rPr>
            </w:pPr>
            <w:r w:rsidRPr="00657BF5">
              <w:rPr>
                <w:sz w:val="28"/>
                <w:szCs w:val="28"/>
              </w:rPr>
              <w:t>D3 - developing the student's ability to dialogue and debate</w:t>
            </w:r>
          </w:p>
          <w:p w14:paraId="7F04D168" w14:textId="77777777" w:rsidR="00C13BF8" w:rsidRPr="008C6C9E" w:rsidRDefault="00C13BF8" w:rsidP="00B66612">
            <w:pPr>
              <w:ind w:left="288" w:hanging="288"/>
              <w:rPr>
                <w:sz w:val="28"/>
                <w:szCs w:val="28"/>
              </w:rPr>
            </w:pPr>
            <w:r w:rsidRPr="00657BF5">
              <w:rPr>
                <w:sz w:val="28"/>
                <w:szCs w:val="28"/>
              </w:rPr>
              <w:t>D4 - Develop the student's ability to deal with modern technology, especially the Internet</w:t>
            </w:r>
          </w:p>
        </w:tc>
      </w:tr>
    </w:tbl>
    <w:p w14:paraId="6CA219E1"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12"/>
        <w:gridCol w:w="925"/>
        <w:gridCol w:w="1888"/>
        <w:gridCol w:w="2024"/>
        <w:gridCol w:w="1910"/>
        <w:gridCol w:w="1973"/>
      </w:tblGrid>
      <w:tr w:rsidR="00C13BF8" w:rsidRPr="00824398" w14:paraId="04D53BEE" w14:textId="77777777" w:rsidTr="00B66612">
        <w:trPr>
          <w:trHeight w:val="567"/>
        </w:trPr>
        <w:tc>
          <w:tcPr>
            <w:tcW w:w="9868" w:type="dxa"/>
            <w:gridSpan w:val="6"/>
            <w:shd w:val="clear" w:color="auto" w:fill="B8CCE4"/>
            <w:vAlign w:val="center"/>
          </w:tcPr>
          <w:p w14:paraId="21C7B0C5" w14:textId="77777777" w:rsidR="00C13BF8" w:rsidRPr="008C6C9E" w:rsidRDefault="00C13BF8" w:rsidP="00B66612">
            <w:pPr>
              <w:rPr>
                <w:sz w:val="28"/>
                <w:szCs w:val="28"/>
              </w:rPr>
            </w:pPr>
            <w:r w:rsidRPr="008C6C9E">
              <w:rPr>
                <w:sz w:val="28"/>
                <w:szCs w:val="28"/>
              </w:rPr>
              <w:t>1</w:t>
            </w:r>
            <w:r>
              <w:rPr>
                <w:sz w:val="28"/>
                <w:szCs w:val="28"/>
              </w:rPr>
              <w:t>0</w:t>
            </w:r>
            <w:r w:rsidRPr="008C6C9E">
              <w:rPr>
                <w:sz w:val="28"/>
                <w:szCs w:val="28"/>
              </w:rPr>
              <w:t>. Course Structure</w:t>
            </w:r>
          </w:p>
        </w:tc>
      </w:tr>
      <w:tr w:rsidR="00C13BF8" w:rsidRPr="00824398" w14:paraId="65A82ED9" w14:textId="77777777" w:rsidTr="00B66612">
        <w:trPr>
          <w:trHeight w:val="340"/>
        </w:trPr>
        <w:tc>
          <w:tcPr>
            <w:tcW w:w="919" w:type="dxa"/>
            <w:shd w:val="clear" w:color="auto" w:fill="B8CCE4"/>
            <w:vAlign w:val="center"/>
          </w:tcPr>
          <w:p w14:paraId="0368BC15" w14:textId="77777777" w:rsidR="00C13BF8" w:rsidRPr="008C6C9E" w:rsidRDefault="00C13BF8" w:rsidP="00B66612">
            <w:pPr>
              <w:jc w:val="center"/>
              <w:rPr>
                <w:sz w:val="28"/>
                <w:szCs w:val="28"/>
              </w:rPr>
            </w:pPr>
            <w:r w:rsidRPr="008C6C9E">
              <w:rPr>
                <w:sz w:val="28"/>
                <w:szCs w:val="28"/>
              </w:rPr>
              <w:t>Week</w:t>
            </w:r>
          </w:p>
        </w:tc>
        <w:tc>
          <w:tcPr>
            <w:tcW w:w="929" w:type="dxa"/>
            <w:shd w:val="clear" w:color="auto" w:fill="B8CCE4"/>
            <w:vAlign w:val="center"/>
          </w:tcPr>
          <w:p w14:paraId="640421F5" w14:textId="77777777" w:rsidR="00C13BF8" w:rsidRPr="008C6C9E" w:rsidRDefault="00C13BF8" w:rsidP="00B66612">
            <w:pPr>
              <w:jc w:val="center"/>
              <w:rPr>
                <w:sz w:val="28"/>
                <w:szCs w:val="28"/>
              </w:rPr>
            </w:pPr>
            <w:r w:rsidRPr="008C6C9E">
              <w:rPr>
                <w:sz w:val="28"/>
                <w:szCs w:val="28"/>
              </w:rPr>
              <w:t>Hours</w:t>
            </w:r>
          </w:p>
        </w:tc>
        <w:tc>
          <w:tcPr>
            <w:tcW w:w="1888" w:type="dxa"/>
            <w:shd w:val="clear" w:color="auto" w:fill="B8CCE4"/>
            <w:vAlign w:val="center"/>
          </w:tcPr>
          <w:p w14:paraId="0D9793EA" w14:textId="77777777" w:rsidR="00C13BF8" w:rsidRPr="008C6C9E" w:rsidRDefault="00C13BF8" w:rsidP="00B66612">
            <w:pPr>
              <w:jc w:val="center"/>
              <w:rPr>
                <w:sz w:val="28"/>
                <w:szCs w:val="28"/>
              </w:rPr>
            </w:pPr>
            <w:r w:rsidRPr="008C6C9E">
              <w:rPr>
                <w:sz w:val="28"/>
                <w:szCs w:val="28"/>
              </w:rPr>
              <w:t>ILOs</w:t>
            </w:r>
          </w:p>
        </w:tc>
        <w:tc>
          <w:tcPr>
            <w:tcW w:w="2086" w:type="dxa"/>
            <w:shd w:val="clear" w:color="auto" w:fill="B8CCE4"/>
            <w:vAlign w:val="center"/>
          </w:tcPr>
          <w:p w14:paraId="0B123EAB" w14:textId="77777777" w:rsidR="00C13BF8" w:rsidRPr="008C6C9E" w:rsidRDefault="00C13BF8" w:rsidP="00B66612">
            <w:pPr>
              <w:jc w:val="center"/>
              <w:rPr>
                <w:sz w:val="28"/>
                <w:szCs w:val="28"/>
              </w:rPr>
            </w:pPr>
            <w:r w:rsidRPr="008C6C9E">
              <w:rPr>
                <w:sz w:val="28"/>
                <w:szCs w:val="28"/>
              </w:rPr>
              <w:t>Unit/Module or Topic Title</w:t>
            </w:r>
          </w:p>
        </w:tc>
        <w:tc>
          <w:tcPr>
            <w:tcW w:w="1998" w:type="dxa"/>
            <w:shd w:val="clear" w:color="auto" w:fill="B8CCE4"/>
            <w:vAlign w:val="center"/>
          </w:tcPr>
          <w:p w14:paraId="55FAE49C" w14:textId="77777777" w:rsidR="00C13BF8" w:rsidRPr="008C6C9E" w:rsidRDefault="00C13BF8" w:rsidP="00B66612">
            <w:pPr>
              <w:jc w:val="center"/>
              <w:rPr>
                <w:sz w:val="28"/>
                <w:szCs w:val="28"/>
              </w:rPr>
            </w:pPr>
            <w:r w:rsidRPr="008C6C9E">
              <w:rPr>
                <w:sz w:val="28"/>
                <w:szCs w:val="28"/>
              </w:rPr>
              <w:t>Teaching</w:t>
            </w:r>
          </w:p>
          <w:p w14:paraId="1521213F" w14:textId="77777777" w:rsidR="00C13BF8" w:rsidRPr="008C6C9E" w:rsidRDefault="00C13BF8" w:rsidP="00B66612">
            <w:pPr>
              <w:jc w:val="center"/>
              <w:rPr>
                <w:sz w:val="28"/>
                <w:szCs w:val="28"/>
              </w:rPr>
            </w:pPr>
            <w:r w:rsidRPr="008C6C9E">
              <w:rPr>
                <w:sz w:val="28"/>
                <w:szCs w:val="28"/>
              </w:rPr>
              <w:t>Method</w:t>
            </w:r>
          </w:p>
        </w:tc>
        <w:tc>
          <w:tcPr>
            <w:tcW w:w="2048" w:type="dxa"/>
            <w:shd w:val="clear" w:color="auto" w:fill="B8CCE4"/>
            <w:vAlign w:val="center"/>
          </w:tcPr>
          <w:p w14:paraId="330528EE" w14:textId="77777777" w:rsidR="00C13BF8" w:rsidRPr="008C6C9E" w:rsidRDefault="00C13BF8" w:rsidP="00B66612">
            <w:pPr>
              <w:jc w:val="center"/>
              <w:rPr>
                <w:sz w:val="28"/>
                <w:szCs w:val="28"/>
              </w:rPr>
            </w:pPr>
            <w:r w:rsidRPr="008C6C9E">
              <w:rPr>
                <w:sz w:val="28"/>
                <w:szCs w:val="28"/>
              </w:rPr>
              <w:t>Assessment</w:t>
            </w:r>
          </w:p>
          <w:p w14:paraId="68001165" w14:textId="77777777" w:rsidR="00C13BF8" w:rsidRPr="008C6C9E" w:rsidRDefault="00C13BF8" w:rsidP="00B66612">
            <w:pPr>
              <w:jc w:val="center"/>
              <w:rPr>
                <w:sz w:val="28"/>
                <w:szCs w:val="28"/>
              </w:rPr>
            </w:pPr>
            <w:r w:rsidRPr="008C6C9E">
              <w:rPr>
                <w:sz w:val="28"/>
                <w:szCs w:val="28"/>
              </w:rPr>
              <w:t>Method</w:t>
            </w:r>
          </w:p>
        </w:tc>
      </w:tr>
      <w:tr w:rsidR="00C13BF8" w:rsidRPr="00824398" w14:paraId="725DB84C" w14:textId="77777777" w:rsidTr="00B66612">
        <w:trPr>
          <w:trHeight w:val="397"/>
        </w:trPr>
        <w:tc>
          <w:tcPr>
            <w:tcW w:w="919" w:type="dxa"/>
            <w:shd w:val="clear" w:color="auto" w:fill="DBE5F1"/>
            <w:vAlign w:val="center"/>
          </w:tcPr>
          <w:p w14:paraId="001A2EE6" w14:textId="77777777" w:rsidR="00C13BF8" w:rsidRPr="008C6C9E" w:rsidRDefault="00C13BF8" w:rsidP="00B66612">
            <w:pPr>
              <w:jc w:val="center"/>
              <w:rPr>
                <w:sz w:val="28"/>
                <w:szCs w:val="28"/>
              </w:rPr>
            </w:pPr>
            <w:r>
              <w:rPr>
                <w:sz w:val="28"/>
                <w:szCs w:val="28"/>
              </w:rPr>
              <w:t>1</w:t>
            </w:r>
          </w:p>
        </w:tc>
        <w:tc>
          <w:tcPr>
            <w:tcW w:w="929" w:type="dxa"/>
            <w:shd w:val="clear" w:color="auto" w:fill="B8CCE4"/>
            <w:vAlign w:val="center"/>
          </w:tcPr>
          <w:p w14:paraId="0785EEE5" w14:textId="77777777" w:rsidR="00C13BF8" w:rsidRPr="008C6C9E" w:rsidRDefault="00C13BF8" w:rsidP="00B66612">
            <w:pPr>
              <w:jc w:val="center"/>
              <w:rPr>
                <w:sz w:val="28"/>
                <w:szCs w:val="28"/>
              </w:rPr>
            </w:pPr>
            <w:r>
              <w:rPr>
                <w:sz w:val="28"/>
                <w:szCs w:val="28"/>
              </w:rPr>
              <w:t>3</w:t>
            </w:r>
          </w:p>
        </w:tc>
        <w:tc>
          <w:tcPr>
            <w:tcW w:w="1888" w:type="dxa"/>
            <w:shd w:val="clear" w:color="auto" w:fill="DBE5F1"/>
            <w:vAlign w:val="center"/>
          </w:tcPr>
          <w:p w14:paraId="382A89A8" w14:textId="77777777" w:rsidR="00C13BF8" w:rsidRPr="008C6C9E" w:rsidRDefault="00C13BF8" w:rsidP="00B66612">
            <w:pPr>
              <w:jc w:val="center"/>
              <w:rPr>
                <w:sz w:val="28"/>
                <w:szCs w:val="28"/>
              </w:rPr>
            </w:pPr>
            <w:r w:rsidRPr="00406DCD">
              <w:rPr>
                <w:sz w:val="28"/>
                <w:szCs w:val="28"/>
              </w:rPr>
              <w:t>Irrigation, benefits of irrigation, irrigation networks</w:t>
            </w:r>
          </w:p>
        </w:tc>
        <w:tc>
          <w:tcPr>
            <w:tcW w:w="2086" w:type="dxa"/>
            <w:shd w:val="clear" w:color="auto" w:fill="B8CCE4"/>
            <w:vAlign w:val="center"/>
          </w:tcPr>
          <w:p w14:paraId="52EFB84E" w14:textId="77777777" w:rsidR="00C13BF8" w:rsidRPr="008C6C9E" w:rsidRDefault="00C13BF8" w:rsidP="00B66612">
            <w:pPr>
              <w:jc w:val="center"/>
              <w:rPr>
                <w:sz w:val="28"/>
                <w:szCs w:val="28"/>
              </w:rPr>
            </w:pPr>
            <w:r>
              <w:rPr>
                <w:sz w:val="28"/>
                <w:szCs w:val="28"/>
              </w:rPr>
              <w:t>Introduction</w:t>
            </w:r>
          </w:p>
        </w:tc>
        <w:tc>
          <w:tcPr>
            <w:tcW w:w="1998" w:type="dxa"/>
            <w:shd w:val="clear" w:color="auto" w:fill="DBE5F1"/>
            <w:vAlign w:val="center"/>
          </w:tcPr>
          <w:p w14:paraId="517E616D" w14:textId="77777777" w:rsidR="00C13BF8" w:rsidRPr="008C6C9E" w:rsidRDefault="00C13BF8" w:rsidP="00B66612">
            <w:pPr>
              <w:jc w:val="center"/>
              <w:rPr>
                <w:sz w:val="28"/>
                <w:szCs w:val="28"/>
              </w:rPr>
            </w:pPr>
            <w:r w:rsidRPr="00025C95">
              <w:rPr>
                <w:sz w:val="28"/>
                <w:szCs w:val="28"/>
              </w:rPr>
              <w:t>theoretical</w:t>
            </w:r>
          </w:p>
        </w:tc>
        <w:tc>
          <w:tcPr>
            <w:tcW w:w="2048" w:type="dxa"/>
            <w:shd w:val="clear" w:color="auto" w:fill="B8CCE4"/>
            <w:vAlign w:val="center"/>
          </w:tcPr>
          <w:p w14:paraId="786C6B4F" w14:textId="77777777" w:rsidR="00C13BF8" w:rsidRPr="008C6C9E" w:rsidRDefault="00C13BF8" w:rsidP="00B66612">
            <w:pPr>
              <w:jc w:val="center"/>
              <w:rPr>
                <w:sz w:val="28"/>
                <w:szCs w:val="28"/>
              </w:rPr>
            </w:pPr>
            <w:r w:rsidRPr="00025C95">
              <w:rPr>
                <w:sz w:val="28"/>
                <w:szCs w:val="28"/>
              </w:rPr>
              <w:t>questions and discussion</w:t>
            </w:r>
          </w:p>
        </w:tc>
      </w:tr>
      <w:tr w:rsidR="00C13BF8" w:rsidRPr="00824398" w14:paraId="3EB30308" w14:textId="77777777" w:rsidTr="00B66612">
        <w:trPr>
          <w:trHeight w:val="397"/>
        </w:trPr>
        <w:tc>
          <w:tcPr>
            <w:tcW w:w="919" w:type="dxa"/>
            <w:shd w:val="clear" w:color="auto" w:fill="B8CCE4"/>
            <w:vAlign w:val="center"/>
          </w:tcPr>
          <w:p w14:paraId="10742C88" w14:textId="77777777" w:rsidR="00C13BF8" w:rsidRPr="008C6C9E" w:rsidRDefault="00C13BF8" w:rsidP="00B66612">
            <w:pPr>
              <w:jc w:val="center"/>
              <w:rPr>
                <w:sz w:val="28"/>
                <w:szCs w:val="28"/>
              </w:rPr>
            </w:pPr>
            <w:r>
              <w:rPr>
                <w:sz w:val="28"/>
                <w:szCs w:val="28"/>
              </w:rPr>
              <w:t>2</w:t>
            </w:r>
          </w:p>
        </w:tc>
        <w:tc>
          <w:tcPr>
            <w:tcW w:w="929" w:type="dxa"/>
            <w:shd w:val="clear" w:color="auto" w:fill="DBE5F1"/>
            <w:vAlign w:val="center"/>
          </w:tcPr>
          <w:p w14:paraId="53DD06B1" w14:textId="77777777" w:rsidR="00C13BF8" w:rsidRPr="008C6C9E" w:rsidRDefault="00C13BF8" w:rsidP="00B66612">
            <w:pPr>
              <w:jc w:val="center"/>
              <w:rPr>
                <w:sz w:val="28"/>
                <w:szCs w:val="28"/>
              </w:rPr>
            </w:pPr>
            <w:r>
              <w:rPr>
                <w:sz w:val="28"/>
                <w:szCs w:val="28"/>
              </w:rPr>
              <w:t>3</w:t>
            </w:r>
          </w:p>
        </w:tc>
        <w:tc>
          <w:tcPr>
            <w:tcW w:w="1888" w:type="dxa"/>
            <w:shd w:val="clear" w:color="auto" w:fill="B8CCE4"/>
            <w:vAlign w:val="center"/>
          </w:tcPr>
          <w:p w14:paraId="6156915C" w14:textId="77777777" w:rsidR="00C13BF8" w:rsidRPr="008C6C9E" w:rsidRDefault="00C13BF8" w:rsidP="00B66612">
            <w:pPr>
              <w:jc w:val="center"/>
              <w:rPr>
                <w:sz w:val="28"/>
                <w:szCs w:val="28"/>
              </w:rPr>
            </w:pPr>
            <w:r w:rsidRPr="0033315B">
              <w:rPr>
                <w:sz w:val="28"/>
                <w:szCs w:val="28"/>
              </w:rPr>
              <w:t>Types of irrigation methods, evaluating irrigation water sources</w:t>
            </w:r>
          </w:p>
        </w:tc>
        <w:tc>
          <w:tcPr>
            <w:tcW w:w="2086" w:type="dxa"/>
            <w:shd w:val="clear" w:color="auto" w:fill="DBE5F1"/>
            <w:vAlign w:val="center"/>
          </w:tcPr>
          <w:p w14:paraId="51136730" w14:textId="77777777" w:rsidR="00C13BF8" w:rsidRPr="008C6C9E" w:rsidRDefault="00C13BF8" w:rsidP="00B66612">
            <w:pPr>
              <w:jc w:val="center"/>
              <w:rPr>
                <w:sz w:val="28"/>
                <w:szCs w:val="28"/>
              </w:rPr>
            </w:pPr>
            <w:r>
              <w:rPr>
                <w:sz w:val="28"/>
                <w:szCs w:val="28"/>
              </w:rPr>
              <w:t>Introduction</w:t>
            </w:r>
          </w:p>
        </w:tc>
        <w:tc>
          <w:tcPr>
            <w:tcW w:w="1998" w:type="dxa"/>
            <w:shd w:val="clear" w:color="auto" w:fill="B8CCE4"/>
            <w:vAlign w:val="center"/>
          </w:tcPr>
          <w:p w14:paraId="706A846F" w14:textId="77777777" w:rsidR="00C13BF8" w:rsidRPr="008C6C9E" w:rsidRDefault="00C13BF8" w:rsidP="00B66612">
            <w:pPr>
              <w:jc w:val="center"/>
              <w:rPr>
                <w:sz w:val="28"/>
                <w:szCs w:val="28"/>
              </w:rPr>
            </w:pPr>
            <w:r w:rsidRPr="00025C95">
              <w:rPr>
                <w:sz w:val="28"/>
                <w:szCs w:val="28"/>
              </w:rPr>
              <w:t>theoretical</w:t>
            </w:r>
          </w:p>
        </w:tc>
        <w:tc>
          <w:tcPr>
            <w:tcW w:w="2048" w:type="dxa"/>
            <w:shd w:val="clear" w:color="auto" w:fill="DBE5F1"/>
            <w:vAlign w:val="center"/>
          </w:tcPr>
          <w:p w14:paraId="41679B06" w14:textId="77777777" w:rsidR="00C13BF8" w:rsidRPr="008C6C9E" w:rsidRDefault="00C13BF8" w:rsidP="00B66612">
            <w:pPr>
              <w:jc w:val="center"/>
              <w:rPr>
                <w:sz w:val="28"/>
                <w:szCs w:val="28"/>
              </w:rPr>
            </w:pPr>
            <w:r w:rsidRPr="00025C95">
              <w:rPr>
                <w:sz w:val="28"/>
                <w:szCs w:val="28"/>
              </w:rPr>
              <w:t>questions and discussion</w:t>
            </w:r>
          </w:p>
        </w:tc>
      </w:tr>
      <w:tr w:rsidR="00C13BF8" w:rsidRPr="00824398" w14:paraId="2E50F3A3" w14:textId="77777777" w:rsidTr="00B66612">
        <w:trPr>
          <w:trHeight w:val="397"/>
        </w:trPr>
        <w:tc>
          <w:tcPr>
            <w:tcW w:w="919" w:type="dxa"/>
            <w:shd w:val="clear" w:color="auto" w:fill="DBE5F1"/>
            <w:vAlign w:val="center"/>
          </w:tcPr>
          <w:p w14:paraId="7488192D" w14:textId="77777777" w:rsidR="00C13BF8" w:rsidRPr="008C6C9E" w:rsidRDefault="00C13BF8" w:rsidP="00B66612">
            <w:pPr>
              <w:jc w:val="center"/>
              <w:rPr>
                <w:sz w:val="28"/>
                <w:szCs w:val="28"/>
              </w:rPr>
            </w:pPr>
            <w:r>
              <w:rPr>
                <w:sz w:val="28"/>
                <w:szCs w:val="28"/>
              </w:rPr>
              <w:t>3</w:t>
            </w:r>
          </w:p>
        </w:tc>
        <w:tc>
          <w:tcPr>
            <w:tcW w:w="929" w:type="dxa"/>
            <w:shd w:val="clear" w:color="auto" w:fill="B8CCE4"/>
            <w:vAlign w:val="center"/>
          </w:tcPr>
          <w:p w14:paraId="243ADA4C" w14:textId="77777777" w:rsidR="00C13BF8" w:rsidRPr="008C6C9E" w:rsidRDefault="00C13BF8" w:rsidP="00B66612">
            <w:pPr>
              <w:jc w:val="center"/>
              <w:rPr>
                <w:sz w:val="28"/>
                <w:szCs w:val="28"/>
              </w:rPr>
            </w:pPr>
            <w:r>
              <w:rPr>
                <w:sz w:val="28"/>
                <w:szCs w:val="28"/>
              </w:rPr>
              <w:t>3</w:t>
            </w:r>
          </w:p>
        </w:tc>
        <w:tc>
          <w:tcPr>
            <w:tcW w:w="1888" w:type="dxa"/>
            <w:shd w:val="clear" w:color="auto" w:fill="DBE5F1"/>
            <w:vAlign w:val="center"/>
          </w:tcPr>
          <w:p w14:paraId="00D54E56" w14:textId="77777777" w:rsidR="00C13BF8" w:rsidRPr="008C6C9E" w:rsidRDefault="00C13BF8" w:rsidP="00B66612">
            <w:pPr>
              <w:jc w:val="center"/>
              <w:rPr>
                <w:sz w:val="28"/>
                <w:szCs w:val="28"/>
              </w:rPr>
            </w:pPr>
            <w:r w:rsidRPr="000E430D">
              <w:rPr>
                <w:sz w:val="28"/>
                <w:szCs w:val="28"/>
              </w:rPr>
              <w:t>Calculation of the volume of water in the soil, methods of calculating water consumption</w:t>
            </w:r>
          </w:p>
        </w:tc>
        <w:tc>
          <w:tcPr>
            <w:tcW w:w="2086" w:type="dxa"/>
            <w:shd w:val="clear" w:color="auto" w:fill="B8CCE4"/>
            <w:vAlign w:val="center"/>
          </w:tcPr>
          <w:p w14:paraId="122AD99D" w14:textId="77777777" w:rsidR="00C13BF8" w:rsidRPr="008C6C9E" w:rsidRDefault="00C13BF8" w:rsidP="00B66612">
            <w:pPr>
              <w:jc w:val="center"/>
              <w:rPr>
                <w:sz w:val="28"/>
                <w:szCs w:val="28"/>
              </w:rPr>
            </w:pPr>
            <w:r>
              <w:rPr>
                <w:sz w:val="28"/>
                <w:szCs w:val="28"/>
              </w:rPr>
              <w:t>Introduction</w:t>
            </w:r>
          </w:p>
        </w:tc>
        <w:tc>
          <w:tcPr>
            <w:tcW w:w="1998" w:type="dxa"/>
            <w:shd w:val="clear" w:color="auto" w:fill="DBE5F1"/>
            <w:vAlign w:val="center"/>
          </w:tcPr>
          <w:p w14:paraId="10EB2180" w14:textId="77777777" w:rsidR="00C13BF8" w:rsidRPr="008C6C9E" w:rsidRDefault="00C13BF8" w:rsidP="00B66612">
            <w:pPr>
              <w:jc w:val="center"/>
              <w:rPr>
                <w:sz w:val="28"/>
                <w:szCs w:val="28"/>
              </w:rPr>
            </w:pPr>
            <w:r w:rsidRPr="00025C95">
              <w:rPr>
                <w:sz w:val="28"/>
                <w:szCs w:val="28"/>
              </w:rPr>
              <w:t>theoretical</w:t>
            </w:r>
          </w:p>
        </w:tc>
        <w:tc>
          <w:tcPr>
            <w:tcW w:w="2048" w:type="dxa"/>
            <w:shd w:val="clear" w:color="auto" w:fill="B8CCE4"/>
            <w:vAlign w:val="center"/>
          </w:tcPr>
          <w:p w14:paraId="2770D2BA" w14:textId="77777777" w:rsidR="00C13BF8" w:rsidRPr="008C6C9E" w:rsidRDefault="00C13BF8" w:rsidP="00B66612">
            <w:pPr>
              <w:jc w:val="center"/>
              <w:rPr>
                <w:sz w:val="28"/>
                <w:szCs w:val="28"/>
              </w:rPr>
            </w:pPr>
            <w:r w:rsidRPr="00025C95">
              <w:rPr>
                <w:sz w:val="28"/>
                <w:szCs w:val="28"/>
              </w:rPr>
              <w:t>questions and discussion</w:t>
            </w:r>
          </w:p>
        </w:tc>
      </w:tr>
      <w:tr w:rsidR="00C13BF8" w:rsidRPr="00824398" w14:paraId="40FCBEF6" w14:textId="77777777" w:rsidTr="00B66612">
        <w:trPr>
          <w:trHeight w:val="397"/>
        </w:trPr>
        <w:tc>
          <w:tcPr>
            <w:tcW w:w="919" w:type="dxa"/>
            <w:shd w:val="clear" w:color="auto" w:fill="B8CCE4"/>
            <w:vAlign w:val="center"/>
          </w:tcPr>
          <w:p w14:paraId="729F9009" w14:textId="77777777" w:rsidR="00C13BF8" w:rsidRPr="008C6C9E" w:rsidRDefault="00C13BF8" w:rsidP="00B66612">
            <w:pPr>
              <w:jc w:val="center"/>
              <w:rPr>
                <w:sz w:val="28"/>
                <w:szCs w:val="28"/>
              </w:rPr>
            </w:pPr>
            <w:r>
              <w:rPr>
                <w:sz w:val="28"/>
                <w:szCs w:val="28"/>
              </w:rPr>
              <w:t>4</w:t>
            </w:r>
          </w:p>
        </w:tc>
        <w:tc>
          <w:tcPr>
            <w:tcW w:w="929" w:type="dxa"/>
            <w:shd w:val="clear" w:color="auto" w:fill="DBE5F1"/>
            <w:vAlign w:val="center"/>
          </w:tcPr>
          <w:p w14:paraId="6E65AD54" w14:textId="77777777" w:rsidR="00C13BF8" w:rsidRPr="008C6C9E" w:rsidRDefault="00C13BF8" w:rsidP="00B66612">
            <w:pPr>
              <w:jc w:val="center"/>
              <w:rPr>
                <w:sz w:val="28"/>
                <w:szCs w:val="28"/>
              </w:rPr>
            </w:pPr>
            <w:r>
              <w:rPr>
                <w:sz w:val="28"/>
                <w:szCs w:val="28"/>
              </w:rPr>
              <w:t>3</w:t>
            </w:r>
          </w:p>
        </w:tc>
        <w:tc>
          <w:tcPr>
            <w:tcW w:w="1888" w:type="dxa"/>
            <w:shd w:val="clear" w:color="auto" w:fill="B8CCE4"/>
            <w:vAlign w:val="center"/>
          </w:tcPr>
          <w:p w14:paraId="4DB76215" w14:textId="77777777" w:rsidR="00C13BF8" w:rsidRPr="008C6C9E" w:rsidRDefault="00C13BF8" w:rsidP="00B66612">
            <w:pPr>
              <w:jc w:val="center"/>
              <w:rPr>
                <w:sz w:val="28"/>
                <w:szCs w:val="28"/>
              </w:rPr>
            </w:pPr>
            <w:r w:rsidRPr="000E430D">
              <w:rPr>
                <w:sz w:val="28"/>
                <w:szCs w:val="28"/>
              </w:rPr>
              <w:t xml:space="preserve">Efficiency, adequacy and </w:t>
            </w:r>
            <w:r>
              <w:rPr>
                <w:sz w:val="28"/>
                <w:szCs w:val="28"/>
              </w:rPr>
              <w:lastRenderedPageBreak/>
              <w:t>uniformity</w:t>
            </w:r>
            <w:r w:rsidRPr="000E430D">
              <w:rPr>
                <w:sz w:val="28"/>
                <w:szCs w:val="28"/>
              </w:rPr>
              <w:t xml:space="preserve"> of </w:t>
            </w:r>
            <w:r>
              <w:rPr>
                <w:sz w:val="28"/>
                <w:szCs w:val="28"/>
              </w:rPr>
              <w:t>irrigation</w:t>
            </w:r>
          </w:p>
        </w:tc>
        <w:tc>
          <w:tcPr>
            <w:tcW w:w="2086" w:type="dxa"/>
            <w:shd w:val="clear" w:color="auto" w:fill="DBE5F1"/>
            <w:vAlign w:val="center"/>
          </w:tcPr>
          <w:p w14:paraId="0F3A8F22" w14:textId="77777777" w:rsidR="00C13BF8" w:rsidRPr="008C6C9E" w:rsidRDefault="00C13BF8" w:rsidP="00B66612">
            <w:pPr>
              <w:jc w:val="center"/>
              <w:rPr>
                <w:sz w:val="28"/>
                <w:szCs w:val="28"/>
              </w:rPr>
            </w:pPr>
            <w:r>
              <w:rPr>
                <w:sz w:val="28"/>
                <w:szCs w:val="28"/>
              </w:rPr>
              <w:lastRenderedPageBreak/>
              <w:t>Introduction</w:t>
            </w:r>
          </w:p>
        </w:tc>
        <w:tc>
          <w:tcPr>
            <w:tcW w:w="1998" w:type="dxa"/>
            <w:shd w:val="clear" w:color="auto" w:fill="B8CCE4"/>
            <w:vAlign w:val="center"/>
          </w:tcPr>
          <w:p w14:paraId="5491B41D" w14:textId="77777777" w:rsidR="00C13BF8" w:rsidRPr="008C6C9E" w:rsidRDefault="00C13BF8" w:rsidP="00B66612">
            <w:pPr>
              <w:jc w:val="center"/>
              <w:rPr>
                <w:sz w:val="28"/>
                <w:szCs w:val="28"/>
              </w:rPr>
            </w:pPr>
            <w:r w:rsidRPr="00025C95">
              <w:rPr>
                <w:sz w:val="28"/>
                <w:szCs w:val="28"/>
              </w:rPr>
              <w:t>theoretical</w:t>
            </w:r>
          </w:p>
        </w:tc>
        <w:tc>
          <w:tcPr>
            <w:tcW w:w="2048" w:type="dxa"/>
            <w:shd w:val="clear" w:color="auto" w:fill="DBE5F1"/>
            <w:vAlign w:val="center"/>
          </w:tcPr>
          <w:p w14:paraId="74B78F2E" w14:textId="77777777" w:rsidR="00C13BF8" w:rsidRPr="008C6C9E" w:rsidRDefault="00C13BF8" w:rsidP="00B66612">
            <w:pPr>
              <w:jc w:val="center"/>
              <w:rPr>
                <w:sz w:val="28"/>
                <w:szCs w:val="28"/>
              </w:rPr>
            </w:pPr>
            <w:r w:rsidRPr="00025C95">
              <w:rPr>
                <w:sz w:val="28"/>
                <w:szCs w:val="28"/>
              </w:rPr>
              <w:t>questions and discussion</w:t>
            </w:r>
          </w:p>
        </w:tc>
      </w:tr>
      <w:tr w:rsidR="00C13BF8" w:rsidRPr="00824398" w14:paraId="7714AA83" w14:textId="77777777" w:rsidTr="00B66612">
        <w:trPr>
          <w:trHeight w:val="397"/>
        </w:trPr>
        <w:tc>
          <w:tcPr>
            <w:tcW w:w="919" w:type="dxa"/>
            <w:shd w:val="clear" w:color="auto" w:fill="DBE5F1"/>
            <w:vAlign w:val="center"/>
          </w:tcPr>
          <w:p w14:paraId="3B36C8E5" w14:textId="77777777" w:rsidR="00C13BF8" w:rsidRPr="008C6C9E" w:rsidRDefault="00C13BF8" w:rsidP="00B66612">
            <w:pPr>
              <w:jc w:val="center"/>
              <w:rPr>
                <w:sz w:val="28"/>
                <w:szCs w:val="28"/>
              </w:rPr>
            </w:pPr>
            <w:r>
              <w:rPr>
                <w:sz w:val="28"/>
                <w:szCs w:val="28"/>
              </w:rPr>
              <w:t>5</w:t>
            </w:r>
          </w:p>
        </w:tc>
        <w:tc>
          <w:tcPr>
            <w:tcW w:w="929" w:type="dxa"/>
            <w:shd w:val="clear" w:color="auto" w:fill="B8CCE4"/>
            <w:vAlign w:val="center"/>
          </w:tcPr>
          <w:p w14:paraId="3FC5D7C0" w14:textId="77777777" w:rsidR="00C13BF8" w:rsidRPr="008C6C9E" w:rsidRDefault="00C13BF8" w:rsidP="00B66612">
            <w:pPr>
              <w:jc w:val="center"/>
              <w:rPr>
                <w:sz w:val="28"/>
                <w:szCs w:val="28"/>
              </w:rPr>
            </w:pPr>
            <w:r>
              <w:rPr>
                <w:sz w:val="28"/>
                <w:szCs w:val="28"/>
              </w:rPr>
              <w:t>3</w:t>
            </w:r>
          </w:p>
        </w:tc>
        <w:tc>
          <w:tcPr>
            <w:tcW w:w="1888" w:type="dxa"/>
            <w:shd w:val="clear" w:color="auto" w:fill="DBE5F1"/>
            <w:vAlign w:val="center"/>
          </w:tcPr>
          <w:p w14:paraId="23F2C36F" w14:textId="77777777" w:rsidR="00C13BF8" w:rsidRPr="008C6C9E" w:rsidRDefault="00C13BF8" w:rsidP="00B66612">
            <w:pPr>
              <w:jc w:val="center"/>
              <w:rPr>
                <w:sz w:val="28"/>
                <w:szCs w:val="28"/>
              </w:rPr>
            </w:pPr>
            <w:r>
              <w:rPr>
                <w:sz w:val="28"/>
                <w:szCs w:val="28"/>
              </w:rPr>
              <w:t>Methods of Land grading design</w:t>
            </w:r>
          </w:p>
        </w:tc>
        <w:tc>
          <w:tcPr>
            <w:tcW w:w="2086" w:type="dxa"/>
            <w:shd w:val="clear" w:color="auto" w:fill="B8CCE4"/>
            <w:vAlign w:val="center"/>
          </w:tcPr>
          <w:p w14:paraId="33403545" w14:textId="77777777" w:rsidR="00C13BF8" w:rsidRPr="008C6C9E" w:rsidRDefault="00C13BF8" w:rsidP="00B66612">
            <w:pPr>
              <w:jc w:val="center"/>
              <w:rPr>
                <w:sz w:val="28"/>
                <w:szCs w:val="28"/>
              </w:rPr>
            </w:pPr>
            <w:r>
              <w:rPr>
                <w:sz w:val="28"/>
                <w:szCs w:val="28"/>
              </w:rPr>
              <w:t>Land grading design</w:t>
            </w:r>
          </w:p>
        </w:tc>
        <w:tc>
          <w:tcPr>
            <w:tcW w:w="1998" w:type="dxa"/>
            <w:shd w:val="clear" w:color="auto" w:fill="DBE5F1"/>
            <w:vAlign w:val="center"/>
          </w:tcPr>
          <w:p w14:paraId="41485788" w14:textId="77777777" w:rsidR="00C13BF8" w:rsidRPr="008C6C9E" w:rsidRDefault="00C13BF8" w:rsidP="00B66612">
            <w:pPr>
              <w:jc w:val="center"/>
              <w:rPr>
                <w:sz w:val="28"/>
                <w:szCs w:val="28"/>
              </w:rPr>
            </w:pPr>
            <w:r w:rsidRPr="00025C95">
              <w:rPr>
                <w:sz w:val="28"/>
                <w:szCs w:val="28"/>
              </w:rPr>
              <w:t>theoretical</w:t>
            </w:r>
          </w:p>
        </w:tc>
        <w:tc>
          <w:tcPr>
            <w:tcW w:w="2048" w:type="dxa"/>
            <w:shd w:val="clear" w:color="auto" w:fill="B8CCE4"/>
            <w:vAlign w:val="center"/>
          </w:tcPr>
          <w:p w14:paraId="0F52D07B" w14:textId="77777777" w:rsidR="00C13BF8" w:rsidRPr="008C6C9E" w:rsidRDefault="00C13BF8" w:rsidP="00B66612">
            <w:pPr>
              <w:jc w:val="center"/>
              <w:rPr>
                <w:sz w:val="28"/>
                <w:szCs w:val="28"/>
              </w:rPr>
            </w:pPr>
            <w:r w:rsidRPr="00025C95">
              <w:rPr>
                <w:sz w:val="28"/>
                <w:szCs w:val="28"/>
              </w:rPr>
              <w:t>questions and discussion</w:t>
            </w:r>
          </w:p>
        </w:tc>
      </w:tr>
      <w:tr w:rsidR="00C13BF8" w:rsidRPr="00824398" w14:paraId="457F62FB" w14:textId="77777777" w:rsidTr="00B66612">
        <w:trPr>
          <w:trHeight w:val="397"/>
        </w:trPr>
        <w:tc>
          <w:tcPr>
            <w:tcW w:w="919" w:type="dxa"/>
            <w:shd w:val="clear" w:color="auto" w:fill="B8CCE4"/>
            <w:vAlign w:val="center"/>
          </w:tcPr>
          <w:p w14:paraId="6EDE6DC1" w14:textId="77777777" w:rsidR="00C13BF8" w:rsidRPr="008C6C9E" w:rsidRDefault="00C13BF8" w:rsidP="00B66612">
            <w:pPr>
              <w:jc w:val="center"/>
              <w:rPr>
                <w:sz w:val="28"/>
                <w:szCs w:val="28"/>
              </w:rPr>
            </w:pPr>
            <w:r>
              <w:rPr>
                <w:sz w:val="28"/>
                <w:szCs w:val="28"/>
              </w:rPr>
              <w:t>6</w:t>
            </w:r>
          </w:p>
        </w:tc>
        <w:tc>
          <w:tcPr>
            <w:tcW w:w="929" w:type="dxa"/>
            <w:shd w:val="clear" w:color="auto" w:fill="DBE5F1"/>
            <w:vAlign w:val="center"/>
          </w:tcPr>
          <w:p w14:paraId="66258337" w14:textId="77777777" w:rsidR="00C13BF8" w:rsidRPr="008C6C9E" w:rsidRDefault="00C13BF8" w:rsidP="00B66612">
            <w:pPr>
              <w:jc w:val="center"/>
              <w:rPr>
                <w:sz w:val="28"/>
                <w:szCs w:val="28"/>
              </w:rPr>
            </w:pPr>
            <w:r>
              <w:rPr>
                <w:sz w:val="28"/>
                <w:szCs w:val="28"/>
              </w:rPr>
              <w:t>3</w:t>
            </w:r>
          </w:p>
        </w:tc>
        <w:tc>
          <w:tcPr>
            <w:tcW w:w="1888" w:type="dxa"/>
            <w:shd w:val="clear" w:color="auto" w:fill="B8CCE4"/>
            <w:vAlign w:val="center"/>
          </w:tcPr>
          <w:p w14:paraId="4827C9CB" w14:textId="77777777" w:rsidR="00C13BF8" w:rsidRPr="008C6C9E" w:rsidRDefault="00C13BF8" w:rsidP="00B66612">
            <w:pPr>
              <w:jc w:val="center"/>
              <w:rPr>
                <w:sz w:val="28"/>
                <w:szCs w:val="28"/>
              </w:rPr>
            </w:pPr>
            <w:r w:rsidRPr="003B75DE">
              <w:rPr>
                <w:sz w:val="28"/>
                <w:szCs w:val="28"/>
              </w:rPr>
              <w:t>Surface irrigation process mechanism, water balance concept</w:t>
            </w:r>
          </w:p>
        </w:tc>
        <w:tc>
          <w:tcPr>
            <w:tcW w:w="2086" w:type="dxa"/>
            <w:shd w:val="clear" w:color="auto" w:fill="DBE5F1"/>
            <w:vAlign w:val="center"/>
          </w:tcPr>
          <w:p w14:paraId="39755168" w14:textId="77777777" w:rsidR="00C13BF8" w:rsidRPr="008C6C9E" w:rsidRDefault="00C13BF8" w:rsidP="00B66612">
            <w:pPr>
              <w:jc w:val="center"/>
              <w:rPr>
                <w:sz w:val="28"/>
                <w:szCs w:val="28"/>
              </w:rPr>
            </w:pPr>
            <w:r w:rsidRPr="003B75DE">
              <w:rPr>
                <w:sz w:val="28"/>
                <w:szCs w:val="28"/>
              </w:rPr>
              <w:t>surface irrigation</w:t>
            </w:r>
          </w:p>
        </w:tc>
        <w:tc>
          <w:tcPr>
            <w:tcW w:w="1998" w:type="dxa"/>
            <w:shd w:val="clear" w:color="auto" w:fill="B8CCE4"/>
            <w:vAlign w:val="center"/>
          </w:tcPr>
          <w:p w14:paraId="64C0C265" w14:textId="77777777" w:rsidR="00C13BF8" w:rsidRPr="008C6C9E" w:rsidRDefault="00C13BF8" w:rsidP="00B66612">
            <w:pPr>
              <w:jc w:val="center"/>
              <w:rPr>
                <w:sz w:val="28"/>
                <w:szCs w:val="28"/>
              </w:rPr>
            </w:pPr>
            <w:r w:rsidRPr="00025C95">
              <w:rPr>
                <w:sz w:val="28"/>
                <w:szCs w:val="28"/>
              </w:rPr>
              <w:t>theoretical</w:t>
            </w:r>
          </w:p>
        </w:tc>
        <w:tc>
          <w:tcPr>
            <w:tcW w:w="2048" w:type="dxa"/>
            <w:shd w:val="clear" w:color="auto" w:fill="DBE5F1"/>
            <w:vAlign w:val="center"/>
          </w:tcPr>
          <w:p w14:paraId="51EE7EB2" w14:textId="77777777" w:rsidR="00C13BF8" w:rsidRPr="008C6C9E" w:rsidRDefault="00C13BF8" w:rsidP="00B66612">
            <w:pPr>
              <w:jc w:val="center"/>
              <w:rPr>
                <w:sz w:val="28"/>
                <w:szCs w:val="28"/>
              </w:rPr>
            </w:pPr>
            <w:r w:rsidRPr="00025C95">
              <w:rPr>
                <w:sz w:val="28"/>
                <w:szCs w:val="28"/>
              </w:rPr>
              <w:t>questions and discussion</w:t>
            </w:r>
          </w:p>
        </w:tc>
      </w:tr>
      <w:tr w:rsidR="00C13BF8" w:rsidRPr="00824398" w14:paraId="35DBE7EB" w14:textId="77777777" w:rsidTr="00B66612">
        <w:trPr>
          <w:trHeight w:val="397"/>
        </w:trPr>
        <w:tc>
          <w:tcPr>
            <w:tcW w:w="919" w:type="dxa"/>
            <w:shd w:val="clear" w:color="auto" w:fill="DBE5F1"/>
            <w:vAlign w:val="center"/>
          </w:tcPr>
          <w:p w14:paraId="43051BBD" w14:textId="77777777" w:rsidR="00C13BF8" w:rsidRPr="008C6C9E" w:rsidRDefault="00C13BF8" w:rsidP="00B66612">
            <w:pPr>
              <w:jc w:val="center"/>
              <w:rPr>
                <w:sz w:val="28"/>
                <w:szCs w:val="28"/>
              </w:rPr>
            </w:pPr>
            <w:r>
              <w:rPr>
                <w:sz w:val="28"/>
                <w:szCs w:val="28"/>
              </w:rPr>
              <w:t>7</w:t>
            </w:r>
          </w:p>
        </w:tc>
        <w:tc>
          <w:tcPr>
            <w:tcW w:w="929" w:type="dxa"/>
            <w:shd w:val="clear" w:color="auto" w:fill="B8CCE4"/>
            <w:vAlign w:val="center"/>
          </w:tcPr>
          <w:p w14:paraId="3605F25C" w14:textId="77777777" w:rsidR="00C13BF8" w:rsidRPr="008C6C9E" w:rsidRDefault="00C13BF8" w:rsidP="00B66612">
            <w:pPr>
              <w:jc w:val="center"/>
              <w:rPr>
                <w:sz w:val="28"/>
                <w:szCs w:val="28"/>
              </w:rPr>
            </w:pPr>
            <w:r>
              <w:rPr>
                <w:sz w:val="28"/>
                <w:szCs w:val="28"/>
              </w:rPr>
              <w:t>3</w:t>
            </w:r>
          </w:p>
        </w:tc>
        <w:tc>
          <w:tcPr>
            <w:tcW w:w="1888" w:type="dxa"/>
            <w:shd w:val="clear" w:color="auto" w:fill="DBE5F1"/>
            <w:vAlign w:val="center"/>
          </w:tcPr>
          <w:p w14:paraId="1D2F7EF4" w14:textId="77777777" w:rsidR="00C13BF8" w:rsidRPr="008C6C9E" w:rsidRDefault="00C13BF8" w:rsidP="00B66612">
            <w:pPr>
              <w:jc w:val="center"/>
              <w:rPr>
                <w:sz w:val="28"/>
                <w:szCs w:val="28"/>
              </w:rPr>
            </w:pPr>
            <w:r w:rsidRPr="003B75DE">
              <w:rPr>
                <w:sz w:val="28"/>
                <w:szCs w:val="28"/>
              </w:rPr>
              <w:t xml:space="preserve">Design assumptions, design flow rate, </w:t>
            </w:r>
            <w:r>
              <w:rPr>
                <w:sz w:val="28"/>
                <w:szCs w:val="28"/>
              </w:rPr>
              <w:t>border</w:t>
            </w:r>
            <w:r w:rsidRPr="003B75DE">
              <w:rPr>
                <w:sz w:val="28"/>
                <w:szCs w:val="28"/>
              </w:rPr>
              <w:t xml:space="preserve"> length and width</w:t>
            </w:r>
          </w:p>
        </w:tc>
        <w:tc>
          <w:tcPr>
            <w:tcW w:w="2086" w:type="dxa"/>
            <w:shd w:val="clear" w:color="auto" w:fill="B8CCE4"/>
            <w:vAlign w:val="center"/>
          </w:tcPr>
          <w:p w14:paraId="42260DB7" w14:textId="77777777" w:rsidR="00C13BF8" w:rsidRPr="008C6C9E" w:rsidRDefault="00C13BF8" w:rsidP="00B66612">
            <w:pPr>
              <w:jc w:val="center"/>
              <w:rPr>
                <w:sz w:val="28"/>
                <w:szCs w:val="28"/>
              </w:rPr>
            </w:pPr>
            <w:r>
              <w:rPr>
                <w:sz w:val="28"/>
                <w:szCs w:val="28"/>
              </w:rPr>
              <w:t>Border irrigation</w:t>
            </w:r>
          </w:p>
        </w:tc>
        <w:tc>
          <w:tcPr>
            <w:tcW w:w="1998" w:type="dxa"/>
            <w:shd w:val="clear" w:color="auto" w:fill="DBE5F1"/>
            <w:vAlign w:val="center"/>
          </w:tcPr>
          <w:p w14:paraId="48E8EC5D" w14:textId="77777777" w:rsidR="00C13BF8" w:rsidRPr="008C6C9E" w:rsidRDefault="00C13BF8" w:rsidP="00B66612">
            <w:pPr>
              <w:jc w:val="center"/>
              <w:rPr>
                <w:sz w:val="28"/>
                <w:szCs w:val="28"/>
              </w:rPr>
            </w:pPr>
          </w:p>
        </w:tc>
        <w:tc>
          <w:tcPr>
            <w:tcW w:w="2048" w:type="dxa"/>
            <w:shd w:val="clear" w:color="auto" w:fill="B8CCE4"/>
            <w:vAlign w:val="center"/>
          </w:tcPr>
          <w:p w14:paraId="2AC07F2F" w14:textId="77777777" w:rsidR="00C13BF8" w:rsidRPr="008C6C9E" w:rsidRDefault="00C13BF8" w:rsidP="00B66612">
            <w:pPr>
              <w:jc w:val="center"/>
              <w:rPr>
                <w:sz w:val="28"/>
                <w:szCs w:val="28"/>
              </w:rPr>
            </w:pPr>
          </w:p>
        </w:tc>
      </w:tr>
      <w:tr w:rsidR="00C13BF8" w:rsidRPr="00824398" w14:paraId="674B7B4E" w14:textId="77777777" w:rsidTr="00B66612">
        <w:trPr>
          <w:trHeight w:val="397"/>
        </w:trPr>
        <w:tc>
          <w:tcPr>
            <w:tcW w:w="919" w:type="dxa"/>
            <w:shd w:val="clear" w:color="auto" w:fill="DBE5F1"/>
            <w:vAlign w:val="center"/>
          </w:tcPr>
          <w:p w14:paraId="505D04E7" w14:textId="77777777" w:rsidR="00C13BF8" w:rsidRDefault="00C13BF8" w:rsidP="00B66612">
            <w:pPr>
              <w:jc w:val="center"/>
              <w:rPr>
                <w:sz w:val="28"/>
                <w:szCs w:val="28"/>
              </w:rPr>
            </w:pPr>
            <w:r>
              <w:rPr>
                <w:sz w:val="28"/>
                <w:szCs w:val="28"/>
              </w:rPr>
              <w:t>8</w:t>
            </w:r>
          </w:p>
        </w:tc>
        <w:tc>
          <w:tcPr>
            <w:tcW w:w="929" w:type="dxa"/>
            <w:shd w:val="clear" w:color="auto" w:fill="B8CCE4"/>
            <w:vAlign w:val="center"/>
          </w:tcPr>
          <w:p w14:paraId="1B91E64A" w14:textId="77777777" w:rsidR="00C13BF8" w:rsidRPr="008C6C9E" w:rsidRDefault="00C13BF8" w:rsidP="00B66612">
            <w:pPr>
              <w:jc w:val="center"/>
              <w:rPr>
                <w:sz w:val="28"/>
                <w:szCs w:val="28"/>
              </w:rPr>
            </w:pPr>
            <w:r>
              <w:rPr>
                <w:sz w:val="28"/>
                <w:szCs w:val="28"/>
              </w:rPr>
              <w:t>3</w:t>
            </w:r>
          </w:p>
        </w:tc>
        <w:tc>
          <w:tcPr>
            <w:tcW w:w="1888" w:type="dxa"/>
            <w:shd w:val="clear" w:color="auto" w:fill="DBE5F1"/>
            <w:vAlign w:val="center"/>
          </w:tcPr>
          <w:p w14:paraId="473C6C97" w14:textId="77777777" w:rsidR="00C13BF8" w:rsidRPr="008C6C9E" w:rsidRDefault="00C13BF8" w:rsidP="00B66612">
            <w:pPr>
              <w:jc w:val="center"/>
              <w:rPr>
                <w:sz w:val="28"/>
                <w:szCs w:val="28"/>
              </w:rPr>
            </w:pPr>
            <w:r>
              <w:rPr>
                <w:sz w:val="28"/>
                <w:szCs w:val="28"/>
              </w:rPr>
              <w:t>Furrow intake characteristics, Two-point method</w:t>
            </w:r>
          </w:p>
        </w:tc>
        <w:tc>
          <w:tcPr>
            <w:tcW w:w="2086" w:type="dxa"/>
            <w:shd w:val="clear" w:color="auto" w:fill="B8CCE4"/>
            <w:vAlign w:val="center"/>
          </w:tcPr>
          <w:p w14:paraId="741EB02C" w14:textId="77777777" w:rsidR="00C13BF8" w:rsidRPr="008C6C9E" w:rsidRDefault="00C13BF8" w:rsidP="00B66612">
            <w:pPr>
              <w:jc w:val="center"/>
              <w:rPr>
                <w:sz w:val="28"/>
                <w:szCs w:val="28"/>
              </w:rPr>
            </w:pPr>
            <w:r>
              <w:rPr>
                <w:sz w:val="28"/>
                <w:szCs w:val="28"/>
              </w:rPr>
              <w:t>Furrow irrigation</w:t>
            </w:r>
          </w:p>
        </w:tc>
        <w:tc>
          <w:tcPr>
            <w:tcW w:w="1998" w:type="dxa"/>
            <w:shd w:val="clear" w:color="auto" w:fill="DBE5F1"/>
            <w:vAlign w:val="center"/>
          </w:tcPr>
          <w:p w14:paraId="58598796" w14:textId="77777777" w:rsidR="00C13BF8" w:rsidRPr="008C6C9E" w:rsidRDefault="00C13BF8" w:rsidP="00B66612">
            <w:pPr>
              <w:jc w:val="center"/>
              <w:rPr>
                <w:sz w:val="28"/>
                <w:szCs w:val="28"/>
              </w:rPr>
            </w:pPr>
            <w:r w:rsidRPr="00025C95">
              <w:rPr>
                <w:sz w:val="28"/>
                <w:szCs w:val="28"/>
              </w:rPr>
              <w:t>theoretical</w:t>
            </w:r>
          </w:p>
        </w:tc>
        <w:tc>
          <w:tcPr>
            <w:tcW w:w="2048" w:type="dxa"/>
            <w:shd w:val="clear" w:color="auto" w:fill="B8CCE4"/>
            <w:vAlign w:val="center"/>
          </w:tcPr>
          <w:p w14:paraId="7DB36C37" w14:textId="77777777" w:rsidR="00C13BF8" w:rsidRPr="008C6C9E" w:rsidRDefault="00C13BF8" w:rsidP="00B66612">
            <w:pPr>
              <w:jc w:val="center"/>
              <w:rPr>
                <w:sz w:val="28"/>
                <w:szCs w:val="28"/>
              </w:rPr>
            </w:pPr>
            <w:r w:rsidRPr="00025C95">
              <w:rPr>
                <w:sz w:val="28"/>
                <w:szCs w:val="28"/>
              </w:rPr>
              <w:t>questions and discussion</w:t>
            </w:r>
          </w:p>
        </w:tc>
      </w:tr>
      <w:tr w:rsidR="00C13BF8" w:rsidRPr="00824398" w14:paraId="186A6D6C" w14:textId="77777777" w:rsidTr="00B66612">
        <w:trPr>
          <w:trHeight w:val="397"/>
        </w:trPr>
        <w:tc>
          <w:tcPr>
            <w:tcW w:w="919" w:type="dxa"/>
            <w:shd w:val="clear" w:color="auto" w:fill="DBE5F1"/>
            <w:vAlign w:val="center"/>
          </w:tcPr>
          <w:p w14:paraId="55C64CF4" w14:textId="77777777" w:rsidR="00C13BF8" w:rsidRDefault="00C13BF8" w:rsidP="00B66612">
            <w:pPr>
              <w:jc w:val="center"/>
              <w:rPr>
                <w:sz w:val="28"/>
                <w:szCs w:val="28"/>
              </w:rPr>
            </w:pPr>
            <w:r>
              <w:rPr>
                <w:sz w:val="28"/>
                <w:szCs w:val="28"/>
              </w:rPr>
              <w:t>9</w:t>
            </w:r>
          </w:p>
        </w:tc>
        <w:tc>
          <w:tcPr>
            <w:tcW w:w="929" w:type="dxa"/>
            <w:shd w:val="clear" w:color="auto" w:fill="B8CCE4"/>
            <w:vAlign w:val="center"/>
          </w:tcPr>
          <w:p w14:paraId="338322E1" w14:textId="77777777" w:rsidR="00C13BF8" w:rsidRPr="008C6C9E" w:rsidRDefault="00C13BF8" w:rsidP="00B66612">
            <w:pPr>
              <w:jc w:val="center"/>
              <w:rPr>
                <w:sz w:val="28"/>
                <w:szCs w:val="28"/>
              </w:rPr>
            </w:pPr>
            <w:r>
              <w:rPr>
                <w:sz w:val="28"/>
                <w:szCs w:val="28"/>
              </w:rPr>
              <w:t>3</w:t>
            </w:r>
          </w:p>
        </w:tc>
        <w:tc>
          <w:tcPr>
            <w:tcW w:w="1888" w:type="dxa"/>
            <w:shd w:val="clear" w:color="auto" w:fill="DBE5F1"/>
            <w:vAlign w:val="center"/>
          </w:tcPr>
          <w:p w14:paraId="48DDDD57" w14:textId="77777777" w:rsidR="00C13BF8" w:rsidRPr="008C6C9E" w:rsidRDefault="00C13BF8" w:rsidP="00B66612">
            <w:pPr>
              <w:jc w:val="center"/>
              <w:rPr>
                <w:sz w:val="28"/>
                <w:szCs w:val="28"/>
              </w:rPr>
            </w:pPr>
            <w:r w:rsidRPr="003B75DE">
              <w:rPr>
                <w:sz w:val="28"/>
                <w:szCs w:val="28"/>
              </w:rPr>
              <w:t xml:space="preserve">Design Equations, Design </w:t>
            </w:r>
            <w:r>
              <w:rPr>
                <w:sz w:val="28"/>
                <w:szCs w:val="28"/>
              </w:rPr>
              <w:t>limitations</w:t>
            </w:r>
          </w:p>
        </w:tc>
        <w:tc>
          <w:tcPr>
            <w:tcW w:w="2086" w:type="dxa"/>
            <w:shd w:val="clear" w:color="auto" w:fill="B8CCE4"/>
            <w:vAlign w:val="center"/>
          </w:tcPr>
          <w:p w14:paraId="02813703" w14:textId="77777777" w:rsidR="00C13BF8" w:rsidRPr="008C6C9E" w:rsidRDefault="00C13BF8" w:rsidP="00B66612">
            <w:pPr>
              <w:jc w:val="center"/>
              <w:rPr>
                <w:sz w:val="28"/>
                <w:szCs w:val="28"/>
              </w:rPr>
            </w:pPr>
            <w:r>
              <w:rPr>
                <w:sz w:val="28"/>
                <w:szCs w:val="28"/>
              </w:rPr>
              <w:t>Basin irrigation</w:t>
            </w:r>
          </w:p>
        </w:tc>
        <w:tc>
          <w:tcPr>
            <w:tcW w:w="1998" w:type="dxa"/>
            <w:shd w:val="clear" w:color="auto" w:fill="DBE5F1"/>
            <w:vAlign w:val="center"/>
          </w:tcPr>
          <w:p w14:paraId="322830DA" w14:textId="77777777" w:rsidR="00C13BF8" w:rsidRPr="008C6C9E" w:rsidRDefault="00C13BF8" w:rsidP="00B66612">
            <w:pPr>
              <w:jc w:val="center"/>
              <w:rPr>
                <w:sz w:val="28"/>
                <w:szCs w:val="28"/>
              </w:rPr>
            </w:pPr>
            <w:r w:rsidRPr="00025C95">
              <w:rPr>
                <w:sz w:val="28"/>
                <w:szCs w:val="28"/>
              </w:rPr>
              <w:t>theoretical</w:t>
            </w:r>
          </w:p>
        </w:tc>
        <w:tc>
          <w:tcPr>
            <w:tcW w:w="2048" w:type="dxa"/>
            <w:shd w:val="clear" w:color="auto" w:fill="B8CCE4"/>
            <w:vAlign w:val="center"/>
          </w:tcPr>
          <w:p w14:paraId="4AE6EEF8" w14:textId="77777777" w:rsidR="00C13BF8" w:rsidRPr="008C6C9E" w:rsidRDefault="00C13BF8" w:rsidP="00B66612">
            <w:pPr>
              <w:jc w:val="center"/>
              <w:rPr>
                <w:sz w:val="28"/>
                <w:szCs w:val="28"/>
              </w:rPr>
            </w:pPr>
            <w:r w:rsidRPr="00025C95">
              <w:rPr>
                <w:sz w:val="28"/>
                <w:szCs w:val="28"/>
              </w:rPr>
              <w:t>questions and discussion</w:t>
            </w:r>
          </w:p>
        </w:tc>
      </w:tr>
      <w:tr w:rsidR="00C13BF8" w:rsidRPr="00824398" w14:paraId="7D932100" w14:textId="77777777" w:rsidTr="00B66612">
        <w:trPr>
          <w:trHeight w:val="397"/>
        </w:trPr>
        <w:tc>
          <w:tcPr>
            <w:tcW w:w="919" w:type="dxa"/>
            <w:shd w:val="clear" w:color="auto" w:fill="DBE5F1"/>
            <w:vAlign w:val="center"/>
          </w:tcPr>
          <w:p w14:paraId="45F48D18" w14:textId="77777777" w:rsidR="00C13BF8" w:rsidRDefault="00C13BF8" w:rsidP="00B66612">
            <w:pPr>
              <w:jc w:val="center"/>
              <w:rPr>
                <w:sz w:val="28"/>
                <w:szCs w:val="28"/>
              </w:rPr>
            </w:pPr>
            <w:r>
              <w:rPr>
                <w:sz w:val="28"/>
                <w:szCs w:val="28"/>
              </w:rPr>
              <w:t>10</w:t>
            </w:r>
          </w:p>
        </w:tc>
        <w:tc>
          <w:tcPr>
            <w:tcW w:w="929" w:type="dxa"/>
            <w:shd w:val="clear" w:color="auto" w:fill="B8CCE4"/>
            <w:vAlign w:val="center"/>
          </w:tcPr>
          <w:p w14:paraId="51D5A8C9" w14:textId="77777777" w:rsidR="00C13BF8" w:rsidRPr="008C6C9E" w:rsidRDefault="00C13BF8" w:rsidP="00B66612">
            <w:pPr>
              <w:jc w:val="center"/>
              <w:rPr>
                <w:sz w:val="28"/>
                <w:szCs w:val="28"/>
              </w:rPr>
            </w:pPr>
            <w:r>
              <w:rPr>
                <w:sz w:val="28"/>
                <w:szCs w:val="28"/>
              </w:rPr>
              <w:t>3</w:t>
            </w:r>
          </w:p>
        </w:tc>
        <w:tc>
          <w:tcPr>
            <w:tcW w:w="1888" w:type="dxa"/>
            <w:shd w:val="clear" w:color="auto" w:fill="DBE5F1"/>
            <w:vAlign w:val="center"/>
          </w:tcPr>
          <w:p w14:paraId="0CB90369" w14:textId="77777777" w:rsidR="00C13BF8" w:rsidRPr="008C6C9E" w:rsidRDefault="00C13BF8" w:rsidP="00B66612">
            <w:pPr>
              <w:jc w:val="center"/>
              <w:rPr>
                <w:sz w:val="28"/>
                <w:szCs w:val="28"/>
              </w:rPr>
            </w:pPr>
            <w:r>
              <w:rPr>
                <w:sz w:val="28"/>
                <w:szCs w:val="28"/>
              </w:rPr>
              <w:t xml:space="preserve">Layout of stationary system, </w:t>
            </w:r>
            <w:r w:rsidRPr="003B75DE">
              <w:rPr>
                <w:sz w:val="28"/>
                <w:szCs w:val="28"/>
              </w:rPr>
              <w:t>the effect of wind direction</w:t>
            </w:r>
          </w:p>
        </w:tc>
        <w:tc>
          <w:tcPr>
            <w:tcW w:w="2086" w:type="dxa"/>
            <w:shd w:val="clear" w:color="auto" w:fill="B8CCE4"/>
            <w:vAlign w:val="center"/>
          </w:tcPr>
          <w:p w14:paraId="30C48533" w14:textId="77777777" w:rsidR="00C13BF8" w:rsidRPr="008C6C9E" w:rsidRDefault="00C13BF8" w:rsidP="00B66612">
            <w:pPr>
              <w:jc w:val="center"/>
              <w:rPr>
                <w:sz w:val="28"/>
                <w:szCs w:val="28"/>
              </w:rPr>
            </w:pPr>
            <w:r>
              <w:rPr>
                <w:sz w:val="28"/>
                <w:szCs w:val="28"/>
              </w:rPr>
              <w:t>Sprinkler irrigation</w:t>
            </w:r>
          </w:p>
        </w:tc>
        <w:tc>
          <w:tcPr>
            <w:tcW w:w="1998" w:type="dxa"/>
            <w:shd w:val="clear" w:color="auto" w:fill="DBE5F1"/>
            <w:vAlign w:val="center"/>
          </w:tcPr>
          <w:p w14:paraId="7E36B5E3" w14:textId="77777777" w:rsidR="00C13BF8" w:rsidRPr="008C6C9E" w:rsidRDefault="00C13BF8" w:rsidP="00B66612">
            <w:pPr>
              <w:jc w:val="center"/>
              <w:rPr>
                <w:sz w:val="28"/>
                <w:szCs w:val="28"/>
              </w:rPr>
            </w:pPr>
            <w:r w:rsidRPr="00025C95">
              <w:rPr>
                <w:sz w:val="28"/>
                <w:szCs w:val="28"/>
              </w:rPr>
              <w:t>theoretical</w:t>
            </w:r>
          </w:p>
        </w:tc>
        <w:tc>
          <w:tcPr>
            <w:tcW w:w="2048" w:type="dxa"/>
            <w:shd w:val="clear" w:color="auto" w:fill="B8CCE4"/>
            <w:vAlign w:val="center"/>
          </w:tcPr>
          <w:p w14:paraId="13ECC6CB" w14:textId="77777777" w:rsidR="00C13BF8" w:rsidRPr="008C6C9E" w:rsidRDefault="00C13BF8" w:rsidP="00B66612">
            <w:pPr>
              <w:jc w:val="center"/>
              <w:rPr>
                <w:sz w:val="28"/>
                <w:szCs w:val="28"/>
              </w:rPr>
            </w:pPr>
            <w:r w:rsidRPr="00025C95">
              <w:rPr>
                <w:sz w:val="28"/>
                <w:szCs w:val="28"/>
              </w:rPr>
              <w:t>questions and discussion</w:t>
            </w:r>
          </w:p>
        </w:tc>
      </w:tr>
      <w:tr w:rsidR="00C13BF8" w:rsidRPr="00824398" w14:paraId="3E8BB398" w14:textId="77777777" w:rsidTr="00B66612">
        <w:trPr>
          <w:trHeight w:val="397"/>
        </w:trPr>
        <w:tc>
          <w:tcPr>
            <w:tcW w:w="919" w:type="dxa"/>
            <w:shd w:val="clear" w:color="auto" w:fill="DBE5F1"/>
            <w:vAlign w:val="center"/>
          </w:tcPr>
          <w:p w14:paraId="1065F33D" w14:textId="77777777" w:rsidR="00C13BF8" w:rsidRDefault="00C13BF8" w:rsidP="00B66612">
            <w:pPr>
              <w:jc w:val="center"/>
              <w:rPr>
                <w:sz w:val="28"/>
                <w:szCs w:val="28"/>
              </w:rPr>
            </w:pPr>
            <w:r>
              <w:rPr>
                <w:sz w:val="28"/>
                <w:szCs w:val="28"/>
              </w:rPr>
              <w:t>11</w:t>
            </w:r>
          </w:p>
        </w:tc>
        <w:tc>
          <w:tcPr>
            <w:tcW w:w="929" w:type="dxa"/>
            <w:shd w:val="clear" w:color="auto" w:fill="B8CCE4"/>
            <w:vAlign w:val="center"/>
          </w:tcPr>
          <w:p w14:paraId="323136EA" w14:textId="77777777" w:rsidR="00C13BF8" w:rsidRPr="008C6C9E" w:rsidRDefault="00C13BF8" w:rsidP="00B66612">
            <w:pPr>
              <w:jc w:val="center"/>
              <w:rPr>
                <w:sz w:val="28"/>
                <w:szCs w:val="28"/>
              </w:rPr>
            </w:pPr>
            <w:r>
              <w:rPr>
                <w:sz w:val="28"/>
                <w:szCs w:val="28"/>
              </w:rPr>
              <w:t>3</w:t>
            </w:r>
          </w:p>
        </w:tc>
        <w:tc>
          <w:tcPr>
            <w:tcW w:w="1888" w:type="dxa"/>
            <w:shd w:val="clear" w:color="auto" w:fill="DBE5F1"/>
            <w:vAlign w:val="center"/>
          </w:tcPr>
          <w:p w14:paraId="25147AFD" w14:textId="77777777" w:rsidR="00C13BF8" w:rsidRPr="008C6C9E" w:rsidRDefault="00C13BF8" w:rsidP="00B66612">
            <w:pPr>
              <w:jc w:val="center"/>
              <w:rPr>
                <w:sz w:val="28"/>
                <w:szCs w:val="28"/>
              </w:rPr>
            </w:pPr>
            <w:r>
              <w:rPr>
                <w:sz w:val="28"/>
                <w:szCs w:val="28"/>
              </w:rPr>
              <w:t>Fundamentals of flow hydraulics</w:t>
            </w:r>
          </w:p>
        </w:tc>
        <w:tc>
          <w:tcPr>
            <w:tcW w:w="2086" w:type="dxa"/>
            <w:shd w:val="clear" w:color="auto" w:fill="B8CCE4"/>
            <w:vAlign w:val="center"/>
          </w:tcPr>
          <w:p w14:paraId="1DBEF66E" w14:textId="77777777" w:rsidR="00C13BF8" w:rsidRPr="008C6C9E" w:rsidRDefault="00C13BF8" w:rsidP="00B66612">
            <w:pPr>
              <w:jc w:val="center"/>
              <w:rPr>
                <w:sz w:val="28"/>
                <w:szCs w:val="28"/>
              </w:rPr>
            </w:pPr>
            <w:r>
              <w:rPr>
                <w:sz w:val="28"/>
                <w:szCs w:val="28"/>
              </w:rPr>
              <w:t>Sprinkler irrigation</w:t>
            </w:r>
          </w:p>
        </w:tc>
        <w:tc>
          <w:tcPr>
            <w:tcW w:w="1998" w:type="dxa"/>
            <w:shd w:val="clear" w:color="auto" w:fill="DBE5F1"/>
            <w:vAlign w:val="center"/>
          </w:tcPr>
          <w:p w14:paraId="4200AE7B" w14:textId="77777777" w:rsidR="00C13BF8" w:rsidRPr="008C6C9E" w:rsidRDefault="00C13BF8" w:rsidP="00B66612">
            <w:pPr>
              <w:jc w:val="center"/>
              <w:rPr>
                <w:sz w:val="28"/>
                <w:szCs w:val="28"/>
              </w:rPr>
            </w:pPr>
            <w:r w:rsidRPr="00025C95">
              <w:rPr>
                <w:sz w:val="28"/>
                <w:szCs w:val="28"/>
              </w:rPr>
              <w:t>theoretical</w:t>
            </w:r>
          </w:p>
        </w:tc>
        <w:tc>
          <w:tcPr>
            <w:tcW w:w="2048" w:type="dxa"/>
            <w:shd w:val="clear" w:color="auto" w:fill="B8CCE4"/>
            <w:vAlign w:val="center"/>
          </w:tcPr>
          <w:p w14:paraId="2F327A54" w14:textId="77777777" w:rsidR="00C13BF8" w:rsidRPr="008C6C9E" w:rsidRDefault="00C13BF8" w:rsidP="00B66612">
            <w:pPr>
              <w:jc w:val="center"/>
              <w:rPr>
                <w:sz w:val="28"/>
                <w:szCs w:val="28"/>
              </w:rPr>
            </w:pPr>
            <w:r w:rsidRPr="00025C95">
              <w:rPr>
                <w:sz w:val="28"/>
                <w:szCs w:val="28"/>
              </w:rPr>
              <w:t>questions and discussion</w:t>
            </w:r>
          </w:p>
        </w:tc>
      </w:tr>
      <w:tr w:rsidR="00C13BF8" w:rsidRPr="00824398" w14:paraId="19D12206" w14:textId="77777777" w:rsidTr="00B66612">
        <w:trPr>
          <w:trHeight w:val="397"/>
        </w:trPr>
        <w:tc>
          <w:tcPr>
            <w:tcW w:w="919" w:type="dxa"/>
            <w:shd w:val="clear" w:color="auto" w:fill="DBE5F1"/>
            <w:vAlign w:val="center"/>
          </w:tcPr>
          <w:p w14:paraId="1075A836" w14:textId="77777777" w:rsidR="00C13BF8" w:rsidRDefault="00C13BF8" w:rsidP="00B66612">
            <w:pPr>
              <w:jc w:val="center"/>
              <w:rPr>
                <w:sz w:val="28"/>
                <w:szCs w:val="28"/>
              </w:rPr>
            </w:pPr>
            <w:r>
              <w:rPr>
                <w:sz w:val="28"/>
                <w:szCs w:val="28"/>
              </w:rPr>
              <w:t>12</w:t>
            </w:r>
          </w:p>
        </w:tc>
        <w:tc>
          <w:tcPr>
            <w:tcW w:w="929" w:type="dxa"/>
            <w:shd w:val="clear" w:color="auto" w:fill="B8CCE4"/>
            <w:vAlign w:val="center"/>
          </w:tcPr>
          <w:p w14:paraId="0CC2D8DE" w14:textId="77777777" w:rsidR="00C13BF8" w:rsidRPr="008C6C9E" w:rsidRDefault="00C13BF8" w:rsidP="00B66612">
            <w:pPr>
              <w:jc w:val="center"/>
              <w:rPr>
                <w:sz w:val="28"/>
                <w:szCs w:val="28"/>
              </w:rPr>
            </w:pPr>
            <w:r>
              <w:rPr>
                <w:sz w:val="28"/>
                <w:szCs w:val="28"/>
              </w:rPr>
              <w:t>3</w:t>
            </w:r>
          </w:p>
        </w:tc>
        <w:tc>
          <w:tcPr>
            <w:tcW w:w="1888" w:type="dxa"/>
            <w:shd w:val="clear" w:color="auto" w:fill="DBE5F1"/>
            <w:vAlign w:val="center"/>
          </w:tcPr>
          <w:p w14:paraId="2A06676F" w14:textId="77777777" w:rsidR="00C13BF8" w:rsidRPr="008C6C9E" w:rsidRDefault="00C13BF8" w:rsidP="00B66612">
            <w:pPr>
              <w:jc w:val="center"/>
              <w:rPr>
                <w:sz w:val="28"/>
                <w:szCs w:val="28"/>
              </w:rPr>
            </w:pPr>
            <w:r>
              <w:rPr>
                <w:sz w:val="28"/>
                <w:szCs w:val="28"/>
              </w:rPr>
              <w:t>Flow in multi-outlet pipes</w:t>
            </w:r>
          </w:p>
        </w:tc>
        <w:tc>
          <w:tcPr>
            <w:tcW w:w="2086" w:type="dxa"/>
            <w:shd w:val="clear" w:color="auto" w:fill="B8CCE4"/>
            <w:vAlign w:val="center"/>
          </w:tcPr>
          <w:p w14:paraId="52BADC4C" w14:textId="77777777" w:rsidR="00C13BF8" w:rsidRPr="008C6C9E" w:rsidRDefault="00C13BF8" w:rsidP="00B66612">
            <w:pPr>
              <w:jc w:val="center"/>
              <w:rPr>
                <w:sz w:val="28"/>
                <w:szCs w:val="28"/>
              </w:rPr>
            </w:pPr>
            <w:r>
              <w:rPr>
                <w:sz w:val="28"/>
                <w:szCs w:val="28"/>
              </w:rPr>
              <w:t>Sprinkler irrigation</w:t>
            </w:r>
          </w:p>
        </w:tc>
        <w:tc>
          <w:tcPr>
            <w:tcW w:w="1998" w:type="dxa"/>
            <w:shd w:val="clear" w:color="auto" w:fill="DBE5F1"/>
            <w:vAlign w:val="center"/>
          </w:tcPr>
          <w:p w14:paraId="65A23AAE" w14:textId="77777777" w:rsidR="00C13BF8" w:rsidRPr="008C6C9E" w:rsidRDefault="00C13BF8" w:rsidP="00B66612">
            <w:pPr>
              <w:jc w:val="center"/>
              <w:rPr>
                <w:sz w:val="28"/>
                <w:szCs w:val="28"/>
              </w:rPr>
            </w:pPr>
            <w:r w:rsidRPr="00025C95">
              <w:rPr>
                <w:sz w:val="28"/>
                <w:szCs w:val="28"/>
              </w:rPr>
              <w:t>theoretical</w:t>
            </w:r>
          </w:p>
        </w:tc>
        <w:tc>
          <w:tcPr>
            <w:tcW w:w="2048" w:type="dxa"/>
            <w:shd w:val="clear" w:color="auto" w:fill="B8CCE4"/>
            <w:vAlign w:val="center"/>
          </w:tcPr>
          <w:p w14:paraId="1BB214B5" w14:textId="77777777" w:rsidR="00C13BF8" w:rsidRPr="008C6C9E" w:rsidRDefault="00C13BF8" w:rsidP="00B66612">
            <w:pPr>
              <w:jc w:val="center"/>
              <w:rPr>
                <w:sz w:val="28"/>
                <w:szCs w:val="28"/>
              </w:rPr>
            </w:pPr>
            <w:r w:rsidRPr="00025C95">
              <w:rPr>
                <w:sz w:val="28"/>
                <w:szCs w:val="28"/>
              </w:rPr>
              <w:t>questions and discussion</w:t>
            </w:r>
          </w:p>
        </w:tc>
      </w:tr>
      <w:tr w:rsidR="00C13BF8" w:rsidRPr="00824398" w14:paraId="35D9F910" w14:textId="77777777" w:rsidTr="00B66612">
        <w:trPr>
          <w:trHeight w:val="397"/>
        </w:trPr>
        <w:tc>
          <w:tcPr>
            <w:tcW w:w="919" w:type="dxa"/>
            <w:shd w:val="clear" w:color="auto" w:fill="DBE5F1"/>
            <w:vAlign w:val="center"/>
          </w:tcPr>
          <w:p w14:paraId="0712F17C" w14:textId="77777777" w:rsidR="00C13BF8" w:rsidRDefault="00C13BF8" w:rsidP="00B66612">
            <w:pPr>
              <w:jc w:val="center"/>
              <w:rPr>
                <w:sz w:val="28"/>
                <w:szCs w:val="28"/>
              </w:rPr>
            </w:pPr>
            <w:r>
              <w:rPr>
                <w:sz w:val="28"/>
                <w:szCs w:val="28"/>
              </w:rPr>
              <w:t>13</w:t>
            </w:r>
          </w:p>
        </w:tc>
        <w:tc>
          <w:tcPr>
            <w:tcW w:w="929" w:type="dxa"/>
            <w:shd w:val="clear" w:color="auto" w:fill="B8CCE4"/>
            <w:vAlign w:val="center"/>
          </w:tcPr>
          <w:p w14:paraId="7CC6E973" w14:textId="77777777" w:rsidR="00C13BF8" w:rsidRPr="008C6C9E" w:rsidRDefault="00C13BF8" w:rsidP="00B66612">
            <w:pPr>
              <w:jc w:val="center"/>
              <w:rPr>
                <w:sz w:val="28"/>
                <w:szCs w:val="28"/>
              </w:rPr>
            </w:pPr>
            <w:r>
              <w:rPr>
                <w:sz w:val="28"/>
                <w:szCs w:val="28"/>
              </w:rPr>
              <w:t>3</w:t>
            </w:r>
          </w:p>
        </w:tc>
        <w:tc>
          <w:tcPr>
            <w:tcW w:w="1888" w:type="dxa"/>
            <w:shd w:val="clear" w:color="auto" w:fill="DBE5F1"/>
            <w:vAlign w:val="center"/>
          </w:tcPr>
          <w:p w14:paraId="75F6E4F3" w14:textId="77777777" w:rsidR="00C13BF8" w:rsidRPr="008C6C9E" w:rsidRDefault="00C13BF8" w:rsidP="00B66612">
            <w:pPr>
              <w:jc w:val="center"/>
              <w:rPr>
                <w:sz w:val="28"/>
                <w:szCs w:val="28"/>
                <w:lang w:bidi="ar-IQ"/>
              </w:rPr>
            </w:pPr>
            <w:r>
              <w:rPr>
                <w:sz w:val="28"/>
                <w:szCs w:val="28"/>
                <w:lang w:bidi="ar-IQ"/>
              </w:rPr>
              <w:t>Design of sprinkler system</w:t>
            </w:r>
          </w:p>
        </w:tc>
        <w:tc>
          <w:tcPr>
            <w:tcW w:w="2086" w:type="dxa"/>
            <w:shd w:val="clear" w:color="auto" w:fill="B8CCE4"/>
            <w:vAlign w:val="center"/>
          </w:tcPr>
          <w:p w14:paraId="1BBA2801" w14:textId="77777777" w:rsidR="00C13BF8" w:rsidRPr="008C6C9E" w:rsidRDefault="00C13BF8" w:rsidP="00B66612">
            <w:pPr>
              <w:jc w:val="center"/>
              <w:rPr>
                <w:sz w:val="28"/>
                <w:szCs w:val="28"/>
              </w:rPr>
            </w:pPr>
            <w:r>
              <w:rPr>
                <w:sz w:val="28"/>
                <w:szCs w:val="28"/>
              </w:rPr>
              <w:t>Sprinkler irrigation</w:t>
            </w:r>
          </w:p>
        </w:tc>
        <w:tc>
          <w:tcPr>
            <w:tcW w:w="1998" w:type="dxa"/>
            <w:shd w:val="clear" w:color="auto" w:fill="DBE5F1"/>
            <w:vAlign w:val="center"/>
          </w:tcPr>
          <w:p w14:paraId="4F9D6D3A" w14:textId="77777777" w:rsidR="00C13BF8" w:rsidRPr="008C6C9E" w:rsidRDefault="00C13BF8" w:rsidP="00B66612">
            <w:pPr>
              <w:jc w:val="center"/>
              <w:rPr>
                <w:sz w:val="28"/>
                <w:szCs w:val="28"/>
              </w:rPr>
            </w:pPr>
            <w:r w:rsidRPr="00025C95">
              <w:rPr>
                <w:sz w:val="28"/>
                <w:szCs w:val="28"/>
              </w:rPr>
              <w:t>theoretical</w:t>
            </w:r>
          </w:p>
        </w:tc>
        <w:tc>
          <w:tcPr>
            <w:tcW w:w="2048" w:type="dxa"/>
            <w:shd w:val="clear" w:color="auto" w:fill="B8CCE4"/>
            <w:vAlign w:val="center"/>
          </w:tcPr>
          <w:p w14:paraId="6574331E" w14:textId="77777777" w:rsidR="00C13BF8" w:rsidRPr="008C6C9E" w:rsidRDefault="00C13BF8" w:rsidP="00B66612">
            <w:pPr>
              <w:jc w:val="center"/>
              <w:rPr>
                <w:sz w:val="28"/>
                <w:szCs w:val="28"/>
              </w:rPr>
            </w:pPr>
            <w:r w:rsidRPr="00025C95">
              <w:rPr>
                <w:sz w:val="28"/>
                <w:szCs w:val="28"/>
              </w:rPr>
              <w:t>questions and discussion</w:t>
            </w:r>
          </w:p>
        </w:tc>
      </w:tr>
      <w:tr w:rsidR="00C13BF8" w:rsidRPr="00824398" w14:paraId="3F0D2AEB" w14:textId="77777777" w:rsidTr="00B66612">
        <w:trPr>
          <w:trHeight w:val="397"/>
        </w:trPr>
        <w:tc>
          <w:tcPr>
            <w:tcW w:w="919" w:type="dxa"/>
            <w:shd w:val="clear" w:color="auto" w:fill="DBE5F1"/>
            <w:vAlign w:val="center"/>
          </w:tcPr>
          <w:p w14:paraId="0634BBA0" w14:textId="77777777" w:rsidR="00C13BF8" w:rsidRDefault="00C13BF8" w:rsidP="00B66612">
            <w:pPr>
              <w:jc w:val="center"/>
              <w:rPr>
                <w:sz w:val="28"/>
                <w:szCs w:val="28"/>
              </w:rPr>
            </w:pPr>
            <w:r>
              <w:rPr>
                <w:sz w:val="28"/>
                <w:szCs w:val="28"/>
              </w:rPr>
              <w:t>14</w:t>
            </w:r>
          </w:p>
        </w:tc>
        <w:tc>
          <w:tcPr>
            <w:tcW w:w="929" w:type="dxa"/>
            <w:shd w:val="clear" w:color="auto" w:fill="B8CCE4"/>
            <w:vAlign w:val="center"/>
          </w:tcPr>
          <w:p w14:paraId="300E9050" w14:textId="77777777" w:rsidR="00C13BF8" w:rsidRPr="008C6C9E" w:rsidRDefault="00C13BF8" w:rsidP="00B66612">
            <w:pPr>
              <w:jc w:val="center"/>
              <w:rPr>
                <w:sz w:val="28"/>
                <w:szCs w:val="28"/>
              </w:rPr>
            </w:pPr>
            <w:r>
              <w:rPr>
                <w:sz w:val="28"/>
                <w:szCs w:val="28"/>
              </w:rPr>
              <w:t>3</w:t>
            </w:r>
          </w:p>
        </w:tc>
        <w:tc>
          <w:tcPr>
            <w:tcW w:w="1888" w:type="dxa"/>
            <w:shd w:val="clear" w:color="auto" w:fill="DBE5F1"/>
            <w:vAlign w:val="center"/>
          </w:tcPr>
          <w:p w14:paraId="39C326D4" w14:textId="77777777" w:rsidR="00C13BF8" w:rsidRPr="008C6C9E" w:rsidRDefault="00C13BF8" w:rsidP="00B66612">
            <w:pPr>
              <w:jc w:val="center"/>
              <w:rPr>
                <w:sz w:val="28"/>
                <w:szCs w:val="28"/>
              </w:rPr>
            </w:pPr>
            <w:r w:rsidRPr="00CC23C2">
              <w:rPr>
                <w:sz w:val="28"/>
                <w:szCs w:val="28"/>
              </w:rPr>
              <w:t xml:space="preserve">Benefits of drip irrigation, the basic </w:t>
            </w:r>
            <w:r>
              <w:rPr>
                <w:sz w:val="28"/>
                <w:szCs w:val="28"/>
              </w:rPr>
              <w:t>components</w:t>
            </w:r>
            <w:r w:rsidRPr="00CC23C2">
              <w:rPr>
                <w:sz w:val="28"/>
                <w:szCs w:val="28"/>
              </w:rPr>
              <w:t xml:space="preserve"> of </w:t>
            </w:r>
            <w:r w:rsidRPr="00CC23C2">
              <w:rPr>
                <w:sz w:val="28"/>
                <w:szCs w:val="28"/>
              </w:rPr>
              <w:lastRenderedPageBreak/>
              <w:t>the drip system</w:t>
            </w:r>
          </w:p>
        </w:tc>
        <w:tc>
          <w:tcPr>
            <w:tcW w:w="2086" w:type="dxa"/>
            <w:shd w:val="clear" w:color="auto" w:fill="B8CCE4"/>
            <w:vAlign w:val="center"/>
          </w:tcPr>
          <w:p w14:paraId="0EB55DB9" w14:textId="77777777" w:rsidR="00C13BF8" w:rsidRPr="008C6C9E" w:rsidRDefault="00C13BF8" w:rsidP="00B66612">
            <w:pPr>
              <w:jc w:val="center"/>
              <w:rPr>
                <w:sz w:val="28"/>
                <w:szCs w:val="28"/>
              </w:rPr>
            </w:pPr>
            <w:r>
              <w:rPr>
                <w:sz w:val="28"/>
                <w:szCs w:val="28"/>
              </w:rPr>
              <w:lastRenderedPageBreak/>
              <w:t>Drip irrigation</w:t>
            </w:r>
          </w:p>
        </w:tc>
        <w:tc>
          <w:tcPr>
            <w:tcW w:w="1998" w:type="dxa"/>
            <w:shd w:val="clear" w:color="auto" w:fill="DBE5F1"/>
            <w:vAlign w:val="center"/>
          </w:tcPr>
          <w:p w14:paraId="5ED9395A" w14:textId="77777777" w:rsidR="00C13BF8" w:rsidRPr="008C6C9E" w:rsidRDefault="00C13BF8" w:rsidP="00B66612">
            <w:pPr>
              <w:jc w:val="center"/>
              <w:rPr>
                <w:sz w:val="28"/>
                <w:szCs w:val="28"/>
              </w:rPr>
            </w:pPr>
            <w:r w:rsidRPr="00025C95">
              <w:rPr>
                <w:sz w:val="28"/>
                <w:szCs w:val="28"/>
              </w:rPr>
              <w:t>theoretical</w:t>
            </w:r>
          </w:p>
        </w:tc>
        <w:tc>
          <w:tcPr>
            <w:tcW w:w="2048" w:type="dxa"/>
            <w:shd w:val="clear" w:color="auto" w:fill="B8CCE4"/>
            <w:vAlign w:val="center"/>
          </w:tcPr>
          <w:p w14:paraId="4E7A25E9" w14:textId="77777777" w:rsidR="00C13BF8" w:rsidRPr="008C6C9E" w:rsidRDefault="00C13BF8" w:rsidP="00B66612">
            <w:pPr>
              <w:jc w:val="center"/>
              <w:rPr>
                <w:sz w:val="28"/>
                <w:szCs w:val="28"/>
              </w:rPr>
            </w:pPr>
            <w:r w:rsidRPr="00025C95">
              <w:rPr>
                <w:sz w:val="28"/>
                <w:szCs w:val="28"/>
              </w:rPr>
              <w:t>questions and discussion</w:t>
            </w:r>
          </w:p>
        </w:tc>
      </w:tr>
      <w:tr w:rsidR="00C13BF8" w:rsidRPr="00824398" w14:paraId="38716A34" w14:textId="77777777" w:rsidTr="00B66612">
        <w:trPr>
          <w:trHeight w:val="397"/>
        </w:trPr>
        <w:tc>
          <w:tcPr>
            <w:tcW w:w="919" w:type="dxa"/>
            <w:shd w:val="clear" w:color="auto" w:fill="DBE5F1"/>
            <w:vAlign w:val="center"/>
          </w:tcPr>
          <w:p w14:paraId="773459F3" w14:textId="77777777" w:rsidR="00C13BF8" w:rsidRDefault="00C13BF8" w:rsidP="00B66612">
            <w:pPr>
              <w:jc w:val="center"/>
              <w:rPr>
                <w:sz w:val="28"/>
                <w:szCs w:val="28"/>
              </w:rPr>
            </w:pPr>
            <w:r>
              <w:rPr>
                <w:sz w:val="28"/>
                <w:szCs w:val="28"/>
              </w:rPr>
              <w:t>15</w:t>
            </w:r>
          </w:p>
        </w:tc>
        <w:tc>
          <w:tcPr>
            <w:tcW w:w="929" w:type="dxa"/>
            <w:shd w:val="clear" w:color="auto" w:fill="B8CCE4"/>
            <w:vAlign w:val="center"/>
          </w:tcPr>
          <w:p w14:paraId="2E6BC4A7" w14:textId="77777777" w:rsidR="00C13BF8" w:rsidRPr="008C6C9E" w:rsidRDefault="00C13BF8" w:rsidP="00B66612">
            <w:pPr>
              <w:jc w:val="center"/>
              <w:rPr>
                <w:sz w:val="28"/>
                <w:szCs w:val="28"/>
              </w:rPr>
            </w:pPr>
            <w:r>
              <w:rPr>
                <w:sz w:val="28"/>
                <w:szCs w:val="28"/>
              </w:rPr>
              <w:t>3</w:t>
            </w:r>
          </w:p>
        </w:tc>
        <w:tc>
          <w:tcPr>
            <w:tcW w:w="1888" w:type="dxa"/>
            <w:shd w:val="clear" w:color="auto" w:fill="DBE5F1"/>
            <w:vAlign w:val="center"/>
          </w:tcPr>
          <w:p w14:paraId="7763FA6E" w14:textId="77777777" w:rsidR="00C13BF8" w:rsidRPr="008C6C9E" w:rsidRDefault="00C13BF8" w:rsidP="00B66612">
            <w:pPr>
              <w:jc w:val="center"/>
              <w:rPr>
                <w:sz w:val="28"/>
                <w:szCs w:val="28"/>
              </w:rPr>
            </w:pPr>
            <w:r>
              <w:rPr>
                <w:sz w:val="28"/>
                <w:szCs w:val="28"/>
                <w:lang w:bidi="ar-IQ"/>
              </w:rPr>
              <w:t xml:space="preserve">Design of </w:t>
            </w:r>
            <w:r w:rsidRPr="00CC23C2">
              <w:rPr>
                <w:sz w:val="28"/>
                <w:szCs w:val="28"/>
              </w:rPr>
              <w:t>drip</w:t>
            </w:r>
            <w:r>
              <w:rPr>
                <w:sz w:val="28"/>
                <w:szCs w:val="28"/>
                <w:lang w:bidi="ar-IQ"/>
              </w:rPr>
              <w:t xml:space="preserve"> system</w:t>
            </w:r>
          </w:p>
        </w:tc>
        <w:tc>
          <w:tcPr>
            <w:tcW w:w="2086" w:type="dxa"/>
            <w:shd w:val="clear" w:color="auto" w:fill="B8CCE4"/>
            <w:vAlign w:val="center"/>
          </w:tcPr>
          <w:p w14:paraId="518B3DE7" w14:textId="77777777" w:rsidR="00C13BF8" w:rsidRPr="008C6C9E" w:rsidRDefault="00C13BF8" w:rsidP="00B66612">
            <w:pPr>
              <w:jc w:val="center"/>
              <w:rPr>
                <w:sz w:val="28"/>
                <w:szCs w:val="28"/>
              </w:rPr>
            </w:pPr>
            <w:r>
              <w:rPr>
                <w:sz w:val="28"/>
                <w:szCs w:val="28"/>
              </w:rPr>
              <w:t>Trickle irrigation</w:t>
            </w:r>
          </w:p>
        </w:tc>
        <w:tc>
          <w:tcPr>
            <w:tcW w:w="1998" w:type="dxa"/>
            <w:shd w:val="clear" w:color="auto" w:fill="DBE5F1"/>
            <w:vAlign w:val="center"/>
          </w:tcPr>
          <w:p w14:paraId="65D2AF24" w14:textId="77777777" w:rsidR="00C13BF8" w:rsidRPr="008C6C9E" w:rsidRDefault="00C13BF8" w:rsidP="00B66612">
            <w:pPr>
              <w:jc w:val="center"/>
              <w:rPr>
                <w:sz w:val="28"/>
                <w:szCs w:val="28"/>
              </w:rPr>
            </w:pPr>
            <w:r w:rsidRPr="00025C95">
              <w:rPr>
                <w:sz w:val="28"/>
                <w:szCs w:val="28"/>
              </w:rPr>
              <w:t>theoretical</w:t>
            </w:r>
          </w:p>
        </w:tc>
        <w:tc>
          <w:tcPr>
            <w:tcW w:w="2048" w:type="dxa"/>
            <w:shd w:val="clear" w:color="auto" w:fill="B8CCE4"/>
            <w:vAlign w:val="center"/>
          </w:tcPr>
          <w:p w14:paraId="5E95EB51" w14:textId="77777777" w:rsidR="00C13BF8" w:rsidRPr="008C6C9E" w:rsidRDefault="00C13BF8" w:rsidP="00B66612">
            <w:pPr>
              <w:jc w:val="center"/>
              <w:rPr>
                <w:sz w:val="28"/>
                <w:szCs w:val="28"/>
              </w:rPr>
            </w:pPr>
            <w:r w:rsidRPr="00025C95">
              <w:rPr>
                <w:sz w:val="28"/>
                <w:szCs w:val="28"/>
              </w:rPr>
              <w:t>questions and discussion</w:t>
            </w:r>
          </w:p>
        </w:tc>
      </w:tr>
    </w:tbl>
    <w:p w14:paraId="72041651" w14:textId="77777777" w:rsidR="00C13BF8" w:rsidRDefault="00C13BF8" w:rsidP="00C13BF8">
      <w:pPr>
        <w:spacing w:line="200" w:lineRule="exact"/>
      </w:pPr>
    </w:p>
    <w:p w14:paraId="21D921EE"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3959"/>
        <w:gridCol w:w="5673"/>
      </w:tblGrid>
      <w:tr w:rsidR="00C13BF8" w:rsidRPr="00826D9C" w14:paraId="2C5F58B8" w14:textId="77777777" w:rsidTr="00B66612">
        <w:trPr>
          <w:trHeight w:val="510"/>
        </w:trPr>
        <w:tc>
          <w:tcPr>
            <w:tcW w:w="9632" w:type="dxa"/>
            <w:gridSpan w:val="2"/>
            <w:shd w:val="clear" w:color="auto" w:fill="B8CCE4"/>
            <w:vAlign w:val="center"/>
          </w:tcPr>
          <w:p w14:paraId="21F76EB8" w14:textId="77777777" w:rsidR="00C13BF8" w:rsidRPr="008C6C9E" w:rsidRDefault="00C13BF8" w:rsidP="00B66612">
            <w:pPr>
              <w:rPr>
                <w:sz w:val="28"/>
                <w:szCs w:val="28"/>
              </w:rPr>
            </w:pPr>
            <w:r w:rsidRPr="008C6C9E">
              <w:rPr>
                <w:sz w:val="28"/>
                <w:szCs w:val="28"/>
              </w:rPr>
              <w:t>1</w:t>
            </w:r>
            <w:r>
              <w:rPr>
                <w:sz w:val="28"/>
                <w:szCs w:val="28"/>
              </w:rPr>
              <w:t>1</w:t>
            </w:r>
            <w:r w:rsidRPr="008C6C9E">
              <w:rPr>
                <w:sz w:val="28"/>
                <w:szCs w:val="28"/>
              </w:rPr>
              <w:t>. Infrastructure</w:t>
            </w:r>
          </w:p>
        </w:tc>
      </w:tr>
      <w:tr w:rsidR="00C13BF8" w:rsidRPr="00826D9C" w14:paraId="487506CB" w14:textId="77777777" w:rsidTr="00B66612">
        <w:trPr>
          <w:trHeight w:val="567"/>
        </w:trPr>
        <w:tc>
          <w:tcPr>
            <w:tcW w:w="3959" w:type="dxa"/>
            <w:shd w:val="clear" w:color="auto" w:fill="DBE5F1"/>
            <w:vAlign w:val="center"/>
          </w:tcPr>
          <w:p w14:paraId="60DB5672" w14:textId="77777777" w:rsidR="00C13BF8" w:rsidRPr="008C6C9E" w:rsidRDefault="00C13BF8" w:rsidP="00B66612">
            <w:pPr>
              <w:rPr>
                <w:sz w:val="28"/>
                <w:szCs w:val="28"/>
              </w:rPr>
            </w:pPr>
            <w:r>
              <w:rPr>
                <w:sz w:val="28"/>
                <w:szCs w:val="28"/>
              </w:rPr>
              <w:t xml:space="preserve">1- </w:t>
            </w:r>
            <w:r w:rsidRPr="008C6C9E">
              <w:rPr>
                <w:sz w:val="28"/>
                <w:szCs w:val="28"/>
              </w:rPr>
              <w:t>Required reading:</w:t>
            </w:r>
          </w:p>
          <w:p w14:paraId="599037D1" w14:textId="77777777" w:rsidR="00C13BF8" w:rsidRPr="008C6C9E" w:rsidRDefault="00C13BF8" w:rsidP="00B66612">
            <w:pPr>
              <w:rPr>
                <w:sz w:val="28"/>
                <w:szCs w:val="28"/>
              </w:rPr>
            </w:pPr>
            <w:r w:rsidRPr="008C6C9E">
              <w:rPr>
                <w:sz w:val="28"/>
                <w:szCs w:val="28"/>
              </w:rPr>
              <w:t xml:space="preserve">· </w:t>
            </w:r>
            <w:r>
              <w:rPr>
                <w:sz w:val="28"/>
                <w:szCs w:val="28"/>
              </w:rPr>
              <w:t>Books</w:t>
            </w:r>
          </w:p>
          <w:p w14:paraId="0CBA360E" w14:textId="77777777" w:rsidR="00C13BF8" w:rsidRPr="008C6C9E" w:rsidRDefault="00C13BF8" w:rsidP="00B66612">
            <w:pPr>
              <w:rPr>
                <w:sz w:val="28"/>
                <w:szCs w:val="28"/>
              </w:rPr>
            </w:pPr>
            <w:r w:rsidRPr="008C6C9E">
              <w:rPr>
                <w:sz w:val="28"/>
                <w:szCs w:val="28"/>
              </w:rPr>
              <w:t>· COURSE MATERIALS</w:t>
            </w:r>
          </w:p>
          <w:p w14:paraId="5EB8647E" w14:textId="77777777" w:rsidR="00C13BF8" w:rsidRPr="008C6C9E" w:rsidRDefault="00C13BF8" w:rsidP="00B66612">
            <w:pPr>
              <w:rPr>
                <w:sz w:val="28"/>
                <w:szCs w:val="28"/>
              </w:rPr>
            </w:pPr>
            <w:r w:rsidRPr="008C6C9E">
              <w:rPr>
                <w:sz w:val="28"/>
                <w:szCs w:val="28"/>
              </w:rPr>
              <w:t>· OTHER</w:t>
            </w:r>
          </w:p>
        </w:tc>
        <w:tc>
          <w:tcPr>
            <w:tcW w:w="5673" w:type="dxa"/>
            <w:shd w:val="clear" w:color="auto" w:fill="B8CCE4"/>
            <w:vAlign w:val="center"/>
          </w:tcPr>
          <w:p w14:paraId="62F41275" w14:textId="77777777" w:rsidR="00C13BF8" w:rsidRPr="008C6C9E" w:rsidRDefault="00C13BF8" w:rsidP="00B66612">
            <w:pPr>
              <w:rPr>
                <w:sz w:val="28"/>
                <w:szCs w:val="28"/>
              </w:rPr>
            </w:pPr>
            <w:r w:rsidRPr="006A1E36">
              <w:rPr>
                <w:sz w:val="28"/>
                <w:szCs w:val="28"/>
              </w:rPr>
              <w:t>Field Irrigation Systems Engineering</w:t>
            </w:r>
          </w:p>
        </w:tc>
      </w:tr>
      <w:tr w:rsidR="00C13BF8" w:rsidRPr="00826D9C" w14:paraId="11DD30E6" w14:textId="77777777" w:rsidTr="00B66612">
        <w:trPr>
          <w:trHeight w:val="567"/>
        </w:trPr>
        <w:tc>
          <w:tcPr>
            <w:tcW w:w="3959" w:type="dxa"/>
            <w:shd w:val="clear" w:color="auto" w:fill="B8CCE4"/>
            <w:vAlign w:val="center"/>
          </w:tcPr>
          <w:p w14:paraId="4C926FFD" w14:textId="77777777" w:rsidR="00C13BF8" w:rsidRPr="008C6C9E" w:rsidRDefault="00C13BF8" w:rsidP="00B66612">
            <w:pPr>
              <w:rPr>
                <w:sz w:val="28"/>
                <w:szCs w:val="28"/>
              </w:rPr>
            </w:pPr>
            <w:r>
              <w:rPr>
                <w:sz w:val="28"/>
                <w:szCs w:val="28"/>
              </w:rPr>
              <w:t>2.</w:t>
            </w:r>
            <w:r>
              <w:t xml:space="preserve"> </w:t>
            </w:r>
            <w:r w:rsidRPr="00BB56C5">
              <w:rPr>
                <w:sz w:val="28"/>
                <w:szCs w:val="28"/>
              </w:rPr>
              <w:t xml:space="preserve">Key references (sources)  </w:t>
            </w:r>
          </w:p>
        </w:tc>
        <w:tc>
          <w:tcPr>
            <w:tcW w:w="5673" w:type="dxa"/>
            <w:shd w:val="clear" w:color="auto" w:fill="DBE5F1"/>
            <w:vAlign w:val="center"/>
          </w:tcPr>
          <w:p w14:paraId="28DF1960" w14:textId="77777777" w:rsidR="00C13BF8" w:rsidRPr="00DB2A6B" w:rsidRDefault="00C13BF8" w:rsidP="00B66612">
            <w:pPr>
              <w:rPr>
                <w:rFonts w:ascii="Cambria" w:eastAsia="Calibri" w:hAnsi="Cambria"/>
                <w:color w:val="000000" w:themeColor="text1"/>
                <w:sz w:val="28"/>
                <w:szCs w:val="28"/>
                <w:lang w:bidi="ar-IQ"/>
              </w:rPr>
            </w:pPr>
          </w:p>
        </w:tc>
      </w:tr>
      <w:tr w:rsidR="00C13BF8" w:rsidRPr="00826D9C" w14:paraId="609A9370" w14:textId="77777777" w:rsidTr="00B66612">
        <w:trPr>
          <w:trHeight w:val="567"/>
        </w:trPr>
        <w:tc>
          <w:tcPr>
            <w:tcW w:w="3959" w:type="dxa"/>
            <w:shd w:val="clear" w:color="auto" w:fill="DBE5F1"/>
            <w:vAlign w:val="center"/>
          </w:tcPr>
          <w:p w14:paraId="6DA9A3CB" w14:textId="77777777" w:rsidR="00C13BF8" w:rsidRPr="008C6C9E" w:rsidRDefault="00C13BF8" w:rsidP="00B66612">
            <w:pPr>
              <w:rPr>
                <w:sz w:val="28"/>
                <w:szCs w:val="28"/>
              </w:rPr>
            </w:pPr>
            <w:r>
              <w:rPr>
                <w:sz w:val="28"/>
                <w:szCs w:val="28"/>
              </w:rPr>
              <w:t>A-</w:t>
            </w:r>
            <w:r>
              <w:t xml:space="preserve"> </w:t>
            </w:r>
            <w:r w:rsidRPr="00BB56C5">
              <w:rPr>
                <w:sz w:val="28"/>
                <w:szCs w:val="28"/>
              </w:rPr>
              <w:t xml:space="preserve">Recommended books and references (scientific journals, reports ,....    </w:t>
            </w:r>
          </w:p>
        </w:tc>
        <w:tc>
          <w:tcPr>
            <w:tcW w:w="5673" w:type="dxa"/>
            <w:shd w:val="clear" w:color="auto" w:fill="B8CCE4"/>
            <w:vAlign w:val="center"/>
          </w:tcPr>
          <w:p w14:paraId="1FFDA473" w14:textId="77777777" w:rsidR="00C13BF8" w:rsidRPr="00DB2A6B" w:rsidRDefault="00C13BF8" w:rsidP="00B66612">
            <w:pPr>
              <w:rPr>
                <w:rFonts w:ascii="Cambria" w:eastAsia="Calibri" w:hAnsi="Cambria"/>
                <w:color w:val="000000" w:themeColor="text1"/>
                <w:sz w:val="28"/>
                <w:szCs w:val="28"/>
                <w:lang w:bidi="ar-IQ"/>
              </w:rPr>
            </w:pPr>
          </w:p>
        </w:tc>
      </w:tr>
      <w:tr w:rsidR="00C13BF8" w:rsidRPr="00826D9C" w14:paraId="619E5577" w14:textId="77777777" w:rsidTr="00B66612">
        <w:trPr>
          <w:trHeight w:val="567"/>
        </w:trPr>
        <w:tc>
          <w:tcPr>
            <w:tcW w:w="3959" w:type="dxa"/>
            <w:shd w:val="clear" w:color="auto" w:fill="DBE5F1"/>
            <w:vAlign w:val="center"/>
          </w:tcPr>
          <w:p w14:paraId="25170A5A" w14:textId="77777777" w:rsidR="00C13BF8" w:rsidRDefault="00C13BF8" w:rsidP="00B66612">
            <w:pPr>
              <w:rPr>
                <w:sz w:val="28"/>
                <w:szCs w:val="28"/>
              </w:rPr>
            </w:pPr>
            <w:r>
              <w:rPr>
                <w:sz w:val="28"/>
                <w:szCs w:val="28"/>
              </w:rPr>
              <w:t xml:space="preserve">B- </w:t>
            </w:r>
            <w:r w:rsidRPr="00BB56C5">
              <w:rPr>
                <w:sz w:val="28"/>
                <w:szCs w:val="28"/>
              </w:rPr>
              <w:t>Electronic references, websites</w:t>
            </w:r>
          </w:p>
        </w:tc>
        <w:tc>
          <w:tcPr>
            <w:tcW w:w="5673" w:type="dxa"/>
            <w:shd w:val="clear" w:color="auto" w:fill="B8CCE4"/>
            <w:vAlign w:val="center"/>
          </w:tcPr>
          <w:p w14:paraId="7FF4F04A" w14:textId="77777777" w:rsidR="00C13BF8" w:rsidRDefault="00C13BF8" w:rsidP="00B66612">
            <w:pPr>
              <w:rPr>
                <w:sz w:val="28"/>
                <w:szCs w:val="28"/>
              </w:rPr>
            </w:pPr>
            <w:r>
              <w:rPr>
                <w:sz w:val="28"/>
                <w:szCs w:val="28"/>
              </w:rPr>
              <w:t>Reputable websites.</w:t>
            </w:r>
          </w:p>
          <w:p w14:paraId="72B33FAA" w14:textId="77777777" w:rsidR="00C13BF8" w:rsidRPr="008C6C9E" w:rsidRDefault="00C13BF8" w:rsidP="00B66612">
            <w:pPr>
              <w:rPr>
                <w:sz w:val="28"/>
                <w:szCs w:val="28"/>
              </w:rPr>
            </w:pPr>
            <w:r>
              <w:rPr>
                <w:sz w:val="28"/>
                <w:szCs w:val="28"/>
              </w:rPr>
              <w:t>Libraries sites in some international universities.</w:t>
            </w:r>
          </w:p>
        </w:tc>
      </w:tr>
    </w:tbl>
    <w:p w14:paraId="1241A80D" w14:textId="77777777" w:rsidR="00C13BF8" w:rsidRDefault="00C13BF8" w:rsidP="00C13BF8">
      <w:pPr>
        <w:spacing w:line="200" w:lineRule="exact"/>
      </w:pPr>
    </w:p>
    <w:p w14:paraId="7BD8AAD3"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979DE" w14:paraId="203D5CEA" w14:textId="77777777" w:rsidTr="00B66612">
        <w:trPr>
          <w:trHeight w:val="510"/>
        </w:trPr>
        <w:tc>
          <w:tcPr>
            <w:tcW w:w="9632" w:type="dxa"/>
            <w:shd w:val="clear" w:color="auto" w:fill="B8CCE4"/>
            <w:vAlign w:val="center"/>
          </w:tcPr>
          <w:p w14:paraId="421E5205" w14:textId="77777777" w:rsidR="00C13BF8" w:rsidRPr="008C6C9E" w:rsidRDefault="00C13BF8" w:rsidP="00B66612">
            <w:pPr>
              <w:rPr>
                <w:sz w:val="28"/>
                <w:szCs w:val="28"/>
              </w:rPr>
            </w:pPr>
            <w:r w:rsidRPr="008C6C9E">
              <w:rPr>
                <w:sz w:val="28"/>
                <w:szCs w:val="28"/>
              </w:rPr>
              <w:t>1</w:t>
            </w:r>
            <w:r>
              <w:rPr>
                <w:sz w:val="28"/>
                <w:szCs w:val="28"/>
              </w:rPr>
              <w:t>2</w:t>
            </w:r>
            <w:r w:rsidRPr="008C6C9E">
              <w:rPr>
                <w:sz w:val="28"/>
                <w:szCs w:val="28"/>
              </w:rPr>
              <w:t xml:space="preserve">. </w:t>
            </w:r>
            <w:r w:rsidRPr="00BB56C5">
              <w:rPr>
                <w:sz w:val="28"/>
                <w:szCs w:val="28"/>
              </w:rPr>
              <w:t>Course development plan</w:t>
            </w:r>
          </w:p>
        </w:tc>
      </w:tr>
      <w:tr w:rsidR="00C13BF8" w:rsidRPr="00D979DE" w14:paraId="5631999F" w14:textId="77777777" w:rsidTr="00B66612">
        <w:trPr>
          <w:trHeight w:val="510"/>
        </w:trPr>
        <w:tc>
          <w:tcPr>
            <w:tcW w:w="9632" w:type="dxa"/>
            <w:shd w:val="clear" w:color="auto" w:fill="DBE5F1"/>
            <w:vAlign w:val="center"/>
          </w:tcPr>
          <w:p w14:paraId="6D224157" w14:textId="77777777" w:rsidR="00C13BF8" w:rsidRPr="008C6C9E" w:rsidRDefault="00C13BF8" w:rsidP="00B66612">
            <w:pPr>
              <w:rPr>
                <w:sz w:val="28"/>
                <w:szCs w:val="28"/>
              </w:rPr>
            </w:pPr>
          </w:p>
        </w:tc>
      </w:tr>
    </w:tbl>
    <w:p w14:paraId="47DF3BB5" w14:textId="77777777" w:rsidR="00C13BF8" w:rsidRDefault="00C13BF8" w:rsidP="00C13BF8">
      <w:pPr>
        <w:spacing w:before="54" w:line="360" w:lineRule="exact"/>
        <w:jc w:val="center"/>
        <w:rPr>
          <w:b/>
          <w:position w:val="-1"/>
          <w:sz w:val="32"/>
          <w:szCs w:val="32"/>
          <w:lang w:val="en-GB"/>
        </w:rPr>
      </w:pPr>
    </w:p>
    <w:p w14:paraId="5A026B84" w14:textId="77777777" w:rsidR="00C13BF8" w:rsidRDefault="00C13BF8" w:rsidP="00C13BF8">
      <w:pPr>
        <w:rPr>
          <w:b/>
          <w:position w:val="-1"/>
          <w:sz w:val="32"/>
          <w:szCs w:val="32"/>
          <w:lang w:val="en-GB"/>
        </w:rPr>
      </w:pPr>
      <w:r>
        <w:rPr>
          <w:b/>
          <w:position w:val="-1"/>
          <w:sz w:val="32"/>
          <w:szCs w:val="32"/>
          <w:lang w:val="en-GB"/>
        </w:rPr>
        <w:br w:type="page"/>
      </w:r>
    </w:p>
    <w:p w14:paraId="29E37BD9" w14:textId="77777777" w:rsidR="00C13BF8" w:rsidRPr="00B450E3" w:rsidRDefault="00C13BF8" w:rsidP="00C13BF8">
      <w:pPr>
        <w:spacing w:before="54" w:line="360" w:lineRule="exact"/>
        <w:jc w:val="center"/>
        <w:rPr>
          <w:b/>
          <w:position w:val="-1"/>
          <w:sz w:val="32"/>
          <w:szCs w:val="32"/>
          <w:lang w:val="en-GB"/>
        </w:rPr>
      </w:pPr>
      <w:r w:rsidRPr="00B450E3">
        <w:rPr>
          <w:b/>
          <w:position w:val="-1"/>
          <w:sz w:val="32"/>
          <w:szCs w:val="32"/>
          <w:lang w:val="en-GB"/>
        </w:rPr>
        <w:lastRenderedPageBreak/>
        <w:t>T</w:t>
      </w:r>
      <w:r w:rsidRPr="00B450E3">
        <w:rPr>
          <w:b/>
          <w:spacing w:val="1"/>
          <w:position w:val="-1"/>
          <w:sz w:val="32"/>
          <w:szCs w:val="32"/>
          <w:lang w:val="en-GB"/>
        </w:rPr>
        <w:t>EM</w:t>
      </w:r>
      <w:r w:rsidRPr="00B450E3">
        <w:rPr>
          <w:b/>
          <w:position w:val="-1"/>
          <w:sz w:val="32"/>
          <w:szCs w:val="32"/>
          <w:lang w:val="en-GB"/>
        </w:rPr>
        <w:t>PLATE</w:t>
      </w:r>
      <w:r w:rsidRPr="00B450E3">
        <w:rPr>
          <w:b/>
          <w:spacing w:val="-18"/>
          <w:position w:val="-1"/>
          <w:sz w:val="32"/>
          <w:szCs w:val="32"/>
          <w:lang w:val="en-GB"/>
        </w:rPr>
        <w:t xml:space="preserve"> </w:t>
      </w:r>
      <w:r w:rsidRPr="00B450E3">
        <w:rPr>
          <w:b/>
          <w:spacing w:val="1"/>
          <w:position w:val="-1"/>
          <w:sz w:val="32"/>
          <w:szCs w:val="32"/>
          <w:lang w:val="en-GB"/>
        </w:rPr>
        <w:t>FO</w:t>
      </w:r>
      <w:r w:rsidRPr="00B450E3">
        <w:rPr>
          <w:b/>
          <w:position w:val="-1"/>
          <w:sz w:val="32"/>
          <w:szCs w:val="32"/>
          <w:lang w:val="en-GB"/>
        </w:rPr>
        <w:t>R</w:t>
      </w:r>
      <w:r w:rsidRPr="00B450E3">
        <w:rPr>
          <w:b/>
          <w:spacing w:val="-7"/>
          <w:position w:val="-1"/>
          <w:sz w:val="32"/>
          <w:szCs w:val="32"/>
          <w:lang w:val="en-GB"/>
        </w:rPr>
        <w:t xml:space="preserve"> </w:t>
      </w:r>
      <w:r w:rsidRPr="00B450E3">
        <w:rPr>
          <w:b/>
          <w:spacing w:val="1"/>
          <w:position w:val="-1"/>
          <w:sz w:val="32"/>
          <w:szCs w:val="32"/>
          <w:lang w:val="en-GB"/>
        </w:rPr>
        <w:t>C</w:t>
      </w:r>
      <w:r w:rsidRPr="00B450E3">
        <w:rPr>
          <w:b/>
          <w:spacing w:val="-1"/>
          <w:position w:val="-1"/>
          <w:sz w:val="32"/>
          <w:szCs w:val="32"/>
          <w:lang w:val="en-GB"/>
        </w:rPr>
        <w:t>O</w:t>
      </w:r>
      <w:r w:rsidRPr="00B450E3">
        <w:rPr>
          <w:b/>
          <w:position w:val="-1"/>
          <w:sz w:val="32"/>
          <w:szCs w:val="32"/>
          <w:lang w:val="en-GB"/>
        </w:rPr>
        <w:t>URSE</w:t>
      </w:r>
      <w:r w:rsidRPr="00B450E3">
        <w:rPr>
          <w:b/>
          <w:spacing w:val="-10"/>
          <w:position w:val="-1"/>
          <w:sz w:val="32"/>
          <w:szCs w:val="32"/>
          <w:lang w:val="en-GB"/>
        </w:rPr>
        <w:t xml:space="preserve"> </w:t>
      </w:r>
      <w:r w:rsidRPr="00B450E3">
        <w:rPr>
          <w:b/>
          <w:position w:val="-1"/>
          <w:sz w:val="32"/>
          <w:szCs w:val="32"/>
          <w:lang w:val="en-GB"/>
        </w:rPr>
        <w:t>S</w:t>
      </w:r>
      <w:r w:rsidRPr="00B450E3">
        <w:rPr>
          <w:b/>
          <w:spacing w:val="-1"/>
          <w:position w:val="-1"/>
          <w:sz w:val="32"/>
          <w:szCs w:val="32"/>
          <w:lang w:val="en-GB"/>
        </w:rPr>
        <w:t>P</w:t>
      </w:r>
      <w:r w:rsidRPr="00B450E3">
        <w:rPr>
          <w:b/>
          <w:spacing w:val="3"/>
          <w:position w:val="-1"/>
          <w:sz w:val="32"/>
          <w:szCs w:val="32"/>
          <w:lang w:val="en-GB"/>
        </w:rPr>
        <w:t>E</w:t>
      </w:r>
      <w:r w:rsidRPr="00B450E3">
        <w:rPr>
          <w:b/>
          <w:position w:val="-1"/>
          <w:sz w:val="32"/>
          <w:szCs w:val="32"/>
          <w:lang w:val="en-GB"/>
        </w:rPr>
        <w:t>CIFICA</w:t>
      </w:r>
      <w:r w:rsidRPr="00B450E3">
        <w:rPr>
          <w:b/>
          <w:spacing w:val="1"/>
          <w:position w:val="-1"/>
          <w:sz w:val="32"/>
          <w:szCs w:val="32"/>
          <w:lang w:val="en-GB"/>
        </w:rPr>
        <w:t>T</w:t>
      </w:r>
      <w:r w:rsidRPr="00B450E3">
        <w:rPr>
          <w:b/>
          <w:spacing w:val="3"/>
          <w:position w:val="-1"/>
          <w:sz w:val="32"/>
          <w:szCs w:val="32"/>
          <w:lang w:val="en-GB"/>
        </w:rPr>
        <w:t>I</w:t>
      </w:r>
      <w:r w:rsidRPr="00B450E3">
        <w:rPr>
          <w:b/>
          <w:spacing w:val="-1"/>
          <w:position w:val="-1"/>
          <w:sz w:val="32"/>
          <w:szCs w:val="32"/>
          <w:lang w:val="en-GB"/>
        </w:rPr>
        <w:t>O</w:t>
      </w:r>
      <w:r w:rsidRPr="00B450E3">
        <w:rPr>
          <w:b/>
          <w:position w:val="-1"/>
          <w:sz w:val="32"/>
          <w:szCs w:val="32"/>
          <w:lang w:val="en-GB"/>
        </w:rPr>
        <w:t>N</w:t>
      </w:r>
    </w:p>
    <w:p w14:paraId="171305F5" w14:textId="77777777" w:rsidR="00C13BF8" w:rsidRPr="00B450E3" w:rsidRDefault="00C13BF8" w:rsidP="00C13BF8">
      <w:pPr>
        <w:spacing w:before="54" w:line="360" w:lineRule="exact"/>
        <w:ind w:left="2282"/>
        <w:rPr>
          <w:sz w:val="32"/>
          <w:szCs w:val="32"/>
          <w:lang w:val="en-GB"/>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B450E3" w14:paraId="35E1AA2F" w14:textId="77777777" w:rsidTr="00B66612">
        <w:trPr>
          <w:trHeight w:val="1077"/>
          <w:jc w:val="center"/>
        </w:trPr>
        <w:tc>
          <w:tcPr>
            <w:tcW w:w="9642" w:type="dxa"/>
            <w:shd w:val="clear" w:color="auto" w:fill="B8CCE4"/>
            <w:vAlign w:val="center"/>
          </w:tcPr>
          <w:p w14:paraId="4FD83E7A" w14:textId="77777777" w:rsidR="00C13BF8" w:rsidRPr="00B450E3" w:rsidRDefault="00C13BF8" w:rsidP="00B66612">
            <w:pPr>
              <w:jc w:val="center"/>
              <w:rPr>
                <w:sz w:val="28"/>
                <w:szCs w:val="28"/>
                <w:lang w:val="en-GB"/>
              </w:rPr>
            </w:pPr>
            <w:r w:rsidRPr="00B450E3">
              <w:rPr>
                <w:sz w:val="28"/>
                <w:szCs w:val="28"/>
                <w:lang w:val="en-GB"/>
              </w:rPr>
              <w:t>HIGHER EDUCATION PERFORMANCE REVIEW: PROGRAMME REVIEW</w:t>
            </w:r>
          </w:p>
        </w:tc>
      </w:tr>
    </w:tbl>
    <w:p w14:paraId="2D4A9B13" w14:textId="77777777" w:rsidR="00C13BF8" w:rsidRPr="00B450E3" w:rsidRDefault="00C13BF8" w:rsidP="00C13BF8">
      <w:pPr>
        <w:spacing w:before="3" w:line="160" w:lineRule="exact"/>
        <w:rPr>
          <w:sz w:val="17"/>
          <w:szCs w:val="17"/>
          <w:lang w:val="en-GB"/>
        </w:rPr>
      </w:pPr>
    </w:p>
    <w:p w14:paraId="222C051E" w14:textId="77777777" w:rsidR="00C13BF8" w:rsidRPr="00B450E3" w:rsidRDefault="00C13BF8" w:rsidP="00C13BF8">
      <w:pPr>
        <w:spacing w:before="3" w:line="160" w:lineRule="exact"/>
        <w:rPr>
          <w:sz w:val="17"/>
          <w:szCs w:val="17"/>
          <w:lang w:val="en-GB"/>
        </w:rPr>
      </w:pPr>
    </w:p>
    <w:p w14:paraId="0DCD01E1" w14:textId="77777777" w:rsidR="00C13BF8" w:rsidRPr="00B450E3" w:rsidRDefault="00C13BF8" w:rsidP="00C13BF8">
      <w:pPr>
        <w:spacing w:before="3" w:line="160" w:lineRule="exact"/>
        <w:rPr>
          <w:sz w:val="17"/>
          <w:szCs w:val="17"/>
          <w:lang w:val="en-GB"/>
        </w:rPr>
      </w:pPr>
    </w:p>
    <w:p w14:paraId="0CCDCE23" w14:textId="77777777" w:rsidR="00C13BF8" w:rsidRPr="00B450E3" w:rsidRDefault="00C13BF8" w:rsidP="00C13BF8">
      <w:pPr>
        <w:spacing w:before="21" w:line="320" w:lineRule="exact"/>
        <w:rPr>
          <w:sz w:val="30"/>
          <w:szCs w:val="30"/>
          <w:lang w:val="en-GB"/>
        </w:rPr>
      </w:pPr>
      <w:r w:rsidRPr="00B450E3">
        <w:rPr>
          <w:b/>
          <w:position w:val="-1"/>
          <w:sz w:val="30"/>
          <w:szCs w:val="30"/>
          <w:lang w:val="en-GB"/>
        </w:rPr>
        <w:t>C</w:t>
      </w:r>
      <w:r w:rsidRPr="00B450E3">
        <w:rPr>
          <w:b/>
          <w:spacing w:val="-1"/>
          <w:position w:val="-1"/>
          <w:sz w:val="30"/>
          <w:szCs w:val="30"/>
          <w:lang w:val="en-GB"/>
        </w:rPr>
        <w:t>O</w:t>
      </w:r>
      <w:r w:rsidRPr="00B450E3">
        <w:rPr>
          <w:b/>
          <w:position w:val="-1"/>
          <w:sz w:val="30"/>
          <w:szCs w:val="30"/>
          <w:lang w:val="en-GB"/>
        </w:rPr>
        <w:t>U</w:t>
      </w:r>
      <w:r w:rsidRPr="00B450E3">
        <w:rPr>
          <w:b/>
          <w:spacing w:val="-1"/>
          <w:position w:val="-1"/>
          <w:sz w:val="30"/>
          <w:szCs w:val="30"/>
          <w:lang w:val="en-GB"/>
        </w:rPr>
        <w:t>R</w:t>
      </w:r>
      <w:r w:rsidRPr="00B450E3">
        <w:rPr>
          <w:b/>
          <w:spacing w:val="1"/>
          <w:position w:val="-1"/>
          <w:sz w:val="30"/>
          <w:szCs w:val="30"/>
          <w:lang w:val="en-GB"/>
        </w:rPr>
        <w:t>S</w:t>
      </w:r>
      <w:r w:rsidRPr="00B450E3">
        <w:rPr>
          <w:b/>
          <w:position w:val="-1"/>
          <w:sz w:val="30"/>
          <w:szCs w:val="30"/>
          <w:lang w:val="en-GB"/>
        </w:rPr>
        <w:t xml:space="preserve">E </w:t>
      </w:r>
      <w:r w:rsidRPr="00B450E3">
        <w:rPr>
          <w:b/>
          <w:spacing w:val="1"/>
          <w:position w:val="-1"/>
          <w:sz w:val="30"/>
          <w:szCs w:val="30"/>
          <w:lang w:val="en-GB"/>
        </w:rPr>
        <w:t>S</w:t>
      </w:r>
      <w:r w:rsidRPr="00B450E3">
        <w:rPr>
          <w:b/>
          <w:spacing w:val="-1"/>
          <w:position w:val="-1"/>
          <w:sz w:val="30"/>
          <w:szCs w:val="30"/>
          <w:lang w:val="en-GB"/>
        </w:rPr>
        <w:t>PE</w:t>
      </w:r>
      <w:r w:rsidRPr="00B450E3">
        <w:rPr>
          <w:b/>
          <w:position w:val="-1"/>
          <w:sz w:val="30"/>
          <w:szCs w:val="30"/>
          <w:lang w:val="en-GB"/>
        </w:rPr>
        <w:t>CIFIC</w:t>
      </w:r>
      <w:r w:rsidRPr="00B450E3">
        <w:rPr>
          <w:b/>
          <w:spacing w:val="-1"/>
          <w:position w:val="-1"/>
          <w:sz w:val="30"/>
          <w:szCs w:val="30"/>
          <w:lang w:val="en-GB"/>
        </w:rPr>
        <w:t>AT</w:t>
      </w:r>
      <w:r w:rsidRPr="00B450E3">
        <w:rPr>
          <w:b/>
          <w:position w:val="-1"/>
          <w:sz w:val="30"/>
          <w:szCs w:val="30"/>
          <w:lang w:val="en-GB"/>
        </w:rPr>
        <w:t>ION</w:t>
      </w:r>
    </w:p>
    <w:p w14:paraId="4E69CD6F" w14:textId="77777777" w:rsidR="00C13BF8" w:rsidRPr="00B450E3" w:rsidRDefault="00C13BF8" w:rsidP="00C13BF8">
      <w:pPr>
        <w:spacing w:before="3" w:line="160" w:lineRule="exact"/>
        <w:rPr>
          <w:sz w:val="17"/>
          <w:szCs w:val="17"/>
          <w:lang w:val="en-GB"/>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B450E3" w14:paraId="787EDCB1" w14:textId="77777777" w:rsidTr="00B66612">
        <w:trPr>
          <w:trHeight w:val="2041"/>
          <w:jc w:val="center"/>
        </w:trPr>
        <w:tc>
          <w:tcPr>
            <w:tcW w:w="9642" w:type="dxa"/>
            <w:shd w:val="clear" w:color="auto" w:fill="B8CCE4"/>
            <w:vAlign w:val="center"/>
          </w:tcPr>
          <w:p w14:paraId="4BFB086B" w14:textId="77777777" w:rsidR="00C13BF8" w:rsidRPr="00B450E3" w:rsidRDefault="00C13BF8" w:rsidP="00B66612">
            <w:pPr>
              <w:jc w:val="both"/>
              <w:rPr>
                <w:sz w:val="28"/>
                <w:szCs w:val="28"/>
                <w:vertAlign w:val="subscript"/>
                <w:lang w:val="en-GB"/>
              </w:rPr>
            </w:pPr>
            <w:r w:rsidRPr="00B450E3">
              <w:rPr>
                <w:sz w:val="28"/>
                <w:szCs w:val="28"/>
                <w:lang w:val="en-GB"/>
              </w:rPr>
              <w:t>The model description provides a brief description of the main features of the course and the scientific outputs that the model student is expected to achieve if the student takes advantage of the learning opportunities available for the course. It should be compared with the description of the program.</w:t>
            </w:r>
          </w:p>
        </w:tc>
      </w:tr>
    </w:tbl>
    <w:p w14:paraId="35E55AC0" w14:textId="77777777" w:rsidR="00C13BF8" w:rsidRPr="00B450E3" w:rsidRDefault="00C13BF8" w:rsidP="00C13BF8">
      <w:pPr>
        <w:spacing w:before="3" w:line="160" w:lineRule="exact"/>
        <w:rPr>
          <w:sz w:val="17"/>
          <w:szCs w:val="17"/>
          <w:lang w:val="en-GB"/>
        </w:rPr>
      </w:pPr>
    </w:p>
    <w:p w14:paraId="3AD759AF" w14:textId="77777777" w:rsidR="00C13BF8" w:rsidRPr="00B450E3" w:rsidRDefault="00C13BF8" w:rsidP="00C13BF8">
      <w:pPr>
        <w:spacing w:before="3" w:line="160" w:lineRule="exact"/>
        <w:rPr>
          <w:sz w:val="17"/>
          <w:szCs w:val="17"/>
          <w:lang w:val="en-GB"/>
        </w:rPr>
      </w:pPr>
    </w:p>
    <w:p w14:paraId="7298518F" w14:textId="77777777" w:rsidR="00C13BF8" w:rsidRPr="00B450E3" w:rsidRDefault="00C13BF8" w:rsidP="00C13BF8">
      <w:pPr>
        <w:spacing w:before="3" w:line="160" w:lineRule="exact"/>
        <w:rPr>
          <w:sz w:val="17"/>
          <w:szCs w:val="17"/>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4821"/>
        <w:gridCol w:w="4821"/>
      </w:tblGrid>
      <w:tr w:rsidR="00C13BF8" w:rsidRPr="00B450E3" w14:paraId="3E2F67B3" w14:textId="77777777" w:rsidTr="00B66612">
        <w:trPr>
          <w:trHeight w:val="510"/>
          <w:jc w:val="center"/>
        </w:trPr>
        <w:tc>
          <w:tcPr>
            <w:tcW w:w="4821" w:type="dxa"/>
            <w:shd w:val="clear" w:color="auto" w:fill="B8CCE4"/>
            <w:vAlign w:val="center"/>
          </w:tcPr>
          <w:p w14:paraId="587DC39F" w14:textId="77777777" w:rsidR="00C13BF8" w:rsidRPr="00B450E3" w:rsidRDefault="00C13BF8" w:rsidP="00B66612">
            <w:pPr>
              <w:rPr>
                <w:sz w:val="28"/>
                <w:szCs w:val="28"/>
                <w:lang w:val="en-GB"/>
              </w:rPr>
            </w:pPr>
            <w:r w:rsidRPr="00B450E3">
              <w:rPr>
                <w:sz w:val="28"/>
                <w:szCs w:val="28"/>
                <w:lang w:val="en-GB"/>
              </w:rPr>
              <w:t>1. Teaching Institution</w:t>
            </w:r>
          </w:p>
        </w:tc>
        <w:tc>
          <w:tcPr>
            <w:tcW w:w="4821" w:type="dxa"/>
            <w:shd w:val="clear" w:color="auto" w:fill="B8CCE4"/>
            <w:vAlign w:val="center"/>
          </w:tcPr>
          <w:p w14:paraId="6BC6A185" w14:textId="77777777" w:rsidR="00C13BF8" w:rsidRPr="00B450E3" w:rsidRDefault="00C13BF8" w:rsidP="00B66612">
            <w:pPr>
              <w:rPr>
                <w:sz w:val="28"/>
                <w:szCs w:val="28"/>
                <w:highlight w:val="yellow"/>
                <w:lang w:val="en-GB"/>
              </w:rPr>
            </w:pPr>
            <w:r w:rsidRPr="00B450E3">
              <w:rPr>
                <w:sz w:val="28"/>
                <w:szCs w:val="28"/>
                <w:lang w:val="en-GB"/>
              </w:rPr>
              <w:t>University of Basrah</w:t>
            </w:r>
          </w:p>
        </w:tc>
      </w:tr>
      <w:tr w:rsidR="00C13BF8" w:rsidRPr="00B450E3" w14:paraId="4B8542DB" w14:textId="77777777" w:rsidTr="00B66612">
        <w:trPr>
          <w:trHeight w:val="510"/>
          <w:jc w:val="center"/>
        </w:trPr>
        <w:tc>
          <w:tcPr>
            <w:tcW w:w="4821" w:type="dxa"/>
            <w:shd w:val="clear" w:color="auto" w:fill="B8CCE4"/>
            <w:vAlign w:val="center"/>
          </w:tcPr>
          <w:p w14:paraId="3BAA0596" w14:textId="77777777" w:rsidR="00C13BF8" w:rsidRPr="00B450E3" w:rsidRDefault="00C13BF8" w:rsidP="00B66612">
            <w:pPr>
              <w:rPr>
                <w:sz w:val="28"/>
                <w:szCs w:val="28"/>
                <w:lang w:val="en-GB"/>
              </w:rPr>
            </w:pPr>
            <w:r w:rsidRPr="00B450E3">
              <w:rPr>
                <w:sz w:val="28"/>
                <w:szCs w:val="28"/>
                <w:lang w:val="en-GB"/>
              </w:rPr>
              <w:t>2. University Department/Centre</w:t>
            </w:r>
          </w:p>
        </w:tc>
        <w:tc>
          <w:tcPr>
            <w:tcW w:w="4821" w:type="dxa"/>
            <w:shd w:val="clear" w:color="auto" w:fill="DBE5F1"/>
            <w:vAlign w:val="center"/>
          </w:tcPr>
          <w:p w14:paraId="04A510E1" w14:textId="77777777" w:rsidR="00C13BF8" w:rsidRPr="00B450E3" w:rsidRDefault="00C13BF8" w:rsidP="00B66612">
            <w:pPr>
              <w:rPr>
                <w:sz w:val="28"/>
                <w:szCs w:val="28"/>
                <w:lang w:val="en-GB"/>
              </w:rPr>
            </w:pPr>
            <w:r w:rsidRPr="00B450E3">
              <w:rPr>
                <w:sz w:val="28"/>
                <w:szCs w:val="28"/>
                <w:lang w:val="en-GB"/>
              </w:rPr>
              <w:t>Civil Engineering Department</w:t>
            </w:r>
          </w:p>
        </w:tc>
      </w:tr>
      <w:tr w:rsidR="00C13BF8" w:rsidRPr="00B450E3" w14:paraId="18C7505C" w14:textId="77777777" w:rsidTr="00B66612">
        <w:trPr>
          <w:trHeight w:val="510"/>
          <w:jc w:val="center"/>
        </w:trPr>
        <w:tc>
          <w:tcPr>
            <w:tcW w:w="4821" w:type="dxa"/>
            <w:shd w:val="clear" w:color="auto" w:fill="B8CCE4"/>
            <w:vAlign w:val="center"/>
          </w:tcPr>
          <w:p w14:paraId="5262B176" w14:textId="77777777" w:rsidR="00C13BF8" w:rsidRPr="00B450E3" w:rsidRDefault="00C13BF8" w:rsidP="00B66612">
            <w:pPr>
              <w:rPr>
                <w:sz w:val="28"/>
                <w:szCs w:val="28"/>
                <w:lang w:val="en-GB"/>
              </w:rPr>
            </w:pPr>
            <w:r w:rsidRPr="00B450E3">
              <w:rPr>
                <w:sz w:val="28"/>
                <w:szCs w:val="28"/>
                <w:lang w:val="en-GB"/>
              </w:rPr>
              <w:t>3. Course title/code</w:t>
            </w:r>
          </w:p>
        </w:tc>
        <w:tc>
          <w:tcPr>
            <w:tcW w:w="4821" w:type="dxa"/>
            <w:shd w:val="clear" w:color="auto" w:fill="B8CCE4"/>
            <w:vAlign w:val="center"/>
          </w:tcPr>
          <w:p w14:paraId="2F3ED6E8" w14:textId="77777777" w:rsidR="00C13BF8" w:rsidRPr="00B450E3" w:rsidRDefault="00C13BF8" w:rsidP="00B66612">
            <w:pPr>
              <w:rPr>
                <w:sz w:val="28"/>
                <w:szCs w:val="28"/>
                <w:lang w:val="en-GB"/>
              </w:rPr>
            </w:pPr>
            <w:r w:rsidRPr="00B450E3">
              <w:rPr>
                <w:sz w:val="28"/>
                <w:szCs w:val="28"/>
                <w:lang w:val="en-GB"/>
              </w:rPr>
              <w:t>Engineering Management</w:t>
            </w:r>
          </w:p>
        </w:tc>
      </w:tr>
      <w:tr w:rsidR="00C13BF8" w:rsidRPr="00B450E3" w14:paraId="6DCA105E" w14:textId="77777777" w:rsidTr="00B66612">
        <w:trPr>
          <w:trHeight w:val="510"/>
          <w:jc w:val="center"/>
        </w:trPr>
        <w:tc>
          <w:tcPr>
            <w:tcW w:w="4821" w:type="dxa"/>
            <w:shd w:val="clear" w:color="auto" w:fill="B8CCE4"/>
            <w:vAlign w:val="center"/>
          </w:tcPr>
          <w:p w14:paraId="3162973D" w14:textId="77777777" w:rsidR="00C13BF8" w:rsidRPr="00B450E3" w:rsidRDefault="00C13BF8" w:rsidP="00B66612">
            <w:pPr>
              <w:rPr>
                <w:sz w:val="28"/>
                <w:szCs w:val="28"/>
                <w:lang w:val="en-GB"/>
              </w:rPr>
            </w:pPr>
            <w:r w:rsidRPr="00B450E3">
              <w:rPr>
                <w:sz w:val="28"/>
                <w:szCs w:val="28"/>
                <w:lang w:val="en-GB"/>
              </w:rPr>
              <w:t>4. Modes of Attendance offered</w:t>
            </w:r>
          </w:p>
        </w:tc>
        <w:tc>
          <w:tcPr>
            <w:tcW w:w="4821" w:type="dxa"/>
            <w:shd w:val="clear" w:color="auto" w:fill="B8CCE4"/>
            <w:vAlign w:val="center"/>
          </w:tcPr>
          <w:p w14:paraId="2E50D362" w14:textId="77777777" w:rsidR="00C13BF8" w:rsidRPr="00B450E3" w:rsidRDefault="00C13BF8" w:rsidP="00B66612">
            <w:pPr>
              <w:rPr>
                <w:sz w:val="28"/>
                <w:szCs w:val="28"/>
                <w:lang w:val="en-GB"/>
              </w:rPr>
            </w:pPr>
            <w:r w:rsidRPr="00B450E3">
              <w:rPr>
                <w:sz w:val="28"/>
                <w:szCs w:val="28"/>
                <w:lang w:val="en-GB"/>
              </w:rPr>
              <w:t>Class attendance or online</w:t>
            </w:r>
          </w:p>
        </w:tc>
      </w:tr>
      <w:tr w:rsidR="00C13BF8" w:rsidRPr="00B450E3" w14:paraId="268B1ED7" w14:textId="77777777" w:rsidTr="00B66612">
        <w:trPr>
          <w:trHeight w:val="510"/>
          <w:jc w:val="center"/>
        </w:trPr>
        <w:tc>
          <w:tcPr>
            <w:tcW w:w="4821" w:type="dxa"/>
            <w:shd w:val="clear" w:color="auto" w:fill="B8CCE4"/>
            <w:vAlign w:val="center"/>
          </w:tcPr>
          <w:p w14:paraId="7BE2E812" w14:textId="77777777" w:rsidR="00C13BF8" w:rsidRPr="00B450E3" w:rsidRDefault="00C13BF8" w:rsidP="00B66612">
            <w:pPr>
              <w:rPr>
                <w:sz w:val="28"/>
                <w:szCs w:val="28"/>
                <w:lang w:val="en-GB"/>
              </w:rPr>
            </w:pPr>
            <w:r w:rsidRPr="00B450E3">
              <w:rPr>
                <w:sz w:val="28"/>
                <w:szCs w:val="28"/>
                <w:lang w:val="en-GB"/>
              </w:rPr>
              <w:t>5. Semester/Year</w:t>
            </w:r>
          </w:p>
        </w:tc>
        <w:tc>
          <w:tcPr>
            <w:tcW w:w="4821" w:type="dxa"/>
            <w:shd w:val="clear" w:color="auto" w:fill="DBE5F1"/>
            <w:vAlign w:val="center"/>
          </w:tcPr>
          <w:p w14:paraId="4AEDF98B" w14:textId="77777777" w:rsidR="00C13BF8" w:rsidRPr="00B450E3" w:rsidRDefault="00C13BF8" w:rsidP="00B66612">
            <w:pPr>
              <w:rPr>
                <w:sz w:val="28"/>
                <w:szCs w:val="28"/>
                <w:lang w:val="en-GB"/>
              </w:rPr>
            </w:pPr>
            <w:r w:rsidRPr="00B450E3">
              <w:rPr>
                <w:sz w:val="28"/>
                <w:szCs w:val="28"/>
                <w:lang w:val="en-GB"/>
              </w:rPr>
              <w:t>1</w:t>
            </w:r>
            <w:r w:rsidRPr="00B450E3">
              <w:rPr>
                <w:sz w:val="28"/>
                <w:szCs w:val="28"/>
                <w:vertAlign w:val="superscript"/>
                <w:lang w:val="en-GB"/>
              </w:rPr>
              <w:t>st</w:t>
            </w:r>
            <w:r w:rsidRPr="00B450E3">
              <w:rPr>
                <w:sz w:val="28"/>
                <w:szCs w:val="28"/>
                <w:lang w:val="en-GB"/>
              </w:rPr>
              <w:t xml:space="preserve">   semester / 3</w:t>
            </w:r>
            <w:r w:rsidRPr="00B450E3">
              <w:rPr>
                <w:sz w:val="28"/>
                <w:szCs w:val="28"/>
                <w:vertAlign w:val="superscript"/>
                <w:lang w:val="en-GB"/>
              </w:rPr>
              <w:t>rd</w:t>
            </w:r>
            <w:r w:rsidRPr="00B450E3">
              <w:rPr>
                <w:sz w:val="28"/>
                <w:szCs w:val="28"/>
                <w:lang w:val="en-GB"/>
              </w:rPr>
              <w:t xml:space="preserve">  year</w:t>
            </w:r>
          </w:p>
        </w:tc>
      </w:tr>
      <w:tr w:rsidR="00C13BF8" w:rsidRPr="00B450E3" w14:paraId="2C7F501E" w14:textId="77777777" w:rsidTr="00B66612">
        <w:trPr>
          <w:trHeight w:val="510"/>
          <w:jc w:val="center"/>
        </w:trPr>
        <w:tc>
          <w:tcPr>
            <w:tcW w:w="4821" w:type="dxa"/>
            <w:shd w:val="clear" w:color="auto" w:fill="B8CCE4"/>
            <w:vAlign w:val="center"/>
          </w:tcPr>
          <w:p w14:paraId="422AF3AC" w14:textId="77777777" w:rsidR="00C13BF8" w:rsidRPr="00B450E3" w:rsidRDefault="00C13BF8" w:rsidP="00B66612">
            <w:pPr>
              <w:rPr>
                <w:sz w:val="28"/>
                <w:szCs w:val="28"/>
                <w:lang w:val="en-GB"/>
              </w:rPr>
            </w:pPr>
            <w:r w:rsidRPr="00B450E3">
              <w:rPr>
                <w:sz w:val="28"/>
                <w:szCs w:val="28"/>
                <w:lang w:val="en-GB"/>
              </w:rPr>
              <w:t>6. Number of hours tuition (total)</w:t>
            </w:r>
          </w:p>
        </w:tc>
        <w:tc>
          <w:tcPr>
            <w:tcW w:w="4821" w:type="dxa"/>
            <w:shd w:val="clear" w:color="auto" w:fill="B8CCE4"/>
            <w:vAlign w:val="center"/>
          </w:tcPr>
          <w:p w14:paraId="04D2F7F6" w14:textId="77777777" w:rsidR="00C13BF8" w:rsidRPr="00B450E3" w:rsidRDefault="00C13BF8" w:rsidP="00B66612">
            <w:pPr>
              <w:rPr>
                <w:sz w:val="28"/>
                <w:szCs w:val="28"/>
                <w:lang w:val="en-GB"/>
              </w:rPr>
            </w:pPr>
            <w:r w:rsidRPr="00B450E3">
              <w:rPr>
                <w:sz w:val="28"/>
                <w:szCs w:val="28"/>
                <w:lang w:val="en-GB"/>
              </w:rPr>
              <w:t>30 hrs</w:t>
            </w:r>
          </w:p>
        </w:tc>
      </w:tr>
      <w:tr w:rsidR="00C13BF8" w:rsidRPr="00B450E3" w14:paraId="4C951613" w14:textId="77777777" w:rsidTr="00B66612">
        <w:trPr>
          <w:trHeight w:val="510"/>
          <w:jc w:val="center"/>
        </w:trPr>
        <w:tc>
          <w:tcPr>
            <w:tcW w:w="4821" w:type="dxa"/>
            <w:shd w:val="clear" w:color="auto" w:fill="B8CCE4"/>
            <w:vAlign w:val="center"/>
          </w:tcPr>
          <w:p w14:paraId="2B3147C5" w14:textId="77777777" w:rsidR="00C13BF8" w:rsidRPr="00B450E3" w:rsidRDefault="00C13BF8" w:rsidP="00B66612">
            <w:pPr>
              <w:rPr>
                <w:sz w:val="28"/>
                <w:szCs w:val="28"/>
                <w:lang w:val="en-GB"/>
              </w:rPr>
            </w:pPr>
            <w:r w:rsidRPr="00B450E3">
              <w:rPr>
                <w:sz w:val="28"/>
                <w:szCs w:val="28"/>
                <w:lang w:val="en-GB"/>
              </w:rPr>
              <w:t>7. Date of production/revision of this</w:t>
            </w:r>
          </w:p>
          <w:p w14:paraId="1C9B253D" w14:textId="77777777" w:rsidR="00C13BF8" w:rsidRPr="00B450E3" w:rsidRDefault="00C13BF8" w:rsidP="00B66612">
            <w:pPr>
              <w:rPr>
                <w:sz w:val="28"/>
                <w:szCs w:val="28"/>
                <w:lang w:val="en-GB"/>
              </w:rPr>
            </w:pPr>
            <w:r w:rsidRPr="00B450E3">
              <w:rPr>
                <w:sz w:val="28"/>
                <w:szCs w:val="28"/>
                <w:lang w:val="en-GB"/>
              </w:rPr>
              <w:t>specification</w:t>
            </w:r>
          </w:p>
        </w:tc>
        <w:tc>
          <w:tcPr>
            <w:tcW w:w="4821" w:type="dxa"/>
            <w:shd w:val="clear" w:color="auto" w:fill="DBE5F1"/>
            <w:vAlign w:val="center"/>
          </w:tcPr>
          <w:p w14:paraId="06F05261" w14:textId="77777777" w:rsidR="00C13BF8" w:rsidRPr="00B450E3" w:rsidRDefault="00C13BF8" w:rsidP="00B66612">
            <w:pPr>
              <w:rPr>
                <w:sz w:val="28"/>
                <w:szCs w:val="28"/>
                <w:lang w:val="en-GB"/>
              </w:rPr>
            </w:pPr>
            <w:r>
              <w:rPr>
                <w:sz w:val="28"/>
                <w:szCs w:val="28"/>
                <w:lang w:val="en-GB"/>
              </w:rPr>
              <w:t>2024</w:t>
            </w:r>
          </w:p>
        </w:tc>
      </w:tr>
      <w:tr w:rsidR="00C13BF8" w:rsidRPr="00B450E3" w14:paraId="60B7B924" w14:textId="77777777" w:rsidTr="00B66612">
        <w:trPr>
          <w:trHeight w:val="510"/>
          <w:jc w:val="center"/>
        </w:trPr>
        <w:tc>
          <w:tcPr>
            <w:tcW w:w="9642" w:type="dxa"/>
            <w:gridSpan w:val="2"/>
            <w:shd w:val="clear" w:color="auto" w:fill="B8CCE4"/>
            <w:vAlign w:val="center"/>
          </w:tcPr>
          <w:p w14:paraId="0E7CB1A5" w14:textId="77777777" w:rsidR="00C13BF8" w:rsidRPr="00B450E3" w:rsidRDefault="00C13BF8" w:rsidP="00B66612">
            <w:pPr>
              <w:rPr>
                <w:sz w:val="28"/>
                <w:szCs w:val="28"/>
                <w:lang w:val="en-GB"/>
              </w:rPr>
            </w:pPr>
            <w:r w:rsidRPr="00B450E3">
              <w:rPr>
                <w:sz w:val="28"/>
                <w:szCs w:val="28"/>
                <w:lang w:val="en-GB"/>
              </w:rPr>
              <w:t>8. Aims of the Course</w:t>
            </w:r>
          </w:p>
        </w:tc>
      </w:tr>
      <w:tr w:rsidR="00C13BF8" w:rsidRPr="00B450E3" w14:paraId="44DEE1BF" w14:textId="77777777" w:rsidTr="00B66612">
        <w:trPr>
          <w:trHeight w:val="510"/>
          <w:jc w:val="center"/>
        </w:trPr>
        <w:tc>
          <w:tcPr>
            <w:tcW w:w="9642" w:type="dxa"/>
            <w:gridSpan w:val="2"/>
            <w:shd w:val="clear" w:color="auto" w:fill="DBE5F1"/>
            <w:vAlign w:val="center"/>
          </w:tcPr>
          <w:p w14:paraId="03468EBF" w14:textId="77777777" w:rsidR="00C13BF8" w:rsidRPr="00B450E3" w:rsidRDefault="00C13BF8" w:rsidP="00792C84">
            <w:pPr>
              <w:pStyle w:val="ListParagraph"/>
              <w:numPr>
                <w:ilvl w:val="0"/>
                <w:numId w:val="4"/>
              </w:numPr>
              <w:spacing w:after="0" w:line="240" w:lineRule="auto"/>
              <w:jc w:val="both"/>
              <w:rPr>
                <w:sz w:val="28"/>
                <w:szCs w:val="28"/>
                <w:lang w:val="en-GB"/>
              </w:rPr>
            </w:pPr>
            <w:r w:rsidRPr="00B450E3">
              <w:rPr>
                <w:sz w:val="28"/>
                <w:szCs w:val="28"/>
                <w:lang w:val="en-GB"/>
              </w:rPr>
              <w:t>The course aims to</w:t>
            </w:r>
            <w:r w:rsidRPr="00B450E3">
              <w:rPr>
                <w:rFonts w:hint="cs"/>
                <w:sz w:val="28"/>
                <w:szCs w:val="28"/>
                <w:rtl/>
                <w:lang w:val="en-GB"/>
              </w:rPr>
              <w:t xml:space="preserve"> </w:t>
            </w:r>
            <w:r w:rsidRPr="00B450E3">
              <w:rPr>
                <w:sz w:val="28"/>
                <w:szCs w:val="28"/>
                <w:lang w:val="en-GB"/>
              </w:rPr>
              <w:t xml:space="preserve">present the fundamentals of project management with special focus on planning stage. This is to pave the way for student to learn more aspect about project management in the second semester.   </w:t>
            </w:r>
          </w:p>
        </w:tc>
      </w:tr>
    </w:tbl>
    <w:p w14:paraId="3587243F" w14:textId="77777777" w:rsidR="00C13BF8" w:rsidRPr="00B450E3" w:rsidRDefault="00C13BF8" w:rsidP="00C13BF8">
      <w:pPr>
        <w:spacing w:before="3" w:line="160" w:lineRule="exact"/>
        <w:rPr>
          <w:sz w:val="17"/>
          <w:szCs w:val="17"/>
          <w:lang w:val="en-GB"/>
        </w:rPr>
      </w:pPr>
    </w:p>
    <w:p w14:paraId="1C8656C9" w14:textId="77777777" w:rsidR="00C13BF8" w:rsidRPr="00B450E3" w:rsidRDefault="00C13BF8" w:rsidP="00C13BF8">
      <w:pPr>
        <w:spacing w:line="200" w:lineRule="exact"/>
        <w:rPr>
          <w:lang w:val="en-GB"/>
        </w:rPr>
      </w:pPr>
    </w:p>
    <w:p w14:paraId="68BC24F3" w14:textId="77777777" w:rsidR="00C13BF8" w:rsidRPr="00B450E3" w:rsidRDefault="00C13BF8" w:rsidP="00C13BF8">
      <w:pPr>
        <w:spacing w:line="200" w:lineRule="exact"/>
        <w:rPr>
          <w:lang w:val="en-GB"/>
        </w:rPr>
      </w:pPr>
    </w:p>
    <w:p w14:paraId="14E26681" w14:textId="77777777" w:rsidR="00C13BF8" w:rsidRPr="00B450E3" w:rsidRDefault="00C13BF8" w:rsidP="00C13BF8">
      <w:pPr>
        <w:spacing w:line="200" w:lineRule="exact"/>
        <w:rPr>
          <w:lang w:val="en-GB"/>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B450E3" w14:paraId="5FCB4D6F" w14:textId="77777777" w:rsidTr="00B66612">
        <w:trPr>
          <w:trHeight w:val="510"/>
          <w:jc w:val="center"/>
        </w:trPr>
        <w:tc>
          <w:tcPr>
            <w:tcW w:w="9632" w:type="dxa"/>
            <w:shd w:val="clear" w:color="auto" w:fill="B8CCE4"/>
            <w:vAlign w:val="center"/>
          </w:tcPr>
          <w:p w14:paraId="4C832FBD" w14:textId="77777777" w:rsidR="00C13BF8" w:rsidRPr="00B450E3" w:rsidRDefault="00C13BF8" w:rsidP="00B66612">
            <w:pPr>
              <w:rPr>
                <w:sz w:val="28"/>
                <w:szCs w:val="28"/>
                <w:lang w:val="en-GB"/>
              </w:rPr>
            </w:pPr>
            <w:r w:rsidRPr="00B450E3">
              <w:rPr>
                <w:sz w:val="28"/>
                <w:szCs w:val="28"/>
                <w:lang w:val="en-GB"/>
              </w:rPr>
              <w:t>9· Learning Outcomes, Teaching, Learning and Assessment Method</w:t>
            </w:r>
          </w:p>
        </w:tc>
      </w:tr>
      <w:tr w:rsidR="00C13BF8" w:rsidRPr="00B450E3" w14:paraId="14D7D87A" w14:textId="77777777" w:rsidTr="00B66612">
        <w:trPr>
          <w:trHeight w:val="567"/>
          <w:jc w:val="center"/>
        </w:trPr>
        <w:tc>
          <w:tcPr>
            <w:tcW w:w="9632" w:type="dxa"/>
            <w:shd w:val="clear" w:color="auto" w:fill="DBE5F1"/>
            <w:vAlign w:val="center"/>
          </w:tcPr>
          <w:p w14:paraId="15668B1F" w14:textId="77777777" w:rsidR="00C13BF8" w:rsidRPr="00B450E3" w:rsidRDefault="00C13BF8" w:rsidP="00B66612">
            <w:pPr>
              <w:ind w:firstLine="306"/>
              <w:rPr>
                <w:sz w:val="28"/>
                <w:szCs w:val="28"/>
                <w:lang w:val="en-GB"/>
              </w:rPr>
            </w:pPr>
            <w:r w:rsidRPr="00B450E3">
              <w:rPr>
                <w:sz w:val="28"/>
                <w:szCs w:val="28"/>
                <w:lang w:val="en-GB"/>
              </w:rPr>
              <w:t>A- Knowledge and Understanding</w:t>
            </w:r>
          </w:p>
          <w:p w14:paraId="19F3D80A" w14:textId="77777777" w:rsidR="00C13BF8" w:rsidRPr="00B450E3" w:rsidRDefault="00C13BF8" w:rsidP="00B66612">
            <w:pPr>
              <w:ind w:left="288" w:hanging="288"/>
              <w:jc w:val="both"/>
              <w:rPr>
                <w:sz w:val="28"/>
                <w:szCs w:val="28"/>
              </w:rPr>
            </w:pPr>
            <w:r w:rsidRPr="00B450E3">
              <w:rPr>
                <w:sz w:val="28"/>
                <w:szCs w:val="28"/>
                <w:lang w:val="en-GB"/>
              </w:rPr>
              <w:t>A1- Introduction to project management, the need for project management in the construction industry, Organizational influences and Project life Cycle, Project management processes and Integration Management.</w:t>
            </w:r>
          </w:p>
          <w:p w14:paraId="3AB3BED1" w14:textId="77777777" w:rsidR="00C13BF8" w:rsidRPr="00B450E3" w:rsidRDefault="00C13BF8" w:rsidP="00B66612">
            <w:pPr>
              <w:ind w:left="288" w:hanging="288"/>
              <w:jc w:val="both"/>
              <w:rPr>
                <w:sz w:val="28"/>
                <w:szCs w:val="28"/>
                <w:lang w:val="en-GB"/>
              </w:rPr>
            </w:pPr>
            <w:r w:rsidRPr="00B450E3">
              <w:rPr>
                <w:sz w:val="28"/>
                <w:szCs w:val="28"/>
                <w:lang w:val="en-GB"/>
              </w:rPr>
              <w:t>A2- Scope, time and cost management.</w:t>
            </w:r>
          </w:p>
          <w:p w14:paraId="1CAC20D5" w14:textId="77777777" w:rsidR="00C13BF8" w:rsidRPr="00B450E3" w:rsidRDefault="00C13BF8" w:rsidP="00B66612">
            <w:pPr>
              <w:ind w:left="288" w:hanging="288"/>
              <w:jc w:val="both"/>
              <w:rPr>
                <w:sz w:val="28"/>
                <w:szCs w:val="28"/>
                <w:lang w:val="en-GB"/>
              </w:rPr>
            </w:pPr>
            <w:r w:rsidRPr="00B450E3">
              <w:rPr>
                <w:sz w:val="28"/>
                <w:szCs w:val="28"/>
                <w:lang w:val="en-GB"/>
              </w:rPr>
              <w:t>A3- Resource and Quality Management</w:t>
            </w:r>
          </w:p>
          <w:p w14:paraId="12745B1B" w14:textId="77777777" w:rsidR="00C13BF8" w:rsidRPr="00B450E3" w:rsidRDefault="00C13BF8" w:rsidP="00B66612">
            <w:pPr>
              <w:rPr>
                <w:sz w:val="28"/>
                <w:szCs w:val="28"/>
                <w:lang w:val="en-GB"/>
              </w:rPr>
            </w:pPr>
          </w:p>
        </w:tc>
      </w:tr>
      <w:tr w:rsidR="00C13BF8" w:rsidRPr="00B450E3" w14:paraId="599515DD" w14:textId="77777777" w:rsidTr="00B66612">
        <w:trPr>
          <w:trHeight w:val="567"/>
          <w:jc w:val="center"/>
        </w:trPr>
        <w:tc>
          <w:tcPr>
            <w:tcW w:w="9632" w:type="dxa"/>
            <w:shd w:val="clear" w:color="auto" w:fill="DBE5F1"/>
            <w:vAlign w:val="center"/>
          </w:tcPr>
          <w:p w14:paraId="3798869B" w14:textId="77777777" w:rsidR="00C13BF8" w:rsidRPr="00B450E3" w:rsidRDefault="00C13BF8" w:rsidP="00B66612">
            <w:pPr>
              <w:ind w:firstLine="306"/>
              <w:rPr>
                <w:sz w:val="28"/>
                <w:szCs w:val="28"/>
                <w:lang w:val="en-GB"/>
              </w:rPr>
            </w:pPr>
            <w:r w:rsidRPr="00B450E3">
              <w:rPr>
                <w:sz w:val="28"/>
                <w:szCs w:val="28"/>
                <w:lang w:val="en-GB"/>
              </w:rPr>
              <w:lastRenderedPageBreak/>
              <w:t>B. Subject-specific skills</w:t>
            </w:r>
          </w:p>
          <w:p w14:paraId="7170AA51" w14:textId="77777777" w:rsidR="00C13BF8" w:rsidRPr="00B450E3" w:rsidRDefault="00C13BF8" w:rsidP="00B66612">
            <w:pPr>
              <w:ind w:left="288" w:hanging="288"/>
              <w:jc w:val="both"/>
              <w:rPr>
                <w:sz w:val="28"/>
                <w:szCs w:val="28"/>
              </w:rPr>
            </w:pPr>
            <w:r w:rsidRPr="00B450E3">
              <w:rPr>
                <w:sz w:val="28"/>
                <w:szCs w:val="28"/>
                <w:lang w:val="en-GB"/>
              </w:rPr>
              <w:t>B1 - Plan Schedule Management, Define and sequence Activities, Estimate Activity Resources and Duration and Level resources</w:t>
            </w:r>
          </w:p>
          <w:p w14:paraId="0A42E69B" w14:textId="77777777" w:rsidR="00C13BF8" w:rsidRPr="00B450E3" w:rsidRDefault="00C13BF8" w:rsidP="00B66612">
            <w:pPr>
              <w:ind w:left="288" w:hanging="288"/>
              <w:rPr>
                <w:sz w:val="28"/>
                <w:szCs w:val="28"/>
                <w:lang w:val="en-GB"/>
              </w:rPr>
            </w:pPr>
            <w:r w:rsidRPr="00B450E3">
              <w:rPr>
                <w:sz w:val="28"/>
                <w:szCs w:val="28"/>
                <w:lang w:val="en-GB"/>
              </w:rPr>
              <w:t>B2 – Application of key project planning and scheduling techniques including CPM, PERT and LOB.</w:t>
            </w:r>
          </w:p>
          <w:p w14:paraId="4395817B" w14:textId="77777777" w:rsidR="00C13BF8" w:rsidRPr="00B450E3" w:rsidRDefault="00C13BF8" w:rsidP="00B66612">
            <w:pPr>
              <w:ind w:left="288" w:hanging="288"/>
              <w:jc w:val="both"/>
              <w:rPr>
                <w:sz w:val="28"/>
                <w:szCs w:val="28"/>
                <w:lang w:val="en-GB"/>
              </w:rPr>
            </w:pPr>
          </w:p>
        </w:tc>
      </w:tr>
      <w:tr w:rsidR="00C13BF8" w:rsidRPr="00B450E3" w14:paraId="5E207DEF" w14:textId="77777777" w:rsidTr="00B66612">
        <w:trPr>
          <w:trHeight w:val="510"/>
          <w:jc w:val="center"/>
        </w:trPr>
        <w:tc>
          <w:tcPr>
            <w:tcW w:w="9632" w:type="dxa"/>
            <w:shd w:val="clear" w:color="auto" w:fill="B8CCE4"/>
            <w:vAlign w:val="center"/>
          </w:tcPr>
          <w:p w14:paraId="47749261" w14:textId="77777777" w:rsidR="00C13BF8" w:rsidRPr="00B450E3" w:rsidRDefault="00C13BF8" w:rsidP="00B66612">
            <w:pPr>
              <w:ind w:firstLine="589"/>
              <w:rPr>
                <w:sz w:val="28"/>
                <w:szCs w:val="28"/>
                <w:lang w:val="en-GB"/>
              </w:rPr>
            </w:pPr>
            <w:r w:rsidRPr="00B450E3">
              <w:rPr>
                <w:sz w:val="28"/>
                <w:szCs w:val="28"/>
                <w:lang w:val="en-GB"/>
              </w:rPr>
              <w:t>Teaching and Learning Methods</w:t>
            </w:r>
          </w:p>
        </w:tc>
      </w:tr>
      <w:tr w:rsidR="00C13BF8" w:rsidRPr="00B450E3" w14:paraId="3F957A9D" w14:textId="77777777" w:rsidTr="00B66612">
        <w:trPr>
          <w:trHeight w:val="1304"/>
          <w:jc w:val="center"/>
        </w:trPr>
        <w:tc>
          <w:tcPr>
            <w:tcW w:w="9632" w:type="dxa"/>
            <w:shd w:val="clear" w:color="auto" w:fill="DBE5F1"/>
            <w:vAlign w:val="center"/>
          </w:tcPr>
          <w:p w14:paraId="1F8C2CD7" w14:textId="77777777" w:rsidR="00C13BF8" w:rsidRPr="00B450E3" w:rsidRDefault="00C13BF8" w:rsidP="00B66612">
            <w:pPr>
              <w:jc w:val="both"/>
              <w:rPr>
                <w:sz w:val="28"/>
                <w:szCs w:val="28"/>
                <w:lang w:val="en-GB"/>
              </w:rPr>
            </w:pPr>
            <w:r w:rsidRPr="00B450E3">
              <w:rPr>
                <w:sz w:val="28"/>
                <w:szCs w:val="28"/>
                <w:lang w:val="en-GB"/>
              </w:rPr>
              <w:t>• Scientific and research skills are developed through teaching and learning activities. Analysis and problem-solving skills are further developed by means of a set of problems prepared by the lecturers in small study groups and all work submitted is evaluated and responded to.</w:t>
            </w:r>
          </w:p>
          <w:p w14:paraId="5FA106F9" w14:textId="77777777" w:rsidR="00C13BF8" w:rsidRPr="00B450E3" w:rsidRDefault="00C13BF8" w:rsidP="00B66612">
            <w:pPr>
              <w:rPr>
                <w:sz w:val="28"/>
                <w:szCs w:val="28"/>
                <w:lang w:val="en-GB"/>
              </w:rPr>
            </w:pPr>
          </w:p>
        </w:tc>
      </w:tr>
      <w:tr w:rsidR="00C13BF8" w:rsidRPr="00B450E3" w14:paraId="2AF46E79" w14:textId="77777777" w:rsidTr="00B66612">
        <w:trPr>
          <w:trHeight w:val="510"/>
          <w:jc w:val="center"/>
        </w:trPr>
        <w:tc>
          <w:tcPr>
            <w:tcW w:w="9632" w:type="dxa"/>
            <w:shd w:val="clear" w:color="auto" w:fill="B8CCE4"/>
            <w:vAlign w:val="center"/>
          </w:tcPr>
          <w:p w14:paraId="648DB20C" w14:textId="77777777" w:rsidR="00C13BF8" w:rsidRPr="00B450E3" w:rsidRDefault="00C13BF8" w:rsidP="00B66612">
            <w:pPr>
              <w:ind w:firstLine="589"/>
              <w:rPr>
                <w:sz w:val="28"/>
                <w:szCs w:val="28"/>
                <w:lang w:val="en-GB"/>
              </w:rPr>
            </w:pPr>
            <w:r w:rsidRPr="00B450E3">
              <w:rPr>
                <w:sz w:val="28"/>
                <w:szCs w:val="28"/>
                <w:lang w:val="en-GB"/>
              </w:rPr>
              <w:t>Assessment methods</w:t>
            </w:r>
          </w:p>
        </w:tc>
      </w:tr>
      <w:tr w:rsidR="00C13BF8" w:rsidRPr="00B450E3" w14:paraId="31C1A850" w14:textId="77777777" w:rsidTr="00B66612">
        <w:trPr>
          <w:trHeight w:val="1304"/>
          <w:jc w:val="center"/>
        </w:trPr>
        <w:tc>
          <w:tcPr>
            <w:tcW w:w="9632" w:type="dxa"/>
            <w:shd w:val="clear" w:color="auto" w:fill="DBE5F1"/>
            <w:vAlign w:val="center"/>
          </w:tcPr>
          <w:p w14:paraId="7E3ED1F3" w14:textId="77777777" w:rsidR="00C13BF8" w:rsidRPr="00B450E3" w:rsidRDefault="00C13BF8" w:rsidP="00B66612">
            <w:pPr>
              <w:rPr>
                <w:sz w:val="28"/>
                <w:szCs w:val="28"/>
                <w:lang w:val="en-GB"/>
              </w:rPr>
            </w:pPr>
            <w:r w:rsidRPr="00B450E3">
              <w:rPr>
                <w:sz w:val="28"/>
                <w:szCs w:val="28"/>
                <w:lang w:val="en-GB"/>
              </w:rPr>
              <w:t>• Interacting within the lecture.</w:t>
            </w:r>
          </w:p>
          <w:p w14:paraId="4B0947BF" w14:textId="77777777" w:rsidR="00C13BF8" w:rsidRPr="00B450E3" w:rsidRDefault="00C13BF8" w:rsidP="00B66612">
            <w:pPr>
              <w:rPr>
                <w:sz w:val="28"/>
                <w:szCs w:val="28"/>
                <w:lang w:val="en-GB"/>
              </w:rPr>
            </w:pPr>
            <w:r w:rsidRPr="00B450E3">
              <w:rPr>
                <w:sz w:val="28"/>
                <w:szCs w:val="28"/>
                <w:lang w:val="en-GB"/>
              </w:rPr>
              <w:t>• Homework and reports.</w:t>
            </w:r>
          </w:p>
          <w:p w14:paraId="3E123697" w14:textId="77777777" w:rsidR="00C13BF8" w:rsidRPr="00B450E3" w:rsidRDefault="00C13BF8" w:rsidP="00B66612">
            <w:pPr>
              <w:rPr>
                <w:sz w:val="28"/>
                <w:szCs w:val="28"/>
                <w:lang w:val="en-GB"/>
              </w:rPr>
            </w:pPr>
            <w:r w:rsidRPr="00B450E3">
              <w:rPr>
                <w:sz w:val="28"/>
                <w:szCs w:val="28"/>
                <w:lang w:val="en-GB"/>
              </w:rPr>
              <w:t>• Short exams (quizzes).</w:t>
            </w:r>
          </w:p>
          <w:p w14:paraId="5BC50E47" w14:textId="77777777" w:rsidR="00C13BF8" w:rsidRPr="00B450E3" w:rsidRDefault="00C13BF8" w:rsidP="00B66612">
            <w:pPr>
              <w:rPr>
                <w:sz w:val="28"/>
                <w:szCs w:val="28"/>
                <w:lang w:val="en-GB"/>
              </w:rPr>
            </w:pPr>
            <w:r w:rsidRPr="00B450E3">
              <w:rPr>
                <w:sz w:val="28"/>
                <w:szCs w:val="28"/>
                <w:lang w:val="en-GB"/>
              </w:rPr>
              <w:t>• Semester and final exams.</w:t>
            </w:r>
          </w:p>
        </w:tc>
      </w:tr>
      <w:tr w:rsidR="00C13BF8" w:rsidRPr="00B450E3" w14:paraId="61E78DD7" w14:textId="77777777" w:rsidTr="00B66612">
        <w:trPr>
          <w:trHeight w:val="567"/>
          <w:jc w:val="center"/>
        </w:trPr>
        <w:tc>
          <w:tcPr>
            <w:tcW w:w="9632" w:type="dxa"/>
            <w:shd w:val="clear" w:color="auto" w:fill="DBE5F1"/>
            <w:vAlign w:val="center"/>
          </w:tcPr>
          <w:p w14:paraId="6D62DBD4" w14:textId="77777777" w:rsidR="00C13BF8" w:rsidRPr="00B450E3" w:rsidRDefault="00C13BF8" w:rsidP="00B66612">
            <w:pPr>
              <w:ind w:firstLine="306"/>
              <w:rPr>
                <w:sz w:val="28"/>
                <w:szCs w:val="28"/>
                <w:lang w:val="en-GB"/>
              </w:rPr>
            </w:pPr>
            <w:r w:rsidRPr="00B450E3">
              <w:rPr>
                <w:sz w:val="28"/>
                <w:szCs w:val="28"/>
                <w:lang w:val="en-GB"/>
              </w:rPr>
              <w:t>C. Thinking Skills</w:t>
            </w:r>
          </w:p>
          <w:p w14:paraId="04983AE5" w14:textId="77777777" w:rsidR="00C13BF8" w:rsidRPr="00B450E3" w:rsidRDefault="00C13BF8" w:rsidP="00B66612">
            <w:pPr>
              <w:ind w:left="288" w:hanging="288"/>
              <w:jc w:val="both"/>
              <w:rPr>
                <w:sz w:val="28"/>
                <w:szCs w:val="28"/>
                <w:lang w:val="en-GB"/>
              </w:rPr>
            </w:pPr>
            <w:r w:rsidRPr="00B450E3">
              <w:rPr>
                <w:sz w:val="28"/>
                <w:szCs w:val="28"/>
                <w:lang w:val="en-GB"/>
              </w:rPr>
              <w:t>C1- Attention: Arousing the students' attention by implementing one of the applied programs on the display screen in the hall.</w:t>
            </w:r>
          </w:p>
          <w:p w14:paraId="5F1825CD" w14:textId="77777777" w:rsidR="00C13BF8" w:rsidRPr="00B450E3" w:rsidRDefault="00C13BF8" w:rsidP="00B66612">
            <w:pPr>
              <w:ind w:left="288" w:hanging="288"/>
              <w:jc w:val="both"/>
              <w:rPr>
                <w:sz w:val="28"/>
                <w:szCs w:val="28"/>
                <w:lang w:val="en-GB"/>
              </w:rPr>
            </w:pPr>
            <w:r w:rsidRPr="00B450E3">
              <w:rPr>
                <w:sz w:val="28"/>
                <w:szCs w:val="28"/>
                <w:lang w:val="en-GB"/>
              </w:rPr>
              <w:t>C2- Response: Follow up the student's interaction with the material displayed on the screen.</w:t>
            </w:r>
          </w:p>
          <w:p w14:paraId="3C6F15AB" w14:textId="77777777" w:rsidR="00C13BF8" w:rsidRPr="00B450E3" w:rsidRDefault="00C13BF8" w:rsidP="00B66612">
            <w:pPr>
              <w:ind w:left="288" w:hanging="288"/>
              <w:jc w:val="both"/>
              <w:rPr>
                <w:sz w:val="28"/>
                <w:szCs w:val="28"/>
                <w:lang w:val="en-GB"/>
              </w:rPr>
            </w:pPr>
            <w:r w:rsidRPr="00B450E3">
              <w:rPr>
                <w:sz w:val="28"/>
                <w:szCs w:val="28"/>
                <w:lang w:val="en-GB"/>
              </w:rPr>
              <w:t>C3- Attention: Follow up on the interest of the student who interacted more with the presented material, by increasing this interaction by requesting other programs and applications to display.</w:t>
            </w:r>
          </w:p>
          <w:p w14:paraId="0C9F260E" w14:textId="77777777" w:rsidR="00C13BF8" w:rsidRPr="00B450E3" w:rsidRDefault="00C13BF8" w:rsidP="00B66612">
            <w:pPr>
              <w:ind w:left="288" w:hanging="288"/>
              <w:jc w:val="both"/>
              <w:rPr>
                <w:sz w:val="28"/>
                <w:szCs w:val="28"/>
                <w:lang w:val="en-GB"/>
              </w:rPr>
            </w:pPr>
            <w:r w:rsidRPr="00B450E3">
              <w:rPr>
                <w:sz w:val="28"/>
                <w:szCs w:val="28"/>
                <w:lang w:val="en-GB"/>
              </w:rPr>
              <w:t>C4 - Forming the direction: meaning that the student is sympathetic to the presentation and may have an opinion about the direction of the presented topic and defend it.</w:t>
            </w:r>
          </w:p>
          <w:p w14:paraId="50838DE6" w14:textId="77777777" w:rsidR="00C13BF8" w:rsidRPr="00B450E3" w:rsidRDefault="00C13BF8" w:rsidP="00B66612">
            <w:pPr>
              <w:ind w:left="288" w:hanging="288"/>
              <w:jc w:val="both"/>
              <w:rPr>
                <w:sz w:val="28"/>
                <w:szCs w:val="28"/>
                <w:lang w:val="en-GB"/>
              </w:rPr>
            </w:pPr>
            <w:r w:rsidRPr="00B450E3">
              <w:rPr>
                <w:sz w:val="28"/>
                <w:szCs w:val="28"/>
                <w:lang w:val="en-GB"/>
              </w:rPr>
              <w:t xml:space="preserve">C 5- Formation of value </w:t>
            </w:r>
            <w:proofErr w:type="spellStart"/>
            <w:r w:rsidRPr="00B450E3">
              <w:rPr>
                <w:sz w:val="28"/>
                <w:szCs w:val="28"/>
                <w:lang w:val="en-GB"/>
              </w:rPr>
              <w:t>behavior</w:t>
            </w:r>
            <w:proofErr w:type="spellEnd"/>
            <w:r w:rsidRPr="00B450E3">
              <w:rPr>
                <w:sz w:val="28"/>
                <w:szCs w:val="28"/>
                <w:lang w:val="en-GB"/>
              </w:rPr>
              <w:t>: meaning that the student reaches the top of the emotional ladder, so that he has a stable level in the lesson and does not become lazy or fidgety.</w:t>
            </w:r>
          </w:p>
        </w:tc>
      </w:tr>
      <w:tr w:rsidR="00C13BF8" w:rsidRPr="00B450E3" w14:paraId="30CECE25" w14:textId="77777777" w:rsidTr="00B66612">
        <w:trPr>
          <w:trHeight w:val="510"/>
          <w:jc w:val="center"/>
        </w:trPr>
        <w:tc>
          <w:tcPr>
            <w:tcW w:w="9632" w:type="dxa"/>
            <w:shd w:val="clear" w:color="auto" w:fill="B8CCE4"/>
            <w:vAlign w:val="center"/>
          </w:tcPr>
          <w:p w14:paraId="0B39506B" w14:textId="77777777" w:rsidR="00C13BF8" w:rsidRPr="00B450E3" w:rsidRDefault="00C13BF8" w:rsidP="00B66612">
            <w:pPr>
              <w:ind w:firstLine="589"/>
              <w:rPr>
                <w:sz w:val="28"/>
                <w:szCs w:val="28"/>
                <w:lang w:val="en-GB"/>
              </w:rPr>
            </w:pPr>
            <w:r w:rsidRPr="00B450E3">
              <w:rPr>
                <w:sz w:val="28"/>
                <w:szCs w:val="28"/>
                <w:lang w:val="en-GB"/>
              </w:rPr>
              <w:t>Teaching and Learning Methods</w:t>
            </w:r>
          </w:p>
        </w:tc>
      </w:tr>
      <w:tr w:rsidR="00C13BF8" w:rsidRPr="00B450E3" w14:paraId="5C152336" w14:textId="77777777" w:rsidTr="00B66612">
        <w:trPr>
          <w:trHeight w:val="1361"/>
          <w:jc w:val="center"/>
        </w:trPr>
        <w:tc>
          <w:tcPr>
            <w:tcW w:w="9632" w:type="dxa"/>
            <w:shd w:val="clear" w:color="auto" w:fill="DBE5F1"/>
            <w:vAlign w:val="center"/>
          </w:tcPr>
          <w:p w14:paraId="08C740E7" w14:textId="77777777" w:rsidR="00C13BF8" w:rsidRPr="00B450E3" w:rsidRDefault="00C13BF8" w:rsidP="00B66612">
            <w:pPr>
              <w:ind w:left="288" w:hanging="288"/>
              <w:jc w:val="both"/>
              <w:rPr>
                <w:sz w:val="28"/>
                <w:szCs w:val="28"/>
                <w:lang w:val="en-GB"/>
              </w:rPr>
            </w:pPr>
            <w:r w:rsidRPr="00B450E3">
              <w:rPr>
                <w:sz w:val="28"/>
                <w:szCs w:val="28"/>
                <w:lang w:val="en-GB"/>
              </w:rPr>
              <w:t>• The usual theoretical presentation method using the writing board and depending on the style (how and why) of the subject and according to the curriculum of the subject.</w:t>
            </w:r>
          </w:p>
          <w:p w14:paraId="5F11A121" w14:textId="77777777" w:rsidR="00C13BF8" w:rsidRPr="00B450E3" w:rsidRDefault="00C13BF8" w:rsidP="00B66612">
            <w:pPr>
              <w:ind w:left="288" w:hanging="288"/>
              <w:jc w:val="both"/>
              <w:rPr>
                <w:sz w:val="28"/>
                <w:szCs w:val="28"/>
                <w:lang w:val="en-GB"/>
              </w:rPr>
            </w:pPr>
            <w:r w:rsidRPr="00B450E3">
              <w:rPr>
                <w:sz w:val="28"/>
                <w:szCs w:val="28"/>
                <w:lang w:val="en-GB"/>
              </w:rPr>
              <w:t>• The theoretical presentation method using the (data show) device and depending on the method (how and why) of the subject and according to the subject curriculum.</w:t>
            </w:r>
          </w:p>
          <w:p w14:paraId="425F4634" w14:textId="77777777" w:rsidR="00C13BF8" w:rsidRPr="00B450E3" w:rsidRDefault="00C13BF8" w:rsidP="00B66612">
            <w:pPr>
              <w:ind w:left="288" w:hanging="288"/>
              <w:jc w:val="both"/>
              <w:rPr>
                <w:sz w:val="28"/>
                <w:szCs w:val="28"/>
                <w:lang w:val="en-GB"/>
              </w:rPr>
            </w:pPr>
            <w:r w:rsidRPr="00B450E3">
              <w:rPr>
                <w:sz w:val="28"/>
                <w:szCs w:val="28"/>
                <w:lang w:val="en-GB"/>
              </w:rPr>
              <w:t>• The method of laboratory display using special devices for measuring the different properties of the substance under experiment.</w:t>
            </w:r>
          </w:p>
        </w:tc>
      </w:tr>
    </w:tbl>
    <w:p w14:paraId="31F4C528" w14:textId="77777777" w:rsidR="00C13BF8" w:rsidRPr="00B450E3" w:rsidRDefault="00C13BF8" w:rsidP="00C13BF8">
      <w:pPr>
        <w:rPr>
          <w:rtl/>
          <w:lang w:val="en-GB"/>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B450E3" w14:paraId="22EE9DDD" w14:textId="77777777" w:rsidTr="00B66612">
        <w:trPr>
          <w:trHeight w:val="510"/>
          <w:jc w:val="center"/>
        </w:trPr>
        <w:tc>
          <w:tcPr>
            <w:tcW w:w="9632" w:type="dxa"/>
            <w:shd w:val="clear" w:color="auto" w:fill="B8CCE4"/>
            <w:vAlign w:val="center"/>
          </w:tcPr>
          <w:p w14:paraId="163C50A6" w14:textId="77777777" w:rsidR="00C13BF8" w:rsidRPr="00B450E3" w:rsidRDefault="00C13BF8" w:rsidP="00B66612">
            <w:pPr>
              <w:ind w:firstLine="589"/>
              <w:rPr>
                <w:sz w:val="28"/>
                <w:szCs w:val="28"/>
                <w:lang w:val="en-GB"/>
              </w:rPr>
            </w:pPr>
            <w:r w:rsidRPr="00B450E3">
              <w:rPr>
                <w:sz w:val="28"/>
                <w:szCs w:val="28"/>
                <w:lang w:val="en-GB"/>
              </w:rPr>
              <w:t>Assessment methods</w:t>
            </w:r>
          </w:p>
        </w:tc>
      </w:tr>
      <w:tr w:rsidR="00C13BF8" w:rsidRPr="00B450E3" w14:paraId="36F1CF8E" w14:textId="77777777" w:rsidTr="00B66612">
        <w:trPr>
          <w:trHeight w:val="1304"/>
          <w:jc w:val="center"/>
        </w:trPr>
        <w:tc>
          <w:tcPr>
            <w:tcW w:w="9632" w:type="dxa"/>
            <w:shd w:val="clear" w:color="auto" w:fill="DBE5F1"/>
            <w:vAlign w:val="center"/>
          </w:tcPr>
          <w:p w14:paraId="372AEB8C" w14:textId="77777777" w:rsidR="00C13BF8" w:rsidRPr="00B450E3" w:rsidRDefault="00C13BF8" w:rsidP="00B66612">
            <w:pPr>
              <w:ind w:left="288" w:hanging="288"/>
              <w:jc w:val="both"/>
              <w:rPr>
                <w:sz w:val="28"/>
                <w:szCs w:val="28"/>
                <w:lang w:val="en-GB"/>
              </w:rPr>
            </w:pPr>
            <w:r w:rsidRPr="00B450E3">
              <w:rPr>
                <w:sz w:val="28"/>
                <w:szCs w:val="28"/>
                <w:lang w:val="en-GB"/>
              </w:rPr>
              <w:t>• Direct questions in a manner (how and why) for the subject during the theoretical and practical lecture.</w:t>
            </w:r>
          </w:p>
          <w:p w14:paraId="049B1F8C" w14:textId="77777777" w:rsidR="00C13BF8" w:rsidRPr="00B450E3" w:rsidRDefault="00C13BF8" w:rsidP="00B66612">
            <w:pPr>
              <w:ind w:left="288" w:hanging="288"/>
              <w:jc w:val="both"/>
              <w:rPr>
                <w:sz w:val="28"/>
                <w:szCs w:val="28"/>
                <w:lang w:val="en-GB"/>
              </w:rPr>
            </w:pPr>
            <w:r w:rsidRPr="00B450E3">
              <w:rPr>
                <w:sz w:val="28"/>
                <w:szCs w:val="28"/>
                <w:lang w:val="en-GB"/>
              </w:rPr>
              <w:t>• Sudden exams during the theoretical and practical lecture.</w:t>
            </w:r>
          </w:p>
          <w:p w14:paraId="4E15EE7D" w14:textId="77777777" w:rsidR="00C13BF8" w:rsidRPr="00B450E3" w:rsidRDefault="00C13BF8" w:rsidP="00B66612">
            <w:pPr>
              <w:ind w:left="288" w:hanging="288"/>
              <w:jc w:val="both"/>
              <w:rPr>
                <w:sz w:val="28"/>
                <w:szCs w:val="28"/>
                <w:lang w:val="en-GB"/>
              </w:rPr>
            </w:pPr>
            <w:r w:rsidRPr="00B450E3">
              <w:rPr>
                <w:sz w:val="28"/>
                <w:szCs w:val="28"/>
                <w:lang w:val="en-GB"/>
              </w:rPr>
              <w:t>• Quarterly exams for the theoretical and practical side.</w:t>
            </w:r>
          </w:p>
          <w:p w14:paraId="3A6B06D4" w14:textId="77777777" w:rsidR="00C13BF8" w:rsidRPr="00B450E3" w:rsidRDefault="00C13BF8" w:rsidP="00B66612">
            <w:pPr>
              <w:ind w:left="288" w:hanging="288"/>
              <w:jc w:val="both"/>
              <w:rPr>
                <w:sz w:val="28"/>
                <w:szCs w:val="28"/>
                <w:lang w:val="en-GB"/>
              </w:rPr>
            </w:pPr>
            <w:r w:rsidRPr="00B450E3">
              <w:rPr>
                <w:sz w:val="28"/>
                <w:szCs w:val="28"/>
                <w:lang w:val="en-GB"/>
              </w:rPr>
              <w:t>• Final exams for the theoretical and practical side.</w:t>
            </w:r>
          </w:p>
        </w:tc>
      </w:tr>
      <w:tr w:rsidR="00C13BF8" w:rsidRPr="00B450E3" w14:paraId="43E04F65" w14:textId="77777777" w:rsidTr="00B66612">
        <w:trPr>
          <w:trHeight w:val="1304"/>
          <w:jc w:val="center"/>
        </w:trPr>
        <w:tc>
          <w:tcPr>
            <w:tcW w:w="9632" w:type="dxa"/>
            <w:shd w:val="clear" w:color="auto" w:fill="DBE5F1"/>
            <w:vAlign w:val="center"/>
          </w:tcPr>
          <w:p w14:paraId="75B43A92" w14:textId="77777777" w:rsidR="00C13BF8" w:rsidRPr="00B450E3" w:rsidRDefault="00C13BF8" w:rsidP="00B66612">
            <w:pPr>
              <w:ind w:firstLine="306"/>
              <w:jc w:val="both"/>
              <w:rPr>
                <w:sz w:val="28"/>
                <w:szCs w:val="28"/>
                <w:lang w:val="en-GB"/>
              </w:rPr>
            </w:pPr>
            <w:r w:rsidRPr="00B450E3">
              <w:rPr>
                <w:sz w:val="28"/>
                <w:szCs w:val="28"/>
                <w:lang w:val="en-GB"/>
              </w:rPr>
              <w:t>D. General and Transferable Skills (other skills relevant to employability and personal development)</w:t>
            </w:r>
          </w:p>
          <w:p w14:paraId="1E37F7E4" w14:textId="77777777" w:rsidR="00C13BF8" w:rsidRPr="00B450E3" w:rsidRDefault="00C13BF8" w:rsidP="00B66612">
            <w:pPr>
              <w:ind w:left="288" w:hanging="288"/>
              <w:jc w:val="both"/>
              <w:rPr>
                <w:sz w:val="28"/>
                <w:szCs w:val="28"/>
                <w:lang w:val="en-GB"/>
              </w:rPr>
            </w:pPr>
            <w:r w:rsidRPr="00B450E3">
              <w:rPr>
                <w:sz w:val="28"/>
                <w:szCs w:val="28"/>
                <w:lang w:val="en-GB"/>
              </w:rPr>
              <w:t>D1- Develop the student’s ability to perform the duties and deliver them on time</w:t>
            </w:r>
          </w:p>
          <w:p w14:paraId="642D9B40" w14:textId="77777777" w:rsidR="00C13BF8" w:rsidRPr="00B450E3" w:rsidRDefault="00C13BF8" w:rsidP="00B66612">
            <w:pPr>
              <w:ind w:left="288" w:hanging="288"/>
              <w:jc w:val="both"/>
              <w:rPr>
                <w:sz w:val="28"/>
                <w:szCs w:val="28"/>
                <w:lang w:val="en-GB"/>
              </w:rPr>
            </w:pPr>
            <w:r w:rsidRPr="00B450E3">
              <w:rPr>
                <w:sz w:val="28"/>
                <w:szCs w:val="28"/>
                <w:lang w:val="en-GB"/>
              </w:rPr>
              <w:t>D2 - Logical and programmatic thinking to find programmatic solutions to various problems</w:t>
            </w:r>
          </w:p>
          <w:p w14:paraId="44A9D3A5" w14:textId="77777777" w:rsidR="00C13BF8" w:rsidRPr="00B450E3" w:rsidRDefault="00C13BF8" w:rsidP="00B66612">
            <w:pPr>
              <w:ind w:left="288" w:hanging="288"/>
              <w:jc w:val="both"/>
              <w:rPr>
                <w:sz w:val="28"/>
                <w:szCs w:val="28"/>
                <w:lang w:val="en-GB"/>
              </w:rPr>
            </w:pPr>
            <w:r w:rsidRPr="00B450E3">
              <w:rPr>
                <w:sz w:val="28"/>
                <w:szCs w:val="28"/>
                <w:lang w:val="en-GB"/>
              </w:rPr>
              <w:t>D3 - developing the student's ability to dialogue and debate</w:t>
            </w:r>
          </w:p>
          <w:p w14:paraId="42294246" w14:textId="77777777" w:rsidR="00C13BF8" w:rsidRPr="00B450E3" w:rsidRDefault="00C13BF8" w:rsidP="00B66612">
            <w:pPr>
              <w:ind w:left="288" w:hanging="288"/>
              <w:jc w:val="both"/>
              <w:rPr>
                <w:sz w:val="28"/>
                <w:szCs w:val="28"/>
                <w:lang w:val="en-GB"/>
              </w:rPr>
            </w:pPr>
            <w:r w:rsidRPr="00B450E3">
              <w:rPr>
                <w:sz w:val="28"/>
                <w:szCs w:val="28"/>
                <w:lang w:val="en-GB"/>
              </w:rPr>
              <w:t>D4 - Develop the student's ability to deal with modern technology, especially the Internet</w:t>
            </w:r>
          </w:p>
        </w:tc>
      </w:tr>
    </w:tbl>
    <w:p w14:paraId="0F52B8FA" w14:textId="77777777" w:rsidR="00C13BF8" w:rsidRPr="00B450E3" w:rsidRDefault="00C13BF8" w:rsidP="00C13BF8">
      <w:pPr>
        <w:spacing w:line="200" w:lineRule="exact"/>
        <w:rPr>
          <w:lang w:val="en-GB"/>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03"/>
        <w:gridCol w:w="921"/>
        <w:gridCol w:w="2021"/>
        <w:gridCol w:w="2139"/>
        <w:gridCol w:w="1752"/>
        <w:gridCol w:w="1896"/>
      </w:tblGrid>
      <w:tr w:rsidR="00C13BF8" w:rsidRPr="00B450E3" w14:paraId="4E77E4E1" w14:textId="77777777" w:rsidTr="00B66612">
        <w:trPr>
          <w:trHeight w:val="567"/>
        </w:trPr>
        <w:tc>
          <w:tcPr>
            <w:tcW w:w="9868" w:type="dxa"/>
            <w:gridSpan w:val="6"/>
            <w:shd w:val="clear" w:color="auto" w:fill="B8CCE4"/>
            <w:vAlign w:val="center"/>
          </w:tcPr>
          <w:p w14:paraId="738EF5C8" w14:textId="77777777" w:rsidR="00C13BF8" w:rsidRPr="00B450E3" w:rsidRDefault="00C13BF8" w:rsidP="00B66612">
            <w:pPr>
              <w:rPr>
                <w:sz w:val="28"/>
                <w:szCs w:val="28"/>
                <w:lang w:val="en-GB"/>
              </w:rPr>
            </w:pPr>
            <w:r w:rsidRPr="00B450E3">
              <w:rPr>
                <w:sz w:val="28"/>
                <w:szCs w:val="28"/>
                <w:lang w:val="en-GB"/>
              </w:rPr>
              <w:t>10. Course Structure</w:t>
            </w:r>
          </w:p>
        </w:tc>
      </w:tr>
      <w:tr w:rsidR="00C13BF8" w:rsidRPr="00B450E3" w14:paraId="76E83236" w14:textId="77777777" w:rsidTr="00B66612">
        <w:trPr>
          <w:trHeight w:val="340"/>
        </w:trPr>
        <w:tc>
          <w:tcPr>
            <w:tcW w:w="913" w:type="dxa"/>
            <w:shd w:val="clear" w:color="auto" w:fill="B8CCE4"/>
            <w:vAlign w:val="center"/>
          </w:tcPr>
          <w:p w14:paraId="689462E1" w14:textId="77777777" w:rsidR="00C13BF8" w:rsidRPr="00B450E3" w:rsidRDefault="00C13BF8" w:rsidP="00B66612">
            <w:pPr>
              <w:jc w:val="center"/>
              <w:rPr>
                <w:sz w:val="28"/>
                <w:szCs w:val="28"/>
                <w:lang w:val="en-GB"/>
              </w:rPr>
            </w:pPr>
            <w:r w:rsidRPr="00B450E3">
              <w:rPr>
                <w:sz w:val="28"/>
                <w:szCs w:val="28"/>
                <w:lang w:val="en-GB"/>
              </w:rPr>
              <w:t>Week</w:t>
            </w:r>
          </w:p>
        </w:tc>
        <w:tc>
          <w:tcPr>
            <w:tcW w:w="926" w:type="dxa"/>
            <w:shd w:val="clear" w:color="auto" w:fill="B8CCE4"/>
            <w:vAlign w:val="center"/>
          </w:tcPr>
          <w:p w14:paraId="1FA23518" w14:textId="77777777" w:rsidR="00C13BF8" w:rsidRPr="00B450E3" w:rsidRDefault="00C13BF8" w:rsidP="00B66612">
            <w:pPr>
              <w:jc w:val="center"/>
              <w:rPr>
                <w:sz w:val="28"/>
                <w:szCs w:val="28"/>
                <w:lang w:val="en-GB"/>
              </w:rPr>
            </w:pPr>
            <w:r w:rsidRPr="00B450E3">
              <w:rPr>
                <w:sz w:val="28"/>
                <w:szCs w:val="28"/>
                <w:lang w:val="en-GB"/>
              </w:rPr>
              <w:t>Hours</w:t>
            </w:r>
          </w:p>
        </w:tc>
        <w:tc>
          <w:tcPr>
            <w:tcW w:w="2021" w:type="dxa"/>
            <w:shd w:val="clear" w:color="auto" w:fill="B8CCE4"/>
            <w:vAlign w:val="center"/>
          </w:tcPr>
          <w:p w14:paraId="2CDBAE04" w14:textId="77777777" w:rsidR="00C13BF8" w:rsidRPr="00B450E3" w:rsidRDefault="00C13BF8" w:rsidP="00B66612">
            <w:pPr>
              <w:jc w:val="center"/>
              <w:rPr>
                <w:sz w:val="28"/>
                <w:szCs w:val="28"/>
                <w:lang w:val="en-GB"/>
              </w:rPr>
            </w:pPr>
            <w:r w:rsidRPr="00B450E3">
              <w:rPr>
                <w:sz w:val="28"/>
                <w:szCs w:val="28"/>
                <w:lang w:val="en-GB"/>
              </w:rPr>
              <w:t>ILOs</w:t>
            </w:r>
          </w:p>
        </w:tc>
        <w:tc>
          <w:tcPr>
            <w:tcW w:w="2141" w:type="dxa"/>
            <w:shd w:val="clear" w:color="auto" w:fill="B8CCE4"/>
            <w:vAlign w:val="center"/>
          </w:tcPr>
          <w:p w14:paraId="02AF9032" w14:textId="77777777" w:rsidR="00C13BF8" w:rsidRPr="00B450E3" w:rsidRDefault="00C13BF8" w:rsidP="00B66612">
            <w:pPr>
              <w:jc w:val="center"/>
              <w:rPr>
                <w:sz w:val="28"/>
                <w:szCs w:val="28"/>
                <w:lang w:val="en-GB"/>
              </w:rPr>
            </w:pPr>
            <w:r w:rsidRPr="00B450E3">
              <w:rPr>
                <w:sz w:val="28"/>
                <w:szCs w:val="28"/>
                <w:lang w:val="en-GB"/>
              </w:rPr>
              <w:t>Unit/Module or Topic Title</w:t>
            </w:r>
          </w:p>
        </w:tc>
        <w:tc>
          <w:tcPr>
            <w:tcW w:w="1879" w:type="dxa"/>
            <w:shd w:val="clear" w:color="auto" w:fill="B8CCE4"/>
            <w:vAlign w:val="center"/>
          </w:tcPr>
          <w:p w14:paraId="243B7F3E" w14:textId="77777777" w:rsidR="00C13BF8" w:rsidRPr="00B450E3" w:rsidRDefault="00C13BF8" w:rsidP="00B66612">
            <w:pPr>
              <w:jc w:val="center"/>
              <w:rPr>
                <w:sz w:val="28"/>
                <w:szCs w:val="28"/>
                <w:lang w:val="en-GB"/>
              </w:rPr>
            </w:pPr>
            <w:r w:rsidRPr="00B450E3">
              <w:rPr>
                <w:sz w:val="28"/>
                <w:szCs w:val="28"/>
                <w:lang w:val="en-GB"/>
              </w:rPr>
              <w:t>Teaching</w:t>
            </w:r>
          </w:p>
          <w:p w14:paraId="198D4665" w14:textId="77777777" w:rsidR="00C13BF8" w:rsidRPr="00B450E3" w:rsidRDefault="00C13BF8" w:rsidP="00B66612">
            <w:pPr>
              <w:jc w:val="center"/>
              <w:rPr>
                <w:sz w:val="28"/>
                <w:szCs w:val="28"/>
                <w:lang w:val="en-GB"/>
              </w:rPr>
            </w:pPr>
            <w:r w:rsidRPr="00B450E3">
              <w:rPr>
                <w:sz w:val="28"/>
                <w:szCs w:val="28"/>
                <w:lang w:val="en-GB"/>
              </w:rPr>
              <w:t>Method</w:t>
            </w:r>
          </w:p>
        </w:tc>
        <w:tc>
          <w:tcPr>
            <w:tcW w:w="1988" w:type="dxa"/>
            <w:shd w:val="clear" w:color="auto" w:fill="B8CCE4"/>
            <w:vAlign w:val="center"/>
          </w:tcPr>
          <w:p w14:paraId="5BD24524" w14:textId="77777777" w:rsidR="00C13BF8" w:rsidRPr="00B450E3" w:rsidRDefault="00C13BF8" w:rsidP="00B66612">
            <w:pPr>
              <w:jc w:val="center"/>
              <w:rPr>
                <w:sz w:val="28"/>
                <w:szCs w:val="28"/>
                <w:lang w:val="en-GB"/>
              </w:rPr>
            </w:pPr>
            <w:r w:rsidRPr="00B450E3">
              <w:rPr>
                <w:sz w:val="28"/>
                <w:szCs w:val="28"/>
                <w:lang w:val="en-GB"/>
              </w:rPr>
              <w:t>Assessment</w:t>
            </w:r>
          </w:p>
          <w:p w14:paraId="2CB3559D" w14:textId="77777777" w:rsidR="00C13BF8" w:rsidRPr="00B450E3" w:rsidRDefault="00C13BF8" w:rsidP="00B66612">
            <w:pPr>
              <w:jc w:val="center"/>
              <w:rPr>
                <w:sz w:val="28"/>
                <w:szCs w:val="28"/>
                <w:lang w:val="en-GB"/>
              </w:rPr>
            </w:pPr>
            <w:r w:rsidRPr="00B450E3">
              <w:rPr>
                <w:sz w:val="28"/>
                <w:szCs w:val="28"/>
                <w:lang w:val="en-GB"/>
              </w:rPr>
              <w:t>Method</w:t>
            </w:r>
          </w:p>
        </w:tc>
      </w:tr>
      <w:tr w:rsidR="00C13BF8" w:rsidRPr="00B450E3" w14:paraId="17EBCAC3" w14:textId="77777777" w:rsidTr="00B66612">
        <w:trPr>
          <w:trHeight w:val="397"/>
        </w:trPr>
        <w:tc>
          <w:tcPr>
            <w:tcW w:w="913" w:type="dxa"/>
            <w:shd w:val="clear" w:color="auto" w:fill="DBE5F1"/>
            <w:vAlign w:val="center"/>
          </w:tcPr>
          <w:p w14:paraId="44DB3B13" w14:textId="77777777" w:rsidR="00C13BF8" w:rsidRPr="00B450E3" w:rsidRDefault="00C13BF8" w:rsidP="00B66612">
            <w:pPr>
              <w:jc w:val="center"/>
              <w:rPr>
                <w:sz w:val="28"/>
                <w:szCs w:val="28"/>
                <w:lang w:val="en-GB"/>
              </w:rPr>
            </w:pPr>
            <w:r w:rsidRPr="00B450E3">
              <w:rPr>
                <w:sz w:val="28"/>
                <w:szCs w:val="28"/>
                <w:lang w:val="en-GB"/>
              </w:rPr>
              <w:t>1</w:t>
            </w:r>
          </w:p>
        </w:tc>
        <w:tc>
          <w:tcPr>
            <w:tcW w:w="926" w:type="dxa"/>
            <w:shd w:val="clear" w:color="auto" w:fill="B8CCE4"/>
            <w:vAlign w:val="center"/>
          </w:tcPr>
          <w:p w14:paraId="297632AD" w14:textId="77777777" w:rsidR="00C13BF8" w:rsidRPr="00B450E3" w:rsidRDefault="00C13BF8" w:rsidP="00B66612">
            <w:pPr>
              <w:jc w:val="center"/>
              <w:rPr>
                <w:sz w:val="28"/>
                <w:szCs w:val="28"/>
                <w:lang w:val="en-GB"/>
              </w:rPr>
            </w:pPr>
            <w:r w:rsidRPr="00B450E3">
              <w:rPr>
                <w:sz w:val="28"/>
                <w:szCs w:val="28"/>
                <w:lang w:val="en-GB"/>
              </w:rPr>
              <w:t>2</w:t>
            </w:r>
          </w:p>
        </w:tc>
        <w:tc>
          <w:tcPr>
            <w:tcW w:w="2021" w:type="dxa"/>
            <w:shd w:val="clear" w:color="auto" w:fill="DBE5F1"/>
            <w:vAlign w:val="center"/>
          </w:tcPr>
          <w:p w14:paraId="3682EA78" w14:textId="77777777" w:rsidR="00C13BF8" w:rsidRPr="00B450E3" w:rsidRDefault="00C13BF8" w:rsidP="00B66612">
            <w:pPr>
              <w:jc w:val="center"/>
              <w:rPr>
                <w:sz w:val="28"/>
                <w:szCs w:val="28"/>
                <w:lang w:val="en-GB"/>
              </w:rPr>
            </w:pPr>
            <w:r w:rsidRPr="00B450E3">
              <w:rPr>
                <w:sz w:val="28"/>
                <w:szCs w:val="28"/>
                <w:lang w:val="en-GB"/>
              </w:rPr>
              <w:t>Introduction to project management</w:t>
            </w:r>
          </w:p>
        </w:tc>
        <w:tc>
          <w:tcPr>
            <w:tcW w:w="2141" w:type="dxa"/>
            <w:shd w:val="clear" w:color="auto" w:fill="B8CCE4"/>
            <w:vAlign w:val="center"/>
          </w:tcPr>
          <w:p w14:paraId="5769CC58" w14:textId="77777777" w:rsidR="00C13BF8" w:rsidRPr="00B450E3" w:rsidRDefault="00C13BF8" w:rsidP="00B66612">
            <w:pPr>
              <w:rPr>
                <w:sz w:val="28"/>
                <w:szCs w:val="28"/>
                <w:lang w:val="en-GB"/>
              </w:rPr>
            </w:pPr>
            <w:r w:rsidRPr="00B450E3">
              <w:rPr>
                <w:sz w:val="28"/>
                <w:szCs w:val="28"/>
                <w:lang w:val="en-GB"/>
              </w:rPr>
              <w:t>Introduction to project management</w:t>
            </w:r>
          </w:p>
        </w:tc>
        <w:tc>
          <w:tcPr>
            <w:tcW w:w="1879" w:type="dxa"/>
            <w:shd w:val="clear" w:color="auto" w:fill="DBE5F1"/>
            <w:vAlign w:val="center"/>
          </w:tcPr>
          <w:p w14:paraId="10D12224" w14:textId="77777777" w:rsidR="00C13BF8" w:rsidRPr="00B450E3" w:rsidRDefault="00C13BF8" w:rsidP="00B66612">
            <w:pPr>
              <w:jc w:val="center"/>
              <w:rPr>
                <w:sz w:val="28"/>
                <w:szCs w:val="28"/>
                <w:lang w:val="en-GB"/>
              </w:rPr>
            </w:pPr>
            <w:r w:rsidRPr="00B450E3">
              <w:rPr>
                <w:sz w:val="28"/>
                <w:szCs w:val="28"/>
                <w:lang w:val="en-GB"/>
              </w:rPr>
              <w:t>Lecture</w:t>
            </w:r>
          </w:p>
        </w:tc>
        <w:tc>
          <w:tcPr>
            <w:tcW w:w="1988" w:type="dxa"/>
            <w:shd w:val="clear" w:color="auto" w:fill="B8CCE4"/>
            <w:vAlign w:val="center"/>
          </w:tcPr>
          <w:p w14:paraId="42176E35" w14:textId="77777777" w:rsidR="00C13BF8" w:rsidRPr="00B450E3" w:rsidRDefault="00C13BF8" w:rsidP="00B66612">
            <w:pPr>
              <w:jc w:val="center"/>
              <w:rPr>
                <w:sz w:val="28"/>
                <w:szCs w:val="28"/>
                <w:lang w:val="en-GB"/>
              </w:rPr>
            </w:pPr>
            <w:r w:rsidRPr="00B450E3">
              <w:rPr>
                <w:sz w:val="28"/>
                <w:szCs w:val="28"/>
                <w:lang w:val="en-GB"/>
              </w:rPr>
              <w:t>Written exam</w:t>
            </w:r>
          </w:p>
        </w:tc>
      </w:tr>
      <w:tr w:rsidR="00C13BF8" w:rsidRPr="00B450E3" w14:paraId="47C38F9B" w14:textId="77777777" w:rsidTr="00B66612">
        <w:trPr>
          <w:trHeight w:val="397"/>
        </w:trPr>
        <w:tc>
          <w:tcPr>
            <w:tcW w:w="913" w:type="dxa"/>
            <w:shd w:val="clear" w:color="auto" w:fill="B8CCE4"/>
            <w:vAlign w:val="center"/>
          </w:tcPr>
          <w:p w14:paraId="4BCE56B5" w14:textId="77777777" w:rsidR="00C13BF8" w:rsidRPr="00B450E3" w:rsidRDefault="00C13BF8" w:rsidP="00B66612">
            <w:pPr>
              <w:jc w:val="center"/>
              <w:rPr>
                <w:sz w:val="28"/>
                <w:szCs w:val="28"/>
                <w:lang w:val="en-GB"/>
              </w:rPr>
            </w:pPr>
            <w:r w:rsidRPr="00B450E3">
              <w:rPr>
                <w:sz w:val="28"/>
                <w:szCs w:val="28"/>
                <w:lang w:val="en-GB"/>
              </w:rPr>
              <w:t>2</w:t>
            </w:r>
          </w:p>
        </w:tc>
        <w:tc>
          <w:tcPr>
            <w:tcW w:w="926" w:type="dxa"/>
            <w:shd w:val="clear" w:color="auto" w:fill="DBE5F1"/>
            <w:vAlign w:val="center"/>
          </w:tcPr>
          <w:p w14:paraId="45E13C9D" w14:textId="77777777" w:rsidR="00C13BF8" w:rsidRPr="00B450E3" w:rsidRDefault="00C13BF8" w:rsidP="00B66612">
            <w:pPr>
              <w:jc w:val="center"/>
              <w:rPr>
                <w:sz w:val="28"/>
                <w:szCs w:val="28"/>
                <w:lang w:val="en-GB"/>
              </w:rPr>
            </w:pPr>
            <w:r w:rsidRPr="00B450E3">
              <w:rPr>
                <w:sz w:val="28"/>
                <w:szCs w:val="28"/>
                <w:lang w:val="en-GB"/>
              </w:rPr>
              <w:t>2</w:t>
            </w:r>
          </w:p>
        </w:tc>
        <w:tc>
          <w:tcPr>
            <w:tcW w:w="2021" w:type="dxa"/>
            <w:shd w:val="clear" w:color="auto" w:fill="B8CCE4"/>
            <w:vAlign w:val="center"/>
          </w:tcPr>
          <w:p w14:paraId="6CDF2B39" w14:textId="77777777" w:rsidR="00C13BF8" w:rsidRPr="00B450E3" w:rsidRDefault="00C13BF8" w:rsidP="00B66612">
            <w:pPr>
              <w:jc w:val="center"/>
              <w:rPr>
                <w:sz w:val="28"/>
                <w:szCs w:val="28"/>
                <w:lang w:val="en-GB"/>
              </w:rPr>
            </w:pPr>
            <w:r w:rsidRPr="00B450E3">
              <w:rPr>
                <w:sz w:val="28"/>
                <w:szCs w:val="28"/>
                <w:lang w:val="en-GB"/>
              </w:rPr>
              <w:t>Project scope management</w:t>
            </w:r>
          </w:p>
        </w:tc>
        <w:tc>
          <w:tcPr>
            <w:tcW w:w="2141" w:type="dxa"/>
            <w:shd w:val="clear" w:color="auto" w:fill="DBE5F1"/>
            <w:vAlign w:val="center"/>
          </w:tcPr>
          <w:p w14:paraId="488A21E4" w14:textId="77777777" w:rsidR="00C13BF8" w:rsidRPr="00B450E3" w:rsidRDefault="00C13BF8" w:rsidP="00B66612">
            <w:pPr>
              <w:rPr>
                <w:sz w:val="28"/>
                <w:szCs w:val="28"/>
                <w:lang w:val="en-GB"/>
              </w:rPr>
            </w:pPr>
            <w:r w:rsidRPr="00B450E3">
              <w:rPr>
                <w:sz w:val="28"/>
                <w:szCs w:val="28"/>
                <w:lang w:val="en-GB"/>
              </w:rPr>
              <w:t>Collect requirement, Define Scope, Create WBS, Validate Scope and Control Scope</w:t>
            </w:r>
          </w:p>
        </w:tc>
        <w:tc>
          <w:tcPr>
            <w:tcW w:w="1879" w:type="dxa"/>
            <w:shd w:val="clear" w:color="auto" w:fill="B8CCE4"/>
            <w:vAlign w:val="center"/>
          </w:tcPr>
          <w:p w14:paraId="76430F27" w14:textId="77777777" w:rsidR="00C13BF8" w:rsidRPr="00B450E3" w:rsidRDefault="00C13BF8" w:rsidP="00B66612">
            <w:pPr>
              <w:jc w:val="center"/>
              <w:rPr>
                <w:sz w:val="28"/>
                <w:szCs w:val="28"/>
                <w:lang w:val="en-GB"/>
              </w:rPr>
            </w:pPr>
            <w:r w:rsidRPr="00B450E3">
              <w:rPr>
                <w:sz w:val="28"/>
                <w:szCs w:val="28"/>
                <w:lang w:val="en-GB"/>
              </w:rPr>
              <w:t>Lecture</w:t>
            </w:r>
          </w:p>
        </w:tc>
        <w:tc>
          <w:tcPr>
            <w:tcW w:w="1988" w:type="dxa"/>
            <w:shd w:val="clear" w:color="auto" w:fill="DBE5F1"/>
            <w:vAlign w:val="center"/>
          </w:tcPr>
          <w:p w14:paraId="05A93785" w14:textId="77777777" w:rsidR="00C13BF8" w:rsidRPr="00B450E3" w:rsidRDefault="00C13BF8" w:rsidP="00B66612">
            <w:pPr>
              <w:jc w:val="center"/>
              <w:rPr>
                <w:sz w:val="28"/>
                <w:szCs w:val="28"/>
                <w:lang w:val="en-GB"/>
              </w:rPr>
            </w:pPr>
            <w:r w:rsidRPr="00B450E3">
              <w:rPr>
                <w:sz w:val="28"/>
                <w:szCs w:val="28"/>
                <w:lang w:val="en-GB"/>
              </w:rPr>
              <w:t>Written exam</w:t>
            </w:r>
          </w:p>
        </w:tc>
      </w:tr>
      <w:tr w:rsidR="00C13BF8" w:rsidRPr="00B450E3" w14:paraId="6817CC97" w14:textId="77777777" w:rsidTr="00B66612">
        <w:trPr>
          <w:trHeight w:val="397"/>
        </w:trPr>
        <w:tc>
          <w:tcPr>
            <w:tcW w:w="913" w:type="dxa"/>
            <w:shd w:val="clear" w:color="auto" w:fill="DBE5F1"/>
            <w:vAlign w:val="center"/>
          </w:tcPr>
          <w:p w14:paraId="3469002E" w14:textId="77777777" w:rsidR="00C13BF8" w:rsidRPr="00B450E3" w:rsidRDefault="00C13BF8" w:rsidP="00B66612">
            <w:pPr>
              <w:jc w:val="center"/>
              <w:rPr>
                <w:sz w:val="28"/>
                <w:szCs w:val="28"/>
                <w:lang w:val="en-GB"/>
              </w:rPr>
            </w:pPr>
            <w:r w:rsidRPr="00B450E3">
              <w:rPr>
                <w:sz w:val="28"/>
                <w:szCs w:val="28"/>
                <w:lang w:val="en-GB"/>
              </w:rPr>
              <w:t>3</w:t>
            </w:r>
          </w:p>
        </w:tc>
        <w:tc>
          <w:tcPr>
            <w:tcW w:w="926" w:type="dxa"/>
            <w:shd w:val="clear" w:color="auto" w:fill="B8CCE4"/>
            <w:vAlign w:val="center"/>
          </w:tcPr>
          <w:p w14:paraId="3B38BA81" w14:textId="77777777" w:rsidR="00C13BF8" w:rsidRPr="00B450E3" w:rsidRDefault="00C13BF8" w:rsidP="00B66612">
            <w:pPr>
              <w:jc w:val="center"/>
              <w:rPr>
                <w:sz w:val="28"/>
                <w:szCs w:val="28"/>
                <w:lang w:val="en-GB"/>
              </w:rPr>
            </w:pPr>
            <w:r w:rsidRPr="00B450E3">
              <w:rPr>
                <w:sz w:val="28"/>
                <w:szCs w:val="28"/>
                <w:lang w:val="en-GB"/>
              </w:rPr>
              <w:t>2</w:t>
            </w:r>
          </w:p>
        </w:tc>
        <w:tc>
          <w:tcPr>
            <w:tcW w:w="2021" w:type="dxa"/>
            <w:shd w:val="clear" w:color="auto" w:fill="DBE5F1"/>
            <w:vAlign w:val="center"/>
          </w:tcPr>
          <w:p w14:paraId="0A57BFE2" w14:textId="77777777" w:rsidR="00C13BF8" w:rsidRPr="00B450E3" w:rsidRDefault="00C13BF8" w:rsidP="00B66612">
            <w:pPr>
              <w:jc w:val="center"/>
              <w:rPr>
                <w:sz w:val="28"/>
                <w:szCs w:val="28"/>
                <w:lang w:val="en-GB"/>
              </w:rPr>
            </w:pPr>
            <w:r w:rsidRPr="00B450E3">
              <w:rPr>
                <w:sz w:val="28"/>
                <w:szCs w:val="28"/>
                <w:lang w:val="en-GB"/>
              </w:rPr>
              <w:t>Project Time management</w:t>
            </w:r>
          </w:p>
        </w:tc>
        <w:tc>
          <w:tcPr>
            <w:tcW w:w="2141" w:type="dxa"/>
            <w:shd w:val="clear" w:color="auto" w:fill="B8CCE4"/>
            <w:vAlign w:val="center"/>
          </w:tcPr>
          <w:p w14:paraId="6368EC7C" w14:textId="77777777" w:rsidR="00C13BF8" w:rsidRPr="00B450E3" w:rsidRDefault="00C13BF8" w:rsidP="00B66612">
            <w:pPr>
              <w:rPr>
                <w:sz w:val="28"/>
                <w:szCs w:val="28"/>
                <w:lang w:val="en-GB"/>
              </w:rPr>
            </w:pPr>
            <w:r w:rsidRPr="00B450E3">
              <w:rPr>
                <w:sz w:val="28"/>
                <w:szCs w:val="28"/>
                <w:lang w:val="en-GB"/>
              </w:rPr>
              <w:t xml:space="preserve">Define and sequence Activities, </w:t>
            </w:r>
          </w:p>
        </w:tc>
        <w:tc>
          <w:tcPr>
            <w:tcW w:w="1879" w:type="dxa"/>
            <w:shd w:val="clear" w:color="auto" w:fill="DBE5F1"/>
            <w:vAlign w:val="center"/>
          </w:tcPr>
          <w:p w14:paraId="4B453167" w14:textId="77777777" w:rsidR="00C13BF8" w:rsidRPr="00B450E3" w:rsidRDefault="00C13BF8" w:rsidP="00B66612">
            <w:pPr>
              <w:jc w:val="center"/>
              <w:rPr>
                <w:sz w:val="28"/>
                <w:szCs w:val="28"/>
                <w:lang w:val="en-GB"/>
              </w:rPr>
            </w:pPr>
            <w:r w:rsidRPr="00B450E3">
              <w:rPr>
                <w:sz w:val="28"/>
                <w:szCs w:val="28"/>
                <w:lang w:val="en-GB"/>
              </w:rPr>
              <w:t>Lecture</w:t>
            </w:r>
          </w:p>
        </w:tc>
        <w:tc>
          <w:tcPr>
            <w:tcW w:w="1988" w:type="dxa"/>
            <w:shd w:val="clear" w:color="auto" w:fill="B8CCE4"/>
            <w:vAlign w:val="center"/>
          </w:tcPr>
          <w:p w14:paraId="38852CE3" w14:textId="77777777" w:rsidR="00C13BF8" w:rsidRPr="00B450E3" w:rsidRDefault="00C13BF8" w:rsidP="00B66612">
            <w:pPr>
              <w:jc w:val="center"/>
              <w:rPr>
                <w:sz w:val="28"/>
                <w:szCs w:val="28"/>
                <w:lang w:val="en-GB"/>
              </w:rPr>
            </w:pPr>
            <w:r w:rsidRPr="00B450E3">
              <w:rPr>
                <w:sz w:val="28"/>
                <w:szCs w:val="28"/>
                <w:lang w:val="en-GB"/>
              </w:rPr>
              <w:t>Written exam</w:t>
            </w:r>
          </w:p>
        </w:tc>
      </w:tr>
      <w:tr w:rsidR="00C13BF8" w:rsidRPr="00B450E3" w14:paraId="4A50399D" w14:textId="77777777" w:rsidTr="00B66612">
        <w:trPr>
          <w:trHeight w:val="397"/>
        </w:trPr>
        <w:tc>
          <w:tcPr>
            <w:tcW w:w="913" w:type="dxa"/>
            <w:shd w:val="clear" w:color="auto" w:fill="B8CCE4"/>
            <w:vAlign w:val="center"/>
          </w:tcPr>
          <w:p w14:paraId="7410ABAC" w14:textId="77777777" w:rsidR="00C13BF8" w:rsidRPr="00B450E3" w:rsidRDefault="00C13BF8" w:rsidP="00B66612">
            <w:pPr>
              <w:jc w:val="center"/>
              <w:rPr>
                <w:sz w:val="28"/>
                <w:szCs w:val="28"/>
                <w:lang w:val="en-GB"/>
              </w:rPr>
            </w:pPr>
            <w:r w:rsidRPr="00B450E3">
              <w:rPr>
                <w:sz w:val="28"/>
                <w:szCs w:val="28"/>
                <w:lang w:val="en-GB"/>
              </w:rPr>
              <w:t>4</w:t>
            </w:r>
          </w:p>
        </w:tc>
        <w:tc>
          <w:tcPr>
            <w:tcW w:w="926" w:type="dxa"/>
            <w:shd w:val="clear" w:color="auto" w:fill="DBE5F1"/>
            <w:vAlign w:val="center"/>
          </w:tcPr>
          <w:p w14:paraId="3E96D820" w14:textId="77777777" w:rsidR="00C13BF8" w:rsidRPr="00B450E3" w:rsidRDefault="00C13BF8" w:rsidP="00B66612">
            <w:pPr>
              <w:jc w:val="center"/>
              <w:rPr>
                <w:sz w:val="28"/>
                <w:szCs w:val="28"/>
                <w:lang w:val="en-GB"/>
              </w:rPr>
            </w:pPr>
            <w:r w:rsidRPr="00B450E3">
              <w:rPr>
                <w:sz w:val="28"/>
                <w:szCs w:val="28"/>
                <w:lang w:val="en-GB"/>
              </w:rPr>
              <w:t>2</w:t>
            </w:r>
          </w:p>
        </w:tc>
        <w:tc>
          <w:tcPr>
            <w:tcW w:w="2021" w:type="dxa"/>
            <w:shd w:val="clear" w:color="auto" w:fill="B8CCE4"/>
            <w:vAlign w:val="center"/>
          </w:tcPr>
          <w:p w14:paraId="3BEE1A2B" w14:textId="77777777" w:rsidR="00C13BF8" w:rsidRPr="00B450E3" w:rsidRDefault="00C13BF8" w:rsidP="00B66612">
            <w:pPr>
              <w:jc w:val="center"/>
              <w:rPr>
                <w:sz w:val="28"/>
                <w:szCs w:val="28"/>
                <w:lang w:val="en-GB"/>
              </w:rPr>
            </w:pPr>
            <w:r w:rsidRPr="00B450E3">
              <w:rPr>
                <w:sz w:val="28"/>
                <w:szCs w:val="28"/>
                <w:lang w:val="en-GB"/>
              </w:rPr>
              <w:t>Project Time management</w:t>
            </w:r>
          </w:p>
        </w:tc>
        <w:tc>
          <w:tcPr>
            <w:tcW w:w="2141" w:type="dxa"/>
            <w:shd w:val="clear" w:color="auto" w:fill="DBE5F1"/>
            <w:vAlign w:val="center"/>
          </w:tcPr>
          <w:p w14:paraId="386EB598" w14:textId="77777777" w:rsidR="00C13BF8" w:rsidRPr="00B450E3" w:rsidRDefault="00C13BF8" w:rsidP="00B66612">
            <w:pPr>
              <w:rPr>
                <w:sz w:val="28"/>
                <w:szCs w:val="28"/>
                <w:lang w:val="en-GB"/>
              </w:rPr>
            </w:pPr>
            <w:r w:rsidRPr="00B450E3">
              <w:rPr>
                <w:sz w:val="28"/>
                <w:szCs w:val="28"/>
                <w:lang w:val="en-GB"/>
              </w:rPr>
              <w:t>Estimate Activity Resources and Duration</w:t>
            </w:r>
          </w:p>
        </w:tc>
        <w:tc>
          <w:tcPr>
            <w:tcW w:w="1879" w:type="dxa"/>
            <w:shd w:val="clear" w:color="auto" w:fill="B8CCE4"/>
            <w:vAlign w:val="center"/>
          </w:tcPr>
          <w:p w14:paraId="0A39571F" w14:textId="77777777" w:rsidR="00C13BF8" w:rsidRPr="00B450E3" w:rsidRDefault="00C13BF8" w:rsidP="00B66612">
            <w:pPr>
              <w:jc w:val="center"/>
              <w:rPr>
                <w:sz w:val="28"/>
                <w:szCs w:val="28"/>
                <w:lang w:val="en-GB"/>
              </w:rPr>
            </w:pPr>
            <w:r w:rsidRPr="00B450E3">
              <w:rPr>
                <w:sz w:val="28"/>
                <w:szCs w:val="28"/>
                <w:lang w:val="en-GB"/>
              </w:rPr>
              <w:t>Lecture</w:t>
            </w:r>
          </w:p>
        </w:tc>
        <w:tc>
          <w:tcPr>
            <w:tcW w:w="1988" w:type="dxa"/>
            <w:shd w:val="clear" w:color="auto" w:fill="DBE5F1"/>
            <w:vAlign w:val="center"/>
          </w:tcPr>
          <w:p w14:paraId="54CFFE00" w14:textId="77777777" w:rsidR="00C13BF8" w:rsidRPr="00B450E3" w:rsidRDefault="00C13BF8" w:rsidP="00B66612">
            <w:pPr>
              <w:jc w:val="center"/>
              <w:rPr>
                <w:sz w:val="28"/>
                <w:szCs w:val="28"/>
                <w:lang w:val="en-GB"/>
              </w:rPr>
            </w:pPr>
            <w:r w:rsidRPr="00B450E3">
              <w:rPr>
                <w:sz w:val="28"/>
                <w:szCs w:val="28"/>
                <w:lang w:val="en-GB"/>
              </w:rPr>
              <w:t>Written exam</w:t>
            </w:r>
          </w:p>
        </w:tc>
      </w:tr>
      <w:tr w:rsidR="00C13BF8" w:rsidRPr="00B450E3" w14:paraId="5BBCBEC8" w14:textId="77777777" w:rsidTr="00B66612">
        <w:trPr>
          <w:trHeight w:val="397"/>
        </w:trPr>
        <w:tc>
          <w:tcPr>
            <w:tcW w:w="913" w:type="dxa"/>
            <w:shd w:val="clear" w:color="auto" w:fill="DBE5F1"/>
            <w:vAlign w:val="center"/>
          </w:tcPr>
          <w:p w14:paraId="02BF204B" w14:textId="77777777" w:rsidR="00C13BF8" w:rsidRPr="00B450E3" w:rsidRDefault="00C13BF8" w:rsidP="00B66612">
            <w:pPr>
              <w:jc w:val="center"/>
              <w:rPr>
                <w:sz w:val="28"/>
                <w:szCs w:val="28"/>
                <w:lang w:val="en-GB"/>
              </w:rPr>
            </w:pPr>
            <w:r w:rsidRPr="00B450E3">
              <w:rPr>
                <w:sz w:val="28"/>
                <w:szCs w:val="28"/>
                <w:lang w:val="en-GB"/>
              </w:rPr>
              <w:t>5</w:t>
            </w:r>
          </w:p>
        </w:tc>
        <w:tc>
          <w:tcPr>
            <w:tcW w:w="926" w:type="dxa"/>
            <w:shd w:val="clear" w:color="auto" w:fill="B8CCE4"/>
            <w:vAlign w:val="center"/>
          </w:tcPr>
          <w:p w14:paraId="79469211" w14:textId="77777777" w:rsidR="00C13BF8" w:rsidRPr="00B450E3" w:rsidRDefault="00C13BF8" w:rsidP="00B66612">
            <w:pPr>
              <w:jc w:val="center"/>
              <w:rPr>
                <w:sz w:val="28"/>
                <w:szCs w:val="28"/>
                <w:lang w:val="en-GB"/>
              </w:rPr>
            </w:pPr>
            <w:r w:rsidRPr="00B450E3">
              <w:rPr>
                <w:sz w:val="28"/>
                <w:szCs w:val="28"/>
                <w:lang w:val="en-GB"/>
              </w:rPr>
              <w:t>2</w:t>
            </w:r>
          </w:p>
        </w:tc>
        <w:tc>
          <w:tcPr>
            <w:tcW w:w="2021" w:type="dxa"/>
            <w:shd w:val="clear" w:color="auto" w:fill="DBE5F1"/>
          </w:tcPr>
          <w:p w14:paraId="235E988E" w14:textId="77777777" w:rsidR="00C13BF8" w:rsidRPr="00B450E3" w:rsidRDefault="00C13BF8" w:rsidP="00B66612">
            <w:pPr>
              <w:jc w:val="center"/>
              <w:rPr>
                <w:sz w:val="28"/>
                <w:szCs w:val="28"/>
                <w:lang w:val="en-GB"/>
              </w:rPr>
            </w:pPr>
            <w:r w:rsidRPr="00B450E3">
              <w:rPr>
                <w:sz w:val="28"/>
                <w:szCs w:val="28"/>
                <w:lang w:val="en-GB"/>
              </w:rPr>
              <w:t>Project Time management</w:t>
            </w:r>
          </w:p>
        </w:tc>
        <w:tc>
          <w:tcPr>
            <w:tcW w:w="2141" w:type="dxa"/>
            <w:shd w:val="clear" w:color="auto" w:fill="B8CCE4"/>
            <w:vAlign w:val="center"/>
          </w:tcPr>
          <w:p w14:paraId="7F0F4C3C" w14:textId="77777777" w:rsidR="00C13BF8" w:rsidRPr="00B450E3" w:rsidRDefault="00C13BF8" w:rsidP="00B66612">
            <w:pPr>
              <w:rPr>
                <w:sz w:val="28"/>
                <w:szCs w:val="28"/>
                <w:lang w:val="en-GB"/>
              </w:rPr>
            </w:pPr>
            <w:r w:rsidRPr="00B450E3">
              <w:rPr>
                <w:sz w:val="28"/>
                <w:szCs w:val="28"/>
                <w:lang w:val="en-GB"/>
              </w:rPr>
              <w:t>Bar Chart Method</w:t>
            </w:r>
          </w:p>
        </w:tc>
        <w:tc>
          <w:tcPr>
            <w:tcW w:w="1879" w:type="dxa"/>
            <w:shd w:val="clear" w:color="auto" w:fill="DBE5F1"/>
            <w:vAlign w:val="center"/>
          </w:tcPr>
          <w:p w14:paraId="08EC9309" w14:textId="77777777" w:rsidR="00C13BF8" w:rsidRPr="00B450E3" w:rsidRDefault="00C13BF8" w:rsidP="00B66612">
            <w:pPr>
              <w:jc w:val="center"/>
              <w:rPr>
                <w:sz w:val="28"/>
                <w:szCs w:val="28"/>
                <w:lang w:val="en-GB"/>
              </w:rPr>
            </w:pPr>
            <w:r w:rsidRPr="00B450E3">
              <w:rPr>
                <w:sz w:val="28"/>
                <w:szCs w:val="28"/>
                <w:lang w:val="en-GB"/>
              </w:rPr>
              <w:t>Lecture</w:t>
            </w:r>
          </w:p>
        </w:tc>
        <w:tc>
          <w:tcPr>
            <w:tcW w:w="1988" w:type="dxa"/>
            <w:shd w:val="clear" w:color="auto" w:fill="B8CCE4"/>
            <w:vAlign w:val="center"/>
          </w:tcPr>
          <w:p w14:paraId="76D16FD9" w14:textId="77777777" w:rsidR="00C13BF8" w:rsidRPr="00B450E3" w:rsidRDefault="00C13BF8" w:rsidP="00B66612">
            <w:pPr>
              <w:jc w:val="center"/>
              <w:rPr>
                <w:sz w:val="28"/>
                <w:szCs w:val="28"/>
                <w:lang w:val="en-GB"/>
              </w:rPr>
            </w:pPr>
            <w:r w:rsidRPr="00B450E3">
              <w:rPr>
                <w:sz w:val="28"/>
                <w:szCs w:val="28"/>
                <w:lang w:val="en-GB"/>
              </w:rPr>
              <w:t>Written exam</w:t>
            </w:r>
          </w:p>
        </w:tc>
      </w:tr>
      <w:tr w:rsidR="00C13BF8" w:rsidRPr="00B450E3" w14:paraId="53AD894F" w14:textId="77777777" w:rsidTr="00B66612">
        <w:trPr>
          <w:trHeight w:val="397"/>
        </w:trPr>
        <w:tc>
          <w:tcPr>
            <w:tcW w:w="913" w:type="dxa"/>
            <w:shd w:val="clear" w:color="auto" w:fill="B8CCE4"/>
            <w:vAlign w:val="center"/>
          </w:tcPr>
          <w:p w14:paraId="72EFEEAC" w14:textId="77777777" w:rsidR="00C13BF8" w:rsidRPr="00B450E3" w:rsidRDefault="00C13BF8" w:rsidP="00B66612">
            <w:pPr>
              <w:jc w:val="center"/>
              <w:rPr>
                <w:sz w:val="28"/>
                <w:szCs w:val="28"/>
                <w:lang w:val="en-GB"/>
              </w:rPr>
            </w:pPr>
            <w:r w:rsidRPr="00B450E3">
              <w:rPr>
                <w:sz w:val="28"/>
                <w:szCs w:val="28"/>
                <w:lang w:val="en-GB"/>
              </w:rPr>
              <w:t>6</w:t>
            </w:r>
          </w:p>
        </w:tc>
        <w:tc>
          <w:tcPr>
            <w:tcW w:w="926" w:type="dxa"/>
            <w:shd w:val="clear" w:color="auto" w:fill="DBE5F1"/>
            <w:vAlign w:val="center"/>
          </w:tcPr>
          <w:p w14:paraId="79A42B86" w14:textId="77777777" w:rsidR="00C13BF8" w:rsidRPr="00B450E3" w:rsidRDefault="00C13BF8" w:rsidP="00B66612">
            <w:pPr>
              <w:jc w:val="center"/>
              <w:rPr>
                <w:sz w:val="28"/>
                <w:szCs w:val="28"/>
                <w:lang w:val="en-GB"/>
              </w:rPr>
            </w:pPr>
            <w:r w:rsidRPr="00B450E3">
              <w:rPr>
                <w:sz w:val="28"/>
                <w:szCs w:val="28"/>
                <w:lang w:val="en-GB"/>
              </w:rPr>
              <w:t>2</w:t>
            </w:r>
          </w:p>
        </w:tc>
        <w:tc>
          <w:tcPr>
            <w:tcW w:w="2021" w:type="dxa"/>
            <w:shd w:val="clear" w:color="auto" w:fill="B8CCE4"/>
          </w:tcPr>
          <w:p w14:paraId="2A26BB60" w14:textId="77777777" w:rsidR="00C13BF8" w:rsidRPr="00B450E3" w:rsidRDefault="00C13BF8" w:rsidP="00B66612">
            <w:pPr>
              <w:jc w:val="center"/>
              <w:rPr>
                <w:sz w:val="28"/>
                <w:szCs w:val="28"/>
                <w:lang w:val="en-GB"/>
              </w:rPr>
            </w:pPr>
            <w:r w:rsidRPr="00B450E3">
              <w:rPr>
                <w:sz w:val="28"/>
                <w:szCs w:val="28"/>
                <w:lang w:val="en-GB"/>
              </w:rPr>
              <w:t>Project Time management</w:t>
            </w:r>
          </w:p>
        </w:tc>
        <w:tc>
          <w:tcPr>
            <w:tcW w:w="2141" w:type="dxa"/>
            <w:shd w:val="clear" w:color="auto" w:fill="DBE5F1"/>
            <w:vAlign w:val="center"/>
          </w:tcPr>
          <w:p w14:paraId="2AEF29EB" w14:textId="77777777" w:rsidR="00C13BF8" w:rsidRPr="00B450E3" w:rsidRDefault="00C13BF8" w:rsidP="00B66612">
            <w:pPr>
              <w:rPr>
                <w:sz w:val="28"/>
                <w:szCs w:val="28"/>
                <w:lang w:val="en-GB"/>
              </w:rPr>
            </w:pPr>
            <w:r w:rsidRPr="00B450E3">
              <w:rPr>
                <w:sz w:val="28"/>
                <w:szCs w:val="28"/>
                <w:lang w:val="en-GB"/>
              </w:rPr>
              <w:t>AOA Method</w:t>
            </w:r>
          </w:p>
        </w:tc>
        <w:tc>
          <w:tcPr>
            <w:tcW w:w="1879" w:type="dxa"/>
            <w:shd w:val="clear" w:color="auto" w:fill="B8CCE4"/>
            <w:vAlign w:val="center"/>
          </w:tcPr>
          <w:p w14:paraId="3427E042" w14:textId="77777777" w:rsidR="00C13BF8" w:rsidRPr="00B450E3" w:rsidRDefault="00C13BF8" w:rsidP="00B66612">
            <w:pPr>
              <w:jc w:val="center"/>
              <w:rPr>
                <w:sz w:val="28"/>
                <w:szCs w:val="28"/>
                <w:lang w:val="en-GB"/>
              </w:rPr>
            </w:pPr>
            <w:r w:rsidRPr="00B450E3">
              <w:rPr>
                <w:sz w:val="28"/>
                <w:szCs w:val="28"/>
                <w:lang w:val="en-GB"/>
              </w:rPr>
              <w:t>Lecture</w:t>
            </w:r>
          </w:p>
        </w:tc>
        <w:tc>
          <w:tcPr>
            <w:tcW w:w="1988" w:type="dxa"/>
            <w:shd w:val="clear" w:color="auto" w:fill="DBE5F1"/>
            <w:vAlign w:val="center"/>
          </w:tcPr>
          <w:p w14:paraId="78D30D2E" w14:textId="77777777" w:rsidR="00C13BF8" w:rsidRPr="00B450E3" w:rsidRDefault="00C13BF8" w:rsidP="00B66612">
            <w:pPr>
              <w:jc w:val="center"/>
              <w:rPr>
                <w:sz w:val="28"/>
                <w:szCs w:val="28"/>
                <w:lang w:val="en-GB"/>
              </w:rPr>
            </w:pPr>
            <w:r w:rsidRPr="00B450E3">
              <w:rPr>
                <w:sz w:val="28"/>
                <w:szCs w:val="28"/>
                <w:lang w:val="en-GB"/>
              </w:rPr>
              <w:t>Written exam</w:t>
            </w:r>
          </w:p>
        </w:tc>
      </w:tr>
      <w:tr w:rsidR="00C13BF8" w:rsidRPr="00B450E3" w14:paraId="181295C0" w14:textId="77777777" w:rsidTr="00B66612">
        <w:trPr>
          <w:trHeight w:val="397"/>
        </w:trPr>
        <w:tc>
          <w:tcPr>
            <w:tcW w:w="913" w:type="dxa"/>
            <w:shd w:val="clear" w:color="auto" w:fill="DBE5F1"/>
            <w:vAlign w:val="center"/>
          </w:tcPr>
          <w:p w14:paraId="43796F3F" w14:textId="77777777" w:rsidR="00C13BF8" w:rsidRPr="00B450E3" w:rsidRDefault="00C13BF8" w:rsidP="00B66612">
            <w:pPr>
              <w:jc w:val="center"/>
              <w:rPr>
                <w:sz w:val="28"/>
                <w:szCs w:val="28"/>
                <w:lang w:val="en-GB"/>
              </w:rPr>
            </w:pPr>
            <w:r w:rsidRPr="00B450E3">
              <w:rPr>
                <w:sz w:val="28"/>
                <w:szCs w:val="28"/>
                <w:lang w:val="en-GB"/>
              </w:rPr>
              <w:t>7</w:t>
            </w:r>
          </w:p>
        </w:tc>
        <w:tc>
          <w:tcPr>
            <w:tcW w:w="926" w:type="dxa"/>
            <w:tcBorders>
              <w:bottom w:val="single" w:sz="8" w:space="0" w:color="4F81BD"/>
            </w:tcBorders>
            <w:shd w:val="clear" w:color="auto" w:fill="B8CCE4"/>
            <w:vAlign w:val="center"/>
          </w:tcPr>
          <w:p w14:paraId="24AD8BAC" w14:textId="77777777" w:rsidR="00C13BF8" w:rsidRPr="00B450E3" w:rsidRDefault="00C13BF8" w:rsidP="00B66612">
            <w:pPr>
              <w:jc w:val="center"/>
              <w:rPr>
                <w:sz w:val="28"/>
                <w:szCs w:val="28"/>
                <w:lang w:val="en-GB"/>
              </w:rPr>
            </w:pPr>
            <w:r w:rsidRPr="00B450E3">
              <w:rPr>
                <w:sz w:val="28"/>
                <w:szCs w:val="28"/>
                <w:lang w:val="en-GB"/>
              </w:rPr>
              <w:t>2</w:t>
            </w:r>
          </w:p>
        </w:tc>
        <w:tc>
          <w:tcPr>
            <w:tcW w:w="2021" w:type="dxa"/>
            <w:tcBorders>
              <w:bottom w:val="single" w:sz="8" w:space="0" w:color="4F81BD"/>
            </w:tcBorders>
            <w:shd w:val="clear" w:color="auto" w:fill="DBE5F1"/>
          </w:tcPr>
          <w:p w14:paraId="30D3F969" w14:textId="77777777" w:rsidR="00C13BF8" w:rsidRPr="00B450E3" w:rsidRDefault="00C13BF8" w:rsidP="00B66612">
            <w:pPr>
              <w:jc w:val="center"/>
              <w:rPr>
                <w:sz w:val="28"/>
                <w:szCs w:val="28"/>
                <w:lang w:val="en-GB"/>
              </w:rPr>
            </w:pPr>
            <w:r w:rsidRPr="00B450E3">
              <w:rPr>
                <w:sz w:val="28"/>
                <w:szCs w:val="28"/>
                <w:lang w:val="en-GB"/>
              </w:rPr>
              <w:t>Project Time management</w:t>
            </w:r>
          </w:p>
        </w:tc>
        <w:tc>
          <w:tcPr>
            <w:tcW w:w="2141" w:type="dxa"/>
            <w:tcBorders>
              <w:bottom w:val="single" w:sz="8" w:space="0" w:color="4F81BD"/>
            </w:tcBorders>
            <w:shd w:val="clear" w:color="auto" w:fill="B8CCE4"/>
            <w:vAlign w:val="center"/>
          </w:tcPr>
          <w:p w14:paraId="4F140643" w14:textId="77777777" w:rsidR="00C13BF8" w:rsidRPr="00B450E3" w:rsidRDefault="00C13BF8" w:rsidP="00B66612">
            <w:pPr>
              <w:rPr>
                <w:sz w:val="28"/>
                <w:szCs w:val="28"/>
                <w:lang w:val="en-GB"/>
              </w:rPr>
            </w:pPr>
            <w:r w:rsidRPr="00B450E3">
              <w:rPr>
                <w:sz w:val="28"/>
                <w:szCs w:val="28"/>
                <w:lang w:val="en-GB"/>
              </w:rPr>
              <w:t>AON Methods</w:t>
            </w:r>
          </w:p>
        </w:tc>
        <w:tc>
          <w:tcPr>
            <w:tcW w:w="1879" w:type="dxa"/>
            <w:tcBorders>
              <w:bottom w:val="single" w:sz="8" w:space="0" w:color="4F81BD"/>
            </w:tcBorders>
            <w:shd w:val="clear" w:color="auto" w:fill="DBE5F1"/>
            <w:vAlign w:val="center"/>
          </w:tcPr>
          <w:p w14:paraId="4E411F5E" w14:textId="77777777" w:rsidR="00C13BF8" w:rsidRPr="00B450E3" w:rsidRDefault="00C13BF8" w:rsidP="00B66612">
            <w:pPr>
              <w:jc w:val="center"/>
              <w:rPr>
                <w:sz w:val="28"/>
                <w:szCs w:val="28"/>
                <w:lang w:val="en-GB"/>
              </w:rPr>
            </w:pPr>
            <w:r w:rsidRPr="00B450E3">
              <w:rPr>
                <w:sz w:val="28"/>
                <w:szCs w:val="28"/>
                <w:lang w:val="en-GB"/>
              </w:rPr>
              <w:t>Lecture</w:t>
            </w:r>
          </w:p>
        </w:tc>
        <w:tc>
          <w:tcPr>
            <w:tcW w:w="1988" w:type="dxa"/>
            <w:tcBorders>
              <w:bottom w:val="single" w:sz="8" w:space="0" w:color="4F81BD"/>
            </w:tcBorders>
            <w:shd w:val="clear" w:color="auto" w:fill="B8CCE4"/>
            <w:vAlign w:val="center"/>
          </w:tcPr>
          <w:p w14:paraId="335D299F" w14:textId="77777777" w:rsidR="00C13BF8" w:rsidRPr="00B450E3" w:rsidRDefault="00C13BF8" w:rsidP="00B66612">
            <w:pPr>
              <w:jc w:val="center"/>
              <w:rPr>
                <w:sz w:val="28"/>
                <w:szCs w:val="28"/>
                <w:lang w:val="en-GB"/>
              </w:rPr>
            </w:pPr>
            <w:r w:rsidRPr="00B450E3">
              <w:rPr>
                <w:sz w:val="28"/>
                <w:szCs w:val="28"/>
                <w:lang w:val="en-GB"/>
              </w:rPr>
              <w:t>Written exam</w:t>
            </w:r>
          </w:p>
        </w:tc>
      </w:tr>
      <w:tr w:rsidR="00C13BF8" w:rsidRPr="00B450E3" w14:paraId="5CDEB937" w14:textId="77777777" w:rsidTr="00B66612">
        <w:trPr>
          <w:trHeight w:val="397"/>
        </w:trPr>
        <w:tc>
          <w:tcPr>
            <w:tcW w:w="913" w:type="dxa"/>
            <w:shd w:val="clear" w:color="auto" w:fill="DBE5F1"/>
            <w:vAlign w:val="center"/>
          </w:tcPr>
          <w:p w14:paraId="1C07AA30" w14:textId="77777777" w:rsidR="00C13BF8" w:rsidRPr="00B450E3" w:rsidRDefault="00C13BF8" w:rsidP="00B66612">
            <w:pPr>
              <w:jc w:val="center"/>
              <w:rPr>
                <w:sz w:val="28"/>
                <w:szCs w:val="28"/>
                <w:lang w:val="en-GB"/>
              </w:rPr>
            </w:pPr>
            <w:r w:rsidRPr="00B450E3">
              <w:rPr>
                <w:sz w:val="28"/>
                <w:szCs w:val="28"/>
                <w:lang w:val="en-GB"/>
              </w:rPr>
              <w:lastRenderedPageBreak/>
              <w:t>8</w:t>
            </w:r>
          </w:p>
        </w:tc>
        <w:tc>
          <w:tcPr>
            <w:tcW w:w="926" w:type="dxa"/>
            <w:shd w:val="clear" w:color="auto" w:fill="D9E2F3" w:themeFill="accent1" w:themeFillTint="33"/>
            <w:vAlign w:val="center"/>
          </w:tcPr>
          <w:p w14:paraId="6D18B931" w14:textId="77777777" w:rsidR="00C13BF8" w:rsidRPr="00B450E3" w:rsidRDefault="00C13BF8" w:rsidP="00B66612">
            <w:pPr>
              <w:jc w:val="center"/>
              <w:rPr>
                <w:sz w:val="28"/>
                <w:szCs w:val="28"/>
                <w:lang w:val="en-GB"/>
              </w:rPr>
            </w:pPr>
            <w:r w:rsidRPr="00B450E3">
              <w:rPr>
                <w:sz w:val="28"/>
                <w:szCs w:val="28"/>
                <w:lang w:val="en-GB"/>
              </w:rPr>
              <w:t>2</w:t>
            </w:r>
          </w:p>
        </w:tc>
        <w:tc>
          <w:tcPr>
            <w:tcW w:w="2021" w:type="dxa"/>
            <w:shd w:val="clear" w:color="auto" w:fill="B4C6E7" w:themeFill="accent1" w:themeFillTint="66"/>
          </w:tcPr>
          <w:p w14:paraId="6885911F" w14:textId="77777777" w:rsidR="00C13BF8" w:rsidRPr="00B450E3" w:rsidRDefault="00C13BF8" w:rsidP="00B66612">
            <w:pPr>
              <w:jc w:val="center"/>
              <w:rPr>
                <w:sz w:val="28"/>
                <w:szCs w:val="28"/>
                <w:lang w:val="en-GB"/>
              </w:rPr>
            </w:pPr>
            <w:r w:rsidRPr="00B450E3">
              <w:rPr>
                <w:sz w:val="28"/>
                <w:szCs w:val="28"/>
                <w:lang w:val="en-GB"/>
              </w:rPr>
              <w:t>Project Time management</w:t>
            </w:r>
          </w:p>
        </w:tc>
        <w:tc>
          <w:tcPr>
            <w:tcW w:w="2141" w:type="dxa"/>
            <w:shd w:val="clear" w:color="auto" w:fill="D9E2F3" w:themeFill="accent1" w:themeFillTint="33"/>
            <w:vAlign w:val="center"/>
          </w:tcPr>
          <w:p w14:paraId="671D4A12" w14:textId="77777777" w:rsidR="00C13BF8" w:rsidRPr="00B450E3" w:rsidRDefault="00C13BF8" w:rsidP="00B66612">
            <w:pPr>
              <w:rPr>
                <w:sz w:val="28"/>
                <w:szCs w:val="28"/>
                <w:lang w:val="en-GB"/>
              </w:rPr>
            </w:pPr>
            <w:r w:rsidRPr="00B450E3">
              <w:rPr>
                <w:sz w:val="28"/>
                <w:szCs w:val="28"/>
                <w:lang w:val="en-GB"/>
              </w:rPr>
              <w:t>CPM Calculation</w:t>
            </w:r>
          </w:p>
        </w:tc>
        <w:tc>
          <w:tcPr>
            <w:tcW w:w="1879" w:type="dxa"/>
            <w:shd w:val="clear" w:color="auto" w:fill="B4C6E7" w:themeFill="accent1" w:themeFillTint="66"/>
            <w:vAlign w:val="center"/>
          </w:tcPr>
          <w:p w14:paraId="69AF7F62" w14:textId="77777777" w:rsidR="00C13BF8" w:rsidRPr="00B450E3" w:rsidRDefault="00C13BF8" w:rsidP="00B66612">
            <w:pPr>
              <w:jc w:val="center"/>
              <w:rPr>
                <w:sz w:val="28"/>
                <w:szCs w:val="28"/>
                <w:lang w:val="en-GB"/>
              </w:rPr>
            </w:pPr>
            <w:r w:rsidRPr="00B450E3">
              <w:rPr>
                <w:sz w:val="28"/>
                <w:szCs w:val="28"/>
                <w:lang w:val="en-GB"/>
              </w:rPr>
              <w:t>Lecture</w:t>
            </w:r>
          </w:p>
        </w:tc>
        <w:tc>
          <w:tcPr>
            <w:tcW w:w="1988" w:type="dxa"/>
            <w:shd w:val="clear" w:color="auto" w:fill="D9E2F3" w:themeFill="accent1" w:themeFillTint="33"/>
            <w:vAlign w:val="center"/>
          </w:tcPr>
          <w:p w14:paraId="0CB6D38E" w14:textId="77777777" w:rsidR="00C13BF8" w:rsidRPr="00B450E3" w:rsidRDefault="00C13BF8" w:rsidP="00B66612">
            <w:pPr>
              <w:jc w:val="center"/>
              <w:rPr>
                <w:sz w:val="28"/>
                <w:szCs w:val="28"/>
                <w:lang w:val="en-GB"/>
              </w:rPr>
            </w:pPr>
            <w:r w:rsidRPr="00B450E3">
              <w:rPr>
                <w:sz w:val="28"/>
                <w:szCs w:val="28"/>
                <w:lang w:val="en-GB"/>
              </w:rPr>
              <w:t>Written exam</w:t>
            </w:r>
          </w:p>
        </w:tc>
      </w:tr>
      <w:tr w:rsidR="00C13BF8" w:rsidRPr="00B450E3" w14:paraId="616E723C" w14:textId="77777777" w:rsidTr="00B66612">
        <w:trPr>
          <w:trHeight w:val="397"/>
        </w:trPr>
        <w:tc>
          <w:tcPr>
            <w:tcW w:w="913" w:type="dxa"/>
            <w:shd w:val="clear" w:color="auto" w:fill="DBE5F1"/>
            <w:vAlign w:val="center"/>
          </w:tcPr>
          <w:p w14:paraId="67744985" w14:textId="77777777" w:rsidR="00C13BF8" w:rsidRPr="00B450E3" w:rsidRDefault="00C13BF8" w:rsidP="00B66612">
            <w:pPr>
              <w:jc w:val="center"/>
              <w:rPr>
                <w:sz w:val="28"/>
                <w:szCs w:val="28"/>
                <w:lang w:val="en-GB"/>
              </w:rPr>
            </w:pPr>
            <w:r w:rsidRPr="00B450E3">
              <w:rPr>
                <w:sz w:val="28"/>
                <w:szCs w:val="28"/>
                <w:lang w:val="en-GB"/>
              </w:rPr>
              <w:t>9</w:t>
            </w:r>
          </w:p>
        </w:tc>
        <w:tc>
          <w:tcPr>
            <w:tcW w:w="926" w:type="dxa"/>
            <w:tcBorders>
              <w:bottom w:val="single" w:sz="8" w:space="0" w:color="4F81BD"/>
            </w:tcBorders>
            <w:shd w:val="clear" w:color="auto" w:fill="B8CCE4"/>
            <w:vAlign w:val="center"/>
          </w:tcPr>
          <w:p w14:paraId="73356BA6" w14:textId="77777777" w:rsidR="00C13BF8" w:rsidRPr="00B450E3" w:rsidRDefault="00C13BF8" w:rsidP="00B66612">
            <w:pPr>
              <w:jc w:val="center"/>
              <w:rPr>
                <w:sz w:val="28"/>
                <w:szCs w:val="28"/>
                <w:lang w:val="en-GB"/>
              </w:rPr>
            </w:pPr>
            <w:r w:rsidRPr="00B450E3">
              <w:rPr>
                <w:sz w:val="28"/>
                <w:szCs w:val="28"/>
                <w:lang w:val="en-GB"/>
              </w:rPr>
              <w:t>2</w:t>
            </w:r>
          </w:p>
        </w:tc>
        <w:tc>
          <w:tcPr>
            <w:tcW w:w="2021" w:type="dxa"/>
            <w:tcBorders>
              <w:bottom w:val="single" w:sz="8" w:space="0" w:color="4F81BD"/>
            </w:tcBorders>
            <w:shd w:val="clear" w:color="auto" w:fill="DBE5F1"/>
          </w:tcPr>
          <w:p w14:paraId="636FB491" w14:textId="77777777" w:rsidR="00C13BF8" w:rsidRPr="00B450E3" w:rsidRDefault="00C13BF8" w:rsidP="00B66612">
            <w:pPr>
              <w:jc w:val="center"/>
              <w:rPr>
                <w:sz w:val="28"/>
                <w:szCs w:val="28"/>
                <w:lang w:val="en-GB"/>
              </w:rPr>
            </w:pPr>
            <w:r w:rsidRPr="00B450E3">
              <w:rPr>
                <w:sz w:val="28"/>
                <w:szCs w:val="28"/>
                <w:lang w:val="en-GB"/>
              </w:rPr>
              <w:t>Project Time management</w:t>
            </w:r>
          </w:p>
        </w:tc>
        <w:tc>
          <w:tcPr>
            <w:tcW w:w="2141" w:type="dxa"/>
            <w:tcBorders>
              <w:bottom w:val="single" w:sz="8" w:space="0" w:color="4F81BD"/>
            </w:tcBorders>
            <w:shd w:val="clear" w:color="auto" w:fill="B8CCE4"/>
            <w:vAlign w:val="center"/>
          </w:tcPr>
          <w:p w14:paraId="4F6F02DB" w14:textId="77777777" w:rsidR="00C13BF8" w:rsidRPr="00B450E3" w:rsidRDefault="00C13BF8" w:rsidP="00B66612">
            <w:pPr>
              <w:rPr>
                <w:sz w:val="28"/>
                <w:szCs w:val="28"/>
                <w:lang w:val="en-GB"/>
              </w:rPr>
            </w:pPr>
            <w:r w:rsidRPr="00B450E3">
              <w:rPr>
                <w:sz w:val="28"/>
                <w:szCs w:val="28"/>
                <w:lang w:val="en-GB"/>
              </w:rPr>
              <w:t>PERT Method</w:t>
            </w:r>
          </w:p>
        </w:tc>
        <w:tc>
          <w:tcPr>
            <w:tcW w:w="1879" w:type="dxa"/>
            <w:tcBorders>
              <w:bottom w:val="single" w:sz="8" w:space="0" w:color="4F81BD"/>
            </w:tcBorders>
            <w:shd w:val="clear" w:color="auto" w:fill="DBE5F1"/>
            <w:vAlign w:val="center"/>
          </w:tcPr>
          <w:p w14:paraId="70CD5FC6" w14:textId="77777777" w:rsidR="00C13BF8" w:rsidRPr="00B450E3" w:rsidRDefault="00C13BF8" w:rsidP="00B66612">
            <w:pPr>
              <w:jc w:val="center"/>
              <w:rPr>
                <w:sz w:val="28"/>
                <w:szCs w:val="28"/>
                <w:lang w:val="en-GB"/>
              </w:rPr>
            </w:pPr>
            <w:r w:rsidRPr="00B450E3">
              <w:rPr>
                <w:sz w:val="28"/>
                <w:szCs w:val="28"/>
                <w:lang w:val="en-GB"/>
              </w:rPr>
              <w:t>Lecture</w:t>
            </w:r>
          </w:p>
        </w:tc>
        <w:tc>
          <w:tcPr>
            <w:tcW w:w="1988" w:type="dxa"/>
            <w:tcBorders>
              <w:bottom w:val="single" w:sz="8" w:space="0" w:color="4F81BD"/>
            </w:tcBorders>
            <w:shd w:val="clear" w:color="auto" w:fill="B8CCE4"/>
            <w:vAlign w:val="center"/>
          </w:tcPr>
          <w:p w14:paraId="11E0356E" w14:textId="77777777" w:rsidR="00C13BF8" w:rsidRPr="00B450E3" w:rsidRDefault="00C13BF8" w:rsidP="00B66612">
            <w:pPr>
              <w:jc w:val="center"/>
              <w:rPr>
                <w:sz w:val="28"/>
                <w:szCs w:val="28"/>
                <w:lang w:val="en-GB"/>
              </w:rPr>
            </w:pPr>
            <w:r w:rsidRPr="00B450E3">
              <w:rPr>
                <w:sz w:val="28"/>
                <w:szCs w:val="28"/>
                <w:lang w:val="en-GB"/>
              </w:rPr>
              <w:t>Written exam</w:t>
            </w:r>
          </w:p>
        </w:tc>
      </w:tr>
      <w:tr w:rsidR="00C13BF8" w:rsidRPr="00B450E3" w14:paraId="1E2FEC7E" w14:textId="77777777" w:rsidTr="00B66612">
        <w:trPr>
          <w:trHeight w:val="397"/>
        </w:trPr>
        <w:tc>
          <w:tcPr>
            <w:tcW w:w="913" w:type="dxa"/>
            <w:shd w:val="clear" w:color="auto" w:fill="DBE5F1"/>
            <w:vAlign w:val="center"/>
          </w:tcPr>
          <w:p w14:paraId="65214741" w14:textId="77777777" w:rsidR="00C13BF8" w:rsidRPr="00B450E3" w:rsidRDefault="00C13BF8" w:rsidP="00B66612">
            <w:pPr>
              <w:jc w:val="center"/>
              <w:rPr>
                <w:sz w:val="28"/>
                <w:szCs w:val="28"/>
                <w:lang w:val="en-GB"/>
              </w:rPr>
            </w:pPr>
            <w:r w:rsidRPr="00B450E3">
              <w:rPr>
                <w:sz w:val="28"/>
                <w:szCs w:val="28"/>
                <w:lang w:val="en-GB"/>
              </w:rPr>
              <w:t>10</w:t>
            </w:r>
          </w:p>
        </w:tc>
        <w:tc>
          <w:tcPr>
            <w:tcW w:w="926" w:type="dxa"/>
            <w:shd w:val="clear" w:color="auto" w:fill="D9E2F3" w:themeFill="accent1" w:themeFillTint="33"/>
            <w:vAlign w:val="center"/>
          </w:tcPr>
          <w:p w14:paraId="48B77230" w14:textId="77777777" w:rsidR="00C13BF8" w:rsidRPr="00B450E3" w:rsidRDefault="00C13BF8" w:rsidP="00B66612">
            <w:pPr>
              <w:jc w:val="center"/>
              <w:rPr>
                <w:sz w:val="28"/>
                <w:szCs w:val="28"/>
                <w:lang w:val="en-GB"/>
              </w:rPr>
            </w:pPr>
            <w:r w:rsidRPr="00B450E3">
              <w:rPr>
                <w:sz w:val="28"/>
                <w:szCs w:val="28"/>
                <w:lang w:val="en-GB"/>
              </w:rPr>
              <w:t>2</w:t>
            </w:r>
          </w:p>
        </w:tc>
        <w:tc>
          <w:tcPr>
            <w:tcW w:w="2021" w:type="dxa"/>
            <w:shd w:val="clear" w:color="auto" w:fill="B4C6E7" w:themeFill="accent1" w:themeFillTint="66"/>
          </w:tcPr>
          <w:p w14:paraId="40A472A8" w14:textId="77777777" w:rsidR="00C13BF8" w:rsidRPr="00B450E3" w:rsidRDefault="00C13BF8" w:rsidP="00B66612">
            <w:pPr>
              <w:jc w:val="center"/>
              <w:rPr>
                <w:sz w:val="28"/>
                <w:szCs w:val="28"/>
                <w:lang w:val="en-GB"/>
              </w:rPr>
            </w:pPr>
            <w:r w:rsidRPr="00B450E3">
              <w:rPr>
                <w:sz w:val="28"/>
                <w:szCs w:val="28"/>
                <w:lang w:val="en-GB"/>
              </w:rPr>
              <w:t>Project Time management</w:t>
            </w:r>
          </w:p>
        </w:tc>
        <w:tc>
          <w:tcPr>
            <w:tcW w:w="2141" w:type="dxa"/>
            <w:shd w:val="clear" w:color="auto" w:fill="D9E2F3" w:themeFill="accent1" w:themeFillTint="33"/>
            <w:vAlign w:val="center"/>
          </w:tcPr>
          <w:p w14:paraId="7FCF5AFD" w14:textId="77777777" w:rsidR="00C13BF8" w:rsidRPr="00B450E3" w:rsidRDefault="00C13BF8" w:rsidP="00B66612">
            <w:pPr>
              <w:rPr>
                <w:sz w:val="28"/>
                <w:szCs w:val="28"/>
                <w:lang w:val="en-GB"/>
              </w:rPr>
            </w:pPr>
            <w:r w:rsidRPr="00B450E3">
              <w:rPr>
                <w:sz w:val="28"/>
                <w:szCs w:val="28"/>
                <w:lang w:val="en-GB"/>
              </w:rPr>
              <w:t>LOB method</w:t>
            </w:r>
          </w:p>
        </w:tc>
        <w:tc>
          <w:tcPr>
            <w:tcW w:w="1879" w:type="dxa"/>
            <w:shd w:val="clear" w:color="auto" w:fill="B4C6E7" w:themeFill="accent1" w:themeFillTint="66"/>
            <w:vAlign w:val="center"/>
          </w:tcPr>
          <w:p w14:paraId="50E29272" w14:textId="77777777" w:rsidR="00C13BF8" w:rsidRPr="00B450E3" w:rsidRDefault="00C13BF8" w:rsidP="00B66612">
            <w:pPr>
              <w:jc w:val="center"/>
              <w:rPr>
                <w:sz w:val="28"/>
                <w:szCs w:val="28"/>
                <w:lang w:val="en-GB"/>
              </w:rPr>
            </w:pPr>
            <w:r w:rsidRPr="00B450E3">
              <w:rPr>
                <w:sz w:val="28"/>
                <w:szCs w:val="28"/>
                <w:lang w:val="en-GB"/>
              </w:rPr>
              <w:t>Lecture</w:t>
            </w:r>
          </w:p>
        </w:tc>
        <w:tc>
          <w:tcPr>
            <w:tcW w:w="1988" w:type="dxa"/>
            <w:shd w:val="clear" w:color="auto" w:fill="D9E2F3" w:themeFill="accent1" w:themeFillTint="33"/>
            <w:vAlign w:val="center"/>
          </w:tcPr>
          <w:p w14:paraId="1F19070B" w14:textId="77777777" w:rsidR="00C13BF8" w:rsidRPr="00B450E3" w:rsidRDefault="00C13BF8" w:rsidP="00B66612">
            <w:pPr>
              <w:jc w:val="center"/>
              <w:rPr>
                <w:sz w:val="28"/>
                <w:szCs w:val="28"/>
                <w:lang w:val="en-GB"/>
              </w:rPr>
            </w:pPr>
            <w:r w:rsidRPr="00B450E3">
              <w:rPr>
                <w:sz w:val="28"/>
                <w:szCs w:val="28"/>
                <w:lang w:val="en-GB"/>
              </w:rPr>
              <w:t>Written exam</w:t>
            </w:r>
          </w:p>
        </w:tc>
      </w:tr>
      <w:tr w:rsidR="00C13BF8" w:rsidRPr="00B450E3" w14:paraId="186F68FA" w14:textId="77777777" w:rsidTr="00B66612">
        <w:trPr>
          <w:trHeight w:val="397"/>
        </w:trPr>
        <w:tc>
          <w:tcPr>
            <w:tcW w:w="913" w:type="dxa"/>
            <w:shd w:val="clear" w:color="auto" w:fill="DBE5F1"/>
            <w:vAlign w:val="center"/>
          </w:tcPr>
          <w:p w14:paraId="2F9059CB" w14:textId="77777777" w:rsidR="00C13BF8" w:rsidRPr="00B450E3" w:rsidRDefault="00C13BF8" w:rsidP="00B66612">
            <w:pPr>
              <w:jc w:val="center"/>
              <w:rPr>
                <w:sz w:val="28"/>
                <w:szCs w:val="28"/>
                <w:lang w:val="en-GB"/>
              </w:rPr>
            </w:pPr>
            <w:r w:rsidRPr="00B450E3">
              <w:rPr>
                <w:sz w:val="28"/>
                <w:szCs w:val="28"/>
                <w:lang w:val="en-GB"/>
              </w:rPr>
              <w:t>11</w:t>
            </w:r>
          </w:p>
        </w:tc>
        <w:tc>
          <w:tcPr>
            <w:tcW w:w="926" w:type="dxa"/>
            <w:tcBorders>
              <w:bottom w:val="single" w:sz="8" w:space="0" w:color="4F81BD"/>
            </w:tcBorders>
            <w:shd w:val="clear" w:color="auto" w:fill="B8CCE4"/>
            <w:vAlign w:val="center"/>
          </w:tcPr>
          <w:p w14:paraId="4FD1872E" w14:textId="77777777" w:rsidR="00C13BF8" w:rsidRPr="00B450E3" w:rsidRDefault="00C13BF8" w:rsidP="00B66612">
            <w:pPr>
              <w:jc w:val="center"/>
              <w:rPr>
                <w:sz w:val="28"/>
                <w:szCs w:val="28"/>
                <w:lang w:val="en-GB"/>
              </w:rPr>
            </w:pPr>
            <w:r w:rsidRPr="00B450E3">
              <w:rPr>
                <w:sz w:val="28"/>
                <w:szCs w:val="28"/>
                <w:lang w:val="en-GB"/>
              </w:rPr>
              <w:t>2</w:t>
            </w:r>
          </w:p>
        </w:tc>
        <w:tc>
          <w:tcPr>
            <w:tcW w:w="2021" w:type="dxa"/>
            <w:tcBorders>
              <w:bottom w:val="single" w:sz="8" w:space="0" w:color="4F81BD"/>
            </w:tcBorders>
            <w:shd w:val="clear" w:color="auto" w:fill="DBE5F1"/>
          </w:tcPr>
          <w:p w14:paraId="343BBFA9" w14:textId="77777777" w:rsidR="00C13BF8" w:rsidRPr="00B450E3" w:rsidRDefault="00C13BF8" w:rsidP="00B66612">
            <w:pPr>
              <w:jc w:val="center"/>
              <w:rPr>
                <w:sz w:val="28"/>
                <w:szCs w:val="28"/>
                <w:lang w:val="en-GB"/>
              </w:rPr>
            </w:pPr>
            <w:r w:rsidRPr="00B450E3">
              <w:rPr>
                <w:sz w:val="28"/>
                <w:szCs w:val="28"/>
                <w:lang w:val="en-GB"/>
              </w:rPr>
              <w:t>Project Time management</w:t>
            </w:r>
          </w:p>
        </w:tc>
        <w:tc>
          <w:tcPr>
            <w:tcW w:w="2141" w:type="dxa"/>
            <w:tcBorders>
              <w:bottom w:val="single" w:sz="8" w:space="0" w:color="4F81BD"/>
            </w:tcBorders>
            <w:shd w:val="clear" w:color="auto" w:fill="B8CCE4"/>
            <w:vAlign w:val="center"/>
          </w:tcPr>
          <w:p w14:paraId="733488F6" w14:textId="77777777" w:rsidR="00C13BF8" w:rsidRPr="00B450E3" w:rsidRDefault="00C13BF8" w:rsidP="00B66612">
            <w:pPr>
              <w:rPr>
                <w:sz w:val="28"/>
                <w:szCs w:val="28"/>
                <w:lang w:val="en-GB"/>
              </w:rPr>
            </w:pPr>
            <w:r w:rsidRPr="00B450E3">
              <w:rPr>
                <w:sz w:val="28"/>
                <w:szCs w:val="28"/>
                <w:lang w:val="en-GB"/>
              </w:rPr>
              <w:t>LOB method</w:t>
            </w:r>
          </w:p>
        </w:tc>
        <w:tc>
          <w:tcPr>
            <w:tcW w:w="1879" w:type="dxa"/>
            <w:tcBorders>
              <w:bottom w:val="single" w:sz="8" w:space="0" w:color="4F81BD"/>
            </w:tcBorders>
            <w:shd w:val="clear" w:color="auto" w:fill="DBE5F1"/>
            <w:vAlign w:val="center"/>
          </w:tcPr>
          <w:p w14:paraId="41774C03" w14:textId="77777777" w:rsidR="00C13BF8" w:rsidRPr="00B450E3" w:rsidRDefault="00C13BF8" w:rsidP="00B66612">
            <w:pPr>
              <w:jc w:val="center"/>
              <w:rPr>
                <w:sz w:val="28"/>
                <w:szCs w:val="28"/>
                <w:lang w:val="en-GB"/>
              </w:rPr>
            </w:pPr>
            <w:r w:rsidRPr="00B450E3">
              <w:rPr>
                <w:sz w:val="28"/>
                <w:szCs w:val="28"/>
                <w:lang w:val="en-GB"/>
              </w:rPr>
              <w:t>Lecture</w:t>
            </w:r>
          </w:p>
        </w:tc>
        <w:tc>
          <w:tcPr>
            <w:tcW w:w="1988" w:type="dxa"/>
            <w:tcBorders>
              <w:bottom w:val="single" w:sz="8" w:space="0" w:color="4F81BD"/>
            </w:tcBorders>
            <w:shd w:val="clear" w:color="auto" w:fill="B8CCE4"/>
            <w:vAlign w:val="center"/>
          </w:tcPr>
          <w:p w14:paraId="18ABF8AB" w14:textId="77777777" w:rsidR="00C13BF8" w:rsidRPr="00B450E3" w:rsidRDefault="00C13BF8" w:rsidP="00B66612">
            <w:pPr>
              <w:jc w:val="center"/>
              <w:rPr>
                <w:sz w:val="28"/>
                <w:szCs w:val="28"/>
                <w:lang w:val="en-GB"/>
              </w:rPr>
            </w:pPr>
            <w:r w:rsidRPr="00B450E3">
              <w:rPr>
                <w:sz w:val="28"/>
                <w:szCs w:val="28"/>
                <w:lang w:val="en-GB"/>
              </w:rPr>
              <w:t>Written exam</w:t>
            </w:r>
          </w:p>
        </w:tc>
      </w:tr>
      <w:tr w:rsidR="00C13BF8" w:rsidRPr="00B450E3" w14:paraId="4AEFE3DA" w14:textId="77777777" w:rsidTr="00B66612">
        <w:trPr>
          <w:trHeight w:val="397"/>
        </w:trPr>
        <w:tc>
          <w:tcPr>
            <w:tcW w:w="913" w:type="dxa"/>
            <w:shd w:val="clear" w:color="auto" w:fill="DBE5F1"/>
            <w:vAlign w:val="center"/>
          </w:tcPr>
          <w:p w14:paraId="051B02C9" w14:textId="77777777" w:rsidR="00C13BF8" w:rsidRPr="00B450E3" w:rsidRDefault="00C13BF8" w:rsidP="00B66612">
            <w:pPr>
              <w:jc w:val="center"/>
              <w:rPr>
                <w:sz w:val="28"/>
                <w:szCs w:val="28"/>
                <w:lang w:val="en-GB"/>
              </w:rPr>
            </w:pPr>
            <w:r w:rsidRPr="00B450E3">
              <w:rPr>
                <w:sz w:val="28"/>
                <w:szCs w:val="28"/>
                <w:lang w:val="en-GB"/>
              </w:rPr>
              <w:t>12</w:t>
            </w:r>
          </w:p>
        </w:tc>
        <w:tc>
          <w:tcPr>
            <w:tcW w:w="926" w:type="dxa"/>
            <w:shd w:val="clear" w:color="auto" w:fill="D9E2F3" w:themeFill="accent1" w:themeFillTint="33"/>
            <w:vAlign w:val="center"/>
          </w:tcPr>
          <w:p w14:paraId="784682D4" w14:textId="77777777" w:rsidR="00C13BF8" w:rsidRPr="00B450E3" w:rsidRDefault="00C13BF8" w:rsidP="00B66612">
            <w:pPr>
              <w:jc w:val="center"/>
              <w:rPr>
                <w:sz w:val="28"/>
                <w:szCs w:val="28"/>
                <w:lang w:val="en-GB"/>
              </w:rPr>
            </w:pPr>
            <w:r w:rsidRPr="00B450E3">
              <w:rPr>
                <w:sz w:val="28"/>
                <w:szCs w:val="28"/>
                <w:lang w:val="en-GB"/>
              </w:rPr>
              <w:t>2</w:t>
            </w:r>
          </w:p>
        </w:tc>
        <w:tc>
          <w:tcPr>
            <w:tcW w:w="2021" w:type="dxa"/>
            <w:shd w:val="clear" w:color="auto" w:fill="B4C6E7" w:themeFill="accent1" w:themeFillTint="66"/>
            <w:vAlign w:val="center"/>
          </w:tcPr>
          <w:p w14:paraId="4415E67E" w14:textId="77777777" w:rsidR="00C13BF8" w:rsidRPr="00B450E3" w:rsidRDefault="00C13BF8" w:rsidP="00B66612">
            <w:pPr>
              <w:jc w:val="center"/>
              <w:rPr>
                <w:sz w:val="28"/>
                <w:szCs w:val="28"/>
                <w:lang w:val="en-GB"/>
              </w:rPr>
            </w:pPr>
            <w:r w:rsidRPr="00B450E3">
              <w:rPr>
                <w:sz w:val="28"/>
                <w:szCs w:val="28"/>
                <w:lang w:val="en-GB"/>
              </w:rPr>
              <w:t>Resource Management</w:t>
            </w:r>
          </w:p>
        </w:tc>
        <w:tc>
          <w:tcPr>
            <w:tcW w:w="2141" w:type="dxa"/>
            <w:shd w:val="clear" w:color="auto" w:fill="D9E2F3" w:themeFill="accent1" w:themeFillTint="33"/>
            <w:vAlign w:val="center"/>
          </w:tcPr>
          <w:p w14:paraId="173843C5" w14:textId="77777777" w:rsidR="00C13BF8" w:rsidRPr="00B450E3" w:rsidRDefault="00C13BF8" w:rsidP="00B66612">
            <w:pPr>
              <w:rPr>
                <w:sz w:val="28"/>
                <w:szCs w:val="28"/>
                <w:lang w:val="en-GB"/>
              </w:rPr>
            </w:pPr>
            <w:r w:rsidRPr="00B450E3">
              <w:rPr>
                <w:sz w:val="28"/>
                <w:szCs w:val="28"/>
                <w:lang w:val="en-GB"/>
              </w:rPr>
              <w:t>Resource Smoothing Method</w:t>
            </w:r>
          </w:p>
        </w:tc>
        <w:tc>
          <w:tcPr>
            <w:tcW w:w="1879" w:type="dxa"/>
            <w:shd w:val="clear" w:color="auto" w:fill="B4C6E7" w:themeFill="accent1" w:themeFillTint="66"/>
            <w:vAlign w:val="center"/>
          </w:tcPr>
          <w:p w14:paraId="648CA7CB" w14:textId="77777777" w:rsidR="00C13BF8" w:rsidRPr="00B450E3" w:rsidRDefault="00C13BF8" w:rsidP="00B66612">
            <w:pPr>
              <w:jc w:val="center"/>
              <w:rPr>
                <w:sz w:val="28"/>
                <w:szCs w:val="28"/>
                <w:lang w:val="en-GB"/>
              </w:rPr>
            </w:pPr>
            <w:r w:rsidRPr="00B450E3">
              <w:rPr>
                <w:sz w:val="28"/>
                <w:szCs w:val="28"/>
                <w:lang w:val="en-GB"/>
              </w:rPr>
              <w:t>Lecture</w:t>
            </w:r>
          </w:p>
        </w:tc>
        <w:tc>
          <w:tcPr>
            <w:tcW w:w="1988" w:type="dxa"/>
            <w:shd w:val="clear" w:color="auto" w:fill="D9E2F3" w:themeFill="accent1" w:themeFillTint="33"/>
            <w:vAlign w:val="center"/>
          </w:tcPr>
          <w:p w14:paraId="030DFEAD" w14:textId="77777777" w:rsidR="00C13BF8" w:rsidRPr="00B450E3" w:rsidRDefault="00C13BF8" w:rsidP="00B66612">
            <w:pPr>
              <w:jc w:val="center"/>
              <w:rPr>
                <w:sz w:val="28"/>
                <w:szCs w:val="28"/>
                <w:lang w:val="en-GB"/>
              </w:rPr>
            </w:pPr>
            <w:r w:rsidRPr="00B450E3">
              <w:rPr>
                <w:sz w:val="28"/>
                <w:szCs w:val="28"/>
                <w:lang w:val="en-GB"/>
              </w:rPr>
              <w:t>Written exam</w:t>
            </w:r>
          </w:p>
        </w:tc>
      </w:tr>
      <w:tr w:rsidR="00C13BF8" w:rsidRPr="00B450E3" w14:paraId="28725845" w14:textId="77777777" w:rsidTr="00B66612">
        <w:trPr>
          <w:trHeight w:val="397"/>
        </w:trPr>
        <w:tc>
          <w:tcPr>
            <w:tcW w:w="913" w:type="dxa"/>
            <w:shd w:val="clear" w:color="auto" w:fill="DBE5F1"/>
            <w:vAlign w:val="center"/>
          </w:tcPr>
          <w:p w14:paraId="7004F417" w14:textId="77777777" w:rsidR="00C13BF8" w:rsidRPr="00B450E3" w:rsidRDefault="00C13BF8" w:rsidP="00B66612">
            <w:pPr>
              <w:jc w:val="center"/>
              <w:rPr>
                <w:sz w:val="28"/>
                <w:szCs w:val="28"/>
                <w:lang w:val="en-GB"/>
              </w:rPr>
            </w:pPr>
            <w:r w:rsidRPr="00B450E3">
              <w:rPr>
                <w:sz w:val="28"/>
                <w:szCs w:val="28"/>
                <w:lang w:val="en-GB"/>
              </w:rPr>
              <w:t>13</w:t>
            </w:r>
          </w:p>
        </w:tc>
        <w:tc>
          <w:tcPr>
            <w:tcW w:w="926" w:type="dxa"/>
            <w:tcBorders>
              <w:bottom w:val="single" w:sz="8" w:space="0" w:color="4F81BD"/>
            </w:tcBorders>
            <w:shd w:val="clear" w:color="auto" w:fill="B8CCE4"/>
            <w:vAlign w:val="center"/>
          </w:tcPr>
          <w:p w14:paraId="09151BA8" w14:textId="77777777" w:rsidR="00C13BF8" w:rsidRPr="00B450E3" w:rsidRDefault="00C13BF8" w:rsidP="00B66612">
            <w:pPr>
              <w:jc w:val="center"/>
              <w:rPr>
                <w:sz w:val="28"/>
                <w:szCs w:val="28"/>
                <w:lang w:val="en-GB"/>
              </w:rPr>
            </w:pPr>
            <w:r w:rsidRPr="00B450E3">
              <w:rPr>
                <w:sz w:val="28"/>
                <w:szCs w:val="28"/>
                <w:lang w:val="en-GB"/>
              </w:rPr>
              <w:t>2</w:t>
            </w:r>
          </w:p>
        </w:tc>
        <w:tc>
          <w:tcPr>
            <w:tcW w:w="2021" w:type="dxa"/>
            <w:tcBorders>
              <w:bottom w:val="single" w:sz="8" w:space="0" w:color="4F81BD"/>
            </w:tcBorders>
            <w:shd w:val="clear" w:color="auto" w:fill="DBE5F1"/>
            <w:vAlign w:val="center"/>
          </w:tcPr>
          <w:p w14:paraId="09D2B4E8" w14:textId="77777777" w:rsidR="00C13BF8" w:rsidRPr="00B450E3" w:rsidRDefault="00C13BF8" w:rsidP="00B66612">
            <w:pPr>
              <w:jc w:val="center"/>
              <w:rPr>
                <w:sz w:val="28"/>
                <w:szCs w:val="28"/>
                <w:lang w:val="en-GB"/>
              </w:rPr>
            </w:pPr>
            <w:r w:rsidRPr="00B450E3">
              <w:rPr>
                <w:sz w:val="28"/>
                <w:szCs w:val="28"/>
                <w:lang w:val="en-GB"/>
              </w:rPr>
              <w:t>Resource Management</w:t>
            </w:r>
          </w:p>
        </w:tc>
        <w:tc>
          <w:tcPr>
            <w:tcW w:w="2141" w:type="dxa"/>
            <w:tcBorders>
              <w:bottom w:val="single" w:sz="8" w:space="0" w:color="4F81BD"/>
            </w:tcBorders>
            <w:shd w:val="clear" w:color="auto" w:fill="B8CCE4"/>
            <w:vAlign w:val="center"/>
          </w:tcPr>
          <w:p w14:paraId="7372D696" w14:textId="77777777" w:rsidR="00C13BF8" w:rsidRPr="00B450E3" w:rsidRDefault="00C13BF8" w:rsidP="00B66612">
            <w:pPr>
              <w:rPr>
                <w:sz w:val="28"/>
                <w:szCs w:val="28"/>
                <w:lang w:val="en-GB"/>
              </w:rPr>
            </w:pPr>
            <w:r w:rsidRPr="00B450E3">
              <w:rPr>
                <w:sz w:val="28"/>
                <w:szCs w:val="28"/>
                <w:lang w:val="en-GB"/>
              </w:rPr>
              <w:t>Resource Levelling Method</w:t>
            </w:r>
          </w:p>
        </w:tc>
        <w:tc>
          <w:tcPr>
            <w:tcW w:w="1879" w:type="dxa"/>
            <w:tcBorders>
              <w:bottom w:val="single" w:sz="8" w:space="0" w:color="4F81BD"/>
            </w:tcBorders>
            <w:shd w:val="clear" w:color="auto" w:fill="DBE5F1"/>
            <w:vAlign w:val="center"/>
          </w:tcPr>
          <w:p w14:paraId="179F1C13" w14:textId="77777777" w:rsidR="00C13BF8" w:rsidRPr="00B450E3" w:rsidRDefault="00C13BF8" w:rsidP="00B66612">
            <w:pPr>
              <w:jc w:val="center"/>
              <w:rPr>
                <w:sz w:val="28"/>
                <w:szCs w:val="28"/>
                <w:lang w:val="en-GB"/>
              </w:rPr>
            </w:pPr>
            <w:r w:rsidRPr="00B450E3">
              <w:rPr>
                <w:sz w:val="28"/>
                <w:szCs w:val="28"/>
                <w:lang w:val="en-GB"/>
              </w:rPr>
              <w:t>Lecture</w:t>
            </w:r>
          </w:p>
        </w:tc>
        <w:tc>
          <w:tcPr>
            <w:tcW w:w="1988" w:type="dxa"/>
            <w:tcBorders>
              <w:bottom w:val="single" w:sz="8" w:space="0" w:color="4F81BD"/>
            </w:tcBorders>
            <w:shd w:val="clear" w:color="auto" w:fill="B8CCE4"/>
            <w:vAlign w:val="center"/>
          </w:tcPr>
          <w:p w14:paraId="4E04C7D0" w14:textId="77777777" w:rsidR="00C13BF8" w:rsidRPr="00B450E3" w:rsidRDefault="00C13BF8" w:rsidP="00B66612">
            <w:pPr>
              <w:jc w:val="center"/>
              <w:rPr>
                <w:sz w:val="28"/>
                <w:szCs w:val="28"/>
                <w:lang w:val="en-GB"/>
              </w:rPr>
            </w:pPr>
            <w:r w:rsidRPr="00B450E3">
              <w:rPr>
                <w:sz w:val="28"/>
                <w:szCs w:val="28"/>
                <w:lang w:val="en-GB"/>
              </w:rPr>
              <w:t>Written exam</w:t>
            </w:r>
          </w:p>
        </w:tc>
      </w:tr>
      <w:tr w:rsidR="00C13BF8" w:rsidRPr="00B450E3" w14:paraId="6E0E7BC7" w14:textId="77777777" w:rsidTr="00B66612">
        <w:trPr>
          <w:trHeight w:val="397"/>
        </w:trPr>
        <w:tc>
          <w:tcPr>
            <w:tcW w:w="913" w:type="dxa"/>
            <w:shd w:val="clear" w:color="auto" w:fill="DBE5F1"/>
            <w:vAlign w:val="center"/>
          </w:tcPr>
          <w:p w14:paraId="45B12383" w14:textId="77777777" w:rsidR="00C13BF8" w:rsidRPr="00B450E3" w:rsidRDefault="00C13BF8" w:rsidP="00B66612">
            <w:pPr>
              <w:jc w:val="center"/>
              <w:rPr>
                <w:sz w:val="28"/>
                <w:szCs w:val="28"/>
                <w:lang w:val="en-GB"/>
              </w:rPr>
            </w:pPr>
            <w:r w:rsidRPr="00B450E3">
              <w:rPr>
                <w:sz w:val="28"/>
                <w:szCs w:val="28"/>
                <w:lang w:val="en-GB"/>
              </w:rPr>
              <w:t>14</w:t>
            </w:r>
          </w:p>
        </w:tc>
        <w:tc>
          <w:tcPr>
            <w:tcW w:w="926" w:type="dxa"/>
            <w:shd w:val="clear" w:color="auto" w:fill="D9E2F3" w:themeFill="accent1" w:themeFillTint="33"/>
            <w:vAlign w:val="center"/>
          </w:tcPr>
          <w:p w14:paraId="37AC2744" w14:textId="77777777" w:rsidR="00C13BF8" w:rsidRPr="00B450E3" w:rsidRDefault="00C13BF8" w:rsidP="00B66612">
            <w:pPr>
              <w:jc w:val="center"/>
              <w:rPr>
                <w:sz w:val="28"/>
                <w:szCs w:val="28"/>
                <w:lang w:val="en-GB"/>
              </w:rPr>
            </w:pPr>
            <w:r w:rsidRPr="00B450E3">
              <w:rPr>
                <w:sz w:val="28"/>
                <w:szCs w:val="28"/>
                <w:lang w:val="en-GB"/>
              </w:rPr>
              <w:t>2</w:t>
            </w:r>
          </w:p>
        </w:tc>
        <w:tc>
          <w:tcPr>
            <w:tcW w:w="2021" w:type="dxa"/>
            <w:shd w:val="clear" w:color="auto" w:fill="B4C6E7" w:themeFill="accent1" w:themeFillTint="66"/>
            <w:vAlign w:val="center"/>
          </w:tcPr>
          <w:p w14:paraId="626B2AE7" w14:textId="77777777" w:rsidR="00C13BF8" w:rsidRPr="00B450E3" w:rsidRDefault="00C13BF8" w:rsidP="00B66612">
            <w:pPr>
              <w:jc w:val="center"/>
              <w:rPr>
                <w:sz w:val="28"/>
                <w:szCs w:val="28"/>
                <w:lang w:val="en-GB"/>
              </w:rPr>
            </w:pPr>
            <w:r w:rsidRPr="00B450E3">
              <w:rPr>
                <w:sz w:val="28"/>
                <w:szCs w:val="28"/>
                <w:lang w:val="en-GB"/>
              </w:rPr>
              <w:t>Project Quality Management</w:t>
            </w:r>
          </w:p>
        </w:tc>
        <w:tc>
          <w:tcPr>
            <w:tcW w:w="2141" w:type="dxa"/>
            <w:shd w:val="clear" w:color="auto" w:fill="D9E2F3" w:themeFill="accent1" w:themeFillTint="33"/>
            <w:vAlign w:val="center"/>
          </w:tcPr>
          <w:p w14:paraId="4459B988" w14:textId="77777777" w:rsidR="00C13BF8" w:rsidRPr="00B450E3" w:rsidRDefault="00C13BF8" w:rsidP="00B66612">
            <w:pPr>
              <w:rPr>
                <w:sz w:val="28"/>
                <w:szCs w:val="28"/>
                <w:lang w:val="en-GB"/>
              </w:rPr>
            </w:pPr>
            <w:r w:rsidRPr="00B450E3">
              <w:rPr>
                <w:sz w:val="28"/>
                <w:szCs w:val="28"/>
                <w:lang w:val="en-GB"/>
              </w:rPr>
              <w:t>Plan Quality, Perform Quality Assurance and Control Quality</w:t>
            </w:r>
          </w:p>
        </w:tc>
        <w:tc>
          <w:tcPr>
            <w:tcW w:w="1879" w:type="dxa"/>
            <w:shd w:val="clear" w:color="auto" w:fill="B4C6E7" w:themeFill="accent1" w:themeFillTint="66"/>
            <w:vAlign w:val="center"/>
          </w:tcPr>
          <w:p w14:paraId="412F7989" w14:textId="77777777" w:rsidR="00C13BF8" w:rsidRPr="00B450E3" w:rsidRDefault="00C13BF8" w:rsidP="00B66612">
            <w:pPr>
              <w:jc w:val="center"/>
              <w:rPr>
                <w:sz w:val="28"/>
                <w:szCs w:val="28"/>
                <w:lang w:val="en-GB"/>
              </w:rPr>
            </w:pPr>
            <w:r w:rsidRPr="00B450E3">
              <w:rPr>
                <w:sz w:val="28"/>
                <w:szCs w:val="28"/>
                <w:lang w:val="en-GB"/>
              </w:rPr>
              <w:t>Lecture</w:t>
            </w:r>
          </w:p>
        </w:tc>
        <w:tc>
          <w:tcPr>
            <w:tcW w:w="1988" w:type="dxa"/>
            <w:shd w:val="clear" w:color="auto" w:fill="D9E2F3" w:themeFill="accent1" w:themeFillTint="33"/>
            <w:vAlign w:val="center"/>
          </w:tcPr>
          <w:p w14:paraId="55566285" w14:textId="77777777" w:rsidR="00C13BF8" w:rsidRPr="00B450E3" w:rsidRDefault="00C13BF8" w:rsidP="00B66612">
            <w:pPr>
              <w:jc w:val="center"/>
              <w:rPr>
                <w:sz w:val="28"/>
                <w:szCs w:val="28"/>
                <w:lang w:val="en-GB"/>
              </w:rPr>
            </w:pPr>
            <w:r w:rsidRPr="00B450E3">
              <w:rPr>
                <w:sz w:val="28"/>
                <w:szCs w:val="28"/>
                <w:lang w:val="en-GB"/>
              </w:rPr>
              <w:t>Written exam</w:t>
            </w:r>
          </w:p>
        </w:tc>
      </w:tr>
      <w:tr w:rsidR="00C13BF8" w:rsidRPr="00B450E3" w14:paraId="14599664" w14:textId="77777777" w:rsidTr="00B66612">
        <w:trPr>
          <w:trHeight w:val="397"/>
        </w:trPr>
        <w:tc>
          <w:tcPr>
            <w:tcW w:w="913" w:type="dxa"/>
            <w:shd w:val="clear" w:color="auto" w:fill="DBE5F1"/>
            <w:vAlign w:val="center"/>
          </w:tcPr>
          <w:p w14:paraId="3CAF7DF9" w14:textId="77777777" w:rsidR="00C13BF8" w:rsidRPr="00B450E3" w:rsidRDefault="00C13BF8" w:rsidP="00B66612">
            <w:pPr>
              <w:rPr>
                <w:sz w:val="28"/>
                <w:szCs w:val="28"/>
                <w:lang w:val="en-GB"/>
              </w:rPr>
            </w:pPr>
            <w:r w:rsidRPr="00B450E3">
              <w:rPr>
                <w:sz w:val="28"/>
                <w:szCs w:val="28"/>
                <w:lang w:val="en-GB"/>
              </w:rPr>
              <w:t xml:space="preserve">   15</w:t>
            </w:r>
          </w:p>
        </w:tc>
        <w:tc>
          <w:tcPr>
            <w:tcW w:w="926" w:type="dxa"/>
            <w:shd w:val="clear" w:color="auto" w:fill="B8CCE4"/>
            <w:vAlign w:val="center"/>
          </w:tcPr>
          <w:p w14:paraId="33809CE3" w14:textId="77777777" w:rsidR="00C13BF8" w:rsidRPr="00B450E3" w:rsidRDefault="00C13BF8" w:rsidP="00B66612">
            <w:pPr>
              <w:jc w:val="center"/>
              <w:rPr>
                <w:sz w:val="28"/>
                <w:szCs w:val="28"/>
                <w:lang w:val="en-GB"/>
              </w:rPr>
            </w:pPr>
            <w:r w:rsidRPr="00B450E3">
              <w:rPr>
                <w:sz w:val="28"/>
                <w:szCs w:val="28"/>
                <w:lang w:val="en-GB"/>
              </w:rPr>
              <w:t>2</w:t>
            </w:r>
          </w:p>
        </w:tc>
        <w:tc>
          <w:tcPr>
            <w:tcW w:w="2021" w:type="dxa"/>
            <w:shd w:val="clear" w:color="auto" w:fill="DBE5F1"/>
            <w:vAlign w:val="center"/>
          </w:tcPr>
          <w:p w14:paraId="680F8BBA" w14:textId="77777777" w:rsidR="00C13BF8" w:rsidRPr="00B450E3" w:rsidRDefault="00C13BF8" w:rsidP="00B66612">
            <w:pPr>
              <w:jc w:val="center"/>
              <w:rPr>
                <w:sz w:val="28"/>
                <w:szCs w:val="28"/>
                <w:lang w:val="en-GB"/>
              </w:rPr>
            </w:pPr>
            <w:r w:rsidRPr="00B450E3">
              <w:rPr>
                <w:sz w:val="28"/>
                <w:szCs w:val="28"/>
                <w:lang w:val="en-GB"/>
              </w:rPr>
              <w:t xml:space="preserve">Communication Management </w:t>
            </w:r>
          </w:p>
        </w:tc>
        <w:tc>
          <w:tcPr>
            <w:tcW w:w="2141" w:type="dxa"/>
            <w:shd w:val="clear" w:color="auto" w:fill="B8CCE4"/>
            <w:vAlign w:val="center"/>
          </w:tcPr>
          <w:p w14:paraId="3770418D" w14:textId="77777777" w:rsidR="00C13BF8" w:rsidRPr="00B450E3" w:rsidRDefault="00C13BF8" w:rsidP="00B66612">
            <w:pPr>
              <w:rPr>
                <w:sz w:val="28"/>
                <w:szCs w:val="28"/>
                <w:lang w:val="en-GB"/>
              </w:rPr>
            </w:pPr>
            <w:r w:rsidRPr="00B450E3">
              <w:rPr>
                <w:sz w:val="28"/>
                <w:szCs w:val="28"/>
                <w:lang w:val="en-GB"/>
              </w:rPr>
              <w:t>Plan, Manage and Control Communications</w:t>
            </w:r>
          </w:p>
        </w:tc>
        <w:tc>
          <w:tcPr>
            <w:tcW w:w="1879" w:type="dxa"/>
            <w:shd w:val="clear" w:color="auto" w:fill="DBE5F1"/>
            <w:vAlign w:val="center"/>
          </w:tcPr>
          <w:p w14:paraId="688F9609" w14:textId="77777777" w:rsidR="00C13BF8" w:rsidRPr="00B450E3" w:rsidRDefault="00C13BF8" w:rsidP="00B66612">
            <w:pPr>
              <w:jc w:val="center"/>
              <w:rPr>
                <w:sz w:val="28"/>
                <w:szCs w:val="28"/>
                <w:lang w:val="en-GB"/>
              </w:rPr>
            </w:pPr>
            <w:r w:rsidRPr="00B450E3">
              <w:rPr>
                <w:sz w:val="28"/>
                <w:szCs w:val="28"/>
                <w:lang w:val="en-GB"/>
              </w:rPr>
              <w:t>Lecture</w:t>
            </w:r>
          </w:p>
        </w:tc>
        <w:tc>
          <w:tcPr>
            <w:tcW w:w="1988" w:type="dxa"/>
            <w:shd w:val="clear" w:color="auto" w:fill="B8CCE4"/>
            <w:vAlign w:val="center"/>
          </w:tcPr>
          <w:p w14:paraId="677BD2F9" w14:textId="77777777" w:rsidR="00C13BF8" w:rsidRPr="00B450E3" w:rsidRDefault="00C13BF8" w:rsidP="00B66612">
            <w:pPr>
              <w:jc w:val="center"/>
              <w:rPr>
                <w:sz w:val="28"/>
                <w:szCs w:val="28"/>
                <w:lang w:val="en-GB"/>
              </w:rPr>
            </w:pPr>
            <w:r w:rsidRPr="00B450E3">
              <w:rPr>
                <w:sz w:val="28"/>
                <w:szCs w:val="28"/>
                <w:lang w:val="en-GB"/>
              </w:rPr>
              <w:t>Written exam</w:t>
            </w:r>
          </w:p>
        </w:tc>
      </w:tr>
    </w:tbl>
    <w:p w14:paraId="4BEB3E70" w14:textId="77777777" w:rsidR="00C13BF8" w:rsidRPr="00B450E3" w:rsidRDefault="00C13BF8" w:rsidP="00C13BF8">
      <w:pPr>
        <w:spacing w:line="200" w:lineRule="exact"/>
        <w:rPr>
          <w:lang w:val="en-GB"/>
        </w:rPr>
      </w:pPr>
    </w:p>
    <w:p w14:paraId="1AC72CCD" w14:textId="77777777" w:rsidR="00C13BF8" w:rsidRPr="00B450E3" w:rsidRDefault="00C13BF8" w:rsidP="00C13BF8">
      <w:pPr>
        <w:spacing w:line="200" w:lineRule="exact"/>
        <w:rPr>
          <w:lang w:val="en-GB"/>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3959"/>
        <w:gridCol w:w="5673"/>
      </w:tblGrid>
      <w:tr w:rsidR="00C13BF8" w:rsidRPr="00B450E3" w14:paraId="52859DA3" w14:textId="77777777" w:rsidTr="00B66612">
        <w:trPr>
          <w:trHeight w:val="510"/>
          <w:jc w:val="center"/>
        </w:trPr>
        <w:tc>
          <w:tcPr>
            <w:tcW w:w="9632" w:type="dxa"/>
            <w:gridSpan w:val="2"/>
            <w:shd w:val="clear" w:color="auto" w:fill="B8CCE4"/>
            <w:vAlign w:val="center"/>
          </w:tcPr>
          <w:p w14:paraId="660E6D57" w14:textId="77777777" w:rsidR="00C13BF8" w:rsidRPr="00B450E3" w:rsidRDefault="00C13BF8" w:rsidP="00B66612">
            <w:pPr>
              <w:rPr>
                <w:sz w:val="28"/>
                <w:szCs w:val="28"/>
                <w:lang w:val="en-GB"/>
              </w:rPr>
            </w:pPr>
            <w:r w:rsidRPr="00B450E3">
              <w:rPr>
                <w:sz w:val="28"/>
                <w:szCs w:val="28"/>
                <w:lang w:val="en-GB"/>
              </w:rPr>
              <w:t>11. Infrastructure</w:t>
            </w:r>
          </w:p>
        </w:tc>
      </w:tr>
      <w:tr w:rsidR="00C13BF8" w:rsidRPr="00B450E3" w14:paraId="2F6ACDB2" w14:textId="77777777" w:rsidTr="00B66612">
        <w:trPr>
          <w:trHeight w:val="567"/>
          <w:jc w:val="center"/>
        </w:trPr>
        <w:tc>
          <w:tcPr>
            <w:tcW w:w="3959" w:type="dxa"/>
            <w:shd w:val="clear" w:color="auto" w:fill="DBE5F1"/>
            <w:vAlign w:val="center"/>
          </w:tcPr>
          <w:p w14:paraId="6AFD59CB" w14:textId="77777777" w:rsidR="00C13BF8" w:rsidRPr="00B450E3" w:rsidRDefault="00C13BF8" w:rsidP="00B66612">
            <w:pPr>
              <w:rPr>
                <w:sz w:val="28"/>
                <w:szCs w:val="28"/>
                <w:lang w:val="en-GB"/>
              </w:rPr>
            </w:pPr>
            <w:r w:rsidRPr="00B450E3">
              <w:rPr>
                <w:sz w:val="28"/>
                <w:szCs w:val="28"/>
                <w:lang w:val="en-GB"/>
              </w:rPr>
              <w:t>1- Required reading:</w:t>
            </w:r>
          </w:p>
          <w:p w14:paraId="146AA9F3" w14:textId="77777777" w:rsidR="00C13BF8" w:rsidRPr="00B450E3" w:rsidRDefault="00C13BF8" w:rsidP="00B66612">
            <w:pPr>
              <w:rPr>
                <w:sz w:val="28"/>
                <w:szCs w:val="28"/>
                <w:lang w:val="en-GB"/>
              </w:rPr>
            </w:pPr>
            <w:r w:rsidRPr="00B450E3">
              <w:rPr>
                <w:sz w:val="28"/>
                <w:szCs w:val="28"/>
                <w:lang w:val="en-GB"/>
              </w:rPr>
              <w:t>· Books</w:t>
            </w:r>
          </w:p>
          <w:p w14:paraId="5B0683A7" w14:textId="77777777" w:rsidR="00C13BF8" w:rsidRPr="00B450E3" w:rsidRDefault="00C13BF8" w:rsidP="00B66612">
            <w:pPr>
              <w:rPr>
                <w:sz w:val="28"/>
                <w:szCs w:val="28"/>
                <w:lang w:val="en-GB"/>
              </w:rPr>
            </w:pPr>
            <w:r w:rsidRPr="00B450E3">
              <w:rPr>
                <w:sz w:val="28"/>
                <w:szCs w:val="28"/>
                <w:lang w:val="en-GB"/>
              </w:rPr>
              <w:t>· COURSE MATERIALS</w:t>
            </w:r>
          </w:p>
          <w:p w14:paraId="23F5763C" w14:textId="77777777" w:rsidR="00C13BF8" w:rsidRPr="00B450E3" w:rsidRDefault="00C13BF8" w:rsidP="00B66612">
            <w:pPr>
              <w:rPr>
                <w:sz w:val="28"/>
                <w:szCs w:val="28"/>
                <w:lang w:val="en-GB"/>
              </w:rPr>
            </w:pPr>
            <w:r w:rsidRPr="00B450E3">
              <w:rPr>
                <w:sz w:val="28"/>
                <w:szCs w:val="28"/>
                <w:lang w:val="en-GB"/>
              </w:rPr>
              <w:t>· OTHER</w:t>
            </w:r>
          </w:p>
        </w:tc>
        <w:tc>
          <w:tcPr>
            <w:tcW w:w="5673" w:type="dxa"/>
            <w:shd w:val="clear" w:color="auto" w:fill="B8CCE4"/>
            <w:vAlign w:val="center"/>
          </w:tcPr>
          <w:p w14:paraId="1AC5AA19" w14:textId="77777777" w:rsidR="00C13BF8" w:rsidRPr="00B450E3" w:rsidRDefault="00C13BF8" w:rsidP="00B66612">
            <w:pPr>
              <w:rPr>
                <w:rFonts w:ascii="Cambria" w:eastAsia="Calibri" w:hAnsi="Cambria"/>
                <w:sz w:val="28"/>
                <w:szCs w:val="28"/>
                <w:lang w:val="en-GB" w:bidi="ar-IQ"/>
              </w:rPr>
            </w:pPr>
            <w:r w:rsidRPr="00B450E3">
              <w:rPr>
                <w:rFonts w:ascii="Cambria" w:eastAsia="Calibri" w:hAnsi="Cambria"/>
                <w:sz w:val="28"/>
                <w:szCs w:val="28"/>
                <w:lang w:val="en-GB" w:bidi="ar-IQ"/>
              </w:rPr>
              <w:t>1. A Guide to the project management body of knowledge</w:t>
            </w:r>
            <w:r w:rsidRPr="00B450E3">
              <w:rPr>
                <w:rFonts w:ascii="Cambria" w:eastAsia="Calibri" w:hAnsi="Cambria" w:hint="cs"/>
                <w:sz w:val="28"/>
                <w:szCs w:val="28"/>
                <w:rtl/>
                <w:lang w:val="en-GB" w:bidi="ar-IQ"/>
              </w:rPr>
              <w:t xml:space="preserve"> - </w:t>
            </w:r>
            <w:r w:rsidRPr="00B450E3">
              <w:rPr>
                <w:rFonts w:ascii="Cambria" w:eastAsia="Calibri" w:hAnsi="Cambria"/>
                <w:sz w:val="28"/>
                <w:szCs w:val="28"/>
                <w:lang w:val="en-GB" w:bidi="ar-IQ"/>
              </w:rPr>
              <w:t xml:space="preserve"> PMI.</w:t>
            </w:r>
          </w:p>
          <w:p w14:paraId="2C1B53CE" w14:textId="77777777" w:rsidR="00C13BF8" w:rsidRPr="00B450E3" w:rsidRDefault="00C13BF8" w:rsidP="00B66612">
            <w:pPr>
              <w:rPr>
                <w:rFonts w:ascii="Cambria" w:eastAsia="Calibri" w:hAnsi="Cambria"/>
                <w:sz w:val="28"/>
                <w:szCs w:val="28"/>
                <w:lang w:val="en-GB" w:bidi="ar-IQ"/>
              </w:rPr>
            </w:pPr>
            <w:r w:rsidRPr="00B450E3">
              <w:rPr>
                <w:rFonts w:ascii="Cambria" w:eastAsia="Calibri" w:hAnsi="Cambria"/>
                <w:sz w:val="28"/>
                <w:szCs w:val="28"/>
                <w:lang w:val="en-GB" w:bidi="ar-IQ"/>
              </w:rPr>
              <w:t xml:space="preserve">2. </w:t>
            </w:r>
            <w:r w:rsidRPr="00B450E3">
              <w:rPr>
                <w:rFonts w:ascii="Cambria" w:eastAsia="Calibri" w:hAnsi="Cambria"/>
                <w:sz w:val="28"/>
                <w:szCs w:val="28"/>
                <w:rtl/>
                <w:lang w:val="en-GB" w:bidi="ar-IQ"/>
              </w:rPr>
              <w:t>إدارة المشاريع الإنشائية والعلاقات المهنية: احسان العطار</w:t>
            </w:r>
          </w:p>
        </w:tc>
      </w:tr>
      <w:tr w:rsidR="00C13BF8" w:rsidRPr="00B450E3" w14:paraId="220E9151" w14:textId="77777777" w:rsidTr="00B66612">
        <w:trPr>
          <w:trHeight w:val="567"/>
          <w:jc w:val="center"/>
        </w:trPr>
        <w:tc>
          <w:tcPr>
            <w:tcW w:w="3959" w:type="dxa"/>
            <w:shd w:val="clear" w:color="auto" w:fill="B8CCE4"/>
            <w:vAlign w:val="center"/>
          </w:tcPr>
          <w:p w14:paraId="2F61E08F" w14:textId="77777777" w:rsidR="00C13BF8" w:rsidRPr="00B450E3" w:rsidRDefault="00C13BF8" w:rsidP="00B66612">
            <w:pPr>
              <w:rPr>
                <w:sz w:val="28"/>
                <w:szCs w:val="28"/>
                <w:lang w:val="en-GB"/>
              </w:rPr>
            </w:pPr>
            <w:r w:rsidRPr="00B450E3">
              <w:rPr>
                <w:sz w:val="28"/>
                <w:szCs w:val="28"/>
                <w:lang w:val="en-GB"/>
              </w:rPr>
              <w:t>2.</w:t>
            </w:r>
            <w:r w:rsidRPr="00B450E3">
              <w:rPr>
                <w:lang w:val="en-GB"/>
              </w:rPr>
              <w:t xml:space="preserve"> </w:t>
            </w:r>
            <w:r w:rsidRPr="00B450E3">
              <w:rPr>
                <w:sz w:val="28"/>
                <w:szCs w:val="28"/>
                <w:lang w:val="en-GB"/>
              </w:rPr>
              <w:t xml:space="preserve">Key references (sources)  </w:t>
            </w:r>
          </w:p>
        </w:tc>
        <w:tc>
          <w:tcPr>
            <w:tcW w:w="5673" w:type="dxa"/>
            <w:shd w:val="clear" w:color="auto" w:fill="DBE5F1"/>
            <w:vAlign w:val="center"/>
          </w:tcPr>
          <w:p w14:paraId="58F09EF2" w14:textId="77777777" w:rsidR="00C13BF8" w:rsidRPr="00B450E3" w:rsidRDefault="00C13BF8" w:rsidP="00B66612">
            <w:pPr>
              <w:rPr>
                <w:rFonts w:ascii="Cambria" w:eastAsia="Calibri" w:hAnsi="Cambria"/>
                <w:sz w:val="28"/>
                <w:szCs w:val="28"/>
                <w:lang w:val="en-GB" w:bidi="ar-IQ"/>
              </w:rPr>
            </w:pPr>
          </w:p>
        </w:tc>
      </w:tr>
      <w:tr w:rsidR="00C13BF8" w:rsidRPr="00B450E3" w14:paraId="0F3B920E" w14:textId="77777777" w:rsidTr="00B66612">
        <w:trPr>
          <w:trHeight w:val="567"/>
          <w:jc w:val="center"/>
        </w:trPr>
        <w:tc>
          <w:tcPr>
            <w:tcW w:w="3959" w:type="dxa"/>
            <w:shd w:val="clear" w:color="auto" w:fill="DBE5F1"/>
            <w:vAlign w:val="center"/>
          </w:tcPr>
          <w:p w14:paraId="23E99D61" w14:textId="77777777" w:rsidR="00C13BF8" w:rsidRPr="00B450E3" w:rsidRDefault="00C13BF8" w:rsidP="00B66612">
            <w:pPr>
              <w:rPr>
                <w:sz w:val="28"/>
                <w:szCs w:val="28"/>
                <w:lang w:val="en-GB"/>
              </w:rPr>
            </w:pPr>
            <w:r w:rsidRPr="00B450E3">
              <w:rPr>
                <w:sz w:val="28"/>
                <w:szCs w:val="28"/>
                <w:lang w:val="en-GB"/>
              </w:rPr>
              <w:t>A-</w:t>
            </w:r>
            <w:r w:rsidRPr="00B450E3">
              <w:rPr>
                <w:lang w:val="en-GB"/>
              </w:rPr>
              <w:t xml:space="preserve"> </w:t>
            </w:r>
            <w:r w:rsidRPr="00B450E3">
              <w:rPr>
                <w:sz w:val="28"/>
                <w:szCs w:val="28"/>
                <w:lang w:val="en-GB"/>
              </w:rPr>
              <w:t xml:space="preserve">Recommended books and references (scientific journals, reports ,....    </w:t>
            </w:r>
          </w:p>
        </w:tc>
        <w:tc>
          <w:tcPr>
            <w:tcW w:w="5673" w:type="dxa"/>
            <w:shd w:val="clear" w:color="auto" w:fill="B8CCE4"/>
            <w:vAlign w:val="center"/>
          </w:tcPr>
          <w:p w14:paraId="54475A9E" w14:textId="77777777" w:rsidR="00C13BF8" w:rsidRPr="00B450E3" w:rsidRDefault="00C13BF8" w:rsidP="00B66612">
            <w:pPr>
              <w:rPr>
                <w:rFonts w:ascii="Cambria" w:eastAsia="Calibri" w:hAnsi="Cambria"/>
                <w:sz w:val="28"/>
                <w:szCs w:val="28"/>
                <w:lang w:val="en-GB" w:bidi="ar-IQ"/>
              </w:rPr>
            </w:pPr>
            <w:r w:rsidRPr="00B450E3">
              <w:rPr>
                <w:rFonts w:ascii="Cambria" w:eastAsia="Calibri" w:hAnsi="Cambria"/>
                <w:sz w:val="28"/>
                <w:szCs w:val="28"/>
                <w:lang w:val="en-GB" w:bidi="ar-IQ"/>
              </w:rPr>
              <w:t>1. Project Management, A Systems Approach to Planning, Scheduling, and Controlling, 10th edition, KERZNER</w:t>
            </w:r>
          </w:p>
          <w:p w14:paraId="506C4B12" w14:textId="77777777" w:rsidR="00C13BF8" w:rsidRPr="00B450E3" w:rsidRDefault="00C13BF8" w:rsidP="00B66612">
            <w:pPr>
              <w:rPr>
                <w:rFonts w:ascii="Cambria" w:eastAsia="Calibri" w:hAnsi="Cambria"/>
                <w:sz w:val="28"/>
                <w:szCs w:val="28"/>
                <w:lang w:val="en-GB" w:bidi="ar-IQ"/>
              </w:rPr>
            </w:pPr>
            <w:r w:rsidRPr="00B450E3">
              <w:rPr>
                <w:rFonts w:ascii="Cambria" w:eastAsia="Calibri" w:hAnsi="Cambria"/>
                <w:sz w:val="28"/>
                <w:szCs w:val="28"/>
                <w:lang w:val="en-GB" w:bidi="ar-IQ"/>
              </w:rPr>
              <w:t xml:space="preserve">2. Principles of Construction management By: Roy </w:t>
            </w:r>
            <w:proofErr w:type="spellStart"/>
            <w:r w:rsidRPr="00B450E3">
              <w:rPr>
                <w:rFonts w:ascii="Cambria" w:eastAsia="Calibri" w:hAnsi="Cambria"/>
                <w:sz w:val="28"/>
                <w:szCs w:val="28"/>
                <w:lang w:val="en-GB" w:bidi="ar-IQ"/>
              </w:rPr>
              <w:t>Piltcher</w:t>
            </w:r>
            <w:proofErr w:type="spellEnd"/>
          </w:p>
          <w:p w14:paraId="6588CC0D" w14:textId="77777777" w:rsidR="00C13BF8" w:rsidRPr="00B450E3" w:rsidRDefault="00C13BF8" w:rsidP="00B66612">
            <w:pPr>
              <w:rPr>
                <w:rFonts w:ascii="Cambria" w:eastAsia="Calibri" w:hAnsi="Cambria"/>
                <w:sz w:val="28"/>
                <w:szCs w:val="28"/>
                <w:lang w:val="en-GB" w:bidi="ar-IQ"/>
              </w:rPr>
            </w:pPr>
            <w:r w:rsidRPr="00B450E3">
              <w:rPr>
                <w:rFonts w:ascii="Cambria" w:eastAsia="Calibri" w:hAnsi="Cambria"/>
                <w:sz w:val="28"/>
                <w:szCs w:val="28"/>
                <w:lang w:val="en-GB" w:bidi="ar-IQ"/>
              </w:rPr>
              <w:t>3. Construction Planning, Programming and Control by Brian Cooke</w:t>
            </w:r>
          </w:p>
          <w:p w14:paraId="4C08F8BF" w14:textId="77777777" w:rsidR="00C13BF8" w:rsidRPr="00B450E3" w:rsidRDefault="00C13BF8" w:rsidP="00B66612">
            <w:pPr>
              <w:rPr>
                <w:rFonts w:ascii="Cambria" w:eastAsia="Calibri" w:hAnsi="Cambria"/>
                <w:sz w:val="28"/>
                <w:szCs w:val="28"/>
                <w:lang w:val="en-GB" w:bidi="ar-IQ"/>
              </w:rPr>
            </w:pPr>
            <w:r w:rsidRPr="00B450E3">
              <w:rPr>
                <w:rFonts w:ascii="Cambria" w:eastAsia="Calibri" w:hAnsi="Cambria"/>
                <w:sz w:val="28"/>
                <w:szCs w:val="28"/>
                <w:lang w:val="en-GB" w:bidi="ar-IQ"/>
              </w:rPr>
              <w:t>4. Operations Management Creating Value Along the Supply Chain Russell - Chapter 9: Project management</w:t>
            </w:r>
          </w:p>
        </w:tc>
      </w:tr>
      <w:tr w:rsidR="00C13BF8" w:rsidRPr="00B450E3" w14:paraId="048D7630" w14:textId="77777777" w:rsidTr="00B66612">
        <w:trPr>
          <w:trHeight w:val="567"/>
          <w:jc w:val="center"/>
        </w:trPr>
        <w:tc>
          <w:tcPr>
            <w:tcW w:w="3959" w:type="dxa"/>
            <w:shd w:val="clear" w:color="auto" w:fill="DBE5F1"/>
            <w:vAlign w:val="center"/>
          </w:tcPr>
          <w:p w14:paraId="7B5ECE51" w14:textId="77777777" w:rsidR="00C13BF8" w:rsidRPr="00B450E3" w:rsidRDefault="00C13BF8" w:rsidP="00B66612">
            <w:pPr>
              <w:rPr>
                <w:sz w:val="28"/>
                <w:szCs w:val="28"/>
                <w:lang w:val="en-GB"/>
              </w:rPr>
            </w:pPr>
            <w:r w:rsidRPr="00B450E3">
              <w:rPr>
                <w:sz w:val="28"/>
                <w:szCs w:val="28"/>
                <w:lang w:val="en-GB"/>
              </w:rPr>
              <w:t>B- Electronic references, websites</w:t>
            </w:r>
          </w:p>
        </w:tc>
        <w:tc>
          <w:tcPr>
            <w:tcW w:w="5673" w:type="dxa"/>
            <w:shd w:val="clear" w:color="auto" w:fill="B8CCE4"/>
            <w:vAlign w:val="center"/>
          </w:tcPr>
          <w:p w14:paraId="7F1DF235" w14:textId="77777777" w:rsidR="00C13BF8" w:rsidRPr="00B450E3" w:rsidRDefault="00C13BF8" w:rsidP="00B66612">
            <w:pPr>
              <w:rPr>
                <w:sz w:val="28"/>
                <w:szCs w:val="28"/>
                <w:rtl/>
                <w:lang w:bidi="ar-IQ"/>
              </w:rPr>
            </w:pPr>
            <w:r w:rsidRPr="00B450E3">
              <w:rPr>
                <w:sz w:val="28"/>
                <w:szCs w:val="28"/>
                <w:lang w:val="en-GB"/>
              </w:rPr>
              <w:t>Reputable websites.</w:t>
            </w:r>
            <w:r w:rsidRPr="00B450E3">
              <w:rPr>
                <w:sz w:val="28"/>
                <w:szCs w:val="28"/>
              </w:rPr>
              <w:t xml:space="preserve"> Such as PMI.org or apm.org.uk  </w:t>
            </w:r>
          </w:p>
          <w:p w14:paraId="3AE1D3F7" w14:textId="77777777" w:rsidR="00C13BF8" w:rsidRPr="00B450E3" w:rsidRDefault="00C13BF8" w:rsidP="00B66612">
            <w:pPr>
              <w:rPr>
                <w:sz w:val="28"/>
                <w:szCs w:val="28"/>
                <w:lang w:val="en-GB"/>
              </w:rPr>
            </w:pPr>
            <w:r w:rsidRPr="00B450E3">
              <w:rPr>
                <w:sz w:val="28"/>
                <w:szCs w:val="28"/>
                <w:lang w:val="en-GB"/>
              </w:rPr>
              <w:t>Libraries sites in some international universities.</w:t>
            </w:r>
          </w:p>
        </w:tc>
      </w:tr>
    </w:tbl>
    <w:p w14:paraId="41FBBF8B" w14:textId="77777777" w:rsidR="00C13BF8" w:rsidRPr="00B450E3" w:rsidRDefault="00C13BF8" w:rsidP="00C13BF8">
      <w:pPr>
        <w:spacing w:line="200" w:lineRule="exact"/>
        <w:rPr>
          <w:lang w:val="en-GB"/>
        </w:rPr>
      </w:pPr>
    </w:p>
    <w:p w14:paraId="71F0027F" w14:textId="77777777" w:rsidR="00C13BF8" w:rsidRPr="00B450E3" w:rsidRDefault="00C13BF8" w:rsidP="00C13BF8">
      <w:pPr>
        <w:spacing w:line="200" w:lineRule="exact"/>
        <w:rPr>
          <w:lang w:val="en-GB"/>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B450E3" w14:paraId="5AD2C10B" w14:textId="77777777" w:rsidTr="00B66612">
        <w:trPr>
          <w:trHeight w:val="510"/>
          <w:jc w:val="center"/>
        </w:trPr>
        <w:tc>
          <w:tcPr>
            <w:tcW w:w="9632" w:type="dxa"/>
            <w:shd w:val="clear" w:color="auto" w:fill="B8CCE4"/>
            <w:vAlign w:val="center"/>
          </w:tcPr>
          <w:p w14:paraId="1F9CBB86" w14:textId="77777777" w:rsidR="00C13BF8" w:rsidRPr="00B450E3" w:rsidRDefault="00C13BF8" w:rsidP="00B66612">
            <w:pPr>
              <w:rPr>
                <w:sz w:val="28"/>
                <w:szCs w:val="28"/>
                <w:lang w:val="en-GB"/>
              </w:rPr>
            </w:pPr>
            <w:r w:rsidRPr="00B450E3">
              <w:rPr>
                <w:sz w:val="28"/>
                <w:szCs w:val="28"/>
                <w:lang w:val="en-GB"/>
              </w:rPr>
              <w:t>12. Course development plan</w:t>
            </w:r>
          </w:p>
        </w:tc>
      </w:tr>
      <w:tr w:rsidR="00C13BF8" w:rsidRPr="00B450E3" w14:paraId="01A57CDA" w14:textId="77777777" w:rsidTr="00B66612">
        <w:trPr>
          <w:trHeight w:val="510"/>
          <w:jc w:val="center"/>
        </w:trPr>
        <w:tc>
          <w:tcPr>
            <w:tcW w:w="9632" w:type="dxa"/>
            <w:shd w:val="clear" w:color="auto" w:fill="DBE5F1"/>
            <w:vAlign w:val="center"/>
          </w:tcPr>
          <w:p w14:paraId="6244BA21" w14:textId="77777777" w:rsidR="00C13BF8" w:rsidRPr="00B450E3" w:rsidRDefault="00C13BF8" w:rsidP="00B66612">
            <w:pPr>
              <w:rPr>
                <w:sz w:val="28"/>
                <w:szCs w:val="28"/>
                <w:lang w:val="en-GB"/>
              </w:rPr>
            </w:pPr>
          </w:p>
        </w:tc>
      </w:tr>
    </w:tbl>
    <w:p w14:paraId="44B36A26" w14:textId="77777777" w:rsidR="00C13BF8" w:rsidRPr="00B450E3" w:rsidRDefault="00C13BF8" w:rsidP="00C13BF8">
      <w:pPr>
        <w:spacing w:line="260" w:lineRule="exact"/>
        <w:ind w:right="1003"/>
        <w:rPr>
          <w:sz w:val="28"/>
          <w:szCs w:val="28"/>
          <w:lang w:val="en-GB"/>
        </w:rPr>
      </w:pPr>
    </w:p>
    <w:p w14:paraId="31FBFB10" w14:textId="77777777" w:rsidR="00C13BF8" w:rsidRDefault="00C13BF8" w:rsidP="00C13BF8">
      <w:pPr>
        <w:spacing w:before="54" w:line="360" w:lineRule="exact"/>
        <w:jc w:val="center"/>
        <w:rPr>
          <w:b/>
          <w:color w:val="1F4E79"/>
          <w:position w:val="-1"/>
          <w:sz w:val="32"/>
          <w:szCs w:val="32"/>
        </w:rPr>
      </w:pPr>
    </w:p>
    <w:p w14:paraId="2ADB7027" w14:textId="77777777" w:rsidR="00C13BF8" w:rsidRDefault="00C13BF8" w:rsidP="00C13BF8">
      <w:pPr>
        <w:spacing w:before="54" w:line="360" w:lineRule="exact"/>
        <w:jc w:val="center"/>
        <w:rPr>
          <w:b/>
          <w:color w:val="1F4E79"/>
          <w:position w:val="-1"/>
          <w:sz w:val="32"/>
          <w:szCs w:val="32"/>
        </w:rPr>
      </w:pPr>
    </w:p>
    <w:p w14:paraId="3F6A4BC1" w14:textId="77777777" w:rsidR="00C13BF8" w:rsidRDefault="00C13BF8" w:rsidP="00C13BF8">
      <w:pPr>
        <w:spacing w:before="54" w:line="360" w:lineRule="exact"/>
        <w:jc w:val="center"/>
        <w:rPr>
          <w:b/>
          <w:color w:val="1F4E79"/>
          <w:position w:val="-1"/>
          <w:sz w:val="32"/>
          <w:szCs w:val="32"/>
        </w:rPr>
      </w:pPr>
    </w:p>
    <w:p w14:paraId="6BE8FECE" w14:textId="77777777" w:rsidR="00C13BF8" w:rsidRDefault="00C13BF8" w:rsidP="00C13BF8">
      <w:pPr>
        <w:spacing w:before="54" w:line="360" w:lineRule="exact"/>
        <w:jc w:val="center"/>
        <w:rPr>
          <w:b/>
          <w:color w:val="1F4E79"/>
          <w:position w:val="-1"/>
          <w:sz w:val="32"/>
          <w:szCs w:val="32"/>
        </w:rPr>
      </w:pPr>
      <w:r>
        <w:rPr>
          <w:b/>
          <w:color w:val="1F4E79"/>
          <w:position w:val="-1"/>
          <w:sz w:val="32"/>
          <w:szCs w:val="32"/>
        </w:rPr>
        <w:t>T</w:t>
      </w:r>
      <w:r>
        <w:rPr>
          <w:b/>
          <w:color w:val="1F4E79"/>
          <w:spacing w:val="1"/>
          <w:position w:val="-1"/>
          <w:sz w:val="32"/>
          <w:szCs w:val="32"/>
        </w:rPr>
        <w:t>EM</w:t>
      </w:r>
      <w:r>
        <w:rPr>
          <w:b/>
          <w:color w:val="1F4E79"/>
          <w:position w:val="-1"/>
          <w:sz w:val="32"/>
          <w:szCs w:val="32"/>
        </w:rPr>
        <w:t>PLATE</w:t>
      </w:r>
      <w:r>
        <w:rPr>
          <w:b/>
          <w:color w:val="1F4E79"/>
          <w:spacing w:val="1"/>
          <w:position w:val="-1"/>
          <w:sz w:val="32"/>
          <w:szCs w:val="32"/>
        </w:rPr>
        <w:t>FO</w:t>
      </w:r>
      <w:r>
        <w:rPr>
          <w:b/>
          <w:color w:val="1F4E79"/>
          <w:position w:val="-1"/>
          <w:sz w:val="32"/>
          <w:szCs w:val="32"/>
        </w:rPr>
        <w:t>R</w:t>
      </w:r>
      <w:r>
        <w:rPr>
          <w:b/>
          <w:color w:val="1F4E79"/>
          <w:spacing w:val="1"/>
          <w:position w:val="-1"/>
          <w:sz w:val="32"/>
          <w:szCs w:val="32"/>
        </w:rPr>
        <w:t>C</w:t>
      </w:r>
      <w:r>
        <w:rPr>
          <w:b/>
          <w:color w:val="1F4E79"/>
          <w:spacing w:val="-1"/>
          <w:position w:val="-1"/>
          <w:sz w:val="32"/>
          <w:szCs w:val="32"/>
        </w:rPr>
        <w:t>O</w:t>
      </w:r>
      <w:r>
        <w:rPr>
          <w:b/>
          <w:color w:val="1F4E79"/>
          <w:position w:val="-1"/>
          <w:sz w:val="32"/>
          <w:szCs w:val="32"/>
        </w:rPr>
        <w:t>URSES</w:t>
      </w:r>
      <w:r>
        <w:rPr>
          <w:b/>
          <w:color w:val="1F4E79"/>
          <w:spacing w:val="-1"/>
          <w:position w:val="-1"/>
          <w:sz w:val="32"/>
          <w:szCs w:val="32"/>
        </w:rPr>
        <w:t>P</w:t>
      </w:r>
      <w:r>
        <w:rPr>
          <w:b/>
          <w:color w:val="1F4E79"/>
          <w:spacing w:val="3"/>
          <w:position w:val="-1"/>
          <w:sz w:val="32"/>
          <w:szCs w:val="32"/>
        </w:rPr>
        <w:t>E</w:t>
      </w:r>
      <w:r>
        <w:rPr>
          <w:b/>
          <w:color w:val="1F4E79"/>
          <w:position w:val="-1"/>
          <w:sz w:val="32"/>
          <w:szCs w:val="32"/>
        </w:rPr>
        <w:t>CIFICA</w:t>
      </w:r>
      <w:r>
        <w:rPr>
          <w:b/>
          <w:color w:val="1F4E79"/>
          <w:spacing w:val="1"/>
          <w:position w:val="-1"/>
          <w:sz w:val="32"/>
          <w:szCs w:val="32"/>
        </w:rPr>
        <w:t>T</w:t>
      </w:r>
      <w:r>
        <w:rPr>
          <w:b/>
          <w:color w:val="1F4E79"/>
          <w:spacing w:val="3"/>
          <w:position w:val="-1"/>
          <w:sz w:val="32"/>
          <w:szCs w:val="32"/>
        </w:rPr>
        <w:t>I</w:t>
      </w:r>
      <w:r>
        <w:rPr>
          <w:b/>
          <w:color w:val="1F4E79"/>
          <w:spacing w:val="-1"/>
          <w:position w:val="-1"/>
          <w:sz w:val="32"/>
          <w:szCs w:val="32"/>
        </w:rPr>
        <w:t>O</w:t>
      </w:r>
      <w:r>
        <w:rPr>
          <w:b/>
          <w:color w:val="1F4E79"/>
          <w:position w:val="-1"/>
          <w:sz w:val="32"/>
          <w:szCs w:val="32"/>
        </w:rPr>
        <w:t>N</w:t>
      </w:r>
    </w:p>
    <w:p w14:paraId="648420EA" w14:textId="77777777" w:rsidR="00C13BF8" w:rsidRDefault="00C13BF8" w:rsidP="00C13BF8">
      <w:pPr>
        <w:spacing w:before="54" w:line="360" w:lineRule="exact"/>
        <w:ind w:left="2282"/>
        <w:rPr>
          <w:sz w:val="32"/>
          <w:szCs w:val="32"/>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C5BD4" w14:paraId="744343BC" w14:textId="77777777" w:rsidTr="00B66612">
        <w:trPr>
          <w:trHeight w:val="1077"/>
          <w:jc w:val="center"/>
        </w:trPr>
        <w:tc>
          <w:tcPr>
            <w:tcW w:w="9642" w:type="dxa"/>
            <w:shd w:val="clear" w:color="auto" w:fill="B8CCE4"/>
            <w:vAlign w:val="center"/>
          </w:tcPr>
          <w:p w14:paraId="3BEFA96B" w14:textId="77777777" w:rsidR="00C13BF8" w:rsidRPr="008C6C9E" w:rsidRDefault="00C13BF8" w:rsidP="00B66612">
            <w:pPr>
              <w:jc w:val="center"/>
              <w:rPr>
                <w:sz w:val="28"/>
                <w:szCs w:val="28"/>
              </w:rPr>
            </w:pPr>
            <w:r w:rsidRPr="008C6C9E">
              <w:rPr>
                <w:sz w:val="28"/>
                <w:szCs w:val="28"/>
              </w:rPr>
              <w:t>HIGHER EDUCATION PERFORMANCE REVIEW: PROGRAMME REVIEW</w:t>
            </w:r>
          </w:p>
        </w:tc>
      </w:tr>
    </w:tbl>
    <w:p w14:paraId="538A89A4" w14:textId="77777777" w:rsidR="00C13BF8" w:rsidRDefault="00C13BF8" w:rsidP="00C13BF8">
      <w:pPr>
        <w:spacing w:before="3" w:line="160" w:lineRule="exact"/>
        <w:rPr>
          <w:sz w:val="17"/>
          <w:szCs w:val="17"/>
        </w:rPr>
      </w:pPr>
    </w:p>
    <w:p w14:paraId="04CF4CA5" w14:textId="77777777" w:rsidR="00C13BF8" w:rsidRDefault="00C13BF8" w:rsidP="00C13BF8">
      <w:pPr>
        <w:spacing w:before="3" w:line="160" w:lineRule="exact"/>
        <w:rPr>
          <w:sz w:val="17"/>
          <w:szCs w:val="17"/>
        </w:rPr>
      </w:pPr>
    </w:p>
    <w:p w14:paraId="1FBC1748" w14:textId="77777777" w:rsidR="00C13BF8" w:rsidRDefault="00C13BF8" w:rsidP="00C13BF8">
      <w:pPr>
        <w:spacing w:before="3" w:line="160" w:lineRule="exact"/>
        <w:rPr>
          <w:sz w:val="17"/>
          <w:szCs w:val="17"/>
        </w:rPr>
      </w:pPr>
    </w:p>
    <w:p w14:paraId="0DD5E79F" w14:textId="77777777" w:rsidR="00C13BF8" w:rsidRDefault="00C13BF8" w:rsidP="00C13BF8">
      <w:pPr>
        <w:spacing w:before="21" w:line="320" w:lineRule="exact"/>
        <w:rPr>
          <w:sz w:val="30"/>
          <w:szCs w:val="30"/>
        </w:rPr>
      </w:pPr>
      <w:r>
        <w:rPr>
          <w:b/>
          <w:color w:val="1F4E79"/>
          <w:position w:val="-1"/>
          <w:sz w:val="30"/>
          <w:szCs w:val="30"/>
        </w:rPr>
        <w:t>C</w:t>
      </w:r>
      <w:r>
        <w:rPr>
          <w:b/>
          <w:color w:val="1F4E79"/>
          <w:spacing w:val="-1"/>
          <w:position w:val="-1"/>
          <w:sz w:val="30"/>
          <w:szCs w:val="30"/>
        </w:rPr>
        <w:t>O</w:t>
      </w:r>
      <w:r>
        <w:rPr>
          <w:b/>
          <w:color w:val="1F4E79"/>
          <w:position w:val="-1"/>
          <w:sz w:val="30"/>
          <w:szCs w:val="30"/>
        </w:rPr>
        <w:t>U</w:t>
      </w:r>
      <w:r>
        <w:rPr>
          <w:b/>
          <w:color w:val="1F4E79"/>
          <w:spacing w:val="-1"/>
          <w:position w:val="-1"/>
          <w:sz w:val="30"/>
          <w:szCs w:val="30"/>
        </w:rPr>
        <w:t>R</w:t>
      </w:r>
      <w:r>
        <w:rPr>
          <w:b/>
          <w:color w:val="1F4E79"/>
          <w:spacing w:val="1"/>
          <w:position w:val="-1"/>
          <w:sz w:val="30"/>
          <w:szCs w:val="30"/>
        </w:rPr>
        <w:t>S</w:t>
      </w:r>
      <w:r>
        <w:rPr>
          <w:b/>
          <w:color w:val="1F4E79"/>
          <w:position w:val="-1"/>
          <w:sz w:val="30"/>
          <w:szCs w:val="30"/>
        </w:rPr>
        <w:t xml:space="preserve">E </w:t>
      </w:r>
      <w:r>
        <w:rPr>
          <w:b/>
          <w:color w:val="1F4E79"/>
          <w:spacing w:val="1"/>
          <w:position w:val="-1"/>
          <w:sz w:val="30"/>
          <w:szCs w:val="30"/>
        </w:rPr>
        <w:t>S</w:t>
      </w:r>
      <w:r>
        <w:rPr>
          <w:b/>
          <w:color w:val="1F4E79"/>
          <w:spacing w:val="-1"/>
          <w:position w:val="-1"/>
          <w:sz w:val="30"/>
          <w:szCs w:val="30"/>
        </w:rPr>
        <w:t>PE</w:t>
      </w:r>
      <w:r>
        <w:rPr>
          <w:b/>
          <w:color w:val="1F4E79"/>
          <w:position w:val="-1"/>
          <w:sz w:val="30"/>
          <w:szCs w:val="30"/>
        </w:rPr>
        <w:t>CIFIC</w:t>
      </w:r>
      <w:r>
        <w:rPr>
          <w:b/>
          <w:color w:val="1F4E79"/>
          <w:spacing w:val="-1"/>
          <w:position w:val="-1"/>
          <w:sz w:val="30"/>
          <w:szCs w:val="30"/>
        </w:rPr>
        <w:t>AT</w:t>
      </w:r>
      <w:r>
        <w:rPr>
          <w:b/>
          <w:color w:val="1F4E79"/>
          <w:position w:val="-1"/>
          <w:sz w:val="30"/>
          <w:szCs w:val="30"/>
        </w:rPr>
        <w:t>ION</w:t>
      </w:r>
    </w:p>
    <w:p w14:paraId="622376A8" w14:textId="77777777" w:rsidR="00C13BF8" w:rsidRDefault="00C13BF8" w:rsidP="00C13BF8">
      <w:pPr>
        <w:spacing w:before="3" w:line="160" w:lineRule="exact"/>
        <w:rPr>
          <w:sz w:val="17"/>
          <w:szCs w:val="17"/>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6A54A2" w14:paraId="38FB9AC1" w14:textId="77777777" w:rsidTr="00B66612">
        <w:trPr>
          <w:trHeight w:val="2041"/>
          <w:jc w:val="center"/>
        </w:trPr>
        <w:tc>
          <w:tcPr>
            <w:tcW w:w="9642" w:type="dxa"/>
            <w:shd w:val="clear" w:color="auto" w:fill="B8CCE4"/>
            <w:vAlign w:val="center"/>
          </w:tcPr>
          <w:p w14:paraId="058BF835" w14:textId="77777777" w:rsidR="00C13BF8" w:rsidRPr="00D212F8" w:rsidRDefault="00C13BF8" w:rsidP="00B66612">
            <w:pPr>
              <w:spacing w:before="100" w:beforeAutospacing="1" w:after="100" w:afterAutospacing="1"/>
              <w:jc w:val="both"/>
              <w:rPr>
                <w:color w:val="000000"/>
                <w:sz w:val="28"/>
                <w:szCs w:val="28"/>
              </w:rPr>
            </w:pPr>
            <w:r w:rsidRPr="00D212F8">
              <w:rPr>
                <w:color w:val="000000"/>
                <w:sz w:val="28"/>
                <w:szCs w:val="28"/>
              </w:rPr>
              <w:t xml:space="preserve">Traffic Engineering is that phase of engineering which deals with the planning, geometric design and traffic operations of roads, streets, and highways, their networks, terminals, abutting lands and relationships with other modes of transportation for the achievement of safe, efficient, and convenient movement of persons and goods. </w:t>
            </w:r>
          </w:p>
          <w:p w14:paraId="65BDAF51" w14:textId="77777777" w:rsidR="00C13BF8" w:rsidRPr="00567DF2" w:rsidRDefault="00C13BF8" w:rsidP="00B66612">
            <w:pPr>
              <w:jc w:val="both"/>
              <w:rPr>
                <w:sz w:val="28"/>
                <w:szCs w:val="28"/>
                <w:vertAlign w:val="subscript"/>
              </w:rPr>
            </w:pPr>
            <w:r w:rsidRPr="00D212F8">
              <w:rPr>
                <w:color w:val="FF0000"/>
                <w:sz w:val="28"/>
                <w:szCs w:val="28"/>
              </w:rPr>
              <w:t>.</w:t>
            </w:r>
          </w:p>
        </w:tc>
      </w:tr>
    </w:tbl>
    <w:p w14:paraId="276CC045" w14:textId="77777777" w:rsidR="00C13BF8" w:rsidRDefault="00C13BF8" w:rsidP="00C13BF8">
      <w:pPr>
        <w:spacing w:before="3" w:line="160" w:lineRule="exact"/>
        <w:rPr>
          <w:sz w:val="17"/>
          <w:szCs w:val="17"/>
        </w:rPr>
      </w:pPr>
    </w:p>
    <w:p w14:paraId="1218EEF6" w14:textId="77777777" w:rsidR="00C13BF8" w:rsidRDefault="00C13BF8" w:rsidP="00C13BF8">
      <w:pPr>
        <w:spacing w:before="3" w:line="160" w:lineRule="exact"/>
        <w:rPr>
          <w:sz w:val="17"/>
          <w:szCs w:val="17"/>
        </w:rPr>
      </w:pPr>
    </w:p>
    <w:p w14:paraId="61940950" w14:textId="77777777" w:rsidR="00C13BF8" w:rsidRDefault="00C13BF8" w:rsidP="00C13BF8">
      <w:pPr>
        <w:spacing w:before="3" w:line="160" w:lineRule="exact"/>
        <w:rPr>
          <w:sz w:val="17"/>
          <w:szCs w:val="1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4821"/>
        <w:gridCol w:w="4821"/>
      </w:tblGrid>
      <w:tr w:rsidR="00C13BF8" w:rsidRPr="006A54A2" w14:paraId="14487483" w14:textId="77777777" w:rsidTr="00B66612">
        <w:trPr>
          <w:trHeight w:val="510"/>
          <w:jc w:val="center"/>
        </w:trPr>
        <w:tc>
          <w:tcPr>
            <w:tcW w:w="4821" w:type="dxa"/>
            <w:shd w:val="clear" w:color="auto" w:fill="B8CCE4"/>
            <w:vAlign w:val="center"/>
          </w:tcPr>
          <w:p w14:paraId="073639E0" w14:textId="77777777" w:rsidR="00C13BF8" w:rsidRPr="008C6C9E" w:rsidRDefault="00C13BF8" w:rsidP="00B66612">
            <w:pPr>
              <w:rPr>
                <w:sz w:val="28"/>
                <w:szCs w:val="28"/>
              </w:rPr>
            </w:pPr>
            <w:r w:rsidRPr="008C6C9E">
              <w:rPr>
                <w:sz w:val="28"/>
                <w:szCs w:val="28"/>
              </w:rPr>
              <w:t>1. Teaching Institution</w:t>
            </w:r>
          </w:p>
        </w:tc>
        <w:tc>
          <w:tcPr>
            <w:tcW w:w="4821" w:type="dxa"/>
            <w:shd w:val="clear" w:color="auto" w:fill="B8CCE4"/>
            <w:vAlign w:val="center"/>
          </w:tcPr>
          <w:p w14:paraId="46570ADC" w14:textId="77777777" w:rsidR="00C13BF8" w:rsidRPr="009F1A3E" w:rsidRDefault="00C13BF8" w:rsidP="00B66612">
            <w:pPr>
              <w:rPr>
                <w:color w:val="FF0000"/>
                <w:sz w:val="28"/>
                <w:szCs w:val="28"/>
                <w:highlight w:val="yellow"/>
              </w:rPr>
            </w:pPr>
            <w:r w:rsidRPr="00AF75D4">
              <w:rPr>
                <w:sz w:val="28"/>
                <w:szCs w:val="28"/>
              </w:rPr>
              <w:t>University of Basrah</w:t>
            </w:r>
          </w:p>
        </w:tc>
      </w:tr>
      <w:tr w:rsidR="00C13BF8" w:rsidRPr="006A54A2" w14:paraId="04BBF871" w14:textId="77777777" w:rsidTr="00B66612">
        <w:trPr>
          <w:trHeight w:val="510"/>
          <w:jc w:val="center"/>
        </w:trPr>
        <w:tc>
          <w:tcPr>
            <w:tcW w:w="4821" w:type="dxa"/>
            <w:shd w:val="clear" w:color="auto" w:fill="B8CCE4"/>
            <w:vAlign w:val="center"/>
          </w:tcPr>
          <w:p w14:paraId="3AAA9038" w14:textId="77777777" w:rsidR="00C13BF8" w:rsidRPr="008C6C9E" w:rsidRDefault="00C13BF8" w:rsidP="00B66612">
            <w:pPr>
              <w:rPr>
                <w:sz w:val="28"/>
                <w:szCs w:val="28"/>
              </w:rPr>
            </w:pPr>
            <w:r w:rsidRPr="008C6C9E">
              <w:rPr>
                <w:sz w:val="28"/>
                <w:szCs w:val="28"/>
              </w:rPr>
              <w:t>2. University Department/Centre</w:t>
            </w:r>
          </w:p>
        </w:tc>
        <w:tc>
          <w:tcPr>
            <w:tcW w:w="4821" w:type="dxa"/>
            <w:shd w:val="clear" w:color="auto" w:fill="DBE5F1"/>
            <w:vAlign w:val="center"/>
          </w:tcPr>
          <w:p w14:paraId="3C6B8AE3" w14:textId="77777777" w:rsidR="00C13BF8" w:rsidRPr="008C6C9E" w:rsidRDefault="00C13BF8" w:rsidP="00B66612">
            <w:pPr>
              <w:rPr>
                <w:sz w:val="28"/>
                <w:szCs w:val="28"/>
              </w:rPr>
            </w:pPr>
            <w:r>
              <w:rPr>
                <w:sz w:val="28"/>
                <w:szCs w:val="28"/>
              </w:rPr>
              <w:t>Civil Engineering Department</w:t>
            </w:r>
          </w:p>
        </w:tc>
      </w:tr>
      <w:tr w:rsidR="00C13BF8" w:rsidRPr="006A54A2" w14:paraId="5C1347D5" w14:textId="77777777" w:rsidTr="00B66612">
        <w:trPr>
          <w:trHeight w:val="510"/>
          <w:jc w:val="center"/>
        </w:trPr>
        <w:tc>
          <w:tcPr>
            <w:tcW w:w="4821" w:type="dxa"/>
            <w:shd w:val="clear" w:color="auto" w:fill="B8CCE4"/>
            <w:vAlign w:val="center"/>
          </w:tcPr>
          <w:p w14:paraId="3A36AF96" w14:textId="77777777" w:rsidR="00C13BF8" w:rsidRPr="008C6C9E" w:rsidRDefault="00C13BF8" w:rsidP="00B66612">
            <w:pPr>
              <w:rPr>
                <w:sz w:val="28"/>
                <w:szCs w:val="28"/>
              </w:rPr>
            </w:pPr>
            <w:r w:rsidRPr="008C6C9E">
              <w:rPr>
                <w:sz w:val="28"/>
                <w:szCs w:val="28"/>
              </w:rPr>
              <w:t>3. Course title/code</w:t>
            </w:r>
          </w:p>
        </w:tc>
        <w:tc>
          <w:tcPr>
            <w:tcW w:w="4821" w:type="dxa"/>
            <w:shd w:val="clear" w:color="auto" w:fill="B8CCE4"/>
            <w:vAlign w:val="center"/>
          </w:tcPr>
          <w:p w14:paraId="5EFAF198" w14:textId="77777777" w:rsidR="00C13BF8" w:rsidRPr="008C6C9E" w:rsidRDefault="00C13BF8" w:rsidP="00B66612">
            <w:pPr>
              <w:rPr>
                <w:sz w:val="28"/>
                <w:szCs w:val="28"/>
              </w:rPr>
            </w:pPr>
            <w:r w:rsidRPr="00D212F8">
              <w:rPr>
                <w:color w:val="000000" w:themeColor="text1"/>
                <w:sz w:val="28"/>
                <w:szCs w:val="28"/>
              </w:rPr>
              <w:t>Traffic engineering</w:t>
            </w:r>
          </w:p>
        </w:tc>
      </w:tr>
      <w:tr w:rsidR="00C13BF8" w:rsidRPr="006A54A2" w14:paraId="37719FA5" w14:textId="77777777" w:rsidTr="00B66612">
        <w:trPr>
          <w:trHeight w:val="510"/>
          <w:jc w:val="center"/>
        </w:trPr>
        <w:tc>
          <w:tcPr>
            <w:tcW w:w="4821" w:type="dxa"/>
            <w:shd w:val="clear" w:color="auto" w:fill="B8CCE4"/>
            <w:vAlign w:val="center"/>
          </w:tcPr>
          <w:p w14:paraId="6AB79AA1" w14:textId="77777777" w:rsidR="00C13BF8" w:rsidRPr="008C6C9E" w:rsidRDefault="00C13BF8" w:rsidP="00B66612">
            <w:pPr>
              <w:rPr>
                <w:sz w:val="28"/>
                <w:szCs w:val="28"/>
              </w:rPr>
            </w:pPr>
            <w:r>
              <w:rPr>
                <w:sz w:val="28"/>
                <w:szCs w:val="28"/>
              </w:rPr>
              <w:t>4</w:t>
            </w:r>
            <w:r w:rsidRPr="008C6C9E">
              <w:rPr>
                <w:sz w:val="28"/>
                <w:szCs w:val="28"/>
              </w:rPr>
              <w:t>. Modes of Attendance offered</w:t>
            </w:r>
          </w:p>
        </w:tc>
        <w:tc>
          <w:tcPr>
            <w:tcW w:w="4821" w:type="dxa"/>
            <w:shd w:val="clear" w:color="auto" w:fill="B8CCE4"/>
            <w:vAlign w:val="center"/>
          </w:tcPr>
          <w:p w14:paraId="20B4140B" w14:textId="77777777" w:rsidR="00C13BF8" w:rsidRPr="007B189E" w:rsidRDefault="00C13BF8" w:rsidP="00B66612">
            <w:pPr>
              <w:rPr>
                <w:sz w:val="28"/>
                <w:szCs w:val="28"/>
                <w:lang w:val="en-GB"/>
              </w:rPr>
            </w:pPr>
            <w:r>
              <w:rPr>
                <w:sz w:val="28"/>
                <w:szCs w:val="28"/>
              </w:rPr>
              <w:t>Class attendance</w:t>
            </w:r>
            <w:r>
              <w:rPr>
                <w:sz w:val="28"/>
                <w:szCs w:val="28"/>
                <w:lang w:val="en-GB"/>
              </w:rPr>
              <w:t xml:space="preserve"> or online</w:t>
            </w:r>
          </w:p>
        </w:tc>
      </w:tr>
      <w:tr w:rsidR="00C13BF8" w:rsidRPr="006A54A2" w14:paraId="04CBECD9" w14:textId="77777777" w:rsidTr="00B66612">
        <w:trPr>
          <w:trHeight w:val="510"/>
          <w:jc w:val="center"/>
        </w:trPr>
        <w:tc>
          <w:tcPr>
            <w:tcW w:w="4821" w:type="dxa"/>
            <w:shd w:val="clear" w:color="auto" w:fill="B8CCE4"/>
            <w:vAlign w:val="center"/>
          </w:tcPr>
          <w:p w14:paraId="1D0658E2" w14:textId="77777777" w:rsidR="00C13BF8" w:rsidRPr="008C6C9E" w:rsidRDefault="00C13BF8" w:rsidP="00B66612">
            <w:pPr>
              <w:rPr>
                <w:sz w:val="28"/>
                <w:szCs w:val="28"/>
              </w:rPr>
            </w:pPr>
            <w:r>
              <w:rPr>
                <w:sz w:val="28"/>
                <w:szCs w:val="28"/>
              </w:rPr>
              <w:t>5</w:t>
            </w:r>
            <w:r w:rsidRPr="008C6C9E">
              <w:rPr>
                <w:sz w:val="28"/>
                <w:szCs w:val="28"/>
              </w:rPr>
              <w:t>. Semester/Year</w:t>
            </w:r>
          </w:p>
        </w:tc>
        <w:tc>
          <w:tcPr>
            <w:tcW w:w="4821" w:type="dxa"/>
            <w:shd w:val="clear" w:color="auto" w:fill="DBE5F1"/>
            <w:vAlign w:val="center"/>
          </w:tcPr>
          <w:p w14:paraId="178C84B6" w14:textId="77777777" w:rsidR="00C13BF8" w:rsidRPr="00D212F8" w:rsidRDefault="00C13BF8" w:rsidP="00B66612">
            <w:pPr>
              <w:rPr>
                <w:color w:val="000000" w:themeColor="text1"/>
                <w:sz w:val="28"/>
                <w:szCs w:val="28"/>
              </w:rPr>
            </w:pPr>
            <w:r w:rsidRPr="00D212F8">
              <w:rPr>
                <w:color w:val="000000" w:themeColor="text1"/>
                <w:sz w:val="28"/>
                <w:szCs w:val="28"/>
              </w:rPr>
              <w:t>1</w:t>
            </w:r>
            <w:r w:rsidRPr="00D212F8">
              <w:rPr>
                <w:color w:val="000000" w:themeColor="text1"/>
                <w:sz w:val="28"/>
                <w:szCs w:val="28"/>
                <w:vertAlign w:val="superscript"/>
              </w:rPr>
              <w:t>nd</w:t>
            </w:r>
            <w:r w:rsidRPr="00D212F8">
              <w:rPr>
                <w:color w:val="000000" w:themeColor="text1"/>
                <w:sz w:val="28"/>
                <w:szCs w:val="28"/>
              </w:rPr>
              <w:t xml:space="preserve"> semester / 3</w:t>
            </w:r>
            <w:r w:rsidRPr="00D212F8">
              <w:rPr>
                <w:color w:val="000000" w:themeColor="text1"/>
                <w:sz w:val="28"/>
                <w:szCs w:val="28"/>
                <w:vertAlign w:val="superscript"/>
              </w:rPr>
              <w:t>rd</w:t>
            </w:r>
            <w:r w:rsidRPr="00D212F8">
              <w:rPr>
                <w:color w:val="000000" w:themeColor="text1"/>
                <w:sz w:val="28"/>
                <w:szCs w:val="28"/>
              </w:rPr>
              <w:t xml:space="preserve"> year</w:t>
            </w:r>
          </w:p>
        </w:tc>
      </w:tr>
      <w:tr w:rsidR="00C13BF8" w:rsidRPr="006A54A2" w14:paraId="13147D8B" w14:textId="77777777" w:rsidTr="00B66612">
        <w:trPr>
          <w:trHeight w:val="510"/>
          <w:jc w:val="center"/>
        </w:trPr>
        <w:tc>
          <w:tcPr>
            <w:tcW w:w="4821" w:type="dxa"/>
            <w:shd w:val="clear" w:color="auto" w:fill="B8CCE4"/>
            <w:vAlign w:val="center"/>
          </w:tcPr>
          <w:p w14:paraId="1E49F330" w14:textId="77777777" w:rsidR="00C13BF8" w:rsidRPr="008C6C9E" w:rsidRDefault="00C13BF8" w:rsidP="00B66612">
            <w:pPr>
              <w:rPr>
                <w:sz w:val="28"/>
                <w:szCs w:val="28"/>
              </w:rPr>
            </w:pPr>
            <w:r>
              <w:rPr>
                <w:sz w:val="28"/>
                <w:szCs w:val="28"/>
              </w:rPr>
              <w:t>6</w:t>
            </w:r>
            <w:r w:rsidRPr="008C6C9E">
              <w:rPr>
                <w:sz w:val="28"/>
                <w:szCs w:val="28"/>
              </w:rPr>
              <w:t>. Number of hours tuition (total)</w:t>
            </w:r>
          </w:p>
        </w:tc>
        <w:tc>
          <w:tcPr>
            <w:tcW w:w="4821" w:type="dxa"/>
            <w:shd w:val="clear" w:color="auto" w:fill="B8CCE4"/>
            <w:vAlign w:val="center"/>
          </w:tcPr>
          <w:p w14:paraId="16032E50" w14:textId="77777777" w:rsidR="00C13BF8" w:rsidRPr="00D212F8" w:rsidRDefault="00C13BF8" w:rsidP="00B66612">
            <w:pPr>
              <w:rPr>
                <w:color w:val="000000" w:themeColor="text1"/>
                <w:sz w:val="28"/>
                <w:szCs w:val="28"/>
              </w:rPr>
            </w:pPr>
            <w:r w:rsidRPr="00D212F8">
              <w:rPr>
                <w:color w:val="000000" w:themeColor="text1"/>
                <w:sz w:val="28"/>
                <w:szCs w:val="28"/>
              </w:rPr>
              <w:t xml:space="preserve">60 </w:t>
            </w:r>
            <w:proofErr w:type="spellStart"/>
            <w:r w:rsidRPr="00D212F8">
              <w:rPr>
                <w:color w:val="000000" w:themeColor="text1"/>
                <w:sz w:val="28"/>
                <w:szCs w:val="28"/>
              </w:rPr>
              <w:t>hrs</w:t>
            </w:r>
            <w:proofErr w:type="spellEnd"/>
          </w:p>
        </w:tc>
      </w:tr>
      <w:tr w:rsidR="00C13BF8" w:rsidRPr="006A54A2" w14:paraId="625FD1A4" w14:textId="77777777" w:rsidTr="00B66612">
        <w:trPr>
          <w:trHeight w:val="510"/>
          <w:jc w:val="center"/>
        </w:trPr>
        <w:tc>
          <w:tcPr>
            <w:tcW w:w="4821" w:type="dxa"/>
            <w:shd w:val="clear" w:color="auto" w:fill="B8CCE4"/>
            <w:vAlign w:val="center"/>
          </w:tcPr>
          <w:p w14:paraId="1421061B" w14:textId="77777777" w:rsidR="00C13BF8" w:rsidRPr="008C6C9E" w:rsidRDefault="00C13BF8" w:rsidP="00B66612">
            <w:pPr>
              <w:rPr>
                <w:sz w:val="28"/>
                <w:szCs w:val="28"/>
              </w:rPr>
            </w:pPr>
            <w:r>
              <w:rPr>
                <w:sz w:val="28"/>
                <w:szCs w:val="28"/>
              </w:rPr>
              <w:t>7</w:t>
            </w:r>
            <w:r w:rsidRPr="008C6C9E">
              <w:rPr>
                <w:sz w:val="28"/>
                <w:szCs w:val="28"/>
              </w:rPr>
              <w:t>. Date of production/revision of this</w:t>
            </w:r>
          </w:p>
          <w:p w14:paraId="51F3EDA9" w14:textId="77777777" w:rsidR="00C13BF8" w:rsidRPr="008C6C9E" w:rsidRDefault="00C13BF8" w:rsidP="00B66612">
            <w:pPr>
              <w:rPr>
                <w:sz w:val="28"/>
                <w:szCs w:val="28"/>
              </w:rPr>
            </w:pPr>
            <w:r w:rsidRPr="008C6C9E">
              <w:rPr>
                <w:sz w:val="28"/>
                <w:szCs w:val="28"/>
              </w:rPr>
              <w:t>specification</w:t>
            </w:r>
          </w:p>
        </w:tc>
        <w:tc>
          <w:tcPr>
            <w:tcW w:w="4821" w:type="dxa"/>
            <w:shd w:val="clear" w:color="auto" w:fill="DBE5F1"/>
            <w:vAlign w:val="center"/>
          </w:tcPr>
          <w:p w14:paraId="15F13A8C" w14:textId="77777777" w:rsidR="00C13BF8" w:rsidRPr="00D212F8" w:rsidRDefault="00C13BF8" w:rsidP="00B66612">
            <w:pPr>
              <w:rPr>
                <w:color w:val="000000" w:themeColor="text1"/>
                <w:sz w:val="28"/>
                <w:szCs w:val="28"/>
              </w:rPr>
            </w:pPr>
            <w:r>
              <w:rPr>
                <w:color w:val="000000" w:themeColor="text1"/>
                <w:sz w:val="28"/>
                <w:szCs w:val="28"/>
              </w:rPr>
              <w:t>2024</w:t>
            </w:r>
          </w:p>
        </w:tc>
      </w:tr>
      <w:tr w:rsidR="00C13BF8" w:rsidRPr="006A54A2" w14:paraId="73B59B23" w14:textId="77777777" w:rsidTr="00B66612">
        <w:trPr>
          <w:trHeight w:val="510"/>
          <w:jc w:val="center"/>
        </w:trPr>
        <w:tc>
          <w:tcPr>
            <w:tcW w:w="9642" w:type="dxa"/>
            <w:gridSpan w:val="2"/>
            <w:shd w:val="clear" w:color="auto" w:fill="B8CCE4"/>
            <w:vAlign w:val="center"/>
          </w:tcPr>
          <w:p w14:paraId="10FA770B" w14:textId="77777777" w:rsidR="00C13BF8" w:rsidRPr="008C6C9E" w:rsidRDefault="00C13BF8" w:rsidP="00B66612">
            <w:pPr>
              <w:rPr>
                <w:sz w:val="28"/>
                <w:szCs w:val="28"/>
              </w:rPr>
            </w:pPr>
            <w:r>
              <w:rPr>
                <w:sz w:val="28"/>
                <w:szCs w:val="28"/>
              </w:rPr>
              <w:t>8</w:t>
            </w:r>
            <w:r w:rsidRPr="008C6C9E">
              <w:rPr>
                <w:sz w:val="28"/>
                <w:szCs w:val="28"/>
              </w:rPr>
              <w:t>. Aims of the Course</w:t>
            </w:r>
          </w:p>
        </w:tc>
      </w:tr>
      <w:tr w:rsidR="00C13BF8" w:rsidRPr="006A54A2" w14:paraId="37C54539" w14:textId="77777777" w:rsidTr="00B66612">
        <w:trPr>
          <w:trHeight w:val="510"/>
          <w:jc w:val="center"/>
        </w:trPr>
        <w:tc>
          <w:tcPr>
            <w:tcW w:w="9642" w:type="dxa"/>
            <w:gridSpan w:val="2"/>
            <w:shd w:val="clear" w:color="auto" w:fill="DBE5F1"/>
            <w:vAlign w:val="center"/>
          </w:tcPr>
          <w:p w14:paraId="190D8C1F" w14:textId="77777777" w:rsidR="00C13BF8" w:rsidRPr="00D212F8" w:rsidRDefault="00C13BF8" w:rsidP="00792C84">
            <w:pPr>
              <w:pStyle w:val="ListParagraph"/>
              <w:numPr>
                <w:ilvl w:val="0"/>
                <w:numId w:val="4"/>
              </w:numPr>
              <w:spacing w:after="0" w:line="240" w:lineRule="auto"/>
              <w:jc w:val="both"/>
              <w:rPr>
                <w:color w:val="000000" w:themeColor="text1"/>
                <w:sz w:val="28"/>
                <w:szCs w:val="28"/>
              </w:rPr>
            </w:pPr>
            <w:r w:rsidRPr="00D212F8">
              <w:rPr>
                <w:color w:val="000000" w:themeColor="text1"/>
                <w:sz w:val="28"/>
                <w:szCs w:val="28"/>
              </w:rPr>
              <w:t xml:space="preserve">The course aims to present the basic methods of study the traffic stream </w:t>
            </w:r>
            <w:r w:rsidRPr="00D212F8">
              <w:rPr>
                <w:b/>
                <w:bCs/>
                <w:color w:val="000000" w:themeColor="text1"/>
                <w:kern w:val="36"/>
                <w:sz w:val="28"/>
                <w:szCs w:val="28"/>
              </w:rPr>
              <w:t>parameters</w:t>
            </w:r>
            <w:r w:rsidRPr="00D212F8">
              <w:rPr>
                <w:color w:val="000000" w:themeColor="text1"/>
                <w:sz w:val="28"/>
                <w:szCs w:val="28"/>
              </w:rPr>
              <w:t xml:space="preserve"> such as speed ,volume ,density ,act .also study relationship among parameters </w:t>
            </w:r>
          </w:p>
        </w:tc>
      </w:tr>
    </w:tbl>
    <w:p w14:paraId="25FD6BE2" w14:textId="77777777" w:rsidR="00C13BF8" w:rsidRDefault="00C13BF8" w:rsidP="00C13BF8">
      <w:pPr>
        <w:spacing w:before="3" w:line="160" w:lineRule="exact"/>
        <w:rPr>
          <w:sz w:val="17"/>
          <w:szCs w:val="17"/>
        </w:rPr>
      </w:pPr>
    </w:p>
    <w:p w14:paraId="06207E38" w14:textId="77777777" w:rsidR="00C13BF8"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A5097" w14:paraId="60E57D2D" w14:textId="77777777" w:rsidTr="00B66612">
        <w:trPr>
          <w:trHeight w:val="510"/>
          <w:jc w:val="center"/>
        </w:trPr>
        <w:tc>
          <w:tcPr>
            <w:tcW w:w="9632" w:type="dxa"/>
            <w:shd w:val="clear" w:color="auto" w:fill="B8CCE4"/>
            <w:vAlign w:val="center"/>
          </w:tcPr>
          <w:p w14:paraId="2796D7E7" w14:textId="77777777" w:rsidR="00C13BF8" w:rsidRPr="008C6C9E" w:rsidRDefault="00C13BF8" w:rsidP="00B66612">
            <w:pPr>
              <w:rPr>
                <w:sz w:val="28"/>
                <w:szCs w:val="28"/>
              </w:rPr>
            </w:pPr>
            <w:r>
              <w:rPr>
                <w:sz w:val="28"/>
                <w:szCs w:val="28"/>
              </w:rPr>
              <w:t>9</w:t>
            </w:r>
            <w:r w:rsidRPr="008C6C9E">
              <w:rPr>
                <w:sz w:val="28"/>
                <w:szCs w:val="28"/>
              </w:rPr>
              <w:t>· Learning Outcomes, Teaching, Learning and Assessment Method</w:t>
            </w:r>
          </w:p>
        </w:tc>
      </w:tr>
      <w:tr w:rsidR="00C13BF8" w:rsidRPr="008A5097" w14:paraId="14B2F55C" w14:textId="77777777" w:rsidTr="00B66612">
        <w:trPr>
          <w:trHeight w:val="567"/>
          <w:jc w:val="center"/>
        </w:trPr>
        <w:tc>
          <w:tcPr>
            <w:tcW w:w="9632" w:type="dxa"/>
            <w:shd w:val="clear" w:color="auto" w:fill="DBE5F1"/>
            <w:vAlign w:val="center"/>
          </w:tcPr>
          <w:p w14:paraId="5F001365" w14:textId="77777777" w:rsidR="00C13BF8" w:rsidRPr="00B55001" w:rsidRDefault="00C13BF8" w:rsidP="00B66612">
            <w:pPr>
              <w:ind w:firstLine="306"/>
              <w:rPr>
                <w:color w:val="000000" w:themeColor="text1"/>
                <w:sz w:val="28"/>
                <w:szCs w:val="28"/>
              </w:rPr>
            </w:pPr>
            <w:r w:rsidRPr="00B55001">
              <w:rPr>
                <w:color w:val="000000" w:themeColor="text1"/>
                <w:sz w:val="28"/>
                <w:szCs w:val="28"/>
              </w:rPr>
              <w:t>A- Knowledge ,</w:t>
            </w:r>
            <w:proofErr w:type="spellStart"/>
            <w:r w:rsidRPr="00B55001">
              <w:rPr>
                <w:color w:val="000000" w:themeColor="text1"/>
                <w:sz w:val="28"/>
                <w:szCs w:val="28"/>
              </w:rPr>
              <w:t>Understanding,teaching</w:t>
            </w:r>
            <w:proofErr w:type="spellEnd"/>
          </w:p>
          <w:p w14:paraId="20F4E0AF" w14:textId="77777777" w:rsidR="00C13BF8" w:rsidRPr="00B55001" w:rsidRDefault="00C13BF8" w:rsidP="00B66612">
            <w:pPr>
              <w:ind w:left="288" w:hanging="288"/>
              <w:jc w:val="both"/>
              <w:rPr>
                <w:color w:val="000000" w:themeColor="text1"/>
                <w:sz w:val="28"/>
                <w:szCs w:val="28"/>
              </w:rPr>
            </w:pPr>
            <w:r w:rsidRPr="00B55001">
              <w:rPr>
                <w:color w:val="000000" w:themeColor="text1"/>
                <w:sz w:val="28"/>
                <w:szCs w:val="28"/>
              </w:rPr>
              <w:t>A1</w:t>
            </w:r>
            <w:r w:rsidRPr="00145158">
              <w:rPr>
                <w:color w:val="000000" w:themeColor="text1"/>
                <w:sz w:val="28"/>
                <w:szCs w:val="28"/>
              </w:rPr>
              <w:t xml:space="preserve">- </w:t>
            </w:r>
            <w:r w:rsidRPr="00145158">
              <w:rPr>
                <w:rFonts w:asciiTheme="majorBidi" w:hAnsiTheme="majorBidi" w:cstheme="majorBidi"/>
                <w:color w:val="000000" w:themeColor="text1"/>
                <w:sz w:val="28"/>
                <w:szCs w:val="28"/>
              </w:rPr>
              <w:t>Traffic Counting methods</w:t>
            </w:r>
          </w:p>
          <w:p w14:paraId="6D5C6EFD" w14:textId="77777777" w:rsidR="00C13BF8" w:rsidRPr="00B55001" w:rsidRDefault="00C13BF8" w:rsidP="00B66612">
            <w:pPr>
              <w:ind w:left="288" w:hanging="288"/>
              <w:jc w:val="both"/>
              <w:rPr>
                <w:color w:val="000000" w:themeColor="text1"/>
                <w:sz w:val="28"/>
                <w:szCs w:val="28"/>
              </w:rPr>
            </w:pPr>
            <w:r w:rsidRPr="00B55001">
              <w:rPr>
                <w:color w:val="000000" w:themeColor="text1"/>
                <w:sz w:val="28"/>
                <w:szCs w:val="28"/>
              </w:rPr>
              <w:t>A2- speed counting methods.</w:t>
            </w:r>
          </w:p>
          <w:p w14:paraId="0E1AE2D0" w14:textId="77777777" w:rsidR="00C13BF8" w:rsidRPr="00B55001" w:rsidRDefault="00C13BF8" w:rsidP="00B66612">
            <w:pPr>
              <w:ind w:left="288" w:hanging="288"/>
              <w:jc w:val="both"/>
              <w:rPr>
                <w:color w:val="000000" w:themeColor="text1"/>
                <w:sz w:val="28"/>
                <w:szCs w:val="28"/>
              </w:rPr>
            </w:pPr>
            <w:r w:rsidRPr="00B55001">
              <w:rPr>
                <w:color w:val="000000" w:themeColor="text1"/>
                <w:sz w:val="28"/>
                <w:szCs w:val="28"/>
              </w:rPr>
              <w:t xml:space="preserve">A3- roadway design </w:t>
            </w:r>
          </w:p>
          <w:p w14:paraId="387C05A1" w14:textId="77777777" w:rsidR="00C13BF8" w:rsidRPr="00B55001" w:rsidRDefault="00C13BF8" w:rsidP="00B66612">
            <w:pPr>
              <w:ind w:left="288" w:hanging="288"/>
              <w:jc w:val="both"/>
              <w:rPr>
                <w:color w:val="000000" w:themeColor="text1"/>
                <w:sz w:val="28"/>
                <w:szCs w:val="28"/>
              </w:rPr>
            </w:pPr>
            <w:r w:rsidRPr="00B55001">
              <w:rPr>
                <w:color w:val="000000" w:themeColor="text1"/>
                <w:sz w:val="28"/>
                <w:szCs w:val="28"/>
              </w:rPr>
              <w:t>A4- traffic control design</w:t>
            </w:r>
            <w:r>
              <w:rPr>
                <w:color w:val="000000" w:themeColor="text1"/>
                <w:sz w:val="28"/>
                <w:szCs w:val="28"/>
              </w:rPr>
              <w:t xml:space="preserve"> and</w:t>
            </w:r>
            <w:r w:rsidRPr="00B55001">
              <w:rPr>
                <w:color w:val="000000" w:themeColor="text1"/>
                <w:sz w:val="28"/>
                <w:szCs w:val="28"/>
              </w:rPr>
              <w:t xml:space="preserve"> accident analyses</w:t>
            </w:r>
            <w:r>
              <w:rPr>
                <w:color w:val="000000" w:themeColor="text1"/>
                <w:sz w:val="28"/>
                <w:szCs w:val="28"/>
              </w:rPr>
              <w:t>.</w:t>
            </w:r>
            <w:r w:rsidRPr="00B55001">
              <w:rPr>
                <w:color w:val="000000" w:themeColor="text1"/>
                <w:sz w:val="28"/>
                <w:szCs w:val="28"/>
              </w:rPr>
              <w:t xml:space="preserve"> </w:t>
            </w:r>
          </w:p>
          <w:p w14:paraId="08F0B095" w14:textId="77777777" w:rsidR="00C13BF8" w:rsidRPr="00CC71DD" w:rsidRDefault="00C13BF8" w:rsidP="00B66612">
            <w:pPr>
              <w:rPr>
                <w:color w:val="FF0000"/>
                <w:sz w:val="28"/>
                <w:szCs w:val="28"/>
              </w:rPr>
            </w:pPr>
            <w:r w:rsidRPr="00CC71DD">
              <w:rPr>
                <w:color w:val="FF0000"/>
                <w:sz w:val="28"/>
                <w:szCs w:val="28"/>
              </w:rPr>
              <w:t>.</w:t>
            </w:r>
          </w:p>
        </w:tc>
      </w:tr>
      <w:tr w:rsidR="00C13BF8" w:rsidRPr="008A5097" w14:paraId="5593A1BF" w14:textId="77777777" w:rsidTr="00B66612">
        <w:trPr>
          <w:trHeight w:val="567"/>
          <w:jc w:val="center"/>
        </w:trPr>
        <w:tc>
          <w:tcPr>
            <w:tcW w:w="9632" w:type="dxa"/>
            <w:shd w:val="clear" w:color="auto" w:fill="DBE5F1"/>
            <w:vAlign w:val="center"/>
          </w:tcPr>
          <w:p w14:paraId="307B8ADD" w14:textId="77777777" w:rsidR="00C13BF8" w:rsidRDefault="00C13BF8" w:rsidP="00B66612">
            <w:pPr>
              <w:ind w:firstLine="306"/>
              <w:rPr>
                <w:sz w:val="28"/>
                <w:szCs w:val="28"/>
              </w:rPr>
            </w:pPr>
          </w:p>
          <w:p w14:paraId="0E8AFBDB" w14:textId="77777777" w:rsidR="00C13BF8" w:rsidRPr="008C6C9E" w:rsidRDefault="00C13BF8" w:rsidP="00B66612">
            <w:pPr>
              <w:ind w:firstLine="306"/>
              <w:rPr>
                <w:sz w:val="28"/>
                <w:szCs w:val="28"/>
              </w:rPr>
            </w:pPr>
            <w:r w:rsidRPr="008C6C9E">
              <w:rPr>
                <w:sz w:val="28"/>
                <w:szCs w:val="28"/>
              </w:rPr>
              <w:t>B. Subject-specific skills</w:t>
            </w:r>
          </w:p>
          <w:p w14:paraId="04ECC38C" w14:textId="77777777" w:rsidR="00C13BF8" w:rsidRPr="00B55001" w:rsidRDefault="00C13BF8" w:rsidP="00B66612">
            <w:pPr>
              <w:ind w:left="288" w:hanging="288"/>
              <w:jc w:val="both"/>
              <w:rPr>
                <w:color w:val="000000" w:themeColor="text1"/>
                <w:sz w:val="28"/>
                <w:szCs w:val="28"/>
              </w:rPr>
            </w:pPr>
            <w:r w:rsidRPr="00B55001">
              <w:rPr>
                <w:color w:val="000000" w:themeColor="text1"/>
                <w:sz w:val="28"/>
                <w:szCs w:val="28"/>
              </w:rPr>
              <w:t>B1 - Apply quantitative and numerical methods for the purpose of solving traffic engineering problems.</w:t>
            </w:r>
          </w:p>
          <w:p w14:paraId="0A16942D" w14:textId="77777777" w:rsidR="00C13BF8" w:rsidRPr="00B55001" w:rsidRDefault="00C13BF8" w:rsidP="00B66612">
            <w:pPr>
              <w:ind w:left="288" w:hanging="288"/>
              <w:rPr>
                <w:color w:val="000000" w:themeColor="text1"/>
                <w:sz w:val="28"/>
                <w:szCs w:val="28"/>
              </w:rPr>
            </w:pPr>
            <w:r w:rsidRPr="00B55001">
              <w:rPr>
                <w:color w:val="000000" w:themeColor="text1"/>
                <w:sz w:val="28"/>
                <w:szCs w:val="28"/>
              </w:rPr>
              <w:t>B2 - Use basic knowledge to research new technologies.</w:t>
            </w:r>
          </w:p>
          <w:p w14:paraId="1F3F2C4F" w14:textId="77777777" w:rsidR="00C13BF8" w:rsidRPr="008C6C9E" w:rsidRDefault="00C13BF8" w:rsidP="00B66612">
            <w:pPr>
              <w:ind w:left="288" w:hanging="288"/>
              <w:jc w:val="both"/>
              <w:rPr>
                <w:sz w:val="28"/>
                <w:szCs w:val="28"/>
              </w:rPr>
            </w:pPr>
            <w:r w:rsidRPr="00B55001">
              <w:rPr>
                <w:color w:val="000000" w:themeColor="text1"/>
                <w:sz w:val="28"/>
                <w:szCs w:val="28"/>
              </w:rPr>
              <w:t>B3 - Derive and evaluate the information needed to apply engineering analysis methods to unfamiliar problems.</w:t>
            </w:r>
          </w:p>
        </w:tc>
      </w:tr>
      <w:tr w:rsidR="00C13BF8" w:rsidRPr="008A5097" w14:paraId="728356F8" w14:textId="77777777" w:rsidTr="00B66612">
        <w:trPr>
          <w:trHeight w:val="510"/>
          <w:jc w:val="center"/>
        </w:trPr>
        <w:tc>
          <w:tcPr>
            <w:tcW w:w="9632" w:type="dxa"/>
            <w:shd w:val="clear" w:color="auto" w:fill="B8CCE4"/>
            <w:vAlign w:val="center"/>
          </w:tcPr>
          <w:p w14:paraId="1BB10E6E" w14:textId="77777777" w:rsidR="00C13BF8" w:rsidRPr="008C6C9E" w:rsidRDefault="00C13BF8" w:rsidP="00B66612">
            <w:pPr>
              <w:ind w:firstLine="589"/>
              <w:rPr>
                <w:sz w:val="28"/>
                <w:szCs w:val="28"/>
              </w:rPr>
            </w:pPr>
            <w:r w:rsidRPr="008C6C9E">
              <w:rPr>
                <w:sz w:val="28"/>
                <w:szCs w:val="28"/>
              </w:rPr>
              <w:t>Teaching and Learning Methods</w:t>
            </w:r>
          </w:p>
        </w:tc>
      </w:tr>
      <w:tr w:rsidR="00C13BF8" w:rsidRPr="008A5097" w14:paraId="200E663D" w14:textId="77777777" w:rsidTr="00B66612">
        <w:trPr>
          <w:trHeight w:val="1304"/>
          <w:jc w:val="center"/>
        </w:trPr>
        <w:tc>
          <w:tcPr>
            <w:tcW w:w="9632" w:type="dxa"/>
            <w:shd w:val="clear" w:color="auto" w:fill="DBE5F1"/>
            <w:vAlign w:val="center"/>
          </w:tcPr>
          <w:p w14:paraId="33AC4D19" w14:textId="77777777" w:rsidR="00C13BF8" w:rsidRPr="00B55001" w:rsidRDefault="00C13BF8" w:rsidP="00B66612">
            <w:pPr>
              <w:jc w:val="both"/>
              <w:rPr>
                <w:color w:val="000000" w:themeColor="text1"/>
                <w:sz w:val="28"/>
                <w:szCs w:val="28"/>
              </w:rPr>
            </w:pPr>
            <w:r w:rsidRPr="00657BF5">
              <w:rPr>
                <w:sz w:val="28"/>
                <w:szCs w:val="28"/>
              </w:rPr>
              <w:t xml:space="preserve">• </w:t>
            </w:r>
            <w:r w:rsidRPr="00B55001">
              <w:rPr>
                <w:color w:val="000000" w:themeColor="text1"/>
                <w:sz w:val="28"/>
                <w:szCs w:val="28"/>
              </w:rPr>
              <w:t>Scientific and research skills are developed through teaching and learning activities. Analysis and problem solving skills are further developed by means of a set of problems prepared by the lecturers in small study groups and all work submitted is evaluated and responded to.</w:t>
            </w:r>
          </w:p>
          <w:p w14:paraId="74168C39" w14:textId="77777777" w:rsidR="00C13BF8" w:rsidRPr="008C6C9E" w:rsidRDefault="00C13BF8" w:rsidP="00B66612">
            <w:pPr>
              <w:rPr>
                <w:sz w:val="28"/>
                <w:szCs w:val="28"/>
              </w:rPr>
            </w:pPr>
          </w:p>
        </w:tc>
      </w:tr>
      <w:tr w:rsidR="00C13BF8" w:rsidRPr="008A5097" w14:paraId="1780658B" w14:textId="77777777" w:rsidTr="00B66612">
        <w:trPr>
          <w:trHeight w:val="510"/>
          <w:jc w:val="center"/>
        </w:trPr>
        <w:tc>
          <w:tcPr>
            <w:tcW w:w="9632" w:type="dxa"/>
            <w:shd w:val="clear" w:color="auto" w:fill="B8CCE4"/>
            <w:vAlign w:val="center"/>
          </w:tcPr>
          <w:p w14:paraId="6374EBA1" w14:textId="77777777" w:rsidR="00C13BF8" w:rsidRPr="008C6C9E" w:rsidRDefault="00C13BF8" w:rsidP="00B66612">
            <w:pPr>
              <w:ind w:firstLine="589"/>
              <w:rPr>
                <w:sz w:val="28"/>
                <w:szCs w:val="28"/>
              </w:rPr>
            </w:pPr>
            <w:r w:rsidRPr="008C6C9E">
              <w:rPr>
                <w:sz w:val="28"/>
                <w:szCs w:val="28"/>
              </w:rPr>
              <w:t>Assessment methods</w:t>
            </w:r>
          </w:p>
        </w:tc>
      </w:tr>
      <w:tr w:rsidR="00C13BF8" w:rsidRPr="008A5097" w14:paraId="04FCF186" w14:textId="77777777" w:rsidTr="00B66612">
        <w:trPr>
          <w:trHeight w:val="1304"/>
          <w:jc w:val="center"/>
        </w:trPr>
        <w:tc>
          <w:tcPr>
            <w:tcW w:w="9632" w:type="dxa"/>
            <w:shd w:val="clear" w:color="auto" w:fill="DBE5F1"/>
            <w:vAlign w:val="center"/>
          </w:tcPr>
          <w:p w14:paraId="33C4481C" w14:textId="77777777" w:rsidR="00C13BF8" w:rsidRPr="00657BF5" w:rsidRDefault="00C13BF8" w:rsidP="00B66612">
            <w:pPr>
              <w:rPr>
                <w:sz w:val="28"/>
                <w:szCs w:val="28"/>
              </w:rPr>
            </w:pPr>
            <w:r w:rsidRPr="00657BF5">
              <w:rPr>
                <w:sz w:val="28"/>
                <w:szCs w:val="28"/>
              </w:rPr>
              <w:t>• Interacting within the lecture.</w:t>
            </w:r>
          </w:p>
          <w:p w14:paraId="0C0F2002" w14:textId="77777777" w:rsidR="00C13BF8" w:rsidRPr="00657BF5" w:rsidRDefault="00C13BF8" w:rsidP="00B66612">
            <w:pPr>
              <w:rPr>
                <w:sz w:val="28"/>
                <w:szCs w:val="28"/>
              </w:rPr>
            </w:pPr>
            <w:r w:rsidRPr="00657BF5">
              <w:rPr>
                <w:sz w:val="28"/>
                <w:szCs w:val="28"/>
              </w:rPr>
              <w:t>• Homework and reports.</w:t>
            </w:r>
          </w:p>
          <w:p w14:paraId="3B4BAB4B" w14:textId="77777777" w:rsidR="00C13BF8" w:rsidRPr="00657BF5" w:rsidRDefault="00C13BF8" w:rsidP="00B66612">
            <w:pPr>
              <w:rPr>
                <w:sz w:val="28"/>
                <w:szCs w:val="28"/>
              </w:rPr>
            </w:pPr>
            <w:r>
              <w:rPr>
                <w:sz w:val="28"/>
                <w:szCs w:val="28"/>
              </w:rPr>
              <w:t>• Short exams (quizzes</w:t>
            </w:r>
            <w:r w:rsidRPr="00657BF5">
              <w:rPr>
                <w:sz w:val="28"/>
                <w:szCs w:val="28"/>
              </w:rPr>
              <w:t>).</w:t>
            </w:r>
          </w:p>
          <w:p w14:paraId="60F7296C" w14:textId="77777777" w:rsidR="00C13BF8" w:rsidRPr="008C6C9E" w:rsidRDefault="00C13BF8" w:rsidP="00B66612">
            <w:pPr>
              <w:rPr>
                <w:sz w:val="28"/>
                <w:szCs w:val="28"/>
              </w:rPr>
            </w:pPr>
            <w:r w:rsidRPr="00657BF5">
              <w:rPr>
                <w:sz w:val="28"/>
                <w:szCs w:val="28"/>
              </w:rPr>
              <w:t>• Semester and final exams.</w:t>
            </w:r>
          </w:p>
        </w:tc>
      </w:tr>
      <w:tr w:rsidR="00C13BF8" w:rsidRPr="008A5097" w14:paraId="68197BCB" w14:textId="77777777" w:rsidTr="00B66612">
        <w:trPr>
          <w:trHeight w:val="567"/>
          <w:jc w:val="center"/>
        </w:trPr>
        <w:tc>
          <w:tcPr>
            <w:tcW w:w="9632" w:type="dxa"/>
            <w:shd w:val="clear" w:color="auto" w:fill="DBE5F1"/>
            <w:vAlign w:val="center"/>
          </w:tcPr>
          <w:p w14:paraId="76CA5A9F" w14:textId="77777777" w:rsidR="00C13BF8" w:rsidRPr="008C6C9E" w:rsidRDefault="00C13BF8" w:rsidP="00B66612">
            <w:pPr>
              <w:ind w:firstLine="306"/>
              <w:rPr>
                <w:sz w:val="28"/>
                <w:szCs w:val="28"/>
              </w:rPr>
            </w:pPr>
            <w:r w:rsidRPr="008C6C9E">
              <w:rPr>
                <w:sz w:val="28"/>
                <w:szCs w:val="28"/>
              </w:rPr>
              <w:t>C. Thinking Skills</w:t>
            </w:r>
          </w:p>
          <w:p w14:paraId="4C0387C3" w14:textId="77777777" w:rsidR="00C13BF8" w:rsidRPr="00657BF5" w:rsidRDefault="00C13BF8" w:rsidP="00B66612">
            <w:pPr>
              <w:ind w:left="288" w:hanging="288"/>
              <w:jc w:val="both"/>
              <w:rPr>
                <w:sz w:val="28"/>
                <w:szCs w:val="28"/>
              </w:rPr>
            </w:pPr>
            <w:r>
              <w:rPr>
                <w:sz w:val="28"/>
                <w:szCs w:val="28"/>
              </w:rPr>
              <w:t>C</w:t>
            </w:r>
            <w:r w:rsidRPr="00657BF5">
              <w:rPr>
                <w:sz w:val="28"/>
                <w:szCs w:val="28"/>
              </w:rPr>
              <w:t>1- Attention: Arousing the students' attention by implementing one of the applied programs on the display screen in the hall.</w:t>
            </w:r>
          </w:p>
          <w:p w14:paraId="3E7C2360" w14:textId="77777777" w:rsidR="00C13BF8" w:rsidRPr="00657BF5" w:rsidRDefault="00C13BF8" w:rsidP="00B66612">
            <w:pPr>
              <w:ind w:left="288" w:hanging="288"/>
              <w:jc w:val="both"/>
              <w:rPr>
                <w:sz w:val="28"/>
                <w:szCs w:val="28"/>
              </w:rPr>
            </w:pPr>
            <w:r w:rsidRPr="00657BF5">
              <w:rPr>
                <w:sz w:val="28"/>
                <w:szCs w:val="28"/>
              </w:rPr>
              <w:t>C2- Response: Follow up the student's interaction with the material displayed on the screen.</w:t>
            </w:r>
          </w:p>
          <w:p w14:paraId="3B65E40E" w14:textId="77777777" w:rsidR="00C13BF8" w:rsidRPr="00657BF5" w:rsidRDefault="00C13BF8" w:rsidP="00B66612">
            <w:pPr>
              <w:ind w:left="288" w:hanging="288"/>
              <w:jc w:val="both"/>
              <w:rPr>
                <w:sz w:val="28"/>
                <w:szCs w:val="28"/>
              </w:rPr>
            </w:pPr>
            <w:r w:rsidRPr="00657BF5">
              <w:rPr>
                <w:sz w:val="28"/>
                <w:szCs w:val="28"/>
              </w:rPr>
              <w:t>C3- Attention: Follow up on the interest of the student who interacted more with the presented material, by increasing this interaction by requesting other programs and applications to display.</w:t>
            </w:r>
          </w:p>
          <w:p w14:paraId="4EEAC02E" w14:textId="77777777" w:rsidR="00C13BF8" w:rsidRPr="00657BF5" w:rsidRDefault="00C13BF8" w:rsidP="00B66612">
            <w:pPr>
              <w:ind w:left="288" w:hanging="288"/>
              <w:jc w:val="both"/>
              <w:rPr>
                <w:sz w:val="28"/>
                <w:szCs w:val="28"/>
              </w:rPr>
            </w:pPr>
            <w:r w:rsidRPr="00657BF5">
              <w:rPr>
                <w:sz w:val="28"/>
                <w:szCs w:val="28"/>
              </w:rPr>
              <w:t>C4 - Forming the direction: meaning that the student is sympathetic to the presentation and may have an opinion about the direction of the presented topic and defend it.</w:t>
            </w:r>
          </w:p>
          <w:p w14:paraId="1EDB8F69" w14:textId="77777777" w:rsidR="00C13BF8" w:rsidRPr="008C6C9E" w:rsidRDefault="00C13BF8" w:rsidP="00B66612">
            <w:pPr>
              <w:ind w:left="288" w:hanging="288"/>
              <w:jc w:val="both"/>
              <w:rPr>
                <w:sz w:val="28"/>
                <w:szCs w:val="28"/>
              </w:rPr>
            </w:pPr>
            <w:r>
              <w:rPr>
                <w:sz w:val="28"/>
                <w:szCs w:val="28"/>
              </w:rPr>
              <w:t>C</w:t>
            </w:r>
            <w:r w:rsidRPr="00657BF5">
              <w:rPr>
                <w:sz w:val="28"/>
                <w:szCs w:val="28"/>
              </w:rPr>
              <w:t xml:space="preserve"> 5- Formation of value behavior: meaning that the student reaches the top of the emotional ladder, so that he has a stable level in the lesson and does not become lazy or fidgety.</w:t>
            </w:r>
          </w:p>
        </w:tc>
      </w:tr>
      <w:tr w:rsidR="00C13BF8" w:rsidRPr="008A5097" w14:paraId="3B9E59FA" w14:textId="77777777" w:rsidTr="00B66612">
        <w:trPr>
          <w:trHeight w:val="510"/>
          <w:jc w:val="center"/>
        </w:trPr>
        <w:tc>
          <w:tcPr>
            <w:tcW w:w="9632" w:type="dxa"/>
            <w:shd w:val="clear" w:color="auto" w:fill="B8CCE4"/>
            <w:vAlign w:val="center"/>
          </w:tcPr>
          <w:p w14:paraId="34AF13FB" w14:textId="77777777" w:rsidR="00C13BF8" w:rsidRPr="008C6C9E" w:rsidRDefault="00C13BF8" w:rsidP="00B66612">
            <w:pPr>
              <w:ind w:firstLine="589"/>
              <w:rPr>
                <w:sz w:val="28"/>
                <w:szCs w:val="28"/>
              </w:rPr>
            </w:pPr>
            <w:r w:rsidRPr="008C6C9E">
              <w:rPr>
                <w:sz w:val="28"/>
                <w:szCs w:val="28"/>
              </w:rPr>
              <w:lastRenderedPageBreak/>
              <w:t>Teaching and Learning Methods</w:t>
            </w:r>
          </w:p>
        </w:tc>
      </w:tr>
      <w:tr w:rsidR="00C13BF8" w:rsidRPr="008A5097" w14:paraId="72460DAB" w14:textId="77777777" w:rsidTr="00B66612">
        <w:trPr>
          <w:trHeight w:val="1361"/>
          <w:jc w:val="center"/>
        </w:trPr>
        <w:tc>
          <w:tcPr>
            <w:tcW w:w="9632" w:type="dxa"/>
            <w:shd w:val="clear" w:color="auto" w:fill="DBE5F1"/>
            <w:vAlign w:val="center"/>
          </w:tcPr>
          <w:p w14:paraId="44EEA4D6" w14:textId="77777777" w:rsidR="00C13BF8" w:rsidRPr="00A271A3" w:rsidRDefault="00C13BF8" w:rsidP="00B66612">
            <w:pPr>
              <w:ind w:left="288" w:hanging="288"/>
              <w:jc w:val="both"/>
              <w:rPr>
                <w:sz w:val="28"/>
                <w:szCs w:val="28"/>
                <w:lang w:val="en-GB"/>
              </w:rPr>
            </w:pPr>
            <w:r w:rsidRPr="00A271A3">
              <w:rPr>
                <w:sz w:val="28"/>
                <w:szCs w:val="28"/>
                <w:lang w:val="en-GB"/>
              </w:rPr>
              <w:t>• The usual theoretical presentation method using the writing board and depending on the style (how and why) of the subject and according to the curriculum of the subject.</w:t>
            </w:r>
          </w:p>
          <w:p w14:paraId="1236777E" w14:textId="77777777" w:rsidR="00C13BF8" w:rsidRPr="00A271A3" w:rsidRDefault="00C13BF8" w:rsidP="00B66612">
            <w:pPr>
              <w:ind w:left="288" w:hanging="288"/>
              <w:jc w:val="both"/>
              <w:rPr>
                <w:sz w:val="28"/>
                <w:szCs w:val="28"/>
                <w:lang w:val="en-GB"/>
              </w:rPr>
            </w:pPr>
            <w:r w:rsidRPr="00A271A3">
              <w:rPr>
                <w:sz w:val="28"/>
                <w:szCs w:val="28"/>
                <w:lang w:val="en-GB"/>
              </w:rPr>
              <w:t>• The theoretical presentation method using the (data show) device and depending on the method (how and why) of the subject and according to the subject curriculum.</w:t>
            </w:r>
          </w:p>
          <w:p w14:paraId="4E92D6C4" w14:textId="77777777" w:rsidR="00C13BF8" w:rsidRPr="00A271A3" w:rsidRDefault="00C13BF8" w:rsidP="00B66612">
            <w:pPr>
              <w:ind w:left="288" w:hanging="288"/>
              <w:jc w:val="both"/>
              <w:rPr>
                <w:sz w:val="28"/>
                <w:szCs w:val="28"/>
                <w:lang w:val="en-GB"/>
              </w:rPr>
            </w:pPr>
            <w:r w:rsidRPr="00A271A3">
              <w:rPr>
                <w:sz w:val="28"/>
                <w:szCs w:val="28"/>
                <w:lang w:val="en-GB"/>
              </w:rPr>
              <w:t>• The method of laboratory display using special devices for measuring the different properties of the substance under experiment.</w:t>
            </w:r>
          </w:p>
        </w:tc>
      </w:tr>
    </w:tbl>
    <w:p w14:paraId="04874B9E" w14:textId="77777777" w:rsidR="00C13BF8" w:rsidRDefault="00C13BF8" w:rsidP="00C13BF8">
      <w:pPr>
        <w:rPr>
          <w:rtl/>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A5097" w14:paraId="40A3440D" w14:textId="77777777" w:rsidTr="00B66612">
        <w:trPr>
          <w:trHeight w:val="510"/>
          <w:jc w:val="center"/>
        </w:trPr>
        <w:tc>
          <w:tcPr>
            <w:tcW w:w="9632" w:type="dxa"/>
            <w:shd w:val="clear" w:color="auto" w:fill="B8CCE4"/>
            <w:vAlign w:val="center"/>
          </w:tcPr>
          <w:p w14:paraId="556C8E7D" w14:textId="77777777" w:rsidR="00C13BF8" w:rsidRPr="008C6C9E" w:rsidRDefault="00C13BF8" w:rsidP="00B66612">
            <w:pPr>
              <w:ind w:firstLine="589"/>
              <w:rPr>
                <w:sz w:val="28"/>
                <w:szCs w:val="28"/>
              </w:rPr>
            </w:pPr>
            <w:r w:rsidRPr="008C6C9E">
              <w:rPr>
                <w:sz w:val="28"/>
                <w:szCs w:val="28"/>
              </w:rPr>
              <w:t>Assessment methods</w:t>
            </w:r>
          </w:p>
        </w:tc>
      </w:tr>
      <w:tr w:rsidR="00C13BF8" w:rsidRPr="008A5097" w14:paraId="49E68170" w14:textId="77777777" w:rsidTr="00B66612">
        <w:trPr>
          <w:trHeight w:val="520"/>
          <w:jc w:val="center"/>
        </w:trPr>
        <w:tc>
          <w:tcPr>
            <w:tcW w:w="9632" w:type="dxa"/>
            <w:shd w:val="clear" w:color="auto" w:fill="DBE5F1"/>
            <w:vAlign w:val="center"/>
          </w:tcPr>
          <w:p w14:paraId="52767D1D" w14:textId="77777777" w:rsidR="00C13BF8" w:rsidRPr="00D066AC" w:rsidRDefault="00C13BF8" w:rsidP="00B66612">
            <w:pPr>
              <w:ind w:left="288" w:hanging="288"/>
              <w:jc w:val="both"/>
              <w:rPr>
                <w:sz w:val="28"/>
                <w:szCs w:val="28"/>
              </w:rPr>
            </w:pPr>
            <w:r w:rsidRPr="00D066AC">
              <w:rPr>
                <w:sz w:val="28"/>
                <w:szCs w:val="28"/>
              </w:rPr>
              <w:t>• Direct questions in a manner (how and why) for the subject during the theoretical and practical lecture.</w:t>
            </w:r>
          </w:p>
          <w:p w14:paraId="26AAABEF" w14:textId="77777777" w:rsidR="00C13BF8" w:rsidRPr="00D066AC" w:rsidRDefault="00C13BF8" w:rsidP="00B66612">
            <w:pPr>
              <w:ind w:left="288" w:hanging="288"/>
              <w:jc w:val="both"/>
              <w:rPr>
                <w:sz w:val="28"/>
                <w:szCs w:val="28"/>
              </w:rPr>
            </w:pPr>
            <w:r w:rsidRPr="00D066AC">
              <w:rPr>
                <w:sz w:val="28"/>
                <w:szCs w:val="28"/>
              </w:rPr>
              <w:t>• Sudden exams during the theoretical and practical lecture.</w:t>
            </w:r>
          </w:p>
          <w:p w14:paraId="7C92C6F6" w14:textId="77777777" w:rsidR="00C13BF8" w:rsidRPr="00D066AC" w:rsidRDefault="00C13BF8" w:rsidP="00B66612">
            <w:pPr>
              <w:ind w:left="288" w:hanging="288"/>
              <w:jc w:val="both"/>
              <w:rPr>
                <w:sz w:val="28"/>
                <w:szCs w:val="28"/>
              </w:rPr>
            </w:pPr>
            <w:r w:rsidRPr="00D066AC">
              <w:rPr>
                <w:sz w:val="28"/>
                <w:szCs w:val="28"/>
              </w:rPr>
              <w:t>• Quarterly exams for the theoretical and practical side.</w:t>
            </w:r>
          </w:p>
          <w:p w14:paraId="25E7D516" w14:textId="77777777" w:rsidR="00C13BF8" w:rsidRPr="008C6C9E" w:rsidRDefault="00C13BF8" w:rsidP="00B66612">
            <w:pPr>
              <w:ind w:left="288" w:hanging="288"/>
              <w:jc w:val="both"/>
              <w:rPr>
                <w:sz w:val="28"/>
                <w:szCs w:val="28"/>
              </w:rPr>
            </w:pPr>
            <w:r w:rsidRPr="00D066AC">
              <w:rPr>
                <w:sz w:val="28"/>
                <w:szCs w:val="28"/>
              </w:rPr>
              <w:t>• Final exams for the theoretical and practical side.</w:t>
            </w:r>
          </w:p>
        </w:tc>
      </w:tr>
      <w:tr w:rsidR="00C13BF8" w:rsidRPr="008A5097" w14:paraId="5BB637ED" w14:textId="77777777" w:rsidTr="00B66612">
        <w:trPr>
          <w:trHeight w:val="1304"/>
          <w:jc w:val="center"/>
        </w:trPr>
        <w:tc>
          <w:tcPr>
            <w:tcW w:w="9632" w:type="dxa"/>
            <w:shd w:val="clear" w:color="auto" w:fill="DBE5F1"/>
            <w:vAlign w:val="center"/>
          </w:tcPr>
          <w:p w14:paraId="2B00745D" w14:textId="77777777" w:rsidR="00C13BF8" w:rsidRPr="008C6C9E" w:rsidRDefault="00C13BF8" w:rsidP="00B66612">
            <w:pPr>
              <w:ind w:firstLine="306"/>
              <w:jc w:val="both"/>
              <w:rPr>
                <w:sz w:val="28"/>
                <w:szCs w:val="28"/>
              </w:rPr>
            </w:pPr>
            <w:r w:rsidRPr="008C6C9E">
              <w:rPr>
                <w:sz w:val="28"/>
                <w:szCs w:val="28"/>
              </w:rPr>
              <w:t>D. General and Transferable Skills (other skills relevant to employability and personal development)</w:t>
            </w:r>
          </w:p>
          <w:p w14:paraId="4B7CE2FC" w14:textId="77777777" w:rsidR="00C13BF8" w:rsidRPr="00657BF5" w:rsidRDefault="00C13BF8" w:rsidP="00B66612">
            <w:pPr>
              <w:ind w:left="288" w:hanging="288"/>
              <w:jc w:val="both"/>
              <w:rPr>
                <w:sz w:val="28"/>
                <w:szCs w:val="28"/>
              </w:rPr>
            </w:pPr>
            <w:r w:rsidRPr="00657BF5">
              <w:rPr>
                <w:sz w:val="28"/>
                <w:szCs w:val="28"/>
              </w:rPr>
              <w:t>D1- Develop the student’s ability to perform the duties and deliver them on time</w:t>
            </w:r>
          </w:p>
          <w:p w14:paraId="111CB72A" w14:textId="77777777" w:rsidR="00C13BF8" w:rsidRPr="00657BF5" w:rsidRDefault="00C13BF8" w:rsidP="00B66612">
            <w:pPr>
              <w:ind w:left="288" w:hanging="288"/>
              <w:jc w:val="both"/>
              <w:rPr>
                <w:sz w:val="28"/>
                <w:szCs w:val="28"/>
              </w:rPr>
            </w:pPr>
            <w:r w:rsidRPr="00657BF5">
              <w:rPr>
                <w:sz w:val="28"/>
                <w:szCs w:val="28"/>
              </w:rPr>
              <w:t>D2 - Logical and programmatic thinking to find programmatic solutions to various problems</w:t>
            </w:r>
          </w:p>
          <w:p w14:paraId="15AB8307" w14:textId="77777777" w:rsidR="00C13BF8" w:rsidRPr="00657BF5" w:rsidRDefault="00C13BF8" w:rsidP="00B66612">
            <w:pPr>
              <w:ind w:left="288" w:hanging="288"/>
              <w:jc w:val="both"/>
              <w:rPr>
                <w:sz w:val="28"/>
                <w:szCs w:val="28"/>
              </w:rPr>
            </w:pPr>
            <w:r w:rsidRPr="00657BF5">
              <w:rPr>
                <w:sz w:val="28"/>
                <w:szCs w:val="28"/>
              </w:rPr>
              <w:t>D3 - developing the student's ability to dialogue and debate</w:t>
            </w:r>
          </w:p>
          <w:p w14:paraId="6FCE62EE" w14:textId="77777777" w:rsidR="00C13BF8" w:rsidRPr="008C6C9E" w:rsidRDefault="00C13BF8" w:rsidP="00B66612">
            <w:pPr>
              <w:ind w:left="288" w:hanging="288"/>
              <w:jc w:val="both"/>
              <w:rPr>
                <w:sz w:val="28"/>
                <w:szCs w:val="28"/>
              </w:rPr>
            </w:pPr>
            <w:r w:rsidRPr="00657BF5">
              <w:rPr>
                <w:sz w:val="28"/>
                <w:szCs w:val="28"/>
              </w:rPr>
              <w:t>D4 - Develop the student's ability to deal with modern technology, especially the Internet</w:t>
            </w:r>
          </w:p>
        </w:tc>
      </w:tr>
    </w:tbl>
    <w:p w14:paraId="788C557D"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17"/>
        <w:gridCol w:w="929"/>
        <w:gridCol w:w="1722"/>
        <w:gridCol w:w="2092"/>
        <w:gridCol w:w="1940"/>
        <w:gridCol w:w="2032"/>
      </w:tblGrid>
      <w:tr w:rsidR="00C13BF8" w:rsidRPr="009F1A3E" w14:paraId="54188A57" w14:textId="77777777" w:rsidTr="00B66612">
        <w:trPr>
          <w:trHeight w:val="567"/>
        </w:trPr>
        <w:tc>
          <w:tcPr>
            <w:tcW w:w="9868" w:type="dxa"/>
            <w:gridSpan w:val="6"/>
            <w:shd w:val="clear" w:color="auto" w:fill="B8CCE4"/>
            <w:vAlign w:val="center"/>
          </w:tcPr>
          <w:p w14:paraId="3AB886CF" w14:textId="77777777" w:rsidR="00C13BF8" w:rsidRPr="009F1A3E" w:rsidRDefault="00C13BF8" w:rsidP="00B66612">
            <w:pPr>
              <w:rPr>
                <w:color w:val="FF0000"/>
                <w:sz w:val="28"/>
                <w:szCs w:val="28"/>
              </w:rPr>
            </w:pPr>
            <w:r w:rsidRPr="00880BD2">
              <w:rPr>
                <w:sz w:val="28"/>
                <w:szCs w:val="28"/>
              </w:rPr>
              <w:t>1</w:t>
            </w:r>
            <w:r>
              <w:rPr>
                <w:sz w:val="28"/>
                <w:szCs w:val="28"/>
              </w:rPr>
              <w:t>0</w:t>
            </w:r>
            <w:r w:rsidRPr="00880BD2">
              <w:rPr>
                <w:sz w:val="28"/>
                <w:szCs w:val="28"/>
              </w:rPr>
              <w:t>. Course Structure</w:t>
            </w:r>
          </w:p>
        </w:tc>
      </w:tr>
      <w:tr w:rsidR="00C13BF8" w:rsidRPr="009F1A3E" w14:paraId="4624CB56" w14:textId="77777777" w:rsidTr="00B66612">
        <w:trPr>
          <w:trHeight w:val="340"/>
        </w:trPr>
        <w:tc>
          <w:tcPr>
            <w:tcW w:w="923" w:type="dxa"/>
            <w:shd w:val="clear" w:color="auto" w:fill="B8CCE4"/>
            <w:vAlign w:val="center"/>
          </w:tcPr>
          <w:p w14:paraId="4C800EF6" w14:textId="77777777" w:rsidR="00C13BF8" w:rsidRPr="00880BD2" w:rsidRDefault="00C13BF8" w:rsidP="00B66612">
            <w:pPr>
              <w:jc w:val="center"/>
              <w:rPr>
                <w:sz w:val="28"/>
                <w:szCs w:val="28"/>
              </w:rPr>
            </w:pPr>
            <w:r w:rsidRPr="00880BD2">
              <w:rPr>
                <w:sz w:val="28"/>
                <w:szCs w:val="28"/>
              </w:rPr>
              <w:t>Week</w:t>
            </w:r>
          </w:p>
        </w:tc>
        <w:tc>
          <w:tcPr>
            <w:tcW w:w="932" w:type="dxa"/>
            <w:shd w:val="clear" w:color="auto" w:fill="B8CCE4"/>
            <w:vAlign w:val="center"/>
          </w:tcPr>
          <w:p w14:paraId="67CAC7A9" w14:textId="77777777" w:rsidR="00C13BF8" w:rsidRPr="00880BD2" w:rsidRDefault="00C13BF8" w:rsidP="00B66612">
            <w:pPr>
              <w:jc w:val="center"/>
              <w:rPr>
                <w:sz w:val="28"/>
                <w:szCs w:val="28"/>
              </w:rPr>
            </w:pPr>
            <w:r w:rsidRPr="00880BD2">
              <w:rPr>
                <w:sz w:val="28"/>
                <w:szCs w:val="28"/>
              </w:rPr>
              <w:t>Hours</w:t>
            </w:r>
          </w:p>
        </w:tc>
        <w:tc>
          <w:tcPr>
            <w:tcW w:w="1756" w:type="dxa"/>
            <w:shd w:val="clear" w:color="auto" w:fill="B8CCE4"/>
            <w:vAlign w:val="center"/>
          </w:tcPr>
          <w:p w14:paraId="695A857E" w14:textId="77777777" w:rsidR="00C13BF8" w:rsidRPr="00880BD2" w:rsidRDefault="00C13BF8" w:rsidP="00B66612">
            <w:pPr>
              <w:jc w:val="center"/>
              <w:rPr>
                <w:sz w:val="28"/>
                <w:szCs w:val="28"/>
              </w:rPr>
            </w:pPr>
            <w:r w:rsidRPr="00880BD2">
              <w:rPr>
                <w:sz w:val="28"/>
                <w:szCs w:val="28"/>
              </w:rPr>
              <w:t>ILOs</w:t>
            </w:r>
          </w:p>
        </w:tc>
        <w:tc>
          <w:tcPr>
            <w:tcW w:w="2144" w:type="dxa"/>
            <w:shd w:val="clear" w:color="auto" w:fill="B8CCE4"/>
            <w:vAlign w:val="center"/>
          </w:tcPr>
          <w:p w14:paraId="50C03094" w14:textId="77777777" w:rsidR="00C13BF8" w:rsidRPr="00880BD2" w:rsidRDefault="00C13BF8" w:rsidP="00B66612">
            <w:pPr>
              <w:jc w:val="center"/>
              <w:rPr>
                <w:sz w:val="28"/>
                <w:szCs w:val="28"/>
              </w:rPr>
            </w:pPr>
            <w:r w:rsidRPr="00880BD2">
              <w:rPr>
                <w:sz w:val="28"/>
                <w:szCs w:val="28"/>
              </w:rPr>
              <w:t>Unit/Module or Topic Title</w:t>
            </w:r>
          </w:p>
        </w:tc>
        <w:tc>
          <w:tcPr>
            <w:tcW w:w="2022" w:type="dxa"/>
            <w:shd w:val="clear" w:color="auto" w:fill="B8CCE4"/>
            <w:vAlign w:val="center"/>
          </w:tcPr>
          <w:p w14:paraId="781476A1" w14:textId="77777777" w:rsidR="00C13BF8" w:rsidRPr="00880BD2" w:rsidRDefault="00C13BF8" w:rsidP="00B66612">
            <w:pPr>
              <w:jc w:val="center"/>
              <w:rPr>
                <w:sz w:val="28"/>
                <w:szCs w:val="28"/>
              </w:rPr>
            </w:pPr>
            <w:r w:rsidRPr="00880BD2">
              <w:rPr>
                <w:sz w:val="28"/>
                <w:szCs w:val="28"/>
              </w:rPr>
              <w:t>Teaching</w:t>
            </w:r>
          </w:p>
          <w:p w14:paraId="4417E8A9" w14:textId="77777777" w:rsidR="00C13BF8" w:rsidRPr="00880BD2" w:rsidRDefault="00C13BF8" w:rsidP="00B66612">
            <w:pPr>
              <w:jc w:val="center"/>
              <w:rPr>
                <w:sz w:val="28"/>
                <w:szCs w:val="28"/>
              </w:rPr>
            </w:pPr>
            <w:r w:rsidRPr="00880BD2">
              <w:rPr>
                <w:sz w:val="28"/>
                <w:szCs w:val="28"/>
              </w:rPr>
              <w:t>Method</w:t>
            </w:r>
          </w:p>
        </w:tc>
        <w:tc>
          <w:tcPr>
            <w:tcW w:w="2091" w:type="dxa"/>
            <w:shd w:val="clear" w:color="auto" w:fill="B8CCE4"/>
            <w:vAlign w:val="center"/>
          </w:tcPr>
          <w:p w14:paraId="64458411" w14:textId="77777777" w:rsidR="00C13BF8" w:rsidRPr="00880BD2" w:rsidRDefault="00C13BF8" w:rsidP="00B66612">
            <w:pPr>
              <w:jc w:val="center"/>
              <w:rPr>
                <w:sz w:val="28"/>
                <w:szCs w:val="28"/>
              </w:rPr>
            </w:pPr>
            <w:r w:rsidRPr="00880BD2">
              <w:rPr>
                <w:sz w:val="28"/>
                <w:szCs w:val="28"/>
              </w:rPr>
              <w:t>Assessment</w:t>
            </w:r>
          </w:p>
          <w:p w14:paraId="59E876DC" w14:textId="77777777" w:rsidR="00C13BF8" w:rsidRPr="00880BD2" w:rsidRDefault="00C13BF8" w:rsidP="00B66612">
            <w:pPr>
              <w:jc w:val="center"/>
              <w:rPr>
                <w:sz w:val="28"/>
                <w:szCs w:val="28"/>
              </w:rPr>
            </w:pPr>
            <w:r w:rsidRPr="00880BD2">
              <w:rPr>
                <w:sz w:val="28"/>
                <w:szCs w:val="28"/>
              </w:rPr>
              <w:t>Method</w:t>
            </w:r>
          </w:p>
        </w:tc>
      </w:tr>
      <w:tr w:rsidR="00C13BF8" w:rsidRPr="007F656E" w14:paraId="7038591A" w14:textId="77777777" w:rsidTr="00B66612">
        <w:trPr>
          <w:trHeight w:val="397"/>
        </w:trPr>
        <w:tc>
          <w:tcPr>
            <w:tcW w:w="923" w:type="dxa"/>
            <w:shd w:val="clear" w:color="auto" w:fill="DBE5F1"/>
            <w:vAlign w:val="center"/>
          </w:tcPr>
          <w:p w14:paraId="0C996DEC" w14:textId="77777777" w:rsidR="00C13BF8" w:rsidRPr="007F656E" w:rsidRDefault="00C13BF8" w:rsidP="00B66612">
            <w:pPr>
              <w:jc w:val="center"/>
              <w:rPr>
                <w:color w:val="000000" w:themeColor="text1"/>
                <w:sz w:val="22"/>
                <w:szCs w:val="22"/>
              </w:rPr>
            </w:pPr>
            <w:r w:rsidRPr="007F656E">
              <w:rPr>
                <w:color w:val="000000" w:themeColor="text1"/>
                <w:sz w:val="22"/>
                <w:szCs w:val="22"/>
              </w:rPr>
              <w:t>1</w:t>
            </w:r>
          </w:p>
        </w:tc>
        <w:tc>
          <w:tcPr>
            <w:tcW w:w="932" w:type="dxa"/>
            <w:shd w:val="clear" w:color="auto" w:fill="B8CCE4"/>
            <w:vAlign w:val="center"/>
          </w:tcPr>
          <w:p w14:paraId="751ABBBE" w14:textId="77777777" w:rsidR="00C13BF8" w:rsidRPr="007F656E" w:rsidRDefault="00C13BF8" w:rsidP="00B66612">
            <w:pPr>
              <w:jc w:val="center"/>
              <w:rPr>
                <w:color w:val="000000" w:themeColor="text1"/>
                <w:sz w:val="22"/>
                <w:szCs w:val="22"/>
              </w:rPr>
            </w:pPr>
            <w:r w:rsidRPr="007F656E">
              <w:rPr>
                <w:color w:val="000000" w:themeColor="text1"/>
                <w:sz w:val="22"/>
                <w:szCs w:val="22"/>
              </w:rPr>
              <w:t>4</w:t>
            </w:r>
          </w:p>
        </w:tc>
        <w:tc>
          <w:tcPr>
            <w:tcW w:w="1756" w:type="dxa"/>
            <w:shd w:val="clear" w:color="auto" w:fill="DBE5F1"/>
            <w:vAlign w:val="center"/>
          </w:tcPr>
          <w:p w14:paraId="1DA14D07" w14:textId="77777777" w:rsidR="00C13BF8" w:rsidRPr="007F656E" w:rsidRDefault="00C13BF8" w:rsidP="00B66612">
            <w:pPr>
              <w:jc w:val="center"/>
              <w:rPr>
                <w:color w:val="000000" w:themeColor="text1"/>
                <w:sz w:val="22"/>
                <w:szCs w:val="22"/>
              </w:rPr>
            </w:pPr>
            <w:r w:rsidRPr="007F656E">
              <w:rPr>
                <w:color w:val="000000" w:themeColor="text1"/>
                <w:sz w:val="22"/>
                <w:szCs w:val="22"/>
              </w:rPr>
              <w:t>Introduction t</w:t>
            </w:r>
          </w:p>
        </w:tc>
        <w:tc>
          <w:tcPr>
            <w:tcW w:w="2144" w:type="dxa"/>
            <w:shd w:val="clear" w:color="auto" w:fill="B8CCE4"/>
            <w:vAlign w:val="center"/>
          </w:tcPr>
          <w:p w14:paraId="5014D9B0" w14:textId="77777777" w:rsidR="00C13BF8" w:rsidRPr="007F656E" w:rsidRDefault="00C13BF8" w:rsidP="00B66612">
            <w:pPr>
              <w:rPr>
                <w:color w:val="000000" w:themeColor="text1"/>
                <w:sz w:val="22"/>
                <w:szCs w:val="22"/>
              </w:rPr>
            </w:pPr>
            <w:r w:rsidRPr="007F656E">
              <w:rPr>
                <w:color w:val="000000" w:themeColor="text1"/>
                <w:sz w:val="22"/>
                <w:szCs w:val="22"/>
              </w:rPr>
              <w:t xml:space="preserve"> Introduction of Traffic engineering </w:t>
            </w:r>
          </w:p>
        </w:tc>
        <w:tc>
          <w:tcPr>
            <w:tcW w:w="2022" w:type="dxa"/>
            <w:shd w:val="clear" w:color="auto" w:fill="DBE5F1"/>
            <w:vAlign w:val="center"/>
          </w:tcPr>
          <w:p w14:paraId="4AF00E1A" w14:textId="77777777" w:rsidR="00C13BF8" w:rsidRPr="007F656E" w:rsidRDefault="00C13BF8" w:rsidP="00B66612">
            <w:pPr>
              <w:jc w:val="center"/>
              <w:rPr>
                <w:color w:val="000000" w:themeColor="text1"/>
                <w:sz w:val="22"/>
                <w:szCs w:val="22"/>
              </w:rPr>
            </w:pPr>
            <w:r w:rsidRPr="007F656E">
              <w:rPr>
                <w:color w:val="000000" w:themeColor="text1"/>
                <w:sz w:val="22"/>
                <w:szCs w:val="22"/>
              </w:rPr>
              <w:t>Lecture</w:t>
            </w:r>
          </w:p>
        </w:tc>
        <w:tc>
          <w:tcPr>
            <w:tcW w:w="2091" w:type="dxa"/>
            <w:shd w:val="clear" w:color="auto" w:fill="B8CCE4"/>
            <w:vAlign w:val="center"/>
          </w:tcPr>
          <w:p w14:paraId="7659DB20" w14:textId="77777777" w:rsidR="00C13BF8" w:rsidRPr="007F656E" w:rsidRDefault="00C13BF8" w:rsidP="00B66612">
            <w:pPr>
              <w:jc w:val="center"/>
              <w:rPr>
                <w:color w:val="000000" w:themeColor="text1"/>
                <w:sz w:val="22"/>
                <w:szCs w:val="22"/>
              </w:rPr>
            </w:pPr>
            <w:r w:rsidRPr="007F656E">
              <w:rPr>
                <w:color w:val="000000" w:themeColor="text1"/>
                <w:sz w:val="22"/>
                <w:szCs w:val="22"/>
              </w:rPr>
              <w:t>Written exam</w:t>
            </w:r>
          </w:p>
        </w:tc>
      </w:tr>
      <w:tr w:rsidR="00C13BF8" w:rsidRPr="007F656E" w14:paraId="5A94C678" w14:textId="77777777" w:rsidTr="00B66612">
        <w:trPr>
          <w:trHeight w:val="397"/>
        </w:trPr>
        <w:tc>
          <w:tcPr>
            <w:tcW w:w="923" w:type="dxa"/>
            <w:shd w:val="clear" w:color="auto" w:fill="B8CCE4"/>
            <w:vAlign w:val="center"/>
          </w:tcPr>
          <w:p w14:paraId="3CBF2BAA" w14:textId="77777777" w:rsidR="00C13BF8" w:rsidRPr="007F656E" w:rsidRDefault="00C13BF8" w:rsidP="00B66612">
            <w:pPr>
              <w:jc w:val="center"/>
              <w:rPr>
                <w:color w:val="000000" w:themeColor="text1"/>
                <w:sz w:val="22"/>
                <w:szCs w:val="22"/>
              </w:rPr>
            </w:pPr>
            <w:r w:rsidRPr="007F656E">
              <w:rPr>
                <w:color w:val="000000" w:themeColor="text1"/>
                <w:sz w:val="22"/>
                <w:szCs w:val="22"/>
              </w:rPr>
              <w:t>2</w:t>
            </w:r>
          </w:p>
        </w:tc>
        <w:tc>
          <w:tcPr>
            <w:tcW w:w="932" w:type="dxa"/>
            <w:shd w:val="clear" w:color="auto" w:fill="DBE5F1"/>
            <w:vAlign w:val="center"/>
          </w:tcPr>
          <w:p w14:paraId="0CFADDEC" w14:textId="77777777" w:rsidR="00C13BF8" w:rsidRPr="007F656E" w:rsidRDefault="00C13BF8" w:rsidP="00B66612">
            <w:pPr>
              <w:jc w:val="center"/>
              <w:rPr>
                <w:color w:val="000000" w:themeColor="text1"/>
                <w:sz w:val="22"/>
                <w:szCs w:val="22"/>
              </w:rPr>
            </w:pPr>
            <w:r w:rsidRPr="007F656E">
              <w:rPr>
                <w:color w:val="000000" w:themeColor="text1"/>
                <w:sz w:val="22"/>
                <w:szCs w:val="22"/>
              </w:rPr>
              <w:t>4</w:t>
            </w:r>
          </w:p>
        </w:tc>
        <w:tc>
          <w:tcPr>
            <w:tcW w:w="1756" w:type="dxa"/>
            <w:shd w:val="clear" w:color="auto" w:fill="B8CCE4"/>
            <w:vAlign w:val="center"/>
          </w:tcPr>
          <w:p w14:paraId="0F204CF3" w14:textId="77777777" w:rsidR="00C13BF8" w:rsidRPr="007F656E" w:rsidRDefault="00C13BF8" w:rsidP="00B66612">
            <w:pPr>
              <w:jc w:val="center"/>
              <w:rPr>
                <w:color w:val="000000" w:themeColor="text1"/>
                <w:sz w:val="22"/>
                <w:szCs w:val="22"/>
              </w:rPr>
            </w:pPr>
            <w:r w:rsidRPr="007F656E">
              <w:rPr>
                <w:color w:val="000000" w:themeColor="text1"/>
                <w:sz w:val="22"/>
                <w:szCs w:val="22"/>
              </w:rPr>
              <w:t xml:space="preserve">The  methods of volume counting </w:t>
            </w:r>
          </w:p>
        </w:tc>
        <w:tc>
          <w:tcPr>
            <w:tcW w:w="2144" w:type="dxa"/>
            <w:shd w:val="clear" w:color="auto" w:fill="DBE5F1"/>
            <w:vAlign w:val="center"/>
          </w:tcPr>
          <w:p w14:paraId="6534D22E" w14:textId="77777777" w:rsidR="00C13BF8" w:rsidRPr="007F656E" w:rsidRDefault="00C13BF8" w:rsidP="00B66612">
            <w:pPr>
              <w:rPr>
                <w:color w:val="000000" w:themeColor="text1"/>
                <w:sz w:val="22"/>
                <w:szCs w:val="22"/>
              </w:rPr>
            </w:pPr>
            <w:r w:rsidRPr="007F656E">
              <w:rPr>
                <w:color w:val="000000" w:themeColor="text1"/>
                <w:sz w:val="22"/>
                <w:szCs w:val="22"/>
              </w:rPr>
              <w:t xml:space="preserve">Volume subdues </w:t>
            </w:r>
          </w:p>
        </w:tc>
        <w:tc>
          <w:tcPr>
            <w:tcW w:w="2022" w:type="dxa"/>
            <w:shd w:val="clear" w:color="auto" w:fill="B8CCE4"/>
            <w:vAlign w:val="center"/>
          </w:tcPr>
          <w:p w14:paraId="367008A0" w14:textId="77777777" w:rsidR="00C13BF8" w:rsidRPr="007F656E" w:rsidRDefault="00C13BF8" w:rsidP="00B66612">
            <w:pPr>
              <w:jc w:val="center"/>
              <w:rPr>
                <w:color w:val="000000" w:themeColor="text1"/>
                <w:sz w:val="22"/>
                <w:szCs w:val="22"/>
              </w:rPr>
            </w:pPr>
            <w:r w:rsidRPr="007F656E">
              <w:rPr>
                <w:color w:val="000000" w:themeColor="text1"/>
                <w:sz w:val="22"/>
                <w:szCs w:val="22"/>
              </w:rPr>
              <w:t>Lecture</w:t>
            </w:r>
          </w:p>
        </w:tc>
        <w:tc>
          <w:tcPr>
            <w:tcW w:w="2091" w:type="dxa"/>
            <w:shd w:val="clear" w:color="auto" w:fill="DBE5F1"/>
            <w:vAlign w:val="center"/>
          </w:tcPr>
          <w:p w14:paraId="0307BAC5" w14:textId="77777777" w:rsidR="00C13BF8" w:rsidRPr="007F656E" w:rsidRDefault="00C13BF8" w:rsidP="00B66612">
            <w:pPr>
              <w:jc w:val="center"/>
              <w:rPr>
                <w:color w:val="000000" w:themeColor="text1"/>
                <w:sz w:val="22"/>
                <w:szCs w:val="22"/>
              </w:rPr>
            </w:pPr>
            <w:r w:rsidRPr="007F656E">
              <w:rPr>
                <w:color w:val="000000" w:themeColor="text1"/>
                <w:sz w:val="22"/>
                <w:szCs w:val="22"/>
              </w:rPr>
              <w:t>Written exam</w:t>
            </w:r>
          </w:p>
        </w:tc>
      </w:tr>
      <w:tr w:rsidR="00C13BF8" w:rsidRPr="007F656E" w14:paraId="5979AC2A" w14:textId="77777777" w:rsidTr="00B66612">
        <w:trPr>
          <w:trHeight w:val="397"/>
        </w:trPr>
        <w:tc>
          <w:tcPr>
            <w:tcW w:w="923" w:type="dxa"/>
            <w:shd w:val="clear" w:color="auto" w:fill="DBE5F1"/>
            <w:vAlign w:val="center"/>
          </w:tcPr>
          <w:p w14:paraId="188EDE90" w14:textId="77777777" w:rsidR="00C13BF8" w:rsidRPr="007F656E" w:rsidRDefault="00C13BF8" w:rsidP="00B66612">
            <w:pPr>
              <w:jc w:val="center"/>
              <w:rPr>
                <w:color w:val="000000" w:themeColor="text1"/>
                <w:sz w:val="22"/>
                <w:szCs w:val="22"/>
              </w:rPr>
            </w:pPr>
            <w:r w:rsidRPr="007F656E">
              <w:rPr>
                <w:color w:val="000000" w:themeColor="text1"/>
                <w:sz w:val="22"/>
                <w:szCs w:val="22"/>
              </w:rPr>
              <w:t>3</w:t>
            </w:r>
          </w:p>
        </w:tc>
        <w:tc>
          <w:tcPr>
            <w:tcW w:w="932" w:type="dxa"/>
            <w:shd w:val="clear" w:color="auto" w:fill="B8CCE4"/>
            <w:vAlign w:val="center"/>
          </w:tcPr>
          <w:p w14:paraId="3BFCF32F" w14:textId="77777777" w:rsidR="00C13BF8" w:rsidRPr="007F656E" w:rsidRDefault="00C13BF8" w:rsidP="00B66612">
            <w:pPr>
              <w:jc w:val="center"/>
              <w:rPr>
                <w:color w:val="000000" w:themeColor="text1"/>
                <w:sz w:val="22"/>
                <w:szCs w:val="22"/>
              </w:rPr>
            </w:pPr>
            <w:r w:rsidRPr="007F656E">
              <w:rPr>
                <w:color w:val="000000" w:themeColor="text1"/>
                <w:sz w:val="22"/>
                <w:szCs w:val="22"/>
              </w:rPr>
              <w:t>4</w:t>
            </w:r>
          </w:p>
        </w:tc>
        <w:tc>
          <w:tcPr>
            <w:tcW w:w="1756" w:type="dxa"/>
            <w:shd w:val="clear" w:color="auto" w:fill="DBE5F1"/>
            <w:vAlign w:val="center"/>
          </w:tcPr>
          <w:p w14:paraId="720A26BE" w14:textId="77777777" w:rsidR="00C13BF8" w:rsidRPr="007F656E" w:rsidRDefault="00C13BF8" w:rsidP="00B66612">
            <w:pPr>
              <w:jc w:val="center"/>
              <w:rPr>
                <w:color w:val="000000" w:themeColor="text1"/>
                <w:sz w:val="22"/>
                <w:szCs w:val="22"/>
              </w:rPr>
            </w:pPr>
            <w:r w:rsidRPr="007F656E">
              <w:rPr>
                <w:color w:val="000000" w:themeColor="text1"/>
                <w:sz w:val="22"/>
                <w:szCs w:val="22"/>
              </w:rPr>
              <w:t>The  methods of speed counting</w:t>
            </w:r>
          </w:p>
        </w:tc>
        <w:tc>
          <w:tcPr>
            <w:tcW w:w="2144" w:type="dxa"/>
            <w:shd w:val="clear" w:color="auto" w:fill="B8CCE4"/>
            <w:vAlign w:val="center"/>
          </w:tcPr>
          <w:p w14:paraId="0A7D2A9B" w14:textId="77777777" w:rsidR="00C13BF8" w:rsidRPr="007F656E" w:rsidRDefault="00C13BF8" w:rsidP="00B66612">
            <w:pPr>
              <w:rPr>
                <w:color w:val="000000" w:themeColor="text1"/>
                <w:sz w:val="22"/>
                <w:szCs w:val="22"/>
              </w:rPr>
            </w:pPr>
            <w:r w:rsidRPr="007F656E">
              <w:rPr>
                <w:color w:val="000000" w:themeColor="text1"/>
                <w:sz w:val="22"/>
                <w:szCs w:val="22"/>
              </w:rPr>
              <w:t xml:space="preserve">Speed studies </w:t>
            </w:r>
          </w:p>
        </w:tc>
        <w:tc>
          <w:tcPr>
            <w:tcW w:w="2022" w:type="dxa"/>
            <w:shd w:val="clear" w:color="auto" w:fill="DBE5F1"/>
            <w:vAlign w:val="center"/>
          </w:tcPr>
          <w:p w14:paraId="7ED83F37" w14:textId="77777777" w:rsidR="00C13BF8" w:rsidRPr="007F656E" w:rsidRDefault="00C13BF8" w:rsidP="00B66612">
            <w:pPr>
              <w:jc w:val="center"/>
              <w:rPr>
                <w:color w:val="000000" w:themeColor="text1"/>
                <w:sz w:val="22"/>
                <w:szCs w:val="22"/>
              </w:rPr>
            </w:pPr>
            <w:r w:rsidRPr="007F656E">
              <w:rPr>
                <w:color w:val="000000" w:themeColor="text1"/>
                <w:sz w:val="22"/>
                <w:szCs w:val="22"/>
              </w:rPr>
              <w:t>Lecture</w:t>
            </w:r>
          </w:p>
        </w:tc>
        <w:tc>
          <w:tcPr>
            <w:tcW w:w="2091" w:type="dxa"/>
            <w:shd w:val="clear" w:color="auto" w:fill="B8CCE4"/>
            <w:vAlign w:val="center"/>
          </w:tcPr>
          <w:p w14:paraId="48FE290D" w14:textId="77777777" w:rsidR="00C13BF8" w:rsidRPr="007F656E" w:rsidRDefault="00C13BF8" w:rsidP="00B66612">
            <w:pPr>
              <w:jc w:val="center"/>
              <w:rPr>
                <w:color w:val="000000" w:themeColor="text1"/>
                <w:sz w:val="22"/>
                <w:szCs w:val="22"/>
              </w:rPr>
            </w:pPr>
            <w:r w:rsidRPr="007F656E">
              <w:rPr>
                <w:color w:val="000000" w:themeColor="text1"/>
                <w:sz w:val="22"/>
                <w:szCs w:val="22"/>
              </w:rPr>
              <w:t>Written exam</w:t>
            </w:r>
          </w:p>
        </w:tc>
      </w:tr>
      <w:tr w:rsidR="00C13BF8" w:rsidRPr="007F656E" w14:paraId="7A4E8BD4" w14:textId="77777777" w:rsidTr="00B66612">
        <w:trPr>
          <w:trHeight w:val="397"/>
        </w:trPr>
        <w:tc>
          <w:tcPr>
            <w:tcW w:w="923" w:type="dxa"/>
            <w:shd w:val="clear" w:color="auto" w:fill="B8CCE4"/>
            <w:vAlign w:val="center"/>
          </w:tcPr>
          <w:p w14:paraId="2BCEBC4C" w14:textId="77777777" w:rsidR="00C13BF8" w:rsidRPr="007F656E" w:rsidRDefault="00C13BF8" w:rsidP="00B66612">
            <w:pPr>
              <w:jc w:val="center"/>
              <w:rPr>
                <w:color w:val="000000" w:themeColor="text1"/>
                <w:sz w:val="22"/>
                <w:szCs w:val="22"/>
              </w:rPr>
            </w:pPr>
            <w:r w:rsidRPr="007F656E">
              <w:rPr>
                <w:color w:val="000000" w:themeColor="text1"/>
                <w:sz w:val="22"/>
                <w:szCs w:val="22"/>
              </w:rPr>
              <w:t>4</w:t>
            </w:r>
          </w:p>
        </w:tc>
        <w:tc>
          <w:tcPr>
            <w:tcW w:w="932" w:type="dxa"/>
            <w:shd w:val="clear" w:color="auto" w:fill="DBE5F1"/>
            <w:vAlign w:val="center"/>
          </w:tcPr>
          <w:p w14:paraId="351A7ECF" w14:textId="77777777" w:rsidR="00C13BF8" w:rsidRPr="007F656E" w:rsidRDefault="00C13BF8" w:rsidP="00B66612">
            <w:pPr>
              <w:jc w:val="center"/>
              <w:rPr>
                <w:color w:val="000000" w:themeColor="text1"/>
                <w:sz w:val="22"/>
                <w:szCs w:val="22"/>
              </w:rPr>
            </w:pPr>
            <w:r w:rsidRPr="007F656E">
              <w:rPr>
                <w:color w:val="000000" w:themeColor="text1"/>
                <w:sz w:val="22"/>
                <w:szCs w:val="22"/>
              </w:rPr>
              <w:t>4</w:t>
            </w:r>
          </w:p>
        </w:tc>
        <w:tc>
          <w:tcPr>
            <w:tcW w:w="1756" w:type="dxa"/>
            <w:shd w:val="clear" w:color="auto" w:fill="B8CCE4"/>
            <w:vAlign w:val="center"/>
          </w:tcPr>
          <w:p w14:paraId="547FA4D0" w14:textId="77777777" w:rsidR="00C13BF8" w:rsidRPr="007F656E" w:rsidRDefault="00C13BF8" w:rsidP="00B66612">
            <w:pPr>
              <w:rPr>
                <w:color w:val="000000" w:themeColor="text1"/>
                <w:sz w:val="22"/>
                <w:szCs w:val="22"/>
              </w:rPr>
            </w:pPr>
            <w:r w:rsidRPr="007F656E">
              <w:rPr>
                <w:color w:val="000000" w:themeColor="text1"/>
                <w:sz w:val="22"/>
                <w:szCs w:val="22"/>
              </w:rPr>
              <w:t xml:space="preserve">The method of  capacity design of the roadway   </w:t>
            </w:r>
          </w:p>
        </w:tc>
        <w:tc>
          <w:tcPr>
            <w:tcW w:w="2144" w:type="dxa"/>
            <w:shd w:val="clear" w:color="auto" w:fill="DBE5F1"/>
            <w:vAlign w:val="center"/>
          </w:tcPr>
          <w:p w14:paraId="3FE2A2B1" w14:textId="77777777" w:rsidR="00C13BF8" w:rsidRPr="007F656E" w:rsidRDefault="00C13BF8" w:rsidP="00B66612">
            <w:pPr>
              <w:rPr>
                <w:color w:val="000000" w:themeColor="text1"/>
                <w:sz w:val="22"/>
                <w:szCs w:val="22"/>
              </w:rPr>
            </w:pPr>
            <w:proofErr w:type="spellStart"/>
            <w:r w:rsidRPr="007F656E">
              <w:rPr>
                <w:color w:val="000000" w:themeColor="text1"/>
                <w:sz w:val="22"/>
                <w:szCs w:val="22"/>
              </w:rPr>
              <w:t>Relation ship</w:t>
            </w:r>
            <w:proofErr w:type="spellEnd"/>
            <w:r w:rsidRPr="007F656E">
              <w:rPr>
                <w:color w:val="000000" w:themeColor="text1"/>
                <w:sz w:val="22"/>
                <w:szCs w:val="22"/>
              </w:rPr>
              <w:t xml:space="preserve"> among speed, volume and density </w:t>
            </w:r>
          </w:p>
        </w:tc>
        <w:tc>
          <w:tcPr>
            <w:tcW w:w="2022" w:type="dxa"/>
            <w:shd w:val="clear" w:color="auto" w:fill="B8CCE4"/>
            <w:vAlign w:val="center"/>
          </w:tcPr>
          <w:p w14:paraId="7488460D" w14:textId="77777777" w:rsidR="00C13BF8" w:rsidRPr="007F656E" w:rsidRDefault="00C13BF8" w:rsidP="00B66612">
            <w:pPr>
              <w:jc w:val="center"/>
              <w:rPr>
                <w:color w:val="000000" w:themeColor="text1"/>
                <w:sz w:val="22"/>
                <w:szCs w:val="22"/>
              </w:rPr>
            </w:pPr>
            <w:r w:rsidRPr="007F656E">
              <w:rPr>
                <w:color w:val="000000" w:themeColor="text1"/>
                <w:sz w:val="22"/>
                <w:szCs w:val="22"/>
              </w:rPr>
              <w:t>Lecture</w:t>
            </w:r>
          </w:p>
        </w:tc>
        <w:tc>
          <w:tcPr>
            <w:tcW w:w="2091" w:type="dxa"/>
            <w:shd w:val="clear" w:color="auto" w:fill="DBE5F1"/>
            <w:vAlign w:val="center"/>
          </w:tcPr>
          <w:p w14:paraId="2AF45430" w14:textId="77777777" w:rsidR="00C13BF8" w:rsidRPr="007F656E" w:rsidRDefault="00C13BF8" w:rsidP="00B66612">
            <w:pPr>
              <w:jc w:val="center"/>
              <w:rPr>
                <w:color w:val="000000" w:themeColor="text1"/>
                <w:sz w:val="22"/>
                <w:szCs w:val="22"/>
              </w:rPr>
            </w:pPr>
            <w:r w:rsidRPr="007F656E">
              <w:rPr>
                <w:color w:val="000000" w:themeColor="text1"/>
                <w:sz w:val="22"/>
                <w:szCs w:val="22"/>
              </w:rPr>
              <w:t>Written exam</w:t>
            </w:r>
          </w:p>
        </w:tc>
      </w:tr>
      <w:tr w:rsidR="00C13BF8" w:rsidRPr="007F656E" w14:paraId="148E2EA9" w14:textId="77777777" w:rsidTr="00B66612">
        <w:trPr>
          <w:trHeight w:val="397"/>
        </w:trPr>
        <w:tc>
          <w:tcPr>
            <w:tcW w:w="923" w:type="dxa"/>
            <w:shd w:val="clear" w:color="auto" w:fill="DBE5F1"/>
            <w:vAlign w:val="center"/>
          </w:tcPr>
          <w:p w14:paraId="32572E6A" w14:textId="77777777" w:rsidR="00C13BF8" w:rsidRPr="007F656E" w:rsidRDefault="00C13BF8" w:rsidP="00B66612">
            <w:pPr>
              <w:jc w:val="center"/>
              <w:rPr>
                <w:color w:val="000000" w:themeColor="text1"/>
                <w:sz w:val="22"/>
                <w:szCs w:val="22"/>
              </w:rPr>
            </w:pPr>
            <w:r w:rsidRPr="007F656E">
              <w:rPr>
                <w:color w:val="000000" w:themeColor="text1"/>
                <w:sz w:val="22"/>
                <w:szCs w:val="22"/>
              </w:rPr>
              <w:t>5</w:t>
            </w:r>
          </w:p>
        </w:tc>
        <w:tc>
          <w:tcPr>
            <w:tcW w:w="932" w:type="dxa"/>
            <w:shd w:val="clear" w:color="auto" w:fill="B8CCE4"/>
            <w:vAlign w:val="center"/>
          </w:tcPr>
          <w:p w14:paraId="559C6FA6" w14:textId="77777777" w:rsidR="00C13BF8" w:rsidRPr="007F656E" w:rsidRDefault="00C13BF8" w:rsidP="00B66612">
            <w:pPr>
              <w:jc w:val="center"/>
              <w:rPr>
                <w:color w:val="000000" w:themeColor="text1"/>
                <w:sz w:val="22"/>
                <w:szCs w:val="22"/>
              </w:rPr>
            </w:pPr>
            <w:r w:rsidRPr="007F656E">
              <w:rPr>
                <w:color w:val="000000" w:themeColor="text1"/>
                <w:sz w:val="22"/>
                <w:szCs w:val="22"/>
              </w:rPr>
              <w:t>4</w:t>
            </w:r>
          </w:p>
        </w:tc>
        <w:tc>
          <w:tcPr>
            <w:tcW w:w="1756" w:type="dxa"/>
            <w:shd w:val="clear" w:color="auto" w:fill="DBE5F1"/>
            <w:vAlign w:val="center"/>
          </w:tcPr>
          <w:p w14:paraId="6D7416A8" w14:textId="77777777" w:rsidR="00C13BF8" w:rsidRPr="007F656E" w:rsidRDefault="00C13BF8" w:rsidP="00B66612">
            <w:pPr>
              <w:shd w:val="clear" w:color="auto" w:fill="FFFFFF"/>
              <w:autoSpaceDE w:val="0"/>
              <w:autoSpaceDN w:val="0"/>
              <w:adjustRightInd w:val="0"/>
              <w:jc w:val="center"/>
              <w:rPr>
                <w:rFonts w:ascii="Cambria" w:eastAsia="Calibri" w:hAnsi="Cambria"/>
                <w:color w:val="000000" w:themeColor="text1"/>
                <w:sz w:val="22"/>
                <w:szCs w:val="22"/>
                <w:lang w:bidi="ar-IQ"/>
              </w:rPr>
            </w:pPr>
            <w:r w:rsidRPr="007F656E">
              <w:rPr>
                <w:rFonts w:ascii="Cambria" w:eastAsia="Calibri" w:hAnsi="Cambria"/>
                <w:color w:val="000000" w:themeColor="text1"/>
                <w:sz w:val="22"/>
                <w:szCs w:val="22"/>
                <w:lang w:bidi="ar-IQ"/>
              </w:rPr>
              <w:t xml:space="preserve">Introduction to intersections types </w:t>
            </w:r>
          </w:p>
        </w:tc>
        <w:tc>
          <w:tcPr>
            <w:tcW w:w="2144" w:type="dxa"/>
            <w:shd w:val="clear" w:color="auto" w:fill="B8CCE4"/>
            <w:vAlign w:val="center"/>
          </w:tcPr>
          <w:p w14:paraId="199625B1" w14:textId="77777777" w:rsidR="00C13BF8" w:rsidRPr="007F656E" w:rsidRDefault="00C13BF8" w:rsidP="00B66612">
            <w:pPr>
              <w:rPr>
                <w:color w:val="000000" w:themeColor="text1"/>
                <w:sz w:val="22"/>
                <w:szCs w:val="22"/>
              </w:rPr>
            </w:pPr>
            <w:r w:rsidRPr="007F656E">
              <w:rPr>
                <w:rFonts w:ascii="Cambria" w:eastAsia="Calibri" w:hAnsi="Cambria"/>
                <w:color w:val="000000" w:themeColor="text1"/>
                <w:sz w:val="22"/>
                <w:szCs w:val="22"/>
                <w:lang w:bidi="ar-IQ"/>
              </w:rPr>
              <w:t>intersections</w:t>
            </w:r>
          </w:p>
        </w:tc>
        <w:tc>
          <w:tcPr>
            <w:tcW w:w="2022" w:type="dxa"/>
            <w:shd w:val="clear" w:color="auto" w:fill="DBE5F1"/>
            <w:vAlign w:val="center"/>
          </w:tcPr>
          <w:p w14:paraId="3030B81D" w14:textId="77777777" w:rsidR="00C13BF8" w:rsidRPr="007F656E" w:rsidRDefault="00C13BF8" w:rsidP="00B66612">
            <w:pPr>
              <w:jc w:val="center"/>
              <w:rPr>
                <w:color w:val="000000" w:themeColor="text1"/>
                <w:sz w:val="22"/>
                <w:szCs w:val="22"/>
              </w:rPr>
            </w:pPr>
            <w:r w:rsidRPr="007F656E">
              <w:rPr>
                <w:color w:val="000000" w:themeColor="text1"/>
                <w:sz w:val="22"/>
                <w:szCs w:val="22"/>
              </w:rPr>
              <w:t>Lecture</w:t>
            </w:r>
          </w:p>
        </w:tc>
        <w:tc>
          <w:tcPr>
            <w:tcW w:w="2091" w:type="dxa"/>
            <w:shd w:val="clear" w:color="auto" w:fill="B8CCE4"/>
            <w:vAlign w:val="center"/>
          </w:tcPr>
          <w:p w14:paraId="58140EF2" w14:textId="77777777" w:rsidR="00C13BF8" w:rsidRPr="007F656E" w:rsidRDefault="00C13BF8" w:rsidP="00B66612">
            <w:pPr>
              <w:jc w:val="center"/>
              <w:rPr>
                <w:color w:val="000000" w:themeColor="text1"/>
                <w:sz w:val="22"/>
                <w:szCs w:val="22"/>
              </w:rPr>
            </w:pPr>
            <w:r w:rsidRPr="007F656E">
              <w:rPr>
                <w:color w:val="000000" w:themeColor="text1"/>
                <w:sz w:val="22"/>
                <w:szCs w:val="22"/>
              </w:rPr>
              <w:t>Written exam</w:t>
            </w:r>
          </w:p>
        </w:tc>
      </w:tr>
      <w:tr w:rsidR="00C13BF8" w:rsidRPr="007F656E" w14:paraId="44E90C78" w14:textId="77777777" w:rsidTr="00B66612">
        <w:trPr>
          <w:trHeight w:val="397"/>
        </w:trPr>
        <w:tc>
          <w:tcPr>
            <w:tcW w:w="923" w:type="dxa"/>
            <w:shd w:val="clear" w:color="auto" w:fill="B8CCE4"/>
            <w:vAlign w:val="center"/>
          </w:tcPr>
          <w:p w14:paraId="2DA0CD95" w14:textId="77777777" w:rsidR="00C13BF8" w:rsidRPr="007F656E" w:rsidRDefault="00C13BF8" w:rsidP="00B66612">
            <w:pPr>
              <w:jc w:val="center"/>
              <w:rPr>
                <w:color w:val="000000" w:themeColor="text1"/>
                <w:sz w:val="22"/>
                <w:szCs w:val="22"/>
              </w:rPr>
            </w:pPr>
            <w:r w:rsidRPr="007F656E">
              <w:rPr>
                <w:color w:val="000000" w:themeColor="text1"/>
                <w:sz w:val="22"/>
                <w:szCs w:val="22"/>
              </w:rPr>
              <w:t>6</w:t>
            </w:r>
          </w:p>
        </w:tc>
        <w:tc>
          <w:tcPr>
            <w:tcW w:w="932" w:type="dxa"/>
            <w:shd w:val="clear" w:color="auto" w:fill="DBE5F1"/>
            <w:vAlign w:val="center"/>
          </w:tcPr>
          <w:p w14:paraId="0CFB8BD9" w14:textId="77777777" w:rsidR="00C13BF8" w:rsidRPr="007F656E" w:rsidRDefault="00C13BF8" w:rsidP="00B66612">
            <w:pPr>
              <w:jc w:val="center"/>
              <w:rPr>
                <w:color w:val="000000" w:themeColor="text1"/>
                <w:sz w:val="22"/>
                <w:szCs w:val="22"/>
              </w:rPr>
            </w:pPr>
            <w:r w:rsidRPr="007F656E">
              <w:rPr>
                <w:color w:val="000000" w:themeColor="text1"/>
                <w:sz w:val="22"/>
                <w:szCs w:val="22"/>
              </w:rPr>
              <w:t>4</w:t>
            </w:r>
          </w:p>
        </w:tc>
        <w:tc>
          <w:tcPr>
            <w:tcW w:w="1756" w:type="dxa"/>
            <w:shd w:val="clear" w:color="auto" w:fill="B8CCE4"/>
            <w:vAlign w:val="center"/>
          </w:tcPr>
          <w:p w14:paraId="2930B895" w14:textId="77777777" w:rsidR="00C13BF8" w:rsidRPr="007F656E" w:rsidRDefault="00C13BF8" w:rsidP="00B66612">
            <w:pPr>
              <w:shd w:val="clear" w:color="auto" w:fill="FFFFFF"/>
              <w:autoSpaceDE w:val="0"/>
              <w:autoSpaceDN w:val="0"/>
              <w:adjustRightInd w:val="0"/>
              <w:jc w:val="center"/>
              <w:rPr>
                <w:rFonts w:ascii="Cambria" w:eastAsia="Calibri" w:hAnsi="Cambria"/>
                <w:color w:val="000000" w:themeColor="text1"/>
                <w:sz w:val="22"/>
                <w:szCs w:val="22"/>
                <w:lang w:bidi="ar-IQ"/>
              </w:rPr>
            </w:pPr>
            <w:r w:rsidRPr="007F656E">
              <w:rPr>
                <w:rFonts w:ascii="Cambria" w:eastAsia="Calibri" w:hAnsi="Cambria"/>
                <w:color w:val="000000" w:themeColor="text1"/>
                <w:sz w:val="22"/>
                <w:szCs w:val="22"/>
                <w:lang w:bidi="ar-IQ"/>
              </w:rPr>
              <w:t>Introduction to intersection traffic control</w:t>
            </w:r>
          </w:p>
        </w:tc>
        <w:tc>
          <w:tcPr>
            <w:tcW w:w="2144" w:type="dxa"/>
            <w:shd w:val="clear" w:color="auto" w:fill="DBE5F1"/>
            <w:vAlign w:val="center"/>
          </w:tcPr>
          <w:p w14:paraId="4D26012C" w14:textId="77777777" w:rsidR="00C13BF8" w:rsidRPr="007F656E" w:rsidRDefault="00C13BF8" w:rsidP="00B66612">
            <w:pPr>
              <w:rPr>
                <w:color w:val="000000" w:themeColor="text1"/>
                <w:sz w:val="22"/>
                <w:szCs w:val="22"/>
              </w:rPr>
            </w:pPr>
            <w:r w:rsidRPr="007F656E">
              <w:rPr>
                <w:color w:val="000000" w:themeColor="text1"/>
                <w:sz w:val="22"/>
                <w:szCs w:val="22"/>
              </w:rPr>
              <w:t xml:space="preserve">Traffic control methods </w:t>
            </w:r>
          </w:p>
        </w:tc>
        <w:tc>
          <w:tcPr>
            <w:tcW w:w="2022" w:type="dxa"/>
            <w:shd w:val="clear" w:color="auto" w:fill="B8CCE4"/>
            <w:vAlign w:val="center"/>
          </w:tcPr>
          <w:p w14:paraId="4607D50B" w14:textId="77777777" w:rsidR="00C13BF8" w:rsidRPr="007F656E" w:rsidRDefault="00C13BF8" w:rsidP="00B66612">
            <w:pPr>
              <w:jc w:val="center"/>
              <w:rPr>
                <w:color w:val="000000" w:themeColor="text1"/>
                <w:sz w:val="22"/>
                <w:szCs w:val="22"/>
              </w:rPr>
            </w:pPr>
            <w:r w:rsidRPr="007F656E">
              <w:rPr>
                <w:color w:val="000000" w:themeColor="text1"/>
                <w:sz w:val="22"/>
                <w:szCs w:val="22"/>
              </w:rPr>
              <w:t>Lecture</w:t>
            </w:r>
          </w:p>
        </w:tc>
        <w:tc>
          <w:tcPr>
            <w:tcW w:w="2091" w:type="dxa"/>
            <w:shd w:val="clear" w:color="auto" w:fill="DBE5F1"/>
            <w:vAlign w:val="center"/>
          </w:tcPr>
          <w:p w14:paraId="3584DB97" w14:textId="77777777" w:rsidR="00C13BF8" w:rsidRPr="007F656E" w:rsidRDefault="00C13BF8" w:rsidP="00B66612">
            <w:pPr>
              <w:jc w:val="center"/>
              <w:rPr>
                <w:color w:val="000000" w:themeColor="text1"/>
                <w:sz w:val="22"/>
                <w:szCs w:val="22"/>
              </w:rPr>
            </w:pPr>
            <w:r w:rsidRPr="007F656E">
              <w:rPr>
                <w:color w:val="000000" w:themeColor="text1"/>
                <w:sz w:val="22"/>
                <w:szCs w:val="22"/>
              </w:rPr>
              <w:t>Written exam</w:t>
            </w:r>
          </w:p>
        </w:tc>
      </w:tr>
      <w:tr w:rsidR="00C13BF8" w:rsidRPr="007F656E" w14:paraId="1F4FE52A" w14:textId="77777777" w:rsidTr="00B66612">
        <w:trPr>
          <w:trHeight w:val="397"/>
        </w:trPr>
        <w:tc>
          <w:tcPr>
            <w:tcW w:w="923" w:type="dxa"/>
            <w:shd w:val="clear" w:color="auto" w:fill="DBE5F1"/>
            <w:vAlign w:val="center"/>
          </w:tcPr>
          <w:p w14:paraId="3B901E8D" w14:textId="77777777" w:rsidR="00C13BF8" w:rsidRPr="007F656E" w:rsidRDefault="00C13BF8" w:rsidP="00B66612">
            <w:pPr>
              <w:jc w:val="center"/>
              <w:rPr>
                <w:color w:val="000000" w:themeColor="text1"/>
                <w:sz w:val="22"/>
                <w:szCs w:val="22"/>
              </w:rPr>
            </w:pPr>
            <w:r w:rsidRPr="007F656E">
              <w:rPr>
                <w:color w:val="000000" w:themeColor="text1"/>
                <w:sz w:val="22"/>
                <w:szCs w:val="22"/>
              </w:rPr>
              <w:t>7</w:t>
            </w:r>
          </w:p>
        </w:tc>
        <w:tc>
          <w:tcPr>
            <w:tcW w:w="932" w:type="dxa"/>
            <w:tcBorders>
              <w:bottom w:val="single" w:sz="8" w:space="0" w:color="4F81BD"/>
            </w:tcBorders>
            <w:shd w:val="clear" w:color="auto" w:fill="B8CCE4"/>
            <w:vAlign w:val="center"/>
          </w:tcPr>
          <w:p w14:paraId="22F0E197" w14:textId="77777777" w:rsidR="00C13BF8" w:rsidRPr="007F656E" w:rsidRDefault="00C13BF8" w:rsidP="00B66612">
            <w:pPr>
              <w:jc w:val="center"/>
              <w:rPr>
                <w:color w:val="000000" w:themeColor="text1"/>
                <w:sz w:val="22"/>
                <w:szCs w:val="22"/>
              </w:rPr>
            </w:pPr>
            <w:r w:rsidRPr="007F656E">
              <w:rPr>
                <w:color w:val="000000" w:themeColor="text1"/>
                <w:sz w:val="22"/>
                <w:szCs w:val="22"/>
              </w:rPr>
              <w:t>4</w:t>
            </w:r>
          </w:p>
        </w:tc>
        <w:tc>
          <w:tcPr>
            <w:tcW w:w="1756" w:type="dxa"/>
            <w:tcBorders>
              <w:bottom w:val="single" w:sz="8" w:space="0" w:color="4F81BD"/>
            </w:tcBorders>
            <w:shd w:val="clear" w:color="auto" w:fill="DBE5F1"/>
            <w:vAlign w:val="center"/>
          </w:tcPr>
          <w:p w14:paraId="0E0B1395" w14:textId="77777777" w:rsidR="00C13BF8" w:rsidRPr="007F656E" w:rsidRDefault="00C13BF8" w:rsidP="00B66612">
            <w:pPr>
              <w:shd w:val="clear" w:color="auto" w:fill="FFFFFF"/>
              <w:autoSpaceDE w:val="0"/>
              <w:autoSpaceDN w:val="0"/>
              <w:adjustRightInd w:val="0"/>
              <w:jc w:val="center"/>
              <w:rPr>
                <w:rFonts w:ascii="Cambria" w:eastAsia="Calibri" w:hAnsi="Cambria"/>
                <w:color w:val="000000" w:themeColor="text1"/>
                <w:sz w:val="22"/>
                <w:szCs w:val="22"/>
                <w:lang w:bidi="ar-IQ"/>
              </w:rPr>
            </w:pPr>
            <w:r w:rsidRPr="007F656E">
              <w:rPr>
                <w:rFonts w:ascii="Cambria" w:eastAsia="Calibri" w:hAnsi="Cambria"/>
                <w:color w:val="000000" w:themeColor="text1"/>
                <w:sz w:val="22"/>
                <w:szCs w:val="22"/>
                <w:lang w:bidi="ar-IQ"/>
              </w:rPr>
              <w:t xml:space="preserve">Introduction to intersection traffic control </w:t>
            </w:r>
          </w:p>
        </w:tc>
        <w:tc>
          <w:tcPr>
            <w:tcW w:w="2144" w:type="dxa"/>
            <w:tcBorders>
              <w:bottom w:val="single" w:sz="8" w:space="0" w:color="4F81BD"/>
            </w:tcBorders>
            <w:shd w:val="clear" w:color="auto" w:fill="B8CCE4"/>
            <w:vAlign w:val="center"/>
          </w:tcPr>
          <w:p w14:paraId="59FAF7AB" w14:textId="77777777" w:rsidR="00C13BF8" w:rsidRPr="007F656E" w:rsidRDefault="00C13BF8" w:rsidP="00B66612">
            <w:pPr>
              <w:rPr>
                <w:color w:val="000000" w:themeColor="text1"/>
                <w:sz w:val="22"/>
                <w:szCs w:val="22"/>
              </w:rPr>
            </w:pPr>
            <w:r w:rsidRPr="007F656E">
              <w:rPr>
                <w:color w:val="000000" w:themeColor="text1"/>
                <w:sz w:val="22"/>
                <w:szCs w:val="22"/>
              </w:rPr>
              <w:t xml:space="preserve">Sign and marking </w:t>
            </w:r>
          </w:p>
        </w:tc>
        <w:tc>
          <w:tcPr>
            <w:tcW w:w="2022" w:type="dxa"/>
            <w:tcBorders>
              <w:bottom w:val="single" w:sz="8" w:space="0" w:color="4F81BD"/>
            </w:tcBorders>
            <w:shd w:val="clear" w:color="auto" w:fill="DBE5F1"/>
            <w:vAlign w:val="center"/>
          </w:tcPr>
          <w:p w14:paraId="0BFC5256" w14:textId="77777777" w:rsidR="00C13BF8" w:rsidRPr="007F656E" w:rsidRDefault="00C13BF8" w:rsidP="00B66612">
            <w:pPr>
              <w:jc w:val="center"/>
              <w:rPr>
                <w:color w:val="000000" w:themeColor="text1"/>
                <w:sz w:val="22"/>
                <w:szCs w:val="22"/>
              </w:rPr>
            </w:pPr>
            <w:r w:rsidRPr="007F656E">
              <w:rPr>
                <w:color w:val="000000" w:themeColor="text1"/>
                <w:sz w:val="22"/>
                <w:szCs w:val="22"/>
              </w:rPr>
              <w:t>Lecture</w:t>
            </w:r>
          </w:p>
        </w:tc>
        <w:tc>
          <w:tcPr>
            <w:tcW w:w="2091" w:type="dxa"/>
            <w:tcBorders>
              <w:bottom w:val="single" w:sz="8" w:space="0" w:color="4F81BD"/>
            </w:tcBorders>
            <w:shd w:val="clear" w:color="auto" w:fill="B8CCE4"/>
            <w:vAlign w:val="center"/>
          </w:tcPr>
          <w:p w14:paraId="69EF6057" w14:textId="77777777" w:rsidR="00C13BF8" w:rsidRPr="007F656E" w:rsidRDefault="00C13BF8" w:rsidP="00B66612">
            <w:pPr>
              <w:jc w:val="center"/>
              <w:rPr>
                <w:color w:val="000000" w:themeColor="text1"/>
                <w:sz w:val="22"/>
                <w:szCs w:val="22"/>
              </w:rPr>
            </w:pPr>
            <w:r w:rsidRPr="007F656E">
              <w:rPr>
                <w:color w:val="000000" w:themeColor="text1"/>
                <w:sz w:val="22"/>
                <w:szCs w:val="22"/>
              </w:rPr>
              <w:t>Written exam</w:t>
            </w:r>
          </w:p>
        </w:tc>
      </w:tr>
      <w:tr w:rsidR="00C13BF8" w:rsidRPr="007F656E" w14:paraId="639FC50B" w14:textId="77777777" w:rsidTr="00B66612">
        <w:trPr>
          <w:trHeight w:val="397"/>
        </w:trPr>
        <w:tc>
          <w:tcPr>
            <w:tcW w:w="923" w:type="dxa"/>
            <w:shd w:val="clear" w:color="auto" w:fill="DBE5F1"/>
            <w:vAlign w:val="center"/>
          </w:tcPr>
          <w:p w14:paraId="571743E3" w14:textId="77777777" w:rsidR="00C13BF8" w:rsidRPr="007F656E" w:rsidRDefault="00C13BF8" w:rsidP="00B66612">
            <w:pPr>
              <w:jc w:val="center"/>
              <w:rPr>
                <w:color w:val="000000" w:themeColor="text1"/>
                <w:sz w:val="22"/>
                <w:szCs w:val="22"/>
              </w:rPr>
            </w:pPr>
            <w:r w:rsidRPr="007F656E">
              <w:rPr>
                <w:color w:val="000000" w:themeColor="text1"/>
                <w:sz w:val="22"/>
                <w:szCs w:val="22"/>
              </w:rPr>
              <w:lastRenderedPageBreak/>
              <w:t>8</w:t>
            </w:r>
          </w:p>
        </w:tc>
        <w:tc>
          <w:tcPr>
            <w:tcW w:w="932" w:type="dxa"/>
            <w:shd w:val="clear" w:color="auto" w:fill="D9E2F3" w:themeFill="accent1" w:themeFillTint="33"/>
            <w:vAlign w:val="center"/>
          </w:tcPr>
          <w:p w14:paraId="32944E2E" w14:textId="77777777" w:rsidR="00C13BF8" w:rsidRPr="007F656E" w:rsidRDefault="00C13BF8" w:rsidP="00B66612">
            <w:pPr>
              <w:jc w:val="center"/>
              <w:rPr>
                <w:color w:val="000000" w:themeColor="text1"/>
                <w:sz w:val="22"/>
                <w:szCs w:val="22"/>
              </w:rPr>
            </w:pPr>
            <w:r w:rsidRPr="007F656E">
              <w:rPr>
                <w:color w:val="000000" w:themeColor="text1"/>
                <w:sz w:val="22"/>
                <w:szCs w:val="22"/>
              </w:rPr>
              <w:t>4</w:t>
            </w:r>
          </w:p>
        </w:tc>
        <w:tc>
          <w:tcPr>
            <w:tcW w:w="1756" w:type="dxa"/>
            <w:shd w:val="clear" w:color="auto" w:fill="B4C6E7" w:themeFill="accent1" w:themeFillTint="66"/>
            <w:vAlign w:val="center"/>
          </w:tcPr>
          <w:p w14:paraId="7E881811" w14:textId="77777777" w:rsidR="00C13BF8" w:rsidRPr="007F656E" w:rsidRDefault="00C13BF8" w:rsidP="00B66612">
            <w:pPr>
              <w:shd w:val="clear" w:color="auto" w:fill="FFFFFF"/>
              <w:autoSpaceDE w:val="0"/>
              <w:autoSpaceDN w:val="0"/>
              <w:adjustRightInd w:val="0"/>
              <w:jc w:val="center"/>
              <w:rPr>
                <w:rFonts w:ascii="Cambria" w:eastAsia="Calibri" w:hAnsi="Cambria"/>
                <w:color w:val="000000" w:themeColor="text1"/>
                <w:sz w:val="22"/>
                <w:szCs w:val="22"/>
                <w:lang w:bidi="ar-IQ"/>
              </w:rPr>
            </w:pPr>
            <w:r w:rsidRPr="007F656E">
              <w:rPr>
                <w:rFonts w:ascii="Cambria" w:eastAsia="Calibri" w:hAnsi="Cambria"/>
                <w:color w:val="000000" w:themeColor="text1"/>
                <w:sz w:val="22"/>
                <w:szCs w:val="22"/>
                <w:lang w:bidi="ar-IQ"/>
              </w:rPr>
              <w:t xml:space="preserve">The method of  determine delay in traffic signalized </w:t>
            </w:r>
          </w:p>
        </w:tc>
        <w:tc>
          <w:tcPr>
            <w:tcW w:w="2144" w:type="dxa"/>
            <w:shd w:val="clear" w:color="auto" w:fill="D9E2F3" w:themeFill="accent1" w:themeFillTint="33"/>
            <w:vAlign w:val="center"/>
          </w:tcPr>
          <w:p w14:paraId="461050D1" w14:textId="77777777" w:rsidR="00C13BF8" w:rsidRPr="007F656E" w:rsidRDefault="00C13BF8" w:rsidP="00B66612">
            <w:pPr>
              <w:rPr>
                <w:color w:val="000000" w:themeColor="text1"/>
                <w:sz w:val="22"/>
                <w:szCs w:val="22"/>
              </w:rPr>
            </w:pPr>
            <w:r w:rsidRPr="007F656E">
              <w:rPr>
                <w:rFonts w:ascii="Cambria" w:eastAsia="Calibri" w:hAnsi="Cambria"/>
                <w:color w:val="000000" w:themeColor="text1"/>
                <w:sz w:val="22"/>
                <w:szCs w:val="22"/>
                <w:lang w:bidi="ar-IQ"/>
              </w:rPr>
              <w:t xml:space="preserve">traffic signalized analysis   </w:t>
            </w:r>
          </w:p>
        </w:tc>
        <w:tc>
          <w:tcPr>
            <w:tcW w:w="2022" w:type="dxa"/>
            <w:shd w:val="clear" w:color="auto" w:fill="B4C6E7" w:themeFill="accent1" w:themeFillTint="66"/>
            <w:vAlign w:val="center"/>
          </w:tcPr>
          <w:p w14:paraId="7AF93984" w14:textId="77777777" w:rsidR="00C13BF8" w:rsidRPr="007F656E" w:rsidRDefault="00C13BF8" w:rsidP="00B66612">
            <w:pPr>
              <w:jc w:val="center"/>
              <w:rPr>
                <w:color w:val="000000" w:themeColor="text1"/>
                <w:sz w:val="22"/>
                <w:szCs w:val="22"/>
              </w:rPr>
            </w:pPr>
            <w:r w:rsidRPr="007F656E">
              <w:rPr>
                <w:color w:val="000000" w:themeColor="text1"/>
                <w:sz w:val="22"/>
                <w:szCs w:val="22"/>
              </w:rPr>
              <w:t>Lecture</w:t>
            </w:r>
          </w:p>
        </w:tc>
        <w:tc>
          <w:tcPr>
            <w:tcW w:w="2091" w:type="dxa"/>
            <w:shd w:val="clear" w:color="auto" w:fill="D9E2F3" w:themeFill="accent1" w:themeFillTint="33"/>
            <w:vAlign w:val="center"/>
          </w:tcPr>
          <w:p w14:paraId="462063C1" w14:textId="77777777" w:rsidR="00C13BF8" w:rsidRPr="007F656E" w:rsidRDefault="00C13BF8" w:rsidP="00B66612">
            <w:pPr>
              <w:jc w:val="center"/>
              <w:rPr>
                <w:color w:val="000000" w:themeColor="text1"/>
                <w:sz w:val="22"/>
                <w:szCs w:val="22"/>
              </w:rPr>
            </w:pPr>
            <w:r w:rsidRPr="007F656E">
              <w:rPr>
                <w:color w:val="000000" w:themeColor="text1"/>
                <w:sz w:val="22"/>
                <w:szCs w:val="22"/>
              </w:rPr>
              <w:t>Written exam</w:t>
            </w:r>
          </w:p>
        </w:tc>
      </w:tr>
      <w:tr w:rsidR="00C13BF8" w:rsidRPr="007F656E" w14:paraId="09FCACDD" w14:textId="77777777" w:rsidTr="00B66612">
        <w:trPr>
          <w:trHeight w:val="397"/>
        </w:trPr>
        <w:tc>
          <w:tcPr>
            <w:tcW w:w="923" w:type="dxa"/>
            <w:shd w:val="clear" w:color="auto" w:fill="DBE5F1"/>
            <w:vAlign w:val="center"/>
          </w:tcPr>
          <w:p w14:paraId="03572059" w14:textId="77777777" w:rsidR="00C13BF8" w:rsidRPr="007F656E" w:rsidRDefault="00C13BF8" w:rsidP="00B66612">
            <w:pPr>
              <w:jc w:val="center"/>
              <w:rPr>
                <w:color w:val="000000" w:themeColor="text1"/>
                <w:sz w:val="22"/>
                <w:szCs w:val="22"/>
              </w:rPr>
            </w:pPr>
            <w:r w:rsidRPr="007F656E">
              <w:rPr>
                <w:color w:val="000000" w:themeColor="text1"/>
                <w:sz w:val="22"/>
                <w:szCs w:val="22"/>
              </w:rPr>
              <w:t>9</w:t>
            </w:r>
          </w:p>
        </w:tc>
        <w:tc>
          <w:tcPr>
            <w:tcW w:w="932" w:type="dxa"/>
            <w:tcBorders>
              <w:bottom w:val="single" w:sz="8" w:space="0" w:color="4F81BD"/>
            </w:tcBorders>
            <w:shd w:val="clear" w:color="auto" w:fill="B8CCE4"/>
            <w:vAlign w:val="center"/>
          </w:tcPr>
          <w:p w14:paraId="4080B8A5" w14:textId="77777777" w:rsidR="00C13BF8" w:rsidRPr="007F656E" w:rsidRDefault="00C13BF8" w:rsidP="00B66612">
            <w:pPr>
              <w:jc w:val="center"/>
              <w:rPr>
                <w:color w:val="000000" w:themeColor="text1"/>
                <w:sz w:val="22"/>
                <w:szCs w:val="22"/>
              </w:rPr>
            </w:pPr>
            <w:r w:rsidRPr="007F656E">
              <w:rPr>
                <w:color w:val="000000" w:themeColor="text1"/>
                <w:sz w:val="22"/>
                <w:szCs w:val="22"/>
              </w:rPr>
              <w:t>4</w:t>
            </w:r>
          </w:p>
        </w:tc>
        <w:tc>
          <w:tcPr>
            <w:tcW w:w="1756" w:type="dxa"/>
            <w:tcBorders>
              <w:bottom w:val="single" w:sz="8" w:space="0" w:color="4F81BD"/>
            </w:tcBorders>
            <w:shd w:val="clear" w:color="auto" w:fill="DBE5F1"/>
            <w:vAlign w:val="center"/>
          </w:tcPr>
          <w:p w14:paraId="25386244" w14:textId="77777777" w:rsidR="00C13BF8" w:rsidRPr="007F656E" w:rsidRDefault="00C13BF8" w:rsidP="00B66612">
            <w:pPr>
              <w:shd w:val="clear" w:color="auto" w:fill="FFFFFF"/>
              <w:autoSpaceDE w:val="0"/>
              <w:autoSpaceDN w:val="0"/>
              <w:adjustRightInd w:val="0"/>
              <w:jc w:val="center"/>
              <w:rPr>
                <w:rFonts w:ascii="Cambria" w:eastAsia="Calibri" w:hAnsi="Cambria"/>
                <w:color w:val="000000" w:themeColor="text1"/>
                <w:sz w:val="22"/>
                <w:szCs w:val="22"/>
                <w:lang w:bidi="ar-IQ"/>
              </w:rPr>
            </w:pPr>
            <w:r w:rsidRPr="007F656E">
              <w:rPr>
                <w:rFonts w:ascii="Cambria" w:eastAsia="Calibri" w:hAnsi="Cambria"/>
                <w:color w:val="000000" w:themeColor="text1"/>
                <w:sz w:val="22"/>
                <w:szCs w:val="22"/>
                <w:lang w:bidi="ar-IQ"/>
              </w:rPr>
              <w:t xml:space="preserve">The method of traffic signalized design  </w:t>
            </w:r>
          </w:p>
        </w:tc>
        <w:tc>
          <w:tcPr>
            <w:tcW w:w="2144" w:type="dxa"/>
            <w:tcBorders>
              <w:bottom w:val="single" w:sz="8" w:space="0" w:color="4F81BD"/>
            </w:tcBorders>
            <w:shd w:val="clear" w:color="auto" w:fill="B8CCE4"/>
            <w:vAlign w:val="center"/>
          </w:tcPr>
          <w:p w14:paraId="7F1E99C0" w14:textId="77777777" w:rsidR="00C13BF8" w:rsidRPr="007F656E" w:rsidRDefault="00C13BF8" w:rsidP="00B66612">
            <w:pPr>
              <w:rPr>
                <w:color w:val="000000" w:themeColor="text1"/>
                <w:sz w:val="22"/>
                <w:szCs w:val="22"/>
              </w:rPr>
            </w:pPr>
            <w:r w:rsidRPr="007F656E">
              <w:rPr>
                <w:rFonts w:ascii="Cambria" w:eastAsia="Calibri" w:hAnsi="Cambria"/>
                <w:color w:val="000000" w:themeColor="text1"/>
                <w:sz w:val="22"/>
                <w:szCs w:val="22"/>
                <w:lang w:bidi="ar-IQ"/>
              </w:rPr>
              <w:t xml:space="preserve">traffic signalized design  </w:t>
            </w:r>
            <w:r w:rsidRPr="007F656E">
              <w:rPr>
                <w:color w:val="000000" w:themeColor="text1"/>
                <w:sz w:val="22"/>
                <w:szCs w:val="22"/>
              </w:rPr>
              <w:t xml:space="preserve">- Webster </w:t>
            </w:r>
            <w:proofErr w:type="spellStart"/>
            <w:r w:rsidRPr="007F656E">
              <w:rPr>
                <w:color w:val="000000" w:themeColor="text1"/>
                <w:sz w:val="22"/>
                <w:szCs w:val="22"/>
              </w:rPr>
              <w:t>metod</w:t>
            </w:r>
            <w:proofErr w:type="spellEnd"/>
            <w:r w:rsidRPr="007F656E">
              <w:rPr>
                <w:color w:val="000000" w:themeColor="text1"/>
                <w:sz w:val="22"/>
                <w:szCs w:val="22"/>
              </w:rPr>
              <w:t xml:space="preserve"> </w:t>
            </w:r>
          </w:p>
        </w:tc>
        <w:tc>
          <w:tcPr>
            <w:tcW w:w="2022" w:type="dxa"/>
            <w:tcBorders>
              <w:bottom w:val="single" w:sz="8" w:space="0" w:color="4F81BD"/>
            </w:tcBorders>
            <w:shd w:val="clear" w:color="auto" w:fill="DBE5F1"/>
            <w:vAlign w:val="center"/>
          </w:tcPr>
          <w:p w14:paraId="53FD4CCA" w14:textId="77777777" w:rsidR="00C13BF8" w:rsidRPr="007F656E" w:rsidRDefault="00C13BF8" w:rsidP="00B66612">
            <w:pPr>
              <w:jc w:val="center"/>
              <w:rPr>
                <w:color w:val="000000" w:themeColor="text1"/>
                <w:sz w:val="22"/>
                <w:szCs w:val="22"/>
              </w:rPr>
            </w:pPr>
            <w:r w:rsidRPr="007F656E">
              <w:rPr>
                <w:color w:val="000000" w:themeColor="text1"/>
                <w:sz w:val="22"/>
                <w:szCs w:val="22"/>
              </w:rPr>
              <w:t>Lecture</w:t>
            </w:r>
          </w:p>
        </w:tc>
        <w:tc>
          <w:tcPr>
            <w:tcW w:w="2091" w:type="dxa"/>
            <w:tcBorders>
              <w:bottom w:val="single" w:sz="8" w:space="0" w:color="4F81BD"/>
            </w:tcBorders>
            <w:shd w:val="clear" w:color="auto" w:fill="B8CCE4"/>
            <w:vAlign w:val="center"/>
          </w:tcPr>
          <w:p w14:paraId="3777CCE8" w14:textId="77777777" w:rsidR="00C13BF8" w:rsidRPr="007F656E" w:rsidRDefault="00C13BF8" w:rsidP="00B66612">
            <w:pPr>
              <w:jc w:val="center"/>
              <w:rPr>
                <w:color w:val="000000" w:themeColor="text1"/>
                <w:sz w:val="22"/>
                <w:szCs w:val="22"/>
              </w:rPr>
            </w:pPr>
            <w:r w:rsidRPr="007F656E">
              <w:rPr>
                <w:color w:val="000000" w:themeColor="text1"/>
                <w:sz w:val="22"/>
                <w:szCs w:val="22"/>
              </w:rPr>
              <w:t>Written exam</w:t>
            </w:r>
          </w:p>
        </w:tc>
      </w:tr>
      <w:tr w:rsidR="00C13BF8" w:rsidRPr="007F656E" w14:paraId="4D10C3C3" w14:textId="77777777" w:rsidTr="00B66612">
        <w:trPr>
          <w:trHeight w:val="397"/>
        </w:trPr>
        <w:tc>
          <w:tcPr>
            <w:tcW w:w="923" w:type="dxa"/>
            <w:shd w:val="clear" w:color="auto" w:fill="DBE5F1"/>
            <w:vAlign w:val="center"/>
          </w:tcPr>
          <w:p w14:paraId="3D803FD3" w14:textId="77777777" w:rsidR="00C13BF8" w:rsidRPr="007F656E" w:rsidRDefault="00C13BF8" w:rsidP="00B66612">
            <w:pPr>
              <w:jc w:val="center"/>
              <w:rPr>
                <w:color w:val="000000" w:themeColor="text1"/>
                <w:sz w:val="22"/>
                <w:szCs w:val="22"/>
              </w:rPr>
            </w:pPr>
            <w:r w:rsidRPr="007F656E">
              <w:rPr>
                <w:color w:val="000000" w:themeColor="text1"/>
                <w:sz w:val="22"/>
                <w:szCs w:val="22"/>
              </w:rPr>
              <w:t>10</w:t>
            </w:r>
          </w:p>
        </w:tc>
        <w:tc>
          <w:tcPr>
            <w:tcW w:w="932" w:type="dxa"/>
            <w:shd w:val="clear" w:color="auto" w:fill="D9E2F3" w:themeFill="accent1" w:themeFillTint="33"/>
            <w:vAlign w:val="center"/>
          </w:tcPr>
          <w:p w14:paraId="7C1D5B90" w14:textId="77777777" w:rsidR="00C13BF8" w:rsidRPr="007F656E" w:rsidRDefault="00C13BF8" w:rsidP="00B66612">
            <w:pPr>
              <w:jc w:val="center"/>
              <w:rPr>
                <w:color w:val="000000" w:themeColor="text1"/>
                <w:sz w:val="22"/>
                <w:szCs w:val="22"/>
              </w:rPr>
            </w:pPr>
            <w:r w:rsidRPr="007F656E">
              <w:rPr>
                <w:color w:val="000000" w:themeColor="text1"/>
                <w:sz w:val="22"/>
                <w:szCs w:val="22"/>
              </w:rPr>
              <w:t>4</w:t>
            </w:r>
          </w:p>
        </w:tc>
        <w:tc>
          <w:tcPr>
            <w:tcW w:w="1756" w:type="dxa"/>
            <w:shd w:val="clear" w:color="auto" w:fill="B4C6E7" w:themeFill="accent1" w:themeFillTint="66"/>
            <w:vAlign w:val="center"/>
          </w:tcPr>
          <w:p w14:paraId="0D4EA252" w14:textId="77777777" w:rsidR="00C13BF8" w:rsidRPr="007F656E" w:rsidRDefault="00C13BF8" w:rsidP="00B66612">
            <w:pPr>
              <w:shd w:val="clear" w:color="auto" w:fill="FFFFFF"/>
              <w:autoSpaceDE w:val="0"/>
              <w:autoSpaceDN w:val="0"/>
              <w:adjustRightInd w:val="0"/>
              <w:jc w:val="center"/>
              <w:rPr>
                <w:rFonts w:ascii="Cambria" w:eastAsia="Calibri" w:hAnsi="Cambria"/>
                <w:color w:val="000000" w:themeColor="text1"/>
                <w:sz w:val="22"/>
                <w:szCs w:val="22"/>
                <w:lang w:bidi="ar-IQ"/>
              </w:rPr>
            </w:pPr>
            <w:r w:rsidRPr="007F656E">
              <w:rPr>
                <w:rFonts w:ascii="Cambria" w:eastAsia="Calibri" w:hAnsi="Cambria"/>
                <w:color w:val="000000" w:themeColor="text1"/>
                <w:sz w:val="22"/>
                <w:szCs w:val="22"/>
                <w:lang w:bidi="ar-IQ"/>
              </w:rPr>
              <w:t xml:space="preserve">Determine the </w:t>
            </w:r>
            <w:r w:rsidRPr="007F656E">
              <w:rPr>
                <w:color w:val="000000" w:themeColor="text1"/>
                <w:sz w:val="22"/>
                <w:szCs w:val="22"/>
              </w:rPr>
              <w:t xml:space="preserve">Sight distance  </w:t>
            </w:r>
          </w:p>
        </w:tc>
        <w:tc>
          <w:tcPr>
            <w:tcW w:w="2144" w:type="dxa"/>
            <w:shd w:val="clear" w:color="auto" w:fill="D9E2F3" w:themeFill="accent1" w:themeFillTint="33"/>
            <w:vAlign w:val="center"/>
          </w:tcPr>
          <w:p w14:paraId="1CB5D2C6" w14:textId="77777777" w:rsidR="00C13BF8" w:rsidRPr="007F656E" w:rsidRDefault="00C13BF8" w:rsidP="00B66612">
            <w:pPr>
              <w:rPr>
                <w:color w:val="000000" w:themeColor="text1"/>
                <w:sz w:val="22"/>
                <w:szCs w:val="22"/>
              </w:rPr>
            </w:pPr>
            <w:proofErr w:type="spellStart"/>
            <w:r w:rsidRPr="007F656E">
              <w:rPr>
                <w:color w:val="000000" w:themeColor="text1"/>
                <w:sz w:val="22"/>
                <w:szCs w:val="22"/>
              </w:rPr>
              <w:t>Stoping</w:t>
            </w:r>
            <w:proofErr w:type="spellEnd"/>
            <w:r w:rsidRPr="007F656E">
              <w:rPr>
                <w:color w:val="000000" w:themeColor="text1"/>
                <w:sz w:val="22"/>
                <w:szCs w:val="22"/>
              </w:rPr>
              <w:t xml:space="preserve">  Sight distance  </w:t>
            </w:r>
          </w:p>
        </w:tc>
        <w:tc>
          <w:tcPr>
            <w:tcW w:w="2022" w:type="dxa"/>
            <w:shd w:val="clear" w:color="auto" w:fill="B4C6E7" w:themeFill="accent1" w:themeFillTint="66"/>
            <w:vAlign w:val="center"/>
          </w:tcPr>
          <w:p w14:paraId="0663A523" w14:textId="77777777" w:rsidR="00C13BF8" w:rsidRPr="007F656E" w:rsidRDefault="00C13BF8" w:rsidP="00B66612">
            <w:pPr>
              <w:jc w:val="center"/>
              <w:rPr>
                <w:color w:val="000000" w:themeColor="text1"/>
                <w:sz w:val="22"/>
                <w:szCs w:val="22"/>
              </w:rPr>
            </w:pPr>
            <w:r w:rsidRPr="007F656E">
              <w:rPr>
                <w:color w:val="000000" w:themeColor="text1"/>
                <w:sz w:val="22"/>
                <w:szCs w:val="22"/>
              </w:rPr>
              <w:t>Lecture</w:t>
            </w:r>
          </w:p>
        </w:tc>
        <w:tc>
          <w:tcPr>
            <w:tcW w:w="2091" w:type="dxa"/>
            <w:shd w:val="clear" w:color="auto" w:fill="D9E2F3" w:themeFill="accent1" w:themeFillTint="33"/>
            <w:vAlign w:val="center"/>
          </w:tcPr>
          <w:p w14:paraId="37C2F3D3" w14:textId="77777777" w:rsidR="00C13BF8" w:rsidRPr="007F656E" w:rsidRDefault="00C13BF8" w:rsidP="00B66612">
            <w:pPr>
              <w:jc w:val="center"/>
              <w:rPr>
                <w:color w:val="000000" w:themeColor="text1"/>
                <w:sz w:val="22"/>
                <w:szCs w:val="22"/>
              </w:rPr>
            </w:pPr>
            <w:r w:rsidRPr="007F656E">
              <w:rPr>
                <w:color w:val="000000" w:themeColor="text1"/>
                <w:sz w:val="22"/>
                <w:szCs w:val="22"/>
              </w:rPr>
              <w:t>Written exam</w:t>
            </w:r>
          </w:p>
        </w:tc>
      </w:tr>
      <w:tr w:rsidR="00C13BF8" w:rsidRPr="007F656E" w14:paraId="7AE5455B" w14:textId="77777777" w:rsidTr="00B66612">
        <w:trPr>
          <w:trHeight w:val="397"/>
        </w:trPr>
        <w:tc>
          <w:tcPr>
            <w:tcW w:w="923" w:type="dxa"/>
            <w:shd w:val="clear" w:color="auto" w:fill="DBE5F1"/>
            <w:vAlign w:val="center"/>
          </w:tcPr>
          <w:p w14:paraId="1732EF14" w14:textId="77777777" w:rsidR="00C13BF8" w:rsidRPr="007F656E" w:rsidRDefault="00C13BF8" w:rsidP="00B66612">
            <w:pPr>
              <w:jc w:val="center"/>
              <w:rPr>
                <w:color w:val="000000" w:themeColor="text1"/>
                <w:sz w:val="22"/>
                <w:szCs w:val="22"/>
              </w:rPr>
            </w:pPr>
            <w:r w:rsidRPr="007F656E">
              <w:rPr>
                <w:color w:val="000000" w:themeColor="text1"/>
                <w:sz w:val="22"/>
                <w:szCs w:val="22"/>
              </w:rPr>
              <w:t>11</w:t>
            </w:r>
          </w:p>
        </w:tc>
        <w:tc>
          <w:tcPr>
            <w:tcW w:w="932" w:type="dxa"/>
            <w:tcBorders>
              <w:bottom w:val="single" w:sz="8" w:space="0" w:color="4F81BD"/>
            </w:tcBorders>
            <w:shd w:val="clear" w:color="auto" w:fill="B8CCE4"/>
            <w:vAlign w:val="center"/>
          </w:tcPr>
          <w:p w14:paraId="180A8093" w14:textId="77777777" w:rsidR="00C13BF8" w:rsidRPr="007F656E" w:rsidRDefault="00C13BF8" w:rsidP="00B66612">
            <w:pPr>
              <w:jc w:val="center"/>
              <w:rPr>
                <w:color w:val="000000" w:themeColor="text1"/>
                <w:sz w:val="22"/>
                <w:szCs w:val="22"/>
              </w:rPr>
            </w:pPr>
            <w:r w:rsidRPr="007F656E">
              <w:rPr>
                <w:color w:val="000000" w:themeColor="text1"/>
                <w:sz w:val="22"/>
                <w:szCs w:val="22"/>
              </w:rPr>
              <w:t>4</w:t>
            </w:r>
          </w:p>
        </w:tc>
        <w:tc>
          <w:tcPr>
            <w:tcW w:w="1756" w:type="dxa"/>
            <w:tcBorders>
              <w:bottom w:val="single" w:sz="8" w:space="0" w:color="4F81BD"/>
            </w:tcBorders>
            <w:shd w:val="clear" w:color="auto" w:fill="DBE5F1"/>
            <w:vAlign w:val="center"/>
          </w:tcPr>
          <w:p w14:paraId="65F3449E" w14:textId="77777777" w:rsidR="00C13BF8" w:rsidRPr="007F656E" w:rsidRDefault="00C13BF8" w:rsidP="00B66612">
            <w:pPr>
              <w:shd w:val="clear" w:color="auto" w:fill="FFFFFF"/>
              <w:autoSpaceDE w:val="0"/>
              <w:autoSpaceDN w:val="0"/>
              <w:adjustRightInd w:val="0"/>
              <w:jc w:val="center"/>
              <w:rPr>
                <w:rFonts w:ascii="Cambria" w:eastAsia="Calibri" w:hAnsi="Cambria"/>
                <w:color w:val="000000" w:themeColor="text1"/>
                <w:sz w:val="22"/>
                <w:szCs w:val="22"/>
                <w:lang w:bidi="ar-IQ"/>
              </w:rPr>
            </w:pPr>
            <w:r w:rsidRPr="007F656E">
              <w:rPr>
                <w:rFonts w:ascii="Cambria" w:eastAsia="Calibri" w:hAnsi="Cambria"/>
                <w:color w:val="000000" w:themeColor="text1"/>
                <w:sz w:val="22"/>
                <w:szCs w:val="22"/>
                <w:lang w:bidi="ar-IQ"/>
              </w:rPr>
              <w:t xml:space="preserve">Determine the </w:t>
            </w:r>
            <w:r w:rsidRPr="007F656E">
              <w:rPr>
                <w:color w:val="000000" w:themeColor="text1"/>
                <w:sz w:val="22"/>
                <w:szCs w:val="22"/>
              </w:rPr>
              <w:t xml:space="preserve">Sight distance  </w:t>
            </w:r>
          </w:p>
        </w:tc>
        <w:tc>
          <w:tcPr>
            <w:tcW w:w="2144" w:type="dxa"/>
            <w:tcBorders>
              <w:bottom w:val="single" w:sz="8" w:space="0" w:color="4F81BD"/>
            </w:tcBorders>
            <w:shd w:val="clear" w:color="auto" w:fill="B8CCE4"/>
            <w:vAlign w:val="center"/>
          </w:tcPr>
          <w:p w14:paraId="409C4A99" w14:textId="77777777" w:rsidR="00C13BF8" w:rsidRPr="007F656E" w:rsidRDefault="00C13BF8" w:rsidP="00B66612">
            <w:pPr>
              <w:rPr>
                <w:color w:val="000000" w:themeColor="text1"/>
                <w:sz w:val="22"/>
                <w:szCs w:val="22"/>
              </w:rPr>
            </w:pPr>
            <w:r w:rsidRPr="007F656E">
              <w:rPr>
                <w:color w:val="000000" w:themeColor="text1"/>
                <w:sz w:val="22"/>
                <w:szCs w:val="22"/>
              </w:rPr>
              <w:t xml:space="preserve">  Passing Sight distance  </w:t>
            </w:r>
          </w:p>
        </w:tc>
        <w:tc>
          <w:tcPr>
            <w:tcW w:w="2022" w:type="dxa"/>
            <w:tcBorders>
              <w:bottom w:val="single" w:sz="8" w:space="0" w:color="4F81BD"/>
            </w:tcBorders>
            <w:shd w:val="clear" w:color="auto" w:fill="DBE5F1"/>
            <w:vAlign w:val="center"/>
          </w:tcPr>
          <w:p w14:paraId="46E6AA52" w14:textId="77777777" w:rsidR="00C13BF8" w:rsidRPr="007F656E" w:rsidRDefault="00C13BF8" w:rsidP="00B66612">
            <w:pPr>
              <w:jc w:val="center"/>
              <w:rPr>
                <w:color w:val="000000" w:themeColor="text1"/>
                <w:sz w:val="22"/>
                <w:szCs w:val="22"/>
              </w:rPr>
            </w:pPr>
            <w:r w:rsidRPr="007F656E">
              <w:rPr>
                <w:color w:val="000000" w:themeColor="text1"/>
                <w:sz w:val="22"/>
                <w:szCs w:val="22"/>
              </w:rPr>
              <w:t>Lecture</w:t>
            </w:r>
          </w:p>
        </w:tc>
        <w:tc>
          <w:tcPr>
            <w:tcW w:w="2091" w:type="dxa"/>
            <w:tcBorders>
              <w:bottom w:val="single" w:sz="8" w:space="0" w:color="4F81BD"/>
            </w:tcBorders>
            <w:shd w:val="clear" w:color="auto" w:fill="B8CCE4"/>
            <w:vAlign w:val="center"/>
          </w:tcPr>
          <w:p w14:paraId="1A20E45B" w14:textId="77777777" w:rsidR="00C13BF8" w:rsidRPr="007F656E" w:rsidRDefault="00C13BF8" w:rsidP="00B66612">
            <w:pPr>
              <w:jc w:val="center"/>
              <w:rPr>
                <w:color w:val="000000" w:themeColor="text1"/>
                <w:sz w:val="22"/>
                <w:szCs w:val="22"/>
              </w:rPr>
            </w:pPr>
            <w:r w:rsidRPr="007F656E">
              <w:rPr>
                <w:color w:val="000000" w:themeColor="text1"/>
                <w:sz w:val="22"/>
                <w:szCs w:val="22"/>
              </w:rPr>
              <w:t>Written exam</w:t>
            </w:r>
          </w:p>
        </w:tc>
      </w:tr>
      <w:tr w:rsidR="00C13BF8" w:rsidRPr="007F656E" w14:paraId="5448C41D" w14:textId="77777777" w:rsidTr="00B66612">
        <w:trPr>
          <w:trHeight w:val="397"/>
        </w:trPr>
        <w:tc>
          <w:tcPr>
            <w:tcW w:w="923" w:type="dxa"/>
            <w:shd w:val="clear" w:color="auto" w:fill="DBE5F1"/>
            <w:vAlign w:val="center"/>
          </w:tcPr>
          <w:p w14:paraId="48A2AD24" w14:textId="77777777" w:rsidR="00C13BF8" w:rsidRPr="007F656E" w:rsidRDefault="00C13BF8" w:rsidP="00B66612">
            <w:pPr>
              <w:jc w:val="center"/>
              <w:rPr>
                <w:color w:val="000000" w:themeColor="text1"/>
                <w:sz w:val="22"/>
                <w:szCs w:val="22"/>
              </w:rPr>
            </w:pPr>
            <w:r w:rsidRPr="007F656E">
              <w:rPr>
                <w:color w:val="000000" w:themeColor="text1"/>
                <w:sz w:val="22"/>
                <w:szCs w:val="22"/>
              </w:rPr>
              <w:t>12</w:t>
            </w:r>
          </w:p>
        </w:tc>
        <w:tc>
          <w:tcPr>
            <w:tcW w:w="932" w:type="dxa"/>
            <w:shd w:val="clear" w:color="auto" w:fill="D9E2F3" w:themeFill="accent1" w:themeFillTint="33"/>
            <w:vAlign w:val="center"/>
          </w:tcPr>
          <w:p w14:paraId="23D92C4D" w14:textId="77777777" w:rsidR="00C13BF8" w:rsidRPr="007F656E" w:rsidRDefault="00C13BF8" w:rsidP="00B66612">
            <w:pPr>
              <w:jc w:val="center"/>
              <w:rPr>
                <w:color w:val="000000" w:themeColor="text1"/>
                <w:sz w:val="22"/>
                <w:szCs w:val="22"/>
              </w:rPr>
            </w:pPr>
            <w:r w:rsidRPr="007F656E">
              <w:rPr>
                <w:color w:val="000000" w:themeColor="text1"/>
                <w:sz w:val="22"/>
                <w:szCs w:val="22"/>
              </w:rPr>
              <w:t>4</w:t>
            </w:r>
          </w:p>
        </w:tc>
        <w:tc>
          <w:tcPr>
            <w:tcW w:w="1756" w:type="dxa"/>
            <w:shd w:val="clear" w:color="auto" w:fill="B4C6E7" w:themeFill="accent1" w:themeFillTint="66"/>
            <w:vAlign w:val="center"/>
          </w:tcPr>
          <w:p w14:paraId="5D8540DD" w14:textId="77777777" w:rsidR="00C13BF8" w:rsidRPr="007F656E" w:rsidRDefault="00C13BF8" w:rsidP="00B66612">
            <w:pPr>
              <w:shd w:val="clear" w:color="auto" w:fill="FFFFFF"/>
              <w:autoSpaceDE w:val="0"/>
              <w:autoSpaceDN w:val="0"/>
              <w:adjustRightInd w:val="0"/>
              <w:jc w:val="center"/>
              <w:rPr>
                <w:rFonts w:ascii="Cambria" w:eastAsia="Calibri" w:hAnsi="Cambria"/>
                <w:color w:val="000000" w:themeColor="text1"/>
                <w:sz w:val="22"/>
                <w:szCs w:val="22"/>
                <w:lang w:bidi="ar-IQ"/>
              </w:rPr>
            </w:pPr>
            <w:r w:rsidRPr="007F656E">
              <w:rPr>
                <w:rFonts w:ascii="Cambria" w:eastAsia="Calibri" w:hAnsi="Cambria"/>
                <w:color w:val="000000" w:themeColor="text1"/>
                <w:sz w:val="22"/>
                <w:szCs w:val="22"/>
                <w:lang w:bidi="ar-IQ"/>
              </w:rPr>
              <w:t xml:space="preserve">Curves design </w:t>
            </w:r>
          </w:p>
        </w:tc>
        <w:tc>
          <w:tcPr>
            <w:tcW w:w="2144" w:type="dxa"/>
            <w:shd w:val="clear" w:color="auto" w:fill="D9E2F3" w:themeFill="accent1" w:themeFillTint="33"/>
            <w:vAlign w:val="center"/>
          </w:tcPr>
          <w:p w14:paraId="5C1655A5" w14:textId="77777777" w:rsidR="00C13BF8" w:rsidRPr="007F656E" w:rsidRDefault="00C13BF8" w:rsidP="00B66612">
            <w:pPr>
              <w:rPr>
                <w:color w:val="000000" w:themeColor="text1"/>
                <w:sz w:val="22"/>
                <w:szCs w:val="22"/>
              </w:rPr>
            </w:pPr>
            <w:r w:rsidRPr="007F656E">
              <w:rPr>
                <w:color w:val="000000" w:themeColor="text1"/>
                <w:sz w:val="22"/>
                <w:szCs w:val="22"/>
              </w:rPr>
              <w:t xml:space="preserve">Horizontal  curve design </w:t>
            </w:r>
          </w:p>
        </w:tc>
        <w:tc>
          <w:tcPr>
            <w:tcW w:w="2022" w:type="dxa"/>
            <w:shd w:val="clear" w:color="auto" w:fill="B4C6E7" w:themeFill="accent1" w:themeFillTint="66"/>
            <w:vAlign w:val="center"/>
          </w:tcPr>
          <w:p w14:paraId="5FE08257" w14:textId="77777777" w:rsidR="00C13BF8" w:rsidRPr="007F656E" w:rsidRDefault="00C13BF8" w:rsidP="00B66612">
            <w:pPr>
              <w:jc w:val="center"/>
              <w:rPr>
                <w:color w:val="000000" w:themeColor="text1"/>
                <w:sz w:val="22"/>
                <w:szCs w:val="22"/>
              </w:rPr>
            </w:pPr>
            <w:r w:rsidRPr="007F656E">
              <w:rPr>
                <w:color w:val="000000" w:themeColor="text1"/>
                <w:sz w:val="22"/>
                <w:szCs w:val="22"/>
              </w:rPr>
              <w:t>Lecture</w:t>
            </w:r>
          </w:p>
        </w:tc>
        <w:tc>
          <w:tcPr>
            <w:tcW w:w="2091" w:type="dxa"/>
            <w:shd w:val="clear" w:color="auto" w:fill="D9E2F3" w:themeFill="accent1" w:themeFillTint="33"/>
            <w:vAlign w:val="center"/>
          </w:tcPr>
          <w:p w14:paraId="42F536EC" w14:textId="77777777" w:rsidR="00C13BF8" w:rsidRPr="007F656E" w:rsidRDefault="00C13BF8" w:rsidP="00B66612">
            <w:pPr>
              <w:jc w:val="center"/>
              <w:rPr>
                <w:color w:val="000000" w:themeColor="text1"/>
                <w:sz w:val="22"/>
                <w:szCs w:val="22"/>
              </w:rPr>
            </w:pPr>
            <w:r w:rsidRPr="007F656E">
              <w:rPr>
                <w:color w:val="000000" w:themeColor="text1"/>
                <w:sz w:val="22"/>
                <w:szCs w:val="22"/>
              </w:rPr>
              <w:t>Written exam</w:t>
            </w:r>
          </w:p>
        </w:tc>
      </w:tr>
      <w:tr w:rsidR="00C13BF8" w:rsidRPr="007F656E" w14:paraId="41108C54" w14:textId="77777777" w:rsidTr="00B66612">
        <w:trPr>
          <w:trHeight w:val="397"/>
        </w:trPr>
        <w:tc>
          <w:tcPr>
            <w:tcW w:w="923" w:type="dxa"/>
            <w:shd w:val="clear" w:color="auto" w:fill="DBE5F1"/>
            <w:vAlign w:val="center"/>
          </w:tcPr>
          <w:p w14:paraId="06987836" w14:textId="77777777" w:rsidR="00C13BF8" w:rsidRPr="007F656E" w:rsidRDefault="00C13BF8" w:rsidP="00B66612">
            <w:pPr>
              <w:jc w:val="center"/>
              <w:rPr>
                <w:color w:val="000000" w:themeColor="text1"/>
                <w:sz w:val="22"/>
                <w:szCs w:val="22"/>
              </w:rPr>
            </w:pPr>
            <w:r w:rsidRPr="007F656E">
              <w:rPr>
                <w:color w:val="000000" w:themeColor="text1"/>
                <w:sz w:val="22"/>
                <w:szCs w:val="22"/>
              </w:rPr>
              <w:t>13</w:t>
            </w:r>
          </w:p>
        </w:tc>
        <w:tc>
          <w:tcPr>
            <w:tcW w:w="932" w:type="dxa"/>
            <w:tcBorders>
              <w:bottom w:val="single" w:sz="8" w:space="0" w:color="4F81BD"/>
            </w:tcBorders>
            <w:shd w:val="clear" w:color="auto" w:fill="B8CCE4"/>
            <w:vAlign w:val="center"/>
          </w:tcPr>
          <w:p w14:paraId="224863C5" w14:textId="77777777" w:rsidR="00C13BF8" w:rsidRPr="007F656E" w:rsidRDefault="00C13BF8" w:rsidP="00B66612">
            <w:pPr>
              <w:jc w:val="center"/>
              <w:rPr>
                <w:color w:val="000000" w:themeColor="text1"/>
                <w:sz w:val="22"/>
                <w:szCs w:val="22"/>
              </w:rPr>
            </w:pPr>
            <w:r w:rsidRPr="007F656E">
              <w:rPr>
                <w:color w:val="000000" w:themeColor="text1"/>
                <w:sz w:val="22"/>
                <w:szCs w:val="22"/>
              </w:rPr>
              <w:t>4</w:t>
            </w:r>
          </w:p>
        </w:tc>
        <w:tc>
          <w:tcPr>
            <w:tcW w:w="1756" w:type="dxa"/>
            <w:tcBorders>
              <w:bottom w:val="single" w:sz="8" w:space="0" w:color="4F81BD"/>
            </w:tcBorders>
            <w:shd w:val="clear" w:color="auto" w:fill="DBE5F1"/>
            <w:vAlign w:val="center"/>
          </w:tcPr>
          <w:p w14:paraId="4E28403A" w14:textId="77777777" w:rsidR="00C13BF8" w:rsidRPr="007F656E" w:rsidRDefault="00C13BF8" w:rsidP="00B66612">
            <w:pPr>
              <w:shd w:val="clear" w:color="auto" w:fill="FFFFFF"/>
              <w:autoSpaceDE w:val="0"/>
              <w:autoSpaceDN w:val="0"/>
              <w:adjustRightInd w:val="0"/>
              <w:jc w:val="center"/>
              <w:rPr>
                <w:rFonts w:ascii="Cambria" w:eastAsia="Calibri" w:hAnsi="Cambria"/>
                <w:color w:val="000000" w:themeColor="text1"/>
                <w:sz w:val="22"/>
                <w:szCs w:val="22"/>
                <w:lang w:bidi="ar-IQ"/>
              </w:rPr>
            </w:pPr>
            <w:r w:rsidRPr="007F656E">
              <w:rPr>
                <w:rFonts w:ascii="Cambria" w:eastAsia="Calibri" w:hAnsi="Cambria"/>
                <w:color w:val="000000" w:themeColor="text1"/>
                <w:sz w:val="22"/>
                <w:szCs w:val="22"/>
                <w:lang w:bidi="ar-IQ"/>
              </w:rPr>
              <w:t xml:space="preserve">Curves design </w:t>
            </w:r>
          </w:p>
        </w:tc>
        <w:tc>
          <w:tcPr>
            <w:tcW w:w="2144" w:type="dxa"/>
            <w:tcBorders>
              <w:bottom w:val="single" w:sz="8" w:space="0" w:color="4F81BD"/>
            </w:tcBorders>
            <w:shd w:val="clear" w:color="auto" w:fill="B8CCE4"/>
            <w:vAlign w:val="center"/>
          </w:tcPr>
          <w:p w14:paraId="7934CBBB" w14:textId="77777777" w:rsidR="00C13BF8" w:rsidRPr="007F656E" w:rsidRDefault="00C13BF8" w:rsidP="00B66612">
            <w:pPr>
              <w:rPr>
                <w:color w:val="000000" w:themeColor="text1"/>
                <w:sz w:val="22"/>
                <w:szCs w:val="22"/>
              </w:rPr>
            </w:pPr>
            <w:r w:rsidRPr="007F656E">
              <w:rPr>
                <w:color w:val="000000" w:themeColor="text1"/>
                <w:sz w:val="22"/>
                <w:szCs w:val="22"/>
              </w:rPr>
              <w:t xml:space="preserve">Vertical curve design </w:t>
            </w:r>
          </w:p>
        </w:tc>
        <w:tc>
          <w:tcPr>
            <w:tcW w:w="2022" w:type="dxa"/>
            <w:tcBorders>
              <w:bottom w:val="single" w:sz="8" w:space="0" w:color="4F81BD"/>
            </w:tcBorders>
            <w:shd w:val="clear" w:color="auto" w:fill="DBE5F1"/>
            <w:vAlign w:val="center"/>
          </w:tcPr>
          <w:p w14:paraId="7978BCE4" w14:textId="77777777" w:rsidR="00C13BF8" w:rsidRPr="007F656E" w:rsidRDefault="00C13BF8" w:rsidP="00B66612">
            <w:pPr>
              <w:jc w:val="center"/>
              <w:rPr>
                <w:color w:val="000000" w:themeColor="text1"/>
                <w:sz w:val="22"/>
                <w:szCs w:val="22"/>
              </w:rPr>
            </w:pPr>
            <w:r w:rsidRPr="007F656E">
              <w:rPr>
                <w:color w:val="000000" w:themeColor="text1"/>
                <w:sz w:val="22"/>
                <w:szCs w:val="22"/>
              </w:rPr>
              <w:t>Lecture</w:t>
            </w:r>
          </w:p>
        </w:tc>
        <w:tc>
          <w:tcPr>
            <w:tcW w:w="2091" w:type="dxa"/>
            <w:tcBorders>
              <w:bottom w:val="single" w:sz="8" w:space="0" w:color="4F81BD"/>
            </w:tcBorders>
            <w:shd w:val="clear" w:color="auto" w:fill="B8CCE4"/>
            <w:vAlign w:val="center"/>
          </w:tcPr>
          <w:p w14:paraId="27F36FB0" w14:textId="77777777" w:rsidR="00C13BF8" w:rsidRPr="007F656E" w:rsidRDefault="00C13BF8" w:rsidP="00B66612">
            <w:pPr>
              <w:jc w:val="center"/>
              <w:rPr>
                <w:color w:val="000000" w:themeColor="text1"/>
                <w:sz w:val="22"/>
                <w:szCs w:val="22"/>
              </w:rPr>
            </w:pPr>
            <w:r w:rsidRPr="007F656E">
              <w:rPr>
                <w:color w:val="000000" w:themeColor="text1"/>
                <w:sz w:val="22"/>
                <w:szCs w:val="22"/>
              </w:rPr>
              <w:t>Written exam</w:t>
            </w:r>
          </w:p>
        </w:tc>
      </w:tr>
      <w:tr w:rsidR="00C13BF8" w:rsidRPr="007F656E" w14:paraId="5277B599" w14:textId="77777777" w:rsidTr="00B66612">
        <w:trPr>
          <w:trHeight w:val="397"/>
        </w:trPr>
        <w:tc>
          <w:tcPr>
            <w:tcW w:w="923" w:type="dxa"/>
            <w:shd w:val="clear" w:color="auto" w:fill="DBE5F1"/>
            <w:vAlign w:val="center"/>
          </w:tcPr>
          <w:p w14:paraId="32E440BE" w14:textId="77777777" w:rsidR="00C13BF8" w:rsidRPr="007F656E" w:rsidRDefault="00C13BF8" w:rsidP="00B66612">
            <w:pPr>
              <w:jc w:val="center"/>
              <w:rPr>
                <w:color w:val="000000" w:themeColor="text1"/>
                <w:sz w:val="22"/>
                <w:szCs w:val="22"/>
              </w:rPr>
            </w:pPr>
            <w:r w:rsidRPr="007F656E">
              <w:rPr>
                <w:color w:val="000000" w:themeColor="text1"/>
                <w:sz w:val="22"/>
                <w:szCs w:val="22"/>
              </w:rPr>
              <w:t>14</w:t>
            </w:r>
          </w:p>
        </w:tc>
        <w:tc>
          <w:tcPr>
            <w:tcW w:w="932" w:type="dxa"/>
            <w:shd w:val="clear" w:color="auto" w:fill="D9E2F3" w:themeFill="accent1" w:themeFillTint="33"/>
            <w:vAlign w:val="center"/>
          </w:tcPr>
          <w:p w14:paraId="799484C6" w14:textId="77777777" w:rsidR="00C13BF8" w:rsidRPr="007F656E" w:rsidRDefault="00C13BF8" w:rsidP="00B66612">
            <w:pPr>
              <w:jc w:val="center"/>
              <w:rPr>
                <w:color w:val="000000" w:themeColor="text1"/>
                <w:sz w:val="22"/>
                <w:szCs w:val="22"/>
              </w:rPr>
            </w:pPr>
            <w:r w:rsidRPr="007F656E">
              <w:rPr>
                <w:color w:val="000000" w:themeColor="text1"/>
                <w:sz w:val="22"/>
                <w:szCs w:val="22"/>
              </w:rPr>
              <w:t>4</w:t>
            </w:r>
          </w:p>
        </w:tc>
        <w:tc>
          <w:tcPr>
            <w:tcW w:w="1756" w:type="dxa"/>
            <w:shd w:val="clear" w:color="auto" w:fill="B4C6E7" w:themeFill="accent1" w:themeFillTint="66"/>
            <w:vAlign w:val="center"/>
          </w:tcPr>
          <w:p w14:paraId="51B69245" w14:textId="77777777" w:rsidR="00C13BF8" w:rsidRPr="007F656E" w:rsidRDefault="00C13BF8" w:rsidP="00B66612">
            <w:pPr>
              <w:shd w:val="clear" w:color="auto" w:fill="FFFFFF"/>
              <w:autoSpaceDE w:val="0"/>
              <w:autoSpaceDN w:val="0"/>
              <w:adjustRightInd w:val="0"/>
              <w:jc w:val="center"/>
              <w:rPr>
                <w:rFonts w:ascii="Cambria" w:eastAsia="Calibri" w:hAnsi="Cambria"/>
                <w:color w:val="000000" w:themeColor="text1"/>
                <w:sz w:val="22"/>
                <w:szCs w:val="22"/>
                <w:lang w:bidi="ar-IQ"/>
              </w:rPr>
            </w:pPr>
            <w:r w:rsidRPr="007F656E">
              <w:rPr>
                <w:rFonts w:ascii="Cambria" w:eastAsia="Calibri" w:hAnsi="Cambria"/>
                <w:color w:val="000000" w:themeColor="text1"/>
                <w:sz w:val="22"/>
                <w:szCs w:val="22"/>
                <w:lang w:bidi="ar-IQ"/>
              </w:rPr>
              <w:t xml:space="preserve">The method of parking design  </w:t>
            </w:r>
          </w:p>
        </w:tc>
        <w:tc>
          <w:tcPr>
            <w:tcW w:w="2144" w:type="dxa"/>
            <w:shd w:val="clear" w:color="auto" w:fill="D9E2F3" w:themeFill="accent1" w:themeFillTint="33"/>
            <w:vAlign w:val="center"/>
          </w:tcPr>
          <w:p w14:paraId="64164219" w14:textId="77777777" w:rsidR="00C13BF8" w:rsidRPr="007F656E" w:rsidRDefault="00C13BF8" w:rsidP="00B66612">
            <w:pPr>
              <w:rPr>
                <w:color w:val="000000" w:themeColor="text1"/>
                <w:sz w:val="22"/>
                <w:szCs w:val="22"/>
              </w:rPr>
            </w:pPr>
            <w:r w:rsidRPr="007F656E">
              <w:rPr>
                <w:color w:val="000000" w:themeColor="text1"/>
                <w:sz w:val="22"/>
                <w:szCs w:val="22"/>
              </w:rPr>
              <w:t xml:space="preserve">Parking study </w:t>
            </w:r>
          </w:p>
        </w:tc>
        <w:tc>
          <w:tcPr>
            <w:tcW w:w="2022" w:type="dxa"/>
            <w:shd w:val="clear" w:color="auto" w:fill="B4C6E7" w:themeFill="accent1" w:themeFillTint="66"/>
            <w:vAlign w:val="center"/>
          </w:tcPr>
          <w:p w14:paraId="44F29B8A" w14:textId="77777777" w:rsidR="00C13BF8" w:rsidRPr="007F656E" w:rsidRDefault="00C13BF8" w:rsidP="00B66612">
            <w:pPr>
              <w:jc w:val="center"/>
              <w:rPr>
                <w:color w:val="000000" w:themeColor="text1"/>
                <w:sz w:val="22"/>
                <w:szCs w:val="22"/>
              </w:rPr>
            </w:pPr>
            <w:r w:rsidRPr="007F656E">
              <w:rPr>
                <w:color w:val="000000" w:themeColor="text1"/>
                <w:sz w:val="22"/>
                <w:szCs w:val="22"/>
              </w:rPr>
              <w:t>Lecture</w:t>
            </w:r>
          </w:p>
        </w:tc>
        <w:tc>
          <w:tcPr>
            <w:tcW w:w="2091" w:type="dxa"/>
            <w:shd w:val="clear" w:color="auto" w:fill="D9E2F3" w:themeFill="accent1" w:themeFillTint="33"/>
            <w:vAlign w:val="center"/>
          </w:tcPr>
          <w:p w14:paraId="2A45CA89" w14:textId="77777777" w:rsidR="00C13BF8" w:rsidRPr="007F656E" w:rsidRDefault="00C13BF8" w:rsidP="00B66612">
            <w:pPr>
              <w:jc w:val="center"/>
              <w:rPr>
                <w:color w:val="000000" w:themeColor="text1"/>
                <w:sz w:val="22"/>
                <w:szCs w:val="22"/>
              </w:rPr>
            </w:pPr>
            <w:r w:rsidRPr="007F656E">
              <w:rPr>
                <w:color w:val="000000" w:themeColor="text1"/>
                <w:sz w:val="22"/>
                <w:szCs w:val="22"/>
              </w:rPr>
              <w:t>Written exam</w:t>
            </w:r>
          </w:p>
        </w:tc>
      </w:tr>
      <w:tr w:rsidR="00C13BF8" w:rsidRPr="007F656E" w14:paraId="0BF95CCA" w14:textId="77777777" w:rsidTr="00B66612">
        <w:trPr>
          <w:trHeight w:val="397"/>
        </w:trPr>
        <w:tc>
          <w:tcPr>
            <w:tcW w:w="923" w:type="dxa"/>
            <w:shd w:val="clear" w:color="auto" w:fill="DBE5F1"/>
            <w:vAlign w:val="center"/>
          </w:tcPr>
          <w:p w14:paraId="557E8187" w14:textId="77777777" w:rsidR="00C13BF8" w:rsidRPr="007F656E" w:rsidRDefault="00C13BF8" w:rsidP="00B66612">
            <w:pPr>
              <w:rPr>
                <w:color w:val="000000" w:themeColor="text1"/>
                <w:sz w:val="22"/>
                <w:szCs w:val="22"/>
              </w:rPr>
            </w:pPr>
            <w:r w:rsidRPr="007F656E">
              <w:rPr>
                <w:color w:val="000000" w:themeColor="text1"/>
                <w:sz w:val="22"/>
                <w:szCs w:val="22"/>
              </w:rPr>
              <w:t xml:space="preserve">   15</w:t>
            </w:r>
          </w:p>
        </w:tc>
        <w:tc>
          <w:tcPr>
            <w:tcW w:w="932" w:type="dxa"/>
            <w:shd w:val="clear" w:color="auto" w:fill="B8CCE4"/>
            <w:vAlign w:val="center"/>
          </w:tcPr>
          <w:p w14:paraId="713BF4CD" w14:textId="77777777" w:rsidR="00C13BF8" w:rsidRPr="007F656E" w:rsidRDefault="00C13BF8" w:rsidP="00B66612">
            <w:pPr>
              <w:jc w:val="center"/>
              <w:rPr>
                <w:color w:val="000000" w:themeColor="text1"/>
                <w:sz w:val="22"/>
                <w:szCs w:val="22"/>
              </w:rPr>
            </w:pPr>
            <w:r w:rsidRPr="007F656E">
              <w:rPr>
                <w:color w:val="000000" w:themeColor="text1"/>
                <w:sz w:val="22"/>
                <w:szCs w:val="22"/>
              </w:rPr>
              <w:t>4</w:t>
            </w:r>
          </w:p>
        </w:tc>
        <w:tc>
          <w:tcPr>
            <w:tcW w:w="1756" w:type="dxa"/>
            <w:shd w:val="clear" w:color="auto" w:fill="DBE5F1"/>
            <w:vAlign w:val="center"/>
          </w:tcPr>
          <w:p w14:paraId="242B57BB" w14:textId="77777777" w:rsidR="00C13BF8" w:rsidRPr="007F656E" w:rsidRDefault="00C13BF8" w:rsidP="00B66612">
            <w:pPr>
              <w:jc w:val="center"/>
              <w:rPr>
                <w:color w:val="000000" w:themeColor="text1"/>
                <w:sz w:val="22"/>
                <w:szCs w:val="22"/>
              </w:rPr>
            </w:pPr>
            <w:r w:rsidRPr="007F656E">
              <w:rPr>
                <w:rFonts w:ascii="Cambria" w:eastAsia="Calibri" w:hAnsi="Cambria"/>
                <w:color w:val="000000" w:themeColor="text1"/>
                <w:sz w:val="22"/>
                <w:szCs w:val="22"/>
                <w:lang w:bidi="ar-IQ"/>
              </w:rPr>
              <w:t xml:space="preserve">Analysis of accident </w:t>
            </w:r>
          </w:p>
        </w:tc>
        <w:tc>
          <w:tcPr>
            <w:tcW w:w="2144" w:type="dxa"/>
            <w:shd w:val="clear" w:color="auto" w:fill="B8CCE4"/>
            <w:vAlign w:val="center"/>
          </w:tcPr>
          <w:p w14:paraId="2DD17322" w14:textId="77777777" w:rsidR="00C13BF8" w:rsidRPr="007F656E" w:rsidRDefault="00C13BF8" w:rsidP="00B66612">
            <w:pPr>
              <w:rPr>
                <w:color w:val="000000" w:themeColor="text1"/>
                <w:sz w:val="22"/>
                <w:szCs w:val="22"/>
              </w:rPr>
            </w:pPr>
            <w:r w:rsidRPr="007F656E">
              <w:rPr>
                <w:color w:val="000000" w:themeColor="text1"/>
                <w:sz w:val="22"/>
                <w:szCs w:val="22"/>
              </w:rPr>
              <w:t xml:space="preserve">Accident study </w:t>
            </w:r>
          </w:p>
        </w:tc>
        <w:tc>
          <w:tcPr>
            <w:tcW w:w="2022" w:type="dxa"/>
            <w:shd w:val="clear" w:color="auto" w:fill="DBE5F1"/>
            <w:vAlign w:val="center"/>
          </w:tcPr>
          <w:p w14:paraId="573A9CCB" w14:textId="77777777" w:rsidR="00C13BF8" w:rsidRPr="007F656E" w:rsidRDefault="00C13BF8" w:rsidP="00B66612">
            <w:pPr>
              <w:jc w:val="center"/>
              <w:rPr>
                <w:color w:val="000000" w:themeColor="text1"/>
                <w:sz w:val="22"/>
                <w:szCs w:val="22"/>
              </w:rPr>
            </w:pPr>
            <w:r w:rsidRPr="007F656E">
              <w:rPr>
                <w:color w:val="000000" w:themeColor="text1"/>
                <w:sz w:val="22"/>
                <w:szCs w:val="22"/>
              </w:rPr>
              <w:t>Lecture</w:t>
            </w:r>
          </w:p>
        </w:tc>
        <w:tc>
          <w:tcPr>
            <w:tcW w:w="2091" w:type="dxa"/>
            <w:shd w:val="clear" w:color="auto" w:fill="B8CCE4"/>
            <w:vAlign w:val="center"/>
          </w:tcPr>
          <w:p w14:paraId="7E9DEF7C" w14:textId="77777777" w:rsidR="00C13BF8" w:rsidRPr="007F656E" w:rsidRDefault="00C13BF8" w:rsidP="00B66612">
            <w:pPr>
              <w:jc w:val="center"/>
              <w:rPr>
                <w:color w:val="000000" w:themeColor="text1"/>
                <w:sz w:val="22"/>
                <w:szCs w:val="22"/>
              </w:rPr>
            </w:pPr>
            <w:r w:rsidRPr="007F656E">
              <w:rPr>
                <w:color w:val="000000" w:themeColor="text1"/>
                <w:sz w:val="22"/>
                <w:szCs w:val="22"/>
              </w:rPr>
              <w:t>Written exam</w:t>
            </w:r>
          </w:p>
        </w:tc>
      </w:tr>
    </w:tbl>
    <w:p w14:paraId="786964DB" w14:textId="77777777" w:rsidR="00C13BF8" w:rsidRPr="007F656E" w:rsidRDefault="00C13BF8" w:rsidP="00C13BF8">
      <w:pPr>
        <w:spacing w:line="200" w:lineRule="exact"/>
        <w:rPr>
          <w:color w:val="000000" w:themeColor="text1"/>
          <w:sz w:val="22"/>
          <w:szCs w:val="22"/>
        </w:rPr>
      </w:pPr>
    </w:p>
    <w:p w14:paraId="7E4F1D97" w14:textId="77777777" w:rsidR="00C13BF8" w:rsidRPr="007F656E" w:rsidRDefault="00C13BF8" w:rsidP="00C13BF8">
      <w:pPr>
        <w:spacing w:line="200" w:lineRule="exact"/>
        <w:rPr>
          <w:color w:val="000000" w:themeColor="text1"/>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3959"/>
        <w:gridCol w:w="5673"/>
      </w:tblGrid>
      <w:tr w:rsidR="00C13BF8" w:rsidRPr="009F1A3E" w14:paraId="7861D3B6" w14:textId="77777777" w:rsidTr="00B66612">
        <w:trPr>
          <w:trHeight w:val="510"/>
          <w:jc w:val="center"/>
        </w:trPr>
        <w:tc>
          <w:tcPr>
            <w:tcW w:w="9632" w:type="dxa"/>
            <w:gridSpan w:val="2"/>
            <w:shd w:val="clear" w:color="auto" w:fill="B8CCE4"/>
            <w:vAlign w:val="center"/>
          </w:tcPr>
          <w:p w14:paraId="3C2F29C2" w14:textId="77777777" w:rsidR="00C13BF8" w:rsidRPr="009F1A3E" w:rsidRDefault="00C13BF8" w:rsidP="00B66612">
            <w:pPr>
              <w:rPr>
                <w:color w:val="FF0000"/>
                <w:sz w:val="28"/>
                <w:szCs w:val="28"/>
              </w:rPr>
            </w:pPr>
            <w:r w:rsidRPr="00880BD2">
              <w:rPr>
                <w:sz w:val="28"/>
                <w:szCs w:val="28"/>
              </w:rPr>
              <w:t>1</w:t>
            </w:r>
            <w:r>
              <w:rPr>
                <w:sz w:val="28"/>
                <w:szCs w:val="28"/>
              </w:rPr>
              <w:t>1</w:t>
            </w:r>
            <w:r w:rsidRPr="00880BD2">
              <w:rPr>
                <w:sz w:val="28"/>
                <w:szCs w:val="28"/>
              </w:rPr>
              <w:t>. Infrastructure</w:t>
            </w:r>
          </w:p>
        </w:tc>
      </w:tr>
      <w:tr w:rsidR="00C13BF8" w:rsidRPr="009F1A3E" w14:paraId="7DD07B66" w14:textId="77777777" w:rsidTr="00B66612">
        <w:trPr>
          <w:trHeight w:val="567"/>
          <w:jc w:val="center"/>
        </w:trPr>
        <w:tc>
          <w:tcPr>
            <w:tcW w:w="3959" w:type="dxa"/>
            <w:shd w:val="clear" w:color="auto" w:fill="DBE5F1"/>
            <w:vAlign w:val="center"/>
          </w:tcPr>
          <w:p w14:paraId="5C03DDF5" w14:textId="77777777" w:rsidR="00C13BF8" w:rsidRPr="00880BD2" w:rsidRDefault="00C13BF8" w:rsidP="00B66612">
            <w:pPr>
              <w:rPr>
                <w:sz w:val="28"/>
                <w:szCs w:val="28"/>
              </w:rPr>
            </w:pPr>
            <w:r w:rsidRPr="00880BD2">
              <w:rPr>
                <w:sz w:val="28"/>
                <w:szCs w:val="28"/>
              </w:rPr>
              <w:t>1- Required reading:</w:t>
            </w:r>
          </w:p>
          <w:p w14:paraId="1B66EF20" w14:textId="77777777" w:rsidR="00C13BF8" w:rsidRPr="00880BD2" w:rsidRDefault="00C13BF8" w:rsidP="00B66612">
            <w:pPr>
              <w:rPr>
                <w:sz w:val="28"/>
                <w:szCs w:val="28"/>
              </w:rPr>
            </w:pPr>
            <w:r w:rsidRPr="00880BD2">
              <w:rPr>
                <w:sz w:val="28"/>
                <w:szCs w:val="28"/>
              </w:rPr>
              <w:t>· Books</w:t>
            </w:r>
          </w:p>
          <w:p w14:paraId="56F06069" w14:textId="77777777" w:rsidR="00C13BF8" w:rsidRPr="00880BD2" w:rsidRDefault="00C13BF8" w:rsidP="00B66612">
            <w:pPr>
              <w:rPr>
                <w:sz w:val="28"/>
                <w:szCs w:val="28"/>
              </w:rPr>
            </w:pPr>
            <w:r w:rsidRPr="00880BD2">
              <w:rPr>
                <w:sz w:val="28"/>
                <w:szCs w:val="28"/>
              </w:rPr>
              <w:t>· COURSE MATERIALS</w:t>
            </w:r>
          </w:p>
          <w:p w14:paraId="5EAF886A" w14:textId="77777777" w:rsidR="00C13BF8" w:rsidRPr="009F1A3E" w:rsidRDefault="00C13BF8" w:rsidP="00B66612">
            <w:pPr>
              <w:rPr>
                <w:color w:val="FF0000"/>
                <w:sz w:val="28"/>
                <w:szCs w:val="28"/>
              </w:rPr>
            </w:pPr>
            <w:r w:rsidRPr="00880BD2">
              <w:rPr>
                <w:sz w:val="28"/>
                <w:szCs w:val="28"/>
              </w:rPr>
              <w:t>· OTHER</w:t>
            </w:r>
          </w:p>
        </w:tc>
        <w:tc>
          <w:tcPr>
            <w:tcW w:w="5673" w:type="dxa"/>
            <w:shd w:val="clear" w:color="auto" w:fill="B8CCE4"/>
            <w:vAlign w:val="center"/>
          </w:tcPr>
          <w:p w14:paraId="0F113668" w14:textId="77777777" w:rsidR="00C13BF8" w:rsidRPr="00352013" w:rsidRDefault="00C13BF8" w:rsidP="00792C84">
            <w:pPr>
              <w:pStyle w:val="ListParagraph"/>
              <w:numPr>
                <w:ilvl w:val="0"/>
                <w:numId w:val="9"/>
              </w:numPr>
              <w:shd w:val="clear" w:color="auto" w:fill="FFFFFF"/>
              <w:autoSpaceDE w:val="0"/>
              <w:autoSpaceDN w:val="0"/>
              <w:adjustRightInd w:val="0"/>
              <w:spacing w:after="0" w:line="240" w:lineRule="auto"/>
              <w:rPr>
                <w:rFonts w:asciiTheme="minorHAnsi" w:hAnsiTheme="minorHAnsi" w:cstheme="minorHAnsi"/>
                <w:color w:val="000000" w:themeColor="text1"/>
                <w:sz w:val="28"/>
                <w:szCs w:val="28"/>
                <w:lang w:bidi="ar-IQ"/>
              </w:rPr>
            </w:pPr>
            <w:r w:rsidRPr="00352013">
              <w:rPr>
                <w:rFonts w:asciiTheme="minorHAnsi" w:hAnsiTheme="minorHAnsi" w:cstheme="minorHAnsi"/>
                <w:color w:val="000000" w:themeColor="text1"/>
                <w:sz w:val="28"/>
                <w:szCs w:val="28"/>
                <w:lang w:bidi="ar-IQ"/>
              </w:rPr>
              <w:t>principles of the  traffic engineering  ,</w:t>
            </w:r>
            <w:proofErr w:type="spellStart"/>
            <w:r w:rsidRPr="00352013">
              <w:rPr>
                <w:rFonts w:asciiTheme="minorHAnsi" w:hAnsiTheme="minorHAnsi" w:cstheme="minorHAnsi"/>
                <w:color w:val="000000" w:themeColor="text1"/>
                <w:sz w:val="28"/>
                <w:szCs w:val="28"/>
                <w:lang w:bidi="ar-IQ"/>
              </w:rPr>
              <w:t>dr.lamia</w:t>
            </w:r>
            <w:proofErr w:type="spellEnd"/>
            <w:r w:rsidRPr="00352013">
              <w:rPr>
                <w:rFonts w:asciiTheme="minorHAnsi" w:hAnsiTheme="minorHAnsi" w:cstheme="minorHAnsi"/>
                <w:color w:val="000000" w:themeColor="text1"/>
                <w:sz w:val="28"/>
                <w:szCs w:val="28"/>
                <w:lang w:bidi="ar-IQ"/>
              </w:rPr>
              <w:t xml:space="preserve"> </w:t>
            </w:r>
            <w:proofErr w:type="spellStart"/>
            <w:r w:rsidRPr="00352013">
              <w:rPr>
                <w:rFonts w:asciiTheme="minorHAnsi" w:hAnsiTheme="minorHAnsi" w:cstheme="minorHAnsi"/>
                <w:color w:val="000000" w:themeColor="text1"/>
                <w:sz w:val="28"/>
                <w:szCs w:val="28"/>
                <w:lang w:bidi="ar-IQ"/>
              </w:rPr>
              <w:t>A.Ahmed</w:t>
            </w:r>
            <w:proofErr w:type="spellEnd"/>
            <w:r w:rsidRPr="00352013">
              <w:rPr>
                <w:rFonts w:asciiTheme="minorHAnsi" w:hAnsiTheme="minorHAnsi" w:cstheme="minorHAnsi"/>
                <w:color w:val="000000" w:themeColor="text1"/>
                <w:sz w:val="28"/>
                <w:szCs w:val="28"/>
                <w:lang w:bidi="ar-IQ"/>
              </w:rPr>
              <w:t xml:space="preserve"> </w:t>
            </w:r>
          </w:p>
          <w:p w14:paraId="2260FCD7" w14:textId="77777777" w:rsidR="00C13BF8" w:rsidRPr="00352013" w:rsidRDefault="00C13BF8" w:rsidP="00792C84">
            <w:pPr>
              <w:pStyle w:val="ListParagraph"/>
              <w:numPr>
                <w:ilvl w:val="0"/>
                <w:numId w:val="9"/>
              </w:numPr>
              <w:shd w:val="clear" w:color="auto" w:fill="FFFFFF"/>
              <w:autoSpaceDE w:val="0"/>
              <w:autoSpaceDN w:val="0"/>
              <w:adjustRightInd w:val="0"/>
              <w:spacing w:after="0" w:line="240" w:lineRule="auto"/>
              <w:rPr>
                <w:color w:val="000000" w:themeColor="text1"/>
                <w:sz w:val="28"/>
                <w:szCs w:val="28"/>
              </w:rPr>
            </w:pPr>
            <w:r w:rsidRPr="00352013">
              <w:rPr>
                <w:rFonts w:asciiTheme="minorHAnsi" w:hAnsiTheme="minorHAnsi" w:cstheme="minorHAnsi"/>
                <w:color w:val="000000" w:themeColor="text1"/>
                <w:sz w:val="28"/>
                <w:szCs w:val="28"/>
                <w:lang w:bidi="ar-IQ"/>
              </w:rPr>
              <w:t>text book lab  ,  traffic engineering  ,</w:t>
            </w:r>
            <w:proofErr w:type="spellStart"/>
            <w:r w:rsidRPr="00352013">
              <w:rPr>
                <w:rFonts w:asciiTheme="minorHAnsi" w:hAnsiTheme="minorHAnsi" w:cstheme="minorHAnsi"/>
                <w:color w:val="000000" w:themeColor="text1"/>
                <w:sz w:val="28"/>
                <w:szCs w:val="28"/>
                <w:lang w:bidi="ar-IQ"/>
              </w:rPr>
              <w:t>dr.lamia</w:t>
            </w:r>
            <w:proofErr w:type="spellEnd"/>
            <w:r w:rsidRPr="00352013">
              <w:rPr>
                <w:rFonts w:asciiTheme="minorHAnsi" w:hAnsiTheme="minorHAnsi" w:cstheme="minorHAnsi"/>
                <w:color w:val="000000" w:themeColor="text1"/>
                <w:sz w:val="28"/>
                <w:szCs w:val="28"/>
                <w:lang w:bidi="ar-IQ"/>
              </w:rPr>
              <w:t xml:space="preserve"> </w:t>
            </w:r>
            <w:proofErr w:type="spellStart"/>
            <w:r w:rsidRPr="00352013">
              <w:rPr>
                <w:rFonts w:asciiTheme="minorHAnsi" w:hAnsiTheme="minorHAnsi" w:cstheme="minorHAnsi"/>
                <w:color w:val="000000" w:themeColor="text1"/>
                <w:sz w:val="28"/>
                <w:szCs w:val="28"/>
                <w:lang w:bidi="ar-IQ"/>
              </w:rPr>
              <w:t>A.Ahmed</w:t>
            </w:r>
            <w:proofErr w:type="spellEnd"/>
            <w:r w:rsidRPr="00352013">
              <w:rPr>
                <w:rFonts w:asciiTheme="minorHAnsi" w:hAnsiTheme="minorHAnsi" w:cstheme="minorHAnsi"/>
                <w:color w:val="000000" w:themeColor="text1"/>
                <w:sz w:val="28"/>
                <w:szCs w:val="28"/>
                <w:lang w:bidi="ar-IQ"/>
              </w:rPr>
              <w:t xml:space="preserve">  </w:t>
            </w:r>
          </w:p>
        </w:tc>
      </w:tr>
      <w:tr w:rsidR="00C13BF8" w:rsidRPr="009F1A3E" w14:paraId="5CB1D3B8" w14:textId="77777777" w:rsidTr="00B66612">
        <w:trPr>
          <w:trHeight w:val="567"/>
          <w:jc w:val="center"/>
        </w:trPr>
        <w:tc>
          <w:tcPr>
            <w:tcW w:w="3959" w:type="dxa"/>
            <w:shd w:val="clear" w:color="auto" w:fill="B8CCE4"/>
            <w:vAlign w:val="center"/>
          </w:tcPr>
          <w:p w14:paraId="421AFA35" w14:textId="77777777" w:rsidR="00C13BF8" w:rsidRPr="00880BD2" w:rsidRDefault="00C13BF8" w:rsidP="00B66612">
            <w:pPr>
              <w:rPr>
                <w:sz w:val="28"/>
                <w:szCs w:val="28"/>
              </w:rPr>
            </w:pPr>
            <w:r w:rsidRPr="00880BD2">
              <w:rPr>
                <w:sz w:val="28"/>
                <w:szCs w:val="28"/>
              </w:rPr>
              <w:t xml:space="preserve">2.Key references (sources)  </w:t>
            </w:r>
          </w:p>
        </w:tc>
        <w:tc>
          <w:tcPr>
            <w:tcW w:w="5673" w:type="dxa"/>
            <w:shd w:val="clear" w:color="auto" w:fill="DBE5F1"/>
            <w:vAlign w:val="center"/>
          </w:tcPr>
          <w:p w14:paraId="1FFD8A5D" w14:textId="77777777" w:rsidR="00C13BF8" w:rsidRPr="00352013" w:rsidRDefault="00C13BF8" w:rsidP="00B66612">
            <w:pPr>
              <w:rPr>
                <w:rFonts w:ascii="Cambria" w:eastAsia="Calibri" w:hAnsi="Cambria"/>
                <w:color w:val="000000" w:themeColor="text1"/>
                <w:sz w:val="28"/>
                <w:szCs w:val="28"/>
                <w:lang w:bidi="ar-IQ"/>
              </w:rPr>
            </w:pPr>
          </w:p>
        </w:tc>
      </w:tr>
      <w:tr w:rsidR="00C13BF8" w:rsidRPr="009F1A3E" w14:paraId="3E83E50B" w14:textId="77777777" w:rsidTr="00B66612">
        <w:trPr>
          <w:trHeight w:val="567"/>
          <w:jc w:val="center"/>
        </w:trPr>
        <w:tc>
          <w:tcPr>
            <w:tcW w:w="3959" w:type="dxa"/>
            <w:shd w:val="clear" w:color="auto" w:fill="DBE5F1"/>
            <w:vAlign w:val="center"/>
          </w:tcPr>
          <w:p w14:paraId="2D14340E" w14:textId="77777777" w:rsidR="00C13BF8" w:rsidRPr="00880BD2" w:rsidRDefault="00C13BF8" w:rsidP="00B66612">
            <w:pPr>
              <w:rPr>
                <w:sz w:val="28"/>
                <w:szCs w:val="28"/>
              </w:rPr>
            </w:pPr>
            <w:r w:rsidRPr="00880BD2">
              <w:rPr>
                <w:sz w:val="28"/>
                <w:szCs w:val="28"/>
              </w:rPr>
              <w:t xml:space="preserve">A-Recommended books and references (scientific journals, reports ,....    </w:t>
            </w:r>
          </w:p>
        </w:tc>
        <w:tc>
          <w:tcPr>
            <w:tcW w:w="5673" w:type="dxa"/>
            <w:shd w:val="clear" w:color="auto" w:fill="B8CCE4"/>
            <w:vAlign w:val="center"/>
          </w:tcPr>
          <w:p w14:paraId="7B1DBA60" w14:textId="77777777" w:rsidR="00C13BF8" w:rsidRPr="00352013" w:rsidRDefault="00C13BF8" w:rsidP="00B66612">
            <w:pPr>
              <w:rPr>
                <w:rFonts w:ascii="Cambria" w:eastAsia="Calibri" w:hAnsi="Cambria"/>
                <w:color w:val="000000" w:themeColor="text1"/>
                <w:sz w:val="28"/>
                <w:szCs w:val="28"/>
                <w:lang w:bidi="ar-IQ"/>
              </w:rPr>
            </w:pPr>
            <w:r w:rsidRPr="00352013">
              <w:rPr>
                <w:rFonts w:ascii="Cambria" w:eastAsia="Calibri" w:hAnsi="Cambria"/>
                <w:color w:val="000000" w:themeColor="text1"/>
                <w:sz w:val="28"/>
                <w:szCs w:val="28"/>
                <w:lang w:bidi="ar-IQ"/>
              </w:rPr>
              <w:t xml:space="preserve">High way capacity manual </w:t>
            </w:r>
          </w:p>
        </w:tc>
      </w:tr>
      <w:tr w:rsidR="00C13BF8" w:rsidRPr="009F1A3E" w14:paraId="4702B743" w14:textId="77777777" w:rsidTr="00B66612">
        <w:trPr>
          <w:trHeight w:val="567"/>
          <w:jc w:val="center"/>
        </w:trPr>
        <w:tc>
          <w:tcPr>
            <w:tcW w:w="3959" w:type="dxa"/>
            <w:shd w:val="clear" w:color="auto" w:fill="DBE5F1"/>
            <w:vAlign w:val="center"/>
          </w:tcPr>
          <w:p w14:paraId="64F6ADB0" w14:textId="77777777" w:rsidR="00C13BF8" w:rsidRPr="00880BD2" w:rsidRDefault="00C13BF8" w:rsidP="00B66612">
            <w:pPr>
              <w:rPr>
                <w:sz w:val="28"/>
                <w:szCs w:val="28"/>
              </w:rPr>
            </w:pPr>
            <w:r w:rsidRPr="00880BD2">
              <w:rPr>
                <w:sz w:val="28"/>
                <w:szCs w:val="28"/>
              </w:rPr>
              <w:t>B- Electronic references, websites</w:t>
            </w:r>
          </w:p>
        </w:tc>
        <w:tc>
          <w:tcPr>
            <w:tcW w:w="5673" w:type="dxa"/>
            <w:shd w:val="clear" w:color="auto" w:fill="B8CCE4"/>
            <w:vAlign w:val="center"/>
          </w:tcPr>
          <w:p w14:paraId="667218D8" w14:textId="77777777" w:rsidR="00C13BF8" w:rsidRPr="00352013" w:rsidRDefault="00C13BF8" w:rsidP="00B66612">
            <w:pPr>
              <w:rPr>
                <w:color w:val="000000" w:themeColor="text1"/>
                <w:sz w:val="28"/>
                <w:szCs w:val="28"/>
              </w:rPr>
            </w:pPr>
            <w:r w:rsidRPr="00352013">
              <w:rPr>
                <w:color w:val="000000" w:themeColor="text1"/>
                <w:sz w:val="28"/>
                <w:szCs w:val="28"/>
              </w:rPr>
              <w:t>Reputable websites.</w:t>
            </w:r>
          </w:p>
          <w:p w14:paraId="4230037D" w14:textId="77777777" w:rsidR="00C13BF8" w:rsidRPr="00352013" w:rsidRDefault="00C13BF8" w:rsidP="00B66612">
            <w:pPr>
              <w:rPr>
                <w:color w:val="000000" w:themeColor="text1"/>
                <w:sz w:val="28"/>
                <w:szCs w:val="28"/>
              </w:rPr>
            </w:pPr>
            <w:r w:rsidRPr="00352013">
              <w:rPr>
                <w:color w:val="000000" w:themeColor="text1"/>
                <w:sz w:val="28"/>
                <w:szCs w:val="28"/>
              </w:rPr>
              <w:t>Libraries sites in some international universities.</w:t>
            </w:r>
          </w:p>
        </w:tc>
      </w:tr>
    </w:tbl>
    <w:p w14:paraId="4E3D71E9" w14:textId="77777777" w:rsidR="00C13BF8" w:rsidRDefault="00C13BF8" w:rsidP="00C13BF8">
      <w:pPr>
        <w:spacing w:line="200" w:lineRule="exact"/>
      </w:pPr>
    </w:p>
    <w:p w14:paraId="2647D90E" w14:textId="77777777" w:rsidR="00C13BF8"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979DE" w14:paraId="232C5A31" w14:textId="77777777" w:rsidTr="00B66612">
        <w:trPr>
          <w:trHeight w:val="510"/>
          <w:jc w:val="center"/>
        </w:trPr>
        <w:tc>
          <w:tcPr>
            <w:tcW w:w="9632" w:type="dxa"/>
            <w:shd w:val="clear" w:color="auto" w:fill="B8CCE4"/>
            <w:vAlign w:val="center"/>
          </w:tcPr>
          <w:p w14:paraId="2D5EA6A9" w14:textId="77777777" w:rsidR="00C13BF8" w:rsidRPr="008C6C9E" w:rsidRDefault="00C13BF8" w:rsidP="00B66612">
            <w:pPr>
              <w:rPr>
                <w:sz w:val="28"/>
                <w:szCs w:val="28"/>
              </w:rPr>
            </w:pPr>
            <w:r w:rsidRPr="008C6C9E">
              <w:rPr>
                <w:sz w:val="28"/>
                <w:szCs w:val="28"/>
              </w:rPr>
              <w:t>1</w:t>
            </w:r>
            <w:r>
              <w:rPr>
                <w:sz w:val="28"/>
                <w:szCs w:val="28"/>
              </w:rPr>
              <w:t>2</w:t>
            </w:r>
            <w:r w:rsidRPr="008C6C9E">
              <w:rPr>
                <w:sz w:val="28"/>
                <w:szCs w:val="28"/>
              </w:rPr>
              <w:t xml:space="preserve">. </w:t>
            </w:r>
            <w:r w:rsidRPr="00BB56C5">
              <w:rPr>
                <w:sz w:val="28"/>
                <w:szCs w:val="28"/>
              </w:rPr>
              <w:t>Course development plan</w:t>
            </w:r>
          </w:p>
        </w:tc>
      </w:tr>
      <w:tr w:rsidR="00C13BF8" w:rsidRPr="00D979DE" w14:paraId="7A505A59" w14:textId="77777777" w:rsidTr="00B66612">
        <w:trPr>
          <w:trHeight w:val="510"/>
          <w:jc w:val="center"/>
        </w:trPr>
        <w:tc>
          <w:tcPr>
            <w:tcW w:w="9632" w:type="dxa"/>
            <w:shd w:val="clear" w:color="auto" w:fill="DBE5F1"/>
            <w:vAlign w:val="center"/>
          </w:tcPr>
          <w:p w14:paraId="778CD780" w14:textId="77777777" w:rsidR="00C13BF8" w:rsidRPr="008C6C9E" w:rsidRDefault="00C13BF8" w:rsidP="00B66612">
            <w:pPr>
              <w:rPr>
                <w:sz w:val="28"/>
                <w:szCs w:val="28"/>
              </w:rPr>
            </w:pPr>
            <w:r>
              <w:rPr>
                <w:sz w:val="28"/>
                <w:szCs w:val="28"/>
              </w:rPr>
              <w:t xml:space="preserve">The development plan can be  summarized by the small projects in the roadway networks  for each student  </w:t>
            </w:r>
          </w:p>
          <w:p w14:paraId="71343133" w14:textId="77777777" w:rsidR="00C13BF8" w:rsidRPr="008C6C9E" w:rsidRDefault="00C13BF8" w:rsidP="00B66612">
            <w:pPr>
              <w:rPr>
                <w:sz w:val="28"/>
                <w:szCs w:val="28"/>
              </w:rPr>
            </w:pPr>
          </w:p>
        </w:tc>
      </w:tr>
    </w:tbl>
    <w:p w14:paraId="77A70D07" w14:textId="77777777" w:rsidR="00C13BF8" w:rsidRPr="00D979DE" w:rsidRDefault="00C13BF8" w:rsidP="00C13BF8">
      <w:pPr>
        <w:spacing w:line="260" w:lineRule="exact"/>
        <w:ind w:right="1003"/>
        <w:rPr>
          <w:sz w:val="28"/>
          <w:szCs w:val="28"/>
        </w:rPr>
      </w:pPr>
    </w:p>
    <w:p w14:paraId="5EABB9C1" w14:textId="77777777" w:rsidR="00C13BF8" w:rsidRDefault="00C13BF8" w:rsidP="00C13BF8">
      <w:pPr>
        <w:rPr>
          <w:b/>
          <w:color w:val="1F4E79"/>
          <w:position w:val="-1"/>
          <w:sz w:val="32"/>
          <w:szCs w:val="32"/>
        </w:rPr>
      </w:pPr>
      <w:r>
        <w:rPr>
          <w:b/>
          <w:color w:val="1F4E79"/>
          <w:position w:val="-1"/>
          <w:sz w:val="32"/>
          <w:szCs w:val="32"/>
        </w:rPr>
        <w:br w:type="page"/>
      </w:r>
    </w:p>
    <w:p w14:paraId="7D0216D2" w14:textId="77777777" w:rsidR="00C13BF8" w:rsidRDefault="00C13BF8" w:rsidP="00C13BF8">
      <w:pPr>
        <w:spacing w:before="54" w:line="360" w:lineRule="exact"/>
        <w:jc w:val="center"/>
        <w:rPr>
          <w:b/>
          <w:color w:val="1F4E79"/>
          <w:position w:val="-1"/>
          <w:sz w:val="32"/>
          <w:szCs w:val="32"/>
        </w:rPr>
      </w:pPr>
      <w:r>
        <w:rPr>
          <w:b/>
          <w:color w:val="1F4E79"/>
          <w:position w:val="-1"/>
          <w:sz w:val="32"/>
          <w:szCs w:val="32"/>
        </w:rPr>
        <w:lastRenderedPageBreak/>
        <w:t>T</w:t>
      </w:r>
      <w:r>
        <w:rPr>
          <w:b/>
          <w:color w:val="1F4E79"/>
          <w:spacing w:val="1"/>
          <w:position w:val="-1"/>
          <w:sz w:val="32"/>
          <w:szCs w:val="32"/>
        </w:rPr>
        <w:t>EM</w:t>
      </w:r>
      <w:r>
        <w:rPr>
          <w:b/>
          <w:color w:val="1F4E79"/>
          <w:position w:val="-1"/>
          <w:sz w:val="32"/>
          <w:szCs w:val="32"/>
        </w:rPr>
        <w:t>PLATE</w:t>
      </w:r>
      <w:r>
        <w:rPr>
          <w:b/>
          <w:color w:val="1F4E79"/>
          <w:spacing w:val="-18"/>
          <w:position w:val="-1"/>
          <w:sz w:val="32"/>
          <w:szCs w:val="32"/>
        </w:rPr>
        <w:t xml:space="preserve"> </w:t>
      </w:r>
      <w:r>
        <w:rPr>
          <w:b/>
          <w:color w:val="1F4E79"/>
          <w:spacing w:val="1"/>
          <w:position w:val="-1"/>
          <w:sz w:val="32"/>
          <w:szCs w:val="32"/>
        </w:rPr>
        <w:t>FO</w:t>
      </w:r>
      <w:r>
        <w:rPr>
          <w:b/>
          <w:color w:val="1F4E79"/>
          <w:position w:val="-1"/>
          <w:sz w:val="32"/>
          <w:szCs w:val="32"/>
        </w:rPr>
        <w:t>R</w:t>
      </w:r>
      <w:r>
        <w:rPr>
          <w:b/>
          <w:color w:val="1F4E79"/>
          <w:spacing w:val="-7"/>
          <w:position w:val="-1"/>
          <w:sz w:val="32"/>
          <w:szCs w:val="32"/>
        </w:rPr>
        <w:t xml:space="preserve"> </w:t>
      </w:r>
      <w:r>
        <w:rPr>
          <w:b/>
          <w:color w:val="1F4E79"/>
          <w:spacing w:val="1"/>
          <w:position w:val="-1"/>
          <w:sz w:val="32"/>
          <w:szCs w:val="32"/>
        </w:rPr>
        <w:t>C</w:t>
      </w:r>
      <w:r>
        <w:rPr>
          <w:b/>
          <w:color w:val="1F4E79"/>
          <w:spacing w:val="-1"/>
          <w:position w:val="-1"/>
          <w:sz w:val="32"/>
          <w:szCs w:val="32"/>
        </w:rPr>
        <w:t>O</w:t>
      </w:r>
      <w:r>
        <w:rPr>
          <w:b/>
          <w:color w:val="1F4E79"/>
          <w:position w:val="-1"/>
          <w:sz w:val="32"/>
          <w:szCs w:val="32"/>
        </w:rPr>
        <w:t>URSE</w:t>
      </w:r>
      <w:r>
        <w:rPr>
          <w:b/>
          <w:color w:val="1F4E79"/>
          <w:spacing w:val="-10"/>
          <w:position w:val="-1"/>
          <w:sz w:val="32"/>
          <w:szCs w:val="32"/>
        </w:rPr>
        <w:t xml:space="preserve"> </w:t>
      </w:r>
      <w:r>
        <w:rPr>
          <w:b/>
          <w:color w:val="1F4E79"/>
          <w:position w:val="-1"/>
          <w:sz w:val="32"/>
          <w:szCs w:val="32"/>
        </w:rPr>
        <w:t>S</w:t>
      </w:r>
      <w:r>
        <w:rPr>
          <w:b/>
          <w:color w:val="1F4E79"/>
          <w:spacing w:val="-1"/>
          <w:position w:val="-1"/>
          <w:sz w:val="32"/>
          <w:szCs w:val="32"/>
        </w:rPr>
        <w:t>P</w:t>
      </w:r>
      <w:r>
        <w:rPr>
          <w:b/>
          <w:color w:val="1F4E79"/>
          <w:spacing w:val="3"/>
          <w:position w:val="-1"/>
          <w:sz w:val="32"/>
          <w:szCs w:val="32"/>
        </w:rPr>
        <w:t>E</w:t>
      </w:r>
      <w:r>
        <w:rPr>
          <w:b/>
          <w:color w:val="1F4E79"/>
          <w:position w:val="-1"/>
          <w:sz w:val="32"/>
          <w:szCs w:val="32"/>
        </w:rPr>
        <w:t>CIFICA</w:t>
      </w:r>
      <w:r>
        <w:rPr>
          <w:b/>
          <w:color w:val="1F4E79"/>
          <w:spacing w:val="1"/>
          <w:position w:val="-1"/>
          <w:sz w:val="32"/>
          <w:szCs w:val="32"/>
        </w:rPr>
        <w:t>T</w:t>
      </w:r>
      <w:r>
        <w:rPr>
          <w:b/>
          <w:color w:val="1F4E79"/>
          <w:spacing w:val="3"/>
          <w:position w:val="-1"/>
          <w:sz w:val="32"/>
          <w:szCs w:val="32"/>
        </w:rPr>
        <w:t>I</w:t>
      </w:r>
      <w:r>
        <w:rPr>
          <w:b/>
          <w:color w:val="1F4E79"/>
          <w:spacing w:val="-1"/>
          <w:position w:val="-1"/>
          <w:sz w:val="32"/>
          <w:szCs w:val="32"/>
        </w:rPr>
        <w:t>O</w:t>
      </w:r>
      <w:r>
        <w:rPr>
          <w:b/>
          <w:color w:val="1F4E79"/>
          <w:position w:val="-1"/>
          <w:sz w:val="32"/>
          <w:szCs w:val="32"/>
        </w:rPr>
        <w:t>N</w:t>
      </w:r>
    </w:p>
    <w:p w14:paraId="54328434" w14:textId="77777777" w:rsidR="00C13BF8" w:rsidRDefault="00C13BF8" w:rsidP="00C13BF8">
      <w:pPr>
        <w:spacing w:before="54" w:line="360" w:lineRule="exact"/>
        <w:ind w:left="2282"/>
        <w:rPr>
          <w:sz w:val="32"/>
          <w:szCs w:val="32"/>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C5BD4" w14:paraId="654C0D89" w14:textId="77777777" w:rsidTr="00B66612">
        <w:trPr>
          <w:trHeight w:val="1077"/>
          <w:jc w:val="center"/>
        </w:trPr>
        <w:tc>
          <w:tcPr>
            <w:tcW w:w="9642" w:type="dxa"/>
            <w:shd w:val="clear" w:color="auto" w:fill="B8CCE4"/>
            <w:vAlign w:val="center"/>
          </w:tcPr>
          <w:p w14:paraId="310699EE" w14:textId="77777777" w:rsidR="00C13BF8" w:rsidRPr="008C6C9E" w:rsidRDefault="00C13BF8" w:rsidP="00B66612">
            <w:pPr>
              <w:jc w:val="center"/>
              <w:rPr>
                <w:sz w:val="28"/>
                <w:szCs w:val="28"/>
              </w:rPr>
            </w:pPr>
            <w:r w:rsidRPr="008C6C9E">
              <w:rPr>
                <w:sz w:val="28"/>
                <w:szCs w:val="28"/>
              </w:rPr>
              <w:t>HIGHER EDUCATION PERFORMANCE REVIEW: PROGRAMME REVIEW</w:t>
            </w:r>
          </w:p>
        </w:tc>
      </w:tr>
    </w:tbl>
    <w:p w14:paraId="31B024F3" w14:textId="77777777" w:rsidR="00C13BF8" w:rsidRDefault="00C13BF8" w:rsidP="00C13BF8">
      <w:pPr>
        <w:spacing w:before="3" w:line="160" w:lineRule="exact"/>
        <w:rPr>
          <w:sz w:val="17"/>
          <w:szCs w:val="17"/>
        </w:rPr>
      </w:pPr>
    </w:p>
    <w:p w14:paraId="4D86527F" w14:textId="77777777" w:rsidR="00C13BF8" w:rsidRDefault="00C13BF8" w:rsidP="00C13BF8">
      <w:pPr>
        <w:spacing w:before="3" w:line="160" w:lineRule="exact"/>
        <w:rPr>
          <w:sz w:val="17"/>
          <w:szCs w:val="17"/>
        </w:rPr>
      </w:pPr>
    </w:p>
    <w:p w14:paraId="3517B245" w14:textId="77777777" w:rsidR="00C13BF8" w:rsidRDefault="00C13BF8" w:rsidP="00C13BF8">
      <w:pPr>
        <w:spacing w:before="3" w:line="160" w:lineRule="exact"/>
        <w:rPr>
          <w:sz w:val="17"/>
          <w:szCs w:val="17"/>
        </w:rPr>
      </w:pPr>
    </w:p>
    <w:p w14:paraId="691EDCA0" w14:textId="77777777" w:rsidR="00C13BF8" w:rsidRDefault="00C13BF8" w:rsidP="00C13BF8">
      <w:pPr>
        <w:spacing w:before="21" w:line="320" w:lineRule="exact"/>
        <w:rPr>
          <w:sz w:val="30"/>
          <w:szCs w:val="30"/>
        </w:rPr>
      </w:pPr>
      <w:r>
        <w:rPr>
          <w:b/>
          <w:color w:val="1F4E79"/>
          <w:position w:val="-1"/>
          <w:sz w:val="30"/>
          <w:szCs w:val="30"/>
        </w:rPr>
        <w:t>C</w:t>
      </w:r>
      <w:r>
        <w:rPr>
          <w:b/>
          <w:color w:val="1F4E79"/>
          <w:spacing w:val="-1"/>
          <w:position w:val="-1"/>
          <w:sz w:val="30"/>
          <w:szCs w:val="30"/>
        </w:rPr>
        <w:t>O</w:t>
      </w:r>
      <w:r>
        <w:rPr>
          <w:b/>
          <w:color w:val="1F4E79"/>
          <w:position w:val="-1"/>
          <w:sz w:val="30"/>
          <w:szCs w:val="30"/>
        </w:rPr>
        <w:t>U</w:t>
      </w:r>
      <w:r>
        <w:rPr>
          <w:b/>
          <w:color w:val="1F4E79"/>
          <w:spacing w:val="-1"/>
          <w:position w:val="-1"/>
          <w:sz w:val="30"/>
          <w:szCs w:val="30"/>
        </w:rPr>
        <w:t>R</w:t>
      </w:r>
      <w:r>
        <w:rPr>
          <w:b/>
          <w:color w:val="1F4E79"/>
          <w:spacing w:val="1"/>
          <w:position w:val="-1"/>
          <w:sz w:val="30"/>
          <w:szCs w:val="30"/>
        </w:rPr>
        <w:t>S</w:t>
      </w:r>
      <w:r>
        <w:rPr>
          <w:b/>
          <w:color w:val="1F4E79"/>
          <w:position w:val="-1"/>
          <w:sz w:val="30"/>
          <w:szCs w:val="30"/>
        </w:rPr>
        <w:t xml:space="preserve">E </w:t>
      </w:r>
      <w:r>
        <w:rPr>
          <w:b/>
          <w:color w:val="1F4E79"/>
          <w:spacing w:val="1"/>
          <w:position w:val="-1"/>
          <w:sz w:val="30"/>
          <w:szCs w:val="30"/>
        </w:rPr>
        <w:t>S</w:t>
      </w:r>
      <w:r>
        <w:rPr>
          <w:b/>
          <w:color w:val="1F4E79"/>
          <w:spacing w:val="-1"/>
          <w:position w:val="-1"/>
          <w:sz w:val="30"/>
          <w:szCs w:val="30"/>
        </w:rPr>
        <w:t>PE</w:t>
      </w:r>
      <w:r>
        <w:rPr>
          <w:b/>
          <w:color w:val="1F4E79"/>
          <w:position w:val="-1"/>
          <w:sz w:val="30"/>
          <w:szCs w:val="30"/>
        </w:rPr>
        <w:t>CIFIC</w:t>
      </w:r>
      <w:r>
        <w:rPr>
          <w:b/>
          <w:color w:val="1F4E79"/>
          <w:spacing w:val="-1"/>
          <w:position w:val="-1"/>
          <w:sz w:val="30"/>
          <w:szCs w:val="30"/>
        </w:rPr>
        <w:t>AT</w:t>
      </w:r>
      <w:r>
        <w:rPr>
          <w:b/>
          <w:color w:val="1F4E79"/>
          <w:position w:val="-1"/>
          <w:sz w:val="30"/>
          <w:szCs w:val="30"/>
        </w:rPr>
        <w:t>ION</w:t>
      </w:r>
    </w:p>
    <w:p w14:paraId="6002E4FA" w14:textId="77777777" w:rsidR="00C13BF8" w:rsidRDefault="00C13BF8" w:rsidP="00C13BF8">
      <w:pPr>
        <w:spacing w:before="3" w:line="160" w:lineRule="exact"/>
        <w:rPr>
          <w:sz w:val="17"/>
          <w:szCs w:val="17"/>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A55F3D" w14:paraId="17DFF6CC" w14:textId="77777777" w:rsidTr="00B66612">
        <w:trPr>
          <w:trHeight w:val="2041"/>
          <w:jc w:val="center"/>
        </w:trPr>
        <w:tc>
          <w:tcPr>
            <w:tcW w:w="9642" w:type="dxa"/>
            <w:shd w:val="clear" w:color="auto" w:fill="B8CCE4"/>
            <w:vAlign w:val="center"/>
          </w:tcPr>
          <w:p w14:paraId="6A173883" w14:textId="77777777" w:rsidR="00C13BF8" w:rsidRPr="00A55F3D" w:rsidRDefault="00C13BF8" w:rsidP="00B66612">
            <w:pPr>
              <w:jc w:val="both"/>
              <w:rPr>
                <w:sz w:val="28"/>
                <w:szCs w:val="28"/>
                <w:vertAlign w:val="subscript"/>
              </w:rPr>
            </w:pPr>
            <w:r w:rsidRPr="00A55F3D">
              <w:rPr>
                <w:sz w:val="28"/>
                <w:szCs w:val="28"/>
              </w:rPr>
              <w:t>The model description provides a brief description of the main features of the course and the scientific outputs that the model student is expected to achieve if the student takes advantage of the learning opportunities available for the course. It should be compared with the description of the program.</w:t>
            </w:r>
          </w:p>
        </w:tc>
      </w:tr>
    </w:tbl>
    <w:p w14:paraId="060BB798" w14:textId="77777777" w:rsidR="00C13BF8" w:rsidRPr="00A55F3D" w:rsidRDefault="00C13BF8" w:rsidP="00C13BF8">
      <w:pPr>
        <w:spacing w:before="3" w:line="160" w:lineRule="exact"/>
        <w:rPr>
          <w:sz w:val="17"/>
          <w:szCs w:val="17"/>
        </w:rPr>
      </w:pPr>
    </w:p>
    <w:p w14:paraId="0A8F00A3" w14:textId="77777777" w:rsidR="00C13BF8" w:rsidRPr="00A55F3D" w:rsidRDefault="00C13BF8" w:rsidP="00C13BF8">
      <w:pPr>
        <w:spacing w:before="3" w:line="160" w:lineRule="exact"/>
        <w:rPr>
          <w:sz w:val="17"/>
          <w:szCs w:val="17"/>
        </w:rPr>
      </w:pPr>
    </w:p>
    <w:p w14:paraId="2B182C75" w14:textId="77777777" w:rsidR="00C13BF8" w:rsidRPr="00A55F3D" w:rsidRDefault="00C13BF8" w:rsidP="00C13BF8">
      <w:pPr>
        <w:spacing w:before="3" w:line="160" w:lineRule="exact"/>
        <w:rPr>
          <w:sz w:val="17"/>
          <w:szCs w:val="1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4821"/>
        <w:gridCol w:w="4821"/>
      </w:tblGrid>
      <w:tr w:rsidR="00C13BF8" w:rsidRPr="00A55F3D" w14:paraId="4AE056E4" w14:textId="77777777" w:rsidTr="00B66612">
        <w:trPr>
          <w:trHeight w:val="510"/>
          <w:jc w:val="center"/>
        </w:trPr>
        <w:tc>
          <w:tcPr>
            <w:tcW w:w="4821" w:type="dxa"/>
            <w:shd w:val="clear" w:color="auto" w:fill="B8CCE4"/>
            <w:vAlign w:val="center"/>
          </w:tcPr>
          <w:p w14:paraId="596E43AB" w14:textId="77777777" w:rsidR="00C13BF8" w:rsidRPr="00A55F3D" w:rsidRDefault="00C13BF8" w:rsidP="00B66612">
            <w:pPr>
              <w:rPr>
                <w:sz w:val="28"/>
                <w:szCs w:val="28"/>
              </w:rPr>
            </w:pPr>
            <w:r w:rsidRPr="00A55F3D">
              <w:rPr>
                <w:sz w:val="28"/>
                <w:szCs w:val="28"/>
              </w:rPr>
              <w:t>1. Teaching Institution</w:t>
            </w:r>
          </w:p>
        </w:tc>
        <w:tc>
          <w:tcPr>
            <w:tcW w:w="4821" w:type="dxa"/>
            <w:shd w:val="clear" w:color="auto" w:fill="B8CCE4"/>
            <w:vAlign w:val="center"/>
          </w:tcPr>
          <w:p w14:paraId="7626D5AD" w14:textId="77777777" w:rsidR="00C13BF8" w:rsidRPr="00A55F3D" w:rsidRDefault="00C13BF8" w:rsidP="00B66612">
            <w:pPr>
              <w:rPr>
                <w:sz w:val="28"/>
                <w:szCs w:val="28"/>
                <w:highlight w:val="yellow"/>
              </w:rPr>
            </w:pPr>
            <w:r w:rsidRPr="00A55F3D">
              <w:rPr>
                <w:sz w:val="28"/>
                <w:szCs w:val="28"/>
              </w:rPr>
              <w:t>University of Basrah</w:t>
            </w:r>
          </w:p>
        </w:tc>
      </w:tr>
      <w:tr w:rsidR="00C13BF8" w:rsidRPr="00A55F3D" w14:paraId="6DB34BAB" w14:textId="77777777" w:rsidTr="00B66612">
        <w:trPr>
          <w:trHeight w:val="510"/>
          <w:jc w:val="center"/>
        </w:trPr>
        <w:tc>
          <w:tcPr>
            <w:tcW w:w="4821" w:type="dxa"/>
            <w:shd w:val="clear" w:color="auto" w:fill="B8CCE4"/>
            <w:vAlign w:val="center"/>
          </w:tcPr>
          <w:p w14:paraId="1B724B36" w14:textId="77777777" w:rsidR="00C13BF8" w:rsidRPr="00A55F3D" w:rsidRDefault="00C13BF8" w:rsidP="00B66612">
            <w:pPr>
              <w:rPr>
                <w:sz w:val="28"/>
                <w:szCs w:val="28"/>
              </w:rPr>
            </w:pPr>
            <w:r w:rsidRPr="00A55F3D">
              <w:rPr>
                <w:sz w:val="28"/>
                <w:szCs w:val="28"/>
              </w:rPr>
              <w:t>2. University Department/Centre</w:t>
            </w:r>
          </w:p>
        </w:tc>
        <w:tc>
          <w:tcPr>
            <w:tcW w:w="4821" w:type="dxa"/>
            <w:shd w:val="clear" w:color="auto" w:fill="DBE5F1"/>
            <w:vAlign w:val="center"/>
          </w:tcPr>
          <w:p w14:paraId="0ABC1D0E" w14:textId="77777777" w:rsidR="00C13BF8" w:rsidRPr="00A55F3D" w:rsidRDefault="00C13BF8" w:rsidP="00B66612">
            <w:pPr>
              <w:rPr>
                <w:sz w:val="28"/>
                <w:szCs w:val="28"/>
              </w:rPr>
            </w:pPr>
            <w:r w:rsidRPr="00A55F3D">
              <w:rPr>
                <w:sz w:val="28"/>
                <w:szCs w:val="28"/>
              </w:rPr>
              <w:t>Civil Engineering Department</w:t>
            </w:r>
          </w:p>
        </w:tc>
      </w:tr>
      <w:tr w:rsidR="00C13BF8" w:rsidRPr="00A55F3D" w14:paraId="27E2CC64" w14:textId="77777777" w:rsidTr="00B66612">
        <w:trPr>
          <w:trHeight w:val="510"/>
          <w:jc w:val="center"/>
        </w:trPr>
        <w:tc>
          <w:tcPr>
            <w:tcW w:w="4821" w:type="dxa"/>
            <w:shd w:val="clear" w:color="auto" w:fill="B8CCE4"/>
            <w:vAlign w:val="center"/>
          </w:tcPr>
          <w:p w14:paraId="126AD80F" w14:textId="77777777" w:rsidR="00C13BF8" w:rsidRPr="00A55F3D" w:rsidRDefault="00C13BF8" w:rsidP="00B66612">
            <w:pPr>
              <w:rPr>
                <w:sz w:val="28"/>
                <w:szCs w:val="28"/>
              </w:rPr>
            </w:pPr>
            <w:r w:rsidRPr="00A55F3D">
              <w:rPr>
                <w:sz w:val="28"/>
                <w:szCs w:val="28"/>
              </w:rPr>
              <w:t>3. Course title/code</w:t>
            </w:r>
          </w:p>
        </w:tc>
        <w:tc>
          <w:tcPr>
            <w:tcW w:w="4821" w:type="dxa"/>
            <w:shd w:val="clear" w:color="auto" w:fill="B8CCE4"/>
            <w:vAlign w:val="center"/>
          </w:tcPr>
          <w:p w14:paraId="27EF7185" w14:textId="77777777" w:rsidR="00C13BF8" w:rsidRPr="00A55F3D" w:rsidRDefault="00C13BF8" w:rsidP="00B66612">
            <w:pPr>
              <w:rPr>
                <w:sz w:val="28"/>
                <w:szCs w:val="28"/>
              </w:rPr>
            </w:pPr>
            <w:r w:rsidRPr="00A55F3D">
              <w:rPr>
                <w:sz w:val="28"/>
                <w:szCs w:val="28"/>
              </w:rPr>
              <w:t>Computer Applications</w:t>
            </w:r>
          </w:p>
        </w:tc>
      </w:tr>
      <w:tr w:rsidR="00C13BF8" w:rsidRPr="00A55F3D" w14:paraId="6239FDA8" w14:textId="77777777" w:rsidTr="00B66612">
        <w:trPr>
          <w:trHeight w:val="510"/>
          <w:jc w:val="center"/>
        </w:trPr>
        <w:tc>
          <w:tcPr>
            <w:tcW w:w="4821" w:type="dxa"/>
            <w:shd w:val="clear" w:color="auto" w:fill="B8CCE4"/>
            <w:vAlign w:val="center"/>
          </w:tcPr>
          <w:p w14:paraId="42C7E056" w14:textId="77777777" w:rsidR="00C13BF8" w:rsidRPr="00A55F3D" w:rsidRDefault="00C13BF8" w:rsidP="00B66612">
            <w:pPr>
              <w:rPr>
                <w:sz w:val="28"/>
                <w:szCs w:val="28"/>
              </w:rPr>
            </w:pPr>
            <w:r w:rsidRPr="00A55F3D">
              <w:rPr>
                <w:sz w:val="28"/>
                <w:szCs w:val="28"/>
              </w:rPr>
              <w:t>4. Modes of Attendance offered</w:t>
            </w:r>
          </w:p>
        </w:tc>
        <w:tc>
          <w:tcPr>
            <w:tcW w:w="4821" w:type="dxa"/>
            <w:shd w:val="clear" w:color="auto" w:fill="B8CCE4"/>
            <w:vAlign w:val="center"/>
          </w:tcPr>
          <w:p w14:paraId="08F60C14" w14:textId="77777777" w:rsidR="00C13BF8" w:rsidRPr="00A55F3D" w:rsidRDefault="00C13BF8" w:rsidP="00B66612">
            <w:pPr>
              <w:rPr>
                <w:sz w:val="28"/>
                <w:szCs w:val="28"/>
                <w:lang w:val="en-GB"/>
              </w:rPr>
            </w:pPr>
            <w:r w:rsidRPr="00A55F3D">
              <w:rPr>
                <w:sz w:val="28"/>
                <w:szCs w:val="28"/>
              </w:rPr>
              <w:t>Class attendance</w:t>
            </w:r>
            <w:r w:rsidRPr="00A55F3D">
              <w:rPr>
                <w:sz w:val="28"/>
                <w:szCs w:val="28"/>
                <w:lang w:val="en-GB"/>
              </w:rPr>
              <w:t xml:space="preserve"> or online</w:t>
            </w:r>
          </w:p>
        </w:tc>
      </w:tr>
      <w:tr w:rsidR="00C13BF8" w:rsidRPr="00A55F3D" w14:paraId="3B768715" w14:textId="77777777" w:rsidTr="00B66612">
        <w:trPr>
          <w:trHeight w:val="510"/>
          <w:jc w:val="center"/>
        </w:trPr>
        <w:tc>
          <w:tcPr>
            <w:tcW w:w="4821" w:type="dxa"/>
            <w:shd w:val="clear" w:color="auto" w:fill="B8CCE4"/>
            <w:vAlign w:val="center"/>
          </w:tcPr>
          <w:p w14:paraId="65C4FE2E" w14:textId="77777777" w:rsidR="00C13BF8" w:rsidRPr="00A55F3D" w:rsidRDefault="00C13BF8" w:rsidP="00B66612">
            <w:pPr>
              <w:rPr>
                <w:sz w:val="28"/>
                <w:szCs w:val="28"/>
              </w:rPr>
            </w:pPr>
            <w:r w:rsidRPr="00A55F3D">
              <w:rPr>
                <w:sz w:val="28"/>
                <w:szCs w:val="28"/>
              </w:rPr>
              <w:t>5. Semester/Year</w:t>
            </w:r>
          </w:p>
        </w:tc>
        <w:tc>
          <w:tcPr>
            <w:tcW w:w="4821" w:type="dxa"/>
            <w:shd w:val="clear" w:color="auto" w:fill="DBE5F1"/>
            <w:vAlign w:val="center"/>
          </w:tcPr>
          <w:p w14:paraId="515816FB" w14:textId="77777777" w:rsidR="00C13BF8" w:rsidRPr="00A55F3D" w:rsidRDefault="00C13BF8" w:rsidP="00B66612">
            <w:pPr>
              <w:rPr>
                <w:sz w:val="28"/>
                <w:szCs w:val="28"/>
              </w:rPr>
            </w:pPr>
            <w:r w:rsidRPr="00A55F3D">
              <w:rPr>
                <w:sz w:val="28"/>
                <w:szCs w:val="28"/>
              </w:rPr>
              <w:t>1</w:t>
            </w:r>
            <w:r w:rsidRPr="00A55F3D">
              <w:rPr>
                <w:sz w:val="28"/>
                <w:szCs w:val="28"/>
                <w:vertAlign w:val="superscript"/>
              </w:rPr>
              <w:t>st</w:t>
            </w:r>
            <w:r w:rsidRPr="00A55F3D">
              <w:rPr>
                <w:sz w:val="28"/>
                <w:szCs w:val="28"/>
              </w:rPr>
              <w:t xml:space="preserve">   semester / 3</w:t>
            </w:r>
            <w:r w:rsidRPr="00A55F3D">
              <w:rPr>
                <w:sz w:val="28"/>
                <w:szCs w:val="28"/>
                <w:vertAlign w:val="superscript"/>
              </w:rPr>
              <w:t>rd</w:t>
            </w:r>
            <w:r w:rsidRPr="00A55F3D">
              <w:rPr>
                <w:sz w:val="28"/>
                <w:szCs w:val="28"/>
              </w:rPr>
              <w:t xml:space="preserve">  year</w:t>
            </w:r>
          </w:p>
        </w:tc>
      </w:tr>
      <w:tr w:rsidR="00C13BF8" w:rsidRPr="00A55F3D" w14:paraId="61B3B595" w14:textId="77777777" w:rsidTr="00B66612">
        <w:trPr>
          <w:trHeight w:val="510"/>
          <w:jc w:val="center"/>
        </w:trPr>
        <w:tc>
          <w:tcPr>
            <w:tcW w:w="4821" w:type="dxa"/>
            <w:shd w:val="clear" w:color="auto" w:fill="B8CCE4"/>
            <w:vAlign w:val="center"/>
          </w:tcPr>
          <w:p w14:paraId="4D28F9AF" w14:textId="77777777" w:rsidR="00C13BF8" w:rsidRPr="00A55F3D" w:rsidRDefault="00C13BF8" w:rsidP="00B66612">
            <w:pPr>
              <w:rPr>
                <w:sz w:val="28"/>
                <w:szCs w:val="28"/>
              </w:rPr>
            </w:pPr>
            <w:r w:rsidRPr="00A55F3D">
              <w:rPr>
                <w:sz w:val="28"/>
                <w:szCs w:val="28"/>
              </w:rPr>
              <w:t>6. Number of hours tuition (total)</w:t>
            </w:r>
          </w:p>
        </w:tc>
        <w:tc>
          <w:tcPr>
            <w:tcW w:w="4821" w:type="dxa"/>
            <w:shd w:val="clear" w:color="auto" w:fill="B8CCE4"/>
            <w:vAlign w:val="center"/>
          </w:tcPr>
          <w:p w14:paraId="37FF8C3C" w14:textId="77777777" w:rsidR="00C13BF8" w:rsidRPr="00A55F3D" w:rsidRDefault="00C13BF8" w:rsidP="00B66612">
            <w:pPr>
              <w:rPr>
                <w:sz w:val="28"/>
                <w:szCs w:val="28"/>
              </w:rPr>
            </w:pPr>
            <w:r w:rsidRPr="00A55F3D">
              <w:rPr>
                <w:sz w:val="28"/>
                <w:szCs w:val="28"/>
              </w:rPr>
              <w:t xml:space="preserve">30 </w:t>
            </w:r>
            <w:proofErr w:type="spellStart"/>
            <w:r w:rsidRPr="00A55F3D">
              <w:rPr>
                <w:sz w:val="28"/>
                <w:szCs w:val="28"/>
              </w:rPr>
              <w:t>hrs</w:t>
            </w:r>
            <w:proofErr w:type="spellEnd"/>
          </w:p>
        </w:tc>
      </w:tr>
      <w:tr w:rsidR="00C13BF8" w:rsidRPr="00A55F3D" w14:paraId="6B866B5D" w14:textId="77777777" w:rsidTr="00B66612">
        <w:trPr>
          <w:trHeight w:val="510"/>
          <w:jc w:val="center"/>
        </w:trPr>
        <w:tc>
          <w:tcPr>
            <w:tcW w:w="4821" w:type="dxa"/>
            <w:shd w:val="clear" w:color="auto" w:fill="B8CCE4"/>
            <w:vAlign w:val="center"/>
          </w:tcPr>
          <w:p w14:paraId="464A0286" w14:textId="77777777" w:rsidR="00C13BF8" w:rsidRPr="00A55F3D" w:rsidRDefault="00C13BF8" w:rsidP="00B66612">
            <w:pPr>
              <w:rPr>
                <w:sz w:val="28"/>
                <w:szCs w:val="28"/>
              </w:rPr>
            </w:pPr>
            <w:r w:rsidRPr="00A55F3D">
              <w:rPr>
                <w:sz w:val="28"/>
                <w:szCs w:val="28"/>
              </w:rPr>
              <w:t>7. Date of production/revision of this</w:t>
            </w:r>
          </w:p>
          <w:p w14:paraId="204FB004" w14:textId="77777777" w:rsidR="00C13BF8" w:rsidRPr="00A55F3D" w:rsidRDefault="00C13BF8" w:rsidP="00B66612">
            <w:pPr>
              <w:rPr>
                <w:sz w:val="28"/>
                <w:szCs w:val="28"/>
              </w:rPr>
            </w:pPr>
            <w:r w:rsidRPr="00A55F3D">
              <w:rPr>
                <w:sz w:val="28"/>
                <w:szCs w:val="28"/>
              </w:rPr>
              <w:t>specification</w:t>
            </w:r>
          </w:p>
        </w:tc>
        <w:tc>
          <w:tcPr>
            <w:tcW w:w="4821" w:type="dxa"/>
            <w:shd w:val="clear" w:color="auto" w:fill="DBE5F1"/>
            <w:vAlign w:val="center"/>
          </w:tcPr>
          <w:p w14:paraId="2C203B0F" w14:textId="77777777" w:rsidR="00C13BF8" w:rsidRPr="00A55F3D" w:rsidRDefault="00C13BF8" w:rsidP="00B66612">
            <w:pPr>
              <w:rPr>
                <w:sz w:val="28"/>
                <w:szCs w:val="28"/>
              </w:rPr>
            </w:pPr>
            <w:r>
              <w:rPr>
                <w:sz w:val="28"/>
                <w:szCs w:val="28"/>
              </w:rPr>
              <w:t>2024</w:t>
            </w:r>
          </w:p>
        </w:tc>
      </w:tr>
      <w:tr w:rsidR="00C13BF8" w:rsidRPr="00A55F3D" w14:paraId="701E872D" w14:textId="77777777" w:rsidTr="00B66612">
        <w:trPr>
          <w:trHeight w:val="510"/>
          <w:jc w:val="center"/>
        </w:trPr>
        <w:tc>
          <w:tcPr>
            <w:tcW w:w="9642" w:type="dxa"/>
            <w:gridSpan w:val="2"/>
            <w:shd w:val="clear" w:color="auto" w:fill="B8CCE4"/>
            <w:vAlign w:val="center"/>
          </w:tcPr>
          <w:p w14:paraId="1ED1C27A" w14:textId="77777777" w:rsidR="00C13BF8" w:rsidRPr="00A55F3D" w:rsidRDefault="00C13BF8" w:rsidP="00B66612">
            <w:pPr>
              <w:rPr>
                <w:sz w:val="28"/>
                <w:szCs w:val="28"/>
              </w:rPr>
            </w:pPr>
            <w:r w:rsidRPr="00A55F3D">
              <w:rPr>
                <w:sz w:val="28"/>
                <w:szCs w:val="28"/>
              </w:rPr>
              <w:t>8. Aims of the Course</w:t>
            </w:r>
          </w:p>
        </w:tc>
      </w:tr>
      <w:tr w:rsidR="00C13BF8" w:rsidRPr="00A55F3D" w14:paraId="29BA9CD5" w14:textId="77777777" w:rsidTr="00B66612">
        <w:trPr>
          <w:trHeight w:val="510"/>
          <w:jc w:val="center"/>
        </w:trPr>
        <w:tc>
          <w:tcPr>
            <w:tcW w:w="9642" w:type="dxa"/>
            <w:gridSpan w:val="2"/>
            <w:shd w:val="clear" w:color="auto" w:fill="DBE5F1"/>
            <w:vAlign w:val="center"/>
          </w:tcPr>
          <w:p w14:paraId="5E34C6C7" w14:textId="77777777" w:rsidR="00C13BF8" w:rsidRPr="00A55F3D" w:rsidRDefault="00C13BF8" w:rsidP="00792C84">
            <w:pPr>
              <w:pStyle w:val="ListParagraph"/>
              <w:numPr>
                <w:ilvl w:val="0"/>
                <w:numId w:val="4"/>
              </w:numPr>
              <w:spacing w:after="0" w:line="240" w:lineRule="auto"/>
              <w:jc w:val="both"/>
              <w:rPr>
                <w:sz w:val="28"/>
                <w:szCs w:val="28"/>
              </w:rPr>
            </w:pPr>
            <w:r w:rsidRPr="00A55F3D">
              <w:rPr>
                <w:sz w:val="28"/>
                <w:szCs w:val="28"/>
              </w:rPr>
              <w:t>The course aims to provide the student with the skills to use the available engineering software them in the analysis and design of engineering projects</w:t>
            </w:r>
          </w:p>
        </w:tc>
      </w:tr>
    </w:tbl>
    <w:p w14:paraId="771F575D" w14:textId="77777777" w:rsidR="00C13BF8" w:rsidRPr="00A55F3D" w:rsidRDefault="00C13BF8" w:rsidP="00C13BF8">
      <w:pPr>
        <w:spacing w:before="3" w:line="160" w:lineRule="exact"/>
        <w:rPr>
          <w:sz w:val="17"/>
          <w:szCs w:val="17"/>
        </w:rPr>
      </w:pPr>
    </w:p>
    <w:p w14:paraId="08678FA3" w14:textId="77777777" w:rsidR="00C13BF8" w:rsidRPr="00A55F3D"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A55F3D" w14:paraId="3990FB9C" w14:textId="77777777" w:rsidTr="00B66612">
        <w:trPr>
          <w:trHeight w:val="510"/>
          <w:jc w:val="center"/>
        </w:trPr>
        <w:tc>
          <w:tcPr>
            <w:tcW w:w="9632" w:type="dxa"/>
            <w:shd w:val="clear" w:color="auto" w:fill="B8CCE4"/>
            <w:vAlign w:val="center"/>
          </w:tcPr>
          <w:p w14:paraId="07FE15A4" w14:textId="77777777" w:rsidR="00C13BF8" w:rsidRPr="00A55F3D" w:rsidRDefault="00C13BF8" w:rsidP="00B66612">
            <w:pPr>
              <w:rPr>
                <w:sz w:val="28"/>
                <w:szCs w:val="28"/>
              </w:rPr>
            </w:pPr>
            <w:r w:rsidRPr="00A55F3D">
              <w:rPr>
                <w:sz w:val="28"/>
                <w:szCs w:val="28"/>
              </w:rPr>
              <w:t>9· Learning Outcomes, Teaching, Learning and Assessment Method</w:t>
            </w:r>
          </w:p>
        </w:tc>
      </w:tr>
      <w:tr w:rsidR="00C13BF8" w:rsidRPr="00A55F3D" w14:paraId="2AB3488C" w14:textId="77777777" w:rsidTr="00B66612">
        <w:trPr>
          <w:trHeight w:val="567"/>
          <w:jc w:val="center"/>
        </w:trPr>
        <w:tc>
          <w:tcPr>
            <w:tcW w:w="9632" w:type="dxa"/>
            <w:shd w:val="clear" w:color="auto" w:fill="DBE5F1"/>
            <w:vAlign w:val="center"/>
          </w:tcPr>
          <w:p w14:paraId="0A117102" w14:textId="77777777" w:rsidR="00C13BF8" w:rsidRPr="00A55F3D" w:rsidRDefault="00C13BF8" w:rsidP="00B66612">
            <w:pPr>
              <w:ind w:firstLine="306"/>
              <w:rPr>
                <w:sz w:val="28"/>
                <w:szCs w:val="28"/>
              </w:rPr>
            </w:pPr>
            <w:r w:rsidRPr="00A55F3D">
              <w:rPr>
                <w:sz w:val="28"/>
                <w:szCs w:val="28"/>
              </w:rPr>
              <w:t>A- Knowledge and Understanding</w:t>
            </w:r>
          </w:p>
          <w:p w14:paraId="5A290B54" w14:textId="77777777" w:rsidR="00C13BF8" w:rsidRPr="00A55F3D" w:rsidRDefault="00C13BF8" w:rsidP="00B66612">
            <w:pPr>
              <w:ind w:left="288" w:hanging="288"/>
              <w:jc w:val="both"/>
              <w:rPr>
                <w:sz w:val="28"/>
                <w:szCs w:val="28"/>
              </w:rPr>
            </w:pPr>
            <w:r w:rsidRPr="00A55F3D">
              <w:rPr>
                <w:sz w:val="28"/>
                <w:szCs w:val="28"/>
              </w:rPr>
              <w:t>A1- Learn about engineering programs and their types</w:t>
            </w:r>
          </w:p>
          <w:p w14:paraId="73A478CB" w14:textId="77777777" w:rsidR="00C13BF8" w:rsidRPr="00A55F3D" w:rsidRDefault="00C13BF8" w:rsidP="00B66612">
            <w:pPr>
              <w:ind w:left="288" w:hanging="288"/>
              <w:jc w:val="both"/>
              <w:rPr>
                <w:sz w:val="28"/>
                <w:szCs w:val="28"/>
              </w:rPr>
            </w:pPr>
            <w:r w:rsidRPr="00A55F3D">
              <w:rPr>
                <w:sz w:val="28"/>
                <w:szCs w:val="28"/>
              </w:rPr>
              <w:t>A2- Knowing the sources of obtaining the programs</w:t>
            </w:r>
          </w:p>
          <w:p w14:paraId="07BAF770" w14:textId="77777777" w:rsidR="00C13BF8" w:rsidRPr="00A55F3D" w:rsidRDefault="00C13BF8" w:rsidP="00B66612">
            <w:pPr>
              <w:rPr>
                <w:sz w:val="28"/>
                <w:szCs w:val="28"/>
              </w:rPr>
            </w:pPr>
            <w:r w:rsidRPr="00A55F3D">
              <w:rPr>
                <w:sz w:val="28"/>
                <w:szCs w:val="28"/>
              </w:rPr>
              <w:t>A3- Knowing the basics of engineering programs</w:t>
            </w:r>
          </w:p>
        </w:tc>
      </w:tr>
      <w:tr w:rsidR="00C13BF8" w:rsidRPr="00A55F3D" w14:paraId="1FC5AF2F" w14:textId="77777777" w:rsidTr="00B66612">
        <w:trPr>
          <w:trHeight w:val="567"/>
          <w:jc w:val="center"/>
        </w:trPr>
        <w:tc>
          <w:tcPr>
            <w:tcW w:w="9632" w:type="dxa"/>
            <w:shd w:val="clear" w:color="auto" w:fill="DBE5F1"/>
            <w:vAlign w:val="center"/>
          </w:tcPr>
          <w:p w14:paraId="3AF2F9ED" w14:textId="77777777" w:rsidR="00C13BF8" w:rsidRPr="00A55F3D" w:rsidRDefault="00C13BF8" w:rsidP="00B66612">
            <w:pPr>
              <w:ind w:firstLine="306"/>
              <w:rPr>
                <w:sz w:val="28"/>
                <w:szCs w:val="28"/>
              </w:rPr>
            </w:pPr>
            <w:r w:rsidRPr="00A55F3D">
              <w:rPr>
                <w:sz w:val="28"/>
                <w:szCs w:val="28"/>
              </w:rPr>
              <w:t>B. Subject-specific skills</w:t>
            </w:r>
          </w:p>
          <w:p w14:paraId="166AD57D" w14:textId="77777777" w:rsidR="00C13BF8" w:rsidRPr="00A55F3D" w:rsidRDefault="00C13BF8" w:rsidP="00B66612">
            <w:pPr>
              <w:ind w:left="288" w:hanging="288"/>
              <w:rPr>
                <w:sz w:val="28"/>
                <w:szCs w:val="28"/>
              </w:rPr>
            </w:pPr>
            <w:r w:rsidRPr="00A55F3D">
              <w:rPr>
                <w:sz w:val="28"/>
                <w:szCs w:val="28"/>
              </w:rPr>
              <w:t>B1 - Learn to choose the right program</w:t>
            </w:r>
          </w:p>
          <w:p w14:paraId="1B8CCE77" w14:textId="77777777" w:rsidR="00C13BF8" w:rsidRPr="00A55F3D" w:rsidRDefault="00C13BF8" w:rsidP="00B66612">
            <w:pPr>
              <w:ind w:left="288" w:hanging="288"/>
              <w:rPr>
                <w:sz w:val="28"/>
                <w:szCs w:val="28"/>
              </w:rPr>
            </w:pPr>
            <w:r w:rsidRPr="00A55F3D">
              <w:rPr>
                <w:sz w:val="28"/>
                <w:szCs w:val="28"/>
              </w:rPr>
              <w:t>B2 - Knowing how to provide the information required to be fed to the program</w:t>
            </w:r>
          </w:p>
          <w:p w14:paraId="03D96B99" w14:textId="77777777" w:rsidR="00C13BF8" w:rsidRPr="00A55F3D" w:rsidRDefault="00C13BF8" w:rsidP="00B66612">
            <w:pPr>
              <w:ind w:left="288" w:hanging="288"/>
              <w:rPr>
                <w:sz w:val="28"/>
                <w:szCs w:val="28"/>
              </w:rPr>
            </w:pPr>
            <w:r w:rsidRPr="00A55F3D">
              <w:rPr>
                <w:sz w:val="28"/>
                <w:szCs w:val="28"/>
              </w:rPr>
              <w:t>B3 - Knowing how to open the program and enter information</w:t>
            </w:r>
          </w:p>
          <w:p w14:paraId="4701812E" w14:textId="77777777" w:rsidR="00C13BF8" w:rsidRPr="00A55F3D" w:rsidRDefault="00C13BF8" w:rsidP="00B66612">
            <w:pPr>
              <w:ind w:left="288" w:hanging="288"/>
              <w:jc w:val="both"/>
              <w:rPr>
                <w:sz w:val="28"/>
                <w:szCs w:val="28"/>
              </w:rPr>
            </w:pPr>
            <w:r w:rsidRPr="00A55F3D">
              <w:rPr>
                <w:sz w:val="28"/>
                <w:szCs w:val="28"/>
              </w:rPr>
              <w:lastRenderedPageBreak/>
              <w:t>B4- Learn to perform analysis and get results</w:t>
            </w:r>
          </w:p>
        </w:tc>
      </w:tr>
    </w:tbl>
    <w:p w14:paraId="7DDE6002" w14:textId="77777777" w:rsidR="00C13BF8" w:rsidRDefault="00C13BF8" w:rsidP="00C13BF8"/>
    <w:p w14:paraId="571626EF" w14:textId="77777777" w:rsidR="00C13BF8" w:rsidRDefault="00C13BF8" w:rsidP="00C13BF8"/>
    <w:p w14:paraId="07E0828F" w14:textId="77777777" w:rsidR="00C13BF8" w:rsidRDefault="00C13BF8" w:rsidP="00C13BF8"/>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A55F3D" w14:paraId="734D65EA" w14:textId="77777777" w:rsidTr="00B66612">
        <w:trPr>
          <w:trHeight w:val="510"/>
          <w:jc w:val="center"/>
        </w:trPr>
        <w:tc>
          <w:tcPr>
            <w:tcW w:w="9632" w:type="dxa"/>
            <w:shd w:val="clear" w:color="auto" w:fill="B8CCE4"/>
            <w:vAlign w:val="center"/>
          </w:tcPr>
          <w:p w14:paraId="4AFD525C" w14:textId="77777777" w:rsidR="00C13BF8" w:rsidRPr="00A55F3D" w:rsidRDefault="00C13BF8" w:rsidP="00B66612">
            <w:pPr>
              <w:ind w:firstLine="589"/>
              <w:rPr>
                <w:sz w:val="28"/>
                <w:szCs w:val="28"/>
              </w:rPr>
            </w:pPr>
            <w:r w:rsidRPr="00A55F3D">
              <w:rPr>
                <w:sz w:val="28"/>
                <w:szCs w:val="28"/>
              </w:rPr>
              <w:t>Teaching and Learning Methods</w:t>
            </w:r>
          </w:p>
        </w:tc>
      </w:tr>
      <w:tr w:rsidR="00C13BF8" w:rsidRPr="00A55F3D" w14:paraId="030F021E" w14:textId="77777777" w:rsidTr="00B66612">
        <w:trPr>
          <w:trHeight w:val="1304"/>
          <w:jc w:val="center"/>
        </w:trPr>
        <w:tc>
          <w:tcPr>
            <w:tcW w:w="9632" w:type="dxa"/>
            <w:shd w:val="clear" w:color="auto" w:fill="DBE5F1"/>
            <w:vAlign w:val="center"/>
          </w:tcPr>
          <w:p w14:paraId="7B4BC1AF" w14:textId="77777777" w:rsidR="00C13BF8" w:rsidRPr="00A55F3D" w:rsidRDefault="00C13BF8" w:rsidP="00B66612">
            <w:pPr>
              <w:jc w:val="both"/>
              <w:rPr>
                <w:sz w:val="28"/>
                <w:szCs w:val="28"/>
              </w:rPr>
            </w:pPr>
            <w:r w:rsidRPr="00A55F3D">
              <w:rPr>
                <w:sz w:val="28"/>
                <w:szCs w:val="28"/>
              </w:rPr>
              <w:t>• Scientific and research skills are developed through teaching and learning activities. Analysis and problem solving skills are further developed by means of a set of problems prepared by the lecturers in small study groups and all work submitted is evaluated and responded to.</w:t>
            </w:r>
          </w:p>
          <w:p w14:paraId="24524432" w14:textId="77777777" w:rsidR="00C13BF8" w:rsidRPr="00A55F3D" w:rsidRDefault="00C13BF8" w:rsidP="00B66612">
            <w:pPr>
              <w:rPr>
                <w:sz w:val="28"/>
                <w:szCs w:val="28"/>
              </w:rPr>
            </w:pPr>
          </w:p>
        </w:tc>
      </w:tr>
      <w:tr w:rsidR="00C13BF8" w:rsidRPr="008A5097" w14:paraId="75F21D17" w14:textId="77777777" w:rsidTr="00B66612">
        <w:trPr>
          <w:trHeight w:val="510"/>
          <w:jc w:val="center"/>
        </w:trPr>
        <w:tc>
          <w:tcPr>
            <w:tcW w:w="9632" w:type="dxa"/>
            <w:shd w:val="clear" w:color="auto" w:fill="B8CCE4"/>
            <w:vAlign w:val="center"/>
          </w:tcPr>
          <w:p w14:paraId="71D0E51A" w14:textId="77777777" w:rsidR="00C13BF8" w:rsidRPr="008C6C9E" w:rsidRDefault="00C13BF8" w:rsidP="00B66612">
            <w:pPr>
              <w:ind w:firstLine="589"/>
              <w:rPr>
                <w:sz w:val="28"/>
                <w:szCs w:val="28"/>
              </w:rPr>
            </w:pPr>
            <w:r w:rsidRPr="008C6C9E">
              <w:rPr>
                <w:sz w:val="28"/>
                <w:szCs w:val="28"/>
              </w:rPr>
              <w:t>Assessment methods</w:t>
            </w:r>
          </w:p>
        </w:tc>
      </w:tr>
      <w:tr w:rsidR="00C13BF8" w:rsidRPr="008A5097" w14:paraId="2A79E520" w14:textId="77777777" w:rsidTr="00B66612">
        <w:trPr>
          <w:trHeight w:val="1304"/>
          <w:jc w:val="center"/>
        </w:trPr>
        <w:tc>
          <w:tcPr>
            <w:tcW w:w="9632" w:type="dxa"/>
            <w:shd w:val="clear" w:color="auto" w:fill="DBE5F1"/>
            <w:vAlign w:val="center"/>
          </w:tcPr>
          <w:p w14:paraId="6452FBDB" w14:textId="77777777" w:rsidR="00C13BF8" w:rsidRPr="00657BF5" w:rsidRDefault="00C13BF8" w:rsidP="00B66612">
            <w:pPr>
              <w:rPr>
                <w:sz w:val="28"/>
                <w:szCs w:val="28"/>
              </w:rPr>
            </w:pPr>
            <w:r w:rsidRPr="00657BF5">
              <w:rPr>
                <w:sz w:val="28"/>
                <w:szCs w:val="28"/>
              </w:rPr>
              <w:t>• Interacting within the lecture.</w:t>
            </w:r>
          </w:p>
          <w:p w14:paraId="5E94EE2D" w14:textId="77777777" w:rsidR="00C13BF8" w:rsidRPr="00657BF5" w:rsidRDefault="00C13BF8" w:rsidP="00B66612">
            <w:pPr>
              <w:rPr>
                <w:sz w:val="28"/>
                <w:szCs w:val="28"/>
              </w:rPr>
            </w:pPr>
            <w:r w:rsidRPr="00657BF5">
              <w:rPr>
                <w:sz w:val="28"/>
                <w:szCs w:val="28"/>
              </w:rPr>
              <w:t>• Homework and reports.</w:t>
            </w:r>
          </w:p>
          <w:p w14:paraId="12822A96" w14:textId="77777777" w:rsidR="00C13BF8" w:rsidRPr="00657BF5" w:rsidRDefault="00C13BF8" w:rsidP="00B66612">
            <w:pPr>
              <w:rPr>
                <w:sz w:val="28"/>
                <w:szCs w:val="28"/>
              </w:rPr>
            </w:pPr>
            <w:r>
              <w:rPr>
                <w:sz w:val="28"/>
                <w:szCs w:val="28"/>
              </w:rPr>
              <w:t>• Short exams (quizzes</w:t>
            </w:r>
            <w:r w:rsidRPr="00657BF5">
              <w:rPr>
                <w:sz w:val="28"/>
                <w:szCs w:val="28"/>
              </w:rPr>
              <w:t>).</w:t>
            </w:r>
          </w:p>
          <w:p w14:paraId="26A88819" w14:textId="77777777" w:rsidR="00C13BF8" w:rsidRPr="008C6C9E" w:rsidRDefault="00C13BF8" w:rsidP="00B66612">
            <w:pPr>
              <w:rPr>
                <w:sz w:val="28"/>
                <w:szCs w:val="28"/>
              </w:rPr>
            </w:pPr>
            <w:r w:rsidRPr="00657BF5">
              <w:rPr>
                <w:sz w:val="28"/>
                <w:szCs w:val="28"/>
              </w:rPr>
              <w:t>• Semester and final exams.</w:t>
            </w:r>
          </w:p>
        </w:tc>
      </w:tr>
      <w:tr w:rsidR="00C13BF8" w:rsidRPr="008A5097" w14:paraId="76865A29" w14:textId="77777777" w:rsidTr="00B66612">
        <w:trPr>
          <w:trHeight w:val="567"/>
          <w:jc w:val="center"/>
        </w:trPr>
        <w:tc>
          <w:tcPr>
            <w:tcW w:w="9632" w:type="dxa"/>
            <w:shd w:val="clear" w:color="auto" w:fill="DBE5F1"/>
            <w:vAlign w:val="center"/>
          </w:tcPr>
          <w:p w14:paraId="2157BF63" w14:textId="77777777" w:rsidR="00C13BF8" w:rsidRPr="008C6C9E" w:rsidRDefault="00C13BF8" w:rsidP="00B66612">
            <w:pPr>
              <w:ind w:firstLine="306"/>
              <w:rPr>
                <w:sz w:val="28"/>
                <w:szCs w:val="28"/>
              </w:rPr>
            </w:pPr>
            <w:r w:rsidRPr="008C6C9E">
              <w:rPr>
                <w:sz w:val="28"/>
                <w:szCs w:val="28"/>
              </w:rPr>
              <w:t>C. Thinking Skills</w:t>
            </w:r>
          </w:p>
          <w:p w14:paraId="3E560CBC" w14:textId="77777777" w:rsidR="00C13BF8" w:rsidRPr="00657BF5" w:rsidRDefault="00C13BF8" w:rsidP="00B66612">
            <w:pPr>
              <w:ind w:left="288" w:hanging="288"/>
              <w:jc w:val="both"/>
              <w:rPr>
                <w:sz w:val="28"/>
                <w:szCs w:val="28"/>
              </w:rPr>
            </w:pPr>
            <w:r>
              <w:rPr>
                <w:sz w:val="28"/>
                <w:szCs w:val="28"/>
              </w:rPr>
              <w:t>C</w:t>
            </w:r>
            <w:r w:rsidRPr="00657BF5">
              <w:rPr>
                <w:sz w:val="28"/>
                <w:szCs w:val="28"/>
              </w:rPr>
              <w:t>1- Attention: Arousing the students' attention by implementing one of the applied programs on the display screen in the hall.</w:t>
            </w:r>
          </w:p>
          <w:p w14:paraId="063364FD" w14:textId="77777777" w:rsidR="00C13BF8" w:rsidRPr="00657BF5" w:rsidRDefault="00C13BF8" w:rsidP="00B66612">
            <w:pPr>
              <w:ind w:left="288" w:hanging="288"/>
              <w:jc w:val="both"/>
              <w:rPr>
                <w:sz w:val="28"/>
                <w:szCs w:val="28"/>
              </w:rPr>
            </w:pPr>
            <w:r w:rsidRPr="00657BF5">
              <w:rPr>
                <w:sz w:val="28"/>
                <w:szCs w:val="28"/>
              </w:rPr>
              <w:t>C2- Response: Follow up the student's interaction with the material displayed on the screen.</w:t>
            </w:r>
          </w:p>
          <w:p w14:paraId="7CB5E578" w14:textId="77777777" w:rsidR="00C13BF8" w:rsidRPr="00657BF5" w:rsidRDefault="00C13BF8" w:rsidP="00B66612">
            <w:pPr>
              <w:ind w:left="288" w:hanging="288"/>
              <w:jc w:val="both"/>
              <w:rPr>
                <w:sz w:val="28"/>
                <w:szCs w:val="28"/>
              </w:rPr>
            </w:pPr>
            <w:r w:rsidRPr="00657BF5">
              <w:rPr>
                <w:sz w:val="28"/>
                <w:szCs w:val="28"/>
              </w:rPr>
              <w:t>C3- Attention: Follow up on the interest of the student who interacted more with the presented material, by increasing this interaction by requesting other programs and applications to display.</w:t>
            </w:r>
          </w:p>
          <w:p w14:paraId="69312933" w14:textId="77777777" w:rsidR="00C13BF8" w:rsidRPr="00657BF5" w:rsidRDefault="00C13BF8" w:rsidP="00B66612">
            <w:pPr>
              <w:ind w:left="288" w:hanging="288"/>
              <w:jc w:val="both"/>
              <w:rPr>
                <w:sz w:val="28"/>
                <w:szCs w:val="28"/>
              </w:rPr>
            </w:pPr>
            <w:r w:rsidRPr="00657BF5">
              <w:rPr>
                <w:sz w:val="28"/>
                <w:szCs w:val="28"/>
              </w:rPr>
              <w:t>C4 - Forming the direction: meaning that the student is sympathetic to the presentation and may have an opinion about the direction of the presented topic and defend it.</w:t>
            </w:r>
          </w:p>
          <w:p w14:paraId="1E066611" w14:textId="77777777" w:rsidR="00C13BF8" w:rsidRPr="008C6C9E" w:rsidRDefault="00C13BF8" w:rsidP="00B66612">
            <w:pPr>
              <w:ind w:left="288" w:hanging="288"/>
              <w:jc w:val="both"/>
              <w:rPr>
                <w:sz w:val="28"/>
                <w:szCs w:val="28"/>
              </w:rPr>
            </w:pPr>
            <w:r>
              <w:rPr>
                <w:sz w:val="28"/>
                <w:szCs w:val="28"/>
              </w:rPr>
              <w:t>C</w:t>
            </w:r>
            <w:r w:rsidRPr="00657BF5">
              <w:rPr>
                <w:sz w:val="28"/>
                <w:szCs w:val="28"/>
              </w:rPr>
              <w:t xml:space="preserve"> 5- Formation of value behavior: meaning that the student reaches the top of the emotional ladder, so that he has a stable level in the lesson and does not become lazy or fidgety.</w:t>
            </w:r>
          </w:p>
        </w:tc>
      </w:tr>
      <w:tr w:rsidR="00C13BF8" w:rsidRPr="008A5097" w14:paraId="2F23E3D0" w14:textId="77777777" w:rsidTr="00B66612">
        <w:trPr>
          <w:trHeight w:val="510"/>
          <w:jc w:val="center"/>
        </w:trPr>
        <w:tc>
          <w:tcPr>
            <w:tcW w:w="9632" w:type="dxa"/>
            <w:shd w:val="clear" w:color="auto" w:fill="B8CCE4"/>
            <w:vAlign w:val="center"/>
          </w:tcPr>
          <w:p w14:paraId="1B3DDBBF" w14:textId="77777777" w:rsidR="00C13BF8" w:rsidRPr="008C6C9E" w:rsidRDefault="00C13BF8" w:rsidP="00B66612">
            <w:pPr>
              <w:ind w:firstLine="589"/>
              <w:rPr>
                <w:sz w:val="28"/>
                <w:szCs w:val="28"/>
              </w:rPr>
            </w:pPr>
            <w:r w:rsidRPr="008C6C9E">
              <w:rPr>
                <w:sz w:val="28"/>
                <w:szCs w:val="28"/>
              </w:rPr>
              <w:t>Teaching and Learning Methods</w:t>
            </w:r>
          </w:p>
        </w:tc>
      </w:tr>
      <w:tr w:rsidR="00C13BF8" w:rsidRPr="008A5097" w14:paraId="1AF57EB8" w14:textId="77777777" w:rsidTr="00B66612">
        <w:trPr>
          <w:trHeight w:val="1361"/>
          <w:jc w:val="center"/>
        </w:trPr>
        <w:tc>
          <w:tcPr>
            <w:tcW w:w="9632" w:type="dxa"/>
            <w:shd w:val="clear" w:color="auto" w:fill="DBE5F1"/>
            <w:vAlign w:val="center"/>
          </w:tcPr>
          <w:p w14:paraId="0EE76999" w14:textId="77777777" w:rsidR="00C13BF8" w:rsidRPr="00A271A3" w:rsidRDefault="00C13BF8" w:rsidP="00B66612">
            <w:pPr>
              <w:ind w:left="288" w:hanging="288"/>
              <w:jc w:val="both"/>
              <w:rPr>
                <w:sz w:val="28"/>
                <w:szCs w:val="28"/>
                <w:lang w:val="en-GB"/>
              </w:rPr>
            </w:pPr>
            <w:r w:rsidRPr="00A271A3">
              <w:rPr>
                <w:sz w:val="28"/>
                <w:szCs w:val="28"/>
                <w:lang w:val="en-GB"/>
              </w:rPr>
              <w:t>• The usual theoretical presentation method using the writing board and depending on the style (how and why) of the subject and according to the curriculum of the subject.</w:t>
            </w:r>
          </w:p>
          <w:p w14:paraId="5ECACD8D" w14:textId="77777777" w:rsidR="00C13BF8" w:rsidRPr="00A271A3" w:rsidRDefault="00C13BF8" w:rsidP="00B66612">
            <w:pPr>
              <w:ind w:left="288" w:hanging="288"/>
              <w:jc w:val="both"/>
              <w:rPr>
                <w:sz w:val="28"/>
                <w:szCs w:val="28"/>
                <w:lang w:val="en-GB"/>
              </w:rPr>
            </w:pPr>
            <w:r w:rsidRPr="00A271A3">
              <w:rPr>
                <w:sz w:val="28"/>
                <w:szCs w:val="28"/>
                <w:lang w:val="en-GB"/>
              </w:rPr>
              <w:t>• The theoretical presentation method using the (data show) device and depending on the method (how and why) of the subject and according to the subject curriculum.</w:t>
            </w:r>
          </w:p>
          <w:p w14:paraId="253C7231" w14:textId="77777777" w:rsidR="00C13BF8" w:rsidRPr="00A271A3" w:rsidRDefault="00C13BF8" w:rsidP="00B66612">
            <w:pPr>
              <w:ind w:left="288" w:hanging="288"/>
              <w:jc w:val="both"/>
              <w:rPr>
                <w:sz w:val="28"/>
                <w:szCs w:val="28"/>
                <w:lang w:val="en-GB"/>
              </w:rPr>
            </w:pPr>
            <w:r w:rsidRPr="00A271A3">
              <w:rPr>
                <w:sz w:val="28"/>
                <w:szCs w:val="28"/>
                <w:lang w:val="en-GB"/>
              </w:rPr>
              <w:t>• The method of laboratory display using special devices for measuring the different properties of the substance under experiment.</w:t>
            </w:r>
          </w:p>
        </w:tc>
      </w:tr>
    </w:tbl>
    <w:p w14:paraId="570B262B" w14:textId="77777777" w:rsidR="00C13BF8" w:rsidRDefault="00C13BF8" w:rsidP="00C13BF8">
      <w:pPr>
        <w:rPr>
          <w:rtl/>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A5097" w14:paraId="3DAC7789" w14:textId="77777777" w:rsidTr="00B66612">
        <w:trPr>
          <w:trHeight w:val="510"/>
          <w:jc w:val="center"/>
        </w:trPr>
        <w:tc>
          <w:tcPr>
            <w:tcW w:w="9632" w:type="dxa"/>
            <w:shd w:val="clear" w:color="auto" w:fill="B8CCE4"/>
            <w:vAlign w:val="center"/>
          </w:tcPr>
          <w:p w14:paraId="61C42AD7" w14:textId="77777777" w:rsidR="00C13BF8" w:rsidRPr="008C6C9E" w:rsidRDefault="00C13BF8" w:rsidP="00B66612">
            <w:pPr>
              <w:ind w:firstLine="589"/>
              <w:rPr>
                <w:sz w:val="28"/>
                <w:szCs w:val="28"/>
              </w:rPr>
            </w:pPr>
            <w:r w:rsidRPr="008C6C9E">
              <w:rPr>
                <w:sz w:val="28"/>
                <w:szCs w:val="28"/>
              </w:rPr>
              <w:t>Assessment methods</w:t>
            </w:r>
          </w:p>
        </w:tc>
      </w:tr>
      <w:tr w:rsidR="00C13BF8" w:rsidRPr="008A5097" w14:paraId="59C86879" w14:textId="77777777" w:rsidTr="00B66612">
        <w:trPr>
          <w:trHeight w:val="1304"/>
          <w:jc w:val="center"/>
        </w:trPr>
        <w:tc>
          <w:tcPr>
            <w:tcW w:w="9632" w:type="dxa"/>
            <w:shd w:val="clear" w:color="auto" w:fill="DBE5F1"/>
            <w:vAlign w:val="center"/>
          </w:tcPr>
          <w:p w14:paraId="1C729F29" w14:textId="77777777" w:rsidR="00C13BF8" w:rsidRPr="00D066AC" w:rsidRDefault="00C13BF8" w:rsidP="00B66612">
            <w:pPr>
              <w:ind w:left="288" w:hanging="288"/>
              <w:jc w:val="both"/>
              <w:rPr>
                <w:sz w:val="28"/>
                <w:szCs w:val="28"/>
              </w:rPr>
            </w:pPr>
            <w:r w:rsidRPr="00D066AC">
              <w:rPr>
                <w:sz w:val="28"/>
                <w:szCs w:val="28"/>
              </w:rPr>
              <w:lastRenderedPageBreak/>
              <w:t>• Direct questions in a manner (how and why) for the subject during the theoretical and practical lecture.</w:t>
            </w:r>
          </w:p>
          <w:p w14:paraId="745099F2" w14:textId="77777777" w:rsidR="00C13BF8" w:rsidRPr="00D066AC" w:rsidRDefault="00C13BF8" w:rsidP="00B66612">
            <w:pPr>
              <w:ind w:left="288" w:hanging="288"/>
              <w:jc w:val="both"/>
              <w:rPr>
                <w:sz w:val="28"/>
                <w:szCs w:val="28"/>
              </w:rPr>
            </w:pPr>
            <w:r w:rsidRPr="00D066AC">
              <w:rPr>
                <w:sz w:val="28"/>
                <w:szCs w:val="28"/>
              </w:rPr>
              <w:t>• Sudden exams during the theoretical and practical lecture.</w:t>
            </w:r>
          </w:p>
          <w:p w14:paraId="532EBFA4" w14:textId="77777777" w:rsidR="00C13BF8" w:rsidRPr="00D066AC" w:rsidRDefault="00C13BF8" w:rsidP="00B66612">
            <w:pPr>
              <w:ind w:left="288" w:hanging="288"/>
              <w:jc w:val="both"/>
              <w:rPr>
                <w:sz w:val="28"/>
                <w:szCs w:val="28"/>
              </w:rPr>
            </w:pPr>
            <w:r w:rsidRPr="00D066AC">
              <w:rPr>
                <w:sz w:val="28"/>
                <w:szCs w:val="28"/>
              </w:rPr>
              <w:t>• Quarterly exams for the theoretical and practical side.</w:t>
            </w:r>
          </w:p>
          <w:p w14:paraId="437AD19E" w14:textId="77777777" w:rsidR="00C13BF8" w:rsidRPr="008C6C9E" w:rsidRDefault="00C13BF8" w:rsidP="00B66612">
            <w:pPr>
              <w:ind w:left="288" w:hanging="288"/>
              <w:jc w:val="both"/>
              <w:rPr>
                <w:sz w:val="28"/>
                <w:szCs w:val="28"/>
              </w:rPr>
            </w:pPr>
            <w:r w:rsidRPr="00D066AC">
              <w:rPr>
                <w:sz w:val="28"/>
                <w:szCs w:val="28"/>
              </w:rPr>
              <w:t>• Final exams for the theoretical and practical side.</w:t>
            </w:r>
          </w:p>
        </w:tc>
      </w:tr>
      <w:tr w:rsidR="00C13BF8" w:rsidRPr="008A5097" w14:paraId="52CF19F4" w14:textId="77777777" w:rsidTr="00B66612">
        <w:trPr>
          <w:trHeight w:val="1304"/>
          <w:jc w:val="center"/>
        </w:trPr>
        <w:tc>
          <w:tcPr>
            <w:tcW w:w="9632" w:type="dxa"/>
            <w:shd w:val="clear" w:color="auto" w:fill="DBE5F1"/>
            <w:vAlign w:val="center"/>
          </w:tcPr>
          <w:p w14:paraId="785CCE22" w14:textId="77777777" w:rsidR="00C13BF8" w:rsidRPr="008C6C9E" w:rsidRDefault="00C13BF8" w:rsidP="00B66612">
            <w:pPr>
              <w:ind w:firstLine="306"/>
              <w:jc w:val="both"/>
              <w:rPr>
                <w:sz w:val="28"/>
                <w:szCs w:val="28"/>
              </w:rPr>
            </w:pPr>
            <w:r w:rsidRPr="008C6C9E">
              <w:rPr>
                <w:sz w:val="28"/>
                <w:szCs w:val="28"/>
              </w:rPr>
              <w:t>D. General and Transferable Skills (other skills relevant to employability and personal development)</w:t>
            </w:r>
          </w:p>
          <w:p w14:paraId="1B5CE8F0" w14:textId="77777777" w:rsidR="00C13BF8" w:rsidRPr="00657BF5" w:rsidRDefault="00C13BF8" w:rsidP="00B66612">
            <w:pPr>
              <w:ind w:left="288" w:hanging="288"/>
              <w:jc w:val="both"/>
              <w:rPr>
                <w:sz w:val="28"/>
                <w:szCs w:val="28"/>
              </w:rPr>
            </w:pPr>
            <w:r w:rsidRPr="00657BF5">
              <w:rPr>
                <w:sz w:val="28"/>
                <w:szCs w:val="28"/>
              </w:rPr>
              <w:t>D1- Develop the student’s ability to perform the duties and deliver them on time</w:t>
            </w:r>
          </w:p>
          <w:p w14:paraId="5660F8F5" w14:textId="77777777" w:rsidR="00C13BF8" w:rsidRPr="00657BF5" w:rsidRDefault="00C13BF8" w:rsidP="00B66612">
            <w:pPr>
              <w:ind w:left="288" w:hanging="288"/>
              <w:jc w:val="both"/>
              <w:rPr>
                <w:sz w:val="28"/>
                <w:szCs w:val="28"/>
              </w:rPr>
            </w:pPr>
            <w:r w:rsidRPr="00657BF5">
              <w:rPr>
                <w:sz w:val="28"/>
                <w:szCs w:val="28"/>
              </w:rPr>
              <w:t>D2 - Logical and programmatic thinking to find programmatic solutions to various problems</w:t>
            </w:r>
          </w:p>
          <w:p w14:paraId="613BAA91" w14:textId="77777777" w:rsidR="00C13BF8" w:rsidRPr="00657BF5" w:rsidRDefault="00C13BF8" w:rsidP="00B66612">
            <w:pPr>
              <w:ind w:left="288" w:hanging="288"/>
              <w:jc w:val="both"/>
              <w:rPr>
                <w:sz w:val="28"/>
                <w:szCs w:val="28"/>
              </w:rPr>
            </w:pPr>
            <w:r w:rsidRPr="00657BF5">
              <w:rPr>
                <w:sz w:val="28"/>
                <w:szCs w:val="28"/>
              </w:rPr>
              <w:t>D3 - developing the student's ability to dialogue and debate</w:t>
            </w:r>
          </w:p>
          <w:p w14:paraId="490B552A" w14:textId="77777777" w:rsidR="00C13BF8" w:rsidRPr="008C6C9E" w:rsidRDefault="00C13BF8" w:rsidP="00B66612">
            <w:pPr>
              <w:ind w:left="288" w:hanging="288"/>
              <w:jc w:val="both"/>
              <w:rPr>
                <w:sz w:val="28"/>
                <w:szCs w:val="28"/>
              </w:rPr>
            </w:pPr>
            <w:r w:rsidRPr="00657BF5">
              <w:rPr>
                <w:sz w:val="28"/>
                <w:szCs w:val="28"/>
              </w:rPr>
              <w:t>D4 - Develop the student's ability to deal with modern technology, especially the Internet</w:t>
            </w:r>
          </w:p>
        </w:tc>
      </w:tr>
    </w:tbl>
    <w:p w14:paraId="6E237C7B"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16"/>
        <w:gridCol w:w="928"/>
        <w:gridCol w:w="1747"/>
        <w:gridCol w:w="2086"/>
        <w:gridCol w:w="1930"/>
        <w:gridCol w:w="2025"/>
      </w:tblGrid>
      <w:tr w:rsidR="00C13BF8" w:rsidRPr="009F1A3E" w14:paraId="4D95E7F9" w14:textId="77777777" w:rsidTr="00B66612">
        <w:trPr>
          <w:trHeight w:val="567"/>
        </w:trPr>
        <w:tc>
          <w:tcPr>
            <w:tcW w:w="9632" w:type="dxa"/>
            <w:gridSpan w:val="6"/>
            <w:shd w:val="clear" w:color="auto" w:fill="B8CCE4"/>
            <w:vAlign w:val="center"/>
          </w:tcPr>
          <w:p w14:paraId="626B6887" w14:textId="77777777" w:rsidR="00C13BF8" w:rsidRPr="009F1A3E" w:rsidRDefault="00C13BF8" w:rsidP="00B66612">
            <w:pPr>
              <w:rPr>
                <w:color w:val="FF0000"/>
                <w:sz w:val="28"/>
                <w:szCs w:val="28"/>
              </w:rPr>
            </w:pPr>
            <w:r w:rsidRPr="00880BD2">
              <w:rPr>
                <w:sz w:val="28"/>
                <w:szCs w:val="28"/>
              </w:rPr>
              <w:t>1</w:t>
            </w:r>
            <w:r>
              <w:rPr>
                <w:sz w:val="28"/>
                <w:szCs w:val="28"/>
              </w:rPr>
              <w:t>0</w:t>
            </w:r>
            <w:r w:rsidRPr="00880BD2">
              <w:rPr>
                <w:sz w:val="28"/>
                <w:szCs w:val="28"/>
              </w:rPr>
              <w:t>. Course Structure</w:t>
            </w:r>
          </w:p>
        </w:tc>
      </w:tr>
      <w:tr w:rsidR="00C13BF8" w:rsidRPr="009F1A3E" w14:paraId="465A6CC2" w14:textId="77777777" w:rsidTr="00B66612">
        <w:trPr>
          <w:trHeight w:val="340"/>
        </w:trPr>
        <w:tc>
          <w:tcPr>
            <w:tcW w:w="916" w:type="dxa"/>
            <w:shd w:val="clear" w:color="auto" w:fill="B8CCE4"/>
            <w:vAlign w:val="center"/>
          </w:tcPr>
          <w:p w14:paraId="0AF108A3" w14:textId="77777777" w:rsidR="00C13BF8" w:rsidRPr="00880BD2" w:rsidRDefault="00C13BF8" w:rsidP="00B66612">
            <w:pPr>
              <w:jc w:val="center"/>
              <w:rPr>
                <w:sz w:val="28"/>
                <w:szCs w:val="28"/>
              </w:rPr>
            </w:pPr>
            <w:r w:rsidRPr="00880BD2">
              <w:rPr>
                <w:sz w:val="28"/>
                <w:szCs w:val="28"/>
              </w:rPr>
              <w:t>Week</w:t>
            </w:r>
          </w:p>
        </w:tc>
        <w:tc>
          <w:tcPr>
            <w:tcW w:w="928" w:type="dxa"/>
            <w:shd w:val="clear" w:color="auto" w:fill="B8CCE4"/>
            <w:vAlign w:val="center"/>
          </w:tcPr>
          <w:p w14:paraId="5BE50C23" w14:textId="77777777" w:rsidR="00C13BF8" w:rsidRPr="00880BD2" w:rsidRDefault="00C13BF8" w:rsidP="00B66612">
            <w:pPr>
              <w:jc w:val="center"/>
              <w:rPr>
                <w:sz w:val="28"/>
                <w:szCs w:val="28"/>
              </w:rPr>
            </w:pPr>
            <w:r w:rsidRPr="00880BD2">
              <w:rPr>
                <w:sz w:val="28"/>
                <w:szCs w:val="28"/>
              </w:rPr>
              <w:t>Hours</w:t>
            </w:r>
          </w:p>
        </w:tc>
        <w:tc>
          <w:tcPr>
            <w:tcW w:w="1747" w:type="dxa"/>
            <w:shd w:val="clear" w:color="auto" w:fill="B8CCE4"/>
            <w:vAlign w:val="center"/>
          </w:tcPr>
          <w:p w14:paraId="7D0F7A05" w14:textId="77777777" w:rsidR="00C13BF8" w:rsidRPr="00880BD2" w:rsidRDefault="00C13BF8" w:rsidP="00B66612">
            <w:pPr>
              <w:jc w:val="center"/>
              <w:rPr>
                <w:sz w:val="28"/>
                <w:szCs w:val="28"/>
              </w:rPr>
            </w:pPr>
            <w:r w:rsidRPr="00880BD2">
              <w:rPr>
                <w:sz w:val="28"/>
                <w:szCs w:val="28"/>
              </w:rPr>
              <w:t>ILOs</w:t>
            </w:r>
          </w:p>
        </w:tc>
        <w:tc>
          <w:tcPr>
            <w:tcW w:w="2086" w:type="dxa"/>
            <w:shd w:val="clear" w:color="auto" w:fill="B8CCE4"/>
            <w:vAlign w:val="center"/>
          </w:tcPr>
          <w:p w14:paraId="55C913D1" w14:textId="77777777" w:rsidR="00C13BF8" w:rsidRPr="00880BD2" w:rsidRDefault="00C13BF8" w:rsidP="00B66612">
            <w:pPr>
              <w:jc w:val="center"/>
              <w:rPr>
                <w:sz w:val="28"/>
                <w:szCs w:val="28"/>
              </w:rPr>
            </w:pPr>
            <w:r w:rsidRPr="00880BD2">
              <w:rPr>
                <w:sz w:val="28"/>
                <w:szCs w:val="28"/>
              </w:rPr>
              <w:t>Unit/Module or Topic Title</w:t>
            </w:r>
          </w:p>
        </w:tc>
        <w:tc>
          <w:tcPr>
            <w:tcW w:w="1930" w:type="dxa"/>
            <w:shd w:val="clear" w:color="auto" w:fill="B8CCE4"/>
            <w:vAlign w:val="center"/>
          </w:tcPr>
          <w:p w14:paraId="1E0A1876" w14:textId="77777777" w:rsidR="00C13BF8" w:rsidRPr="00880BD2" w:rsidRDefault="00C13BF8" w:rsidP="00B66612">
            <w:pPr>
              <w:jc w:val="center"/>
              <w:rPr>
                <w:sz w:val="28"/>
                <w:szCs w:val="28"/>
              </w:rPr>
            </w:pPr>
            <w:r w:rsidRPr="00880BD2">
              <w:rPr>
                <w:sz w:val="28"/>
                <w:szCs w:val="28"/>
              </w:rPr>
              <w:t>Teaching</w:t>
            </w:r>
          </w:p>
          <w:p w14:paraId="0459310D" w14:textId="77777777" w:rsidR="00C13BF8" w:rsidRPr="00880BD2" w:rsidRDefault="00C13BF8" w:rsidP="00B66612">
            <w:pPr>
              <w:jc w:val="center"/>
              <w:rPr>
                <w:sz w:val="28"/>
                <w:szCs w:val="28"/>
              </w:rPr>
            </w:pPr>
            <w:r w:rsidRPr="00880BD2">
              <w:rPr>
                <w:sz w:val="28"/>
                <w:szCs w:val="28"/>
              </w:rPr>
              <w:t>Method</w:t>
            </w:r>
          </w:p>
        </w:tc>
        <w:tc>
          <w:tcPr>
            <w:tcW w:w="2025" w:type="dxa"/>
            <w:shd w:val="clear" w:color="auto" w:fill="B8CCE4"/>
            <w:vAlign w:val="center"/>
          </w:tcPr>
          <w:p w14:paraId="6CBB6C74" w14:textId="77777777" w:rsidR="00C13BF8" w:rsidRPr="00880BD2" w:rsidRDefault="00C13BF8" w:rsidP="00B66612">
            <w:pPr>
              <w:jc w:val="center"/>
              <w:rPr>
                <w:sz w:val="28"/>
                <w:szCs w:val="28"/>
              </w:rPr>
            </w:pPr>
            <w:r w:rsidRPr="00880BD2">
              <w:rPr>
                <w:sz w:val="28"/>
                <w:szCs w:val="28"/>
              </w:rPr>
              <w:t>Assessment</w:t>
            </w:r>
          </w:p>
          <w:p w14:paraId="6D3C88D6" w14:textId="77777777" w:rsidR="00C13BF8" w:rsidRPr="00880BD2" w:rsidRDefault="00C13BF8" w:rsidP="00B66612">
            <w:pPr>
              <w:jc w:val="center"/>
              <w:rPr>
                <w:sz w:val="28"/>
                <w:szCs w:val="28"/>
              </w:rPr>
            </w:pPr>
            <w:r w:rsidRPr="00880BD2">
              <w:rPr>
                <w:sz w:val="28"/>
                <w:szCs w:val="28"/>
              </w:rPr>
              <w:t>Method</w:t>
            </w:r>
          </w:p>
        </w:tc>
      </w:tr>
      <w:tr w:rsidR="00C13BF8" w:rsidRPr="00033E08" w14:paraId="264BB9F3" w14:textId="77777777" w:rsidTr="00B66612">
        <w:trPr>
          <w:trHeight w:val="397"/>
        </w:trPr>
        <w:tc>
          <w:tcPr>
            <w:tcW w:w="916" w:type="dxa"/>
            <w:shd w:val="clear" w:color="auto" w:fill="DBE5F1"/>
            <w:vAlign w:val="center"/>
          </w:tcPr>
          <w:p w14:paraId="160B216D" w14:textId="77777777" w:rsidR="00C13BF8" w:rsidRPr="00880BD2" w:rsidRDefault="00C13BF8" w:rsidP="00B66612">
            <w:pPr>
              <w:jc w:val="center"/>
              <w:rPr>
                <w:sz w:val="28"/>
                <w:szCs w:val="28"/>
              </w:rPr>
            </w:pPr>
            <w:r w:rsidRPr="00880BD2">
              <w:rPr>
                <w:sz w:val="28"/>
                <w:szCs w:val="28"/>
              </w:rPr>
              <w:t>1</w:t>
            </w:r>
          </w:p>
        </w:tc>
        <w:tc>
          <w:tcPr>
            <w:tcW w:w="928" w:type="dxa"/>
            <w:shd w:val="clear" w:color="auto" w:fill="B8CCE4"/>
            <w:vAlign w:val="center"/>
          </w:tcPr>
          <w:p w14:paraId="440E08FF" w14:textId="77777777" w:rsidR="00C13BF8" w:rsidRPr="00033E08" w:rsidRDefault="00C13BF8" w:rsidP="00B66612">
            <w:pPr>
              <w:jc w:val="center"/>
              <w:rPr>
                <w:sz w:val="28"/>
                <w:szCs w:val="28"/>
              </w:rPr>
            </w:pPr>
            <w:r w:rsidRPr="00033E08">
              <w:rPr>
                <w:sz w:val="28"/>
                <w:szCs w:val="28"/>
              </w:rPr>
              <w:t>2</w:t>
            </w:r>
          </w:p>
        </w:tc>
        <w:tc>
          <w:tcPr>
            <w:tcW w:w="1747" w:type="dxa"/>
            <w:shd w:val="clear" w:color="auto" w:fill="DBE5F1"/>
            <w:vAlign w:val="center"/>
          </w:tcPr>
          <w:p w14:paraId="697BF387" w14:textId="77777777" w:rsidR="00C13BF8" w:rsidRPr="00033E08" w:rsidRDefault="00C13BF8" w:rsidP="00B66612">
            <w:pPr>
              <w:jc w:val="center"/>
              <w:rPr>
                <w:sz w:val="28"/>
                <w:szCs w:val="28"/>
              </w:rPr>
            </w:pPr>
            <w:r w:rsidRPr="00033E08">
              <w:rPr>
                <w:sz w:val="28"/>
                <w:szCs w:val="28"/>
              </w:rPr>
              <w:t>Learn about engineering programs</w:t>
            </w:r>
          </w:p>
        </w:tc>
        <w:tc>
          <w:tcPr>
            <w:tcW w:w="2086" w:type="dxa"/>
            <w:shd w:val="clear" w:color="auto" w:fill="B8CCE4"/>
            <w:vAlign w:val="center"/>
          </w:tcPr>
          <w:p w14:paraId="533A7A87" w14:textId="77777777" w:rsidR="00C13BF8" w:rsidRPr="00033E08" w:rsidRDefault="00C13BF8" w:rsidP="00B66612">
            <w:pPr>
              <w:rPr>
                <w:sz w:val="28"/>
                <w:szCs w:val="28"/>
              </w:rPr>
            </w:pPr>
            <w:r w:rsidRPr="00033E08">
              <w:rPr>
                <w:sz w:val="28"/>
                <w:szCs w:val="28"/>
              </w:rPr>
              <w:t>Introduction</w:t>
            </w:r>
          </w:p>
        </w:tc>
        <w:tc>
          <w:tcPr>
            <w:tcW w:w="1930" w:type="dxa"/>
            <w:shd w:val="clear" w:color="auto" w:fill="DBE5F1"/>
            <w:vAlign w:val="center"/>
          </w:tcPr>
          <w:p w14:paraId="057B69E2" w14:textId="77777777" w:rsidR="00C13BF8" w:rsidRPr="00033E08" w:rsidRDefault="00C13BF8" w:rsidP="00B66612">
            <w:pPr>
              <w:jc w:val="center"/>
              <w:rPr>
                <w:sz w:val="28"/>
                <w:szCs w:val="28"/>
              </w:rPr>
            </w:pPr>
            <w:r w:rsidRPr="00033E08">
              <w:rPr>
                <w:sz w:val="28"/>
                <w:szCs w:val="28"/>
              </w:rPr>
              <w:t xml:space="preserve">Practical Lecture </w:t>
            </w:r>
          </w:p>
        </w:tc>
        <w:tc>
          <w:tcPr>
            <w:tcW w:w="2025" w:type="dxa"/>
            <w:shd w:val="clear" w:color="auto" w:fill="B8CCE4"/>
            <w:vAlign w:val="center"/>
          </w:tcPr>
          <w:p w14:paraId="6A99B899" w14:textId="77777777" w:rsidR="00C13BF8" w:rsidRPr="00033E08" w:rsidRDefault="00C13BF8" w:rsidP="00B66612">
            <w:pPr>
              <w:jc w:val="center"/>
              <w:rPr>
                <w:sz w:val="28"/>
                <w:szCs w:val="28"/>
              </w:rPr>
            </w:pPr>
            <w:r w:rsidRPr="00033E08">
              <w:rPr>
                <w:sz w:val="28"/>
                <w:szCs w:val="28"/>
              </w:rPr>
              <w:t>Practical exam</w:t>
            </w:r>
          </w:p>
        </w:tc>
      </w:tr>
      <w:tr w:rsidR="00C13BF8" w:rsidRPr="00033E08" w14:paraId="2203B40C" w14:textId="77777777" w:rsidTr="00B66612">
        <w:trPr>
          <w:trHeight w:val="397"/>
        </w:trPr>
        <w:tc>
          <w:tcPr>
            <w:tcW w:w="916" w:type="dxa"/>
            <w:shd w:val="clear" w:color="auto" w:fill="B8CCE4"/>
            <w:vAlign w:val="center"/>
          </w:tcPr>
          <w:p w14:paraId="42295620" w14:textId="77777777" w:rsidR="00C13BF8" w:rsidRPr="00880BD2" w:rsidRDefault="00C13BF8" w:rsidP="00B66612">
            <w:pPr>
              <w:jc w:val="center"/>
              <w:rPr>
                <w:sz w:val="28"/>
                <w:szCs w:val="28"/>
              </w:rPr>
            </w:pPr>
            <w:r w:rsidRPr="00880BD2">
              <w:rPr>
                <w:sz w:val="28"/>
                <w:szCs w:val="28"/>
              </w:rPr>
              <w:t>2</w:t>
            </w:r>
          </w:p>
        </w:tc>
        <w:tc>
          <w:tcPr>
            <w:tcW w:w="928" w:type="dxa"/>
            <w:shd w:val="clear" w:color="auto" w:fill="DBE5F1"/>
          </w:tcPr>
          <w:p w14:paraId="46D9E1F7" w14:textId="77777777" w:rsidR="00C13BF8" w:rsidRPr="00033E08" w:rsidRDefault="00C13BF8" w:rsidP="00B66612">
            <w:pPr>
              <w:jc w:val="center"/>
              <w:rPr>
                <w:sz w:val="28"/>
                <w:szCs w:val="28"/>
              </w:rPr>
            </w:pPr>
            <w:r w:rsidRPr="00033E08">
              <w:rPr>
                <w:sz w:val="28"/>
                <w:szCs w:val="28"/>
              </w:rPr>
              <w:t>2</w:t>
            </w:r>
          </w:p>
        </w:tc>
        <w:tc>
          <w:tcPr>
            <w:tcW w:w="1747" w:type="dxa"/>
            <w:shd w:val="clear" w:color="auto" w:fill="B8CCE4"/>
            <w:vAlign w:val="center"/>
          </w:tcPr>
          <w:p w14:paraId="2FBEA07D" w14:textId="77777777" w:rsidR="00C13BF8" w:rsidRPr="00033E08" w:rsidRDefault="00C13BF8" w:rsidP="00B66612">
            <w:pPr>
              <w:rPr>
                <w:sz w:val="28"/>
                <w:szCs w:val="28"/>
              </w:rPr>
            </w:pPr>
            <w:r w:rsidRPr="00033E08">
              <w:rPr>
                <w:sz w:val="28"/>
                <w:szCs w:val="28"/>
              </w:rPr>
              <w:t>EPANET basics</w:t>
            </w:r>
          </w:p>
        </w:tc>
        <w:tc>
          <w:tcPr>
            <w:tcW w:w="2086" w:type="dxa"/>
            <w:shd w:val="clear" w:color="auto" w:fill="DBE5F1"/>
            <w:vAlign w:val="center"/>
          </w:tcPr>
          <w:p w14:paraId="3F1FBA7F" w14:textId="77777777" w:rsidR="00C13BF8" w:rsidRPr="00033E08" w:rsidRDefault="00C13BF8" w:rsidP="00B66612">
            <w:pPr>
              <w:rPr>
                <w:sz w:val="28"/>
                <w:szCs w:val="28"/>
              </w:rPr>
            </w:pPr>
            <w:r w:rsidRPr="00033E08">
              <w:rPr>
                <w:sz w:val="28"/>
                <w:szCs w:val="28"/>
              </w:rPr>
              <w:t>EPANET software</w:t>
            </w:r>
          </w:p>
        </w:tc>
        <w:tc>
          <w:tcPr>
            <w:tcW w:w="1930" w:type="dxa"/>
            <w:shd w:val="clear" w:color="auto" w:fill="DBE5F1"/>
            <w:vAlign w:val="center"/>
          </w:tcPr>
          <w:p w14:paraId="3F4260DF" w14:textId="77777777" w:rsidR="00C13BF8" w:rsidRPr="00033E08" w:rsidRDefault="00C13BF8" w:rsidP="00B66612">
            <w:pPr>
              <w:jc w:val="center"/>
              <w:rPr>
                <w:sz w:val="28"/>
                <w:szCs w:val="28"/>
              </w:rPr>
            </w:pPr>
            <w:r w:rsidRPr="00033E08">
              <w:rPr>
                <w:sz w:val="28"/>
                <w:szCs w:val="28"/>
              </w:rPr>
              <w:t xml:space="preserve">Practical Lecture </w:t>
            </w:r>
          </w:p>
        </w:tc>
        <w:tc>
          <w:tcPr>
            <w:tcW w:w="2025" w:type="dxa"/>
            <w:shd w:val="clear" w:color="auto" w:fill="B8CCE4"/>
            <w:vAlign w:val="center"/>
          </w:tcPr>
          <w:p w14:paraId="708B1078" w14:textId="77777777" w:rsidR="00C13BF8" w:rsidRPr="00033E08" w:rsidRDefault="00C13BF8" w:rsidP="00B66612">
            <w:pPr>
              <w:jc w:val="center"/>
              <w:rPr>
                <w:sz w:val="28"/>
                <w:szCs w:val="28"/>
              </w:rPr>
            </w:pPr>
            <w:r w:rsidRPr="00033E08">
              <w:rPr>
                <w:sz w:val="28"/>
                <w:szCs w:val="28"/>
              </w:rPr>
              <w:t>Practical exam</w:t>
            </w:r>
          </w:p>
        </w:tc>
      </w:tr>
      <w:tr w:rsidR="00C13BF8" w:rsidRPr="00033E08" w14:paraId="5A686713" w14:textId="77777777" w:rsidTr="00B66612">
        <w:trPr>
          <w:trHeight w:val="397"/>
        </w:trPr>
        <w:tc>
          <w:tcPr>
            <w:tcW w:w="916" w:type="dxa"/>
            <w:shd w:val="clear" w:color="auto" w:fill="DBE5F1"/>
            <w:vAlign w:val="center"/>
          </w:tcPr>
          <w:p w14:paraId="031EEBEE" w14:textId="77777777" w:rsidR="00C13BF8" w:rsidRPr="00880BD2" w:rsidRDefault="00C13BF8" w:rsidP="00B66612">
            <w:pPr>
              <w:jc w:val="center"/>
              <w:rPr>
                <w:sz w:val="28"/>
                <w:szCs w:val="28"/>
              </w:rPr>
            </w:pPr>
            <w:r w:rsidRPr="00880BD2">
              <w:rPr>
                <w:sz w:val="28"/>
                <w:szCs w:val="28"/>
              </w:rPr>
              <w:t>3</w:t>
            </w:r>
          </w:p>
        </w:tc>
        <w:tc>
          <w:tcPr>
            <w:tcW w:w="928" w:type="dxa"/>
            <w:shd w:val="clear" w:color="auto" w:fill="B8CCE4"/>
          </w:tcPr>
          <w:p w14:paraId="544DCC72" w14:textId="77777777" w:rsidR="00C13BF8" w:rsidRPr="00033E08" w:rsidRDefault="00C13BF8" w:rsidP="00B66612">
            <w:pPr>
              <w:jc w:val="center"/>
              <w:rPr>
                <w:sz w:val="28"/>
                <w:szCs w:val="28"/>
              </w:rPr>
            </w:pPr>
            <w:r w:rsidRPr="00033E08">
              <w:rPr>
                <w:sz w:val="28"/>
                <w:szCs w:val="28"/>
              </w:rPr>
              <w:t>2</w:t>
            </w:r>
          </w:p>
        </w:tc>
        <w:tc>
          <w:tcPr>
            <w:tcW w:w="1747" w:type="dxa"/>
            <w:shd w:val="clear" w:color="auto" w:fill="DBE5F1"/>
            <w:vAlign w:val="center"/>
          </w:tcPr>
          <w:p w14:paraId="47A91A17" w14:textId="77777777" w:rsidR="00C13BF8" w:rsidRPr="00033E08" w:rsidRDefault="00C13BF8" w:rsidP="00B66612">
            <w:pPr>
              <w:rPr>
                <w:sz w:val="28"/>
                <w:szCs w:val="28"/>
              </w:rPr>
            </w:pPr>
            <w:r w:rsidRPr="00033E08">
              <w:rPr>
                <w:sz w:val="28"/>
                <w:szCs w:val="28"/>
              </w:rPr>
              <w:t>Learn to draw the components of the water network</w:t>
            </w:r>
          </w:p>
        </w:tc>
        <w:tc>
          <w:tcPr>
            <w:tcW w:w="2086" w:type="dxa"/>
            <w:shd w:val="clear" w:color="auto" w:fill="B8CCE4"/>
            <w:vAlign w:val="center"/>
          </w:tcPr>
          <w:p w14:paraId="3D5ACBAF" w14:textId="77777777" w:rsidR="00C13BF8" w:rsidRPr="00033E08" w:rsidRDefault="00C13BF8" w:rsidP="00B66612">
            <w:pPr>
              <w:rPr>
                <w:sz w:val="28"/>
                <w:szCs w:val="28"/>
              </w:rPr>
            </w:pPr>
            <w:r w:rsidRPr="00033E08">
              <w:rPr>
                <w:sz w:val="28"/>
                <w:szCs w:val="28"/>
              </w:rPr>
              <w:t>Data entry</w:t>
            </w:r>
          </w:p>
        </w:tc>
        <w:tc>
          <w:tcPr>
            <w:tcW w:w="1930" w:type="dxa"/>
            <w:shd w:val="clear" w:color="auto" w:fill="DBE5F1"/>
            <w:vAlign w:val="center"/>
          </w:tcPr>
          <w:p w14:paraId="5F44BE8E" w14:textId="77777777" w:rsidR="00C13BF8" w:rsidRPr="00033E08" w:rsidRDefault="00C13BF8" w:rsidP="00B66612">
            <w:pPr>
              <w:jc w:val="center"/>
              <w:rPr>
                <w:sz w:val="28"/>
                <w:szCs w:val="28"/>
              </w:rPr>
            </w:pPr>
            <w:r w:rsidRPr="00033E08">
              <w:rPr>
                <w:sz w:val="28"/>
                <w:szCs w:val="28"/>
              </w:rPr>
              <w:t xml:space="preserve">Practical Lecture </w:t>
            </w:r>
          </w:p>
        </w:tc>
        <w:tc>
          <w:tcPr>
            <w:tcW w:w="2025" w:type="dxa"/>
            <w:shd w:val="clear" w:color="auto" w:fill="B8CCE4"/>
            <w:vAlign w:val="center"/>
          </w:tcPr>
          <w:p w14:paraId="6B4F4073" w14:textId="77777777" w:rsidR="00C13BF8" w:rsidRPr="00033E08" w:rsidRDefault="00C13BF8" w:rsidP="00B66612">
            <w:pPr>
              <w:jc w:val="center"/>
              <w:rPr>
                <w:sz w:val="28"/>
                <w:szCs w:val="28"/>
              </w:rPr>
            </w:pPr>
            <w:r w:rsidRPr="00033E08">
              <w:rPr>
                <w:sz w:val="28"/>
                <w:szCs w:val="28"/>
              </w:rPr>
              <w:t>Practical exam</w:t>
            </w:r>
          </w:p>
        </w:tc>
      </w:tr>
      <w:tr w:rsidR="00C13BF8" w:rsidRPr="00033E08" w14:paraId="7271072F" w14:textId="77777777" w:rsidTr="00B66612">
        <w:trPr>
          <w:trHeight w:val="397"/>
        </w:trPr>
        <w:tc>
          <w:tcPr>
            <w:tcW w:w="916" w:type="dxa"/>
            <w:shd w:val="clear" w:color="auto" w:fill="B8CCE4"/>
            <w:vAlign w:val="center"/>
          </w:tcPr>
          <w:p w14:paraId="724721EF" w14:textId="77777777" w:rsidR="00C13BF8" w:rsidRPr="00880BD2" w:rsidRDefault="00C13BF8" w:rsidP="00B66612">
            <w:pPr>
              <w:jc w:val="center"/>
              <w:rPr>
                <w:sz w:val="28"/>
                <w:szCs w:val="28"/>
              </w:rPr>
            </w:pPr>
            <w:r w:rsidRPr="00880BD2">
              <w:rPr>
                <w:sz w:val="28"/>
                <w:szCs w:val="28"/>
              </w:rPr>
              <w:t>4</w:t>
            </w:r>
          </w:p>
        </w:tc>
        <w:tc>
          <w:tcPr>
            <w:tcW w:w="928" w:type="dxa"/>
            <w:shd w:val="clear" w:color="auto" w:fill="DBE5F1"/>
          </w:tcPr>
          <w:p w14:paraId="2DEDCC74" w14:textId="77777777" w:rsidR="00C13BF8" w:rsidRPr="00033E08" w:rsidRDefault="00C13BF8" w:rsidP="00B66612">
            <w:pPr>
              <w:jc w:val="center"/>
              <w:rPr>
                <w:sz w:val="28"/>
                <w:szCs w:val="28"/>
              </w:rPr>
            </w:pPr>
            <w:r w:rsidRPr="00033E08">
              <w:rPr>
                <w:sz w:val="28"/>
                <w:szCs w:val="28"/>
              </w:rPr>
              <w:t>2</w:t>
            </w:r>
          </w:p>
        </w:tc>
        <w:tc>
          <w:tcPr>
            <w:tcW w:w="1747" w:type="dxa"/>
            <w:shd w:val="clear" w:color="auto" w:fill="B8CCE4"/>
            <w:vAlign w:val="center"/>
          </w:tcPr>
          <w:p w14:paraId="16C95715" w14:textId="77777777" w:rsidR="00C13BF8" w:rsidRPr="00033E08" w:rsidRDefault="00C13BF8" w:rsidP="00B66612">
            <w:pPr>
              <w:rPr>
                <w:sz w:val="28"/>
                <w:szCs w:val="28"/>
              </w:rPr>
            </w:pPr>
            <w:r w:rsidRPr="00033E08">
              <w:rPr>
                <w:sz w:val="28"/>
                <w:szCs w:val="28"/>
              </w:rPr>
              <w:t>Specifying the levels of nodes, tanks and pipe diameters</w:t>
            </w:r>
          </w:p>
        </w:tc>
        <w:tc>
          <w:tcPr>
            <w:tcW w:w="2086" w:type="dxa"/>
            <w:shd w:val="clear" w:color="auto" w:fill="DBE5F1"/>
            <w:vAlign w:val="center"/>
          </w:tcPr>
          <w:p w14:paraId="451E8B68" w14:textId="77777777" w:rsidR="00C13BF8" w:rsidRPr="00033E08" w:rsidRDefault="00C13BF8" w:rsidP="00B66612">
            <w:pPr>
              <w:rPr>
                <w:sz w:val="28"/>
                <w:szCs w:val="28"/>
              </w:rPr>
            </w:pPr>
            <w:r w:rsidRPr="00033E08">
              <w:rPr>
                <w:sz w:val="28"/>
                <w:szCs w:val="28"/>
              </w:rPr>
              <w:t>Network component properties</w:t>
            </w:r>
          </w:p>
        </w:tc>
        <w:tc>
          <w:tcPr>
            <w:tcW w:w="1930" w:type="dxa"/>
            <w:shd w:val="clear" w:color="auto" w:fill="DBE5F1"/>
            <w:vAlign w:val="center"/>
          </w:tcPr>
          <w:p w14:paraId="3FD6F943" w14:textId="77777777" w:rsidR="00C13BF8" w:rsidRPr="00033E08" w:rsidRDefault="00C13BF8" w:rsidP="00B66612">
            <w:pPr>
              <w:jc w:val="center"/>
              <w:rPr>
                <w:sz w:val="28"/>
                <w:szCs w:val="28"/>
              </w:rPr>
            </w:pPr>
            <w:r w:rsidRPr="00033E08">
              <w:rPr>
                <w:sz w:val="28"/>
                <w:szCs w:val="28"/>
              </w:rPr>
              <w:t xml:space="preserve">Practical Lecture </w:t>
            </w:r>
          </w:p>
        </w:tc>
        <w:tc>
          <w:tcPr>
            <w:tcW w:w="2025" w:type="dxa"/>
            <w:shd w:val="clear" w:color="auto" w:fill="B8CCE4"/>
            <w:vAlign w:val="center"/>
          </w:tcPr>
          <w:p w14:paraId="35254912" w14:textId="77777777" w:rsidR="00C13BF8" w:rsidRPr="00033E08" w:rsidRDefault="00C13BF8" w:rsidP="00B66612">
            <w:pPr>
              <w:jc w:val="center"/>
              <w:rPr>
                <w:sz w:val="28"/>
                <w:szCs w:val="28"/>
              </w:rPr>
            </w:pPr>
            <w:r w:rsidRPr="00033E08">
              <w:rPr>
                <w:sz w:val="28"/>
                <w:szCs w:val="28"/>
              </w:rPr>
              <w:t>Practical exam</w:t>
            </w:r>
          </w:p>
        </w:tc>
      </w:tr>
      <w:tr w:rsidR="00C13BF8" w:rsidRPr="00033E08" w14:paraId="15795935" w14:textId="77777777" w:rsidTr="00B66612">
        <w:trPr>
          <w:trHeight w:val="397"/>
        </w:trPr>
        <w:tc>
          <w:tcPr>
            <w:tcW w:w="916" w:type="dxa"/>
            <w:shd w:val="clear" w:color="auto" w:fill="DBE5F1"/>
            <w:vAlign w:val="center"/>
          </w:tcPr>
          <w:p w14:paraId="752D997F" w14:textId="77777777" w:rsidR="00C13BF8" w:rsidRPr="00880BD2" w:rsidRDefault="00C13BF8" w:rsidP="00B66612">
            <w:pPr>
              <w:jc w:val="center"/>
              <w:rPr>
                <w:sz w:val="28"/>
                <w:szCs w:val="28"/>
              </w:rPr>
            </w:pPr>
            <w:r w:rsidRPr="00880BD2">
              <w:rPr>
                <w:sz w:val="28"/>
                <w:szCs w:val="28"/>
              </w:rPr>
              <w:t>5</w:t>
            </w:r>
          </w:p>
        </w:tc>
        <w:tc>
          <w:tcPr>
            <w:tcW w:w="928" w:type="dxa"/>
            <w:shd w:val="clear" w:color="auto" w:fill="B8CCE4"/>
          </w:tcPr>
          <w:p w14:paraId="71668E0D" w14:textId="77777777" w:rsidR="00C13BF8" w:rsidRPr="00033E08" w:rsidRDefault="00C13BF8" w:rsidP="00B66612">
            <w:pPr>
              <w:jc w:val="center"/>
              <w:rPr>
                <w:sz w:val="28"/>
                <w:szCs w:val="28"/>
              </w:rPr>
            </w:pPr>
            <w:r w:rsidRPr="00033E08">
              <w:rPr>
                <w:sz w:val="28"/>
                <w:szCs w:val="28"/>
              </w:rPr>
              <w:t>2</w:t>
            </w:r>
          </w:p>
        </w:tc>
        <w:tc>
          <w:tcPr>
            <w:tcW w:w="1747" w:type="dxa"/>
            <w:shd w:val="clear" w:color="auto" w:fill="DBE5F1"/>
            <w:vAlign w:val="center"/>
          </w:tcPr>
          <w:p w14:paraId="06647EBD" w14:textId="77777777" w:rsidR="00C13BF8" w:rsidRPr="00033E08" w:rsidRDefault="00C13BF8" w:rsidP="00B66612">
            <w:pPr>
              <w:shd w:val="clear" w:color="auto" w:fill="FFFFFF"/>
              <w:autoSpaceDE w:val="0"/>
              <w:autoSpaceDN w:val="0"/>
              <w:adjustRightInd w:val="0"/>
              <w:rPr>
                <w:rFonts w:ascii="Cambria" w:eastAsia="Calibri" w:hAnsi="Cambria"/>
                <w:lang w:bidi="ar-IQ"/>
              </w:rPr>
            </w:pPr>
            <w:r w:rsidRPr="00033E08">
              <w:rPr>
                <w:rFonts w:ascii="Cambria" w:eastAsia="Calibri" w:hAnsi="Cambria"/>
                <w:lang w:bidi="ar-IQ"/>
              </w:rPr>
              <w:t>Enter pump information</w:t>
            </w:r>
          </w:p>
        </w:tc>
        <w:tc>
          <w:tcPr>
            <w:tcW w:w="2086" w:type="dxa"/>
            <w:shd w:val="clear" w:color="auto" w:fill="B8CCE4"/>
            <w:vAlign w:val="center"/>
          </w:tcPr>
          <w:p w14:paraId="585ECF6E" w14:textId="77777777" w:rsidR="00C13BF8" w:rsidRPr="00033E08" w:rsidRDefault="00C13BF8" w:rsidP="00B66612">
            <w:pPr>
              <w:rPr>
                <w:sz w:val="28"/>
                <w:szCs w:val="28"/>
              </w:rPr>
            </w:pPr>
            <w:r w:rsidRPr="00033E08">
              <w:rPr>
                <w:rFonts w:ascii="Cambria" w:eastAsia="Calibri" w:hAnsi="Cambria"/>
                <w:lang w:bidi="ar-IQ"/>
              </w:rPr>
              <w:t>Pumps information</w:t>
            </w:r>
          </w:p>
        </w:tc>
        <w:tc>
          <w:tcPr>
            <w:tcW w:w="1930" w:type="dxa"/>
            <w:shd w:val="clear" w:color="auto" w:fill="DBE5F1"/>
            <w:vAlign w:val="center"/>
          </w:tcPr>
          <w:p w14:paraId="4848A6B2" w14:textId="77777777" w:rsidR="00C13BF8" w:rsidRPr="00033E08" w:rsidRDefault="00C13BF8" w:rsidP="00B66612">
            <w:pPr>
              <w:jc w:val="center"/>
              <w:rPr>
                <w:sz w:val="28"/>
                <w:szCs w:val="28"/>
              </w:rPr>
            </w:pPr>
            <w:r w:rsidRPr="00033E08">
              <w:rPr>
                <w:sz w:val="28"/>
                <w:szCs w:val="28"/>
              </w:rPr>
              <w:t xml:space="preserve">Practical Lecture </w:t>
            </w:r>
          </w:p>
        </w:tc>
        <w:tc>
          <w:tcPr>
            <w:tcW w:w="2025" w:type="dxa"/>
            <w:shd w:val="clear" w:color="auto" w:fill="B8CCE4"/>
            <w:vAlign w:val="center"/>
          </w:tcPr>
          <w:p w14:paraId="262FDE8C" w14:textId="77777777" w:rsidR="00C13BF8" w:rsidRPr="00033E08" w:rsidRDefault="00C13BF8" w:rsidP="00B66612">
            <w:pPr>
              <w:jc w:val="center"/>
              <w:rPr>
                <w:sz w:val="28"/>
                <w:szCs w:val="28"/>
              </w:rPr>
            </w:pPr>
            <w:r w:rsidRPr="00033E08">
              <w:rPr>
                <w:sz w:val="28"/>
                <w:szCs w:val="28"/>
              </w:rPr>
              <w:t>Practical exam</w:t>
            </w:r>
          </w:p>
        </w:tc>
      </w:tr>
      <w:tr w:rsidR="00C13BF8" w:rsidRPr="00033E08" w14:paraId="77B6ECD9" w14:textId="77777777" w:rsidTr="00B66612">
        <w:trPr>
          <w:trHeight w:val="397"/>
        </w:trPr>
        <w:tc>
          <w:tcPr>
            <w:tcW w:w="916" w:type="dxa"/>
            <w:shd w:val="clear" w:color="auto" w:fill="B8CCE4"/>
            <w:vAlign w:val="center"/>
          </w:tcPr>
          <w:p w14:paraId="6B601081" w14:textId="77777777" w:rsidR="00C13BF8" w:rsidRPr="00880BD2" w:rsidRDefault="00C13BF8" w:rsidP="00B66612">
            <w:pPr>
              <w:jc w:val="center"/>
              <w:rPr>
                <w:sz w:val="28"/>
                <w:szCs w:val="28"/>
              </w:rPr>
            </w:pPr>
            <w:r w:rsidRPr="00880BD2">
              <w:rPr>
                <w:sz w:val="28"/>
                <w:szCs w:val="28"/>
              </w:rPr>
              <w:t>6</w:t>
            </w:r>
          </w:p>
        </w:tc>
        <w:tc>
          <w:tcPr>
            <w:tcW w:w="928" w:type="dxa"/>
            <w:shd w:val="clear" w:color="auto" w:fill="DBE5F1"/>
          </w:tcPr>
          <w:p w14:paraId="5F66254A" w14:textId="77777777" w:rsidR="00C13BF8" w:rsidRPr="00033E08" w:rsidRDefault="00C13BF8" w:rsidP="00B66612">
            <w:pPr>
              <w:jc w:val="center"/>
              <w:rPr>
                <w:sz w:val="28"/>
                <w:szCs w:val="28"/>
              </w:rPr>
            </w:pPr>
            <w:r w:rsidRPr="00033E08">
              <w:rPr>
                <w:sz w:val="28"/>
                <w:szCs w:val="28"/>
              </w:rPr>
              <w:t>2</w:t>
            </w:r>
          </w:p>
        </w:tc>
        <w:tc>
          <w:tcPr>
            <w:tcW w:w="1747" w:type="dxa"/>
            <w:shd w:val="clear" w:color="auto" w:fill="B8CCE4"/>
            <w:vAlign w:val="center"/>
          </w:tcPr>
          <w:p w14:paraId="6CB16E9B" w14:textId="77777777" w:rsidR="00C13BF8" w:rsidRPr="00033E08" w:rsidRDefault="00C13BF8" w:rsidP="00B66612">
            <w:pPr>
              <w:shd w:val="clear" w:color="auto" w:fill="FFFFFF"/>
              <w:autoSpaceDE w:val="0"/>
              <w:autoSpaceDN w:val="0"/>
              <w:adjustRightInd w:val="0"/>
              <w:rPr>
                <w:sz w:val="28"/>
                <w:szCs w:val="28"/>
              </w:rPr>
            </w:pPr>
            <w:r w:rsidRPr="00033E08">
              <w:rPr>
                <w:sz w:val="28"/>
                <w:szCs w:val="28"/>
              </w:rPr>
              <w:t>Perform network analysis</w:t>
            </w:r>
          </w:p>
        </w:tc>
        <w:tc>
          <w:tcPr>
            <w:tcW w:w="2086" w:type="dxa"/>
            <w:shd w:val="clear" w:color="auto" w:fill="DBE5F1"/>
            <w:vAlign w:val="center"/>
          </w:tcPr>
          <w:p w14:paraId="6DED31A2" w14:textId="77777777" w:rsidR="00C13BF8" w:rsidRPr="00033E08" w:rsidRDefault="00C13BF8" w:rsidP="00B66612">
            <w:pPr>
              <w:rPr>
                <w:sz w:val="28"/>
                <w:szCs w:val="28"/>
              </w:rPr>
            </w:pPr>
            <w:r w:rsidRPr="00033E08">
              <w:rPr>
                <w:sz w:val="28"/>
                <w:szCs w:val="28"/>
              </w:rPr>
              <w:t>Water Network Analysis</w:t>
            </w:r>
          </w:p>
        </w:tc>
        <w:tc>
          <w:tcPr>
            <w:tcW w:w="1930" w:type="dxa"/>
            <w:shd w:val="clear" w:color="auto" w:fill="DBE5F1"/>
            <w:vAlign w:val="center"/>
          </w:tcPr>
          <w:p w14:paraId="3F960179" w14:textId="77777777" w:rsidR="00C13BF8" w:rsidRPr="00033E08" w:rsidRDefault="00C13BF8" w:rsidP="00B66612">
            <w:pPr>
              <w:jc w:val="center"/>
              <w:rPr>
                <w:sz w:val="28"/>
                <w:szCs w:val="28"/>
              </w:rPr>
            </w:pPr>
            <w:r w:rsidRPr="00033E08">
              <w:rPr>
                <w:sz w:val="28"/>
                <w:szCs w:val="28"/>
              </w:rPr>
              <w:t xml:space="preserve">Practical Lecture </w:t>
            </w:r>
          </w:p>
        </w:tc>
        <w:tc>
          <w:tcPr>
            <w:tcW w:w="2025" w:type="dxa"/>
            <w:shd w:val="clear" w:color="auto" w:fill="B8CCE4"/>
            <w:vAlign w:val="center"/>
          </w:tcPr>
          <w:p w14:paraId="78C34EE7" w14:textId="77777777" w:rsidR="00C13BF8" w:rsidRPr="00033E08" w:rsidRDefault="00C13BF8" w:rsidP="00B66612">
            <w:pPr>
              <w:jc w:val="center"/>
              <w:rPr>
                <w:sz w:val="28"/>
                <w:szCs w:val="28"/>
              </w:rPr>
            </w:pPr>
            <w:r w:rsidRPr="00033E08">
              <w:rPr>
                <w:sz w:val="28"/>
                <w:szCs w:val="28"/>
              </w:rPr>
              <w:t>Practical exam</w:t>
            </w:r>
          </w:p>
        </w:tc>
      </w:tr>
      <w:tr w:rsidR="00C13BF8" w:rsidRPr="00033E08" w14:paraId="756702B2" w14:textId="77777777" w:rsidTr="00B66612">
        <w:trPr>
          <w:trHeight w:val="397"/>
        </w:trPr>
        <w:tc>
          <w:tcPr>
            <w:tcW w:w="916" w:type="dxa"/>
            <w:shd w:val="clear" w:color="auto" w:fill="DBE5F1"/>
            <w:vAlign w:val="center"/>
          </w:tcPr>
          <w:p w14:paraId="3FA947A1" w14:textId="77777777" w:rsidR="00C13BF8" w:rsidRPr="00880BD2" w:rsidRDefault="00C13BF8" w:rsidP="00B66612">
            <w:pPr>
              <w:jc w:val="center"/>
              <w:rPr>
                <w:sz w:val="28"/>
                <w:szCs w:val="28"/>
              </w:rPr>
            </w:pPr>
            <w:r w:rsidRPr="00880BD2">
              <w:rPr>
                <w:sz w:val="28"/>
                <w:szCs w:val="28"/>
              </w:rPr>
              <w:t>7</w:t>
            </w:r>
          </w:p>
        </w:tc>
        <w:tc>
          <w:tcPr>
            <w:tcW w:w="928" w:type="dxa"/>
            <w:tcBorders>
              <w:bottom w:val="single" w:sz="8" w:space="0" w:color="4F81BD"/>
            </w:tcBorders>
            <w:shd w:val="clear" w:color="auto" w:fill="B8CCE4"/>
          </w:tcPr>
          <w:p w14:paraId="5C2DBCA2" w14:textId="77777777" w:rsidR="00C13BF8" w:rsidRPr="00033E08" w:rsidRDefault="00C13BF8" w:rsidP="00B66612">
            <w:pPr>
              <w:jc w:val="center"/>
              <w:rPr>
                <w:sz w:val="28"/>
                <w:szCs w:val="28"/>
              </w:rPr>
            </w:pPr>
            <w:r w:rsidRPr="00033E08">
              <w:rPr>
                <w:sz w:val="28"/>
                <w:szCs w:val="28"/>
              </w:rPr>
              <w:t>2</w:t>
            </w:r>
          </w:p>
        </w:tc>
        <w:tc>
          <w:tcPr>
            <w:tcW w:w="1747" w:type="dxa"/>
            <w:tcBorders>
              <w:bottom w:val="single" w:sz="8" w:space="0" w:color="4F81BD"/>
            </w:tcBorders>
            <w:shd w:val="clear" w:color="auto" w:fill="DBE5F1"/>
            <w:vAlign w:val="center"/>
          </w:tcPr>
          <w:p w14:paraId="61AA8830" w14:textId="77777777" w:rsidR="00C13BF8" w:rsidRPr="00033E08" w:rsidRDefault="00C13BF8" w:rsidP="00B66612">
            <w:pPr>
              <w:shd w:val="clear" w:color="auto" w:fill="FFFFFF"/>
              <w:autoSpaceDE w:val="0"/>
              <w:autoSpaceDN w:val="0"/>
              <w:adjustRightInd w:val="0"/>
              <w:rPr>
                <w:sz w:val="28"/>
                <w:szCs w:val="28"/>
              </w:rPr>
            </w:pPr>
            <w:r w:rsidRPr="00033E08">
              <w:rPr>
                <w:sz w:val="28"/>
                <w:szCs w:val="28"/>
              </w:rPr>
              <w:t>How to view the results</w:t>
            </w:r>
          </w:p>
        </w:tc>
        <w:tc>
          <w:tcPr>
            <w:tcW w:w="2086" w:type="dxa"/>
            <w:tcBorders>
              <w:bottom w:val="single" w:sz="8" w:space="0" w:color="4F81BD"/>
            </w:tcBorders>
            <w:shd w:val="clear" w:color="auto" w:fill="B8CCE4"/>
            <w:vAlign w:val="center"/>
          </w:tcPr>
          <w:p w14:paraId="66378482" w14:textId="77777777" w:rsidR="00C13BF8" w:rsidRPr="00033E08" w:rsidRDefault="00C13BF8" w:rsidP="00B66612">
            <w:pPr>
              <w:rPr>
                <w:sz w:val="28"/>
                <w:szCs w:val="28"/>
              </w:rPr>
            </w:pPr>
            <w:r w:rsidRPr="00033E08">
              <w:rPr>
                <w:sz w:val="28"/>
                <w:szCs w:val="28"/>
              </w:rPr>
              <w:t>Display results</w:t>
            </w:r>
          </w:p>
        </w:tc>
        <w:tc>
          <w:tcPr>
            <w:tcW w:w="1930" w:type="dxa"/>
            <w:shd w:val="clear" w:color="auto" w:fill="DBE5F1"/>
            <w:vAlign w:val="center"/>
          </w:tcPr>
          <w:p w14:paraId="7AE35EB7" w14:textId="77777777" w:rsidR="00C13BF8" w:rsidRPr="00033E08" w:rsidRDefault="00C13BF8" w:rsidP="00B66612">
            <w:pPr>
              <w:jc w:val="center"/>
              <w:rPr>
                <w:sz w:val="28"/>
                <w:szCs w:val="28"/>
              </w:rPr>
            </w:pPr>
            <w:r w:rsidRPr="00033E08">
              <w:rPr>
                <w:sz w:val="28"/>
                <w:szCs w:val="28"/>
              </w:rPr>
              <w:t xml:space="preserve">Practical Lecture </w:t>
            </w:r>
          </w:p>
        </w:tc>
        <w:tc>
          <w:tcPr>
            <w:tcW w:w="2025" w:type="dxa"/>
            <w:shd w:val="clear" w:color="auto" w:fill="B8CCE4"/>
            <w:vAlign w:val="center"/>
          </w:tcPr>
          <w:p w14:paraId="7FB59D78" w14:textId="77777777" w:rsidR="00C13BF8" w:rsidRPr="00033E08" w:rsidRDefault="00C13BF8" w:rsidP="00B66612">
            <w:pPr>
              <w:jc w:val="center"/>
              <w:rPr>
                <w:sz w:val="28"/>
                <w:szCs w:val="28"/>
              </w:rPr>
            </w:pPr>
            <w:r w:rsidRPr="00033E08">
              <w:rPr>
                <w:sz w:val="28"/>
                <w:szCs w:val="28"/>
              </w:rPr>
              <w:t>Practical exam</w:t>
            </w:r>
          </w:p>
        </w:tc>
      </w:tr>
      <w:tr w:rsidR="00C13BF8" w:rsidRPr="00033E08" w14:paraId="65A29F5A" w14:textId="77777777" w:rsidTr="00B66612">
        <w:trPr>
          <w:trHeight w:val="397"/>
        </w:trPr>
        <w:tc>
          <w:tcPr>
            <w:tcW w:w="916" w:type="dxa"/>
            <w:shd w:val="clear" w:color="auto" w:fill="DBE5F1"/>
            <w:vAlign w:val="center"/>
          </w:tcPr>
          <w:p w14:paraId="0BDF5B7B" w14:textId="77777777" w:rsidR="00C13BF8" w:rsidRPr="00880BD2" w:rsidRDefault="00C13BF8" w:rsidP="00B66612">
            <w:pPr>
              <w:jc w:val="center"/>
              <w:rPr>
                <w:sz w:val="28"/>
                <w:szCs w:val="28"/>
              </w:rPr>
            </w:pPr>
            <w:r w:rsidRPr="00880BD2">
              <w:rPr>
                <w:sz w:val="28"/>
                <w:szCs w:val="28"/>
              </w:rPr>
              <w:t>8</w:t>
            </w:r>
          </w:p>
        </w:tc>
        <w:tc>
          <w:tcPr>
            <w:tcW w:w="928" w:type="dxa"/>
            <w:shd w:val="clear" w:color="auto" w:fill="D9E2F3" w:themeFill="accent1" w:themeFillTint="33"/>
          </w:tcPr>
          <w:p w14:paraId="12C5380E" w14:textId="77777777" w:rsidR="00C13BF8" w:rsidRPr="00033E08" w:rsidRDefault="00C13BF8" w:rsidP="00B66612">
            <w:pPr>
              <w:jc w:val="center"/>
              <w:rPr>
                <w:sz w:val="28"/>
                <w:szCs w:val="28"/>
              </w:rPr>
            </w:pPr>
            <w:r w:rsidRPr="00033E08">
              <w:rPr>
                <w:sz w:val="28"/>
                <w:szCs w:val="28"/>
              </w:rPr>
              <w:t>2</w:t>
            </w:r>
          </w:p>
        </w:tc>
        <w:tc>
          <w:tcPr>
            <w:tcW w:w="1747" w:type="dxa"/>
            <w:shd w:val="clear" w:color="auto" w:fill="B4C6E7" w:themeFill="accent1" w:themeFillTint="66"/>
            <w:vAlign w:val="center"/>
          </w:tcPr>
          <w:p w14:paraId="330437AB" w14:textId="77777777" w:rsidR="00C13BF8" w:rsidRPr="00033E08" w:rsidRDefault="00C13BF8" w:rsidP="00B66612">
            <w:pPr>
              <w:rPr>
                <w:sz w:val="28"/>
                <w:szCs w:val="28"/>
              </w:rPr>
            </w:pPr>
            <w:r w:rsidRPr="00033E08">
              <w:rPr>
                <w:sz w:val="28"/>
                <w:szCs w:val="28"/>
              </w:rPr>
              <w:t xml:space="preserve">How to enter input information </w:t>
            </w:r>
            <w:r w:rsidRPr="00033E08">
              <w:rPr>
                <w:sz w:val="28"/>
                <w:szCs w:val="28"/>
              </w:rPr>
              <w:lastRenderedPageBreak/>
              <w:t>that changes over time</w:t>
            </w:r>
          </w:p>
        </w:tc>
        <w:tc>
          <w:tcPr>
            <w:tcW w:w="2086" w:type="dxa"/>
            <w:shd w:val="clear" w:color="auto" w:fill="D9E2F3" w:themeFill="accent1" w:themeFillTint="33"/>
            <w:vAlign w:val="center"/>
          </w:tcPr>
          <w:p w14:paraId="43D87902" w14:textId="77777777" w:rsidR="00C13BF8" w:rsidRPr="00033E08" w:rsidRDefault="00C13BF8" w:rsidP="00B66612">
            <w:pPr>
              <w:rPr>
                <w:sz w:val="28"/>
                <w:szCs w:val="28"/>
              </w:rPr>
            </w:pPr>
            <w:r w:rsidRPr="00033E08">
              <w:rPr>
                <w:sz w:val="28"/>
                <w:szCs w:val="28"/>
              </w:rPr>
              <w:lastRenderedPageBreak/>
              <w:t>Time Pattern</w:t>
            </w:r>
          </w:p>
        </w:tc>
        <w:tc>
          <w:tcPr>
            <w:tcW w:w="1930" w:type="dxa"/>
            <w:shd w:val="clear" w:color="auto" w:fill="DBE5F1"/>
            <w:vAlign w:val="center"/>
          </w:tcPr>
          <w:p w14:paraId="62A70C0E" w14:textId="77777777" w:rsidR="00C13BF8" w:rsidRPr="00033E08" w:rsidRDefault="00C13BF8" w:rsidP="00B66612">
            <w:pPr>
              <w:jc w:val="center"/>
              <w:rPr>
                <w:sz w:val="28"/>
                <w:szCs w:val="28"/>
              </w:rPr>
            </w:pPr>
            <w:r w:rsidRPr="00033E08">
              <w:rPr>
                <w:sz w:val="28"/>
                <w:szCs w:val="28"/>
              </w:rPr>
              <w:t xml:space="preserve">Practical Lecture </w:t>
            </w:r>
          </w:p>
        </w:tc>
        <w:tc>
          <w:tcPr>
            <w:tcW w:w="2025" w:type="dxa"/>
            <w:shd w:val="clear" w:color="auto" w:fill="B8CCE4"/>
            <w:vAlign w:val="center"/>
          </w:tcPr>
          <w:p w14:paraId="3D86561E" w14:textId="77777777" w:rsidR="00C13BF8" w:rsidRPr="00033E08" w:rsidRDefault="00C13BF8" w:rsidP="00B66612">
            <w:pPr>
              <w:jc w:val="center"/>
              <w:rPr>
                <w:sz w:val="28"/>
                <w:szCs w:val="28"/>
              </w:rPr>
            </w:pPr>
            <w:r w:rsidRPr="00033E08">
              <w:rPr>
                <w:sz w:val="28"/>
                <w:szCs w:val="28"/>
              </w:rPr>
              <w:t>Practical exam</w:t>
            </w:r>
          </w:p>
        </w:tc>
      </w:tr>
      <w:tr w:rsidR="00C13BF8" w:rsidRPr="00033E08" w14:paraId="14E53FB9" w14:textId="77777777" w:rsidTr="00B66612">
        <w:trPr>
          <w:trHeight w:val="397"/>
        </w:trPr>
        <w:tc>
          <w:tcPr>
            <w:tcW w:w="916" w:type="dxa"/>
            <w:shd w:val="clear" w:color="auto" w:fill="DBE5F1"/>
            <w:vAlign w:val="center"/>
          </w:tcPr>
          <w:p w14:paraId="2AC83376" w14:textId="77777777" w:rsidR="00C13BF8" w:rsidRPr="00880BD2" w:rsidRDefault="00C13BF8" w:rsidP="00B66612">
            <w:pPr>
              <w:jc w:val="center"/>
              <w:rPr>
                <w:sz w:val="28"/>
                <w:szCs w:val="28"/>
              </w:rPr>
            </w:pPr>
            <w:r w:rsidRPr="00880BD2">
              <w:rPr>
                <w:sz w:val="28"/>
                <w:szCs w:val="28"/>
              </w:rPr>
              <w:t>9</w:t>
            </w:r>
          </w:p>
        </w:tc>
        <w:tc>
          <w:tcPr>
            <w:tcW w:w="928" w:type="dxa"/>
            <w:tcBorders>
              <w:bottom w:val="single" w:sz="8" w:space="0" w:color="4F81BD"/>
            </w:tcBorders>
            <w:shd w:val="clear" w:color="auto" w:fill="B8CCE4"/>
          </w:tcPr>
          <w:p w14:paraId="5D6B01B1" w14:textId="77777777" w:rsidR="00C13BF8" w:rsidRPr="00033E08" w:rsidRDefault="00C13BF8" w:rsidP="00B66612">
            <w:pPr>
              <w:jc w:val="center"/>
              <w:rPr>
                <w:sz w:val="28"/>
                <w:szCs w:val="28"/>
              </w:rPr>
            </w:pPr>
            <w:r w:rsidRPr="00033E08">
              <w:rPr>
                <w:sz w:val="28"/>
                <w:szCs w:val="28"/>
              </w:rPr>
              <w:t>2</w:t>
            </w:r>
          </w:p>
        </w:tc>
        <w:tc>
          <w:tcPr>
            <w:tcW w:w="1747" w:type="dxa"/>
            <w:tcBorders>
              <w:bottom w:val="single" w:sz="8" w:space="0" w:color="4F81BD"/>
            </w:tcBorders>
            <w:shd w:val="clear" w:color="auto" w:fill="DBE5F1"/>
            <w:vAlign w:val="center"/>
          </w:tcPr>
          <w:p w14:paraId="6D2CDC9B" w14:textId="77777777" w:rsidR="00C13BF8" w:rsidRPr="00033E08" w:rsidRDefault="00C13BF8" w:rsidP="00B66612">
            <w:pPr>
              <w:shd w:val="clear" w:color="auto" w:fill="FFFFFF"/>
              <w:autoSpaceDE w:val="0"/>
              <w:autoSpaceDN w:val="0"/>
              <w:adjustRightInd w:val="0"/>
              <w:rPr>
                <w:sz w:val="28"/>
                <w:szCs w:val="28"/>
              </w:rPr>
            </w:pPr>
            <w:r w:rsidRPr="00033E08">
              <w:rPr>
                <w:sz w:val="28"/>
                <w:szCs w:val="28"/>
              </w:rPr>
              <w:t>How to conduct the analysis and present the results</w:t>
            </w:r>
          </w:p>
        </w:tc>
        <w:tc>
          <w:tcPr>
            <w:tcW w:w="2086" w:type="dxa"/>
            <w:tcBorders>
              <w:bottom w:val="single" w:sz="8" w:space="0" w:color="4F81BD"/>
            </w:tcBorders>
            <w:shd w:val="clear" w:color="auto" w:fill="B8CCE4"/>
            <w:vAlign w:val="center"/>
          </w:tcPr>
          <w:p w14:paraId="6D18296E" w14:textId="77777777" w:rsidR="00C13BF8" w:rsidRPr="00033E08" w:rsidRDefault="00C13BF8" w:rsidP="00B66612">
            <w:pPr>
              <w:rPr>
                <w:sz w:val="28"/>
                <w:szCs w:val="28"/>
              </w:rPr>
            </w:pPr>
            <w:r w:rsidRPr="00033E08">
              <w:rPr>
                <w:sz w:val="28"/>
                <w:szCs w:val="28"/>
              </w:rPr>
              <w:t>Analysis and review of results</w:t>
            </w:r>
          </w:p>
        </w:tc>
        <w:tc>
          <w:tcPr>
            <w:tcW w:w="1930" w:type="dxa"/>
            <w:shd w:val="clear" w:color="auto" w:fill="DBE5F1"/>
            <w:vAlign w:val="center"/>
          </w:tcPr>
          <w:p w14:paraId="52FA5C5E" w14:textId="77777777" w:rsidR="00C13BF8" w:rsidRPr="00033E08" w:rsidRDefault="00C13BF8" w:rsidP="00B66612">
            <w:pPr>
              <w:jc w:val="center"/>
              <w:rPr>
                <w:sz w:val="28"/>
                <w:szCs w:val="28"/>
              </w:rPr>
            </w:pPr>
            <w:r w:rsidRPr="00033E08">
              <w:rPr>
                <w:sz w:val="28"/>
                <w:szCs w:val="28"/>
              </w:rPr>
              <w:t xml:space="preserve">Practical Lecture </w:t>
            </w:r>
          </w:p>
        </w:tc>
        <w:tc>
          <w:tcPr>
            <w:tcW w:w="2025" w:type="dxa"/>
            <w:shd w:val="clear" w:color="auto" w:fill="B8CCE4"/>
            <w:vAlign w:val="center"/>
          </w:tcPr>
          <w:p w14:paraId="69B66247" w14:textId="77777777" w:rsidR="00C13BF8" w:rsidRPr="00033E08" w:rsidRDefault="00C13BF8" w:rsidP="00B66612">
            <w:pPr>
              <w:jc w:val="center"/>
              <w:rPr>
                <w:sz w:val="28"/>
                <w:szCs w:val="28"/>
              </w:rPr>
            </w:pPr>
            <w:r w:rsidRPr="00033E08">
              <w:rPr>
                <w:sz w:val="28"/>
                <w:szCs w:val="28"/>
              </w:rPr>
              <w:t>Practical exam</w:t>
            </w:r>
          </w:p>
        </w:tc>
      </w:tr>
      <w:tr w:rsidR="00C13BF8" w:rsidRPr="00033E08" w14:paraId="63C87D8E" w14:textId="77777777" w:rsidTr="00B66612">
        <w:trPr>
          <w:trHeight w:val="397"/>
        </w:trPr>
        <w:tc>
          <w:tcPr>
            <w:tcW w:w="916" w:type="dxa"/>
            <w:shd w:val="clear" w:color="auto" w:fill="DBE5F1"/>
            <w:vAlign w:val="center"/>
          </w:tcPr>
          <w:p w14:paraId="39CA4E56" w14:textId="77777777" w:rsidR="00C13BF8" w:rsidRPr="00880BD2" w:rsidRDefault="00C13BF8" w:rsidP="00B66612">
            <w:pPr>
              <w:jc w:val="center"/>
              <w:rPr>
                <w:sz w:val="28"/>
                <w:szCs w:val="28"/>
              </w:rPr>
            </w:pPr>
            <w:r w:rsidRPr="00880BD2">
              <w:rPr>
                <w:sz w:val="28"/>
                <w:szCs w:val="28"/>
              </w:rPr>
              <w:t>10</w:t>
            </w:r>
          </w:p>
        </w:tc>
        <w:tc>
          <w:tcPr>
            <w:tcW w:w="928" w:type="dxa"/>
            <w:shd w:val="clear" w:color="auto" w:fill="D9E2F3" w:themeFill="accent1" w:themeFillTint="33"/>
          </w:tcPr>
          <w:p w14:paraId="212C0093" w14:textId="77777777" w:rsidR="00C13BF8" w:rsidRPr="00033E08" w:rsidRDefault="00C13BF8" w:rsidP="00B66612">
            <w:pPr>
              <w:jc w:val="center"/>
              <w:rPr>
                <w:sz w:val="28"/>
                <w:szCs w:val="28"/>
              </w:rPr>
            </w:pPr>
            <w:r w:rsidRPr="00033E08">
              <w:rPr>
                <w:sz w:val="28"/>
                <w:szCs w:val="28"/>
              </w:rPr>
              <w:t>2</w:t>
            </w:r>
          </w:p>
        </w:tc>
        <w:tc>
          <w:tcPr>
            <w:tcW w:w="1747" w:type="dxa"/>
            <w:shd w:val="clear" w:color="auto" w:fill="B4C6E7" w:themeFill="accent1" w:themeFillTint="66"/>
            <w:vAlign w:val="center"/>
          </w:tcPr>
          <w:p w14:paraId="301EDE3F" w14:textId="77777777" w:rsidR="00C13BF8" w:rsidRPr="00033E08" w:rsidRDefault="00C13BF8" w:rsidP="00B66612">
            <w:pPr>
              <w:shd w:val="clear" w:color="auto" w:fill="FFFFFF"/>
              <w:autoSpaceDE w:val="0"/>
              <w:autoSpaceDN w:val="0"/>
              <w:adjustRightInd w:val="0"/>
              <w:rPr>
                <w:rFonts w:ascii="Cambria" w:eastAsia="Calibri" w:hAnsi="Cambria"/>
                <w:lang w:bidi="ar-IQ"/>
              </w:rPr>
            </w:pPr>
            <w:r w:rsidRPr="00033E08">
              <w:rPr>
                <w:rFonts w:ascii="Cambria" w:eastAsia="Calibri" w:hAnsi="Cambria"/>
                <w:lang w:bidi="ar-IQ"/>
              </w:rPr>
              <w:t>Definition of MS-Project</w:t>
            </w:r>
          </w:p>
        </w:tc>
        <w:tc>
          <w:tcPr>
            <w:tcW w:w="2086" w:type="dxa"/>
            <w:shd w:val="clear" w:color="auto" w:fill="D9E2F3" w:themeFill="accent1" w:themeFillTint="33"/>
            <w:vAlign w:val="center"/>
          </w:tcPr>
          <w:p w14:paraId="2B40DE5F" w14:textId="77777777" w:rsidR="00C13BF8" w:rsidRPr="00033E08" w:rsidRDefault="00C13BF8" w:rsidP="00B66612">
            <w:pPr>
              <w:rPr>
                <w:sz w:val="28"/>
                <w:szCs w:val="28"/>
              </w:rPr>
            </w:pPr>
            <w:r w:rsidRPr="00033E08">
              <w:rPr>
                <w:rFonts w:ascii="Cambria" w:eastAsia="Calibri" w:hAnsi="Cambria"/>
                <w:lang w:bidi="ar-IQ"/>
              </w:rPr>
              <w:t>Introduction to MS-Project</w:t>
            </w:r>
          </w:p>
        </w:tc>
        <w:tc>
          <w:tcPr>
            <w:tcW w:w="1930" w:type="dxa"/>
            <w:shd w:val="clear" w:color="auto" w:fill="DBE5F1"/>
            <w:vAlign w:val="center"/>
          </w:tcPr>
          <w:p w14:paraId="729FA0ED" w14:textId="77777777" w:rsidR="00C13BF8" w:rsidRPr="00033E08" w:rsidRDefault="00C13BF8" w:rsidP="00B66612">
            <w:pPr>
              <w:jc w:val="center"/>
              <w:rPr>
                <w:sz w:val="28"/>
                <w:szCs w:val="28"/>
              </w:rPr>
            </w:pPr>
            <w:r w:rsidRPr="00033E08">
              <w:rPr>
                <w:sz w:val="28"/>
                <w:szCs w:val="28"/>
              </w:rPr>
              <w:t xml:space="preserve">Practical Lecture </w:t>
            </w:r>
          </w:p>
        </w:tc>
        <w:tc>
          <w:tcPr>
            <w:tcW w:w="2025" w:type="dxa"/>
            <w:shd w:val="clear" w:color="auto" w:fill="B8CCE4"/>
            <w:vAlign w:val="center"/>
          </w:tcPr>
          <w:p w14:paraId="70ED89B3" w14:textId="77777777" w:rsidR="00C13BF8" w:rsidRPr="00033E08" w:rsidRDefault="00C13BF8" w:rsidP="00B66612">
            <w:pPr>
              <w:jc w:val="center"/>
              <w:rPr>
                <w:sz w:val="28"/>
                <w:szCs w:val="28"/>
              </w:rPr>
            </w:pPr>
            <w:r w:rsidRPr="00033E08">
              <w:rPr>
                <w:sz w:val="28"/>
                <w:szCs w:val="28"/>
              </w:rPr>
              <w:t>Practical exam</w:t>
            </w:r>
          </w:p>
        </w:tc>
      </w:tr>
      <w:tr w:rsidR="00C13BF8" w:rsidRPr="00033E08" w14:paraId="1A2726C7" w14:textId="77777777" w:rsidTr="00B66612">
        <w:trPr>
          <w:trHeight w:val="397"/>
        </w:trPr>
        <w:tc>
          <w:tcPr>
            <w:tcW w:w="916" w:type="dxa"/>
            <w:shd w:val="clear" w:color="auto" w:fill="DBE5F1"/>
            <w:vAlign w:val="center"/>
          </w:tcPr>
          <w:p w14:paraId="1D858F39" w14:textId="77777777" w:rsidR="00C13BF8" w:rsidRPr="00880BD2" w:rsidRDefault="00C13BF8" w:rsidP="00B66612">
            <w:pPr>
              <w:jc w:val="center"/>
              <w:rPr>
                <w:sz w:val="28"/>
                <w:szCs w:val="28"/>
              </w:rPr>
            </w:pPr>
            <w:r w:rsidRPr="00880BD2">
              <w:rPr>
                <w:sz w:val="28"/>
                <w:szCs w:val="28"/>
              </w:rPr>
              <w:t>11</w:t>
            </w:r>
          </w:p>
        </w:tc>
        <w:tc>
          <w:tcPr>
            <w:tcW w:w="928" w:type="dxa"/>
            <w:tcBorders>
              <w:bottom w:val="single" w:sz="8" w:space="0" w:color="4F81BD"/>
            </w:tcBorders>
            <w:shd w:val="clear" w:color="auto" w:fill="B8CCE4"/>
          </w:tcPr>
          <w:p w14:paraId="27D440FF" w14:textId="77777777" w:rsidR="00C13BF8" w:rsidRPr="00033E08" w:rsidRDefault="00C13BF8" w:rsidP="00B66612">
            <w:pPr>
              <w:jc w:val="center"/>
              <w:rPr>
                <w:sz w:val="28"/>
                <w:szCs w:val="28"/>
              </w:rPr>
            </w:pPr>
            <w:r w:rsidRPr="00033E08">
              <w:rPr>
                <w:sz w:val="28"/>
                <w:szCs w:val="28"/>
              </w:rPr>
              <w:t>2</w:t>
            </w:r>
          </w:p>
        </w:tc>
        <w:tc>
          <w:tcPr>
            <w:tcW w:w="1747" w:type="dxa"/>
            <w:tcBorders>
              <w:bottom w:val="single" w:sz="8" w:space="0" w:color="4F81BD"/>
            </w:tcBorders>
            <w:shd w:val="clear" w:color="auto" w:fill="DBE5F1"/>
            <w:vAlign w:val="center"/>
          </w:tcPr>
          <w:p w14:paraId="14CE2E76" w14:textId="77777777" w:rsidR="00C13BF8" w:rsidRPr="00033E08" w:rsidRDefault="00C13BF8" w:rsidP="00B66612">
            <w:pPr>
              <w:shd w:val="clear" w:color="auto" w:fill="FFFFFF"/>
              <w:autoSpaceDE w:val="0"/>
              <w:autoSpaceDN w:val="0"/>
              <w:adjustRightInd w:val="0"/>
              <w:rPr>
                <w:rFonts w:ascii="Cambria" w:eastAsia="Calibri" w:hAnsi="Cambria"/>
                <w:lang w:bidi="ar-IQ"/>
              </w:rPr>
            </w:pPr>
            <w:r w:rsidRPr="00033E08">
              <w:rPr>
                <w:rFonts w:ascii="Cambria" w:eastAsia="Calibri" w:hAnsi="Cambria"/>
                <w:lang w:bidi="ar-IQ"/>
              </w:rPr>
              <w:t>Learn to divide the project into sub-activities</w:t>
            </w:r>
          </w:p>
        </w:tc>
        <w:tc>
          <w:tcPr>
            <w:tcW w:w="2086" w:type="dxa"/>
            <w:tcBorders>
              <w:bottom w:val="single" w:sz="8" w:space="0" w:color="4F81BD"/>
            </w:tcBorders>
            <w:shd w:val="clear" w:color="auto" w:fill="B8CCE4"/>
            <w:vAlign w:val="center"/>
          </w:tcPr>
          <w:p w14:paraId="44D924B5" w14:textId="77777777" w:rsidR="00C13BF8" w:rsidRPr="00033E08" w:rsidRDefault="00C13BF8" w:rsidP="00B66612">
            <w:pPr>
              <w:rPr>
                <w:sz w:val="28"/>
                <w:szCs w:val="28"/>
              </w:rPr>
            </w:pPr>
            <w:r w:rsidRPr="00033E08">
              <w:rPr>
                <w:rFonts w:ascii="Cambria" w:eastAsia="Calibri" w:hAnsi="Cambria"/>
                <w:lang w:bidi="ar-IQ"/>
              </w:rPr>
              <w:t>Work Breakdown Structure</w:t>
            </w:r>
          </w:p>
        </w:tc>
        <w:tc>
          <w:tcPr>
            <w:tcW w:w="1930" w:type="dxa"/>
            <w:shd w:val="clear" w:color="auto" w:fill="DBE5F1"/>
            <w:vAlign w:val="center"/>
          </w:tcPr>
          <w:p w14:paraId="5962044D" w14:textId="77777777" w:rsidR="00C13BF8" w:rsidRPr="00033E08" w:rsidRDefault="00C13BF8" w:rsidP="00B66612">
            <w:pPr>
              <w:jc w:val="center"/>
              <w:rPr>
                <w:sz w:val="28"/>
                <w:szCs w:val="28"/>
              </w:rPr>
            </w:pPr>
            <w:r w:rsidRPr="00033E08">
              <w:rPr>
                <w:sz w:val="28"/>
                <w:szCs w:val="28"/>
              </w:rPr>
              <w:t xml:space="preserve">Practical Lecture </w:t>
            </w:r>
          </w:p>
        </w:tc>
        <w:tc>
          <w:tcPr>
            <w:tcW w:w="2025" w:type="dxa"/>
            <w:shd w:val="clear" w:color="auto" w:fill="B8CCE4"/>
            <w:vAlign w:val="center"/>
          </w:tcPr>
          <w:p w14:paraId="204BE1EE" w14:textId="77777777" w:rsidR="00C13BF8" w:rsidRPr="00033E08" w:rsidRDefault="00C13BF8" w:rsidP="00B66612">
            <w:pPr>
              <w:jc w:val="center"/>
              <w:rPr>
                <w:sz w:val="28"/>
                <w:szCs w:val="28"/>
              </w:rPr>
            </w:pPr>
            <w:r w:rsidRPr="00033E08">
              <w:rPr>
                <w:sz w:val="28"/>
                <w:szCs w:val="28"/>
              </w:rPr>
              <w:t>Practical exam</w:t>
            </w:r>
          </w:p>
        </w:tc>
      </w:tr>
      <w:tr w:rsidR="00C13BF8" w:rsidRPr="00033E08" w14:paraId="52C30450" w14:textId="77777777" w:rsidTr="00B66612">
        <w:trPr>
          <w:trHeight w:val="397"/>
        </w:trPr>
        <w:tc>
          <w:tcPr>
            <w:tcW w:w="916" w:type="dxa"/>
            <w:shd w:val="clear" w:color="auto" w:fill="DBE5F1"/>
            <w:vAlign w:val="center"/>
          </w:tcPr>
          <w:p w14:paraId="6B07666C" w14:textId="77777777" w:rsidR="00C13BF8" w:rsidRPr="00880BD2" w:rsidRDefault="00C13BF8" w:rsidP="00B66612">
            <w:pPr>
              <w:jc w:val="center"/>
              <w:rPr>
                <w:sz w:val="28"/>
                <w:szCs w:val="28"/>
              </w:rPr>
            </w:pPr>
            <w:r w:rsidRPr="00880BD2">
              <w:rPr>
                <w:sz w:val="28"/>
                <w:szCs w:val="28"/>
              </w:rPr>
              <w:t>12</w:t>
            </w:r>
          </w:p>
        </w:tc>
        <w:tc>
          <w:tcPr>
            <w:tcW w:w="928" w:type="dxa"/>
            <w:shd w:val="clear" w:color="auto" w:fill="D9E2F3" w:themeFill="accent1" w:themeFillTint="33"/>
          </w:tcPr>
          <w:p w14:paraId="15F13E0A" w14:textId="77777777" w:rsidR="00C13BF8" w:rsidRPr="00033E08" w:rsidRDefault="00C13BF8" w:rsidP="00B66612">
            <w:pPr>
              <w:jc w:val="center"/>
              <w:rPr>
                <w:sz w:val="28"/>
                <w:szCs w:val="28"/>
              </w:rPr>
            </w:pPr>
            <w:r w:rsidRPr="00033E08">
              <w:rPr>
                <w:sz w:val="28"/>
                <w:szCs w:val="28"/>
              </w:rPr>
              <w:t>2</w:t>
            </w:r>
          </w:p>
        </w:tc>
        <w:tc>
          <w:tcPr>
            <w:tcW w:w="1747" w:type="dxa"/>
            <w:shd w:val="clear" w:color="auto" w:fill="B4C6E7" w:themeFill="accent1" w:themeFillTint="66"/>
            <w:vAlign w:val="center"/>
          </w:tcPr>
          <w:p w14:paraId="62E5C266" w14:textId="77777777" w:rsidR="00C13BF8" w:rsidRPr="00033E08" w:rsidRDefault="00C13BF8" w:rsidP="00B66612">
            <w:pPr>
              <w:shd w:val="clear" w:color="auto" w:fill="FFFFFF"/>
              <w:autoSpaceDE w:val="0"/>
              <w:autoSpaceDN w:val="0"/>
              <w:adjustRightInd w:val="0"/>
              <w:rPr>
                <w:rFonts w:ascii="Cambria" w:eastAsia="Calibri" w:hAnsi="Cambria"/>
                <w:lang w:bidi="ar-IQ"/>
              </w:rPr>
            </w:pPr>
            <w:r w:rsidRPr="00033E08">
              <w:rPr>
                <w:rFonts w:ascii="Cambria" w:eastAsia="Calibri" w:hAnsi="Cambria"/>
                <w:lang w:bidi="ar-IQ"/>
              </w:rPr>
              <w:t>Learn to enter the names of the activity and the time for each one</w:t>
            </w:r>
          </w:p>
        </w:tc>
        <w:tc>
          <w:tcPr>
            <w:tcW w:w="2086" w:type="dxa"/>
            <w:shd w:val="clear" w:color="auto" w:fill="D9E2F3" w:themeFill="accent1" w:themeFillTint="33"/>
            <w:vAlign w:val="center"/>
          </w:tcPr>
          <w:p w14:paraId="235FA8CF" w14:textId="77777777" w:rsidR="00C13BF8" w:rsidRPr="00033E08" w:rsidRDefault="00C13BF8" w:rsidP="00B66612">
            <w:pPr>
              <w:rPr>
                <w:sz w:val="28"/>
                <w:szCs w:val="28"/>
              </w:rPr>
            </w:pPr>
            <w:r w:rsidRPr="00033E08">
              <w:rPr>
                <w:rFonts w:ascii="Cambria" w:eastAsia="Calibri" w:hAnsi="Cambria"/>
                <w:lang w:bidi="ar-IQ"/>
              </w:rPr>
              <w:t>Activities and duration</w:t>
            </w:r>
          </w:p>
        </w:tc>
        <w:tc>
          <w:tcPr>
            <w:tcW w:w="1930" w:type="dxa"/>
            <w:shd w:val="clear" w:color="auto" w:fill="DBE5F1"/>
            <w:vAlign w:val="center"/>
          </w:tcPr>
          <w:p w14:paraId="27DBDA4D" w14:textId="77777777" w:rsidR="00C13BF8" w:rsidRPr="00033E08" w:rsidRDefault="00C13BF8" w:rsidP="00B66612">
            <w:pPr>
              <w:jc w:val="center"/>
              <w:rPr>
                <w:sz w:val="28"/>
                <w:szCs w:val="28"/>
              </w:rPr>
            </w:pPr>
            <w:r w:rsidRPr="00033E08">
              <w:rPr>
                <w:sz w:val="28"/>
                <w:szCs w:val="28"/>
              </w:rPr>
              <w:t xml:space="preserve">Practical Lecture </w:t>
            </w:r>
          </w:p>
        </w:tc>
        <w:tc>
          <w:tcPr>
            <w:tcW w:w="2025" w:type="dxa"/>
            <w:shd w:val="clear" w:color="auto" w:fill="B8CCE4"/>
            <w:vAlign w:val="center"/>
          </w:tcPr>
          <w:p w14:paraId="3852924A" w14:textId="77777777" w:rsidR="00C13BF8" w:rsidRPr="00033E08" w:rsidRDefault="00C13BF8" w:rsidP="00B66612">
            <w:pPr>
              <w:jc w:val="center"/>
              <w:rPr>
                <w:sz w:val="28"/>
                <w:szCs w:val="28"/>
              </w:rPr>
            </w:pPr>
            <w:r w:rsidRPr="00033E08">
              <w:rPr>
                <w:sz w:val="28"/>
                <w:szCs w:val="28"/>
              </w:rPr>
              <w:t>Practical exam</w:t>
            </w:r>
          </w:p>
        </w:tc>
      </w:tr>
      <w:tr w:rsidR="00C13BF8" w:rsidRPr="00033E08" w14:paraId="54A45734" w14:textId="77777777" w:rsidTr="00B66612">
        <w:trPr>
          <w:trHeight w:val="397"/>
        </w:trPr>
        <w:tc>
          <w:tcPr>
            <w:tcW w:w="916" w:type="dxa"/>
            <w:shd w:val="clear" w:color="auto" w:fill="DBE5F1"/>
            <w:vAlign w:val="center"/>
          </w:tcPr>
          <w:p w14:paraId="1E894C54" w14:textId="77777777" w:rsidR="00C13BF8" w:rsidRPr="00880BD2" w:rsidRDefault="00C13BF8" w:rsidP="00B66612">
            <w:pPr>
              <w:jc w:val="center"/>
              <w:rPr>
                <w:sz w:val="28"/>
                <w:szCs w:val="28"/>
              </w:rPr>
            </w:pPr>
            <w:r w:rsidRPr="00880BD2">
              <w:rPr>
                <w:sz w:val="28"/>
                <w:szCs w:val="28"/>
              </w:rPr>
              <w:t>13</w:t>
            </w:r>
          </w:p>
        </w:tc>
        <w:tc>
          <w:tcPr>
            <w:tcW w:w="928" w:type="dxa"/>
            <w:tcBorders>
              <w:bottom w:val="single" w:sz="8" w:space="0" w:color="4F81BD"/>
            </w:tcBorders>
            <w:shd w:val="clear" w:color="auto" w:fill="B8CCE4"/>
          </w:tcPr>
          <w:p w14:paraId="1441EF23" w14:textId="77777777" w:rsidR="00C13BF8" w:rsidRPr="00033E08" w:rsidRDefault="00C13BF8" w:rsidP="00B66612">
            <w:pPr>
              <w:jc w:val="center"/>
              <w:rPr>
                <w:sz w:val="28"/>
                <w:szCs w:val="28"/>
              </w:rPr>
            </w:pPr>
            <w:r w:rsidRPr="00033E08">
              <w:rPr>
                <w:sz w:val="28"/>
                <w:szCs w:val="28"/>
              </w:rPr>
              <w:t>2</w:t>
            </w:r>
          </w:p>
        </w:tc>
        <w:tc>
          <w:tcPr>
            <w:tcW w:w="1747" w:type="dxa"/>
            <w:tcBorders>
              <w:bottom w:val="single" w:sz="8" w:space="0" w:color="4F81BD"/>
            </w:tcBorders>
            <w:shd w:val="clear" w:color="auto" w:fill="DBE5F1"/>
            <w:vAlign w:val="center"/>
          </w:tcPr>
          <w:p w14:paraId="407FC32B" w14:textId="77777777" w:rsidR="00C13BF8" w:rsidRPr="00033E08" w:rsidRDefault="00C13BF8" w:rsidP="00B66612">
            <w:pPr>
              <w:shd w:val="clear" w:color="auto" w:fill="FFFFFF"/>
              <w:autoSpaceDE w:val="0"/>
              <w:autoSpaceDN w:val="0"/>
              <w:adjustRightInd w:val="0"/>
              <w:rPr>
                <w:rFonts w:ascii="Cambria" w:eastAsia="Calibri" w:hAnsi="Cambria"/>
                <w:lang w:bidi="ar-IQ"/>
              </w:rPr>
            </w:pPr>
            <w:r w:rsidRPr="00033E08">
              <w:rPr>
                <w:rFonts w:ascii="Cambria" w:eastAsia="Calibri" w:hAnsi="Cambria"/>
                <w:lang w:bidi="ar-IQ"/>
              </w:rPr>
              <w:t>Learn how to connect activities with time relationships</w:t>
            </w:r>
          </w:p>
        </w:tc>
        <w:tc>
          <w:tcPr>
            <w:tcW w:w="2086" w:type="dxa"/>
            <w:tcBorders>
              <w:bottom w:val="single" w:sz="8" w:space="0" w:color="4F81BD"/>
            </w:tcBorders>
            <w:shd w:val="clear" w:color="auto" w:fill="B8CCE4"/>
            <w:vAlign w:val="center"/>
          </w:tcPr>
          <w:p w14:paraId="006F1DF8" w14:textId="77777777" w:rsidR="00C13BF8" w:rsidRPr="00033E08" w:rsidRDefault="00C13BF8" w:rsidP="00B66612">
            <w:pPr>
              <w:rPr>
                <w:sz w:val="28"/>
                <w:szCs w:val="28"/>
              </w:rPr>
            </w:pPr>
            <w:r w:rsidRPr="00033E08">
              <w:rPr>
                <w:rFonts w:ascii="Cambria" w:eastAsia="Calibri" w:hAnsi="Cambria"/>
                <w:lang w:bidi="ar-IQ"/>
              </w:rPr>
              <w:t>Relationships between activities</w:t>
            </w:r>
          </w:p>
        </w:tc>
        <w:tc>
          <w:tcPr>
            <w:tcW w:w="1930" w:type="dxa"/>
            <w:shd w:val="clear" w:color="auto" w:fill="DBE5F1"/>
            <w:vAlign w:val="center"/>
          </w:tcPr>
          <w:p w14:paraId="41DD624C" w14:textId="77777777" w:rsidR="00C13BF8" w:rsidRPr="00033E08" w:rsidRDefault="00C13BF8" w:rsidP="00B66612">
            <w:pPr>
              <w:jc w:val="center"/>
              <w:rPr>
                <w:sz w:val="28"/>
                <w:szCs w:val="28"/>
              </w:rPr>
            </w:pPr>
            <w:r w:rsidRPr="00033E08">
              <w:rPr>
                <w:sz w:val="28"/>
                <w:szCs w:val="28"/>
              </w:rPr>
              <w:t xml:space="preserve">Practical Lecture </w:t>
            </w:r>
          </w:p>
        </w:tc>
        <w:tc>
          <w:tcPr>
            <w:tcW w:w="2025" w:type="dxa"/>
            <w:shd w:val="clear" w:color="auto" w:fill="B8CCE4"/>
            <w:vAlign w:val="center"/>
          </w:tcPr>
          <w:p w14:paraId="6510E815" w14:textId="77777777" w:rsidR="00C13BF8" w:rsidRPr="00033E08" w:rsidRDefault="00C13BF8" w:rsidP="00B66612">
            <w:pPr>
              <w:jc w:val="center"/>
              <w:rPr>
                <w:sz w:val="28"/>
                <w:szCs w:val="28"/>
              </w:rPr>
            </w:pPr>
            <w:r w:rsidRPr="00033E08">
              <w:rPr>
                <w:sz w:val="28"/>
                <w:szCs w:val="28"/>
              </w:rPr>
              <w:t>Practical exam</w:t>
            </w:r>
          </w:p>
        </w:tc>
      </w:tr>
      <w:tr w:rsidR="00C13BF8" w:rsidRPr="00033E08" w14:paraId="22957870" w14:textId="77777777" w:rsidTr="00B66612">
        <w:trPr>
          <w:trHeight w:val="397"/>
        </w:trPr>
        <w:tc>
          <w:tcPr>
            <w:tcW w:w="916" w:type="dxa"/>
            <w:shd w:val="clear" w:color="auto" w:fill="DBE5F1"/>
            <w:vAlign w:val="center"/>
          </w:tcPr>
          <w:p w14:paraId="3FB23D1C" w14:textId="77777777" w:rsidR="00C13BF8" w:rsidRPr="00880BD2" w:rsidRDefault="00C13BF8" w:rsidP="00B66612">
            <w:pPr>
              <w:jc w:val="center"/>
              <w:rPr>
                <w:sz w:val="28"/>
                <w:szCs w:val="28"/>
              </w:rPr>
            </w:pPr>
            <w:r w:rsidRPr="00880BD2">
              <w:rPr>
                <w:sz w:val="28"/>
                <w:szCs w:val="28"/>
              </w:rPr>
              <w:t>14</w:t>
            </w:r>
          </w:p>
        </w:tc>
        <w:tc>
          <w:tcPr>
            <w:tcW w:w="928" w:type="dxa"/>
            <w:shd w:val="clear" w:color="auto" w:fill="D9E2F3" w:themeFill="accent1" w:themeFillTint="33"/>
          </w:tcPr>
          <w:p w14:paraId="33DF1F22" w14:textId="77777777" w:rsidR="00C13BF8" w:rsidRPr="00033E08" w:rsidRDefault="00C13BF8" w:rsidP="00B66612">
            <w:pPr>
              <w:jc w:val="center"/>
              <w:rPr>
                <w:sz w:val="28"/>
                <w:szCs w:val="28"/>
              </w:rPr>
            </w:pPr>
            <w:r w:rsidRPr="00033E08">
              <w:rPr>
                <w:sz w:val="28"/>
                <w:szCs w:val="28"/>
              </w:rPr>
              <w:t>2</w:t>
            </w:r>
          </w:p>
        </w:tc>
        <w:tc>
          <w:tcPr>
            <w:tcW w:w="1747" w:type="dxa"/>
            <w:shd w:val="clear" w:color="auto" w:fill="B4C6E7" w:themeFill="accent1" w:themeFillTint="66"/>
            <w:vAlign w:val="center"/>
          </w:tcPr>
          <w:p w14:paraId="11BA2B87" w14:textId="77777777" w:rsidR="00C13BF8" w:rsidRPr="00033E08" w:rsidRDefault="00C13BF8" w:rsidP="00B66612">
            <w:pPr>
              <w:shd w:val="clear" w:color="auto" w:fill="FFFFFF"/>
              <w:autoSpaceDE w:val="0"/>
              <w:autoSpaceDN w:val="0"/>
              <w:adjustRightInd w:val="0"/>
              <w:rPr>
                <w:rFonts w:ascii="Cambria" w:eastAsia="Calibri" w:hAnsi="Cambria"/>
                <w:lang w:bidi="ar-IQ"/>
              </w:rPr>
            </w:pPr>
            <w:r w:rsidRPr="00033E08">
              <w:rPr>
                <w:rFonts w:ascii="Cambria" w:eastAsia="Calibri" w:hAnsi="Cambria"/>
                <w:lang w:bidi="ar-IQ"/>
              </w:rPr>
              <w:t>Using the critical path method</w:t>
            </w:r>
          </w:p>
          <w:p w14:paraId="2E249B28" w14:textId="77777777" w:rsidR="00C13BF8" w:rsidRPr="00033E08" w:rsidRDefault="00C13BF8" w:rsidP="00B66612">
            <w:pPr>
              <w:shd w:val="clear" w:color="auto" w:fill="FFFFFF"/>
              <w:autoSpaceDE w:val="0"/>
              <w:autoSpaceDN w:val="0"/>
              <w:adjustRightInd w:val="0"/>
              <w:jc w:val="center"/>
              <w:rPr>
                <w:rFonts w:ascii="Cambria" w:eastAsia="Calibri" w:hAnsi="Cambria"/>
                <w:lang w:bidi="ar-IQ"/>
              </w:rPr>
            </w:pPr>
          </w:p>
        </w:tc>
        <w:tc>
          <w:tcPr>
            <w:tcW w:w="2086" w:type="dxa"/>
            <w:shd w:val="clear" w:color="auto" w:fill="D9E2F3" w:themeFill="accent1" w:themeFillTint="33"/>
            <w:vAlign w:val="center"/>
          </w:tcPr>
          <w:p w14:paraId="4D612173" w14:textId="77777777" w:rsidR="00C13BF8" w:rsidRPr="00033E08" w:rsidRDefault="00C13BF8" w:rsidP="00B66612">
            <w:pPr>
              <w:rPr>
                <w:sz w:val="28"/>
                <w:szCs w:val="28"/>
              </w:rPr>
            </w:pPr>
            <w:r w:rsidRPr="00033E08">
              <w:rPr>
                <w:rFonts w:ascii="Cambria" w:eastAsia="Calibri" w:hAnsi="Cambria"/>
                <w:lang w:bidi="ar-IQ"/>
              </w:rPr>
              <w:t>Critical Path Method</w:t>
            </w:r>
          </w:p>
        </w:tc>
        <w:tc>
          <w:tcPr>
            <w:tcW w:w="1930" w:type="dxa"/>
            <w:shd w:val="clear" w:color="auto" w:fill="DBE5F1"/>
            <w:vAlign w:val="center"/>
          </w:tcPr>
          <w:p w14:paraId="224D2367" w14:textId="77777777" w:rsidR="00C13BF8" w:rsidRPr="00033E08" w:rsidRDefault="00C13BF8" w:rsidP="00B66612">
            <w:pPr>
              <w:jc w:val="center"/>
              <w:rPr>
                <w:sz w:val="28"/>
                <w:szCs w:val="28"/>
              </w:rPr>
            </w:pPr>
            <w:r w:rsidRPr="00033E08">
              <w:rPr>
                <w:sz w:val="28"/>
                <w:szCs w:val="28"/>
              </w:rPr>
              <w:t xml:space="preserve">Practical Lecture </w:t>
            </w:r>
          </w:p>
        </w:tc>
        <w:tc>
          <w:tcPr>
            <w:tcW w:w="2025" w:type="dxa"/>
            <w:shd w:val="clear" w:color="auto" w:fill="B8CCE4"/>
            <w:vAlign w:val="center"/>
          </w:tcPr>
          <w:p w14:paraId="0453EC1B" w14:textId="77777777" w:rsidR="00C13BF8" w:rsidRPr="00033E08" w:rsidRDefault="00C13BF8" w:rsidP="00B66612">
            <w:pPr>
              <w:jc w:val="center"/>
              <w:rPr>
                <w:sz w:val="28"/>
                <w:szCs w:val="28"/>
              </w:rPr>
            </w:pPr>
            <w:r w:rsidRPr="00033E08">
              <w:rPr>
                <w:sz w:val="28"/>
                <w:szCs w:val="28"/>
              </w:rPr>
              <w:t>Practical exam</w:t>
            </w:r>
          </w:p>
        </w:tc>
      </w:tr>
      <w:tr w:rsidR="00C13BF8" w:rsidRPr="00033E08" w14:paraId="026B2652" w14:textId="77777777" w:rsidTr="00B66612">
        <w:trPr>
          <w:trHeight w:val="397"/>
        </w:trPr>
        <w:tc>
          <w:tcPr>
            <w:tcW w:w="916" w:type="dxa"/>
            <w:shd w:val="clear" w:color="auto" w:fill="DBE5F1"/>
            <w:vAlign w:val="center"/>
          </w:tcPr>
          <w:p w14:paraId="5B3A361B" w14:textId="77777777" w:rsidR="00C13BF8" w:rsidRPr="00880BD2" w:rsidRDefault="00C13BF8" w:rsidP="00B66612">
            <w:pPr>
              <w:rPr>
                <w:sz w:val="28"/>
                <w:szCs w:val="28"/>
              </w:rPr>
            </w:pPr>
            <w:r w:rsidRPr="00880BD2">
              <w:rPr>
                <w:sz w:val="28"/>
                <w:szCs w:val="28"/>
              </w:rPr>
              <w:t xml:space="preserve">   15</w:t>
            </w:r>
          </w:p>
        </w:tc>
        <w:tc>
          <w:tcPr>
            <w:tcW w:w="928" w:type="dxa"/>
            <w:shd w:val="clear" w:color="auto" w:fill="B8CCE4"/>
          </w:tcPr>
          <w:p w14:paraId="633A8658" w14:textId="77777777" w:rsidR="00C13BF8" w:rsidRPr="00033E08" w:rsidRDefault="00C13BF8" w:rsidP="00B66612">
            <w:pPr>
              <w:jc w:val="center"/>
              <w:rPr>
                <w:sz w:val="28"/>
                <w:szCs w:val="28"/>
              </w:rPr>
            </w:pPr>
            <w:r w:rsidRPr="00033E08">
              <w:rPr>
                <w:sz w:val="28"/>
                <w:szCs w:val="28"/>
              </w:rPr>
              <w:t>2</w:t>
            </w:r>
          </w:p>
        </w:tc>
        <w:tc>
          <w:tcPr>
            <w:tcW w:w="1747" w:type="dxa"/>
            <w:shd w:val="clear" w:color="auto" w:fill="DBE5F1"/>
            <w:vAlign w:val="center"/>
          </w:tcPr>
          <w:p w14:paraId="5740C452" w14:textId="77777777" w:rsidR="00C13BF8" w:rsidRPr="00033E08" w:rsidRDefault="00C13BF8" w:rsidP="00B66612">
            <w:pPr>
              <w:rPr>
                <w:sz w:val="28"/>
                <w:szCs w:val="28"/>
              </w:rPr>
            </w:pPr>
            <w:r w:rsidRPr="00033E08">
              <w:rPr>
                <w:sz w:val="28"/>
                <w:szCs w:val="28"/>
              </w:rPr>
              <w:t>Learn to enter and organize resources</w:t>
            </w:r>
          </w:p>
        </w:tc>
        <w:tc>
          <w:tcPr>
            <w:tcW w:w="2086" w:type="dxa"/>
            <w:shd w:val="clear" w:color="auto" w:fill="B8CCE4"/>
            <w:vAlign w:val="center"/>
          </w:tcPr>
          <w:p w14:paraId="6AB85C45" w14:textId="77777777" w:rsidR="00C13BF8" w:rsidRPr="00033E08" w:rsidRDefault="00C13BF8" w:rsidP="00B66612">
            <w:pPr>
              <w:rPr>
                <w:sz w:val="28"/>
                <w:szCs w:val="28"/>
              </w:rPr>
            </w:pPr>
            <w:r w:rsidRPr="00033E08">
              <w:rPr>
                <w:sz w:val="28"/>
                <w:szCs w:val="28"/>
              </w:rPr>
              <w:t>Resources</w:t>
            </w:r>
          </w:p>
        </w:tc>
        <w:tc>
          <w:tcPr>
            <w:tcW w:w="1930" w:type="dxa"/>
            <w:shd w:val="clear" w:color="auto" w:fill="DBE5F1"/>
            <w:vAlign w:val="center"/>
          </w:tcPr>
          <w:p w14:paraId="3DB8C524" w14:textId="77777777" w:rsidR="00C13BF8" w:rsidRPr="00033E08" w:rsidRDefault="00C13BF8" w:rsidP="00B66612">
            <w:pPr>
              <w:jc w:val="center"/>
              <w:rPr>
                <w:sz w:val="28"/>
                <w:szCs w:val="28"/>
              </w:rPr>
            </w:pPr>
            <w:r w:rsidRPr="00033E08">
              <w:rPr>
                <w:sz w:val="28"/>
                <w:szCs w:val="28"/>
              </w:rPr>
              <w:t xml:space="preserve">Practical Lecture </w:t>
            </w:r>
          </w:p>
        </w:tc>
        <w:tc>
          <w:tcPr>
            <w:tcW w:w="2025" w:type="dxa"/>
            <w:shd w:val="clear" w:color="auto" w:fill="B8CCE4"/>
            <w:vAlign w:val="center"/>
          </w:tcPr>
          <w:p w14:paraId="746FDC81" w14:textId="77777777" w:rsidR="00C13BF8" w:rsidRPr="00033E08" w:rsidRDefault="00C13BF8" w:rsidP="00B66612">
            <w:pPr>
              <w:jc w:val="center"/>
              <w:rPr>
                <w:sz w:val="28"/>
                <w:szCs w:val="28"/>
              </w:rPr>
            </w:pPr>
            <w:r w:rsidRPr="00033E08">
              <w:rPr>
                <w:sz w:val="28"/>
                <w:szCs w:val="28"/>
              </w:rPr>
              <w:t>Practical exam</w:t>
            </w:r>
          </w:p>
        </w:tc>
      </w:tr>
    </w:tbl>
    <w:p w14:paraId="63A9C92A" w14:textId="77777777" w:rsidR="00C13BF8" w:rsidRDefault="00C13BF8" w:rsidP="00C13BF8">
      <w:pPr>
        <w:spacing w:line="200" w:lineRule="exact"/>
      </w:pPr>
    </w:p>
    <w:p w14:paraId="03974501" w14:textId="77777777" w:rsidR="00C13BF8"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3959"/>
        <w:gridCol w:w="5673"/>
      </w:tblGrid>
      <w:tr w:rsidR="00C13BF8" w:rsidRPr="009F1A3E" w14:paraId="4F71068C" w14:textId="77777777" w:rsidTr="00B66612">
        <w:trPr>
          <w:trHeight w:val="510"/>
          <w:jc w:val="center"/>
        </w:trPr>
        <w:tc>
          <w:tcPr>
            <w:tcW w:w="9632" w:type="dxa"/>
            <w:gridSpan w:val="2"/>
            <w:shd w:val="clear" w:color="auto" w:fill="B8CCE4"/>
            <w:vAlign w:val="center"/>
          </w:tcPr>
          <w:p w14:paraId="5D3EDB54" w14:textId="77777777" w:rsidR="00C13BF8" w:rsidRPr="009F1A3E" w:rsidRDefault="00C13BF8" w:rsidP="00B66612">
            <w:pPr>
              <w:rPr>
                <w:color w:val="FF0000"/>
                <w:sz w:val="28"/>
                <w:szCs w:val="28"/>
              </w:rPr>
            </w:pPr>
            <w:r w:rsidRPr="00880BD2">
              <w:rPr>
                <w:sz w:val="28"/>
                <w:szCs w:val="28"/>
              </w:rPr>
              <w:t>1</w:t>
            </w:r>
            <w:r>
              <w:rPr>
                <w:sz w:val="28"/>
                <w:szCs w:val="28"/>
              </w:rPr>
              <w:t>1</w:t>
            </w:r>
            <w:r w:rsidRPr="00880BD2">
              <w:rPr>
                <w:sz w:val="28"/>
                <w:szCs w:val="28"/>
              </w:rPr>
              <w:t>. Infrastructure</w:t>
            </w:r>
          </w:p>
        </w:tc>
      </w:tr>
      <w:tr w:rsidR="00C13BF8" w:rsidRPr="00033E08" w14:paraId="2A09513F" w14:textId="77777777" w:rsidTr="00B66612">
        <w:trPr>
          <w:trHeight w:val="567"/>
          <w:jc w:val="center"/>
        </w:trPr>
        <w:tc>
          <w:tcPr>
            <w:tcW w:w="3959" w:type="dxa"/>
            <w:shd w:val="clear" w:color="auto" w:fill="DBE5F1"/>
            <w:vAlign w:val="center"/>
          </w:tcPr>
          <w:p w14:paraId="3E150B51" w14:textId="77777777" w:rsidR="00C13BF8" w:rsidRPr="00033E08" w:rsidRDefault="00C13BF8" w:rsidP="00B66612">
            <w:pPr>
              <w:rPr>
                <w:sz w:val="28"/>
                <w:szCs w:val="28"/>
              </w:rPr>
            </w:pPr>
            <w:r w:rsidRPr="00033E08">
              <w:rPr>
                <w:sz w:val="28"/>
                <w:szCs w:val="28"/>
              </w:rPr>
              <w:t>1- Required reading:</w:t>
            </w:r>
          </w:p>
          <w:p w14:paraId="485FEFD4" w14:textId="77777777" w:rsidR="00C13BF8" w:rsidRPr="00033E08" w:rsidRDefault="00C13BF8" w:rsidP="00B66612">
            <w:pPr>
              <w:rPr>
                <w:sz w:val="28"/>
                <w:szCs w:val="28"/>
              </w:rPr>
            </w:pPr>
            <w:r w:rsidRPr="00033E08">
              <w:rPr>
                <w:sz w:val="28"/>
                <w:szCs w:val="28"/>
              </w:rPr>
              <w:t>· Books</w:t>
            </w:r>
          </w:p>
          <w:p w14:paraId="238063D8" w14:textId="77777777" w:rsidR="00C13BF8" w:rsidRPr="00033E08" w:rsidRDefault="00C13BF8" w:rsidP="00B66612">
            <w:pPr>
              <w:rPr>
                <w:sz w:val="28"/>
                <w:szCs w:val="28"/>
              </w:rPr>
            </w:pPr>
            <w:r w:rsidRPr="00033E08">
              <w:rPr>
                <w:sz w:val="28"/>
                <w:szCs w:val="28"/>
              </w:rPr>
              <w:t>· COURSE MATERIALS</w:t>
            </w:r>
          </w:p>
          <w:p w14:paraId="0F83286B" w14:textId="77777777" w:rsidR="00C13BF8" w:rsidRPr="00033E08" w:rsidRDefault="00C13BF8" w:rsidP="00B66612">
            <w:pPr>
              <w:rPr>
                <w:sz w:val="28"/>
                <w:szCs w:val="28"/>
              </w:rPr>
            </w:pPr>
            <w:r w:rsidRPr="00033E08">
              <w:rPr>
                <w:sz w:val="28"/>
                <w:szCs w:val="28"/>
              </w:rPr>
              <w:t>· OTHER</w:t>
            </w:r>
          </w:p>
        </w:tc>
        <w:tc>
          <w:tcPr>
            <w:tcW w:w="5673" w:type="dxa"/>
            <w:shd w:val="clear" w:color="auto" w:fill="B8CCE4"/>
            <w:vAlign w:val="center"/>
          </w:tcPr>
          <w:p w14:paraId="35B24745" w14:textId="77777777" w:rsidR="00C13BF8" w:rsidRPr="00033E08" w:rsidRDefault="00C13BF8" w:rsidP="00792C84">
            <w:pPr>
              <w:pStyle w:val="ListParagraph"/>
              <w:numPr>
                <w:ilvl w:val="0"/>
                <w:numId w:val="10"/>
              </w:numPr>
              <w:shd w:val="clear" w:color="auto" w:fill="FFFFFF"/>
              <w:autoSpaceDE w:val="0"/>
              <w:autoSpaceDN w:val="0"/>
              <w:adjustRightInd w:val="0"/>
              <w:spacing w:after="0" w:line="240" w:lineRule="auto"/>
              <w:rPr>
                <w:rFonts w:asciiTheme="minorHAnsi" w:hAnsiTheme="minorHAnsi" w:cstheme="minorHAnsi"/>
                <w:sz w:val="28"/>
                <w:szCs w:val="28"/>
                <w:lang w:bidi="ar-IQ"/>
              </w:rPr>
            </w:pPr>
            <w:r w:rsidRPr="00033E08">
              <w:rPr>
                <w:rFonts w:asciiTheme="minorHAnsi" w:hAnsiTheme="minorHAnsi" w:cstheme="minorHAnsi"/>
                <w:sz w:val="28"/>
                <w:szCs w:val="28"/>
                <w:lang w:bidi="ar-IQ"/>
              </w:rPr>
              <w:t>Manual of EPANET</w:t>
            </w:r>
          </w:p>
          <w:p w14:paraId="1364F6F7" w14:textId="77777777" w:rsidR="00C13BF8" w:rsidRPr="00033E08" w:rsidRDefault="00C13BF8" w:rsidP="00792C84">
            <w:pPr>
              <w:pStyle w:val="ListParagraph"/>
              <w:numPr>
                <w:ilvl w:val="0"/>
                <w:numId w:val="10"/>
              </w:numPr>
              <w:shd w:val="clear" w:color="auto" w:fill="FFFFFF"/>
              <w:autoSpaceDE w:val="0"/>
              <w:autoSpaceDN w:val="0"/>
              <w:adjustRightInd w:val="0"/>
              <w:spacing w:after="0" w:line="240" w:lineRule="auto"/>
              <w:rPr>
                <w:rFonts w:asciiTheme="minorHAnsi" w:hAnsiTheme="minorHAnsi" w:cstheme="minorHAnsi"/>
                <w:sz w:val="28"/>
                <w:szCs w:val="28"/>
                <w:lang w:bidi="ar-IQ"/>
              </w:rPr>
            </w:pPr>
            <w:r w:rsidRPr="00033E08">
              <w:rPr>
                <w:rFonts w:asciiTheme="minorHAnsi" w:hAnsiTheme="minorHAnsi" w:cstheme="minorHAnsi"/>
                <w:sz w:val="28"/>
                <w:szCs w:val="28"/>
                <w:lang w:bidi="ar-IQ"/>
              </w:rPr>
              <w:t>Manual of MS-PROJECT</w:t>
            </w:r>
          </w:p>
          <w:p w14:paraId="23630D7E" w14:textId="77777777" w:rsidR="00C13BF8" w:rsidRPr="00033E08" w:rsidRDefault="00C13BF8" w:rsidP="00B66612">
            <w:pPr>
              <w:rPr>
                <w:sz w:val="28"/>
                <w:szCs w:val="28"/>
              </w:rPr>
            </w:pPr>
          </w:p>
        </w:tc>
      </w:tr>
      <w:tr w:rsidR="00C13BF8" w:rsidRPr="00033E08" w14:paraId="702A4AF5" w14:textId="77777777" w:rsidTr="00B66612">
        <w:trPr>
          <w:trHeight w:val="567"/>
          <w:jc w:val="center"/>
        </w:trPr>
        <w:tc>
          <w:tcPr>
            <w:tcW w:w="3959" w:type="dxa"/>
            <w:shd w:val="clear" w:color="auto" w:fill="B8CCE4"/>
            <w:vAlign w:val="center"/>
          </w:tcPr>
          <w:p w14:paraId="427EB9C0" w14:textId="77777777" w:rsidR="00C13BF8" w:rsidRPr="00033E08" w:rsidRDefault="00C13BF8" w:rsidP="00B66612">
            <w:pPr>
              <w:rPr>
                <w:sz w:val="28"/>
                <w:szCs w:val="28"/>
              </w:rPr>
            </w:pPr>
            <w:r w:rsidRPr="00033E08">
              <w:rPr>
                <w:sz w:val="28"/>
                <w:szCs w:val="28"/>
              </w:rPr>
              <w:t>2.</w:t>
            </w:r>
            <w:r w:rsidRPr="00033E08">
              <w:t xml:space="preserve"> </w:t>
            </w:r>
            <w:r w:rsidRPr="00033E08">
              <w:rPr>
                <w:sz w:val="28"/>
                <w:szCs w:val="28"/>
              </w:rPr>
              <w:t xml:space="preserve">Key references (sources)  </w:t>
            </w:r>
          </w:p>
        </w:tc>
        <w:tc>
          <w:tcPr>
            <w:tcW w:w="5673" w:type="dxa"/>
            <w:shd w:val="clear" w:color="auto" w:fill="DBE5F1"/>
            <w:vAlign w:val="center"/>
          </w:tcPr>
          <w:p w14:paraId="12A8C8C1" w14:textId="77777777" w:rsidR="00C13BF8" w:rsidRPr="00033E08" w:rsidRDefault="00C13BF8" w:rsidP="00B66612">
            <w:pPr>
              <w:rPr>
                <w:rFonts w:ascii="Cambria" w:eastAsia="Calibri" w:hAnsi="Cambria"/>
                <w:sz w:val="28"/>
                <w:szCs w:val="28"/>
                <w:lang w:bidi="ar-IQ"/>
              </w:rPr>
            </w:pPr>
          </w:p>
        </w:tc>
      </w:tr>
      <w:tr w:rsidR="00C13BF8" w:rsidRPr="00033E08" w14:paraId="38D0928C" w14:textId="77777777" w:rsidTr="00B66612">
        <w:trPr>
          <w:trHeight w:val="567"/>
          <w:jc w:val="center"/>
        </w:trPr>
        <w:tc>
          <w:tcPr>
            <w:tcW w:w="3959" w:type="dxa"/>
            <w:shd w:val="clear" w:color="auto" w:fill="DBE5F1"/>
            <w:vAlign w:val="center"/>
          </w:tcPr>
          <w:p w14:paraId="218A97B6" w14:textId="77777777" w:rsidR="00C13BF8" w:rsidRPr="00033E08" w:rsidRDefault="00C13BF8" w:rsidP="00B66612">
            <w:pPr>
              <w:rPr>
                <w:sz w:val="28"/>
                <w:szCs w:val="28"/>
              </w:rPr>
            </w:pPr>
            <w:r w:rsidRPr="00033E08">
              <w:rPr>
                <w:sz w:val="28"/>
                <w:szCs w:val="28"/>
              </w:rPr>
              <w:t>A-</w:t>
            </w:r>
            <w:r w:rsidRPr="00033E08">
              <w:t xml:space="preserve"> </w:t>
            </w:r>
            <w:r w:rsidRPr="00033E08">
              <w:rPr>
                <w:sz w:val="28"/>
                <w:szCs w:val="28"/>
              </w:rPr>
              <w:t xml:space="preserve">Recommended books and references (scientific journals, reports ,....    </w:t>
            </w:r>
          </w:p>
        </w:tc>
        <w:tc>
          <w:tcPr>
            <w:tcW w:w="5673" w:type="dxa"/>
            <w:shd w:val="clear" w:color="auto" w:fill="B8CCE4"/>
            <w:vAlign w:val="center"/>
          </w:tcPr>
          <w:p w14:paraId="5CEADA96" w14:textId="77777777" w:rsidR="00C13BF8" w:rsidRPr="00033E08" w:rsidRDefault="00C13BF8" w:rsidP="00B66612">
            <w:pPr>
              <w:rPr>
                <w:rFonts w:ascii="Cambria" w:eastAsia="Calibri" w:hAnsi="Cambria"/>
                <w:sz w:val="28"/>
                <w:szCs w:val="28"/>
                <w:lang w:bidi="ar-IQ"/>
              </w:rPr>
            </w:pPr>
          </w:p>
        </w:tc>
      </w:tr>
      <w:tr w:rsidR="00C13BF8" w:rsidRPr="00033E08" w14:paraId="0E274E51" w14:textId="77777777" w:rsidTr="00B66612">
        <w:trPr>
          <w:trHeight w:val="567"/>
          <w:jc w:val="center"/>
        </w:trPr>
        <w:tc>
          <w:tcPr>
            <w:tcW w:w="3959" w:type="dxa"/>
            <w:shd w:val="clear" w:color="auto" w:fill="DBE5F1"/>
            <w:vAlign w:val="center"/>
          </w:tcPr>
          <w:p w14:paraId="3492C779" w14:textId="77777777" w:rsidR="00C13BF8" w:rsidRPr="00033E08" w:rsidRDefault="00C13BF8" w:rsidP="00B66612">
            <w:pPr>
              <w:rPr>
                <w:sz w:val="28"/>
                <w:szCs w:val="28"/>
              </w:rPr>
            </w:pPr>
            <w:r w:rsidRPr="00033E08">
              <w:rPr>
                <w:sz w:val="28"/>
                <w:szCs w:val="28"/>
              </w:rPr>
              <w:t>B- Electronic references, websites</w:t>
            </w:r>
          </w:p>
        </w:tc>
        <w:tc>
          <w:tcPr>
            <w:tcW w:w="5673" w:type="dxa"/>
            <w:shd w:val="clear" w:color="auto" w:fill="B8CCE4"/>
            <w:vAlign w:val="center"/>
          </w:tcPr>
          <w:p w14:paraId="7DFB32C9" w14:textId="77777777" w:rsidR="00C13BF8" w:rsidRPr="00033E08" w:rsidRDefault="00C13BF8" w:rsidP="00B66612">
            <w:pPr>
              <w:rPr>
                <w:sz w:val="28"/>
                <w:szCs w:val="28"/>
              </w:rPr>
            </w:pPr>
            <w:r w:rsidRPr="00033E08">
              <w:rPr>
                <w:sz w:val="28"/>
                <w:szCs w:val="28"/>
              </w:rPr>
              <w:t>Reputable websites.</w:t>
            </w:r>
          </w:p>
          <w:p w14:paraId="28D85450" w14:textId="77777777" w:rsidR="00C13BF8" w:rsidRPr="00033E08" w:rsidRDefault="00C13BF8" w:rsidP="00B66612">
            <w:pPr>
              <w:rPr>
                <w:sz w:val="28"/>
                <w:szCs w:val="28"/>
              </w:rPr>
            </w:pPr>
            <w:r w:rsidRPr="00033E08">
              <w:rPr>
                <w:sz w:val="28"/>
                <w:szCs w:val="28"/>
              </w:rPr>
              <w:t>Libraries sites in some international universities.</w:t>
            </w:r>
          </w:p>
        </w:tc>
      </w:tr>
    </w:tbl>
    <w:p w14:paraId="14F43752" w14:textId="77777777" w:rsidR="00C13BF8" w:rsidRPr="00033E08" w:rsidRDefault="00C13BF8" w:rsidP="00C13BF8">
      <w:pPr>
        <w:spacing w:line="200" w:lineRule="exact"/>
      </w:pPr>
    </w:p>
    <w:p w14:paraId="77FAF99C" w14:textId="77777777" w:rsidR="00C13BF8" w:rsidRPr="00033E08"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033E08" w14:paraId="22DB204C" w14:textId="77777777" w:rsidTr="00B66612">
        <w:trPr>
          <w:trHeight w:val="510"/>
          <w:jc w:val="center"/>
        </w:trPr>
        <w:tc>
          <w:tcPr>
            <w:tcW w:w="9632" w:type="dxa"/>
            <w:shd w:val="clear" w:color="auto" w:fill="B8CCE4"/>
            <w:vAlign w:val="center"/>
          </w:tcPr>
          <w:p w14:paraId="7246D80B" w14:textId="77777777" w:rsidR="00C13BF8" w:rsidRPr="00033E08" w:rsidRDefault="00C13BF8" w:rsidP="00B66612">
            <w:pPr>
              <w:rPr>
                <w:sz w:val="28"/>
                <w:szCs w:val="28"/>
              </w:rPr>
            </w:pPr>
            <w:r w:rsidRPr="00033E08">
              <w:rPr>
                <w:sz w:val="28"/>
                <w:szCs w:val="28"/>
              </w:rPr>
              <w:t>12. Course development plan</w:t>
            </w:r>
          </w:p>
        </w:tc>
      </w:tr>
      <w:tr w:rsidR="00C13BF8" w:rsidRPr="00033E08" w14:paraId="0FEE5EBB" w14:textId="77777777" w:rsidTr="00B66612">
        <w:trPr>
          <w:trHeight w:val="510"/>
          <w:jc w:val="center"/>
        </w:trPr>
        <w:tc>
          <w:tcPr>
            <w:tcW w:w="9632" w:type="dxa"/>
            <w:shd w:val="clear" w:color="auto" w:fill="DBE5F1"/>
            <w:vAlign w:val="center"/>
          </w:tcPr>
          <w:p w14:paraId="4B72D8A7" w14:textId="77777777" w:rsidR="00C13BF8" w:rsidRPr="00033E08" w:rsidRDefault="00C13BF8" w:rsidP="00B66612">
            <w:pPr>
              <w:rPr>
                <w:sz w:val="28"/>
                <w:szCs w:val="28"/>
              </w:rPr>
            </w:pPr>
          </w:p>
        </w:tc>
      </w:tr>
    </w:tbl>
    <w:p w14:paraId="46B4DA2A" w14:textId="77777777" w:rsidR="00C13BF8" w:rsidRPr="00033E08" w:rsidRDefault="00C13BF8" w:rsidP="00C13BF8">
      <w:pPr>
        <w:spacing w:line="260" w:lineRule="exact"/>
        <w:ind w:right="1003"/>
        <w:rPr>
          <w:sz w:val="28"/>
          <w:szCs w:val="28"/>
        </w:rPr>
      </w:pPr>
    </w:p>
    <w:p w14:paraId="232259DF" w14:textId="77777777" w:rsidR="00C13BF8" w:rsidRDefault="00C13BF8" w:rsidP="00C13BF8">
      <w:pPr>
        <w:rPr>
          <w:b/>
          <w:color w:val="1F4E79"/>
          <w:position w:val="-1"/>
          <w:sz w:val="32"/>
          <w:szCs w:val="32"/>
        </w:rPr>
      </w:pPr>
      <w:r>
        <w:rPr>
          <w:b/>
          <w:color w:val="1F4E79"/>
          <w:position w:val="-1"/>
          <w:sz w:val="32"/>
          <w:szCs w:val="32"/>
        </w:rPr>
        <w:lastRenderedPageBreak/>
        <w:br w:type="page"/>
      </w:r>
    </w:p>
    <w:p w14:paraId="77DE86F7" w14:textId="77777777" w:rsidR="00C13BF8" w:rsidRDefault="00C13BF8" w:rsidP="00C13BF8">
      <w:pPr>
        <w:spacing w:before="54" w:line="360" w:lineRule="exact"/>
        <w:jc w:val="center"/>
        <w:rPr>
          <w:b/>
          <w:color w:val="1F4E79"/>
          <w:position w:val="-1"/>
          <w:sz w:val="32"/>
          <w:szCs w:val="32"/>
        </w:rPr>
      </w:pPr>
      <w:r>
        <w:rPr>
          <w:b/>
          <w:color w:val="1F4E79"/>
          <w:position w:val="-1"/>
          <w:sz w:val="32"/>
          <w:szCs w:val="32"/>
        </w:rPr>
        <w:lastRenderedPageBreak/>
        <w:t>T</w:t>
      </w:r>
      <w:r>
        <w:rPr>
          <w:b/>
          <w:color w:val="1F4E79"/>
          <w:spacing w:val="1"/>
          <w:position w:val="-1"/>
          <w:sz w:val="32"/>
          <w:szCs w:val="32"/>
        </w:rPr>
        <w:t>EM</w:t>
      </w:r>
      <w:r>
        <w:rPr>
          <w:b/>
          <w:color w:val="1F4E79"/>
          <w:position w:val="-1"/>
          <w:sz w:val="32"/>
          <w:szCs w:val="32"/>
        </w:rPr>
        <w:t>PLATE</w:t>
      </w:r>
      <w:r>
        <w:rPr>
          <w:b/>
          <w:color w:val="1F4E79"/>
          <w:spacing w:val="-18"/>
          <w:position w:val="-1"/>
          <w:sz w:val="32"/>
          <w:szCs w:val="32"/>
        </w:rPr>
        <w:t xml:space="preserve"> </w:t>
      </w:r>
      <w:r>
        <w:rPr>
          <w:b/>
          <w:color w:val="1F4E79"/>
          <w:spacing w:val="1"/>
          <w:position w:val="-1"/>
          <w:sz w:val="32"/>
          <w:szCs w:val="32"/>
        </w:rPr>
        <w:t>FO</w:t>
      </w:r>
      <w:r>
        <w:rPr>
          <w:b/>
          <w:color w:val="1F4E79"/>
          <w:position w:val="-1"/>
          <w:sz w:val="32"/>
          <w:szCs w:val="32"/>
        </w:rPr>
        <w:t>R</w:t>
      </w:r>
      <w:r>
        <w:rPr>
          <w:b/>
          <w:color w:val="1F4E79"/>
          <w:spacing w:val="-7"/>
          <w:position w:val="-1"/>
          <w:sz w:val="32"/>
          <w:szCs w:val="32"/>
        </w:rPr>
        <w:t xml:space="preserve"> </w:t>
      </w:r>
      <w:r>
        <w:rPr>
          <w:b/>
          <w:color w:val="1F4E79"/>
          <w:spacing w:val="1"/>
          <w:position w:val="-1"/>
          <w:sz w:val="32"/>
          <w:szCs w:val="32"/>
        </w:rPr>
        <w:t>C</w:t>
      </w:r>
      <w:r>
        <w:rPr>
          <w:b/>
          <w:color w:val="1F4E79"/>
          <w:spacing w:val="-1"/>
          <w:position w:val="-1"/>
          <w:sz w:val="32"/>
          <w:szCs w:val="32"/>
        </w:rPr>
        <w:t>O</w:t>
      </w:r>
      <w:r>
        <w:rPr>
          <w:b/>
          <w:color w:val="1F4E79"/>
          <w:position w:val="-1"/>
          <w:sz w:val="32"/>
          <w:szCs w:val="32"/>
        </w:rPr>
        <w:t>URSE</w:t>
      </w:r>
      <w:r>
        <w:rPr>
          <w:b/>
          <w:color w:val="1F4E79"/>
          <w:spacing w:val="-10"/>
          <w:position w:val="-1"/>
          <w:sz w:val="32"/>
          <w:szCs w:val="32"/>
        </w:rPr>
        <w:t xml:space="preserve"> </w:t>
      </w:r>
      <w:r>
        <w:rPr>
          <w:b/>
          <w:color w:val="1F4E79"/>
          <w:position w:val="-1"/>
          <w:sz w:val="32"/>
          <w:szCs w:val="32"/>
        </w:rPr>
        <w:t>S</w:t>
      </w:r>
      <w:r>
        <w:rPr>
          <w:b/>
          <w:color w:val="1F4E79"/>
          <w:spacing w:val="-1"/>
          <w:position w:val="-1"/>
          <w:sz w:val="32"/>
          <w:szCs w:val="32"/>
        </w:rPr>
        <w:t>P</w:t>
      </w:r>
      <w:r>
        <w:rPr>
          <w:b/>
          <w:color w:val="1F4E79"/>
          <w:spacing w:val="3"/>
          <w:position w:val="-1"/>
          <w:sz w:val="32"/>
          <w:szCs w:val="32"/>
        </w:rPr>
        <w:t>E</w:t>
      </w:r>
      <w:r>
        <w:rPr>
          <w:b/>
          <w:color w:val="1F4E79"/>
          <w:position w:val="-1"/>
          <w:sz w:val="32"/>
          <w:szCs w:val="32"/>
        </w:rPr>
        <w:t>CIFICA</w:t>
      </w:r>
      <w:r>
        <w:rPr>
          <w:b/>
          <w:color w:val="1F4E79"/>
          <w:spacing w:val="1"/>
          <w:position w:val="-1"/>
          <w:sz w:val="32"/>
          <w:szCs w:val="32"/>
        </w:rPr>
        <w:t>T</w:t>
      </w:r>
      <w:r>
        <w:rPr>
          <w:b/>
          <w:color w:val="1F4E79"/>
          <w:spacing w:val="3"/>
          <w:position w:val="-1"/>
          <w:sz w:val="32"/>
          <w:szCs w:val="32"/>
        </w:rPr>
        <w:t>I</w:t>
      </w:r>
      <w:r>
        <w:rPr>
          <w:b/>
          <w:color w:val="1F4E79"/>
          <w:spacing w:val="-1"/>
          <w:position w:val="-1"/>
          <w:sz w:val="32"/>
          <w:szCs w:val="32"/>
        </w:rPr>
        <w:t>O</w:t>
      </w:r>
      <w:r>
        <w:rPr>
          <w:b/>
          <w:color w:val="1F4E79"/>
          <w:position w:val="-1"/>
          <w:sz w:val="32"/>
          <w:szCs w:val="32"/>
        </w:rPr>
        <w:t>N</w:t>
      </w:r>
    </w:p>
    <w:p w14:paraId="2EECB275" w14:textId="77777777" w:rsidR="00C13BF8" w:rsidRDefault="00C13BF8" w:rsidP="00C13BF8">
      <w:pPr>
        <w:spacing w:before="54" w:line="360" w:lineRule="exact"/>
        <w:ind w:left="2282"/>
        <w:rPr>
          <w:sz w:val="32"/>
          <w:szCs w:val="32"/>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C5BD4" w14:paraId="5D4D5980" w14:textId="77777777" w:rsidTr="00B66612">
        <w:trPr>
          <w:trHeight w:val="1077"/>
        </w:trPr>
        <w:tc>
          <w:tcPr>
            <w:tcW w:w="9642" w:type="dxa"/>
            <w:shd w:val="clear" w:color="auto" w:fill="B8CCE4"/>
            <w:vAlign w:val="center"/>
          </w:tcPr>
          <w:p w14:paraId="49870EBE" w14:textId="77777777" w:rsidR="00C13BF8" w:rsidRPr="008C6C9E" w:rsidRDefault="00C13BF8" w:rsidP="00B66612">
            <w:pPr>
              <w:jc w:val="center"/>
              <w:rPr>
                <w:sz w:val="28"/>
                <w:szCs w:val="28"/>
              </w:rPr>
            </w:pPr>
            <w:r w:rsidRPr="008C6C9E">
              <w:rPr>
                <w:sz w:val="28"/>
                <w:szCs w:val="28"/>
              </w:rPr>
              <w:t>HIGHER EDUCATION PERFORMANCE REVIEW: PROGRAMME REVIEW</w:t>
            </w:r>
          </w:p>
        </w:tc>
      </w:tr>
    </w:tbl>
    <w:p w14:paraId="7B6F7277" w14:textId="77777777" w:rsidR="00C13BF8" w:rsidRDefault="00C13BF8" w:rsidP="00C13BF8">
      <w:pPr>
        <w:spacing w:before="3" w:line="160" w:lineRule="exact"/>
        <w:rPr>
          <w:sz w:val="17"/>
          <w:szCs w:val="17"/>
        </w:rPr>
      </w:pPr>
    </w:p>
    <w:p w14:paraId="7D873FCE" w14:textId="77777777" w:rsidR="00C13BF8" w:rsidRDefault="00C13BF8" w:rsidP="00C13BF8">
      <w:pPr>
        <w:spacing w:before="3" w:line="160" w:lineRule="exact"/>
        <w:rPr>
          <w:sz w:val="17"/>
          <w:szCs w:val="17"/>
        </w:rPr>
      </w:pPr>
    </w:p>
    <w:p w14:paraId="48A7B659" w14:textId="77777777" w:rsidR="00C13BF8" w:rsidRDefault="00C13BF8" w:rsidP="00C13BF8">
      <w:pPr>
        <w:spacing w:before="3" w:line="160" w:lineRule="exact"/>
        <w:rPr>
          <w:sz w:val="17"/>
          <w:szCs w:val="17"/>
        </w:rPr>
      </w:pPr>
    </w:p>
    <w:p w14:paraId="650B5F8D" w14:textId="77777777" w:rsidR="00C13BF8" w:rsidRDefault="00C13BF8" w:rsidP="00C13BF8">
      <w:pPr>
        <w:spacing w:before="21" w:line="320" w:lineRule="exact"/>
        <w:rPr>
          <w:sz w:val="30"/>
          <w:szCs w:val="30"/>
        </w:rPr>
      </w:pPr>
      <w:r>
        <w:rPr>
          <w:b/>
          <w:color w:val="1F4E79"/>
          <w:position w:val="-1"/>
          <w:sz w:val="30"/>
          <w:szCs w:val="30"/>
        </w:rPr>
        <w:t>C</w:t>
      </w:r>
      <w:r>
        <w:rPr>
          <w:b/>
          <w:color w:val="1F4E79"/>
          <w:spacing w:val="-1"/>
          <w:position w:val="-1"/>
          <w:sz w:val="30"/>
          <w:szCs w:val="30"/>
        </w:rPr>
        <w:t>O</w:t>
      </w:r>
      <w:r>
        <w:rPr>
          <w:b/>
          <w:color w:val="1F4E79"/>
          <w:position w:val="-1"/>
          <w:sz w:val="30"/>
          <w:szCs w:val="30"/>
        </w:rPr>
        <w:t>U</w:t>
      </w:r>
      <w:r>
        <w:rPr>
          <w:b/>
          <w:color w:val="1F4E79"/>
          <w:spacing w:val="-1"/>
          <w:position w:val="-1"/>
          <w:sz w:val="30"/>
          <w:szCs w:val="30"/>
        </w:rPr>
        <w:t>R</w:t>
      </w:r>
      <w:r>
        <w:rPr>
          <w:b/>
          <w:color w:val="1F4E79"/>
          <w:spacing w:val="1"/>
          <w:position w:val="-1"/>
          <w:sz w:val="30"/>
          <w:szCs w:val="30"/>
        </w:rPr>
        <w:t>S</w:t>
      </w:r>
      <w:r>
        <w:rPr>
          <w:b/>
          <w:color w:val="1F4E79"/>
          <w:position w:val="-1"/>
          <w:sz w:val="30"/>
          <w:szCs w:val="30"/>
        </w:rPr>
        <w:t xml:space="preserve">E </w:t>
      </w:r>
      <w:r>
        <w:rPr>
          <w:b/>
          <w:color w:val="1F4E79"/>
          <w:spacing w:val="1"/>
          <w:position w:val="-1"/>
          <w:sz w:val="30"/>
          <w:szCs w:val="30"/>
        </w:rPr>
        <w:t>S</w:t>
      </w:r>
      <w:r>
        <w:rPr>
          <w:b/>
          <w:color w:val="1F4E79"/>
          <w:spacing w:val="-1"/>
          <w:position w:val="-1"/>
          <w:sz w:val="30"/>
          <w:szCs w:val="30"/>
        </w:rPr>
        <w:t>PE</w:t>
      </w:r>
      <w:r>
        <w:rPr>
          <w:b/>
          <w:color w:val="1F4E79"/>
          <w:position w:val="-1"/>
          <w:sz w:val="30"/>
          <w:szCs w:val="30"/>
        </w:rPr>
        <w:t>CIFIC</w:t>
      </w:r>
      <w:r>
        <w:rPr>
          <w:b/>
          <w:color w:val="1F4E79"/>
          <w:spacing w:val="-1"/>
          <w:position w:val="-1"/>
          <w:sz w:val="30"/>
          <w:szCs w:val="30"/>
        </w:rPr>
        <w:t>AT</w:t>
      </w:r>
      <w:r>
        <w:rPr>
          <w:b/>
          <w:color w:val="1F4E79"/>
          <w:position w:val="-1"/>
          <w:sz w:val="30"/>
          <w:szCs w:val="30"/>
        </w:rPr>
        <w:t>ION</w:t>
      </w:r>
    </w:p>
    <w:p w14:paraId="005DA1A8" w14:textId="77777777" w:rsidR="00C13BF8" w:rsidRDefault="00C13BF8" w:rsidP="00C13BF8">
      <w:pPr>
        <w:spacing w:before="3" w:line="160" w:lineRule="exact"/>
        <w:rPr>
          <w:sz w:val="17"/>
          <w:szCs w:val="17"/>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6A54A2" w14:paraId="1FE4D181" w14:textId="77777777" w:rsidTr="00B66612">
        <w:trPr>
          <w:trHeight w:val="2041"/>
        </w:trPr>
        <w:tc>
          <w:tcPr>
            <w:tcW w:w="9642" w:type="dxa"/>
            <w:shd w:val="clear" w:color="auto" w:fill="B8CCE4"/>
            <w:vAlign w:val="center"/>
          </w:tcPr>
          <w:p w14:paraId="230F600F" w14:textId="77777777" w:rsidR="00C13BF8" w:rsidRPr="00567DF2" w:rsidRDefault="00C13BF8" w:rsidP="00B66612">
            <w:pPr>
              <w:jc w:val="both"/>
              <w:rPr>
                <w:sz w:val="28"/>
                <w:szCs w:val="28"/>
                <w:vertAlign w:val="subscript"/>
              </w:rPr>
            </w:pPr>
            <w:r w:rsidRPr="004917AD">
              <w:rPr>
                <w:sz w:val="28"/>
                <w:szCs w:val="28"/>
              </w:rPr>
              <w:t>Introducing the advanced mathematical solutions that the student faces when studying various engineering topics and numerical analysis methods. It includes solving algebraic equations by numerical and Taylor series, how to perform derivation and integration by numerical methods, solving differential equations by numerical methods, and finding the mathematical model for a set of points, interpolation and extrapolation.</w:t>
            </w:r>
          </w:p>
        </w:tc>
      </w:tr>
    </w:tbl>
    <w:p w14:paraId="2846109D" w14:textId="77777777" w:rsidR="00C13BF8" w:rsidRDefault="00C13BF8" w:rsidP="00C13BF8">
      <w:pPr>
        <w:spacing w:before="3" w:line="160" w:lineRule="exact"/>
        <w:rPr>
          <w:sz w:val="17"/>
          <w:szCs w:val="17"/>
        </w:rPr>
      </w:pPr>
    </w:p>
    <w:p w14:paraId="22F82D34" w14:textId="77777777" w:rsidR="00C13BF8" w:rsidRDefault="00C13BF8" w:rsidP="00C13BF8">
      <w:pPr>
        <w:spacing w:before="3" w:line="160" w:lineRule="exact"/>
        <w:rPr>
          <w:sz w:val="17"/>
          <w:szCs w:val="17"/>
        </w:rPr>
      </w:pPr>
    </w:p>
    <w:p w14:paraId="25EAF963" w14:textId="77777777" w:rsidR="00C13BF8" w:rsidRDefault="00C13BF8" w:rsidP="00C13BF8">
      <w:pPr>
        <w:spacing w:before="3" w:line="160" w:lineRule="exact"/>
        <w:rPr>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4821"/>
        <w:gridCol w:w="4821"/>
      </w:tblGrid>
      <w:tr w:rsidR="00C13BF8" w:rsidRPr="006A54A2" w14:paraId="4FD51C7E" w14:textId="77777777" w:rsidTr="00B66612">
        <w:trPr>
          <w:trHeight w:val="510"/>
        </w:trPr>
        <w:tc>
          <w:tcPr>
            <w:tcW w:w="4821" w:type="dxa"/>
            <w:shd w:val="clear" w:color="auto" w:fill="B8CCE4"/>
            <w:vAlign w:val="center"/>
          </w:tcPr>
          <w:p w14:paraId="426E081B" w14:textId="77777777" w:rsidR="00C13BF8" w:rsidRPr="008C6C9E" w:rsidRDefault="00C13BF8" w:rsidP="00B66612">
            <w:pPr>
              <w:rPr>
                <w:sz w:val="28"/>
                <w:szCs w:val="28"/>
              </w:rPr>
            </w:pPr>
            <w:r w:rsidRPr="008C6C9E">
              <w:rPr>
                <w:sz w:val="28"/>
                <w:szCs w:val="28"/>
              </w:rPr>
              <w:t>1. Teaching Institution</w:t>
            </w:r>
          </w:p>
        </w:tc>
        <w:tc>
          <w:tcPr>
            <w:tcW w:w="4821" w:type="dxa"/>
            <w:shd w:val="clear" w:color="auto" w:fill="B8CCE4"/>
            <w:vAlign w:val="center"/>
          </w:tcPr>
          <w:p w14:paraId="1239D60B" w14:textId="77777777" w:rsidR="00C13BF8" w:rsidRPr="008C6C9E" w:rsidRDefault="00C13BF8" w:rsidP="00B66612">
            <w:pPr>
              <w:rPr>
                <w:sz w:val="28"/>
                <w:szCs w:val="28"/>
              </w:rPr>
            </w:pPr>
            <w:r>
              <w:rPr>
                <w:sz w:val="28"/>
                <w:szCs w:val="28"/>
              </w:rPr>
              <w:t>Basrah University</w:t>
            </w:r>
          </w:p>
        </w:tc>
      </w:tr>
      <w:tr w:rsidR="00C13BF8" w:rsidRPr="006A54A2" w14:paraId="4161368D" w14:textId="77777777" w:rsidTr="00B66612">
        <w:trPr>
          <w:trHeight w:val="510"/>
        </w:trPr>
        <w:tc>
          <w:tcPr>
            <w:tcW w:w="4821" w:type="dxa"/>
            <w:shd w:val="clear" w:color="auto" w:fill="B8CCE4"/>
            <w:vAlign w:val="center"/>
          </w:tcPr>
          <w:p w14:paraId="3DB2E5F7" w14:textId="77777777" w:rsidR="00C13BF8" w:rsidRPr="008C6C9E" w:rsidRDefault="00C13BF8" w:rsidP="00B66612">
            <w:pPr>
              <w:rPr>
                <w:sz w:val="28"/>
                <w:szCs w:val="28"/>
              </w:rPr>
            </w:pPr>
            <w:r w:rsidRPr="008C6C9E">
              <w:rPr>
                <w:sz w:val="28"/>
                <w:szCs w:val="28"/>
              </w:rPr>
              <w:t>2. University Department/Centre</w:t>
            </w:r>
          </w:p>
        </w:tc>
        <w:tc>
          <w:tcPr>
            <w:tcW w:w="4821" w:type="dxa"/>
            <w:shd w:val="clear" w:color="auto" w:fill="DBE5F1"/>
            <w:vAlign w:val="center"/>
          </w:tcPr>
          <w:p w14:paraId="132D068E" w14:textId="77777777" w:rsidR="00C13BF8" w:rsidRPr="008C6C9E" w:rsidRDefault="00C13BF8" w:rsidP="00B66612">
            <w:pPr>
              <w:rPr>
                <w:sz w:val="28"/>
                <w:szCs w:val="28"/>
              </w:rPr>
            </w:pPr>
            <w:r>
              <w:rPr>
                <w:sz w:val="28"/>
                <w:szCs w:val="28"/>
              </w:rPr>
              <w:t>Civil Engineering Department</w:t>
            </w:r>
          </w:p>
        </w:tc>
      </w:tr>
      <w:tr w:rsidR="00C13BF8" w:rsidRPr="006A54A2" w14:paraId="6EFFED68" w14:textId="77777777" w:rsidTr="00B66612">
        <w:trPr>
          <w:trHeight w:val="510"/>
        </w:trPr>
        <w:tc>
          <w:tcPr>
            <w:tcW w:w="4821" w:type="dxa"/>
            <w:shd w:val="clear" w:color="auto" w:fill="B8CCE4"/>
            <w:vAlign w:val="center"/>
          </w:tcPr>
          <w:p w14:paraId="49768535" w14:textId="77777777" w:rsidR="00C13BF8" w:rsidRPr="008C6C9E" w:rsidRDefault="00C13BF8" w:rsidP="00B66612">
            <w:pPr>
              <w:rPr>
                <w:sz w:val="28"/>
                <w:szCs w:val="28"/>
              </w:rPr>
            </w:pPr>
            <w:r w:rsidRPr="008C6C9E">
              <w:rPr>
                <w:sz w:val="28"/>
                <w:szCs w:val="28"/>
              </w:rPr>
              <w:t>3. Course title/code</w:t>
            </w:r>
          </w:p>
        </w:tc>
        <w:tc>
          <w:tcPr>
            <w:tcW w:w="4821" w:type="dxa"/>
            <w:shd w:val="clear" w:color="auto" w:fill="B8CCE4"/>
            <w:vAlign w:val="center"/>
          </w:tcPr>
          <w:p w14:paraId="62E10EC1" w14:textId="77777777" w:rsidR="00C13BF8" w:rsidRPr="008C6C9E" w:rsidRDefault="00C13BF8" w:rsidP="00B66612">
            <w:pPr>
              <w:rPr>
                <w:sz w:val="28"/>
                <w:szCs w:val="28"/>
              </w:rPr>
            </w:pPr>
            <w:r>
              <w:rPr>
                <w:sz w:val="28"/>
                <w:szCs w:val="28"/>
              </w:rPr>
              <w:t>Numerical Analysis</w:t>
            </w:r>
          </w:p>
        </w:tc>
      </w:tr>
      <w:tr w:rsidR="00C13BF8" w:rsidRPr="006A54A2" w14:paraId="1F97068F" w14:textId="77777777" w:rsidTr="00B66612">
        <w:trPr>
          <w:trHeight w:val="510"/>
        </w:trPr>
        <w:tc>
          <w:tcPr>
            <w:tcW w:w="4821" w:type="dxa"/>
            <w:shd w:val="clear" w:color="auto" w:fill="B8CCE4"/>
            <w:vAlign w:val="center"/>
          </w:tcPr>
          <w:p w14:paraId="6B43B32D" w14:textId="77777777" w:rsidR="00C13BF8" w:rsidRPr="008C6C9E" w:rsidRDefault="00C13BF8" w:rsidP="00B66612">
            <w:pPr>
              <w:rPr>
                <w:sz w:val="28"/>
                <w:szCs w:val="28"/>
              </w:rPr>
            </w:pPr>
            <w:r>
              <w:rPr>
                <w:sz w:val="28"/>
                <w:szCs w:val="28"/>
              </w:rPr>
              <w:t>4</w:t>
            </w:r>
            <w:r w:rsidRPr="008C6C9E">
              <w:rPr>
                <w:sz w:val="28"/>
                <w:szCs w:val="28"/>
              </w:rPr>
              <w:t>. Modes of Attendance offered</w:t>
            </w:r>
          </w:p>
        </w:tc>
        <w:tc>
          <w:tcPr>
            <w:tcW w:w="4821" w:type="dxa"/>
            <w:shd w:val="clear" w:color="auto" w:fill="B8CCE4"/>
            <w:vAlign w:val="center"/>
          </w:tcPr>
          <w:p w14:paraId="1F3DC40E" w14:textId="77777777" w:rsidR="00C13BF8" w:rsidRPr="007B189E" w:rsidRDefault="00C13BF8" w:rsidP="00B66612">
            <w:pPr>
              <w:rPr>
                <w:sz w:val="28"/>
                <w:szCs w:val="28"/>
                <w:lang w:val="en-GB"/>
              </w:rPr>
            </w:pPr>
            <w:r>
              <w:rPr>
                <w:sz w:val="28"/>
                <w:szCs w:val="28"/>
              </w:rPr>
              <w:t>Class attendance</w:t>
            </w:r>
            <w:r>
              <w:rPr>
                <w:sz w:val="28"/>
                <w:szCs w:val="28"/>
                <w:lang w:val="en-GB"/>
              </w:rPr>
              <w:t xml:space="preserve"> or online</w:t>
            </w:r>
          </w:p>
        </w:tc>
      </w:tr>
      <w:tr w:rsidR="00C13BF8" w:rsidRPr="006A54A2" w14:paraId="2B19CEB6" w14:textId="77777777" w:rsidTr="00B66612">
        <w:trPr>
          <w:trHeight w:val="510"/>
        </w:trPr>
        <w:tc>
          <w:tcPr>
            <w:tcW w:w="4821" w:type="dxa"/>
            <w:shd w:val="clear" w:color="auto" w:fill="B8CCE4"/>
            <w:vAlign w:val="center"/>
          </w:tcPr>
          <w:p w14:paraId="7FE35BA2" w14:textId="77777777" w:rsidR="00C13BF8" w:rsidRPr="008C6C9E" w:rsidRDefault="00C13BF8" w:rsidP="00B66612">
            <w:pPr>
              <w:rPr>
                <w:sz w:val="28"/>
                <w:szCs w:val="28"/>
              </w:rPr>
            </w:pPr>
            <w:r>
              <w:rPr>
                <w:sz w:val="28"/>
                <w:szCs w:val="28"/>
              </w:rPr>
              <w:t>5</w:t>
            </w:r>
            <w:r w:rsidRPr="008C6C9E">
              <w:rPr>
                <w:sz w:val="28"/>
                <w:szCs w:val="28"/>
              </w:rPr>
              <w:t>. Semester/Year</w:t>
            </w:r>
          </w:p>
        </w:tc>
        <w:tc>
          <w:tcPr>
            <w:tcW w:w="4821" w:type="dxa"/>
            <w:shd w:val="clear" w:color="auto" w:fill="DBE5F1"/>
            <w:vAlign w:val="center"/>
          </w:tcPr>
          <w:p w14:paraId="503F6530" w14:textId="77777777" w:rsidR="00C13BF8" w:rsidRPr="008C6C9E" w:rsidRDefault="00C13BF8" w:rsidP="00B66612">
            <w:pPr>
              <w:rPr>
                <w:sz w:val="28"/>
                <w:szCs w:val="28"/>
              </w:rPr>
            </w:pPr>
            <w:r>
              <w:rPr>
                <w:sz w:val="28"/>
                <w:szCs w:val="28"/>
              </w:rPr>
              <w:t>2</w:t>
            </w:r>
            <w:r w:rsidRPr="00B20D26">
              <w:rPr>
                <w:sz w:val="28"/>
                <w:szCs w:val="28"/>
                <w:vertAlign w:val="superscript"/>
              </w:rPr>
              <w:t>nd</w:t>
            </w:r>
            <w:r>
              <w:rPr>
                <w:sz w:val="28"/>
                <w:szCs w:val="28"/>
              </w:rPr>
              <w:t xml:space="preserve"> </w:t>
            </w:r>
            <w:r>
              <w:rPr>
                <w:sz w:val="28"/>
                <w:szCs w:val="28"/>
                <w:lang w:val="en-GB"/>
              </w:rPr>
              <w:t xml:space="preserve"> </w:t>
            </w:r>
            <w:r>
              <w:rPr>
                <w:sz w:val="28"/>
                <w:szCs w:val="28"/>
              </w:rPr>
              <w:t xml:space="preserve"> semester / 3</w:t>
            </w:r>
            <w:r w:rsidRPr="00B20D26">
              <w:rPr>
                <w:sz w:val="28"/>
                <w:szCs w:val="28"/>
                <w:vertAlign w:val="superscript"/>
              </w:rPr>
              <w:t>rd</w:t>
            </w:r>
            <w:r>
              <w:rPr>
                <w:sz w:val="28"/>
                <w:szCs w:val="28"/>
              </w:rPr>
              <w:t xml:space="preserve">  year</w:t>
            </w:r>
          </w:p>
        </w:tc>
      </w:tr>
      <w:tr w:rsidR="00C13BF8" w:rsidRPr="006A54A2" w14:paraId="769F72DD" w14:textId="77777777" w:rsidTr="00B66612">
        <w:trPr>
          <w:trHeight w:val="510"/>
        </w:trPr>
        <w:tc>
          <w:tcPr>
            <w:tcW w:w="4821" w:type="dxa"/>
            <w:shd w:val="clear" w:color="auto" w:fill="B8CCE4"/>
            <w:vAlign w:val="center"/>
          </w:tcPr>
          <w:p w14:paraId="181BE1A7" w14:textId="77777777" w:rsidR="00C13BF8" w:rsidRPr="008C6C9E" w:rsidRDefault="00C13BF8" w:rsidP="00B66612">
            <w:pPr>
              <w:rPr>
                <w:sz w:val="28"/>
                <w:szCs w:val="28"/>
              </w:rPr>
            </w:pPr>
            <w:r>
              <w:rPr>
                <w:sz w:val="28"/>
                <w:szCs w:val="28"/>
              </w:rPr>
              <w:t>6</w:t>
            </w:r>
            <w:r w:rsidRPr="008C6C9E">
              <w:rPr>
                <w:sz w:val="28"/>
                <w:szCs w:val="28"/>
              </w:rPr>
              <w:t>. Number of hours tuition (total)</w:t>
            </w:r>
          </w:p>
        </w:tc>
        <w:tc>
          <w:tcPr>
            <w:tcW w:w="4821" w:type="dxa"/>
            <w:shd w:val="clear" w:color="auto" w:fill="B8CCE4"/>
            <w:vAlign w:val="center"/>
          </w:tcPr>
          <w:p w14:paraId="00AC8CBA" w14:textId="77777777" w:rsidR="00C13BF8" w:rsidRPr="008C6C9E" w:rsidRDefault="00C13BF8" w:rsidP="00B66612">
            <w:pPr>
              <w:rPr>
                <w:sz w:val="28"/>
                <w:szCs w:val="28"/>
              </w:rPr>
            </w:pPr>
            <w:r>
              <w:rPr>
                <w:sz w:val="28"/>
                <w:szCs w:val="28"/>
              </w:rPr>
              <w:t xml:space="preserve">60 </w:t>
            </w:r>
            <w:proofErr w:type="spellStart"/>
            <w:r>
              <w:rPr>
                <w:sz w:val="28"/>
                <w:szCs w:val="28"/>
              </w:rPr>
              <w:t>hrs</w:t>
            </w:r>
            <w:proofErr w:type="spellEnd"/>
          </w:p>
        </w:tc>
      </w:tr>
      <w:tr w:rsidR="00C13BF8" w:rsidRPr="006A54A2" w14:paraId="3C58D05E" w14:textId="77777777" w:rsidTr="00B66612">
        <w:trPr>
          <w:trHeight w:val="510"/>
        </w:trPr>
        <w:tc>
          <w:tcPr>
            <w:tcW w:w="4821" w:type="dxa"/>
            <w:shd w:val="clear" w:color="auto" w:fill="B8CCE4"/>
            <w:vAlign w:val="center"/>
          </w:tcPr>
          <w:p w14:paraId="5E068A6F" w14:textId="77777777" w:rsidR="00C13BF8" w:rsidRPr="008C6C9E" w:rsidRDefault="00C13BF8" w:rsidP="00B66612">
            <w:pPr>
              <w:rPr>
                <w:sz w:val="28"/>
                <w:szCs w:val="28"/>
              </w:rPr>
            </w:pPr>
            <w:r>
              <w:rPr>
                <w:sz w:val="28"/>
                <w:szCs w:val="28"/>
              </w:rPr>
              <w:t>7</w:t>
            </w:r>
            <w:r w:rsidRPr="008C6C9E">
              <w:rPr>
                <w:sz w:val="28"/>
                <w:szCs w:val="28"/>
              </w:rPr>
              <w:t>. Date of production/revision of this</w:t>
            </w:r>
          </w:p>
          <w:p w14:paraId="3BF9BD55" w14:textId="77777777" w:rsidR="00C13BF8" w:rsidRPr="008C6C9E" w:rsidRDefault="00C13BF8" w:rsidP="00B66612">
            <w:pPr>
              <w:rPr>
                <w:sz w:val="28"/>
                <w:szCs w:val="28"/>
              </w:rPr>
            </w:pPr>
            <w:r w:rsidRPr="008C6C9E">
              <w:rPr>
                <w:sz w:val="28"/>
                <w:szCs w:val="28"/>
              </w:rPr>
              <w:t>specification</w:t>
            </w:r>
          </w:p>
        </w:tc>
        <w:tc>
          <w:tcPr>
            <w:tcW w:w="4821" w:type="dxa"/>
            <w:shd w:val="clear" w:color="auto" w:fill="DBE5F1"/>
            <w:vAlign w:val="center"/>
          </w:tcPr>
          <w:p w14:paraId="76E14D21" w14:textId="77777777" w:rsidR="00C13BF8" w:rsidRPr="008C6C9E" w:rsidRDefault="00C13BF8" w:rsidP="00B66612">
            <w:pPr>
              <w:rPr>
                <w:sz w:val="28"/>
                <w:szCs w:val="28"/>
              </w:rPr>
            </w:pPr>
            <w:r>
              <w:rPr>
                <w:sz w:val="28"/>
                <w:szCs w:val="28"/>
              </w:rPr>
              <w:t>2024</w:t>
            </w:r>
          </w:p>
        </w:tc>
      </w:tr>
      <w:tr w:rsidR="00C13BF8" w:rsidRPr="006A54A2" w14:paraId="15622E5D" w14:textId="77777777" w:rsidTr="00B66612">
        <w:trPr>
          <w:trHeight w:val="510"/>
        </w:trPr>
        <w:tc>
          <w:tcPr>
            <w:tcW w:w="9642" w:type="dxa"/>
            <w:gridSpan w:val="2"/>
            <w:shd w:val="clear" w:color="auto" w:fill="B8CCE4"/>
            <w:vAlign w:val="center"/>
          </w:tcPr>
          <w:p w14:paraId="363E76D9" w14:textId="77777777" w:rsidR="00C13BF8" w:rsidRPr="008C6C9E" w:rsidRDefault="00C13BF8" w:rsidP="00B66612">
            <w:pPr>
              <w:rPr>
                <w:sz w:val="28"/>
                <w:szCs w:val="28"/>
              </w:rPr>
            </w:pPr>
            <w:r>
              <w:rPr>
                <w:sz w:val="28"/>
                <w:szCs w:val="28"/>
              </w:rPr>
              <w:t>8</w:t>
            </w:r>
            <w:r w:rsidRPr="008C6C9E">
              <w:rPr>
                <w:sz w:val="28"/>
                <w:szCs w:val="28"/>
              </w:rPr>
              <w:t>. Aims of the Course</w:t>
            </w:r>
          </w:p>
        </w:tc>
      </w:tr>
      <w:tr w:rsidR="00C13BF8" w:rsidRPr="006A54A2" w14:paraId="04B26B19" w14:textId="77777777" w:rsidTr="00B66612">
        <w:trPr>
          <w:trHeight w:val="510"/>
        </w:trPr>
        <w:tc>
          <w:tcPr>
            <w:tcW w:w="9642" w:type="dxa"/>
            <w:gridSpan w:val="2"/>
            <w:shd w:val="clear" w:color="auto" w:fill="DBE5F1"/>
            <w:vAlign w:val="center"/>
          </w:tcPr>
          <w:p w14:paraId="72995CDB" w14:textId="77777777" w:rsidR="00C13BF8" w:rsidRPr="0058214B" w:rsidRDefault="00C13BF8" w:rsidP="00B66612">
            <w:pPr>
              <w:ind w:left="360"/>
              <w:rPr>
                <w:sz w:val="28"/>
                <w:szCs w:val="28"/>
              </w:rPr>
            </w:pPr>
            <w:r w:rsidRPr="0058214B">
              <w:rPr>
                <w:sz w:val="28"/>
                <w:szCs w:val="28"/>
              </w:rPr>
              <w:t>Recognize the following vocabulary:</w:t>
            </w:r>
          </w:p>
          <w:p w14:paraId="008C2ACF" w14:textId="77777777" w:rsidR="00C13BF8" w:rsidRPr="0058214B" w:rsidRDefault="00C13BF8" w:rsidP="00B66612">
            <w:pPr>
              <w:ind w:left="360"/>
              <w:rPr>
                <w:sz w:val="28"/>
                <w:szCs w:val="28"/>
              </w:rPr>
            </w:pPr>
            <w:r w:rsidRPr="0058214B">
              <w:rPr>
                <w:sz w:val="28"/>
                <w:szCs w:val="28"/>
              </w:rPr>
              <w:t>1- Numerical solution to algebraic equations.</w:t>
            </w:r>
          </w:p>
          <w:p w14:paraId="1C52F462" w14:textId="77777777" w:rsidR="00C13BF8" w:rsidRPr="0058214B" w:rsidRDefault="00C13BF8" w:rsidP="00B66612">
            <w:pPr>
              <w:ind w:left="360"/>
              <w:rPr>
                <w:sz w:val="28"/>
                <w:szCs w:val="28"/>
              </w:rPr>
            </w:pPr>
            <w:r w:rsidRPr="0058214B">
              <w:rPr>
                <w:sz w:val="28"/>
                <w:szCs w:val="28"/>
              </w:rPr>
              <w:t>2- Taylor series.</w:t>
            </w:r>
          </w:p>
          <w:p w14:paraId="35761B63" w14:textId="77777777" w:rsidR="00C13BF8" w:rsidRPr="0058214B" w:rsidRDefault="00C13BF8" w:rsidP="00B66612">
            <w:pPr>
              <w:ind w:left="360"/>
              <w:rPr>
                <w:sz w:val="28"/>
                <w:szCs w:val="28"/>
              </w:rPr>
            </w:pPr>
            <w:r w:rsidRPr="0058214B">
              <w:rPr>
                <w:sz w:val="28"/>
                <w:szCs w:val="28"/>
              </w:rPr>
              <w:t>3- Derivation and integration by numerical methods.</w:t>
            </w:r>
          </w:p>
          <w:p w14:paraId="0F056465" w14:textId="77777777" w:rsidR="00C13BF8" w:rsidRPr="0058214B" w:rsidRDefault="00C13BF8" w:rsidP="00B66612">
            <w:pPr>
              <w:ind w:left="360"/>
              <w:rPr>
                <w:sz w:val="28"/>
                <w:szCs w:val="28"/>
              </w:rPr>
            </w:pPr>
            <w:r w:rsidRPr="0058214B">
              <w:rPr>
                <w:sz w:val="28"/>
                <w:szCs w:val="28"/>
              </w:rPr>
              <w:t>4- Numerical solution to differential equations.</w:t>
            </w:r>
          </w:p>
          <w:p w14:paraId="5CE93422" w14:textId="77777777" w:rsidR="00C13BF8" w:rsidRPr="0058214B" w:rsidRDefault="00C13BF8" w:rsidP="00B66612">
            <w:pPr>
              <w:ind w:left="360"/>
              <w:rPr>
                <w:sz w:val="28"/>
                <w:szCs w:val="28"/>
              </w:rPr>
            </w:pPr>
            <w:r w:rsidRPr="0058214B">
              <w:rPr>
                <w:sz w:val="28"/>
                <w:szCs w:val="28"/>
              </w:rPr>
              <w:t>5- Finding the mathematical model for a set of points.</w:t>
            </w:r>
          </w:p>
          <w:p w14:paraId="7981D417" w14:textId="77777777" w:rsidR="00C13BF8" w:rsidRPr="0058214B" w:rsidRDefault="00C13BF8" w:rsidP="00B66612">
            <w:pPr>
              <w:ind w:left="360"/>
              <w:rPr>
                <w:sz w:val="28"/>
                <w:szCs w:val="28"/>
              </w:rPr>
            </w:pPr>
            <w:r w:rsidRPr="0058214B">
              <w:rPr>
                <w:sz w:val="28"/>
                <w:szCs w:val="28"/>
              </w:rPr>
              <w:t>6- interpolation and extrapolation.</w:t>
            </w:r>
          </w:p>
        </w:tc>
      </w:tr>
    </w:tbl>
    <w:p w14:paraId="4BC3518F" w14:textId="77777777" w:rsidR="00C13BF8" w:rsidRDefault="00C13BF8" w:rsidP="00C13BF8">
      <w:pPr>
        <w:spacing w:before="3" w:line="160" w:lineRule="exact"/>
        <w:rPr>
          <w:sz w:val="17"/>
          <w:szCs w:val="17"/>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A5097" w14:paraId="2A172927" w14:textId="77777777" w:rsidTr="00B66612">
        <w:trPr>
          <w:trHeight w:val="510"/>
        </w:trPr>
        <w:tc>
          <w:tcPr>
            <w:tcW w:w="9632" w:type="dxa"/>
            <w:shd w:val="clear" w:color="auto" w:fill="B8CCE4"/>
            <w:vAlign w:val="center"/>
          </w:tcPr>
          <w:p w14:paraId="1F1CACA0" w14:textId="77777777" w:rsidR="00C13BF8" w:rsidRPr="008C6C9E" w:rsidRDefault="00C13BF8" w:rsidP="00B66612">
            <w:pPr>
              <w:rPr>
                <w:sz w:val="28"/>
                <w:szCs w:val="28"/>
              </w:rPr>
            </w:pPr>
            <w:r>
              <w:rPr>
                <w:sz w:val="28"/>
                <w:szCs w:val="28"/>
              </w:rPr>
              <w:t>9</w:t>
            </w:r>
            <w:r w:rsidRPr="008C6C9E">
              <w:rPr>
                <w:sz w:val="28"/>
                <w:szCs w:val="28"/>
              </w:rPr>
              <w:t>· Learning Outcomes, Teaching, Learning and Assessment Method</w:t>
            </w:r>
          </w:p>
        </w:tc>
      </w:tr>
      <w:tr w:rsidR="00C13BF8" w:rsidRPr="008A5097" w14:paraId="2EE7AFE8" w14:textId="77777777" w:rsidTr="00B66612">
        <w:trPr>
          <w:trHeight w:val="567"/>
        </w:trPr>
        <w:tc>
          <w:tcPr>
            <w:tcW w:w="9632" w:type="dxa"/>
            <w:shd w:val="clear" w:color="auto" w:fill="DBE5F1"/>
            <w:vAlign w:val="center"/>
          </w:tcPr>
          <w:p w14:paraId="55928B64" w14:textId="77777777" w:rsidR="00C13BF8" w:rsidRPr="008C6C9E" w:rsidRDefault="00C13BF8" w:rsidP="00B66612">
            <w:pPr>
              <w:ind w:firstLine="306"/>
              <w:rPr>
                <w:sz w:val="28"/>
                <w:szCs w:val="28"/>
              </w:rPr>
            </w:pPr>
            <w:r w:rsidRPr="008C6C9E">
              <w:rPr>
                <w:sz w:val="28"/>
                <w:szCs w:val="28"/>
              </w:rPr>
              <w:t>A- Knowledge and Understanding</w:t>
            </w:r>
          </w:p>
          <w:p w14:paraId="71FA6D71" w14:textId="77777777" w:rsidR="00C13BF8" w:rsidRPr="00E66F75" w:rsidRDefault="00C13BF8" w:rsidP="00B66612">
            <w:pPr>
              <w:ind w:left="288" w:hanging="288"/>
              <w:rPr>
                <w:sz w:val="28"/>
                <w:szCs w:val="28"/>
              </w:rPr>
            </w:pPr>
            <w:r w:rsidRPr="00E66F75">
              <w:rPr>
                <w:sz w:val="28"/>
                <w:szCs w:val="28"/>
              </w:rPr>
              <w:t xml:space="preserve">A1- </w:t>
            </w:r>
            <w:r w:rsidRPr="00A3130C">
              <w:rPr>
                <w:sz w:val="28"/>
                <w:szCs w:val="28"/>
              </w:rPr>
              <w:t xml:space="preserve">Preparing applied engineers in the field of civil engineering who are distinguished by a high level of knowledge and analytical creativity in line with the internationally approved standards in quality assurance and academic </w:t>
            </w:r>
            <w:r w:rsidRPr="00A3130C">
              <w:rPr>
                <w:sz w:val="28"/>
                <w:szCs w:val="28"/>
              </w:rPr>
              <w:lastRenderedPageBreak/>
              <w:t>accreditation for the corresponding engineering programs, while adhering to the ethics of the engineering profession.</w:t>
            </w:r>
          </w:p>
          <w:p w14:paraId="2F457A65" w14:textId="77777777" w:rsidR="00C13BF8" w:rsidRPr="00E66F75" w:rsidRDefault="00C13BF8" w:rsidP="00B66612">
            <w:pPr>
              <w:ind w:left="288" w:hanging="288"/>
              <w:rPr>
                <w:sz w:val="28"/>
                <w:szCs w:val="28"/>
              </w:rPr>
            </w:pPr>
            <w:r w:rsidRPr="00E66F75">
              <w:rPr>
                <w:sz w:val="28"/>
                <w:szCs w:val="28"/>
              </w:rPr>
              <w:t xml:space="preserve">A2- </w:t>
            </w:r>
            <w:r w:rsidRPr="00F1753F">
              <w:rPr>
                <w:sz w:val="28"/>
                <w:szCs w:val="28"/>
              </w:rPr>
              <w:t>Enabling knowledge and understanding of practical applications in numerical ways and in accordance with the objectives of the course.</w:t>
            </w:r>
          </w:p>
          <w:p w14:paraId="17752F5D" w14:textId="77777777" w:rsidR="00C13BF8" w:rsidRDefault="00C13BF8" w:rsidP="00B66612">
            <w:pPr>
              <w:ind w:left="288" w:hanging="288"/>
              <w:rPr>
                <w:sz w:val="28"/>
                <w:szCs w:val="28"/>
              </w:rPr>
            </w:pPr>
            <w:r w:rsidRPr="00E66F75">
              <w:rPr>
                <w:sz w:val="28"/>
                <w:szCs w:val="28"/>
              </w:rPr>
              <w:t xml:space="preserve">A3- </w:t>
            </w:r>
            <w:r w:rsidRPr="00AF169D">
              <w:rPr>
                <w:sz w:val="28"/>
                <w:szCs w:val="28"/>
              </w:rPr>
              <w:t>The ability to identify different numerical methods.</w:t>
            </w:r>
          </w:p>
          <w:p w14:paraId="05A6BEE2" w14:textId="77777777" w:rsidR="00C13BF8" w:rsidRDefault="00C13BF8" w:rsidP="00B66612">
            <w:pPr>
              <w:ind w:left="288" w:hanging="288"/>
              <w:rPr>
                <w:sz w:val="28"/>
                <w:szCs w:val="28"/>
              </w:rPr>
            </w:pPr>
            <w:r>
              <w:rPr>
                <w:sz w:val="28"/>
                <w:szCs w:val="28"/>
              </w:rPr>
              <w:t xml:space="preserve">A4- </w:t>
            </w:r>
            <w:r w:rsidRPr="00AF169D">
              <w:rPr>
                <w:sz w:val="28"/>
                <w:szCs w:val="28"/>
              </w:rPr>
              <w:t>The ability to build a mathematical model to represent various engineering processes.</w:t>
            </w:r>
          </w:p>
          <w:p w14:paraId="68F58B23" w14:textId="77777777" w:rsidR="00C13BF8" w:rsidRPr="008C6C9E" w:rsidRDefault="00C13BF8" w:rsidP="00B66612">
            <w:pPr>
              <w:ind w:left="288" w:hanging="288"/>
              <w:rPr>
                <w:sz w:val="28"/>
                <w:szCs w:val="28"/>
              </w:rPr>
            </w:pPr>
          </w:p>
        </w:tc>
      </w:tr>
      <w:tr w:rsidR="00C13BF8" w:rsidRPr="008A5097" w14:paraId="7FFB7112" w14:textId="77777777" w:rsidTr="00B66612">
        <w:trPr>
          <w:trHeight w:val="567"/>
        </w:trPr>
        <w:tc>
          <w:tcPr>
            <w:tcW w:w="9632" w:type="dxa"/>
            <w:shd w:val="clear" w:color="auto" w:fill="DBE5F1"/>
            <w:vAlign w:val="center"/>
          </w:tcPr>
          <w:p w14:paraId="09542A3B" w14:textId="77777777" w:rsidR="00C13BF8" w:rsidRPr="008C6C9E" w:rsidRDefault="00C13BF8" w:rsidP="00B66612">
            <w:pPr>
              <w:ind w:firstLine="306"/>
              <w:rPr>
                <w:sz w:val="28"/>
                <w:szCs w:val="28"/>
              </w:rPr>
            </w:pPr>
            <w:r w:rsidRPr="008C6C9E">
              <w:rPr>
                <w:sz w:val="28"/>
                <w:szCs w:val="28"/>
              </w:rPr>
              <w:lastRenderedPageBreak/>
              <w:t>B. Subject-specific skills</w:t>
            </w:r>
          </w:p>
          <w:p w14:paraId="7CE4CFD4" w14:textId="77777777" w:rsidR="00C13BF8" w:rsidRDefault="00C13BF8" w:rsidP="00B66612">
            <w:pPr>
              <w:ind w:left="288" w:hanging="288"/>
              <w:rPr>
                <w:sz w:val="28"/>
                <w:szCs w:val="28"/>
                <w:rtl/>
              </w:rPr>
            </w:pPr>
            <w:r w:rsidRPr="00E66F75">
              <w:rPr>
                <w:sz w:val="28"/>
                <w:szCs w:val="28"/>
              </w:rPr>
              <w:t xml:space="preserve">B1 - </w:t>
            </w:r>
            <w:r w:rsidRPr="009278FF">
              <w:rPr>
                <w:sz w:val="28"/>
                <w:szCs w:val="28"/>
              </w:rPr>
              <w:t>The ability to analyze and discuss.</w:t>
            </w:r>
            <w:r w:rsidRPr="009A0522">
              <w:rPr>
                <w:sz w:val="28"/>
                <w:szCs w:val="28"/>
              </w:rPr>
              <w:t xml:space="preserve"> </w:t>
            </w:r>
          </w:p>
          <w:p w14:paraId="7105F345" w14:textId="77777777" w:rsidR="00C13BF8" w:rsidRDefault="00C13BF8" w:rsidP="00B66612">
            <w:pPr>
              <w:ind w:left="288" w:hanging="288"/>
              <w:rPr>
                <w:sz w:val="28"/>
                <w:szCs w:val="28"/>
              </w:rPr>
            </w:pPr>
            <w:r w:rsidRPr="00E66F75">
              <w:rPr>
                <w:sz w:val="28"/>
                <w:szCs w:val="28"/>
              </w:rPr>
              <w:t xml:space="preserve">B2 - </w:t>
            </w:r>
            <w:r w:rsidRPr="009278FF">
              <w:rPr>
                <w:sz w:val="28"/>
                <w:szCs w:val="28"/>
              </w:rPr>
              <w:t>Brainstorming by encouraging students to produce a large number of ideas about an issue or problem that is raised during the lecture</w:t>
            </w:r>
            <w:r>
              <w:rPr>
                <w:sz w:val="28"/>
                <w:szCs w:val="28"/>
              </w:rPr>
              <w:t>.</w:t>
            </w:r>
          </w:p>
          <w:p w14:paraId="0C5296A1" w14:textId="77777777" w:rsidR="00C13BF8" w:rsidRDefault="00C13BF8" w:rsidP="00B66612">
            <w:pPr>
              <w:ind w:left="288" w:hanging="288"/>
              <w:rPr>
                <w:sz w:val="28"/>
                <w:szCs w:val="28"/>
              </w:rPr>
            </w:pPr>
            <w:r w:rsidRPr="00E66F75">
              <w:rPr>
                <w:sz w:val="28"/>
                <w:szCs w:val="28"/>
              </w:rPr>
              <w:t xml:space="preserve">B3 - </w:t>
            </w:r>
            <w:r w:rsidRPr="009278FF">
              <w:rPr>
                <w:sz w:val="28"/>
                <w:szCs w:val="28"/>
              </w:rPr>
              <w:t>Cooperative learning by working collectively.</w:t>
            </w:r>
          </w:p>
          <w:p w14:paraId="57695C01" w14:textId="77777777" w:rsidR="00C13BF8" w:rsidRPr="008C6C9E" w:rsidRDefault="00C13BF8" w:rsidP="00B66612">
            <w:pPr>
              <w:ind w:left="288" w:hanging="288"/>
              <w:rPr>
                <w:sz w:val="28"/>
                <w:szCs w:val="28"/>
              </w:rPr>
            </w:pPr>
            <w:r>
              <w:rPr>
                <w:sz w:val="28"/>
                <w:szCs w:val="28"/>
              </w:rPr>
              <w:t xml:space="preserve">B4 - </w:t>
            </w:r>
            <w:r w:rsidRPr="00967A18">
              <w:rPr>
                <w:sz w:val="28"/>
                <w:szCs w:val="28"/>
              </w:rPr>
              <w:t>Competitive learning by creating an atmosphere of competition between peers.</w:t>
            </w:r>
          </w:p>
        </w:tc>
      </w:tr>
      <w:tr w:rsidR="00C13BF8" w:rsidRPr="008A5097" w14:paraId="2FCBC8AC" w14:textId="77777777" w:rsidTr="00B66612">
        <w:trPr>
          <w:trHeight w:val="510"/>
        </w:trPr>
        <w:tc>
          <w:tcPr>
            <w:tcW w:w="9632" w:type="dxa"/>
            <w:shd w:val="clear" w:color="auto" w:fill="B8CCE4"/>
            <w:vAlign w:val="center"/>
          </w:tcPr>
          <w:p w14:paraId="6C2DB027" w14:textId="77777777" w:rsidR="00C13BF8" w:rsidRPr="008C6C9E" w:rsidRDefault="00C13BF8" w:rsidP="00B66612">
            <w:pPr>
              <w:ind w:firstLine="589"/>
              <w:rPr>
                <w:sz w:val="28"/>
                <w:szCs w:val="28"/>
              </w:rPr>
            </w:pPr>
            <w:r w:rsidRPr="008C6C9E">
              <w:rPr>
                <w:sz w:val="28"/>
                <w:szCs w:val="28"/>
              </w:rPr>
              <w:t>Teaching and Learning Methods</w:t>
            </w:r>
          </w:p>
        </w:tc>
      </w:tr>
      <w:tr w:rsidR="00C13BF8" w:rsidRPr="008A5097" w14:paraId="6B9B0D0B" w14:textId="77777777" w:rsidTr="00B66612">
        <w:trPr>
          <w:trHeight w:val="1304"/>
        </w:trPr>
        <w:tc>
          <w:tcPr>
            <w:tcW w:w="9632" w:type="dxa"/>
            <w:shd w:val="clear" w:color="auto" w:fill="DBE5F1"/>
            <w:vAlign w:val="center"/>
          </w:tcPr>
          <w:p w14:paraId="37DE35BE" w14:textId="77777777" w:rsidR="00C13BF8" w:rsidRPr="00657BF5" w:rsidRDefault="00C13BF8" w:rsidP="00B66612">
            <w:pPr>
              <w:rPr>
                <w:sz w:val="28"/>
                <w:szCs w:val="28"/>
              </w:rPr>
            </w:pPr>
            <w:r w:rsidRPr="00657BF5">
              <w:rPr>
                <w:sz w:val="28"/>
                <w:szCs w:val="28"/>
              </w:rPr>
              <w:t>• Readings, self-learning, panel discussions.</w:t>
            </w:r>
          </w:p>
          <w:p w14:paraId="62C089E5" w14:textId="77777777" w:rsidR="00C13BF8" w:rsidRPr="00657BF5" w:rsidRDefault="00C13BF8" w:rsidP="00B66612">
            <w:pPr>
              <w:rPr>
                <w:sz w:val="28"/>
                <w:szCs w:val="28"/>
              </w:rPr>
            </w:pPr>
            <w:r w:rsidRPr="00657BF5">
              <w:rPr>
                <w:sz w:val="28"/>
                <w:szCs w:val="28"/>
              </w:rPr>
              <w:t>• Exercises and activities in the lecture.</w:t>
            </w:r>
          </w:p>
          <w:p w14:paraId="0F770829" w14:textId="77777777" w:rsidR="00C13BF8" w:rsidRPr="00657BF5" w:rsidRDefault="00C13BF8" w:rsidP="00B66612">
            <w:pPr>
              <w:rPr>
                <w:sz w:val="28"/>
                <w:szCs w:val="28"/>
              </w:rPr>
            </w:pPr>
            <w:r w:rsidRPr="00657BF5">
              <w:rPr>
                <w:sz w:val="28"/>
                <w:szCs w:val="28"/>
              </w:rPr>
              <w:t>• Homework.</w:t>
            </w:r>
          </w:p>
          <w:p w14:paraId="6480CAEF" w14:textId="77777777" w:rsidR="00C13BF8" w:rsidRPr="00657BF5" w:rsidRDefault="00C13BF8" w:rsidP="00B66612">
            <w:pPr>
              <w:rPr>
                <w:sz w:val="28"/>
                <w:szCs w:val="28"/>
              </w:rPr>
            </w:pPr>
            <w:r w:rsidRPr="00657BF5">
              <w:rPr>
                <w:sz w:val="28"/>
                <w:szCs w:val="28"/>
              </w:rPr>
              <w:t>• Directing students to some websites to benefit and develop their capabilities.</w:t>
            </w:r>
          </w:p>
          <w:p w14:paraId="3BF61BF3" w14:textId="77777777" w:rsidR="00C13BF8" w:rsidRPr="008C6C9E" w:rsidRDefault="00C13BF8" w:rsidP="00B66612">
            <w:pPr>
              <w:rPr>
                <w:sz w:val="28"/>
                <w:szCs w:val="28"/>
              </w:rPr>
            </w:pPr>
            <w:r w:rsidRPr="00657BF5">
              <w:rPr>
                <w:sz w:val="28"/>
                <w:szCs w:val="28"/>
              </w:rPr>
              <w:t>• Conducting seminars to explain and analyze a specific issue and find solutions to it</w:t>
            </w:r>
          </w:p>
        </w:tc>
      </w:tr>
      <w:tr w:rsidR="00C13BF8" w:rsidRPr="008A5097" w14:paraId="44CE345C" w14:textId="77777777" w:rsidTr="00B66612">
        <w:trPr>
          <w:trHeight w:val="510"/>
        </w:trPr>
        <w:tc>
          <w:tcPr>
            <w:tcW w:w="9632" w:type="dxa"/>
            <w:shd w:val="clear" w:color="auto" w:fill="B8CCE4"/>
            <w:vAlign w:val="center"/>
          </w:tcPr>
          <w:p w14:paraId="3650620C" w14:textId="77777777" w:rsidR="00C13BF8" w:rsidRPr="008C6C9E" w:rsidRDefault="00C13BF8" w:rsidP="00B66612">
            <w:pPr>
              <w:ind w:firstLine="589"/>
              <w:rPr>
                <w:sz w:val="28"/>
                <w:szCs w:val="28"/>
              </w:rPr>
            </w:pPr>
            <w:r w:rsidRPr="008C6C9E">
              <w:rPr>
                <w:sz w:val="28"/>
                <w:szCs w:val="28"/>
              </w:rPr>
              <w:t>Assessment methods</w:t>
            </w:r>
          </w:p>
        </w:tc>
      </w:tr>
      <w:tr w:rsidR="00C13BF8" w:rsidRPr="008A5097" w14:paraId="6E054CBE" w14:textId="77777777" w:rsidTr="00B66612">
        <w:trPr>
          <w:trHeight w:val="1304"/>
        </w:trPr>
        <w:tc>
          <w:tcPr>
            <w:tcW w:w="9632" w:type="dxa"/>
            <w:shd w:val="clear" w:color="auto" w:fill="DBE5F1"/>
            <w:vAlign w:val="center"/>
          </w:tcPr>
          <w:p w14:paraId="35BB8AA2" w14:textId="77777777" w:rsidR="00C13BF8" w:rsidRPr="00657BF5" w:rsidRDefault="00C13BF8" w:rsidP="00B66612">
            <w:pPr>
              <w:rPr>
                <w:sz w:val="28"/>
                <w:szCs w:val="28"/>
              </w:rPr>
            </w:pPr>
            <w:r w:rsidRPr="00657BF5">
              <w:rPr>
                <w:sz w:val="28"/>
                <w:szCs w:val="28"/>
              </w:rPr>
              <w:t>• Interacting within the lecture.</w:t>
            </w:r>
          </w:p>
          <w:p w14:paraId="76C24130" w14:textId="77777777" w:rsidR="00C13BF8" w:rsidRPr="00657BF5" w:rsidRDefault="00C13BF8" w:rsidP="00B66612">
            <w:pPr>
              <w:rPr>
                <w:sz w:val="28"/>
                <w:szCs w:val="28"/>
              </w:rPr>
            </w:pPr>
            <w:r w:rsidRPr="00657BF5">
              <w:rPr>
                <w:sz w:val="28"/>
                <w:szCs w:val="28"/>
              </w:rPr>
              <w:t>• Homework and reports.</w:t>
            </w:r>
          </w:p>
          <w:p w14:paraId="154BD490" w14:textId="77777777" w:rsidR="00C13BF8" w:rsidRPr="00657BF5" w:rsidRDefault="00C13BF8" w:rsidP="00B66612">
            <w:pPr>
              <w:rPr>
                <w:sz w:val="28"/>
                <w:szCs w:val="28"/>
              </w:rPr>
            </w:pPr>
            <w:r>
              <w:rPr>
                <w:sz w:val="28"/>
                <w:szCs w:val="28"/>
              </w:rPr>
              <w:t>• Short exams (quizzes</w:t>
            </w:r>
            <w:r w:rsidRPr="00657BF5">
              <w:rPr>
                <w:sz w:val="28"/>
                <w:szCs w:val="28"/>
              </w:rPr>
              <w:t>).</w:t>
            </w:r>
          </w:p>
          <w:p w14:paraId="19265130" w14:textId="77777777" w:rsidR="00C13BF8" w:rsidRPr="008C6C9E" w:rsidRDefault="00C13BF8" w:rsidP="00B66612">
            <w:pPr>
              <w:rPr>
                <w:sz w:val="28"/>
                <w:szCs w:val="28"/>
              </w:rPr>
            </w:pPr>
            <w:r w:rsidRPr="00657BF5">
              <w:rPr>
                <w:sz w:val="28"/>
                <w:szCs w:val="28"/>
              </w:rPr>
              <w:t>• Semester and final exams.</w:t>
            </w:r>
          </w:p>
        </w:tc>
      </w:tr>
      <w:tr w:rsidR="00C13BF8" w:rsidRPr="008A5097" w14:paraId="00D3C2D1" w14:textId="77777777" w:rsidTr="00B66612">
        <w:trPr>
          <w:trHeight w:val="567"/>
        </w:trPr>
        <w:tc>
          <w:tcPr>
            <w:tcW w:w="9632" w:type="dxa"/>
            <w:shd w:val="clear" w:color="auto" w:fill="DBE5F1"/>
            <w:vAlign w:val="center"/>
          </w:tcPr>
          <w:p w14:paraId="5C5DF89A" w14:textId="77777777" w:rsidR="00C13BF8" w:rsidRPr="008C6C9E" w:rsidRDefault="00C13BF8" w:rsidP="00B66612">
            <w:pPr>
              <w:ind w:firstLine="306"/>
              <w:rPr>
                <w:sz w:val="28"/>
                <w:szCs w:val="28"/>
              </w:rPr>
            </w:pPr>
            <w:r w:rsidRPr="008C6C9E">
              <w:rPr>
                <w:sz w:val="28"/>
                <w:szCs w:val="28"/>
              </w:rPr>
              <w:t>C. Thinking Skills</w:t>
            </w:r>
          </w:p>
          <w:p w14:paraId="1C171539" w14:textId="77777777" w:rsidR="00C13BF8" w:rsidRPr="00657BF5" w:rsidRDefault="00C13BF8" w:rsidP="00B66612">
            <w:pPr>
              <w:ind w:left="288" w:hanging="288"/>
              <w:rPr>
                <w:sz w:val="28"/>
                <w:szCs w:val="28"/>
              </w:rPr>
            </w:pPr>
            <w:r>
              <w:rPr>
                <w:sz w:val="28"/>
                <w:szCs w:val="28"/>
              </w:rPr>
              <w:t>C</w:t>
            </w:r>
            <w:r w:rsidRPr="00657BF5">
              <w:rPr>
                <w:sz w:val="28"/>
                <w:szCs w:val="28"/>
              </w:rPr>
              <w:t>1- Attention: Arousing the students' attention by implementing one of the applied programs on the display screen in the hall.</w:t>
            </w:r>
          </w:p>
          <w:p w14:paraId="3C95E70D" w14:textId="77777777" w:rsidR="00C13BF8" w:rsidRPr="00657BF5" w:rsidRDefault="00C13BF8" w:rsidP="00B66612">
            <w:pPr>
              <w:ind w:left="288" w:hanging="288"/>
              <w:rPr>
                <w:sz w:val="28"/>
                <w:szCs w:val="28"/>
              </w:rPr>
            </w:pPr>
            <w:r w:rsidRPr="00657BF5">
              <w:rPr>
                <w:sz w:val="28"/>
                <w:szCs w:val="28"/>
              </w:rPr>
              <w:t>C2- Response: Follow up the student's interaction with the material displayed on the screen.</w:t>
            </w:r>
          </w:p>
          <w:p w14:paraId="5DCDB22A" w14:textId="77777777" w:rsidR="00C13BF8" w:rsidRPr="00657BF5" w:rsidRDefault="00C13BF8" w:rsidP="00B66612">
            <w:pPr>
              <w:ind w:left="288" w:hanging="288"/>
              <w:rPr>
                <w:sz w:val="28"/>
                <w:szCs w:val="28"/>
              </w:rPr>
            </w:pPr>
            <w:r w:rsidRPr="00657BF5">
              <w:rPr>
                <w:sz w:val="28"/>
                <w:szCs w:val="28"/>
              </w:rPr>
              <w:t>C3- Attention: Follow up on the interest of the student who interacted more with the presented material, by increasing this interaction by requesting other programs and applications to display.</w:t>
            </w:r>
          </w:p>
          <w:p w14:paraId="3738EA4C" w14:textId="77777777" w:rsidR="00C13BF8" w:rsidRPr="00657BF5" w:rsidRDefault="00C13BF8" w:rsidP="00B66612">
            <w:pPr>
              <w:ind w:left="288" w:hanging="288"/>
              <w:rPr>
                <w:sz w:val="28"/>
                <w:szCs w:val="28"/>
              </w:rPr>
            </w:pPr>
            <w:r w:rsidRPr="00657BF5">
              <w:rPr>
                <w:sz w:val="28"/>
                <w:szCs w:val="28"/>
              </w:rPr>
              <w:t>C4 - Forming the direction: meaning that the student is sympathetic to the presentation and may have an opinion about the direction of the presented topic and defend it.</w:t>
            </w:r>
          </w:p>
          <w:p w14:paraId="1D8134D0" w14:textId="77777777" w:rsidR="00C13BF8" w:rsidRPr="008C6C9E" w:rsidRDefault="00C13BF8" w:rsidP="00B66612">
            <w:pPr>
              <w:ind w:left="288" w:hanging="288"/>
              <w:rPr>
                <w:sz w:val="28"/>
                <w:szCs w:val="28"/>
              </w:rPr>
            </w:pPr>
            <w:r>
              <w:rPr>
                <w:sz w:val="28"/>
                <w:szCs w:val="28"/>
              </w:rPr>
              <w:t>C</w:t>
            </w:r>
            <w:r w:rsidRPr="00657BF5">
              <w:rPr>
                <w:sz w:val="28"/>
                <w:szCs w:val="28"/>
              </w:rPr>
              <w:t xml:space="preserve"> 5- Formation of value behavior: meaning that the student reaches the top of the emotional ladder, so that he has a stable level in the lesson and does not become lazy or fidgety.</w:t>
            </w:r>
          </w:p>
        </w:tc>
      </w:tr>
      <w:tr w:rsidR="00C13BF8" w:rsidRPr="008A5097" w14:paraId="3EB9D40E" w14:textId="77777777" w:rsidTr="00B66612">
        <w:trPr>
          <w:trHeight w:val="510"/>
        </w:trPr>
        <w:tc>
          <w:tcPr>
            <w:tcW w:w="9632" w:type="dxa"/>
            <w:shd w:val="clear" w:color="auto" w:fill="B8CCE4"/>
            <w:vAlign w:val="center"/>
          </w:tcPr>
          <w:p w14:paraId="56E588B1" w14:textId="77777777" w:rsidR="00C13BF8" w:rsidRPr="008C6C9E" w:rsidRDefault="00C13BF8" w:rsidP="00B66612">
            <w:pPr>
              <w:ind w:firstLine="589"/>
              <w:rPr>
                <w:sz w:val="28"/>
                <w:szCs w:val="28"/>
              </w:rPr>
            </w:pPr>
            <w:r w:rsidRPr="008C6C9E">
              <w:rPr>
                <w:sz w:val="28"/>
                <w:szCs w:val="28"/>
              </w:rPr>
              <w:t>Teaching and Learning Methods</w:t>
            </w:r>
          </w:p>
        </w:tc>
      </w:tr>
      <w:tr w:rsidR="00C13BF8" w:rsidRPr="008A5097" w14:paraId="228BC2A8" w14:textId="77777777" w:rsidTr="00B66612">
        <w:trPr>
          <w:trHeight w:val="689"/>
        </w:trPr>
        <w:tc>
          <w:tcPr>
            <w:tcW w:w="9632" w:type="dxa"/>
            <w:shd w:val="clear" w:color="auto" w:fill="DBE5F1"/>
            <w:vAlign w:val="center"/>
          </w:tcPr>
          <w:p w14:paraId="7A08F5A6" w14:textId="77777777" w:rsidR="00C13BF8" w:rsidRPr="00A271A3" w:rsidRDefault="00C13BF8" w:rsidP="00B66612">
            <w:pPr>
              <w:ind w:left="288" w:hanging="288"/>
              <w:rPr>
                <w:sz w:val="28"/>
                <w:szCs w:val="28"/>
                <w:lang w:val="en-GB"/>
              </w:rPr>
            </w:pPr>
            <w:r w:rsidRPr="00A271A3">
              <w:rPr>
                <w:sz w:val="28"/>
                <w:szCs w:val="28"/>
                <w:lang w:val="en-GB"/>
              </w:rPr>
              <w:lastRenderedPageBreak/>
              <w:t>• The usual theoretical presentation method using the writing board and depending on the style (how and why) of the subject and according to the curriculum of the subject.</w:t>
            </w:r>
          </w:p>
          <w:p w14:paraId="44C4D5F8" w14:textId="77777777" w:rsidR="00C13BF8" w:rsidRPr="00A271A3" w:rsidRDefault="00C13BF8" w:rsidP="00B66612">
            <w:pPr>
              <w:ind w:left="288" w:hanging="288"/>
              <w:rPr>
                <w:sz w:val="28"/>
                <w:szCs w:val="28"/>
                <w:lang w:val="en-GB"/>
              </w:rPr>
            </w:pPr>
            <w:r w:rsidRPr="00A271A3">
              <w:rPr>
                <w:sz w:val="28"/>
                <w:szCs w:val="28"/>
                <w:lang w:val="en-GB"/>
              </w:rPr>
              <w:t>• The theoretical presentation method using the (data show) device and depending on the method (how and why) of the subject and according to the subject curriculum.</w:t>
            </w:r>
          </w:p>
          <w:p w14:paraId="4E515DE4" w14:textId="77777777" w:rsidR="00C13BF8" w:rsidRPr="00A271A3" w:rsidRDefault="00C13BF8" w:rsidP="00B66612">
            <w:pPr>
              <w:ind w:left="288" w:hanging="288"/>
              <w:rPr>
                <w:sz w:val="28"/>
                <w:szCs w:val="28"/>
                <w:lang w:val="en-GB"/>
              </w:rPr>
            </w:pPr>
            <w:r w:rsidRPr="00A271A3">
              <w:rPr>
                <w:sz w:val="28"/>
                <w:szCs w:val="28"/>
                <w:lang w:val="en-GB"/>
              </w:rPr>
              <w:t>• The method of laboratory display using special devices for measuring the different properties of the substance under experiment.</w:t>
            </w:r>
          </w:p>
        </w:tc>
      </w:tr>
      <w:tr w:rsidR="00C13BF8" w:rsidRPr="008A5097" w14:paraId="23967936" w14:textId="77777777" w:rsidTr="00B66612">
        <w:trPr>
          <w:trHeight w:val="510"/>
        </w:trPr>
        <w:tc>
          <w:tcPr>
            <w:tcW w:w="9632" w:type="dxa"/>
            <w:shd w:val="clear" w:color="auto" w:fill="B8CCE4"/>
            <w:vAlign w:val="center"/>
          </w:tcPr>
          <w:p w14:paraId="66B75DCD" w14:textId="77777777" w:rsidR="00C13BF8" w:rsidRPr="008C6C9E" w:rsidRDefault="00C13BF8" w:rsidP="00B66612">
            <w:pPr>
              <w:ind w:firstLine="589"/>
              <w:rPr>
                <w:sz w:val="28"/>
                <w:szCs w:val="28"/>
              </w:rPr>
            </w:pPr>
            <w:r w:rsidRPr="008C6C9E">
              <w:rPr>
                <w:sz w:val="28"/>
                <w:szCs w:val="28"/>
              </w:rPr>
              <w:t>Assessment methods</w:t>
            </w:r>
          </w:p>
        </w:tc>
      </w:tr>
      <w:tr w:rsidR="00C13BF8" w:rsidRPr="008A5097" w14:paraId="725F85BC" w14:textId="77777777" w:rsidTr="00B66612">
        <w:trPr>
          <w:trHeight w:val="1304"/>
        </w:trPr>
        <w:tc>
          <w:tcPr>
            <w:tcW w:w="9632" w:type="dxa"/>
            <w:shd w:val="clear" w:color="auto" w:fill="DBE5F1"/>
            <w:vAlign w:val="center"/>
          </w:tcPr>
          <w:p w14:paraId="5EB4CA22" w14:textId="77777777" w:rsidR="00C13BF8" w:rsidRPr="00D066AC" w:rsidRDefault="00C13BF8" w:rsidP="00B66612">
            <w:pPr>
              <w:ind w:left="288" w:hanging="288"/>
              <w:rPr>
                <w:sz w:val="28"/>
                <w:szCs w:val="28"/>
              </w:rPr>
            </w:pPr>
            <w:r w:rsidRPr="00D066AC">
              <w:rPr>
                <w:sz w:val="28"/>
                <w:szCs w:val="28"/>
              </w:rPr>
              <w:t>• Direct questions in a manner (how and why) for the subject during the theoretical and practical lecture.</w:t>
            </w:r>
          </w:p>
          <w:p w14:paraId="58BB590F" w14:textId="77777777" w:rsidR="00C13BF8" w:rsidRPr="00D066AC" w:rsidRDefault="00C13BF8" w:rsidP="00B66612">
            <w:pPr>
              <w:ind w:left="288" w:hanging="288"/>
              <w:rPr>
                <w:sz w:val="28"/>
                <w:szCs w:val="28"/>
              </w:rPr>
            </w:pPr>
            <w:r w:rsidRPr="00D066AC">
              <w:rPr>
                <w:sz w:val="28"/>
                <w:szCs w:val="28"/>
              </w:rPr>
              <w:t>• Sudden exams during the theoretical and practical lecture.</w:t>
            </w:r>
          </w:p>
          <w:p w14:paraId="26548511" w14:textId="77777777" w:rsidR="00C13BF8" w:rsidRPr="00D066AC" w:rsidRDefault="00C13BF8" w:rsidP="00B66612">
            <w:pPr>
              <w:ind w:left="288" w:hanging="288"/>
              <w:rPr>
                <w:sz w:val="28"/>
                <w:szCs w:val="28"/>
              </w:rPr>
            </w:pPr>
            <w:r w:rsidRPr="00D066AC">
              <w:rPr>
                <w:sz w:val="28"/>
                <w:szCs w:val="28"/>
              </w:rPr>
              <w:t>• Quarterly exams for the theoretical and practical side.</w:t>
            </w:r>
          </w:p>
          <w:p w14:paraId="1381B73E" w14:textId="77777777" w:rsidR="00C13BF8" w:rsidRPr="008C6C9E" w:rsidRDefault="00C13BF8" w:rsidP="00B66612">
            <w:pPr>
              <w:ind w:left="288" w:hanging="288"/>
              <w:rPr>
                <w:sz w:val="28"/>
                <w:szCs w:val="28"/>
              </w:rPr>
            </w:pPr>
            <w:r w:rsidRPr="00D066AC">
              <w:rPr>
                <w:sz w:val="28"/>
                <w:szCs w:val="28"/>
              </w:rPr>
              <w:t>• Final exams for the theoretical and practical side.</w:t>
            </w:r>
          </w:p>
        </w:tc>
      </w:tr>
      <w:tr w:rsidR="00C13BF8" w:rsidRPr="008A5097" w14:paraId="023D7382" w14:textId="77777777" w:rsidTr="00B66612">
        <w:trPr>
          <w:trHeight w:val="1304"/>
        </w:trPr>
        <w:tc>
          <w:tcPr>
            <w:tcW w:w="9632" w:type="dxa"/>
            <w:shd w:val="clear" w:color="auto" w:fill="DBE5F1"/>
            <w:vAlign w:val="center"/>
          </w:tcPr>
          <w:p w14:paraId="559A70AF" w14:textId="77777777" w:rsidR="00C13BF8" w:rsidRPr="008C6C9E" w:rsidRDefault="00C13BF8" w:rsidP="00B66612">
            <w:pPr>
              <w:ind w:firstLine="306"/>
              <w:rPr>
                <w:sz w:val="28"/>
                <w:szCs w:val="28"/>
              </w:rPr>
            </w:pPr>
            <w:r w:rsidRPr="008C6C9E">
              <w:rPr>
                <w:sz w:val="28"/>
                <w:szCs w:val="28"/>
              </w:rPr>
              <w:t>D. General and Transferable Skills (other skills relevant to employability and personal development)</w:t>
            </w:r>
          </w:p>
          <w:p w14:paraId="20E1DF4A" w14:textId="77777777" w:rsidR="00C13BF8" w:rsidRPr="00657BF5" w:rsidRDefault="00C13BF8" w:rsidP="00B66612">
            <w:pPr>
              <w:ind w:left="288" w:hanging="288"/>
              <w:rPr>
                <w:sz w:val="28"/>
                <w:szCs w:val="28"/>
              </w:rPr>
            </w:pPr>
            <w:r w:rsidRPr="00657BF5">
              <w:rPr>
                <w:sz w:val="28"/>
                <w:szCs w:val="28"/>
              </w:rPr>
              <w:t>D1- Develop the student’s ability to perform the duties and deliver them on time</w:t>
            </w:r>
          </w:p>
          <w:p w14:paraId="143FDB13" w14:textId="77777777" w:rsidR="00C13BF8" w:rsidRPr="00657BF5" w:rsidRDefault="00C13BF8" w:rsidP="00B66612">
            <w:pPr>
              <w:ind w:left="288" w:hanging="288"/>
              <w:rPr>
                <w:sz w:val="28"/>
                <w:szCs w:val="28"/>
              </w:rPr>
            </w:pPr>
            <w:r w:rsidRPr="00657BF5">
              <w:rPr>
                <w:sz w:val="28"/>
                <w:szCs w:val="28"/>
              </w:rPr>
              <w:t>D2 - Logical and programmatic thinking to find programmatic solutions to various problems</w:t>
            </w:r>
          </w:p>
          <w:p w14:paraId="70C41C6D" w14:textId="77777777" w:rsidR="00C13BF8" w:rsidRPr="00657BF5" w:rsidRDefault="00C13BF8" w:rsidP="00B66612">
            <w:pPr>
              <w:ind w:left="288" w:hanging="288"/>
              <w:rPr>
                <w:sz w:val="28"/>
                <w:szCs w:val="28"/>
              </w:rPr>
            </w:pPr>
            <w:r w:rsidRPr="00657BF5">
              <w:rPr>
                <w:sz w:val="28"/>
                <w:szCs w:val="28"/>
              </w:rPr>
              <w:t>D3 - developing the student's ability to dialogue and debate</w:t>
            </w:r>
          </w:p>
          <w:p w14:paraId="2E83681A" w14:textId="77777777" w:rsidR="00C13BF8" w:rsidRPr="008C6C9E" w:rsidRDefault="00C13BF8" w:rsidP="00B66612">
            <w:pPr>
              <w:ind w:left="288" w:hanging="288"/>
              <w:rPr>
                <w:sz w:val="28"/>
                <w:szCs w:val="28"/>
              </w:rPr>
            </w:pPr>
            <w:r w:rsidRPr="00657BF5">
              <w:rPr>
                <w:sz w:val="28"/>
                <w:szCs w:val="28"/>
              </w:rPr>
              <w:t>D4 - Develop the student's ability to deal with modern technology, especially the Internet</w:t>
            </w:r>
          </w:p>
        </w:tc>
      </w:tr>
    </w:tbl>
    <w:p w14:paraId="0A84EF56"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ayout w:type="fixed"/>
        <w:tblLook w:val="04A0" w:firstRow="1" w:lastRow="0" w:firstColumn="1" w:lastColumn="0" w:noHBand="0" w:noVBand="1"/>
      </w:tblPr>
      <w:tblGrid>
        <w:gridCol w:w="921"/>
        <w:gridCol w:w="930"/>
        <w:gridCol w:w="2510"/>
        <w:gridCol w:w="2268"/>
        <w:gridCol w:w="1559"/>
        <w:gridCol w:w="1680"/>
      </w:tblGrid>
      <w:tr w:rsidR="00C13BF8" w:rsidRPr="00824398" w14:paraId="798A497C" w14:textId="77777777" w:rsidTr="00B66612">
        <w:trPr>
          <w:trHeight w:val="567"/>
        </w:trPr>
        <w:tc>
          <w:tcPr>
            <w:tcW w:w="9868" w:type="dxa"/>
            <w:gridSpan w:val="6"/>
            <w:shd w:val="clear" w:color="auto" w:fill="B8CCE4"/>
            <w:vAlign w:val="center"/>
          </w:tcPr>
          <w:p w14:paraId="28DE770F" w14:textId="77777777" w:rsidR="00C13BF8" w:rsidRPr="008C6C9E" w:rsidRDefault="00C13BF8" w:rsidP="00B66612">
            <w:pPr>
              <w:rPr>
                <w:sz w:val="28"/>
                <w:szCs w:val="28"/>
              </w:rPr>
            </w:pPr>
            <w:r w:rsidRPr="008C6C9E">
              <w:rPr>
                <w:sz w:val="28"/>
                <w:szCs w:val="28"/>
              </w:rPr>
              <w:t>1</w:t>
            </w:r>
            <w:r>
              <w:rPr>
                <w:sz w:val="28"/>
                <w:szCs w:val="28"/>
              </w:rPr>
              <w:t>0</w:t>
            </w:r>
            <w:r w:rsidRPr="008C6C9E">
              <w:rPr>
                <w:sz w:val="28"/>
                <w:szCs w:val="28"/>
              </w:rPr>
              <w:t>. Course Structure</w:t>
            </w:r>
          </w:p>
        </w:tc>
      </w:tr>
      <w:tr w:rsidR="00C13BF8" w:rsidRPr="00824398" w14:paraId="3380AF4E" w14:textId="77777777" w:rsidTr="00B66612">
        <w:trPr>
          <w:trHeight w:val="340"/>
        </w:trPr>
        <w:tc>
          <w:tcPr>
            <w:tcW w:w="921" w:type="dxa"/>
            <w:shd w:val="clear" w:color="auto" w:fill="B8CCE4"/>
            <w:vAlign w:val="center"/>
          </w:tcPr>
          <w:p w14:paraId="49322334" w14:textId="77777777" w:rsidR="00C13BF8" w:rsidRPr="008C6C9E" w:rsidRDefault="00C13BF8" w:rsidP="00B66612">
            <w:pPr>
              <w:jc w:val="center"/>
              <w:rPr>
                <w:sz w:val="28"/>
                <w:szCs w:val="28"/>
              </w:rPr>
            </w:pPr>
            <w:r w:rsidRPr="008C6C9E">
              <w:rPr>
                <w:sz w:val="28"/>
                <w:szCs w:val="28"/>
              </w:rPr>
              <w:t>Week</w:t>
            </w:r>
          </w:p>
        </w:tc>
        <w:tc>
          <w:tcPr>
            <w:tcW w:w="930" w:type="dxa"/>
            <w:shd w:val="clear" w:color="auto" w:fill="B8CCE4"/>
            <w:vAlign w:val="center"/>
          </w:tcPr>
          <w:p w14:paraId="237D5B95" w14:textId="77777777" w:rsidR="00C13BF8" w:rsidRPr="008C6C9E" w:rsidRDefault="00C13BF8" w:rsidP="00B66612">
            <w:pPr>
              <w:jc w:val="center"/>
              <w:rPr>
                <w:sz w:val="28"/>
                <w:szCs w:val="28"/>
              </w:rPr>
            </w:pPr>
            <w:r w:rsidRPr="008C6C9E">
              <w:rPr>
                <w:sz w:val="28"/>
                <w:szCs w:val="28"/>
              </w:rPr>
              <w:t>Hours</w:t>
            </w:r>
          </w:p>
        </w:tc>
        <w:tc>
          <w:tcPr>
            <w:tcW w:w="2510" w:type="dxa"/>
            <w:shd w:val="clear" w:color="auto" w:fill="B8CCE4"/>
            <w:vAlign w:val="center"/>
          </w:tcPr>
          <w:p w14:paraId="1B2F26DE" w14:textId="77777777" w:rsidR="00C13BF8" w:rsidRPr="008C6C9E" w:rsidRDefault="00C13BF8" w:rsidP="00B66612">
            <w:pPr>
              <w:jc w:val="center"/>
              <w:rPr>
                <w:sz w:val="28"/>
                <w:szCs w:val="28"/>
              </w:rPr>
            </w:pPr>
            <w:r w:rsidRPr="008C6C9E">
              <w:rPr>
                <w:sz w:val="28"/>
                <w:szCs w:val="28"/>
              </w:rPr>
              <w:t>ILOs</w:t>
            </w:r>
          </w:p>
        </w:tc>
        <w:tc>
          <w:tcPr>
            <w:tcW w:w="2268" w:type="dxa"/>
            <w:shd w:val="clear" w:color="auto" w:fill="B8CCE4"/>
            <w:vAlign w:val="center"/>
          </w:tcPr>
          <w:p w14:paraId="7AF2CDEA" w14:textId="77777777" w:rsidR="00C13BF8" w:rsidRPr="008C6C9E" w:rsidRDefault="00C13BF8" w:rsidP="00B66612">
            <w:pPr>
              <w:jc w:val="center"/>
              <w:rPr>
                <w:sz w:val="28"/>
                <w:szCs w:val="28"/>
              </w:rPr>
            </w:pPr>
            <w:r w:rsidRPr="008C6C9E">
              <w:rPr>
                <w:sz w:val="28"/>
                <w:szCs w:val="28"/>
              </w:rPr>
              <w:t>Unit/Module or Topic Title</w:t>
            </w:r>
          </w:p>
        </w:tc>
        <w:tc>
          <w:tcPr>
            <w:tcW w:w="1559" w:type="dxa"/>
            <w:shd w:val="clear" w:color="auto" w:fill="B8CCE4"/>
            <w:vAlign w:val="center"/>
          </w:tcPr>
          <w:p w14:paraId="4FD27DD9" w14:textId="77777777" w:rsidR="00C13BF8" w:rsidRPr="008C6C9E" w:rsidRDefault="00C13BF8" w:rsidP="00B66612">
            <w:pPr>
              <w:jc w:val="center"/>
              <w:rPr>
                <w:sz w:val="28"/>
                <w:szCs w:val="28"/>
              </w:rPr>
            </w:pPr>
            <w:r w:rsidRPr="008C6C9E">
              <w:rPr>
                <w:sz w:val="28"/>
                <w:szCs w:val="28"/>
              </w:rPr>
              <w:t>Teaching</w:t>
            </w:r>
          </w:p>
          <w:p w14:paraId="5932C0C7" w14:textId="77777777" w:rsidR="00C13BF8" w:rsidRPr="008C6C9E" w:rsidRDefault="00C13BF8" w:rsidP="00B66612">
            <w:pPr>
              <w:jc w:val="center"/>
              <w:rPr>
                <w:sz w:val="28"/>
                <w:szCs w:val="28"/>
              </w:rPr>
            </w:pPr>
            <w:r w:rsidRPr="008C6C9E">
              <w:rPr>
                <w:sz w:val="28"/>
                <w:szCs w:val="28"/>
              </w:rPr>
              <w:t>Method</w:t>
            </w:r>
          </w:p>
        </w:tc>
        <w:tc>
          <w:tcPr>
            <w:tcW w:w="1680" w:type="dxa"/>
            <w:shd w:val="clear" w:color="auto" w:fill="B8CCE4"/>
            <w:vAlign w:val="center"/>
          </w:tcPr>
          <w:p w14:paraId="0B1A6F0F" w14:textId="77777777" w:rsidR="00C13BF8" w:rsidRPr="008C6C9E" w:rsidRDefault="00C13BF8" w:rsidP="00B66612">
            <w:pPr>
              <w:jc w:val="center"/>
              <w:rPr>
                <w:sz w:val="28"/>
                <w:szCs w:val="28"/>
              </w:rPr>
            </w:pPr>
            <w:r w:rsidRPr="008C6C9E">
              <w:rPr>
                <w:sz w:val="28"/>
                <w:szCs w:val="28"/>
              </w:rPr>
              <w:t>Assessment</w:t>
            </w:r>
          </w:p>
          <w:p w14:paraId="102340FC" w14:textId="77777777" w:rsidR="00C13BF8" w:rsidRPr="008C6C9E" w:rsidRDefault="00C13BF8" w:rsidP="00B66612">
            <w:pPr>
              <w:jc w:val="center"/>
              <w:rPr>
                <w:sz w:val="28"/>
                <w:szCs w:val="28"/>
              </w:rPr>
            </w:pPr>
            <w:r w:rsidRPr="008C6C9E">
              <w:rPr>
                <w:sz w:val="28"/>
                <w:szCs w:val="28"/>
              </w:rPr>
              <w:t>Method</w:t>
            </w:r>
          </w:p>
        </w:tc>
      </w:tr>
      <w:tr w:rsidR="00C13BF8" w:rsidRPr="00824398" w14:paraId="1EED268F" w14:textId="77777777" w:rsidTr="00B66612">
        <w:trPr>
          <w:trHeight w:val="397"/>
        </w:trPr>
        <w:tc>
          <w:tcPr>
            <w:tcW w:w="921" w:type="dxa"/>
            <w:shd w:val="clear" w:color="auto" w:fill="DBE5F1"/>
            <w:vAlign w:val="center"/>
          </w:tcPr>
          <w:p w14:paraId="6AD2202B" w14:textId="77777777" w:rsidR="00C13BF8" w:rsidRPr="008C6C9E" w:rsidRDefault="00C13BF8" w:rsidP="00B66612">
            <w:pPr>
              <w:jc w:val="center"/>
              <w:rPr>
                <w:sz w:val="28"/>
                <w:szCs w:val="28"/>
              </w:rPr>
            </w:pPr>
            <w:r>
              <w:rPr>
                <w:sz w:val="28"/>
                <w:szCs w:val="28"/>
              </w:rPr>
              <w:t>1</w:t>
            </w:r>
          </w:p>
        </w:tc>
        <w:tc>
          <w:tcPr>
            <w:tcW w:w="930" w:type="dxa"/>
            <w:shd w:val="clear" w:color="auto" w:fill="B8CCE4"/>
            <w:vAlign w:val="center"/>
          </w:tcPr>
          <w:p w14:paraId="1A2913D9" w14:textId="77777777" w:rsidR="00C13BF8" w:rsidRPr="008C6C9E" w:rsidRDefault="00C13BF8" w:rsidP="00B66612">
            <w:pPr>
              <w:jc w:val="center"/>
              <w:rPr>
                <w:sz w:val="28"/>
                <w:szCs w:val="28"/>
              </w:rPr>
            </w:pPr>
            <w:r>
              <w:rPr>
                <w:sz w:val="28"/>
                <w:szCs w:val="28"/>
              </w:rPr>
              <w:t>6</w:t>
            </w:r>
          </w:p>
        </w:tc>
        <w:tc>
          <w:tcPr>
            <w:tcW w:w="2510" w:type="dxa"/>
            <w:shd w:val="clear" w:color="auto" w:fill="DBE5F1"/>
          </w:tcPr>
          <w:p w14:paraId="34EB39FC" w14:textId="77777777" w:rsidR="00C13BF8" w:rsidRPr="009142D2" w:rsidRDefault="00C13BF8" w:rsidP="00B66612">
            <w:pPr>
              <w:jc w:val="center"/>
              <w:rPr>
                <w:sz w:val="28"/>
                <w:szCs w:val="28"/>
              </w:rPr>
            </w:pPr>
            <w:r w:rsidRPr="009142D2">
              <w:rPr>
                <w:sz w:val="28"/>
                <w:szCs w:val="28"/>
              </w:rPr>
              <w:t>Knowing what numerical methods and approximate solution are and how to calculate error in approximate solution</w:t>
            </w:r>
          </w:p>
        </w:tc>
        <w:tc>
          <w:tcPr>
            <w:tcW w:w="2268" w:type="dxa"/>
            <w:shd w:val="clear" w:color="auto" w:fill="B8CCE4"/>
          </w:tcPr>
          <w:p w14:paraId="3F1C3D55" w14:textId="77777777" w:rsidR="00C13BF8" w:rsidRPr="009142D2" w:rsidRDefault="00C13BF8" w:rsidP="00B66612">
            <w:pPr>
              <w:jc w:val="center"/>
              <w:rPr>
                <w:sz w:val="28"/>
                <w:szCs w:val="28"/>
              </w:rPr>
            </w:pPr>
            <w:r w:rsidRPr="009142D2">
              <w:rPr>
                <w:sz w:val="28"/>
                <w:szCs w:val="28"/>
              </w:rPr>
              <w:t>Introduction to numerical methods</w:t>
            </w:r>
          </w:p>
        </w:tc>
        <w:tc>
          <w:tcPr>
            <w:tcW w:w="1559" w:type="dxa"/>
            <w:shd w:val="clear" w:color="auto" w:fill="DBE5F1"/>
            <w:vAlign w:val="center"/>
          </w:tcPr>
          <w:p w14:paraId="3969B5FA" w14:textId="77777777" w:rsidR="00C13BF8" w:rsidRPr="008C6C9E" w:rsidRDefault="00C13BF8" w:rsidP="00B66612">
            <w:pPr>
              <w:jc w:val="center"/>
              <w:rPr>
                <w:sz w:val="28"/>
                <w:szCs w:val="28"/>
              </w:rPr>
            </w:pPr>
            <w:r>
              <w:rPr>
                <w:sz w:val="28"/>
                <w:szCs w:val="28"/>
              </w:rPr>
              <w:t>T</w:t>
            </w:r>
            <w:r w:rsidRPr="001A4E0F">
              <w:rPr>
                <w:sz w:val="28"/>
                <w:szCs w:val="28"/>
              </w:rPr>
              <w:t>heoretical</w:t>
            </w:r>
            <w:r>
              <w:rPr>
                <w:sz w:val="28"/>
                <w:szCs w:val="28"/>
              </w:rPr>
              <w:t xml:space="preserve"> &amp; Practical</w:t>
            </w:r>
          </w:p>
        </w:tc>
        <w:tc>
          <w:tcPr>
            <w:tcW w:w="1680" w:type="dxa"/>
            <w:shd w:val="clear" w:color="auto" w:fill="B8CCE4"/>
            <w:vAlign w:val="center"/>
          </w:tcPr>
          <w:p w14:paraId="27771854" w14:textId="77777777" w:rsidR="00C13BF8" w:rsidRPr="008C6C9E" w:rsidRDefault="00C13BF8" w:rsidP="00B66612">
            <w:pPr>
              <w:jc w:val="center"/>
              <w:rPr>
                <w:sz w:val="28"/>
                <w:szCs w:val="28"/>
              </w:rPr>
            </w:pPr>
            <w:r w:rsidRPr="001A4E0F">
              <w:rPr>
                <w:sz w:val="28"/>
                <w:szCs w:val="28"/>
              </w:rPr>
              <w:t xml:space="preserve">Questions, discussion and </w:t>
            </w:r>
            <w:r>
              <w:rPr>
                <w:sz w:val="28"/>
                <w:szCs w:val="28"/>
              </w:rPr>
              <w:t>quiz</w:t>
            </w:r>
          </w:p>
        </w:tc>
      </w:tr>
      <w:tr w:rsidR="00C13BF8" w:rsidRPr="00824398" w14:paraId="3829A57A" w14:textId="77777777" w:rsidTr="00B66612">
        <w:trPr>
          <w:trHeight w:val="397"/>
        </w:trPr>
        <w:tc>
          <w:tcPr>
            <w:tcW w:w="921" w:type="dxa"/>
            <w:shd w:val="clear" w:color="auto" w:fill="B8CCE4"/>
            <w:vAlign w:val="center"/>
          </w:tcPr>
          <w:p w14:paraId="0AECFFD6" w14:textId="77777777" w:rsidR="00C13BF8" w:rsidRPr="008C6C9E" w:rsidRDefault="00C13BF8" w:rsidP="00B66612">
            <w:pPr>
              <w:jc w:val="center"/>
              <w:rPr>
                <w:sz w:val="28"/>
                <w:szCs w:val="28"/>
              </w:rPr>
            </w:pPr>
            <w:r>
              <w:rPr>
                <w:sz w:val="28"/>
                <w:szCs w:val="28"/>
              </w:rPr>
              <w:t>2</w:t>
            </w:r>
          </w:p>
        </w:tc>
        <w:tc>
          <w:tcPr>
            <w:tcW w:w="930" w:type="dxa"/>
            <w:shd w:val="clear" w:color="auto" w:fill="DBE5F1"/>
            <w:vAlign w:val="center"/>
          </w:tcPr>
          <w:p w14:paraId="411F7DF3" w14:textId="77777777" w:rsidR="00C13BF8" w:rsidRPr="008C6C9E" w:rsidRDefault="00C13BF8" w:rsidP="00B66612">
            <w:pPr>
              <w:jc w:val="center"/>
              <w:rPr>
                <w:sz w:val="28"/>
                <w:szCs w:val="28"/>
              </w:rPr>
            </w:pPr>
            <w:r>
              <w:rPr>
                <w:sz w:val="28"/>
                <w:szCs w:val="28"/>
              </w:rPr>
              <w:t>6</w:t>
            </w:r>
          </w:p>
        </w:tc>
        <w:tc>
          <w:tcPr>
            <w:tcW w:w="2510" w:type="dxa"/>
            <w:shd w:val="clear" w:color="auto" w:fill="B8CCE4"/>
          </w:tcPr>
          <w:p w14:paraId="702F9882" w14:textId="77777777" w:rsidR="00C13BF8" w:rsidRPr="009142D2" w:rsidRDefault="00C13BF8" w:rsidP="00B66612">
            <w:pPr>
              <w:jc w:val="center"/>
              <w:rPr>
                <w:sz w:val="28"/>
                <w:szCs w:val="28"/>
              </w:rPr>
            </w:pPr>
            <w:r w:rsidRPr="009142D2">
              <w:rPr>
                <w:sz w:val="28"/>
                <w:szCs w:val="28"/>
              </w:rPr>
              <w:t>Application of the bisection</w:t>
            </w:r>
            <w:r>
              <w:rPr>
                <w:sz w:val="28"/>
                <w:szCs w:val="28"/>
              </w:rPr>
              <w:t xml:space="preserve">, </w:t>
            </w:r>
            <w:r w:rsidRPr="009142D2">
              <w:rPr>
                <w:sz w:val="28"/>
                <w:szCs w:val="28"/>
              </w:rPr>
              <w:t>fixed-point</w:t>
            </w:r>
            <w:r>
              <w:rPr>
                <w:sz w:val="28"/>
                <w:szCs w:val="28"/>
              </w:rPr>
              <w:t>,</w:t>
            </w:r>
            <w:r w:rsidRPr="009142D2">
              <w:rPr>
                <w:sz w:val="28"/>
                <w:szCs w:val="28"/>
              </w:rPr>
              <w:t xml:space="preserve"> Newton-Raphson</w:t>
            </w:r>
            <w:r>
              <w:rPr>
                <w:sz w:val="28"/>
                <w:szCs w:val="28"/>
              </w:rPr>
              <w:t>, and</w:t>
            </w:r>
            <w:r w:rsidRPr="009142D2">
              <w:rPr>
                <w:sz w:val="28"/>
                <w:szCs w:val="28"/>
              </w:rPr>
              <w:t xml:space="preserve"> </w:t>
            </w:r>
            <w:r>
              <w:rPr>
                <w:sz w:val="28"/>
                <w:szCs w:val="28"/>
              </w:rPr>
              <w:t>m</w:t>
            </w:r>
            <w:r w:rsidRPr="009142D2">
              <w:rPr>
                <w:sz w:val="28"/>
                <w:szCs w:val="28"/>
              </w:rPr>
              <w:t>odified Newton method in solving algebraic equations</w:t>
            </w:r>
          </w:p>
        </w:tc>
        <w:tc>
          <w:tcPr>
            <w:tcW w:w="2268" w:type="dxa"/>
            <w:shd w:val="clear" w:color="auto" w:fill="DBE5F1"/>
          </w:tcPr>
          <w:p w14:paraId="6CFAAD22" w14:textId="77777777" w:rsidR="00C13BF8" w:rsidRPr="009142D2" w:rsidRDefault="00C13BF8" w:rsidP="00B66612">
            <w:pPr>
              <w:jc w:val="center"/>
              <w:rPr>
                <w:sz w:val="28"/>
                <w:szCs w:val="28"/>
              </w:rPr>
            </w:pPr>
            <w:r w:rsidRPr="009142D2">
              <w:rPr>
                <w:sz w:val="28"/>
                <w:szCs w:val="28"/>
              </w:rPr>
              <w:t>Numerical solution of algebraic equations</w:t>
            </w:r>
          </w:p>
        </w:tc>
        <w:tc>
          <w:tcPr>
            <w:tcW w:w="1559" w:type="dxa"/>
            <w:shd w:val="clear" w:color="auto" w:fill="B8CCE4"/>
            <w:vAlign w:val="center"/>
          </w:tcPr>
          <w:p w14:paraId="67D0DF92" w14:textId="77777777" w:rsidR="00C13BF8" w:rsidRPr="008C6C9E" w:rsidRDefault="00C13BF8" w:rsidP="00B66612">
            <w:pPr>
              <w:jc w:val="center"/>
              <w:rPr>
                <w:sz w:val="28"/>
                <w:szCs w:val="28"/>
              </w:rPr>
            </w:pPr>
            <w:r>
              <w:rPr>
                <w:sz w:val="28"/>
                <w:szCs w:val="28"/>
              </w:rPr>
              <w:t>T</w:t>
            </w:r>
            <w:r w:rsidRPr="001A4E0F">
              <w:rPr>
                <w:sz w:val="28"/>
                <w:szCs w:val="28"/>
              </w:rPr>
              <w:t>heoretical</w:t>
            </w:r>
            <w:r>
              <w:rPr>
                <w:sz w:val="28"/>
                <w:szCs w:val="28"/>
              </w:rPr>
              <w:t xml:space="preserve"> &amp; Practical</w:t>
            </w:r>
          </w:p>
        </w:tc>
        <w:tc>
          <w:tcPr>
            <w:tcW w:w="1680" w:type="dxa"/>
            <w:shd w:val="clear" w:color="auto" w:fill="DBE5F1"/>
            <w:vAlign w:val="center"/>
          </w:tcPr>
          <w:p w14:paraId="531DC55F" w14:textId="77777777" w:rsidR="00C13BF8" w:rsidRPr="008C6C9E" w:rsidRDefault="00C13BF8" w:rsidP="00B66612">
            <w:pPr>
              <w:jc w:val="center"/>
              <w:rPr>
                <w:sz w:val="28"/>
                <w:szCs w:val="28"/>
              </w:rPr>
            </w:pPr>
            <w:r w:rsidRPr="001A4E0F">
              <w:rPr>
                <w:sz w:val="28"/>
                <w:szCs w:val="28"/>
              </w:rPr>
              <w:t xml:space="preserve">Questions, discussion and </w:t>
            </w:r>
            <w:r>
              <w:rPr>
                <w:sz w:val="28"/>
                <w:szCs w:val="28"/>
              </w:rPr>
              <w:t>quiz</w:t>
            </w:r>
          </w:p>
        </w:tc>
      </w:tr>
      <w:tr w:rsidR="00C13BF8" w:rsidRPr="00824398" w14:paraId="1277CAB7" w14:textId="77777777" w:rsidTr="00B66612">
        <w:trPr>
          <w:trHeight w:val="397"/>
        </w:trPr>
        <w:tc>
          <w:tcPr>
            <w:tcW w:w="921" w:type="dxa"/>
            <w:shd w:val="clear" w:color="auto" w:fill="B8CCE4"/>
            <w:vAlign w:val="center"/>
          </w:tcPr>
          <w:p w14:paraId="30BE1C9A" w14:textId="77777777" w:rsidR="00C13BF8" w:rsidRPr="008C6C9E" w:rsidRDefault="00C13BF8" w:rsidP="00B66612">
            <w:pPr>
              <w:jc w:val="center"/>
              <w:rPr>
                <w:sz w:val="28"/>
                <w:szCs w:val="28"/>
              </w:rPr>
            </w:pPr>
            <w:r>
              <w:rPr>
                <w:sz w:val="28"/>
                <w:szCs w:val="28"/>
              </w:rPr>
              <w:lastRenderedPageBreak/>
              <w:t>3</w:t>
            </w:r>
          </w:p>
        </w:tc>
        <w:tc>
          <w:tcPr>
            <w:tcW w:w="930" w:type="dxa"/>
            <w:shd w:val="clear" w:color="auto" w:fill="DBE5F1"/>
            <w:vAlign w:val="center"/>
          </w:tcPr>
          <w:p w14:paraId="085C0D46" w14:textId="77777777" w:rsidR="00C13BF8" w:rsidRPr="008C6C9E" w:rsidRDefault="00C13BF8" w:rsidP="00B66612">
            <w:pPr>
              <w:jc w:val="center"/>
              <w:rPr>
                <w:sz w:val="28"/>
                <w:szCs w:val="28"/>
              </w:rPr>
            </w:pPr>
            <w:r>
              <w:rPr>
                <w:sz w:val="28"/>
                <w:szCs w:val="28"/>
              </w:rPr>
              <w:t>6</w:t>
            </w:r>
          </w:p>
        </w:tc>
        <w:tc>
          <w:tcPr>
            <w:tcW w:w="2510" w:type="dxa"/>
            <w:shd w:val="clear" w:color="auto" w:fill="B8CCE4"/>
          </w:tcPr>
          <w:p w14:paraId="4E75FB4A" w14:textId="77777777" w:rsidR="00C13BF8" w:rsidRPr="009142D2" w:rsidRDefault="00C13BF8" w:rsidP="00B66612">
            <w:pPr>
              <w:jc w:val="center"/>
              <w:rPr>
                <w:sz w:val="28"/>
                <w:szCs w:val="28"/>
              </w:rPr>
            </w:pPr>
            <w:r w:rsidRPr="009142D2">
              <w:rPr>
                <w:sz w:val="28"/>
                <w:szCs w:val="28"/>
              </w:rPr>
              <w:t>Solving a set of simultaneous algebraic equations by numerical methods</w:t>
            </w:r>
          </w:p>
        </w:tc>
        <w:tc>
          <w:tcPr>
            <w:tcW w:w="2268" w:type="dxa"/>
            <w:shd w:val="clear" w:color="auto" w:fill="DBE5F1"/>
          </w:tcPr>
          <w:p w14:paraId="1F361CF4" w14:textId="77777777" w:rsidR="00C13BF8" w:rsidRPr="009142D2" w:rsidRDefault="00C13BF8" w:rsidP="00B66612">
            <w:pPr>
              <w:jc w:val="center"/>
              <w:rPr>
                <w:sz w:val="28"/>
                <w:szCs w:val="28"/>
              </w:rPr>
            </w:pPr>
            <w:r w:rsidRPr="009142D2">
              <w:rPr>
                <w:sz w:val="28"/>
                <w:szCs w:val="28"/>
              </w:rPr>
              <w:t>Numerical solution to a set of algebraic equations</w:t>
            </w:r>
          </w:p>
        </w:tc>
        <w:tc>
          <w:tcPr>
            <w:tcW w:w="1559" w:type="dxa"/>
            <w:shd w:val="clear" w:color="auto" w:fill="B8CCE4"/>
            <w:vAlign w:val="center"/>
          </w:tcPr>
          <w:p w14:paraId="7A0172A9" w14:textId="77777777" w:rsidR="00C13BF8" w:rsidRPr="008C6C9E" w:rsidRDefault="00C13BF8" w:rsidP="00B66612">
            <w:pPr>
              <w:jc w:val="center"/>
              <w:rPr>
                <w:sz w:val="28"/>
                <w:szCs w:val="28"/>
              </w:rPr>
            </w:pPr>
            <w:r>
              <w:rPr>
                <w:sz w:val="28"/>
                <w:szCs w:val="28"/>
              </w:rPr>
              <w:t>T</w:t>
            </w:r>
            <w:r w:rsidRPr="001A4E0F">
              <w:rPr>
                <w:sz w:val="28"/>
                <w:szCs w:val="28"/>
              </w:rPr>
              <w:t>heoretical</w:t>
            </w:r>
            <w:r>
              <w:rPr>
                <w:sz w:val="28"/>
                <w:szCs w:val="28"/>
              </w:rPr>
              <w:t xml:space="preserve"> &amp; Practical</w:t>
            </w:r>
          </w:p>
        </w:tc>
        <w:tc>
          <w:tcPr>
            <w:tcW w:w="1680" w:type="dxa"/>
            <w:shd w:val="clear" w:color="auto" w:fill="DBE5F1"/>
            <w:vAlign w:val="center"/>
          </w:tcPr>
          <w:p w14:paraId="2498BC2D" w14:textId="77777777" w:rsidR="00C13BF8" w:rsidRPr="008C6C9E" w:rsidRDefault="00C13BF8" w:rsidP="00B66612">
            <w:pPr>
              <w:jc w:val="center"/>
              <w:rPr>
                <w:sz w:val="28"/>
                <w:szCs w:val="28"/>
              </w:rPr>
            </w:pPr>
            <w:r w:rsidRPr="001A4E0F">
              <w:rPr>
                <w:sz w:val="28"/>
                <w:szCs w:val="28"/>
              </w:rPr>
              <w:t xml:space="preserve">Questions, discussion and </w:t>
            </w:r>
            <w:r>
              <w:rPr>
                <w:sz w:val="28"/>
                <w:szCs w:val="28"/>
              </w:rPr>
              <w:t>quiz</w:t>
            </w:r>
          </w:p>
        </w:tc>
      </w:tr>
      <w:tr w:rsidR="00C13BF8" w:rsidRPr="00824398" w14:paraId="745F0B7C" w14:textId="77777777" w:rsidTr="00B66612">
        <w:trPr>
          <w:trHeight w:val="397"/>
        </w:trPr>
        <w:tc>
          <w:tcPr>
            <w:tcW w:w="921" w:type="dxa"/>
            <w:shd w:val="clear" w:color="auto" w:fill="DBE5F1"/>
            <w:vAlign w:val="center"/>
          </w:tcPr>
          <w:p w14:paraId="18A88315" w14:textId="77777777" w:rsidR="00C13BF8" w:rsidRPr="008C6C9E" w:rsidRDefault="00C13BF8" w:rsidP="00B66612">
            <w:pPr>
              <w:jc w:val="center"/>
              <w:rPr>
                <w:sz w:val="28"/>
                <w:szCs w:val="28"/>
              </w:rPr>
            </w:pPr>
            <w:r>
              <w:rPr>
                <w:sz w:val="28"/>
                <w:szCs w:val="28"/>
              </w:rPr>
              <w:t>4</w:t>
            </w:r>
          </w:p>
        </w:tc>
        <w:tc>
          <w:tcPr>
            <w:tcW w:w="930" w:type="dxa"/>
            <w:shd w:val="clear" w:color="auto" w:fill="B8CCE4"/>
            <w:vAlign w:val="center"/>
          </w:tcPr>
          <w:p w14:paraId="13B983BD" w14:textId="77777777" w:rsidR="00C13BF8" w:rsidRPr="008C6C9E" w:rsidRDefault="00C13BF8" w:rsidP="00B66612">
            <w:pPr>
              <w:jc w:val="center"/>
              <w:rPr>
                <w:sz w:val="28"/>
                <w:szCs w:val="28"/>
              </w:rPr>
            </w:pPr>
            <w:r>
              <w:rPr>
                <w:sz w:val="28"/>
                <w:szCs w:val="28"/>
              </w:rPr>
              <w:t>6</w:t>
            </w:r>
          </w:p>
        </w:tc>
        <w:tc>
          <w:tcPr>
            <w:tcW w:w="2510" w:type="dxa"/>
            <w:shd w:val="clear" w:color="auto" w:fill="DBE5F1"/>
          </w:tcPr>
          <w:p w14:paraId="4EFFAB99" w14:textId="77777777" w:rsidR="00C13BF8" w:rsidRPr="009142D2" w:rsidRDefault="00C13BF8" w:rsidP="00B66612">
            <w:pPr>
              <w:jc w:val="center"/>
              <w:rPr>
                <w:sz w:val="28"/>
                <w:szCs w:val="28"/>
              </w:rPr>
            </w:pPr>
            <w:r w:rsidRPr="009142D2">
              <w:rPr>
                <w:sz w:val="28"/>
                <w:szCs w:val="28"/>
              </w:rPr>
              <w:t>Application of Taylor series to approximation of functions</w:t>
            </w:r>
          </w:p>
        </w:tc>
        <w:tc>
          <w:tcPr>
            <w:tcW w:w="2268" w:type="dxa"/>
            <w:shd w:val="clear" w:color="auto" w:fill="B8CCE4"/>
          </w:tcPr>
          <w:p w14:paraId="4166E06D" w14:textId="77777777" w:rsidR="00C13BF8" w:rsidRPr="009142D2" w:rsidRDefault="00C13BF8" w:rsidP="00B66612">
            <w:pPr>
              <w:jc w:val="center"/>
              <w:rPr>
                <w:sz w:val="28"/>
                <w:szCs w:val="28"/>
              </w:rPr>
            </w:pPr>
            <w:r w:rsidRPr="009142D2">
              <w:rPr>
                <w:sz w:val="28"/>
                <w:szCs w:val="28"/>
              </w:rPr>
              <w:t>Taylor series</w:t>
            </w:r>
          </w:p>
        </w:tc>
        <w:tc>
          <w:tcPr>
            <w:tcW w:w="1559" w:type="dxa"/>
            <w:shd w:val="clear" w:color="auto" w:fill="DBE5F1"/>
            <w:vAlign w:val="center"/>
          </w:tcPr>
          <w:p w14:paraId="22BC9941" w14:textId="77777777" w:rsidR="00C13BF8" w:rsidRPr="008C6C9E" w:rsidRDefault="00C13BF8" w:rsidP="00B66612">
            <w:pPr>
              <w:jc w:val="center"/>
              <w:rPr>
                <w:sz w:val="28"/>
                <w:szCs w:val="28"/>
              </w:rPr>
            </w:pPr>
            <w:r>
              <w:rPr>
                <w:sz w:val="28"/>
                <w:szCs w:val="28"/>
              </w:rPr>
              <w:t>T</w:t>
            </w:r>
            <w:r w:rsidRPr="001A4E0F">
              <w:rPr>
                <w:sz w:val="28"/>
                <w:szCs w:val="28"/>
              </w:rPr>
              <w:t>heoretical</w:t>
            </w:r>
            <w:r>
              <w:rPr>
                <w:sz w:val="28"/>
                <w:szCs w:val="28"/>
              </w:rPr>
              <w:t xml:space="preserve"> &amp; Practical</w:t>
            </w:r>
          </w:p>
        </w:tc>
        <w:tc>
          <w:tcPr>
            <w:tcW w:w="1680" w:type="dxa"/>
            <w:shd w:val="clear" w:color="auto" w:fill="B8CCE4"/>
            <w:vAlign w:val="center"/>
          </w:tcPr>
          <w:p w14:paraId="38501C6B" w14:textId="77777777" w:rsidR="00C13BF8" w:rsidRPr="008C6C9E" w:rsidRDefault="00C13BF8" w:rsidP="00B66612">
            <w:pPr>
              <w:jc w:val="center"/>
              <w:rPr>
                <w:sz w:val="28"/>
                <w:szCs w:val="28"/>
              </w:rPr>
            </w:pPr>
            <w:r w:rsidRPr="001A4E0F">
              <w:rPr>
                <w:sz w:val="28"/>
                <w:szCs w:val="28"/>
              </w:rPr>
              <w:t xml:space="preserve">Questions, discussion and </w:t>
            </w:r>
            <w:r>
              <w:rPr>
                <w:sz w:val="28"/>
                <w:szCs w:val="28"/>
              </w:rPr>
              <w:t>quiz</w:t>
            </w:r>
          </w:p>
        </w:tc>
      </w:tr>
      <w:tr w:rsidR="00C13BF8" w:rsidRPr="00824398" w14:paraId="4C3B4E92" w14:textId="77777777" w:rsidTr="00B66612">
        <w:trPr>
          <w:trHeight w:val="397"/>
        </w:trPr>
        <w:tc>
          <w:tcPr>
            <w:tcW w:w="921" w:type="dxa"/>
            <w:shd w:val="clear" w:color="auto" w:fill="B8CCE4"/>
            <w:vAlign w:val="center"/>
          </w:tcPr>
          <w:p w14:paraId="7D489359" w14:textId="77777777" w:rsidR="00C13BF8" w:rsidRPr="008C6C9E" w:rsidRDefault="00C13BF8" w:rsidP="00B66612">
            <w:pPr>
              <w:jc w:val="center"/>
              <w:rPr>
                <w:sz w:val="28"/>
                <w:szCs w:val="28"/>
              </w:rPr>
            </w:pPr>
            <w:r>
              <w:rPr>
                <w:sz w:val="28"/>
                <w:szCs w:val="28"/>
              </w:rPr>
              <w:t>5</w:t>
            </w:r>
          </w:p>
        </w:tc>
        <w:tc>
          <w:tcPr>
            <w:tcW w:w="930" w:type="dxa"/>
            <w:shd w:val="clear" w:color="auto" w:fill="DBE5F1"/>
            <w:vAlign w:val="center"/>
          </w:tcPr>
          <w:p w14:paraId="6449AE8C" w14:textId="77777777" w:rsidR="00C13BF8" w:rsidRPr="008C6C9E" w:rsidRDefault="00C13BF8" w:rsidP="00B66612">
            <w:pPr>
              <w:jc w:val="center"/>
              <w:rPr>
                <w:sz w:val="28"/>
                <w:szCs w:val="28"/>
              </w:rPr>
            </w:pPr>
            <w:r>
              <w:rPr>
                <w:sz w:val="28"/>
                <w:szCs w:val="28"/>
              </w:rPr>
              <w:t>6</w:t>
            </w:r>
          </w:p>
        </w:tc>
        <w:tc>
          <w:tcPr>
            <w:tcW w:w="2510" w:type="dxa"/>
            <w:shd w:val="clear" w:color="auto" w:fill="B8CCE4"/>
          </w:tcPr>
          <w:p w14:paraId="79BA1C61" w14:textId="77777777" w:rsidR="00C13BF8" w:rsidRPr="009142D2" w:rsidRDefault="00C13BF8" w:rsidP="00B66612">
            <w:pPr>
              <w:jc w:val="center"/>
              <w:rPr>
                <w:sz w:val="28"/>
                <w:szCs w:val="28"/>
              </w:rPr>
            </w:pPr>
            <w:r w:rsidRPr="009142D2">
              <w:rPr>
                <w:sz w:val="28"/>
                <w:szCs w:val="28"/>
              </w:rPr>
              <w:t>Derivation of different functions by numerical methods</w:t>
            </w:r>
          </w:p>
        </w:tc>
        <w:tc>
          <w:tcPr>
            <w:tcW w:w="2268" w:type="dxa"/>
            <w:shd w:val="clear" w:color="auto" w:fill="DBE5F1"/>
          </w:tcPr>
          <w:p w14:paraId="73DFA82D" w14:textId="77777777" w:rsidR="00C13BF8" w:rsidRPr="009142D2" w:rsidRDefault="00C13BF8" w:rsidP="00B66612">
            <w:pPr>
              <w:jc w:val="center"/>
              <w:rPr>
                <w:sz w:val="28"/>
                <w:szCs w:val="28"/>
              </w:rPr>
            </w:pPr>
            <w:r w:rsidRPr="009142D2">
              <w:rPr>
                <w:sz w:val="28"/>
                <w:szCs w:val="28"/>
              </w:rPr>
              <w:t>Numerical differentiation</w:t>
            </w:r>
          </w:p>
        </w:tc>
        <w:tc>
          <w:tcPr>
            <w:tcW w:w="1559" w:type="dxa"/>
            <w:shd w:val="clear" w:color="auto" w:fill="B8CCE4"/>
            <w:vAlign w:val="center"/>
          </w:tcPr>
          <w:p w14:paraId="6643B8C3" w14:textId="77777777" w:rsidR="00C13BF8" w:rsidRPr="008C6C9E" w:rsidRDefault="00C13BF8" w:rsidP="00B66612">
            <w:pPr>
              <w:jc w:val="center"/>
              <w:rPr>
                <w:sz w:val="28"/>
                <w:szCs w:val="28"/>
              </w:rPr>
            </w:pPr>
            <w:r>
              <w:rPr>
                <w:sz w:val="28"/>
                <w:szCs w:val="28"/>
              </w:rPr>
              <w:t>T</w:t>
            </w:r>
            <w:r w:rsidRPr="001A4E0F">
              <w:rPr>
                <w:sz w:val="28"/>
                <w:szCs w:val="28"/>
              </w:rPr>
              <w:t>heoretical</w:t>
            </w:r>
            <w:r>
              <w:rPr>
                <w:sz w:val="28"/>
                <w:szCs w:val="28"/>
              </w:rPr>
              <w:t xml:space="preserve"> &amp; Practical</w:t>
            </w:r>
          </w:p>
        </w:tc>
        <w:tc>
          <w:tcPr>
            <w:tcW w:w="1680" w:type="dxa"/>
            <w:shd w:val="clear" w:color="auto" w:fill="DBE5F1"/>
            <w:vAlign w:val="center"/>
          </w:tcPr>
          <w:p w14:paraId="4F13F8C4" w14:textId="77777777" w:rsidR="00C13BF8" w:rsidRPr="008C6C9E" w:rsidRDefault="00C13BF8" w:rsidP="00B66612">
            <w:pPr>
              <w:jc w:val="center"/>
              <w:rPr>
                <w:sz w:val="28"/>
                <w:szCs w:val="28"/>
              </w:rPr>
            </w:pPr>
            <w:r w:rsidRPr="001A4E0F">
              <w:rPr>
                <w:sz w:val="28"/>
                <w:szCs w:val="28"/>
              </w:rPr>
              <w:t xml:space="preserve">Questions, discussion and </w:t>
            </w:r>
            <w:r>
              <w:rPr>
                <w:sz w:val="28"/>
                <w:szCs w:val="28"/>
              </w:rPr>
              <w:t>quiz</w:t>
            </w:r>
          </w:p>
        </w:tc>
      </w:tr>
      <w:tr w:rsidR="00C13BF8" w:rsidRPr="00824398" w14:paraId="07973E0D" w14:textId="77777777" w:rsidTr="00B66612">
        <w:trPr>
          <w:trHeight w:val="397"/>
        </w:trPr>
        <w:tc>
          <w:tcPr>
            <w:tcW w:w="921" w:type="dxa"/>
            <w:shd w:val="clear" w:color="auto" w:fill="DBE5F1"/>
            <w:vAlign w:val="center"/>
          </w:tcPr>
          <w:p w14:paraId="1A4208F0" w14:textId="77777777" w:rsidR="00C13BF8" w:rsidRPr="008C6C9E" w:rsidRDefault="00C13BF8" w:rsidP="00B66612">
            <w:pPr>
              <w:jc w:val="center"/>
              <w:rPr>
                <w:sz w:val="28"/>
                <w:szCs w:val="28"/>
              </w:rPr>
            </w:pPr>
            <w:r>
              <w:rPr>
                <w:sz w:val="28"/>
                <w:szCs w:val="28"/>
              </w:rPr>
              <w:t>6</w:t>
            </w:r>
          </w:p>
        </w:tc>
        <w:tc>
          <w:tcPr>
            <w:tcW w:w="930" w:type="dxa"/>
            <w:shd w:val="clear" w:color="auto" w:fill="B8CCE4"/>
            <w:vAlign w:val="center"/>
          </w:tcPr>
          <w:p w14:paraId="725DA71E" w14:textId="77777777" w:rsidR="00C13BF8" w:rsidRPr="008C6C9E" w:rsidRDefault="00C13BF8" w:rsidP="00B66612">
            <w:pPr>
              <w:jc w:val="center"/>
              <w:rPr>
                <w:sz w:val="28"/>
                <w:szCs w:val="28"/>
              </w:rPr>
            </w:pPr>
            <w:r>
              <w:rPr>
                <w:sz w:val="28"/>
                <w:szCs w:val="28"/>
              </w:rPr>
              <w:t>6</w:t>
            </w:r>
          </w:p>
        </w:tc>
        <w:tc>
          <w:tcPr>
            <w:tcW w:w="2510" w:type="dxa"/>
            <w:shd w:val="clear" w:color="auto" w:fill="DBE5F1"/>
          </w:tcPr>
          <w:p w14:paraId="0DE11221" w14:textId="77777777" w:rsidR="00C13BF8" w:rsidRPr="009142D2" w:rsidRDefault="00C13BF8" w:rsidP="00B66612">
            <w:pPr>
              <w:jc w:val="center"/>
              <w:rPr>
                <w:sz w:val="28"/>
                <w:szCs w:val="28"/>
              </w:rPr>
            </w:pPr>
            <w:r w:rsidRPr="009142D2">
              <w:rPr>
                <w:sz w:val="28"/>
                <w:szCs w:val="28"/>
              </w:rPr>
              <w:t>Performing the integration of different functions in numerical methods</w:t>
            </w:r>
          </w:p>
        </w:tc>
        <w:tc>
          <w:tcPr>
            <w:tcW w:w="2268" w:type="dxa"/>
            <w:shd w:val="clear" w:color="auto" w:fill="B8CCE4"/>
          </w:tcPr>
          <w:p w14:paraId="0E812294" w14:textId="77777777" w:rsidR="00C13BF8" w:rsidRPr="009142D2" w:rsidRDefault="00C13BF8" w:rsidP="00B66612">
            <w:pPr>
              <w:jc w:val="center"/>
              <w:rPr>
                <w:sz w:val="28"/>
                <w:szCs w:val="28"/>
              </w:rPr>
            </w:pPr>
            <w:r w:rsidRPr="009142D2">
              <w:rPr>
                <w:sz w:val="28"/>
                <w:szCs w:val="28"/>
              </w:rPr>
              <w:t>Numerical Integration</w:t>
            </w:r>
          </w:p>
        </w:tc>
        <w:tc>
          <w:tcPr>
            <w:tcW w:w="1559" w:type="dxa"/>
            <w:shd w:val="clear" w:color="auto" w:fill="DBE5F1"/>
            <w:vAlign w:val="center"/>
          </w:tcPr>
          <w:p w14:paraId="0B185026" w14:textId="77777777" w:rsidR="00C13BF8" w:rsidRPr="008C6C9E" w:rsidRDefault="00C13BF8" w:rsidP="00B66612">
            <w:pPr>
              <w:jc w:val="center"/>
              <w:rPr>
                <w:sz w:val="28"/>
                <w:szCs w:val="28"/>
              </w:rPr>
            </w:pPr>
            <w:r>
              <w:rPr>
                <w:sz w:val="28"/>
                <w:szCs w:val="28"/>
              </w:rPr>
              <w:t>T</w:t>
            </w:r>
            <w:r w:rsidRPr="001A4E0F">
              <w:rPr>
                <w:sz w:val="28"/>
                <w:szCs w:val="28"/>
              </w:rPr>
              <w:t>heoretical</w:t>
            </w:r>
            <w:r>
              <w:rPr>
                <w:sz w:val="28"/>
                <w:szCs w:val="28"/>
              </w:rPr>
              <w:t xml:space="preserve"> &amp; Practical</w:t>
            </w:r>
          </w:p>
        </w:tc>
        <w:tc>
          <w:tcPr>
            <w:tcW w:w="1680" w:type="dxa"/>
            <w:shd w:val="clear" w:color="auto" w:fill="B8CCE4"/>
            <w:vAlign w:val="center"/>
          </w:tcPr>
          <w:p w14:paraId="3EC7871D" w14:textId="77777777" w:rsidR="00C13BF8" w:rsidRPr="008C6C9E" w:rsidRDefault="00C13BF8" w:rsidP="00B66612">
            <w:pPr>
              <w:jc w:val="center"/>
              <w:rPr>
                <w:sz w:val="28"/>
                <w:szCs w:val="28"/>
              </w:rPr>
            </w:pPr>
            <w:r w:rsidRPr="001A4E0F">
              <w:rPr>
                <w:sz w:val="28"/>
                <w:szCs w:val="28"/>
              </w:rPr>
              <w:t xml:space="preserve">Questions, discussion and </w:t>
            </w:r>
            <w:r>
              <w:rPr>
                <w:sz w:val="28"/>
                <w:szCs w:val="28"/>
              </w:rPr>
              <w:t>quiz</w:t>
            </w:r>
          </w:p>
        </w:tc>
      </w:tr>
      <w:tr w:rsidR="00C13BF8" w:rsidRPr="00824398" w14:paraId="5C223ACA" w14:textId="77777777" w:rsidTr="00B66612">
        <w:trPr>
          <w:trHeight w:val="397"/>
        </w:trPr>
        <w:tc>
          <w:tcPr>
            <w:tcW w:w="921" w:type="dxa"/>
            <w:shd w:val="clear" w:color="auto" w:fill="DBE5F1"/>
            <w:vAlign w:val="center"/>
          </w:tcPr>
          <w:p w14:paraId="50343C62" w14:textId="77777777" w:rsidR="00C13BF8" w:rsidRPr="008C6C9E" w:rsidRDefault="00C13BF8" w:rsidP="00B66612">
            <w:pPr>
              <w:jc w:val="center"/>
              <w:rPr>
                <w:sz w:val="28"/>
                <w:szCs w:val="28"/>
              </w:rPr>
            </w:pPr>
            <w:r>
              <w:rPr>
                <w:sz w:val="28"/>
                <w:szCs w:val="28"/>
              </w:rPr>
              <w:t>7</w:t>
            </w:r>
          </w:p>
        </w:tc>
        <w:tc>
          <w:tcPr>
            <w:tcW w:w="930" w:type="dxa"/>
            <w:shd w:val="clear" w:color="auto" w:fill="B8CCE4"/>
            <w:vAlign w:val="center"/>
          </w:tcPr>
          <w:p w14:paraId="7EFD5643" w14:textId="77777777" w:rsidR="00C13BF8" w:rsidRPr="008C6C9E" w:rsidRDefault="00C13BF8" w:rsidP="00B66612">
            <w:pPr>
              <w:jc w:val="center"/>
              <w:rPr>
                <w:sz w:val="28"/>
                <w:szCs w:val="28"/>
              </w:rPr>
            </w:pPr>
            <w:r>
              <w:rPr>
                <w:sz w:val="28"/>
                <w:szCs w:val="28"/>
              </w:rPr>
              <w:t>6</w:t>
            </w:r>
          </w:p>
        </w:tc>
        <w:tc>
          <w:tcPr>
            <w:tcW w:w="2510" w:type="dxa"/>
            <w:shd w:val="clear" w:color="auto" w:fill="DBE5F1"/>
          </w:tcPr>
          <w:p w14:paraId="57E3404D" w14:textId="77777777" w:rsidR="00C13BF8" w:rsidRPr="009142D2" w:rsidRDefault="00C13BF8" w:rsidP="00B66612">
            <w:pPr>
              <w:jc w:val="center"/>
              <w:rPr>
                <w:sz w:val="28"/>
                <w:szCs w:val="28"/>
              </w:rPr>
            </w:pPr>
            <w:r w:rsidRPr="009142D2">
              <w:rPr>
                <w:sz w:val="28"/>
                <w:szCs w:val="28"/>
              </w:rPr>
              <w:t>Application of Euler's</w:t>
            </w:r>
            <w:r>
              <w:rPr>
                <w:sz w:val="28"/>
                <w:szCs w:val="28"/>
              </w:rPr>
              <w:t xml:space="preserve">, </w:t>
            </w:r>
            <w:r w:rsidRPr="009142D2">
              <w:rPr>
                <w:sz w:val="28"/>
                <w:szCs w:val="28"/>
              </w:rPr>
              <w:t>Runge-</w:t>
            </w:r>
            <w:proofErr w:type="spellStart"/>
            <w:r w:rsidRPr="009142D2">
              <w:rPr>
                <w:sz w:val="28"/>
                <w:szCs w:val="28"/>
              </w:rPr>
              <w:t>Kutta</w:t>
            </w:r>
            <w:proofErr w:type="spellEnd"/>
            <w:r>
              <w:rPr>
                <w:sz w:val="28"/>
                <w:szCs w:val="28"/>
              </w:rPr>
              <w:t xml:space="preserve"> and finite differences</w:t>
            </w:r>
            <w:r w:rsidRPr="009142D2">
              <w:rPr>
                <w:sz w:val="28"/>
                <w:szCs w:val="28"/>
              </w:rPr>
              <w:t xml:space="preserve"> method in solving ODEs</w:t>
            </w:r>
          </w:p>
        </w:tc>
        <w:tc>
          <w:tcPr>
            <w:tcW w:w="2268" w:type="dxa"/>
            <w:shd w:val="clear" w:color="auto" w:fill="B8CCE4"/>
          </w:tcPr>
          <w:p w14:paraId="44269C78" w14:textId="77777777" w:rsidR="00C13BF8" w:rsidRPr="009142D2" w:rsidRDefault="00C13BF8" w:rsidP="00B66612">
            <w:pPr>
              <w:jc w:val="center"/>
              <w:rPr>
                <w:sz w:val="28"/>
                <w:szCs w:val="28"/>
              </w:rPr>
            </w:pPr>
            <w:r w:rsidRPr="009142D2">
              <w:rPr>
                <w:sz w:val="28"/>
                <w:szCs w:val="28"/>
              </w:rPr>
              <w:t>Numerical solution of ordinary differential equations (ODEs)</w:t>
            </w:r>
          </w:p>
        </w:tc>
        <w:tc>
          <w:tcPr>
            <w:tcW w:w="1559" w:type="dxa"/>
            <w:shd w:val="clear" w:color="auto" w:fill="DBE5F1"/>
            <w:vAlign w:val="center"/>
          </w:tcPr>
          <w:p w14:paraId="184D80E9" w14:textId="77777777" w:rsidR="00C13BF8" w:rsidRPr="008C6C9E" w:rsidRDefault="00C13BF8" w:rsidP="00B66612">
            <w:pPr>
              <w:jc w:val="center"/>
              <w:rPr>
                <w:sz w:val="28"/>
                <w:szCs w:val="28"/>
              </w:rPr>
            </w:pPr>
            <w:r>
              <w:rPr>
                <w:sz w:val="28"/>
                <w:szCs w:val="28"/>
              </w:rPr>
              <w:t>T</w:t>
            </w:r>
            <w:r w:rsidRPr="001A4E0F">
              <w:rPr>
                <w:sz w:val="28"/>
                <w:szCs w:val="28"/>
              </w:rPr>
              <w:t>heoretical</w:t>
            </w:r>
            <w:r>
              <w:rPr>
                <w:sz w:val="28"/>
                <w:szCs w:val="28"/>
              </w:rPr>
              <w:t xml:space="preserve"> &amp; Practical</w:t>
            </w:r>
          </w:p>
        </w:tc>
        <w:tc>
          <w:tcPr>
            <w:tcW w:w="1680" w:type="dxa"/>
            <w:shd w:val="clear" w:color="auto" w:fill="B8CCE4"/>
            <w:vAlign w:val="center"/>
          </w:tcPr>
          <w:p w14:paraId="705731E6" w14:textId="77777777" w:rsidR="00C13BF8" w:rsidRPr="008C6C9E" w:rsidRDefault="00C13BF8" w:rsidP="00B66612">
            <w:pPr>
              <w:jc w:val="center"/>
              <w:rPr>
                <w:sz w:val="28"/>
                <w:szCs w:val="28"/>
              </w:rPr>
            </w:pPr>
            <w:r w:rsidRPr="001A4E0F">
              <w:rPr>
                <w:sz w:val="28"/>
                <w:szCs w:val="28"/>
              </w:rPr>
              <w:t xml:space="preserve">Questions, discussion and </w:t>
            </w:r>
            <w:r>
              <w:rPr>
                <w:sz w:val="28"/>
                <w:szCs w:val="28"/>
              </w:rPr>
              <w:t>quiz</w:t>
            </w:r>
          </w:p>
        </w:tc>
      </w:tr>
      <w:tr w:rsidR="00C13BF8" w:rsidRPr="00824398" w14:paraId="65FC58DB" w14:textId="77777777" w:rsidTr="00B66612">
        <w:trPr>
          <w:trHeight w:val="397"/>
        </w:trPr>
        <w:tc>
          <w:tcPr>
            <w:tcW w:w="921" w:type="dxa"/>
            <w:shd w:val="clear" w:color="auto" w:fill="DBE5F1"/>
            <w:vAlign w:val="center"/>
          </w:tcPr>
          <w:p w14:paraId="28364980" w14:textId="77777777" w:rsidR="00C13BF8" w:rsidRDefault="00C13BF8" w:rsidP="00B66612">
            <w:pPr>
              <w:jc w:val="center"/>
              <w:rPr>
                <w:sz w:val="28"/>
                <w:szCs w:val="28"/>
              </w:rPr>
            </w:pPr>
            <w:r>
              <w:rPr>
                <w:sz w:val="28"/>
                <w:szCs w:val="28"/>
              </w:rPr>
              <w:t>8</w:t>
            </w:r>
          </w:p>
        </w:tc>
        <w:tc>
          <w:tcPr>
            <w:tcW w:w="930" w:type="dxa"/>
            <w:shd w:val="clear" w:color="auto" w:fill="B8CCE4"/>
            <w:vAlign w:val="center"/>
          </w:tcPr>
          <w:p w14:paraId="45AE7F7A" w14:textId="77777777" w:rsidR="00C13BF8" w:rsidRPr="008C6C9E" w:rsidRDefault="00C13BF8" w:rsidP="00B66612">
            <w:pPr>
              <w:jc w:val="center"/>
              <w:rPr>
                <w:sz w:val="28"/>
                <w:szCs w:val="28"/>
              </w:rPr>
            </w:pPr>
            <w:r>
              <w:rPr>
                <w:sz w:val="28"/>
                <w:szCs w:val="28"/>
              </w:rPr>
              <w:t>6</w:t>
            </w:r>
          </w:p>
        </w:tc>
        <w:tc>
          <w:tcPr>
            <w:tcW w:w="2510" w:type="dxa"/>
            <w:shd w:val="clear" w:color="auto" w:fill="DBE5F1"/>
          </w:tcPr>
          <w:p w14:paraId="525D4C34" w14:textId="77777777" w:rsidR="00C13BF8" w:rsidRPr="009142D2" w:rsidRDefault="00C13BF8" w:rsidP="00B66612">
            <w:pPr>
              <w:jc w:val="center"/>
              <w:rPr>
                <w:sz w:val="28"/>
                <w:szCs w:val="28"/>
              </w:rPr>
            </w:pPr>
            <w:r w:rsidRPr="009142D2">
              <w:rPr>
                <w:sz w:val="28"/>
                <w:szCs w:val="28"/>
              </w:rPr>
              <w:t>Application of the finite difference method in solving PDEs</w:t>
            </w:r>
          </w:p>
        </w:tc>
        <w:tc>
          <w:tcPr>
            <w:tcW w:w="2268" w:type="dxa"/>
            <w:shd w:val="clear" w:color="auto" w:fill="B8CCE4"/>
          </w:tcPr>
          <w:p w14:paraId="60413B68" w14:textId="77777777" w:rsidR="00C13BF8" w:rsidRPr="009142D2" w:rsidRDefault="00C13BF8" w:rsidP="00B66612">
            <w:pPr>
              <w:jc w:val="center"/>
              <w:rPr>
                <w:sz w:val="28"/>
                <w:szCs w:val="28"/>
              </w:rPr>
            </w:pPr>
            <w:r w:rsidRPr="009142D2">
              <w:rPr>
                <w:sz w:val="28"/>
                <w:szCs w:val="28"/>
              </w:rPr>
              <w:t>Numerical solution of partial differential equations (PDEs)</w:t>
            </w:r>
          </w:p>
        </w:tc>
        <w:tc>
          <w:tcPr>
            <w:tcW w:w="1559" w:type="dxa"/>
            <w:shd w:val="clear" w:color="auto" w:fill="DBE5F1"/>
            <w:vAlign w:val="center"/>
          </w:tcPr>
          <w:p w14:paraId="419100CA" w14:textId="77777777" w:rsidR="00C13BF8" w:rsidRPr="008C6C9E" w:rsidRDefault="00C13BF8" w:rsidP="00B66612">
            <w:pPr>
              <w:jc w:val="center"/>
              <w:rPr>
                <w:sz w:val="28"/>
                <w:szCs w:val="28"/>
              </w:rPr>
            </w:pPr>
            <w:r>
              <w:rPr>
                <w:sz w:val="28"/>
                <w:szCs w:val="28"/>
              </w:rPr>
              <w:t>T</w:t>
            </w:r>
            <w:r w:rsidRPr="001A4E0F">
              <w:rPr>
                <w:sz w:val="28"/>
                <w:szCs w:val="28"/>
              </w:rPr>
              <w:t>heoretical</w:t>
            </w:r>
            <w:r>
              <w:rPr>
                <w:sz w:val="28"/>
                <w:szCs w:val="28"/>
              </w:rPr>
              <w:t xml:space="preserve"> &amp; Practical</w:t>
            </w:r>
          </w:p>
        </w:tc>
        <w:tc>
          <w:tcPr>
            <w:tcW w:w="1680" w:type="dxa"/>
            <w:shd w:val="clear" w:color="auto" w:fill="B8CCE4"/>
            <w:vAlign w:val="center"/>
          </w:tcPr>
          <w:p w14:paraId="72D81075" w14:textId="77777777" w:rsidR="00C13BF8" w:rsidRPr="008C6C9E" w:rsidRDefault="00C13BF8" w:rsidP="00B66612">
            <w:pPr>
              <w:jc w:val="center"/>
              <w:rPr>
                <w:sz w:val="28"/>
                <w:szCs w:val="28"/>
              </w:rPr>
            </w:pPr>
            <w:r w:rsidRPr="001A4E0F">
              <w:rPr>
                <w:sz w:val="28"/>
                <w:szCs w:val="28"/>
              </w:rPr>
              <w:t xml:space="preserve">Questions, discussion and </w:t>
            </w:r>
            <w:r>
              <w:rPr>
                <w:sz w:val="28"/>
                <w:szCs w:val="28"/>
              </w:rPr>
              <w:t>quiz</w:t>
            </w:r>
          </w:p>
        </w:tc>
      </w:tr>
      <w:tr w:rsidR="00C13BF8" w:rsidRPr="00824398" w14:paraId="7FB76940" w14:textId="77777777" w:rsidTr="00B66612">
        <w:trPr>
          <w:trHeight w:val="397"/>
        </w:trPr>
        <w:tc>
          <w:tcPr>
            <w:tcW w:w="921" w:type="dxa"/>
            <w:shd w:val="clear" w:color="auto" w:fill="DBE5F1"/>
            <w:vAlign w:val="center"/>
          </w:tcPr>
          <w:p w14:paraId="1CE9A93F" w14:textId="77777777" w:rsidR="00C13BF8" w:rsidRDefault="00C13BF8" w:rsidP="00B66612">
            <w:pPr>
              <w:jc w:val="center"/>
              <w:rPr>
                <w:sz w:val="28"/>
                <w:szCs w:val="28"/>
              </w:rPr>
            </w:pPr>
            <w:r>
              <w:rPr>
                <w:sz w:val="28"/>
                <w:szCs w:val="28"/>
              </w:rPr>
              <w:t>9</w:t>
            </w:r>
          </w:p>
        </w:tc>
        <w:tc>
          <w:tcPr>
            <w:tcW w:w="930" w:type="dxa"/>
            <w:shd w:val="clear" w:color="auto" w:fill="B8CCE4"/>
            <w:vAlign w:val="center"/>
          </w:tcPr>
          <w:p w14:paraId="4B0E87A4" w14:textId="77777777" w:rsidR="00C13BF8" w:rsidRPr="008C6C9E" w:rsidRDefault="00C13BF8" w:rsidP="00B66612">
            <w:pPr>
              <w:jc w:val="center"/>
              <w:rPr>
                <w:sz w:val="28"/>
                <w:szCs w:val="28"/>
              </w:rPr>
            </w:pPr>
            <w:r>
              <w:rPr>
                <w:sz w:val="28"/>
                <w:szCs w:val="28"/>
              </w:rPr>
              <w:t>6</w:t>
            </w:r>
          </w:p>
        </w:tc>
        <w:tc>
          <w:tcPr>
            <w:tcW w:w="2510" w:type="dxa"/>
            <w:shd w:val="clear" w:color="auto" w:fill="DBE5F1"/>
          </w:tcPr>
          <w:p w14:paraId="0776696F" w14:textId="77777777" w:rsidR="00C13BF8" w:rsidRPr="009142D2" w:rsidRDefault="00C13BF8" w:rsidP="00B66612">
            <w:pPr>
              <w:jc w:val="center"/>
              <w:rPr>
                <w:sz w:val="28"/>
                <w:szCs w:val="28"/>
              </w:rPr>
            </w:pPr>
            <w:r w:rsidRPr="009142D2">
              <w:rPr>
                <w:sz w:val="28"/>
                <w:szCs w:val="28"/>
              </w:rPr>
              <w:t>Finding a suitable curve for a set of points</w:t>
            </w:r>
          </w:p>
        </w:tc>
        <w:tc>
          <w:tcPr>
            <w:tcW w:w="2268" w:type="dxa"/>
            <w:shd w:val="clear" w:color="auto" w:fill="B8CCE4"/>
          </w:tcPr>
          <w:p w14:paraId="64B78C68" w14:textId="77777777" w:rsidR="00C13BF8" w:rsidRPr="009142D2" w:rsidRDefault="00C13BF8" w:rsidP="00B66612">
            <w:pPr>
              <w:jc w:val="center"/>
              <w:rPr>
                <w:sz w:val="28"/>
                <w:szCs w:val="28"/>
              </w:rPr>
            </w:pPr>
            <w:r w:rsidRPr="009142D2">
              <w:rPr>
                <w:sz w:val="28"/>
                <w:szCs w:val="28"/>
              </w:rPr>
              <w:t>Curve fitting</w:t>
            </w:r>
          </w:p>
        </w:tc>
        <w:tc>
          <w:tcPr>
            <w:tcW w:w="1559" w:type="dxa"/>
            <w:shd w:val="clear" w:color="auto" w:fill="DBE5F1"/>
            <w:vAlign w:val="center"/>
          </w:tcPr>
          <w:p w14:paraId="70925DC0" w14:textId="77777777" w:rsidR="00C13BF8" w:rsidRPr="008C6C9E" w:rsidRDefault="00C13BF8" w:rsidP="00B66612">
            <w:pPr>
              <w:jc w:val="center"/>
              <w:rPr>
                <w:sz w:val="28"/>
                <w:szCs w:val="28"/>
              </w:rPr>
            </w:pPr>
            <w:r>
              <w:rPr>
                <w:sz w:val="28"/>
                <w:szCs w:val="28"/>
              </w:rPr>
              <w:t>T</w:t>
            </w:r>
            <w:r w:rsidRPr="001A4E0F">
              <w:rPr>
                <w:sz w:val="28"/>
                <w:szCs w:val="28"/>
              </w:rPr>
              <w:t>heoretical</w:t>
            </w:r>
            <w:r>
              <w:rPr>
                <w:sz w:val="28"/>
                <w:szCs w:val="28"/>
              </w:rPr>
              <w:t xml:space="preserve"> &amp; Practical</w:t>
            </w:r>
          </w:p>
        </w:tc>
        <w:tc>
          <w:tcPr>
            <w:tcW w:w="1680" w:type="dxa"/>
            <w:shd w:val="clear" w:color="auto" w:fill="B8CCE4"/>
            <w:vAlign w:val="center"/>
          </w:tcPr>
          <w:p w14:paraId="3A238523" w14:textId="77777777" w:rsidR="00C13BF8" w:rsidRPr="008C6C9E" w:rsidRDefault="00C13BF8" w:rsidP="00B66612">
            <w:pPr>
              <w:jc w:val="center"/>
              <w:rPr>
                <w:sz w:val="28"/>
                <w:szCs w:val="28"/>
              </w:rPr>
            </w:pPr>
            <w:r w:rsidRPr="001A4E0F">
              <w:rPr>
                <w:sz w:val="28"/>
                <w:szCs w:val="28"/>
              </w:rPr>
              <w:t xml:space="preserve">Questions, discussion and </w:t>
            </w:r>
            <w:r>
              <w:rPr>
                <w:sz w:val="28"/>
                <w:szCs w:val="28"/>
              </w:rPr>
              <w:t>quiz</w:t>
            </w:r>
          </w:p>
        </w:tc>
      </w:tr>
      <w:tr w:rsidR="00C13BF8" w:rsidRPr="00824398" w14:paraId="571C7A40" w14:textId="77777777" w:rsidTr="00B66612">
        <w:trPr>
          <w:trHeight w:val="397"/>
        </w:trPr>
        <w:tc>
          <w:tcPr>
            <w:tcW w:w="921" w:type="dxa"/>
            <w:shd w:val="clear" w:color="auto" w:fill="DBE5F1"/>
            <w:vAlign w:val="center"/>
          </w:tcPr>
          <w:p w14:paraId="3A4DBEC7" w14:textId="77777777" w:rsidR="00C13BF8" w:rsidRDefault="00C13BF8" w:rsidP="00B66612">
            <w:pPr>
              <w:jc w:val="center"/>
              <w:rPr>
                <w:sz w:val="28"/>
                <w:szCs w:val="28"/>
              </w:rPr>
            </w:pPr>
            <w:r>
              <w:rPr>
                <w:sz w:val="28"/>
                <w:szCs w:val="28"/>
              </w:rPr>
              <w:t>10</w:t>
            </w:r>
          </w:p>
        </w:tc>
        <w:tc>
          <w:tcPr>
            <w:tcW w:w="930" w:type="dxa"/>
            <w:shd w:val="clear" w:color="auto" w:fill="B8CCE4"/>
            <w:vAlign w:val="center"/>
          </w:tcPr>
          <w:p w14:paraId="539C9BF4" w14:textId="77777777" w:rsidR="00C13BF8" w:rsidRPr="008C6C9E" w:rsidRDefault="00C13BF8" w:rsidP="00B66612">
            <w:pPr>
              <w:jc w:val="center"/>
              <w:rPr>
                <w:sz w:val="28"/>
                <w:szCs w:val="28"/>
              </w:rPr>
            </w:pPr>
            <w:r>
              <w:rPr>
                <w:sz w:val="28"/>
                <w:szCs w:val="28"/>
              </w:rPr>
              <w:t>6</w:t>
            </w:r>
          </w:p>
        </w:tc>
        <w:tc>
          <w:tcPr>
            <w:tcW w:w="2510" w:type="dxa"/>
            <w:shd w:val="clear" w:color="auto" w:fill="DBE5F1"/>
          </w:tcPr>
          <w:p w14:paraId="3A17BA4E" w14:textId="77777777" w:rsidR="00C13BF8" w:rsidRPr="009142D2" w:rsidRDefault="00C13BF8" w:rsidP="00B66612">
            <w:pPr>
              <w:jc w:val="center"/>
              <w:rPr>
                <w:sz w:val="28"/>
                <w:szCs w:val="28"/>
              </w:rPr>
            </w:pPr>
            <w:r w:rsidRPr="009142D2">
              <w:rPr>
                <w:sz w:val="28"/>
                <w:szCs w:val="28"/>
              </w:rPr>
              <w:t>Performing interpolation and extrapolation in approximation of functions</w:t>
            </w:r>
          </w:p>
        </w:tc>
        <w:tc>
          <w:tcPr>
            <w:tcW w:w="2268" w:type="dxa"/>
            <w:shd w:val="clear" w:color="auto" w:fill="B8CCE4"/>
          </w:tcPr>
          <w:p w14:paraId="3B5313EF" w14:textId="77777777" w:rsidR="00C13BF8" w:rsidRPr="009142D2" w:rsidRDefault="00C13BF8" w:rsidP="00B66612">
            <w:pPr>
              <w:jc w:val="center"/>
              <w:rPr>
                <w:sz w:val="28"/>
                <w:szCs w:val="28"/>
              </w:rPr>
            </w:pPr>
            <w:r w:rsidRPr="009142D2">
              <w:rPr>
                <w:sz w:val="28"/>
                <w:szCs w:val="28"/>
              </w:rPr>
              <w:t>Interpolation and extrapolation</w:t>
            </w:r>
          </w:p>
        </w:tc>
        <w:tc>
          <w:tcPr>
            <w:tcW w:w="1559" w:type="dxa"/>
            <w:shd w:val="clear" w:color="auto" w:fill="DBE5F1"/>
            <w:vAlign w:val="center"/>
          </w:tcPr>
          <w:p w14:paraId="7D308A3E" w14:textId="77777777" w:rsidR="00C13BF8" w:rsidRPr="008C6C9E" w:rsidRDefault="00C13BF8" w:rsidP="00B66612">
            <w:pPr>
              <w:jc w:val="center"/>
              <w:rPr>
                <w:sz w:val="28"/>
                <w:szCs w:val="28"/>
              </w:rPr>
            </w:pPr>
            <w:r>
              <w:rPr>
                <w:sz w:val="28"/>
                <w:szCs w:val="28"/>
              </w:rPr>
              <w:t>T</w:t>
            </w:r>
            <w:r w:rsidRPr="001A4E0F">
              <w:rPr>
                <w:sz w:val="28"/>
                <w:szCs w:val="28"/>
              </w:rPr>
              <w:t>heoretical</w:t>
            </w:r>
            <w:r>
              <w:rPr>
                <w:sz w:val="28"/>
                <w:szCs w:val="28"/>
              </w:rPr>
              <w:t xml:space="preserve"> &amp; Practical</w:t>
            </w:r>
          </w:p>
        </w:tc>
        <w:tc>
          <w:tcPr>
            <w:tcW w:w="1680" w:type="dxa"/>
            <w:shd w:val="clear" w:color="auto" w:fill="B8CCE4"/>
            <w:vAlign w:val="center"/>
          </w:tcPr>
          <w:p w14:paraId="4A34653C" w14:textId="77777777" w:rsidR="00C13BF8" w:rsidRPr="008C6C9E" w:rsidRDefault="00C13BF8" w:rsidP="00B66612">
            <w:pPr>
              <w:jc w:val="center"/>
              <w:rPr>
                <w:sz w:val="28"/>
                <w:szCs w:val="28"/>
              </w:rPr>
            </w:pPr>
            <w:r w:rsidRPr="001A4E0F">
              <w:rPr>
                <w:sz w:val="28"/>
                <w:szCs w:val="28"/>
              </w:rPr>
              <w:t xml:space="preserve">Questions, discussion and </w:t>
            </w:r>
            <w:r>
              <w:rPr>
                <w:sz w:val="28"/>
                <w:szCs w:val="28"/>
              </w:rPr>
              <w:t>quiz</w:t>
            </w:r>
          </w:p>
        </w:tc>
      </w:tr>
    </w:tbl>
    <w:p w14:paraId="7A8ABFB7" w14:textId="77777777" w:rsidR="00C13BF8" w:rsidRDefault="00C13BF8" w:rsidP="00C13BF8">
      <w:pPr>
        <w:spacing w:line="200" w:lineRule="exact"/>
      </w:pPr>
    </w:p>
    <w:p w14:paraId="37E9C0D9"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3959"/>
        <w:gridCol w:w="5673"/>
      </w:tblGrid>
      <w:tr w:rsidR="00C13BF8" w:rsidRPr="00826D9C" w14:paraId="6EDAC9CB" w14:textId="77777777" w:rsidTr="00B66612">
        <w:trPr>
          <w:trHeight w:val="510"/>
        </w:trPr>
        <w:tc>
          <w:tcPr>
            <w:tcW w:w="9632" w:type="dxa"/>
            <w:gridSpan w:val="2"/>
            <w:shd w:val="clear" w:color="auto" w:fill="B8CCE4"/>
            <w:vAlign w:val="center"/>
          </w:tcPr>
          <w:p w14:paraId="1D9817EE" w14:textId="77777777" w:rsidR="00C13BF8" w:rsidRPr="008C6C9E" w:rsidRDefault="00C13BF8" w:rsidP="00B66612">
            <w:pPr>
              <w:rPr>
                <w:sz w:val="28"/>
                <w:szCs w:val="28"/>
              </w:rPr>
            </w:pPr>
            <w:r w:rsidRPr="008C6C9E">
              <w:rPr>
                <w:sz w:val="28"/>
                <w:szCs w:val="28"/>
              </w:rPr>
              <w:t>1</w:t>
            </w:r>
            <w:r>
              <w:rPr>
                <w:sz w:val="28"/>
                <w:szCs w:val="28"/>
              </w:rPr>
              <w:t>1</w:t>
            </w:r>
            <w:r w:rsidRPr="008C6C9E">
              <w:rPr>
                <w:sz w:val="28"/>
                <w:szCs w:val="28"/>
              </w:rPr>
              <w:t>. Infrastructure</w:t>
            </w:r>
          </w:p>
        </w:tc>
      </w:tr>
      <w:tr w:rsidR="00C13BF8" w:rsidRPr="00826D9C" w14:paraId="1A8F8589" w14:textId="77777777" w:rsidTr="00B66612">
        <w:trPr>
          <w:trHeight w:val="567"/>
        </w:trPr>
        <w:tc>
          <w:tcPr>
            <w:tcW w:w="3959" w:type="dxa"/>
            <w:shd w:val="clear" w:color="auto" w:fill="DBE5F1"/>
            <w:vAlign w:val="center"/>
          </w:tcPr>
          <w:p w14:paraId="5A7C63C2" w14:textId="77777777" w:rsidR="00C13BF8" w:rsidRPr="008C6C9E" w:rsidRDefault="00C13BF8" w:rsidP="00B66612">
            <w:pPr>
              <w:rPr>
                <w:sz w:val="28"/>
                <w:szCs w:val="28"/>
              </w:rPr>
            </w:pPr>
            <w:r>
              <w:rPr>
                <w:sz w:val="28"/>
                <w:szCs w:val="28"/>
              </w:rPr>
              <w:t xml:space="preserve">1- </w:t>
            </w:r>
            <w:r w:rsidRPr="008C6C9E">
              <w:rPr>
                <w:sz w:val="28"/>
                <w:szCs w:val="28"/>
              </w:rPr>
              <w:t>Required reading:</w:t>
            </w:r>
          </w:p>
          <w:p w14:paraId="710C02C8" w14:textId="77777777" w:rsidR="00C13BF8" w:rsidRPr="008C6C9E" w:rsidRDefault="00C13BF8" w:rsidP="00B66612">
            <w:pPr>
              <w:rPr>
                <w:sz w:val="28"/>
                <w:szCs w:val="28"/>
              </w:rPr>
            </w:pPr>
            <w:r w:rsidRPr="008C6C9E">
              <w:rPr>
                <w:sz w:val="28"/>
                <w:szCs w:val="28"/>
              </w:rPr>
              <w:t xml:space="preserve">· </w:t>
            </w:r>
            <w:r>
              <w:rPr>
                <w:sz w:val="28"/>
                <w:szCs w:val="28"/>
              </w:rPr>
              <w:t>Books</w:t>
            </w:r>
          </w:p>
          <w:p w14:paraId="74D3B5C7" w14:textId="77777777" w:rsidR="00C13BF8" w:rsidRPr="008C6C9E" w:rsidRDefault="00C13BF8" w:rsidP="00B66612">
            <w:pPr>
              <w:rPr>
                <w:sz w:val="28"/>
                <w:szCs w:val="28"/>
              </w:rPr>
            </w:pPr>
            <w:r w:rsidRPr="008C6C9E">
              <w:rPr>
                <w:sz w:val="28"/>
                <w:szCs w:val="28"/>
              </w:rPr>
              <w:t>· COURSE MATERIALS</w:t>
            </w:r>
          </w:p>
          <w:p w14:paraId="78F18EB2" w14:textId="77777777" w:rsidR="00C13BF8" w:rsidRPr="008C6C9E" w:rsidRDefault="00C13BF8" w:rsidP="00B66612">
            <w:pPr>
              <w:rPr>
                <w:sz w:val="28"/>
                <w:szCs w:val="28"/>
              </w:rPr>
            </w:pPr>
            <w:r w:rsidRPr="008C6C9E">
              <w:rPr>
                <w:sz w:val="28"/>
                <w:szCs w:val="28"/>
              </w:rPr>
              <w:t>· OTHER</w:t>
            </w:r>
          </w:p>
        </w:tc>
        <w:tc>
          <w:tcPr>
            <w:tcW w:w="5673" w:type="dxa"/>
            <w:shd w:val="clear" w:color="auto" w:fill="B8CCE4"/>
            <w:vAlign w:val="center"/>
          </w:tcPr>
          <w:p w14:paraId="65FC4929" w14:textId="77777777" w:rsidR="00C13BF8" w:rsidRPr="008C6C9E" w:rsidRDefault="00C13BF8" w:rsidP="00B66612">
            <w:pPr>
              <w:rPr>
                <w:sz w:val="28"/>
                <w:szCs w:val="28"/>
              </w:rPr>
            </w:pPr>
          </w:p>
        </w:tc>
      </w:tr>
      <w:tr w:rsidR="00C13BF8" w:rsidRPr="00826D9C" w14:paraId="68553FCE" w14:textId="77777777" w:rsidTr="00B66612">
        <w:trPr>
          <w:trHeight w:val="567"/>
        </w:trPr>
        <w:tc>
          <w:tcPr>
            <w:tcW w:w="3959" w:type="dxa"/>
            <w:shd w:val="clear" w:color="auto" w:fill="B8CCE4"/>
            <w:vAlign w:val="center"/>
          </w:tcPr>
          <w:p w14:paraId="0F0291DE" w14:textId="77777777" w:rsidR="00C13BF8" w:rsidRPr="008C6C9E" w:rsidRDefault="00C13BF8" w:rsidP="00B66612">
            <w:pPr>
              <w:rPr>
                <w:sz w:val="28"/>
                <w:szCs w:val="28"/>
              </w:rPr>
            </w:pPr>
            <w:r>
              <w:rPr>
                <w:sz w:val="28"/>
                <w:szCs w:val="28"/>
              </w:rPr>
              <w:lastRenderedPageBreak/>
              <w:t>2.</w:t>
            </w:r>
            <w:r>
              <w:t xml:space="preserve"> </w:t>
            </w:r>
            <w:r w:rsidRPr="00BB56C5">
              <w:rPr>
                <w:sz w:val="28"/>
                <w:szCs w:val="28"/>
              </w:rPr>
              <w:t xml:space="preserve">Key references (sources)  </w:t>
            </w:r>
          </w:p>
        </w:tc>
        <w:tc>
          <w:tcPr>
            <w:tcW w:w="5673" w:type="dxa"/>
            <w:shd w:val="clear" w:color="auto" w:fill="DBE5F1"/>
            <w:vAlign w:val="center"/>
          </w:tcPr>
          <w:p w14:paraId="70A2B4DB" w14:textId="77777777" w:rsidR="00C13BF8" w:rsidRPr="00E57DDE" w:rsidRDefault="00C13BF8" w:rsidP="00B66612">
            <w:pPr>
              <w:shd w:val="clear" w:color="auto" w:fill="FFFFFF"/>
              <w:autoSpaceDE w:val="0"/>
              <w:autoSpaceDN w:val="0"/>
              <w:adjustRightInd w:val="0"/>
              <w:rPr>
                <w:rFonts w:asciiTheme="minorHAnsi" w:eastAsia="Calibri" w:hAnsiTheme="minorHAnsi" w:cstheme="minorHAnsi"/>
                <w:sz w:val="28"/>
                <w:szCs w:val="28"/>
                <w:lang w:bidi="ar-IQ"/>
              </w:rPr>
            </w:pPr>
            <w:r w:rsidRPr="00E57DDE">
              <w:rPr>
                <w:rFonts w:asciiTheme="minorHAnsi" w:eastAsia="Calibri" w:hAnsiTheme="minorHAnsi" w:cstheme="minorHAnsi"/>
                <w:sz w:val="28"/>
                <w:szCs w:val="28"/>
                <w:lang w:bidi="ar-IQ"/>
              </w:rPr>
              <w:t>ERWIN KREYSZIG, ADVANCED</w:t>
            </w:r>
          </w:p>
          <w:p w14:paraId="2D013324" w14:textId="77777777" w:rsidR="00C13BF8" w:rsidRPr="00E57DDE" w:rsidRDefault="00C13BF8" w:rsidP="00B66612">
            <w:pPr>
              <w:shd w:val="clear" w:color="auto" w:fill="FFFFFF"/>
              <w:autoSpaceDE w:val="0"/>
              <w:autoSpaceDN w:val="0"/>
              <w:adjustRightInd w:val="0"/>
              <w:rPr>
                <w:rFonts w:asciiTheme="minorHAnsi" w:eastAsia="Calibri" w:hAnsiTheme="minorHAnsi" w:cstheme="minorHAnsi"/>
                <w:sz w:val="28"/>
                <w:szCs w:val="28"/>
                <w:lang w:bidi="ar-IQ"/>
              </w:rPr>
            </w:pPr>
            <w:r w:rsidRPr="00E57DDE">
              <w:rPr>
                <w:rFonts w:asciiTheme="minorHAnsi" w:eastAsia="Calibri" w:hAnsiTheme="minorHAnsi" w:cstheme="minorHAnsi"/>
                <w:sz w:val="28"/>
                <w:szCs w:val="28"/>
                <w:lang w:bidi="ar-IQ"/>
              </w:rPr>
              <w:t>ENGINEERING</w:t>
            </w:r>
          </w:p>
          <w:p w14:paraId="2213B00A" w14:textId="77777777" w:rsidR="00C13BF8" w:rsidRPr="00DB2A6B" w:rsidRDefault="00C13BF8" w:rsidP="00B66612">
            <w:pPr>
              <w:rPr>
                <w:rFonts w:ascii="Cambria" w:eastAsia="Calibri" w:hAnsi="Cambria"/>
                <w:color w:val="000000" w:themeColor="text1"/>
                <w:sz w:val="28"/>
                <w:szCs w:val="28"/>
                <w:lang w:bidi="ar-IQ"/>
              </w:rPr>
            </w:pPr>
            <w:r w:rsidRPr="00E57DDE">
              <w:rPr>
                <w:rFonts w:asciiTheme="minorHAnsi" w:eastAsia="Calibri" w:hAnsiTheme="minorHAnsi" w:cstheme="minorHAnsi"/>
                <w:sz w:val="28"/>
                <w:szCs w:val="28"/>
                <w:lang w:bidi="ar-IQ"/>
              </w:rPr>
              <w:t>MATHEMATICS, NINTH EDITION, JOHN WILEY &amp; SONS, INC., 2006</w:t>
            </w:r>
            <w:r w:rsidRPr="00E57DDE">
              <w:rPr>
                <w:rFonts w:asciiTheme="minorHAnsi" w:eastAsia="Calibri" w:hAnsiTheme="minorHAnsi" w:cs="Calibri"/>
                <w:sz w:val="28"/>
                <w:szCs w:val="28"/>
                <w:rtl/>
                <w:lang w:bidi="ar-IQ"/>
              </w:rPr>
              <w:t>.</w:t>
            </w:r>
          </w:p>
        </w:tc>
      </w:tr>
      <w:tr w:rsidR="00C13BF8" w:rsidRPr="00826D9C" w14:paraId="1284C8CF" w14:textId="77777777" w:rsidTr="00B66612">
        <w:trPr>
          <w:trHeight w:val="567"/>
        </w:trPr>
        <w:tc>
          <w:tcPr>
            <w:tcW w:w="3959" w:type="dxa"/>
            <w:shd w:val="clear" w:color="auto" w:fill="DBE5F1"/>
            <w:vAlign w:val="center"/>
          </w:tcPr>
          <w:p w14:paraId="297DA950" w14:textId="77777777" w:rsidR="00C13BF8" w:rsidRPr="008C6C9E" w:rsidRDefault="00C13BF8" w:rsidP="00B66612">
            <w:pPr>
              <w:rPr>
                <w:sz w:val="28"/>
                <w:szCs w:val="28"/>
              </w:rPr>
            </w:pPr>
            <w:r>
              <w:rPr>
                <w:sz w:val="28"/>
                <w:szCs w:val="28"/>
              </w:rPr>
              <w:t>A-</w:t>
            </w:r>
            <w:r>
              <w:t xml:space="preserve"> </w:t>
            </w:r>
            <w:r w:rsidRPr="00BB56C5">
              <w:rPr>
                <w:sz w:val="28"/>
                <w:szCs w:val="28"/>
              </w:rPr>
              <w:t xml:space="preserve">Recommended books and references (scientific journals, reports ,....    </w:t>
            </w:r>
          </w:p>
        </w:tc>
        <w:tc>
          <w:tcPr>
            <w:tcW w:w="5673" w:type="dxa"/>
            <w:shd w:val="clear" w:color="auto" w:fill="B8CCE4"/>
            <w:vAlign w:val="center"/>
          </w:tcPr>
          <w:p w14:paraId="54D535FB" w14:textId="77777777" w:rsidR="00C13BF8" w:rsidRPr="00DB2A6B" w:rsidRDefault="00C13BF8" w:rsidP="00B66612">
            <w:pPr>
              <w:rPr>
                <w:rFonts w:ascii="Cambria" w:eastAsia="Calibri" w:hAnsi="Cambria"/>
                <w:color w:val="000000" w:themeColor="text1"/>
                <w:sz w:val="28"/>
                <w:szCs w:val="28"/>
                <w:lang w:bidi="ar-IQ"/>
              </w:rPr>
            </w:pPr>
          </w:p>
        </w:tc>
      </w:tr>
      <w:tr w:rsidR="00C13BF8" w:rsidRPr="00826D9C" w14:paraId="05356841" w14:textId="77777777" w:rsidTr="00B66612">
        <w:trPr>
          <w:trHeight w:val="567"/>
        </w:trPr>
        <w:tc>
          <w:tcPr>
            <w:tcW w:w="3959" w:type="dxa"/>
            <w:shd w:val="clear" w:color="auto" w:fill="DBE5F1"/>
            <w:vAlign w:val="center"/>
          </w:tcPr>
          <w:p w14:paraId="0B1872E3" w14:textId="77777777" w:rsidR="00C13BF8" w:rsidRDefault="00C13BF8" w:rsidP="00B66612">
            <w:pPr>
              <w:rPr>
                <w:sz w:val="28"/>
                <w:szCs w:val="28"/>
              </w:rPr>
            </w:pPr>
            <w:r>
              <w:rPr>
                <w:sz w:val="28"/>
                <w:szCs w:val="28"/>
              </w:rPr>
              <w:t xml:space="preserve">B- </w:t>
            </w:r>
            <w:r w:rsidRPr="00BB56C5">
              <w:rPr>
                <w:sz w:val="28"/>
                <w:szCs w:val="28"/>
              </w:rPr>
              <w:t>Electronic references, websites</w:t>
            </w:r>
          </w:p>
        </w:tc>
        <w:tc>
          <w:tcPr>
            <w:tcW w:w="5673" w:type="dxa"/>
            <w:shd w:val="clear" w:color="auto" w:fill="B8CCE4"/>
            <w:vAlign w:val="center"/>
          </w:tcPr>
          <w:p w14:paraId="43FC1F18" w14:textId="77777777" w:rsidR="00C13BF8" w:rsidRDefault="00C13BF8" w:rsidP="00B66612">
            <w:pPr>
              <w:rPr>
                <w:sz w:val="28"/>
                <w:szCs w:val="28"/>
              </w:rPr>
            </w:pPr>
            <w:r>
              <w:rPr>
                <w:sz w:val="28"/>
                <w:szCs w:val="28"/>
              </w:rPr>
              <w:t>Reputable websites.</w:t>
            </w:r>
          </w:p>
          <w:p w14:paraId="3A41B123" w14:textId="77777777" w:rsidR="00C13BF8" w:rsidRPr="008C6C9E" w:rsidRDefault="00C13BF8" w:rsidP="00B66612">
            <w:pPr>
              <w:rPr>
                <w:sz w:val="28"/>
                <w:szCs w:val="28"/>
              </w:rPr>
            </w:pPr>
            <w:r>
              <w:rPr>
                <w:sz w:val="28"/>
                <w:szCs w:val="28"/>
              </w:rPr>
              <w:t>Libraries sites in some international universities.</w:t>
            </w:r>
          </w:p>
        </w:tc>
      </w:tr>
    </w:tbl>
    <w:p w14:paraId="6CED459A" w14:textId="77777777" w:rsidR="00C13BF8" w:rsidRDefault="00C13BF8" w:rsidP="00C13BF8">
      <w:pPr>
        <w:spacing w:line="200" w:lineRule="exact"/>
      </w:pPr>
    </w:p>
    <w:p w14:paraId="6594036E"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979DE" w14:paraId="142982C9" w14:textId="77777777" w:rsidTr="00B66612">
        <w:trPr>
          <w:trHeight w:val="510"/>
        </w:trPr>
        <w:tc>
          <w:tcPr>
            <w:tcW w:w="9632" w:type="dxa"/>
            <w:shd w:val="clear" w:color="auto" w:fill="B8CCE4"/>
            <w:vAlign w:val="center"/>
          </w:tcPr>
          <w:p w14:paraId="7A546EBF" w14:textId="77777777" w:rsidR="00C13BF8" w:rsidRPr="008C6C9E" w:rsidRDefault="00C13BF8" w:rsidP="00B66612">
            <w:pPr>
              <w:rPr>
                <w:sz w:val="28"/>
                <w:szCs w:val="28"/>
              </w:rPr>
            </w:pPr>
            <w:r w:rsidRPr="008C6C9E">
              <w:rPr>
                <w:sz w:val="28"/>
                <w:szCs w:val="28"/>
              </w:rPr>
              <w:t>1</w:t>
            </w:r>
            <w:r>
              <w:rPr>
                <w:sz w:val="28"/>
                <w:szCs w:val="28"/>
              </w:rPr>
              <w:t>2</w:t>
            </w:r>
            <w:r w:rsidRPr="008C6C9E">
              <w:rPr>
                <w:sz w:val="28"/>
                <w:szCs w:val="28"/>
              </w:rPr>
              <w:t xml:space="preserve">. </w:t>
            </w:r>
            <w:r w:rsidRPr="00BB56C5">
              <w:rPr>
                <w:sz w:val="28"/>
                <w:szCs w:val="28"/>
              </w:rPr>
              <w:t>Course development plan</w:t>
            </w:r>
          </w:p>
        </w:tc>
      </w:tr>
      <w:tr w:rsidR="00C13BF8" w:rsidRPr="00D979DE" w14:paraId="4D8AA8E0" w14:textId="77777777" w:rsidTr="00B66612">
        <w:trPr>
          <w:trHeight w:val="510"/>
        </w:trPr>
        <w:tc>
          <w:tcPr>
            <w:tcW w:w="9632" w:type="dxa"/>
            <w:shd w:val="clear" w:color="auto" w:fill="DBE5F1"/>
            <w:vAlign w:val="center"/>
          </w:tcPr>
          <w:p w14:paraId="178B13FE" w14:textId="77777777" w:rsidR="00C13BF8" w:rsidRPr="008C6C9E" w:rsidRDefault="00C13BF8" w:rsidP="00B66612">
            <w:pPr>
              <w:rPr>
                <w:sz w:val="28"/>
                <w:szCs w:val="28"/>
              </w:rPr>
            </w:pPr>
            <w:r w:rsidRPr="00BA57E4">
              <w:rPr>
                <w:sz w:val="28"/>
                <w:szCs w:val="28"/>
              </w:rPr>
              <w:t>Follow the vocabulary of similar courses in prestigious international universities</w:t>
            </w:r>
          </w:p>
        </w:tc>
      </w:tr>
    </w:tbl>
    <w:p w14:paraId="5B7D7CA7" w14:textId="77777777" w:rsidR="00C13BF8" w:rsidRPr="00D979DE" w:rsidRDefault="00C13BF8" w:rsidP="00C13BF8">
      <w:pPr>
        <w:spacing w:line="260" w:lineRule="exact"/>
        <w:ind w:right="1003"/>
        <w:rPr>
          <w:sz w:val="28"/>
          <w:szCs w:val="28"/>
        </w:rPr>
      </w:pPr>
    </w:p>
    <w:p w14:paraId="7824065B" w14:textId="77777777" w:rsidR="00C13BF8" w:rsidRDefault="00C13BF8" w:rsidP="00C13BF8">
      <w:pPr>
        <w:spacing w:before="54" w:line="360" w:lineRule="exact"/>
        <w:jc w:val="center"/>
        <w:rPr>
          <w:b/>
          <w:color w:val="1F4E79"/>
          <w:position w:val="-1"/>
          <w:sz w:val="32"/>
          <w:szCs w:val="32"/>
        </w:rPr>
      </w:pPr>
      <w:r>
        <w:rPr>
          <w:b/>
          <w:color w:val="1F4E79"/>
          <w:position w:val="-1"/>
          <w:sz w:val="32"/>
          <w:szCs w:val="32"/>
        </w:rPr>
        <w:t>T</w:t>
      </w:r>
      <w:r>
        <w:rPr>
          <w:b/>
          <w:color w:val="1F4E79"/>
          <w:spacing w:val="1"/>
          <w:position w:val="-1"/>
          <w:sz w:val="32"/>
          <w:szCs w:val="32"/>
        </w:rPr>
        <w:t>EM</w:t>
      </w:r>
      <w:r>
        <w:rPr>
          <w:b/>
          <w:color w:val="1F4E79"/>
          <w:position w:val="-1"/>
          <w:sz w:val="32"/>
          <w:szCs w:val="32"/>
        </w:rPr>
        <w:t>PLATE</w:t>
      </w:r>
      <w:r>
        <w:rPr>
          <w:b/>
          <w:color w:val="1F4E79"/>
          <w:spacing w:val="-18"/>
          <w:position w:val="-1"/>
          <w:sz w:val="32"/>
          <w:szCs w:val="32"/>
        </w:rPr>
        <w:t xml:space="preserve"> </w:t>
      </w:r>
      <w:r>
        <w:rPr>
          <w:b/>
          <w:color w:val="1F4E79"/>
          <w:spacing w:val="1"/>
          <w:position w:val="-1"/>
          <w:sz w:val="32"/>
          <w:szCs w:val="32"/>
        </w:rPr>
        <w:t>FO</w:t>
      </w:r>
      <w:r>
        <w:rPr>
          <w:b/>
          <w:color w:val="1F4E79"/>
          <w:position w:val="-1"/>
          <w:sz w:val="32"/>
          <w:szCs w:val="32"/>
        </w:rPr>
        <w:t>R</w:t>
      </w:r>
      <w:r>
        <w:rPr>
          <w:b/>
          <w:color w:val="1F4E79"/>
          <w:spacing w:val="-7"/>
          <w:position w:val="-1"/>
          <w:sz w:val="32"/>
          <w:szCs w:val="32"/>
        </w:rPr>
        <w:t xml:space="preserve"> </w:t>
      </w:r>
      <w:r>
        <w:rPr>
          <w:b/>
          <w:color w:val="1F4E79"/>
          <w:spacing w:val="1"/>
          <w:position w:val="-1"/>
          <w:sz w:val="32"/>
          <w:szCs w:val="32"/>
        </w:rPr>
        <w:t>C</w:t>
      </w:r>
      <w:r>
        <w:rPr>
          <w:b/>
          <w:color w:val="1F4E79"/>
          <w:spacing w:val="-1"/>
          <w:position w:val="-1"/>
          <w:sz w:val="32"/>
          <w:szCs w:val="32"/>
        </w:rPr>
        <w:t>O</w:t>
      </w:r>
      <w:r>
        <w:rPr>
          <w:b/>
          <w:color w:val="1F4E79"/>
          <w:position w:val="-1"/>
          <w:sz w:val="32"/>
          <w:szCs w:val="32"/>
        </w:rPr>
        <w:t>URSE</w:t>
      </w:r>
      <w:r>
        <w:rPr>
          <w:b/>
          <w:color w:val="1F4E79"/>
          <w:spacing w:val="-10"/>
          <w:position w:val="-1"/>
          <w:sz w:val="32"/>
          <w:szCs w:val="32"/>
        </w:rPr>
        <w:t xml:space="preserve"> </w:t>
      </w:r>
      <w:r>
        <w:rPr>
          <w:b/>
          <w:color w:val="1F4E79"/>
          <w:position w:val="-1"/>
          <w:sz w:val="32"/>
          <w:szCs w:val="32"/>
        </w:rPr>
        <w:t>S</w:t>
      </w:r>
      <w:r>
        <w:rPr>
          <w:b/>
          <w:color w:val="1F4E79"/>
          <w:spacing w:val="-1"/>
          <w:position w:val="-1"/>
          <w:sz w:val="32"/>
          <w:szCs w:val="32"/>
        </w:rPr>
        <w:t>P</w:t>
      </w:r>
      <w:r>
        <w:rPr>
          <w:b/>
          <w:color w:val="1F4E79"/>
          <w:spacing w:val="3"/>
          <w:position w:val="-1"/>
          <w:sz w:val="32"/>
          <w:szCs w:val="32"/>
        </w:rPr>
        <w:t>E</w:t>
      </w:r>
      <w:r>
        <w:rPr>
          <w:b/>
          <w:color w:val="1F4E79"/>
          <w:position w:val="-1"/>
          <w:sz w:val="32"/>
          <w:szCs w:val="32"/>
        </w:rPr>
        <w:t>CIFICA</w:t>
      </w:r>
      <w:r>
        <w:rPr>
          <w:b/>
          <w:color w:val="1F4E79"/>
          <w:spacing w:val="1"/>
          <w:position w:val="-1"/>
          <w:sz w:val="32"/>
          <w:szCs w:val="32"/>
        </w:rPr>
        <w:t>T</w:t>
      </w:r>
      <w:r>
        <w:rPr>
          <w:b/>
          <w:color w:val="1F4E79"/>
          <w:spacing w:val="3"/>
          <w:position w:val="-1"/>
          <w:sz w:val="32"/>
          <w:szCs w:val="32"/>
        </w:rPr>
        <w:t>I</w:t>
      </w:r>
      <w:r>
        <w:rPr>
          <w:b/>
          <w:color w:val="1F4E79"/>
          <w:spacing w:val="-1"/>
          <w:position w:val="-1"/>
          <w:sz w:val="32"/>
          <w:szCs w:val="32"/>
        </w:rPr>
        <w:t>O</w:t>
      </w:r>
      <w:r>
        <w:rPr>
          <w:b/>
          <w:color w:val="1F4E79"/>
          <w:position w:val="-1"/>
          <w:sz w:val="32"/>
          <w:szCs w:val="32"/>
        </w:rPr>
        <w:t>N</w:t>
      </w:r>
    </w:p>
    <w:p w14:paraId="1914BC49" w14:textId="77777777" w:rsidR="00C13BF8" w:rsidRDefault="00C13BF8" w:rsidP="00C13BF8">
      <w:pPr>
        <w:spacing w:before="54" w:line="360" w:lineRule="exact"/>
        <w:ind w:left="2282"/>
        <w:rPr>
          <w:sz w:val="32"/>
          <w:szCs w:val="32"/>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C5BD4" w14:paraId="38A75FF7" w14:textId="77777777" w:rsidTr="00B66612">
        <w:trPr>
          <w:trHeight w:val="1077"/>
          <w:jc w:val="center"/>
        </w:trPr>
        <w:tc>
          <w:tcPr>
            <w:tcW w:w="9642" w:type="dxa"/>
            <w:shd w:val="clear" w:color="auto" w:fill="B8CCE4"/>
            <w:vAlign w:val="center"/>
          </w:tcPr>
          <w:p w14:paraId="4B87ED4C" w14:textId="77777777" w:rsidR="00C13BF8" w:rsidRPr="008C6C9E" w:rsidRDefault="00C13BF8" w:rsidP="00B66612">
            <w:pPr>
              <w:jc w:val="center"/>
              <w:rPr>
                <w:sz w:val="28"/>
                <w:szCs w:val="28"/>
              </w:rPr>
            </w:pPr>
            <w:r w:rsidRPr="008C6C9E">
              <w:rPr>
                <w:sz w:val="28"/>
                <w:szCs w:val="28"/>
              </w:rPr>
              <w:t>HIGHER EDUCATION PERFORMANCE REVIEW: PROGRAMME REVIEW</w:t>
            </w:r>
          </w:p>
        </w:tc>
      </w:tr>
    </w:tbl>
    <w:p w14:paraId="08195B07" w14:textId="77777777" w:rsidR="00C13BF8" w:rsidRDefault="00C13BF8" w:rsidP="00C13BF8">
      <w:pPr>
        <w:spacing w:before="3" w:line="160" w:lineRule="exact"/>
        <w:rPr>
          <w:sz w:val="17"/>
          <w:szCs w:val="17"/>
        </w:rPr>
      </w:pPr>
    </w:p>
    <w:p w14:paraId="4FC5DC48" w14:textId="77777777" w:rsidR="00C13BF8" w:rsidRDefault="00C13BF8" w:rsidP="00C13BF8">
      <w:pPr>
        <w:spacing w:before="3" w:line="160" w:lineRule="exact"/>
        <w:rPr>
          <w:sz w:val="17"/>
          <w:szCs w:val="17"/>
        </w:rPr>
      </w:pPr>
    </w:p>
    <w:p w14:paraId="74A08D98" w14:textId="77777777" w:rsidR="00C13BF8" w:rsidRDefault="00C13BF8" w:rsidP="00C13BF8">
      <w:pPr>
        <w:spacing w:before="3" w:line="160" w:lineRule="exact"/>
        <w:rPr>
          <w:sz w:val="17"/>
          <w:szCs w:val="17"/>
        </w:rPr>
      </w:pPr>
    </w:p>
    <w:p w14:paraId="4E64FF72" w14:textId="77777777" w:rsidR="00C13BF8" w:rsidRDefault="00C13BF8" w:rsidP="00C13BF8">
      <w:pPr>
        <w:spacing w:before="21" w:line="320" w:lineRule="exact"/>
        <w:rPr>
          <w:sz w:val="30"/>
          <w:szCs w:val="30"/>
        </w:rPr>
      </w:pPr>
      <w:r>
        <w:rPr>
          <w:b/>
          <w:color w:val="1F4E79"/>
          <w:position w:val="-1"/>
          <w:sz w:val="30"/>
          <w:szCs w:val="30"/>
        </w:rPr>
        <w:t>C</w:t>
      </w:r>
      <w:r>
        <w:rPr>
          <w:b/>
          <w:color w:val="1F4E79"/>
          <w:spacing w:val="-1"/>
          <w:position w:val="-1"/>
          <w:sz w:val="30"/>
          <w:szCs w:val="30"/>
        </w:rPr>
        <w:t>O</w:t>
      </w:r>
      <w:r>
        <w:rPr>
          <w:b/>
          <w:color w:val="1F4E79"/>
          <w:position w:val="-1"/>
          <w:sz w:val="30"/>
          <w:szCs w:val="30"/>
        </w:rPr>
        <w:t>U</w:t>
      </w:r>
      <w:r>
        <w:rPr>
          <w:b/>
          <w:color w:val="1F4E79"/>
          <w:spacing w:val="-1"/>
          <w:position w:val="-1"/>
          <w:sz w:val="30"/>
          <w:szCs w:val="30"/>
        </w:rPr>
        <w:t>R</w:t>
      </w:r>
      <w:r>
        <w:rPr>
          <w:b/>
          <w:color w:val="1F4E79"/>
          <w:spacing w:val="1"/>
          <w:position w:val="-1"/>
          <w:sz w:val="30"/>
          <w:szCs w:val="30"/>
        </w:rPr>
        <w:t>S</w:t>
      </w:r>
      <w:r>
        <w:rPr>
          <w:b/>
          <w:color w:val="1F4E79"/>
          <w:position w:val="-1"/>
          <w:sz w:val="30"/>
          <w:szCs w:val="30"/>
        </w:rPr>
        <w:t xml:space="preserve">E </w:t>
      </w:r>
      <w:r>
        <w:rPr>
          <w:b/>
          <w:color w:val="1F4E79"/>
          <w:spacing w:val="1"/>
          <w:position w:val="-1"/>
          <w:sz w:val="30"/>
          <w:szCs w:val="30"/>
        </w:rPr>
        <w:t>S</w:t>
      </w:r>
      <w:r>
        <w:rPr>
          <w:b/>
          <w:color w:val="1F4E79"/>
          <w:spacing w:val="-1"/>
          <w:position w:val="-1"/>
          <w:sz w:val="30"/>
          <w:szCs w:val="30"/>
        </w:rPr>
        <w:t>PE</w:t>
      </w:r>
      <w:r>
        <w:rPr>
          <w:b/>
          <w:color w:val="1F4E79"/>
          <w:position w:val="-1"/>
          <w:sz w:val="30"/>
          <w:szCs w:val="30"/>
        </w:rPr>
        <w:t>CIFIC</w:t>
      </w:r>
      <w:r>
        <w:rPr>
          <w:b/>
          <w:color w:val="1F4E79"/>
          <w:spacing w:val="-1"/>
          <w:position w:val="-1"/>
          <w:sz w:val="30"/>
          <w:szCs w:val="30"/>
        </w:rPr>
        <w:t>AT</w:t>
      </w:r>
      <w:r>
        <w:rPr>
          <w:b/>
          <w:color w:val="1F4E79"/>
          <w:position w:val="-1"/>
          <w:sz w:val="30"/>
          <w:szCs w:val="30"/>
        </w:rPr>
        <w:t>ION</w:t>
      </w:r>
    </w:p>
    <w:p w14:paraId="13A8A2BE" w14:textId="77777777" w:rsidR="00C13BF8" w:rsidRDefault="00C13BF8" w:rsidP="00C13BF8">
      <w:pPr>
        <w:spacing w:before="3" w:line="160" w:lineRule="exact"/>
        <w:rPr>
          <w:sz w:val="17"/>
          <w:szCs w:val="17"/>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6A54A2" w14:paraId="612B5EDA" w14:textId="77777777" w:rsidTr="00B66612">
        <w:trPr>
          <w:trHeight w:val="2041"/>
          <w:jc w:val="center"/>
        </w:trPr>
        <w:tc>
          <w:tcPr>
            <w:tcW w:w="9642" w:type="dxa"/>
            <w:shd w:val="clear" w:color="auto" w:fill="B8CCE4"/>
            <w:vAlign w:val="center"/>
          </w:tcPr>
          <w:p w14:paraId="4777FCD5" w14:textId="77777777" w:rsidR="00C13BF8" w:rsidRPr="00907265" w:rsidRDefault="00C13BF8" w:rsidP="00B66612">
            <w:pPr>
              <w:jc w:val="both"/>
              <w:rPr>
                <w:color w:val="000000" w:themeColor="text1"/>
                <w:sz w:val="28"/>
                <w:szCs w:val="28"/>
                <w:vertAlign w:val="subscript"/>
              </w:rPr>
            </w:pPr>
            <w:r w:rsidRPr="00907265">
              <w:rPr>
                <w:color w:val="000000" w:themeColor="text1"/>
                <w:sz w:val="28"/>
                <w:szCs w:val="28"/>
              </w:rPr>
              <w:t>The model description provides a brief description of the main features of the course and the scientific outputs that the model student is expected to achieve if the student takes advantage of the learning opportunities available for the course. It should be compared with the description of the program.</w:t>
            </w:r>
          </w:p>
        </w:tc>
      </w:tr>
    </w:tbl>
    <w:p w14:paraId="57E2CB7A" w14:textId="77777777" w:rsidR="00C13BF8" w:rsidRDefault="00C13BF8" w:rsidP="00C13BF8">
      <w:pPr>
        <w:spacing w:before="3" w:line="160" w:lineRule="exact"/>
        <w:rPr>
          <w:sz w:val="17"/>
          <w:szCs w:val="17"/>
        </w:rPr>
      </w:pPr>
    </w:p>
    <w:p w14:paraId="32A4F1F2" w14:textId="77777777" w:rsidR="00C13BF8" w:rsidRDefault="00C13BF8" w:rsidP="00C13BF8">
      <w:pPr>
        <w:spacing w:before="3" w:line="160" w:lineRule="exact"/>
        <w:rPr>
          <w:sz w:val="17"/>
          <w:szCs w:val="17"/>
        </w:rPr>
      </w:pPr>
    </w:p>
    <w:p w14:paraId="7CE29698" w14:textId="77777777" w:rsidR="00C13BF8" w:rsidRDefault="00C13BF8" w:rsidP="00C13BF8">
      <w:pPr>
        <w:spacing w:before="3" w:line="160" w:lineRule="exact"/>
        <w:rPr>
          <w:sz w:val="17"/>
          <w:szCs w:val="1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4821"/>
        <w:gridCol w:w="4821"/>
      </w:tblGrid>
      <w:tr w:rsidR="00C13BF8" w:rsidRPr="006A54A2" w14:paraId="2DE6F2B3" w14:textId="77777777" w:rsidTr="00B66612">
        <w:trPr>
          <w:trHeight w:val="510"/>
          <w:jc w:val="center"/>
        </w:trPr>
        <w:tc>
          <w:tcPr>
            <w:tcW w:w="4821" w:type="dxa"/>
            <w:shd w:val="clear" w:color="auto" w:fill="B8CCE4"/>
            <w:vAlign w:val="center"/>
          </w:tcPr>
          <w:p w14:paraId="1BB84294" w14:textId="77777777" w:rsidR="00C13BF8" w:rsidRPr="008C6C9E" w:rsidRDefault="00C13BF8" w:rsidP="00B66612">
            <w:pPr>
              <w:rPr>
                <w:sz w:val="28"/>
                <w:szCs w:val="28"/>
              </w:rPr>
            </w:pPr>
            <w:r w:rsidRPr="008C6C9E">
              <w:rPr>
                <w:sz w:val="28"/>
                <w:szCs w:val="28"/>
              </w:rPr>
              <w:t>1. Teaching Institution</w:t>
            </w:r>
          </w:p>
        </w:tc>
        <w:tc>
          <w:tcPr>
            <w:tcW w:w="4821" w:type="dxa"/>
            <w:shd w:val="clear" w:color="auto" w:fill="B8CCE4"/>
            <w:vAlign w:val="center"/>
          </w:tcPr>
          <w:p w14:paraId="06DED6E6" w14:textId="77777777" w:rsidR="00C13BF8" w:rsidRPr="009F1A3E" w:rsidRDefault="00C13BF8" w:rsidP="00B66612">
            <w:pPr>
              <w:rPr>
                <w:color w:val="FF0000"/>
                <w:sz w:val="28"/>
                <w:szCs w:val="28"/>
                <w:highlight w:val="yellow"/>
              </w:rPr>
            </w:pPr>
            <w:r w:rsidRPr="00AF75D4">
              <w:rPr>
                <w:sz w:val="28"/>
                <w:szCs w:val="28"/>
              </w:rPr>
              <w:t>University of Basrah</w:t>
            </w:r>
          </w:p>
        </w:tc>
      </w:tr>
      <w:tr w:rsidR="00C13BF8" w:rsidRPr="006A54A2" w14:paraId="3CCA72EA" w14:textId="77777777" w:rsidTr="00B66612">
        <w:trPr>
          <w:trHeight w:val="510"/>
          <w:jc w:val="center"/>
        </w:trPr>
        <w:tc>
          <w:tcPr>
            <w:tcW w:w="4821" w:type="dxa"/>
            <w:shd w:val="clear" w:color="auto" w:fill="B8CCE4"/>
            <w:vAlign w:val="center"/>
          </w:tcPr>
          <w:p w14:paraId="0FF978E6" w14:textId="77777777" w:rsidR="00C13BF8" w:rsidRPr="008C6C9E" w:rsidRDefault="00C13BF8" w:rsidP="00B66612">
            <w:pPr>
              <w:rPr>
                <w:sz w:val="28"/>
                <w:szCs w:val="28"/>
              </w:rPr>
            </w:pPr>
            <w:r w:rsidRPr="008C6C9E">
              <w:rPr>
                <w:sz w:val="28"/>
                <w:szCs w:val="28"/>
              </w:rPr>
              <w:t>2. University Department/Centre</w:t>
            </w:r>
          </w:p>
        </w:tc>
        <w:tc>
          <w:tcPr>
            <w:tcW w:w="4821" w:type="dxa"/>
            <w:shd w:val="clear" w:color="auto" w:fill="DBE5F1"/>
            <w:vAlign w:val="center"/>
          </w:tcPr>
          <w:p w14:paraId="709FC80C" w14:textId="77777777" w:rsidR="00C13BF8" w:rsidRPr="008C6C9E" w:rsidRDefault="00C13BF8" w:rsidP="00B66612">
            <w:pPr>
              <w:rPr>
                <w:sz w:val="28"/>
                <w:szCs w:val="28"/>
              </w:rPr>
            </w:pPr>
            <w:r>
              <w:rPr>
                <w:sz w:val="28"/>
                <w:szCs w:val="28"/>
              </w:rPr>
              <w:t>Civil Engineering Department</w:t>
            </w:r>
          </w:p>
        </w:tc>
      </w:tr>
      <w:tr w:rsidR="00C13BF8" w:rsidRPr="006A54A2" w14:paraId="299987D8" w14:textId="77777777" w:rsidTr="00B66612">
        <w:trPr>
          <w:trHeight w:val="510"/>
          <w:jc w:val="center"/>
        </w:trPr>
        <w:tc>
          <w:tcPr>
            <w:tcW w:w="4821" w:type="dxa"/>
            <w:shd w:val="clear" w:color="auto" w:fill="B8CCE4"/>
            <w:vAlign w:val="center"/>
          </w:tcPr>
          <w:p w14:paraId="3DA74CE8" w14:textId="77777777" w:rsidR="00C13BF8" w:rsidRPr="008C6C9E" w:rsidRDefault="00C13BF8" w:rsidP="00B66612">
            <w:pPr>
              <w:rPr>
                <w:sz w:val="28"/>
                <w:szCs w:val="28"/>
              </w:rPr>
            </w:pPr>
            <w:r w:rsidRPr="008C6C9E">
              <w:rPr>
                <w:sz w:val="28"/>
                <w:szCs w:val="28"/>
              </w:rPr>
              <w:t>3. Course title/code</w:t>
            </w:r>
          </w:p>
        </w:tc>
        <w:tc>
          <w:tcPr>
            <w:tcW w:w="4821" w:type="dxa"/>
            <w:shd w:val="clear" w:color="auto" w:fill="B8CCE4"/>
            <w:vAlign w:val="center"/>
          </w:tcPr>
          <w:p w14:paraId="563E2836" w14:textId="77777777" w:rsidR="00C13BF8" w:rsidRPr="00907265" w:rsidRDefault="00C13BF8" w:rsidP="00B66612">
            <w:pPr>
              <w:rPr>
                <w:color w:val="000000" w:themeColor="text1"/>
                <w:sz w:val="28"/>
                <w:szCs w:val="28"/>
              </w:rPr>
            </w:pPr>
            <w:r w:rsidRPr="00907265">
              <w:rPr>
                <w:color w:val="000000" w:themeColor="text1"/>
                <w:sz w:val="28"/>
                <w:szCs w:val="28"/>
              </w:rPr>
              <w:t>Theory of structures 2</w:t>
            </w:r>
          </w:p>
        </w:tc>
      </w:tr>
      <w:tr w:rsidR="00C13BF8" w:rsidRPr="006A54A2" w14:paraId="1DBB29D2" w14:textId="77777777" w:rsidTr="00B66612">
        <w:trPr>
          <w:trHeight w:val="510"/>
          <w:jc w:val="center"/>
        </w:trPr>
        <w:tc>
          <w:tcPr>
            <w:tcW w:w="4821" w:type="dxa"/>
            <w:shd w:val="clear" w:color="auto" w:fill="B8CCE4"/>
            <w:vAlign w:val="center"/>
          </w:tcPr>
          <w:p w14:paraId="01FD3659" w14:textId="77777777" w:rsidR="00C13BF8" w:rsidRPr="008C6C9E" w:rsidRDefault="00C13BF8" w:rsidP="00B66612">
            <w:pPr>
              <w:rPr>
                <w:sz w:val="28"/>
                <w:szCs w:val="28"/>
              </w:rPr>
            </w:pPr>
            <w:r>
              <w:rPr>
                <w:sz w:val="28"/>
                <w:szCs w:val="28"/>
              </w:rPr>
              <w:t>4</w:t>
            </w:r>
            <w:r w:rsidRPr="008C6C9E">
              <w:rPr>
                <w:sz w:val="28"/>
                <w:szCs w:val="28"/>
              </w:rPr>
              <w:t>. Modes of Attendance offered</w:t>
            </w:r>
          </w:p>
        </w:tc>
        <w:tc>
          <w:tcPr>
            <w:tcW w:w="4821" w:type="dxa"/>
            <w:shd w:val="clear" w:color="auto" w:fill="B8CCE4"/>
            <w:vAlign w:val="center"/>
          </w:tcPr>
          <w:p w14:paraId="6A1AB5BE" w14:textId="77777777" w:rsidR="00C13BF8" w:rsidRPr="007B189E" w:rsidRDefault="00C13BF8" w:rsidP="00B66612">
            <w:pPr>
              <w:rPr>
                <w:sz w:val="28"/>
                <w:szCs w:val="28"/>
                <w:lang w:val="en-GB"/>
              </w:rPr>
            </w:pPr>
            <w:r>
              <w:rPr>
                <w:sz w:val="28"/>
                <w:szCs w:val="28"/>
              </w:rPr>
              <w:t>Class attendance</w:t>
            </w:r>
            <w:r>
              <w:rPr>
                <w:sz w:val="28"/>
                <w:szCs w:val="28"/>
                <w:lang w:val="en-GB"/>
              </w:rPr>
              <w:t xml:space="preserve"> or online</w:t>
            </w:r>
          </w:p>
        </w:tc>
      </w:tr>
      <w:tr w:rsidR="00C13BF8" w:rsidRPr="006A54A2" w14:paraId="52490EC3" w14:textId="77777777" w:rsidTr="00B66612">
        <w:trPr>
          <w:trHeight w:val="510"/>
          <w:jc w:val="center"/>
        </w:trPr>
        <w:tc>
          <w:tcPr>
            <w:tcW w:w="4821" w:type="dxa"/>
            <w:shd w:val="clear" w:color="auto" w:fill="B8CCE4"/>
            <w:vAlign w:val="center"/>
          </w:tcPr>
          <w:p w14:paraId="30402812" w14:textId="77777777" w:rsidR="00C13BF8" w:rsidRPr="008C6C9E" w:rsidRDefault="00C13BF8" w:rsidP="00B66612">
            <w:pPr>
              <w:rPr>
                <w:sz w:val="28"/>
                <w:szCs w:val="28"/>
              </w:rPr>
            </w:pPr>
            <w:r>
              <w:rPr>
                <w:sz w:val="28"/>
                <w:szCs w:val="28"/>
              </w:rPr>
              <w:t>5</w:t>
            </w:r>
            <w:r w:rsidRPr="008C6C9E">
              <w:rPr>
                <w:sz w:val="28"/>
                <w:szCs w:val="28"/>
              </w:rPr>
              <w:t>. Semester/Year</w:t>
            </w:r>
          </w:p>
        </w:tc>
        <w:tc>
          <w:tcPr>
            <w:tcW w:w="4821" w:type="dxa"/>
            <w:shd w:val="clear" w:color="auto" w:fill="DBE5F1"/>
            <w:vAlign w:val="center"/>
          </w:tcPr>
          <w:p w14:paraId="284DF8A8" w14:textId="77777777" w:rsidR="00C13BF8" w:rsidRPr="00907265" w:rsidRDefault="00C13BF8" w:rsidP="00B66612">
            <w:pPr>
              <w:rPr>
                <w:color w:val="000000" w:themeColor="text1"/>
                <w:sz w:val="28"/>
                <w:szCs w:val="28"/>
              </w:rPr>
            </w:pPr>
            <w:r w:rsidRPr="00907265">
              <w:rPr>
                <w:color w:val="000000" w:themeColor="text1"/>
                <w:sz w:val="28"/>
                <w:szCs w:val="28"/>
              </w:rPr>
              <w:t>2</w:t>
            </w:r>
            <w:r w:rsidRPr="00907265">
              <w:rPr>
                <w:color w:val="000000" w:themeColor="text1"/>
                <w:sz w:val="28"/>
                <w:szCs w:val="28"/>
                <w:vertAlign w:val="superscript"/>
              </w:rPr>
              <w:t>nd</w:t>
            </w:r>
            <w:r w:rsidRPr="00907265">
              <w:rPr>
                <w:color w:val="000000" w:themeColor="text1"/>
                <w:sz w:val="28"/>
                <w:szCs w:val="28"/>
              </w:rPr>
              <w:t xml:space="preserve">   semester / 3</w:t>
            </w:r>
            <w:r w:rsidRPr="00907265">
              <w:rPr>
                <w:color w:val="000000" w:themeColor="text1"/>
                <w:sz w:val="28"/>
                <w:szCs w:val="28"/>
                <w:vertAlign w:val="superscript"/>
              </w:rPr>
              <w:t>rd</w:t>
            </w:r>
            <w:r w:rsidRPr="00907265">
              <w:rPr>
                <w:color w:val="000000" w:themeColor="text1"/>
                <w:sz w:val="28"/>
                <w:szCs w:val="28"/>
              </w:rPr>
              <w:t xml:space="preserve">  year</w:t>
            </w:r>
          </w:p>
        </w:tc>
      </w:tr>
      <w:tr w:rsidR="00C13BF8" w:rsidRPr="006A54A2" w14:paraId="326EB25D" w14:textId="77777777" w:rsidTr="00B66612">
        <w:trPr>
          <w:trHeight w:val="510"/>
          <w:jc w:val="center"/>
        </w:trPr>
        <w:tc>
          <w:tcPr>
            <w:tcW w:w="4821" w:type="dxa"/>
            <w:shd w:val="clear" w:color="auto" w:fill="B8CCE4"/>
            <w:vAlign w:val="center"/>
          </w:tcPr>
          <w:p w14:paraId="57C81E7D" w14:textId="77777777" w:rsidR="00C13BF8" w:rsidRPr="008C6C9E" w:rsidRDefault="00C13BF8" w:rsidP="00B66612">
            <w:pPr>
              <w:rPr>
                <w:sz w:val="28"/>
                <w:szCs w:val="28"/>
              </w:rPr>
            </w:pPr>
            <w:r>
              <w:rPr>
                <w:sz w:val="28"/>
                <w:szCs w:val="28"/>
              </w:rPr>
              <w:t>6</w:t>
            </w:r>
            <w:r w:rsidRPr="008C6C9E">
              <w:rPr>
                <w:sz w:val="28"/>
                <w:szCs w:val="28"/>
              </w:rPr>
              <w:t>. Number of hours tuition (total)</w:t>
            </w:r>
          </w:p>
        </w:tc>
        <w:tc>
          <w:tcPr>
            <w:tcW w:w="4821" w:type="dxa"/>
            <w:shd w:val="clear" w:color="auto" w:fill="B8CCE4"/>
            <w:vAlign w:val="center"/>
          </w:tcPr>
          <w:p w14:paraId="33467E79" w14:textId="77777777" w:rsidR="00C13BF8" w:rsidRPr="00907265" w:rsidRDefault="00C13BF8" w:rsidP="00B66612">
            <w:pPr>
              <w:rPr>
                <w:color w:val="000000" w:themeColor="text1"/>
                <w:sz w:val="28"/>
                <w:szCs w:val="28"/>
              </w:rPr>
            </w:pPr>
            <w:r w:rsidRPr="00907265">
              <w:rPr>
                <w:color w:val="000000" w:themeColor="text1"/>
                <w:sz w:val="28"/>
                <w:szCs w:val="28"/>
              </w:rPr>
              <w:t xml:space="preserve">60 </w:t>
            </w:r>
            <w:proofErr w:type="spellStart"/>
            <w:r w:rsidRPr="00907265">
              <w:rPr>
                <w:color w:val="000000" w:themeColor="text1"/>
                <w:sz w:val="28"/>
                <w:szCs w:val="28"/>
              </w:rPr>
              <w:t>hrs</w:t>
            </w:r>
            <w:proofErr w:type="spellEnd"/>
          </w:p>
        </w:tc>
      </w:tr>
      <w:tr w:rsidR="00C13BF8" w:rsidRPr="006A54A2" w14:paraId="46CC4C3B" w14:textId="77777777" w:rsidTr="00B66612">
        <w:trPr>
          <w:trHeight w:val="510"/>
          <w:jc w:val="center"/>
        </w:trPr>
        <w:tc>
          <w:tcPr>
            <w:tcW w:w="4821" w:type="dxa"/>
            <w:shd w:val="clear" w:color="auto" w:fill="B8CCE4"/>
            <w:vAlign w:val="center"/>
          </w:tcPr>
          <w:p w14:paraId="5BBD5B6C" w14:textId="77777777" w:rsidR="00C13BF8" w:rsidRPr="008C6C9E" w:rsidRDefault="00C13BF8" w:rsidP="00B66612">
            <w:pPr>
              <w:rPr>
                <w:sz w:val="28"/>
                <w:szCs w:val="28"/>
              </w:rPr>
            </w:pPr>
            <w:r>
              <w:rPr>
                <w:sz w:val="28"/>
                <w:szCs w:val="28"/>
              </w:rPr>
              <w:t>7</w:t>
            </w:r>
            <w:r w:rsidRPr="008C6C9E">
              <w:rPr>
                <w:sz w:val="28"/>
                <w:szCs w:val="28"/>
              </w:rPr>
              <w:t>. Date of production/revision of this</w:t>
            </w:r>
          </w:p>
          <w:p w14:paraId="0A691C93" w14:textId="77777777" w:rsidR="00C13BF8" w:rsidRPr="008C6C9E" w:rsidRDefault="00C13BF8" w:rsidP="00B66612">
            <w:pPr>
              <w:rPr>
                <w:sz w:val="28"/>
                <w:szCs w:val="28"/>
              </w:rPr>
            </w:pPr>
            <w:r w:rsidRPr="008C6C9E">
              <w:rPr>
                <w:sz w:val="28"/>
                <w:szCs w:val="28"/>
              </w:rPr>
              <w:t>specification</w:t>
            </w:r>
          </w:p>
        </w:tc>
        <w:tc>
          <w:tcPr>
            <w:tcW w:w="4821" w:type="dxa"/>
            <w:shd w:val="clear" w:color="auto" w:fill="DBE5F1"/>
            <w:vAlign w:val="center"/>
          </w:tcPr>
          <w:p w14:paraId="7D79DAD0" w14:textId="77777777" w:rsidR="00C13BF8" w:rsidRPr="008C6C9E" w:rsidRDefault="00C13BF8" w:rsidP="00B66612">
            <w:pPr>
              <w:rPr>
                <w:sz w:val="28"/>
                <w:szCs w:val="28"/>
              </w:rPr>
            </w:pPr>
            <w:r>
              <w:rPr>
                <w:sz w:val="28"/>
                <w:szCs w:val="28"/>
              </w:rPr>
              <w:t>2024</w:t>
            </w:r>
          </w:p>
        </w:tc>
      </w:tr>
      <w:tr w:rsidR="00C13BF8" w:rsidRPr="006A54A2" w14:paraId="4A65F538" w14:textId="77777777" w:rsidTr="00B66612">
        <w:trPr>
          <w:trHeight w:val="510"/>
          <w:jc w:val="center"/>
        </w:trPr>
        <w:tc>
          <w:tcPr>
            <w:tcW w:w="9642" w:type="dxa"/>
            <w:gridSpan w:val="2"/>
            <w:shd w:val="clear" w:color="auto" w:fill="B8CCE4"/>
            <w:vAlign w:val="center"/>
          </w:tcPr>
          <w:p w14:paraId="26955837" w14:textId="77777777" w:rsidR="00C13BF8" w:rsidRPr="008C6C9E" w:rsidRDefault="00C13BF8" w:rsidP="00B66612">
            <w:pPr>
              <w:rPr>
                <w:sz w:val="28"/>
                <w:szCs w:val="28"/>
              </w:rPr>
            </w:pPr>
            <w:r>
              <w:rPr>
                <w:sz w:val="28"/>
                <w:szCs w:val="28"/>
              </w:rPr>
              <w:lastRenderedPageBreak/>
              <w:t>8</w:t>
            </w:r>
            <w:r w:rsidRPr="008C6C9E">
              <w:rPr>
                <w:sz w:val="28"/>
                <w:szCs w:val="28"/>
              </w:rPr>
              <w:t>. Aims of the Course</w:t>
            </w:r>
          </w:p>
        </w:tc>
      </w:tr>
      <w:tr w:rsidR="00C13BF8" w:rsidRPr="006A54A2" w14:paraId="15AE2B93" w14:textId="77777777" w:rsidTr="00B66612">
        <w:trPr>
          <w:trHeight w:val="510"/>
          <w:jc w:val="center"/>
        </w:trPr>
        <w:tc>
          <w:tcPr>
            <w:tcW w:w="9642" w:type="dxa"/>
            <w:gridSpan w:val="2"/>
            <w:shd w:val="clear" w:color="auto" w:fill="DBE5F1"/>
            <w:vAlign w:val="center"/>
          </w:tcPr>
          <w:p w14:paraId="447D4ADF" w14:textId="77777777" w:rsidR="00C13BF8" w:rsidRPr="00A9629C" w:rsidRDefault="00C13BF8" w:rsidP="00B66612">
            <w:pPr>
              <w:jc w:val="both"/>
              <w:rPr>
                <w:sz w:val="28"/>
                <w:szCs w:val="28"/>
              </w:rPr>
            </w:pPr>
            <w:r w:rsidRPr="00A9629C">
              <w:rPr>
                <w:sz w:val="28"/>
                <w:szCs w:val="28"/>
              </w:rPr>
              <w:t xml:space="preserve">The course aims to elaborate on the principles introduced in Theory of Structures-1. It deals with the analysis of statically indeterminate structures through imposing the conditions of geometry of the deformed structure upon statics. The methods include force methods such as consistent deformations and displacement methods such as slope-deflection, and moment-distribution.  </w:t>
            </w:r>
          </w:p>
        </w:tc>
      </w:tr>
    </w:tbl>
    <w:p w14:paraId="55CA62B8" w14:textId="77777777" w:rsidR="00C13BF8" w:rsidRDefault="00C13BF8" w:rsidP="00C13BF8">
      <w:pPr>
        <w:spacing w:before="3" w:line="160" w:lineRule="exact"/>
        <w:rPr>
          <w:sz w:val="17"/>
          <w:szCs w:val="17"/>
        </w:rPr>
      </w:pPr>
    </w:p>
    <w:p w14:paraId="503A0F26" w14:textId="77777777" w:rsidR="00C13BF8" w:rsidRDefault="00C13BF8" w:rsidP="00C13BF8">
      <w:pPr>
        <w:spacing w:line="200" w:lineRule="exact"/>
      </w:pPr>
    </w:p>
    <w:p w14:paraId="5E640AA1" w14:textId="77777777" w:rsidR="00C13BF8" w:rsidRDefault="00C13BF8" w:rsidP="00C13BF8">
      <w:pPr>
        <w:spacing w:line="200" w:lineRule="exact"/>
      </w:pPr>
    </w:p>
    <w:p w14:paraId="3EF8BCEC" w14:textId="77777777" w:rsidR="00C13BF8"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A5097" w14:paraId="7AC33D43" w14:textId="77777777" w:rsidTr="00B66612">
        <w:trPr>
          <w:trHeight w:val="510"/>
          <w:jc w:val="center"/>
        </w:trPr>
        <w:tc>
          <w:tcPr>
            <w:tcW w:w="9632" w:type="dxa"/>
            <w:shd w:val="clear" w:color="auto" w:fill="B8CCE4"/>
            <w:vAlign w:val="center"/>
          </w:tcPr>
          <w:p w14:paraId="67747BEE" w14:textId="77777777" w:rsidR="00C13BF8" w:rsidRPr="008C6C9E" w:rsidRDefault="00C13BF8" w:rsidP="00B66612">
            <w:pPr>
              <w:rPr>
                <w:sz w:val="28"/>
                <w:szCs w:val="28"/>
              </w:rPr>
            </w:pPr>
            <w:r>
              <w:rPr>
                <w:sz w:val="28"/>
                <w:szCs w:val="28"/>
              </w:rPr>
              <w:t>9</w:t>
            </w:r>
            <w:r w:rsidRPr="008C6C9E">
              <w:rPr>
                <w:sz w:val="28"/>
                <w:szCs w:val="28"/>
              </w:rPr>
              <w:t>· Learning Outcomes, Teaching, Learning and Assessment Method</w:t>
            </w:r>
          </w:p>
        </w:tc>
      </w:tr>
      <w:tr w:rsidR="00C13BF8" w:rsidRPr="008A5097" w14:paraId="3DFB46AD" w14:textId="77777777" w:rsidTr="00B66612">
        <w:trPr>
          <w:trHeight w:val="567"/>
          <w:jc w:val="center"/>
        </w:trPr>
        <w:tc>
          <w:tcPr>
            <w:tcW w:w="9632" w:type="dxa"/>
            <w:shd w:val="clear" w:color="auto" w:fill="DBE5F1"/>
            <w:vAlign w:val="center"/>
          </w:tcPr>
          <w:p w14:paraId="2F123172" w14:textId="77777777" w:rsidR="00C13BF8" w:rsidRPr="001B4DFD" w:rsidRDefault="00C13BF8" w:rsidP="00B66612">
            <w:pPr>
              <w:ind w:firstLine="306"/>
              <w:rPr>
                <w:color w:val="000000" w:themeColor="text1"/>
                <w:sz w:val="28"/>
                <w:szCs w:val="28"/>
              </w:rPr>
            </w:pPr>
            <w:r w:rsidRPr="001B4DFD">
              <w:rPr>
                <w:color w:val="000000" w:themeColor="text1"/>
                <w:sz w:val="28"/>
                <w:szCs w:val="28"/>
              </w:rPr>
              <w:t>A- Knowledge and Understanding</w:t>
            </w:r>
          </w:p>
          <w:p w14:paraId="67FFB0DD" w14:textId="77777777" w:rsidR="00C13BF8" w:rsidRDefault="00C13BF8" w:rsidP="00B66612">
            <w:pPr>
              <w:rPr>
                <w:color w:val="000000" w:themeColor="text1"/>
                <w:sz w:val="28"/>
                <w:szCs w:val="28"/>
              </w:rPr>
            </w:pPr>
            <w:r>
              <w:rPr>
                <w:color w:val="000000" w:themeColor="text1"/>
                <w:sz w:val="28"/>
                <w:szCs w:val="28"/>
              </w:rPr>
              <w:t>A-1 Understand the concept of Force Methods of analysis. Understand the    Method of Consistent Deformations and its application to indeterminate beams.</w:t>
            </w:r>
          </w:p>
          <w:p w14:paraId="5730EEF1" w14:textId="77777777" w:rsidR="00C13BF8" w:rsidRDefault="00C13BF8" w:rsidP="00B66612">
            <w:pPr>
              <w:rPr>
                <w:color w:val="000000" w:themeColor="text1"/>
                <w:sz w:val="28"/>
                <w:szCs w:val="28"/>
              </w:rPr>
            </w:pPr>
            <w:r>
              <w:rPr>
                <w:color w:val="000000" w:themeColor="text1"/>
                <w:sz w:val="28"/>
                <w:szCs w:val="28"/>
              </w:rPr>
              <w:t>A-2 Understand the concept of Displacement Methods of analysis. Understand the Slope-Deflection method and its application to indeterminate beams and frames. Understand the moment-distribution method and its application to indeterminate beams and frames.</w:t>
            </w:r>
          </w:p>
          <w:p w14:paraId="0B4B7988" w14:textId="77777777" w:rsidR="00C13BF8" w:rsidRDefault="00C13BF8" w:rsidP="00B66612">
            <w:pPr>
              <w:rPr>
                <w:color w:val="000000" w:themeColor="text1"/>
                <w:sz w:val="28"/>
                <w:szCs w:val="28"/>
              </w:rPr>
            </w:pPr>
            <w:r>
              <w:rPr>
                <w:color w:val="000000" w:themeColor="text1"/>
                <w:sz w:val="28"/>
                <w:szCs w:val="28"/>
              </w:rPr>
              <w:t>A-3 Understand the concept of Strain Energy.</w:t>
            </w:r>
          </w:p>
          <w:p w14:paraId="6982120C" w14:textId="77777777" w:rsidR="00C13BF8" w:rsidRPr="00F76359" w:rsidRDefault="00C13BF8" w:rsidP="00B66612">
            <w:pPr>
              <w:rPr>
                <w:color w:val="000000" w:themeColor="text1"/>
                <w:sz w:val="28"/>
                <w:szCs w:val="28"/>
              </w:rPr>
            </w:pPr>
            <w:r>
              <w:rPr>
                <w:color w:val="000000" w:themeColor="text1"/>
                <w:sz w:val="28"/>
                <w:szCs w:val="28"/>
              </w:rPr>
              <w:t xml:space="preserve">A-4 Understand Castigliano's theorems and their application to indeterminate       </w:t>
            </w:r>
            <w:r>
              <w:rPr>
                <w:rFonts w:hint="cs"/>
                <w:color w:val="000000" w:themeColor="text1"/>
                <w:sz w:val="28"/>
                <w:szCs w:val="28"/>
                <w:rtl/>
                <w:lang w:bidi="ar-IQ"/>
              </w:rPr>
              <w:t xml:space="preserve">   </w:t>
            </w:r>
            <w:r>
              <w:rPr>
                <w:color w:val="000000" w:themeColor="text1"/>
                <w:sz w:val="28"/>
                <w:szCs w:val="28"/>
              </w:rPr>
              <w:t xml:space="preserve"> beams and frames. </w:t>
            </w:r>
          </w:p>
        </w:tc>
      </w:tr>
      <w:tr w:rsidR="00C13BF8" w:rsidRPr="008A5097" w14:paraId="34ED3AC3" w14:textId="77777777" w:rsidTr="00B66612">
        <w:trPr>
          <w:trHeight w:val="567"/>
          <w:jc w:val="center"/>
        </w:trPr>
        <w:tc>
          <w:tcPr>
            <w:tcW w:w="9632" w:type="dxa"/>
            <w:shd w:val="clear" w:color="auto" w:fill="DBE5F1"/>
            <w:vAlign w:val="center"/>
          </w:tcPr>
          <w:p w14:paraId="6BD33F66" w14:textId="77777777" w:rsidR="00C13BF8" w:rsidRPr="008C6C9E" w:rsidRDefault="00C13BF8" w:rsidP="00B66612">
            <w:pPr>
              <w:ind w:firstLine="306"/>
              <w:rPr>
                <w:sz w:val="28"/>
                <w:szCs w:val="28"/>
              </w:rPr>
            </w:pPr>
            <w:r w:rsidRPr="008C6C9E">
              <w:rPr>
                <w:sz w:val="28"/>
                <w:szCs w:val="28"/>
              </w:rPr>
              <w:t>B. Subject-specific skills</w:t>
            </w:r>
          </w:p>
          <w:p w14:paraId="2234231E" w14:textId="77777777" w:rsidR="00C13BF8" w:rsidRDefault="00C13BF8" w:rsidP="00B66612">
            <w:pPr>
              <w:ind w:left="288" w:hanging="288"/>
              <w:jc w:val="both"/>
              <w:rPr>
                <w:sz w:val="28"/>
                <w:szCs w:val="28"/>
              </w:rPr>
            </w:pPr>
            <w:r>
              <w:rPr>
                <w:sz w:val="28"/>
                <w:szCs w:val="28"/>
              </w:rPr>
              <w:t xml:space="preserve">    B-1 Ability to analyze statically indeterminate structures and evaluate their </w:t>
            </w:r>
          </w:p>
          <w:p w14:paraId="45340180" w14:textId="77777777" w:rsidR="00C13BF8" w:rsidRDefault="00C13BF8" w:rsidP="00B66612">
            <w:pPr>
              <w:ind w:left="288" w:hanging="288"/>
              <w:jc w:val="both"/>
              <w:rPr>
                <w:sz w:val="28"/>
                <w:szCs w:val="28"/>
              </w:rPr>
            </w:pPr>
            <w:r>
              <w:rPr>
                <w:sz w:val="28"/>
                <w:szCs w:val="28"/>
              </w:rPr>
              <w:t xml:space="preserve">           external reaction components.</w:t>
            </w:r>
          </w:p>
          <w:p w14:paraId="772A6FE7" w14:textId="77777777" w:rsidR="00C13BF8" w:rsidRDefault="00C13BF8" w:rsidP="00B66612">
            <w:pPr>
              <w:ind w:left="288" w:hanging="288"/>
              <w:jc w:val="both"/>
              <w:rPr>
                <w:sz w:val="28"/>
                <w:szCs w:val="28"/>
              </w:rPr>
            </w:pPr>
            <w:r>
              <w:rPr>
                <w:sz w:val="28"/>
                <w:szCs w:val="28"/>
              </w:rPr>
              <w:t xml:space="preserve">    B-2 Ability to draw shear force and bending moment diagrams for statically  </w:t>
            </w:r>
          </w:p>
          <w:p w14:paraId="3213DA0B" w14:textId="77777777" w:rsidR="00C13BF8" w:rsidRDefault="00C13BF8" w:rsidP="00B66612">
            <w:pPr>
              <w:ind w:left="288" w:hanging="288"/>
              <w:jc w:val="both"/>
              <w:rPr>
                <w:sz w:val="28"/>
                <w:szCs w:val="28"/>
              </w:rPr>
            </w:pPr>
            <w:r>
              <w:rPr>
                <w:sz w:val="28"/>
                <w:szCs w:val="28"/>
              </w:rPr>
              <w:t xml:space="preserve">          indeterminate structures.</w:t>
            </w:r>
          </w:p>
          <w:p w14:paraId="3EA0ABD7" w14:textId="77777777" w:rsidR="00C13BF8" w:rsidRPr="008C6C9E" w:rsidRDefault="00C13BF8" w:rsidP="00B66612">
            <w:pPr>
              <w:ind w:left="288" w:hanging="288"/>
              <w:jc w:val="both"/>
              <w:rPr>
                <w:sz w:val="28"/>
                <w:szCs w:val="28"/>
              </w:rPr>
            </w:pPr>
            <w:r>
              <w:rPr>
                <w:sz w:val="28"/>
                <w:szCs w:val="28"/>
              </w:rPr>
              <w:t xml:space="preserve">    B-3 Ability to evaluate deflections at points on indeterminate structures.</w:t>
            </w:r>
          </w:p>
        </w:tc>
      </w:tr>
      <w:tr w:rsidR="00C13BF8" w:rsidRPr="008A5097" w14:paraId="2DC8D48F" w14:textId="77777777" w:rsidTr="00B66612">
        <w:trPr>
          <w:trHeight w:val="510"/>
          <w:jc w:val="center"/>
        </w:trPr>
        <w:tc>
          <w:tcPr>
            <w:tcW w:w="9632" w:type="dxa"/>
            <w:shd w:val="clear" w:color="auto" w:fill="B8CCE4"/>
            <w:vAlign w:val="center"/>
          </w:tcPr>
          <w:p w14:paraId="0BF414A6" w14:textId="77777777" w:rsidR="00C13BF8" w:rsidRPr="008C6C9E" w:rsidRDefault="00C13BF8" w:rsidP="00B66612">
            <w:pPr>
              <w:ind w:firstLine="589"/>
              <w:rPr>
                <w:sz w:val="28"/>
                <w:szCs w:val="28"/>
              </w:rPr>
            </w:pPr>
            <w:r w:rsidRPr="008C6C9E">
              <w:rPr>
                <w:sz w:val="28"/>
                <w:szCs w:val="28"/>
              </w:rPr>
              <w:t>Teaching and Learning Methods</w:t>
            </w:r>
          </w:p>
        </w:tc>
      </w:tr>
      <w:tr w:rsidR="00C13BF8" w:rsidRPr="008A5097" w14:paraId="07883C0F" w14:textId="77777777" w:rsidTr="00B66612">
        <w:trPr>
          <w:trHeight w:val="1304"/>
          <w:jc w:val="center"/>
        </w:trPr>
        <w:tc>
          <w:tcPr>
            <w:tcW w:w="9632" w:type="dxa"/>
            <w:shd w:val="clear" w:color="auto" w:fill="DBE5F1"/>
            <w:vAlign w:val="center"/>
          </w:tcPr>
          <w:p w14:paraId="0C8F4AE4" w14:textId="77777777" w:rsidR="00C13BF8" w:rsidRPr="00B00329" w:rsidRDefault="00C13BF8" w:rsidP="00B66612">
            <w:pPr>
              <w:rPr>
                <w:sz w:val="28"/>
                <w:szCs w:val="28"/>
              </w:rPr>
            </w:pPr>
            <w:r w:rsidRPr="00B00329">
              <w:rPr>
                <w:sz w:val="28"/>
                <w:szCs w:val="28"/>
              </w:rPr>
              <w:t>1. Explanation and clarification through lectures.</w:t>
            </w:r>
          </w:p>
          <w:p w14:paraId="7038D79B" w14:textId="77777777" w:rsidR="00C13BF8" w:rsidRPr="00B00329" w:rsidRDefault="00C13BF8" w:rsidP="00B66612">
            <w:pPr>
              <w:jc w:val="both"/>
              <w:rPr>
                <w:sz w:val="28"/>
                <w:szCs w:val="28"/>
              </w:rPr>
            </w:pPr>
            <w:r w:rsidRPr="00B00329">
              <w:rPr>
                <w:sz w:val="28"/>
                <w:szCs w:val="28"/>
              </w:rPr>
              <w:t>2. The method of displaying scientific materials with projectors: data show, smart boards, plasma screens.</w:t>
            </w:r>
          </w:p>
          <w:p w14:paraId="4FB439C9" w14:textId="77777777" w:rsidR="00C13BF8" w:rsidRPr="00B00329" w:rsidRDefault="00C13BF8" w:rsidP="00B66612">
            <w:pPr>
              <w:rPr>
                <w:sz w:val="28"/>
                <w:szCs w:val="28"/>
              </w:rPr>
            </w:pPr>
            <w:r w:rsidRPr="00B00329">
              <w:rPr>
                <w:sz w:val="28"/>
                <w:szCs w:val="28"/>
              </w:rPr>
              <w:t>3. Self-learning through homework and mini-projects within the lectures.</w:t>
            </w:r>
          </w:p>
          <w:p w14:paraId="5019C430" w14:textId="77777777" w:rsidR="00C13BF8" w:rsidRPr="008C6C9E" w:rsidRDefault="00C13BF8" w:rsidP="00B66612">
            <w:pPr>
              <w:jc w:val="both"/>
              <w:rPr>
                <w:sz w:val="28"/>
                <w:szCs w:val="28"/>
              </w:rPr>
            </w:pPr>
          </w:p>
        </w:tc>
      </w:tr>
      <w:tr w:rsidR="00C13BF8" w:rsidRPr="008A5097" w14:paraId="69AADD52" w14:textId="77777777" w:rsidTr="00B66612">
        <w:trPr>
          <w:trHeight w:val="510"/>
          <w:jc w:val="center"/>
        </w:trPr>
        <w:tc>
          <w:tcPr>
            <w:tcW w:w="9632" w:type="dxa"/>
            <w:shd w:val="clear" w:color="auto" w:fill="B8CCE4"/>
            <w:vAlign w:val="center"/>
          </w:tcPr>
          <w:p w14:paraId="1074BE07" w14:textId="77777777" w:rsidR="00C13BF8" w:rsidRPr="008C6C9E" w:rsidRDefault="00C13BF8" w:rsidP="00B66612">
            <w:pPr>
              <w:ind w:firstLine="589"/>
              <w:rPr>
                <w:sz w:val="28"/>
                <w:szCs w:val="28"/>
              </w:rPr>
            </w:pPr>
            <w:r w:rsidRPr="008C6C9E">
              <w:rPr>
                <w:sz w:val="28"/>
                <w:szCs w:val="28"/>
              </w:rPr>
              <w:t>Assessment methods</w:t>
            </w:r>
          </w:p>
        </w:tc>
      </w:tr>
      <w:tr w:rsidR="00C13BF8" w:rsidRPr="008A5097" w14:paraId="6A823B89" w14:textId="77777777" w:rsidTr="00B66612">
        <w:trPr>
          <w:trHeight w:val="1304"/>
          <w:jc w:val="center"/>
        </w:trPr>
        <w:tc>
          <w:tcPr>
            <w:tcW w:w="9632" w:type="dxa"/>
            <w:shd w:val="clear" w:color="auto" w:fill="DBE5F1"/>
            <w:vAlign w:val="center"/>
          </w:tcPr>
          <w:p w14:paraId="5AF97744" w14:textId="77777777" w:rsidR="00C13BF8" w:rsidRPr="00657BF5" w:rsidRDefault="00C13BF8" w:rsidP="00B66612">
            <w:pPr>
              <w:rPr>
                <w:sz w:val="28"/>
                <w:szCs w:val="28"/>
              </w:rPr>
            </w:pPr>
            <w:r w:rsidRPr="00657BF5">
              <w:rPr>
                <w:sz w:val="28"/>
                <w:szCs w:val="28"/>
              </w:rPr>
              <w:t>• Interacting within the lecture.</w:t>
            </w:r>
          </w:p>
          <w:p w14:paraId="2F615BCC" w14:textId="77777777" w:rsidR="00C13BF8" w:rsidRPr="00657BF5" w:rsidRDefault="00C13BF8" w:rsidP="00B66612">
            <w:pPr>
              <w:rPr>
                <w:sz w:val="28"/>
                <w:szCs w:val="28"/>
              </w:rPr>
            </w:pPr>
            <w:r w:rsidRPr="00657BF5">
              <w:rPr>
                <w:sz w:val="28"/>
                <w:szCs w:val="28"/>
              </w:rPr>
              <w:t>• Homework and reports.</w:t>
            </w:r>
          </w:p>
          <w:p w14:paraId="450B70C2" w14:textId="77777777" w:rsidR="00C13BF8" w:rsidRPr="00657BF5" w:rsidRDefault="00C13BF8" w:rsidP="00B66612">
            <w:pPr>
              <w:rPr>
                <w:sz w:val="28"/>
                <w:szCs w:val="28"/>
              </w:rPr>
            </w:pPr>
            <w:r>
              <w:rPr>
                <w:sz w:val="28"/>
                <w:szCs w:val="28"/>
              </w:rPr>
              <w:t>• Short exams (quizzes</w:t>
            </w:r>
            <w:r w:rsidRPr="00657BF5">
              <w:rPr>
                <w:sz w:val="28"/>
                <w:szCs w:val="28"/>
              </w:rPr>
              <w:t>).</w:t>
            </w:r>
          </w:p>
          <w:p w14:paraId="62F19F89" w14:textId="77777777" w:rsidR="00C13BF8" w:rsidRPr="008C6C9E" w:rsidRDefault="00C13BF8" w:rsidP="00B66612">
            <w:pPr>
              <w:rPr>
                <w:sz w:val="28"/>
                <w:szCs w:val="28"/>
              </w:rPr>
            </w:pPr>
            <w:r w:rsidRPr="00657BF5">
              <w:rPr>
                <w:sz w:val="28"/>
                <w:szCs w:val="28"/>
              </w:rPr>
              <w:t>• Semester and final exams.</w:t>
            </w:r>
          </w:p>
        </w:tc>
      </w:tr>
      <w:tr w:rsidR="00C13BF8" w:rsidRPr="008A5097" w14:paraId="42A604AC" w14:textId="77777777" w:rsidTr="00B66612">
        <w:trPr>
          <w:trHeight w:val="567"/>
          <w:jc w:val="center"/>
        </w:trPr>
        <w:tc>
          <w:tcPr>
            <w:tcW w:w="9632" w:type="dxa"/>
            <w:shd w:val="clear" w:color="auto" w:fill="DBE5F1"/>
            <w:vAlign w:val="center"/>
          </w:tcPr>
          <w:p w14:paraId="2132DEC6" w14:textId="77777777" w:rsidR="00C13BF8" w:rsidRPr="008C6C9E" w:rsidRDefault="00C13BF8" w:rsidP="00B66612">
            <w:pPr>
              <w:ind w:firstLine="306"/>
              <w:rPr>
                <w:sz w:val="28"/>
                <w:szCs w:val="28"/>
              </w:rPr>
            </w:pPr>
            <w:r w:rsidRPr="008C6C9E">
              <w:rPr>
                <w:sz w:val="28"/>
                <w:szCs w:val="28"/>
              </w:rPr>
              <w:t>C. Thinking Skills</w:t>
            </w:r>
          </w:p>
          <w:p w14:paraId="379909E7" w14:textId="77777777" w:rsidR="00C13BF8" w:rsidRPr="00657BF5" w:rsidRDefault="00C13BF8" w:rsidP="00B66612">
            <w:pPr>
              <w:ind w:left="288" w:hanging="288"/>
              <w:jc w:val="both"/>
              <w:rPr>
                <w:sz w:val="28"/>
                <w:szCs w:val="28"/>
              </w:rPr>
            </w:pPr>
            <w:r>
              <w:rPr>
                <w:sz w:val="28"/>
                <w:szCs w:val="28"/>
              </w:rPr>
              <w:t>C</w:t>
            </w:r>
            <w:r w:rsidRPr="00657BF5">
              <w:rPr>
                <w:sz w:val="28"/>
                <w:szCs w:val="28"/>
              </w:rPr>
              <w:t>1- Attention: Arousing the students' attention by implementing one of the applied programs on the display screen in the hall.</w:t>
            </w:r>
          </w:p>
          <w:p w14:paraId="051DB0B3" w14:textId="77777777" w:rsidR="00C13BF8" w:rsidRPr="00657BF5" w:rsidRDefault="00C13BF8" w:rsidP="00B66612">
            <w:pPr>
              <w:ind w:left="288" w:hanging="288"/>
              <w:jc w:val="both"/>
              <w:rPr>
                <w:sz w:val="28"/>
                <w:szCs w:val="28"/>
              </w:rPr>
            </w:pPr>
            <w:r w:rsidRPr="00657BF5">
              <w:rPr>
                <w:sz w:val="28"/>
                <w:szCs w:val="28"/>
              </w:rPr>
              <w:lastRenderedPageBreak/>
              <w:t>C2- Response: Follow up the student's interaction with the material displayed on the screen.</w:t>
            </w:r>
          </w:p>
          <w:p w14:paraId="5F1064F8" w14:textId="77777777" w:rsidR="00C13BF8" w:rsidRPr="00657BF5" w:rsidRDefault="00C13BF8" w:rsidP="00B66612">
            <w:pPr>
              <w:ind w:left="288" w:hanging="288"/>
              <w:jc w:val="both"/>
              <w:rPr>
                <w:sz w:val="28"/>
                <w:szCs w:val="28"/>
              </w:rPr>
            </w:pPr>
            <w:r w:rsidRPr="00657BF5">
              <w:rPr>
                <w:sz w:val="28"/>
                <w:szCs w:val="28"/>
              </w:rPr>
              <w:t>C3- Attention: Follow up on the interest of the student who interacted more with the presented material, by increasing this interaction by requesting other programs and applications to display.</w:t>
            </w:r>
          </w:p>
          <w:p w14:paraId="12FE62CD" w14:textId="77777777" w:rsidR="00C13BF8" w:rsidRPr="00657BF5" w:rsidRDefault="00C13BF8" w:rsidP="00B66612">
            <w:pPr>
              <w:ind w:left="288" w:hanging="288"/>
              <w:jc w:val="both"/>
              <w:rPr>
                <w:sz w:val="28"/>
                <w:szCs w:val="28"/>
              </w:rPr>
            </w:pPr>
            <w:r w:rsidRPr="00657BF5">
              <w:rPr>
                <w:sz w:val="28"/>
                <w:szCs w:val="28"/>
              </w:rPr>
              <w:t>C4 - Forming the direction: meaning that the student is sympathetic to the presentation and may have an opinion about the direction of the presented topic and defend it.</w:t>
            </w:r>
          </w:p>
          <w:p w14:paraId="44210ABE" w14:textId="77777777" w:rsidR="00C13BF8" w:rsidRPr="008C6C9E" w:rsidRDefault="00C13BF8" w:rsidP="00B66612">
            <w:pPr>
              <w:ind w:left="288" w:hanging="288"/>
              <w:jc w:val="both"/>
              <w:rPr>
                <w:sz w:val="28"/>
                <w:szCs w:val="28"/>
              </w:rPr>
            </w:pPr>
            <w:r>
              <w:rPr>
                <w:sz w:val="28"/>
                <w:szCs w:val="28"/>
              </w:rPr>
              <w:t>C</w:t>
            </w:r>
            <w:r w:rsidRPr="00657BF5">
              <w:rPr>
                <w:sz w:val="28"/>
                <w:szCs w:val="28"/>
              </w:rPr>
              <w:t xml:space="preserve"> 5- Formation of value behavior: meaning that the student reaches the top of the emotional ladder, so that he has a stable level in the lesson and does not become lazy or fidgety.</w:t>
            </w:r>
          </w:p>
        </w:tc>
      </w:tr>
      <w:tr w:rsidR="00C13BF8" w:rsidRPr="008A5097" w14:paraId="15D53E54" w14:textId="77777777" w:rsidTr="00B66612">
        <w:trPr>
          <w:trHeight w:val="510"/>
          <w:jc w:val="center"/>
        </w:trPr>
        <w:tc>
          <w:tcPr>
            <w:tcW w:w="9632" w:type="dxa"/>
            <w:shd w:val="clear" w:color="auto" w:fill="B8CCE4"/>
            <w:vAlign w:val="center"/>
          </w:tcPr>
          <w:p w14:paraId="760E18AB" w14:textId="77777777" w:rsidR="00C13BF8" w:rsidRPr="008C6C9E" w:rsidRDefault="00C13BF8" w:rsidP="00B66612">
            <w:pPr>
              <w:ind w:firstLine="589"/>
              <w:rPr>
                <w:sz w:val="28"/>
                <w:szCs w:val="28"/>
              </w:rPr>
            </w:pPr>
            <w:r w:rsidRPr="008C6C9E">
              <w:rPr>
                <w:sz w:val="28"/>
                <w:szCs w:val="28"/>
              </w:rPr>
              <w:lastRenderedPageBreak/>
              <w:t>Teaching and Learning Methods</w:t>
            </w:r>
          </w:p>
        </w:tc>
      </w:tr>
      <w:tr w:rsidR="00C13BF8" w:rsidRPr="008A5097" w14:paraId="49E6E26B" w14:textId="77777777" w:rsidTr="00B66612">
        <w:trPr>
          <w:trHeight w:val="1361"/>
          <w:jc w:val="center"/>
        </w:trPr>
        <w:tc>
          <w:tcPr>
            <w:tcW w:w="9632" w:type="dxa"/>
            <w:shd w:val="clear" w:color="auto" w:fill="DBE5F1"/>
            <w:vAlign w:val="center"/>
          </w:tcPr>
          <w:p w14:paraId="30C4C6B4" w14:textId="77777777" w:rsidR="00C13BF8" w:rsidRPr="00A271A3" w:rsidRDefault="00C13BF8" w:rsidP="00B66612">
            <w:pPr>
              <w:ind w:left="288" w:hanging="288"/>
              <w:jc w:val="both"/>
              <w:rPr>
                <w:sz w:val="28"/>
                <w:szCs w:val="28"/>
                <w:lang w:val="en-GB"/>
              </w:rPr>
            </w:pPr>
            <w:r w:rsidRPr="00A271A3">
              <w:rPr>
                <w:sz w:val="28"/>
                <w:szCs w:val="28"/>
                <w:lang w:val="en-GB"/>
              </w:rPr>
              <w:t>• The usual theoretical presentation method using the writing board and depending on the style (how and why) of the subject and according to the curriculum of the subject.</w:t>
            </w:r>
          </w:p>
          <w:p w14:paraId="0807A4FC" w14:textId="77777777" w:rsidR="00C13BF8" w:rsidRPr="00A271A3" w:rsidRDefault="00C13BF8" w:rsidP="00B66612">
            <w:pPr>
              <w:ind w:left="288" w:hanging="288"/>
              <w:jc w:val="both"/>
              <w:rPr>
                <w:sz w:val="28"/>
                <w:szCs w:val="28"/>
                <w:lang w:val="en-GB"/>
              </w:rPr>
            </w:pPr>
            <w:r w:rsidRPr="00A271A3">
              <w:rPr>
                <w:sz w:val="28"/>
                <w:szCs w:val="28"/>
                <w:lang w:val="en-GB"/>
              </w:rPr>
              <w:t>• The theoretical presentation method using the (data show) device and depending on the method (how and why) of the subject and according to the subject curriculum.</w:t>
            </w:r>
          </w:p>
          <w:p w14:paraId="285116DD" w14:textId="77777777" w:rsidR="00C13BF8" w:rsidRPr="00A271A3" w:rsidRDefault="00C13BF8" w:rsidP="00B66612">
            <w:pPr>
              <w:ind w:left="288" w:hanging="288"/>
              <w:jc w:val="both"/>
              <w:rPr>
                <w:sz w:val="28"/>
                <w:szCs w:val="28"/>
                <w:lang w:val="en-GB"/>
              </w:rPr>
            </w:pPr>
            <w:r w:rsidRPr="00A271A3">
              <w:rPr>
                <w:sz w:val="28"/>
                <w:szCs w:val="28"/>
                <w:lang w:val="en-GB"/>
              </w:rPr>
              <w:t>• The method of laboratory display using special devices for measuring the different properties of the substance under experiment.</w:t>
            </w:r>
          </w:p>
        </w:tc>
      </w:tr>
    </w:tbl>
    <w:p w14:paraId="3988FD4F" w14:textId="77777777" w:rsidR="00C13BF8" w:rsidRDefault="00C13BF8" w:rsidP="00C13BF8">
      <w:pPr>
        <w:rPr>
          <w:rtl/>
        </w:rPr>
      </w:pPr>
    </w:p>
    <w:p w14:paraId="576AA2C1" w14:textId="77777777" w:rsidR="00C13BF8" w:rsidRDefault="00C13BF8" w:rsidP="00C13BF8">
      <w:pPr>
        <w:rPr>
          <w:rtl/>
        </w:rPr>
      </w:pPr>
    </w:p>
    <w:p w14:paraId="30F2A4E6" w14:textId="77777777" w:rsidR="00C13BF8" w:rsidRDefault="00C13BF8" w:rsidP="00C13BF8">
      <w:pPr>
        <w:rPr>
          <w:rtl/>
        </w:rPr>
      </w:pPr>
    </w:p>
    <w:p w14:paraId="67ACDCC6" w14:textId="77777777" w:rsidR="00C13BF8" w:rsidRDefault="00C13BF8" w:rsidP="00C13BF8">
      <w:pPr>
        <w:rPr>
          <w:rtl/>
        </w:rPr>
      </w:pPr>
    </w:p>
    <w:p w14:paraId="6D9E943C" w14:textId="77777777" w:rsidR="00C13BF8" w:rsidRDefault="00C13BF8" w:rsidP="00C13BF8"/>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A5097" w14:paraId="42BB9768" w14:textId="77777777" w:rsidTr="00B66612">
        <w:trPr>
          <w:trHeight w:val="510"/>
          <w:jc w:val="center"/>
        </w:trPr>
        <w:tc>
          <w:tcPr>
            <w:tcW w:w="9632" w:type="dxa"/>
            <w:shd w:val="clear" w:color="auto" w:fill="B8CCE4"/>
            <w:vAlign w:val="center"/>
          </w:tcPr>
          <w:p w14:paraId="77A9A8BF" w14:textId="77777777" w:rsidR="00C13BF8" w:rsidRPr="008C6C9E" w:rsidRDefault="00C13BF8" w:rsidP="00B66612">
            <w:pPr>
              <w:ind w:firstLine="589"/>
              <w:rPr>
                <w:sz w:val="28"/>
                <w:szCs w:val="28"/>
              </w:rPr>
            </w:pPr>
            <w:r w:rsidRPr="008C6C9E">
              <w:rPr>
                <w:sz w:val="28"/>
                <w:szCs w:val="28"/>
              </w:rPr>
              <w:t>Assessment methods</w:t>
            </w:r>
          </w:p>
        </w:tc>
      </w:tr>
      <w:tr w:rsidR="00C13BF8" w:rsidRPr="008A5097" w14:paraId="24236361" w14:textId="77777777" w:rsidTr="00B66612">
        <w:trPr>
          <w:trHeight w:val="1304"/>
          <w:jc w:val="center"/>
        </w:trPr>
        <w:tc>
          <w:tcPr>
            <w:tcW w:w="9632" w:type="dxa"/>
            <w:shd w:val="clear" w:color="auto" w:fill="DBE5F1"/>
            <w:vAlign w:val="center"/>
          </w:tcPr>
          <w:p w14:paraId="31AC398A" w14:textId="77777777" w:rsidR="00C13BF8" w:rsidRPr="00D066AC" w:rsidRDefault="00C13BF8" w:rsidP="00B66612">
            <w:pPr>
              <w:ind w:left="288" w:hanging="288"/>
              <w:jc w:val="both"/>
              <w:rPr>
                <w:sz w:val="28"/>
                <w:szCs w:val="28"/>
              </w:rPr>
            </w:pPr>
            <w:r w:rsidRPr="00D066AC">
              <w:rPr>
                <w:sz w:val="28"/>
                <w:szCs w:val="28"/>
              </w:rPr>
              <w:t>• Direct questions in a manner (how and why) for the subject during the theoretical and practical lecture.</w:t>
            </w:r>
          </w:p>
          <w:p w14:paraId="372824EC" w14:textId="77777777" w:rsidR="00C13BF8" w:rsidRPr="00D066AC" w:rsidRDefault="00C13BF8" w:rsidP="00B66612">
            <w:pPr>
              <w:ind w:left="288" w:hanging="288"/>
              <w:jc w:val="both"/>
              <w:rPr>
                <w:sz w:val="28"/>
                <w:szCs w:val="28"/>
              </w:rPr>
            </w:pPr>
            <w:r w:rsidRPr="00D066AC">
              <w:rPr>
                <w:sz w:val="28"/>
                <w:szCs w:val="28"/>
              </w:rPr>
              <w:t>• Sudden exams during the theoretical and practical lecture.</w:t>
            </w:r>
          </w:p>
          <w:p w14:paraId="1A1D37A5" w14:textId="77777777" w:rsidR="00C13BF8" w:rsidRPr="00D066AC" w:rsidRDefault="00C13BF8" w:rsidP="00B66612">
            <w:pPr>
              <w:ind w:left="288" w:hanging="288"/>
              <w:jc w:val="both"/>
              <w:rPr>
                <w:sz w:val="28"/>
                <w:szCs w:val="28"/>
              </w:rPr>
            </w:pPr>
            <w:r w:rsidRPr="00D066AC">
              <w:rPr>
                <w:sz w:val="28"/>
                <w:szCs w:val="28"/>
              </w:rPr>
              <w:t>• Quarterly exams for the theoretical and practical side.</w:t>
            </w:r>
          </w:p>
          <w:p w14:paraId="6DEC7A79" w14:textId="77777777" w:rsidR="00C13BF8" w:rsidRPr="008C6C9E" w:rsidRDefault="00C13BF8" w:rsidP="00B66612">
            <w:pPr>
              <w:ind w:left="288" w:hanging="288"/>
              <w:jc w:val="both"/>
              <w:rPr>
                <w:sz w:val="28"/>
                <w:szCs w:val="28"/>
              </w:rPr>
            </w:pPr>
            <w:r w:rsidRPr="00D066AC">
              <w:rPr>
                <w:sz w:val="28"/>
                <w:szCs w:val="28"/>
              </w:rPr>
              <w:t>• Final exams for the theoretical and practical side.</w:t>
            </w:r>
          </w:p>
        </w:tc>
      </w:tr>
      <w:tr w:rsidR="00C13BF8" w:rsidRPr="008A5097" w14:paraId="23D430B5" w14:textId="77777777" w:rsidTr="00B66612">
        <w:trPr>
          <w:trHeight w:val="1304"/>
          <w:jc w:val="center"/>
        </w:trPr>
        <w:tc>
          <w:tcPr>
            <w:tcW w:w="9632" w:type="dxa"/>
            <w:shd w:val="clear" w:color="auto" w:fill="DBE5F1"/>
            <w:vAlign w:val="center"/>
          </w:tcPr>
          <w:p w14:paraId="7CA8379B" w14:textId="77777777" w:rsidR="00C13BF8" w:rsidRPr="008C6C9E" w:rsidRDefault="00C13BF8" w:rsidP="00B66612">
            <w:pPr>
              <w:ind w:firstLine="306"/>
              <w:jc w:val="both"/>
              <w:rPr>
                <w:sz w:val="28"/>
                <w:szCs w:val="28"/>
              </w:rPr>
            </w:pPr>
            <w:r w:rsidRPr="008C6C9E">
              <w:rPr>
                <w:sz w:val="28"/>
                <w:szCs w:val="28"/>
              </w:rPr>
              <w:t>D. General and Transferable Skills (other skills relevant to employability and personal development)</w:t>
            </w:r>
          </w:p>
          <w:p w14:paraId="5C6A3E6D" w14:textId="77777777" w:rsidR="00C13BF8" w:rsidRPr="00657BF5" w:rsidRDefault="00C13BF8" w:rsidP="00B66612">
            <w:pPr>
              <w:ind w:left="288" w:hanging="288"/>
              <w:jc w:val="both"/>
              <w:rPr>
                <w:sz w:val="28"/>
                <w:szCs w:val="28"/>
              </w:rPr>
            </w:pPr>
            <w:r w:rsidRPr="00657BF5">
              <w:rPr>
                <w:sz w:val="28"/>
                <w:szCs w:val="28"/>
              </w:rPr>
              <w:t>D1- Develop the student’s ability to perform the duties and deliver them on time</w:t>
            </w:r>
          </w:p>
          <w:p w14:paraId="72E9C505" w14:textId="77777777" w:rsidR="00C13BF8" w:rsidRPr="00657BF5" w:rsidRDefault="00C13BF8" w:rsidP="00B66612">
            <w:pPr>
              <w:ind w:left="288" w:hanging="288"/>
              <w:jc w:val="both"/>
              <w:rPr>
                <w:sz w:val="28"/>
                <w:szCs w:val="28"/>
              </w:rPr>
            </w:pPr>
            <w:r w:rsidRPr="00657BF5">
              <w:rPr>
                <w:sz w:val="28"/>
                <w:szCs w:val="28"/>
              </w:rPr>
              <w:t>D2 - Logical and programmatic thinking to find programmatic solutions to various problems</w:t>
            </w:r>
          </w:p>
          <w:p w14:paraId="0D384077" w14:textId="77777777" w:rsidR="00C13BF8" w:rsidRPr="00657BF5" w:rsidRDefault="00C13BF8" w:rsidP="00B66612">
            <w:pPr>
              <w:ind w:left="288" w:hanging="288"/>
              <w:jc w:val="both"/>
              <w:rPr>
                <w:sz w:val="28"/>
                <w:szCs w:val="28"/>
              </w:rPr>
            </w:pPr>
            <w:r w:rsidRPr="00657BF5">
              <w:rPr>
                <w:sz w:val="28"/>
                <w:szCs w:val="28"/>
              </w:rPr>
              <w:t>D3 - developing the student's ability to dialogue and debate</w:t>
            </w:r>
          </w:p>
          <w:p w14:paraId="420DBB38" w14:textId="77777777" w:rsidR="00C13BF8" w:rsidRPr="008C6C9E" w:rsidRDefault="00C13BF8" w:rsidP="00B66612">
            <w:pPr>
              <w:ind w:left="288" w:hanging="288"/>
              <w:jc w:val="both"/>
              <w:rPr>
                <w:sz w:val="28"/>
                <w:szCs w:val="28"/>
              </w:rPr>
            </w:pPr>
            <w:r w:rsidRPr="00657BF5">
              <w:rPr>
                <w:sz w:val="28"/>
                <w:szCs w:val="28"/>
              </w:rPr>
              <w:t>D4 - Develop the student's ability to deal with modern technology, especially the Internet</w:t>
            </w:r>
          </w:p>
        </w:tc>
      </w:tr>
    </w:tbl>
    <w:p w14:paraId="1E5D4FAC"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07"/>
        <w:gridCol w:w="917"/>
        <w:gridCol w:w="1740"/>
        <w:gridCol w:w="2085"/>
        <w:gridCol w:w="1961"/>
        <w:gridCol w:w="2022"/>
      </w:tblGrid>
      <w:tr w:rsidR="00C13BF8" w:rsidRPr="009F1A3E" w14:paraId="595E8F0C" w14:textId="77777777" w:rsidTr="00B66612">
        <w:trPr>
          <w:trHeight w:val="220"/>
        </w:trPr>
        <w:tc>
          <w:tcPr>
            <w:tcW w:w="9857" w:type="dxa"/>
            <w:gridSpan w:val="6"/>
            <w:shd w:val="clear" w:color="auto" w:fill="B8CCE4"/>
            <w:vAlign w:val="center"/>
          </w:tcPr>
          <w:p w14:paraId="7CC62AA2" w14:textId="77777777" w:rsidR="00C13BF8" w:rsidRPr="008F5194" w:rsidRDefault="00C13BF8" w:rsidP="00B66612">
            <w:pPr>
              <w:rPr>
                <w:color w:val="000000" w:themeColor="text1"/>
                <w:sz w:val="22"/>
                <w:szCs w:val="22"/>
              </w:rPr>
            </w:pPr>
            <w:r w:rsidRPr="008F5194">
              <w:rPr>
                <w:color w:val="000000" w:themeColor="text1"/>
                <w:sz w:val="22"/>
                <w:szCs w:val="22"/>
              </w:rPr>
              <w:t>10. Course Structure</w:t>
            </w:r>
          </w:p>
        </w:tc>
      </w:tr>
      <w:tr w:rsidR="00C13BF8" w:rsidRPr="009F1A3E" w14:paraId="0BCE5C59" w14:textId="77777777" w:rsidTr="00B66612">
        <w:trPr>
          <w:trHeight w:val="132"/>
        </w:trPr>
        <w:tc>
          <w:tcPr>
            <w:tcW w:w="922" w:type="dxa"/>
            <w:shd w:val="clear" w:color="auto" w:fill="B8CCE4"/>
            <w:vAlign w:val="center"/>
          </w:tcPr>
          <w:p w14:paraId="1BA2A57D" w14:textId="77777777" w:rsidR="00C13BF8" w:rsidRPr="008F5194" w:rsidRDefault="00C13BF8" w:rsidP="00B66612">
            <w:pPr>
              <w:jc w:val="center"/>
              <w:rPr>
                <w:sz w:val="22"/>
                <w:szCs w:val="22"/>
              </w:rPr>
            </w:pPr>
            <w:r w:rsidRPr="008F5194">
              <w:rPr>
                <w:sz w:val="22"/>
                <w:szCs w:val="22"/>
              </w:rPr>
              <w:t>Week</w:t>
            </w:r>
          </w:p>
        </w:tc>
        <w:tc>
          <w:tcPr>
            <w:tcW w:w="931" w:type="dxa"/>
            <w:shd w:val="clear" w:color="auto" w:fill="B8CCE4"/>
            <w:vAlign w:val="center"/>
          </w:tcPr>
          <w:p w14:paraId="49B375FD" w14:textId="77777777" w:rsidR="00C13BF8" w:rsidRPr="008F5194" w:rsidRDefault="00C13BF8" w:rsidP="00B66612">
            <w:pPr>
              <w:jc w:val="center"/>
              <w:rPr>
                <w:color w:val="000000" w:themeColor="text1"/>
                <w:sz w:val="22"/>
                <w:szCs w:val="22"/>
              </w:rPr>
            </w:pPr>
            <w:r w:rsidRPr="008F5194">
              <w:rPr>
                <w:color w:val="000000" w:themeColor="text1"/>
                <w:sz w:val="22"/>
                <w:szCs w:val="22"/>
              </w:rPr>
              <w:t>Hours</w:t>
            </w:r>
          </w:p>
        </w:tc>
        <w:tc>
          <w:tcPr>
            <w:tcW w:w="1756" w:type="dxa"/>
            <w:shd w:val="clear" w:color="auto" w:fill="B8CCE4"/>
            <w:vAlign w:val="center"/>
          </w:tcPr>
          <w:p w14:paraId="04C252FD" w14:textId="77777777" w:rsidR="00C13BF8" w:rsidRPr="008F5194" w:rsidRDefault="00C13BF8" w:rsidP="00B66612">
            <w:pPr>
              <w:jc w:val="center"/>
              <w:rPr>
                <w:color w:val="000000" w:themeColor="text1"/>
                <w:sz w:val="22"/>
                <w:szCs w:val="22"/>
              </w:rPr>
            </w:pPr>
            <w:r w:rsidRPr="008F5194">
              <w:rPr>
                <w:color w:val="000000" w:themeColor="text1"/>
                <w:sz w:val="22"/>
                <w:szCs w:val="22"/>
              </w:rPr>
              <w:t>ILOs</w:t>
            </w:r>
          </w:p>
        </w:tc>
        <w:tc>
          <w:tcPr>
            <w:tcW w:w="2141" w:type="dxa"/>
            <w:shd w:val="clear" w:color="auto" w:fill="B8CCE4"/>
            <w:vAlign w:val="center"/>
          </w:tcPr>
          <w:p w14:paraId="2DF672DA" w14:textId="77777777" w:rsidR="00C13BF8" w:rsidRPr="005B625B" w:rsidRDefault="00C13BF8" w:rsidP="00B66612">
            <w:pPr>
              <w:jc w:val="center"/>
              <w:rPr>
                <w:color w:val="000000" w:themeColor="text1"/>
                <w:sz w:val="22"/>
                <w:szCs w:val="22"/>
              </w:rPr>
            </w:pPr>
            <w:r w:rsidRPr="005B625B">
              <w:rPr>
                <w:color w:val="000000" w:themeColor="text1"/>
                <w:sz w:val="22"/>
                <w:szCs w:val="22"/>
              </w:rPr>
              <w:t>Unit/Module or Topic Title</w:t>
            </w:r>
          </w:p>
        </w:tc>
        <w:tc>
          <w:tcPr>
            <w:tcW w:w="2019" w:type="dxa"/>
            <w:shd w:val="clear" w:color="auto" w:fill="B8CCE4"/>
            <w:vAlign w:val="center"/>
          </w:tcPr>
          <w:p w14:paraId="62A0DED9" w14:textId="77777777" w:rsidR="00C13BF8" w:rsidRPr="005B625B" w:rsidRDefault="00C13BF8" w:rsidP="00B66612">
            <w:pPr>
              <w:jc w:val="center"/>
              <w:rPr>
                <w:sz w:val="22"/>
                <w:szCs w:val="22"/>
              </w:rPr>
            </w:pPr>
            <w:r w:rsidRPr="005B625B">
              <w:rPr>
                <w:sz w:val="22"/>
                <w:szCs w:val="22"/>
              </w:rPr>
              <w:t>Teaching</w:t>
            </w:r>
          </w:p>
          <w:p w14:paraId="509219E0" w14:textId="77777777" w:rsidR="00C13BF8" w:rsidRPr="005B625B" w:rsidRDefault="00C13BF8" w:rsidP="00B66612">
            <w:pPr>
              <w:jc w:val="center"/>
              <w:rPr>
                <w:sz w:val="22"/>
                <w:szCs w:val="22"/>
              </w:rPr>
            </w:pPr>
            <w:r w:rsidRPr="005B625B">
              <w:rPr>
                <w:sz w:val="22"/>
                <w:szCs w:val="22"/>
              </w:rPr>
              <w:t>Method</w:t>
            </w:r>
          </w:p>
        </w:tc>
        <w:tc>
          <w:tcPr>
            <w:tcW w:w="2088" w:type="dxa"/>
            <w:shd w:val="clear" w:color="auto" w:fill="B8CCE4"/>
            <w:vAlign w:val="center"/>
          </w:tcPr>
          <w:p w14:paraId="0FF7878F" w14:textId="77777777" w:rsidR="00C13BF8" w:rsidRPr="005B625B" w:rsidRDefault="00C13BF8" w:rsidP="00B66612">
            <w:pPr>
              <w:jc w:val="center"/>
              <w:rPr>
                <w:sz w:val="22"/>
                <w:szCs w:val="22"/>
              </w:rPr>
            </w:pPr>
            <w:r w:rsidRPr="005B625B">
              <w:rPr>
                <w:sz w:val="22"/>
                <w:szCs w:val="22"/>
              </w:rPr>
              <w:t>Assessment</w:t>
            </w:r>
          </w:p>
          <w:p w14:paraId="261842FB" w14:textId="77777777" w:rsidR="00C13BF8" w:rsidRPr="005B625B" w:rsidRDefault="00C13BF8" w:rsidP="00B66612">
            <w:pPr>
              <w:jc w:val="center"/>
              <w:rPr>
                <w:sz w:val="22"/>
                <w:szCs w:val="22"/>
              </w:rPr>
            </w:pPr>
            <w:r w:rsidRPr="005B625B">
              <w:rPr>
                <w:sz w:val="22"/>
                <w:szCs w:val="22"/>
              </w:rPr>
              <w:t>Method</w:t>
            </w:r>
          </w:p>
        </w:tc>
      </w:tr>
      <w:tr w:rsidR="00C13BF8" w:rsidRPr="009F1A3E" w14:paraId="29FDFD49" w14:textId="77777777" w:rsidTr="00B66612">
        <w:trPr>
          <w:trHeight w:val="154"/>
        </w:trPr>
        <w:tc>
          <w:tcPr>
            <w:tcW w:w="922" w:type="dxa"/>
            <w:shd w:val="clear" w:color="auto" w:fill="DBE5F1"/>
            <w:vAlign w:val="center"/>
          </w:tcPr>
          <w:p w14:paraId="06B9688D" w14:textId="77777777" w:rsidR="00C13BF8" w:rsidRPr="008F5194" w:rsidRDefault="00C13BF8" w:rsidP="00B66612">
            <w:pPr>
              <w:jc w:val="center"/>
              <w:rPr>
                <w:sz w:val="22"/>
                <w:szCs w:val="22"/>
              </w:rPr>
            </w:pPr>
            <w:r w:rsidRPr="008F5194">
              <w:rPr>
                <w:sz w:val="22"/>
                <w:szCs w:val="22"/>
              </w:rPr>
              <w:lastRenderedPageBreak/>
              <w:t>1</w:t>
            </w:r>
          </w:p>
        </w:tc>
        <w:tc>
          <w:tcPr>
            <w:tcW w:w="931" w:type="dxa"/>
            <w:shd w:val="clear" w:color="auto" w:fill="B8CCE4"/>
            <w:vAlign w:val="center"/>
          </w:tcPr>
          <w:p w14:paraId="11EC8EC4" w14:textId="77777777" w:rsidR="00C13BF8" w:rsidRPr="008F5194" w:rsidRDefault="00C13BF8" w:rsidP="00B66612">
            <w:pPr>
              <w:jc w:val="center"/>
              <w:rPr>
                <w:color w:val="000000" w:themeColor="text1"/>
                <w:sz w:val="22"/>
                <w:szCs w:val="22"/>
              </w:rPr>
            </w:pPr>
            <w:r w:rsidRPr="008F5194">
              <w:rPr>
                <w:color w:val="000000" w:themeColor="text1"/>
                <w:sz w:val="22"/>
                <w:szCs w:val="22"/>
              </w:rPr>
              <w:t>4</w:t>
            </w:r>
          </w:p>
        </w:tc>
        <w:tc>
          <w:tcPr>
            <w:tcW w:w="1756" w:type="dxa"/>
            <w:shd w:val="clear" w:color="auto" w:fill="DBE5F1"/>
            <w:vAlign w:val="center"/>
          </w:tcPr>
          <w:p w14:paraId="3B2DA8C1" w14:textId="77777777" w:rsidR="00C13BF8" w:rsidRPr="008F5194" w:rsidRDefault="00C13BF8" w:rsidP="00B66612">
            <w:pPr>
              <w:jc w:val="center"/>
              <w:rPr>
                <w:color w:val="000000" w:themeColor="text1"/>
                <w:sz w:val="22"/>
                <w:szCs w:val="22"/>
              </w:rPr>
            </w:pPr>
            <w:r w:rsidRPr="008F5194">
              <w:rPr>
                <w:color w:val="000000" w:themeColor="text1"/>
                <w:sz w:val="22"/>
                <w:szCs w:val="22"/>
              </w:rPr>
              <w:t>Introduction to force methods</w:t>
            </w:r>
          </w:p>
        </w:tc>
        <w:tc>
          <w:tcPr>
            <w:tcW w:w="2141" w:type="dxa"/>
            <w:shd w:val="clear" w:color="auto" w:fill="B8CCE4"/>
            <w:vAlign w:val="center"/>
          </w:tcPr>
          <w:p w14:paraId="61AFCCC0" w14:textId="77777777" w:rsidR="00C13BF8" w:rsidRPr="005B625B" w:rsidRDefault="00C13BF8" w:rsidP="00B66612">
            <w:pPr>
              <w:rPr>
                <w:color w:val="000000" w:themeColor="text1"/>
                <w:sz w:val="22"/>
                <w:szCs w:val="22"/>
              </w:rPr>
            </w:pPr>
            <w:r w:rsidRPr="005B625B">
              <w:rPr>
                <w:color w:val="000000" w:themeColor="text1"/>
                <w:sz w:val="22"/>
                <w:szCs w:val="22"/>
              </w:rPr>
              <w:t>Force Methods</w:t>
            </w:r>
          </w:p>
        </w:tc>
        <w:tc>
          <w:tcPr>
            <w:tcW w:w="2019" w:type="dxa"/>
            <w:shd w:val="clear" w:color="auto" w:fill="DBE5F1"/>
            <w:vAlign w:val="center"/>
          </w:tcPr>
          <w:p w14:paraId="304EDD62" w14:textId="77777777" w:rsidR="00C13BF8" w:rsidRPr="005B625B" w:rsidRDefault="00C13BF8" w:rsidP="00B66612">
            <w:pPr>
              <w:rPr>
                <w:sz w:val="22"/>
                <w:szCs w:val="22"/>
              </w:rPr>
            </w:pPr>
            <w:r w:rsidRPr="005B625B">
              <w:rPr>
                <w:sz w:val="22"/>
                <w:szCs w:val="22"/>
              </w:rPr>
              <w:t xml:space="preserve"> 1. Explanation and clarification through lectures.</w:t>
            </w:r>
          </w:p>
          <w:p w14:paraId="5C8FC733" w14:textId="77777777" w:rsidR="00C13BF8" w:rsidRPr="005B625B" w:rsidRDefault="00C13BF8" w:rsidP="00B66612">
            <w:pPr>
              <w:jc w:val="both"/>
              <w:rPr>
                <w:sz w:val="22"/>
                <w:szCs w:val="22"/>
              </w:rPr>
            </w:pPr>
            <w:r w:rsidRPr="005B625B">
              <w:rPr>
                <w:sz w:val="22"/>
                <w:szCs w:val="22"/>
              </w:rPr>
              <w:t>2. The method of displaying scientific materials with projectors: data show, smart boards, plasma screens.</w:t>
            </w:r>
          </w:p>
          <w:p w14:paraId="12D9DE20" w14:textId="77777777" w:rsidR="00C13BF8" w:rsidRPr="005B625B" w:rsidRDefault="00C13BF8" w:rsidP="00B66612">
            <w:pPr>
              <w:rPr>
                <w:sz w:val="22"/>
                <w:szCs w:val="22"/>
              </w:rPr>
            </w:pPr>
            <w:r w:rsidRPr="005B625B">
              <w:rPr>
                <w:sz w:val="22"/>
                <w:szCs w:val="22"/>
              </w:rPr>
              <w:t>3. Self-learning through homework and mini-projects within the lectures.</w:t>
            </w:r>
          </w:p>
          <w:p w14:paraId="4B2B28FF" w14:textId="77777777" w:rsidR="00C13BF8" w:rsidRPr="005B625B" w:rsidRDefault="00C13BF8" w:rsidP="00B66612">
            <w:pPr>
              <w:jc w:val="center"/>
              <w:rPr>
                <w:color w:val="FF0000"/>
                <w:sz w:val="22"/>
                <w:szCs w:val="22"/>
              </w:rPr>
            </w:pPr>
          </w:p>
        </w:tc>
        <w:tc>
          <w:tcPr>
            <w:tcW w:w="2088" w:type="dxa"/>
            <w:shd w:val="clear" w:color="auto" w:fill="B8CCE4"/>
            <w:vAlign w:val="center"/>
          </w:tcPr>
          <w:p w14:paraId="51D0A164" w14:textId="77777777" w:rsidR="00C13BF8" w:rsidRPr="005B625B" w:rsidRDefault="00C13BF8" w:rsidP="00B66612">
            <w:pPr>
              <w:rPr>
                <w:sz w:val="22"/>
                <w:szCs w:val="22"/>
              </w:rPr>
            </w:pPr>
            <w:r w:rsidRPr="005B625B">
              <w:rPr>
                <w:sz w:val="22"/>
                <w:szCs w:val="22"/>
              </w:rPr>
              <w:t>• Interacting within the lecture.</w:t>
            </w:r>
          </w:p>
          <w:p w14:paraId="4BCC629A" w14:textId="77777777" w:rsidR="00C13BF8" w:rsidRPr="005B625B" w:rsidRDefault="00C13BF8" w:rsidP="00B66612">
            <w:pPr>
              <w:rPr>
                <w:sz w:val="22"/>
                <w:szCs w:val="22"/>
              </w:rPr>
            </w:pPr>
            <w:r w:rsidRPr="005B625B">
              <w:rPr>
                <w:sz w:val="22"/>
                <w:szCs w:val="22"/>
              </w:rPr>
              <w:t>• Homework and reports.</w:t>
            </w:r>
          </w:p>
          <w:p w14:paraId="7AEF8FA6" w14:textId="77777777" w:rsidR="00C13BF8" w:rsidRPr="005B625B" w:rsidRDefault="00C13BF8" w:rsidP="00B66612">
            <w:pPr>
              <w:rPr>
                <w:sz w:val="22"/>
                <w:szCs w:val="22"/>
              </w:rPr>
            </w:pPr>
            <w:r w:rsidRPr="005B625B">
              <w:rPr>
                <w:sz w:val="22"/>
                <w:szCs w:val="22"/>
              </w:rPr>
              <w:t>• Short exams (quizzes).</w:t>
            </w:r>
          </w:p>
          <w:p w14:paraId="5366CE1C" w14:textId="77777777" w:rsidR="00C13BF8" w:rsidRPr="005B625B" w:rsidRDefault="00C13BF8" w:rsidP="00B66612">
            <w:pPr>
              <w:jc w:val="center"/>
              <w:rPr>
                <w:color w:val="FF0000"/>
                <w:sz w:val="22"/>
                <w:szCs w:val="22"/>
              </w:rPr>
            </w:pPr>
            <w:r w:rsidRPr="005B625B">
              <w:rPr>
                <w:sz w:val="22"/>
                <w:szCs w:val="22"/>
              </w:rPr>
              <w:t>• Semester and final exams.</w:t>
            </w:r>
          </w:p>
        </w:tc>
      </w:tr>
      <w:tr w:rsidR="00C13BF8" w:rsidRPr="009F1A3E" w14:paraId="16F24963" w14:textId="77777777" w:rsidTr="00B66612">
        <w:trPr>
          <w:trHeight w:val="154"/>
        </w:trPr>
        <w:tc>
          <w:tcPr>
            <w:tcW w:w="922" w:type="dxa"/>
            <w:shd w:val="clear" w:color="auto" w:fill="B8CCE4"/>
            <w:vAlign w:val="center"/>
          </w:tcPr>
          <w:p w14:paraId="0FEAAFB1" w14:textId="77777777" w:rsidR="00C13BF8" w:rsidRPr="008F5194" w:rsidRDefault="00C13BF8" w:rsidP="00B66612">
            <w:pPr>
              <w:jc w:val="center"/>
              <w:rPr>
                <w:sz w:val="22"/>
                <w:szCs w:val="22"/>
              </w:rPr>
            </w:pPr>
            <w:r w:rsidRPr="008F5194">
              <w:rPr>
                <w:sz w:val="22"/>
                <w:szCs w:val="22"/>
              </w:rPr>
              <w:t>2</w:t>
            </w:r>
          </w:p>
        </w:tc>
        <w:tc>
          <w:tcPr>
            <w:tcW w:w="931" w:type="dxa"/>
            <w:shd w:val="clear" w:color="auto" w:fill="DBE5F1"/>
            <w:vAlign w:val="center"/>
          </w:tcPr>
          <w:p w14:paraId="3962C86E" w14:textId="77777777" w:rsidR="00C13BF8" w:rsidRPr="008F5194" w:rsidRDefault="00C13BF8" w:rsidP="00B66612">
            <w:pPr>
              <w:jc w:val="center"/>
              <w:rPr>
                <w:color w:val="000000" w:themeColor="text1"/>
                <w:sz w:val="22"/>
                <w:szCs w:val="22"/>
              </w:rPr>
            </w:pPr>
            <w:r w:rsidRPr="008F5194">
              <w:rPr>
                <w:color w:val="000000" w:themeColor="text1"/>
                <w:sz w:val="22"/>
                <w:szCs w:val="22"/>
              </w:rPr>
              <w:t>4</w:t>
            </w:r>
          </w:p>
        </w:tc>
        <w:tc>
          <w:tcPr>
            <w:tcW w:w="1756" w:type="dxa"/>
            <w:shd w:val="clear" w:color="auto" w:fill="B8CCE4"/>
            <w:vAlign w:val="center"/>
          </w:tcPr>
          <w:p w14:paraId="1DB00778" w14:textId="77777777" w:rsidR="00C13BF8" w:rsidRPr="008F5194" w:rsidRDefault="00C13BF8" w:rsidP="00B66612">
            <w:pPr>
              <w:jc w:val="center"/>
              <w:rPr>
                <w:color w:val="000000" w:themeColor="text1"/>
                <w:sz w:val="22"/>
                <w:szCs w:val="22"/>
              </w:rPr>
            </w:pPr>
            <w:r w:rsidRPr="008F5194">
              <w:rPr>
                <w:color w:val="000000" w:themeColor="text1"/>
                <w:sz w:val="22"/>
                <w:szCs w:val="22"/>
              </w:rPr>
              <w:t>Introduction to method of consistent deformations</w:t>
            </w:r>
          </w:p>
        </w:tc>
        <w:tc>
          <w:tcPr>
            <w:tcW w:w="2141" w:type="dxa"/>
            <w:shd w:val="clear" w:color="auto" w:fill="DBE5F1"/>
            <w:vAlign w:val="center"/>
          </w:tcPr>
          <w:p w14:paraId="051B4277" w14:textId="77777777" w:rsidR="00C13BF8" w:rsidRPr="005B625B" w:rsidRDefault="00C13BF8" w:rsidP="00B66612">
            <w:pPr>
              <w:rPr>
                <w:color w:val="000000" w:themeColor="text1"/>
                <w:sz w:val="22"/>
                <w:szCs w:val="22"/>
              </w:rPr>
            </w:pPr>
            <w:r w:rsidRPr="005B625B">
              <w:rPr>
                <w:color w:val="000000" w:themeColor="text1"/>
                <w:sz w:val="22"/>
                <w:szCs w:val="22"/>
              </w:rPr>
              <w:t>Method of Consistent Deformations</w:t>
            </w:r>
          </w:p>
        </w:tc>
        <w:tc>
          <w:tcPr>
            <w:tcW w:w="2019" w:type="dxa"/>
            <w:shd w:val="clear" w:color="auto" w:fill="B8CCE4"/>
            <w:vAlign w:val="center"/>
          </w:tcPr>
          <w:p w14:paraId="01D187BB" w14:textId="77777777" w:rsidR="00C13BF8" w:rsidRPr="005B625B" w:rsidRDefault="00C13BF8" w:rsidP="00B66612">
            <w:pPr>
              <w:rPr>
                <w:sz w:val="22"/>
                <w:szCs w:val="22"/>
              </w:rPr>
            </w:pPr>
            <w:r w:rsidRPr="005B625B">
              <w:rPr>
                <w:sz w:val="22"/>
                <w:szCs w:val="22"/>
              </w:rPr>
              <w:t xml:space="preserve"> 1. Explanation and clarification through lectures.</w:t>
            </w:r>
          </w:p>
          <w:p w14:paraId="5E50C2C2" w14:textId="77777777" w:rsidR="00C13BF8" w:rsidRPr="005B625B" w:rsidRDefault="00C13BF8" w:rsidP="00B66612">
            <w:pPr>
              <w:jc w:val="both"/>
              <w:rPr>
                <w:sz w:val="22"/>
                <w:szCs w:val="22"/>
              </w:rPr>
            </w:pPr>
            <w:r w:rsidRPr="005B625B">
              <w:rPr>
                <w:sz w:val="22"/>
                <w:szCs w:val="22"/>
              </w:rPr>
              <w:t>2. The method of displaying scientific materials with projectors: data show, smart boards, plasma screens.</w:t>
            </w:r>
          </w:p>
          <w:p w14:paraId="5B4C84AA" w14:textId="77777777" w:rsidR="00C13BF8" w:rsidRPr="008F5194" w:rsidRDefault="00C13BF8" w:rsidP="00B66612">
            <w:pPr>
              <w:rPr>
                <w:sz w:val="22"/>
                <w:szCs w:val="22"/>
              </w:rPr>
            </w:pPr>
            <w:r w:rsidRPr="005B625B">
              <w:rPr>
                <w:sz w:val="22"/>
                <w:szCs w:val="22"/>
              </w:rPr>
              <w:t>3. Self-learning through homework and mini-projects within the lectures.</w:t>
            </w:r>
          </w:p>
        </w:tc>
        <w:tc>
          <w:tcPr>
            <w:tcW w:w="2088" w:type="dxa"/>
            <w:shd w:val="clear" w:color="auto" w:fill="DBE5F1"/>
            <w:vAlign w:val="center"/>
          </w:tcPr>
          <w:p w14:paraId="218A45BA" w14:textId="77777777" w:rsidR="00C13BF8" w:rsidRPr="005B625B" w:rsidRDefault="00C13BF8" w:rsidP="00B66612">
            <w:pPr>
              <w:rPr>
                <w:sz w:val="22"/>
                <w:szCs w:val="22"/>
              </w:rPr>
            </w:pPr>
            <w:r w:rsidRPr="005B625B">
              <w:rPr>
                <w:sz w:val="22"/>
                <w:szCs w:val="22"/>
              </w:rPr>
              <w:t>• Interacting within the lecture.</w:t>
            </w:r>
          </w:p>
          <w:p w14:paraId="50A1AD7C" w14:textId="77777777" w:rsidR="00C13BF8" w:rsidRPr="005B625B" w:rsidRDefault="00C13BF8" w:rsidP="00B66612">
            <w:pPr>
              <w:rPr>
                <w:sz w:val="22"/>
                <w:szCs w:val="22"/>
              </w:rPr>
            </w:pPr>
            <w:r w:rsidRPr="005B625B">
              <w:rPr>
                <w:sz w:val="22"/>
                <w:szCs w:val="22"/>
              </w:rPr>
              <w:t>• Homework and reports.</w:t>
            </w:r>
          </w:p>
          <w:p w14:paraId="658961BC" w14:textId="77777777" w:rsidR="00C13BF8" w:rsidRPr="005B625B" w:rsidRDefault="00C13BF8" w:rsidP="00B66612">
            <w:pPr>
              <w:rPr>
                <w:sz w:val="22"/>
                <w:szCs w:val="22"/>
              </w:rPr>
            </w:pPr>
            <w:r w:rsidRPr="005B625B">
              <w:rPr>
                <w:sz w:val="22"/>
                <w:szCs w:val="22"/>
              </w:rPr>
              <w:t>• Short exams (quizzes).</w:t>
            </w:r>
          </w:p>
          <w:p w14:paraId="62775484" w14:textId="77777777" w:rsidR="00C13BF8" w:rsidRPr="005B625B" w:rsidRDefault="00C13BF8" w:rsidP="00B66612">
            <w:pPr>
              <w:jc w:val="center"/>
              <w:rPr>
                <w:color w:val="FF0000"/>
                <w:sz w:val="22"/>
                <w:szCs w:val="22"/>
              </w:rPr>
            </w:pPr>
            <w:r w:rsidRPr="005B625B">
              <w:rPr>
                <w:sz w:val="22"/>
                <w:szCs w:val="22"/>
              </w:rPr>
              <w:t>• Semester and final exams.</w:t>
            </w:r>
          </w:p>
        </w:tc>
      </w:tr>
      <w:tr w:rsidR="00C13BF8" w:rsidRPr="009F1A3E" w14:paraId="48CDFEC4" w14:textId="77777777" w:rsidTr="00B66612">
        <w:trPr>
          <w:trHeight w:val="3946"/>
        </w:trPr>
        <w:tc>
          <w:tcPr>
            <w:tcW w:w="922" w:type="dxa"/>
            <w:shd w:val="clear" w:color="auto" w:fill="DBE5F1"/>
            <w:vAlign w:val="center"/>
          </w:tcPr>
          <w:p w14:paraId="67F610FC" w14:textId="77777777" w:rsidR="00C13BF8" w:rsidRPr="008F5194" w:rsidRDefault="00C13BF8" w:rsidP="00B66612">
            <w:pPr>
              <w:jc w:val="center"/>
              <w:rPr>
                <w:sz w:val="22"/>
                <w:szCs w:val="22"/>
              </w:rPr>
            </w:pPr>
            <w:r w:rsidRPr="008F5194">
              <w:rPr>
                <w:sz w:val="22"/>
                <w:szCs w:val="22"/>
              </w:rPr>
              <w:t>3</w:t>
            </w:r>
          </w:p>
        </w:tc>
        <w:tc>
          <w:tcPr>
            <w:tcW w:w="931" w:type="dxa"/>
            <w:shd w:val="clear" w:color="auto" w:fill="B8CCE4"/>
            <w:vAlign w:val="center"/>
          </w:tcPr>
          <w:p w14:paraId="65F69253" w14:textId="77777777" w:rsidR="00C13BF8" w:rsidRPr="008F5194" w:rsidRDefault="00C13BF8" w:rsidP="00B66612">
            <w:pPr>
              <w:jc w:val="center"/>
              <w:rPr>
                <w:color w:val="000000" w:themeColor="text1"/>
                <w:sz w:val="22"/>
                <w:szCs w:val="22"/>
              </w:rPr>
            </w:pPr>
            <w:r w:rsidRPr="008F5194">
              <w:rPr>
                <w:color w:val="000000" w:themeColor="text1"/>
                <w:sz w:val="22"/>
                <w:szCs w:val="22"/>
              </w:rPr>
              <w:t>4</w:t>
            </w:r>
          </w:p>
        </w:tc>
        <w:tc>
          <w:tcPr>
            <w:tcW w:w="1756" w:type="dxa"/>
            <w:shd w:val="clear" w:color="auto" w:fill="DBE5F1"/>
            <w:vAlign w:val="center"/>
          </w:tcPr>
          <w:p w14:paraId="3F5860E1" w14:textId="77777777" w:rsidR="00C13BF8" w:rsidRPr="008F5194" w:rsidRDefault="00C13BF8" w:rsidP="00B66612">
            <w:pPr>
              <w:jc w:val="center"/>
              <w:rPr>
                <w:color w:val="000000" w:themeColor="text1"/>
                <w:sz w:val="22"/>
                <w:szCs w:val="22"/>
              </w:rPr>
            </w:pPr>
            <w:r w:rsidRPr="008F5194">
              <w:rPr>
                <w:color w:val="000000" w:themeColor="text1"/>
                <w:sz w:val="22"/>
                <w:szCs w:val="22"/>
              </w:rPr>
              <w:t>Applications to indeterminate beams</w:t>
            </w:r>
          </w:p>
        </w:tc>
        <w:tc>
          <w:tcPr>
            <w:tcW w:w="2141" w:type="dxa"/>
            <w:shd w:val="clear" w:color="auto" w:fill="B8CCE4"/>
            <w:vAlign w:val="center"/>
          </w:tcPr>
          <w:p w14:paraId="3C8972B4" w14:textId="77777777" w:rsidR="00C13BF8" w:rsidRPr="005B625B" w:rsidRDefault="00C13BF8" w:rsidP="00B66612">
            <w:pPr>
              <w:rPr>
                <w:color w:val="000000" w:themeColor="text1"/>
                <w:sz w:val="22"/>
                <w:szCs w:val="22"/>
              </w:rPr>
            </w:pPr>
            <w:r w:rsidRPr="005B625B">
              <w:rPr>
                <w:color w:val="000000" w:themeColor="text1"/>
                <w:sz w:val="22"/>
                <w:szCs w:val="22"/>
              </w:rPr>
              <w:t>Method of Consistent Deformations</w:t>
            </w:r>
          </w:p>
        </w:tc>
        <w:tc>
          <w:tcPr>
            <w:tcW w:w="2019" w:type="dxa"/>
            <w:shd w:val="clear" w:color="auto" w:fill="DBE5F1"/>
            <w:vAlign w:val="center"/>
          </w:tcPr>
          <w:p w14:paraId="00022A80" w14:textId="77777777" w:rsidR="00C13BF8" w:rsidRPr="005B625B" w:rsidRDefault="00C13BF8" w:rsidP="00B66612">
            <w:pPr>
              <w:rPr>
                <w:sz w:val="22"/>
                <w:szCs w:val="22"/>
              </w:rPr>
            </w:pPr>
            <w:r w:rsidRPr="005B625B">
              <w:rPr>
                <w:sz w:val="22"/>
                <w:szCs w:val="22"/>
              </w:rPr>
              <w:t xml:space="preserve"> 1. Explanation and clarification through lectures.</w:t>
            </w:r>
          </w:p>
          <w:p w14:paraId="6E25326F" w14:textId="77777777" w:rsidR="00C13BF8" w:rsidRPr="005B625B" w:rsidRDefault="00C13BF8" w:rsidP="00B66612">
            <w:pPr>
              <w:jc w:val="both"/>
              <w:rPr>
                <w:sz w:val="22"/>
                <w:szCs w:val="22"/>
              </w:rPr>
            </w:pPr>
            <w:r w:rsidRPr="005B625B">
              <w:rPr>
                <w:sz w:val="22"/>
                <w:szCs w:val="22"/>
              </w:rPr>
              <w:t>2. The method of displaying scientific materials with projectors: data show, smart boards, plasma screens.</w:t>
            </w:r>
          </w:p>
          <w:p w14:paraId="240CC689" w14:textId="77777777" w:rsidR="00C13BF8" w:rsidRPr="005B625B" w:rsidRDefault="00C13BF8" w:rsidP="00B66612">
            <w:pPr>
              <w:rPr>
                <w:sz w:val="22"/>
                <w:szCs w:val="22"/>
              </w:rPr>
            </w:pPr>
            <w:r w:rsidRPr="005B625B">
              <w:rPr>
                <w:sz w:val="22"/>
                <w:szCs w:val="22"/>
              </w:rPr>
              <w:t>3. Self-learning through homework and mini-projects within the lectures.</w:t>
            </w:r>
          </w:p>
          <w:p w14:paraId="192940ED" w14:textId="77777777" w:rsidR="00C13BF8" w:rsidRPr="005B625B" w:rsidRDefault="00C13BF8" w:rsidP="00B66612">
            <w:pPr>
              <w:jc w:val="center"/>
              <w:rPr>
                <w:color w:val="FF0000"/>
                <w:sz w:val="22"/>
                <w:szCs w:val="22"/>
              </w:rPr>
            </w:pPr>
          </w:p>
        </w:tc>
        <w:tc>
          <w:tcPr>
            <w:tcW w:w="2088" w:type="dxa"/>
            <w:shd w:val="clear" w:color="auto" w:fill="B8CCE4"/>
            <w:vAlign w:val="center"/>
          </w:tcPr>
          <w:p w14:paraId="5EAC7EB1" w14:textId="77777777" w:rsidR="00C13BF8" w:rsidRPr="005B625B" w:rsidRDefault="00C13BF8" w:rsidP="00B66612">
            <w:pPr>
              <w:rPr>
                <w:sz w:val="22"/>
                <w:szCs w:val="22"/>
              </w:rPr>
            </w:pPr>
            <w:r w:rsidRPr="005B625B">
              <w:rPr>
                <w:sz w:val="22"/>
                <w:szCs w:val="22"/>
              </w:rPr>
              <w:t>• Interacting within the lecture.</w:t>
            </w:r>
          </w:p>
          <w:p w14:paraId="1A8527CA" w14:textId="77777777" w:rsidR="00C13BF8" w:rsidRPr="005B625B" w:rsidRDefault="00C13BF8" w:rsidP="00B66612">
            <w:pPr>
              <w:rPr>
                <w:sz w:val="22"/>
                <w:szCs w:val="22"/>
              </w:rPr>
            </w:pPr>
            <w:r w:rsidRPr="005B625B">
              <w:rPr>
                <w:sz w:val="22"/>
                <w:szCs w:val="22"/>
              </w:rPr>
              <w:t>• Homework and reports.</w:t>
            </w:r>
          </w:p>
          <w:p w14:paraId="015441E9" w14:textId="77777777" w:rsidR="00C13BF8" w:rsidRPr="005B625B" w:rsidRDefault="00C13BF8" w:rsidP="00B66612">
            <w:pPr>
              <w:rPr>
                <w:sz w:val="22"/>
                <w:szCs w:val="22"/>
              </w:rPr>
            </w:pPr>
            <w:r w:rsidRPr="005B625B">
              <w:rPr>
                <w:sz w:val="22"/>
                <w:szCs w:val="22"/>
              </w:rPr>
              <w:t>• Short exams (quizzes).</w:t>
            </w:r>
          </w:p>
          <w:p w14:paraId="18712CBD" w14:textId="77777777" w:rsidR="00C13BF8" w:rsidRPr="005B625B" w:rsidRDefault="00C13BF8" w:rsidP="00B66612">
            <w:pPr>
              <w:jc w:val="center"/>
              <w:rPr>
                <w:color w:val="FF0000"/>
                <w:sz w:val="22"/>
                <w:szCs w:val="22"/>
              </w:rPr>
            </w:pPr>
            <w:r w:rsidRPr="005B625B">
              <w:rPr>
                <w:sz w:val="22"/>
                <w:szCs w:val="22"/>
              </w:rPr>
              <w:t>• Semester and final exams.</w:t>
            </w:r>
          </w:p>
        </w:tc>
      </w:tr>
      <w:tr w:rsidR="00C13BF8" w:rsidRPr="009F1A3E" w14:paraId="04AA601D" w14:textId="77777777" w:rsidTr="00B66612">
        <w:trPr>
          <w:trHeight w:val="4229"/>
        </w:trPr>
        <w:tc>
          <w:tcPr>
            <w:tcW w:w="922" w:type="dxa"/>
            <w:shd w:val="clear" w:color="auto" w:fill="B8CCE4"/>
            <w:vAlign w:val="center"/>
          </w:tcPr>
          <w:p w14:paraId="21B37BB6" w14:textId="77777777" w:rsidR="00C13BF8" w:rsidRPr="008F5194" w:rsidRDefault="00C13BF8" w:rsidP="00B66612">
            <w:pPr>
              <w:jc w:val="center"/>
              <w:rPr>
                <w:sz w:val="22"/>
                <w:szCs w:val="22"/>
              </w:rPr>
            </w:pPr>
            <w:r w:rsidRPr="008F5194">
              <w:rPr>
                <w:sz w:val="22"/>
                <w:szCs w:val="22"/>
              </w:rPr>
              <w:lastRenderedPageBreak/>
              <w:t>4</w:t>
            </w:r>
          </w:p>
        </w:tc>
        <w:tc>
          <w:tcPr>
            <w:tcW w:w="931" w:type="dxa"/>
            <w:shd w:val="clear" w:color="auto" w:fill="DBE5F1"/>
            <w:vAlign w:val="center"/>
          </w:tcPr>
          <w:p w14:paraId="7D9DB075" w14:textId="77777777" w:rsidR="00C13BF8" w:rsidRPr="008F5194" w:rsidRDefault="00C13BF8" w:rsidP="00B66612">
            <w:pPr>
              <w:jc w:val="center"/>
              <w:rPr>
                <w:color w:val="000000" w:themeColor="text1"/>
                <w:sz w:val="22"/>
                <w:szCs w:val="22"/>
              </w:rPr>
            </w:pPr>
            <w:r w:rsidRPr="008F5194">
              <w:rPr>
                <w:color w:val="000000" w:themeColor="text1"/>
                <w:sz w:val="22"/>
                <w:szCs w:val="22"/>
              </w:rPr>
              <w:t>4</w:t>
            </w:r>
          </w:p>
        </w:tc>
        <w:tc>
          <w:tcPr>
            <w:tcW w:w="1756" w:type="dxa"/>
            <w:shd w:val="clear" w:color="auto" w:fill="B8CCE4"/>
            <w:vAlign w:val="center"/>
          </w:tcPr>
          <w:p w14:paraId="25877350" w14:textId="77777777" w:rsidR="00C13BF8" w:rsidRPr="008F5194" w:rsidRDefault="00C13BF8" w:rsidP="00B66612">
            <w:pPr>
              <w:jc w:val="center"/>
              <w:rPr>
                <w:color w:val="000000" w:themeColor="text1"/>
                <w:sz w:val="22"/>
                <w:szCs w:val="22"/>
              </w:rPr>
            </w:pPr>
            <w:r w:rsidRPr="008F5194">
              <w:rPr>
                <w:color w:val="000000" w:themeColor="text1"/>
                <w:sz w:val="22"/>
                <w:szCs w:val="22"/>
              </w:rPr>
              <w:t>Applications to indeterminate beams</w:t>
            </w:r>
          </w:p>
        </w:tc>
        <w:tc>
          <w:tcPr>
            <w:tcW w:w="2141" w:type="dxa"/>
            <w:shd w:val="clear" w:color="auto" w:fill="DBE5F1"/>
            <w:vAlign w:val="center"/>
          </w:tcPr>
          <w:p w14:paraId="585F92D0" w14:textId="77777777" w:rsidR="00C13BF8" w:rsidRPr="005B625B" w:rsidRDefault="00C13BF8" w:rsidP="00B66612">
            <w:pPr>
              <w:rPr>
                <w:color w:val="000000" w:themeColor="text1"/>
                <w:sz w:val="22"/>
                <w:szCs w:val="22"/>
              </w:rPr>
            </w:pPr>
            <w:r w:rsidRPr="005B625B">
              <w:rPr>
                <w:color w:val="000000" w:themeColor="text1"/>
                <w:sz w:val="22"/>
                <w:szCs w:val="22"/>
              </w:rPr>
              <w:t>Method of Consistent Deformations</w:t>
            </w:r>
          </w:p>
        </w:tc>
        <w:tc>
          <w:tcPr>
            <w:tcW w:w="2019" w:type="dxa"/>
            <w:shd w:val="clear" w:color="auto" w:fill="B8CCE4"/>
            <w:vAlign w:val="center"/>
          </w:tcPr>
          <w:p w14:paraId="65900BBA" w14:textId="77777777" w:rsidR="00C13BF8" w:rsidRPr="005B625B" w:rsidRDefault="00C13BF8" w:rsidP="00B66612">
            <w:pPr>
              <w:rPr>
                <w:sz w:val="22"/>
                <w:szCs w:val="22"/>
              </w:rPr>
            </w:pPr>
            <w:r w:rsidRPr="005B625B">
              <w:rPr>
                <w:sz w:val="22"/>
                <w:szCs w:val="22"/>
              </w:rPr>
              <w:t xml:space="preserve"> 1. Explanation and clarification through lectures.</w:t>
            </w:r>
          </w:p>
          <w:p w14:paraId="621EDA6D" w14:textId="77777777" w:rsidR="00C13BF8" w:rsidRPr="005B625B" w:rsidRDefault="00C13BF8" w:rsidP="00B66612">
            <w:pPr>
              <w:jc w:val="both"/>
              <w:rPr>
                <w:sz w:val="22"/>
                <w:szCs w:val="22"/>
              </w:rPr>
            </w:pPr>
            <w:r w:rsidRPr="005B625B">
              <w:rPr>
                <w:sz w:val="22"/>
                <w:szCs w:val="22"/>
              </w:rPr>
              <w:t>2. The method of displaying scientific materials with projectors: data show, smart boards, plasma screens.</w:t>
            </w:r>
          </w:p>
          <w:p w14:paraId="54AE6B1A" w14:textId="77777777" w:rsidR="00C13BF8" w:rsidRPr="005B625B" w:rsidRDefault="00C13BF8" w:rsidP="00B66612">
            <w:pPr>
              <w:rPr>
                <w:sz w:val="22"/>
                <w:szCs w:val="22"/>
              </w:rPr>
            </w:pPr>
            <w:r w:rsidRPr="005B625B">
              <w:rPr>
                <w:sz w:val="22"/>
                <w:szCs w:val="22"/>
              </w:rPr>
              <w:t>3. Self-learning through homework and mini-projects within the lectures.</w:t>
            </w:r>
          </w:p>
          <w:p w14:paraId="424FA6AD" w14:textId="77777777" w:rsidR="00C13BF8" w:rsidRPr="005B625B" w:rsidRDefault="00C13BF8" w:rsidP="00B66612">
            <w:pPr>
              <w:jc w:val="center"/>
              <w:rPr>
                <w:color w:val="FF0000"/>
                <w:sz w:val="22"/>
                <w:szCs w:val="22"/>
              </w:rPr>
            </w:pPr>
          </w:p>
        </w:tc>
        <w:tc>
          <w:tcPr>
            <w:tcW w:w="2088" w:type="dxa"/>
            <w:shd w:val="clear" w:color="auto" w:fill="DBE5F1"/>
            <w:vAlign w:val="center"/>
          </w:tcPr>
          <w:p w14:paraId="04BA19B6" w14:textId="77777777" w:rsidR="00C13BF8" w:rsidRPr="005B625B" w:rsidRDefault="00C13BF8" w:rsidP="00B66612">
            <w:pPr>
              <w:rPr>
                <w:sz w:val="22"/>
                <w:szCs w:val="22"/>
              </w:rPr>
            </w:pPr>
            <w:r w:rsidRPr="005B625B">
              <w:rPr>
                <w:sz w:val="22"/>
                <w:szCs w:val="22"/>
              </w:rPr>
              <w:t>• Interacting within the lecture.</w:t>
            </w:r>
          </w:p>
          <w:p w14:paraId="72790CF1" w14:textId="77777777" w:rsidR="00C13BF8" w:rsidRPr="005B625B" w:rsidRDefault="00C13BF8" w:rsidP="00B66612">
            <w:pPr>
              <w:rPr>
                <w:sz w:val="22"/>
                <w:szCs w:val="22"/>
              </w:rPr>
            </w:pPr>
            <w:r w:rsidRPr="005B625B">
              <w:rPr>
                <w:sz w:val="22"/>
                <w:szCs w:val="22"/>
              </w:rPr>
              <w:t>• Homework and reports.</w:t>
            </w:r>
          </w:p>
          <w:p w14:paraId="28F271BD" w14:textId="77777777" w:rsidR="00C13BF8" w:rsidRPr="005B625B" w:rsidRDefault="00C13BF8" w:rsidP="00B66612">
            <w:pPr>
              <w:rPr>
                <w:sz w:val="22"/>
                <w:szCs w:val="22"/>
              </w:rPr>
            </w:pPr>
            <w:r w:rsidRPr="005B625B">
              <w:rPr>
                <w:sz w:val="22"/>
                <w:szCs w:val="22"/>
              </w:rPr>
              <w:t>• Short exams (quizzes).</w:t>
            </w:r>
          </w:p>
          <w:p w14:paraId="7802209F" w14:textId="77777777" w:rsidR="00C13BF8" w:rsidRPr="005B625B" w:rsidRDefault="00C13BF8" w:rsidP="00B66612">
            <w:pPr>
              <w:jc w:val="center"/>
              <w:rPr>
                <w:color w:val="FF0000"/>
                <w:sz w:val="22"/>
                <w:szCs w:val="22"/>
              </w:rPr>
            </w:pPr>
            <w:r w:rsidRPr="005B625B">
              <w:rPr>
                <w:sz w:val="22"/>
                <w:szCs w:val="22"/>
              </w:rPr>
              <w:t>• Semester and final exams.</w:t>
            </w:r>
          </w:p>
        </w:tc>
      </w:tr>
      <w:tr w:rsidR="00C13BF8" w:rsidRPr="009F1A3E" w14:paraId="47D0E7BE" w14:textId="77777777" w:rsidTr="00B66612">
        <w:trPr>
          <w:trHeight w:val="4517"/>
        </w:trPr>
        <w:tc>
          <w:tcPr>
            <w:tcW w:w="922" w:type="dxa"/>
            <w:shd w:val="clear" w:color="auto" w:fill="DBE5F1"/>
            <w:vAlign w:val="center"/>
          </w:tcPr>
          <w:p w14:paraId="1735DED4" w14:textId="77777777" w:rsidR="00C13BF8" w:rsidRPr="008F5194" w:rsidRDefault="00C13BF8" w:rsidP="00B66612">
            <w:pPr>
              <w:jc w:val="center"/>
              <w:rPr>
                <w:sz w:val="22"/>
                <w:szCs w:val="22"/>
              </w:rPr>
            </w:pPr>
            <w:r w:rsidRPr="008F5194">
              <w:rPr>
                <w:sz w:val="22"/>
                <w:szCs w:val="22"/>
              </w:rPr>
              <w:t>5</w:t>
            </w:r>
          </w:p>
        </w:tc>
        <w:tc>
          <w:tcPr>
            <w:tcW w:w="931" w:type="dxa"/>
            <w:shd w:val="clear" w:color="auto" w:fill="B8CCE4"/>
            <w:vAlign w:val="center"/>
          </w:tcPr>
          <w:p w14:paraId="08B21787" w14:textId="77777777" w:rsidR="00C13BF8" w:rsidRPr="008F5194" w:rsidRDefault="00C13BF8" w:rsidP="00B66612">
            <w:pPr>
              <w:jc w:val="center"/>
              <w:rPr>
                <w:color w:val="000000" w:themeColor="text1"/>
                <w:sz w:val="22"/>
                <w:szCs w:val="22"/>
              </w:rPr>
            </w:pPr>
            <w:r w:rsidRPr="008F5194">
              <w:rPr>
                <w:color w:val="000000" w:themeColor="text1"/>
                <w:sz w:val="22"/>
                <w:szCs w:val="22"/>
              </w:rPr>
              <w:t>4</w:t>
            </w:r>
          </w:p>
        </w:tc>
        <w:tc>
          <w:tcPr>
            <w:tcW w:w="1756" w:type="dxa"/>
            <w:shd w:val="clear" w:color="auto" w:fill="DBE5F1"/>
            <w:vAlign w:val="center"/>
          </w:tcPr>
          <w:p w14:paraId="333D4579" w14:textId="77777777" w:rsidR="00C13BF8" w:rsidRPr="008F5194" w:rsidRDefault="00C13BF8" w:rsidP="00B66612">
            <w:pPr>
              <w:shd w:val="clear" w:color="auto" w:fill="FFFFFF"/>
              <w:autoSpaceDE w:val="0"/>
              <w:autoSpaceDN w:val="0"/>
              <w:adjustRightInd w:val="0"/>
              <w:jc w:val="center"/>
              <w:rPr>
                <w:rFonts w:ascii="Cambria" w:eastAsia="Calibri" w:hAnsi="Cambria"/>
                <w:color w:val="000000" w:themeColor="text1"/>
                <w:sz w:val="22"/>
                <w:szCs w:val="22"/>
                <w:lang w:bidi="ar-IQ"/>
              </w:rPr>
            </w:pPr>
            <w:r w:rsidRPr="008F5194">
              <w:rPr>
                <w:rFonts w:ascii="Cambria" w:eastAsia="Calibri" w:hAnsi="Cambria"/>
                <w:color w:val="000000" w:themeColor="text1"/>
                <w:sz w:val="22"/>
                <w:szCs w:val="22"/>
                <w:lang w:bidi="ar-IQ"/>
              </w:rPr>
              <w:t>Introduction to displacement methods and derivation of  slope-deflection method</w:t>
            </w:r>
          </w:p>
        </w:tc>
        <w:tc>
          <w:tcPr>
            <w:tcW w:w="2141" w:type="dxa"/>
            <w:shd w:val="clear" w:color="auto" w:fill="B8CCE4"/>
            <w:vAlign w:val="center"/>
          </w:tcPr>
          <w:p w14:paraId="509F0BF9" w14:textId="77777777" w:rsidR="00C13BF8" w:rsidRPr="005B625B" w:rsidRDefault="00C13BF8" w:rsidP="00B66612">
            <w:pPr>
              <w:rPr>
                <w:color w:val="000000" w:themeColor="text1"/>
                <w:sz w:val="22"/>
                <w:szCs w:val="22"/>
              </w:rPr>
            </w:pPr>
            <w:r w:rsidRPr="005B625B">
              <w:rPr>
                <w:color w:val="000000" w:themeColor="text1"/>
                <w:sz w:val="22"/>
                <w:szCs w:val="22"/>
              </w:rPr>
              <w:t>Displacement Methods: Slope-Deflection</w:t>
            </w:r>
          </w:p>
        </w:tc>
        <w:tc>
          <w:tcPr>
            <w:tcW w:w="2019" w:type="dxa"/>
            <w:shd w:val="clear" w:color="auto" w:fill="DBE5F1"/>
            <w:vAlign w:val="center"/>
          </w:tcPr>
          <w:p w14:paraId="009B2135" w14:textId="77777777" w:rsidR="00C13BF8" w:rsidRPr="005B625B" w:rsidRDefault="00C13BF8" w:rsidP="00B66612">
            <w:pPr>
              <w:rPr>
                <w:sz w:val="22"/>
                <w:szCs w:val="22"/>
              </w:rPr>
            </w:pPr>
            <w:r w:rsidRPr="005B625B">
              <w:rPr>
                <w:sz w:val="22"/>
                <w:szCs w:val="22"/>
              </w:rPr>
              <w:t xml:space="preserve"> 1. Explanation and clarification through lectures.</w:t>
            </w:r>
          </w:p>
          <w:p w14:paraId="5A55A83F" w14:textId="77777777" w:rsidR="00C13BF8" w:rsidRPr="005B625B" w:rsidRDefault="00C13BF8" w:rsidP="00B66612">
            <w:pPr>
              <w:jc w:val="both"/>
              <w:rPr>
                <w:sz w:val="22"/>
                <w:szCs w:val="22"/>
              </w:rPr>
            </w:pPr>
            <w:r w:rsidRPr="005B625B">
              <w:rPr>
                <w:sz w:val="22"/>
                <w:szCs w:val="22"/>
              </w:rPr>
              <w:t>2. The method of displaying scientific materials with projectors: data show, smart boards, plasma screens.</w:t>
            </w:r>
          </w:p>
          <w:p w14:paraId="2324695B" w14:textId="77777777" w:rsidR="00C13BF8" w:rsidRPr="005B625B" w:rsidRDefault="00C13BF8" w:rsidP="00B66612">
            <w:pPr>
              <w:rPr>
                <w:sz w:val="22"/>
                <w:szCs w:val="22"/>
              </w:rPr>
            </w:pPr>
            <w:r w:rsidRPr="005B625B">
              <w:rPr>
                <w:sz w:val="22"/>
                <w:szCs w:val="22"/>
              </w:rPr>
              <w:t>3. Self-learning through homework and mini-projects within the lectures.</w:t>
            </w:r>
          </w:p>
          <w:p w14:paraId="46EA9FA6" w14:textId="77777777" w:rsidR="00C13BF8" w:rsidRPr="005B625B" w:rsidRDefault="00C13BF8" w:rsidP="00B66612">
            <w:pPr>
              <w:jc w:val="center"/>
              <w:rPr>
                <w:color w:val="FF0000"/>
                <w:sz w:val="22"/>
                <w:szCs w:val="22"/>
              </w:rPr>
            </w:pPr>
          </w:p>
        </w:tc>
        <w:tc>
          <w:tcPr>
            <w:tcW w:w="2088" w:type="dxa"/>
            <w:shd w:val="clear" w:color="auto" w:fill="B8CCE4"/>
            <w:vAlign w:val="center"/>
          </w:tcPr>
          <w:p w14:paraId="31FB8A1C" w14:textId="77777777" w:rsidR="00C13BF8" w:rsidRPr="005B625B" w:rsidRDefault="00C13BF8" w:rsidP="00B66612">
            <w:pPr>
              <w:rPr>
                <w:sz w:val="22"/>
                <w:szCs w:val="22"/>
              </w:rPr>
            </w:pPr>
            <w:r w:rsidRPr="005B625B">
              <w:rPr>
                <w:sz w:val="22"/>
                <w:szCs w:val="22"/>
              </w:rPr>
              <w:t>• Interacting within the lecture.</w:t>
            </w:r>
          </w:p>
          <w:p w14:paraId="19EE0FBE" w14:textId="77777777" w:rsidR="00C13BF8" w:rsidRPr="005B625B" w:rsidRDefault="00C13BF8" w:rsidP="00B66612">
            <w:pPr>
              <w:rPr>
                <w:sz w:val="22"/>
                <w:szCs w:val="22"/>
              </w:rPr>
            </w:pPr>
            <w:r w:rsidRPr="005B625B">
              <w:rPr>
                <w:sz w:val="22"/>
                <w:szCs w:val="22"/>
              </w:rPr>
              <w:t>• Homework and reports.</w:t>
            </w:r>
          </w:p>
          <w:p w14:paraId="5CDEAF02" w14:textId="77777777" w:rsidR="00C13BF8" w:rsidRPr="005B625B" w:rsidRDefault="00C13BF8" w:rsidP="00B66612">
            <w:pPr>
              <w:rPr>
                <w:sz w:val="22"/>
                <w:szCs w:val="22"/>
              </w:rPr>
            </w:pPr>
            <w:r w:rsidRPr="005B625B">
              <w:rPr>
                <w:sz w:val="22"/>
                <w:szCs w:val="22"/>
              </w:rPr>
              <w:t>• Short exams (quizzes).</w:t>
            </w:r>
          </w:p>
          <w:p w14:paraId="65ECC866" w14:textId="77777777" w:rsidR="00C13BF8" w:rsidRPr="005B625B" w:rsidRDefault="00C13BF8" w:rsidP="00B66612">
            <w:pPr>
              <w:jc w:val="center"/>
              <w:rPr>
                <w:color w:val="FF0000"/>
                <w:sz w:val="22"/>
                <w:szCs w:val="22"/>
              </w:rPr>
            </w:pPr>
            <w:r w:rsidRPr="005B625B">
              <w:rPr>
                <w:sz w:val="22"/>
                <w:szCs w:val="22"/>
              </w:rPr>
              <w:t>• Semester and final exams.</w:t>
            </w:r>
          </w:p>
        </w:tc>
      </w:tr>
      <w:tr w:rsidR="00C13BF8" w:rsidRPr="009F1A3E" w14:paraId="2D058C45" w14:textId="77777777" w:rsidTr="00B66612">
        <w:trPr>
          <w:trHeight w:val="2682"/>
        </w:trPr>
        <w:tc>
          <w:tcPr>
            <w:tcW w:w="922" w:type="dxa"/>
            <w:shd w:val="clear" w:color="auto" w:fill="B8CCE4"/>
            <w:vAlign w:val="center"/>
          </w:tcPr>
          <w:p w14:paraId="34573313" w14:textId="77777777" w:rsidR="00C13BF8" w:rsidRPr="008F5194" w:rsidRDefault="00C13BF8" w:rsidP="00B66612">
            <w:pPr>
              <w:jc w:val="center"/>
              <w:rPr>
                <w:sz w:val="22"/>
                <w:szCs w:val="22"/>
              </w:rPr>
            </w:pPr>
            <w:r w:rsidRPr="008F5194">
              <w:rPr>
                <w:sz w:val="22"/>
                <w:szCs w:val="22"/>
              </w:rPr>
              <w:t>6</w:t>
            </w:r>
          </w:p>
        </w:tc>
        <w:tc>
          <w:tcPr>
            <w:tcW w:w="931" w:type="dxa"/>
            <w:shd w:val="clear" w:color="auto" w:fill="DBE5F1"/>
            <w:vAlign w:val="center"/>
          </w:tcPr>
          <w:p w14:paraId="104F2B95" w14:textId="77777777" w:rsidR="00C13BF8" w:rsidRPr="008F5194" w:rsidRDefault="00C13BF8" w:rsidP="00B66612">
            <w:pPr>
              <w:jc w:val="center"/>
              <w:rPr>
                <w:color w:val="000000" w:themeColor="text1"/>
                <w:sz w:val="22"/>
                <w:szCs w:val="22"/>
              </w:rPr>
            </w:pPr>
            <w:r w:rsidRPr="008F5194">
              <w:rPr>
                <w:color w:val="000000" w:themeColor="text1"/>
                <w:sz w:val="22"/>
                <w:szCs w:val="22"/>
              </w:rPr>
              <w:t>4</w:t>
            </w:r>
          </w:p>
        </w:tc>
        <w:tc>
          <w:tcPr>
            <w:tcW w:w="1756" w:type="dxa"/>
            <w:shd w:val="clear" w:color="auto" w:fill="B8CCE4"/>
            <w:vAlign w:val="center"/>
          </w:tcPr>
          <w:p w14:paraId="4847B823" w14:textId="77777777" w:rsidR="00C13BF8" w:rsidRPr="008F5194" w:rsidRDefault="00C13BF8" w:rsidP="00B66612">
            <w:pPr>
              <w:shd w:val="clear" w:color="auto" w:fill="FFFFFF"/>
              <w:autoSpaceDE w:val="0"/>
              <w:autoSpaceDN w:val="0"/>
              <w:adjustRightInd w:val="0"/>
              <w:jc w:val="center"/>
              <w:rPr>
                <w:rFonts w:ascii="Cambria" w:eastAsia="Calibri" w:hAnsi="Cambria"/>
                <w:color w:val="000000" w:themeColor="text1"/>
                <w:sz w:val="22"/>
                <w:szCs w:val="22"/>
                <w:lang w:bidi="ar-IQ"/>
              </w:rPr>
            </w:pPr>
            <w:r w:rsidRPr="008F5194">
              <w:rPr>
                <w:rFonts w:ascii="Cambria" w:eastAsia="Calibri" w:hAnsi="Cambria"/>
                <w:color w:val="000000" w:themeColor="text1"/>
                <w:sz w:val="22"/>
                <w:szCs w:val="22"/>
                <w:lang w:bidi="ar-IQ"/>
              </w:rPr>
              <w:t>Application of slope-deflection method to beams and non-sway frames</w:t>
            </w:r>
          </w:p>
        </w:tc>
        <w:tc>
          <w:tcPr>
            <w:tcW w:w="2141" w:type="dxa"/>
            <w:shd w:val="clear" w:color="auto" w:fill="DBE5F1"/>
            <w:vAlign w:val="center"/>
          </w:tcPr>
          <w:p w14:paraId="026FFBB9" w14:textId="77777777" w:rsidR="00C13BF8" w:rsidRPr="005B625B" w:rsidRDefault="00C13BF8" w:rsidP="00B66612">
            <w:pPr>
              <w:rPr>
                <w:color w:val="000000" w:themeColor="text1"/>
                <w:sz w:val="22"/>
                <w:szCs w:val="22"/>
              </w:rPr>
            </w:pPr>
            <w:r w:rsidRPr="005B625B">
              <w:rPr>
                <w:color w:val="000000" w:themeColor="text1"/>
                <w:sz w:val="22"/>
                <w:szCs w:val="22"/>
              </w:rPr>
              <w:t>Displacement Methods: Slope-Deflection</w:t>
            </w:r>
          </w:p>
        </w:tc>
        <w:tc>
          <w:tcPr>
            <w:tcW w:w="2019" w:type="dxa"/>
            <w:shd w:val="clear" w:color="auto" w:fill="B8CCE4"/>
            <w:vAlign w:val="center"/>
          </w:tcPr>
          <w:p w14:paraId="1D1895FE" w14:textId="77777777" w:rsidR="00C13BF8" w:rsidRPr="005B625B" w:rsidRDefault="00C13BF8" w:rsidP="00B66612">
            <w:pPr>
              <w:rPr>
                <w:sz w:val="22"/>
                <w:szCs w:val="22"/>
              </w:rPr>
            </w:pPr>
            <w:r w:rsidRPr="005B625B">
              <w:rPr>
                <w:sz w:val="22"/>
                <w:szCs w:val="22"/>
              </w:rPr>
              <w:t xml:space="preserve"> 1. Explanation and clarification through lectures.</w:t>
            </w:r>
          </w:p>
          <w:p w14:paraId="533EE414" w14:textId="77777777" w:rsidR="00C13BF8" w:rsidRPr="005B625B" w:rsidRDefault="00C13BF8" w:rsidP="00B66612">
            <w:pPr>
              <w:jc w:val="both"/>
              <w:rPr>
                <w:sz w:val="22"/>
                <w:szCs w:val="22"/>
              </w:rPr>
            </w:pPr>
            <w:r w:rsidRPr="005B625B">
              <w:rPr>
                <w:sz w:val="22"/>
                <w:szCs w:val="22"/>
              </w:rPr>
              <w:t>2. The method of displaying scientific materials with projectors: data show, smart boards, plasma screens.</w:t>
            </w:r>
          </w:p>
          <w:p w14:paraId="2EC0A397" w14:textId="77777777" w:rsidR="00C13BF8" w:rsidRPr="005B625B" w:rsidRDefault="00C13BF8" w:rsidP="00B66612">
            <w:pPr>
              <w:rPr>
                <w:sz w:val="22"/>
                <w:szCs w:val="22"/>
              </w:rPr>
            </w:pPr>
            <w:r w:rsidRPr="005B625B">
              <w:rPr>
                <w:sz w:val="22"/>
                <w:szCs w:val="22"/>
              </w:rPr>
              <w:t>3. Self-learning through homework and mini-projects within the lectures.</w:t>
            </w:r>
          </w:p>
          <w:p w14:paraId="2F50A6E8" w14:textId="77777777" w:rsidR="00C13BF8" w:rsidRPr="005B625B" w:rsidRDefault="00C13BF8" w:rsidP="00B66612">
            <w:pPr>
              <w:jc w:val="center"/>
              <w:rPr>
                <w:color w:val="FF0000"/>
                <w:sz w:val="22"/>
                <w:szCs w:val="22"/>
              </w:rPr>
            </w:pPr>
          </w:p>
        </w:tc>
        <w:tc>
          <w:tcPr>
            <w:tcW w:w="2088" w:type="dxa"/>
            <w:shd w:val="clear" w:color="auto" w:fill="DBE5F1"/>
            <w:vAlign w:val="center"/>
          </w:tcPr>
          <w:p w14:paraId="441FDDF5" w14:textId="77777777" w:rsidR="00C13BF8" w:rsidRPr="005B625B" w:rsidRDefault="00C13BF8" w:rsidP="00B66612">
            <w:pPr>
              <w:rPr>
                <w:sz w:val="22"/>
                <w:szCs w:val="22"/>
              </w:rPr>
            </w:pPr>
            <w:r w:rsidRPr="005B625B">
              <w:rPr>
                <w:sz w:val="22"/>
                <w:szCs w:val="22"/>
              </w:rPr>
              <w:t>• Interacting within the lecture.</w:t>
            </w:r>
          </w:p>
          <w:p w14:paraId="1592EB61" w14:textId="77777777" w:rsidR="00C13BF8" w:rsidRPr="005B625B" w:rsidRDefault="00C13BF8" w:rsidP="00B66612">
            <w:pPr>
              <w:rPr>
                <w:sz w:val="22"/>
                <w:szCs w:val="22"/>
              </w:rPr>
            </w:pPr>
            <w:r w:rsidRPr="005B625B">
              <w:rPr>
                <w:sz w:val="22"/>
                <w:szCs w:val="22"/>
              </w:rPr>
              <w:t>• Homework and reports.</w:t>
            </w:r>
          </w:p>
          <w:p w14:paraId="405CA6E1" w14:textId="77777777" w:rsidR="00C13BF8" w:rsidRPr="005B625B" w:rsidRDefault="00C13BF8" w:rsidP="00B66612">
            <w:pPr>
              <w:rPr>
                <w:sz w:val="22"/>
                <w:szCs w:val="22"/>
              </w:rPr>
            </w:pPr>
            <w:r w:rsidRPr="005B625B">
              <w:rPr>
                <w:sz w:val="22"/>
                <w:szCs w:val="22"/>
              </w:rPr>
              <w:t>• Short exams (quizzes).</w:t>
            </w:r>
          </w:p>
          <w:p w14:paraId="3D7AD9E2" w14:textId="77777777" w:rsidR="00C13BF8" w:rsidRPr="005B625B" w:rsidRDefault="00C13BF8" w:rsidP="00B66612">
            <w:pPr>
              <w:jc w:val="center"/>
              <w:rPr>
                <w:color w:val="FF0000"/>
                <w:sz w:val="22"/>
                <w:szCs w:val="22"/>
              </w:rPr>
            </w:pPr>
            <w:r w:rsidRPr="005B625B">
              <w:rPr>
                <w:sz w:val="22"/>
                <w:szCs w:val="22"/>
              </w:rPr>
              <w:t>• Semester and final exams.</w:t>
            </w:r>
          </w:p>
        </w:tc>
      </w:tr>
      <w:tr w:rsidR="00C13BF8" w:rsidRPr="009F1A3E" w14:paraId="5460C3D3" w14:textId="77777777" w:rsidTr="00B66612">
        <w:trPr>
          <w:trHeight w:val="154"/>
        </w:trPr>
        <w:tc>
          <w:tcPr>
            <w:tcW w:w="922" w:type="dxa"/>
            <w:shd w:val="clear" w:color="auto" w:fill="DBE5F1"/>
            <w:vAlign w:val="center"/>
          </w:tcPr>
          <w:p w14:paraId="48E2EC63" w14:textId="77777777" w:rsidR="00C13BF8" w:rsidRPr="008F5194" w:rsidRDefault="00C13BF8" w:rsidP="00B66612">
            <w:pPr>
              <w:jc w:val="center"/>
              <w:rPr>
                <w:sz w:val="22"/>
                <w:szCs w:val="22"/>
              </w:rPr>
            </w:pPr>
            <w:r w:rsidRPr="008F5194">
              <w:rPr>
                <w:sz w:val="22"/>
                <w:szCs w:val="22"/>
              </w:rPr>
              <w:t>7</w:t>
            </w:r>
          </w:p>
        </w:tc>
        <w:tc>
          <w:tcPr>
            <w:tcW w:w="931" w:type="dxa"/>
            <w:tcBorders>
              <w:bottom w:val="single" w:sz="8" w:space="0" w:color="4F81BD"/>
            </w:tcBorders>
            <w:shd w:val="clear" w:color="auto" w:fill="B8CCE4"/>
            <w:vAlign w:val="center"/>
          </w:tcPr>
          <w:p w14:paraId="44936A15" w14:textId="77777777" w:rsidR="00C13BF8" w:rsidRPr="008F5194" w:rsidRDefault="00C13BF8" w:rsidP="00B66612">
            <w:pPr>
              <w:jc w:val="center"/>
              <w:rPr>
                <w:color w:val="000000" w:themeColor="text1"/>
                <w:sz w:val="22"/>
                <w:szCs w:val="22"/>
              </w:rPr>
            </w:pPr>
            <w:r w:rsidRPr="008F5194">
              <w:rPr>
                <w:color w:val="000000" w:themeColor="text1"/>
                <w:sz w:val="22"/>
                <w:szCs w:val="22"/>
              </w:rPr>
              <w:t>4</w:t>
            </w:r>
          </w:p>
        </w:tc>
        <w:tc>
          <w:tcPr>
            <w:tcW w:w="1756" w:type="dxa"/>
            <w:tcBorders>
              <w:bottom w:val="single" w:sz="8" w:space="0" w:color="4F81BD"/>
            </w:tcBorders>
            <w:shd w:val="clear" w:color="auto" w:fill="DBE5F1"/>
            <w:vAlign w:val="center"/>
          </w:tcPr>
          <w:p w14:paraId="6659727B" w14:textId="77777777" w:rsidR="00C13BF8" w:rsidRPr="008F5194" w:rsidRDefault="00C13BF8" w:rsidP="00B66612">
            <w:pPr>
              <w:shd w:val="clear" w:color="auto" w:fill="FFFFFF"/>
              <w:autoSpaceDE w:val="0"/>
              <w:autoSpaceDN w:val="0"/>
              <w:adjustRightInd w:val="0"/>
              <w:jc w:val="center"/>
              <w:rPr>
                <w:rFonts w:ascii="Cambria" w:eastAsia="Calibri" w:hAnsi="Cambria"/>
                <w:color w:val="000000" w:themeColor="text1"/>
                <w:sz w:val="22"/>
                <w:szCs w:val="22"/>
                <w:lang w:bidi="ar-IQ"/>
              </w:rPr>
            </w:pPr>
            <w:r w:rsidRPr="008F5194">
              <w:rPr>
                <w:rFonts w:ascii="Cambria" w:eastAsia="Calibri" w:hAnsi="Cambria"/>
                <w:color w:val="000000" w:themeColor="text1"/>
                <w:sz w:val="22"/>
                <w:szCs w:val="22"/>
                <w:lang w:bidi="ar-IQ"/>
              </w:rPr>
              <w:t>Introduction to concepts of stiffness and carry-over</w:t>
            </w:r>
          </w:p>
        </w:tc>
        <w:tc>
          <w:tcPr>
            <w:tcW w:w="2141" w:type="dxa"/>
            <w:tcBorders>
              <w:bottom w:val="single" w:sz="8" w:space="0" w:color="4F81BD"/>
            </w:tcBorders>
            <w:shd w:val="clear" w:color="auto" w:fill="B8CCE4"/>
            <w:vAlign w:val="center"/>
          </w:tcPr>
          <w:p w14:paraId="1089C422" w14:textId="77777777" w:rsidR="00C13BF8" w:rsidRPr="005B625B" w:rsidRDefault="00C13BF8" w:rsidP="00B66612">
            <w:pPr>
              <w:rPr>
                <w:color w:val="000000" w:themeColor="text1"/>
                <w:sz w:val="22"/>
                <w:szCs w:val="22"/>
              </w:rPr>
            </w:pPr>
            <w:r w:rsidRPr="005B625B">
              <w:rPr>
                <w:color w:val="000000" w:themeColor="text1"/>
                <w:sz w:val="22"/>
                <w:szCs w:val="22"/>
              </w:rPr>
              <w:t>Displacement Methods: Moment Distribution</w:t>
            </w:r>
          </w:p>
        </w:tc>
        <w:tc>
          <w:tcPr>
            <w:tcW w:w="2019" w:type="dxa"/>
            <w:tcBorders>
              <w:bottom w:val="single" w:sz="8" w:space="0" w:color="4F81BD"/>
            </w:tcBorders>
            <w:shd w:val="clear" w:color="auto" w:fill="DBE5F1"/>
            <w:vAlign w:val="center"/>
          </w:tcPr>
          <w:p w14:paraId="103611F7" w14:textId="77777777" w:rsidR="00C13BF8" w:rsidRPr="005B625B" w:rsidRDefault="00C13BF8" w:rsidP="00B66612">
            <w:pPr>
              <w:rPr>
                <w:sz w:val="22"/>
                <w:szCs w:val="22"/>
              </w:rPr>
            </w:pPr>
            <w:r w:rsidRPr="005B625B">
              <w:rPr>
                <w:sz w:val="22"/>
                <w:szCs w:val="22"/>
              </w:rPr>
              <w:t xml:space="preserve"> 1. Explanation and clarification through lectures.</w:t>
            </w:r>
          </w:p>
          <w:p w14:paraId="055BDA65" w14:textId="77777777" w:rsidR="00C13BF8" w:rsidRPr="005B625B" w:rsidRDefault="00C13BF8" w:rsidP="00B66612">
            <w:pPr>
              <w:jc w:val="both"/>
              <w:rPr>
                <w:sz w:val="22"/>
                <w:szCs w:val="22"/>
              </w:rPr>
            </w:pPr>
            <w:r w:rsidRPr="005B625B">
              <w:rPr>
                <w:sz w:val="22"/>
                <w:szCs w:val="22"/>
              </w:rPr>
              <w:t xml:space="preserve">2. The method of displaying scientific materials </w:t>
            </w:r>
            <w:r w:rsidRPr="005B625B">
              <w:rPr>
                <w:sz w:val="22"/>
                <w:szCs w:val="22"/>
              </w:rPr>
              <w:lastRenderedPageBreak/>
              <w:t>with projectors: data show, smart boards, plasma screens.</w:t>
            </w:r>
          </w:p>
          <w:p w14:paraId="2FD607DE" w14:textId="77777777" w:rsidR="00C13BF8" w:rsidRPr="005B625B" w:rsidRDefault="00C13BF8" w:rsidP="00B66612">
            <w:pPr>
              <w:rPr>
                <w:sz w:val="22"/>
                <w:szCs w:val="22"/>
              </w:rPr>
            </w:pPr>
            <w:r w:rsidRPr="005B625B">
              <w:rPr>
                <w:sz w:val="22"/>
                <w:szCs w:val="22"/>
              </w:rPr>
              <w:t>3. Self-learning through homework and mini-projects within the lectures.</w:t>
            </w:r>
          </w:p>
          <w:p w14:paraId="40F8ABCF" w14:textId="77777777" w:rsidR="00C13BF8" w:rsidRPr="005B625B" w:rsidRDefault="00C13BF8" w:rsidP="00B66612">
            <w:pPr>
              <w:jc w:val="center"/>
              <w:rPr>
                <w:color w:val="FF0000"/>
                <w:sz w:val="22"/>
                <w:szCs w:val="22"/>
              </w:rPr>
            </w:pPr>
          </w:p>
        </w:tc>
        <w:tc>
          <w:tcPr>
            <w:tcW w:w="2088" w:type="dxa"/>
            <w:tcBorders>
              <w:bottom w:val="single" w:sz="8" w:space="0" w:color="4F81BD"/>
            </w:tcBorders>
            <w:shd w:val="clear" w:color="auto" w:fill="B8CCE4"/>
            <w:vAlign w:val="center"/>
          </w:tcPr>
          <w:p w14:paraId="1EE40E13" w14:textId="77777777" w:rsidR="00C13BF8" w:rsidRPr="005B625B" w:rsidRDefault="00C13BF8" w:rsidP="00B66612">
            <w:pPr>
              <w:rPr>
                <w:sz w:val="22"/>
                <w:szCs w:val="22"/>
              </w:rPr>
            </w:pPr>
            <w:r w:rsidRPr="005B625B">
              <w:rPr>
                <w:sz w:val="22"/>
                <w:szCs w:val="22"/>
              </w:rPr>
              <w:lastRenderedPageBreak/>
              <w:t>• Interacting within the lecture.</w:t>
            </w:r>
          </w:p>
          <w:p w14:paraId="2DFCBBA1" w14:textId="77777777" w:rsidR="00C13BF8" w:rsidRPr="005B625B" w:rsidRDefault="00C13BF8" w:rsidP="00B66612">
            <w:pPr>
              <w:rPr>
                <w:sz w:val="22"/>
                <w:szCs w:val="22"/>
              </w:rPr>
            </w:pPr>
            <w:r w:rsidRPr="005B625B">
              <w:rPr>
                <w:sz w:val="22"/>
                <w:szCs w:val="22"/>
              </w:rPr>
              <w:t>• Homework and reports.</w:t>
            </w:r>
          </w:p>
          <w:p w14:paraId="53B6E954" w14:textId="77777777" w:rsidR="00C13BF8" w:rsidRPr="005B625B" w:rsidRDefault="00C13BF8" w:rsidP="00B66612">
            <w:pPr>
              <w:rPr>
                <w:sz w:val="22"/>
                <w:szCs w:val="22"/>
              </w:rPr>
            </w:pPr>
            <w:r w:rsidRPr="005B625B">
              <w:rPr>
                <w:sz w:val="22"/>
                <w:szCs w:val="22"/>
              </w:rPr>
              <w:t>• Short exams (quizzes).</w:t>
            </w:r>
          </w:p>
          <w:p w14:paraId="2B220D30" w14:textId="77777777" w:rsidR="00C13BF8" w:rsidRPr="005B625B" w:rsidRDefault="00C13BF8" w:rsidP="00B66612">
            <w:pPr>
              <w:jc w:val="center"/>
              <w:rPr>
                <w:color w:val="FF0000"/>
                <w:sz w:val="22"/>
                <w:szCs w:val="22"/>
              </w:rPr>
            </w:pPr>
            <w:r w:rsidRPr="005B625B">
              <w:rPr>
                <w:sz w:val="22"/>
                <w:szCs w:val="22"/>
              </w:rPr>
              <w:lastRenderedPageBreak/>
              <w:t>• Semester and final exams.</w:t>
            </w:r>
          </w:p>
        </w:tc>
      </w:tr>
      <w:tr w:rsidR="00C13BF8" w:rsidRPr="009F1A3E" w14:paraId="0D0CA80A" w14:textId="77777777" w:rsidTr="00B66612">
        <w:trPr>
          <w:trHeight w:val="2656"/>
        </w:trPr>
        <w:tc>
          <w:tcPr>
            <w:tcW w:w="922" w:type="dxa"/>
            <w:shd w:val="clear" w:color="auto" w:fill="DBE5F1"/>
            <w:vAlign w:val="center"/>
          </w:tcPr>
          <w:p w14:paraId="1F456A3E" w14:textId="77777777" w:rsidR="00C13BF8" w:rsidRPr="008F5194" w:rsidRDefault="00C13BF8" w:rsidP="00B66612">
            <w:pPr>
              <w:jc w:val="center"/>
              <w:rPr>
                <w:sz w:val="22"/>
                <w:szCs w:val="22"/>
              </w:rPr>
            </w:pPr>
            <w:r w:rsidRPr="008F5194">
              <w:rPr>
                <w:sz w:val="22"/>
                <w:szCs w:val="22"/>
              </w:rPr>
              <w:lastRenderedPageBreak/>
              <w:t>8</w:t>
            </w:r>
          </w:p>
        </w:tc>
        <w:tc>
          <w:tcPr>
            <w:tcW w:w="931" w:type="dxa"/>
            <w:shd w:val="clear" w:color="auto" w:fill="D9E2F3" w:themeFill="accent1" w:themeFillTint="33"/>
            <w:vAlign w:val="center"/>
          </w:tcPr>
          <w:p w14:paraId="45099847" w14:textId="77777777" w:rsidR="00C13BF8" w:rsidRPr="008F5194" w:rsidRDefault="00C13BF8" w:rsidP="00B66612">
            <w:pPr>
              <w:jc w:val="center"/>
              <w:rPr>
                <w:color w:val="000000" w:themeColor="text1"/>
                <w:sz w:val="22"/>
                <w:szCs w:val="22"/>
              </w:rPr>
            </w:pPr>
            <w:r w:rsidRPr="008F5194">
              <w:rPr>
                <w:color w:val="000000" w:themeColor="text1"/>
                <w:sz w:val="22"/>
                <w:szCs w:val="22"/>
              </w:rPr>
              <w:t>4</w:t>
            </w:r>
          </w:p>
        </w:tc>
        <w:tc>
          <w:tcPr>
            <w:tcW w:w="1756" w:type="dxa"/>
            <w:shd w:val="clear" w:color="auto" w:fill="B4C6E7" w:themeFill="accent1" w:themeFillTint="66"/>
            <w:vAlign w:val="center"/>
          </w:tcPr>
          <w:p w14:paraId="1C23A7C6" w14:textId="77777777" w:rsidR="00C13BF8" w:rsidRPr="008F5194" w:rsidRDefault="00C13BF8" w:rsidP="00B66612">
            <w:pPr>
              <w:jc w:val="center"/>
              <w:rPr>
                <w:color w:val="000000" w:themeColor="text1"/>
                <w:sz w:val="22"/>
                <w:szCs w:val="22"/>
              </w:rPr>
            </w:pPr>
            <w:r w:rsidRPr="008F5194">
              <w:rPr>
                <w:rFonts w:ascii="Cambria" w:eastAsia="Calibri" w:hAnsi="Cambria"/>
                <w:color w:val="000000" w:themeColor="text1"/>
                <w:sz w:val="22"/>
                <w:szCs w:val="22"/>
                <w:lang w:bidi="ar-IQ"/>
              </w:rPr>
              <w:t>Modified stiffness and application to beams</w:t>
            </w:r>
          </w:p>
        </w:tc>
        <w:tc>
          <w:tcPr>
            <w:tcW w:w="2141" w:type="dxa"/>
            <w:shd w:val="clear" w:color="auto" w:fill="D9E2F3" w:themeFill="accent1" w:themeFillTint="33"/>
            <w:vAlign w:val="center"/>
          </w:tcPr>
          <w:p w14:paraId="1EE81173" w14:textId="77777777" w:rsidR="00C13BF8" w:rsidRPr="005B625B" w:rsidRDefault="00C13BF8" w:rsidP="00B66612">
            <w:pPr>
              <w:rPr>
                <w:color w:val="000000" w:themeColor="text1"/>
                <w:sz w:val="22"/>
                <w:szCs w:val="22"/>
              </w:rPr>
            </w:pPr>
            <w:r w:rsidRPr="005B625B">
              <w:rPr>
                <w:color w:val="000000" w:themeColor="text1"/>
                <w:sz w:val="22"/>
                <w:szCs w:val="22"/>
              </w:rPr>
              <w:t>Displacement Methods: Moment Distribution</w:t>
            </w:r>
          </w:p>
        </w:tc>
        <w:tc>
          <w:tcPr>
            <w:tcW w:w="2019" w:type="dxa"/>
            <w:shd w:val="clear" w:color="auto" w:fill="B4C6E7" w:themeFill="accent1" w:themeFillTint="66"/>
            <w:vAlign w:val="center"/>
          </w:tcPr>
          <w:p w14:paraId="47F23D4C" w14:textId="77777777" w:rsidR="00C13BF8" w:rsidRPr="005B625B" w:rsidRDefault="00C13BF8" w:rsidP="00B66612">
            <w:pPr>
              <w:rPr>
                <w:sz w:val="22"/>
                <w:szCs w:val="22"/>
              </w:rPr>
            </w:pPr>
            <w:r w:rsidRPr="005B625B">
              <w:rPr>
                <w:sz w:val="22"/>
                <w:szCs w:val="22"/>
              </w:rPr>
              <w:t xml:space="preserve"> 1. Explanation and clarification through lectures.</w:t>
            </w:r>
          </w:p>
          <w:p w14:paraId="33266241" w14:textId="77777777" w:rsidR="00C13BF8" w:rsidRPr="005B625B" w:rsidRDefault="00C13BF8" w:rsidP="00B66612">
            <w:pPr>
              <w:jc w:val="both"/>
              <w:rPr>
                <w:sz w:val="22"/>
                <w:szCs w:val="22"/>
              </w:rPr>
            </w:pPr>
            <w:r w:rsidRPr="005B625B">
              <w:rPr>
                <w:sz w:val="22"/>
                <w:szCs w:val="22"/>
              </w:rPr>
              <w:t>2. The method of displaying scientific materials with projectors: data show, smart boards, plasma screens.</w:t>
            </w:r>
          </w:p>
          <w:p w14:paraId="629422B1" w14:textId="77777777" w:rsidR="00C13BF8" w:rsidRPr="005B625B" w:rsidRDefault="00C13BF8" w:rsidP="00B66612">
            <w:pPr>
              <w:rPr>
                <w:sz w:val="22"/>
                <w:szCs w:val="22"/>
              </w:rPr>
            </w:pPr>
            <w:r w:rsidRPr="005B625B">
              <w:rPr>
                <w:sz w:val="22"/>
                <w:szCs w:val="22"/>
              </w:rPr>
              <w:t>3. Self-learning through homework and mini-projects within the lectures.</w:t>
            </w:r>
          </w:p>
          <w:p w14:paraId="6803BA4A" w14:textId="77777777" w:rsidR="00C13BF8" w:rsidRPr="005B625B" w:rsidRDefault="00C13BF8" w:rsidP="00B66612">
            <w:pPr>
              <w:jc w:val="center"/>
              <w:rPr>
                <w:color w:val="FF0000"/>
                <w:sz w:val="22"/>
                <w:szCs w:val="22"/>
              </w:rPr>
            </w:pPr>
          </w:p>
        </w:tc>
        <w:tc>
          <w:tcPr>
            <w:tcW w:w="2088" w:type="dxa"/>
            <w:shd w:val="clear" w:color="auto" w:fill="D9E2F3" w:themeFill="accent1" w:themeFillTint="33"/>
            <w:vAlign w:val="center"/>
          </w:tcPr>
          <w:p w14:paraId="720E887D" w14:textId="77777777" w:rsidR="00C13BF8" w:rsidRPr="005B625B" w:rsidRDefault="00C13BF8" w:rsidP="00B66612">
            <w:pPr>
              <w:rPr>
                <w:sz w:val="22"/>
                <w:szCs w:val="22"/>
              </w:rPr>
            </w:pPr>
            <w:r w:rsidRPr="005B625B">
              <w:rPr>
                <w:sz w:val="22"/>
                <w:szCs w:val="22"/>
              </w:rPr>
              <w:t>• Interacting within the lecture.</w:t>
            </w:r>
          </w:p>
          <w:p w14:paraId="32971AEC" w14:textId="77777777" w:rsidR="00C13BF8" w:rsidRPr="005B625B" w:rsidRDefault="00C13BF8" w:rsidP="00B66612">
            <w:pPr>
              <w:rPr>
                <w:sz w:val="22"/>
                <w:szCs w:val="22"/>
              </w:rPr>
            </w:pPr>
            <w:r w:rsidRPr="005B625B">
              <w:rPr>
                <w:sz w:val="22"/>
                <w:szCs w:val="22"/>
              </w:rPr>
              <w:t>• Homework and reports.</w:t>
            </w:r>
          </w:p>
          <w:p w14:paraId="69F09EC8" w14:textId="77777777" w:rsidR="00C13BF8" w:rsidRPr="005B625B" w:rsidRDefault="00C13BF8" w:rsidP="00B66612">
            <w:pPr>
              <w:rPr>
                <w:sz w:val="22"/>
                <w:szCs w:val="22"/>
              </w:rPr>
            </w:pPr>
            <w:r w:rsidRPr="005B625B">
              <w:rPr>
                <w:sz w:val="22"/>
                <w:szCs w:val="22"/>
              </w:rPr>
              <w:t>• Short exams (quizzes).</w:t>
            </w:r>
          </w:p>
          <w:p w14:paraId="4F0850B2" w14:textId="77777777" w:rsidR="00C13BF8" w:rsidRPr="005B625B" w:rsidRDefault="00C13BF8" w:rsidP="00B66612">
            <w:pPr>
              <w:jc w:val="center"/>
              <w:rPr>
                <w:color w:val="FF0000"/>
                <w:sz w:val="22"/>
                <w:szCs w:val="22"/>
              </w:rPr>
            </w:pPr>
            <w:r w:rsidRPr="005B625B">
              <w:rPr>
                <w:sz w:val="22"/>
                <w:szCs w:val="22"/>
              </w:rPr>
              <w:t>• Semester and final exams.</w:t>
            </w:r>
          </w:p>
        </w:tc>
      </w:tr>
      <w:tr w:rsidR="00C13BF8" w:rsidRPr="009F1A3E" w14:paraId="7223040D" w14:textId="77777777" w:rsidTr="00B66612">
        <w:trPr>
          <w:trHeight w:val="154"/>
        </w:trPr>
        <w:tc>
          <w:tcPr>
            <w:tcW w:w="922" w:type="dxa"/>
            <w:shd w:val="clear" w:color="auto" w:fill="DBE5F1"/>
            <w:vAlign w:val="center"/>
          </w:tcPr>
          <w:p w14:paraId="39974646" w14:textId="77777777" w:rsidR="00C13BF8" w:rsidRPr="008F5194" w:rsidRDefault="00C13BF8" w:rsidP="00B66612">
            <w:pPr>
              <w:jc w:val="center"/>
              <w:rPr>
                <w:sz w:val="22"/>
                <w:szCs w:val="22"/>
              </w:rPr>
            </w:pPr>
            <w:r w:rsidRPr="008F5194">
              <w:rPr>
                <w:sz w:val="22"/>
                <w:szCs w:val="22"/>
              </w:rPr>
              <w:t>9</w:t>
            </w:r>
          </w:p>
        </w:tc>
        <w:tc>
          <w:tcPr>
            <w:tcW w:w="931" w:type="dxa"/>
            <w:tcBorders>
              <w:bottom w:val="single" w:sz="8" w:space="0" w:color="4F81BD"/>
            </w:tcBorders>
            <w:shd w:val="clear" w:color="auto" w:fill="B8CCE4"/>
            <w:vAlign w:val="center"/>
          </w:tcPr>
          <w:p w14:paraId="7B6FBF92" w14:textId="77777777" w:rsidR="00C13BF8" w:rsidRPr="008F5194" w:rsidRDefault="00C13BF8" w:rsidP="00B66612">
            <w:pPr>
              <w:jc w:val="center"/>
              <w:rPr>
                <w:color w:val="000000" w:themeColor="text1"/>
                <w:sz w:val="22"/>
                <w:szCs w:val="22"/>
              </w:rPr>
            </w:pPr>
            <w:r w:rsidRPr="008F5194">
              <w:rPr>
                <w:color w:val="000000" w:themeColor="text1"/>
                <w:sz w:val="22"/>
                <w:szCs w:val="22"/>
              </w:rPr>
              <w:t>4</w:t>
            </w:r>
          </w:p>
        </w:tc>
        <w:tc>
          <w:tcPr>
            <w:tcW w:w="1756" w:type="dxa"/>
            <w:tcBorders>
              <w:bottom w:val="single" w:sz="8" w:space="0" w:color="4F81BD"/>
            </w:tcBorders>
            <w:shd w:val="clear" w:color="auto" w:fill="DBE5F1"/>
            <w:vAlign w:val="center"/>
          </w:tcPr>
          <w:p w14:paraId="09154392" w14:textId="77777777" w:rsidR="00C13BF8" w:rsidRPr="008F5194" w:rsidRDefault="00C13BF8" w:rsidP="00B66612">
            <w:pPr>
              <w:shd w:val="clear" w:color="auto" w:fill="FFFFFF"/>
              <w:autoSpaceDE w:val="0"/>
              <w:autoSpaceDN w:val="0"/>
              <w:adjustRightInd w:val="0"/>
              <w:jc w:val="center"/>
              <w:rPr>
                <w:rFonts w:ascii="Cambria" w:eastAsia="Calibri" w:hAnsi="Cambria"/>
                <w:color w:val="000000" w:themeColor="text1"/>
                <w:sz w:val="22"/>
                <w:szCs w:val="22"/>
                <w:lang w:bidi="ar-IQ"/>
              </w:rPr>
            </w:pPr>
            <w:r w:rsidRPr="008F5194">
              <w:rPr>
                <w:rFonts w:ascii="Cambria" w:eastAsia="Calibri" w:hAnsi="Cambria"/>
                <w:color w:val="000000" w:themeColor="text1"/>
                <w:sz w:val="22"/>
                <w:szCs w:val="22"/>
                <w:lang w:bidi="ar-IQ"/>
              </w:rPr>
              <w:t>Application with support settlement</w:t>
            </w:r>
          </w:p>
        </w:tc>
        <w:tc>
          <w:tcPr>
            <w:tcW w:w="2141" w:type="dxa"/>
            <w:tcBorders>
              <w:bottom w:val="single" w:sz="8" w:space="0" w:color="4F81BD"/>
            </w:tcBorders>
            <w:shd w:val="clear" w:color="auto" w:fill="B8CCE4"/>
            <w:vAlign w:val="center"/>
          </w:tcPr>
          <w:p w14:paraId="0FCDF183" w14:textId="77777777" w:rsidR="00C13BF8" w:rsidRPr="005B625B" w:rsidRDefault="00C13BF8" w:rsidP="00B66612">
            <w:pPr>
              <w:rPr>
                <w:color w:val="000000" w:themeColor="text1"/>
                <w:sz w:val="22"/>
                <w:szCs w:val="22"/>
              </w:rPr>
            </w:pPr>
            <w:r w:rsidRPr="005B625B">
              <w:rPr>
                <w:color w:val="000000" w:themeColor="text1"/>
                <w:sz w:val="22"/>
                <w:szCs w:val="22"/>
              </w:rPr>
              <w:t>Displacement Methods: Moment Distribution</w:t>
            </w:r>
          </w:p>
        </w:tc>
        <w:tc>
          <w:tcPr>
            <w:tcW w:w="2019" w:type="dxa"/>
            <w:tcBorders>
              <w:bottom w:val="single" w:sz="8" w:space="0" w:color="4F81BD"/>
            </w:tcBorders>
            <w:shd w:val="clear" w:color="auto" w:fill="DBE5F1"/>
            <w:vAlign w:val="center"/>
          </w:tcPr>
          <w:p w14:paraId="6AB6EE47" w14:textId="77777777" w:rsidR="00C13BF8" w:rsidRPr="005B625B" w:rsidRDefault="00C13BF8" w:rsidP="00B66612">
            <w:pPr>
              <w:rPr>
                <w:sz w:val="22"/>
                <w:szCs w:val="22"/>
              </w:rPr>
            </w:pPr>
            <w:r w:rsidRPr="005B625B">
              <w:rPr>
                <w:sz w:val="22"/>
                <w:szCs w:val="22"/>
              </w:rPr>
              <w:t xml:space="preserve"> 1. Explanation and clarification through lectures.</w:t>
            </w:r>
          </w:p>
          <w:p w14:paraId="06E002C5" w14:textId="77777777" w:rsidR="00C13BF8" w:rsidRPr="005B625B" w:rsidRDefault="00C13BF8" w:rsidP="00B66612">
            <w:pPr>
              <w:jc w:val="both"/>
              <w:rPr>
                <w:sz w:val="22"/>
                <w:szCs w:val="22"/>
              </w:rPr>
            </w:pPr>
            <w:r w:rsidRPr="005B625B">
              <w:rPr>
                <w:sz w:val="22"/>
                <w:szCs w:val="22"/>
              </w:rPr>
              <w:t>2. The method of displaying scientific materials with projectors: data show, smart boards, plasma screens.</w:t>
            </w:r>
          </w:p>
          <w:p w14:paraId="5AD70566" w14:textId="77777777" w:rsidR="00C13BF8" w:rsidRPr="005B625B" w:rsidRDefault="00C13BF8" w:rsidP="00B66612">
            <w:pPr>
              <w:rPr>
                <w:sz w:val="22"/>
                <w:szCs w:val="22"/>
              </w:rPr>
            </w:pPr>
            <w:r w:rsidRPr="005B625B">
              <w:rPr>
                <w:sz w:val="22"/>
                <w:szCs w:val="22"/>
              </w:rPr>
              <w:t>3. Self-learning through homework and mini-projects within the lectures.</w:t>
            </w:r>
          </w:p>
          <w:p w14:paraId="05F6FEFD" w14:textId="77777777" w:rsidR="00C13BF8" w:rsidRPr="005B625B" w:rsidRDefault="00C13BF8" w:rsidP="00B66612">
            <w:pPr>
              <w:jc w:val="center"/>
              <w:rPr>
                <w:color w:val="FF0000"/>
                <w:sz w:val="22"/>
                <w:szCs w:val="22"/>
              </w:rPr>
            </w:pPr>
          </w:p>
        </w:tc>
        <w:tc>
          <w:tcPr>
            <w:tcW w:w="2088" w:type="dxa"/>
            <w:tcBorders>
              <w:bottom w:val="single" w:sz="8" w:space="0" w:color="4F81BD"/>
            </w:tcBorders>
            <w:shd w:val="clear" w:color="auto" w:fill="B8CCE4"/>
            <w:vAlign w:val="center"/>
          </w:tcPr>
          <w:p w14:paraId="6FA0D6B8" w14:textId="77777777" w:rsidR="00C13BF8" w:rsidRPr="005B625B" w:rsidRDefault="00C13BF8" w:rsidP="00B66612">
            <w:pPr>
              <w:rPr>
                <w:sz w:val="22"/>
                <w:szCs w:val="22"/>
              </w:rPr>
            </w:pPr>
            <w:r w:rsidRPr="005B625B">
              <w:rPr>
                <w:sz w:val="22"/>
                <w:szCs w:val="22"/>
              </w:rPr>
              <w:t>• Interacting within the lecture.</w:t>
            </w:r>
          </w:p>
          <w:p w14:paraId="085A547F" w14:textId="77777777" w:rsidR="00C13BF8" w:rsidRPr="005B625B" w:rsidRDefault="00C13BF8" w:rsidP="00B66612">
            <w:pPr>
              <w:rPr>
                <w:sz w:val="22"/>
                <w:szCs w:val="22"/>
              </w:rPr>
            </w:pPr>
            <w:r w:rsidRPr="005B625B">
              <w:rPr>
                <w:sz w:val="22"/>
                <w:szCs w:val="22"/>
              </w:rPr>
              <w:t>• Homework and reports.</w:t>
            </w:r>
          </w:p>
          <w:p w14:paraId="0C684529" w14:textId="77777777" w:rsidR="00C13BF8" w:rsidRPr="005B625B" w:rsidRDefault="00C13BF8" w:rsidP="00B66612">
            <w:pPr>
              <w:rPr>
                <w:sz w:val="22"/>
                <w:szCs w:val="22"/>
              </w:rPr>
            </w:pPr>
            <w:r w:rsidRPr="005B625B">
              <w:rPr>
                <w:sz w:val="22"/>
                <w:szCs w:val="22"/>
              </w:rPr>
              <w:t>• Short exams (quizzes).</w:t>
            </w:r>
          </w:p>
          <w:p w14:paraId="1731F224" w14:textId="77777777" w:rsidR="00C13BF8" w:rsidRPr="005B625B" w:rsidRDefault="00C13BF8" w:rsidP="00B66612">
            <w:pPr>
              <w:jc w:val="center"/>
              <w:rPr>
                <w:color w:val="FF0000"/>
                <w:sz w:val="22"/>
                <w:szCs w:val="22"/>
              </w:rPr>
            </w:pPr>
            <w:r w:rsidRPr="005B625B">
              <w:rPr>
                <w:sz w:val="22"/>
                <w:szCs w:val="22"/>
              </w:rPr>
              <w:t>• Semester and final exams.</w:t>
            </w:r>
          </w:p>
        </w:tc>
      </w:tr>
      <w:tr w:rsidR="00C13BF8" w:rsidRPr="009F1A3E" w14:paraId="1D7BA4A3" w14:textId="77777777" w:rsidTr="00B66612">
        <w:trPr>
          <w:trHeight w:val="2656"/>
        </w:trPr>
        <w:tc>
          <w:tcPr>
            <w:tcW w:w="922" w:type="dxa"/>
            <w:shd w:val="clear" w:color="auto" w:fill="DBE5F1"/>
            <w:vAlign w:val="center"/>
          </w:tcPr>
          <w:p w14:paraId="445F50AC" w14:textId="77777777" w:rsidR="00C13BF8" w:rsidRPr="008F5194" w:rsidRDefault="00C13BF8" w:rsidP="00B66612">
            <w:pPr>
              <w:jc w:val="center"/>
              <w:rPr>
                <w:sz w:val="22"/>
                <w:szCs w:val="22"/>
              </w:rPr>
            </w:pPr>
            <w:r w:rsidRPr="008F5194">
              <w:rPr>
                <w:sz w:val="22"/>
                <w:szCs w:val="22"/>
              </w:rPr>
              <w:t>10</w:t>
            </w:r>
          </w:p>
        </w:tc>
        <w:tc>
          <w:tcPr>
            <w:tcW w:w="931" w:type="dxa"/>
            <w:shd w:val="clear" w:color="auto" w:fill="D9E2F3" w:themeFill="accent1" w:themeFillTint="33"/>
            <w:vAlign w:val="center"/>
          </w:tcPr>
          <w:p w14:paraId="17A6AA55" w14:textId="77777777" w:rsidR="00C13BF8" w:rsidRPr="008F5194" w:rsidRDefault="00C13BF8" w:rsidP="00B66612">
            <w:pPr>
              <w:jc w:val="center"/>
              <w:rPr>
                <w:color w:val="000000" w:themeColor="text1"/>
                <w:sz w:val="22"/>
                <w:szCs w:val="22"/>
              </w:rPr>
            </w:pPr>
            <w:r w:rsidRPr="008F5194">
              <w:rPr>
                <w:color w:val="000000" w:themeColor="text1"/>
                <w:sz w:val="22"/>
                <w:szCs w:val="22"/>
              </w:rPr>
              <w:t>4</w:t>
            </w:r>
          </w:p>
        </w:tc>
        <w:tc>
          <w:tcPr>
            <w:tcW w:w="1756" w:type="dxa"/>
            <w:shd w:val="clear" w:color="auto" w:fill="B4C6E7" w:themeFill="accent1" w:themeFillTint="66"/>
            <w:vAlign w:val="center"/>
          </w:tcPr>
          <w:p w14:paraId="6FE13C2B" w14:textId="77777777" w:rsidR="00C13BF8" w:rsidRPr="008F5194" w:rsidRDefault="00C13BF8" w:rsidP="00B66612">
            <w:pPr>
              <w:shd w:val="clear" w:color="auto" w:fill="FFFFFF"/>
              <w:autoSpaceDE w:val="0"/>
              <w:autoSpaceDN w:val="0"/>
              <w:adjustRightInd w:val="0"/>
              <w:jc w:val="center"/>
              <w:rPr>
                <w:rFonts w:ascii="Cambria" w:eastAsia="Calibri" w:hAnsi="Cambria"/>
                <w:color w:val="000000" w:themeColor="text1"/>
                <w:sz w:val="22"/>
                <w:szCs w:val="22"/>
                <w:lang w:bidi="ar-IQ"/>
              </w:rPr>
            </w:pPr>
            <w:r w:rsidRPr="008F5194">
              <w:rPr>
                <w:rFonts w:ascii="Cambria" w:eastAsia="Calibri" w:hAnsi="Cambria"/>
                <w:color w:val="000000" w:themeColor="text1"/>
                <w:sz w:val="22"/>
                <w:szCs w:val="22"/>
                <w:lang w:bidi="ar-IQ"/>
              </w:rPr>
              <w:t>Application to non-sway frames</w:t>
            </w:r>
          </w:p>
        </w:tc>
        <w:tc>
          <w:tcPr>
            <w:tcW w:w="2141" w:type="dxa"/>
            <w:shd w:val="clear" w:color="auto" w:fill="D9E2F3" w:themeFill="accent1" w:themeFillTint="33"/>
            <w:vAlign w:val="center"/>
          </w:tcPr>
          <w:p w14:paraId="2ECE2DCA" w14:textId="77777777" w:rsidR="00C13BF8" w:rsidRPr="005B625B" w:rsidRDefault="00C13BF8" w:rsidP="00B66612">
            <w:pPr>
              <w:rPr>
                <w:color w:val="000000" w:themeColor="text1"/>
                <w:sz w:val="22"/>
                <w:szCs w:val="22"/>
              </w:rPr>
            </w:pPr>
            <w:r w:rsidRPr="005B625B">
              <w:rPr>
                <w:color w:val="000000" w:themeColor="text1"/>
                <w:sz w:val="22"/>
                <w:szCs w:val="22"/>
              </w:rPr>
              <w:t>Displacement Methods: Moment Distribution</w:t>
            </w:r>
          </w:p>
        </w:tc>
        <w:tc>
          <w:tcPr>
            <w:tcW w:w="2019" w:type="dxa"/>
            <w:shd w:val="clear" w:color="auto" w:fill="B4C6E7" w:themeFill="accent1" w:themeFillTint="66"/>
            <w:vAlign w:val="center"/>
          </w:tcPr>
          <w:p w14:paraId="36BF7513" w14:textId="77777777" w:rsidR="00C13BF8" w:rsidRPr="005B625B" w:rsidRDefault="00C13BF8" w:rsidP="00B66612">
            <w:pPr>
              <w:rPr>
                <w:sz w:val="22"/>
                <w:szCs w:val="22"/>
              </w:rPr>
            </w:pPr>
            <w:r w:rsidRPr="005B625B">
              <w:rPr>
                <w:sz w:val="22"/>
                <w:szCs w:val="22"/>
              </w:rPr>
              <w:t xml:space="preserve"> 1. Explanation and clarification through lectures.</w:t>
            </w:r>
          </w:p>
          <w:p w14:paraId="69FB39CF" w14:textId="77777777" w:rsidR="00C13BF8" w:rsidRPr="005B625B" w:rsidRDefault="00C13BF8" w:rsidP="00B66612">
            <w:pPr>
              <w:jc w:val="both"/>
              <w:rPr>
                <w:sz w:val="22"/>
                <w:szCs w:val="22"/>
              </w:rPr>
            </w:pPr>
            <w:r w:rsidRPr="005B625B">
              <w:rPr>
                <w:sz w:val="22"/>
                <w:szCs w:val="22"/>
              </w:rPr>
              <w:t>2. The method of displaying scientific materials with projectors: data show, smart boards, plasma screens.</w:t>
            </w:r>
          </w:p>
          <w:p w14:paraId="65E5A738" w14:textId="77777777" w:rsidR="00C13BF8" w:rsidRPr="005B625B" w:rsidRDefault="00C13BF8" w:rsidP="00B66612">
            <w:pPr>
              <w:rPr>
                <w:sz w:val="22"/>
                <w:szCs w:val="22"/>
              </w:rPr>
            </w:pPr>
            <w:r w:rsidRPr="005B625B">
              <w:rPr>
                <w:sz w:val="22"/>
                <w:szCs w:val="22"/>
              </w:rPr>
              <w:t>3. Self-learning through homework and mini-projects within the lectures.</w:t>
            </w:r>
          </w:p>
          <w:p w14:paraId="364CF433" w14:textId="77777777" w:rsidR="00C13BF8" w:rsidRPr="005B625B" w:rsidRDefault="00C13BF8" w:rsidP="00B66612">
            <w:pPr>
              <w:jc w:val="center"/>
              <w:rPr>
                <w:color w:val="FF0000"/>
                <w:sz w:val="22"/>
                <w:szCs w:val="22"/>
              </w:rPr>
            </w:pPr>
          </w:p>
        </w:tc>
        <w:tc>
          <w:tcPr>
            <w:tcW w:w="2088" w:type="dxa"/>
            <w:shd w:val="clear" w:color="auto" w:fill="D9E2F3" w:themeFill="accent1" w:themeFillTint="33"/>
            <w:vAlign w:val="center"/>
          </w:tcPr>
          <w:p w14:paraId="41410EBC" w14:textId="77777777" w:rsidR="00C13BF8" w:rsidRPr="005B625B" w:rsidRDefault="00C13BF8" w:rsidP="00B66612">
            <w:pPr>
              <w:rPr>
                <w:sz w:val="22"/>
                <w:szCs w:val="22"/>
              </w:rPr>
            </w:pPr>
            <w:r w:rsidRPr="005B625B">
              <w:rPr>
                <w:sz w:val="22"/>
                <w:szCs w:val="22"/>
              </w:rPr>
              <w:t>• Interacting within the lecture.</w:t>
            </w:r>
          </w:p>
          <w:p w14:paraId="77DF23B3" w14:textId="77777777" w:rsidR="00C13BF8" w:rsidRPr="005B625B" w:rsidRDefault="00C13BF8" w:rsidP="00B66612">
            <w:pPr>
              <w:rPr>
                <w:sz w:val="22"/>
                <w:szCs w:val="22"/>
              </w:rPr>
            </w:pPr>
            <w:r w:rsidRPr="005B625B">
              <w:rPr>
                <w:sz w:val="22"/>
                <w:szCs w:val="22"/>
              </w:rPr>
              <w:t>• Homework and reports.</w:t>
            </w:r>
          </w:p>
          <w:p w14:paraId="46698F53" w14:textId="77777777" w:rsidR="00C13BF8" w:rsidRPr="005B625B" w:rsidRDefault="00C13BF8" w:rsidP="00B66612">
            <w:pPr>
              <w:rPr>
                <w:sz w:val="22"/>
                <w:szCs w:val="22"/>
              </w:rPr>
            </w:pPr>
            <w:r w:rsidRPr="005B625B">
              <w:rPr>
                <w:sz w:val="22"/>
                <w:szCs w:val="22"/>
              </w:rPr>
              <w:t>• Short exams (quizzes).</w:t>
            </w:r>
          </w:p>
          <w:p w14:paraId="5AAC4263" w14:textId="77777777" w:rsidR="00C13BF8" w:rsidRPr="005B625B" w:rsidRDefault="00C13BF8" w:rsidP="00B66612">
            <w:pPr>
              <w:jc w:val="center"/>
              <w:rPr>
                <w:color w:val="FF0000"/>
                <w:sz w:val="22"/>
                <w:szCs w:val="22"/>
              </w:rPr>
            </w:pPr>
            <w:r w:rsidRPr="005B625B">
              <w:rPr>
                <w:sz w:val="22"/>
                <w:szCs w:val="22"/>
              </w:rPr>
              <w:t>• Semester and final exams.</w:t>
            </w:r>
          </w:p>
        </w:tc>
      </w:tr>
      <w:tr w:rsidR="00C13BF8" w:rsidRPr="009F1A3E" w14:paraId="01B7DD06" w14:textId="77777777" w:rsidTr="00B66612">
        <w:trPr>
          <w:trHeight w:val="4351"/>
        </w:trPr>
        <w:tc>
          <w:tcPr>
            <w:tcW w:w="922" w:type="dxa"/>
            <w:shd w:val="clear" w:color="auto" w:fill="DBE5F1"/>
            <w:vAlign w:val="center"/>
          </w:tcPr>
          <w:p w14:paraId="2B67BE6F" w14:textId="77777777" w:rsidR="00C13BF8" w:rsidRPr="008F5194" w:rsidRDefault="00C13BF8" w:rsidP="00B66612">
            <w:pPr>
              <w:jc w:val="center"/>
              <w:rPr>
                <w:sz w:val="22"/>
                <w:szCs w:val="22"/>
              </w:rPr>
            </w:pPr>
            <w:r w:rsidRPr="008F5194">
              <w:rPr>
                <w:sz w:val="22"/>
                <w:szCs w:val="22"/>
              </w:rPr>
              <w:lastRenderedPageBreak/>
              <w:t>11</w:t>
            </w:r>
          </w:p>
        </w:tc>
        <w:tc>
          <w:tcPr>
            <w:tcW w:w="931" w:type="dxa"/>
            <w:tcBorders>
              <w:bottom w:val="single" w:sz="8" w:space="0" w:color="4F81BD"/>
            </w:tcBorders>
            <w:shd w:val="clear" w:color="auto" w:fill="B8CCE4"/>
            <w:vAlign w:val="center"/>
          </w:tcPr>
          <w:p w14:paraId="46016B29" w14:textId="77777777" w:rsidR="00C13BF8" w:rsidRPr="008F5194" w:rsidRDefault="00C13BF8" w:rsidP="00B66612">
            <w:pPr>
              <w:jc w:val="center"/>
              <w:rPr>
                <w:color w:val="000000" w:themeColor="text1"/>
                <w:sz w:val="22"/>
                <w:szCs w:val="22"/>
              </w:rPr>
            </w:pPr>
            <w:r w:rsidRPr="008F5194">
              <w:rPr>
                <w:color w:val="000000" w:themeColor="text1"/>
                <w:sz w:val="22"/>
                <w:szCs w:val="22"/>
              </w:rPr>
              <w:t>4</w:t>
            </w:r>
          </w:p>
        </w:tc>
        <w:tc>
          <w:tcPr>
            <w:tcW w:w="1756" w:type="dxa"/>
            <w:tcBorders>
              <w:bottom w:val="single" w:sz="8" w:space="0" w:color="4F81BD"/>
            </w:tcBorders>
            <w:shd w:val="clear" w:color="auto" w:fill="DBE5F1"/>
            <w:vAlign w:val="center"/>
          </w:tcPr>
          <w:p w14:paraId="3F78DEA2" w14:textId="77777777" w:rsidR="00C13BF8" w:rsidRPr="008F5194" w:rsidRDefault="00C13BF8" w:rsidP="00B66612">
            <w:pPr>
              <w:shd w:val="clear" w:color="auto" w:fill="FFFFFF"/>
              <w:autoSpaceDE w:val="0"/>
              <w:autoSpaceDN w:val="0"/>
              <w:adjustRightInd w:val="0"/>
              <w:jc w:val="center"/>
              <w:rPr>
                <w:rFonts w:ascii="Cambria" w:eastAsia="Calibri" w:hAnsi="Cambria"/>
                <w:color w:val="000000" w:themeColor="text1"/>
                <w:sz w:val="22"/>
                <w:szCs w:val="22"/>
                <w:lang w:bidi="ar-IQ"/>
              </w:rPr>
            </w:pPr>
            <w:r w:rsidRPr="008F5194">
              <w:rPr>
                <w:rFonts w:ascii="Cambria" w:eastAsia="Calibri" w:hAnsi="Cambria"/>
                <w:color w:val="000000" w:themeColor="text1"/>
                <w:sz w:val="22"/>
                <w:szCs w:val="22"/>
                <w:lang w:bidi="ar-IQ"/>
              </w:rPr>
              <w:t>Application to non-sway frames</w:t>
            </w:r>
          </w:p>
        </w:tc>
        <w:tc>
          <w:tcPr>
            <w:tcW w:w="2141" w:type="dxa"/>
            <w:tcBorders>
              <w:bottom w:val="single" w:sz="8" w:space="0" w:color="4F81BD"/>
            </w:tcBorders>
            <w:shd w:val="clear" w:color="auto" w:fill="B8CCE4"/>
            <w:vAlign w:val="center"/>
          </w:tcPr>
          <w:p w14:paraId="1B01C56B" w14:textId="77777777" w:rsidR="00C13BF8" w:rsidRPr="005B625B" w:rsidRDefault="00C13BF8" w:rsidP="00B66612">
            <w:pPr>
              <w:rPr>
                <w:color w:val="000000" w:themeColor="text1"/>
                <w:sz w:val="22"/>
                <w:szCs w:val="22"/>
              </w:rPr>
            </w:pPr>
            <w:r w:rsidRPr="005B625B">
              <w:rPr>
                <w:color w:val="000000" w:themeColor="text1"/>
                <w:sz w:val="22"/>
                <w:szCs w:val="22"/>
              </w:rPr>
              <w:t>Displacement Methods: Moment Distribution</w:t>
            </w:r>
          </w:p>
        </w:tc>
        <w:tc>
          <w:tcPr>
            <w:tcW w:w="2019" w:type="dxa"/>
            <w:tcBorders>
              <w:bottom w:val="single" w:sz="8" w:space="0" w:color="4F81BD"/>
            </w:tcBorders>
            <w:shd w:val="clear" w:color="auto" w:fill="DBE5F1"/>
            <w:vAlign w:val="center"/>
          </w:tcPr>
          <w:p w14:paraId="2DFF682C" w14:textId="77777777" w:rsidR="00C13BF8" w:rsidRPr="005B625B" w:rsidRDefault="00C13BF8" w:rsidP="00B66612">
            <w:pPr>
              <w:rPr>
                <w:sz w:val="22"/>
                <w:szCs w:val="22"/>
              </w:rPr>
            </w:pPr>
            <w:r w:rsidRPr="005B625B">
              <w:rPr>
                <w:sz w:val="22"/>
                <w:szCs w:val="22"/>
              </w:rPr>
              <w:t xml:space="preserve"> 1. Explanation and clarification through lectures.</w:t>
            </w:r>
          </w:p>
          <w:p w14:paraId="3A4C32B5" w14:textId="77777777" w:rsidR="00C13BF8" w:rsidRPr="005B625B" w:rsidRDefault="00C13BF8" w:rsidP="00B66612">
            <w:pPr>
              <w:jc w:val="both"/>
              <w:rPr>
                <w:sz w:val="22"/>
                <w:szCs w:val="22"/>
              </w:rPr>
            </w:pPr>
            <w:r w:rsidRPr="005B625B">
              <w:rPr>
                <w:sz w:val="22"/>
                <w:szCs w:val="22"/>
              </w:rPr>
              <w:t>2. The method of displaying scientific materials with projectors: data show, smart boards, plasma screens.</w:t>
            </w:r>
          </w:p>
          <w:p w14:paraId="1842119D" w14:textId="77777777" w:rsidR="00C13BF8" w:rsidRPr="005B625B" w:rsidRDefault="00C13BF8" w:rsidP="00B66612">
            <w:pPr>
              <w:rPr>
                <w:sz w:val="22"/>
                <w:szCs w:val="22"/>
              </w:rPr>
            </w:pPr>
            <w:r w:rsidRPr="005B625B">
              <w:rPr>
                <w:sz w:val="22"/>
                <w:szCs w:val="22"/>
              </w:rPr>
              <w:t>3. Self-learning through homework and mini-projects within the lectures.</w:t>
            </w:r>
          </w:p>
          <w:p w14:paraId="39AA6EEE" w14:textId="77777777" w:rsidR="00C13BF8" w:rsidRPr="005B625B" w:rsidRDefault="00C13BF8" w:rsidP="00B66612">
            <w:pPr>
              <w:jc w:val="center"/>
              <w:rPr>
                <w:color w:val="FF0000"/>
                <w:sz w:val="22"/>
                <w:szCs w:val="22"/>
              </w:rPr>
            </w:pPr>
          </w:p>
        </w:tc>
        <w:tc>
          <w:tcPr>
            <w:tcW w:w="2088" w:type="dxa"/>
            <w:tcBorders>
              <w:bottom w:val="single" w:sz="8" w:space="0" w:color="4F81BD"/>
            </w:tcBorders>
            <w:shd w:val="clear" w:color="auto" w:fill="B8CCE4"/>
            <w:vAlign w:val="center"/>
          </w:tcPr>
          <w:p w14:paraId="5A6E7175" w14:textId="77777777" w:rsidR="00C13BF8" w:rsidRPr="005B625B" w:rsidRDefault="00C13BF8" w:rsidP="00B66612">
            <w:pPr>
              <w:rPr>
                <w:sz w:val="22"/>
                <w:szCs w:val="22"/>
              </w:rPr>
            </w:pPr>
            <w:r w:rsidRPr="005B625B">
              <w:rPr>
                <w:sz w:val="22"/>
                <w:szCs w:val="22"/>
              </w:rPr>
              <w:t>• Interacting within the lecture.</w:t>
            </w:r>
          </w:p>
          <w:p w14:paraId="5A037CE7" w14:textId="77777777" w:rsidR="00C13BF8" w:rsidRPr="005B625B" w:rsidRDefault="00C13BF8" w:rsidP="00B66612">
            <w:pPr>
              <w:rPr>
                <w:sz w:val="22"/>
                <w:szCs w:val="22"/>
              </w:rPr>
            </w:pPr>
            <w:r w:rsidRPr="005B625B">
              <w:rPr>
                <w:sz w:val="22"/>
                <w:szCs w:val="22"/>
              </w:rPr>
              <w:t>• Homework and reports.</w:t>
            </w:r>
          </w:p>
          <w:p w14:paraId="52DB9D3B" w14:textId="77777777" w:rsidR="00C13BF8" w:rsidRPr="005B625B" w:rsidRDefault="00C13BF8" w:rsidP="00B66612">
            <w:pPr>
              <w:rPr>
                <w:sz w:val="22"/>
                <w:szCs w:val="22"/>
              </w:rPr>
            </w:pPr>
            <w:r w:rsidRPr="005B625B">
              <w:rPr>
                <w:sz w:val="22"/>
                <w:szCs w:val="22"/>
              </w:rPr>
              <w:t>• Short exams (quizzes).</w:t>
            </w:r>
          </w:p>
          <w:p w14:paraId="4E2BCF2D" w14:textId="77777777" w:rsidR="00C13BF8" w:rsidRPr="005B625B" w:rsidRDefault="00C13BF8" w:rsidP="00B66612">
            <w:pPr>
              <w:jc w:val="center"/>
              <w:rPr>
                <w:color w:val="FF0000"/>
                <w:sz w:val="22"/>
                <w:szCs w:val="22"/>
              </w:rPr>
            </w:pPr>
            <w:r w:rsidRPr="005B625B">
              <w:rPr>
                <w:sz w:val="22"/>
                <w:szCs w:val="22"/>
              </w:rPr>
              <w:t>• Semester and final exams.</w:t>
            </w:r>
          </w:p>
        </w:tc>
      </w:tr>
      <w:tr w:rsidR="00C13BF8" w:rsidRPr="009F1A3E" w14:paraId="5718A297" w14:textId="77777777" w:rsidTr="00B66612">
        <w:trPr>
          <w:trHeight w:val="2391"/>
        </w:trPr>
        <w:tc>
          <w:tcPr>
            <w:tcW w:w="922" w:type="dxa"/>
            <w:shd w:val="clear" w:color="auto" w:fill="DBE5F1"/>
            <w:vAlign w:val="center"/>
          </w:tcPr>
          <w:p w14:paraId="05A6E355" w14:textId="77777777" w:rsidR="00C13BF8" w:rsidRPr="008F5194" w:rsidRDefault="00C13BF8" w:rsidP="00B66612">
            <w:pPr>
              <w:jc w:val="center"/>
              <w:rPr>
                <w:sz w:val="22"/>
                <w:szCs w:val="22"/>
              </w:rPr>
            </w:pPr>
            <w:r w:rsidRPr="008F5194">
              <w:rPr>
                <w:sz w:val="22"/>
                <w:szCs w:val="22"/>
              </w:rPr>
              <w:t>12</w:t>
            </w:r>
          </w:p>
        </w:tc>
        <w:tc>
          <w:tcPr>
            <w:tcW w:w="931" w:type="dxa"/>
            <w:shd w:val="clear" w:color="auto" w:fill="D9E2F3" w:themeFill="accent1" w:themeFillTint="33"/>
            <w:vAlign w:val="center"/>
          </w:tcPr>
          <w:p w14:paraId="6E6BF78A" w14:textId="77777777" w:rsidR="00C13BF8" w:rsidRPr="008F5194" w:rsidRDefault="00C13BF8" w:rsidP="00B66612">
            <w:pPr>
              <w:jc w:val="center"/>
              <w:rPr>
                <w:color w:val="000000" w:themeColor="text1"/>
                <w:sz w:val="22"/>
                <w:szCs w:val="22"/>
              </w:rPr>
            </w:pPr>
            <w:r w:rsidRPr="008F5194">
              <w:rPr>
                <w:color w:val="000000" w:themeColor="text1"/>
                <w:sz w:val="22"/>
                <w:szCs w:val="22"/>
              </w:rPr>
              <w:t>4</w:t>
            </w:r>
          </w:p>
        </w:tc>
        <w:tc>
          <w:tcPr>
            <w:tcW w:w="1756" w:type="dxa"/>
            <w:shd w:val="clear" w:color="auto" w:fill="B4C6E7" w:themeFill="accent1" w:themeFillTint="66"/>
            <w:vAlign w:val="center"/>
          </w:tcPr>
          <w:p w14:paraId="3F045ACA" w14:textId="77777777" w:rsidR="00C13BF8" w:rsidRPr="008F5194" w:rsidRDefault="00C13BF8" w:rsidP="00B66612">
            <w:pPr>
              <w:shd w:val="clear" w:color="auto" w:fill="FFFFFF"/>
              <w:autoSpaceDE w:val="0"/>
              <w:autoSpaceDN w:val="0"/>
              <w:adjustRightInd w:val="0"/>
              <w:jc w:val="center"/>
              <w:rPr>
                <w:rFonts w:ascii="Cambria" w:eastAsia="Calibri" w:hAnsi="Cambria"/>
                <w:color w:val="000000" w:themeColor="text1"/>
                <w:sz w:val="22"/>
                <w:szCs w:val="22"/>
                <w:lang w:bidi="ar-IQ"/>
              </w:rPr>
            </w:pPr>
            <w:r w:rsidRPr="008F5194">
              <w:rPr>
                <w:rFonts w:ascii="Cambria" w:eastAsia="Calibri" w:hAnsi="Cambria"/>
                <w:color w:val="000000" w:themeColor="text1"/>
                <w:sz w:val="22"/>
                <w:szCs w:val="22"/>
                <w:lang w:bidi="ar-IQ"/>
              </w:rPr>
              <w:t>Introduction to strain energy in elastic structures</w:t>
            </w:r>
          </w:p>
        </w:tc>
        <w:tc>
          <w:tcPr>
            <w:tcW w:w="2141" w:type="dxa"/>
            <w:shd w:val="clear" w:color="auto" w:fill="D9E2F3" w:themeFill="accent1" w:themeFillTint="33"/>
            <w:vAlign w:val="center"/>
          </w:tcPr>
          <w:p w14:paraId="251BD711" w14:textId="77777777" w:rsidR="00C13BF8" w:rsidRPr="005B625B" w:rsidRDefault="00C13BF8" w:rsidP="00B66612">
            <w:pPr>
              <w:rPr>
                <w:color w:val="000000" w:themeColor="text1"/>
                <w:sz w:val="22"/>
                <w:szCs w:val="22"/>
              </w:rPr>
            </w:pPr>
            <w:r w:rsidRPr="005B625B">
              <w:rPr>
                <w:color w:val="000000" w:themeColor="text1"/>
                <w:sz w:val="22"/>
                <w:szCs w:val="22"/>
              </w:rPr>
              <w:t>Energy Methods</w:t>
            </w:r>
          </w:p>
        </w:tc>
        <w:tc>
          <w:tcPr>
            <w:tcW w:w="2019" w:type="dxa"/>
            <w:shd w:val="clear" w:color="auto" w:fill="B4C6E7" w:themeFill="accent1" w:themeFillTint="66"/>
            <w:vAlign w:val="center"/>
          </w:tcPr>
          <w:p w14:paraId="38167F4B" w14:textId="77777777" w:rsidR="00C13BF8" w:rsidRPr="005B625B" w:rsidRDefault="00C13BF8" w:rsidP="00B66612">
            <w:pPr>
              <w:rPr>
                <w:sz w:val="22"/>
                <w:szCs w:val="22"/>
              </w:rPr>
            </w:pPr>
            <w:r w:rsidRPr="005B625B">
              <w:rPr>
                <w:sz w:val="22"/>
                <w:szCs w:val="22"/>
              </w:rPr>
              <w:t xml:space="preserve"> 1. Explanation and clarification through lectures.</w:t>
            </w:r>
          </w:p>
          <w:p w14:paraId="521E2B19" w14:textId="77777777" w:rsidR="00C13BF8" w:rsidRPr="005B625B" w:rsidRDefault="00C13BF8" w:rsidP="00B66612">
            <w:pPr>
              <w:jc w:val="both"/>
              <w:rPr>
                <w:sz w:val="22"/>
                <w:szCs w:val="22"/>
              </w:rPr>
            </w:pPr>
            <w:r w:rsidRPr="005B625B">
              <w:rPr>
                <w:sz w:val="22"/>
                <w:szCs w:val="22"/>
              </w:rPr>
              <w:t>2. The method of displaying scientific materials with projectors: data show, smart boards, plasma screens.</w:t>
            </w:r>
          </w:p>
          <w:p w14:paraId="6A684987" w14:textId="77777777" w:rsidR="00C13BF8" w:rsidRPr="005B625B" w:rsidRDefault="00C13BF8" w:rsidP="00B66612">
            <w:pPr>
              <w:rPr>
                <w:sz w:val="22"/>
                <w:szCs w:val="22"/>
              </w:rPr>
            </w:pPr>
            <w:r w:rsidRPr="005B625B">
              <w:rPr>
                <w:sz w:val="22"/>
                <w:szCs w:val="22"/>
              </w:rPr>
              <w:t>3. Self-learning through homework and mini-projects within the lectures.</w:t>
            </w:r>
          </w:p>
          <w:p w14:paraId="3DD9AC04" w14:textId="77777777" w:rsidR="00C13BF8" w:rsidRPr="005B625B" w:rsidRDefault="00C13BF8" w:rsidP="00B66612">
            <w:pPr>
              <w:jc w:val="center"/>
              <w:rPr>
                <w:color w:val="FF0000"/>
                <w:sz w:val="22"/>
                <w:szCs w:val="22"/>
              </w:rPr>
            </w:pPr>
          </w:p>
        </w:tc>
        <w:tc>
          <w:tcPr>
            <w:tcW w:w="2088" w:type="dxa"/>
            <w:shd w:val="clear" w:color="auto" w:fill="D9E2F3" w:themeFill="accent1" w:themeFillTint="33"/>
            <w:vAlign w:val="center"/>
          </w:tcPr>
          <w:p w14:paraId="62A8E57A" w14:textId="77777777" w:rsidR="00C13BF8" w:rsidRPr="005B625B" w:rsidRDefault="00C13BF8" w:rsidP="00B66612">
            <w:pPr>
              <w:rPr>
                <w:sz w:val="22"/>
                <w:szCs w:val="22"/>
              </w:rPr>
            </w:pPr>
            <w:r w:rsidRPr="005B625B">
              <w:rPr>
                <w:sz w:val="22"/>
                <w:szCs w:val="22"/>
              </w:rPr>
              <w:t>• Interacting within the lecture.</w:t>
            </w:r>
          </w:p>
          <w:p w14:paraId="047852DD" w14:textId="77777777" w:rsidR="00C13BF8" w:rsidRPr="005B625B" w:rsidRDefault="00C13BF8" w:rsidP="00B66612">
            <w:pPr>
              <w:rPr>
                <w:sz w:val="22"/>
                <w:szCs w:val="22"/>
              </w:rPr>
            </w:pPr>
            <w:r w:rsidRPr="005B625B">
              <w:rPr>
                <w:sz w:val="22"/>
                <w:szCs w:val="22"/>
              </w:rPr>
              <w:t>• Homework and reports.</w:t>
            </w:r>
          </w:p>
          <w:p w14:paraId="170F9E16" w14:textId="77777777" w:rsidR="00C13BF8" w:rsidRPr="005B625B" w:rsidRDefault="00C13BF8" w:rsidP="00B66612">
            <w:pPr>
              <w:rPr>
                <w:sz w:val="22"/>
                <w:szCs w:val="22"/>
              </w:rPr>
            </w:pPr>
            <w:r w:rsidRPr="005B625B">
              <w:rPr>
                <w:sz w:val="22"/>
                <w:szCs w:val="22"/>
              </w:rPr>
              <w:t>• Short exams (quizzes).</w:t>
            </w:r>
          </w:p>
          <w:p w14:paraId="4D307581" w14:textId="77777777" w:rsidR="00C13BF8" w:rsidRPr="005B625B" w:rsidRDefault="00C13BF8" w:rsidP="00B66612">
            <w:pPr>
              <w:jc w:val="center"/>
              <w:rPr>
                <w:color w:val="FF0000"/>
                <w:sz w:val="22"/>
                <w:szCs w:val="22"/>
              </w:rPr>
            </w:pPr>
            <w:r w:rsidRPr="005B625B">
              <w:rPr>
                <w:sz w:val="22"/>
                <w:szCs w:val="22"/>
              </w:rPr>
              <w:t>• Semester and final exams.</w:t>
            </w:r>
          </w:p>
        </w:tc>
      </w:tr>
      <w:tr w:rsidR="00C13BF8" w:rsidRPr="009F1A3E" w14:paraId="2B6EFB6A" w14:textId="77777777" w:rsidTr="00B66612">
        <w:trPr>
          <w:trHeight w:val="979"/>
        </w:trPr>
        <w:tc>
          <w:tcPr>
            <w:tcW w:w="922" w:type="dxa"/>
            <w:shd w:val="clear" w:color="auto" w:fill="DBE5F1"/>
            <w:vAlign w:val="center"/>
          </w:tcPr>
          <w:p w14:paraId="672254B1" w14:textId="77777777" w:rsidR="00C13BF8" w:rsidRPr="008F5194" w:rsidRDefault="00C13BF8" w:rsidP="00B66612">
            <w:pPr>
              <w:jc w:val="center"/>
              <w:rPr>
                <w:sz w:val="22"/>
                <w:szCs w:val="22"/>
              </w:rPr>
            </w:pPr>
            <w:r w:rsidRPr="008F5194">
              <w:rPr>
                <w:sz w:val="22"/>
                <w:szCs w:val="22"/>
              </w:rPr>
              <w:t>13</w:t>
            </w:r>
          </w:p>
        </w:tc>
        <w:tc>
          <w:tcPr>
            <w:tcW w:w="931" w:type="dxa"/>
            <w:tcBorders>
              <w:bottom w:val="single" w:sz="8" w:space="0" w:color="4F81BD"/>
            </w:tcBorders>
            <w:shd w:val="clear" w:color="auto" w:fill="B8CCE4"/>
            <w:vAlign w:val="center"/>
          </w:tcPr>
          <w:p w14:paraId="2B180256" w14:textId="77777777" w:rsidR="00C13BF8" w:rsidRPr="008F5194" w:rsidRDefault="00C13BF8" w:rsidP="00B66612">
            <w:pPr>
              <w:jc w:val="center"/>
              <w:rPr>
                <w:color w:val="000000" w:themeColor="text1"/>
                <w:sz w:val="22"/>
                <w:szCs w:val="22"/>
              </w:rPr>
            </w:pPr>
            <w:r w:rsidRPr="008F5194">
              <w:rPr>
                <w:color w:val="000000" w:themeColor="text1"/>
                <w:sz w:val="22"/>
                <w:szCs w:val="22"/>
              </w:rPr>
              <w:t>4</w:t>
            </w:r>
          </w:p>
        </w:tc>
        <w:tc>
          <w:tcPr>
            <w:tcW w:w="1756" w:type="dxa"/>
            <w:tcBorders>
              <w:bottom w:val="single" w:sz="8" w:space="0" w:color="4F81BD"/>
            </w:tcBorders>
            <w:shd w:val="clear" w:color="auto" w:fill="DBE5F1"/>
            <w:vAlign w:val="center"/>
          </w:tcPr>
          <w:p w14:paraId="531E76A1" w14:textId="77777777" w:rsidR="00C13BF8" w:rsidRPr="008F5194" w:rsidRDefault="00C13BF8" w:rsidP="00B66612">
            <w:pPr>
              <w:shd w:val="clear" w:color="auto" w:fill="FFFFFF"/>
              <w:autoSpaceDE w:val="0"/>
              <w:autoSpaceDN w:val="0"/>
              <w:adjustRightInd w:val="0"/>
              <w:jc w:val="center"/>
              <w:rPr>
                <w:rFonts w:ascii="Cambria" w:eastAsia="Calibri" w:hAnsi="Cambria"/>
                <w:color w:val="000000" w:themeColor="text1"/>
                <w:sz w:val="22"/>
                <w:szCs w:val="22"/>
                <w:lang w:bidi="ar-IQ"/>
              </w:rPr>
            </w:pPr>
            <w:r w:rsidRPr="008F5194">
              <w:rPr>
                <w:rFonts w:ascii="Cambria" w:eastAsia="Calibri" w:hAnsi="Cambria"/>
                <w:color w:val="000000" w:themeColor="text1"/>
                <w:sz w:val="22"/>
                <w:szCs w:val="22"/>
                <w:lang w:bidi="ar-IQ"/>
              </w:rPr>
              <w:t>Derivation and application of Castigliano's theorem</w:t>
            </w:r>
          </w:p>
        </w:tc>
        <w:tc>
          <w:tcPr>
            <w:tcW w:w="2141" w:type="dxa"/>
            <w:tcBorders>
              <w:bottom w:val="single" w:sz="8" w:space="0" w:color="4F81BD"/>
            </w:tcBorders>
            <w:shd w:val="clear" w:color="auto" w:fill="B8CCE4"/>
            <w:vAlign w:val="center"/>
          </w:tcPr>
          <w:p w14:paraId="52B9F313" w14:textId="77777777" w:rsidR="00C13BF8" w:rsidRPr="005B625B" w:rsidRDefault="00C13BF8" w:rsidP="00B66612">
            <w:pPr>
              <w:rPr>
                <w:color w:val="000000" w:themeColor="text1"/>
                <w:sz w:val="22"/>
                <w:szCs w:val="22"/>
              </w:rPr>
            </w:pPr>
            <w:r w:rsidRPr="005B625B">
              <w:rPr>
                <w:color w:val="000000" w:themeColor="text1"/>
                <w:sz w:val="22"/>
                <w:szCs w:val="22"/>
              </w:rPr>
              <w:t>Energy Methods</w:t>
            </w:r>
          </w:p>
        </w:tc>
        <w:tc>
          <w:tcPr>
            <w:tcW w:w="2019" w:type="dxa"/>
            <w:tcBorders>
              <w:bottom w:val="single" w:sz="8" w:space="0" w:color="4F81BD"/>
            </w:tcBorders>
            <w:shd w:val="clear" w:color="auto" w:fill="DBE5F1"/>
            <w:vAlign w:val="center"/>
          </w:tcPr>
          <w:p w14:paraId="42AF1205" w14:textId="77777777" w:rsidR="00C13BF8" w:rsidRPr="005B625B" w:rsidRDefault="00C13BF8" w:rsidP="00B66612">
            <w:pPr>
              <w:rPr>
                <w:sz w:val="22"/>
                <w:szCs w:val="22"/>
              </w:rPr>
            </w:pPr>
            <w:r w:rsidRPr="005B625B">
              <w:rPr>
                <w:sz w:val="22"/>
                <w:szCs w:val="22"/>
              </w:rPr>
              <w:t xml:space="preserve"> 1. Explanation and clarification through lectures.</w:t>
            </w:r>
          </w:p>
          <w:p w14:paraId="515315CB" w14:textId="77777777" w:rsidR="00C13BF8" w:rsidRPr="005B625B" w:rsidRDefault="00C13BF8" w:rsidP="00B66612">
            <w:pPr>
              <w:jc w:val="both"/>
              <w:rPr>
                <w:sz w:val="22"/>
                <w:szCs w:val="22"/>
              </w:rPr>
            </w:pPr>
            <w:r w:rsidRPr="005B625B">
              <w:rPr>
                <w:sz w:val="22"/>
                <w:szCs w:val="22"/>
              </w:rPr>
              <w:t>2. The method of displaying scientific materials with projectors: data show, smart boards, plasma screens.</w:t>
            </w:r>
          </w:p>
          <w:p w14:paraId="7B77EDA0" w14:textId="77777777" w:rsidR="00C13BF8" w:rsidRPr="005B625B" w:rsidRDefault="00C13BF8" w:rsidP="00B66612">
            <w:pPr>
              <w:rPr>
                <w:sz w:val="22"/>
                <w:szCs w:val="22"/>
              </w:rPr>
            </w:pPr>
            <w:r w:rsidRPr="005B625B">
              <w:rPr>
                <w:sz w:val="22"/>
                <w:szCs w:val="22"/>
              </w:rPr>
              <w:t>3. Self-learning through homework and mini-projects within the lectures.</w:t>
            </w:r>
          </w:p>
          <w:p w14:paraId="42E40E02" w14:textId="77777777" w:rsidR="00C13BF8" w:rsidRPr="005B625B" w:rsidRDefault="00C13BF8" w:rsidP="00B66612">
            <w:pPr>
              <w:jc w:val="center"/>
              <w:rPr>
                <w:color w:val="FF0000"/>
                <w:sz w:val="22"/>
                <w:szCs w:val="22"/>
              </w:rPr>
            </w:pPr>
          </w:p>
        </w:tc>
        <w:tc>
          <w:tcPr>
            <w:tcW w:w="2088" w:type="dxa"/>
            <w:tcBorders>
              <w:bottom w:val="single" w:sz="8" w:space="0" w:color="4F81BD"/>
            </w:tcBorders>
            <w:shd w:val="clear" w:color="auto" w:fill="B8CCE4"/>
            <w:vAlign w:val="center"/>
          </w:tcPr>
          <w:p w14:paraId="41FA385F" w14:textId="77777777" w:rsidR="00C13BF8" w:rsidRPr="005B625B" w:rsidRDefault="00C13BF8" w:rsidP="00B66612">
            <w:pPr>
              <w:rPr>
                <w:sz w:val="22"/>
                <w:szCs w:val="22"/>
              </w:rPr>
            </w:pPr>
            <w:r w:rsidRPr="005B625B">
              <w:rPr>
                <w:sz w:val="22"/>
                <w:szCs w:val="22"/>
              </w:rPr>
              <w:t>• Interacting within the lecture.</w:t>
            </w:r>
          </w:p>
          <w:p w14:paraId="37515F97" w14:textId="77777777" w:rsidR="00C13BF8" w:rsidRPr="005B625B" w:rsidRDefault="00C13BF8" w:rsidP="00B66612">
            <w:pPr>
              <w:rPr>
                <w:sz w:val="22"/>
                <w:szCs w:val="22"/>
              </w:rPr>
            </w:pPr>
            <w:r w:rsidRPr="005B625B">
              <w:rPr>
                <w:sz w:val="22"/>
                <w:szCs w:val="22"/>
              </w:rPr>
              <w:t>• Homework and reports.</w:t>
            </w:r>
          </w:p>
          <w:p w14:paraId="47CCFDD8" w14:textId="77777777" w:rsidR="00C13BF8" w:rsidRPr="005B625B" w:rsidRDefault="00C13BF8" w:rsidP="00B66612">
            <w:pPr>
              <w:rPr>
                <w:sz w:val="22"/>
                <w:szCs w:val="22"/>
              </w:rPr>
            </w:pPr>
            <w:r w:rsidRPr="005B625B">
              <w:rPr>
                <w:sz w:val="22"/>
                <w:szCs w:val="22"/>
              </w:rPr>
              <w:t>• Short exams (quizzes).</w:t>
            </w:r>
          </w:p>
          <w:p w14:paraId="1E332714" w14:textId="77777777" w:rsidR="00C13BF8" w:rsidRPr="005B625B" w:rsidRDefault="00C13BF8" w:rsidP="00B66612">
            <w:pPr>
              <w:jc w:val="center"/>
              <w:rPr>
                <w:color w:val="FF0000"/>
                <w:sz w:val="22"/>
                <w:szCs w:val="22"/>
              </w:rPr>
            </w:pPr>
            <w:r w:rsidRPr="005B625B">
              <w:rPr>
                <w:sz w:val="22"/>
                <w:szCs w:val="22"/>
              </w:rPr>
              <w:t>• Semester and final exams.</w:t>
            </w:r>
          </w:p>
        </w:tc>
      </w:tr>
      <w:tr w:rsidR="00C13BF8" w:rsidRPr="009F1A3E" w14:paraId="50F9127E" w14:textId="77777777" w:rsidTr="00B66612">
        <w:trPr>
          <w:trHeight w:val="2656"/>
        </w:trPr>
        <w:tc>
          <w:tcPr>
            <w:tcW w:w="922" w:type="dxa"/>
            <w:shd w:val="clear" w:color="auto" w:fill="DBE5F1"/>
            <w:vAlign w:val="center"/>
          </w:tcPr>
          <w:p w14:paraId="5BAFE07B" w14:textId="77777777" w:rsidR="00C13BF8" w:rsidRPr="008F5194" w:rsidRDefault="00C13BF8" w:rsidP="00B66612">
            <w:pPr>
              <w:jc w:val="center"/>
              <w:rPr>
                <w:sz w:val="22"/>
                <w:szCs w:val="22"/>
              </w:rPr>
            </w:pPr>
            <w:r w:rsidRPr="008F5194">
              <w:rPr>
                <w:sz w:val="22"/>
                <w:szCs w:val="22"/>
              </w:rPr>
              <w:lastRenderedPageBreak/>
              <w:t>14</w:t>
            </w:r>
          </w:p>
        </w:tc>
        <w:tc>
          <w:tcPr>
            <w:tcW w:w="931" w:type="dxa"/>
            <w:shd w:val="clear" w:color="auto" w:fill="D9E2F3" w:themeFill="accent1" w:themeFillTint="33"/>
            <w:vAlign w:val="center"/>
          </w:tcPr>
          <w:p w14:paraId="0543B9C3" w14:textId="77777777" w:rsidR="00C13BF8" w:rsidRPr="008F5194" w:rsidRDefault="00C13BF8" w:rsidP="00B66612">
            <w:pPr>
              <w:jc w:val="center"/>
              <w:rPr>
                <w:color w:val="000000" w:themeColor="text1"/>
                <w:sz w:val="22"/>
                <w:szCs w:val="22"/>
              </w:rPr>
            </w:pPr>
            <w:r w:rsidRPr="008F5194">
              <w:rPr>
                <w:color w:val="000000" w:themeColor="text1"/>
                <w:sz w:val="22"/>
                <w:szCs w:val="22"/>
              </w:rPr>
              <w:t>4</w:t>
            </w:r>
          </w:p>
        </w:tc>
        <w:tc>
          <w:tcPr>
            <w:tcW w:w="1756" w:type="dxa"/>
            <w:shd w:val="clear" w:color="auto" w:fill="B4C6E7" w:themeFill="accent1" w:themeFillTint="66"/>
            <w:vAlign w:val="center"/>
          </w:tcPr>
          <w:p w14:paraId="123A109C" w14:textId="77777777" w:rsidR="00C13BF8" w:rsidRPr="008F5194" w:rsidRDefault="00C13BF8" w:rsidP="00B66612">
            <w:pPr>
              <w:shd w:val="clear" w:color="auto" w:fill="FFFFFF"/>
              <w:autoSpaceDE w:val="0"/>
              <w:autoSpaceDN w:val="0"/>
              <w:adjustRightInd w:val="0"/>
              <w:jc w:val="center"/>
              <w:rPr>
                <w:rFonts w:ascii="Cambria" w:eastAsia="Calibri" w:hAnsi="Cambria"/>
                <w:color w:val="000000" w:themeColor="text1"/>
                <w:sz w:val="22"/>
                <w:szCs w:val="22"/>
                <w:lang w:bidi="ar-IQ"/>
              </w:rPr>
            </w:pPr>
            <w:r w:rsidRPr="008F5194">
              <w:rPr>
                <w:rFonts w:ascii="Cambria" w:eastAsia="Calibri" w:hAnsi="Cambria"/>
                <w:color w:val="000000" w:themeColor="text1"/>
                <w:sz w:val="22"/>
                <w:szCs w:val="22"/>
                <w:lang w:bidi="ar-IQ"/>
              </w:rPr>
              <w:t>Derivation and application of Castigliano's theorem</w:t>
            </w:r>
          </w:p>
        </w:tc>
        <w:tc>
          <w:tcPr>
            <w:tcW w:w="2141" w:type="dxa"/>
            <w:shd w:val="clear" w:color="auto" w:fill="D9E2F3" w:themeFill="accent1" w:themeFillTint="33"/>
            <w:vAlign w:val="center"/>
          </w:tcPr>
          <w:p w14:paraId="589BEEF0" w14:textId="77777777" w:rsidR="00C13BF8" w:rsidRPr="005B625B" w:rsidRDefault="00C13BF8" w:rsidP="00B66612">
            <w:pPr>
              <w:rPr>
                <w:color w:val="000000" w:themeColor="text1"/>
                <w:sz w:val="22"/>
                <w:szCs w:val="22"/>
              </w:rPr>
            </w:pPr>
            <w:r w:rsidRPr="005B625B">
              <w:rPr>
                <w:color w:val="000000" w:themeColor="text1"/>
                <w:sz w:val="22"/>
                <w:szCs w:val="22"/>
              </w:rPr>
              <w:t>Energy Methods</w:t>
            </w:r>
          </w:p>
        </w:tc>
        <w:tc>
          <w:tcPr>
            <w:tcW w:w="2019" w:type="dxa"/>
            <w:shd w:val="clear" w:color="auto" w:fill="B4C6E7" w:themeFill="accent1" w:themeFillTint="66"/>
            <w:vAlign w:val="center"/>
          </w:tcPr>
          <w:p w14:paraId="712A44DA" w14:textId="77777777" w:rsidR="00C13BF8" w:rsidRPr="005B625B" w:rsidRDefault="00C13BF8" w:rsidP="00B66612">
            <w:pPr>
              <w:rPr>
                <w:sz w:val="22"/>
                <w:szCs w:val="22"/>
              </w:rPr>
            </w:pPr>
            <w:r w:rsidRPr="005B625B">
              <w:rPr>
                <w:sz w:val="22"/>
                <w:szCs w:val="22"/>
              </w:rPr>
              <w:t xml:space="preserve"> 1. Explanation and clarification through lectures.</w:t>
            </w:r>
          </w:p>
          <w:p w14:paraId="7DA04CF6" w14:textId="77777777" w:rsidR="00C13BF8" w:rsidRPr="005B625B" w:rsidRDefault="00C13BF8" w:rsidP="00B66612">
            <w:pPr>
              <w:jc w:val="both"/>
              <w:rPr>
                <w:sz w:val="22"/>
                <w:szCs w:val="22"/>
              </w:rPr>
            </w:pPr>
            <w:r w:rsidRPr="005B625B">
              <w:rPr>
                <w:sz w:val="22"/>
                <w:szCs w:val="22"/>
              </w:rPr>
              <w:t>2. The method of displaying scientific materials with projectors: data show, smart boards, plasma screens.</w:t>
            </w:r>
          </w:p>
          <w:p w14:paraId="09B57D9F" w14:textId="77777777" w:rsidR="00C13BF8" w:rsidRPr="005B625B" w:rsidRDefault="00C13BF8" w:rsidP="00B66612">
            <w:pPr>
              <w:rPr>
                <w:sz w:val="22"/>
                <w:szCs w:val="22"/>
              </w:rPr>
            </w:pPr>
            <w:r w:rsidRPr="005B625B">
              <w:rPr>
                <w:sz w:val="22"/>
                <w:szCs w:val="22"/>
              </w:rPr>
              <w:t>3. Self-learning through homework and mini-projects within the lectures.</w:t>
            </w:r>
          </w:p>
          <w:p w14:paraId="12A0E0CE" w14:textId="77777777" w:rsidR="00C13BF8" w:rsidRPr="005B625B" w:rsidRDefault="00C13BF8" w:rsidP="00B66612">
            <w:pPr>
              <w:jc w:val="center"/>
              <w:rPr>
                <w:color w:val="FF0000"/>
                <w:sz w:val="22"/>
                <w:szCs w:val="22"/>
              </w:rPr>
            </w:pPr>
          </w:p>
        </w:tc>
        <w:tc>
          <w:tcPr>
            <w:tcW w:w="2088" w:type="dxa"/>
            <w:shd w:val="clear" w:color="auto" w:fill="D9E2F3" w:themeFill="accent1" w:themeFillTint="33"/>
            <w:vAlign w:val="center"/>
          </w:tcPr>
          <w:p w14:paraId="40DD0079" w14:textId="77777777" w:rsidR="00C13BF8" w:rsidRPr="005B625B" w:rsidRDefault="00C13BF8" w:rsidP="00B66612">
            <w:pPr>
              <w:rPr>
                <w:sz w:val="22"/>
                <w:szCs w:val="22"/>
              </w:rPr>
            </w:pPr>
            <w:r w:rsidRPr="005B625B">
              <w:rPr>
                <w:sz w:val="22"/>
                <w:szCs w:val="22"/>
              </w:rPr>
              <w:t>• Interacting within the lecture.</w:t>
            </w:r>
          </w:p>
          <w:p w14:paraId="7968004A" w14:textId="77777777" w:rsidR="00C13BF8" w:rsidRPr="005B625B" w:rsidRDefault="00C13BF8" w:rsidP="00B66612">
            <w:pPr>
              <w:rPr>
                <w:sz w:val="22"/>
                <w:szCs w:val="22"/>
              </w:rPr>
            </w:pPr>
            <w:r w:rsidRPr="005B625B">
              <w:rPr>
                <w:sz w:val="22"/>
                <w:szCs w:val="22"/>
              </w:rPr>
              <w:t>• Homework and reports.</w:t>
            </w:r>
          </w:p>
          <w:p w14:paraId="25E00B06" w14:textId="77777777" w:rsidR="00C13BF8" w:rsidRPr="005B625B" w:rsidRDefault="00C13BF8" w:rsidP="00B66612">
            <w:pPr>
              <w:rPr>
                <w:sz w:val="22"/>
                <w:szCs w:val="22"/>
              </w:rPr>
            </w:pPr>
            <w:r w:rsidRPr="005B625B">
              <w:rPr>
                <w:sz w:val="22"/>
                <w:szCs w:val="22"/>
              </w:rPr>
              <w:t>• Short exams (quizzes).</w:t>
            </w:r>
          </w:p>
          <w:p w14:paraId="1F13ADA3" w14:textId="77777777" w:rsidR="00C13BF8" w:rsidRPr="005B625B" w:rsidRDefault="00C13BF8" w:rsidP="00B66612">
            <w:pPr>
              <w:jc w:val="center"/>
              <w:rPr>
                <w:color w:val="FF0000"/>
                <w:sz w:val="22"/>
                <w:szCs w:val="22"/>
              </w:rPr>
            </w:pPr>
            <w:r w:rsidRPr="005B625B">
              <w:rPr>
                <w:sz w:val="22"/>
                <w:szCs w:val="22"/>
              </w:rPr>
              <w:t>• Semester and final exams.</w:t>
            </w:r>
          </w:p>
        </w:tc>
      </w:tr>
      <w:tr w:rsidR="00C13BF8" w:rsidRPr="009F1A3E" w14:paraId="288F1015" w14:textId="77777777" w:rsidTr="00B66612">
        <w:trPr>
          <w:trHeight w:val="154"/>
        </w:trPr>
        <w:tc>
          <w:tcPr>
            <w:tcW w:w="922" w:type="dxa"/>
            <w:shd w:val="clear" w:color="auto" w:fill="DBE5F1"/>
            <w:vAlign w:val="center"/>
          </w:tcPr>
          <w:p w14:paraId="7E47422A" w14:textId="77777777" w:rsidR="00C13BF8" w:rsidRPr="008F5194" w:rsidRDefault="00C13BF8" w:rsidP="00B66612">
            <w:pPr>
              <w:rPr>
                <w:sz w:val="22"/>
                <w:szCs w:val="22"/>
              </w:rPr>
            </w:pPr>
            <w:r w:rsidRPr="008F5194">
              <w:rPr>
                <w:sz w:val="22"/>
                <w:szCs w:val="22"/>
              </w:rPr>
              <w:t xml:space="preserve">   15</w:t>
            </w:r>
          </w:p>
        </w:tc>
        <w:tc>
          <w:tcPr>
            <w:tcW w:w="931" w:type="dxa"/>
            <w:shd w:val="clear" w:color="auto" w:fill="B8CCE4"/>
            <w:vAlign w:val="center"/>
          </w:tcPr>
          <w:p w14:paraId="0EC22FA9" w14:textId="77777777" w:rsidR="00C13BF8" w:rsidRPr="008F5194" w:rsidRDefault="00C13BF8" w:rsidP="00B66612">
            <w:pPr>
              <w:jc w:val="center"/>
              <w:rPr>
                <w:color w:val="000000" w:themeColor="text1"/>
                <w:sz w:val="22"/>
                <w:szCs w:val="22"/>
              </w:rPr>
            </w:pPr>
            <w:r w:rsidRPr="008F5194">
              <w:rPr>
                <w:color w:val="000000" w:themeColor="text1"/>
                <w:sz w:val="22"/>
                <w:szCs w:val="22"/>
              </w:rPr>
              <w:t>4</w:t>
            </w:r>
          </w:p>
        </w:tc>
        <w:tc>
          <w:tcPr>
            <w:tcW w:w="1756" w:type="dxa"/>
            <w:shd w:val="clear" w:color="auto" w:fill="DBE5F1"/>
            <w:vAlign w:val="center"/>
          </w:tcPr>
          <w:p w14:paraId="4AAB172C" w14:textId="77777777" w:rsidR="00C13BF8" w:rsidRPr="008F5194" w:rsidRDefault="00C13BF8" w:rsidP="00B66612">
            <w:pPr>
              <w:jc w:val="center"/>
              <w:rPr>
                <w:color w:val="000000" w:themeColor="text1"/>
                <w:sz w:val="22"/>
                <w:szCs w:val="22"/>
              </w:rPr>
            </w:pPr>
            <w:r w:rsidRPr="008F5194">
              <w:rPr>
                <w:rFonts w:ascii="Cambria" w:eastAsia="Calibri" w:hAnsi="Cambria"/>
                <w:color w:val="000000" w:themeColor="text1"/>
                <w:sz w:val="22"/>
                <w:szCs w:val="22"/>
                <w:lang w:bidi="ar-IQ"/>
              </w:rPr>
              <w:t>Analysis of indeterminate beams and frames using energy methods</w:t>
            </w:r>
          </w:p>
        </w:tc>
        <w:tc>
          <w:tcPr>
            <w:tcW w:w="2141" w:type="dxa"/>
            <w:shd w:val="clear" w:color="auto" w:fill="B8CCE4"/>
            <w:vAlign w:val="center"/>
          </w:tcPr>
          <w:p w14:paraId="20A4D657" w14:textId="77777777" w:rsidR="00C13BF8" w:rsidRPr="005B625B" w:rsidRDefault="00C13BF8" w:rsidP="00B66612">
            <w:pPr>
              <w:rPr>
                <w:color w:val="000000" w:themeColor="text1"/>
                <w:sz w:val="22"/>
                <w:szCs w:val="22"/>
              </w:rPr>
            </w:pPr>
            <w:r w:rsidRPr="005B625B">
              <w:rPr>
                <w:color w:val="000000" w:themeColor="text1"/>
                <w:sz w:val="22"/>
                <w:szCs w:val="22"/>
              </w:rPr>
              <w:t>Energy Methods</w:t>
            </w:r>
          </w:p>
        </w:tc>
        <w:tc>
          <w:tcPr>
            <w:tcW w:w="2019" w:type="dxa"/>
            <w:shd w:val="clear" w:color="auto" w:fill="DBE5F1"/>
            <w:vAlign w:val="center"/>
          </w:tcPr>
          <w:p w14:paraId="6EBF9BE6" w14:textId="77777777" w:rsidR="00C13BF8" w:rsidRPr="005B625B" w:rsidRDefault="00C13BF8" w:rsidP="00B66612">
            <w:pPr>
              <w:rPr>
                <w:sz w:val="22"/>
                <w:szCs w:val="22"/>
              </w:rPr>
            </w:pPr>
            <w:r w:rsidRPr="005B625B">
              <w:rPr>
                <w:sz w:val="22"/>
                <w:szCs w:val="22"/>
              </w:rPr>
              <w:t xml:space="preserve"> 1. Explanation and clarification through lectures.</w:t>
            </w:r>
          </w:p>
          <w:p w14:paraId="47CCADA8" w14:textId="77777777" w:rsidR="00C13BF8" w:rsidRPr="005B625B" w:rsidRDefault="00C13BF8" w:rsidP="00B66612">
            <w:pPr>
              <w:jc w:val="both"/>
              <w:rPr>
                <w:sz w:val="22"/>
                <w:szCs w:val="22"/>
              </w:rPr>
            </w:pPr>
            <w:r w:rsidRPr="005B625B">
              <w:rPr>
                <w:sz w:val="22"/>
                <w:szCs w:val="22"/>
              </w:rPr>
              <w:t>2. The method of displaying scientific materials with projectors: data show, smart boards, plasma screens.</w:t>
            </w:r>
          </w:p>
          <w:p w14:paraId="122EDD7A" w14:textId="77777777" w:rsidR="00C13BF8" w:rsidRPr="005B625B" w:rsidRDefault="00C13BF8" w:rsidP="00B66612">
            <w:pPr>
              <w:rPr>
                <w:sz w:val="22"/>
                <w:szCs w:val="22"/>
              </w:rPr>
            </w:pPr>
            <w:r w:rsidRPr="005B625B">
              <w:rPr>
                <w:sz w:val="22"/>
                <w:szCs w:val="22"/>
              </w:rPr>
              <w:t>3. Self-learning through homework and mini-projects within the lectures.</w:t>
            </w:r>
          </w:p>
          <w:p w14:paraId="2AF343D3" w14:textId="77777777" w:rsidR="00C13BF8" w:rsidRPr="005B625B" w:rsidRDefault="00C13BF8" w:rsidP="00B66612">
            <w:pPr>
              <w:jc w:val="center"/>
              <w:rPr>
                <w:color w:val="FF0000"/>
                <w:sz w:val="22"/>
                <w:szCs w:val="22"/>
              </w:rPr>
            </w:pPr>
          </w:p>
        </w:tc>
        <w:tc>
          <w:tcPr>
            <w:tcW w:w="2088" w:type="dxa"/>
            <w:shd w:val="clear" w:color="auto" w:fill="B8CCE4"/>
            <w:vAlign w:val="center"/>
          </w:tcPr>
          <w:p w14:paraId="517DB976" w14:textId="77777777" w:rsidR="00C13BF8" w:rsidRPr="005B625B" w:rsidRDefault="00C13BF8" w:rsidP="00B66612">
            <w:pPr>
              <w:rPr>
                <w:sz w:val="22"/>
                <w:szCs w:val="22"/>
              </w:rPr>
            </w:pPr>
            <w:r w:rsidRPr="005B625B">
              <w:rPr>
                <w:sz w:val="22"/>
                <w:szCs w:val="22"/>
              </w:rPr>
              <w:t>• Interacting within the lecture.</w:t>
            </w:r>
          </w:p>
          <w:p w14:paraId="5F40CC77" w14:textId="77777777" w:rsidR="00C13BF8" w:rsidRPr="005B625B" w:rsidRDefault="00C13BF8" w:rsidP="00B66612">
            <w:pPr>
              <w:rPr>
                <w:sz w:val="22"/>
                <w:szCs w:val="22"/>
              </w:rPr>
            </w:pPr>
            <w:r w:rsidRPr="005B625B">
              <w:rPr>
                <w:sz w:val="22"/>
                <w:szCs w:val="22"/>
              </w:rPr>
              <w:t>• Homework and reports.</w:t>
            </w:r>
          </w:p>
          <w:p w14:paraId="53F0E0F3" w14:textId="77777777" w:rsidR="00C13BF8" w:rsidRPr="005B625B" w:rsidRDefault="00C13BF8" w:rsidP="00B66612">
            <w:pPr>
              <w:rPr>
                <w:sz w:val="22"/>
                <w:szCs w:val="22"/>
              </w:rPr>
            </w:pPr>
            <w:r w:rsidRPr="005B625B">
              <w:rPr>
                <w:sz w:val="22"/>
                <w:szCs w:val="22"/>
              </w:rPr>
              <w:t>• Short exams (quizzes).</w:t>
            </w:r>
          </w:p>
          <w:p w14:paraId="5AF29D72" w14:textId="77777777" w:rsidR="00C13BF8" w:rsidRPr="005B625B" w:rsidRDefault="00C13BF8" w:rsidP="00B66612">
            <w:pPr>
              <w:jc w:val="center"/>
              <w:rPr>
                <w:color w:val="FF0000"/>
                <w:sz w:val="22"/>
                <w:szCs w:val="22"/>
              </w:rPr>
            </w:pPr>
            <w:r w:rsidRPr="005B625B">
              <w:rPr>
                <w:sz w:val="22"/>
                <w:szCs w:val="22"/>
              </w:rPr>
              <w:t>• Semester and final exams.</w:t>
            </w:r>
          </w:p>
        </w:tc>
      </w:tr>
    </w:tbl>
    <w:p w14:paraId="1368BE2A" w14:textId="77777777" w:rsidR="00C13BF8" w:rsidRDefault="00C13BF8" w:rsidP="00C13BF8">
      <w:pPr>
        <w:spacing w:line="200" w:lineRule="exact"/>
      </w:pPr>
    </w:p>
    <w:p w14:paraId="3453FE24" w14:textId="77777777" w:rsidR="00C13BF8"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3959"/>
        <w:gridCol w:w="5673"/>
      </w:tblGrid>
      <w:tr w:rsidR="00C13BF8" w:rsidRPr="009F1A3E" w14:paraId="3F5AAA1B" w14:textId="77777777" w:rsidTr="00B66612">
        <w:trPr>
          <w:trHeight w:val="510"/>
          <w:jc w:val="center"/>
        </w:trPr>
        <w:tc>
          <w:tcPr>
            <w:tcW w:w="9632" w:type="dxa"/>
            <w:gridSpan w:val="2"/>
            <w:shd w:val="clear" w:color="auto" w:fill="B8CCE4"/>
            <w:vAlign w:val="center"/>
          </w:tcPr>
          <w:p w14:paraId="15497D5A" w14:textId="77777777" w:rsidR="00C13BF8" w:rsidRPr="009F1A3E" w:rsidRDefault="00C13BF8" w:rsidP="00B66612">
            <w:pPr>
              <w:rPr>
                <w:color w:val="FF0000"/>
                <w:sz w:val="28"/>
                <w:szCs w:val="28"/>
              </w:rPr>
            </w:pPr>
            <w:r w:rsidRPr="00880BD2">
              <w:rPr>
                <w:sz w:val="28"/>
                <w:szCs w:val="28"/>
              </w:rPr>
              <w:t>1</w:t>
            </w:r>
            <w:r>
              <w:rPr>
                <w:sz w:val="28"/>
                <w:szCs w:val="28"/>
              </w:rPr>
              <w:t>1</w:t>
            </w:r>
            <w:r w:rsidRPr="00880BD2">
              <w:rPr>
                <w:sz w:val="28"/>
                <w:szCs w:val="28"/>
              </w:rPr>
              <w:t>. Infrastructure</w:t>
            </w:r>
          </w:p>
        </w:tc>
      </w:tr>
      <w:tr w:rsidR="00C13BF8" w:rsidRPr="009F1A3E" w14:paraId="211F3853" w14:textId="77777777" w:rsidTr="00B66612">
        <w:trPr>
          <w:trHeight w:val="567"/>
          <w:jc w:val="center"/>
        </w:trPr>
        <w:tc>
          <w:tcPr>
            <w:tcW w:w="3959" w:type="dxa"/>
            <w:shd w:val="clear" w:color="auto" w:fill="DBE5F1"/>
            <w:vAlign w:val="center"/>
          </w:tcPr>
          <w:p w14:paraId="143CA16E" w14:textId="77777777" w:rsidR="00C13BF8" w:rsidRPr="00880BD2" w:rsidRDefault="00C13BF8" w:rsidP="00B66612">
            <w:pPr>
              <w:rPr>
                <w:sz w:val="28"/>
                <w:szCs w:val="28"/>
              </w:rPr>
            </w:pPr>
            <w:r w:rsidRPr="00880BD2">
              <w:rPr>
                <w:sz w:val="28"/>
                <w:szCs w:val="28"/>
              </w:rPr>
              <w:t>1- Required reading:</w:t>
            </w:r>
          </w:p>
          <w:p w14:paraId="7509C7B5" w14:textId="77777777" w:rsidR="00C13BF8" w:rsidRPr="00880BD2" w:rsidRDefault="00C13BF8" w:rsidP="00B66612">
            <w:pPr>
              <w:rPr>
                <w:sz w:val="28"/>
                <w:szCs w:val="28"/>
              </w:rPr>
            </w:pPr>
            <w:r w:rsidRPr="00880BD2">
              <w:rPr>
                <w:sz w:val="28"/>
                <w:szCs w:val="28"/>
              </w:rPr>
              <w:t>· Books</w:t>
            </w:r>
          </w:p>
          <w:p w14:paraId="133F674A" w14:textId="77777777" w:rsidR="00C13BF8" w:rsidRPr="00880BD2" w:rsidRDefault="00C13BF8" w:rsidP="00B66612">
            <w:pPr>
              <w:rPr>
                <w:sz w:val="28"/>
                <w:szCs w:val="28"/>
              </w:rPr>
            </w:pPr>
            <w:r w:rsidRPr="00880BD2">
              <w:rPr>
                <w:sz w:val="28"/>
                <w:szCs w:val="28"/>
              </w:rPr>
              <w:t>· COURSE MATERIALS</w:t>
            </w:r>
          </w:p>
          <w:p w14:paraId="026A312B" w14:textId="77777777" w:rsidR="00C13BF8" w:rsidRPr="009F1A3E" w:rsidRDefault="00C13BF8" w:rsidP="00B66612">
            <w:pPr>
              <w:rPr>
                <w:color w:val="FF0000"/>
                <w:sz w:val="28"/>
                <w:szCs w:val="28"/>
              </w:rPr>
            </w:pPr>
            <w:r w:rsidRPr="00880BD2">
              <w:rPr>
                <w:sz w:val="28"/>
                <w:szCs w:val="28"/>
              </w:rPr>
              <w:t>· OTHER</w:t>
            </w:r>
          </w:p>
        </w:tc>
        <w:tc>
          <w:tcPr>
            <w:tcW w:w="5673" w:type="dxa"/>
            <w:shd w:val="clear" w:color="auto" w:fill="B8CCE4"/>
            <w:vAlign w:val="center"/>
          </w:tcPr>
          <w:p w14:paraId="3EECE356" w14:textId="77777777" w:rsidR="00C13BF8" w:rsidRPr="003200C8" w:rsidRDefault="00C13BF8" w:rsidP="00B66612">
            <w:pPr>
              <w:shd w:val="clear" w:color="auto" w:fill="FFFFFF"/>
              <w:autoSpaceDE w:val="0"/>
              <w:autoSpaceDN w:val="0"/>
              <w:adjustRightInd w:val="0"/>
              <w:rPr>
                <w:rFonts w:eastAsia="Calibri"/>
                <w:color w:val="000000" w:themeColor="text1"/>
                <w:sz w:val="24"/>
                <w:szCs w:val="24"/>
                <w:lang w:bidi="ar-IQ"/>
              </w:rPr>
            </w:pPr>
            <w:r w:rsidRPr="003200C8">
              <w:rPr>
                <w:rFonts w:eastAsia="Calibri"/>
                <w:color w:val="000000" w:themeColor="text1"/>
                <w:sz w:val="24"/>
                <w:szCs w:val="24"/>
                <w:lang w:bidi="ar-IQ"/>
              </w:rPr>
              <w:t>1. Elementary Theory of Structures</w:t>
            </w:r>
          </w:p>
          <w:p w14:paraId="20DA343C" w14:textId="77777777" w:rsidR="00C13BF8" w:rsidRPr="003200C8" w:rsidRDefault="00C13BF8" w:rsidP="00B66612">
            <w:pPr>
              <w:shd w:val="clear" w:color="auto" w:fill="FFFFFF"/>
              <w:autoSpaceDE w:val="0"/>
              <w:autoSpaceDN w:val="0"/>
              <w:adjustRightInd w:val="0"/>
              <w:rPr>
                <w:rFonts w:eastAsia="Calibri"/>
                <w:color w:val="000000" w:themeColor="text1"/>
                <w:sz w:val="24"/>
                <w:szCs w:val="24"/>
                <w:lang w:bidi="ar-IQ"/>
              </w:rPr>
            </w:pPr>
            <w:r w:rsidRPr="003200C8">
              <w:rPr>
                <w:rFonts w:eastAsia="Calibri"/>
                <w:color w:val="000000" w:themeColor="text1"/>
                <w:sz w:val="24"/>
                <w:szCs w:val="24"/>
                <w:lang w:bidi="ar-IQ"/>
              </w:rPr>
              <w:t xml:space="preserve">    Yan-Yu Hseih, Prentice Hall.</w:t>
            </w:r>
          </w:p>
          <w:p w14:paraId="6E12B20B" w14:textId="77777777" w:rsidR="00C13BF8" w:rsidRPr="003200C8" w:rsidRDefault="00C13BF8" w:rsidP="00B66612">
            <w:pPr>
              <w:shd w:val="clear" w:color="auto" w:fill="FFFFFF"/>
              <w:autoSpaceDE w:val="0"/>
              <w:autoSpaceDN w:val="0"/>
              <w:adjustRightInd w:val="0"/>
              <w:rPr>
                <w:rFonts w:eastAsia="Calibri"/>
                <w:color w:val="000000" w:themeColor="text1"/>
                <w:sz w:val="24"/>
                <w:szCs w:val="24"/>
                <w:lang w:bidi="ar-IQ"/>
              </w:rPr>
            </w:pPr>
            <w:r w:rsidRPr="003200C8">
              <w:rPr>
                <w:rFonts w:eastAsia="Calibri"/>
                <w:color w:val="000000" w:themeColor="text1"/>
                <w:sz w:val="24"/>
                <w:szCs w:val="24"/>
                <w:lang w:bidi="ar-IQ"/>
              </w:rPr>
              <w:t>2.Structural Analysis</w:t>
            </w:r>
          </w:p>
          <w:p w14:paraId="5E453E70" w14:textId="77777777" w:rsidR="00C13BF8" w:rsidRDefault="00C13BF8" w:rsidP="00B66612">
            <w:pPr>
              <w:shd w:val="clear" w:color="auto" w:fill="FFFFFF"/>
              <w:autoSpaceDE w:val="0"/>
              <w:autoSpaceDN w:val="0"/>
              <w:adjustRightInd w:val="0"/>
              <w:rPr>
                <w:rFonts w:eastAsia="Calibri"/>
                <w:color w:val="000000" w:themeColor="text1"/>
                <w:sz w:val="24"/>
                <w:szCs w:val="24"/>
                <w:lang w:bidi="ar-IQ"/>
              </w:rPr>
            </w:pPr>
            <w:r w:rsidRPr="003200C8">
              <w:rPr>
                <w:rFonts w:eastAsia="Calibri"/>
                <w:color w:val="000000" w:themeColor="text1"/>
                <w:sz w:val="24"/>
                <w:szCs w:val="24"/>
                <w:lang w:bidi="ar-IQ"/>
              </w:rPr>
              <w:t xml:space="preserve"> </w:t>
            </w:r>
            <w:r>
              <w:rPr>
                <w:rFonts w:eastAsia="Calibri"/>
                <w:color w:val="000000" w:themeColor="text1"/>
                <w:sz w:val="24"/>
                <w:szCs w:val="24"/>
                <w:lang w:bidi="ar-IQ"/>
              </w:rPr>
              <w:t xml:space="preserve">  </w:t>
            </w:r>
            <w:r w:rsidRPr="003200C8">
              <w:rPr>
                <w:rFonts w:eastAsia="Calibri"/>
                <w:color w:val="000000" w:themeColor="text1"/>
                <w:sz w:val="24"/>
                <w:szCs w:val="24"/>
                <w:lang w:bidi="ar-IQ"/>
              </w:rPr>
              <w:t xml:space="preserve">Nabeel Abdulrazzaq Jassim, </w:t>
            </w:r>
            <w:proofErr w:type="spellStart"/>
            <w:r w:rsidRPr="003200C8">
              <w:rPr>
                <w:rFonts w:eastAsia="Calibri"/>
                <w:color w:val="000000" w:themeColor="text1"/>
                <w:sz w:val="24"/>
                <w:szCs w:val="24"/>
                <w:lang w:bidi="ar-IQ"/>
              </w:rPr>
              <w:t>M</w:t>
            </w:r>
            <w:r>
              <w:rPr>
                <w:rFonts w:eastAsia="Calibri"/>
                <w:color w:val="000000" w:themeColor="text1"/>
                <w:sz w:val="24"/>
                <w:szCs w:val="24"/>
                <w:lang w:bidi="ar-IQ"/>
              </w:rPr>
              <w:t>e</w:t>
            </w:r>
            <w:r w:rsidRPr="003200C8">
              <w:rPr>
                <w:rFonts w:eastAsia="Calibri"/>
                <w:color w:val="000000" w:themeColor="text1"/>
                <w:sz w:val="24"/>
                <w:szCs w:val="24"/>
                <w:lang w:bidi="ar-IQ"/>
              </w:rPr>
              <w:t>yyada</w:t>
            </w:r>
            <w:proofErr w:type="spellEnd"/>
            <w:r w:rsidRPr="003200C8">
              <w:rPr>
                <w:rFonts w:eastAsia="Calibri"/>
                <w:color w:val="000000" w:themeColor="text1"/>
                <w:sz w:val="24"/>
                <w:szCs w:val="24"/>
                <w:lang w:bidi="ar-IQ"/>
              </w:rPr>
              <w:t xml:space="preserve"> Yahya </w:t>
            </w:r>
            <w:r>
              <w:rPr>
                <w:rFonts w:eastAsia="Calibri"/>
                <w:color w:val="000000" w:themeColor="text1"/>
                <w:sz w:val="24"/>
                <w:szCs w:val="24"/>
                <w:lang w:bidi="ar-IQ"/>
              </w:rPr>
              <w:t xml:space="preserve">    </w:t>
            </w:r>
          </w:p>
          <w:p w14:paraId="21794500" w14:textId="77777777" w:rsidR="00C13BF8" w:rsidRPr="008F5194" w:rsidRDefault="00C13BF8" w:rsidP="00B66612">
            <w:pPr>
              <w:shd w:val="clear" w:color="auto" w:fill="FFFFFF"/>
              <w:autoSpaceDE w:val="0"/>
              <w:autoSpaceDN w:val="0"/>
              <w:adjustRightInd w:val="0"/>
              <w:rPr>
                <w:rFonts w:asciiTheme="minorHAnsi" w:eastAsia="Calibri" w:hAnsiTheme="minorHAnsi" w:cstheme="minorHAnsi"/>
                <w:color w:val="000000" w:themeColor="text1"/>
                <w:sz w:val="28"/>
                <w:szCs w:val="28"/>
                <w:lang w:bidi="ar-IQ"/>
              </w:rPr>
            </w:pPr>
            <w:r>
              <w:rPr>
                <w:rFonts w:eastAsia="Calibri"/>
                <w:color w:val="000000" w:themeColor="text1"/>
                <w:sz w:val="24"/>
                <w:szCs w:val="24"/>
                <w:lang w:bidi="ar-IQ"/>
              </w:rPr>
              <w:t xml:space="preserve">   </w:t>
            </w:r>
            <w:r w:rsidRPr="003200C8">
              <w:rPr>
                <w:rFonts w:eastAsia="Calibri"/>
                <w:color w:val="000000" w:themeColor="text1"/>
                <w:sz w:val="24"/>
                <w:szCs w:val="24"/>
                <w:lang w:bidi="ar-IQ"/>
              </w:rPr>
              <w:t>Mohammed, Univ. of Basrah.</w:t>
            </w:r>
            <w:r>
              <w:rPr>
                <w:rFonts w:asciiTheme="minorHAnsi" w:eastAsia="Calibri" w:hAnsiTheme="minorHAnsi" w:cstheme="minorHAnsi"/>
                <w:color w:val="000000" w:themeColor="text1"/>
                <w:sz w:val="28"/>
                <w:szCs w:val="28"/>
                <w:lang w:bidi="ar-IQ"/>
              </w:rPr>
              <w:t xml:space="preserve"> </w:t>
            </w:r>
          </w:p>
          <w:p w14:paraId="4458E392" w14:textId="77777777" w:rsidR="00C13BF8" w:rsidRPr="009F1A3E" w:rsidRDefault="00C13BF8" w:rsidP="00B66612">
            <w:pPr>
              <w:rPr>
                <w:color w:val="FF0000"/>
                <w:sz w:val="28"/>
                <w:szCs w:val="28"/>
              </w:rPr>
            </w:pPr>
          </w:p>
        </w:tc>
      </w:tr>
      <w:tr w:rsidR="00C13BF8" w:rsidRPr="009F1A3E" w14:paraId="1ED6EE6F" w14:textId="77777777" w:rsidTr="00B66612">
        <w:trPr>
          <w:trHeight w:val="567"/>
          <w:jc w:val="center"/>
        </w:trPr>
        <w:tc>
          <w:tcPr>
            <w:tcW w:w="3959" w:type="dxa"/>
            <w:shd w:val="clear" w:color="auto" w:fill="B8CCE4"/>
            <w:vAlign w:val="center"/>
          </w:tcPr>
          <w:p w14:paraId="45C08B4A" w14:textId="77777777" w:rsidR="00C13BF8" w:rsidRPr="00880BD2" w:rsidRDefault="00C13BF8" w:rsidP="00B66612">
            <w:pPr>
              <w:rPr>
                <w:sz w:val="28"/>
                <w:szCs w:val="28"/>
              </w:rPr>
            </w:pPr>
            <w:r w:rsidRPr="00880BD2">
              <w:rPr>
                <w:sz w:val="28"/>
                <w:szCs w:val="28"/>
              </w:rPr>
              <w:t>2.</w:t>
            </w:r>
            <w:r w:rsidRPr="00880BD2">
              <w:t xml:space="preserve"> </w:t>
            </w:r>
            <w:r w:rsidRPr="00880BD2">
              <w:rPr>
                <w:sz w:val="28"/>
                <w:szCs w:val="28"/>
              </w:rPr>
              <w:t xml:space="preserve">Key references (sources)  </w:t>
            </w:r>
          </w:p>
        </w:tc>
        <w:tc>
          <w:tcPr>
            <w:tcW w:w="5673" w:type="dxa"/>
            <w:shd w:val="clear" w:color="auto" w:fill="DBE5F1"/>
            <w:vAlign w:val="center"/>
          </w:tcPr>
          <w:p w14:paraId="06AC6623" w14:textId="77777777" w:rsidR="00C13BF8" w:rsidRPr="009F1A3E" w:rsidRDefault="00C13BF8" w:rsidP="00B66612">
            <w:pPr>
              <w:rPr>
                <w:rFonts w:ascii="Cambria" w:eastAsia="Calibri" w:hAnsi="Cambria"/>
                <w:color w:val="FF0000"/>
                <w:sz w:val="28"/>
                <w:szCs w:val="28"/>
                <w:lang w:bidi="ar-IQ"/>
              </w:rPr>
            </w:pPr>
          </w:p>
        </w:tc>
      </w:tr>
      <w:tr w:rsidR="00C13BF8" w:rsidRPr="009F1A3E" w14:paraId="4F434480" w14:textId="77777777" w:rsidTr="00B66612">
        <w:trPr>
          <w:trHeight w:val="567"/>
          <w:jc w:val="center"/>
        </w:trPr>
        <w:tc>
          <w:tcPr>
            <w:tcW w:w="3959" w:type="dxa"/>
            <w:shd w:val="clear" w:color="auto" w:fill="DBE5F1"/>
            <w:vAlign w:val="center"/>
          </w:tcPr>
          <w:p w14:paraId="3685E820" w14:textId="77777777" w:rsidR="00C13BF8" w:rsidRPr="00880BD2" w:rsidRDefault="00C13BF8" w:rsidP="00B66612">
            <w:pPr>
              <w:rPr>
                <w:sz w:val="28"/>
                <w:szCs w:val="28"/>
              </w:rPr>
            </w:pPr>
            <w:r w:rsidRPr="00880BD2">
              <w:rPr>
                <w:sz w:val="28"/>
                <w:szCs w:val="28"/>
              </w:rPr>
              <w:t>A-</w:t>
            </w:r>
            <w:r w:rsidRPr="00880BD2">
              <w:t xml:space="preserve"> </w:t>
            </w:r>
            <w:r w:rsidRPr="00880BD2">
              <w:rPr>
                <w:sz w:val="28"/>
                <w:szCs w:val="28"/>
              </w:rPr>
              <w:t xml:space="preserve">Recommended books and references (scientific journals, reports ,....    </w:t>
            </w:r>
          </w:p>
        </w:tc>
        <w:tc>
          <w:tcPr>
            <w:tcW w:w="5673" w:type="dxa"/>
            <w:shd w:val="clear" w:color="auto" w:fill="B8CCE4"/>
            <w:vAlign w:val="center"/>
          </w:tcPr>
          <w:p w14:paraId="4A26D842" w14:textId="77777777" w:rsidR="00C13BF8" w:rsidRPr="009F1A3E" w:rsidRDefault="00C13BF8" w:rsidP="00B66612">
            <w:pPr>
              <w:rPr>
                <w:rFonts w:ascii="Cambria" w:eastAsia="Calibri" w:hAnsi="Cambria"/>
                <w:color w:val="FF0000"/>
                <w:sz w:val="28"/>
                <w:szCs w:val="28"/>
                <w:lang w:bidi="ar-IQ"/>
              </w:rPr>
            </w:pPr>
          </w:p>
        </w:tc>
      </w:tr>
      <w:tr w:rsidR="00C13BF8" w:rsidRPr="009F1A3E" w14:paraId="2E9F39A7" w14:textId="77777777" w:rsidTr="00B66612">
        <w:trPr>
          <w:trHeight w:val="567"/>
          <w:jc w:val="center"/>
        </w:trPr>
        <w:tc>
          <w:tcPr>
            <w:tcW w:w="3959" w:type="dxa"/>
            <w:shd w:val="clear" w:color="auto" w:fill="DBE5F1"/>
            <w:vAlign w:val="center"/>
          </w:tcPr>
          <w:p w14:paraId="62A7CB3F" w14:textId="77777777" w:rsidR="00C13BF8" w:rsidRPr="00880BD2" w:rsidRDefault="00C13BF8" w:rsidP="00B66612">
            <w:pPr>
              <w:rPr>
                <w:sz w:val="28"/>
                <w:szCs w:val="28"/>
              </w:rPr>
            </w:pPr>
            <w:r w:rsidRPr="00880BD2">
              <w:rPr>
                <w:sz w:val="28"/>
                <w:szCs w:val="28"/>
              </w:rPr>
              <w:t>B- Electronic references, websites</w:t>
            </w:r>
          </w:p>
        </w:tc>
        <w:tc>
          <w:tcPr>
            <w:tcW w:w="5673" w:type="dxa"/>
            <w:shd w:val="clear" w:color="auto" w:fill="B8CCE4"/>
            <w:vAlign w:val="center"/>
          </w:tcPr>
          <w:p w14:paraId="5A2D2D8A" w14:textId="77777777" w:rsidR="00C13BF8" w:rsidRPr="003200C8" w:rsidRDefault="00C13BF8" w:rsidP="00B66612">
            <w:pPr>
              <w:rPr>
                <w:color w:val="000000" w:themeColor="text1"/>
                <w:sz w:val="28"/>
                <w:szCs w:val="28"/>
              </w:rPr>
            </w:pPr>
            <w:r w:rsidRPr="003200C8">
              <w:rPr>
                <w:color w:val="000000" w:themeColor="text1"/>
                <w:sz w:val="28"/>
                <w:szCs w:val="28"/>
              </w:rPr>
              <w:t>Reputable websites.</w:t>
            </w:r>
          </w:p>
          <w:p w14:paraId="1238F86D" w14:textId="77777777" w:rsidR="00C13BF8" w:rsidRPr="003200C8" w:rsidRDefault="00C13BF8" w:rsidP="00B66612">
            <w:pPr>
              <w:rPr>
                <w:color w:val="000000" w:themeColor="text1"/>
                <w:sz w:val="28"/>
                <w:szCs w:val="28"/>
              </w:rPr>
            </w:pPr>
            <w:r w:rsidRPr="003200C8">
              <w:rPr>
                <w:color w:val="000000" w:themeColor="text1"/>
                <w:sz w:val="28"/>
                <w:szCs w:val="28"/>
              </w:rPr>
              <w:t>Libraries sites in some international universities.</w:t>
            </w:r>
          </w:p>
        </w:tc>
      </w:tr>
    </w:tbl>
    <w:p w14:paraId="2D737D28" w14:textId="77777777" w:rsidR="00C13BF8" w:rsidRDefault="00C13BF8" w:rsidP="00C13BF8">
      <w:pPr>
        <w:spacing w:line="200" w:lineRule="exact"/>
      </w:pPr>
    </w:p>
    <w:p w14:paraId="429537EE" w14:textId="77777777" w:rsidR="00C13BF8"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979DE" w14:paraId="2880E53E" w14:textId="77777777" w:rsidTr="00B66612">
        <w:trPr>
          <w:trHeight w:val="510"/>
          <w:jc w:val="center"/>
        </w:trPr>
        <w:tc>
          <w:tcPr>
            <w:tcW w:w="9632" w:type="dxa"/>
            <w:shd w:val="clear" w:color="auto" w:fill="B8CCE4"/>
            <w:vAlign w:val="center"/>
          </w:tcPr>
          <w:p w14:paraId="718F7B7A" w14:textId="77777777" w:rsidR="00C13BF8" w:rsidRPr="008C6C9E" w:rsidRDefault="00C13BF8" w:rsidP="00B66612">
            <w:pPr>
              <w:rPr>
                <w:sz w:val="28"/>
                <w:szCs w:val="28"/>
              </w:rPr>
            </w:pPr>
            <w:r w:rsidRPr="008C6C9E">
              <w:rPr>
                <w:sz w:val="28"/>
                <w:szCs w:val="28"/>
              </w:rPr>
              <w:t>1</w:t>
            </w:r>
            <w:r>
              <w:rPr>
                <w:sz w:val="28"/>
                <w:szCs w:val="28"/>
              </w:rPr>
              <w:t>2</w:t>
            </w:r>
            <w:r w:rsidRPr="008C6C9E">
              <w:rPr>
                <w:sz w:val="28"/>
                <w:szCs w:val="28"/>
              </w:rPr>
              <w:t xml:space="preserve">. </w:t>
            </w:r>
            <w:r w:rsidRPr="00BB56C5">
              <w:rPr>
                <w:sz w:val="28"/>
                <w:szCs w:val="28"/>
              </w:rPr>
              <w:t>Course development plan</w:t>
            </w:r>
          </w:p>
        </w:tc>
      </w:tr>
      <w:tr w:rsidR="00C13BF8" w:rsidRPr="00D979DE" w14:paraId="09B4C5A3" w14:textId="77777777" w:rsidTr="00B66612">
        <w:trPr>
          <w:trHeight w:val="510"/>
          <w:jc w:val="center"/>
        </w:trPr>
        <w:tc>
          <w:tcPr>
            <w:tcW w:w="9632" w:type="dxa"/>
            <w:shd w:val="clear" w:color="auto" w:fill="DBE5F1"/>
            <w:vAlign w:val="center"/>
          </w:tcPr>
          <w:p w14:paraId="73E740FB" w14:textId="77777777" w:rsidR="00C13BF8" w:rsidRPr="008C6C9E" w:rsidRDefault="00C13BF8" w:rsidP="00B66612">
            <w:pPr>
              <w:rPr>
                <w:sz w:val="28"/>
                <w:szCs w:val="28"/>
              </w:rPr>
            </w:pPr>
          </w:p>
        </w:tc>
      </w:tr>
    </w:tbl>
    <w:p w14:paraId="770EB9C8" w14:textId="77777777" w:rsidR="00C13BF8" w:rsidRPr="00D979DE" w:rsidRDefault="00C13BF8" w:rsidP="00C13BF8">
      <w:pPr>
        <w:spacing w:line="260" w:lineRule="exact"/>
        <w:ind w:right="1003"/>
        <w:rPr>
          <w:sz w:val="28"/>
          <w:szCs w:val="28"/>
        </w:rPr>
      </w:pPr>
    </w:p>
    <w:p w14:paraId="0AFA1702" w14:textId="77777777" w:rsidR="00C13BF8" w:rsidRDefault="00C13BF8" w:rsidP="00C13BF8">
      <w:pPr>
        <w:spacing w:before="54" w:line="360" w:lineRule="exact"/>
        <w:jc w:val="center"/>
        <w:rPr>
          <w:b/>
          <w:color w:val="1F4E79"/>
          <w:position w:val="-1"/>
          <w:sz w:val="32"/>
          <w:szCs w:val="32"/>
        </w:rPr>
      </w:pPr>
    </w:p>
    <w:p w14:paraId="37516A30" w14:textId="77777777" w:rsidR="00C13BF8" w:rsidRDefault="00C13BF8" w:rsidP="00C13BF8">
      <w:pPr>
        <w:spacing w:before="54" w:line="360" w:lineRule="exact"/>
        <w:jc w:val="center"/>
        <w:rPr>
          <w:b/>
          <w:color w:val="1F4E79"/>
          <w:position w:val="-1"/>
          <w:sz w:val="32"/>
          <w:szCs w:val="32"/>
        </w:rPr>
      </w:pPr>
    </w:p>
    <w:p w14:paraId="496391B2" w14:textId="77777777" w:rsidR="00C13BF8" w:rsidRDefault="00C13BF8" w:rsidP="00C13BF8">
      <w:pPr>
        <w:spacing w:before="54" w:line="360" w:lineRule="exact"/>
        <w:jc w:val="center"/>
        <w:rPr>
          <w:b/>
          <w:color w:val="1F4E79"/>
          <w:position w:val="-1"/>
          <w:sz w:val="32"/>
          <w:szCs w:val="32"/>
        </w:rPr>
      </w:pPr>
    </w:p>
    <w:p w14:paraId="0BD946D7" w14:textId="77777777" w:rsidR="00C13BF8" w:rsidRDefault="00C13BF8" w:rsidP="00C13BF8">
      <w:pPr>
        <w:spacing w:before="54" w:line="360" w:lineRule="exact"/>
        <w:jc w:val="center"/>
        <w:rPr>
          <w:b/>
          <w:color w:val="1F4E79"/>
          <w:position w:val="-1"/>
          <w:sz w:val="32"/>
          <w:szCs w:val="32"/>
        </w:rPr>
      </w:pPr>
      <w:r>
        <w:rPr>
          <w:b/>
          <w:color w:val="1F4E79"/>
          <w:position w:val="-1"/>
          <w:sz w:val="32"/>
          <w:szCs w:val="32"/>
        </w:rPr>
        <w:t>T</w:t>
      </w:r>
      <w:r>
        <w:rPr>
          <w:b/>
          <w:color w:val="1F4E79"/>
          <w:spacing w:val="1"/>
          <w:position w:val="-1"/>
          <w:sz w:val="32"/>
          <w:szCs w:val="32"/>
        </w:rPr>
        <w:t>EM</w:t>
      </w:r>
      <w:r>
        <w:rPr>
          <w:b/>
          <w:color w:val="1F4E79"/>
          <w:position w:val="-1"/>
          <w:sz w:val="32"/>
          <w:szCs w:val="32"/>
        </w:rPr>
        <w:t>PLATE</w:t>
      </w:r>
      <w:r>
        <w:rPr>
          <w:b/>
          <w:color w:val="1F4E79"/>
          <w:spacing w:val="-18"/>
          <w:position w:val="-1"/>
          <w:sz w:val="32"/>
          <w:szCs w:val="32"/>
        </w:rPr>
        <w:t xml:space="preserve"> </w:t>
      </w:r>
      <w:r>
        <w:rPr>
          <w:b/>
          <w:color w:val="1F4E79"/>
          <w:spacing w:val="1"/>
          <w:position w:val="-1"/>
          <w:sz w:val="32"/>
          <w:szCs w:val="32"/>
        </w:rPr>
        <w:t>FO</w:t>
      </w:r>
      <w:r>
        <w:rPr>
          <w:b/>
          <w:color w:val="1F4E79"/>
          <w:position w:val="-1"/>
          <w:sz w:val="32"/>
          <w:szCs w:val="32"/>
        </w:rPr>
        <w:t>R</w:t>
      </w:r>
      <w:r>
        <w:rPr>
          <w:b/>
          <w:color w:val="1F4E79"/>
          <w:spacing w:val="-7"/>
          <w:position w:val="-1"/>
          <w:sz w:val="32"/>
          <w:szCs w:val="32"/>
        </w:rPr>
        <w:t xml:space="preserve"> </w:t>
      </w:r>
      <w:r>
        <w:rPr>
          <w:b/>
          <w:color w:val="1F4E79"/>
          <w:spacing w:val="1"/>
          <w:position w:val="-1"/>
          <w:sz w:val="32"/>
          <w:szCs w:val="32"/>
        </w:rPr>
        <w:t>C</w:t>
      </w:r>
      <w:r>
        <w:rPr>
          <w:b/>
          <w:color w:val="1F4E79"/>
          <w:spacing w:val="-1"/>
          <w:position w:val="-1"/>
          <w:sz w:val="32"/>
          <w:szCs w:val="32"/>
        </w:rPr>
        <w:t>O</w:t>
      </w:r>
      <w:r>
        <w:rPr>
          <w:b/>
          <w:color w:val="1F4E79"/>
          <w:position w:val="-1"/>
          <w:sz w:val="32"/>
          <w:szCs w:val="32"/>
        </w:rPr>
        <w:t>URSE</w:t>
      </w:r>
      <w:r>
        <w:rPr>
          <w:b/>
          <w:color w:val="1F4E79"/>
          <w:spacing w:val="-10"/>
          <w:position w:val="-1"/>
          <w:sz w:val="32"/>
          <w:szCs w:val="32"/>
        </w:rPr>
        <w:t xml:space="preserve"> </w:t>
      </w:r>
      <w:r>
        <w:rPr>
          <w:b/>
          <w:color w:val="1F4E79"/>
          <w:position w:val="-1"/>
          <w:sz w:val="32"/>
          <w:szCs w:val="32"/>
        </w:rPr>
        <w:t>S</w:t>
      </w:r>
      <w:r>
        <w:rPr>
          <w:b/>
          <w:color w:val="1F4E79"/>
          <w:spacing w:val="-1"/>
          <w:position w:val="-1"/>
          <w:sz w:val="32"/>
          <w:szCs w:val="32"/>
        </w:rPr>
        <w:t>P</w:t>
      </w:r>
      <w:r>
        <w:rPr>
          <w:b/>
          <w:color w:val="1F4E79"/>
          <w:spacing w:val="3"/>
          <w:position w:val="-1"/>
          <w:sz w:val="32"/>
          <w:szCs w:val="32"/>
        </w:rPr>
        <w:t>E</w:t>
      </w:r>
      <w:r>
        <w:rPr>
          <w:b/>
          <w:color w:val="1F4E79"/>
          <w:position w:val="-1"/>
          <w:sz w:val="32"/>
          <w:szCs w:val="32"/>
        </w:rPr>
        <w:t>CIFICA</w:t>
      </w:r>
      <w:r>
        <w:rPr>
          <w:b/>
          <w:color w:val="1F4E79"/>
          <w:spacing w:val="1"/>
          <w:position w:val="-1"/>
          <w:sz w:val="32"/>
          <w:szCs w:val="32"/>
        </w:rPr>
        <w:t>T</w:t>
      </w:r>
      <w:r>
        <w:rPr>
          <w:b/>
          <w:color w:val="1F4E79"/>
          <w:spacing w:val="3"/>
          <w:position w:val="-1"/>
          <w:sz w:val="32"/>
          <w:szCs w:val="32"/>
        </w:rPr>
        <w:t>I</w:t>
      </w:r>
      <w:r>
        <w:rPr>
          <w:b/>
          <w:color w:val="1F4E79"/>
          <w:spacing w:val="-1"/>
          <w:position w:val="-1"/>
          <w:sz w:val="32"/>
          <w:szCs w:val="32"/>
        </w:rPr>
        <w:t>O</w:t>
      </w:r>
      <w:r>
        <w:rPr>
          <w:b/>
          <w:color w:val="1F4E79"/>
          <w:position w:val="-1"/>
          <w:sz w:val="32"/>
          <w:szCs w:val="32"/>
        </w:rPr>
        <w:t>N</w:t>
      </w:r>
    </w:p>
    <w:p w14:paraId="297F4C2C" w14:textId="77777777" w:rsidR="00C13BF8" w:rsidRDefault="00C13BF8" w:rsidP="00C13BF8">
      <w:pPr>
        <w:spacing w:before="54" w:line="360" w:lineRule="exact"/>
        <w:ind w:left="2282"/>
        <w:rPr>
          <w:sz w:val="32"/>
          <w:szCs w:val="32"/>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C5BD4" w14:paraId="13E3D970" w14:textId="77777777" w:rsidTr="00B66612">
        <w:trPr>
          <w:trHeight w:val="1077"/>
          <w:jc w:val="center"/>
        </w:trPr>
        <w:tc>
          <w:tcPr>
            <w:tcW w:w="9642" w:type="dxa"/>
            <w:shd w:val="clear" w:color="auto" w:fill="B8CCE4"/>
            <w:vAlign w:val="center"/>
          </w:tcPr>
          <w:p w14:paraId="1399F1F4" w14:textId="77777777" w:rsidR="00C13BF8" w:rsidRPr="008C6C9E" w:rsidRDefault="00C13BF8" w:rsidP="00B66612">
            <w:pPr>
              <w:jc w:val="center"/>
              <w:rPr>
                <w:sz w:val="28"/>
                <w:szCs w:val="28"/>
              </w:rPr>
            </w:pPr>
            <w:r w:rsidRPr="008C6C9E">
              <w:rPr>
                <w:sz w:val="28"/>
                <w:szCs w:val="28"/>
              </w:rPr>
              <w:t>HIGHER EDUCATION PERFORMANCE REVIEW: PROGRAMME REVIEW</w:t>
            </w:r>
          </w:p>
        </w:tc>
      </w:tr>
    </w:tbl>
    <w:p w14:paraId="27194F38" w14:textId="77777777" w:rsidR="00C13BF8" w:rsidRDefault="00C13BF8" w:rsidP="00C13BF8">
      <w:pPr>
        <w:spacing w:before="3" w:line="160" w:lineRule="exact"/>
        <w:rPr>
          <w:sz w:val="17"/>
          <w:szCs w:val="17"/>
        </w:rPr>
      </w:pPr>
    </w:p>
    <w:p w14:paraId="1100CD4C" w14:textId="77777777" w:rsidR="00C13BF8" w:rsidRDefault="00C13BF8" w:rsidP="00C13BF8">
      <w:pPr>
        <w:spacing w:before="3" w:line="160" w:lineRule="exact"/>
        <w:rPr>
          <w:sz w:val="17"/>
          <w:szCs w:val="17"/>
        </w:rPr>
      </w:pPr>
    </w:p>
    <w:p w14:paraId="66D087B1" w14:textId="77777777" w:rsidR="00C13BF8" w:rsidRDefault="00C13BF8" w:rsidP="00C13BF8">
      <w:pPr>
        <w:spacing w:before="3" w:line="160" w:lineRule="exact"/>
        <w:rPr>
          <w:sz w:val="17"/>
          <w:szCs w:val="17"/>
        </w:rPr>
      </w:pPr>
    </w:p>
    <w:p w14:paraId="68F27C25" w14:textId="77777777" w:rsidR="00C13BF8" w:rsidRDefault="00C13BF8" w:rsidP="00C13BF8">
      <w:pPr>
        <w:spacing w:before="21" w:line="320" w:lineRule="exact"/>
        <w:rPr>
          <w:sz w:val="30"/>
          <w:szCs w:val="30"/>
        </w:rPr>
      </w:pPr>
      <w:r>
        <w:rPr>
          <w:b/>
          <w:color w:val="1F4E79"/>
          <w:position w:val="-1"/>
          <w:sz w:val="30"/>
          <w:szCs w:val="30"/>
        </w:rPr>
        <w:t>C</w:t>
      </w:r>
      <w:r>
        <w:rPr>
          <w:b/>
          <w:color w:val="1F4E79"/>
          <w:spacing w:val="-1"/>
          <w:position w:val="-1"/>
          <w:sz w:val="30"/>
          <w:szCs w:val="30"/>
        </w:rPr>
        <w:t>O</w:t>
      </w:r>
      <w:r>
        <w:rPr>
          <w:b/>
          <w:color w:val="1F4E79"/>
          <w:position w:val="-1"/>
          <w:sz w:val="30"/>
          <w:szCs w:val="30"/>
        </w:rPr>
        <w:t>U</w:t>
      </w:r>
      <w:r>
        <w:rPr>
          <w:b/>
          <w:color w:val="1F4E79"/>
          <w:spacing w:val="-1"/>
          <w:position w:val="-1"/>
          <w:sz w:val="30"/>
          <w:szCs w:val="30"/>
        </w:rPr>
        <w:t>R</w:t>
      </w:r>
      <w:r>
        <w:rPr>
          <w:b/>
          <w:color w:val="1F4E79"/>
          <w:spacing w:val="1"/>
          <w:position w:val="-1"/>
          <w:sz w:val="30"/>
          <w:szCs w:val="30"/>
        </w:rPr>
        <w:t>S</w:t>
      </w:r>
      <w:r>
        <w:rPr>
          <w:b/>
          <w:color w:val="1F4E79"/>
          <w:position w:val="-1"/>
          <w:sz w:val="30"/>
          <w:szCs w:val="30"/>
        </w:rPr>
        <w:t xml:space="preserve">E </w:t>
      </w:r>
      <w:r>
        <w:rPr>
          <w:b/>
          <w:color w:val="1F4E79"/>
          <w:spacing w:val="1"/>
          <w:position w:val="-1"/>
          <w:sz w:val="30"/>
          <w:szCs w:val="30"/>
        </w:rPr>
        <w:t>S</w:t>
      </w:r>
      <w:r>
        <w:rPr>
          <w:b/>
          <w:color w:val="1F4E79"/>
          <w:spacing w:val="-1"/>
          <w:position w:val="-1"/>
          <w:sz w:val="30"/>
          <w:szCs w:val="30"/>
        </w:rPr>
        <w:t>PE</w:t>
      </w:r>
      <w:r>
        <w:rPr>
          <w:b/>
          <w:color w:val="1F4E79"/>
          <w:position w:val="-1"/>
          <w:sz w:val="30"/>
          <w:szCs w:val="30"/>
        </w:rPr>
        <w:t>CIFIC</w:t>
      </w:r>
      <w:r>
        <w:rPr>
          <w:b/>
          <w:color w:val="1F4E79"/>
          <w:spacing w:val="-1"/>
          <w:position w:val="-1"/>
          <w:sz w:val="30"/>
          <w:szCs w:val="30"/>
        </w:rPr>
        <w:t>AT</w:t>
      </w:r>
      <w:r>
        <w:rPr>
          <w:b/>
          <w:color w:val="1F4E79"/>
          <w:position w:val="-1"/>
          <w:sz w:val="30"/>
          <w:szCs w:val="30"/>
        </w:rPr>
        <w:t>ION</w:t>
      </w:r>
    </w:p>
    <w:p w14:paraId="39919865" w14:textId="77777777" w:rsidR="00C13BF8" w:rsidRDefault="00C13BF8" w:rsidP="00C13BF8">
      <w:pPr>
        <w:spacing w:before="3" w:line="160" w:lineRule="exact"/>
        <w:rPr>
          <w:sz w:val="17"/>
          <w:szCs w:val="17"/>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6A54A2" w14:paraId="31F49155" w14:textId="77777777" w:rsidTr="00B66612">
        <w:trPr>
          <w:trHeight w:val="2041"/>
          <w:jc w:val="center"/>
        </w:trPr>
        <w:tc>
          <w:tcPr>
            <w:tcW w:w="9642" w:type="dxa"/>
            <w:shd w:val="clear" w:color="auto" w:fill="B8CCE4"/>
            <w:vAlign w:val="center"/>
          </w:tcPr>
          <w:p w14:paraId="21902552" w14:textId="77777777" w:rsidR="00C13BF8" w:rsidRPr="00141059" w:rsidRDefault="00C13BF8" w:rsidP="00B66612">
            <w:pPr>
              <w:jc w:val="both"/>
              <w:rPr>
                <w:sz w:val="28"/>
                <w:szCs w:val="28"/>
                <w:vertAlign w:val="subscript"/>
              </w:rPr>
            </w:pPr>
            <w:r w:rsidRPr="00141059">
              <w:rPr>
                <w:sz w:val="28"/>
                <w:szCs w:val="28"/>
              </w:rPr>
              <w:t xml:space="preserve">The model description provides a brief description of the main features of the course and the scientific outputs that the model student is expected to achieve if the student takes advantage of the learning opportunities available for the course. </w:t>
            </w:r>
          </w:p>
        </w:tc>
      </w:tr>
    </w:tbl>
    <w:p w14:paraId="0E783BDB" w14:textId="77777777" w:rsidR="00C13BF8" w:rsidRDefault="00C13BF8" w:rsidP="00C13BF8">
      <w:pPr>
        <w:spacing w:before="3" w:line="160" w:lineRule="exact"/>
        <w:rPr>
          <w:sz w:val="17"/>
          <w:szCs w:val="17"/>
        </w:rPr>
      </w:pPr>
    </w:p>
    <w:p w14:paraId="359CE919" w14:textId="77777777" w:rsidR="00C13BF8" w:rsidRDefault="00C13BF8" w:rsidP="00C13BF8">
      <w:pPr>
        <w:spacing w:before="3" w:line="160" w:lineRule="exact"/>
        <w:rPr>
          <w:sz w:val="17"/>
          <w:szCs w:val="17"/>
        </w:rPr>
      </w:pPr>
    </w:p>
    <w:p w14:paraId="5FA721D2" w14:textId="77777777" w:rsidR="00C13BF8" w:rsidRDefault="00C13BF8" w:rsidP="00C13BF8">
      <w:pPr>
        <w:spacing w:before="3" w:line="160" w:lineRule="exact"/>
        <w:rPr>
          <w:sz w:val="17"/>
          <w:szCs w:val="1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4821"/>
        <w:gridCol w:w="4821"/>
      </w:tblGrid>
      <w:tr w:rsidR="00C13BF8" w:rsidRPr="006A54A2" w14:paraId="218C552D" w14:textId="77777777" w:rsidTr="00B66612">
        <w:trPr>
          <w:trHeight w:val="510"/>
          <w:jc w:val="center"/>
        </w:trPr>
        <w:tc>
          <w:tcPr>
            <w:tcW w:w="4821" w:type="dxa"/>
            <w:shd w:val="clear" w:color="auto" w:fill="B8CCE4"/>
            <w:vAlign w:val="center"/>
          </w:tcPr>
          <w:p w14:paraId="29C968E8" w14:textId="77777777" w:rsidR="00C13BF8" w:rsidRPr="008C6C9E" w:rsidRDefault="00C13BF8" w:rsidP="00B66612">
            <w:pPr>
              <w:rPr>
                <w:sz w:val="28"/>
                <w:szCs w:val="28"/>
              </w:rPr>
            </w:pPr>
            <w:r w:rsidRPr="008C6C9E">
              <w:rPr>
                <w:sz w:val="28"/>
                <w:szCs w:val="28"/>
              </w:rPr>
              <w:t>1. Teaching Institution</w:t>
            </w:r>
          </w:p>
        </w:tc>
        <w:tc>
          <w:tcPr>
            <w:tcW w:w="4821" w:type="dxa"/>
            <w:shd w:val="clear" w:color="auto" w:fill="B8CCE4"/>
            <w:vAlign w:val="center"/>
          </w:tcPr>
          <w:p w14:paraId="2ECA4A2C" w14:textId="77777777" w:rsidR="00C13BF8" w:rsidRPr="009F1A3E" w:rsidRDefault="00C13BF8" w:rsidP="00B66612">
            <w:pPr>
              <w:rPr>
                <w:color w:val="FF0000"/>
                <w:sz w:val="28"/>
                <w:szCs w:val="28"/>
                <w:highlight w:val="yellow"/>
              </w:rPr>
            </w:pPr>
            <w:r w:rsidRPr="00AF75D4">
              <w:rPr>
                <w:sz w:val="28"/>
                <w:szCs w:val="28"/>
              </w:rPr>
              <w:t>University of Basrah</w:t>
            </w:r>
          </w:p>
        </w:tc>
      </w:tr>
      <w:tr w:rsidR="00C13BF8" w:rsidRPr="006A54A2" w14:paraId="55AE5A5F" w14:textId="77777777" w:rsidTr="00B66612">
        <w:trPr>
          <w:trHeight w:val="510"/>
          <w:jc w:val="center"/>
        </w:trPr>
        <w:tc>
          <w:tcPr>
            <w:tcW w:w="4821" w:type="dxa"/>
            <w:shd w:val="clear" w:color="auto" w:fill="B8CCE4"/>
            <w:vAlign w:val="center"/>
          </w:tcPr>
          <w:p w14:paraId="1FAC5500" w14:textId="77777777" w:rsidR="00C13BF8" w:rsidRPr="008C6C9E" w:rsidRDefault="00C13BF8" w:rsidP="00B66612">
            <w:pPr>
              <w:rPr>
                <w:sz w:val="28"/>
                <w:szCs w:val="28"/>
              </w:rPr>
            </w:pPr>
            <w:r w:rsidRPr="008C6C9E">
              <w:rPr>
                <w:sz w:val="28"/>
                <w:szCs w:val="28"/>
              </w:rPr>
              <w:t>2. University Department/Centre</w:t>
            </w:r>
          </w:p>
        </w:tc>
        <w:tc>
          <w:tcPr>
            <w:tcW w:w="4821" w:type="dxa"/>
            <w:shd w:val="clear" w:color="auto" w:fill="DBE5F1"/>
            <w:vAlign w:val="center"/>
          </w:tcPr>
          <w:p w14:paraId="31459693" w14:textId="77777777" w:rsidR="00C13BF8" w:rsidRPr="008C6C9E" w:rsidRDefault="00C13BF8" w:rsidP="00B66612">
            <w:pPr>
              <w:rPr>
                <w:sz w:val="28"/>
                <w:szCs w:val="28"/>
              </w:rPr>
            </w:pPr>
            <w:r>
              <w:rPr>
                <w:sz w:val="28"/>
                <w:szCs w:val="28"/>
              </w:rPr>
              <w:t>Civil Engineering Department</w:t>
            </w:r>
          </w:p>
        </w:tc>
      </w:tr>
      <w:tr w:rsidR="00C13BF8" w:rsidRPr="006A54A2" w14:paraId="4EB72AA1" w14:textId="77777777" w:rsidTr="00B66612">
        <w:trPr>
          <w:trHeight w:val="510"/>
          <w:jc w:val="center"/>
        </w:trPr>
        <w:tc>
          <w:tcPr>
            <w:tcW w:w="4821" w:type="dxa"/>
            <w:shd w:val="clear" w:color="auto" w:fill="B8CCE4"/>
            <w:vAlign w:val="center"/>
          </w:tcPr>
          <w:p w14:paraId="1CCDC79B" w14:textId="77777777" w:rsidR="00C13BF8" w:rsidRPr="008C6C9E" w:rsidRDefault="00C13BF8" w:rsidP="00B66612">
            <w:pPr>
              <w:rPr>
                <w:sz w:val="28"/>
                <w:szCs w:val="28"/>
              </w:rPr>
            </w:pPr>
            <w:r w:rsidRPr="008C6C9E">
              <w:rPr>
                <w:sz w:val="28"/>
                <w:szCs w:val="28"/>
              </w:rPr>
              <w:t>3. Course title/code</w:t>
            </w:r>
          </w:p>
        </w:tc>
        <w:tc>
          <w:tcPr>
            <w:tcW w:w="4821" w:type="dxa"/>
            <w:shd w:val="clear" w:color="auto" w:fill="B8CCE4"/>
            <w:vAlign w:val="center"/>
          </w:tcPr>
          <w:p w14:paraId="1D6F37AA" w14:textId="77777777" w:rsidR="00C13BF8" w:rsidRPr="001453AE" w:rsidRDefault="00C13BF8" w:rsidP="00B66612">
            <w:pPr>
              <w:rPr>
                <w:sz w:val="28"/>
                <w:szCs w:val="28"/>
              </w:rPr>
            </w:pPr>
            <w:r w:rsidRPr="001453AE">
              <w:rPr>
                <w:sz w:val="28"/>
                <w:szCs w:val="28"/>
              </w:rPr>
              <w:t>Soil Mechanics II</w:t>
            </w:r>
          </w:p>
        </w:tc>
      </w:tr>
      <w:tr w:rsidR="00C13BF8" w:rsidRPr="006A54A2" w14:paraId="5A2DEB42" w14:textId="77777777" w:rsidTr="00B66612">
        <w:trPr>
          <w:trHeight w:val="510"/>
          <w:jc w:val="center"/>
        </w:trPr>
        <w:tc>
          <w:tcPr>
            <w:tcW w:w="4821" w:type="dxa"/>
            <w:shd w:val="clear" w:color="auto" w:fill="B8CCE4"/>
            <w:vAlign w:val="center"/>
          </w:tcPr>
          <w:p w14:paraId="63EB5354" w14:textId="77777777" w:rsidR="00C13BF8" w:rsidRPr="008C6C9E" w:rsidRDefault="00C13BF8" w:rsidP="00B66612">
            <w:pPr>
              <w:rPr>
                <w:sz w:val="28"/>
                <w:szCs w:val="28"/>
              </w:rPr>
            </w:pPr>
            <w:r>
              <w:rPr>
                <w:sz w:val="28"/>
                <w:szCs w:val="28"/>
              </w:rPr>
              <w:t>4</w:t>
            </w:r>
            <w:r w:rsidRPr="008C6C9E">
              <w:rPr>
                <w:sz w:val="28"/>
                <w:szCs w:val="28"/>
              </w:rPr>
              <w:t>. Modes of Attendance offered</w:t>
            </w:r>
          </w:p>
        </w:tc>
        <w:tc>
          <w:tcPr>
            <w:tcW w:w="4821" w:type="dxa"/>
            <w:shd w:val="clear" w:color="auto" w:fill="B8CCE4"/>
            <w:vAlign w:val="center"/>
          </w:tcPr>
          <w:p w14:paraId="55E8AC7C" w14:textId="77777777" w:rsidR="00C13BF8" w:rsidRPr="007B189E" w:rsidRDefault="00C13BF8" w:rsidP="00B66612">
            <w:pPr>
              <w:rPr>
                <w:sz w:val="28"/>
                <w:szCs w:val="28"/>
                <w:lang w:val="en-GB"/>
              </w:rPr>
            </w:pPr>
            <w:r>
              <w:rPr>
                <w:sz w:val="28"/>
                <w:szCs w:val="28"/>
              </w:rPr>
              <w:t>Class attendance</w:t>
            </w:r>
            <w:r>
              <w:rPr>
                <w:sz w:val="28"/>
                <w:szCs w:val="28"/>
                <w:lang w:val="en-GB"/>
              </w:rPr>
              <w:t xml:space="preserve"> or online</w:t>
            </w:r>
          </w:p>
        </w:tc>
      </w:tr>
      <w:tr w:rsidR="00C13BF8" w:rsidRPr="006A54A2" w14:paraId="462ABB0C" w14:textId="77777777" w:rsidTr="00B66612">
        <w:trPr>
          <w:trHeight w:val="510"/>
          <w:jc w:val="center"/>
        </w:trPr>
        <w:tc>
          <w:tcPr>
            <w:tcW w:w="4821" w:type="dxa"/>
            <w:shd w:val="clear" w:color="auto" w:fill="B8CCE4"/>
            <w:vAlign w:val="center"/>
          </w:tcPr>
          <w:p w14:paraId="2EA7377E" w14:textId="77777777" w:rsidR="00C13BF8" w:rsidRPr="008C6C9E" w:rsidRDefault="00C13BF8" w:rsidP="00B66612">
            <w:pPr>
              <w:rPr>
                <w:sz w:val="28"/>
                <w:szCs w:val="28"/>
              </w:rPr>
            </w:pPr>
            <w:r>
              <w:rPr>
                <w:sz w:val="28"/>
                <w:szCs w:val="28"/>
              </w:rPr>
              <w:t>5</w:t>
            </w:r>
            <w:r w:rsidRPr="008C6C9E">
              <w:rPr>
                <w:sz w:val="28"/>
                <w:szCs w:val="28"/>
              </w:rPr>
              <w:t>. Semester/Year</w:t>
            </w:r>
          </w:p>
        </w:tc>
        <w:tc>
          <w:tcPr>
            <w:tcW w:w="4821" w:type="dxa"/>
            <w:shd w:val="clear" w:color="auto" w:fill="DBE5F1"/>
            <w:vAlign w:val="center"/>
          </w:tcPr>
          <w:p w14:paraId="6008A18E" w14:textId="77777777" w:rsidR="00C13BF8" w:rsidRPr="001453AE" w:rsidRDefault="00C13BF8" w:rsidP="00B66612">
            <w:pPr>
              <w:rPr>
                <w:sz w:val="28"/>
                <w:szCs w:val="28"/>
              </w:rPr>
            </w:pPr>
            <w:r w:rsidRPr="001453AE">
              <w:rPr>
                <w:sz w:val="28"/>
                <w:szCs w:val="28"/>
              </w:rPr>
              <w:t>2</w:t>
            </w:r>
            <w:r w:rsidRPr="001453AE">
              <w:rPr>
                <w:sz w:val="28"/>
                <w:szCs w:val="28"/>
                <w:vertAlign w:val="superscript"/>
              </w:rPr>
              <w:t>nd</w:t>
            </w:r>
            <w:r w:rsidRPr="001453AE">
              <w:rPr>
                <w:sz w:val="28"/>
                <w:szCs w:val="28"/>
              </w:rPr>
              <w:t xml:space="preserve"> semester / 3</w:t>
            </w:r>
            <w:r w:rsidRPr="001453AE">
              <w:rPr>
                <w:sz w:val="28"/>
                <w:szCs w:val="28"/>
                <w:vertAlign w:val="superscript"/>
              </w:rPr>
              <w:t>rd</w:t>
            </w:r>
            <w:r w:rsidRPr="001453AE">
              <w:rPr>
                <w:sz w:val="28"/>
                <w:szCs w:val="28"/>
              </w:rPr>
              <w:t xml:space="preserve">  year</w:t>
            </w:r>
          </w:p>
        </w:tc>
      </w:tr>
      <w:tr w:rsidR="00C13BF8" w:rsidRPr="006A54A2" w14:paraId="1C7E2943" w14:textId="77777777" w:rsidTr="00B66612">
        <w:trPr>
          <w:trHeight w:val="510"/>
          <w:jc w:val="center"/>
        </w:trPr>
        <w:tc>
          <w:tcPr>
            <w:tcW w:w="4821" w:type="dxa"/>
            <w:shd w:val="clear" w:color="auto" w:fill="B8CCE4"/>
            <w:vAlign w:val="center"/>
          </w:tcPr>
          <w:p w14:paraId="70569BDD" w14:textId="77777777" w:rsidR="00C13BF8" w:rsidRPr="008C6C9E" w:rsidRDefault="00C13BF8" w:rsidP="00B66612">
            <w:pPr>
              <w:rPr>
                <w:sz w:val="28"/>
                <w:szCs w:val="28"/>
              </w:rPr>
            </w:pPr>
            <w:r>
              <w:rPr>
                <w:sz w:val="28"/>
                <w:szCs w:val="28"/>
              </w:rPr>
              <w:t>6</w:t>
            </w:r>
            <w:r w:rsidRPr="008C6C9E">
              <w:rPr>
                <w:sz w:val="28"/>
                <w:szCs w:val="28"/>
              </w:rPr>
              <w:t>. Number of hours tuition (total)</w:t>
            </w:r>
          </w:p>
        </w:tc>
        <w:tc>
          <w:tcPr>
            <w:tcW w:w="4821" w:type="dxa"/>
            <w:shd w:val="clear" w:color="auto" w:fill="B8CCE4"/>
            <w:vAlign w:val="center"/>
          </w:tcPr>
          <w:p w14:paraId="45A66BB0" w14:textId="77777777" w:rsidR="00C13BF8" w:rsidRPr="001453AE" w:rsidRDefault="00C13BF8" w:rsidP="00B66612">
            <w:pPr>
              <w:rPr>
                <w:sz w:val="28"/>
                <w:szCs w:val="28"/>
              </w:rPr>
            </w:pPr>
            <w:r w:rsidRPr="001453AE">
              <w:rPr>
                <w:sz w:val="28"/>
                <w:szCs w:val="28"/>
              </w:rPr>
              <w:t xml:space="preserve">45 </w:t>
            </w:r>
            <w:proofErr w:type="spellStart"/>
            <w:r w:rsidRPr="001453AE">
              <w:rPr>
                <w:sz w:val="28"/>
                <w:szCs w:val="28"/>
              </w:rPr>
              <w:t>hrs</w:t>
            </w:r>
            <w:proofErr w:type="spellEnd"/>
            <w:r w:rsidRPr="001453AE">
              <w:rPr>
                <w:sz w:val="28"/>
                <w:szCs w:val="28"/>
              </w:rPr>
              <w:t xml:space="preserve"> theoretical + 30 </w:t>
            </w:r>
            <w:proofErr w:type="spellStart"/>
            <w:r w:rsidRPr="001453AE">
              <w:rPr>
                <w:sz w:val="28"/>
                <w:szCs w:val="28"/>
              </w:rPr>
              <w:t>hrs</w:t>
            </w:r>
            <w:proofErr w:type="spellEnd"/>
            <w:r w:rsidRPr="001453AE">
              <w:rPr>
                <w:sz w:val="28"/>
                <w:szCs w:val="28"/>
              </w:rPr>
              <w:t xml:space="preserve"> practical</w:t>
            </w:r>
          </w:p>
        </w:tc>
      </w:tr>
      <w:tr w:rsidR="00C13BF8" w:rsidRPr="006A54A2" w14:paraId="75D7AF57" w14:textId="77777777" w:rsidTr="00B66612">
        <w:trPr>
          <w:trHeight w:val="510"/>
          <w:jc w:val="center"/>
        </w:trPr>
        <w:tc>
          <w:tcPr>
            <w:tcW w:w="4821" w:type="dxa"/>
            <w:shd w:val="clear" w:color="auto" w:fill="B8CCE4"/>
            <w:vAlign w:val="center"/>
          </w:tcPr>
          <w:p w14:paraId="2F01BF84" w14:textId="77777777" w:rsidR="00C13BF8" w:rsidRPr="008C6C9E" w:rsidRDefault="00C13BF8" w:rsidP="00B66612">
            <w:pPr>
              <w:rPr>
                <w:sz w:val="28"/>
                <w:szCs w:val="28"/>
              </w:rPr>
            </w:pPr>
            <w:r>
              <w:rPr>
                <w:sz w:val="28"/>
                <w:szCs w:val="28"/>
              </w:rPr>
              <w:t>7</w:t>
            </w:r>
            <w:r w:rsidRPr="008C6C9E">
              <w:rPr>
                <w:sz w:val="28"/>
                <w:szCs w:val="28"/>
              </w:rPr>
              <w:t>. Date of production/revision of this</w:t>
            </w:r>
          </w:p>
          <w:p w14:paraId="711CEC10" w14:textId="77777777" w:rsidR="00C13BF8" w:rsidRPr="008C6C9E" w:rsidRDefault="00C13BF8" w:rsidP="00B66612">
            <w:pPr>
              <w:rPr>
                <w:sz w:val="28"/>
                <w:szCs w:val="28"/>
              </w:rPr>
            </w:pPr>
            <w:r w:rsidRPr="008C6C9E">
              <w:rPr>
                <w:sz w:val="28"/>
                <w:szCs w:val="28"/>
              </w:rPr>
              <w:t>specification</w:t>
            </w:r>
          </w:p>
        </w:tc>
        <w:tc>
          <w:tcPr>
            <w:tcW w:w="4821" w:type="dxa"/>
            <w:shd w:val="clear" w:color="auto" w:fill="DBE5F1"/>
            <w:vAlign w:val="center"/>
          </w:tcPr>
          <w:p w14:paraId="7D991C18" w14:textId="77777777" w:rsidR="00C13BF8" w:rsidRPr="008C6C9E" w:rsidRDefault="00C13BF8" w:rsidP="00B66612">
            <w:pPr>
              <w:rPr>
                <w:sz w:val="28"/>
                <w:szCs w:val="28"/>
              </w:rPr>
            </w:pPr>
            <w:r>
              <w:rPr>
                <w:sz w:val="28"/>
                <w:szCs w:val="28"/>
              </w:rPr>
              <w:t>2024</w:t>
            </w:r>
          </w:p>
        </w:tc>
      </w:tr>
      <w:tr w:rsidR="00C13BF8" w:rsidRPr="006A54A2" w14:paraId="2180259C" w14:textId="77777777" w:rsidTr="00B66612">
        <w:trPr>
          <w:trHeight w:val="510"/>
          <w:jc w:val="center"/>
        </w:trPr>
        <w:tc>
          <w:tcPr>
            <w:tcW w:w="9642" w:type="dxa"/>
            <w:gridSpan w:val="2"/>
            <w:shd w:val="clear" w:color="auto" w:fill="B8CCE4"/>
            <w:vAlign w:val="center"/>
          </w:tcPr>
          <w:p w14:paraId="6E6E88B9" w14:textId="77777777" w:rsidR="00C13BF8" w:rsidRPr="008C6C9E" w:rsidRDefault="00C13BF8" w:rsidP="00B66612">
            <w:pPr>
              <w:rPr>
                <w:sz w:val="28"/>
                <w:szCs w:val="28"/>
              </w:rPr>
            </w:pPr>
            <w:r>
              <w:rPr>
                <w:sz w:val="28"/>
                <w:szCs w:val="28"/>
              </w:rPr>
              <w:t>8</w:t>
            </w:r>
            <w:r w:rsidRPr="008C6C9E">
              <w:rPr>
                <w:sz w:val="28"/>
                <w:szCs w:val="28"/>
              </w:rPr>
              <w:t>. Aims of the Course</w:t>
            </w:r>
          </w:p>
        </w:tc>
      </w:tr>
      <w:tr w:rsidR="00C13BF8" w:rsidRPr="006A54A2" w14:paraId="55DA5710" w14:textId="77777777" w:rsidTr="00B66612">
        <w:trPr>
          <w:trHeight w:val="510"/>
          <w:jc w:val="center"/>
        </w:trPr>
        <w:tc>
          <w:tcPr>
            <w:tcW w:w="9642" w:type="dxa"/>
            <w:gridSpan w:val="2"/>
            <w:shd w:val="clear" w:color="auto" w:fill="DBE5F1"/>
            <w:vAlign w:val="center"/>
          </w:tcPr>
          <w:p w14:paraId="4C2F83A6" w14:textId="77777777" w:rsidR="00C13BF8" w:rsidRPr="001453AE" w:rsidRDefault="00C13BF8" w:rsidP="00792C84">
            <w:pPr>
              <w:pStyle w:val="ListParagraph"/>
              <w:numPr>
                <w:ilvl w:val="0"/>
                <w:numId w:val="4"/>
              </w:numPr>
              <w:spacing w:after="0" w:line="240" w:lineRule="auto"/>
              <w:jc w:val="both"/>
              <w:rPr>
                <w:sz w:val="28"/>
                <w:szCs w:val="28"/>
              </w:rPr>
            </w:pPr>
            <w:r w:rsidRPr="001453AE">
              <w:rPr>
                <w:sz w:val="28"/>
                <w:szCs w:val="28"/>
              </w:rPr>
              <w:t>The course aims to calculate the stresses generated in the soil and the long-term settlement resulting from these stresses. Also, evaluating the resistance of soil to shear stresses as well as normal and lateral loads.</w:t>
            </w:r>
          </w:p>
        </w:tc>
      </w:tr>
    </w:tbl>
    <w:p w14:paraId="344ADFE6" w14:textId="77777777" w:rsidR="00C13BF8" w:rsidRDefault="00C13BF8" w:rsidP="00C13BF8">
      <w:pPr>
        <w:spacing w:before="3" w:line="160" w:lineRule="exact"/>
        <w:rPr>
          <w:sz w:val="17"/>
          <w:szCs w:val="17"/>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A5097" w14:paraId="34E17958" w14:textId="77777777" w:rsidTr="00B66612">
        <w:trPr>
          <w:trHeight w:val="510"/>
          <w:jc w:val="center"/>
        </w:trPr>
        <w:tc>
          <w:tcPr>
            <w:tcW w:w="9632" w:type="dxa"/>
            <w:shd w:val="clear" w:color="auto" w:fill="B8CCE4"/>
            <w:vAlign w:val="center"/>
          </w:tcPr>
          <w:p w14:paraId="377C414A" w14:textId="77777777" w:rsidR="00C13BF8" w:rsidRPr="008C6C9E" w:rsidRDefault="00C13BF8" w:rsidP="00B66612">
            <w:pPr>
              <w:rPr>
                <w:sz w:val="28"/>
                <w:szCs w:val="28"/>
              </w:rPr>
            </w:pPr>
            <w:r>
              <w:rPr>
                <w:sz w:val="28"/>
                <w:szCs w:val="28"/>
              </w:rPr>
              <w:t>9</w:t>
            </w:r>
            <w:r w:rsidRPr="008C6C9E">
              <w:rPr>
                <w:sz w:val="28"/>
                <w:szCs w:val="28"/>
              </w:rPr>
              <w:t>· Learning Outcomes, Teaching, Learning and Assessment Method</w:t>
            </w:r>
          </w:p>
        </w:tc>
      </w:tr>
      <w:tr w:rsidR="00C13BF8" w:rsidRPr="008A5097" w14:paraId="60110573" w14:textId="77777777" w:rsidTr="00B66612">
        <w:trPr>
          <w:trHeight w:val="567"/>
          <w:jc w:val="center"/>
        </w:trPr>
        <w:tc>
          <w:tcPr>
            <w:tcW w:w="9632" w:type="dxa"/>
            <w:shd w:val="clear" w:color="auto" w:fill="DBE5F1"/>
            <w:vAlign w:val="center"/>
          </w:tcPr>
          <w:p w14:paraId="48F8E70E" w14:textId="77777777" w:rsidR="00C13BF8" w:rsidRPr="001453AE" w:rsidRDefault="00C13BF8" w:rsidP="00B66612">
            <w:pPr>
              <w:ind w:firstLine="306"/>
              <w:rPr>
                <w:sz w:val="28"/>
                <w:szCs w:val="28"/>
              </w:rPr>
            </w:pPr>
            <w:r w:rsidRPr="001453AE">
              <w:rPr>
                <w:sz w:val="28"/>
                <w:szCs w:val="28"/>
              </w:rPr>
              <w:t>A- Knowledge and Understanding</w:t>
            </w:r>
          </w:p>
          <w:p w14:paraId="0FC4E5DF" w14:textId="77777777" w:rsidR="00C13BF8" w:rsidRPr="001453AE" w:rsidRDefault="00C13BF8" w:rsidP="00B66612">
            <w:pPr>
              <w:ind w:left="288" w:hanging="288"/>
              <w:jc w:val="both"/>
              <w:rPr>
                <w:sz w:val="28"/>
                <w:szCs w:val="28"/>
              </w:rPr>
            </w:pPr>
            <w:r w:rsidRPr="001453AE">
              <w:rPr>
                <w:sz w:val="28"/>
                <w:szCs w:val="28"/>
              </w:rPr>
              <w:t>A1- Identifying the types of stresses in saturated soils.</w:t>
            </w:r>
          </w:p>
          <w:p w14:paraId="0FB35110" w14:textId="77777777" w:rsidR="00C13BF8" w:rsidRPr="001453AE" w:rsidRDefault="00C13BF8" w:rsidP="00B66612">
            <w:pPr>
              <w:ind w:left="288" w:hanging="288"/>
              <w:jc w:val="both"/>
              <w:rPr>
                <w:sz w:val="28"/>
                <w:szCs w:val="28"/>
              </w:rPr>
            </w:pPr>
            <w:r w:rsidRPr="001453AE">
              <w:rPr>
                <w:sz w:val="28"/>
                <w:szCs w:val="28"/>
              </w:rPr>
              <w:t>A2- Studying the consolidation settlement of soils.</w:t>
            </w:r>
          </w:p>
          <w:p w14:paraId="6D399D5D" w14:textId="77777777" w:rsidR="00C13BF8" w:rsidRPr="001453AE" w:rsidRDefault="00C13BF8" w:rsidP="00B66612">
            <w:pPr>
              <w:ind w:left="288" w:hanging="288"/>
              <w:jc w:val="both"/>
              <w:rPr>
                <w:sz w:val="28"/>
                <w:szCs w:val="28"/>
              </w:rPr>
            </w:pPr>
            <w:r w:rsidRPr="001453AE">
              <w:rPr>
                <w:sz w:val="28"/>
                <w:szCs w:val="28"/>
              </w:rPr>
              <w:lastRenderedPageBreak/>
              <w:t>A3- Identify the methods used to find the shear strength of soils.</w:t>
            </w:r>
          </w:p>
          <w:p w14:paraId="5656EEB9" w14:textId="77777777" w:rsidR="00C13BF8" w:rsidRPr="00CC71DD" w:rsidRDefault="00C13BF8" w:rsidP="00B66612">
            <w:pPr>
              <w:rPr>
                <w:color w:val="FF0000"/>
                <w:sz w:val="28"/>
                <w:szCs w:val="28"/>
              </w:rPr>
            </w:pPr>
            <w:r w:rsidRPr="001453AE">
              <w:rPr>
                <w:sz w:val="28"/>
                <w:szCs w:val="28"/>
              </w:rPr>
              <w:t>A4- Identifying the methods used for calculating the lateral earth pressure.</w:t>
            </w:r>
          </w:p>
        </w:tc>
      </w:tr>
      <w:tr w:rsidR="00C13BF8" w:rsidRPr="008A5097" w14:paraId="143182F4" w14:textId="77777777" w:rsidTr="00B66612">
        <w:trPr>
          <w:trHeight w:val="567"/>
          <w:jc w:val="center"/>
        </w:trPr>
        <w:tc>
          <w:tcPr>
            <w:tcW w:w="9632" w:type="dxa"/>
            <w:shd w:val="clear" w:color="auto" w:fill="DBE5F1"/>
            <w:vAlign w:val="center"/>
          </w:tcPr>
          <w:p w14:paraId="080AE93E" w14:textId="77777777" w:rsidR="00C13BF8" w:rsidRPr="001453AE" w:rsidRDefault="00C13BF8" w:rsidP="00B66612">
            <w:pPr>
              <w:ind w:firstLine="306"/>
              <w:rPr>
                <w:sz w:val="28"/>
                <w:szCs w:val="28"/>
              </w:rPr>
            </w:pPr>
            <w:r w:rsidRPr="001453AE">
              <w:rPr>
                <w:sz w:val="28"/>
                <w:szCs w:val="28"/>
              </w:rPr>
              <w:lastRenderedPageBreak/>
              <w:t>B. Subject-specific skills</w:t>
            </w:r>
          </w:p>
          <w:p w14:paraId="25A2A88C" w14:textId="77777777" w:rsidR="00C13BF8" w:rsidRPr="001453AE" w:rsidRDefault="00C13BF8" w:rsidP="00B66612">
            <w:pPr>
              <w:ind w:left="288" w:hanging="288"/>
              <w:jc w:val="both"/>
              <w:rPr>
                <w:sz w:val="28"/>
                <w:szCs w:val="28"/>
              </w:rPr>
            </w:pPr>
            <w:r w:rsidRPr="001453AE">
              <w:rPr>
                <w:sz w:val="28"/>
                <w:szCs w:val="28"/>
              </w:rPr>
              <w:t>B1 - Learning how to calculate stresses generated in the soil.</w:t>
            </w:r>
          </w:p>
          <w:p w14:paraId="6C28BF19" w14:textId="77777777" w:rsidR="00C13BF8" w:rsidRPr="001453AE" w:rsidRDefault="00C13BF8" w:rsidP="00B66612">
            <w:pPr>
              <w:ind w:left="288" w:hanging="288"/>
              <w:jc w:val="both"/>
              <w:rPr>
                <w:sz w:val="28"/>
                <w:szCs w:val="28"/>
              </w:rPr>
            </w:pPr>
            <w:r w:rsidRPr="001453AE">
              <w:rPr>
                <w:sz w:val="28"/>
                <w:szCs w:val="28"/>
              </w:rPr>
              <w:t>B2 - Studying the consolidation theory and methods used to calculate long-term settlement.</w:t>
            </w:r>
          </w:p>
          <w:p w14:paraId="723823C8" w14:textId="77777777" w:rsidR="00C13BF8" w:rsidRPr="001453AE" w:rsidRDefault="00C13BF8" w:rsidP="00B66612">
            <w:pPr>
              <w:ind w:left="288" w:hanging="288"/>
              <w:jc w:val="both"/>
              <w:rPr>
                <w:sz w:val="28"/>
                <w:szCs w:val="28"/>
              </w:rPr>
            </w:pPr>
            <w:r w:rsidRPr="001453AE">
              <w:rPr>
                <w:sz w:val="28"/>
                <w:szCs w:val="28"/>
              </w:rPr>
              <w:t>B3 - Derivation of equations used to find soil shear strength.</w:t>
            </w:r>
          </w:p>
          <w:p w14:paraId="6EC199AD" w14:textId="77777777" w:rsidR="00C13BF8" w:rsidRPr="001453AE" w:rsidRDefault="00C13BF8" w:rsidP="00B66612">
            <w:pPr>
              <w:ind w:left="288" w:hanging="288"/>
              <w:jc w:val="both"/>
              <w:rPr>
                <w:sz w:val="28"/>
                <w:szCs w:val="28"/>
              </w:rPr>
            </w:pPr>
            <w:r w:rsidRPr="001453AE">
              <w:rPr>
                <w:sz w:val="28"/>
                <w:szCs w:val="28"/>
              </w:rPr>
              <w:t>B4 - Derivation of equations used to assess the lateral earth pressure on the retaining structures.</w:t>
            </w:r>
          </w:p>
        </w:tc>
      </w:tr>
      <w:tr w:rsidR="00C13BF8" w:rsidRPr="008A5097" w14:paraId="31BA18A4" w14:textId="77777777" w:rsidTr="00B66612">
        <w:trPr>
          <w:trHeight w:val="510"/>
          <w:jc w:val="center"/>
        </w:trPr>
        <w:tc>
          <w:tcPr>
            <w:tcW w:w="9632" w:type="dxa"/>
            <w:shd w:val="clear" w:color="auto" w:fill="B8CCE4"/>
            <w:vAlign w:val="center"/>
          </w:tcPr>
          <w:p w14:paraId="4A797CEB" w14:textId="77777777" w:rsidR="00C13BF8" w:rsidRPr="008C6C9E" w:rsidRDefault="00C13BF8" w:rsidP="00B66612">
            <w:pPr>
              <w:ind w:firstLine="589"/>
              <w:rPr>
                <w:sz w:val="28"/>
                <w:szCs w:val="28"/>
              </w:rPr>
            </w:pPr>
            <w:r w:rsidRPr="008C6C9E">
              <w:rPr>
                <w:sz w:val="28"/>
                <w:szCs w:val="28"/>
              </w:rPr>
              <w:t>Teaching and Learning Methods</w:t>
            </w:r>
          </w:p>
        </w:tc>
      </w:tr>
      <w:tr w:rsidR="00C13BF8" w:rsidRPr="008A5097" w14:paraId="07F4E14A" w14:textId="77777777" w:rsidTr="00B66612">
        <w:trPr>
          <w:trHeight w:val="1304"/>
          <w:jc w:val="center"/>
        </w:trPr>
        <w:tc>
          <w:tcPr>
            <w:tcW w:w="9632" w:type="dxa"/>
            <w:shd w:val="clear" w:color="auto" w:fill="DBE5F1"/>
            <w:vAlign w:val="center"/>
          </w:tcPr>
          <w:p w14:paraId="4B501A2D" w14:textId="77777777" w:rsidR="00C13BF8" w:rsidRPr="001453AE" w:rsidRDefault="00C13BF8" w:rsidP="00B66612">
            <w:pPr>
              <w:jc w:val="both"/>
              <w:rPr>
                <w:sz w:val="28"/>
                <w:szCs w:val="28"/>
              </w:rPr>
            </w:pPr>
            <w:r w:rsidRPr="001453AE">
              <w:rPr>
                <w:sz w:val="28"/>
                <w:szCs w:val="28"/>
              </w:rPr>
              <w:t>• Scientific and research skills are developed through teaching and learning activities. Analysis and problem solving skills are further developed by means of a set of problems prepared by the lecturers in small study groups and all work submitted is evaluated and responded to.</w:t>
            </w:r>
            <w:r w:rsidRPr="001453AE">
              <w:t xml:space="preserve"> </w:t>
            </w:r>
            <w:r w:rsidRPr="001453AE">
              <w:rPr>
                <w:sz w:val="28"/>
                <w:szCs w:val="28"/>
              </w:rPr>
              <w:t>All lectures have been presented electronically and uploaded on social media platforms to be accessible to students when needed.</w:t>
            </w:r>
          </w:p>
          <w:p w14:paraId="5B091EF1" w14:textId="77777777" w:rsidR="00C13BF8" w:rsidRPr="008C6C9E" w:rsidRDefault="00C13BF8" w:rsidP="00B66612">
            <w:pPr>
              <w:rPr>
                <w:sz w:val="28"/>
                <w:szCs w:val="28"/>
              </w:rPr>
            </w:pPr>
          </w:p>
        </w:tc>
      </w:tr>
      <w:tr w:rsidR="00C13BF8" w:rsidRPr="008A5097" w14:paraId="6472B6B4" w14:textId="77777777" w:rsidTr="00B66612">
        <w:trPr>
          <w:trHeight w:val="510"/>
          <w:jc w:val="center"/>
        </w:trPr>
        <w:tc>
          <w:tcPr>
            <w:tcW w:w="9632" w:type="dxa"/>
            <w:shd w:val="clear" w:color="auto" w:fill="B8CCE4"/>
            <w:vAlign w:val="center"/>
          </w:tcPr>
          <w:p w14:paraId="58739046" w14:textId="77777777" w:rsidR="00C13BF8" w:rsidRPr="008C6C9E" w:rsidRDefault="00C13BF8" w:rsidP="00B66612">
            <w:pPr>
              <w:ind w:firstLine="589"/>
              <w:rPr>
                <w:sz w:val="28"/>
                <w:szCs w:val="28"/>
              </w:rPr>
            </w:pPr>
            <w:r w:rsidRPr="008C6C9E">
              <w:rPr>
                <w:sz w:val="28"/>
                <w:szCs w:val="28"/>
              </w:rPr>
              <w:t>Assessment methods</w:t>
            </w:r>
          </w:p>
        </w:tc>
      </w:tr>
      <w:tr w:rsidR="00C13BF8" w:rsidRPr="008A5097" w14:paraId="0687529D" w14:textId="77777777" w:rsidTr="00B66612">
        <w:trPr>
          <w:trHeight w:val="1304"/>
          <w:jc w:val="center"/>
        </w:trPr>
        <w:tc>
          <w:tcPr>
            <w:tcW w:w="9632" w:type="dxa"/>
            <w:shd w:val="clear" w:color="auto" w:fill="DBE5F1"/>
            <w:vAlign w:val="center"/>
          </w:tcPr>
          <w:p w14:paraId="1FD7F919" w14:textId="77777777" w:rsidR="00C13BF8" w:rsidRPr="00657BF5" w:rsidRDefault="00C13BF8" w:rsidP="00B66612">
            <w:pPr>
              <w:rPr>
                <w:sz w:val="28"/>
                <w:szCs w:val="28"/>
              </w:rPr>
            </w:pPr>
            <w:r w:rsidRPr="00657BF5">
              <w:rPr>
                <w:sz w:val="28"/>
                <w:szCs w:val="28"/>
              </w:rPr>
              <w:t>• Interacting within the lecture.</w:t>
            </w:r>
          </w:p>
          <w:p w14:paraId="3B7C0887" w14:textId="77777777" w:rsidR="00C13BF8" w:rsidRPr="00657BF5" w:rsidRDefault="00C13BF8" w:rsidP="00B66612">
            <w:pPr>
              <w:rPr>
                <w:sz w:val="28"/>
                <w:szCs w:val="28"/>
              </w:rPr>
            </w:pPr>
            <w:r w:rsidRPr="00657BF5">
              <w:rPr>
                <w:sz w:val="28"/>
                <w:szCs w:val="28"/>
              </w:rPr>
              <w:t>• Homework and reports.</w:t>
            </w:r>
          </w:p>
          <w:p w14:paraId="205FF1B8" w14:textId="77777777" w:rsidR="00C13BF8" w:rsidRPr="00657BF5" w:rsidRDefault="00C13BF8" w:rsidP="00B66612">
            <w:pPr>
              <w:rPr>
                <w:sz w:val="28"/>
                <w:szCs w:val="28"/>
              </w:rPr>
            </w:pPr>
            <w:r>
              <w:rPr>
                <w:sz w:val="28"/>
                <w:szCs w:val="28"/>
              </w:rPr>
              <w:t>• Short exams (quizzes</w:t>
            </w:r>
            <w:r w:rsidRPr="00657BF5">
              <w:rPr>
                <w:sz w:val="28"/>
                <w:szCs w:val="28"/>
              </w:rPr>
              <w:t>).</w:t>
            </w:r>
          </w:p>
          <w:p w14:paraId="1BC8EF0C" w14:textId="77777777" w:rsidR="00C13BF8" w:rsidRPr="008C6C9E" w:rsidRDefault="00C13BF8" w:rsidP="00B66612">
            <w:pPr>
              <w:rPr>
                <w:sz w:val="28"/>
                <w:szCs w:val="28"/>
              </w:rPr>
            </w:pPr>
            <w:r w:rsidRPr="00657BF5">
              <w:rPr>
                <w:sz w:val="28"/>
                <w:szCs w:val="28"/>
              </w:rPr>
              <w:t>• Semester and final exams.</w:t>
            </w:r>
          </w:p>
        </w:tc>
      </w:tr>
      <w:tr w:rsidR="00C13BF8" w:rsidRPr="008A5097" w14:paraId="756AFC30" w14:textId="77777777" w:rsidTr="00B66612">
        <w:trPr>
          <w:trHeight w:val="567"/>
          <w:jc w:val="center"/>
        </w:trPr>
        <w:tc>
          <w:tcPr>
            <w:tcW w:w="9632" w:type="dxa"/>
            <w:shd w:val="clear" w:color="auto" w:fill="DBE5F1"/>
            <w:vAlign w:val="center"/>
          </w:tcPr>
          <w:p w14:paraId="10790DCE" w14:textId="77777777" w:rsidR="00C13BF8" w:rsidRPr="008C6C9E" w:rsidRDefault="00C13BF8" w:rsidP="00B66612">
            <w:pPr>
              <w:ind w:firstLine="306"/>
              <w:rPr>
                <w:sz w:val="28"/>
                <w:szCs w:val="28"/>
              </w:rPr>
            </w:pPr>
            <w:r w:rsidRPr="008C6C9E">
              <w:rPr>
                <w:sz w:val="28"/>
                <w:szCs w:val="28"/>
              </w:rPr>
              <w:t>C. Thinking Skills</w:t>
            </w:r>
          </w:p>
          <w:p w14:paraId="0F13573B" w14:textId="77777777" w:rsidR="00C13BF8" w:rsidRPr="00657BF5" w:rsidRDefault="00C13BF8" w:rsidP="00B66612">
            <w:pPr>
              <w:ind w:left="288" w:hanging="288"/>
              <w:jc w:val="both"/>
              <w:rPr>
                <w:sz w:val="28"/>
                <w:szCs w:val="28"/>
              </w:rPr>
            </w:pPr>
            <w:r>
              <w:rPr>
                <w:sz w:val="28"/>
                <w:szCs w:val="28"/>
              </w:rPr>
              <w:t>C</w:t>
            </w:r>
            <w:r w:rsidRPr="00657BF5">
              <w:rPr>
                <w:sz w:val="28"/>
                <w:szCs w:val="28"/>
              </w:rPr>
              <w:t>1- Attention: Arousing the students' attention by implementing one of the applied programs on the display screen in the hall.</w:t>
            </w:r>
          </w:p>
          <w:p w14:paraId="7406192B" w14:textId="77777777" w:rsidR="00C13BF8" w:rsidRPr="00657BF5" w:rsidRDefault="00C13BF8" w:rsidP="00B66612">
            <w:pPr>
              <w:ind w:left="288" w:hanging="288"/>
              <w:jc w:val="both"/>
              <w:rPr>
                <w:sz w:val="28"/>
                <w:szCs w:val="28"/>
              </w:rPr>
            </w:pPr>
            <w:r w:rsidRPr="00657BF5">
              <w:rPr>
                <w:sz w:val="28"/>
                <w:szCs w:val="28"/>
              </w:rPr>
              <w:t>C2- Response: Follow up the student's interaction with the material displayed on the screen.</w:t>
            </w:r>
          </w:p>
          <w:p w14:paraId="2900834E" w14:textId="77777777" w:rsidR="00C13BF8" w:rsidRPr="00657BF5" w:rsidRDefault="00C13BF8" w:rsidP="00B66612">
            <w:pPr>
              <w:ind w:left="288" w:hanging="288"/>
              <w:jc w:val="both"/>
              <w:rPr>
                <w:sz w:val="28"/>
                <w:szCs w:val="28"/>
              </w:rPr>
            </w:pPr>
            <w:r w:rsidRPr="00657BF5">
              <w:rPr>
                <w:sz w:val="28"/>
                <w:szCs w:val="28"/>
              </w:rPr>
              <w:t>C3- Attention: Follow up on the interest of the student who interacted more with the presented material, by increasing this interaction by requesting other programs and applications to display.</w:t>
            </w:r>
          </w:p>
          <w:p w14:paraId="13BA0468" w14:textId="77777777" w:rsidR="00C13BF8" w:rsidRPr="00657BF5" w:rsidRDefault="00C13BF8" w:rsidP="00B66612">
            <w:pPr>
              <w:ind w:left="288" w:hanging="288"/>
              <w:jc w:val="both"/>
              <w:rPr>
                <w:sz w:val="28"/>
                <w:szCs w:val="28"/>
              </w:rPr>
            </w:pPr>
            <w:r w:rsidRPr="00657BF5">
              <w:rPr>
                <w:sz w:val="28"/>
                <w:szCs w:val="28"/>
              </w:rPr>
              <w:t>C4 - Forming the direction: meaning that the student is sympathetic to the presentation and may have an opinion about the direction of the presented topic and defend it.</w:t>
            </w:r>
          </w:p>
          <w:p w14:paraId="6247BEAE" w14:textId="77777777" w:rsidR="00C13BF8" w:rsidRPr="008C6C9E" w:rsidRDefault="00C13BF8" w:rsidP="00B66612">
            <w:pPr>
              <w:ind w:left="288" w:hanging="288"/>
              <w:jc w:val="both"/>
              <w:rPr>
                <w:sz w:val="28"/>
                <w:szCs w:val="28"/>
              </w:rPr>
            </w:pPr>
            <w:r>
              <w:rPr>
                <w:sz w:val="28"/>
                <w:szCs w:val="28"/>
              </w:rPr>
              <w:t>C</w:t>
            </w:r>
            <w:r w:rsidRPr="00657BF5">
              <w:rPr>
                <w:sz w:val="28"/>
                <w:szCs w:val="28"/>
              </w:rPr>
              <w:t xml:space="preserve"> 5- Formation of value behavior: meaning that the student reaches the top of the emotional ladder, so that he has a stable level in the lesson and does not become lazy or fidgety.</w:t>
            </w:r>
          </w:p>
        </w:tc>
      </w:tr>
      <w:tr w:rsidR="00C13BF8" w:rsidRPr="008A5097" w14:paraId="217F71BE" w14:textId="77777777" w:rsidTr="00B66612">
        <w:trPr>
          <w:trHeight w:val="510"/>
          <w:jc w:val="center"/>
        </w:trPr>
        <w:tc>
          <w:tcPr>
            <w:tcW w:w="9632" w:type="dxa"/>
            <w:shd w:val="clear" w:color="auto" w:fill="B8CCE4"/>
            <w:vAlign w:val="center"/>
          </w:tcPr>
          <w:p w14:paraId="2459BB9E" w14:textId="77777777" w:rsidR="00C13BF8" w:rsidRPr="008C6C9E" w:rsidRDefault="00C13BF8" w:rsidP="00B66612">
            <w:pPr>
              <w:ind w:firstLine="589"/>
              <w:rPr>
                <w:sz w:val="28"/>
                <w:szCs w:val="28"/>
              </w:rPr>
            </w:pPr>
            <w:r w:rsidRPr="008C6C9E">
              <w:rPr>
                <w:sz w:val="28"/>
                <w:szCs w:val="28"/>
              </w:rPr>
              <w:t>Teaching and Learning Methods</w:t>
            </w:r>
          </w:p>
        </w:tc>
      </w:tr>
      <w:tr w:rsidR="00C13BF8" w:rsidRPr="008A5097" w14:paraId="5263E75C" w14:textId="77777777" w:rsidTr="00B66612">
        <w:trPr>
          <w:trHeight w:val="1361"/>
          <w:jc w:val="center"/>
        </w:trPr>
        <w:tc>
          <w:tcPr>
            <w:tcW w:w="9632" w:type="dxa"/>
            <w:shd w:val="clear" w:color="auto" w:fill="DBE5F1"/>
            <w:vAlign w:val="center"/>
          </w:tcPr>
          <w:p w14:paraId="313B5B98" w14:textId="77777777" w:rsidR="00C13BF8" w:rsidRPr="00A271A3" w:rsidRDefault="00C13BF8" w:rsidP="00B66612">
            <w:pPr>
              <w:ind w:left="288" w:hanging="288"/>
              <w:jc w:val="both"/>
              <w:rPr>
                <w:sz w:val="28"/>
                <w:szCs w:val="28"/>
                <w:lang w:val="en-GB"/>
              </w:rPr>
            </w:pPr>
            <w:r w:rsidRPr="00A271A3">
              <w:rPr>
                <w:sz w:val="28"/>
                <w:szCs w:val="28"/>
                <w:lang w:val="en-GB"/>
              </w:rPr>
              <w:t>• The usual theoretical presentation method using the writing board and depending on the style (how and why) of the subject and according to the curriculum of the subject.</w:t>
            </w:r>
          </w:p>
          <w:p w14:paraId="4D359A54" w14:textId="77777777" w:rsidR="00C13BF8" w:rsidRPr="00A271A3" w:rsidRDefault="00C13BF8" w:rsidP="00B66612">
            <w:pPr>
              <w:ind w:left="288" w:hanging="288"/>
              <w:jc w:val="both"/>
              <w:rPr>
                <w:sz w:val="28"/>
                <w:szCs w:val="28"/>
                <w:lang w:val="en-GB"/>
              </w:rPr>
            </w:pPr>
            <w:r w:rsidRPr="00A271A3">
              <w:rPr>
                <w:sz w:val="28"/>
                <w:szCs w:val="28"/>
                <w:lang w:val="en-GB"/>
              </w:rPr>
              <w:t>• The theoretical presentation method using the (data show) device and depending on the method (how and why) of the subject and according to the subject curriculum.</w:t>
            </w:r>
          </w:p>
          <w:p w14:paraId="1C6E66A1" w14:textId="77777777" w:rsidR="00C13BF8" w:rsidRPr="00A271A3" w:rsidRDefault="00C13BF8" w:rsidP="00B66612">
            <w:pPr>
              <w:ind w:left="288" w:hanging="288"/>
              <w:jc w:val="both"/>
              <w:rPr>
                <w:sz w:val="28"/>
                <w:szCs w:val="28"/>
                <w:lang w:val="en-GB"/>
              </w:rPr>
            </w:pPr>
            <w:r w:rsidRPr="00A271A3">
              <w:rPr>
                <w:sz w:val="28"/>
                <w:szCs w:val="28"/>
                <w:lang w:val="en-GB"/>
              </w:rPr>
              <w:lastRenderedPageBreak/>
              <w:t>• The method of laboratory display using special devices for measuring the different properties of the substance under experiment.</w:t>
            </w:r>
          </w:p>
        </w:tc>
      </w:tr>
    </w:tbl>
    <w:p w14:paraId="5DAF8917" w14:textId="77777777" w:rsidR="00C13BF8" w:rsidRDefault="00C13BF8" w:rsidP="00C13BF8">
      <w:pPr>
        <w:rPr>
          <w:rtl/>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A5097" w14:paraId="3AB52C06" w14:textId="77777777" w:rsidTr="00B66612">
        <w:trPr>
          <w:trHeight w:val="510"/>
          <w:jc w:val="center"/>
        </w:trPr>
        <w:tc>
          <w:tcPr>
            <w:tcW w:w="9632" w:type="dxa"/>
            <w:shd w:val="clear" w:color="auto" w:fill="B8CCE4"/>
            <w:vAlign w:val="center"/>
          </w:tcPr>
          <w:p w14:paraId="322B1AF0" w14:textId="77777777" w:rsidR="00C13BF8" w:rsidRPr="008C6C9E" w:rsidRDefault="00C13BF8" w:rsidP="00B66612">
            <w:pPr>
              <w:ind w:firstLine="589"/>
              <w:rPr>
                <w:sz w:val="28"/>
                <w:szCs w:val="28"/>
              </w:rPr>
            </w:pPr>
            <w:r w:rsidRPr="008C6C9E">
              <w:rPr>
                <w:sz w:val="28"/>
                <w:szCs w:val="28"/>
              </w:rPr>
              <w:t>Assessment methods</w:t>
            </w:r>
          </w:p>
        </w:tc>
      </w:tr>
      <w:tr w:rsidR="00C13BF8" w:rsidRPr="008A5097" w14:paraId="5783EA35" w14:textId="77777777" w:rsidTr="00B66612">
        <w:trPr>
          <w:trHeight w:val="610"/>
          <w:jc w:val="center"/>
        </w:trPr>
        <w:tc>
          <w:tcPr>
            <w:tcW w:w="9632" w:type="dxa"/>
            <w:shd w:val="clear" w:color="auto" w:fill="DBE5F1"/>
            <w:vAlign w:val="center"/>
          </w:tcPr>
          <w:p w14:paraId="5366BCEB" w14:textId="77777777" w:rsidR="00C13BF8" w:rsidRPr="00D066AC" w:rsidRDefault="00C13BF8" w:rsidP="00B66612">
            <w:pPr>
              <w:ind w:left="288" w:hanging="288"/>
              <w:jc w:val="both"/>
              <w:rPr>
                <w:sz w:val="28"/>
                <w:szCs w:val="28"/>
              </w:rPr>
            </w:pPr>
            <w:r w:rsidRPr="00D066AC">
              <w:rPr>
                <w:sz w:val="28"/>
                <w:szCs w:val="28"/>
              </w:rPr>
              <w:t>• Direct questions in a manner (how and why) for the subject during the theoretical and practical lecture.</w:t>
            </w:r>
          </w:p>
          <w:p w14:paraId="276A5BF0" w14:textId="77777777" w:rsidR="00C13BF8" w:rsidRPr="00D066AC" w:rsidRDefault="00C13BF8" w:rsidP="00B66612">
            <w:pPr>
              <w:ind w:left="288" w:hanging="288"/>
              <w:jc w:val="both"/>
              <w:rPr>
                <w:sz w:val="28"/>
                <w:szCs w:val="28"/>
              </w:rPr>
            </w:pPr>
            <w:r w:rsidRPr="00D066AC">
              <w:rPr>
                <w:sz w:val="28"/>
                <w:szCs w:val="28"/>
              </w:rPr>
              <w:t>• Sudden exams during the theoretical and practical lecture.</w:t>
            </w:r>
          </w:p>
          <w:p w14:paraId="3655D47D" w14:textId="77777777" w:rsidR="00C13BF8" w:rsidRPr="00D066AC" w:rsidRDefault="00C13BF8" w:rsidP="00B66612">
            <w:pPr>
              <w:ind w:left="288" w:hanging="288"/>
              <w:jc w:val="both"/>
              <w:rPr>
                <w:sz w:val="28"/>
                <w:szCs w:val="28"/>
              </w:rPr>
            </w:pPr>
            <w:r w:rsidRPr="00D066AC">
              <w:rPr>
                <w:sz w:val="28"/>
                <w:szCs w:val="28"/>
              </w:rPr>
              <w:t>• Quarterly exams for the theoretical and practical side.</w:t>
            </w:r>
          </w:p>
          <w:p w14:paraId="15C59222" w14:textId="77777777" w:rsidR="00C13BF8" w:rsidRPr="008C6C9E" w:rsidRDefault="00C13BF8" w:rsidP="00B66612">
            <w:pPr>
              <w:ind w:left="288" w:hanging="288"/>
              <w:jc w:val="both"/>
              <w:rPr>
                <w:sz w:val="28"/>
                <w:szCs w:val="28"/>
              </w:rPr>
            </w:pPr>
            <w:r w:rsidRPr="00D066AC">
              <w:rPr>
                <w:sz w:val="28"/>
                <w:szCs w:val="28"/>
              </w:rPr>
              <w:t>• Final exams for the theoretical and practical side.</w:t>
            </w:r>
          </w:p>
        </w:tc>
      </w:tr>
      <w:tr w:rsidR="00C13BF8" w:rsidRPr="008A5097" w14:paraId="25EBA42A" w14:textId="77777777" w:rsidTr="00B66612">
        <w:trPr>
          <w:trHeight w:val="1304"/>
          <w:jc w:val="center"/>
        </w:trPr>
        <w:tc>
          <w:tcPr>
            <w:tcW w:w="9632" w:type="dxa"/>
            <w:shd w:val="clear" w:color="auto" w:fill="DBE5F1"/>
            <w:vAlign w:val="center"/>
          </w:tcPr>
          <w:p w14:paraId="7ABCD482" w14:textId="77777777" w:rsidR="00C13BF8" w:rsidRPr="008C6C9E" w:rsidRDefault="00C13BF8" w:rsidP="00B66612">
            <w:pPr>
              <w:ind w:firstLine="306"/>
              <w:jc w:val="both"/>
              <w:rPr>
                <w:sz w:val="28"/>
                <w:szCs w:val="28"/>
              </w:rPr>
            </w:pPr>
            <w:r w:rsidRPr="008C6C9E">
              <w:rPr>
                <w:sz w:val="28"/>
                <w:szCs w:val="28"/>
              </w:rPr>
              <w:t>D. General and Transferable Skills (other skills relevant to employability and personal development)</w:t>
            </w:r>
          </w:p>
          <w:p w14:paraId="39317697" w14:textId="77777777" w:rsidR="00C13BF8" w:rsidRPr="00657BF5" w:rsidRDefault="00C13BF8" w:rsidP="00B66612">
            <w:pPr>
              <w:ind w:left="288" w:hanging="288"/>
              <w:jc w:val="both"/>
              <w:rPr>
                <w:sz w:val="28"/>
                <w:szCs w:val="28"/>
              </w:rPr>
            </w:pPr>
            <w:r w:rsidRPr="00657BF5">
              <w:rPr>
                <w:sz w:val="28"/>
                <w:szCs w:val="28"/>
              </w:rPr>
              <w:t>D1- Develop the student’s ability to perform the duties and deliver them on time</w:t>
            </w:r>
          </w:p>
          <w:p w14:paraId="399F3FF8" w14:textId="77777777" w:rsidR="00C13BF8" w:rsidRPr="00657BF5" w:rsidRDefault="00C13BF8" w:rsidP="00B66612">
            <w:pPr>
              <w:ind w:left="288" w:hanging="288"/>
              <w:jc w:val="both"/>
              <w:rPr>
                <w:sz w:val="28"/>
                <w:szCs w:val="28"/>
              </w:rPr>
            </w:pPr>
            <w:r w:rsidRPr="00657BF5">
              <w:rPr>
                <w:sz w:val="28"/>
                <w:szCs w:val="28"/>
              </w:rPr>
              <w:t>D2 - Logical and programmatic thinking to find programmatic solutions to various problems</w:t>
            </w:r>
          </w:p>
          <w:p w14:paraId="2D65E104" w14:textId="77777777" w:rsidR="00C13BF8" w:rsidRPr="00657BF5" w:rsidRDefault="00C13BF8" w:rsidP="00B66612">
            <w:pPr>
              <w:ind w:left="288" w:hanging="288"/>
              <w:jc w:val="both"/>
              <w:rPr>
                <w:sz w:val="28"/>
                <w:szCs w:val="28"/>
              </w:rPr>
            </w:pPr>
            <w:r w:rsidRPr="00657BF5">
              <w:rPr>
                <w:sz w:val="28"/>
                <w:szCs w:val="28"/>
              </w:rPr>
              <w:t>D3 - developing the student's ability to dialogue and debate</w:t>
            </w:r>
          </w:p>
          <w:p w14:paraId="38761AB7" w14:textId="77777777" w:rsidR="00C13BF8" w:rsidRPr="008C6C9E" w:rsidRDefault="00C13BF8" w:rsidP="00B66612">
            <w:pPr>
              <w:ind w:left="288" w:hanging="288"/>
              <w:jc w:val="both"/>
              <w:rPr>
                <w:sz w:val="28"/>
                <w:szCs w:val="28"/>
              </w:rPr>
            </w:pPr>
            <w:r w:rsidRPr="00657BF5">
              <w:rPr>
                <w:sz w:val="28"/>
                <w:szCs w:val="28"/>
              </w:rPr>
              <w:t>D4 - Develop the student's ability to deal with modern technology, especially the Internet</w:t>
            </w:r>
          </w:p>
        </w:tc>
      </w:tr>
    </w:tbl>
    <w:p w14:paraId="5C05B640"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17"/>
        <w:gridCol w:w="929"/>
        <w:gridCol w:w="1719"/>
        <w:gridCol w:w="2093"/>
        <w:gridCol w:w="1941"/>
        <w:gridCol w:w="2033"/>
      </w:tblGrid>
      <w:tr w:rsidR="00C13BF8" w:rsidRPr="00870775" w14:paraId="082D9EA9" w14:textId="77777777" w:rsidTr="00B66612">
        <w:trPr>
          <w:trHeight w:val="567"/>
        </w:trPr>
        <w:tc>
          <w:tcPr>
            <w:tcW w:w="9868" w:type="dxa"/>
            <w:gridSpan w:val="6"/>
            <w:shd w:val="clear" w:color="auto" w:fill="B8CCE4"/>
            <w:vAlign w:val="center"/>
          </w:tcPr>
          <w:p w14:paraId="622D8AAB" w14:textId="77777777" w:rsidR="00C13BF8" w:rsidRPr="00870775" w:rsidRDefault="00C13BF8" w:rsidP="00B66612">
            <w:pPr>
              <w:rPr>
                <w:sz w:val="28"/>
                <w:szCs w:val="28"/>
              </w:rPr>
            </w:pPr>
            <w:r w:rsidRPr="00870775">
              <w:rPr>
                <w:sz w:val="28"/>
                <w:szCs w:val="28"/>
              </w:rPr>
              <w:t>10. Course Structure</w:t>
            </w:r>
          </w:p>
        </w:tc>
      </w:tr>
      <w:tr w:rsidR="00C13BF8" w:rsidRPr="00870775" w14:paraId="3DF84CE9" w14:textId="77777777" w:rsidTr="00B66612">
        <w:trPr>
          <w:trHeight w:val="340"/>
        </w:trPr>
        <w:tc>
          <w:tcPr>
            <w:tcW w:w="923" w:type="dxa"/>
            <w:shd w:val="clear" w:color="auto" w:fill="B8CCE4"/>
            <w:vAlign w:val="center"/>
          </w:tcPr>
          <w:p w14:paraId="592C7962" w14:textId="77777777" w:rsidR="00C13BF8" w:rsidRPr="00870775" w:rsidRDefault="00C13BF8" w:rsidP="00B66612">
            <w:pPr>
              <w:jc w:val="center"/>
              <w:rPr>
                <w:sz w:val="28"/>
                <w:szCs w:val="28"/>
              </w:rPr>
            </w:pPr>
            <w:r w:rsidRPr="00870775">
              <w:rPr>
                <w:sz w:val="28"/>
                <w:szCs w:val="28"/>
              </w:rPr>
              <w:t>Week</w:t>
            </w:r>
          </w:p>
        </w:tc>
        <w:tc>
          <w:tcPr>
            <w:tcW w:w="932" w:type="dxa"/>
            <w:shd w:val="clear" w:color="auto" w:fill="B8CCE4"/>
            <w:vAlign w:val="center"/>
          </w:tcPr>
          <w:p w14:paraId="1A398317" w14:textId="77777777" w:rsidR="00C13BF8" w:rsidRPr="00870775" w:rsidRDefault="00C13BF8" w:rsidP="00B66612">
            <w:pPr>
              <w:jc w:val="center"/>
              <w:rPr>
                <w:sz w:val="28"/>
                <w:szCs w:val="28"/>
              </w:rPr>
            </w:pPr>
            <w:r w:rsidRPr="00870775">
              <w:rPr>
                <w:sz w:val="28"/>
                <w:szCs w:val="28"/>
              </w:rPr>
              <w:t>Hours</w:t>
            </w:r>
          </w:p>
        </w:tc>
        <w:tc>
          <w:tcPr>
            <w:tcW w:w="1756" w:type="dxa"/>
            <w:shd w:val="clear" w:color="auto" w:fill="B8CCE4"/>
            <w:vAlign w:val="center"/>
          </w:tcPr>
          <w:p w14:paraId="2B66BEB5" w14:textId="77777777" w:rsidR="00C13BF8" w:rsidRPr="00870775" w:rsidRDefault="00C13BF8" w:rsidP="00B66612">
            <w:pPr>
              <w:jc w:val="center"/>
              <w:rPr>
                <w:sz w:val="28"/>
                <w:szCs w:val="28"/>
              </w:rPr>
            </w:pPr>
            <w:r w:rsidRPr="00870775">
              <w:rPr>
                <w:sz w:val="28"/>
                <w:szCs w:val="28"/>
              </w:rPr>
              <w:t>ILOs</w:t>
            </w:r>
          </w:p>
        </w:tc>
        <w:tc>
          <w:tcPr>
            <w:tcW w:w="2144" w:type="dxa"/>
            <w:shd w:val="clear" w:color="auto" w:fill="B8CCE4"/>
            <w:vAlign w:val="center"/>
          </w:tcPr>
          <w:p w14:paraId="1FAEE5D2" w14:textId="77777777" w:rsidR="00C13BF8" w:rsidRPr="00870775" w:rsidRDefault="00C13BF8" w:rsidP="00B66612">
            <w:pPr>
              <w:jc w:val="center"/>
              <w:rPr>
                <w:sz w:val="28"/>
                <w:szCs w:val="28"/>
              </w:rPr>
            </w:pPr>
            <w:r w:rsidRPr="00870775">
              <w:rPr>
                <w:sz w:val="28"/>
                <w:szCs w:val="28"/>
              </w:rPr>
              <w:t>Unit/Module or Topic Title</w:t>
            </w:r>
          </w:p>
        </w:tc>
        <w:tc>
          <w:tcPr>
            <w:tcW w:w="2022" w:type="dxa"/>
            <w:shd w:val="clear" w:color="auto" w:fill="B8CCE4"/>
            <w:vAlign w:val="center"/>
          </w:tcPr>
          <w:p w14:paraId="13B36862" w14:textId="77777777" w:rsidR="00C13BF8" w:rsidRPr="00870775" w:rsidRDefault="00C13BF8" w:rsidP="00B66612">
            <w:pPr>
              <w:jc w:val="center"/>
              <w:rPr>
                <w:sz w:val="28"/>
                <w:szCs w:val="28"/>
              </w:rPr>
            </w:pPr>
            <w:r w:rsidRPr="00870775">
              <w:rPr>
                <w:sz w:val="28"/>
                <w:szCs w:val="28"/>
              </w:rPr>
              <w:t>Teaching</w:t>
            </w:r>
          </w:p>
          <w:p w14:paraId="64B828D4" w14:textId="77777777" w:rsidR="00C13BF8" w:rsidRPr="00870775" w:rsidRDefault="00C13BF8" w:rsidP="00B66612">
            <w:pPr>
              <w:jc w:val="center"/>
              <w:rPr>
                <w:sz w:val="28"/>
                <w:szCs w:val="28"/>
              </w:rPr>
            </w:pPr>
            <w:r w:rsidRPr="00870775">
              <w:rPr>
                <w:sz w:val="28"/>
                <w:szCs w:val="28"/>
              </w:rPr>
              <w:t>Method</w:t>
            </w:r>
          </w:p>
        </w:tc>
        <w:tc>
          <w:tcPr>
            <w:tcW w:w="2091" w:type="dxa"/>
            <w:shd w:val="clear" w:color="auto" w:fill="B8CCE4"/>
            <w:vAlign w:val="center"/>
          </w:tcPr>
          <w:p w14:paraId="080333D2" w14:textId="77777777" w:rsidR="00C13BF8" w:rsidRPr="00870775" w:rsidRDefault="00C13BF8" w:rsidP="00B66612">
            <w:pPr>
              <w:jc w:val="center"/>
              <w:rPr>
                <w:sz w:val="28"/>
                <w:szCs w:val="28"/>
              </w:rPr>
            </w:pPr>
            <w:r w:rsidRPr="00870775">
              <w:rPr>
                <w:sz w:val="28"/>
                <w:szCs w:val="28"/>
              </w:rPr>
              <w:t>Assessment</w:t>
            </w:r>
          </w:p>
          <w:p w14:paraId="7DE7BADB" w14:textId="77777777" w:rsidR="00C13BF8" w:rsidRPr="00870775" w:rsidRDefault="00C13BF8" w:rsidP="00B66612">
            <w:pPr>
              <w:jc w:val="center"/>
              <w:rPr>
                <w:sz w:val="28"/>
                <w:szCs w:val="28"/>
              </w:rPr>
            </w:pPr>
            <w:r w:rsidRPr="00870775">
              <w:rPr>
                <w:sz w:val="28"/>
                <w:szCs w:val="28"/>
              </w:rPr>
              <w:t>Method</w:t>
            </w:r>
          </w:p>
        </w:tc>
      </w:tr>
      <w:tr w:rsidR="00C13BF8" w:rsidRPr="00870775" w14:paraId="485A92C6" w14:textId="77777777" w:rsidTr="00B66612">
        <w:trPr>
          <w:trHeight w:val="397"/>
        </w:trPr>
        <w:tc>
          <w:tcPr>
            <w:tcW w:w="923" w:type="dxa"/>
            <w:shd w:val="clear" w:color="auto" w:fill="DBE5F1"/>
            <w:vAlign w:val="center"/>
          </w:tcPr>
          <w:p w14:paraId="79AB491A" w14:textId="77777777" w:rsidR="00C13BF8" w:rsidRPr="00870775" w:rsidRDefault="00C13BF8" w:rsidP="00B66612">
            <w:pPr>
              <w:jc w:val="center"/>
              <w:rPr>
                <w:sz w:val="22"/>
                <w:szCs w:val="22"/>
              </w:rPr>
            </w:pPr>
            <w:r w:rsidRPr="00870775">
              <w:rPr>
                <w:sz w:val="22"/>
                <w:szCs w:val="22"/>
              </w:rPr>
              <w:t>1</w:t>
            </w:r>
          </w:p>
        </w:tc>
        <w:tc>
          <w:tcPr>
            <w:tcW w:w="932" w:type="dxa"/>
            <w:shd w:val="clear" w:color="auto" w:fill="B8CCE4"/>
            <w:vAlign w:val="center"/>
          </w:tcPr>
          <w:p w14:paraId="3B206F12" w14:textId="77777777" w:rsidR="00C13BF8" w:rsidRPr="00870775" w:rsidRDefault="00C13BF8" w:rsidP="00B66612">
            <w:pPr>
              <w:jc w:val="center"/>
              <w:rPr>
                <w:sz w:val="22"/>
                <w:szCs w:val="22"/>
              </w:rPr>
            </w:pPr>
            <w:r w:rsidRPr="00870775">
              <w:rPr>
                <w:sz w:val="22"/>
                <w:szCs w:val="22"/>
              </w:rPr>
              <w:t>3</w:t>
            </w:r>
          </w:p>
        </w:tc>
        <w:tc>
          <w:tcPr>
            <w:tcW w:w="1756" w:type="dxa"/>
            <w:shd w:val="clear" w:color="auto" w:fill="DBE5F1"/>
            <w:vAlign w:val="center"/>
          </w:tcPr>
          <w:p w14:paraId="6651CC7F" w14:textId="77777777" w:rsidR="00C13BF8" w:rsidRPr="00F64F4C" w:rsidRDefault="00C13BF8" w:rsidP="00B66612">
            <w:pPr>
              <w:jc w:val="center"/>
            </w:pPr>
            <w:r w:rsidRPr="00F64F4C">
              <w:t xml:space="preserve">Knowledge of different types of soil stresses </w:t>
            </w:r>
          </w:p>
        </w:tc>
        <w:tc>
          <w:tcPr>
            <w:tcW w:w="2144" w:type="dxa"/>
            <w:shd w:val="clear" w:color="auto" w:fill="B8CCE4"/>
            <w:vAlign w:val="center"/>
          </w:tcPr>
          <w:p w14:paraId="6B1EFE7F" w14:textId="77777777" w:rsidR="00C13BF8" w:rsidRPr="00F64F4C" w:rsidRDefault="00C13BF8" w:rsidP="00B66612">
            <w:pPr>
              <w:jc w:val="center"/>
            </w:pPr>
            <w:r w:rsidRPr="00F64F4C">
              <w:t>In Situ Stresses</w:t>
            </w:r>
          </w:p>
        </w:tc>
        <w:tc>
          <w:tcPr>
            <w:tcW w:w="2022" w:type="dxa"/>
            <w:shd w:val="clear" w:color="auto" w:fill="DBE5F1"/>
            <w:vAlign w:val="center"/>
          </w:tcPr>
          <w:p w14:paraId="1F165097" w14:textId="77777777" w:rsidR="00C13BF8" w:rsidRPr="00870775" w:rsidRDefault="00C13BF8" w:rsidP="00B66612">
            <w:pPr>
              <w:jc w:val="center"/>
              <w:rPr>
                <w:sz w:val="22"/>
                <w:szCs w:val="22"/>
              </w:rPr>
            </w:pPr>
            <w:r w:rsidRPr="00870775">
              <w:rPr>
                <w:sz w:val="22"/>
                <w:szCs w:val="22"/>
              </w:rPr>
              <w:t>Lecture</w:t>
            </w:r>
          </w:p>
        </w:tc>
        <w:tc>
          <w:tcPr>
            <w:tcW w:w="2091" w:type="dxa"/>
            <w:shd w:val="clear" w:color="auto" w:fill="B8CCE4"/>
            <w:vAlign w:val="center"/>
          </w:tcPr>
          <w:p w14:paraId="361E6D79" w14:textId="77777777" w:rsidR="00C13BF8" w:rsidRPr="00870775" w:rsidRDefault="00C13BF8" w:rsidP="00B66612">
            <w:pPr>
              <w:jc w:val="center"/>
              <w:rPr>
                <w:sz w:val="22"/>
                <w:szCs w:val="22"/>
              </w:rPr>
            </w:pPr>
            <w:r w:rsidRPr="00870775">
              <w:rPr>
                <w:sz w:val="22"/>
                <w:szCs w:val="22"/>
              </w:rPr>
              <w:t>Written exam</w:t>
            </w:r>
          </w:p>
        </w:tc>
      </w:tr>
      <w:tr w:rsidR="00C13BF8" w:rsidRPr="00870775" w14:paraId="64A21937" w14:textId="77777777" w:rsidTr="00B66612">
        <w:trPr>
          <w:trHeight w:val="397"/>
        </w:trPr>
        <w:tc>
          <w:tcPr>
            <w:tcW w:w="923" w:type="dxa"/>
            <w:shd w:val="clear" w:color="auto" w:fill="B8CCE4"/>
            <w:vAlign w:val="center"/>
          </w:tcPr>
          <w:p w14:paraId="55BD8B46" w14:textId="77777777" w:rsidR="00C13BF8" w:rsidRPr="00870775" w:rsidRDefault="00C13BF8" w:rsidP="00B66612">
            <w:pPr>
              <w:jc w:val="center"/>
              <w:rPr>
                <w:sz w:val="22"/>
                <w:szCs w:val="22"/>
              </w:rPr>
            </w:pPr>
            <w:r w:rsidRPr="00870775">
              <w:rPr>
                <w:sz w:val="22"/>
                <w:szCs w:val="22"/>
              </w:rPr>
              <w:t>2</w:t>
            </w:r>
          </w:p>
        </w:tc>
        <w:tc>
          <w:tcPr>
            <w:tcW w:w="932" w:type="dxa"/>
            <w:shd w:val="clear" w:color="auto" w:fill="DBE5F1"/>
            <w:vAlign w:val="center"/>
          </w:tcPr>
          <w:p w14:paraId="6394D1FF" w14:textId="77777777" w:rsidR="00C13BF8" w:rsidRPr="00870775" w:rsidRDefault="00C13BF8" w:rsidP="00B66612">
            <w:pPr>
              <w:jc w:val="center"/>
              <w:rPr>
                <w:sz w:val="22"/>
                <w:szCs w:val="22"/>
              </w:rPr>
            </w:pPr>
            <w:r w:rsidRPr="00870775">
              <w:rPr>
                <w:sz w:val="22"/>
                <w:szCs w:val="22"/>
              </w:rPr>
              <w:t>3</w:t>
            </w:r>
          </w:p>
        </w:tc>
        <w:tc>
          <w:tcPr>
            <w:tcW w:w="1756" w:type="dxa"/>
            <w:shd w:val="clear" w:color="auto" w:fill="B8CCE4"/>
            <w:vAlign w:val="center"/>
          </w:tcPr>
          <w:p w14:paraId="5F490E1C" w14:textId="77777777" w:rsidR="00C13BF8" w:rsidRPr="00F64F4C" w:rsidRDefault="00C13BF8" w:rsidP="00B66612">
            <w:pPr>
              <w:jc w:val="center"/>
            </w:pPr>
            <w:r w:rsidRPr="00F64F4C">
              <w:t>Fundamentals of Consolidation</w:t>
            </w:r>
          </w:p>
        </w:tc>
        <w:tc>
          <w:tcPr>
            <w:tcW w:w="2144" w:type="dxa"/>
            <w:shd w:val="clear" w:color="auto" w:fill="DBE5F1"/>
            <w:vAlign w:val="center"/>
          </w:tcPr>
          <w:p w14:paraId="10AF2649" w14:textId="77777777" w:rsidR="00C13BF8" w:rsidRPr="00F64F4C" w:rsidRDefault="00C13BF8" w:rsidP="00B66612">
            <w:pPr>
              <w:jc w:val="center"/>
            </w:pPr>
            <w:r w:rsidRPr="00F64F4C">
              <w:t>Compressibility of Soil-Consolidation Settlement</w:t>
            </w:r>
          </w:p>
        </w:tc>
        <w:tc>
          <w:tcPr>
            <w:tcW w:w="2022" w:type="dxa"/>
            <w:shd w:val="clear" w:color="auto" w:fill="B8CCE4"/>
            <w:vAlign w:val="center"/>
          </w:tcPr>
          <w:p w14:paraId="2A5C7764" w14:textId="77777777" w:rsidR="00C13BF8" w:rsidRPr="00870775" w:rsidRDefault="00C13BF8" w:rsidP="00B66612">
            <w:pPr>
              <w:jc w:val="center"/>
              <w:rPr>
                <w:sz w:val="22"/>
                <w:szCs w:val="22"/>
              </w:rPr>
            </w:pPr>
            <w:r w:rsidRPr="00870775">
              <w:rPr>
                <w:sz w:val="22"/>
                <w:szCs w:val="22"/>
              </w:rPr>
              <w:t>Lecture</w:t>
            </w:r>
          </w:p>
        </w:tc>
        <w:tc>
          <w:tcPr>
            <w:tcW w:w="2091" w:type="dxa"/>
            <w:shd w:val="clear" w:color="auto" w:fill="DBE5F1"/>
            <w:vAlign w:val="center"/>
          </w:tcPr>
          <w:p w14:paraId="385D0BFF" w14:textId="77777777" w:rsidR="00C13BF8" w:rsidRPr="00870775" w:rsidRDefault="00C13BF8" w:rsidP="00B66612">
            <w:pPr>
              <w:jc w:val="center"/>
              <w:rPr>
                <w:sz w:val="22"/>
                <w:szCs w:val="22"/>
              </w:rPr>
            </w:pPr>
            <w:r w:rsidRPr="00870775">
              <w:rPr>
                <w:sz w:val="22"/>
                <w:szCs w:val="22"/>
              </w:rPr>
              <w:t>Written exam</w:t>
            </w:r>
          </w:p>
        </w:tc>
      </w:tr>
      <w:tr w:rsidR="00C13BF8" w:rsidRPr="00870775" w14:paraId="09964891" w14:textId="77777777" w:rsidTr="00B66612">
        <w:trPr>
          <w:trHeight w:val="397"/>
        </w:trPr>
        <w:tc>
          <w:tcPr>
            <w:tcW w:w="923" w:type="dxa"/>
            <w:shd w:val="clear" w:color="auto" w:fill="DBE5F1"/>
            <w:vAlign w:val="center"/>
          </w:tcPr>
          <w:p w14:paraId="39AE3C2E" w14:textId="77777777" w:rsidR="00C13BF8" w:rsidRPr="00870775" w:rsidRDefault="00C13BF8" w:rsidP="00B66612">
            <w:pPr>
              <w:jc w:val="center"/>
              <w:rPr>
                <w:sz w:val="22"/>
                <w:szCs w:val="22"/>
              </w:rPr>
            </w:pPr>
            <w:r w:rsidRPr="00870775">
              <w:rPr>
                <w:sz w:val="22"/>
                <w:szCs w:val="22"/>
              </w:rPr>
              <w:t>3</w:t>
            </w:r>
          </w:p>
        </w:tc>
        <w:tc>
          <w:tcPr>
            <w:tcW w:w="932" w:type="dxa"/>
            <w:shd w:val="clear" w:color="auto" w:fill="B8CCE4"/>
            <w:vAlign w:val="center"/>
          </w:tcPr>
          <w:p w14:paraId="6C478B72" w14:textId="77777777" w:rsidR="00C13BF8" w:rsidRPr="00870775" w:rsidRDefault="00C13BF8" w:rsidP="00B66612">
            <w:pPr>
              <w:jc w:val="center"/>
              <w:rPr>
                <w:sz w:val="22"/>
                <w:szCs w:val="22"/>
              </w:rPr>
            </w:pPr>
            <w:r w:rsidRPr="00870775">
              <w:rPr>
                <w:sz w:val="22"/>
                <w:szCs w:val="22"/>
              </w:rPr>
              <w:t>3</w:t>
            </w:r>
          </w:p>
        </w:tc>
        <w:tc>
          <w:tcPr>
            <w:tcW w:w="1756" w:type="dxa"/>
            <w:shd w:val="clear" w:color="auto" w:fill="DBE5F1"/>
            <w:vAlign w:val="center"/>
          </w:tcPr>
          <w:p w14:paraId="0FBD9359" w14:textId="77777777" w:rsidR="00C13BF8" w:rsidRPr="00F64F4C" w:rsidRDefault="00C13BF8" w:rsidP="00B66612">
            <w:pPr>
              <w:jc w:val="center"/>
            </w:pPr>
            <w:r w:rsidRPr="00F64F4C">
              <w:t>Determination of  Consolidation Characteristics by Laboratory Consolidation Test</w:t>
            </w:r>
          </w:p>
        </w:tc>
        <w:tc>
          <w:tcPr>
            <w:tcW w:w="2144" w:type="dxa"/>
            <w:shd w:val="clear" w:color="auto" w:fill="B8CCE4"/>
            <w:vAlign w:val="center"/>
          </w:tcPr>
          <w:p w14:paraId="76CA656A" w14:textId="77777777" w:rsidR="00C13BF8" w:rsidRPr="00F64F4C" w:rsidRDefault="00C13BF8" w:rsidP="00B66612">
            <w:pPr>
              <w:jc w:val="center"/>
            </w:pPr>
            <w:r w:rsidRPr="00F64F4C">
              <w:t>Compressibility of Soil-Consolidation Settlement</w:t>
            </w:r>
          </w:p>
        </w:tc>
        <w:tc>
          <w:tcPr>
            <w:tcW w:w="2022" w:type="dxa"/>
            <w:shd w:val="clear" w:color="auto" w:fill="DBE5F1"/>
            <w:vAlign w:val="center"/>
          </w:tcPr>
          <w:p w14:paraId="4DA19A87" w14:textId="77777777" w:rsidR="00C13BF8" w:rsidRPr="00870775" w:rsidRDefault="00C13BF8" w:rsidP="00B66612">
            <w:pPr>
              <w:jc w:val="center"/>
              <w:rPr>
                <w:sz w:val="22"/>
                <w:szCs w:val="22"/>
              </w:rPr>
            </w:pPr>
            <w:r w:rsidRPr="00870775">
              <w:rPr>
                <w:sz w:val="22"/>
                <w:szCs w:val="22"/>
              </w:rPr>
              <w:t>Lecture</w:t>
            </w:r>
          </w:p>
        </w:tc>
        <w:tc>
          <w:tcPr>
            <w:tcW w:w="2091" w:type="dxa"/>
            <w:shd w:val="clear" w:color="auto" w:fill="B8CCE4"/>
            <w:vAlign w:val="center"/>
          </w:tcPr>
          <w:p w14:paraId="4BB2132B" w14:textId="77777777" w:rsidR="00C13BF8" w:rsidRPr="00870775" w:rsidRDefault="00C13BF8" w:rsidP="00B66612">
            <w:pPr>
              <w:jc w:val="center"/>
              <w:rPr>
                <w:sz w:val="22"/>
                <w:szCs w:val="22"/>
              </w:rPr>
            </w:pPr>
            <w:r w:rsidRPr="00870775">
              <w:rPr>
                <w:sz w:val="22"/>
                <w:szCs w:val="22"/>
              </w:rPr>
              <w:t>Written exam</w:t>
            </w:r>
          </w:p>
        </w:tc>
      </w:tr>
      <w:tr w:rsidR="00C13BF8" w:rsidRPr="00870775" w14:paraId="1CE4FF67" w14:textId="77777777" w:rsidTr="00B66612">
        <w:trPr>
          <w:trHeight w:val="397"/>
        </w:trPr>
        <w:tc>
          <w:tcPr>
            <w:tcW w:w="923" w:type="dxa"/>
            <w:shd w:val="clear" w:color="auto" w:fill="B8CCE4"/>
            <w:vAlign w:val="center"/>
          </w:tcPr>
          <w:p w14:paraId="656AA463" w14:textId="77777777" w:rsidR="00C13BF8" w:rsidRPr="00870775" w:rsidRDefault="00C13BF8" w:rsidP="00B66612">
            <w:pPr>
              <w:jc w:val="center"/>
              <w:rPr>
                <w:sz w:val="22"/>
                <w:szCs w:val="22"/>
              </w:rPr>
            </w:pPr>
            <w:r w:rsidRPr="00870775">
              <w:rPr>
                <w:sz w:val="22"/>
                <w:szCs w:val="22"/>
              </w:rPr>
              <w:t>4</w:t>
            </w:r>
          </w:p>
        </w:tc>
        <w:tc>
          <w:tcPr>
            <w:tcW w:w="932" w:type="dxa"/>
            <w:shd w:val="clear" w:color="auto" w:fill="DBE5F1"/>
            <w:vAlign w:val="center"/>
          </w:tcPr>
          <w:p w14:paraId="47314F45" w14:textId="77777777" w:rsidR="00C13BF8" w:rsidRPr="00870775" w:rsidRDefault="00C13BF8" w:rsidP="00B66612">
            <w:pPr>
              <w:jc w:val="center"/>
              <w:rPr>
                <w:sz w:val="22"/>
                <w:szCs w:val="22"/>
              </w:rPr>
            </w:pPr>
            <w:r w:rsidRPr="00870775">
              <w:rPr>
                <w:sz w:val="22"/>
                <w:szCs w:val="22"/>
              </w:rPr>
              <w:t>3</w:t>
            </w:r>
          </w:p>
        </w:tc>
        <w:tc>
          <w:tcPr>
            <w:tcW w:w="1756" w:type="dxa"/>
            <w:shd w:val="clear" w:color="auto" w:fill="B8CCE4"/>
            <w:vAlign w:val="center"/>
          </w:tcPr>
          <w:p w14:paraId="49BAD3B8" w14:textId="77777777" w:rsidR="00C13BF8" w:rsidRPr="00F64F4C" w:rsidRDefault="00C13BF8" w:rsidP="00B66612">
            <w:pPr>
              <w:jc w:val="center"/>
            </w:pPr>
            <w:r w:rsidRPr="00F64F4C">
              <w:t>Application to Laboratory Consolidation Test Results</w:t>
            </w:r>
          </w:p>
        </w:tc>
        <w:tc>
          <w:tcPr>
            <w:tcW w:w="2144" w:type="dxa"/>
            <w:shd w:val="clear" w:color="auto" w:fill="DBE5F1"/>
            <w:vAlign w:val="center"/>
          </w:tcPr>
          <w:p w14:paraId="1F5928E4" w14:textId="77777777" w:rsidR="00C13BF8" w:rsidRPr="00F64F4C" w:rsidRDefault="00C13BF8" w:rsidP="00B66612">
            <w:pPr>
              <w:jc w:val="center"/>
            </w:pPr>
            <w:r w:rsidRPr="00F64F4C">
              <w:t>Compressibility of Soil-Consolidation Settlement</w:t>
            </w:r>
          </w:p>
        </w:tc>
        <w:tc>
          <w:tcPr>
            <w:tcW w:w="2022" w:type="dxa"/>
            <w:shd w:val="clear" w:color="auto" w:fill="B8CCE4"/>
            <w:vAlign w:val="center"/>
          </w:tcPr>
          <w:p w14:paraId="3A826DA6" w14:textId="77777777" w:rsidR="00C13BF8" w:rsidRPr="00870775" w:rsidRDefault="00C13BF8" w:rsidP="00B66612">
            <w:pPr>
              <w:jc w:val="center"/>
              <w:rPr>
                <w:sz w:val="22"/>
                <w:szCs w:val="22"/>
              </w:rPr>
            </w:pPr>
            <w:r w:rsidRPr="00870775">
              <w:rPr>
                <w:sz w:val="22"/>
                <w:szCs w:val="22"/>
              </w:rPr>
              <w:t>Lecture</w:t>
            </w:r>
          </w:p>
        </w:tc>
        <w:tc>
          <w:tcPr>
            <w:tcW w:w="2091" w:type="dxa"/>
            <w:shd w:val="clear" w:color="auto" w:fill="DBE5F1"/>
            <w:vAlign w:val="center"/>
          </w:tcPr>
          <w:p w14:paraId="38B54356" w14:textId="77777777" w:rsidR="00C13BF8" w:rsidRPr="00870775" w:rsidRDefault="00C13BF8" w:rsidP="00B66612">
            <w:pPr>
              <w:jc w:val="center"/>
              <w:rPr>
                <w:sz w:val="22"/>
                <w:szCs w:val="22"/>
              </w:rPr>
            </w:pPr>
            <w:r w:rsidRPr="00870775">
              <w:rPr>
                <w:sz w:val="22"/>
                <w:szCs w:val="22"/>
              </w:rPr>
              <w:t>Written exam</w:t>
            </w:r>
          </w:p>
        </w:tc>
      </w:tr>
      <w:tr w:rsidR="00C13BF8" w:rsidRPr="00870775" w14:paraId="6486DF5A" w14:textId="77777777" w:rsidTr="00B66612">
        <w:trPr>
          <w:trHeight w:val="397"/>
        </w:trPr>
        <w:tc>
          <w:tcPr>
            <w:tcW w:w="923" w:type="dxa"/>
            <w:shd w:val="clear" w:color="auto" w:fill="DBE5F1"/>
            <w:vAlign w:val="center"/>
          </w:tcPr>
          <w:p w14:paraId="1826DEFF" w14:textId="77777777" w:rsidR="00C13BF8" w:rsidRPr="00870775" w:rsidRDefault="00C13BF8" w:rsidP="00B66612">
            <w:pPr>
              <w:jc w:val="center"/>
              <w:rPr>
                <w:sz w:val="22"/>
                <w:szCs w:val="22"/>
              </w:rPr>
            </w:pPr>
            <w:r w:rsidRPr="00870775">
              <w:rPr>
                <w:sz w:val="22"/>
                <w:szCs w:val="22"/>
              </w:rPr>
              <w:t>5</w:t>
            </w:r>
          </w:p>
        </w:tc>
        <w:tc>
          <w:tcPr>
            <w:tcW w:w="932" w:type="dxa"/>
            <w:shd w:val="clear" w:color="auto" w:fill="B8CCE4"/>
            <w:vAlign w:val="center"/>
          </w:tcPr>
          <w:p w14:paraId="2645A88A" w14:textId="77777777" w:rsidR="00C13BF8" w:rsidRPr="00870775" w:rsidRDefault="00C13BF8" w:rsidP="00B66612">
            <w:pPr>
              <w:jc w:val="center"/>
              <w:rPr>
                <w:sz w:val="22"/>
                <w:szCs w:val="22"/>
              </w:rPr>
            </w:pPr>
            <w:r w:rsidRPr="00870775">
              <w:rPr>
                <w:sz w:val="22"/>
                <w:szCs w:val="22"/>
              </w:rPr>
              <w:t>3</w:t>
            </w:r>
          </w:p>
        </w:tc>
        <w:tc>
          <w:tcPr>
            <w:tcW w:w="1756" w:type="dxa"/>
            <w:shd w:val="clear" w:color="auto" w:fill="DBE5F1"/>
            <w:vAlign w:val="center"/>
          </w:tcPr>
          <w:p w14:paraId="595F900C" w14:textId="77777777" w:rsidR="00C13BF8" w:rsidRPr="00F64F4C" w:rsidRDefault="00C13BF8" w:rsidP="00B66612">
            <w:pPr>
              <w:jc w:val="center"/>
            </w:pPr>
            <w:r w:rsidRPr="00F64F4C">
              <w:t>Application to calculate primary and secondary  consolidation</w:t>
            </w:r>
          </w:p>
        </w:tc>
        <w:tc>
          <w:tcPr>
            <w:tcW w:w="2144" w:type="dxa"/>
            <w:shd w:val="clear" w:color="auto" w:fill="B8CCE4"/>
            <w:vAlign w:val="center"/>
          </w:tcPr>
          <w:p w14:paraId="4225F500" w14:textId="77777777" w:rsidR="00C13BF8" w:rsidRPr="00F64F4C" w:rsidRDefault="00C13BF8" w:rsidP="00B66612">
            <w:pPr>
              <w:jc w:val="center"/>
            </w:pPr>
            <w:r w:rsidRPr="00F64F4C">
              <w:t>Compressibility of Soil-Consolidation Settlement</w:t>
            </w:r>
          </w:p>
        </w:tc>
        <w:tc>
          <w:tcPr>
            <w:tcW w:w="2022" w:type="dxa"/>
            <w:shd w:val="clear" w:color="auto" w:fill="DBE5F1"/>
            <w:vAlign w:val="center"/>
          </w:tcPr>
          <w:p w14:paraId="4534D645" w14:textId="77777777" w:rsidR="00C13BF8" w:rsidRPr="00870775" w:rsidRDefault="00C13BF8" w:rsidP="00B66612">
            <w:pPr>
              <w:jc w:val="center"/>
              <w:rPr>
                <w:sz w:val="22"/>
                <w:szCs w:val="22"/>
              </w:rPr>
            </w:pPr>
            <w:r w:rsidRPr="00870775">
              <w:rPr>
                <w:sz w:val="22"/>
                <w:szCs w:val="22"/>
              </w:rPr>
              <w:t>Lecture</w:t>
            </w:r>
          </w:p>
        </w:tc>
        <w:tc>
          <w:tcPr>
            <w:tcW w:w="2091" w:type="dxa"/>
            <w:shd w:val="clear" w:color="auto" w:fill="B8CCE4"/>
            <w:vAlign w:val="center"/>
          </w:tcPr>
          <w:p w14:paraId="170CE3AB" w14:textId="77777777" w:rsidR="00C13BF8" w:rsidRPr="00870775" w:rsidRDefault="00C13BF8" w:rsidP="00B66612">
            <w:pPr>
              <w:jc w:val="center"/>
              <w:rPr>
                <w:sz w:val="22"/>
                <w:szCs w:val="22"/>
              </w:rPr>
            </w:pPr>
            <w:r w:rsidRPr="00870775">
              <w:rPr>
                <w:sz w:val="22"/>
                <w:szCs w:val="22"/>
              </w:rPr>
              <w:t>Written exam</w:t>
            </w:r>
          </w:p>
        </w:tc>
      </w:tr>
      <w:tr w:rsidR="00C13BF8" w:rsidRPr="00870775" w14:paraId="36FA1EA8" w14:textId="77777777" w:rsidTr="00B66612">
        <w:trPr>
          <w:trHeight w:val="397"/>
        </w:trPr>
        <w:tc>
          <w:tcPr>
            <w:tcW w:w="923" w:type="dxa"/>
            <w:shd w:val="clear" w:color="auto" w:fill="B8CCE4"/>
            <w:vAlign w:val="center"/>
          </w:tcPr>
          <w:p w14:paraId="25335D6F" w14:textId="77777777" w:rsidR="00C13BF8" w:rsidRPr="00870775" w:rsidRDefault="00C13BF8" w:rsidP="00B66612">
            <w:pPr>
              <w:jc w:val="center"/>
              <w:rPr>
                <w:sz w:val="22"/>
                <w:szCs w:val="22"/>
              </w:rPr>
            </w:pPr>
            <w:r w:rsidRPr="00870775">
              <w:rPr>
                <w:sz w:val="22"/>
                <w:szCs w:val="22"/>
              </w:rPr>
              <w:t>6</w:t>
            </w:r>
          </w:p>
        </w:tc>
        <w:tc>
          <w:tcPr>
            <w:tcW w:w="932" w:type="dxa"/>
            <w:shd w:val="clear" w:color="auto" w:fill="DBE5F1"/>
            <w:vAlign w:val="center"/>
          </w:tcPr>
          <w:p w14:paraId="3E9427B8" w14:textId="77777777" w:rsidR="00C13BF8" w:rsidRPr="00870775" w:rsidRDefault="00C13BF8" w:rsidP="00B66612">
            <w:pPr>
              <w:jc w:val="center"/>
              <w:rPr>
                <w:sz w:val="22"/>
                <w:szCs w:val="22"/>
              </w:rPr>
            </w:pPr>
            <w:r w:rsidRPr="00870775">
              <w:rPr>
                <w:sz w:val="22"/>
                <w:szCs w:val="22"/>
              </w:rPr>
              <w:t>3</w:t>
            </w:r>
          </w:p>
        </w:tc>
        <w:tc>
          <w:tcPr>
            <w:tcW w:w="1756" w:type="dxa"/>
            <w:shd w:val="clear" w:color="auto" w:fill="B8CCE4"/>
            <w:vAlign w:val="center"/>
          </w:tcPr>
          <w:p w14:paraId="54C480C1" w14:textId="77777777" w:rsidR="00C13BF8" w:rsidRPr="00F64F4C" w:rsidRDefault="00C13BF8" w:rsidP="00B66612">
            <w:pPr>
              <w:jc w:val="center"/>
            </w:pPr>
            <w:r w:rsidRPr="00F64F4C">
              <w:t>Determination of time rate of consolidation</w:t>
            </w:r>
          </w:p>
        </w:tc>
        <w:tc>
          <w:tcPr>
            <w:tcW w:w="2144" w:type="dxa"/>
            <w:shd w:val="clear" w:color="auto" w:fill="DBE5F1"/>
            <w:vAlign w:val="center"/>
          </w:tcPr>
          <w:p w14:paraId="118C4DD3" w14:textId="77777777" w:rsidR="00C13BF8" w:rsidRPr="00F64F4C" w:rsidRDefault="00C13BF8" w:rsidP="00B66612">
            <w:pPr>
              <w:jc w:val="center"/>
            </w:pPr>
            <w:r w:rsidRPr="00F64F4C">
              <w:t>Compressibility of Soil-Consolidation Settlement</w:t>
            </w:r>
          </w:p>
        </w:tc>
        <w:tc>
          <w:tcPr>
            <w:tcW w:w="2022" w:type="dxa"/>
            <w:shd w:val="clear" w:color="auto" w:fill="B8CCE4"/>
            <w:vAlign w:val="center"/>
          </w:tcPr>
          <w:p w14:paraId="4E9245BC" w14:textId="77777777" w:rsidR="00C13BF8" w:rsidRPr="00870775" w:rsidRDefault="00C13BF8" w:rsidP="00B66612">
            <w:pPr>
              <w:jc w:val="center"/>
              <w:rPr>
                <w:sz w:val="22"/>
                <w:szCs w:val="22"/>
              </w:rPr>
            </w:pPr>
            <w:r w:rsidRPr="00870775">
              <w:rPr>
                <w:sz w:val="22"/>
                <w:szCs w:val="22"/>
              </w:rPr>
              <w:t>Lecture</w:t>
            </w:r>
          </w:p>
        </w:tc>
        <w:tc>
          <w:tcPr>
            <w:tcW w:w="2091" w:type="dxa"/>
            <w:shd w:val="clear" w:color="auto" w:fill="DBE5F1"/>
            <w:vAlign w:val="center"/>
          </w:tcPr>
          <w:p w14:paraId="5C8A0BF8" w14:textId="77777777" w:rsidR="00C13BF8" w:rsidRPr="00870775" w:rsidRDefault="00C13BF8" w:rsidP="00B66612">
            <w:pPr>
              <w:jc w:val="center"/>
              <w:rPr>
                <w:sz w:val="22"/>
                <w:szCs w:val="22"/>
              </w:rPr>
            </w:pPr>
            <w:r w:rsidRPr="00870775">
              <w:rPr>
                <w:sz w:val="22"/>
                <w:szCs w:val="22"/>
              </w:rPr>
              <w:t>Written exam</w:t>
            </w:r>
          </w:p>
        </w:tc>
      </w:tr>
      <w:tr w:rsidR="00C13BF8" w:rsidRPr="00870775" w14:paraId="3E82198F" w14:textId="77777777" w:rsidTr="00B66612">
        <w:trPr>
          <w:trHeight w:val="397"/>
        </w:trPr>
        <w:tc>
          <w:tcPr>
            <w:tcW w:w="923" w:type="dxa"/>
            <w:shd w:val="clear" w:color="auto" w:fill="DBE5F1"/>
            <w:vAlign w:val="center"/>
          </w:tcPr>
          <w:p w14:paraId="3476ECA6" w14:textId="77777777" w:rsidR="00C13BF8" w:rsidRPr="00870775" w:rsidRDefault="00C13BF8" w:rsidP="00B66612">
            <w:pPr>
              <w:jc w:val="center"/>
              <w:rPr>
                <w:sz w:val="22"/>
                <w:szCs w:val="22"/>
              </w:rPr>
            </w:pPr>
            <w:r w:rsidRPr="00870775">
              <w:rPr>
                <w:sz w:val="22"/>
                <w:szCs w:val="22"/>
              </w:rPr>
              <w:t>7</w:t>
            </w:r>
          </w:p>
        </w:tc>
        <w:tc>
          <w:tcPr>
            <w:tcW w:w="932" w:type="dxa"/>
            <w:tcBorders>
              <w:bottom w:val="single" w:sz="8" w:space="0" w:color="4F81BD"/>
            </w:tcBorders>
            <w:shd w:val="clear" w:color="auto" w:fill="B8CCE4"/>
            <w:vAlign w:val="center"/>
          </w:tcPr>
          <w:p w14:paraId="51615912" w14:textId="77777777" w:rsidR="00C13BF8" w:rsidRPr="00870775" w:rsidRDefault="00C13BF8" w:rsidP="00B66612">
            <w:pPr>
              <w:jc w:val="center"/>
              <w:rPr>
                <w:sz w:val="22"/>
                <w:szCs w:val="22"/>
              </w:rPr>
            </w:pPr>
            <w:r w:rsidRPr="00870775">
              <w:rPr>
                <w:sz w:val="22"/>
                <w:szCs w:val="22"/>
              </w:rPr>
              <w:t>3</w:t>
            </w:r>
          </w:p>
        </w:tc>
        <w:tc>
          <w:tcPr>
            <w:tcW w:w="1756" w:type="dxa"/>
            <w:tcBorders>
              <w:bottom w:val="single" w:sz="8" w:space="0" w:color="4F81BD"/>
            </w:tcBorders>
            <w:shd w:val="clear" w:color="auto" w:fill="DBE5F1"/>
            <w:vAlign w:val="center"/>
          </w:tcPr>
          <w:p w14:paraId="1EA2ED4B" w14:textId="77777777" w:rsidR="00C13BF8" w:rsidRPr="00F64F4C" w:rsidRDefault="00C13BF8" w:rsidP="00B66612">
            <w:pPr>
              <w:jc w:val="center"/>
            </w:pPr>
            <w:r w:rsidRPr="00F64F4C">
              <w:t>How to accelerate consolidation settlement</w:t>
            </w:r>
          </w:p>
        </w:tc>
        <w:tc>
          <w:tcPr>
            <w:tcW w:w="2144" w:type="dxa"/>
            <w:tcBorders>
              <w:bottom w:val="single" w:sz="8" w:space="0" w:color="4F81BD"/>
            </w:tcBorders>
            <w:shd w:val="clear" w:color="auto" w:fill="B8CCE4"/>
            <w:vAlign w:val="center"/>
          </w:tcPr>
          <w:p w14:paraId="6B762358" w14:textId="77777777" w:rsidR="00C13BF8" w:rsidRPr="00F64F4C" w:rsidRDefault="00C13BF8" w:rsidP="00B66612">
            <w:pPr>
              <w:jc w:val="center"/>
            </w:pPr>
            <w:r w:rsidRPr="00F64F4C">
              <w:t>Compressibility of Soil-Consolidation Settlement</w:t>
            </w:r>
          </w:p>
        </w:tc>
        <w:tc>
          <w:tcPr>
            <w:tcW w:w="2022" w:type="dxa"/>
            <w:tcBorders>
              <w:bottom w:val="single" w:sz="8" w:space="0" w:color="4F81BD"/>
            </w:tcBorders>
            <w:shd w:val="clear" w:color="auto" w:fill="DBE5F1"/>
            <w:vAlign w:val="center"/>
          </w:tcPr>
          <w:p w14:paraId="2E36E3A7" w14:textId="77777777" w:rsidR="00C13BF8" w:rsidRPr="00870775" w:rsidRDefault="00C13BF8" w:rsidP="00B66612">
            <w:pPr>
              <w:jc w:val="center"/>
              <w:rPr>
                <w:sz w:val="22"/>
                <w:szCs w:val="22"/>
              </w:rPr>
            </w:pPr>
            <w:r w:rsidRPr="00870775">
              <w:rPr>
                <w:sz w:val="22"/>
                <w:szCs w:val="22"/>
              </w:rPr>
              <w:t>Lecture</w:t>
            </w:r>
          </w:p>
        </w:tc>
        <w:tc>
          <w:tcPr>
            <w:tcW w:w="2091" w:type="dxa"/>
            <w:tcBorders>
              <w:bottom w:val="single" w:sz="8" w:space="0" w:color="4F81BD"/>
            </w:tcBorders>
            <w:shd w:val="clear" w:color="auto" w:fill="B8CCE4"/>
            <w:vAlign w:val="center"/>
          </w:tcPr>
          <w:p w14:paraId="0AC83ABD" w14:textId="77777777" w:rsidR="00C13BF8" w:rsidRPr="00870775" w:rsidRDefault="00C13BF8" w:rsidP="00B66612">
            <w:pPr>
              <w:jc w:val="center"/>
              <w:rPr>
                <w:sz w:val="22"/>
                <w:szCs w:val="22"/>
              </w:rPr>
            </w:pPr>
            <w:r w:rsidRPr="00870775">
              <w:rPr>
                <w:sz w:val="22"/>
                <w:szCs w:val="22"/>
              </w:rPr>
              <w:t>Written exam</w:t>
            </w:r>
          </w:p>
        </w:tc>
      </w:tr>
      <w:tr w:rsidR="00C13BF8" w:rsidRPr="00870775" w14:paraId="3B459EBF" w14:textId="77777777" w:rsidTr="00B66612">
        <w:trPr>
          <w:trHeight w:val="397"/>
        </w:trPr>
        <w:tc>
          <w:tcPr>
            <w:tcW w:w="923" w:type="dxa"/>
            <w:shd w:val="clear" w:color="auto" w:fill="DBE5F1"/>
            <w:vAlign w:val="center"/>
          </w:tcPr>
          <w:p w14:paraId="201B65EF" w14:textId="77777777" w:rsidR="00C13BF8" w:rsidRPr="00870775" w:rsidRDefault="00C13BF8" w:rsidP="00B66612">
            <w:pPr>
              <w:jc w:val="center"/>
              <w:rPr>
                <w:sz w:val="22"/>
                <w:szCs w:val="22"/>
              </w:rPr>
            </w:pPr>
            <w:r w:rsidRPr="00870775">
              <w:rPr>
                <w:sz w:val="22"/>
                <w:szCs w:val="22"/>
              </w:rPr>
              <w:lastRenderedPageBreak/>
              <w:t>8</w:t>
            </w:r>
          </w:p>
        </w:tc>
        <w:tc>
          <w:tcPr>
            <w:tcW w:w="932" w:type="dxa"/>
            <w:shd w:val="clear" w:color="auto" w:fill="D9E2F3"/>
            <w:vAlign w:val="center"/>
          </w:tcPr>
          <w:p w14:paraId="56223347" w14:textId="77777777" w:rsidR="00C13BF8" w:rsidRPr="00870775" w:rsidRDefault="00C13BF8" w:rsidP="00B66612">
            <w:pPr>
              <w:jc w:val="center"/>
              <w:rPr>
                <w:sz w:val="22"/>
                <w:szCs w:val="22"/>
              </w:rPr>
            </w:pPr>
            <w:r w:rsidRPr="00870775">
              <w:rPr>
                <w:sz w:val="22"/>
                <w:szCs w:val="22"/>
              </w:rPr>
              <w:t>3</w:t>
            </w:r>
          </w:p>
        </w:tc>
        <w:tc>
          <w:tcPr>
            <w:tcW w:w="1756" w:type="dxa"/>
            <w:shd w:val="clear" w:color="auto" w:fill="B4C6E7"/>
            <w:vAlign w:val="center"/>
          </w:tcPr>
          <w:p w14:paraId="79160022" w14:textId="77777777" w:rsidR="00C13BF8" w:rsidRPr="00F64F4C" w:rsidRDefault="00C13BF8" w:rsidP="00B66612">
            <w:pPr>
              <w:jc w:val="center"/>
            </w:pPr>
            <w:r w:rsidRPr="00F64F4C">
              <w:t>Introduction to shear strength of soil</w:t>
            </w:r>
          </w:p>
        </w:tc>
        <w:tc>
          <w:tcPr>
            <w:tcW w:w="2144" w:type="dxa"/>
            <w:shd w:val="clear" w:color="auto" w:fill="D9E2F3"/>
            <w:vAlign w:val="center"/>
          </w:tcPr>
          <w:p w14:paraId="5C101448" w14:textId="77777777" w:rsidR="00C13BF8" w:rsidRPr="00F64F4C" w:rsidRDefault="00C13BF8" w:rsidP="00B66612">
            <w:pPr>
              <w:jc w:val="center"/>
            </w:pPr>
            <w:r w:rsidRPr="00F64F4C">
              <w:t>Shear Strength of Soil</w:t>
            </w:r>
          </w:p>
        </w:tc>
        <w:tc>
          <w:tcPr>
            <w:tcW w:w="2022" w:type="dxa"/>
            <w:shd w:val="clear" w:color="auto" w:fill="B4C6E7"/>
            <w:vAlign w:val="center"/>
          </w:tcPr>
          <w:p w14:paraId="6FE6F8C7" w14:textId="77777777" w:rsidR="00C13BF8" w:rsidRPr="00870775" w:rsidRDefault="00C13BF8" w:rsidP="00B66612">
            <w:pPr>
              <w:jc w:val="center"/>
              <w:rPr>
                <w:sz w:val="22"/>
                <w:szCs w:val="22"/>
              </w:rPr>
            </w:pPr>
            <w:r w:rsidRPr="00870775">
              <w:rPr>
                <w:sz w:val="22"/>
                <w:szCs w:val="22"/>
              </w:rPr>
              <w:t>Lecture</w:t>
            </w:r>
          </w:p>
        </w:tc>
        <w:tc>
          <w:tcPr>
            <w:tcW w:w="2091" w:type="dxa"/>
            <w:shd w:val="clear" w:color="auto" w:fill="D9E2F3"/>
            <w:vAlign w:val="center"/>
          </w:tcPr>
          <w:p w14:paraId="0AE2D658" w14:textId="77777777" w:rsidR="00C13BF8" w:rsidRPr="00870775" w:rsidRDefault="00C13BF8" w:rsidP="00B66612">
            <w:pPr>
              <w:jc w:val="center"/>
              <w:rPr>
                <w:sz w:val="22"/>
                <w:szCs w:val="22"/>
              </w:rPr>
            </w:pPr>
            <w:r w:rsidRPr="00870775">
              <w:rPr>
                <w:sz w:val="22"/>
                <w:szCs w:val="22"/>
              </w:rPr>
              <w:t>Written exam</w:t>
            </w:r>
          </w:p>
        </w:tc>
      </w:tr>
      <w:tr w:rsidR="00C13BF8" w:rsidRPr="00870775" w14:paraId="2A317019" w14:textId="77777777" w:rsidTr="00B66612">
        <w:trPr>
          <w:trHeight w:val="397"/>
        </w:trPr>
        <w:tc>
          <w:tcPr>
            <w:tcW w:w="923" w:type="dxa"/>
            <w:shd w:val="clear" w:color="auto" w:fill="DBE5F1"/>
            <w:vAlign w:val="center"/>
          </w:tcPr>
          <w:p w14:paraId="78E7E8BD" w14:textId="77777777" w:rsidR="00C13BF8" w:rsidRPr="00870775" w:rsidRDefault="00C13BF8" w:rsidP="00B66612">
            <w:pPr>
              <w:jc w:val="center"/>
              <w:rPr>
                <w:sz w:val="22"/>
                <w:szCs w:val="22"/>
              </w:rPr>
            </w:pPr>
            <w:r w:rsidRPr="00870775">
              <w:rPr>
                <w:sz w:val="22"/>
                <w:szCs w:val="22"/>
              </w:rPr>
              <w:t>9</w:t>
            </w:r>
          </w:p>
        </w:tc>
        <w:tc>
          <w:tcPr>
            <w:tcW w:w="932" w:type="dxa"/>
            <w:tcBorders>
              <w:bottom w:val="single" w:sz="8" w:space="0" w:color="4F81BD"/>
            </w:tcBorders>
            <w:shd w:val="clear" w:color="auto" w:fill="B8CCE4"/>
            <w:vAlign w:val="center"/>
          </w:tcPr>
          <w:p w14:paraId="73D89551" w14:textId="77777777" w:rsidR="00C13BF8" w:rsidRPr="00870775" w:rsidRDefault="00C13BF8" w:rsidP="00B66612">
            <w:pPr>
              <w:jc w:val="center"/>
              <w:rPr>
                <w:sz w:val="22"/>
                <w:szCs w:val="22"/>
              </w:rPr>
            </w:pPr>
            <w:r w:rsidRPr="00870775">
              <w:rPr>
                <w:sz w:val="22"/>
                <w:szCs w:val="22"/>
              </w:rPr>
              <w:t>3</w:t>
            </w:r>
          </w:p>
        </w:tc>
        <w:tc>
          <w:tcPr>
            <w:tcW w:w="1756" w:type="dxa"/>
            <w:tcBorders>
              <w:bottom w:val="single" w:sz="8" w:space="0" w:color="4F81BD"/>
            </w:tcBorders>
            <w:shd w:val="clear" w:color="auto" w:fill="DBE5F1"/>
            <w:vAlign w:val="center"/>
          </w:tcPr>
          <w:p w14:paraId="56E52B9A" w14:textId="77777777" w:rsidR="00C13BF8" w:rsidRPr="00F64F4C" w:rsidRDefault="00C13BF8" w:rsidP="00B66612">
            <w:pPr>
              <w:jc w:val="center"/>
            </w:pPr>
            <w:r w:rsidRPr="00F64F4C">
              <w:t>Derivation of Mohr-Coulomb Failure Criterion</w:t>
            </w:r>
          </w:p>
        </w:tc>
        <w:tc>
          <w:tcPr>
            <w:tcW w:w="2144" w:type="dxa"/>
            <w:tcBorders>
              <w:bottom w:val="single" w:sz="8" w:space="0" w:color="4F81BD"/>
            </w:tcBorders>
            <w:shd w:val="clear" w:color="auto" w:fill="B8CCE4"/>
            <w:vAlign w:val="center"/>
          </w:tcPr>
          <w:p w14:paraId="30C6916E" w14:textId="77777777" w:rsidR="00C13BF8" w:rsidRPr="00F64F4C" w:rsidRDefault="00C13BF8" w:rsidP="00B66612">
            <w:pPr>
              <w:jc w:val="center"/>
            </w:pPr>
            <w:r w:rsidRPr="00F64F4C">
              <w:t>Shear Strength of Soil</w:t>
            </w:r>
          </w:p>
        </w:tc>
        <w:tc>
          <w:tcPr>
            <w:tcW w:w="2022" w:type="dxa"/>
            <w:tcBorders>
              <w:bottom w:val="single" w:sz="8" w:space="0" w:color="4F81BD"/>
            </w:tcBorders>
            <w:shd w:val="clear" w:color="auto" w:fill="DBE5F1"/>
            <w:vAlign w:val="center"/>
          </w:tcPr>
          <w:p w14:paraId="4CC604AC" w14:textId="77777777" w:rsidR="00C13BF8" w:rsidRPr="00870775" w:rsidRDefault="00C13BF8" w:rsidP="00B66612">
            <w:pPr>
              <w:jc w:val="center"/>
              <w:rPr>
                <w:sz w:val="22"/>
                <w:szCs w:val="22"/>
              </w:rPr>
            </w:pPr>
            <w:r w:rsidRPr="00870775">
              <w:rPr>
                <w:sz w:val="22"/>
                <w:szCs w:val="22"/>
              </w:rPr>
              <w:t>Lecture</w:t>
            </w:r>
          </w:p>
        </w:tc>
        <w:tc>
          <w:tcPr>
            <w:tcW w:w="2091" w:type="dxa"/>
            <w:tcBorders>
              <w:bottom w:val="single" w:sz="8" w:space="0" w:color="4F81BD"/>
            </w:tcBorders>
            <w:shd w:val="clear" w:color="auto" w:fill="B8CCE4"/>
            <w:vAlign w:val="center"/>
          </w:tcPr>
          <w:p w14:paraId="63AE20E9" w14:textId="77777777" w:rsidR="00C13BF8" w:rsidRPr="00870775" w:rsidRDefault="00C13BF8" w:rsidP="00B66612">
            <w:pPr>
              <w:jc w:val="center"/>
              <w:rPr>
                <w:sz w:val="22"/>
                <w:szCs w:val="22"/>
              </w:rPr>
            </w:pPr>
            <w:r w:rsidRPr="00870775">
              <w:rPr>
                <w:sz w:val="22"/>
                <w:szCs w:val="22"/>
              </w:rPr>
              <w:t>Written exam</w:t>
            </w:r>
          </w:p>
        </w:tc>
      </w:tr>
      <w:tr w:rsidR="00C13BF8" w:rsidRPr="00870775" w14:paraId="1A7D62A9" w14:textId="77777777" w:rsidTr="00B66612">
        <w:trPr>
          <w:trHeight w:val="397"/>
        </w:trPr>
        <w:tc>
          <w:tcPr>
            <w:tcW w:w="923" w:type="dxa"/>
            <w:shd w:val="clear" w:color="auto" w:fill="DBE5F1"/>
            <w:vAlign w:val="center"/>
          </w:tcPr>
          <w:p w14:paraId="45A646AC" w14:textId="77777777" w:rsidR="00C13BF8" w:rsidRPr="00870775" w:rsidRDefault="00C13BF8" w:rsidP="00B66612">
            <w:pPr>
              <w:jc w:val="center"/>
              <w:rPr>
                <w:sz w:val="22"/>
                <w:szCs w:val="22"/>
              </w:rPr>
            </w:pPr>
            <w:r w:rsidRPr="00870775">
              <w:rPr>
                <w:sz w:val="22"/>
                <w:szCs w:val="22"/>
              </w:rPr>
              <w:t>10</w:t>
            </w:r>
          </w:p>
        </w:tc>
        <w:tc>
          <w:tcPr>
            <w:tcW w:w="932" w:type="dxa"/>
            <w:shd w:val="clear" w:color="auto" w:fill="D9E2F3"/>
            <w:vAlign w:val="center"/>
          </w:tcPr>
          <w:p w14:paraId="16F21B4A" w14:textId="77777777" w:rsidR="00C13BF8" w:rsidRPr="00870775" w:rsidRDefault="00C13BF8" w:rsidP="00B66612">
            <w:pPr>
              <w:jc w:val="center"/>
              <w:rPr>
                <w:sz w:val="22"/>
                <w:szCs w:val="22"/>
              </w:rPr>
            </w:pPr>
            <w:r w:rsidRPr="00870775">
              <w:rPr>
                <w:sz w:val="22"/>
                <w:szCs w:val="22"/>
              </w:rPr>
              <w:t>3</w:t>
            </w:r>
          </w:p>
        </w:tc>
        <w:tc>
          <w:tcPr>
            <w:tcW w:w="1756" w:type="dxa"/>
            <w:shd w:val="clear" w:color="auto" w:fill="B4C6E7"/>
            <w:vAlign w:val="center"/>
          </w:tcPr>
          <w:p w14:paraId="610DA173" w14:textId="77777777" w:rsidR="00C13BF8" w:rsidRPr="00F64F4C" w:rsidRDefault="00C13BF8" w:rsidP="00B66612">
            <w:pPr>
              <w:jc w:val="center"/>
            </w:pPr>
            <w:r w:rsidRPr="00F64F4C">
              <w:t>Determination of shear strength parameters from laboratory tests</w:t>
            </w:r>
          </w:p>
        </w:tc>
        <w:tc>
          <w:tcPr>
            <w:tcW w:w="2144" w:type="dxa"/>
            <w:shd w:val="clear" w:color="auto" w:fill="D9E2F3"/>
            <w:vAlign w:val="center"/>
          </w:tcPr>
          <w:p w14:paraId="62F7A220" w14:textId="77777777" w:rsidR="00C13BF8" w:rsidRPr="00F64F4C" w:rsidRDefault="00C13BF8" w:rsidP="00B66612">
            <w:pPr>
              <w:jc w:val="center"/>
            </w:pPr>
            <w:r w:rsidRPr="00F64F4C">
              <w:t>Shear Strength of Soil</w:t>
            </w:r>
          </w:p>
        </w:tc>
        <w:tc>
          <w:tcPr>
            <w:tcW w:w="2022" w:type="dxa"/>
            <w:shd w:val="clear" w:color="auto" w:fill="B4C6E7"/>
            <w:vAlign w:val="center"/>
          </w:tcPr>
          <w:p w14:paraId="51138E4D" w14:textId="77777777" w:rsidR="00C13BF8" w:rsidRPr="00870775" w:rsidRDefault="00C13BF8" w:rsidP="00B66612">
            <w:pPr>
              <w:jc w:val="center"/>
              <w:rPr>
                <w:sz w:val="22"/>
                <w:szCs w:val="22"/>
              </w:rPr>
            </w:pPr>
            <w:r w:rsidRPr="00870775">
              <w:rPr>
                <w:sz w:val="22"/>
                <w:szCs w:val="22"/>
              </w:rPr>
              <w:t>Lecture</w:t>
            </w:r>
          </w:p>
        </w:tc>
        <w:tc>
          <w:tcPr>
            <w:tcW w:w="2091" w:type="dxa"/>
            <w:shd w:val="clear" w:color="auto" w:fill="D9E2F3"/>
            <w:vAlign w:val="center"/>
          </w:tcPr>
          <w:p w14:paraId="7646F04B" w14:textId="77777777" w:rsidR="00C13BF8" w:rsidRPr="00870775" w:rsidRDefault="00C13BF8" w:rsidP="00B66612">
            <w:pPr>
              <w:jc w:val="center"/>
              <w:rPr>
                <w:sz w:val="22"/>
                <w:szCs w:val="22"/>
              </w:rPr>
            </w:pPr>
            <w:r w:rsidRPr="00870775">
              <w:rPr>
                <w:sz w:val="22"/>
                <w:szCs w:val="22"/>
              </w:rPr>
              <w:t>Written exam</w:t>
            </w:r>
          </w:p>
        </w:tc>
      </w:tr>
      <w:tr w:rsidR="00C13BF8" w:rsidRPr="00870775" w14:paraId="21C42012" w14:textId="77777777" w:rsidTr="00B66612">
        <w:trPr>
          <w:trHeight w:val="397"/>
        </w:trPr>
        <w:tc>
          <w:tcPr>
            <w:tcW w:w="923" w:type="dxa"/>
            <w:shd w:val="clear" w:color="auto" w:fill="DBE5F1"/>
            <w:vAlign w:val="center"/>
          </w:tcPr>
          <w:p w14:paraId="573EB925" w14:textId="77777777" w:rsidR="00C13BF8" w:rsidRPr="00870775" w:rsidRDefault="00C13BF8" w:rsidP="00B66612">
            <w:pPr>
              <w:jc w:val="center"/>
              <w:rPr>
                <w:sz w:val="22"/>
                <w:szCs w:val="22"/>
              </w:rPr>
            </w:pPr>
            <w:r w:rsidRPr="00870775">
              <w:rPr>
                <w:sz w:val="22"/>
                <w:szCs w:val="22"/>
              </w:rPr>
              <w:t>11</w:t>
            </w:r>
          </w:p>
        </w:tc>
        <w:tc>
          <w:tcPr>
            <w:tcW w:w="932" w:type="dxa"/>
            <w:tcBorders>
              <w:bottom w:val="single" w:sz="8" w:space="0" w:color="4F81BD"/>
            </w:tcBorders>
            <w:shd w:val="clear" w:color="auto" w:fill="B8CCE4"/>
            <w:vAlign w:val="center"/>
          </w:tcPr>
          <w:p w14:paraId="1C51B2C9" w14:textId="77777777" w:rsidR="00C13BF8" w:rsidRPr="00870775" w:rsidRDefault="00C13BF8" w:rsidP="00B66612">
            <w:pPr>
              <w:jc w:val="center"/>
              <w:rPr>
                <w:sz w:val="22"/>
                <w:szCs w:val="22"/>
              </w:rPr>
            </w:pPr>
            <w:r w:rsidRPr="00870775">
              <w:rPr>
                <w:sz w:val="22"/>
                <w:szCs w:val="22"/>
              </w:rPr>
              <w:t>3</w:t>
            </w:r>
          </w:p>
        </w:tc>
        <w:tc>
          <w:tcPr>
            <w:tcW w:w="1756" w:type="dxa"/>
            <w:tcBorders>
              <w:bottom w:val="single" w:sz="8" w:space="0" w:color="4F81BD"/>
            </w:tcBorders>
            <w:shd w:val="clear" w:color="auto" w:fill="DBE5F1"/>
            <w:vAlign w:val="center"/>
          </w:tcPr>
          <w:p w14:paraId="0544838B" w14:textId="77777777" w:rsidR="00C13BF8" w:rsidRPr="00F64F4C" w:rsidRDefault="00C13BF8" w:rsidP="00B66612">
            <w:pPr>
              <w:jc w:val="center"/>
            </w:pPr>
            <w:r w:rsidRPr="00F64F4C">
              <w:t>Application of finding shear strength parameters from laboratory tests</w:t>
            </w:r>
          </w:p>
        </w:tc>
        <w:tc>
          <w:tcPr>
            <w:tcW w:w="2144" w:type="dxa"/>
            <w:tcBorders>
              <w:bottom w:val="single" w:sz="8" w:space="0" w:color="4F81BD"/>
            </w:tcBorders>
            <w:shd w:val="clear" w:color="auto" w:fill="B8CCE4"/>
            <w:vAlign w:val="center"/>
          </w:tcPr>
          <w:p w14:paraId="307719A7" w14:textId="77777777" w:rsidR="00C13BF8" w:rsidRPr="00F64F4C" w:rsidRDefault="00C13BF8" w:rsidP="00B66612">
            <w:pPr>
              <w:jc w:val="center"/>
            </w:pPr>
            <w:r w:rsidRPr="00F64F4C">
              <w:t>Shear Strength of Soil</w:t>
            </w:r>
          </w:p>
        </w:tc>
        <w:tc>
          <w:tcPr>
            <w:tcW w:w="2022" w:type="dxa"/>
            <w:tcBorders>
              <w:bottom w:val="single" w:sz="8" w:space="0" w:color="4F81BD"/>
            </w:tcBorders>
            <w:shd w:val="clear" w:color="auto" w:fill="DBE5F1"/>
            <w:vAlign w:val="center"/>
          </w:tcPr>
          <w:p w14:paraId="641FF14F" w14:textId="77777777" w:rsidR="00C13BF8" w:rsidRPr="00870775" w:rsidRDefault="00C13BF8" w:rsidP="00B66612">
            <w:pPr>
              <w:jc w:val="center"/>
              <w:rPr>
                <w:sz w:val="22"/>
                <w:szCs w:val="22"/>
              </w:rPr>
            </w:pPr>
            <w:r w:rsidRPr="00870775">
              <w:rPr>
                <w:sz w:val="22"/>
                <w:szCs w:val="22"/>
              </w:rPr>
              <w:t>Lecture</w:t>
            </w:r>
          </w:p>
        </w:tc>
        <w:tc>
          <w:tcPr>
            <w:tcW w:w="2091" w:type="dxa"/>
            <w:tcBorders>
              <w:bottom w:val="single" w:sz="8" w:space="0" w:color="4F81BD"/>
            </w:tcBorders>
            <w:shd w:val="clear" w:color="auto" w:fill="B8CCE4"/>
            <w:vAlign w:val="center"/>
          </w:tcPr>
          <w:p w14:paraId="38795524" w14:textId="77777777" w:rsidR="00C13BF8" w:rsidRPr="00870775" w:rsidRDefault="00C13BF8" w:rsidP="00B66612">
            <w:pPr>
              <w:jc w:val="center"/>
              <w:rPr>
                <w:sz w:val="22"/>
                <w:szCs w:val="22"/>
              </w:rPr>
            </w:pPr>
            <w:r w:rsidRPr="00870775">
              <w:rPr>
                <w:sz w:val="22"/>
                <w:szCs w:val="22"/>
              </w:rPr>
              <w:t>Written exam</w:t>
            </w:r>
          </w:p>
        </w:tc>
      </w:tr>
      <w:tr w:rsidR="00C13BF8" w:rsidRPr="00870775" w14:paraId="5A2081E6" w14:textId="77777777" w:rsidTr="00B66612">
        <w:trPr>
          <w:trHeight w:val="397"/>
        </w:trPr>
        <w:tc>
          <w:tcPr>
            <w:tcW w:w="923" w:type="dxa"/>
            <w:shd w:val="clear" w:color="auto" w:fill="DBE5F1"/>
            <w:vAlign w:val="center"/>
          </w:tcPr>
          <w:p w14:paraId="7C0F0BC8" w14:textId="77777777" w:rsidR="00C13BF8" w:rsidRPr="00870775" w:rsidRDefault="00C13BF8" w:rsidP="00B66612">
            <w:pPr>
              <w:jc w:val="center"/>
              <w:rPr>
                <w:sz w:val="22"/>
                <w:szCs w:val="22"/>
              </w:rPr>
            </w:pPr>
            <w:r w:rsidRPr="00870775">
              <w:rPr>
                <w:sz w:val="22"/>
                <w:szCs w:val="22"/>
              </w:rPr>
              <w:t>12</w:t>
            </w:r>
          </w:p>
        </w:tc>
        <w:tc>
          <w:tcPr>
            <w:tcW w:w="932" w:type="dxa"/>
            <w:shd w:val="clear" w:color="auto" w:fill="D9E2F3"/>
            <w:vAlign w:val="center"/>
          </w:tcPr>
          <w:p w14:paraId="6843EF2A" w14:textId="77777777" w:rsidR="00C13BF8" w:rsidRPr="00870775" w:rsidRDefault="00C13BF8" w:rsidP="00B66612">
            <w:pPr>
              <w:jc w:val="center"/>
              <w:rPr>
                <w:sz w:val="22"/>
                <w:szCs w:val="22"/>
              </w:rPr>
            </w:pPr>
            <w:r w:rsidRPr="00870775">
              <w:rPr>
                <w:sz w:val="22"/>
                <w:szCs w:val="22"/>
              </w:rPr>
              <w:t>3</w:t>
            </w:r>
          </w:p>
        </w:tc>
        <w:tc>
          <w:tcPr>
            <w:tcW w:w="1756" w:type="dxa"/>
            <w:shd w:val="clear" w:color="auto" w:fill="B4C6E7"/>
            <w:vAlign w:val="center"/>
          </w:tcPr>
          <w:p w14:paraId="113B13AC" w14:textId="77777777" w:rsidR="00C13BF8" w:rsidRPr="00F64F4C" w:rsidRDefault="00C13BF8" w:rsidP="00B66612">
            <w:pPr>
              <w:jc w:val="center"/>
            </w:pPr>
            <w:r w:rsidRPr="00F64F4C">
              <w:t>Application of finding shear strength parameters from laboratory tests</w:t>
            </w:r>
          </w:p>
        </w:tc>
        <w:tc>
          <w:tcPr>
            <w:tcW w:w="2144" w:type="dxa"/>
            <w:shd w:val="clear" w:color="auto" w:fill="D9E2F3"/>
            <w:vAlign w:val="center"/>
          </w:tcPr>
          <w:p w14:paraId="226E792A" w14:textId="77777777" w:rsidR="00C13BF8" w:rsidRPr="00F64F4C" w:rsidRDefault="00C13BF8" w:rsidP="00B66612">
            <w:pPr>
              <w:jc w:val="center"/>
            </w:pPr>
            <w:r w:rsidRPr="00F64F4C">
              <w:t>Shear Strength of Soil</w:t>
            </w:r>
          </w:p>
        </w:tc>
        <w:tc>
          <w:tcPr>
            <w:tcW w:w="2022" w:type="dxa"/>
            <w:shd w:val="clear" w:color="auto" w:fill="B4C6E7"/>
            <w:vAlign w:val="center"/>
          </w:tcPr>
          <w:p w14:paraId="032B0545" w14:textId="77777777" w:rsidR="00C13BF8" w:rsidRPr="00870775" w:rsidRDefault="00C13BF8" w:rsidP="00B66612">
            <w:pPr>
              <w:jc w:val="center"/>
              <w:rPr>
                <w:sz w:val="22"/>
                <w:szCs w:val="22"/>
              </w:rPr>
            </w:pPr>
            <w:r w:rsidRPr="00870775">
              <w:rPr>
                <w:sz w:val="22"/>
                <w:szCs w:val="22"/>
              </w:rPr>
              <w:t>Lecture</w:t>
            </w:r>
          </w:p>
        </w:tc>
        <w:tc>
          <w:tcPr>
            <w:tcW w:w="2091" w:type="dxa"/>
            <w:shd w:val="clear" w:color="auto" w:fill="D9E2F3"/>
            <w:vAlign w:val="center"/>
          </w:tcPr>
          <w:p w14:paraId="2475E6B5" w14:textId="77777777" w:rsidR="00C13BF8" w:rsidRPr="00870775" w:rsidRDefault="00C13BF8" w:rsidP="00B66612">
            <w:pPr>
              <w:jc w:val="center"/>
              <w:rPr>
                <w:sz w:val="22"/>
                <w:szCs w:val="22"/>
              </w:rPr>
            </w:pPr>
            <w:r w:rsidRPr="00870775">
              <w:rPr>
                <w:sz w:val="22"/>
                <w:szCs w:val="22"/>
              </w:rPr>
              <w:t>Written exam</w:t>
            </w:r>
          </w:p>
        </w:tc>
      </w:tr>
      <w:tr w:rsidR="00C13BF8" w:rsidRPr="00870775" w14:paraId="3DAE4E23" w14:textId="77777777" w:rsidTr="00B66612">
        <w:trPr>
          <w:trHeight w:val="397"/>
        </w:trPr>
        <w:tc>
          <w:tcPr>
            <w:tcW w:w="923" w:type="dxa"/>
            <w:shd w:val="clear" w:color="auto" w:fill="DBE5F1"/>
            <w:vAlign w:val="center"/>
          </w:tcPr>
          <w:p w14:paraId="2C2444B9" w14:textId="77777777" w:rsidR="00C13BF8" w:rsidRPr="00870775" w:rsidRDefault="00C13BF8" w:rsidP="00B66612">
            <w:pPr>
              <w:jc w:val="center"/>
              <w:rPr>
                <w:sz w:val="22"/>
                <w:szCs w:val="22"/>
              </w:rPr>
            </w:pPr>
            <w:r w:rsidRPr="00870775">
              <w:rPr>
                <w:sz w:val="22"/>
                <w:szCs w:val="22"/>
              </w:rPr>
              <w:t>13</w:t>
            </w:r>
          </w:p>
        </w:tc>
        <w:tc>
          <w:tcPr>
            <w:tcW w:w="932" w:type="dxa"/>
            <w:tcBorders>
              <w:bottom w:val="single" w:sz="8" w:space="0" w:color="4F81BD"/>
            </w:tcBorders>
            <w:shd w:val="clear" w:color="auto" w:fill="B8CCE4"/>
            <w:vAlign w:val="center"/>
          </w:tcPr>
          <w:p w14:paraId="066D43D4" w14:textId="77777777" w:rsidR="00C13BF8" w:rsidRPr="00870775" w:rsidRDefault="00C13BF8" w:rsidP="00B66612">
            <w:pPr>
              <w:jc w:val="center"/>
              <w:rPr>
                <w:sz w:val="22"/>
                <w:szCs w:val="22"/>
              </w:rPr>
            </w:pPr>
            <w:r w:rsidRPr="00870775">
              <w:rPr>
                <w:sz w:val="22"/>
                <w:szCs w:val="22"/>
              </w:rPr>
              <w:t>3</w:t>
            </w:r>
          </w:p>
        </w:tc>
        <w:tc>
          <w:tcPr>
            <w:tcW w:w="1756" w:type="dxa"/>
            <w:tcBorders>
              <w:bottom w:val="single" w:sz="8" w:space="0" w:color="4F81BD"/>
            </w:tcBorders>
            <w:shd w:val="clear" w:color="auto" w:fill="DBE5F1"/>
            <w:vAlign w:val="center"/>
          </w:tcPr>
          <w:p w14:paraId="28CFCE98" w14:textId="77777777" w:rsidR="00C13BF8" w:rsidRPr="00F64F4C" w:rsidRDefault="00C13BF8" w:rsidP="00B66612">
            <w:pPr>
              <w:jc w:val="center"/>
            </w:pPr>
            <w:r w:rsidRPr="00F64F4C">
              <w:t>Introduction to lateral earth pressure</w:t>
            </w:r>
          </w:p>
        </w:tc>
        <w:tc>
          <w:tcPr>
            <w:tcW w:w="2144" w:type="dxa"/>
            <w:tcBorders>
              <w:bottom w:val="single" w:sz="8" w:space="0" w:color="4F81BD"/>
            </w:tcBorders>
            <w:shd w:val="clear" w:color="auto" w:fill="B8CCE4"/>
            <w:vAlign w:val="center"/>
          </w:tcPr>
          <w:p w14:paraId="473567FF" w14:textId="77777777" w:rsidR="00C13BF8" w:rsidRPr="00F64F4C" w:rsidRDefault="00C13BF8" w:rsidP="00B66612">
            <w:pPr>
              <w:jc w:val="center"/>
            </w:pPr>
            <w:r w:rsidRPr="00F64F4C">
              <w:t>Lateral Earth Pressure</w:t>
            </w:r>
          </w:p>
        </w:tc>
        <w:tc>
          <w:tcPr>
            <w:tcW w:w="2022" w:type="dxa"/>
            <w:tcBorders>
              <w:bottom w:val="single" w:sz="8" w:space="0" w:color="4F81BD"/>
            </w:tcBorders>
            <w:shd w:val="clear" w:color="auto" w:fill="DBE5F1"/>
            <w:vAlign w:val="center"/>
          </w:tcPr>
          <w:p w14:paraId="66E3861D" w14:textId="77777777" w:rsidR="00C13BF8" w:rsidRPr="00870775" w:rsidRDefault="00C13BF8" w:rsidP="00B66612">
            <w:pPr>
              <w:jc w:val="center"/>
              <w:rPr>
                <w:sz w:val="22"/>
                <w:szCs w:val="22"/>
              </w:rPr>
            </w:pPr>
            <w:r w:rsidRPr="00870775">
              <w:rPr>
                <w:sz w:val="22"/>
                <w:szCs w:val="22"/>
              </w:rPr>
              <w:t>Lecture</w:t>
            </w:r>
          </w:p>
        </w:tc>
        <w:tc>
          <w:tcPr>
            <w:tcW w:w="2091" w:type="dxa"/>
            <w:tcBorders>
              <w:bottom w:val="single" w:sz="8" w:space="0" w:color="4F81BD"/>
            </w:tcBorders>
            <w:shd w:val="clear" w:color="auto" w:fill="B8CCE4"/>
            <w:vAlign w:val="center"/>
          </w:tcPr>
          <w:p w14:paraId="419CF6A1" w14:textId="77777777" w:rsidR="00C13BF8" w:rsidRPr="00870775" w:rsidRDefault="00C13BF8" w:rsidP="00B66612">
            <w:pPr>
              <w:jc w:val="center"/>
              <w:rPr>
                <w:sz w:val="22"/>
                <w:szCs w:val="22"/>
              </w:rPr>
            </w:pPr>
            <w:r w:rsidRPr="00870775">
              <w:rPr>
                <w:sz w:val="22"/>
                <w:szCs w:val="22"/>
              </w:rPr>
              <w:t>Written exam</w:t>
            </w:r>
          </w:p>
        </w:tc>
      </w:tr>
      <w:tr w:rsidR="00C13BF8" w:rsidRPr="00870775" w14:paraId="742B7AC0" w14:textId="77777777" w:rsidTr="00B66612">
        <w:trPr>
          <w:trHeight w:val="397"/>
        </w:trPr>
        <w:tc>
          <w:tcPr>
            <w:tcW w:w="923" w:type="dxa"/>
            <w:shd w:val="clear" w:color="auto" w:fill="DBE5F1"/>
            <w:vAlign w:val="center"/>
          </w:tcPr>
          <w:p w14:paraId="62F871C6" w14:textId="77777777" w:rsidR="00C13BF8" w:rsidRPr="00870775" w:rsidRDefault="00C13BF8" w:rsidP="00B66612">
            <w:pPr>
              <w:jc w:val="center"/>
              <w:rPr>
                <w:sz w:val="22"/>
                <w:szCs w:val="22"/>
              </w:rPr>
            </w:pPr>
            <w:r w:rsidRPr="00870775">
              <w:rPr>
                <w:sz w:val="22"/>
                <w:szCs w:val="22"/>
              </w:rPr>
              <w:t>14</w:t>
            </w:r>
          </w:p>
        </w:tc>
        <w:tc>
          <w:tcPr>
            <w:tcW w:w="932" w:type="dxa"/>
            <w:shd w:val="clear" w:color="auto" w:fill="D9E2F3"/>
            <w:vAlign w:val="center"/>
          </w:tcPr>
          <w:p w14:paraId="7031A9B2" w14:textId="77777777" w:rsidR="00C13BF8" w:rsidRPr="00870775" w:rsidRDefault="00C13BF8" w:rsidP="00B66612">
            <w:pPr>
              <w:jc w:val="center"/>
              <w:rPr>
                <w:sz w:val="22"/>
                <w:szCs w:val="22"/>
              </w:rPr>
            </w:pPr>
            <w:r w:rsidRPr="00870775">
              <w:rPr>
                <w:sz w:val="22"/>
                <w:szCs w:val="22"/>
              </w:rPr>
              <w:t>3</w:t>
            </w:r>
          </w:p>
        </w:tc>
        <w:tc>
          <w:tcPr>
            <w:tcW w:w="1756" w:type="dxa"/>
            <w:shd w:val="clear" w:color="auto" w:fill="B4C6E7"/>
            <w:vAlign w:val="center"/>
          </w:tcPr>
          <w:p w14:paraId="3C47F9AA" w14:textId="77777777" w:rsidR="00C13BF8" w:rsidRPr="00F64F4C" w:rsidRDefault="00C13BF8" w:rsidP="00B66612">
            <w:pPr>
              <w:jc w:val="center"/>
            </w:pPr>
            <w:r w:rsidRPr="00F64F4C">
              <w:t>Derivation of Rankine’s Theory of active and passive pressure</w:t>
            </w:r>
          </w:p>
        </w:tc>
        <w:tc>
          <w:tcPr>
            <w:tcW w:w="2144" w:type="dxa"/>
            <w:shd w:val="clear" w:color="auto" w:fill="D9E2F3"/>
            <w:vAlign w:val="center"/>
          </w:tcPr>
          <w:p w14:paraId="3041CD18" w14:textId="77777777" w:rsidR="00C13BF8" w:rsidRPr="00F64F4C" w:rsidRDefault="00C13BF8" w:rsidP="00B66612">
            <w:pPr>
              <w:jc w:val="center"/>
            </w:pPr>
            <w:r w:rsidRPr="00F64F4C">
              <w:t>Lateral Earth Pressure</w:t>
            </w:r>
          </w:p>
        </w:tc>
        <w:tc>
          <w:tcPr>
            <w:tcW w:w="2022" w:type="dxa"/>
            <w:shd w:val="clear" w:color="auto" w:fill="B4C6E7"/>
            <w:vAlign w:val="center"/>
          </w:tcPr>
          <w:p w14:paraId="6765DF7E" w14:textId="77777777" w:rsidR="00C13BF8" w:rsidRPr="00870775" w:rsidRDefault="00C13BF8" w:rsidP="00B66612">
            <w:pPr>
              <w:jc w:val="center"/>
              <w:rPr>
                <w:sz w:val="22"/>
                <w:szCs w:val="22"/>
              </w:rPr>
            </w:pPr>
            <w:r w:rsidRPr="00870775">
              <w:rPr>
                <w:sz w:val="22"/>
                <w:szCs w:val="22"/>
              </w:rPr>
              <w:t>Lecture</w:t>
            </w:r>
          </w:p>
        </w:tc>
        <w:tc>
          <w:tcPr>
            <w:tcW w:w="2091" w:type="dxa"/>
            <w:shd w:val="clear" w:color="auto" w:fill="D9E2F3"/>
            <w:vAlign w:val="center"/>
          </w:tcPr>
          <w:p w14:paraId="4A3BD371" w14:textId="77777777" w:rsidR="00C13BF8" w:rsidRPr="00870775" w:rsidRDefault="00C13BF8" w:rsidP="00B66612">
            <w:pPr>
              <w:jc w:val="center"/>
              <w:rPr>
                <w:sz w:val="22"/>
                <w:szCs w:val="22"/>
              </w:rPr>
            </w:pPr>
            <w:r w:rsidRPr="00870775">
              <w:rPr>
                <w:sz w:val="22"/>
                <w:szCs w:val="22"/>
              </w:rPr>
              <w:t>Written exam</w:t>
            </w:r>
          </w:p>
        </w:tc>
      </w:tr>
      <w:tr w:rsidR="00C13BF8" w:rsidRPr="00870775" w14:paraId="49C2C82B" w14:textId="77777777" w:rsidTr="00B66612">
        <w:trPr>
          <w:trHeight w:val="397"/>
        </w:trPr>
        <w:tc>
          <w:tcPr>
            <w:tcW w:w="923" w:type="dxa"/>
            <w:shd w:val="clear" w:color="auto" w:fill="DBE5F1"/>
            <w:vAlign w:val="center"/>
          </w:tcPr>
          <w:p w14:paraId="43111CBF" w14:textId="77777777" w:rsidR="00C13BF8" w:rsidRPr="00870775" w:rsidRDefault="00C13BF8" w:rsidP="00B66612">
            <w:pPr>
              <w:rPr>
                <w:sz w:val="22"/>
                <w:szCs w:val="22"/>
              </w:rPr>
            </w:pPr>
            <w:r w:rsidRPr="00870775">
              <w:rPr>
                <w:sz w:val="22"/>
                <w:szCs w:val="22"/>
              </w:rPr>
              <w:t xml:space="preserve">   15</w:t>
            </w:r>
          </w:p>
        </w:tc>
        <w:tc>
          <w:tcPr>
            <w:tcW w:w="932" w:type="dxa"/>
            <w:shd w:val="clear" w:color="auto" w:fill="B8CCE4"/>
            <w:vAlign w:val="center"/>
          </w:tcPr>
          <w:p w14:paraId="0288B51D" w14:textId="77777777" w:rsidR="00C13BF8" w:rsidRPr="00870775" w:rsidRDefault="00C13BF8" w:rsidP="00B66612">
            <w:pPr>
              <w:jc w:val="center"/>
              <w:rPr>
                <w:sz w:val="22"/>
                <w:szCs w:val="22"/>
              </w:rPr>
            </w:pPr>
            <w:r w:rsidRPr="00870775">
              <w:rPr>
                <w:sz w:val="22"/>
                <w:szCs w:val="22"/>
              </w:rPr>
              <w:t>3</w:t>
            </w:r>
          </w:p>
        </w:tc>
        <w:tc>
          <w:tcPr>
            <w:tcW w:w="1756" w:type="dxa"/>
            <w:shd w:val="clear" w:color="auto" w:fill="DBE5F1"/>
            <w:vAlign w:val="center"/>
          </w:tcPr>
          <w:p w14:paraId="5198D853" w14:textId="77777777" w:rsidR="00C13BF8" w:rsidRPr="00F64F4C" w:rsidRDefault="00C13BF8" w:rsidP="00B66612">
            <w:pPr>
              <w:jc w:val="center"/>
            </w:pPr>
            <w:r w:rsidRPr="00F64F4C">
              <w:t>Application of Rankine’s Theory of active and passive pressure</w:t>
            </w:r>
          </w:p>
        </w:tc>
        <w:tc>
          <w:tcPr>
            <w:tcW w:w="2144" w:type="dxa"/>
            <w:shd w:val="clear" w:color="auto" w:fill="B8CCE4"/>
            <w:vAlign w:val="center"/>
          </w:tcPr>
          <w:p w14:paraId="6FAFCA3C" w14:textId="77777777" w:rsidR="00C13BF8" w:rsidRPr="00F64F4C" w:rsidRDefault="00C13BF8" w:rsidP="00B66612">
            <w:pPr>
              <w:jc w:val="center"/>
            </w:pPr>
            <w:r w:rsidRPr="00F64F4C">
              <w:t>Lateral Earth Pressure</w:t>
            </w:r>
          </w:p>
        </w:tc>
        <w:tc>
          <w:tcPr>
            <w:tcW w:w="2022" w:type="dxa"/>
            <w:shd w:val="clear" w:color="auto" w:fill="DBE5F1"/>
            <w:vAlign w:val="center"/>
          </w:tcPr>
          <w:p w14:paraId="45EE47B9" w14:textId="77777777" w:rsidR="00C13BF8" w:rsidRPr="00870775" w:rsidRDefault="00C13BF8" w:rsidP="00B66612">
            <w:pPr>
              <w:jc w:val="center"/>
              <w:rPr>
                <w:sz w:val="22"/>
                <w:szCs w:val="22"/>
              </w:rPr>
            </w:pPr>
            <w:r w:rsidRPr="00870775">
              <w:rPr>
                <w:sz w:val="22"/>
                <w:szCs w:val="22"/>
              </w:rPr>
              <w:t>Lecture</w:t>
            </w:r>
          </w:p>
        </w:tc>
        <w:tc>
          <w:tcPr>
            <w:tcW w:w="2091" w:type="dxa"/>
            <w:shd w:val="clear" w:color="auto" w:fill="B8CCE4"/>
            <w:vAlign w:val="center"/>
          </w:tcPr>
          <w:p w14:paraId="61425BA6" w14:textId="77777777" w:rsidR="00C13BF8" w:rsidRPr="00870775" w:rsidRDefault="00C13BF8" w:rsidP="00B66612">
            <w:pPr>
              <w:jc w:val="center"/>
              <w:rPr>
                <w:sz w:val="22"/>
                <w:szCs w:val="22"/>
              </w:rPr>
            </w:pPr>
            <w:r w:rsidRPr="00870775">
              <w:rPr>
                <w:sz w:val="22"/>
                <w:szCs w:val="22"/>
              </w:rPr>
              <w:t>Written exam</w:t>
            </w:r>
          </w:p>
        </w:tc>
      </w:tr>
    </w:tbl>
    <w:p w14:paraId="508603CB" w14:textId="77777777" w:rsidR="00C13BF8"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3959"/>
        <w:gridCol w:w="5673"/>
      </w:tblGrid>
      <w:tr w:rsidR="00C13BF8" w:rsidRPr="009F1A3E" w14:paraId="4EBEFEB0" w14:textId="77777777" w:rsidTr="00B66612">
        <w:trPr>
          <w:trHeight w:val="510"/>
          <w:jc w:val="center"/>
        </w:trPr>
        <w:tc>
          <w:tcPr>
            <w:tcW w:w="9632" w:type="dxa"/>
            <w:gridSpan w:val="2"/>
            <w:shd w:val="clear" w:color="auto" w:fill="B8CCE4"/>
            <w:vAlign w:val="center"/>
          </w:tcPr>
          <w:p w14:paraId="404C6B59" w14:textId="77777777" w:rsidR="00C13BF8" w:rsidRPr="009F1A3E" w:rsidRDefault="00C13BF8" w:rsidP="00B66612">
            <w:pPr>
              <w:rPr>
                <w:color w:val="FF0000"/>
                <w:sz w:val="28"/>
                <w:szCs w:val="28"/>
              </w:rPr>
            </w:pPr>
            <w:r w:rsidRPr="00880BD2">
              <w:rPr>
                <w:sz w:val="28"/>
                <w:szCs w:val="28"/>
              </w:rPr>
              <w:t>1</w:t>
            </w:r>
            <w:r>
              <w:rPr>
                <w:sz w:val="28"/>
                <w:szCs w:val="28"/>
              </w:rPr>
              <w:t>1</w:t>
            </w:r>
            <w:r w:rsidRPr="00880BD2">
              <w:rPr>
                <w:sz w:val="28"/>
                <w:szCs w:val="28"/>
              </w:rPr>
              <w:t>. Infrastructure</w:t>
            </w:r>
          </w:p>
        </w:tc>
      </w:tr>
      <w:tr w:rsidR="00C13BF8" w:rsidRPr="009F1A3E" w14:paraId="65D264EE" w14:textId="77777777" w:rsidTr="00B66612">
        <w:trPr>
          <w:trHeight w:val="567"/>
          <w:jc w:val="center"/>
        </w:trPr>
        <w:tc>
          <w:tcPr>
            <w:tcW w:w="3959" w:type="dxa"/>
            <w:shd w:val="clear" w:color="auto" w:fill="DBE5F1"/>
            <w:vAlign w:val="center"/>
          </w:tcPr>
          <w:p w14:paraId="103D791C" w14:textId="77777777" w:rsidR="00C13BF8" w:rsidRPr="00880BD2" w:rsidRDefault="00C13BF8" w:rsidP="00B66612">
            <w:pPr>
              <w:rPr>
                <w:sz w:val="28"/>
                <w:szCs w:val="28"/>
              </w:rPr>
            </w:pPr>
            <w:r w:rsidRPr="00880BD2">
              <w:rPr>
                <w:sz w:val="28"/>
                <w:szCs w:val="28"/>
              </w:rPr>
              <w:t>1- Required reading:</w:t>
            </w:r>
          </w:p>
          <w:p w14:paraId="215BF27A" w14:textId="77777777" w:rsidR="00C13BF8" w:rsidRPr="00880BD2" w:rsidRDefault="00C13BF8" w:rsidP="00B66612">
            <w:pPr>
              <w:rPr>
                <w:sz w:val="28"/>
                <w:szCs w:val="28"/>
              </w:rPr>
            </w:pPr>
            <w:r w:rsidRPr="00880BD2">
              <w:rPr>
                <w:sz w:val="28"/>
                <w:szCs w:val="28"/>
              </w:rPr>
              <w:t>· Books</w:t>
            </w:r>
          </w:p>
          <w:p w14:paraId="5F71FAD9" w14:textId="77777777" w:rsidR="00C13BF8" w:rsidRPr="00880BD2" w:rsidRDefault="00C13BF8" w:rsidP="00B66612">
            <w:pPr>
              <w:rPr>
                <w:sz w:val="28"/>
                <w:szCs w:val="28"/>
              </w:rPr>
            </w:pPr>
            <w:r w:rsidRPr="00880BD2">
              <w:rPr>
                <w:sz w:val="28"/>
                <w:szCs w:val="28"/>
              </w:rPr>
              <w:t>· COURSE MATERIALS</w:t>
            </w:r>
          </w:p>
          <w:p w14:paraId="32B15071" w14:textId="77777777" w:rsidR="00C13BF8" w:rsidRPr="009F1A3E" w:rsidRDefault="00C13BF8" w:rsidP="00B66612">
            <w:pPr>
              <w:rPr>
                <w:color w:val="FF0000"/>
                <w:sz w:val="28"/>
                <w:szCs w:val="28"/>
              </w:rPr>
            </w:pPr>
            <w:r w:rsidRPr="00880BD2">
              <w:rPr>
                <w:sz w:val="28"/>
                <w:szCs w:val="28"/>
              </w:rPr>
              <w:t>· OTHER</w:t>
            </w:r>
          </w:p>
        </w:tc>
        <w:tc>
          <w:tcPr>
            <w:tcW w:w="5673" w:type="dxa"/>
            <w:shd w:val="clear" w:color="auto" w:fill="B8CCE4"/>
            <w:vAlign w:val="center"/>
          </w:tcPr>
          <w:p w14:paraId="5767D152" w14:textId="77777777" w:rsidR="00C13BF8" w:rsidRPr="00D332D3" w:rsidRDefault="00C13BF8" w:rsidP="00B66612">
            <w:pPr>
              <w:rPr>
                <w:sz w:val="28"/>
                <w:szCs w:val="28"/>
                <w:lang w:bidi="ar-IQ"/>
              </w:rPr>
            </w:pPr>
            <w:r w:rsidRPr="00D332D3">
              <w:rPr>
                <w:sz w:val="28"/>
                <w:szCs w:val="28"/>
                <w:lang w:bidi="ar-IQ"/>
              </w:rPr>
              <w:t>- Principles of</w:t>
            </w:r>
            <w:r>
              <w:rPr>
                <w:sz w:val="28"/>
                <w:szCs w:val="28"/>
                <w:lang w:bidi="ar-IQ"/>
              </w:rPr>
              <w:t xml:space="preserve"> Geotechnical Engineering (By: </w:t>
            </w:r>
            <w:proofErr w:type="spellStart"/>
            <w:r>
              <w:rPr>
                <w:sz w:val="28"/>
                <w:szCs w:val="28"/>
                <w:lang w:bidi="ar-IQ"/>
              </w:rPr>
              <w:t>B</w:t>
            </w:r>
            <w:r w:rsidRPr="00D332D3">
              <w:rPr>
                <w:sz w:val="28"/>
                <w:szCs w:val="28"/>
                <w:lang w:bidi="ar-IQ"/>
              </w:rPr>
              <w:t>raja</w:t>
            </w:r>
            <w:proofErr w:type="spellEnd"/>
            <w:r w:rsidRPr="00D332D3">
              <w:rPr>
                <w:sz w:val="28"/>
                <w:szCs w:val="28"/>
                <w:lang w:bidi="ar-IQ"/>
              </w:rPr>
              <w:t xml:space="preserve"> M. Das, 7th Ed.)</w:t>
            </w:r>
          </w:p>
          <w:p w14:paraId="44D62190" w14:textId="77777777" w:rsidR="00C13BF8" w:rsidRPr="009F1A3E" w:rsidRDefault="00C13BF8" w:rsidP="00B66612">
            <w:pPr>
              <w:rPr>
                <w:color w:val="FF0000"/>
                <w:sz w:val="28"/>
                <w:szCs w:val="28"/>
              </w:rPr>
            </w:pPr>
          </w:p>
        </w:tc>
      </w:tr>
      <w:tr w:rsidR="00C13BF8" w:rsidRPr="009F1A3E" w14:paraId="4A66CA88" w14:textId="77777777" w:rsidTr="00B66612">
        <w:trPr>
          <w:trHeight w:val="567"/>
          <w:jc w:val="center"/>
        </w:trPr>
        <w:tc>
          <w:tcPr>
            <w:tcW w:w="3959" w:type="dxa"/>
            <w:shd w:val="clear" w:color="auto" w:fill="B8CCE4"/>
            <w:vAlign w:val="center"/>
          </w:tcPr>
          <w:p w14:paraId="5376F393" w14:textId="77777777" w:rsidR="00C13BF8" w:rsidRPr="00880BD2" w:rsidRDefault="00C13BF8" w:rsidP="00B66612">
            <w:pPr>
              <w:rPr>
                <w:sz w:val="28"/>
                <w:szCs w:val="28"/>
              </w:rPr>
            </w:pPr>
            <w:r w:rsidRPr="00880BD2">
              <w:rPr>
                <w:sz w:val="28"/>
                <w:szCs w:val="28"/>
              </w:rPr>
              <w:t>2.</w:t>
            </w:r>
            <w:r w:rsidRPr="00880BD2">
              <w:t xml:space="preserve"> </w:t>
            </w:r>
            <w:r w:rsidRPr="00880BD2">
              <w:rPr>
                <w:sz w:val="28"/>
                <w:szCs w:val="28"/>
              </w:rPr>
              <w:t xml:space="preserve">Key references (sources)  </w:t>
            </w:r>
          </w:p>
        </w:tc>
        <w:tc>
          <w:tcPr>
            <w:tcW w:w="5673" w:type="dxa"/>
            <w:shd w:val="clear" w:color="auto" w:fill="DBE5F1"/>
            <w:vAlign w:val="center"/>
          </w:tcPr>
          <w:p w14:paraId="156B2493" w14:textId="77777777" w:rsidR="00C13BF8" w:rsidRPr="009F1A3E" w:rsidRDefault="00C13BF8" w:rsidP="00B66612">
            <w:pPr>
              <w:rPr>
                <w:rFonts w:ascii="Cambria" w:eastAsia="Calibri" w:hAnsi="Cambria"/>
                <w:color w:val="FF0000"/>
                <w:sz w:val="28"/>
                <w:szCs w:val="28"/>
                <w:lang w:bidi="ar-IQ"/>
              </w:rPr>
            </w:pPr>
          </w:p>
        </w:tc>
      </w:tr>
      <w:tr w:rsidR="00C13BF8" w:rsidRPr="009F1A3E" w14:paraId="1FAEEFFD" w14:textId="77777777" w:rsidTr="00B66612">
        <w:trPr>
          <w:trHeight w:val="567"/>
          <w:jc w:val="center"/>
        </w:trPr>
        <w:tc>
          <w:tcPr>
            <w:tcW w:w="3959" w:type="dxa"/>
            <w:shd w:val="clear" w:color="auto" w:fill="DBE5F1"/>
            <w:vAlign w:val="center"/>
          </w:tcPr>
          <w:p w14:paraId="6474A6E9" w14:textId="77777777" w:rsidR="00C13BF8" w:rsidRPr="00880BD2" w:rsidRDefault="00C13BF8" w:rsidP="00B66612">
            <w:pPr>
              <w:rPr>
                <w:sz w:val="28"/>
                <w:szCs w:val="28"/>
              </w:rPr>
            </w:pPr>
            <w:r w:rsidRPr="00880BD2">
              <w:rPr>
                <w:sz w:val="28"/>
                <w:szCs w:val="28"/>
              </w:rPr>
              <w:t>A-</w:t>
            </w:r>
            <w:r w:rsidRPr="00880BD2">
              <w:t xml:space="preserve"> </w:t>
            </w:r>
            <w:r w:rsidRPr="00880BD2">
              <w:rPr>
                <w:sz w:val="28"/>
                <w:szCs w:val="28"/>
              </w:rPr>
              <w:t xml:space="preserve">Recommended books and references (scientific journals, reports ,....    </w:t>
            </w:r>
          </w:p>
        </w:tc>
        <w:tc>
          <w:tcPr>
            <w:tcW w:w="5673" w:type="dxa"/>
            <w:shd w:val="clear" w:color="auto" w:fill="B8CCE4"/>
            <w:vAlign w:val="center"/>
          </w:tcPr>
          <w:p w14:paraId="6A341AE0" w14:textId="77777777" w:rsidR="00C13BF8" w:rsidRDefault="00C13BF8" w:rsidP="00B66612">
            <w:pPr>
              <w:rPr>
                <w:sz w:val="28"/>
                <w:szCs w:val="28"/>
                <w:lang w:bidi="ar-IQ"/>
              </w:rPr>
            </w:pPr>
            <w:r w:rsidRPr="0072031D">
              <w:rPr>
                <w:sz w:val="32"/>
                <w:szCs w:val="32"/>
                <w:lang w:bidi="ar-IQ"/>
              </w:rPr>
              <w:t>-</w:t>
            </w:r>
            <w:r w:rsidRPr="001229BF">
              <w:rPr>
                <w:sz w:val="28"/>
                <w:szCs w:val="28"/>
                <w:lang w:bidi="ar-IQ"/>
              </w:rPr>
              <w:t>Soil Mechanics    (By: R.F.  Craig, 4</w:t>
            </w:r>
            <w:r w:rsidRPr="001229BF">
              <w:rPr>
                <w:sz w:val="28"/>
                <w:szCs w:val="28"/>
                <w:vertAlign w:val="superscript"/>
                <w:lang w:bidi="ar-IQ"/>
              </w:rPr>
              <w:t>th</w:t>
            </w:r>
            <w:r w:rsidRPr="001229BF">
              <w:rPr>
                <w:sz w:val="28"/>
                <w:szCs w:val="28"/>
                <w:lang w:bidi="ar-IQ"/>
              </w:rPr>
              <w:t xml:space="preserve"> Ed. </w:t>
            </w:r>
            <w:r>
              <w:rPr>
                <w:sz w:val="28"/>
                <w:szCs w:val="28"/>
                <w:lang w:bidi="ar-IQ"/>
              </w:rPr>
              <w:t>o</w:t>
            </w:r>
            <w:r w:rsidRPr="001229BF">
              <w:rPr>
                <w:sz w:val="28"/>
                <w:szCs w:val="28"/>
                <w:lang w:bidi="ar-IQ"/>
              </w:rPr>
              <w:t>r higher)</w:t>
            </w:r>
          </w:p>
          <w:p w14:paraId="6BF7E23B" w14:textId="77777777" w:rsidR="00C13BF8" w:rsidRPr="009F1A3E" w:rsidRDefault="00C13BF8" w:rsidP="00B66612">
            <w:pPr>
              <w:rPr>
                <w:rFonts w:ascii="Cambria" w:eastAsia="Calibri" w:hAnsi="Cambria"/>
                <w:color w:val="FF0000"/>
                <w:sz w:val="28"/>
                <w:szCs w:val="28"/>
                <w:lang w:bidi="ar-IQ"/>
              </w:rPr>
            </w:pPr>
            <w:r w:rsidRPr="001229BF">
              <w:rPr>
                <w:sz w:val="28"/>
                <w:szCs w:val="28"/>
                <w:lang w:bidi="ar-IQ"/>
              </w:rPr>
              <w:t>-Soil Mechanics     (By: T.W.</w:t>
            </w:r>
            <w:r>
              <w:rPr>
                <w:sz w:val="28"/>
                <w:szCs w:val="28"/>
                <w:lang w:bidi="ar-IQ"/>
              </w:rPr>
              <w:t xml:space="preserve"> </w:t>
            </w:r>
            <w:r w:rsidRPr="001229BF">
              <w:rPr>
                <w:sz w:val="28"/>
                <w:szCs w:val="28"/>
                <w:lang w:bidi="ar-IQ"/>
              </w:rPr>
              <w:t>Lambe and R.V. Whitman)</w:t>
            </w:r>
          </w:p>
        </w:tc>
      </w:tr>
      <w:tr w:rsidR="00C13BF8" w:rsidRPr="009F1A3E" w14:paraId="20B9F7DC" w14:textId="77777777" w:rsidTr="00B66612">
        <w:trPr>
          <w:trHeight w:val="567"/>
          <w:jc w:val="center"/>
        </w:trPr>
        <w:tc>
          <w:tcPr>
            <w:tcW w:w="3959" w:type="dxa"/>
            <w:shd w:val="clear" w:color="auto" w:fill="DBE5F1"/>
            <w:vAlign w:val="center"/>
          </w:tcPr>
          <w:p w14:paraId="15398ECF" w14:textId="77777777" w:rsidR="00C13BF8" w:rsidRPr="00880BD2" w:rsidRDefault="00C13BF8" w:rsidP="00B66612">
            <w:pPr>
              <w:rPr>
                <w:sz w:val="28"/>
                <w:szCs w:val="28"/>
              </w:rPr>
            </w:pPr>
            <w:r w:rsidRPr="00880BD2">
              <w:rPr>
                <w:sz w:val="28"/>
                <w:szCs w:val="28"/>
              </w:rPr>
              <w:t>B- Electronic references, websites</w:t>
            </w:r>
          </w:p>
        </w:tc>
        <w:tc>
          <w:tcPr>
            <w:tcW w:w="5673" w:type="dxa"/>
            <w:shd w:val="clear" w:color="auto" w:fill="B8CCE4"/>
            <w:vAlign w:val="center"/>
          </w:tcPr>
          <w:p w14:paraId="5C286321" w14:textId="77777777" w:rsidR="00C13BF8" w:rsidRPr="00F64F4C" w:rsidRDefault="00C13BF8" w:rsidP="00B66612">
            <w:pPr>
              <w:rPr>
                <w:sz w:val="28"/>
                <w:szCs w:val="28"/>
              </w:rPr>
            </w:pPr>
            <w:r w:rsidRPr="00F64F4C">
              <w:rPr>
                <w:sz w:val="28"/>
                <w:szCs w:val="28"/>
              </w:rPr>
              <w:t>Reputable websites.</w:t>
            </w:r>
          </w:p>
          <w:p w14:paraId="146FD137" w14:textId="77777777" w:rsidR="00C13BF8" w:rsidRPr="009F1A3E" w:rsidRDefault="00C13BF8" w:rsidP="00B66612">
            <w:pPr>
              <w:rPr>
                <w:color w:val="FF0000"/>
                <w:sz w:val="28"/>
                <w:szCs w:val="28"/>
              </w:rPr>
            </w:pPr>
            <w:r w:rsidRPr="00F64F4C">
              <w:rPr>
                <w:sz w:val="28"/>
                <w:szCs w:val="28"/>
              </w:rPr>
              <w:t>Libraries sites in some international universities.</w:t>
            </w:r>
          </w:p>
        </w:tc>
      </w:tr>
    </w:tbl>
    <w:p w14:paraId="19667456" w14:textId="77777777" w:rsidR="00C13BF8" w:rsidRDefault="00C13BF8" w:rsidP="00C13BF8">
      <w:pPr>
        <w:spacing w:line="200" w:lineRule="exact"/>
      </w:pPr>
    </w:p>
    <w:p w14:paraId="0A89D0AD" w14:textId="77777777" w:rsidR="00C13BF8"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979DE" w14:paraId="68B1314E" w14:textId="77777777" w:rsidTr="00B66612">
        <w:trPr>
          <w:trHeight w:val="510"/>
          <w:jc w:val="center"/>
        </w:trPr>
        <w:tc>
          <w:tcPr>
            <w:tcW w:w="9632" w:type="dxa"/>
            <w:shd w:val="clear" w:color="auto" w:fill="B8CCE4"/>
            <w:vAlign w:val="center"/>
          </w:tcPr>
          <w:p w14:paraId="6417309F" w14:textId="77777777" w:rsidR="00C13BF8" w:rsidRPr="008C6C9E" w:rsidRDefault="00C13BF8" w:rsidP="00B66612">
            <w:pPr>
              <w:rPr>
                <w:sz w:val="28"/>
                <w:szCs w:val="28"/>
              </w:rPr>
            </w:pPr>
            <w:r w:rsidRPr="008C6C9E">
              <w:rPr>
                <w:sz w:val="28"/>
                <w:szCs w:val="28"/>
              </w:rPr>
              <w:t>1</w:t>
            </w:r>
            <w:r>
              <w:rPr>
                <w:sz w:val="28"/>
                <w:szCs w:val="28"/>
              </w:rPr>
              <w:t>2</w:t>
            </w:r>
            <w:r w:rsidRPr="008C6C9E">
              <w:rPr>
                <w:sz w:val="28"/>
                <w:szCs w:val="28"/>
              </w:rPr>
              <w:t xml:space="preserve">. </w:t>
            </w:r>
            <w:r w:rsidRPr="00BB56C5">
              <w:rPr>
                <w:sz w:val="28"/>
                <w:szCs w:val="28"/>
              </w:rPr>
              <w:t>Course development plan</w:t>
            </w:r>
          </w:p>
        </w:tc>
      </w:tr>
      <w:tr w:rsidR="00C13BF8" w:rsidRPr="00D979DE" w14:paraId="2DFC4609" w14:textId="77777777" w:rsidTr="00B66612">
        <w:trPr>
          <w:trHeight w:val="510"/>
          <w:jc w:val="center"/>
        </w:trPr>
        <w:tc>
          <w:tcPr>
            <w:tcW w:w="9632" w:type="dxa"/>
            <w:shd w:val="clear" w:color="auto" w:fill="DBE5F1"/>
            <w:vAlign w:val="center"/>
          </w:tcPr>
          <w:p w14:paraId="70BD6C9A" w14:textId="77777777" w:rsidR="00C13BF8" w:rsidRPr="008C6C9E" w:rsidRDefault="00C13BF8" w:rsidP="00B66612">
            <w:pPr>
              <w:rPr>
                <w:sz w:val="28"/>
                <w:szCs w:val="28"/>
              </w:rPr>
            </w:pPr>
          </w:p>
        </w:tc>
      </w:tr>
    </w:tbl>
    <w:p w14:paraId="421784F0" w14:textId="77777777" w:rsidR="00C13BF8" w:rsidRPr="00D979DE" w:rsidRDefault="00C13BF8" w:rsidP="00C13BF8">
      <w:pPr>
        <w:spacing w:line="260" w:lineRule="exact"/>
        <w:ind w:right="1003"/>
        <w:rPr>
          <w:sz w:val="28"/>
          <w:szCs w:val="28"/>
        </w:rPr>
      </w:pPr>
    </w:p>
    <w:p w14:paraId="1B53B179" w14:textId="77777777" w:rsidR="00C13BF8" w:rsidRDefault="00C13BF8" w:rsidP="00C13BF8">
      <w:pPr>
        <w:rPr>
          <w:b/>
          <w:color w:val="1F4E79"/>
          <w:position w:val="-1"/>
          <w:sz w:val="32"/>
          <w:szCs w:val="32"/>
        </w:rPr>
      </w:pPr>
      <w:r>
        <w:rPr>
          <w:b/>
          <w:color w:val="1F4E79"/>
          <w:position w:val="-1"/>
          <w:sz w:val="32"/>
          <w:szCs w:val="32"/>
        </w:rPr>
        <w:br w:type="page"/>
      </w:r>
    </w:p>
    <w:p w14:paraId="74CC30F7" w14:textId="77777777" w:rsidR="00C13BF8" w:rsidRDefault="00C13BF8" w:rsidP="00C13BF8">
      <w:pPr>
        <w:spacing w:before="54" w:line="360" w:lineRule="exact"/>
        <w:jc w:val="center"/>
        <w:rPr>
          <w:b/>
          <w:color w:val="1F4E79"/>
          <w:position w:val="-1"/>
          <w:sz w:val="32"/>
          <w:szCs w:val="32"/>
        </w:rPr>
      </w:pPr>
      <w:r>
        <w:rPr>
          <w:b/>
          <w:color w:val="1F4E79"/>
          <w:position w:val="-1"/>
          <w:sz w:val="32"/>
          <w:szCs w:val="32"/>
        </w:rPr>
        <w:lastRenderedPageBreak/>
        <w:t>T</w:t>
      </w:r>
      <w:r>
        <w:rPr>
          <w:b/>
          <w:color w:val="1F4E79"/>
          <w:spacing w:val="1"/>
          <w:position w:val="-1"/>
          <w:sz w:val="32"/>
          <w:szCs w:val="32"/>
        </w:rPr>
        <w:t>EM</w:t>
      </w:r>
      <w:r>
        <w:rPr>
          <w:b/>
          <w:color w:val="1F4E79"/>
          <w:position w:val="-1"/>
          <w:sz w:val="32"/>
          <w:szCs w:val="32"/>
        </w:rPr>
        <w:t>PLATE</w:t>
      </w:r>
      <w:r>
        <w:rPr>
          <w:b/>
          <w:color w:val="1F4E79"/>
          <w:spacing w:val="-18"/>
          <w:position w:val="-1"/>
          <w:sz w:val="32"/>
          <w:szCs w:val="32"/>
        </w:rPr>
        <w:t xml:space="preserve"> </w:t>
      </w:r>
      <w:r>
        <w:rPr>
          <w:b/>
          <w:color w:val="1F4E79"/>
          <w:spacing w:val="1"/>
          <w:position w:val="-1"/>
          <w:sz w:val="32"/>
          <w:szCs w:val="32"/>
        </w:rPr>
        <w:t>FO</w:t>
      </w:r>
      <w:r>
        <w:rPr>
          <w:b/>
          <w:color w:val="1F4E79"/>
          <w:position w:val="-1"/>
          <w:sz w:val="32"/>
          <w:szCs w:val="32"/>
        </w:rPr>
        <w:t>R</w:t>
      </w:r>
      <w:r>
        <w:rPr>
          <w:b/>
          <w:color w:val="1F4E79"/>
          <w:spacing w:val="-7"/>
          <w:position w:val="-1"/>
          <w:sz w:val="32"/>
          <w:szCs w:val="32"/>
        </w:rPr>
        <w:t xml:space="preserve"> </w:t>
      </w:r>
      <w:r>
        <w:rPr>
          <w:b/>
          <w:color w:val="1F4E79"/>
          <w:spacing w:val="1"/>
          <w:position w:val="-1"/>
          <w:sz w:val="32"/>
          <w:szCs w:val="32"/>
        </w:rPr>
        <w:t>C</w:t>
      </w:r>
      <w:r>
        <w:rPr>
          <w:b/>
          <w:color w:val="1F4E79"/>
          <w:spacing w:val="-1"/>
          <w:position w:val="-1"/>
          <w:sz w:val="32"/>
          <w:szCs w:val="32"/>
        </w:rPr>
        <w:t>O</w:t>
      </w:r>
      <w:r>
        <w:rPr>
          <w:b/>
          <w:color w:val="1F4E79"/>
          <w:position w:val="-1"/>
          <w:sz w:val="32"/>
          <w:szCs w:val="32"/>
        </w:rPr>
        <w:t>URSE</w:t>
      </w:r>
      <w:r>
        <w:rPr>
          <w:b/>
          <w:color w:val="1F4E79"/>
          <w:spacing w:val="-10"/>
          <w:position w:val="-1"/>
          <w:sz w:val="32"/>
          <w:szCs w:val="32"/>
        </w:rPr>
        <w:t xml:space="preserve"> </w:t>
      </w:r>
      <w:r>
        <w:rPr>
          <w:b/>
          <w:color w:val="1F4E79"/>
          <w:position w:val="-1"/>
          <w:sz w:val="32"/>
          <w:szCs w:val="32"/>
        </w:rPr>
        <w:t>S</w:t>
      </w:r>
      <w:r>
        <w:rPr>
          <w:b/>
          <w:color w:val="1F4E79"/>
          <w:spacing w:val="-1"/>
          <w:position w:val="-1"/>
          <w:sz w:val="32"/>
          <w:szCs w:val="32"/>
        </w:rPr>
        <w:t>P</w:t>
      </w:r>
      <w:r>
        <w:rPr>
          <w:b/>
          <w:color w:val="1F4E79"/>
          <w:spacing w:val="3"/>
          <w:position w:val="-1"/>
          <w:sz w:val="32"/>
          <w:szCs w:val="32"/>
        </w:rPr>
        <w:t>E</w:t>
      </w:r>
      <w:r>
        <w:rPr>
          <w:b/>
          <w:color w:val="1F4E79"/>
          <w:position w:val="-1"/>
          <w:sz w:val="32"/>
          <w:szCs w:val="32"/>
        </w:rPr>
        <w:t>CIFICA</w:t>
      </w:r>
      <w:r>
        <w:rPr>
          <w:b/>
          <w:color w:val="1F4E79"/>
          <w:spacing w:val="1"/>
          <w:position w:val="-1"/>
          <w:sz w:val="32"/>
          <w:szCs w:val="32"/>
        </w:rPr>
        <w:t>T</w:t>
      </w:r>
      <w:r>
        <w:rPr>
          <w:b/>
          <w:color w:val="1F4E79"/>
          <w:spacing w:val="3"/>
          <w:position w:val="-1"/>
          <w:sz w:val="32"/>
          <w:szCs w:val="32"/>
        </w:rPr>
        <w:t>I</w:t>
      </w:r>
      <w:r>
        <w:rPr>
          <w:b/>
          <w:color w:val="1F4E79"/>
          <w:spacing w:val="-1"/>
          <w:position w:val="-1"/>
          <w:sz w:val="32"/>
          <w:szCs w:val="32"/>
        </w:rPr>
        <w:t>O</w:t>
      </w:r>
      <w:r>
        <w:rPr>
          <w:b/>
          <w:color w:val="1F4E79"/>
          <w:position w:val="-1"/>
          <w:sz w:val="32"/>
          <w:szCs w:val="32"/>
        </w:rPr>
        <w:t>N</w:t>
      </w:r>
    </w:p>
    <w:p w14:paraId="587F74E8" w14:textId="77777777" w:rsidR="00C13BF8" w:rsidRDefault="00C13BF8" w:rsidP="00C13BF8">
      <w:pPr>
        <w:spacing w:before="54" w:line="360" w:lineRule="exact"/>
        <w:ind w:left="2282"/>
        <w:rPr>
          <w:sz w:val="32"/>
          <w:szCs w:val="32"/>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C5BD4" w14:paraId="2E62671B" w14:textId="77777777" w:rsidTr="00B66612">
        <w:trPr>
          <w:trHeight w:val="1077"/>
          <w:jc w:val="center"/>
        </w:trPr>
        <w:tc>
          <w:tcPr>
            <w:tcW w:w="9642" w:type="dxa"/>
            <w:shd w:val="clear" w:color="auto" w:fill="B8CCE4"/>
            <w:vAlign w:val="center"/>
          </w:tcPr>
          <w:p w14:paraId="2CB4C7D1" w14:textId="77777777" w:rsidR="00C13BF8" w:rsidRPr="008C6C9E" w:rsidRDefault="00C13BF8" w:rsidP="00B66612">
            <w:pPr>
              <w:jc w:val="center"/>
              <w:rPr>
                <w:sz w:val="28"/>
                <w:szCs w:val="28"/>
              </w:rPr>
            </w:pPr>
            <w:r w:rsidRPr="008C6C9E">
              <w:rPr>
                <w:sz w:val="28"/>
                <w:szCs w:val="28"/>
              </w:rPr>
              <w:t>HIGHER EDUCATION PERFORMANCE REVIEW: PROGRAMME REVIEW</w:t>
            </w:r>
          </w:p>
        </w:tc>
      </w:tr>
    </w:tbl>
    <w:p w14:paraId="101A49E8" w14:textId="77777777" w:rsidR="00C13BF8" w:rsidRDefault="00C13BF8" w:rsidP="00C13BF8">
      <w:pPr>
        <w:spacing w:before="3" w:line="160" w:lineRule="exact"/>
        <w:rPr>
          <w:sz w:val="17"/>
          <w:szCs w:val="17"/>
        </w:rPr>
      </w:pPr>
    </w:p>
    <w:p w14:paraId="5B920D9D" w14:textId="77777777" w:rsidR="00C13BF8" w:rsidRDefault="00C13BF8" w:rsidP="00C13BF8">
      <w:pPr>
        <w:spacing w:before="3" w:line="160" w:lineRule="exact"/>
        <w:rPr>
          <w:sz w:val="17"/>
          <w:szCs w:val="17"/>
        </w:rPr>
      </w:pPr>
    </w:p>
    <w:p w14:paraId="0D21330E" w14:textId="77777777" w:rsidR="00C13BF8" w:rsidRDefault="00C13BF8" w:rsidP="00C13BF8">
      <w:pPr>
        <w:spacing w:before="3" w:line="160" w:lineRule="exact"/>
        <w:rPr>
          <w:sz w:val="17"/>
          <w:szCs w:val="17"/>
        </w:rPr>
      </w:pPr>
    </w:p>
    <w:p w14:paraId="4DB04C98" w14:textId="77777777" w:rsidR="00C13BF8" w:rsidRDefault="00C13BF8" w:rsidP="00C13BF8">
      <w:pPr>
        <w:spacing w:before="21" w:line="320" w:lineRule="exact"/>
        <w:rPr>
          <w:sz w:val="30"/>
          <w:szCs w:val="30"/>
        </w:rPr>
      </w:pPr>
      <w:r>
        <w:rPr>
          <w:b/>
          <w:color w:val="1F4E79"/>
          <w:position w:val="-1"/>
          <w:sz w:val="30"/>
          <w:szCs w:val="30"/>
        </w:rPr>
        <w:t>C</w:t>
      </w:r>
      <w:r>
        <w:rPr>
          <w:b/>
          <w:color w:val="1F4E79"/>
          <w:spacing w:val="-1"/>
          <w:position w:val="-1"/>
          <w:sz w:val="30"/>
          <w:szCs w:val="30"/>
        </w:rPr>
        <w:t>O</w:t>
      </w:r>
      <w:r>
        <w:rPr>
          <w:b/>
          <w:color w:val="1F4E79"/>
          <w:position w:val="-1"/>
          <w:sz w:val="30"/>
          <w:szCs w:val="30"/>
        </w:rPr>
        <w:t>U</w:t>
      </w:r>
      <w:r>
        <w:rPr>
          <w:b/>
          <w:color w:val="1F4E79"/>
          <w:spacing w:val="-1"/>
          <w:position w:val="-1"/>
          <w:sz w:val="30"/>
          <w:szCs w:val="30"/>
        </w:rPr>
        <w:t>R</w:t>
      </w:r>
      <w:r>
        <w:rPr>
          <w:b/>
          <w:color w:val="1F4E79"/>
          <w:spacing w:val="1"/>
          <w:position w:val="-1"/>
          <w:sz w:val="30"/>
          <w:szCs w:val="30"/>
        </w:rPr>
        <w:t>S</w:t>
      </w:r>
      <w:r>
        <w:rPr>
          <w:b/>
          <w:color w:val="1F4E79"/>
          <w:position w:val="-1"/>
          <w:sz w:val="30"/>
          <w:szCs w:val="30"/>
        </w:rPr>
        <w:t xml:space="preserve">E </w:t>
      </w:r>
      <w:r>
        <w:rPr>
          <w:b/>
          <w:color w:val="1F4E79"/>
          <w:spacing w:val="1"/>
          <w:position w:val="-1"/>
          <w:sz w:val="30"/>
          <w:szCs w:val="30"/>
        </w:rPr>
        <w:t>S</w:t>
      </w:r>
      <w:r>
        <w:rPr>
          <w:b/>
          <w:color w:val="1F4E79"/>
          <w:spacing w:val="-1"/>
          <w:position w:val="-1"/>
          <w:sz w:val="30"/>
          <w:szCs w:val="30"/>
        </w:rPr>
        <w:t>PE</w:t>
      </w:r>
      <w:r>
        <w:rPr>
          <w:b/>
          <w:color w:val="1F4E79"/>
          <w:position w:val="-1"/>
          <w:sz w:val="30"/>
          <w:szCs w:val="30"/>
        </w:rPr>
        <w:t>CIFIC</w:t>
      </w:r>
      <w:r>
        <w:rPr>
          <w:b/>
          <w:color w:val="1F4E79"/>
          <w:spacing w:val="-1"/>
          <w:position w:val="-1"/>
          <w:sz w:val="30"/>
          <w:szCs w:val="30"/>
        </w:rPr>
        <w:t>AT</w:t>
      </w:r>
      <w:r>
        <w:rPr>
          <w:b/>
          <w:color w:val="1F4E79"/>
          <w:position w:val="-1"/>
          <w:sz w:val="30"/>
          <w:szCs w:val="30"/>
        </w:rPr>
        <w:t>ION</w:t>
      </w:r>
    </w:p>
    <w:p w14:paraId="7F773902" w14:textId="77777777" w:rsidR="00C13BF8" w:rsidRDefault="00C13BF8" w:rsidP="00C13BF8">
      <w:pPr>
        <w:spacing w:before="3" w:line="160" w:lineRule="exact"/>
        <w:rPr>
          <w:sz w:val="17"/>
          <w:szCs w:val="17"/>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6A54A2" w14:paraId="08DE3A8F" w14:textId="77777777" w:rsidTr="00B66612">
        <w:trPr>
          <w:trHeight w:val="2041"/>
          <w:jc w:val="center"/>
        </w:trPr>
        <w:tc>
          <w:tcPr>
            <w:tcW w:w="9642" w:type="dxa"/>
            <w:shd w:val="clear" w:color="auto" w:fill="B8CCE4"/>
            <w:vAlign w:val="center"/>
          </w:tcPr>
          <w:p w14:paraId="1BD3011B" w14:textId="77777777" w:rsidR="00C13BF8" w:rsidRPr="00567DF2" w:rsidRDefault="00C13BF8" w:rsidP="00B66612">
            <w:pPr>
              <w:jc w:val="both"/>
              <w:rPr>
                <w:sz w:val="28"/>
                <w:szCs w:val="28"/>
                <w:vertAlign w:val="subscript"/>
              </w:rPr>
            </w:pPr>
            <w:r w:rsidRPr="002B20B0">
              <w:rPr>
                <w:color w:val="000000" w:themeColor="text1"/>
                <w:sz w:val="28"/>
                <w:szCs w:val="28"/>
              </w:rPr>
              <w:t>The model description provides a brief description of the main features of the course and the scientific outputs that the model student is expected to achieve if the student takes advantage of the learning opportunities available for the course. It should be compared with the description of the program.</w:t>
            </w:r>
          </w:p>
        </w:tc>
      </w:tr>
    </w:tbl>
    <w:p w14:paraId="507939F1" w14:textId="77777777" w:rsidR="00C13BF8" w:rsidRDefault="00C13BF8" w:rsidP="00C13BF8">
      <w:pPr>
        <w:spacing w:before="3" w:line="160" w:lineRule="exact"/>
        <w:rPr>
          <w:sz w:val="17"/>
          <w:szCs w:val="17"/>
        </w:rPr>
      </w:pPr>
    </w:p>
    <w:p w14:paraId="55B0C304" w14:textId="77777777" w:rsidR="00C13BF8" w:rsidRDefault="00C13BF8" w:rsidP="00C13BF8">
      <w:pPr>
        <w:spacing w:before="3" w:line="160" w:lineRule="exact"/>
        <w:rPr>
          <w:sz w:val="17"/>
          <w:szCs w:val="17"/>
        </w:rPr>
      </w:pPr>
    </w:p>
    <w:p w14:paraId="793662F1" w14:textId="77777777" w:rsidR="00C13BF8" w:rsidRDefault="00C13BF8" w:rsidP="00C13BF8">
      <w:pPr>
        <w:spacing w:before="3" w:line="160" w:lineRule="exact"/>
        <w:rPr>
          <w:sz w:val="17"/>
          <w:szCs w:val="1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4821"/>
        <w:gridCol w:w="4821"/>
      </w:tblGrid>
      <w:tr w:rsidR="00C13BF8" w:rsidRPr="006A54A2" w14:paraId="1B2E39A6" w14:textId="77777777" w:rsidTr="00B66612">
        <w:trPr>
          <w:trHeight w:val="510"/>
          <w:jc w:val="center"/>
        </w:trPr>
        <w:tc>
          <w:tcPr>
            <w:tcW w:w="4821" w:type="dxa"/>
            <w:shd w:val="clear" w:color="auto" w:fill="B8CCE4"/>
            <w:vAlign w:val="center"/>
          </w:tcPr>
          <w:p w14:paraId="367EA65F" w14:textId="77777777" w:rsidR="00C13BF8" w:rsidRPr="008C6C9E" w:rsidRDefault="00C13BF8" w:rsidP="00B66612">
            <w:pPr>
              <w:rPr>
                <w:sz w:val="28"/>
                <w:szCs w:val="28"/>
              </w:rPr>
            </w:pPr>
            <w:r w:rsidRPr="008C6C9E">
              <w:rPr>
                <w:sz w:val="28"/>
                <w:szCs w:val="28"/>
              </w:rPr>
              <w:t>1. Teaching Institution</w:t>
            </w:r>
          </w:p>
        </w:tc>
        <w:tc>
          <w:tcPr>
            <w:tcW w:w="4821" w:type="dxa"/>
            <w:shd w:val="clear" w:color="auto" w:fill="B8CCE4"/>
            <w:vAlign w:val="center"/>
          </w:tcPr>
          <w:p w14:paraId="33C156DD" w14:textId="77777777" w:rsidR="00C13BF8" w:rsidRPr="009F1A3E" w:rsidRDefault="00C13BF8" w:rsidP="00B66612">
            <w:pPr>
              <w:rPr>
                <w:color w:val="FF0000"/>
                <w:sz w:val="28"/>
                <w:szCs w:val="28"/>
                <w:highlight w:val="yellow"/>
              </w:rPr>
            </w:pPr>
            <w:r w:rsidRPr="00AF75D4">
              <w:rPr>
                <w:sz w:val="28"/>
                <w:szCs w:val="28"/>
              </w:rPr>
              <w:t>University of Basrah</w:t>
            </w:r>
          </w:p>
        </w:tc>
      </w:tr>
      <w:tr w:rsidR="00C13BF8" w:rsidRPr="006A54A2" w14:paraId="2FC003C2" w14:textId="77777777" w:rsidTr="00B66612">
        <w:trPr>
          <w:trHeight w:val="510"/>
          <w:jc w:val="center"/>
        </w:trPr>
        <w:tc>
          <w:tcPr>
            <w:tcW w:w="4821" w:type="dxa"/>
            <w:shd w:val="clear" w:color="auto" w:fill="B8CCE4"/>
            <w:vAlign w:val="center"/>
          </w:tcPr>
          <w:p w14:paraId="57665538" w14:textId="77777777" w:rsidR="00C13BF8" w:rsidRPr="008C6C9E" w:rsidRDefault="00C13BF8" w:rsidP="00B66612">
            <w:pPr>
              <w:rPr>
                <w:sz w:val="28"/>
                <w:szCs w:val="28"/>
              </w:rPr>
            </w:pPr>
            <w:r w:rsidRPr="008C6C9E">
              <w:rPr>
                <w:sz w:val="28"/>
                <w:szCs w:val="28"/>
              </w:rPr>
              <w:t>2. University Department/Centre</w:t>
            </w:r>
          </w:p>
        </w:tc>
        <w:tc>
          <w:tcPr>
            <w:tcW w:w="4821" w:type="dxa"/>
            <w:shd w:val="clear" w:color="auto" w:fill="DBE5F1"/>
            <w:vAlign w:val="center"/>
          </w:tcPr>
          <w:p w14:paraId="0BE01CDD" w14:textId="77777777" w:rsidR="00C13BF8" w:rsidRPr="008C6C9E" w:rsidRDefault="00C13BF8" w:rsidP="00B66612">
            <w:pPr>
              <w:rPr>
                <w:sz w:val="28"/>
                <w:szCs w:val="28"/>
              </w:rPr>
            </w:pPr>
            <w:r>
              <w:rPr>
                <w:sz w:val="28"/>
                <w:szCs w:val="28"/>
              </w:rPr>
              <w:t>Civil Engineering Department</w:t>
            </w:r>
          </w:p>
        </w:tc>
      </w:tr>
      <w:tr w:rsidR="00C13BF8" w:rsidRPr="006A54A2" w14:paraId="16BF98B5" w14:textId="77777777" w:rsidTr="00B66612">
        <w:trPr>
          <w:trHeight w:val="510"/>
          <w:jc w:val="center"/>
        </w:trPr>
        <w:tc>
          <w:tcPr>
            <w:tcW w:w="4821" w:type="dxa"/>
            <w:shd w:val="clear" w:color="auto" w:fill="B8CCE4"/>
            <w:vAlign w:val="center"/>
          </w:tcPr>
          <w:p w14:paraId="745CE92A" w14:textId="77777777" w:rsidR="00C13BF8" w:rsidRPr="008C6C9E" w:rsidRDefault="00C13BF8" w:rsidP="00B66612">
            <w:pPr>
              <w:rPr>
                <w:sz w:val="28"/>
                <w:szCs w:val="28"/>
              </w:rPr>
            </w:pPr>
            <w:r w:rsidRPr="008C6C9E">
              <w:rPr>
                <w:sz w:val="28"/>
                <w:szCs w:val="28"/>
              </w:rPr>
              <w:t>3. Course title/code</w:t>
            </w:r>
          </w:p>
        </w:tc>
        <w:tc>
          <w:tcPr>
            <w:tcW w:w="4821" w:type="dxa"/>
            <w:shd w:val="clear" w:color="auto" w:fill="B8CCE4"/>
            <w:vAlign w:val="center"/>
          </w:tcPr>
          <w:p w14:paraId="2B69D93C" w14:textId="77777777" w:rsidR="00C13BF8" w:rsidRPr="008C6C9E" w:rsidRDefault="00C13BF8" w:rsidP="00B66612">
            <w:pPr>
              <w:rPr>
                <w:sz w:val="28"/>
                <w:szCs w:val="28"/>
              </w:rPr>
            </w:pPr>
            <w:r w:rsidRPr="00FB7938">
              <w:rPr>
                <w:rFonts w:ascii="Calibri" w:eastAsia="Calibri" w:hAnsi="Calibri"/>
                <w:color w:val="000000"/>
                <w:sz w:val="28"/>
                <w:szCs w:val="28"/>
                <w:lang w:bidi="ar-IQ"/>
              </w:rPr>
              <w:t>Reinforced concrete Design I</w:t>
            </w:r>
            <w:r>
              <w:rPr>
                <w:rFonts w:ascii="Calibri" w:eastAsia="Calibri" w:hAnsi="Calibri"/>
                <w:color w:val="000000"/>
                <w:sz w:val="28"/>
                <w:szCs w:val="28"/>
                <w:lang w:bidi="ar-IQ"/>
              </w:rPr>
              <w:t>I</w:t>
            </w:r>
          </w:p>
        </w:tc>
      </w:tr>
      <w:tr w:rsidR="00C13BF8" w:rsidRPr="006A54A2" w14:paraId="07D89CDA" w14:textId="77777777" w:rsidTr="00B66612">
        <w:trPr>
          <w:trHeight w:val="510"/>
          <w:jc w:val="center"/>
        </w:trPr>
        <w:tc>
          <w:tcPr>
            <w:tcW w:w="4821" w:type="dxa"/>
            <w:shd w:val="clear" w:color="auto" w:fill="B8CCE4"/>
            <w:vAlign w:val="center"/>
          </w:tcPr>
          <w:p w14:paraId="4F521D49" w14:textId="77777777" w:rsidR="00C13BF8" w:rsidRPr="008C6C9E" w:rsidRDefault="00C13BF8" w:rsidP="00B66612">
            <w:pPr>
              <w:rPr>
                <w:sz w:val="28"/>
                <w:szCs w:val="28"/>
              </w:rPr>
            </w:pPr>
            <w:r>
              <w:rPr>
                <w:sz w:val="28"/>
                <w:szCs w:val="28"/>
              </w:rPr>
              <w:t>4</w:t>
            </w:r>
            <w:r w:rsidRPr="008C6C9E">
              <w:rPr>
                <w:sz w:val="28"/>
                <w:szCs w:val="28"/>
              </w:rPr>
              <w:t>. Modes of Attendance offered</w:t>
            </w:r>
          </w:p>
        </w:tc>
        <w:tc>
          <w:tcPr>
            <w:tcW w:w="4821" w:type="dxa"/>
            <w:shd w:val="clear" w:color="auto" w:fill="B8CCE4"/>
            <w:vAlign w:val="center"/>
          </w:tcPr>
          <w:p w14:paraId="1C3A68F1" w14:textId="77777777" w:rsidR="00C13BF8" w:rsidRPr="007B189E" w:rsidRDefault="00C13BF8" w:rsidP="00B66612">
            <w:pPr>
              <w:rPr>
                <w:sz w:val="28"/>
                <w:szCs w:val="28"/>
                <w:lang w:val="en-GB"/>
              </w:rPr>
            </w:pPr>
            <w:r>
              <w:rPr>
                <w:sz w:val="28"/>
                <w:szCs w:val="28"/>
              </w:rPr>
              <w:t>Class attendance</w:t>
            </w:r>
            <w:r>
              <w:rPr>
                <w:sz w:val="28"/>
                <w:szCs w:val="28"/>
                <w:lang w:val="en-GB"/>
              </w:rPr>
              <w:t xml:space="preserve"> or online</w:t>
            </w:r>
          </w:p>
        </w:tc>
      </w:tr>
      <w:tr w:rsidR="00C13BF8" w:rsidRPr="006A54A2" w14:paraId="51EEAB14" w14:textId="77777777" w:rsidTr="00B66612">
        <w:trPr>
          <w:trHeight w:val="510"/>
          <w:jc w:val="center"/>
        </w:trPr>
        <w:tc>
          <w:tcPr>
            <w:tcW w:w="4821" w:type="dxa"/>
            <w:shd w:val="clear" w:color="auto" w:fill="B8CCE4"/>
            <w:vAlign w:val="center"/>
          </w:tcPr>
          <w:p w14:paraId="1C060C9F" w14:textId="77777777" w:rsidR="00C13BF8" w:rsidRPr="008C6C9E" w:rsidRDefault="00C13BF8" w:rsidP="00B66612">
            <w:pPr>
              <w:rPr>
                <w:sz w:val="28"/>
                <w:szCs w:val="28"/>
              </w:rPr>
            </w:pPr>
            <w:r>
              <w:rPr>
                <w:sz w:val="28"/>
                <w:szCs w:val="28"/>
              </w:rPr>
              <w:t>5</w:t>
            </w:r>
            <w:r w:rsidRPr="008C6C9E">
              <w:rPr>
                <w:sz w:val="28"/>
                <w:szCs w:val="28"/>
              </w:rPr>
              <w:t>. Semester/Year</w:t>
            </w:r>
          </w:p>
        </w:tc>
        <w:tc>
          <w:tcPr>
            <w:tcW w:w="4821" w:type="dxa"/>
            <w:shd w:val="clear" w:color="auto" w:fill="DBE5F1"/>
            <w:vAlign w:val="center"/>
          </w:tcPr>
          <w:p w14:paraId="2F1EF6CC" w14:textId="77777777" w:rsidR="00C13BF8" w:rsidRPr="002B20B0" w:rsidRDefault="00C13BF8" w:rsidP="00B66612">
            <w:pPr>
              <w:rPr>
                <w:color w:val="000000" w:themeColor="text1"/>
                <w:sz w:val="28"/>
                <w:szCs w:val="28"/>
              </w:rPr>
            </w:pPr>
            <w:r w:rsidRPr="002B20B0">
              <w:rPr>
                <w:color w:val="000000" w:themeColor="text1"/>
                <w:sz w:val="28"/>
                <w:szCs w:val="28"/>
              </w:rPr>
              <w:t>2</w:t>
            </w:r>
            <w:r w:rsidRPr="002B20B0">
              <w:rPr>
                <w:color w:val="000000" w:themeColor="text1"/>
                <w:sz w:val="28"/>
                <w:szCs w:val="28"/>
                <w:vertAlign w:val="superscript"/>
              </w:rPr>
              <w:t>nd</w:t>
            </w:r>
            <w:r w:rsidRPr="002B20B0">
              <w:rPr>
                <w:color w:val="000000" w:themeColor="text1"/>
                <w:sz w:val="28"/>
                <w:szCs w:val="28"/>
              </w:rPr>
              <w:t xml:space="preserve">   semester / 3</w:t>
            </w:r>
            <w:r w:rsidRPr="002B20B0">
              <w:rPr>
                <w:color w:val="000000" w:themeColor="text1"/>
                <w:sz w:val="28"/>
                <w:szCs w:val="28"/>
                <w:vertAlign w:val="superscript"/>
              </w:rPr>
              <w:t>rd</w:t>
            </w:r>
            <w:r w:rsidRPr="002B20B0">
              <w:rPr>
                <w:color w:val="000000" w:themeColor="text1"/>
                <w:sz w:val="28"/>
                <w:szCs w:val="28"/>
              </w:rPr>
              <w:t xml:space="preserve">  year</w:t>
            </w:r>
          </w:p>
        </w:tc>
      </w:tr>
      <w:tr w:rsidR="00C13BF8" w:rsidRPr="006A54A2" w14:paraId="0614F1CF" w14:textId="77777777" w:rsidTr="00B66612">
        <w:trPr>
          <w:trHeight w:val="510"/>
          <w:jc w:val="center"/>
        </w:trPr>
        <w:tc>
          <w:tcPr>
            <w:tcW w:w="4821" w:type="dxa"/>
            <w:shd w:val="clear" w:color="auto" w:fill="B8CCE4"/>
            <w:vAlign w:val="center"/>
          </w:tcPr>
          <w:p w14:paraId="4C25F63B" w14:textId="77777777" w:rsidR="00C13BF8" w:rsidRPr="008C6C9E" w:rsidRDefault="00C13BF8" w:rsidP="00B66612">
            <w:pPr>
              <w:rPr>
                <w:sz w:val="28"/>
                <w:szCs w:val="28"/>
              </w:rPr>
            </w:pPr>
            <w:r>
              <w:rPr>
                <w:sz w:val="28"/>
                <w:szCs w:val="28"/>
              </w:rPr>
              <w:t>6</w:t>
            </w:r>
            <w:r w:rsidRPr="008C6C9E">
              <w:rPr>
                <w:sz w:val="28"/>
                <w:szCs w:val="28"/>
              </w:rPr>
              <w:t>. Number of hours tuition (total)</w:t>
            </w:r>
          </w:p>
        </w:tc>
        <w:tc>
          <w:tcPr>
            <w:tcW w:w="4821" w:type="dxa"/>
            <w:shd w:val="clear" w:color="auto" w:fill="B8CCE4"/>
            <w:vAlign w:val="center"/>
          </w:tcPr>
          <w:p w14:paraId="676418B6" w14:textId="77777777" w:rsidR="00C13BF8" w:rsidRPr="002B20B0" w:rsidRDefault="00C13BF8" w:rsidP="00B66612">
            <w:pPr>
              <w:rPr>
                <w:color w:val="000000" w:themeColor="text1"/>
                <w:sz w:val="28"/>
                <w:szCs w:val="28"/>
              </w:rPr>
            </w:pPr>
            <w:r w:rsidRPr="002B20B0">
              <w:rPr>
                <w:color w:val="000000" w:themeColor="text1"/>
                <w:sz w:val="28"/>
                <w:szCs w:val="28"/>
              </w:rPr>
              <w:t xml:space="preserve">75 </w:t>
            </w:r>
            <w:proofErr w:type="spellStart"/>
            <w:r w:rsidRPr="002B20B0">
              <w:rPr>
                <w:color w:val="000000" w:themeColor="text1"/>
                <w:sz w:val="28"/>
                <w:szCs w:val="28"/>
              </w:rPr>
              <w:t>hrs</w:t>
            </w:r>
            <w:proofErr w:type="spellEnd"/>
          </w:p>
        </w:tc>
      </w:tr>
      <w:tr w:rsidR="00C13BF8" w:rsidRPr="006A54A2" w14:paraId="5A242EC3" w14:textId="77777777" w:rsidTr="00B66612">
        <w:trPr>
          <w:trHeight w:val="510"/>
          <w:jc w:val="center"/>
        </w:trPr>
        <w:tc>
          <w:tcPr>
            <w:tcW w:w="4821" w:type="dxa"/>
            <w:shd w:val="clear" w:color="auto" w:fill="B8CCE4"/>
            <w:vAlign w:val="center"/>
          </w:tcPr>
          <w:p w14:paraId="6C8D570E" w14:textId="77777777" w:rsidR="00C13BF8" w:rsidRPr="008C6C9E" w:rsidRDefault="00C13BF8" w:rsidP="00B66612">
            <w:pPr>
              <w:rPr>
                <w:sz w:val="28"/>
                <w:szCs w:val="28"/>
              </w:rPr>
            </w:pPr>
            <w:r>
              <w:rPr>
                <w:sz w:val="28"/>
                <w:szCs w:val="28"/>
              </w:rPr>
              <w:t>7</w:t>
            </w:r>
            <w:r w:rsidRPr="008C6C9E">
              <w:rPr>
                <w:sz w:val="28"/>
                <w:szCs w:val="28"/>
              </w:rPr>
              <w:t>. Date of production/revision of this</w:t>
            </w:r>
          </w:p>
          <w:p w14:paraId="0551B185" w14:textId="77777777" w:rsidR="00C13BF8" w:rsidRPr="008C6C9E" w:rsidRDefault="00C13BF8" w:rsidP="00B66612">
            <w:pPr>
              <w:rPr>
                <w:sz w:val="28"/>
                <w:szCs w:val="28"/>
              </w:rPr>
            </w:pPr>
            <w:r w:rsidRPr="008C6C9E">
              <w:rPr>
                <w:sz w:val="28"/>
                <w:szCs w:val="28"/>
              </w:rPr>
              <w:t>specification</w:t>
            </w:r>
          </w:p>
        </w:tc>
        <w:tc>
          <w:tcPr>
            <w:tcW w:w="4821" w:type="dxa"/>
            <w:shd w:val="clear" w:color="auto" w:fill="DBE5F1"/>
            <w:vAlign w:val="center"/>
          </w:tcPr>
          <w:p w14:paraId="2A13F17E" w14:textId="77777777" w:rsidR="00C13BF8" w:rsidRPr="008C6C9E" w:rsidRDefault="00C13BF8" w:rsidP="00B66612">
            <w:pPr>
              <w:rPr>
                <w:sz w:val="28"/>
                <w:szCs w:val="28"/>
              </w:rPr>
            </w:pPr>
            <w:r>
              <w:rPr>
                <w:sz w:val="28"/>
                <w:szCs w:val="28"/>
              </w:rPr>
              <w:t>2024</w:t>
            </w:r>
          </w:p>
        </w:tc>
      </w:tr>
      <w:tr w:rsidR="00C13BF8" w:rsidRPr="006A54A2" w14:paraId="072BC4DE" w14:textId="77777777" w:rsidTr="00B66612">
        <w:trPr>
          <w:trHeight w:val="510"/>
          <w:jc w:val="center"/>
        </w:trPr>
        <w:tc>
          <w:tcPr>
            <w:tcW w:w="9642" w:type="dxa"/>
            <w:gridSpan w:val="2"/>
            <w:shd w:val="clear" w:color="auto" w:fill="B8CCE4"/>
            <w:vAlign w:val="center"/>
          </w:tcPr>
          <w:p w14:paraId="3922CD53" w14:textId="77777777" w:rsidR="00C13BF8" w:rsidRPr="008C6C9E" w:rsidRDefault="00C13BF8" w:rsidP="00B66612">
            <w:pPr>
              <w:rPr>
                <w:sz w:val="28"/>
                <w:szCs w:val="28"/>
              </w:rPr>
            </w:pPr>
            <w:r>
              <w:rPr>
                <w:sz w:val="28"/>
                <w:szCs w:val="28"/>
              </w:rPr>
              <w:t>8</w:t>
            </w:r>
            <w:r w:rsidRPr="008C6C9E">
              <w:rPr>
                <w:sz w:val="28"/>
                <w:szCs w:val="28"/>
              </w:rPr>
              <w:t>. Aims of the Course</w:t>
            </w:r>
          </w:p>
        </w:tc>
      </w:tr>
      <w:tr w:rsidR="00C13BF8" w:rsidRPr="002B20B0" w14:paraId="7C888391" w14:textId="77777777" w:rsidTr="00B66612">
        <w:trPr>
          <w:trHeight w:val="510"/>
          <w:jc w:val="center"/>
        </w:trPr>
        <w:tc>
          <w:tcPr>
            <w:tcW w:w="9642" w:type="dxa"/>
            <w:gridSpan w:val="2"/>
            <w:shd w:val="clear" w:color="auto" w:fill="DBE5F1"/>
            <w:vAlign w:val="center"/>
          </w:tcPr>
          <w:p w14:paraId="352C38B7" w14:textId="77777777" w:rsidR="00C13BF8" w:rsidRPr="002B20B0" w:rsidRDefault="00C13BF8" w:rsidP="00792C84">
            <w:pPr>
              <w:pStyle w:val="ListParagraph"/>
              <w:numPr>
                <w:ilvl w:val="0"/>
                <w:numId w:val="4"/>
              </w:numPr>
              <w:spacing w:after="0" w:line="240" w:lineRule="auto"/>
              <w:jc w:val="both"/>
              <w:rPr>
                <w:color w:val="000000" w:themeColor="text1"/>
                <w:sz w:val="28"/>
                <w:szCs w:val="28"/>
              </w:rPr>
            </w:pPr>
            <w:r w:rsidRPr="002B20B0">
              <w:rPr>
                <w:color w:val="000000" w:themeColor="text1"/>
                <w:sz w:val="28"/>
                <w:szCs w:val="28"/>
              </w:rPr>
              <w:t>The course aims to present the essential method of analysis and design reinforced concrete two way slabs.</w:t>
            </w:r>
          </w:p>
        </w:tc>
      </w:tr>
    </w:tbl>
    <w:p w14:paraId="1C2C4FA2" w14:textId="77777777" w:rsidR="00C13BF8" w:rsidRPr="002B20B0" w:rsidRDefault="00C13BF8" w:rsidP="00C13BF8">
      <w:pPr>
        <w:spacing w:before="3" w:line="160" w:lineRule="exact"/>
        <w:rPr>
          <w:color w:val="000000" w:themeColor="text1"/>
          <w:sz w:val="17"/>
          <w:szCs w:val="17"/>
        </w:rPr>
      </w:pPr>
    </w:p>
    <w:p w14:paraId="6AF7BA5D" w14:textId="77777777" w:rsidR="00C13BF8" w:rsidRPr="002B20B0" w:rsidRDefault="00C13BF8" w:rsidP="00C13BF8">
      <w:pPr>
        <w:spacing w:line="200" w:lineRule="exact"/>
        <w:rPr>
          <w:color w:val="000000" w:themeColor="text1"/>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2B20B0" w14:paraId="16CAA0CE" w14:textId="77777777" w:rsidTr="00B66612">
        <w:trPr>
          <w:trHeight w:val="510"/>
          <w:jc w:val="center"/>
        </w:trPr>
        <w:tc>
          <w:tcPr>
            <w:tcW w:w="9632" w:type="dxa"/>
            <w:shd w:val="clear" w:color="auto" w:fill="B8CCE4"/>
            <w:vAlign w:val="center"/>
          </w:tcPr>
          <w:p w14:paraId="3CB56AAF" w14:textId="77777777" w:rsidR="00C13BF8" w:rsidRPr="002B20B0" w:rsidRDefault="00C13BF8" w:rsidP="00B66612">
            <w:pPr>
              <w:rPr>
                <w:color w:val="000000" w:themeColor="text1"/>
                <w:sz w:val="28"/>
                <w:szCs w:val="28"/>
              </w:rPr>
            </w:pPr>
            <w:r w:rsidRPr="002B20B0">
              <w:rPr>
                <w:color w:val="000000" w:themeColor="text1"/>
                <w:sz w:val="28"/>
                <w:szCs w:val="28"/>
              </w:rPr>
              <w:t>9· Learning Outcomes, Teaching, Learning and Assessment Method</w:t>
            </w:r>
          </w:p>
        </w:tc>
      </w:tr>
      <w:tr w:rsidR="00C13BF8" w:rsidRPr="002B20B0" w14:paraId="2EB2275B" w14:textId="77777777" w:rsidTr="00B66612">
        <w:trPr>
          <w:trHeight w:val="567"/>
          <w:jc w:val="center"/>
        </w:trPr>
        <w:tc>
          <w:tcPr>
            <w:tcW w:w="9632" w:type="dxa"/>
            <w:shd w:val="clear" w:color="auto" w:fill="DBE5F1"/>
            <w:vAlign w:val="center"/>
          </w:tcPr>
          <w:p w14:paraId="7687C185" w14:textId="77777777" w:rsidR="00C13BF8" w:rsidRPr="002B20B0" w:rsidRDefault="00C13BF8" w:rsidP="00B66612">
            <w:pPr>
              <w:ind w:firstLine="306"/>
              <w:rPr>
                <w:color w:val="000000" w:themeColor="text1"/>
                <w:sz w:val="28"/>
                <w:szCs w:val="28"/>
              </w:rPr>
            </w:pPr>
            <w:r w:rsidRPr="002B20B0">
              <w:rPr>
                <w:color w:val="000000" w:themeColor="text1"/>
                <w:sz w:val="28"/>
                <w:szCs w:val="28"/>
              </w:rPr>
              <w:t>A- Knowledge and Understanding</w:t>
            </w:r>
          </w:p>
          <w:p w14:paraId="5117FE7B" w14:textId="77777777" w:rsidR="00C13BF8" w:rsidRPr="002B20B0" w:rsidRDefault="00C13BF8" w:rsidP="00B66612">
            <w:pPr>
              <w:ind w:left="288" w:hanging="288"/>
              <w:jc w:val="both"/>
              <w:rPr>
                <w:color w:val="000000" w:themeColor="text1"/>
                <w:sz w:val="28"/>
                <w:szCs w:val="28"/>
              </w:rPr>
            </w:pPr>
            <w:r w:rsidRPr="002B20B0">
              <w:rPr>
                <w:color w:val="000000" w:themeColor="text1"/>
                <w:sz w:val="28"/>
                <w:szCs w:val="28"/>
              </w:rPr>
              <w:t>A1- Application Examples and problem of analysis and design of two-way slab system using ACI coefficient method.</w:t>
            </w:r>
          </w:p>
          <w:p w14:paraId="208A9591" w14:textId="77777777" w:rsidR="00C13BF8" w:rsidRPr="002B20B0" w:rsidRDefault="00C13BF8" w:rsidP="00B66612">
            <w:pPr>
              <w:ind w:left="288" w:hanging="288"/>
              <w:jc w:val="both"/>
              <w:rPr>
                <w:color w:val="000000" w:themeColor="text1"/>
                <w:sz w:val="28"/>
                <w:szCs w:val="28"/>
              </w:rPr>
            </w:pPr>
            <w:r w:rsidRPr="002B20B0">
              <w:rPr>
                <w:color w:val="000000" w:themeColor="text1"/>
                <w:sz w:val="28"/>
                <w:szCs w:val="28"/>
              </w:rPr>
              <w:t>A2- analysis and design of short column.</w:t>
            </w:r>
          </w:p>
          <w:p w14:paraId="7F98B031" w14:textId="77777777" w:rsidR="00C13BF8" w:rsidRPr="002B20B0" w:rsidRDefault="00C13BF8" w:rsidP="00B66612">
            <w:pPr>
              <w:ind w:left="288" w:hanging="288"/>
              <w:jc w:val="both"/>
              <w:rPr>
                <w:color w:val="000000" w:themeColor="text1"/>
                <w:sz w:val="28"/>
                <w:szCs w:val="28"/>
              </w:rPr>
            </w:pPr>
            <w:r w:rsidRPr="002B20B0">
              <w:rPr>
                <w:color w:val="000000" w:themeColor="text1"/>
                <w:sz w:val="28"/>
                <w:szCs w:val="28"/>
              </w:rPr>
              <w:t xml:space="preserve">A3- Examples and application for using design chart and table in </w:t>
            </w:r>
            <w:proofErr w:type="spellStart"/>
            <w:r w:rsidRPr="002B20B0">
              <w:rPr>
                <w:color w:val="000000" w:themeColor="text1"/>
                <w:sz w:val="28"/>
                <w:szCs w:val="28"/>
              </w:rPr>
              <w:t>analsyis</w:t>
            </w:r>
            <w:proofErr w:type="spellEnd"/>
            <w:r w:rsidRPr="002B20B0">
              <w:rPr>
                <w:color w:val="000000" w:themeColor="text1"/>
                <w:sz w:val="28"/>
                <w:szCs w:val="28"/>
              </w:rPr>
              <w:t xml:space="preserve"> and Design of column  </w:t>
            </w:r>
          </w:p>
          <w:p w14:paraId="1FAC43CF" w14:textId="77777777" w:rsidR="00C13BF8" w:rsidRPr="002B20B0" w:rsidRDefault="00C13BF8" w:rsidP="00B66612">
            <w:pPr>
              <w:ind w:left="288" w:hanging="288"/>
              <w:jc w:val="both"/>
              <w:rPr>
                <w:color w:val="000000" w:themeColor="text1"/>
                <w:sz w:val="28"/>
                <w:szCs w:val="28"/>
              </w:rPr>
            </w:pPr>
            <w:r w:rsidRPr="002B20B0">
              <w:rPr>
                <w:color w:val="000000" w:themeColor="text1"/>
                <w:sz w:val="28"/>
                <w:szCs w:val="28"/>
              </w:rPr>
              <w:t>A4- .application on understanding and calculation the development length of steel bars</w:t>
            </w:r>
          </w:p>
        </w:tc>
      </w:tr>
      <w:tr w:rsidR="00C13BF8" w:rsidRPr="002B20B0" w14:paraId="16AB8E8B" w14:textId="77777777" w:rsidTr="00B66612">
        <w:trPr>
          <w:trHeight w:val="567"/>
          <w:jc w:val="center"/>
        </w:trPr>
        <w:tc>
          <w:tcPr>
            <w:tcW w:w="9632" w:type="dxa"/>
            <w:shd w:val="clear" w:color="auto" w:fill="DBE5F1"/>
            <w:vAlign w:val="center"/>
          </w:tcPr>
          <w:p w14:paraId="039C88A8" w14:textId="77777777" w:rsidR="00C13BF8" w:rsidRPr="002B20B0" w:rsidRDefault="00C13BF8" w:rsidP="00B66612">
            <w:pPr>
              <w:ind w:firstLine="306"/>
              <w:rPr>
                <w:color w:val="000000" w:themeColor="text1"/>
                <w:sz w:val="28"/>
                <w:szCs w:val="28"/>
              </w:rPr>
            </w:pPr>
            <w:r w:rsidRPr="002B20B0">
              <w:rPr>
                <w:color w:val="000000" w:themeColor="text1"/>
                <w:sz w:val="28"/>
                <w:szCs w:val="28"/>
              </w:rPr>
              <w:lastRenderedPageBreak/>
              <w:t>B. Subject-specific skills</w:t>
            </w:r>
          </w:p>
          <w:p w14:paraId="27334A28" w14:textId="77777777" w:rsidR="00C13BF8" w:rsidRPr="002B20B0" w:rsidRDefault="00C13BF8" w:rsidP="00B66612">
            <w:pPr>
              <w:ind w:left="288" w:hanging="288"/>
              <w:jc w:val="both"/>
              <w:rPr>
                <w:color w:val="000000" w:themeColor="text1"/>
                <w:sz w:val="28"/>
                <w:szCs w:val="28"/>
              </w:rPr>
            </w:pPr>
            <w:r w:rsidRPr="002B20B0">
              <w:rPr>
                <w:color w:val="000000" w:themeColor="text1"/>
                <w:sz w:val="28"/>
                <w:szCs w:val="28"/>
              </w:rPr>
              <w:t>B1 - Apply quantitative and numerical methods for the purpose of solving engineering problems.</w:t>
            </w:r>
          </w:p>
          <w:p w14:paraId="75B0B20D" w14:textId="77777777" w:rsidR="00C13BF8" w:rsidRPr="002B20B0" w:rsidRDefault="00C13BF8" w:rsidP="00B66612">
            <w:pPr>
              <w:ind w:left="288" w:hanging="288"/>
              <w:rPr>
                <w:color w:val="000000" w:themeColor="text1"/>
                <w:sz w:val="28"/>
                <w:szCs w:val="28"/>
              </w:rPr>
            </w:pPr>
            <w:r w:rsidRPr="002B20B0">
              <w:rPr>
                <w:color w:val="000000" w:themeColor="text1"/>
                <w:sz w:val="28"/>
                <w:szCs w:val="28"/>
              </w:rPr>
              <w:t>B2 - Use basic knowledge to research new technologies.</w:t>
            </w:r>
          </w:p>
        </w:tc>
      </w:tr>
      <w:tr w:rsidR="00C13BF8" w:rsidRPr="008A5097" w14:paraId="567430D1" w14:textId="77777777" w:rsidTr="00B66612">
        <w:trPr>
          <w:trHeight w:val="510"/>
          <w:jc w:val="center"/>
        </w:trPr>
        <w:tc>
          <w:tcPr>
            <w:tcW w:w="9632" w:type="dxa"/>
            <w:shd w:val="clear" w:color="auto" w:fill="B8CCE4"/>
            <w:vAlign w:val="center"/>
          </w:tcPr>
          <w:p w14:paraId="4E881AAD" w14:textId="77777777" w:rsidR="00C13BF8" w:rsidRPr="008C6C9E" w:rsidRDefault="00C13BF8" w:rsidP="00B66612">
            <w:pPr>
              <w:ind w:firstLine="589"/>
              <w:rPr>
                <w:sz w:val="28"/>
                <w:szCs w:val="28"/>
              </w:rPr>
            </w:pPr>
            <w:r w:rsidRPr="008C6C9E">
              <w:rPr>
                <w:sz w:val="28"/>
                <w:szCs w:val="28"/>
              </w:rPr>
              <w:t>Teaching and Learning Methods</w:t>
            </w:r>
          </w:p>
        </w:tc>
      </w:tr>
      <w:tr w:rsidR="00C13BF8" w:rsidRPr="008A5097" w14:paraId="717EF1BF" w14:textId="77777777" w:rsidTr="00B66612">
        <w:trPr>
          <w:trHeight w:val="1304"/>
          <w:jc w:val="center"/>
        </w:trPr>
        <w:tc>
          <w:tcPr>
            <w:tcW w:w="9632" w:type="dxa"/>
            <w:shd w:val="clear" w:color="auto" w:fill="DBE5F1"/>
            <w:vAlign w:val="center"/>
          </w:tcPr>
          <w:p w14:paraId="4281B730" w14:textId="77777777" w:rsidR="00C13BF8" w:rsidRPr="002B20B0" w:rsidRDefault="00C13BF8" w:rsidP="00B66612">
            <w:pPr>
              <w:jc w:val="both"/>
              <w:rPr>
                <w:color w:val="000000" w:themeColor="text1"/>
                <w:sz w:val="28"/>
                <w:szCs w:val="28"/>
              </w:rPr>
            </w:pPr>
            <w:r w:rsidRPr="00657BF5">
              <w:rPr>
                <w:sz w:val="28"/>
                <w:szCs w:val="28"/>
              </w:rPr>
              <w:t xml:space="preserve">• </w:t>
            </w:r>
            <w:r w:rsidRPr="002B20B0">
              <w:rPr>
                <w:color w:val="000000" w:themeColor="text1"/>
                <w:sz w:val="28"/>
                <w:szCs w:val="28"/>
              </w:rPr>
              <w:t>Scientific and research skills are developed through teaching and learning activities. Analysis and problem solving skills are further developed by means of a set of problems prepared by the lecturers in small study groups and all work submitted is evaluated and responded to.</w:t>
            </w:r>
          </w:p>
          <w:p w14:paraId="055D908C" w14:textId="77777777" w:rsidR="00C13BF8" w:rsidRPr="008C6C9E" w:rsidRDefault="00C13BF8" w:rsidP="00B66612">
            <w:pPr>
              <w:rPr>
                <w:sz w:val="28"/>
                <w:szCs w:val="28"/>
              </w:rPr>
            </w:pPr>
          </w:p>
        </w:tc>
      </w:tr>
      <w:tr w:rsidR="00C13BF8" w:rsidRPr="008A5097" w14:paraId="46443EEA" w14:textId="77777777" w:rsidTr="00B66612">
        <w:trPr>
          <w:trHeight w:val="510"/>
          <w:jc w:val="center"/>
        </w:trPr>
        <w:tc>
          <w:tcPr>
            <w:tcW w:w="9632" w:type="dxa"/>
            <w:shd w:val="clear" w:color="auto" w:fill="B8CCE4"/>
            <w:vAlign w:val="center"/>
          </w:tcPr>
          <w:p w14:paraId="2E0D10A4" w14:textId="77777777" w:rsidR="00C13BF8" w:rsidRPr="008C6C9E" w:rsidRDefault="00C13BF8" w:rsidP="00B66612">
            <w:pPr>
              <w:ind w:firstLine="589"/>
              <w:rPr>
                <w:sz w:val="28"/>
                <w:szCs w:val="28"/>
              </w:rPr>
            </w:pPr>
            <w:r w:rsidRPr="008C6C9E">
              <w:rPr>
                <w:sz w:val="28"/>
                <w:szCs w:val="28"/>
              </w:rPr>
              <w:t>Assessment methods</w:t>
            </w:r>
          </w:p>
        </w:tc>
      </w:tr>
      <w:tr w:rsidR="00C13BF8" w:rsidRPr="008A5097" w14:paraId="195A9F32" w14:textId="77777777" w:rsidTr="00B66612">
        <w:trPr>
          <w:trHeight w:val="1304"/>
          <w:jc w:val="center"/>
        </w:trPr>
        <w:tc>
          <w:tcPr>
            <w:tcW w:w="9632" w:type="dxa"/>
            <w:shd w:val="clear" w:color="auto" w:fill="DBE5F1"/>
            <w:vAlign w:val="center"/>
          </w:tcPr>
          <w:p w14:paraId="432E80F5" w14:textId="77777777" w:rsidR="00C13BF8" w:rsidRPr="00657BF5" w:rsidRDefault="00C13BF8" w:rsidP="00B66612">
            <w:pPr>
              <w:rPr>
                <w:sz w:val="28"/>
                <w:szCs w:val="28"/>
              </w:rPr>
            </w:pPr>
            <w:r w:rsidRPr="00657BF5">
              <w:rPr>
                <w:sz w:val="28"/>
                <w:szCs w:val="28"/>
              </w:rPr>
              <w:t>• Interacting within the lecture.</w:t>
            </w:r>
          </w:p>
          <w:p w14:paraId="6A160AB2" w14:textId="77777777" w:rsidR="00C13BF8" w:rsidRPr="00657BF5" w:rsidRDefault="00C13BF8" w:rsidP="00B66612">
            <w:pPr>
              <w:rPr>
                <w:sz w:val="28"/>
                <w:szCs w:val="28"/>
              </w:rPr>
            </w:pPr>
            <w:r w:rsidRPr="00657BF5">
              <w:rPr>
                <w:sz w:val="28"/>
                <w:szCs w:val="28"/>
              </w:rPr>
              <w:t>• Homework and reports.</w:t>
            </w:r>
          </w:p>
          <w:p w14:paraId="6AA54ABE" w14:textId="77777777" w:rsidR="00C13BF8" w:rsidRPr="00657BF5" w:rsidRDefault="00C13BF8" w:rsidP="00B66612">
            <w:pPr>
              <w:rPr>
                <w:sz w:val="28"/>
                <w:szCs w:val="28"/>
              </w:rPr>
            </w:pPr>
            <w:r>
              <w:rPr>
                <w:sz w:val="28"/>
                <w:szCs w:val="28"/>
              </w:rPr>
              <w:t>• Short exams (quizzes</w:t>
            </w:r>
            <w:r w:rsidRPr="00657BF5">
              <w:rPr>
                <w:sz w:val="28"/>
                <w:szCs w:val="28"/>
              </w:rPr>
              <w:t>).</w:t>
            </w:r>
          </w:p>
          <w:p w14:paraId="6231536E" w14:textId="77777777" w:rsidR="00C13BF8" w:rsidRPr="008C6C9E" w:rsidRDefault="00C13BF8" w:rsidP="00B66612">
            <w:pPr>
              <w:rPr>
                <w:sz w:val="28"/>
                <w:szCs w:val="28"/>
              </w:rPr>
            </w:pPr>
            <w:r w:rsidRPr="00657BF5">
              <w:rPr>
                <w:sz w:val="28"/>
                <w:szCs w:val="28"/>
              </w:rPr>
              <w:t>• Semester and final exams.</w:t>
            </w:r>
          </w:p>
        </w:tc>
      </w:tr>
      <w:tr w:rsidR="00C13BF8" w:rsidRPr="008A5097" w14:paraId="2B7AB8EE" w14:textId="77777777" w:rsidTr="00B66612">
        <w:trPr>
          <w:trHeight w:val="567"/>
          <w:jc w:val="center"/>
        </w:trPr>
        <w:tc>
          <w:tcPr>
            <w:tcW w:w="9632" w:type="dxa"/>
            <w:shd w:val="clear" w:color="auto" w:fill="DBE5F1"/>
            <w:vAlign w:val="center"/>
          </w:tcPr>
          <w:p w14:paraId="4499FAC9" w14:textId="77777777" w:rsidR="00C13BF8" w:rsidRPr="008C6C9E" w:rsidRDefault="00C13BF8" w:rsidP="00B66612">
            <w:pPr>
              <w:ind w:firstLine="306"/>
              <w:rPr>
                <w:sz w:val="28"/>
                <w:szCs w:val="28"/>
              </w:rPr>
            </w:pPr>
            <w:r w:rsidRPr="008C6C9E">
              <w:rPr>
                <w:sz w:val="28"/>
                <w:szCs w:val="28"/>
              </w:rPr>
              <w:t>C. Thinking Skills</w:t>
            </w:r>
          </w:p>
          <w:p w14:paraId="6236BEA5" w14:textId="77777777" w:rsidR="00C13BF8" w:rsidRPr="00657BF5" w:rsidRDefault="00C13BF8" w:rsidP="00B66612">
            <w:pPr>
              <w:ind w:left="288" w:hanging="288"/>
              <w:jc w:val="both"/>
              <w:rPr>
                <w:sz w:val="28"/>
                <w:szCs w:val="28"/>
              </w:rPr>
            </w:pPr>
            <w:r>
              <w:rPr>
                <w:sz w:val="28"/>
                <w:szCs w:val="28"/>
              </w:rPr>
              <w:t>C</w:t>
            </w:r>
            <w:r w:rsidRPr="00657BF5">
              <w:rPr>
                <w:sz w:val="28"/>
                <w:szCs w:val="28"/>
              </w:rPr>
              <w:t>1- Attention: Arousing the students' attention by implementing one of the applied programs on the display screen in the hall.</w:t>
            </w:r>
          </w:p>
          <w:p w14:paraId="693CA0AC" w14:textId="77777777" w:rsidR="00C13BF8" w:rsidRPr="00657BF5" w:rsidRDefault="00C13BF8" w:rsidP="00B66612">
            <w:pPr>
              <w:ind w:left="288" w:hanging="288"/>
              <w:jc w:val="both"/>
              <w:rPr>
                <w:sz w:val="28"/>
                <w:szCs w:val="28"/>
              </w:rPr>
            </w:pPr>
            <w:r w:rsidRPr="00657BF5">
              <w:rPr>
                <w:sz w:val="28"/>
                <w:szCs w:val="28"/>
              </w:rPr>
              <w:t>C2- Response: Follow up the student's interaction with the material displayed on the screen.</w:t>
            </w:r>
          </w:p>
          <w:p w14:paraId="55ECD36E" w14:textId="77777777" w:rsidR="00C13BF8" w:rsidRPr="00657BF5" w:rsidRDefault="00C13BF8" w:rsidP="00B66612">
            <w:pPr>
              <w:ind w:left="288" w:hanging="288"/>
              <w:jc w:val="both"/>
              <w:rPr>
                <w:sz w:val="28"/>
                <w:szCs w:val="28"/>
              </w:rPr>
            </w:pPr>
            <w:r w:rsidRPr="00657BF5">
              <w:rPr>
                <w:sz w:val="28"/>
                <w:szCs w:val="28"/>
              </w:rPr>
              <w:t>C3- Attention: Follow up on the interest of the student who interacted more with the presented material, by increasing this interaction by requesting other programs and applications to display.</w:t>
            </w:r>
          </w:p>
          <w:p w14:paraId="797800D8" w14:textId="77777777" w:rsidR="00C13BF8" w:rsidRPr="00657BF5" w:rsidRDefault="00C13BF8" w:rsidP="00B66612">
            <w:pPr>
              <w:ind w:left="288" w:hanging="288"/>
              <w:jc w:val="both"/>
              <w:rPr>
                <w:sz w:val="28"/>
                <w:szCs w:val="28"/>
              </w:rPr>
            </w:pPr>
            <w:r w:rsidRPr="00657BF5">
              <w:rPr>
                <w:sz w:val="28"/>
                <w:szCs w:val="28"/>
              </w:rPr>
              <w:t>C4 - Forming the direction: meaning that the student is sympathetic to the presentation and may have an opinion about the direction of the presented topic and defend it.</w:t>
            </w:r>
          </w:p>
          <w:p w14:paraId="0BC54F2A" w14:textId="77777777" w:rsidR="00C13BF8" w:rsidRPr="008C6C9E" w:rsidRDefault="00C13BF8" w:rsidP="00B66612">
            <w:pPr>
              <w:ind w:left="288" w:hanging="288"/>
              <w:jc w:val="both"/>
              <w:rPr>
                <w:sz w:val="28"/>
                <w:szCs w:val="28"/>
              </w:rPr>
            </w:pPr>
            <w:r>
              <w:rPr>
                <w:sz w:val="28"/>
                <w:szCs w:val="28"/>
              </w:rPr>
              <w:t>C</w:t>
            </w:r>
            <w:r w:rsidRPr="00657BF5">
              <w:rPr>
                <w:sz w:val="28"/>
                <w:szCs w:val="28"/>
              </w:rPr>
              <w:t xml:space="preserve"> 5- Formation of value behavior: meaning that the student reaches the top of the emotional ladder, so that he has a stable level in the lesson and does not become lazy or fidgety.</w:t>
            </w:r>
          </w:p>
        </w:tc>
      </w:tr>
      <w:tr w:rsidR="00C13BF8" w:rsidRPr="008A5097" w14:paraId="300D9AFD" w14:textId="77777777" w:rsidTr="00B66612">
        <w:trPr>
          <w:trHeight w:val="510"/>
          <w:jc w:val="center"/>
        </w:trPr>
        <w:tc>
          <w:tcPr>
            <w:tcW w:w="9632" w:type="dxa"/>
            <w:shd w:val="clear" w:color="auto" w:fill="B8CCE4"/>
            <w:vAlign w:val="center"/>
          </w:tcPr>
          <w:p w14:paraId="1E153E8E" w14:textId="77777777" w:rsidR="00C13BF8" w:rsidRPr="008C6C9E" w:rsidRDefault="00C13BF8" w:rsidP="00B66612">
            <w:pPr>
              <w:ind w:firstLine="589"/>
              <w:rPr>
                <w:sz w:val="28"/>
                <w:szCs w:val="28"/>
              </w:rPr>
            </w:pPr>
            <w:r w:rsidRPr="008C6C9E">
              <w:rPr>
                <w:sz w:val="28"/>
                <w:szCs w:val="28"/>
              </w:rPr>
              <w:t>Teaching and Learning Methods</w:t>
            </w:r>
          </w:p>
        </w:tc>
      </w:tr>
      <w:tr w:rsidR="00C13BF8" w:rsidRPr="008A5097" w14:paraId="69AB326E" w14:textId="77777777" w:rsidTr="00B66612">
        <w:trPr>
          <w:trHeight w:val="1361"/>
          <w:jc w:val="center"/>
        </w:trPr>
        <w:tc>
          <w:tcPr>
            <w:tcW w:w="9632" w:type="dxa"/>
            <w:shd w:val="clear" w:color="auto" w:fill="DBE5F1"/>
            <w:vAlign w:val="center"/>
          </w:tcPr>
          <w:p w14:paraId="14FFA7BE" w14:textId="77777777" w:rsidR="00C13BF8" w:rsidRPr="00A271A3" w:rsidRDefault="00C13BF8" w:rsidP="00B66612">
            <w:pPr>
              <w:ind w:left="288" w:hanging="288"/>
              <w:jc w:val="both"/>
              <w:rPr>
                <w:sz w:val="28"/>
                <w:szCs w:val="28"/>
                <w:lang w:val="en-GB"/>
              </w:rPr>
            </w:pPr>
            <w:r w:rsidRPr="00A271A3">
              <w:rPr>
                <w:sz w:val="28"/>
                <w:szCs w:val="28"/>
                <w:lang w:val="en-GB"/>
              </w:rPr>
              <w:t>• The usual theoretical presentation method using the writing board and depending on the style (how and why) of the subject and according to the curriculum of the subject.</w:t>
            </w:r>
          </w:p>
          <w:p w14:paraId="2ED2D09B" w14:textId="77777777" w:rsidR="00C13BF8" w:rsidRPr="00A271A3" w:rsidRDefault="00C13BF8" w:rsidP="00B66612">
            <w:pPr>
              <w:ind w:left="288" w:hanging="288"/>
              <w:jc w:val="both"/>
              <w:rPr>
                <w:sz w:val="28"/>
                <w:szCs w:val="28"/>
                <w:lang w:val="en-GB"/>
              </w:rPr>
            </w:pPr>
            <w:r w:rsidRPr="00A271A3">
              <w:rPr>
                <w:sz w:val="28"/>
                <w:szCs w:val="28"/>
                <w:lang w:val="en-GB"/>
              </w:rPr>
              <w:t>• The theoretical presentation method using the (data show) device and depending on the method (how and why) of the subject and according to the subject curriculum.</w:t>
            </w:r>
          </w:p>
          <w:p w14:paraId="6899A711" w14:textId="77777777" w:rsidR="00C13BF8" w:rsidRPr="00A271A3" w:rsidRDefault="00C13BF8" w:rsidP="00B66612">
            <w:pPr>
              <w:ind w:left="288" w:hanging="288"/>
              <w:jc w:val="both"/>
              <w:rPr>
                <w:sz w:val="28"/>
                <w:szCs w:val="28"/>
                <w:lang w:val="en-GB"/>
              </w:rPr>
            </w:pPr>
            <w:r w:rsidRPr="00A271A3">
              <w:rPr>
                <w:sz w:val="28"/>
                <w:szCs w:val="28"/>
                <w:lang w:val="en-GB"/>
              </w:rPr>
              <w:t>• The method of laboratory display using special devices for measuring the different properties of the substance under experiment.</w:t>
            </w:r>
          </w:p>
        </w:tc>
      </w:tr>
    </w:tbl>
    <w:p w14:paraId="67BA9E72" w14:textId="77777777" w:rsidR="00C13BF8" w:rsidRDefault="00C13BF8" w:rsidP="00C13BF8">
      <w:pPr>
        <w:rPr>
          <w:rtl/>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A5097" w14:paraId="010F6B1E" w14:textId="77777777" w:rsidTr="00B66612">
        <w:trPr>
          <w:trHeight w:val="510"/>
          <w:jc w:val="center"/>
        </w:trPr>
        <w:tc>
          <w:tcPr>
            <w:tcW w:w="9632" w:type="dxa"/>
            <w:shd w:val="clear" w:color="auto" w:fill="B8CCE4"/>
            <w:vAlign w:val="center"/>
          </w:tcPr>
          <w:p w14:paraId="7D5D583F" w14:textId="77777777" w:rsidR="00C13BF8" w:rsidRPr="008C6C9E" w:rsidRDefault="00C13BF8" w:rsidP="00B66612">
            <w:pPr>
              <w:ind w:firstLine="589"/>
              <w:rPr>
                <w:sz w:val="28"/>
                <w:szCs w:val="28"/>
              </w:rPr>
            </w:pPr>
            <w:r w:rsidRPr="008C6C9E">
              <w:rPr>
                <w:sz w:val="28"/>
                <w:szCs w:val="28"/>
              </w:rPr>
              <w:t>Assessment methods</w:t>
            </w:r>
          </w:p>
        </w:tc>
      </w:tr>
      <w:tr w:rsidR="00C13BF8" w:rsidRPr="008A5097" w14:paraId="068F29C9" w14:textId="77777777" w:rsidTr="00B66612">
        <w:trPr>
          <w:trHeight w:val="1304"/>
          <w:jc w:val="center"/>
        </w:trPr>
        <w:tc>
          <w:tcPr>
            <w:tcW w:w="9632" w:type="dxa"/>
            <w:shd w:val="clear" w:color="auto" w:fill="DBE5F1"/>
            <w:vAlign w:val="center"/>
          </w:tcPr>
          <w:p w14:paraId="478D05AF" w14:textId="77777777" w:rsidR="00C13BF8" w:rsidRPr="00D066AC" w:rsidRDefault="00C13BF8" w:rsidP="00B66612">
            <w:pPr>
              <w:ind w:left="288" w:hanging="288"/>
              <w:jc w:val="both"/>
              <w:rPr>
                <w:sz w:val="28"/>
                <w:szCs w:val="28"/>
              </w:rPr>
            </w:pPr>
            <w:r w:rsidRPr="00D066AC">
              <w:rPr>
                <w:sz w:val="28"/>
                <w:szCs w:val="28"/>
              </w:rPr>
              <w:lastRenderedPageBreak/>
              <w:t>• Direct questions in a manner (how and why) for the subject during the theoretical and practical lecture.</w:t>
            </w:r>
          </w:p>
          <w:p w14:paraId="081FF5BA" w14:textId="77777777" w:rsidR="00C13BF8" w:rsidRPr="00D066AC" w:rsidRDefault="00C13BF8" w:rsidP="00B66612">
            <w:pPr>
              <w:ind w:left="288" w:hanging="288"/>
              <w:jc w:val="both"/>
              <w:rPr>
                <w:sz w:val="28"/>
                <w:szCs w:val="28"/>
              </w:rPr>
            </w:pPr>
            <w:r w:rsidRPr="00D066AC">
              <w:rPr>
                <w:sz w:val="28"/>
                <w:szCs w:val="28"/>
              </w:rPr>
              <w:t>• Sudden exams during the theoretical and practical lecture.</w:t>
            </w:r>
          </w:p>
          <w:p w14:paraId="4D2295C5" w14:textId="77777777" w:rsidR="00C13BF8" w:rsidRPr="00D066AC" w:rsidRDefault="00C13BF8" w:rsidP="00B66612">
            <w:pPr>
              <w:ind w:left="288" w:hanging="288"/>
              <w:jc w:val="both"/>
              <w:rPr>
                <w:sz w:val="28"/>
                <w:szCs w:val="28"/>
              </w:rPr>
            </w:pPr>
            <w:r w:rsidRPr="00D066AC">
              <w:rPr>
                <w:sz w:val="28"/>
                <w:szCs w:val="28"/>
              </w:rPr>
              <w:t>• Quarterly exams for the theoretical and practical side.</w:t>
            </w:r>
          </w:p>
          <w:p w14:paraId="42D87F0F" w14:textId="77777777" w:rsidR="00C13BF8" w:rsidRPr="008C6C9E" w:rsidRDefault="00C13BF8" w:rsidP="00B66612">
            <w:pPr>
              <w:ind w:left="288" w:hanging="288"/>
              <w:jc w:val="both"/>
              <w:rPr>
                <w:sz w:val="28"/>
                <w:szCs w:val="28"/>
              </w:rPr>
            </w:pPr>
            <w:r w:rsidRPr="00D066AC">
              <w:rPr>
                <w:sz w:val="28"/>
                <w:szCs w:val="28"/>
              </w:rPr>
              <w:t>• Final exams for the theoretical and practical side.</w:t>
            </w:r>
          </w:p>
        </w:tc>
      </w:tr>
      <w:tr w:rsidR="00C13BF8" w:rsidRPr="008A5097" w14:paraId="3A38A552" w14:textId="77777777" w:rsidTr="00B66612">
        <w:trPr>
          <w:trHeight w:val="1304"/>
          <w:jc w:val="center"/>
        </w:trPr>
        <w:tc>
          <w:tcPr>
            <w:tcW w:w="9632" w:type="dxa"/>
            <w:shd w:val="clear" w:color="auto" w:fill="DBE5F1"/>
            <w:vAlign w:val="center"/>
          </w:tcPr>
          <w:p w14:paraId="3D42B480" w14:textId="77777777" w:rsidR="00C13BF8" w:rsidRPr="008C6C9E" w:rsidRDefault="00C13BF8" w:rsidP="00B66612">
            <w:pPr>
              <w:ind w:firstLine="306"/>
              <w:jc w:val="both"/>
              <w:rPr>
                <w:sz w:val="28"/>
                <w:szCs w:val="28"/>
              </w:rPr>
            </w:pPr>
            <w:r w:rsidRPr="008C6C9E">
              <w:rPr>
                <w:sz w:val="28"/>
                <w:szCs w:val="28"/>
              </w:rPr>
              <w:t>D. General and Transferable Skills (other skills relevant to employability and personal development)</w:t>
            </w:r>
          </w:p>
          <w:p w14:paraId="431359FB" w14:textId="77777777" w:rsidR="00C13BF8" w:rsidRPr="00657BF5" w:rsidRDefault="00C13BF8" w:rsidP="00B66612">
            <w:pPr>
              <w:ind w:left="288" w:hanging="288"/>
              <w:jc w:val="both"/>
              <w:rPr>
                <w:sz w:val="28"/>
                <w:szCs w:val="28"/>
              </w:rPr>
            </w:pPr>
            <w:r w:rsidRPr="00657BF5">
              <w:rPr>
                <w:sz w:val="28"/>
                <w:szCs w:val="28"/>
              </w:rPr>
              <w:t>D1- Develop the student’s ability to perform the duties and deliver them on time</w:t>
            </w:r>
          </w:p>
          <w:p w14:paraId="586FD6F6" w14:textId="77777777" w:rsidR="00C13BF8" w:rsidRPr="00657BF5" w:rsidRDefault="00C13BF8" w:rsidP="00B66612">
            <w:pPr>
              <w:ind w:left="288" w:hanging="288"/>
              <w:jc w:val="both"/>
              <w:rPr>
                <w:sz w:val="28"/>
                <w:szCs w:val="28"/>
              </w:rPr>
            </w:pPr>
            <w:r w:rsidRPr="00657BF5">
              <w:rPr>
                <w:sz w:val="28"/>
                <w:szCs w:val="28"/>
              </w:rPr>
              <w:t>D2 - Logical and programmatic thinking to find programmatic solutions to various problems</w:t>
            </w:r>
          </w:p>
          <w:p w14:paraId="559680F8" w14:textId="77777777" w:rsidR="00C13BF8" w:rsidRPr="00657BF5" w:rsidRDefault="00C13BF8" w:rsidP="00B66612">
            <w:pPr>
              <w:ind w:left="288" w:hanging="288"/>
              <w:jc w:val="both"/>
              <w:rPr>
                <w:sz w:val="28"/>
                <w:szCs w:val="28"/>
              </w:rPr>
            </w:pPr>
            <w:r w:rsidRPr="00657BF5">
              <w:rPr>
                <w:sz w:val="28"/>
                <w:szCs w:val="28"/>
              </w:rPr>
              <w:t>D3 - developing the student's ability to dialogue and debate</w:t>
            </w:r>
          </w:p>
          <w:p w14:paraId="09DE8FA0" w14:textId="77777777" w:rsidR="00C13BF8" w:rsidRPr="008C6C9E" w:rsidRDefault="00C13BF8" w:rsidP="00B66612">
            <w:pPr>
              <w:ind w:left="288" w:hanging="288"/>
              <w:jc w:val="both"/>
              <w:rPr>
                <w:sz w:val="28"/>
                <w:szCs w:val="28"/>
              </w:rPr>
            </w:pPr>
            <w:r w:rsidRPr="00657BF5">
              <w:rPr>
                <w:sz w:val="28"/>
                <w:szCs w:val="28"/>
              </w:rPr>
              <w:t>D4 - Develop the student's ability to deal with modern technology, especially the Internet</w:t>
            </w:r>
          </w:p>
        </w:tc>
      </w:tr>
    </w:tbl>
    <w:p w14:paraId="2A2B1D79"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17"/>
        <w:gridCol w:w="929"/>
        <w:gridCol w:w="1714"/>
        <w:gridCol w:w="2095"/>
        <w:gridCol w:w="1943"/>
        <w:gridCol w:w="2034"/>
      </w:tblGrid>
      <w:tr w:rsidR="00C13BF8" w:rsidRPr="009F1A3E" w14:paraId="1D766B62" w14:textId="77777777" w:rsidTr="00B66612">
        <w:trPr>
          <w:trHeight w:val="567"/>
        </w:trPr>
        <w:tc>
          <w:tcPr>
            <w:tcW w:w="9868" w:type="dxa"/>
            <w:gridSpan w:val="6"/>
            <w:shd w:val="clear" w:color="auto" w:fill="B8CCE4"/>
            <w:vAlign w:val="center"/>
          </w:tcPr>
          <w:p w14:paraId="531666E6" w14:textId="77777777" w:rsidR="00C13BF8" w:rsidRPr="009F1A3E" w:rsidRDefault="00C13BF8" w:rsidP="00B66612">
            <w:pPr>
              <w:rPr>
                <w:color w:val="FF0000"/>
                <w:sz w:val="28"/>
                <w:szCs w:val="28"/>
              </w:rPr>
            </w:pPr>
            <w:r w:rsidRPr="00880BD2">
              <w:rPr>
                <w:sz w:val="28"/>
                <w:szCs w:val="28"/>
              </w:rPr>
              <w:t>1</w:t>
            </w:r>
            <w:r>
              <w:rPr>
                <w:sz w:val="28"/>
                <w:szCs w:val="28"/>
              </w:rPr>
              <w:t>0</w:t>
            </w:r>
            <w:r w:rsidRPr="00880BD2">
              <w:rPr>
                <w:sz w:val="28"/>
                <w:szCs w:val="28"/>
              </w:rPr>
              <w:t>. Course Structure</w:t>
            </w:r>
          </w:p>
        </w:tc>
      </w:tr>
      <w:tr w:rsidR="00C13BF8" w:rsidRPr="009F1A3E" w14:paraId="6505AD0E" w14:textId="77777777" w:rsidTr="00B66612">
        <w:trPr>
          <w:trHeight w:val="340"/>
        </w:trPr>
        <w:tc>
          <w:tcPr>
            <w:tcW w:w="923" w:type="dxa"/>
            <w:shd w:val="clear" w:color="auto" w:fill="B8CCE4"/>
            <w:vAlign w:val="center"/>
          </w:tcPr>
          <w:p w14:paraId="630262AB" w14:textId="77777777" w:rsidR="00C13BF8" w:rsidRPr="00880BD2" w:rsidRDefault="00C13BF8" w:rsidP="00B66612">
            <w:pPr>
              <w:jc w:val="center"/>
              <w:rPr>
                <w:sz w:val="28"/>
                <w:szCs w:val="28"/>
              </w:rPr>
            </w:pPr>
            <w:r w:rsidRPr="00880BD2">
              <w:rPr>
                <w:sz w:val="28"/>
                <w:szCs w:val="28"/>
              </w:rPr>
              <w:t>Week</w:t>
            </w:r>
          </w:p>
        </w:tc>
        <w:tc>
          <w:tcPr>
            <w:tcW w:w="932" w:type="dxa"/>
            <w:shd w:val="clear" w:color="auto" w:fill="B8CCE4"/>
            <w:vAlign w:val="center"/>
          </w:tcPr>
          <w:p w14:paraId="6D9032AE" w14:textId="77777777" w:rsidR="00C13BF8" w:rsidRPr="00880BD2" w:rsidRDefault="00C13BF8" w:rsidP="00B66612">
            <w:pPr>
              <w:jc w:val="center"/>
              <w:rPr>
                <w:sz w:val="28"/>
                <w:szCs w:val="28"/>
              </w:rPr>
            </w:pPr>
            <w:r w:rsidRPr="00880BD2">
              <w:rPr>
                <w:sz w:val="28"/>
                <w:szCs w:val="28"/>
              </w:rPr>
              <w:t>Hours</w:t>
            </w:r>
          </w:p>
        </w:tc>
        <w:tc>
          <w:tcPr>
            <w:tcW w:w="1756" w:type="dxa"/>
            <w:shd w:val="clear" w:color="auto" w:fill="B8CCE4"/>
            <w:vAlign w:val="center"/>
          </w:tcPr>
          <w:p w14:paraId="4FF52104" w14:textId="77777777" w:rsidR="00C13BF8" w:rsidRPr="00880BD2" w:rsidRDefault="00C13BF8" w:rsidP="00B66612">
            <w:pPr>
              <w:jc w:val="center"/>
              <w:rPr>
                <w:sz w:val="28"/>
                <w:szCs w:val="28"/>
              </w:rPr>
            </w:pPr>
            <w:r w:rsidRPr="00880BD2">
              <w:rPr>
                <w:sz w:val="28"/>
                <w:szCs w:val="28"/>
              </w:rPr>
              <w:t>ILOs</w:t>
            </w:r>
          </w:p>
        </w:tc>
        <w:tc>
          <w:tcPr>
            <w:tcW w:w="2144" w:type="dxa"/>
            <w:shd w:val="clear" w:color="auto" w:fill="B8CCE4"/>
            <w:vAlign w:val="center"/>
          </w:tcPr>
          <w:p w14:paraId="0A006E33" w14:textId="77777777" w:rsidR="00C13BF8" w:rsidRPr="00880BD2" w:rsidRDefault="00C13BF8" w:rsidP="00B66612">
            <w:pPr>
              <w:jc w:val="center"/>
              <w:rPr>
                <w:sz w:val="28"/>
                <w:szCs w:val="28"/>
              </w:rPr>
            </w:pPr>
            <w:r w:rsidRPr="00880BD2">
              <w:rPr>
                <w:sz w:val="28"/>
                <w:szCs w:val="28"/>
              </w:rPr>
              <w:t>Unit/Module or Topic Title</w:t>
            </w:r>
          </w:p>
        </w:tc>
        <w:tc>
          <w:tcPr>
            <w:tcW w:w="2022" w:type="dxa"/>
            <w:shd w:val="clear" w:color="auto" w:fill="B8CCE4"/>
            <w:vAlign w:val="center"/>
          </w:tcPr>
          <w:p w14:paraId="4D90428A" w14:textId="77777777" w:rsidR="00C13BF8" w:rsidRPr="00880BD2" w:rsidRDefault="00C13BF8" w:rsidP="00B66612">
            <w:pPr>
              <w:jc w:val="center"/>
              <w:rPr>
                <w:sz w:val="28"/>
                <w:szCs w:val="28"/>
              </w:rPr>
            </w:pPr>
            <w:r w:rsidRPr="00880BD2">
              <w:rPr>
                <w:sz w:val="28"/>
                <w:szCs w:val="28"/>
              </w:rPr>
              <w:t>Teaching</w:t>
            </w:r>
          </w:p>
          <w:p w14:paraId="325581D3" w14:textId="77777777" w:rsidR="00C13BF8" w:rsidRPr="00880BD2" w:rsidRDefault="00C13BF8" w:rsidP="00B66612">
            <w:pPr>
              <w:jc w:val="center"/>
              <w:rPr>
                <w:sz w:val="28"/>
                <w:szCs w:val="28"/>
              </w:rPr>
            </w:pPr>
            <w:r w:rsidRPr="00880BD2">
              <w:rPr>
                <w:sz w:val="28"/>
                <w:szCs w:val="28"/>
              </w:rPr>
              <w:t>Method</w:t>
            </w:r>
          </w:p>
        </w:tc>
        <w:tc>
          <w:tcPr>
            <w:tcW w:w="2091" w:type="dxa"/>
            <w:shd w:val="clear" w:color="auto" w:fill="B8CCE4"/>
            <w:vAlign w:val="center"/>
          </w:tcPr>
          <w:p w14:paraId="15623F64" w14:textId="77777777" w:rsidR="00C13BF8" w:rsidRPr="00880BD2" w:rsidRDefault="00C13BF8" w:rsidP="00B66612">
            <w:pPr>
              <w:jc w:val="center"/>
              <w:rPr>
                <w:sz w:val="28"/>
                <w:szCs w:val="28"/>
              </w:rPr>
            </w:pPr>
            <w:r w:rsidRPr="00880BD2">
              <w:rPr>
                <w:sz w:val="28"/>
                <w:szCs w:val="28"/>
              </w:rPr>
              <w:t>Assessment</w:t>
            </w:r>
          </w:p>
          <w:p w14:paraId="75269A98" w14:textId="77777777" w:rsidR="00C13BF8" w:rsidRPr="00880BD2" w:rsidRDefault="00C13BF8" w:rsidP="00B66612">
            <w:pPr>
              <w:jc w:val="center"/>
              <w:rPr>
                <w:sz w:val="28"/>
                <w:szCs w:val="28"/>
              </w:rPr>
            </w:pPr>
            <w:r w:rsidRPr="00880BD2">
              <w:rPr>
                <w:sz w:val="28"/>
                <w:szCs w:val="28"/>
              </w:rPr>
              <w:t>Method</w:t>
            </w:r>
          </w:p>
        </w:tc>
      </w:tr>
      <w:tr w:rsidR="00C13BF8" w:rsidRPr="009F1A3E" w14:paraId="7EAFC369" w14:textId="77777777" w:rsidTr="00B66612">
        <w:trPr>
          <w:trHeight w:val="397"/>
        </w:trPr>
        <w:tc>
          <w:tcPr>
            <w:tcW w:w="923" w:type="dxa"/>
            <w:shd w:val="clear" w:color="auto" w:fill="DBE5F1"/>
            <w:vAlign w:val="center"/>
          </w:tcPr>
          <w:p w14:paraId="25CCEB66" w14:textId="77777777" w:rsidR="00C13BF8" w:rsidRPr="00880BD2" w:rsidRDefault="00C13BF8" w:rsidP="00B66612">
            <w:pPr>
              <w:jc w:val="center"/>
              <w:rPr>
                <w:sz w:val="28"/>
                <w:szCs w:val="28"/>
              </w:rPr>
            </w:pPr>
            <w:r w:rsidRPr="00880BD2">
              <w:rPr>
                <w:sz w:val="28"/>
                <w:szCs w:val="28"/>
              </w:rPr>
              <w:t>1</w:t>
            </w:r>
          </w:p>
        </w:tc>
        <w:tc>
          <w:tcPr>
            <w:tcW w:w="932" w:type="dxa"/>
            <w:shd w:val="clear" w:color="auto" w:fill="B8CCE4"/>
            <w:vAlign w:val="center"/>
          </w:tcPr>
          <w:p w14:paraId="416F5E74" w14:textId="77777777" w:rsidR="00C13BF8" w:rsidRPr="002B20B0" w:rsidRDefault="00C13BF8" w:rsidP="00B66612">
            <w:pPr>
              <w:jc w:val="center"/>
              <w:rPr>
                <w:color w:val="000000" w:themeColor="text1"/>
                <w:sz w:val="28"/>
                <w:szCs w:val="28"/>
              </w:rPr>
            </w:pPr>
            <w:r w:rsidRPr="002B20B0">
              <w:rPr>
                <w:color w:val="000000" w:themeColor="text1"/>
                <w:sz w:val="28"/>
                <w:szCs w:val="28"/>
              </w:rPr>
              <w:t>5</w:t>
            </w:r>
          </w:p>
        </w:tc>
        <w:tc>
          <w:tcPr>
            <w:tcW w:w="1756" w:type="dxa"/>
            <w:shd w:val="clear" w:color="auto" w:fill="DBE5F1"/>
            <w:vAlign w:val="center"/>
          </w:tcPr>
          <w:p w14:paraId="68875D08" w14:textId="77777777" w:rsidR="00C13BF8" w:rsidRPr="002B20B0" w:rsidRDefault="00C13BF8" w:rsidP="00B66612">
            <w:pPr>
              <w:jc w:val="center"/>
              <w:rPr>
                <w:color w:val="000000" w:themeColor="text1"/>
                <w:sz w:val="28"/>
                <w:szCs w:val="28"/>
              </w:rPr>
            </w:pPr>
            <w:r w:rsidRPr="002B20B0">
              <w:rPr>
                <w:rFonts w:ascii="Cambria" w:eastAsia="Calibri" w:hAnsi="Cambria"/>
                <w:color w:val="000000" w:themeColor="text1"/>
                <w:lang w:bidi="ar-IQ"/>
              </w:rPr>
              <w:t xml:space="preserve">Slabs type </w:t>
            </w:r>
          </w:p>
        </w:tc>
        <w:tc>
          <w:tcPr>
            <w:tcW w:w="2144" w:type="dxa"/>
            <w:shd w:val="clear" w:color="auto" w:fill="B8CCE4"/>
            <w:vAlign w:val="center"/>
          </w:tcPr>
          <w:p w14:paraId="2C08F464" w14:textId="77777777" w:rsidR="00C13BF8" w:rsidRPr="002B20B0" w:rsidRDefault="00C13BF8" w:rsidP="00B66612">
            <w:pPr>
              <w:rPr>
                <w:color w:val="000000" w:themeColor="text1"/>
                <w:sz w:val="28"/>
                <w:szCs w:val="28"/>
              </w:rPr>
            </w:pPr>
            <w:r w:rsidRPr="002B20B0">
              <w:rPr>
                <w:rFonts w:ascii="Cambria" w:eastAsia="Calibri" w:hAnsi="Cambria"/>
                <w:color w:val="000000" w:themeColor="text1"/>
                <w:lang w:bidi="ar-IQ"/>
              </w:rPr>
              <w:t xml:space="preserve">Introduction </w:t>
            </w:r>
          </w:p>
        </w:tc>
        <w:tc>
          <w:tcPr>
            <w:tcW w:w="2022" w:type="dxa"/>
            <w:shd w:val="clear" w:color="auto" w:fill="DBE5F1"/>
            <w:vAlign w:val="center"/>
          </w:tcPr>
          <w:p w14:paraId="6E947D29" w14:textId="77777777" w:rsidR="00C13BF8" w:rsidRPr="002B20B0" w:rsidRDefault="00C13BF8" w:rsidP="00B66612">
            <w:pPr>
              <w:jc w:val="center"/>
              <w:rPr>
                <w:color w:val="000000" w:themeColor="text1"/>
                <w:sz w:val="28"/>
                <w:szCs w:val="28"/>
              </w:rPr>
            </w:pPr>
            <w:r w:rsidRPr="002B20B0">
              <w:rPr>
                <w:color w:val="000000" w:themeColor="text1"/>
                <w:sz w:val="28"/>
                <w:szCs w:val="28"/>
              </w:rPr>
              <w:t>Lecture</w:t>
            </w:r>
          </w:p>
        </w:tc>
        <w:tc>
          <w:tcPr>
            <w:tcW w:w="2091" w:type="dxa"/>
            <w:shd w:val="clear" w:color="auto" w:fill="B8CCE4"/>
            <w:vAlign w:val="center"/>
          </w:tcPr>
          <w:p w14:paraId="5192901F" w14:textId="77777777" w:rsidR="00C13BF8" w:rsidRPr="002B20B0" w:rsidRDefault="00C13BF8" w:rsidP="00B66612">
            <w:pPr>
              <w:jc w:val="center"/>
              <w:rPr>
                <w:color w:val="000000" w:themeColor="text1"/>
                <w:sz w:val="28"/>
                <w:szCs w:val="28"/>
              </w:rPr>
            </w:pPr>
            <w:r w:rsidRPr="002B20B0">
              <w:rPr>
                <w:color w:val="000000" w:themeColor="text1"/>
                <w:sz w:val="28"/>
                <w:szCs w:val="28"/>
              </w:rPr>
              <w:t>Written exam</w:t>
            </w:r>
          </w:p>
        </w:tc>
      </w:tr>
      <w:tr w:rsidR="00C13BF8" w:rsidRPr="009F1A3E" w14:paraId="1022B67F" w14:textId="77777777" w:rsidTr="00B66612">
        <w:trPr>
          <w:trHeight w:val="397"/>
        </w:trPr>
        <w:tc>
          <w:tcPr>
            <w:tcW w:w="923" w:type="dxa"/>
            <w:shd w:val="clear" w:color="auto" w:fill="B8CCE4"/>
            <w:vAlign w:val="center"/>
          </w:tcPr>
          <w:p w14:paraId="37E87E4B" w14:textId="77777777" w:rsidR="00C13BF8" w:rsidRPr="00880BD2" w:rsidRDefault="00C13BF8" w:rsidP="00B66612">
            <w:pPr>
              <w:jc w:val="center"/>
              <w:rPr>
                <w:sz w:val="28"/>
                <w:szCs w:val="28"/>
              </w:rPr>
            </w:pPr>
            <w:r w:rsidRPr="00880BD2">
              <w:rPr>
                <w:sz w:val="28"/>
                <w:szCs w:val="28"/>
              </w:rPr>
              <w:t>2</w:t>
            </w:r>
          </w:p>
        </w:tc>
        <w:tc>
          <w:tcPr>
            <w:tcW w:w="932" w:type="dxa"/>
            <w:shd w:val="clear" w:color="auto" w:fill="DBE5F1"/>
            <w:vAlign w:val="center"/>
          </w:tcPr>
          <w:p w14:paraId="6D41D37E" w14:textId="77777777" w:rsidR="00C13BF8" w:rsidRPr="002B20B0" w:rsidRDefault="00C13BF8" w:rsidP="00B66612">
            <w:pPr>
              <w:jc w:val="center"/>
              <w:rPr>
                <w:color w:val="000000" w:themeColor="text1"/>
                <w:sz w:val="28"/>
                <w:szCs w:val="28"/>
              </w:rPr>
            </w:pPr>
            <w:r w:rsidRPr="002B20B0">
              <w:rPr>
                <w:color w:val="000000" w:themeColor="text1"/>
                <w:sz w:val="28"/>
                <w:szCs w:val="28"/>
              </w:rPr>
              <w:t>5</w:t>
            </w:r>
          </w:p>
        </w:tc>
        <w:tc>
          <w:tcPr>
            <w:tcW w:w="1756" w:type="dxa"/>
            <w:shd w:val="clear" w:color="auto" w:fill="B8CCE4"/>
            <w:vAlign w:val="center"/>
          </w:tcPr>
          <w:p w14:paraId="115B7739" w14:textId="77777777" w:rsidR="00C13BF8" w:rsidRPr="002B20B0" w:rsidRDefault="00C13BF8" w:rsidP="00B66612">
            <w:pPr>
              <w:jc w:val="center"/>
              <w:rPr>
                <w:color w:val="000000" w:themeColor="text1"/>
                <w:sz w:val="28"/>
                <w:szCs w:val="28"/>
              </w:rPr>
            </w:pPr>
            <w:r w:rsidRPr="002B20B0">
              <w:rPr>
                <w:rFonts w:ascii="Cambria" w:eastAsia="Calibri" w:hAnsi="Cambria"/>
                <w:color w:val="000000" w:themeColor="text1"/>
                <w:lang w:bidi="ar-IQ"/>
              </w:rPr>
              <w:t>Two way slab behavior under load</w:t>
            </w:r>
          </w:p>
        </w:tc>
        <w:tc>
          <w:tcPr>
            <w:tcW w:w="2144" w:type="dxa"/>
            <w:shd w:val="clear" w:color="auto" w:fill="DBE5F1"/>
            <w:vAlign w:val="center"/>
          </w:tcPr>
          <w:p w14:paraId="7CF96F4A" w14:textId="77777777" w:rsidR="00C13BF8" w:rsidRPr="002B20B0" w:rsidRDefault="00C13BF8" w:rsidP="00B66612">
            <w:pPr>
              <w:rPr>
                <w:color w:val="000000" w:themeColor="text1"/>
                <w:sz w:val="28"/>
                <w:szCs w:val="28"/>
              </w:rPr>
            </w:pPr>
            <w:r w:rsidRPr="002B20B0">
              <w:rPr>
                <w:rFonts w:ascii="Cambria" w:eastAsia="Cambria" w:hAnsi="Cambria" w:cs="Cambria"/>
                <w:color w:val="000000" w:themeColor="text1"/>
              </w:rPr>
              <w:t>Two way slabs</w:t>
            </w:r>
          </w:p>
        </w:tc>
        <w:tc>
          <w:tcPr>
            <w:tcW w:w="2022" w:type="dxa"/>
            <w:shd w:val="clear" w:color="auto" w:fill="B8CCE4"/>
            <w:vAlign w:val="center"/>
          </w:tcPr>
          <w:p w14:paraId="082F62D2" w14:textId="77777777" w:rsidR="00C13BF8" w:rsidRPr="002B20B0" w:rsidRDefault="00C13BF8" w:rsidP="00B66612">
            <w:pPr>
              <w:jc w:val="center"/>
              <w:rPr>
                <w:color w:val="000000" w:themeColor="text1"/>
                <w:sz w:val="28"/>
                <w:szCs w:val="28"/>
              </w:rPr>
            </w:pPr>
            <w:r w:rsidRPr="002B20B0">
              <w:rPr>
                <w:color w:val="000000" w:themeColor="text1"/>
                <w:sz w:val="28"/>
                <w:szCs w:val="28"/>
              </w:rPr>
              <w:t>Lecture</w:t>
            </w:r>
          </w:p>
        </w:tc>
        <w:tc>
          <w:tcPr>
            <w:tcW w:w="2091" w:type="dxa"/>
            <w:shd w:val="clear" w:color="auto" w:fill="DBE5F1"/>
            <w:vAlign w:val="center"/>
          </w:tcPr>
          <w:p w14:paraId="1CEECC5C" w14:textId="77777777" w:rsidR="00C13BF8" w:rsidRPr="002B20B0" w:rsidRDefault="00C13BF8" w:rsidP="00B66612">
            <w:pPr>
              <w:jc w:val="center"/>
              <w:rPr>
                <w:color w:val="000000" w:themeColor="text1"/>
                <w:sz w:val="28"/>
                <w:szCs w:val="28"/>
              </w:rPr>
            </w:pPr>
            <w:r w:rsidRPr="002B20B0">
              <w:rPr>
                <w:color w:val="000000" w:themeColor="text1"/>
                <w:sz w:val="28"/>
                <w:szCs w:val="28"/>
              </w:rPr>
              <w:t>Written exam</w:t>
            </w:r>
          </w:p>
        </w:tc>
      </w:tr>
      <w:tr w:rsidR="00C13BF8" w:rsidRPr="009F1A3E" w14:paraId="742582E5" w14:textId="77777777" w:rsidTr="00B66612">
        <w:trPr>
          <w:trHeight w:val="397"/>
        </w:trPr>
        <w:tc>
          <w:tcPr>
            <w:tcW w:w="923" w:type="dxa"/>
            <w:shd w:val="clear" w:color="auto" w:fill="DBE5F1"/>
            <w:vAlign w:val="center"/>
          </w:tcPr>
          <w:p w14:paraId="1EBFEE25" w14:textId="77777777" w:rsidR="00C13BF8" w:rsidRPr="00880BD2" w:rsidRDefault="00C13BF8" w:rsidP="00B66612">
            <w:pPr>
              <w:jc w:val="center"/>
              <w:rPr>
                <w:sz w:val="28"/>
                <w:szCs w:val="28"/>
              </w:rPr>
            </w:pPr>
            <w:r w:rsidRPr="00880BD2">
              <w:rPr>
                <w:sz w:val="28"/>
                <w:szCs w:val="28"/>
              </w:rPr>
              <w:t>3</w:t>
            </w:r>
          </w:p>
        </w:tc>
        <w:tc>
          <w:tcPr>
            <w:tcW w:w="932" w:type="dxa"/>
            <w:shd w:val="clear" w:color="auto" w:fill="B8CCE4"/>
            <w:vAlign w:val="center"/>
          </w:tcPr>
          <w:p w14:paraId="441FCA46" w14:textId="77777777" w:rsidR="00C13BF8" w:rsidRPr="002B20B0" w:rsidRDefault="00C13BF8" w:rsidP="00B66612">
            <w:pPr>
              <w:jc w:val="center"/>
              <w:rPr>
                <w:color w:val="000000" w:themeColor="text1"/>
                <w:sz w:val="28"/>
                <w:szCs w:val="28"/>
              </w:rPr>
            </w:pPr>
            <w:r w:rsidRPr="002B20B0">
              <w:rPr>
                <w:color w:val="000000" w:themeColor="text1"/>
                <w:sz w:val="28"/>
                <w:szCs w:val="28"/>
              </w:rPr>
              <w:t>5</w:t>
            </w:r>
          </w:p>
        </w:tc>
        <w:tc>
          <w:tcPr>
            <w:tcW w:w="1756" w:type="dxa"/>
            <w:shd w:val="clear" w:color="auto" w:fill="DBE5F1"/>
            <w:vAlign w:val="center"/>
          </w:tcPr>
          <w:p w14:paraId="129FA830" w14:textId="77777777" w:rsidR="00C13BF8" w:rsidRPr="002B20B0" w:rsidRDefault="00C13BF8" w:rsidP="00B66612">
            <w:pPr>
              <w:jc w:val="center"/>
              <w:rPr>
                <w:color w:val="000000" w:themeColor="text1"/>
                <w:sz w:val="28"/>
                <w:szCs w:val="28"/>
              </w:rPr>
            </w:pPr>
            <w:r w:rsidRPr="002B20B0">
              <w:rPr>
                <w:rFonts w:ascii="Cambria" w:eastAsia="Cambria" w:hAnsi="Cambria" w:cs="Cambria"/>
                <w:color w:val="000000" w:themeColor="text1"/>
              </w:rPr>
              <w:t>Load slab transfer to adjacent beams</w:t>
            </w:r>
          </w:p>
        </w:tc>
        <w:tc>
          <w:tcPr>
            <w:tcW w:w="2144" w:type="dxa"/>
            <w:shd w:val="clear" w:color="auto" w:fill="B8CCE4"/>
            <w:vAlign w:val="center"/>
          </w:tcPr>
          <w:p w14:paraId="1203FB3A" w14:textId="77777777" w:rsidR="00C13BF8" w:rsidRPr="002B20B0" w:rsidRDefault="00C13BF8" w:rsidP="00B66612">
            <w:pPr>
              <w:rPr>
                <w:color w:val="000000" w:themeColor="text1"/>
                <w:sz w:val="28"/>
                <w:szCs w:val="28"/>
              </w:rPr>
            </w:pPr>
            <w:r w:rsidRPr="002B20B0">
              <w:rPr>
                <w:rFonts w:ascii="Cambria" w:eastAsia="Calibri" w:hAnsi="Cambria"/>
                <w:color w:val="000000" w:themeColor="text1"/>
                <w:lang w:bidi="ar-IQ"/>
              </w:rPr>
              <w:t xml:space="preserve">Two way slab </w:t>
            </w:r>
          </w:p>
        </w:tc>
        <w:tc>
          <w:tcPr>
            <w:tcW w:w="2022" w:type="dxa"/>
            <w:shd w:val="clear" w:color="auto" w:fill="DBE5F1"/>
            <w:vAlign w:val="center"/>
          </w:tcPr>
          <w:p w14:paraId="3DC9A5FB" w14:textId="77777777" w:rsidR="00C13BF8" w:rsidRPr="002B20B0" w:rsidRDefault="00C13BF8" w:rsidP="00B66612">
            <w:pPr>
              <w:jc w:val="center"/>
              <w:rPr>
                <w:color w:val="000000" w:themeColor="text1"/>
                <w:sz w:val="28"/>
                <w:szCs w:val="28"/>
              </w:rPr>
            </w:pPr>
            <w:r w:rsidRPr="002B20B0">
              <w:rPr>
                <w:color w:val="000000" w:themeColor="text1"/>
                <w:sz w:val="28"/>
                <w:szCs w:val="28"/>
              </w:rPr>
              <w:t>Lecture</w:t>
            </w:r>
          </w:p>
        </w:tc>
        <w:tc>
          <w:tcPr>
            <w:tcW w:w="2091" w:type="dxa"/>
            <w:shd w:val="clear" w:color="auto" w:fill="B8CCE4"/>
            <w:vAlign w:val="center"/>
          </w:tcPr>
          <w:p w14:paraId="7BF153B7" w14:textId="77777777" w:rsidR="00C13BF8" w:rsidRPr="002B20B0" w:rsidRDefault="00C13BF8" w:rsidP="00B66612">
            <w:pPr>
              <w:jc w:val="center"/>
              <w:rPr>
                <w:color w:val="000000" w:themeColor="text1"/>
                <w:sz w:val="28"/>
                <w:szCs w:val="28"/>
              </w:rPr>
            </w:pPr>
            <w:r w:rsidRPr="002B20B0">
              <w:rPr>
                <w:color w:val="000000" w:themeColor="text1"/>
                <w:sz w:val="28"/>
                <w:szCs w:val="28"/>
              </w:rPr>
              <w:t>Written exam</w:t>
            </w:r>
          </w:p>
        </w:tc>
      </w:tr>
      <w:tr w:rsidR="00C13BF8" w:rsidRPr="009F1A3E" w14:paraId="5C2549E2" w14:textId="77777777" w:rsidTr="00B66612">
        <w:trPr>
          <w:trHeight w:val="397"/>
        </w:trPr>
        <w:tc>
          <w:tcPr>
            <w:tcW w:w="923" w:type="dxa"/>
            <w:shd w:val="clear" w:color="auto" w:fill="B8CCE4"/>
            <w:vAlign w:val="center"/>
          </w:tcPr>
          <w:p w14:paraId="5E1B8F4A" w14:textId="77777777" w:rsidR="00C13BF8" w:rsidRPr="00880BD2" w:rsidRDefault="00C13BF8" w:rsidP="00B66612">
            <w:pPr>
              <w:jc w:val="center"/>
              <w:rPr>
                <w:sz w:val="28"/>
                <w:szCs w:val="28"/>
              </w:rPr>
            </w:pPr>
            <w:r w:rsidRPr="00880BD2">
              <w:rPr>
                <w:sz w:val="28"/>
                <w:szCs w:val="28"/>
              </w:rPr>
              <w:t>4</w:t>
            </w:r>
          </w:p>
        </w:tc>
        <w:tc>
          <w:tcPr>
            <w:tcW w:w="932" w:type="dxa"/>
            <w:shd w:val="clear" w:color="auto" w:fill="DBE5F1"/>
            <w:vAlign w:val="center"/>
          </w:tcPr>
          <w:p w14:paraId="6254ECB6" w14:textId="77777777" w:rsidR="00C13BF8" w:rsidRPr="002B20B0" w:rsidRDefault="00C13BF8" w:rsidP="00B66612">
            <w:pPr>
              <w:jc w:val="center"/>
              <w:rPr>
                <w:color w:val="000000" w:themeColor="text1"/>
                <w:sz w:val="28"/>
                <w:szCs w:val="28"/>
              </w:rPr>
            </w:pPr>
            <w:r w:rsidRPr="002B20B0">
              <w:rPr>
                <w:color w:val="000000" w:themeColor="text1"/>
                <w:sz w:val="28"/>
                <w:szCs w:val="28"/>
              </w:rPr>
              <w:t>5</w:t>
            </w:r>
          </w:p>
        </w:tc>
        <w:tc>
          <w:tcPr>
            <w:tcW w:w="1756" w:type="dxa"/>
            <w:shd w:val="clear" w:color="auto" w:fill="B8CCE4"/>
            <w:vAlign w:val="center"/>
          </w:tcPr>
          <w:p w14:paraId="6F09F25B" w14:textId="77777777" w:rsidR="00C13BF8" w:rsidRPr="002B20B0" w:rsidRDefault="00C13BF8" w:rsidP="00B66612">
            <w:pPr>
              <w:jc w:val="center"/>
              <w:rPr>
                <w:color w:val="000000" w:themeColor="text1"/>
                <w:sz w:val="28"/>
                <w:szCs w:val="28"/>
              </w:rPr>
            </w:pPr>
            <w:r w:rsidRPr="002B20B0">
              <w:rPr>
                <w:rFonts w:ascii="Cambria" w:eastAsia="Calibri" w:hAnsi="Cambria"/>
                <w:color w:val="000000" w:themeColor="text1"/>
                <w:lang w:bidi="ar-IQ"/>
              </w:rPr>
              <w:t xml:space="preserve">Two way slab analysis using ACI code method </w:t>
            </w:r>
          </w:p>
        </w:tc>
        <w:tc>
          <w:tcPr>
            <w:tcW w:w="2144" w:type="dxa"/>
            <w:shd w:val="clear" w:color="auto" w:fill="DBE5F1"/>
            <w:vAlign w:val="center"/>
          </w:tcPr>
          <w:p w14:paraId="6BA39101" w14:textId="77777777" w:rsidR="00C13BF8" w:rsidRPr="002B20B0" w:rsidRDefault="00C13BF8" w:rsidP="00B66612">
            <w:pPr>
              <w:rPr>
                <w:color w:val="000000" w:themeColor="text1"/>
                <w:sz w:val="28"/>
                <w:szCs w:val="28"/>
              </w:rPr>
            </w:pPr>
            <w:r w:rsidRPr="002B20B0">
              <w:rPr>
                <w:rFonts w:ascii="Cambria" w:eastAsia="Calibri" w:hAnsi="Cambria"/>
                <w:color w:val="000000" w:themeColor="text1"/>
                <w:lang w:bidi="ar-IQ"/>
              </w:rPr>
              <w:t>Two way slab Analysis</w:t>
            </w:r>
          </w:p>
        </w:tc>
        <w:tc>
          <w:tcPr>
            <w:tcW w:w="2022" w:type="dxa"/>
            <w:shd w:val="clear" w:color="auto" w:fill="B8CCE4"/>
            <w:vAlign w:val="center"/>
          </w:tcPr>
          <w:p w14:paraId="7CFECE9E" w14:textId="77777777" w:rsidR="00C13BF8" w:rsidRPr="002B20B0" w:rsidRDefault="00C13BF8" w:rsidP="00B66612">
            <w:pPr>
              <w:jc w:val="center"/>
              <w:rPr>
                <w:color w:val="000000" w:themeColor="text1"/>
                <w:sz w:val="28"/>
                <w:szCs w:val="28"/>
              </w:rPr>
            </w:pPr>
            <w:r w:rsidRPr="002B20B0">
              <w:rPr>
                <w:color w:val="000000" w:themeColor="text1"/>
                <w:sz w:val="28"/>
                <w:szCs w:val="28"/>
              </w:rPr>
              <w:t>Lecture</w:t>
            </w:r>
          </w:p>
        </w:tc>
        <w:tc>
          <w:tcPr>
            <w:tcW w:w="2091" w:type="dxa"/>
            <w:shd w:val="clear" w:color="auto" w:fill="DBE5F1"/>
            <w:vAlign w:val="center"/>
          </w:tcPr>
          <w:p w14:paraId="56497BF5" w14:textId="77777777" w:rsidR="00C13BF8" w:rsidRPr="002B20B0" w:rsidRDefault="00C13BF8" w:rsidP="00B66612">
            <w:pPr>
              <w:jc w:val="center"/>
              <w:rPr>
                <w:color w:val="000000" w:themeColor="text1"/>
                <w:sz w:val="28"/>
                <w:szCs w:val="28"/>
              </w:rPr>
            </w:pPr>
            <w:r w:rsidRPr="002B20B0">
              <w:rPr>
                <w:color w:val="000000" w:themeColor="text1"/>
                <w:sz w:val="28"/>
                <w:szCs w:val="28"/>
              </w:rPr>
              <w:t>Written exam</w:t>
            </w:r>
          </w:p>
        </w:tc>
      </w:tr>
      <w:tr w:rsidR="00C13BF8" w:rsidRPr="009F1A3E" w14:paraId="35E695D2" w14:textId="77777777" w:rsidTr="00B66612">
        <w:trPr>
          <w:trHeight w:val="397"/>
        </w:trPr>
        <w:tc>
          <w:tcPr>
            <w:tcW w:w="923" w:type="dxa"/>
            <w:shd w:val="clear" w:color="auto" w:fill="DBE5F1"/>
            <w:vAlign w:val="center"/>
          </w:tcPr>
          <w:p w14:paraId="1D9041D0" w14:textId="77777777" w:rsidR="00C13BF8" w:rsidRPr="00880BD2" w:rsidRDefault="00C13BF8" w:rsidP="00B66612">
            <w:pPr>
              <w:jc w:val="center"/>
              <w:rPr>
                <w:sz w:val="28"/>
                <w:szCs w:val="28"/>
              </w:rPr>
            </w:pPr>
            <w:r w:rsidRPr="00880BD2">
              <w:rPr>
                <w:sz w:val="28"/>
                <w:szCs w:val="28"/>
              </w:rPr>
              <w:t>5</w:t>
            </w:r>
          </w:p>
        </w:tc>
        <w:tc>
          <w:tcPr>
            <w:tcW w:w="932" w:type="dxa"/>
            <w:shd w:val="clear" w:color="auto" w:fill="B8CCE4"/>
            <w:vAlign w:val="center"/>
          </w:tcPr>
          <w:p w14:paraId="423992D1" w14:textId="77777777" w:rsidR="00C13BF8" w:rsidRPr="002B20B0" w:rsidRDefault="00C13BF8" w:rsidP="00B66612">
            <w:pPr>
              <w:jc w:val="center"/>
              <w:rPr>
                <w:color w:val="000000" w:themeColor="text1"/>
                <w:sz w:val="28"/>
                <w:szCs w:val="28"/>
              </w:rPr>
            </w:pPr>
            <w:r w:rsidRPr="002B20B0">
              <w:rPr>
                <w:color w:val="000000" w:themeColor="text1"/>
                <w:sz w:val="28"/>
                <w:szCs w:val="28"/>
              </w:rPr>
              <w:t>5</w:t>
            </w:r>
          </w:p>
        </w:tc>
        <w:tc>
          <w:tcPr>
            <w:tcW w:w="1756" w:type="dxa"/>
            <w:shd w:val="clear" w:color="auto" w:fill="DBE5F1"/>
            <w:vAlign w:val="center"/>
          </w:tcPr>
          <w:p w14:paraId="35C235FE" w14:textId="77777777" w:rsidR="00C13BF8" w:rsidRPr="002B20B0" w:rsidRDefault="00C13BF8" w:rsidP="00B66612">
            <w:pPr>
              <w:shd w:val="clear" w:color="auto" w:fill="FFFFFF"/>
              <w:autoSpaceDE w:val="0"/>
              <w:autoSpaceDN w:val="0"/>
              <w:adjustRightInd w:val="0"/>
              <w:jc w:val="center"/>
              <w:rPr>
                <w:rFonts w:ascii="Cambria" w:eastAsia="Calibri" w:hAnsi="Cambria"/>
                <w:color w:val="000000" w:themeColor="text1"/>
                <w:lang w:bidi="ar-IQ"/>
              </w:rPr>
            </w:pPr>
            <w:r w:rsidRPr="002B20B0">
              <w:rPr>
                <w:rFonts w:ascii="Cambria" w:eastAsia="Calibri" w:hAnsi="Cambria"/>
                <w:color w:val="000000" w:themeColor="text1"/>
                <w:lang w:bidi="ar-IQ"/>
              </w:rPr>
              <w:t xml:space="preserve">Reinforced two way slabs system design </w:t>
            </w:r>
          </w:p>
        </w:tc>
        <w:tc>
          <w:tcPr>
            <w:tcW w:w="2144" w:type="dxa"/>
            <w:shd w:val="clear" w:color="auto" w:fill="B8CCE4"/>
            <w:vAlign w:val="center"/>
          </w:tcPr>
          <w:p w14:paraId="769E117C" w14:textId="77777777" w:rsidR="00C13BF8" w:rsidRPr="002B20B0" w:rsidRDefault="00C13BF8" w:rsidP="00B66612">
            <w:pPr>
              <w:rPr>
                <w:color w:val="000000" w:themeColor="text1"/>
                <w:sz w:val="28"/>
                <w:szCs w:val="28"/>
              </w:rPr>
            </w:pPr>
            <w:r w:rsidRPr="002B20B0">
              <w:rPr>
                <w:rFonts w:ascii="Cambria" w:eastAsia="Calibri" w:hAnsi="Cambria"/>
                <w:color w:val="000000" w:themeColor="text1"/>
                <w:lang w:bidi="ar-IQ"/>
              </w:rPr>
              <w:t xml:space="preserve">Two way slab Design </w:t>
            </w:r>
          </w:p>
        </w:tc>
        <w:tc>
          <w:tcPr>
            <w:tcW w:w="2022" w:type="dxa"/>
            <w:shd w:val="clear" w:color="auto" w:fill="DBE5F1"/>
            <w:vAlign w:val="center"/>
          </w:tcPr>
          <w:p w14:paraId="2911B570" w14:textId="77777777" w:rsidR="00C13BF8" w:rsidRPr="002B20B0" w:rsidRDefault="00C13BF8" w:rsidP="00B66612">
            <w:pPr>
              <w:jc w:val="center"/>
              <w:rPr>
                <w:color w:val="000000" w:themeColor="text1"/>
                <w:sz w:val="28"/>
                <w:szCs w:val="28"/>
              </w:rPr>
            </w:pPr>
            <w:r w:rsidRPr="002B20B0">
              <w:rPr>
                <w:color w:val="000000" w:themeColor="text1"/>
                <w:sz w:val="28"/>
                <w:szCs w:val="28"/>
              </w:rPr>
              <w:t>Lecture</w:t>
            </w:r>
          </w:p>
        </w:tc>
        <w:tc>
          <w:tcPr>
            <w:tcW w:w="2091" w:type="dxa"/>
            <w:shd w:val="clear" w:color="auto" w:fill="B8CCE4"/>
            <w:vAlign w:val="center"/>
          </w:tcPr>
          <w:p w14:paraId="276A590A" w14:textId="77777777" w:rsidR="00C13BF8" w:rsidRPr="002B20B0" w:rsidRDefault="00C13BF8" w:rsidP="00B66612">
            <w:pPr>
              <w:jc w:val="center"/>
              <w:rPr>
                <w:color w:val="000000" w:themeColor="text1"/>
                <w:sz w:val="28"/>
                <w:szCs w:val="28"/>
              </w:rPr>
            </w:pPr>
            <w:r w:rsidRPr="002B20B0">
              <w:rPr>
                <w:color w:val="000000" w:themeColor="text1"/>
                <w:sz w:val="28"/>
                <w:szCs w:val="28"/>
              </w:rPr>
              <w:t>Written exam</w:t>
            </w:r>
          </w:p>
        </w:tc>
      </w:tr>
      <w:tr w:rsidR="00C13BF8" w:rsidRPr="009F1A3E" w14:paraId="1C0E98A2" w14:textId="77777777" w:rsidTr="00B66612">
        <w:trPr>
          <w:trHeight w:val="397"/>
        </w:trPr>
        <w:tc>
          <w:tcPr>
            <w:tcW w:w="923" w:type="dxa"/>
            <w:shd w:val="clear" w:color="auto" w:fill="B8CCE4"/>
            <w:vAlign w:val="center"/>
          </w:tcPr>
          <w:p w14:paraId="6A0E742D" w14:textId="77777777" w:rsidR="00C13BF8" w:rsidRPr="00880BD2" w:rsidRDefault="00C13BF8" w:rsidP="00B66612">
            <w:pPr>
              <w:jc w:val="center"/>
              <w:rPr>
                <w:sz w:val="28"/>
                <w:szCs w:val="28"/>
              </w:rPr>
            </w:pPr>
            <w:r w:rsidRPr="00880BD2">
              <w:rPr>
                <w:sz w:val="28"/>
                <w:szCs w:val="28"/>
              </w:rPr>
              <w:t>6</w:t>
            </w:r>
          </w:p>
        </w:tc>
        <w:tc>
          <w:tcPr>
            <w:tcW w:w="932" w:type="dxa"/>
            <w:shd w:val="clear" w:color="auto" w:fill="DBE5F1"/>
            <w:vAlign w:val="center"/>
          </w:tcPr>
          <w:p w14:paraId="478BC8D9" w14:textId="77777777" w:rsidR="00C13BF8" w:rsidRPr="002B20B0" w:rsidRDefault="00C13BF8" w:rsidP="00B66612">
            <w:pPr>
              <w:jc w:val="center"/>
              <w:rPr>
                <w:color w:val="000000" w:themeColor="text1"/>
                <w:sz w:val="28"/>
                <w:szCs w:val="28"/>
              </w:rPr>
            </w:pPr>
            <w:r w:rsidRPr="002B20B0">
              <w:rPr>
                <w:color w:val="000000" w:themeColor="text1"/>
                <w:sz w:val="28"/>
                <w:szCs w:val="28"/>
              </w:rPr>
              <w:t>5</w:t>
            </w:r>
          </w:p>
        </w:tc>
        <w:tc>
          <w:tcPr>
            <w:tcW w:w="1756" w:type="dxa"/>
            <w:shd w:val="clear" w:color="auto" w:fill="B8CCE4"/>
            <w:vAlign w:val="center"/>
          </w:tcPr>
          <w:p w14:paraId="58A51941" w14:textId="77777777" w:rsidR="00C13BF8" w:rsidRPr="002B20B0" w:rsidRDefault="00C13BF8" w:rsidP="00B66612">
            <w:pPr>
              <w:shd w:val="clear" w:color="auto" w:fill="FFFFFF"/>
              <w:autoSpaceDE w:val="0"/>
              <w:autoSpaceDN w:val="0"/>
              <w:adjustRightInd w:val="0"/>
              <w:jc w:val="center"/>
              <w:rPr>
                <w:rFonts w:ascii="Cambria" w:eastAsia="Calibri" w:hAnsi="Cambria"/>
                <w:color w:val="000000" w:themeColor="text1"/>
                <w:lang w:bidi="ar-IQ"/>
              </w:rPr>
            </w:pPr>
            <w:r w:rsidRPr="002B20B0">
              <w:rPr>
                <w:rFonts w:ascii="Cambria" w:eastAsia="Calibri" w:hAnsi="Cambria"/>
                <w:color w:val="000000" w:themeColor="text1"/>
                <w:lang w:bidi="ar-IQ"/>
              </w:rPr>
              <w:t>Application Examples on design and analysis of Two way slab</w:t>
            </w:r>
          </w:p>
        </w:tc>
        <w:tc>
          <w:tcPr>
            <w:tcW w:w="2144" w:type="dxa"/>
            <w:shd w:val="clear" w:color="auto" w:fill="DBE5F1"/>
            <w:vAlign w:val="center"/>
          </w:tcPr>
          <w:p w14:paraId="50C6A615" w14:textId="77777777" w:rsidR="00C13BF8" w:rsidRPr="002B20B0" w:rsidRDefault="00C13BF8" w:rsidP="00B66612">
            <w:pPr>
              <w:rPr>
                <w:color w:val="000000" w:themeColor="text1"/>
                <w:sz w:val="28"/>
                <w:szCs w:val="28"/>
              </w:rPr>
            </w:pPr>
            <w:r w:rsidRPr="002B20B0">
              <w:rPr>
                <w:rFonts w:ascii="Cambria" w:eastAsia="Calibri" w:hAnsi="Cambria"/>
                <w:color w:val="000000" w:themeColor="text1"/>
                <w:lang w:bidi="ar-IQ"/>
              </w:rPr>
              <w:t xml:space="preserve">Practical Examples </w:t>
            </w:r>
          </w:p>
        </w:tc>
        <w:tc>
          <w:tcPr>
            <w:tcW w:w="2022" w:type="dxa"/>
            <w:shd w:val="clear" w:color="auto" w:fill="B8CCE4"/>
            <w:vAlign w:val="center"/>
          </w:tcPr>
          <w:p w14:paraId="6FDE5ACD" w14:textId="77777777" w:rsidR="00C13BF8" w:rsidRPr="002B20B0" w:rsidRDefault="00C13BF8" w:rsidP="00B66612">
            <w:pPr>
              <w:jc w:val="center"/>
              <w:rPr>
                <w:color w:val="000000" w:themeColor="text1"/>
                <w:sz w:val="28"/>
                <w:szCs w:val="28"/>
              </w:rPr>
            </w:pPr>
            <w:r w:rsidRPr="002B20B0">
              <w:rPr>
                <w:color w:val="000000" w:themeColor="text1"/>
                <w:sz w:val="28"/>
                <w:szCs w:val="28"/>
              </w:rPr>
              <w:t>Lecture</w:t>
            </w:r>
          </w:p>
        </w:tc>
        <w:tc>
          <w:tcPr>
            <w:tcW w:w="2091" w:type="dxa"/>
            <w:shd w:val="clear" w:color="auto" w:fill="DBE5F1"/>
            <w:vAlign w:val="center"/>
          </w:tcPr>
          <w:p w14:paraId="404E6F3F" w14:textId="77777777" w:rsidR="00C13BF8" w:rsidRPr="002B20B0" w:rsidRDefault="00C13BF8" w:rsidP="00B66612">
            <w:pPr>
              <w:jc w:val="center"/>
              <w:rPr>
                <w:color w:val="000000" w:themeColor="text1"/>
                <w:sz w:val="28"/>
                <w:szCs w:val="28"/>
              </w:rPr>
            </w:pPr>
            <w:r w:rsidRPr="002B20B0">
              <w:rPr>
                <w:color w:val="000000" w:themeColor="text1"/>
                <w:sz w:val="28"/>
                <w:szCs w:val="28"/>
              </w:rPr>
              <w:t>Written exam</w:t>
            </w:r>
          </w:p>
        </w:tc>
      </w:tr>
      <w:tr w:rsidR="00C13BF8" w:rsidRPr="009F1A3E" w14:paraId="67466C42" w14:textId="77777777" w:rsidTr="00B66612">
        <w:trPr>
          <w:trHeight w:val="397"/>
        </w:trPr>
        <w:tc>
          <w:tcPr>
            <w:tcW w:w="923" w:type="dxa"/>
            <w:shd w:val="clear" w:color="auto" w:fill="DBE5F1"/>
            <w:vAlign w:val="center"/>
          </w:tcPr>
          <w:p w14:paraId="77024309" w14:textId="77777777" w:rsidR="00C13BF8" w:rsidRPr="00880BD2" w:rsidRDefault="00C13BF8" w:rsidP="00B66612">
            <w:pPr>
              <w:jc w:val="center"/>
              <w:rPr>
                <w:sz w:val="28"/>
                <w:szCs w:val="28"/>
              </w:rPr>
            </w:pPr>
            <w:r w:rsidRPr="00880BD2">
              <w:rPr>
                <w:sz w:val="28"/>
                <w:szCs w:val="28"/>
              </w:rPr>
              <w:t>7</w:t>
            </w:r>
          </w:p>
        </w:tc>
        <w:tc>
          <w:tcPr>
            <w:tcW w:w="932" w:type="dxa"/>
            <w:tcBorders>
              <w:bottom w:val="single" w:sz="8" w:space="0" w:color="4F81BD"/>
            </w:tcBorders>
            <w:shd w:val="clear" w:color="auto" w:fill="B8CCE4"/>
            <w:vAlign w:val="center"/>
          </w:tcPr>
          <w:p w14:paraId="2CD29559" w14:textId="77777777" w:rsidR="00C13BF8" w:rsidRPr="002B20B0" w:rsidRDefault="00C13BF8" w:rsidP="00B66612">
            <w:pPr>
              <w:jc w:val="center"/>
              <w:rPr>
                <w:color w:val="000000" w:themeColor="text1"/>
                <w:sz w:val="28"/>
                <w:szCs w:val="28"/>
              </w:rPr>
            </w:pPr>
            <w:r w:rsidRPr="002B20B0">
              <w:rPr>
                <w:color w:val="000000" w:themeColor="text1"/>
                <w:sz w:val="28"/>
                <w:szCs w:val="28"/>
              </w:rPr>
              <w:t>5</w:t>
            </w:r>
          </w:p>
        </w:tc>
        <w:tc>
          <w:tcPr>
            <w:tcW w:w="1756" w:type="dxa"/>
            <w:tcBorders>
              <w:bottom w:val="single" w:sz="8" w:space="0" w:color="4F81BD"/>
            </w:tcBorders>
            <w:shd w:val="clear" w:color="auto" w:fill="DBE5F1"/>
            <w:vAlign w:val="center"/>
          </w:tcPr>
          <w:p w14:paraId="25B85286" w14:textId="77777777" w:rsidR="00C13BF8" w:rsidRPr="002B20B0" w:rsidRDefault="00C13BF8" w:rsidP="00B66612">
            <w:pPr>
              <w:shd w:val="clear" w:color="auto" w:fill="FFFFFF"/>
              <w:autoSpaceDE w:val="0"/>
              <w:autoSpaceDN w:val="0"/>
              <w:adjustRightInd w:val="0"/>
              <w:jc w:val="center"/>
              <w:rPr>
                <w:rFonts w:ascii="Cambria" w:eastAsia="Calibri" w:hAnsi="Cambria"/>
                <w:color w:val="000000" w:themeColor="text1"/>
                <w:lang w:bidi="ar-IQ"/>
              </w:rPr>
            </w:pPr>
            <w:r w:rsidRPr="002B20B0">
              <w:rPr>
                <w:rFonts w:ascii="Cambria" w:eastAsia="Calibri" w:hAnsi="Cambria"/>
                <w:color w:val="000000" w:themeColor="text1"/>
                <w:lang w:bidi="ar-IQ"/>
              </w:rPr>
              <w:t xml:space="preserve">Introduction </w:t>
            </w:r>
          </w:p>
        </w:tc>
        <w:tc>
          <w:tcPr>
            <w:tcW w:w="2144" w:type="dxa"/>
            <w:tcBorders>
              <w:bottom w:val="single" w:sz="8" w:space="0" w:color="4F81BD"/>
            </w:tcBorders>
            <w:shd w:val="clear" w:color="auto" w:fill="B8CCE4"/>
            <w:vAlign w:val="center"/>
          </w:tcPr>
          <w:p w14:paraId="2B429454" w14:textId="77777777" w:rsidR="00C13BF8" w:rsidRPr="002B20B0" w:rsidRDefault="00C13BF8" w:rsidP="00B66612">
            <w:pPr>
              <w:rPr>
                <w:color w:val="000000" w:themeColor="text1"/>
                <w:sz w:val="28"/>
                <w:szCs w:val="28"/>
              </w:rPr>
            </w:pPr>
            <w:r w:rsidRPr="002B20B0">
              <w:rPr>
                <w:rFonts w:ascii="Cambria" w:eastAsia="Calibri" w:hAnsi="Cambria"/>
                <w:color w:val="000000" w:themeColor="text1"/>
                <w:lang w:bidi="ar-IQ"/>
              </w:rPr>
              <w:t xml:space="preserve">Columns </w:t>
            </w:r>
          </w:p>
        </w:tc>
        <w:tc>
          <w:tcPr>
            <w:tcW w:w="2022" w:type="dxa"/>
            <w:tcBorders>
              <w:bottom w:val="single" w:sz="8" w:space="0" w:color="4F81BD"/>
            </w:tcBorders>
            <w:shd w:val="clear" w:color="auto" w:fill="DBE5F1"/>
            <w:vAlign w:val="center"/>
          </w:tcPr>
          <w:p w14:paraId="34413674" w14:textId="77777777" w:rsidR="00C13BF8" w:rsidRPr="002B20B0" w:rsidRDefault="00C13BF8" w:rsidP="00B66612">
            <w:pPr>
              <w:jc w:val="center"/>
              <w:rPr>
                <w:color w:val="000000" w:themeColor="text1"/>
                <w:sz w:val="28"/>
                <w:szCs w:val="28"/>
              </w:rPr>
            </w:pPr>
            <w:r w:rsidRPr="002B20B0">
              <w:rPr>
                <w:color w:val="000000" w:themeColor="text1"/>
                <w:sz w:val="28"/>
                <w:szCs w:val="28"/>
              </w:rPr>
              <w:t>Lecture</w:t>
            </w:r>
          </w:p>
        </w:tc>
        <w:tc>
          <w:tcPr>
            <w:tcW w:w="2091" w:type="dxa"/>
            <w:tcBorders>
              <w:bottom w:val="single" w:sz="8" w:space="0" w:color="4F81BD"/>
            </w:tcBorders>
            <w:shd w:val="clear" w:color="auto" w:fill="B8CCE4"/>
            <w:vAlign w:val="center"/>
          </w:tcPr>
          <w:p w14:paraId="44D2D51C" w14:textId="77777777" w:rsidR="00C13BF8" w:rsidRPr="002B20B0" w:rsidRDefault="00C13BF8" w:rsidP="00B66612">
            <w:pPr>
              <w:jc w:val="center"/>
              <w:rPr>
                <w:color w:val="000000" w:themeColor="text1"/>
                <w:sz w:val="28"/>
                <w:szCs w:val="28"/>
              </w:rPr>
            </w:pPr>
            <w:r w:rsidRPr="002B20B0">
              <w:rPr>
                <w:color w:val="000000" w:themeColor="text1"/>
                <w:sz w:val="28"/>
                <w:szCs w:val="28"/>
              </w:rPr>
              <w:t>Written exam</w:t>
            </w:r>
          </w:p>
        </w:tc>
      </w:tr>
      <w:tr w:rsidR="00C13BF8" w:rsidRPr="009F1A3E" w14:paraId="02535244" w14:textId="77777777" w:rsidTr="00B66612">
        <w:trPr>
          <w:trHeight w:val="397"/>
        </w:trPr>
        <w:tc>
          <w:tcPr>
            <w:tcW w:w="923" w:type="dxa"/>
            <w:shd w:val="clear" w:color="auto" w:fill="DBE5F1"/>
            <w:vAlign w:val="center"/>
          </w:tcPr>
          <w:p w14:paraId="13B41F0F" w14:textId="77777777" w:rsidR="00C13BF8" w:rsidRPr="00880BD2" w:rsidRDefault="00C13BF8" w:rsidP="00B66612">
            <w:pPr>
              <w:jc w:val="center"/>
              <w:rPr>
                <w:sz w:val="28"/>
                <w:szCs w:val="28"/>
              </w:rPr>
            </w:pPr>
            <w:r w:rsidRPr="00880BD2">
              <w:rPr>
                <w:sz w:val="28"/>
                <w:szCs w:val="28"/>
              </w:rPr>
              <w:t>8</w:t>
            </w:r>
          </w:p>
        </w:tc>
        <w:tc>
          <w:tcPr>
            <w:tcW w:w="932" w:type="dxa"/>
            <w:shd w:val="clear" w:color="auto" w:fill="D9E2F3" w:themeFill="accent1" w:themeFillTint="33"/>
            <w:vAlign w:val="center"/>
          </w:tcPr>
          <w:p w14:paraId="00183854" w14:textId="77777777" w:rsidR="00C13BF8" w:rsidRPr="002B20B0" w:rsidRDefault="00C13BF8" w:rsidP="00B66612">
            <w:pPr>
              <w:jc w:val="center"/>
              <w:rPr>
                <w:color w:val="000000" w:themeColor="text1"/>
                <w:sz w:val="28"/>
                <w:szCs w:val="28"/>
              </w:rPr>
            </w:pPr>
            <w:r w:rsidRPr="002B20B0">
              <w:rPr>
                <w:color w:val="000000" w:themeColor="text1"/>
                <w:sz w:val="28"/>
                <w:szCs w:val="28"/>
              </w:rPr>
              <w:t>5</w:t>
            </w:r>
          </w:p>
        </w:tc>
        <w:tc>
          <w:tcPr>
            <w:tcW w:w="1756" w:type="dxa"/>
            <w:shd w:val="clear" w:color="auto" w:fill="B4C6E7" w:themeFill="accent1" w:themeFillTint="66"/>
            <w:vAlign w:val="center"/>
          </w:tcPr>
          <w:p w14:paraId="3C3592A2" w14:textId="77777777" w:rsidR="00C13BF8" w:rsidRPr="002B20B0" w:rsidRDefault="00C13BF8" w:rsidP="00B66612">
            <w:pPr>
              <w:jc w:val="center"/>
              <w:rPr>
                <w:color w:val="000000" w:themeColor="text1"/>
                <w:sz w:val="28"/>
                <w:szCs w:val="28"/>
              </w:rPr>
            </w:pPr>
            <w:r w:rsidRPr="002B20B0">
              <w:rPr>
                <w:rFonts w:ascii="Cambria" w:eastAsia="Cambria" w:hAnsi="Cambria" w:cs="Cambria"/>
                <w:color w:val="000000" w:themeColor="text1"/>
              </w:rPr>
              <w:t>Column under concentrated axial load</w:t>
            </w:r>
          </w:p>
        </w:tc>
        <w:tc>
          <w:tcPr>
            <w:tcW w:w="2144" w:type="dxa"/>
            <w:shd w:val="clear" w:color="auto" w:fill="D9E2F3" w:themeFill="accent1" w:themeFillTint="33"/>
            <w:vAlign w:val="center"/>
          </w:tcPr>
          <w:p w14:paraId="6E471975" w14:textId="77777777" w:rsidR="00C13BF8" w:rsidRPr="002B20B0" w:rsidRDefault="00C13BF8" w:rsidP="00B66612">
            <w:pPr>
              <w:rPr>
                <w:color w:val="000000" w:themeColor="text1"/>
                <w:sz w:val="28"/>
                <w:szCs w:val="28"/>
              </w:rPr>
            </w:pPr>
            <w:r w:rsidRPr="002B20B0">
              <w:rPr>
                <w:rFonts w:ascii="Cambria" w:eastAsia="Cambria" w:hAnsi="Cambria" w:cs="Cambria"/>
                <w:color w:val="000000" w:themeColor="text1"/>
              </w:rPr>
              <w:t xml:space="preserve">Analysis of column </w:t>
            </w:r>
          </w:p>
        </w:tc>
        <w:tc>
          <w:tcPr>
            <w:tcW w:w="2022" w:type="dxa"/>
            <w:shd w:val="clear" w:color="auto" w:fill="B4C6E7" w:themeFill="accent1" w:themeFillTint="66"/>
            <w:vAlign w:val="center"/>
          </w:tcPr>
          <w:p w14:paraId="38A8855B" w14:textId="77777777" w:rsidR="00C13BF8" w:rsidRPr="002B20B0" w:rsidRDefault="00C13BF8" w:rsidP="00B66612">
            <w:pPr>
              <w:jc w:val="center"/>
              <w:rPr>
                <w:color w:val="000000" w:themeColor="text1"/>
                <w:sz w:val="28"/>
                <w:szCs w:val="28"/>
              </w:rPr>
            </w:pPr>
            <w:r w:rsidRPr="002B20B0">
              <w:rPr>
                <w:color w:val="000000" w:themeColor="text1"/>
                <w:sz w:val="28"/>
                <w:szCs w:val="28"/>
              </w:rPr>
              <w:t>Lecture</w:t>
            </w:r>
          </w:p>
        </w:tc>
        <w:tc>
          <w:tcPr>
            <w:tcW w:w="2091" w:type="dxa"/>
            <w:shd w:val="clear" w:color="auto" w:fill="D9E2F3" w:themeFill="accent1" w:themeFillTint="33"/>
            <w:vAlign w:val="center"/>
          </w:tcPr>
          <w:p w14:paraId="3410C49C" w14:textId="77777777" w:rsidR="00C13BF8" w:rsidRPr="002B20B0" w:rsidRDefault="00C13BF8" w:rsidP="00B66612">
            <w:pPr>
              <w:jc w:val="center"/>
              <w:rPr>
                <w:color w:val="000000" w:themeColor="text1"/>
                <w:sz w:val="28"/>
                <w:szCs w:val="28"/>
              </w:rPr>
            </w:pPr>
            <w:r w:rsidRPr="002B20B0">
              <w:rPr>
                <w:color w:val="000000" w:themeColor="text1"/>
                <w:sz w:val="28"/>
                <w:szCs w:val="28"/>
              </w:rPr>
              <w:t>Written exam</w:t>
            </w:r>
          </w:p>
        </w:tc>
      </w:tr>
      <w:tr w:rsidR="00C13BF8" w:rsidRPr="009F1A3E" w14:paraId="5D75B350" w14:textId="77777777" w:rsidTr="00B66612">
        <w:trPr>
          <w:trHeight w:val="397"/>
        </w:trPr>
        <w:tc>
          <w:tcPr>
            <w:tcW w:w="923" w:type="dxa"/>
            <w:shd w:val="clear" w:color="auto" w:fill="DBE5F1"/>
            <w:vAlign w:val="center"/>
          </w:tcPr>
          <w:p w14:paraId="5187BA04" w14:textId="77777777" w:rsidR="00C13BF8" w:rsidRPr="00880BD2" w:rsidRDefault="00C13BF8" w:rsidP="00B66612">
            <w:pPr>
              <w:jc w:val="center"/>
              <w:rPr>
                <w:sz w:val="28"/>
                <w:szCs w:val="28"/>
              </w:rPr>
            </w:pPr>
            <w:r w:rsidRPr="00880BD2">
              <w:rPr>
                <w:sz w:val="28"/>
                <w:szCs w:val="28"/>
              </w:rPr>
              <w:t>9</w:t>
            </w:r>
          </w:p>
        </w:tc>
        <w:tc>
          <w:tcPr>
            <w:tcW w:w="932" w:type="dxa"/>
            <w:tcBorders>
              <w:bottom w:val="single" w:sz="8" w:space="0" w:color="4F81BD"/>
            </w:tcBorders>
            <w:shd w:val="clear" w:color="auto" w:fill="B8CCE4"/>
            <w:vAlign w:val="center"/>
          </w:tcPr>
          <w:p w14:paraId="5EF817F3" w14:textId="77777777" w:rsidR="00C13BF8" w:rsidRPr="002B20B0" w:rsidRDefault="00C13BF8" w:rsidP="00B66612">
            <w:pPr>
              <w:jc w:val="center"/>
              <w:rPr>
                <w:color w:val="000000" w:themeColor="text1"/>
                <w:sz w:val="28"/>
                <w:szCs w:val="28"/>
              </w:rPr>
            </w:pPr>
            <w:r w:rsidRPr="002B20B0">
              <w:rPr>
                <w:color w:val="000000" w:themeColor="text1"/>
                <w:sz w:val="28"/>
                <w:szCs w:val="28"/>
              </w:rPr>
              <w:t>5</w:t>
            </w:r>
          </w:p>
        </w:tc>
        <w:tc>
          <w:tcPr>
            <w:tcW w:w="1756" w:type="dxa"/>
            <w:tcBorders>
              <w:bottom w:val="single" w:sz="8" w:space="0" w:color="4F81BD"/>
            </w:tcBorders>
            <w:shd w:val="clear" w:color="auto" w:fill="DBE5F1"/>
            <w:vAlign w:val="center"/>
          </w:tcPr>
          <w:p w14:paraId="6EBBB6B7" w14:textId="77777777" w:rsidR="00C13BF8" w:rsidRPr="002B20B0" w:rsidRDefault="00C13BF8" w:rsidP="00B66612">
            <w:pPr>
              <w:shd w:val="clear" w:color="auto" w:fill="FFFFFF"/>
              <w:autoSpaceDE w:val="0"/>
              <w:autoSpaceDN w:val="0"/>
              <w:adjustRightInd w:val="0"/>
              <w:jc w:val="center"/>
              <w:rPr>
                <w:rFonts w:ascii="Cambria" w:eastAsia="Calibri" w:hAnsi="Cambria"/>
                <w:color w:val="000000" w:themeColor="text1"/>
                <w:lang w:bidi="ar-IQ"/>
              </w:rPr>
            </w:pPr>
            <w:r w:rsidRPr="002B20B0">
              <w:rPr>
                <w:rFonts w:ascii="Cambria" w:eastAsia="Cambria" w:hAnsi="Cambria" w:cs="Cambria"/>
                <w:color w:val="000000" w:themeColor="text1"/>
              </w:rPr>
              <w:t>Column under concentrated axial load</w:t>
            </w:r>
          </w:p>
        </w:tc>
        <w:tc>
          <w:tcPr>
            <w:tcW w:w="2144" w:type="dxa"/>
            <w:tcBorders>
              <w:bottom w:val="single" w:sz="8" w:space="0" w:color="4F81BD"/>
            </w:tcBorders>
            <w:shd w:val="clear" w:color="auto" w:fill="B8CCE4"/>
            <w:vAlign w:val="center"/>
          </w:tcPr>
          <w:p w14:paraId="325D8AD5" w14:textId="77777777" w:rsidR="00C13BF8" w:rsidRPr="002B20B0" w:rsidRDefault="00C13BF8" w:rsidP="00B66612">
            <w:pPr>
              <w:rPr>
                <w:color w:val="000000" w:themeColor="text1"/>
                <w:sz w:val="28"/>
                <w:szCs w:val="28"/>
              </w:rPr>
            </w:pPr>
            <w:r w:rsidRPr="002B20B0">
              <w:rPr>
                <w:rFonts w:ascii="Cambria" w:eastAsia="Cambria" w:hAnsi="Cambria" w:cs="Cambria"/>
                <w:color w:val="000000" w:themeColor="text1"/>
              </w:rPr>
              <w:t xml:space="preserve">application Examples </w:t>
            </w:r>
          </w:p>
        </w:tc>
        <w:tc>
          <w:tcPr>
            <w:tcW w:w="2022" w:type="dxa"/>
            <w:tcBorders>
              <w:bottom w:val="single" w:sz="8" w:space="0" w:color="4F81BD"/>
            </w:tcBorders>
            <w:shd w:val="clear" w:color="auto" w:fill="DBE5F1"/>
            <w:vAlign w:val="center"/>
          </w:tcPr>
          <w:p w14:paraId="49A3ED10" w14:textId="77777777" w:rsidR="00C13BF8" w:rsidRPr="002B20B0" w:rsidRDefault="00C13BF8" w:rsidP="00B66612">
            <w:pPr>
              <w:jc w:val="center"/>
              <w:rPr>
                <w:color w:val="000000" w:themeColor="text1"/>
                <w:sz w:val="28"/>
                <w:szCs w:val="28"/>
              </w:rPr>
            </w:pPr>
            <w:r w:rsidRPr="002B20B0">
              <w:rPr>
                <w:color w:val="000000" w:themeColor="text1"/>
                <w:sz w:val="28"/>
                <w:szCs w:val="28"/>
              </w:rPr>
              <w:t>Lecture</w:t>
            </w:r>
          </w:p>
        </w:tc>
        <w:tc>
          <w:tcPr>
            <w:tcW w:w="2091" w:type="dxa"/>
            <w:tcBorders>
              <w:bottom w:val="single" w:sz="8" w:space="0" w:color="4F81BD"/>
            </w:tcBorders>
            <w:shd w:val="clear" w:color="auto" w:fill="B8CCE4"/>
            <w:vAlign w:val="center"/>
          </w:tcPr>
          <w:p w14:paraId="30CA56EE" w14:textId="77777777" w:rsidR="00C13BF8" w:rsidRPr="002B20B0" w:rsidRDefault="00C13BF8" w:rsidP="00B66612">
            <w:pPr>
              <w:jc w:val="center"/>
              <w:rPr>
                <w:color w:val="000000" w:themeColor="text1"/>
                <w:sz w:val="28"/>
                <w:szCs w:val="28"/>
              </w:rPr>
            </w:pPr>
            <w:r w:rsidRPr="002B20B0">
              <w:rPr>
                <w:color w:val="000000" w:themeColor="text1"/>
                <w:sz w:val="28"/>
                <w:szCs w:val="28"/>
              </w:rPr>
              <w:t>Written exam</w:t>
            </w:r>
          </w:p>
        </w:tc>
      </w:tr>
      <w:tr w:rsidR="00C13BF8" w:rsidRPr="009F1A3E" w14:paraId="32CFC82D" w14:textId="77777777" w:rsidTr="00B66612">
        <w:trPr>
          <w:trHeight w:val="397"/>
        </w:trPr>
        <w:tc>
          <w:tcPr>
            <w:tcW w:w="923" w:type="dxa"/>
            <w:shd w:val="clear" w:color="auto" w:fill="DBE5F1"/>
            <w:vAlign w:val="center"/>
          </w:tcPr>
          <w:p w14:paraId="076CEF83" w14:textId="77777777" w:rsidR="00C13BF8" w:rsidRPr="00880BD2" w:rsidRDefault="00C13BF8" w:rsidP="00B66612">
            <w:pPr>
              <w:jc w:val="center"/>
              <w:rPr>
                <w:sz w:val="28"/>
                <w:szCs w:val="28"/>
              </w:rPr>
            </w:pPr>
            <w:r w:rsidRPr="00880BD2">
              <w:rPr>
                <w:sz w:val="28"/>
                <w:szCs w:val="28"/>
              </w:rPr>
              <w:t>10</w:t>
            </w:r>
          </w:p>
        </w:tc>
        <w:tc>
          <w:tcPr>
            <w:tcW w:w="932" w:type="dxa"/>
            <w:shd w:val="clear" w:color="auto" w:fill="D9E2F3" w:themeFill="accent1" w:themeFillTint="33"/>
            <w:vAlign w:val="center"/>
          </w:tcPr>
          <w:p w14:paraId="792D3A32" w14:textId="77777777" w:rsidR="00C13BF8" w:rsidRPr="002B20B0" w:rsidRDefault="00C13BF8" w:rsidP="00B66612">
            <w:pPr>
              <w:jc w:val="center"/>
              <w:rPr>
                <w:color w:val="000000" w:themeColor="text1"/>
                <w:sz w:val="28"/>
                <w:szCs w:val="28"/>
              </w:rPr>
            </w:pPr>
            <w:r w:rsidRPr="002B20B0">
              <w:rPr>
                <w:color w:val="000000" w:themeColor="text1"/>
                <w:sz w:val="28"/>
                <w:szCs w:val="28"/>
              </w:rPr>
              <w:t>5</w:t>
            </w:r>
          </w:p>
        </w:tc>
        <w:tc>
          <w:tcPr>
            <w:tcW w:w="1756" w:type="dxa"/>
            <w:shd w:val="clear" w:color="auto" w:fill="B4C6E7" w:themeFill="accent1" w:themeFillTint="66"/>
            <w:vAlign w:val="center"/>
          </w:tcPr>
          <w:p w14:paraId="571E868D" w14:textId="77777777" w:rsidR="00C13BF8" w:rsidRPr="002B20B0" w:rsidRDefault="00C13BF8" w:rsidP="00B66612">
            <w:pPr>
              <w:shd w:val="clear" w:color="auto" w:fill="FFFFFF"/>
              <w:autoSpaceDE w:val="0"/>
              <w:autoSpaceDN w:val="0"/>
              <w:adjustRightInd w:val="0"/>
              <w:jc w:val="center"/>
              <w:rPr>
                <w:rFonts w:ascii="Cambria" w:eastAsia="Calibri" w:hAnsi="Cambria"/>
                <w:color w:val="000000" w:themeColor="text1"/>
                <w:lang w:bidi="ar-IQ"/>
              </w:rPr>
            </w:pPr>
            <w:r w:rsidRPr="002B20B0">
              <w:rPr>
                <w:rFonts w:ascii="Cambria" w:eastAsia="Cambria" w:hAnsi="Cambria" w:cs="Cambria"/>
                <w:color w:val="000000" w:themeColor="text1"/>
              </w:rPr>
              <w:t>Column under uniaxial load</w:t>
            </w:r>
          </w:p>
        </w:tc>
        <w:tc>
          <w:tcPr>
            <w:tcW w:w="2144" w:type="dxa"/>
            <w:shd w:val="clear" w:color="auto" w:fill="D9E2F3" w:themeFill="accent1" w:themeFillTint="33"/>
            <w:vAlign w:val="center"/>
          </w:tcPr>
          <w:p w14:paraId="491CA8C3" w14:textId="77777777" w:rsidR="00C13BF8" w:rsidRPr="002B20B0" w:rsidRDefault="00C13BF8" w:rsidP="00B66612">
            <w:pPr>
              <w:rPr>
                <w:color w:val="000000" w:themeColor="text1"/>
                <w:sz w:val="28"/>
                <w:szCs w:val="28"/>
              </w:rPr>
            </w:pPr>
            <w:r w:rsidRPr="002B20B0">
              <w:rPr>
                <w:rFonts w:ascii="Cambria" w:eastAsia="Cambria" w:hAnsi="Cambria" w:cs="Cambria"/>
                <w:color w:val="000000" w:themeColor="text1"/>
              </w:rPr>
              <w:t xml:space="preserve">Analysis and design  of column </w:t>
            </w:r>
          </w:p>
        </w:tc>
        <w:tc>
          <w:tcPr>
            <w:tcW w:w="2022" w:type="dxa"/>
            <w:shd w:val="clear" w:color="auto" w:fill="B4C6E7" w:themeFill="accent1" w:themeFillTint="66"/>
            <w:vAlign w:val="center"/>
          </w:tcPr>
          <w:p w14:paraId="6B831D00" w14:textId="77777777" w:rsidR="00C13BF8" w:rsidRPr="002B20B0" w:rsidRDefault="00C13BF8" w:rsidP="00B66612">
            <w:pPr>
              <w:jc w:val="center"/>
              <w:rPr>
                <w:color w:val="000000" w:themeColor="text1"/>
                <w:sz w:val="28"/>
                <w:szCs w:val="28"/>
              </w:rPr>
            </w:pPr>
            <w:r w:rsidRPr="002B20B0">
              <w:rPr>
                <w:color w:val="000000" w:themeColor="text1"/>
                <w:sz w:val="28"/>
                <w:szCs w:val="28"/>
              </w:rPr>
              <w:t>Lecture</w:t>
            </w:r>
          </w:p>
        </w:tc>
        <w:tc>
          <w:tcPr>
            <w:tcW w:w="2091" w:type="dxa"/>
            <w:shd w:val="clear" w:color="auto" w:fill="D9E2F3" w:themeFill="accent1" w:themeFillTint="33"/>
            <w:vAlign w:val="center"/>
          </w:tcPr>
          <w:p w14:paraId="1FFC72E0" w14:textId="77777777" w:rsidR="00C13BF8" w:rsidRPr="002B20B0" w:rsidRDefault="00C13BF8" w:rsidP="00B66612">
            <w:pPr>
              <w:jc w:val="center"/>
              <w:rPr>
                <w:color w:val="000000" w:themeColor="text1"/>
                <w:sz w:val="28"/>
                <w:szCs w:val="28"/>
              </w:rPr>
            </w:pPr>
            <w:r w:rsidRPr="002B20B0">
              <w:rPr>
                <w:color w:val="000000" w:themeColor="text1"/>
                <w:sz w:val="28"/>
                <w:szCs w:val="28"/>
              </w:rPr>
              <w:t>Written exam</w:t>
            </w:r>
          </w:p>
        </w:tc>
      </w:tr>
      <w:tr w:rsidR="00C13BF8" w:rsidRPr="009F1A3E" w14:paraId="0DA11B4D" w14:textId="77777777" w:rsidTr="00B66612">
        <w:trPr>
          <w:trHeight w:val="397"/>
        </w:trPr>
        <w:tc>
          <w:tcPr>
            <w:tcW w:w="923" w:type="dxa"/>
            <w:shd w:val="clear" w:color="auto" w:fill="DBE5F1"/>
            <w:vAlign w:val="center"/>
          </w:tcPr>
          <w:p w14:paraId="683F4727" w14:textId="77777777" w:rsidR="00C13BF8" w:rsidRPr="00880BD2" w:rsidRDefault="00C13BF8" w:rsidP="00B66612">
            <w:pPr>
              <w:jc w:val="center"/>
              <w:rPr>
                <w:sz w:val="28"/>
                <w:szCs w:val="28"/>
              </w:rPr>
            </w:pPr>
            <w:r w:rsidRPr="00880BD2">
              <w:rPr>
                <w:sz w:val="28"/>
                <w:szCs w:val="28"/>
              </w:rPr>
              <w:t>11</w:t>
            </w:r>
          </w:p>
        </w:tc>
        <w:tc>
          <w:tcPr>
            <w:tcW w:w="932" w:type="dxa"/>
            <w:tcBorders>
              <w:bottom w:val="single" w:sz="8" w:space="0" w:color="4F81BD"/>
            </w:tcBorders>
            <w:shd w:val="clear" w:color="auto" w:fill="B8CCE4"/>
            <w:vAlign w:val="center"/>
          </w:tcPr>
          <w:p w14:paraId="5E999715" w14:textId="77777777" w:rsidR="00C13BF8" w:rsidRPr="002B20B0" w:rsidRDefault="00C13BF8" w:rsidP="00B66612">
            <w:pPr>
              <w:jc w:val="center"/>
              <w:rPr>
                <w:color w:val="000000" w:themeColor="text1"/>
                <w:sz w:val="28"/>
                <w:szCs w:val="28"/>
              </w:rPr>
            </w:pPr>
            <w:r w:rsidRPr="002B20B0">
              <w:rPr>
                <w:color w:val="000000" w:themeColor="text1"/>
                <w:sz w:val="28"/>
                <w:szCs w:val="28"/>
              </w:rPr>
              <w:t>5</w:t>
            </w:r>
          </w:p>
        </w:tc>
        <w:tc>
          <w:tcPr>
            <w:tcW w:w="1756" w:type="dxa"/>
            <w:tcBorders>
              <w:bottom w:val="single" w:sz="8" w:space="0" w:color="4F81BD"/>
            </w:tcBorders>
            <w:shd w:val="clear" w:color="auto" w:fill="DBE5F1"/>
            <w:vAlign w:val="center"/>
          </w:tcPr>
          <w:p w14:paraId="4545DA65" w14:textId="77777777" w:rsidR="00C13BF8" w:rsidRPr="002B20B0" w:rsidRDefault="00C13BF8" w:rsidP="00B66612">
            <w:pPr>
              <w:shd w:val="clear" w:color="auto" w:fill="FFFFFF"/>
              <w:autoSpaceDE w:val="0"/>
              <w:autoSpaceDN w:val="0"/>
              <w:adjustRightInd w:val="0"/>
              <w:jc w:val="center"/>
              <w:rPr>
                <w:rFonts w:ascii="Cambria" w:eastAsia="Calibri" w:hAnsi="Cambria"/>
                <w:color w:val="000000" w:themeColor="text1"/>
                <w:lang w:bidi="ar-IQ"/>
              </w:rPr>
            </w:pPr>
            <w:r w:rsidRPr="002B20B0">
              <w:rPr>
                <w:rFonts w:ascii="Cambria" w:eastAsia="Cambria" w:hAnsi="Cambria" w:cs="Cambria"/>
                <w:color w:val="000000" w:themeColor="text1"/>
              </w:rPr>
              <w:t>Column under uniaxial load</w:t>
            </w:r>
          </w:p>
        </w:tc>
        <w:tc>
          <w:tcPr>
            <w:tcW w:w="2144" w:type="dxa"/>
            <w:tcBorders>
              <w:bottom w:val="single" w:sz="8" w:space="0" w:color="4F81BD"/>
            </w:tcBorders>
            <w:shd w:val="clear" w:color="auto" w:fill="B8CCE4"/>
            <w:vAlign w:val="center"/>
          </w:tcPr>
          <w:p w14:paraId="23D81F66" w14:textId="77777777" w:rsidR="00C13BF8" w:rsidRPr="002B20B0" w:rsidRDefault="00C13BF8" w:rsidP="00B66612">
            <w:pPr>
              <w:rPr>
                <w:color w:val="000000" w:themeColor="text1"/>
                <w:sz w:val="28"/>
                <w:szCs w:val="28"/>
              </w:rPr>
            </w:pPr>
            <w:r w:rsidRPr="002B20B0">
              <w:rPr>
                <w:rFonts w:ascii="Cambria" w:eastAsia="Cambria" w:hAnsi="Cambria" w:cs="Cambria"/>
                <w:color w:val="000000" w:themeColor="text1"/>
              </w:rPr>
              <w:t xml:space="preserve">application Examples </w:t>
            </w:r>
          </w:p>
        </w:tc>
        <w:tc>
          <w:tcPr>
            <w:tcW w:w="2022" w:type="dxa"/>
            <w:tcBorders>
              <w:bottom w:val="single" w:sz="8" w:space="0" w:color="4F81BD"/>
            </w:tcBorders>
            <w:shd w:val="clear" w:color="auto" w:fill="DBE5F1"/>
            <w:vAlign w:val="center"/>
          </w:tcPr>
          <w:p w14:paraId="35394334" w14:textId="77777777" w:rsidR="00C13BF8" w:rsidRPr="002B20B0" w:rsidRDefault="00C13BF8" w:rsidP="00B66612">
            <w:pPr>
              <w:jc w:val="center"/>
              <w:rPr>
                <w:color w:val="000000" w:themeColor="text1"/>
                <w:sz w:val="28"/>
                <w:szCs w:val="28"/>
              </w:rPr>
            </w:pPr>
            <w:r w:rsidRPr="002B20B0">
              <w:rPr>
                <w:color w:val="000000" w:themeColor="text1"/>
                <w:sz w:val="28"/>
                <w:szCs w:val="28"/>
              </w:rPr>
              <w:t>Lecture</w:t>
            </w:r>
          </w:p>
        </w:tc>
        <w:tc>
          <w:tcPr>
            <w:tcW w:w="2091" w:type="dxa"/>
            <w:tcBorders>
              <w:bottom w:val="single" w:sz="8" w:space="0" w:color="4F81BD"/>
            </w:tcBorders>
            <w:shd w:val="clear" w:color="auto" w:fill="B8CCE4"/>
            <w:vAlign w:val="center"/>
          </w:tcPr>
          <w:p w14:paraId="70D3EFBD" w14:textId="77777777" w:rsidR="00C13BF8" w:rsidRPr="002B20B0" w:rsidRDefault="00C13BF8" w:rsidP="00B66612">
            <w:pPr>
              <w:jc w:val="center"/>
              <w:rPr>
                <w:color w:val="000000" w:themeColor="text1"/>
                <w:sz w:val="28"/>
                <w:szCs w:val="28"/>
              </w:rPr>
            </w:pPr>
            <w:r w:rsidRPr="002B20B0">
              <w:rPr>
                <w:color w:val="000000" w:themeColor="text1"/>
                <w:sz w:val="28"/>
                <w:szCs w:val="28"/>
              </w:rPr>
              <w:t>Written exam</w:t>
            </w:r>
          </w:p>
        </w:tc>
      </w:tr>
      <w:tr w:rsidR="00C13BF8" w:rsidRPr="009F1A3E" w14:paraId="32206C6D" w14:textId="77777777" w:rsidTr="00B66612">
        <w:trPr>
          <w:trHeight w:val="397"/>
        </w:trPr>
        <w:tc>
          <w:tcPr>
            <w:tcW w:w="923" w:type="dxa"/>
            <w:shd w:val="clear" w:color="auto" w:fill="DBE5F1"/>
            <w:vAlign w:val="center"/>
          </w:tcPr>
          <w:p w14:paraId="78A11357" w14:textId="77777777" w:rsidR="00C13BF8" w:rsidRPr="00880BD2" w:rsidRDefault="00C13BF8" w:rsidP="00B66612">
            <w:pPr>
              <w:jc w:val="center"/>
              <w:rPr>
                <w:sz w:val="28"/>
                <w:szCs w:val="28"/>
              </w:rPr>
            </w:pPr>
            <w:r w:rsidRPr="00880BD2">
              <w:rPr>
                <w:sz w:val="28"/>
                <w:szCs w:val="28"/>
              </w:rPr>
              <w:t>12</w:t>
            </w:r>
          </w:p>
        </w:tc>
        <w:tc>
          <w:tcPr>
            <w:tcW w:w="932" w:type="dxa"/>
            <w:shd w:val="clear" w:color="auto" w:fill="D9E2F3" w:themeFill="accent1" w:themeFillTint="33"/>
            <w:vAlign w:val="center"/>
          </w:tcPr>
          <w:p w14:paraId="566FDD8D" w14:textId="77777777" w:rsidR="00C13BF8" w:rsidRPr="002B20B0" w:rsidRDefault="00C13BF8" w:rsidP="00B66612">
            <w:pPr>
              <w:jc w:val="center"/>
              <w:rPr>
                <w:color w:val="000000" w:themeColor="text1"/>
                <w:sz w:val="28"/>
                <w:szCs w:val="28"/>
              </w:rPr>
            </w:pPr>
            <w:r w:rsidRPr="002B20B0">
              <w:rPr>
                <w:color w:val="000000" w:themeColor="text1"/>
                <w:sz w:val="28"/>
                <w:szCs w:val="28"/>
              </w:rPr>
              <w:t>5</w:t>
            </w:r>
          </w:p>
        </w:tc>
        <w:tc>
          <w:tcPr>
            <w:tcW w:w="1756" w:type="dxa"/>
            <w:shd w:val="clear" w:color="auto" w:fill="B4C6E7" w:themeFill="accent1" w:themeFillTint="66"/>
            <w:vAlign w:val="center"/>
          </w:tcPr>
          <w:p w14:paraId="1C934843" w14:textId="77777777" w:rsidR="00C13BF8" w:rsidRPr="002B20B0" w:rsidRDefault="00C13BF8" w:rsidP="00B66612">
            <w:pPr>
              <w:shd w:val="clear" w:color="auto" w:fill="FFFFFF"/>
              <w:autoSpaceDE w:val="0"/>
              <w:autoSpaceDN w:val="0"/>
              <w:adjustRightInd w:val="0"/>
              <w:jc w:val="center"/>
              <w:rPr>
                <w:rFonts w:ascii="Cambria" w:eastAsia="Calibri" w:hAnsi="Cambria"/>
                <w:color w:val="000000" w:themeColor="text1"/>
                <w:lang w:bidi="ar-IQ"/>
              </w:rPr>
            </w:pPr>
            <w:r w:rsidRPr="002B20B0">
              <w:rPr>
                <w:rFonts w:ascii="Cambria" w:eastAsia="Cambria" w:hAnsi="Cambria" w:cs="Cambria"/>
                <w:color w:val="000000" w:themeColor="text1"/>
              </w:rPr>
              <w:t>Column under biaxial loads</w:t>
            </w:r>
          </w:p>
        </w:tc>
        <w:tc>
          <w:tcPr>
            <w:tcW w:w="2144" w:type="dxa"/>
            <w:shd w:val="clear" w:color="auto" w:fill="D9E2F3" w:themeFill="accent1" w:themeFillTint="33"/>
            <w:vAlign w:val="center"/>
          </w:tcPr>
          <w:p w14:paraId="5947E43E" w14:textId="77777777" w:rsidR="00C13BF8" w:rsidRPr="002B20B0" w:rsidRDefault="00C13BF8" w:rsidP="00B66612">
            <w:pPr>
              <w:rPr>
                <w:color w:val="000000" w:themeColor="text1"/>
                <w:sz w:val="28"/>
                <w:szCs w:val="28"/>
              </w:rPr>
            </w:pPr>
            <w:r w:rsidRPr="002B20B0">
              <w:rPr>
                <w:rFonts w:ascii="Cambria" w:eastAsia="Cambria" w:hAnsi="Cambria" w:cs="Cambria"/>
                <w:color w:val="000000" w:themeColor="text1"/>
              </w:rPr>
              <w:t xml:space="preserve">Analysis and design  of column </w:t>
            </w:r>
          </w:p>
        </w:tc>
        <w:tc>
          <w:tcPr>
            <w:tcW w:w="2022" w:type="dxa"/>
            <w:shd w:val="clear" w:color="auto" w:fill="B4C6E7" w:themeFill="accent1" w:themeFillTint="66"/>
            <w:vAlign w:val="center"/>
          </w:tcPr>
          <w:p w14:paraId="360BF750" w14:textId="77777777" w:rsidR="00C13BF8" w:rsidRPr="002B20B0" w:rsidRDefault="00C13BF8" w:rsidP="00B66612">
            <w:pPr>
              <w:jc w:val="center"/>
              <w:rPr>
                <w:color w:val="000000" w:themeColor="text1"/>
                <w:sz w:val="28"/>
                <w:szCs w:val="28"/>
              </w:rPr>
            </w:pPr>
            <w:r w:rsidRPr="002B20B0">
              <w:rPr>
                <w:color w:val="000000" w:themeColor="text1"/>
                <w:sz w:val="28"/>
                <w:szCs w:val="28"/>
              </w:rPr>
              <w:t>Lecture</w:t>
            </w:r>
          </w:p>
        </w:tc>
        <w:tc>
          <w:tcPr>
            <w:tcW w:w="2091" w:type="dxa"/>
            <w:shd w:val="clear" w:color="auto" w:fill="D9E2F3" w:themeFill="accent1" w:themeFillTint="33"/>
            <w:vAlign w:val="center"/>
          </w:tcPr>
          <w:p w14:paraId="041B9B46" w14:textId="77777777" w:rsidR="00C13BF8" w:rsidRPr="002B20B0" w:rsidRDefault="00C13BF8" w:rsidP="00B66612">
            <w:pPr>
              <w:jc w:val="center"/>
              <w:rPr>
                <w:color w:val="000000" w:themeColor="text1"/>
                <w:sz w:val="28"/>
                <w:szCs w:val="28"/>
              </w:rPr>
            </w:pPr>
            <w:r w:rsidRPr="002B20B0">
              <w:rPr>
                <w:color w:val="000000" w:themeColor="text1"/>
                <w:sz w:val="28"/>
                <w:szCs w:val="28"/>
              </w:rPr>
              <w:t>Written exam</w:t>
            </w:r>
          </w:p>
        </w:tc>
      </w:tr>
      <w:tr w:rsidR="00C13BF8" w:rsidRPr="009F1A3E" w14:paraId="5E27A381" w14:textId="77777777" w:rsidTr="00B66612">
        <w:trPr>
          <w:trHeight w:val="397"/>
        </w:trPr>
        <w:tc>
          <w:tcPr>
            <w:tcW w:w="923" w:type="dxa"/>
            <w:shd w:val="clear" w:color="auto" w:fill="DBE5F1"/>
            <w:vAlign w:val="center"/>
          </w:tcPr>
          <w:p w14:paraId="20EC5A94" w14:textId="77777777" w:rsidR="00C13BF8" w:rsidRPr="00880BD2" w:rsidRDefault="00C13BF8" w:rsidP="00B66612">
            <w:pPr>
              <w:jc w:val="center"/>
              <w:rPr>
                <w:sz w:val="28"/>
                <w:szCs w:val="28"/>
              </w:rPr>
            </w:pPr>
            <w:r w:rsidRPr="00880BD2">
              <w:rPr>
                <w:sz w:val="28"/>
                <w:szCs w:val="28"/>
              </w:rPr>
              <w:t>13</w:t>
            </w:r>
          </w:p>
        </w:tc>
        <w:tc>
          <w:tcPr>
            <w:tcW w:w="932" w:type="dxa"/>
            <w:tcBorders>
              <w:bottom w:val="single" w:sz="8" w:space="0" w:color="4F81BD"/>
            </w:tcBorders>
            <w:shd w:val="clear" w:color="auto" w:fill="B8CCE4"/>
            <w:vAlign w:val="center"/>
          </w:tcPr>
          <w:p w14:paraId="265BB676" w14:textId="77777777" w:rsidR="00C13BF8" w:rsidRPr="002B20B0" w:rsidRDefault="00C13BF8" w:rsidP="00B66612">
            <w:pPr>
              <w:jc w:val="center"/>
              <w:rPr>
                <w:color w:val="000000" w:themeColor="text1"/>
                <w:sz w:val="28"/>
                <w:szCs w:val="28"/>
              </w:rPr>
            </w:pPr>
            <w:r w:rsidRPr="002B20B0">
              <w:rPr>
                <w:color w:val="000000" w:themeColor="text1"/>
                <w:sz w:val="28"/>
                <w:szCs w:val="28"/>
              </w:rPr>
              <w:t>5</w:t>
            </w:r>
          </w:p>
        </w:tc>
        <w:tc>
          <w:tcPr>
            <w:tcW w:w="1756" w:type="dxa"/>
            <w:tcBorders>
              <w:bottom w:val="single" w:sz="8" w:space="0" w:color="4F81BD"/>
            </w:tcBorders>
            <w:shd w:val="clear" w:color="auto" w:fill="DBE5F1"/>
            <w:vAlign w:val="center"/>
          </w:tcPr>
          <w:p w14:paraId="2773866A" w14:textId="77777777" w:rsidR="00C13BF8" w:rsidRPr="002B20B0" w:rsidRDefault="00C13BF8" w:rsidP="00B66612">
            <w:pPr>
              <w:shd w:val="clear" w:color="auto" w:fill="FFFFFF"/>
              <w:autoSpaceDE w:val="0"/>
              <w:autoSpaceDN w:val="0"/>
              <w:adjustRightInd w:val="0"/>
              <w:jc w:val="center"/>
              <w:rPr>
                <w:rFonts w:ascii="Cambria" w:eastAsia="Calibri" w:hAnsi="Cambria"/>
                <w:color w:val="000000" w:themeColor="text1"/>
                <w:lang w:bidi="ar-IQ"/>
              </w:rPr>
            </w:pPr>
            <w:r w:rsidRPr="002B20B0">
              <w:rPr>
                <w:rFonts w:ascii="Cambria" w:eastAsia="Cambria" w:hAnsi="Cambria" w:cs="Cambria"/>
                <w:color w:val="000000" w:themeColor="text1"/>
              </w:rPr>
              <w:t>Column under biaxial loads</w:t>
            </w:r>
          </w:p>
        </w:tc>
        <w:tc>
          <w:tcPr>
            <w:tcW w:w="2144" w:type="dxa"/>
            <w:tcBorders>
              <w:bottom w:val="single" w:sz="8" w:space="0" w:color="4F81BD"/>
            </w:tcBorders>
            <w:shd w:val="clear" w:color="auto" w:fill="B8CCE4"/>
            <w:vAlign w:val="center"/>
          </w:tcPr>
          <w:p w14:paraId="15F8572B" w14:textId="77777777" w:rsidR="00C13BF8" w:rsidRPr="002B20B0" w:rsidRDefault="00C13BF8" w:rsidP="00B66612">
            <w:pPr>
              <w:rPr>
                <w:color w:val="000000" w:themeColor="text1"/>
                <w:sz w:val="28"/>
                <w:szCs w:val="28"/>
              </w:rPr>
            </w:pPr>
            <w:r w:rsidRPr="002B20B0">
              <w:rPr>
                <w:rFonts w:ascii="Cambria" w:eastAsia="Cambria" w:hAnsi="Cambria" w:cs="Cambria"/>
                <w:color w:val="000000" w:themeColor="text1"/>
              </w:rPr>
              <w:t xml:space="preserve">application Examples </w:t>
            </w:r>
          </w:p>
        </w:tc>
        <w:tc>
          <w:tcPr>
            <w:tcW w:w="2022" w:type="dxa"/>
            <w:tcBorders>
              <w:bottom w:val="single" w:sz="8" w:space="0" w:color="4F81BD"/>
            </w:tcBorders>
            <w:shd w:val="clear" w:color="auto" w:fill="DBE5F1"/>
            <w:vAlign w:val="center"/>
          </w:tcPr>
          <w:p w14:paraId="7334CB1C" w14:textId="77777777" w:rsidR="00C13BF8" w:rsidRPr="002B20B0" w:rsidRDefault="00C13BF8" w:rsidP="00B66612">
            <w:pPr>
              <w:jc w:val="center"/>
              <w:rPr>
                <w:color w:val="000000" w:themeColor="text1"/>
                <w:sz w:val="28"/>
                <w:szCs w:val="28"/>
              </w:rPr>
            </w:pPr>
            <w:r w:rsidRPr="002B20B0">
              <w:rPr>
                <w:color w:val="000000" w:themeColor="text1"/>
                <w:sz w:val="28"/>
                <w:szCs w:val="28"/>
              </w:rPr>
              <w:t>Lecture</w:t>
            </w:r>
          </w:p>
        </w:tc>
        <w:tc>
          <w:tcPr>
            <w:tcW w:w="2091" w:type="dxa"/>
            <w:tcBorders>
              <w:bottom w:val="single" w:sz="8" w:space="0" w:color="4F81BD"/>
            </w:tcBorders>
            <w:shd w:val="clear" w:color="auto" w:fill="B8CCE4"/>
            <w:vAlign w:val="center"/>
          </w:tcPr>
          <w:p w14:paraId="4B60DDBE" w14:textId="77777777" w:rsidR="00C13BF8" w:rsidRPr="002B20B0" w:rsidRDefault="00C13BF8" w:rsidP="00B66612">
            <w:pPr>
              <w:jc w:val="center"/>
              <w:rPr>
                <w:color w:val="000000" w:themeColor="text1"/>
                <w:sz w:val="28"/>
                <w:szCs w:val="28"/>
              </w:rPr>
            </w:pPr>
            <w:r w:rsidRPr="002B20B0">
              <w:rPr>
                <w:color w:val="000000" w:themeColor="text1"/>
                <w:sz w:val="28"/>
                <w:szCs w:val="28"/>
              </w:rPr>
              <w:t>Written exam</w:t>
            </w:r>
          </w:p>
        </w:tc>
      </w:tr>
      <w:tr w:rsidR="00C13BF8" w:rsidRPr="009F1A3E" w14:paraId="08080FB2" w14:textId="77777777" w:rsidTr="00B66612">
        <w:trPr>
          <w:trHeight w:val="397"/>
        </w:trPr>
        <w:tc>
          <w:tcPr>
            <w:tcW w:w="923" w:type="dxa"/>
            <w:shd w:val="clear" w:color="auto" w:fill="DBE5F1"/>
            <w:vAlign w:val="center"/>
          </w:tcPr>
          <w:p w14:paraId="31B871C4" w14:textId="77777777" w:rsidR="00C13BF8" w:rsidRPr="00880BD2" w:rsidRDefault="00C13BF8" w:rsidP="00B66612">
            <w:pPr>
              <w:jc w:val="center"/>
              <w:rPr>
                <w:sz w:val="28"/>
                <w:szCs w:val="28"/>
              </w:rPr>
            </w:pPr>
            <w:r w:rsidRPr="00880BD2">
              <w:rPr>
                <w:sz w:val="28"/>
                <w:szCs w:val="28"/>
              </w:rPr>
              <w:lastRenderedPageBreak/>
              <w:t>14</w:t>
            </w:r>
          </w:p>
        </w:tc>
        <w:tc>
          <w:tcPr>
            <w:tcW w:w="932" w:type="dxa"/>
            <w:shd w:val="clear" w:color="auto" w:fill="D9E2F3" w:themeFill="accent1" w:themeFillTint="33"/>
            <w:vAlign w:val="center"/>
          </w:tcPr>
          <w:p w14:paraId="0BF1473F" w14:textId="77777777" w:rsidR="00C13BF8" w:rsidRPr="002B20B0" w:rsidRDefault="00C13BF8" w:rsidP="00B66612">
            <w:pPr>
              <w:jc w:val="center"/>
              <w:rPr>
                <w:color w:val="000000" w:themeColor="text1"/>
                <w:sz w:val="28"/>
                <w:szCs w:val="28"/>
              </w:rPr>
            </w:pPr>
            <w:r w:rsidRPr="002B20B0">
              <w:rPr>
                <w:color w:val="000000" w:themeColor="text1"/>
                <w:sz w:val="28"/>
                <w:szCs w:val="28"/>
              </w:rPr>
              <w:t>5</w:t>
            </w:r>
          </w:p>
        </w:tc>
        <w:tc>
          <w:tcPr>
            <w:tcW w:w="1756" w:type="dxa"/>
            <w:shd w:val="clear" w:color="auto" w:fill="B4C6E7" w:themeFill="accent1" w:themeFillTint="66"/>
            <w:vAlign w:val="center"/>
          </w:tcPr>
          <w:p w14:paraId="4246E399" w14:textId="77777777" w:rsidR="00C13BF8" w:rsidRPr="002B20B0" w:rsidRDefault="00C13BF8" w:rsidP="00B66612">
            <w:pPr>
              <w:shd w:val="clear" w:color="auto" w:fill="FFFFFF"/>
              <w:autoSpaceDE w:val="0"/>
              <w:autoSpaceDN w:val="0"/>
              <w:adjustRightInd w:val="0"/>
              <w:jc w:val="center"/>
              <w:rPr>
                <w:rFonts w:ascii="Cambria" w:eastAsia="Calibri" w:hAnsi="Cambria"/>
                <w:color w:val="000000" w:themeColor="text1"/>
                <w:lang w:bidi="ar-IQ"/>
              </w:rPr>
            </w:pPr>
            <w:r w:rsidRPr="002B20B0">
              <w:rPr>
                <w:rFonts w:ascii="Cambria" w:eastAsia="Cambria" w:hAnsi="Cambria" w:cs="Cambria"/>
                <w:color w:val="000000" w:themeColor="text1"/>
              </w:rPr>
              <w:t xml:space="preserve">Introduction </w:t>
            </w:r>
          </w:p>
        </w:tc>
        <w:tc>
          <w:tcPr>
            <w:tcW w:w="2144" w:type="dxa"/>
            <w:shd w:val="clear" w:color="auto" w:fill="D9E2F3" w:themeFill="accent1" w:themeFillTint="33"/>
            <w:vAlign w:val="center"/>
          </w:tcPr>
          <w:p w14:paraId="349648C3" w14:textId="77777777" w:rsidR="00C13BF8" w:rsidRPr="002B20B0" w:rsidRDefault="00C13BF8" w:rsidP="00B66612">
            <w:pPr>
              <w:rPr>
                <w:color w:val="000000" w:themeColor="text1"/>
                <w:sz w:val="28"/>
                <w:szCs w:val="28"/>
              </w:rPr>
            </w:pPr>
            <w:r w:rsidRPr="002B20B0">
              <w:rPr>
                <w:rFonts w:ascii="Cambria" w:eastAsia="Cambria" w:hAnsi="Cambria" w:cs="Cambria"/>
                <w:color w:val="000000" w:themeColor="text1"/>
              </w:rPr>
              <w:t xml:space="preserve">Development length </w:t>
            </w:r>
          </w:p>
        </w:tc>
        <w:tc>
          <w:tcPr>
            <w:tcW w:w="2022" w:type="dxa"/>
            <w:shd w:val="clear" w:color="auto" w:fill="B4C6E7" w:themeFill="accent1" w:themeFillTint="66"/>
            <w:vAlign w:val="center"/>
          </w:tcPr>
          <w:p w14:paraId="04723510" w14:textId="77777777" w:rsidR="00C13BF8" w:rsidRPr="002B20B0" w:rsidRDefault="00C13BF8" w:rsidP="00B66612">
            <w:pPr>
              <w:jc w:val="center"/>
              <w:rPr>
                <w:color w:val="000000" w:themeColor="text1"/>
                <w:sz w:val="28"/>
                <w:szCs w:val="28"/>
              </w:rPr>
            </w:pPr>
            <w:r w:rsidRPr="002B20B0">
              <w:rPr>
                <w:color w:val="000000" w:themeColor="text1"/>
                <w:sz w:val="28"/>
                <w:szCs w:val="28"/>
              </w:rPr>
              <w:t>Lecture</w:t>
            </w:r>
          </w:p>
        </w:tc>
        <w:tc>
          <w:tcPr>
            <w:tcW w:w="2091" w:type="dxa"/>
            <w:shd w:val="clear" w:color="auto" w:fill="D9E2F3" w:themeFill="accent1" w:themeFillTint="33"/>
            <w:vAlign w:val="center"/>
          </w:tcPr>
          <w:p w14:paraId="2C6A6095" w14:textId="77777777" w:rsidR="00C13BF8" w:rsidRPr="002B20B0" w:rsidRDefault="00C13BF8" w:rsidP="00B66612">
            <w:pPr>
              <w:jc w:val="center"/>
              <w:rPr>
                <w:color w:val="000000" w:themeColor="text1"/>
                <w:sz w:val="28"/>
                <w:szCs w:val="28"/>
              </w:rPr>
            </w:pPr>
            <w:r w:rsidRPr="002B20B0">
              <w:rPr>
                <w:color w:val="000000" w:themeColor="text1"/>
                <w:sz w:val="28"/>
                <w:szCs w:val="28"/>
              </w:rPr>
              <w:t>Written exam</w:t>
            </w:r>
          </w:p>
        </w:tc>
      </w:tr>
      <w:tr w:rsidR="00C13BF8" w:rsidRPr="009F1A3E" w14:paraId="715443D9" w14:textId="77777777" w:rsidTr="00B66612">
        <w:trPr>
          <w:trHeight w:val="397"/>
        </w:trPr>
        <w:tc>
          <w:tcPr>
            <w:tcW w:w="923" w:type="dxa"/>
            <w:shd w:val="clear" w:color="auto" w:fill="DBE5F1"/>
            <w:vAlign w:val="center"/>
          </w:tcPr>
          <w:p w14:paraId="384ED1CB" w14:textId="77777777" w:rsidR="00C13BF8" w:rsidRPr="00880BD2" w:rsidRDefault="00C13BF8" w:rsidP="00B66612">
            <w:pPr>
              <w:rPr>
                <w:sz w:val="28"/>
                <w:szCs w:val="28"/>
              </w:rPr>
            </w:pPr>
            <w:r w:rsidRPr="00880BD2">
              <w:rPr>
                <w:sz w:val="28"/>
                <w:szCs w:val="28"/>
              </w:rPr>
              <w:t xml:space="preserve">   15</w:t>
            </w:r>
          </w:p>
        </w:tc>
        <w:tc>
          <w:tcPr>
            <w:tcW w:w="932" w:type="dxa"/>
            <w:shd w:val="clear" w:color="auto" w:fill="B8CCE4"/>
            <w:vAlign w:val="center"/>
          </w:tcPr>
          <w:p w14:paraId="42D32014" w14:textId="77777777" w:rsidR="00C13BF8" w:rsidRPr="002B20B0" w:rsidRDefault="00C13BF8" w:rsidP="00B66612">
            <w:pPr>
              <w:jc w:val="center"/>
              <w:rPr>
                <w:color w:val="000000" w:themeColor="text1"/>
                <w:sz w:val="28"/>
                <w:szCs w:val="28"/>
              </w:rPr>
            </w:pPr>
            <w:r w:rsidRPr="002B20B0">
              <w:rPr>
                <w:color w:val="000000" w:themeColor="text1"/>
                <w:sz w:val="28"/>
                <w:szCs w:val="28"/>
              </w:rPr>
              <w:t>5</w:t>
            </w:r>
          </w:p>
        </w:tc>
        <w:tc>
          <w:tcPr>
            <w:tcW w:w="1756" w:type="dxa"/>
            <w:shd w:val="clear" w:color="auto" w:fill="DBE5F1"/>
            <w:vAlign w:val="center"/>
          </w:tcPr>
          <w:p w14:paraId="3882761C" w14:textId="77777777" w:rsidR="00C13BF8" w:rsidRPr="002B20B0" w:rsidRDefault="00C13BF8" w:rsidP="00B66612">
            <w:pPr>
              <w:jc w:val="center"/>
              <w:rPr>
                <w:color w:val="000000" w:themeColor="text1"/>
                <w:sz w:val="28"/>
                <w:szCs w:val="28"/>
              </w:rPr>
            </w:pPr>
            <w:r w:rsidRPr="002B20B0">
              <w:rPr>
                <w:rFonts w:ascii="Cambria" w:eastAsia="Cambria" w:hAnsi="Cambria" w:cs="Cambria"/>
                <w:color w:val="000000" w:themeColor="text1"/>
              </w:rPr>
              <w:t xml:space="preserve">Application examples </w:t>
            </w:r>
          </w:p>
        </w:tc>
        <w:tc>
          <w:tcPr>
            <w:tcW w:w="2144" w:type="dxa"/>
            <w:shd w:val="clear" w:color="auto" w:fill="B8CCE4"/>
            <w:vAlign w:val="center"/>
          </w:tcPr>
          <w:p w14:paraId="7FF9D7A6" w14:textId="77777777" w:rsidR="00C13BF8" w:rsidRPr="002B20B0" w:rsidRDefault="00C13BF8" w:rsidP="00B66612">
            <w:pPr>
              <w:rPr>
                <w:color w:val="000000" w:themeColor="text1"/>
                <w:sz w:val="28"/>
                <w:szCs w:val="28"/>
              </w:rPr>
            </w:pPr>
            <w:r w:rsidRPr="002B20B0">
              <w:rPr>
                <w:rFonts w:ascii="Cambria" w:eastAsia="Cambria" w:hAnsi="Cambria" w:cs="Cambria"/>
                <w:color w:val="000000" w:themeColor="text1"/>
              </w:rPr>
              <w:t xml:space="preserve">Development length </w:t>
            </w:r>
          </w:p>
        </w:tc>
        <w:tc>
          <w:tcPr>
            <w:tcW w:w="2022" w:type="dxa"/>
            <w:shd w:val="clear" w:color="auto" w:fill="DBE5F1"/>
            <w:vAlign w:val="center"/>
          </w:tcPr>
          <w:p w14:paraId="2ED30673" w14:textId="77777777" w:rsidR="00C13BF8" w:rsidRPr="002B20B0" w:rsidRDefault="00C13BF8" w:rsidP="00B66612">
            <w:pPr>
              <w:jc w:val="center"/>
              <w:rPr>
                <w:color w:val="000000" w:themeColor="text1"/>
                <w:sz w:val="28"/>
                <w:szCs w:val="28"/>
              </w:rPr>
            </w:pPr>
            <w:r w:rsidRPr="002B20B0">
              <w:rPr>
                <w:color w:val="000000" w:themeColor="text1"/>
                <w:sz w:val="28"/>
                <w:szCs w:val="28"/>
              </w:rPr>
              <w:t>Lecture</w:t>
            </w:r>
          </w:p>
        </w:tc>
        <w:tc>
          <w:tcPr>
            <w:tcW w:w="2091" w:type="dxa"/>
            <w:shd w:val="clear" w:color="auto" w:fill="B8CCE4"/>
            <w:vAlign w:val="center"/>
          </w:tcPr>
          <w:p w14:paraId="70AB2917" w14:textId="77777777" w:rsidR="00C13BF8" w:rsidRPr="002B20B0" w:rsidRDefault="00C13BF8" w:rsidP="00B66612">
            <w:pPr>
              <w:jc w:val="center"/>
              <w:rPr>
                <w:color w:val="000000" w:themeColor="text1"/>
                <w:sz w:val="28"/>
                <w:szCs w:val="28"/>
              </w:rPr>
            </w:pPr>
            <w:r w:rsidRPr="002B20B0">
              <w:rPr>
                <w:color w:val="000000" w:themeColor="text1"/>
                <w:sz w:val="28"/>
                <w:szCs w:val="28"/>
              </w:rPr>
              <w:t>Written exam</w:t>
            </w:r>
          </w:p>
        </w:tc>
      </w:tr>
    </w:tbl>
    <w:p w14:paraId="48BBDCA2" w14:textId="77777777" w:rsidR="00C13BF8" w:rsidRDefault="00C13BF8" w:rsidP="00C13BF8">
      <w:pPr>
        <w:spacing w:line="200" w:lineRule="exact"/>
      </w:pPr>
    </w:p>
    <w:p w14:paraId="6A0C15FB" w14:textId="77777777" w:rsidR="00C13BF8"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3959"/>
        <w:gridCol w:w="5673"/>
      </w:tblGrid>
      <w:tr w:rsidR="00C13BF8" w:rsidRPr="009F1A3E" w14:paraId="55D37B4A" w14:textId="77777777" w:rsidTr="00B66612">
        <w:trPr>
          <w:trHeight w:val="510"/>
          <w:jc w:val="center"/>
        </w:trPr>
        <w:tc>
          <w:tcPr>
            <w:tcW w:w="9632" w:type="dxa"/>
            <w:gridSpan w:val="2"/>
            <w:shd w:val="clear" w:color="auto" w:fill="B8CCE4"/>
            <w:vAlign w:val="center"/>
          </w:tcPr>
          <w:p w14:paraId="6CB423EF" w14:textId="77777777" w:rsidR="00C13BF8" w:rsidRPr="009F1A3E" w:rsidRDefault="00C13BF8" w:rsidP="00B66612">
            <w:pPr>
              <w:rPr>
                <w:color w:val="FF0000"/>
                <w:sz w:val="28"/>
                <w:szCs w:val="28"/>
              </w:rPr>
            </w:pPr>
            <w:r w:rsidRPr="00880BD2">
              <w:rPr>
                <w:sz w:val="28"/>
                <w:szCs w:val="28"/>
              </w:rPr>
              <w:t>1</w:t>
            </w:r>
            <w:r>
              <w:rPr>
                <w:sz w:val="28"/>
                <w:szCs w:val="28"/>
              </w:rPr>
              <w:t>1</w:t>
            </w:r>
            <w:r w:rsidRPr="00880BD2">
              <w:rPr>
                <w:sz w:val="28"/>
                <w:szCs w:val="28"/>
              </w:rPr>
              <w:t>. Infrastructure</w:t>
            </w:r>
          </w:p>
        </w:tc>
      </w:tr>
      <w:tr w:rsidR="00C13BF8" w:rsidRPr="009F1A3E" w14:paraId="38486952" w14:textId="77777777" w:rsidTr="00B66612">
        <w:trPr>
          <w:trHeight w:val="567"/>
          <w:jc w:val="center"/>
        </w:trPr>
        <w:tc>
          <w:tcPr>
            <w:tcW w:w="3959" w:type="dxa"/>
            <w:shd w:val="clear" w:color="auto" w:fill="DBE5F1"/>
            <w:vAlign w:val="center"/>
          </w:tcPr>
          <w:p w14:paraId="2D2D9C47" w14:textId="77777777" w:rsidR="00C13BF8" w:rsidRPr="00880BD2" w:rsidRDefault="00C13BF8" w:rsidP="00B66612">
            <w:pPr>
              <w:rPr>
                <w:sz w:val="28"/>
                <w:szCs w:val="28"/>
              </w:rPr>
            </w:pPr>
            <w:r w:rsidRPr="00880BD2">
              <w:rPr>
                <w:sz w:val="28"/>
                <w:szCs w:val="28"/>
              </w:rPr>
              <w:t>1- Required reading:</w:t>
            </w:r>
          </w:p>
          <w:p w14:paraId="49D113D4" w14:textId="77777777" w:rsidR="00C13BF8" w:rsidRPr="00880BD2" w:rsidRDefault="00C13BF8" w:rsidP="00B66612">
            <w:pPr>
              <w:rPr>
                <w:sz w:val="28"/>
                <w:szCs w:val="28"/>
              </w:rPr>
            </w:pPr>
            <w:r w:rsidRPr="00880BD2">
              <w:rPr>
                <w:sz w:val="28"/>
                <w:szCs w:val="28"/>
              </w:rPr>
              <w:t>· Books</w:t>
            </w:r>
          </w:p>
          <w:p w14:paraId="74F28328" w14:textId="77777777" w:rsidR="00C13BF8" w:rsidRPr="00880BD2" w:rsidRDefault="00C13BF8" w:rsidP="00B66612">
            <w:pPr>
              <w:rPr>
                <w:sz w:val="28"/>
                <w:szCs w:val="28"/>
              </w:rPr>
            </w:pPr>
            <w:r w:rsidRPr="00880BD2">
              <w:rPr>
                <w:sz w:val="28"/>
                <w:szCs w:val="28"/>
              </w:rPr>
              <w:t>· COURSE MATERIALS</w:t>
            </w:r>
          </w:p>
          <w:p w14:paraId="169E78E4" w14:textId="77777777" w:rsidR="00C13BF8" w:rsidRPr="009F1A3E" w:rsidRDefault="00C13BF8" w:rsidP="00B66612">
            <w:pPr>
              <w:rPr>
                <w:color w:val="FF0000"/>
                <w:sz w:val="28"/>
                <w:szCs w:val="28"/>
              </w:rPr>
            </w:pPr>
            <w:r w:rsidRPr="00880BD2">
              <w:rPr>
                <w:sz w:val="28"/>
                <w:szCs w:val="28"/>
              </w:rPr>
              <w:t>· OTHER</w:t>
            </w:r>
          </w:p>
        </w:tc>
        <w:tc>
          <w:tcPr>
            <w:tcW w:w="5673" w:type="dxa"/>
            <w:shd w:val="clear" w:color="auto" w:fill="B8CCE4"/>
            <w:vAlign w:val="center"/>
          </w:tcPr>
          <w:p w14:paraId="589070E8" w14:textId="77777777" w:rsidR="00C13BF8" w:rsidRPr="009F1A3E" w:rsidRDefault="00C13BF8" w:rsidP="00B66612">
            <w:pPr>
              <w:rPr>
                <w:color w:val="FF0000"/>
                <w:sz w:val="28"/>
                <w:szCs w:val="28"/>
              </w:rPr>
            </w:pPr>
          </w:p>
        </w:tc>
      </w:tr>
      <w:tr w:rsidR="00C13BF8" w:rsidRPr="009F1A3E" w14:paraId="57508120" w14:textId="77777777" w:rsidTr="00B66612">
        <w:trPr>
          <w:trHeight w:val="567"/>
          <w:jc w:val="center"/>
        </w:trPr>
        <w:tc>
          <w:tcPr>
            <w:tcW w:w="3959" w:type="dxa"/>
            <w:shd w:val="clear" w:color="auto" w:fill="B8CCE4"/>
            <w:vAlign w:val="center"/>
          </w:tcPr>
          <w:p w14:paraId="4CFD3DFD" w14:textId="77777777" w:rsidR="00C13BF8" w:rsidRPr="00880BD2" w:rsidRDefault="00C13BF8" w:rsidP="00B66612">
            <w:pPr>
              <w:rPr>
                <w:sz w:val="28"/>
                <w:szCs w:val="28"/>
              </w:rPr>
            </w:pPr>
            <w:r w:rsidRPr="00880BD2">
              <w:rPr>
                <w:sz w:val="28"/>
                <w:szCs w:val="28"/>
              </w:rPr>
              <w:t>2.</w:t>
            </w:r>
            <w:r w:rsidRPr="00880BD2">
              <w:t xml:space="preserve"> </w:t>
            </w:r>
            <w:r w:rsidRPr="00880BD2">
              <w:rPr>
                <w:sz w:val="28"/>
                <w:szCs w:val="28"/>
              </w:rPr>
              <w:t xml:space="preserve">Key references (sources)  </w:t>
            </w:r>
          </w:p>
        </w:tc>
        <w:tc>
          <w:tcPr>
            <w:tcW w:w="5673" w:type="dxa"/>
            <w:shd w:val="clear" w:color="auto" w:fill="DBE5F1"/>
            <w:vAlign w:val="center"/>
          </w:tcPr>
          <w:p w14:paraId="2A3FEC87" w14:textId="77777777" w:rsidR="00C13BF8" w:rsidRPr="00FB7938" w:rsidRDefault="00C13BF8" w:rsidP="00B66612">
            <w:pPr>
              <w:shd w:val="clear" w:color="auto" w:fill="FFFFFF"/>
              <w:autoSpaceDE w:val="0"/>
              <w:autoSpaceDN w:val="0"/>
              <w:adjustRightInd w:val="0"/>
              <w:rPr>
                <w:rFonts w:ascii="Cambria" w:eastAsia="Calibri" w:hAnsi="Cambria"/>
                <w:color w:val="000000"/>
                <w:sz w:val="24"/>
                <w:szCs w:val="24"/>
                <w:lang w:bidi="ar-IQ"/>
              </w:rPr>
            </w:pPr>
            <w:r w:rsidRPr="00FB7938">
              <w:rPr>
                <w:rFonts w:ascii="Cambria" w:eastAsia="Calibri" w:hAnsi="Cambria"/>
                <w:color w:val="000000"/>
                <w:sz w:val="24"/>
                <w:szCs w:val="24"/>
                <w:lang w:bidi="ar-IQ"/>
              </w:rPr>
              <w:t xml:space="preserve">- Structural Concrete Theory and Design , By Nadim Hasson, </w:t>
            </w:r>
            <w:proofErr w:type="spellStart"/>
            <w:r w:rsidRPr="00FB7938">
              <w:rPr>
                <w:rFonts w:ascii="Cambria" w:eastAsia="Calibri" w:hAnsi="Cambria"/>
                <w:color w:val="000000"/>
                <w:sz w:val="24"/>
                <w:szCs w:val="24"/>
                <w:lang w:bidi="ar-IQ"/>
              </w:rPr>
              <w:t>Akthem</w:t>
            </w:r>
            <w:proofErr w:type="spellEnd"/>
            <w:r w:rsidRPr="00FB7938">
              <w:rPr>
                <w:rFonts w:ascii="Cambria" w:eastAsia="Calibri" w:hAnsi="Cambria"/>
                <w:color w:val="000000"/>
                <w:sz w:val="24"/>
                <w:szCs w:val="24"/>
                <w:lang w:bidi="ar-IQ"/>
              </w:rPr>
              <w:t xml:space="preserve"> </w:t>
            </w:r>
            <w:proofErr w:type="spellStart"/>
            <w:r w:rsidRPr="00FB7938">
              <w:rPr>
                <w:rFonts w:ascii="Cambria" w:eastAsia="Calibri" w:hAnsi="Cambria"/>
                <w:color w:val="000000"/>
                <w:sz w:val="24"/>
                <w:szCs w:val="24"/>
                <w:lang w:bidi="ar-IQ"/>
              </w:rPr>
              <w:t>Aktham</w:t>
            </w:r>
            <w:proofErr w:type="spellEnd"/>
            <w:r w:rsidRPr="00FB7938">
              <w:rPr>
                <w:rFonts w:ascii="Cambria" w:eastAsia="Calibri" w:hAnsi="Cambria"/>
                <w:color w:val="000000"/>
                <w:sz w:val="24"/>
                <w:szCs w:val="24"/>
                <w:lang w:bidi="ar-IQ"/>
              </w:rPr>
              <w:t xml:space="preserve"> Al </w:t>
            </w:r>
            <w:proofErr w:type="spellStart"/>
            <w:r w:rsidRPr="00FB7938">
              <w:rPr>
                <w:rFonts w:ascii="Cambria" w:eastAsia="Calibri" w:hAnsi="Cambria"/>
                <w:color w:val="000000"/>
                <w:sz w:val="24"/>
                <w:szCs w:val="24"/>
                <w:lang w:bidi="ar-IQ"/>
              </w:rPr>
              <w:t>manseer</w:t>
            </w:r>
            <w:proofErr w:type="spellEnd"/>
            <w:r w:rsidRPr="00FB7938">
              <w:rPr>
                <w:rFonts w:ascii="Cambria" w:eastAsia="Calibri" w:hAnsi="Cambria"/>
                <w:color w:val="000000"/>
                <w:sz w:val="24"/>
                <w:szCs w:val="24"/>
                <w:lang w:bidi="ar-IQ"/>
              </w:rPr>
              <w:t xml:space="preserve"> , 6</w:t>
            </w:r>
            <w:r w:rsidRPr="00FB7938">
              <w:rPr>
                <w:rFonts w:ascii="Cambria" w:eastAsia="Calibri" w:hAnsi="Cambria"/>
                <w:color w:val="000000"/>
                <w:sz w:val="24"/>
                <w:szCs w:val="24"/>
                <w:vertAlign w:val="superscript"/>
                <w:lang w:bidi="ar-IQ"/>
              </w:rPr>
              <w:t>th</w:t>
            </w:r>
            <w:r w:rsidRPr="00FB7938">
              <w:rPr>
                <w:rFonts w:ascii="Cambria" w:eastAsia="Calibri" w:hAnsi="Cambria"/>
                <w:color w:val="000000"/>
                <w:sz w:val="24"/>
                <w:szCs w:val="24"/>
                <w:lang w:bidi="ar-IQ"/>
              </w:rPr>
              <w:t xml:space="preserve"> Edition 2015</w:t>
            </w:r>
          </w:p>
          <w:p w14:paraId="7161B3CF" w14:textId="77777777" w:rsidR="00C13BF8" w:rsidRPr="00FB7938" w:rsidRDefault="00C13BF8" w:rsidP="00B66612">
            <w:pPr>
              <w:shd w:val="clear" w:color="auto" w:fill="FFFFFF"/>
              <w:autoSpaceDE w:val="0"/>
              <w:autoSpaceDN w:val="0"/>
              <w:adjustRightInd w:val="0"/>
              <w:rPr>
                <w:rFonts w:ascii="Cambria" w:eastAsia="Calibri" w:hAnsi="Cambria"/>
                <w:color w:val="000000"/>
                <w:sz w:val="24"/>
                <w:szCs w:val="24"/>
                <w:lang w:bidi="ar-IQ"/>
              </w:rPr>
            </w:pPr>
            <w:r w:rsidRPr="00FB7938">
              <w:rPr>
                <w:rFonts w:ascii="Cambria" w:eastAsia="Calibri" w:hAnsi="Cambria"/>
                <w:color w:val="000000"/>
                <w:sz w:val="24"/>
                <w:szCs w:val="24"/>
                <w:lang w:bidi="ar-IQ"/>
              </w:rPr>
              <w:t>2- Reinforced concrete design , 7</w:t>
            </w:r>
            <w:r w:rsidRPr="00FB7938">
              <w:rPr>
                <w:rFonts w:ascii="Cambria" w:eastAsia="Calibri" w:hAnsi="Cambria"/>
                <w:color w:val="000000"/>
                <w:sz w:val="24"/>
                <w:szCs w:val="24"/>
                <w:vertAlign w:val="superscript"/>
                <w:lang w:bidi="ar-IQ"/>
              </w:rPr>
              <w:t>th</w:t>
            </w:r>
            <w:r w:rsidRPr="00FB7938">
              <w:rPr>
                <w:rFonts w:ascii="Cambria" w:eastAsia="Calibri" w:hAnsi="Cambria"/>
                <w:color w:val="000000"/>
                <w:sz w:val="24"/>
                <w:szCs w:val="24"/>
                <w:lang w:bidi="ar-IQ"/>
              </w:rPr>
              <w:t xml:space="preserve"> Edition 2007 By Chu Kai Wang, Charles G salmon and Joe A </w:t>
            </w:r>
            <w:proofErr w:type="spellStart"/>
            <w:r w:rsidRPr="00FB7938">
              <w:rPr>
                <w:rFonts w:ascii="Cambria" w:eastAsia="Calibri" w:hAnsi="Cambria"/>
                <w:color w:val="000000"/>
                <w:sz w:val="24"/>
                <w:szCs w:val="24"/>
                <w:lang w:bidi="ar-IQ"/>
              </w:rPr>
              <w:t>Pincheire</w:t>
            </w:r>
            <w:proofErr w:type="spellEnd"/>
          </w:p>
          <w:p w14:paraId="4C3BF1F4" w14:textId="77777777" w:rsidR="00C13BF8" w:rsidRPr="00FB7938" w:rsidRDefault="00C13BF8" w:rsidP="00B66612">
            <w:pPr>
              <w:shd w:val="clear" w:color="auto" w:fill="FFFFFF"/>
              <w:autoSpaceDE w:val="0"/>
              <w:autoSpaceDN w:val="0"/>
              <w:adjustRightInd w:val="0"/>
              <w:rPr>
                <w:rFonts w:ascii="Cambria" w:eastAsia="Calibri" w:hAnsi="Cambria"/>
                <w:color w:val="000000"/>
                <w:sz w:val="24"/>
                <w:szCs w:val="24"/>
                <w:lang w:bidi="ar-IQ"/>
              </w:rPr>
            </w:pPr>
            <w:r w:rsidRPr="00FB7938">
              <w:rPr>
                <w:rFonts w:ascii="Cambria" w:eastAsia="Calibri" w:hAnsi="Cambria"/>
                <w:color w:val="000000"/>
                <w:sz w:val="24"/>
                <w:szCs w:val="24"/>
                <w:lang w:bidi="ar-IQ"/>
              </w:rPr>
              <w:t xml:space="preserve">3- Design of Reinforced concrete Structures , 2nd Edition 2008 By Mohammed Tharwat Ghonein, Vol. 3 </w:t>
            </w:r>
          </w:p>
          <w:p w14:paraId="32BDEAE5" w14:textId="77777777" w:rsidR="00C13BF8" w:rsidRPr="00FB7938" w:rsidRDefault="00C13BF8" w:rsidP="00B66612">
            <w:pPr>
              <w:shd w:val="clear" w:color="auto" w:fill="FFFFFF"/>
              <w:autoSpaceDE w:val="0"/>
              <w:autoSpaceDN w:val="0"/>
              <w:adjustRightInd w:val="0"/>
              <w:rPr>
                <w:rFonts w:ascii="Cambria" w:eastAsia="Calibri" w:hAnsi="Cambria"/>
                <w:color w:val="000000"/>
                <w:sz w:val="24"/>
                <w:szCs w:val="24"/>
                <w:lang w:bidi="ar-IQ"/>
              </w:rPr>
            </w:pPr>
            <w:r w:rsidRPr="00FB7938">
              <w:rPr>
                <w:rFonts w:ascii="Cambria" w:eastAsia="Calibri" w:hAnsi="Cambria"/>
                <w:color w:val="000000"/>
                <w:sz w:val="24"/>
                <w:szCs w:val="24"/>
                <w:lang w:bidi="ar-IQ"/>
              </w:rPr>
              <w:t xml:space="preserve">4- Design of concrete Structure , 14th Edition 2010 By Arthur H. Nilson , Daved Derwin and Charles W . Dolan </w:t>
            </w:r>
          </w:p>
          <w:p w14:paraId="3AE91115" w14:textId="77777777" w:rsidR="00C13BF8" w:rsidRPr="00FB7938" w:rsidRDefault="00C13BF8" w:rsidP="00B66612">
            <w:pPr>
              <w:shd w:val="clear" w:color="auto" w:fill="FFFFFF"/>
              <w:autoSpaceDE w:val="0"/>
              <w:autoSpaceDN w:val="0"/>
              <w:adjustRightInd w:val="0"/>
              <w:rPr>
                <w:rFonts w:ascii="Cambria" w:eastAsia="Calibri" w:hAnsi="Cambria"/>
                <w:color w:val="000000"/>
                <w:sz w:val="24"/>
                <w:szCs w:val="24"/>
                <w:lang w:bidi="ar-IQ"/>
              </w:rPr>
            </w:pPr>
            <w:r w:rsidRPr="00FB7938">
              <w:rPr>
                <w:rFonts w:ascii="Cambria" w:eastAsia="Calibri" w:hAnsi="Cambria"/>
                <w:color w:val="000000"/>
                <w:sz w:val="24"/>
                <w:szCs w:val="24"/>
                <w:lang w:bidi="ar-IQ"/>
              </w:rPr>
              <w:t xml:space="preserve">5- Reinforced concrete design , 6th Edition 2009 By Edward G. </w:t>
            </w:r>
            <w:proofErr w:type="spellStart"/>
            <w:r w:rsidRPr="00FB7938">
              <w:rPr>
                <w:rFonts w:ascii="Cambria" w:eastAsia="Calibri" w:hAnsi="Cambria"/>
                <w:color w:val="000000"/>
                <w:sz w:val="24"/>
                <w:szCs w:val="24"/>
                <w:lang w:bidi="ar-IQ"/>
              </w:rPr>
              <w:t>Nawy</w:t>
            </w:r>
            <w:proofErr w:type="spellEnd"/>
          </w:p>
          <w:p w14:paraId="1A412DD2" w14:textId="77777777" w:rsidR="00C13BF8" w:rsidRPr="00FB7938" w:rsidRDefault="00C13BF8" w:rsidP="00B66612">
            <w:pPr>
              <w:shd w:val="clear" w:color="auto" w:fill="FFFFFF"/>
              <w:autoSpaceDE w:val="0"/>
              <w:autoSpaceDN w:val="0"/>
              <w:adjustRightInd w:val="0"/>
              <w:rPr>
                <w:rFonts w:ascii="Cambria" w:eastAsia="Calibri" w:hAnsi="Cambria"/>
                <w:color w:val="000000"/>
                <w:sz w:val="24"/>
                <w:szCs w:val="24"/>
                <w:lang w:bidi="ar-IQ"/>
              </w:rPr>
            </w:pPr>
            <w:r w:rsidRPr="00FB7938">
              <w:rPr>
                <w:rFonts w:ascii="Cambria" w:eastAsia="Calibri" w:hAnsi="Cambria"/>
                <w:color w:val="000000"/>
                <w:sz w:val="24"/>
                <w:szCs w:val="24"/>
                <w:lang w:bidi="ar-IQ"/>
              </w:rPr>
              <w:t>6- ACI Code 318- 2019</w:t>
            </w:r>
          </w:p>
          <w:p w14:paraId="518786F0" w14:textId="77777777" w:rsidR="00C13BF8" w:rsidRPr="009F1A3E" w:rsidRDefault="00C13BF8" w:rsidP="00B66612">
            <w:pPr>
              <w:rPr>
                <w:rFonts w:ascii="Cambria" w:eastAsia="Calibri" w:hAnsi="Cambria"/>
                <w:color w:val="FF0000"/>
                <w:sz w:val="28"/>
                <w:szCs w:val="28"/>
                <w:lang w:bidi="ar-IQ"/>
              </w:rPr>
            </w:pPr>
          </w:p>
        </w:tc>
      </w:tr>
      <w:tr w:rsidR="00C13BF8" w:rsidRPr="009F1A3E" w14:paraId="511AF46A" w14:textId="77777777" w:rsidTr="00B66612">
        <w:trPr>
          <w:trHeight w:val="567"/>
          <w:jc w:val="center"/>
        </w:trPr>
        <w:tc>
          <w:tcPr>
            <w:tcW w:w="3959" w:type="dxa"/>
            <w:shd w:val="clear" w:color="auto" w:fill="DBE5F1"/>
            <w:vAlign w:val="center"/>
          </w:tcPr>
          <w:p w14:paraId="46767D98" w14:textId="77777777" w:rsidR="00C13BF8" w:rsidRPr="00880BD2" w:rsidRDefault="00C13BF8" w:rsidP="00B66612">
            <w:pPr>
              <w:rPr>
                <w:sz w:val="28"/>
                <w:szCs w:val="28"/>
              </w:rPr>
            </w:pPr>
            <w:r w:rsidRPr="00880BD2">
              <w:rPr>
                <w:sz w:val="28"/>
                <w:szCs w:val="28"/>
              </w:rPr>
              <w:t>A-</w:t>
            </w:r>
            <w:r w:rsidRPr="00880BD2">
              <w:t xml:space="preserve"> </w:t>
            </w:r>
            <w:r w:rsidRPr="00880BD2">
              <w:rPr>
                <w:sz w:val="28"/>
                <w:szCs w:val="28"/>
              </w:rPr>
              <w:t xml:space="preserve">Recommended books and references (scientific journals, reports ,....    </w:t>
            </w:r>
          </w:p>
        </w:tc>
        <w:tc>
          <w:tcPr>
            <w:tcW w:w="5673" w:type="dxa"/>
            <w:shd w:val="clear" w:color="auto" w:fill="B8CCE4"/>
            <w:vAlign w:val="center"/>
          </w:tcPr>
          <w:p w14:paraId="4ABD094F" w14:textId="77777777" w:rsidR="00C13BF8" w:rsidRPr="009F1A3E" w:rsidRDefault="00C13BF8" w:rsidP="00B66612">
            <w:pPr>
              <w:rPr>
                <w:rFonts w:ascii="Cambria" w:eastAsia="Calibri" w:hAnsi="Cambria"/>
                <w:color w:val="FF0000"/>
                <w:sz w:val="28"/>
                <w:szCs w:val="28"/>
                <w:lang w:bidi="ar-IQ"/>
              </w:rPr>
            </w:pPr>
          </w:p>
        </w:tc>
      </w:tr>
      <w:tr w:rsidR="00C13BF8" w:rsidRPr="00A205A1" w14:paraId="32F4ABD4" w14:textId="77777777" w:rsidTr="00B66612">
        <w:trPr>
          <w:trHeight w:val="567"/>
          <w:jc w:val="center"/>
        </w:trPr>
        <w:tc>
          <w:tcPr>
            <w:tcW w:w="3959" w:type="dxa"/>
            <w:shd w:val="clear" w:color="auto" w:fill="DBE5F1"/>
            <w:vAlign w:val="center"/>
          </w:tcPr>
          <w:p w14:paraId="121F62BF" w14:textId="77777777" w:rsidR="00C13BF8" w:rsidRPr="00880BD2" w:rsidRDefault="00C13BF8" w:rsidP="00B66612">
            <w:pPr>
              <w:rPr>
                <w:sz w:val="28"/>
                <w:szCs w:val="28"/>
              </w:rPr>
            </w:pPr>
            <w:r w:rsidRPr="00880BD2">
              <w:rPr>
                <w:sz w:val="28"/>
                <w:szCs w:val="28"/>
              </w:rPr>
              <w:t>B- Electronic references, websites</w:t>
            </w:r>
          </w:p>
        </w:tc>
        <w:tc>
          <w:tcPr>
            <w:tcW w:w="5673" w:type="dxa"/>
            <w:shd w:val="clear" w:color="auto" w:fill="B8CCE4"/>
            <w:vAlign w:val="center"/>
          </w:tcPr>
          <w:p w14:paraId="591C03DD" w14:textId="77777777" w:rsidR="00C13BF8" w:rsidRPr="00A205A1" w:rsidRDefault="00C13BF8" w:rsidP="00B66612">
            <w:pPr>
              <w:rPr>
                <w:sz w:val="28"/>
                <w:szCs w:val="28"/>
              </w:rPr>
            </w:pPr>
            <w:r w:rsidRPr="00A205A1">
              <w:rPr>
                <w:sz w:val="28"/>
                <w:szCs w:val="28"/>
              </w:rPr>
              <w:t>Reputable websites.</w:t>
            </w:r>
          </w:p>
          <w:p w14:paraId="22CD2442" w14:textId="77777777" w:rsidR="00C13BF8" w:rsidRPr="00A205A1" w:rsidRDefault="00C13BF8" w:rsidP="00B66612">
            <w:pPr>
              <w:rPr>
                <w:sz w:val="28"/>
                <w:szCs w:val="28"/>
              </w:rPr>
            </w:pPr>
            <w:r w:rsidRPr="00A205A1">
              <w:rPr>
                <w:sz w:val="28"/>
                <w:szCs w:val="28"/>
              </w:rPr>
              <w:t>Libraries sites in some international universities.</w:t>
            </w:r>
          </w:p>
        </w:tc>
      </w:tr>
      <w:tr w:rsidR="00C13BF8" w:rsidRPr="00D979DE" w14:paraId="516FE068" w14:textId="77777777" w:rsidTr="00B66612">
        <w:trPr>
          <w:trHeight w:val="510"/>
          <w:jc w:val="center"/>
        </w:trPr>
        <w:tc>
          <w:tcPr>
            <w:tcW w:w="9632" w:type="dxa"/>
            <w:gridSpan w:val="2"/>
            <w:shd w:val="clear" w:color="auto" w:fill="B8CCE4"/>
            <w:vAlign w:val="center"/>
          </w:tcPr>
          <w:p w14:paraId="6F70B22A" w14:textId="77777777" w:rsidR="00C13BF8" w:rsidRPr="008C6C9E" w:rsidRDefault="00C13BF8" w:rsidP="00B66612">
            <w:pPr>
              <w:rPr>
                <w:sz w:val="28"/>
                <w:szCs w:val="28"/>
              </w:rPr>
            </w:pPr>
            <w:r w:rsidRPr="008C6C9E">
              <w:rPr>
                <w:sz w:val="28"/>
                <w:szCs w:val="28"/>
              </w:rPr>
              <w:t>1</w:t>
            </w:r>
            <w:r>
              <w:rPr>
                <w:sz w:val="28"/>
                <w:szCs w:val="28"/>
              </w:rPr>
              <w:t>2</w:t>
            </w:r>
            <w:r w:rsidRPr="008C6C9E">
              <w:rPr>
                <w:sz w:val="28"/>
                <w:szCs w:val="28"/>
              </w:rPr>
              <w:t xml:space="preserve">. </w:t>
            </w:r>
            <w:r w:rsidRPr="00BB56C5">
              <w:rPr>
                <w:sz w:val="28"/>
                <w:szCs w:val="28"/>
              </w:rPr>
              <w:t>Course development plan</w:t>
            </w:r>
          </w:p>
        </w:tc>
      </w:tr>
      <w:tr w:rsidR="00C13BF8" w:rsidRPr="00D979DE" w14:paraId="54B9E8FD" w14:textId="77777777" w:rsidTr="00B66612">
        <w:trPr>
          <w:trHeight w:val="510"/>
          <w:jc w:val="center"/>
        </w:trPr>
        <w:tc>
          <w:tcPr>
            <w:tcW w:w="9632" w:type="dxa"/>
            <w:gridSpan w:val="2"/>
            <w:shd w:val="clear" w:color="auto" w:fill="DBE5F1"/>
            <w:vAlign w:val="center"/>
          </w:tcPr>
          <w:p w14:paraId="4C00C607" w14:textId="77777777" w:rsidR="00C13BF8" w:rsidRPr="008C6C9E" w:rsidRDefault="00C13BF8" w:rsidP="00B66612">
            <w:pPr>
              <w:rPr>
                <w:sz w:val="28"/>
                <w:szCs w:val="28"/>
              </w:rPr>
            </w:pPr>
          </w:p>
        </w:tc>
      </w:tr>
    </w:tbl>
    <w:p w14:paraId="7B2C01B5" w14:textId="77777777" w:rsidR="00C13BF8" w:rsidRPr="00D979DE" w:rsidRDefault="00C13BF8" w:rsidP="00C13BF8">
      <w:pPr>
        <w:spacing w:line="260" w:lineRule="exact"/>
        <w:ind w:right="1003"/>
        <w:rPr>
          <w:sz w:val="28"/>
          <w:szCs w:val="28"/>
        </w:rPr>
      </w:pPr>
    </w:p>
    <w:p w14:paraId="624A67C0" w14:textId="77777777" w:rsidR="00C13BF8" w:rsidRDefault="00C13BF8" w:rsidP="00C13BF8">
      <w:pPr>
        <w:rPr>
          <w:b/>
          <w:color w:val="1F4E79"/>
          <w:position w:val="-1"/>
          <w:sz w:val="32"/>
          <w:szCs w:val="32"/>
        </w:rPr>
      </w:pPr>
      <w:r>
        <w:rPr>
          <w:b/>
          <w:color w:val="1F4E79"/>
          <w:position w:val="-1"/>
          <w:sz w:val="32"/>
          <w:szCs w:val="32"/>
        </w:rPr>
        <w:br w:type="page"/>
      </w:r>
    </w:p>
    <w:p w14:paraId="5B7B1946" w14:textId="77777777" w:rsidR="00C13BF8" w:rsidRDefault="00C13BF8" w:rsidP="00C13BF8">
      <w:pPr>
        <w:spacing w:before="54" w:line="360" w:lineRule="exact"/>
        <w:jc w:val="center"/>
        <w:rPr>
          <w:b/>
          <w:color w:val="1F4E79"/>
          <w:position w:val="-1"/>
          <w:sz w:val="32"/>
          <w:szCs w:val="32"/>
        </w:rPr>
      </w:pPr>
      <w:r>
        <w:rPr>
          <w:b/>
          <w:color w:val="1F4E79"/>
          <w:position w:val="-1"/>
          <w:sz w:val="32"/>
          <w:szCs w:val="32"/>
        </w:rPr>
        <w:lastRenderedPageBreak/>
        <w:t>T</w:t>
      </w:r>
      <w:r>
        <w:rPr>
          <w:b/>
          <w:color w:val="1F4E79"/>
          <w:spacing w:val="1"/>
          <w:position w:val="-1"/>
          <w:sz w:val="32"/>
          <w:szCs w:val="32"/>
        </w:rPr>
        <w:t>EM</w:t>
      </w:r>
      <w:r>
        <w:rPr>
          <w:b/>
          <w:color w:val="1F4E79"/>
          <w:position w:val="-1"/>
          <w:sz w:val="32"/>
          <w:szCs w:val="32"/>
        </w:rPr>
        <w:t>PLATE</w:t>
      </w:r>
      <w:r>
        <w:rPr>
          <w:b/>
          <w:color w:val="1F4E79"/>
          <w:spacing w:val="-18"/>
          <w:position w:val="-1"/>
          <w:sz w:val="32"/>
          <w:szCs w:val="32"/>
        </w:rPr>
        <w:t xml:space="preserve"> </w:t>
      </w:r>
      <w:r>
        <w:rPr>
          <w:b/>
          <w:color w:val="1F4E79"/>
          <w:spacing w:val="1"/>
          <w:position w:val="-1"/>
          <w:sz w:val="32"/>
          <w:szCs w:val="32"/>
        </w:rPr>
        <w:t>FO</w:t>
      </w:r>
      <w:r>
        <w:rPr>
          <w:b/>
          <w:color w:val="1F4E79"/>
          <w:position w:val="-1"/>
          <w:sz w:val="32"/>
          <w:szCs w:val="32"/>
        </w:rPr>
        <w:t>R</w:t>
      </w:r>
      <w:r>
        <w:rPr>
          <w:b/>
          <w:color w:val="1F4E79"/>
          <w:spacing w:val="-7"/>
          <w:position w:val="-1"/>
          <w:sz w:val="32"/>
          <w:szCs w:val="32"/>
        </w:rPr>
        <w:t xml:space="preserve"> </w:t>
      </w:r>
      <w:r>
        <w:rPr>
          <w:b/>
          <w:color w:val="1F4E79"/>
          <w:spacing w:val="1"/>
          <w:position w:val="-1"/>
          <w:sz w:val="32"/>
          <w:szCs w:val="32"/>
        </w:rPr>
        <w:t>C</w:t>
      </w:r>
      <w:r>
        <w:rPr>
          <w:b/>
          <w:color w:val="1F4E79"/>
          <w:spacing w:val="-1"/>
          <w:position w:val="-1"/>
          <w:sz w:val="32"/>
          <w:szCs w:val="32"/>
        </w:rPr>
        <w:t>O</w:t>
      </w:r>
      <w:r>
        <w:rPr>
          <w:b/>
          <w:color w:val="1F4E79"/>
          <w:position w:val="-1"/>
          <w:sz w:val="32"/>
          <w:szCs w:val="32"/>
        </w:rPr>
        <w:t>URSE</w:t>
      </w:r>
      <w:r>
        <w:rPr>
          <w:b/>
          <w:color w:val="1F4E79"/>
          <w:spacing w:val="-10"/>
          <w:position w:val="-1"/>
          <w:sz w:val="32"/>
          <w:szCs w:val="32"/>
        </w:rPr>
        <w:t xml:space="preserve"> </w:t>
      </w:r>
      <w:r>
        <w:rPr>
          <w:b/>
          <w:color w:val="1F4E79"/>
          <w:position w:val="-1"/>
          <w:sz w:val="32"/>
          <w:szCs w:val="32"/>
        </w:rPr>
        <w:t>S</w:t>
      </w:r>
      <w:r>
        <w:rPr>
          <w:b/>
          <w:color w:val="1F4E79"/>
          <w:spacing w:val="-1"/>
          <w:position w:val="-1"/>
          <w:sz w:val="32"/>
          <w:szCs w:val="32"/>
        </w:rPr>
        <w:t>P</w:t>
      </w:r>
      <w:r>
        <w:rPr>
          <w:b/>
          <w:color w:val="1F4E79"/>
          <w:spacing w:val="3"/>
          <w:position w:val="-1"/>
          <w:sz w:val="32"/>
          <w:szCs w:val="32"/>
        </w:rPr>
        <w:t>E</w:t>
      </w:r>
      <w:r>
        <w:rPr>
          <w:b/>
          <w:color w:val="1F4E79"/>
          <w:position w:val="-1"/>
          <w:sz w:val="32"/>
          <w:szCs w:val="32"/>
        </w:rPr>
        <w:t>CIFICA</w:t>
      </w:r>
      <w:r>
        <w:rPr>
          <w:b/>
          <w:color w:val="1F4E79"/>
          <w:spacing w:val="1"/>
          <w:position w:val="-1"/>
          <w:sz w:val="32"/>
          <w:szCs w:val="32"/>
        </w:rPr>
        <w:t>T</w:t>
      </w:r>
      <w:r>
        <w:rPr>
          <w:b/>
          <w:color w:val="1F4E79"/>
          <w:spacing w:val="3"/>
          <w:position w:val="-1"/>
          <w:sz w:val="32"/>
          <w:szCs w:val="32"/>
        </w:rPr>
        <w:t>I</w:t>
      </w:r>
      <w:r>
        <w:rPr>
          <w:b/>
          <w:color w:val="1F4E79"/>
          <w:spacing w:val="-1"/>
          <w:position w:val="-1"/>
          <w:sz w:val="32"/>
          <w:szCs w:val="32"/>
        </w:rPr>
        <w:t>O</w:t>
      </w:r>
      <w:r>
        <w:rPr>
          <w:b/>
          <w:color w:val="1F4E79"/>
          <w:position w:val="-1"/>
          <w:sz w:val="32"/>
          <w:szCs w:val="32"/>
        </w:rPr>
        <w:t>N</w:t>
      </w:r>
    </w:p>
    <w:p w14:paraId="1C857B2F" w14:textId="77777777" w:rsidR="00C13BF8" w:rsidRDefault="00C13BF8" w:rsidP="00C13BF8">
      <w:pPr>
        <w:spacing w:before="54" w:line="360" w:lineRule="exact"/>
        <w:ind w:left="2282"/>
        <w:rPr>
          <w:sz w:val="32"/>
          <w:szCs w:val="32"/>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C5BD4" w14:paraId="14BCD04B" w14:textId="77777777" w:rsidTr="00B66612">
        <w:trPr>
          <w:trHeight w:val="1077"/>
        </w:trPr>
        <w:tc>
          <w:tcPr>
            <w:tcW w:w="9642" w:type="dxa"/>
            <w:shd w:val="clear" w:color="auto" w:fill="B8CCE4"/>
            <w:vAlign w:val="center"/>
          </w:tcPr>
          <w:p w14:paraId="47D36B01" w14:textId="77777777" w:rsidR="00C13BF8" w:rsidRPr="008C6C9E" w:rsidRDefault="00C13BF8" w:rsidP="00B66612">
            <w:pPr>
              <w:jc w:val="center"/>
              <w:rPr>
                <w:sz w:val="28"/>
                <w:szCs w:val="28"/>
              </w:rPr>
            </w:pPr>
            <w:r w:rsidRPr="008C6C9E">
              <w:rPr>
                <w:sz w:val="28"/>
                <w:szCs w:val="28"/>
              </w:rPr>
              <w:t>HIGHER EDUCATION PERFORMANCE REVIEW: PROGRAMME REVIEW</w:t>
            </w:r>
          </w:p>
        </w:tc>
      </w:tr>
    </w:tbl>
    <w:p w14:paraId="2A8F994D" w14:textId="77777777" w:rsidR="00C13BF8" w:rsidRDefault="00C13BF8" w:rsidP="00C13BF8">
      <w:pPr>
        <w:spacing w:before="3" w:line="160" w:lineRule="exact"/>
        <w:rPr>
          <w:sz w:val="17"/>
          <w:szCs w:val="17"/>
        </w:rPr>
      </w:pPr>
    </w:p>
    <w:p w14:paraId="61F8E075" w14:textId="77777777" w:rsidR="00C13BF8" w:rsidRDefault="00C13BF8" w:rsidP="00C13BF8">
      <w:pPr>
        <w:spacing w:before="3" w:line="160" w:lineRule="exact"/>
        <w:rPr>
          <w:sz w:val="17"/>
          <w:szCs w:val="17"/>
        </w:rPr>
      </w:pPr>
    </w:p>
    <w:p w14:paraId="23C7DF44" w14:textId="77777777" w:rsidR="00C13BF8" w:rsidRDefault="00C13BF8" w:rsidP="00C13BF8">
      <w:pPr>
        <w:spacing w:before="3" w:line="160" w:lineRule="exact"/>
        <w:rPr>
          <w:sz w:val="17"/>
          <w:szCs w:val="17"/>
        </w:rPr>
      </w:pPr>
    </w:p>
    <w:p w14:paraId="45CD09B9" w14:textId="77777777" w:rsidR="00C13BF8" w:rsidRDefault="00C13BF8" w:rsidP="00C13BF8">
      <w:pPr>
        <w:spacing w:before="21" w:line="320" w:lineRule="exact"/>
        <w:rPr>
          <w:sz w:val="30"/>
          <w:szCs w:val="30"/>
        </w:rPr>
      </w:pPr>
      <w:r>
        <w:rPr>
          <w:b/>
          <w:color w:val="1F4E79"/>
          <w:position w:val="-1"/>
          <w:sz w:val="30"/>
          <w:szCs w:val="30"/>
        </w:rPr>
        <w:t>C</w:t>
      </w:r>
      <w:r>
        <w:rPr>
          <w:b/>
          <w:color w:val="1F4E79"/>
          <w:spacing w:val="-1"/>
          <w:position w:val="-1"/>
          <w:sz w:val="30"/>
          <w:szCs w:val="30"/>
        </w:rPr>
        <w:t>O</w:t>
      </w:r>
      <w:r>
        <w:rPr>
          <w:b/>
          <w:color w:val="1F4E79"/>
          <w:position w:val="-1"/>
          <w:sz w:val="30"/>
          <w:szCs w:val="30"/>
        </w:rPr>
        <w:t>U</w:t>
      </w:r>
      <w:r>
        <w:rPr>
          <w:b/>
          <w:color w:val="1F4E79"/>
          <w:spacing w:val="-1"/>
          <w:position w:val="-1"/>
          <w:sz w:val="30"/>
          <w:szCs w:val="30"/>
        </w:rPr>
        <w:t>R</w:t>
      </w:r>
      <w:r>
        <w:rPr>
          <w:b/>
          <w:color w:val="1F4E79"/>
          <w:spacing w:val="1"/>
          <w:position w:val="-1"/>
          <w:sz w:val="30"/>
          <w:szCs w:val="30"/>
        </w:rPr>
        <w:t>S</w:t>
      </w:r>
      <w:r>
        <w:rPr>
          <w:b/>
          <w:color w:val="1F4E79"/>
          <w:position w:val="-1"/>
          <w:sz w:val="30"/>
          <w:szCs w:val="30"/>
        </w:rPr>
        <w:t xml:space="preserve">E </w:t>
      </w:r>
      <w:r>
        <w:rPr>
          <w:b/>
          <w:color w:val="1F4E79"/>
          <w:spacing w:val="1"/>
          <w:position w:val="-1"/>
          <w:sz w:val="30"/>
          <w:szCs w:val="30"/>
        </w:rPr>
        <w:t>S</w:t>
      </w:r>
      <w:r>
        <w:rPr>
          <w:b/>
          <w:color w:val="1F4E79"/>
          <w:spacing w:val="-1"/>
          <w:position w:val="-1"/>
          <w:sz w:val="30"/>
          <w:szCs w:val="30"/>
        </w:rPr>
        <w:t>PE</w:t>
      </w:r>
      <w:r>
        <w:rPr>
          <w:b/>
          <w:color w:val="1F4E79"/>
          <w:position w:val="-1"/>
          <w:sz w:val="30"/>
          <w:szCs w:val="30"/>
        </w:rPr>
        <w:t>CIFIC</w:t>
      </w:r>
      <w:r>
        <w:rPr>
          <w:b/>
          <w:color w:val="1F4E79"/>
          <w:spacing w:val="-1"/>
          <w:position w:val="-1"/>
          <w:sz w:val="30"/>
          <w:szCs w:val="30"/>
        </w:rPr>
        <w:t>AT</w:t>
      </w:r>
      <w:r>
        <w:rPr>
          <w:b/>
          <w:color w:val="1F4E79"/>
          <w:position w:val="-1"/>
          <w:sz w:val="30"/>
          <w:szCs w:val="30"/>
        </w:rPr>
        <w:t>ION</w:t>
      </w:r>
    </w:p>
    <w:p w14:paraId="65FAC5C3" w14:textId="77777777" w:rsidR="00C13BF8" w:rsidRDefault="00C13BF8" w:rsidP="00C13BF8">
      <w:pPr>
        <w:spacing w:before="3" w:line="160" w:lineRule="exact"/>
        <w:rPr>
          <w:sz w:val="17"/>
          <w:szCs w:val="17"/>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6A54A2" w14:paraId="6B201CF9" w14:textId="77777777" w:rsidTr="00B66612">
        <w:trPr>
          <w:trHeight w:val="2041"/>
        </w:trPr>
        <w:tc>
          <w:tcPr>
            <w:tcW w:w="9642" w:type="dxa"/>
            <w:shd w:val="clear" w:color="auto" w:fill="B8CCE4"/>
            <w:vAlign w:val="center"/>
          </w:tcPr>
          <w:p w14:paraId="6081B596" w14:textId="77777777" w:rsidR="00C13BF8" w:rsidRPr="00567DF2" w:rsidRDefault="00C13BF8" w:rsidP="00B66612">
            <w:pPr>
              <w:jc w:val="both"/>
              <w:rPr>
                <w:sz w:val="28"/>
                <w:szCs w:val="28"/>
                <w:vertAlign w:val="subscript"/>
              </w:rPr>
            </w:pPr>
            <w:r w:rsidRPr="00843E17">
              <w:rPr>
                <w:sz w:val="28"/>
                <w:szCs w:val="28"/>
              </w:rPr>
              <w:t xml:space="preserve">The course provides the possibility of designing different </w:t>
            </w:r>
            <w:r>
              <w:rPr>
                <w:sz w:val="28"/>
                <w:szCs w:val="28"/>
              </w:rPr>
              <w:t>drainage</w:t>
            </w:r>
            <w:r w:rsidRPr="00843E17">
              <w:rPr>
                <w:sz w:val="28"/>
                <w:szCs w:val="28"/>
              </w:rPr>
              <w:t xml:space="preserve"> systems, providing accurate details of soil permeability and the method of calculating the permeability coefficient, types of trocars and their differences, the design of open </w:t>
            </w:r>
            <w:r>
              <w:rPr>
                <w:sz w:val="28"/>
                <w:szCs w:val="28"/>
              </w:rPr>
              <w:t>drainage</w:t>
            </w:r>
            <w:r w:rsidRPr="00843E17">
              <w:rPr>
                <w:sz w:val="28"/>
                <w:szCs w:val="28"/>
              </w:rPr>
              <w:t xml:space="preserve"> channels and the design of covered trocars, the distance between tubular trocars and details of vertical </w:t>
            </w:r>
            <w:r>
              <w:rPr>
                <w:sz w:val="28"/>
                <w:szCs w:val="28"/>
              </w:rPr>
              <w:t>drainage</w:t>
            </w:r>
            <w:r w:rsidRPr="00843E17">
              <w:rPr>
                <w:sz w:val="28"/>
                <w:szCs w:val="28"/>
              </w:rPr>
              <w:t>.</w:t>
            </w:r>
          </w:p>
        </w:tc>
      </w:tr>
    </w:tbl>
    <w:p w14:paraId="4A04625C" w14:textId="77777777" w:rsidR="00C13BF8" w:rsidRDefault="00C13BF8" w:rsidP="00C13BF8">
      <w:pPr>
        <w:spacing w:before="3" w:line="160" w:lineRule="exact"/>
        <w:rPr>
          <w:sz w:val="17"/>
          <w:szCs w:val="17"/>
        </w:rPr>
      </w:pPr>
    </w:p>
    <w:p w14:paraId="253E3E76" w14:textId="77777777" w:rsidR="00C13BF8" w:rsidRDefault="00C13BF8" w:rsidP="00C13BF8">
      <w:pPr>
        <w:spacing w:before="3" w:line="160" w:lineRule="exact"/>
        <w:rPr>
          <w:sz w:val="17"/>
          <w:szCs w:val="17"/>
        </w:rPr>
      </w:pPr>
    </w:p>
    <w:p w14:paraId="5FEF02F1" w14:textId="77777777" w:rsidR="00C13BF8" w:rsidRDefault="00C13BF8" w:rsidP="00C13BF8">
      <w:pPr>
        <w:spacing w:before="3" w:line="160" w:lineRule="exact"/>
        <w:rPr>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4821"/>
        <w:gridCol w:w="4821"/>
      </w:tblGrid>
      <w:tr w:rsidR="00C13BF8" w:rsidRPr="006A54A2" w14:paraId="0EB7BD4E" w14:textId="77777777" w:rsidTr="00B66612">
        <w:trPr>
          <w:trHeight w:val="510"/>
        </w:trPr>
        <w:tc>
          <w:tcPr>
            <w:tcW w:w="4821" w:type="dxa"/>
            <w:shd w:val="clear" w:color="auto" w:fill="B8CCE4"/>
            <w:vAlign w:val="center"/>
          </w:tcPr>
          <w:p w14:paraId="6F50BBBA" w14:textId="77777777" w:rsidR="00C13BF8" w:rsidRPr="008C6C9E" w:rsidRDefault="00C13BF8" w:rsidP="00B66612">
            <w:pPr>
              <w:rPr>
                <w:sz w:val="28"/>
                <w:szCs w:val="28"/>
              </w:rPr>
            </w:pPr>
            <w:r w:rsidRPr="008C6C9E">
              <w:rPr>
                <w:sz w:val="28"/>
                <w:szCs w:val="28"/>
              </w:rPr>
              <w:t>1. Teaching Institution</w:t>
            </w:r>
          </w:p>
        </w:tc>
        <w:tc>
          <w:tcPr>
            <w:tcW w:w="4821" w:type="dxa"/>
            <w:shd w:val="clear" w:color="auto" w:fill="B8CCE4"/>
            <w:vAlign w:val="center"/>
          </w:tcPr>
          <w:p w14:paraId="073EC928" w14:textId="77777777" w:rsidR="00C13BF8" w:rsidRPr="008C6C9E" w:rsidRDefault="00C13BF8" w:rsidP="00B66612">
            <w:pPr>
              <w:rPr>
                <w:sz w:val="28"/>
                <w:szCs w:val="28"/>
              </w:rPr>
            </w:pPr>
            <w:r>
              <w:rPr>
                <w:sz w:val="28"/>
                <w:szCs w:val="28"/>
              </w:rPr>
              <w:t>University of Basrah</w:t>
            </w:r>
          </w:p>
        </w:tc>
      </w:tr>
      <w:tr w:rsidR="00C13BF8" w:rsidRPr="006A54A2" w14:paraId="2A6DAFAC" w14:textId="77777777" w:rsidTr="00B66612">
        <w:trPr>
          <w:trHeight w:val="510"/>
        </w:trPr>
        <w:tc>
          <w:tcPr>
            <w:tcW w:w="4821" w:type="dxa"/>
            <w:shd w:val="clear" w:color="auto" w:fill="B8CCE4"/>
            <w:vAlign w:val="center"/>
          </w:tcPr>
          <w:p w14:paraId="39E60E89" w14:textId="77777777" w:rsidR="00C13BF8" w:rsidRPr="008C6C9E" w:rsidRDefault="00C13BF8" w:rsidP="00B66612">
            <w:pPr>
              <w:rPr>
                <w:sz w:val="28"/>
                <w:szCs w:val="28"/>
              </w:rPr>
            </w:pPr>
            <w:r w:rsidRPr="008C6C9E">
              <w:rPr>
                <w:sz w:val="28"/>
                <w:szCs w:val="28"/>
              </w:rPr>
              <w:t>2. University Department/Centre</w:t>
            </w:r>
          </w:p>
        </w:tc>
        <w:tc>
          <w:tcPr>
            <w:tcW w:w="4821" w:type="dxa"/>
            <w:shd w:val="clear" w:color="auto" w:fill="DBE5F1"/>
            <w:vAlign w:val="center"/>
          </w:tcPr>
          <w:p w14:paraId="49C87642" w14:textId="77777777" w:rsidR="00C13BF8" w:rsidRPr="008C6C9E" w:rsidRDefault="00C13BF8" w:rsidP="00B66612">
            <w:pPr>
              <w:rPr>
                <w:sz w:val="28"/>
                <w:szCs w:val="28"/>
              </w:rPr>
            </w:pPr>
            <w:r>
              <w:rPr>
                <w:sz w:val="28"/>
                <w:szCs w:val="28"/>
              </w:rPr>
              <w:t>Civil Engineering Department</w:t>
            </w:r>
          </w:p>
        </w:tc>
      </w:tr>
      <w:tr w:rsidR="00C13BF8" w:rsidRPr="006A54A2" w14:paraId="6F4E946A" w14:textId="77777777" w:rsidTr="00B66612">
        <w:trPr>
          <w:trHeight w:val="510"/>
        </w:trPr>
        <w:tc>
          <w:tcPr>
            <w:tcW w:w="4821" w:type="dxa"/>
            <w:shd w:val="clear" w:color="auto" w:fill="B8CCE4"/>
            <w:vAlign w:val="center"/>
          </w:tcPr>
          <w:p w14:paraId="4CF93053" w14:textId="77777777" w:rsidR="00C13BF8" w:rsidRPr="008C6C9E" w:rsidRDefault="00C13BF8" w:rsidP="00B66612">
            <w:pPr>
              <w:rPr>
                <w:sz w:val="28"/>
                <w:szCs w:val="28"/>
              </w:rPr>
            </w:pPr>
            <w:r w:rsidRPr="008C6C9E">
              <w:rPr>
                <w:sz w:val="28"/>
                <w:szCs w:val="28"/>
              </w:rPr>
              <w:t>3. Course title/code</w:t>
            </w:r>
          </w:p>
        </w:tc>
        <w:tc>
          <w:tcPr>
            <w:tcW w:w="4821" w:type="dxa"/>
            <w:shd w:val="clear" w:color="auto" w:fill="B8CCE4"/>
            <w:vAlign w:val="center"/>
          </w:tcPr>
          <w:p w14:paraId="0EBFCE00" w14:textId="77777777" w:rsidR="00C13BF8" w:rsidRPr="008C6C9E" w:rsidRDefault="00C13BF8" w:rsidP="00B66612">
            <w:pPr>
              <w:rPr>
                <w:sz w:val="28"/>
                <w:szCs w:val="28"/>
              </w:rPr>
            </w:pPr>
            <w:r w:rsidRPr="00905F7E">
              <w:rPr>
                <w:sz w:val="28"/>
                <w:szCs w:val="28"/>
              </w:rPr>
              <w:t>Drainage Engineering</w:t>
            </w:r>
          </w:p>
        </w:tc>
      </w:tr>
      <w:tr w:rsidR="00C13BF8" w:rsidRPr="006A54A2" w14:paraId="4730F896" w14:textId="77777777" w:rsidTr="00B66612">
        <w:trPr>
          <w:trHeight w:val="510"/>
        </w:trPr>
        <w:tc>
          <w:tcPr>
            <w:tcW w:w="4821" w:type="dxa"/>
            <w:shd w:val="clear" w:color="auto" w:fill="B8CCE4"/>
            <w:vAlign w:val="center"/>
          </w:tcPr>
          <w:p w14:paraId="34A08C1D" w14:textId="77777777" w:rsidR="00C13BF8" w:rsidRPr="008C6C9E" w:rsidRDefault="00C13BF8" w:rsidP="00B66612">
            <w:pPr>
              <w:rPr>
                <w:sz w:val="28"/>
                <w:szCs w:val="28"/>
              </w:rPr>
            </w:pPr>
            <w:r>
              <w:rPr>
                <w:sz w:val="28"/>
                <w:szCs w:val="28"/>
              </w:rPr>
              <w:t>4</w:t>
            </w:r>
            <w:r w:rsidRPr="008C6C9E">
              <w:rPr>
                <w:sz w:val="28"/>
                <w:szCs w:val="28"/>
              </w:rPr>
              <w:t>. Modes of Attendance offered</w:t>
            </w:r>
          </w:p>
        </w:tc>
        <w:tc>
          <w:tcPr>
            <w:tcW w:w="4821" w:type="dxa"/>
            <w:shd w:val="clear" w:color="auto" w:fill="B8CCE4"/>
            <w:vAlign w:val="center"/>
          </w:tcPr>
          <w:p w14:paraId="0E2BF3B4" w14:textId="77777777" w:rsidR="00C13BF8" w:rsidRPr="007B189E" w:rsidRDefault="00C13BF8" w:rsidP="00B66612">
            <w:pPr>
              <w:rPr>
                <w:sz w:val="28"/>
                <w:szCs w:val="28"/>
                <w:lang w:val="en-GB"/>
              </w:rPr>
            </w:pPr>
            <w:r>
              <w:rPr>
                <w:sz w:val="28"/>
                <w:szCs w:val="28"/>
              </w:rPr>
              <w:t>Class attendance</w:t>
            </w:r>
            <w:r>
              <w:rPr>
                <w:sz w:val="28"/>
                <w:szCs w:val="28"/>
                <w:lang w:val="en-GB"/>
              </w:rPr>
              <w:t xml:space="preserve"> or online</w:t>
            </w:r>
          </w:p>
        </w:tc>
      </w:tr>
      <w:tr w:rsidR="00C13BF8" w:rsidRPr="006A54A2" w14:paraId="30692BB6" w14:textId="77777777" w:rsidTr="00B66612">
        <w:trPr>
          <w:trHeight w:val="510"/>
        </w:trPr>
        <w:tc>
          <w:tcPr>
            <w:tcW w:w="4821" w:type="dxa"/>
            <w:shd w:val="clear" w:color="auto" w:fill="B8CCE4"/>
            <w:vAlign w:val="center"/>
          </w:tcPr>
          <w:p w14:paraId="3CBD752C" w14:textId="77777777" w:rsidR="00C13BF8" w:rsidRPr="008C6C9E" w:rsidRDefault="00C13BF8" w:rsidP="00B66612">
            <w:pPr>
              <w:rPr>
                <w:sz w:val="28"/>
                <w:szCs w:val="28"/>
              </w:rPr>
            </w:pPr>
            <w:r>
              <w:rPr>
                <w:sz w:val="28"/>
                <w:szCs w:val="28"/>
              </w:rPr>
              <w:t>5</w:t>
            </w:r>
            <w:r w:rsidRPr="008C6C9E">
              <w:rPr>
                <w:sz w:val="28"/>
                <w:szCs w:val="28"/>
              </w:rPr>
              <w:t>. Semester/Year</w:t>
            </w:r>
          </w:p>
        </w:tc>
        <w:tc>
          <w:tcPr>
            <w:tcW w:w="4821" w:type="dxa"/>
            <w:shd w:val="clear" w:color="auto" w:fill="DBE5F1"/>
            <w:vAlign w:val="center"/>
          </w:tcPr>
          <w:p w14:paraId="4B44FB4A" w14:textId="77777777" w:rsidR="00C13BF8" w:rsidRPr="008C6C9E" w:rsidRDefault="00C13BF8" w:rsidP="00B66612">
            <w:pPr>
              <w:rPr>
                <w:sz w:val="28"/>
                <w:szCs w:val="28"/>
              </w:rPr>
            </w:pPr>
            <w:r>
              <w:rPr>
                <w:rFonts w:hint="cs"/>
                <w:sz w:val="28"/>
                <w:szCs w:val="28"/>
                <w:rtl/>
              </w:rPr>
              <w:t>2</w:t>
            </w:r>
            <w:proofErr w:type="spellStart"/>
            <w:r w:rsidRPr="006D29D7">
              <w:rPr>
                <w:sz w:val="28"/>
                <w:szCs w:val="28"/>
                <w:vertAlign w:val="superscript"/>
                <w:lang w:val="en-GB"/>
              </w:rPr>
              <w:t>nd</w:t>
            </w:r>
            <w:proofErr w:type="spellEnd"/>
            <w:r>
              <w:rPr>
                <w:sz w:val="28"/>
                <w:szCs w:val="28"/>
                <w:lang w:val="en-GB"/>
              </w:rPr>
              <w:t xml:space="preserve"> </w:t>
            </w:r>
            <w:r>
              <w:rPr>
                <w:sz w:val="28"/>
                <w:szCs w:val="28"/>
              </w:rPr>
              <w:t xml:space="preserve"> semester / 3</w:t>
            </w:r>
            <w:r w:rsidRPr="00B20D26">
              <w:rPr>
                <w:sz w:val="28"/>
                <w:szCs w:val="28"/>
                <w:vertAlign w:val="superscript"/>
              </w:rPr>
              <w:t>rd</w:t>
            </w:r>
            <w:r>
              <w:rPr>
                <w:sz w:val="28"/>
                <w:szCs w:val="28"/>
              </w:rPr>
              <w:t xml:space="preserve">  year</w:t>
            </w:r>
          </w:p>
        </w:tc>
      </w:tr>
      <w:tr w:rsidR="00C13BF8" w:rsidRPr="006A54A2" w14:paraId="4A3082A8" w14:textId="77777777" w:rsidTr="00B66612">
        <w:trPr>
          <w:trHeight w:val="510"/>
        </w:trPr>
        <w:tc>
          <w:tcPr>
            <w:tcW w:w="4821" w:type="dxa"/>
            <w:shd w:val="clear" w:color="auto" w:fill="B8CCE4"/>
            <w:vAlign w:val="center"/>
          </w:tcPr>
          <w:p w14:paraId="4DBEB930" w14:textId="77777777" w:rsidR="00C13BF8" w:rsidRPr="008C6C9E" w:rsidRDefault="00C13BF8" w:rsidP="00B66612">
            <w:pPr>
              <w:rPr>
                <w:sz w:val="28"/>
                <w:szCs w:val="28"/>
              </w:rPr>
            </w:pPr>
            <w:r>
              <w:rPr>
                <w:sz w:val="28"/>
                <w:szCs w:val="28"/>
              </w:rPr>
              <w:t>6</w:t>
            </w:r>
            <w:r w:rsidRPr="008C6C9E">
              <w:rPr>
                <w:sz w:val="28"/>
                <w:szCs w:val="28"/>
              </w:rPr>
              <w:t>. Number of hours tuition (total)</w:t>
            </w:r>
          </w:p>
        </w:tc>
        <w:tc>
          <w:tcPr>
            <w:tcW w:w="4821" w:type="dxa"/>
            <w:shd w:val="clear" w:color="auto" w:fill="B8CCE4"/>
            <w:vAlign w:val="center"/>
          </w:tcPr>
          <w:p w14:paraId="28D338A3" w14:textId="77777777" w:rsidR="00C13BF8" w:rsidRPr="008C6C9E" w:rsidRDefault="00C13BF8" w:rsidP="00B66612">
            <w:pPr>
              <w:rPr>
                <w:sz w:val="28"/>
                <w:szCs w:val="28"/>
              </w:rPr>
            </w:pPr>
            <w:r>
              <w:rPr>
                <w:rFonts w:hint="cs"/>
                <w:sz w:val="28"/>
                <w:szCs w:val="28"/>
                <w:rtl/>
              </w:rPr>
              <w:t>45</w:t>
            </w:r>
            <w:r>
              <w:rPr>
                <w:sz w:val="28"/>
                <w:szCs w:val="28"/>
              </w:rPr>
              <w:t xml:space="preserve"> </w:t>
            </w:r>
            <w:proofErr w:type="spellStart"/>
            <w:r>
              <w:rPr>
                <w:sz w:val="28"/>
                <w:szCs w:val="28"/>
              </w:rPr>
              <w:t>hrs</w:t>
            </w:r>
            <w:proofErr w:type="spellEnd"/>
          </w:p>
        </w:tc>
      </w:tr>
      <w:tr w:rsidR="00C13BF8" w:rsidRPr="006A54A2" w14:paraId="2AA5F248" w14:textId="77777777" w:rsidTr="00B66612">
        <w:trPr>
          <w:trHeight w:val="510"/>
        </w:trPr>
        <w:tc>
          <w:tcPr>
            <w:tcW w:w="4821" w:type="dxa"/>
            <w:shd w:val="clear" w:color="auto" w:fill="B8CCE4"/>
            <w:vAlign w:val="center"/>
          </w:tcPr>
          <w:p w14:paraId="42113EC6" w14:textId="77777777" w:rsidR="00C13BF8" w:rsidRPr="008C6C9E" w:rsidRDefault="00C13BF8" w:rsidP="00B66612">
            <w:pPr>
              <w:rPr>
                <w:sz w:val="28"/>
                <w:szCs w:val="28"/>
              </w:rPr>
            </w:pPr>
            <w:r>
              <w:rPr>
                <w:sz w:val="28"/>
                <w:szCs w:val="28"/>
              </w:rPr>
              <w:t>7</w:t>
            </w:r>
            <w:r w:rsidRPr="008C6C9E">
              <w:rPr>
                <w:sz w:val="28"/>
                <w:szCs w:val="28"/>
              </w:rPr>
              <w:t>. Date of production/revision of this</w:t>
            </w:r>
          </w:p>
          <w:p w14:paraId="2AA2004E" w14:textId="77777777" w:rsidR="00C13BF8" w:rsidRPr="008C6C9E" w:rsidRDefault="00C13BF8" w:rsidP="00B66612">
            <w:pPr>
              <w:rPr>
                <w:sz w:val="28"/>
                <w:szCs w:val="28"/>
              </w:rPr>
            </w:pPr>
            <w:r w:rsidRPr="008C6C9E">
              <w:rPr>
                <w:sz w:val="28"/>
                <w:szCs w:val="28"/>
              </w:rPr>
              <w:t>specification</w:t>
            </w:r>
          </w:p>
        </w:tc>
        <w:tc>
          <w:tcPr>
            <w:tcW w:w="4821" w:type="dxa"/>
            <w:shd w:val="clear" w:color="auto" w:fill="DBE5F1"/>
            <w:vAlign w:val="center"/>
          </w:tcPr>
          <w:p w14:paraId="23F28A07" w14:textId="77777777" w:rsidR="00C13BF8" w:rsidRPr="008C6C9E" w:rsidRDefault="00C13BF8" w:rsidP="00B66612">
            <w:pPr>
              <w:rPr>
                <w:sz w:val="28"/>
                <w:szCs w:val="28"/>
              </w:rPr>
            </w:pPr>
            <w:r>
              <w:rPr>
                <w:sz w:val="28"/>
                <w:szCs w:val="28"/>
              </w:rPr>
              <w:t>2024</w:t>
            </w:r>
          </w:p>
        </w:tc>
      </w:tr>
      <w:tr w:rsidR="00C13BF8" w:rsidRPr="006A54A2" w14:paraId="7E5B7612" w14:textId="77777777" w:rsidTr="00B66612">
        <w:trPr>
          <w:trHeight w:val="510"/>
        </w:trPr>
        <w:tc>
          <w:tcPr>
            <w:tcW w:w="9642" w:type="dxa"/>
            <w:gridSpan w:val="2"/>
            <w:shd w:val="clear" w:color="auto" w:fill="B8CCE4"/>
            <w:vAlign w:val="center"/>
          </w:tcPr>
          <w:p w14:paraId="3B4C6F6D" w14:textId="77777777" w:rsidR="00C13BF8" w:rsidRPr="008C6C9E" w:rsidRDefault="00C13BF8" w:rsidP="00B66612">
            <w:pPr>
              <w:rPr>
                <w:sz w:val="28"/>
                <w:szCs w:val="28"/>
              </w:rPr>
            </w:pPr>
            <w:r>
              <w:rPr>
                <w:sz w:val="28"/>
                <w:szCs w:val="28"/>
              </w:rPr>
              <w:t>8</w:t>
            </w:r>
            <w:r w:rsidRPr="008C6C9E">
              <w:rPr>
                <w:sz w:val="28"/>
                <w:szCs w:val="28"/>
              </w:rPr>
              <w:t>. Aims of the Course</w:t>
            </w:r>
          </w:p>
        </w:tc>
      </w:tr>
      <w:tr w:rsidR="00C13BF8" w:rsidRPr="006A54A2" w14:paraId="092866EE" w14:textId="77777777" w:rsidTr="00B66612">
        <w:trPr>
          <w:trHeight w:val="510"/>
        </w:trPr>
        <w:tc>
          <w:tcPr>
            <w:tcW w:w="9642" w:type="dxa"/>
            <w:gridSpan w:val="2"/>
            <w:shd w:val="clear" w:color="auto" w:fill="DBE5F1"/>
            <w:vAlign w:val="center"/>
          </w:tcPr>
          <w:p w14:paraId="15CD89B3" w14:textId="77777777" w:rsidR="00C13BF8" w:rsidRPr="0058214B" w:rsidRDefault="00C13BF8" w:rsidP="00B66612">
            <w:pPr>
              <w:ind w:left="360"/>
              <w:rPr>
                <w:sz w:val="28"/>
                <w:szCs w:val="28"/>
              </w:rPr>
            </w:pPr>
          </w:p>
        </w:tc>
      </w:tr>
    </w:tbl>
    <w:p w14:paraId="6E017633" w14:textId="77777777" w:rsidR="00C13BF8" w:rsidRDefault="00C13BF8" w:rsidP="00C13BF8">
      <w:pPr>
        <w:spacing w:line="200" w:lineRule="exact"/>
      </w:pPr>
    </w:p>
    <w:p w14:paraId="49207624" w14:textId="77777777" w:rsidR="00C13BF8" w:rsidRDefault="00C13BF8" w:rsidP="00C13BF8">
      <w:pPr>
        <w:spacing w:line="200" w:lineRule="exact"/>
      </w:pPr>
    </w:p>
    <w:p w14:paraId="7D612767" w14:textId="77777777" w:rsidR="00C13BF8" w:rsidRDefault="00C13BF8" w:rsidP="00C13BF8">
      <w:pPr>
        <w:spacing w:line="200" w:lineRule="exact"/>
      </w:pPr>
    </w:p>
    <w:p w14:paraId="1331A2F1"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A5097" w14:paraId="4F1D0051" w14:textId="77777777" w:rsidTr="00B66612">
        <w:trPr>
          <w:trHeight w:val="510"/>
        </w:trPr>
        <w:tc>
          <w:tcPr>
            <w:tcW w:w="9632" w:type="dxa"/>
            <w:shd w:val="clear" w:color="auto" w:fill="B8CCE4"/>
            <w:vAlign w:val="center"/>
          </w:tcPr>
          <w:p w14:paraId="7244A93A" w14:textId="77777777" w:rsidR="00C13BF8" w:rsidRPr="008C6C9E" w:rsidRDefault="00C13BF8" w:rsidP="00B66612">
            <w:pPr>
              <w:rPr>
                <w:sz w:val="28"/>
                <w:szCs w:val="28"/>
              </w:rPr>
            </w:pPr>
            <w:r>
              <w:rPr>
                <w:sz w:val="28"/>
                <w:szCs w:val="28"/>
              </w:rPr>
              <w:t>9</w:t>
            </w:r>
            <w:r w:rsidRPr="008C6C9E">
              <w:rPr>
                <w:sz w:val="28"/>
                <w:szCs w:val="28"/>
              </w:rPr>
              <w:t>· Learning Outcomes, Teaching, Learning and Assessment Method</w:t>
            </w:r>
          </w:p>
        </w:tc>
      </w:tr>
      <w:tr w:rsidR="00C13BF8" w:rsidRPr="008A5097" w14:paraId="376B30FD" w14:textId="77777777" w:rsidTr="00B66612">
        <w:trPr>
          <w:trHeight w:val="567"/>
        </w:trPr>
        <w:tc>
          <w:tcPr>
            <w:tcW w:w="9632" w:type="dxa"/>
            <w:shd w:val="clear" w:color="auto" w:fill="DBE5F1"/>
            <w:vAlign w:val="center"/>
          </w:tcPr>
          <w:p w14:paraId="26A21325" w14:textId="77777777" w:rsidR="00C13BF8" w:rsidRPr="008C6C9E" w:rsidRDefault="00C13BF8" w:rsidP="00B66612">
            <w:pPr>
              <w:ind w:firstLine="306"/>
              <w:rPr>
                <w:sz w:val="28"/>
                <w:szCs w:val="28"/>
              </w:rPr>
            </w:pPr>
            <w:r w:rsidRPr="008C6C9E">
              <w:rPr>
                <w:sz w:val="28"/>
                <w:szCs w:val="28"/>
              </w:rPr>
              <w:t>A- Knowledge and Understanding</w:t>
            </w:r>
          </w:p>
          <w:p w14:paraId="32C5459D" w14:textId="77777777" w:rsidR="00C13BF8" w:rsidRPr="00E66F75" w:rsidRDefault="00C13BF8" w:rsidP="00B66612">
            <w:pPr>
              <w:ind w:left="288" w:hanging="288"/>
              <w:rPr>
                <w:sz w:val="28"/>
                <w:szCs w:val="28"/>
              </w:rPr>
            </w:pPr>
            <w:r w:rsidRPr="00E66F75">
              <w:rPr>
                <w:sz w:val="28"/>
                <w:szCs w:val="28"/>
              </w:rPr>
              <w:t xml:space="preserve">A1- </w:t>
            </w:r>
            <w:r w:rsidRPr="008A15BE">
              <w:rPr>
                <w:sz w:val="28"/>
                <w:szCs w:val="28"/>
              </w:rPr>
              <w:t>Clarify the basic concepts of drainage engineering systems and their applications in agricultural fields.</w:t>
            </w:r>
          </w:p>
          <w:p w14:paraId="550C6356" w14:textId="77777777" w:rsidR="00C13BF8" w:rsidRDefault="00C13BF8" w:rsidP="00B66612">
            <w:pPr>
              <w:ind w:left="288" w:hanging="288"/>
              <w:rPr>
                <w:sz w:val="28"/>
                <w:szCs w:val="28"/>
              </w:rPr>
            </w:pPr>
            <w:r w:rsidRPr="00E66F75">
              <w:rPr>
                <w:sz w:val="28"/>
                <w:szCs w:val="28"/>
              </w:rPr>
              <w:t xml:space="preserve">A2- </w:t>
            </w:r>
            <w:r w:rsidRPr="00FB1D20">
              <w:rPr>
                <w:sz w:val="28"/>
                <w:szCs w:val="28"/>
              </w:rPr>
              <w:t>Gaining the ability to deal with the problems of rising groundwater levels.</w:t>
            </w:r>
            <w:r>
              <w:rPr>
                <w:sz w:val="28"/>
                <w:szCs w:val="28"/>
              </w:rPr>
              <w:t xml:space="preserve"> </w:t>
            </w:r>
            <w:r w:rsidRPr="00FB1D20">
              <w:rPr>
                <w:sz w:val="28"/>
                <w:szCs w:val="28"/>
              </w:rPr>
              <w:t>Acquisition of basic skills in managing puncture systems.</w:t>
            </w:r>
          </w:p>
          <w:p w14:paraId="574BC923" w14:textId="77777777" w:rsidR="00C13BF8" w:rsidRDefault="00C13BF8" w:rsidP="00B66612">
            <w:pPr>
              <w:ind w:left="288" w:hanging="288"/>
              <w:rPr>
                <w:sz w:val="28"/>
                <w:szCs w:val="28"/>
              </w:rPr>
            </w:pPr>
            <w:r>
              <w:rPr>
                <w:sz w:val="28"/>
                <w:szCs w:val="28"/>
              </w:rPr>
              <w:lastRenderedPageBreak/>
              <w:t xml:space="preserve">A3- </w:t>
            </w:r>
            <w:r>
              <w:rPr>
                <w:sz w:val="28"/>
                <w:szCs w:val="28"/>
                <w:lang w:val="en-GB"/>
              </w:rPr>
              <w:t>Gaining</w:t>
            </w:r>
            <w:r w:rsidRPr="00FB1D20">
              <w:rPr>
                <w:sz w:val="28"/>
                <w:szCs w:val="28"/>
              </w:rPr>
              <w:t xml:space="preserve"> experience in designing the puncture system and its suitability according to the different surrounding conditions.</w:t>
            </w:r>
            <w:r>
              <w:rPr>
                <w:sz w:val="28"/>
                <w:szCs w:val="28"/>
              </w:rPr>
              <w:t xml:space="preserve"> </w:t>
            </w:r>
            <w:r w:rsidRPr="00032302">
              <w:rPr>
                <w:sz w:val="28"/>
                <w:szCs w:val="28"/>
              </w:rPr>
              <w:t>Gaining experience in knowing the difference between the old and modern puncture systems.</w:t>
            </w:r>
          </w:p>
          <w:p w14:paraId="117016F7" w14:textId="77777777" w:rsidR="00C13BF8" w:rsidRDefault="00C13BF8" w:rsidP="00B66612">
            <w:pPr>
              <w:ind w:left="288" w:hanging="288"/>
              <w:rPr>
                <w:sz w:val="28"/>
                <w:szCs w:val="28"/>
              </w:rPr>
            </w:pPr>
            <w:r>
              <w:rPr>
                <w:sz w:val="28"/>
                <w:szCs w:val="28"/>
              </w:rPr>
              <w:t xml:space="preserve">A4- </w:t>
            </w:r>
            <w:r w:rsidRPr="00032302">
              <w:rPr>
                <w:sz w:val="28"/>
                <w:szCs w:val="28"/>
              </w:rPr>
              <w:t>Optimum management of the puncture system.</w:t>
            </w:r>
          </w:p>
          <w:p w14:paraId="142DADA4" w14:textId="77777777" w:rsidR="00C13BF8" w:rsidRPr="008C6C9E" w:rsidRDefault="00C13BF8" w:rsidP="00B66612">
            <w:pPr>
              <w:ind w:left="288" w:hanging="288"/>
              <w:rPr>
                <w:sz w:val="28"/>
                <w:szCs w:val="28"/>
              </w:rPr>
            </w:pPr>
          </w:p>
        </w:tc>
      </w:tr>
      <w:tr w:rsidR="00C13BF8" w:rsidRPr="008A5097" w14:paraId="18E3BA91" w14:textId="77777777" w:rsidTr="00B66612">
        <w:trPr>
          <w:trHeight w:val="567"/>
        </w:trPr>
        <w:tc>
          <w:tcPr>
            <w:tcW w:w="9632" w:type="dxa"/>
            <w:shd w:val="clear" w:color="auto" w:fill="DBE5F1"/>
            <w:vAlign w:val="center"/>
          </w:tcPr>
          <w:p w14:paraId="26432D88" w14:textId="77777777" w:rsidR="00C13BF8" w:rsidRPr="008C6C9E" w:rsidRDefault="00C13BF8" w:rsidP="00B66612">
            <w:pPr>
              <w:ind w:firstLine="306"/>
              <w:rPr>
                <w:sz w:val="28"/>
                <w:szCs w:val="28"/>
              </w:rPr>
            </w:pPr>
            <w:r w:rsidRPr="008C6C9E">
              <w:rPr>
                <w:sz w:val="28"/>
                <w:szCs w:val="28"/>
              </w:rPr>
              <w:lastRenderedPageBreak/>
              <w:t>B. Subject-specific skills</w:t>
            </w:r>
          </w:p>
          <w:p w14:paraId="7A368927" w14:textId="77777777" w:rsidR="00C13BF8" w:rsidRDefault="00C13BF8" w:rsidP="00B66612">
            <w:pPr>
              <w:ind w:left="288" w:hanging="288"/>
              <w:rPr>
                <w:sz w:val="28"/>
                <w:szCs w:val="28"/>
                <w:rtl/>
              </w:rPr>
            </w:pPr>
            <w:r w:rsidRPr="00E66F75">
              <w:rPr>
                <w:sz w:val="28"/>
                <w:szCs w:val="28"/>
              </w:rPr>
              <w:t xml:space="preserve">B1 - </w:t>
            </w:r>
            <w:r w:rsidRPr="00CA07EE">
              <w:rPr>
                <w:sz w:val="28"/>
                <w:szCs w:val="28"/>
              </w:rPr>
              <w:t>The ability to design puncture systems in their various ways.</w:t>
            </w:r>
          </w:p>
          <w:p w14:paraId="193899B4" w14:textId="77777777" w:rsidR="00C13BF8" w:rsidRDefault="00C13BF8" w:rsidP="00B66612">
            <w:pPr>
              <w:ind w:left="288" w:hanging="288"/>
              <w:rPr>
                <w:sz w:val="28"/>
                <w:szCs w:val="28"/>
              </w:rPr>
            </w:pPr>
            <w:r w:rsidRPr="00E66F75">
              <w:rPr>
                <w:sz w:val="28"/>
                <w:szCs w:val="28"/>
              </w:rPr>
              <w:t xml:space="preserve">B2 - </w:t>
            </w:r>
            <w:r w:rsidRPr="00CA07EE">
              <w:rPr>
                <w:sz w:val="28"/>
                <w:szCs w:val="28"/>
              </w:rPr>
              <w:t>The ability to think about the problems of rising groundwater levels.</w:t>
            </w:r>
          </w:p>
          <w:p w14:paraId="2B6D3DAC" w14:textId="77777777" w:rsidR="00C13BF8" w:rsidRPr="008C6C9E" w:rsidRDefault="00C13BF8" w:rsidP="00B66612">
            <w:pPr>
              <w:ind w:left="288" w:hanging="288"/>
              <w:rPr>
                <w:sz w:val="28"/>
                <w:szCs w:val="28"/>
              </w:rPr>
            </w:pPr>
            <w:r w:rsidRPr="00E66F75">
              <w:rPr>
                <w:sz w:val="28"/>
                <w:szCs w:val="28"/>
              </w:rPr>
              <w:t xml:space="preserve">B3 - </w:t>
            </w:r>
            <w:r w:rsidRPr="00CA07EE">
              <w:rPr>
                <w:sz w:val="28"/>
                <w:szCs w:val="28"/>
              </w:rPr>
              <w:t>Writing scientific reports and reading charts and tables.</w:t>
            </w:r>
          </w:p>
        </w:tc>
      </w:tr>
      <w:tr w:rsidR="00C13BF8" w:rsidRPr="008A5097" w14:paraId="040D6996" w14:textId="77777777" w:rsidTr="00B66612">
        <w:trPr>
          <w:trHeight w:val="510"/>
        </w:trPr>
        <w:tc>
          <w:tcPr>
            <w:tcW w:w="9632" w:type="dxa"/>
            <w:shd w:val="clear" w:color="auto" w:fill="B8CCE4"/>
            <w:vAlign w:val="center"/>
          </w:tcPr>
          <w:p w14:paraId="7379004C" w14:textId="77777777" w:rsidR="00C13BF8" w:rsidRPr="008C6C9E" w:rsidRDefault="00C13BF8" w:rsidP="00B66612">
            <w:pPr>
              <w:ind w:firstLine="589"/>
              <w:rPr>
                <w:sz w:val="28"/>
                <w:szCs w:val="28"/>
              </w:rPr>
            </w:pPr>
            <w:r w:rsidRPr="008C6C9E">
              <w:rPr>
                <w:sz w:val="28"/>
                <w:szCs w:val="28"/>
              </w:rPr>
              <w:t>Teaching and Learning Methods</w:t>
            </w:r>
          </w:p>
        </w:tc>
      </w:tr>
      <w:tr w:rsidR="00C13BF8" w:rsidRPr="008A5097" w14:paraId="12889374" w14:textId="77777777" w:rsidTr="00B66612">
        <w:trPr>
          <w:trHeight w:val="1304"/>
        </w:trPr>
        <w:tc>
          <w:tcPr>
            <w:tcW w:w="9632" w:type="dxa"/>
            <w:shd w:val="clear" w:color="auto" w:fill="DBE5F1"/>
            <w:vAlign w:val="center"/>
          </w:tcPr>
          <w:p w14:paraId="11984A48" w14:textId="77777777" w:rsidR="00C13BF8" w:rsidRPr="00657BF5" w:rsidRDefault="00C13BF8" w:rsidP="00B66612">
            <w:pPr>
              <w:rPr>
                <w:sz w:val="28"/>
                <w:szCs w:val="28"/>
              </w:rPr>
            </w:pPr>
            <w:r w:rsidRPr="00657BF5">
              <w:rPr>
                <w:sz w:val="28"/>
                <w:szCs w:val="28"/>
              </w:rPr>
              <w:t>• Readings, self-learning, panel discussions.</w:t>
            </w:r>
          </w:p>
          <w:p w14:paraId="1A6654C5" w14:textId="77777777" w:rsidR="00C13BF8" w:rsidRPr="00657BF5" w:rsidRDefault="00C13BF8" w:rsidP="00B66612">
            <w:pPr>
              <w:rPr>
                <w:sz w:val="28"/>
                <w:szCs w:val="28"/>
              </w:rPr>
            </w:pPr>
            <w:r w:rsidRPr="00657BF5">
              <w:rPr>
                <w:sz w:val="28"/>
                <w:szCs w:val="28"/>
              </w:rPr>
              <w:t>• Exercises and activities in the lecture.</w:t>
            </w:r>
          </w:p>
          <w:p w14:paraId="62CECE46" w14:textId="77777777" w:rsidR="00C13BF8" w:rsidRPr="00657BF5" w:rsidRDefault="00C13BF8" w:rsidP="00B66612">
            <w:pPr>
              <w:rPr>
                <w:sz w:val="28"/>
                <w:szCs w:val="28"/>
              </w:rPr>
            </w:pPr>
            <w:r w:rsidRPr="00657BF5">
              <w:rPr>
                <w:sz w:val="28"/>
                <w:szCs w:val="28"/>
              </w:rPr>
              <w:t>• Homework.</w:t>
            </w:r>
          </w:p>
          <w:p w14:paraId="32CC42ED" w14:textId="77777777" w:rsidR="00C13BF8" w:rsidRPr="00657BF5" w:rsidRDefault="00C13BF8" w:rsidP="00B66612">
            <w:pPr>
              <w:rPr>
                <w:sz w:val="28"/>
                <w:szCs w:val="28"/>
              </w:rPr>
            </w:pPr>
            <w:r w:rsidRPr="00657BF5">
              <w:rPr>
                <w:sz w:val="28"/>
                <w:szCs w:val="28"/>
              </w:rPr>
              <w:t>• Directing students to some websites to benefit and develop their capabilities.</w:t>
            </w:r>
          </w:p>
          <w:p w14:paraId="61303C5D" w14:textId="77777777" w:rsidR="00C13BF8" w:rsidRPr="008C6C9E" w:rsidRDefault="00C13BF8" w:rsidP="00B66612">
            <w:pPr>
              <w:rPr>
                <w:sz w:val="28"/>
                <w:szCs w:val="28"/>
              </w:rPr>
            </w:pPr>
            <w:r w:rsidRPr="00657BF5">
              <w:rPr>
                <w:sz w:val="28"/>
                <w:szCs w:val="28"/>
              </w:rPr>
              <w:t>• Conducting seminars to explain and analyze a specific issue and find solutions to it</w:t>
            </w:r>
          </w:p>
        </w:tc>
      </w:tr>
      <w:tr w:rsidR="00C13BF8" w:rsidRPr="008A5097" w14:paraId="7DEF28AB" w14:textId="77777777" w:rsidTr="00B66612">
        <w:trPr>
          <w:trHeight w:val="510"/>
        </w:trPr>
        <w:tc>
          <w:tcPr>
            <w:tcW w:w="9632" w:type="dxa"/>
            <w:shd w:val="clear" w:color="auto" w:fill="B8CCE4"/>
            <w:vAlign w:val="center"/>
          </w:tcPr>
          <w:p w14:paraId="1C8D908D" w14:textId="77777777" w:rsidR="00C13BF8" w:rsidRPr="008C6C9E" w:rsidRDefault="00C13BF8" w:rsidP="00B66612">
            <w:pPr>
              <w:ind w:firstLine="589"/>
              <w:rPr>
                <w:sz w:val="28"/>
                <w:szCs w:val="28"/>
              </w:rPr>
            </w:pPr>
            <w:r w:rsidRPr="008C6C9E">
              <w:rPr>
                <w:sz w:val="28"/>
                <w:szCs w:val="28"/>
              </w:rPr>
              <w:t>Assessment methods</w:t>
            </w:r>
          </w:p>
        </w:tc>
      </w:tr>
      <w:tr w:rsidR="00C13BF8" w:rsidRPr="008A5097" w14:paraId="77DC4CC7" w14:textId="77777777" w:rsidTr="00B66612">
        <w:trPr>
          <w:trHeight w:val="1304"/>
        </w:trPr>
        <w:tc>
          <w:tcPr>
            <w:tcW w:w="9632" w:type="dxa"/>
            <w:shd w:val="clear" w:color="auto" w:fill="DBE5F1"/>
            <w:vAlign w:val="center"/>
          </w:tcPr>
          <w:p w14:paraId="5AF811D8" w14:textId="77777777" w:rsidR="00C13BF8" w:rsidRPr="00657BF5" w:rsidRDefault="00C13BF8" w:rsidP="00B66612">
            <w:pPr>
              <w:rPr>
                <w:sz w:val="28"/>
                <w:szCs w:val="28"/>
              </w:rPr>
            </w:pPr>
            <w:r w:rsidRPr="00657BF5">
              <w:rPr>
                <w:sz w:val="28"/>
                <w:szCs w:val="28"/>
              </w:rPr>
              <w:t>• Interacting within the lecture.</w:t>
            </w:r>
          </w:p>
          <w:p w14:paraId="79D170B2" w14:textId="77777777" w:rsidR="00C13BF8" w:rsidRPr="00657BF5" w:rsidRDefault="00C13BF8" w:rsidP="00B66612">
            <w:pPr>
              <w:rPr>
                <w:sz w:val="28"/>
                <w:szCs w:val="28"/>
              </w:rPr>
            </w:pPr>
            <w:r w:rsidRPr="00657BF5">
              <w:rPr>
                <w:sz w:val="28"/>
                <w:szCs w:val="28"/>
              </w:rPr>
              <w:t>• Homework and reports.</w:t>
            </w:r>
          </w:p>
          <w:p w14:paraId="72DD45B6" w14:textId="77777777" w:rsidR="00C13BF8" w:rsidRPr="00657BF5" w:rsidRDefault="00C13BF8" w:rsidP="00B66612">
            <w:pPr>
              <w:rPr>
                <w:sz w:val="28"/>
                <w:szCs w:val="28"/>
              </w:rPr>
            </w:pPr>
            <w:r>
              <w:rPr>
                <w:sz w:val="28"/>
                <w:szCs w:val="28"/>
              </w:rPr>
              <w:t>• Short exams (quizzes</w:t>
            </w:r>
            <w:r w:rsidRPr="00657BF5">
              <w:rPr>
                <w:sz w:val="28"/>
                <w:szCs w:val="28"/>
              </w:rPr>
              <w:t>).</w:t>
            </w:r>
          </w:p>
          <w:p w14:paraId="2DC84A6F" w14:textId="77777777" w:rsidR="00C13BF8" w:rsidRPr="008C6C9E" w:rsidRDefault="00C13BF8" w:rsidP="00B66612">
            <w:pPr>
              <w:rPr>
                <w:sz w:val="28"/>
                <w:szCs w:val="28"/>
              </w:rPr>
            </w:pPr>
            <w:r w:rsidRPr="00657BF5">
              <w:rPr>
                <w:sz w:val="28"/>
                <w:szCs w:val="28"/>
              </w:rPr>
              <w:t>• Semester and final exams.</w:t>
            </w:r>
          </w:p>
        </w:tc>
      </w:tr>
      <w:tr w:rsidR="00C13BF8" w:rsidRPr="008A5097" w14:paraId="77F11664" w14:textId="77777777" w:rsidTr="00B66612">
        <w:trPr>
          <w:trHeight w:val="567"/>
        </w:trPr>
        <w:tc>
          <w:tcPr>
            <w:tcW w:w="9632" w:type="dxa"/>
            <w:shd w:val="clear" w:color="auto" w:fill="DBE5F1"/>
            <w:vAlign w:val="center"/>
          </w:tcPr>
          <w:p w14:paraId="597A60EF" w14:textId="77777777" w:rsidR="00C13BF8" w:rsidRPr="008C6C9E" w:rsidRDefault="00C13BF8" w:rsidP="00B66612">
            <w:pPr>
              <w:ind w:firstLine="306"/>
              <w:rPr>
                <w:sz w:val="28"/>
                <w:szCs w:val="28"/>
              </w:rPr>
            </w:pPr>
            <w:r w:rsidRPr="008C6C9E">
              <w:rPr>
                <w:sz w:val="28"/>
                <w:szCs w:val="28"/>
              </w:rPr>
              <w:t>C. Thinking Skills</w:t>
            </w:r>
          </w:p>
          <w:p w14:paraId="46E5875E" w14:textId="77777777" w:rsidR="00C13BF8" w:rsidRPr="00657BF5" w:rsidRDefault="00C13BF8" w:rsidP="00B66612">
            <w:pPr>
              <w:ind w:left="288" w:hanging="288"/>
              <w:rPr>
                <w:sz w:val="28"/>
                <w:szCs w:val="28"/>
              </w:rPr>
            </w:pPr>
            <w:r>
              <w:rPr>
                <w:sz w:val="28"/>
                <w:szCs w:val="28"/>
              </w:rPr>
              <w:t>C</w:t>
            </w:r>
            <w:r w:rsidRPr="00657BF5">
              <w:rPr>
                <w:sz w:val="28"/>
                <w:szCs w:val="28"/>
              </w:rPr>
              <w:t>1- Attention: Arousing the students' attention by implementing one of the applied programs on the display screen in the hall.</w:t>
            </w:r>
          </w:p>
          <w:p w14:paraId="6E86F31E" w14:textId="77777777" w:rsidR="00C13BF8" w:rsidRPr="00657BF5" w:rsidRDefault="00C13BF8" w:rsidP="00B66612">
            <w:pPr>
              <w:ind w:left="288" w:hanging="288"/>
              <w:rPr>
                <w:sz w:val="28"/>
                <w:szCs w:val="28"/>
              </w:rPr>
            </w:pPr>
            <w:r w:rsidRPr="00657BF5">
              <w:rPr>
                <w:sz w:val="28"/>
                <w:szCs w:val="28"/>
              </w:rPr>
              <w:t>C2- Response: Follow up the student's interaction with the material displayed on the screen.</w:t>
            </w:r>
          </w:p>
          <w:p w14:paraId="4A29BB29" w14:textId="77777777" w:rsidR="00C13BF8" w:rsidRPr="00657BF5" w:rsidRDefault="00C13BF8" w:rsidP="00B66612">
            <w:pPr>
              <w:ind w:left="288" w:hanging="288"/>
              <w:rPr>
                <w:sz w:val="28"/>
                <w:szCs w:val="28"/>
              </w:rPr>
            </w:pPr>
            <w:r w:rsidRPr="00657BF5">
              <w:rPr>
                <w:sz w:val="28"/>
                <w:szCs w:val="28"/>
              </w:rPr>
              <w:t>C3- Attention: Follow up on the interest of the student who interacted more with the presented material, by increasing this interaction by requesting other programs and applications to display.</w:t>
            </w:r>
          </w:p>
          <w:p w14:paraId="3DFDF813" w14:textId="77777777" w:rsidR="00C13BF8" w:rsidRPr="00657BF5" w:rsidRDefault="00C13BF8" w:rsidP="00B66612">
            <w:pPr>
              <w:ind w:left="288" w:hanging="288"/>
              <w:rPr>
                <w:sz w:val="28"/>
                <w:szCs w:val="28"/>
              </w:rPr>
            </w:pPr>
            <w:r w:rsidRPr="00657BF5">
              <w:rPr>
                <w:sz w:val="28"/>
                <w:szCs w:val="28"/>
              </w:rPr>
              <w:t>C4 - Forming the direction: meaning that the student is sympathetic to the presentation and may have an opinion about the direction of the presented topic and defend it.</w:t>
            </w:r>
          </w:p>
          <w:p w14:paraId="5322C51F" w14:textId="77777777" w:rsidR="00C13BF8" w:rsidRPr="008C6C9E" w:rsidRDefault="00C13BF8" w:rsidP="00B66612">
            <w:pPr>
              <w:ind w:left="288" w:hanging="288"/>
              <w:rPr>
                <w:sz w:val="28"/>
                <w:szCs w:val="28"/>
              </w:rPr>
            </w:pPr>
            <w:r>
              <w:rPr>
                <w:sz w:val="28"/>
                <w:szCs w:val="28"/>
              </w:rPr>
              <w:t>C</w:t>
            </w:r>
            <w:r w:rsidRPr="00657BF5">
              <w:rPr>
                <w:sz w:val="28"/>
                <w:szCs w:val="28"/>
              </w:rPr>
              <w:t xml:space="preserve"> 5- Formation of value behavior: meaning that the student reaches the top of the emotional ladder, so that he has a stable level in the lesson and does not become lazy or fidgety.</w:t>
            </w:r>
          </w:p>
        </w:tc>
      </w:tr>
      <w:tr w:rsidR="00C13BF8" w:rsidRPr="008A5097" w14:paraId="2F7E2241" w14:textId="77777777" w:rsidTr="00B66612">
        <w:trPr>
          <w:trHeight w:val="510"/>
        </w:trPr>
        <w:tc>
          <w:tcPr>
            <w:tcW w:w="9632" w:type="dxa"/>
            <w:shd w:val="clear" w:color="auto" w:fill="B8CCE4"/>
            <w:vAlign w:val="center"/>
          </w:tcPr>
          <w:p w14:paraId="76F4FC40" w14:textId="77777777" w:rsidR="00C13BF8" w:rsidRPr="008C6C9E" w:rsidRDefault="00C13BF8" w:rsidP="00B66612">
            <w:pPr>
              <w:ind w:firstLine="589"/>
              <w:rPr>
                <w:sz w:val="28"/>
                <w:szCs w:val="28"/>
              </w:rPr>
            </w:pPr>
            <w:r w:rsidRPr="008C6C9E">
              <w:rPr>
                <w:sz w:val="28"/>
                <w:szCs w:val="28"/>
              </w:rPr>
              <w:t>Teaching and Learning Methods</w:t>
            </w:r>
          </w:p>
        </w:tc>
      </w:tr>
      <w:tr w:rsidR="00C13BF8" w:rsidRPr="008A5097" w14:paraId="4851C6B3" w14:textId="77777777" w:rsidTr="00B66612">
        <w:trPr>
          <w:trHeight w:val="1361"/>
        </w:trPr>
        <w:tc>
          <w:tcPr>
            <w:tcW w:w="9632" w:type="dxa"/>
            <w:shd w:val="clear" w:color="auto" w:fill="DBE5F1"/>
            <w:vAlign w:val="center"/>
          </w:tcPr>
          <w:p w14:paraId="14F4ECF6" w14:textId="77777777" w:rsidR="00C13BF8" w:rsidRPr="00A271A3" w:rsidRDefault="00C13BF8" w:rsidP="00B66612">
            <w:pPr>
              <w:ind w:left="288" w:hanging="288"/>
              <w:rPr>
                <w:sz w:val="28"/>
                <w:szCs w:val="28"/>
                <w:lang w:val="en-GB"/>
              </w:rPr>
            </w:pPr>
            <w:r w:rsidRPr="00A271A3">
              <w:rPr>
                <w:sz w:val="28"/>
                <w:szCs w:val="28"/>
                <w:lang w:val="en-GB"/>
              </w:rPr>
              <w:t>• The usual theoretical presentation method using the writing board and depending on the style (how and why) of the subject and according to the curriculum of the subject.</w:t>
            </w:r>
          </w:p>
          <w:p w14:paraId="13334893" w14:textId="77777777" w:rsidR="00C13BF8" w:rsidRPr="00A271A3" w:rsidRDefault="00C13BF8" w:rsidP="00B66612">
            <w:pPr>
              <w:ind w:left="288" w:hanging="288"/>
              <w:rPr>
                <w:sz w:val="28"/>
                <w:szCs w:val="28"/>
                <w:lang w:val="en-GB"/>
              </w:rPr>
            </w:pPr>
            <w:r w:rsidRPr="00A271A3">
              <w:rPr>
                <w:sz w:val="28"/>
                <w:szCs w:val="28"/>
                <w:lang w:val="en-GB"/>
              </w:rPr>
              <w:lastRenderedPageBreak/>
              <w:t>• The theoretical presentation method using the (data show) device and depending on the method (how and why) of the subject and according to the subject curriculum.</w:t>
            </w:r>
          </w:p>
          <w:p w14:paraId="3173F383" w14:textId="77777777" w:rsidR="00C13BF8" w:rsidRPr="00A271A3" w:rsidRDefault="00C13BF8" w:rsidP="00B66612">
            <w:pPr>
              <w:ind w:left="288" w:hanging="288"/>
              <w:rPr>
                <w:sz w:val="28"/>
                <w:szCs w:val="28"/>
                <w:lang w:val="en-GB"/>
              </w:rPr>
            </w:pPr>
            <w:r w:rsidRPr="00A271A3">
              <w:rPr>
                <w:sz w:val="28"/>
                <w:szCs w:val="28"/>
                <w:lang w:val="en-GB"/>
              </w:rPr>
              <w:t>• The method of laboratory display using special devices for measuring the different properties of the substance under experiment.</w:t>
            </w:r>
          </w:p>
        </w:tc>
      </w:tr>
      <w:tr w:rsidR="00C13BF8" w:rsidRPr="008A5097" w14:paraId="3E50FF02" w14:textId="77777777" w:rsidTr="00B66612">
        <w:trPr>
          <w:trHeight w:val="510"/>
        </w:trPr>
        <w:tc>
          <w:tcPr>
            <w:tcW w:w="9632" w:type="dxa"/>
            <w:shd w:val="clear" w:color="auto" w:fill="B8CCE4"/>
            <w:vAlign w:val="center"/>
          </w:tcPr>
          <w:p w14:paraId="0440A044" w14:textId="77777777" w:rsidR="00C13BF8" w:rsidRPr="008C6C9E" w:rsidRDefault="00C13BF8" w:rsidP="00B66612">
            <w:pPr>
              <w:ind w:firstLine="589"/>
              <w:rPr>
                <w:sz w:val="28"/>
                <w:szCs w:val="28"/>
              </w:rPr>
            </w:pPr>
            <w:r w:rsidRPr="008C6C9E">
              <w:rPr>
                <w:sz w:val="28"/>
                <w:szCs w:val="28"/>
              </w:rPr>
              <w:lastRenderedPageBreak/>
              <w:t>Assessment methods</w:t>
            </w:r>
          </w:p>
        </w:tc>
      </w:tr>
      <w:tr w:rsidR="00C13BF8" w:rsidRPr="008A5097" w14:paraId="0F22930D" w14:textId="77777777" w:rsidTr="00B66612">
        <w:trPr>
          <w:trHeight w:val="545"/>
        </w:trPr>
        <w:tc>
          <w:tcPr>
            <w:tcW w:w="9632" w:type="dxa"/>
            <w:shd w:val="clear" w:color="auto" w:fill="DBE5F1"/>
            <w:vAlign w:val="center"/>
          </w:tcPr>
          <w:p w14:paraId="4453D34E" w14:textId="77777777" w:rsidR="00C13BF8" w:rsidRPr="00D066AC" w:rsidRDefault="00C13BF8" w:rsidP="00B66612">
            <w:pPr>
              <w:ind w:left="288" w:hanging="288"/>
              <w:rPr>
                <w:sz w:val="28"/>
                <w:szCs w:val="28"/>
              </w:rPr>
            </w:pPr>
            <w:r w:rsidRPr="00D066AC">
              <w:rPr>
                <w:sz w:val="28"/>
                <w:szCs w:val="28"/>
              </w:rPr>
              <w:t>• Direct questions in a manner (how and why) for the subject during the theoretical and practical lecture.</w:t>
            </w:r>
          </w:p>
          <w:p w14:paraId="5EDE4089" w14:textId="77777777" w:rsidR="00C13BF8" w:rsidRPr="00D066AC" w:rsidRDefault="00C13BF8" w:rsidP="00B66612">
            <w:pPr>
              <w:ind w:left="288" w:hanging="288"/>
              <w:rPr>
                <w:sz w:val="28"/>
                <w:szCs w:val="28"/>
              </w:rPr>
            </w:pPr>
            <w:r w:rsidRPr="00D066AC">
              <w:rPr>
                <w:sz w:val="28"/>
                <w:szCs w:val="28"/>
              </w:rPr>
              <w:t>• Sudden exams during the theoretical and practical lecture.</w:t>
            </w:r>
          </w:p>
          <w:p w14:paraId="0F5EA283" w14:textId="77777777" w:rsidR="00C13BF8" w:rsidRPr="00D066AC" w:rsidRDefault="00C13BF8" w:rsidP="00B66612">
            <w:pPr>
              <w:ind w:left="288" w:hanging="288"/>
              <w:rPr>
                <w:sz w:val="28"/>
                <w:szCs w:val="28"/>
              </w:rPr>
            </w:pPr>
            <w:r w:rsidRPr="00D066AC">
              <w:rPr>
                <w:sz w:val="28"/>
                <w:szCs w:val="28"/>
              </w:rPr>
              <w:t>• Quarterly exams for the theoretical and practical side.</w:t>
            </w:r>
          </w:p>
          <w:p w14:paraId="3C8D2DCB" w14:textId="77777777" w:rsidR="00C13BF8" w:rsidRPr="008C6C9E" w:rsidRDefault="00C13BF8" w:rsidP="00B66612">
            <w:pPr>
              <w:ind w:left="288" w:hanging="288"/>
              <w:rPr>
                <w:sz w:val="28"/>
                <w:szCs w:val="28"/>
              </w:rPr>
            </w:pPr>
            <w:r w:rsidRPr="00D066AC">
              <w:rPr>
                <w:sz w:val="28"/>
                <w:szCs w:val="28"/>
              </w:rPr>
              <w:t>• Final exams for the theoretical and practical side.</w:t>
            </w:r>
          </w:p>
        </w:tc>
      </w:tr>
      <w:tr w:rsidR="00C13BF8" w:rsidRPr="008A5097" w14:paraId="2883ACFB" w14:textId="77777777" w:rsidTr="00B66612">
        <w:trPr>
          <w:trHeight w:val="1304"/>
        </w:trPr>
        <w:tc>
          <w:tcPr>
            <w:tcW w:w="9632" w:type="dxa"/>
            <w:shd w:val="clear" w:color="auto" w:fill="DBE5F1"/>
            <w:vAlign w:val="center"/>
          </w:tcPr>
          <w:p w14:paraId="3C700615" w14:textId="77777777" w:rsidR="00C13BF8" w:rsidRPr="008C6C9E" w:rsidRDefault="00C13BF8" w:rsidP="00B66612">
            <w:pPr>
              <w:ind w:firstLine="306"/>
              <w:rPr>
                <w:sz w:val="28"/>
                <w:szCs w:val="28"/>
              </w:rPr>
            </w:pPr>
            <w:r w:rsidRPr="008C6C9E">
              <w:rPr>
                <w:sz w:val="28"/>
                <w:szCs w:val="28"/>
              </w:rPr>
              <w:t>D. General and Transferable Skills (other skills relevant to employability and personal development)</w:t>
            </w:r>
          </w:p>
          <w:p w14:paraId="30A61B7D" w14:textId="77777777" w:rsidR="00C13BF8" w:rsidRPr="00657BF5" w:rsidRDefault="00C13BF8" w:rsidP="00B66612">
            <w:pPr>
              <w:ind w:left="288" w:hanging="288"/>
              <w:rPr>
                <w:sz w:val="28"/>
                <w:szCs w:val="28"/>
              </w:rPr>
            </w:pPr>
            <w:r w:rsidRPr="00657BF5">
              <w:rPr>
                <w:sz w:val="28"/>
                <w:szCs w:val="28"/>
              </w:rPr>
              <w:t>D1- Develop the student’s ability to perform the duties and deliver them on time</w:t>
            </w:r>
          </w:p>
          <w:p w14:paraId="6F79454D" w14:textId="77777777" w:rsidR="00C13BF8" w:rsidRPr="00657BF5" w:rsidRDefault="00C13BF8" w:rsidP="00B66612">
            <w:pPr>
              <w:ind w:left="288" w:hanging="288"/>
              <w:rPr>
                <w:sz w:val="28"/>
                <w:szCs w:val="28"/>
              </w:rPr>
            </w:pPr>
            <w:r w:rsidRPr="00657BF5">
              <w:rPr>
                <w:sz w:val="28"/>
                <w:szCs w:val="28"/>
              </w:rPr>
              <w:t>D2 - Logical and programmatic thinking to find programmatic solutions to various problems</w:t>
            </w:r>
          </w:p>
          <w:p w14:paraId="1A649256" w14:textId="77777777" w:rsidR="00C13BF8" w:rsidRPr="00657BF5" w:rsidRDefault="00C13BF8" w:rsidP="00B66612">
            <w:pPr>
              <w:ind w:left="288" w:hanging="288"/>
              <w:rPr>
                <w:sz w:val="28"/>
                <w:szCs w:val="28"/>
              </w:rPr>
            </w:pPr>
            <w:r w:rsidRPr="00657BF5">
              <w:rPr>
                <w:sz w:val="28"/>
                <w:szCs w:val="28"/>
              </w:rPr>
              <w:t>D3 - developing the student's ability to dialogue and debate</w:t>
            </w:r>
          </w:p>
          <w:p w14:paraId="1F4EAE5B" w14:textId="77777777" w:rsidR="00C13BF8" w:rsidRPr="008C6C9E" w:rsidRDefault="00C13BF8" w:rsidP="00B66612">
            <w:pPr>
              <w:ind w:left="288" w:hanging="288"/>
              <w:rPr>
                <w:sz w:val="28"/>
                <w:szCs w:val="28"/>
              </w:rPr>
            </w:pPr>
            <w:r w:rsidRPr="00657BF5">
              <w:rPr>
                <w:sz w:val="28"/>
                <w:szCs w:val="28"/>
              </w:rPr>
              <w:t>D4 - Develop the student's ability to deal with modern technology, especially the Internet</w:t>
            </w:r>
          </w:p>
        </w:tc>
      </w:tr>
    </w:tbl>
    <w:p w14:paraId="5E8FDD71"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13"/>
        <w:gridCol w:w="925"/>
        <w:gridCol w:w="1872"/>
        <w:gridCol w:w="2028"/>
        <w:gridCol w:w="1916"/>
        <w:gridCol w:w="1978"/>
      </w:tblGrid>
      <w:tr w:rsidR="00C13BF8" w:rsidRPr="00824398" w14:paraId="3B88AA13" w14:textId="77777777" w:rsidTr="00B66612">
        <w:trPr>
          <w:trHeight w:val="567"/>
        </w:trPr>
        <w:tc>
          <w:tcPr>
            <w:tcW w:w="9868" w:type="dxa"/>
            <w:gridSpan w:val="6"/>
            <w:shd w:val="clear" w:color="auto" w:fill="B8CCE4"/>
            <w:vAlign w:val="center"/>
          </w:tcPr>
          <w:p w14:paraId="502F2419" w14:textId="77777777" w:rsidR="00C13BF8" w:rsidRPr="008C6C9E" w:rsidRDefault="00C13BF8" w:rsidP="00B66612">
            <w:pPr>
              <w:rPr>
                <w:sz w:val="28"/>
                <w:szCs w:val="28"/>
              </w:rPr>
            </w:pPr>
            <w:r w:rsidRPr="008C6C9E">
              <w:rPr>
                <w:sz w:val="28"/>
                <w:szCs w:val="28"/>
              </w:rPr>
              <w:t>1</w:t>
            </w:r>
            <w:r>
              <w:rPr>
                <w:sz w:val="28"/>
                <w:szCs w:val="28"/>
              </w:rPr>
              <w:t>0</w:t>
            </w:r>
            <w:r w:rsidRPr="008C6C9E">
              <w:rPr>
                <w:sz w:val="28"/>
                <w:szCs w:val="28"/>
              </w:rPr>
              <w:t>. Course Structure</w:t>
            </w:r>
          </w:p>
        </w:tc>
      </w:tr>
      <w:tr w:rsidR="00C13BF8" w:rsidRPr="00824398" w14:paraId="3F0A89D8" w14:textId="77777777" w:rsidTr="00B66612">
        <w:trPr>
          <w:trHeight w:val="340"/>
        </w:trPr>
        <w:tc>
          <w:tcPr>
            <w:tcW w:w="919" w:type="dxa"/>
            <w:shd w:val="clear" w:color="auto" w:fill="B8CCE4"/>
            <w:vAlign w:val="center"/>
          </w:tcPr>
          <w:p w14:paraId="04F17053" w14:textId="77777777" w:rsidR="00C13BF8" w:rsidRPr="008C6C9E" w:rsidRDefault="00C13BF8" w:rsidP="00B66612">
            <w:pPr>
              <w:jc w:val="center"/>
              <w:rPr>
                <w:sz w:val="28"/>
                <w:szCs w:val="28"/>
              </w:rPr>
            </w:pPr>
            <w:r w:rsidRPr="008C6C9E">
              <w:rPr>
                <w:sz w:val="28"/>
                <w:szCs w:val="28"/>
              </w:rPr>
              <w:t>Week</w:t>
            </w:r>
          </w:p>
        </w:tc>
        <w:tc>
          <w:tcPr>
            <w:tcW w:w="929" w:type="dxa"/>
            <w:shd w:val="clear" w:color="auto" w:fill="B8CCE4"/>
            <w:vAlign w:val="center"/>
          </w:tcPr>
          <w:p w14:paraId="3D6ED653" w14:textId="77777777" w:rsidR="00C13BF8" w:rsidRPr="008C6C9E" w:rsidRDefault="00C13BF8" w:rsidP="00B66612">
            <w:pPr>
              <w:jc w:val="center"/>
              <w:rPr>
                <w:sz w:val="28"/>
                <w:szCs w:val="28"/>
              </w:rPr>
            </w:pPr>
            <w:r w:rsidRPr="008C6C9E">
              <w:rPr>
                <w:sz w:val="28"/>
                <w:szCs w:val="28"/>
              </w:rPr>
              <w:t>Hours</w:t>
            </w:r>
          </w:p>
        </w:tc>
        <w:tc>
          <w:tcPr>
            <w:tcW w:w="1888" w:type="dxa"/>
            <w:shd w:val="clear" w:color="auto" w:fill="B8CCE4"/>
            <w:vAlign w:val="center"/>
          </w:tcPr>
          <w:p w14:paraId="60211481" w14:textId="77777777" w:rsidR="00C13BF8" w:rsidRPr="008C6C9E" w:rsidRDefault="00C13BF8" w:rsidP="00B66612">
            <w:pPr>
              <w:jc w:val="center"/>
              <w:rPr>
                <w:sz w:val="28"/>
                <w:szCs w:val="28"/>
              </w:rPr>
            </w:pPr>
            <w:r w:rsidRPr="008C6C9E">
              <w:rPr>
                <w:sz w:val="28"/>
                <w:szCs w:val="28"/>
              </w:rPr>
              <w:t>ILOs</w:t>
            </w:r>
          </w:p>
        </w:tc>
        <w:tc>
          <w:tcPr>
            <w:tcW w:w="2086" w:type="dxa"/>
            <w:shd w:val="clear" w:color="auto" w:fill="B8CCE4"/>
            <w:vAlign w:val="center"/>
          </w:tcPr>
          <w:p w14:paraId="701C7758" w14:textId="77777777" w:rsidR="00C13BF8" w:rsidRPr="008C6C9E" w:rsidRDefault="00C13BF8" w:rsidP="00B66612">
            <w:pPr>
              <w:jc w:val="center"/>
              <w:rPr>
                <w:sz w:val="28"/>
                <w:szCs w:val="28"/>
              </w:rPr>
            </w:pPr>
            <w:r w:rsidRPr="008C6C9E">
              <w:rPr>
                <w:sz w:val="28"/>
                <w:szCs w:val="28"/>
              </w:rPr>
              <w:t>Unit/Module or Topic Title</w:t>
            </w:r>
          </w:p>
        </w:tc>
        <w:tc>
          <w:tcPr>
            <w:tcW w:w="1998" w:type="dxa"/>
            <w:shd w:val="clear" w:color="auto" w:fill="B8CCE4"/>
            <w:vAlign w:val="center"/>
          </w:tcPr>
          <w:p w14:paraId="0F1B6D0C" w14:textId="77777777" w:rsidR="00C13BF8" w:rsidRPr="008C6C9E" w:rsidRDefault="00C13BF8" w:rsidP="00B66612">
            <w:pPr>
              <w:jc w:val="center"/>
              <w:rPr>
                <w:sz w:val="28"/>
                <w:szCs w:val="28"/>
              </w:rPr>
            </w:pPr>
            <w:r w:rsidRPr="008C6C9E">
              <w:rPr>
                <w:sz w:val="28"/>
                <w:szCs w:val="28"/>
              </w:rPr>
              <w:t>Teaching</w:t>
            </w:r>
          </w:p>
          <w:p w14:paraId="2A33256D" w14:textId="77777777" w:rsidR="00C13BF8" w:rsidRPr="008C6C9E" w:rsidRDefault="00C13BF8" w:rsidP="00B66612">
            <w:pPr>
              <w:jc w:val="center"/>
              <w:rPr>
                <w:sz w:val="28"/>
                <w:szCs w:val="28"/>
              </w:rPr>
            </w:pPr>
            <w:r w:rsidRPr="008C6C9E">
              <w:rPr>
                <w:sz w:val="28"/>
                <w:szCs w:val="28"/>
              </w:rPr>
              <w:t>Method</w:t>
            </w:r>
          </w:p>
        </w:tc>
        <w:tc>
          <w:tcPr>
            <w:tcW w:w="2048" w:type="dxa"/>
            <w:shd w:val="clear" w:color="auto" w:fill="B8CCE4"/>
            <w:vAlign w:val="center"/>
          </w:tcPr>
          <w:p w14:paraId="072F85B1" w14:textId="77777777" w:rsidR="00C13BF8" w:rsidRPr="008C6C9E" w:rsidRDefault="00C13BF8" w:rsidP="00B66612">
            <w:pPr>
              <w:jc w:val="center"/>
              <w:rPr>
                <w:sz w:val="28"/>
                <w:szCs w:val="28"/>
              </w:rPr>
            </w:pPr>
            <w:r w:rsidRPr="008C6C9E">
              <w:rPr>
                <w:sz w:val="28"/>
                <w:szCs w:val="28"/>
              </w:rPr>
              <w:t>Assessment</w:t>
            </w:r>
          </w:p>
          <w:p w14:paraId="45288887" w14:textId="77777777" w:rsidR="00C13BF8" w:rsidRPr="008C6C9E" w:rsidRDefault="00C13BF8" w:rsidP="00B66612">
            <w:pPr>
              <w:jc w:val="center"/>
              <w:rPr>
                <w:sz w:val="28"/>
                <w:szCs w:val="28"/>
              </w:rPr>
            </w:pPr>
            <w:r w:rsidRPr="008C6C9E">
              <w:rPr>
                <w:sz w:val="28"/>
                <w:szCs w:val="28"/>
              </w:rPr>
              <w:t>Method</w:t>
            </w:r>
          </w:p>
        </w:tc>
      </w:tr>
      <w:tr w:rsidR="00C13BF8" w:rsidRPr="00824398" w14:paraId="1EEE05A5" w14:textId="77777777" w:rsidTr="00B66612">
        <w:trPr>
          <w:trHeight w:val="397"/>
        </w:trPr>
        <w:tc>
          <w:tcPr>
            <w:tcW w:w="919" w:type="dxa"/>
            <w:shd w:val="clear" w:color="auto" w:fill="DBE5F1"/>
            <w:vAlign w:val="center"/>
          </w:tcPr>
          <w:p w14:paraId="12570567" w14:textId="77777777" w:rsidR="00C13BF8" w:rsidRPr="008C6C9E" w:rsidRDefault="00C13BF8" w:rsidP="00B66612">
            <w:pPr>
              <w:jc w:val="center"/>
              <w:rPr>
                <w:sz w:val="28"/>
                <w:szCs w:val="28"/>
              </w:rPr>
            </w:pPr>
            <w:r>
              <w:rPr>
                <w:sz w:val="28"/>
                <w:szCs w:val="28"/>
              </w:rPr>
              <w:t>1</w:t>
            </w:r>
          </w:p>
        </w:tc>
        <w:tc>
          <w:tcPr>
            <w:tcW w:w="929" w:type="dxa"/>
            <w:shd w:val="clear" w:color="auto" w:fill="B8CCE4"/>
            <w:vAlign w:val="center"/>
          </w:tcPr>
          <w:p w14:paraId="2F770368" w14:textId="77777777" w:rsidR="00C13BF8" w:rsidRPr="008C6C9E" w:rsidRDefault="00C13BF8" w:rsidP="00B66612">
            <w:pPr>
              <w:jc w:val="center"/>
              <w:rPr>
                <w:sz w:val="28"/>
                <w:szCs w:val="28"/>
              </w:rPr>
            </w:pPr>
            <w:r>
              <w:rPr>
                <w:sz w:val="28"/>
                <w:szCs w:val="28"/>
              </w:rPr>
              <w:t>3</w:t>
            </w:r>
          </w:p>
        </w:tc>
        <w:tc>
          <w:tcPr>
            <w:tcW w:w="1888" w:type="dxa"/>
            <w:shd w:val="clear" w:color="auto" w:fill="DBE5F1"/>
            <w:vAlign w:val="center"/>
          </w:tcPr>
          <w:p w14:paraId="03CA6F19" w14:textId="77777777" w:rsidR="00C13BF8" w:rsidRPr="008C6C9E" w:rsidRDefault="00C13BF8" w:rsidP="00B66612">
            <w:pPr>
              <w:jc w:val="center"/>
              <w:rPr>
                <w:sz w:val="28"/>
                <w:szCs w:val="28"/>
              </w:rPr>
            </w:pPr>
            <w:r w:rsidRPr="008E6781">
              <w:rPr>
                <w:sz w:val="28"/>
                <w:szCs w:val="28"/>
              </w:rPr>
              <w:t xml:space="preserve">Definition of </w:t>
            </w:r>
            <w:r>
              <w:rPr>
                <w:sz w:val="28"/>
                <w:szCs w:val="28"/>
              </w:rPr>
              <w:t>drainage</w:t>
            </w:r>
            <w:r w:rsidRPr="008E6781">
              <w:rPr>
                <w:sz w:val="28"/>
                <w:szCs w:val="28"/>
              </w:rPr>
              <w:t xml:space="preserve">, and benefits of </w:t>
            </w:r>
            <w:r>
              <w:rPr>
                <w:sz w:val="28"/>
                <w:szCs w:val="28"/>
              </w:rPr>
              <w:t>drainage</w:t>
            </w:r>
          </w:p>
        </w:tc>
        <w:tc>
          <w:tcPr>
            <w:tcW w:w="2086" w:type="dxa"/>
            <w:shd w:val="clear" w:color="auto" w:fill="B8CCE4"/>
            <w:vAlign w:val="center"/>
          </w:tcPr>
          <w:p w14:paraId="0814BC0C" w14:textId="77777777" w:rsidR="00C13BF8" w:rsidRPr="008C6C9E" w:rsidRDefault="00C13BF8" w:rsidP="00B66612">
            <w:pPr>
              <w:jc w:val="center"/>
              <w:rPr>
                <w:sz w:val="28"/>
                <w:szCs w:val="28"/>
              </w:rPr>
            </w:pPr>
            <w:r>
              <w:rPr>
                <w:sz w:val="28"/>
                <w:szCs w:val="28"/>
              </w:rPr>
              <w:t>Introduction</w:t>
            </w:r>
          </w:p>
        </w:tc>
        <w:tc>
          <w:tcPr>
            <w:tcW w:w="1998" w:type="dxa"/>
            <w:shd w:val="clear" w:color="auto" w:fill="DBE5F1"/>
            <w:vAlign w:val="center"/>
          </w:tcPr>
          <w:p w14:paraId="1E7EC10C" w14:textId="77777777" w:rsidR="00C13BF8" w:rsidRPr="008C6C9E" w:rsidRDefault="00C13BF8" w:rsidP="00B66612">
            <w:pPr>
              <w:jc w:val="center"/>
              <w:rPr>
                <w:sz w:val="28"/>
                <w:szCs w:val="28"/>
              </w:rPr>
            </w:pPr>
            <w:r w:rsidRPr="00025C95">
              <w:rPr>
                <w:sz w:val="28"/>
                <w:szCs w:val="28"/>
              </w:rPr>
              <w:t>theoretical</w:t>
            </w:r>
          </w:p>
        </w:tc>
        <w:tc>
          <w:tcPr>
            <w:tcW w:w="2048" w:type="dxa"/>
            <w:shd w:val="clear" w:color="auto" w:fill="B8CCE4"/>
            <w:vAlign w:val="center"/>
          </w:tcPr>
          <w:p w14:paraId="7FC0B509" w14:textId="77777777" w:rsidR="00C13BF8" w:rsidRPr="008C6C9E" w:rsidRDefault="00C13BF8" w:rsidP="00B66612">
            <w:pPr>
              <w:jc w:val="center"/>
              <w:rPr>
                <w:sz w:val="28"/>
                <w:szCs w:val="28"/>
              </w:rPr>
            </w:pPr>
            <w:r w:rsidRPr="00025C95">
              <w:rPr>
                <w:sz w:val="28"/>
                <w:szCs w:val="28"/>
              </w:rPr>
              <w:t>questions and discussion</w:t>
            </w:r>
          </w:p>
        </w:tc>
      </w:tr>
      <w:tr w:rsidR="00C13BF8" w:rsidRPr="00824398" w14:paraId="7332A7DC" w14:textId="77777777" w:rsidTr="00B66612">
        <w:trPr>
          <w:trHeight w:val="397"/>
        </w:trPr>
        <w:tc>
          <w:tcPr>
            <w:tcW w:w="919" w:type="dxa"/>
            <w:shd w:val="clear" w:color="auto" w:fill="B8CCE4"/>
            <w:vAlign w:val="center"/>
          </w:tcPr>
          <w:p w14:paraId="2C5B49A8" w14:textId="77777777" w:rsidR="00C13BF8" w:rsidRPr="008C6C9E" w:rsidRDefault="00C13BF8" w:rsidP="00B66612">
            <w:pPr>
              <w:jc w:val="center"/>
              <w:rPr>
                <w:sz w:val="28"/>
                <w:szCs w:val="28"/>
              </w:rPr>
            </w:pPr>
            <w:r>
              <w:rPr>
                <w:sz w:val="28"/>
                <w:szCs w:val="28"/>
              </w:rPr>
              <w:t>2</w:t>
            </w:r>
          </w:p>
        </w:tc>
        <w:tc>
          <w:tcPr>
            <w:tcW w:w="929" w:type="dxa"/>
            <w:shd w:val="clear" w:color="auto" w:fill="DBE5F1"/>
            <w:vAlign w:val="center"/>
          </w:tcPr>
          <w:p w14:paraId="45258D25" w14:textId="77777777" w:rsidR="00C13BF8" w:rsidRPr="008C6C9E" w:rsidRDefault="00C13BF8" w:rsidP="00B66612">
            <w:pPr>
              <w:jc w:val="center"/>
              <w:rPr>
                <w:sz w:val="28"/>
                <w:szCs w:val="28"/>
              </w:rPr>
            </w:pPr>
            <w:r>
              <w:rPr>
                <w:sz w:val="28"/>
                <w:szCs w:val="28"/>
              </w:rPr>
              <w:t>3</w:t>
            </w:r>
          </w:p>
        </w:tc>
        <w:tc>
          <w:tcPr>
            <w:tcW w:w="1888" w:type="dxa"/>
            <w:shd w:val="clear" w:color="auto" w:fill="B8CCE4"/>
            <w:vAlign w:val="center"/>
          </w:tcPr>
          <w:p w14:paraId="4CA4997C" w14:textId="77777777" w:rsidR="00C13BF8" w:rsidRPr="008C6C9E" w:rsidRDefault="00C13BF8" w:rsidP="00B66612">
            <w:pPr>
              <w:jc w:val="center"/>
              <w:rPr>
                <w:sz w:val="28"/>
                <w:szCs w:val="28"/>
              </w:rPr>
            </w:pPr>
            <w:r>
              <w:rPr>
                <w:sz w:val="28"/>
                <w:szCs w:val="28"/>
              </w:rPr>
              <w:t>drainage</w:t>
            </w:r>
            <w:r w:rsidRPr="008E6781">
              <w:rPr>
                <w:sz w:val="28"/>
                <w:szCs w:val="28"/>
              </w:rPr>
              <w:t xml:space="preserve"> project investigations</w:t>
            </w:r>
          </w:p>
        </w:tc>
        <w:tc>
          <w:tcPr>
            <w:tcW w:w="2086" w:type="dxa"/>
            <w:shd w:val="clear" w:color="auto" w:fill="DBE5F1"/>
            <w:vAlign w:val="center"/>
          </w:tcPr>
          <w:p w14:paraId="61A10A1A" w14:textId="77777777" w:rsidR="00C13BF8" w:rsidRPr="008C6C9E" w:rsidRDefault="00C13BF8" w:rsidP="00B66612">
            <w:pPr>
              <w:jc w:val="center"/>
              <w:rPr>
                <w:sz w:val="28"/>
                <w:szCs w:val="28"/>
              </w:rPr>
            </w:pPr>
            <w:r>
              <w:rPr>
                <w:sz w:val="28"/>
                <w:szCs w:val="28"/>
              </w:rPr>
              <w:t>Introduction</w:t>
            </w:r>
          </w:p>
        </w:tc>
        <w:tc>
          <w:tcPr>
            <w:tcW w:w="1998" w:type="dxa"/>
            <w:shd w:val="clear" w:color="auto" w:fill="B8CCE4"/>
            <w:vAlign w:val="center"/>
          </w:tcPr>
          <w:p w14:paraId="7A0D8266" w14:textId="77777777" w:rsidR="00C13BF8" w:rsidRPr="008C6C9E" w:rsidRDefault="00C13BF8" w:rsidP="00B66612">
            <w:pPr>
              <w:jc w:val="center"/>
              <w:rPr>
                <w:sz w:val="28"/>
                <w:szCs w:val="28"/>
              </w:rPr>
            </w:pPr>
            <w:r w:rsidRPr="00025C95">
              <w:rPr>
                <w:sz w:val="28"/>
                <w:szCs w:val="28"/>
              </w:rPr>
              <w:t>theoretical</w:t>
            </w:r>
          </w:p>
        </w:tc>
        <w:tc>
          <w:tcPr>
            <w:tcW w:w="2048" w:type="dxa"/>
            <w:shd w:val="clear" w:color="auto" w:fill="DBE5F1"/>
            <w:vAlign w:val="center"/>
          </w:tcPr>
          <w:p w14:paraId="73508607" w14:textId="77777777" w:rsidR="00C13BF8" w:rsidRPr="008C6C9E" w:rsidRDefault="00C13BF8" w:rsidP="00B66612">
            <w:pPr>
              <w:jc w:val="center"/>
              <w:rPr>
                <w:sz w:val="28"/>
                <w:szCs w:val="28"/>
              </w:rPr>
            </w:pPr>
            <w:r w:rsidRPr="00025C95">
              <w:rPr>
                <w:sz w:val="28"/>
                <w:szCs w:val="28"/>
              </w:rPr>
              <w:t>questions and discussion</w:t>
            </w:r>
          </w:p>
        </w:tc>
      </w:tr>
      <w:tr w:rsidR="00C13BF8" w:rsidRPr="00824398" w14:paraId="51E811E2" w14:textId="77777777" w:rsidTr="00B66612">
        <w:trPr>
          <w:trHeight w:val="397"/>
        </w:trPr>
        <w:tc>
          <w:tcPr>
            <w:tcW w:w="919" w:type="dxa"/>
            <w:shd w:val="clear" w:color="auto" w:fill="DBE5F1"/>
            <w:vAlign w:val="center"/>
          </w:tcPr>
          <w:p w14:paraId="795EA3B8" w14:textId="77777777" w:rsidR="00C13BF8" w:rsidRPr="008C6C9E" w:rsidRDefault="00C13BF8" w:rsidP="00B66612">
            <w:pPr>
              <w:jc w:val="center"/>
              <w:rPr>
                <w:sz w:val="28"/>
                <w:szCs w:val="28"/>
              </w:rPr>
            </w:pPr>
            <w:r>
              <w:rPr>
                <w:sz w:val="28"/>
                <w:szCs w:val="28"/>
              </w:rPr>
              <w:t>3</w:t>
            </w:r>
          </w:p>
        </w:tc>
        <w:tc>
          <w:tcPr>
            <w:tcW w:w="929" w:type="dxa"/>
            <w:shd w:val="clear" w:color="auto" w:fill="B8CCE4"/>
            <w:vAlign w:val="center"/>
          </w:tcPr>
          <w:p w14:paraId="3EBBD356" w14:textId="77777777" w:rsidR="00C13BF8" w:rsidRPr="008C6C9E" w:rsidRDefault="00C13BF8" w:rsidP="00B66612">
            <w:pPr>
              <w:jc w:val="center"/>
              <w:rPr>
                <w:sz w:val="28"/>
                <w:szCs w:val="28"/>
              </w:rPr>
            </w:pPr>
            <w:r>
              <w:rPr>
                <w:sz w:val="28"/>
                <w:szCs w:val="28"/>
              </w:rPr>
              <w:t>3</w:t>
            </w:r>
          </w:p>
        </w:tc>
        <w:tc>
          <w:tcPr>
            <w:tcW w:w="1888" w:type="dxa"/>
            <w:shd w:val="clear" w:color="auto" w:fill="DBE5F1"/>
            <w:vAlign w:val="center"/>
          </w:tcPr>
          <w:p w14:paraId="46A77012" w14:textId="77777777" w:rsidR="00C13BF8" w:rsidRPr="008C6C9E" w:rsidRDefault="00C13BF8" w:rsidP="00B66612">
            <w:pPr>
              <w:jc w:val="center"/>
              <w:rPr>
                <w:sz w:val="28"/>
                <w:szCs w:val="28"/>
              </w:rPr>
            </w:pPr>
            <w:r w:rsidRPr="008E6781">
              <w:rPr>
                <w:sz w:val="28"/>
                <w:szCs w:val="28"/>
              </w:rPr>
              <w:t>Soil permeability, a method for calculating the permeability coefficient</w:t>
            </w:r>
          </w:p>
        </w:tc>
        <w:tc>
          <w:tcPr>
            <w:tcW w:w="2086" w:type="dxa"/>
            <w:shd w:val="clear" w:color="auto" w:fill="B8CCE4"/>
            <w:vAlign w:val="center"/>
          </w:tcPr>
          <w:p w14:paraId="2083369C" w14:textId="77777777" w:rsidR="00C13BF8" w:rsidRPr="008C6C9E" w:rsidRDefault="00C13BF8" w:rsidP="00B66612">
            <w:pPr>
              <w:jc w:val="center"/>
              <w:rPr>
                <w:sz w:val="28"/>
                <w:szCs w:val="28"/>
              </w:rPr>
            </w:pPr>
            <w:r>
              <w:rPr>
                <w:sz w:val="28"/>
                <w:szCs w:val="28"/>
              </w:rPr>
              <w:t>Introduction</w:t>
            </w:r>
          </w:p>
        </w:tc>
        <w:tc>
          <w:tcPr>
            <w:tcW w:w="1998" w:type="dxa"/>
            <w:shd w:val="clear" w:color="auto" w:fill="DBE5F1"/>
            <w:vAlign w:val="center"/>
          </w:tcPr>
          <w:p w14:paraId="64D2D0DE" w14:textId="77777777" w:rsidR="00C13BF8" w:rsidRPr="008C6C9E" w:rsidRDefault="00C13BF8" w:rsidP="00B66612">
            <w:pPr>
              <w:jc w:val="center"/>
              <w:rPr>
                <w:sz w:val="28"/>
                <w:szCs w:val="28"/>
              </w:rPr>
            </w:pPr>
            <w:r w:rsidRPr="00025C95">
              <w:rPr>
                <w:sz w:val="28"/>
                <w:szCs w:val="28"/>
              </w:rPr>
              <w:t>theoretical</w:t>
            </w:r>
          </w:p>
        </w:tc>
        <w:tc>
          <w:tcPr>
            <w:tcW w:w="2048" w:type="dxa"/>
            <w:shd w:val="clear" w:color="auto" w:fill="B8CCE4"/>
            <w:vAlign w:val="center"/>
          </w:tcPr>
          <w:p w14:paraId="06A3B875" w14:textId="77777777" w:rsidR="00C13BF8" w:rsidRPr="008C6C9E" w:rsidRDefault="00C13BF8" w:rsidP="00B66612">
            <w:pPr>
              <w:jc w:val="center"/>
              <w:rPr>
                <w:sz w:val="28"/>
                <w:szCs w:val="28"/>
              </w:rPr>
            </w:pPr>
            <w:r w:rsidRPr="00025C95">
              <w:rPr>
                <w:sz w:val="28"/>
                <w:szCs w:val="28"/>
              </w:rPr>
              <w:t>questions and discussion</w:t>
            </w:r>
          </w:p>
        </w:tc>
      </w:tr>
      <w:tr w:rsidR="00C13BF8" w:rsidRPr="00824398" w14:paraId="2AED5C27" w14:textId="77777777" w:rsidTr="00B66612">
        <w:trPr>
          <w:trHeight w:val="397"/>
        </w:trPr>
        <w:tc>
          <w:tcPr>
            <w:tcW w:w="919" w:type="dxa"/>
            <w:shd w:val="clear" w:color="auto" w:fill="B8CCE4"/>
            <w:vAlign w:val="center"/>
          </w:tcPr>
          <w:p w14:paraId="4F02D97A" w14:textId="77777777" w:rsidR="00C13BF8" w:rsidRPr="008C6C9E" w:rsidRDefault="00C13BF8" w:rsidP="00B66612">
            <w:pPr>
              <w:jc w:val="center"/>
              <w:rPr>
                <w:sz w:val="28"/>
                <w:szCs w:val="28"/>
              </w:rPr>
            </w:pPr>
            <w:r>
              <w:rPr>
                <w:sz w:val="28"/>
                <w:szCs w:val="28"/>
              </w:rPr>
              <w:t>4</w:t>
            </w:r>
          </w:p>
        </w:tc>
        <w:tc>
          <w:tcPr>
            <w:tcW w:w="929" w:type="dxa"/>
            <w:shd w:val="clear" w:color="auto" w:fill="DBE5F1"/>
            <w:vAlign w:val="center"/>
          </w:tcPr>
          <w:p w14:paraId="3B5DF703" w14:textId="77777777" w:rsidR="00C13BF8" w:rsidRPr="008C6C9E" w:rsidRDefault="00C13BF8" w:rsidP="00B66612">
            <w:pPr>
              <w:jc w:val="center"/>
              <w:rPr>
                <w:sz w:val="28"/>
                <w:szCs w:val="28"/>
              </w:rPr>
            </w:pPr>
            <w:r>
              <w:rPr>
                <w:sz w:val="28"/>
                <w:szCs w:val="28"/>
              </w:rPr>
              <w:t>3</w:t>
            </w:r>
          </w:p>
        </w:tc>
        <w:tc>
          <w:tcPr>
            <w:tcW w:w="1888" w:type="dxa"/>
            <w:shd w:val="clear" w:color="auto" w:fill="B8CCE4"/>
            <w:vAlign w:val="center"/>
          </w:tcPr>
          <w:p w14:paraId="1ED9F1D4" w14:textId="77777777" w:rsidR="00C13BF8" w:rsidRPr="008C6C9E" w:rsidRDefault="00C13BF8" w:rsidP="00B66612">
            <w:pPr>
              <w:jc w:val="center"/>
              <w:rPr>
                <w:sz w:val="28"/>
                <w:szCs w:val="28"/>
              </w:rPr>
            </w:pPr>
            <w:r w:rsidRPr="008E6781">
              <w:rPr>
                <w:sz w:val="28"/>
                <w:szCs w:val="28"/>
              </w:rPr>
              <w:t xml:space="preserve">Types of </w:t>
            </w:r>
            <w:r>
              <w:rPr>
                <w:sz w:val="28"/>
                <w:szCs w:val="28"/>
              </w:rPr>
              <w:t>drainage system</w:t>
            </w:r>
          </w:p>
        </w:tc>
        <w:tc>
          <w:tcPr>
            <w:tcW w:w="2086" w:type="dxa"/>
            <w:shd w:val="clear" w:color="auto" w:fill="DBE5F1"/>
            <w:vAlign w:val="center"/>
          </w:tcPr>
          <w:p w14:paraId="2A1F0D49" w14:textId="77777777" w:rsidR="00C13BF8" w:rsidRPr="008C6C9E" w:rsidRDefault="00C13BF8" w:rsidP="00B66612">
            <w:pPr>
              <w:jc w:val="center"/>
              <w:rPr>
                <w:sz w:val="28"/>
                <w:szCs w:val="28"/>
              </w:rPr>
            </w:pPr>
            <w:r>
              <w:rPr>
                <w:sz w:val="28"/>
                <w:szCs w:val="28"/>
              </w:rPr>
              <w:t>Drainage networks</w:t>
            </w:r>
          </w:p>
        </w:tc>
        <w:tc>
          <w:tcPr>
            <w:tcW w:w="1998" w:type="dxa"/>
            <w:shd w:val="clear" w:color="auto" w:fill="B8CCE4"/>
            <w:vAlign w:val="center"/>
          </w:tcPr>
          <w:p w14:paraId="044D7700" w14:textId="77777777" w:rsidR="00C13BF8" w:rsidRPr="008C6C9E" w:rsidRDefault="00C13BF8" w:rsidP="00B66612">
            <w:pPr>
              <w:jc w:val="center"/>
              <w:rPr>
                <w:sz w:val="28"/>
                <w:szCs w:val="28"/>
              </w:rPr>
            </w:pPr>
            <w:r w:rsidRPr="00025C95">
              <w:rPr>
                <w:sz w:val="28"/>
                <w:szCs w:val="28"/>
              </w:rPr>
              <w:t>theoretical</w:t>
            </w:r>
          </w:p>
        </w:tc>
        <w:tc>
          <w:tcPr>
            <w:tcW w:w="2048" w:type="dxa"/>
            <w:shd w:val="clear" w:color="auto" w:fill="DBE5F1"/>
            <w:vAlign w:val="center"/>
          </w:tcPr>
          <w:p w14:paraId="2ADAE76F" w14:textId="77777777" w:rsidR="00C13BF8" w:rsidRPr="008C6C9E" w:rsidRDefault="00C13BF8" w:rsidP="00B66612">
            <w:pPr>
              <w:jc w:val="center"/>
              <w:rPr>
                <w:sz w:val="28"/>
                <w:szCs w:val="28"/>
              </w:rPr>
            </w:pPr>
            <w:r w:rsidRPr="00025C95">
              <w:rPr>
                <w:sz w:val="28"/>
                <w:szCs w:val="28"/>
              </w:rPr>
              <w:t>questions and discussion</w:t>
            </w:r>
          </w:p>
        </w:tc>
      </w:tr>
      <w:tr w:rsidR="00C13BF8" w:rsidRPr="00824398" w14:paraId="6480FCE4" w14:textId="77777777" w:rsidTr="00B66612">
        <w:trPr>
          <w:trHeight w:val="397"/>
        </w:trPr>
        <w:tc>
          <w:tcPr>
            <w:tcW w:w="919" w:type="dxa"/>
            <w:shd w:val="clear" w:color="auto" w:fill="DBE5F1"/>
            <w:vAlign w:val="center"/>
          </w:tcPr>
          <w:p w14:paraId="6EF4FAF0" w14:textId="77777777" w:rsidR="00C13BF8" w:rsidRPr="008C6C9E" w:rsidRDefault="00C13BF8" w:rsidP="00B66612">
            <w:pPr>
              <w:jc w:val="center"/>
              <w:rPr>
                <w:sz w:val="28"/>
                <w:szCs w:val="28"/>
              </w:rPr>
            </w:pPr>
            <w:r>
              <w:rPr>
                <w:sz w:val="28"/>
                <w:szCs w:val="28"/>
              </w:rPr>
              <w:t>5</w:t>
            </w:r>
          </w:p>
        </w:tc>
        <w:tc>
          <w:tcPr>
            <w:tcW w:w="929" w:type="dxa"/>
            <w:shd w:val="clear" w:color="auto" w:fill="B8CCE4"/>
            <w:vAlign w:val="center"/>
          </w:tcPr>
          <w:p w14:paraId="474BC0EC" w14:textId="77777777" w:rsidR="00C13BF8" w:rsidRPr="008C6C9E" w:rsidRDefault="00C13BF8" w:rsidP="00B66612">
            <w:pPr>
              <w:jc w:val="center"/>
              <w:rPr>
                <w:sz w:val="28"/>
                <w:szCs w:val="28"/>
              </w:rPr>
            </w:pPr>
            <w:r>
              <w:rPr>
                <w:sz w:val="28"/>
                <w:szCs w:val="28"/>
              </w:rPr>
              <w:t>3</w:t>
            </w:r>
          </w:p>
        </w:tc>
        <w:tc>
          <w:tcPr>
            <w:tcW w:w="1888" w:type="dxa"/>
            <w:shd w:val="clear" w:color="auto" w:fill="DBE5F1"/>
            <w:vAlign w:val="center"/>
          </w:tcPr>
          <w:p w14:paraId="403501C4" w14:textId="77777777" w:rsidR="00C13BF8" w:rsidRPr="008C6C9E" w:rsidRDefault="00C13BF8" w:rsidP="00B66612">
            <w:pPr>
              <w:jc w:val="center"/>
              <w:rPr>
                <w:sz w:val="28"/>
                <w:szCs w:val="28"/>
              </w:rPr>
            </w:pPr>
            <w:r>
              <w:rPr>
                <w:sz w:val="28"/>
                <w:szCs w:val="28"/>
              </w:rPr>
              <w:t xml:space="preserve">Open channel of drainage system </w:t>
            </w:r>
          </w:p>
        </w:tc>
        <w:tc>
          <w:tcPr>
            <w:tcW w:w="2086" w:type="dxa"/>
            <w:shd w:val="clear" w:color="auto" w:fill="B8CCE4"/>
            <w:vAlign w:val="center"/>
          </w:tcPr>
          <w:p w14:paraId="4C91827C" w14:textId="77777777" w:rsidR="00C13BF8" w:rsidRPr="008C6C9E" w:rsidRDefault="00C13BF8" w:rsidP="00B66612">
            <w:pPr>
              <w:jc w:val="center"/>
              <w:rPr>
                <w:sz w:val="28"/>
                <w:szCs w:val="28"/>
              </w:rPr>
            </w:pPr>
            <w:r>
              <w:rPr>
                <w:sz w:val="28"/>
                <w:szCs w:val="28"/>
              </w:rPr>
              <w:t>Drainage networks</w:t>
            </w:r>
          </w:p>
        </w:tc>
        <w:tc>
          <w:tcPr>
            <w:tcW w:w="1998" w:type="dxa"/>
            <w:shd w:val="clear" w:color="auto" w:fill="DBE5F1"/>
            <w:vAlign w:val="center"/>
          </w:tcPr>
          <w:p w14:paraId="0547B76D" w14:textId="77777777" w:rsidR="00C13BF8" w:rsidRPr="008C6C9E" w:rsidRDefault="00C13BF8" w:rsidP="00B66612">
            <w:pPr>
              <w:jc w:val="center"/>
              <w:rPr>
                <w:sz w:val="28"/>
                <w:szCs w:val="28"/>
              </w:rPr>
            </w:pPr>
            <w:r w:rsidRPr="00025C95">
              <w:rPr>
                <w:sz w:val="28"/>
                <w:szCs w:val="28"/>
              </w:rPr>
              <w:t>theoretical</w:t>
            </w:r>
          </w:p>
        </w:tc>
        <w:tc>
          <w:tcPr>
            <w:tcW w:w="2048" w:type="dxa"/>
            <w:shd w:val="clear" w:color="auto" w:fill="B8CCE4"/>
            <w:vAlign w:val="center"/>
          </w:tcPr>
          <w:p w14:paraId="2B54850D" w14:textId="77777777" w:rsidR="00C13BF8" w:rsidRPr="008C6C9E" w:rsidRDefault="00C13BF8" w:rsidP="00B66612">
            <w:pPr>
              <w:jc w:val="center"/>
              <w:rPr>
                <w:sz w:val="28"/>
                <w:szCs w:val="28"/>
              </w:rPr>
            </w:pPr>
            <w:r w:rsidRPr="00025C95">
              <w:rPr>
                <w:sz w:val="28"/>
                <w:szCs w:val="28"/>
              </w:rPr>
              <w:t>questions and discussion</w:t>
            </w:r>
          </w:p>
        </w:tc>
      </w:tr>
      <w:tr w:rsidR="00C13BF8" w:rsidRPr="00824398" w14:paraId="71F487BE" w14:textId="77777777" w:rsidTr="00B66612">
        <w:trPr>
          <w:trHeight w:val="397"/>
        </w:trPr>
        <w:tc>
          <w:tcPr>
            <w:tcW w:w="919" w:type="dxa"/>
            <w:shd w:val="clear" w:color="auto" w:fill="B8CCE4"/>
            <w:vAlign w:val="center"/>
          </w:tcPr>
          <w:p w14:paraId="4372A75F" w14:textId="77777777" w:rsidR="00C13BF8" w:rsidRPr="008C6C9E" w:rsidRDefault="00C13BF8" w:rsidP="00B66612">
            <w:pPr>
              <w:jc w:val="center"/>
              <w:rPr>
                <w:sz w:val="28"/>
                <w:szCs w:val="28"/>
              </w:rPr>
            </w:pPr>
            <w:r>
              <w:rPr>
                <w:sz w:val="28"/>
                <w:szCs w:val="28"/>
              </w:rPr>
              <w:lastRenderedPageBreak/>
              <w:t>6</w:t>
            </w:r>
          </w:p>
        </w:tc>
        <w:tc>
          <w:tcPr>
            <w:tcW w:w="929" w:type="dxa"/>
            <w:shd w:val="clear" w:color="auto" w:fill="DBE5F1"/>
            <w:vAlign w:val="center"/>
          </w:tcPr>
          <w:p w14:paraId="208BBA9C" w14:textId="77777777" w:rsidR="00C13BF8" w:rsidRPr="008C6C9E" w:rsidRDefault="00C13BF8" w:rsidP="00B66612">
            <w:pPr>
              <w:jc w:val="center"/>
              <w:rPr>
                <w:sz w:val="28"/>
                <w:szCs w:val="28"/>
              </w:rPr>
            </w:pPr>
            <w:r>
              <w:rPr>
                <w:sz w:val="28"/>
                <w:szCs w:val="28"/>
              </w:rPr>
              <w:t>3</w:t>
            </w:r>
          </w:p>
        </w:tc>
        <w:tc>
          <w:tcPr>
            <w:tcW w:w="1888" w:type="dxa"/>
            <w:shd w:val="clear" w:color="auto" w:fill="B8CCE4"/>
            <w:vAlign w:val="center"/>
          </w:tcPr>
          <w:p w14:paraId="2B82B702" w14:textId="77777777" w:rsidR="00C13BF8" w:rsidRPr="008C6C9E" w:rsidRDefault="00C13BF8" w:rsidP="00B66612">
            <w:pPr>
              <w:jc w:val="center"/>
              <w:rPr>
                <w:sz w:val="28"/>
                <w:szCs w:val="28"/>
              </w:rPr>
            </w:pPr>
            <w:r>
              <w:rPr>
                <w:sz w:val="28"/>
                <w:szCs w:val="28"/>
              </w:rPr>
              <w:t>Vertical drainage</w:t>
            </w:r>
          </w:p>
        </w:tc>
        <w:tc>
          <w:tcPr>
            <w:tcW w:w="2086" w:type="dxa"/>
            <w:shd w:val="clear" w:color="auto" w:fill="DBE5F1"/>
            <w:vAlign w:val="center"/>
          </w:tcPr>
          <w:p w14:paraId="50B39461" w14:textId="77777777" w:rsidR="00C13BF8" w:rsidRPr="008C6C9E" w:rsidRDefault="00C13BF8" w:rsidP="00B66612">
            <w:pPr>
              <w:jc w:val="center"/>
              <w:rPr>
                <w:sz w:val="28"/>
                <w:szCs w:val="28"/>
              </w:rPr>
            </w:pPr>
            <w:r>
              <w:rPr>
                <w:sz w:val="28"/>
                <w:szCs w:val="28"/>
              </w:rPr>
              <w:t>Drainage networks</w:t>
            </w:r>
          </w:p>
        </w:tc>
        <w:tc>
          <w:tcPr>
            <w:tcW w:w="1998" w:type="dxa"/>
            <w:shd w:val="clear" w:color="auto" w:fill="B8CCE4"/>
            <w:vAlign w:val="center"/>
          </w:tcPr>
          <w:p w14:paraId="1450201D" w14:textId="77777777" w:rsidR="00C13BF8" w:rsidRPr="008C6C9E" w:rsidRDefault="00C13BF8" w:rsidP="00B66612">
            <w:pPr>
              <w:jc w:val="center"/>
              <w:rPr>
                <w:sz w:val="28"/>
                <w:szCs w:val="28"/>
              </w:rPr>
            </w:pPr>
            <w:r w:rsidRPr="00025C95">
              <w:rPr>
                <w:sz w:val="28"/>
                <w:szCs w:val="28"/>
              </w:rPr>
              <w:t>theoretical</w:t>
            </w:r>
          </w:p>
        </w:tc>
        <w:tc>
          <w:tcPr>
            <w:tcW w:w="2048" w:type="dxa"/>
            <w:shd w:val="clear" w:color="auto" w:fill="DBE5F1"/>
            <w:vAlign w:val="center"/>
          </w:tcPr>
          <w:p w14:paraId="60ECA7F7" w14:textId="77777777" w:rsidR="00C13BF8" w:rsidRPr="008C6C9E" w:rsidRDefault="00C13BF8" w:rsidP="00B66612">
            <w:pPr>
              <w:jc w:val="center"/>
              <w:rPr>
                <w:sz w:val="28"/>
                <w:szCs w:val="28"/>
              </w:rPr>
            </w:pPr>
            <w:r w:rsidRPr="00025C95">
              <w:rPr>
                <w:sz w:val="28"/>
                <w:szCs w:val="28"/>
              </w:rPr>
              <w:t>questions and discussion</w:t>
            </w:r>
          </w:p>
        </w:tc>
      </w:tr>
      <w:tr w:rsidR="00C13BF8" w:rsidRPr="00824398" w14:paraId="62DE4422" w14:textId="77777777" w:rsidTr="00B66612">
        <w:trPr>
          <w:trHeight w:val="397"/>
        </w:trPr>
        <w:tc>
          <w:tcPr>
            <w:tcW w:w="919" w:type="dxa"/>
            <w:shd w:val="clear" w:color="auto" w:fill="DBE5F1"/>
            <w:vAlign w:val="center"/>
          </w:tcPr>
          <w:p w14:paraId="4D087C22" w14:textId="77777777" w:rsidR="00C13BF8" w:rsidRPr="008C6C9E" w:rsidRDefault="00C13BF8" w:rsidP="00B66612">
            <w:pPr>
              <w:jc w:val="center"/>
              <w:rPr>
                <w:sz w:val="28"/>
                <w:szCs w:val="28"/>
              </w:rPr>
            </w:pPr>
            <w:r>
              <w:rPr>
                <w:sz w:val="28"/>
                <w:szCs w:val="28"/>
              </w:rPr>
              <w:t>7</w:t>
            </w:r>
          </w:p>
        </w:tc>
        <w:tc>
          <w:tcPr>
            <w:tcW w:w="929" w:type="dxa"/>
            <w:shd w:val="clear" w:color="auto" w:fill="B8CCE4"/>
            <w:vAlign w:val="center"/>
          </w:tcPr>
          <w:p w14:paraId="598F04C8" w14:textId="77777777" w:rsidR="00C13BF8" w:rsidRPr="008C6C9E" w:rsidRDefault="00C13BF8" w:rsidP="00B66612">
            <w:pPr>
              <w:jc w:val="center"/>
              <w:rPr>
                <w:sz w:val="28"/>
                <w:szCs w:val="28"/>
              </w:rPr>
            </w:pPr>
            <w:r>
              <w:rPr>
                <w:sz w:val="28"/>
                <w:szCs w:val="28"/>
              </w:rPr>
              <w:t>3</w:t>
            </w:r>
          </w:p>
        </w:tc>
        <w:tc>
          <w:tcPr>
            <w:tcW w:w="1888" w:type="dxa"/>
            <w:shd w:val="clear" w:color="auto" w:fill="DBE5F1"/>
            <w:vAlign w:val="center"/>
          </w:tcPr>
          <w:p w14:paraId="5EB76417" w14:textId="77777777" w:rsidR="00C13BF8" w:rsidRPr="008C6C9E" w:rsidRDefault="00C13BF8" w:rsidP="00B66612">
            <w:pPr>
              <w:jc w:val="center"/>
              <w:rPr>
                <w:sz w:val="28"/>
                <w:szCs w:val="28"/>
              </w:rPr>
            </w:pPr>
            <w:r>
              <w:rPr>
                <w:sz w:val="28"/>
                <w:szCs w:val="28"/>
              </w:rPr>
              <w:t xml:space="preserve">Continuity equation, Manning </w:t>
            </w:r>
            <w:r w:rsidRPr="00F72494">
              <w:rPr>
                <w:sz w:val="28"/>
                <w:szCs w:val="28"/>
              </w:rPr>
              <w:t>equation</w:t>
            </w:r>
          </w:p>
        </w:tc>
        <w:tc>
          <w:tcPr>
            <w:tcW w:w="2086" w:type="dxa"/>
            <w:shd w:val="clear" w:color="auto" w:fill="B8CCE4"/>
            <w:vAlign w:val="center"/>
          </w:tcPr>
          <w:p w14:paraId="3C87B4BA" w14:textId="77777777" w:rsidR="00C13BF8" w:rsidRPr="008C6C9E" w:rsidRDefault="00C13BF8" w:rsidP="00B66612">
            <w:pPr>
              <w:jc w:val="center"/>
              <w:rPr>
                <w:sz w:val="28"/>
                <w:szCs w:val="28"/>
              </w:rPr>
            </w:pPr>
            <w:r w:rsidRPr="003B75DE">
              <w:rPr>
                <w:sz w:val="28"/>
                <w:szCs w:val="28"/>
              </w:rPr>
              <w:t xml:space="preserve">Design </w:t>
            </w:r>
            <w:r>
              <w:rPr>
                <w:sz w:val="28"/>
                <w:szCs w:val="28"/>
              </w:rPr>
              <w:t>of drainage system</w:t>
            </w:r>
          </w:p>
        </w:tc>
        <w:tc>
          <w:tcPr>
            <w:tcW w:w="1998" w:type="dxa"/>
            <w:shd w:val="clear" w:color="auto" w:fill="DBE5F1"/>
            <w:vAlign w:val="center"/>
          </w:tcPr>
          <w:p w14:paraId="3D2D0C67" w14:textId="77777777" w:rsidR="00C13BF8" w:rsidRPr="008C6C9E" w:rsidRDefault="00C13BF8" w:rsidP="00B66612">
            <w:pPr>
              <w:jc w:val="center"/>
              <w:rPr>
                <w:sz w:val="28"/>
                <w:szCs w:val="28"/>
              </w:rPr>
            </w:pPr>
            <w:r w:rsidRPr="00025C95">
              <w:rPr>
                <w:sz w:val="28"/>
                <w:szCs w:val="28"/>
              </w:rPr>
              <w:t>theoretical</w:t>
            </w:r>
          </w:p>
        </w:tc>
        <w:tc>
          <w:tcPr>
            <w:tcW w:w="2048" w:type="dxa"/>
            <w:shd w:val="clear" w:color="auto" w:fill="B8CCE4"/>
            <w:vAlign w:val="center"/>
          </w:tcPr>
          <w:p w14:paraId="0441942D" w14:textId="77777777" w:rsidR="00C13BF8" w:rsidRPr="008C6C9E" w:rsidRDefault="00C13BF8" w:rsidP="00B66612">
            <w:pPr>
              <w:jc w:val="center"/>
              <w:rPr>
                <w:sz w:val="28"/>
                <w:szCs w:val="28"/>
              </w:rPr>
            </w:pPr>
            <w:r w:rsidRPr="00025C95">
              <w:rPr>
                <w:sz w:val="28"/>
                <w:szCs w:val="28"/>
              </w:rPr>
              <w:t>questions and discussion</w:t>
            </w:r>
          </w:p>
        </w:tc>
      </w:tr>
      <w:tr w:rsidR="00C13BF8" w:rsidRPr="00824398" w14:paraId="3DF8B907" w14:textId="77777777" w:rsidTr="00B66612">
        <w:trPr>
          <w:trHeight w:val="397"/>
        </w:trPr>
        <w:tc>
          <w:tcPr>
            <w:tcW w:w="919" w:type="dxa"/>
            <w:shd w:val="clear" w:color="auto" w:fill="DBE5F1"/>
            <w:vAlign w:val="center"/>
          </w:tcPr>
          <w:p w14:paraId="03E8B8A0" w14:textId="77777777" w:rsidR="00C13BF8" w:rsidRDefault="00C13BF8" w:rsidP="00B66612">
            <w:pPr>
              <w:jc w:val="center"/>
              <w:rPr>
                <w:sz w:val="28"/>
                <w:szCs w:val="28"/>
              </w:rPr>
            </w:pPr>
            <w:r>
              <w:rPr>
                <w:sz w:val="28"/>
                <w:szCs w:val="28"/>
              </w:rPr>
              <w:t>8</w:t>
            </w:r>
          </w:p>
        </w:tc>
        <w:tc>
          <w:tcPr>
            <w:tcW w:w="929" w:type="dxa"/>
            <w:shd w:val="clear" w:color="auto" w:fill="B8CCE4"/>
            <w:vAlign w:val="center"/>
          </w:tcPr>
          <w:p w14:paraId="11FF97A9" w14:textId="77777777" w:rsidR="00C13BF8" w:rsidRPr="008C6C9E" w:rsidRDefault="00C13BF8" w:rsidP="00B66612">
            <w:pPr>
              <w:jc w:val="center"/>
              <w:rPr>
                <w:sz w:val="28"/>
                <w:szCs w:val="28"/>
              </w:rPr>
            </w:pPr>
            <w:r>
              <w:rPr>
                <w:sz w:val="28"/>
                <w:szCs w:val="28"/>
              </w:rPr>
              <w:t>3</w:t>
            </w:r>
          </w:p>
        </w:tc>
        <w:tc>
          <w:tcPr>
            <w:tcW w:w="1888" w:type="dxa"/>
            <w:shd w:val="clear" w:color="auto" w:fill="DBE5F1"/>
            <w:vAlign w:val="center"/>
          </w:tcPr>
          <w:p w14:paraId="1569F774" w14:textId="77777777" w:rsidR="00C13BF8" w:rsidRPr="008C6C9E" w:rsidRDefault="00C13BF8" w:rsidP="00B66612">
            <w:pPr>
              <w:jc w:val="center"/>
              <w:rPr>
                <w:sz w:val="28"/>
                <w:szCs w:val="28"/>
              </w:rPr>
            </w:pPr>
            <w:r>
              <w:rPr>
                <w:sz w:val="28"/>
                <w:szCs w:val="28"/>
              </w:rPr>
              <w:t>Examples for design of drainage system</w:t>
            </w:r>
          </w:p>
        </w:tc>
        <w:tc>
          <w:tcPr>
            <w:tcW w:w="2086" w:type="dxa"/>
            <w:shd w:val="clear" w:color="auto" w:fill="B8CCE4"/>
            <w:vAlign w:val="center"/>
          </w:tcPr>
          <w:p w14:paraId="1D46D471" w14:textId="77777777" w:rsidR="00C13BF8" w:rsidRPr="008C6C9E" w:rsidRDefault="00C13BF8" w:rsidP="00B66612">
            <w:pPr>
              <w:jc w:val="center"/>
              <w:rPr>
                <w:sz w:val="28"/>
                <w:szCs w:val="28"/>
              </w:rPr>
            </w:pPr>
            <w:r w:rsidRPr="003B75DE">
              <w:rPr>
                <w:sz w:val="28"/>
                <w:szCs w:val="28"/>
              </w:rPr>
              <w:t xml:space="preserve">Design </w:t>
            </w:r>
            <w:r>
              <w:rPr>
                <w:sz w:val="28"/>
                <w:szCs w:val="28"/>
              </w:rPr>
              <w:t>of drainage system</w:t>
            </w:r>
          </w:p>
        </w:tc>
        <w:tc>
          <w:tcPr>
            <w:tcW w:w="1998" w:type="dxa"/>
            <w:shd w:val="clear" w:color="auto" w:fill="DBE5F1"/>
            <w:vAlign w:val="center"/>
          </w:tcPr>
          <w:p w14:paraId="4150A87A" w14:textId="77777777" w:rsidR="00C13BF8" w:rsidRPr="008C6C9E" w:rsidRDefault="00C13BF8" w:rsidP="00B66612">
            <w:pPr>
              <w:jc w:val="center"/>
              <w:rPr>
                <w:sz w:val="28"/>
                <w:szCs w:val="28"/>
              </w:rPr>
            </w:pPr>
            <w:r w:rsidRPr="00025C95">
              <w:rPr>
                <w:sz w:val="28"/>
                <w:szCs w:val="28"/>
              </w:rPr>
              <w:t>theoretical</w:t>
            </w:r>
          </w:p>
        </w:tc>
        <w:tc>
          <w:tcPr>
            <w:tcW w:w="2048" w:type="dxa"/>
            <w:shd w:val="clear" w:color="auto" w:fill="B8CCE4"/>
            <w:vAlign w:val="center"/>
          </w:tcPr>
          <w:p w14:paraId="4E5C175A" w14:textId="77777777" w:rsidR="00C13BF8" w:rsidRPr="008C6C9E" w:rsidRDefault="00C13BF8" w:rsidP="00B66612">
            <w:pPr>
              <w:jc w:val="center"/>
              <w:rPr>
                <w:sz w:val="28"/>
                <w:szCs w:val="28"/>
              </w:rPr>
            </w:pPr>
            <w:r w:rsidRPr="00025C95">
              <w:rPr>
                <w:sz w:val="28"/>
                <w:szCs w:val="28"/>
              </w:rPr>
              <w:t>questions and discussion</w:t>
            </w:r>
          </w:p>
        </w:tc>
      </w:tr>
      <w:tr w:rsidR="00C13BF8" w:rsidRPr="00824398" w14:paraId="35BF90F5" w14:textId="77777777" w:rsidTr="00B66612">
        <w:trPr>
          <w:trHeight w:val="397"/>
        </w:trPr>
        <w:tc>
          <w:tcPr>
            <w:tcW w:w="919" w:type="dxa"/>
            <w:shd w:val="clear" w:color="auto" w:fill="DBE5F1"/>
            <w:vAlign w:val="center"/>
          </w:tcPr>
          <w:p w14:paraId="09DF1983" w14:textId="77777777" w:rsidR="00C13BF8" w:rsidRDefault="00C13BF8" w:rsidP="00B66612">
            <w:pPr>
              <w:jc w:val="center"/>
              <w:rPr>
                <w:sz w:val="28"/>
                <w:szCs w:val="28"/>
              </w:rPr>
            </w:pPr>
            <w:r>
              <w:rPr>
                <w:sz w:val="28"/>
                <w:szCs w:val="28"/>
              </w:rPr>
              <w:t>9</w:t>
            </w:r>
          </w:p>
        </w:tc>
        <w:tc>
          <w:tcPr>
            <w:tcW w:w="929" w:type="dxa"/>
            <w:shd w:val="clear" w:color="auto" w:fill="B8CCE4"/>
            <w:vAlign w:val="center"/>
          </w:tcPr>
          <w:p w14:paraId="4EE27382" w14:textId="77777777" w:rsidR="00C13BF8" w:rsidRPr="008C6C9E" w:rsidRDefault="00C13BF8" w:rsidP="00B66612">
            <w:pPr>
              <w:jc w:val="center"/>
              <w:rPr>
                <w:sz w:val="28"/>
                <w:szCs w:val="28"/>
              </w:rPr>
            </w:pPr>
            <w:r>
              <w:rPr>
                <w:sz w:val="28"/>
                <w:szCs w:val="28"/>
              </w:rPr>
              <w:t>3</w:t>
            </w:r>
          </w:p>
        </w:tc>
        <w:tc>
          <w:tcPr>
            <w:tcW w:w="1888" w:type="dxa"/>
            <w:shd w:val="clear" w:color="auto" w:fill="DBE5F1"/>
            <w:vAlign w:val="center"/>
          </w:tcPr>
          <w:p w14:paraId="60760F8D" w14:textId="77777777" w:rsidR="00C13BF8" w:rsidRPr="008C6C9E" w:rsidRDefault="00C13BF8" w:rsidP="00B66612">
            <w:pPr>
              <w:jc w:val="center"/>
              <w:rPr>
                <w:sz w:val="28"/>
                <w:szCs w:val="28"/>
              </w:rPr>
            </w:pPr>
            <w:r>
              <w:rPr>
                <w:sz w:val="28"/>
                <w:szCs w:val="28"/>
              </w:rPr>
              <w:t>Examples for design of drainage system</w:t>
            </w:r>
          </w:p>
        </w:tc>
        <w:tc>
          <w:tcPr>
            <w:tcW w:w="2086" w:type="dxa"/>
            <w:shd w:val="clear" w:color="auto" w:fill="B8CCE4"/>
            <w:vAlign w:val="center"/>
          </w:tcPr>
          <w:p w14:paraId="2C3F7F72" w14:textId="77777777" w:rsidR="00C13BF8" w:rsidRPr="008C6C9E" w:rsidRDefault="00C13BF8" w:rsidP="00B66612">
            <w:pPr>
              <w:jc w:val="center"/>
              <w:rPr>
                <w:sz w:val="28"/>
                <w:szCs w:val="28"/>
              </w:rPr>
            </w:pPr>
            <w:r w:rsidRPr="003B75DE">
              <w:rPr>
                <w:sz w:val="28"/>
                <w:szCs w:val="28"/>
              </w:rPr>
              <w:t xml:space="preserve">Design </w:t>
            </w:r>
            <w:r>
              <w:rPr>
                <w:sz w:val="28"/>
                <w:szCs w:val="28"/>
              </w:rPr>
              <w:t>of drainage system</w:t>
            </w:r>
          </w:p>
        </w:tc>
        <w:tc>
          <w:tcPr>
            <w:tcW w:w="1998" w:type="dxa"/>
            <w:shd w:val="clear" w:color="auto" w:fill="DBE5F1"/>
            <w:vAlign w:val="center"/>
          </w:tcPr>
          <w:p w14:paraId="1B090F7C" w14:textId="77777777" w:rsidR="00C13BF8" w:rsidRPr="008C6C9E" w:rsidRDefault="00C13BF8" w:rsidP="00B66612">
            <w:pPr>
              <w:jc w:val="center"/>
              <w:rPr>
                <w:sz w:val="28"/>
                <w:szCs w:val="28"/>
              </w:rPr>
            </w:pPr>
            <w:r w:rsidRPr="00025C95">
              <w:rPr>
                <w:sz w:val="28"/>
                <w:szCs w:val="28"/>
              </w:rPr>
              <w:t>theoretical</w:t>
            </w:r>
          </w:p>
        </w:tc>
        <w:tc>
          <w:tcPr>
            <w:tcW w:w="2048" w:type="dxa"/>
            <w:shd w:val="clear" w:color="auto" w:fill="B8CCE4"/>
            <w:vAlign w:val="center"/>
          </w:tcPr>
          <w:p w14:paraId="45A3BE12" w14:textId="77777777" w:rsidR="00C13BF8" w:rsidRPr="008C6C9E" w:rsidRDefault="00C13BF8" w:rsidP="00B66612">
            <w:pPr>
              <w:jc w:val="center"/>
              <w:rPr>
                <w:sz w:val="28"/>
                <w:szCs w:val="28"/>
              </w:rPr>
            </w:pPr>
            <w:r w:rsidRPr="00025C95">
              <w:rPr>
                <w:sz w:val="28"/>
                <w:szCs w:val="28"/>
              </w:rPr>
              <w:t>questions and discussion</w:t>
            </w:r>
          </w:p>
        </w:tc>
      </w:tr>
      <w:tr w:rsidR="00C13BF8" w:rsidRPr="00824398" w14:paraId="09E284FA" w14:textId="77777777" w:rsidTr="00B66612">
        <w:trPr>
          <w:trHeight w:val="397"/>
        </w:trPr>
        <w:tc>
          <w:tcPr>
            <w:tcW w:w="919" w:type="dxa"/>
            <w:shd w:val="clear" w:color="auto" w:fill="DBE5F1"/>
            <w:vAlign w:val="center"/>
          </w:tcPr>
          <w:p w14:paraId="1128C75F" w14:textId="77777777" w:rsidR="00C13BF8" w:rsidRDefault="00C13BF8" w:rsidP="00B66612">
            <w:pPr>
              <w:jc w:val="center"/>
              <w:rPr>
                <w:sz w:val="28"/>
                <w:szCs w:val="28"/>
              </w:rPr>
            </w:pPr>
            <w:r>
              <w:rPr>
                <w:sz w:val="28"/>
                <w:szCs w:val="28"/>
              </w:rPr>
              <w:t>10</w:t>
            </w:r>
          </w:p>
        </w:tc>
        <w:tc>
          <w:tcPr>
            <w:tcW w:w="929" w:type="dxa"/>
            <w:shd w:val="clear" w:color="auto" w:fill="B8CCE4"/>
            <w:vAlign w:val="center"/>
          </w:tcPr>
          <w:p w14:paraId="64753C1C" w14:textId="77777777" w:rsidR="00C13BF8" w:rsidRPr="008C6C9E" w:rsidRDefault="00C13BF8" w:rsidP="00B66612">
            <w:pPr>
              <w:jc w:val="center"/>
              <w:rPr>
                <w:sz w:val="28"/>
                <w:szCs w:val="28"/>
              </w:rPr>
            </w:pPr>
            <w:r>
              <w:rPr>
                <w:sz w:val="28"/>
                <w:szCs w:val="28"/>
              </w:rPr>
              <w:t>3</w:t>
            </w:r>
          </w:p>
        </w:tc>
        <w:tc>
          <w:tcPr>
            <w:tcW w:w="1888" w:type="dxa"/>
            <w:shd w:val="clear" w:color="auto" w:fill="DBE5F1"/>
            <w:vAlign w:val="center"/>
          </w:tcPr>
          <w:p w14:paraId="008FEBA5" w14:textId="77777777" w:rsidR="00C13BF8" w:rsidRPr="008C6C9E" w:rsidRDefault="00C13BF8" w:rsidP="00B66612">
            <w:pPr>
              <w:jc w:val="center"/>
              <w:rPr>
                <w:sz w:val="28"/>
                <w:szCs w:val="28"/>
              </w:rPr>
            </w:pPr>
            <w:proofErr w:type="spellStart"/>
            <w:r>
              <w:rPr>
                <w:sz w:val="28"/>
                <w:szCs w:val="28"/>
              </w:rPr>
              <w:t>Hooghoudt</w:t>
            </w:r>
            <w:proofErr w:type="spellEnd"/>
            <w:r>
              <w:rPr>
                <w:sz w:val="28"/>
                <w:szCs w:val="28"/>
              </w:rPr>
              <w:t xml:space="preserve"> equation</w:t>
            </w:r>
          </w:p>
        </w:tc>
        <w:tc>
          <w:tcPr>
            <w:tcW w:w="2086" w:type="dxa"/>
            <w:shd w:val="clear" w:color="auto" w:fill="B8CCE4"/>
            <w:vAlign w:val="center"/>
          </w:tcPr>
          <w:p w14:paraId="2C4FDAE1" w14:textId="77777777" w:rsidR="00C13BF8" w:rsidRPr="008C6C9E" w:rsidRDefault="00C13BF8" w:rsidP="00B66612">
            <w:pPr>
              <w:jc w:val="center"/>
              <w:rPr>
                <w:sz w:val="28"/>
                <w:szCs w:val="28"/>
              </w:rPr>
            </w:pPr>
            <w:r>
              <w:rPr>
                <w:sz w:val="28"/>
                <w:szCs w:val="28"/>
              </w:rPr>
              <w:t>Spacing of drains</w:t>
            </w:r>
          </w:p>
        </w:tc>
        <w:tc>
          <w:tcPr>
            <w:tcW w:w="1998" w:type="dxa"/>
            <w:shd w:val="clear" w:color="auto" w:fill="DBE5F1"/>
            <w:vAlign w:val="center"/>
          </w:tcPr>
          <w:p w14:paraId="0E8CBD96" w14:textId="77777777" w:rsidR="00C13BF8" w:rsidRPr="008C6C9E" w:rsidRDefault="00C13BF8" w:rsidP="00B66612">
            <w:pPr>
              <w:jc w:val="center"/>
              <w:rPr>
                <w:sz w:val="28"/>
                <w:szCs w:val="28"/>
              </w:rPr>
            </w:pPr>
            <w:r w:rsidRPr="00025C95">
              <w:rPr>
                <w:sz w:val="28"/>
                <w:szCs w:val="28"/>
              </w:rPr>
              <w:t>theoretical</w:t>
            </w:r>
          </w:p>
        </w:tc>
        <w:tc>
          <w:tcPr>
            <w:tcW w:w="2048" w:type="dxa"/>
            <w:shd w:val="clear" w:color="auto" w:fill="B8CCE4"/>
            <w:vAlign w:val="center"/>
          </w:tcPr>
          <w:p w14:paraId="4851EC49" w14:textId="77777777" w:rsidR="00C13BF8" w:rsidRPr="008C6C9E" w:rsidRDefault="00C13BF8" w:rsidP="00B66612">
            <w:pPr>
              <w:jc w:val="center"/>
              <w:rPr>
                <w:sz w:val="28"/>
                <w:szCs w:val="28"/>
              </w:rPr>
            </w:pPr>
            <w:r w:rsidRPr="00025C95">
              <w:rPr>
                <w:sz w:val="28"/>
                <w:szCs w:val="28"/>
              </w:rPr>
              <w:t>questions and discussion</w:t>
            </w:r>
          </w:p>
        </w:tc>
      </w:tr>
      <w:tr w:rsidR="00C13BF8" w:rsidRPr="00824398" w14:paraId="0BE3F7F5" w14:textId="77777777" w:rsidTr="00B66612">
        <w:trPr>
          <w:trHeight w:val="397"/>
        </w:trPr>
        <w:tc>
          <w:tcPr>
            <w:tcW w:w="919" w:type="dxa"/>
            <w:shd w:val="clear" w:color="auto" w:fill="DBE5F1"/>
            <w:vAlign w:val="center"/>
          </w:tcPr>
          <w:p w14:paraId="52141B86" w14:textId="77777777" w:rsidR="00C13BF8" w:rsidRDefault="00C13BF8" w:rsidP="00B66612">
            <w:pPr>
              <w:jc w:val="center"/>
              <w:rPr>
                <w:sz w:val="28"/>
                <w:szCs w:val="28"/>
              </w:rPr>
            </w:pPr>
            <w:r>
              <w:rPr>
                <w:sz w:val="28"/>
                <w:szCs w:val="28"/>
              </w:rPr>
              <w:t>11</w:t>
            </w:r>
          </w:p>
        </w:tc>
        <w:tc>
          <w:tcPr>
            <w:tcW w:w="929" w:type="dxa"/>
            <w:shd w:val="clear" w:color="auto" w:fill="B8CCE4"/>
            <w:vAlign w:val="center"/>
          </w:tcPr>
          <w:p w14:paraId="6870C010" w14:textId="77777777" w:rsidR="00C13BF8" w:rsidRPr="008C6C9E" w:rsidRDefault="00C13BF8" w:rsidP="00B66612">
            <w:pPr>
              <w:jc w:val="center"/>
              <w:rPr>
                <w:sz w:val="28"/>
                <w:szCs w:val="28"/>
              </w:rPr>
            </w:pPr>
            <w:r>
              <w:rPr>
                <w:sz w:val="28"/>
                <w:szCs w:val="28"/>
              </w:rPr>
              <w:t>3</w:t>
            </w:r>
          </w:p>
        </w:tc>
        <w:tc>
          <w:tcPr>
            <w:tcW w:w="1888" w:type="dxa"/>
            <w:shd w:val="clear" w:color="auto" w:fill="DBE5F1"/>
            <w:vAlign w:val="center"/>
          </w:tcPr>
          <w:p w14:paraId="48852497" w14:textId="77777777" w:rsidR="00C13BF8" w:rsidRPr="008C6C9E" w:rsidRDefault="00C13BF8" w:rsidP="00B66612">
            <w:pPr>
              <w:jc w:val="center"/>
              <w:rPr>
                <w:sz w:val="28"/>
                <w:szCs w:val="28"/>
              </w:rPr>
            </w:pPr>
            <w:proofErr w:type="spellStart"/>
            <w:r>
              <w:rPr>
                <w:sz w:val="28"/>
                <w:szCs w:val="28"/>
              </w:rPr>
              <w:t>Hooghoudt</w:t>
            </w:r>
            <w:proofErr w:type="spellEnd"/>
            <w:r>
              <w:rPr>
                <w:sz w:val="28"/>
                <w:szCs w:val="28"/>
              </w:rPr>
              <w:t xml:space="preserve"> equation for layered soil </w:t>
            </w:r>
          </w:p>
        </w:tc>
        <w:tc>
          <w:tcPr>
            <w:tcW w:w="2086" w:type="dxa"/>
            <w:shd w:val="clear" w:color="auto" w:fill="B8CCE4"/>
            <w:vAlign w:val="center"/>
          </w:tcPr>
          <w:p w14:paraId="36D99B95" w14:textId="77777777" w:rsidR="00C13BF8" w:rsidRPr="008C6C9E" w:rsidRDefault="00C13BF8" w:rsidP="00B66612">
            <w:pPr>
              <w:jc w:val="center"/>
              <w:rPr>
                <w:sz w:val="28"/>
                <w:szCs w:val="28"/>
              </w:rPr>
            </w:pPr>
            <w:r>
              <w:rPr>
                <w:sz w:val="28"/>
                <w:szCs w:val="28"/>
              </w:rPr>
              <w:t>Spacing of drains</w:t>
            </w:r>
          </w:p>
        </w:tc>
        <w:tc>
          <w:tcPr>
            <w:tcW w:w="1998" w:type="dxa"/>
            <w:shd w:val="clear" w:color="auto" w:fill="DBE5F1"/>
            <w:vAlign w:val="center"/>
          </w:tcPr>
          <w:p w14:paraId="55327E17" w14:textId="77777777" w:rsidR="00C13BF8" w:rsidRPr="008C6C9E" w:rsidRDefault="00C13BF8" w:rsidP="00B66612">
            <w:pPr>
              <w:jc w:val="center"/>
              <w:rPr>
                <w:sz w:val="28"/>
                <w:szCs w:val="28"/>
              </w:rPr>
            </w:pPr>
            <w:r w:rsidRPr="00025C95">
              <w:rPr>
                <w:sz w:val="28"/>
                <w:szCs w:val="28"/>
              </w:rPr>
              <w:t>theoretical</w:t>
            </w:r>
          </w:p>
        </w:tc>
        <w:tc>
          <w:tcPr>
            <w:tcW w:w="2048" w:type="dxa"/>
            <w:shd w:val="clear" w:color="auto" w:fill="B8CCE4"/>
            <w:vAlign w:val="center"/>
          </w:tcPr>
          <w:p w14:paraId="0D1C25D4" w14:textId="77777777" w:rsidR="00C13BF8" w:rsidRPr="008C6C9E" w:rsidRDefault="00C13BF8" w:rsidP="00B66612">
            <w:pPr>
              <w:jc w:val="center"/>
              <w:rPr>
                <w:sz w:val="28"/>
                <w:szCs w:val="28"/>
              </w:rPr>
            </w:pPr>
            <w:r w:rsidRPr="00025C95">
              <w:rPr>
                <w:sz w:val="28"/>
                <w:szCs w:val="28"/>
              </w:rPr>
              <w:t>questions and discussion</w:t>
            </w:r>
          </w:p>
        </w:tc>
      </w:tr>
      <w:tr w:rsidR="00C13BF8" w:rsidRPr="00824398" w14:paraId="2C8194E7" w14:textId="77777777" w:rsidTr="00B66612">
        <w:trPr>
          <w:trHeight w:val="397"/>
        </w:trPr>
        <w:tc>
          <w:tcPr>
            <w:tcW w:w="919" w:type="dxa"/>
            <w:shd w:val="clear" w:color="auto" w:fill="DBE5F1"/>
            <w:vAlign w:val="center"/>
          </w:tcPr>
          <w:p w14:paraId="43AC1F7C" w14:textId="77777777" w:rsidR="00C13BF8" w:rsidRDefault="00C13BF8" w:rsidP="00B66612">
            <w:pPr>
              <w:jc w:val="center"/>
              <w:rPr>
                <w:sz w:val="28"/>
                <w:szCs w:val="28"/>
              </w:rPr>
            </w:pPr>
            <w:r>
              <w:rPr>
                <w:sz w:val="28"/>
                <w:szCs w:val="28"/>
              </w:rPr>
              <w:t>12</w:t>
            </w:r>
          </w:p>
        </w:tc>
        <w:tc>
          <w:tcPr>
            <w:tcW w:w="929" w:type="dxa"/>
            <w:shd w:val="clear" w:color="auto" w:fill="B8CCE4"/>
            <w:vAlign w:val="center"/>
          </w:tcPr>
          <w:p w14:paraId="3D40BBB4" w14:textId="77777777" w:rsidR="00C13BF8" w:rsidRPr="008C6C9E" w:rsidRDefault="00C13BF8" w:rsidP="00B66612">
            <w:pPr>
              <w:jc w:val="center"/>
              <w:rPr>
                <w:sz w:val="28"/>
                <w:szCs w:val="28"/>
              </w:rPr>
            </w:pPr>
            <w:r>
              <w:rPr>
                <w:sz w:val="28"/>
                <w:szCs w:val="28"/>
              </w:rPr>
              <w:t>3</w:t>
            </w:r>
          </w:p>
        </w:tc>
        <w:tc>
          <w:tcPr>
            <w:tcW w:w="1888" w:type="dxa"/>
            <w:shd w:val="clear" w:color="auto" w:fill="DBE5F1"/>
            <w:vAlign w:val="center"/>
          </w:tcPr>
          <w:p w14:paraId="776DB231" w14:textId="77777777" w:rsidR="00C13BF8" w:rsidRPr="008C6C9E" w:rsidRDefault="00C13BF8" w:rsidP="00B66612">
            <w:pPr>
              <w:jc w:val="center"/>
              <w:rPr>
                <w:sz w:val="28"/>
                <w:szCs w:val="28"/>
              </w:rPr>
            </w:pPr>
            <w:r>
              <w:rPr>
                <w:sz w:val="28"/>
                <w:szCs w:val="28"/>
              </w:rPr>
              <w:t>Equivalent depth</w:t>
            </w:r>
          </w:p>
        </w:tc>
        <w:tc>
          <w:tcPr>
            <w:tcW w:w="2086" w:type="dxa"/>
            <w:shd w:val="clear" w:color="auto" w:fill="B8CCE4"/>
            <w:vAlign w:val="center"/>
          </w:tcPr>
          <w:p w14:paraId="4659FEC8" w14:textId="77777777" w:rsidR="00C13BF8" w:rsidRPr="008C6C9E" w:rsidRDefault="00C13BF8" w:rsidP="00B66612">
            <w:pPr>
              <w:jc w:val="center"/>
              <w:rPr>
                <w:sz w:val="28"/>
                <w:szCs w:val="28"/>
              </w:rPr>
            </w:pPr>
            <w:r>
              <w:rPr>
                <w:sz w:val="28"/>
                <w:szCs w:val="28"/>
              </w:rPr>
              <w:t>Spacing of drains</w:t>
            </w:r>
          </w:p>
        </w:tc>
        <w:tc>
          <w:tcPr>
            <w:tcW w:w="1998" w:type="dxa"/>
            <w:shd w:val="clear" w:color="auto" w:fill="DBE5F1"/>
            <w:vAlign w:val="center"/>
          </w:tcPr>
          <w:p w14:paraId="0590179A" w14:textId="77777777" w:rsidR="00C13BF8" w:rsidRPr="008C6C9E" w:rsidRDefault="00C13BF8" w:rsidP="00B66612">
            <w:pPr>
              <w:jc w:val="center"/>
              <w:rPr>
                <w:sz w:val="28"/>
                <w:szCs w:val="28"/>
              </w:rPr>
            </w:pPr>
            <w:r w:rsidRPr="00025C95">
              <w:rPr>
                <w:sz w:val="28"/>
                <w:szCs w:val="28"/>
              </w:rPr>
              <w:t>theoretical</w:t>
            </w:r>
          </w:p>
        </w:tc>
        <w:tc>
          <w:tcPr>
            <w:tcW w:w="2048" w:type="dxa"/>
            <w:shd w:val="clear" w:color="auto" w:fill="B8CCE4"/>
            <w:vAlign w:val="center"/>
          </w:tcPr>
          <w:p w14:paraId="03E6135D" w14:textId="77777777" w:rsidR="00C13BF8" w:rsidRPr="008C6C9E" w:rsidRDefault="00C13BF8" w:rsidP="00B66612">
            <w:pPr>
              <w:jc w:val="center"/>
              <w:rPr>
                <w:sz w:val="28"/>
                <w:szCs w:val="28"/>
              </w:rPr>
            </w:pPr>
            <w:r w:rsidRPr="00025C95">
              <w:rPr>
                <w:sz w:val="28"/>
                <w:szCs w:val="28"/>
              </w:rPr>
              <w:t>questions and discussion</w:t>
            </w:r>
          </w:p>
        </w:tc>
      </w:tr>
      <w:tr w:rsidR="00C13BF8" w:rsidRPr="00824398" w14:paraId="7430395E" w14:textId="77777777" w:rsidTr="00B66612">
        <w:trPr>
          <w:trHeight w:val="397"/>
        </w:trPr>
        <w:tc>
          <w:tcPr>
            <w:tcW w:w="919" w:type="dxa"/>
            <w:shd w:val="clear" w:color="auto" w:fill="DBE5F1"/>
            <w:vAlign w:val="center"/>
          </w:tcPr>
          <w:p w14:paraId="023A2BA7" w14:textId="77777777" w:rsidR="00C13BF8" w:rsidRDefault="00C13BF8" w:rsidP="00B66612">
            <w:pPr>
              <w:jc w:val="center"/>
              <w:rPr>
                <w:sz w:val="28"/>
                <w:szCs w:val="28"/>
              </w:rPr>
            </w:pPr>
            <w:r>
              <w:rPr>
                <w:sz w:val="28"/>
                <w:szCs w:val="28"/>
              </w:rPr>
              <w:t>13</w:t>
            </w:r>
          </w:p>
        </w:tc>
        <w:tc>
          <w:tcPr>
            <w:tcW w:w="929" w:type="dxa"/>
            <w:shd w:val="clear" w:color="auto" w:fill="B8CCE4"/>
            <w:vAlign w:val="center"/>
          </w:tcPr>
          <w:p w14:paraId="0CA94EF5" w14:textId="77777777" w:rsidR="00C13BF8" w:rsidRPr="008C6C9E" w:rsidRDefault="00C13BF8" w:rsidP="00B66612">
            <w:pPr>
              <w:jc w:val="center"/>
              <w:rPr>
                <w:sz w:val="28"/>
                <w:szCs w:val="28"/>
              </w:rPr>
            </w:pPr>
            <w:r>
              <w:rPr>
                <w:sz w:val="28"/>
                <w:szCs w:val="28"/>
              </w:rPr>
              <w:t>3</w:t>
            </w:r>
          </w:p>
        </w:tc>
        <w:tc>
          <w:tcPr>
            <w:tcW w:w="1888" w:type="dxa"/>
            <w:shd w:val="clear" w:color="auto" w:fill="DBE5F1"/>
            <w:vAlign w:val="center"/>
          </w:tcPr>
          <w:p w14:paraId="5646C3B4" w14:textId="77777777" w:rsidR="00C13BF8" w:rsidRPr="008C6C9E" w:rsidRDefault="00C13BF8" w:rsidP="00B66612">
            <w:pPr>
              <w:jc w:val="center"/>
              <w:rPr>
                <w:sz w:val="28"/>
                <w:szCs w:val="28"/>
                <w:lang w:bidi="ar-IQ"/>
              </w:rPr>
            </w:pPr>
            <w:r w:rsidRPr="00104B05">
              <w:rPr>
                <w:sz w:val="28"/>
                <w:szCs w:val="28"/>
                <w:lang w:bidi="ar-IQ"/>
              </w:rPr>
              <w:t xml:space="preserve">Hydraulic conductivity in the case of </w:t>
            </w:r>
            <w:r>
              <w:rPr>
                <w:sz w:val="28"/>
                <w:szCs w:val="28"/>
                <w:lang w:bidi="ar-IQ"/>
              </w:rPr>
              <w:t>steady</w:t>
            </w:r>
            <w:r w:rsidRPr="00104B05">
              <w:rPr>
                <w:sz w:val="28"/>
                <w:szCs w:val="28"/>
                <w:lang w:bidi="ar-IQ"/>
              </w:rPr>
              <w:t xml:space="preserve"> flow of a confined and </w:t>
            </w:r>
            <w:r>
              <w:rPr>
                <w:sz w:val="28"/>
                <w:szCs w:val="28"/>
                <w:lang w:bidi="ar-IQ"/>
              </w:rPr>
              <w:t>un</w:t>
            </w:r>
            <w:r w:rsidRPr="00104B05">
              <w:rPr>
                <w:sz w:val="28"/>
                <w:szCs w:val="28"/>
                <w:lang w:bidi="ar-IQ"/>
              </w:rPr>
              <w:t xml:space="preserve">confined </w:t>
            </w:r>
            <w:r>
              <w:rPr>
                <w:sz w:val="28"/>
                <w:szCs w:val="28"/>
                <w:lang w:bidi="ar-IQ"/>
              </w:rPr>
              <w:t>aquifer</w:t>
            </w:r>
          </w:p>
        </w:tc>
        <w:tc>
          <w:tcPr>
            <w:tcW w:w="2086" w:type="dxa"/>
            <w:shd w:val="clear" w:color="auto" w:fill="B8CCE4"/>
            <w:vAlign w:val="center"/>
          </w:tcPr>
          <w:p w14:paraId="73CEB1C9" w14:textId="77777777" w:rsidR="00C13BF8" w:rsidRPr="008C6C9E" w:rsidRDefault="00C13BF8" w:rsidP="00B66612">
            <w:pPr>
              <w:jc w:val="center"/>
              <w:rPr>
                <w:sz w:val="28"/>
                <w:szCs w:val="28"/>
              </w:rPr>
            </w:pPr>
            <w:r>
              <w:rPr>
                <w:sz w:val="28"/>
                <w:szCs w:val="28"/>
              </w:rPr>
              <w:t>Vertical drainage</w:t>
            </w:r>
          </w:p>
        </w:tc>
        <w:tc>
          <w:tcPr>
            <w:tcW w:w="1998" w:type="dxa"/>
            <w:shd w:val="clear" w:color="auto" w:fill="DBE5F1"/>
            <w:vAlign w:val="center"/>
          </w:tcPr>
          <w:p w14:paraId="5B876208" w14:textId="77777777" w:rsidR="00C13BF8" w:rsidRPr="008C6C9E" w:rsidRDefault="00C13BF8" w:rsidP="00B66612">
            <w:pPr>
              <w:jc w:val="center"/>
              <w:rPr>
                <w:sz w:val="28"/>
                <w:szCs w:val="28"/>
              </w:rPr>
            </w:pPr>
            <w:r w:rsidRPr="00025C95">
              <w:rPr>
                <w:sz w:val="28"/>
                <w:szCs w:val="28"/>
              </w:rPr>
              <w:t>theoretical</w:t>
            </w:r>
          </w:p>
        </w:tc>
        <w:tc>
          <w:tcPr>
            <w:tcW w:w="2048" w:type="dxa"/>
            <w:shd w:val="clear" w:color="auto" w:fill="B8CCE4"/>
            <w:vAlign w:val="center"/>
          </w:tcPr>
          <w:p w14:paraId="73C8AA0A" w14:textId="77777777" w:rsidR="00C13BF8" w:rsidRPr="008C6C9E" w:rsidRDefault="00C13BF8" w:rsidP="00B66612">
            <w:pPr>
              <w:jc w:val="center"/>
              <w:rPr>
                <w:sz w:val="28"/>
                <w:szCs w:val="28"/>
              </w:rPr>
            </w:pPr>
            <w:r w:rsidRPr="00025C95">
              <w:rPr>
                <w:sz w:val="28"/>
                <w:szCs w:val="28"/>
              </w:rPr>
              <w:t>questions and discussion</w:t>
            </w:r>
          </w:p>
        </w:tc>
      </w:tr>
      <w:tr w:rsidR="00C13BF8" w:rsidRPr="00824398" w14:paraId="1DEE5C9C" w14:textId="77777777" w:rsidTr="00B66612">
        <w:trPr>
          <w:trHeight w:val="397"/>
        </w:trPr>
        <w:tc>
          <w:tcPr>
            <w:tcW w:w="919" w:type="dxa"/>
            <w:shd w:val="clear" w:color="auto" w:fill="DBE5F1"/>
            <w:vAlign w:val="center"/>
          </w:tcPr>
          <w:p w14:paraId="7915AF2D" w14:textId="77777777" w:rsidR="00C13BF8" w:rsidRDefault="00C13BF8" w:rsidP="00B66612">
            <w:pPr>
              <w:jc w:val="center"/>
              <w:rPr>
                <w:sz w:val="28"/>
                <w:szCs w:val="28"/>
              </w:rPr>
            </w:pPr>
            <w:r>
              <w:rPr>
                <w:sz w:val="28"/>
                <w:szCs w:val="28"/>
              </w:rPr>
              <w:t>14</w:t>
            </w:r>
          </w:p>
        </w:tc>
        <w:tc>
          <w:tcPr>
            <w:tcW w:w="929" w:type="dxa"/>
            <w:shd w:val="clear" w:color="auto" w:fill="B8CCE4"/>
            <w:vAlign w:val="center"/>
          </w:tcPr>
          <w:p w14:paraId="4FEE3E11" w14:textId="77777777" w:rsidR="00C13BF8" w:rsidRPr="008C6C9E" w:rsidRDefault="00C13BF8" w:rsidP="00B66612">
            <w:pPr>
              <w:jc w:val="center"/>
              <w:rPr>
                <w:sz w:val="28"/>
                <w:szCs w:val="28"/>
              </w:rPr>
            </w:pPr>
            <w:r>
              <w:rPr>
                <w:sz w:val="28"/>
                <w:szCs w:val="28"/>
              </w:rPr>
              <w:t>3</w:t>
            </w:r>
          </w:p>
        </w:tc>
        <w:tc>
          <w:tcPr>
            <w:tcW w:w="1888" w:type="dxa"/>
            <w:shd w:val="clear" w:color="auto" w:fill="DBE5F1"/>
            <w:vAlign w:val="center"/>
          </w:tcPr>
          <w:p w14:paraId="01D00199" w14:textId="77777777" w:rsidR="00C13BF8" w:rsidRPr="008C6C9E" w:rsidRDefault="00C13BF8" w:rsidP="00B66612">
            <w:pPr>
              <w:jc w:val="center"/>
              <w:rPr>
                <w:sz w:val="28"/>
                <w:szCs w:val="28"/>
              </w:rPr>
            </w:pPr>
            <w:r w:rsidRPr="00104B05">
              <w:rPr>
                <w:sz w:val="28"/>
                <w:szCs w:val="28"/>
              </w:rPr>
              <w:t xml:space="preserve">Hydraulic conductivity in case of </w:t>
            </w:r>
            <w:r>
              <w:rPr>
                <w:sz w:val="28"/>
                <w:szCs w:val="28"/>
              </w:rPr>
              <w:t>unsteady</w:t>
            </w:r>
            <w:r w:rsidRPr="00104B05">
              <w:rPr>
                <w:sz w:val="28"/>
                <w:szCs w:val="28"/>
              </w:rPr>
              <w:t xml:space="preserve"> flow</w:t>
            </w:r>
          </w:p>
        </w:tc>
        <w:tc>
          <w:tcPr>
            <w:tcW w:w="2086" w:type="dxa"/>
            <w:shd w:val="clear" w:color="auto" w:fill="B8CCE4"/>
            <w:vAlign w:val="center"/>
          </w:tcPr>
          <w:p w14:paraId="23DA01E2" w14:textId="77777777" w:rsidR="00C13BF8" w:rsidRPr="008C6C9E" w:rsidRDefault="00C13BF8" w:rsidP="00B66612">
            <w:pPr>
              <w:jc w:val="center"/>
              <w:rPr>
                <w:sz w:val="28"/>
                <w:szCs w:val="28"/>
              </w:rPr>
            </w:pPr>
            <w:r>
              <w:rPr>
                <w:sz w:val="28"/>
                <w:szCs w:val="28"/>
              </w:rPr>
              <w:t>Vertical drainage</w:t>
            </w:r>
          </w:p>
        </w:tc>
        <w:tc>
          <w:tcPr>
            <w:tcW w:w="1998" w:type="dxa"/>
            <w:shd w:val="clear" w:color="auto" w:fill="DBE5F1"/>
            <w:vAlign w:val="center"/>
          </w:tcPr>
          <w:p w14:paraId="7D86F086" w14:textId="77777777" w:rsidR="00C13BF8" w:rsidRPr="008C6C9E" w:rsidRDefault="00C13BF8" w:rsidP="00B66612">
            <w:pPr>
              <w:jc w:val="center"/>
              <w:rPr>
                <w:sz w:val="28"/>
                <w:szCs w:val="28"/>
              </w:rPr>
            </w:pPr>
            <w:r w:rsidRPr="00025C95">
              <w:rPr>
                <w:sz w:val="28"/>
                <w:szCs w:val="28"/>
              </w:rPr>
              <w:t>theoretical</w:t>
            </w:r>
          </w:p>
        </w:tc>
        <w:tc>
          <w:tcPr>
            <w:tcW w:w="2048" w:type="dxa"/>
            <w:shd w:val="clear" w:color="auto" w:fill="B8CCE4"/>
            <w:vAlign w:val="center"/>
          </w:tcPr>
          <w:p w14:paraId="3CC64914" w14:textId="77777777" w:rsidR="00C13BF8" w:rsidRPr="008C6C9E" w:rsidRDefault="00C13BF8" w:rsidP="00B66612">
            <w:pPr>
              <w:jc w:val="center"/>
              <w:rPr>
                <w:sz w:val="28"/>
                <w:szCs w:val="28"/>
              </w:rPr>
            </w:pPr>
            <w:r w:rsidRPr="00025C95">
              <w:rPr>
                <w:sz w:val="28"/>
                <w:szCs w:val="28"/>
              </w:rPr>
              <w:t>questions and discussion</w:t>
            </w:r>
          </w:p>
        </w:tc>
      </w:tr>
      <w:tr w:rsidR="00C13BF8" w:rsidRPr="00824398" w14:paraId="60CEB828" w14:textId="77777777" w:rsidTr="00B66612">
        <w:trPr>
          <w:trHeight w:val="397"/>
        </w:trPr>
        <w:tc>
          <w:tcPr>
            <w:tcW w:w="919" w:type="dxa"/>
            <w:shd w:val="clear" w:color="auto" w:fill="DBE5F1"/>
            <w:vAlign w:val="center"/>
          </w:tcPr>
          <w:p w14:paraId="5C638611" w14:textId="77777777" w:rsidR="00C13BF8" w:rsidRDefault="00C13BF8" w:rsidP="00B66612">
            <w:pPr>
              <w:jc w:val="center"/>
              <w:rPr>
                <w:sz w:val="28"/>
                <w:szCs w:val="28"/>
              </w:rPr>
            </w:pPr>
            <w:r>
              <w:rPr>
                <w:sz w:val="28"/>
                <w:szCs w:val="28"/>
              </w:rPr>
              <w:t>15</w:t>
            </w:r>
          </w:p>
        </w:tc>
        <w:tc>
          <w:tcPr>
            <w:tcW w:w="929" w:type="dxa"/>
            <w:shd w:val="clear" w:color="auto" w:fill="B8CCE4"/>
            <w:vAlign w:val="center"/>
          </w:tcPr>
          <w:p w14:paraId="711B1942" w14:textId="77777777" w:rsidR="00C13BF8" w:rsidRPr="008C6C9E" w:rsidRDefault="00C13BF8" w:rsidP="00B66612">
            <w:pPr>
              <w:jc w:val="center"/>
              <w:rPr>
                <w:sz w:val="28"/>
                <w:szCs w:val="28"/>
              </w:rPr>
            </w:pPr>
            <w:r>
              <w:rPr>
                <w:sz w:val="28"/>
                <w:szCs w:val="28"/>
              </w:rPr>
              <w:t>3</w:t>
            </w:r>
          </w:p>
        </w:tc>
        <w:tc>
          <w:tcPr>
            <w:tcW w:w="1888" w:type="dxa"/>
            <w:shd w:val="clear" w:color="auto" w:fill="DBE5F1"/>
            <w:vAlign w:val="center"/>
          </w:tcPr>
          <w:p w14:paraId="37A4E613" w14:textId="77777777" w:rsidR="00C13BF8" w:rsidRPr="008C6C9E" w:rsidRDefault="00C13BF8" w:rsidP="00B66612">
            <w:pPr>
              <w:jc w:val="center"/>
              <w:rPr>
                <w:sz w:val="28"/>
                <w:szCs w:val="28"/>
              </w:rPr>
            </w:pPr>
            <w:r w:rsidRPr="00104B05">
              <w:rPr>
                <w:sz w:val="28"/>
                <w:szCs w:val="28"/>
                <w:lang w:bidi="ar-IQ"/>
              </w:rPr>
              <w:t>Pumping from multiple wells</w:t>
            </w:r>
          </w:p>
        </w:tc>
        <w:tc>
          <w:tcPr>
            <w:tcW w:w="2086" w:type="dxa"/>
            <w:shd w:val="clear" w:color="auto" w:fill="B8CCE4"/>
            <w:vAlign w:val="center"/>
          </w:tcPr>
          <w:p w14:paraId="4C1B2C5C" w14:textId="77777777" w:rsidR="00C13BF8" w:rsidRPr="008C6C9E" w:rsidRDefault="00C13BF8" w:rsidP="00B66612">
            <w:pPr>
              <w:jc w:val="center"/>
              <w:rPr>
                <w:sz w:val="28"/>
                <w:szCs w:val="28"/>
              </w:rPr>
            </w:pPr>
            <w:r>
              <w:rPr>
                <w:sz w:val="28"/>
                <w:szCs w:val="28"/>
              </w:rPr>
              <w:t>Vertical drainage</w:t>
            </w:r>
          </w:p>
        </w:tc>
        <w:tc>
          <w:tcPr>
            <w:tcW w:w="1998" w:type="dxa"/>
            <w:shd w:val="clear" w:color="auto" w:fill="DBE5F1"/>
            <w:vAlign w:val="center"/>
          </w:tcPr>
          <w:p w14:paraId="4981ADDF" w14:textId="77777777" w:rsidR="00C13BF8" w:rsidRPr="008C6C9E" w:rsidRDefault="00C13BF8" w:rsidP="00B66612">
            <w:pPr>
              <w:jc w:val="center"/>
              <w:rPr>
                <w:sz w:val="28"/>
                <w:szCs w:val="28"/>
              </w:rPr>
            </w:pPr>
            <w:r w:rsidRPr="00025C95">
              <w:rPr>
                <w:sz w:val="28"/>
                <w:szCs w:val="28"/>
              </w:rPr>
              <w:t>theoretical</w:t>
            </w:r>
          </w:p>
        </w:tc>
        <w:tc>
          <w:tcPr>
            <w:tcW w:w="2048" w:type="dxa"/>
            <w:shd w:val="clear" w:color="auto" w:fill="B8CCE4"/>
            <w:vAlign w:val="center"/>
          </w:tcPr>
          <w:p w14:paraId="0EF825CC" w14:textId="77777777" w:rsidR="00C13BF8" w:rsidRPr="008C6C9E" w:rsidRDefault="00C13BF8" w:rsidP="00B66612">
            <w:pPr>
              <w:jc w:val="center"/>
              <w:rPr>
                <w:sz w:val="28"/>
                <w:szCs w:val="28"/>
              </w:rPr>
            </w:pPr>
            <w:r w:rsidRPr="00025C95">
              <w:rPr>
                <w:sz w:val="28"/>
                <w:szCs w:val="28"/>
              </w:rPr>
              <w:t>questions and discussion</w:t>
            </w:r>
          </w:p>
        </w:tc>
      </w:tr>
    </w:tbl>
    <w:p w14:paraId="757BC772" w14:textId="77777777" w:rsidR="00C13BF8" w:rsidRDefault="00C13BF8" w:rsidP="00C13BF8">
      <w:pPr>
        <w:spacing w:line="200" w:lineRule="exact"/>
      </w:pPr>
    </w:p>
    <w:p w14:paraId="289F565A"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3959"/>
        <w:gridCol w:w="5673"/>
      </w:tblGrid>
      <w:tr w:rsidR="00C13BF8" w:rsidRPr="00826D9C" w14:paraId="0D8523A7" w14:textId="77777777" w:rsidTr="00B66612">
        <w:trPr>
          <w:trHeight w:val="510"/>
        </w:trPr>
        <w:tc>
          <w:tcPr>
            <w:tcW w:w="9632" w:type="dxa"/>
            <w:gridSpan w:val="2"/>
            <w:shd w:val="clear" w:color="auto" w:fill="B8CCE4"/>
            <w:vAlign w:val="center"/>
          </w:tcPr>
          <w:p w14:paraId="03C090F1" w14:textId="77777777" w:rsidR="00C13BF8" w:rsidRPr="008C6C9E" w:rsidRDefault="00C13BF8" w:rsidP="00B66612">
            <w:pPr>
              <w:rPr>
                <w:sz w:val="28"/>
                <w:szCs w:val="28"/>
              </w:rPr>
            </w:pPr>
            <w:r w:rsidRPr="008C6C9E">
              <w:rPr>
                <w:sz w:val="28"/>
                <w:szCs w:val="28"/>
              </w:rPr>
              <w:t>1</w:t>
            </w:r>
            <w:r>
              <w:rPr>
                <w:sz w:val="28"/>
                <w:szCs w:val="28"/>
              </w:rPr>
              <w:t>1</w:t>
            </w:r>
            <w:r w:rsidRPr="008C6C9E">
              <w:rPr>
                <w:sz w:val="28"/>
                <w:szCs w:val="28"/>
              </w:rPr>
              <w:t>. Infrastructure</w:t>
            </w:r>
          </w:p>
        </w:tc>
      </w:tr>
      <w:tr w:rsidR="00C13BF8" w:rsidRPr="00826D9C" w14:paraId="39223769" w14:textId="77777777" w:rsidTr="00B66612">
        <w:trPr>
          <w:trHeight w:val="567"/>
        </w:trPr>
        <w:tc>
          <w:tcPr>
            <w:tcW w:w="3959" w:type="dxa"/>
            <w:shd w:val="clear" w:color="auto" w:fill="DBE5F1"/>
            <w:vAlign w:val="center"/>
          </w:tcPr>
          <w:p w14:paraId="47B576B0" w14:textId="77777777" w:rsidR="00C13BF8" w:rsidRPr="008C6C9E" w:rsidRDefault="00C13BF8" w:rsidP="00B66612">
            <w:pPr>
              <w:rPr>
                <w:sz w:val="28"/>
                <w:szCs w:val="28"/>
              </w:rPr>
            </w:pPr>
            <w:r>
              <w:rPr>
                <w:sz w:val="28"/>
                <w:szCs w:val="28"/>
              </w:rPr>
              <w:t xml:space="preserve">1- </w:t>
            </w:r>
            <w:r w:rsidRPr="008C6C9E">
              <w:rPr>
                <w:sz w:val="28"/>
                <w:szCs w:val="28"/>
              </w:rPr>
              <w:t>Required reading:</w:t>
            </w:r>
          </w:p>
          <w:p w14:paraId="1797208C" w14:textId="77777777" w:rsidR="00C13BF8" w:rsidRPr="008C6C9E" w:rsidRDefault="00C13BF8" w:rsidP="00B66612">
            <w:pPr>
              <w:rPr>
                <w:sz w:val="28"/>
                <w:szCs w:val="28"/>
              </w:rPr>
            </w:pPr>
            <w:r w:rsidRPr="008C6C9E">
              <w:rPr>
                <w:sz w:val="28"/>
                <w:szCs w:val="28"/>
              </w:rPr>
              <w:t xml:space="preserve">· </w:t>
            </w:r>
            <w:r>
              <w:rPr>
                <w:sz w:val="28"/>
                <w:szCs w:val="28"/>
              </w:rPr>
              <w:t>Books</w:t>
            </w:r>
          </w:p>
          <w:p w14:paraId="1BC84FD6" w14:textId="77777777" w:rsidR="00C13BF8" w:rsidRPr="008C6C9E" w:rsidRDefault="00C13BF8" w:rsidP="00B66612">
            <w:pPr>
              <w:rPr>
                <w:sz w:val="28"/>
                <w:szCs w:val="28"/>
              </w:rPr>
            </w:pPr>
            <w:r w:rsidRPr="008C6C9E">
              <w:rPr>
                <w:sz w:val="28"/>
                <w:szCs w:val="28"/>
              </w:rPr>
              <w:t>· COURSE MATERIALS</w:t>
            </w:r>
          </w:p>
          <w:p w14:paraId="6EAB8853" w14:textId="77777777" w:rsidR="00C13BF8" w:rsidRPr="008C6C9E" w:rsidRDefault="00C13BF8" w:rsidP="00B66612">
            <w:pPr>
              <w:rPr>
                <w:sz w:val="28"/>
                <w:szCs w:val="28"/>
              </w:rPr>
            </w:pPr>
            <w:r w:rsidRPr="008C6C9E">
              <w:rPr>
                <w:sz w:val="28"/>
                <w:szCs w:val="28"/>
              </w:rPr>
              <w:t>· OTHER</w:t>
            </w:r>
          </w:p>
        </w:tc>
        <w:tc>
          <w:tcPr>
            <w:tcW w:w="5673" w:type="dxa"/>
            <w:shd w:val="clear" w:color="auto" w:fill="B8CCE4"/>
            <w:vAlign w:val="center"/>
          </w:tcPr>
          <w:p w14:paraId="4599D236" w14:textId="77777777" w:rsidR="00C13BF8" w:rsidRPr="008C6C9E" w:rsidRDefault="00C13BF8" w:rsidP="00B66612">
            <w:pPr>
              <w:rPr>
                <w:sz w:val="28"/>
                <w:szCs w:val="28"/>
              </w:rPr>
            </w:pPr>
          </w:p>
        </w:tc>
      </w:tr>
      <w:tr w:rsidR="00C13BF8" w:rsidRPr="00826D9C" w14:paraId="7DA1E202" w14:textId="77777777" w:rsidTr="00B66612">
        <w:trPr>
          <w:trHeight w:val="567"/>
        </w:trPr>
        <w:tc>
          <w:tcPr>
            <w:tcW w:w="3959" w:type="dxa"/>
            <w:shd w:val="clear" w:color="auto" w:fill="B8CCE4"/>
            <w:vAlign w:val="center"/>
          </w:tcPr>
          <w:p w14:paraId="70B49028" w14:textId="77777777" w:rsidR="00C13BF8" w:rsidRPr="008C6C9E" w:rsidRDefault="00C13BF8" w:rsidP="00B66612">
            <w:pPr>
              <w:rPr>
                <w:sz w:val="28"/>
                <w:szCs w:val="28"/>
              </w:rPr>
            </w:pPr>
            <w:r>
              <w:rPr>
                <w:sz w:val="28"/>
                <w:szCs w:val="28"/>
              </w:rPr>
              <w:t>2.</w:t>
            </w:r>
            <w:r>
              <w:t xml:space="preserve"> </w:t>
            </w:r>
            <w:r w:rsidRPr="00BB56C5">
              <w:rPr>
                <w:sz w:val="28"/>
                <w:szCs w:val="28"/>
              </w:rPr>
              <w:t xml:space="preserve">Key references (sources)  </w:t>
            </w:r>
          </w:p>
        </w:tc>
        <w:tc>
          <w:tcPr>
            <w:tcW w:w="5673" w:type="dxa"/>
            <w:shd w:val="clear" w:color="auto" w:fill="DBE5F1"/>
            <w:vAlign w:val="center"/>
          </w:tcPr>
          <w:p w14:paraId="5A0B46A4" w14:textId="77777777" w:rsidR="00C13BF8" w:rsidRPr="00DB2A6B" w:rsidRDefault="00C13BF8" w:rsidP="00B66612">
            <w:pPr>
              <w:rPr>
                <w:rFonts w:ascii="Cambria" w:eastAsia="Calibri" w:hAnsi="Cambria"/>
                <w:color w:val="000000" w:themeColor="text1"/>
                <w:sz w:val="28"/>
                <w:szCs w:val="28"/>
                <w:lang w:bidi="ar-IQ"/>
              </w:rPr>
            </w:pPr>
          </w:p>
        </w:tc>
      </w:tr>
      <w:tr w:rsidR="00C13BF8" w:rsidRPr="00826D9C" w14:paraId="3D346E46" w14:textId="77777777" w:rsidTr="00B66612">
        <w:trPr>
          <w:trHeight w:val="567"/>
        </w:trPr>
        <w:tc>
          <w:tcPr>
            <w:tcW w:w="3959" w:type="dxa"/>
            <w:shd w:val="clear" w:color="auto" w:fill="DBE5F1"/>
            <w:vAlign w:val="center"/>
          </w:tcPr>
          <w:p w14:paraId="46685E2A" w14:textId="77777777" w:rsidR="00C13BF8" w:rsidRPr="008C6C9E" w:rsidRDefault="00C13BF8" w:rsidP="00B66612">
            <w:pPr>
              <w:rPr>
                <w:sz w:val="28"/>
                <w:szCs w:val="28"/>
              </w:rPr>
            </w:pPr>
            <w:r>
              <w:rPr>
                <w:sz w:val="28"/>
                <w:szCs w:val="28"/>
              </w:rPr>
              <w:lastRenderedPageBreak/>
              <w:t>A-</w:t>
            </w:r>
            <w:r>
              <w:t xml:space="preserve"> </w:t>
            </w:r>
            <w:r w:rsidRPr="00BB56C5">
              <w:rPr>
                <w:sz w:val="28"/>
                <w:szCs w:val="28"/>
              </w:rPr>
              <w:t xml:space="preserve">Recommended books and references (scientific journals, reports ,....    </w:t>
            </w:r>
          </w:p>
        </w:tc>
        <w:tc>
          <w:tcPr>
            <w:tcW w:w="5673" w:type="dxa"/>
            <w:shd w:val="clear" w:color="auto" w:fill="B8CCE4"/>
            <w:vAlign w:val="center"/>
          </w:tcPr>
          <w:p w14:paraId="2CF1396A" w14:textId="77777777" w:rsidR="00C13BF8" w:rsidRPr="00DB2A6B" w:rsidRDefault="00C13BF8" w:rsidP="00B66612">
            <w:pPr>
              <w:rPr>
                <w:rFonts w:ascii="Cambria" w:eastAsia="Calibri" w:hAnsi="Cambria"/>
                <w:color w:val="000000" w:themeColor="text1"/>
                <w:sz w:val="28"/>
                <w:szCs w:val="28"/>
                <w:lang w:bidi="ar-IQ"/>
              </w:rPr>
            </w:pPr>
          </w:p>
        </w:tc>
      </w:tr>
      <w:tr w:rsidR="00C13BF8" w:rsidRPr="00826D9C" w14:paraId="519D293A" w14:textId="77777777" w:rsidTr="00B66612">
        <w:trPr>
          <w:trHeight w:val="567"/>
        </w:trPr>
        <w:tc>
          <w:tcPr>
            <w:tcW w:w="3959" w:type="dxa"/>
            <w:shd w:val="clear" w:color="auto" w:fill="DBE5F1"/>
            <w:vAlign w:val="center"/>
          </w:tcPr>
          <w:p w14:paraId="1F775A4F" w14:textId="77777777" w:rsidR="00C13BF8" w:rsidRDefault="00C13BF8" w:rsidP="00B66612">
            <w:pPr>
              <w:rPr>
                <w:sz w:val="28"/>
                <w:szCs w:val="28"/>
              </w:rPr>
            </w:pPr>
            <w:r>
              <w:rPr>
                <w:sz w:val="28"/>
                <w:szCs w:val="28"/>
              </w:rPr>
              <w:t xml:space="preserve">B- </w:t>
            </w:r>
            <w:r w:rsidRPr="00BB56C5">
              <w:rPr>
                <w:sz w:val="28"/>
                <w:szCs w:val="28"/>
              </w:rPr>
              <w:t>Electronic references, websites</w:t>
            </w:r>
          </w:p>
        </w:tc>
        <w:tc>
          <w:tcPr>
            <w:tcW w:w="5673" w:type="dxa"/>
            <w:shd w:val="clear" w:color="auto" w:fill="B8CCE4"/>
            <w:vAlign w:val="center"/>
          </w:tcPr>
          <w:p w14:paraId="40D04B3C" w14:textId="77777777" w:rsidR="00C13BF8" w:rsidRDefault="00C13BF8" w:rsidP="00B66612">
            <w:pPr>
              <w:rPr>
                <w:sz w:val="28"/>
                <w:szCs w:val="28"/>
              </w:rPr>
            </w:pPr>
            <w:r>
              <w:rPr>
                <w:sz w:val="28"/>
                <w:szCs w:val="28"/>
              </w:rPr>
              <w:t>Reputable websites.</w:t>
            </w:r>
          </w:p>
          <w:p w14:paraId="11E32207" w14:textId="77777777" w:rsidR="00C13BF8" w:rsidRPr="008C6C9E" w:rsidRDefault="00C13BF8" w:rsidP="00B66612">
            <w:pPr>
              <w:rPr>
                <w:sz w:val="28"/>
                <w:szCs w:val="28"/>
              </w:rPr>
            </w:pPr>
            <w:r>
              <w:rPr>
                <w:sz w:val="28"/>
                <w:szCs w:val="28"/>
              </w:rPr>
              <w:t>Libraries sites in some international universities.</w:t>
            </w:r>
          </w:p>
        </w:tc>
      </w:tr>
    </w:tbl>
    <w:p w14:paraId="1543893D" w14:textId="77777777" w:rsidR="00C13BF8" w:rsidRDefault="00C13BF8" w:rsidP="00C13BF8">
      <w:pPr>
        <w:spacing w:line="200" w:lineRule="exact"/>
      </w:pPr>
    </w:p>
    <w:p w14:paraId="5AF4A39A"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979DE" w14:paraId="73B957AF" w14:textId="77777777" w:rsidTr="00B66612">
        <w:trPr>
          <w:trHeight w:val="510"/>
        </w:trPr>
        <w:tc>
          <w:tcPr>
            <w:tcW w:w="9632" w:type="dxa"/>
            <w:shd w:val="clear" w:color="auto" w:fill="B8CCE4"/>
            <w:vAlign w:val="center"/>
          </w:tcPr>
          <w:p w14:paraId="76353EDB" w14:textId="77777777" w:rsidR="00C13BF8" w:rsidRPr="008C6C9E" w:rsidRDefault="00C13BF8" w:rsidP="00B66612">
            <w:pPr>
              <w:rPr>
                <w:sz w:val="28"/>
                <w:szCs w:val="28"/>
              </w:rPr>
            </w:pPr>
            <w:r w:rsidRPr="008C6C9E">
              <w:rPr>
                <w:sz w:val="28"/>
                <w:szCs w:val="28"/>
              </w:rPr>
              <w:t>1</w:t>
            </w:r>
            <w:r>
              <w:rPr>
                <w:sz w:val="28"/>
                <w:szCs w:val="28"/>
              </w:rPr>
              <w:t>2</w:t>
            </w:r>
            <w:r w:rsidRPr="008C6C9E">
              <w:rPr>
                <w:sz w:val="28"/>
                <w:szCs w:val="28"/>
              </w:rPr>
              <w:t xml:space="preserve">. </w:t>
            </w:r>
            <w:r w:rsidRPr="00BB56C5">
              <w:rPr>
                <w:sz w:val="28"/>
                <w:szCs w:val="28"/>
              </w:rPr>
              <w:t>Course development plan</w:t>
            </w:r>
          </w:p>
        </w:tc>
      </w:tr>
      <w:tr w:rsidR="00C13BF8" w:rsidRPr="00D979DE" w14:paraId="6361C1E7" w14:textId="77777777" w:rsidTr="00B66612">
        <w:trPr>
          <w:trHeight w:val="510"/>
        </w:trPr>
        <w:tc>
          <w:tcPr>
            <w:tcW w:w="9632" w:type="dxa"/>
            <w:shd w:val="clear" w:color="auto" w:fill="DBE5F1"/>
            <w:vAlign w:val="center"/>
          </w:tcPr>
          <w:p w14:paraId="2865C5CB" w14:textId="77777777" w:rsidR="00C13BF8" w:rsidRPr="008C6C9E" w:rsidRDefault="00C13BF8" w:rsidP="00B66612">
            <w:pPr>
              <w:rPr>
                <w:sz w:val="28"/>
                <w:szCs w:val="28"/>
              </w:rPr>
            </w:pPr>
          </w:p>
        </w:tc>
      </w:tr>
    </w:tbl>
    <w:p w14:paraId="3858ADDC" w14:textId="77777777" w:rsidR="00C13BF8" w:rsidRPr="00D979DE" w:rsidRDefault="00C13BF8" w:rsidP="00C13BF8">
      <w:pPr>
        <w:spacing w:line="260" w:lineRule="exact"/>
        <w:ind w:right="1003"/>
        <w:rPr>
          <w:sz w:val="28"/>
          <w:szCs w:val="28"/>
        </w:rPr>
      </w:pPr>
    </w:p>
    <w:p w14:paraId="3D129CD3" w14:textId="77777777" w:rsidR="00C13BF8" w:rsidRDefault="00C13BF8" w:rsidP="00C13BF8">
      <w:pPr>
        <w:spacing w:before="54" w:line="360" w:lineRule="exact"/>
        <w:jc w:val="center"/>
        <w:rPr>
          <w:b/>
          <w:position w:val="-1"/>
          <w:sz w:val="32"/>
          <w:szCs w:val="32"/>
          <w:lang w:val="en-GB"/>
        </w:rPr>
      </w:pPr>
    </w:p>
    <w:p w14:paraId="0E172492" w14:textId="77777777" w:rsidR="00C13BF8" w:rsidRDefault="00C13BF8" w:rsidP="00C13BF8">
      <w:pPr>
        <w:spacing w:before="54" w:line="360" w:lineRule="exact"/>
        <w:jc w:val="center"/>
        <w:rPr>
          <w:b/>
          <w:position w:val="-1"/>
          <w:sz w:val="32"/>
          <w:szCs w:val="32"/>
          <w:lang w:val="en-GB"/>
        </w:rPr>
      </w:pPr>
    </w:p>
    <w:p w14:paraId="28E2A751" w14:textId="77777777" w:rsidR="00C13BF8" w:rsidRDefault="00C13BF8" w:rsidP="00C13BF8">
      <w:pPr>
        <w:rPr>
          <w:b/>
          <w:position w:val="-1"/>
          <w:sz w:val="32"/>
          <w:szCs w:val="32"/>
          <w:lang w:val="en-GB"/>
        </w:rPr>
      </w:pPr>
      <w:r>
        <w:rPr>
          <w:b/>
          <w:position w:val="-1"/>
          <w:sz w:val="32"/>
          <w:szCs w:val="32"/>
          <w:lang w:val="en-GB"/>
        </w:rPr>
        <w:br w:type="page"/>
      </w:r>
    </w:p>
    <w:p w14:paraId="1A39A3B2" w14:textId="77777777" w:rsidR="00C13BF8" w:rsidRPr="00F524D2" w:rsidRDefault="00C13BF8" w:rsidP="00C13BF8">
      <w:pPr>
        <w:spacing w:before="54" w:line="360" w:lineRule="exact"/>
        <w:jc w:val="center"/>
        <w:rPr>
          <w:b/>
          <w:position w:val="-1"/>
          <w:sz w:val="32"/>
          <w:szCs w:val="32"/>
          <w:lang w:val="en-GB"/>
        </w:rPr>
      </w:pPr>
      <w:r w:rsidRPr="00F524D2">
        <w:rPr>
          <w:b/>
          <w:position w:val="-1"/>
          <w:sz w:val="32"/>
          <w:szCs w:val="32"/>
          <w:lang w:val="en-GB"/>
        </w:rPr>
        <w:lastRenderedPageBreak/>
        <w:t>T</w:t>
      </w:r>
      <w:r w:rsidRPr="00F524D2">
        <w:rPr>
          <w:b/>
          <w:spacing w:val="1"/>
          <w:position w:val="-1"/>
          <w:sz w:val="32"/>
          <w:szCs w:val="32"/>
          <w:lang w:val="en-GB"/>
        </w:rPr>
        <w:t>EM</w:t>
      </w:r>
      <w:r w:rsidRPr="00F524D2">
        <w:rPr>
          <w:b/>
          <w:position w:val="-1"/>
          <w:sz w:val="32"/>
          <w:szCs w:val="32"/>
          <w:lang w:val="en-GB"/>
        </w:rPr>
        <w:t>PLATE</w:t>
      </w:r>
      <w:r w:rsidRPr="00F524D2">
        <w:rPr>
          <w:b/>
          <w:spacing w:val="-18"/>
          <w:position w:val="-1"/>
          <w:sz w:val="32"/>
          <w:szCs w:val="32"/>
          <w:lang w:val="en-GB"/>
        </w:rPr>
        <w:t xml:space="preserve"> </w:t>
      </w:r>
      <w:r w:rsidRPr="00F524D2">
        <w:rPr>
          <w:b/>
          <w:spacing w:val="1"/>
          <w:position w:val="-1"/>
          <w:sz w:val="32"/>
          <w:szCs w:val="32"/>
          <w:lang w:val="en-GB"/>
        </w:rPr>
        <w:t>FO</w:t>
      </w:r>
      <w:r w:rsidRPr="00F524D2">
        <w:rPr>
          <w:b/>
          <w:position w:val="-1"/>
          <w:sz w:val="32"/>
          <w:szCs w:val="32"/>
          <w:lang w:val="en-GB"/>
        </w:rPr>
        <w:t>R</w:t>
      </w:r>
      <w:r w:rsidRPr="00F524D2">
        <w:rPr>
          <w:b/>
          <w:spacing w:val="-7"/>
          <w:position w:val="-1"/>
          <w:sz w:val="32"/>
          <w:szCs w:val="32"/>
          <w:lang w:val="en-GB"/>
        </w:rPr>
        <w:t xml:space="preserve"> </w:t>
      </w:r>
      <w:r w:rsidRPr="00F524D2">
        <w:rPr>
          <w:b/>
          <w:spacing w:val="1"/>
          <w:position w:val="-1"/>
          <w:sz w:val="32"/>
          <w:szCs w:val="32"/>
          <w:lang w:val="en-GB"/>
        </w:rPr>
        <w:t>C</w:t>
      </w:r>
      <w:r w:rsidRPr="00F524D2">
        <w:rPr>
          <w:b/>
          <w:spacing w:val="-1"/>
          <w:position w:val="-1"/>
          <w:sz w:val="32"/>
          <w:szCs w:val="32"/>
          <w:lang w:val="en-GB"/>
        </w:rPr>
        <w:t>O</w:t>
      </w:r>
      <w:r w:rsidRPr="00F524D2">
        <w:rPr>
          <w:b/>
          <w:position w:val="-1"/>
          <w:sz w:val="32"/>
          <w:szCs w:val="32"/>
          <w:lang w:val="en-GB"/>
        </w:rPr>
        <w:t>URSE</w:t>
      </w:r>
      <w:r w:rsidRPr="00F524D2">
        <w:rPr>
          <w:b/>
          <w:spacing w:val="-10"/>
          <w:position w:val="-1"/>
          <w:sz w:val="32"/>
          <w:szCs w:val="32"/>
          <w:lang w:val="en-GB"/>
        </w:rPr>
        <w:t xml:space="preserve"> </w:t>
      </w:r>
      <w:r w:rsidRPr="00F524D2">
        <w:rPr>
          <w:b/>
          <w:position w:val="-1"/>
          <w:sz w:val="32"/>
          <w:szCs w:val="32"/>
          <w:lang w:val="en-GB"/>
        </w:rPr>
        <w:t>S</w:t>
      </w:r>
      <w:r w:rsidRPr="00F524D2">
        <w:rPr>
          <w:b/>
          <w:spacing w:val="-1"/>
          <w:position w:val="-1"/>
          <w:sz w:val="32"/>
          <w:szCs w:val="32"/>
          <w:lang w:val="en-GB"/>
        </w:rPr>
        <w:t>P</w:t>
      </w:r>
      <w:r w:rsidRPr="00F524D2">
        <w:rPr>
          <w:b/>
          <w:spacing w:val="3"/>
          <w:position w:val="-1"/>
          <w:sz w:val="32"/>
          <w:szCs w:val="32"/>
          <w:lang w:val="en-GB"/>
        </w:rPr>
        <w:t>E</w:t>
      </w:r>
      <w:r w:rsidRPr="00F524D2">
        <w:rPr>
          <w:b/>
          <w:position w:val="-1"/>
          <w:sz w:val="32"/>
          <w:szCs w:val="32"/>
          <w:lang w:val="en-GB"/>
        </w:rPr>
        <w:t>CIFICA</w:t>
      </w:r>
      <w:r w:rsidRPr="00F524D2">
        <w:rPr>
          <w:b/>
          <w:spacing w:val="1"/>
          <w:position w:val="-1"/>
          <w:sz w:val="32"/>
          <w:szCs w:val="32"/>
          <w:lang w:val="en-GB"/>
        </w:rPr>
        <w:t>T</w:t>
      </w:r>
      <w:r w:rsidRPr="00F524D2">
        <w:rPr>
          <w:b/>
          <w:spacing w:val="3"/>
          <w:position w:val="-1"/>
          <w:sz w:val="32"/>
          <w:szCs w:val="32"/>
          <w:lang w:val="en-GB"/>
        </w:rPr>
        <w:t>I</w:t>
      </w:r>
      <w:r w:rsidRPr="00F524D2">
        <w:rPr>
          <w:b/>
          <w:spacing w:val="-1"/>
          <w:position w:val="-1"/>
          <w:sz w:val="32"/>
          <w:szCs w:val="32"/>
          <w:lang w:val="en-GB"/>
        </w:rPr>
        <w:t>O</w:t>
      </w:r>
      <w:r w:rsidRPr="00F524D2">
        <w:rPr>
          <w:b/>
          <w:position w:val="-1"/>
          <w:sz w:val="32"/>
          <w:szCs w:val="32"/>
          <w:lang w:val="en-GB"/>
        </w:rPr>
        <w:t>N</w:t>
      </w:r>
    </w:p>
    <w:p w14:paraId="3049B244" w14:textId="77777777" w:rsidR="00C13BF8" w:rsidRPr="00F524D2" w:rsidRDefault="00C13BF8" w:rsidP="00C13BF8">
      <w:pPr>
        <w:spacing w:before="54" w:line="360" w:lineRule="exact"/>
        <w:ind w:left="2282"/>
        <w:rPr>
          <w:sz w:val="32"/>
          <w:szCs w:val="32"/>
          <w:lang w:val="en-GB"/>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F524D2" w14:paraId="7B9F888E" w14:textId="77777777" w:rsidTr="00B66612">
        <w:trPr>
          <w:trHeight w:val="1077"/>
          <w:jc w:val="center"/>
        </w:trPr>
        <w:tc>
          <w:tcPr>
            <w:tcW w:w="9642" w:type="dxa"/>
            <w:shd w:val="clear" w:color="auto" w:fill="B8CCE4"/>
            <w:vAlign w:val="center"/>
          </w:tcPr>
          <w:p w14:paraId="1648A2F0" w14:textId="77777777" w:rsidR="00C13BF8" w:rsidRPr="00F524D2" w:rsidRDefault="00C13BF8" w:rsidP="00B66612">
            <w:pPr>
              <w:jc w:val="center"/>
              <w:rPr>
                <w:sz w:val="28"/>
                <w:szCs w:val="28"/>
                <w:lang w:val="en-GB"/>
              </w:rPr>
            </w:pPr>
            <w:r w:rsidRPr="00F524D2">
              <w:rPr>
                <w:sz w:val="28"/>
                <w:szCs w:val="28"/>
                <w:lang w:val="en-GB"/>
              </w:rPr>
              <w:t>HIGHER EDUCATION PERFORMANCE REVIEW: PROGRAMME REVIEW</w:t>
            </w:r>
          </w:p>
        </w:tc>
      </w:tr>
    </w:tbl>
    <w:p w14:paraId="3246B8B5" w14:textId="77777777" w:rsidR="00C13BF8" w:rsidRPr="00F524D2" w:rsidRDefault="00C13BF8" w:rsidP="00C13BF8">
      <w:pPr>
        <w:spacing w:before="3" w:line="160" w:lineRule="exact"/>
        <w:rPr>
          <w:sz w:val="17"/>
          <w:szCs w:val="17"/>
          <w:lang w:val="en-GB"/>
        </w:rPr>
      </w:pPr>
    </w:p>
    <w:p w14:paraId="5E28BAD0" w14:textId="77777777" w:rsidR="00C13BF8" w:rsidRPr="00F524D2" w:rsidRDefault="00C13BF8" w:rsidP="00C13BF8">
      <w:pPr>
        <w:spacing w:before="3" w:line="160" w:lineRule="exact"/>
        <w:rPr>
          <w:sz w:val="17"/>
          <w:szCs w:val="17"/>
          <w:lang w:val="en-GB"/>
        </w:rPr>
      </w:pPr>
    </w:p>
    <w:p w14:paraId="5B93AD34" w14:textId="77777777" w:rsidR="00C13BF8" w:rsidRPr="00F524D2" w:rsidRDefault="00C13BF8" w:rsidP="00C13BF8">
      <w:pPr>
        <w:spacing w:before="3" w:line="160" w:lineRule="exact"/>
        <w:rPr>
          <w:sz w:val="17"/>
          <w:szCs w:val="17"/>
          <w:lang w:val="en-GB"/>
        </w:rPr>
      </w:pPr>
    </w:p>
    <w:p w14:paraId="4B689675" w14:textId="77777777" w:rsidR="00C13BF8" w:rsidRPr="00F524D2" w:rsidRDefault="00C13BF8" w:rsidP="00C13BF8">
      <w:pPr>
        <w:spacing w:before="21" w:line="320" w:lineRule="exact"/>
        <w:rPr>
          <w:sz w:val="30"/>
          <w:szCs w:val="30"/>
          <w:lang w:val="en-GB"/>
        </w:rPr>
      </w:pPr>
      <w:r w:rsidRPr="00F524D2">
        <w:rPr>
          <w:b/>
          <w:position w:val="-1"/>
          <w:sz w:val="30"/>
          <w:szCs w:val="30"/>
          <w:lang w:val="en-GB"/>
        </w:rPr>
        <w:t>C</w:t>
      </w:r>
      <w:r w:rsidRPr="00F524D2">
        <w:rPr>
          <w:b/>
          <w:spacing w:val="-1"/>
          <w:position w:val="-1"/>
          <w:sz w:val="30"/>
          <w:szCs w:val="30"/>
          <w:lang w:val="en-GB"/>
        </w:rPr>
        <w:t>O</w:t>
      </w:r>
      <w:r w:rsidRPr="00F524D2">
        <w:rPr>
          <w:b/>
          <w:position w:val="-1"/>
          <w:sz w:val="30"/>
          <w:szCs w:val="30"/>
          <w:lang w:val="en-GB"/>
        </w:rPr>
        <w:t>U</w:t>
      </w:r>
      <w:r w:rsidRPr="00F524D2">
        <w:rPr>
          <w:b/>
          <w:spacing w:val="-1"/>
          <w:position w:val="-1"/>
          <w:sz w:val="30"/>
          <w:szCs w:val="30"/>
          <w:lang w:val="en-GB"/>
        </w:rPr>
        <w:t>R</w:t>
      </w:r>
      <w:r w:rsidRPr="00F524D2">
        <w:rPr>
          <w:b/>
          <w:spacing w:val="1"/>
          <w:position w:val="-1"/>
          <w:sz w:val="30"/>
          <w:szCs w:val="30"/>
          <w:lang w:val="en-GB"/>
        </w:rPr>
        <w:t>S</w:t>
      </w:r>
      <w:r w:rsidRPr="00F524D2">
        <w:rPr>
          <w:b/>
          <w:position w:val="-1"/>
          <w:sz w:val="30"/>
          <w:szCs w:val="30"/>
          <w:lang w:val="en-GB"/>
        </w:rPr>
        <w:t xml:space="preserve">E </w:t>
      </w:r>
      <w:r w:rsidRPr="00F524D2">
        <w:rPr>
          <w:b/>
          <w:spacing w:val="1"/>
          <w:position w:val="-1"/>
          <w:sz w:val="30"/>
          <w:szCs w:val="30"/>
          <w:lang w:val="en-GB"/>
        </w:rPr>
        <w:t>S</w:t>
      </w:r>
      <w:r w:rsidRPr="00F524D2">
        <w:rPr>
          <w:b/>
          <w:spacing w:val="-1"/>
          <w:position w:val="-1"/>
          <w:sz w:val="30"/>
          <w:szCs w:val="30"/>
          <w:lang w:val="en-GB"/>
        </w:rPr>
        <w:t>PE</w:t>
      </w:r>
      <w:r w:rsidRPr="00F524D2">
        <w:rPr>
          <w:b/>
          <w:position w:val="-1"/>
          <w:sz w:val="30"/>
          <w:szCs w:val="30"/>
          <w:lang w:val="en-GB"/>
        </w:rPr>
        <w:t>CIFIC</w:t>
      </w:r>
      <w:r w:rsidRPr="00F524D2">
        <w:rPr>
          <w:b/>
          <w:spacing w:val="-1"/>
          <w:position w:val="-1"/>
          <w:sz w:val="30"/>
          <w:szCs w:val="30"/>
          <w:lang w:val="en-GB"/>
        </w:rPr>
        <w:t>AT</w:t>
      </w:r>
      <w:r w:rsidRPr="00F524D2">
        <w:rPr>
          <w:b/>
          <w:position w:val="-1"/>
          <w:sz w:val="30"/>
          <w:szCs w:val="30"/>
          <w:lang w:val="en-GB"/>
        </w:rPr>
        <w:t>ION</w:t>
      </w:r>
    </w:p>
    <w:p w14:paraId="0660D5EF" w14:textId="77777777" w:rsidR="00C13BF8" w:rsidRPr="00F524D2" w:rsidRDefault="00C13BF8" w:rsidP="00C13BF8">
      <w:pPr>
        <w:spacing w:before="3" w:line="160" w:lineRule="exact"/>
        <w:rPr>
          <w:sz w:val="17"/>
          <w:szCs w:val="17"/>
          <w:lang w:val="en-GB"/>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F524D2" w14:paraId="16F22B2B" w14:textId="77777777" w:rsidTr="00B66612">
        <w:trPr>
          <w:trHeight w:val="2041"/>
          <w:jc w:val="center"/>
        </w:trPr>
        <w:tc>
          <w:tcPr>
            <w:tcW w:w="9642" w:type="dxa"/>
            <w:shd w:val="clear" w:color="auto" w:fill="B8CCE4"/>
            <w:vAlign w:val="center"/>
          </w:tcPr>
          <w:p w14:paraId="4BFBD39E" w14:textId="77777777" w:rsidR="00C13BF8" w:rsidRPr="00F524D2" w:rsidRDefault="00C13BF8" w:rsidP="00B66612">
            <w:pPr>
              <w:jc w:val="both"/>
              <w:rPr>
                <w:sz w:val="28"/>
                <w:szCs w:val="28"/>
                <w:vertAlign w:val="subscript"/>
                <w:lang w:val="en-GB"/>
              </w:rPr>
            </w:pPr>
            <w:r w:rsidRPr="00F524D2">
              <w:rPr>
                <w:sz w:val="28"/>
                <w:szCs w:val="28"/>
                <w:lang w:val="en-GB"/>
              </w:rPr>
              <w:t>The model description provides a brief description of the main features of the course and the scientific outputs that the model student is expected to achieve if the student takes advantage of the learning opportunities available for the course. It should be compared with the description of the program.</w:t>
            </w:r>
          </w:p>
        </w:tc>
      </w:tr>
    </w:tbl>
    <w:p w14:paraId="636ED122" w14:textId="77777777" w:rsidR="00C13BF8" w:rsidRPr="00F524D2" w:rsidRDefault="00C13BF8" w:rsidP="00C13BF8">
      <w:pPr>
        <w:spacing w:before="3" w:line="160" w:lineRule="exact"/>
        <w:rPr>
          <w:sz w:val="17"/>
          <w:szCs w:val="17"/>
          <w:lang w:val="en-GB"/>
        </w:rPr>
      </w:pPr>
    </w:p>
    <w:p w14:paraId="2D59EE41" w14:textId="77777777" w:rsidR="00C13BF8" w:rsidRPr="00F524D2" w:rsidRDefault="00C13BF8" w:rsidP="00C13BF8">
      <w:pPr>
        <w:spacing w:before="3" w:line="160" w:lineRule="exact"/>
        <w:rPr>
          <w:sz w:val="17"/>
          <w:szCs w:val="17"/>
          <w:lang w:val="en-GB"/>
        </w:rPr>
      </w:pPr>
    </w:p>
    <w:p w14:paraId="6E15F27A" w14:textId="77777777" w:rsidR="00C13BF8" w:rsidRPr="00F524D2" w:rsidRDefault="00C13BF8" w:rsidP="00C13BF8">
      <w:pPr>
        <w:spacing w:before="3" w:line="160" w:lineRule="exact"/>
        <w:rPr>
          <w:sz w:val="17"/>
          <w:szCs w:val="17"/>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4821"/>
        <w:gridCol w:w="4821"/>
      </w:tblGrid>
      <w:tr w:rsidR="00C13BF8" w:rsidRPr="00F524D2" w14:paraId="1A6F159D" w14:textId="77777777" w:rsidTr="00B66612">
        <w:trPr>
          <w:trHeight w:val="510"/>
          <w:jc w:val="center"/>
        </w:trPr>
        <w:tc>
          <w:tcPr>
            <w:tcW w:w="4821" w:type="dxa"/>
            <w:shd w:val="clear" w:color="auto" w:fill="B8CCE4"/>
            <w:vAlign w:val="center"/>
          </w:tcPr>
          <w:p w14:paraId="5B041B5E" w14:textId="77777777" w:rsidR="00C13BF8" w:rsidRPr="00F524D2" w:rsidRDefault="00C13BF8" w:rsidP="00B66612">
            <w:pPr>
              <w:rPr>
                <w:sz w:val="28"/>
                <w:szCs w:val="28"/>
                <w:lang w:val="en-GB"/>
              </w:rPr>
            </w:pPr>
            <w:r w:rsidRPr="00F524D2">
              <w:rPr>
                <w:sz w:val="28"/>
                <w:szCs w:val="28"/>
                <w:lang w:val="en-GB"/>
              </w:rPr>
              <w:t>1. Teaching Institution</w:t>
            </w:r>
          </w:p>
        </w:tc>
        <w:tc>
          <w:tcPr>
            <w:tcW w:w="4821" w:type="dxa"/>
            <w:shd w:val="clear" w:color="auto" w:fill="B8CCE4"/>
            <w:vAlign w:val="center"/>
          </w:tcPr>
          <w:p w14:paraId="479AD877" w14:textId="77777777" w:rsidR="00C13BF8" w:rsidRPr="00F524D2" w:rsidRDefault="00C13BF8" w:rsidP="00B66612">
            <w:pPr>
              <w:rPr>
                <w:sz w:val="28"/>
                <w:szCs w:val="28"/>
                <w:highlight w:val="yellow"/>
                <w:lang w:val="en-GB"/>
              </w:rPr>
            </w:pPr>
            <w:r w:rsidRPr="00F524D2">
              <w:rPr>
                <w:sz w:val="28"/>
                <w:szCs w:val="28"/>
                <w:lang w:val="en-GB"/>
              </w:rPr>
              <w:t>University of Basrah</w:t>
            </w:r>
          </w:p>
        </w:tc>
      </w:tr>
      <w:tr w:rsidR="00C13BF8" w:rsidRPr="00F524D2" w14:paraId="3C400FB5" w14:textId="77777777" w:rsidTr="00B66612">
        <w:trPr>
          <w:trHeight w:val="510"/>
          <w:jc w:val="center"/>
        </w:trPr>
        <w:tc>
          <w:tcPr>
            <w:tcW w:w="4821" w:type="dxa"/>
            <w:shd w:val="clear" w:color="auto" w:fill="B8CCE4"/>
            <w:vAlign w:val="center"/>
          </w:tcPr>
          <w:p w14:paraId="329CED58" w14:textId="77777777" w:rsidR="00C13BF8" w:rsidRPr="00F524D2" w:rsidRDefault="00C13BF8" w:rsidP="00B66612">
            <w:pPr>
              <w:rPr>
                <w:sz w:val="28"/>
                <w:szCs w:val="28"/>
                <w:lang w:val="en-GB"/>
              </w:rPr>
            </w:pPr>
            <w:r w:rsidRPr="00F524D2">
              <w:rPr>
                <w:sz w:val="28"/>
                <w:szCs w:val="28"/>
                <w:lang w:val="en-GB"/>
              </w:rPr>
              <w:t>2. University Department/Centre</w:t>
            </w:r>
          </w:p>
        </w:tc>
        <w:tc>
          <w:tcPr>
            <w:tcW w:w="4821" w:type="dxa"/>
            <w:shd w:val="clear" w:color="auto" w:fill="DBE5F1"/>
            <w:vAlign w:val="center"/>
          </w:tcPr>
          <w:p w14:paraId="494A237B" w14:textId="77777777" w:rsidR="00C13BF8" w:rsidRPr="00F524D2" w:rsidRDefault="00C13BF8" w:rsidP="00B66612">
            <w:pPr>
              <w:rPr>
                <w:sz w:val="28"/>
                <w:szCs w:val="28"/>
                <w:lang w:val="en-GB"/>
              </w:rPr>
            </w:pPr>
            <w:r w:rsidRPr="00F524D2">
              <w:rPr>
                <w:sz w:val="28"/>
                <w:szCs w:val="28"/>
                <w:lang w:val="en-GB"/>
              </w:rPr>
              <w:t>Civil Engineering Department</w:t>
            </w:r>
          </w:p>
        </w:tc>
      </w:tr>
      <w:tr w:rsidR="00C13BF8" w:rsidRPr="00F524D2" w14:paraId="2EE39504" w14:textId="77777777" w:rsidTr="00B66612">
        <w:trPr>
          <w:trHeight w:val="510"/>
          <w:jc w:val="center"/>
        </w:trPr>
        <w:tc>
          <w:tcPr>
            <w:tcW w:w="4821" w:type="dxa"/>
            <w:shd w:val="clear" w:color="auto" w:fill="B8CCE4"/>
            <w:vAlign w:val="center"/>
          </w:tcPr>
          <w:p w14:paraId="00A76D6C" w14:textId="77777777" w:rsidR="00C13BF8" w:rsidRPr="00F524D2" w:rsidRDefault="00C13BF8" w:rsidP="00B66612">
            <w:pPr>
              <w:rPr>
                <w:sz w:val="28"/>
                <w:szCs w:val="28"/>
                <w:lang w:val="en-GB"/>
              </w:rPr>
            </w:pPr>
            <w:r w:rsidRPr="00F524D2">
              <w:rPr>
                <w:sz w:val="28"/>
                <w:szCs w:val="28"/>
                <w:lang w:val="en-GB"/>
              </w:rPr>
              <w:t>3. Course title/code</w:t>
            </w:r>
          </w:p>
        </w:tc>
        <w:tc>
          <w:tcPr>
            <w:tcW w:w="4821" w:type="dxa"/>
            <w:shd w:val="clear" w:color="auto" w:fill="B8CCE4"/>
            <w:vAlign w:val="center"/>
          </w:tcPr>
          <w:p w14:paraId="321D7378" w14:textId="77777777" w:rsidR="00C13BF8" w:rsidRPr="00F524D2" w:rsidRDefault="00C13BF8" w:rsidP="00B66612">
            <w:pPr>
              <w:rPr>
                <w:sz w:val="28"/>
                <w:szCs w:val="28"/>
                <w:lang w:val="en-GB"/>
              </w:rPr>
            </w:pPr>
            <w:r w:rsidRPr="00F524D2">
              <w:rPr>
                <w:sz w:val="28"/>
                <w:szCs w:val="28"/>
                <w:lang w:val="en-GB"/>
              </w:rPr>
              <w:t>Engineering Economy</w:t>
            </w:r>
          </w:p>
        </w:tc>
      </w:tr>
      <w:tr w:rsidR="00C13BF8" w:rsidRPr="00F524D2" w14:paraId="0F087BF4" w14:textId="77777777" w:rsidTr="00B66612">
        <w:trPr>
          <w:trHeight w:val="510"/>
          <w:jc w:val="center"/>
        </w:trPr>
        <w:tc>
          <w:tcPr>
            <w:tcW w:w="4821" w:type="dxa"/>
            <w:shd w:val="clear" w:color="auto" w:fill="B8CCE4"/>
            <w:vAlign w:val="center"/>
          </w:tcPr>
          <w:p w14:paraId="6BD8984C" w14:textId="77777777" w:rsidR="00C13BF8" w:rsidRPr="00F524D2" w:rsidRDefault="00C13BF8" w:rsidP="00B66612">
            <w:pPr>
              <w:rPr>
                <w:sz w:val="28"/>
                <w:szCs w:val="28"/>
                <w:lang w:val="en-GB"/>
              </w:rPr>
            </w:pPr>
            <w:r w:rsidRPr="00F524D2">
              <w:rPr>
                <w:sz w:val="28"/>
                <w:szCs w:val="28"/>
                <w:lang w:val="en-GB"/>
              </w:rPr>
              <w:t>4. Modes of Attendance offered</w:t>
            </w:r>
          </w:p>
        </w:tc>
        <w:tc>
          <w:tcPr>
            <w:tcW w:w="4821" w:type="dxa"/>
            <w:shd w:val="clear" w:color="auto" w:fill="B8CCE4"/>
            <w:vAlign w:val="center"/>
          </w:tcPr>
          <w:p w14:paraId="6F579BFF" w14:textId="77777777" w:rsidR="00C13BF8" w:rsidRPr="00F524D2" w:rsidRDefault="00C13BF8" w:rsidP="00B66612">
            <w:pPr>
              <w:rPr>
                <w:sz w:val="28"/>
                <w:szCs w:val="28"/>
                <w:lang w:val="en-GB"/>
              </w:rPr>
            </w:pPr>
            <w:r w:rsidRPr="00F524D2">
              <w:rPr>
                <w:sz w:val="28"/>
                <w:szCs w:val="28"/>
                <w:lang w:val="en-GB"/>
              </w:rPr>
              <w:t>Class attendance or online</w:t>
            </w:r>
          </w:p>
        </w:tc>
      </w:tr>
      <w:tr w:rsidR="00C13BF8" w:rsidRPr="00F524D2" w14:paraId="6909DFEC" w14:textId="77777777" w:rsidTr="00B66612">
        <w:trPr>
          <w:trHeight w:val="510"/>
          <w:jc w:val="center"/>
        </w:trPr>
        <w:tc>
          <w:tcPr>
            <w:tcW w:w="4821" w:type="dxa"/>
            <w:shd w:val="clear" w:color="auto" w:fill="B8CCE4"/>
            <w:vAlign w:val="center"/>
          </w:tcPr>
          <w:p w14:paraId="5387EBEC" w14:textId="77777777" w:rsidR="00C13BF8" w:rsidRPr="00F524D2" w:rsidRDefault="00C13BF8" w:rsidP="00B66612">
            <w:pPr>
              <w:rPr>
                <w:sz w:val="28"/>
                <w:szCs w:val="28"/>
                <w:lang w:val="en-GB"/>
              </w:rPr>
            </w:pPr>
            <w:r w:rsidRPr="00F524D2">
              <w:rPr>
                <w:sz w:val="28"/>
                <w:szCs w:val="28"/>
                <w:lang w:val="en-GB"/>
              </w:rPr>
              <w:t>5. Semester/Year</w:t>
            </w:r>
          </w:p>
        </w:tc>
        <w:tc>
          <w:tcPr>
            <w:tcW w:w="4821" w:type="dxa"/>
            <w:shd w:val="clear" w:color="auto" w:fill="DBE5F1"/>
            <w:vAlign w:val="center"/>
          </w:tcPr>
          <w:p w14:paraId="2072A3FD" w14:textId="77777777" w:rsidR="00C13BF8" w:rsidRPr="00F524D2" w:rsidRDefault="00C13BF8" w:rsidP="00B66612">
            <w:pPr>
              <w:rPr>
                <w:sz w:val="28"/>
                <w:szCs w:val="28"/>
                <w:lang w:val="en-GB"/>
              </w:rPr>
            </w:pPr>
            <w:r w:rsidRPr="00F524D2">
              <w:rPr>
                <w:sz w:val="28"/>
                <w:szCs w:val="28"/>
                <w:lang w:val="en-GB"/>
              </w:rPr>
              <w:t>2</w:t>
            </w:r>
            <w:r w:rsidRPr="00F524D2">
              <w:rPr>
                <w:sz w:val="28"/>
                <w:szCs w:val="28"/>
                <w:vertAlign w:val="superscript"/>
                <w:lang w:val="en-GB"/>
              </w:rPr>
              <w:t>nd</w:t>
            </w:r>
            <w:r w:rsidRPr="00F524D2">
              <w:rPr>
                <w:sz w:val="28"/>
                <w:szCs w:val="28"/>
                <w:lang w:val="en-GB"/>
              </w:rPr>
              <w:t xml:space="preserve"> semester / 3</w:t>
            </w:r>
            <w:r w:rsidRPr="00F524D2">
              <w:rPr>
                <w:sz w:val="28"/>
                <w:szCs w:val="28"/>
                <w:vertAlign w:val="superscript"/>
                <w:lang w:val="en-GB"/>
              </w:rPr>
              <w:t>rd</w:t>
            </w:r>
            <w:r w:rsidRPr="00F524D2">
              <w:rPr>
                <w:sz w:val="28"/>
                <w:szCs w:val="28"/>
                <w:lang w:val="en-GB"/>
              </w:rPr>
              <w:t xml:space="preserve">  year</w:t>
            </w:r>
          </w:p>
        </w:tc>
      </w:tr>
      <w:tr w:rsidR="00C13BF8" w:rsidRPr="00F524D2" w14:paraId="3ECCF8C3" w14:textId="77777777" w:rsidTr="00B66612">
        <w:trPr>
          <w:trHeight w:val="510"/>
          <w:jc w:val="center"/>
        </w:trPr>
        <w:tc>
          <w:tcPr>
            <w:tcW w:w="4821" w:type="dxa"/>
            <w:shd w:val="clear" w:color="auto" w:fill="B8CCE4"/>
            <w:vAlign w:val="center"/>
          </w:tcPr>
          <w:p w14:paraId="3AE057B9" w14:textId="77777777" w:rsidR="00C13BF8" w:rsidRPr="00F524D2" w:rsidRDefault="00C13BF8" w:rsidP="00B66612">
            <w:pPr>
              <w:rPr>
                <w:sz w:val="28"/>
                <w:szCs w:val="28"/>
                <w:lang w:val="en-GB"/>
              </w:rPr>
            </w:pPr>
            <w:r w:rsidRPr="00F524D2">
              <w:rPr>
                <w:sz w:val="28"/>
                <w:szCs w:val="28"/>
                <w:lang w:val="en-GB"/>
              </w:rPr>
              <w:t>6. Number of hours tuition (total)</w:t>
            </w:r>
          </w:p>
        </w:tc>
        <w:tc>
          <w:tcPr>
            <w:tcW w:w="4821" w:type="dxa"/>
            <w:shd w:val="clear" w:color="auto" w:fill="B8CCE4"/>
            <w:vAlign w:val="center"/>
          </w:tcPr>
          <w:p w14:paraId="4B9218C4" w14:textId="77777777" w:rsidR="00C13BF8" w:rsidRPr="00F524D2" w:rsidRDefault="00C13BF8" w:rsidP="00B66612">
            <w:pPr>
              <w:rPr>
                <w:sz w:val="28"/>
                <w:szCs w:val="28"/>
                <w:lang w:val="en-GB"/>
              </w:rPr>
            </w:pPr>
            <w:r w:rsidRPr="00F524D2">
              <w:rPr>
                <w:sz w:val="28"/>
                <w:szCs w:val="28"/>
                <w:lang w:val="en-GB"/>
              </w:rPr>
              <w:t>30 hrs</w:t>
            </w:r>
          </w:p>
        </w:tc>
      </w:tr>
      <w:tr w:rsidR="00C13BF8" w:rsidRPr="00F524D2" w14:paraId="34372CB0" w14:textId="77777777" w:rsidTr="00B66612">
        <w:trPr>
          <w:trHeight w:val="510"/>
          <w:jc w:val="center"/>
        </w:trPr>
        <w:tc>
          <w:tcPr>
            <w:tcW w:w="4821" w:type="dxa"/>
            <w:shd w:val="clear" w:color="auto" w:fill="B8CCE4"/>
            <w:vAlign w:val="center"/>
          </w:tcPr>
          <w:p w14:paraId="58701759" w14:textId="77777777" w:rsidR="00C13BF8" w:rsidRPr="00F524D2" w:rsidRDefault="00C13BF8" w:rsidP="00B66612">
            <w:pPr>
              <w:rPr>
                <w:sz w:val="28"/>
                <w:szCs w:val="28"/>
                <w:lang w:val="en-GB"/>
              </w:rPr>
            </w:pPr>
            <w:r w:rsidRPr="00F524D2">
              <w:rPr>
                <w:sz w:val="28"/>
                <w:szCs w:val="28"/>
                <w:lang w:val="en-GB"/>
              </w:rPr>
              <w:t>7. Date of production/revision of this</w:t>
            </w:r>
          </w:p>
          <w:p w14:paraId="5F3C883F" w14:textId="77777777" w:rsidR="00C13BF8" w:rsidRPr="00F524D2" w:rsidRDefault="00C13BF8" w:rsidP="00B66612">
            <w:pPr>
              <w:rPr>
                <w:sz w:val="28"/>
                <w:szCs w:val="28"/>
                <w:lang w:val="en-GB"/>
              </w:rPr>
            </w:pPr>
            <w:r w:rsidRPr="00F524D2">
              <w:rPr>
                <w:sz w:val="28"/>
                <w:szCs w:val="28"/>
                <w:lang w:val="en-GB"/>
              </w:rPr>
              <w:t>specification</w:t>
            </w:r>
          </w:p>
        </w:tc>
        <w:tc>
          <w:tcPr>
            <w:tcW w:w="4821" w:type="dxa"/>
            <w:shd w:val="clear" w:color="auto" w:fill="DBE5F1"/>
            <w:vAlign w:val="center"/>
          </w:tcPr>
          <w:p w14:paraId="3043CDB4" w14:textId="77777777" w:rsidR="00C13BF8" w:rsidRPr="00F524D2" w:rsidRDefault="00C13BF8" w:rsidP="00B66612">
            <w:pPr>
              <w:rPr>
                <w:sz w:val="28"/>
                <w:szCs w:val="28"/>
                <w:lang w:val="en-GB"/>
              </w:rPr>
            </w:pPr>
            <w:r>
              <w:rPr>
                <w:sz w:val="28"/>
                <w:szCs w:val="28"/>
                <w:lang w:val="en-GB"/>
              </w:rPr>
              <w:t>2024</w:t>
            </w:r>
          </w:p>
        </w:tc>
      </w:tr>
      <w:tr w:rsidR="00C13BF8" w:rsidRPr="00F524D2" w14:paraId="55BFD23A" w14:textId="77777777" w:rsidTr="00B66612">
        <w:trPr>
          <w:trHeight w:val="510"/>
          <w:jc w:val="center"/>
        </w:trPr>
        <w:tc>
          <w:tcPr>
            <w:tcW w:w="9642" w:type="dxa"/>
            <w:gridSpan w:val="2"/>
            <w:shd w:val="clear" w:color="auto" w:fill="B8CCE4"/>
            <w:vAlign w:val="center"/>
          </w:tcPr>
          <w:p w14:paraId="43BA1B8D" w14:textId="77777777" w:rsidR="00C13BF8" w:rsidRPr="00F524D2" w:rsidRDefault="00C13BF8" w:rsidP="00B66612">
            <w:pPr>
              <w:rPr>
                <w:sz w:val="28"/>
                <w:szCs w:val="28"/>
                <w:lang w:val="en-GB"/>
              </w:rPr>
            </w:pPr>
            <w:r w:rsidRPr="00F524D2">
              <w:rPr>
                <w:sz w:val="28"/>
                <w:szCs w:val="28"/>
                <w:lang w:val="en-GB"/>
              </w:rPr>
              <w:t>8. Aims of the Course</w:t>
            </w:r>
          </w:p>
        </w:tc>
      </w:tr>
      <w:tr w:rsidR="00C13BF8" w:rsidRPr="00F524D2" w14:paraId="47831985" w14:textId="77777777" w:rsidTr="00B66612">
        <w:trPr>
          <w:trHeight w:val="510"/>
          <w:jc w:val="center"/>
        </w:trPr>
        <w:tc>
          <w:tcPr>
            <w:tcW w:w="9642" w:type="dxa"/>
            <w:gridSpan w:val="2"/>
            <w:shd w:val="clear" w:color="auto" w:fill="DBE5F1"/>
            <w:vAlign w:val="center"/>
          </w:tcPr>
          <w:p w14:paraId="3AF0EB63" w14:textId="77777777" w:rsidR="00C13BF8" w:rsidRPr="00F524D2" w:rsidRDefault="00C13BF8" w:rsidP="00792C84">
            <w:pPr>
              <w:pStyle w:val="ListParagraph"/>
              <w:numPr>
                <w:ilvl w:val="0"/>
                <w:numId w:val="4"/>
              </w:numPr>
              <w:spacing w:after="0" w:line="240" w:lineRule="auto"/>
              <w:jc w:val="both"/>
              <w:rPr>
                <w:sz w:val="28"/>
                <w:szCs w:val="28"/>
                <w:lang w:val="en-GB"/>
              </w:rPr>
            </w:pPr>
            <w:r w:rsidRPr="00F524D2">
              <w:rPr>
                <w:sz w:val="28"/>
                <w:szCs w:val="28"/>
                <w:lang w:val="en-GB"/>
              </w:rPr>
              <w:t>The course aims to</w:t>
            </w:r>
            <w:r w:rsidRPr="00F524D2">
              <w:rPr>
                <w:rFonts w:hint="cs"/>
                <w:sz w:val="28"/>
                <w:szCs w:val="28"/>
                <w:rtl/>
                <w:lang w:val="en-GB"/>
              </w:rPr>
              <w:t xml:space="preserve"> </w:t>
            </w:r>
            <w:r w:rsidRPr="00F524D2">
              <w:rPr>
                <w:sz w:val="28"/>
                <w:szCs w:val="28"/>
                <w:lang w:val="en-GB"/>
              </w:rPr>
              <w:t>present the fundamentals of project management with special focus on Project Selection stage, cost estimation, cash flow, Crashing, EVM, Risk management and contracts</w:t>
            </w:r>
          </w:p>
        </w:tc>
      </w:tr>
    </w:tbl>
    <w:p w14:paraId="0B76D405" w14:textId="77777777" w:rsidR="00C13BF8" w:rsidRPr="00F524D2" w:rsidRDefault="00C13BF8" w:rsidP="00C13BF8">
      <w:pPr>
        <w:spacing w:before="3" w:line="160" w:lineRule="exact"/>
        <w:rPr>
          <w:sz w:val="17"/>
          <w:szCs w:val="17"/>
          <w:lang w:val="en-GB"/>
        </w:rPr>
      </w:pPr>
    </w:p>
    <w:p w14:paraId="68B068FB" w14:textId="77777777" w:rsidR="00C13BF8" w:rsidRPr="00F524D2" w:rsidRDefault="00C13BF8" w:rsidP="00C13BF8">
      <w:pPr>
        <w:spacing w:line="200" w:lineRule="exact"/>
        <w:rPr>
          <w:lang w:val="en-GB"/>
        </w:rPr>
      </w:pPr>
    </w:p>
    <w:p w14:paraId="52B8429E" w14:textId="77777777" w:rsidR="00C13BF8" w:rsidRPr="00F524D2" w:rsidRDefault="00C13BF8" w:rsidP="00C13BF8">
      <w:pPr>
        <w:spacing w:line="200" w:lineRule="exact"/>
        <w:rPr>
          <w:lang w:val="en-GB"/>
        </w:rPr>
      </w:pPr>
    </w:p>
    <w:p w14:paraId="01E094A6" w14:textId="77777777" w:rsidR="00C13BF8" w:rsidRPr="00F524D2" w:rsidRDefault="00C13BF8" w:rsidP="00C13BF8">
      <w:pPr>
        <w:spacing w:line="200" w:lineRule="exact"/>
        <w:rPr>
          <w:lang w:val="en-GB"/>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F524D2" w14:paraId="3D443074" w14:textId="77777777" w:rsidTr="00B66612">
        <w:trPr>
          <w:trHeight w:val="510"/>
          <w:jc w:val="center"/>
        </w:trPr>
        <w:tc>
          <w:tcPr>
            <w:tcW w:w="9632" w:type="dxa"/>
            <w:shd w:val="clear" w:color="auto" w:fill="B8CCE4"/>
            <w:vAlign w:val="center"/>
          </w:tcPr>
          <w:p w14:paraId="1FB35157" w14:textId="77777777" w:rsidR="00C13BF8" w:rsidRPr="00F524D2" w:rsidRDefault="00C13BF8" w:rsidP="00B66612">
            <w:pPr>
              <w:rPr>
                <w:sz w:val="28"/>
                <w:szCs w:val="28"/>
                <w:lang w:val="en-GB"/>
              </w:rPr>
            </w:pPr>
            <w:r w:rsidRPr="00F524D2">
              <w:rPr>
                <w:sz w:val="28"/>
                <w:szCs w:val="28"/>
                <w:lang w:val="en-GB"/>
              </w:rPr>
              <w:t>9· Learning Outcomes, Teaching, Learning and Assessment Method</w:t>
            </w:r>
          </w:p>
        </w:tc>
      </w:tr>
      <w:tr w:rsidR="00C13BF8" w:rsidRPr="00F524D2" w14:paraId="5DBEAD53" w14:textId="77777777" w:rsidTr="00B66612">
        <w:trPr>
          <w:trHeight w:val="567"/>
          <w:jc w:val="center"/>
        </w:trPr>
        <w:tc>
          <w:tcPr>
            <w:tcW w:w="9632" w:type="dxa"/>
            <w:shd w:val="clear" w:color="auto" w:fill="DBE5F1"/>
            <w:vAlign w:val="center"/>
          </w:tcPr>
          <w:p w14:paraId="7C03A54F" w14:textId="77777777" w:rsidR="00C13BF8" w:rsidRPr="00F524D2" w:rsidRDefault="00C13BF8" w:rsidP="00B66612">
            <w:pPr>
              <w:ind w:firstLine="306"/>
              <w:rPr>
                <w:sz w:val="28"/>
                <w:szCs w:val="28"/>
                <w:lang w:val="en-GB"/>
              </w:rPr>
            </w:pPr>
            <w:r w:rsidRPr="00F524D2">
              <w:rPr>
                <w:sz w:val="28"/>
                <w:szCs w:val="28"/>
                <w:lang w:val="en-GB"/>
              </w:rPr>
              <w:t>A- Knowledge and Understanding</w:t>
            </w:r>
          </w:p>
          <w:p w14:paraId="32E9B95E" w14:textId="77777777" w:rsidR="00C13BF8" w:rsidRPr="00F524D2" w:rsidRDefault="00C13BF8" w:rsidP="00B66612">
            <w:pPr>
              <w:ind w:left="288" w:hanging="288"/>
              <w:jc w:val="both"/>
              <w:rPr>
                <w:sz w:val="28"/>
                <w:szCs w:val="28"/>
              </w:rPr>
            </w:pPr>
            <w:r w:rsidRPr="00F524D2">
              <w:rPr>
                <w:sz w:val="28"/>
                <w:szCs w:val="28"/>
                <w:lang w:val="en-GB"/>
              </w:rPr>
              <w:t>A1- Introduction, strategic planning, Project Selection process.</w:t>
            </w:r>
          </w:p>
          <w:p w14:paraId="4B7913C1" w14:textId="77777777" w:rsidR="00C13BF8" w:rsidRPr="00F524D2" w:rsidRDefault="00C13BF8" w:rsidP="00B66612">
            <w:pPr>
              <w:ind w:left="288" w:hanging="288"/>
              <w:jc w:val="both"/>
              <w:rPr>
                <w:sz w:val="28"/>
                <w:szCs w:val="28"/>
                <w:lang w:val="en-GB"/>
              </w:rPr>
            </w:pPr>
            <w:r w:rsidRPr="00F524D2">
              <w:rPr>
                <w:sz w:val="28"/>
                <w:szCs w:val="28"/>
                <w:lang w:val="en-GB"/>
              </w:rPr>
              <w:t xml:space="preserve">A2- Earn Value Management and project compression technique. </w:t>
            </w:r>
          </w:p>
          <w:p w14:paraId="7EF7AD53" w14:textId="77777777" w:rsidR="00C13BF8" w:rsidRPr="00F524D2" w:rsidRDefault="00C13BF8" w:rsidP="00B66612">
            <w:pPr>
              <w:ind w:left="288" w:hanging="288"/>
              <w:jc w:val="both"/>
              <w:rPr>
                <w:sz w:val="28"/>
                <w:szCs w:val="28"/>
                <w:lang w:val="en-GB"/>
              </w:rPr>
            </w:pPr>
            <w:r w:rsidRPr="00F524D2">
              <w:rPr>
                <w:sz w:val="28"/>
                <w:szCs w:val="28"/>
                <w:lang w:val="en-GB"/>
              </w:rPr>
              <w:t>A3- Risk and Procurement Management.</w:t>
            </w:r>
          </w:p>
          <w:p w14:paraId="7EC13DAA" w14:textId="77777777" w:rsidR="00C13BF8" w:rsidRPr="00F524D2" w:rsidRDefault="00C13BF8" w:rsidP="00B66612">
            <w:pPr>
              <w:ind w:left="288" w:hanging="288"/>
              <w:jc w:val="both"/>
              <w:rPr>
                <w:sz w:val="28"/>
                <w:szCs w:val="28"/>
                <w:lang w:val="en-GB"/>
              </w:rPr>
            </w:pPr>
            <w:r w:rsidRPr="00F524D2">
              <w:rPr>
                <w:sz w:val="28"/>
                <w:szCs w:val="28"/>
                <w:lang w:val="en-GB"/>
              </w:rPr>
              <w:t>A4- Stakeholder and Human resource Management</w:t>
            </w:r>
          </w:p>
          <w:p w14:paraId="56678DFB" w14:textId="77777777" w:rsidR="00C13BF8" w:rsidRPr="00F524D2" w:rsidRDefault="00C13BF8" w:rsidP="00B66612">
            <w:pPr>
              <w:rPr>
                <w:sz w:val="28"/>
                <w:szCs w:val="28"/>
                <w:lang w:val="en-GB"/>
              </w:rPr>
            </w:pPr>
          </w:p>
        </w:tc>
      </w:tr>
      <w:tr w:rsidR="00C13BF8" w:rsidRPr="00F524D2" w14:paraId="1A2253D2" w14:textId="77777777" w:rsidTr="00B66612">
        <w:trPr>
          <w:trHeight w:val="69"/>
          <w:jc w:val="center"/>
        </w:trPr>
        <w:tc>
          <w:tcPr>
            <w:tcW w:w="9632" w:type="dxa"/>
            <w:shd w:val="clear" w:color="auto" w:fill="DBE5F1"/>
            <w:vAlign w:val="center"/>
          </w:tcPr>
          <w:p w14:paraId="770C2C81" w14:textId="77777777" w:rsidR="00C13BF8" w:rsidRPr="00F524D2" w:rsidRDefault="00C13BF8" w:rsidP="00B66612">
            <w:pPr>
              <w:ind w:firstLine="306"/>
              <w:rPr>
                <w:sz w:val="28"/>
                <w:szCs w:val="28"/>
                <w:lang w:val="en-GB"/>
              </w:rPr>
            </w:pPr>
            <w:r w:rsidRPr="00F524D2">
              <w:rPr>
                <w:sz w:val="28"/>
                <w:szCs w:val="28"/>
                <w:lang w:val="en-GB"/>
              </w:rPr>
              <w:lastRenderedPageBreak/>
              <w:t>B. Subject-specific skills</w:t>
            </w:r>
          </w:p>
          <w:p w14:paraId="29144B86" w14:textId="77777777" w:rsidR="00C13BF8" w:rsidRPr="00F524D2" w:rsidRDefault="00C13BF8" w:rsidP="00B66612">
            <w:pPr>
              <w:ind w:left="288" w:hanging="288"/>
              <w:jc w:val="both"/>
              <w:rPr>
                <w:sz w:val="28"/>
                <w:szCs w:val="28"/>
              </w:rPr>
            </w:pPr>
            <w:r w:rsidRPr="00F524D2">
              <w:rPr>
                <w:sz w:val="28"/>
                <w:szCs w:val="28"/>
                <w:lang w:val="en-GB"/>
              </w:rPr>
              <w:t>B1 – economic evaluation methods and cost estimation</w:t>
            </w:r>
          </w:p>
          <w:p w14:paraId="0AA2147F" w14:textId="77777777" w:rsidR="00C13BF8" w:rsidRPr="00F524D2" w:rsidRDefault="00C13BF8" w:rsidP="00B66612">
            <w:pPr>
              <w:ind w:left="288" w:hanging="288"/>
              <w:rPr>
                <w:sz w:val="28"/>
                <w:szCs w:val="28"/>
                <w:lang w:val="en-GB"/>
              </w:rPr>
            </w:pPr>
            <w:r w:rsidRPr="00F524D2">
              <w:rPr>
                <w:sz w:val="28"/>
                <w:szCs w:val="28"/>
                <w:lang w:val="en-GB"/>
              </w:rPr>
              <w:t>B2 – application of EVM and crashing techniques.</w:t>
            </w:r>
          </w:p>
          <w:p w14:paraId="06F90430" w14:textId="77777777" w:rsidR="00C13BF8" w:rsidRPr="00F524D2" w:rsidRDefault="00C13BF8" w:rsidP="00B66612">
            <w:pPr>
              <w:ind w:left="288" w:hanging="288"/>
              <w:jc w:val="both"/>
              <w:rPr>
                <w:sz w:val="28"/>
                <w:szCs w:val="28"/>
                <w:lang w:val="en-GB"/>
              </w:rPr>
            </w:pPr>
          </w:p>
        </w:tc>
      </w:tr>
      <w:tr w:rsidR="00C13BF8" w:rsidRPr="00F524D2" w14:paraId="5452FE09" w14:textId="77777777" w:rsidTr="00B66612">
        <w:trPr>
          <w:trHeight w:val="510"/>
          <w:jc w:val="center"/>
        </w:trPr>
        <w:tc>
          <w:tcPr>
            <w:tcW w:w="9632" w:type="dxa"/>
            <w:shd w:val="clear" w:color="auto" w:fill="B8CCE4"/>
            <w:vAlign w:val="center"/>
          </w:tcPr>
          <w:p w14:paraId="31F6637A" w14:textId="77777777" w:rsidR="00C13BF8" w:rsidRPr="00F524D2" w:rsidRDefault="00C13BF8" w:rsidP="00B66612">
            <w:pPr>
              <w:ind w:firstLine="589"/>
              <w:rPr>
                <w:sz w:val="28"/>
                <w:szCs w:val="28"/>
                <w:lang w:val="en-GB"/>
              </w:rPr>
            </w:pPr>
            <w:r w:rsidRPr="00F524D2">
              <w:rPr>
                <w:sz w:val="28"/>
                <w:szCs w:val="28"/>
                <w:lang w:val="en-GB"/>
              </w:rPr>
              <w:t>Teaching and Learning Methods</w:t>
            </w:r>
          </w:p>
        </w:tc>
      </w:tr>
      <w:tr w:rsidR="00C13BF8" w:rsidRPr="00F524D2" w14:paraId="665657FF" w14:textId="77777777" w:rsidTr="00B66612">
        <w:trPr>
          <w:trHeight w:val="1304"/>
          <w:jc w:val="center"/>
        </w:trPr>
        <w:tc>
          <w:tcPr>
            <w:tcW w:w="9632" w:type="dxa"/>
            <w:shd w:val="clear" w:color="auto" w:fill="DBE5F1"/>
            <w:vAlign w:val="center"/>
          </w:tcPr>
          <w:p w14:paraId="0EE87A63" w14:textId="77777777" w:rsidR="00C13BF8" w:rsidRPr="00F524D2" w:rsidRDefault="00C13BF8" w:rsidP="00B66612">
            <w:pPr>
              <w:jc w:val="both"/>
              <w:rPr>
                <w:sz w:val="28"/>
                <w:szCs w:val="28"/>
                <w:lang w:val="en-GB"/>
              </w:rPr>
            </w:pPr>
            <w:r w:rsidRPr="00F524D2">
              <w:rPr>
                <w:sz w:val="28"/>
                <w:szCs w:val="28"/>
                <w:lang w:val="en-GB"/>
              </w:rPr>
              <w:t>• Scientific and research skills are developed through teaching and learning activities. Analysis and problem-solving skills are further developed by means of a set of problems prepared by the lecturers in small study groups and all work submitted is evaluated and responded to.</w:t>
            </w:r>
          </w:p>
          <w:p w14:paraId="07ABD6A6" w14:textId="77777777" w:rsidR="00C13BF8" w:rsidRPr="00F524D2" w:rsidRDefault="00C13BF8" w:rsidP="00B66612">
            <w:pPr>
              <w:rPr>
                <w:sz w:val="28"/>
                <w:szCs w:val="28"/>
                <w:lang w:val="en-GB"/>
              </w:rPr>
            </w:pPr>
          </w:p>
        </w:tc>
      </w:tr>
      <w:tr w:rsidR="00C13BF8" w:rsidRPr="00F524D2" w14:paraId="1707BFD5" w14:textId="77777777" w:rsidTr="00B66612">
        <w:trPr>
          <w:trHeight w:val="510"/>
          <w:jc w:val="center"/>
        </w:trPr>
        <w:tc>
          <w:tcPr>
            <w:tcW w:w="9632" w:type="dxa"/>
            <w:shd w:val="clear" w:color="auto" w:fill="B8CCE4"/>
            <w:vAlign w:val="center"/>
          </w:tcPr>
          <w:p w14:paraId="197ACC99" w14:textId="77777777" w:rsidR="00C13BF8" w:rsidRPr="00F524D2" w:rsidRDefault="00C13BF8" w:rsidP="00B66612">
            <w:pPr>
              <w:ind w:firstLine="589"/>
              <w:rPr>
                <w:sz w:val="28"/>
                <w:szCs w:val="28"/>
                <w:lang w:val="en-GB"/>
              </w:rPr>
            </w:pPr>
            <w:r w:rsidRPr="00F524D2">
              <w:rPr>
                <w:sz w:val="28"/>
                <w:szCs w:val="28"/>
                <w:lang w:val="en-GB"/>
              </w:rPr>
              <w:t>Assessment methods</w:t>
            </w:r>
          </w:p>
        </w:tc>
      </w:tr>
      <w:tr w:rsidR="00C13BF8" w:rsidRPr="00F524D2" w14:paraId="24598B4D" w14:textId="77777777" w:rsidTr="00B66612">
        <w:trPr>
          <w:trHeight w:val="1304"/>
          <w:jc w:val="center"/>
        </w:trPr>
        <w:tc>
          <w:tcPr>
            <w:tcW w:w="9632" w:type="dxa"/>
            <w:shd w:val="clear" w:color="auto" w:fill="DBE5F1"/>
            <w:vAlign w:val="center"/>
          </w:tcPr>
          <w:p w14:paraId="1F571557" w14:textId="77777777" w:rsidR="00C13BF8" w:rsidRPr="00F524D2" w:rsidRDefault="00C13BF8" w:rsidP="00B66612">
            <w:pPr>
              <w:rPr>
                <w:sz w:val="28"/>
                <w:szCs w:val="28"/>
                <w:lang w:val="en-GB"/>
              </w:rPr>
            </w:pPr>
            <w:r w:rsidRPr="00F524D2">
              <w:rPr>
                <w:sz w:val="28"/>
                <w:szCs w:val="28"/>
                <w:lang w:val="en-GB"/>
              </w:rPr>
              <w:t>• Interacting within the lecture.</w:t>
            </w:r>
          </w:p>
          <w:p w14:paraId="6ADA5E9A" w14:textId="77777777" w:rsidR="00C13BF8" w:rsidRPr="00F524D2" w:rsidRDefault="00C13BF8" w:rsidP="00B66612">
            <w:pPr>
              <w:rPr>
                <w:sz w:val="28"/>
                <w:szCs w:val="28"/>
                <w:lang w:val="en-GB"/>
              </w:rPr>
            </w:pPr>
            <w:r w:rsidRPr="00F524D2">
              <w:rPr>
                <w:sz w:val="28"/>
                <w:szCs w:val="28"/>
                <w:lang w:val="en-GB"/>
              </w:rPr>
              <w:t>• Homework and reports.</w:t>
            </w:r>
          </w:p>
          <w:p w14:paraId="566C3C65" w14:textId="77777777" w:rsidR="00C13BF8" w:rsidRPr="00F524D2" w:rsidRDefault="00C13BF8" w:rsidP="00B66612">
            <w:pPr>
              <w:rPr>
                <w:sz w:val="28"/>
                <w:szCs w:val="28"/>
                <w:lang w:val="en-GB"/>
              </w:rPr>
            </w:pPr>
            <w:r w:rsidRPr="00F524D2">
              <w:rPr>
                <w:sz w:val="28"/>
                <w:szCs w:val="28"/>
                <w:lang w:val="en-GB"/>
              </w:rPr>
              <w:t>• Short exams (quizzes).</w:t>
            </w:r>
          </w:p>
          <w:p w14:paraId="1155D1AD" w14:textId="77777777" w:rsidR="00C13BF8" w:rsidRPr="00F524D2" w:rsidRDefault="00C13BF8" w:rsidP="00B66612">
            <w:pPr>
              <w:rPr>
                <w:sz w:val="28"/>
                <w:szCs w:val="28"/>
                <w:lang w:val="en-GB"/>
              </w:rPr>
            </w:pPr>
            <w:r w:rsidRPr="00F524D2">
              <w:rPr>
                <w:sz w:val="28"/>
                <w:szCs w:val="28"/>
                <w:lang w:val="en-GB"/>
              </w:rPr>
              <w:t>• Semester and final exams.</w:t>
            </w:r>
          </w:p>
        </w:tc>
      </w:tr>
      <w:tr w:rsidR="00C13BF8" w:rsidRPr="00F524D2" w14:paraId="050A757F" w14:textId="77777777" w:rsidTr="00B66612">
        <w:trPr>
          <w:trHeight w:val="567"/>
          <w:jc w:val="center"/>
        </w:trPr>
        <w:tc>
          <w:tcPr>
            <w:tcW w:w="9632" w:type="dxa"/>
            <w:shd w:val="clear" w:color="auto" w:fill="DBE5F1"/>
            <w:vAlign w:val="center"/>
          </w:tcPr>
          <w:p w14:paraId="1A41DE52" w14:textId="77777777" w:rsidR="00C13BF8" w:rsidRPr="00F524D2" w:rsidRDefault="00C13BF8" w:rsidP="00B66612">
            <w:pPr>
              <w:ind w:firstLine="306"/>
              <w:rPr>
                <w:sz w:val="28"/>
                <w:szCs w:val="28"/>
                <w:lang w:val="en-GB"/>
              </w:rPr>
            </w:pPr>
            <w:r w:rsidRPr="00F524D2">
              <w:rPr>
                <w:sz w:val="28"/>
                <w:szCs w:val="28"/>
                <w:lang w:val="en-GB"/>
              </w:rPr>
              <w:t>C. Thinking Skills</w:t>
            </w:r>
          </w:p>
          <w:p w14:paraId="6BFA9EFE" w14:textId="77777777" w:rsidR="00C13BF8" w:rsidRPr="00F524D2" w:rsidRDefault="00C13BF8" w:rsidP="00B66612">
            <w:pPr>
              <w:ind w:left="288" w:hanging="288"/>
              <w:jc w:val="both"/>
              <w:rPr>
                <w:sz w:val="28"/>
                <w:szCs w:val="28"/>
                <w:lang w:val="en-GB"/>
              </w:rPr>
            </w:pPr>
            <w:r w:rsidRPr="00F524D2">
              <w:rPr>
                <w:sz w:val="28"/>
                <w:szCs w:val="28"/>
                <w:lang w:val="en-GB"/>
              </w:rPr>
              <w:t>C1- Attention: Arousing the students' attention by implementing one of the applied programs on the display screen in the hall.</w:t>
            </w:r>
          </w:p>
          <w:p w14:paraId="08B260C0" w14:textId="77777777" w:rsidR="00C13BF8" w:rsidRPr="00F524D2" w:rsidRDefault="00C13BF8" w:rsidP="00B66612">
            <w:pPr>
              <w:ind w:left="288" w:hanging="288"/>
              <w:jc w:val="both"/>
              <w:rPr>
                <w:sz w:val="28"/>
                <w:szCs w:val="28"/>
                <w:lang w:val="en-GB"/>
              </w:rPr>
            </w:pPr>
            <w:r w:rsidRPr="00F524D2">
              <w:rPr>
                <w:sz w:val="28"/>
                <w:szCs w:val="28"/>
                <w:lang w:val="en-GB"/>
              </w:rPr>
              <w:t>C2- Response: Follow up the student's interaction with the material displayed on the screen.</w:t>
            </w:r>
          </w:p>
          <w:p w14:paraId="3E365D92" w14:textId="77777777" w:rsidR="00C13BF8" w:rsidRPr="00F524D2" w:rsidRDefault="00C13BF8" w:rsidP="00B66612">
            <w:pPr>
              <w:ind w:left="288" w:hanging="288"/>
              <w:jc w:val="both"/>
              <w:rPr>
                <w:sz w:val="28"/>
                <w:szCs w:val="28"/>
                <w:lang w:val="en-GB"/>
              </w:rPr>
            </w:pPr>
            <w:r w:rsidRPr="00F524D2">
              <w:rPr>
                <w:sz w:val="28"/>
                <w:szCs w:val="28"/>
                <w:lang w:val="en-GB"/>
              </w:rPr>
              <w:t>C3- Attention: Follow up on the interest of the student who interacted more with the presented material, by increasing this interaction by requesting other programs and applications to display.</w:t>
            </w:r>
          </w:p>
          <w:p w14:paraId="46B0903E" w14:textId="77777777" w:rsidR="00C13BF8" w:rsidRPr="00F524D2" w:rsidRDefault="00C13BF8" w:rsidP="00B66612">
            <w:pPr>
              <w:ind w:left="288" w:hanging="288"/>
              <w:jc w:val="both"/>
              <w:rPr>
                <w:sz w:val="28"/>
                <w:szCs w:val="28"/>
                <w:lang w:val="en-GB"/>
              </w:rPr>
            </w:pPr>
            <w:r w:rsidRPr="00F524D2">
              <w:rPr>
                <w:sz w:val="28"/>
                <w:szCs w:val="28"/>
                <w:lang w:val="en-GB"/>
              </w:rPr>
              <w:t>C4 - Forming the direction: meaning that the student is sympathetic to the presentation and may have an opinion about the direction of the presented topic and defend it.</w:t>
            </w:r>
          </w:p>
          <w:p w14:paraId="7E9A6B11" w14:textId="77777777" w:rsidR="00C13BF8" w:rsidRPr="00F524D2" w:rsidRDefault="00C13BF8" w:rsidP="00B66612">
            <w:pPr>
              <w:ind w:left="288" w:hanging="288"/>
              <w:jc w:val="both"/>
              <w:rPr>
                <w:sz w:val="28"/>
                <w:szCs w:val="28"/>
                <w:lang w:val="en-GB"/>
              </w:rPr>
            </w:pPr>
            <w:r w:rsidRPr="00F524D2">
              <w:rPr>
                <w:sz w:val="28"/>
                <w:szCs w:val="28"/>
                <w:lang w:val="en-GB"/>
              </w:rPr>
              <w:t xml:space="preserve">C 5- Formation of value </w:t>
            </w:r>
            <w:proofErr w:type="spellStart"/>
            <w:r w:rsidRPr="00F524D2">
              <w:rPr>
                <w:sz w:val="28"/>
                <w:szCs w:val="28"/>
                <w:lang w:val="en-GB"/>
              </w:rPr>
              <w:t>behavior</w:t>
            </w:r>
            <w:proofErr w:type="spellEnd"/>
            <w:r w:rsidRPr="00F524D2">
              <w:rPr>
                <w:sz w:val="28"/>
                <w:szCs w:val="28"/>
                <w:lang w:val="en-GB"/>
              </w:rPr>
              <w:t>: meaning that the student reaches the top of the emotional ladder, so that he has a stable level in the lesson and does not become lazy or fidgety.</w:t>
            </w:r>
          </w:p>
        </w:tc>
      </w:tr>
      <w:tr w:rsidR="00C13BF8" w:rsidRPr="00F524D2" w14:paraId="25D01004" w14:textId="77777777" w:rsidTr="00B66612">
        <w:trPr>
          <w:trHeight w:val="510"/>
          <w:jc w:val="center"/>
        </w:trPr>
        <w:tc>
          <w:tcPr>
            <w:tcW w:w="9632" w:type="dxa"/>
            <w:shd w:val="clear" w:color="auto" w:fill="B8CCE4"/>
            <w:vAlign w:val="center"/>
          </w:tcPr>
          <w:p w14:paraId="7D4A4899" w14:textId="77777777" w:rsidR="00C13BF8" w:rsidRPr="00F524D2" w:rsidRDefault="00C13BF8" w:rsidP="00B66612">
            <w:pPr>
              <w:ind w:firstLine="589"/>
              <w:rPr>
                <w:sz w:val="28"/>
                <w:szCs w:val="28"/>
                <w:lang w:val="en-GB"/>
              </w:rPr>
            </w:pPr>
            <w:r w:rsidRPr="00F524D2">
              <w:rPr>
                <w:sz w:val="28"/>
                <w:szCs w:val="28"/>
                <w:lang w:val="en-GB"/>
              </w:rPr>
              <w:t>Teaching and Learning Methods</w:t>
            </w:r>
          </w:p>
        </w:tc>
      </w:tr>
      <w:tr w:rsidR="00C13BF8" w:rsidRPr="00F524D2" w14:paraId="35D1CFCA" w14:textId="77777777" w:rsidTr="00B66612">
        <w:trPr>
          <w:trHeight w:val="1361"/>
          <w:jc w:val="center"/>
        </w:trPr>
        <w:tc>
          <w:tcPr>
            <w:tcW w:w="9632" w:type="dxa"/>
            <w:shd w:val="clear" w:color="auto" w:fill="DBE5F1"/>
            <w:vAlign w:val="center"/>
          </w:tcPr>
          <w:p w14:paraId="3A033BCD" w14:textId="77777777" w:rsidR="00C13BF8" w:rsidRPr="00F524D2" w:rsidRDefault="00C13BF8" w:rsidP="00B66612">
            <w:pPr>
              <w:ind w:left="288" w:hanging="288"/>
              <w:jc w:val="both"/>
              <w:rPr>
                <w:sz w:val="28"/>
                <w:szCs w:val="28"/>
                <w:lang w:val="en-GB"/>
              </w:rPr>
            </w:pPr>
            <w:r w:rsidRPr="00F524D2">
              <w:rPr>
                <w:sz w:val="28"/>
                <w:szCs w:val="28"/>
                <w:lang w:val="en-GB"/>
              </w:rPr>
              <w:t>• The usual theoretical presentation method using the writing board and depending on the style (how and why) of the subject and according to the curriculum of the subject.</w:t>
            </w:r>
          </w:p>
          <w:p w14:paraId="2919F2DA" w14:textId="77777777" w:rsidR="00C13BF8" w:rsidRPr="00F524D2" w:rsidRDefault="00C13BF8" w:rsidP="00B66612">
            <w:pPr>
              <w:ind w:left="288" w:hanging="288"/>
              <w:jc w:val="both"/>
              <w:rPr>
                <w:sz w:val="28"/>
                <w:szCs w:val="28"/>
                <w:lang w:val="en-GB"/>
              </w:rPr>
            </w:pPr>
            <w:r w:rsidRPr="00F524D2">
              <w:rPr>
                <w:sz w:val="28"/>
                <w:szCs w:val="28"/>
                <w:lang w:val="en-GB"/>
              </w:rPr>
              <w:t>• The theoretical presentation method using the (data show) device and depending on the method (how and why) of the subject and according to the subject curriculum.</w:t>
            </w:r>
          </w:p>
          <w:p w14:paraId="638664B1" w14:textId="77777777" w:rsidR="00C13BF8" w:rsidRPr="00F524D2" w:rsidRDefault="00C13BF8" w:rsidP="00B66612">
            <w:pPr>
              <w:ind w:left="288" w:hanging="288"/>
              <w:jc w:val="both"/>
              <w:rPr>
                <w:sz w:val="28"/>
                <w:szCs w:val="28"/>
                <w:lang w:val="en-GB"/>
              </w:rPr>
            </w:pPr>
            <w:r w:rsidRPr="00F524D2">
              <w:rPr>
                <w:sz w:val="28"/>
                <w:szCs w:val="28"/>
                <w:lang w:val="en-GB"/>
              </w:rPr>
              <w:t>• The method of laboratory display using special devices for measuring the different properties of the substance under experiment.</w:t>
            </w:r>
          </w:p>
        </w:tc>
      </w:tr>
    </w:tbl>
    <w:p w14:paraId="4D1D4B07" w14:textId="77777777" w:rsidR="00C13BF8" w:rsidRPr="00F524D2" w:rsidRDefault="00C13BF8" w:rsidP="00C13BF8">
      <w:pPr>
        <w:rPr>
          <w:rtl/>
          <w:lang w:val="en-GB"/>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F524D2" w14:paraId="22AD7B20" w14:textId="77777777" w:rsidTr="00B66612">
        <w:trPr>
          <w:trHeight w:val="510"/>
          <w:jc w:val="center"/>
        </w:trPr>
        <w:tc>
          <w:tcPr>
            <w:tcW w:w="9632" w:type="dxa"/>
            <w:shd w:val="clear" w:color="auto" w:fill="B8CCE4"/>
            <w:vAlign w:val="center"/>
          </w:tcPr>
          <w:p w14:paraId="77D432CB" w14:textId="77777777" w:rsidR="00C13BF8" w:rsidRPr="00F524D2" w:rsidRDefault="00C13BF8" w:rsidP="00B66612">
            <w:pPr>
              <w:ind w:firstLine="589"/>
              <w:rPr>
                <w:sz w:val="28"/>
                <w:szCs w:val="28"/>
                <w:lang w:val="en-GB"/>
              </w:rPr>
            </w:pPr>
            <w:r w:rsidRPr="00F524D2">
              <w:rPr>
                <w:sz w:val="28"/>
                <w:szCs w:val="28"/>
                <w:lang w:val="en-GB"/>
              </w:rPr>
              <w:t>Assessment methods</w:t>
            </w:r>
          </w:p>
        </w:tc>
      </w:tr>
      <w:tr w:rsidR="00C13BF8" w:rsidRPr="00F524D2" w14:paraId="57F781FB" w14:textId="77777777" w:rsidTr="00B66612">
        <w:trPr>
          <w:trHeight w:val="1304"/>
          <w:jc w:val="center"/>
        </w:trPr>
        <w:tc>
          <w:tcPr>
            <w:tcW w:w="9632" w:type="dxa"/>
            <w:shd w:val="clear" w:color="auto" w:fill="DBE5F1"/>
            <w:vAlign w:val="center"/>
          </w:tcPr>
          <w:p w14:paraId="74594B52" w14:textId="77777777" w:rsidR="00C13BF8" w:rsidRPr="00F524D2" w:rsidRDefault="00C13BF8" w:rsidP="00B66612">
            <w:pPr>
              <w:ind w:left="288" w:hanging="288"/>
              <w:jc w:val="both"/>
              <w:rPr>
                <w:sz w:val="28"/>
                <w:szCs w:val="28"/>
                <w:lang w:val="en-GB"/>
              </w:rPr>
            </w:pPr>
            <w:r w:rsidRPr="00F524D2">
              <w:rPr>
                <w:sz w:val="28"/>
                <w:szCs w:val="28"/>
                <w:lang w:val="en-GB"/>
              </w:rPr>
              <w:lastRenderedPageBreak/>
              <w:t>• Direct questions in a manner (how and why) for the subject during the theoretical and practical lecture.</w:t>
            </w:r>
          </w:p>
          <w:p w14:paraId="20AB7AAF" w14:textId="77777777" w:rsidR="00C13BF8" w:rsidRPr="00F524D2" w:rsidRDefault="00C13BF8" w:rsidP="00B66612">
            <w:pPr>
              <w:ind w:left="288" w:hanging="288"/>
              <w:jc w:val="both"/>
              <w:rPr>
                <w:sz w:val="28"/>
                <w:szCs w:val="28"/>
                <w:lang w:val="en-GB"/>
              </w:rPr>
            </w:pPr>
            <w:r w:rsidRPr="00F524D2">
              <w:rPr>
                <w:sz w:val="28"/>
                <w:szCs w:val="28"/>
                <w:lang w:val="en-GB"/>
              </w:rPr>
              <w:t>• Sudden exams during the theoretical and practical lecture.</w:t>
            </w:r>
          </w:p>
          <w:p w14:paraId="6D8E42A5" w14:textId="77777777" w:rsidR="00C13BF8" w:rsidRPr="00F524D2" w:rsidRDefault="00C13BF8" w:rsidP="00B66612">
            <w:pPr>
              <w:ind w:left="288" w:hanging="288"/>
              <w:jc w:val="both"/>
              <w:rPr>
                <w:sz w:val="28"/>
                <w:szCs w:val="28"/>
                <w:lang w:val="en-GB"/>
              </w:rPr>
            </w:pPr>
            <w:r w:rsidRPr="00F524D2">
              <w:rPr>
                <w:sz w:val="28"/>
                <w:szCs w:val="28"/>
                <w:lang w:val="en-GB"/>
              </w:rPr>
              <w:t>• Quarterly exams for the theoretical and practical side.</w:t>
            </w:r>
          </w:p>
          <w:p w14:paraId="059FA131" w14:textId="77777777" w:rsidR="00C13BF8" w:rsidRPr="00F524D2" w:rsidRDefault="00C13BF8" w:rsidP="00B66612">
            <w:pPr>
              <w:ind w:left="288" w:hanging="288"/>
              <w:jc w:val="both"/>
              <w:rPr>
                <w:sz w:val="28"/>
                <w:szCs w:val="28"/>
                <w:lang w:val="en-GB"/>
              </w:rPr>
            </w:pPr>
            <w:r w:rsidRPr="00F524D2">
              <w:rPr>
                <w:sz w:val="28"/>
                <w:szCs w:val="28"/>
                <w:lang w:val="en-GB"/>
              </w:rPr>
              <w:t>• Final exams for the theoretical and practical side.</w:t>
            </w:r>
          </w:p>
        </w:tc>
      </w:tr>
      <w:tr w:rsidR="00C13BF8" w:rsidRPr="00F524D2" w14:paraId="5FCD1135" w14:textId="77777777" w:rsidTr="00B66612">
        <w:trPr>
          <w:trHeight w:val="1304"/>
          <w:jc w:val="center"/>
        </w:trPr>
        <w:tc>
          <w:tcPr>
            <w:tcW w:w="9632" w:type="dxa"/>
            <w:shd w:val="clear" w:color="auto" w:fill="DBE5F1"/>
            <w:vAlign w:val="center"/>
          </w:tcPr>
          <w:p w14:paraId="4D426854" w14:textId="77777777" w:rsidR="00C13BF8" w:rsidRPr="00F524D2" w:rsidRDefault="00C13BF8" w:rsidP="00B66612">
            <w:pPr>
              <w:ind w:firstLine="306"/>
              <w:jc w:val="both"/>
              <w:rPr>
                <w:sz w:val="28"/>
                <w:szCs w:val="28"/>
                <w:lang w:val="en-GB"/>
              </w:rPr>
            </w:pPr>
            <w:r w:rsidRPr="00F524D2">
              <w:rPr>
                <w:sz w:val="28"/>
                <w:szCs w:val="28"/>
                <w:lang w:val="en-GB"/>
              </w:rPr>
              <w:t>D. General and Transferable Skills (other skills relevant to employability and personal development)</w:t>
            </w:r>
          </w:p>
          <w:p w14:paraId="07A938CF" w14:textId="77777777" w:rsidR="00C13BF8" w:rsidRPr="00F524D2" w:rsidRDefault="00C13BF8" w:rsidP="00B66612">
            <w:pPr>
              <w:ind w:left="288" w:hanging="288"/>
              <w:jc w:val="both"/>
              <w:rPr>
                <w:sz w:val="28"/>
                <w:szCs w:val="28"/>
                <w:lang w:val="en-GB"/>
              </w:rPr>
            </w:pPr>
            <w:r w:rsidRPr="00F524D2">
              <w:rPr>
                <w:sz w:val="28"/>
                <w:szCs w:val="28"/>
                <w:lang w:val="en-GB"/>
              </w:rPr>
              <w:t>D1- Develop the student’s ability to perform the duties and deliver them on time</w:t>
            </w:r>
          </w:p>
          <w:p w14:paraId="01F50BF5" w14:textId="77777777" w:rsidR="00C13BF8" w:rsidRPr="00F524D2" w:rsidRDefault="00C13BF8" w:rsidP="00B66612">
            <w:pPr>
              <w:ind w:left="288" w:hanging="288"/>
              <w:jc w:val="both"/>
              <w:rPr>
                <w:sz w:val="28"/>
                <w:szCs w:val="28"/>
                <w:lang w:val="en-GB"/>
              </w:rPr>
            </w:pPr>
            <w:r w:rsidRPr="00F524D2">
              <w:rPr>
                <w:sz w:val="28"/>
                <w:szCs w:val="28"/>
                <w:lang w:val="en-GB"/>
              </w:rPr>
              <w:t>D2 - Logical and programmatic thinking to find programmatic solutions to various problems</w:t>
            </w:r>
          </w:p>
          <w:p w14:paraId="30D876AB" w14:textId="77777777" w:rsidR="00C13BF8" w:rsidRPr="00F524D2" w:rsidRDefault="00C13BF8" w:rsidP="00B66612">
            <w:pPr>
              <w:ind w:left="288" w:hanging="288"/>
              <w:jc w:val="both"/>
              <w:rPr>
                <w:sz w:val="28"/>
                <w:szCs w:val="28"/>
                <w:lang w:val="en-GB"/>
              </w:rPr>
            </w:pPr>
            <w:r w:rsidRPr="00F524D2">
              <w:rPr>
                <w:sz w:val="28"/>
                <w:szCs w:val="28"/>
                <w:lang w:val="en-GB"/>
              </w:rPr>
              <w:t>D3 - developing the student's ability to dialogue and debate</w:t>
            </w:r>
          </w:p>
          <w:p w14:paraId="7B4D4E98" w14:textId="77777777" w:rsidR="00C13BF8" w:rsidRPr="00F524D2" w:rsidRDefault="00C13BF8" w:rsidP="00B66612">
            <w:pPr>
              <w:ind w:left="288" w:hanging="288"/>
              <w:jc w:val="both"/>
              <w:rPr>
                <w:sz w:val="28"/>
                <w:szCs w:val="28"/>
                <w:lang w:val="en-GB"/>
              </w:rPr>
            </w:pPr>
            <w:r w:rsidRPr="00F524D2">
              <w:rPr>
                <w:sz w:val="28"/>
                <w:szCs w:val="28"/>
                <w:lang w:val="en-GB"/>
              </w:rPr>
              <w:t>D4 - Develop the student's ability to deal with modern technology, especially the Internet</w:t>
            </w:r>
          </w:p>
        </w:tc>
      </w:tr>
    </w:tbl>
    <w:p w14:paraId="5919FEFC" w14:textId="77777777" w:rsidR="00C13BF8" w:rsidRPr="00F524D2" w:rsidRDefault="00C13BF8" w:rsidP="00C13BF8">
      <w:pPr>
        <w:spacing w:line="200" w:lineRule="exact"/>
        <w:rPr>
          <w:lang w:val="en-GB"/>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03"/>
        <w:gridCol w:w="921"/>
        <w:gridCol w:w="2021"/>
        <w:gridCol w:w="2139"/>
        <w:gridCol w:w="1752"/>
        <w:gridCol w:w="1896"/>
      </w:tblGrid>
      <w:tr w:rsidR="00C13BF8" w:rsidRPr="00F524D2" w14:paraId="2A981DA9" w14:textId="77777777" w:rsidTr="00B66612">
        <w:trPr>
          <w:trHeight w:val="567"/>
        </w:trPr>
        <w:tc>
          <w:tcPr>
            <w:tcW w:w="9632" w:type="dxa"/>
            <w:gridSpan w:val="6"/>
            <w:shd w:val="clear" w:color="auto" w:fill="B8CCE4"/>
            <w:vAlign w:val="center"/>
          </w:tcPr>
          <w:p w14:paraId="5557F67E" w14:textId="77777777" w:rsidR="00C13BF8" w:rsidRPr="00F524D2" w:rsidRDefault="00C13BF8" w:rsidP="00B66612">
            <w:pPr>
              <w:rPr>
                <w:sz w:val="28"/>
                <w:szCs w:val="28"/>
                <w:lang w:val="en-GB"/>
              </w:rPr>
            </w:pPr>
            <w:r w:rsidRPr="00F524D2">
              <w:rPr>
                <w:sz w:val="28"/>
                <w:szCs w:val="28"/>
                <w:lang w:val="en-GB"/>
              </w:rPr>
              <w:t>10. Course Structure</w:t>
            </w:r>
          </w:p>
        </w:tc>
      </w:tr>
      <w:tr w:rsidR="00C13BF8" w:rsidRPr="00F524D2" w14:paraId="1156764B" w14:textId="77777777" w:rsidTr="00B66612">
        <w:trPr>
          <w:trHeight w:val="340"/>
        </w:trPr>
        <w:tc>
          <w:tcPr>
            <w:tcW w:w="903" w:type="dxa"/>
            <w:shd w:val="clear" w:color="auto" w:fill="B8CCE4"/>
            <w:vAlign w:val="center"/>
          </w:tcPr>
          <w:p w14:paraId="28B6A6BA" w14:textId="77777777" w:rsidR="00C13BF8" w:rsidRPr="00F524D2" w:rsidRDefault="00C13BF8" w:rsidP="00B66612">
            <w:pPr>
              <w:jc w:val="center"/>
              <w:rPr>
                <w:sz w:val="28"/>
                <w:szCs w:val="28"/>
                <w:lang w:val="en-GB"/>
              </w:rPr>
            </w:pPr>
            <w:r w:rsidRPr="00F524D2">
              <w:rPr>
                <w:sz w:val="28"/>
                <w:szCs w:val="28"/>
                <w:lang w:val="en-GB"/>
              </w:rPr>
              <w:t>Week</w:t>
            </w:r>
          </w:p>
        </w:tc>
        <w:tc>
          <w:tcPr>
            <w:tcW w:w="921" w:type="dxa"/>
            <w:shd w:val="clear" w:color="auto" w:fill="B8CCE4"/>
            <w:vAlign w:val="center"/>
          </w:tcPr>
          <w:p w14:paraId="0226E83E" w14:textId="77777777" w:rsidR="00C13BF8" w:rsidRPr="00F524D2" w:rsidRDefault="00C13BF8" w:rsidP="00B66612">
            <w:pPr>
              <w:jc w:val="center"/>
              <w:rPr>
                <w:sz w:val="28"/>
                <w:szCs w:val="28"/>
                <w:lang w:val="en-GB"/>
              </w:rPr>
            </w:pPr>
            <w:r w:rsidRPr="00F524D2">
              <w:rPr>
                <w:sz w:val="28"/>
                <w:szCs w:val="28"/>
                <w:lang w:val="en-GB"/>
              </w:rPr>
              <w:t>Hours</w:t>
            </w:r>
          </w:p>
        </w:tc>
        <w:tc>
          <w:tcPr>
            <w:tcW w:w="2021" w:type="dxa"/>
            <w:shd w:val="clear" w:color="auto" w:fill="B8CCE4"/>
            <w:vAlign w:val="center"/>
          </w:tcPr>
          <w:p w14:paraId="29A84E9E" w14:textId="77777777" w:rsidR="00C13BF8" w:rsidRPr="00F524D2" w:rsidRDefault="00C13BF8" w:rsidP="00B66612">
            <w:pPr>
              <w:jc w:val="center"/>
              <w:rPr>
                <w:sz w:val="28"/>
                <w:szCs w:val="28"/>
                <w:lang w:val="en-GB"/>
              </w:rPr>
            </w:pPr>
            <w:r w:rsidRPr="00F524D2">
              <w:rPr>
                <w:sz w:val="28"/>
                <w:szCs w:val="28"/>
                <w:lang w:val="en-GB"/>
              </w:rPr>
              <w:t>ILOs</w:t>
            </w:r>
          </w:p>
        </w:tc>
        <w:tc>
          <w:tcPr>
            <w:tcW w:w="2139" w:type="dxa"/>
            <w:shd w:val="clear" w:color="auto" w:fill="B8CCE4"/>
            <w:vAlign w:val="center"/>
          </w:tcPr>
          <w:p w14:paraId="38DCD0CD" w14:textId="77777777" w:rsidR="00C13BF8" w:rsidRPr="00F524D2" w:rsidRDefault="00C13BF8" w:rsidP="00B66612">
            <w:pPr>
              <w:jc w:val="center"/>
              <w:rPr>
                <w:sz w:val="28"/>
                <w:szCs w:val="28"/>
                <w:lang w:val="en-GB"/>
              </w:rPr>
            </w:pPr>
            <w:r w:rsidRPr="00F524D2">
              <w:rPr>
                <w:sz w:val="28"/>
                <w:szCs w:val="28"/>
                <w:lang w:val="en-GB"/>
              </w:rPr>
              <w:t>Unit/Module or Topic Title</w:t>
            </w:r>
          </w:p>
        </w:tc>
        <w:tc>
          <w:tcPr>
            <w:tcW w:w="1752" w:type="dxa"/>
            <w:shd w:val="clear" w:color="auto" w:fill="B8CCE4"/>
            <w:vAlign w:val="center"/>
          </w:tcPr>
          <w:p w14:paraId="0A432B4F" w14:textId="77777777" w:rsidR="00C13BF8" w:rsidRPr="00F524D2" w:rsidRDefault="00C13BF8" w:rsidP="00B66612">
            <w:pPr>
              <w:jc w:val="center"/>
              <w:rPr>
                <w:sz w:val="28"/>
                <w:szCs w:val="28"/>
                <w:lang w:val="en-GB"/>
              </w:rPr>
            </w:pPr>
            <w:r w:rsidRPr="00F524D2">
              <w:rPr>
                <w:sz w:val="28"/>
                <w:szCs w:val="28"/>
                <w:lang w:val="en-GB"/>
              </w:rPr>
              <w:t>Teaching</w:t>
            </w:r>
          </w:p>
          <w:p w14:paraId="4DE11937" w14:textId="77777777" w:rsidR="00C13BF8" w:rsidRPr="00F524D2" w:rsidRDefault="00C13BF8" w:rsidP="00B66612">
            <w:pPr>
              <w:jc w:val="center"/>
              <w:rPr>
                <w:sz w:val="28"/>
                <w:szCs w:val="28"/>
                <w:lang w:val="en-GB"/>
              </w:rPr>
            </w:pPr>
            <w:r w:rsidRPr="00F524D2">
              <w:rPr>
                <w:sz w:val="28"/>
                <w:szCs w:val="28"/>
                <w:lang w:val="en-GB"/>
              </w:rPr>
              <w:t>Method</w:t>
            </w:r>
          </w:p>
        </w:tc>
        <w:tc>
          <w:tcPr>
            <w:tcW w:w="1896" w:type="dxa"/>
            <w:shd w:val="clear" w:color="auto" w:fill="B8CCE4"/>
            <w:vAlign w:val="center"/>
          </w:tcPr>
          <w:p w14:paraId="4F913091" w14:textId="77777777" w:rsidR="00C13BF8" w:rsidRPr="00F524D2" w:rsidRDefault="00C13BF8" w:rsidP="00B66612">
            <w:pPr>
              <w:jc w:val="center"/>
              <w:rPr>
                <w:sz w:val="28"/>
                <w:szCs w:val="28"/>
                <w:lang w:val="en-GB"/>
              </w:rPr>
            </w:pPr>
            <w:r w:rsidRPr="00F524D2">
              <w:rPr>
                <w:sz w:val="28"/>
                <w:szCs w:val="28"/>
                <w:lang w:val="en-GB"/>
              </w:rPr>
              <w:t>Assessment</w:t>
            </w:r>
          </w:p>
          <w:p w14:paraId="1000FF7F" w14:textId="77777777" w:rsidR="00C13BF8" w:rsidRPr="00F524D2" w:rsidRDefault="00C13BF8" w:rsidP="00B66612">
            <w:pPr>
              <w:jc w:val="center"/>
              <w:rPr>
                <w:sz w:val="28"/>
                <w:szCs w:val="28"/>
                <w:lang w:val="en-GB"/>
              </w:rPr>
            </w:pPr>
            <w:r w:rsidRPr="00F524D2">
              <w:rPr>
                <w:sz w:val="28"/>
                <w:szCs w:val="28"/>
                <w:lang w:val="en-GB"/>
              </w:rPr>
              <w:t>Method</w:t>
            </w:r>
          </w:p>
        </w:tc>
      </w:tr>
      <w:tr w:rsidR="00C13BF8" w:rsidRPr="00F524D2" w14:paraId="0811D6FD" w14:textId="77777777" w:rsidTr="00B66612">
        <w:trPr>
          <w:trHeight w:val="397"/>
        </w:trPr>
        <w:tc>
          <w:tcPr>
            <w:tcW w:w="903" w:type="dxa"/>
            <w:shd w:val="clear" w:color="auto" w:fill="DBE5F1"/>
            <w:vAlign w:val="center"/>
          </w:tcPr>
          <w:p w14:paraId="3D04D5D7" w14:textId="77777777" w:rsidR="00C13BF8" w:rsidRPr="00F524D2" w:rsidRDefault="00C13BF8" w:rsidP="00B66612">
            <w:pPr>
              <w:jc w:val="center"/>
              <w:rPr>
                <w:sz w:val="28"/>
                <w:szCs w:val="28"/>
                <w:lang w:val="en-GB"/>
              </w:rPr>
            </w:pPr>
            <w:r w:rsidRPr="00F524D2">
              <w:rPr>
                <w:sz w:val="28"/>
                <w:szCs w:val="28"/>
                <w:lang w:val="en-GB"/>
              </w:rPr>
              <w:t>1</w:t>
            </w:r>
          </w:p>
        </w:tc>
        <w:tc>
          <w:tcPr>
            <w:tcW w:w="921" w:type="dxa"/>
            <w:shd w:val="clear" w:color="auto" w:fill="B8CCE4"/>
            <w:vAlign w:val="center"/>
          </w:tcPr>
          <w:p w14:paraId="7D8C7497" w14:textId="77777777" w:rsidR="00C13BF8" w:rsidRPr="00F524D2" w:rsidRDefault="00C13BF8" w:rsidP="00B66612">
            <w:pPr>
              <w:jc w:val="center"/>
              <w:rPr>
                <w:sz w:val="28"/>
                <w:szCs w:val="28"/>
                <w:lang w:val="en-GB"/>
              </w:rPr>
            </w:pPr>
            <w:r w:rsidRPr="00F524D2">
              <w:rPr>
                <w:sz w:val="28"/>
                <w:szCs w:val="28"/>
                <w:lang w:val="en-GB"/>
              </w:rPr>
              <w:t>2</w:t>
            </w:r>
          </w:p>
        </w:tc>
        <w:tc>
          <w:tcPr>
            <w:tcW w:w="2021" w:type="dxa"/>
            <w:shd w:val="clear" w:color="auto" w:fill="DBE5F1"/>
            <w:vAlign w:val="center"/>
          </w:tcPr>
          <w:p w14:paraId="1061BCBE" w14:textId="77777777" w:rsidR="00C13BF8" w:rsidRPr="00F524D2" w:rsidRDefault="00C13BF8" w:rsidP="00B66612">
            <w:pPr>
              <w:jc w:val="center"/>
              <w:rPr>
                <w:sz w:val="28"/>
                <w:szCs w:val="28"/>
                <w:lang w:val="en-GB"/>
              </w:rPr>
            </w:pPr>
            <w:r w:rsidRPr="00F524D2">
              <w:rPr>
                <w:sz w:val="28"/>
                <w:szCs w:val="28"/>
                <w:lang w:val="en-GB"/>
              </w:rPr>
              <w:t>Introduction to Strategic Planning and Project Selection</w:t>
            </w:r>
          </w:p>
        </w:tc>
        <w:tc>
          <w:tcPr>
            <w:tcW w:w="2139" w:type="dxa"/>
            <w:shd w:val="clear" w:color="auto" w:fill="B8CCE4"/>
            <w:vAlign w:val="center"/>
          </w:tcPr>
          <w:p w14:paraId="1092907B" w14:textId="77777777" w:rsidR="00C13BF8" w:rsidRPr="00F524D2" w:rsidRDefault="00C13BF8" w:rsidP="00B66612">
            <w:pPr>
              <w:rPr>
                <w:sz w:val="28"/>
                <w:szCs w:val="28"/>
                <w:lang w:val="en-GB"/>
              </w:rPr>
            </w:pPr>
            <w:r w:rsidRPr="00F524D2">
              <w:rPr>
                <w:sz w:val="28"/>
                <w:szCs w:val="28"/>
                <w:lang w:val="en-GB"/>
              </w:rPr>
              <w:t>Introduction to project management</w:t>
            </w:r>
          </w:p>
        </w:tc>
        <w:tc>
          <w:tcPr>
            <w:tcW w:w="1752" w:type="dxa"/>
            <w:shd w:val="clear" w:color="auto" w:fill="DBE5F1"/>
            <w:vAlign w:val="center"/>
          </w:tcPr>
          <w:p w14:paraId="61BD6EC9" w14:textId="77777777" w:rsidR="00C13BF8" w:rsidRPr="00F524D2" w:rsidRDefault="00C13BF8" w:rsidP="00B66612">
            <w:pPr>
              <w:jc w:val="center"/>
              <w:rPr>
                <w:sz w:val="28"/>
                <w:szCs w:val="28"/>
                <w:lang w:val="en-GB"/>
              </w:rPr>
            </w:pPr>
            <w:r w:rsidRPr="00F524D2">
              <w:rPr>
                <w:sz w:val="28"/>
                <w:szCs w:val="28"/>
                <w:lang w:val="en-GB"/>
              </w:rPr>
              <w:t>Lecture</w:t>
            </w:r>
          </w:p>
        </w:tc>
        <w:tc>
          <w:tcPr>
            <w:tcW w:w="1896" w:type="dxa"/>
            <w:shd w:val="clear" w:color="auto" w:fill="B8CCE4"/>
            <w:vAlign w:val="center"/>
          </w:tcPr>
          <w:p w14:paraId="3B500663" w14:textId="77777777" w:rsidR="00C13BF8" w:rsidRPr="00F524D2" w:rsidRDefault="00C13BF8" w:rsidP="00B66612">
            <w:pPr>
              <w:jc w:val="center"/>
              <w:rPr>
                <w:sz w:val="28"/>
                <w:szCs w:val="28"/>
                <w:lang w:val="en-GB"/>
              </w:rPr>
            </w:pPr>
            <w:r w:rsidRPr="00F524D2">
              <w:rPr>
                <w:sz w:val="28"/>
                <w:szCs w:val="28"/>
                <w:lang w:val="en-GB"/>
              </w:rPr>
              <w:t>Written exam</w:t>
            </w:r>
          </w:p>
        </w:tc>
      </w:tr>
      <w:tr w:rsidR="00C13BF8" w:rsidRPr="00F524D2" w14:paraId="3D4A592C" w14:textId="77777777" w:rsidTr="00B66612">
        <w:trPr>
          <w:trHeight w:val="397"/>
        </w:trPr>
        <w:tc>
          <w:tcPr>
            <w:tcW w:w="903" w:type="dxa"/>
            <w:shd w:val="clear" w:color="auto" w:fill="B8CCE4"/>
            <w:vAlign w:val="center"/>
          </w:tcPr>
          <w:p w14:paraId="2F716547" w14:textId="77777777" w:rsidR="00C13BF8" w:rsidRPr="00F524D2" w:rsidRDefault="00C13BF8" w:rsidP="00B66612">
            <w:pPr>
              <w:jc w:val="center"/>
              <w:rPr>
                <w:sz w:val="28"/>
                <w:szCs w:val="28"/>
                <w:lang w:val="en-GB"/>
              </w:rPr>
            </w:pPr>
            <w:r w:rsidRPr="00F524D2">
              <w:rPr>
                <w:sz w:val="28"/>
                <w:szCs w:val="28"/>
                <w:lang w:val="en-GB"/>
              </w:rPr>
              <w:t>2</w:t>
            </w:r>
          </w:p>
        </w:tc>
        <w:tc>
          <w:tcPr>
            <w:tcW w:w="921" w:type="dxa"/>
            <w:shd w:val="clear" w:color="auto" w:fill="DBE5F1"/>
            <w:vAlign w:val="center"/>
          </w:tcPr>
          <w:p w14:paraId="2C472591" w14:textId="77777777" w:rsidR="00C13BF8" w:rsidRPr="00F524D2" w:rsidRDefault="00C13BF8" w:rsidP="00B66612">
            <w:pPr>
              <w:jc w:val="center"/>
              <w:rPr>
                <w:sz w:val="28"/>
                <w:szCs w:val="28"/>
                <w:lang w:val="en-GB"/>
              </w:rPr>
            </w:pPr>
            <w:r w:rsidRPr="00F524D2">
              <w:rPr>
                <w:sz w:val="28"/>
                <w:szCs w:val="28"/>
                <w:lang w:val="en-GB"/>
              </w:rPr>
              <w:t>2</w:t>
            </w:r>
          </w:p>
        </w:tc>
        <w:tc>
          <w:tcPr>
            <w:tcW w:w="2021" w:type="dxa"/>
            <w:shd w:val="clear" w:color="auto" w:fill="B8CCE4"/>
            <w:vAlign w:val="center"/>
          </w:tcPr>
          <w:p w14:paraId="4078FE2C" w14:textId="77777777" w:rsidR="00C13BF8" w:rsidRPr="00F524D2" w:rsidRDefault="00C13BF8" w:rsidP="00B66612">
            <w:pPr>
              <w:jc w:val="center"/>
              <w:rPr>
                <w:sz w:val="28"/>
                <w:szCs w:val="28"/>
                <w:lang w:val="en-GB"/>
              </w:rPr>
            </w:pPr>
            <w:r w:rsidRPr="00F524D2">
              <w:rPr>
                <w:sz w:val="28"/>
                <w:szCs w:val="28"/>
                <w:lang w:val="en-GB"/>
              </w:rPr>
              <w:t>Project Selection Methods</w:t>
            </w:r>
          </w:p>
        </w:tc>
        <w:tc>
          <w:tcPr>
            <w:tcW w:w="2139" w:type="dxa"/>
            <w:shd w:val="clear" w:color="auto" w:fill="DBE5F1"/>
            <w:vAlign w:val="center"/>
          </w:tcPr>
          <w:p w14:paraId="7CBBB74C" w14:textId="77777777" w:rsidR="00C13BF8" w:rsidRPr="00F524D2" w:rsidRDefault="00C13BF8" w:rsidP="00B66612">
            <w:pPr>
              <w:rPr>
                <w:sz w:val="28"/>
                <w:szCs w:val="28"/>
                <w:lang w:val="en-GB"/>
              </w:rPr>
            </w:pPr>
            <w:r w:rsidRPr="00F524D2">
              <w:rPr>
                <w:sz w:val="28"/>
                <w:szCs w:val="28"/>
                <w:lang w:val="en-GB"/>
              </w:rPr>
              <w:t>Simple and Compound Interest</w:t>
            </w:r>
          </w:p>
        </w:tc>
        <w:tc>
          <w:tcPr>
            <w:tcW w:w="1752" w:type="dxa"/>
            <w:shd w:val="clear" w:color="auto" w:fill="B8CCE4"/>
            <w:vAlign w:val="center"/>
          </w:tcPr>
          <w:p w14:paraId="4873CC3B" w14:textId="77777777" w:rsidR="00C13BF8" w:rsidRPr="00F524D2" w:rsidRDefault="00C13BF8" w:rsidP="00B66612">
            <w:pPr>
              <w:jc w:val="center"/>
              <w:rPr>
                <w:sz w:val="28"/>
                <w:szCs w:val="28"/>
                <w:lang w:val="en-GB"/>
              </w:rPr>
            </w:pPr>
            <w:r w:rsidRPr="00F524D2">
              <w:rPr>
                <w:sz w:val="28"/>
                <w:szCs w:val="28"/>
                <w:lang w:val="en-GB"/>
              </w:rPr>
              <w:t>Lecture</w:t>
            </w:r>
          </w:p>
        </w:tc>
        <w:tc>
          <w:tcPr>
            <w:tcW w:w="1896" w:type="dxa"/>
            <w:shd w:val="clear" w:color="auto" w:fill="DBE5F1"/>
            <w:vAlign w:val="center"/>
          </w:tcPr>
          <w:p w14:paraId="1D6EC362" w14:textId="77777777" w:rsidR="00C13BF8" w:rsidRPr="00F524D2" w:rsidRDefault="00C13BF8" w:rsidP="00B66612">
            <w:pPr>
              <w:jc w:val="center"/>
              <w:rPr>
                <w:sz w:val="28"/>
                <w:szCs w:val="28"/>
                <w:lang w:val="en-GB"/>
              </w:rPr>
            </w:pPr>
            <w:r w:rsidRPr="00F524D2">
              <w:rPr>
                <w:sz w:val="28"/>
                <w:szCs w:val="28"/>
                <w:lang w:val="en-GB"/>
              </w:rPr>
              <w:t>Written exam</w:t>
            </w:r>
          </w:p>
        </w:tc>
      </w:tr>
      <w:tr w:rsidR="00C13BF8" w:rsidRPr="00F524D2" w14:paraId="355F5002" w14:textId="77777777" w:rsidTr="00B66612">
        <w:trPr>
          <w:trHeight w:val="397"/>
        </w:trPr>
        <w:tc>
          <w:tcPr>
            <w:tcW w:w="903" w:type="dxa"/>
            <w:shd w:val="clear" w:color="auto" w:fill="DBE5F1"/>
            <w:vAlign w:val="center"/>
          </w:tcPr>
          <w:p w14:paraId="684BCD44" w14:textId="77777777" w:rsidR="00C13BF8" w:rsidRPr="00F524D2" w:rsidRDefault="00C13BF8" w:rsidP="00B66612">
            <w:pPr>
              <w:jc w:val="center"/>
              <w:rPr>
                <w:sz w:val="28"/>
                <w:szCs w:val="28"/>
                <w:lang w:val="en-GB"/>
              </w:rPr>
            </w:pPr>
            <w:r w:rsidRPr="00F524D2">
              <w:rPr>
                <w:sz w:val="28"/>
                <w:szCs w:val="28"/>
                <w:lang w:val="en-GB"/>
              </w:rPr>
              <w:t>3</w:t>
            </w:r>
          </w:p>
        </w:tc>
        <w:tc>
          <w:tcPr>
            <w:tcW w:w="921" w:type="dxa"/>
            <w:shd w:val="clear" w:color="auto" w:fill="B8CCE4"/>
            <w:vAlign w:val="center"/>
          </w:tcPr>
          <w:p w14:paraId="3F0E9334" w14:textId="77777777" w:rsidR="00C13BF8" w:rsidRPr="00F524D2" w:rsidRDefault="00C13BF8" w:rsidP="00B66612">
            <w:pPr>
              <w:jc w:val="center"/>
              <w:rPr>
                <w:sz w:val="28"/>
                <w:szCs w:val="28"/>
                <w:lang w:val="en-GB"/>
              </w:rPr>
            </w:pPr>
            <w:r w:rsidRPr="00F524D2">
              <w:rPr>
                <w:sz w:val="28"/>
                <w:szCs w:val="28"/>
                <w:lang w:val="en-GB"/>
              </w:rPr>
              <w:t>2</w:t>
            </w:r>
          </w:p>
        </w:tc>
        <w:tc>
          <w:tcPr>
            <w:tcW w:w="2021" w:type="dxa"/>
            <w:shd w:val="clear" w:color="auto" w:fill="DBE5F1"/>
            <w:vAlign w:val="center"/>
          </w:tcPr>
          <w:p w14:paraId="2D320224" w14:textId="77777777" w:rsidR="00C13BF8" w:rsidRPr="00F524D2" w:rsidRDefault="00C13BF8" w:rsidP="00B66612">
            <w:pPr>
              <w:jc w:val="center"/>
              <w:rPr>
                <w:sz w:val="28"/>
                <w:szCs w:val="28"/>
                <w:lang w:val="en-GB"/>
              </w:rPr>
            </w:pPr>
            <w:r w:rsidRPr="00F524D2">
              <w:rPr>
                <w:sz w:val="28"/>
                <w:szCs w:val="28"/>
                <w:lang w:val="en-GB"/>
              </w:rPr>
              <w:t>Project Selection Methods</w:t>
            </w:r>
          </w:p>
        </w:tc>
        <w:tc>
          <w:tcPr>
            <w:tcW w:w="2139" w:type="dxa"/>
            <w:shd w:val="clear" w:color="auto" w:fill="B8CCE4"/>
            <w:vAlign w:val="center"/>
          </w:tcPr>
          <w:p w14:paraId="7288E728" w14:textId="77777777" w:rsidR="00C13BF8" w:rsidRPr="00F524D2" w:rsidRDefault="00C13BF8" w:rsidP="00B66612">
            <w:pPr>
              <w:rPr>
                <w:sz w:val="28"/>
                <w:szCs w:val="28"/>
                <w:lang w:val="en-GB"/>
              </w:rPr>
            </w:pPr>
            <w:r w:rsidRPr="00F524D2">
              <w:rPr>
                <w:sz w:val="28"/>
                <w:szCs w:val="28"/>
                <w:lang w:val="en-GB"/>
              </w:rPr>
              <w:t>Net Present Value (NPV)</w:t>
            </w:r>
          </w:p>
        </w:tc>
        <w:tc>
          <w:tcPr>
            <w:tcW w:w="1752" w:type="dxa"/>
            <w:shd w:val="clear" w:color="auto" w:fill="DBE5F1"/>
            <w:vAlign w:val="center"/>
          </w:tcPr>
          <w:p w14:paraId="0918DFB2" w14:textId="77777777" w:rsidR="00C13BF8" w:rsidRPr="00F524D2" w:rsidRDefault="00C13BF8" w:rsidP="00B66612">
            <w:pPr>
              <w:jc w:val="center"/>
              <w:rPr>
                <w:sz w:val="28"/>
                <w:szCs w:val="28"/>
                <w:lang w:val="en-GB"/>
              </w:rPr>
            </w:pPr>
            <w:r w:rsidRPr="00F524D2">
              <w:rPr>
                <w:sz w:val="28"/>
                <w:szCs w:val="28"/>
                <w:lang w:val="en-GB"/>
              </w:rPr>
              <w:t>Lecture</w:t>
            </w:r>
          </w:p>
        </w:tc>
        <w:tc>
          <w:tcPr>
            <w:tcW w:w="1896" w:type="dxa"/>
            <w:shd w:val="clear" w:color="auto" w:fill="B8CCE4"/>
            <w:vAlign w:val="center"/>
          </w:tcPr>
          <w:p w14:paraId="1A4A7460" w14:textId="77777777" w:rsidR="00C13BF8" w:rsidRPr="00F524D2" w:rsidRDefault="00C13BF8" w:rsidP="00B66612">
            <w:pPr>
              <w:jc w:val="center"/>
              <w:rPr>
                <w:sz w:val="28"/>
                <w:szCs w:val="28"/>
                <w:lang w:val="en-GB"/>
              </w:rPr>
            </w:pPr>
            <w:r w:rsidRPr="00F524D2">
              <w:rPr>
                <w:sz w:val="28"/>
                <w:szCs w:val="28"/>
                <w:lang w:val="en-GB"/>
              </w:rPr>
              <w:t>Written exam</w:t>
            </w:r>
          </w:p>
        </w:tc>
      </w:tr>
      <w:tr w:rsidR="00C13BF8" w:rsidRPr="00F524D2" w14:paraId="7173F3B6" w14:textId="77777777" w:rsidTr="00B66612">
        <w:trPr>
          <w:trHeight w:val="397"/>
        </w:trPr>
        <w:tc>
          <w:tcPr>
            <w:tcW w:w="903" w:type="dxa"/>
            <w:shd w:val="clear" w:color="auto" w:fill="B8CCE4"/>
            <w:vAlign w:val="center"/>
          </w:tcPr>
          <w:p w14:paraId="248D1AFE" w14:textId="77777777" w:rsidR="00C13BF8" w:rsidRPr="00F524D2" w:rsidRDefault="00C13BF8" w:rsidP="00B66612">
            <w:pPr>
              <w:jc w:val="center"/>
              <w:rPr>
                <w:sz w:val="28"/>
                <w:szCs w:val="28"/>
                <w:lang w:val="en-GB"/>
              </w:rPr>
            </w:pPr>
            <w:r w:rsidRPr="00F524D2">
              <w:rPr>
                <w:sz w:val="28"/>
                <w:szCs w:val="28"/>
                <w:lang w:val="en-GB"/>
              </w:rPr>
              <w:t>4</w:t>
            </w:r>
          </w:p>
        </w:tc>
        <w:tc>
          <w:tcPr>
            <w:tcW w:w="921" w:type="dxa"/>
            <w:shd w:val="clear" w:color="auto" w:fill="DBE5F1"/>
            <w:vAlign w:val="center"/>
          </w:tcPr>
          <w:p w14:paraId="545159F0" w14:textId="77777777" w:rsidR="00C13BF8" w:rsidRPr="00F524D2" w:rsidRDefault="00C13BF8" w:rsidP="00B66612">
            <w:pPr>
              <w:jc w:val="center"/>
              <w:rPr>
                <w:sz w:val="28"/>
                <w:szCs w:val="28"/>
                <w:lang w:val="en-GB"/>
              </w:rPr>
            </w:pPr>
            <w:r w:rsidRPr="00F524D2">
              <w:rPr>
                <w:sz w:val="28"/>
                <w:szCs w:val="28"/>
                <w:lang w:val="en-GB"/>
              </w:rPr>
              <w:t>2</w:t>
            </w:r>
          </w:p>
        </w:tc>
        <w:tc>
          <w:tcPr>
            <w:tcW w:w="2021" w:type="dxa"/>
            <w:shd w:val="clear" w:color="auto" w:fill="B8CCE4"/>
            <w:vAlign w:val="center"/>
          </w:tcPr>
          <w:p w14:paraId="4FF439F5" w14:textId="77777777" w:rsidR="00C13BF8" w:rsidRPr="00F524D2" w:rsidRDefault="00C13BF8" w:rsidP="00B66612">
            <w:pPr>
              <w:jc w:val="center"/>
              <w:rPr>
                <w:sz w:val="28"/>
                <w:szCs w:val="28"/>
                <w:lang w:val="en-GB"/>
              </w:rPr>
            </w:pPr>
            <w:r w:rsidRPr="00F524D2">
              <w:rPr>
                <w:sz w:val="28"/>
                <w:szCs w:val="28"/>
                <w:lang w:val="en-GB"/>
              </w:rPr>
              <w:t>Project Selection Methods</w:t>
            </w:r>
          </w:p>
        </w:tc>
        <w:tc>
          <w:tcPr>
            <w:tcW w:w="2139" w:type="dxa"/>
            <w:shd w:val="clear" w:color="auto" w:fill="DBE5F1"/>
            <w:vAlign w:val="center"/>
          </w:tcPr>
          <w:p w14:paraId="676049D0" w14:textId="77777777" w:rsidR="00C13BF8" w:rsidRPr="00F524D2" w:rsidRDefault="00C13BF8" w:rsidP="00B66612">
            <w:pPr>
              <w:rPr>
                <w:sz w:val="28"/>
                <w:szCs w:val="28"/>
                <w:lang w:val="en-GB"/>
              </w:rPr>
            </w:pPr>
            <w:r w:rsidRPr="00F524D2">
              <w:rPr>
                <w:sz w:val="28"/>
                <w:szCs w:val="28"/>
                <w:lang w:val="en-GB"/>
              </w:rPr>
              <w:t>Payback Period (PP)</w:t>
            </w:r>
          </w:p>
        </w:tc>
        <w:tc>
          <w:tcPr>
            <w:tcW w:w="1752" w:type="dxa"/>
            <w:shd w:val="clear" w:color="auto" w:fill="B8CCE4"/>
            <w:vAlign w:val="center"/>
          </w:tcPr>
          <w:p w14:paraId="73FC9A49" w14:textId="77777777" w:rsidR="00C13BF8" w:rsidRPr="00F524D2" w:rsidRDefault="00C13BF8" w:rsidP="00B66612">
            <w:pPr>
              <w:jc w:val="center"/>
              <w:rPr>
                <w:sz w:val="28"/>
                <w:szCs w:val="28"/>
                <w:lang w:val="en-GB"/>
              </w:rPr>
            </w:pPr>
            <w:r w:rsidRPr="00F524D2">
              <w:rPr>
                <w:sz w:val="28"/>
                <w:szCs w:val="28"/>
                <w:lang w:val="en-GB"/>
              </w:rPr>
              <w:t>Lecture</w:t>
            </w:r>
          </w:p>
        </w:tc>
        <w:tc>
          <w:tcPr>
            <w:tcW w:w="1896" w:type="dxa"/>
            <w:shd w:val="clear" w:color="auto" w:fill="DBE5F1"/>
            <w:vAlign w:val="center"/>
          </w:tcPr>
          <w:p w14:paraId="3CB7C7AC" w14:textId="77777777" w:rsidR="00C13BF8" w:rsidRPr="00F524D2" w:rsidRDefault="00C13BF8" w:rsidP="00B66612">
            <w:pPr>
              <w:jc w:val="center"/>
              <w:rPr>
                <w:sz w:val="28"/>
                <w:szCs w:val="28"/>
                <w:lang w:val="en-GB"/>
              </w:rPr>
            </w:pPr>
            <w:r w:rsidRPr="00F524D2">
              <w:rPr>
                <w:sz w:val="28"/>
                <w:szCs w:val="28"/>
                <w:lang w:val="en-GB"/>
              </w:rPr>
              <w:t>Written exam</w:t>
            </w:r>
          </w:p>
        </w:tc>
      </w:tr>
      <w:tr w:rsidR="00C13BF8" w:rsidRPr="00F524D2" w14:paraId="50D1FCD3" w14:textId="77777777" w:rsidTr="00B66612">
        <w:trPr>
          <w:trHeight w:val="397"/>
        </w:trPr>
        <w:tc>
          <w:tcPr>
            <w:tcW w:w="903" w:type="dxa"/>
            <w:shd w:val="clear" w:color="auto" w:fill="DBE5F1"/>
            <w:vAlign w:val="center"/>
          </w:tcPr>
          <w:p w14:paraId="08599258" w14:textId="77777777" w:rsidR="00C13BF8" w:rsidRPr="00F524D2" w:rsidRDefault="00C13BF8" w:rsidP="00B66612">
            <w:pPr>
              <w:jc w:val="center"/>
              <w:rPr>
                <w:sz w:val="28"/>
                <w:szCs w:val="28"/>
                <w:lang w:val="en-GB"/>
              </w:rPr>
            </w:pPr>
            <w:r w:rsidRPr="00F524D2">
              <w:rPr>
                <w:sz w:val="28"/>
                <w:szCs w:val="28"/>
                <w:lang w:val="en-GB"/>
              </w:rPr>
              <w:t>5</w:t>
            </w:r>
          </w:p>
        </w:tc>
        <w:tc>
          <w:tcPr>
            <w:tcW w:w="921" w:type="dxa"/>
            <w:shd w:val="clear" w:color="auto" w:fill="B8CCE4"/>
            <w:vAlign w:val="center"/>
          </w:tcPr>
          <w:p w14:paraId="6F4FEBF2" w14:textId="77777777" w:rsidR="00C13BF8" w:rsidRPr="00F524D2" w:rsidRDefault="00C13BF8" w:rsidP="00B66612">
            <w:pPr>
              <w:jc w:val="center"/>
              <w:rPr>
                <w:sz w:val="28"/>
                <w:szCs w:val="28"/>
                <w:lang w:val="en-GB"/>
              </w:rPr>
            </w:pPr>
            <w:r w:rsidRPr="00F524D2">
              <w:rPr>
                <w:sz w:val="28"/>
                <w:szCs w:val="28"/>
                <w:lang w:val="en-GB"/>
              </w:rPr>
              <w:t>2</w:t>
            </w:r>
          </w:p>
        </w:tc>
        <w:tc>
          <w:tcPr>
            <w:tcW w:w="2021" w:type="dxa"/>
            <w:shd w:val="clear" w:color="auto" w:fill="DBE5F1"/>
            <w:vAlign w:val="center"/>
          </w:tcPr>
          <w:p w14:paraId="681B82AC" w14:textId="77777777" w:rsidR="00C13BF8" w:rsidRPr="00F524D2" w:rsidRDefault="00C13BF8" w:rsidP="00B66612">
            <w:pPr>
              <w:jc w:val="center"/>
              <w:rPr>
                <w:sz w:val="28"/>
                <w:szCs w:val="28"/>
                <w:lang w:val="en-GB"/>
              </w:rPr>
            </w:pPr>
            <w:r w:rsidRPr="00F524D2">
              <w:rPr>
                <w:sz w:val="28"/>
                <w:szCs w:val="28"/>
                <w:lang w:val="en-GB"/>
              </w:rPr>
              <w:t>Project Selection Methods</w:t>
            </w:r>
          </w:p>
        </w:tc>
        <w:tc>
          <w:tcPr>
            <w:tcW w:w="2139" w:type="dxa"/>
            <w:shd w:val="clear" w:color="auto" w:fill="B8CCE4"/>
            <w:vAlign w:val="center"/>
          </w:tcPr>
          <w:p w14:paraId="0270DFB9" w14:textId="77777777" w:rsidR="00C13BF8" w:rsidRPr="00F524D2" w:rsidRDefault="00C13BF8" w:rsidP="00B66612">
            <w:pPr>
              <w:rPr>
                <w:sz w:val="28"/>
                <w:szCs w:val="28"/>
                <w:lang w:val="en-GB"/>
              </w:rPr>
            </w:pPr>
            <w:r w:rsidRPr="00F524D2">
              <w:rPr>
                <w:sz w:val="28"/>
                <w:szCs w:val="28"/>
                <w:lang w:val="en-GB"/>
              </w:rPr>
              <w:t>Return On Investment (ROI), Internal Rate of Return (IRR)</w:t>
            </w:r>
          </w:p>
        </w:tc>
        <w:tc>
          <w:tcPr>
            <w:tcW w:w="1752" w:type="dxa"/>
            <w:shd w:val="clear" w:color="auto" w:fill="DBE5F1"/>
            <w:vAlign w:val="center"/>
          </w:tcPr>
          <w:p w14:paraId="3F436A83" w14:textId="77777777" w:rsidR="00C13BF8" w:rsidRPr="00F524D2" w:rsidRDefault="00C13BF8" w:rsidP="00B66612">
            <w:pPr>
              <w:jc w:val="center"/>
              <w:rPr>
                <w:sz w:val="28"/>
                <w:szCs w:val="28"/>
                <w:lang w:val="en-GB"/>
              </w:rPr>
            </w:pPr>
            <w:r w:rsidRPr="00F524D2">
              <w:rPr>
                <w:sz w:val="28"/>
                <w:szCs w:val="28"/>
                <w:lang w:val="en-GB"/>
              </w:rPr>
              <w:t>Lecture</w:t>
            </w:r>
          </w:p>
        </w:tc>
        <w:tc>
          <w:tcPr>
            <w:tcW w:w="1896" w:type="dxa"/>
            <w:shd w:val="clear" w:color="auto" w:fill="B8CCE4"/>
            <w:vAlign w:val="center"/>
          </w:tcPr>
          <w:p w14:paraId="185A072D" w14:textId="77777777" w:rsidR="00C13BF8" w:rsidRPr="00F524D2" w:rsidRDefault="00C13BF8" w:rsidP="00B66612">
            <w:pPr>
              <w:jc w:val="center"/>
              <w:rPr>
                <w:sz w:val="28"/>
                <w:szCs w:val="28"/>
                <w:lang w:val="en-GB"/>
              </w:rPr>
            </w:pPr>
            <w:r w:rsidRPr="00F524D2">
              <w:rPr>
                <w:sz w:val="28"/>
                <w:szCs w:val="28"/>
                <w:lang w:val="en-GB"/>
              </w:rPr>
              <w:t>Written exam</w:t>
            </w:r>
          </w:p>
        </w:tc>
      </w:tr>
      <w:tr w:rsidR="00C13BF8" w:rsidRPr="00F524D2" w14:paraId="7CAF07B6" w14:textId="77777777" w:rsidTr="00B66612">
        <w:trPr>
          <w:trHeight w:val="397"/>
        </w:trPr>
        <w:tc>
          <w:tcPr>
            <w:tcW w:w="903" w:type="dxa"/>
            <w:shd w:val="clear" w:color="auto" w:fill="B8CCE4"/>
            <w:vAlign w:val="center"/>
          </w:tcPr>
          <w:p w14:paraId="22DCFC54" w14:textId="77777777" w:rsidR="00C13BF8" w:rsidRPr="00F524D2" w:rsidRDefault="00C13BF8" w:rsidP="00B66612">
            <w:pPr>
              <w:jc w:val="center"/>
              <w:rPr>
                <w:sz w:val="28"/>
                <w:szCs w:val="28"/>
                <w:lang w:val="en-GB"/>
              </w:rPr>
            </w:pPr>
            <w:r w:rsidRPr="00F524D2">
              <w:rPr>
                <w:sz w:val="28"/>
                <w:szCs w:val="28"/>
                <w:lang w:val="en-GB"/>
              </w:rPr>
              <w:t>6</w:t>
            </w:r>
          </w:p>
        </w:tc>
        <w:tc>
          <w:tcPr>
            <w:tcW w:w="921" w:type="dxa"/>
            <w:shd w:val="clear" w:color="auto" w:fill="DBE5F1"/>
            <w:vAlign w:val="center"/>
          </w:tcPr>
          <w:p w14:paraId="12C8D58B" w14:textId="77777777" w:rsidR="00C13BF8" w:rsidRPr="00F524D2" w:rsidRDefault="00C13BF8" w:rsidP="00B66612">
            <w:pPr>
              <w:jc w:val="center"/>
              <w:rPr>
                <w:sz w:val="28"/>
                <w:szCs w:val="28"/>
                <w:lang w:val="en-GB"/>
              </w:rPr>
            </w:pPr>
            <w:r w:rsidRPr="00F524D2">
              <w:rPr>
                <w:sz w:val="28"/>
                <w:szCs w:val="28"/>
                <w:lang w:val="en-GB"/>
              </w:rPr>
              <w:t>2</w:t>
            </w:r>
          </w:p>
        </w:tc>
        <w:tc>
          <w:tcPr>
            <w:tcW w:w="2021" w:type="dxa"/>
            <w:shd w:val="clear" w:color="auto" w:fill="B8CCE4"/>
            <w:vAlign w:val="center"/>
          </w:tcPr>
          <w:p w14:paraId="3DB503B9" w14:textId="77777777" w:rsidR="00C13BF8" w:rsidRPr="00F524D2" w:rsidRDefault="00C13BF8" w:rsidP="00B66612">
            <w:pPr>
              <w:jc w:val="center"/>
              <w:rPr>
                <w:sz w:val="28"/>
                <w:szCs w:val="28"/>
                <w:lang w:val="en-GB"/>
              </w:rPr>
            </w:pPr>
            <w:r w:rsidRPr="00F524D2">
              <w:rPr>
                <w:sz w:val="28"/>
                <w:szCs w:val="28"/>
                <w:lang w:val="en-GB"/>
              </w:rPr>
              <w:t>Project Selection Methods</w:t>
            </w:r>
          </w:p>
        </w:tc>
        <w:tc>
          <w:tcPr>
            <w:tcW w:w="2139" w:type="dxa"/>
            <w:shd w:val="clear" w:color="auto" w:fill="DBE5F1"/>
            <w:vAlign w:val="center"/>
          </w:tcPr>
          <w:p w14:paraId="645C9BF5" w14:textId="77777777" w:rsidR="00C13BF8" w:rsidRPr="00F524D2" w:rsidRDefault="00C13BF8" w:rsidP="00B66612">
            <w:pPr>
              <w:rPr>
                <w:sz w:val="28"/>
                <w:szCs w:val="28"/>
                <w:lang w:val="en-GB"/>
              </w:rPr>
            </w:pPr>
            <w:r w:rsidRPr="00F524D2">
              <w:rPr>
                <w:sz w:val="28"/>
                <w:szCs w:val="28"/>
                <w:lang w:val="en-GB"/>
              </w:rPr>
              <w:t>Accounting Rate of Return (ARR)</w:t>
            </w:r>
          </w:p>
        </w:tc>
        <w:tc>
          <w:tcPr>
            <w:tcW w:w="1752" w:type="dxa"/>
            <w:shd w:val="clear" w:color="auto" w:fill="B8CCE4"/>
            <w:vAlign w:val="center"/>
          </w:tcPr>
          <w:p w14:paraId="4FD7F858" w14:textId="77777777" w:rsidR="00C13BF8" w:rsidRPr="00F524D2" w:rsidRDefault="00C13BF8" w:rsidP="00B66612">
            <w:pPr>
              <w:jc w:val="center"/>
              <w:rPr>
                <w:sz w:val="28"/>
                <w:szCs w:val="28"/>
                <w:lang w:val="en-GB"/>
              </w:rPr>
            </w:pPr>
            <w:r w:rsidRPr="00F524D2">
              <w:rPr>
                <w:sz w:val="28"/>
                <w:szCs w:val="28"/>
                <w:lang w:val="en-GB"/>
              </w:rPr>
              <w:t>Lecture</w:t>
            </w:r>
          </w:p>
        </w:tc>
        <w:tc>
          <w:tcPr>
            <w:tcW w:w="1896" w:type="dxa"/>
            <w:shd w:val="clear" w:color="auto" w:fill="DBE5F1"/>
            <w:vAlign w:val="center"/>
          </w:tcPr>
          <w:p w14:paraId="2B5F28DA" w14:textId="77777777" w:rsidR="00C13BF8" w:rsidRPr="00F524D2" w:rsidRDefault="00C13BF8" w:rsidP="00B66612">
            <w:pPr>
              <w:jc w:val="center"/>
              <w:rPr>
                <w:sz w:val="28"/>
                <w:szCs w:val="28"/>
                <w:lang w:val="en-GB"/>
              </w:rPr>
            </w:pPr>
            <w:r w:rsidRPr="00F524D2">
              <w:rPr>
                <w:sz w:val="28"/>
                <w:szCs w:val="28"/>
                <w:lang w:val="en-GB"/>
              </w:rPr>
              <w:t>Written exam</w:t>
            </w:r>
          </w:p>
        </w:tc>
      </w:tr>
      <w:tr w:rsidR="00C13BF8" w:rsidRPr="00F524D2" w14:paraId="05DF5397" w14:textId="77777777" w:rsidTr="00B66612">
        <w:trPr>
          <w:trHeight w:val="397"/>
        </w:trPr>
        <w:tc>
          <w:tcPr>
            <w:tcW w:w="903" w:type="dxa"/>
            <w:shd w:val="clear" w:color="auto" w:fill="DBE5F1"/>
            <w:vAlign w:val="center"/>
          </w:tcPr>
          <w:p w14:paraId="61C7CD1F" w14:textId="77777777" w:rsidR="00C13BF8" w:rsidRPr="00F524D2" w:rsidRDefault="00C13BF8" w:rsidP="00B66612">
            <w:pPr>
              <w:jc w:val="center"/>
              <w:rPr>
                <w:sz w:val="28"/>
                <w:szCs w:val="28"/>
                <w:lang w:val="en-GB"/>
              </w:rPr>
            </w:pPr>
            <w:r w:rsidRPr="00F524D2">
              <w:rPr>
                <w:sz w:val="28"/>
                <w:szCs w:val="28"/>
                <w:lang w:val="en-GB"/>
              </w:rPr>
              <w:t>7</w:t>
            </w:r>
          </w:p>
        </w:tc>
        <w:tc>
          <w:tcPr>
            <w:tcW w:w="921" w:type="dxa"/>
            <w:tcBorders>
              <w:bottom w:val="single" w:sz="8" w:space="0" w:color="4F81BD"/>
            </w:tcBorders>
            <w:shd w:val="clear" w:color="auto" w:fill="B8CCE4"/>
            <w:vAlign w:val="center"/>
          </w:tcPr>
          <w:p w14:paraId="49150FC7" w14:textId="77777777" w:rsidR="00C13BF8" w:rsidRPr="00F524D2" w:rsidRDefault="00C13BF8" w:rsidP="00B66612">
            <w:pPr>
              <w:jc w:val="center"/>
              <w:rPr>
                <w:sz w:val="28"/>
                <w:szCs w:val="28"/>
                <w:lang w:val="en-GB"/>
              </w:rPr>
            </w:pPr>
            <w:r w:rsidRPr="00F524D2">
              <w:rPr>
                <w:sz w:val="28"/>
                <w:szCs w:val="28"/>
                <w:lang w:val="en-GB"/>
              </w:rPr>
              <w:t>2</w:t>
            </w:r>
          </w:p>
        </w:tc>
        <w:tc>
          <w:tcPr>
            <w:tcW w:w="2021" w:type="dxa"/>
            <w:tcBorders>
              <w:bottom w:val="single" w:sz="8" w:space="0" w:color="4F81BD"/>
            </w:tcBorders>
            <w:shd w:val="clear" w:color="auto" w:fill="DBE5F1"/>
          </w:tcPr>
          <w:p w14:paraId="480B2640" w14:textId="77777777" w:rsidR="00C13BF8" w:rsidRPr="00F524D2" w:rsidRDefault="00C13BF8" w:rsidP="00B66612">
            <w:pPr>
              <w:jc w:val="center"/>
              <w:rPr>
                <w:sz w:val="28"/>
                <w:szCs w:val="28"/>
                <w:lang w:val="en-GB"/>
              </w:rPr>
            </w:pPr>
            <w:r w:rsidRPr="00F524D2">
              <w:rPr>
                <w:sz w:val="28"/>
                <w:szCs w:val="28"/>
                <w:lang w:val="en-GB"/>
              </w:rPr>
              <w:t>Cost Management</w:t>
            </w:r>
          </w:p>
        </w:tc>
        <w:tc>
          <w:tcPr>
            <w:tcW w:w="2139" w:type="dxa"/>
            <w:tcBorders>
              <w:bottom w:val="single" w:sz="8" w:space="0" w:color="4F81BD"/>
            </w:tcBorders>
            <w:shd w:val="clear" w:color="auto" w:fill="B8CCE4"/>
            <w:vAlign w:val="center"/>
          </w:tcPr>
          <w:p w14:paraId="6EC740BC" w14:textId="77777777" w:rsidR="00C13BF8" w:rsidRPr="00F524D2" w:rsidRDefault="00C13BF8" w:rsidP="00B66612">
            <w:pPr>
              <w:rPr>
                <w:sz w:val="28"/>
                <w:szCs w:val="28"/>
                <w:lang w:val="en-GB"/>
              </w:rPr>
            </w:pPr>
            <w:r w:rsidRPr="00F524D2">
              <w:rPr>
                <w:sz w:val="28"/>
                <w:szCs w:val="28"/>
                <w:lang w:val="en-GB"/>
              </w:rPr>
              <w:t>Cost Estimation</w:t>
            </w:r>
          </w:p>
        </w:tc>
        <w:tc>
          <w:tcPr>
            <w:tcW w:w="1752" w:type="dxa"/>
            <w:tcBorders>
              <w:bottom w:val="single" w:sz="8" w:space="0" w:color="4F81BD"/>
            </w:tcBorders>
            <w:shd w:val="clear" w:color="auto" w:fill="DBE5F1"/>
            <w:vAlign w:val="center"/>
          </w:tcPr>
          <w:p w14:paraId="6D0B642E" w14:textId="77777777" w:rsidR="00C13BF8" w:rsidRPr="00F524D2" w:rsidRDefault="00C13BF8" w:rsidP="00B66612">
            <w:pPr>
              <w:jc w:val="center"/>
              <w:rPr>
                <w:sz w:val="28"/>
                <w:szCs w:val="28"/>
                <w:lang w:val="en-GB"/>
              </w:rPr>
            </w:pPr>
            <w:r w:rsidRPr="00F524D2">
              <w:rPr>
                <w:sz w:val="28"/>
                <w:szCs w:val="28"/>
                <w:lang w:val="en-GB"/>
              </w:rPr>
              <w:t>Lecture</w:t>
            </w:r>
          </w:p>
        </w:tc>
        <w:tc>
          <w:tcPr>
            <w:tcW w:w="1896" w:type="dxa"/>
            <w:tcBorders>
              <w:bottom w:val="single" w:sz="8" w:space="0" w:color="4F81BD"/>
            </w:tcBorders>
            <w:shd w:val="clear" w:color="auto" w:fill="B8CCE4"/>
            <w:vAlign w:val="center"/>
          </w:tcPr>
          <w:p w14:paraId="690F2A86" w14:textId="77777777" w:rsidR="00C13BF8" w:rsidRPr="00F524D2" w:rsidRDefault="00C13BF8" w:rsidP="00B66612">
            <w:pPr>
              <w:jc w:val="center"/>
              <w:rPr>
                <w:sz w:val="28"/>
                <w:szCs w:val="28"/>
                <w:lang w:val="en-GB"/>
              </w:rPr>
            </w:pPr>
            <w:r w:rsidRPr="00F524D2">
              <w:rPr>
                <w:sz w:val="28"/>
                <w:szCs w:val="28"/>
                <w:lang w:val="en-GB"/>
              </w:rPr>
              <w:t>Written exam</w:t>
            </w:r>
          </w:p>
        </w:tc>
      </w:tr>
      <w:tr w:rsidR="00C13BF8" w:rsidRPr="00F524D2" w14:paraId="7D605353" w14:textId="77777777" w:rsidTr="00B66612">
        <w:trPr>
          <w:trHeight w:val="397"/>
        </w:trPr>
        <w:tc>
          <w:tcPr>
            <w:tcW w:w="903" w:type="dxa"/>
            <w:shd w:val="clear" w:color="auto" w:fill="DBE5F1"/>
            <w:vAlign w:val="center"/>
          </w:tcPr>
          <w:p w14:paraId="63967376" w14:textId="77777777" w:rsidR="00C13BF8" w:rsidRPr="00F524D2" w:rsidRDefault="00C13BF8" w:rsidP="00B66612">
            <w:pPr>
              <w:jc w:val="center"/>
              <w:rPr>
                <w:sz w:val="28"/>
                <w:szCs w:val="28"/>
                <w:lang w:val="en-GB"/>
              </w:rPr>
            </w:pPr>
            <w:r w:rsidRPr="00F524D2">
              <w:rPr>
                <w:sz w:val="28"/>
                <w:szCs w:val="28"/>
                <w:lang w:val="en-GB"/>
              </w:rPr>
              <w:lastRenderedPageBreak/>
              <w:t>8</w:t>
            </w:r>
          </w:p>
        </w:tc>
        <w:tc>
          <w:tcPr>
            <w:tcW w:w="921" w:type="dxa"/>
            <w:shd w:val="clear" w:color="auto" w:fill="D9E2F3" w:themeFill="accent1" w:themeFillTint="33"/>
            <w:vAlign w:val="center"/>
          </w:tcPr>
          <w:p w14:paraId="1DD86B22" w14:textId="77777777" w:rsidR="00C13BF8" w:rsidRPr="00F524D2" w:rsidRDefault="00C13BF8" w:rsidP="00B66612">
            <w:pPr>
              <w:jc w:val="center"/>
              <w:rPr>
                <w:sz w:val="28"/>
                <w:szCs w:val="28"/>
                <w:lang w:val="en-GB"/>
              </w:rPr>
            </w:pPr>
            <w:r w:rsidRPr="00F524D2">
              <w:rPr>
                <w:sz w:val="28"/>
                <w:szCs w:val="28"/>
                <w:lang w:val="en-GB"/>
              </w:rPr>
              <w:t>2</w:t>
            </w:r>
          </w:p>
        </w:tc>
        <w:tc>
          <w:tcPr>
            <w:tcW w:w="2021" w:type="dxa"/>
            <w:shd w:val="clear" w:color="auto" w:fill="B4C6E7" w:themeFill="accent1" w:themeFillTint="66"/>
          </w:tcPr>
          <w:p w14:paraId="1292B518" w14:textId="77777777" w:rsidR="00C13BF8" w:rsidRPr="00F524D2" w:rsidRDefault="00C13BF8" w:rsidP="00B66612">
            <w:pPr>
              <w:jc w:val="center"/>
              <w:rPr>
                <w:sz w:val="28"/>
                <w:szCs w:val="28"/>
                <w:lang w:val="en-GB"/>
              </w:rPr>
            </w:pPr>
            <w:r w:rsidRPr="00F524D2">
              <w:rPr>
                <w:sz w:val="28"/>
                <w:szCs w:val="28"/>
                <w:lang w:val="en-GB"/>
              </w:rPr>
              <w:t>Cost Management</w:t>
            </w:r>
          </w:p>
        </w:tc>
        <w:tc>
          <w:tcPr>
            <w:tcW w:w="2139" w:type="dxa"/>
            <w:shd w:val="clear" w:color="auto" w:fill="D9E2F3" w:themeFill="accent1" w:themeFillTint="33"/>
            <w:vAlign w:val="center"/>
          </w:tcPr>
          <w:p w14:paraId="213A26F9" w14:textId="77777777" w:rsidR="00C13BF8" w:rsidRPr="00F524D2" w:rsidRDefault="00C13BF8" w:rsidP="00B66612">
            <w:pPr>
              <w:rPr>
                <w:sz w:val="28"/>
                <w:szCs w:val="28"/>
                <w:lang w:val="en-GB"/>
              </w:rPr>
            </w:pPr>
            <w:r w:rsidRPr="00F524D2">
              <w:rPr>
                <w:sz w:val="28"/>
                <w:szCs w:val="28"/>
                <w:lang w:val="en-GB"/>
              </w:rPr>
              <w:t>Cash Flow</w:t>
            </w:r>
          </w:p>
        </w:tc>
        <w:tc>
          <w:tcPr>
            <w:tcW w:w="1752" w:type="dxa"/>
            <w:shd w:val="clear" w:color="auto" w:fill="B4C6E7" w:themeFill="accent1" w:themeFillTint="66"/>
            <w:vAlign w:val="center"/>
          </w:tcPr>
          <w:p w14:paraId="4EF5DC59" w14:textId="77777777" w:rsidR="00C13BF8" w:rsidRPr="00F524D2" w:rsidRDefault="00C13BF8" w:rsidP="00B66612">
            <w:pPr>
              <w:jc w:val="center"/>
              <w:rPr>
                <w:sz w:val="28"/>
                <w:szCs w:val="28"/>
                <w:lang w:val="en-GB"/>
              </w:rPr>
            </w:pPr>
            <w:r w:rsidRPr="00F524D2">
              <w:rPr>
                <w:sz w:val="28"/>
                <w:szCs w:val="28"/>
                <w:lang w:val="en-GB"/>
              </w:rPr>
              <w:t>Lecture</w:t>
            </w:r>
          </w:p>
        </w:tc>
        <w:tc>
          <w:tcPr>
            <w:tcW w:w="1896" w:type="dxa"/>
            <w:shd w:val="clear" w:color="auto" w:fill="D9E2F3" w:themeFill="accent1" w:themeFillTint="33"/>
            <w:vAlign w:val="center"/>
          </w:tcPr>
          <w:p w14:paraId="49131D85" w14:textId="77777777" w:rsidR="00C13BF8" w:rsidRPr="00F524D2" w:rsidRDefault="00C13BF8" w:rsidP="00B66612">
            <w:pPr>
              <w:jc w:val="center"/>
              <w:rPr>
                <w:sz w:val="28"/>
                <w:szCs w:val="28"/>
                <w:lang w:val="en-GB"/>
              </w:rPr>
            </w:pPr>
            <w:r w:rsidRPr="00F524D2">
              <w:rPr>
                <w:sz w:val="28"/>
                <w:szCs w:val="28"/>
                <w:lang w:val="en-GB"/>
              </w:rPr>
              <w:t>Written exam</w:t>
            </w:r>
          </w:p>
        </w:tc>
      </w:tr>
      <w:tr w:rsidR="00C13BF8" w:rsidRPr="00F524D2" w14:paraId="27AFDEBC" w14:textId="77777777" w:rsidTr="00B66612">
        <w:trPr>
          <w:trHeight w:val="397"/>
        </w:trPr>
        <w:tc>
          <w:tcPr>
            <w:tcW w:w="903" w:type="dxa"/>
            <w:shd w:val="clear" w:color="auto" w:fill="DBE5F1"/>
            <w:vAlign w:val="center"/>
          </w:tcPr>
          <w:p w14:paraId="73699973" w14:textId="77777777" w:rsidR="00C13BF8" w:rsidRPr="00F524D2" w:rsidRDefault="00C13BF8" w:rsidP="00B66612">
            <w:pPr>
              <w:jc w:val="center"/>
              <w:rPr>
                <w:sz w:val="28"/>
                <w:szCs w:val="28"/>
                <w:lang w:val="en-GB"/>
              </w:rPr>
            </w:pPr>
            <w:r w:rsidRPr="00F524D2">
              <w:rPr>
                <w:sz w:val="28"/>
                <w:szCs w:val="28"/>
                <w:lang w:val="en-GB"/>
              </w:rPr>
              <w:t>9</w:t>
            </w:r>
          </w:p>
        </w:tc>
        <w:tc>
          <w:tcPr>
            <w:tcW w:w="921" w:type="dxa"/>
            <w:tcBorders>
              <w:bottom w:val="single" w:sz="8" w:space="0" w:color="4F81BD"/>
            </w:tcBorders>
            <w:shd w:val="clear" w:color="auto" w:fill="B8CCE4"/>
            <w:vAlign w:val="center"/>
          </w:tcPr>
          <w:p w14:paraId="3530CC2F" w14:textId="77777777" w:rsidR="00C13BF8" w:rsidRPr="00F524D2" w:rsidRDefault="00C13BF8" w:rsidP="00B66612">
            <w:pPr>
              <w:jc w:val="center"/>
              <w:rPr>
                <w:sz w:val="28"/>
                <w:szCs w:val="28"/>
                <w:lang w:val="en-GB"/>
              </w:rPr>
            </w:pPr>
            <w:r w:rsidRPr="00F524D2">
              <w:rPr>
                <w:sz w:val="28"/>
                <w:szCs w:val="28"/>
                <w:lang w:val="en-GB"/>
              </w:rPr>
              <w:t>2</w:t>
            </w:r>
          </w:p>
        </w:tc>
        <w:tc>
          <w:tcPr>
            <w:tcW w:w="2021" w:type="dxa"/>
            <w:tcBorders>
              <w:bottom w:val="single" w:sz="8" w:space="0" w:color="4F81BD"/>
            </w:tcBorders>
            <w:shd w:val="clear" w:color="auto" w:fill="DBE5F1"/>
          </w:tcPr>
          <w:p w14:paraId="2C160735" w14:textId="77777777" w:rsidR="00C13BF8" w:rsidRPr="00F524D2" w:rsidRDefault="00C13BF8" w:rsidP="00B66612">
            <w:pPr>
              <w:jc w:val="center"/>
              <w:rPr>
                <w:sz w:val="28"/>
                <w:szCs w:val="28"/>
                <w:lang w:val="en-GB"/>
              </w:rPr>
            </w:pPr>
            <w:r w:rsidRPr="00F524D2">
              <w:rPr>
                <w:sz w:val="28"/>
                <w:szCs w:val="28"/>
                <w:lang w:val="en-GB"/>
              </w:rPr>
              <w:t>Project Monitoring and Control</w:t>
            </w:r>
          </w:p>
        </w:tc>
        <w:tc>
          <w:tcPr>
            <w:tcW w:w="2139" w:type="dxa"/>
            <w:tcBorders>
              <w:bottom w:val="single" w:sz="8" w:space="0" w:color="4F81BD"/>
            </w:tcBorders>
            <w:shd w:val="clear" w:color="auto" w:fill="B8CCE4"/>
            <w:vAlign w:val="center"/>
          </w:tcPr>
          <w:p w14:paraId="641F57D0" w14:textId="77777777" w:rsidR="00C13BF8" w:rsidRPr="00F524D2" w:rsidRDefault="00C13BF8" w:rsidP="00B66612">
            <w:pPr>
              <w:rPr>
                <w:sz w:val="28"/>
                <w:szCs w:val="28"/>
                <w:lang w:val="en-GB"/>
              </w:rPr>
            </w:pPr>
            <w:r w:rsidRPr="00F524D2">
              <w:rPr>
                <w:sz w:val="28"/>
                <w:szCs w:val="28"/>
                <w:lang w:val="en-GB"/>
              </w:rPr>
              <w:t>Crashing</w:t>
            </w:r>
          </w:p>
        </w:tc>
        <w:tc>
          <w:tcPr>
            <w:tcW w:w="1752" w:type="dxa"/>
            <w:tcBorders>
              <w:bottom w:val="single" w:sz="8" w:space="0" w:color="4F81BD"/>
            </w:tcBorders>
            <w:shd w:val="clear" w:color="auto" w:fill="DBE5F1"/>
            <w:vAlign w:val="center"/>
          </w:tcPr>
          <w:p w14:paraId="2178C56B" w14:textId="77777777" w:rsidR="00C13BF8" w:rsidRPr="00F524D2" w:rsidRDefault="00C13BF8" w:rsidP="00B66612">
            <w:pPr>
              <w:jc w:val="center"/>
              <w:rPr>
                <w:sz w:val="28"/>
                <w:szCs w:val="28"/>
                <w:lang w:val="en-GB"/>
              </w:rPr>
            </w:pPr>
            <w:r w:rsidRPr="00F524D2">
              <w:rPr>
                <w:sz w:val="28"/>
                <w:szCs w:val="28"/>
                <w:lang w:val="en-GB"/>
              </w:rPr>
              <w:t>Lecture</w:t>
            </w:r>
          </w:p>
        </w:tc>
        <w:tc>
          <w:tcPr>
            <w:tcW w:w="1896" w:type="dxa"/>
            <w:tcBorders>
              <w:bottom w:val="single" w:sz="8" w:space="0" w:color="4F81BD"/>
            </w:tcBorders>
            <w:shd w:val="clear" w:color="auto" w:fill="B8CCE4"/>
            <w:vAlign w:val="center"/>
          </w:tcPr>
          <w:p w14:paraId="313A6134" w14:textId="77777777" w:rsidR="00C13BF8" w:rsidRPr="00F524D2" w:rsidRDefault="00C13BF8" w:rsidP="00B66612">
            <w:pPr>
              <w:jc w:val="center"/>
              <w:rPr>
                <w:sz w:val="28"/>
                <w:szCs w:val="28"/>
                <w:lang w:val="en-GB"/>
              </w:rPr>
            </w:pPr>
            <w:r w:rsidRPr="00F524D2">
              <w:rPr>
                <w:sz w:val="28"/>
                <w:szCs w:val="28"/>
                <w:lang w:val="en-GB"/>
              </w:rPr>
              <w:t>Written exam</w:t>
            </w:r>
          </w:p>
        </w:tc>
      </w:tr>
      <w:tr w:rsidR="00C13BF8" w:rsidRPr="00F524D2" w14:paraId="781361D2" w14:textId="77777777" w:rsidTr="00B66612">
        <w:trPr>
          <w:trHeight w:val="397"/>
        </w:trPr>
        <w:tc>
          <w:tcPr>
            <w:tcW w:w="903" w:type="dxa"/>
            <w:shd w:val="clear" w:color="auto" w:fill="DBE5F1"/>
            <w:vAlign w:val="center"/>
          </w:tcPr>
          <w:p w14:paraId="210099C8" w14:textId="77777777" w:rsidR="00C13BF8" w:rsidRPr="00F524D2" w:rsidRDefault="00C13BF8" w:rsidP="00B66612">
            <w:pPr>
              <w:jc w:val="center"/>
              <w:rPr>
                <w:sz w:val="28"/>
                <w:szCs w:val="28"/>
                <w:lang w:val="en-GB"/>
              </w:rPr>
            </w:pPr>
            <w:r w:rsidRPr="00F524D2">
              <w:rPr>
                <w:sz w:val="28"/>
                <w:szCs w:val="28"/>
                <w:lang w:val="en-GB"/>
              </w:rPr>
              <w:t>10</w:t>
            </w:r>
          </w:p>
        </w:tc>
        <w:tc>
          <w:tcPr>
            <w:tcW w:w="921" w:type="dxa"/>
            <w:shd w:val="clear" w:color="auto" w:fill="D9E2F3" w:themeFill="accent1" w:themeFillTint="33"/>
            <w:vAlign w:val="center"/>
          </w:tcPr>
          <w:p w14:paraId="2F184C13" w14:textId="77777777" w:rsidR="00C13BF8" w:rsidRPr="00F524D2" w:rsidRDefault="00C13BF8" w:rsidP="00B66612">
            <w:pPr>
              <w:jc w:val="center"/>
              <w:rPr>
                <w:sz w:val="28"/>
                <w:szCs w:val="28"/>
                <w:lang w:val="en-GB"/>
              </w:rPr>
            </w:pPr>
            <w:r w:rsidRPr="00F524D2">
              <w:rPr>
                <w:sz w:val="28"/>
                <w:szCs w:val="28"/>
                <w:lang w:val="en-GB"/>
              </w:rPr>
              <w:t>2</w:t>
            </w:r>
          </w:p>
        </w:tc>
        <w:tc>
          <w:tcPr>
            <w:tcW w:w="2021" w:type="dxa"/>
            <w:shd w:val="clear" w:color="auto" w:fill="B4C6E7" w:themeFill="accent1" w:themeFillTint="66"/>
          </w:tcPr>
          <w:p w14:paraId="522B3424" w14:textId="77777777" w:rsidR="00C13BF8" w:rsidRPr="00F524D2" w:rsidRDefault="00C13BF8" w:rsidP="00B66612">
            <w:pPr>
              <w:jc w:val="center"/>
              <w:rPr>
                <w:sz w:val="28"/>
                <w:szCs w:val="28"/>
                <w:lang w:val="en-GB"/>
              </w:rPr>
            </w:pPr>
            <w:r w:rsidRPr="00F524D2">
              <w:rPr>
                <w:sz w:val="28"/>
                <w:szCs w:val="28"/>
                <w:lang w:val="en-GB"/>
              </w:rPr>
              <w:t>Project Monitoring and Control</w:t>
            </w:r>
          </w:p>
        </w:tc>
        <w:tc>
          <w:tcPr>
            <w:tcW w:w="2139" w:type="dxa"/>
            <w:shd w:val="clear" w:color="auto" w:fill="D9E2F3" w:themeFill="accent1" w:themeFillTint="33"/>
            <w:vAlign w:val="center"/>
          </w:tcPr>
          <w:p w14:paraId="5E7C2E9B" w14:textId="77777777" w:rsidR="00C13BF8" w:rsidRPr="00F524D2" w:rsidRDefault="00C13BF8" w:rsidP="00B66612">
            <w:pPr>
              <w:rPr>
                <w:sz w:val="28"/>
                <w:szCs w:val="28"/>
                <w:lang w:val="en-GB"/>
              </w:rPr>
            </w:pPr>
            <w:r w:rsidRPr="00F524D2">
              <w:rPr>
                <w:sz w:val="28"/>
                <w:szCs w:val="28"/>
                <w:lang w:val="en-GB"/>
              </w:rPr>
              <w:t>EVM</w:t>
            </w:r>
          </w:p>
        </w:tc>
        <w:tc>
          <w:tcPr>
            <w:tcW w:w="1752" w:type="dxa"/>
            <w:shd w:val="clear" w:color="auto" w:fill="B4C6E7" w:themeFill="accent1" w:themeFillTint="66"/>
            <w:vAlign w:val="center"/>
          </w:tcPr>
          <w:p w14:paraId="5D14CEDE" w14:textId="77777777" w:rsidR="00C13BF8" w:rsidRPr="00F524D2" w:rsidRDefault="00C13BF8" w:rsidP="00B66612">
            <w:pPr>
              <w:jc w:val="center"/>
              <w:rPr>
                <w:sz w:val="28"/>
                <w:szCs w:val="28"/>
                <w:lang w:val="en-GB"/>
              </w:rPr>
            </w:pPr>
            <w:r w:rsidRPr="00F524D2">
              <w:rPr>
                <w:sz w:val="28"/>
                <w:szCs w:val="28"/>
                <w:lang w:val="en-GB"/>
              </w:rPr>
              <w:t>Lecture</w:t>
            </w:r>
          </w:p>
        </w:tc>
        <w:tc>
          <w:tcPr>
            <w:tcW w:w="1896" w:type="dxa"/>
            <w:shd w:val="clear" w:color="auto" w:fill="D9E2F3" w:themeFill="accent1" w:themeFillTint="33"/>
            <w:vAlign w:val="center"/>
          </w:tcPr>
          <w:p w14:paraId="0250FD55" w14:textId="77777777" w:rsidR="00C13BF8" w:rsidRPr="00F524D2" w:rsidRDefault="00C13BF8" w:rsidP="00B66612">
            <w:pPr>
              <w:jc w:val="center"/>
              <w:rPr>
                <w:sz w:val="28"/>
                <w:szCs w:val="28"/>
                <w:lang w:val="en-GB"/>
              </w:rPr>
            </w:pPr>
            <w:r w:rsidRPr="00F524D2">
              <w:rPr>
                <w:sz w:val="28"/>
                <w:szCs w:val="28"/>
                <w:lang w:val="en-GB"/>
              </w:rPr>
              <w:t>Written exam</w:t>
            </w:r>
          </w:p>
        </w:tc>
      </w:tr>
      <w:tr w:rsidR="00C13BF8" w:rsidRPr="00F524D2" w14:paraId="612CE746" w14:textId="77777777" w:rsidTr="00B66612">
        <w:trPr>
          <w:trHeight w:val="397"/>
        </w:trPr>
        <w:tc>
          <w:tcPr>
            <w:tcW w:w="903" w:type="dxa"/>
            <w:shd w:val="clear" w:color="auto" w:fill="DBE5F1"/>
            <w:vAlign w:val="center"/>
          </w:tcPr>
          <w:p w14:paraId="1A9C9B1F" w14:textId="77777777" w:rsidR="00C13BF8" w:rsidRPr="00F524D2" w:rsidRDefault="00C13BF8" w:rsidP="00B66612">
            <w:pPr>
              <w:jc w:val="center"/>
              <w:rPr>
                <w:sz w:val="28"/>
                <w:szCs w:val="28"/>
                <w:lang w:val="en-GB"/>
              </w:rPr>
            </w:pPr>
            <w:r w:rsidRPr="00F524D2">
              <w:rPr>
                <w:sz w:val="28"/>
                <w:szCs w:val="28"/>
                <w:lang w:val="en-GB"/>
              </w:rPr>
              <w:t>11</w:t>
            </w:r>
          </w:p>
        </w:tc>
        <w:tc>
          <w:tcPr>
            <w:tcW w:w="921" w:type="dxa"/>
            <w:tcBorders>
              <w:bottom w:val="single" w:sz="8" w:space="0" w:color="4F81BD"/>
            </w:tcBorders>
            <w:shd w:val="clear" w:color="auto" w:fill="B8CCE4"/>
            <w:vAlign w:val="center"/>
          </w:tcPr>
          <w:p w14:paraId="04F7B8FA" w14:textId="77777777" w:rsidR="00C13BF8" w:rsidRPr="00F524D2" w:rsidRDefault="00C13BF8" w:rsidP="00B66612">
            <w:pPr>
              <w:jc w:val="center"/>
              <w:rPr>
                <w:sz w:val="28"/>
                <w:szCs w:val="28"/>
                <w:lang w:val="en-GB"/>
              </w:rPr>
            </w:pPr>
            <w:r w:rsidRPr="00F524D2">
              <w:rPr>
                <w:sz w:val="28"/>
                <w:szCs w:val="28"/>
                <w:lang w:val="en-GB"/>
              </w:rPr>
              <w:t>2</w:t>
            </w:r>
          </w:p>
        </w:tc>
        <w:tc>
          <w:tcPr>
            <w:tcW w:w="2021" w:type="dxa"/>
            <w:tcBorders>
              <w:bottom w:val="single" w:sz="8" w:space="0" w:color="4F81BD"/>
            </w:tcBorders>
            <w:shd w:val="clear" w:color="auto" w:fill="DBE5F1"/>
          </w:tcPr>
          <w:p w14:paraId="2E7FF197" w14:textId="77777777" w:rsidR="00C13BF8" w:rsidRPr="00F524D2" w:rsidRDefault="00C13BF8" w:rsidP="00B66612">
            <w:pPr>
              <w:jc w:val="center"/>
              <w:rPr>
                <w:sz w:val="28"/>
                <w:szCs w:val="28"/>
                <w:lang w:val="en-GB"/>
              </w:rPr>
            </w:pPr>
            <w:r w:rsidRPr="00F524D2">
              <w:rPr>
                <w:sz w:val="28"/>
                <w:szCs w:val="28"/>
                <w:lang w:val="en-GB"/>
              </w:rPr>
              <w:t>Risk Management</w:t>
            </w:r>
          </w:p>
        </w:tc>
        <w:tc>
          <w:tcPr>
            <w:tcW w:w="2139" w:type="dxa"/>
            <w:tcBorders>
              <w:bottom w:val="single" w:sz="8" w:space="0" w:color="4F81BD"/>
            </w:tcBorders>
            <w:shd w:val="clear" w:color="auto" w:fill="B8CCE4"/>
            <w:vAlign w:val="center"/>
          </w:tcPr>
          <w:p w14:paraId="7D63EC1E" w14:textId="77777777" w:rsidR="00C13BF8" w:rsidRPr="00F524D2" w:rsidRDefault="00C13BF8" w:rsidP="00B66612">
            <w:pPr>
              <w:rPr>
                <w:sz w:val="28"/>
                <w:szCs w:val="28"/>
                <w:lang w:val="en-GB"/>
              </w:rPr>
            </w:pPr>
            <w:r w:rsidRPr="00F524D2">
              <w:rPr>
                <w:sz w:val="28"/>
                <w:szCs w:val="28"/>
                <w:lang w:val="en-GB"/>
              </w:rPr>
              <w:t>Planning for Risk</w:t>
            </w:r>
          </w:p>
        </w:tc>
        <w:tc>
          <w:tcPr>
            <w:tcW w:w="1752" w:type="dxa"/>
            <w:tcBorders>
              <w:bottom w:val="single" w:sz="8" w:space="0" w:color="4F81BD"/>
            </w:tcBorders>
            <w:shd w:val="clear" w:color="auto" w:fill="DBE5F1"/>
            <w:vAlign w:val="center"/>
          </w:tcPr>
          <w:p w14:paraId="7D6638ED" w14:textId="77777777" w:rsidR="00C13BF8" w:rsidRPr="00F524D2" w:rsidRDefault="00C13BF8" w:rsidP="00B66612">
            <w:pPr>
              <w:jc w:val="center"/>
              <w:rPr>
                <w:sz w:val="28"/>
                <w:szCs w:val="28"/>
                <w:lang w:val="en-GB"/>
              </w:rPr>
            </w:pPr>
            <w:r w:rsidRPr="00F524D2">
              <w:rPr>
                <w:sz w:val="28"/>
                <w:szCs w:val="28"/>
                <w:lang w:val="en-GB"/>
              </w:rPr>
              <w:t>Lecture</w:t>
            </w:r>
          </w:p>
        </w:tc>
        <w:tc>
          <w:tcPr>
            <w:tcW w:w="1896" w:type="dxa"/>
            <w:tcBorders>
              <w:bottom w:val="single" w:sz="8" w:space="0" w:color="4F81BD"/>
            </w:tcBorders>
            <w:shd w:val="clear" w:color="auto" w:fill="B8CCE4"/>
            <w:vAlign w:val="center"/>
          </w:tcPr>
          <w:p w14:paraId="55A2CA04" w14:textId="77777777" w:rsidR="00C13BF8" w:rsidRPr="00F524D2" w:rsidRDefault="00C13BF8" w:rsidP="00B66612">
            <w:pPr>
              <w:jc w:val="center"/>
              <w:rPr>
                <w:sz w:val="28"/>
                <w:szCs w:val="28"/>
                <w:lang w:val="en-GB"/>
              </w:rPr>
            </w:pPr>
            <w:r w:rsidRPr="00F524D2">
              <w:rPr>
                <w:sz w:val="28"/>
                <w:szCs w:val="28"/>
                <w:lang w:val="en-GB"/>
              </w:rPr>
              <w:t>Written exam</w:t>
            </w:r>
          </w:p>
        </w:tc>
      </w:tr>
      <w:tr w:rsidR="00C13BF8" w:rsidRPr="00F524D2" w14:paraId="2FA1EF1B" w14:textId="77777777" w:rsidTr="00B66612">
        <w:trPr>
          <w:trHeight w:val="397"/>
        </w:trPr>
        <w:tc>
          <w:tcPr>
            <w:tcW w:w="903" w:type="dxa"/>
            <w:shd w:val="clear" w:color="auto" w:fill="DBE5F1"/>
            <w:vAlign w:val="center"/>
          </w:tcPr>
          <w:p w14:paraId="12B150E2" w14:textId="77777777" w:rsidR="00C13BF8" w:rsidRPr="00F524D2" w:rsidRDefault="00C13BF8" w:rsidP="00B66612">
            <w:pPr>
              <w:jc w:val="center"/>
              <w:rPr>
                <w:sz w:val="28"/>
                <w:szCs w:val="28"/>
                <w:lang w:val="en-GB"/>
              </w:rPr>
            </w:pPr>
            <w:r w:rsidRPr="00F524D2">
              <w:rPr>
                <w:sz w:val="28"/>
                <w:szCs w:val="28"/>
                <w:lang w:val="en-GB"/>
              </w:rPr>
              <w:t>12</w:t>
            </w:r>
          </w:p>
        </w:tc>
        <w:tc>
          <w:tcPr>
            <w:tcW w:w="921" w:type="dxa"/>
            <w:shd w:val="clear" w:color="auto" w:fill="D9E2F3" w:themeFill="accent1" w:themeFillTint="33"/>
            <w:vAlign w:val="center"/>
          </w:tcPr>
          <w:p w14:paraId="3778A985" w14:textId="77777777" w:rsidR="00C13BF8" w:rsidRPr="00F524D2" w:rsidRDefault="00C13BF8" w:rsidP="00B66612">
            <w:pPr>
              <w:jc w:val="center"/>
              <w:rPr>
                <w:sz w:val="28"/>
                <w:szCs w:val="28"/>
                <w:lang w:val="en-GB"/>
              </w:rPr>
            </w:pPr>
            <w:r w:rsidRPr="00F524D2">
              <w:rPr>
                <w:sz w:val="28"/>
                <w:szCs w:val="28"/>
                <w:lang w:val="en-GB"/>
              </w:rPr>
              <w:t>2</w:t>
            </w:r>
          </w:p>
        </w:tc>
        <w:tc>
          <w:tcPr>
            <w:tcW w:w="2021" w:type="dxa"/>
            <w:shd w:val="clear" w:color="auto" w:fill="B4C6E7" w:themeFill="accent1" w:themeFillTint="66"/>
            <w:vAlign w:val="center"/>
          </w:tcPr>
          <w:p w14:paraId="2B0C2EBB" w14:textId="77777777" w:rsidR="00C13BF8" w:rsidRPr="00F524D2" w:rsidRDefault="00C13BF8" w:rsidP="00B66612">
            <w:pPr>
              <w:jc w:val="center"/>
              <w:rPr>
                <w:sz w:val="28"/>
                <w:szCs w:val="28"/>
                <w:lang w:val="en-GB"/>
              </w:rPr>
            </w:pPr>
            <w:r w:rsidRPr="00F524D2">
              <w:rPr>
                <w:sz w:val="28"/>
                <w:szCs w:val="28"/>
                <w:lang w:val="en-GB"/>
              </w:rPr>
              <w:t>Procurement Management</w:t>
            </w:r>
          </w:p>
        </w:tc>
        <w:tc>
          <w:tcPr>
            <w:tcW w:w="2139" w:type="dxa"/>
            <w:shd w:val="clear" w:color="auto" w:fill="D9E2F3" w:themeFill="accent1" w:themeFillTint="33"/>
            <w:vAlign w:val="center"/>
          </w:tcPr>
          <w:p w14:paraId="0D69867E" w14:textId="77777777" w:rsidR="00C13BF8" w:rsidRPr="00F524D2" w:rsidRDefault="00C13BF8" w:rsidP="00B66612">
            <w:pPr>
              <w:rPr>
                <w:sz w:val="28"/>
                <w:szCs w:val="28"/>
                <w:lang w:val="en-GB"/>
              </w:rPr>
            </w:pPr>
            <w:r w:rsidRPr="00F524D2">
              <w:rPr>
                <w:sz w:val="28"/>
                <w:szCs w:val="28"/>
                <w:lang w:val="en-GB"/>
              </w:rPr>
              <w:t>Contracts</w:t>
            </w:r>
          </w:p>
        </w:tc>
        <w:tc>
          <w:tcPr>
            <w:tcW w:w="1752" w:type="dxa"/>
            <w:shd w:val="clear" w:color="auto" w:fill="B4C6E7" w:themeFill="accent1" w:themeFillTint="66"/>
            <w:vAlign w:val="center"/>
          </w:tcPr>
          <w:p w14:paraId="245938FC" w14:textId="77777777" w:rsidR="00C13BF8" w:rsidRPr="00F524D2" w:rsidRDefault="00C13BF8" w:rsidP="00B66612">
            <w:pPr>
              <w:jc w:val="center"/>
              <w:rPr>
                <w:sz w:val="28"/>
                <w:szCs w:val="28"/>
                <w:lang w:val="en-GB"/>
              </w:rPr>
            </w:pPr>
            <w:r w:rsidRPr="00F524D2">
              <w:rPr>
                <w:sz w:val="28"/>
                <w:szCs w:val="28"/>
                <w:lang w:val="en-GB"/>
              </w:rPr>
              <w:t>Lecture</w:t>
            </w:r>
          </w:p>
        </w:tc>
        <w:tc>
          <w:tcPr>
            <w:tcW w:w="1896" w:type="dxa"/>
            <w:shd w:val="clear" w:color="auto" w:fill="D9E2F3" w:themeFill="accent1" w:themeFillTint="33"/>
            <w:vAlign w:val="center"/>
          </w:tcPr>
          <w:p w14:paraId="0DEBF1A5" w14:textId="77777777" w:rsidR="00C13BF8" w:rsidRPr="00F524D2" w:rsidRDefault="00C13BF8" w:rsidP="00B66612">
            <w:pPr>
              <w:jc w:val="center"/>
              <w:rPr>
                <w:sz w:val="28"/>
                <w:szCs w:val="28"/>
                <w:lang w:val="en-GB"/>
              </w:rPr>
            </w:pPr>
            <w:r w:rsidRPr="00F524D2">
              <w:rPr>
                <w:sz w:val="28"/>
                <w:szCs w:val="28"/>
                <w:lang w:val="en-GB"/>
              </w:rPr>
              <w:t>Written exam</w:t>
            </w:r>
          </w:p>
        </w:tc>
      </w:tr>
      <w:tr w:rsidR="00C13BF8" w:rsidRPr="00F524D2" w14:paraId="5E036C88" w14:textId="77777777" w:rsidTr="00B66612">
        <w:trPr>
          <w:trHeight w:val="397"/>
        </w:trPr>
        <w:tc>
          <w:tcPr>
            <w:tcW w:w="903" w:type="dxa"/>
            <w:shd w:val="clear" w:color="auto" w:fill="DBE5F1"/>
            <w:vAlign w:val="center"/>
          </w:tcPr>
          <w:p w14:paraId="725EA012" w14:textId="77777777" w:rsidR="00C13BF8" w:rsidRPr="00F524D2" w:rsidRDefault="00C13BF8" w:rsidP="00B66612">
            <w:pPr>
              <w:jc w:val="center"/>
              <w:rPr>
                <w:sz w:val="28"/>
                <w:szCs w:val="28"/>
                <w:lang w:val="en-GB"/>
              </w:rPr>
            </w:pPr>
            <w:r w:rsidRPr="00F524D2">
              <w:rPr>
                <w:sz w:val="28"/>
                <w:szCs w:val="28"/>
                <w:lang w:val="en-GB"/>
              </w:rPr>
              <w:t>13</w:t>
            </w:r>
          </w:p>
        </w:tc>
        <w:tc>
          <w:tcPr>
            <w:tcW w:w="921" w:type="dxa"/>
            <w:tcBorders>
              <w:bottom w:val="single" w:sz="8" w:space="0" w:color="4F81BD"/>
            </w:tcBorders>
            <w:shd w:val="clear" w:color="auto" w:fill="B8CCE4"/>
            <w:vAlign w:val="center"/>
          </w:tcPr>
          <w:p w14:paraId="332FB466" w14:textId="77777777" w:rsidR="00C13BF8" w:rsidRPr="00F524D2" w:rsidRDefault="00C13BF8" w:rsidP="00B66612">
            <w:pPr>
              <w:jc w:val="center"/>
              <w:rPr>
                <w:sz w:val="28"/>
                <w:szCs w:val="28"/>
                <w:lang w:val="en-GB"/>
              </w:rPr>
            </w:pPr>
            <w:r w:rsidRPr="00F524D2">
              <w:rPr>
                <w:sz w:val="28"/>
                <w:szCs w:val="28"/>
                <w:lang w:val="en-GB"/>
              </w:rPr>
              <w:t>2</w:t>
            </w:r>
          </w:p>
        </w:tc>
        <w:tc>
          <w:tcPr>
            <w:tcW w:w="2021" w:type="dxa"/>
            <w:tcBorders>
              <w:bottom w:val="single" w:sz="8" w:space="0" w:color="4F81BD"/>
            </w:tcBorders>
            <w:shd w:val="clear" w:color="auto" w:fill="DBE5F1"/>
            <w:vAlign w:val="center"/>
          </w:tcPr>
          <w:p w14:paraId="48286939" w14:textId="77777777" w:rsidR="00C13BF8" w:rsidRPr="00F524D2" w:rsidRDefault="00C13BF8" w:rsidP="00B66612">
            <w:pPr>
              <w:jc w:val="center"/>
              <w:rPr>
                <w:sz w:val="28"/>
                <w:szCs w:val="28"/>
                <w:lang w:val="en-GB"/>
              </w:rPr>
            </w:pPr>
            <w:r w:rsidRPr="00F524D2">
              <w:rPr>
                <w:sz w:val="28"/>
                <w:szCs w:val="28"/>
                <w:lang w:val="en-GB"/>
              </w:rPr>
              <w:t>Linear Programming</w:t>
            </w:r>
          </w:p>
        </w:tc>
        <w:tc>
          <w:tcPr>
            <w:tcW w:w="2139" w:type="dxa"/>
            <w:tcBorders>
              <w:bottom w:val="single" w:sz="8" w:space="0" w:color="4F81BD"/>
            </w:tcBorders>
            <w:shd w:val="clear" w:color="auto" w:fill="B8CCE4"/>
            <w:vAlign w:val="center"/>
          </w:tcPr>
          <w:p w14:paraId="51598413" w14:textId="77777777" w:rsidR="00C13BF8" w:rsidRPr="00F524D2" w:rsidRDefault="00C13BF8" w:rsidP="00B66612">
            <w:pPr>
              <w:rPr>
                <w:sz w:val="28"/>
                <w:szCs w:val="28"/>
                <w:lang w:val="en-GB"/>
              </w:rPr>
            </w:pPr>
            <w:r w:rsidRPr="00F524D2">
              <w:rPr>
                <w:sz w:val="28"/>
                <w:szCs w:val="28"/>
                <w:lang w:val="en-GB"/>
              </w:rPr>
              <w:t>LP Formulation and LP Simplex</w:t>
            </w:r>
          </w:p>
        </w:tc>
        <w:tc>
          <w:tcPr>
            <w:tcW w:w="1752" w:type="dxa"/>
            <w:tcBorders>
              <w:bottom w:val="single" w:sz="8" w:space="0" w:color="4F81BD"/>
            </w:tcBorders>
            <w:shd w:val="clear" w:color="auto" w:fill="DBE5F1"/>
            <w:vAlign w:val="center"/>
          </w:tcPr>
          <w:p w14:paraId="722CBAF8" w14:textId="77777777" w:rsidR="00C13BF8" w:rsidRPr="00F524D2" w:rsidRDefault="00C13BF8" w:rsidP="00B66612">
            <w:pPr>
              <w:jc w:val="center"/>
              <w:rPr>
                <w:sz w:val="28"/>
                <w:szCs w:val="28"/>
                <w:lang w:val="en-GB"/>
              </w:rPr>
            </w:pPr>
            <w:r w:rsidRPr="00F524D2">
              <w:rPr>
                <w:sz w:val="28"/>
                <w:szCs w:val="28"/>
                <w:lang w:val="en-GB"/>
              </w:rPr>
              <w:t>Lecture</w:t>
            </w:r>
          </w:p>
        </w:tc>
        <w:tc>
          <w:tcPr>
            <w:tcW w:w="1896" w:type="dxa"/>
            <w:tcBorders>
              <w:bottom w:val="single" w:sz="8" w:space="0" w:color="4F81BD"/>
            </w:tcBorders>
            <w:shd w:val="clear" w:color="auto" w:fill="B8CCE4"/>
            <w:vAlign w:val="center"/>
          </w:tcPr>
          <w:p w14:paraId="390DB5C7" w14:textId="77777777" w:rsidR="00C13BF8" w:rsidRPr="00F524D2" w:rsidRDefault="00C13BF8" w:rsidP="00B66612">
            <w:pPr>
              <w:jc w:val="center"/>
              <w:rPr>
                <w:sz w:val="28"/>
                <w:szCs w:val="28"/>
                <w:lang w:val="en-GB"/>
              </w:rPr>
            </w:pPr>
            <w:r w:rsidRPr="00F524D2">
              <w:rPr>
                <w:sz w:val="28"/>
                <w:szCs w:val="28"/>
                <w:lang w:val="en-GB"/>
              </w:rPr>
              <w:t>Written exam</w:t>
            </w:r>
          </w:p>
        </w:tc>
      </w:tr>
      <w:tr w:rsidR="00C13BF8" w:rsidRPr="00F524D2" w14:paraId="496DF7A0" w14:textId="77777777" w:rsidTr="00B66612">
        <w:trPr>
          <w:trHeight w:val="397"/>
        </w:trPr>
        <w:tc>
          <w:tcPr>
            <w:tcW w:w="903" w:type="dxa"/>
            <w:shd w:val="clear" w:color="auto" w:fill="DBE5F1"/>
            <w:vAlign w:val="center"/>
          </w:tcPr>
          <w:p w14:paraId="4467840F" w14:textId="77777777" w:rsidR="00C13BF8" w:rsidRPr="00F524D2" w:rsidRDefault="00C13BF8" w:rsidP="00B66612">
            <w:pPr>
              <w:jc w:val="center"/>
              <w:rPr>
                <w:sz w:val="28"/>
                <w:szCs w:val="28"/>
                <w:lang w:val="en-GB"/>
              </w:rPr>
            </w:pPr>
            <w:r w:rsidRPr="00F524D2">
              <w:rPr>
                <w:sz w:val="28"/>
                <w:szCs w:val="28"/>
                <w:lang w:val="en-GB"/>
              </w:rPr>
              <w:t>14</w:t>
            </w:r>
          </w:p>
        </w:tc>
        <w:tc>
          <w:tcPr>
            <w:tcW w:w="921" w:type="dxa"/>
            <w:shd w:val="clear" w:color="auto" w:fill="D9E2F3" w:themeFill="accent1" w:themeFillTint="33"/>
            <w:vAlign w:val="center"/>
          </w:tcPr>
          <w:p w14:paraId="52420771" w14:textId="77777777" w:rsidR="00C13BF8" w:rsidRPr="00F524D2" w:rsidRDefault="00C13BF8" w:rsidP="00B66612">
            <w:pPr>
              <w:jc w:val="center"/>
              <w:rPr>
                <w:sz w:val="28"/>
                <w:szCs w:val="28"/>
                <w:lang w:val="en-GB"/>
              </w:rPr>
            </w:pPr>
            <w:r w:rsidRPr="00F524D2">
              <w:rPr>
                <w:sz w:val="28"/>
                <w:szCs w:val="28"/>
                <w:lang w:val="en-GB"/>
              </w:rPr>
              <w:t>2</w:t>
            </w:r>
          </w:p>
        </w:tc>
        <w:tc>
          <w:tcPr>
            <w:tcW w:w="2021" w:type="dxa"/>
            <w:shd w:val="clear" w:color="auto" w:fill="B4C6E7" w:themeFill="accent1" w:themeFillTint="66"/>
            <w:vAlign w:val="center"/>
          </w:tcPr>
          <w:p w14:paraId="4A246BA4" w14:textId="77777777" w:rsidR="00C13BF8" w:rsidRPr="00F524D2" w:rsidRDefault="00C13BF8" w:rsidP="00B66612">
            <w:pPr>
              <w:jc w:val="center"/>
              <w:rPr>
                <w:sz w:val="28"/>
                <w:szCs w:val="28"/>
                <w:lang w:val="en-GB"/>
              </w:rPr>
            </w:pPr>
            <w:r w:rsidRPr="00F524D2">
              <w:rPr>
                <w:sz w:val="28"/>
                <w:szCs w:val="28"/>
                <w:lang w:val="en-GB"/>
              </w:rPr>
              <w:t>Stakeholder Management</w:t>
            </w:r>
          </w:p>
        </w:tc>
        <w:tc>
          <w:tcPr>
            <w:tcW w:w="2139" w:type="dxa"/>
            <w:shd w:val="clear" w:color="auto" w:fill="D9E2F3" w:themeFill="accent1" w:themeFillTint="33"/>
            <w:vAlign w:val="center"/>
          </w:tcPr>
          <w:p w14:paraId="72425A80" w14:textId="77777777" w:rsidR="00C13BF8" w:rsidRPr="00F524D2" w:rsidRDefault="00C13BF8" w:rsidP="00B66612">
            <w:pPr>
              <w:rPr>
                <w:sz w:val="28"/>
                <w:szCs w:val="28"/>
                <w:lang w:val="en-GB"/>
              </w:rPr>
            </w:pPr>
            <w:r w:rsidRPr="00F524D2">
              <w:rPr>
                <w:sz w:val="28"/>
                <w:szCs w:val="28"/>
                <w:lang w:val="en-GB"/>
              </w:rPr>
              <w:t>Stakeholder Management</w:t>
            </w:r>
          </w:p>
        </w:tc>
        <w:tc>
          <w:tcPr>
            <w:tcW w:w="1752" w:type="dxa"/>
            <w:shd w:val="clear" w:color="auto" w:fill="B4C6E7" w:themeFill="accent1" w:themeFillTint="66"/>
            <w:vAlign w:val="center"/>
          </w:tcPr>
          <w:p w14:paraId="7696DE3A" w14:textId="77777777" w:rsidR="00C13BF8" w:rsidRPr="00F524D2" w:rsidRDefault="00C13BF8" w:rsidP="00B66612">
            <w:pPr>
              <w:jc w:val="center"/>
              <w:rPr>
                <w:sz w:val="28"/>
                <w:szCs w:val="28"/>
                <w:lang w:val="en-GB"/>
              </w:rPr>
            </w:pPr>
            <w:r w:rsidRPr="00F524D2">
              <w:rPr>
                <w:sz w:val="28"/>
                <w:szCs w:val="28"/>
                <w:lang w:val="en-GB"/>
              </w:rPr>
              <w:t>Lecture</w:t>
            </w:r>
          </w:p>
        </w:tc>
        <w:tc>
          <w:tcPr>
            <w:tcW w:w="1896" w:type="dxa"/>
            <w:shd w:val="clear" w:color="auto" w:fill="D9E2F3" w:themeFill="accent1" w:themeFillTint="33"/>
            <w:vAlign w:val="center"/>
          </w:tcPr>
          <w:p w14:paraId="14D84F7C" w14:textId="77777777" w:rsidR="00C13BF8" w:rsidRPr="00F524D2" w:rsidRDefault="00C13BF8" w:rsidP="00B66612">
            <w:pPr>
              <w:jc w:val="center"/>
              <w:rPr>
                <w:sz w:val="28"/>
                <w:szCs w:val="28"/>
                <w:lang w:val="en-GB"/>
              </w:rPr>
            </w:pPr>
            <w:r w:rsidRPr="00F524D2">
              <w:rPr>
                <w:sz w:val="28"/>
                <w:szCs w:val="28"/>
                <w:lang w:val="en-GB"/>
              </w:rPr>
              <w:t>Written exam</w:t>
            </w:r>
          </w:p>
        </w:tc>
      </w:tr>
      <w:tr w:rsidR="00C13BF8" w:rsidRPr="00F524D2" w14:paraId="4A650965" w14:textId="77777777" w:rsidTr="00B66612">
        <w:trPr>
          <w:trHeight w:val="397"/>
        </w:trPr>
        <w:tc>
          <w:tcPr>
            <w:tcW w:w="903" w:type="dxa"/>
            <w:shd w:val="clear" w:color="auto" w:fill="DBE5F1"/>
            <w:vAlign w:val="center"/>
          </w:tcPr>
          <w:p w14:paraId="1AC19C14" w14:textId="77777777" w:rsidR="00C13BF8" w:rsidRPr="00F524D2" w:rsidRDefault="00C13BF8" w:rsidP="00B66612">
            <w:pPr>
              <w:rPr>
                <w:sz w:val="28"/>
                <w:szCs w:val="28"/>
                <w:lang w:val="en-GB"/>
              </w:rPr>
            </w:pPr>
            <w:r w:rsidRPr="00F524D2">
              <w:rPr>
                <w:sz w:val="28"/>
                <w:szCs w:val="28"/>
                <w:lang w:val="en-GB"/>
              </w:rPr>
              <w:t xml:space="preserve">   15</w:t>
            </w:r>
          </w:p>
        </w:tc>
        <w:tc>
          <w:tcPr>
            <w:tcW w:w="921" w:type="dxa"/>
            <w:shd w:val="clear" w:color="auto" w:fill="B8CCE4"/>
            <w:vAlign w:val="center"/>
          </w:tcPr>
          <w:p w14:paraId="108D74C6" w14:textId="77777777" w:rsidR="00C13BF8" w:rsidRPr="00F524D2" w:rsidRDefault="00C13BF8" w:rsidP="00B66612">
            <w:pPr>
              <w:jc w:val="center"/>
              <w:rPr>
                <w:sz w:val="28"/>
                <w:szCs w:val="28"/>
                <w:lang w:val="en-GB"/>
              </w:rPr>
            </w:pPr>
            <w:r w:rsidRPr="00F524D2">
              <w:rPr>
                <w:sz w:val="28"/>
                <w:szCs w:val="28"/>
                <w:lang w:val="en-GB"/>
              </w:rPr>
              <w:t>2</w:t>
            </w:r>
          </w:p>
        </w:tc>
        <w:tc>
          <w:tcPr>
            <w:tcW w:w="2021" w:type="dxa"/>
            <w:shd w:val="clear" w:color="auto" w:fill="DBE5F1"/>
            <w:vAlign w:val="center"/>
          </w:tcPr>
          <w:p w14:paraId="1DC58AAD" w14:textId="77777777" w:rsidR="00C13BF8" w:rsidRPr="00F524D2" w:rsidRDefault="00C13BF8" w:rsidP="00B66612">
            <w:pPr>
              <w:jc w:val="center"/>
              <w:rPr>
                <w:sz w:val="28"/>
                <w:szCs w:val="28"/>
                <w:lang w:val="en-GB"/>
              </w:rPr>
            </w:pPr>
            <w:r w:rsidRPr="00F524D2">
              <w:rPr>
                <w:sz w:val="28"/>
                <w:szCs w:val="28"/>
                <w:lang w:val="en-GB"/>
              </w:rPr>
              <w:t>Human resource management</w:t>
            </w:r>
          </w:p>
        </w:tc>
        <w:tc>
          <w:tcPr>
            <w:tcW w:w="2139" w:type="dxa"/>
            <w:shd w:val="clear" w:color="auto" w:fill="B8CCE4"/>
            <w:vAlign w:val="center"/>
          </w:tcPr>
          <w:p w14:paraId="3E65D1E9" w14:textId="77777777" w:rsidR="00C13BF8" w:rsidRPr="00F524D2" w:rsidRDefault="00C13BF8" w:rsidP="00B66612">
            <w:pPr>
              <w:rPr>
                <w:sz w:val="28"/>
                <w:szCs w:val="28"/>
                <w:lang w:val="en-GB"/>
              </w:rPr>
            </w:pPr>
            <w:r w:rsidRPr="00F524D2">
              <w:rPr>
                <w:sz w:val="28"/>
                <w:szCs w:val="28"/>
                <w:lang w:val="en-GB"/>
              </w:rPr>
              <w:t>Human resource management</w:t>
            </w:r>
          </w:p>
        </w:tc>
        <w:tc>
          <w:tcPr>
            <w:tcW w:w="1752" w:type="dxa"/>
            <w:shd w:val="clear" w:color="auto" w:fill="DBE5F1"/>
            <w:vAlign w:val="center"/>
          </w:tcPr>
          <w:p w14:paraId="6332A0EC" w14:textId="77777777" w:rsidR="00C13BF8" w:rsidRPr="00F524D2" w:rsidRDefault="00C13BF8" w:rsidP="00B66612">
            <w:pPr>
              <w:jc w:val="center"/>
              <w:rPr>
                <w:sz w:val="28"/>
                <w:szCs w:val="28"/>
                <w:lang w:val="en-GB"/>
              </w:rPr>
            </w:pPr>
            <w:r w:rsidRPr="00F524D2">
              <w:rPr>
                <w:sz w:val="28"/>
                <w:szCs w:val="28"/>
                <w:lang w:val="en-GB"/>
              </w:rPr>
              <w:t>Lecture</w:t>
            </w:r>
          </w:p>
        </w:tc>
        <w:tc>
          <w:tcPr>
            <w:tcW w:w="1896" w:type="dxa"/>
            <w:shd w:val="clear" w:color="auto" w:fill="B8CCE4"/>
            <w:vAlign w:val="center"/>
          </w:tcPr>
          <w:p w14:paraId="2854704D" w14:textId="77777777" w:rsidR="00C13BF8" w:rsidRPr="00F524D2" w:rsidRDefault="00C13BF8" w:rsidP="00B66612">
            <w:pPr>
              <w:jc w:val="center"/>
              <w:rPr>
                <w:sz w:val="28"/>
                <w:szCs w:val="28"/>
                <w:lang w:val="en-GB"/>
              </w:rPr>
            </w:pPr>
            <w:r w:rsidRPr="00F524D2">
              <w:rPr>
                <w:sz w:val="28"/>
                <w:szCs w:val="28"/>
                <w:lang w:val="en-GB"/>
              </w:rPr>
              <w:t>Written exam</w:t>
            </w:r>
          </w:p>
        </w:tc>
      </w:tr>
    </w:tbl>
    <w:p w14:paraId="21265636" w14:textId="77777777" w:rsidR="00C13BF8" w:rsidRPr="00F524D2" w:rsidRDefault="00C13BF8" w:rsidP="00C13BF8">
      <w:pPr>
        <w:spacing w:line="200" w:lineRule="exact"/>
        <w:rPr>
          <w:lang w:val="en-GB"/>
        </w:rPr>
      </w:pPr>
    </w:p>
    <w:p w14:paraId="56C62C62" w14:textId="77777777" w:rsidR="00C13BF8" w:rsidRPr="00F524D2" w:rsidRDefault="00C13BF8" w:rsidP="00C13BF8">
      <w:pPr>
        <w:spacing w:line="200" w:lineRule="exact"/>
        <w:rPr>
          <w:lang w:val="en-GB"/>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3959"/>
        <w:gridCol w:w="5673"/>
      </w:tblGrid>
      <w:tr w:rsidR="00C13BF8" w:rsidRPr="00F524D2" w14:paraId="507D3B38" w14:textId="77777777" w:rsidTr="00B66612">
        <w:trPr>
          <w:trHeight w:val="510"/>
          <w:jc w:val="center"/>
        </w:trPr>
        <w:tc>
          <w:tcPr>
            <w:tcW w:w="9632" w:type="dxa"/>
            <w:gridSpan w:val="2"/>
            <w:shd w:val="clear" w:color="auto" w:fill="B8CCE4"/>
            <w:vAlign w:val="center"/>
          </w:tcPr>
          <w:p w14:paraId="0BA1927B" w14:textId="77777777" w:rsidR="00C13BF8" w:rsidRPr="00F524D2" w:rsidRDefault="00C13BF8" w:rsidP="00B66612">
            <w:pPr>
              <w:rPr>
                <w:sz w:val="28"/>
                <w:szCs w:val="28"/>
                <w:lang w:val="en-GB"/>
              </w:rPr>
            </w:pPr>
            <w:r w:rsidRPr="00F524D2">
              <w:rPr>
                <w:sz w:val="28"/>
                <w:szCs w:val="28"/>
                <w:lang w:val="en-GB"/>
              </w:rPr>
              <w:t>11. Infrastructure</w:t>
            </w:r>
          </w:p>
        </w:tc>
      </w:tr>
      <w:tr w:rsidR="00C13BF8" w:rsidRPr="00F524D2" w14:paraId="36E5E80D" w14:textId="77777777" w:rsidTr="00B66612">
        <w:trPr>
          <w:trHeight w:val="567"/>
          <w:jc w:val="center"/>
        </w:trPr>
        <w:tc>
          <w:tcPr>
            <w:tcW w:w="3959" w:type="dxa"/>
            <w:shd w:val="clear" w:color="auto" w:fill="DBE5F1"/>
            <w:vAlign w:val="center"/>
          </w:tcPr>
          <w:p w14:paraId="6F55B892" w14:textId="77777777" w:rsidR="00C13BF8" w:rsidRPr="00F524D2" w:rsidRDefault="00C13BF8" w:rsidP="00B66612">
            <w:pPr>
              <w:rPr>
                <w:sz w:val="28"/>
                <w:szCs w:val="28"/>
                <w:lang w:val="en-GB"/>
              </w:rPr>
            </w:pPr>
            <w:r w:rsidRPr="00F524D2">
              <w:rPr>
                <w:sz w:val="28"/>
                <w:szCs w:val="28"/>
                <w:lang w:val="en-GB"/>
              </w:rPr>
              <w:t>1- Required reading:</w:t>
            </w:r>
          </w:p>
          <w:p w14:paraId="4696A217" w14:textId="77777777" w:rsidR="00C13BF8" w:rsidRPr="00F524D2" w:rsidRDefault="00C13BF8" w:rsidP="00B66612">
            <w:pPr>
              <w:rPr>
                <w:sz w:val="28"/>
                <w:szCs w:val="28"/>
                <w:lang w:val="en-GB"/>
              </w:rPr>
            </w:pPr>
            <w:r w:rsidRPr="00F524D2">
              <w:rPr>
                <w:sz w:val="28"/>
                <w:szCs w:val="28"/>
                <w:lang w:val="en-GB"/>
              </w:rPr>
              <w:t>· Books</w:t>
            </w:r>
          </w:p>
          <w:p w14:paraId="1BD5194F" w14:textId="77777777" w:rsidR="00C13BF8" w:rsidRPr="00F524D2" w:rsidRDefault="00C13BF8" w:rsidP="00B66612">
            <w:pPr>
              <w:rPr>
                <w:sz w:val="28"/>
                <w:szCs w:val="28"/>
                <w:lang w:val="en-GB"/>
              </w:rPr>
            </w:pPr>
            <w:r w:rsidRPr="00F524D2">
              <w:rPr>
                <w:sz w:val="28"/>
                <w:szCs w:val="28"/>
                <w:lang w:val="en-GB"/>
              </w:rPr>
              <w:t>· COURSE MATERIALS</w:t>
            </w:r>
          </w:p>
          <w:p w14:paraId="5938B414" w14:textId="77777777" w:rsidR="00C13BF8" w:rsidRPr="00F524D2" w:rsidRDefault="00C13BF8" w:rsidP="00B66612">
            <w:pPr>
              <w:rPr>
                <w:sz w:val="28"/>
                <w:szCs w:val="28"/>
                <w:lang w:val="en-GB"/>
              </w:rPr>
            </w:pPr>
            <w:r w:rsidRPr="00F524D2">
              <w:rPr>
                <w:sz w:val="28"/>
                <w:szCs w:val="28"/>
                <w:lang w:val="en-GB"/>
              </w:rPr>
              <w:t>· OTHER</w:t>
            </w:r>
          </w:p>
        </w:tc>
        <w:tc>
          <w:tcPr>
            <w:tcW w:w="5673" w:type="dxa"/>
            <w:shd w:val="clear" w:color="auto" w:fill="B8CCE4"/>
            <w:vAlign w:val="center"/>
          </w:tcPr>
          <w:p w14:paraId="6F614EEF" w14:textId="77777777" w:rsidR="00C13BF8" w:rsidRPr="00F524D2" w:rsidRDefault="00C13BF8" w:rsidP="00B66612">
            <w:pPr>
              <w:rPr>
                <w:rFonts w:ascii="Cambria" w:eastAsia="Calibri" w:hAnsi="Cambria"/>
                <w:sz w:val="28"/>
                <w:szCs w:val="28"/>
                <w:lang w:val="en-GB" w:bidi="ar-IQ"/>
              </w:rPr>
            </w:pPr>
            <w:r w:rsidRPr="00F524D2">
              <w:rPr>
                <w:rFonts w:ascii="Cambria" w:eastAsia="Calibri" w:hAnsi="Cambria"/>
                <w:sz w:val="28"/>
                <w:szCs w:val="28"/>
                <w:lang w:val="en-GB" w:bidi="ar-IQ"/>
              </w:rPr>
              <w:t>1. A Guide to the project management body of knowledge</w:t>
            </w:r>
            <w:r w:rsidRPr="00F524D2">
              <w:rPr>
                <w:rFonts w:ascii="Cambria" w:eastAsia="Calibri" w:hAnsi="Cambria" w:hint="cs"/>
                <w:sz w:val="28"/>
                <w:szCs w:val="28"/>
                <w:rtl/>
                <w:lang w:val="en-GB" w:bidi="ar-IQ"/>
              </w:rPr>
              <w:t xml:space="preserve"> - </w:t>
            </w:r>
            <w:r w:rsidRPr="00F524D2">
              <w:rPr>
                <w:rFonts w:ascii="Cambria" w:eastAsia="Calibri" w:hAnsi="Cambria"/>
                <w:sz w:val="28"/>
                <w:szCs w:val="28"/>
                <w:lang w:val="en-GB" w:bidi="ar-IQ"/>
              </w:rPr>
              <w:t xml:space="preserve"> PMI.</w:t>
            </w:r>
          </w:p>
          <w:p w14:paraId="031E27B4" w14:textId="77777777" w:rsidR="00C13BF8" w:rsidRPr="00F524D2" w:rsidRDefault="00C13BF8" w:rsidP="00B66612">
            <w:pPr>
              <w:rPr>
                <w:rFonts w:ascii="Cambria" w:eastAsia="Calibri" w:hAnsi="Cambria"/>
                <w:sz w:val="28"/>
                <w:szCs w:val="28"/>
                <w:lang w:val="en-GB" w:bidi="ar-IQ"/>
              </w:rPr>
            </w:pPr>
            <w:r w:rsidRPr="00F524D2">
              <w:rPr>
                <w:rFonts w:ascii="Cambria" w:eastAsia="Calibri" w:hAnsi="Cambria"/>
                <w:sz w:val="28"/>
                <w:szCs w:val="28"/>
                <w:lang w:val="en-GB" w:bidi="ar-IQ"/>
              </w:rPr>
              <w:t xml:space="preserve">2. </w:t>
            </w:r>
            <w:r w:rsidRPr="00F524D2">
              <w:rPr>
                <w:rFonts w:ascii="Cambria" w:eastAsia="Calibri" w:hAnsi="Cambria"/>
                <w:sz w:val="28"/>
                <w:szCs w:val="28"/>
                <w:rtl/>
                <w:lang w:val="en-GB" w:bidi="ar-IQ"/>
              </w:rPr>
              <w:t>إدارة المشاريع الإنشائية والعلاقات المهنية: احسان العطار</w:t>
            </w:r>
          </w:p>
        </w:tc>
      </w:tr>
      <w:tr w:rsidR="00C13BF8" w:rsidRPr="00F524D2" w14:paraId="19200709" w14:textId="77777777" w:rsidTr="00B66612">
        <w:trPr>
          <w:trHeight w:val="567"/>
          <w:jc w:val="center"/>
        </w:trPr>
        <w:tc>
          <w:tcPr>
            <w:tcW w:w="3959" w:type="dxa"/>
            <w:shd w:val="clear" w:color="auto" w:fill="B8CCE4"/>
            <w:vAlign w:val="center"/>
          </w:tcPr>
          <w:p w14:paraId="2D041564" w14:textId="77777777" w:rsidR="00C13BF8" w:rsidRPr="00F524D2" w:rsidRDefault="00C13BF8" w:rsidP="00B66612">
            <w:pPr>
              <w:rPr>
                <w:sz w:val="28"/>
                <w:szCs w:val="28"/>
                <w:lang w:val="en-GB"/>
              </w:rPr>
            </w:pPr>
            <w:r w:rsidRPr="00F524D2">
              <w:rPr>
                <w:sz w:val="28"/>
                <w:szCs w:val="28"/>
                <w:lang w:val="en-GB"/>
              </w:rPr>
              <w:t>2.</w:t>
            </w:r>
            <w:r w:rsidRPr="00F524D2">
              <w:rPr>
                <w:lang w:val="en-GB"/>
              </w:rPr>
              <w:t xml:space="preserve"> </w:t>
            </w:r>
            <w:r w:rsidRPr="00F524D2">
              <w:rPr>
                <w:sz w:val="28"/>
                <w:szCs w:val="28"/>
                <w:lang w:val="en-GB"/>
              </w:rPr>
              <w:t xml:space="preserve">Key references (sources)  </w:t>
            </w:r>
          </w:p>
        </w:tc>
        <w:tc>
          <w:tcPr>
            <w:tcW w:w="5673" w:type="dxa"/>
            <w:shd w:val="clear" w:color="auto" w:fill="DBE5F1"/>
            <w:vAlign w:val="center"/>
          </w:tcPr>
          <w:p w14:paraId="10B55F91" w14:textId="77777777" w:rsidR="00C13BF8" w:rsidRPr="00F524D2" w:rsidRDefault="00C13BF8" w:rsidP="00B66612">
            <w:pPr>
              <w:rPr>
                <w:rFonts w:ascii="Cambria" w:eastAsia="Calibri" w:hAnsi="Cambria"/>
                <w:sz w:val="28"/>
                <w:szCs w:val="28"/>
                <w:lang w:val="en-GB" w:bidi="ar-IQ"/>
              </w:rPr>
            </w:pPr>
          </w:p>
        </w:tc>
      </w:tr>
      <w:tr w:rsidR="00C13BF8" w:rsidRPr="00F524D2" w14:paraId="581BC26F" w14:textId="77777777" w:rsidTr="00B66612">
        <w:trPr>
          <w:trHeight w:val="567"/>
          <w:jc w:val="center"/>
        </w:trPr>
        <w:tc>
          <w:tcPr>
            <w:tcW w:w="3959" w:type="dxa"/>
            <w:shd w:val="clear" w:color="auto" w:fill="DBE5F1"/>
            <w:vAlign w:val="center"/>
          </w:tcPr>
          <w:p w14:paraId="7CBA9113" w14:textId="77777777" w:rsidR="00C13BF8" w:rsidRPr="00F524D2" w:rsidRDefault="00C13BF8" w:rsidP="00B66612">
            <w:pPr>
              <w:rPr>
                <w:sz w:val="28"/>
                <w:szCs w:val="28"/>
                <w:lang w:val="en-GB"/>
              </w:rPr>
            </w:pPr>
            <w:r w:rsidRPr="00F524D2">
              <w:rPr>
                <w:sz w:val="28"/>
                <w:szCs w:val="28"/>
                <w:lang w:val="en-GB"/>
              </w:rPr>
              <w:t>A-</w:t>
            </w:r>
            <w:r w:rsidRPr="00F524D2">
              <w:rPr>
                <w:lang w:val="en-GB"/>
              </w:rPr>
              <w:t xml:space="preserve"> </w:t>
            </w:r>
            <w:r w:rsidRPr="00F524D2">
              <w:rPr>
                <w:sz w:val="28"/>
                <w:szCs w:val="28"/>
                <w:lang w:val="en-GB"/>
              </w:rPr>
              <w:t xml:space="preserve">Recommended books and references (scientific journals, reports ,....    </w:t>
            </w:r>
          </w:p>
        </w:tc>
        <w:tc>
          <w:tcPr>
            <w:tcW w:w="5673" w:type="dxa"/>
            <w:shd w:val="clear" w:color="auto" w:fill="B8CCE4"/>
            <w:vAlign w:val="center"/>
          </w:tcPr>
          <w:p w14:paraId="1C5C7792" w14:textId="77777777" w:rsidR="00C13BF8" w:rsidRPr="00F524D2" w:rsidRDefault="00C13BF8" w:rsidP="00B66612">
            <w:pPr>
              <w:rPr>
                <w:rFonts w:ascii="Cambria" w:eastAsia="Calibri" w:hAnsi="Cambria"/>
                <w:sz w:val="28"/>
                <w:szCs w:val="28"/>
                <w:lang w:val="en-GB" w:bidi="ar-IQ"/>
              </w:rPr>
            </w:pPr>
            <w:r w:rsidRPr="00F524D2">
              <w:rPr>
                <w:rFonts w:ascii="Cambria" w:eastAsia="Calibri" w:hAnsi="Cambria"/>
                <w:sz w:val="28"/>
                <w:szCs w:val="28"/>
                <w:lang w:val="en-GB" w:bidi="ar-IQ"/>
              </w:rPr>
              <w:t>1. Project Management, A Systems Approach to Planning, Scheduling, and Controlling, 10th edition, KERZNER</w:t>
            </w:r>
          </w:p>
          <w:p w14:paraId="2263E4A6" w14:textId="77777777" w:rsidR="00C13BF8" w:rsidRPr="00F524D2" w:rsidRDefault="00C13BF8" w:rsidP="00B66612">
            <w:pPr>
              <w:rPr>
                <w:rFonts w:ascii="Cambria" w:eastAsia="Calibri" w:hAnsi="Cambria"/>
                <w:sz w:val="28"/>
                <w:szCs w:val="28"/>
                <w:lang w:val="en-GB" w:bidi="ar-IQ"/>
              </w:rPr>
            </w:pPr>
            <w:r w:rsidRPr="00F524D2">
              <w:rPr>
                <w:rFonts w:ascii="Cambria" w:eastAsia="Calibri" w:hAnsi="Cambria"/>
                <w:sz w:val="28"/>
                <w:szCs w:val="28"/>
                <w:lang w:val="en-GB" w:bidi="ar-IQ"/>
              </w:rPr>
              <w:t xml:space="preserve">2. Principles of Construction management By: Roy </w:t>
            </w:r>
            <w:proofErr w:type="spellStart"/>
            <w:r w:rsidRPr="00F524D2">
              <w:rPr>
                <w:rFonts w:ascii="Cambria" w:eastAsia="Calibri" w:hAnsi="Cambria"/>
                <w:sz w:val="28"/>
                <w:szCs w:val="28"/>
                <w:lang w:val="en-GB" w:bidi="ar-IQ"/>
              </w:rPr>
              <w:t>Piltcher</w:t>
            </w:r>
            <w:proofErr w:type="spellEnd"/>
          </w:p>
          <w:p w14:paraId="6D476827" w14:textId="77777777" w:rsidR="00C13BF8" w:rsidRPr="00F524D2" w:rsidRDefault="00C13BF8" w:rsidP="00B66612">
            <w:pPr>
              <w:rPr>
                <w:rFonts w:ascii="Cambria" w:eastAsia="Calibri" w:hAnsi="Cambria"/>
                <w:sz w:val="28"/>
                <w:szCs w:val="28"/>
                <w:lang w:val="en-GB" w:bidi="ar-IQ"/>
              </w:rPr>
            </w:pPr>
            <w:r w:rsidRPr="00F524D2">
              <w:rPr>
                <w:rFonts w:ascii="Cambria" w:eastAsia="Calibri" w:hAnsi="Cambria"/>
                <w:sz w:val="28"/>
                <w:szCs w:val="28"/>
                <w:lang w:val="en-GB" w:bidi="ar-IQ"/>
              </w:rPr>
              <w:t>3. Construction Planning, Programming and Control by Brian Cooke</w:t>
            </w:r>
          </w:p>
          <w:p w14:paraId="677394AE" w14:textId="77777777" w:rsidR="00C13BF8" w:rsidRPr="00F524D2" w:rsidRDefault="00C13BF8" w:rsidP="00B66612">
            <w:pPr>
              <w:rPr>
                <w:rFonts w:ascii="Cambria" w:eastAsia="Calibri" w:hAnsi="Cambria"/>
                <w:sz w:val="28"/>
                <w:szCs w:val="28"/>
                <w:lang w:val="en-GB" w:bidi="ar-IQ"/>
              </w:rPr>
            </w:pPr>
            <w:r w:rsidRPr="00F524D2">
              <w:rPr>
                <w:rFonts w:ascii="Cambria" w:eastAsia="Calibri" w:hAnsi="Cambria"/>
                <w:sz w:val="28"/>
                <w:szCs w:val="28"/>
                <w:lang w:val="en-GB" w:bidi="ar-IQ"/>
              </w:rPr>
              <w:t>4. Operations Management Creating Value Along the Supply Chain Russell - Chapter 9: Project management</w:t>
            </w:r>
          </w:p>
        </w:tc>
      </w:tr>
      <w:tr w:rsidR="00C13BF8" w:rsidRPr="00F524D2" w14:paraId="150F42EC" w14:textId="77777777" w:rsidTr="00B66612">
        <w:trPr>
          <w:trHeight w:val="567"/>
          <w:jc w:val="center"/>
        </w:trPr>
        <w:tc>
          <w:tcPr>
            <w:tcW w:w="3959" w:type="dxa"/>
            <w:shd w:val="clear" w:color="auto" w:fill="DBE5F1"/>
            <w:vAlign w:val="center"/>
          </w:tcPr>
          <w:p w14:paraId="3BFEF364" w14:textId="77777777" w:rsidR="00C13BF8" w:rsidRPr="00F524D2" w:rsidRDefault="00C13BF8" w:rsidP="00B66612">
            <w:pPr>
              <w:rPr>
                <w:sz w:val="28"/>
                <w:szCs w:val="28"/>
                <w:lang w:val="en-GB"/>
              </w:rPr>
            </w:pPr>
            <w:r w:rsidRPr="00F524D2">
              <w:rPr>
                <w:sz w:val="28"/>
                <w:szCs w:val="28"/>
                <w:lang w:val="en-GB"/>
              </w:rPr>
              <w:t>B- Electronic references, websites</w:t>
            </w:r>
          </w:p>
        </w:tc>
        <w:tc>
          <w:tcPr>
            <w:tcW w:w="5673" w:type="dxa"/>
            <w:shd w:val="clear" w:color="auto" w:fill="B8CCE4"/>
            <w:vAlign w:val="center"/>
          </w:tcPr>
          <w:p w14:paraId="3ECC1FB7" w14:textId="77777777" w:rsidR="00C13BF8" w:rsidRPr="00F524D2" w:rsidRDefault="00C13BF8" w:rsidP="00B66612">
            <w:pPr>
              <w:rPr>
                <w:sz w:val="28"/>
                <w:szCs w:val="28"/>
                <w:lang w:val="en-GB"/>
              </w:rPr>
            </w:pPr>
            <w:r w:rsidRPr="00F524D2">
              <w:rPr>
                <w:sz w:val="28"/>
                <w:szCs w:val="28"/>
                <w:lang w:val="en-GB"/>
              </w:rPr>
              <w:t>Reputable websites.</w:t>
            </w:r>
          </w:p>
          <w:p w14:paraId="37E987E6" w14:textId="77777777" w:rsidR="00C13BF8" w:rsidRPr="00F524D2" w:rsidRDefault="00C13BF8" w:rsidP="00B66612">
            <w:pPr>
              <w:rPr>
                <w:sz w:val="28"/>
                <w:szCs w:val="28"/>
                <w:lang w:val="en-GB"/>
              </w:rPr>
            </w:pPr>
            <w:r w:rsidRPr="00F524D2">
              <w:rPr>
                <w:sz w:val="28"/>
                <w:szCs w:val="28"/>
                <w:lang w:val="en-GB"/>
              </w:rPr>
              <w:t>Libraries sites in some international universities.</w:t>
            </w:r>
          </w:p>
        </w:tc>
      </w:tr>
    </w:tbl>
    <w:p w14:paraId="05870C57" w14:textId="77777777" w:rsidR="00C13BF8" w:rsidRPr="00F524D2" w:rsidRDefault="00C13BF8" w:rsidP="00C13BF8">
      <w:pPr>
        <w:spacing w:line="200" w:lineRule="exact"/>
        <w:rPr>
          <w:lang w:val="en-GB"/>
        </w:rPr>
      </w:pPr>
    </w:p>
    <w:p w14:paraId="28F1065A" w14:textId="77777777" w:rsidR="00C13BF8" w:rsidRPr="00F524D2" w:rsidRDefault="00C13BF8" w:rsidP="00C13BF8">
      <w:pPr>
        <w:spacing w:line="200" w:lineRule="exact"/>
        <w:rPr>
          <w:lang w:val="en-GB"/>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F524D2" w14:paraId="698D56B2" w14:textId="77777777" w:rsidTr="00B66612">
        <w:trPr>
          <w:trHeight w:val="510"/>
          <w:jc w:val="center"/>
        </w:trPr>
        <w:tc>
          <w:tcPr>
            <w:tcW w:w="9632" w:type="dxa"/>
            <w:shd w:val="clear" w:color="auto" w:fill="B8CCE4"/>
            <w:vAlign w:val="center"/>
          </w:tcPr>
          <w:p w14:paraId="418D6CA2" w14:textId="77777777" w:rsidR="00C13BF8" w:rsidRPr="00F524D2" w:rsidRDefault="00C13BF8" w:rsidP="00B66612">
            <w:pPr>
              <w:rPr>
                <w:sz w:val="28"/>
                <w:szCs w:val="28"/>
                <w:lang w:val="en-GB"/>
              </w:rPr>
            </w:pPr>
            <w:r w:rsidRPr="00F524D2">
              <w:rPr>
                <w:sz w:val="28"/>
                <w:szCs w:val="28"/>
                <w:lang w:val="en-GB"/>
              </w:rPr>
              <w:t>12. Course development plan</w:t>
            </w:r>
          </w:p>
        </w:tc>
      </w:tr>
      <w:tr w:rsidR="00C13BF8" w:rsidRPr="00F524D2" w14:paraId="3A4EE998" w14:textId="77777777" w:rsidTr="00B66612">
        <w:trPr>
          <w:trHeight w:val="510"/>
          <w:jc w:val="center"/>
        </w:trPr>
        <w:tc>
          <w:tcPr>
            <w:tcW w:w="9632" w:type="dxa"/>
            <w:shd w:val="clear" w:color="auto" w:fill="DBE5F1"/>
            <w:vAlign w:val="center"/>
          </w:tcPr>
          <w:p w14:paraId="6E43CE51" w14:textId="77777777" w:rsidR="00C13BF8" w:rsidRPr="00F524D2" w:rsidRDefault="00C13BF8" w:rsidP="00B66612">
            <w:pPr>
              <w:rPr>
                <w:sz w:val="28"/>
                <w:szCs w:val="28"/>
                <w:lang w:val="en-GB"/>
              </w:rPr>
            </w:pPr>
          </w:p>
        </w:tc>
      </w:tr>
    </w:tbl>
    <w:p w14:paraId="006442EA" w14:textId="77777777" w:rsidR="00C13BF8" w:rsidRPr="00F524D2" w:rsidRDefault="00C13BF8" w:rsidP="00C13BF8">
      <w:pPr>
        <w:spacing w:line="260" w:lineRule="exact"/>
        <w:ind w:right="1003"/>
        <w:rPr>
          <w:sz w:val="28"/>
          <w:szCs w:val="28"/>
          <w:lang w:val="en-GB"/>
        </w:rPr>
      </w:pPr>
    </w:p>
    <w:p w14:paraId="2167C48E" w14:textId="77777777" w:rsidR="00C13BF8" w:rsidRDefault="00C13BF8" w:rsidP="00C13BF8">
      <w:pPr>
        <w:rPr>
          <w:b/>
          <w:color w:val="1F4E79"/>
          <w:position w:val="-1"/>
          <w:sz w:val="32"/>
          <w:szCs w:val="32"/>
        </w:rPr>
      </w:pPr>
      <w:r>
        <w:rPr>
          <w:b/>
          <w:color w:val="1F4E79"/>
          <w:position w:val="-1"/>
          <w:sz w:val="32"/>
          <w:szCs w:val="32"/>
        </w:rPr>
        <w:br w:type="page"/>
      </w:r>
    </w:p>
    <w:p w14:paraId="24EC423F" w14:textId="77777777" w:rsidR="00C13BF8" w:rsidRDefault="00C13BF8" w:rsidP="00C13BF8">
      <w:pPr>
        <w:spacing w:before="54" w:line="360" w:lineRule="exact"/>
        <w:jc w:val="center"/>
        <w:rPr>
          <w:b/>
          <w:color w:val="1F4E79"/>
          <w:position w:val="-1"/>
          <w:sz w:val="32"/>
          <w:szCs w:val="32"/>
        </w:rPr>
      </w:pPr>
      <w:r>
        <w:rPr>
          <w:b/>
          <w:color w:val="1F4E79"/>
          <w:position w:val="-1"/>
          <w:sz w:val="32"/>
          <w:szCs w:val="32"/>
        </w:rPr>
        <w:lastRenderedPageBreak/>
        <w:t>T</w:t>
      </w:r>
      <w:r>
        <w:rPr>
          <w:b/>
          <w:color w:val="1F4E79"/>
          <w:spacing w:val="1"/>
          <w:position w:val="-1"/>
          <w:sz w:val="32"/>
          <w:szCs w:val="32"/>
        </w:rPr>
        <w:t>EM</w:t>
      </w:r>
      <w:r>
        <w:rPr>
          <w:b/>
          <w:color w:val="1F4E79"/>
          <w:position w:val="-1"/>
          <w:sz w:val="32"/>
          <w:szCs w:val="32"/>
        </w:rPr>
        <w:t>PLATE</w:t>
      </w:r>
      <w:r>
        <w:rPr>
          <w:b/>
          <w:color w:val="1F4E79"/>
          <w:spacing w:val="-18"/>
          <w:position w:val="-1"/>
          <w:sz w:val="32"/>
          <w:szCs w:val="32"/>
        </w:rPr>
        <w:t xml:space="preserve"> </w:t>
      </w:r>
      <w:r>
        <w:rPr>
          <w:b/>
          <w:color w:val="1F4E79"/>
          <w:spacing w:val="1"/>
          <w:position w:val="-1"/>
          <w:sz w:val="32"/>
          <w:szCs w:val="32"/>
        </w:rPr>
        <w:t>FO</w:t>
      </w:r>
      <w:r>
        <w:rPr>
          <w:b/>
          <w:color w:val="1F4E79"/>
          <w:position w:val="-1"/>
          <w:sz w:val="32"/>
          <w:szCs w:val="32"/>
        </w:rPr>
        <w:t>R</w:t>
      </w:r>
      <w:r>
        <w:rPr>
          <w:b/>
          <w:color w:val="1F4E79"/>
          <w:spacing w:val="-7"/>
          <w:position w:val="-1"/>
          <w:sz w:val="32"/>
          <w:szCs w:val="32"/>
        </w:rPr>
        <w:t xml:space="preserve"> </w:t>
      </w:r>
      <w:r>
        <w:rPr>
          <w:b/>
          <w:color w:val="1F4E79"/>
          <w:spacing w:val="1"/>
          <w:position w:val="-1"/>
          <w:sz w:val="32"/>
          <w:szCs w:val="32"/>
        </w:rPr>
        <w:t>C</w:t>
      </w:r>
      <w:r>
        <w:rPr>
          <w:b/>
          <w:color w:val="1F4E79"/>
          <w:spacing w:val="-1"/>
          <w:position w:val="-1"/>
          <w:sz w:val="32"/>
          <w:szCs w:val="32"/>
        </w:rPr>
        <w:t>O</w:t>
      </w:r>
      <w:r>
        <w:rPr>
          <w:b/>
          <w:color w:val="1F4E79"/>
          <w:position w:val="-1"/>
          <w:sz w:val="32"/>
          <w:szCs w:val="32"/>
        </w:rPr>
        <w:t>URSE</w:t>
      </w:r>
      <w:r>
        <w:rPr>
          <w:b/>
          <w:color w:val="1F4E79"/>
          <w:spacing w:val="-10"/>
          <w:position w:val="-1"/>
          <w:sz w:val="32"/>
          <w:szCs w:val="32"/>
        </w:rPr>
        <w:t xml:space="preserve"> </w:t>
      </w:r>
      <w:r>
        <w:rPr>
          <w:b/>
          <w:color w:val="1F4E79"/>
          <w:position w:val="-1"/>
          <w:sz w:val="32"/>
          <w:szCs w:val="32"/>
        </w:rPr>
        <w:t>S</w:t>
      </w:r>
      <w:r>
        <w:rPr>
          <w:b/>
          <w:color w:val="1F4E79"/>
          <w:spacing w:val="-1"/>
          <w:position w:val="-1"/>
          <w:sz w:val="32"/>
          <w:szCs w:val="32"/>
        </w:rPr>
        <w:t>P</w:t>
      </w:r>
      <w:r>
        <w:rPr>
          <w:b/>
          <w:color w:val="1F4E79"/>
          <w:spacing w:val="3"/>
          <w:position w:val="-1"/>
          <w:sz w:val="32"/>
          <w:szCs w:val="32"/>
        </w:rPr>
        <w:t>E</w:t>
      </w:r>
      <w:r>
        <w:rPr>
          <w:b/>
          <w:color w:val="1F4E79"/>
          <w:position w:val="-1"/>
          <w:sz w:val="32"/>
          <w:szCs w:val="32"/>
        </w:rPr>
        <w:t>CIFICA</w:t>
      </w:r>
      <w:r>
        <w:rPr>
          <w:b/>
          <w:color w:val="1F4E79"/>
          <w:spacing w:val="1"/>
          <w:position w:val="-1"/>
          <w:sz w:val="32"/>
          <w:szCs w:val="32"/>
        </w:rPr>
        <w:t>T</w:t>
      </w:r>
      <w:r>
        <w:rPr>
          <w:b/>
          <w:color w:val="1F4E79"/>
          <w:spacing w:val="3"/>
          <w:position w:val="-1"/>
          <w:sz w:val="32"/>
          <w:szCs w:val="32"/>
        </w:rPr>
        <w:t>I</w:t>
      </w:r>
      <w:r>
        <w:rPr>
          <w:b/>
          <w:color w:val="1F4E79"/>
          <w:spacing w:val="-1"/>
          <w:position w:val="-1"/>
          <w:sz w:val="32"/>
          <w:szCs w:val="32"/>
        </w:rPr>
        <w:t>O</w:t>
      </w:r>
      <w:r>
        <w:rPr>
          <w:b/>
          <w:color w:val="1F4E79"/>
          <w:position w:val="-1"/>
          <w:sz w:val="32"/>
          <w:szCs w:val="32"/>
        </w:rPr>
        <w:t>N</w:t>
      </w:r>
    </w:p>
    <w:p w14:paraId="16B637C4" w14:textId="77777777" w:rsidR="00C13BF8" w:rsidRDefault="00C13BF8" w:rsidP="00C13BF8">
      <w:pPr>
        <w:spacing w:before="54" w:line="360" w:lineRule="exact"/>
        <w:ind w:left="2282"/>
        <w:rPr>
          <w:sz w:val="32"/>
          <w:szCs w:val="32"/>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C5BD4" w14:paraId="1EDE45D5" w14:textId="77777777" w:rsidTr="00B66612">
        <w:trPr>
          <w:trHeight w:val="1077"/>
          <w:jc w:val="center"/>
        </w:trPr>
        <w:tc>
          <w:tcPr>
            <w:tcW w:w="9642" w:type="dxa"/>
            <w:shd w:val="clear" w:color="auto" w:fill="B8CCE4"/>
            <w:vAlign w:val="center"/>
          </w:tcPr>
          <w:p w14:paraId="67861B9D" w14:textId="77777777" w:rsidR="00C13BF8" w:rsidRPr="008C6C9E" w:rsidRDefault="00C13BF8" w:rsidP="00B66612">
            <w:pPr>
              <w:jc w:val="center"/>
              <w:rPr>
                <w:sz w:val="28"/>
                <w:szCs w:val="28"/>
              </w:rPr>
            </w:pPr>
            <w:r w:rsidRPr="008C6C9E">
              <w:rPr>
                <w:sz w:val="28"/>
                <w:szCs w:val="28"/>
              </w:rPr>
              <w:t>HIGHER EDUCATION PERFORMANCE REVIEW: PROGRAMME REVIEW</w:t>
            </w:r>
          </w:p>
        </w:tc>
      </w:tr>
    </w:tbl>
    <w:p w14:paraId="5029B027" w14:textId="77777777" w:rsidR="00C13BF8" w:rsidRDefault="00C13BF8" w:rsidP="00C13BF8">
      <w:pPr>
        <w:spacing w:before="3" w:line="160" w:lineRule="exact"/>
        <w:rPr>
          <w:sz w:val="17"/>
          <w:szCs w:val="17"/>
        </w:rPr>
      </w:pPr>
    </w:p>
    <w:p w14:paraId="6A57B5B6" w14:textId="77777777" w:rsidR="00C13BF8" w:rsidRDefault="00C13BF8" w:rsidP="00C13BF8">
      <w:pPr>
        <w:spacing w:before="3" w:line="160" w:lineRule="exact"/>
        <w:rPr>
          <w:sz w:val="17"/>
          <w:szCs w:val="17"/>
        </w:rPr>
      </w:pPr>
    </w:p>
    <w:p w14:paraId="41E2F663" w14:textId="77777777" w:rsidR="00C13BF8" w:rsidRDefault="00C13BF8" w:rsidP="00C13BF8">
      <w:pPr>
        <w:spacing w:before="3" w:line="160" w:lineRule="exact"/>
        <w:rPr>
          <w:sz w:val="17"/>
          <w:szCs w:val="17"/>
        </w:rPr>
      </w:pPr>
    </w:p>
    <w:p w14:paraId="3B1303B0" w14:textId="77777777" w:rsidR="00C13BF8" w:rsidRDefault="00C13BF8" w:rsidP="00C13BF8">
      <w:pPr>
        <w:spacing w:before="21" w:line="320" w:lineRule="exact"/>
        <w:rPr>
          <w:sz w:val="30"/>
          <w:szCs w:val="30"/>
        </w:rPr>
      </w:pPr>
      <w:r>
        <w:rPr>
          <w:b/>
          <w:color w:val="1F4E79"/>
          <w:position w:val="-1"/>
          <w:sz w:val="30"/>
          <w:szCs w:val="30"/>
        </w:rPr>
        <w:t>C</w:t>
      </w:r>
      <w:r>
        <w:rPr>
          <w:b/>
          <w:color w:val="1F4E79"/>
          <w:spacing w:val="-1"/>
          <w:position w:val="-1"/>
          <w:sz w:val="30"/>
          <w:szCs w:val="30"/>
        </w:rPr>
        <w:t>O</w:t>
      </w:r>
      <w:r>
        <w:rPr>
          <w:b/>
          <w:color w:val="1F4E79"/>
          <w:position w:val="-1"/>
          <w:sz w:val="30"/>
          <w:szCs w:val="30"/>
        </w:rPr>
        <w:t>U</w:t>
      </w:r>
      <w:r>
        <w:rPr>
          <w:b/>
          <w:color w:val="1F4E79"/>
          <w:spacing w:val="-1"/>
          <w:position w:val="-1"/>
          <w:sz w:val="30"/>
          <w:szCs w:val="30"/>
        </w:rPr>
        <w:t>R</w:t>
      </w:r>
      <w:r>
        <w:rPr>
          <w:b/>
          <w:color w:val="1F4E79"/>
          <w:spacing w:val="1"/>
          <w:position w:val="-1"/>
          <w:sz w:val="30"/>
          <w:szCs w:val="30"/>
        </w:rPr>
        <w:t>S</w:t>
      </w:r>
      <w:r>
        <w:rPr>
          <w:b/>
          <w:color w:val="1F4E79"/>
          <w:position w:val="-1"/>
          <w:sz w:val="30"/>
          <w:szCs w:val="30"/>
        </w:rPr>
        <w:t xml:space="preserve">E </w:t>
      </w:r>
      <w:r>
        <w:rPr>
          <w:b/>
          <w:color w:val="1F4E79"/>
          <w:spacing w:val="1"/>
          <w:position w:val="-1"/>
          <w:sz w:val="30"/>
          <w:szCs w:val="30"/>
        </w:rPr>
        <w:t>S</w:t>
      </w:r>
      <w:r>
        <w:rPr>
          <w:b/>
          <w:color w:val="1F4E79"/>
          <w:spacing w:val="-1"/>
          <w:position w:val="-1"/>
          <w:sz w:val="30"/>
          <w:szCs w:val="30"/>
        </w:rPr>
        <w:t>PE</w:t>
      </w:r>
      <w:r>
        <w:rPr>
          <w:b/>
          <w:color w:val="1F4E79"/>
          <w:position w:val="-1"/>
          <w:sz w:val="30"/>
          <w:szCs w:val="30"/>
        </w:rPr>
        <w:t>CIFIC</w:t>
      </w:r>
      <w:r>
        <w:rPr>
          <w:b/>
          <w:color w:val="1F4E79"/>
          <w:spacing w:val="-1"/>
          <w:position w:val="-1"/>
          <w:sz w:val="30"/>
          <w:szCs w:val="30"/>
        </w:rPr>
        <w:t>AT</w:t>
      </w:r>
      <w:r>
        <w:rPr>
          <w:b/>
          <w:color w:val="1F4E79"/>
          <w:position w:val="-1"/>
          <w:sz w:val="30"/>
          <w:szCs w:val="30"/>
        </w:rPr>
        <w:t>ION</w:t>
      </w:r>
    </w:p>
    <w:p w14:paraId="63815AF7" w14:textId="77777777" w:rsidR="00C13BF8" w:rsidRDefault="00C13BF8" w:rsidP="00C13BF8">
      <w:pPr>
        <w:spacing w:before="3" w:line="160" w:lineRule="exact"/>
        <w:rPr>
          <w:sz w:val="17"/>
          <w:szCs w:val="17"/>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6A54A2" w14:paraId="2BE12540" w14:textId="77777777" w:rsidTr="00B66612">
        <w:trPr>
          <w:trHeight w:val="2041"/>
          <w:jc w:val="center"/>
        </w:trPr>
        <w:tc>
          <w:tcPr>
            <w:tcW w:w="9642" w:type="dxa"/>
            <w:shd w:val="clear" w:color="auto" w:fill="B8CCE4"/>
            <w:vAlign w:val="center"/>
          </w:tcPr>
          <w:p w14:paraId="748BA260" w14:textId="77777777" w:rsidR="00C13BF8" w:rsidRPr="00567DF2" w:rsidRDefault="00C13BF8" w:rsidP="00B66612">
            <w:pPr>
              <w:jc w:val="both"/>
              <w:rPr>
                <w:sz w:val="28"/>
                <w:szCs w:val="28"/>
                <w:vertAlign w:val="subscript"/>
              </w:rPr>
            </w:pPr>
            <w:r w:rsidRPr="00060DB9">
              <w:rPr>
                <w:sz w:val="28"/>
                <w:szCs w:val="28"/>
              </w:rPr>
              <w:t>The model description provides a brief description of the main features of the course and the scientific outputs that the model student is expected to achieve if the student takes advantage of the learning opportunities available for the course. It should be compared with the description of the program.</w:t>
            </w:r>
          </w:p>
        </w:tc>
      </w:tr>
    </w:tbl>
    <w:p w14:paraId="775EE323" w14:textId="77777777" w:rsidR="00C13BF8" w:rsidRDefault="00C13BF8" w:rsidP="00C13BF8">
      <w:pPr>
        <w:spacing w:before="3" w:line="160" w:lineRule="exact"/>
        <w:rPr>
          <w:sz w:val="17"/>
          <w:szCs w:val="17"/>
        </w:rPr>
      </w:pPr>
    </w:p>
    <w:p w14:paraId="0E3C9C38" w14:textId="77777777" w:rsidR="00C13BF8" w:rsidRDefault="00C13BF8" w:rsidP="00C13BF8">
      <w:pPr>
        <w:spacing w:before="3" w:line="160" w:lineRule="exact"/>
        <w:rPr>
          <w:sz w:val="17"/>
          <w:szCs w:val="17"/>
        </w:rPr>
      </w:pPr>
    </w:p>
    <w:p w14:paraId="4641D667" w14:textId="77777777" w:rsidR="00C13BF8" w:rsidRDefault="00C13BF8" w:rsidP="00C13BF8">
      <w:pPr>
        <w:spacing w:before="3" w:line="160" w:lineRule="exact"/>
        <w:rPr>
          <w:sz w:val="17"/>
          <w:szCs w:val="1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4821"/>
        <w:gridCol w:w="4821"/>
      </w:tblGrid>
      <w:tr w:rsidR="00C13BF8" w:rsidRPr="006A54A2" w14:paraId="0675D0FE" w14:textId="77777777" w:rsidTr="00B66612">
        <w:trPr>
          <w:trHeight w:val="510"/>
          <w:jc w:val="center"/>
        </w:trPr>
        <w:tc>
          <w:tcPr>
            <w:tcW w:w="4821" w:type="dxa"/>
            <w:shd w:val="clear" w:color="auto" w:fill="B8CCE4"/>
            <w:vAlign w:val="center"/>
          </w:tcPr>
          <w:p w14:paraId="66CB00E3" w14:textId="77777777" w:rsidR="00C13BF8" w:rsidRPr="008C6C9E" w:rsidRDefault="00C13BF8" w:rsidP="00B66612">
            <w:pPr>
              <w:rPr>
                <w:sz w:val="28"/>
                <w:szCs w:val="28"/>
              </w:rPr>
            </w:pPr>
            <w:r w:rsidRPr="008C6C9E">
              <w:rPr>
                <w:sz w:val="28"/>
                <w:szCs w:val="28"/>
              </w:rPr>
              <w:t>1. Teaching Institution</w:t>
            </w:r>
          </w:p>
        </w:tc>
        <w:tc>
          <w:tcPr>
            <w:tcW w:w="4821" w:type="dxa"/>
            <w:shd w:val="clear" w:color="auto" w:fill="B8CCE4"/>
            <w:vAlign w:val="center"/>
          </w:tcPr>
          <w:p w14:paraId="14EDEBA5" w14:textId="77777777" w:rsidR="00C13BF8" w:rsidRPr="009F1A3E" w:rsidRDefault="00C13BF8" w:rsidP="00B66612">
            <w:pPr>
              <w:rPr>
                <w:color w:val="FF0000"/>
                <w:sz w:val="28"/>
                <w:szCs w:val="28"/>
                <w:highlight w:val="yellow"/>
              </w:rPr>
            </w:pPr>
            <w:r w:rsidRPr="00AF75D4">
              <w:rPr>
                <w:sz w:val="28"/>
                <w:szCs w:val="28"/>
              </w:rPr>
              <w:t>University of Basrah</w:t>
            </w:r>
          </w:p>
        </w:tc>
      </w:tr>
      <w:tr w:rsidR="00C13BF8" w:rsidRPr="006A54A2" w14:paraId="478DEE35" w14:textId="77777777" w:rsidTr="00B66612">
        <w:trPr>
          <w:trHeight w:val="510"/>
          <w:jc w:val="center"/>
        </w:trPr>
        <w:tc>
          <w:tcPr>
            <w:tcW w:w="4821" w:type="dxa"/>
            <w:shd w:val="clear" w:color="auto" w:fill="B8CCE4"/>
            <w:vAlign w:val="center"/>
          </w:tcPr>
          <w:p w14:paraId="70DF4EA7" w14:textId="77777777" w:rsidR="00C13BF8" w:rsidRPr="008C6C9E" w:rsidRDefault="00C13BF8" w:rsidP="00B66612">
            <w:pPr>
              <w:rPr>
                <w:sz w:val="28"/>
                <w:szCs w:val="28"/>
              </w:rPr>
            </w:pPr>
            <w:r w:rsidRPr="008C6C9E">
              <w:rPr>
                <w:sz w:val="28"/>
                <w:szCs w:val="28"/>
              </w:rPr>
              <w:t>2. University Department/Centre</w:t>
            </w:r>
          </w:p>
        </w:tc>
        <w:tc>
          <w:tcPr>
            <w:tcW w:w="4821" w:type="dxa"/>
            <w:shd w:val="clear" w:color="auto" w:fill="DBE5F1"/>
            <w:vAlign w:val="center"/>
          </w:tcPr>
          <w:p w14:paraId="41D94737" w14:textId="77777777" w:rsidR="00C13BF8" w:rsidRPr="008C6C9E" w:rsidRDefault="00C13BF8" w:rsidP="00B66612">
            <w:pPr>
              <w:rPr>
                <w:sz w:val="28"/>
                <w:szCs w:val="28"/>
              </w:rPr>
            </w:pPr>
            <w:r>
              <w:rPr>
                <w:sz w:val="28"/>
                <w:szCs w:val="28"/>
              </w:rPr>
              <w:t>Civil Engineering Department</w:t>
            </w:r>
          </w:p>
        </w:tc>
      </w:tr>
      <w:tr w:rsidR="00C13BF8" w:rsidRPr="006A54A2" w14:paraId="558C5885" w14:textId="77777777" w:rsidTr="00B66612">
        <w:trPr>
          <w:trHeight w:val="510"/>
          <w:jc w:val="center"/>
        </w:trPr>
        <w:tc>
          <w:tcPr>
            <w:tcW w:w="4821" w:type="dxa"/>
            <w:shd w:val="clear" w:color="auto" w:fill="B8CCE4"/>
            <w:vAlign w:val="center"/>
          </w:tcPr>
          <w:p w14:paraId="2AF8504E" w14:textId="77777777" w:rsidR="00C13BF8" w:rsidRPr="008C6C9E" w:rsidRDefault="00C13BF8" w:rsidP="00B66612">
            <w:pPr>
              <w:rPr>
                <w:sz w:val="28"/>
                <w:szCs w:val="28"/>
              </w:rPr>
            </w:pPr>
            <w:r w:rsidRPr="008C6C9E">
              <w:rPr>
                <w:sz w:val="28"/>
                <w:szCs w:val="28"/>
              </w:rPr>
              <w:t>3. Course title/code</w:t>
            </w:r>
          </w:p>
        </w:tc>
        <w:tc>
          <w:tcPr>
            <w:tcW w:w="4821" w:type="dxa"/>
            <w:shd w:val="clear" w:color="auto" w:fill="B8CCE4"/>
            <w:vAlign w:val="center"/>
          </w:tcPr>
          <w:p w14:paraId="132D8D24" w14:textId="77777777" w:rsidR="00C13BF8" w:rsidRPr="008C6C9E" w:rsidRDefault="00C13BF8" w:rsidP="00B66612">
            <w:pPr>
              <w:rPr>
                <w:sz w:val="28"/>
                <w:szCs w:val="28"/>
              </w:rPr>
            </w:pPr>
            <w:r w:rsidRPr="00060DB9">
              <w:rPr>
                <w:sz w:val="28"/>
                <w:szCs w:val="28"/>
              </w:rPr>
              <w:t>Transportation Engineering</w:t>
            </w:r>
          </w:p>
        </w:tc>
      </w:tr>
      <w:tr w:rsidR="00C13BF8" w:rsidRPr="006A54A2" w14:paraId="3464E63B" w14:textId="77777777" w:rsidTr="00B66612">
        <w:trPr>
          <w:trHeight w:val="510"/>
          <w:jc w:val="center"/>
        </w:trPr>
        <w:tc>
          <w:tcPr>
            <w:tcW w:w="4821" w:type="dxa"/>
            <w:shd w:val="clear" w:color="auto" w:fill="B8CCE4"/>
            <w:vAlign w:val="center"/>
          </w:tcPr>
          <w:p w14:paraId="042CDA3C" w14:textId="77777777" w:rsidR="00C13BF8" w:rsidRPr="008C6C9E" w:rsidRDefault="00C13BF8" w:rsidP="00B66612">
            <w:pPr>
              <w:rPr>
                <w:sz w:val="28"/>
                <w:szCs w:val="28"/>
              </w:rPr>
            </w:pPr>
            <w:r>
              <w:rPr>
                <w:sz w:val="28"/>
                <w:szCs w:val="28"/>
              </w:rPr>
              <w:t>4</w:t>
            </w:r>
            <w:r w:rsidRPr="008C6C9E">
              <w:rPr>
                <w:sz w:val="28"/>
                <w:szCs w:val="28"/>
              </w:rPr>
              <w:t>. Modes of Attendance offered</w:t>
            </w:r>
          </w:p>
        </w:tc>
        <w:tc>
          <w:tcPr>
            <w:tcW w:w="4821" w:type="dxa"/>
            <w:shd w:val="clear" w:color="auto" w:fill="B8CCE4"/>
            <w:vAlign w:val="center"/>
          </w:tcPr>
          <w:p w14:paraId="47BCE333" w14:textId="77777777" w:rsidR="00C13BF8" w:rsidRPr="007B189E" w:rsidRDefault="00C13BF8" w:rsidP="00B66612">
            <w:pPr>
              <w:rPr>
                <w:sz w:val="28"/>
                <w:szCs w:val="28"/>
                <w:lang w:val="en-GB"/>
              </w:rPr>
            </w:pPr>
            <w:r>
              <w:rPr>
                <w:sz w:val="28"/>
                <w:szCs w:val="28"/>
              </w:rPr>
              <w:t>Class attendance</w:t>
            </w:r>
            <w:r>
              <w:rPr>
                <w:sz w:val="28"/>
                <w:szCs w:val="28"/>
                <w:lang w:val="en-GB"/>
              </w:rPr>
              <w:t xml:space="preserve"> or online</w:t>
            </w:r>
          </w:p>
        </w:tc>
      </w:tr>
      <w:tr w:rsidR="00C13BF8" w:rsidRPr="006A54A2" w14:paraId="461A2D7A" w14:textId="77777777" w:rsidTr="00B66612">
        <w:trPr>
          <w:trHeight w:val="510"/>
          <w:jc w:val="center"/>
        </w:trPr>
        <w:tc>
          <w:tcPr>
            <w:tcW w:w="4821" w:type="dxa"/>
            <w:shd w:val="clear" w:color="auto" w:fill="B8CCE4"/>
            <w:vAlign w:val="center"/>
          </w:tcPr>
          <w:p w14:paraId="1DE142F2" w14:textId="77777777" w:rsidR="00C13BF8" w:rsidRPr="008C6C9E" w:rsidRDefault="00C13BF8" w:rsidP="00B66612">
            <w:pPr>
              <w:rPr>
                <w:sz w:val="28"/>
                <w:szCs w:val="28"/>
              </w:rPr>
            </w:pPr>
            <w:r>
              <w:rPr>
                <w:sz w:val="28"/>
                <w:szCs w:val="28"/>
              </w:rPr>
              <w:t>5</w:t>
            </w:r>
            <w:r w:rsidRPr="008C6C9E">
              <w:rPr>
                <w:sz w:val="28"/>
                <w:szCs w:val="28"/>
              </w:rPr>
              <w:t>. Semester/Year</w:t>
            </w:r>
          </w:p>
        </w:tc>
        <w:tc>
          <w:tcPr>
            <w:tcW w:w="4821" w:type="dxa"/>
            <w:shd w:val="clear" w:color="auto" w:fill="DBE5F1"/>
            <w:vAlign w:val="center"/>
          </w:tcPr>
          <w:p w14:paraId="65D20BC3" w14:textId="77777777" w:rsidR="00C13BF8" w:rsidRPr="008C6C9E" w:rsidRDefault="00C13BF8" w:rsidP="00B66612">
            <w:pPr>
              <w:rPr>
                <w:sz w:val="28"/>
                <w:szCs w:val="28"/>
              </w:rPr>
            </w:pPr>
            <w:r w:rsidRPr="00060DB9">
              <w:rPr>
                <w:sz w:val="28"/>
                <w:szCs w:val="28"/>
              </w:rPr>
              <w:t>2</w:t>
            </w:r>
            <w:r w:rsidRPr="00060DB9">
              <w:rPr>
                <w:sz w:val="28"/>
                <w:szCs w:val="28"/>
                <w:vertAlign w:val="superscript"/>
              </w:rPr>
              <w:t>nd</w:t>
            </w:r>
            <w:r w:rsidRPr="00060DB9">
              <w:rPr>
                <w:sz w:val="28"/>
                <w:szCs w:val="28"/>
              </w:rPr>
              <w:t xml:space="preserve">   semester / 3</w:t>
            </w:r>
            <w:r w:rsidRPr="00060DB9">
              <w:rPr>
                <w:sz w:val="28"/>
                <w:szCs w:val="28"/>
                <w:vertAlign w:val="superscript"/>
              </w:rPr>
              <w:t>rd</w:t>
            </w:r>
            <w:r w:rsidRPr="00060DB9">
              <w:rPr>
                <w:sz w:val="28"/>
                <w:szCs w:val="28"/>
              </w:rPr>
              <w:t xml:space="preserve">  year</w:t>
            </w:r>
          </w:p>
        </w:tc>
      </w:tr>
      <w:tr w:rsidR="00C13BF8" w:rsidRPr="006A54A2" w14:paraId="1481BF3A" w14:textId="77777777" w:rsidTr="00B66612">
        <w:trPr>
          <w:trHeight w:val="510"/>
          <w:jc w:val="center"/>
        </w:trPr>
        <w:tc>
          <w:tcPr>
            <w:tcW w:w="4821" w:type="dxa"/>
            <w:shd w:val="clear" w:color="auto" w:fill="B8CCE4"/>
            <w:vAlign w:val="center"/>
          </w:tcPr>
          <w:p w14:paraId="754F81E6" w14:textId="77777777" w:rsidR="00C13BF8" w:rsidRPr="008C6C9E" w:rsidRDefault="00C13BF8" w:rsidP="00B66612">
            <w:pPr>
              <w:rPr>
                <w:sz w:val="28"/>
                <w:szCs w:val="28"/>
              </w:rPr>
            </w:pPr>
            <w:r>
              <w:rPr>
                <w:sz w:val="28"/>
                <w:szCs w:val="28"/>
              </w:rPr>
              <w:t>6</w:t>
            </w:r>
            <w:r w:rsidRPr="008C6C9E">
              <w:rPr>
                <w:sz w:val="28"/>
                <w:szCs w:val="28"/>
              </w:rPr>
              <w:t>. Number of hours tuition (total)</w:t>
            </w:r>
          </w:p>
        </w:tc>
        <w:tc>
          <w:tcPr>
            <w:tcW w:w="4821" w:type="dxa"/>
            <w:shd w:val="clear" w:color="auto" w:fill="B8CCE4"/>
            <w:vAlign w:val="center"/>
          </w:tcPr>
          <w:p w14:paraId="063759EE" w14:textId="77777777" w:rsidR="00C13BF8" w:rsidRPr="008C6C9E" w:rsidRDefault="00C13BF8" w:rsidP="00B66612">
            <w:pPr>
              <w:rPr>
                <w:sz w:val="28"/>
                <w:szCs w:val="28"/>
              </w:rPr>
            </w:pPr>
            <w:r w:rsidRPr="00060DB9">
              <w:rPr>
                <w:sz w:val="28"/>
                <w:szCs w:val="28"/>
              </w:rPr>
              <w:t xml:space="preserve">45 </w:t>
            </w:r>
            <w:proofErr w:type="spellStart"/>
            <w:r w:rsidRPr="00060DB9">
              <w:rPr>
                <w:sz w:val="28"/>
                <w:szCs w:val="28"/>
              </w:rPr>
              <w:t>hrs</w:t>
            </w:r>
            <w:proofErr w:type="spellEnd"/>
          </w:p>
        </w:tc>
      </w:tr>
      <w:tr w:rsidR="00C13BF8" w:rsidRPr="006A54A2" w14:paraId="223FED27" w14:textId="77777777" w:rsidTr="00B66612">
        <w:trPr>
          <w:trHeight w:val="510"/>
          <w:jc w:val="center"/>
        </w:trPr>
        <w:tc>
          <w:tcPr>
            <w:tcW w:w="4821" w:type="dxa"/>
            <w:shd w:val="clear" w:color="auto" w:fill="B8CCE4"/>
            <w:vAlign w:val="center"/>
          </w:tcPr>
          <w:p w14:paraId="5091DDA6" w14:textId="77777777" w:rsidR="00C13BF8" w:rsidRPr="008C6C9E" w:rsidRDefault="00C13BF8" w:rsidP="00B66612">
            <w:pPr>
              <w:rPr>
                <w:sz w:val="28"/>
                <w:szCs w:val="28"/>
              </w:rPr>
            </w:pPr>
            <w:r>
              <w:rPr>
                <w:sz w:val="28"/>
                <w:szCs w:val="28"/>
              </w:rPr>
              <w:t>7</w:t>
            </w:r>
            <w:r w:rsidRPr="008C6C9E">
              <w:rPr>
                <w:sz w:val="28"/>
                <w:szCs w:val="28"/>
              </w:rPr>
              <w:t>. Date of production/revision of this</w:t>
            </w:r>
          </w:p>
          <w:p w14:paraId="06F11162" w14:textId="77777777" w:rsidR="00C13BF8" w:rsidRPr="008C6C9E" w:rsidRDefault="00C13BF8" w:rsidP="00B66612">
            <w:pPr>
              <w:rPr>
                <w:sz w:val="28"/>
                <w:szCs w:val="28"/>
              </w:rPr>
            </w:pPr>
            <w:r w:rsidRPr="008C6C9E">
              <w:rPr>
                <w:sz w:val="28"/>
                <w:szCs w:val="28"/>
              </w:rPr>
              <w:t>specification</w:t>
            </w:r>
          </w:p>
        </w:tc>
        <w:tc>
          <w:tcPr>
            <w:tcW w:w="4821" w:type="dxa"/>
            <w:shd w:val="clear" w:color="auto" w:fill="DBE5F1"/>
            <w:vAlign w:val="center"/>
          </w:tcPr>
          <w:p w14:paraId="69349B8A" w14:textId="77777777" w:rsidR="00C13BF8" w:rsidRPr="008C6C9E" w:rsidRDefault="00C13BF8" w:rsidP="00B66612">
            <w:pPr>
              <w:rPr>
                <w:sz w:val="28"/>
                <w:szCs w:val="28"/>
              </w:rPr>
            </w:pPr>
            <w:r>
              <w:rPr>
                <w:sz w:val="28"/>
                <w:szCs w:val="28"/>
              </w:rPr>
              <w:t>2024</w:t>
            </w:r>
          </w:p>
        </w:tc>
      </w:tr>
      <w:tr w:rsidR="00C13BF8" w:rsidRPr="006A54A2" w14:paraId="1DDB9B04" w14:textId="77777777" w:rsidTr="00B66612">
        <w:trPr>
          <w:trHeight w:val="510"/>
          <w:jc w:val="center"/>
        </w:trPr>
        <w:tc>
          <w:tcPr>
            <w:tcW w:w="9642" w:type="dxa"/>
            <w:gridSpan w:val="2"/>
            <w:shd w:val="clear" w:color="auto" w:fill="B8CCE4"/>
            <w:vAlign w:val="center"/>
          </w:tcPr>
          <w:p w14:paraId="0979B9DA" w14:textId="77777777" w:rsidR="00C13BF8" w:rsidRPr="008C6C9E" w:rsidRDefault="00C13BF8" w:rsidP="00B66612">
            <w:pPr>
              <w:rPr>
                <w:sz w:val="28"/>
                <w:szCs w:val="28"/>
              </w:rPr>
            </w:pPr>
            <w:r>
              <w:rPr>
                <w:sz w:val="28"/>
                <w:szCs w:val="28"/>
              </w:rPr>
              <w:t>8</w:t>
            </w:r>
            <w:r w:rsidRPr="008C6C9E">
              <w:rPr>
                <w:sz w:val="28"/>
                <w:szCs w:val="28"/>
              </w:rPr>
              <w:t>. Aims of the Course</w:t>
            </w:r>
          </w:p>
        </w:tc>
      </w:tr>
      <w:tr w:rsidR="00C13BF8" w:rsidRPr="006A54A2" w14:paraId="238A0435" w14:textId="77777777" w:rsidTr="00B66612">
        <w:trPr>
          <w:trHeight w:val="510"/>
          <w:jc w:val="center"/>
        </w:trPr>
        <w:tc>
          <w:tcPr>
            <w:tcW w:w="9642" w:type="dxa"/>
            <w:gridSpan w:val="2"/>
            <w:shd w:val="clear" w:color="auto" w:fill="DBE5F1"/>
            <w:vAlign w:val="center"/>
          </w:tcPr>
          <w:p w14:paraId="0CD6B27C" w14:textId="77777777" w:rsidR="00C13BF8" w:rsidRPr="007D4BB5" w:rsidRDefault="00C13BF8" w:rsidP="00B66612">
            <w:pPr>
              <w:pStyle w:val="ListParagraph"/>
              <w:jc w:val="both"/>
              <w:rPr>
                <w:sz w:val="28"/>
                <w:szCs w:val="28"/>
              </w:rPr>
            </w:pPr>
            <w:r w:rsidRPr="00060DB9">
              <w:rPr>
                <w:sz w:val="28"/>
                <w:szCs w:val="28"/>
              </w:rPr>
              <w:t xml:space="preserve">This course aims to present the basic concepts of transportation planning as an introduction to studying the process of </w:t>
            </w:r>
            <w:r>
              <w:rPr>
                <w:sz w:val="28"/>
                <w:szCs w:val="28"/>
              </w:rPr>
              <w:t xml:space="preserve">travel demand </w:t>
            </w:r>
            <w:r w:rsidRPr="00060DB9">
              <w:rPr>
                <w:sz w:val="28"/>
                <w:szCs w:val="28"/>
              </w:rPr>
              <w:t>forecasting and public transportation.</w:t>
            </w:r>
          </w:p>
        </w:tc>
      </w:tr>
    </w:tbl>
    <w:p w14:paraId="00D031D6" w14:textId="77777777" w:rsidR="00C13BF8" w:rsidRDefault="00C13BF8" w:rsidP="00C13BF8">
      <w:pPr>
        <w:spacing w:before="3" w:line="160" w:lineRule="exact"/>
        <w:rPr>
          <w:sz w:val="17"/>
          <w:szCs w:val="17"/>
        </w:rPr>
      </w:pPr>
    </w:p>
    <w:p w14:paraId="4E148448" w14:textId="77777777" w:rsidR="00C13BF8"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A5097" w14:paraId="648DCEA4" w14:textId="77777777" w:rsidTr="00B66612">
        <w:trPr>
          <w:trHeight w:val="510"/>
          <w:jc w:val="center"/>
        </w:trPr>
        <w:tc>
          <w:tcPr>
            <w:tcW w:w="9632" w:type="dxa"/>
            <w:shd w:val="clear" w:color="auto" w:fill="B8CCE4"/>
            <w:vAlign w:val="center"/>
          </w:tcPr>
          <w:p w14:paraId="04239813" w14:textId="77777777" w:rsidR="00C13BF8" w:rsidRPr="008C6C9E" w:rsidRDefault="00C13BF8" w:rsidP="00B66612">
            <w:pPr>
              <w:rPr>
                <w:sz w:val="28"/>
                <w:szCs w:val="28"/>
              </w:rPr>
            </w:pPr>
            <w:r>
              <w:rPr>
                <w:sz w:val="28"/>
                <w:szCs w:val="28"/>
              </w:rPr>
              <w:t>9</w:t>
            </w:r>
            <w:r w:rsidRPr="008C6C9E">
              <w:rPr>
                <w:sz w:val="28"/>
                <w:szCs w:val="28"/>
              </w:rPr>
              <w:t>· Learning Outcomes, Teaching, Learning and Assessment Method</w:t>
            </w:r>
          </w:p>
        </w:tc>
      </w:tr>
      <w:tr w:rsidR="00C13BF8" w:rsidRPr="008A5097" w14:paraId="6A79CCFC" w14:textId="77777777" w:rsidTr="00B66612">
        <w:trPr>
          <w:trHeight w:val="567"/>
          <w:jc w:val="center"/>
        </w:trPr>
        <w:tc>
          <w:tcPr>
            <w:tcW w:w="9632" w:type="dxa"/>
            <w:shd w:val="clear" w:color="auto" w:fill="DBE5F1"/>
            <w:vAlign w:val="center"/>
          </w:tcPr>
          <w:p w14:paraId="2F3D5D32" w14:textId="77777777" w:rsidR="00C13BF8" w:rsidRPr="00221C8C" w:rsidRDefault="00C13BF8" w:rsidP="00B66612">
            <w:pPr>
              <w:ind w:firstLine="306"/>
              <w:rPr>
                <w:sz w:val="28"/>
                <w:szCs w:val="28"/>
              </w:rPr>
            </w:pPr>
            <w:r w:rsidRPr="00221C8C">
              <w:rPr>
                <w:sz w:val="28"/>
                <w:szCs w:val="28"/>
              </w:rPr>
              <w:t>A- Knowledge and Understanding</w:t>
            </w:r>
          </w:p>
          <w:p w14:paraId="602D050E" w14:textId="77777777" w:rsidR="00C13BF8" w:rsidRPr="00221C8C" w:rsidRDefault="00C13BF8" w:rsidP="00B66612">
            <w:pPr>
              <w:ind w:left="288" w:hanging="288"/>
              <w:jc w:val="both"/>
              <w:rPr>
                <w:sz w:val="28"/>
                <w:szCs w:val="28"/>
              </w:rPr>
            </w:pPr>
            <w:r w:rsidRPr="00221C8C">
              <w:rPr>
                <w:sz w:val="28"/>
                <w:szCs w:val="28"/>
              </w:rPr>
              <w:t xml:space="preserve">A1- Application </w:t>
            </w:r>
            <w:r>
              <w:rPr>
                <w:sz w:val="28"/>
                <w:szCs w:val="28"/>
              </w:rPr>
              <w:t xml:space="preserve">of </w:t>
            </w:r>
            <w:r w:rsidRPr="008C54E7">
              <w:rPr>
                <w:sz w:val="28"/>
                <w:szCs w:val="28"/>
              </w:rPr>
              <w:t>the basic elements of transportation planning.</w:t>
            </w:r>
          </w:p>
          <w:p w14:paraId="3A27C546" w14:textId="77777777" w:rsidR="00C13BF8" w:rsidRPr="00221C8C" w:rsidRDefault="00C13BF8" w:rsidP="00B66612">
            <w:pPr>
              <w:ind w:left="288" w:hanging="288"/>
              <w:jc w:val="both"/>
              <w:rPr>
                <w:sz w:val="28"/>
                <w:szCs w:val="28"/>
              </w:rPr>
            </w:pPr>
            <w:r w:rsidRPr="00221C8C">
              <w:rPr>
                <w:sz w:val="28"/>
                <w:szCs w:val="28"/>
              </w:rPr>
              <w:t xml:space="preserve">A2- Application </w:t>
            </w:r>
            <w:r>
              <w:rPr>
                <w:sz w:val="28"/>
                <w:szCs w:val="28"/>
              </w:rPr>
              <w:t xml:space="preserve">of </w:t>
            </w:r>
            <w:r w:rsidRPr="008C54E7">
              <w:rPr>
                <w:sz w:val="28"/>
                <w:szCs w:val="28"/>
              </w:rPr>
              <w:t xml:space="preserve">the sequential steps of the travel demand forecasting </w:t>
            </w:r>
            <w:r>
              <w:rPr>
                <w:sz w:val="28"/>
                <w:szCs w:val="28"/>
              </w:rPr>
              <w:t>process (four-step process)</w:t>
            </w:r>
            <w:r w:rsidRPr="00221C8C">
              <w:rPr>
                <w:sz w:val="28"/>
                <w:szCs w:val="28"/>
              </w:rPr>
              <w:t>.</w:t>
            </w:r>
          </w:p>
          <w:p w14:paraId="22C7EA72" w14:textId="77777777" w:rsidR="00C13BF8" w:rsidRPr="00CC71DD" w:rsidRDefault="00C13BF8" w:rsidP="00B66612">
            <w:pPr>
              <w:rPr>
                <w:color w:val="FF0000"/>
                <w:sz w:val="28"/>
                <w:szCs w:val="28"/>
              </w:rPr>
            </w:pPr>
            <w:r w:rsidRPr="00221C8C">
              <w:rPr>
                <w:sz w:val="28"/>
                <w:szCs w:val="28"/>
              </w:rPr>
              <w:t xml:space="preserve">A3- </w:t>
            </w:r>
            <w:r>
              <w:rPr>
                <w:sz w:val="28"/>
                <w:szCs w:val="28"/>
              </w:rPr>
              <w:t>Introduction/Entrance</w:t>
            </w:r>
            <w:r w:rsidRPr="008C54E7">
              <w:rPr>
                <w:sz w:val="28"/>
                <w:szCs w:val="28"/>
              </w:rPr>
              <w:t xml:space="preserve"> to public transportation</w:t>
            </w:r>
            <w:r>
              <w:rPr>
                <w:sz w:val="28"/>
                <w:szCs w:val="28"/>
              </w:rPr>
              <w:t>.</w:t>
            </w:r>
          </w:p>
        </w:tc>
      </w:tr>
      <w:tr w:rsidR="00C13BF8" w:rsidRPr="008A5097" w14:paraId="17438B77" w14:textId="77777777" w:rsidTr="00B66612">
        <w:trPr>
          <w:trHeight w:val="567"/>
          <w:jc w:val="center"/>
        </w:trPr>
        <w:tc>
          <w:tcPr>
            <w:tcW w:w="9632" w:type="dxa"/>
            <w:shd w:val="clear" w:color="auto" w:fill="DBE5F1"/>
            <w:vAlign w:val="center"/>
          </w:tcPr>
          <w:p w14:paraId="5DB9DAE1" w14:textId="77777777" w:rsidR="00C13BF8" w:rsidRPr="008C6C9E" w:rsidRDefault="00C13BF8" w:rsidP="00B66612">
            <w:pPr>
              <w:ind w:firstLine="306"/>
              <w:rPr>
                <w:sz w:val="28"/>
                <w:szCs w:val="28"/>
              </w:rPr>
            </w:pPr>
            <w:r w:rsidRPr="008C6C9E">
              <w:rPr>
                <w:sz w:val="28"/>
                <w:szCs w:val="28"/>
              </w:rPr>
              <w:lastRenderedPageBreak/>
              <w:t>B. Subject-specific skills</w:t>
            </w:r>
          </w:p>
          <w:p w14:paraId="3E0EC2D4" w14:textId="77777777" w:rsidR="00C13BF8" w:rsidRPr="008627F9" w:rsidRDefault="00C13BF8" w:rsidP="00B66612">
            <w:pPr>
              <w:ind w:left="288" w:hanging="288"/>
              <w:jc w:val="both"/>
              <w:rPr>
                <w:sz w:val="28"/>
                <w:szCs w:val="28"/>
              </w:rPr>
            </w:pPr>
            <w:r w:rsidRPr="008627F9">
              <w:rPr>
                <w:sz w:val="28"/>
                <w:szCs w:val="28"/>
              </w:rPr>
              <w:t>B1 - Ability to identify and analyze engineering problems</w:t>
            </w:r>
          </w:p>
          <w:p w14:paraId="575517BB" w14:textId="77777777" w:rsidR="00C13BF8" w:rsidRPr="008627F9" w:rsidRDefault="00C13BF8" w:rsidP="00B66612">
            <w:pPr>
              <w:ind w:left="288" w:hanging="288"/>
              <w:rPr>
                <w:sz w:val="28"/>
                <w:szCs w:val="28"/>
              </w:rPr>
            </w:pPr>
            <w:r w:rsidRPr="008627F9">
              <w:rPr>
                <w:sz w:val="28"/>
                <w:szCs w:val="28"/>
              </w:rPr>
              <w:t>B2 - Apply quantitative and numerical methods for the purpose of solving tran</w:t>
            </w:r>
            <w:r>
              <w:rPr>
                <w:sz w:val="28"/>
                <w:szCs w:val="28"/>
              </w:rPr>
              <w:t>sportation engineering problems</w:t>
            </w:r>
            <w:r w:rsidRPr="008627F9">
              <w:rPr>
                <w:sz w:val="28"/>
                <w:szCs w:val="28"/>
              </w:rPr>
              <w:t>.</w:t>
            </w:r>
          </w:p>
          <w:p w14:paraId="767C3D2B" w14:textId="77777777" w:rsidR="00C13BF8" w:rsidRPr="008C6C9E" w:rsidRDefault="00C13BF8" w:rsidP="00B66612">
            <w:pPr>
              <w:ind w:left="288" w:hanging="288"/>
              <w:jc w:val="both"/>
              <w:rPr>
                <w:sz w:val="28"/>
                <w:szCs w:val="28"/>
              </w:rPr>
            </w:pPr>
            <w:r w:rsidRPr="008627F9">
              <w:rPr>
                <w:sz w:val="28"/>
                <w:szCs w:val="28"/>
              </w:rPr>
              <w:t xml:space="preserve">B3 - </w:t>
            </w:r>
            <w:r>
              <w:rPr>
                <w:sz w:val="28"/>
                <w:szCs w:val="28"/>
              </w:rPr>
              <w:t>A</w:t>
            </w:r>
            <w:r w:rsidRPr="008627F9">
              <w:rPr>
                <w:sz w:val="28"/>
                <w:szCs w:val="28"/>
              </w:rPr>
              <w:t>bility to design, collect, analyze and interpret data and data.</w:t>
            </w:r>
          </w:p>
        </w:tc>
      </w:tr>
      <w:tr w:rsidR="00C13BF8" w:rsidRPr="008A5097" w14:paraId="5746D7B2" w14:textId="77777777" w:rsidTr="00B66612">
        <w:trPr>
          <w:trHeight w:val="510"/>
          <w:jc w:val="center"/>
        </w:trPr>
        <w:tc>
          <w:tcPr>
            <w:tcW w:w="9632" w:type="dxa"/>
            <w:shd w:val="clear" w:color="auto" w:fill="B8CCE4"/>
            <w:vAlign w:val="center"/>
          </w:tcPr>
          <w:p w14:paraId="154A1CFD" w14:textId="77777777" w:rsidR="00C13BF8" w:rsidRPr="008C6C9E" w:rsidRDefault="00C13BF8" w:rsidP="00B66612">
            <w:pPr>
              <w:ind w:firstLine="589"/>
              <w:rPr>
                <w:sz w:val="28"/>
                <w:szCs w:val="28"/>
              </w:rPr>
            </w:pPr>
            <w:r w:rsidRPr="008C6C9E">
              <w:rPr>
                <w:sz w:val="28"/>
                <w:szCs w:val="28"/>
              </w:rPr>
              <w:t>Teaching and Learning Methods</w:t>
            </w:r>
          </w:p>
        </w:tc>
      </w:tr>
      <w:tr w:rsidR="00C13BF8" w:rsidRPr="008A5097" w14:paraId="6E6D5942" w14:textId="77777777" w:rsidTr="00B66612">
        <w:trPr>
          <w:trHeight w:val="1304"/>
          <w:jc w:val="center"/>
        </w:trPr>
        <w:tc>
          <w:tcPr>
            <w:tcW w:w="9632" w:type="dxa"/>
            <w:shd w:val="clear" w:color="auto" w:fill="DBE5F1"/>
            <w:vAlign w:val="center"/>
          </w:tcPr>
          <w:p w14:paraId="53CDB3EF" w14:textId="77777777" w:rsidR="00C13BF8" w:rsidRPr="00005F42" w:rsidRDefault="00C13BF8" w:rsidP="00B66612">
            <w:pPr>
              <w:jc w:val="both"/>
              <w:rPr>
                <w:color w:val="FF0000"/>
                <w:sz w:val="28"/>
                <w:szCs w:val="28"/>
              </w:rPr>
            </w:pPr>
            <w:r w:rsidRPr="00657BF5">
              <w:rPr>
                <w:sz w:val="28"/>
                <w:szCs w:val="28"/>
              </w:rPr>
              <w:t xml:space="preserve">• </w:t>
            </w:r>
            <w:r w:rsidRPr="002C6B10">
              <w:rPr>
                <w:sz w:val="28"/>
                <w:szCs w:val="28"/>
              </w:rPr>
              <w:t>Scientific and research skills are developed through teaching and learning activities. Analysis and problem solving skills are further developed by means of a set of problems prepared by the lecturers in small study groups and all work submitted is evaluated and responded to.</w:t>
            </w:r>
          </w:p>
          <w:p w14:paraId="157CC3B9" w14:textId="77777777" w:rsidR="00C13BF8" w:rsidRPr="008C6C9E" w:rsidRDefault="00C13BF8" w:rsidP="00B66612">
            <w:pPr>
              <w:rPr>
                <w:sz w:val="28"/>
                <w:szCs w:val="28"/>
              </w:rPr>
            </w:pPr>
          </w:p>
        </w:tc>
      </w:tr>
      <w:tr w:rsidR="00C13BF8" w:rsidRPr="008A5097" w14:paraId="2E5F04F0" w14:textId="77777777" w:rsidTr="00B66612">
        <w:trPr>
          <w:trHeight w:val="510"/>
          <w:jc w:val="center"/>
        </w:trPr>
        <w:tc>
          <w:tcPr>
            <w:tcW w:w="9632" w:type="dxa"/>
            <w:shd w:val="clear" w:color="auto" w:fill="B8CCE4"/>
            <w:vAlign w:val="center"/>
          </w:tcPr>
          <w:p w14:paraId="74063CFF" w14:textId="77777777" w:rsidR="00C13BF8" w:rsidRPr="008C6C9E" w:rsidRDefault="00C13BF8" w:rsidP="00B66612">
            <w:pPr>
              <w:ind w:firstLine="589"/>
              <w:rPr>
                <w:sz w:val="28"/>
                <w:szCs w:val="28"/>
              </w:rPr>
            </w:pPr>
            <w:r w:rsidRPr="008C6C9E">
              <w:rPr>
                <w:sz w:val="28"/>
                <w:szCs w:val="28"/>
              </w:rPr>
              <w:t>Assessment methods</w:t>
            </w:r>
          </w:p>
        </w:tc>
      </w:tr>
      <w:tr w:rsidR="00C13BF8" w:rsidRPr="008A5097" w14:paraId="0859A2CD" w14:textId="77777777" w:rsidTr="00B66612">
        <w:trPr>
          <w:trHeight w:val="1304"/>
          <w:jc w:val="center"/>
        </w:trPr>
        <w:tc>
          <w:tcPr>
            <w:tcW w:w="9632" w:type="dxa"/>
            <w:shd w:val="clear" w:color="auto" w:fill="DBE5F1"/>
            <w:vAlign w:val="center"/>
          </w:tcPr>
          <w:p w14:paraId="0E4D403C" w14:textId="77777777" w:rsidR="00C13BF8" w:rsidRPr="00657BF5" w:rsidRDefault="00C13BF8" w:rsidP="00B66612">
            <w:pPr>
              <w:rPr>
                <w:sz w:val="28"/>
                <w:szCs w:val="28"/>
              </w:rPr>
            </w:pPr>
            <w:r w:rsidRPr="00657BF5">
              <w:rPr>
                <w:sz w:val="28"/>
                <w:szCs w:val="28"/>
              </w:rPr>
              <w:t>• Interacting within the lecture.</w:t>
            </w:r>
          </w:p>
          <w:p w14:paraId="44A5F77E" w14:textId="77777777" w:rsidR="00C13BF8" w:rsidRPr="00657BF5" w:rsidRDefault="00C13BF8" w:rsidP="00B66612">
            <w:pPr>
              <w:rPr>
                <w:sz w:val="28"/>
                <w:szCs w:val="28"/>
              </w:rPr>
            </w:pPr>
            <w:r w:rsidRPr="00657BF5">
              <w:rPr>
                <w:sz w:val="28"/>
                <w:szCs w:val="28"/>
              </w:rPr>
              <w:t>• Homework and reports.</w:t>
            </w:r>
          </w:p>
          <w:p w14:paraId="2E14715E" w14:textId="77777777" w:rsidR="00C13BF8" w:rsidRPr="00657BF5" w:rsidRDefault="00C13BF8" w:rsidP="00B66612">
            <w:pPr>
              <w:rPr>
                <w:sz w:val="28"/>
                <w:szCs w:val="28"/>
              </w:rPr>
            </w:pPr>
            <w:r>
              <w:rPr>
                <w:sz w:val="28"/>
                <w:szCs w:val="28"/>
              </w:rPr>
              <w:t>• Short exams (quizzes</w:t>
            </w:r>
            <w:r w:rsidRPr="00657BF5">
              <w:rPr>
                <w:sz w:val="28"/>
                <w:szCs w:val="28"/>
              </w:rPr>
              <w:t>).</w:t>
            </w:r>
          </w:p>
          <w:p w14:paraId="614DFFC2" w14:textId="77777777" w:rsidR="00C13BF8" w:rsidRPr="008C6C9E" w:rsidRDefault="00C13BF8" w:rsidP="00B66612">
            <w:pPr>
              <w:rPr>
                <w:sz w:val="28"/>
                <w:szCs w:val="28"/>
              </w:rPr>
            </w:pPr>
            <w:r w:rsidRPr="00657BF5">
              <w:rPr>
                <w:sz w:val="28"/>
                <w:szCs w:val="28"/>
              </w:rPr>
              <w:t>• Semester and final exams.</w:t>
            </w:r>
          </w:p>
        </w:tc>
      </w:tr>
      <w:tr w:rsidR="00C13BF8" w:rsidRPr="008A5097" w14:paraId="108F656E" w14:textId="77777777" w:rsidTr="00B66612">
        <w:trPr>
          <w:trHeight w:val="567"/>
          <w:jc w:val="center"/>
        </w:trPr>
        <w:tc>
          <w:tcPr>
            <w:tcW w:w="9632" w:type="dxa"/>
            <w:shd w:val="clear" w:color="auto" w:fill="DBE5F1"/>
            <w:vAlign w:val="center"/>
          </w:tcPr>
          <w:p w14:paraId="71C74678" w14:textId="77777777" w:rsidR="00C13BF8" w:rsidRPr="008C6C9E" w:rsidRDefault="00C13BF8" w:rsidP="00B66612">
            <w:pPr>
              <w:ind w:firstLine="306"/>
              <w:rPr>
                <w:sz w:val="28"/>
                <w:szCs w:val="28"/>
              </w:rPr>
            </w:pPr>
            <w:r w:rsidRPr="008C6C9E">
              <w:rPr>
                <w:sz w:val="28"/>
                <w:szCs w:val="28"/>
              </w:rPr>
              <w:t>C. Thinking Skills</w:t>
            </w:r>
          </w:p>
          <w:p w14:paraId="04E76C0C" w14:textId="77777777" w:rsidR="00C13BF8" w:rsidRPr="00657BF5" w:rsidRDefault="00C13BF8" w:rsidP="00B66612">
            <w:pPr>
              <w:ind w:left="288" w:hanging="288"/>
              <w:jc w:val="both"/>
              <w:rPr>
                <w:sz w:val="28"/>
                <w:szCs w:val="28"/>
              </w:rPr>
            </w:pPr>
            <w:r>
              <w:rPr>
                <w:sz w:val="28"/>
                <w:szCs w:val="28"/>
              </w:rPr>
              <w:t>C</w:t>
            </w:r>
            <w:r w:rsidRPr="00657BF5">
              <w:rPr>
                <w:sz w:val="28"/>
                <w:szCs w:val="28"/>
              </w:rPr>
              <w:t>1- Attention: Arousing the students' attention by implementing one of the applied programs on the display screen in the hall.</w:t>
            </w:r>
          </w:p>
          <w:p w14:paraId="3D28C4FA" w14:textId="77777777" w:rsidR="00C13BF8" w:rsidRPr="00657BF5" w:rsidRDefault="00C13BF8" w:rsidP="00B66612">
            <w:pPr>
              <w:ind w:left="288" w:hanging="288"/>
              <w:jc w:val="both"/>
              <w:rPr>
                <w:sz w:val="28"/>
                <w:szCs w:val="28"/>
              </w:rPr>
            </w:pPr>
            <w:r w:rsidRPr="00657BF5">
              <w:rPr>
                <w:sz w:val="28"/>
                <w:szCs w:val="28"/>
              </w:rPr>
              <w:t>C2- Response: Follow up the student's interaction with the material displayed on the screen.</w:t>
            </w:r>
          </w:p>
          <w:p w14:paraId="601982A2" w14:textId="77777777" w:rsidR="00C13BF8" w:rsidRPr="00657BF5" w:rsidRDefault="00C13BF8" w:rsidP="00B66612">
            <w:pPr>
              <w:ind w:left="288" w:hanging="288"/>
              <w:jc w:val="both"/>
              <w:rPr>
                <w:sz w:val="28"/>
                <w:szCs w:val="28"/>
              </w:rPr>
            </w:pPr>
            <w:r w:rsidRPr="00657BF5">
              <w:rPr>
                <w:sz w:val="28"/>
                <w:szCs w:val="28"/>
              </w:rPr>
              <w:t>C3- Attention: Follow up on the interest of the student who interacted more with the presented material, by increasing this interaction by requesting other programs and applications to display.</w:t>
            </w:r>
          </w:p>
          <w:p w14:paraId="4DB57C8F" w14:textId="77777777" w:rsidR="00C13BF8" w:rsidRPr="00657BF5" w:rsidRDefault="00C13BF8" w:rsidP="00B66612">
            <w:pPr>
              <w:ind w:left="288" w:hanging="288"/>
              <w:jc w:val="both"/>
              <w:rPr>
                <w:sz w:val="28"/>
                <w:szCs w:val="28"/>
              </w:rPr>
            </w:pPr>
            <w:r w:rsidRPr="00657BF5">
              <w:rPr>
                <w:sz w:val="28"/>
                <w:szCs w:val="28"/>
              </w:rPr>
              <w:t>C4 - Forming the direction: meaning that the student is sympathetic to the presentation and may have an opinion about the direction of the presented topic and defend it.</w:t>
            </w:r>
          </w:p>
          <w:p w14:paraId="46784F84" w14:textId="77777777" w:rsidR="00C13BF8" w:rsidRPr="008C6C9E" w:rsidRDefault="00C13BF8" w:rsidP="00B66612">
            <w:pPr>
              <w:ind w:left="288" w:hanging="288"/>
              <w:jc w:val="both"/>
              <w:rPr>
                <w:sz w:val="28"/>
                <w:szCs w:val="28"/>
              </w:rPr>
            </w:pPr>
            <w:r>
              <w:rPr>
                <w:sz w:val="28"/>
                <w:szCs w:val="28"/>
              </w:rPr>
              <w:t>C</w:t>
            </w:r>
            <w:r w:rsidRPr="00657BF5">
              <w:rPr>
                <w:sz w:val="28"/>
                <w:szCs w:val="28"/>
              </w:rPr>
              <w:t xml:space="preserve"> 5- Formation of value behavior: meaning that the student reaches the top of the emotional ladder, so that he has a stable level in the lesson and does not become lazy or fidgety.</w:t>
            </w:r>
          </w:p>
        </w:tc>
      </w:tr>
      <w:tr w:rsidR="00C13BF8" w:rsidRPr="008A5097" w14:paraId="037CD2FE" w14:textId="77777777" w:rsidTr="00B66612">
        <w:trPr>
          <w:trHeight w:val="510"/>
          <w:jc w:val="center"/>
        </w:trPr>
        <w:tc>
          <w:tcPr>
            <w:tcW w:w="9632" w:type="dxa"/>
            <w:shd w:val="clear" w:color="auto" w:fill="B8CCE4"/>
            <w:vAlign w:val="center"/>
          </w:tcPr>
          <w:p w14:paraId="6832E4B5" w14:textId="77777777" w:rsidR="00C13BF8" w:rsidRPr="008C6C9E" w:rsidRDefault="00C13BF8" w:rsidP="00B66612">
            <w:pPr>
              <w:ind w:firstLine="589"/>
              <w:rPr>
                <w:sz w:val="28"/>
                <w:szCs w:val="28"/>
              </w:rPr>
            </w:pPr>
            <w:r w:rsidRPr="008C6C9E">
              <w:rPr>
                <w:sz w:val="28"/>
                <w:szCs w:val="28"/>
              </w:rPr>
              <w:t>Teaching and Learning Methods</w:t>
            </w:r>
          </w:p>
        </w:tc>
      </w:tr>
      <w:tr w:rsidR="00C13BF8" w:rsidRPr="008A5097" w14:paraId="4C2CE25C" w14:textId="77777777" w:rsidTr="00B66612">
        <w:trPr>
          <w:trHeight w:val="1361"/>
          <w:jc w:val="center"/>
        </w:trPr>
        <w:tc>
          <w:tcPr>
            <w:tcW w:w="9632" w:type="dxa"/>
            <w:shd w:val="clear" w:color="auto" w:fill="DBE5F1"/>
            <w:vAlign w:val="center"/>
          </w:tcPr>
          <w:p w14:paraId="66B70894" w14:textId="77777777" w:rsidR="00C13BF8" w:rsidRPr="00A271A3" w:rsidRDefault="00C13BF8" w:rsidP="00B66612">
            <w:pPr>
              <w:ind w:left="288" w:hanging="288"/>
              <w:jc w:val="both"/>
              <w:rPr>
                <w:sz w:val="28"/>
                <w:szCs w:val="28"/>
                <w:lang w:val="en-GB"/>
              </w:rPr>
            </w:pPr>
            <w:r w:rsidRPr="00A271A3">
              <w:rPr>
                <w:sz w:val="28"/>
                <w:szCs w:val="28"/>
                <w:lang w:val="en-GB"/>
              </w:rPr>
              <w:t>• The usual theoretical presentation method using the writing board and depending on the style (how and why) of the subject and according to the curriculum of the subject.</w:t>
            </w:r>
          </w:p>
          <w:p w14:paraId="16D0F959" w14:textId="77777777" w:rsidR="00C13BF8" w:rsidRPr="00A271A3" w:rsidRDefault="00C13BF8" w:rsidP="00B66612">
            <w:pPr>
              <w:ind w:left="288" w:hanging="288"/>
              <w:jc w:val="both"/>
              <w:rPr>
                <w:sz w:val="28"/>
                <w:szCs w:val="28"/>
                <w:lang w:val="en-GB"/>
              </w:rPr>
            </w:pPr>
            <w:r w:rsidRPr="00A271A3">
              <w:rPr>
                <w:sz w:val="28"/>
                <w:szCs w:val="28"/>
                <w:lang w:val="en-GB"/>
              </w:rPr>
              <w:t>• The theoretical presentation method using the (data show) device and depending on the method (how and why) of the subject and according to the subject curriculum.</w:t>
            </w:r>
          </w:p>
          <w:p w14:paraId="69FA8E2A" w14:textId="77777777" w:rsidR="00C13BF8" w:rsidRPr="00A271A3" w:rsidRDefault="00C13BF8" w:rsidP="00B66612">
            <w:pPr>
              <w:ind w:left="288" w:hanging="288"/>
              <w:jc w:val="both"/>
              <w:rPr>
                <w:sz w:val="28"/>
                <w:szCs w:val="28"/>
                <w:lang w:val="en-GB"/>
              </w:rPr>
            </w:pPr>
            <w:r w:rsidRPr="00A271A3">
              <w:rPr>
                <w:sz w:val="28"/>
                <w:szCs w:val="28"/>
                <w:lang w:val="en-GB"/>
              </w:rPr>
              <w:t>• The method of laboratory display using special devices for measuring the different properties of the substance under experiment.</w:t>
            </w:r>
          </w:p>
        </w:tc>
      </w:tr>
    </w:tbl>
    <w:p w14:paraId="70F4BBFC" w14:textId="77777777" w:rsidR="00C13BF8" w:rsidRDefault="00C13BF8" w:rsidP="00C13BF8">
      <w:pPr>
        <w:rPr>
          <w:rtl/>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A5097" w14:paraId="67079569" w14:textId="77777777" w:rsidTr="00B66612">
        <w:trPr>
          <w:trHeight w:val="510"/>
          <w:jc w:val="center"/>
        </w:trPr>
        <w:tc>
          <w:tcPr>
            <w:tcW w:w="9632" w:type="dxa"/>
            <w:shd w:val="clear" w:color="auto" w:fill="B8CCE4"/>
            <w:vAlign w:val="center"/>
          </w:tcPr>
          <w:p w14:paraId="77DCA735" w14:textId="77777777" w:rsidR="00C13BF8" w:rsidRPr="008C6C9E" w:rsidRDefault="00C13BF8" w:rsidP="00B66612">
            <w:pPr>
              <w:ind w:firstLine="589"/>
              <w:rPr>
                <w:sz w:val="28"/>
                <w:szCs w:val="28"/>
              </w:rPr>
            </w:pPr>
            <w:r w:rsidRPr="008C6C9E">
              <w:rPr>
                <w:sz w:val="28"/>
                <w:szCs w:val="28"/>
              </w:rPr>
              <w:t>Assessment methods</w:t>
            </w:r>
          </w:p>
        </w:tc>
      </w:tr>
      <w:tr w:rsidR="00C13BF8" w:rsidRPr="008A5097" w14:paraId="53E7FFA2" w14:textId="77777777" w:rsidTr="00B66612">
        <w:trPr>
          <w:trHeight w:val="1304"/>
          <w:jc w:val="center"/>
        </w:trPr>
        <w:tc>
          <w:tcPr>
            <w:tcW w:w="9632" w:type="dxa"/>
            <w:shd w:val="clear" w:color="auto" w:fill="DBE5F1"/>
            <w:vAlign w:val="center"/>
          </w:tcPr>
          <w:p w14:paraId="28FBD269" w14:textId="77777777" w:rsidR="00C13BF8" w:rsidRPr="00D066AC" w:rsidRDefault="00C13BF8" w:rsidP="00B66612">
            <w:pPr>
              <w:ind w:left="288" w:hanging="288"/>
              <w:jc w:val="both"/>
              <w:rPr>
                <w:sz w:val="28"/>
                <w:szCs w:val="28"/>
              </w:rPr>
            </w:pPr>
            <w:r w:rsidRPr="00D066AC">
              <w:rPr>
                <w:sz w:val="28"/>
                <w:szCs w:val="28"/>
              </w:rPr>
              <w:lastRenderedPageBreak/>
              <w:t>• Direct questions in a manner (how and why) for the subject during the theoretical and practical lecture.</w:t>
            </w:r>
          </w:p>
          <w:p w14:paraId="5FC3C3E2" w14:textId="77777777" w:rsidR="00C13BF8" w:rsidRPr="00D066AC" w:rsidRDefault="00C13BF8" w:rsidP="00B66612">
            <w:pPr>
              <w:ind w:left="288" w:hanging="288"/>
              <w:jc w:val="both"/>
              <w:rPr>
                <w:sz w:val="28"/>
                <w:szCs w:val="28"/>
              </w:rPr>
            </w:pPr>
            <w:r w:rsidRPr="00D066AC">
              <w:rPr>
                <w:sz w:val="28"/>
                <w:szCs w:val="28"/>
              </w:rPr>
              <w:t>• Sudden exams during the theoretical and practical lecture.</w:t>
            </w:r>
          </w:p>
          <w:p w14:paraId="743EA8B7" w14:textId="77777777" w:rsidR="00C13BF8" w:rsidRPr="00D066AC" w:rsidRDefault="00C13BF8" w:rsidP="00B66612">
            <w:pPr>
              <w:ind w:left="288" w:hanging="288"/>
              <w:jc w:val="both"/>
              <w:rPr>
                <w:sz w:val="28"/>
                <w:szCs w:val="28"/>
              </w:rPr>
            </w:pPr>
            <w:r w:rsidRPr="00D066AC">
              <w:rPr>
                <w:sz w:val="28"/>
                <w:szCs w:val="28"/>
              </w:rPr>
              <w:t>• Quarterly exams for the theoretical and practical side.</w:t>
            </w:r>
          </w:p>
          <w:p w14:paraId="22DB58BD" w14:textId="77777777" w:rsidR="00C13BF8" w:rsidRPr="008C6C9E" w:rsidRDefault="00C13BF8" w:rsidP="00B66612">
            <w:pPr>
              <w:ind w:left="288" w:hanging="288"/>
              <w:jc w:val="both"/>
              <w:rPr>
                <w:sz w:val="28"/>
                <w:szCs w:val="28"/>
              </w:rPr>
            </w:pPr>
            <w:r w:rsidRPr="00D066AC">
              <w:rPr>
                <w:sz w:val="28"/>
                <w:szCs w:val="28"/>
              </w:rPr>
              <w:t>• Final exams for the theoretical and practical side.</w:t>
            </w:r>
          </w:p>
        </w:tc>
      </w:tr>
      <w:tr w:rsidR="00C13BF8" w:rsidRPr="008A5097" w14:paraId="65C54CC0" w14:textId="77777777" w:rsidTr="00B66612">
        <w:trPr>
          <w:trHeight w:val="1304"/>
          <w:jc w:val="center"/>
        </w:trPr>
        <w:tc>
          <w:tcPr>
            <w:tcW w:w="9632" w:type="dxa"/>
            <w:shd w:val="clear" w:color="auto" w:fill="DBE5F1"/>
            <w:vAlign w:val="center"/>
          </w:tcPr>
          <w:p w14:paraId="0646D3CE" w14:textId="77777777" w:rsidR="00C13BF8" w:rsidRPr="008C6C9E" w:rsidRDefault="00C13BF8" w:rsidP="00B66612">
            <w:pPr>
              <w:ind w:firstLine="306"/>
              <w:jc w:val="both"/>
              <w:rPr>
                <w:sz w:val="28"/>
                <w:szCs w:val="28"/>
              </w:rPr>
            </w:pPr>
            <w:r w:rsidRPr="008C6C9E">
              <w:rPr>
                <w:sz w:val="28"/>
                <w:szCs w:val="28"/>
              </w:rPr>
              <w:t>D. General and Transferable Skills (other skills relevant to employability and personal development)</w:t>
            </w:r>
          </w:p>
          <w:p w14:paraId="6638332A" w14:textId="77777777" w:rsidR="00C13BF8" w:rsidRPr="00657BF5" w:rsidRDefault="00C13BF8" w:rsidP="00B66612">
            <w:pPr>
              <w:ind w:left="288" w:hanging="288"/>
              <w:jc w:val="both"/>
              <w:rPr>
                <w:sz w:val="28"/>
                <w:szCs w:val="28"/>
              </w:rPr>
            </w:pPr>
            <w:r w:rsidRPr="00657BF5">
              <w:rPr>
                <w:sz w:val="28"/>
                <w:szCs w:val="28"/>
              </w:rPr>
              <w:t>D1- Develop the student’s ability to perform the duties and deliver them on time</w:t>
            </w:r>
          </w:p>
          <w:p w14:paraId="150FCE58" w14:textId="77777777" w:rsidR="00C13BF8" w:rsidRPr="00657BF5" w:rsidRDefault="00C13BF8" w:rsidP="00B66612">
            <w:pPr>
              <w:ind w:left="288" w:hanging="288"/>
              <w:jc w:val="both"/>
              <w:rPr>
                <w:sz w:val="28"/>
                <w:szCs w:val="28"/>
              </w:rPr>
            </w:pPr>
            <w:r w:rsidRPr="00657BF5">
              <w:rPr>
                <w:sz w:val="28"/>
                <w:szCs w:val="28"/>
              </w:rPr>
              <w:t>D2 - Logical and programmatic thinking to find programmatic solutions to various problems</w:t>
            </w:r>
          </w:p>
          <w:p w14:paraId="1A6BB1A8" w14:textId="77777777" w:rsidR="00C13BF8" w:rsidRPr="00657BF5" w:rsidRDefault="00C13BF8" w:rsidP="00B66612">
            <w:pPr>
              <w:ind w:left="288" w:hanging="288"/>
              <w:jc w:val="both"/>
              <w:rPr>
                <w:sz w:val="28"/>
                <w:szCs w:val="28"/>
              </w:rPr>
            </w:pPr>
            <w:r w:rsidRPr="00657BF5">
              <w:rPr>
                <w:sz w:val="28"/>
                <w:szCs w:val="28"/>
              </w:rPr>
              <w:t>D3 - developing the student's ability to dialogue and debate</w:t>
            </w:r>
          </w:p>
          <w:p w14:paraId="308B2989" w14:textId="77777777" w:rsidR="00C13BF8" w:rsidRPr="008C6C9E" w:rsidRDefault="00C13BF8" w:rsidP="00B66612">
            <w:pPr>
              <w:ind w:left="288" w:hanging="288"/>
              <w:jc w:val="both"/>
              <w:rPr>
                <w:sz w:val="28"/>
                <w:szCs w:val="28"/>
              </w:rPr>
            </w:pPr>
            <w:r w:rsidRPr="00657BF5">
              <w:rPr>
                <w:sz w:val="28"/>
                <w:szCs w:val="28"/>
              </w:rPr>
              <w:t>D4 - Develop the student's ability to deal with modern technology, especially the Internet</w:t>
            </w:r>
          </w:p>
        </w:tc>
      </w:tr>
    </w:tbl>
    <w:p w14:paraId="5D1E55BD"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16"/>
        <w:gridCol w:w="929"/>
        <w:gridCol w:w="1730"/>
        <w:gridCol w:w="2090"/>
        <w:gridCol w:w="1937"/>
        <w:gridCol w:w="2030"/>
      </w:tblGrid>
      <w:tr w:rsidR="00C13BF8" w:rsidRPr="009F1A3E" w14:paraId="03372D47" w14:textId="77777777" w:rsidTr="00B66612">
        <w:trPr>
          <w:trHeight w:val="567"/>
        </w:trPr>
        <w:tc>
          <w:tcPr>
            <w:tcW w:w="9868" w:type="dxa"/>
            <w:gridSpan w:val="6"/>
            <w:shd w:val="clear" w:color="auto" w:fill="B8CCE4"/>
            <w:vAlign w:val="center"/>
          </w:tcPr>
          <w:p w14:paraId="6FCC1464" w14:textId="77777777" w:rsidR="00C13BF8" w:rsidRPr="009F1A3E" w:rsidRDefault="00C13BF8" w:rsidP="00B66612">
            <w:pPr>
              <w:rPr>
                <w:color w:val="FF0000"/>
                <w:sz w:val="28"/>
                <w:szCs w:val="28"/>
              </w:rPr>
            </w:pPr>
            <w:r w:rsidRPr="00880BD2">
              <w:rPr>
                <w:sz w:val="28"/>
                <w:szCs w:val="28"/>
              </w:rPr>
              <w:t>1</w:t>
            </w:r>
            <w:r>
              <w:rPr>
                <w:sz w:val="28"/>
                <w:szCs w:val="28"/>
              </w:rPr>
              <w:t>0</w:t>
            </w:r>
            <w:r w:rsidRPr="00880BD2">
              <w:rPr>
                <w:sz w:val="28"/>
                <w:szCs w:val="28"/>
              </w:rPr>
              <w:t>. Course Structure</w:t>
            </w:r>
          </w:p>
        </w:tc>
      </w:tr>
      <w:tr w:rsidR="00C13BF8" w:rsidRPr="009F1A3E" w14:paraId="4B969C46" w14:textId="77777777" w:rsidTr="00B66612">
        <w:trPr>
          <w:trHeight w:val="340"/>
        </w:trPr>
        <w:tc>
          <w:tcPr>
            <w:tcW w:w="923" w:type="dxa"/>
            <w:shd w:val="clear" w:color="auto" w:fill="B8CCE4"/>
            <w:vAlign w:val="center"/>
          </w:tcPr>
          <w:p w14:paraId="76D0B476" w14:textId="77777777" w:rsidR="00C13BF8" w:rsidRPr="00880BD2" w:rsidRDefault="00C13BF8" w:rsidP="00B66612">
            <w:pPr>
              <w:jc w:val="center"/>
              <w:rPr>
                <w:sz w:val="28"/>
                <w:szCs w:val="28"/>
              </w:rPr>
            </w:pPr>
            <w:r w:rsidRPr="00880BD2">
              <w:rPr>
                <w:sz w:val="28"/>
                <w:szCs w:val="28"/>
              </w:rPr>
              <w:t>Week</w:t>
            </w:r>
          </w:p>
        </w:tc>
        <w:tc>
          <w:tcPr>
            <w:tcW w:w="932" w:type="dxa"/>
            <w:shd w:val="clear" w:color="auto" w:fill="B8CCE4"/>
            <w:vAlign w:val="center"/>
          </w:tcPr>
          <w:p w14:paraId="3FA81180" w14:textId="77777777" w:rsidR="00C13BF8" w:rsidRPr="00880BD2" w:rsidRDefault="00C13BF8" w:rsidP="00B66612">
            <w:pPr>
              <w:jc w:val="center"/>
              <w:rPr>
                <w:sz w:val="28"/>
                <w:szCs w:val="28"/>
              </w:rPr>
            </w:pPr>
            <w:r w:rsidRPr="00880BD2">
              <w:rPr>
                <w:sz w:val="28"/>
                <w:szCs w:val="28"/>
              </w:rPr>
              <w:t>Hours</w:t>
            </w:r>
          </w:p>
        </w:tc>
        <w:tc>
          <w:tcPr>
            <w:tcW w:w="1756" w:type="dxa"/>
            <w:shd w:val="clear" w:color="auto" w:fill="B8CCE4"/>
            <w:vAlign w:val="center"/>
          </w:tcPr>
          <w:p w14:paraId="2DB42502" w14:textId="77777777" w:rsidR="00C13BF8" w:rsidRPr="00880BD2" w:rsidRDefault="00C13BF8" w:rsidP="00B66612">
            <w:pPr>
              <w:jc w:val="center"/>
              <w:rPr>
                <w:sz w:val="28"/>
                <w:szCs w:val="28"/>
              </w:rPr>
            </w:pPr>
            <w:r w:rsidRPr="00880BD2">
              <w:rPr>
                <w:sz w:val="28"/>
                <w:szCs w:val="28"/>
              </w:rPr>
              <w:t>ILOs</w:t>
            </w:r>
          </w:p>
        </w:tc>
        <w:tc>
          <w:tcPr>
            <w:tcW w:w="2144" w:type="dxa"/>
            <w:shd w:val="clear" w:color="auto" w:fill="B8CCE4"/>
            <w:vAlign w:val="center"/>
          </w:tcPr>
          <w:p w14:paraId="72FC7878" w14:textId="77777777" w:rsidR="00C13BF8" w:rsidRPr="00880BD2" w:rsidRDefault="00C13BF8" w:rsidP="00B66612">
            <w:pPr>
              <w:jc w:val="center"/>
              <w:rPr>
                <w:sz w:val="28"/>
                <w:szCs w:val="28"/>
              </w:rPr>
            </w:pPr>
            <w:r w:rsidRPr="00880BD2">
              <w:rPr>
                <w:sz w:val="28"/>
                <w:szCs w:val="28"/>
              </w:rPr>
              <w:t>Unit/Module or Topic Title</w:t>
            </w:r>
          </w:p>
        </w:tc>
        <w:tc>
          <w:tcPr>
            <w:tcW w:w="2022" w:type="dxa"/>
            <w:shd w:val="clear" w:color="auto" w:fill="B8CCE4"/>
            <w:vAlign w:val="center"/>
          </w:tcPr>
          <w:p w14:paraId="5AA67D04" w14:textId="77777777" w:rsidR="00C13BF8" w:rsidRPr="00880BD2" w:rsidRDefault="00C13BF8" w:rsidP="00B66612">
            <w:pPr>
              <w:jc w:val="center"/>
              <w:rPr>
                <w:sz w:val="28"/>
                <w:szCs w:val="28"/>
              </w:rPr>
            </w:pPr>
            <w:r w:rsidRPr="00880BD2">
              <w:rPr>
                <w:sz w:val="28"/>
                <w:szCs w:val="28"/>
              </w:rPr>
              <w:t>Teaching</w:t>
            </w:r>
          </w:p>
          <w:p w14:paraId="4016F22C" w14:textId="77777777" w:rsidR="00C13BF8" w:rsidRPr="00880BD2" w:rsidRDefault="00C13BF8" w:rsidP="00B66612">
            <w:pPr>
              <w:jc w:val="center"/>
              <w:rPr>
                <w:sz w:val="28"/>
                <w:szCs w:val="28"/>
              </w:rPr>
            </w:pPr>
            <w:r w:rsidRPr="00880BD2">
              <w:rPr>
                <w:sz w:val="28"/>
                <w:szCs w:val="28"/>
              </w:rPr>
              <w:t>Method</w:t>
            </w:r>
          </w:p>
        </w:tc>
        <w:tc>
          <w:tcPr>
            <w:tcW w:w="2091" w:type="dxa"/>
            <w:shd w:val="clear" w:color="auto" w:fill="B8CCE4"/>
            <w:vAlign w:val="center"/>
          </w:tcPr>
          <w:p w14:paraId="4B555528" w14:textId="77777777" w:rsidR="00C13BF8" w:rsidRPr="00880BD2" w:rsidRDefault="00C13BF8" w:rsidP="00B66612">
            <w:pPr>
              <w:jc w:val="center"/>
              <w:rPr>
                <w:sz w:val="28"/>
                <w:szCs w:val="28"/>
              </w:rPr>
            </w:pPr>
            <w:r w:rsidRPr="00880BD2">
              <w:rPr>
                <w:sz w:val="28"/>
                <w:szCs w:val="28"/>
              </w:rPr>
              <w:t>Assessment</w:t>
            </w:r>
          </w:p>
          <w:p w14:paraId="23B0AAD6" w14:textId="77777777" w:rsidR="00C13BF8" w:rsidRPr="00880BD2" w:rsidRDefault="00C13BF8" w:rsidP="00B66612">
            <w:pPr>
              <w:jc w:val="center"/>
              <w:rPr>
                <w:sz w:val="28"/>
                <w:szCs w:val="28"/>
              </w:rPr>
            </w:pPr>
            <w:r w:rsidRPr="00880BD2">
              <w:rPr>
                <w:sz w:val="28"/>
                <w:szCs w:val="28"/>
              </w:rPr>
              <w:t>Method</w:t>
            </w:r>
          </w:p>
        </w:tc>
      </w:tr>
      <w:tr w:rsidR="00C13BF8" w:rsidRPr="009F1A3E" w14:paraId="067CEB01" w14:textId="77777777" w:rsidTr="00B66612">
        <w:trPr>
          <w:trHeight w:val="397"/>
        </w:trPr>
        <w:tc>
          <w:tcPr>
            <w:tcW w:w="923" w:type="dxa"/>
            <w:shd w:val="clear" w:color="auto" w:fill="DBE5F1"/>
            <w:vAlign w:val="center"/>
          </w:tcPr>
          <w:p w14:paraId="6BF5FCAC" w14:textId="77777777" w:rsidR="00C13BF8" w:rsidRPr="00880BD2" w:rsidRDefault="00C13BF8" w:rsidP="00B66612">
            <w:pPr>
              <w:jc w:val="center"/>
              <w:rPr>
                <w:sz w:val="28"/>
                <w:szCs w:val="28"/>
              </w:rPr>
            </w:pPr>
            <w:r w:rsidRPr="00880BD2">
              <w:rPr>
                <w:sz w:val="28"/>
                <w:szCs w:val="28"/>
              </w:rPr>
              <w:t>1</w:t>
            </w:r>
          </w:p>
        </w:tc>
        <w:tc>
          <w:tcPr>
            <w:tcW w:w="932" w:type="dxa"/>
            <w:shd w:val="clear" w:color="auto" w:fill="B8CCE4"/>
            <w:vAlign w:val="center"/>
          </w:tcPr>
          <w:p w14:paraId="56EB4B1E" w14:textId="77777777" w:rsidR="00C13BF8" w:rsidRPr="002C6B10" w:rsidRDefault="00C13BF8" w:rsidP="00B66612">
            <w:pPr>
              <w:jc w:val="center"/>
              <w:rPr>
                <w:sz w:val="28"/>
                <w:szCs w:val="28"/>
              </w:rPr>
            </w:pPr>
            <w:r w:rsidRPr="002C6B10">
              <w:rPr>
                <w:sz w:val="28"/>
                <w:szCs w:val="28"/>
              </w:rPr>
              <w:t>3</w:t>
            </w:r>
          </w:p>
        </w:tc>
        <w:tc>
          <w:tcPr>
            <w:tcW w:w="1756" w:type="dxa"/>
            <w:shd w:val="clear" w:color="auto" w:fill="DBE5F1"/>
            <w:vAlign w:val="center"/>
          </w:tcPr>
          <w:p w14:paraId="1BADA8D3" w14:textId="77777777" w:rsidR="00C13BF8" w:rsidRPr="009F1A3E" w:rsidRDefault="00C13BF8" w:rsidP="00B66612">
            <w:pPr>
              <w:jc w:val="center"/>
              <w:rPr>
                <w:color w:val="FF0000"/>
                <w:sz w:val="28"/>
                <w:szCs w:val="28"/>
              </w:rPr>
            </w:pPr>
            <w:r>
              <w:rPr>
                <w:rFonts w:ascii="Cambria" w:eastAsia="Cambria" w:hAnsi="Cambria" w:cs="Cambria"/>
              </w:rPr>
              <w:t>Introduction to</w:t>
            </w:r>
            <w:r>
              <w:rPr>
                <w:rFonts w:ascii="Cambria" w:eastAsia="Cambria" w:hAnsi="Cambria" w:cs="Cambria" w:hint="cs"/>
                <w:rtl/>
              </w:rPr>
              <w:t xml:space="preserve"> </w:t>
            </w:r>
            <w:r>
              <w:rPr>
                <w:rFonts w:ascii="Cambria" w:eastAsia="Cambria" w:hAnsi="Cambria" w:cs="Cambria"/>
              </w:rPr>
              <w:t xml:space="preserve">Transportation </w:t>
            </w:r>
            <w:r w:rsidRPr="00F77AB3">
              <w:rPr>
                <w:rFonts w:ascii="Cambria" w:eastAsia="Cambria" w:hAnsi="Cambria" w:cs="Cambria"/>
              </w:rPr>
              <w:t>Engineerin</w:t>
            </w:r>
            <w:r>
              <w:rPr>
                <w:rFonts w:ascii="Cambria" w:eastAsia="Cambria" w:hAnsi="Cambria" w:cs="Cambria"/>
              </w:rPr>
              <w:t>g</w:t>
            </w:r>
          </w:p>
        </w:tc>
        <w:tc>
          <w:tcPr>
            <w:tcW w:w="2144" w:type="dxa"/>
            <w:shd w:val="clear" w:color="auto" w:fill="B8CCE4"/>
            <w:vAlign w:val="center"/>
          </w:tcPr>
          <w:p w14:paraId="703261D8" w14:textId="77777777" w:rsidR="00C13BF8" w:rsidRPr="009F1A3E" w:rsidRDefault="00C13BF8" w:rsidP="00B66612">
            <w:pPr>
              <w:jc w:val="center"/>
              <w:rPr>
                <w:color w:val="FF0000"/>
                <w:sz w:val="28"/>
                <w:szCs w:val="28"/>
              </w:rPr>
            </w:pPr>
            <w:r w:rsidRPr="00F77AB3">
              <w:rPr>
                <w:rFonts w:ascii="Cambria" w:eastAsia="Cambria" w:hAnsi="Cambria" w:cs="Cambria"/>
              </w:rPr>
              <w:t>Introduction and Background</w:t>
            </w:r>
          </w:p>
        </w:tc>
        <w:tc>
          <w:tcPr>
            <w:tcW w:w="2022" w:type="dxa"/>
            <w:shd w:val="clear" w:color="auto" w:fill="DBE5F1"/>
            <w:vAlign w:val="center"/>
          </w:tcPr>
          <w:p w14:paraId="57E08857" w14:textId="77777777" w:rsidR="00C13BF8" w:rsidRPr="002C6B10" w:rsidRDefault="00C13BF8" w:rsidP="00B66612">
            <w:pPr>
              <w:jc w:val="center"/>
              <w:rPr>
                <w:sz w:val="28"/>
                <w:szCs w:val="28"/>
              </w:rPr>
            </w:pPr>
            <w:r w:rsidRPr="002C6B10">
              <w:rPr>
                <w:sz w:val="28"/>
                <w:szCs w:val="28"/>
              </w:rPr>
              <w:t>Lecture</w:t>
            </w:r>
          </w:p>
        </w:tc>
        <w:tc>
          <w:tcPr>
            <w:tcW w:w="2091" w:type="dxa"/>
            <w:shd w:val="clear" w:color="auto" w:fill="B8CCE4"/>
            <w:vAlign w:val="center"/>
          </w:tcPr>
          <w:p w14:paraId="5BDB4899" w14:textId="77777777" w:rsidR="00C13BF8" w:rsidRPr="002C6B10" w:rsidRDefault="00C13BF8" w:rsidP="00B66612">
            <w:pPr>
              <w:jc w:val="center"/>
              <w:rPr>
                <w:sz w:val="28"/>
                <w:szCs w:val="28"/>
              </w:rPr>
            </w:pPr>
            <w:r w:rsidRPr="002C6B10">
              <w:rPr>
                <w:sz w:val="28"/>
                <w:szCs w:val="28"/>
              </w:rPr>
              <w:t>Written exam</w:t>
            </w:r>
          </w:p>
        </w:tc>
      </w:tr>
      <w:tr w:rsidR="00C13BF8" w:rsidRPr="009F1A3E" w14:paraId="24AF99F9" w14:textId="77777777" w:rsidTr="00B66612">
        <w:trPr>
          <w:trHeight w:val="397"/>
        </w:trPr>
        <w:tc>
          <w:tcPr>
            <w:tcW w:w="923" w:type="dxa"/>
            <w:shd w:val="clear" w:color="auto" w:fill="B8CCE4"/>
            <w:vAlign w:val="center"/>
          </w:tcPr>
          <w:p w14:paraId="01503B8A" w14:textId="77777777" w:rsidR="00C13BF8" w:rsidRPr="00880BD2" w:rsidRDefault="00C13BF8" w:rsidP="00B66612">
            <w:pPr>
              <w:jc w:val="center"/>
              <w:rPr>
                <w:sz w:val="28"/>
                <w:szCs w:val="28"/>
              </w:rPr>
            </w:pPr>
            <w:r w:rsidRPr="00880BD2">
              <w:rPr>
                <w:sz w:val="28"/>
                <w:szCs w:val="28"/>
              </w:rPr>
              <w:t>2</w:t>
            </w:r>
          </w:p>
        </w:tc>
        <w:tc>
          <w:tcPr>
            <w:tcW w:w="932" w:type="dxa"/>
            <w:shd w:val="clear" w:color="auto" w:fill="DBE5F1"/>
            <w:vAlign w:val="center"/>
          </w:tcPr>
          <w:p w14:paraId="7E08DD1E" w14:textId="77777777" w:rsidR="00C13BF8" w:rsidRPr="002C6B10" w:rsidRDefault="00C13BF8" w:rsidP="00B66612">
            <w:pPr>
              <w:jc w:val="center"/>
              <w:rPr>
                <w:sz w:val="28"/>
                <w:szCs w:val="28"/>
              </w:rPr>
            </w:pPr>
            <w:r w:rsidRPr="002C6B10">
              <w:rPr>
                <w:sz w:val="28"/>
                <w:szCs w:val="28"/>
              </w:rPr>
              <w:t>3</w:t>
            </w:r>
          </w:p>
        </w:tc>
        <w:tc>
          <w:tcPr>
            <w:tcW w:w="1756" w:type="dxa"/>
            <w:shd w:val="clear" w:color="auto" w:fill="B8CCE4"/>
            <w:vAlign w:val="center"/>
          </w:tcPr>
          <w:p w14:paraId="3517CCC0" w14:textId="77777777" w:rsidR="00C13BF8" w:rsidRPr="009F1A3E" w:rsidRDefault="00C13BF8" w:rsidP="00B66612">
            <w:pPr>
              <w:jc w:val="center"/>
              <w:rPr>
                <w:color w:val="FF0000"/>
                <w:sz w:val="28"/>
                <w:szCs w:val="28"/>
              </w:rPr>
            </w:pPr>
            <w:r>
              <w:rPr>
                <w:rFonts w:ascii="Cambria" w:eastAsia="Cambria" w:hAnsi="Cambria" w:cs="Cambria"/>
              </w:rPr>
              <w:t>Introduction to</w:t>
            </w:r>
            <w:r>
              <w:rPr>
                <w:rFonts w:ascii="Cambria" w:eastAsia="Cambria" w:hAnsi="Cambria" w:cs="Cambria" w:hint="cs"/>
                <w:rtl/>
              </w:rPr>
              <w:t xml:space="preserve"> </w:t>
            </w:r>
            <w:r>
              <w:rPr>
                <w:rFonts w:ascii="Cambria" w:eastAsia="Cambria" w:hAnsi="Cambria" w:cs="Cambria"/>
              </w:rPr>
              <w:t xml:space="preserve">Transportation </w:t>
            </w:r>
            <w:r w:rsidRPr="00F77AB3">
              <w:rPr>
                <w:rFonts w:ascii="Cambria" w:eastAsia="Cambria" w:hAnsi="Cambria" w:cs="Cambria"/>
              </w:rPr>
              <w:t>Engineerin</w:t>
            </w:r>
            <w:r>
              <w:rPr>
                <w:rFonts w:ascii="Cambria" w:eastAsia="Cambria" w:hAnsi="Cambria" w:cs="Cambria"/>
              </w:rPr>
              <w:t>g</w:t>
            </w:r>
          </w:p>
        </w:tc>
        <w:tc>
          <w:tcPr>
            <w:tcW w:w="2144" w:type="dxa"/>
            <w:shd w:val="clear" w:color="auto" w:fill="DBE5F1"/>
            <w:vAlign w:val="center"/>
          </w:tcPr>
          <w:p w14:paraId="6D16A2B6" w14:textId="77777777" w:rsidR="00C13BF8" w:rsidRPr="009F1A3E" w:rsidRDefault="00C13BF8" w:rsidP="00B66612">
            <w:pPr>
              <w:jc w:val="center"/>
              <w:rPr>
                <w:color w:val="FF0000"/>
                <w:sz w:val="28"/>
                <w:szCs w:val="28"/>
              </w:rPr>
            </w:pPr>
            <w:r w:rsidRPr="00F8707F">
              <w:rPr>
                <w:rFonts w:ascii="Cambria" w:eastAsia="Cambria" w:hAnsi="Cambria" w:cs="Cambria"/>
              </w:rPr>
              <w:t>History of transportation engineering</w:t>
            </w:r>
          </w:p>
        </w:tc>
        <w:tc>
          <w:tcPr>
            <w:tcW w:w="2022" w:type="dxa"/>
            <w:shd w:val="clear" w:color="auto" w:fill="B8CCE4"/>
            <w:vAlign w:val="center"/>
          </w:tcPr>
          <w:p w14:paraId="186D0C77" w14:textId="77777777" w:rsidR="00C13BF8" w:rsidRPr="002C6B10" w:rsidRDefault="00C13BF8" w:rsidP="00B66612">
            <w:pPr>
              <w:jc w:val="center"/>
              <w:rPr>
                <w:sz w:val="28"/>
                <w:szCs w:val="28"/>
              </w:rPr>
            </w:pPr>
            <w:r w:rsidRPr="002C6B10">
              <w:rPr>
                <w:sz w:val="28"/>
                <w:szCs w:val="28"/>
              </w:rPr>
              <w:t>Lecture</w:t>
            </w:r>
          </w:p>
        </w:tc>
        <w:tc>
          <w:tcPr>
            <w:tcW w:w="2091" w:type="dxa"/>
            <w:shd w:val="clear" w:color="auto" w:fill="DBE5F1"/>
            <w:vAlign w:val="center"/>
          </w:tcPr>
          <w:p w14:paraId="2A83FDE2" w14:textId="77777777" w:rsidR="00C13BF8" w:rsidRPr="002C6B10" w:rsidRDefault="00C13BF8" w:rsidP="00B66612">
            <w:pPr>
              <w:jc w:val="center"/>
              <w:rPr>
                <w:sz w:val="28"/>
                <w:szCs w:val="28"/>
              </w:rPr>
            </w:pPr>
            <w:r w:rsidRPr="002C6B10">
              <w:rPr>
                <w:sz w:val="28"/>
                <w:szCs w:val="28"/>
              </w:rPr>
              <w:t>Written exam</w:t>
            </w:r>
          </w:p>
        </w:tc>
      </w:tr>
      <w:tr w:rsidR="00C13BF8" w:rsidRPr="009F1A3E" w14:paraId="5F430AA6" w14:textId="77777777" w:rsidTr="00B66612">
        <w:trPr>
          <w:trHeight w:val="397"/>
        </w:trPr>
        <w:tc>
          <w:tcPr>
            <w:tcW w:w="923" w:type="dxa"/>
            <w:shd w:val="clear" w:color="auto" w:fill="DBE5F1"/>
            <w:vAlign w:val="center"/>
          </w:tcPr>
          <w:p w14:paraId="7FB2BB3F" w14:textId="77777777" w:rsidR="00C13BF8" w:rsidRPr="00880BD2" w:rsidRDefault="00C13BF8" w:rsidP="00B66612">
            <w:pPr>
              <w:jc w:val="center"/>
              <w:rPr>
                <w:sz w:val="28"/>
                <w:szCs w:val="28"/>
              </w:rPr>
            </w:pPr>
            <w:r w:rsidRPr="00880BD2">
              <w:rPr>
                <w:sz w:val="28"/>
                <w:szCs w:val="28"/>
              </w:rPr>
              <w:t>3</w:t>
            </w:r>
          </w:p>
        </w:tc>
        <w:tc>
          <w:tcPr>
            <w:tcW w:w="932" w:type="dxa"/>
            <w:shd w:val="clear" w:color="auto" w:fill="B8CCE4"/>
            <w:vAlign w:val="center"/>
          </w:tcPr>
          <w:p w14:paraId="06C65F45" w14:textId="77777777" w:rsidR="00C13BF8" w:rsidRPr="002C6B10" w:rsidRDefault="00C13BF8" w:rsidP="00B66612">
            <w:pPr>
              <w:jc w:val="center"/>
              <w:rPr>
                <w:sz w:val="28"/>
                <w:szCs w:val="28"/>
              </w:rPr>
            </w:pPr>
            <w:r w:rsidRPr="002C6B10">
              <w:rPr>
                <w:sz w:val="28"/>
                <w:szCs w:val="28"/>
              </w:rPr>
              <w:t>3</w:t>
            </w:r>
          </w:p>
        </w:tc>
        <w:tc>
          <w:tcPr>
            <w:tcW w:w="1756" w:type="dxa"/>
            <w:shd w:val="clear" w:color="auto" w:fill="DBE5F1"/>
            <w:vAlign w:val="center"/>
          </w:tcPr>
          <w:p w14:paraId="03418574" w14:textId="77777777" w:rsidR="00C13BF8" w:rsidRPr="009F1A3E" w:rsidRDefault="00C13BF8" w:rsidP="00B66612">
            <w:pPr>
              <w:jc w:val="center"/>
              <w:rPr>
                <w:color w:val="FF0000"/>
                <w:sz w:val="28"/>
                <w:szCs w:val="28"/>
              </w:rPr>
            </w:pPr>
            <w:r>
              <w:rPr>
                <w:rFonts w:ascii="Cambria" w:eastAsia="Cambria" w:hAnsi="Cambria" w:cs="Cambria"/>
              </w:rPr>
              <w:t>Introduction to</w:t>
            </w:r>
            <w:r>
              <w:rPr>
                <w:rFonts w:ascii="Cambria" w:eastAsia="Cambria" w:hAnsi="Cambria" w:cs="Cambria" w:hint="cs"/>
                <w:rtl/>
              </w:rPr>
              <w:t xml:space="preserve"> </w:t>
            </w:r>
            <w:r>
              <w:rPr>
                <w:rFonts w:ascii="Cambria" w:eastAsia="Cambria" w:hAnsi="Cambria" w:cs="Cambria"/>
              </w:rPr>
              <w:t xml:space="preserve">Transportation </w:t>
            </w:r>
            <w:r w:rsidRPr="00F77AB3">
              <w:rPr>
                <w:rFonts w:ascii="Cambria" w:eastAsia="Cambria" w:hAnsi="Cambria" w:cs="Cambria"/>
              </w:rPr>
              <w:t>Engineerin</w:t>
            </w:r>
            <w:r>
              <w:rPr>
                <w:rFonts w:ascii="Cambria" w:eastAsia="Cambria" w:hAnsi="Cambria" w:cs="Cambria"/>
              </w:rPr>
              <w:t>g</w:t>
            </w:r>
          </w:p>
        </w:tc>
        <w:tc>
          <w:tcPr>
            <w:tcW w:w="2144" w:type="dxa"/>
            <w:shd w:val="clear" w:color="auto" w:fill="B8CCE4"/>
            <w:vAlign w:val="center"/>
          </w:tcPr>
          <w:p w14:paraId="03A96D24" w14:textId="77777777" w:rsidR="00C13BF8" w:rsidRPr="009F1A3E" w:rsidRDefault="00C13BF8" w:rsidP="00B66612">
            <w:pPr>
              <w:jc w:val="center"/>
              <w:rPr>
                <w:color w:val="FF0000"/>
                <w:sz w:val="28"/>
                <w:szCs w:val="28"/>
              </w:rPr>
            </w:pPr>
            <w:r w:rsidRPr="00F8707F">
              <w:rPr>
                <w:rFonts w:ascii="Cambria" w:eastAsia="Cambria" w:hAnsi="Cambria" w:cs="Cambria"/>
              </w:rPr>
              <w:t xml:space="preserve">Modes of Transportation </w:t>
            </w:r>
            <w:r>
              <w:rPr>
                <w:rFonts w:ascii="Cambria" w:eastAsia="Cambria" w:hAnsi="Cambria" w:cs="Cambria"/>
              </w:rPr>
              <w:t>&amp;</w:t>
            </w:r>
            <w:r w:rsidRPr="00F8707F">
              <w:rPr>
                <w:rFonts w:ascii="Cambria" w:eastAsia="Cambria" w:hAnsi="Cambria" w:cs="Cambria"/>
              </w:rPr>
              <w:t xml:space="preserve"> mode selection</w:t>
            </w:r>
          </w:p>
        </w:tc>
        <w:tc>
          <w:tcPr>
            <w:tcW w:w="2022" w:type="dxa"/>
            <w:shd w:val="clear" w:color="auto" w:fill="DBE5F1"/>
            <w:vAlign w:val="center"/>
          </w:tcPr>
          <w:p w14:paraId="15CCA1D3" w14:textId="77777777" w:rsidR="00C13BF8" w:rsidRPr="002C6B10" w:rsidRDefault="00C13BF8" w:rsidP="00B66612">
            <w:pPr>
              <w:jc w:val="center"/>
              <w:rPr>
                <w:sz w:val="28"/>
                <w:szCs w:val="28"/>
              </w:rPr>
            </w:pPr>
            <w:r w:rsidRPr="002C6B10">
              <w:rPr>
                <w:sz w:val="28"/>
                <w:szCs w:val="28"/>
              </w:rPr>
              <w:t>Lecture</w:t>
            </w:r>
          </w:p>
        </w:tc>
        <w:tc>
          <w:tcPr>
            <w:tcW w:w="2091" w:type="dxa"/>
            <w:shd w:val="clear" w:color="auto" w:fill="B8CCE4"/>
            <w:vAlign w:val="center"/>
          </w:tcPr>
          <w:p w14:paraId="6668D868" w14:textId="77777777" w:rsidR="00C13BF8" w:rsidRPr="002C6B10" w:rsidRDefault="00C13BF8" w:rsidP="00B66612">
            <w:pPr>
              <w:jc w:val="center"/>
              <w:rPr>
                <w:sz w:val="28"/>
                <w:szCs w:val="28"/>
              </w:rPr>
            </w:pPr>
            <w:r w:rsidRPr="002C6B10">
              <w:rPr>
                <w:sz w:val="28"/>
                <w:szCs w:val="28"/>
              </w:rPr>
              <w:t>Written exam</w:t>
            </w:r>
          </w:p>
        </w:tc>
      </w:tr>
      <w:tr w:rsidR="00C13BF8" w:rsidRPr="009F1A3E" w14:paraId="2711E814" w14:textId="77777777" w:rsidTr="00B66612">
        <w:trPr>
          <w:trHeight w:val="397"/>
        </w:trPr>
        <w:tc>
          <w:tcPr>
            <w:tcW w:w="923" w:type="dxa"/>
            <w:shd w:val="clear" w:color="auto" w:fill="B8CCE4"/>
            <w:vAlign w:val="center"/>
          </w:tcPr>
          <w:p w14:paraId="29FC6403" w14:textId="77777777" w:rsidR="00C13BF8" w:rsidRPr="00880BD2" w:rsidRDefault="00C13BF8" w:rsidP="00B66612">
            <w:pPr>
              <w:jc w:val="center"/>
              <w:rPr>
                <w:sz w:val="28"/>
                <w:szCs w:val="28"/>
              </w:rPr>
            </w:pPr>
            <w:r w:rsidRPr="00880BD2">
              <w:rPr>
                <w:sz w:val="28"/>
                <w:szCs w:val="28"/>
              </w:rPr>
              <w:t>4</w:t>
            </w:r>
          </w:p>
        </w:tc>
        <w:tc>
          <w:tcPr>
            <w:tcW w:w="932" w:type="dxa"/>
            <w:shd w:val="clear" w:color="auto" w:fill="DBE5F1"/>
            <w:vAlign w:val="center"/>
          </w:tcPr>
          <w:p w14:paraId="52959B89" w14:textId="77777777" w:rsidR="00C13BF8" w:rsidRPr="002C6B10" w:rsidRDefault="00C13BF8" w:rsidP="00B66612">
            <w:pPr>
              <w:jc w:val="center"/>
              <w:rPr>
                <w:sz w:val="28"/>
                <w:szCs w:val="28"/>
              </w:rPr>
            </w:pPr>
            <w:r w:rsidRPr="002C6B10">
              <w:rPr>
                <w:sz w:val="28"/>
                <w:szCs w:val="28"/>
              </w:rPr>
              <w:t>3</w:t>
            </w:r>
          </w:p>
        </w:tc>
        <w:tc>
          <w:tcPr>
            <w:tcW w:w="1756" w:type="dxa"/>
            <w:shd w:val="clear" w:color="auto" w:fill="B8CCE4"/>
            <w:vAlign w:val="center"/>
          </w:tcPr>
          <w:p w14:paraId="507CA572" w14:textId="77777777" w:rsidR="00C13BF8" w:rsidRPr="009F1A3E" w:rsidRDefault="00C13BF8" w:rsidP="00B66612">
            <w:pPr>
              <w:jc w:val="center"/>
              <w:rPr>
                <w:color w:val="FF0000"/>
                <w:sz w:val="28"/>
                <w:szCs w:val="28"/>
              </w:rPr>
            </w:pPr>
            <w:r w:rsidRPr="008441A6">
              <w:rPr>
                <w:rFonts w:ascii="Cambria" w:eastAsia="Cambria" w:hAnsi="Cambria" w:cs="Cambria"/>
              </w:rPr>
              <w:t>Transportation Planning</w:t>
            </w:r>
          </w:p>
        </w:tc>
        <w:tc>
          <w:tcPr>
            <w:tcW w:w="2144" w:type="dxa"/>
            <w:shd w:val="clear" w:color="auto" w:fill="DBE5F1"/>
            <w:vAlign w:val="center"/>
          </w:tcPr>
          <w:p w14:paraId="58E3D59D" w14:textId="77777777" w:rsidR="00C13BF8" w:rsidRPr="009F1A3E" w:rsidRDefault="00C13BF8" w:rsidP="00B66612">
            <w:pPr>
              <w:jc w:val="center"/>
              <w:rPr>
                <w:color w:val="FF0000"/>
                <w:sz w:val="28"/>
                <w:szCs w:val="28"/>
              </w:rPr>
            </w:pPr>
            <w:r w:rsidRPr="008441A6">
              <w:rPr>
                <w:rFonts w:ascii="Cambria" w:eastAsia="Cambria" w:hAnsi="Cambria" w:cs="Cambria"/>
              </w:rPr>
              <w:t>Urban transportation Planning</w:t>
            </w:r>
          </w:p>
        </w:tc>
        <w:tc>
          <w:tcPr>
            <w:tcW w:w="2022" w:type="dxa"/>
            <w:shd w:val="clear" w:color="auto" w:fill="B8CCE4"/>
            <w:vAlign w:val="center"/>
          </w:tcPr>
          <w:p w14:paraId="3786C1A6" w14:textId="77777777" w:rsidR="00C13BF8" w:rsidRPr="002C6B10" w:rsidRDefault="00C13BF8" w:rsidP="00B66612">
            <w:pPr>
              <w:jc w:val="center"/>
              <w:rPr>
                <w:sz w:val="28"/>
                <w:szCs w:val="28"/>
              </w:rPr>
            </w:pPr>
            <w:r w:rsidRPr="002C6B10">
              <w:rPr>
                <w:sz w:val="28"/>
                <w:szCs w:val="28"/>
              </w:rPr>
              <w:t>Lecture</w:t>
            </w:r>
          </w:p>
        </w:tc>
        <w:tc>
          <w:tcPr>
            <w:tcW w:w="2091" w:type="dxa"/>
            <w:shd w:val="clear" w:color="auto" w:fill="DBE5F1"/>
            <w:vAlign w:val="center"/>
          </w:tcPr>
          <w:p w14:paraId="47BFE06F" w14:textId="77777777" w:rsidR="00C13BF8" w:rsidRPr="002C6B10" w:rsidRDefault="00C13BF8" w:rsidP="00B66612">
            <w:pPr>
              <w:jc w:val="center"/>
              <w:rPr>
                <w:sz w:val="28"/>
                <w:szCs w:val="28"/>
              </w:rPr>
            </w:pPr>
            <w:r w:rsidRPr="002C6B10">
              <w:rPr>
                <w:sz w:val="28"/>
                <w:szCs w:val="28"/>
              </w:rPr>
              <w:t>Written exam</w:t>
            </w:r>
          </w:p>
        </w:tc>
      </w:tr>
      <w:tr w:rsidR="00C13BF8" w:rsidRPr="009F1A3E" w14:paraId="7F14999F" w14:textId="77777777" w:rsidTr="00B66612">
        <w:trPr>
          <w:trHeight w:val="397"/>
        </w:trPr>
        <w:tc>
          <w:tcPr>
            <w:tcW w:w="923" w:type="dxa"/>
            <w:shd w:val="clear" w:color="auto" w:fill="DBE5F1"/>
            <w:vAlign w:val="center"/>
          </w:tcPr>
          <w:p w14:paraId="7501145D" w14:textId="77777777" w:rsidR="00C13BF8" w:rsidRPr="00880BD2" w:rsidRDefault="00C13BF8" w:rsidP="00B66612">
            <w:pPr>
              <w:jc w:val="center"/>
              <w:rPr>
                <w:sz w:val="28"/>
                <w:szCs w:val="28"/>
              </w:rPr>
            </w:pPr>
            <w:r w:rsidRPr="00880BD2">
              <w:rPr>
                <w:sz w:val="28"/>
                <w:szCs w:val="28"/>
              </w:rPr>
              <w:t>5</w:t>
            </w:r>
          </w:p>
        </w:tc>
        <w:tc>
          <w:tcPr>
            <w:tcW w:w="932" w:type="dxa"/>
            <w:shd w:val="clear" w:color="auto" w:fill="B8CCE4"/>
            <w:vAlign w:val="center"/>
          </w:tcPr>
          <w:p w14:paraId="45773077" w14:textId="77777777" w:rsidR="00C13BF8" w:rsidRPr="002C6B10" w:rsidRDefault="00C13BF8" w:rsidP="00B66612">
            <w:pPr>
              <w:jc w:val="center"/>
              <w:rPr>
                <w:sz w:val="28"/>
                <w:szCs w:val="28"/>
              </w:rPr>
            </w:pPr>
            <w:r w:rsidRPr="002C6B10">
              <w:rPr>
                <w:sz w:val="28"/>
                <w:szCs w:val="28"/>
              </w:rPr>
              <w:t>3</w:t>
            </w:r>
          </w:p>
        </w:tc>
        <w:tc>
          <w:tcPr>
            <w:tcW w:w="1756" w:type="dxa"/>
            <w:shd w:val="clear" w:color="auto" w:fill="DBE5F1"/>
            <w:vAlign w:val="center"/>
          </w:tcPr>
          <w:p w14:paraId="088B28AA" w14:textId="77777777" w:rsidR="00C13BF8" w:rsidRPr="009F1A3E" w:rsidRDefault="00C13BF8" w:rsidP="00B66612">
            <w:pPr>
              <w:jc w:val="center"/>
              <w:rPr>
                <w:rFonts w:ascii="Cambria" w:eastAsia="Calibri" w:hAnsi="Cambria"/>
                <w:color w:val="FF0000"/>
                <w:lang w:bidi="ar-IQ"/>
              </w:rPr>
            </w:pPr>
            <w:r w:rsidRPr="008441A6">
              <w:rPr>
                <w:rFonts w:ascii="Cambria" w:eastAsia="Cambria" w:hAnsi="Cambria" w:cs="Cambria"/>
              </w:rPr>
              <w:t>Transportation Planning</w:t>
            </w:r>
          </w:p>
        </w:tc>
        <w:tc>
          <w:tcPr>
            <w:tcW w:w="2144" w:type="dxa"/>
            <w:shd w:val="clear" w:color="auto" w:fill="B8CCE4"/>
            <w:vAlign w:val="center"/>
          </w:tcPr>
          <w:p w14:paraId="5DA3B6A8" w14:textId="77777777" w:rsidR="00C13BF8" w:rsidRPr="009F1A3E" w:rsidRDefault="00C13BF8" w:rsidP="00B66612">
            <w:pPr>
              <w:jc w:val="center"/>
              <w:rPr>
                <w:color w:val="FF0000"/>
                <w:sz w:val="28"/>
                <w:szCs w:val="28"/>
              </w:rPr>
            </w:pPr>
            <w:r w:rsidRPr="008441A6">
              <w:rPr>
                <w:rFonts w:ascii="Cambria" w:eastAsia="Cambria" w:hAnsi="Cambria" w:cs="Cambria"/>
              </w:rPr>
              <w:t>Basic Elements  of Transportation Planning</w:t>
            </w:r>
          </w:p>
        </w:tc>
        <w:tc>
          <w:tcPr>
            <w:tcW w:w="2022" w:type="dxa"/>
            <w:shd w:val="clear" w:color="auto" w:fill="DBE5F1"/>
            <w:vAlign w:val="center"/>
          </w:tcPr>
          <w:p w14:paraId="6CA32E02" w14:textId="77777777" w:rsidR="00C13BF8" w:rsidRPr="002C6B10" w:rsidRDefault="00C13BF8" w:rsidP="00B66612">
            <w:pPr>
              <w:jc w:val="center"/>
              <w:rPr>
                <w:sz w:val="28"/>
                <w:szCs w:val="28"/>
              </w:rPr>
            </w:pPr>
            <w:r w:rsidRPr="002C6B10">
              <w:rPr>
                <w:sz w:val="28"/>
                <w:szCs w:val="28"/>
              </w:rPr>
              <w:t>Lecture</w:t>
            </w:r>
          </w:p>
        </w:tc>
        <w:tc>
          <w:tcPr>
            <w:tcW w:w="2091" w:type="dxa"/>
            <w:shd w:val="clear" w:color="auto" w:fill="B8CCE4"/>
            <w:vAlign w:val="center"/>
          </w:tcPr>
          <w:p w14:paraId="4B2900E8" w14:textId="77777777" w:rsidR="00C13BF8" w:rsidRPr="002C6B10" w:rsidRDefault="00C13BF8" w:rsidP="00B66612">
            <w:pPr>
              <w:jc w:val="center"/>
              <w:rPr>
                <w:sz w:val="28"/>
                <w:szCs w:val="28"/>
              </w:rPr>
            </w:pPr>
            <w:r w:rsidRPr="002C6B10">
              <w:rPr>
                <w:sz w:val="28"/>
                <w:szCs w:val="28"/>
              </w:rPr>
              <w:t>Written exam</w:t>
            </w:r>
          </w:p>
        </w:tc>
      </w:tr>
      <w:tr w:rsidR="00C13BF8" w:rsidRPr="009F1A3E" w14:paraId="11531F45" w14:textId="77777777" w:rsidTr="00B66612">
        <w:trPr>
          <w:trHeight w:val="397"/>
        </w:trPr>
        <w:tc>
          <w:tcPr>
            <w:tcW w:w="923" w:type="dxa"/>
            <w:shd w:val="clear" w:color="auto" w:fill="B8CCE4"/>
            <w:vAlign w:val="center"/>
          </w:tcPr>
          <w:p w14:paraId="545664B1" w14:textId="77777777" w:rsidR="00C13BF8" w:rsidRPr="00880BD2" w:rsidRDefault="00C13BF8" w:rsidP="00B66612">
            <w:pPr>
              <w:jc w:val="center"/>
              <w:rPr>
                <w:sz w:val="28"/>
                <w:szCs w:val="28"/>
              </w:rPr>
            </w:pPr>
            <w:r w:rsidRPr="00880BD2">
              <w:rPr>
                <w:sz w:val="28"/>
                <w:szCs w:val="28"/>
              </w:rPr>
              <w:t>6</w:t>
            </w:r>
          </w:p>
        </w:tc>
        <w:tc>
          <w:tcPr>
            <w:tcW w:w="932" w:type="dxa"/>
            <w:shd w:val="clear" w:color="auto" w:fill="DBE5F1"/>
            <w:vAlign w:val="center"/>
          </w:tcPr>
          <w:p w14:paraId="1161C4ED" w14:textId="77777777" w:rsidR="00C13BF8" w:rsidRPr="002C6B10" w:rsidRDefault="00C13BF8" w:rsidP="00B66612">
            <w:pPr>
              <w:jc w:val="center"/>
              <w:rPr>
                <w:sz w:val="28"/>
                <w:szCs w:val="28"/>
              </w:rPr>
            </w:pPr>
            <w:r w:rsidRPr="002C6B10">
              <w:rPr>
                <w:sz w:val="28"/>
                <w:szCs w:val="28"/>
              </w:rPr>
              <w:t>3</w:t>
            </w:r>
          </w:p>
        </w:tc>
        <w:tc>
          <w:tcPr>
            <w:tcW w:w="1756" w:type="dxa"/>
            <w:shd w:val="clear" w:color="auto" w:fill="B8CCE4"/>
            <w:vAlign w:val="center"/>
          </w:tcPr>
          <w:p w14:paraId="6ECC7DC7" w14:textId="77777777" w:rsidR="00C13BF8" w:rsidRPr="009F1A3E" w:rsidRDefault="00C13BF8" w:rsidP="00B66612">
            <w:pPr>
              <w:jc w:val="center"/>
              <w:rPr>
                <w:rFonts w:ascii="Cambria" w:eastAsia="Calibri" w:hAnsi="Cambria"/>
                <w:color w:val="FF0000"/>
                <w:lang w:bidi="ar-IQ"/>
              </w:rPr>
            </w:pPr>
            <w:r w:rsidRPr="008441A6">
              <w:rPr>
                <w:rFonts w:ascii="Cambria" w:eastAsia="Cambria" w:hAnsi="Cambria" w:cs="Cambria"/>
              </w:rPr>
              <w:t>Travel Demand Forecasting</w:t>
            </w:r>
          </w:p>
        </w:tc>
        <w:tc>
          <w:tcPr>
            <w:tcW w:w="2144" w:type="dxa"/>
            <w:shd w:val="clear" w:color="auto" w:fill="DBE5F1"/>
            <w:vAlign w:val="center"/>
          </w:tcPr>
          <w:p w14:paraId="360238A6" w14:textId="77777777" w:rsidR="00C13BF8" w:rsidRPr="009F1A3E" w:rsidRDefault="00C13BF8" w:rsidP="00B66612">
            <w:pPr>
              <w:jc w:val="center"/>
              <w:rPr>
                <w:color w:val="FF0000"/>
                <w:sz w:val="28"/>
                <w:szCs w:val="28"/>
              </w:rPr>
            </w:pPr>
            <w:r w:rsidRPr="008441A6">
              <w:rPr>
                <w:rFonts w:ascii="Cambria" w:eastAsia="Cambria" w:hAnsi="Cambria" w:cs="Cambria"/>
              </w:rPr>
              <w:t>Travel Demand Forecasting process</w:t>
            </w:r>
          </w:p>
        </w:tc>
        <w:tc>
          <w:tcPr>
            <w:tcW w:w="2022" w:type="dxa"/>
            <w:shd w:val="clear" w:color="auto" w:fill="B8CCE4"/>
            <w:vAlign w:val="center"/>
          </w:tcPr>
          <w:p w14:paraId="0E440DCD" w14:textId="77777777" w:rsidR="00C13BF8" w:rsidRPr="002C6B10" w:rsidRDefault="00C13BF8" w:rsidP="00B66612">
            <w:pPr>
              <w:jc w:val="center"/>
              <w:rPr>
                <w:sz w:val="28"/>
                <w:szCs w:val="28"/>
              </w:rPr>
            </w:pPr>
            <w:r w:rsidRPr="002C6B10">
              <w:rPr>
                <w:sz w:val="28"/>
                <w:szCs w:val="28"/>
              </w:rPr>
              <w:t>Lecture</w:t>
            </w:r>
          </w:p>
        </w:tc>
        <w:tc>
          <w:tcPr>
            <w:tcW w:w="2091" w:type="dxa"/>
            <w:shd w:val="clear" w:color="auto" w:fill="DBE5F1"/>
            <w:vAlign w:val="center"/>
          </w:tcPr>
          <w:p w14:paraId="63D22E9D" w14:textId="77777777" w:rsidR="00C13BF8" w:rsidRPr="002C6B10" w:rsidRDefault="00C13BF8" w:rsidP="00B66612">
            <w:pPr>
              <w:jc w:val="center"/>
              <w:rPr>
                <w:sz w:val="28"/>
                <w:szCs w:val="28"/>
              </w:rPr>
            </w:pPr>
            <w:r w:rsidRPr="002C6B10">
              <w:rPr>
                <w:sz w:val="28"/>
                <w:szCs w:val="28"/>
              </w:rPr>
              <w:t>Written exam</w:t>
            </w:r>
          </w:p>
        </w:tc>
      </w:tr>
      <w:tr w:rsidR="00C13BF8" w:rsidRPr="009F1A3E" w14:paraId="10ABD52C" w14:textId="77777777" w:rsidTr="00B66612">
        <w:trPr>
          <w:trHeight w:val="397"/>
        </w:trPr>
        <w:tc>
          <w:tcPr>
            <w:tcW w:w="923" w:type="dxa"/>
            <w:shd w:val="clear" w:color="auto" w:fill="DBE5F1"/>
            <w:vAlign w:val="center"/>
          </w:tcPr>
          <w:p w14:paraId="3CE35290" w14:textId="77777777" w:rsidR="00C13BF8" w:rsidRPr="00880BD2" w:rsidRDefault="00C13BF8" w:rsidP="00B66612">
            <w:pPr>
              <w:jc w:val="center"/>
              <w:rPr>
                <w:sz w:val="28"/>
                <w:szCs w:val="28"/>
              </w:rPr>
            </w:pPr>
            <w:r w:rsidRPr="00880BD2">
              <w:rPr>
                <w:sz w:val="28"/>
                <w:szCs w:val="28"/>
              </w:rPr>
              <w:t>7</w:t>
            </w:r>
          </w:p>
        </w:tc>
        <w:tc>
          <w:tcPr>
            <w:tcW w:w="932" w:type="dxa"/>
            <w:tcBorders>
              <w:bottom w:val="single" w:sz="8" w:space="0" w:color="4F81BD"/>
            </w:tcBorders>
            <w:shd w:val="clear" w:color="auto" w:fill="B8CCE4"/>
            <w:vAlign w:val="center"/>
          </w:tcPr>
          <w:p w14:paraId="77E33680" w14:textId="77777777" w:rsidR="00C13BF8" w:rsidRPr="002C6B10" w:rsidRDefault="00C13BF8" w:rsidP="00B66612">
            <w:pPr>
              <w:jc w:val="center"/>
              <w:rPr>
                <w:sz w:val="28"/>
                <w:szCs w:val="28"/>
              </w:rPr>
            </w:pPr>
            <w:r w:rsidRPr="002C6B10">
              <w:rPr>
                <w:sz w:val="28"/>
                <w:szCs w:val="28"/>
              </w:rPr>
              <w:t>3</w:t>
            </w:r>
          </w:p>
        </w:tc>
        <w:tc>
          <w:tcPr>
            <w:tcW w:w="1756" w:type="dxa"/>
            <w:tcBorders>
              <w:bottom w:val="single" w:sz="8" w:space="0" w:color="4F81BD"/>
            </w:tcBorders>
            <w:shd w:val="clear" w:color="auto" w:fill="DBE5F1"/>
            <w:vAlign w:val="center"/>
          </w:tcPr>
          <w:p w14:paraId="62AEC4AF" w14:textId="77777777" w:rsidR="00C13BF8" w:rsidRPr="009F1A3E" w:rsidRDefault="00C13BF8" w:rsidP="00B66612">
            <w:pPr>
              <w:jc w:val="center"/>
              <w:rPr>
                <w:rFonts w:ascii="Cambria" w:eastAsia="Calibri" w:hAnsi="Cambria"/>
                <w:color w:val="FF0000"/>
                <w:lang w:bidi="ar-IQ"/>
              </w:rPr>
            </w:pPr>
            <w:r w:rsidRPr="008441A6">
              <w:rPr>
                <w:rFonts w:ascii="Cambria" w:eastAsia="Cambria" w:hAnsi="Cambria" w:cs="Cambria"/>
              </w:rPr>
              <w:t>Travel Demand Forecasting</w:t>
            </w:r>
          </w:p>
        </w:tc>
        <w:tc>
          <w:tcPr>
            <w:tcW w:w="2144" w:type="dxa"/>
            <w:tcBorders>
              <w:bottom w:val="single" w:sz="8" w:space="0" w:color="4F81BD"/>
            </w:tcBorders>
            <w:shd w:val="clear" w:color="auto" w:fill="B8CCE4"/>
            <w:vAlign w:val="center"/>
          </w:tcPr>
          <w:p w14:paraId="65BC54E6" w14:textId="77777777" w:rsidR="00C13BF8" w:rsidRPr="009F1A3E" w:rsidRDefault="00C13BF8" w:rsidP="00B66612">
            <w:pPr>
              <w:jc w:val="center"/>
              <w:rPr>
                <w:color w:val="FF0000"/>
                <w:sz w:val="28"/>
                <w:szCs w:val="28"/>
              </w:rPr>
            </w:pPr>
            <w:r w:rsidRPr="008441A6">
              <w:rPr>
                <w:rFonts w:ascii="Cambria" w:eastAsia="Cambria" w:hAnsi="Cambria" w:cs="Cambria"/>
              </w:rPr>
              <w:t>Data Collection</w:t>
            </w:r>
          </w:p>
        </w:tc>
        <w:tc>
          <w:tcPr>
            <w:tcW w:w="2022" w:type="dxa"/>
            <w:tcBorders>
              <w:bottom w:val="single" w:sz="8" w:space="0" w:color="4F81BD"/>
            </w:tcBorders>
            <w:shd w:val="clear" w:color="auto" w:fill="DBE5F1"/>
            <w:vAlign w:val="center"/>
          </w:tcPr>
          <w:p w14:paraId="0511E7E8" w14:textId="77777777" w:rsidR="00C13BF8" w:rsidRPr="002C6B10" w:rsidRDefault="00C13BF8" w:rsidP="00B66612">
            <w:pPr>
              <w:jc w:val="center"/>
              <w:rPr>
                <w:sz w:val="28"/>
                <w:szCs w:val="28"/>
              </w:rPr>
            </w:pPr>
            <w:r w:rsidRPr="002C6B10">
              <w:rPr>
                <w:sz w:val="28"/>
                <w:szCs w:val="28"/>
              </w:rPr>
              <w:t>Lecture</w:t>
            </w:r>
          </w:p>
        </w:tc>
        <w:tc>
          <w:tcPr>
            <w:tcW w:w="2091" w:type="dxa"/>
            <w:tcBorders>
              <w:bottom w:val="single" w:sz="8" w:space="0" w:color="4F81BD"/>
            </w:tcBorders>
            <w:shd w:val="clear" w:color="auto" w:fill="B8CCE4"/>
            <w:vAlign w:val="center"/>
          </w:tcPr>
          <w:p w14:paraId="1AFA556C" w14:textId="77777777" w:rsidR="00C13BF8" w:rsidRPr="002C6B10" w:rsidRDefault="00C13BF8" w:rsidP="00B66612">
            <w:pPr>
              <w:jc w:val="center"/>
              <w:rPr>
                <w:sz w:val="28"/>
                <w:szCs w:val="28"/>
              </w:rPr>
            </w:pPr>
            <w:r w:rsidRPr="002C6B10">
              <w:rPr>
                <w:sz w:val="28"/>
                <w:szCs w:val="28"/>
              </w:rPr>
              <w:t>Written exam</w:t>
            </w:r>
          </w:p>
        </w:tc>
      </w:tr>
      <w:tr w:rsidR="00C13BF8" w:rsidRPr="009F1A3E" w14:paraId="0BB0C86C" w14:textId="77777777" w:rsidTr="00B66612">
        <w:trPr>
          <w:trHeight w:val="397"/>
        </w:trPr>
        <w:tc>
          <w:tcPr>
            <w:tcW w:w="923" w:type="dxa"/>
            <w:shd w:val="clear" w:color="auto" w:fill="DBE5F1"/>
            <w:vAlign w:val="center"/>
          </w:tcPr>
          <w:p w14:paraId="2B1DB0A8" w14:textId="77777777" w:rsidR="00C13BF8" w:rsidRPr="00880BD2" w:rsidRDefault="00C13BF8" w:rsidP="00B66612">
            <w:pPr>
              <w:jc w:val="center"/>
              <w:rPr>
                <w:sz w:val="28"/>
                <w:szCs w:val="28"/>
              </w:rPr>
            </w:pPr>
            <w:r w:rsidRPr="00880BD2">
              <w:rPr>
                <w:sz w:val="28"/>
                <w:szCs w:val="28"/>
              </w:rPr>
              <w:t>8</w:t>
            </w:r>
          </w:p>
        </w:tc>
        <w:tc>
          <w:tcPr>
            <w:tcW w:w="932" w:type="dxa"/>
            <w:shd w:val="clear" w:color="auto" w:fill="D9E2F3" w:themeFill="accent1" w:themeFillTint="33"/>
            <w:vAlign w:val="center"/>
          </w:tcPr>
          <w:p w14:paraId="2D0EF54C" w14:textId="77777777" w:rsidR="00C13BF8" w:rsidRPr="002C6B10" w:rsidRDefault="00C13BF8" w:rsidP="00B66612">
            <w:pPr>
              <w:jc w:val="center"/>
              <w:rPr>
                <w:sz w:val="28"/>
                <w:szCs w:val="28"/>
              </w:rPr>
            </w:pPr>
            <w:r w:rsidRPr="002C6B10">
              <w:rPr>
                <w:sz w:val="28"/>
                <w:szCs w:val="28"/>
              </w:rPr>
              <w:t>3</w:t>
            </w:r>
          </w:p>
        </w:tc>
        <w:tc>
          <w:tcPr>
            <w:tcW w:w="1756" w:type="dxa"/>
            <w:shd w:val="clear" w:color="auto" w:fill="B4C6E7" w:themeFill="accent1" w:themeFillTint="66"/>
            <w:vAlign w:val="center"/>
          </w:tcPr>
          <w:p w14:paraId="31E53D67" w14:textId="77777777" w:rsidR="00C13BF8" w:rsidRPr="009F1A3E" w:rsidRDefault="00C13BF8" w:rsidP="00B66612">
            <w:pPr>
              <w:jc w:val="center"/>
              <w:rPr>
                <w:color w:val="FF0000"/>
                <w:sz w:val="28"/>
                <w:szCs w:val="28"/>
              </w:rPr>
            </w:pPr>
            <w:r w:rsidRPr="008441A6">
              <w:rPr>
                <w:rFonts w:ascii="Cambria" w:eastAsia="Cambria" w:hAnsi="Cambria" w:cs="Cambria"/>
              </w:rPr>
              <w:t>Travel Demand Forecasting</w:t>
            </w:r>
          </w:p>
        </w:tc>
        <w:tc>
          <w:tcPr>
            <w:tcW w:w="2144" w:type="dxa"/>
            <w:shd w:val="clear" w:color="auto" w:fill="D9E2F3" w:themeFill="accent1" w:themeFillTint="33"/>
            <w:vAlign w:val="center"/>
          </w:tcPr>
          <w:p w14:paraId="42715543" w14:textId="77777777" w:rsidR="00C13BF8" w:rsidRPr="009F1A3E" w:rsidRDefault="00C13BF8" w:rsidP="00B66612">
            <w:pPr>
              <w:jc w:val="center"/>
              <w:rPr>
                <w:color w:val="FF0000"/>
                <w:sz w:val="28"/>
                <w:szCs w:val="28"/>
              </w:rPr>
            </w:pPr>
            <w:r w:rsidRPr="008441A6">
              <w:rPr>
                <w:rFonts w:ascii="Cambria" w:eastAsia="Cambria" w:hAnsi="Cambria" w:cs="Cambria"/>
              </w:rPr>
              <w:t>Trip Generation</w:t>
            </w:r>
          </w:p>
        </w:tc>
        <w:tc>
          <w:tcPr>
            <w:tcW w:w="2022" w:type="dxa"/>
            <w:shd w:val="clear" w:color="auto" w:fill="B4C6E7" w:themeFill="accent1" w:themeFillTint="66"/>
            <w:vAlign w:val="center"/>
          </w:tcPr>
          <w:p w14:paraId="10E0B1B3" w14:textId="77777777" w:rsidR="00C13BF8" w:rsidRPr="002C6B10" w:rsidRDefault="00C13BF8" w:rsidP="00B66612">
            <w:pPr>
              <w:jc w:val="center"/>
              <w:rPr>
                <w:sz w:val="28"/>
                <w:szCs w:val="28"/>
              </w:rPr>
            </w:pPr>
            <w:r w:rsidRPr="002C6B10">
              <w:rPr>
                <w:sz w:val="28"/>
                <w:szCs w:val="28"/>
              </w:rPr>
              <w:t>Lecture</w:t>
            </w:r>
          </w:p>
        </w:tc>
        <w:tc>
          <w:tcPr>
            <w:tcW w:w="2091" w:type="dxa"/>
            <w:shd w:val="clear" w:color="auto" w:fill="D9E2F3" w:themeFill="accent1" w:themeFillTint="33"/>
            <w:vAlign w:val="center"/>
          </w:tcPr>
          <w:p w14:paraId="170DE903" w14:textId="77777777" w:rsidR="00C13BF8" w:rsidRPr="002C6B10" w:rsidRDefault="00C13BF8" w:rsidP="00B66612">
            <w:pPr>
              <w:jc w:val="center"/>
              <w:rPr>
                <w:sz w:val="28"/>
                <w:szCs w:val="28"/>
              </w:rPr>
            </w:pPr>
            <w:r w:rsidRPr="002C6B10">
              <w:rPr>
                <w:sz w:val="28"/>
                <w:szCs w:val="28"/>
              </w:rPr>
              <w:t>Written exam</w:t>
            </w:r>
          </w:p>
        </w:tc>
      </w:tr>
      <w:tr w:rsidR="00C13BF8" w:rsidRPr="009F1A3E" w14:paraId="0F304089" w14:textId="77777777" w:rsidTr="00B66612">
        <w:trPr>
          <w:trHeight w:val="397"/>
        </w:trPr>
        <w:tc>
          <w:tcPr>
            <w:tcW w:w="923" w:type="dxa"/>
            <w:shd w:val="clear" w:color="auto" w:fill="DBE5F1"/>
            <w:vAlign w:val="center"/>
          </w:tcPr>
          <w:p w14:paraId="180590C8" w14:textId="77777777" w:rsidR="00C13BF8" w:rsidRPr="00880BD2" w:rsidRDefault="00C13BF8" w:rsidP="00B66612">
            <w:pPr>
              <w:jc w:val="center"/>
              <w:rPr>
                <w:sz w:val="28"/>
                <w:szCs w:val="28"/>
              </w:rPr>
            </w:pPr>
            <w:r w:rsidRPr="00880BD2">
              <w:rPr>
                <w:sz w:val="28"/>
                <w:szCs w:val="28"/>
              </w:rPr>
              <w:t>9</w:t>
            </w:r>
          </w:p>
        </w:tc>
        <w:tc>
          <w:tcPr>
            <w:tcW w:w="932" w:type="dxa"/>
            <w:tcBorders>
              <w:bottom w:val="single" w:sz="8" w:space="0" w:color="4F81BD"/>
            </w:tcBorders>
            <w:shd w:val="clear" w:color="auto" w:fill="B8CCE4"/>
            <w:vAlign w:val="center"/>
          </w:tcPr>
          <w:p w14:paraId="28900F51" w14:textId="77777777" w:rsidR="00C13BF8" w:rsidRPr="002C6B10" w:rsidRDefault="00C13BF8" w:rsidP="00B66612">
            <w:pPr>
              <w:jc w:val="center"/>
              <w:rPr>
                <w:sz w:val="28"/>
                <w:szCs w:val="28"/>
              </w:rPr>
            </w:pPr>
            <w:r w:rsidRPr="002C6B10">
              <w:rPr>
                <w:sz w:val="28"/>
                <w:szCs w:val="28"/>
              </w:rPr>
              <w:t>3</w:t>
            </w:r>
          </w:p>
        </w:tc>
        <w:tc>
          <w:tcPr>
            <w:tcW w:w="1756" w:type="dxa"/>
            <w:tcBorders>
              <w:bottom w:val="single" w:sz="8" w:space="0" w:color="4F81BD"/>
            </w:tcBorders>
            <w:shd w:val="clear" w:color="auto" w:fill="DBE5F1"/>
            <w:vAlign w:val="center"/>
          </w:tcPr>
          <w:p w14:paraId="39A854EB" w14:textId="77777777" w:rsidR="00C13BF8" w:rsidRPr="002C6B10" w:rsidRDefault="00C13BF8" w:rsidP="00B66612">
            <w:pPr>
              <w:jc w:val="center"/>
              <w:rPr>
                <w:rFonts w:ascii="Cambria" w:eastAsia="Cambria" w:hAnsi="Cambria" w:cs="Cambria"/>
              </w:rPr>
            </w:pPr>
            <w:r w:rsidRPr="008441A6">
              <w:rPr>
                <w:rFonts w:ascii="Cambria" w:eastAsia="Cambria" w:hAnsi="Cambria" w:cs="Cambria"/>
              </w:rPr>
              <w:t>Travel Demand Forecasting</w:t>
            </w:r>
          </w:p>
        </w:tc>
        <w:tc>
          <w:tcPr>
            <w:tcW w:w="2144" w:type="dxa"/>
            <w:tcBorders>
              <w:bottom w:val="single" w:sz="8" w:space="0" w:color="4F81BD"/>
            </w:tcBorders>
            <w:shd w:val="clear" w:color="auto" w:fill="B8CCE4"/>
            <w:vAlign w:val="center"/>
          </w:tcPr>
          <w:p w14:paraId="09CE8195" w14:textId="77777777" w:rsidR="00C13BF8" w:rsidRPr="009F1A3E" w:rsidRDefault="00C13BF8" w:rsidP="00B66612">
            <w:pPr>
              <w:jc w:val="center"/>
              <w:rPr>
                <w:color w:val="FF0000"/>
                <w:sz w:val="28"/>
                <w:szCs w:val="28"/>
              </w:rPr>
            </w:pPr>
            <w:r w:rsidRPr="008441A6">
              <w:rPr>
                <w:rFonts w:ascii="Cambria" w:eastAsia="Cambria" w:hAnsi="Cambria" w:cs="Cambria"/>
              </w:rPr>
              <w:t>Trip Generation</w:t>
            </w:r>
          </w:p>
        </w:tc>
        <w:tc>
          <w:tcPr>
            <w:tcW w:w="2022" w:type="dxa"/>
            <w:tcBorders>
              <w:bottom w:val="single" w:sz="8" w:space="0" w:color="4F81BD"/>
            </w:tcBorders>
            <w:shd w:val="clear" w:color="auto" w:fill="DBE5F1"/>
            <w:vAlign w:val="center"/>
          </w:tcPr>
          <w:p w14:paraId="524DEC2C" w14:textId="77777777" w:rsidR="00C13BF8" w:rsidRPr="002C6B10" w:rsidRDefault="00C13BF8" w:rsidP="00B66612">
            <w:pPr>
              <w:jc w:val="center"/>
              <w:rPr>
                <w:sz w:val="28"/>
                <w:szCs w:val="28"/>
              </w:rPr>
            </w:pPr>
            <w:r w:rsidRPr="002C6B10">
              <w:rPr>
                <w:sz w:val="28"/>
                <w:szCs w:val="28"/>
              </w:rPr>
              <w:t>Lecture</w:t>
            </w:r>
          </w:p>
        </w:tc>
        <w:tc>
          <w:tcPr>
            <w:tcW w:w="2091" w:type="dxa"/>
            <w:tcBorders>
              <w:bottom w:val="single" w:sz="8" w:space="0" w:color="4F81BD"/>
            </w:tcBorders>
            <w:shd w:val="clear" w:color="auto" w:fill="B8CCE4"/>
            <w:vAlign w:val="center"/>
          </w:tcPr>
          <w:p w14:paraId="126A32EC" w14:textId="77777777" w:rsidR="00C13BF8" w:rsidRPr="002C6B10" w:rsidRDefault="00C13BF8" w:rsidP="00B66612">
            <w:pPr>
              <w:jc w:val="center"/>
              <w:rPr>
                <w:sz w:val="28"/>
                <w:szCs w:val="28"/>
              </w:rPr>
            </w:pPr>
            <w:r w:rsidRPr="002C6B10">
              <w:rPr>
                <w:sz w:val="28"/>
                <w:szCs w:val="28"/>
              </w:rPr>
              <w:t>Written exam</w:t>
            </w:r>
          </w:p>
        </w:tc>
      </w:tr>
      <w:tr w:rsidR="00C13BF8" w:rsidRPr="009F1A3E" w14:paraId="0D83A861" w14:textId="77777777" w:rsidTr="00B66612">
        <w:trPr>
          <w:trHeight w:val="397"/>
        </w:trPr>
        <w:tc>
          <w:tcPr>
            <w:tcW w:w="923" w:type="dxa"/>
            <w:shd w:val="clear" w:color="auto" w:fill="DBE5F1"/>
            <w:vAlign w:val="center"/>
          </w:tcPr>
          <w:p w14:paraId="49286F1B" w14:textId="77777777" w:rsidR="00C13BF8" w:rsidRPr="00880BD2" w:rsidRDefault="00C13BF8" w:rsidP="00B66612">
            <w:pPr>
              <w:jc w:val="center"/>
              <w:rPr>
                <w:sz w:val="28"/>
                <w:szCs w:val="28"/>
              </w:rPr>
            </w:pPr>
            <w:r w:rsidRPr="00880BD2">
              <w:rPr>
                <w:sz w:val="28"/>
                <w:szCs w:val="28"/>
              </w:rPr>
              <w:t>10</w:t>
            </w:r>
          </w:p>
        </w:tc>
        <w:tc>
          <w:tcPr>
            <w:tcW w:w="932" w:type="dxa"/>
            <w:shd w:val="clear" w:color="auto" w:fill="D9E2F3" w:themeFill="accent1" w:themeFillTint="33"/>
            <w:vAlign w:val="center"/>
          </w:tcPr>
          <w:p w14:paraId="2F3B4683" w14:textId="77777777" w:rsidR="00C13BF8" w:rsidRPr="002C6B10" w:rsidRDefault="00C13BF8" w:rsidP="00B66612">
            <w:pPr>
              <w:jc w:val="center"/>
              <w:rPr>
                <w:sz w:val="28"/>
                <w:szCs w:val="28"/>
              </w:rPr>
            </w:pPr>
            <w:r w:rsidRPr="002C6B10">
              <w:rPr>
                <w:sz w:val="28"/>
                <w:szCs w:val="28"/>
              </w:rPr>
              <w:t>3</w:t>
            </w:r>
          </w:p>
        </w:tc>
        <w:tc>
          <w:tcPr>
            <w:tcW w:w="1756" w:type="dxa"/>
            <w:shd w:val="clear" w:color="auto" w:fill="B4C6E7" w:themeFill="accent1" w:themeFillTint="66"/>
            <w:vAlign w:val="center"/>
          </w:tcPr>
          <w:p w14:paraId="100CD20E" w14:textId="77777777" w:rsidR="00C13BF8" w:rsidRPr="009F1A3E" w:rsidRDefault="00C13BF8" w:rsidP="00B66612">
            <w:pPr>
              <w:jc w:val="center"/>
              <w:rPr>
                <w:rFonts w:ascii="Cambria" w:eastAsia="Calibri" w:hAnsi="Cambria"/>
                <w:color w:val="FF0000"/>
                <w:lang w:bidi="ar-IQ"/>
              </w:rPr>
            </w:pPr>
            <w:r w:rsidRPr="008441A6">
              <w:rPr>
                <w:rFonts w:ascii="Cambria" w:eastAsia="Cambria" w:hAnsi="Cambria" w:cs="Cambria"/>
              </w:rPr>
              <w:t>Travel Demand Forecasting</w:t>
            </w:r>
          </w:p>
        </w:tc>
        <w:tc>
          <w:tcPr>
            <w:tcW w:w="2144" w:type="dxa"/>
            <w:shd w:val="clear" w:color="auto" w:fill="D9E2F3" w:themeFill="accent1" w:themeFillTint="33"/>
            <w:vAlign w:val="center"/>
          </w:tcPr>
          <w:p w14:paraId="56E31AFB" w14:textId="77777777" w:rsidR="00C13BF8" w:rsidRPr="009F1A3E" w:rsidRDefault="00C13BF8" w:rsidP="00B66612">
            <w:pPr>
              <w:jc w:val="center"/>
              <w:rPr>
                <w:color w:val="FF0000"/>
                <w:sz w:val="28"/>
                <w:szCs w:val="28"/>
              </w:rPr>
            </w:pPr>
            <w:r w:rsidRPr="008441A6">
              <w:rPr>
                <w:rFonts w:ascii="Cambria" w:eastAsia="Cambria" w:hAnsi="Cambria" w:cs="Cambria"/>
              </w:rPr>
              <w:t>Trip Distribution</w:t>
            </w:r>
          </w:p>
        </w:tc>
        <w:tc>
          <w:tcPr>
            <w:tcW w:w="2022" w:type="dxa"/>
            <w:shd w:val="clear" w:color="auto" w:fill="B4C6E7" w:themeFill="accent1" w:themeFillTint="66"/>
            <w:vAlign w:val="center"/>
          </w:tcPr>
          <w:p w14:paraId="618EFC5A" w14:textId="77777777" w:rsidR="00C13BF8" w:rsidRPr="002C6B10" w:rsidRDefault="00C13BF8" w:rsidP="00B66612">
            <w:pPr>
              <w:jc w:val="center"/>
              <w:rPr>
                <w:sz w:val="28"/>
                <w:szCs w:val="28"/>
              </w:rPr>
            </w:pPr>
            <w:r w:rsidRPr="002C6B10">
              <w:rPr>
                <w:sz w:val="28"/>
                <w:szCs w:val="28"/>
              </w:rPr>
              <w:t>Lecture</w:t>
            </w:r>
          </w:p>
        </w:tc>
        <w:tc>
          <w:tcPr>
            <w:tcW w:w="2091" w:type="dxa"/>
            <w:shd w:val="clear" w:color="auto" w:fill="D9E2F3" w:themeFill="accent1" w:themeFillTint="33"/>
            <w:vAlign w:val="center"/>
          </w:tcPr>
          <w:p w14:paraId="4573FB7C" w14:textId="77777777" w:rsidR="00C13BF8" w:rsidRPr="002C6B10" w:rsidRDefault="00C13BF8" w:rsidP="00B66612">
            <w:pPr>
              <w:jc w:val="center"/>
              <w:rPr>
                <w:sz w:val="28"/>
                <w:szCs w:val="28"/>
              </w:rPr>
            </w:pPr>
            <w:r w:rsidRPr="002C6B10">
              <w:rPr>
                <w:sz w:val="28"/>
                <w:szCs w:val="28"/>
              </w:rPr>
              <w:t>Written exam</w:t>
            </w:r>
          </w:p>
        </w:tc>
      </w:tr>
      <w:tr w:rsidR="00C13BF8" w:rsidRPr="009F1A3E" w14:paraId="6E40FB68" w14:textId="77777777" w:rsidTr="00B66612">
        <w:trPr>
          <w:trHeight w:val="397"/>
        </w:trPr>
        <w:tc>
          <w:tcPr>
            <w:tcW w:w="923" w:type="dxa"/>
            <w:shd w:val="clear" w:color="auto" w:fill="DBE5F1"/>
            <w:vAlign w:val="center"/>
          </w:tcPr>
          <w:p w14:paraId="0EDF4D09" w14:textId="77777777" w:rsidR="00C13BF8" w:rsidRPr="00880BD2" w:rsidRDefault="00C13BF8" w:rsidP="00B66612">
            <w:pPr>
              <w:jc w:val="center"/>
              <w:rPr>
                <w:sz w:val="28"/>
                <w:szCs w:val="28"/>
              </w:rPr>
            </w:pPr>
            <w:r w:rsidRPr="00880BD2">
              <w:rPr>
                <w:sz w:val="28"/>
                <w:szCs w:val="28"/>
              </w:rPr>
              <w:t>11</w:t>
            </w:r>
          </w:p>
        </w:tc>
        <w:tc>
          <w:tcPr>
            <w:tcW w:w="932" w:type="dxa"/>
            <w:tcBorders>
              <w:bottom w:val="single" w:sz="8" w:space="0" w:color="4F81BD"/>
            </w:tcBorders>
            <w:shd w:val="clear" w:color="auto" w:fill="B8CCE4"/>
            <w:vAlign w:val="center"/>
          </w:tcPr>
          <w:p w14:paraId="279B03CD" w14:textId="77777777" w:rsidR="00C13BF8" w:rsidRPr="002C6B10" w:rsidRDefault="00C13BF8" w:rsidP="00B66612">
            <w:pPr>
              <w:jc w:val="center"/>
              <w:rPr>
                <w:sz w:val="28"/>
                <w:szCs w:val="28"/>
              </w:rPr>
            </w:pPr>
            <w:r w:rsidRPr="002C6B10">
              <w:rPr>
                <w:sz w:val="28"/>
                <w:szCs w:val="28"/>
              </w:rPr>
              <w:t>3</w:t>
            </w:r>
          </w:p>
        </w:tc>
        <w:tc>
          <w:tcPr>
            <w:tcW w:w="1756" w:type="dxa"/>
            <w:tcBorders>
              <w:bottom w:val="single" w:sz="8" w:space="0" w:color="4F81BD"/>
            </w:tcBorders>
            <w:shd w:val="clear" w:color="auto" w:fill="DBE5F1"/>
            <w:vAlign w:val="center"/>
          </w:tcPr>
          <w:p w14:paraId="00ED856D" w14:textId="77777777" w:rsidR="00C13BF8" w:rsidRPr="002C6B10" w:rsidRDefault="00C13BF8" w:rsidP="00B66612">
            <w:pPr>
              <w:jc w:val="center"/>
              <w:rPr>
                <w:rFonts w:ascii="Cambria" w:eastAsia="Cambria" w:hAnsi="Cambria" w:cs="Cambria"/>
              </w:rPr>
            </w:pPr>
            <w:r w:rsidRPr="008441A6">
              <w:rPr>
                <w:rFonts w:ascii="Cambria" w:eastAsia="Cambria" w:hAnsi="Cambria" w:cs="Cambria"/>
              </w:rPr>
              <w:t>Travel Demand Forecasting</w:t>
            </w:r>
          </w:p>
        </w:tc>
        <w:tc>
          <w:tcPr>
            <w:tcW w:w="2144" w:type="dxa"/>
            <w:tcBorders>
              <w:bottom w:val="single" w:sz="8" w:space="0" w:color="4F81BD"/>
            </w:tcBorders>
            <w:shd w:val="clear" w:color="auto" w:fill="B8CCE4"/>
            <w:vAlign w:val="center"/>
          </w:tcPr>
          <w:p w14:paraId="332451AF" w14:textId="77777777" w:rsidR="00C13BF8" w:rsidRPr="009F1A3E" w:rsidRDefault="00C13BF8" w:rsidP="00B66612">
            <w:pPr>
              <w:jc w:val="center"/>
              <w:rPr>
                <w:color w:val="FF0000"/>
                <w:sz w:val="28"/>
                <w:szCs w:val="28"/>
              </w:rPr>
            </w:pPr>
            <w:r w:rsidRPr="008441A6">
              <w:rPr>
                <w:rFonts w:ascii="Cambria" w:eastAsia="Cambria" w:hAnsi="Cambria" w:cs="Cambria"/>
              </w:rPr>
              <w:t>Modal Split</w:t>
            </w:r>
          </w:p>
        </w:tc>
        <w:tc>
          <w:tcPr>
            <w:tcW w:w="2022" w:type="dxa"/>
            <w:tcBorders>
              <w:bottom w:val="single" w:sz="8" w:space="0" w:color="4F81BD"/>
            </w:tcBorders>
            <w:shd w:val="clear" w:color="auto" w:fill="DBE5F1"/>
            <w:vAlign w:val="center"/>
          </w:tcPr>
          <w:p w14:paraId="135E6B10" w14:textId="77777777" w:rsidR="00C13BF8" w:rsidRPr="002C6B10" w:rsidRDefault="00C13BF8" w:rsidP="00B66612">
            <w:pPr>
              <w:jc w:val="center"/>
              <w:rPr>
                <w:sz w:val="28"/>
                <w:szCs w:val="28"/>
              </w:rPr>
            </w:pPr>
            <w:r w:rsidRPr="002C6B10">
              <w:rPr>
                <w:sz w:val="28"/>
                <w:szCs w:val="28"/>
              </w:rPr>
              <w:t>Lecture</w:t>
            </w:r>
          </w:p>
        </w:tc>
        <w:tc>
          <w:tcPr>
            <w:tcW w:w="2091" w:type="dxa"/>
            <w:tcBorders>
              <w:bottom w:val="single" w:sz="8" w:space="0" w:color="4F81BD"/>
            </w:tcBorders>
            <w:shd w:val="clear" w:color="auto" w:fill="B8CCE4"/>
            <w:vAlign w:val="center"/>
          </w:tcPr>
          <w:p w14:paraId="283E048A" w14:textId="77777777" w:rsidR="00C13BF8" w:rsidRPr="002C6B10" w:rsidRDefault="00C13BF8" w:rsidP="00B66612">
            <w:pPr>
              <w:jc w:val="center"/>
              <w:rPr>
                <w:sz w:val="28"/>
                <w:szCs w:val="28"/>
              </w:rPr>
            </w:pPr>
            <w:r w:rsidRPr="002C6B10">
              <w:rPr>
                <w:sz w:val="28"/>
                <w:szCs w:val="28"/>
              </w:rPr>
              <w:t>Written exam</w:t>
            </w:r>
          </w:p>
        </w:tc>
      </w:tr>
      <w:tr w:rsidR="00C13BF8" w:rsidRPr="009F1A3E" w14:paraId="323FCC8A" w14:textId="77777777" w:rsidTr="00B66612">
        <w:trPr>
          <w:trHeight w:val="397"/>
        </w:trPr>
        <w:tc>
          <w:tcPr>
            <w:tcW w:w="923" w:type="dxa"/>
            <w:shd w:val="clear" w:color="auto" w:fill="DBE5F1"/>
            <w:vAlign w:val="center"/>
          </w:tcPr>
          <w:p w14:paraId="4DF9C219" w14:textId="77777777" w:rsidR="00C13BF8" w:rsidRPr="00880BD2" w:rsidRDefault="00C13BF8" w:rsidP="00B66612">
            <w:pPr>
              <w:jc w:val="center"/>
              <w:rPr>
                <w:sz w:val="28"/>
                <w:szCs w:val="28"/>
              </w:rPr>
            </w:pPr>
            <w:r w:rsidRPr="00880BD2">
              <w:rPr>
                <w:sz w:val="28"/>
                <w:szCs w:val="28"/>
              </w:rPr>
              <w:t>12</w:t>
            </w:r>
          </w:p>
        </w:tc>
        <w:tc>
          <w:tcPr>
            <w:tcW w:w="932" w:type="dxa"/>
            <w:shd w:val="clear" w:color="auto" w:fill="D9E2F3" w:themeFill="accent1" w:themeFillTint="33"/>
            <w:vAlign w:val="center"/>
          </w:tcPr>
          <w:p w14:paraId="01981E50" w14:textId="77777777" w:rsidR="00C13BF8" w:rsidRPr="002C6B10" w:rsidRDefault="00C13BF8" w:rsidP="00B66612">
            <w:pPr>
              <w:jc w:val="center"/>
              <w:rPr>
                <w:sz w:val="28"/>
                <w:szCs w:val="28"/>
              </w:rPr>
            </w:pPr>
            <w:r w:rsidRPr="002C6B10">
              <w:rPr>
                <w:sz w:val="28"/>
                <w:szCs w:val="28"/>
              </w:rPr>
              <w:t>3</w:t>
            </w:r>
          </w:p>
        </w:tc>
        <w:tc>
          <w:tcPr>
            <w:tcW w:w="1756" w:type="dxa"/>
            <w:shd w:val="clear" w:color="auto" w:fill="B4C6E7" w:themeFill="accent1" w:themeFillTint="66"/>
            <w:vAlign w:val="center"/>
          </w:tcPr>
          <w:p w14:paraId="43CFA5C0" w14:textId="77777777" w:rsidR="00C13BF8" w:rsidRPr="009F1A3E" w:rsidRDefault="00C13BF8" w:rsidP="00B66612">
            <w:pPr>
              <w:jc w:val="center"/>
              <w:rPr>
                <w:rFonts w:ascii="Cambria" w:eastAsia="Calibri" w:hAnsi="Cambria"/>
                <w:color w:val="FF0000"/>
                <w:lang w:bidi="ar-IQ"/>
              </w:rPr>
            </w:pPr>
            <w:r w:rsidRPr="008441A6">
              <w:rPr>
                <w:rFonts w:ascii="Cambria" w:eastAsia="Cambria" w:hAnsi="Cambria" w:cs="Cambria"/>
              </w:rPr>
              <w:t>Travel Demand Forecasting</w:t>
            </w:r>
          </w:p>
        </w:tc>
        <w:tc>
          <w:tcPr>
            <w:tcW w:w="2144" w:type="dxa"/>
            <w:shd w:val="clear" w:color="auto" w:fill="D9E2F3" w:themeFill="accent1" w:themeFillTint="33"/>
            <w:vAlign w:val="center"/>
          </w:tcPr>
          <w:p w14:paraId="1016838E" w14:textId="77777777" w:rsidR="00C13BF8" w:rsidRPr="009F1A3E" w:rsidRDefault="00C13BF8" w:rsidP="00B66612">
            <w:pPr>
              <w:jc w:val="center"/>
              <w:rPr>
                <w:color w:val="FF0000"/>
                <w:sz w:val="28"/>
                <w:szCs w:val="28"/>
              </w:rPr>
            </w:pPr>
            <w:r w:rsidRPr="008441A6">
              <w:rPr>
                <w:rFonts w:ascii="Cambria" w:eastAsia="Cambria" w:hAnsi="Cambria" w:cs="Cambria"/>
              </w:rPr>
              <w:t>Traffic Assignment</w:t>
            </w:r>
          </w:p>
        </w:tc>
        <w:tc>
          <w:tcPr>
            <w:tcW w:w="2022" w:type="dxa"/>
            <w:shd w:val="clear" w:color="auto" w:fill="B4C6E7" w:themeFill="accent1" w:themeFillTint="66"/>
            <w:vAlign w:val="center"/>
          </w:tcPr>
          <w:p w14:paraId="4AC1A47E" w14:textId="77777777" w:rsidR="00C13BF8" w:rsidRPr="002C6B10" w:rsidRDefault="00C13BF8" w:rsidP="00B66612">
            <w:pPr>
              <w:jc w:val="center"/>
              <w:rPr>
                <w:sz w:val="28"/>
                <w:szCs w:val="28"/>
              </w:rPr>
            </w:pPr>
            <w:r w:rsidRPr="002C6B10">
              <w:rPr>
                <w:sz w:val="28"/>
                <w:szCs w:val="28"/>
              </w:rPr>
              <w:t>Lecture</w:t>
            </w:r>
          </w:p>
        </w:tc>
        <w:tc>
          <w:tcPr>
            <w:tcW w:w="2091" w:type="dxa"/>
            <w:shd w:val="clear" w:color="auto" w:fill="D9E2F3" w:themeFill="accent1" w:themeFillTint="33"/>
            <w:vAlign w:val="center"/>
          </w:tcPr>
          <w:p w14:paraId="01D061AD" w14:textId="77777777" w:rsidR="00C13BF8" w:rsidRPr="002C6B10" w:rsidRDefault="00C13BF8" w:rsidP="00B66612">
            <w:pPr>
              <w:jc w:val="center"/>
              <w:rPr>
                <w:sz w:val="28"/>
                <w:szCs w:val="28"/>
              </w:rPr>
            </w:pPr>
            <w:r w:rsidRPr="002C6B10">
              <w:rPr>
                <w:sz w:val="28"/>
                <w:szCs w:val="28"/>
              </w:rPr>
              <w:t>Written exam</w:t>
            </w:r>
          </w:p>
        </w:tc>
      </w:tr>
      <w:tr w:rsidR="00C13BF8" w:rsidRPr="009F1A3E" w14:paraId="47E4DFB7" w14:textId="77777777" w:rsidTr="00B66612">
        <w:trPr>
          <w:trHeight w:val="397"/>
        </w:trPr>
        <w:tc>
          <w:tcPr>
            <w:tcW w:w="923" w:type="dxa"/>
            <w:shd w:val="clear" w:color="auto" w:fill="DBE5F1"/>
            <w:vAlign w:val="center"/>
          </w:tcPr>
          <w:p w14:paraId="5496A7CB" w14:textId="77777777" w:rsidR="00C13BF8" w:rsidRPr="00880BD2" w:rsidRDefault="00C13BF8" w:rsidP="00B66612">
            <w:pPr>
              <w:jc w:val="center"/>
              <w:rPr>
                <w:sz w:val="28"/>
                <w:szCs w:val="28"/>
              </w:rPr>
            </w:pPr>
            <w:r w:rsidRPr="00880BD2">
              <w:rPr>
                <w:sz w:val="28"/>
                <w:szCs w:val="28"/>
              </w:rPr>
              <w:t>13</w:t>
            </w:r>
          </w:p>
        </w:tc>
        <w:tc>
          <w:tcPr>
            <w:tcW w:w="932" w:type="dxa"/>
            <w:tcBorders>
              <w:bottom w:val="single" w:sz="8" w:space="0" w:color="4F81BD"/>
            </w:tcBorders>
            <w:shd w:val="clear" w:color="auto" w:fill="B8CCE4"/>
            <w:vAlign w:val="center"/>
          </w:tcPr>
          <w:p w14:paraId="32B0098A" w14:textId="77777777" w:rsidR="00C13BF8" w:rsidRPr="002C6B10" w:rsidRDefault="00C13BF8" w:rsidP="00B66612">
            <w:pPr>
              <w:jc w:val="center"/>
              <w:rPr>
                <w:sz w:val="28"/>
                <w:szCs w:val="28"/>
              </w:rPr>
            </w:pPr>
            <w:r w:rsidRPr="002C6B10">
              <w:rPr>
                <w:sz w:val="28"/>
                <w:szCs w:val="28"/>
              </w:rPr>
              <w:t>3</w:t>
            </w:r>
          </w:p>
        </w:tc>
        <w:tc>
          <w:tcPr>
            <w:tcW w:w="1756" w:type="dxa"/>
            <w:tcBorders>
              <w:bottom w:val="single" w:sz="8" w:space="0" w:color="4F81BD"/>
            </w:tcBorders>
            <w:shd w:val="clear" w:color="auto" w:fill="DBE5F1"/>
            <w:vAlign w:val="center"/>
          </w:tcPr>
          <w:p w14:paraId="266AB11A" w14:textId="77777777" w:rsidR="00C13BF8" w:rsidRPr="009F1A3E" w:rsidRDefault="00C13BF8" w:rsidP="00B66612">
            <w:pPr>
              <w:jc w:val="center"/>
              <w:rPr>
                <w:rFonts w:ascii="Cambria" w:eastAsia="Calibri" w:hAnsi="Cambria"/>
                <w:color w:val="FF0000"/>
                <w:lang w:bidi="ar-IQ"/>
              </w:rPr>
            </w:pPr>
            <w:r w:rsidRPr="008441A6">
              <w:rPr>
                <w:rFonts w:ascii="Cambria" w:eastAsia="Cambria" w:hAnsi="Cambria" w:cs="Cambria"/>
              </w:rPr>
              <w:t>Public Transportation</w:t>
            </w:r>
          </w:p>
        </w:tc>
        <w:tc>
          <w:tcPr>
            <w:tcW w:w="2144" w:type="dxa"/>
            <w:tcBorders>
              <w:bottom w:val="single" w:sz="8" w:space="0" w:color="4F81BD"/>
            </w:tcBorders>
            <w:shd w:val="clear" w:color="auto" w:fill="B8CCE4"/>
            <w:vAlign w:val="center"/>
          </w:tcPr>
          <w:p w14:paraId="6618EE3C" w14:textId="77777777" w:rsidR="00C13BF8" w:rsidRPr="009F1A3E" w:rsidRDefault="00C13BF8" w:rsidP="00B66612">
            <w:pPr>
              <w:jc w:val="center"/>
              <w:rPr>
                <w:color w:val="FF0000"/>
                <w:sz w:val="28"/>
                <w:szCs w:val="28"/>
              </w:rPr>
            </w:pPr>
            <w:r w:rsidRPr="003A0042">
              <w:rPr>
                <w:rFonts w:ascii="Cambria" w:eastAsia="Cambria" w:hAnsi="Cambria" w:cs="Cambria"/>
              </w:rPr>
              <w:t>Bus and Rail Operations</w:t>
            </w:r>
          </w:p>
        </w:tc>
        <w:tc>
          <w:tcPr>
            <w:tcW w:w="2022" w:type="dxa"/>
            <w:tcBorders>
              <w:bottom w:val="single" w:sz="8" w:space="0" w:color="4F81BD"/>
            </w:tcBorders>
            <w:shd w:val="clear" w:color="auto" w:fill="DBE5F1"/>
            <w:vAlign w:val="center"/>
          </w:tcPr>
          <w:p w14:paraId="6578720D" w14:textId="77777777" w:rsidR="00C13BF8" w:rsidRPr="002C6B10" w:rsidRDefault="00C13BF8" w:rsidP="00B66612">
            <w:pPr>
              <w:jc w:val="center"/>
              <w:rPr>
                <w:sz w:val="28"/>
                <w:szCs w:val="28"/>
              </w:rPr>
            </w:pPr>
            <w:r w:rsidRPr="002C6B10">
              <w:rPr>
                <w:sz w:val="28"/>
                <w:szCs w:val="28"/>
              </w:rPr>
              <w:t>Lecture</w:t>
            </w:r>
          </w:p>
        </w:tc>
        <w:tc>
          <w:tcPr>
            <w:tcW w:w="2091" w:type="dxa"/>
            <w:tcBorders>
              <w:bottom w:val="single" w:sz="8" w:space="0" w:color="4F81BD"/>
            </w:tcBorders>
            <w:shd w:val="clear" w:color="auto" w:fill="B8CCE4"/>
            <w:vAlign w:val="center"/>
          </w:tcPr>
          <w:p w14:paraId="58BC3908" w14:textId="77777777" w:rsidR="00C13BF8" w:rsidRPr="002C6B10" w:rsidRDefault="00C13BF8" w:rsidP="00B66612">
            <w:pPr>
              <w:jc w:val="center"/>
              <w:rPr>
                <w:sz w:val="28"/>
                <w:szCs w:val="28"/>
              </w:rPr>
            </w:pPr>
            <w:r w:rsidRPr="002C6B10">
              <w:rPr>
                <w:sz w:val="28"/>
                <w:szCs w:val="28"/>
              </w:rPr>
              <w:t>Written exam</w:t>
            </w:r>
          </w:p>
        </w:tc>
      </w:tr>
      <w:tr w:rsidR="00C13BF8" w:rsidRPr="009F1A3E" w14:paraId="167C3451" w14:textId="77777777" w:rsidTr="00B66612">
        <w:trPr>
          <w:trHeight w:val="397"/>
        </w:trPr>
        <w:tc>
          <w:tcPr>
            <w:tcW w:w="923" w:type="dxa"/>
            <w:shd w:val="clear" w:color="auto" w:fill="DBE5F1"/>
            <w:vAlign w:val="center"/>
          </w:tcPr>
          <w:p w14:paraId="32675A54" w14:textId="77777777" w:rsidR="00C13BF8" w:rsidRPr="00880BD2" w:rsidRDefault="00C13BF8" w:rsidP="00B66612">
            <w:pPr>
              <w:jc w:val="center"/>
              <w:rPr>
                <w:sz w:val="28"/>
                <w:szCs w:val="28"/>
              </w:rPr>
            </w:pPr>
            <w:r w:rsidRPr="00880BD2">
              <w:rPr>
                <w:sz w:val="28"/>
                <w:szCs w:val="28"/>
              </w:rPr>
              <w:t>14</w:t>
            </w:r>
          </w:p>
        </w:tc>
        <w:tc>
          <w:tcPr>
            <w:tcW w:w="932" w:type="dxa"/>
            <w:shd w:val="clear" w:color="auto" w:fill="D9E2F3" w:themeFill="accent1" w:themeFillTint="33"/>
            <w:vAlign w:val="center"/>
          </w:tcPr>
          <w:p w14:paraId="4201231B" w14:textId="77777777" w:rsidR="00C13BF8" w:rsidRPr="002C6B10" w:rsidRDefault="00C13BF8" w:rsidP="00B66612">
            <w:pPr>
              <w:jc w:val="center"/>
              <w:rPr>
                <w:sz w:val="28"/>
                <w:szCs w:val="28"/>
              </w:rPr>
            </w:pPr>
            <w:r w:rsidRPr="002C6B10">
              <w:rPr>
                <w:sz w:val="28"/>
                <w:szCs w:val="28"/>
              </w:rPr>
              <w:t>3</w:t>
            </w:r>
          </w:p>
        </w:tc>
        <w:tc>
          <w:tcPr>
            <w:tcW w:w="1756" w:type="dxa"/>
            <w:shd w:val="clear" w:color="auto" w:fill="B4C6E7" w:themeFill="accent1" w:themeFillTint="66"/>
            <w:vAlign w:val="center"/>
          </w:tcPr>
          <w:p w14:paraId="40AC8D70" w14:textId="77777777" w:rsidR="00C13BF8" w:rsidRPr="002C6B10" w:rsidRDefault="00C13BF8" w:rsidP="00B66612">
            <w:pPr>
              <w:jc w:val="center"/>
              <w:rPr>
                <w:rFonts w:ascii="Cambria" w:eastAsia="Cambria" w:hAnsi="Cambria" w:cs="Cambria"/>
              </w:rPr>
            </w:pPr>
            <w:r w:rsidRPr="008441A6">
              <w:rPr>
                <w:rFonts w:ascii="Cambria" w:eastAsia="Cambria" w:hAnsi="Cambria" w:cs="Cambria"/>
              </w:rPr>
              <w:t>Public Transportation</w:t>
            </w:r>
          </w:p>
        </w:tc>
        <w:tc>
          <w:tcPr>
            <w:tcW w:w="2144" w:type="dxa"/>
            <w:shd w:val="clear" w:color="auto" w:fill="D9E2F3" w:themeFill="accent1" w:themeFillTint="33"/>
            <w:vAlign w:val="center"/>
          </w:tcPr>
          <w:p w14:paraId="36BAD83B" w14:textId="77777777" w:rsidR="00C13BF8" w:rsidRPr="009F1A3E" w:rsidRDefault="00C13BF8" w:rsidP="00B66612">
            <w:pPr>
              <w:jc w:val="center"/>
              <w:rPr>
                <w:color w:val="FF0000"/>
                <w:sz w:val="28"/>
                <w:szCs w:val="28"/>
              </w:rPr>
            </w:pPr>
            <w:r w:rsidRPr="003A0042">
              <w:rPr>
                <w:rFonts w:ascii="Cambria" w:eastAsia="Cambria" w:hAnsi="Cambria" w:cs="Cambria"/>
              </w:rPr>
              <w:t>Capacity of Bus Stop</w:t>
            </w:r>
          </w:p>
        </w:tc>
        <w:tc>
          <w:tcPr>
            <w:tcW w:w="2022" w:type="dxa"/>
            <w:shd w:val="clear" w:color="auto" w:fill="B4C6E7" w:themeFill="accent1" w:themeFillTint="66"/>
            <w:vAlign w:val="center"/>
          </w:tcPr>
          <w:p w14:paraId="39062168" w14:textId="77777777" w:rsidR="00C13BF8" w:rsidRPr="002C6B10" w:rsidRDefault="00C13BF8" w:rsidP="00B66612">
            <w:pPr>
              <w:jc w:val="center"/>
              <w:rPr>
                <w:sz w:val="28"/>
                <w:szCs w:val="28"/>
              </w:rPr>
            </w:pPr>
            <w:r w:rsidRPr="002C6B10">
              <w:rPr>
                <w:sz w:val="28"/>
                <w:szCs w:val="28"/>
              </w:rPr>
              <w:t>Lecture</w:t>
            </w:r>
          </w:p>
        </w:tc>
        <w:tc>
          <w:tcPr>
            <w:tcW w:w="2091" w:type="dxa"/>
            <w:shd w:val="clear" w:color="auto" w:fill="D9E2F3" w:themeFill="accent1" w:themeFillTint="33"/>
            <w:vAlign w:val="center"/>
          </w:tcPr>
          <w:p w14:paraId="3B3C61AE" w14:textId="77777777" w:rsidR="00C13BF8" w:rsidRPr="002C6B10" w:rsidRDefault="00C13BF8" w:rsidP="00B66612">
            <w:pPr>
              <w:jc w:val="center"/>
              <w:rPr>
                <w:sz w:val="28"/>
                <w:szCs w:val="28"/>
              </w:rPr>
            </w:pPr>
            <w:r w:rsidRPr="002C6B10">
              <w:rPr>
                <w:sz w:val="28"/>
                <w:szCs w:val="28"/>
              </w:rPr>
              <w:t>Written exam</w:t>
            </w:r>
          </w:p>
        </w:tc>
      </w:tr>
      <w:tr w:rsidR="00C13BF8" w:rsidRPr="009F1A3E" w14:paraId="4A000DE2" w14:textId="77777777" w:rsidTr="00B66612">
        <w:trPr>
          <w:trHeight w:val="397"/>
        </w:trPr>
        <w:tc>
          <w:tcPr>
            <w:tcW w:w="923" w:type="dxa"/>
            <w:shd w:val="clear" w:color="auto" w:fill="DBE5F1"/>
            <w:vAlign w:val="center"/>
          </w:tcPr>
          <w:p w14:paraId="35EFD4AE" w14:textId="77777777" w:rsidR="00C13BF8" w:rsidRPr="00880BD2" w:rsidRDefault="00C13BF8" w:rsidP="00B66612">
            <w:pPr>
              <w:rPr>
                <w:sz w:val="28"/>
                <w:szCs w:val="28"/>
              </w:rPr>
            </w:pPr>
            <w:r w:rsidRPr="00880BD2">
              <w:rPr>
                <w:sz w:val="28"/>
                <w:szCs w:val="28"/>
              </w:rPr>
              <w:t xml:space="preserve">   15</w:t>
            </w:r>
          </w:p>
        </w:tc>
        <w:tc>
          <w:tcPr>
            <w:tcW w:w="932" w:type="dxa"/>
            <w:shd w:val="clear" w:color="auto" w:fill="B8CCE4"/>
            <w:vAlign w:val="center"/>
          </w:tcPr>
          <w:p w14:paraId="4CBED51A" w14:textId="77777777" w:rsidR="00C13BF8" w:rsidRPr="002C6B10" w:rsidRDefault="00C13BF8" w:rsidP="00B66612">
            <w:pPr>
              <w:jc w:val="center"/>
              <w:rPr>
                <w:sz w:val="28"/>
                <w:szCs w:val="28"/>
              </w:rPr>
            </w:pPr>
            <w:r w:rsidRPr="002C6B10">
              <w:rPr>
                <w:sz w:val="28"/>
                <w:szCs w:val="28"/>
              </w:rPr>
              <w:t>3</w:t>
            </w:r>
          </w:p>
        </w:tc>
        <w:tc>
          <w:tcPr>
            <w:tcW w:w="1756" w:type="dxa"/>
            <w:shd w:val="clear" w:color="auto" w:fill="DBE5F1"/>
            <w:vAlign w:val="center"/>
          </w:tcPr>
          <w:p w14:paraId="500221A2" w14:textId="77777777" w:rsidR="00C13BF8" w:rsidRPr="009F1A3E" w:rsidRDefault="00C13BF8" w:rsidP="00B66612">
            <w:pPr>
              <w:jc w:val="center"/>
              <w:rPr>
                <w:color w:val="FF0000"/>
                <w:sz w:val="28"/>
                <w:szCs w:val="28"/>
              </w:rPr>
            </w:pPr>
            <w:r w:rsidRPr="008441A6">
              <w:rPr>
                <w:rFonts w:ascii="Cambria" w:eastAsia="Cambria" w:hAnsi="Cambria" w:cs="Cambria"/>
              </w:rPr>
              <w:t>Public Transportation</w:t>
            </w:r>
          </w:p>
        </w:tc>
        <w:tc>
          <w:tcPr>
            <w:tcW w:w="2144" w:type="dxa"/>
            <w:shd w:val="clear" w:color="auto" w:fill="B8CCE4"/>
            <w:vAlign w:val="center"/>
          </w:tcPr>
          <w:p w14:paraId="7CD11FDC" w14:textId="77777777" w:rsidR="00C13BF8" w:rsidRPr="009F1A3E" w:rsidRDefault="00C13BF8" w:rsidP="00B66612">
            <w:pPr>
              <w:jc w:val="center"/>
              <w:rPr>
                <w:color w:val="FF0000"/>
                <w:sz w:val="28"/>
                <w:szCs w:val="28"/>
              </w:rPr>
            </w:pPr>
            <w:r w:rsidRPr="003A0042">
              <w:rPr>
                <w:rFonts w:ascii="Cambria" w:eastAsia="Cambria" w:hAnsi="Cambria" w:cs="Cambria"/>
              </w:rPr>
              <w:t>Constructing Route Schedule</w:t>
            </w:r>
          </w:p>
        </w:tc>
        <w:tc>
          <w:tcPr>
            <w:tcW w:w="2022" w:type="dxa"/>
            <w:shd w:val="clear" w:color="auto" w:fill="DBE5F1"/>
            <w:vAlign w:val="center"/>
          </w:tcPr>
          <w:p w14:paraId="7DC03D38" w14:textId="77777777" w:rsidR="00C13BF8" w:rsidRPr="002C6B10" w:rsidRDefault="00C13BF8" w:rsidP="00B66612">
            <w:pPr>
              <w:jc w:val="center"/>
              <w:rPr>
                <w:sz w:val="28"/>
                <w:szCs w:val="28"/>
              </w:rPr>
            </w:pPr>
            <w:r w:rsidRPr="002C6B10">
              <w:rPr>
                <w:sz w:val="28"/>
                <w:szCs w:val="28"/>
              </w:rPr>
              <w:t>Lecture</w:t>
            </w:r>
          </w:p>
        </w:tc>
        <w:tc>
          <w:tcPr>
            <w:tcW w:w="2091" w:type="dxa"/>
            <w:shd w:val="clear" w:color="auto" w:fill="B8CCE4"/>
            <w:vAlign w:val="center"/>
          </w:tcPr>
          <w:p w14:paraId="52F988C0" w14:textId="77777777" w:rsidR="00C13BF8" w:rsidRPr="002C6B10" w:rsidRDefault="00C13BF8" w:rsidP="00B66612">
            <w:pPr>
              <w:jc w:val="center"/>
              <w:rPr>
                <w:sz w:val="28"/>
                <w:szCs w:val="28"/>
              </w:rPr>
            </w:pPr>
            <w:r w:rsidRPr="002C6B10">
              <w:rPr>
                <w:sz w:val="28"/>
                <w:szCs w:val="28"/>
              </w:rPr>
              <w:t>Written exam</w:t>
            </w:r>
          </w:p>
        </w:tc>
      </w:tr>
    </w:tbl>
    <w:p w14:paraId="7F2172A9" w14:textId="77777777" w:rsidR="00C13BF8" w:rsidRDefault="00C13BF8" w:rsidP="00C13BF8">
      <w:pPr>
        <w:spacing w:line="200" w:lineRule="exact"/>
      </w:pPr>
    </w:p>
    <w:p w14:paraId="4138BC40" w14:textId="77777777" w:rsidR="00C13BF8"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3959"/>
        <w:gridCol w:w="5673"/>
      </w:tblGrid>
      <w:tr w:rsidR="00C13BF8" w:rsidRPr="009F1A3E" w14:paraId="2091CCD8" w14:textId="77777777" w:rsidTr="00B66612">
        <w:trPr>
          <w:trHeight w:val="510"/>
          <w:jc w:val="center"/>
        </w:trPr>
        <w:tc>
          <w:tcPr>
            <w:tcW w:w="9632" w:type="dxa"/>
            <w:gridSpan w:val="2"/>
            <w:shd w:val="clear" w:color="auto" w:fill="B8CCE4"/>
            <w:vAlign w:val="center"/>
          </w:tcPr>
          <w:p w14:paraId="389AAAA8" w14:textId="77777777" w:rsidR="00C13BF8" w:rsidRPr="009F1A3E" w:rsidRDefault="00C13BF8" w:rsidP="00B66612">
            <w:pPr>
              <w:rPr>
                <w:color w:val="FF0000"/>
                <w:sz w:val="28"/>
                <w:szCs w:val="28"/>
              </w:rPr>
            </w:pPr>
            <w:r w:rsidRPr="00880BD2">
              <w:rPr>
                <w:sz w:val="28"/>
                <w:szCs w:val="28"/>
              </w:rPr>
              <w:t>1</w:t>
            </w:r>
            <w:r>
              <w:rPr>
                <w:sz w:val="28"/>
                <w:szCs w:val="28"/>
              </w:rPr>
              <w:t>1</w:t>
            </w:r>
            <w:r w:rsidRPr="00880BD2">
              <w:rPr>
                <w:sz w:val="28"/>
                <w:szCs w:val="28"/>
              </w:rPr>
              <w:t>. Infrastructure</w:t>
            </w:r>
          </w:p>
        </w:tc>
      </w:tr>
      <w:tr w:rsidR="00C13BF8" w:rsidRPr="009F1A3E" w14:paraId="00E826C3" w14:textId="77777777" w:rsidTr="00B66612">
        <w:trPr>
          <w:trHeight w:val="567"/>
          <w:jc w:val="center"/>
        </w:trPr>
        <w:tc>
          <w:tcPr>
            <w:tcW w:w="3959" w:type="dxa"/>
            <w:shd w:val="clear" w:color="auto" w:fill="DBE5F1"/>
            <w:vAlign w:val="center"/>
          </w:tcPr>
          <w:p w14:paraId="146C3DD5" w14:textId="77777777" w:rsidR="00C13BF8" w:rsidRPr="00880BD2" w:rsidRDefault="00C13BF8" w:rsidP="00B66612">
            <w:pPr>
              <w:rPr>
                <w:sz w:val="28"/>
                <w:szCs w:val="28"/>
              </w:rPr>
            </w:pPr>
            <w:r w:rsidRPr="00880BD2">
              <w:rPr>
                <w:sz w:val="28"/>
                <w:szCs w:val="28"/>
              </w:rPr>
              <w:t>1- Required reading:</w:t>
            </w:r>
          </w:p>
          <w:p w14:paraId="178CD32C" w14:textId="77777777" w:rsidR="00C13BF8" w:rsidRPr="00880BD2" w:rsidRDefault="00C13BF8" w:rsidP="00B66612">
            <w:pPr>
              <w:rPr>
                <w:sz w:val="28"/>
                <w:szCs w:val="28"/>
              </w:rPr>
            </w:pPr>
            <w:r w:rsidRPr="00880BD2">
              <w:rPr>
                <w:sz w:val="28"/>
                <w:szCs w:val="28"/>
              </w:rPr>
              <w:t>· Books</w:t>
            </w:r>
          </w:p>
          <w:p w14:paraId="108DFAB5" w14:textId="77777777" w:rsidR="00C13BF8" w:rsidRPr="00880BD2" w:rsidRDefault="00C13BF8" w:rsidP="00B66612">
            <w:pPr>
              <w:rPr>
                <w:sz w:val="28"/>
                <w:szCs w:val="28"/>
              </w:rPr>
            </w:pPr>
            <w:r w:rsidRPr="00880BD2">
              <w:rPr>
                <w:sz w:val="28"/>
                <w:szCs w:val="28"/>
              </w:rPr>
              <w:t>· COURSE MATERIALS</w:t>
            </w:r>
          </w:p>
          <w:p w14:paraId="31D79C50" w14:textId="77777777" w:rsidR="00C13BF8" w:rsidRPr="009F1A3E" w:rsidRDefault="00C13BF8" w:rsidP="00B66612">
            <w:pPr>
              <w:rPr>
                <w:color w:val="FF0000"/>
                <w:sz w:val="28"/>
                <w:szCs w:val="28"/>
              </w:rPr>
            </w:pPr>
            <w:r w:rsidRPr="00880BD2">
              <w:rPr>
                <w:sz w:val="28"/>
                <w:szCs w:val="28"/>
              </w:rPr>
              <w:t>· OTHER</w:t>
            </w:r>
          </w:p>
        </w:tc>
        <w:tc>
          <w:tcPr>
            <w:tcW w:w="5673" w:type="dxa"/>
            <w:shd w:val="clear" w:color="auto" w:fill="B8CCE4"/>
            <w:vAlign w:val="center"/>
          </w:tcPr>
          <w:p w14:paraId="3794897F" w14:textId="77777777" w:rsidR="00C13BF8" w:rsidRPr="002C6B10" w:rsidRDefault="00C13BF8" w:rsidP="00B66612">
            <w:pPr>
              <w:rPr>
                <w:sz w:val="24"/>
                <w:szCs w:val="24"/>
              </w:rPr>
            </w:pPr>
            <w:r w:rsidRPr="002C6B10">
              <w:rPr>
                <w:sz w:val="24"/>
                <w:szCs w:val="24"/>
              </w:rPr>
              <w:t>Traffic &amp; Highway Engineering (4</w:t>
            </w:r>
            <w:r w:rsidRPr="002C6B10">
              <w:rPr>
                <w:sz w:val="24"/>
                <w:szCs w:val="24"/>
                <w:vertAlign w:val="superscript"/>
              </w:rPr>
              <w:t>th</w:t>
            </w:r>
            <w:r w:rsidRPr="002C6B10">
              <w:rPr>
                <w:sz w:val="24"/>
                <w:szCs w:val="24"/>
              </w:rPr>
              <w:t xml:space="preserve"> Edition, SI)</w:t>
            </w:r>
          </w:p>
          <w:p w14:paraId="586B9E35" w14:textId="77777777" w:rsidR="00C13BF8" w:rsidRPr="002C6B10" w:rsidRDefault="00C13BF8" w:rsidP="00B66612">
            <w:pPr>
              <w:rPr>
                <w:rFonts w:ascii="Calibri" w:eastAsia="Calibri" w:hAnsi="Calibri" w:cs="Calibri"/>
                <w:color w:val="FF0000"/>
                <w:sz w:val="24"/>
                <w:szCs w:val="24"/>
                <w:lang w:bidi="ar-IQ"/>
              </w:rPr>
            </w:pPr>
            <w:r w:rsidRPr="002C6B10">
              <w:rPr>
                <w:sz w:val="24"/>
                <w:szCs w:val="24"/>
              </w:rPr>
              <w:t>Nicholas J. Garber and Lester A. Hoel Cengage Learning, Stamford, USA, 2010.</w:t>
            </w:r>
          </w:p>
          <w:p w14:paraId="33A145A0" w14:textId="77777777" w:rsidR="00C13BF8" w:rsidRPr="009F1A3E" w:rsidRDefault="00C13BF8" w:rsidP="00B66612">
            <w:pPr>
              <w:jc w:val="center"/>
              <w:rPr>
                <w:color w:val="FF0000"/>
                <w:sz w:val="28"/>
                <w:szCs w:val="28"/>
              </w:rPr>
            </w:pPr>
          </w:p>
          <w:p w14:paraId="4CF8D3F4" w14:textId="77777777" w:rsidR="00C13BF8" w:rsidRPr="009F1A3E" w:rsidRDefault="00C13BF8" w:rsidP="00B66612">
            <w:pPr>
              <w:rPr>
                <w:color w:val="FF0000"/>
                <w:sz w:val="28"/>
                <w:szCs w:val="28"/>
              </w:rPr>
            </w:pPr>
          </w:p>
        </w:tc>
      </w:tr>
      <w:tr w:rsidR="00C13BF8" w:rsidRPr="009F1A3E" w14:paraId="7D67B00C" w14:textId="77777777" w:rsidTr="00B66612">
        <w:trPr>
          <w:trHeight w:val="567"/>
          <w:jc w:val="center"/>
        </w:trPr>
        <w:tc>
          <w:tcPr>
            <w:tcW w:w="3959" w:type="dxa"/>
            <w:shd w:val="clear" w:color="auto" w:fill="B8CCE4"/>
            <w:vAlign w:val="center"/>
          </w:tcPr>
          <w:p w14:paraId="6523C8A0" w14:textId="77777777" w:rsidR="00C13BF8" w:rsidRPr="00880BD2" w:rsidRDefault="00C13BF8" w:rsidP="00B66612">
            <w:pPr>
              <w:rPr>
                <w:sz w:val="28"/>
                <w:szCs w:val="28"/>
              </w:rPr>
            </w:pPr>
            <w:r w:rsidRPr="00880BD2">
              <w:rPr>
                <w:sz w:val="28"/>
                <w:szCs w:val="28"/>
              </w:rPr>
              <w:t>2.</w:t>
            </w:r>
            <w:r w:rsidRPr="00880BD2">
              <w:t xml:space="preserve"> </w:t>
            </w:r>
            <w:r w:rsidRPr="00880BD2">
              <w:rPr>
                <w:sz w:val="28"/>
                <w:szCs w:val="28"/>
              </w:rPr>
              <w:t xml:space="preserve">Key references (sources)  </w:t>
            </w:r>
          </w:p>
        </w:tc>
        <w:tc>
          <w:tcPr>
            <w:tcW w:w="5673" w:type="dxa"/>
            <w:shd w:val="clear" w:color="auto" w:fill="DBE5F1"/>
            <w:vAlign w:val="center"/>
          </w:tcPr>
          <w:p w14:paraId="28D48E66" w14:textId="77777777" w:rsidR="00C13BF8" w:rsidRPr="009F1A3E" w:rsidRDefault="00C13BF8" w:rsidP="00B66612">
            <w:pPr>
              <w:rPr>
                <w:rFonts w:ascii="Cambria" w:eastAsia="Calibri" w:hAnsi="Cambria"/>
                <w:color w:val="FF0000"/>
                <w:sz w:val="28"/>
                <w:szCs w:val="28"/>
                <w:lang w:bidi="ar-IQ"/>
              </w:rPr>
            </w:pPr>
          </w:p>
        </w:tc>
      </w:tr>
      <w:tr w:rsidR="00C13BF8" w:rsidRPr="009F1A3E" w14:paraId="6D38C825" w14:textId="77777777" w:rsidTr="00B66612">
        <w:trPr>
          <w:trHeight w:val="567"/>
          <w:jc w:val="center"/>
        </w:trPr>
        <w:tc>
          <w:tcPr>
            <w:tcW w:w="3959" w:type="dxa"/>
            <w:shd w:val="clear" w:color="auto" w:fill="DBE5F1"/>
            <w:vAlign w:val="center"/>
          </w:tcPr>
          <w:p w14:paraId="0DD9CA21" w14:textId="77777777" w:rsidR="00C13BF8" w:rsidRPr="00880BD2" w:rsidRDefault="00C13BF8" w:rsidP="00B66612">
            <w:pPr>
              <w:rPr>
                <w:sz w:val="28"/>
                <w:szCs w:val="28"/>
              </w:rPr>
            </w:pPr>
            <w:r w:rsidRPr="00880BD2">
              <w:rPr>
                <w:sz w:val="28"/>
                <w:szCs w:val="28"/>
              </w:rPr>
              <w:t>A-</w:t>
            </w:r>
            <w:r w:rsidRPr="00880BD2">
              <w:t xml:space="preserve"> </w:t>
            </w:r>
            <w:r w:rsidRPr="00880BD2">
              <w:rPr>
                <w:sz w:val="28"/>
                <w:szCs w:val="28"/>
              </w:rPr>
              <w:t xml:space="preserve">Recommended books and references (scientific journals, reports ,....    </w:t>
            </w:r>
          </w:p>
        </w:tc>
        <w:tc>
          <w:tcPr>
            <w:tcW w:w="5673" w:type="dxa"/>
            <w:shd w:val="clear" w:color="auto" w:fill="B8CCE4"/>
            <w:vAlign w:val="center"/>
          </w:tcPr>
          <w:p w14:paraId="772BFA93" w14:textId="77777777" w:rsidR="00C13BF8" w:rsidRPr="009F1A3E" w:rsidRDefault="00C13BF8" w:rsidP="00B66612">
            <w:pPr>
              <w:rPr>
                <w:rFonts w:ascii="Cambria" w:eastAsia="Calibri" w:hAnsi="Cambria"/>
                <w:color w:val="FF0000"/>
                <w:sz w:val="28"/>
                <w:szCs w:val="28"/>
                <w:lang w:bidi="ar-IQ"/>
              </w:rPr>
            </w:pPr>
          </w:p>
        </w:tc>
      </w:tr>
      <w:tr w:rsidR="00C13BF8" w:rsidRPr="009F1A3E" w14:paraId="20A65890" w14:textId="77777777" w:rsidTr="00B66612">
        <w:trPr>
          <w:trHeight w:val="567"/>
          <w:jc w:val="center"/>
        </w:trPr>
        <w:tc>
          <w:tcPr>
            <w:tcW w:w="3959" w:type="dxa"/>
            <w:shd w:val="clear" w:color="auto" w:fill="DBE5F1"/>
            <w:vAlign w:val="center"/>
          </w:tcPr>
          <w:p w14:paraId="36631F44" w14:textId="77777777" w:rsidR="00C13BF8" w:rsidRPr="00880BD2" w:rsidRDefault="00C13BF8" w:rsidP="00B66612">
            <w:pPr>
              <w:rPr>
                <w:sz w:val="28"/>
                <w:szCs w:val="28"/>
              </w:rPr>
            </w:pPr>
            <w:r w:rsidRPr="00880BD2">
              <w:rPr>
                <w:sz w:val="28"/>
                <w:szCs w:val="28"/>
              </w:rPr>
              <w:t>B- Electronic references, websites</w:t>
            </w:r>
          </w:p>
        </w:tc>
        <w:tc>
          <w:tcPr>
            <w:tcW w:w="5673" w:type="dxa"/>
            <w:shd w:val="clear" w:color="auto" w:fill="B8CCE4"/>
            <w:vAlign w:val="center"/>
          </w:tcPr>
          <w:p w14:paraId="13B335DE" w14:textId="77777777" w:rsidR="00C13BF8" w:rsidRPr="002C6B10" w:rsidRDefault="00C13BF8" w:rsidP="00B66612">
            <w:pPr>
              <w:rPr>
                <w:sz w:val="28"/>
                <w:szCs w:val="28"/>
              </w:rPr>
            </w:pPr>
            <w:r w:rsidRPr="002C6B10">
              <w:rPr>
                <w:sz w:val="28"/>
                <w:szCs w:val="28"/>
              </w:rPr>
              <w:t>Reputable websites.</w:t>
            </w:r>
          </w:p>
          <w:p w14:paraId="5D264809" w14:textId="77777777" w:rsidR="00C13BF8" w:rsidRPr="009F1A3E" w:rsidRDefault="00C13BF8" w:rsidP="00B66612">
            <w:pPr>
              <w:rPr>
                <w:color w:val="FF0000"/>
                <w:sz w:val="28"/>
                <w:szCs w:val="28"/>
              </w:rPr>
            </w:pPr>
            <w:r w:rsidRPr="002C6B10">
              <w:rPr>
                <w:sz w:val="28"/>
                <w:szCs w:val="28"/>
              </w:rPr>
              <w:t>Libraries sites in some international universities.</w:t>
            </w:r>
          </w:p>
        </w:tc>
      </w:tr>
    </w:tbl>
    <w:p w14:paraId="28A0573E" w14:textId="77777777" w:rsidR="00C13BF8" w:rsidRDefault="00C13BF8" w:rsidP="00C13BF8">
      <w:pPr>
        <w:spacing w:line="200" w:lineRule="exact"/>
      </w:pPr>
    </w:p>
    <w:p w14:paraId="2A3FB194" w14:textId="77777777" w:rsidR="00C13BF8"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979DE" w14:paraId="66F05A02" w14:textId="77777777" w:rsidTr="00B66612">
        <w:trPr>
          <w:trHeight w:val="510"/>
          <w:jc w:val="center"/>
        </w:trPr>
        <w:tc>
          <w:tcPr>
            <w:tcW w:w="9632" w:type="dxa"/>
            <w:shd w:val="clear" w:color="auto" w:fill="B8CCE4"/>
            <w:vAlign w:val="center"/>
          </w:tcPr>
          <w:p w14:paraId="688C3C40" w14:textId="77777777" w:rsidR="00C13BF8" w:rsidRPr="008C6C9E" w:rsidRDefault="00C13BF8" w:rsidP="00B66612">
            <w:pPr>
              <w:rPr>
                <w:sz w:val="28"/>
                <w:szCs w:val="28"/>
              </w:rPr>
            </w:pPr>
            <w:r w:rsidRPr="008C6C9E">
              <w:rPr>
                <w:sz w:val="28"/>
                <w:szCs w:val="28"/>
              </w:rPr>
              <w:t>1</w:t>
            </w:r>
            <w:r>
              <w:rPr>
                <w:sz w:val="28"/>
                <w:szCs w:val="28"/>
              </w:rPr>
              <w:t>2</w:t>
            </w:r>
            <w:r w:rsidRPr="008C6C9E">
              <w:rPr>
                <w:sz w:val="28"/>
                <w:szCs w:val="28"/>
              </w:rPr>
              <w:t xml:space="preserve">. </w:t>
            </w:r>
            <w:r w:rsidRPr="00BB56C5">
              <w:rPr>
                <w:sz w:val="28"/>
                <w:szCs w:val="28"/>
              </w:rPr>
              <w:t>Course development plan</w:t>
            </w:r>
          </w:p>
        </w:tc>
      </w:tr>
      <w:tr w:rsidR="00C13BF8" w:rsidRPr="00D979DE" w14:paraId="52E328BA" w14:textId="77777777" w:rsidTr="00B66612">
        <w:trPr>
          <w:trHeight w:val="510"/>
          <w:jc w:val="center"/>
        </w:trPr>
        <w:tc>
          <w:tcPr>
            <w:tcW w:w="9632" w:type="dxa"/>
            <w:shd w:val="clear" w:color="auto" w:fill="DBE5F1"/>
            <w:vAlign w:val="center"/>
          </w:tcPr>
          <w:p w14:paraId="2DB9FB1C" w14:textId="77777777" w:rsidR="00C13BF8" w:rsidRPr="008C6C9E" w:rsidRDefault="00C13BF8" w:rsidP="00B66612">
            <w:pPr>
              <w:rPr>
                <w:sz w:val="28"/>
                <w:szCs w:val="28"/>
              </w:rPr>
            </w:pPr>
            <w:r w:rsidRPr="002C6B10">
              <w:rPr>
                <w:sz w:val="28"/>
                <w:szCs w:val="28"/>
              </w:rPr>
              <w:t>Update and develop academic subjects periodically.</w:t>
            </w:r>
          </w:p>
        </w:tc>
      </w:tr>
    </w:tbl>
    <w:p w14:paraId="6F9E5351" w14:textId="77777777" w:rsidR="00C13BF8" w:rsidRPr="00D979DE" w:rsidRDefault="00C13BF8" w:rsidP="00C13BF8">
      <w:pPr>
        <w:spacing w:line="260" w:lineRule="exact"/>
        <w:ind w:right="1003"/>
        <w:rPr>
          <w:sz w:val="28"/>
          <w:szCs w:val="28"/>
        </w:rPr>
      </w:pPr>
    </w:p>
    <w:p w14:paraId="27EF2BE9" w14:textId="77777777" w:rsidR="00C13BF8" w:rsidRDefault="00C13BF8" w:rsidP="00C13BF8">
      <w:pPr>
        <w:rPr>
          <w:b/>
          <w:color w:val="000000" w:themeColor="text1"/>
          <w:position w:val="-1"/>
          <w:sz w:val="32"/>
          <w:szCs w:val="32"/>
        </w:rPr>
      </w:pPr>
      <w:r>
        <w:rPr>
          <w:b/>
          <w:color w:val="000000" w:themeColor="text1"/>
          <w:position w:val="-1"/>
          <w:sz w:val="32"/>
          <w:szCs w:val="32"/>
        </w:rPr>
        <w:br w:type="page"/>
      </w:r>
    </w:p>
    <w:p w14:paraId="1D744943" w14:textId="77777777" w:rsidR="00C13BF8" w:rsidRPr="0054129F" w:rsidRDefault="00C13BF8" w:rsidP="00C13BF8">
      <w:pPr>
        <w:spacing w:before="54" w:line="360" w:lineRule="exact"/>
        <w:jc w:val="center"/>
        <w:rPr>
          <w:b/>
          <w:color w:val="000000" w:themeColor="text1"/>
          <w:position w:val="-1"/>
          <w:sz w:val="32"/>
          <w:szCs w:val="32"/>
        </w:rPr>
      </w:pPr>
      <w:r w:rsidRPr="0054129F">
        <w:rPr>
          <w:b/>
          <w:color w:val="000000" w:themeColor="text1"/>
          <w:position w:val="-1"/>
          <w:sz w:val="32"/>
          <w:szCs w:val="32"/>
        </w:rPr>
        <w:lastRenderedPageBreak/>
        <w:t>T</w:t>
      </w:r>
      <w:r w:rsidRPr="0054129F">
        <w:rPr>
          <w:b/>
          <w:color w:val="000000" w:themeColor="text1"/>
          <w:spacing w:val="1"/>
          <w:position w:val="-1"/>
          <w:sz w:val="32"/>
          <w:szCs w:val="32"/>
        </w:rPr>
        <w:t>EM</w:t>
      </w:r>
      <w:r w:rsidRPr="0054129F">
        <w:rPr>
          <w:b/>
          <w:color w:val="000000" w:themeColor="text1"/>
          <w:position w:val="-1"/>
          <w:sz w:val="32"/>
          <w:szCs w:val="32"/>
        </w:rPr>
        <w:t>PLATE</w:t>
      </w:r>
      <w:r w:rsidRPr="0054129F">
        <w:rPr>
          <w:b/>
          <w:color w:val="000000" w:themeColor="text1"/>
          <w:spacing w:val="-18"/>
          <w:position w:val="-1"/>
          <w:sz w:val="32"/>
          <w:szCs w:val="32"/>
        </w:rPr>
        <w:t xml:space="preserve"> </w:t>
      </w:r>
      <w:r w:rsidRPr="0054129F">
        <w:rPr>
          <w:b/>
          <w:color w:val="000000" w:themeColor="text1"/>
          <w:spacing w:val="1"/>
          <w:position w:val="-1"/>
          <w:sz w:val="32"/>
          <w:szCs w:val="32"/>
        </w:rPr>
        <w:t>FO</w:t>
      </w:r>
      <w:r w:rsidRPr="0054129F">
        <w:rPr>
          <w:b/>
          <w:color w:val="000000" w:themeColor="text1"/>
          <w:position w:val="-1"/>
          <w:sz w:val="32"/>
          <w:szCs w:val="32"/>
        </w:rPr>
        <w:t>R</w:t>
      </w:r>
      <w:r w:rsidRPr="0054129F">
        <w:rPr>
          <w:b/>
          <w:color w:val="000000" w:themeColor="text1"/>
          <w:spacing w:val="-7"/>
          <w:position w:val="-1"/>
          <w:sz w:val="32"/>
          <w:szCs w:val="32"/>
        </w:rPr>
        <w:t xml:space="preserve"> </w:t>
      </w:r>
      <w:r w:rsidRPr="0054129F">
        <w:rPr>
          <w:b/>
          <w:color w:val="000000" w:themeColor="text1"/>
          <w:spacing w:val="1"/>
          <w:position w:val="-1"/>
          <w:sz w:val="32"/>
          <w:szCs w:val="32"/>
        </w:rPr>
        <w:t>C</w:t>
      </w:r>
      <w:r w:rsidRPr="0054129F">
        <w:rPr>
          <w:b/>
          <w:color w:val="000000" w:themeColor="text1"/>
          <w:spacing w:val="-1"/>
          <w:position w:val="-1"/>
          <w:sz w:val="32"/>
          <w:szCs w:val="32"/>
        </w:rPr>
        <w:t>O</w:t>
      </w:r>
      <w:r w:rsidRPr="0054129F">
        <w:rPr>
          <w:b/>
          <w:color w:val="000000" w:themeColor="text1"/>
          <w:position w:val="-1"/>
          <w:sz w:val="32"/>
          <w:szCs w:val="32"/>
        </w:rPr>
        <w:t>URSE</w:t>
      </w:r>
      <w:r w:rsidRPr="0054129F">
        <w:rPr>
          <w:b/>
          <w:color w:val="000000" w:themeColor="text1"/>
          <w:spacing w:val="-10"/>
          <w:position w:val="-1"/>
          <w:sz w:val="32"/>
          <w:szCs w:val="32"/>
        </w:rPr>
        <w:t xml:space="preserve"> </w:t>
      </w:r>
      <w:r w:rsidRPr="0054129F">
        <w:rPr>
          <w:b/>
          <w:color w:val="000000" w:themeColor="text1"/>
          <w:position w:val="-1"/>
          <w:sz w:val="32"/>
          <w:szCs w:val="32"/>
        </w:rPr>
        <w:t>S</w:t>
      </w:r>
      <w:r w:rsidRPr="0054129F">
        <w:rPr>
          <w:b/>
          <w:color w:val="000000" w:themeColor="text1"/>
          <w:spacing w:val="-1"/>
          <w:position w:val="-1"/>
          <w:sz w:val="32"/>
          <w:szCs w:val="32"/>
        </w:rPr>
        <w:t>P</w:t>
      </w:r>
      <w:r w:rsidRPr="0054129F">
        <w:rPr>
          <w:b/>
          <w:color w:val="000000" w:themeColor="text1"/>
          <w:spacing w:val="3"/>
          <w:position w:val="-1"/>
          <w:sz w:val="32"/>
          <w:szCs w:val="32"/>
        </w:rPr>
        <w:t>E</w:t>
      </w:r>
      <w:r w:rsidRPr="0054129F">
        <w:rPr>
          <w:b/>
          <w:color w:val="000000" w:themeColor="text1"/>
          <w:position w:val="-1"/>
          <w:sz w:val="32"/>
          <w:szCs w:val="32"/>
        </w:rPr>
        <w:t>CIFICA</w:t>
      </w:r>
      <w:r w:rsidRPr="0054129F">
        <w:rPr>
          <w:b/>
          <w:color w:val="000000" w:themeColor="text1"/>
          <w:spacing w:val="1"/>
          <w:position w:val="-1"/>
          <w:sz w:val="32"/>
          <w:szCs w:val="32"/>
        </w:rPr>
        <w:t>T</w:t>
      </w:r>
      <w:r w:rsidRPr="0054129F">
        <w:rPr>
          <w:b/>
          <w:color w:val="000000" w:themeColor="text1"/>
          <w:spacing w:val="3"/>
          <w:position w:val="-1"/>
          <w:sz w:val="32"/>
          <w:szCs w:val="32"/>
        </w:rPr>
        <w:t>I</w:t>
      </w:r>
      <w:r w:rsidRPr="0054129F">
        <w:rPr>
          <w:b/>
          <w:color w:val="000000" w:themeColor="text1"/>
          <w:spacing w:val="-1"/>
          <w:position w:val="-1"/>
          <w:sz w:val="32"/>
          <w:szCs w:val="32"/>
        </w:rPr>
        <w:t>O</w:t>
      </w:r>
      <w:r w:rsidRPr="0054129F">
        <w:rPr>
          <w:b/>
          <w:color w:val="000000" w:themeColor="text1"/>
          <w:position w:val="-1"/>
          <w:sz w:val="32"/>
          <w:szCs w:val="32"/>
        </w:rPr>
        <w:t>N</w:t>
      </w:r>
    </w:p>
    <w:p w14:paraId="112B4AFC" w14:textId="77777777" w:rsidR="00C13BF8" w:rsidRPr="0054129F" w:rsidRDefault="00C13BF8" w:rsidP="00C13BF8">
      <w:pPr>
        <w:spacing w:before="54" w:line="360" w:lineRule="exact"/>
        <w:ind w:left="2282"/>
        <w:rPr>
          <w:color w:val="000000" w:themeColor="text1"/>
          <w:sz w:val="32"/>
          <w:szCs w:val="32"/>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54129F" w14:paraId="240A660E" w14:textId="77777777" w:rsidTr="00B66612">
        <w:trPr>
          <w:trHeight w:val="1077"/>
          <w:jc w:val="center"/>
        </w:trPr>
        <w:tc>
          <w:tcPr>
            <w:tcW w:w="9642" w:type="dxa"/>
            <w:shd w:val="clear" w:color="auto" w:fill="B8CCE4"/>
            <w:vAlign w:val="center"/>
          </w:tcPr>
          <w:p w14:paraId="44E86F80" w14:textId="77777777" w:rsidR="00C13BF8" w:rsidRPr="0054129F" w:rsidRDefault="00C13BF8" w:rsidP="00B66612">
            <w:pPr>
              <w:jc w:val="center"/>
              <w:rPr>
                <w:color w:val="000000" w:themeColor="text1"/>
                <w:sz w:val="28"/>
                <w:szCs w:val="28"/>
              </w:rPr>
            </w:pPr>
            <w:r w:rsidRPr="0054129F">
              <w:rPr>
                <w:color w:val="000000" w:themeColor="text1"/>
                <w:sz w:val="28"/>
                <w:szCs w:val="28"/>
              </w:rPr>
              <w:t>HIGHER EDUCATION PERFORMANCE REVIEW: PROGRAMME REVIEW</w:t>
            </w:r>
          </w:p>
        </w:tc>
      </w:tr>
    </w:tbl>
    <w:p w14:paraId="3DF9F7C9" w14:textId="77777777" w:rsidR="00C13BF8" w:rsidRPr="0054129F" w:rsidRDefault="00C13BF8" w:rsidP="00C13BF8">
      <w:pPr>
        <w:spacing w:before="3" w:line="160" w:lineRule="exact"/>
        <w:rPr>
          <w:color w:val="000000" w:themeColor="text1"/>
          <w:sz w:val="17"/>
          <w:szCs w:val="17"/>
        </w:rPr>
      </w:pPr>
    </w:p>
    <w:p w14:paraId="39A3A58C" w14:textId="77777777" w:rsidR="00C13BF8" w:rsidRPr="0054129F" w:rsidRDefault="00C13BF8" w:rsidP="00C13BF8">
      <w:pPr>
        <w:spacing w:before="3" w:line="160" w:lineRule="exact"/>
        <w:rPr>
          <w:color w:val="000000" w:themeColor="text1"/>
          <w:sz w:val="17"/>
          <w:szCs w:val="17"/>
        </w:rPr>
      </w:pPr>
    </w:p>
    <w:p w14:paraId="5612C94B" w14:textId="77777777" w:rsidR="00C13BF8" w:rsidRPr="0054129F" w:rsidRDefault="00C13BF8" w:rsidP="00C13BF8">
      <w:pPr>
        <w:spacing w:before="3" w:line="160" w:lineRule="exact"/>
        <w:rPr>
          <w:color w:val="000000" w:themeColor="text1"/>
          <w:sz w:val="17"/>
          <w:szCs w:val="17"/>
        </w:rPr>
      </w:pPr>
    </w:p>
    <w:p w14:paraId="29C12F7E" w14:textId="77777777" w:rsidR="00C13BF8" w:rsidRPr="0054129F" w:rsidRDefault="00C13BF8" w:rsidP="00C13BF8">
      <w:pPr>
        <w:spacing w:before="21" w:line="320" w:lineRule="exact"/>
        <w:rPr>
          <w:color w:val="000000" w:themeColor="text1"/>
          <w:sz w:val="30"/>
          <w:szCs w:val="30"/>
        </w:rPr>
      </w:pPr>
      <w:r w:rsidRPr="0054129F">
        <w:rPr>
          <w:b/>
          <w:color w:val="000000" w:themeColor="text1"/>
          <w:position w:val="-1"/>
          <w:sz w:val="30"/>
          <w:szCs w:val="30"/>
        </w:rPr>
        <w:t>C</w:t>
      </w:r>
      <w:r w:rsidRPr="0054129F">
        <w:rPr>
          <w:b/>
          <w:color w:val="000000" w:themeColor="text1"/>
          <w:spacing w:val="-1"/>
          <w:position w:val="-1"/>
          <w:sz w:val="30"/>
          <w:szCs w:val="30"/>
        </w:rPr>
        <w:t>O</w:t>
      </w:r>
      <w:r w:rsidRPr="0054129F">
        <w:rPr>
          <w:b/>
          <w:color w:val="000000" w:themeColor="text1"/>
          <w:position w:val="-1"/>
          <w:sz w:val="30"/>
          <w:szCs w:val="30"/>
        </w:rPr>
        <w:t>U</w:t>
      </w:r>
      <w:r w:rsidRPr="0054129F">
        <w:rPr>
          <w:b/>
          <w:color w:val="000000" w:themeColor="text1"/>
          <w:spacing w:val="-1"/>
          <w:position w:val="-1"/>
          <w:sz w:val="30"/>
          <w:szCs w:val="30"/>
        </w:rPr>
        <w:t>R</w:t>
      </w:r>
      <w:r w:rsidRPr="0054129F">
        <w:rPr>
          <w:b/>
          <w:color w:val="000000" w:themeColor="text1"/>
          <w:spacing w:val="1"/>
          <w:position w:val="-1"/>
          <w:sz w:val="30"/>
          <w:szCs w:val="30"/>
        </w:rPr>
        <w:t>S</w:t>
      </w:r>
      <w:r w:rsidRPr="0054129F">
        <w:rPr>
          <w:b/>
          <w:color w:val="000000" w:themeColor="text1"/>
          <w:position w:val="-1"/>
          <w:sz w:val="30"/>
          <w:szCs w:val="30"/>
        </w:rPr>
        <w:t xml:space="preserve">E </w:t>
      </w:r>
      <w:r w:rsidRPr="0054129F">
        <w:rPr>
          <w:b/>
          <w:color w:val="000000" w:themeColor="text1"/>
          <w:spacing w:val="1"/>
          <w:position w:val="-1"/>
          <w:sz w:val="30"/>
          <w:szCs w:val="30"/>
        </w:rPr>
        <w:t>S</w:t>
      </w:r>
      <w:r w:rsidRPr="0054129F">
        <w:rPr>
          <w:b/>
          <w:color w:val="000000" w:themeColor="text1"/>
          <w:spacing w:val="-1"/>
          <w:position w:val="-1"/>
          <w:sz w:val="30"/>
          <w:szCs w:val="30"/>
        </w:rPr>
        <w:t>PE</w:t>
      </w:r>
      <w:r w:rsidRPr="0054129F">
        <w:rPr>
          <w:b/>
          <w:color w:val="000000" w:themeColor="text1"/>
          <w:position w:val="-1"/>
          <w:sz w:val="30"/>
          <w:szCs w:val="30"/>
        </w:rPr>
        <w:t>CIFIC</w:t>
      </w:r>
      <w:r w:rsidRPr="0054129F">
        <w:rPr>
          <w:b/>
          <w:color w:val="000000" w:themeColor="text1"/>
          <w:spacing w:val="-1"/>
          <w:position w:val="-1"/>
          <w:sz w:val="30"/>
          <w:szCs w:val="30"/>
        </w:rPr>
        <w:t>AT</w:t>
      </w:r>
      <w:r w:rsidRPr="0054129F">
        <w:rPr>
          <w:b/>
          <w:color w:val="000000" w:themeColor="text1"/>
          <w:position w:val="-1"/>
          <w:sz w:val="30"/>
          <w:szCs w:val="30"/>
        </w:rPr>
        <w:t>ION</w:t>
      </w:r>
    </w:p>
    <w:p w14:paraId="7347C82A" w14:textId="77777777" w:rsidR="00C13BF8" w:rsidRPr="0054129F" w:rsidRDefault="00C13BF8" w:rsidP="00C13BF8">
      <w:pPr>
        <w:spacing w:before="3" w:line="160" w:lineRule="exact"/>
        <w:rPr>
          <w:color w:val="000000" w:themeColor="text1"/>
          <w:sz w:val="17"/>
          <w:szCs w:val="17"/>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54129F" w14:paraId="093B1C8D" w14:textId="77777777" w:rsidTr="00B66612">
        <w:trPr>
          <w:trHeight w:val="2041"/>
          <w:jc w:val="center"/>
        </w:trPr>
        <w:tc>
          <w:tcPr>
            <w:tcW w:w="9642" w:type="dxa"/>
            <w:shd w:val="clear" w:color="auto" w:fill="B8CCE4"/>
            <w:vAlign w:val="center"/>
          </w:tcPr>
          <w:p w14:paraId="23D6F9D5" w14:textId="77777777" w:rsidR="00C13BF8" w:rsidRPr="0054129F" w:rsidRDefault="00C13BF8" w:rsidP="00B66612">
            <w:pPr>
              <w:jc w:val="both"/>
              <w:rPr>
                <w:color w:val="000000" w:themeColor="text1"/>
                <w:sz w:val="28"/>
                <w:szCs w:val="28"/>
                <w:vertAlign w:val="subscript"/>
              </w:rPr>
            </w:pPr>
            <w:r w:rsidRPr="0054129F">
              <w:rPr>
                <w:color w:val="000000" w:themeColor="text1"/>
                <w:sz w:val="28"/>
                <w:szCs w:val="28"/>
              </w:rPr>
              <w:t>The model description provides a brief description of the main features of the course and the scientific outputs that the model student is expected to achieve if the student takes advantage of the learning opportunities available for the course. It should be compared with the description of the program.</w:t>
            </w:r>
          </w:p>
        </w:tc>
      </w:tr>
    </w:tbl>
    <w:p w14:paraId="3BC2FB3B" w14:textId="77777777" w:rsidR="00C13BF8" w:rsidRPr="0054129F" w:rsidRDefault="00C13BF8" w:rsidP="00C13BF8">
      <w:pPr>
        <w:spacing w:before="3" w:line="160" w:lineRule="exact"/>
        <w:rPr>
          <w:color w:val="000000" w:themeColor="text1"/>
          <w:sz w:val="17"/>
          <w:szCs w:val="17"/>
        </w:rPr>
      </w:pPr>
    </w:p>
    <w:p w14:paraId="422CCE24" w14:textId="77777777" w:rsidR="00C13BF8" w:rsidRPr="0054129F" w:rsidRDefault="00C13BF8" w:rsidP="00C13BF8">
      <w:pPr>
        <w:spacing w:before="3" w:line="160" w:lineRule="exact"/>
        <w:rPr>
          <w:color w:val="000000" w:themeColor="text1"/>
          <w:sz w:val="17"/>
          <w:szCs w:val="17"/>
        </w:rPr>
      </w:pPr>
    </w:p>
    <w:p w14:paraId="4BED0E66" w14:textId="77777777" w:rsidR="00C13BF8" w:rsidRPr="0054129F" w:rsidRDefault="00C13BF8" w:rsidP="00C13BF8">
      <w:pPr>
        <w:spacing w:before="3" w:line="160" w:lineRule="exact"/>
        <w:rPr>
          <w:color w:val="000000" w:themeColor="text1"/>
          <w:sz w:val="17"/>
          <w:szCs w:val="1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4821"/>
        <w:gridCol w:w="4821"/>
      </w:tblGrid>
      <w:tr w:rsidR="00C13BF8" w:rsidRPr="0054129F" w14:paraId="2CE7FA8D" w14:textId="77777777" w:rsidTr="00B66612">
        <w:trPr>
          <w:trHeight w:val="510"/>
          <w:jc w:val="center"/>
        </w:trPr>
        <w:tc>
          <w:tcPr>
            <w:tcW w:w="4821" w:type="dxa"/>
            <w:shd w:val="clear" w:color="auto" w:fill="B8CCE4"/>
            <w:vAlign w:val="center"/>
          </w:tcPr>
          <w:p w14:paraId="604E384B" w14:textId="77777777" w:rsidR="00C13BF8" w:rsidRPr="0054129F" w:rsidRDefault="00C13BF8" w:rsidP="00B66612">
            <w:pPr>
              <w:rPr>
                <w:color w:val="000000" w:themeColor="text1"/>
                <w:sz w:val="28"/>
                <w:szCs w:val="28"/>
              </w:rPr>
            </w:pPr>
            <w:r w:rsidRPr="0054129F">
              <w:rPr>
                <w:color w:val="000000" w:themeColor="text1"/>
                <w:sz w:val="28"/>
                <w:szCs w:val="28"/>
              </w:rPr>
              <w:t>1. Teaching Institution</w:t>
            </w:r>
          </w:p>
        </w:tc>
        <w:tc>
          <w:tcPr>
            <w:tcW w:w="4821" w:type="dxa"/>
            <w:shd w:val="clear" w:color="auto" w:fill="B8CCE4"/>
            <w:vAlign w:val="center"/>
          </w:tcPr>
          <w:p w14:paraId="33D27BE6" w14:textId="77777777" w:rsidR="00C13BF8" w:rsidRPr="0054129F" w:rsidRDefault="00C13BF8" w:rsidP="00B66612">
            <w:pPr>
              <w:rPr>
                <w:color w:val="000000" w:themeColor="text1"/>
                <w:sz w:val="28"/>
                <w:szCs w:val="28"/>
                <w:highlight w:val="yellow"/>
              </w:rPr>
            </w:pPr>
            <w:r w:rsidRPr="0054129F">
              <w:rPr>
                <w:color w:val="000000" w:themeColor="text1"/>
                <w:sz w:val="28"/>
                <w:szCs w:val="28"/>
              </w:rPr>
              <w:t>University of Basrah</w:t>
            </w:r>
          </w:p>
        </w:tc>
      </w:tr>
      <w:tr w:rsidR="00C13BF8" w:rsidRPr="0054129F" w14:paraId="0502B5C3" w14:textId="77777777" w:rsidTr="00B66612">
        <w:trPr>
          <w:trHeight w:val="510"/>
          <w:jc w:val="center"/>
        </w:trPr>
        <w:tc>
          <w:tcPr>
            <w:tcW w:w="4821" w:type="dxa"/>
            <w:shd w:val="clear" w:color="auto" w:fill="B8CCE4"/>
            <w:vAlign w:val="center"/>
          </w:tcPr>
          <w:p w14:paraId="5A83BE73" w14:textId="77777777" w:rsidR="00C13BF8" w:rsidRPr="0054129F" w:rsidRDefault="00C13BF8" w:rsidP="00B66612">
            <w:pPr>
              <w:rPr>
                <w:color w:val="000000" w:themeColor="text1"/>
                <w:sz w:val="28"/>
                <w:szCs w:val="28"/>
              </w:rPr>
            </w:pPr>
            <w:r w:rsidRPr="0054129F">
              <w:rPr>
                <w:color w:val="000000" w:themeColor="text1"/>
                <w:sz w:val="28"/>
                <w:szCs w:val="28"/>
              </w:rPr>
              <w:t>2. University Department/Centre</w:t>
            </w:r>
          </w:p>
        </w:tc>
        <w:tc>
          <w:tcPr>
            <w:tcW w:w="4821" w:type="dxa"/>
            <w:shd w:val="clear" w:color="auto" w:fill="DBE5F1"/>
            <w:vAlign w:val="center"/>
          </w:tcPr>
          <w:p w14:paraId="0B2E29B5" w14:textId="77777777" w:rsidR="00C13BF8" w:rsidRPr="0054129F" w:rsidRDefault="00C13BF8" w:rsidP="00B66612">
            <w:pPr>
              <w:rPr>
                <w:color w:val="000000" w:themeColor="text1"/>
                <w:sz w:val="28"/>
                <w:szCs w:val="28"/>
              </w:rPr>
            </w:pPr>
            <w:r w:rsidRPr="0054129F">
              <w:rPr>
                <w:color w:val="000000" w:themeColor="text1"/>
                <w:sz w:val="28"/>
                <w:szCs w:val="28"/>
              </w:rPr>
              <w:t>Civil Engineering Department</w:t>
            </w:r>
          </w:p>
        </w:tc>
      </w:tr>
      <w:tr w:rsidR="00C13BF8" w:rsidRPr="0054129F" w14:paraId="3EF39610" w14:textId="77777777" w:rsidTr="00B66612">
        <w:trPr>
          <w:trHeight w:val="510"/>
          <w:jc w:val="center"/>
        </w:trPr>
        <w:tc>
          <w:tcPr>
            <w:tcW w:w="4821" w:type="dxa"/>
            <w:shd w:val="clear" w:color="auto" w:fill="B8CCE4"/>
            <w:vAlign w:val="center"/>
          </w:tcPr>
          <w:p w14:paraId="5403A55F" w14:textId="77777777" w:rsidR="00C13BF8" w:rsidRPr="0054129F" w:rsidRDefault="00C13BF8" w:rsidP="00B66612">
            <w:pPr>
              <w:rPr>
                <w:color w:val="000000" w:themeColor="text1"/>
                <w:sz w:val="28"/>
                <w:szCs w:val="28"/>
              </w:rPr>
            </w:pPr>
            <w:r w:rsidRPr="0054129F">
              <w:rPr>
                <w:color w:val="000000" w:themeColor="text1"/>
                <w:sz w:val="28"/>
                <w:szCs w:val="28"/>
              </w:rPr>
              <w:t>3. Course title/code</w:t>
            </w:r>
          </w:p>
        </w:tc>
        <w:tc>
          <w:tcPr>
            <w:tcW w:w="4821" w:type="dxa"/>
            <w:shd w:val="clear" w:color="auto" w:fill="B8CCE4"/>
            <w:vAlign w:val="center"/>
          </w:tcPr>
          <w:p w14:paraId="2AEC1BCF" w14:textId="77777777" w:rsidR="00C13BF8" w:rsidRPr="0054129F" w:rsidRDefault="00C13BF8" w:rsidP="00B66612">
            <w:pPr>
              <w:rPr>
                <w:color w:val="000000" w:themeColor="text1"/>
                <w:sz w:val="28"/>
                <w:szCs w:val="28"/>
              </w:rPr>
            </w:pPr>
            <w:r>
              <w:rPr>
                <w:color w:val="000000" w:themeColor="text1"/>
                <w:sz w:val="28"/>
                <w:szCs w:val="28"/>
              </w:rPr>
              <w:t>Computer Applications</w:t>
            </w:r>
            <w:r w:rsidRPr="0054129F">
              <w:rPr>
                <w:color w:val="000000" w:themeColor="text1"/>
                <w:sz w:val="28"/>
                <w:szCs w:val="28"/>
              </w:rPr>
              <w:t xml:space="preserve"> -II</w:t>
            </w:r>
          </w:p>
        </w:tc>
      </w:tr>
      <w:tr w:rsidR="00C13BF8" w:rsidRPr="0054129F" w14:paraId="3BC130E9" w14:textId="77777777" w:rsidTr="00B66612">
        <w:trPr>
          <w:trHeight w:val="510"/>
          <w:jc w:val="center"/>
        </w:trPr>
        <w:tc>
          <w:tcPr>
            <w:tcW w:w="4821" w:type="dxa"/>
            <w:shd w:val="clear" w:color="auto" w:fill="B8CCE4"/>
            <w:vAlign w:val="center"/>
          </w:tcPr>
          <w:p w14:paraId="21D0B0B1" w14:textId="77777777" w:rsidR="00C13BF8" w:rsidRPr="0054129F" w:rsidRDefault="00C13BF8" w:rsidP="00B66612">
            <w:pPr>
              <w:rPr>
                <w:color w:val="000000" w:themeColor="text1"/>
                <w:sz w:val="28"/>
                <w:szCs w:val="28"/>
              </w:rPr>
            </w:pPr>
            <w:r w:rsidRPr="0054129F">
              <w:rPr>
                <w:color w:val="000000" w:themeColor="text1"/>
                <w:sz w:val="28"/>
                <w:szCs w:val="28"/>
              </w:rPr>
              <w:t>4. Modes of Attendance offered</w:t>
            </w:r>
          </w:p>
        </w:tc>
        <w:tc>
          <w:tcPr>
            <w:tcW w:w="4821" w:type="dxa"/>
            <w:shd w:val="clear" w:color="auto" w:fill="B8CCE4"/>
            <w:vAlign w:val="center"/>
          </w:tcPr>
          <w:p w14:paraId="5E1737B6" w14:textId="77777777" w:rsidR="00C13BF8" w:rsidRPr="0054129F" w:rsidRDefault="00C13BF8" w:rsidP="00B66612">
            <w:pPr>
              <w:rPr>
                <w:color w:val="000000" w:themeColor="text1"/>
                <w:sz w:val="28"/>
                <w:szCs w:val="28"/>
                <w:lang w:val="en-GB"/>
              </w:rPr>
            </w:pPr>
            <w:r w:rsidRPr="0054129F">
              <w:rPr>
                <w:color w:val="000000" w:themeColor="text1"/>
                <w:sz w:val="28"/>
                <w:szCs w:val="28"/>
              </w:rPr>
              <w:t>Class attendance</w:t>
            </w:r>
            <w:r w:rsidRPr="0054129F">
              <w:rPr>
                <w:color w:val="000000" w:themeColor="text1"/>
                <w:sz w:val="28"/>
                <w:szCs w:val="28"/>
                <w:lang w:val="en-GB"/>
              </w:rPr>
              <w:t xml:space="preserve"> or online</w:t>
            </w:r>
          </w:p>
        </w:tc>
      </w:tr>
      <w:tr w:rsidR="00C13BF8" w:rsidRPr="0054129F" w14:paraId="5848F5F2" w14:textId="77777777" w:rsidTr="00B66612">
        <w:trPr>
          <w:trHeight w:val="510"/>
          <w:jc w:val="center"/>
        </w:trPr>
        <w:tc>
          <w:tcPr>
            <w:tcW w:w="4821" w:type="dxa"/>
            <w:shd w:val="clear" w:color="auto" w:fill="B8CCE4"/>
            <w:vAlign w:val="center"/>
          </w:tcPr>
          <w:p w14:paraId="7D7E34C8" w14:textId="77777777" w:rsidR="00C13BF8" w:rsidRPr="0054129F" w:rsidRDefault="00C13BF8" w:rsidP="00B66612">
            <w:pPr>
              <w:rPr>
                <w:color w:val="000000" w:themeColor="text1"/>
                <w:sz w:val="28"/>
                <w:szCs w:val="28"/>
              </w:rPr>
            </w:pPr>
            <w:r w:rsidRPr="0054129F">
              <w:rPr>
                <w:color w:val="000000" w:themeColor="text1"/>
                <w:sz w:val="28"/>
                <w:szCs w:val="28"/>
              </w:rPr>
              <w:t>5. Semester/Year</w:t>
            </w:r>
          </w:p>
        </w:tc>
        <w:tc>
          <w:tcPr>
            <w:tcW w:w="4821" w:type="dxa"/>
            <w:shd w:val="clear" w:color="auto" w:fill="DBE5F1"/>
            <w:vAlign w:val="center"/>
          </w:tcPr>
          <w:p w14:paraId="6DBBCA33" w14:textId="77777777" w:rsidR="00C13BF8" w:rsidRPr="0054129F" w:rsidRDefault="00C13BF8" w:rsidP="00B66612">
            <w:pPr>
              <w:rPr>
                <w:color w:val="000000" w:themeColor="text1"/>
                <w:sz w:val="28"/>
                <w:szCs w:val="28"/>
              </w:rPr>
            </w:pPr>
            <w:r w:rsidRPr="0054129F">
              <w:rPr>
                <w:color w:val="000000" w:themeColor="text1"/>
                <w:sz w:val="28"/>
                <w:szCs w:val="28"/>
              </w:rPr>
              <w:t>2</w:t>
            </w:r>
            <w:r w:rsidRPr="0054129F">
              <w:rPr>
                <w:color w:val="000000" w:themeColor="text1"/>
                <w:sz w:val="28"/>
                <w:szCs w:val="28"/>
                <w:vertAlign w:val="superscript"/>
              </w:rPr>
              <w:t>nd</w:t>
            </w:r>
            <w:r w:rsidRPr="0054129F">
              <w:rPr>
                <w:color w:val="000000" w:themeColor="text1"/>
                <w:sz w:val="28"/>
                <w:szCs w:val="28"/>
              </w:rPr>
              <w:t xml:space="preserve">  semester / </w:t>
            </w:r>
            <w:r>
              <w:rPr>
                <w:color w:val="000000" w:themeColor="text1"/>
                <w:sz w:val="28"/>
                <w:szCs w:val="28"/>
              </w:rPr>
              <w:t>3</w:t>
            </w:r>
            <w:r w:rsidRPr="00D414F4">
              <w:rPr>
                <w:color w:val="000000" w:themeColor="text1"/>
                <w:sz w:val="28"/>
                <w:szCs w:val="28"/>
                <w:vertAlign w:val="superscript"/>
              </w:rPr>
              <w:t>rd</w:t>
            </w:r>
            <w:r>
              <w:rPr>
                <w:color w:val="000000" w:themeColor="text1"/>
                <w:sz w:val="28"/>
                <w:szCs w:val="28"/>
              </w:rPr>
              <w:t xml:space="preserve"> </w:t>
            </w:r>
            <w:r w:rsidRPr="0054129F">
              <w:rPr>
                <w:color w:val="000000" w:themeColor="text1"/>
                <w:sz w:val="28"/>
                <w:szCs w:val="28"/>
              </w:rPr>
              <w:t xml:space="preserve"> year</w:t>
            </w:r>
          </w:p>
        </w:tc>
      </w:tr>
      <w:tr w:rsidR="00C13BF8" w:rsidRPr="0054129F" w14:paraId="787DB1B9" w14:textId="77777777" w:rsidTr="00B66612">
        <w:trPr>
          <w:trHeight w:val="510"/>
          <w:jc w:val="center"/>
        </w:trPr>
        <w:tc>
          <w:tcPr>
            <w:tcW w:w="4821" w:type="dxa"/>
            <w:shd w:val="clear" w:color="auto" w:fill="B8CCE4"/>
            <w:vAlign w:val="center"/>
          </w:tcPr>
          <w:p w14:paraId="021022A7" w14:textId="77777777" w:rsidR="00C13BF8" w:rsidRPr="0054129F" w:rsidRDefault="00C13BF8" w:rsidP="00B66612">
            <w:pPr>
              <w:rPr>
                <w:color w:val="000000" w:themeColor="text1"/>
                <w:sz w:val="28"/>
                <w:szCs w:val="28"/>
              </w:rPr>
            </w:pPr>
            <w:r w:rsidRPr="0054129F">
              <w:rPr>
                <w:color w:val="000000" w:themeColor="text1"/>
                <w:sz w:val="28"/>
                <w:szCs w:val="28"/>
              </w:rPr>
              <w:t>6. Number of hours tuition (total)</w:t>
            </w:r>
          </w:p>
        </w:tc>
        <w:tc>
          <w:tcPr>
            <w:tcW w:w="4821" w:type="dxa"/>
            <w:shd w:val="clear" w:color="auto" w:fill="B8CCE4"/>
            <w:vAlign w:val="center"/>
          </w:tcPr>
          <w:p w14:paraId="400E1D0F" w14:textId="77777777" w:rsidR="00C13BF8" w:rsidRPr="0054129F" w:rsidRDefault="00C13BF8" w:rsidP="00B66612">
            <w:pPr>
              <w:rPr>
                <w:color w:val="000000" w:themeColor="text1"/>
                <w:sz w:val="28"/>
                <w:szCs w:val="28"/>
              </w:rPr>
            </w:pPr>
            <w:r w:rsidRPr="0054129F">
              <w:rPr>
                <w:color w:val="000000" w:themeColor="text1"/>
                <w:sz w:val="28"/>
                <w:szCs w:val="28"/>
              </w:rPr>
              <w:t xml:space="preserve">60 </w:t>
            </w:r>
            <w:proofErr w:type="spellStart"/>
            <w:r w:rsidRPr="0054129F">
              <w:rPr>
                <w:color w:val="000000" w:themeColor="text1"/>
                <w:sz w:val="28"/>
                <w:szCs w:val="28"/>
              </w:rPr>
              <w:t>hrs</w:t>
            </w:r>
            <w:proofErr w:type="spellEnd"/>
          </w:p>
        </w:tc>
      </w:tr>
      <w:tr w:rsidR="00C13BF8" w:rsidRPr="0054129F" w14:paraId="21A9796B" w14:textId="77777777" w:rsidTr="00B66612">
        <w:trPr>
          <w:trHeight w:val="510"/>
          <w:jc w:val="center"/>
        </w:trPr>
        <w:tc>
          <w:tcPr>
            <w:tcW w:w="4821" w:type="dxa"/>
            <w:shd w:val="clear" w:color="auto" w:fill="B8CCE4"/>
            <w:vAlign w:val="center"/>
          </w:tcPr>
          <w:p w14:paraId="0917FEEC" w14:textId="77777777" w:rsidR="00C13BF8" w:rsidRPr="0054129F" w:rsidRDefault="00C13BF8" w:rsidP="00B66612">
            <w:pPr>
              <w:rPr>
                <w:color w:val="000000" w:themeColor="text1"/>
                <w:sz w:val="28"/>
                <w:szCs w:val="28"/>
              </w:rPr>
            </w:pPr>
            <w:r w:rsidRPr="0054129F">
              <w:rPr>
                <w:color w:val="000000" w:themeColor="text1"/>
                <w:sz w:val="28"/>
                <w:szCs w:val="28"/>
              </w:rPr>
              <w:t>7. Date of production/revision of this</w:t>
            </w:r>
          </w:p>
          <w:p w14:paraId="789B48D2" w14:textId="77777777" w:rsidR="00C13BF8" w:rsidRPr="0054129F" w:rsidRDefault="00C13BF8" w:rsidP="00B66612">
            <w:pPr>
              <w:rPr>
                <w:color w:val="000000" w:themeColor="text1"/>
                <w:sz w:val="28"/>
                <w:szCs w:val="28"/>
              </w:rPr>
            </w:pPr>
            <w:r w:rsidRPr="0054129F">
              <w:rPr>
                <w:color w:val="000000" w:themeColor="text1"/>
                <w:sz w:val="28"/>
                <w:szCs w:val="28"/>
              </w:rPr>
              <w:t>specification</w:t>
            </w:r>
          </w:p>
        </w:tc>
        <w:tc>
          <w:tcPr>
            <w:tcW w:w="4821" w:type="dxa"/>
            <w:shd w:val="clear" w:color="auto" w:fill="DBE5F1"/>
            <w:vAlign w:val="center"/>
          </w:tcPr>
          <w:p w14:paraId="78459D1E" w14:textId="77777777" w:rsidR="00C13BF8" w:rsidRPr="0054129F" w:rsidRDefault="00C13BF8" w:rsidP="00B66612">
            <w:pPr>
              <w:rPr>
                <w:color w:val="000000" w:themeColor="text1"/>
                <w:sz w:val="28"/>
                <w:szCs w:val="28"/>
              </w:rPr>
            </w:pPr>
            <w:r>
              <w:rPr>
                <w:color w:val="000000" w:themeColor="text1"/>
                <w:sz w:val="28"/>
                <w:szCs w:val="28"/>
              </w:rPr>
              <w:t>2024</w:t>
            </w:r>
          </w:p>
        </w:tc>
      </w:tr>
      <w:tr w:rsidR="00C13BF8" w:rsidRPr="0054129F" w14:paraId="0CEB6898" w14:textId="77777777" w:rsidTr="00B66612">
        <w:trPr>
          <w:trHeight w:val="510"/>
          <w:jc w:val="center"/>
        </w:trPr>
        <w:tc>
          <w:tcPr>
            <w:tcW w:w="9642" w:type="dxa"/>
            <w:gridSpan w:val="2"/>
            <w:shd w:val="clear" w:color="auto" w:fill="B8CCE4"/>
            <w:vAlign w:val="center"/>
          </w:tcPr>
          <w:p w14:paraId="7DA3B889" w14:textId="77777777" w:rsidR="00C13BF8" w:rsidRPr="0054129F" w:rsidRDefault="00C13BF8" w:rsidP="00B66612">
            <w:pPr>
              <w:rPr>
                <w:color w:val="000000" w:themeColor="text1"/>
                <w:sz w:val="28"/>
                <w:szCs w:val="28"/>
              </w:rPr>
            </w:pPr>
            <w:r w:rsidRPr="0054129F">
              <w:rPr>
                <w:color w:val="000000" w:themeColor="text1"/>
                <w:sz w:val="28"/>
                <w:szCs w:val="28"/>
              </w:rPr>
              <w:t>8. Aims of the Course</w:t>
            </w:r>
          </w:p>
        </w:tc>
      </w:tr>
      <w:tr w:rsidR="00C13BF8" w:rsidRPr="0054129F" w14:paraId="41EC0D8C" w14:textId="77777777" w:rsidTr="00B66612">
        <w:trPr>
          <w:trHeight w:val="510"/>
          <w:jc w:val="center"/>
        </w:trPr>
        <w:tc>
          <w:tcPr>
            <w:tcW w:w="9642" w:type="dxa"/>
            <w:gridSpan w:val="2"/>
            <w:shd w:val="clear" w:color="auto" w:fill="DBE5F1"/>
            <w:vAlign w:val="center"/>
          </w:tcPr>
          <w:p w14:paraId="3E183668" w14:textId="77777777" w:rsidR="00C13BF8" w:rsidRPr="0054129F" w:rsidRDefault="00C13BF8" w:rsidP="00792C84">
            <w:pPr>
              <w:pStyle w:val="ListParagraph"/>
              <w:numPr>
                <w:ilvl w:val="0"/>
                <w:numId w:val="4"/>
              </w:numPr>
              <w:spacing w:after="0" w:line="240" w:lineRule="auto"/>
              <w:jc w:val="both"/>
              <w:rPr>
                <w:color w:val="000000" w:themeColor="text1"/>
                <w:sz w:val="28"/>
                <w:szCs w:val="28"/>
              </w:rPr>
            </w:pPr>
            <w:r w:rsidRPr="0054129F">
              <w:rPr>
                <w:color w:val="000000" w:themeColor="text1"/>
                <w:sz w:val="28"/>
                <w:szCs w:val="28"/>
              </w:rPr>
              <w:t xml:space="preserve">The course aims to introduce the </w:t>
            </w:r>
            <w:r>
              <w:rPr>
                <w:color w:val="000000" w:themeColor="text1"/>
                <w:sz w:val="28"/>
                <w:szCs w:val="28"/>
              </w:rPr>
              <w:t>structural analysis and design using CSI ETABS</w:t>
            </w:r>
            <w:r w:rsidRPr="0054129F">
              <w:rPr>
                <w:color w:val="000000" w:themeColor="text1"/>
                <w:sz w:val="28"/>
                <w:szCs w:val="28"/>
              </w:rPr>
              <w:t>.</w:t>
            </w:r>
          </w:p>
        </w:tc>
      </w:tr>
    </w:tbl>
    <w:p w14:paraId="17D07E91" w14:textId="77777777" w:rsidR="00C13BF8" w:rsidRPr="0054129F" w:rsidRDefault="00C13BF8" w:rsidP="00C13BF8">
      <w:pPr>
        <w:spacing w:before="3" w:line="160" w:lineRule="exact"/>
        <w:rPr>
          <w:color w:val="000000" w:themeColor="text1"/>
          <w:sz w:val="17"/>
          <w:szCs w:val="17"/>
        </w:rPr>
      </w:pPr>
    </w:p>
    <w:p w14:paraId="349437D3" w14:textId="77777777" w:rsidR="00C13BF8" w:rsidRPr="0054129F" w:rsidRDefault="00C13BF8" w:rsidP="00C13BF8">
      <w:pPr>
        <w:spacing w:line="200" w:lineRule="exact"/>
        <w:rPr>
          <w:color w:val="000000" w:themeColor="text1"/>
        </w:rPr>
      </w:pPr>
    </w:p>
    <w:p w14:paraId="352E6781" w14:textId="77777777" w:rsidR="00C13BF8" w:rsidRPr="0054129F" w:rsidRDefault="00C13BF8" w:rsidP="00C13BF8">
      <w:pPr>
        <w:spacing w:line="200" w:lineRule="exact"/>
        <w:rPr>
          <w:color w:val="000000" w:themeColor="text1"/>
        </w:rPr>
      </w:pPr>
    </w:p>
    <w:p w14:paraId="50458F23" w14:textId="77777777" w:rsidR="00C13BF8" w:rsidRPr="0054129F" w:rsidRDefault="00C13BF8" w:rsidP="00C13BF8">
      <w:pPr>
        <w:spacing w:line="200" w:lineRule="exact"/>
        <w:rPr>
          <w:color w:val="000000" w:themeColor="text1"/>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54129F" w14:paraId="3377CC9F" w14:textId="77777777" w:rsidTr="00B66612">
        <w:trPr>
          <w:trHeight w:val="510"/>
          <w:jc w:val="center"/>
        </w:trPr>
        <w:tc>
          <w:tcPr>
            <w:tcW w:w="9632" w:type="dxa"/>
            <w:shd w:val="clear" w:color="auto" w:fill="B8CCE4"/>
            <w:vAlign w:val="center"/>
          </w:tcPr>
          <w:p w14:paraId="1791124D" w14:textId="77777777" w:rsidR="00C13BF8" w:rsidRPr="0054129F" w:rsidRDefault="00C13BF8" w:rsidP="00B66612">
            <w:pPr>
              <w:rPr>
                <w:color w:val="000000" w:themeColor="text1"/>
                <w:sz w:val="28"/>
                <w:szCs w:val="28"/>
              </w:rPr>
            </w:pPr>
            <w:r w:rsidRPr="0054129F">
              <w:rPr>
                <w:color w:val="000000" w:themeColor="text1"/>
                <w:sz w:val="28"/>
                <w:szCs w:val="28"/>
              </w:rPr>
              <w:t>9· Learning Outcomes, Teaching, Learning and Assessment Method</w:t>
            </w:r>
          </w:p>
        </w:tc>
      </w:tr>
      <w:tr w:rsidR="00C13BF8" w:rsidRPr="0054129F" w14:paraId="16B096D7" w14:textId="77777777" w:rsidTr="00B66612">
        <w:trPr>
          <w:trHeight w:val="567"/>
          <w:jc w:val="center"/>
        </w:trPr>
        <w:tc>
          <w:tcPr>
            <w:tcW w:w="9632" w:type="dxa"/>
            <w:shd w:val="clear" w:color="auto" w:fill="DBE5F1"/>
            <w:vAlign w:val="center"/>
          </w:tcPr>
          <w:p w14:paraId="15F1AF87" w14:textId="77777777" w:rsidR="00C13BF8" w:rsidRPr="0054129F" w:rsidRDefault="00C13BF8" w:rsidP="00B66612">
            <w:pPr>
              <w:ind w:firstLine="306"/>
              <w:rPr>
                <w:color w:val="000000" w:themeColor="text1"/>
                <w:sz w:val="28"/>
                <w:szCs w:val="28"/>
              </w:rPr>
            </w:pPr>
            <w:r w:rsidRPr="0054129F">
              <w:rPr>
                <w:color w:val="000000" w:themeColor="text1"/>
                <w:sz w:val="28"/>
                <w:szCs w:val="28"/>
              </w:rPr>
              <w:t>A- Knowledge and Understanding</w:t>
            </w:r>
          </w:p>
          <w:p w14:paraId="73E7979F" w14:textId="77777777" w:rsidR="00C13BF8" w:rsidRPr="0054129F" w:rsidRDefault="00C13BF8" w:rsidP="00B66612">
            <w:pPr>
              <w:ind w:left="288" w:hanging="288"/>
              <w:jc w:val="both"/>
              <w:rPr>
                <w:color w:val="000000" w:themeColor="text1"/>
                <w:sz w:val="28"/>
                <w:szCs w:val="28"/>
              </w:rPr>
            </w:pPr>
            <w:r w:rsidRPr="0054129F">
              <w:rPr>
                <w:color w:val="000000" w:themeColor="text1"/>
                <w:sz w:val="28"/>
                <w:szCs w:val="28"/>
              </w:rPr>
              <w:t>A1-</w:t>
            </w:r>
            <w:r>
              <w:rPr>
                <w:color w:val="000000" w:themeColor="text1"/>
                <w:sz w:val="28"/>
                <w:szCs w:val="28"/>
              </w:rPr>
              <w:t xml:space="preserve"> Structural analysis and design of structures using CSI ETABS</w:t>
            </w:r>
            <w:r w:rsidRPr="0054129F">
              <w:rPr>
                <w:color w:val="000000" w:themeColor="text1"/>
                <w:sz w:val="28"/>
                <w:szCs w:val="28"/>
              </w:rPr>
              <w:t>.</w:t>
            </w:r>
          </w:p>
        </w:tc>
      </w:tr>
      <w:tr w:rsidR="00C13BF8" w:rsidRPr="0054129F" w14:paraId="62302706" w14:textId="77777777" w:rsidTr="00B66612">
        <w:trPr>
          <w:trHeight w:val="567"/>
          <w:jc w:val="center"/>
        </w:trPr>
        <w:tc>
          <w:tcPr>
            <w:tcW w:w="9632" w:type="dxa"/>
            <w:shd w:val="clear" w:color="auto" w:fill="DBE5F1"/>
            <w:vAlign w:val="center"/>
          </w:tcPr>
          <w:p w14:paraId="0F977520" w14:textId="77777777" w:rsidR="00C13BF8" w:rsidRPr="0054129F" w:rsidRDefault="00C13BF8" w:rsidP="00B66612">
            <w:pPr>
              <w:ind w:firstLine="306"/>
              <w:rPr>
                <w:color w:val="000000" w:themeColor="text1"/>
                <w:sz w:val="28"/>
                <w:szCs w:val="28"/>
              </w:rPr>
            </w:pPr>
            <w:r w:rsidRPr="0054129F">
              <w:rPr>
                <w:color w:val="000000" w:themeColor="text1"/>
                <w:sz w:val="28"/>
                <w:szCs w:val="28"/>
              </w:rPr>
              <w:t>B. Subject-specific skills</w:t>
            </w:r>
          </w:p>
          <w:p w14:paraId="4074F6E3" w14:textId="77777777" w:rsidR="00C13BF8" w:rsidRPr="0054129F" w:rsidRDefault="00C13BF8" w:rsidP="00B66612">
            <w:pPr>
              <w:ind w:left="288" w:hanging="288"/>
              <w:jc w:val="both"/>
              <w:rPr>
                <w:color w:val="000000" w:themeColor="text1"/>
                <w:sz w:val="28"/>
                <w:szCs w:val="28"/>
              </w:rPr>
            </w:pPr>
            <w:r>
              <w:rPr>
                <w:color w:val="000000" w:themeColor="text1"/>
                <w:sz w:val="28"/>
                <w:szCs w:val="28"/>
              </w:rPr>
              <w:t>B</w:t>
            </w:r>
            <w:r w:rsidRPr="0054129F">
              <w:rPr>
                <w:color w:val="000000" w:themeColor="text1"/>
                <w:sz w:val="28"/>
                <w:szCs w:val="28"/>
              </w:rPr>
              <w:t>1-</w:t>
            </w:r>
            <w:r>
              <w:rPr>
                <w:color w:val="000000" w:themeColor="text1"/>
                <w:sz w:val="28"/>
                <w:szCs w:val="28"/>
              </w:rPr>
              <w:t xml:space="preserve"> Structural analysis and design of structures using CSI ETABS</w:t>
            </w:r>
            <w:r w:rsidRPr="0054129F">
              <w:rPr>
                <w:color w:val="000000" w:themeColor="text1"/>
                <w:sz w:val="28"/>
                <w:szCs w:val="28"/>
              </w:rPr>
              <w:t>.</w:t>
            </w:r>
          </w:p>
        </w:tc>
      </w:tr>
      <w:tr w:rsidR="00C13BF8" w:rsidRPr="0054129F" w14:paraId="384E032B" w14:textId="77777777" w:rsidTr="00B66612">
        <w:trPr>
          <w:trHeight w:val="510"/>
          <w:jc w:val="center"/>
        </w:trPr>
        <w:tc>
          <w:tcPr>
            <w:tcW w:w="9632" w:type="dxa"/>
            <w:shd w:val="clear" w:color="auto" w:fill="B8CCE4"/>
            <w:vAlign w:val="center"/>
          </w:tcPr>
          <w:p w14:paraId="6C55F2BC" w14:textId="77777777" w:rsidR="00C13BF8" w:rsidRPr="0054129F" w:rsidRDefault="00C13BF8" w:rsidP="00B66612">
            <w:pPr>
              <w:ind w:firstLine="589"/>
              <w:rPr>
                <w:color w:val="000000" w:themeColor="text1"/>
                <w:sz w:val="28"/>
                <w:szCs w:val="28"/>
              </w:rPr>
            </w:pPr>
            <w:r w:rsidRPr="0054129F">
              <w:rPr>
                <w:color w:val="000000" w:themeColor="text1"/>
                <w:sz w:val="28"/>
                <w:szCs w:val="28"/>
              </w:rPr>
              <w:t>Teaching and Learning Methods</w:t>
            </w:r>
          </w:p>
        </w:tc>
      </w:tr>
      <w:tr w:rsidR="00C13BF8" w:rsidRPr="0054129F" w14:paraId="182541AE" w14:textId="77777777" w:rsidTr="00B66612">
        <w:trPr>
          <w:trHeight w:val="1304"/>
          <w:jc w:val="center"/>
        </w:trPr>
        <w:tc>
          <w:tcPr>
            <w:tcW w:w="9632" w:type="dxa"/>
            <w:shd w:val="clear" w:color="auto" w:fill="DBE5F1"/>
            <w:vAlign w:val="center"/>
          </w:tcPr>
          <w:p w14:paraId="23DC5F9D" w14:textId="77777777" w:rsidR="00C13BF8" w:rsidRPr="0054129F" w:rsidRDefault="00C13BF8" w:rsidP="00B66612">
            <w:pPr>
              <w:jc w:val="both"/>
              <w:rPr>
                <w:color w:val="000000" w:themeColor="text1"/>
                <w:sz w:val="28"/>
                <w:szCs w:val="28"/>
              </w:rPr>
            </w:pPr>
            <w:r w:rsidRPr="0054129F">
              <w:rPr>
                <w:color w:val="000000" w:themeColor="text1"/>
                <w:sz w:val="28"/>
                <w:szCs w:val="28"/>
              </w:rPr>
              <w:lastRenderedPageBreak/>
              <w:t>• Scientific and research skills are developed through teaching and learning activities. Analysis and problem solving skills are further developed by means of a set of problems prepared by the lecturers in small study groups and all work submitted is evaluated and responded to.</w:t>
            </w:r>
          </w:p>
          <w:p w14:paraId="584CDF74" w14:textId="77777777" w:rsidR="00C13BF8" w:rsidRPr="0054129F" w:rsidRDefault="00C13BF8" w:rsidP="00B66612">
            <w:pPr>
              <w:rPr>
                <w:color w:val="000000" w:themeColor="text1"/>
                <w:sz w:val="28"/>
                <w:szCs w:val="28"/>
              </w:rPr>
            </w:pPr>
          </w:p>
        </w:tc>
      </w:tr>
      <w:tr w:rsidR="00C13BF8" w:rsidRPr="0054129F" w14:paraId="30BE3303" w14:textId="77777777" w:rsidTr="00B66612">
        <w:trPr>
          <w:trHeight w:val="510"/>
          <w:jc w:val="center"/>
        </w:trPr>
        <w:tc>
          <w:tcPr>
            <w:tcW w:w="9632" w:type="dxa"/>
            <w:shd w:val="clear" w:color="auto" w:fill="B8CCE4"/>
            <w:vAlign w:val="center"/>
          </w:tcPr>
          <w:p w14:paraId="68557033" w14:textId="77777777" w:rsidR="00C13BF8" w:rsidRPr="0054129F" w:rsidRDefault="00C13BF8" w:rsidP="00B66612">
            <w:pPr>
              <w:ind w:firstLine="589"/>
              <w:rPr>
                <w:color w:val="000000" w:themeColor="text1"/>
                <w:sz w:val="28"/>
                <w:szCs w:val="28"/>
              </w:rPr>
            </w:pPr>
            <w:r w:rsidRPr="0054129F">
              <w:rPr>
                <w:color w:val="000000" w:themeColor="text1"/>
                <w:sz w:val="28"/>
                <w:szCs w:val="28"/>
              </w:rPr>
              <w:t>Assessment methods</w:t>
            </w:r>
          </w:p>
        </w:tc>
      </w:tr>
      <w:tr w:rsidR="00C13BF8" w:rsidRPr="0054129F" w14:paraId="12221E3B" w14:textId="77777777" w:rsidTr="00B66612">
        <w:trPr>
          <w:trHeight w:val="1304"/>
          <w:jc w:val="center"/>
        </w:trPr>
        <w:tc>
          <w:tcPr>
            <w:tcW w:w="9632" w:type="dxa"/>
            <w:shd w:val="clear" w:color="auto" w:fill="DBE5F1"/>
            <w:vAlign w:val="center"/>
          </w:tcPr>
          <w:p w14:paraId="0BB7D5CE" w14:textId="77777777" w:rsidR="00C13BF8" w:rsidRPr="0054129F" w:rsidRDefault="00C13BF8" w:rsidP="00B66612">
            <w:pPr>
              <w:rPr>
                <w:color w:val="000000" w:themeColor="text1"/>
                <w:sz w:val="28"/>
                <w:szCs w:val="28"/>
              </w:rPr>
            </w:pPr>
            <w:r w:rsidRPr="0054129F">
              <w:rPr>
                <w:color w:val="000000" w:themeColor="text1"/>
                <w:sz w:val="28"/>
                <w:szCs w:val="28"/>
              </w:rPr>
              <w:t>• Interacting within the lecture.</w:t>
            </w:r>
          </w:p>
          <w:p w14:paraId="2691FFE7" w14:textId="77777777" w:rsidR="00C13BF8" w:rsidRPr="0054129F" w:rsidRDefault="00C13BF8" w:rsidP="00B66612">
            <w:pPr>
              <w:rPr>
                <w:color w:val="000000" w:themeColor="text1"/>
                <w:sz w:val="28"/>
                <w:szCs w:val="28"/>
              </w:rPr>
            </w:pPr>
            <w:r w:rsidRPr="0054129F">
              <w:rPr>
                <w:color w:val="000000" w:themeColor="text1"/>
                <w:sz w:val="28"/>
                <w:szCs w:val="28"/>
              </w:rPr>
              <w:t>• Homework and reports.</w:t>
            </w:r>
          </w:p>
          <w:p w14:paraId="4A130002" w14:textId="77777777" w:rsidR="00C13BF8" w:rsidRPr="0054129F" w:rsidRDefault="00C13BF8" w:rsidP="00B66612">
            <w:pPr>
              <w:rPr>
                <w:color w:val="000000" w:themeColor="text1"/>
                <w:sz w:val="28"/>
                <w:szCs w:val="28"/>
              </w:rPr>
            </w:pPr>
            <w:r w:rsidRPr="0054129F">
              <w:rPr>
                <w:color w:val="000000" w:themeColor="text1"/>
                <w:sz w:val="28"/>
                <w:szCs w:val="28"/>
              </w:rPr>
              <w:t>• Short exams (quizzes).</w:t>
            </w:r>
          </w:p>
          <w:p w14:paraId="55F42451" w14:textId="77777777" w:rsidR="00C13BF8" w:rsidRPr="0054129F" w:rsidRDefault="00C13BF8" w:rsidP="00B66612">
            <w:pPr>
              <w:rPr>
                <w:color w:val="000000" w:themeColor="text1"/>
                <w:sz w:val="28"/>
                <w:szCs w:val="28"/>
              </w:rPr>
            </w:pPr>
            <w:r w:rsidRPr="0054129F">
              <w:rPr>
                <w:color w:val="000000" w:themeColor="text1"/>
                <w:sz w:val="28"/>
                <w:szCs w:val="28"/>
              </w:rPr>
              <w:t>• Semester and final exams.</w:t>
            </w:r>
          </w:p>
        </w:tc>
      </w:tr>
      <w:tr w:rsidR="00C13BF8" w:rsidRPr="0054129F" w14:paraId="0B3A29C7" w14:textId="77777777" w:rsidTr="00B66612">
        <w:trPr>
          <w:trHeight w:val="567"/>
          <w:jc w:val="center"/>
        </w:trPr>
        <w:tc>
          <w:tcPr>
            <w:tcW w:w="9632" w:type="dxa"/>
            <w:shd w:val="clear" w:color="auto" w:fill="DBE5F1"/>
            <w:vAlign w:val="center"/>
          </w:tcPr>
          <w:p w14:paraId="41EE7900" w14:textId="77777777" w:rsidR="00C13BF8" w:rsidRPr="0054129F" w:rsidRDefault="00C13BF8" w:rsidP="00B66612">
            <w:pPr>
              <w:ind w:firstLine="306"/>
              <w:rPr>
                <w:color w:val="000000" w:themeColor="text1"/>
                <w:sz w:val="28"/>
                <w:szCs w:val="28"/>
              </w:rPr>
            </w:pPr>
            <w:r w:rsidRPr="0054129F">
              <w:rPr>
                <w:color w:val="000000" w:themeColor="text1"/>
                <w:sz w:val="28"/>
                <w:szCs w:val="28"/>
              </w:rPr>
              <w:t>C. Thinking Skills</w:t>
            </w:r>
          </w:p>
          <w:p w14:paraId="74A4DE59" w14:textId="77777777" w:rsidR="00C13BF8" w:rsidRPr="0054129F" w:rsidRDefault="00C13BF8" w:rsidP="00B66612">
            <w:pPr>
              <w:ind w:left="288" w:hanging="288"/>
              <w:jc w:val="both"/>
              <w:rPr>
                <w:color w:val="000000" w:themeColor="text1"/>
                <w:sz w:val="28"/>
                <w:szCs w:val="28"/>
              </w:rPr>
            </w:pPr>
            <w:r w:rsidRPr="0054129F">
              <w:rPr>
                <w:color w:val="000000" w:themeColor="text1"/>
                <w:sz w:val="28"/>
                <w:szCs w:val="28"/>
              </w:rPr>
              <w:t>C1- Attention: Arousing the students' attention by implementing one of the applied programs on the display screen in the hall.</w:t>
            </w:r>
          </w:p>
          <w:p w14:paraId="73F2E501" w14:textId="77777777" w:rsidR="00C13BF8" w:rsidRPr="0054129F" w:rsidRDefault="00C13BF8" w:rsidP="00B66612">
            <w:pPr>
              <w:ind w:left="288" w:hanging="288"/>
              <w:jc w:val="both"/>
              <w:rPr>
                <w:color w:val="000000" w:themeColor="text1"/>
                <w:sz w:val="28"/>
                <w:szCs w:val="28"/>
              </w:rPr>
            </w:pPr>
            <w:r w:rsidRPr="0054129F">
              <w:rPr>
                <w:color w:val="000000" w:themeColor="text1"/>
                <w:sz w:val="28"/>
                <w:szCs w:val="28"/>
              </w:rPr>
              <w:t>C2- Response: Follow up the student's interaction with the material displayed on the screen.</w:t>
            </w:r>
          </w:p>
          <w:p w14:paraId="48484E20" w14:textId="77777777" w:rsidR="00C13BF8" w:rsidRPr="0054129F" w:rsidRDefault="00C13BF8" w:rsidP="00B66612">
            <w:pPr>
              <w:ind w:left="288" w:hanging="288"/>
              <w:jc w:val="both"/>
              <w:rPr>
                <w:color w:val="000000" w:themeColor="text1"/>
                <w:sz w:val="28"/>
                <w:szCs w:val="28"/>
              </w:rPr>
            </w:pPr>
            <w:r w:rsidRPr="0054129F">
              <w:rPr>
                <w:color w:val="000000" w:themeColor="text1"/>
                <w:sz w:val="28"/>
                <w:szCs w:val="28"/>
              </w:rPr>
              <w:t>C3- Attention: Follow up on the interest of the student who interacted more with the presented material, by increasing this interaction by requesting other programs and applications to display.</w:t>
            </w:r>
          </w:p>
          <w:p w14:paraId="18E9F7B8" w14:textId="77777777" w:rsidR="00C13BF8" w:rsidRPr="0054129F" w:rsidRDefault="00C13BF8" w:rsidP="00B66612">
            <w:pPr>
              <w:ind w:left="288" w:hanging="288"/>
              <w:jc w:val="both"/>
              <w:rPr>
                <w:color w:val="000000" w:themeColor="text1"/>
                <w:sz w:val="28"/>
                <w:szCs w:val="28"/>
              </w:rPr>
            </w:pPr>
            <w:r w:rsidRPr="0054129F">
              <w:rPr>
                <w:color w:val="000000" w:themeColor="text1"/>
                <w:sz w:val="28"/>
                <w:szCs w:val="28"/>
              </w:rPr>
              <w:t>C4 - Forming the direction: meaning that the student is sympathetic to the presentation and may have an opinion about the direction of the presented topic and defend it.</w:t>
            </w:r>
          </w:p>
          <w:p w14:paraId="62D11C5E" w14:textId="77777777" w:rsidR="00C13BF8" w:rsidRPr="0054129F" w:rsidRDefault="00C13BF8" w:rsidP="00B66612">
            <w:pPr>
              <w:ind w:left="288" w:hanging="288"/>
              <w:jc w:val="both"/>
              <w:rPr>
                <w:color w:val="000000" w:themeColor="text1"/>
                <w:sz w:val="28"/>
                <w:szCs w:val="28"/>
              </w:rPr>
            </w:pPr>
            <w:r w:rsidRPr="0054129F">
              <w:rPr>
                <w:color w:val="000000" w:themeColor="text1"/>
                <w:sz w:val="28"/>
                <w:szCs w:val="28"/>
              </w:rPr>
              <w:t>C 5- Formation of value behavior: meaning that the student reaches the top of the emotional ladder, so that he has a stable level in the lesson and does not become lazy or fidgety.</w:t>
            </w:r>
          </w:p>
        </w:tc>
      </w:tr>
      <w:tr w:rsidR="00C13BF8" w:rsidRPr="0054129F" w14:paraId="227D6B67" w14:textId="77777777" w:rsidTr="00B66612">
        <w:trPr>
          <w:trHeight w:val="510"/>
          <w:jc w:val="center"/>
        </w:trPr>
        <w:tc>
          <w:tcPr>
            <w:tcW w:w="9632" w:type="dxa"/>
            <w:shd w:val="clear" w:color="auto" w:fill="B8CCE4"/>
            <w:vAlign w:val="center"/>
          </w:tcPr>
          <w:p w14:paraId="516172C9" w14:textId="77777777" w:rsidR="00C13BF8" w:rsidRPr="0054129F" w:rsidRDefault="00C13BF8" w:rsidP="00B66612">
            <w:pPr>
              <w:ind w:firstLine="589"/>
              <w:rPr>
                <w:color w:val="000000" w:themeColor="text1"/>
                <w:sz w:val="28"/>
                <w:szCs w:val="28"/>
              </w:rPr>
            </w:pPr>
            <w:r w:rsidRPr="0054129F">
              <w:rPr>
                <w:color w:val="000000" w:themeColor="text1"/>
                <w:sz w:val="28"/>
                <w:szCs w:val="28"/>
              </w:rPr>
              <w:t>Teaching and Learning Methods</w:t>
            </w:r>
          </w:p>
        </w:tc>
      </w:tr>
      <w:tr w:rsidR="00C13BF8" w:rsidRPr="0054129F" w14:paraId="18987060" w14:textId="77777777" w:rsidTr="00B66612">
        <w:trPr>
          <w:trHeight w:val="1361"/>
          <w:jc w:val="center"/>
        </w:trPr>
        <w:tc>
          <w:tcPr>
            <w:tcW w:w="9632" w:type="dxa"/>
            <w:shd w:val="clear" w:color="auto" w:fill="DBE5F1"/>
            <w:vAlign w:val="center"/>
          </w:tcPr>
          <w:p w14:paraId="408E14DA" w14:textId="77777777" w:rsidR="00C13BF8" w:rsidRPr="0054129F" w:rsidRDefault="00C13BF8" w:rsidP="00B66612">
            <w:pPr>
              <w:ind w:left="288" w:hanging="288"/>
              <w:jc w:val="both"/>
              <w:rPr>
                <w:color w:val="000000" w:themeColor="text1"/>
                <w:sz w:val="28"/>
                <w:szCs w:val="28"/>
                <w:lang w:val="en-GB"/>
              </w:rPr>
            </w:pPr>
            <w:r w:rsidRPr="0054129F">
              <w:rPr>
                <w:color w:val="000000" w:themeColor="text1"/>
                <w:sz w:val="28"/>
                <w:szCs w:val="28"/>
                <w:lang w:val="en-GB"/>
              </w:rPr>
              <w:t>• The usual theoretical presentation method using the writing board and depending on the style (how and why) of the subject and according to the curriculum of the subject.</w:t>
            </w:r>
          </w:p>
          <w:p w14:paraId="25C2BF25" w14:textId="77777777" w:rsidR="00C13BF8" w:rsidRPr="0054129F" w:rsidRDefault="00C13BF8" w:rsidP="00B66612">
            <w:pPr>
              <w:ind w:left="288" w:hanging="288"/>
              <w:jc w:val="both"/>
              <w:rPr>
                <w:color w:val="000000" w:themeColor="text1"/>
                <w:sz w:val="28"/>
                <w:szCs w:val="28"/>
                <w:lang w:val="en-GB"/>
              </w:rPr>
            </w:pPr>
            <w:r w:rsidRPr="0054129F">
              <w:rPr>
                <w:color w:val="000000" w:themeColor="text1"/>
                <w:sz w:val="28"/>
                <w:szCs w:val="28"/>
                <w:lang w:val="en-GB"/>
              </w:rPr>
              <w:t>• The theoretical presentation method using the (data show) device and depending on the method (how and why) of the subject and according to the subject curriculum.</w:t>
            </w:r>
          </w:p>
          <w:p w14:paraId="3B2BC103" w14:textId="77777777" w:rsidR="00C13BF8" w:rsidRPr="0054129F" w:rsidRDefault="00C13BF8" w:rsidP="00B66612">
            <w:pPr>
              <w:ind w:left="288" w:hanging="288"/>
              <w:jc w:val="both"/>
              <w:rPr>
                <w:color w:val="000000" w:themeColor="text1"/>
                <w:sz w:val="28"/>
                <w:szCs w:val="28"/>
                <w:lang w:val="en-GB"/>
              </w:rPr>
            </w:pPr>
            <w:r w:rsidRPr="0054129F">
              <w:rPr>
                <w:color w:val="000000" w:themeColor="text1"/>
                <w:sz w:val="28"/>
                <w:szCs w:val="28"/>
                <w:lang w:val="en-GB"/>
              </w:rPr>
              <w:t>• The method of laboratory display using special devices for measuring the different properties of the substance under experiment.</w:t>
            </w:r>
          </w:p>
        </w:tc>
      </w:tr>
    </w:tbl>
    <w:p w14:paraId="2B1BD603" w14:textId="77777777" w:rsidR="00C13BF8" w:rsidRPr="0054129F" w:rsidRDefault="00C13BF8" w:rsidP="00C13BF8">
      <w:pPr>
        <w:rPr>
          <w:color w:val="000000" w:themeColor="text1"/>
          <w:rtl/>
        </w:rPr>
      </w:pPr>
    </w:p>
    <w:p w14:paraId="65EE0156" w14:textId="77777777" w:rsidR="00C13BF8" w:rsidRPr="0054129F" w:rsidRDefault="00C13BF8" w:rsidP="00C13BF8">
      <w:pPr>
        <w:rPr>
          <w:color w:val="000000" w:themeColor="text1"/>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54129F" w14:paraId="4629E5BC" w14:textId="77777777" w:rsidTr="00B66612">
        <w:trPr>
          <w:trHeight w:val="510"/>
          <w:jc w:val="center"/>
        </w:trPr>
        <w:tc>
          <w:tcPr>
            <w:tcW w:w="9632" w:type="dxa"/>
            <w:shd w:val="clear" w:color="auto" w:fill="B8CCE4"/>
            <w:vAlign w:val="center"/>
          </w:tcPr>
          <w:p w14:paraId="76B62EAF" w14:textId="77777777" w:rsidR="00C13BF8" w:rsidRPr="0054129F" w:rsidRDefault="00C13BF8" w:rsidP="00B66612">
            <w:pPr>
              <w:ind w:firstLine="589"/>
              <w:rPr>
                <w:color w:val="000000" w:themeColor="text1"/>
                <w:sz w:val="28"/>
                <w:szCs w:val="28"/>
              </w:rPr>
            </w:pPr>
            <w:r w:rsidRPr="0054129F">
              <w:rPr>
                <w:color w:val="000000" w:themeColor="text1"/>
                <w:sz w:val="28"/>
                <w:szCs w:val="28"/>
              </w:rPr>
              <w:t>Assessment methods</w:t>
            </w:r>
          </w:p>
        </w:tc>
      </w:tr>
      <w:tr w:rsidR="00C13BF8" w:rsidRPr="0054129F" w14:paraId="3FA3C603" w14:textId="77777777" w:rsidTr="00B66612">
        <w:trPr>
          <w:trHeight w:val="1304"/>
          <w:jc w:val="center"/>
        </w:trPr>
        <w:tc>
          <w:tcPr>
            <w:tcW w:w="9632" w:type="dxa"/>
            <w:shd w:val="clear" w:color="auto" w:fill="DBE5F1"/>
            <w:vAlign w:val="center"/>
          </w:tcPr>
          <w:p w14:paraId="505F485E" w14:textId="77777777" w:rsidR="00C13BF8" w:rsidRPr="0054129F" w:rsidRDefault="00C13BF8" w:rsidP="00B66612">
            <w:pPr>
              <w:ind w:left="288" w:hanging="288"/>
              <w:jc w:val="both"/>
              <w:rPr>
                <w:color w:val="000000" w:themeColor="text1"/>
                <w:sz w:val="28"/>
                <w:szCs w:val="28"/>
              </w:rPr>
            </w:pPr>
            <w:r w:rsidRPr="0054129F">
              <w:rPr>
                <w:color w:val="000000" w:themeColor="text1"/>
                <w:sz w:val="28"/>
                <w:szCs w:val="28"/>
              </w:rPr>
              <w:t>• Direct questions in a manner (how and why) for the subject during the theoretical and practical lecture.</w:t>
            </w:r>
          </w:p>
          <w:p w14:paraId="72682DA4" w14:textId="77777777" w:rsidR="00C13BF8" w:rsidRPr="0054129F" w:rsidRDefault="00C13BF8" w:rsidP="00B66612">
            <w:pPr>
              <w:ind w:left="288" w:hanging="288"/>
              <w:jc w:val="both"/>
              <w:rPr>
                <w:color w:val="000000" w:themeColor="text1"/>
                <w:sz w:val="28"/>
                <w:szCs w:val="28"/>
              </w:rPr>
            </w:pPr>
            <w:r w:rsidRPr="0054129F">
              <w:rPr>
                <w:color w:val="000000" w:themeColor="text1"/>
                <w:sz w:val="28"/>
                <w:szCs w:val="28"/>
              </w:rPr>
              <w:t>• Sudden exams during the theoretical and practical lecture.</w:t>
            </w:r>
          </w:p>
          <w:p w14:paraId="21ABD136" w14:textId="77777777" w:rsidR="00C13BF8" w:rsidRPr="0054129F" w:rsidRDefault="00C13BF8" w:rsidP="00B66612">
            <w:pPr>
              <w:ind w:left="288" w:hanging="288"/>
              <w:jc w:val="both"/>
              <w:rPr>
                <w:color w:val="000000" w:themeColor="text1"/>
                <w:sz w:val="28"/>
                <w:szCs w:val="28"/>
              </w:rPr>
            </w:pPr>
            <w:r w:rsidRPr="0054129F">
              <w:rPr>
                <w:color w:val="000000" w:themeColor="text1"/>
                <w:sz w:val="28"/>
                <w:szCs w:val="28"/>
              </w:rPr>
              <w:t>• Quarterly exams for the theoretical and practical side.</w:t>
            </w:r>
          </w:p>
          <w:p w14:paraId="5785B5FE" w14:textId="77777777" w:rsidR="00C13BF8" w:rsidRPr="0054129F" w:rsidRDefault="00C13BF8" w:rsidP="00B66612">
            <w:pPr>
              <w:ind w:left="288" w:hanging="288"/>
              <w:jc w:val="both"/>
              <w:rPr>
                <w:color w:val="000000" w:themeColor="text1"/>
                <w:sz w:val="28"/>
                <w:szCs w:val="28"/>
              </w:rPr>
            </w:pPr>
            <w:r w:rsidRPr="0054129F">
              <w:rPr>
                <w:color w:val="000000" w:themeColor="text1"/>
                <w:sz w:val="28"/>
                <w:szCs w:val="28"/>
              </w:rPr>
              <w:t>• Final exams for the theoretical and practical side.</w:t>
            </w:r>
          </w:p>
        </w:tc>
      </w:tr>
      <w:tr w:rsidR="00C13BF8" w:rsidRPr="0054129F" w14:paraId="7D761DB1" w14:textId="77777777" w:rsidTr="00B66612">
        <w:trPr>
          <w:trHeight w:val="1304"/>
          <w:jc w:val="center"/>
        </w:trPr>
        <w:tc>
          <w:tcPr>
            <w:tcW w:w="9632" w:type="dxa"/>
            <w:shd w:val="clear" w:color="auto" w:fill="DBE5F1"/>
            <w:vAlign w:val="center"/>
          </w:tcPr>
          <w:p w14:paraId="08F03AC8" w14:textId="77777777" w:rsidR="00C13BF8" w:rsidRPr="0054129F" w:rsidRDefault="00C13BF8" w:rsidP="00B66612">
            <w:pPr>
              <w:ind w:firstLine="306"/>
              <w:jc w:val="both"/>
              <w:rPr>
                <w:color w:val="000000" w:themeColor="text1"/>
                <w:sz w:val="28"/>
                <w:szCs w:val="28"/>
              </w:rPr>
            </w:pPr>
            <w:r w:rsidRPr="0054129F">
              <w:rPr>
                <w:color w:val="000000" w:themeColor="text1"/>
                <w:sz w:val="28"/>
                <w:szCs w:val="28"/>
              </w:rPr>
              <w:lastRenderedPageBreak/>
              <w:t>D. General and Transferable Skills (other skills relevant to employability and personal development)</w:t>
            </w:r>
          </w:p>
          <w:p w14:paraId="030BCE65" w14:textId="77777777" w:rsidR="00C13BF8" w:rsidRPr="0054129F" w:rsidRDefault="00C13BF8" w:rsidP="00B66612">
            <w:pPr>
              <w:ind w:left="288" w:hanging="288"/>
              <w:jc w:val="both"/>
              <w:rPr>
                <w:color w:val="000000" w:themeColor="text1"/>
                <w:sz w:val="28"/>
                <w:szCs w:val="28"/>
              </w:rPr>
            </w:pPr>
            <w:r w:rsidRPr="0054129F">
              <w:rPr>
                <w:color w:val="000000" w:themeColor="text1"/>
                <w:sz w:val="28"/>
                <w:szCs w:val="28"/>
              </w:rPr>
              <w:t>D1- Develop the student’s ability to perform the duties and deliver them on time</w:t>
            </w:r>
          </w:p>
          <w:p w14:paraId="76F9B3F5" w14:textId="77777777" w:rsidR="00C13BF8" w:rsidRPr="0054129F" w:rsidRDefault="00C13BF8" w:rsidP="00B66612">
            <w:pPr>
              <w:ind w:left="288" w:hanging="288"/>
              <w:jc w:val="both"/>
              <w:rPr>
                <w:color w:val="000000" w:themeColor="text1"/>
                <w:sz w:val="28"/>
                <w:szCs w:val="28"/>
              </w:rPr>
            </w:pPr>
            <w:r w:rsidRPr="0054129F">
              <w:rPr>
                <w:color w:val="000000" w:themeColor="text1"/>
                <w:sz w:val="28"/>
                <w:szCs w:val="28"/>
              </w:rPr>
              <w:t>D2 - Logical and programmatic thinking to find programmatic solutions to various problems</w:t>
            </w:r>
          </w:p>
          <w:p w14:paraId="6479B1D8" w14:textId="77777777" w:rsidR="00C13BF8" w:rsidRPr="0054129F" w:rsidRDefault="00C13BF8" w:rsidP="00B66612">
            <w:pPr>
              <w:ind w:left="288" w:hanging="288"/>
              <w:jc w:val="both"/>
              <w:rPr>
                <w:color w:val="000000" w:themeColor="text1"/>
                <w:sz w:val="28"/>
                <w:szCs w:val="28"/>
              </w:rPr>
            </w:pPr>
            <w:r w:rsidRPr="0054129F">
              <w:rPr>
                <w:color w:val="000000" w:themeColor="text1"/>
                <w:sz w:val="28"/>
                <w:szCs w:val="28"/>
              </w:rPr>
              <w:t>D3 - developing the student's ability to dialogue and debate</w:t>
            </w:r>
          </w:p>
          <w:p w14:paraId="2BA89558" w14:textId="77777777" w:rsidR="00C13BF8" w:rsidRPr="0054129F" w:rsidRDefault="00C13BF8" w:rsidP="00B66612">
            <w:pPr>
              <w:ind w:left="288" w:hanging="288"/>
              <w:jc w:val="both"/>
              <w:rPr>
                <w:color w:val="000000" w:themeColor="text1"/>
                <w:sz w:val="28"/>
                <w:szCs w:val="28"/>
              </w:rPr>
            </w:pPr>
            <w:r w:rsidRPr="0054129F">
              <w:rPr>
                <w:color w:val="000000" w:themeColor="text1"/>
                <w:sz w:val="28"/>
                <w:szCs w:val="28"/>
              </w:rPr>
              <w:t>D4 - Develop the student's ability to deal with modern technology, especially the Internet</w:t>
            </w:r>
          </w:p>
        </w:tc>
      </w:tr>
    </w:tbl>
    <w:p w14:paraId="375E0F81" w14:textId="77777777" w:rsidR="00C13BF8" w:rsidRPr="0054129F" w:rsidRDefault="00C13BF8" w:rsidP="00C13BF8">
      <w:pPr>
        <w:spacing w:line="200" w:lineRule="exact"/>
        <w:rPr>
          <w:color w:val="000000" w:themeColor="text1"/>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18"/>
        <w:gridCol w:w="929"/>
        <w:gridCol w:w="1710"/>
        <w:gridCol w:w="2095"/>
        <w:gridCol w:w="1945"/>
        <w:gridCol w:w="2035"/>
      </w:tblGrid>
      <w:tr w:rsidR="00C13BF8" w:rsidRPr="0054129F" w14:paraId="5662D607" w14:textId="77777777" w:rsidTr="00B66612">
        <w:trPr>
          <w:trHeight w:val="567"/>
        </w:trPr>
        <w:tc>
          <w:tcPr>
            <w:tcW w:w="9868" w:type="dxa"/>
            <w:gridSpan w:val="6"/>
            <w:shd w:val="clear" w:color="auto" w:fill="B8CCE4"/>
            <w:vAlign w:val="center"/>
          </w:tcPr>
          <w:p w14:paraId="2E85999D" w14:textId="77777777" w:rsidR="00C13BF8" w:rsidRPr="0054129F" w:rsidRDefault="00C13BF8" w:rsidP="00B66612">
            <w:pPr>
              <w:rPr>
                <w:color w:val="000000" w:themeColor="text1"/>
                <w:sz w:val="28"/>
                <w:szCs w:val="28"/>
              </w:rPr>
            </w:pPr>
            <w:r w:rsidRPr="0054129F">
              <w:rPr>
                <w:color w:val="000000" w:themeColor="text1"/>
                <w:sz w:val="28"/>
                <w:szCs w:val="28"/>
              </w:rPr>
              <w:t>10. Course Structure</w:t>
            </w:r>
          </w:p>
        </w:tc>
      </w:tr>
      <w:tr w:rsidR="00C13BF8" w:rsidRPr="0054129F" w14:paraId="378D2FE9" w14:textId="77777777" w:rsidTr="00B66612">
        <w:trPr>
          <w:trHeight w:val="340"/>
        </w:trPr>
        <w:tc>
          <w:tcPr>
            <w:tcW w:w="923" w:type="dxa"/>
            <w:shd w:val="clear" w:color="auto" w:fill="B8CCE4"/>
            <w:vAlign w:val="center"/>
          </w:tcPr>
          <w:p w14:paraId="28B9BB03" w14:textId="77777777" w:rsidR="00C13BF8" w:rsidRPr="0054129F" w:rsidRDefault="00C13BF8" w:rsidP="00B66612">
            <w:pPr>
              <w:jc w:val="center"/>
              <w:rPr>
                <w:color w:val="000000" w:themeColor="text1"/>
                <w:sz w:val="28"/>
                <w:szCs w:val="28"/>
              </w:rPr>
            </w:pPr>
            <w:r w:rsidRPr="0054129F">
              <w:rPr>
                <w:color w:val="000000" w:themeColor="text1"/>
                <w:sz w:val="28"/>
                <w:szCs w:val="28"/>
              </w:rPr>
              <w:t>Week</w:t>
            </w:r>
          </w:p>
        </w:tc>
        <w:tc>
          <w:tcPr>
            <w:tcW w:w="932" w:type="dxa"/>
            <w:shd w:val="clear" w:color="auto" w:fill="B8CCE4"/>
            <w:vAlign w:val="center"/>
          </w:tcPr>
          <w:p w14:paraId="78482E37" w14:textId="77777777" w:rsidR="00C13BF8" w:rsidRPr="0054129F" w:rsidRDefault="00C13BF8" w:rsidP="00B66612">
            <w:pPr>
              <w:jc w:val="center"/>
              <w:rPr>
                <w:color w:val="000000" w:themeColor="text1"/>
                <w:sz w:val="28"/>
                <w:szCs w:val="28"/>
              </w:rPr>
            </w:pPr>
            <w:r w:rsidRPr="0054129F">
              <w:rPr>
                <w:color w:val="000000" w:themeColor="text1"/>
                <w:sz w:val="28"/>
                <w:szCs w:val="28"/>
              </w:rPr>
              <w:t>Hours</w:t>
            </w:r>
          </w:p>
        </w:tc>
        <w:tc>
          <w:tcPr>
            <w:tcW w:w="1756" w:type="dxa"/>
            <w:shd w:val="clear" w:color="auto" w:fill="B8CCE4"/>
            <w:vAlign w:val="center"/>
          </w:tcPr>
          <w:p w14:paraId="0421E2CE" w14:textId="77777777" w:rsidR="00C13BF8" w:rsidRPr="0054129F" w:rsidRDefault="00C13BF8" w:rsidP="00B66612">
            <w:pPr>
              <w:jc w:val="center"/>
              <w:rPr>
                <w:color w:val="000000" w:themeColor="text1"/>
                <w:sz w:val="28"/>
                <w:szCs w:val="28"/>
              </w:rPr>
            </w:pPr>
            <w:r w:rsidRPr="0054129F">
              <w:rPr>
                <w:color w:val="000000" w:themeColor="text1"/>
                <w:sz w:val="28"/>
                <w:szCs w:val="28"/>
              </w:rPr>
              <w:t>ILOs</w:t>
            </w:r>
          </w:p>
        </w:tc>
        <w:tc>
          <w:tcPr>
            <w:tcW w:w="2144" w:type="dxa"/>
            <w:shd w:val="clear" w:color="auto" w:fill="B8CCE4"/>
            <w:vAlign w:val="center"/>
          </w:tcPr>
          <w:p w14:paraId="23069ED4" w14:textId="77777777" w:rsidR="00C13BF8" w:rsidRPr="0054129F" w:rsidRDefault="00C13BF8" w:rsidP="00B66612">
            <w:pPr>
              <w:jc w:val="center"/>
              <w:rPr>
                <w:color w:val="000000" w:themeColor="text1"/>
                <w:sz w:val="28"/>
                <w:szCs w:val="28"/>
              </w:rPr>
            </w:pPr>
            <w:r w:rsidRPr="0054129F">
              <w:rPr>
                <w:color w:val="000000" w:themeColor="text1"/>
                <w:sz w:val="28"/>
                <w:szCs w:val="28"/>
              </w:rPr>
              <w:t>Unit/Module or Topic Title</w:t>
            </w:r>
          </w:p>
        </w:tc>
        <w:tc>
          <w:tcPr>
            <w:tcW w:w="2022" w:type="dxa"/>
            <w:shd w:val="clear" w:color="auto" w:fill="B8CCE4"/>
            <w:vAlign w:val="center"/>
          </w:tcPr>
          <w:p w14:paraId="5007E203" w14:textId="77777777" w:rsidR="00C13BF8" w:rsidRPr="0054129F" w:rsidRDefault="00C13BF8" w:rsidP="00B66612">
            <w:pPr>
              <w:jc w:val="center"/>
              <w:rPr>
                <w:color w:val="000000" w:themeColor="text1"/>
                <w:sz w:val="28"/>
                <w:szCs w:val="28"/>
              </w:rPr>
            </w:pPr>
            <w:r w:rsidRPr="0054129F">
              <w:rPr>
                <w:color w:val="000000" w:themeColor="text1"/>
                <w:sz w:val="28"/>
                <w:szCs w:val="28"/>
              </w:rPr>
              <w:t>Teaching</w:t>
            </w:r>
          </w:p>
          <w:p w14:paraId="5976735E" w14:textId="77777777" w:rsidR="00C13BF8" w:rsidRPr="0054129F" w:rsidRDefault="00C13BF8" w:rsidP="00B66612">
            <w:pPr>
              <w:jc w:val="center"/>
              <w:rPr>
                <w:color w:val="000000" w:themeColor="text1"/>
                <w:sz w:val="28"/>
                <w:szCs w:val="28"/>
              </w:rPr>
            </w:pPr>
            <w:r w:rsidRPr="0054129F">
              <w:rPr>
                <w:color w:val="000000" w:themeColor="text1"/>
                <w:sz w:val="28"/>
                <w:szCs w:val="28"/>
              </w:rPr>
              <w:t>Method</w:t>
            </w:r>
          </w:p>
        </w:tc>
        <w:tc>
          <w:tcPr>
            <w:tcW w:w="2091" w:type="dxa"/>
            <w:shd w:val="clear" w:color="auto" w:fill="B8CCE4"/>
            <w:vAlign w:val="center"/>
          </w:tcPr>
          <w:p w14:paraId="3034B4AA" w14:textId="77777777" w:rsidR="00C13BF8" w:rsidRPr="0054129F" w:rsidRDefault="00C13BF8" w:rsidP="00B66612">
            <w:pPr>
              <w:jc w:val="center"/>
              <w:rPr>
                <w:color w:val="000000" w:themeColor="text1"/>
                <w:sz w:val="28"/>
                <w:szCs w:val="28"/>
              </w:rPr>
            </w:pPr>
            <w:r w:rsidRPr="0054129F">
              <w:rPr>
                <w:color w:val="000000" w:themeColor="text1"/>
                <w:sz w:val="28"/>
                <w:szCs w:val="28"/>
              </w:rPr>
              <w:t>Assessment</w:t>
            </w:r>
          </w:p>
          <w:p w14:paraId="7103BD97" w14:textId="77777777" w:rsidR="00C13BF8" w:rsidRPr="0054129F" w:rsidRDefault="00C13BF8" w:rsidP="00B66612">
            <w:pPr>
              <w:jc w:val="center"/>
              <w:rPr>
                <w:color w:val="000000" w:themeColor="text1"/>
                <w:sz w:val="28"/>
                <w:szCs w:val="28"/>
              </w:rPr>
            </w:pPr>
            <w:r w:rsidRPr="0054129F">
              <w:rPr>
                <w:color w:val="000000" w:themeColor="text1"/>
                <w:sz w:val="28"/>
                <w:szCs w:val="28"/>
              </w:rPr>
              <w:t>Method</w:t>
            </w:r>
          </w:p>
        </w:tc>
      </w:tr>
      <w:tr w:rsidR="00C13BF8" w:rsidRPr="0054129F" w14:paraId="15F90AFB" w14:textId="77777777" w:rsidTr="00B66612">
        <w:trPr>
          <w:trHeight w:val="397"/>
        </w:trPr>
        <w:tc>
          <w:tcPr>
            <w:tcW w:w="923" w:type="dxa"/>
            <w:shd w:val="clear" w:color="auto" w:fill="DBE5F1"/>
            <w:vAlign w:val="center"/>
          </w:tcPr>
          <w:p w14:paraId="3E73C068" w14:textId="77777777" w:rsidR="00C13BF8" w:rsidRPr="0054129F" w:rsidRDefault="00C13BF8" w:rsidP="00B66612">
            <w:pPr>
              <w:jc w:val="center"/>
              <w:rPr>
                <w:color w:val="000000" w:themeColor="text1"/>
                <w:sz w:val="28"/>
                <w:szCs w:val="28"/>
              </w:rPr>
            </w:pPr>
            <w:r w:rsidRPr="0054129F">
              <w:rPr>
                <w:color w:val="000000" w:themeColor="text1"/>
                <w:sz w:val="28"/>
                <w:szCs w:val="28"/>
              </w:rPr>
              <w:t>1</w:t>
            </w:r>
          </w:p>
        </w:tc>
        <w:tc>
          <w:tcPr>
            <w:tcW w:w="932" w:type="dxa"/>
            <w:shd w:val="clear" w:color="auto" w:fill="B8CCE4"/>
            <w:vAlign w:val="center"/>
          </w:tcPr>
          <w:p w14:paraId="79A9298C" w14:textId="77777777" w:rsidR="00C13BF8" w:rsidRPr="0054129F" w:rsidRDefault="00C13BF8" w:rsidP="00B66612">
            <w:pPr>
              <w:jc w:val="center"/>
              <w:rPr>
                <w:color w:val="000000" w:themeColor="text1"/>
                <w:sz w:val="28"/>
                <w:szCs w:val="28"/>
              </w:rPr>
            </w:pPr>
            <w:r w:rsidRPr="0054129F">
              <w:rPr>
                <w:color w:val="000000" w:themeColor="text1"/>
                <w:sz w:val="28"/>
                <w:szCs w:val="28"/>
              </w:rPr>
              <w:t>4</w:t>
            </w:r>
          </w:p>
        </w:tc>
        <w:tc>
          <w:tcPr>
            <w:tcW w:w="1756" w:type="dxa"/>
            <w:shd w:val="clear" w:color="auto" w:fill="DBE5F1"/>
            <w:vAlign w:val="center"/>
          </w:tcPr>
          <w:p w14:paraId="69ABE2E8" w14:textId="77777777" w:rsidR="00C13BF8" w:rsidRPr="0054129F" w:rsidRDefault="00C13BF8" w:rsidP="00B66612">
            <w:pPr>
              <w:jc w:val="center"/>
              <w:rPr>
                <w:color w:val="000000" w:themeColor="text1"/>
                <w:sz w:val="28"/>
                <w:szCs w:val="28"/>
              </w:rPr>
            </w:pPr>
            <w:r w:rsidRPr="008965B1">
              <w:rPr>
                <w:rFonts w:ascii="Cambria" w:eastAsia="Cambria" w:hAnsi="Cambria" w:cs="Arial"/>
                <w:color w:val="000000" w:themeColor="text1"/>
              </w:rPr>
              <w:t xml:space="preserve">Introduction to </w:t>
            </w:r>
            <w:proofErr w:type="spellStart"/>
            <w:r w:rsidRPr="008965B1">
              <w:rPr>
                <w:rFonts w:ascii="Cambria" w:eastAsia="Cambria" w:hAnsi="Cambria" w:cs="Arial"/>
                <w:color w:val="000000" w:themeColor="text1"/>
              </w:rPr>
              <w:t>Etabs</w:t>
            </w:r>
            <w:proofErr w:type="spellEnd"/>
            <w:r w:rsidRPr="008965B1">
              <w:rPr>
                <w:rFonts w:ascii="Cambria" w:eastAsia="Cambria" w:hAnsi="Cambria" w:cs="Arial"/>
                <w:color w:val="000000" w:themeColor="text1"/>
              </w:rPr>
              <w:t xml:space="preserve"> </w:t>
            </w:r>
          </w:p>
        </w:tc>
        <w:tc>
          <w:tcPr>
            <w:tcW w:w="2144" w:type="dxa"/>
            <w:shd w:val="clear" w:color="auto" w:fill="B8CCE4"/>
            <w:vAlign w:val="center"/>
          </w:tcPr>
          <w:p w14:paraId="022CD2A6" w14:textId="77777777" w:rsidR="00C13BF8" w:rsidRPr="0054129F" w:rsidRDefault="00C13BF8" w:rsidP="00B66612">
            <w:pPr>
              <w:rPr>
                <w:color w:val="000000" w:themeColor="text1"/>
                <w:sz w:val="28"/>
                <w:szCs w:val="28"/>
              </w:rPr>
            </w:pPr>
            <w:r w:rsidRPr="008965B1">
              <w:rPr>
                <w:rFonts w:ascii="Cambria" w:eastAsia="Cambria" w:hAnsi="Cambria" w:cs="Arial"/>
                <w:color w:val="000000" w:themeColor="text1"/>
              </w:rPr>
              <w:t xml:space="preserve">Introduction to </w:t>
            </w:r>
            <w:proofErr w:type="spellStart"/>
            <w:r w:rsidRPr="008965B1">
              <w:rPr>
                <w:rFonts w:ascii="Cambria" w:eastAsia="Cambria" w:hAnsi="Cambria" w:cs="Arial"/>
                <w:color w:val="000000" w:themeColor="text1"/>
              </w:rPr>
              <w:t>Etabs</w:t>
            </w:r>
            <w:proofErr w:type="spellEnd"/>
            <w:r w:rsidRPr="008965B1">
              <w:rPr>
                <w:rFonts w:ascii="Cambria" w:eastAsia="Cambria" w:hAnsi="Cambria" w:cs="Arial"/>
                <w:color w:val="000000" w:themeColor="text1"/>
              </w:rPr>
              <w:t xml:space="preserve"> </w:t>
            </w:r>
          </w:p>
        </w:tc>
        <w:tc>
          <w:tcPr>
            <w:tcW w:w="2022" w:type="dxa"/>
            <w:shd w:val="clear" w:color="auto" w:fill="DBE5F1"/>
          </w:tcPr>
          <w:p w14:paraId="0C99E128" w14:textId="77777777" w:rsidR="00C13BF8" w:rsidRPr="0054129F" w:rsidRDefault="00C13BF8" w:rsidP="00B66612">
            <w:pPr>
              <w:jc w:val="center"/>
              <w:rPr>
                <w:color w:val="000000" w:themeColor="text1"/>
                <w:sz w:val="28"/>
                <w:szCs w:val="28"/>
              </w:rPr>
            </w:pPr>
            <w:r w:rsidRPr="00D70592">
              <w:rPr>
                <w:color w:val="000000" w:themeColor="text1"/>
                <w:sz w:val="28"/>
                <w:szCs w:val="28"/>
              </w:rPr>
              <w:t xml:space="preserve">Practice </w:t>
            </w:r>
          </w:p>
        </w:tc>
        <w:tc>
          <w:tcPr>
            <w:tcW w:w="2091" w:type="dxa"/>
            <w:shd w:val="clear" w:color="auto" w:fill="B8CCE4"/>
          </w:tcPr>
          <w:p w14:paraId="065F6D84" w14:textId="77777777" w:rsidR="00C13BF8" w:rsidRPr="0054129F" w:rsidRDefault="00C13BF8" w:rsidP="00B66612">
            <w:pPr>
              <w:jc w:val="center"/>
              <w:rPr>
                <w:color w:val="000000" w:themeColor="text1"/>
                <w:sz w:val="28"/>
                <w:szCs w:val="28"/>
              </w:rPr>
            </w:pPr>
            <w:r w:rsidRPr="003C7199">
              <w:rPr>
                <w:color w:val="000000" w:themeColor="text1"/>
                <w:sz w:val="28"/>
                <w:szCs w:val="28"/>
              </w:rPr>
              <w:t>Practical exam</w:t>
            </w:r>
          </w:p>
        </w:tc>
      </w:tr>
      <w:tr w:rsidR="00C13BF8" w:rsidRPr="0054129F" w14:paraId="17A08305" w14:textId="77777777" w:rsidTr="00B66612">
        <w:trPr>
          <w:trHeight w:val="397"/>
        </w:trPr>
        <w:tc>
          <w:tcPr>
            <w:tcW w:w="923" w:type="dxa"/>
            <w:shd w:val="clear" w:color="auto" w:fill="B8CCE4"/>
            <w:vAlign w:val="center"/>
          </w:tcPr>
          <w:p w14:paraId="0E2705F3" w14:textId="77777777" w:rsidR="00C13BF8" w:rsidRPr="0054129F" w:rsidRDefault="00C13BF8" w:rsidP="00B66612">
            <w:pPr>
              <w:jc w:val="center"/>
              <w:rPr>
                <w:color w:val="000000" w:themeColor="text1"/>
                <w:sz w:val="28"/>
                <w:szCs w:val="28"/>
              </w:rPr>
            </w:pPr>
            <w:r w:rsidRPr="0054129F">
              <w:rPr>
                <w:color w:val="000000" w:themeColor="text1"/>
                <w:sz w:val="28"/>
                <w:szCs w:val="28"/>
              </w:rPr>
              <w:t>2</w:t>
            </w:r>
          </w:p>
        </w:tc>
        <w:tc>
          <w:tcPr>
            <w:tcW w:w="932" w:type="dxa"/>
            <w:shd w:val="clear" w:color="auto" w:fill="DBE5F1"/>
            <w:vAlign w:val="center"/>
          </w:tcPr>
          <w:p w14:paraId="0A1BE1CB" w14:textId="77777777" w:rsidR="00C13BF8" w:rsidRPr="0054129F" w:rsidRDefault="00C13BF8" w:rsidP="00B66612">
            <w:pPr>
              <w:jc w:val="center"/>
              <w:rPr>
                <w:color w:val="000000" w:themeColor="text1"/>
                <w:sz w:val="28"/>
                <w:szCs w:val="28"/>
              </w:rPr>
            </w:pPr>
            <w:r w:rsidRPr="0054129F">
              <w:rPr>
                <w:color w:val="000000" w:themeColor="text1"/>
                <w:sz w:val="28"/>
                <w:szCs w:val="28"/>
              </w:rPr>
              <w:t>4</w:t>
            </w:r>
          </w:p>
        </w:tc>
        <w:tc>
          <w:tcPr>
            <w:tcW w:w="1756" w:type="dxa"/>
            <w:shd w:val="clear" w:color="auto" w:fill="B8CCE4"/>
            <w:vAlign w:val="center"/>
          </w:tcPr>
          <w:p w14:paraId="6AB1EA28" w14:textId="77777777" w:rsidR="00C13BF8" w:rsidRPr="0054129F" w:rsidRDefault="00C13BF8" w:rsidP="00B66612">
            <w:pPr>
              <w:jc w:val="center"/>
              <w:rPr>
                <w:color w:val="000000" w:themeColor="text1"/>
                <w:sz w:val="28"/>
                <w:szCs w:val="28"/>
              </w:rPr>
            </w:pPr>
            <w:r w:rsidRPr="008965B1">
              <w:rPr>
                <w:rFonts w:ascii="Cambria" w:eastAsia="Cambria" w:hAnsi="Cambria" w:cs="Cambria"/>
                <w:color w:val="000000" w:themeColor="text1"/>
              </w:rPr>
              <w:t xml:space="preserve">Modelling of the Structures </w:t>
            </w:r>
          </w:p>
        </w:tc>
        <w:tc>
          <w:tcPr>
            <w:tcW w:w="2144" w:type="dxa"/>
            <w:shd w:val="clear" w:color="auto" w:fill="DBE5F1"/>
            <w:vAlign w:val="center"/>
          </w:tcPr>
          <w:p w14:paraId="4670F053" w14:textId="77777777" w:rsidR="00C13BF8" w:rsidRPr="0054129F" w:rsidRDefault="00C13BF8" w:rsidP="00B66612">
            <w:pPr>
              <w:rPr>
                <w:color w:val="000000" w:themeColor="text1"/>
                <w:sz w:val="28"/>
                <w:szCs w:val="28"/>
              </w:rPr>
            </w:pPr>
            <w:r w:rsidRPr="008965B1">
              <w:rPr>
                <w:rFonts w:ascii="Cambria" w:eastAsia="Cambria" w:hAnsi="Cambria" w:cs="Cambria"/>
                <w:color w:val="000000" w:themeColor="text1"/>
              </w:rPr>
              <w:t xml:space="preserve">Modelling of the Structures </w:t>
            </w:r>
          </w:p>
        </w:tc>
        <w:tc>
          <w:tcPr>
            <w:tcW w:w="2022" w:type="dxa"/>
            <w:shd w:val="clear" w:color="auto" w:fill="B8CCE4"/>
          </w:tcPr>
          <w:p w14:paraId="75C07A4A" w14:textId="77777777" w:rsidR="00C13BF8" w:rsidRPr="0054129F" w:rsidRDefault="00C13BF8" w:rsidP="00B66612">
            <w:pPr>
              <w:jc w:val="center"/>
              <w:rPr>
                <w:color w:val="000000" w:themeColor="text1"/>
                <w:sz w:val="28"/>
                <w:szCs w:val="28"/>
              </w:rPr>
            </w:pPr>
            <w:r w:rsidRPr="00D70592">
              <w:rPr>
                <w:color w:val="000000" w:themeColor="text1"/>
                <w:sz w:val="28"/>
                <w:szCs w:val="28"/>
              </w:rPr>
              <w:t xml:space="preserve">Practice </w:t>
            </w:r>
          </w:p>
        </w:tc>
        <w:tc>
          <w:tcPr>
            <w:tcW w:w="2091" w:type="dxa"/>
            <w:shd w:val="clear" w:color="auto" w:fill="DBE5F1"/>
          </w:tcPr>
          <w:p w14:paraId="7420566D" w14:textId="77777777" w:rsidR="00C13BF8" w:rsidRPr="0054129F" w:rsidRDefault="00C13BF8" w:rsidP="00B66612">
            <w:pPr>
              <w:jc w:val="center"/>
              <w:rPr>
                <w:color w:val="000000" w:themeColor="text1"/>
                <w:sz w:val="28"/>
                <w:szCs w:val="28"/>
              </w:rPr>
            </w:pPr>
            <w:r w:rsidRPr="003C7199">
              <w:rPr>
                <w:color w:val="000000" w:themeColor="text1"/>
                <w:sz w:val="28"/>
                <w:szCs w:val="28"/>
              </w:rPr>
              <w:t>Practical exam</w:t>
            </w:r>
          </w:p>
        </w:tc>
      </w:tr>
      <w:tr w:rsidR="00C13BF8" w:rsidRPr="0054129F" w14:paraId="6096019A" w14:textId="77777777" w:rsidTr="00B66612">
        <w:trPr>
          <w:trHeight w:val="397"/>
        </w:trPr>
        <w:tc>
          <w:tcPr>
            <w:tcW w:w="923" w:type="dxa"/>
            <w:shd w:val="clear" w:color="auto" w:fill="DBE5F1"/>
            <w:vAlign w:val="center"/>
          </w:tcPr>
          <w:p w14:paraId="03CF0E31" w14:textId="77777777" w:rsidR="00C13BF8" w:rsidRPr="0054129F" w:rsidRDefault="00C13BF8" w:rsidP="00B66612">
            <w:pPr>
              <w:jc w:val="center"/>
              <w:rPr>
                <w:color w:val="000000" w:themeColor="text1"/>
                <w:sz w:val="28"/>
                <w:szCs w:val="28"/>
              </w:rPr>
            </w:pPr>
            <w:r w:rsidRPr="0054129F">
              <w:rPr>
                <w:color w:val="000000" w:themeColor="text1"/>
                <w:sz w:val="28"/>
                <w:szCs w:val="28"/>
              </w:rPr>
              <w:t>3</w:t>
            </w:r>
          </w:p>
        </w:tc>
        <w:tc>
          <w:tcPr>
            <w:tcW w:w="932" w:type="dxa"/>
            <w:shd w:val="clear" w:color="auto" w:fill="B8CCE4"/>
            <w:vAlign w:val="center"/>
          </w:tcPr>
          <w:p w14:paraId="39602A32" w14:textId="77777777" w:rsidR="00C13BF8" w:rsidRPr="0054129F" w:rsidRDefault="00C13BF8" w:rsidP="00B66612">
            <w:pPr>
              <w:jc w:val="center"/>
              <w:rPr>
                <w:color w:val="000000" w:themeColor="text1"/>
                <w:sz w:val="28"/>
                <w:szCs w:val="28"/>
              </w:rPr>
            </w:pPr>
            <w:r w:rsidRPr="0054129F">
              <w:rPr>
                <w:color w:val="000000" w:themeColor="text1"/>
                <w:sz w:val="28"/>
                <w:szCs w:val="28"/>
              </w:rPr>
              <w:t>4</w:t>
            </w:r>
          </w:p>
        </w:tc>
        <w:tc>
          <w:tcPr>
            <w:tcW w:w="1756" w:type="dxa"/>
            <w:shd w:val="clear" w:color="auto" w:fill="DBE5F1"/>
            <w:vAlign w:val="center"/>
          </w:tcPr>
          <w:p w14:paraId="393F8313" w14:textId="77777777" w:rsidR="00C13BF8" w:rsidRPr="0054129F" w:rsidRDefault="00C13BF8" w:rsidP="00B66612">
            <w:pPr>
              <w:jc w:val="center"/>
              <w:rPr>
                <w:color w:val="000000" w:themeColor="text1"/>
                <w:sz w:val="28"/>
                <w:szCs w:val="28"/>
              </w:rPr>
            </w:pPr>
            <w:r w:rsidRPr="008965B1">
              <w:rPr>
                <w:rFonts w:ascii="Cambria" w:eastAsia="Cambria" w:hAnsi="Cambria" w:cs="Cambria"/>
                <w:color w:val="000000" w:themeColor="text1"/>
              </w:rPr>
              <w:t>Modelling of the Structures</w:t>
            </w:r>
          </w:p>
        </w:tc>
        <w:tc>
          <w:tcPr>
            <w:tcW w:w="2144" w:type="dxa"/>
            <w:shd w:val="clear" w:color="auto" w:fill="B8CCE4"/>
            <w:vAlign w:val="center"/>
          </w:tcPr>
          <w:p w14:paraId="5494519C" w14:textId="77777777" w:rsidR="00C13BF8" w:rsidRPr="0054129F" w:rsidRDefault="00C13BF8" w:rsidP="00B66612">
            <w:pPr>
              <w:rPr>
                <w:color w:val="000000" w:themeColor="text1"/>
                <w:sz w:val="28"/>
                <w:szCs w:val="28"/>
              </w:rPr>
            </w:pPr>
            <w:r w:rsidRPr="008965B1">
              <w:rPr>
                <w:rFonts w:ascii="Cambria" w:eastAsia="Cambria" w:hAnsi="Cambria" w:cs="Cambria"/>
                <w:color w:val="000000" w:themeColor="text1"/>
              </w:rPr>
              <w:t>Modelling of the Structures</w:t>
            </w:r>
          </w:p>
        </w:tc>
        <w:tc>
          <w:tcPr>
            <w:tcW w:w="2022" w:type="dxa"/>
            <w:shd w:val="clear" w:color="auto" w:fill="DBE5F1"/>
          </w:tcPr>
          <w:p w14:paraId="590BA21D" w14:textId="77777777" w:rsidR="00C13BF8" w:rsidRPr="0054129F" w:rsidRDefault="00C13BF8" w:rsidP="00B66612">
            <w:pPr>
              <w:jc w:val="center"/>
              <w:rPr>
                <w:color w:val="000000" w:themeColor="text1"/>
                <w:sz w:val="28"/>
                <w:szCs w:val="28"/>
              </w:rPr>
            </w:pPr>
            <w:r w:rsidRPr="00D70592">
              <w:rPr>
                <w:color w:val="000000" w:themeColor="text1"/>
                <w:sz w:val="28"/>
                <w:szCs w:val="28"/>
              </w:rPr>
              <w:t xml:space="preserve">Practice </w:t>
            </w:r>
          </w:p>
        </w:tc>
        <w:tc>
          <w:tcPr>
            <w:tcW w:w="2091" w:type="dxa"/>
            <w:shd w:val="clear" w:color="auto" w:fill="B8CCE4"/>
          </w:tcPr>
          <w:p w14:paraId="2E572793" w14:textId="77777777" w:rsidR="00C13BF8" w:rsidRPr="0054129F" w:rsidRDefault="00C13BF8" w:rsidP="00B66612">
            <w:pPr>
              <w:jc w:val="center"/>
              <w:rPr>
                <w:color w:val="000000" w:themeColor="text1"/>
                <w:sz w:val="28"/>
                <w:szCs w:val="28"/>
              </w:rPr>
            </w:pPr>
            <w:r w:rsidRPr="003C7199">
              <w:rPr>
                <w:color w:val="000000" w:themeColor="text1"/>
                <w:sz w:val="28"/>
                <w:szCs w:val="28"/>
              </w:rPr>
              <w:t>Practical exam</w:t>
            </w:r>
          </w:p>
        </w:tc>
      </w:tr>
      <w:tr w:rsidR="00C13BF8" w:rsidRPr="0054129F" w14:paraId="04F53CC9" w14:textId="77777777" w:rsidTr="00B66612">
        <w:trPr>
          <w:trHeight w:val="397"/>
        </w:trPr>
        <w:tc>
          <w:tcPr>
            <w:tcW w:w="923" w:type="dxa"/>
            <w:shd w:val="clear" w:color="auto" w:fill="B8CCE4"/>
            <w:vAlign w:val="center"/>
          </w:tcPr>
          <w:p w14:paraId="75C84A8E" w14:textId="77777777" w:rsidR="00C13BF8" w:rsidRPr="0054129F" w:rsidRDefault="00C13BF8" w:rsidP="00B66612">
            <w:pPr>
              <w:jc w:val="center"/>
              <w:rPr>
                <w:color w:val="000000" w:themeColor="text1"/>
                <w:sz w:val="28"/>
                <w:szCs w:val="28"/>
              </w:rPr>
            </w:pPr>
            <w:r w:rsidRPr="0054129F">
              <w:rPr>
                <w:color w:val="000000" w:themeColor="text1"/>
                <w:sz w:val="28"/>
                <w:szCs w:val="28"/>
              </w:rPr>
              <w:t>4</w:t>
            </w:r>
          </w:p>
        </w:tc>
        <w:tc>
          <w:tcPr>
            <w:tcW w:w="932" w:type="dxa"/>
            <w:shd w:val="clear" w:color="auto" w:fill="DBE5F1"/>
            <w:vAlign w:val="center"/>
          </w:tcPr>
          <w:p w14:paraId="1FE13315" w14:textId="77777777" w:rsidR="00C13BF8" w:rsidRPr="0054129F" w:rsidRDefault="00C13BF8" w:rsidP="00B66612">
            <w:pPr>
              <w:jc w:val="center"/>
              <w:rPr>
                <w:color w:val="000000" w:themeColor="text1"/>
                <w:sz w:val="28"/>
                <w:szCs w:val="28"/>
              </w:rPr>
            </w:pPr>
            <w:r w:rsidRPr="0054129F">
              <w:rPr>
                <w:color w:val="000000" w:themeColor="text1"/>
                <w:sz w:val="28"/>
                <w:szCs w:val="28"/>
              </w:rPr>
              <w:t>4</w:t>
            </w:r>
          </w:p>
        </w:tc>
        <w:tc>
          <w:tcPr>
            <w:tcW w:w="1756" w:type="dxa"/>
            <w:shd w:val="clear" w:color="auto" w:fill="B8CCE4"/>
            <w:vAlign w:val="center"/>
          </w:tcPr>
          <w:p w14:paraId="1D716C18" w14:textId="77777777" w:rsidR="00C13BF8" w:rsidRPr="0054129F" w:rsidRDefault="00C13BF8" w:rsidP="00B66612">
            <w:pPr>
              <w:jc w:val="center"/>
              <w:rPr>
                <w:color w:val="000000" w:themeColor="text1"/>
                <w:sz w:val="28"/>
                <w:szCs w:val="28"/>
              </w:rPr>
            </w:pPr>
            <w:r w:rsidRPr="008965B1">
              <w:rPr>
                <w:rFonts w:ascii="Cambria" w:eastAsia="Cambria" w:hAnsi="Cambria" w:cs="Cambria"/>
                <w:color w:val="000000" w:themeColor="text1"/>
              </w:rPr>
              <w:t>Modelling of the Structures</w:t>
            </w:r>
          </w:p>
        </w:tc>
        <w:tc>
          <w:tcPr>
            <w:tcW w:w="2144" w:type="dxa"/>
            <w:shd w:val="clear" w:color="auto" w:fill="DBE5F1"/>
            <w:vAlign w:val="center"/>
          </w:tcPr>
          <w:p w14:paraId="234CA8CA" w14:textId="77777777" w:rsidR="00C13BF8" w:rsidRPr="0054129F" w:rsidRDefault="00C13BF8" w:rsidP="00B66612">
            <w:pPr>
              <w:rPr>
                <w:color w:val="000000" w:themeColor="text1"/>
                <w:sz w:val="28"/>
                <w:szCs w:val="28"/>
              </w:rPr>
            </w:pPr>
            <w:r w:rsidRPr="008965B1">
              <w:rPr>
                <w:rFonts w:ascii="Cambria" w:eastAsia="Cambria" w:hAnsi="Cambria" w:cs="Cambria"/>
                <w:color w:val="000000" w:themeColor="text1"/>
              </w:rPr>
              <w:t>Modelling of the Structures</w:t>
            </w:r>
          </w:p>
        </w:tc>
        <w:tc>
          <w:tcPr>
            <w:tcW w:w="2022" w:type="dxa"/>
            <w:shd w:val="clear" w:color="auto" w:fill="B8CCE4"/>
          </w:tcPr>
          <w:p w14:paraId="4EF41F94" w14:textId="77777777" w:rsidR="00C13BF8" w:rsidRPr="0054129F" w:rsidRDefault="00C13BF8" w:rsidP="00B66612">
            <w:pPr>
              <w:jc w:val="center"/>
              <w:rPr>
                <w:color w:val="000000" w:themeColor="text1"/>
                <w:sz w:val="28"/>
                <w:szCs w:val="28"/>
              </w:rPr>
            </w:pPr>
            <w:r w:rsidRPr="00D70592">
              <w:rPr>
                <w:color w:val="000000" w:themeColor="text1"/>
                <w:sz w:val="28"/>
                <w:szCs w:val="28"/>
              </w:rPr>
              <w:t xml:space="preserve">Practice </w:t>
            </w:r>
          </w:p>
        </w:tc>
        <w:tc>
          <w:tcPr>
            <w:tcW w:w="2091" w:type="dxa"/>
            <w:shd w:val="clear" w:color="auto" w:fill="DBE5F1"/>
          </w:tcPr>
          <w:p w14:paraId="066C5493" w14:textId="77777777" w:rsidR="00C13BF8" w:rsidRPr="0054129F" w:rsidRDefault="00C13BF8" w:rsidP="00B66612">
            <w:pPr>
              <w:jc w:val="center"/>
              <w:rPr>
                <w:color w:val="000000" w:themeColor="text1"/>
                <w:sz w:val="28"/>
                <w:szCs w:val="28"/>
              </w:rPr>
            </w:pPr>
            <w:r w:rsidRPr="003C7199">
              <w:rPr>
                <w:color w:val="000000" w:themeColor="text1"/>
                <w:sz w:val="28"/>
                <w:szCs w:val="28"/>
              </w:rPr>
              <w:t>Practical exam</w:t>
            </w:r>
          </w:p>
        </w:tc>
      </w:tr>
      <w:tr w:rsidR="00C13BF8" w:rsidRPr="0054129F" w14:paraId="343EDB05" w14:textId="77777777" w:rsidTr="00B66612">
        <w:trPr>
          <w:trHeight w:val="397"/>
        </w:trPr>
        <w:tc>
          <w:tcPr>
            <w:tcW w:w="923" w:type="dxa"/>
            <w:shd w:val="clear" w:color="auto" w:fill="DBE5F1"/>
            <w:vAlign w:val="center"/>
          </w:tcPr>
          <w:p w14:paraId="4F299308" w14:textId="77777777" w:rsidR="00C13BF8" w:rsidRPr="0054129F" w:rsidRDefault="00C13BF8" w:rsidP="00B66612">
            <w:pPr>
              <w:jc w:val="center"/>
              <w:rPr>
                <w:color w:val="000000" w:themeColor="text1"/>
                <w:sz w:val="28"/>
                <w:szCs w:val="28"/>
              </w:rPr>
            </w:pPr>
            <w:r w:rsidRPr="0054129F">
              <w:rPr>
                <w:color w:val="000000" w:themeColor="text1"/>
                <w:sz w:val="28"/>
                <w:szCs w:val="28"/>
              </w:rPr>
              <w:t>5</w:t>
            </w:r>
          </w:p>
        </w:tc>
        <w:tc>
          <w:tcPr>
            <w:tcW w:w="932" w:type="dxa"/>
            <w:shd w:val="clear" w:color="auto" w:fill="B8CCE4"/>
            <w:vAlign w:val="center"/>
          </w:tcPr>
          <w:p w14:paraId="08FA7399" w14:textId="77777777" w:rsidR="00C13BF8" w:rsidRPr="0054129F" w:rsidRDefault="00C13BF8" w:rsidP="00B66612">
            <w:pPr>
              <w:jc w:val="center"/>
              <w:rPr>
                <w:color w:val="000000" w:themeColor="text1"/>
                <w:sz w:val="28"/>
                <w:szCs w:val="28"/>
              </w:rPr>
            </w:pPr>
            <w:r w:rsidRPr="0054129F">
              <w:rPr>
                <w:color w:val="000000" w:themeColor="text1"/>
                <w:sz w:val="28"/>
                <w:szCs w:val="28"/>
              </w:rPr>
              <w:t>4</w:t>
            </w:r>
          </w:p>
        </w:tc>
        <w:tc>
          <w:tcPr>
            <w:tcW w:w="1756" w:type="dxa"/>
            <w:shd w:val="clear" w:color="auto" w:fill="DBE5F1"/>
            <w:vAlign w:val="center"/>
          </w:tcPr>
          <w:p w14:paraId="0B317852" w14:textId="77777777" w:rsidR="00C13BF8" w:rsidRPr="0054129F" w:rsidRDefault="00C13BF8" w:rsidP="00B66612">
            <w:pPr>
              <w:shd w:val="clear" w:color="auto" w:fill="FFFFFF"/>
              <w:autoSpaceDE w:val="0"/>
              <w:autoSpaceDN w:val="0"/>
              <w:adjustRightInd w:val="0"/>
              <w:jc w:val="center"/>
              <w:rPr>
                <w:rFonts w:ascii="Cambria" w:eastAsia="Calibri" w:hAnsi="Cambria"/>
                <w:color w:val="000000" w:themeColor="text1"/>
                <w:lang w:bidi="ar-IQ"/>
              </w:rPr>
            </w:pPr>
            <w:r w:rsidRPr="008965B1">
              <w:rPr>
                <w:rFonts w:ascii="Cambria" w:eastAsia="Cambria" w:hAnsi="Cambria" w:cs="Cambria"/>
                <w:color w:val="000000" w:themeColor="text1"/>
              </w:rPr>
              <w:t xml:space="preserve">Loading Definition </w:t>
            </w:r>
          </w:p>
        </w:tc>
        <w:tc>
          <w:tcPr>
            <w:tcW w:w="2144" w:type="dxa"/>
            <w:shd w:val="clear" w:color="auto" w:fill="B8CCE4"/>
            <w:vAlign w:val="center"/>
          </w:tcPr>
          <w:p w14:paraId="03E19D10" w14:textId="77777777" w:rsidR="00C13BF8" w:rsidRPr="0054129F" w:rsidRDefault="00C13BF8" w:rsidP="00B66612">
            <w:pPr>
              <w:rPr>
                <w:color w:val="000000" w:themeColor="text1"/>
                <w:sz w:val="28"/>
                <w:szCs w:val="28"/>
              </w:rPr>
            </w:pPr>
            <w:r w:rsidRPr="008965B1">
              <w:rPr>
                <w:rFonts w:ascii="Cambria" w:eastAsia="Cambria" w:hAnsi="Cambria" w:cs="Cambria"/>
                <w:color w:val="000000" w:themeColor="text1"/>
              </w:rPr>
              <w:t xml:space="preserve">Loading Definition </w:t>
            </w:r>
          </w:p>
        </w:tc>
        <w:tc>
          <w:tcPr>
            <w:tcW w:w="2022" w:type="dxa"/>
            <w:shd w:val="clear" w:color="auto" w:fill="DBE5F1"/>
          </w:tcPr>
          <w:p w14:paraId="015315EE" w14:textId="77777777" w:rsidR="00C13BF8" w:rsidRPr="0054129F" w:rsidRDefault="00C13BF8" w:rsidP="00B66612">
            <w:pPr>
              <w:jc w:val="center"/>
              <w:rPr>
                <w:color w:val="000000" w:themeColor="text1"/>
                <w:sz w:val="28"/>
                <w:szCs w:val="28"/>
              </w:rPr>
            </w:pPr>
            <w:r w:rsidRPr="00D70592">
              <w:rPr>
                <w:color w:val="000000" w:themeColor="text1"/>
                <w:sz w:val="28"/>
                <w:szCs w:val="28"/>
              </w:rPr>
              <w:t xml:space="preserve">Practice </w:t>
            </w:r>
          </w:p>
        </w:tc>
        <w:tc>
          <w:tcPr>
            <w:tcW w:w="2091" w:type="dxa"/>
            <w:shd w:val="clear" w:color="auto" w:fill="B8CCE4"/>
          </w:tcPr>
          <w:p w14:paraId="6B7CF7E4" w14:textId="77777777" w:rsidR="00C13BF8" w:rsidRPr="0054129F" w:rsidRDefault="00C13BF8" w:rsidP="00B66612">
            <w:pPr>
              <w:jc w:val="center"/>
              <w:rPr>
                <w:color w:val="000000" w:themeColor="text1"/>
                <w:sz w:val="28"/>
                <w:szCs w:val="28"/>
              </w:rPr>
            </w:pPr>
            <w:r w:rsidRPr="003C7199">
              <w:rPr>
                <w:color w:val="000000" w:themeColor="text1"/>
                <w:sz w:val="28"/>
                <w:szCs w:val="28"/>
              </w:rPr>
              <w:t>Practical exam</w:t>
            </w:r>
          </w:p>
        </w:tc>
      </w:tr>
      <w:tr w:rsidR="00C13BF8" w:rsidRPr="0054129F" w14:paraId="4890D027" w14:textId="77777777" w:rsidTr="00B66612">
        <w:trPr>
          <w:trHeight w:val="397"/>
        </w:trPr>
        <w:tc>
          <w:tcPr>
            <w:tcW w:w="923" w:type="dxa"/>
            <w:shd w:val="clear" w:color="auto" w:fill="B8CCE4"/>
            <w:vAlign w:val="center"/>
          </w:tcPr>
          <w:p w14:paraId="6A651120" w14:textId="77777777" w:rsidR="00C13BF8" w:rsidRPr="0054129F" w:rsidRDefault="00C13BF8" w:rsidP="00B66612">
            <w:pPr>
              <w:jc w:val="center"/>
              <w:rPr>
                <w:color w:val="000000" w:themeColor="text1"/>
                <w:sz w:val="28"/>
                <w:szCs w:val="28"/>
              </w:rPr>
            </w:pPr>
            <w:r w:rsidRPr="0054129F">
              <w:rPr>
                <w:color w:val="000000" w:themeColor="text1"/>
                <w:sz w:val="28"/>
                <w:szCs w:val="28"/>
              </w:rPr>
              <w:t>6</w:t>
            </w:r>
          </w:p>
        </w:tc>
        <w:tc>
          <w:tcPr>
            <w:tcW w:w="932" w:type="dxa"/>
            <w:shd w:val="clear" w:color="auto" w:fill="DBE5F1"/>
            <w:vAlign w:val="center"/>
          </w:tcPr>
          <w:p w14:paraId="424EEF50" w14:textId="77777777" w:rsidR="00C13BF8" w:rsidRPr="0054129F" w:rsidRDefault="00C13BF8" w:rsidP="00B66612">
            <w:pPr>
              <w:jc w:val="center"/>
              <w:rPr>
                <w:color w:val="000000" w:themeColor="text1"/>
                <w:sz w:val="28"/>
                <w:szCs w:val="28"/>
              </w:rPr>
            </w:pPr>
            <w:r w:rsidRPr="0054129F">
              <w:rPr>
                <w:color w:val="000000" w:themeColor="text1"/>
                <w:sz w:val="28"/>
                <w:szCs w:val="28"/>
              </w:rPr>
              <w:t>4</w:t>
            </w:r>
          </w:p>
        </w:tc>
        <w:tc>
          <w:tcPr>
            <w:tcW w:w="1756" w:type="dxa"/>
            <w:shd w:val="clear" w:color="auto" w:fill="B8CCE4"/>
            <w:vAlign w:val="center"/>
          </w:tcPr>
          <w:p w14:paraId="693F9F1C" w14:textId="77777777" w:rsidR="00C13BF8" w:rsidRPr="0054129F" w:rsidRDefault="00C13BF8" w:rsidP="00B66612">
            <w:pPr>
              <w:shd w:val="clear" w:color="auto" w:fill="FFFFFF"/>
              <w:autoSpaceDE w:val="0"/>
              <w:autoSpaceDN w:val="0"/>
              <w:adjustRightInd w:val="0"/>
              <w:jc w:val="center"/>
              <w:rPr>
                <w:rFonts w:ascii="Cambria" w:eastAsia="Calibri" w:hAnsi="Cambria"/>
                <w:color w:val="000000" w:themeColor="text1"/>
                <w:lang w:bidi="ar-IQ"/>
              </w:rPr>
            </w:pPr>
            <w:r w:rsidRPr="008965B1">
              <w:rPr>
                <w:rFonts w:ascii="Cambria" w:eastAsia="Cambria" w:hAnsi="Cambria" w:cs="Cambria"/>
                <w:color w:val="000000" w:themeColor="text1"/>
              </w:rPr>
              <w:t>Loading Application</w:t>
            </w:r>
          </w:p>
        </w:tc>
        <w:tc>
          <w:tcPr>
            <w:tcW w:w="2144" w:type="dxa"/>
            <w:shd w:val="clear" w:color="auto" w:fill="DBE5F1"/>
            <w:vAlign w:val="center"/>
          </w:tcPr>
          <w:p w14:paraId="48C7E736" w14:textId="77777777" w:rsidR="00C13BF8" w:rsidRPr="0054129F" w:rsidRDefault="00C13BF8" w:rsidP="00B66612">
            <w:pPr>
              <w:rPr>
                <w:color w:val="000000" w:themeColor="text1"/>
                <w:sz w:val="28"/>
                <w:szCs w:val="28"/>
              </w:rPr>
            </w:pPr>
            <w:r w:rsidRPr="008965B1">
              <w:rPr>
                <w:rFonts w:ascii="Cambria" w:eastAsia="Cambria" w:hAnsi="Cambria" w:cs="Cambria"/>
                <w:color w:val="000000" w:themeColor="text1"/>
              </w:rPr>
              <w:t>Loading Application</w:t>
            </w:r>
          </w:p>
        </w:tc>
        <w:tc>
          <w:tcPr>
            <w:tcW w:w="2022" w:type="dxa"/>
            <w:shd w:val="clear" w:color="auto" w:fill="B8CCE4"/>
          </w:tcPr>
          <w:p w14:paraId="37FDEDFE" w14:textId="77777777" w:rsidR="00C13BF8" w:rsidRPr="0054129F" w:rsidRDefault="00C13BF8" w:rsidP="00B66612">
            <w:pPr>
              <w:jc w:val="center"/>
              <w:rPr>
                <w:color w:val="000000" w:themeColor="text1"/>
                <w:sz w:val="28"/>
                <w:szCs w:val="28"/>
              </w:rPr>
            </w:pPr>
            <w:r w:rsidRPr="00D70592">
              <w:rPr>
                <w:color w:val="000000" w:themeColor="text1"/>
                <w:sz w:val="28"/>
                <w:szCs w:val="28"/>
              </w:rPr>
              <w:t xml:space="preserve">Practice </w:t>
            </w:r>
          </w:p>
        </w:tc>
        <w:tc>
          <w:tcPr>
            <w:tcW w:w="2091" w:type="dxa"/>
            <w:shd w:val="clear" w:color="auto" w:fill="DBE5F1"/>
          </w:tcPr>
          <w:p w14:paraId="239FE7EA" w14:textId="77777777" w:rsidR="00C13BF8" w:rsidRPr="0054129F" w:rsidRDefault="00C13BF8" w:rsidP="00B66612">
            <w:pPr>
              <w:jc w:val="center"/>
              <w:rPr>
                <w:color w:val="000000" w:themeColor="text1"/>
                <w:sz w:val="28"/>
                <w:szCs w:val="28"/>
              </w:rPr>
            </w:pPr>
            <w:r w:rsidRPr="003C7199">
              <w:rPr>
                <w:color w:val="000000" w:themeColor="text1"/>
                <w:sz w:val="28"/>
                <w:szCs w:val="28"/>
              </w:rPr>
              <w:t>Practical exam</w:t>
            </w:r>
          </w:p>
        </w:tc>
      </w:tr>
      <w:tr w:rsidR="00C13BF8" w:rsidRPr="0054129F" w14:paraId="6B49306B" w14:textId="77777777" w:rsidTr="00B66612">
        <w:trPr>
          <w:trHeight w:val="397"/>
        </w:trPr>
        <w:tc>
          <w:tcPr>
            <w:tcW w:w="923" w:type="dxa"/>
            <w:shd w:val="clear" w:color="auto" w:fill="DBE5F1"/>
            <w:vAlign w:val="center"/>
          </w:tcPr>
          <w:p w14:paraId="768E4154" w14:textId="77777777" w:rsidR="00C13BF8" w:rsidRPr="0054129F" w:rsidRDefault="00C13BF8" w:rsidP="00B66612">
            <w:pPr>
              <w:jc w:val="center"/>
              <w:rPr>
                <w:color w:val="000000" w:themeColor="text1"/>
                <w:sz w:val="28"/>
                <w:szCs w:val="28"/>
              </w:rPr>
            </w:pPr>
            <w:r w:rsidRPr="0054129F">
              <w:rPr>
                <w:color w:val="000000" w:themeColor="text1"/>
                <w:sz w:val="28"/>
                <w:szCs w:val="28"/>
              </w:rPr>
              <w:t>7</w:t>
            </w:r>
          </w:p>
        </w:tc>
        <w:tc>
          <w:tcPr>
            <w:tcW w:w="932" w:type="dxa"/>
            <w:tcBorders>
              <w:bottom w:val="single" w:sz="8" w:space="0" w:color="4F81BD"/>
            </w:tcBorders>
            <w:shd w:val="clear" w:color="auto" w:fill="B8CCE4"/>
            <w:vAlign w:val="center"/>
          </w:tcPr>
          <w:p w14:paraId="4A6D3990" w14:textId="77777777" w:rsidR="00C13BF8" w:rsidRPr="0054129F" w:rsidRDefault="00C13BF8" w:rsidP="00B66612">
            <w:pPr>
              <w:jc w:val="center"/>
              <w:rPr>
                <w:color w:val="000000" w:themeColor="text1"/>
                <w:sz w:val="28"/>
                <w:szCs w:val="28"/>
              </w:rPr>
            </w:pPr>
            <w:r w:rsidRPr="0054129F">
              <w:rPr>
                <w:color w:val="000000" w:themeColor="text1"/>
                <w:sz w:val="28"/>
                <w:szCs w:val="28"/>
              </w:rPr>
              <w:t>4</w:t>
            </w:r>
          </w:p>
        </w:tc>
        <w:tc>
          <w:tcPr>
            <w:tcW w:w="1756" w:type="dxa"/>
            <w:tcBorders>
              <w:bottom w:val="single" w:sz="8" w:space="0" w:color="4F81BD"/>
            </w:tcBorders>
            <w:shd w:val="clear" w:color="auto" w:fill="DBE5F1"/>
            <w:vAlign w:val="center"/>
          </w:tcPr>
          <w:p w14:paraId="5B462180" w14:textId="77777777" w:rsidR="00C13BF8" w:rsidRPr="0054129F" w:rsidRDefault="00C13BF8" w:rsidP="00B66612">
            <w:pPr>
              <w:shd w:val="clear" w:color="auto" w:fill="FFFFFF"/>
              <w:autoSpaceDE w:val="0"/>
              <w:autoSpaceDN w:val="0"/>
              <w:adjustRightInd w:val="0"/>
              <w:jc w:val="center"/>
              <w:rPr>
                <w:rFonts w:ascii="Cambria" w:eastAsia="Calibri" w:hAnsi="Cambria"/>
                <w:color w:val="000000" w:themeColor="text1"/>
                <w:lang w:bidi="ar-IQ"/>
              </w:rPr>
            </w:pPr>
            <w:r w:rsidRPr="008965B1">
              <w:rPr>
                <w:rFonts w:ascii="Cambria" w:eastAsia="Cambria" w:hAnsi="Cambria" w:cstheme="minorBidi"/>
                <w:color w:val="000000" w:themeColor="text1"/>
                <w:lang w:bidi="ar-IQ"/>
              </w:rPr>
              <w:t xml:space="preserve">Lateral Loads </w:t>
            </w:r>
          </w:p>
        </w:tc>
        <w:tc>
          <w:tcPr>
            <w:tcW w:w="2144" w:type="dxa"/>
            <w:tcBorders>
              <w:bottom w:val="single" w:sz="8" w:space="0" w:color="4F81BD"/>
            </w:tcBorders>
            <w:shd w:val="clear" w:color="auto" w:fill="B8CCE4"/>
            <w:vAlign w:val="center"/>
          </w:tcPr>
          <w:p w14:paraId="2C8023B0" w14:textId="77777777" w:rsidR="00C13BF8" w:rsidRPr="0054129F" w:rsidRDefault="00C13BF8" w:rsidP="00B66612">
            <w:pPr>
              <w:rPr>
                <w:color w:val="000000" w:themeColor="text1"/>
                <w:sz w:val="28"/>
                <w:szCs w:val="28"/>
              </w:rPr>
            </w:pPr>
            <w:r w:rsidRPr="008965B1">
              <w:rPr>
                <w:rFonts w:ascii="Cambria" w:eastAsia="Cambria" w:hAnsi="Cambria" w:cstheme="minorBidi"/>
                <w:color w:val="000000" w:themeColor="text1"/>
                <w:lang w:bidi="ar-IQ"/>
              </w:rPr>
              <w:t xml:space="preserve">Lateral Loads </w:t>
            </w:r>
          </w:p>
        </w:tc>
        <w:tc>
          <w:tcPr>
            <w:tcW w:w="2022" w:type="dxa"/>
            <w:tcBorders>
              <w:bottom w:val="single" w:sz="8" w:space="0" w:color="4F81BD"/>
            </w:tcBorders>
            <w:shd w:val="clear" w:color="auto" w:fill="DBE5F1"/>
          </w:tcPr>
          <w:p w14:paraId="4AE5D7E6" w14:textId="77777777" w:rsidR="00C13BF8" w:rsidRPr="0054129F" w:rsidRDefault="00C13BF8" w:rsidP="00B66612">
            <w:pPr>
              <w:jc w:val="center"/>
              <w:rPr>
                <w:color w:val="000000" w:themeColor="text1"/>
                <w:sz w:val="28"/>
                <w:szCs w:val="28"/>
              </w:rPr>
            </w:pPr>
            <w:r w:rsidRPr="00D70592">
              <w:rPr>
                <w:color w:val="000000" w:themeColor="text1"/>
                <w:sz w:val="28"/>
                <w:szCs w:val="28"/>
              </w:rPr>
              <w:t xml:space="preserve">Practice </w:t>
            </w:r>
          </w:p>
        </w:tc>
        <w:tc>
          <w:tcPr>
            <w:tcW w:w="2091" w:type="dxa"/>
            <w:tcBorders>
              <w:bottom w:val="single" w:sz="8" w:space="0" w:color="4F81BD"/>
            </w:tcBorders>
            <w:shd w:val="clear" w:color="auto" w:fill="B8CCE4"/>
          </w:tcPr>
          <w:p w14:paraId="6E987EE6" w14:textId="77777777" w:rsidR="00C13BF8" w:rsidRPr="0054129F" w:rsidRDefault="00C13BF8" w:rsidP="00B66612">
            <w:pPr>
              <w:jc w:val="center"/>
              <w:rPr>
                <w:color w:val="000000" w:themeColor="text1"/>
                <w:sz w:val="28"/>
                <w:szCs w:val="28"/>
              </w:rPr>
            </w:pPr>
            <w:r w:rsidRPr="003C7199">
              <w:rPr>
                <w:color w:val="000000" w:themeColor="text1"/>
                <w:sz w:val="28"/>
                <w:szCs w:val="28"/>
              </w:rPr>
              <w:t>Practical exam</w:t>
            </w:r>
          </w:p>
        </w:tc>
      </w:tr>
      <w:tr w:rsidR="00C13BF8" w:rsidRPr="0054129F" w14:paraId="4D36BA70" w14:textId="77777777" w:rsidTr="00B66612">
        <w:trPr>
          <w:trHeight w:val="397"/>
        </w:trPr>
        <w:tc>
          <w:tcPr>
            <w:tcW w:w="923" w:type="dxa"/>
            <w:shd w:val="clear" w:color="auto" w:fill="DBE5F1"/>
            <w:vAlign w:val="center"/>
          </w:tcPr>
          <w:p w14:paraId="71D3643E" w14:textId="77777777" w:rsidR="00C13BF8" w:rsidRPr="0054129F" w:rsidRDefault="00C13BF8" w:rsidP="00B66612">
            <w:pPr>
              <w:jc w:val="center"/>
              <w:rPr>
                <w:color w:val="000000" w:themeColor="text1"/>
                <w:sz w:val="28"/>
                <w:szCs w:val="28"/>
              </w:rPr>
            </w:pPr>
            <w:r w:rsidRPr="0054129F">
              <w:rPr>
                <w:color w:val="000000" w:themeColor="text1"/>
                <w:sz w:val="28"/>
                <w:szCs w:val="28"/>
              </w:rPr>
              <w:t>8</w:t>
            </w:r>
          </w:p>
        </w:tc>
        <w:tc>
          <w:tcPr>
            <w:tcW w:w="932" w:type="dxa"/>
            <w:shd w:val="clear" w:color="auto" w:fill="D9E2F3" w:themeFill="accent1" w:themeFillTint="33"/>
            <w:vAlign w:val="center"/>
          </w:tcPr>
          <w:p w14:paraId="55B9839A" w14:textId="77777777" w:rsidR="00C13BF8" w:rsidRPr="0054129F" w:rsidRDefault="00C13BF8" w:rsidP="00B66612">
            <w:pPr>
              <w:jc w:val="center"/>
              <w:rPr>
                <w:color w:val="000000" w:themeColor="text1"/>
                <w:sz w:val="28"/>
                <w:szCs w:val="28"/>
              </w:rPr>
            </w:pPr>
            <w:r w:rsidRPr="0054129F">
              <w:rPr>
                <w:color w:val="000000" w:themeColor="text1"/>
                <w:sz w:val="28"/>
                <w:szCs w:val="28"/>
              </w:rPr>
              <w:t>4</w:t>
            </w:r>
          </w:p>
        </w:tc>
        <w:tc>
          <w:tcPr>
            <w:tcW w:w="1756" w:type="dxa"/>
            <w:shd w:val="clear" w:color="auto" w:fill="B4C6E7" w:themeFill="accent1" w:themeFillTint="66"/>
            <w:vAlign w:val="center"/>
          </w:tcPr>
          <w:p w14:paraId="48FA8622" w14:textId="77777777" w:rsidR="00C13BF8" w:rsidRPr="0054129F" w:rsidRDefault="00C13BF8" w:rsidP="00B66612">
            <w:pPr>
              <w:jc w:val="center"/>
              <w:rPr>
                <w:color w:val="000000" w:themeColor="text1"/>
                <w:sz w:val="28"/>
                <w:szCs w:val="28"/>
              </w:rPr>
            </w:pPr>
            <w:r w:rsidRPr="008965B1">
              <w:rPr>
                <w:rFonts w:ascii="Cambria" w:eastAsia="Cambria" w:hAnsi="Cambria" w:cs="Cambria"/>
                <w:color w:val="000000" w:themeColor="text1"/>
              </w:rPr>
              <w:t>Structural Analysis</w:t>
            </w:r>
          </w:p>
        </w:tc>
        <w:tc>
          <w:tcPr>
            <w:tcW w:w="2144" w:type="dxa"/>
            <w:shd w:val="clear" w:color="auto" w:fill="D9E2F3" w:themeFill="accent1" w:themeFillTint="33"/>
            <w:vAlign w:val="center"/>
          </w:tcPr>
          <w:p w14:paraId="4DF8A25D" w14:textId="77777777" w:rsidR="00C13BF8" w:rsidRPr="0054129F" w:rsidRDefault="00C13BF8" w:rsidP="00B66612">
            <w:pPr>
              <w:rPr>
                <w:color w:val="000000" w:themeColor="text1"/>
                <w:sz w:val="28"/>
                <w:szCs w:val="28"/>
              </w:rPr>
            </w:pPr>
            <w:r w:rsidRPr="008965B1">
              <w:rPr>
                <w:rFonts w:ascii="Cambria" w:eastAsia="Cambria" w:hAnsi="Cambria" w:cs="Cambria"/>
                <w:color w:val="000000" w:themeColor="text1"/>
              </w:rPr>
              <w:t>Structural Analysis</w:t>
            </w:r>
          </w:p>
        </w:tc>
        <w:tc>
          <w:tcPr>
            <w:tcW w:w="2022" w:type="dxa"/>
            <w:shd w:val="clear" w:color="auto" w:fill="B4C6E7" w:themeFill="accent1" w:themeFillTint="66"/>
          </w:tcPr>
          <w:p w14:paraId="5679A5B9" w14:textId="77777777" w:rsidR="00C13BF8" w:rsidRPr="0054129F" w:rsidRDefault="00C13BF8" w:rsidP="00B66612">
            <w:pPr>
              <w:jc w:val="center"/>
              <w:rPr>
                <w:color w:val="000000" w:themeColor="text1"/>
                <w:sz w:val="28"/>
                <w:szCs w:val="28"/>
              </w:rPr>
            </w:pPr>
            <w:r w:rsidRPr="00D70592">
              <w:rPr>
                <w:color w:val="000000" w:themeColor="text1"/>
                <w:sz w:val="28"/>
                <w:szCs w:val="28"/>
              </w:rPr>
              <w:t xml:space="preserve">Practice </w:t>
            </w:r>
          </w:p>
        </w:tc>
        <w:tc>
          <w:tcPr>
            <w:tcW w:w="2091" w:type="dxa"/>
            <w:shd w:val="clear" w:color="auto" w:fill="D9E2F3" w:themeFill="accent1" w:themeFillTint="33"/>
          </w:tcPr>
          <w:p w14:paraId="13D77F2E" w14:textId="77777777" w:rsidR="00C13BF8" w:rsidRPr="0054129F" w:rsidRDefault="00C13BF8" w:rsidP="00B66612">
            <w:pPr>
              <w:jc w:val="center"/>
              <w:rPr>
                <w:color w:val="000000" w:themeColor="text1"/>
                <w:sz w:val="28"/>
                <w:szCs w:val="28"/>
              </w:rPr>
            </w:pPr>
            <w:r w:rsidRPr="003C7199">
              <w:rPr>
                <w:color w:val="000000" w:themeColor="text1"/>
                <w:sz w:val="28"/>
                <w:szCs w:val="28"/>
              </w:rPr>
              <w:t>Practical exam</w:t>
            </w:r>
          </w:p>
        </w:tc>
      </w:tr>
      <w:tr w:rsidR="00C13BF8" w:rsidRPr="0054129F" w14:paraId="7009EF47" w14:textId="77777777" w:rsidTr="00B66612">
        <w:trPr>
          <w:trHeight w:val="397"/>
        </w:trPr>
        <w:tc>
          <w:tcPr>
            <w:tcW w:w="923" w:type="dxa"/>
            <w:shd w:val="clear" w:color="auto" w:fill="DBE5F1"/>
            <w:vAlign w:val="center"/>
          </w:tcPr>
          <w:p w14:paraId="479B3367" w14:textId="77777777" w:rsidR="00C13BF8" w:rsidRPr="0054129F" w:rsidRDefault="00C13BF8" w:rsidP="00B66612">
            <w:pPr>
              <w:jc w:val="center"/>
              <w:rPr>
                <w:color w:val="000000" w:themeColor="text1"/>
                <w:sz w:val="28"/>
                <w:szCs w:val="28"/>
              </w:rPr>
            </w:pPr>
            <w:r w:rsidRPr="0054129F">
              <w:rPr>
                <w:color w:val="000000" w:themeColor="text1"/>
                <w:sz w:val="28"/>
                <w:szCs w:val="28"/>
              </w:rPr>
              <w:t>9</w:t>
            </w:r>
          </w:p>
        </w:tc>
        <w:tc>
          <w:tcPr>
            <w:tcW w:w="932" w:type="dxa"/>
            <w:tcBorders>
              <w:bottom w:val="single" w:sz="8" w:space="0" w:color="4F81BD"/>
            </w:tcBorders>
            <w:shd w:val="clear" w:color="auto" w:fill="B8CCE4"/>
            <w:vAlign w:val="center"/>
          </w:tcPr>
          <w:p w14:paraId="280FD2A8" w14:textId="77777777" w:rsidR="00C13BF8" w:rsidRPr="0054129F" w:rsidRDefault="00C13BF8" w:rsidP="00B66612">
            <w:pPr>
              <w:jc w:val="center"/>
              <w:rPr>
                <w:color w:val="000000" w:themeColor="text1"/>
                <w:sz w:val="28"/>
                <w:szCs w:val="28"/>
              </w:rPr>
            </w:pPr>
            <w:r w:rsidRPr="0054129F">
              <w:rPr>
                <w:color w:val="000000" w:themeColor="text1"/>
                <w:sz w:val="28"/>
                <w:szCs w:val="28"/>
              </w:rPr>
              <w:t>4</w:t>
            </w:r>
          </w:p>
        </w:tc>
        <w:tc>
          <w:tcPr>
            <w:tcW w:w="1756" w:type="dxa"/>
            <w:tcBorders>
              <w:bottom w:val="single" w:sz="8" w:space="0" w:color="4F81BD"/>
            </w:tcBorders>
            <w:shd w:val="clear" w:color="auto" w:fill="DBE5F1"/>
            <w:vAlign w:val="center"/>
          </w:tcPr>
          <w:p w14:paraId="02114184" w14:textId="77777777" w:rsidR="00C13BF8" w:rsidRPr="0054129F" w:rsidRDefault="00C13BF8" w:rsidP="00B66612">
            <w:pPr>
              <w:shd w:val="clear" w:color="auto" w:fill="FFFFFF"/>
              <w:autoSpaceDE w:val="0"/>
              <w:autoSpaceDN w:val="0"/>
              <w:adjustRightInd w:val="0"/>
              <w:jc w:val="center"/>
              <w:rPr>
                <w:rFonts w:ascii="Cambria" w:eastAsia="Calibri" w:hAnsi="Cambria"/>
                <w:color w:val="000000" w:themeColor="text1"/>
                <w:lang w:bidi="ar-IQ"/>
              </w:rPr>
            </w:pPr>
            <w:r w:rsidRPr="008965B1">
              <w:rPr>
                <w:rFonts w:ascii="Cambria" w:eastAsia="Cambria" w:hAnsi="Cambria" w:cs="Cambria"/>
                <w:color w:val="000000" w:themeColor="text1"/>
              </w:rPr>
              <w:t>Results Display</w:t>
            </w:r>
          </w:p>
        </w:tc>
        <w:tc>
          <w:tcPr>
            <w:tcW w:w="2144" w:type="dxa"/>
            <w:tcBorders>
              <w:bottom w:val="single" w:sz="8" w:space="0" w:color="4F81BD"/>
            </w:tcBorders>
            <w:shd w:val="clear" w:color="auto" w:fill="B8CCE4"/>
            <w:vAlign w:val="center"/>
          </w:tcPr>
          <w:p w14:paraId="6B0B0731" w14:textId="77777777" w:rsidR="00C13BF8" w:rsidRPr="0054129F" w:rsidRDefault="00C13BF8" w:rsidP="00B66612">
            <w:pPr>
              <w:rPr>
                <w:color w:val="000000" w:themeColor="text1"/>
                <w:sz w:val="28"/>
                <w:szCs w:val="28"/>
              </w:rPr>
            </w:pPr>
            <w:r w:rsidRPr="008965B1">
              <w:rPr>
                <w:rFonts w:ascii="Cambria" w:eastAsia="Cambria" w:hAnsi="Cambria" w:cs="Cambria"/>
                <w:color w:val="000000" w:themeColor="text1"/>
              </w:rPr>
              <w:t>Results Display</w:t>
            </w:r>
          </w:p>
        </w:tc>
        <w:tc>
          <w:tcPr>
            <w:tcW w:w="2022" w:type="dxa"/>
            <w:tcBorders>
              <w:bottom w:val="single" w:sz="8" w:space="0" w:color="4F81BD"/>
            </w:tcBorders>
            <w:shd w:val="clear" w:color="auto" w:fill="DBE5F1"/>
          </w:tcPr>
          <w:p w14:paraId="211FE362" w14:textId="77777777" w:rsidR="00C13BF8" w:rsidRPr="0054129F" w:rsidRDefault="00C13BF8" w:rsidP="00B66612">
            <w:pPr>
              <w:jc w:val="center"/>
              <w:rPr>
                <w:color w:val="000000" w:themeColor="text1"/>
                <w:sz w:val="28"/>
                <w:szCs w:val="28"/>
              </w:rPr>
            </w:pPr>
            <w:r w:rsidRPr="00D70592">
              <w:rPr>
                <w:color w:val="000000" w:themeColor="text1"/>
                <w:sz w:val="28"/>
                <w:szCs w:val="28"/>
              </w:rPr>
              <w:t xml:space="preserve">Practice </w:t>
            </w:r>
          </w:p>
        </w:tc>
        <w:tc>
          <w:tcPr>
            <w:tcW w:w="2091" w:type="dxa"/>
            <w:tcBorders>
              <w:bottom w:val="single" w:sz="8" w:space="0" w:color="4F81BD"/>
            </w:tcBorders>
            <w:shd w:val="clear" w:color="auto" w:fill="B8CCE4"/>
          </w:tcPr>
          <w:p w14:paraId="5F62E577" w14:textId="77777777" w:rsidR="00C13BF8" w:rsidRPr="0054129F" w:rsidRDefault="00C13BF8" w:rsidP="00B66612">
            <w:pPr>
              <w:jc w:val="center"/>
              <w:rPr>
                <w:color w:val="000000" w:themeColor="text1"/>
                <w:sz w:val="28"/>
                <w:szCs w:val="28"/>
              </w:rPr>
            </w:pPr>
            <w:r w:rsidRPr="003C7199">
              <w:rPr>
                <w:color w:val="000000" w:themeColor="text1"/>
                <w:sz w:val="28"/>
                <w:szCs w:val="28"/>
              </w:rPr>
              <w:t>Practical exam</w:t>
            </w:r>
          </w:p>
        </w:tc>
      </w:tr>
      <w:tr w:rsidR="00C13BF8" w:rsidRPr="0054129F" w14:paraId="4FBF3EEB" w14:textId="77777777" w:rsidTr="00B66612">
        <w:trPr>
          <w:trHeight w:val="397"/>
        </w:trPr>
        <w:tc>
          <w:tcPr>
            <w:tcW w:w="923" w:type="dxa"/>
            <w:shd w:val="clear" w:color="auto" w:fill="DBE5F1"/>
            <w:vAlign w:val="center"/>
          </w:tcPr>
          <w:p w14:paraId="482D69F5" w14:textId="77777777" w:rsidR="00C13BF8" w:rsidRPr="0054129F" w:rsidRDefault="00C13BF8" w:rsidP="00B66612">
            <w:pPr>
              <w:jc w:val="center"/>
              <w:rPr>
                <w:color w:val="000000" w:themeColor="text1"/>
                <w:sz w:val="28"/>
                <w:szCs w:val="28"/>
              </w:rPr>
            </w:pPr>
            <w:r w:rsidRPr="0054129F">
              <w:rPr>
                <w:color w:val="000000" w:themeColor="text1"/>
                <w:sz w:val="28"/>
                <w:szCs w:val="28"/>
              </w:rPr>
              <w:t>10</w:t>
            </w:r>
          </w:p>
        </w:tc>
        <w:tc>
          <w:tcPr>
            <w:tcW w:w="932" w:type="dxa"/>
            <w:shd w:val="clear" w:color="auto" w:fill="D9E2F3" w:themeFill="accent1" w:themeFillTint="33"/>
            <w:vAlign w:val="center"/>
          </w:tcPr>
          <w:p w14:paraId="1146BCE4" w14:textId="77777777" w:rsidR="00C13BF8" w:rsidRPr="0054129F" w:rsidRDefault="00C13BF8" w:rsidP="00B66612">
            <w:pPr>
              <w:jc w:val="center"/>
              <w:rPr>
                <w:color w:val="000000" w:themeColor="text1"/>
                <w:sz w:val="28"/>
                <w:szCs w:val="28"/>
              </w:rPr>
            </w:pPr>
            <w:r w:rsidRPr="0054129F">
              <w:rPr>
                <w:color w:val="000000" w:themeColor="text1"/>
                <w:sz w:val="28"/>
                <w:szCs w:val="28"/>
              </w:rPr>
              <w:t>4</w:t>
            </w:r>
          </w:p>
        </w:tc>
        <w:tc>
          <w:tcPr>
            <w:tcW w:w="1756" w:type="dxa"/>
            <w:shd w:val="clear" w:color="auto" w:fill="B4C6E7" w:themeFill="accent1" w:themeFillTint="66"/>
            <w:vAlign w:val="center"/>
          </w:tcPr>
          <w:p w14:paraId="61C924FB" w14:textId="77777777" w:rsidR="00C13BF8" w:rsidRPr="0054129F" w:rsidRDefault="00C13BF8" w:rsidP="00B66612">
            <w:pPr>
              <w:shd w:val="clear" w:color="auto" w:fill="FFFFFF"/>
              <w:autoSpaceDE w:val="0"/>
              <w:autoSpaceDN w:val="0"/>
              <w:adjustRightInd w:val="0"/>
              <w:jc w:val="center"/>
              <w:rPr>
                <w:rFonts w:ascii="Cambria" w:eastAsia="Calibri" w:hAnsi="Cambria"/>
                <w:color w:val="000000" w:themeColor="text1"/>
                <w:lang w:bidi="ar-IQ"/>
              </w:rPr>
            </w:pPr>
            <w:r w:rsidRPr="008965B1">
              <w:rPr>
                <w:rFonts w:ascii="Cambria" w:eastAsia="Cambria" w:hAnsi="Cambria" w:cs="Cambria"/>
                <w:color w:val="000000" w:themeColor="text1"/>
              </w:rPr>
              <w:t>Results Display</w:t>
            </w:r>
          </w:p>
        </w:tc>
        <w:tc>
          <w:tcPr>
            <w:tcW w:w="2144" w:type="dxa"/>
            <w:shd w:val="clear" w:color="auto" w:fill="D9E2F3" w:themeFill="accent1" w:themeFillTint="33"/>
            <w:vAlign w:val="center"/>
          </w:tcPr>
          <w:p w14:paraId="7C9CAD30" w14:textId="77777777" w:rsidR="00C13BF8" w:rsidRPr="0054129F" w:rsidRDefault="00C13BF8" w:rsidP="00B66612">
            <w:pPr>
              <w:rPr>
                <w:color w:val="000000" w:themeColor="text1"/>
                <w:sz w:val="28"/>
                <w:szCs w:val="28"/>
              </w:rPr>
            </w:pPr>
            <w:r w:rsidRPr="008965B1">
              <w:rPr>
                <w:rFonts w:ascii="Cambria" w:eastAsia="Cambria" w:hAnsi="Cambria" w:cs="Cambria"/>
                <w:color w:val="000000" w:themeColor="text1"/>
              </w:rPr>
              <w:t>Results Display</w:t>
            </w:r>
          </w:p>
        </w:tc>
        <w:tc>
          <w:tcPr>
            <w:tcW w:w="2022" w:type="dxa"/>
            <w:shd w:val="clear" w:color="auto" w:fill="B4C6E7" w:themeFill="accent1" w:themeFillTint="66"/>
          </w:tcPr>
          <w:p w14:paraId="21ACFBE2" w14:textId="77777777" w:rsidR="00C13BF8" w:rsidRPr="0054129F" w:rsidRDefault="00C13BF8" w:rsidP="00B66612">
            <w:pPr>
              <w:jc w:val="center"/>
              <w:rPr>
                <w:color w:val="000000" w:themeColor="text1"/>
                <w:sz w:val="28"/>
                <w:szCs w:val="28"/>
              </w:rPr>
            </w:pPr>
            <w:r w:rsidRPr="00D70592">
              <w:rPr>
                <w:color w:val="000000" w:themeColor="text1"/>
                <w:sz w:val="28"/>
                <w:szCs w:val="28"/>
              </w:rPr>
              <w:t xml:space="preserve">Practice </w:t>
            </w:r>
          </w:p>
        </w:tc>
        <w:tc>
          <w:tcPr>
            <w:tcW w:w="2091" w:type="dxa"/>
            <w:shd w:val="clear" w:color="auto" w:fill="D9E2F3" w:themeFill="accent1" w:themeFillTint="33"/>
          </w:tcPr>
          <w:p w14:paraId="0447C0E2" w14:textId="77777777" w:rsidR="00C13BF8" w:rsidRPr="0054129F" w:rsidRDefault="00C13BF8" w:rsidP="00B66612">
            <w:pPr>
              <w:jc w:val="center"/>
              <w:rPr>
                <w:color w:val="000000" w:themeColor="text1"/>
                <w:sz w:val="28"/>
                <w:szCs w:val="28"/>
              </w:rPr>
            </w:pPr>
            <w:r w:rsidRPr="003C7199">
              <w:rPr>
                <w:color w:val="000000" w:themeColor="text1"/>
                <w:sz w:val="28"/>
                <w:szCs w:val="28"/>
              </w:rPr>
              <w:t>Practical exam</w:t>
            </w:r>
          </w:p>
        </w:tc>
      </w:tr>
      <w:tr w:rsidR="00C13BF8" w:rsidRPr="0054129F" w14:paraId="6A8F58B1" w14:textId="77777777" w:rsidTr="00B66612">
        <w:trPr>
          <w:trHeight w:val="397"/>
        </w:trPr>
        <w:tc>
          <w:tcPr>
            <w:tcW w:w="923" w:type="dxa"/>
            <w:shd w:val="clear" w:color="auto" w:fill="DBE5F1"/>
            <w:vAlign w:val="center"/>
          </w:tcPr>
          <w:p w14:paraId="76DDACA3" w14:textId="77777777" w:rsidR="00C13BF8" w:rsidRPr="0054129F" w:rsidRDefault="00C13BF8" w:rsidP="00B66612">
            <w:pPr>
              <w:jc w:val="center"/>
              <w:rPr>
                <w:color w:val="000000" w:themeColor="text1"/>
                <w:sz w:val="28"/>
                <w:szCs w:val="28"/>
              </w:rPr>
            </w:pPr>
            <w:r w:rsidRPr="0054129F">
              <w:rPr>
                <w:color w:val="000000" w:themeColor="text1"/>
                <w:sz w:val="28"/>
                <w:szCs w:val="28"/>
              </w:rPr>
              <w:t>11</w:t>
            </w:r>
          </w:p>
        </w:tc>
        <w:tc>
          <w:tcPr>
            <w:tcW w:w="932" w:type="dxa"/>
            <w:tcBorders>
              <w:bottom w:val="single" w:sz="8" w:space="0" w:color="4F81BD"/>
            </w:tcBorders>
            <w:shd w:val="clear" w:color="auto" w:fill="B8CCE4"/>
            <w:vAlign w:val="center"/>
          </w:tcPr>
          <w:p w14:paraId="3134DF4E" w14:textId="77777777" w:rsidR="00C13BF8" w:rsidRPr="0054129F" w:rsidRDefault="00C13BF8" w:rsidP="00B66612">
            <w:pPr>
              <w:jc w:val="center"/>
              <w:rPr>
                <w:color w:val="000000" w:themeColor="text1"/>
                <w:sz w:val="28"/>
                <w:szCs w:val="28"/>
              </w:rPr>
            </w:pPr>
            <w:r w:rsidRPr="0054129F">
              <w:rPr>
                <w:color w:val="000000" w:themeColor="text1"/>
                <w:sz w:val="28"/>
                <w:szCs w:val="28"/>
              </w:rPr>
              <w:t>4</w:t>
            </w:r>
          </w:p>
        </w:tc>
        <w:tc>
          <w:tcPr>
            <w:tcW w:w="1756" w:type="dxa"/>
            <w:tcBorders>
              <w:bottom w:val="single" w:sz="8" w:space="0" w:color="4F81BD"/>
            </w:tcBorders>
            <w:shd w:val="clear" w:color="auto" w:fill="DBE5F1"/>
            <w:vAlign w:val="center"/>
          </w:tcPr>
          <w:p w14:paraId="54677100" w14:textId="77777777" w:rsidR="00C13BF8" w:rsidRPr="0054129F" w:rsidRDefault="00C13BF8" w:rsidP="00B66612">
            <w:pPr>
              <w:shd w:val="clear" w:color="auto" w:fill="FFFFFF"/>
              <w:autoSpaceDE w:val="0"/>
              <w:autoSpaceDN w:val="0"/>
              <w:adjustRightInd w:val="0"/>
              <w:jc w:val="center"/>
              <w:rPr>
                <w:rFonts w:ascii="Cambria" w:eastAsia="Calibri" w:hAnsi="Cambria"/>
                <w:color w:val="000000" w:themeColor="text1"/>
                <w:lang w:bidi="ar-IQ"/>
              </w:rPr>
            </w:pPr>
            <w:r w:rsidRPr="008965B1">
              <w:rPr>
                <w:rFonts w:ascii="Cambria" w:eastAsia="Cambria" w:hAnsi="Cambria" w:cs="Cambria"/>
                <w:color w:val="000000" w:themeColor="text1"/>
              </w:rPr>
              <w:t>Reinforced Concrete Frame Design</w:t>
            </w:r>
          </w:p>
        </w:tc>
        <w:tc>
          <w:tcPr>
            <w:tcW w:w="2144" w:type="dxa"/>
            <w:tcBorders>
              <w:bottom w:val="single" w:sz="8" w:space="0" w:color="4F81BD"/>
            </w:tcBorders>
            <w:shd w:val="clear" w:color="auto" w:fill="B8CCE4"/>
            <w:vAlign w:val="center"/>
          </w:tcPr>
          <w:p w14:paraId="1F66F9A6" w14:textId="77777777" w:rsidR="00C13BF8" w:rsidRPr="0054129F" w:rsidRDefault="00C13BF8" w:rsidP="00B66612">
            <w:pPr>
              <w:rPr>
                <w:color w:val="000000" w:themeColor="text1"/>
                <w:sz w:val="28"/>
                <w:szCs w:val="28"/>
              </w:rPr>
            </w:pPr>
            <w:r w:rsidRPr="008965B1">
              <w:rPr>
                <w:rFonts w:ascii="Cambria" w:eastAsia="Cambria" w:hAnsi="Cambria" w:cs="Cambria"/>
                <w:color w:val="000000" w:themeColor="text1"/>
              </w:rPr>
              <w:t>Reinforced Concrete Frame Design</w:t>
            </w:r>
          </w:p>
        </w:tc>
        <w:tc>
          <w:tcPr>
            <w:tcW w:w="2022" w:type="dxa"/>
            <w:tcBorders>
              <w:bottom w:val="single" w:sz="8" w:space="0" w:color="4F81BD"/>
            </w:tcBorders>
            <w:shd w:val="clear" w:color="auto" w:fill="DBE5F1"/>
          </w:tcPr>
          <w:p w14:paraId="4C841751" w14:textId="77777777" w:rsidR="00C13BF8" w:rsidRPr="0054129F" w:rsidRDefault="00C13BF8" w:rsidP="00B66612">
            <w:pPr>
              <w:jc w:val="center"/>
              <w:rPr>
                <w:color w:val="000000" w:themeColor="text1"/>
                <w:sz w:val="28"/>
                <w:szCs w:val="28"/>
              </w:rPr>
            </w:pPr>
            <w:r w:rsidRPr="00D70592">
              <w:rPr>
                <w:color w:val="000000" w:themeColor="text1"/>
                <w:sz w:val="28"/>
                <w:szCs w:val="28"/>
              </w:rPr>
              <w:t xml:space="preserve">Practice </w:t>
            </w:r>
          </w:p>
        </w:tc>
        <w:tc>
          <w:tcPr>
            <w:tcW w:w="2091" w:type="dxa"/>
            <w:tcBorders>
              <w:bottom w:val="single" w:sz="8" w:space="0" w:color="4F81BD"/>
            </w:tcBorders>
            <w:shd w:val="clear" w:color="auto" w:fill="B8CCE4"/>
          </w:tcPr>
          <w:p w14:paraId="027F593E" w14:textId="77777777" w:rsidR="00C13BF8" w:rsidRPr="0054129F" w:rsidRDefault="00C13BF8" w:rsidP="00B66612">
            <w:pPr>
              <w:jc w:val="center"/>
              <w:rPr>
                <w:color w:val="000000" w:themeColor="text1"/>
                <w:sz w:val="28"/>
                <w:szCs w:val="28"/>
              </w:rPr>
            </w:pPr>
            <w:r w:rsidRPr="003C7199">
              <w:rPr>
                <w:color w:val="000000" w:themeColor="text1"/>
                <w:sz w:val="28"/>
                <w:szCs w:val="28"/>
              </w:rPr>
              <w:t>Practical exam</w:t>
            </w:r>
          </w:p>
        </w:tc>
      </w:tr>
      <w:tr w:rsidR="00C13BF8" w:rsidRPr="0054129F" w14:paraId="70E4DF0A" w14:textId="77777777" w:rsidTr="00B66612">
        <w:trPr>
          <w:trHeight w:val="397"/>
        </w:trPr>
        <w:tc>
          <w:tcPr>
            <w:tcW w:w="923" w:type="dxa"/>
            <w:shd w:val="clear" w:color="auto" w:fill="DBE5F1"/>
            <w:vAlign w:val="center"/>
          </w:tcPr>
          <w:p w14:paraId="184A6ED9" w14:textId="77777777" w:rsidR="00C13BF8" w:rsidRPr="0054129F" w:rsidRDefault="00C13BF8" w:rsidP="00B66612">
            <w:pPr>
              <w:jc w:val="center"/>
              <w:rPr>
                <w:color w:val="000000" w:themeColor="text1"/>
                <w:sz w:val="28"/>
                <w:szCs w:val="28"/>
              </w:rPr>
            </w:pPr>
            <w:r w:rsidRPr="0054129F">
              <w:rPr>
                <w:color w:val="000000" w:themeColor="text1"/>
                <w:sz w:val="28"/>
                <w:szCs w:val="28"/>
              </w:rPr>
              <w:t>12</w:t>
            </w:r>
          </w:p>
        </w:tc>
        <w:tc>
          <w:tcPr>
            <w:tcW w:w="932" w:type="dxa"/>
            <w:shd w:val="clear" w:color="auto" w:fill="D9E2F3" w:themeFill="accent1" w:themeFillTint="33"/>
            <w:vAlign w:val="center"/>
          </w:tcPr>
          <w:p w14:paraId="7A8B3E90" w14:textId="77777777" w:rsidR="00C13BF8" w:rsidRPr="0054129F" w:rsidRDefault="00C13BF8" w:rsidP="00B66612">
            <w:pPr>
              <w:jc w:val="center"/>
              <w:rPr>
                <w:color w:val="000000" w:themeColor="text1"/>
                <w:sz w:val="28"/>
                <w:szCs w:val="28"/>
              </w:rPr>
            </w:pPr>
            <w:r w:rsidRPr="0054129F">
              <w:rPr>
                <w:color w:val="000000" w:themeColor="text1"/>
                <w:sz w:val="28"/>
                <w:szCs w:val="28"/>
              </w:rPr>
              <w:t>4</w:t>
            </w:r>
          </w:p>
        </w:tc>
        <w:tc>
          <w:tcPr>
            <w:tcW w:w="1756" w:type="dxa"/>
            <w:shd w:val="clear" w:color="auto" w:fill="B4C6E7" w:themeFill="accent1" w:themeFillTint="66"/>
            <w:vAlign w:val="center"/>
          </w:tcPr>
          <w:p w14:paraId="4AEC224F" w14:textId="77777777" w:rsidR="00C13BF8" w:rsidRPr="0054129F" w:rsidRDefault="00C13BF8" w:rsidP="00B66612">
            <w:pPr>
              <w:shd w:val="clear" w:color="auto" w:fill="FFFFFF"/>
              <w:autoSpaceDE w:val="0"/>
              <w:autoSpaceDN w:val="0"/>
              <w:adjustRightInd w:val="0"/>
              <w:jc w:val="center"/>
              <w:rPr>
                <w:rFonts w:ascii="Cambria" w:eastAsia="Calibri" w:hAnsi="Cambria"/>
                <w:color w:val="000000" w:themeColor="text1"/>
                <w:lang w:bidi="ar-IQ"/>
              </w:rPr>
            </w:pPr>
            <w:r w:rsidRPr="008965B1">
              <w:rPr>
                <w:rFonts w:ascii="Cambria" w:eastAsia="Cambria" w:hAnsi="Cambria" w:cs="Cambria"/>
                <w:color w:val="000000" w:themeColor="text1"/>
              </w:rPr>
              <w:t>Reinforced Concrete Frame Design</w:t>
            </w:r>
          </w:p>
        </w:tc>
        <w:tc>
          <w:tcPr>
            <w:tcW w:w="2144" w:type="dxa"/>
            <w:shd w:val="clear" w:color="auto" w:fill="D9E2F3" w:themeFill="accent1" w:themeFillTint="33"/>
            <w:vAlign w:val="center"/>
          </w:tcPr>
          <w:p w14:paraId="5FECFE40" w14:textId="77777777" w:rsidR="00C13BF8" w:rsidRPr="0054129F" w:rsidRDefault="00C13BF8" w:rsidP="00B66612">
            <w:pPr>
              <w:rPr>
                <w:color w:val="000000" w:themeColor="text1"/>
                <w:sz w:val="28"/>
                <w:szCs w:val="28"/>
              </w:rPr>
            </w:pPr>
            <w:r w:rsidRPr="008965B1">
              <w:rPr>
                <w:rFonts w:ascii="Cambria" w:eastAsia="Cambria" w:hAnsi="Cambria" w:cs="Cambria"/>
                <w:color w:val="000000" w:themeColor="text1"/>
              </w:rPr>
              <w:t>Reinforced Concrete Frame Design</w:t>
            </w:r>
          </w:p>
        </w:tc>
        <w:tc>
          <w:tcPr>
            <w:tcW w:w="2022" w:type="dxa"/>
            <w:shd w:val="clear" w:color="auto" w:fill="B4C6E7" w:themeFill="accent1" w:themeFillTint="66"/>
          </w:tcPr>
          <w:p w14:paraId="21E2B704" w14:textId="77777777" w:rsidR="00C13BF8" w:rsidRPr="0054129F" w:rsidRDefault="00C13BF8" w:rsidP="00B66612">
            <w:pPr>
              <w:jc w:val="center"/>
              <w:rPr>
                <w:color w:val="000000" w:themeColor="text1"/>
                <w:sz w:val="28"/>
                <w:szCs w:val="28"/>
              </w:rPr>
            </w:pPr>
            <w:r w:rsidRPr="00D70592">
              <w:rPr>
                <w:color w:val="000000" w:themeColor="text1"/>
                <w:sz w:val="28"/>
                <w:szCs w:val="28"/>
              </w:rPr>
              <w:t xml:space="preserve">Practice </w:t>
            </w:r>
          </w:p>
        </w:tc>
        <w:tc>
          <w:tcPr>
            <w:tcW w:w="2091" w:type="dxa"/>
            <w:shd w:val="clear" w:color="auto" w:fill="D9E2F3" w:themeFill="accent1" w:themeFillTint="33"/>
          </w:tcPr>
          <w:p w14:paraId="1193DF29" w14:textId="77777777" w:rsidR="00C13BF8" w:rsidRPr="0054129F" w:rsidRDefault="00C13BF8" w:rsidP="00B66612">
            <w:pPr>
              <w:jc w:val="center"/>
              <w:rPr>
                <w:color w:val="000000" w:themeColor="text1"/>
                <w:sz w:val="28"/>
                <w:szCs w:val="28"/>
              </w:rPr>
            </w:pPr>
            <w:r w:rsidRPr="003C7199">
              <w:rPr>
                <w:color w:val="000000" w:themeColor="text1"/>
                <w:sz w:val="28"/>
                <w:szCs w:val="28"/>
              </w:rPr>
              <w:t>Practical exam</w:t>
            </w:r>
          </w:p>
        </w:tc>
      </w:tr>
      <w:tr w:rsidR="00C13BF8" w:rsidRPr="0054129F" w14:paraId="494ED956" w14:textId="77777777" w:rsidTr="00B66612">
        <w:trPr>
          <w:trHeight w:val="397"/>
        </w:trPr>
        <w:tc>
          <w:tcPr>
            <w:tcW w:w="923" w:type="dxa"/>
            <w:shd w:val="clear" w:color="auto" w:fill="DBE5F1"/>
            <w:vAlign w:val="center"/>
          </w:tcPr>
          <w:p w14:paraId="174D76D9" w14:textId="77777777" w:rsidR="00C13BF8" w:rsidRPr="0054129F" w:rsidRDefault="00C13BF8" w:rsidP="00B66612">
            <w:pPr>
              <w:jc w:val="center"/>
              <w:rPr>
                <w:color w:val="000000" w:themeColor="text1"/>
                <w:sz w:val="28"/>
                <w:szCs w:val="28"/>
              </w:rPr>
            </w:pPr>
            <w:r w:rsidRPr="0054129F">
              <w:rPr>
                <w:color w:val="000000" w:themeColor="text1"/>
                <w:sz w:val="28"/>
                <w:szCs w:val="28"/>
              </w:rPr>
              <w:t>13</w:t>
            </w:r>
          </w:p>
        </w:tc>
        <w:tc>
          <w:tcPr>
            <w:tcW w:w="932" w:type="dxa"/>
            <w:tcBorders>
              <w:bottom w:val="single" w:sz="8" w:space="0" w:color="4F81BD"/>
            </w:tcBorders>
            <w:shd w:val="clear" w:color="auto" w:fill="B8CCE4"/>
            <w:vAlign w:val="center"/>
          </w:tcPr>
          <w:p w14:paraId="11D5322F" w14:textId="77777777" w:rsidR="00C13BF8" w:rsidRPr="0054129F" w:rsidRDefault="00C13BF8" w:rsidP="00B66612">
            <w:pPr>
              <w:jc w:val="center"/>
              <w:rPr>
                <w:color w:val="000000" w:themeColor="text1"/>
                <w:sz w:val="28"/>
                <w:szCs w:val="28"/>
              </w:rPr>
            </w:pPr>
            <w:r w:rsidRPr="0054129F">
              <w:rPr>
                <w:color w:val="000000" w:themeColor="text1"/>
                <w:sz w:val="28"/>
                <w:szCs w:val="28"/>
              </w:rPr>
              <w:t>4</w:t>
            </w:r>
          </w:p>
        </w:tc>
        <w:tc>
          <w:tcPr>
            <w:tcW w:w="1756" w:type="dxa"/>
            <w:tcBorders>
              <w:bottom w:val="single" w:sz="8" w:space="0" w:color="4F81BD"/>
            </w:tcBorders>
            <w:shd w:val="clear" w:color="auto" w:fill="DBE5F1"/>
            <w:vAlign w:val="center"/>
          </w:tcPr>
          <w:p w14:paraId="3AF2F643" w14:textId="77777777" w:rsidR="00C13BF8" w:rsidRPr="0054129F" w:rsidRDefault="00C13BF8" w:rsidP="00B66612">
            <w:pPr>
              <w:shd w:val="clear" w:color="auto" w:fill="FFFFFF"/>
              <w:autoSpaceDE w:val="0"/>
              <w:autoSpaceDN w:val="0"/>
              <w:adjustRightInd w:val="0"/>
              <w:jc w:val="center"/>
              <w:rPr>
                <w:rFonts w:ascii="Cambria" w:eastAsia="Calibri" w:hAnsi="Cambria"/>
                <w:color w:val="000000" w:themeColor="text1"/>
                <w:lang w:bidi="ar-IQ"/>
              </w:rPr>
            </w:pPr>
            <w:r w:rsidRPr="008965B1">
              <w:rPr>
                <w:rFonts w:ascii="Cambria" w:eastAsia="Cambria" w:hAnsi="Cambria" w:cs="Cambria"/>
                <w:color w:val="000000" w:themeColor="text1"/>
              </w:rPr>
              <w:t>Steel Frame Design</w:t>
            </w:r>
          </w:p>
        </w:tc>
        <w:tc>
          <w:tcPr>
            <w:tcW w:w="2144" w:type="dxa"/>
            <w:tcBorders>
              <w:bottom w:val="single" w:sz="8" w:space="0" w:color="4F81BD"/>
            </w:tcBorders>
            <w:shd w:val="clear" w:color="auto" w:fill="B8CCE4"/>
            <w:vAlign w:val="center"/>
          </w:tcPr>
          <w:p w14:paraId="15DE433B" w14:textId="77777777" w:rsidR="00C13BF8" w:rsidRPr="0054129F" w:rsidRDefault="00C13BF8" w:rsidP="00B66612">
            <w:pPr>
              <w:rPr>
                <w:color w:val="000000" w:themeColor="text1"/>
                <w:sz w:val="28"/>
                <w:szCs w:val="28"/>
              </w:rPr>
            </w:pPr>
            <w:r w:rsidRPr="008965B1">
              <w:rPr>
                <w:rFonts w:ascii="Cambria" w:eastAsia="Cambria" w:hAnsi="Cambria" w:cs="Cambria"/>
                <w:color w:val="000000" w:themeColor="text1"/>
              </w:rPr>
              <w:t>Steel Frame Design</w:t>
            </w:r>
          </w:p>
        </w:tc>
        <w:tc>
          <w:tcPr>
            <w:tcW w:w="2022" w:type="dxa"/>
            <w:tcBorders>
              <w:bottom w:val="single" w:sz="8" w:space="0" w:color="4F81BD"/>
            </w:tcBorders>
            <w:shd w:val="clear" w:color="auto" w:fill="DBE5F1"/>
          </w:tcPr>
          <w:p w14:paraId="0AC5EE93" w14:textId="77777777" w:rsidR="00C13BF8" w:rsidRPr="0054129F" w:rsidRDefault="00C13BF8" w:rsidP="00B66612">
            <w:pPr>
              <w:jc w:val="center"/>
              <w:rPr>
                <w:color w:val="000000" w:themeColor="text1"/>
                <w:sz w:val="28"/>
                <w:szCs w:val="28"/>
              </w:rPr>
            </w:pPr>
            <w:r w:rsidRPr="00D70592">
              <w:rPr>
                <w:color w:val="000000" w:themeColor="text1"/>
                <w:sz w:val="28"/>
                <w:szCs w:val="28"/>
              </w:rPr>
              <w:t xml:space="preserve">Practice </w:t>
            </w:r>
          </w:p>
        </w:tc>
        <w:tc>
          <w:tcPr>
            <w:tcW w:w="2091" w:type="dxa"/>
            <w:tcBorders>
              <w:bottom w:val="single" w:sz="8" w:space="0" w:color="4F81BD"/>
            </w:tcBorders>
            <w:shd w:val="clear" w:color="auto" w:fill="B8CCE4"/>
          </w:tcPr>
          <w:p w14:paraId="665E4375" w14:textId="77777777" w:rsidR="00C13BF8" w:rsidRPr="0054129F" w:rsidRDefault="00C13BF8" w:rsidP="00B66612">
            <w:pPr>
              <w:jc w:val="center"/>
              <w:rPr>
                <w:color w:val="000000" w:themeColor="text1"/>
                <w:sz w:val="28"/>
                <w:szCs w:val="28"/>
              </w:rPr>
            </w:pPr>
            <w:r w:rsidRPr="003C7199">
              <w:rPr>
                <w:color w:val="000000" w:themeColor="text1"/>
                <w:sz w:val="28"/>
                <w:szCs w:val="28"/>
              </w:rPr>
              <w:t>Practical exam</w:t>
            </w:r>
          </w:p>
        </w:tc>
      </w:tr>
      <w:tr w:rsidR="00C13BF8" w:rsidRPr="0054129F" w14:paraId="230947FF" w14:textId="77777777" w:rsidTr="00B66612">
        <w:trPr>
          <w:trHeight w:val="397"/>
        </w:trPr>
        <w:tc>
          <w:tcPr>
            <w:tcW w:w="923" w:type="dxa"/>
            <w:shd w:val="clear" w:color="auto" w:fill="DBE5F1"/>
            <w:vAlign w:val="center"/>
          </w:tcPr>
          <w:p w14:paraId="70F49F6A" w14:textId="77777777" w:rsidR="00C13BF8" w:rsidRPr="0054129F" w:rsidRDefault="00C13BF8" w:rsidP="00B66612">
            <w:pPr>
              <w:jc w:val="center"/>
              <w:rPr>
                <w:color w:val="000000" w:themeColor="text1"/>
                <w:sz w:val="28"/>
                <w:szCs w:val="28"/>
              </w:rPr>
            </w:pPr>
            <w:r w:rsidRPr="0054129F">
              <w:rPr>
                <w:color w:val="000000" w:themeColor="text1"/>
                <w:sz w:val="28"/>
                <w:szCs w:val="28"/>
              </w:rPr>
              <w:t>14</w:t>
            </w:r>
          </w:p>
        </w:tc>
        <w:tc>
          <w:tcPr>
            <w:tcW w:w="932" w:type="dxa"/>
            <w:shd w:val="clear" w:color="auto" w:fill="D9E2F3" w:themeFill="accent1" w:themeFillTint="33"/>
            <w:vAlign w:val="center"/>
          </w:tcPr>
          <w:p w14:paraId="7394AA47" w14:textId="77777777" w:rsidR="00C13BF8" w:rsidRPr="0054129F" w:rsidRDefault="00C13BF8" w:rsidP="00B66612">
            <w:pPr>
              <w:jc w:val="center"/>
              <w:rPr>
                <w:color w:val="000000" w:themeColor="text1"/>
                <w:sz w:val="28"/>
                <w:szCs w:val="28"/>
              </w:rPr>
            </w:pPr>
            <w:r w:rsidRPr="0054129F">
              <w:rPr>
                <w:color w:val="000000" w:themeColor="text1"/>
                <w:sz w:val="28"/>
                <w:szCs w:val="28"/>
              </w:rPr>
              <w:t>4</w:t>
            </w:r>
          </w:p>
        </w:tc>
        <w:tc>
          <w:tcPr>
            <w:tcW w:w="1756" w:type="dxa"/>
            <w:shd w:val="clear" w:color="auto" w:fill="B4C6E7" w:themeFill="accent1" w:themeFillTint="66"/>
            <w:vAlign w:val="center"/>
          </w:tcPr>
          <w:p w14:paraId="295560E7" w14:textId="77777777" w:rsidR="00C13BF8" w:rsidRPr="0054129F" w:rsidRDefault="00C13BF8" w:rsidP="00B66612">
            <w:pPr>
              <w:shd w:val="clear" w:color="auto" w:fill="FFFFFF"/>
              <w:autoSpaceDE w:val="0"/>
              <w:autoSpaceDN w:val="0"/>
              <w:adjustRightInd w:val="0"/>
              <w:jc w:val="center"/>
              <w:rPr>
                <w:rFonts w:ascii="Cambria" w:eastAsia="Calibri" w:hAnsi="Cambria"/>
                <w:color w:val="000000" w:themeColor="text1"/>
                <w:lang w:bidi="ar-IQ"/>
              </w:rPr>
            </w:pPr>
            <w:r w:rsidRPr="008965B1">
              <w:rPr>
                <w:rFonts w:ascii="Cambria" w:eastAsia="Cambria" w:hAnsi="Cambria" w:cs="Cambria"/>
                <w:color w:val="000000" w:themeColor="text1"/>
              </w:rPr>
              <w:t>Steel Frame Design</w:t>
            </w:r>
          </w:p>
        </w:tc>
        <w:tc>
          <w:tcPr>
            <w:tcW w:w="2144" w:type="dxa"/>
            <w:shd w:val="clear" w:color="auto" w:fill="D9E2F3" w:themeFill="accent1" w:themeFillTint="33"/>
            <w:vAlign w:val="center"/>
          </w:tcPr>
          <w:p w14:paraId="4B73422D" w14:textId="77777777" w:rsidR="00C13BF8" w:rsidRPr="0054129F" w:rsidRDefault="00C13BF8" w:rsidP="00B66612">
            <w:pPr>
              <w:rPr>
                <w:color w:val="000000" w:themeColor="text1"/>
                <w:sz w:val="28"/>
                <w:szCs w:val="28"/>
              </w:rPr>
            </w:pPr>
            <w:r w:rsidRPr="008965B1">
              <w:rPr>
                <w:rFonts w:ascii="Cambria" w:eastAsia="Cambria" w:hAnsi="Cambria" w:cs="Cambria"/>
                <w:color w:val="000000" w:themeColor="text1"/>
              </w:rPr>
              <w:t>Steel Frame Design</w:t>
            </w:r>
          </w:p>
        </w:tc>
        <w:tc>
          <w:tcPr>
            <w:tcW w:w="2022" w:type="dxa"/>
            <w:shd w:val="clear" w:color="auto" w:fill="B4C6E7" w:themeFill="accent1" w:themeFillTint="66"/>
          </w:tcPr>
          <w:p w14:paraId="1FBEA466" w14:textId="77777777" w:rsidR="00C13BF8" w:rsidRPr="0054129F" w:rsidRDefault="00C13BF8" w:rsidP="00B66612">
            <w:pPr>
              <w:jc w:val="center"/>
              <w:rPr>
                <w:color w:val="000000" w:themeColor="text1"/>
                <w:sz w:val="28"/>
                <w:szCs w:val="28"/>
              </w:rPr>
            </w:pPr>
            <w:r w:rsidRPr="00D70592">
              <w:rPr>
                <w:color w:val="000000" w:themeColor="text1"/>
                <w:sz w:val="28"/>
                <w:szCs w:val="28"/>
              </w:rPr>
              <w:t xml:space="preserve">Practice </w:t>
            </w:r>
          </w:p>
        </w:tc>
        <w:tc>
          <w:tcPr>
            <w:tcW w:w="2091" w:type="dxa"/>
            <w:shd w:val="clear" w:color="auto" w:fill="D9E2F3" w:themeFill="accent1" w:themeFillTint="33"/>
          </w:tcPr>
          <w:p w14:paraId="6FB58DAE" w14:textId="77777777" w:rsidR="00C13BF8" w:rsidRPr="0054129F" w:rsidRDefault="00C13BF8" w:rsidP="00B66612">
            <w:pPr>
              <w:jc w:val="center"/>
              <w:rPr>
                <w:color w:val="000000" w:themeColor="text1"/>
                <w:sz w:val="28"/>
                <w:szCs w:val="28"/>
              </w:rPr>
            </w:pPr>
            <w:r w:rsidRPr="003C7199">
              <w:rPr>
                <w:color w:val="000000" w:themeColor="text1"/>
                <w:sz w:val="28"/>
                <w:szCs w:val="28"/>
              </w:rPr>
              <w:t>Practical exam</w:t>
            </w:r>
          </w:p>
        </w:tc>
      </w:tr>
      <w:tr w:rsidR="00C13BF8" w:rsidRPr="0054129F" w14:paraId="7AAB4DA3" w14:textId="77777777" w:rsidTr="00B66612">
        <w:trPr>
          <w:trHeight w:val="397"/>
        </w:trPr>
        <w:tc>
          <w:tcPr>
            <w:tcW w:w="923" w:type="dxa"/>
            <w:shd w:val="clear" w:color="auto" w:fill="DBE5F1"/>
            <w:vAlign w:val="center"/>
          </w:tcPr>
          <w:p w14:paraId="361BB7D0" w14:textId="77777777" w:rsidR="00C13BF8" w:rsidRPr="0054129F" w:rsidRDefault="00C13BF8" w:rsidP="00B66612">
            <w:pPr>
              <w:rPr>
                <w:color w:val="000000" w:themeColor="text1"/>
                <w:sz w:val="28"/>
                <w:szCs w:val="28"/>
              </w:rPr>
            </w:pPr>
            <w:r w:rsidRPr="0054129F">
              <w:rPr>
                <w:color w:val="000000" w:themeColor="text1"/>
                <w:sz w:val="28"/>
                <w:szCs w:val="28"/>
              </w:rPr>
              <w:t xml:space="preserve">   15</w:t>
            </w:r>
          </w:p>
        </w:tc>
        <w:tc>
          <w:tcPr>
            <w:tcW w:w="932" w:type="dxa"/>
            <w:shd w:val="clear" w:color="auto" w:fill="B8CCE4"/>
            <w:vAlign w:val="center"/>
          </w:tcPr>
          <w:p w14:paraId="6067668D" w14:textId="77777777" w:rsidR="00C13BF8" w:rsidRPr="0054129F" w:rsidRDefault="00C13BF8" w:rsidP="00B66612">
            <w:pPr>
              <w:jc w:val="center"/>
              <w:rPr>
                <w:color w:val="000000" w:themeColor="text1"/>
                <w:sz w:val="28"/>
                <w:szCs w:val="28"/>
              </w:rPr>
            </w:pPr>
            <w:r w:rsidRPr="0054129F">
              <w:rPr>
                <w:color w:val="000000" w:themeColor="text1"/>
                <w:sz w:val="28"/>
                <w:szCs w:val="28"/>
              </w:rPr>
              <w:t>4</w:t>
            </w:r>
          </w:p>
        </w:tc>
        <w:tc>
          <w:tcPr>
            <w:tcW w:w="1756" w:type="dxa"/>
            <w:shd w:val="clear" w:color="auto" w:fill="DBE5F1"/>
            <w:vAlign w:val="center"/>
          </w:tcPr>
          <w:p w14:paraId="79D60DB4" w14:textId="77777777" w:rsidR="00C13BF8" w:rsidRPr="0054129F" w:rsidRDefault="00C13BF8" w:rsidP="00B66612">
            <w:pPr>
              <w:jc w:val="center"/>
              <w:rPr>
                <w:color w:val="000000" w:themeColor="text1"/>
                <w:sz w:val="28"/>
                <w:szCs w:val="28"/>
              </w:rPr>
            </w:pPr>
            <w:r w:rsidRPr="008965B1">
              <w:rPr>
                <w:rFonts w:ascii="Cambria" w:eastAsia="Cambria" w:hAnsi="Cambria" w:cs="Cambria"/>
                <w:color w:val="000000" w:themeColor="text1"/>
              </w:rPr>
              <w:t>Export and Import Files</w:t>
            </w:r>
          </w:p>
        </w:tc>
        <w:tc>
          <w:tcPr>
            <w:tcW w:w="2144" w:type="dxa"/>
            <w:shd w:val="clear" w:color="auto" w:fill="B8CCE4"/>
            <w:vAlign w:val="center"/>
          </w:tcPr>
          <w:p w14:paraId="23D8B478" w14:textId="77777777" w:rsidR="00C13BF8" w:rsidRPr="0054129F" w:rsidRDefault="00C13BF8" w:rsidP="00B66612">
            <w:pPr>
              <w:rPr>
                <w:color w:val="000000" w:themeColor="text1"/>
                <w:sz w:val="28"/>
                <w:szCs w:val="28"/>
              </w:rPr>
            </w:pPr>
            <w:r w:rsidRPr="008965B1">
              <w:rPr>
                <w:rFonts w:ascii="Cambria" w:eastAsia="Cambria" w:hAnsi="Cambria" w:cs="Cambria"/>
                <w:color w:val="000000" w:themeColor="text1"/>
              </w:rPr>
              <w:t>Export and Import Files</w:t>
            </w:r>
          </w:p>
        </w:tc>
        <w:tc>
          <w:tcPr>
            <w:tcW w:w="2022" w:type="dxa"/>
            <w:shd w:val="clear" w:color="auto" w:fill="DBE5F1"/>
          </w:tcPr>
          <w:p w14:paraId="4B901FA8" w14:textId="77777777" w:rsidR="00C13BF8" w:rsidRPr="0054129F" w:rsidRDefault="00C13BF8" w:rsidP="00B66612">
            <w:pPr>
              <w:jc w:val="center"/>
              <w:rPr>
                <w:color w:val="000000" w:themeColor="text1"/>
                <w:sz w:val="28"/>
                <w:szCs w:val="28"/>
              </w:rPr>
            </w:pPr>
            <w:r w:rsidRPr="00D70592">
              <w:rPr>
                <w:color w:val="000000" w:themeColor="text1"/>
                <w:sz w:val="28"/>
                <w:szCs w:val="28"/>
              </w:rPr>
              <w:t xml:space="preserve">Practice </w:t>
            </w:r>
          </w:p>
        </w:tc>
        <w:tc>
          <w:tcPr>
            <w:tcW w:w="2091" w:type="dxa"/>
            <w:shd w:val="clear" w:color="auto" w:fill="B8CCE4"/>
          </w:tcPr>
          <w:p w14:paraId="731B557B" w14:textId="77777777" w:rsidR="00C13BF8" w:rsidRPr="0054129F" w:rsidRDefault="00C13BF8" w:rsidP="00B66612">
            <w:pPr>
              <w:jc w:val="center"/>
              <w:rPr>
                <w:color w:val="000000" w:themeColor="text1"/>
                <w:sz w:val="28"/>
                <w:szCs w:val="28"/>
              </w:rPr>
            </w:pPr>
            <w:r w:rsidRPr="003C7199">
              <w:rPr>
                <w:color w:val="000000" w:themeColor="text1"/>
                <w:sz w:val="28"/>
                <w:szCs w:val="28"/>
              </w:rPr>
              <w:t>Practical exam</w:t>
            </w:r>
          </w:p>
        </w:tc>
      </w:tr>
    </w:tbl>
    <w:p w14:paraId="18CE4D18" w14:textId="77777777" w:rsidR="00C13BF8" w:rsidRPr="0054129F" w:rsidRDefault="00C13BF8" w:rsidP="00C13BF8">
      <w:pPr>
        <w:spacing w:line="200" w:lineRule="exact"/>
        <w:rPr>
          <w:color w:val="000000" w:themeColor="text1"/>
        </w:rPr>
      </w:pPr>
    </w:p>
    <w:p w14:paraId="3D705455" w14:textId="77777777" w:rsidR="00C13BF8" w:rsidRPr="0054129F" w:rsidRDefault="00C13BF8" w:rsidP="00C13BF8">
      <w:pPr>
        <w:spacing w:line="200" w:lineRule="exact"/>
        <w:rPr>
          <w:color w:val="000000" w:themeColor="text1"/>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3959"/>
        <w:gridCol w:w="5673"/>
      </w:tblGrid>
      <w:tr w:rsidR="00C13BF8" w:rsidRPr="0054129F" w14:paraId="13EE590C" w14:textId="77777777" w:rsidTr="00B66612">
        <w:trPr>
          <w:trHeight w:val="510"/>
          <w:jc w:val="center"/>
        </w:trPr>
        <w:tc>
          <w:tcPr>
            <w:tcW w:w="9632" w:type="dxa"/>
            <w:gridSpan w:val="2"/>
            <w:shd w:val="clear" w:color="auto" w:fill="B8CCE4"/>
            <w:vAlign w:val="center"/>
          </w:tcPr>
          <w:p w14:paraId="196006B7" w14:textId="77777777" w:rsidR="00C13BF8" w:rsidRPr="0054129F" w:rsidRDefault="00C13BF8" w:rsidP="00B66612">
            <w:pPr>
              <w:rPr>
                <w:color w:val="000000" w:themeColor="text1"/>
                <w:sz w:val="28"/>
                <w:szCs w:val="28"/>
              </w:rPr>
            </w:pPr>
            <w:r w:rsidRPr="0054129F">
              <w:rPr>
                <w:color w:val="000000" w:themeColor="text1"/>
                <w:sz w:val="28"/>
                <w:szCs w:val="28"/>
              </w:rPr>
              <w:t>11. Infrastructure</w:t>
            </w:r>
          </w:p>
        </w:tc>
      </w:tr>
      <w:tr w:rsidR="00C13BF8" w:rsidRPr="0054129F" w14:paraId="231B2620" w14:textId="77777777" w:rsidTr="00B66612">
        <w:trPr>
          <w:trHeight w:val="567"/>
          <w:jc w:val="center"/>
        </w:trPr>
        <w:tc>
          <w:tcPr>
            <w:tcW w:w="3959" w:type="dxa"/>
            <w:shd w:val="clear" w:color="auto" w:fill="DBE5F1"/>
            <w:vAlign w:val="center"/>
          </w:tcPr>
          <w:p w14:paraId="39DAEE89" w14:textId="77777777" w:rsidR="00C13BF8" w:rsidRPr="0054129F" w:rsidRDefault="00C13BF8" w:rsidP="00B66612">
            <w:pPr>
              <w:rPr>
                <w:color w:val="000000" w:themeColor="text1"/>
                <w:sz w:val="28"/>
                <w:szCs w:val="28"/>
              </w:rPr>
            </w:pPr>
            <w:r w:rsidRPr="0054129F">
              <w:rPr>
                <w:color w:val="000000" w:themeColor="text1"/>
                <w:sz w:val="28"/>
                <w:szCs w:val="28"/>
              </w:rPr>
              <w:t>1- Required reading:</w:t>
            </w:r>
          </w:p>
          <w:p w14:paraId="1EFDDB0F" w14:textId="77777777" w:rsidR="00C13BF8" w:rsidRPr="0054129F" w:rsidRDefault="00C13BF8" w:rsidP="00B66612">
            <w:pPr>
              <w:rPr>
                <w:color w:val="000000" w:themeColor="text1"/>
                <w:sz w:val="28"/>
                <w:szCs w:val="28"/>
              </w:rPr>
            </w:pPr>
            <w:r w:rsidRPr="0054129F">
              <w:rPr>
                <w:color w:val="000000" w:themeColor="text1"/>
                <w:sz w:val="28"/>
                <w:szCs w:val="28"/>
              </w:rPr>
              <w:t>· Books</w:t>
            </w:r>
          </w:p>
          <w:p w14:paraId="0BC98766" w14:textId="77777777" w:rsidR="00C13BF8" w:rsidRPr="0054129F" w:rsidRDefault="00C13BF8" w:rsidP="00B66612">
            <w:pPr>
              <w:rPr>
                <w:color w:val="000000" w:themeColor="text1"/>
                <w:sz w:val="28"/>
                <w:szCs w:val="28"/>
              </w:rPr>
            </w:pPr>
            <w:r w:rsidRPr="0054129F">
              <w:rPr>
                <w:color w:val="000000" w:themeColor="text1"/>
                <w:sz w:val="28"/>
                <w:szCs w:val="28"/>
              </w:rPr>
              <w:t>· COURSE MATERIALS</w:t>
            </w:r>
          </w:p>
          <w:p w14:paraId="4D5C0954" w14:textId="77777777" w:rsidR="00C13BF8" w:rsidRPr="0054129F" w:rsidRDefault="00C13BF8" w:rsidP="00B66612">
            <w:pPr>
              <w:rPr>
                <w:color w:val="000000" w:themeColor="text1"/>
                <w:sz w:val="28"/>
                <w:szCs w:val="28"/>
              </w:rPr>
            </w:pPr>
            <w:r w:rsidRPr="0054129F">
              <w:rPr>
                <w:color w:val="000000" w:themeColor="text1"/>
                <w:sz w:val="28"/>
                <w:szCs w:val="28"/>
              </w:rPr>
              <w:t>· OTHER</w:t>
            </w:r>
          </w:p>
        </w:tc>
        <w:tc>
          <w:tcPr>
            <w:tcW w:w="5673" w:type="dxa"/>
            <w:shd w:val="clear" w:color="auto" w:fill="B8CCE4"/>
            <w:vAlign w:val="center"/>
          </w:tcPr>
          <w:p w14:paraId="5EDEBAF9" w14:textId="77777777" w:rsidR="00C13BF8" w:rsidRPr="0054129F" w:rsidRDefault="00C13BF8" w:rsidP="00B66612">
            <w:pPr>
              <w:shd w:val="clear" w:color="auto" w:fill="FFFFFF"/>
              <w:autoSpaceDE w:val="0"/>
              <w:autoSpaceDN w:val="0"/>
              <w:adjustRightInd w:val="0"/>
              <w:rPr>
                <w:color w:val="000000" w:themeColor="text1"/>
                <w:sz w:val="28"/>
                <w:szCs w:val="28"/>
              </w:rPr>
            </w:pPr>
            <w:r w:rsidRPr="0054129F">
              <w:rPr>
                <w:rFonts w:asciiTheme="minorHAnsi" w:eastAsia="Calibri" w:hAnsiTheme="minorHAnsi" w:cstheme="minorHAnsi"/>
                <w:color w:val="000000" w:themeColor="text1"/>
                <w:sz w:val="28"/>
                <w:szCs w:val="28"/>
                <w:lang w:bidi="ar-IQ"/>
              </w:rPr>
              <w:t>1</w:t>
            </w:r>
            <w:r>
              <w:rPr>
                <w:rFonts w:asciiTheme="minorHAnsi" w:eastAsia="Calibri" w:hAnsiTheme="minorHAnsi" w:cstheme="minorHAnsi"/>
                <w:color w:val="000000" w:themeColor="text1"/>
                <w:sz w:val="28"/>
                <w:szCs w:val="28"/>
                <w:lang w:bidi="ar-IQ"/>
              </w:rPr>
              <w:t xml:space="preserve">CSI ETABS Manuals </w:t>
            </w:r>
          </w:p>
          <w:p w14:paraId="21B7CC08" w14:textId="77777777" w:rsidR="00C13BF8" w:rsidRPr="0054129F" w:rsidRDefault="00C13BF8" w:rsidP="00B66612">
            <w:pPr>
              <w:rPr>
                <w:color w:val="000000" w:themeColor="text1"/>
                <w:sz w:val="28"/>
                <w:szCs w:val="28"/>
              </w:rPr>
            </w:pPr>
          </w:p>
        </w:tc>
      </w:tr>
      <w:tr w:rsidR="00C13BF8" w:rsidRPr="0054129F" w14:paraId="5388483C" w14:textId="77777777" w:rsidTr="00B66612">
        <w:trPr>
          <w:trHeight w:val="567"/>
          <w:jc w:val="center"/>
        </w:trPr>
        <w:tc>
          <w:tcPr>
            <w:tcW w:w="3959" w:type="dxa"/>
            <w:shd w:val="clear" w:color="auto" w:fill="B8CCE4"/>
            <w:vAlign w:val="center"/>
          </w:tcPr>
          <w:p w14:paraId="63925D95" w14:textId="77777777" w:rsidR="00C13BF8" w:rsidRPr="0054129F" w:rsidRDefault="00C13BF8" w:rsidP="00B66612">
            <w:pPr>
              <w:rPr>
                <w:color w:val="000000" w:themeColor="text1"/>
                <w:sz w:val="28"/>
                <w:szCs w:val="28"/>
              </w:rPr>
            </w:pPr>
            <w:r w:rsidRPr="0054129F">
              <w:rPr>
                <w:color w:val="000000" w:themeColor="text1"/>
                <w:sz w:val="28"/>
                <w:szCs w:val="28"/>
              </w:rPr>
              <w:lastRenderedPageBreak/>
              <w:t>2.</w:t>
            </w:r>
            <w:r w:rsidRPr="0054129F">
              <w:rPr>
                <w:color w:val="000000" w:themeColor="text1"/>
              </w:rPr>
              <w:t xml:space="preserve"> </w:t>
            </w:r>
            <w:r w:rsidRPr="0054129F">
              <w:rPr>
                <w:color w:val="000000" w:themeColor="text1"/>
                <w:sz w:val="28"/>
                <w:szCs w:val="28"/>
              </w:rPr>
              <w:t xml:space="preserve">Key references (sources)  </w:t>
            </w:r>
          </w:p>
        </w:tc>
        <w:tc>
          <w:tcPr>
            <w:tcW w:w="5673" w:type="dxa"/>
            <w:shd w:val="clear" w:color="auto" w:fill="DBE5F1"/>
            <w:vAlign w:val="center"/>
          </w:tcPr>
          <w:p w14:paraId="011D13AB" w14:textId="77777777" w:rsidR="00C13BF8" w:rsidRPr="0054129F" w:rsidRDefault="00C13BF8" w:rsidP="00B66612">
            <w:pPr>
              <w:rPr>
                <w:rFonts w:ascii="Cambria" w:eastAsia="Calibri" w:hAnsi="Cambria"/>
                <w:color w:val="000000" w:themeColor="text1"/>
                <w:sz w:val="28"/>
                <w:szCs w:val="28"/>
                <w:lang w:bidi="ar-IQ"/>
              </w:rPr>
            </w:pPr>
          </w:p>
        </w:tc>
      </w:tr>
      <w:tr w:rsidR="00C13BF8" w:rsidRPr="0054129F" w14:paraId="37B1B9B5" w14:textId="77777777" w:rsidTr="00B66612">
        <w:trPr>
          <w:trHeight w:val="567"/>
          <w:jc w:val="center"/>
        </w:trPr>
        <w:tc>
          <w:tcPr>
            <w:tcW w:w="3959" w:type="dxa"/>
            <w:shd w:val="clear" w:color="auto" w:fill="DBE5F1"/>
            <w:vAlign w:val="center"/>
          </w:tcPr>
          <w:p w14:paraId="2E47F9B8" w14:textId="77777777" w:rsidR="00C13BF8" w:rsidRPr="0054129F" w:rsidRDefault="00C13BF8" w:rsidP="00B66612">
            <w:pPr>
              <w:rPr>
                <w:color w:val="000000" w:themeColor="text1"/>
                <w:sz w:val="28"/>
                <w:szCs w:val="28"/>
              </w:rPr>
            </w:pPr>
            <w:r w:rsidRPr="0054129F">
              <w:rPr>
                <w:color w:val="000000" w:themeColor="text1"/>
                <w:sz w:val="28"/>
                <w:szCs w:val="28"/>
              </w:rPr>
              <w:t>A-</w:t>
            </w:r>
            <w:r w:rsidRPr="0054129F">
              <w:rPr>
                <w:color w:val="000000" w:themeColor="text1"/>
              </w:rPr>
              <w:t xml:space="preserve"> </w:t>
            </w:r>
            <w:r w:rsidRPr="0054129F">
              <w:rPr>
                <w:color w:val="000000" w:themeColor="text1"/>
                <w:sz w:val="28"/>
                <w:szCs w:val="28"/>
              </w:rPr>
              <w:t xml:space="preserve">Recommended books and references (scientific journals, reports ,....    </w:t>
            </w:r>
          </w:p>
        </w:tc>
        <w:tc>
          <w:tcPr>
            <w:tcW w:w="5673" w:type="dxa"/>
            <w:shd w:val="clear" w:color="auto" w:fill="B8CCE4"/>
            <w:vAlign w:val="center"/>
          </w:tcPr>
          <w:p w14:paraId="1A43D792" w14:textId="77777777" w:rsidR="00C13BF8" w:rsidRPr="0054129F" w:rsidRDefault="00C13BF8" w:rsidP="00B66612">
            <w:pPr>
              <w:rPr>
                <w:rFonts w:ascii="Cambria" w:eastAsia="Calibri" w:hAnsi="Cambria"/>
                <w:color w:val="000000" w:themeColor="text1"/>
                <w:sz w:val="28"/>
                <w:szCs w:val="28"/>
                <w:lang w:bidi="ar-IQ"/>
              </w:rPr>
            </w:pPr>
          </w:p>
        </w:tc>
      </w:tr>
      <w:tr w:rsidR="00C13BF8" w:rsidRPr="0054129F" w14:paraId="2DF51FA6" w14:textId="77777777" w:rsidTr="00B66612">
        <w:trPr>
          <w:trHeight w:val="567"/>
          <w:jc w:val="center"/>
        </w:trPr>
        <w:tc>
          <w:tcPr>
            <w:tcW w:w="3959" w:type="dxa"/>
            <w:shd w:val="clear" w:color="auto" w:fill="DBE5F1"/>
            <w:vAlign w:val="center"/>
          </w:tcPr>
          <w:p w14:paraId="382E1B0A" w14:textId="77777777" w:rsidR="00C13BF8" w:rsidRPr="0054129F" w:rsidRDefault="00C13BF8" w:rsidP="00B66612">
            <w:pPr>
              <w:rPr>
                <w:color w:val="000000" w:themeColor="text1"/>
                <w:sz w:val="28"/>
                <w:szCs w:val="28"/>
              </w:rPr>
            </w:pPr>
            <w:r w:rsidRPr="0054129F">
              <w:rPr>
                <w:color w:val="000000" w:themeColor="text1"/>
                <w:sz w:val="28"/>
                <w:szCs w:val="28"/>
              </w:rPr>
              <w:t>B- Electronic references, websites</w:t>
            </w:r>
          </w:p>
        </w:tc>
        <w:tc>
          <w:tcPr>
            <w:tcW w:w="5673" w:type="dxa"/>
            <w:shd w:val="clear" w:color="auto" w:fill="B8CCE4"/>
            <w:vAlign w:val="center"/>
          </w:tcPr>
          <w:p w14:paraId="5BD010A5" w14:textId="77777777" w:rsidR="00C13BF8" w:rsidRPr="0054129F" w:rsidRDefault="00C13BF8" w:rsidP="00B66612">
            <w:pPr>
              <w:rPr>
                <w:color w:val="000000" w:themeColor="text1"/>
                <w:sz w:val="28"/>
                <w:szCs w:val="28"/>
              </w:rPr>
            </w:pPr>
            <w:r w:rsidRPr="0054129F">
              <w:rPr>
                <w:color w:val="000000" w:themeColor="text1"/>
                <w:sz w:val="28"/>
                <w:szCs w:val="28"/>
              </w:rPr>
              <w:t>Reputable websites.</w:t>
            </w:r>
          </w:p>
          <w:p w14:paraId="581B64C1" w14:textId="77777777" w:rsidR="00C13BF8" w:rsidRPr="0054129F" w:rsidRDefault="00C13BF8" w:rsidP="00B66612">
            <w:pPr>
              <w:rPr>
                <w:color w:val="000000" w:themeColor="text1"/>
                <w:sz w:val="28"/>
                <w:szCs w:val="28"/>
              </w:rPr>
            </w:pPr>
            <w:r w:rsidRPr="0054129F">
              <w:rPr>
                <w:color w:val="000000" w:themeColor="text1"/>
                <w:sz w:val="28"/>
                <w:szCs w:val="28"/>
              </w:rPr>
              <w:t>Libraries sites in some international universities.</w:t>
            </w:r>
          </w:p>
        </w:tc>
      </w:tr>
    </w:tbl>
    <w:p w14:paraId="2FCBED7C" w14:textId="77777777" w:rsidR="00C13BF8" w:rsidRPr="0054129F" w:rsidRDefault="00C13BF8" w:rsidP="00C13BF8">
      <w:pPr>
        <w:spacing w:line="200" w:lineRule="exact"/>
        <w:rPr>
          <w:color w:val="000000" w:themeColor="text1"/>
        </w:rPr>
      </w:pPr>
    </w:p>
    <w:p w14:paraId="3D628125" w14:textId="77777777" w:rsidR="00C13BF8" w:rsidRPr="0054129F" w:rsidRDefault="00C13BF8" w:rsidP="00C13BF8">
      <w:pPr>
        <w:spacing w:line="200" w:lineRule="exact"/>
        <w:rPr>
          <w:color w:val="000000" w:themeColor="text1"/>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54129F" w14:paraId="531F9AF2" w14:textId="77777777" w:rsidTr="00B66612">
        <w:trPr>
          <w:trHeight w:val="510"/>
          <w:jc w:val="center"/>
        </w:trPr>
        <w:tc>
          <w:tcPr>
            <w:tcW w:w="9632" w:type="dxa"/>
            <w:shd w:val="clear" w:color="auto" w:fill="B8CCE4"/>
            <w:vAlign w:val="center"/>
          </w:tcPr>
          <w:p w14:paraId="07012CC8" w14:textId="77777777" w:rsidR="00C13BF8" w:rsidRPr="0054129F" w:rsidRDefault="00C13BF8" w:rsidP="00B66612">
            <w:pPr>
              <w:rPr>
                <w:color w:val="000000" w:themeColor="text1"/>
                <w:sz w:val="28"/>
                <w:szCs w:val="28"/>
              </w:rPr>
            </w:pPr>
            <w:r w:rsidRPr="0054129F">
              <w:rPr>
                <w:color w:val="000000" w:themeColor="text1"/>
                <w:sz w:val="28"/>
                <w:szCs w:val="28"/>
              </w:rPr>
              <w:t>12. Course development plan</w:t>
            </w:r>
          </w:p>
        </w:tc>
      </w:tr>
      <w:tr w:rsidR="00C13BF8" w:rsidRPr="0054129F" w14:paraId="43C5DCD0" w14:textId="77777777" w:rsidTr="00B66612">
        <w:trPr>
          <w:trHeight w:val="510"/>
          <w:jc w:val="center"/>
        </w:trPr>
        <w:tc>
          <w:tcPr>
            <w:tcW w:w="9632" w:type="dxa"/>
            <w:shd w:val="clear" w:color="auto" w:fill="DBE5F1"/>
            <w:vAlign w:val="center"/>
          </w:tcPr>
          <w:p w14:paraId="7E8808C8" w14:textId="77777777" w:rsidR="00C13BF8" w:rsidRPr="0054129F" w:rsidRDefault="00C13BF8" w:rsidP="00B66612">
            <w:pPr>
              <w:rPr>
                <w:color w:val="000000" w:themeColor="text1"/>
                <w:sz w:val="28"/>
                <w:szCs w:val="28"/>
              </w:rPr>
            </w:pPr>
            <w:r w:rsidRPr="0054129F">
              <w:rPr>
                <w:color w:val="000000" w:themeColor="text1"/>
                <w:sz w:val="28"/>
                <w:szCs w:val="28"/>
              </w:rPr>
              <w:t>Adding practical laboratory hours to conduct mechanics of material experiments</w:t>
            </w:r>
          </w:p>
        </w:tc>
      </w:tr>
    </w:tbl>
    <w:p w14:paraId="18B4F0A8" w14:textId="77777777" w:rsidR="00C13BF8" w:rsidRPr="0054129F" w:rsidRDefault="00C13BF8" w:rsidP="00C13BF8">
      <w:pPr>
        <w:spacing w:line="260" w:lineRule="exact"/>
        <w:ind w:right="1003"/>
        <w:rPr>
          <w:color w:val="000000" w:themeColor="text1"/>
          <w:sz w:val="28"/>
          <w:szCs w:val="28"/>
        </w:rPr>
      </w:pPr>
    </w:p>
    <w:p w14:paraId="70810F61" w14:textId="77777777" w:rsidR="00C13BF8" w:rsidRDefault="00C13BF8" w:rsidP="00C13BF8">
      <w:pPr>
        <w:spacing w:before="54" w:line="360" w:lineRule="exact"/>
        <w:jc w:val="center"/>
        <w:rPr>
          <w:b/>
          <w:color w:val="1F4E79"/>
          <w:position w:val="-1"/>
          <w:sz w:val="32"/>
          <w:szCs w:val="32"/>
        </w:rPr>
      </w:pPr>
      <w:r>
        <w:rPr>
          <w:b/>
          <w:color w:val="1F4E79"/>
          <w:position w:val="-1"/>
          <w:sz w:val="32"/>
          <w:szCs w:val="32"/>
        </w:rPr>
        <w:t>T</w:t>
      </w:r>
      <w:r>
        <w:rPr>
          <w:b/>
          <w:color w:val="1F4E79"/>
          <w:spacing w:val="1"/>
          <w:position w:val="-1"/>
          <w:sz w:val="32"/>
          <w:szCs w:val="32"/>
        </w:rPr>
        <w:t>EM</w:t>
      </w:r>
      <w:r>
        <w:rPr>
          <w:b/>
          <w:color w:val="1F4E79"/>
          <w:position w:val="-1"/>
          <w:sz w:val="32"/>
          <w:szCs w:val="32"/>
        </w:rPr>
        <w:t>PLATE</w:t>
      </w:r>
      <w:r>
        <w:rPr>
          <w:b/>
          <w:color w:val="1F4E79"/>
          <w:spacing w:val="-18"/>
          <w:position w:val="-1"/>
          <w:sz w:val="32"/>
          <w:szCs w:val="32"/>
        </w:rPr>
        <w:t xml:space="preserve"> </w:t>
      </w:r>
      <w:r>
        <w:rPr>
          <w:b/>
          <w:color w:val="1F4E79"/>
          <w:spacing w:val="1"/>
          <w:position w:val="-1"/>
          <w:sz w:val="32"/>
          <w:szCs w:val="32"/>
        </w:rPr>
        <w:t>FO</w:t>
      </w:r>
      <w:r>
        <w:rPr>
          <w:b/>
          <w:color w:val="1F4E79"/>
          <w:position w:val="-1"/>
          <w:sz w:val="32"/>
          <w:szCs w:val="32"/>
        </w:rPr>
        <w:t>R</w:t>
      </w:r>
      <w:r>
        <w:rPr>
          <w:b/>
          <w:color w:val="1F4E79"/>
          <w:spacing w:val="-7"/>
          <w:position w:val="-1"/>
          <w:sz w:val="32"/>
          <w:szCs w:val="32"/>
        </w:rPr>
        <w:t xml:space="preserve"> </w:t>
      </w:r>
      <w:r>
        <w:rPr>
          <w:b/>
          <w:color w:val="1F4E79"/>
          <w:spacing w:val="1"/>
          <w:position w:val="-1"/>
          <w:sz w:val="32"/>
          <w:szCs w:val="32"/>
        </w:rPr>
        <w:t>C</w:t>
      </w:r>
      <w:r>
        <w:rPr>
          <w:b/>
          <w:color w:val="1F4E79"/>
          <w:spacing w:val="-1"/>
          <w:position w:val="-1"/>
          <w:sz w:val="32"/>
          <w:szCs w:val="32"/>
        </w:rPr>
        <w:t>O</w:t>
      </w:r>
      <w:r>
        <w:rPr>
          <w:b/>
          <w:color w:val="1F4E79"/>
          <w:position w:val="-1"/>
          <w:sz w:val="32"/>
          <w:szCs w:val="32"/>
        </w:rPr>
        <w:t>URSE</w:t>
      </w:r>
      <w:r>
        <w:rPr>
          <w:b/>
          <w:color w:val="1F4E79"/>
          <w:spacing w:val="-10"/>
          <w:position w:val="-1"/>
          <w:sz w:val="32"/>
          <w:szCs w:val="32"/>
        </w:rPr>
        <w:t xml:space="preserve"> </w:t>
      </w:r>
      <w:r>
        <w:rPr>
          <w:b/>
          <w:color w:val="1F4E79"/>
          <w:position w:val="-1"/>
          <w:sz w:val="32"/>
          <w:szCs w:val="32"/>
        </w:rPr>
        <w:t>S</w:t>
      </w:r>
      <w:r>
        <w:rPr>
          <w:b/>
          <w:color w:val="1F4E79"/>
          <w:spacing w:val="-1"/>
          <w:position w:val="-1"/>
          <w:sz w:val="32"/>
          <w:szCs w:val="32"/>
        </w:rPr>
        <w:t>P</w:t>
      </w:r>
      <w:r>
        <w:rPr>
          <w:b/>
          <w:color w:val="1F4E79"/>
          <w:spacing w:val="3"/>
          <w:position w:val="-1"/>
          <w:sz w:val="32"/>
          <w:szCs w:val="32"/>
        </w:rPr>
        <w:t>E</w:t>
      </w:r>
      <w:r>
        <w:rPr>
          <w:b/>
          <w:color w:val="1F4E79"/>
          <w:position w:val="-1"/>
          <w:sz w:val="32"/>
          <w:szCs w:val="32"/>
        </w:rPr>
        <w:t>CIFICA</w:t>
      </w:r>
      <w:r>
        <w:rPr>
          <w:b/>
          <w:color w:val="1F4E79"/>
          <w:spacing w:val="1"/>
          <w:position w:val="-1"/>
          <w:sz w:val="32"/>
          <w:szCs w:val="32"/>
        </w:rPr>
        <w:t>T</w:t>
      </w:r>
      <w:r>
        <w:rPr>
          <w:b/>
          <w:color w:val="1F4E79"/>
          <w:spacing w:val="3"/>
          <w:position w:val="-1"/>
          <w:sz w:val="32"/>
          <w:szCs w:val="32"/>
        </w:rPr>
        <w:t>I</w:t>
      </w:r>
      <w:r>
        <w:rPr>
          <w:b/>
          <w:color w:val="1F4E79"/>
          <w:spacing w:val="-1"/>
          <w:position w:val="-1"/>
          <w:sz w:val="32"/>
          <w:szCs w:val="32"/>
        </w:rPr>
        <w:t>O</w:t>
      </w:r>
      <w:r>
        <w:rPr>
          <w:b/>
          <w:color w:val="1F4E79"/>
          <w:position w:val="-1"/>
          <w:sz w:val="32"/>
          <w:szCs w:val="32"/>
        </w:rPr>
        <w:t>N</w:t>
      </w:r>
    </w:p>
    <w:p w14:paraId="2237FED7" w14:textId="77777777" w:rsidR="00C13BF8" w:rsidRDefault="00C13BF8" w:rsidP="00C13BF8">
      <w:pPr>
        <w:spacing w:before="54" w:line="360" w:lineRule="exact"/>
        <w:ind w:left="2282"/>
        <w:rPr>
          <w:sz w:val="32"/>
          <w:szCs w:val="32"/>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C5BD4" w14:paraId="5F484AF7" w14:textId="77777777" w:rsidTr="00B66612">
        <w:trPr>
          <w:trHeight w:val="1077"/>
        </w:trPr>
        <w:tc>
          <w:tcPr>
            <w:tcW w:w="9642" w:type="dxa"/>
            <w:shd w:val="clear" w:color="auto" w:fill="B8CCE4"/>
            <w:vAlign w:val="center"/>
          </w:tcPr>
          <w:p w14:paraId="593848A8" w14:textId="77777777" w:rsidR="00C13BF8" w:rsidRPr="008C6C9E" w:rsidRDefault="00C13BF8" w:rsidP="00B66612">
            <w:pPr>
              <w:jc w:val="center"/>
              <w:rPr>
                <w:sz w:val="28"/>
                <w:szCs w:val="28"/>
              </w:rPr>
            </w:pPr>
            <w:r w:rsidRPr="008C6C9E">
              <w:rPr>
                <w:sz w:val="28"/>
                <w:szCs w:val="28"/>
              </w:rPr>
              <w:t>HIGHER EDUCATION PERFORMANCE REVIEW: PROGRAMME REVIEW</w:t>
            </w:r>
          </w:p>
        </w:tc>
      </w:tr>
    </w:tbl>
    <w:p w14:paraId="7370E22F" w14:textId="77777777" w:rsidR="00C13BF8" w:rsidRDefault="00C13BF8" w:rsidP="00C13BF8">
      <w:pPr>
        <w:spacing w:before="3" w:line="160" w:lineRule="exact"/>
        <w:rPr>
          <w:sz w:val="17"/>
          <w:szCs w:val="17"/>
        </w:rPr>
      </w:pPr>
    </w:p>
    <w:p w14:paraId="4CA219F6" w14:textId="77777777" w:rsidR="00C13BF8" w:rsidRDefault="00C13BF8" w:rsidP="00C13BF8">
      <w:pPr>
        <w:spacing w:before="3" w:line="160" w:lineRule="exact"/>
        <w:rPr>
          <w:sz w:val="17"/>
          <w:szCs w:val="17"/>
        </w:rPr>
      </w:pPr>
    </w:p>
    <w:p w14:paraId="01CAD9FF" w14:textId="77777777" w:rsidR="00C13BF8" w:rsidRDefault="00C13BF8" w:rsidP="00C13BF8">
      <w:pPr>
        <w:spacing w:before="3" w:line="160" w:lineRule="exact"/>
        <w:rPr>
          <w:sz w:val="17"/>
          <w:szCs w:val="17"/>
        </w:rPr>
      </w:pPr>
    </w:p>
    <w:p w14:paraId="5E19C721" w14:textId="77777777" w:rsidR="00C13BF8" w:rsidRDefault="00C13BF8" w:rsidP="00C13BF8">
      <w:pPr>
        <w:spacing w:before="21" w:line="320" w:lineRule="exact"/>
        <w:rPr>
          <w:sz w:val="30"/>
          <w:szCs w:val="30"/>
        </w:rPr>
      </w:pPr>
      <w:r>
        <w:rPr>
          <w:b/>
          <w:color w:val="1F4E79"/>
          <w:position w:val="-1"/>
          <w:sz w:val="30"/>
          <w:szCs w:val="30"/>
        </w:rPr>
        <w:t>C</w:t>
      </w:r>
      <w:r>
        <w:rPr>
          <w:b/>
          <w:color w:val="1F4E79"/>
          <w:spacing w:val="-1"/>
          <w:position w:val="-1"/>
          <w:sz w:val="30"/>
          <w:szCs w:val="30"/>
        </w:rPr>
        <w:t>O</w:t>
      </w:r>
      <w:r>
        <w:rPr>
          <w:b/>
          <w:color w:val="1F4E79"/>
          <w:position w:val="-1"/>
          <w:sz w:val="30"/>
          <w:szCs w:val="30"/>
        </w:rPr>
        <w:t>U</w:t>
      </w:r>
      <w:r>
        <w:rPr>
          <w:b/>
          <w:color w:val="1F4E79"/>
          <w:spacing w:val="-1"/>
          <w:position w:val="-1"/>
          <w:sz w:val="30"/>
          <w:szCs w:val="30"/>
        </w:rPr>
        <w:t>R</w:t>
      </w:r>
      <w:r>
        <w:rPr>
          <w:b/>
          <w:color w:val="1F4E79"/>
          <w:spacing w:val="1"/>
          <w:position w:val="-1"/>
          <w:sz w:val="30"/>
          <w:szCs w:val="30"/>
        </w:rPr>
        <w:t>S</w:t>
      </w:r>
      <w:r>
        <w:rPr>
          <w:b/>
          <w:color w:val="1F4E79"/>
          <w:position w:val="-1"/>
          <w:sz w:val="30"/>
          <w:szCs w:val="30"/>
        </w:rPr>
        <w:t xml:space="preserve">E </w:t>
      </w:r>
      <w:r>
        <w:rPr>
          <w:b/>
          <w:color w:val="1F4E79"/>
          <w:spacing w:val="1"/>
          <w:position w:val="-1"/>
          <w:sz w:val="30"/>
          <w:szCs w:val="30"/>
        </w:rPr>
        <w:t>S</w:t>
      </w:r>
      <w:r>
        <w:rPr>
          <w:b/>
          <w:color w:val="1F4E79"/>
          <w:spacing w:val="-1"/>
          <w:position w:val="-1"/>
          <w:sz w:val="30"/>
          <w:szCs w:val="30"/>
        </w:rPr>
        <w:t>PE</w:t>
      </w:r>
      <w:r>
        <w:rPr>
          <w:b/>
          <w:color w:val="1F4E79"/>
          <w:position w:val="-1"/>
          <w:sz w:val="30"/>
          <w:szCs w:val="30"/>
        </w:rPr>
        <w:t>CIFIC</w:t>
      </w:r>
      <w:r>
        <w:rPr>
          <w:b/>
          <w:color w:val="1F4E79"/>
          <w:spacing w:val="-1"/>
          <w:position w:val="-1"/>
          <w:sz w:val="30"/>
          <w:szCs w:val="30"/>
        </w:rPr>
        <w:t>AT</w:t>
      </w:r>
      <w:r>
        <w:rPr>
          <w:b/>
          <w:color w:val="1F4E79"/>
          <w:position w:val="-1"/>
          <w:sz w:val="30"/>
          <w:szCs w:val="30"/>
        </w:rPr>
        <w:t>ION</w:t>
      </w:r>
    </w:p>
    <w:p w14:paraId="1DF91F60" w14:textId="77777777" w:rsidR="00C13BF8" w:rsidRDefault="00C13BF8" w:rsidP="00C13BF8">
      <w:pPr>
        <w:spacing w:before="3" w:line="160" w:lineRule="exact"/>
        <w:rPr>
          <w:sz w:val="17"/>
          <w:szCs w:val="17"/>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6A54A2" w14:paraId="0F3B9D2A" w14:textId="77777777" w:rsidTr="00B66612">
        <w:trPr>
          <w:trHeight w:val="2041"/>
        </w:trPr>
        <w:tc>
          <w:tcPr>
            <w:tcW w:w="9642" w:type="dxa"/>
            <w:shd w:val="clear" w:color="auto" w:fill="B8CCE4"/>
            <w:vAlign w:val="center"/>
          </w:tcPr>
          <w:p w14:paraId="79355CF2" w14:textId="77777777" w:rsidR="00C13BF8" w:rsidRPr="00567DF2" w:rsidRDefault="00C13BF8" w:rsidP="00B66612">
            <w:pPr>
              <w:jc w:val="both"/>
              <w:rPr>
                <w:sz w:val="28"/>
                <w:szCs w:val="28"/>
                <w:vertAlign w:val="subscript"/>
              </w:rPr>
            </w:pPr>
            <w:r w:rsidRPr="002D5B17">
              <w:rPr>
                <w:sz w:val="28"/>
                <w:szCs w:val="28"/>
              </w:rPr>
              <w:t>Prestressed concrete is a type of reinforced concrete that contains reinforcing bars that have been pre-stressed in order to generate initial stresses in the concrete section that are inherently opposite to the stresses that the structure is likely to be exposed to during service use. This is done by pulling (or stringing) a special type of heavy-duty bars to a certain amount inside the concrete and then releasing it after ensuring its impediment from returning to its original position and based on Newton’s laws and other engineering laws that will in turn apply opposite stresses on the concrete, which are the initial stresses that make concrete pre-</w:t>
            </w:r>
            <w:r>
              <w:rPr>
                <w:sz w:val="28"/>
                <w:szCs w:val="28"/>
              </w:rPr>
              <w:t>stressed</w:t>
            </w:r>
            <w:r w:rsidRPr="002D5B17">
              <w:rPr>
                <w:sz w:val="28"/>
                <w:szCs w:val="28"/>
              </w:rPr>
              <w:t xml:space="preserve"> based</w:t>
            </w:r>
          </w:p>
        </w:tc>
      </w:tr>
    </w:tbl>
    <w:p w14:paraId="7D090170" w14:textId="77777777" w:rsidR="00C13BF8" w:rsidRDefault="00C13BF8" w:rsidP="00C13BF8">
      <w:pPr>
        <w:spacing w:before="3" w:line="160" w:lineRule="exact"/>
        <w:rPr>
          <w:sz w:val="17"/>
          <w:szCs w:val="17"/>
        </w:rPr>
      </w:pPr>
    </w:p>
    <w:p w14:paraId="5D8913D5" w14:textId="77777777" w:rsidR="00C13BF8" w:rsidRDefault="00C13BF8" w:rsidP="00C13BF8">
      <w:pPr>
        <w:spacing w:before="3" w:line="160" w:lineRule="exact"/>
        <w:rPr>
          <w:sz w:val="17"/>
          <w:szCs w:val="17"/>
        </w:rPr>
      </w:pPr>
    </w:p>
    <w:p w14:paraId="6ECAACD1" w14:textId="77777777" w:rsidR="00C13BF8" w:rsidRDefault="00C13BF8" w:rsidP="00C13BF8">
      <w:pPr>
        <w:spacing w:before="3" w:line="160" w:lineRule="exact"/>
        <w:rPr>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4821"/>
        <w:gridCol w:w="4821"/>
      </w:tblGrid>
      <w:tr w:rsidR="00C13BF8" w:rsidRPr="006A54A2" w14:paraId="033E9A23" w14:textId="77777777" w:rsidTr="00B66612">
        <w:trPr>
          <w:trHeight w:val="510"/>
        </w:trPr>
        <w:tc>
          <w:tcPr>
            <w:tcW w:w="4821" w:type="dxa"/>
            <w:shd w:val="clear" w:color="auto" w:fill="B8CCE4"/>
            <w:vAlign w:val="center"/>
          </w:tcPr>
          <w:p w14:paraId="7054B0FA" w14:textId="77777777" w:rsidR="00C13BF8" w:rsidRPr="008C6C9E" w:rsidRDefault="00C13BF8" w:rsidP="00B66612">
            <w:pPr>
              <w:rPr>
                <w:sz w:val="28"/>
                <w:szCs w:val="28"/>
              </w:rPr>
            </w:pPr>
            <w:r w:rsidRPr="008C6C9E">
              <w:rPr>
                <w:sz w:val="28"/>
                <w:szCs w:val="28"/>
              </w:rPr>
              <w:t>1. Teaching Institution</w:t>
            </w:r>
          </w:p>
        </w:tc>
        <w:tc>
          <w:tcPr>
            <w:tcW w:w="4821" w:type="dxa"/>
            <w:shd w:val="clear" w:color="auto" w:fill="B8CCE4"/>
            <w:vAlign w:val="center"/>
          </w:tcPr>
          <w:p w14:paraId="7C166C1D" w14:textId="77777777" w:rsidR="00C13BF8" w:rsidRPr="008C6C9E" w:rsidRDefault="00C13BF8" w:rsidP="00B66612">
            <w:pPr>
              <w:rPr>
                <w:sz w:val="28"/>
                <w:szCs w:val="28"/>
              </w:rPr>
            </w:pPr>
            <w:r>
              <w:rPr>
                <w:sz w:val="28"/>
                <w:szCs w:val="28"/>
              </w:rPr>
              <w:t>University of Basrah</w:t>
            </w:r>
          </w:p>
        </w:tc>
      </w:tr>
      <w:tr w:rsidR="00C13BF8" w:rsidRPr="006A54A2" w14:paraId="1A1DDAC9" w14:textId="77777777" w:rsidTr="00B66612">
        <w:trPr>
          <w:trHeight w:val="510"/>
        </w:trPr>
        <w:tc>
          <w:tcPr>
            <w:tcW w:w="4821" w:type="dxa"/>
            <w:shd w:val="clear" w:color="auto" w:fill="B8CCE4"/>
            <w:vAlign w:val="center"/>
          </w:tcPr>
          <w:p w14:paraId="13ABDF19" w14:textId="77777777" w:rsidR="00C13BF8" w:rsidRPr="008C6C9E" w:rsidRDefault="00C13BF8" w:rsidP="00B66612">
            <w:pPr>
              <w:rPr>
                <w:sz w:val="28"/>
                <w:szCs w:val="28"/>
              </w:rPr>
            </w:pPr>
            <w:r w:rsidRPr="008C6C9E">
              <w:rPr>
                <w:sz w:val="28"/>
                <w:szCs w:val="28"/>
              </w:rPr>
              <w:t>2. University Department/Centre</w:t>
            </w:r>
          </w:p>
        </w:tc>
        <w:tc>
          <w:tcPr>
            <w:tcW w:w="4821" w:type="dxa"/>
            <w:shd w:val="clear" w:color="auto" w:fill="DBE5F1"/>
            <w:vAlign w:val="center"/>
          </w:tcPr>
          <w:p w14:paraId="439A8645" w14:textId="77777777" w:rsidR="00C13BF8" w:rsidRPr="008C6C9E" w:rsidRDefault="00C13BF8" w:rsidP="00B66612">
            <w:pPr>
              <w:rPr>
                <w:sz w:val="28"/>
                <w:szCs w:val="28"/>
              </w:rPr>
            </w:pPr>
            <w:r>
              <w:rPr>
                <w:sz w:val="28"/>
                <w:szCs w:val="28"/>
              </w:rPr>
              <w:t>Civil Engineering Department</w:t>
            </w:r>
          </w:p>
        </w:tc>
      </w:tr>
      <w:tr w:rsidR="00C13BF8" w:rsidRPr="006A54A2" w14:paraId="12BA9AFB" w14:textId="77777777" w:rsidTr="00B66612">
        <w:trPr>
          <w:trHeight w:val="510"/>
        </w:trPr>
        <w:tc>
          <w:tcPr>
            <w:tcW w:w="4821" w:type="dxa"/>
            <w:shd w:val="clear" w:color="auto" w:fill="B8CCE4"/>
            <w:vAlign w:val="center"/>
          </w:tcPr>
          <w:p w14:paraId="065F2312" w14:textId="77777777" w:rsidR="00C13BF8" w:rsidRPr="008C6C9E" w:rsidRDefault="00C13BF8" w:rsidP="00B66612">
            <w:pPr>
              <w:rPr>
                <w:sz w:val="28"/>
                <w:szCs w:val="28"/>
              </w:rPr>
            </w:pPr>
            <w:r w:rsidRPr="008C6C9E">
              <w:rPr>
                <w:sz w:val="28"/>
                <w:szCs w:val="28"/>
              </w:rPr>
              <w:t>3. Course title/code</w:t>
            </w:r>
          </w:p>
        </w:tc>
        <w:tc>
          <w:tcPr>
            <w:tcW w:w="4821" w:type="dxa"/>
            <w:shd w:val="clear" w:color="auto" w:fill="B8CCE4"/>
            <w:vAlign w:val="center"/>
          </w:tcPr>
          <w:p w14:paraId="0AD1190C" w14:textId="77777777" w:rsidR="00C13BF8" w:rsidRPr="008C6C9E" w:rsidRDefault="00C13BF8" w:rsidP="00B66612">
            <w:pPr>
              <w:rPr>
                <w:sz w:val="28"/>
                <w:szCs w:val="28"/>
              </w:rPr>
            </w:pPr>
            <w:r>
              <w:rPr>
                <w:sz w:val="28"/>
                <w:szCs w:val="28"/>
              </w:rPr>
              <w:t>Prestressed concrete design</w:t>
            </w:r>
          </w:p>
        </w:tc>
      </w:tr>
      <w:tr w:rsidR="00C13BF8" w:rsidRPr="006A54A2" w14:paraId="3AED0468" w14:textId="77777777" w:rsidTr="00B66612">
        <w:trPr>
          <w:trHeight w:val="510"/>
        </w:trPr>
        <w:tc>
          <w:tcPr>
            <w:tcW w:w="4821" w:type="dxa"/>
            <w:shd w:val="clear" w:color="auto" w:fill="B8CCE4"/>
            <w:vAlign w:val="center"/>
          </w:tcPr>
          <w:p w14:paraId="1BD85CD0" w14:textId="77777777" w:rsidR="00C13BF8" w:rsidRPr="008C6C9E" w:rsidRDefault="00C13BF8" w:rsidP="00B66612">
            <w:pPr>
              <w:rPr>
                <w:sz w:val="28"/>
                <w:szCs w:val="28"/>
              </w:rPr>
            </w:pPr>
            <w:r>
              <w:rPr>
                <w:sz w:val="28"/>
                <w:szCs w:val="28"/>
              </w:rPr>
              <w:t>4</w:t>
            </w:r>
            <w:r w:rsidRPr="008C6C9E">
              <w:rPr>
                <w:sz w:val="28"/>
                <w:szCs w:val="28"/>
              </w:rPr>
              <w:t>. Modes of Attendance offered</w:t>
            </w:r>
          </w:p>
        </w:tc>
        <w:tc>
          <w:tcPr>
            <w:tcW w:w="4821" w:type="dxa"/>
            <w:shd w:val="clear" w:color="auto" w:fill="B8CCE4"/>
            <w:vAlign w:val="center"/>
          </w:tcPr>
          <w:p w14:paraId="566D51EE" w14:textId="77777777" w:rsidR="00C13BF8" w:rsidRPr="007B189E" w:rsidRDefault="00C13BF8" w:rsidP="00B66612">
            <w:pPr>
              <w:rPr>
                <w:sz w:val="28"/>
                <w:szCs w:val="28"/>
                <w:lang w:val="en-GB"/>
              </w:rPr>
            </w:pPr>
            <w:r>
              <w:rPr>
                <w:sz w:val="28"/>
                <w:szCs w:val="28"/>
              </w:rPr>
              <w:t>Class attendance</w:t>
            </w:r>
            <w:r>
              <w:rPr>
                <w:sz w:val="28"/>
                <w:szCs w:val="28"/>
                <w:lang w:val="en-GB"/>
              </w:rPr>
              <w:t xml:space="preserve"> or online</w:t>
            </w:r>
          </w:p>
        </w:tc>
      </w:tr>
      <w:tr w:rsidR="00C13BF8" w:rsidRPr="006A54A2" w14:paraId="60CCFDCF" w14:textId="77777777" w:rsidTr="00B66612">
        <w:trPr>
          <w:trHeight w:val="510"/>
        </w:trPr>
        <w:tc>
          <w:tcPr>
            <w:tcW w:w="4821" w:type="dxa"/>
            <w:shd w:val="clear" w:color="auto" w:fill="B8CCE4"/>
            <w:vAlign w:val="center"/>
          </w:tcPr>
          <w:p w14:paraId="31CEE7AB" w14:textId="77777777" w:rsidR="00C13BF8" w:rsidRPr="008C6C9E" w:rsidRDefault="00C13BF8" w:rsidP="00B66612">
            <w:pPr>
              <w:rPr>
                <w:sz w:val="28"/>
                <w:szCs w:val="28"/>
              </w:rPr>
            </w:pPr>
            <w:r>
              <w:rPr>
                <w:sz w:val="28"/>
                <w:szCs w:val="28"/>
              </w:rPr>
              <w:t>5</w:t>
            </w:r>
            <w:r w:rsidRPr="008C6C9E">
              <w:rPr>
                <w:sz w:val="28"/>
                <w:szCs w:val="28"/>
              </w:rPr>
              <w:t>. Semester/Year</w:t>
            </w:r>
          </w:p>
        </w:tc>
        <w:tc>
          <w:tcPr>
            <w:tcW w:w="4821" w:type="dxa"/>
            <w:shd w:val="clear" w:color="auto" w:fill="DBE5F1"/>
            <w:vAlign w:val="center"/>
          </w:tcPr>
          <w:p w14:paraId="699A5573" w14:textId="77777777" w:rsidR="00C13BF8" w:rsidRPr="008C6C9E" w:rsidRDefault="00C13BF8" w:rsidP="00B66612">
            <w:pPr>
              <w:rPr>
                <w:sz w:val="28"/>
                <w:szCs w:val="28"/>
              </w:rPr>
            </w:pPr>
            <w:r>
              <w:rPr>
                <w:rFonts w:hint="cs"/>
                <w:sz w:val="28"/>
                <w:szCs w:val="28"/>
                <w:rtl/>
              </w:rPr>
              <w:t>1</w:t>
            </w:r>
            <w:proofErr w:type="spellStart"/>
            <w:r w:rsidRPr="006D5EA8">
              <w:rPr>
                <w:sz w:val="28"/>
                <w:szCs w:val="28"/>
                <w:vertAlign w:val="superscript"/>
                <w:lang w:val="en-GB"/>
              </w:rPr>
              <w:t>st</w:t>
            </w:r>
            <w:proofErr w:type="spellEnd"/>
            <w:r>
              <w:rPr>
                <w:sz w:val="28"/>
                <w:szCs w:val="28"/>
                <w:lang w:val="en-GB"/>
              </w:rPr>
              <w:t xml:space="preserve"> </w:t>
            </w:r>
            <w:r>
              <w:rPr>
                <w:sz w:val="28"/>
                <w:szCs w:val="28"/>
              </w:rPr>
              <w:t xml:space="preserve"> semester / 4</w:t>
            </w:r>
            <w:r w:rsidRPr="00567DF2">
              <w:rPr>
                <w:sz w:val="28"/>
                <w:szCs w:val="28"/>
                <w:vertAlign w:val="superscript"/>
              </w:rPr>
              <w:t>th</w:t>
            </w:r>
            <w:r>
              <w:rPr>
                <w:sz w:val="28"/>
                <w:szCs w:val="28"/>
              </w:rPr>
              <w:t xml:space="preserve"> year</w:t>
            </w:r>
          </w:p>
        </w:tc>
      </w:tr>
      <w:tr w:rsidR="00C13BF8" w:rsidRPr="006A54A2" w14:paraId="43B19027" w14:textId="77777777" w:rsidTr="00B66612">
        <w:trPr>
          <w:trHeight w:val="510"/>
        </w:trPr>
        <w:tc>
          <w:tcPr>
            <w:tcW w:w="4821" w:type="dxa"/>
            <w:shd w:val="clear" w:color="auto" w:fill="B8CCE4"/>
            <w:vAlign w:val="center"/>
          </w:tcPr>
          <w:p w14:paraId="3331D0A8" w14:textId="77777777" w:rsidR="00C13BF8" w:rsidRPr="008C6C9E" w:rsidRDefault="00C13BF8" w:rsidP="00B66612">
            <w:pPr>
              <w:rPr>
                <w:sz w:val="28"/>
                <w:szCs w:val="28"/>
              </w:rPr>
            </w:pPr>
            <w:r>
              <w:rPr>
                <w:sz w:val="28"/>
                <w:szCs w:val="28"/>
              </w:rPr>
              <w:t>6</w:t>
            </w:r>
            <w:r w:rsidRPr="008C6C9E">
              <w:rPr>
                <w:sz w:val="28"/>
                <w:szCs w:val="28"/>
              </w:rPr>
              <w:t>. Number of hours tuition (total)</w:t>
            </w:r>
          </w:p>
        </w:tc>
        <w:tc>
          <w:tcPr>
            <w:tcW w:w="4821" w:type="dxa"/>
            <w:shd w:val="clear" w:color="auto" w:fill="B8CCE4"/>
            <w:vAlign w:val="center"/>
          </w:tcPr>
          <w:p w14:paraId="191E8A6F" w14:textId="77777777" w:rsidR="00C13BF8" w:rsidRPr="008C6C9E" w:rsidRDefault="00C13BF8" w:rsidP="00B66612">
            <w:pPr>
              <w:rPr>
                <w:sz w:val="28"/>
                <w:szCs w:val="28"/>
              </w:rPr>
            </w:pPr>
            <w:r>
              <w:rPr>
                <w:rFonts w:hint="cs"/>
                <w:sz w:val="28"/>
                <w:szCs w:val="28"/>
                <w:rtl/>
              </w:rPr>
              <w:t>60</w:t>
            </w:r>
            <w:r>
              <w:rPr>
                <w:sz w:val="28"/>
                <w:szCs w:val="28"/>
              </w:rPr>
              <w:t xml:space="preserve"> </w:t>
            </w:r>
            <w:proofErr w:type="spellStart"/>
            <w:r>
              <w:rPr>
                <w:sz w:val="28"/>
                <w:szCs w:val="28"/>
              </w:rPr>
              <w:t>hrs</w:t>
            </w:r>
            <w:proofErr w:type="spellEnd"/>
          </w:p>
        </w:tc>
      </w:tr>
      <w:tr w:rsidR="00C13BF8" w:rsidRPr="006A54A2" w14:paraId="4DBC02FC" w14:textId="77777777" w:rsidTr="00B66612">
        <w:trPr>
          <w:trHeight w:val="510"/>
        </w:trPr>
        <w:tc>
          <w:tcPr>
            <w:tcW w:w="4821" w:type="dxa"/>
            <w:shd w:val="clear" w:color="auto" w:fill="B8CCE4"/>
            <w:vAlign w:val="center"/>
          </w:tcPr>
          <w:p w14:paraId="0DF3FB1E" w14:textId="77777777" w:rsidR="00C13BF8" w:rsidRPr="008C6C9E" w:rsidRDefault="00C13BF8" w:rsidP="00B66612">
            <w:pPr>
              <w:rPr>
                <w:sz w:val="28"/>
                <w:szCs w:val="28"/>
              </w:rPr>
            </w:pPr>
            <w:r>
              <w:rPr>
                <w:sz w:val="28"/>
                <w:szCs w:val="28"/>
              </w:rPr>
              <w:t>7</w:t>
            </w:r>
            <w:r w:rsidRPr="008C6C9E">
              <w:rPr>
                <w:sz w:val="28"/>
                <w:szCs w:val="28"/>
              </w:rPr>
              <w:t>. Date of production/revision of this</w:t>
            </w:r>
          </w:p>
          <w:p w14:paraId="63F5644B" w14:textId="77777777" w:rsidR="00C13BF8" w:rsidRPr="008C6C9E" w:rsidRDefault="00C13BF8" w:rsidP="00B66612">
            <w:pPr>
              <w:rPr>
                <w:sz w:val="28"/>
                <w:szCs w:val="28"/>
              </w:rPr>
            </w:pPr>
            <w:r w:rsidRPr="008C6C9E">
              <w:rPr>
                <w:sz w:val="28"/>
                <w:szCs w:val="28"/>
              </w:rPr>
              <w:t>specification</w:t>
            </w:r>
          </w:p>
        </w:tc>
        <w:tc>
          <w:tcPr>
            <w:tcW w:w="4821" w:type="dxa"/>
            <w:shd w:val="clear" w:color="auto" w:fill="DBE5F1"/>
            <w:vAlign w:val="center"/>
          </w:tcPr>
          <w:p w14:paraId="58158C81" w14:textId="77777777" w:rsidR="00C13BF8" w:rsidRPr="008C6C9E" w:rsidRDefault="00C13BF8" w:rsidP="00B66612">
            <w:pPr>
              <w:rPr>
                <w:sz w:val="28"/>
                <w:szCs w:val="28"/>
              </w:rPr>
            </w:pPr>
            <w:r>
              <w:rPr>
                <w:sz w:val="28"/>
                <w:szCs w:val="28"/>
              </w:rPr>
              <w:t>2024</w:t>
            </w:r>
          </w:p>
        </w:tc>
      </w:tr>
      <w:tr w:rsidR="00C13BF8" w:rsidRPr="006A54A2" w14:paraId="54573D76" w14:textId="77777777" w:rsidTr="00B66612">
        <w:trPr>
          <w:trHeight w:val="510"/>
        </w:trPr>
        <w:tc>
          <w:tcPr>
            <w:tcW w:w="9642" w:type="dxa"/>
            <w:gridSpan w:val="2"/>
            <w:shd w:val="clear" w:color="auto" w:fill="B8CCE4"/>
            <w:vAlign w:val="center"/>
          </w:tcPr>
          <w:p w14:paraId="40CB5A62" w14:textId="77777777" w:rsidR="00C13BF8" w:rsidRPr="008C6C9E" w:rsidRDefault="00C13BF8" w:rsidP="00B66612">
            <w:pPr>
              <w:rPr>
                <w:sz w:val="28"/>
                <w:szCs w:val="28"/>
              </w:rPr>
            </w:pPr>
            <w:r>
              <w:rPr>
                <w:sz w:val="28"/>
                <w:szCs w:val="28"/>
              </w:rPr>
              <w:lastRenderedPageBreak/>
              <w:t>8</w:t>
            </w:r>
            <w:r w:rsidRPr="008C6C9E">
              <w:rPr>
                <w:sz w:val="28"/>
                <w:szCs w:val="28"/>
              </w:rPr>
              <w:t>. Aims of the Course</w:t>
            </w:r>
          </w:p>
        </w:tc>
      </w:tr>
      <w:tr w:rsidR="00C13BF8" w:rsidRPr="006A54A2" w14:paraId="24F0D0A5" w14:textId="77777777" w:rsidTr="00B66612">
        <w:trPr>
          <w:trHeight w:val="510"/>
        </w:trPr>
        <w:tc>
          <w:tcPr>
            <w:tcW w:w="9642" w:type="dxa"/>
            <w:gridSpan w:val="2"/>
            <w:shd w:val="clear" w:color="auto" w:fill="DBE5F1"/>
            <w:vAlign w:val="center"/>
          </w:tcPr>
          <w:p w14:paraId="31DDCC3B" w14:textId="77777777" w:rsidR="00C13BF8" w:rsidRPr="00EA4646" w:rsidRDefault="00C13BF8" w:rsidP="00792C84">
            <w:pPr>
              <w:pStyle w:val="ListParagraph"/>
              <w:numPr>
                <w:ilvl w:val="0"/>
                <w:numId w:val="3"/>
              </w:numPr>
              <w:spacing w:after="0" w:line="240" w:lineRule="auto"/>
              <w:rPr>
                <w:sz w:val="28"/>
                <w:szCs w:val="28"/>
              </w:rPr>
            </w:pPr>
            <w:r w:rsidRPr="007D0AA2">
              <w:rPr>
                <w:sz w:val="28"/>
                <w:szCs w:val="28"/>
              </w:rPr>
              <w:t>Giving students an adequate idea of how to manufacture, install and dispose of pre-stressed concrete and its uses, as well as how to design pre-stressed concrete beams. Calculation of live and dead loads lifted on the precast concrete structure.</w:t>
            </w:r>
          </w:p>
        </w:tc>
      </w:tr>
    </w:tbl>
    <w:p w14:paraId="45812248" w14:textId="77777777" w:rsidR="00C13BF8" w:rsidRDefault="00C13BF8" w:rsidP="00C13BF8">
      <w:pPr>
        <w:spacing w:before="3" w:line="160" w:lineRule="exact"/>
        <w:rPr>
          <w:sz w:val="17"/>
          <w:szCs w:val="17"/>
        </w:rPr>
      </w:pPr>
    </w:p>
    <w:p w14:paraId="060D03EB" w14:textId="77777777" w:rsidR="00C13BF8" w:rsidRDefault="00C13BF8" w:rsidP="00C13BF8">
      <w:pPr>
        <w:spacing w:line="200" w:lineRule="exact"/>
      </w:pPr>
    </w:p>
    <w:p w14:paraId="3C5C0718" w14:textId="77777777" w:rsidR="00C13BF8" w:rsidRDefault="00C13BF8" w:rsidP="00C13BF8">
      <w:pPr>
        <w:spacing w:line="200" w:lineRule="exact"/>
      </w:pPr>
    </w:p>
    <w:p w14:paraId="3188EA74"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A5097" w14:paraId="7E23BB07" w14:textId="77777777" w:rsidTr="00B66612">
        <w:trPr>
          <w:trHeight w:val="510"/>
        </w:trPr>
        <w:tc>
          <w:tcPr>
            <w:tcW w:w="9632" w:type="dxa"/>
            <w:shd w:val="clear" w:color="auto" w:fill="B8CCE4"/>
            <w:vAlign w:val="center"/>
          </w:tcPr>
          <w:p w14:paraId="6C972999" w14:textId="77777777" w:rsidR="00C13BF8" w:rsidRPr="008C6C9E" w:rsidRDefault="00C13BF8" w:rsidP="00B66612">
            <w:pPr>
              <w:rPr>
                <w:sz w:val="28"/>
                <w:szCs w:val="28"/>
              </w:rPr>
            </w:pPr>
            <w:r>
              <w:rPr>
                <w:sz w:val="28"/>
                <w:szCs w:val="28"/>
              </w:rPr>
              <w:t>9</w:t>
            </w:r>
            <w:r w:rsidRPr="008C6C9E">
              <w:rPr>
                <w:sz w:val="28"/>
                <w:szCs w:val="28"/>
              </w:rPr>
              <w:t>· Learning Outcomes, Teaching, Learning and Assessment Method</w:t>
            </w:r>
          </w:p>
        </w:tc>
      </w:tr>
      <w:tr w:rsidR="00C13BF8" w:rsidRPr="008A5097" w14:paraId="524B2DE0" w14:textId="77777777" w:rsidTr="00B66612">
        <w:trPr>
          <w:trHeight w:val="567"/>
        </w:trPr>
        <w:tc>
          <w:tcPr>
            <w:tcW w:w="9632" w:type="dxa"/>
            <w:shd w:val="clear" w:color="auto" w:fill="DBE5F1"/>
            <w:vAlign w:val="center"/>
          </w:tcPr>
          <w:p w14:paraId="3BCB03D7" w14:textId="77777777" w:rsidR="00C13BF8" w:rsidRPr="008C6C9E" w:rsidRDefault="00C13BF8" w:rsidP="00B66612">
            <w:pPr>
              <w:ind w:firstLine="306"/>
              <w:rPr>
                <w:sz w:val="28"/>
                <w:szCs w:val="28"/>
              </w:rPr>
            </w:pPr>
            <w:r w:rsidRPr="008C6C9E">
              <w:rPr>
                <w:sz w:val="28"/>
                <w:szCs w:val="28"/>
              </w:rPr>
              <w:t>A- Knowledge and Understanding</w:t>
            </w:r>
          </w:p>
          <w:p w14:paraId="765F122A" w14:textId="77777777" w:rsidR="00C13BF8" w:rsidRPr="00E66F75" w:rsidRDefault="00C13BF8" w:rsidP="00B66612">
            <w:pPr>
              <w:ind w:left="288" w:hanging="288"/>
              <w:rPr>
                <w:sz w:val="28"/>
                <w:szCs w:val="28"/>
              </w:rPr>
            </w:pPr>
            <w:r w:rsidRPr="00E66F75">
              <w:rPr>
                <w:sz w:val="28"/>
                <w:szCs w:val="28"/>
              </w:rPr>
              <w:t xml:space="preserve">A1- </w:t>
            </w:r>
            <w:r w:rsidRPr="007E3F6D">
              <w:rPr>
                <w:sz w:val="28"/>
                <w:szCs w:val="28"/>
              </w:rPr>
              <w:t>Clarify the basic concepts of pre-stressed concrete.</w:t>
            </w:r>
          </w:p>
          <w:p w14:paraId="3848C4E7" w14:textId="77777777" w:rsidR="00C13BF8" w:rsidRDefault="00C13BF8" w:rsidP="00B66612">
            <w:pPr>
              <w:ind w:left="288" w:hanging="288"/>
              <w:rPr>
                <w:sz w:val="28"/>
                <w:szCs w:val="28"/>
                <w:rtl/>
              </w:rPr>
            </w:pPr>
            <w:r w:rsidRPr="00E66F75">
              <w:rPr>
                <w:sz w:val="28"/>
                <w:szCs w:val="28"/>
              </w:rPr>
              <w:t xml:space="preserve">A2- </w:t>
            </w:r>
            <w:r w:rsidRPr="007E3F6D">
              <w:rPr>
                <w:sz w:val="28"/>
                <w:szCs w:val="28"/>
              </w:rPr>
              <w:t>Acquisition of skills in dealing with problems and issues related to pre-stressed concrete.</w:t>
            </w:r>
          </w:p>
          <w:p w14:paraId="5AB69E45" w14:textId="77777777" w:rsidR="00C13BF8" w:rsidRDefault="00C13BF8" w:rsidP="00B66612">
            <w:pPr>
              <w:ind w:left="288" w:hanging="288"/>
              <w:rPr>
                <w:sz w:val="28"/>
                <w:szCs w:val="28"/>
                <w:rtl/>
              </w:rPr>
            </w:pPr>
            <w:r w:rsidRPr="00E66F75">
              <w:rPr>
                <w:sz w:val="28"/>
                <w:szCs w:val="28"/>
              </w:rPr>
              <w:t xml:space="preserve">A3- </w:t>
            </w:r>
            <w:r w:rsidRPr="003414FB">
              <w:rPr>
                <w:sz w:val="28"/>
                <w:szCs w:val="28"/>
              </w:rPr>
              <w:t>Acquisition of basic skills as an introduction to the design and implementation of prestressed concrete</w:t>
            </w:r>
            <w:r w:rsidRPr="00E66F75">
              <w:rPr>
                <w:sz w:val="28"/>
                <w:szCs w:val="28"/>
              </w:rPr>
              <w:t>.</w:t>
            </w:r>
          </w:p>
          <w:p w14:paraId="2AE29A6E" w14:textId="77777777" w:rsidR="00C13BF8" w:rsidRPr="003414FB" w:rsidRDefault="00C13BF8" w:rsidP="00B66612">
            <w:pPr>
              <w:rPr>
                <w:sz w:val="28"/>
                <w:szCs w:val="28"/>
                <w:lang w:val="en-GB"/>
              </w:rPr>
            </w:pPr>
            <w:r>
              <w:rPr>
                <w:sz w:val="28"/>
                <w:szCs w:val="28"/>
                <w:lang w:val="en-GB"/>
              </w:rPr>
              <w:t xml:space="preserve">A4- </w:t>
            </w:r>
            <w:r w:rsidRPr="00A76DCB">
              <w:rPr>
                <w:sz w:val="28"/>
                <w:szCs w:val="28"/>
                <w:lang w:val="en-GB"/>
              </w:rPr>
              <w:t>Gain a basic understanding of how this type of concrete works.</w:t>
            </w:r>
          </w:p>
        </w:tc>
      </w:tr>
      <w:tr w:rsidR="00C13BF8" w:rsidRPr="008A5097" w14:paraId="2EF8E5D3" w14:textId="77777777" w:rsidTr="00B66612">
        <w:trPr>
          <w:trHeight w:val="567"/>
        </w:trPr>
        <w:tc>
          <w:tcPr>
            <w:tcW w:w="9632" w:type="dxa"/>
            <w:shd w:val="clear" w:color="auto" w:fill="DBE5F1"/>
            <w:vAlign w:val="center"/>
          </w:tcPr>
          <w:p w14:paraId="292BC1E5" w14:textId="77777777" w:rsidR="00C13BF8" w:rsidRPr="008C6C9E" w:rsidRDefault="00C13BF8" w:rsidP="00B66612">
            <w:pPr>
              <w:ind w:firstLine="306"/>
              <w:rPr>
                <w:sz w:val="28"/>
                <w:szCs w:val="28"/>
              </w:rPr>
            </w:pPr>
            <w:r w:rsidRPr="008C6C9E">
              <w:rPr>
                <w:sz w:val="28"/>
                <w:szCs w:val="28"/>
              </w:rPr>
              <w:t>B. Subject-specific skills</w:t>
            </w:r>
          </w:p>
          <w:p w14:paraId="0EBA27AA" w14:textId="77777777" w:rsidR="00C13BF8" w:rsidRDefault="00C13BF8" w:rsidP="00B66612">
            <w:pPr>
              <w:ind w:left="288" w:hanging="288"/>
              <w:rPr>
                <w:sz w:val="28"/>
                <w:szCs w:val="28"/>
                <w:rtl/>
              </w:rPr>
            </w:pPr>
            <w:r w:rsidRPr="00E66F75">
              <w:rPr>
                <w:sz w:val="28"/>
                <w:szCs w:val="28"/>
              </w:rPr>
              <w:t xml:space="preserve">B1 - </w:t>
            </w:r>
            <w:r w:rsidRPr="00A76DCB">
              <w:rPr>
                <w:sz w:val="28"/>
                <w:szCs w:val="28"/>
              </w:rPr>
              <w:t>The ability to understand the mechanism of prestressing.</w:t>
            </w:r>
          </w:p>
          <w:p w14:paraId="16906473" w14:textId="77777777" w:rsidR="00C13BF8" w:rsidRPr="00E66F75" w:rsidRDefault="00C13BF8" w:rsidP="00B66612">
            <w:pPr>
              <w:ind w:left="288" w:hanging="288"/>
              <w:rPr>
                <w:sz w:val="28"/>
                <w:szCs w:val="28"/>
              </w:rPr>
            </w:pPr>
            <w:r w:rsidRPr="00E66F75">
              <w:rPr>
                <w:sz w:val="28"/>
                <w:szCs w:val="28"/>
              </w:rPr>
              <w:t xml:space="preserve">B2 - </w:t>
            </w:r>
            <w:r w:rsidRPr="00A76DCB">
              <w:rPr>
                <w:sz w:val="28"/>
                <w:szCs w:val="28"/>
              </w:rPr>
              <w:t>The ability to think about addressing a particular problem or issue.</w:t>
            </w:r>
          </w:p>
          <w:p w14:paraId="3C6A5264" w14:textId="77777777" w:rsidR="00C13BF8" w:rsidRDefault="00C13BF8" w:rsidP="00B66612">
            <w:pPr>
              <w:ind w:left="288" w:hanging="288"/>
              <w:rPr>
                <w:sz w:val="28"/>
                <w:szCs w:val="28"/>
              </w:rPr>
            </w:pPr>
            <w:r w:rsidRPr="00E66F75">
              <w:rPr>
                <w:sz w:val="28"/>
                <w:szCs w:val="28"/>
              </w:rPr>
              <w:t xml:space="preserve">B3 - </w:t>
            </w:r>
            <w:r w:rsidRPr="009A6147">
              <w:rPr>
                <w:sz w:val="28"/>
                <w:szCs w:val="28"/>
              </w:rPr>
              <w:t>Writing scientific reports.</w:t>
            </w:r>
          </w:p>
          <w:p w14:paraId="55E78C29" w14:textId="77777777" w:rsidR="00C13BF8" w:rsidRPr="008C6C9E" w:rsidRDefault="00C13BF8" w:rsidP="00B66612">
            <w:pPr>
              <w:ind w:left="288" w:hanging="288"/>
              <w:rPr>
                <w:sz w:val="28"/>
                <w:szCs w:val="28"/>
              </w:rPr>
            </w:pPr>
            <w:r>
              <w:rPr>
                <w:sz w:val="28"/>
                <w:szCs w:val="28"/>
              </w:rPr>
              <w:t xml:space="preserve">B4 - </w:t>
            </w:r>
            <w:r w:rsidRPr="008D20C1">
              <w:rPr>
                <w:sz w:val="28"/>
                <w:szCs w:val="28"/>
              </w:rPr>
              <w:t>The ability to gain experience in dealing with solving structural problems related to prestressing.</w:t>
            </w:r>
          </w:p>
        </w:tc>
      </w:tr>
      <w:tr w:rsidR="00C13BF8" w:rsidRPr="008A5097" w14:paraId="0FAE4E4E" w14:textId="77777777" w:rsidTr="00B66612">
        <w:trPr>
          <w:trHeight w:val="510"/>
        </w:trPr>
        <w:tc>
          <w:tcPr>
            <w:tcW w:w="9632" w:type="dxa"/>
            <w:shd w:val="clear" w:color="auto" w:fill="B8CCE4"/>
            <w:vAlign w:val="center"/>
          </w:tcPr>
          <w:p w14:paraId="1D959CD5" w14:textId="77777777" w:rsidR="00C13BF8" w:rsidRPr="008C6C9E" w:rsidRDefault="00C13BF8" w:rsidP="00B66612">
            <w:pPr>
              <w:ind w:firstLine="589"/>
              <w:rPr>
                <w:sz w:val="28"/>
                <w:szCs w:val="28"/>
              </w:rPr>
            </w:pPr>
            <w:r w:rsidRPr="008C6C9E">
              <w:rPr>
                <w:sz w:val="28"/>
                <w:szCs w:val="28"/>
              </w:rPr>
              <w:t>Teaching and Learning Methods</w:t>
            </w:r>
          </w:p>
        </w:tc>
      </w:tr>
      <w:tr w:rsidR="00C13BF8" w:rsidRPr="008A5097" w14:paraId="562BCEBC" w14:textId="77777777" w:rsidTr="00B66612">
        <w:trPr>
          <w:trHeight w:val="1304"/>
        </w:trPr>
        <w:tc>
          <w:tcPr>
            <w:tcW w:w="9632" w:type="dxa"/>
            <w:shd w:val="clear" w:color="auto" w:fill="DBE5F1"/>
            <w:vAlign w:val="center"/>
          </w:tcPr>
          <w:p w14:paraId="2CFEBF48" w14:textId="77777777" w:rsidR="00C13BF8" w:rsidRPr="00657BF5" w:rsidRDefault="00C13BF8" w:rsidP="00B66612">
            <w:pPr>
              <w:rPr>
                <w:sz w:val="28"/>
                <w:szCs w:val="28"/>
              </w:rPr>
            </w:pPr>
            <w:r w:rsidRPr="00657BF5">
              <w:rPr>
                <w:sz w:val="28"/>
                <w:szCs w:val="28"/>
              </w:rPr>
              <w:t>• Readings, self-learning, panel discussions.</w:t>
            </w:r>
          </w:p>
          <w:p w14:paraId="43FD08CB" w14:textId="77777777" w:rsidR="00C13BF8" w:rsidRPr="00657BF5" w:rsidRDefault="00C13BF8" w:rsidP="00B66612">
            <w:pPr>
              <w:rPr>
                <w:sz w:val="28"/>
                <w:szCs w:val="28"/>
              </w:rPr>
            </w:pPr>
            <w:r w:rsidRPr="00657BF5">
              <w:rPr>
                <w:sz w:val="28"/>
                <w:szCs w:val="28"/>
              </w:rPr>
              <w:t>• Exercises and activities in the lecture.</w:t>
            </w:r>
          </w:p>
          <w:p w14:paraId="5D473334" w14:textId="77777777" w:rsidR="00C13BF8" w:rsidRPr="00657BF5" w:rsidRDefault="00C13BF8" w:rsidP="00B66612">
            <w:pPr>
              <w:rPr>
                <w:sz w:val="28"/>
                <w:szCs w:val="28"/>
              </w:rPr>
            </w:pPr>
            <w:r w:rsidRPr="00657BF5">
              <w:rPr>
                <w:sz w:val="28"/>
                <w:szCs w:val="28"/>
              </w:rPr>
              <w:t>• Homework.</w:t>
            </w:r>
          </w:p>
          <w:p w14:paraId="0F843B78" w14:textId="77777777" w:rsidR="00C13BF8" w:rsidRPr="00657BF5" w:rsidRDefault="00C13BF8" w:rsidP="00B66612">
            <w:pPr>
              <w:rPr>
                <w:sz w:val="28"/>
                <w:szCs w:val="28"/>
              </w:rPr>
            </w:pPr>
            <w:r w:rsidRPr="00657BF5">
              <w:rPr>
                <w:sz w:val="28"/>
                <w:szCs w:val="28"/>
              </w:rPr>
              <w:t>• Directing students to some websites to benefit and develop their capabilities.</w:t>
            </w:r>
          </w:p>
          <w:p w14:paraId="5EEA1B72" w14:textId="77777777" w:rsidR="00C13BF8" w:rsidRPr="008C6C9E" w:rsidRDefault="00C13BF8" w:rsidP="00B66612">
            <w:pPr>
              <w:rPr>
                <w:sz w:val="28"/>
                <w:szCs w:val="28"/>
              </w:rPr>
            </w:pPr>
            <w:r w:rsidRPr="00657BF5">
              <w:rPr>
                <w:sz w:val="28"/>
                <w:szCs w:val="28"/>
              </w:rPr>
              <w:t>• Conducting seminars to explain and analyze a specific issue and find solutions to it</w:t>
            </w:r>
          </w:p>
        </w:tc>
      </w:tr>
      <w:tr w:rsidR="00C13BF8" w:rsidRPr="008A5097" w14:paraId="45A4EADB" w14:textId="77777777" w:rsidTr="00B66612">
        <w:trPr>
          <w:trHeight w:val="510"/>
        </w:trPr>
        <w:tc>
          <w:tcPr>
            <w:tcW w:w="9632" w:type="dxa"/>
            <w:shd w:val="clear" w:color="auto" w:fill="B8CCE4"/>
            <w:vAlign w:val="center"/>
          </w:tcPr>
          <w:p w14:paraId="69A6F8D5" w14:textId="77777777" w:rsidR="00C13BF8" w:rsidRPr="008C6C9E" w:rsidRDefault="00C13BF8" w:rsidP="00B66612">
            <w:pPr>
              <w:ind w:firstLine="589"/>
              <w:rPr>
                <w:sz w:val="28"/>
                <w:szCs w:val="28"/>
              </w:rPr>
            </w:pPr>
            <w:r w:rsidRPr="008C6C9E">
              <w:rPr>
                <w:sz w:val="28"/>
                <w:szCs w:val="28"/>
              </w:rPr>
              <w:t>Assessment methods</w:t>
            </w:r>
          </w:p>
        </w:tc>
      </w:tr>
      <w:tr w:rsidR="00C13BF8" w:rsidRPr="008A5097" w14:paraId="763572D1" w14:textId="77777777" w:rsidTr="00B66612">
        <w:trPr>
          <w:trHeight w:val="1304"/>
        </w:trPr>
        <w:tc>
          <w:tcPr>
            <w:tcW w:w="9632" w:type="dxa"/>
            <w:shd w:val="clear" w:color="auto" w:fill="DBE5F1"/>
            <w:vAlign w:val="center"/>
          </w:tcPr>
          <w:p w14:paraId="62D2A77A" w14:textId="77777777" w:rsidR="00C13BF8" w:rsidRPr="00657BF5" w:rsidRDefault="00C13BF8" w:rsidP="00B66612">
            <w:pPr>
              <w:rPr>
                <w:sz w:val="28"/>
                <w:szCs w:val="28"/>
              </w:rPr>
            </w:pPr>
            <w:r w:rsidRPr="00657BF5">
              <w:rPr>
                <w:sz w:val="28"/>
                <w:szCs w:val="28"/>
              </w:rPr>
              <w:t>• Interacting within the lecture.</w:t>
            </w:r>
          </w:p>
          <w:p w14:paraId="466FDDF1" w14:textId="77777777" w:rsidR="00C13BF8" w:rsidRPr="00657BF5" w:rsidRDefault="00C13BF8" w:rsidP="00B66612">
            <w:pPr>
              <w:rPr>
                <w:sz w:val="28"/>
                <w:szCs w:val="28"/>
              </w:rPr>
            </w:pPr>
            <w:r w:rsidRPr="00657BF5">
              <w:rPr>
                <w:sz w:val="28"/>
                <w:szCs w:val="28"/>
              </w:rPr>
              <w:t>• Homework and reports.</w:t>
            </w:r>
          </w:p>
          <w:p w14:paraId="4CA25299" w14:textId="77777777" w:rsidR="00C13BF8" w:rsidRPr="00657BF5" w:rsidRDefault="00C13BF8" w:rsidP="00B66612">
            <w:pPr>
              <w:rPr>
                <w:sz w:val="28"/>
                <w:szCs w:val="28"/>
              </w:rPr>
            </w:pPr>
            <w:r>
              <w:rPr>
                <w:sz w:val="28"/>
                <w:szCs w:val="28"/>
              </w:rPr>
              <w:t>• Short exams (quizzes</w:t>
            </w:r>
            <w:r w:rsidRPr="00657BF5">
              <w:rPr>
                <w:sz w:val="28"/>
                <w:szCs w:val="28"/>
              </w:rPr>
              <w:t>).</w:t>
            </w:r>
          </w:p>
          <w:p w14:paraId="0A478E94" w14:textId="77777777" w:rsidR="00C13BF8" w:rsidRPr="008C6C9E" w:rsidRDefault="00C13BF8" w:rsidP="00B66612">
            <w:pPr>
              <w:rPr>
                <w:sz w:val="28"/>
                <w:szCs w:val="28"/>
              </w:rPr>
            </w:pPr>
            <w:r w:rsidRPr="00657BF5">
              <w:rPr>
                <w:sz w:val="28"/>
                <w:szCs w:val="28"/>
              </w:rPr>
              <w:t>• Semester and final exams.</w:t>
            </w:r>
          </w:p>
        </w:tc>
      </w:tr>
      <w:tr w:rsidR="00C13BF8" w:rsidRPr="008A5097" w14:paraId="1B89574F" w14:textId="77777777" w:rsidTr="00B66612">
        <w:trPr>
          <w:trHeight w:val="567"/>
        </w:trPr>
        <w:tc>
          <w:tcPr>
            <w:tcW w:w="9632" w:type="dxa"/>
            <w:shd w:val="clear" w:color="auto" w:fill="DBE5F1"/>
            <w:vAlign w:val="center"/>
          </w:tcPr>
          <w:p w14:paraId="7B82BED2" w14:textId="77777777" w:rsidR="00C13BF8" w:rsidRPr="008C6C9E" w:rsidRDefault="00C13BF8" w:rsidP="00B66612">
            <w:pPr>
              <w:ind w:firstLine="306"/>
              <w:rPr>
                <w:sz w:val="28"/>
                <w:szCs w:val="28"/>
              </w:rPr>
            </w:pPr>
            <w:r w:rsidRPr="008C6C9E">
              <w:rPr>
                <w:sz w:val="28"/>
                <w:szCs w:val="28"/>
              </w:rPr>
              <w:t>C. Thinking Skills</w:t>
            </w:r>
          </w:p>
          <w:p w14:paraId="61DF8B14" w14:textId="77777777" w:rsidR="00C13BF8" w:rsidRPr="00657BF5" w:rsidRDefault="00C13BF8" w:rsidP="00B66612">
            <w:pPr>
              <w:ind w:left="288" w:hanging="288"/>
              <w:rPr>
                <w:sz w:val="28"/>
                <w:szCs w:val="28"/>
              </w:rPr>
            </w:pPr>
            <w:r>
              <w:rPr>
                <w:sz w:val="28"/>
                <w:szCs w:val="28"/>
              </w:rPr>
              <w:t>C</w:t>
            </w:r>
            <w:r w:rsidRPr="00657BF5">
              <w:rPr>
                <w:sz w:val="28"/>
                <w:szCs w:val="28"/>
              </w:rPr>
              <w:t>1- Attention: Arousing the students' attention by implementing one of the applied programs on the display screen in the hall.</w:t>
            </w:r>
          </w:p>
          <w:p w14:paraId="57E763CB" w14:textId="77777777" w:rsidR="00C13BF8" w:rsidRPr="00657BF5" w:rsidRDefault="00C13BF8" w:rsidP="00B66612">
            <w:pPr>
              <w:ind w:left="288" w:hanging="288"/>
              <w:rPr>
                <w:sz w:val="28"/>
                <w:szCs w:val="28"/>
              </w:rPr>
            </w:pPr>
            <w:r w:rsidRPr="00657BF5">
              <w:rPr>
                <w:sz w:val="28"/>
                <w:szCs w:val="28"/>
              </w:rPr>
              <w:t>C2- Response: Follow up the student's interaction with the material displayed on the screen.</w:t>
            </w:r>
          </w:p>
          <w:p w14:paraId="62EC414E" w14:textId="77777777" w:rsidR="00C13BF8" w:rsidRPr="00657BF5" w:rsidRDefault="00C13BF8" w:rsidP="00B66612">
            <w:pPr>
              <w:ind w:left="288" w:hanging="288"/>
              <w:rPr>
                <w:sz w:val="28"/>
                <w:szCs w:val="28"/>
              </w:rPr>
            </w:pPr>
            <w:r w:rsidRPr="00657BF5">
              <w:rPr>
                <w:sz w:val="28"/>
                <w:szCs w:val="28"/>
              </w:rPr>
              <w:lastRenderedPageBreak/>
              <w:t>C3- Attention: Follow up on the interest of the student who interacted more with the presented material, by increasing this interaction by requesting other programs and applications to display.</w:t>
            </w:r>
          </w:p>
          <w:p w14:paraId="1C923005" w14:textId="77777777" w:rsidR="00C13BF8" w:rsidRPr="00657BF5" w:rsidRDefault="00C13BF8" w:rsidP="00B66612">
            <w:pPr>
              <w:ind w:left="288" w:hanging="288"/>
              <w:rPr>
                <w:sz w:val="28"/>
                <w:szCs w:val="28"/>
              </w:rPr>
            </w:pPr>
            <w:r w:rsidRPr="00657BF5">
              <w:rPr>
                <w:sz w:val="28"/>
                <w:szCs w:val="28"/>
              </w:rPr>
              <w:t>C4 - Forming the direction: meaning that the student is sympathetic to the presentation and may have an opinion about the direction of the presented topic and defend it.</w:t>
            </w:r>
          </w:p>
          <w:p w14:paraId="2F48EBC3" w14:textId="77777777" w:rsidR="00C13BF8" w:rsidRPr="008C6C9E" w:rsidRDefault="00C13BF8" w:rsidP="00B66612">
            <w:pPr>
              <w:ind w:left="288" w:hanging="288"/>
              <w:rPr>
                <w:sz w:val="28"/>
                <w:szCs w:val="28"/>
              </w:rPr>
            </w:pPr>
            <w:r>
              <w:rPr>
                <w:sz w:val="28"/>
                <w:szCs w:val="28"/>
              </w:rPr>
              <w:t>C</w:t>
            </w:r>
            <w:r w:rsidRPr="00657BF5">
              <w:rPr>
                <w:sz w:val="28"/>
                <w:szCs w:val="28"/>
              </w:rPr>
              <w:t xml:space="preserve"> 5- Formation of value behavior: meaning that the student reaches the top of the emotional ladder, so that he has a stable level in the lesson and does not become lazy or fidgety.</w:t>
            </w:r>
          </w:p>
        </w:tc>
      </w:tr>
      <w:tr w:rsidR="00C13BF8" w:rsidRPr="008A5097" w14:paraId="03ACAAFB" w14:textId="77777777" w:rsidTr="00B66612">
        <w:trPr>
          <w:trHeight w:val="510"/>
        </w:trPr>
        <w:tc>
          <w:tcPr>
            <w:tcW w:w="9632" w:type="dxa"/>
            <w:shd w:val="clear" w:color="auto" w:fill="B8CCE4"/>
            <w:vAlign w:val="center"/>
          </w:tcPr>
          <w:p w14:paraId="7EE71F67" w14:textId="77777777" w:rsidR="00C13BF8" w:rsidRPr="008C6C9E" w:rsidRDefault="00C13BF8" w:rsidP="00B66612">
            <w:pPr>
              <w:ind w:firstLine="589"/>
              <w:rPr>
                <w:sz w:val="28"/>
                <w:szCs w:val="28"/>
              </w:rPr>
            </w:pPr>
            <w:r w:rsidRPr="008C6C9E">
              <w:rPr>
                <w:sz w:val="28"/>
                <w:szCs w:val="28"/>
              </w:rPr>
              <w:lastRenderedPageBreak/>
              <w:t>Teaching and Learning Methods</w:t>
            </w:r>
          </w:p>
        </w:tc>
      </w:tr>
      <w:tr w:rsidR="00C13BF8" w:rsidRPr="008A5097" w14:paraId="06C69C13" w14:textId="77777777" w:rsidTr="00B66612">
        <w:trPr>
          <w:trHeight w:val="1361"/>
        </w:trPr>
        <w:tc>
          <w:tcPr>
            <w:tcW w:w="9632" w:type="dxa"/>
            <w:shd w:val="clear" w:color="auto" w:fill="DBE5F1"/>
            <w:vAlign w:val="center"/>
          </w:tcPr>
          <w:p w14:paraId="12281CB4" w14:textId="77777777" w:rsidR="00C13BF8" w:rsidRPr="00A271A3" w:rsidRDefault="00C13BF8" w:rsidP="00B66612">
            <w:pPr>
              <w:ind w:left="288" w:hanging="288"/>
              <w:rPr>
                <w:sz w:val="28"/>
                <w:szCs w:val="28"/>
                <w:lang w:val="en-GB"/>
              </w:rPr>
            </w:pPr>
            <w:r w:rsidRPr="00A271A3">
              <w:rPr>
                <w:sz w:val="28"/>
                <w:szCs w:val="28"/>
                <w:lang w:val="en-GB"/>
              </w:rPr>
              <w:t>• The usual theoretical presentation method using the writing board and depending on the style (how and why) of the subject and according to the curriculum of the subject.</w:t>
            </w:r>
          </w:p>
          <w:p w14:paraId="27E1DDBD" w14:textId="77777777" w:rsidR="00C13BF8" w:rsidRPr="00A271A3" w:rsidRDefault="00C13BF8" w:rsidP="00B66612">
            <w:pPr>
              <w:ind w:left="288" w:hanging="288"/>
              <w:rPr>
                <w:sz w:val="28"/>
                <w:szCs w:val="28"/>
                <w:lang w:val="en-GB"/>
              </w:rPr>
            </w:pPr>
            <w:r w:rsidRPr="00A271A3">
              <w:rPr>
                <w:sz w:val="28"/>
                <w:szCs w:val="28"/>
                <w:lang w:val="en-GB"/>
              </w:rPr>
              <w:t>• The theoretical presentation method using the (data show) device and depending on the method (how and why) of the subject and according to the subject curriculum.</w:t>
            </w:r>
          </w:p>
          <w:p w14:paraId="1F0465EB" w14:textId="77777777" w:rsidR="00C13BF8" w:rsidRPr="00A271A3" w:rsidRDefault="00C13BF8" w:rsidP="00B66612">
            <w:pPr>
              <w:ind w:left="288" w:hanging="288"/>
              <w:rPr>
                <w:sz w:val="28"/>
                <w:szCs w:val="28"/>
                <w:lang w:val="en-GB"/>
              </w:rPr>
            </w:pPr>
            <w:r w:rsidRPr="00A271A3">
              <w:rPr>
                <w:sz w:val="28"/>
                <w:szCs w:val="28"/>
                <w:lang w:val="en-GB"/>
              </w:rPr>
              <w:t>• The method of laboratory display using special devices for measuring the different properties of the substance under experiment.</w:t>
            </w:r>
          </w:p>
        </w:tc>
      </w:tr>
    </w:tbl>
    <w:p w14:paraId="0C5E451F" w14:textId="77777777" w:rsidR="00C13BF8" w:rsidRDefault="00C13BF8" w:rsidP="00C13BF8"/>
    <w:p w14:paraId="178E5CED" w14:textId="77777777" w:rsidR="00C13BF8" w:rsidRDefault="00C13BF8" w:rsidP="00C13BF8"/>
    <w:p w14:paraId="4B8FBF72" w14:textId="77777777" w:rsidR="00C13BF8" w:rsidRDefault="00C13BF8" w:rsidP="00C13BF8"/>
    <w:p w14:paraId="64B05FF7" w14:textId="77777777" w:rsidR="00C13BF8" w:rsidRDefault="00C13BF8" w:rsidP="00C13BF8"/>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A5097" w14:paraId="08D3D0E7" w14:textId="77777777" w:rsidTr="00B66612">
        <w:trPr>
          <w:trHeight w:val="510"/>
        </w:trPr>
        <w:tc>
          <w:tcPr>
            <w:tcW w:w="9632" w:type="dxa"/>
            <w:shd w:val="clear" w:color="auto" w:fill="B8CCE4"/>
            <w:vAlign w:val="center"/>
          </w:tcPr>
          <w:p w14:paraId="5D5E619E" w14:textId="77777777" w:rsidR="00C13BF8" w:rsidRPr="008C6C9E" w:rsidRDefault="00C13BF8" w:rsidP="00B66612">
            <w:pPr>
              <w:ind w:firstLine="589"/>
              <w:rPr>
                <w:sz w:val="28"/>
                <w:szCs w:val="28"/>
              </w:rPr>
            </w:pPr>
            <w:r w:rsidRPr="008C6C9E">
              <w:rPr>
                <w:sz w:val="28"/>
                <w:szCs w:val="28"/>
              </w:rPr>
              <w:t>Assessment methods</w:t>
            </w:r>
          </w:p>
        </w:tc>
      </w:tr>
      <w:tr w:rsidR="00C13BF8" w:rsidRPr="008A5097" w14:paraId="377DAFAB" w14:textId="77777777" w:rsidTr="00B66612">
        <w:trPr>
          <w:trHeight w:val="1304"/>
        </w:trPr>
        <w:tc>
          <w:tcPr>
            <w:tcW w:w="9632" w:type="dxa"/>
            <w:shd w:val="clear" w:color="auto" w:fill="DBE5F1"/>
            <w:vAlign w:val="center"/>
          </w:tcPr>
          <w:p w14:paraId="4101F3FA" w14:textId="77777777" w:rsidR="00C13BF8" w:rsidRPr="00D066AC" w:rsidRDefault="00C13BF8" w:rsidP="00B66612">
            <w:pPr>
              <w:ind w:left="288" w:hanging="288"/>
              <w:rPr>
                <w:sz w:val="28"/>
                <w:szCs w:val="28"/>
              </w:rPr>
            </w:pPr>
            <w:r w:rsidRPr="00D066AC">
              <w:rPr>
                <w:sz w:val="28"/>
                <w:szCs w:val="28"/>
              </w:rPr>
              <w:t>• Direct questions in a manner (how and why) for the subject during the theoretical and practical lecture.</w:t>
            </w:r>
          </w:p>
          <w:p w14:paraId="02F9914B" w14:textId="77777777" w:rsidR="00C13BF8" w:rsidRPr="00D066AC" w:rsidRDefault="00C13BF8" w:rsidP="00B66612">
            <w:pPr>
              <w:ind w:left="288" w:hanging="288"/>
              <w:rPr>
                <w:sz w:val="28"/>
                <w:szCs w:val="28"/>
              </w:rPr>
            </w:pPr>
            <w:r w:rsidRPr="00D066AC">
              <w:rPr>
                <w:sz w:val="28"/>
                <w:szCs w:val="28"/>
              </w:rPr>
              <w:t>• Sudden exams during the theoretical and practical lecture.</w:t>
            </w:r>
          </w:p>
          <w:p w14:paraId="3B47AB0F" w14:textId="77777777" w:rsidR="00C13BF8" w:rsidRPr="00D066AC" w:rsidRDefault="00C13BF8" w:rsidP="00B66612">
            <w:pPr>
              <w:ind w:left="288" w:hanging="288"/>
              <w:rPr>
                <w:sz w:val="28"/>
                <w:szCs w:val="28"/>
              </w:rPr>
            </w:pPr>
            <w:r w:rsidRPr="00D066AC">
              <w:rPr>
                <w:sz w:val="28"/>
                <w:szCs w:val="28"/>
              </w:rPr>
              <w:t>• Quarterly exams for the theoretical and practical side.</w:t>
            </w:r>
          </w:p>
          <w:p w14:paraId="477A3CDC" w14:textId="77777777" w:rsidR="00C13BF8" w:rsidRPr="008C6C9E" w:rsidRDefault="00C13BF8" w:rsidP="00B66612">
            <w:pPr>
              <w:ind w:left="288" w:hanging="288"/>
              <w:rPr>
                <w:sz w:val="28"/>
                <w:szCs w:val="28"/>
              </w:rPr>
            </w:pPr>
            <w:r w:rsidRPr="00D066AC">
              <w:rPr>
                <w:sz w:val="28"/>
                <w:szCs w:val="28"/>
              </w:rPr>
              <w:t>• Final exams for the theoretical and practical side.</w:t>
            </w:r>
          </w:p>
        </w:tc>
      </w:tr>
      <w:tr w:rsidR="00C13BF8" w:rsidRPr="008A5097" w14:paraId="69F44534" w14:textId="77777777" w:rsidTr="00B66612">
        <w:trPr>
          <w:trHeight w:val="1304"/>
        </w:trPr>
        <w:tc>
          <w:tcPr>
            <w:tcW w:w="9632" w:type="dxa"/>
            <w:shd w:val="clear" w:color="auto" w:fill="DBE5F1"/>
            <w:vAlign w:val="center"/>
          </w:tcPr>
          <w:p w14:paraId="6BC9149A" w14:textId="77777777" w:rsidR="00C13BF8" w:rsidRPr="008C6C9E" w:rsidRDefault="00C13BF8" w:rsidP="00B66612">
            <w:pPr>
              <w:ind w:firstLine="306"/>
              <w:rPr>
                <w:sz w:val="28"/>
                <w:szCs w:val="28"/>
              </w:rPr>
            </w:pPr>
            <w:r w:rsidRPr="008C6C9E">
              <w:rPr>
                <w:sz w:val="28"/>
                <w:szCs w:val="28"/>
              </w:rPr>
              <w:t>D. General and Transferable Skills (other skills relevant to employability and personal development)</w:t>
            </w:r>
          </w:p>
          <w:p w14:paraId="1C283DDA" w14:textId="77777777" w:rsidR="00C13BF8" w:rsidRPr="00657BF5" w:rsidRDefault="00C13BF8" w:rsidP="00B66612">
            <w:pPr>
              <w:ind w:left="288" w:hanging="288"/>
              <w:rPr>
                <w:sz w:val="28"/>
                <w:szCs w:val="28"/>
              </w:rPr>
            </w:pPr>
            <w:r w:rsidRPr="00657BF5">
              <w:rPr>
                <w:sz w:val="28"/>
                <w:szCs w:val="28"/>
              </w:rPr>
              <w:t>D1- Develop the student’s ability to perform the duties and deliver them on time</w:t>
            </w:r>
          </w:p>
          <w:p w14:paraId="4ED988DF" w14:textId="77777777" w:rsidR="00C13BF8" w:rsidRPr="00657BF5" w:rsidRDefault="00C13BF8" w:rsidP="00B66612">
            <w:pPr>
              <w:ind w:left="288" w:hanging="288"/>
              <w:rPr>
                <w:sz w:val="28"/>
                <w:szCs w:val="28"/>
              </w:rPr>
            </w:pPr>
            <w:r w:rsidRPr="00657BF5">
              <w:rPr>
                <w:sz w:val="28"/>
                <w:szCs w:val="28"/>
              </w:rPr>
              <w:t>D2 - Logical and programmatic thinking to find programmatic solutions to various problems</w:t>
            </w:r>
          </w:p>
          <w:p w14:paraId="0A64A117" w14:textId="77777777" w:rsidR="00C13BF8" w:rsidRPr="00657BF5" w:rsidRDefault="00C13BF8" w:rsidP="00B66612">
            <w:pPr>
              <w:ind w:left="288" w:hanging="288"/>
              <w:rPr>
                <w:sz w:val="28"/>
                <w:szCs w:val="28"/>
              </w:rPr>
            </w:pPr>
            <w:r w:rsidRPr="00657BF5">
              <w:rPr>
                <w:sz w:val="28"/>
                <w:szCs w:val="28"/>
              </w:rPr>
              <w:t>D3 - developing the student's ability to dialogue and debate</w:t>
            </w:r>
          </w:p>
          <w:p w14:paraId="5184AD2C" w14:textId="77777777" w:rsidR="00C13BF8" w:rsidRPr="008C6C9E" w:rsidRDefault="00C13BF8" w:rsidP="00B66612">
            <w:pPr>
              <w:ind w:left="288" w:hanging="288"/>
              <w:rPr>
                <w:sz w:val="28"/>
                <w:szCs w:val="28"/>
              </w:rPr>
            </w:pPr>
            <w:r w:rsidRPr="00657BF5">
              <w:rPr>
                <w:sz w:val="28"/>
                <w:szCs w:val="28"/>
              </w:rPr>
              <w:t>D4 - Develop the student's ability to deal with modern technology, especially the Internet</w:t>
            </w:r>
          </w:p>
        </w:tc>
      </w:tr>
    </w:tbl>
    <w:p w14:paraId="5B0FBC06"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41"/>
        <w:gridCol w:w="942"/>
        <w:gridCol w:w="942"/>
        <w:gridCol w:w="2269"/>
        <w:gridCol w:w="2269"/>
        <w:gridCol w:w="2269"/>
      </w:tblGrid>
      <w:tr w:rsidR="00C13BF8" w:rsidRPr="00824398" w14:paraId="5AF50A83" w14:textId="77777777" w:rsidTr="00B66612">
        <w:trPr>
          <w:trHeight w:val="567"/>
        </w:trPr>
        <w:tc>
          <w:tcPr>
            <w:tcW w:w="9632" w:type="dxa"/>
            <w:gridSpan w:val="6"/>
            <w:shd w:val="clear" w:color="auto" w:fill="B8CCE4"/>
            <w:vAlign w:val="center"/>
          </w:tcPr>
          <w:p w14:paraId="05AD0DBF" w14:textId="77777777" w:rsidR="00C13BF8" w:rsidRPr="008C6C9E" w:rsidRDefault="00C13BF8" w:rsidP="00B66612">
            <w:pPr>
              <w:rPr>
                <w:sz w:val="28"/>
                <w:szCs w:val="28"/>
              </w:rPr>
            </w:pPr>
            <w:r w:rsidRPr="008C6C9E">
              <w:rPr>
                <w:sz w:val="28"/>
                <w:szCs w:val="28"/>
              </w:rPr>
              <w:t>1</w:t>
            </w:r>
            <w:r>
              <w:rPr>
                <w:sz w:val="28"/>
                <w:szCs w:val="28"/>
              </w:rPr>
              <w:t>0</w:t>
            </w:r>
            <w:r w:rsidRPr="008C6C9E">
              <w:rPr>
                <w:sz w:val="28"/>
                <w:szCs w:val="28"/>
              </w:rPr>
              <w:t>. Course Structure</w:t>
            </w:r>
          </w:p>
        </w:tc>
      </w:tr>
      <w:tr w:rsidR="00C13BF8" w:rsidRPr="00824398" w14:paraId="353BCE66" w14:textId="77777777" w:rsidTr="00B66612">
        <w:trPr>
          <w:trHeight w:val="340"/>
        </w:trPr>
        <w:tc>
          <w:tcPr>
            <w:tcW w:w="941" w:type="dxa"/>
            <w:shd w:val="clear" w:color="auto" w:fill="B8CCE4"/>
            <w:vAlign w:val="center"/>
          </w:tcPr>
          <w:p w14:paraId="05A1314A" w14:textId="77777777" w:rsidR="00C13BF8" w:rsidRPr="008C6C9E" w:rsidRDefault="00C13BF8" w:rsidP="00B66612">
            <w:pPr>
              <w:jc w:val="center"/>
              <w:rPr>
                <w:sz w:val="28"/>
                <w:szCs w:val="28"/>
              </w:rPr>
            </w:pPr>
            <w:r w:rsidRPr="008C6C9E">
              <w:rPr>
                <w:sz w:val="28"/>
                <w:szCs w:val="28"/>
              </w:rPr>
              <w:t>Week</w:t>
            </w:r>
          </w:p>
        </w:tc>
        <w:tc>
          <w:tcPr>
            <w:tcW w:w="942" w:type="dxa"/>
            <w:shd w:val="clear" w:color="auto" w:fill="B8CCE4"/>
            <w:vAlign w:val="center"/>
          </w:tcPr>
          <w:p w14:paraId="13EC945D" w14:textId="77777777" w:rsidR="00C13BF8" w:rsidRPr="008C6C9E" w:rsidRDefault="00C13BF8" w:rsidP="00B66612">
            <w:pPr>
              <w:jc w:val="center"/>
              <w:rPr>
                <w:sz w:val="28"/>
                <w:szCs w:val="28"/>
              </w:rPr>
            </w:pPr>
            <w:r w:rsidRPr="008C6C9E">
              <w:rPr>
                <w:sz w:val="28"/>
                <w:szCs w:val="28"/>
              </w:rPr>
              <w:t>Hours</w:t>
            </w:r>
          </w:p>
        </w:tc>
        <w:tc>
          <w:tcPr>
            <w:tcW w:w="942" w:type="dxa"/>
            <w:shd w:val="clear" w:color="auto" w:fill="B8CCE4"/>
            <w:vAlign w:val="center"/>
          </w:tcPr>
          <w:p w14:paraId="76047B44" w14:textId="77777777" w:rsidR="00C13BF8" w:rsidRPr="008C6C9E" w:rsidRDefault="00C13BF8" w:rsidP="00B66612">
            <w:pPr>
              <w:jc w:val="center"/>
              <w:rPr>
                <w:sz w:val="28"/>
                <w:szCs w:val="28"/>
              </w:rPr>
            </w:pPr>
            <w:r w:rsidRPr="008C6C9E">
              <w:rPr>
                <w:sz w:val="28"/>
                <w:szCs w:val="28"/>
              </w:rPr>
              <w:t>ILOs</w:t>
            </w:r>
          </w:p>
        </w:tc>
        <w:tc>
          <w:tcPr>
            <w:tcW w:w="2269" w:type="dxa"/>
            <w:shd w:val="clear" w:color="auto" w:fill="B8CCE4"/>
            <w:vAlign w:val="center"/>
          </w:tcPr>
          <w:p w14:paraId="24F9C47C" w14:textId="77777777" w:rsidR="00C13BF8" w:rsidRPr="008C6C9E" w:rsidRDefault="00C13BF8" w:rsidP="00B66612">
            <w:pPr>
              <w:jc w:val="center"/>
              <w:rPr>
                <w:sz w:val="28"/>
                <w:szCs w:val="28"/>
              </w:rPr>
            </w:pPr>
            <w:r w:rsidRPr="008C6C9E">
              <w:rPr>
                <w:sz w:val="28"/>
                <w:szCs w:val="28"/>
              </w:rPr>
              <w:t>Unit/Module or Topic Title</w:t>
            </w:r>
          </w:p>
        </w:tc>
        <w:tc>
          <w:tcPr>
            <w:tcW w:w="2269" w:type="dxa"/>
            <w:shd w:val="clear" w:color="auto" w:fill="B8CCE4"/>
            <w:vAlign w:val="center"/>
          </w:tcPr>
          <w:p w14:paraId="1CF3885D" w14:textId="77777777" w:rsidR="00C13BF8" w:rsidRPr="008C6C9E" w:rsidRDefault="00C13BF8" w:rsidP="00B66612">
            <w:pPr>
              <w:jc w:val="center"/>
              <w:rPr>
                <w:sz w:val="28"/>
                <w:szCs w:val="28"/>
              </w:rPr>
            </w:pPr>
            <w:r w:rsidRPr="008C6C9E">
              <w:rPr>
                <w:sz w:val="28"/>
                <w:szCs w:val="28"/>
              </w:rPr>
              <w:t>Teaching</w:t>
            </w:r>
          </w:p>
          <w:p w14:paraId="45C31DEB" w14:textId="77777777" w:rsidR="00C13BF8" w:rsidRPr="008C6C9E" w:rsidRDefault="00C13BF8" w:rsidP="00B66612">
            <w:pPr>
              <w:jc w:val="center"/>
              <w:rPr>
                <w:sz w:val="28"/>
                <w:szCs w:val="28"/>
              </w:rPr>
            </w:pPr>
            <w:r w:rsidRPr="008C6C9E">
              <w:rPr>
                <w:sz w:val="28"/>
                <w:szCs w:val="28"/>
              </w:rPr>
              <w:t>Method</w:t>
            </w:r>
          </w:p>
        </w:tc>
        <w:tc>
          <w:tcPr>
            <w:tcW w:w="2269" w:type="dxa"/>
            <w:shd w:val="clear" w:color="auto" w:fill="B8CCE4"/>
            <w:vAlign w:val="center"/>
          </w:tcPr>
          <w:p w14:paraId="695F9ACF" w14:textId="77777777" w:rsidR="00C13BF8" w:rsidRPr="008C6C9E" w:rsidRDefault="00C13BF8" w:rsidP="00B66612">
            <w:pPr>
              <w:jc w:val="center"/>
              <w:rPr>
                <w:sz w:val="28"/>
                <w:szCs w:val="28"/>
              </w:rPr>
            </w:pPr>
            <w:r w:rsidRPr="008C6C9E">
              <w:rPr>
                <w:sz w:val="28"/>
                <w:szCs w:val="28"/>
              </w:rPr>
              <w:t>Assessment</w:t>
            </w:r>
          </w:p>
          <w:p w14:paraId="13C2DA42" w14:textId="77777777" w:rsidR="00C13BF8" w:rsidRPr="008C6C9E" w:rsidRDefault="00C13BF8" w:rsidP="00B66612">
            <w:pPr>
              <w:jc w:val="center"/>
              <w:rPr>
                <w:sz w:val="28"/>
                <w:szCs w:val="28"/>
              </w:rPr>
            </w:pPr>
            <w:r w:rsidRPr="008C6C9E">
              <w:rPr>
                <w:sz w:val="28"/>
                <w:szCs w:val="28"/>
              </w:rPr>
              <w:t>Method</w:t>
            </w:r>
          </w:p>
        </w:tc>
      </w:tr>
      <w:tr w:rsidR="00C13BF8" w:rsidRPr="00824398" w14:paraId="530D14D8" w14:textId="77777777" w:rsidTr="00B66612">
        <w:trPr>
          <w:trHeight w:val="397"/>
        </w:trPr>
        <w:tc>
          <w:tcPr>
            <w:tcW w:w="941" w:type="dxa"/>
            <w:shd w:val="clear" w:color="auto" w:fill="DBE5F1"/>
            <w:vAlign w:val="center"/>
          </w:tcPr>
          <w:p w14:paraId="5269F047" w14:textId="77777777" w:rsidR="00C13BF8" w:rsidRPr="008C6C9E" w:rsidRDefault="00C13BF8" w:rsidP="00B66612">
            <w:pPr>
              <w:jc w:val="center"/>
              <w:rPr>
                <w:sz w:val="28"/>
                <w:szCs w:val="28"/>
              </w:rPr>
            </w:pPr>
            <w:r>
              <w:rPr>
                <w:rFonts w:hint="cs"/>
                <w:sz w:val="28"/>
                <w:szCs w:val="28"/>
                <w:rtl/>
              </w:rPr>
              <w:t>1</w:t>
            </w:r>
          </w:p>
        </w:tc>
        <w:tc>
          <w:tcPr>
            <w:tcW w:w="942" w:type="dxa"/>
            <w:shd w:val="clear" w:color="auto" w:fill="B8CCE4"/>
            <w:vAlign w:val="center"/>
          </w:tcPr>
          <w:p w14:paraId="4533A9BC" w14:textId="77777777" w:rsidR="00C13BF8" w:rsidRPr="008C6C9E" w:rsidRDefault="00C13BF8" w:rsidP="00B66612">
            <w:pPr>
              <w:jc w:val="center"/>
              <w:rPr>
                <w:sz w:val="28"/>
                <w:szCs w:val="28"/>
              </w:rPr>
            </w:pPr>
            <w:r>
              <w:rPr>
                <w:sz w:val="28"/>
                <w:szCs w:val="28"/>
              </w:rPr>
              <w:t>4</w:t>
            </w:r>
          </w:p>
        </w:tc>
        <w:tc>
          <w:tcPr>
            <w:tcW w:w="942" w:type="dxa"/>
            <w:shd w:val="clear" w:color="auto" w:fill="DBE5F1"/>
            <w:vAlign w:val="center"/>
          </w:tcPr>
          <w:p w14:paraId="6A03783F" w14:textId="77777777" w:rsidR="00C13BF8" w:rsidRPr="008C6C9E" w:rsidRDefault="00C13BF8" w:rsidP="00B66612">
            <w:pPr>
              <w:jc w:val="center"/>
              <w:rPr>
                <w:sz w:val="28"/>
                <w:szCs w:val="28"/>
              </w:rPr>
            </w:pPr>
          </w:p>
        </w:tc>
        <w:tc>
          <w:tcPr>
            <w:tcW w:w="2269" w:type="dxa"/>
            <w:shd w:val="clear" w:color="auto" w:fill="B8CCE4"/>
          </w:tcPr>
          <w:p w14:paraId="2228F8C2" w14:textId="77777777" w:rsidR="00C13BF8" w:rsidRPr="008C2E09" w:rsidRDefault="00C13BF8" w:rsidP="00B66612">
            <w:pPr>
              <w:pStyle w:val="Default"/>
            </w:pPr>
            <w:r w:rsidRPr="008C2E09">
              <w:t xml:space="preserve">effects of prestressing and </w:t>
            </w:r>
            <w:r w:rsidRPr="008C2E09">
              <w:lastRenderedPageBreak/>
              <w:t>advantages and disadvantages</w:t>
            </w:r>
          </w:p>
        </w:tc>
        <w:tc>
          <w:tcPr>
            <w:tcW w:w="2269" w:type="dxa"/>
            <w:shd w:val="clear" w:color="auto" w:fill="DBE5F1"/>
          </w:tcPr>
          <w:p w14:paraId="18DBE539" w14:textId="77777777" w:rsidR="00C13BF8" w:rsidRPr="008C6C9E" w:rsidRDefault="00C13BF8" w:rsidP="00B66612">
            <w:pPr>
              <w:rPr>
                <w:sz w:val="28"/>
                <w:szCs w:val="28"/>
              </w:rPr>
            </w:pPr>
            <w:r>
              <w:rPr>
                <w:sz w:val="28"/>
                <w:szCs w:val="28"/>
              </w:rPr>
              <w:lastRenderedPageBreak/>
              <w:t>theory</w:t>
            </w:r>
          </w:p>
        </w:tc>
        <w:tc>
          <w:tcPr>
            <w:tcW w:w="2269" w:type="dxa"/>
            <w:shd w:val="clear" w:color="auto" w:fill="B8CCE4"/>
          </w:tcPr>
          <w:p w14:paraId="46F57EC5" w14:textId="77777777" w:rsidR="00C13BF8" w:rsidRPr="008C6C9E" w:rsidRDefault="00C13BF8" w:rsidP="00B66612">
            <w:pPr>
              <w:rPr>
                <w:sz w:val="28"/>
                <w:szCs w:val="28"/>
              </w:rPr>
            </w:pPr>
            <w:r w:rsidRPr="006B735E">
              <w:rPr>
                <w:sz w:val="28"/>
                <w:szCs w:val="28"/>
              </w:rPr>
              <w:t>Questions and discussion</w:t>
            </w:r>
          </w:p>
        </w:tc>
      </w:tr>
      <w:tr w:rsidR="00C13BF8" w:rsidRPr="00824398" w14:paraId="4B535F22" w14:textId="77777777" w:rsidTr="00B66612">
        <w:trPr>
          <w:trHeight w:val="397"/>
        </w:trPr>
        <w:tc>
          <w:tcPr>
            <w:tcW w:w="941" w:type="dxa"/>
            <w:shd w:val="clear" w:color="auto" w:fill="B8CCE4"/>
            <w:vAlign w:val="center"/>
          </w:tcPr>
          <w:p w14:paraId="37E59509" w14:textId="77777777" w:rsidR="00C13BF8" w:rsidRPr="008C6C9E" w:rsidRDefault="00C13BF8" w:rsidP="00B66612">
            <w:pPr>
              <w:jc w:val="center"/>
              <w:rPr>
                <w:sz w:val="28"/>
                <w:szCs w:val="28"/>
              </w:rPr>
            </w:pPr>
            <w:r>
              <w:rPr>
                <w:rFonts w:hint="cs"/>
                <w:sz w:val="28"/>
                <w:szCs w:val="28"/>
                <w:rtl/>
              </w:rPr>
              <w:t>2</w:t>
            </w:r>
          </w:p>
        </w:tc>
        <w:tc>
          <w:tcPr>
            <w:tcW w:w="942" w:type="dxa"/>
            <w:shd w:val="clear" w:color="auto" w:fill="DBE5F1"/>
            <w:vAlign w:val="center"/>
          </w:tcPr>
          <w:p w14:paraId="7D9349B1" w14:textId="77777777" w:rsidR="00C13BF8" w:rsidRPr="008C6C9E" w:rsidRDefault="00C13BF8" w:rsidP="00B66612">
            <w:pPr>
              <w:jc w:val="center"/>
              <w:rPr>
                <w:sz w:val="28"/>
                <w:szCs w:val="28"/>
              </w:rPr>
            </w:pPr>
            <w:r>
              <w:rPr>
                <w:sz w:val="28"/>
                <w:szCs w:val="28"/>
              </w:rPr>
              <w:t>4</w:t>
            </w:r>
          </w:p>
        </w:tc>
        <w:tc>
          <w:tcPr>
            <w:tcW w:w="942" w:type="dxa"/>
            <w:shd w:val="clear" w:color="auto" w:fill="B8CCE4"/>
            <w:vAlign w:val="center"/>
          </w:tcPr>
          <w:p w14:paraId="167EF9D3" w14:textId="77777777" w:rsidR="00C13BF8" w:rsidRPr="008C6C9E" w:rsidRDefault="00C13BF8" w:rsidP="00B66612">
            <w:pPr>
              <w:jc w:val="center"/>
              <w:rPr>
                <w:sz w:val="28"/>
                <w:szCs w:val="28"/>
              </w:rPr>
            </w:pPr>
          </w:p>
        </w:tc>
        <w:tc>
          <w:tcPr>
            <w:tcW w:w="2269" w:type="dxa"/>
            <w:shd w:val="clear" w:color="auto" w:fill="DBE5F1"/>
          </w:tcPr>
          <w:p w14:paraId="2042C422" w14:textId="77777777" w:rsidR="00C13BF8" w:rsidRPr="008C2E09" w:rsidRDefault="00C13BF8" w:rsidP="00B66612">
            <w:pPr>
              <w:pStyle w:val="Default"/>
            </w:pPr>
            <w:r w:rsidRPr="008C2E09">
              <w:t>materials of prestress concrete</w:t>
            </w:r>
          </w:p>
        </w:tc>
        <w:tc>
          <w:tcPr>
            <w:tcW w:w="2269" w:type="dxa"/>
            <w:shd w:val="clear" w:color="auto" w:fill="B8CCE4"/>
          </w:tcPr>
          <w:p w14:paraId="3C6B13D5" w14:textId="77777777" w:rsidR="00C13BF8" w:rsidRPr="008C6C9E" w:rsidRDefault="00C13BF8" w:rsidP="00B66612">
            <w:pPr>
              <w:rPr>
                <w:sz w:val="28"/>
                <w:szCs w:val="28"/>
              </w:rPr>
            </w:pPr>
            <w:r w:rsidRPr="005D178E">
              <w:rPr>
                <w:sz w:val="28"/>
                <w:szCs w:val="28"/>
              </w:rPr>
              <w:t>theory and tutorial</w:t>
            </w:r>
          </w:p>
        </w:tc>
        <w:tc>
          <w:tcPr>
            <w:tcW w:w="2269" w:type="dxa"/>
            <w:shd w:val="clear" w:color="auto" w:fill="DBE5F1"/>
          </w:tcPr>
          <w:p w14:paraId="72E4B728" w14:textId="77777777" w:rsidR="00C13BF8" w:rsidRPr="008C6C9E" w:rsidRDefault="00C13BF8" w:rsidP="00B66612">
            <w:pPr>
              <w:rPr>
                <w:sz w:val="28"/>
                <w:szCs w:val="28"/>
              </w:rPr>
            </w:pPr>
            <w:r w:rsidRPr="006B735E">
              <w:rPr>
                <w:sz w:val="28"/>
                <w:szCs w:val="28"/>
              </w:rPr>
              <w:t>Questions and discussion</w:t>
            </w:r>
            <w:r>
              <w:rPr>
                <w:sz w:val="28"/>
                <w:szCs w:val="28"/>
              </w:rPr>
              <w:t xml:space="preserve"> and quiz</w:t>
            </w:r>
          </w:p>
        </w:tc>
      </w:tr>
      <w:tr w:rsidR="00C13BF8" w:rsidRPr="00824398" w14:paraId="2D9D6247" w14:textId="77777777" w:rsidTr="00B66612">
        <w:trPr>
          <w:trHeight w:val="397"/>
        </w:trPr>
        <w:tc>
          <w:tcPr>
            <w:tcW w:w="941" w:type="dxa"/>
            <w:shd w:val="clear" w:color="auto" w:fill="DBE5F1"/>
            <w:vAlign w:val="center"/>
          </w:tcPr>
          <w:p w14:paraId="587580E1" w14:textId="77777777" w:rsidR="00C13BF8" w:rsidRPr="008C6C9E" w:rsidRDefault="00C13BF8" w:rsidP="00B66612">
            <w:pPr>
              <w:jc w:val="center"/>
              <w:rPr>
                <w:sz w:val="28"/>
                <w:szCs w:val="28"/>
              </w:rPr>
            </w:pPr>
            <w:r>
              <w:rPr>
                <w:rFonts w:hint="cs"/>
                <w:sz w:val="28"/>
                <w:szCs w:val="28"/>
                <w:rtl/>
              </w:rPr>
              <w:t>3</w:t>
            </w:r>
          </w:p>
        </w:tc>
        <w:tc>
          <w:tcPr>
            <w:tcW w:w="942" w:type="dxa"/>
            <w:shd w:val="clear" w:color="auto" w:fill="B8CCE4"/>
            <w:vAlign w:val="center"/>
          </w:tcPr>
          <w:p w14:paraId="2EDE164D" w14:textId="77777777" w:rsidR="00C13BF8" w:rsidRPr="008C6C9E" w:rsidRDefault="00C13BF8" w:rsidP="00B66612">
            <w:pPr>
              <w:jc w:val="center"/>
              <w:rPr>
                <w:sz w:val="28"/>
                <w:szCs w:val="28"/>
              </w:rPr>
            </w:pPr>
            <w:r>
              <w:rPr>
                <w:sz w:val="28"/>
                <w:szCs w:val="28"/>
              </w:rPr>
              <w:t>4</w:t>
            </w:r>
          </w:p>
        </w:tc>
        <w:tc>
          <w:tcPr>
            <w:tcW w:w="942" w:type="dxa"/>
            <w:shd w:val="clear" w:color="auto" w:fill="DBE5F1"/>
            <w:vAlign w:val="center"/>
          </w:tcPr>
          <w:p w14:paraId="190A444B" w14:textId="77777777" w:rsidR="00C13BF8" w:rsidRPr="008C6C9E" w:rsidRDefault="00C13BF8" w:rsidP="00B66612">
            <w:pPr>
              <w:jc w:val="center"/>
              <w:rPr>
                <w:sz w:val="28"/>
                <w:szCs w:val="28"/>
              </w:rPr>
            </w:pPr>
          </w:p>
        </w:tc>
        <w:tc>
          <w:tcPr>
            <w:tcW w:w="2269" w:type="dxa"/>
            <w:shd w:val="clear" w:color="auto" w:fill="B8CCE4"/>
          </w:tcPr>
          <w:p w14:paraId="39EAAD30" w14:textId="77777777" w:rsidR="00C13BF8" w:rsidRPr="008C2E09" w:rsidRDefault="00C13BF8" w:rsidP="00B66612">
            <w:pPr>
              <w:shd w:val="clear" w:color="auto" w:fill="FFFFFF"/>
              <w:autoSpaceDE w:val="0"/>
              <w:autoSpaceDN w:val="0"/>
              <w:adjustRightInd w:val="0"/>
              <w:rPr>
                <w:rFonts w:eastAsia="Calibri"/>
                <w:color w:val="000000"/>
                <w:sz w:val="24"/>
                <w:szCs w:val="24"/>
                <w:lang w:val="en-GB"/>
              </w:rPr>
            </w:pPr>
            <w:r w:rsidRPr="008C2E09">
              <w:rPr>
                <w:rFonts w:eastAsia="Calibri"/>
                <w:color w:val="000000"/>
                <w:sz w:val="24"/>
                <w:szCs w:val="24"/>
                <w:lang w:val="en-GB"/>
              </w:rPr>
              <w:t>prestressing systems and equipment</w:t>
            </w:r>
          </w:p>
        </w:tc>
        <w:tc>
          <w:tcPr>
            <w:tcW w:w="2269" w:type="dxa"/>
            <w:shd w:val="clear" w:color="auto" w:fill="DBE5F1"/>
          </w:tcPr>
          <w:p w14:paraId="7B02F043" w14:textId="77777777" w:rsidR="00C13BF8" w:rsidRPr="008C6C9E" w:rsidRDefault="00C13BF8" w:rsidP="00B66612">
            <w:pPr>
              <w:rPr>
                <w:sz w:val="28"/>
                <w:szCs w:val="28"/>
              </w:rPr>
            </w:pPr>
            <w:r>
              <w:rPr>
                <w:sz w:val="28"/>
                <w:szCs w:val="28"/>
              </w:rPr>
              <w:t>theory</w:t>
            </w:r>
          </w:p>
        </w:tc>
        <w:tc>
          <w:tcPr>
            <w:tcW w:w="2269" w:type="dxa"/>
            <w:shd w:val="clear" w:color="auto" w:fill="B8CCE4"/>
          </w:tcPr>
          <w:p w14:paraId="3AC834C6" w14:textId="77777777" w:rsidR="00C13BF8" w:rsidRPr="008C6C9E" w:rsidRDefault="00C13BF8" w:rsidP="00B66612">
            <w:pPr>
              <w:rPr>
                <w:sz w:val="28"/>
                <w:szCs w:val="28"/>
              </w:rPr>
            </w:pPr>
            <w:r w:rsidRPr="006B735E">
              <w:rPr>
                <w:sz w:val="28"/>
                <w:szCs w:val="28"/>
              </w:rPr>
              <w:t>Questions and discussion</w:t>
            </w:r>
          </w:p>
        </w:tc>
      </w:tr>
      <w:tr w:rsidR="00C13BF8" w:rsidRPr="00824398" w14:paraId="48DE1941" w14:textId="77777777" w:rsidTr="00B66612">
        <w:trPr>
          <w:trHeight w:val="397"/>
        </w:trPr>
        <w:tc>
          <w:tcPr>
            <w:tcW w:w="941" w:type="dxa"/>
            <w:shd w:val="clear" w:color="auto" w:fill="B8CCE4"/>
            <w:vAlign w:val="center"/>
          </w:tcPr>
          <w:p w14:paraId="09D0092D" w14:textId="77777777" w:rsidR="00C13BF8" w:rsidRPr="008C6C9E" w:rsidRDefault="00C13BF8" w:rsidP="00B66612">
            <w:pPr>
              <w:jc w:val="center"/>
              <w:rPr>
                <w:sz w:val="28"/>
                <w:szCs w:val="28"/>
              </w:rPr>
            </w:pPr>
            <w:r>
              <w:rPr>
                <w:rFonts w:hint="cs"/>
                <w:sz w:val="28"/>
                <w:szCs w:val="28"/>
                <w:rtl/>
              </w:rPr>
              <w:t>4</w:t>
            </w:r>
          </w:p>
        </w:tc>
        <w:tc>
          <w:tcPr>
            <w:tcW w:w="942" w:type="dxa"/>
            <w:shd w:val="clear" w:color="auto" w:fill="DBE5F1"/>
            <w:vAlign w:val="center"/>
          </w:tcPr>
          <w:p w14:paraId="0CFCAC7D" w14:textId="77777777" w:rsidR="00C13BF8" w:rsidRPr="008C6C9E" w:rsidRDefault="00C13BF8" w:rsidP="00B66612">
            <w:pPr>
              <w:jc w:val="center"/>
              <w:rPr>
                <w:sz w:val="28"/>
                <w:szCs w:val="28"/>
              </w:rPr>
            </w:pPr>
            <w:r>
              <w:rPr>
                <w:sz w:val="28"/>
                <w:szCs w:val="28"/>
              </w:rPr>
              <w:t>4</w:t>
            </w:r>
          </w:p>
        </w:tc>
        <w:tc>
          <w:tcPr>
            <w:tcW w:w="942" w:type="dxa"/>
            <w:shd w:val="clear" w:color="auto" w:fill="B8CCE4"/>
            <w:vAlign w:val="center"/>
          </w:tcPr>
          <w:p w14:paraId="5471E02C" w14:textId="77777777" w:rsidR="00C13BF8" w:rsidRPr="008C6C9E" w:rsidRDefault="00C13BF8" w:rsidP="00B66612">
            <w:pPr>
              <w:jc w:val="center"/>
              <w:rPr>
                <w:sz w:val="28"/>
                <w:szCs w:val="28"/>
              </w:rPr>
            </w:pPr>
          </w:p>
        </w:tc>
        <w:tc>
          <w:tcPr>
            <w:tcW w:w="2269" w:type="dxa"/>
            <w:shd w:val="clear" w:color="auto" w:fill="DBE5F1"/>
          </w:tcPr>
          <w:p w14:paraId="2FB1CAA2" w14:textId="77777777" w:rsidR="00C13BF8" w:rsidRPr="008C2E09" w:rsidRDefault="00C13BF8" w:rsidP="00B66612">
            <w:pPr>
              <w:shd w:val="clear" w:color="auto" w:fill="FFFFFF"/>
              <w:autoSpaceDE w:val="0"/>
              <w:autoSpaceDN w:val="0"/>
              <w:adjustRightInd w:val="0"/>
              <w:rPr>
                <w:rFonts w:eastAsia="Calibri"/>
                <w:color w:val="000000"/>
                <w:sz w:val="24"/>
                <w:szCs w:val="24"/>
                <w:lang w:val="en-GB"/>
              </w:rPr>
            </w:pPr>
            <w:r w:rsidRPr="008C2E09">
              <w:rPr>
                <w:rFonts w:eastAsia="Calibri"/>
                <w:color w:val="000000"/>
                <w:sz w:val="24"/>
                <w:szCs w:val="24"/>
                <w:lang w:val="en-GB"/>
              </w:rPr>
              <w:t>concrete stress control by prestressing</w:t>
            </w:r>
          </w:p>
        </w:tc>
        <w:tc>
          <w:tcPr>
            <w:tcW w:w="2269" w:type="dxa"/>
            <w:shd w:val="clear" w:color="auto" w:fill="B8CCE4"/>
          </w:tcPr>
          <w:p w14:paraId="52B769BD" w14:textId="77777777" w:rsidR="00C13BF8" w:rsidRPr="008C6C9E" w:rsidRDefault="00C13BF8" w:rsidP="00B66612">
            <w:pPr>
              <w:rPr>
                <w:sz w:val="28"/>
                <w:szCs w:val="28"/>
              </w:rPr>
            </w:pPr>
            <w:r w:rsidRPr="005D178E">
              <w:rPr>
                <w:sz w:val="28"/>
                <w:szCs w:val="28"/>
              </w:rPr>
              <w:t>theory and tutorial</w:t>
            </w:r>
          </w:p>
        </w:tc>
        <w:tc>
          <w:tcPr>
            <w:tcW w:w="2269" w:type="dxa"/>
            <w:shd w:val="clear" w:color="auto" w:fill="DBE5F1"/>
          </w:tcPr>
          <w:p w14:paraId="61605D09" w14:textId="77777777" w:rsidR="00C13BF8" w:rsidRPr="008C6C9E" w:rsidRDefault="00C13BF8" w:rsidP="00B66612">
            <w:pPr>
              <w:rPr>
                <w:sz w:val="28"/>
                <w:szCs w:val="28"/>
              </w:rPr>
            </w:pPr>
            <w:r w:rsidRPr="006B735E">
              <w:rPr>
                <w:sz w:val="28"/>
                <w:szCs w:val="28"/>
              </w:rPr>
              <w:t>Questions and discussion</w:t>
            </w:r>
            <w:r>
              <w:rPr>
                <w:sz w:val="28"/>
                <w:szCs w:val="28"/>
              </w:rPr>
              <w:t xml:space="preserve"> and quiz</w:t>
            </w:r>
          </w:p>
        </w:tc>
      </w:tr>
      <w:tr w:rsidR="00C13BF8" w:rsidRPr="00824398" w14:paraId="6DC442CA" w14:textId="77777777" w:rsidTr="00B66612">
        <w:trPr>
          <w:trHeight w:val="397"/>
        </w:trPr>
        <w:tc>
          <w:tcPr>
            <w:tcW w:w="941" w:type="dxa"/>
            <w:shd w:val="clear" w:color="auto" w:fill="DBE5F1"/>
            <w:vAlign w:val="center"/>
          </w:tcPr>
          <w:p w14:paraId="0B7BBD8A" w14:textId="77777777" w:rsidR="00C13BF8" w:rsidRPr="008C6C9E" w:rsidRDefault="00C13BF8" w:rsidP="00B66612">
            <w:pPr>
              <w:jc w:val="center"/>
              <w:rPr>
                <w:sz w:val="28"/>
                <w:szCs w:val="28"/>
              </w:rPr>
            </w:pPr>
            <w:r>
              <w:rPr>
                <w:rFonts w:hint="cs"/>
                <w:sz w:val="28"/>
                <w:szCs w:val="28"/>
                <w:rtl/>
              </w:rPr>
              <w:t>5</w:t>
            </w:r>
          </w:p>
        </w:tc>
        <w:tc>
          <w:tcPr>
            <w:tcW w:w="942" w:type="dxa"/>
            <w:shd w:val="clear" w:color="auto" w:fill="B8CCE4"/>
            <w:vAlign w:val="center"/>
          </w:tcPr>
          <w:p w14:paraId="25231254" w14:textId="77777777" w:rsidR="00C13BF8" w:rsidRPr="008C6C9E" w:rsidRDefault="00C13BF8" w:rsidP="00B66612">
            <w:pPr>
              <w:jc w:val="center"/>
              <w:rPr>
                <w:sz w:val="28"/>
                <w:szCs w:val="28"/>
              </w:rPr>
            </w:pPr>
            <w:r>
              <w:rPr>
                <w:sz w:val="28"/>
                <w:szCs w:val="28"/>
              </w:rPr>
              <w:t>4</w:t>
            </w:r>
          </w:p>
        </w:tc>
        <w:tc>
          <w:tcPr>
            <w:tcW w:w="942" w:type="dxa"/>
            <w:shd w:val="clear" w:color="auto" w:fill="DBE5F1"/>
            <w:vAlign w:val="center"/>
          </w:tcPr>
          <w:p w14:paraId="4D82E706" w14:textId="77777777" w:rsidR="00C13BF8" w:rsidRPr="008C6C9E" w:rsidRDefault="00C13BF8" w:rsidP="00B66612">
            <w:pPr>
              <w:jc w:val="center"/>
              <w:rPr>
                <w:sz w:val="28"/>
                <w:szCs w:val="28"/>
              </w:rPr>
            </w:pPr>
          </w:p>
        </w:tc>
        <w:tc>
          <w:tcPr>
            <w:tcW w:w="2269" w:type="dxa"/>
            <w:shd w:val="clear" w:color="auto" w:fill="B8CCE4"/>
          </w:tcPr>
          <w:p w14:paraId="31E5A819" w14:textId="77777777" w:rsidR="00C13BF8" w:rsidRPr="008C2E09" w:rsidRDefault="00C13BF8" w:rsidP="00B66612">
            <w:pPr>
              <w:shd w:val="clear" w:color="auto" w:fill="FFFFFF"/>
              <w:autoSpaceDE w:val="0"/>
              <w:autoSpaceDN w:val="0"/>
              <w:adjustRightInd w:val="0"/>
              <w:rPr>
                <w:rFonts w:eastAsia="Calibri"/>
                <w:color w:val="000000"/>
                <w:sz w:val="24"/>
                <w:szCs w:val="24"/>
                <w:lang w:val="en-GB"/>
              </w:rPr>
            </w:pPr>
            <w:r w:rsidRPr="008C2E09">
              <w:rPr>
                <w:rFonts w:eastAsia="Calibri"/>
                <w:color w:val="000000"/>
                <w:sz w:val="24"/>
                <w:szCs w:val="24"/>
                <w:lang w:val="en-GB"/>
              </w:rPr>
              <w:t>loss of prestress force</w:t>
            </w:r>
          </w:p>
        </w:tc>
        <w:tc>
          <w:tcPr>
            <w:tcW w:w="2269" w:type="dxa"/>
            <w:shd w:val="clear" w:color="auto" w:fill="DBE5F1"/>
          </w:tcPr>
          <w:p w14:paraId="526E9588" w14:textId="77777777" w:rsidR="00C13BF8" w:rsidRPr="008C6C9E" w:rsidRDefault="00C13BF8" w:rsidP="00B66612">
            <w:pPr>
              <w:rPr>
                <w:sz w:val="28"/>
                <w:szCs w:val="28"/>
              </w:rPr>
            </w:pPr>
            <w:r>
              <w:rPr>
                <w:sz w:val="28"/>
                <w:szCs w:val="28"/>
              </w:rPr>
              <w:t>theory</w:t>
            </w:r>
          </w:p>
        </w:tc>
        <w:tc>
          <w:tcPr>
            <w:tcW w:w="2269" w:type="dxa"/>
            <w:shd w:val="clear" w:color="auto" w:fill="B8CCE4"/>
          </w:tcPr>
          <w:p w14:paraId="776B6310" w14:textId="77777777" w:rsidR="00C13BF8" w:rsidRPr="008C6C9E" w:rsidRDefault="00C13BF8" w:rsidP="00B66612">
            <w:pPr>
              <w:rPr>
                <w:sz w:val="28"/>
                <w:szCs w:val="28"/>
              </w:rPr>
            </w:pPr>
            <w:r w:rsidRPr="006B735E">
              <w:rPr>
                <w:sz w:val="28"/>
                <w:szCs w:val="28"/>
              </w:rPr>
              <w:t>Questions and discussion</w:t>
            </w:r>
          </w:p>
        </w:tc>
      </w:tr>
      <w:tr w:rsidR="00C13BF8" w:rsidRPr="00824398" w14:paraId="3DCCA2C9" w14:textId="77777777" w:rsidTr="00B66612">
        <w:trPr>
          <w:trHeight w:val="397"/>
        </w:trPr>
        <w:tc>
          <w:tcPr>
            <w:tcW w:w="941" w:type="dxa"/>
            <w:shd w:val="clear" w:color="auto" w:fill="B8CCE4"/>
            <w:vAlign w:val="center"/>
          </w:tcPr>
          <w:p w14:paraId="1D432177" w14:textId="77777777" w:rsidR="00C13BF8" w:rsidRPr="008C6C9E" w:rsidRDefault="00C13BF8" w:rsidP="00B66612">
            <w:pPr>
              <w:jc w:val="center"/>
              <w:rPr>
                <w:sz w:val="28"/>
                <w:szCs w:val="28"/>
              </w:rPr>
            </w:pPr>
            <w:r>
              <w:rPr>
                <w:rFonts w:hint="cs"/>
                <w:sz w:val="28"/>
                <w:szCs w:val="28"/>
                <w:rtl/>
              </w:rPr>
              <w:t>6</w:t>
            </w:r>
          </w:p>
        </w:tc>
        <w:tc>
          <w:tcPr>
            <w:tcW w:w="942" w:type="dxa"/>
            <w:shd w:val="clear" w:color="auto" w:fill="DBE5F1"/>
            <w:vAlign w:val="center"/>
          </w:tcPr>
          <w:p w14:paraId="3367A33B" w14:textId="77777777" w:rsidR="00C13BF8" w:rsidRPr="008C6C9E" w:rsidRDefault="00C13BF8" w:rsidP="00B66612">
            <w:pPr>
              <w:jc w:val="center"/>
              <w:rPr>
                <w:sz w:val="28"/>
                <w:szCs w:val="28"/>
              </w:rPr>
            </w:pPr>
            <w:r>
              <w:rPr>
                <w:sz w:val="28"/>
                <w:szCs w:val="28"/>
              </w:rPr>
              <w:t>4</w:t>
            </w:r>
          </w:p>
        </w:tc>
        <w:tc>
          <w:tcPr>
            <w:tcW w:w="942" w:type="dxa"/>
            <w:shd w:val="clear" w:color="auto" w:fill="B8CCE4"/>
            <w:vAlign w:val="center"/>
          </w:tcPr>
          <w:p w14:paraId="29EDCF79" w14:textId="77777777" w:rsidR="00C13BF8" w:rsidRPr="008C6C9E" w:rsidRDefault="00C13BF8" w:rsidP="00B66612">
            <w:pPr>
              <w:jc w:val="center"/>
              <w:rPr>
                <w:sz w:val="28"/>
                <w:szCs w:val="28"/>
              </w:rPr>
            </w:pPr>
          </w:p>
        </w:tc>
        <w:tc>
          <w:tcPr>
            <w:tcW w:w="2269" w:type="dxa"/>
            <w:shd w:val="clear" w:color="auto" w:fill="DBE5F1"/>
          </w:tcPr>
          <w:p w14:paraId="233D21E9" w14:textId="77777777" w:rsidR="00C13BF8" w:rsidRPr="008C2E09" w:rsidRDefault="00C13BF8" w:rsidP="00B66612">
            <w:pPr>
              <w:shd w:val="clear" w:color="auto" w:fill="FFFFFF"/>
              <w:autoSpaceDE w:val="0"/>
              <w:autoSpaceDN w:val="0"/>
              <w:adjustRightInd w:val="0"/>
              <w:rPr>
                <w:rFonts w:eastAsia="Calibri"/>
                <w:color w:val="000000"/>
                <w:sz w:val="24"/>
                <w:szCs w:val="24"/>
                <w:lang w:val="en-GB"/>
              </w:rPr>
            </w:pPr>
            <w:r w:rsidRPr="008C2E09">
              <w:rPr>
                <w:rFonts w:eastAsia="Calibri"/>
                <w:color w:val="000000"/>
                <w:sz w:val="24"/>
                <w:szCs w:val="24"/>
                <w:lang w:val="en-GB"/>
              </w:rPr>
              <w:t>elastic flexural analysis</w:t>
            </w:r>
          </w:p>
        </w:tc>
        <w:tc>
          <w:tcPr>
            <w:tcW w:w="2269" w:type="dxa"/>
            <w:shd w:val="clear" w:color="auto" w:fill="B8CCE4"/>
          </w:tcPr>
          <w:p w14:paraId="7B4AB006" w14:textId="77777777" w:rsidR="00C13BF8" w:rsidRPr="008C6C9E" w:rsidRDefault="00C13BF8" w:rsidP="00B66612">
            <w:pPr>
              <w:rPr>
                <w:sz w:val="28"/>
                <w:szCs w:val="28"/>
              </w:rPr>
            </w:pPr>
            <w:r w:rsidRPr="005D178E">
              <w:rPr>
                <w:sz w:val="28"/>
                <w:szCs w:val="28"/>
              </w:rPr>
              <w:t>theory and tutorial</w:t>
            </w:r>
          </w:p>
        </w:tc>
        <w:tc>
          <w:tcPr>
            <w:tcW w:w="2269" w:type="dxa"/>
            <w:shd w:val="clear" w:color="auto" w:fill="DBE5F1"/>
          </w:tcPr>
          <w:p w14:paraId="7B4FC1D9" w14:textId="77777777" w:rsidR="00C13BF8" w:rsidRPr="008C6C9E" w:rsidRDefault="00C13BF8" w:rsidP="00B66612">
            <w:pPr>
              <w:rPr>
                <w:sz w:val="28"/>
                <w:szCs w:val="28"/>
              </w:rPr>
            </w:pPr>
            <w:r w:rsidRPr="006B735E">
              <w:rPr>
                <w:sz w:val="28"/>
                <w:szCs w:val="28"/>
              </w:rPr>
              <w:t>Questions and discussion</w:t>
            </w:r>
          </w:p>
        </w:tc>
      </w:tr>
      <w:tr w:rsidR="00C13BF8" w:rsidRPr="00824398" w14:paraId="4D78944F" w14:textId="77777777" w:rsidTr="00B66612">
        <w:trPr>
          <w:trHeight w:val="397"/>
        </w:trPr>
        <w:tc>
          <w:tcPr>
            <w:tcW w:w="941" w:type="dxa"/>
            <w:shd w:val="clear" w:color="auto" w:fill="DBE5F1"/>
            <w:vAlign w:val="center"/>
          </w:tcPr>
          <w:p w14:paraId="6E8DC3B8" w14:textId="77777777" w:rsidR="00C13BF8" w:rsidRPr="008C6C9E" w:rsidRDefault="00C13BF8" w:rsidP="00B66612">
            <w:pPr>
              <w:jc w:val="center"/>
              <w:rPr>
                <w:sz w:val="28"/>
                <w:szCs w:val="28"/>
              </w:rPr>
            </w:pPr>
            <w:r>
              <w:rPr>
                <w:rFonts w:hint="cs"/>
                <w:sz w:val="28"/>
                <w:szCs w:val="28"/>
                <w:rtl/>
              </w:rPr>
              <w:t>7</w:t>
            </w:r>
          </w:p>
        </w:tc>
        <w:tc>
          <w:tcPr>
            <w:tcW w:w="942" w:type="dxa"/>
            <w:shd w:val="clear" w:color="auto" w:fill="B8CCE4"/>
            <w:vAlign w:val="center"/>
          </w:tcPr>
          <w:p w14:paraId="4F9A6DB8" w14:textId="77777777" w:rsidR="00C13BF8" w:rsidRPr="008C6C9E" w:rsidRDefault="00C13BF8" w:rsidP="00B66612">
            <w:pPr>
              <w:jc w:val="center"/>
              <w:rPr>
                <w:sz w:val="28"/>
                <w:szCs w:val="28"/>
              </w:rPr>
            </w:pPr>
            <w:r>
              <w:rPr>
                <w:sz w:val="28"/>
                <w:szCs w:val="28"/>
              </w:rPr>
              <w:t>4</w:t>
            </w:r>
          </w:p>
        </w:tc>
        <w:tc>
          <w:tcPr>
            <w:tcW w:w="942" w:type="dxa"/>
            <w:shd w:val="clear" w:color="auto" w:fill="DBE5F1"/>
            <w:vAlign w:val="center"/>
          </w:tcPr>
          <w:p w14:paraId="726FF9B1" w14:textId="77777777" w:rsidR="00C13BF8" w:rsidRPr="008C6C9E" w:rsidRDefault="00C13BF8" w:rsidP="00B66612">
            <w:pPr>
              <w:jc w:val="center"/>
              <w:rPr>
                <w:sz w:val="28"/>
                <w:szCs w:val="28"/>
              </w:rPr>
            </w:pPr>
          </w:p>
        </w:tc>
        <w:tc>
          <w:tcPr>
            <w:tcW w:w="2269" w:type="dxa"/>
            <w:shd w:val="clear" w:color="auto" w:fill="B8CCE4"/>
          </w:tcPr>
          <w:p w14:paraId="4CCAF0F0" w14:textId="77777777" w:rsidR="00C13BF8" w:rsidRPr="008C2E09" w:rsidRDefault="00C13BF8" w:rsidP="00B66612">
            <w:pPr>
              <w:shd w:val="clear" w:color="auto" w:fill="FFFFFF"/>
              <w:autoSpaceDE w:val="0"/>
              <w:autoSpaceDN w:val="0"/>
              <w:adjustRightInd w:val="0"/>
              <w:rPr>
                <w:rFonts w:eastAsia="Calibri"/>
                <w:color w:val="000000"/>
                <w:sz w:val="24"/>
                <w:szCs w:val="24"/>
                <w:lang w:val="en-GB"/>
              </w:rPr>
            </w:pPr>
            <w:r w:rsidRPr="008C2E09">
              <w:rPr>
                <w:rFonts w:eastAsia="Calibri"/>
                <w:color w:val="000000"/>
                <w:sz w:val="24"/>
                <w:szCs w:val="24"/>
                <w:lang w:val="en-GB"/>
              </w:rPr>
              <w:t>elastic flexural analysis</w:t>
            </w:r>
          </w:p>
        </w:tc>
        <w:tc>
          <w:tcPr>
            <w:tcW w:w="2269" w:type="dxa"/>
            <w:shd w:val="clear" w:color="auto" w:fill="DBE5F1"/>
          </w:tcPr>
          <w:p w14:paraId="208A07EC" w14:textId="77777777" w:rsidR="00C13BF8" w:rsidRDefault="00C13BF8" w:rsidP="00B66612">
            <w:r w:rsidRPr="00A04606">
              <w:rPr>
                <w:sz w:val="28"/>
                <w:szCs w:val="28"/>
              </w:rPr>
              <w:t>theory</w:t>
            </w:r>
          </w:p>
        </w:tc>
        <w:tc>
          <w:tcPr>
            <w:tcW w:w="2269" w:type="dxa"/>
            <w:shd w:val="clear" w:color="auto" w:fill="B8CCE4"/>
          </w:tcPr>
          <w:p w14:paraId="6A5EAF51" w14:textId="77777777" w:rsidR="00C13BF8" w:rsidRPr="008C6C9E" w:rsidRDefault="00C13BF8" w:rsidP="00B66612">
            <w:pPr>
              <w:rPr>
                <w:sz w:val="28"/>
                <w:szCs w:val="28"/>
              </w:rPr>
            </w:pPr>
            <w:r w:rsidRPr="006B735E">
              <w:rPr>
                <w:sz w:val="28"/>
                <w:szCs w:val="28"/>
              </w:rPr>
              <w:t>Questions and discussion</w:t>
            </w:r>
          </w:p>
        </w:tc>
      </w:tr>
      <w:tr w:rsidR="00C13BF8" w:rsidRPr="00824398" w14:paraId="44A778D5" w14:textId="77777777" w:rsidTr="00B66612">
        <w:trPr>
          <w:trHeight w:val="397"/>
        </w:trPr>
        <w:tc>
          <w:tcPr>
            <w:tcW w:w="941" w:type="dxa"/>
            <w:shd w:val="clear" w:color="auto" w:fill="DBE5F1"/>
            <w:vAlign w:val="center"/>
          </w:tcPr>
          <w:p w14:paraId="25DE8B65" w14:textId="77777777" w:rsidR="00C13BF8" w:rsidRPr="008C6C9E" w:rsidRDefault="00C13BF8" w:rsidP="00B66612">
            <w:pPr>
              <w:jc w:val="center"/>
              <w:rPr>
                <w:sz w:val="28"/>
                <w:szCs w:val="28"/>
              </w:rPr>
            </w:pPr>
            <w:r>
              <w:rPr>
                <w:rFonts w:hint="cs"/>
                <w:sz w:val="28"/>
                <w:szCs w:val="28"/>
                <w:rtl/>
              </w:rPr>
              <w:t>8</w:t>
            </w:r>
          </w:p>
        </w:tc>
        <w:tc>
          <w:tcPr>
            <w:tcW w:w="942" w:type="dxa"/>
            <w:shd w:val="clear" w:color="auto" w:fill="B8CCE4"/>
            <w:vAlign w:val="center"/>
          </w:tcPr>
          <w:p w14:paraId="65965C5C" w14:textId="77777777" w:rsidR="00C13BF8" w:rsidRPr="008C6C9E" w:rsidRDefault="00C13BF8" w:rsidP="00B66612">
            <w:pPr>
              <w:jc w:val="center"/>
              <w:rPr>
                <w:sz w:val="28"/>
                <w:szCs w:val="28"/>
              </w:rPr>
            </w:pPr>
            <w:r>
              <w:rPr>
                <w:sz w:val="28"/>
                <w:szCs w:val="28"/>
              </w:rPr>
              <w:t>4</w:t>
            </w:r>
          </w:p>
        </w:tc>
        <w:tc>
          <w:tcPr>
            <w:tcW w:w="942" w:type="dxa"/>
            <w:shd w:val="clear" w:color="auto" w:fill="DBE5F1"/>
            <w:vAlign w:val="center"/>
          </w:tcPr>
          <w:p w14:paraId="546217E0" w14:textId="77777777" w:rsidR="00C13BF8" w:rsidRPr="008C6C9E" w:rsidRDefault="00C13BF8" w:rsidP="00B66612">
            <w:pPr>
              <w:jc w:val="center"/>
              <w:rPr>
                <w:sz w:val="28"/>
                <w:szCs w:val="28"/>
              </w:rPr>
            </w:pPr>
          </w:p>
        </w:tc>
        <w:tc>
          <w:tcPr>
            <w:tcW w:w="2269" w:type="dxa"/>
            <w:shd w:val="clear" w:color="auto" w:fill="B8CCE4"/>
          </w:tcPr>
          <w:p w14:paraId="523AE023" w14:textId="77777777" w:rsidR="00C13BF8" w:rsidRPr="008C2E09" w:rsidRDefault="00C13BF8" w:rsidP="00B66612">
            <w:pPr>
              <w:shd w:val="clear" w:color="auto" w:fill="FFFFFF"/>
              <w:autoSpaceDE w:val="0"/>
              <w:autoSpaceDN w:val="0"/>
              <w:adjustRightInd w:val="0"/>
              <w:rPr>
                <w:rFonts w:eastAsia="Calibri"/>
                <w:color w:val="000000"/>
                <w:sz w:val="24"/>
                <w:szCs w:val="24"/>
                <w:lang w:val="en-GB"/>
              </w:rPr>
            </w:pPr>
            <w:r w:rsidRPr="008C2E09">
              <w:rPr>
                <w:rFonts w:eastAsia="Calibri"/>
                <w:color w:val="000000"/>
                <w:sz w:val="24"/>
                <w:szCs w:val="24"/>
                <w:lang w:val="en-GB"/>
              </w:rPr>
              <w:t>flexural strength</w:t>
            </w:r>
          </w:p>
        </w:tc>
        <w:tc>
          <w:tcPr>
            <w:tcW w:w="2269" w:type="dxa"/>
            <w:shd w:val="clear" w:color="auto" w:fill="DBE5F1"/>
          </w:tcPr>
          <w:p w14:paraId="37B590E8" w14:textId="77777777" w:rsidR="00C13BF8" w:rsidRDefault="00C13BF8" w:rsidP="00B66612">
            <w:r w:rsidRPr="00A04606">
              <w:rPr>
                <w:sz w:val="28"/>
                <w:szCs w:val="28"/>
              </w:rPr>
              <w:t>theory</w:t>
            </w:r>
          </w:p>
        </w:tc>
        <w:tc>
          <w:tcPr>
            <w:tcW w:w="2269" w:type="dxa"/>
            <w:shd w:val="clear" w:color="auto" w:fill="B8CCE4"/>
          </w:tcPr>
          <w:p w14:paraId="4B84E73A" w14:textId="77777777" w:rsidR="00C13BF8" w:rsidRPr="008C6C9E" w:rsidRDefault="00C13BF8" w:rsidP="00B66612">
            <w:pPr>
              <w:rPr>
                <w:sz w:val="28"/>
                <w:szCs w:val="28"/>
              </w:rPr>
            </w:pPr>
            <w:r w:rsidRPr="006B735E">
              <w:rPr>
                <w:sz w:val="28"/>
                <w:szCs w:val="28"/>
              </w:rPr>
              <w:t>Questions and discussion</w:t>
            </w:r>
            <w:r>
              <w:rPr>
                <w:sz w:val="28"/>
                <w:szCs w:val="28"/>
              </w:rPr>
              <w:t xml:space="preserve"> and quiz</w:t>
            </w:r>
          </w:p>
        </w:tc>
      </w:tr>
      <w:tr w:rsidR="00C13BF8" w:rsidRPr="00824398" w14:paraId="5DF31885" w14:textId="77777777" w:rsidTr="00B66612">
        <w:trPr>
          <w:trHeight w:val="397"/>
        </w:trPr>
        <w:tc>
          <w:tcPr>
            <w:tcW w:w="941" w:type="dxa"/>
            <w:shd w:val="clear" w:color="auto" w:fill="DBE5F1"/>
            <w:vAlign w:val="center"/>
          </w:tcPr>
          <w:p w14:paraId="67D35845" w14:textId="77777777" w:rsidR="00C13BF8" w:rsidRPr="008C6C9E" w:rsidRDefault="00C13BF8" w:rsidP="00B66612">
            <w:pPr>
              <w:jc w:val="center"/>
              <w:rPr>
                <w:sz w:val="28"/>
                <w:szCs w:val="28"/>
              </w:rPr>
            </w:pPr>
            <w:r>
              <w:rPr>
                <w:rFonts w:hint="cs"/>
                <w:sz w:val="28"/>
                <w:szCs w:val="28"/>
                <w:rtl/>
              </w:rPr>
              <w:t>9</w:t>
            </w:r>
          </w:p>
        </w:tc>
        <w:tc>
          <w:tcPr>
            <w:tcW w:w="942" w:type="dxa"/>
            <w:shd w:val="clear" w:color="auto" w:fill="B8CCE4"/>
            <w:vAlign w:val="center"/>
          </w:tcPr>
          <w:p w14:paraId="31EE478D" w14:textId="77777777" w:rsidR="00C13BF8" w:rsidRPr="008C6C9E" w:rsidRDefault="00C13BF8" w:rsidP="00B66612">
            <w:pPr>
              <w:jc w:val="center"/>
              <w:rPr>
                <w:sz w:val="28"/>
                <w:szCs w:val="28"/>
              </w:rPr>
            </w:pPr>
            <w:r>
              <w:rPr>
                <w:sz w:val="28"/>
                <w:szCs w:val="28"/>
              </w:rPr>
              <w:t>4</w:t>
            </w:r>
          </w:p>
        </w:tc>
        <w:tc>
          <w:tcPr>
            <w:tcW w:w="942" w:type="dxa"/>
            <w:shd w:val="clear" w:color="auto" w:fill="DBE5F1"/>
            <w:vAlign w:val="center"/>
          </w:tcPr>
          <w:p w14:paraId="1D3BC910" w14:textId="77777777" w:rsidR="00C13BF8" w:rsidRPr="008C6C9E" w:rsidRDefault="00C13BF8" w:rsidP="00B66612">
            <w:pPr>
              <w:jc w:val="center"/>
              <w:rPr>
                <w:sz w:val="28"/>
                <w:szCs w:val="28"/>
              </w:rPr>
            </w:pPr>
          </w:p>
        </w:tc>
        <w:tc>
          <w:tcPr>
            <w:tcW w:w="2269" w:type="dxa"/>
            <w:shd w:val="clear" w:color="auto" w:fill="B8CCE4"/>
          </w:tcPr>
          <w:p w14:paraId="199D2050" w14:textId="77777777" w:rsidR="00C13BF8" w:rsidRPr="008C2E09" w:rsidRDefault="00C13BF8" w:rsidP="00B66612">
            <w:pPr>
              <w:shd w:val="clear" w:color="auto" w:fill="FFFFFF"/>
              <w:autoSpaceDE w:val="0"/>
              <w:autoSpaceDN w:val="0"/>
              <w:adjustRightInd w:val="0"/>
              <w:rPr>
                <w:rFonts w:eastAsia="Calibri"/>
                <w:color w:val="000000"/>
                <w:sz w:val="24"/>
                <w:szCs w:val="24"/>
                <w:lang w:val="en-GB"/>
              </w:rPr>
            </w:pPr>
            <w:r w:rsidRPr="008C2E09">
              <w:rPr>
                <w:rFonts w:eastAsia="Calibri"/>
                <w:color w:val="000000"/>
                <w:sz w:val="24"/>
                <w:szCs w:val="24"/>
                <w:lang w:val="en-GB"/>
              </w:rPr>
              <w:t>flexural strength</w:t>
            </w:r>
          </w:p>
        </w:tc>
        <w:tc>
          <w:tcPr>
            <w:tcW w:w="2269" w:type="dxa"/>
            <w:shd w:val="clear" w:color="auto" w:fill="DBE5F1"/>
          </w:tcPr>
          <w:p w14:paraId="3BED6B10" w14:textId="77777777" w:rsidR="00C13BF8" w:rsidRPr="008C6C9E" w:rsidRDefault="00C13BF8" w:rsidP="00B66612">
            <w:pPr>
              <w:rPr>
                <w:sz w:val="28"/>
                <w:szCs w:val="28"/>
              </w:rPr>
            </w:pPr>
            <w:r w:rsidRPr="005D178E">
              <w:rPr>
                <w:sz w:val="28"/>
                <w:szCs w:val="28"/>
              </w:rPr>
              <w:t>theory and tutorial</w:t>
            </w:r>
          </w:p>
        </w:tc>
        <w:tc>
          <w:tcPr>
            <w:tcW w:w="2269" w:type="dxa"/>
            <w:shd w:val="clear" w:color="auto" w:fill="B8CCE4"/>
          </w:tcPr>
          <w:p w14:paraId="1E312207" w14:textId="77777777" w:rsidR="00C13BF8" w:rsidRDefault="00C13BF8" w:rsidP="00B66612">
            <w:r w:rsidRPr="006D053D">
              <w:rPr>
                <w:sz w:val="28"/>
                <w:szCs w:val="28"/>
              </w:rPr>
              <w:t>Questions and discussion</w:t>
            </w:r>
          </w:p>
        </w:tc>
      </w:tr>
      <w:tr w:rsidR="00C13BF8" w:rsidRPr="00824398" w14:paraId="062F585C" w14:textId="77777777" w:rsidTr="00B66612">
        <w:trPr>
          <w:trHeight w:val="397"/>
        </w:trPr>
        <w:tc>
          <w:tcPr>
            <w:tcW w:w="941" w:type="dxa"/>
            <w:shd w:val="clear" w:color="auto" w:fill="DBE5F1"/>
            <w:vAlign w:val="center"/>
          </w:tcPr>
          <w:p w14:paraId="52008613" w14:textId="77777777" w:rsidR="00C13BF8" w:rsidRPr="008C6C9E" w:rsidRDefault="00C13BF8" w:rsidP="00B66612">
            <w:pPr>
              <w:jc w:val="center"/>
              <w:rPr>
                <w:sz w:val="28"/>
                <w:szCs w:val="28"/>
              </w:rPr>
            </w:pPr>
            <w:r>
              <w:rPr>
                <w:rFonts w:hint="cs"/>
                <w:sz w:val="28"/>
                <w:szCs w:val="28"/>
                <w:rtl/>
              </w:rPr>
              <w:t>10</w:t>
            </w:r>
          </w:p>
        </w:tc>
        <w:tc>
          <w:tcPr>
            <w:tcW w:w="942" w:type="dxa"/>
            <w:shd w:val="clear" w:color="auto" w:fill="B8CCE4"/>
            <w:vAlign w:val="center"/>
          </w:tcPr>
          <w:p w14:paraId="792465FC" w14:textId="77777777" w:rsidR="00C13BF8" w:rsidRPr="008C6C9E" w:rsidRDefault="00C13BF8" w:rsidP="00B66612">
            <w:pPr>
              <w:jc w:val="center"/>
              <w:rPr>
                <w:sz w:val="28"/>
                <w:szCs w:val="28"/>
              </w:rPr>
            </w:pPr>
            <w:r>
              <w:rPr>
                <w:sz w:val="28"/>
                <w:szCs w:val="28"/>
              </w:rPr>
              <w:t>4</w:t>
            </w:r>
          </w:p>
        </w:tc>
        <w:tc>
          <w:tcPr>
            <w:tcW w:w="942" w:type="dxa"/>
            <w:shd w:val="clear" w:color="auto" w:fill="DBE5F1"/>
            <w:vAlign w:val="center"/>
          </w:tcPr>
          <w:p w14:paraId="046961A5" w14:textId="77777777" w:rsidR="00C13BF8" w:rsidRPr="008C6C9E" w:rsidRDefault="00C13BF8" w:rsidP="00B66612">
            <w:pPr>
              <w:jc w:val="center"/>
              <w:rPr>
                <w:sz w:val="28"/>
                <w:szCs w:val="28"/>
              </w:rPr>
            </w:pPr>
          </w:p>
        </w:tc>
        <w:tc>
          <w:tcPr>
            <w:tcW w:w="2269" w:type="dxa"/>
            <w:shd w:val="clear" w:color="auto" w:fill="B8CCE4"/>
          </w:tcPr>
          <w:p w14:paraId="59D3BC66" w14:textId="77777777" w:rsidR="00C13BF8" w:rsidRPr="008C2E09" w:rsidRDefault="00C13BF8" w:rsidP="00B66612">
            <w:pPr>
              <w:shd w:val="clear" w:color="auto" w:fill="FFFFFF"/>
              <w:autoSpaceDE w:val="0"/>
              <w:autoSpaceDN w:val="0"/>
              <w:adjustRightInd w:val="0"/>
              <w:rPr>
                <w:rFonts w:eastAsia="Calibri"/>
                <w:color w:val="000000"/>
                <w:sz w:val="24"/>
                <w:szCs w:val="24"/>
                <w:lang w:val="en-GB"/>
              </w:rPr>
            </w:pPr>
            <w:r w:rsidRPr="008C2E09">
              <w:rPr>
                <w:rFonts w:eastAsia="Calibri"/>
                <w:color w:val="000000"/>
                <w:sz w:val="24"/>
                <w:szCs w:val="24"/>
                <w:lang w:val="en-GB"/>
              </w:rPr>
              <w:t>shear in prestressed concrete beams</w:t>
            </w:r>
          </w:p>
        </w:tc>
        <w:tc>
          <w:tcPr>
            <w:tcW w:w="2269" w:type="dxa"/>
            <w:shd w:val="clear" w:color="auto" w:fill="DBE5F1"/>
          </w:tcPr>
          <w:p w14:paraId="2AEF7D82" w14:textId="77777777" w:rsidR="00C13BF8" w:rsidRDefault="00C13BF8" w:rsidP="00B66612">
            <w:r w:rsidRPr="00A04606">
              <w:rPr>
                <w:sz w:val="28"/>
                <w:szCs w:val="28"/>
              </w:rPr>
              <w:t>theory</w:t>
            </w:r>
          </w:p>
        </w:tc>
        <w:tc>
          <w:tcPr>
            <w:tcW w:w="2269" w:type="dxa"/>
            <w:shd w:val="clear" w:color="auto" w:fill="B8CCE4"/>
          </w:tcPr>
          <w:p w14:paraId="40AE9FA5" w14:textId="77777777" w:rsidR="00C13BF8" w:rsidRDefault="00C13BF8" w:rsidP="00B66612">
            <w:r w:rsidRPr="006D053D">
              <w:rPr>
                <w:sz w:val="28"/>
                <w:szCs w:val="28"/>
              </w:rPr>
              <w:t>Questions and discussion</w:t>
            </w:r>
          </w:p>
        </w:tc>
      </w:tr>
      <w:tr w:rsidR="00C13BF8" w:rsidRPr="00824398" w14:paraId="0BE33333" w14:textId="77777777" w:rsidTr="00B66612">
        <w:trPr>
          <w:trHeight w:val="397"/>
        </w:trPr>
        <w:tc>
          <w:tcPr>
            <w:tcW w:w="941" w:type="dxa"/>
            <w:shd w:val="clear" w:color="auto" w:fill="DBE5F1"/>
            <w:vAlign w:val="center"/>
          </w:tcPr>
          <w:p w14:paraId="615D659C" w14:textId="77777777" w:rsidR="00C13BF8" w:rsidRPr="008C6C9E" w:rsidRDefault="00C13BF8" w:rsidP="00B66612">
            <w:pPr>
              <w:jc w:val="center"/>
              <w:rPr>
                <w:sz w:val="28"/>
                <w:szCs w:val="28"/>
              </w:rPr>
            </w:pPr>
            <w:r>
              <w:rPr>
                <w:rFonts w:hint="cs"/>
                <w:sz w:val="28"/>
                <w:szCs w:val="28"/>
                <w:rtl/>
              </w:rPr>
              <w:t>11</w:t>
            </w:r>
          </w:p>
        </w:tc>
        <w:tc>
          <w:tcPr>
            <w:tcW w:w="942" w:type="dxa"/>
            <w:shd w:val="clear" w:color="auto" w:fill="B8CCE4"/>
            <w:vAlign w:val="center"/>
          </w:tcPr>
          <w:p w14:paraId="5710079C" w14:textId="77777777" w:rsidR="00C13BF8" w:rsidRPr="008C6C9E" w:rsidRDefault="00C13BF8" w:rsidP="00B66612">
            <w:pPr>
              <w:jc w:val="center"/>
              <w:rPr>
                <w:sz w:val="28"/>
                <w:szCs w:val="28"/>
              </w:rPr>
            </w:pPr>
            <w:r>
              <w:rPr>
                <w:sz w:val="28"/>
                <w:szCs w:val="28"/>
              </w:rPr>
              <w:t>4</w:t>
            </w:r>
          </w:p>
        </w:tc>
        <w:tc>
          <w:tcPr>
            <w:tcW w:w="942" w:type="dxa"/>
            <w:shd w:val="clear" w:color="auto" w:fill="DBE5F1"/>
            <w:vAlign w:val="center"/>
          </w:tcPr>
          <w:p w14:paraId="1D00C1C4" w14:textId="77777777" w:rsidR="00C13BF8" w:rsidRPr="008C6C9E" w:rsidRDefault="00C13BF8" w:rsidP="00B66612">
            <w:pPr>
              <w:jc w:val="center"/>
              <w:rPr>
                <w:sz w:val="28"/>
                <w:szCs w:val="28"/>
              </w:rPr>
            </w:pPr>
          </w:p>
        </w:tc>
        <w:tc>
          <w:tcPr>
            <w:tcW w:w="2269" w:type="dxa"/>
            <w:shd w:val="clear" w:color="auto" w:fill="B8CCE4"/>
          </w:tcPr>
          <w:p w14:paraId="41164ABA" w14:textId="77777777" w:rsidR="00C13BF8" w:rsidRPr="008C2E09" w:rsidRDefault="00C13BF8" w:rsidP="00B66612">
            <w:pPr>
              <w:shd w:val="clear" w:color="auto" w:fill="FFFFFF"/>
              <w:autoSpaceDE w:val="0"/>
              <w:autoSpaceDN w:val="0"/>
              <w:adjustRightInd w:val="0"/>
              <w:rPr>
                <w:rFonts w:eastAsia="Calibri"/>
                <w:color w:val="000000"/>
                <w:sz w:val="24"/>
                <w:szCs w:val="24"/>
                <w:lang w:val="en-GB"/>
              </w:rPr>
            </w:pPr>
            <w:r w:rsidRPr="008C2E09">
              <w:rPr>
                <w:rFonts w:eastAsia="Calibri"/>
                <w:color w:val="000000"/>
                <w:sz w:val="24"/>
                <w:szCs w:val="24"/>
                <w:lang w:val="en-GB"/>
              </w:rPr>
              <w:t>shear in prestressed concrete beams</w:t>
            </w:r>
          </w:p>
        </w:tc>
        <w:tc>
          <w:tcPr>
            <w:tcW w:w="2269" w:type="dxa"/>
            <w:shd w:val="clear" w:color="auto" w:fill="DBE5F1"/>
          </w:tcPr>
          <w:p w14:paraId="0F3DA933" w14:textId="77777777" w:rsidR="00C13BF8" w:rsidRDefault="00C13BF8" w:rsidP="00B66612">
            <w:r w:rsidRPr="00A04606">
              <w:rPr>
                <w:sz w:val="28"/>
                <w:szCs w:val="28"/>
              </w:rPr>
              <w:t>theory</w:t>
            </w:r>
          </w:p>
        </w:tc>
        <w:tc>
          <w:tcPr>
            <w:tcW w:w="2269" w:type="dxa"/>
            <w:shd w:val="clear" w:color="auto" w:fill="B8CCE4"/>
          </w:tcPr>
          <w:p w14:paraId="4B90C505" w14:textId="77777777" w:rsidR="00C13BF8" w:rsidRDefault="00C13BF8" w:rsidP="00B66612">
            <w:r w:rsidRPr="006D053D">
              <w:rPr>
                <w:sz w:val="28"/>
                <w:szCs w:val="28"/>
              </w:rPr>
              <w:t>Questions and discussion</w:t>
            </w:r>
          </w:p>
        </w:tc>
      </w:tr>
      <w:tr w:rsidR="00C13BF8" w:rsidRPr="00824398" w14:paraId="16B7866C" w14:textId="77777777" w:rsidTr="00B66612">
        <w:trPr>
          <w:trHeight w:val="397"/>
        </w:trPr>
        <w:tc>
          <w:tcPr>
            <w:tcW w:w="941" w:type="dxa"/>
            <w:shd w:val="clear" w:color="auto" w:fill="DBE5F1"/>
            <w:vAlign w:val="center"/>
          </w:tcPr>
          <w:p w14:paraId="262FF1F6" w14:textId="77777777" w:rsidR="00C13BF8" w:rsidRPr="008C6C9E" w:rsidRDefault="00C13BF8" w:rsidP="00B66612">
            <w:pPr>
              <w:jc w:val="center"/>
              <w:rPr>
                <w:sz w:val="28"/>
                <w:szCs w:val="28"/>
              </w:rPr>
            </w:pPr>
            <w:r>
              <w:rPr>
                <w:rFonts w:hint="cs"/>
                <w:sz w:val="28"/>
                <w:szCs w:val="28"/>
                <w:rtl/>
              </w:rPr>
              <w:t>12</w:t>
            </w:r>
          </w:p>
        </w:tc>
        <w:tc>
          <w:tcPr>
            <w:tcW w:w="942" w:type="dxa"/>
            <w:shd w:val="clear" w:color="auto" w:fill="B8CCE4"/>
            <w:vAlign w:val="center"/>
          </w:tcPr>
          <w:p w14:paraId="18623A52" w14:textId="77777777" w:rsidR="00C13BF8" w:rsidRPr="008C6C9E" w:rsidRDefault="00C13BF8" w:rsidP="00B66612">
            <w:pPr>
              <w:jc w:val="center"/>
              <w:rPr>
                <w:sz w:val="28"/>
                <w:szCs w:val="28"/>
              </w:rPr>
            </w:pPr>
            <w:r>
              <w:rPr>
                <w:sz w:val="28"/>
                <w:szCs w:val="28"/>
              </w:rPr>
              <w:t>4</w:t>
            </w:r>
          </w:p>
        </w:tc>
        <w:tc>
          <w:tcPr>
            <w:tcW w:w="942" w:type="dxa"/>
            <w:shd w:val="clear" w:color="auto" w:fill="DBE5F1"/>
            <w:vAlign w:val="center"/>
          </w:tcPr>
          <w:p w14:paraId="0B640800" w14:textId="77777777" w:rsidR="00C13BF8" w:rsidRPr="008C6C9E" w:rsidRDefault="00C13BF8" w:rsidP="00B66612">
            <w:pPr>
              <w:jc w:val="center"/>
              <w:rPr>
                <w:sz w:val="28"/>
                <w:szCs w:val="28"/>
              </w:rPr>
            </w:pPr>
          </w:p>
        </w:tc>
        <w:tc>
          <w:tcPr>
            <w:tcW w:w="2269" w:type="dxa"/>
            <w:shd w:val="clear" w:color="auto" w:fill="B8CCE4"/>
          </w:tcPr>
          <w:p w14:paraId="1793A1EC" w14:textId="77777777" w:rsidR="00C13BF8" w:rsidRPr="008C2E09" w:rsidRDefault="00C13BF8" w:rsidP="00B66612">
            <w:pPr>
              <w:shd w:val="clear" w:color="auto" w:fill="FFFFFF"/>
              <w:autoSpaceDE w:val="0"/>
              <w:autoSpaceDN w:val="0"/>
              <w:adjustRightInd w:val="0"/>
              <w:rPr>
                <w:rFonts w:eastAsia="Calibri"/>
                <w:color w:val="000000"/>
                <w:sz w:val="24"/>
                <w:szCs w:val="24"/>
                <w:lang w:val="en-GB"/>
              </w:rPr>
            </w:pPr>
            <w:r w:rsidRPr="008C2E09">
              <w:rPr>
                <w:rFonts w:eastAsia="Calibri"/>
                <w:color w:val="000000"/>
                <w:sz w:val="24"/>
                <w:szCs w:val="24"/>
                <w:lang w:val="en-GB"/>
              </w:rPr>
              <w:t>camber and deflections</w:t>
            </w:r>
          </w:p>
        </w:tc>
        <w:tc>
          <w:tcPr>
            <w:tcW w:w="2269" w:type="dxa"/>
            <w:shd w:val="clear" w:color="auto" w:fill="DBE5F1"/>
          </w:tcPr>
          <w:p w14:paraId="15B79DDF" w14:textId="77777777" w:rsidR="00C13BF8" w:rsidRPr="008C6C9E" w:rsidRDefault="00C13BF8" w:rsidP="00B66612">
            <w:pPr>
              <w:rPr>
                <w:sz w:val="28"/>
                <w:szCs w:val="28"/>
              </w:rPr>
            </w:pPr>
            <w:r w:rsidRPr="005D178E">
              <w:rPr>
                <w:sz w:val="28"/>
                <w:szCs w:val="28"/>
              </w:rPr>
              <w:t>theory and tutorial</w:t>
            </w:r>
          </w:p>
        </w:tc>
        <w:tc>
          <w:tcPr>
            <w:tcW w:w="2269" w:type="dxa"/>
            <w:shd w:val="clear" w:color="auto" w:fill="B8CCE4"/>
          </w:tcPr>
          <w:p w14:paraId="40304443" w14:textId="77777777" w:rsidR="00C13BF8" w:rsidRDefault="00C13BF8" w:rsidP="00B66612">
            <w:r w:rsidRPr="006D053D">
              <w:rPr>
                <w:sz w:val="28"/>
                <w:szCs w:val="28"/>
              </w:rPr>
              <w:t>Questions and discussion</w:t>
            </w:r>
          </w:p>
        </w:tc>
      </w:tr>
      <w:tr w:rsidR="00C13BF8" w:rsidRPr="00824398" w14:paraId="5672C467" w14:textId="77777777" w:rsidTr="00B66612">
        <w:trPr>
          <w:trHeight w:val="397"/>
        </w:trPr>
        <w:tc>
          <w:tcPr>
            <w:tcW w:w="941" w:type="dxa"/>
            <w:shd w:val="clear" w:color="auto" w:fill="DBE5F1"/>
            <w:vAlign w:val="center"/>
          </w:tcPr>
          <w:p w14:paraId="19ACAD09" w14:textId="77777777" w:rsidR="00C13BF8" w:rsidRPr="008C6C9E" w:rsidRDefault="00C13BF8" w:rsidP="00B66612">
            <w:pPr>
              <w:jc w:val="center"/>
              <w:rPr>
                <w:sz w:val="28"/>
                <w:szCs w:val="28"/>
              </w:rPr>
            </w:pPr>
            <w:r>
              <w:rPr>
                <w:rFonts w:hint="cs"/>
                <w:sz w:val="28"/>
                <w:szCs w:val="28"/>
                <w:rtl/>
              </w:rPr>
              <w:t>13</w:t>
            </w:r>
          </w:p>
        </w:tc>
        <w:tc>
          <w:tcPr>
            <w:tcW w:w="942" w:type="dxa"/>
            <w:shd w:val="clear" w:color="auto" w:fill="B8CCE4"/>
            <w:vAlign w:val="center"/>
          </w:tcPr>
          <w:p w14:paraId="1076F6E8" w14:textId="77777777" w:rsidR="00C13BF8" w:rsidRPr="008C6C9E" w:rsidRDefault="00C13BF8" w:rsidP="00B66612">
            <w:pPr>
              <w:jc w:val="center"/>
              <w:rPr>
                <w:sz w:val="28"/>
                <w:szCs w:val="28"/>
              </w:rPr>
            </w:pPr>
            <w:r>
              <w:rPr>
                <w:sz w:val="28"/>
                <w:szCs w:val="28"/>
              </w:rPr>
              <w:t>4</w:t>
            </w:r>
          </w:p>
        </w:tc>
        <w:tc>
          <w:tcPr>
            <w:tcW w:w="942" w:type="dxa"/>
            <w:shd w:val="clear" w:color="auto" w:fill="DBE5F1"/>
            <w:vAlign w:val="center"/>
          </w:tcPr>
          <w:p w14:paraId="3EEAE471" w14:textId="77777777" w:rsidR="00C13BF8" w:rsidRPr="008C6C9E" w:rsidRDefault="00C13BF8" w:rsidP="00B66612">
            <w:pPr>
              <w:jc w:val="center"/>
              <w:rPr>
                <w:sz w:val="28"/>
                <w:szCs w:val="28"/>
              </w:rPr>
            </w:pPr>
          </w:p>
        </w:tc>
        <w:tc>
          <w:tcPr>
            <w:tcW w:w="2269" w:type="dxa"/>
            <w:shd w:val="clear" w:color="auto" w:fill="B8CCE4"/>
          </w:tcPr>
          <w:p w14:paraId="544AABCD" w14:textId="77777777" w:rsidR="00C13BF8" w:rsidRPr="008C2E09" w:rsidRDefault="00C13BF8" w:rsidP="00B66612">
            <w:pPr>
              <w:autoSpaceDE w:val="0"/>
              <w:autoSpaceDN w:val="0"/>
              <w:adjustRightInd w:val="0"/>
              <w:rPr>
                <w:rFonts w:eastAsia="Calibri"/>
                <w:color w:val="000000"/>
                <w:sz w:val="24"/>
                <w:szCs w:val="24"/>
                <w:lang w:val="en-GB"/>
              </w:rPr>
            </w:pPr>
            <w:r w:rsidRPr="008C2E09">
              <w:rPr>
                <w:rFonts w:eastAsia="Calibri"/>
                <w:color w:val="000000"/>
                <w:sz w:val="24"/>
                <w:szCs w:val="24"/>
                <w:lang w:val="en-GB"/>
              </w:rPr>
              <w:t>camber and deflections</w:t>
            </w:r>
          </w:p>
        </w:tc>
        <w:tc>
          <w:tcPr>
            <w:tcW w:w="2269" w:type="dxa"/>
            <w:shd w:val="clear" w:color="auto" w:fill="DBE5F1"/>
          </w:tcPr>
          <w:p w14:paraId="4FADAEC3" w14:textId="77777777" w:rsidR="00C13BF8" w:rsidRDefault="00C13BF8" w:rsidP="00B66612">
            <w:r w:rsidRPr="00A04606">
              <w:rPr>
                <w:sz w:val="28"/>
                <w:szCs w:val="28"/>
              </w:rPr>
              <w:t>theory</w:t>
            </w:r>
          </w:p>
        </w:tc>
        <w:tc>
          <w:tcPr>
            <w:tcW w:w="2269" w:type="dxa"/>
            <w:shd w:val="clear" w:color="auto" w:fill="B8CCE4"/>
          </w:tcPr>
          <w:p w14:paraId="55166021" w14:textId="77777777" w:rsidR="00C13BF8" w:rsidRPr="008C6C9E" w:rsidRDefault="00C13BF8" w:rsidP="00B66612">
            <w:pPr>
              <w:rPr>
                <w:sz w:val="28"/>
                <w:szCs w:val="28"/>
              </w:rPr>
            </w:pPr>
            <w:r w:rsidRPr="006B735E">
              <w:rPr>
                <w:sz w:val="28"/>
                <w:szCs w:val="28"/>
              </w:rPr>
              <w:t>Questions and discussion</w:t>
            </w:r>
            <w:r>
              <w:rPr>
                <w:sz w:val="28"/>
                <w:szCs w:val="28"/>
              </w:rPr>
              <w:t xml:space="preserve"> and quiz</w:t>
            </w:r>
          </w:p>
        </w:tc>
      </w:tr>
      <w:tr w:rsidR="00C13BF8" w:rsidRPr="00824398" w14:paraId="1343ABA9" w14:textId="77777777" w:rsidTr="00B66612">
        <w:trPr>
          <w:trHeight w:val="397"/>
        </w:trPr>
        <w:tc>
          <w:tcPr>
            <w:tcW w:w="941" w:type="dxa"/>
            <w:shd w:val="clear" w:color="auto" w:fill="DBE5F1"/>
            <w:vAlign w:val="center"/>
          </w:tcPr>
          <w:p w14:paraId="0BE58B46" w14:textId="77777777" w:rsidR="00C13BF8" w:rsidRPr="008C6C9E" w:rsidRDefault="00C13BF8" w:rsidP="00B66612">
            <w:pPr>
              <w:jc w:val="center"/>
              <w:rPr>
                <w:sz w:val="28"/>
                <w:szCs w:val="28"/>
              </w:rPr>
            </w:pPr>
            <w:r>
              <w:rPr>
                <w:rFonts w:hint="cs"/>
                <w:sz w:val="28"/>
                <w:szCs w:val="28"/>
                <w:rtl/>
              </w:rPr>
              <w:t>14</w:t>
            </w:r>
          </w:p>
        </w:tc>
        <w:tc>
          <w:tcPr>
            <w:tcW w:w="942" w:type="dxa"/>
            <w:shd w:val="clear" w:color="auto" w:fill="B8CCE4"/>
            <w:vAlign w:val="center"/>
          </w:tcPr>
          <w:p w14:paraId="001CA678" w14:textId="77777777" w:rsidR="00C13BF8" w:rsidRPr="008C6C9E" w:rsidRDefault="00C13BF8" w:rsidP="00B66612">
            <w:pPr>
              <w:jc w:val="center"/>
              <w:rPr>
                <w:sz w:val="28"/>
                <w:szCs w:val="28"/>
              </w:rPr>
            </w:pPr>
            <w:r>
              <w:rPr>
                <w:sz w:val="28"/>
                <w:szCs w:val="28"/>
              </w:rPr>
              <w:t>4</w:t>
            </w:r>
          </w:p>
        </w:tc>
        <w:tc>
          <w:tcPr>
            <w:tcW w:w="942" w:type="dxa"/>
            <w:shd w:val="clear" w:color="auto" w:fill="DBE5F1"/>
            <w:vAlign w:val="center"/>
          </w:tcPr>
          <w:p w14:paraId="662AF93F" w14:textId="77777777" w:rsidR="00C13BF8" w:rsidRPr="008C6C9E" w:rsidRDefault="00C13BF8" w:rsidP="00B66612">
            <w:pPr>
              <w:jc w:val="center"/>
              <w:rPr>
                <w:sz w:val="28"/>
                <w:szCs w:val="28"/>
              </w:rPr>
            </w:pPr>
          </w:p>
        </w:tc>
        <w:tc>
          <w:tcPr>
            <w:tcW w:w="2269" w:type="dxa"/>
            <w:shd w:val="clear" w:color="auto" w:fill="B8CCE4"/>
          </w:tcPr>
          <w:p w14:paraId="19A8D3D0" w14:textId="77777777" w:rsidR="00C13BF8" w:rsidRPr="008C2E09" w:rsidRDefault="00C13BF8" w:rsidP="00B66612">
            <w:pPr>
              <w:autoSpaceDE w:val="0"/>
              <w:autoSpaceDN w:val="0"/>
              <w:adjustRightInd w:val="0"/>
              <w:rPr>
                <w:rFonts w:eastAsia="Calibri"/>
                <w:color w:val="000000"/>
                <w:sz w:val="24"/>
                <w:szCs w:val="24"/>
                <w:lang w:val="en-GB"/>
              </w:rPr>
            </w:pPr>
            <w:r w:rsidRPr="008C2E09">
              <w:rPr>
                <w:rFonts w:eastAsia="Calibri"/>
                <w:color w:val="000000"/>
                <w:sz w:val="24"/>
                <w:szCs w:val="24"/>
                <w:lang w:val="en-GB"/>
              </w:rPr>
              <w:t>yield line analysis for slabs</w:t>
            </w:r>
          </w:p>
        </w:tc>
        <w:tc>
          <w:tcPr>
            <w:tcW w:w="2269" w:type="dxa"/>
            <w:shd w:val="clear" w:color="auto" w:fill="DBE5F1"/>
          </w:tcPr>
          <w:p w14:paraId="7CD27FF7" w14:textId="77777777" w:rsidR="00C13BF8" w:rsidRDefault="00C13BF8" w:rsidP="00B66612">
            <w:r w:rsidRPr="00A04606">
              <w:rPr>
                <w:sz w:val="28"/>
                <w:szCs w:val="28"/>
              </w:rPr>
              <w:t>theory</w:t>
            </w:r>
          </w:p>
        </w:tc>
        <w:tc>
          <w:tcPr>
            <w:tcW w:w="2269" w:type="dxa"/>
            <w:shd w:val="clear" w:color="auto" w:fill="B8CCE4"/>
          </w:tcPr>
          <w:p w14:paraId="328429C8" w14:textId="77777777" w:rsidR="00C13BF8" w:rsidRPr="008C6C9E" w:rsidRDefault="00C13BF8" w:rsidP="00B66612">
            <w:pPr>
              <w:rPr>
                <w:sz w:val="28"/>
                <w:szCs w:val="28"/>
              </w:rPr>
            </w:pPr>
            <w:r w:rsidRPr="006B735E">
              <w:rPr>
                <w:sz w:val="28"/>
                <w:szCs w:val="28"/>
              </w:rPr>
              <w:t>Questions and discussion</w:t>
            </w:r>
          </w:p>
        </w:tc>
      </w:tr>
      <w:tr w:rsidR="00C13BF8" w:rsidRPr="00824398" w14:paraId="16F1B1FA" w14:textId="77777777" w:rsidTr="00B66612">
        <w:trPr>
          <w:trHeight w:val="397"/>
        </w:trPr>
        <w:tc>
          <w:tcPr>
            <w:tcW w:w="941" w:type="dxa"/>
            <w:shd w:val="clear" w:color="auto" w:fill="DBE5F1"/>
            <w:vAlign w:val="center"/>
          </w:tcPr>
          <w:p w14:paraId="261D293E" w14:textId="77777777" w:rsidR="00C13BF8" w:rsidRPr="008C6C9E" w:rsidRDefault="00C13BF8" w:rsidP="00B66612">
            <w:pPr>
              <w:jc w:val="center"/>
              <w:rPr>
                <w:sz w:val="28"/>
                <w:szCs w:val="28"/>
              </w:rPr>
            </w:pPr>
            <w:r>
              <w:rPr>
                <w:rFonts w:hint="cs"/>
                <w:sz w:val="28"/>
                <w:szCs w:val="28"/>
                <w:rtl/>
              </w:rPr>
              <w:t>15</w:t>
            </w:r>
          </w:p>
        </w:tc>
        <w:tc>
          <w:tcPr>
            <w:tcW w:w="942" w:type="dxa"/>
            <w:shd w:val="clear" w:color="auto" w:fill="B8CCE4"/>
            <w:vAlign w:val="center"/>
          </w:tcPr>
          <w:p w14:paraId="47C407DD" w14:textId="77777777" w:rsidR="00C13BF8" w:rsidRPr="008C6C9E" w:rsidRDefault="00C13BF8" w:rsidP="00B66612">
            <w:pPr>
              <w:jc w:val="center"/>
              <w:rPr>
                <w:sz w:val="28"/>
                <w:szCs w:val="28"/>
              </w:rPr>
            </w:pPr>
            <w:r>
              <w:rPr>
                <w:sz w:val="28"/>
                <w:szCs w:val="28"/>
              </w:rPr>
              <w:t>4</w:t>
            </w:r>
          </w:p>
        </w:tc>
        <w:tc>
          <w:tcPr>
            <w:tcW w:w="942" w:type="dxa"/>
            <w:shd w:val="clear" w:color="auto" w:fill="DBE5F1"/>
            <w:vAlign w:val="center"/>
          </w:tcPr>
          <w:p w14:paraId="466E890B" w14:textId="77777777" w:rsidR="00C13BF8" w:rsidRPr="008C6C9E" w:rsidRDefault="00C13BF8" w:rsidP="00B66612">
            <w:pPr>
              <w:jc w:val="center"/>
              <w:rPr>
                <w:sz w:val="28"/>
                <w:szCs w:val="28"/>
              </w:rPr>
            </w:pPr>
          </w:p>
        </w:tc>
        <w:tc>
          <w:tcPr>
            <w:tcW w:w="2269" w:type="dxa"/>
            <w:shd w:val="clear" w:color="auto" w:fill="B8CCE4"/>
          </w:tcPr>
          <w:p w14:paraId="198C4A15" w14:textId="77777777" w:rsidR="00C13BF8" w:rsidRPr="008C2E09" w:rsidRDefault="00C13BF8" w:rsidP="00B66612">
            <w:pPr>
              <w:autoSpaceDE w:val="0"/>
              <w:autoSpaceDN w:val="0"/>
              <w:adjustRightInd w:val="0"/>
              <w:rPr>
                <w:rFonts w:eastAsia="Calibri"/>
                <w:color w:val="000000"/>
                <w:sz w:val="24"/>
                <w:szCs w:val="24"/>
                <w:lang w:val="en-GB"/>
              </w:rPr>
            </w:pPr>
            <w:r w:rsidRPr="008C2E09">
              <w:rPr>
                <w:rFonts w:eastAsia="Calibri"/>
                <w:color w:val="000000"/>
                <w:sz w:val="24"/>
                <w:szCs w:val="24"/>
                <w:lang w:val="en-GB"/>
              </w:rPr>
              <w:t>yield line analysis for slabs</w:t>
            </w:r>
          </w:p>
        </w:tc>
        <w:tc>
          <w:tcPr>
            <w:tcW w:w="2269" w:type="dxa"/>
            <w:shd w:val="clear" w:color="auto" w:fill="DBE5F1"/>
          </w:tcPr>
          <w:p w14:paraId="3602CE5D" w14:textId="77777777" w:rsidR="00C13BF8" w:rsidRPr="008C6C9E" w:rsidRDefault="00C13BF8" w:rsidP="00B66612">
            <w:pPr>
              <w:rPr>
                <w:sz w:val="28"/>
                <w:szCs w:val="28"/>
              </w:rPr>
            </w:pPr>
            <w:r w:rsidRPr="005D178E">
              <w:rPr>
                <w:sz w:val="28"/>
                <w:szCs w:val="28"/>
              </w:rPr>
              <w:t>theory and tutorial</w:t>
            </w:r>
          </w:p>
        </w:tc>
        <w:tc>
          <w:tcPr>
            <w:tcW w:w="2269" w:type="dxa"/>
            <w:shd w:val="clear" w:color="auto" w:fill="B8CCE4"/>
          </w:tcPr>
          <w:p w14:paraId="24B38B3F" w14:textId="77777777" w:rsidR="00C13BF8" w:rsidRPr="008C6C9E" w:rsidRDefault="00C13BF8" w:rsidP="00B66612">
            <w:pPr>
              <w:rPr>
                <w:sz w:val="28"/>
                <w:szCs w:val="28"/>
              </w:rPr>
            </w:pPr>
            <w:r w:rsidRPr="006B735E">
              <w:rPr>
                <w:sz w:val="28"/>
                <w:szCs w:val="28"/>
              </w:rPr>
              <w:t>Questions and discussion</w:t>
            </w:r>
          </w:p>
        </w:tc>
      </w:tr>
    </w:tbl>
    <w:p w14:paraId="51457F3D" w14:textId="77777777" w:rsidR="00C13BF8" w:rsidRDefault="00C13BF8" w:rsidP="00C13BF8">
      <w:pPr>
        <w:spacing w:line="200" w:lineRule="exact"/>
      </w:pPr>
    </w:p>
    <w:p w14:paraId="722F2292"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3959"/>
        <w:gridCol w:w="5673"/>
      </w:tblGrid>
      <w:tr w:rsidR="00C13BF8" w:rsidRPr="00826D9C" w14:paraId="72F925A6" w14:textId="77777777" w:rsidTr="00B66612">
        <w:trPr>
          <w:trHeight w:val="510"/>
        </w:trPr>
        <w:tc>
          <w:tcPr>
            <w:tcW w:w="9632" w:type="dxa"/>
            <w:gridSpan w:val="2"/>
            <w:shd w:val="clear" w:color="auto" w:fill="B8CCE4"/>
            <w:vAlign w:val="center"/>
          </w:tcPr>
          <w:p w14:paraId="154E2BF5" w14:textId="77777777" w:rsidR="00C13BF8" w:rsidRPr="008C6C9E" w:rsidRDefault="00C13BF8" w:rsidP="00B66612">
            <w:pPr>
              <w:rPr>
                <w:sz w:val="28"/>
                <w:szCs w:val="28"/>
              </w:rPr>
            </w:pPr>
            <w:r w:rsidRPr="008C6C9E">
              <w:rPr>
                <w:sz w:val="28"/>
                <w:szCs w:val="28"/>
              </w:rPr>
              <w:t>1</w:t>
            </w:r>
            <w:r>
              <w:rPr>
                <w:sz w:val="28"/>
                <w:szCs w:val="28"/>
              </w:rPr>
              <w:t>1</w:t>
            </w:r>
            <w:r w:rsidRPr="008C6C9E">
              <w:rPr>
                <w:sz w:val="28"/>
                <w:szCs w:val="28"/>
              </w:rPr>
              <w:t>. Infrastructure</w:t>
            </w:r>
          </w:p>
        </w:tc>
      </w:tr>
      <w:tr w:rsidR="00C13BF8" w:rsidRPr="00826D9C" w14:paraId="57D5C156" w14:textId="77777777" w:rsidTr="00B66612">
        <w:trPr>
          <w:trHeight w:val="567"/>
        </w:trPr>
        <w:tc>
          <w:tcPr>
            <w:tcW w:w="3959" w:type="dxa"/>
            <w:shd w:val="clear" w:color="auto" w:fill="DBE5F1"/>
            <w:vAlign w:val="center"/>
          </w:tcPr>
          <w:p w14:paraId="5B2654BA" w14:textId="77777777" w:rsidR="00C13BF8" w:rsidRPr="008C6C9E" w:rsidRDefault="00C13BF8" w:rsidP="00B66612">
            <w:pPr>
              <w:rPr>
                <w:sz w:val="28"/>
                <w:szCs w:val="28"/>
              </w:rPr>
            </w:pPr>
            <w:r>
              <w:rPr>
                <w:sz w:val="28"/>
                <w:szCs w:val="28"/>
              </w:rPr>
              <w:t xml:space="preserve">1- </w:t>
            </w:r>
            <w:r w:rsidRPr="008C6C9E">
              <w:rPr>
                <w:sz w:val="28"/>
                <w:szCs w:val="28"/>
              </w:rPr>
              <w:t>Required reading:</w:t>
            </w:r>
          </w:p>
          <w:p w14:paraId="688D547C" w14:textId="77777777" w:rsidR="00C13BF8" w:rsidRPr="008C6C9E" w:rsidRDefault="00C13BF8" w:rsidP="00B66612">
            <w:pPr>
              <w:rPr>
                <w:sz w:val="28"/>
                <w:szCs w:val="28"/>
              </w:rPr>
            </w:pPr>
            <w:r w:rsidRPr="008C6C9E">
              <w:rPr>
                <w:sz w:val="28"/>
                <w:szCs w:val="28"/>
              </w:rPr>
              <w:t xml:space="preserve">· </w:t>
            </w:r>
            <w:r>
              <w:rPr>
                <w:sz w:val="28"/>
                <w:szCs w:val="28"/>
              </w:rPr>
              <w:t>Books</w:t>
            </w:r>
          </w:p>
          <w:p w14:paraId="10EF0EFD" w14:textId="77777777" w:rsidR="00C13BF8" w:rsidRPr="008C6C9E" w:rsidRDefault="00C13BF8" w:rsidP="00B66612">
            <w:pPr>
              <w:rPr>
                <w:sz w:val="28"/>
                <w:szCs w:val="28"/>
              </w:rPr>
            </w:pPr>
            <w:r w:rsidRPr="008C6C9E">
              <w:rPr>
                <w:sz w:val="28"/>
                <w:szCs w:val="28"/>
              </w:rPr>
              <w:t>· COURSE MATERIALS</w:t>
            </w:r>
          </w:p>
          <w:p w14:paraId="3E1EAFA4" w14:textId="77777777" w:rsidR="00C13BF8" w:rsidRPr="008C6C9E" w:rsidRDefault="00C13BF8" w:rsidP="00B66612">
            <w:pPr>
              <w:rPr>
                <w:sz w:val="28"/>
                <w:szCs w:val="28"/>
              </w:rPr>
            </w:pPr>
            <w:r w:rsidRPr="008C6C9E">
              <w:rPr>
                <w:sz w:val="28"/>
                <w:szCs w:val="28"/>
              </w:rPr>
              <w:t>· OTHER</w:t>
            </w:r>
          </w:p>
        </w:tc>
        <w:tc>
          <w:tcPr>
            <w:tcW w:w="5673" w:type="dxa"/>
            <w:shd w:val="clear" w:color="auto" w:fill="B8CCE4"/>
            <w:vAlign w:val="center"/>
          </w:tcPr>
          <w:p w14:paraId="3A44F51B" w14:textId="77777777" w:rsidR="00C13BF8" w:rsidRPr="005E47E4" w:rsidRDefault="00C13BF8" w:rsidP="00792C84">
            <w:pPr>
              <w:pStyle w:val="ListParagraph"/>
              <w:numPr>
                <w:ilvl w:val="0"/>
                <w:numId w:val="11"/>
              </w:numPr>
              <w:autoSpaceDE w:val="0"/>
              <w:autoSpaceDN w:val="0"/>
              <w:adjustRightInd w:val="0"/>
              <w:spacing w:after="0" w:line="240" w:lineRule="auto"/>
              <w:ind w:left="214" w:hanging="142"/>
              <w:jc w:val="both"/>
              <w:rPr>
                <w:color w:val="000000"/>
                <w:sz w:val="24"/>
                <w:szCs w:val="24"/>
              </w:rPr>
            </w:pPr>
            <w:r w:rsidRPr="005E47E4">
              <w:rPr>
                <w:sz w:val="24"/>
                <w:szCs w:val="24"/>
              </w:rPr>
              <w:t>Design of Concrete Structures, David Darwin, Charles W. Dolan, Arthur H. Nilson, McGraw-Hill.</w:t>
            </w:r>
          </w:p>
          <w:p w14:paraId="027BCE13" w14:textId="77777777" w:rsidR="00C13BF8" w:rsidRPr="005E47E4" w:rsidRDefault="00C13BF8" w:rsidP="00792C84">
            <w:pPr>
              <w:pStyle w:val="ListParagraph"/>
              <w:numPr>
                <w:ilvl w:val="0"/>
                <w:numId w:val="11"/>
              </w:numPr>
              <w:autoSpaceDE w:val="0"/>
              <w:autoSpaceDN w:val="0"/>
              <w:adjustRightInd w:val="0"/>
              <w:spacing w:after="0" w:line="240" w:lineRule="auto"/>
              <w:ind w:left="214" w:hanging="142"/>
              <w:jc w:val="both"/>
              <w:rPr>
                <w:color w:val="000000"/>
                <w:sz w:val="24"/>
                <w:szCs w:val="24"/>
              </w:rPr>
            </w:pPr>
            <w:r w:rsidRPr="005E47E4">
              <w:rPr>
                <w:sz w:val="24"/>
                <w:szCs w:val="24"/>
              </w:rPr>
              <w:t xml:space="preserve">Design of prestressed Concrete, Arthur H. Nilson, John Wily and Sons </w:t>
            </w:r>
          </w:p>
          <w:p w14:paraId="629D6A65" w14:textId="77777777" w:rsidR="00C13BF8" w:rsidRPr="005E47E4" w:rsidRDefault="00C13BF8" w:rsidP="00792C84">
            <w:pPr>
              <w:pStyle w:val="ListParagraph"/>
              <w:numPr>
                <w:ilvl w:val="0"/>
                <w:numId w:val="11"/>
              </w:numPr>
              <w:autoSpaceDE w:val="0"/>
              <w:autoSpaceDN w:val="0"/>
              <w:adjustRightInd w:val="0"/>
              <w:spacing w:after="0" w:line="240" w:lineRule="auto"/>
              <w:ind w:left="214" w:hanging="142"/>
              <w:jc w:val="both"/>
              <w:rPr>
                <w:color w:val="000000"/>
                <w:sz w:val="24"/>
                <w:szCs w:val="24"/>
              </w:rPr>
            </w:pPr>
            <w:r w:rsidRPr="005E47E4">
              <w:rPr>
                <w:color w:val="000000"/>
                <w:sz w:val="24"/>
                <w:szCs w:val="24"/>
              </w:rPr>
              <w:lastRenderedPageBreak/>
              <w:t xml:space="preserve">Prestressed Concrete Building, Design, and Construction, Charles W. Dolan and H.R.(Trey) Hamilton, Springer.  </w:t>
            </w:r>
          </w:p>
          <w:p w14:paraId="4C078713" w14:textId="77777777" w:rsidR="00C13BF8" w:rsidRPr="008C6C9E" w:rsidRDefault="00C13BF8" w:rsidP="00B66612">
            <w:pPr>
              <w:rPr>
                <w:sz w:val="28"/>
                <w:szCs w:val="28"/>
              </w:rPr>
            </w:pPr>
            <w:r w:rsidRPr="005E47E4">
              <w:rPr>
                <w:sz w:val="24"/>
                <w:szCs w:val="24"/>
              </w:rPr>
              <w:t>Design of prestressed Concrete Structures, T.Y. Lin and Ned H. Burns, John Wily and Sons</w:t>
            </w:r>
          </w:p>
        </w:tc>
      </w:tr>
      <w:tr w:rsidR="00C13BF8" w:rsidRPr="00826D9C" w14:paraId="737F6A0B" w14:textId="77777777" w:rsidTr="00B66612">
        <w:trPr>
          <w:trHeight w:val="567"/>
        </w:trPr>
        <w:tc>
          <w:tcPr>
            <w:tcW w:w="3959" w:type="dxa"/>
            <w:shd w:val="clear" w:color="auto" w:fill="B8CCE4"/>
            <w:vAlign w:val="center"/>
          </w:tcPr>
          <w:p w14:paraId="3E66ED7D" w14:textId="77777777" w:rsidR="00C13BF8" w:rsidRPr="008C6C9E" w:rsidRDefault="00C13BF8" w:rsidP="00B66612">
            <w:pPr>
              <w:rPr>
                <w:sz w:val="28"/>
                <w:szCs w:val="28"/>
              </w:rPr>
            </w:pPr>
            <w:r>
              <w:rPr>
                <w:sz w:val="28"/>
                <w:szCs w:val="28"/>
              </w:rPr>
              <w:lastRenderedPageBreak/>
              <w:t>2.</w:t>
            </w:r>
            <w:r>
              <w:t xml:space="preserve"> </w:t>
            </w:r>
            <w:r w:rsidRPr="00BB56C5">
              <w:rPr>
                <w:sz w:val="28"/>
                <w:szCs w:val="28"/>
              </w:rPr>
              <w:t xml:space="preserve">Key references (sources)  </w:t>
            </w:r>
          </w:p>
        </w:tc>
        <w:tc>
          <w:tcPr>
            <w:tcW w:w="5673" w:type="dxa"/>
            <w:shd w:val="clear" w:color="auto" w:fill="DBE5F1"/>
            <w:vAlign w:val="center"/>
          </w:tcPr>
          <w:p w14:paraId="0DB1A7CF" w14:textId="77777777" w:rsidR="00C13BF8" w:rsidRPr="00DB2A6B" w:rsidRDefault="00C13BF8" w:rsidP="00B66612">
            <w:pPr>
              <w:rPr>
                <w:rFonts w:ascii="Cambria" w:eastAsia="Calibri" w:hAnsi="Cambria"/>
                <w:color w:val="000000" w:themeColor="text1"/>
                <w:sz w:val="28"/>
                <w:szCs w:val="28"/>
                <w:lang w:bidi="ar-IQ"/>
              </w:rPr>
            </w:pPr>
          </w:p>
        </w:tc>
      </w:tr>
      <w:tr w:rsidR="00C13BF8" w:rsidRPr="00826D9C" w14:paraId="7979D728" w14:textId="77777777" w:rsidTr="00B66612">
        <w:trPr>
          <w:trHeight w:val="567"/>
        </w:trPr>
        <w:tc>
          <w:tcPr>
            <w:tcW w:w="3959" w:type="dxa"/>
            <w:shd w:val="clear" w:color="auto" w:fill="DBE5F1"/>
            <w:vAlign w:val="center"/>
          </w:tcPr>
          <w:p w14:paraId="7A140A86" w14:textId="77777777" w:rsidR="00C13BF8" w:rsidRPr="008C6C9E" w:rsidRDefault="00C13BF8" w:rsidP="00B66612">
            <w:pPr>
              <w:rPr>
                <w:sz w:val="28"/>
                <w:szCs w:val="28"/>
              </w:rPr>
            </w:pPr>
            <w:r>
              <w:rPr>
                <w:sz w:val="28"/>
                <w:szCs w:val="28"/>
              </w:rPr>
              <w:t>A-</w:t>
            </w:r>
            <w:r>
              <w:t xml:space="preserve"> </w:t>
            </w:r>
            <w:r w:rsidRPr="00BB56C5">
              <w:rPr>
                <w:sz w:val="28"/>
                <w:szCs w:val="28"/>
              </w:rPr>
              <w:t xml:space="preserve">Recommended books and references (scientific journals, reports ,....    </w:t>
            </w:r>
          </w:p>
        </w:tc>
        <w:tc>
          <w:tcPr>
            <w:tcW w:w="5673" w:type="dxa"/>
            <w:shd w:val="clear" w:color="auto" w:fill="B8CCE4"/>
            <w:vAlign w:val="center"/>
          </w:tcPr>
          <w:p w14:paraId="6DE4B17C" w14:textId="77777777" w:rsidR="00C13BF8" w:rsidRPr="00DB2A6B" w:rsidRDefault="00C13BF8" w:rsidP="00B66612">
            <w:pPr>
              <w:rPr>
                <w:rFonts w:ascii="Cambria" w:eastAsia="Calibri" w:hAnsi="Cambria"/>
                <w:color w:val="000000" w:themeColor="text1"/>
                <w:sz w:val="28"/>
                <w:szCs w:val="28"/>
                <w:lang w:bidi="ar-IQ"/>
              </w:rPr>
            </w:pPr>
          </w:p>
        </w:tc>
      </w:tr>
      <w:tr w:rsidR="00C13BF8" w:rsidRPr="00826D9C" w14:paraId="5B73FC94" w14:textId="77777777" w:rsidTr="00B66612">
        <w:trPr>
          <w:trHeight w:val="567"/>
        </w:trPr>
        <w:tc>
          <w:tcPr>
            <w:tcW w:w="3959" w:type="dxa"/>
            <w:shd w:val="clear" w:color="auto" w:fill="DBE5F1"/>
            <w:vAlign w:val="center"/>
          </w:tcPr>
          <w:p w14:paraId="52401623" w14:textId="77777777" w:rsidR="00C13BF8" w:rsidRDefault="00C13BF8" w:rsidP="00B66612">
            <w:pPr>
              <w:rPr>
                <w:sz w:val="28"/>
                <w:szCs w:val="28"/>
              </w:rPr>
            </w:pPr>
            <w:r>
              <w:rPr>
                <w:sz w:val="28"/>
                <w:szCs w:val="28"/>
              </w:rPr>
              <w:t xml:space="preserve">B- </w:t>
            </w:r>
            <w:r w:rsidRPr="00BB56C5">
              <w:rPr>
                <w:sz w:val="28"/>
                <w:szCs w:val="28"/>
              </w:rPr>
              <w:t>Electronic references, websites</w:t>
            </w:r>
          </w:p>
        </w:tc>
        <w:tc>
          <w:tcPr>
            <w:tcW w:w="5673" w:type="dxa"/>
            <w:shd w:val="clear" w:color="auto" w:fill="B8CCE4"/>
            <w:vAlign w:val="center"/>
          </w:tcPr>
          <w:p w14:paraId="7F9E193F" w14:textId="77777777" w:rsidR="00C13BF8" w:rsidRDefault="00C13BF8" w:rsidP="00B66612">
            <w:pPr>
              <w:rPr>
                <w:sz w:val="28"/>
                <w:szCs w:val="28"/>
              </w:rPr>
            </w:pPr>
            <w:r>
              <w:rPr>
                <w:sz w:val="28"/>
                <w:szCs w:val="28"/>
              </w:rPr>
              <w:t>Reputable websites.</w:t>
            </w:r>
          </w:p>
          <w:p w14:paraId="6F3B9299" w14:textId="77777777" w:rsidR="00C13BF8" w:rsidRPr="008C6C9E" w:rsidRDefault="00C13BF8" w:rsidP="00B66612">
            <w:pPr>
              <w:rPr>
                <w:sz w:val="28"/>
                <w:szCs w:val="28"/>
              </w:rPr>
            </w:pPr>
            <w:r>
              <w:rPr>
                <w:sz w:val="28"/>
                <w:szCs w:val="28"/>
              </w:rPr>
              <w:t>Libraries sites in some international universities.</w:t>
            </w:r>
          </w:p>
        </w:tc>
      </w:tr>
    </w:tbl>
    <w:p w14:paraId="0BADA37E" w14:textId="77777777" w:rsidR="00C13BF8" w:rsidRDefault="00C13BF8" w:rsidP="00C13BF8">
      <w:pPr>
        <w:spacing w:line="200" w:lineRule="exact"/>
      </w:pPr>
    </w:p>
    <w:p w14:paraId="1F65D791"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979DE" w14:paraId="53D5A09D" w14:textId="77777777" w:rsidTr="00B66612">
        <w:trPr>
          <w:trHeight w:val="510"/>
        </w:trPr>
        <w:tc>
          <w:tcPr>
            <w:tcW w:w="9632" w:type="dxa"/>
            <w:shd w:val="clear" w:color="auto" w:fill="B8CCE4"/>
            <w:vAlign w:val="center"/>
          </w:tcPr>
          <w:p w14:paraId="210B9165" w14:textId="77777777" w:rsidR="00C13BF8" w:rsidRPr="008C6C9E" w:rsidRDefault="00C13BF8" w:rsidP="00B66612">
            <w:pPr>
              <w:rPr>
                <w:sz w:val="28"/>
                <w:szCs w:val="28"/>
              </w:rPr>
            </w:pPr>
            <w:r w:rsidRPr="008C6C9E">
              <w:rPr>
                <w:sz w:val="28"/>
                <w:szCs w:val="28"/>
              </w:rPr>
              <w:t>1</w:t>
            </w:r>
            <w:r>
              <w:rPr>
                <w:sz w:val="28"/>
                <w:szCs w:val="28"/>
              </w:rPr>
              <w:t>2</w:t>
            </w:r>
            <w:r w:rsidRPr="008C6C9E">
              <w:rPr>
                <w:sz w:val="28"/>
                <w:szCs w:val="28"/>
              </w:rPr>
              <w:t xml:space="preserve">. </w:t>
            </w:r>
            <w:r w:rsidRPr="00BB56C5">
              <w:rPr>
                <w:sz w:val="28"/>
                <w:szCs w:val="28"/>
              </w:rPr>
              <w:t>Course development plan</w:t>
            </w:r>
          </w:p>
        </w:tc>
      </w:tr>
      <w:tr w:rsidR="00C13BF8" w:rsidRPr="00D979DE" w14:paraId="487CD7AA" w14:textId="77777777" w:rsidTr="00B66612">
        <w:trPr>
          <w:trHeight w:val="510"/>
        </w:trPr>
        <w:tc>
          <w:tcPr>
            <w:tcW w:w="9632" w:type="dxa"/>
            <w:shd w:val="clear" w:color="auto" w:fill="DBE5F1"/>
            <w:vAlign w:val="center"/>
          </w:tcPr>
          <w:p w14:paraId="457F8778" w14:textId="77777777" w:rsidR="00C13BF8" w:rsidRPr="00421A6E" w:rsidRDefault="00C13BF8" w:rsidP="00792C84">
            <w:pPr>
              <w:pStyle w:val="ListParagraph"/>
              <w:numPr>
                <w:ilvl w:val="0"/>
                <w:numId w:val="3"/>
              </w:numPr>
              <w:spacing w:after="0" w:line="240" w:lineRule="auto"/>
              <w:rPr>
                <w:sz w:val="28"/>
                <w:szCs w:val="28"/>
              </w:rPr>
            </w:pPr>
            <w:r w:rsidRPr="00421A6E">
              <w:rPr>
                <w:sz w:val="28"/>
                <w:szCs w:val="28"/>
              </w:rPr>
              <w:t>Conducting multiple visits to prestressed concrete plants or work sites for the purpose of gaining on-site experience</w:t>
            </w:r>
          </w:p>
        </w:tc>
      </w:tr>
    </w:tbl>
    <w:p w14:paraId="786A8320" w14:textId="77777777" w:rsidR="00C13BF8" w:rsidRPr="00D979DE" w:rsidRDefault="00C13BF8" w:rsidP="00C13BF8">
      <w:pPr>
        <w:spacing w:line="260" w:lineRule="exact"/>
        <w:ind w:right="1003"/>
        <w:rPr>
          <w:sz w:val="28"/>
          <w:szCs w:val="28"/>
        </w:rPr>
      </w:pPr>
    </w:p>
    <w:p w14:paraId="293551D2" w14:textId="77777777" w:rsidR="00C13BF8" w:rsidRDefault="00C13BF8" w:rsidP="00C13BF8">
      <w:pPr>
        <w:rPr>
          <w:b/>
          <w:color w:val="1F4E79"/>
          <w:position w:val="-1"/>
          <w:sz w:val="32"/>
          <w:szCs w:val="32"/>
        </w:rPr>
      </w:pPr>
      <w:r>
        <w:rPr>
          <w:b/>
          <w:color w:val="1F4E79"/>
          <w:position w:val="-1"/>
          <w:sz w:val="32"/>
          <w:szCs w:val="32"/>
        </w:rPr>
        <w:br w:type="page"/>
      </w:r>
    </w:p>
    <w:p w14:paraId="7D90AE0A" w14:textId="77777777" w:rsidR="00C13BF8" w:rsidRDefault="00C13BF8" w:rsidP="00C13BF8">
      <w:pPr>
        <w:spacing w:before="54" w:line="360" w:lineRule="exact"/>
        <w:jc w:val="center"/>
        <w:rPr>
          <w:b/>
          <w:color w:val="1F4E79"/>
          <w:position w:val="-1"/>
          <w:sz w:val="32"/>
          <w:szCs w:val="32"/>
        </w:rPr>
      </w:pPr>
      <w:r>
        <w:rPr>
          <w:b/>
          <w:color w:val="1F4E79"/>
          <w:position w:val="-1"/>
          <w:sz w:val="32"/>
          <w:szCs w:val="32"/>
        </w:rPr>
        <w:lastRenderedPageBreak/>
        <w:t>T</w:t>
      </w:r>
      <w:r>
        <w:rPr>
          <w:b/>
          <w:color w:val="1F4E79"/>
          <w:spacing w:val="1"/>
          <w:position w:val="-1"/>
          <w:sz w:val="32"/>
          <w:szCs w:val="32"/>
        </w:rPr>
        <w:t>EM</w:t>
      </w:r>
      <w:r>
        <w:rPr>
          <w:b/>
          <w:color w:val="1F4E79"/>
          <w:position w:val="-1"/>
          <w:sz w:val="32"/>
          <w:szCs w:val="32"/>
        </w:rPr>
        <w:t>PLATE</w:t>
      </w:r>
      <w:r>
        <w:rPr>
          <w:b/>
          <w:color w:val="1F4E79"/>
          <w:spacing w:val="-18"/>
          <w:position w:val="-1"/>
          <w:sz w:val="32"/>
          <w:szCs w:val="32"/>
        </w:rPr>
        <w:t xml:space="preserve"> </w:t>
      </w:r>
      <w:r>
        <w:rPr>
          <w:b/>
          <w:color w:val="1F4E79"/>
          <w:spacing w:val="1"/>
          <w:position w:val="-1"/>
          <w:sz w:val="32"/>
          <w:szCs w:val="32"/>
        </w:rPr>
        <w:t>FO</w:t>
      </w:r>
      <w:r>
        <w:rPr>
          <w:b/>
          <w:color w:val="1F4E79"/>
          <w:position w:val="-1"/>
          <w:sz w:val="32"/>
          <w:szCs w:val="32"/>
        </w:rPr>
        <w:t>R</w:t>
      </w:r>
      <w:r>
        <w:rPr>
          <w:b/>
          <w:color w:val="1F4E79"/>
          <w:spacing w:val="-7"/>
          <w:position w:val="-1"/>
          <w:sz w:val="32"/>
          <w:szCs w:val="32"/>
        </w:rPr>
        <w:t xml:space="preserve"> </w:t>
      </w:r>
      <w:r>
        <w:rPr>
          <w:b/>
          <w:color w:val="1F4E79"/>
          <w:spacing w:val="1"/>
          <w:position w:val="-1"/>
          <w:sz w:val="32"/>
          <w:szCs w:val="32"/>
        </w:rPr>
        <w:t>C</w:t>
      </w:r>
      <w:r>
        <w:rPr>
          <w:b/>
          <w:color w:val="1F4E79"/>
          <w:spacing w:val="-1"/>
          <w:position w:val="-1"/>
          <w:sz w:val="32"/>
          <w:szCs w:val="32"/>
        </w:rPr>
        <w:t>O</w:t>
      </w:r>
      <w:r>
        <w:rPr>
          <w:b/>
          <w:color w:val="1F4E79"/>
          <w:position w:val="-1"/>
          <w:sz w:val="32"/>
          <w:szCs w:val="32"/>
        </w:rPr>
        <w:t>URSE</w:t>
      </w:r>
      <w:r>
        <w:rPr>
          <w:b/>
          <w:color w:val="1F4E79"/>
          <w:spacing w:val="-10"/>
          <w:position w:val="-1"/>
          <w:sz w:val="32"/>
          <w:szCs w:val="32"/>
        </w:rPr>
        <w:t xml:space="preserve"> </w:t>
      </w:r>
      <w:r>
        <w:rPr>
          <w:b/>
          <w:color w:val="1F4E79"/>
          <w:position w:val="-1"/>
          <w:sz w:val="32"/>
          <w:szCs w:val="32"/>
        </w:rPr>
        <w:t>S</w:t>
      </w:r>
      <w:r>
        <w:rPr>
          <w:b/>
          <w:color w:val="1F4E79"/>
          <w:spacing w:val="-1"/>
          <w:position w:val="-1"/>
          <w:sz w:val="32"/>
          <w:szCs w:val="32"/>
        </w:rPr>
        <w:t>P</w:t>
      </w:r>
      <w:r>
        <w:rPr>
          <w:b/>
          <w:color w:val="1F4E79"/>
          <w:spacing w:val="3"/>
          <w:position w:val="-1"/>
          <w:sz w:val="32"/>
          <w:szCs w:val="32"/>
        </w:rPr>
        <w:t>E</w:t>
      </w:r>
      <w:r>
        <w:rPr>
          <w:b/>
          <w:color w:val="1F4E79"/>
          <w:position w:val="-1"/>
          <w:sz w:val="32"/>
          <w:szCs w:val="32"/>
        </w:rPr>
        <w:t>CIFICA</w:t>
      </w:r>
      <w:r>
        <w:rPr>
          <w:b/>
          <w:color w:val="1F4E79"/>
          <w:spacing w:val="1"/>
          <w:position w:val="-1"/>
          <w:sz w:val="32"/>
          <w:szCs w:val="32"/>
        </w:rPr>
        <w:t>T</w:t>
      </w:r>
      <w:r>
        <w:rPr>
          <w:b/>
          <w:color w:val="1F4E79"/>
          <w:spacing w:val="3"/>
          <w:position w:val="-1"/>
          <w:sz w:val="32"/>
          <w:szCs w:val="32"/>
        </w:rPr>
        <w:t>I</w:t>
      </w:r>
      <w:r>
        <w:rPr>
          <w:b/>
          <w:color w:val="1F4E79"/>
          <w:spacing w:val="-1"/>
          <w:position w:val="-1"/>
          <w:sz w:val="32"/>
          <w:szCs w:val="32"/>
        </w:rPr>
        <w:t>O</w:t>
      </w:r>
      <w:r>
        <w:rPr>
          <w:b/>
          <w:color w:val="1F4E79"/>
          <w:position w:val="-1"/>
          <w:sz w:val="32"/>
          <w:szCs w:val="32"/>
        </w:rPr>
        <w:t>N</w:t>
      </w:r>
    </w:p>
    <w:p w14:paraId="3271C426" w14:textId="77777777" w:rsidR="00C13BF8" w:rsidRDefault="00C13BF8" w:rsidP="00C13BF8">
      <w:pPr>
        <w:spacing w:before="54" w:line="360" w:lineRule="exact"/>
        <w:ind w:left="2282"/>
        <w:rPr>
          <w:sz w:val="32"/>
          <w:szCs w:val="32"/>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C5BD4" w14:paraId="039410C2" w14:textId="77777777" w:rsidTr="00B66612">
        <w:trPr>
          <w:trHeight w:val="1077"/>
          <w:jc w:val="center"/>
        </w:trPr>
        <w:tc>
          <w:tcPr>
            <w:tcW w:w="9642" w:type="dxa"/>
            <w:shd w:val="clear" w:color="auto" w:fill="B8CCE4"/>
            <w:vAlign w:val="center"/>
          </w:tcPr>
          <w:p w14:paraId="517EABDD" w14:textId="77777777" w:rsidR="00C13BF8" w:rsidRPr="008C6C9E" w:rsidRDefault="00C13BF8" w:rsidP="00B66612">
            <w:pPr>
              <w:jc w:val="center"/>
              <w:rPr>
                <w:sz w:val="28"/>
                <w:szCs w:val="28"/>
              </w:rPr>
            </w:pPr>
            <w:r w:rsidRPr="008C6C9E">
              <w:rPr>
                <w:sz w:val="28"/>
                <w:szCs w:val="28"/>
              </w:rPr>
              <w:t>HIGHER EDUCATION PERFORMANCE REVIEW: PROGRAMME REVIEW</w:t>
            </w:r>
          </w:p>
        </w:tc>
      </w:tr>
    </w:tbl>
    <w:p w14:paraId="6253A34A" w14:textId="77777777" w:rsidR="00C13BF8" w:rsidRDefault="00C13BF8" w:rsidP="00C13BF8">
      <w:pPr>
        <w:spacing w:before="3" w:line="160" w:lineRule="exact"/>
        <w:rPr>
          <w:sz w:val="17"/>
          <w:szCs w:val="17"/>
        </w:rPr>
      </w:pPr>
    </w:p>
    <w:p w14:paraId="3DAC2C4B" w14:textId="77777777" w:rsidR="00C13BF8" w:rsidRDefault="00C13BF8" w:rsidP="00C13BF8">
      <w:pPr>
        <w:spacing w:before="3" w:line="160" w:lineRule="exact"/>
        <w:rPr>
          <w:sz w:val="17"/>
          <w:szCs w:val="17"/>
        </w:rPr>
      </w:pPr>
    </w:p>
    <w:p w14:paraId="112C0DFE" w14:textId="77777777" w:rsidR="00C13BF8" w:rsidRDefault="00C13BF8" w:rsidP="00C13BF8">
      <w:pPr>
        <w:spacing w:before="3" w:line="160" w:lineRule="exact"/>
        <w:rPr>
          <w:sz w:val="17"/>
          <w:szCs w:val="17"/>
        </w:rPr>
      </w:pPr>
    </w:p>
    <w:p w14:paraId="62218D75" w14:textId="77777777" w:rsidR="00C13BF8" w:rsidRDefault="00C13BF8" w:rsidP="00C13BF8">
      <w:pPr>
        <w:spacing w:before="21" w:line="320" w:lineRule="exact"/>
        <w:rPr>
          <w:sz w:val="30"/>
          <w:szCs w:val="30"/>
        </w:rPr>
      </w:pPr>
      <w:r>
        <w:rPr>
          <w:b/>
          <w:color w:val="1F4E79"/>
          <w:position w:val="-1"/>
          <w:sz w:val="30"/>
          <w:szCs w:val="30"/>
        </w:rPr>
        <w:t>C</w:t>
      </w:r>
      <w:r>
        <w:rPr>
          <w:b/>
          <w:color w:val="1F4E79"/>
          <w:spacing w:val="-1"/>
          <w:position w:val="-1"/>
          <w:sz w:val="30"/>
          <w:szCs w:val="30"/>
        </w:rPr>
        <w:t>O</w:t>
      </w:r>
      <w:r>
        <w:rPr>
          <w:b/>
          <w:color w:val="1F4E79"/>
          <w:position w:val="-1"/>
          <w:sz w:val="30"/>
          <w:szCs w:val="30"/>
        </w:rPr>
        <w:t>U</w:t>
      </w:r>
      <w:r>
        <w:rPr>
          <w:b/>
          <w:color w:val="1F4E79"/>
          <w:spacing w:val="-1"/>
          <w:position w:val="-1"/>
          <w:sz w:val="30"/>
          <w:szCs w:val="30"/>
        </w:rPr>
        <w:t>R</w:t>
      </w:r>
      <w:r>
        <w:rPr>
          <w:b/>
          <w:color w:val="1F4E79"/>
          <w:spacing w:val="1"/>
          <w:position w:val="-1"/>
          <w:sz w:val="30"/>
          <w:szCs w:val="30"/>
        </w:rPr>
        <w:t>S</w:t>
      </w:r>
      <w:r>
        <w:rPr>
          <w:b/>
          <w:color w:val="1F4E79"/>
          <w:position w:val="-1"/>
          <w:sz w:val="30"/>
          <w:szCs w:val="30"/>
        </w:rPr>
        <w:t xml:space="preserve">E </w:t>
      </w:r>
      <w:r>
        <w:rPr>
          <w:b/>
          <w:color w:val="1F4E79"/>
          <w:spacing w:val="1"/>
          <w:position w:val="-1"/>
          <w:sz w:val="30"/>
          <w:szCs w:val="30"/>
        </w:rPr>
        <w:t>S</w:t>
      </w:r>
      <w:r>
        <w:rPr>
          <w:b/>
          <w:color w:val="1F4E79"/>
          <w:spacing w:val="-1"/>
          <w:position w:val="-1"/>
          <w:sz w:val="30"/>
          <w:szCs w:val="30"/>
        </w:rPr>
        <w:t>PE</w:t>
      </w:r>
      <w:r>
        <w:rPr>
          <w:b/>
          <w:color w:val="1F4E79"/>
          <w:position w:val="-1"/>
          <w:sz w:val="30"/>
          <w:szCs w:val="30"/>
        </w:rPr>
        <w:t>CIFIC</w:t>
      </w:r>
      <w:r>
        <w:rPr>
          <w:b/>
          <w:color w:val="1F4E79"/>
          <w:spacing w:val="-1"/>
          <w:position w:val="-1"/>
          <w:sz w:val="30"/>
          <w:szCs w:val="30"/>
        </w:rPr>
        <w:t>AT</w:t>
      </w:r>
      <w:r>
        <w:rPr>
          <w:b/>
          <w:color w:val="1F4E79"/>
          <w:position w:val="-1"/>
          <w:sz w:val="30"/>
          <w:szCs w:val="30"/>
        </w:rPr>
        <w:t>ION</w:t>
      </w:r>
    </w:p>
    <w:p w14:paraId="3C3CA695" w14:textId="77777777" w:rsidR="00C13BF8" w:rsidRDefault="00C13BF8" w:rsidP="00C13BF8">
      <w:pPr>
        <w:spacing w:before="3" w:line="160" w:lineRule="exact"/>
        <w:rPr>
          <w:sz w:val="17"/>
          <w:szCs w:val="17"/>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6A54A2" w14:paraId="1C048892" w14:textId="77777777" w:rsidTr="00B66612">
        <w:trPr>
          <w:trHeight w:val="2041"/>
          <w:jc w:val="center"/>
        </w:trPr>
        <w:tc>
          <w:tcPr>
            <w:tcW w:w="9642" w:type="dxa"/>
            <w:shd w:val="clear" w:color="auto" w:fill="B8CCE4"/>
            <w:vAlign w:val="center"/>
          </w:tcPr>
          <w:p w14:paraId="7DCF7D3D" w14:textId="77777777" w:rsidR="00C13BF8" w:rsidRPr="00567DF2" w:rsidRDefault="00C13BF8" w:rsidP="00B66612">
            <w:pPr>
              <w:jc w:val="both"/>
              <w:rPr>
                <w:sz w:val="28"/>
                <w:szCs w:val="28"/>
                <w:vertAlign w:val="subscript"/>
              </w:rPr>
            </w:pPr>
            <w:r w:rsidRPr="00DF7392">
              <w:rPr>
                <w:sz w:val="28"/>
                <w:szCs w:val="28"/>
              </w:rPr>
              <w:t>The model description provides a brief description of the main features of the course and the scientific outputs that the model student is expected to achieve if the student takes advantage of the learning opportunities available for the course. It should be compared with the description of the program.</w:t>
            </w:r>
          </w:p>
        </w:tc>
      </w:tr>
    </w:tbl>
    <w:p w14:paraId="74F802CE" w14:textId="77777777" w:rsidR="00C13BF8" w:rsidRDefault="00C13BF8" w:rsidP="00C13BF8">
      <w:pPr>
        <w:spacing w:before="3" w:line="160" w:lineRule="exact"/>
        <w:rPr>
          <w:sz w:val="17"/>
          <w:szCs w:val="17"/>
        </w:rPr>
      </w:pPr>
    </w:p>
    <w:p w14:paraId="69909AC2" w14:textId="77777777" w:rsidR="00C13BF8" w:rsidRDefault="00C13BF8" w:rsidP="00C13BF8">
      <w:pPr>
        <w:spacing w:before="3" w:line="160" w:lineRule="exact"/>
        <w:rPr>
          <w:sz w:val="17"/>
          <w:szCs w:val="17"/>
        </w:rPr>
      </w:pPr>
    </w:p>
    <w:p w14:paraId="6B8E037A" w14:textId="77777777" w:rsidR="00C13BF8" w:rsidRDefault="00C13BF8" w:rsidP="00C13BF8">
      <w:pPr>
        <w:spacing w:before="3" w:line="160" w:lineRule="exact"/>
        <w:rPr>
          <w:sz w:val="17"/>
          <w:szCs w:val="1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4821"/>
        <w:gridCol w:w="4821"/>
      </w:tblGrid>
      <w:tr w:rsidR="00C13BF8" w:rsidRPr="006A54A2" w14:paraId="3245FF7F" w14:textId="77777777" w:rsidTr="00B66612">
        <w:trPr>
          <w:trHeight w:val="510"/>
          <w:jc w:val="center"/>
        </w:trPr>
        <w:tc>
          <w:tcPr>
            <w:tcW w:w="4821" w:type="dxa"/>
            <w:shd w:val="clear" w:color="auto" w:fill="B8CCE4"/>
            <w:vAlign w:val="center"/>
          </w:tcPr>
          <w:p w14:paraId="42285AF4" w14:textId="77777777" w:rsidR="00C13BF8" w:rsidRPr="008C6C9E" w:rsidRDefault="00C13BF8" w:rsidP="00B66612">
            <w:pPr>
              <w:rPr>
                <w:sz w:val="28"/>
                <w:szCs w:val="28"/>
              </w:rPr>
            </w:pPr>
            <w:r w:rsidRPr="008C6C9E">
              <w:rPr>
                <w:sz w:val="28"/>
                <w:szCs w:val="28"/>
              </w:rPr>
              <w:t>1. Teaching Institution</w:t>
            </w:r>
          </w:p>
        </w:tc>
        <w:tc>
          <w:tcPr>
            <w:tcW w:w="4821" w:type="dxa"/>
            <w:shd w:val="clear" w:color="auto" w:fill="B8CCE4"/>
            <w:vAlign w:val="center"/>
          </w:tcPr>
          <w:p w14:paraId="21361164" w14:textId="77777777" w:rsidR="00C13BF8" w:rsidRPr="009F1A3E" w:rsidRDefault="00C13BF8" w:rsidP="00B66612">
            <w:pPr>
              <w:rPr>
                <w:color w:val="FF0000"/>
                <w:sz w:val="28"/>
                <w:szCs w:val="28"/>
                <w:highlight w:val="yellow"/>
              </w:rPr>
            </w:pPr>
            <w:r w:rsidRPr="00AF75D4">
              <w:rPr>
                <w:sz w:val="28"/>
                <w:szCs w:val="28"/>
              </w:rPr>
              <w:t>University of Basrah</w:t>
            </w:r>
          </w:p>
        </w:tc>
      </w:tr>
      <w:tr w:rsidR="00C13BF8" w:rsidRPr="006A54A2" w14:paraId="02DA8982" w14:textId="77777777" w:rsidTr="00B66612">
        <w:trPr>
          <w:trHeight w:val="510"/>
          <w:jc w:val="center"/>
        </w:trPr>
        <w:tc>
          <w:tcPr>
            <w:tcW w:w="4821" w:type="dxa"/>
            <w:shd w:val="clear" w:color="auto" w:fill="B8CCE4"/>
            <w:vAlign w:val="center"/>
          </w:tcPr>
          <w:p w14:paraId="426780A1" w14:textId="77777777" w:rsidR="00C13BF8" w:rsidRPr="008C6C9E" w:rsidRDefault="00C13BF8" w:rsidP="00B66612">
            <w:pPr>
              <w:rPr>
                <w:sz w:val="28"/>
                <w:szCs w:val="28"/>
              </w:rPr>
            </w:pPr>
            <w:r w:rsidRPr="008C6C9E">
              <w:rPr>
                <w:sz w:val="28"/>
                <w:szCs w:val="28"/>
              </w:rPr>
              <w:t>2. University Department/Centre</w:t>
            </w:r>
          </w:p>
        </w:tc>
        <w:tc>
          <w:tcPr>
            <w:tcW w:w="4821" w:type="dxa"/>
            <w:shd w:val="clear" w:color="auto" w:fill="DBE5F1"/>
            <w:vAlign w:val="center"/>
          </w:tcPr>
          <w:p w14:paraId="17BE83FF" w14:textId="77777777" w:rsidR="00C13BF8" w:rsidRPr="008C6C9E" w:rsidRDefault="00C13BF8" w:rsidP="00B66612">
            <w:pPr>
              <w:rPr>
                <w:sz w:val="28"/>
                <w:szCs w:val="28"/>
              </w:rPr>
            </w:pPr>
            <w:r>
              <w:rPr>
                <w:sz w:val="28"/>
                <w:szCs w:val="28"/>
              </w:rPr>
              <w:t>Civil Engineering Department</w:t>
            </w:r>
          </w:p>
        </w:tc>
      </w:tr>
      <w:tr w:rsidR="00C13BF8" w:rsidRPr="006A54A2" w14:paraId="519A96E1" w14:textId="77777777" w:rsidTr="00B66612">
        <w:trPr>
          <w:trHeight w:val="510"/>
          <w:jc w:val="center"/>
        </w:trPr>
        <w:tc>
          <w:tcPr>
            <w:tcW w:w="4821" w:type="dxa"/>
            <w:shd w:val="clear" w:color="auto" w:fill="B8CCE4"/>
            <w:vAlign w:val="center"/>
          </w:tcPr>
          <w:p w14:paraId="14D9F8BA" w14:textId="77777777" w:rsidR="00C13BF8" w:rsidRPr="008C6C9E" w:rsidRDefault="00C13BF8" w:rsidP="00B66612">
            <w:pPr>
              <w:rPr>
                <w:sz w:val="28"/>
                <w:szCs w:val="28"/>
              </w:rPr>
            </w:pPr>
            <w:r w:rsidRPr="008C6C9E">
              <w:rPr>
                <w:sz w:val="28"/>
                <w:szCs w:val="28"/>
              </w:rPr>
              <w:t>3. Course title/code</w:t>
            </w:r>
          </w:p>
        </w:tc>
        <w:tc>
          <w:tcPr>
            <w:tcW w:w="4821" w:type="dxa"/>
            <w:shd w:val="clear" w:color="auto" w:fill="B8CCE4"/>
            <w:vAlign w:val="center"/>
          </w:tcPr>
          <w:p w14:paraId="0927A967" w14:textId="77777777" w:rsidR="00C13BF8" w:rsidRPr="008C6C9E" w:rsidRDefault="00C13BF8" w:rsidP="00B66612">
            <w:pPr>
              <w:rPr>
                <w:sz w:val="28"/>
                <w:szCs w:val="28"/>
              </w:rPr>
            </w:pPr>
            <w:r>
              <w:rPr>
                <w:sz w:val="28"/>
                <w:szCs w:val="28"/>
              </w:rPr>
              <w:t>Foundation Engineering-I</w:t>
            </w:r>
          </w:p>
        </w:tc>
      </w:tr>
      <w:tr w:rsidR="00C13BF8" w:rsidRPr="006A54A2" w14:paraId="79BA739F" w14:textId="77777777" w:rsidTr="00B66612">
        <w:trPr>
          <w:trHeight w:val="510"/>
          <w:jc w:val="center"/>
        </w:trPr>
        <w:tc>
          <w:tcPr>
            <w:tcW w:w="4821" w:type="dxa"/>
            <w:shd w:val="clear" w:color="auto" w:fill="B8CCE4"/>
            <w:vAlign w:val="center"/>
          </w:tcPr>
          <w:p w14:paraId="329B1400" w14:textId="77777777" w:rsidR="00C13BF8" w:rsidRPr="008C6C9E" w:rsidRDefault="00C13BF8" w:rsidP="00B66612">
            <w:pPr>
              <w:rPr>
                <w:sz w:val="28"/>
                <w:szCs w:val="28"/>
              </w:rPr>
            </w:pPr>
            <w:r>
              <w:rPr>
                <w:sz w:val="28"/>
                <w:szCs w:val="28"/>
              </w:rPr>
              <w:t>4</w:t>
            </w:r>
            <w:r w:rsidRPr="008C6C9E">
              <w:rPr>
                <w:sz w:val="28"/>
                <w:szCs w:val="28"/>
              </w:rPr>
              <w:t>. Modes of Attendance offered</w:t>
            </w:r>
          </w:p>
        </w:tc>
        <w:tc>
          <w:tcPr>
            <w:tcW w:w="4821" w:type="dxa"/>
            <w:shd w:val="clear" w:color="auto" w:fill="B8CCE4"/>
            <w:vAlign w:val="center"/>
          </w:tcPr>
          <w:p w14:paraId="025B0AD0" w14:textId="77777777" w:rsidR="00C13BF8" w:rsidRPr="007B189E" w:rsidRDefault="00C13BF8" w:rsidP="00B66612">
            <w:pPr>
              <w:rPr>
                <w:sz w:val="28"/>
                <w:szCs w:val="28"/>
                <w:lang w:val="en-GB"/>
              </w:rPr>
            </w:pPr>
            <w:r>
              <w:rPr>
                <w:sz w:val="28"/>
                <w:szCs w:val="28"/>
              </w:rPr>
              <w:t>Class attendance</w:t>
            </w:r>
            <w:r>
              <w:rPr>
                <w:sz w:val="28"/>
                <w:szCs w:val="28"/>
                <w:lang w:val="en-GB"/>
              </w:rPr>
              <w:t xml:space="preserve"> or online</w:t>
            </w:r>
          </w:p>
        </w:tc>
      </w:tr>
      <w:tr w:rsidR="00C13BF8" w:rsidRPr="006A54A2" w14:paraId="73F5F4CC" w14:textId="77777777" w:rsidTr="00B66612">
        <w:trPr>
          <w:trHeight w:val="510"/>
          <w:jc w:val="center"/>
        </w:trPr>
        <w:tc>
          <w:tcPr>
            <w:tcW w:w="4821" w:type="dxa"/>
            <w:shd w:val="clear" w:color="auto" w:fill="B8CCE4"/>
            <w:vAlign w:val="center"/>
          </w:tcPr>
          <w:p w14:paraId="00F2A576" w14:textId="77777777" w:rsidR="00C13BF8" w:rsidRPr="008C6C9E" w:rsidRDefault="00C13BF8" w:rsidP="00B66612">
            <w:pPr>
              <w:rPr>
                <w:sz w:val="28"/>
                <w:szCs w:val="28"/>
              </w:rPr>
            </w:pPr>
            <w:r>
              <w:rPr>
                <w:sz w:val="28"/>
                <w:szCs w:val="28"/>
              </w:rPr>
              <w:t>5</w:t>
            </w:r>
            <w:r w:rsidRPr="008C6C9E">
              <w:rPr>
                <w:sz w:val="28"/>
                <w:szCs w:val="28"/>
              </w:rPr>
              <w:t>. Semester/Year</w:t>
            </w:r>
          </w:p>
        </w:tc>
        <w:tc>
          <w:tcPr>
            <w:tcW w:w="4821" w:type="dxa"/>
            <w:shd w:val="clear" w:color="auto" w:fill="DBE5F1"/>
            <w:vAlign w:val="center"/>
          </w:tcPr>
          <w:p w14:paraId="77C24C4C" w14:textId="77777777" w:rsidR="00C13BF8" w:rsidRPr="008C6C9E" w:rsidRDefault="00C13BF8" w:rsidP="00B66612">
            <w:pPr>
              <w:rPr>
                <w:sz w:val="28"/>
                <w:szCs w:val="28"/>
              </w:rPr>
            </w:pPr>
            <w:r>
              <w:rPr>
                <w:sz w:val="28"/>
                <w:szCs w:val="28"/>
              </w:rPr>
              <w:t>1</w:t>
            </w:r>
            <w:r w:rsidRPr="00DF7392">
              <w:rPr>
                <w:sz w:val="28"/>
                <w:szCs w:val="28"/>
                <w:vertAlign w:val="superscript"/>
              </w:rPr>
              <w:t>st</w:t>
            </w:r>
            <w:r>
              <w:rPr>
                <w:sz w:val="28"/>
                <w:szCs w:val="28"/>
              </w:rPr>
              <w:t xml:space="preserve"> </w:t>
            </w:r>
            <w:r w:rsidRPr="00FD2CCA">
              <w:rPr>
                <w:sz w:val="28"/>
                <w:szCs w:val="28"/>
              </w:rPr>
              <w:t>semester / 4</w:t>
            </w:r>
            <w:r w:rsidRPr="00FD2CCA">
              <w:rPr>
                <w:sz w:val="28"/>
                <w:szCs w:val="28"/>
                <w:vertAlign w:val="superscript"/>
              </w:rPr>
              <w:t>th</w:t>
            </w:r>
            <w:r w:rsidRPr="00FD2CCA">
              <w:rPr>
                <w:sz w:val="28"/>
                <w:szCs w:val="28"/>
              </w:rPr>
              <w:t xml:space="preserve"> year</w:t>
            </w:r>
          </w:p>
        </w:tc>
      </w:tr>
      <w:tr w:rsidR="00C13BF8" w:rsidRPr="006A54A2" w14:paraId="53D23FE3" w14:textId="77777777" w:rsidTr="00B66612">
        <w:trPr>
          <w:trHeight w:val="510"/>
          <w:jc w:val="center"/>
        </w:trPr>
        <w:tc>
          <w:tcPr>
            <w:tcW w:w="4821" w:type="dxa"/>
            <w:shd w:val="clear" w:color="auto" w:fill="B8CCE4"/>
            <w:vAlign w:val="center"/>
          </w:tcPr>
          <w:p w14:paraId="3DBD1EC9" w14:textId="77777777" w:rsidR="00C13BF8" w:rsidRPr="008C6C9E" w:rsidRDefault="00C13BF8" w:rsidP="00B66612">
            <w:pPr>
              <w:rPr>
                <w:sz w:val="28"/>
                <w:szCs w:val="28"/>
              </w:rPr>
            </w:pPr>
            <w:r>
              <w:rPr>
                <w:sz w:val="28"/>
                <w:szCs w:val="28"/>
              </w:rPr>
              <w:t>6</w:t>
            </w:r>
            <w:r w:rsidRPr="008C6C9E">
              <w:rPr>
                <w:sz w:val="28"/>
                <w:szCs w:val="28"/>
              </w:rPr>
              <w:t>. Number of hours tuition (total)</w:t>
            </w:r>
          </w:p>
        </w:tc>
        <w:tc>
          <w:tcPr>
            <w:tcW w:w="4821" w:type="dxa"/>
            <w:shd w:val="clear" w:color="auto" w:fill="B8CCE4"/>
            <w:vAlign w:val="center"/>
          </w:tcPr>
          <w:p w14:paraId="1B52D56C" w14:textId="77777777" w:rsidR="00C13BF8" w:rsidRPr="008C6C9E" w:rsidRDefault="00C13BF8" w:rsidP="00B66612">
            <w:pPr>
              <w:rPr>
                <w:sz w:val="28"/>
                <w:szCs w:val="28"/>
              </w:rPr>
            </w:pPr>
            <w:r w:rsidRPr="00DF7392">
              <w:rPr>
                <w:sz w:val="28"/>
                <w:szCs w:val="28"/>
              </w:rPr>
              <w:t xml:space="preserve">60 </w:t>
            </w:r>
            <w:proofErr w:type="spellStart"/>
            <w:r w:rsidRPr="00DF7392">
              <w:rPr>
                <w:sz w:val="28"/>
                <w:szCs w:val="28"/>
              </w:rPr>
              <w:t>hrs</w:t>
            </w:r>
            <w:proofErr w:type="spellEnd"/>
          </w:p>
        </w:tc>
      </w:tr>
      <w:tr w:rsidR="00C13BF8" w:rsidRPr="006A54A2" w14:paraId="37F0E88A" w14:textId="77777777" w:rsidTr="00B66612">
        <w:trPr>
          <w:trHeight w:val="510"/>
          <w:jc w:val="center"/>
        </w:trPr>
        <w:tc>
          <w:tcPr>
            <w:tcW w:w="4821" w:type="dxa"/>
            <w:shd w:val="clear" w:color="auto" w:fill="B8CCE4"/>
            <w:vAlign w:val="center"/>
          </w:tcPr>
          <w:p w14:paraId="43E9D562" w14:textId="77777777" w:rsidR="00C13BF8" w:rsidRPr="008C6C9E" w:rsidRDefault="00C13BF8" w:rsidP="00B66612">
            <w:pPr>
              <w:rPr>
                <w:sz w:val="28"/>
                <w:szCs w:val="28"/>
              </w:rPr>
            </w:pPr>
            <w:r>
              <w:rPr>
                <w:sz w:val="28"/>
                <w:szCs w:val="28"/>
              </w:rPr>
              <w:t>7</w:t>
            </w:r>
            <w:r w:rsidRPr="008C6C9E">
              <w:rPr>
                <w:sz w:val="28"/>
                <w:szCs w:val="28"/>
              </w:rPr>
              <w:t>. Date of production/revision of this</w:t>
            </w:r>
          </w:p>
          <w:p w14:paraId="7CABFC58" w14:textId="77777777" w:rsidR="00C13BF8" w:rsidRPr="008C6C9E" w:rsidRDefault="00C13BF8" w:rsidP="00B66612">
            <w:pPr>
              <w:rPr>
                <w:sz w:val="28"/>
                <w:szCs w:val="28"/>
              </w:rPr>
            </w:pPr>
            <w:r w:rsidRPr="008C6C9E">
              <w:rPr>
                <w:sz w:val="28"/>
                <w:szCs w:val="28"/>
              </w:rPr>
              <w:t>specification</w:t>
            </w:r>
          </w:p>
        </w:tc>
        <w:tc>
          <w:tcPr>
            <w:tcW w:w="4821" w:type="dxa"/>
            <w:shd w:val="clear" w:color="auto" w:fill="DBE5F1"/>
            <w:vAlign w:val="center"/>
          </w:tcPr>
          <w:p w14:paraId="6CFCC3D0" w14:textId="77777777" w:rsidR="00C13BF8" w:rsidRPr="008C6C9E" w:rsidRDefault="00C13BF8" w:rsidP="00B66612">
            <w:pPr>
              <w:rPr>
                <w:sz w:val="28"/>
                <w:szCs w:val="28"/>
              </w:rPr>
            </w:pPr>
            <w:r>
              <w:rPr>
                <w:sz w:val="28"/>
                <w:szCs w:val="28"/>
              </w:rPr>
              <w:t>2024</w:t>
            </w:r>
          </w:p>
        </w:tc>
      </w:tr>
      <w:tr w:rsidR="00C13BF8" w:rsidRPr="006A54A2" w14:paraId="511486E7" w14:textId="77777777" w:rsidTr="00B66612">
        <w:trPr>
          <w:trHeight w:val="510"/>
          <w:jc w:val="center"/>
        </w:trPr>
        <w:tc>
          <w:tcPr>
            <w:tcW w:w="9642" w:type="dxa"/>
            <w:gridSpan w:val="2"/>
            <w:shd w:val="clear" w:color="auto" w:fill="B8CCE4"/>
            <w:vAlign w:val="center"/>
          </w:tcPr>
          <w:p w14:paraId="3015D837" w14:textId="77777777" w:rsidR="00C13BF8" w:rsidRPr="008C6C9E" w:rsidRDefault="00C13BF8" w:rsidP="00B66612">
            <w:pPr>
              <w:rPr>
                <w:sz w:val="28"/>
                <w:szCs w:val="28"/>
              </w:rPr>
            </w:pPr>
            <w:r>
              <w:rPr>
                <w:sz w:val="28"/>
                <w:szCs w:val="28"/>
              </w:rPr>
              <w:t>8</w:t>
            </w:r>
            <w:r w:rsidRPr="008C6C9E">
              <w:rPr>
                <w:sz w:val="28"/>
                <w:szCs w:val="28"/>
              </w:rPr>
              <w:t>. Aims of the Course</w:t>
            </w:r>
          </w:p>
        </w:tc>
      </w:tr>
      <w:tr w:rsidR="00C13BF8" w:rsidRPr="006A54A2" w14:paraId="521A49C4" w14:textId="77777777" w:rsidTr="00B66612">
        <w:trPr>
          <w:trHeight w:val="510"/>
          <w:jc w:val="center"/>
        </w:trPr>
        <w:tc>
          <w:tcPr>
            <w:tcW w:w="9642" w:type="dxa"/>
            <w:gridSpan w:val="2"/>
            <w:shd w:val="clear" w:color="auto" w:fill="DBE5F1"/>
            <w:vAlign w:val="center"/>
          </w:tcPr>
          <w:p w14:paraId="1B882C5A" w14:textId="77777777" w:rsidR="00C13BF8" w:rsidRPr="000A06CE" w:rsidRDefault="00C13BF8" w:rsidP="00792C84">
            <w:pPr>
              <w:pStyle w:val="ListParagraph"/>
              <w:numPr>
                <w:ilvl w:val="0"/>
                <w:numId w:val="4"/>
              </w:numPr>
              <w:spacing w:after="0" w:line="240" w:lineRule="auto"/>
              <w:jc w:val="both"/>
              <w:rPr>
                <w:sz w:val="28"/>
                <w:szCs w:val="28"/>
              </w:rPr>
            </w:pPr>
            <w:r w:rsidRPr="000A06CE">
              <w:rPr>
                <w:sz w:val="28"/>
                <w:szCs w:val="28"/>
              </w:rPr>
              <w:t>The course aims to know the designs of shallow foundations so that no shear failure occurs in the sup</w:t>
            </w:r>
            <w:r>
              <w:rPr>
                <w:sz w:val="28"/>
                <w:szCs w:val="28"/>
              </w:rPr>
              <w:t>porting soil for the foundation</w:t>
            </w:r>
            <w:r w:rsidRPr="000A06CE">
              <w:rPr>
                <w:sz w:val="28"/>
                <w:szCs w:val="28"/>
              </w:rPr>
              <w:t xml:space="preserve"> </w:t>
            </w:r>
            <w:r>
              <w:rPr>
                <w:sz w:val="28"/>
                <w:szCs w:val="28"/>
              </w:rPr>
              <w:t>and</w:t>
            </w:r>
            <w:r w:rsidRPr="000A06CE">
              <w:rPr>
                <w:sz w:val="28"/>
                <w:szCs w:val="28"/>
              </w:rPr>
              <w:t xml:space="preserve"> </w:t>
            </w:r>
            <w:r>
              <w:rPr>
                <w:sz w:val="28"/>
                <w:szCs w:val="28"/>
              </w:rPr>
              <w:t>foundation settlement</w:t>
            </w:r>
            <w:r w:rsidRPr="000A06CE">
              <w:rPr>
                <w:sz w:val="28"/>
                <w:szCs w:val="28"/>
              </w:rPr>
              <w:t xml:space="preserve"> </w:t>
            </w:r>
            <w:r>
              <w:rPr>
                <w:sz w:val="28"/>
                <w:szCs w:val="28"/>
              </w:rPr>
              <w:t>is within</w:t>
            </w:r>
            <w:r w:rsidRPr="000A06CE">
              <w:rPr>
                <w:sz w:val="28"/>
                <w:szCs w:val="28"/>
              </w:rPr>
              <w:t xml:space="preserve"> the </w:t>
            </w:r>
            <w:r>
              <w:rPr>
                <w:sz w:val="28"/>
                <w:szCs w:val="28"/>
              </w:rPr>
              <w:t>allowable</w:t>
            </w:r>
            <w:r w:rsidRPr="000A06CE">
              <w:rPr>
                <w:sz w:val="28"/>
                <w:szCs w:val="28"/>
              </w:rPr>
              <w:t xml:space="preserve"> value.</w:t>
            </w:r>
          </w:p>
        </w:tc>
      </w:tr>
    </w:tbl>
    <w:p w14:paraId="558CD292" w14:textId="77777777" w:rsidR="00C13BF8" w:rsidRDefault="00C13BF8" w:rsidP="00C13BF8">
      <w:pPr>
        <w:spacing w:before="3" w:line="160" w:lineRule="exact"/>
        <w:rPr>
          <w:sz w:val="17"/>
          <w:szCs w:val="17"/>
        </w:rPr>
      </w:pPr>
    </w:p>
    <w:p w14:paraId="16771A3C" w14:textId="77777777" w:rsidR="00C13BF8" w:rsidRDefault="00C13BF8" w:rsidP="00C13BF8">
      <w:pPr>
        <w:spacing w:line="200" w:lineRule="exact"/>
      </w:pPr>
    </w:p>
    <w:p w14:paraId="7236388D" w14:textId="77777777" w:rsidR="00C13BF8" w:rsidRDefault="00C13BF8" w:rsidP="00C13BF8">
      <w:pPr>
        <w:spacing w:line="200" w:lineRule="exact"/>
      </w:pPr>
    </w:p>
    <w:p w14:paraId="25246160" w14:textId="77777777" w:rsidR="00C13BF8"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A5097" w14:paraId="602B554B" w14:textId="77777777" w:rsidTr="00B66612">
        <w:trPr>
          <w:trHeight w:val="510"/>
          <w:jc w:val="center"/>
        </w:trPr>
        <w:tc>
          <w:tcPr>
            <w:tcW w:w="9632" w:type="dxa"/>
            <w:shd w:val="clear" w:color="auto" w:fill="B8CCE4"/>
            <w:vAlign w:val="center"/>
          </w:tcPr>
          <w:p w14:paraId="7FB865EE" w14:textId="77777777" w:rsidR="00C13BF8" w:rsidRPr="008C6C9E" w:rsidRDefault="00C13BF8" w:rsidP="00B66612">
            <w:pPr>
              <w:rPr>
                <w:sz w:val="28"/>
                <w:szCs w:val="28"/>
              </w:rPr>
            </w:pPr>
            <w:r>
              <w:rPr>
                <w:sz w:val="28"/>
                <w:szCs w:val="28"/>
              </w:rPr>
              <w:t>9</w:t>
            </w:r>
            <w:r w:rsidRPr="008C6C9E">
              <w:rPr>
                <w:sz w:val="28"/>
                <w:szCs w:val="28"/>
              </w:rPr>
              <w:t>· Learning Outcomes, Teaching, Learning and Assessment Method</w:t>
            </w:r>
          </w:p>
        </w:tc>
      </w:tr>
      <w:tr w:rsidR="00C13BF8" w:rsidRPr="008A5097" w14:paraId="09A2DED5" w14:textId="77777777" w:rsidTr="00B66612">
        <w:trPr>
          <w:trHeight w:val="567"/>
          <w:jc w:val="center"/>
        </w:trPr>
        <w:tc>
          <w:tcPr>
            <w:tcW w:w="9632" w:type="dxa"/>
            <w:shd w:val="clear" w:color="auto" w:fill="DBE5F1"/>
            <w:vAlign w:val="center"/>
          </w:tcPr>
          <w:p w14:paraId="79740592" w14:textId="77777777" w:rsidR="00C13BF8" w:rsidRPr="000A06CE" w:rsidRDefault="00C13BF8" w:rsidP="00B66612">
            <w:pPr>
              <w:ind w:firstLine="306"/>
              <w:rPr>
                <w:sz w:val="28"/>
                <w:szCs w:val="28"/>
              </w:rPr>
            </w:pPr>
            <w:r w:rsidRPr="000A06CE">
              <w:rPr>
                <w:sz w:val="28"/>
                <w:szCs w:val="28"/>
              </w:rPr>
              <w:t>A- Knowledge and Understanding</w:t>
            </w:r>
          </w:p>
          <w:p w14:paraId="73069E62" w14:textId="77777777" w:rsidR="00C13BF8" w:rsidRPr="000A06CE" w:rsidRDefault="00C13BF8" w:rsidP="00B66612">
            <w:pPr>
              <w:ind w:left="288" w:hanging="288"/>
              <w:jc w:val="both"/>
              <w:rPr>
                <w:sz w:val="28"/>
                <w:szCs w:val="28"/>
              </w:rPr>
            </w:pPr>
            <w:r w:rsidRPr="000A06CE">
              <w:rPr>
                <w:sz w:val="28"/>
                <w:szCs w:val="28"/>
              </w:rPr>
              <w:t>A1- Knowing how to conduct field investigations.</w:t>
            </w:r>
          </w:p>
          <w:p w14:paraId="5FF7089D" w14:textId="77777777" w:rsidR="00C13BF8" w:rsidRPr="000A06CE" w:rsidRDefault="00C13BF8" w:rsidP="00B66612">
            <w:pPr>
              <w:ind w:left="288" w:hanging="288"/>
              <w:jc w:val="both"/>
              <w:rPr>
                <w:sz w:val="28"/>
                <w:szCs w:val="28"/>
              </w:rPr>
            </w:pPr>
            <w:r w:rsidRPr="000A06CE">
              <w:rPr>
                <w:sz w:val="28"/>
                <w:szCs w:val="28"/>
              </w:rPr>
              <w:t>A2- Knowing the methods of calculating the bearing capacity of the soil for shallow foundations.</w:t>
            </w:r>
          </w:p>
          <w:p w14:paraId="23126859" w14:textId="77777777" w:rsidR="00C13BF8" w:rsidRPr="000A06CE" w:rsidRDefault="00C13BF8" w:rsidP="00B66612">
            <w:pPr>
              <w:ind w:left="288" w:hanging="288"/>
              <w:jc w:val="both"/>
              <w:rPr>
                <w:sz w:val="28"/>
                <w:szCs w:val="28"/>
              </w:rPr>
            </w:pPr>
            <w:r w:rsidRPr="000A06CE">
              <w:rPr>
                <w:sz w:val="28"/>
                <w:szCs w:val="28"/>
              </w:rPr>
              <w:t>A3- Knowing the factors affecting the bearing capacity of the soil.</w:t>
            </w:r>
          </w:p>
          <w:p w14:paraId="1439D4BC" w14:textId="77777777" w:rsidR="00C13BF8" w:rsidRPr="00CC71DD" w:rsidRDefault="00C13BF8" w:rsidP="00B66612">
            <w:pPr>
              <w:ind w:left="591" w:hanging="591"/>
              <w:jc w:val="both"/>
              <w:rPr>
                <w:color w:val="FF0000"/>
                <w:sz w:val="28"/>
                <w:szCs w:val="28"/>
              </w:rPr>
            </w:pPr>
            <w:r w:rsidRPr="000A06CE">
              <w:rPr>
                <w:sz w:val="28"/>
                <w:szCs w:val="28"/>
              </w:rPr>
              <w:lastRenderedPageBreak/>
              <w:t>A4- Knowing how to calculate the immediate, consolidation and secondary settlement. Knowing how to calculate the stresses in the soil mass as a result of loads of different shapes applied to the soil surface.</w:t>
            </w:r>
          </w:p>
        </w:tc>
      </w:tr>
      <w:tr w:rsidR="00C13BF8" w:rsidRPr="008A5097" w14:paraId="54A4FB8F" w14:textId="77777777" w:rsidTr="00B66612">
        <w:trPr>
          <w:trHeight w:val="567"/>
          <w:jc w:val="center"/>
        </w:trPr>
        <w:tc>
          <w:tcPr>
            <w:tcW w:w="9632" w:type="dxa"/>
            <w:shd w:val="clear" w:color="auto" w:fill="DBE5F1"/>
            <w:vAlign w:val="center"/>
          </w:tcPr>
          <w:p w14:paraId="484B3D23" w14:textId="77777777" w:rsidR="00C13BF8" w:rsidRPr="00436D04" w:rsidRDefault="00C13BF8" w:rsidP="00B66612">
            <w:pPr>
              <w:ind w:firstLine="306"/>
              <w:rPr>
                <w:sz w:val="28"/>
                <w:szCs w:val="28"/>
              </w:rPr>
            </w:pPr>
            <w:r w:rsidRPr="00436D04">
              <w:rPr>
                <w:sz w:val="28"/>
                <w:szCs w:val="28"/>
              </w:rPr>
              <w:lastRenderedPageBreak/>
              <w:t>B. Subject-specific skills</w:t>
            </w:r>
          </w:p>
          <w:p w14:paraId="0975448E" w14:textId="77777777" w:rsidR="00C13BF8" w:rsidRPr="00436D04" w:rsidRDefault="00C13BF8" w:rsidP="00B66612">
            <w:pPr>
              <w:ind w:left="288" w:hanging="288"/>
              <w:jc w:val="both"/>
              <w:rPr>
                <w:sz w:val="28"/>
                <w:szCs w:val="28"/>
              </w:rPr>
            </w:pPr>
            <w:r w:rsidRPr="00436D04">
              <w:rPr>
                <w:sz w:val="28"/>
                <w:szCs w:val="28"/>
              </w:rPr>
              <w:t xml:space="preserve">B1 </w:t>
            </w:r>
            <w:r>
              <w:rPr>
                <w:sz w:val="28"/>
                <w:szCs w:val="28"/>
              </w:rPr>
              <w:t>–</w:t>
            </w:r>
            <w:r w:rsidRPr="00436D04">
              <w:rPr>
                <w:sz w:val="28"/>
                <w:szCs w:val="28"/>
              </w:rPr>
              <w:t xml:space="preserve"> Design</w:t>
            </w:r>
            <w:r>
              <w:rPr>
                <w:sz w:val="28"/>
                <w:szCs w:val="28"/>
              </w:rPr>
              <w:t xml:space="preserve"> of</w:t>
            </w:r>
            <w:r w:rsidRPr="00436D04">
              <w:rPr>
                <w:sz w:val="28"/>
                <w:szCs w:val="28"/>
              </w:rPr>
              <w:t xml:space="preserve"> shallow foundations for building</w:t>
            </w:r>
            <w:r>
              <w:rPr>
                <w:sz w:val="28"/>
                <w:szCs w:val="28"/>
              </w:rPr>
              <w:t>s</w:t>
            </w:r>
            <w:r w:rsidRPr="00436D04">
              <w:rPr>
                <w:sz w:val="28"/>
                <w:szCs w:val="28"/>
              </w:rPr>
              <w:t xml:space="preserve"> </w:t>
            </w:r>
            <w:r>
              <w:rPr>
                <w:sz w:val="28"/>
                <w:szCs w:val="28"/>
              </w:rPr>
              <w:t>so that the loads of the buildings transfer</w:t>
            </w:r>
            <w:r w:rsidRPr="00436D04">
              <w:rPr>
                <w:sz w:val="28"/>
                <w:szCs w:val="28"/>
              </w:rPr>
              <w:t xml:space="preserve"> to the soil</w:t>
            </w:r>
            <w:r>
              <w:rPr>
                <w:sz w:val="28"/>
                <w:szCs w:val="28"/>
              </w:rPr>
              <w:t xml:space="preserve"> safely</w:t>
            </w:r>
            <w:r w:rsidRPr="00436D04">
              <w:rPr>
                <w:sz w:val="28"/>
                <w:szCs w:val="28"/>
              </w:rPr>
              <w:t>.</w:t>
            </w:r>
          </w:p>
          <w:p w14:paraId="72D3B115" w14:textId="77777777" w:rsidR="00C13BF8" w:rsidRPr="00436D04" w:rsidRDefault="00C13BF8" w:rsidP="00B66612">
            <w:pPr>
              <w:ind w:left="288" w:hanging="288"/>
              <w:jc w:val="both"/>
              <w:rPr>
                <w:sz w:val="28"/>
                <w:szCs w:val="28"/>
              </w:rPr>
            </w:pPr>
            <w:r>
              <w:rPr>
                <w:sz w:val="28"/>
                <w:szCs w:val="28"/>
              </w:rPr>
              <w:t>B2 - Determine</w:t>
            </w:r>
            <w:r w:rsidRPr="00436D04">
              <w:rPr>
                <w:sz w:val="28"/>
                <w:szCs w:val="28"/>
              </w:rPr>
              <w:t xml:space="preserve"> the number and depth of </w:t>
            </w:r>
            <w:r>
              <w:rPr>
                <w:sz w:val="28"/>
                <w:szCs w:val="28"/>
              </w:rPr>
              <w:t>boring</w:t>
            </w:r>
            <w:r w:rsidRPr="00436D04">
              <w:rPr>
                <w:sz w:val="28"/>
                <w:szCs w:val="28"/>
              </w:rPr>
              <w:t xml:space="preserve"> required in </w:t>
            </w:r>
            <w:r>
              <w:rPr>
                <w:sz w:val="28"/>
                <w:szCs w:val="28"/>
              </w:rPr>
              <w:t xml:space="preserve">the </w:t>
            </w:r>
            <w:r w:rsidRPr="00436D04">
              <w:rPr>
                <w:sz w:val="28"/>
                <w:szCs w:val="28"/>
              </w:rPr>
              <w:t>soil investigations.</w:t>
            </w:r>
          </w:p>
          <w:p w14:paraId="3E3D66FE" w14:textId="77777777" w:rsidR="00C13BF8" w:rsidRPr="00436D04" w:rsidRDefault="00C13BF8" w:rsidP="00B66612">
            <w:pPr>
              <w:ind w:left="288" w:hanging="288"/>
              <w:jc w:val="both"/>
              <w:rPr>
                <w:sz w:val="28"/>
                <w:szCs w:val="28"/>
              </w:rPr>
            </w:pPr>
            <w:r w:rsidRPr="00436D04">
              <w:rPr>
                <w:sz w:val="28"/>
                <w:szCs w:val="28"/>
              </w:rPr>
              <w:t>B3 - Determin</w:t>
            </w:r>
            <w:r>
              <w:rPr>
                <w:sz w:val="28"/>
                <w:szCs w:val="28"/>
              </w:rPr>
              <w:t>e</w:t>
            </w:r>
            <w:r w:rsidRPr="00436D04">
              <w:rPr>
                <w:sz w:val="28"/>
                <w:szCs w:val="28"/>
              </w:rPr>
              <w:t xml:space="preserve"> the </w:t>
            </w:r>
            <w:r>
              <w:rPr>
                <w:sz w:val="28"/>
                <w:szCs w:val="28"/>
              </w:rPr>
              <w:t>to</w:t>
            </w:r>
            <w:r w:rsidRPr="00436D04">
              <w:rPr>
                <w:sz w:val="28"/>
                <w:szCs w:val="28"/>
              </w:rPr>
              <w:t xml:space="preserve">tal </w:t>
            </w:r>
            <w:r>
              <w:rPr>
                <w:sz w:val="28"/>
                <w:szCs w:val="28"/>
              </w:rPr>
              <w:t>settlement</w:t>
            </w:r>
            <w:r w:rsidRPr="00436D04">
              <w:rPr>
                <w:sz w:val="28"/>
                <w:szCs w:val="28"/>
              </w:rPr>
              <w:t xml:space="preserve"> that occurs under </w:t>
            </w:r>
            <w:r>
              <w:rPr>
                <w:sz w:val="28"/>
                <w:szCs w:val="28"/>
              </w:rPr>
              <w:t xml:space="preserve">the </w:t>
            </w:r>
            <w:r w:rsidRPr="00436D04">
              <w:rPr>
                <w:sz w:val="28"/>
                <w:szCs w:val="28"/>
              </w:rPr>
              <w:t>shallow foundations.</w:t>
            </w:r>
          </w:p>
        </w:tc>
      </w:tr>
      <w:tr w:rsidR="00C13BF8" w:rsidRPr="008A5097" w14:paraId="15D2CB9E" w14:textId="77777777" w:rsidTr="00B66612">
        <w:trPr>
          <w:trHeight w:val="510"/>
          <w:jc w:val="center"/>
        </w:trPr>
        <w:tc>
          <w:tcPr>
            <w:tcW w:w="9632" w:type="dxa"/>
            <w:shd w:val="clear" w:color="auto" w:fill="B8CCE4"/>
            <w:vAlign w:val="center"/>
          </w:tcPr>
          <w:p w14:paraId="58537C42" w14:textId="77777777" w:rsidR="00C13BF8" w:rsidRPr="008C6C9E" w:rsidRDefault="00C13BF8" w:rsidP="00B66612">
            <w:pPr>
              <w:ind w:firstLine="589"/>
              <w:rPr>
                <w:sz w:val="28"/>
                <w:szCs w:val="28"/>
              </w:rPr>
            </w:pPr>
            <w:r w:rsidRPr="008C6C9E">
              <w:rPr>
                <w:sz w:val="28"/>
                <w:szCs w:val="28"/>
              </w:rPr>
              <w:t>Teaching and Learning Methods</w:t>
            </w:r>
          </w:p>
        </w:tc>
      </w:tr>
      <w:tr w:rsidR="00C13BF8" w:rsidRPr="008A5097" w14:paraId="6360F98C" w14:textId="77777777" w:rsidTr="00B66612">
        <w:trPr>
          <w:trHeight w:val="1304"/>
          <w:jc w:val="center"/>
        </w:trPr>
        <w:tc>
          <w:tcPr>
            <w:tcW w:w="9632" w:type="dxa"/>
            <w:shd w:val="clear" w:color="auto" w:fill="DBE5F1"/>
            <w:vAlign w:val="center"/>
          </w:tcPr>
          <w:p w14:paraId="52DA257E" w14:textId="77777777" w:rsidR="00C13BF8" w:rsidRPr="004B7F37" w:rsidRDefault="00C13BF8" w:rsidP="00B66612">
            <w:pPr>
              <w:jc w:val="both"/>
              <w:rPr>
                <w:sz w:val="28"/>
                <w:szCs w:val="28"/>
              </w:rPr>
            </w:pPr>
            <w:r w:rsidRPr="004B7F37">
              <w:rPr>
                <w:sz w:val="28"/>
                <w:szCs w:val="28"/>
              </w:rPr>
              <w:t>• Scientific and research skills are developed through teaching and learning activities. Analysis and problem solving skills are further developed by means of a set of problems prepared by the lecturers in small study groups and all work submitted is evaluated and responded to.</w:t>
            </w:r>
          </w:p>
          <w:p w14:paraId="15DD3C5A" w14:textId="77777777" w:rsidR="00C13BF8" w:rsidRPr="008C6C9E" w:rsidRDefault="00C13BF8" w:rsidP="00B66612">
            <w:pPr>
              <w:rPr>
                <w:sz w:val="28"/>
                <w:szCs w:val="28"/>
              </w:rPr>
            </w:pPr>
          </w:p>
        </w:tc>
      </w:tr>
      <w:tr w:rsidR="00C13BF8" w:rsidRPr="008A5097" w14:paraId="645A8D3F" w14:textId="77777777" w:rsidTr="00B66612">
        <w:trPr>
          <w:trHeight w:val="510"/>
          <w:jc w:val="center"/>
        </w:trPr>
        <w:tc>
          <w:tcPr>
            <w:tcW w:w="9632" w:type="dxa"/>
            <w:shd w:val="clear" w:color="auto" w:fill="B8CCE4"/>
            <w:vAlign w:val="center"/>
          </w:tcPr>
          <w:p w14:paraId="1A525A2F" w14:textId="77777777" w:rsidR="00C13BF8" w:rsidRPr="008C6C9E" w:rsidRDefault="00C13BF8" w:rsidP="00B66612">
            <w:pPr>
              <w:ind w:firstLine="589"/>
              <w:rPr>
                <w:sz w:val="28"/>
                <w:szCs w:val="28"/>
              </w:rPr>
            </w:pPr>
            <w:r w:rsidRPr="008C6C9E">
              <w:rPr>
                <w:sz w:val="28"/>
                <w:szCs w:val="28"/>
              </w:rPr>
              <w:t>Assessment methods</w:t>
            </w:r>
          </w:p>
        </w:tc>
      </w:tr>
      <w:tr w:rsidR="00C13BF8" w:rsidRPr="008A5097" w14:paraId="4F4B08D1" w14:textId="77777777" w:rsidTr="00B66612">
        <w:trPr>
          <w:trHeight w:val="1304"/>
          <w:jc w:val="center"/>
        </w:trPr>
        <w:tc>
          <w:tcPr>
            <w:tcW w:w="9632" w:type="dxa"/>
            <w:shd w:val="clear" w:color="auto" w:fill="DBE5F1"/>
            <w:vAlign w:val="center"/>
          </w:tcPr>
          <w:p w14:paraId="00E9915E" w14:textId="77777777" w:rsidR="00C13BF8" w:rsidRPr="00657BF5" w:rsidRDefault="00C13BF8" w:rsidP="00B66612">
            <w:pPr>
              <w:rPr>
                <w:sz w:val="28"/>
                <w:szCs w:val="28"/>
              </w:rPr>
            </w:pPr>
            <w:r w:rsidRPr="00657BF5">
              <w:rPr>
                <w:sz w:val="28"/>
                <w:szCs w:val="28"/>
              </w:rPr>
              <w:t>• Interacting within the lecture.</w:t>
            </w:r>
          </w:p>
          <w:p w14:paraId="1B7A70B5" w14:textId="77777777" w:rsidR="00C13BF8" w:rsidRPr="00657BF5" w:rsidRDefault="00C13BF8" w:rsidP="00B66612">
            <w:pPr>
              <w:rPr>
                <w:sz w:val="28"/>
                <w:szCs w:val="28"/>
              </w:rPr>
            </w:pPr>
            <w:r w:rsidRPr="00657BF5">
              <w:rPr>
                <w:sz w:val="28"/>
                <w:szCs w:val="28"/>
              </w:rPr>
              <w:t>• Homework and reports.</w:t>
            </w:r>
          </w:p>
          <w:p w14:paraId="43429404" w14:textId="77777777" w:rsidR="00C13BF8" w:rsidRPr="00657BF5" w:rsidRDefault="00C13BF8" w:rsidP="00B66612">
            <w:pPr>
              <w:rPr>
                <w:sz w:val="28"/>
                <w:szCs w:val="28"/>
              </w:rPr>
            </w:pPr>
            <w:r>
              <w:rPr>
                <w:sz w:val="28"/>
                <w:szCs w:val="28"/>
              </w:rPr>
              <w:t>• Short exams (quizzes</w:t>
            </w:r>
            <w:r w:rsidRPr="00657BF5">
              <w:rPr>
                <w:sz w:val="28"/>
                <w:szCs w:val="28"/>
              </w:rPr>
              <w:t>).</w:t>
            </w:r>
          </w:p>
          <w:p w14:paraId="6C352EA3" w14:textId="77777777" w:rsidR="00C13BF8" w:rsidRPr="008C6C9E" w:rsidRDefault="00C13BF8" w:rsidP="00B66612">
            <w:pPr>
              <w:rPr>
                <w:sz w:val="28"/>
                <w:szCs w:val="28"/>
              </w:rPr>
            </w:pPr>
            <w:r w:rsidRPr="00657BF5">
              <w:rPr>
                <w:sz w:val="28"/>
                <w:szCs w:val="28"/>
              </w:rPr>
              <w:t>• Semester and final exams.</w:t>
            </w:r>
          </w:p>
        </w:tc>
      </w:tr>
      <w:tr w:rsidR="00C13BF8" w:rsidRPr="008A5097" w14:paraId="4CCB4E7B" w14:textId="77777777" w:rsidTr="00B66612">
        <w:trPr>
          <w:trHeight w:val="567"/>
          <w:jc w:val="center"/>
        </w:trPr>
        <w:tc>
          <w:tcPr>
            <w:tcW w:w="9632" w:type="dxa"/>
            <w:shd w:val="clear" w:color="auto" w:fill="DBE5F1"/>
            <w:vAlign w:val="center"/>
          </w:tcPr>
          <w:p w14:paraId="0C9E1F75" w14:textId="77777777" w:rsidR="00C13BF8" w:rsidRPr="008C6C9E" w:rsidRDefault="00C13BF8" w:rsidP="00B66612">
            <w:pPr>
              <w:ind w:firstLine="306"/>
              <w:rPr>
                <w:sz w:val="28"/>
                <w:szCs w:val="28"/>
              </w:rPr>
            </w:pPr>
            <w:r w:rsidRPr="008C6C9E">
              <w:rPr>
                <w:sz w:val="28"/>
                <w:szCs w:val="28"/>
              </w:rPr>
              <w:t>C. Thinking Skills</w:t>
            </w:r>
          </w:p>
          <w:p w14:paraId="292983B4" w14:textId="77777777" w:rsidR="00C13BF8" w:rsidRPr="00657BF5" w:rsidRDefault="00C13BF8" w:rsidP="00B66612">
            <w:pPr>
              <w:ind w:left="288" w:hanging="288"/>
              <w:jc w:val="both"/>
              <w:rPr>
                <w:sz w:val="28"/>
                <w:szCs w:val="28"/>
              </w:rPr>
            </w:pPr>
            <w:r>
              <w:rPr>
                <w:sz w:val="28"/>
                <w:szCs w:val="28"/>
              </w:rPr>
              <w:t>C</w:t>
            </w:r>
            <w:r w:rsidRPr="00657BF5">
              <w:rPr>
                <w:sz w:val="28"/>
                <w:szCs w:val="28"/>
              </w:rPr>
              <w:t>1- Attention: Arousing the students' attention by implementing one of the applied programs on the display screen in the hall.</w:t>
            </w:r>
          </w:p>
          <w:p w14:paraId="38AE4CB5" w14:textId="77777777" w:rsidR="00C13BF8" w:rsidRPr="00657BF5" w:rsidRDefault="00C13BF8" w:rsidP="00B66612">
            <w:pPr>
              <w:ind w:left="288" w:hanging="288"/>
              <w:jc w:val="both"/>
              <w:rPr>
                <w:sz w:val="28"/>
                <w:szCs w:val="28"/>
              </w:rPr>
            </w:pPr>
            <w:r w:rsidRPr="00657BF5">
              <w:rPr>
                <w:sz w:val="28"/>
                <w:szCs w:val="28"/>
              </w:rPr>
              <w:t>C2- Response: Follow up the student's interaction with the material displayed on the screen.</w:t>
            </w:r>
          </w:p>
          <w:p w14:paraId="11C19E10" w14:textId="77777777" w:rsidR="00C13BF8" w:rsidRPr="00657BF5" w:rsidRDefault="00C13BF8" w:rsidP="00B66612">
            <w:pPr>
              <w:ind w:left="288" w:hanging="288"/>
              <w:jc w:val="both"/>
              <w:rPr>
                <w:sz w:val="28"/>
                <w:szCs w:val="28"/>
              </w:rPr>
            </w:pPr>
            <w:r w:rsidRPr="00657BF5">
              <w:rPr>
                <w:sz w:val="28"/>
                <w:szCs w:val="28"/>
              </w:rPr>
              <w:t>C3- Attention: Follow up on the interest of the student who interacted more with the presented material, by increasing this interaction by requesting other programs and applications to display.</w:t>
            </w:r>
          </w:p>
          <w:p w14:paraId="4BD98B47" w14:textId="77777777" w:rsidR="00C13BF8" w:rsidRPr="00657BF5" w:rsidRDefault="00C13BF8" w:rsidP="00B66612">
            <w:pPr>
              <w:ind w:left="288" w:hanging="288"/>
              <w:jc w:val="both"/>
              <w:rPr>
                <w:sz w:val="28"/>
                <w:szCs w:val="28"/>
              </w:rPr>
            </w:pPr>
            <w:r w:rsidRPr="00657BF5">
              <w:rPr>
                <w:sz w:val="28"/>
                <w:szCs w:val="28"/>
              </w:rPr>
              <w:t>C4 - Forming the direction: meaning that the student is sympathetic to the presentation and may have an opinion about the direction of the presented topic and defend it.</w:t>
            </w:r>
          </w:p>
          <w:p w14:paraId="73C0F6DC" w14:textId="77777777" w:rsidR="00C13BF8" w:rsidRPr="008C6C9E" w:rsidRDefault="00C13BF8" w:rsidP="00B66612">
            <w:pPr>
              <w:ind w:left="288" w:hanging="288"/>
              <w:jc w:val="both"/>
              <w:rPr>
                <w:sz w:val="28"/>
                <w:szCs w:val="28"/>
              </w:rPr>
            </w:pPr>
            <w:r>
              <w:rPr>
                <w:sz w:val="28"/>
                <w:szCs w:val="28"/>
              </w:rPr>
              <w:t>C</w:t>
            </w:r>
            <w:r w:rsidRPr="00657BF5">
              <w:rPr>
                <w:sz w:val="28"/>
                <w:szCs w:val="28"/>
              </w:rPr>
              <w:t xml:space="preserve"> 5- Formation of value behavior: meaning that the student reaches the top of the emotional ladder, so that he has a stable level in the lesson and does not become lazy or fidgety.</w:t>
            </w:r>
          </w:p>
        </w:tc>
      </w:tr>
      <w:tr w:rsidR="00C13BF8" w:rsidRPr="008A5097" w14:paraId="31E57B06" w14:textId="77777777" w:rsidTr="00B66612">
        <w:trPr>
          <w:trHeight w:val="510"/>
          <w:jc w:val="center"/>
        </w:trPr>
        <w:tc>
          <w:tcPr>
            <w:tcW w:w="9632" w:type="dxa"/>
            <w:shd w:val="clear" w:color="auto" w:fill="B8CCE4"/>
            <w:vAlign w:val="center"/>
          </w:tcPr>
          <w:p w14:paraId="2E8EA890" w14:textId="77777777" w:rsidR="00C13BF8" w:rsidRPr="008C6C9E" w:rsidRDefault="00C13BF8" w:rsidP="00B66612">
            <w:pPr>
              <w:ind w:firstLine="589"/>
              <w:rPr>
                <w:sz w:val="28"/>
                <w:szCs w:val="28"/>
              </w:rPr>
            </w:pPr>
            <w:r w:rsidRPr="008C6C9E">
              <w:rPr>
                <w:sz w:val="28"/>
                <w:szCs w:val="28"/>
              </w:rPr>
              <w:t>Teaching and Learning Methods</w:t>
            </w:r>
          </w:p>
        </w:tc>
      </w:tr>
      <w:tr w:rsidR="00C13BF8" w:rsidRPr="008A5097" w14:paraId="5E6A2485" w14:textId="77777777" w:rsidTr="00B66612">
        <w:trPr>
          <w:trHeight w:val="1361"/>
          <w:jc w:val="center"/>
        </w:trPr>
        <w:tc>
          <w:tcPr>
            <w:tcW w:w="9632" w:type="dxa"/>
            <w:shd w:val="clear" w:color="auto" w:fill="DBE5F1"/>
            <w:vAlign w:val="center"/>
          </w:tcPr>
          <w:p w14:paraId="4BAD5F6F" w14:textId="77777777" w:rsidR="00C13BF8" w:rsidRPr="00A271A3" w:rsidRDefault="00C13BF8" w:rsidP="00B66612">
            <w:pPr>
              <w:ind w:left="288" w:hanging="288"/>
              <w:jc w:val="both"/>
              <w:rPr>
                <w:sz w:val="28"/>
                <w:szCs w:val="28"/>
                <w:lang w:val="en-GB"/>
              </w:rPr>
            </w:pPr>
            <w:r w:rsidRPr="00A271A3">
              <w:rPr>
                <w:sz w:val="28"/>
                <w:szCs w:val="28"/>
                <w:lang w:val="en-GB"/>
              </w:rPr>
              <w:t>• The usual theoretical presentation method using the writing board and depending on the style (how and why) of the subject and according to the curriculum of the subject.</w:t>
            </w:r>
          </w:p>
          <w:p w14:paraId="5532FF63" w14:textId="77777777" w:rsidR="00C13BF8" w:rsidRPr="00A271A3" w:rsidRDefault="00C13BF8" w:rsidP="00B66612">
            <w:pPr>
              <w:ind w:left="288" w:hanging="288"/>
              <w:jc w:val="both"/>
              <w:rPr>
                <w:sz w:val="28"/>
                <w:szCs w:val="28"/>
                <w:lang w:val="en-GB"/>
              </w:rPr>
            </w:pPr>
            <w:r w:rsidRPr="00A271A3">
              <w:rPr>
                <w:sz w:val="28"/>
                <w:szCs w:val="28"/>
                <w:lang w:val="en-GB"/>
              </w:rPr>
              <w:t>• The theoretical presentation method using the (data show) device and depending on the method (how and why) of the subject and according to the subject curriculum.</w:t>
            </w:r>
          </w:p>
          <w:p w14:paraId="207C5F8B" w14:textId="77777777" w:rsidR="00C13BF8" w:rsidRPr="00A271A3" w:rsidRDefault="00C13BF8" w:rsidP="00B66612">
            <w:pPr>
              <w:ind w:left="288" w:hanging="288"/>
              <w:jc w:val="both"/>
              <w:rPr>
                <w:sz w:val="28"/>
                <w:szCs w:val="28"/>
                <w:lang w:val="en-GB"/>
              </w:rPr>
            </w:pPr>
            <w:r w:rsidRPr="00A271A3">
              <w:rPr>
                <w:sz w:val="28"/>
                <w:szCs w:val="28"/>
                <w:lang w:val="en-GB"/>
              </w:rPr>
              <w:t>• The method of laboratory display using special devices for measuring the different properties of the substance under experiment.</w:t>
            </w:r>
          </w:p>
        </w:tc>
      </w:tr>
    </w:tbl>
    <w:p w14:paraId="2907F808" w14:textId="77777777" w:rsidR="00C13BF8" w:rsidRDefault="00C13BF8" w:rsidP="00C13BF8">
      <w:pPr>
        <w:rPr>
          <w:rtl/>
        </w:rPr>
      </w:pPr>
    </w:p>
    <w:p w14:paraId="31C30C18" w14:textId="77777777" w:rsidR="00C13BF8" w:rsidRDefault="00C13BF8" w:rsidP="00C13BF8">
      <w:pPr>
        <w:rPr>
          <w:rtl/>
        </w:rPr>
      </w:pPr>
    </w:p>
    <w:p w14:paraId="22B3CF9C" w14:textId="77777777" w:rsidR="00C13BF8" w:rsidRDefault="00C13BF8" w:rsidP="00C13BF8">
      <w:pPr>
        <w:rPr>
          <w:rtl/>
        </w:rPr>
      </w:pPr>
    </w:p>
    <w:p w14:paraId="673053CF" w14:textId="77777777" w:rsidR="00C13BF8" w:rsidRDefault="00C13BF8" w:rsidP="00C13BF8"/>
    <w:p w14:paraId="440C189F" w14:textId="77777777" w:rsidR="00C13BF8" w:rsidRDefault="00C13BF8" w:rsidP="00C13BF8"/>
    <w:p w14:paraId="1F195F3C" w14:textId="77777777" w:rsidR="00C13BF8" w:rsidRDefault="00C13BF8" w:rsidP="00C13BF8"/>
    <w:p w14:paraId="2B67419D" w14:textId="77777777" w:rsidR="00C13BF8" w:rsidRDefault="00C13BF8" w:rsidP="00C13BF8">
      <w:pPr>
        <w:rPr>
          <w:rtl/>
        </w:rPr>
      </w:pPr>
    </w:p>
    <w:p w14:paraId="334CDC15" w14:textId="77777777" w:rsidR="00C13BF8" w:rsidRDefault="00C13BF8" w:rsidP="00C13BF8"/>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A5097" w14:paraId="78C9B50E" w14:textId="77777777" w:rsidTr="00B66612">
        <w:trPr>
          <w:trHeight w:val="510"/>
          <w:jc w:val="center"/>
        </w:trPr>
        <w:tc>
          <w:tcPr>
            <w:tcW w:w="9632" w:type="dxa"/>
            <w:shd w:val="clear" w:color="auto" w:fill="B8CCE4"/>
            <w:vAlign w:val="center"/>
          </w:tcPr>
          <w:p w14:paraId="26A3E660" w14:textId="77777777" w:rsidR="00C13BF8" w:rsidRPr="008C6C9E" w:rsidRDefault="00C13BF8" w:rsidP="00B66612">
            <w:pPr>
              <w:ind w:firstLine="589"/>
              <w:rPr>
                <w:sz w:val="28"/>
                <w:szCs w:val="28"/>
              </w:rPr>
            </w:pPr>
            <w:r w:rsidRPr="008C6C9E">
              <w:rPr>
                <w:sz w:val="28"/>
                <w:szCs w:val="28"/>
              </w:rPr>
              <w:t>Assessment methods</w:t>
            </w:r>
          </w:p>
        </w:tc>
      </w:tr>
      <w:tr w:rsidR="00C13BF8" w:rsidRPr="008A5097" w14:paraId="5691166D" w14:textId="77777777" w:rsidTr="00B66612">
        <w:trPr>
          <w:trHeight w:val="1304"/>
          <w:jc w:val="center"/>
        </w:trPr>
        <w:tc>
          <w:tcPr>
            <w:tcW w:w="9632" w:type="dxa"/>
            <w:shd w:val="clear" w:color="auto" w:fill="DBE5F1"/>
            <w:vAlign w:val="center"/>
          </w:tcPr>
          <w:p w14:paraId="6D33E586" w14:textId="77777777" w:rsidR="00C13BF8" w:rsidRPr="00D066AC" w:rsidRDefault="00C13BF8" w:rsidP="00B66612">
            <w:pPr>
              <w:ind w:left="288" w:hanging="288"/>
              <w:jc w:val="both"/>
              <w:rPr>
                <w:sz w:val="28"/>
                <w:szCs w:val="28"/>
              </w:rPr>
            </w:pPr>
            <w:r w:rsidRPr="00D066AC">
              <w:rPr>
                <w:sz w:val="28"/>
                <w:szCs w:val="28"/>
              </w:rPr>
              <w:t>• Direct questions in a manner (how and why) for the subject during the theoretical and practical lecture.</w:t>
            </w:r>
          </w:p>
          <w:p w14:paraId="7AF9473A" w14:textId="77777777" w:rsidR="00C13BF8" w:rsidRPr="00D066AC" w:rsidRDefault="00C13BF8" w:rsidP="00B66612">
            <w:pPr>
              <w:ind w:left="288" w:hanging="288"/>
              <w:jc w:val="both"/>
              <w:rPr>
                <w:sz w:val="28"/>
                <w:szCs w:val="28"/>
              </w:rPr>
            </w:pPr>
            <w:r w:rsidRPr="00D066AC">
              <w:rPr>
                <w:sz w:val="28"/>
                <w:szCs w:val="28"/>
              </w:rPr>
              <w:t>• Sudden exams during the theoretical and practical lecture.</w:t>
            </w:r>
          </w:p>
          <w:p w14:paraId="482E7E85" w14:textId="77777777" w:rsidR="00C13BF8" w:rsidRPr="00D066AC" w:rsidRDefault="00C13BF8" w:rsidP="00B66612">
            <w:pPr>
              <w:ind w:left="288" w:hanging="288"/>
              <w:jc w:val="both"/>
              <w:rPr>
                <w:sz w:val="28"/>
                <w:szCs w:val="28"/>
              </w:rPr>
            </w:pPr>
            <w:r w:rsidRPr="00D066AC">
              <w:rPr>
                <w:sz w:val="28"/>
                <w:szCs w:val="28"/>
              </w:rPr>
              <w:t>• Quarterly exams for the theoretical and practical side.</w:t>
            </w:r>
          </w:p>
          <w:p w14:paraId="3AB8974C" w14:textId="77777777" w:rsidR="00C13BF8" w:rsidRPr="008C6C9E" w:rsidRDefault="00C13BF8" w:rsidP="00B66612">
            <w:pPr>
              <w:ind w:left="288" w:hanging="288"/>
              <w:jc w:val="both"/>
              <w:rPr>
                <w:sz w:val="28"/>
                <w:szCs w:val="28"/>
              </w:rPr>
            </w:pPr>
            <w:r w:rsidRPr="00D066AC">
              <w:rPr>
                <w:sz w:val="28"/>
                <w:szCs w:val="28"/>
              </w:rPr>
              <w:t>• Final exams for the theoretical and practical side.</w:t>
            </w:r>
          </w:p>
        </w:tc>
      </w:tr>
      <w:tr w:rsidR="00C13BF8" w:rsidRPr="008A5097" w14:paraId="606A974E" w14:textId="77777777" w:rsidTr="00B66612">
        <w:trPr>
          <w:trHeight w:val="1304"/>
          <w:jc w:val="center"/>
        </w:trPr>
        <w:tc>
          <w:tcPr>
            <w:tcW w:w="9632" w:type="dxa"/>
            <w:shd w:val="clear" w:color="auto" w:fill="DBE5F1"/>
            <w:vAlign w:val="center"/>
          </w:tcPr>
          <w:p w14:paraId="171628F2" w14:textId="77777777" w:rsidR="00C13BF8" w:rsidRPr="008C6C9E" w:rsidRDefault="00C13BF8" w:rsidP="00B66612">
            <w:pPr>
              <w:ind w:firstLine="306"/>
              <w:jc w:val="both"/>
              <w:rPr>
                <w:sz w:val="28"/>
                <w:szCs w:val="28"/>
              </w:rPr>
            </w:pPr>
            <w:r w:rsidRPr="008C6C9E">
              <w:rPr>
                <w:sz w:val="28"/>
                <w:szCs w:val="28"/>
              </w:rPr>
              <w:t>D. General and Transferable Skills (other skills relevant to employability and personal development)</w:t>
            </w:r>
          </w:p>
          <w:p w14:paraId="482D7B1E" w14:textId="77777777" w:rsidR="00C13BF8" w:rsidRPr="00657BF5" w:rsidRDefault="00C13BF8" w:rsidP="00B66612">
            <w:pPr>
              <w:ind w:left="288" w:hanging="288"/>
              <w:jc w:val="both"/>
              <w:rPr>
                <w:sz w:val="28"/>
                <w:szCs w:val="28"/>
              </w:rPr>
            </w:pPr>
            <w:r w:rsidRPr="00657BF5">
              <w:rPr>
                <w:sz w:val="28"/>
                <w:szCs w:val="28"/>
              </w:rPr>
              <w:t>D1- Develop the student’s ability to perform the duties and deliver them on time</w:t>
            </w:r>
          </w:p>
          <w:p w14:paraId="13D91860" w14:textId="77777777" w:rsidR="00C13BF8" w:rsidRPr="00657BF5" w:rsidRDefault="00C13BF8" w:rsidP="00B66612">
            <w:pPr>
              <w:ind w:left="288" w:hanging="288"/>
              <w:jc w:val="both"/>
              <w:rPr>
                <w:sz w:val="28"/>
                <w:szCs w:val="28"/>
              </w:rPr>
            </w:pPr>
            <w:r w:rsidRPr="00657BF5">
              <w:rPr>
                <w:sz w:val="28"/>
                <w:szCs w:val="28"/>
              </w:rPr>
              <w:t>D2 - Logical and programmatic thinking to find programmatic solutions to various problems</w:t>
            </w:r>
          </w:p>
          <w:p w14:paraId="0A88D2A0" w14:textId="77777777" w:rsidR="00C13BF8" w:rsidRPr="00657BF5" w:rsidRDefault="00C13BF8" w:rsidP="00B66612">
            <w:pPr>
              <w:ind w:left="288" w:hanging="288"/>
              <w:jc w:val="both"/>
              <w:rPr>
                <w:sz w:val="28"/>
                <w:szCs w:val="28"/>
              </w:rPr>
            </w:pPr>
            <w:r w:rsidRPr="00657BF5">
              <w:rPr>
                <w:sz w:val="28"/>
                <w:szCs w:val="28"/>
              </w:rPr>
              <w:t>D3 - developing the student's ability to dialogue and debate</w:t>
            </w:r>
          </w:p>
          <w:p w14:paraId="3E04FCFF" w14:textId="77777777" w:rsidR="00C13BF8" w:rsidRPr="008C6C9E" w:rsidRDefault="00C13BF8" w:rsidP="00B66612">
            <w:pPr>
              <w:ind w:left="288" w:hanging="288"/>
              <w:jc w:val="both"/>
              <w:rPr>
                <w:sz w:val="28"/>
                <w:szCs w:val="28"/>
              </w:rPr>
            </w:pPr>
            <w:r w:rsidRPr="00657BF5">
              <w:rPr>
                <w:sz w:val="28"/>
                <w:szCs w:val="28"/>
              </w:rPr>
              <w:t>D4 - Develop the student's ability to deal with modern technology, especially the Internet</w:t>
            </w:r>
          </w:p>
        </w:tc>
      </w:tr>
    </w:tbl>
    <w:p w14:paraId="743B6EEA"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15"/>
        <w:gridCol w:w="928"/>
        <w:gridCol w:w="2037"/>
        <w:gridCol w:w="1815"/>
        <w:gridCol w:w="1920"/>
        <w:gridCol w:w="2017"/>
      </w:tblGrid>
      <w:tr w:rsidR="00C13BF8" w:rsidRPr="009F1A3E" w14:paraId="4F7DFBFE" w14:textId="77777777" w:rsidTr="00B66612">
        <w:trPr>
          <w:trHeight w:val="567"/>
        </w:trPr>
        <w:tc>
          <w:tcPr>
            <w:tcW w:w="9868" w:type="dxa"/>
            <w:gridSpan w:val="6"/>
            <w:shd w:val="clear" w:color="auto" w:fill="B8CCE4"/>
            <w:vAlign w:val="center"/>
          </w:tcPr>
          <w:p w14:paraId="271AF035" w14:textId="77777777" w:rsidR="00C13BF8" w:rsidRPr="009F1A3E" w:rsidRDefault="00C13BF8" w:rsidP="00B66612">
            <w:pPr>
              <w:rPr>
                <w:color w:val="FF0000"/>
                <w:sz w:val="28"/>
                <w:szCs w:val="28"/>
              </w:rPr>
            </w:pPr>
            <w:r w:rsidRPr="00880BD2">
              <w:rPr>
                <w:sz w:val="28"/>
                <w:szCs w:val="28"/>
              </w:rPr>
              <w:t>1</w:t>
            </w:r>
            <w:r>
              <w:rPr>
                <w:sz w:val="28"/>
                <w:szCs w:val="28"/>
              </w:rPr>
              <w:t>0</w:t>
            </w:r>
            <w:r w:rsidRPr="00880BD2">
              <w:rPr>
                <w:sz w:val="28"/>
                <w:szCs w:val="28"/>
              </w:rPr>
              <w:t>. Course Structure</w:t>
            </w:r>
          </w:p>
        </w:tc>
      </w:tr>
      <w:tr w:rsidR="00C13BF8" w:rsidRPr="009F1A3E" w14:paraId="6E0DC519" w14:textId="77777777" w:rsidTr="00B66612">
        <w:trPr>
          <w:trHeight w:val="340"/>
        </w:trPr>
        <w:tc>
          <w:tcPr>
            <w:tcW w:w="923" w:type="dxa"/>
            <w:shd w:val="clear" w:color="auto" w:fill="B8CCE4"/>
            <w:vAlign w:val="center"/>
          </w:tcPr>
          <w:p w14:paraId="2F3917D7" w14:textId="77777777" w:rsidR="00C13BF8" w:rsidRPr="00880BD2" w:rsidRDefault="00C13BF8" w:rsidP="00B66612">
            <w:pPr>
              <w:jc w:val="center"/>
              <w:rPr>
                <w:sz w:val="28"/>
                <w:szCs w:val="28"/>
              </w:rPr>
            </w:pPr>
            <w:r w:rsidRPr="00880BD2">
              <w:rPr>
                <w:sz w:val="28"/>
                <w:szCs w:val="28"/>
              </w:rPr>
              <w:t>Week</w:t>
            </w:r>
          </w:p>
        </w:tc>
        <w:tc>
          <w:tcPr>
            <w:tcW w:w="932" w:type="dxa"/>
            <w:shd w:val="clear" w:color="auto" w:fill="B8CCE4"/>
            <w:vAlign w:val="center"/>
          </w:tcPr>
          <w:p w14:paraId="3C546168" w14:textId="77777777" w:rsidR="00C13BF8" w:rsidRPr="00880BD2" w:rsidRDefault="00C13BF8" w:rsidP="00B66612">
            <w:pPr>
              <w:jc w:val="center"/>
              <w:rPr>
                <w:sz w:val="28"/>
                <w:szCs w:val="28"/>
              </w:rPr>
            </w:pPr>
            <w:r w:rsidRPr="00880BD2">
              <w:rPr>
                <w:sz w:val="28"/>
                <w:szCs w:val="28"/>
              </w:rPr>
              <w:t>Hours</w:t>
            </w:r>
          </w:p>
        </w:tc>
        <w:tc>
          <w:tcPr>
            <w:tcW w:w="2081" w:type="dxa"/>
            <w:shd w:val="clear" w:color="auto" w:fill="B8CCE4"/>
            <w:vAlign w:val="center"/>
          </w:tcPr>
          <w:p w14:paraId="0C29A581" w14:textId="77777777" w:rsidR="00C13BF8" w:rsidRPr="00880BD2" w:rsidRDefault="00C13BF8" w:rsidP="00B66612">
            <w:pPr>
              <w:jc w:val="center"/>
              <w:rPr>
                <w:sz w:val="28"/>
                <w:szCs w:val="28"/>
              </w:rPr>
            </w:pPr>
            <w:r w:rsidRPr="00880BD2">
              <w:rPr>
                <w:sz w:val="28"/>
                <w:szCs w:val="28"/>
              </w:rPr>
              <w:t>ILOs</w:t>
            </w:r>
          </w:p>
        </w:tc>
        <w:tc>
          <w:tcPr>
            <w:tcW w:w="1819" w:type="dxa"/>
            <w:shd w:val="clear" w:color="auto" w:fill="B8CCE4"/>
            <w:vAlign w:val="center"/>
          </w:tcPr>
          <w:p w14:paraId="34BF0DB8" w14:textId="77777777" w:rsidR="00C13BF8" w:rsidRPr="00880BD2" w:rsidRDefault="00C13BF8" w:rsidP="00B66612">
            <w:pPr>
              <w:jc w:val="center"/>
              <w:rPr>
                <w:sz w:val="28"/>
                <w:szCs w:val="28"/>
              </w:rPr>
            </w:pPr>
            <w:r w:rsidRPr="00880BD2">
              <w:rPr>
                <w:sz w:val="28"/>
                <w:szCs w:val="28"/>
              </w:rPr>
              <w:t>Unit/Module or Topic Title</w:t>
            </w:r>
          </w:p>
        </w:tc>
        <w:tc>
          <w:tcPr>
            <w:tcW w:w="2022" w:type="dxa"/>
            <w:shd w:val="clear" w:color="auto" w:fill="B8CCE4"/>
            <w:vAlign w:val="center"/>
          </w:tcPr>
          <w:p w14:paraId="207E2D1A" w14:textId="77777777" w:rsidR="00C13BF8" w:rsidRPr="00880BD2" w:rsidRDefault="00C13BF8" w:rsidP="00B66612">
            <w:pPr>
              <w:jc w:val="center"/>
              <w:rPr>
                <w:sz w:val="28"/>
                <w:szCs w:val="28"/>
              </w:rPr>
            </w:pPr>
            <w:r w:rsidRPr="00880BD2">
              <w:rPr>
                <w:sz w:val="28"/>
                <w:szCs w:val="28"/>
              </w:rPr>
              <w:t>Teaching</w:t>
            </w:r>
          </w:p>
          <w:p w14:paraId="23950F72" w14:textId="77777777" w:rsidR="00C13BF8" w:rsidRPr="00880BD2" w:rsidRDefault="00C13BF8" w:rsidP="00B66612">
            <w:pPr>
              <w:jc w:val="center"/>
              <w:rPr>
                <w:sz w:val="28"/>
                <w:szCs w:val="28"/>
              </w:rPr>
            </w:pPr>
            <w:r w:rsidRPr="00880BD2">
              <w:rPr>
                <w:sz w:val="28"/>
                <w:szCs w:val="28"/>
              </w:rPr>
              <w:t>Method</w:t>
            </w:r>
          </w:p>
        </w:tc>
        <w:tc>
          <w:tcPr>
            <w:tcW w:w="2091" w:type="dxa"/>
            <w:shd w:val="clear" w:color="auto" w:fill="B8CCE4"/>
            <w:vAlign w:val="center"/>
          </w:tcPr>
          <w:p w14:paraId="287E4974" w14:textId="77777777" w:rsidR="00C13BF8" w:rsidRPr="00880BD2" w:rsidRDefault="00C13BF8" w:rsidP="00B66612">
            <w:pPr>
              <w:jc w:val="center"/>
              <w:rPr>
                <w:sz w:val="28"/>
                <w:szCs w:val="28"/>
              </w:rPr>
            </w:pPr>
            <w:r w:rsidRPr="00880BD2">
              <w:rPr>
                <w:sz w:val="28"/>
                <w:szCs w:val="28"/>
              </w:rPr>
              <w:t>Assessment</w:t>
            </w:r>
          </w:p>
          <w:p w14:paraId="0FD4B418" w14:textId="77777777" w:rsidR="00C13BF8" w:rsidRPr="00880BD2" w:rsidRDefault="00C13BF8" w:rsidP="00B66612">
            <w:pPr>
              <w:jc w:val="center"/>
              <w:rPr>
                <w:sz w:val="28"/>
                <w:szCs w:val="28"/>
              </w:rPr>
            </w:pPr>
            <w:r w:rsidRPr="00880BD2">
              <w:rPr>
                <w:sz w:val="28"/>
                <w:szCs w:val="28"/>
              </w:rPr>
              <w:t>Method</w:t>
            </w:r>
          </w:p>
        </w:tc>
      </w:tr>
      <w:tr w:rsidR="00C13BF8" w:rsidRPr="009F1A3E" w14:paraId="38C49A98" w14:textId="77777777" w:rsidTr="00B66612">
        <w:trPr>
          <w:trHeight w:val="397"/>
        </w:trPr>
        <w:tc>
          <w:tcPr>
            <w:tcW w:w="923" w:type="dxa"/>
            <w:shd w:val="clear" w:color="auto" w:fill="DBE5F1"/>
            <w:vAlign w:val="center"/>
          </w:tcPr>
          <w:p w14:paraId="214F3BC2" w14:textId="77777777" w:rsidR="00C13BF8" w:rsidRPr="00880BD2" w:rsidRDefault="00C13BF8" w:rsidP="00B66612">
            <w:pPr>
              <w:jc w:val="center"/>
              <w:rPr>
                <w:sz w:val="28"/>
                <w:szCs w:val="28"/>
              </w:rPr>
            </w:pPr>
            <w:r w:rsidRPr="00880BD2">
              <w:rPr>
                <w:sz w:val="28"/>
                <w:szCs w:val="28"/>
              </w:rPr>
              <w:t>1</w:t>
            </w:r>
          </w:p>
        </w:tc>
        <w:tc>
          <w:tcPr>
            <w:tcW w:w="932" w:type="dxa"/>
            <w:shd w:val="clear" w:color="auto" w:fill="B8CCE4"/>
            <w:vAlign w:val="center"/>
          </w:tcPr>
          <w:p w14:paraId="77B435B3" w14:textId="77777777" w:rsidR="00C13BF8" w:rsidRPr="009F1A3E" w:rsidRDefault="00C13BF8" w:rsidP="00B66612">
            <w:pPr>
              <w:jc w:val="center"/>
              <w:rPr>
                <w:color w:val="FF0000"/>
                <w:sz w:val="28"/>
                <w:szCs w:val="28"/>
              </w:rPr>
            </w:pPr>
            <w:r w:rsidRPr="00DF7392">
              <w:rPr>
                <w:sz w:val="28"/>
                <w:szCs w:val="28"/>
              </w:rPr>
              <w:t>4</w:t>
            </w:r>
          </w:p>
        </w:tc>
        <w:tc>
          <w:tcPr>
            <w:tcW w:w="2081" w:type="dxa"/>
            <w:shd w:val="clear" w:color="auto" w:fill="DBE5F1"/>
            <w:vAlign w:val="center"/>
          </w:tcPr>
          <w:p w14:paraId="577D0505" w14:textId="77777777" w:rsidR="00C13BF8" w:rsidRPr="00DF7392" w:rsidRDefault="00C13BF8" w:rsidP="00B66612">
            <w:pPr>
              <w:spacing w:line="192" w:lineRule="auto"/>
              <w:rPr>
                <w:sz w:val="24"/>
                <w:szCs w:val="24"/>
                <w:lang w:bidi="ar-IQ"/>
              </w:rPr>
            </w:pPr>
            <w:r w:rsidRPr="00DF7392">
              <w:rPr>
                <w:sz w:val="24"/>
                <w:szCs w:val="24"/>
                <w:lang w:bidi="ar-IQ"/>
              </w:rPr>
              <w:t>- Definition</w:t>
            </w:r>
          </w:p>
          <w:p w14:paraId="7236675B" w14:textId="77777777" w:rsidR="00C13BF8" w:rsidRPr="00DF7392" w:rsidRDefault="00C13BF8" w:rsidP="00B66612">
            <w:pPr>
              <w:spacing w:line="192" w:lineRule="auto"/>
              <w:rPr>
                <w:sz w:val="24"/>
                <w:szCs w:val="24"/>
                <w:lang w:bidi="ar-IQ"/>
              </w:rPr>
            </w:pPr>
            <w:r w:rsidRPr="00DF7392">
              <w:rPr>
                <w:sz w:val="24"/>
                <w:szCs w:val="24"/>
                <w:lang w:bidi="ar-IQ"/>
              </w:rPr>
              <w:t>- Foundation Classification</w:t>
            </w:r>
          </w:p>
          <w:p w14:paraId="2C280665" w14:textId="77777777" w:rsidR="00C13BF8" w:rsidRPr="00DF7392" w:rsidRDefault="00C13BF8" w:rsidP="00B66612">
            <w:pPr>
              <w:spacing w:line="192" w:lineRule="auto"/>
              <w:rPr>
                <w:sz w:val="24"/>
                <w:szCs w:val="24"/>
                <w:lang w:bidi="ar-IQ"/>
              </w:rPr>
            </w:pPr>
            <w:r w:rsidRPr="00DF7392">
              <w:rPr>
                <w:sz w:val="24"/>
                <w:szCs w:val="24"/>
                <w:lang w:bidi="ar-IQ"/>
              </w:rPr>
              <w:t>- General Requirements of Foundations</w:t>
            </w:r>
          </w:p>
          <w:p w14:paraId="168A1FBE" w14:textId="77777777" w:rsidR="00C13BF8" w:rsidRPr="009F1A3E" w:rsidRDefault="00C13BF8" w:rsidP="00B66612">
            <w:pPr>
              <w:rPr>
                <w:color w:val="FF0000"/>
                <w:sz w:val="28"/>
                <w:szCs w:val="28"/>
              </w:rPr>
            </w:pPr>
            <w:r w:rsidRPr="00DF7392">
              <w:rPr>
                <w:sz w:val="24"/>
                <w:szCs w:val="24"/>
                <w:lang w:bidi="ar-IQ"/>
              </w:rPr>
              <w:t>- Foundation Selection</w:t>
            </w:r>
          </w:p>
        </w:tc>
        <w:tc>
          <w:tcPr>
            <w:tcW w:w="1819" w:type="dxa"/>
            <w:shd w:val="clear" w:color="auto" w:fill="B8CCE4"/>
            <w:vAlign w:val="center"/>
          </w:tcPr>
          <w:p w14:paraId="4BF087B3" w14:textId="77777777" w:rsidR="00C13BF8" w:rsidRPr="000C4ADF" w:rsidRDefault="00C13BF8" w:rsidP="00B66612">
            <w:pPr>
              <w:spacing w:line="192" w:lineRule="auto"/>
              <w:jc w:val="center"/>
              <w:rPr>
                <w:sz w:val="24"/>
                <w:szCs w:val="24"/>
                <w:lang w:bidi="ar-IQ"/>
              </w:rPr>
            </w:pPr>
            <w:r w:rsidRPr="000C4ADF">
              <w:rPr>
                <w:sz w:val="28"/>
                <w:szCs w:val="28"/>
                <w:lang w:bidi="ar-IQ"/>
              </w:rPr>
              <w:t>Introductory Concepts</w:t>
            </w:r>
          </w:p>
        </w:tc>
        <w:tc>
          <w:tcPr>
            <w:tcW w:w="2022" w:type="dxa"/>
            <w:shd w:val="clear" w:color="auto" w:fill="DBE5F1"/>
            <w:vAlign w:val="center"/>
          </w:tcPr>
          <w:p w14:paraId="6592C966" w14:textId="77777777" w:rsidR="00C13BF8" w:rsidRPr="00DF7392" w:rsidRDefault="00C13BF8" w:rsidP="00B66612">
            <w:pPr>
              <w:jc w:val="center"/>
              <w:rPr>
                <w:sz w:val="28"/>
                <w:szCs w:val="28"/>
              </w:rPr>
            </w:pPr>
            <w:r w:rsidRPr="00DF7392">
              <w:rPr>
                <w:sz w:val="28"/>
                <w:szCs w:val="28"/>
              </w:rPr>
              <w:t>Lecture</w:t>
            </w:r>
          </w:p>
        </w:tc>
        <w:tc>
          <w:tcPr>
            <w:tcW w:w="2091" w:type="dxa"/>
            <w:shd w:val="clear" w:color="auto" w:fill="B8CCE4"/>
            <w:vAlign w:val="center"/>
          </w:tcPr>
          <w:p w14:paraId="4B45330F" w14:textId="77777777" w:rsidR="00C13BF8" w:rsidRPr="00DF7392" w:rsidRDefault="00C13BF8" w:rsidP="00B66612">
            <w:pPr>
              <w:jc w:val="center"/>
              <w:rPr>
                <w:sz w:val="28"/>
                <w:szCs w:val="28"/>
              </w:rPr>
            </w:pPr>
            <w:r w:rsidRPr="00DF7392">
              <w:rPr>
                <w:sz w:val="28"/>
                <w:szCs w:val="28"/>
              </w:rPr>
              <w:t>Written exam</w:t>
            </w:r>
          </w:p>
        </w:tc>
      </w:tr>
      <w:tr w:rsidR="00C13BF8" w:rsidRPr="009F1A3E" w14:paraId="14B9D4AE" w14:textId="77777777" w:rsidTr="00B66612">
        <w:trPr>
          <w:trHeight w:val="397"/>
        </w:trPr>
        <w:tc>
          <w:tcPr>
            <w:tcW w:w="923" w:type="dxa"/>
            <w:shd w:val="clear" w:color="auto" w:fill="B8CCE4"/>
            <w:vAlign w:val="center"/>
          </w:tcPr>
          <w:p w14:paraId="696B9262" w14:textId="77777777" w:rsidR="00C13BF8" w:rsidRPr="00880BD2" w:rsidRDefault="00C13BF8" w:rsidP="00B66612">
            <w:pPr>
              <w:jc w:val="center"/>
              <w:rPr>
                <w:sz w:val="28"/>
                <w:szCs w:val="28"/>
              </w:rPr>
            </w:pPr>
            <w:r w:rsidRPr="00880BD2">
              <w:rPr>
                <w:sz w:val="28"/>
                <w:szCs w:val="28"/>
              </w:rPr>
              <w:t>2</w:t>
            </w:r>
          </w:p>
        </w:tc>
        <w:tc>
          <w:tcPr>
            <w:tcW w:w="932" w:type="dxa"/>
            <w:shd w:val="clear" w:color="auto" w:fill="DBE5F1"/>
            <w:vAlign w:val="center"/>
          </w:tcPr>
          <w:p w14:paraId="5EDB9949" w14:textId="77777777" w:rsidR="00C13BF8" w:rsidRPr="009F1A3E" w:rsidRDefault="00C13BF8" w:rsidP="00B66612">
            <w:pPr>
              <w:jc w:val="center"/>
              <w:rPr>
                <w:color w:val="FF0000"/>
                <w:sz w:val="28"/>
                <w:szCs w:val="28"/>
              </w:rPr>
            </w:pPr>
            <w:r w:rsidRPr="00DF7392">
              <w:rPr>
                <w:sz w:val="28"/>
                <w:szCs w:val="28"/>
              </w:rPr>
              <w:t>4</w:t>
            </w:r>
          </w:p>
        </w:tc>
        <w:tc>
          <w:tcPr>
            <w:tcW w:w="2081" w:type="dxa"/>
            <w:shd w:val="clear" w:color="auto" w:fill="B8CCE4"/>
            <w:vAlign w:val="center"/>
          </w:tcPr>
          <w:p w14:paraId="29945DA3" w14:textId="77777777" w:rsidR="00C13BF8" w:rsidRPr="00DF7392" w:rsidRDefault="00C13BF8" w:rsidP="00B66612">
            <w:pPr>
              <w:spacing w:line="192" w:lineRule="auto"/>
              <w:rPr>
                <w:sz w:val="24"/>
                <w:szCs w:val="24"/>
                <w:lang w:bidi="ar-IQ"/>
              </w:rPr>
            </w:pPr>
            <w:r w:rsidRPr="00DF7392">
              <w:rPr>
                <w:sz w:val="24"/>
                <w:szCs w:val="24"/>
              </w:rPr>
              <w:t>- Purpose of Sub-soil Exploration</w:t>
            </w:r>
          </w:p>
          <w:p w14:paraId="3BD90112" w14:textId="77777777" w:rsidR="00C13BF8" w:rsidRPr="00DF7392" w:rsidRDefault="00C13BF8" w:rsidP="00B66612">
            <w:pPr>
              <w:spacing w:line="192" w:lineRule="auto"/>
              <w:rPr>
                <w:sz w:val="24"/>
                <w:szCs w:val="24"/>
              </w:rPr>
            </w:pPr>
            <w:r w:rsidRPr="00DF7392">
              <w:rPr>
                <w:sz w:val="24"/>
                <w:szCs w:val="24"/>
              </w:rPr>
              <w:t>- Planning for Site Investigation</w:t>
            </w:r>
          </w:p>
          <w:p w14:paraId="0F0AD4A0" w14:textId="77777777" w:rsidR="00C13BF8" w:rsidRPr="00DF7392" w:rsidRDefault="00C13BF8" w:rsidP="00B66612">
            <w:pPr>
              <w:spacing w:line="192" w:lineRule="auto"/>
              <w:rPr>
                <w:sz w:val="24"/>
                <w:szCs w:val="24"/>
              </w:rPr>
            </w:pPr>
            <w:r w:rsidRPr="00DF7392">
              <w:rPr>
                <w:sz w:val="24"/>
                <w:szCs w:val="24"/>
              </w:rPr>
              <w:t>- Methods of Soil Exploration</w:t>
            </w:r>
          </w:p>
        </w:tc>
        <w:tc>
          <w:tcPr>
            <w:tcW w:w="1819" w:type="dxa"/>
            <w:shd w:val="clear" w:color="auto" w:fill="DBE5F1"/>
            <w:vAlign w:val="center"/>
          </w:tcPr>
          <w:p w14:paraId="2D8BC3BC" w14:textId="77777777" w:rsidR="00C13BF8" w:rsidRPr="00DF7392" w:rsidRDefault="00C13BF8" w:rsidP="00B66612">
            <w:pPr>
              <w:jc w:val="center"/>
              <w:rPr>
                <w:sz w:val="28"/>
                <w:szCs w:val="28"/>
              </w:rPr>
            </w:pPr>
            <w:r w:rsidRPr="00DF7392">
              <w:rPr>
                <w:sz w:val="28"/>
                <w:szCs w:val="28"/>
              </w:rPr>
              <w:t>Site Investigations</w:t>
            </w:r>
          </w:p>
        </w:tc>
        <w:tc>
          <w:tcPr>
            <w:tcW w:w="2022" w:type="dxa"/>
            <w:shd w:val="clear" w:color="auto" w:fill="B8CCE4"/>
            <w:vAlign w:val="center"/>
          </w:tcPr>
          <w:p w14:paraId="65E0D351" w14:textId="77777777" w:rsidR="00C13BF8" w:rsidRPr="00DF7392" w:rsidRDefault="00C13BF8" w:rsidP="00B66612">
            <w:pPr>
              <w:jc w:val="center"/>
              <w:rPr>
                <w:sz w:val="28"/>
                <w:szCs w:val="28"/>
              </w:rPr>
            </w:pPr>
            <w:r w:rsidRPr="00DF7392">
              <w:rPr>
                <w:sz w:val="28"/>
                <w:szCs w:val="28"/>
              </w:rPr>
              <w:t>Lecture</w:t>
            </w:r>
          </w:p>
        </w:tc>
        <w:tc>
          <w:tcPr>
            <w:tcW w:w="2091" w:type="dxa"/>
            <w:shd w:val="clear" w:color="auto" w:fill="DBE5F1"/>
            <w:vAlign w:val="center"/>
          </w:tcPr>
          <w:p w14:paraId="7D17CA53" w14:textId="77777777" w:rsidR="00C13BF8" w:rsidRPr="00DF7392" w:rsidRDefault="00C13BF8" w:rsidP="00B66612">
            <w:pPr>
              <w:jc w:val="center"/>
              <w:rPr>
                <w:sz w:val="28"/>
                <w:szCs w:val="28"/>
              </w:rPr>
            </w:pPr>
            <w:r w:rsidRPr="00DF7392">
              <w:rPr>
                <w:sz w:val="28"/>
                <w:szCs w:val="28"/>
              </w:rPr>
              <w:t>Written exam</w:t>
            </w:r>
          </w:p>
        </w:tc>
      </w:tr>
      <w:tr w:rsidR="00C13BF8" w:rsidRPr="009F1A3E" w14:paraId="27C4BD32" w14:textId="77777777" w:rsidTr="00B66612">
        <w:trPr>
          <w:trHeight w:val="397"/>
        </w:trPr>
        <w:tc>
          <w:tcPr>
            <w:tcW w:w="923" w:type="dxa"/>
            <w:shd w:val="clear" w:color="auto" w:fill="DBE5F1"/>
            <w:vAlign w:val="center"/>
          </w:tcPr>
          <w:p w14:paraId="3820DADF" w14:textId="77777777" w:rsidR="00C13BF8" w:rsidRPr="00880BD2" w:rsidRDefault="00C13BF8" w:rsidP="00B66612">
            <w:pPr>
              <w:jc w:val="center"/>
              <w:rPr>
                <w:sz w:val="28"/>
                <w:szCs w:val="28"/>
              </w:rPr>
            </w:pPr>
            <w:r w:rsidRPr="00880BD2">
              <w:rPr>
                <w:sz w:val="28"/>
                <w:szCs w:val="28"/>
              </w:rPr>
              <w:t>3</w:t>
            </w:r>
          </w:p>
        </w:tc>
        <w:tc>
          <w:tcPr>
            <w:tcW w:w="932" w:type="dxa"/>
            <w:shd w:val="clear" w:color="auto" w:fill="B8CCE4"/>
            <w:vAlign w:val="center"/>
          </w:tcPr>
          <w:p w14:paraId="5F7977AC" w14:textId="77777777" w:rsidR="00C13BF8" w:rsidRPr="009F1A3E" w:rsidRDefault="00C13BF8" w:rsidP="00B66612">
            <w:pPr>
              <w:jc w:val="center"/>
              <w:rPr>
                <w:color w:val="FF0000"/>
                <w:sz w:val="28"/>
                <w:szCs w:val="28"/>
              </w:rPr>
            </w:pPr>
            <w:r w:rsidRPr="00403660">
              <w:rPr>
                <w:sz w:val="28"/>
                <w:szCs w:val="28"/>
              </w:rPr>
              <w:t>4</w:t>
            </w:r>
          </w:p>
        </w:tc>
        <w:tc>
          <w:tcPr>
            <w:tcW w:w="2081" w:type="dxa"/>
            <w:shd w:val="clear" w:color="auto" w:fill="DBE5F1"/>
            <w:vAlign w:val="center"/>
          </w:tcPr>
          <w:p w14:paraId="51F0F972" w14:textId="77777777" w:rsidR="00C13BF8" w:rsidRPr="00403660" w:rsidRDefault="00C13BF8" w:rsidP="00B66612">
            <w:pPr>
              <w:spacing w:line="192" w:lineRule="auto"/>
              <w:rPr>
                <w:sz w:val="24"/>
                <w:szCs w:val="24"/>
              </w:rPr>
            </w:pPr>
            <w:r w:rsidRPr="00403660">
              <w:rPr>
                <w:sz w:val="24"/>
                <w:szCs w:val="24"/>
              </w:rPr>
              <w:t>- Soil Samples</w:t>
            </w:r>
          </w:p>
          <w:p w14:paraId="249E5CD6" w14:textId="77777777" w:rsidR="00C13BF8" w:rsidRPr="00403660" w:rsidRDefault="00C13BF8" w:rsidP="00B66612">
            <w:pPr>
              <w:spacing w:line="192" w:lineRule="auto"/>
              <w:rPr>
                <w:sz w:val="24"/>
                <w:szCs w:val="24"/>
              </w:rPr>
            </w:pPr>
            <w:r w:rsidRPr="00403660">
              <w:rPr>
                <w:sz w:val="24"/>
                <w:szCs w:val="24"/>
              </w:rPr>
              <w:t>- Causes of Disturbance</w:t>
            </w:r>
          </w:p>
          <w:p w14:paraId="6A5C5016" w14:textId="77777777" w:rsidR="00C13BF8" w:rsidRPr="00403660" w:rsidRDefault="00C13BF8" w:rsidP="00B66612">
            <w:pPr>
              <w:spacing w:line="192" w:lineRule="auto"/>
              <w:rPr>
                <w:sz w:val="24"/>
                <w:szCs w:val="24"/>
              </w:rPr>
            </w:pPr>
            <w:r w:rsidRPr="00403660">
              <w:rPr>
                <w:sz w:val="24"/>
                <w:szCs w:val="24"/>
              </w:rPr>
              <w:t>- Soil Samplers</w:t>
            </w:r>
          </w:p>
          <w:p w14:paraId="72794DBB" w14:textId="77777777" w:rsidR="00C13BF8" w:rsidRPr="00403660" w:rsidRDefault="00C13BF8" w:rsidP="00B66612">
            <w:pPr>
              <w:spacing w:line="192" w:lineRule="auto"/>
              <w:rPr>
                <w:sz w:val="24"/>
                <w:szCs w:val="24"/>
              </w:rPr>
            </w:pPr>
            <w:r w:rsidRPr="00403660">
              <w:rPr>
                <w:sz w:val="24"/>
                <w:szCs w:val="24"/>
              </w:rPr>
              <w:t>- Number of Borings</w:t>
            </w:r>
          </w:p>
        </w:tc>
        <w:tc>
          <w:tcPr>
            <w:tcW w:w="1819" w:type="dxa"/>
            <w:shd w:val="clear" w:color="auto" w:fill="B8CCE4"/>
            <w:vAlign w:val="center"/>
          </w:tcPr>
          <w:p w14:paraId="32A7F4CC" w14:textId="77777777" w:rsidR="00C13BF8" w:rsidRPr="00403660" w:rsidRDefault="00C13BF8" w:rsidP="00B66612">
            <w:pPr>
              <w:jc w:val="center"/>
              <w:rPr>
                <w:sz w:val="28"/>
                <w:szCs w:val="28"/>
              </w:rPr>
            </w:pPr>
            <w:r w:rsidRPr="00DF7392">
              <w:rPr>
                <w:sz w:val="28"/>
                <w:szCs w:val="28"/>
              </w:rPr>
              <w:t>Site Investigations</w:t>
            </w:r>
          </w:p>
        </w:tc>
        <w:tc>
          <w:tcPr>
            <w:tcW w:w="2022" w:type="dxa"/>
            <w:shd w:val="clear" w:color="auto" w:fill="DBE5F1"/>
            <w:vAlign w:val="center"/>
          </w:tcPr>
          <w:p w14:paraId="7067054E" w14:textId="77777777" w:rsidR="00C13BF8" w:rsidRPr="00DF7392" w:rsidRDefault="00C13BF8" w:rsidP="00B66612">
            <w:pPr>
              <w:jc w:val="center"/>
              <w:rPr>
                <w:sz w:val="28"/>
                <w:szCs w:val="28"/>
              </w:rPr>
            </w:pPr>
            <w:r w:rsidRPr="00DF7392">
              <w:rPr>
                <w:sz w:val="28"/>
                <w:szCs w:val="28"/>
              </w:rPr>
              <w:t>Lecture</w:t>
            </w:r>
          </w:p>
        </w:tc>
        <w:tc>
          <w:tcPr>
            <w:tcW w:w="2091" w:type="dxa"/>
            <w:shd w:val="clear" w:color="auto" w:fill="B8CCE4"/>
            <w:vAlign w:val="center"/>
          </w:tcPr>
          <w:p w14:paraId="3B438150" w14:textId="77777777" w:rsidR="00C13BF8" w:rsidRPr="00DF7392" w:rsidRDefault="00C13BF8" w:rsidP="00B66612">
            <w:pPr>
              <w:jc w:val="center"/>
              <w:rPr>
                <w:sz w:val="28"/>
                <w:szCs w:val="28"/>
              </w:rPr>
            </w:pPr>
            <w:r w:rsidRPr="00DF7392">
              <w:rPr>
                <w:sz w:val="28"/>
                <w:szCs w:val="28"/>
              </w:rPr>
              <w:t>Written exam</w:t>
            </w:r>
          </w:p>
        </w:tc>
      </w:tr>
      <w:tr w:rsidR="00C13BF8" w:rsidRPr="009F1A3E" w14:paraId="3D256FD6" w14:textId="77777777" w:rsidTr="00B66612">
        <w:trPr>
          <w:trHeight w:val="397"/>
        </w:trPr>
        <w:tc>
          <w:tcPr>
            <w:tcW w:w="923" w:type="dxa"/>
            <w:shd w:val="clear" w:color="auto" w:fill="B8CCE4"/>
            <w:vAlign w:val="center"/>
          </w:tcPr>
          <w:p w14:paraId="419AE68E" w14:textId="77777777" w:rsidR="00C13BF8" w:rsidRPr="00880BD2" w:rsidRDefault="00C13BF8" w:rsidP="00B66612">
            <w:pPr>
              <w:jc w:val="center"/>
              <w:rPr>
                <w:sz w:val="28"/>
                <w:szCs w:val="28"/>
              </w:rPr>
            </w:pPr>
            <w:r w:rsidRPr="00880BD2">
              <w:rPr>
                <w:sz w:val="28"/>
                <w:szCs w:val="28"/>
              </w:rPr>
              <w:t>4</w:t>
            </w:r>
          </w:p>
        </w:tc>
        <w:tc>
          <w:tcPr>
            <w:tcW w:w="932" w:type="dxa"/>
            <w:shd w:val="clear" w:color="auto" w:fill="DBE5F1"/>
            <w:vAlign w:val="center"/>
          </w:tcPr>
          <w:p w14:paraId="6E8BA2AF" w14:textId="77777777" w:rsidR="00C13BF8" w:rsidRPr="009F1A3E" w:rsidRDefault="00C13BF8" w:rsidP="00B66612">
            <w:pPr>
              <w:jc w:val="center"/>
              <w:rPr>
                <w:color w:val="FF0000"/>
                <w:sz w:val="28"/>
                <w:szCs w:val="28"/>
              </w:rPr>
            </w:pPr>
            <w:r w:rsidRPr="00403660">
              <w:rPr>
                <w:sz w:val="28"/>
                <w:szCs w:val="28"/>
              </w:rPr>
              <w:t>4</w:t>
            </w:r>
          </w:p>
        </w:tc>
        <w:tc>
          <w:tcPr>
            <w:tcW w:w="2081" w:type="dxa"/>
            <w:shd w:val="clear" w:color="auto" w:fill="B8CCE4"/>
            <w:vAlign w:val="center"/>
          </w:tcPr>
          <w:p w14:paraId="7DED1040" w14:textId="77777777" w:rsidR="00C13BF8" w:rsidRPr="00403660" w:rsidRDefault="00C13BF8" w:rsidP="00B66612">
            <w:pPr>
              <w:spacing w:line="192" w:lineRule="auto"/>
              <w:rPr>
                <w:sz w:val="24"/>
                <w:szCs w:val="24"/>
              </w:rPr>
            </w:pPr>
            <w:r w:rsidRPr="00403660">
              <w:rPr>
                <w:sz w:val="24"/>
                <w:szCs w:val="24"/>
              </w:rPr>
              <w:t>- Depth of Borings</w:t>
            </w:r>
          </w:p>
          <w:p w14:paraId="0A95710C" w14:textId="77777777" w:rsidR="00C13BF8" w:rsidRPr="00403660" w:rsidRDefault="00C13BF8" w:rsidP="00B66612">
            <w:pPr>
              <w:rPr>
                <w:sz w:val="24"/>
                <w:szCs w:val="24"/>
              </w:rPr>
            </w:pPr>
            <w:r w:rsidRPr="00403660">
              <w:rPr>
                <w:sz w:val="24"/>
                <w:szCs w:val="24"/>
              </w:rPr>
              <w:t>- Field Tests</w:t>
            </w:r>
          </w:p>
        </w:tc>
        <w:tc>
          <w:tcPr>
            <w:tcW w:w="1819" w:type="dxa"/>
            <w:shd w:val="clear" w:color="auto" w:fill="DBE5F1"/>
            <w:vAlign w:val="center"/>
          </w:tcPr>
          <w:p w14:paraId="221E8E56" w14:textId="77777777" w:rsidR="00C13BF8" w:rsidRPr="00403660" w:rsidRDefault="00C13BF8" w:rsidP="00B66612">
            <w:pPr>
              <w:jc w:val="center"/>
              <w:rPr>
                <w:sz w:val="28"/>
                <w:szCs w:val="28"/>
              </w:rPr>
            </w:pPr>
            <w:r w:rsidRPr="00DF7392">
              <w:rPr>
                <w:sz w:val="28"/>
                <w:szCs w:val="28"/>
              </w:rPr>
              <w:t>Site Investigations</w:t>
            </w:r>
          </w:p>
        </w:tc>
        <w:tc>
          <w:tcPr>
            <w:tcW w:w="2022" w:type="dxa"/>
            <w:shd w:val="clear" w:color="auto" w:fill="B8CCE4"/>
            <w:vAlign w:val="center"/>
          </w:tcPr>
          <w:p w14:paraId="09473CD5" w14:textId="77777777" w:rsidR="00C13BF8" w:rsidRPr="00DF7392" w:rsidRDefault="00C13BF8" w:rsidP="00B66612">
            <w:pPr>
              <w:jc w:val="center"/>
              <w:rPr>
                <w:sz w:val="28"/>
                <w:szCs w:val="28"/>
              </w:rPr>
            </w:pPr>
            <w:r w:rsidRPr="00DF7392">
              <w:rPr>
                <w:sz w:val="28"/>
                <w:szCs w:val="28"/>
              </w:rPr>
              <w:t>Lecture</w:t>
            </w:r>
          </w:p>
        </w:tc>
        <w:tc>
          <w:tcPr>
            <w:tcW w:w="2091" w:type="dxa"/>
            <w:shd w:val="clear" w:color="auto" w:fill="DBE5F1"/>
            <w:vAlign w:val="center"/>
          </w:tcPr>
          <w:p w14:paraId="0CF564B7" w14:textId="77777777" w:rsidR="00C13BF8" w:rsidRPr="00DF7392" w:rsidRDefault="00C13BF8" w:rsidP="00B66612">
            <w:pPr>
              <w:jc w:val="center"/>
              <w:rPr>
                <w:sz w:val="28"/>
                <w:szCs w:val="28"/>
              </w:rPr>
            </w:pPr>
            <w:r w:rsidRPr="00DF7392">
              <w:rPr>
                <w:sz w:val="28"/>
                <w:szCs w:val="28"/>
              </w:rPr>
              <w:t>Written exam</w:t>
            </w:r>
          </w:p>
        </w:tc>
      </w:tr>
      <w:tr w:rsidR="00C13BF8" w:rsidRPr="009F1A3E" w14:paraId="3BACCA5E" w14:textId="77777777" w:rsidTr="00B66612">
        <w:trPr>
          <w:trHeight w:val="397"/>
        </w:trPr>
        <w:tc>
          <w:tcPr>
            <w:tcW w:w="923" w:type="dxa"/>
            <w:shd w:val="clear" w:color="auto" w:fill="DBE5F1"/>
            <w:vAlign w:val="center"/>
          </w:tcPr>
          <w:p w14:paraId="604036C9" w14:textId="77777777" w:rsidR="00C13BF8" w:rsidRPr="00880BD2" w:rsidRDefault="00C13BF8" w:rsidP="00B66612">
            <w:pPr>
              <w:jc w:val="center"/>
              <w:rPr>
                <w:sz w:val="28"/>
                <w:szCs w:val="28"/>
              </w:rPr>
            </w:pPr>
            <w:r w:rsidRPr="00880BD2">
              <w:rPr>
                <w:sz w:val="28"/>
                <w:szCs w:val="28"/>
              </w:rPr>
              <w:lastRenderedPageBreak/>
              <w:t>5</w:t>
            </w:r>
          </w:p>
        </w:tc>
        <w:tc>
          <w:tcPr>
            <w:tcW w:w="932" w:type="dxa"/>
            <w:shd w:val="clear" w:color="auto" w:fill="B8CCE4"/>
            <w:vAlign w:val="center"/>
          </w:tcPr>
          <w:p w14:paraId="1A82B941" w14:textId="77777777" w:rsidR="00C13BF8" w:rsidRPr="009F1A3E" w:rsidRDefault="00C13BF8" w:rsidP="00B66612">
            <w:pPr>
              <w:jc w:val="center"/>
              <w:rPr>
                <w:color w:val="FF0000"/>
                <w:sz w:val="28"/>
                <w:szCs w:val="28"/>
              </w:rPr>
            </w:pPr>
            <w:r w:rsidRPr="000C4ADF">
              <w:rPr>
                <w:sz w:val="28"/>
                <w:szCs w:val="28"/>
              </w:rPr>
              <w:t>4</w:t>
            </w:r>
          </w:p>
        </w:tc>
        <w:tc>
          <w:tcPr>
            <w:tcW w:w="2081" w:type="dxa"/>
            <w:shd w:val="clear" w:color="auto" w:fill="DBE5F1"/>
            <w:vAlign w:val="center"/>
          </w:tcPr>
          <w:p w14:paraId="2409AC3C" w14:textId="77777777" w:rsidR="00C13BF8" w:rsidRPr="000C4ADF" w:rsidRDefault="00C13BF8" w:rsidP="00B66612">
            <w:pPr>
              <w:spacing w:line="192" w:lineRule="auto"/>
              <w:rPr>
                <w:sz w:val="24"/>
                <w:szCs w:val="24"/>
              </w:rPr>
            </w:pPr>
            <w:r w:rsidRPr="000C4ADF">
              <w:rPr>
                <w:sz w:val="24"/>
                <w:szCs w:val="24"/>
              </w:rPr>
              <w:t>- Soil Exploration Report</w:t>
            </w:r>
          </w:p>
          <w:p w14:paraId="2221476D" w14:textId="77777777" w:rsidR="00C13BF8" w:rsidRPr="00403660" w:rsidRDefault="00C13BF8" w:rsidP="00B66612">
            <w:pPr>
              <w:spacing w:line="192" w:lineRule="auto"/>
              <w:rPr>
                <w:sz w:val="24"/>
                <w:szCs w:val="24"/>
              </w:rPr>
            </w:pPr>
            <w:r w:rsidRPr="000C4ADF">
              <w:rPr>
                <w:sz w:val="24"/>
                <w:szCs w:val="24"/>
              </w:rPr>
              <w:t>- Bearing Failure Patterns</w:t>
            </w:r>
          </w:p>
        </w:tc>
        <w:tc>
          <w:tcPr>
            <w:tcW w:w="1819" w:type="dxa"/>
            <w:shd w:val="clear" w:color="auto" w:fill="B8CCE4"/>
            <w:vAlign w:val="center"/>
          </w:tcPr>
          <w:p w14:paraId="71BDDAF7" w14:textId="77777777" w:rsidR="00C13BF8" w:rsidRPr="009F1A3E" w:rsidRDefault="00C13BF8" w:rsidP="00B66612">
            <w:pPr>
              <w:jc w:val="center"/>
              <w:rPr>
                <w:color w:val="FF0000"/>
                <w:sz w:val="28"/>
                <w:szCs w:val="28"/>
              </w:rPr>
            </w:pPr>
            <w:r w:rsidRPr="00EA7E2E">
              <w:rPr>
                <w:sz w:val="26"/>
                <w:szCs w:val="26"/>
                <w:lang w:bidi="ar-IQ"/>
              </w:rPr>
              <w:t xml:space="preserve">Soil Bearing Capacity </w:t>
            </w:r>
            <w:r>
              <w:rPr>
                <w:sz w:val="26"/>
                <w:szCs w:val="26"/>
                <w:lang w:bidi="ar-IQ"/>
              </w:rPr>
              <w:t>f</w:t>
            </w:r>
            <w:r w:rsidRPr="00EA7E2E">
              <w:rPr>
                <w:sz w:val="26"/>
                <w:szCs w:val="26"/>
                <w:lang w:bidi="ar-IQ"/>
              </w:rPr>
              <w:t>or Shallow Foundations</w:t>
            </w:r>
          </w:p>
        </w:tc>
        <w:tc>
          <w:tcPr>
            <w:tcW w:w="2022" w:type="dxa"/>
            <w:shd w:val="clear" w:color="auto" w:fill="DBE5F1"/>
            <w:vAlign w:val="center"/>
          </w:tcPr>
          <w:p w14:paraId="1B8622AE" w14:textId="77777777" w:rsidR="00C13BF8" w:rsidRPr="00DF7392" w:rsidRDefault="00C13BF8" w:rsidP="00B66612">
            <w:pPr>
              <w:jc w:val="center"/>
              <w:rPr>
                <w:sz w:val="28"/>
                <w:szCs w:val="28"/>
              </w:rPr>
            </w:pPr>
            <w:r w:rsidRPr="00DF7392">
              <w:rPr>
                <w:sz w:val="28"/>
                <w:szCs w:val="28"/>
              </w:rPr>
              <w:t>Lecture</w:t>
            </w:r>
          </w:p>
        </w:tc>
        <w:tc>
          <w:tcPr>
            <w:tcW w:w="2091" w:type="dxa"/>
            <w:shd w:val="clear" w:color="auto" w:fill="B8CCE4"/>
            <w:vAlign w:val="center"/>
          </w:tcPr>
          <w:p w14:paraId="03ED24E3" w14:textId="77777777" w:rsidR="00C13BF8" w:rsidRPr="00DF7392" w:rsidRDefault="00C13BF8" w:rsidP="00B66612">
            <w:pPr>
              <w:jc w:val="center"/>
              <w:rPr>
                <w:sz w:val="28"/>
                <w:szCs w:val="28"/>
              </w:rPr>
            </w:pPr>
            <w:r w:rsidRPr="00DF7392">
              <w:rPr>
                <w:sz w:val="28"/>
                <w:szCs w:val="28"/>
              </w:rPr>
              <w:t>Written exam</w:t>
            </w:r>
          </w:p>
        </w:tc>
      </w:tr>
      <w:tr w:rsidR="00C13BF8" w:rsidRPr="009F1A3E" w14:paraId="57F4853C" w14:textId="77777777" w:rsidTr="00B66612">
        <w:trPr>
          <w:trHeight w:val="397"/>
        </w:trPr>
        <w:tc>
          <w:tcPr>
            <w:tcW w:w="923" w:type="dxa"/>
            <w:shd w:val="clear" w:color="auto" w:fill="B8CCE4"/>
            <w:vAlign w:val="center"/>
          </w:tcPr>
          <w:p w14:paraId="6EDC50F0" w14:textId="77777777" w:rsidR="00C13BF8" w:rsidRPr="00880BD2" w:rsidRDefault="00C13BF8" w:rsidP="00B66612">
            <w:pPr>
              <w:jc w:val="center"/>
              <w:rPr>
                <w:sz w:val="28"/>
                <w:szCs w:val="28"/>
              </w:rPr>
            </w:pPr>
            <w:r w:rsidRPr="00880BD2">
              <w:rPr>
                <w:sz w:val="28"/>
                <w:szCs w:val="28"/>
              </w:rPr>
              <w:t>6</w:t>
            </w:r>
          </w:p>
        </w:tc>
        <w:tc>
          <w:tcPr>
            <w:tcW w:w="932" w:type="dxa"/>
            <w:shd w:val="clear" w:color="auto" w:fill="DBE5F1"/>
            <w:vAlign w:val="center"/>
          </w:tcPr>
          <w:p w14:paraId="1519EA65" w14:textId="77777777" w:rsidR="00C13BF8" w:rsidRPr="009F1A3E" w:rsidRDefault="00C13BF8" w:rsidP="00B66612">
            <w:pPr>
              <w:jc w:val="center"/>
              <w:rPr>
                <w:color w:val="FF0000"/>
                <w:sz w:val="28"/>
                <w:szCs w:val="28"/>
              </w:rPr>
            </w:pPr>
            <w:r w:rsidRPr="000C4ADF">
              <w:rPr>
                <w:sz w:val="28"/>
                <w:szCs w:val="28"/>
              </w:rPr>
              <w:t>4</w:t>
            </w:r>
          </w:p>
        </w:tc>
        <w:tc>
          <w:tcPr>
            <w:tcW w:w="2081" w:type="dxa"/>
            <w:shd w:val="clear" w:color="auto" w:fill="B8CCE4"/>
            <w:vAlign w:val="center"/>
          </w:tcPr>
          <w:p w14:paraId="1E41EB0D" w14:textId="77777777" w:rsidR="00C13BF8" w:rsidRPr="00802992" w:rsidRDefault="00C13BF8" w:rsidP="00B66612">
            <w:pPr>
              <w:spacing w:line="192" w:lineRule="auto"/>
              <w:rPr>
                <w:sz w:val="24"/>
                <w:szCs w:val="24"/>
              </w:rPr>
            </w:pPr>
            <w:r>
              <w:rPr>
                <w:sz w:val="24"/>
                <w:szCs w:val="24"/>
              </w:rPr>
              <w:t xml:space="preserve">- </w:t>
            </w:r>
            <w:r w:rsidRPr="00802992">
              <w:rPr>
                <w:sz w:val="24"/>
                <w:szCs w:val="24"/>
              </w:rPr>
              <w:t>Terzaghi’s Ultimate Bearing Capacity Equation</w:t>
            </w:r>
          </w:p>
          <w:p w14:paraId="61E31AB3" w14:textId="77777777" w:rsidR="00C13BF8" w:rsidRPr="00802992" w:rsidRDefault="00C13BF8" w:rsidP="00B66612">
            <w:pPr>
              <w:spacing w:line="192" w:lineRule="auto"/>
              <w:rPr>
                <w:sz w:val="24"/>
                <w:szCs w:val="24"/>
              </w:rPr>
            </w:pPr>
            <w:r w:rsidRPr="00802992">
              <w:rPr>
                <w:sz w:val="24"/>
                <w:szCs w:val="24"/>
              </w:rPr>
              <w:t>- Factor of Safety</w:t>
            </w:r>
          </w:p>
        </w:tc>
        <w:tc>
          <w:tcPr>
            <w:tcW w:w="1819" w:type="dxa"/>
            <w:shd w:val="clear" w:color="auto" w:fill="DBE5F1"/>
            <w:vAlign w:val="center"/>
          </w:tcPr>
          <w:p w14:paraId="60844215" w14:textId="77777777" w:rsidR="00C13BF8" w:rsidRPr="009F1A3E" w:rsidRDefault="00C13BF8" w:rsidP="00B66612">
            <w:pPr>
              <w:jc w:val="center"/>
              <w:rPr>
                <w:color w:val="FF0000"/>
                <w:sz w:val="28"/>
                <w:szCs w:val="28"/>
              </w:rPr>
            </w:pPr>
            <w:r w:rsidRPr="00EA7E2E">
              <w:rPr>
                <w:sz w:val="26"/>
                <w:szCs w:val="26"/>
                <w:lang w:bidi="ar-IQ"/>
              </w:rPr>
              <w:t xml:space="preserve">Soil Bearing Capacity </w:t>
            </w:r>
            <w:r>
              <w:rPr>
                <w:sz w:val="26"/>
                <w:szCs w:val="26"/>
                <w:lang w:bidi="ar-IQ"/>
              </w:rPr>
              <w:t>f</w:t>
            </w:r>
            <w:r w:rsidRPr="00EA7E2E">
              <w:rPr>
                <w:sz w:val="26"/>
                <w:szCs w:val="26"/>
                <w:lang w:bidi="ar-IQ"/>
              </w:rPr>
              <w:t>or Shallow Foundations</w:t>
            </w:r>
          </w:p>
        </w:tc>
        <w:tc>
          <w:tcPr>
            <w:tcW w:w="2022" w:type="dxa"/>
            <w:shd w:val="clear" w:color="auto" w:fill="B8CCE4"/>
            <w:vAlign w:val="center"/>
          </w:tcPr>
          <w:p w14:paraId="4CE7FF89" w14:textId="77777777" w:rsidR="00C13BF8" w:rsidRPr="00DF7392" w:rsidRDefault="00C13BF8" w:rsidP="00B66612">
            <w:pPr>
              <w:jc w:val="center"/>
              <w:rPr>
                <w:sz w:val="28"/>
                <w:szCs w:val="28"/>
              </w:rPr>
            </w:pPr>
            <w:r w:rsidRPr="00DF7392">
              <w:rPr>
                <w:sz w:val="28"/>
                <w:szCs w:val="28"/>
              </w:rPr>
              <w:t>Lecture</w:t>
            </w:r>
          </w:p>
        </w:tc>
        <w:tc>
          <w:tcPr>
            <w:tcW w:w="2091" w:type="dxa"/>
            <w:shd w:val="clear" w:color="auto" w:fill="DBE5F1"/>
            <w:vAlign w:val="center"/>
          </w:tcPr>
          <w:p w14:paraId="7B4317C9" w14:textId="77777777" w:rsidR="00C13BF8" w:rsidRPr="00DF7392" w:rsidRDefault="00C13BF8" w:rsidP="00B66612">
            <w:pPr>
              <w:jc w:val="center"/>
              <w:rPr>
                <w:sz w:val="28"/>
                <w:szCs w:val="28"/>
              </w:rPr>
            </w:pPr>
            <w:r w:rsidRPr="00DF7392">
              <w:rPr>
                <w:sz w:val="28"/>
                <w:szCs w:val="28"/>
              </w:rPr>
              <w:t>Written exam</w:t>
            </w:r>
          </w:p>
        </w:tc>
      </w:tr>
      <w:tr w:rsidR="00C13BF8" w:rsidRPr="009F1A3E" w14:paraId="223C8579" w14:textId="77777777" w:rsidTr="00B66612">
        <w:trPr>
          <w:trHeight w:val="397"/>
        </w:trPr>
        <w:tc>
          <w:tcPr>
            <w:tcW w:w="923" w:type="dxa"/>
            <w:shd w:val="clear" w:color="auto" w:fill="DBE5F1"/>
            <w:vAlign w:val="center"/>
          </w:tcPr>
          <w:p w14:paraId="5AA83B84" w14:textId="77777777" w:rsidR="00C13BF8" w:rsidRPr="00880BD2" w:rsidRDefault="00C13BF8" w:rsidP="00B66612">
            <w:pPr>
              <w:jc w:val="center"/>
              <w:rPr>
                <w:sz w:val="28"/>
                <w:szCs w:val="28"/>
              </w:rPr>
            </w:pPr>
            <w:r w:rsidRPr="00880BD2">
              <w:rPr>
                <w:sz w:val="28"/>
                <w:szCs w:val="28"/>
              </w:rPr>
              <w:t>7</w:t>
            </w:r>
          </w:p>
        </w:tc>
        <w:tc>
          <w:tcPr>
            <w:tcW w:w="932" w:type="dxa"/>
            <w:tcBorders>
              <w:bottom w:val="single" w:sz="8" w:space="0" w:color="4F81BD"/>
            </w:tcBorders>
            <w:shd w:val="clear" w:color="auto" w:fill="B8CCE4"/>
            <w:vAlign w:val="center"/>
          </w:tcPr>
          <w:p w14:paraId="0300264D" w14:textId="77777777" w:rsidR="00C13BF8" w:rsidRPr="009F1A3E" w:rsidRDefault="00C13BF8" w:rsidP="00B66612">
            <w:pPr>
              <w:jc w:val="center"/>
              <w:rPr>
                <w:color w:val="FF0000"/>
                <w:sz w:val="28"/>
                <w:szCs w:val="28"/>
              </w:rPr>
            </w:pPr>
            <w:r w:rsidRPr="00802992">
              <w:rPr>
                <w:sz w:val="28"/>
                <w:szCs w:val="28"/>
              </w:rPr>
              <w:t>4</w:t>
            </w:r>
          </w:p>
        </w:tc>
        <w:tc>
          <w:tcPr>
            <w:tcW w:w="2081" w:type="dxa"/>
            <w:tcBorders>
              <w:bottom w:val="single" w:sz="8" w:space="0" w:color="4F81BD"/>
            </w:tcBorders>
            <w:shd w:val="clear" w:color="auto" w:fill="DBE5F1"/>
            <w:vAlign w:val="center"/>
          </w:tcPr>
          <w:p w14:paraId="37CA084D" w14:textId="77777777" w:rsidR="00C13BF8" w:rsidRPr="00802992" w:rsidRDefault="00C13BF8" w:rsidP="00B66612">
            <w:pPr>
              <w:spacing w:line="192" w:lineRule="auto"/>
              <w:rPr>
                <w:sz w:val="24"/>
                <w:szCs w:val="24"/>
                <w:lang w:bidi="ar-IQ"/>
              </w:rPr>
            </w:pPr>
            <w:r w:rsidRPr="00802992">
              <w:rPr>
                <w:sz w:val="24"/>
                <w:szCs w:val="24"/>
              </w:rPr>
              <w:t>- Ground Water Table Effect</w:t>
            </w:r>
          </w:p>
          <w:p w14:paraId="5CAD51E2" w14:textId="77777777" w:rsidR="00C13BF8" w:rsidRPr="00802992" w:rsidRDefault="00C13BF8" w:rsidP="00B66612">
            <w:pPr>
              <w:spacing w:line="192" w:lineRule="auto"/>
              <w:rPr>
                <w:sz w:val="24"/>
                <w:szCs w:val="24"/>
                <w:rtl/>
                <w:lang w:bidi="ar-IQ"/>
              </w:rPr>
            </w:pPr>
            <w:r w:rsidRPr="00802992">
              <w:rPr>
                <w:sz w:val="24"/>
                <w:szCs w:val="24"/>
              </w:rPr>
              <w:t xml:space="preserve">- Meyerhof’s Bearing Capacity Equations  </w:t>
            </w:r>
          </w:p>
          <w:p w14:paraId="002B28C4" w14:textId="77777777" w:rsidR="00C13BF8" w:rsidRPr="00802992" w:rsidRDefault="00C13BF8" w:rsidP="00B66612">
            <w:pPr>
              <w:spacing w:line="192" w:lineRule="auto"/>
              <w:rPr>
                <w:sz w:val="24"/>
                <w:szCs w:val="24"/>
                <w:lang w:bidi="ar-IQ"/>
              </w:rPr>
            </w:pPr>
            <w:r w:rsidRPr="00802992">
              <w:rPr>
                <w:sz w:val="24"/>
                <w:szCs w:val="24"/>
              </w:rPr>
              <w:t>- General (Hansen’s) Bearing Capacity Equations</w:t>
            </w:r>
          </w:p>
        </w:tc>
        <w:tc>
          <w:tcPr>
            <w:tcW w:w="1819" w:type="dxa"/>
            <w:tcBorders>
              <w:bottom w:val="single" w:sz="8" w:space="0" w:color="4F81BD"/>
            </w:tcBorders>
            <w:shd w:val="clear" w:color="auto" w:fill="B8CCE4"/>
            <w:vAlign w:val="center"/>
          </w:tcPr>
          <w:p w14:paraId="12C79CA1" w14:textId="77777777" w:rsidR="00C13BF8" w:rsidRPr="009F1A3E" w:rsidRDefault="00C13BF8" w:rsidP="00B66612">
            <w:pPr>
              <w:jc w:val="center"/>
              <w:rPr>
                <w:color w:val="FF0000"/>
                <w:sz w:val="28"/>
                <w:szCs w:val="28"/>
              </w:rPr>
            </w:pPr>
            <w:r w:rsidRPr="00EA7E2E">
              <w:rPr>
                <w:sz w:val="26"/>
                <w:szCs w:val="26"/>
                <w:lang w:bidi="ar-IQ"/>
              </w:rPr>
              <w:t xml:space="preserve">Soil Bearing Capacity </w:t>
            </w:r>
            <w:r>
              <w:rPr>
                <w:sz w:val="26"/>
                <w:szCs w:val="26"/>
                <w:lang w:bidi="ar-IQ"/>
              </w:rPr>
              <w:t>f</w:t>
            </w:r>
            <w:r w:rsidRPr="00EA7E2E">
              <w:rPr>
                <w:sz w:val="26"/>
                <w:szCs w:val="26"/>
                <w:lang w:bidi="ar-IQ"/>
              </w:rPr>
              <w:t>or Shallow Foundations</w:t>
            </w:r>
          </w:p>
        </w:tc>
        <w:tc>
          <w:tcPr>
            <w:tcW w:w="2022" w:type="dxa"/>
            <w:tcBorders>
              <w:bottom w:val="single" w:sz="8" w:space="0" w:color="4F81BD"/>
            </w:tcBorders>
            <w:shd w:val="clear" w:color="auto" w:fill="DBE5F1"/>
            <w:vAlign w:val="center"/>
          </w:tcPr>
          <w:p w14:paraId="0ED09386" w14:textId="77777777" w:rsidR="00C13BF8" w:rsidRPr="00DF7392" w:rsidRDefault="00C13BF8" w:rsidP="00B66612">
            <w:pPr>
              <w:jc w:val="center"/>
              <w:rPr>
                <w:sz w:val="28"/>
                <w:szCs w:val="28"/>
              </w:rPr>
            </w:pPr>
            <w:r w:rsidRPr="00DF7392">
              <w:rPr>
                <w:sz w:val="28"/>
                <w:szCs w:val="28"/>
              </w:rPr>
              <w:t>Lecture</w:t>
            </w:r>
          </w:p>
        </w:tc>
        <w:tc>
          <w:tcPr>
            <w:tcW w:w="2091" w:type="dxa"/>
            <w:tcBorders>
              <w:bottom w:val="single" w:sz="8" w:space="0" w:color="4F81BD"/>
            </w:tcBorders>
            <w:shd w:val="clear" w:color="auto" w:fill="B8CCE4"/>
            <w:vAlign w:val="center"/>
          </w:tcPr>
          <w:p w14:paraId="72B84503" w14:textId="77777777" w:rsidR="00C13BF8" w:rsidRPr="00DF7392" w:rsidRDefault="00C13BF8" w:rsidP="00B66612">
            <w:pPr>
              <w:jc w:val="center"/>
              <w:rPr>
                <w:sz w:val="28"/>
                <w:szCs w:val="28"/>
              </w:rPr>
            </w:pPr>
            <w:r w:rsidRPr="00DF7392">
              <w:rPr>
                <w:sz w:val="28"/>
                <w:szCs w:val="28"/>
              </w:rPr>
              <w:t>Written exam</w:t>
            </w:r>
          </w:p>
        </w:tc>
      </w:tr>
      <w:tr w:rsidR="00C13BF8" w:rsidRPr="009F1A3E" w14:paraId="399097E7" w14:textId="77777777" w:rsidTr="00B66612">
        <w:trPr>
          <w:trHeight w:val="397"/>
        </w:trPr>
        <w:tc>
          <w:tcPr>
            <w:tcW w:w="923" w:type="dxa"/>
            <w:shd w:val="clear" w:color="auto" w:fill="DBE5F1"/>
            <w:vAlign w:val="center"/>
          </w:tcPr>
          <w:p w14:paraId="06D948E7" w14:textId="77777777" w:rsidR="00C13BF8" w:rsidRPr="00880BD2" w:rsidRDefault="00C13BF8" w:rsidP="00B66612">
            <w:pPr>
              <w:jc w:val="center"/>
              <w:rPr>
                <w:sz w:val="28"/>
                <w:szCs w:val="28"/>
              </w:rPr>
            </w:pPr>
            <w:r w:rsidRPr="00880BD2">
              <w:rPr>
                <w:sz w:val="28"/>
                <w:szCs w:val="28"/>
              </w:rPr>
              <w:t>8</w:t>
            </w:r>
          </w:p>
        </w:tc>
        <w:tc>
          <w:tcPr>
            <w:tcW w:w="932" w:type="dxa"/>
            <w:shd w:val="clear" w:color="auto" w:fill="D9E2F3" w:themeFill="accent1" w:themeFillTint="33"/>
            <w:vAlign w:val="center"/>
          </w:tcPr>
          <w:p w14:paraId="58CE8681" w14:textId="77777777" w:rsidR="00C13BF8" w:rsidRPr="009F1A3E" w:rsidRDefault="00C13BF8" w:rsidP="00B66612">
            <w:pPr>
              <w:jc w:val="center"/>
              <w:rPr>
                <w:color w:val="FF0000"/>
                <w:sz w:val="28"/>
                <w:szCs w:val="28"/>
              </w:rPr>
            </w:pPr>
            <w:r w:rsidRPr="0089733A">
              <w:rPr>
                <w:sz w:val="28"/>
                <w:szCs w:val="28"/>
              </w:rPr>
              <w:t>4</w:t>
            </w:r>
          </w:p>
        </w:tc>
        <w:tc>
          <w:tcPr>
            <w:tcW w:w="2081" w:type="dxa"/>
            <w:shd w:val="clear" w:color="auto" w:fill="B4C6E7" w:themeFill="accent1" w:themeFillTint="66"/>
            <w:vAlign w:val="center"/>
          </w:tcPr>
          <w:p w14:paraId="060AF2BC" w14:textId="77777777" w:rsidR="00C13BF8" w:rsidRPr="0089733A" w:rsidRDefault="00C13BF8" w:rsidP="00B66612">
            <w:pPr>
              <w:spacing w:line="192" w:lineRule="auto"/>
              <w:rPr>
                <w:sz w:val="24"/>
                <w:szCs w:val="24"/>
              </w:rPr>
            </w:pPr>
            <w:r w:rsidRPr="0089733A">
              <w:rPr>
                <w:sz w:val="24"/>
                <w:szCs w:val="24"/>
              </w:rPr>
              <w:t xml:space="preserve">- </w:t>
            </w:r>
            <w:proofErr w:type="spellStart"/>
            <w:r w:rsidRPr="0089733A">
              <w:rPr>
                <w:sz w:val="24"/>
                <w:szCs w:val="24"/>
              </w:rPr>
              <w:t>Skempton’s</w:t>
            </w:r>
            <w:proofErr w:type="spellEnd"/>
            <w:r w:rsidRPr="0089733A">
              <w:rPr>
                <w:sz w:val="24"/>
                <w:szCs w:val="24"/>
              </w:rPr>
              <w:t xml:space="preserve"> Method [ φ = 0]</w:t>
            </w:r>
          </w:p>
          <w:p w14:paraId="6D0ED10A" w14:textId="77777777" w:rsidR="00C13BF8" w:rsidRPr="0089733A" w:rsidRDefault="00C13BF8" w:rsidP="00B66612">
            <w:pPr>
              <w:spacing w:line="192" w:lineRule="auto"/>
              <w:rPr>
                <w:sz w:val="24"/>
                <w:szCs w:val="24"/>
              </w:rPr>
            </w:pPr>
            <w:r w:rsidRPr="0089733A">
              <w:rPr>
                <w:sz w:val="24"/>
                <w:szCs w:val="24"/>
              </w:rPr>
              <w:t>- Foundations Under Eccentric Loads</w:t>
            </w:r>
          </w:p>
        </w:tc>
        <w:tc>
          <w:tcPr>
            <w:tcW w:w="1819" w:type="dxa"/>
            <w:shd w:val="clear" w:color="auto" w:fill="D9E2F3" w:themeFill="accent1" w:themeFillTint="33"/>
            <w:vAlign w:val="center"/>
          </w:tcPr>
          <w:p w14:paraId="6C76560E" w14:textId="77777777" w:rsidR="00C13BF8" w:rsidRPr="009F1A3E" w:rsidRDefault="00C13BF8" w:rsidP="00B66612">
            <w:pPr>
              <w:jc w:val="center"/>
              <w:rPr>
                <w:color w:val="FF0000"/>
                <w:sz w:val="28"/>
                <w:szCs w:val="28"/>
              </w:rPr>
            </w:pPr>
            <w:r w:rsidRPr="00EA7E2E">
              <w:rPr>
                <w:sz w:val="26"/>
                <w:szCs w:val="26"/>
                <w:lang w:bidi="ar-IQ"/>
              </w:rPr>
              <w:t xml:space="preserve">Soil Bearing Capacity </w:t>
            </w:r>
            <w:r>
              <w:rPr>
                <w:sz w:val="26"/>
                <w:szCs w:val="26"/>
                <w:lang w:bidi="ar-IQ"/>
              </w:rPr>
              <w:t>f</w:t>
            </w:r>
            <w:r w:rsidRPr="00EA7E2E">
              <w:rPr>
                <w:sz w:val="26"/>
                <w:szCs w:val="26"/>
                <w:lang w:bidi="ar-IQ"/>
              </w:rPr>
              <w:t>or Shallow Foundations</w:t>
            </w:r>
          </w:p>
        </w:tc>
        <w:tc>
          <w:tcPr>
            <w:tcW w:w="2022" w:type="dxa"/>
            <w:shd w:val="clear" w:color="auto" w:fill="B4C6E7" w:themeFill="accent1" w:themeFillTint="66"/>
            <w:vAlign w:val="center"/>
          </w:tcPr>
          <w:p w14:paraId="12D046CF" w14:textId="77777777" w:rsidR="00C13BF8" w:rsidRPr="00DF7392" w:rsidRDefault="00C13BF8" w:rsidP="00B66612">
            <w:pPr>
              <w:jc w:val="center"/>
              <w:rPr>
                <w:sz w:val="28"/>
                <w:szCs w:val="28"/>
              </w:rPr>
            </w:pPr>
            <w:r w:rsidRPr="00DF7392">
              <w:rPr>
                <w:sz w:val="28"/>
                <w:szCs w:val="28"/>
              </w:rPr>
              <w:t>Lecture</w:t>
            </w:r>
          </w:p>
        </w:tc>
        <w:tc>
          <w:tcPr>
            <w:tcW w:w="2091" w:type="dxa"/>
            <w:shd w:val="clear" w:color="auto" w:fill="D9E2F3" w:themeFill="accent1" w:themeFillTint="33"/>
            <w:vAlign w:val="center"/>
          </w:tcPr>
          <w:p w14:paraId="5B392014" w14:textId="77777777" w:rsidR="00C13BF8" w:rsidRPr="00DF7392" w:rsidRDefault="00C13BF8" w:rsidP="00B66612">
            <w:pPr>
              <w:jc w:val="center"/>
              <w:rPr>
                <w:sz w:val="28"/>
                <w:szCs w:val="28"/>
              </w:rPr>
            </w:pPr>
            <w:r w:rsidRPr="00DF7392">
              <w:rPr>
                <w:sz w:val="28"/>
                <w:szCs w:val="28"/>
              </w:rPr>
              <w:t>Written exam</w:t>
            </w:r>
          </w:p>
        </w:tc>
      </w:tr>
      <w:tr w:rsidR="00C13BF8" w:rsidRPr="009F1A3E" w14:paraId="049DA551" w14:textId="77777777" w:rsidTr="00B66612">
        <w:trPr>
          <w:trHeight w:val="397"/>
        </w:trPr>
        <w:tc>
          <w:tcPr>
            <w:tcW w:w="923" w:type="dxa"/>
            <w:shd w:val="clear" w:color="auto" w:fill="DBE5F1"/>
            <w:vAlign w:val="center"/>
          </w:tcPr>
          <w:p w14:paraId="7B203D53" w14:textId="77777777" w:rsidR="00C13BF8" w:rsidRPr="00880BD2" w:rsidRDefault="00C13BF8" w:rsidP="00B66612">
            <w:pPr>
              <w:jc w:val="center"/>
              <w:rPr>
                <w:sz w:val="28"/>
                <w:szCs w:val="28"/>
              </w:rPr>
            </w:pPr>
            <w:r w:rsidRPr="00880BD2">
              <w:rPr>
                <w:sz w:val="28"/>
                <w:szCs w:val="28"/>
              </w:rPr>
              <w:t>9</w:t>
            </w:r>
          </w:p>
        </w:tc>
        <w:tc>
          <w:tcPr>
            <w:tcW w:w="932" w:type="dxa"/>
            <w:tcBorders>
              <w:bottom w:val="single" w:sz="8" w:space="0" w:color="4F81BD"/>
            </w:tcBorders>
            <w:shd w:val="clear" w:color="auto" w:fill="B8CCE4"/>
            <w:vAlign w:val="center"/>
          </w:tcPr>
          <w:p w14:paraId="1EDD9323" w14:textId="77777777" w:rsidR="00C13BF8" w:rsidRPr="009F1A3E" w:rsidRDefault="00C13BF8" w:rsidP="00B66612">
            <w:pPr>
              <w:jc w:val="center"/>
              <w:rPr>
                <w:color w:val="FF0000"/>
                <w:sz w:val="28"/>
                <w:szCs w:val="28"/>
              </w:rPr>
            </w:pPr>
            <w:r w:rsidRPr="0089733A">
              <w:rPr>
                <w:sz w:val="28"/>
                <w:szCs w:val="28"/>
              </w:rPr>
              <w:t>4</w:t>
            </w:r>
          </w:p>
        </w:tc>
        <w:tc>
          <w:tcPr>
            <w:tcW w:w="2081" w:type="dxa"/>
            <w:tcBorders>
              <w:bottom w:val="single" w:sz="8" w:space="0" w:color="4F81BD"/>
            </w:tcBorders>
            <w:shd w:val="clear" w:color="auto" w:fill="DBE5F1"/>
            <w:vAlign w:val="center"/>
          </w:tcPr>
          <w:p w14:paraId="35627477" w14:textId="77777777" w:rsidR="00C13BF8" w:rsidRPr="0089733A" w:rsidRDefault="00C13BF8" w:rsidP="00B66612">
            <w:pPr>
              <w:spacing w:line="192" w:lineRule="auto"/>
              <w:rPr>
                <w:sz w:val="24"/>
                <w:szCs w:val="24"/>
              </w:rPr>
            </w:pPr>
            <w:r w:rsidRPr="0089733A">
              <w:rPr>
                <w:sz w:val="24"/>
                <w:szCs w:val="24"/>
              </w:rPr>
              <w:t>- Footings on Layered Soils</w:t>
            </w:r>
          </w:p>
          <w:p w14:paraId="1D1ACF67" w14:textId="77777777" w:rsidR="00C13BF8" w:rsidRPr="0089733A" w:rsidRDefault="00C13BF8" w:rsidP="00B66612">
            <w:pPr>
              <w:spacing w:line="192" w:lineRule="auto"/>
              <w:rPr>
                <w:sz w:val="24"/>
                <w:szCs w:val="24"/>
              </w:rPr>
            </w:pPr>
            <w:r w:rsidRPr="0089733A">
              <w:rPr>
                <w:sz w:val="24"/>
                <w:szCs w:val="24"/>
              </w:rPr>
              <w:t>- Footings Adjacent to a Slope</w:t>
            </w:r>
          </w:p>
        </w:tc>
        <w:tc>
          <w:tcPr>
            <w:tcW w:w="1819" w:type="dxa"/>
            <w:tcBorders>
              <w:bottom w:val="single" w:sz="8" w:space="0" w:color="4F81BD"/>
            </w:tcBorders>
            <w:shd w:val="clear" w:color="auto" w:fill="B8CCE4"/>
            <w:vAlign w:val="center"/>
          </w:tcPr>
          <w:p w14:paraId="2893518D" w14:textId="77777777" w:rsidR="00C13BF8" w:rsidRPr="009F1A3E" w:rsidRDefault="00C13BF8" w:rsidP="00B66612">
            <w:pPr>
              <w:jc w:val="center"/>
              <w:rPr>
                <w:color w:val="FF0000"/>
                <w:sz w:val="28"/>
                <w:szCs w:val="28"/>
              </w:rPr>
            </w:pPr>
            <w:r w:rsidRPr="00EA7E2E">
              <w:rPr>
                <w:sz w:val="26"/>
                <w:szCs w:val="26"/>
                <w:lang w:bidi="ar-IQ"/>
              </w:rPr>
              <w:t xml:space="preserve">Soil Bearing Capacity </w:t>
            </w:r>
            <w:r>
              <w:rPr>
                <w:sz w:val="26"/>
                <w:szCs w:val="26"/>
                <w:lang w:bidi="ar-IQ"/>
              </w:rPr>
              <w:t>f</w:t>
            </w:r>
            <w:r w:rsidRPr="00EA7E2E">
              <w:rPr>
                <w:sz w:val="26"/>
                <w:szCs w:val="26"/>
                <w:lang w:bidi="ar-IQ"/>
              </w:rPr>
              <w:t>or Shallow Foundations</w:t>
            </w:r>
          </w:p>
        </w:tc>
        <w:tc>
          <w:tcPr>
            <w:tcW w:w="2022" w:type="dxa"/>
            <w:tcBorders>
              <w:bottom w:val="single" w:sz="8" w:space="0" w:color="4F81BD"/>
            </w:tcBorders>
            <w:shd w:val="clear" w:color="auto" w:fill="DBE5F1"/>
            <w:vAlign w:val="center"/>
          </w:tcPr>
          <w:p w14:paraId="36AC4B5D" w14:textId="77777777" w:rsidR="00C13BF8" w:rsidRPr="00DF7392" w:rsidRDefault="00C13BF8" w:rsidP="00B66612">
            <w:pPr>
              <w:jc w:val="center"/>
              <w:rPr>
                <w:sz w:val="28"/>
                <w:szCs w:val="28"/>
              </w:rPr>
            </w:pPr>
            <w:r w:rsidRPr="00DF7392">
              <w:rPr>
                <w:sz w:val="28"/>
                <w:szCs w:val="28"/>
              </w:rPr>
              <w:t>Lecture</w:t>
            </w:r>
          </w:p>
        </w:tc>
        <w:tc>
          <w:tcPr>
            <w:tcW w:w="2091" w:type="dxa"/>
            <w:tcBorders>
              <w:bottom w:val="single" w:sz="8" w:space="0" w:color="4F81BD"/>
            </w:tcBorders>
            <w:shd w:val="clear" w:color="auto" w:fill="B8CCE4"/>
            <w:vAlign w:val="center"/>
          </w:tcPr>
          <w:p w14:paraId="0AD41105" w14:textId="77777777" w:rsidR="00C13BF8" w:rsidRPr="00DF7392" w:rsidRDefault="00C13BF8" w:rsidP="00B66612">
            <w:pPr>
              <w:jc w:val="center"/>
              <w:rPr>
                <w:sz w:val="28"/>
                <w:szCs w:val="28"/>
              </w:rPr>
            </w:pPr>
            <w:r w:rsidRPr="00DF7392">
              <w:rPr>
                <w:sz w:val="28"/>
                <w:szCs w:val="28"/>
              </w:rPr>
              <w:t>Written exam</w:t>
            </w:r>
          </w:p>
        </w:tc>
      </w:tr>
      <w:tr w:rsidR="00C13BF8" w:rsidRPr="009F1A3E" w14:paraId="2CEFBA68" w14:textId="77777777" w:rsidTr="00B66612">
        <w:trPr>
          <w:trHeight w:val="397"/>
        </w:trPr>
        <w:tc>
          <w:tcPr>
            <w:tcW w:w="923" w:type="dxa"/>
            <w:shd w:val="clear" w:color="auto" w:fill="DBE5F1"/>
            <w:vAlign w:val="center"/>
          </w:tcPr>
          <w:p w14:paraId="2EDBC641" w14:textId="77777777" w:rsidR="00C13BF8" w:rsidRPr="00880BD2" w:rsidRDefault="00C13BF8" w:rsidP="00B66612">
            <w:pPr>
              <w:jc w:val="center"/>
              <w:rPr>
                <w:sz w:val="28"/>
                <w:szCs w:val="28"/>
              </w:rPr>
            </w:pPr>
            <w:r w:rsidRPr="00880BD2">
              <w:rPr>
                <w:sz w:val="28"/>
                <w:szCs w:val="28"/>
              </w:rPr>
              <w:t>10</w:t>
            </w:r>
          </w:p>
        </w:tc>
        <w:tc>
          <w:tcPr>
            <w:tcW w:w="932" w:type="dxa"/>
            <w:shd w:val="clear" w:color="auto" w:fill="D9E2F3" w:themeFill="accent1" w:themeFillTint="33"/>
            <w:vAlign w:val="center"/>
          </w:tcPr>
          <w:p w14:paraId="40517D6F" w14:textId="77777777" w:rsidR="00C13BF8" w:rsidRPr="009F1A3E" w:rsidRDefault="00C13BF8" w:rsidP="00B66612">
            <w:pPr>
              <w:jc w:val="center"/>
              <w:rPr>
                <w:color w:val="FF0000"/>
                <w:sz w:val="28"/>
                <w:szCs w:val="28"/>
              </w:rPr>
            </w:pPr>
            <w:r w:rsidRPr="0089733A">
              <w:rPr>
                <w:sz w:val="28"/>
                <w:szCs w:val="28"/>
              </w:rPr>
              <w:t>4</w:t>
            </w:r>
          </w:p>
        </w:tc>
        <w:tc>
          <w:tcPr>
            <w:tcW w:w="2081" w:type="dxa"/>
            <w:shd w:val="clear" w:color="auto" w:fill="B4C6E7" w:themeFill="accent1" w:themeFillTint="66"/>
            <w:vAlign w:val="center"/>
          </w:tcPr>
          <w:p w14:paraId="1145F2A7" w14:textId="77777777" w:rsidR="00C13BF8" w:rsidRPr="0089733A" w:rsidRDefault="00C13BF8" w:rsidP="00B66612">
            <w:pPr>
              <w:spacing w:line="192" w:lineRule="auto"/>
              <w:rPr>
                <w:sz w:val="24"/>
                <w:szCs w:val="24"/>
              </w:rPr>
            </w:pPr>
            <w:r w:rsidRPr="0089733A">
              <w:rPr>
                <w:sz w:val="24"/>
                <w:szCs w:val="24"/>
              </w:rPr>
              <w:t>-Bea</w:t>
            </w:r>
            <w:r>
              <w:rPr>
                <w:sz w:val="24"/>
                <w:szCs w:val="24"/>
              </w:rPr>
              <w:t>ring Capacity From Field Tests</w:t>
            </w:r>
          </w:p>
        </w:tc>
        <w:tc>
          <w:tcPr>
            <w:tcW w:w="1819" w:type="dxa"/>
            <w:shd w:val="clear" w:color="auto" w:fill="D9E2F3" w:themeFill="accent1" w:themeFillTint="33"/>
            <w:vAlign w:val="center"/>
          </w:tcPr>
          <w:p w14:paraId="437AB6A7" w14:textId="77777777" w:rsidR="00C13BF8" w:rsidRPr="009F1A3E" w:rsidRDefault="00C13BF8" w:rsidP="00B66612">
            <w:pPr>
              <w:jc w:val="center"/>
              <w:rPr>
                <w:color w:val="FF0000"/>
                <w:sz w:val="28"/>
                <w:szCs w:val="28"/>
              </w:rPr>
            </w:pPr>
            <w:r w:rsidRPr="00EA7E2E">
              <w:rPr>
                <w:sz w:val="26"/>
                <w:szCs w:val="26"/>
                <w:lang w:bidi="ar-IQ"/>
              </w:rPr>
              <w:t xml:space="preserve">Soil Bearing Capacity </w:t>
            </w:r>
            <w:r>
              <w:rPr>
                <w:sz w:val="26"/>
                <w:szCs w:val="26"/>
                <w:lang w:bidi="ar-IQ"/>
              </w:rPr>
              <w:t>f</w:t>
            </w:r>
            <w:r w:rsidRPr="00EA7E2E">
              <w:rPr>
                <w:sz w:val="26"/>
                <w:szCs w:val="26"/>
                <w:lang w:bidi="ar-IQ"/>
              </w:rPr>
              <w:t>or Shallow Foundations</w:t>
            </w:r>
          </w:p>
        </w:tc>
        <w:tc>
          <w:tcPr>
            <w:tcW w:w="2022" w:type="dxa"/>
            <w:shd w:val="clear" w:color="auto" w:fill="B4C6E7" w:themeFill="accent1" w:themeFillTint="66"/>
            <w:vAlign w:val="center"/>
          </w:tcPr>
          <w:p w14:paraId="55BDF12B" w14:textId="77777777" w:rsidR="00C13BF8" w:rsidRPr="00DF7392" w:rsidRDefault="00C13BF8" w:rsidP="00B66612">
            <w:pPr>
              <w:jc w:val="center"/>
              <w:rPr>
                <w:sz w:val="28"/>
                <w:szCs w:val="28"/>
              </w:rPr>
            </w:pPr>
            <w:r w:rsidRPr="00DF7392">
              <w:rPr>
                <w:sz w:val="28"/>
                <w:szCs w:val="28"/>
              </w:rPr>
              <w:t>Lecture</w:t>
            </w:r>
          </w:p>
        </w:tc>
        <w:tc>
          <w:tcPr>
            <w:tcW w:w="2091" w:type="dxa"/>
            <w:shd w:val="clear" w:color="auto" w:fill="D9E2F3" w:themeFill="accent1" w:themeFillTint="33"/>
            <w:vAlign w:val="center"/>
          </w:tcPr>
          <w:p w14:paraId="72D9E9EA" w14:textId="77777777" w:rsidR="00C13BF8" w:rsidRPr="00DF7392" w:rsidRDefault="00C13BF8" w:rsidP="00B66612">
            <w:pPr>
              <w:jc w:val="center"/>
              <w:rPr>
                <w:sz w:val="28"/>
                <w:szCs w:val="28"/>
              </w:rPr>
            </w:pPr>
            <w:r w:rsidRPr="00DF7392">
              <w:rPr>
                <w:sz w:val="28"/>
                <w:szCs w:val="28"/>
              </w:rPr>
              <w:t>Written exam</w:t>
            </w:r>
          </w:p>
        </w:tc>
      </w:tr>
      <w:tr w:rsidR="00C13BF8" w:rsidRPr="009F1A3E" w14:paraId="432AD13F" w14:textId="77777777" w:rsidTr="00B66612">
        <w:trPr>
          <w:trHeight w:val="397"/>
        </w:trPr>
        <w:tc>
          <w:tcPr>
            <w:tcW w:w="923" w:type="dxa"/>
            <w:shd w:val="clear" w:color="auto" w:fill="DBE5F1"/>
            <w:vAlign w:val="center"/>
          </w:tcPr>
          <w:p w14:paraId="03CF0020" w14:textId="77777777" w:rsidR="00C13BF8" w:rsidRPr="00880BD2" w:rsidRDefault="00C13BF8" w:rsidP="00B66612">
            <w:pPr>
              <w:jc w:val="center"/>
              <w:rPr>
                <w:sz w:val="28"/>
                <w:szCs w:val="28"/>
              </w:rPr>
            </w:pPr>
            <w:r w:rsidRPr="00880BD2">
              <w:rPr>
                <w:sz w:val="28"/>
                <w:szCs w:val="28"/>
              </w:rPr>
              <w:t>11</w:t>
            </w:r>
          </w:p>
        </w:tc>
        <w:tc>
          <w:tcPr>
            <w:tcW w:w="932" w:type="dxa"/>
            <w:tcBorders>
              <w:bottom w:val="single" w:sz="8" w:space="0" w:color="4F81BD"/>
            </w:tcBorders>
            <w:shd w:val="clear" w:color="auto" w:fill="B8CCE4"/>
            <w:vAlign w:val="center"/>
          </w:tcPr>
          <w:p w14:paraId="37448505" w14:textId="77777777" w:rsidR="00C13BF8" w:rsidRPr="009F1A3E" w:rsidRDefault="00C13BF8" w:rsidP="00B66612">
            <w:pPr>
              <w:jc w:val="center"/>
              <w:rPr>
                <w:color w:val="FF0000"/>
                <w:sz w:val="28"/>
                <w:szCs w:val="28"/>
              </w:rPr>
            </w:pPr>
            <w:r w:rsidRPr="008119A4">
              <w:rPr>
                <w:sz w:val="28"/>
                <w:szCs w:val="28"/>
              </w:rPr>
              <w:t>4</w:t>
            </w:r>
          </w:p>
        </w:tc>
        <w:tc>
          <w:tcPr>
            <w:tcW w:w="2081" w:type="dxa"/>
            <w:tcBorders>
              <w:bottom w:val="single" w:sz="8" w:space="0" w:color="4F81BD"/>
            </w:tcBorders>
            <w:shd w:val="clear" w:color="auto" w:fill="DBE5F1"/>
            <w:vAlign w:val="center"/>
          </w:tcPr>
          <w:p w14:paraId="5AAFEFE6" w14:textId="77777777" w:rsidR="00C13BF8" w:rsidRDefault="00C13BF8" w:rsidP="00B66612">
            <w:pPr>
              <w:spacing w:line="192" w:lineRule="auto"/>
              <w:rPr>
                <w:sz w:val="24"/>
                <w:szCs w:val="24"/>
              </w:rPr>
            </w:pPr>
            <w:r w:rsidRPr="008119A4">
              <w:rPr>
                <w:sz w:val="24"/>
                <w:szCs w:val="24"/>
              </w:rPr>
              <w:t>- Foundations Subjected to Uplift or Tension Forces</w:t>
            </w:r>
          </w:p>
          <w:p w14:paraId="2A9337A7" w14:textId="77777777" w:rsidR="00C13BF8" w:rsidRPr="008119A4" w:rsidRDefault="00C13BF8" w:rsidP="00B66612">
            <w:pPr>
              <w:spacing w:line="192" w:lineRule="auto"/>
              <w:rPr>
                <w:sz w:val="24"/>
                <w:szCs w:val="24"/>
              </w:rPr>
            </w:pPr>
            <w:r w:rsidRPr="008119A4">
              <w:rPr>
                <w:sz w:val="24"/>
                <w:szCs w:val="24"/>
              </w:rPr>
              <w:t>- Types of Settlement</w:t>
            </w:r>
          </w:p>
          <w:p w14:paraId="6CCAC720" w14:textId="77777777" w:rsidR="00C13BF8" w:rsidRPr="008119A4" w:rsidRDefault="00C13BF8" w:rsidP="00B66612">
            <w:pPr>
              <w:spacing w:line="192" w:lineRule="auto"/>
              <w:rPr>
                <w:sz w:val="24"/>
                <w:szCs w:val="24"/>
              </w:rPr>
            </w:pPr>
            <w:r w:rsidRPr="008119A4">
              <w:rPr>
                <w:sz w:val="24"/>
                <w:szCs w:val="24"/>
              </w:rPr>
              <w:t>- Contact Pressure</w:t>
            </w:r>
          </w:p>
        </w:tc>
        <w:tc>
          <w:tcPr>
            <w:tcW w:w="1819" w:type="dxa"/>
            <w:tcBorders>
              <w:bottom w:val="single" w:sz="8" w:space="0" w:color="4F81BD"/>
            </w:tcBorders>
            <w:shd w:val="clear" w:color="auto" w:fill="B8CCE4"/>
            <w:vAlign w:val="center"/>
          </w:tcPr>
          <w:p w14:paraId="3A45FF13" w14:textId="77777777" w:rsidR="00C13BF8" w:rsidRPr="008119A4" w:rsidRDefault="00C13BF8" w:rsidP="00B66612">
            <w:pPr>
              <w:spacing w:line="192" w:lineRule="auto"/>
              <w:jc w:val="center"/>
              <w:rPr>
                <w:sz w:val="26"/>
                <w:szCs w:val="26"/>
                <w:lang w:bidi="ar-IQ"/>
              </w:rPr>
            </w:pPr>
            <w:r>
              <w:rPr>
                <w:sz w:val="26"/>
                <w:szCs w:val="26"/>
                <w:lang w:bidi="ar-IQ"/>
              </w:rPr>
              <w:t>Foundation Settlement</w:t>
            </w:r>
          </w:p>
        </w:tc>
        <w:tc>
          <w:tcPr>
            <w:tcW w:w="2022" w:type="dxa"/>
            <w:tcBorders>
              <w:bottom w:val="single" w:sz="8" w:space="0" w:color="4F81BD"/>
            </w:tcBorders>
            <w:shd w:val="clear" w:color="auto" w:fill="DBE5F1"/>
            <w:vAlign w:val="center"/>
          </w:tcPr>
          <w:p w14:paraId="2A575DD6" w14:textId="77777777" w:rsidR="00C13BF8" w:rsidRPr="00DF7392" w:rsidRDefault="00C13BF8" w:rsidP="00B66612">
            <w:pPr>
              <w:jc w:val="center"/>
              <w:rPr>
                <w:sz w:val="28"/>
                <w:szCs w:val="28"/>
              </w:rPr>
            </w:pPr>
            <w:r w:rsidRPr="00DF7392">
              <w:rPr>
                <w:sz w:val="28"/>
                <w:szCs w:val="28"/>
              </w:rPr>
              <w:t>Lecture</w:t>
            </w:r>
          </w:p>
        </w:tc>
        <w:tc>
          <w:tcPr>
            <w:tcW w:w="2091" w:type="dxa"/>
            <w:tcBorders>
              <w:bottom w:val="single" w:sz="8" w:space="0" w:color="4F81BD"/>
            </w:tcBorders>
            <w:shd w:val="clear" w:color="auto" w:fill="B8CCE4"/>
            <w:vAlign w:val="center"/>
          </w:tcPr>
          <w:p w14:paraId="74B79DBA" w14:textId="77777777" w:rsidR="00C13BF8" w:rsidRPr="00DF7392" w:rsidRDefault="00C13BF8" w:rsidP="00B66612">
            <w:pPr>
              <w:jc w:val="center"/>
              <w:rPr>
                <w:sz w:val="28"/>
                <w:szCs w:val="28"/>
              </w:rPr>
            </w:pPr>
            <w:r w:rsidRPr="00DF7392">
              <w:rPr>
                <w:sz w:val="28"/>
                <w:szCs w:val="28"/>
              </w:rPr>
              <w:t>Written exam</w:t>
            </w:r>
          </w:p>
        </w:tc>
      </w:tr>
      <w:tr w:rsidR="00C13BF8" w:rsidRPr="009F1A3E" w14:paraId="1D2505F3" w14:textId="77777777" w:rsidTr="00B66612">
        <w:trPr>
          <w:trHeight w:val="397"/>
        </w:trPr>
        <w:tc>
          <w:tcPr>
            <w:tcW w:w="923" w:type="dxa"/>
            <w:shd w:val="clear" w:color="auto" w:fill="DBE5F1"/>
            <w:vAlign w:val="center"/>
          </w:tcPr>
          <w:p w14:paraId="5CAA2E49" w14:textId="77777777" w:rsidR="00C13BF8" w:rsidRPr="00880BD2" w:rsidRDefault="00C13BF8" w:rsidP="00B66612">
            <w:pPr>
              <w:jc w:val="center"/>
              <w:rPr>
                <w:sz w:val="28"/>
                <w:szCs w:val="28"/>
              </w:rPr>
            </w:pPr>
            <w:r w:rsidRPr="00880BD2">
              <w:rPr>
                <w:sz w:val="28"/>
                <w:szCs w:val="28"/>
              </w:rPr>
              <w:t>12</w:t>
            </w:r>
          </w:p>
        </w:tc>
        <w:tc>
          <w:tcPr>
            <w:tcW w:w="932" w:type="dxa"/>
            <w:shd w:val="clear" w:color="auto" w:fill="D9E2F3" w:themeFill="accent1" w:themeFillTint="33"/>
            <w:vAlign w:val="center"/>
          </w:tcPr>
          <w:p w14:paraId="07BE7C8A" w14:textId="77777777" w:rsidR="00C13BF8" w:rsidRPr="009F1A3E" w:rsidRDefault="00C13BF8" w:rsidP="00B66612">
            <w:pPr>
              <w:jc w:val="center"/>
              <w:rPr>
                <w:color w:val="FF0000"/>
                <w:sz w:val="28"/>
                <w:szCs w:val="28"/>
              </w:rPr>
            </w:pPr>
            <w:r w:rsidRPr="008119A4">
              <w:rPr>
                <w:sz w:val="28"/>
                <w:szCs w:val="28"/>
              </w:rPr>
              <w:t>4</w:t>
            </w:r>
          </w:p>
        </w:tc>
        <w:tc>
          <w:tcPr>
            <w:tcW w:w="2081" w:type="dxa"/>
            <w:shd w:val="clear" w:color="auto" w:fill="B4C6E7" w:themeFill="accent1" w:themeFillTint="66"/>
            <w:vAlign w:val="center"/>
          </w:tcPr>
          <w:p w14:paraId="31BC81B1" w14:textId="77777777" w:rsidR="00C13BF8" w:rsidRPr="008119A4" w:rsidRDefault="00C13BF8" w:rsidP="00B66612">
            <w:pPr>
              <w:spacing w:line="192" w:lineRule="auto"/>
              <w:rPr>
                <w:sz w:val="24"/>
                <w:szCs w:val="24"/>
              </w:rPr>
            </w:pPr>
            <w:r w:rsidRPr="008119A4">
              <w:rPr>
                <w:sz w:val="24"/>
                <w:szCs w:val="24"/>
              </w:rPr>
              <w:t xml:space="preserve">-Stresses in </w:t>
            </w:r>
            <w:r>
              <w:rPr>
                <w:sz w:val="24"/>
                <w:szCs w:val="24"/>
              </w:rPr>
              <w:t>t</w:t>
            </w:r>
            <w:r w:rsidRPr="008119A4">
              <w:rPr>
                <w:sz w:val="24"/>
                <w:szCs w:val="24"/>
              </w:rPr>
              <w:t>he Soil Mass</w:t>
            </w:r>
          </w:p>
        </w:tc>
        <w:tc>
          <w:tcPr>
            <w:tcW w:w="1819" w:type="dxa"/>
            <w:shd w:val="clear" w:color="auto" w:fill="D9E2F3" w:themeFill="accent1" w:themeFillTint="33"/>
            <w:vAlign w:val="center"/>
          </w:tcPr>
          <w:p w14:paraId="27C828B0" w14:textId="77777777" w:rsidR="00C13BF8" w:rsidRPr="009F1A3E" w:rsidRDefault="00C13BF8" w:rsidP="00B66612">
            <w:pPr>
              <w:jc w:val="center"/>
              <w:rPr>
                <w:color w:val="FF0000"/>
                <w:sz w:val="28"/>
                <w:szCs w:val="28"/>
              </w:rPr>
            </w:pPr>
            <w:r>
              <w:rPr>
                <w:sz w:val="26"/>
                <w:szCs w:val="26"/>
                <w:lang w:bidi="ar-IQ"/>
              </w:rPr>
              <w:t>Foundation Settlement</w:t>
            </w:r>
          </w:p>
        </w:tc>
        <w:tc>
          <w:tcPr>
            <w:tcW w:w="2022" w:type="dxa"/>
            <w:shd w:val="clear" w:color="auto" w:fill="B4C6E7" w:themeFill="accent1" w:themeFillTint="66"/>
            <w:vAlign w:val="center"/>
          </w:tcPr>
          <w:p w14:paraId="44CDA30E" w14:textId="77777777" w:rsidR="00C13BF8" w:rsidRPr="00DF7392" w:rsidRDefault="00C13BF8" w:rsidP="00B66612">
            <w:pPr>
              <w:jc w:val="center"/>
              <w:rPr>
                <w:sz w:val="28"/>
                <w:szCs w:val="28"/>
              </w:rPr>
            </w:pPr>
            <w:r w:rsidRPr="00DF7392">
              <w:rPr>
                <w:sz w:val="28"/>
                <w:szCs w:val="28"/>
              </w:rPr>
              <w:t>Lecture</w:t>
            </w:r>
          </w:p>
        </w:tc>
        <w:tc>
          <w:tcPr>
            <w:tcW w:w="2091" w:type="dxa"/>
            <w:shd w:val="clear" w:color="auto" w:fill="D9E2F3" w:themeFill="accent1" w:themeFillTint="33"/>
            <w:vAlign w:val="center"/>
          </w:tcPr>
          <w:p w14:paraId="1FF535FE" w14:textId="77777777" w:rsidR="00C13BF8" w:rsidRPr="00DF7392" w:rsidRDefault="00C13BF8" w:rsidP="00B66612">
            <w:pPr>
              <w:jc w:val="center"/>
              <w:rPr>
                <w:sz w:val="28"/>
                <w:szCs w:val="28"/>
              </w:rPr>
            </w:pPr>
            <w:r w:rsidRPr="00DF7392">
              <w:rPr>
                <w:sz w:val="28"/>
                <w:szCs w:val="28"/>
              </w:rPr>
              <w:t>Written exam</w:t>
            </w:r>
          </w:p>
        </w:tc>
      </w:tr>
      <w:tr w:rsidR="00C13BF8" w:rsidRPr="009F1A3E" w14:paraId="2CA14567" w14:textId="77777777" w:rsidTr="00B66612">
        <w:trPr>
          <w:trHeight w:val="397"/>
        </w:trPr>
        <w:tc>
          <w:tcPr>
            <w:tcW w:w="923" w:type="dxa"/>
            <w:shd w:val="clear" w:color="auto" w:fill="DBE5F1"/>
            <w:vAlign w:val="center"/>
          </w:tcPr>
          <w:p w14:paraId="3062095B" w14:textId="77777777" w:rsidR="00C13BF8" w:rsidRPr="00880BD2" w:rsidRDefault="00C13BF8" w:rsidP="00B66612">
            <w:pPr>
              <w:jc w:val="center"/>
              <w:rPr>
                <w:sz w:val="28"/>
                <w:szCs w:val="28"/>
              </w:rPr>
            </w:pPr>
            <w:r w:rsidRPr="00880BD2">
              <w:rPr>
                <w:sz w:val="28"/>
                <w:szCs w:val="28"/>
              </w:rPr>
              <w:t>13</w:t>
            </w:r>
          </w:p>
        </w:tc>
        <w:tc>
          <w:tcPr>
            <w:tcW w:w="932" w:type="dxa"/>
            <w:tcBorders>
              <w:bottom w:val="single" w:sz="8" w:space="0" w:color="4F81BD"/>
            </w:tcBorders>
            <w:shd w:val="clear" w:color="auto" w:fill="B8CCE4"/>
            <w:vAlign w:val="center"/>
          </w:tcPr>
          <w:p w14:paraId="3C0DA5E0" w14:textId="77777777" w:rsidR="00C13BF8" w:rsidRPr="009F1A3E" w:rsidRDefault="00C13BF8" w:rsidP="00B66612">
            <w:pPr>
              <w:jc w:val="center"/>
              <w:rPr>
                <w:color w:val="FF0000"/>
                <w:sz w:val="28"/>
                <w:szCs w:val="28"/>
              </w:rPr>
            </w:pPr>
            <w:r w:rsidRPr="00483A7E">
              <w:rPr>
                <w:sz w:val="28"/>
                <w:szCs w:val="28"/>
              </w:rPr>
              <w:t>4</w:t>
            </w:r>
          </w:p>
        </w:tc>
        <w:tc>
          <w:tcPr>
            <w:tcW w:w="2081" w:type="dxa"/>
            <w:tcBorders>
              <w:bottom w:val="single" w:sz="8" w:space="0" w:color="4F81BD"/>
            </w:tcBorders>
            <w:shd w:val="clear" w:color="auto" w:fill="DBE5F1"/>
            <w:vAlign w:val="center"/>
          </w:tcPr>
          <w:p w14:paraId="72A15697" w14:textId="77777777" w:rsidR="00C13BF8" w:rsidRPr="00483A7E" w:rsidRDefault="00C13BF8" w:rsidP="00B66612">
            <w:pPr>
              <w:spacing w:line="192" w:lineRule="auto"/>
              <w:rPr>
                <w:sz w:val="24"/>
                <w:szCs w:val="24"/>
                <w:lang w:bidi="ar-IQ"/>
              </w:rPr>
            </w:pPr>
            <w:r w:rsidRPr="00483A7E">
              <w:rPr>
                <w:sz w:val="24"/>
                <w:szCs w:val="24"/>
                <w:lang w:bidi="ar-IQ"/>
              </w:rPr>
              <w:t>-Immediate Settlement</w:t>
            </w:r>
          </w:p>
          <w:p w14:paraId="3283E55A" w14:textId="77777777" w:rsidR="00C13BF8" w:rsidRPr="00483A7E" w:rsidRDefault="00C13BF8" w:rsidP="00B66612">
            <w:pPr>
              <w:spacing w:line="192" w:lineRule="auto"/>
              <w:rPr>
                <w:sz w:val="24"/>
                <w:szCs w:val="24"/>
              </w:rPr>
            </w:pPr>
            <w:r w:rsidRPr="00483A7E">
              <w:rPr>
                <w:sz w:val="24"/>
                <w:szCs w:val="24"/>
              </w:rPr>
              <w:t xml:space="preserve"> Semi</w:t>
            </w:r>
            <w:r>
              <w:rPr>
                <w:sz w:val="24"/>
                <w:szCs w:val="24"/>
              </w:rPr>
              <w:t>-</w:t>
            </w:r>
            <w:r w:rsidRPr="00483A7E">
              <w:rPr>
                <w:sz w:val="24"/>
                <w:szCs w:val="24"/>
              </w:rPr>
              <w:t>infinite mass</w:t>
            </w:r>
          </w:p>
          <w:p w14:paraId="09028956" w14:textId="77777777" w:rsidR="00C13BF8" w:rsidRPr="00483A7E" w:rsidRDefault="00C13BF8" w:rsidP="00B66612">
            <w:pPr>
              <w:spacing w:line="192" w:lineRule="auto"/>
              <w:rPr>
                <w:sz w:val="24"/>
                <w:szCs w:val="24"/>
              </w:rPr>
            </w:pPr>
            <w:r w:rsidRPr="00483A7E">
              <w:rPr>
                <w:sz w:val="24"/>
                <w:szCs w:val="24"/>
              </w:rPr>
              <w:t>Saturated c</w:t>
            </w:r>
            <w:r>
              <w:rPr>
                <w:sz w:val="24"/>
                <w:szCs w:val="24"/>
              </w:rPr>
              <w:t>lay underlain by a hard stratum</w:t>
            </w:r>
          </w:p>
        </w:tc>
        <w:tc>
          <w:tcPr>
            <w:tcW w:w="1819" w:type="dxa"/>
            <w:tcBorders>
              <w:bottom w:val="single" w:sz="8" w:space="0" w:color="4F81BD"/>
            </w:tcBorders>
            <w:shd w:val="clear" w:color="auto" w:fill="B8CCE4"/>
            <w:vAlign w:val="center"/>
          </w:tcPr>
          <w:p w14:paraId="415B6156" w14:textId="77777777" w:rsidR="00C13BF8" w:rsidRPr="009F1A3E" w:rsidRDefault="00C13BF8" w:rsidP="00B66612">
            <w:pPr>
              <w:jc w:val="center"/>
              <w:rPr>
                <w:color w:val="FF0000"/>
                <w:sz w:val="28"/>
                <w:szCs w:val="28"/>
              </w:rPr>
            </w:pPr>
            <w:r>
              <w:rPr>
                <w:sz w:val="26"/>
                <w:szCs w:val="26"/>
                <w:lang w:bidi="ar-IQ"/>
              </w:rPr>
              <w:t>Foundation Settlement</w:t>
            </w:r>
          </w:p>
        </w:tc>
        <w:tc>
          <w:tcPr>
            <w:tcW w:w="2022" w:type="dxa"/>
            <w:tcBorders>
              <w:bottom w:val="single" w:sz="8" w:space="0" w:color="4F81BD"/>
            </w:tcBorders>
            <w:shd w:val="clear" w:color="auto" w:fill="DBE5F1"/>
            <w:vAlign w:val="center"/>
          </w:tcPr>
          <w:p w14:paraId="69B209D0" w14:textId="77777777" w:rsidR="00C13BF8" w:rsidRPr="00DF7392" w:rsidRDefault="00C13BF8" w:rsidP="00B66612">
            <w:pPr>
              <w:jc w:val="center"/>
              <w:rPr>
                <w:sz w:val="28"/>
                <w:szCs w:val="28"/>
              </w:rPr>
            </w:pPr>
            <w:r w:rsidRPr="00DF7392">
              <w:rPr>
                <w:sz w:val="28"/>
                <w:szCs w:val="28"/>
              </w:rPr>
              <w:t>Lecture</w:t>
            </w:r>
          </w:p>
        </w:tc>
        <w:tc>
          <w:tcPr>
            <w:tcW w:w="2091" w:type="dxa"/>
            <w:tcBorders>
              <w:bottom w:val="single" w:sz="8" w:space="0" w:color="4F81BD"/>
            </w:tcBorders>
            <w:shd w:val="clear" w:color="auto" w:fill="B8CCE4"/>
            <w:vAlign w:val="center"/>
          </w:tcPr>
          <w:p w14:paraId="6E2F6E24" w14:textId="77777777" w:rsidR="00C13BF8" w:rsidRPr="00DF7392" w:rsidRDefault="00C13BF8" w:rsidP="00B66612">
            <w:pPr>
              <w:jc w:val="center"/>
              <w:rPr>
                <w:sz w:val="28"/>
                <w:szCs w:val="28"/>
              </w:rPr>
            </w:pPr>
            <w:r w:rsidRPr="00DF7392">
              <w:rPr>
                <w:sz w:val="28"/>
                <w:szCs w:val="28"/>
              </w:rPr>
              <w:t>Written exam</w:t>
            </w:r>
          </w:p>
        </w:tc>
      </w:tr>
      <w:tr w:rsidR="00C13BF8" w:rsidRPr="009F1A3E" w14:paraId="46AA23DC" w14:textId="77777777" w:rsidTr="00B66612">
        <w:trPr>
          <w:trHeight w:val="397"/>
        </w:trPr>
        <w:tc>
          <w:tcPr>
            <w:tcW w:w="923" w:type="dxa"/>
            <w:shd w:val="clear" w:color="auto" w:fill="DBE5F1"/>
            <w:vAlign w:val="center"/>
          </w:tcPr>
          <w:p w14:paraId="41F050AB" w14:textId="77777777" w:rsidR="00C13BF8" w:rsidRPr="00880BD2" w:rsidRDefault="00C13BF8" w:rsidP="00B66612">
            <w:pPr>
              <w:jc w:val="center"/>
              <w:rPr>
                <w:sz w:val="28"/>
                <w:szCs w:val="28"/>
              </w:rPr>
            </w:pPr>
            <w:r w:rsidRPr="00880BD2">
              <w:rPr>
                <w:sz w:val="28"/>
                <w:szCs w:val="28"/>
              </w:rPr>
              <w:t>14</w:t>
            </w:r>
          </w:p>
        </w:tc>
        <w:tc>
          <w:tcPr>
            <w:tcW w:w="932" w:type="dxa"/>
            <w:shd w:val="clear" w:color="auto" w:fill="D9E2F3" w:themeFill="accent1" w:themeFillTint="33"/>
            <w:vAlign w:val="center"/>
          </w:tcPr>
          <w:p w14:paraId="3B537834" w14:textId="77777777" w:rsidR="00C13BF8" w:rsidRPr="00483A7E" w:rsidRDefault="00C13BF8" w:rsidP="00B66612">
            <w:pPr>
              <w:jc w:val="center"/>
              <w:rPr>
                <w:sz w:val="28"/>
                <w:szCs w:val="28"/>
              </w:rPr>
            </w:pPr>
            <w:r w:rsidRPr="00483A7E">
              <w:rPr>
                <w:sz w:val="28"/>
                <w:szCs w:val="28"/>
              </w:rPr>
              <w:t>4</w:t>
            </w:r>
          </w:p>
        </w:tc>
        <w:tc>
          <w:tcPr>
            <w:tcW w:w="2081" w:type="dxa"/>
            <w:shd w:val="clear" w:color="auto" w:fill="B4C6E7" w:themeFill="accent1" w:themeFillTint="66"/>
            <w:vAlign w:val="center"/>
          </w:tcPr>
          <w:p w14:paraId="0C3732B1" w14:textId="77777777" w:rsidR="00C13BF8" w:rsidRPr="00483A7E" w:rsidRDefault="00C13BF8" w:rsidP="00B66612">
            <w:pPr>
              <w:spacing w:line="192" w:lineRule="auto"/>
              <w:rPr>
                <w:sz w:val="24"/>
                <w:szCs w:val="24"/>
                <w:lang w:bidi="ar-IQ"/>
              </w:rPr>
            </w:pPr>
            <w:r w:rsidRPr="00483A7E">
              <w:rPr>
                <w:sz w:val="24"/>
                <w:szCs w:val="24"/>
                <w:lang w:bidi="ar-IQ"/>
              </w:rPr>
              <w:t>-Consolidation Settlement</w:t>
            </w:r>
          </w:p>
          <w:p w14:paraId="3CA074F0" w14:textId="77777777" w:rsidR="00C13BF8" w:rsidRPr="00483A7E" w:rsidRDefault="00C13BF8" w:rsidP="00B66612">
            <w:pPr>
              <w:spacing w:line="192" w:lineRule="auto"/>
              <w:rPr>
                <w:sz w:val="24"/>
                <w:szCs w:val="24"/>
                <w:lang w:bidi="ar-IQ"/>
              </w:rPr>
            </w:pPr>
            <w:r>
              <w:rPr>
                <w:sz w:val="24"/>
                <w:szCs w:val="24"/>
                <w:lang w:bidi="ar-IQ"/>
              </w:rPr>
              <w:t xml:space="preserve"> </w:t>
            </w:r>
            <w:r w:rsidRPr="00483A7E">
              <w:rPr>
                <w:sz w:val="24"/>
                <w:szCs w:val="24"/>
                <w:lang w:bidi="ar-IQ"/>
              </w:rPr>
              <w:t>Compressibility characteristics</w:t>
            </w:r>
          </w:p>
          <w:p w14:paraId="72B2DD59" w14:textId="77777777" w:rsidR="00C13BF8" w:rsidRPr="00483A7E" w:rsidRDefault="00C13BF8" w:rsidP="00B66612">
            <w:pPr>
              <w:spacing w:line="192" w:lineRule="auto"/>
              <w:rPr>
                <w:sz w:val="24"/>
                <w:szCs w:val="24"/>
                <w:lang w:bidi="ar-IQ"/>
              </w:rPr>
            </w:pPr>
            <w:r w:rsidRPr="00483A7E">
              <w:rPr>
                <w:sz w:val="24"/>
                <w:szCs w:val="24"/>
                <w:lang w:bidi="ar-IQ"/>
              </w:rPr>
              <w:t xml:space="preserve">    Pre-consolidation pressure</w:t>
            </w:r>
          </w:p>
          <w:p w14:paraId="52E28815" w14:textId="77777777" w:rsidR="00C13BF8" w:rsidRPr="00483A7E" w:rsidRDefault="00C13BF8" w:rsidP="00B66612">
            <w:pPr>
              <w:spacing w:line="192" w:lineRule="auto"/>
              <w:rPr>
                <w:sz w:val="24"/>
                <w:szCs w:val="24"/>
                <w:lang w:bidi="ar-IQ"/>
              </w:rPr>
            </w:pPr>
            <w:r w:rsidRPr="00483A7E">
              <w:rPr>
                <w:sz w:val="24"/>
                <w:szCs w:val="24"/>
              </w:rPr>
              <w:t xml:space="preserve">    In-situ (e-log σ’) curve</w:t>
            </w:r>
          </w:p>
          <w:p w14:paraId="578B6512" w14:textId="77777777" w:rsidR="00C13BF8" w:rsidRPr="00483A7E" w:rsidRDefault="00C13BF8" w:rsidP="00B66612">
            <w:pPr>
              <w:spacing w:line="192" w:lineRule="auto"/>
              <w:rPr>
                <w:sz w:val="24"/>
                <w:szCs w:val="24"/>
              </w:rPr>
            </w:pPr>
            <w:r w:rsidRPr="00483A7E">
              <w:rPr>
                <w:sz w:val="24"/>
                <w:szCs w:val="24"/>
              </w:rPr>
              <w:lastRenderedPageBreak/>
              <w:t>-Calculation of one-dimensional consolidation settlement</w:t>
            </w:r>
          </w:p>
        </w:tc>
        <w:tc>
          <w:tcPr>
            <w:tcW w:w="1819" w:type="dxa"/>
            <w:shd w:val="clear" w:color="auto" w:fill="D9E2F3" w:themeFill="accent1" w:themeFillTint="33"/>
            <w:vAlign w:val="center"/>
          </w:tcPr>
          <w:p w14:paraId="19B13C68" w14:textId="77777777" w:rsidR="00C13BF8" w:rsidRPr="009F1A3E" w:rsidRDefault="00C13BF8" w:rsidP="00B66612">
            <w:pPr>
              <w:jc w:val="center"/>
              <w:rPr>
                <w:color w:val="FF0000"/>
                <w:sz w:val="28"/>
                <w:szCs w:val="28"/>
              </w:rPr>
            </w:pPr>
            <w:r>
              <w:rPr>
                <w:sz w:val="26"/>
                <w:szCs w:val="26"/>
                <w:lang w:bidi="ar-IQ"/>
              </w:rPr>
              <w:lastRenderedPageBreak/>
              <w:t>Foundation Settlement</w:t>
            </w:r>
          </w:p>
        </w:tc>
        <w:tc>
          <w:tcPr>
            <w:tcW w:w="2022" w:type="dxa"/>
            <w:shd w:val="clear" w:color="auto" w:fill="B4C6E7" w:themeFill="accent1" w:themeFillTint="66"/>
            <w:vAlign w:val="center"/>
          </w:tcPr>
          <w:p w14:paraId="3F672597" w14:textId="77777777" w:rsidR="00C13BF8" w:rsidRPr="00DF7392" w:rsidRDefault="00C13BF8" w:rsidP="00B66612">
            <w:pPr>
              <w:jc w:val="center"/>
              <w:rPr>
                <w:sz w:val="28"/>
                <w:szCs w:val="28"/>
              </w:rPr>
            </w:pPr>
            <w:r w:rsidRPr="00DF7392">
              <w:rPr>
                <w:sz w:val="28"/>
                <w:szCs w:val="28"/>
              </w:rPr>
              <w:t>Lecture</w:t>
            </w:r>
          </w:p>
        </w:tc>
        <w:tc>
          <w:tcPr>
            <w:tcW w:w="2091" w:type="dxa"/>
            <w:shd w:val="clear" w:color="auto" w:fill="D9E2F3" w:themeFill="accent1" w:themeFillTint="33"/>
            <w:vAlign w:val="center"/>
          </w:tcPr>
          <w:p w14:paraId="7319FA74" w14:textId="77777777" w:rsidR="00C13BF8" w:rsidRPr="00DF7392" w:rsidRDefault="00C13BF8" w:rsidP="00B66612">
            <w:pPr>
              <w:jc w:val="center"/>
              <w:rPr>
                <w:sz w:val="28"/>
                <w:szCs w:val="28"/>
              </w:rPr>
            </w:pPr>
            <w:r w:rsidRPr="00DF7392">
              <w:rPr>
                <w:sz w:val="28"/>
                <w:szCs w:val="28"/>
              </w:rPr>
              <w:t>Written exam</w:t>
            </w:r>
          </w:p>
        </w:tc>
      </w:tr>
      <w:tr w:rsidR="00C13BF8" w:rsidRPr="009F1A3E" w14:paraId="11A356A5" w14:textId="77777777" w:rsidTr="00B66612">
        <w:trPr>
          <w:trHeight w:val="397"/>
        </w:trPr>
        <w:tc>
          <w:tcPr>
            <w:tcW w:w="923" w:type="dxa"/>
            <w:shd w:val="clear" w:color="auto" w:fill="DBE5F1"/>
            <w:vAlign w:val="center"/>
          </w:tcPr>
          <w:p w14:paraId="082E822C" w14:textId="77777777" w:rsidR="00C13BF8" w:rsidRPr="00880BD2" w:rsidRDefault="00C13BF8" w:rsidP="00B66612">
            <w:pPr>
              <w:rPr>
                <w:sz w:val="28"/>
                <w:szCs w:val="28"/>
              </w:rPr>
            </w:pPr>
            <w:r w:rsidRPr="00880BD2">
              <w:rPr>
                <w:sz w:val="28"/>
                <w:szCs w:val="28"/>
              </w:rPr>
              <w:t xml:space="preserve">   15</w:t>
            </w:r>
          </w:p>
        </w:tc>
        <w:tc>
          <w:tcPr>
            <w:tcW w:w="932" w:type="dxa"/>
            <w:shd w:val="clear" w:color="auto" w:fill="B8CCE4"/>
            <w:vAlign w:val="center"/>
          </w:tcPr>
          <w:p w14:paraId="7B447DE4" w14:textId="77777777" w:rsidR="00C13BF8" w:rsidRPr="009F1A3E" w:rsidRDefault="00C13BF8" w:rsidP="00B66612">
            <w:pPr>
              <w:jc w:val="center"/>
              <w:rPr>
                <w:color w:val="FF0000"/>
                <w:sz w:val="28"/>
                <w:szCs w:val="28"/>
              </w:rPr>
            </w:pPr>
            <w:r w:rsidRPr="00483A7E">
              <w:rPr>
                <w:sz w:val="28"/>
                <w:szCs w:val="28"/>
              </w:rPr>
              <w:t>4</w:t>
            </w:r>
          </w:p>
        </w:tc>
        <w:tc>
          <w:tcPr>
            <w:tcW w:w="2081" w:type="dxa"/>
            <w:shd w:val="clear" w:color="auto" w:fill="DBE5F1"/>
            <w:vAlign w:val="center"/>
          </w:tcPr>
          <w:p w14:paraId="0D9E7E9B" w14:textId="77777777" w:rsidR="00C13BF8" w:rsidRPr="00483A7E" w:rsidRDefault="00C13BF8" w:rsidP="00B66612">
            <w:pPr>
              <w:spacing w:line="192" w:lineRule="auto"/>
              <w:rPr>
                <w:sz w:val="24"/>
                <w:szCs w:val="24"/>
              </w:rPr>
            </w:pPr>
            <w:r>
              <w:rPr>
                <w:sz w:val="24"/>
                <w:szCs w:val="24"/>
              </w:rPr>
              <w:t>-</w:t>
            </w:r>
            <w:r w:rsidRPr="00483A7E">
              <w:rPr>
                <w:sz w:val="24"/>
                <w:szCs w:val="24"/>
              </w:rPr>
              <w:t>Rate of consolidation settlement</w:t>
            </w:r>
          </w:p>
          <w:p w14:paraId="146BADA5" w14:textId="77777777" w:rsidR="00C13BF8" w:rsidRPr="00483A7E" w:rsidRDefault="00C13BF8" w:rsidP="00B66612">
            <w:pPr>
              <w:spacing w:line="192" w:lineRule="auto"/>
              <w:rPr>
                <w:sz w:val="24"/>
                <w:szCs w:val="24"/>
              </w:rPr>
            </w:pPr>
            <w:r w:rsidRPr="00483A7E">
              <w:rPr>
                <w:sz w:val="24"/>
                <w:szCs w:val="24"/>
              </w:rPr>
              <w:t xml:space="preserve">    Correction for construction period</w:t>
            </w:r>
          </w:p>
          <w:p w14:paraId="01F1424D" w14:textId="77777777" w:rsidR="00C13BF8" w:rsidRPr="00483A7E" w:rsidRDefault="00C13BF8" w:rsidP="00B66612">
            <w:pPr>
              <w:spacing w:line="192" w:lineRule="auto"/>
              <w:rPr>
                <w:sz w:val="24"/>
                <w:szCs w:val="24"/>
                <w:lang w:bidi="ar-IQ"/>
              </w:rPr>
            </w:pPr>
            <w:r w:rsidRPr="00483A7E">
              <w:rPr>
                <w:sz w:val="24"/>
                <w:szCs w:val="24"/>
                <w:lang w:bidi="ar-IQ"/>
              </w:rPr>
              <w:t>-Secondary Settlement</w:t>
            </w:r>
          </w:p>
          <w:p w14:paraId="1F892FA8" w14:textId="77777777" w:rsidR="00C13BF8" w:rsidRPr="00483A7E" w:rsidRDefault="00C13BF8" w:rsidP="00B66612">
            <w:pPr>
              <w:rPr>
                <w:color w:val="FF0000"/>
                <w:sz w:val="24"/>
                <w:szCs w:val="24"/>
              </w:rPr>
            </w:pPr>
            <w:r w:rsidRPr="00483A7E">
              <w:rPr>
                <w:sz w:val="24"/>
                <w:szCs w:val="24"/>
              </w:rPr>
              <w:t>-Allowable Settlement</w:t>
            </w:r>
          </w:p>
        </w:tc>
        <w:tc>
          <w:tcPr>
            <w:tcW w:w="1819" w:type="dxa"/>
            <w:shd w:val="clear" w:color="auto" w:fill="B8CCE4"/>
            <w:vAlign w:val="center"/>
          </w:tcPr>
          <w:p w14:paraId="6CF615E6" w14:textId="77777777" w:rsidR="00C13BF8" w:rsidRPr="009F1A3E" w:rsidRDefault="00C13BF8" w:rsidP="00B66612">
            <w:pPr>
              <w:jc w:val="center"/>
              <w:rPr>
                <w:color w:val="FF0000"/>
                <w:sz w:val="28"/>
                <w:szCs w:val="28"/>
              </w:rPr>
            </w:pPr>
            <w:r>
              <w:rPr>
                <w:sz w:val="26"/>
                <w:szCs w:val="26"/>
                <w:lang w:bidi="ar-IQ"/>
              </w:rPr>
              <w:t>Foundation Settlement</w:t>
            </w:r>
          </w:p>
        </w:tc>
        <w:tc>
          <w:tcPr>
            <w:tcW w:w="2022" w:type="dxa"/>
            <w:shd w:val="clear" w:color="auto" w:fill="DBE5F1"/>
            <w:vAlign w:val="center"/>
          </w:tcPr>
          <w:p w14:paraId="37B30F8B" w14:textId="77777777" w:rsidR="00C13BF8" w:rsidRPr="00DF7392" w:rsidRDefault="00C13BF8" w:rsidP="00B66612">
            <w:pPr>
              <w:jc w:val="center"/>
              <w:rPr>
                <w:sz w:val="28"/>
                <w:szCs w:val="28"/>
              </w:rPr>
            </w:pPr>
            <w:r w:rsidRPr="00DF7392">
              <w:rPr>
                <w:sz w:val="28"/>
                <w:szCs w:val="28"/>
              </w:rPr>
              <w:t>Lecture</w:t>
            </w:r>
          </w:p>
        </w:tc>
        <w:tc>
          <w:tcPr>
            <w:tcW w:w="2091" w:type="dxa"/>
            <w:shd w:val="clear" w:color="auto" w:fill="B8CCE4"/>
            <w:vAlign w:val="center"/>
          </w:tcPr>
          <w:p w14:paraId="6B680C0E" w14:textId="77777777" w:rsidR="00C13BF8" w:rsidRPr="00DF7392" w:rsidRDefault="00C13BF8" w:rsidP="00B66612">
            <w:pPr>
              <w:jc w:val="center"/>
              <w:rPr>
                <w:sz w:val="28"/>
                <w:szCs w:val="28"/>
              </w:rPr>
            </w:pPr>
            <w:r w:rsidRPr="00DF7392">
              <w:rPr>
                <w:sz w:val="28"/>
                <w:szCs w:val="28"/>
              </w:rPr>
              <w:t>Written exam</w:t>
            </w:r>
          </w:p>
        </w:tc>
      </w:tr>
    </w:tbl>
    <w:p w14:paraId="423FBE99" w14:textId="77777777" w:rsidR="00C13BF8"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3959"/>
        <w:gridCol w:w="5673"/>
      </w:tblGrid>
      <w:tr w:rsidR="00C13BF8" w:rsidRPr="009F1A3E" w14:paraId="1D9F06E6" w14:textId="77777777" w:rsidTr="00B66612">
        <w:trPr>
          <w:trHeight w:val="510"/>
          <w:jc w:val="center"/>
        </w:trPr>
        <w:tc>
          <w:tcPr>
            <w:tcW w:w="9632" w:type="dxa"/>
            <w:gridSpan w:val="2"/>
            <w:shd w:val="clear" w:color="auto" w:fill="B8CCE4"/>
            <w:vAlign w:val="center"/>
          </w:tcPr>
          <w:p w14:paraId="227FD870" w14:textId="77777777" w:rsidR="00C13BF8" w:rsidRPr="009F1A3E" w:rsidRDefault="00C13BF8" w:rsidP="00B66612">
            <w:pPr>
              <w:rPr>
                <w:color w:val="FF0000"/>
                <w:sz w:val="28"/>
                <w:szCs w:val="28"/>
              </w:rPr>
            </w:pPr>
            <w:r w:rsidRPr="00880BD2">
              <w:rPr>
                <w:sz w:val="28"/>
                <w:szCs w:val="28"/>
              </w:rPr>
              <w:t>1</w:t>
            </w:r>
            <w:r>
              <w:rPr>
                <w:sz w:val="28"/>
                <w:szCs w:val="28"/>
              </w:rPr>
              <w:t>1</w:t>
            </w:r>
            <w:r w:rsidRPr="00880BD2">
              <w:rPr>
                <w:sz w:val="28"/>
                <w:szCs w:val="28"/>
              </w:rPr>
              <w:t>. Infrastructure</w:t>
            </w:r>
          </w:p>
        </w:tc>
      </w:tr>
      <w:tr w:rsidR="00C13BF8" w:rsidRPr="009F1A3E" w14:paraId="3E1CF72A" w14:textId="77777777" w:rsidTr="00B66612">
        <w:trPr>
          <w:trHeight w:val="567"/>
          <w:jc w:val="center"/>
        </w:trPr>
        <w:tc>
          <w:tcPr>
            <w:tcW w:w="3959" w:type="dxa"/>
            <w:shd w:val="clear" w:color="auto" w:fill="DBE5F1"/>
            <w:vAlign w:val="center"/>
          </w:tcPr>
          <w:p w14:paraId="78D86098" w14:textId="77777777" w:rsidR="00C13BF8" w:rsidRPr="00880BD2" w:rsidRDefault="00C13BF8" w:rsidP="00B66612">
            <w:pPr>
              <w:rPr>
                <w:sz w:val="28"/>
                <w:szCs w:val="28"/>
              </w:rPr>
            </w:pPr>
            <w:r w:rsidRPr="00880BD2">
              <w:rPr>
                <w:sz w:val="28"/>
                <w:szCs w:val="28"/>
              </w:rPr>
              <w:t>1- Required reading:</w:t>
            </w:r>
          </w:p>
          <w:p w14:paraId="1FFEAC85" w14:textId="77777777" w:rsidR="00C13BF8" w:rsidRPr="00880BD2" w:rsidRDefault="00C13BF8" w:rsidP="00B66612">
            <w:pPr>
              <w:rPr>
                <w:sz w:val="28"/>
                <w:szCs w:val="28"/>
              </w:rPr>
            </w:pPr>
            <w:r w:rsidRPr="00880BD2">
              <w:rPr>
                <w:sz w:val="28"/>
                <w:szCs w:val="28"/>
              </w:rPr>
              <w:t>· Books</w:t>
            </w:r>
          </w:p>
          <w:p w14:paraId="082D2331" w14:textId="77777777" w:rsidR="00C13BF8" w:rsidRPr="00880BD2" w:rsidRDefault="00C13BF8" w:rsidP="00B66612">
            <w:pPr>
              <w:rPr>
                <w:sz w:val="28"/>
                <w:szCs w:val="28"/>
              </w:rPr>
            </w:pPr>
            <w:r w:rsidRPr="00880BD2">
              <w:rPr>
                <w:sz w:val="28"/>
                <w:szCs w:val="28"/>
              </w:rPr>
              <w:t>· COURSE MATERIALS</w:t>
            </w:r>
          </w:p>
          <w:p w14:paraId="46ABBD1B" w14:textId="77777777" w:rsidR="00C13BF8" w:rsidRPr="009F1A3E" w:rsidRDefault="00C13BF8" w:rsidP="00B66612">
            <w:pPr>
              <w:rPr>
                <w:color w:val="FF0000"/>
                <w:sz w:val="28"/>
                <w:szCs w:val="28"/>
              </w:rPr>
            </w:pPr>
            <w:r w:rsidRPr="00880BD2">
              <w:rPr>
                <w:sz w:val="28"/>
                <w:szCs w:val="28"/>
              </w:rPr>
              <w:t>· OTHER</w:t>
            </w:r>
          </w:p>
        </w:tc>
        <w:tc>
          <w:tcPr>
            <w:tcW w:w="5673" w:type="dxa"/>
            <w:shd w:val="clear" w:color="auto" w:fill="B8CCE4"/>
            <w:vAlign w:val="center"/>
          </w:tcPr>
          <w:p w14:paraId="45829863" w14:textId="77777777" w:rsidR="00C13BF8" w:rsidRPr="009F1A3E" w:rsidRDefault="00C13BF8" w:rsidP="00B66612">
            <w:pPr>
              <w:rPr>
                <w:color w:val="FF0000"/>
                <w:sz w:val="28"/>
                <w:szCs w:val="28"/>
              </w:rPr>
            </w:pPr>
            <w:r w:rsidRPr="00EB7300">
              <w:rPr>
                <w:rFonts w:eastAsia="Calibri"/>
                <w:sz w:val="28"/>
                <w:szCs w:val="28"/>
                <w:lang w:bidi="ar-IQ"/>
              </w:rPr>
              <w:t>Foundation Analysis and Design, 5th Ed</w:t>
            </w:r>
            <w:r>
              <w:rPr>
                <w:rFonts w:eastAsia="Calibri"/>
                <w:sz w:val="28"/>
                <w:szCs w:val="28"/>
                <w:lang w:bidi="ar-IQ"/>
              </w:rPr>
              <w:t xml:space="preserve">, </w:t>
            </w:r>
            <w:r w:rsidRPr="00EB7300">
              <w:rPr>
                <w:rFonts w:eastAsia="Calibri"/>
                <w:sz w:val="28"/>
                <w:szCs w:val="28"/>
                <w:lang w:bidi="ar-IQ"/>
              </w:rPr>
              <w:t>Bowles</w:t>
            </w:r>
            <w:r>
              <w:rPr>
                <w:rFonts w:eastAsia="Calibri"/>
                <w:sz w:val="28"/>
                <w:szCs w:val="28"/>
                <w:lang w:bidi="ar-IQ"/>
              </w:rPr>
              <w:t xml:space="preserve">, </w:t>
            </w:r>
            <w:r w:rsidRPr="00EB7300">
              <w:rPr>
                <w:rFonts w:eastAsia="Calibri"/>
                <w:sz w:val="28"/>
                <w:szCs w:val="28"/>
                <w:lang w:bidi="ar-IQ"/>
              </w:rPr>
              <w:t>1996.</w:t>
            </w:r>
          </w:p>
        </w:tc>
      </w:tr>
      <w:tr w:rsidR="00C13BF8" w:rsidRPr="009F1A3E" w14:paraId="7CBCEC56" w14:textId="77777777" w:rsidTr="00B66612">
        <w:trPr>
          <w:trHeight w:val="567"/>
          <w:jc w:val="center"/>
        </w:trPr>
        <w:tc>
          <w:tcPr>
            <w:tcW w:w="3959" w:type="dxa"/>
            <w:shd w:val="clear" w:color="auto" w:fill="B8CCE4"/>
            <w:vAlign w:val="center"/>
          </w:tcPr>
          <w:p w14:paraId="7842E0FE" w14:textId="77777777" w:rsidR="00C13BF8" w:rsidRPr="00880BD2" w:rsidRDefault="00C13BF8" w:rsidP="00B66612">
            <w:pPr>
              <w:rPr>
                <w:sz w:val="28"/>
                <w:szCs w:val="28"/>
              </w:rPr>
            </w:pPr>
            <w:r w:rsidRPr="00880BD2">
              <w:rPr>
                <w:sz w:val="28"/>
                <w:szCs w:val="28"/>
              </w:rPr>
              <w:t>2.</w:t>
            </w:r>
            <w:r w:rsidRPr="00880BD2">
              <w:t xml:space="preserve"> </w:t>
            </w:r>
            <w:r w:rsidRPr="00880BD2">
              <w:rPr>
                <w:sz w:val="28"/>
                <w:szCs w:val="28"/>
              </w:rPr>
              <w:t xml:space="preserve">Key references (sources)  </w:t>
            </w:r>
          </w:p>
        </w:tc>
        <w:tc>
          <w:tcPr>
            <w:tcW w:w="5673" w:type="dxa"/>
            <w:shd w:val="clear" w:color="auto" w:fill="DBE5F1"/>
            <w:vAlign w:val="center"/>
          </w:tcPr>
          <w:p w14:paraId="38BE6F34" w14:textId="77777777" w:rsidR="00C13BF8" w:rsidRPr="009F1A3E" w:rsidRDefault="00C13BF8" w:rsidP="00B66612">
            <w:pPr>
              <w:rPr>
                <w:rFonts w:ascii="Cambria" w:eastAsia="Calibri" w:hAnsi="Cambria"/>
                <w:color w:val="FF0000"/>
                <w:sz w:val="28"/>
                <w:szCs w:val="28"/>
                <w:lang w:bidi="ar-IQ"/>
              </w:rPr>
            </w:pPr>
          </w:p>
        </w:tc>
      </w:tr>
      <w:tr w:rsidR="00C13BF8" w:rsidRPr="009F1A3E" w14:paraId="653F4B3F" w14:textId="77777777" w:rsidTr="00B66612">
        <w:trPr>
          <w:trHeight w:val="567"/>
          <w:jc w:val="center"/>
        </w:trPr>
        <w:tc>
          <w:tcPr>
            <w:tcW w:w="3959" w:type="dxa"/>
            <w:shd w:val="clear" w:color="auto" w:fill="DBE5F1"/>
            <w:vAlign w:val="center"/>
          </w:tcPr>
          <w:p w14:paraId="76C3A643" w14:textId="77777777" w:rsidR="00C13BF8" w:rsidRPr="00880BD2" w:rsidRDefault="00C13BF8" w:rsidP="00B66612">
            <w:pPr>
              <w:rPr>
                <w:sz w:val="28"/>
                <w:szCs w:val="28"/>
              </w:rPr>
            </w:pPr>
            <w:r w:rsidRPr="00880BD2">
              <w:rPr>
                <w:sz w:val="28"/>
                <w:szCs w:val="28"/>
              </w:rPr>
              <w:t>A-</w:t>
            </w:r>
            <w:r w:rsidRPr="00880BD2">
              <w:t xml:space="preserve"> </w:t>
            </w:r>
            <w:r w:rsidRPr="00880BD2">
              <w:rPr>
                <w:sz w:val="28"/>
                <w:szCs w:val="28"/>
              </w:rPr>
              <w:t xml:space="preserve">Recommended books and references (scientific journals, reports ,....    </w:t>
            </w:r>
          </w:p>
        </w:tc>
        <w:tc>
          <w:tcPr>
            <w:tcW w:w="5673" w:type="dxa"/>
            <w:shd w:val="clear" w:color="auto" w:fill="B8CCE4"/>
            <w:vAlign w:val="center"/>
          </w:tcPr>
          <w:p w14:paraId="4ACE3E77" w14:textId="77777777" w:rsidR="00C13BF8" w:rsidRPr="009F1A3E" w:rsidRDefault="00C13BF8" w:rsidP="00B66612">
            <w:pPr>
              <w:rPr>
                <w:rFonts w:ascii="Cambria" w:eastAsia="Calibri" w:hAnsi="Cambria"/>
                <w:color w:val="FF0000"/>
                <w:sz w:val="28"/>
                <w:szCs w:val="28"/>
                <w:lang w:bidi="ar-IQ"/>
              </w:rPr>
            </w:pPr>
            <w:r w:rsidRPr="00EB7300">
              <w:rPr>
                <w:rFonts w:ascii="Cambria" w:eastAsia="Calibri" w:hAnsi="Cambria"/>
                <w:sz w:val="28"/>
                <w:szCs w:val="28"/>
                <w:lang w:bidi="ar-IQ"/>
              </w:rPr>
              <w:t>Principles of Foundation Engineering, 9th Ed, Das, 2019</w:t>
            </w:r>
            <w:r>
              <w:rPr>
                <w:rFonts w:ascii="Cambria" w:eastAsia="Calibri" w:hAnsi="Cambria"/>
                <w:sz w:val="28"/>
                <w:szCs w:val="28"/>
                <w:lang w:bidi="ar-IQ"/>
              </w:rPr>
              <w:t>.</w:t>
            </w:r>
          </w:p>
        </w:tc>
      </w:tr>
      <w:tr w:rsidR="00C13BF8" w:rsidRPr="009F1A3E" w14:paraId="3C81E59E" w14:textId="77777777" w:rsidTr="00B66612">
        <w:trPr>
          <w:trHeight w:val="567"/>
          <w:jc w:val="center"/>
        </w:trPr>
        <w:tc>
          <w:tcPr>
            <w:tcW w:w="3959" w:type="dxa"/>
            <w:shd w:val="clear" w:color="auto" w:fill="DBE5F1"/>
            <w:vAlign w:val="center"/>
          </w:tcPr>
          <w:p w14:paraId="48369EEE" w14:textId="77777777" w:rsidR="00C13BF8" w:rsidRPr="00880BD2" w:rsidRDefault="00C13BF8" w:rsidP="00B66612">
            <w:pPr>
              <w:rPr>
                <w:sz w:val="28"/>
                <w:szCs w:val="28"/>
              </w:rPr>
            </w:pPr>
            <w:r w:rsidRPr="00880BD2">
              <w:rPr>
                <w:sz w:val="28"/>
                <w:szCs w:val="28"/>
              </w:rPr>
              <w:t>B- Electronic references, websites</w:t>
            </w:r>
          </w:p>
        </w:tc>
        <w:tc>
          <w:tcPr>
            <w:tcW w:w="5673" w:type="dxa"/>
            <w:shd w:val="clear" w:color="auto" w:fill="B8CCE4"/>
            <w:vAlign w:val="center"/>
          </w:tcPr>
          <w:p w14:paraId="727BF1A4" w14:textId="77777777" w:rsidR="00C13BF8" w:rsidRPr="00CE4D9E" w:rsidRDefault="00C13BF8" w:rsidP="00B66612">
            <w:pPr>
              <w:rPr>
                <w:sz w:val="28"/>
                <w:szCs w:val="28"/>
              </w:rPr>
            </w:pPr>
            <w:r w:rsidRPr="00CE4D9E">
              <w:rPr>
                <w:sz w:val="28"/>
                <w:szCs w:val="28"/>
              </w:rPr>
              <w:t>Reputable websites.</w:t>
            </w:r>
          </w:p>
          <w:p w14:paraId="17F210F9" w14:textId="77777777" w:rsidR="00C13BF8" w:rsidRPr="009F1A3E" w:rsidRDefault="00C13BF8" w:rsidP="00B66612">
            <w:pPr>
              <w:rPr>
                <w:color w:val="FF0000"/>
                <w:sz w:val="28"/>
                <w:szCs w:val="28"/>
              </w:rPr>
            </w:pPr>
            <w:r w:rsidRPr="00CE4D9E">
              <w:rPr>
                <w:sz w:val="28"/>
                <w:szCs w:val="28"/>
              </w:rPr>
              <w:t>Libraries sites in some international universities.</w:t>
            </w:r>
          </w:p>
        </w:tc>
      </w:tr>
    </w:tbl>
    <w:p w14:paraId="5E52AAF9" w14:textId="77777777" w:rsidR="00C13BF8" w:rsidRDefault="00C13BF8" w:rsidP="00C13BF8">
      <w:pPr>
        <w:spacing w:line="200" w:lineRule="exact"/>
      </w:pPr>
    </w:p>
    <w:p w14:paraId="247604BA" w14:textId="77777777" w:rsidR="00C13BF8"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979DE" w14:paraId="3C3E08E7" w14:textId="77777777" w:rsidTr="00B66612">
        <w:trPr>
          <w:trHeight w:val="510"/>
          <w:jc w:val="center"/>
        </w:trPr>
        <w:tc>
          <w:tcPr>
            <w:tcW w:w="9632" w:type="dxa"/>
            <w:shd w:val="clear" w:color="auto" w:fill="B8CCE4"/>
            <w:vAlign w:val="center"/>
          </w:tcPr>
          <w:p w14:paraId="5EA0071F" w14:textId="77777777" w:rsidR="00C13BF8" w:rsidRPr="008C6C9E" w:rsidRDefault="00C13BF8" w:rsidP="00B66612">
            <w:pPr>
              <w:rPr>
                <w:sz w:val="28"/>
                <w:szCs w:val="28"/>
              </w:rPr>
            </w:pPr>
            <w:r w:rsidRPr="008C6C9E">
              <w:rPr>
                <w:sz w:val="28"/>
                <w:szCs w:val="28"/>
              </w:rPr>
              <w:t>1</w:t>
            </w:r>
            <w:r>
              <w:rPr>
                <w:sz w:val="28"/>
                <w:szCs w:val="28"/>
              </w:rPr>
              <w:t>2</w:t>
            </w:r>
            <w:r w:rsidRPr="008C6C9E">
              <w:rPr>
                <w:sz w:val="28"/>
                <w:szCs w:val="28"/>
              </w:rPr>
              <w:t xml:space="preserve">. </w:t>
            </w:r>
            <w:r w:rsidRPr="00BB56C5">
              <w:rPr>
                <w:sz w:val="28"/>
                <w:szCs w:val="28"/>
              </w:rPr>
              <w:t>Course development plan</w:t>
            </w:r>
          </w:p>
        </w:tc>
      </w:tr>
      <w:tr w:rsidR="00C13BF8" w:rsidRPr="00D979DE" w14:paraId="16FF0F0A" w14:textId="77777777" w:rsidTr="00B66612">
        <w:trPr>
          <w:trHeight w:val="510"/>
          <w:jc w:val="center"/>
        </w:trPr>
        <w:tc>
          <w:tcPr>
            <w:tcW w:w="9632" w:type="dxa"/>
            <w:shd w:val="clear" w:color="auto" w:fill="DBE5F1"/>
            <w:vAlign w:val="center"/>
          </w:tcPr>
          <w:p w14:paraId="32E85B30" w14:textId="77777777" w:rsidR="00C13BF8" w:rsidRPr="008C6C9E" w:rsidRDefault="00C13BF8" w:rsidP="00B66612">
            <w:pPr>
              <w:rPr>
                <w:sz w:val="28"/>
                <w:szCs w:val="28"/>
              </w:rPr>
            </w:pPr>
          </w:p>
        </w:tc>
      </w:tr>
    </w:tbl>
    <w:p w14:paraId="51F0BADD" w14:textId="77777777" w:rsidR="00C13BF8" w:rsidRPr="00D979DE" w:rsidRDefault="00C13BF8" w:rsidP="00C13BF8">
      <w:pPr>
        <w:spacing w:line="260" w:lineRule="exact"/>
        <w:ind w:right="1003"/>
        <w:rPr>
          <w:sz w:val="28"/>
          <w:szCs w:val="28"/>
        </w:rPr>
      </w:pPr>
    </w:p>
    <w:p w14:paraId="1B3D8E06" w14:textId="77777777" w:rsidR="00C13BF8" w:rsidRDefault="00C13BF8" w:rsidP="00C13BF8">
      <w:pPr>
        <w:spacing w:before="54" w:line="360" w:lineRule="exact"/>
        <w:jc w:val="center"/>
        <w:rPr>
          <w:b/>
          <w:color w:val="1F4E79"/>
          <w:position w:val="-1"/>
          <w:sz w:val="32"/>
          <w:szCs w:val="32"/>
        </w:rPr>
      </w:pPr>
    </w:p>
    <w:p w14:paraId="237E3893" w14:textId="77777777" w:rsidR="00C13BF8" w:rsidRDefault="00C13BF8" w:rsidP="00C13BF8">
      <w:pPr>
        <w:spacing w:before="54" w:line="360" w:lineRule="exact"/>
        <w:jc w:val="center"/>
        <w:rPr>
          <w:b/>
          <w:color w:val="1F4E79"/>
          <w:position w:val="-1"/>
          <w:sz w:val="32"/>
          <w:szCs w:val="32"/>
        </w:rPr>
      </w:pPr>
    </w:p>
    <w:p w14:paraId="3C4D2250" w14:textId="77777777" w:rsidR="00C13BF8" w:rsidRDefault="00C13BF8" w:rsidP="00C13BF8">
      <w:pPr>
        <w:spacing w:before="54" w:line="360" w:lineRule="exact"/>
        <w:jc w:val="center"/>
        <w:rPr>
          <w:b/>
          <w:color w:val="1F4E79"/>
          <w:position w:val="-1"/>
          <w:sz w:val="32"/>
          <w:szCs w:val="32"/>
        </w:rPr>
      </w:pPr>
    </w:p>
    <w:p w14:paraId="762A38C4" w14:textId="77777777" w:rsidR="00C13BF8" w:rsidRDefault="00C13BF8" w:rsidP="00C13BF8">
      <w:pPr>
        <w:rPr>
          <w:b/>
          <w:color w:val="1F4E79"/>
          <w:position w:val="-1"/>
          <w:sz w:val="32"/>
          <w:szCs w:val="32"/>
        </w:rPr>
      </w:pPr>
      <w:r>
        <w:rPr>
          <w:b/>
          <w:color w:val="1F4E79"/>
          <w:position w:val="-1"/>
          <w:sz w:val="32"/>
          <w:szCs w:val="32"/>
        </w:rPr>
        <w:br w:type="page"/>
      </w:r>
    </w:p>
    <w:p w14:paraId="4CD0B203" w14:textId="77777777" w:rsidR="00C13BF8" w:rsidRDefault="00C13BF8" w:rsidP="00C13BF8">
      <w:pPr>
        <w:spacing w:before="54" w:line="360" w:lineRule="exact"/>
        <w:jc w:val="center"/>
        <w:rPr>
          <w:b/>
          <w:color w:val="1F4E79"/>
          <w:position w:val="-1"/>
          <w:sz w:val="32"/>
          <w:szCs w:val="32"/>
        </w:rPr>
      </w:pPr>
      <w:r>
        <w:rPr>
          <w:b/>
          <w:color w:val="1F4E79"/>
          <w:position w:val="-1"/>
          <w:sz w:val="32"/>
          <w:szCs w:val="32"/>
        </w:rPr>
        <w:lastRenderedPageBreak/>
        <w:t>T</w:t>
      </w:r>
      <w:r>
        <w:rPr>
          <w:b/>
          <w:color w:val="1F4E79"/>
          <w:spacing w:val="1"/>
          <w:position w:val="-1"/>
          <w:sz w:val="32"/>
          <w:szCs w:val="32"/>
        </w:rPr>
        <w:t>EM</w:t>
      </w:r>
      <w:r>
        <w:rPr>
          <w:b/>
          <w:color w:val="1F4E79"/>
          <w:position w:val="-1"/>
          <w:sz w:val="32"/>
          <w:szCs w:val="32"/>
        </w:rPr>
        <w:t>PLATE</w:t>
      </w:r>
      <w:r>
        <w:rPr>
          <w:b/>
          <w:color w:val="1F4E79"/>
          <w:spacing w:val="-18"/>
          <w:position w:val="-1"/>
          <w:sz w:val="32"/>
          <w:szCs w:val="32"/>
        </w:rPr>
        <w:t xml:space="preserve"> </w:t>
      </w:r>
      <w:r>
        <w:rPr>
          <w:b/>
          <w:color w:val="1F4E79"/>
          <w:spacing w:val="1"/>
          <w:position w:val="-1"/>
          <w:sz w:val="32"/>
          <w:szCs w:val="32"/>
        </w:rPr>
        <w:t>FO</w:t>
      </w:r>
      <w:r>
        <w:rPr>
          <w:b/>
          <w:color w:val="1F4E79"/>
          <w:position w:val="-1"/>
          <w:sz w:val="32"/>
          <w:szCs w:val="32"/>
        </w:rPr>
        <w:t>R</w:t>
      </w:r>
      <w:r>
        <w:rPr>
          <w:b/>
          <w:color w:val="1F4E79"/>
          <w:spacing w:val="-7"/>
          <w:position w:val="-1"/>
          <w:sz w:val="32"/>
          <w:szCs w:val="32"/>
        </w:rPr>
        <w:t xml:space="preserve"> </w:t>
      </w:r>
      <w:r>
        <w:rPr>
          <w:b/>
          <w:color w:val="1F4E79"/>
          <w:spacing w:val="1"/>
          <w:position w:val="-1"/>
          <w:sz w:val="32"/>
          <w:szCs w:val="32"/>
        </w:rPr>
        <w:t>C</w:t>
      </w:r>
      <w:r>
        <w:rPr>
          <w:b/>
          <w:color w:val="1F4E79"/>
          <w:spacing w:val="-1"/>
          <w:position w:val="-1"/>
          <w:sz w:val="32"/>
          <w:szCs w:val="32"/>
        </w:rPr>
        <w:t>O</w:t>
      </w:r>
      <w:r>
        <w:rPr>
          <w:b/>
          <w:color w:val="1F4E79"/>
          <w:position w:val="-1"/>
          <w:sz w:val="32"/>
          <w:szCs w:val="32"/>
        </w:rPr>
        <w:t>URSE</w:t>
      </w:r>
      <w:r>
        <w:rPr>
          <w:b/>
          <w:color w:val="1F4E79"/>
          <w:spacing w:val="-10"/>
          <w:position w:val="-1"/>
          <w:sz w:val="32"/>
          <w:szCs w:val="32"/>
        </w:rPr>
        <w:t xml:space="preserve"> </w:t>
      </w:r>
      <w:r>
        <w:rPr>
          <w:b/>
          <w:color w:val="1F4E79"/>
          <w:position w:val="-1"/>
          <w:sz w:val="32"/>
          <w:szCs w:val="32"/>
        </w:rPr>
        <w:t>S</w:t>
      </w:r>
      <w:r>
        <w:rPr>
          <w:b/>
          <w:color w:val="1F4E79"/>
          <w:spacing w:val="-1"/>
          <w:position w:val="-1"/>
          <w:sz w:val="32"/>
          <w:szCs w:val="32"/>
        </w:rPr>
        <w:t>P</w:t>
      </w:r>
      <w:r>
        <w:rPr>
          <w:b/>
          <w:color w:val="1F4E79"/>
          <w:spacing w:val="3"/>
          <w:position w:val="-1"/>
          <w:sz w:val="32"/>
          <w:szCs w:val="32"/>
        </w:rPr>
        <w:t>E</w:t>
      </w:r>
      <w:r>
        <w:rPr>
          <w:b/>
          <w:color w:val="1F4E79"/>
          <w:position w:val="-1"/>
          <w:sz w:val="32"/>
          <w:szCs w:val="32"/>
        </w:rPr>
        <w:t>CIFICA</w:t>
      </w:r>
      <w:r>
        <w:rPr>
          <w:b/>
          <w:color w:val="1F4E79"/>
          <w:spacing w:val="1"/>
          <w:position w:val="-1"/>
          <w:sz w:val="32"/>
          <w:szCs w:val="32"/>
        </w:rPr>
        <w:t>T</w:t>
      </w:r>
      <w:r>
        <w:rPr>
          <w:b/>
          <w:color w:val="1F4E79"/>
          <w:spacing w:val="3"/>
          <w:position w:val="-1"/>
          <w:sz w:val="32"/>
          <w:szCs w:val="32"/>
        </w:rPr>
        <w:t>I</w:t>
      </w:r>
      <w:r>
        <w:rPr>
          <w:b/>
          <w:color w:val="1F4E79"/>
          <w:spacing w:val="-1"/>
          <w:position w:val="-1"/>
          <w:sz w:val="32"/>
          <w:szCs w:val="32"/>
        </w:rPr>
        <w:t>O</w:t>
      </w:r>
      <w:r>
        <w:rPr>
          <w:b/>
          <w:color w:val="1F4E79"/>
          <w:position w:val="-1"/>
          <w:sz w:val="32"/>
          <w:szCs w:val="32"/>
        </w:rPr>
        <w:t>N</w:t>
      </w:r>
    </w:p>
    <w:p w14:paraId="7D49EBD6" w14:textId="77777777" w:rsidR="00C13BF8" w:rsidRDefault="00C13BF8" w:rsidP="00C13BF8">
      <w:pPr>
        <w:spacing w:before="54" w:line="360" w:lineRule="exact"/>
        <w:ind w:left="2282"/>
        <w:rPr>
          <w:sz w:val="32"/>
          <w:szCs w:val="32"/>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C5BD4" w14:paraId="7111EC12" w14:textId="77777777" w:rsidTr="00B66612">
        <w:trPr>
          <w:trHeight w:val="1077"/>
        </w:trPr>
        <w:tc>
          <w:tcPr>
            <w:tcW w:w="9642" w:type="dxa"/>
            <w:shd w:val="clear" w:color="auto" w:fill="B8CCE4"/>
            <w:vAlign w:val="center"/>
          </w:tcPr>
          <w:p w14:paraId="17E96D47" w14:textId="77777777" w:rsidR="00C13BF8" w:rsidRPr="008C6C9E" w:rsidRDefault="00C13BF8" w:rsidP="00B66612">
            <w:pPr>
              <w:jc w:val="center"/>
              <w:rPr>
                <w:sz w:val="28"/>
                <w:szCs w:val="28"/>
              </w:rPr>
            </w:pPr>
            <w:r w:rsidRPr="008C6C9E">
              <w:rPr>
                <w:sz w:val="28"/>
                <w:szCs w:val="28"/>
              </w:rPr>
              <w:t>HIGHER EDUCATION PERFORMANCE REVIEW: PROGRAMME REVIEW</w:t>
            </w:r>
          </w:p>
        </w:tc>
      </w:tr>
    </w:tbl>
    <w:p w14:paraId="579A5FFB" w14:textId="77777777" w:rsidR="00C13BF8" w:rsidRDefault="00C13BF8" w:rsidP="00C13BF8">
      <w:pPr>
        <w:spacing w:before="3" w:line="160" w:lineRule="exact"/>
        <w:rPr>
          <w:sz w:val="17"/>
          <w:szCs w:val="17"/>
        </w:rPr>
      </w:pPr>
    </w:p>
    <w:p w14:paraId="5860FA52" w14:textId="77777777" w:rsidR="00C13BF8" w:rsidRDefault="00C13BF8" w:rsidP="00C13BF8">
      <w:pPr>
        <w:spacing w:before="3" w:line="160" w:lineRule="exact"/>
        <w:rPr>
          <w:sz w:val="17"/>
          <w:szCs w:val="17"/>
        </w:rPr>
      </w:pPr>
    </w:p>
    <w:p w14:paraId="1B700956" w14:textId="77777777" w:rsidR="00C13BF8" w:rsidRDefault="00C13BF8" w:rsidP="00C13BF8">
      <w:pPr>
        <w:spacing w:before="3" w:line="160" w:lineRule="exact"/>
        <w:rPr>
          <w:sz w:val="17"/>
          <w:szCs w:val="17"/>
        </w:rPr>
      </w:pPr>
    </w:p>
    <w:p w14:paraId="3422F126" w14:textId="77777777" w:rsidR="00C13BF8" w:rsidRDefault="00C13BF8" w:rsidP="00C13BF8">
      <w:pPr>
        <w:spacing w:before="21" w:line="320" w:lineRule="exact"/>
        <w:rPr>
          <w:sz w:val="30"/>
          <w:szCs w:val="30"/>
        </w:rPr>
      </w:pPr>
      <w:r>
        <w:rPr>
          <w:b/>
          <w:color w:val="1F4E79"/>
          <w:position w:val="-1"/>
          <w:sz w:val="30"/>
          <w:szCs w:val="30"/>
        </w:rPr>
        <w:t>C</w:t>
      </w:r>
      <w:r>
        <w:rPr>
          <w:b/>
          <w:color w:val="1F4E79"/>
          <w:spacing w:val="-1"/>
          <w:position w:val="-1"/>
          <w:sz w:val="30"/>
          <w:szCs w:val="30"/>
        </w:rPr>
        <w:t>O</w:t>
      </w:r>
      <w:r>
        <w:rPr>
          <w:b/>
          <w:color w:val="1F4E79"/>
          <w:position w:val="-1"/>
          <w:sz w:val="30"/>
          <w:szCs w:val="30"/>
        </w:rPr>
        <w:t>U</w:t>
      </w:r>
      <w:r>
        <w:rPr>
          <w:b/>
          <w:color w:val="1F4E79"/>
          <w:spacing w:val="-1"/>
          <w:position w:val="-1"/>
          <w:sz w:val="30"/>
          <w:szCs w:val="30"/>
        </w:rPr>
        <w:t>R</w:t>
      </w:r>
      <w:r>
        <w:rPr>
          <w:b/>
          <w:color w:val="1F4E79"/>
          <w:spacing w:val="1"/>
          <w:position w:val="-1"/>
          <w:sz w:val="30"/>
          <w:szCs w:val="30"/>
        </w:rPr>
        <w:t>S</w:t>
      </w:r>
      <w:r>
        <w:rPr>
          <w:b/>
          <w:color w:val="1F4E79"/>
          <w:position w:val="-1"/>
          <w:sz w:val="30"/>
          <w:szCs w:val="30"/>
        </w:rPr>
        <w:t xml:space="preserve">E </w:t>
      </w:r>
      <w:r>
        <w:rPr>
          <w:b/>
          <w:color w:val="1F4E79"/>
          <w:spacing w:val="1"/>
          <w:position w:val="-1"/>
          <w:sz w:val="30"/>
          <w:szCs w:val="30"/>
        </w:rPr>
        <w:t>S</w:t>
      </w:r>
      <w:r>
        <w:rPr>
          <w:b/>
          <w:color w:val="1F4E79"/>
          <w:spacing w:val="-1"/>
          <w:position w:val="-1"/>
          <w:sz w:val="30"/>
          <w:szCs w:val="30"/>
        </w:rPr>
        <w:t>PE</w:t>
      </w:r>
      <w:r>
        <w:rPr>
          <w:b/>
          <w:color w:val="1F4E79"/>
          <w:position w:val="-1"/>
          <w:sz w:val="30"/>
          <w:szCs w:val="30"/>
        </w:rPr>
        <w:t>CIFIC</w:t>
      </w:r>
      <w:r>
        <w:rPr>
          <w:b/>
          <w:color w:val="1F4E79"/>
          <w:spacing w:val="-1"/>
          <w:position w:val="-1"/>
          <w:sz w:val="30"/>
          <w:szCs w:val="30"/>
        </w:rPr>
        <w:t>AT</w:t>
      </w:r>
      <w:r>
        <w:rPr>
          <w:b/>
          <w:color w:val="1F4E79"/>
          <w:position w:val="-1"/>
          <w:sz w:val="30"/>
          <w:szCs w:val="30"/>
        </w:rPr>
        <w:t>ION</w:t>
      </w:r>
    </w:p>
    <w:p w14:paraId="3B8A0E87" w14:textId="77777777" w:rsidR="00C13BF8" w:rsidRDefault="00C13BF8" w:rsidP="00C13BF8">
      <w:pPr>
        <w:spacing w:before="3" w:line="160" w:lineRule="exact"/>
        <w:rPr>
          <w:sz w:val="17"/>
          <w:szCs w:val="17"/>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6A54A2" w14:paraId="7E6CE02E" w14:textId="77777777" w:rsidTr="00B66612">
        <w:trPr>
          <w:trHeight w:val="2041"/>
        </w:trPr>
        <w:tc>
          <w:tcPr>
            <w:tcW w:w="9642" w:type="dxa"/>
            <w:shd w:val="clear" w:color="auto" w:fill="B8CCE4"/>
            <w:vAlign w:val="center"/>
          </w:tcPr>
          <w:p w14:paraId="3A5C3513" w14:textId="77777777" w:rsidR="00C13BF8" w:rsidRPr="00567DF2" w:rsidRDefault="00C13BF8" w:rsidP="00B66612">
            <w:pPr>
              <w:jc w:val="both"/>
              <w:rPr>
                <w:sz w:val="28"/>
                <w:szCs w:val="28"/>
                <w:vertAlign w:val="subscript"/>
              </w:rPr>
            </w:pPr>
            <w:r w:rsidRPr="00567DF2">
              <w:rPr>
                <w:sz w:val="28"/>
                <w:szCs w:val="28"/>
              </w:rPr>
              <w:t>The course provides the basic inform</w:t>
            </w:r>
            <w:r>
              <w:rPr>
                <w:sz w:val="28"/>
                <w:szCs w:val="28"/>
              </w:rPr>
              <w:t>ation for the properties of steel</w:t>
            </w:r>
            <w:r w:rsidRPr="00567DF2">
              <w:rPr>
                <w:sz w:val="28"/>
                <w:szCs w:val="28"/>
              </w:rPr>
              <w:t xml:space="preserve"> material and to identify the different design methods of steel structures and how to design structural members subjected to flexural forces, both lateral </w:t>
            </w:r>
            <w:r>
              <w:rPr>
                <w:sz w:val="28"/>
                <w:szCs w:val="28"/>
              </w:rPr>
              <w:t>supported</w:t>
            </w:r>
            <w:r w:rsidRPr="00567DF2">
              <w:rPr>
                <w:sz w:val="28"/>
                <w:szCs w:val="28"/>
              </w:rPr>
              <w:t xml:space="preserve"> and not lateral supported. Al</w:t>
            </w:r>
            <w:r>
              <w:rPr>
                <w:sz w:val="28"/>
                <w:szCs w:val="28"/>
              </w:rPr>
              <w:t>so learn how to design the connections</w:t>
            </w:r>
            <w:r w:rsidRPr="00567DF2">
              <w:rPr>
                <w:sz w:val="28"/>
                <w:szCs w:val="28"/>
              </w:rPr>
              <w:t xml:space="preserve"> between the structural members</w:t>
            </w:r>
          </w:p>
        </w:tc>
      </w:tr>
    </w:tbl>
    <w:p w14:paraId="31E15373" w14:textId="77777777" w:rsidR="00C13BF8" w:rsidRDefault="00C13BF8" w:rsidP="00C13BF8">
      <w:pPr>
        <w:spacing w:before="3" w:line="160" w:lineRule="exact"/>
        <w:rPr>
          <w:sz w:val="17"/>
          <w:szCs w:val="17"/>
        </w:rPr>
      </w:pPr>
    </w:p>
    <w:p w14:paraId="2C4B3DAB" w14:textId="77777777" w:rsidR="00C13BF8" w:rsidRDefault="00C13BF8" w:rsidP="00C13BF8">
      <w:pPr>
        <w:spacing w:before="3" w:line="160" w:lineRule="exact"/>
        <w:rPr>
          <w:sz w:val="17"/>
          <w:szCs w:val="17"/>
        </w:rPr>
      </w:pPr>
    </w:p>
    <w:p w14:paraId="5D898942" w14:textId="77777777" w:rsidR="00C13BF8" w:rsidRDefault="00C13BF8" w:rsidP="00C13BF8">
      <w:pPr>
        <w:spacing w:before="3" w:line="160" w:lineRule="exact"/>
        <w:rPr>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4821"/>
        <w:gridCol w:w="4821"/>
      </w:tblGrid>
      <w:tr w:rsidR="00C13BF8" w:rsidRPr="006A54A2" w14:paraId="1EB024DC" w14:textId="77777777" w:rsidTr="00B66612">
        <w:trPr>
          <w:trHeight w:val="510"/>
        </w:trPr>
        <w:tc>
          <w:tcPr>
            <w:tcW w:w="4821" w:type="dxa"/>
            <w:shd w:val="clear" w:color="auto" w:fill="B8CCE4"/>
            <w:vAlign w:val="center"/>
          </w:tcPr>
          <w:p w14:paraId="00639567" w14:textId="77777777" w:rsidR="00C13BF8" w:rsidRPr="008C6C9E" w:rsidRDefault="00C13BF8" w:rsidP="00B66612">
            <w:pPr>
              <w:rPr>
                <w:sz w:val="28"/>
                <w:szCs w:val="28"/>
              </w:rPr>
            </w:pPr>
            <w:r w:rsidRPr="008C6C9E">
              <w:rPr>
                <w:sz w:val="28"/>
                <w:szCs w:val="28"/>
              </w:rPr>
              <w:t>1. Teaching Institution</w:t>
            </w:r>
          </w:p>
        </w:tc>
        <w:tc>
          <w:tcPr>
            <w:tcW w:w="4821" w:type="dxa"/>
            <w:shd w:val="clear" w:color="auto" w:fill="B8CCE4"/>
            <w:vAlign w:val="center"/>
          </w:tcPr>
          <w:p w14:paraId="07673D87" w14:textId="77777777" w:rsidR="00C13BF8" w:rsidRPr="008C6C9E" w:rsidRDefault="00C13BF8" w:rsidP="00B66612">
            <w:pPr>
              <w:rPr>
                <w:sz w:val="28"/>
                <w:szCs w:val="28"/>
              </w:rPr>
            </w:pPr>
            <w:r>
              <w:rPr>
                <w:sz w:val="28"/>
                <w:szCs w:val="28"/>
              </w:rPr>
              <w:t>University of Basrah</w:t>
            </w:r>
          </w:p>
        </w:tc>
      </w:tr>
      <w:tr w:rsidR="00C13BF8" w:rsidRPr="006A54A2" w14:paraId="12B35703" w14:textId="77777777" w:rsidTr="00B66612">
        <w:trPr>
          <w:trHeight w:val="510"/>
        </w:trPr>
        <w:tc>
          <w:tcPr>
            <w:tcW w:w="4821" w:type="dxa"/>
            <w:shd w:val="clear" w:color="auto" w:fill="B8CCE4"/>
            <w:vAlign w:val="center"/>
          </w:tcPr>
          <w:p w14:paraId="6682D258" w14:textId="77777777" w:rsidR="00C13BF8" w:rsidRPr="008C6C9E" w:rsidRDefault="00C13BF8" w:rsidP="00B66612">
            <w:pPr>
              <w:rPr>
                <w:sz w:val="28"/>
                <w:szCs w:val="28"/>
              </w:rPr>
            </w:pPr>
            <w:r w:rsidRPr="008C6C9E">
              <w:rPr>
                <w:sz w:val="28"/>
                <w:szCs w:val="28"/>
              </w:rPr>
              <w:t>2. University Department/Centre</w:t>
            </w:r>
          </w:p>
        </w:tc>
        <w:tc>
          <w:tcPr>
            <w:tcW w:w="4821" w:type="dxa"/>
            <w:shd w:val="clear" w:color="auto" w:fill="DBE5F1"/>
            <w:vAlign w:val="center"/>
          </w:tcPr>
          <w:p w14:paraId="43CC6108" w14:textId="77777777" w:rsidR="00C13BF8" w:rsidRPr="008C6C9E" w:rsidRDefault="00C13BF8" w:rsidP="00B66612">
            <w:pPr>
              <w:rPr>
                <w:sz w:val="28"/>
                <w:szCs w:val="28"/>
              </w:rPr>
            </w:pPr>
            <w:r>
              <w:rPr>
                <w:sz w:val="28"/>
                <w:szCs w:val="28"/>
              </w:rPr>
              <w:t>Civil Engineering Department</w:t>
            </w:r>
          </w:p>
        </w:tc>
      </w:tr>
      <w:tr w:rsidR="00C13BF8" w:rsidRPr="006A54A2" w14:paraId="497B5838" w14:textId="77777777" w:rsidTr="00B66612">
        <w:trPr>
          <w:trHeight w:val="510"/>
        </w:trPr>
        <w:tc>
          <w:tcPr>
            <w:tcW w:w="4821" w:type="dxa"/>
            <w:shd w:val="clear" w:color="auto" w:fill="B8CCE4"/>
            <w:vAlign w:val="center"/>
          </w:tcPr>
          <w:p w14:paraId="051DBF2C" w14:textId="77777777" w:rsidR="00C13BF8" w:rsidRPr="008C6C9E" w:rsidRDefault="00C13BF8" w:rsidP="00B66612">
            <w:pPr>
              <w:rPr>
                <w:sz w:val="28"/>
                <w:szCs w:val="28"/>
              </w:rPr>
            </w:pPr>
            <w:r w:rsidRPr="008C6C9E">
              <w:rPr>
                <w:sz w:val="28"/>
                <w:szCs w:val="28"/>
              </w:rPr>
              <w:t>3. Course title/code</w:t>
            </w:r>
          </w:p>
        </w:tc>
        <w:tc>
          <w:tcPr>
            <w:tcW w:w="4821" w:type="dxa"/>
            <w:shd w:val="clear" w:color="auto" w:fill="B8CCE4"/>
            <w:vAlign w:val="center"/>
          </w:tcPr>
          <w:p w14:paraId="613BAD7C" w14:textId="77777777" w:rsidR="00C13BF8" w:rsidRPr="008C6C9E" w:rsidRDefault="00C13BF8" w:rsidP="00B66612">
            <w:pPr>
              <w:rPr>
                <w:sz w:val="28"/>
                <w:szCs w:val="28"/>
              </w:rPr>
            </w:pPr>
            <w:r>
              <w:rPr>
                <w:sz w:val="28"/>
                <w:szCs w:val="28"/>
              </w:rPr>
              <w:t>Design of steel structures-2</w:t>
            </w:r>
          </w:p>
        </w:tc>
      </w:tr>
      <w:tr w:rsidR="00C13BF8" w:rsidRPr="006A54A2" w14:paraId="48D4473D" w14:textId="77777777" w:rsidTr="00B66612">
        <w:trPr>
          <w:trHeight w:val="510"/>
        </w:trPr>
        <w:tc>
          <w:tcPr>
            <w:tcW w:w="4821" w:type="dxa"/>
            <w:shd w:val="clear" w:color="auto" w:fill="B8CCE4"/>
            <w:vAlign w:val="center"/>
          </w:tcPr>
          <w:p w14:paraId="1BF444F2" w14:textId="77777777" w:rsidR="00C13BF8" w:rsidRPr="008C6C9E" w:rsidRDefault="00C13BF8" w:rsidP="00B66612">
            <w:pPr>
              <w:rPr>
                <w:sz w:val="28"/>
                <w:szCs w:val="28"/>
              </w:rPr>
            </w:pPr>
            <w:r>
              <w:rPr>
                <w:sz w:val="28"/>
                <w:szCs w:val="28"/>
              </w:rPr>
              <w:t>4</w:t>
            </w:r>
            <w:r w:rsidRPr="008C6C9E">
              <w:rPr>
                <w:sz w:val="28"/>
                <w:szCs w:val="28"/>
              </w:rPr>
              <w:t>. Modes of Attendance offered</w:t>
            </w:r>
          </w:p>
        </w:tc>
        <w:tc>
          <w:tcPr>
            <w:tcW w:w="4821" w:type="dxa"/>
            <w:shd w:val="clear" w:color="auto" w:fill="B8CCE4"/>
            <w:vAlign w:val="center"/>
          </w:tcPr>
          <w:p w14:paraId="0505C146" w14:textId="77777777" w:rsidR="00C13BF8" w:rsidRPr="007B189E" w:rsidRDefault="00C13BF8" w:rsidP="00B66612">
            <w:pPr>
              <w:rPr>
                <w:sz w:val="28"/>
                <w:szCs w:val="28"/>
                <w:lang w:val="en-GB"/>
              </w:rPr>
            </w:pPr>
            <w:r>
              <w:rPr>
                <w:sz w:val="28"/>
                <w:szCs w:val="28"/>
              </w:rPr>
              <w:t>Class attendance</w:t>
            </w:r>
            <w:r>
              <w:rPr>
                <w:sz w:val="28"/>
                <w:szCs w:val="28"/>
                <w:lang w:val="en-GB"/>
              </w:rPr>
              <w:t xml:space="preserve"> or online</w:t>
            </w:r>
          </w:p>
        </w:tc>
      </w:tr>
      <w:tr w:rsidR="00C13BF8" w:rsidRPr="006A54A2" w14:paraId="0FE01F17" w14:textId="77777777" w:rsidTr="00B66612">
        <w:trPr>
          <w:trHeight w:val="510"/>
        </w:trPr>
        <w:tc>
          <w:tcPr>
            <w:tcW w:w="4821" w:type="dxa"/>
            <w:shd w:val="clear" w:color="auto" w:fill="B8CCE4"/>
            <w:vAlign w:val="center"/>
          </w:tcPr>
          <w:p w14:paraId="12BDBA77" w14:textId="77777777" w:rsidR="00C13BF8" w:rsidRPr="008C6C9E" w:rsidRDefault="00C13BF8" w:rsidP="00B66612">
            <w:pPr>
              <w:rPr>
                <w:sz w:val="28"/>
                <w:szCs w:val="28"/>
              </w:rPr>
            </w:pPr>
            <w:r>
              <w:rPr>
                <w:sz w:val="28"/>
                <w:szCs w:val="28"/>
              </w:rPr>
              <w:t>5</w:t>
            </w:r>
            <w:r w:rsidRPr="008C6C9E">
              <w:rPr>
                <w:sz w:val="28"/>
                <w:szCs w:val="28"/>
              </w:rPr>
              <w:t>. Semester/Year</w:t>
            </w:r>
          </w:p>
        </w:tc>
        <w:tc>
          <w:tcPr>
            <w:tcW w:w="4821" w:type="dxa"/>
            <w:shd w:val="clear" w:color="auto" w:fill="DBE5F1"/>
            <w:vAlign w:val="center"/>
          </w:tcPr>
          <w:p w14:paraId="13A72FC4" w14:textId="77777777" w:rsidR="00C13BF8" w:rsidRPr="008C6C9E" w:rsidRDefault="00C13BF8" w:rsidP="00B66612">
            <w:pPr>
              <w:rPr>
                <w:sz w:val="28"/>
                <w:szCs w:val="28"/>
              </w:rPr>
            </w:pPr>
            <w:r>
              <w:rPr>
                <w:rFonts w:hint="cs"/>
                <w:sz w:val="28"/>
                <w:szCs w:val="28"/>
                <w:rtl/>
              </w:rPr>
              <w:t>1</w:t>
            </w:r>
            <w:proofErr w:type="spellStart"/>
            <w:r w:rsidRPr="006D5EA8">
              <w:rPr>
                <w:sz w:val="28"/>
                <w:szCs w:val="28"/>
                <w:vertAlign w:val="superscript"/>
                <w:lang w:val="en-GB"/>
              </w:rPr>
              <w:t>st</w:t>
            </w:r>
            <w:proofErr w:type="spellEnd"/>
            <w:r>
              <w:rPr>
                <w:sz w:val="28"/>
                <w:szCs w:val="28"/>
                <w:lang w:val="en-GB"/>
              </w:rPr>
              <w:t xml:space="preserve"> </w:t>
            </w:r>
            <w:r>
              <w:rPr>
                <w:sz w:val="28"/>
                <w:szCs w:val="28"/>
              </w:rPr>
              <w:t xml:space="preserve"> semester / 4</w:t>
            </w:r>
            <w:r w:rsidRPr="00567DF2">
              <w:rPr>
                <w:sz w:val="28"/>
                <w:szCs w:val="28"/>
                <w:vertAlign w:val="superscript"/>
              </w:rPr>
              <w:t>th</w:t>
            </w:r>
            <w:r>
              <w:rPr>
                <w:sz w:val="28"/>
                <w:szCs w:val="28"/>
              </w:rPr>
              <w:t xml:space="preserve"> year</w:t>
            </w:r>
          </w:p>
        </w:tc>
      </w:tr>
      <w:tr w:rsidR="00C13BF8" w:rsidRPr="006A54A2" w14:paraId="572C5627" w14:textId="77777777" w:rsidTr="00B66612">
        <w:trPr>
          <w:trHeight w:val="510"/>
        </w:trPr>
        <w:tc>
          <w:tcPr>
            <w:tcW w:w="4821" w:type="dxa"/>
            <w:shd w:val="clear" w:color="auto" w:fill="B8CCE4"/>
            <w:vAlign w:val="center"/>
          </w:tcPr>
          <w:p w14:paraId="24156144" w14:textId="77777777" w:rsidR="00C13BF8" w:rsidRPr="008C6C9E" w:rsidRDefault="00C13BF8" w:rsidP="00B66612">
            <w:pPr>
              <w:rPr>
                <w:sz w:val="28"/>
                <w:szCs w:val="28"/>
              </w:rPr>
            </w:pPr>
            <w:r>
              <w:rPr>
                <w:sz w:val="28"/>
                <w:szCs w:val="28"/>
              </w:rPr>
              <w:t>6</w:t>
            </w:r>
            <w:r w:rsidRPr="008C6C9E">
              <w:rPr>
                <w:sz w:val="28"/>
                <w:szCs w:val="28"/>
              </w:rPr>
              <w:t>. Number of hours tuition (total)</w:t>
            </w:r>
          </w:p>
        </w:tc>
        <w:tc>
          <w:tcPr>
            <w:tcW w:w="4821" w:type="dxa"/>
            <w:shd w:val="clear" w:color="auto" w:fill="B8CCE4"/>
            <w:vAlign w:val="center"/>
          </w:tcPr>
          <w:p w14:paraId="6341321C" w14:textId="77777777" w:rsidR="00C13BF8" w:rsidRPr="008C6C9E" w:rsidRDefault="00C13BF8" w:rsidP="00B66612">
            <w:pPr>
              <w:rPr>
                <w:sz w:val="28"/>
                <w:szCs w:val="28"/>
              </w:rPr>
            </w:pPr>
            <w:r>
              <w:rPr>
                <w:sz w:val="28"/>
                <w:szCs w:val="28"/>
              </w:rPr>
              <w:t xml:space="preserve">45 </w:t>
            </w:r>
            <w:proofErr w:type="spellStart"/>
            <w:r>
              <w:rPr>
                <w:sz w:val="28"/>
                <w:szCs w:val="28"/>
              </w:rPr>
              <w:t>hrs</w:t>
            </w:r>
            <w:proofErr w:type="spellEnd"/>
          </w:p>
        </w:tc>
      </w:tr>
      <w:tr w:rsidR="00C13BF8" w:rsidRPr="006A54A2" w14:paraId="3A908572" w14:textId="77777777" w:rsidTr="00B66612">
        <w:trPr>
          <w:trHeight w:val="510"/>
        </w:trPr>
        <w:tc>
          <w:tcPr>
            <w:tcW w:w="4821" w:type="dxa"/>
            <w:shd w:val="clear" w:color="auto" w:fill="B8CCE4"/>
            <w:vAlign w:val="center"/>
          </w:tcPr>
          <w:p w14:paraId="5AF20B48" w14:textId="77777777" w:rsidR="00C13BF8" w:rsidRPr="008C6C9E" w:rsidRDefault="00C13BF8" w:rsidP="00B66612">
            <w:pPr>
              <w:rPr>
                <w:sz w:val="28"/>
                <w:szCs w:val="28"/>
              </w:rPr>
            </w:pPr>
            <w:r>
              <w:rPr>
                <w:sz w:val="28"/>
                <w:szCs w:val="28"/>
              </w:rPr>
              <w:t>7</w:t>
            </w:r>
            <w:r w:rsidRPr="008C6C9E">
              <w:rPr>
                <w:sz w:val="28"/>
                <w:szCs w:val="28"/>
              </w:rPr>
              <w:t>. Date of production/revision of this</w:t>
            </w:r>
          </w:p>
          <w:p w14:paraId="12A79F54" w14:textId="77777777" w:rsidR="00C13BF8" w:rsidRPr="008C6C9E" w:rsidRDefault="00C13BF8" w:rsidP="00B66612">
            <w:pPr>
              <w:rPr>
                <w:sz w:val="28"/>
                <w:szCs w:val="28"/>
              </w:rPr>
            </w:pPr>
            <w:r w:rsidRPr="008C6C9E">
              <w:rPr>
                <w:sz w:val="28"/>
                <w:szCs w:val="28"/>
              </w:rPr>
              <w:t>specification</w:t>
            </w:r>
          </w:p>
        </w:tc>
        <w:tc>
          <w:tcPr>
            <w:tcW w:w="4821" w:type="dxa"/>
            <w:shd w:val="clear" w:color="auto" w:fill="DBE5F1"/>
            <w:vAlign w:val="center"/>
          </w:tcPr>
          <w:p w14:paraId="439808A5" w14:textId="77777777" w:rsidR="00C13BF8" w:rsidRPr="008C6C9E" w:rsidRDefault="00C13BF8" w:rsidP="00B66612">
            <w:pPr>
              <w:rPr>
                <w:sz w:val="28"/>
                <w:szCs w:val="28"/>
              </w:rPr>
            </w:pPr>
            <w:r>
              <w:rPr>
                <w:sz w:val="28"/>
                <w:szCs w:val="28"/>
              </w:rPr>
              <w:t>2024</w:t>
            </w:r>
          </w:p>
        </w:tc>
      </w:tr>
      <w:tr w:rsidR="00C13BF8" w:rsidRPr="006A54A2" w14:paraId="505BC0CD" w14:textId="77777777" w:rsidTr="00B66612">
        <w:trPr>
          <w:trHeight w:val="510"/>
        </w:trPr>
        <w:tc>
          <w:tcPr>
            <w:tcW w:w="9642" w:type="dxa"/>
            <w:gridSpan w:val="2"/>
            <w:shd w:val="clear" w:color="auto" w:fill="B8CCE4"/>
            <w:vAlign w:val="center"/>
          </w:tcPr>
          <w:p w14:paraId="555C48A5" w14:textId="77777777" w:rsidR="00C13BF8" w:rsidRPr="008C6C9E" w:rsidRDefault="00C13BF8" w:rsidP="00B66612">
            <w:pPr>
              <w:rPr>
                <w:sz w:val="28"/>
                <w:szCs w:val="28"/>
              </w:rPr>
            </w:pPr>
            <w:r>
              <w:rPr>
                <w:sz w:val="28"/>
                <w:szCs w:val="28"/>
              </w:rPr>
              <w:t>8</w:t>
            </w:r>
            <w:r w:rsidRPr="008C6C9E">
              <w:rPr>
                <w:sz w:val="28"/>
                <w:szCs w:val="28"/>
              </w:rPr>
              <w:t>. Aims of the Course</w:t>
            </w:r>
          </w:p>
        </w:tc>
      </w:tr>
      <w:tr w:rsidR="00C13BF8" w:rsidRPr="006A54A2" w14:paraId="7CE32FE4" w14:textId="77777777" w:rsidTr="00B66612">
        <w:trPr>
          <w:trHeight w:val="510"/>
        </w:trPr>
        <w:tc>
          <w:tcPr>
            <w:tcW w:w="9642" w:type="dxa"/>
            <w:gridSpan w:val="2"/>
            <w:shd w:val="clear" w:color="auto" w:fill="DBE5F1"/>
            <w:vAlign w:val="center"/>
          </w:tcPr>
          <w:p w14:paraId="6B0050A9" w14:textId="77777777" w:rsidR="00C13BF8" w:rsidRPr="00EA4646" w:rsidRDefault="00C13BF8" w:rsidP="00792C84">
            <w:pPr>
              <w:pStyle w:val="ListParagraph"/>
              <w:numPr>
                <w:ilvl w:val="0"/>
                <w:numId w:val="3"/>
              </w:numPr>
              <w:spacing w:after="0" w:line="240" w:lineRule="auto"/>
              <w:rPr>
                <w:sz w:val="28"/>
                <w:szCs w:val="28"/>
                <w:lang w:val="en-GB"/>
              </w:rPr>
            </w:pPr>
            <w:r w:rsidRPr="00EA4646">
              <w:rPr>
                <w:sz w:val="28"/>
                <w:szCs w:val="28"/>
              </w:rPr>
              <w:t>Definition of the structural properties of iron</w:t>
            </w:r>
            <w:r w:rsidRPr="00EA4646">
              <w:rPr>
                <w:sz w:val="28"/>
                <w:szCs w:val="28"/>
                <w:lang w:val="en-GB"/>
              </w:rPr>
              <w:t>.</w:t>
            </w:r>
          </w:p>
          <w:p w14:paraId="06235B95" w14:textId="77777777" w:rsidR="00C13BF8" w:rsidRPr="00EA4646" w:rsidRDefault="00C13BF8" w:rsidP="00792C84">
            <w:pPr>
              <w:pStyle w:val="ListParagraph"/>
              <w:numPr>
                <w:ilvl w:val="0"/>
                <w:numId w:val="3"/>
              </w:numPr>
              <w:spacing w:after="0" w:line="240" w:lineRule="auto"/>
              <w:rPr>
                <w:sz w:val="28"/>
                <w:szCs w:val="28"/>
              </w:rPr>
            </w:pPr>
            <w:r w:rsidRPr="00EA4646">
              <w:rPr>
                <w:sz w:val="28"/>
                <w:szCs w:val="28"/>
              </w:rPr>
              <w:t>Introducing the methods of designing steel structures.</w:t>
            </w:r>
          </w:p>
          <w:p w14:paraId="157D2418" w14:textId="77777777" w:rsidR="00C13BF8" w:rsidRPr="00EA4646" w:rsidRDefault="00C13BF8" w:rsidP="00792C84">
            <w:pPr>
              <w:pStyle w:val="ListParagraph"/>
              <w:numPr>
                <w:ilvl w:val="0"/>
                <w:numId w:val="3"/>
              </w:numPr>
              <w:spacing w:after="0" w:line="240" w:lineRule="auto"/>
              <w:rPr>
                <w:sz w:val="28"/>
                <w:szCs w:val="28"/>
              </w:rPr>
            </w:pPr>
            <w:r w:rsidRPr="00EA4646">
              <w:rPr>
                <w:sz w:val="28"/>
                <w:szCs w:val="28"/>
              </w:rPr>
              <w:t>Design of structural members subject to flexion.</w:t>
            </w:r>
          </w:p>
          <w:p w14:paraId="7CDE72B3" w14:textId="77777777" w:rsidR="00C13BF8" w:rsidRPr="00EA4646" w:rsidRDefault="00C13BF8" w:rsidP="00792C84">
            <w:pPr>
              <w:pStyle w:val="ListParagraph"/>
              <w:numPr>
                <w:ilvl w:val="0"/>
                <w:numId w:val="3"/>
              </w:numPr>
              <w:spacing w:after="0" w:line="240" w:lineRule="auto"/>
              <w:rPr>
                <w:sz w:val="28"/>
                <w:szCs w:val="28"/>
              </w:rPr>
            </w:pPr>
            <w:r w:rsidRPr="00EA4646">
              <w:rPr>
                <w:sz w:val="28"/>
                <w:szCs w:val="28"/>
              </w:rPr>
              <w:t>Design of links using screws and welding.</w:t>
            </w:r>
          </w:p>
        </w:tc>
      </w:tr>
    </w:tbl>
    <w:p w14:paraId="32B12934" w14:textId="77777777" w:rsidR="00C13BF8" w:rsidRDefault="00C13BF8" w:rsidP="00C13BF8">
      <w:pPr>
        <w:spacing w:before="3" w:line="160" w:lineRule="exact"/>
        <w:rPr>
          <w:sz w:val="17"/>
          <w:szCs w:val="17"/>
        </w:rPr>
      </w:pPr>
    </w:p>
    <w:p w14:paraId="51866E9B" w14:textId="77777777" w:rsidR="00C13BF8" w:rsidRDefault="00C13BF8" w:rsidP="00C13BF8">
      <w:pPr>
        <w:spacing w:line="200" w:lineRule="exact"/>
      </w:pPr>
    </w:p>
    <w:p w14:paraId="2D4E0B6C" w14:textId="77777777" w:rsidR="00C13BF8" w:rsidRDefault="00C13BF8" w:rsidP="00C13BF8">
      <w:pPr>
        <w:spacing w:line="200" w:lineRule="exact"/>
      </w:pPr>
    </w:p>
    <w:p w14:paraId="26190348"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A5097" w14:paraId="0E0471CB" w14:textId="77777777" w:rsidTr="00B66612">
        <w:trPr>
          <w:trHeight w:val="510"/>
        </w:trPr>
        <w:tc>
          <w:tcPr>
            <w:tcW w:w="9632" w:type="dxa"/>
            <w:shd w:val="clear" w:color="auto" w:fill="B8CCE4"/>
            <w:vAlign w:val="center"/>
          </w:tcPr>
          <w:p w14:paraId="289F9ADA" w14:textId="77777777" w:rsidR="00C13BF8" w:rsidRPr="008C6C9E" w:rsidRDefault="00C13BF8" w:rsidP="00B66612">
            <w:pPr>
              <w:rPr>
                <w:sz w:val="28"/>
                <w:szCs w:val="28"/>
              </w:rPr>
            </w:pPr>
            <w:r>
              <w:rPr>
                <w:sz w:val="28"/>
                <w:szCs w:val="28"/>
              </w:rPr>
              <w:t>9</w:t>
            </w:r>
            <w:r w:rsidRPr="008C6C9E">
              <w:rPr>
                <w:sz w:val="28"/>
                <w:szCs w:val="28"/>
              </w:rPr>
              <w:t>· Learning Outcomes, Teaching, Learning and Assessment Method</w:t>
            </w:r>
          </w:p>
        </w:tc>
      </w:tr>
      <w:tr w:rsidR="00C13BF8" w:rsidRPr="008A5097" w14:paraId="63874118" w14:textId="77777777" w:rsidTr="00B66612">
        <w:trPr>
          <w:trHeight w:val="567"/>
        </w:trPr>
        <w:tc>
          <w:tcPr>
            <w:tcW w:w="9632" w:type="dxa"/>
            <w:shd w:val="clear" w:color="auto" w:fill="DBE5F1"/>
            <w:vAlign w:val="center"/>
          </w:tcPr>
          <w:p w14:paraId="5B8E2EFE" w14:textId="77777777" w:rsidR="00C13BF8" w:rsidRPr="008C6C9E" w:rsidRDefault="00C13BF8" w:rsidP="00B66612">
            <w:pPr>
              <w:ind w:firstLine="306"/>
              <w:rPr>
                <w:sz w:val="28"/>
                <w:szCs w:val="28"/>
              </w:rPr>
            </w:pPr>
            <w:r w:rsidRPr="008C6C9E">
              <w:rPr>
                <w:sz w:val="28"/>
                <w:szCs w:val="28"/>
              </w:rPr>
              <w:t>A- Knowledge and Understanding</w:t>
            </w:r>
          </w:p>
          <w:p w14:paraId="78ADB397" w14:textId="77777777" w:rsidR="00C13BF8" w:rsidRPr="00E66F75" w:rsidRDefault="00C13BF8" w:rsidP="00B66612">
            <w:pPr>
              <w:ind w:left="288" w:hanging="288"/>
              <w:rPr>
                <w:sz w:val="28"/>
                <w:szCs w:val="28"/>
              </w:rPr>
            </w:pPr>
            <w:r w:rsidRPr="00E66F75">
              <w:rPr>
                <w:sz w:val="28"/>
                <w:szCs w:val="28"/>
              </w:rPr>
              <w:t>A1- Clarify the basic concepts of design</w:t>
            </w:r>
          </w:p>
          <w:p w14:paraId="3ACFA895" w14:textId="77777777" w:rsidR="00C13BF8" w:rsidRPr="00E66F75" w:rsidRDefault="00C13BF8" w:rsidP="00B66612">
            <w:pPr>
              <w:ind w:left="288" w:hanging="288"/>
              <w:rPr>
                <w:sz w:val="28"/>
                <w:szCs w:val="28"/>
              </w:rPr>
            </w:pPr>
            <w:r w:rsidRPr="00E66F75">
              <w:rPr>
                <w:sz w:val="28"/>
                <w:szCs w:val="28"/>
              </w:rPr>
              <w:t xml:space="preserve">A2- </w:t>
            </w:r>
            <w:r w:rsidRPr="00B0223D">
              <w:rPr>
                <w:sz w:val="28"/>
                <w:szCs w:val="28"/>
              </w:rPr>
              <w:t>Acquisition of skills in designing members of steel structures subjected to flexural forces.</w:t>
            </w:r>
          </w:p>
          <w:p w14:paraId="4B83385E" w14:textId="77777777" w:rsidR="00C13BF8" w:rsidRPr="00E66F75" w:rsidRDefault="00C13BF8" w:rsidP="00B66612">
            <w:pPr>
              <w:ind w:left="288" w:hanging="288"/>
              <w:rPr>
                <w:sz w:val="28"/>
                <w:szCs w:val="28"/>
              </w:rPr>
            </w:pPr>
            <w:r w:rsidRPr="00E66F75">
              <w:rPr>
                <w:sz w:val="28"/>
                <w:szCs w:val="28"/>
              </w:rPr>
              <w:t xml:space="preserve">A3- </w:t>
            </w:r>
            <w:r w:rsidRPr="00255586">
              <w:rPr>
                <w:sz w:val="28"/>
                <w:szCs w:val="28"/>
              </w:rPr>
              <w:t>Recognize the design of the links between the structural members</w:t>
            </w:r>
            <w:r w:rsidRPr="00E66F75">
              <w:rPr>
                <w:sz w:val="28"/>
                <w:szCs w:val="28"/>
              </w:rPr>
              <w:t>.</w:t>
            </w:r>
          </w:p>
          <w:p w14:paraId="041638A2" w14:textId="77777777" w:rsidR="00C13BF8" w:rsidRPr="008C6C9E" w:rsidRDefault="00C13BF8" w:rsidP="00B66612">
            <w:pPr>
              <w:ind w:firstLine="589"/>
              <w:rPr>
                <w:sz w:val="28"/>
                <w:szCs w:val="28"/>
              </w:rPr>
            </w:pPr>
            <w:r w:rsidRPr="00E66F75">
              <w:rPr>
                <w:sz w:val="28"/>
                <w:szCs w:val="28"/>
              </w:rPr>
              <w:lastRenderedPageBreak/>
              <w:t>.</w:t>
            </w:r>
          </w:p>
        </w:tc>
      </w:tr>
      <w:tr w:rsidR="00C13BF8" w:rsidRPr="008A5097" w14:paraId="77EDAEEC" w14:textId="77777777" w:rsidTr="00B66612">
        <w:trPr>
          <w:trHeight w:val="567"/>
        </w:trPr>
        <w:tc>
          <w:tcPr>
            <w:tcW w:w="9632" w:type="dxa"/>
            <w:shd w:val="clear" w:color="auto" w:fill="DBE5F1"/>
            <w:vAlign w:val="center"/>
          </w:tcPr>
          <w:p w14:paraId="56D90FEE" w14:textId="77777777" w:rsidR="00C13BF8" w:rsidRPr="008C6C9E" w:rsidRDefault="00C13BF8" w:rsidP="00B66612">
            <w:pPr>
              <w:ind w:firstLine="306"/>
              <w:rPr>
                <w:sz w:val="28"/>
                <w:szCs w:val="28"/>
              </w:rPr>
            </w:pPr>
            <w:r w:rsidRPr="008C6C9E">
              <w:rPr>
                <w:sz w:val="28"/>
                <w:szCs w:val="28"/>
              </w:rPr>
              <w:lastRenderedPageBreak/>
              <w:t>B. Subject-specific skills</w:t>
            </w:r>
          </w:p>
          <w:p w14:paraId="604511F9" w14:textId="77777777" w:rsidR="00C13BF8" w:rsidRDefault="00C13BF8" w:rsidP="00B66612">
            <w:pPr>
              <w:ind w:left="288" w:hanging="288"/>
              <w:rPr>
                <w:sz w:val="28"/>
                <w:szCs w:val="28"/>
                <w:rtl/>
              </w:rPr>
            </w:pPr>
            <w:r w:rsidRPr="00E66F75">
              <w:rPr>
                <w:sz w:val="28"/>
                <w:szCs w:val="28"/>
              </w:rPr>
              <w:t xml:space="preserve">B1 - </w:t>
            </w:r>
            <w:r w:rsidRPr="009A0522">
              <w:rPr>
                <w:sz w:val="28"/>
                <w:szCs w:val="28"/>
              </w:rPr>
              <w:t xml:space="preserve">The ability to design members of steel structures subject to bending. </w:t>
            </w:r>
          </w:p>
          <w:p w14:paraId="54CF689B" w14:textId="77777777" w:rsidR="00C13BF8" w:rsidRPr="00E66F75" w:rsidRDefault="00C13BF8" w:rsidP="00B66612">
            <w:pPr>
              <w:ind w:left="288" w:hanging="288"/>
              <w:rPr>
                <w:sz w:val="28"/>
                <w:szCs w:val="28"/>
              </w:rPr>
            </w:pPr>
            <w:r w:rsidRPr="00E66F75">
              <w:rPr>
                <w:sz w:val="28"/>
                <w:szCs w:val="28"/>
              </w:rPr>
              <w:t xml:space="preserve">B2 - </w:t>
            </w:r>
            <w:r w:rsidRPr="00D90463">
              <w:rPr>
                <w:sz w:val="28"/>
                <w:szCs w:val="28"/>
              </w:rPr>
              <w:t>The ability to design different links for the structural members.</w:t>
            </w:r>
          </w:p>
          <w:p w14:paraId="33ECD268" w14:textId="77777777" w:rsidR="00C13BF8" w:rsidRDefault="00C13BF8" w:rsidP="00B66612">
            <w:pPr>
              <w:ind w:left="288" w:hanging="288"/>
              <w:rPr>
                <w:sz w:val="28"/>
                <w:szCs w:val="28"/>
              </w:rPr>
            </w:pPr>
            <w:r w:rsidRPr="00E66F75">
              <w:rPr>
                <w:sz w:val="28"/>
                <w:szCs w:val="28"/>
              </w:rPr>
              <w:t xml:space="preserve">B3 - </w:t>
            </w:r>
            <w:r w:rsidRPr="009A6147">
              <w:rPr>
                <w:sz w:val="28"/>
                <w:szCs w:val="28"/>
              </w:rPr>
              <w:t>Writing scientific reports.</w:t>
            </w:r>
          </w:p>
          <w:p w14:paraId="1F50C04B" w14:textId="77777777" w:rsidR="00C13BF8" w:rsidRPr="008C6C9E" w:rsidRDefault="00C13BF8" w:rsidP="00B66612">
            <w:pPr>
              <w:ind w:left="288" w:hanging="288"/>
              <w:rPr>
                <w:sz w:val="28"/>
                <w:szCs w:val="28"/>
              </w:rPr>
            </w:pPr>
            <w:r>
              <w:rPr>
                <w:sz w:val="28"/>
                <w:szCs w:val="28"/>
              </w:rPr>
              <w:t xml:space="preserve">B4 - </w:t>
            </w:r>
            <w:r w:rsidRPr="009A6147">
              <w:rPr>
                <w:sz w:val="28"/>
                <w:szCs w:val="28"/>
              </w:rPr>
              <w:t>The ability to gain experience in dealing with programmed systems</w:t>
            </w:r>
            <w:r>
              <w:rPr>
                <w:sz w:val="28"/>
                <w:szCs w:val="28"/>
              </w:rPr>
              <w:t>.</w:t>
            </w:r>
          </w:p>
        </w:tc>
      </w:tr>
      <w:tr w:rsidR="00C13BF8" w:rsidRPr="008A5097" w14:paraId="1B59F5E7" w14:textId="77777777" w:rsidTr="00B66612">
        <w:trPr>
          <w:trHeight w:val="510"/>
        </w:trPr>
        <w:tc>
          <w:tcPr>
            <w:tcW w:w="9632" w:type="dxa"/>
            <w:shd w:val="clear" w:color="auto" w:fill="B8CCE4"/>
            <w:vAlign w:val="center"/>
          </w:tcPr>
          <w:p w14:paraId="745C7DFB" w14:textId="77777777" w:rsidR="00C13BF8" w:rsidRPr="008C6C9E" w:rsidRDefault="00C13BF8" w:rsidP="00B66612">
            <w:pPr>
              <w:ind w:firstLine="589"/>
              <w:rPr>
                <w:sz w:val="28"/>
                <w:szCs w:val="28"/>
              </w:rPr>
            </w:pPr>
            <w:r w:rsidRPr="008C6C9E">
              <w:rPr>
                <w:sz w:val="28"/>
                <w:szCs w:val="28"/>
              </w:rPr>
              <w:t>Teaching and Learning Methods</w:t>
            </w:r>
          </w:p>
        </w:tc>
      </w:tr>
      <w:tr w:rsidR="00C13BF8" w:rsidRPr="008A5097" w14:paraId="34CE38D7" w14:textId="77777777" w:rsidTr="00B66612">
        <w:trPr>
          <w:trHeight w:val="1304"/>
        </w:trPr>
        <w:tc>
          <w:tcPr>
            <w:tcW w:w="9632" w:type="dxa"/>
            <w:shd w:val="clear" w:color="auto" w:fill="DBE5F1"/>
            <w:vAlign w:val="center"/>
          </w:tcPr>
          <w:p w14:paraId="653B7229" w14:textId="77777777" w:rsidR="00C13BF8" w:rsidRPr="00657BF5" w:rsidRDefault="00C13BF8" w:rsidP="00B66612">
            <w:pPr>
              <w:rPr>
                <w:sz w:val="28"/>
                <w:szCs w:val="28"/>
              </w:rPr>
            </w:pPr>
            <w:r w:rsidRPr="00657BF5">
              <w:rPr>
                <w:sz w:val="28"/>
                <w:szCs w:val="28"/>
              </w:rPr>
              <w:t>• Readings, self-learning, panel discussions.</w:t>
            </w:r>
          </w:p>
          <w:p w14:paraId="34978788" w14:textId="77777777" w:rsidR="00C13BF8" w:rsidRPr="00657BF5" w:rsidRDefault="00C13BF8" w:rsidP="00B66612">
            <w:pPr>
              <w:rPr>
                <w:sz w:val="28"/>
                <w:szCs w:val="28"/>
              </w:rPr>
            </w:pPr>
            <w:r w:rsidRPr="00657BF5">
              <w:rPr>
                <w:sz w:val="28"/>
                <w:szCs w:val="28"/>
              </w:rPr>
              <w:t>• Exercises and activities in the lecture.</w:t>
            </w:r>
          </w:p>
          <w:p w14:paraId="343730D1" w14:textId="77777777" w:rsidR="00C13BF8" w:rsidRPr="00657BF5" w:rsidRDefault="00C13BF8" w:rsidP="00B66612">
            <w:pPr>
              <w:rPr>
                <w:sz w:val="28"/>
                <w:szCs w:val="28"/>
              </w:rPr>
            </w:pPr>
            <w:r w:rsidRPr="00657BF5">
              <w:rPr>
                <w:sz w:val="28"/>
                <w:szCs w:val="28"/>
              </w:rPr>
              <w:t>• Homework.</w:t>
            </w:r>
          </w:p>
          <w:p w14:paraId="4458958C" w14:textId="77777777" w:rsidR="00C13BF8" w:rsidRPr="00657BF5" w:rsidRDefault="00C13BF8" w:rsidP="00B66612">
            <w:pPr>
              <w:rPr>
                <w:sz w:val="28"/>
                <w:szCs w:val="28"/>
              </w:rPr>
            </w:pPr>
            <w:r w:rsidRPr="00657BF5">
              <w:rPr>
                <w:sz w:val="28"/>
                <w:szCs w:val="28"/>
              </w:rPr>
              <w:t>• Directing students to some websites to benefit and develop their capabilities.</w:t>
            </w:r>
          </w:p>
          <w:p w14:paraId="156DEA9D" w14:textId="77777777" w:rsidR="00C13BF8" w:rsidRPr="008C6C9E" w:rsidRDefault="00C13BF8" w:rsidP="00B66612">
            <w:pPr>
              <w:rPr>
                <w:sz w:val="28"/>
                <w:szCs w:val="28"/>
              </w:rPr>
            </w:pPr>
            <w:r w:rsidRPr="00657BF5">
              <w:rPr>
                <w:sz w:val="28"/>
                <w:szCs w:val="28"/>
              </w:rPr>
              <w:t>• Conducting seminars to explain and analyze a specific issue and find solutions to it</w:t>
            </w:r>
          </w:p>
        </w:tc>
      </w:tr>
      <w:tr w:rsidR="00C13BF8" w:rsidRPr="008A5097" w14:paraId="27B18217" w14:textId="77777777" w:rsidTr="00B66612">
        <w:trPr>
          <w:trHeight w:val="510"/>
        </w:trPr>
        <w:tc>
          <w:tcPr>
            <w:tcW w:w="9632" w:type="dxa"/>
            <w:shd w:val="clear" w:color="auto" w:fill="B8CCE4"/>
            <w:vAlign w:val="center"/>
          </w:tcPr>
          <w:p w14:paraId="66676599" w14:textId="77777777" w:rsidR="00C13BF8" w:rsidRPr="008C6C9E" w:rsidRDefault="00C13BF8" w:rsidP="00B66612">
            <w:pPr>
              <w:ind w:firstLine="589"/>
              <w:rPr>
                <w:sz w:val="28"/>
                <w:szCs w:val="28"/>
              </w:rPr>
            </w:pPr>
            <w:r w:rsidRPr="008C6C9E">
              <w:rPr>
                <w:sz w:val="28"/>
                <w:szCs w:val="28"/>
              </w:rPr>
              <w:t>Assessment methods</w:t>
            </w:r>
          </w:p>
        </w:tc>
      </w:tr>
      <w:tr w:rsidR="00C13BF8" w:rsidRPr="008A5097" w14:paraId="320777EC" w14:textId="77777777" w:rsidTr="00B66612">
        <w:trPr>
          <w:trHeight w:val="1304"/>
        </w:trPr>
        <w:tc>
          <w:tcPr>
            <w:tcW w:w="9632" w:type="dxa"/>
            <w:shd w:val="clear" w:color="auto" w:fill="DBE5F1"/>
            <w:vAlign w:val="center"/>
          </w:tcPr>
          <w:p w14:paraId="5FD86839" w14:textId="77777777" w:rsidR="00C13BF8" w:rsidRPr="00657BF5" w:rsidRDefault="00C13BF8" w:rsidP="00B66612">
            <w:pPr>
              <w:rPr>
                <w:sz w:val="28"/>
                <w:szCs w:val="28"/>
              </w:rPr>
            </w:pPr>
            <w:r w:rsidRPr="00657BF5">
              <w:rPr>
                <w:sz w:val="28"/>
                <w:szCs w:val="28"/>
              </w:rPr>
              <w:t>• Interacting within the lecture.</w:t>
            </w:r>
          </w:p>
          <w:p w14:paraId="0C233192" w14:textId="77777777" w:rsidR="00C13BF8" w:rsidRPr="00657BF5" w:rsidRDefault="00C13BF8" w:rsidP="00B66612">
            <w:pPr>
              <w:rPr>
                <w:sz w:val="28"/>
                <w:szCs w:val="28"/>
              </w:rPr>
            </w:pPr>
            <w:r w:rsidRPr="00657BF5">
              <w:rPr>
                <w:sz w:val="28"/>
                <w:szCs w:val="28"/>
              </w:rPr>
              <w:t>• Homework and reports.</w:t>
            </w:r>
          </w:p>
          <w:p w14:paraId="3D315FDE" w14:textId="77777777" w:rsidR="00C13BF8" w:rsidRPr="00657BF5" w:rsidRDefault="00C13BF8" w:rsidP="00B66612">
            <w:pPr>
              <w:rPr>
                <w:sz w:val="28"/>
                <w:szCs w:val="28"/>
              </w:rPr>
            </w:pPr>
            <w:r>
              <w:rPr>
                <w:sz w:val="28"/>
                <w:szCs w:val="28"/>
              </w:rPr>
              <w:t>• Short exams (quizzes</w:t>
            </w:r>
            <w:r w:rsidRPr="00657BF5">
              <w:rPr>
                <w:sz w:val="28"/>
                <w:szCs w:val="28"/>
              </w:rPr>
              <w:t>).</w:t>
            </w:r>
          </w:p>
          <w:p w14:paraId="2A379979" w14:textId="77777777" w:rsidR="00C13BF8" w:rsidRPr="008C6C9E" w:rsidRDefault="00C13BF8" w:rsidP="00B66612">
            <w:pPr>
              <w:rPr>
                <w:sz w:val="28"/>
                <w:szCs w:val="28"/>
              </w:rPr>
            </w:pPr>
            <w:r w:rsidRPr="00657BF5">
              <w:rPr>
                <w:sz w:val="28"/>
                <w:szCs w:val="28"/>
              </w:rPr>
              <w:t>• Semester and final exams.</w:t>
            </w:r>
          </w:p>
        </w:tc>
      </w:tr>
      <w:tr w:rsidR="00C13BF8" w:rsidRPr="008A5097" w14:paraId="03E9BFAD" w14:textId="77777777" w:rsidTr="00B66612">
        <w:trPr>
          <w:trHeight w:val="567"/>
        </w:trPr>
        <w:tc>
          <w:tcPr>
            <w:tcW w:w="9632" w:type="dxa"/>
            <w:shd w:val="clear" w:color="auto" w:fill="DBE5F1"/>
            <w:vAlign w:val="center"/>
          </w:tcPr>
          <w:p w14:paraId="63905EB7" w14:textId="77777777" w:rsidR="00C13BF8" w:rsidRPr="008C6C9E" w:rsidRDefault="00C13BF8" w:rsidP="00B66612">
            <w:pPr>
              <w:ind w:firstLine="306"/>
              <w:rPr>
                <w:sz w:val="28"/>
                <w:szCs w:val="28"/>
              </w:rPr>
            </w:pPr>
            <w:r w:rsidRPr="008C6C9E">
              <w:rPr>
                <w:sz w:val="28"/>
                <w:szCs w:val="28"/>
              </w:rPr>
              <w:t>C. Thinking Skills</w:t>
            </w:r>
          </w:p>
          <w:p w14:paraId="348E8559" w14:textId="77777777" w:rsidR="00C13BF8" w:rsidRPr="00657BF5" w:rsidRDefault="00C13BF8" w:rsidP="00B66612">
            <w:pPr>
              <w:ind w:left="288" w:hanging="288"/>
              <w:rPr>
                <w:sz w:val="28"/>
                <w:szCs w:val="28"/>
              </w:rPr>
            </w:pPr>
            <w:r>
              <w:rPr>
                <w:sz w:val="28"/>
                <w:szCs w:val="28"/>
              </w:rPr>
              <w:t>C</w:t>
            </w:r>
            <w:r w:rsidRPr="00657BF5">
              <w:rPr>
                <w:sz w:val="28"/>
                <w:szCs w:val="28"/>
              </w:rPr>
              <w:t>1- Attention: Arousing the students' attention by implementing one of the applied programs on the display screen in the hall.</w:t>
            </w:r>
          </w:p>
          <w:p w14:paraId="5A9E6C44" w14:textId="77777777" w:rsidR="00C13BF8" w:rsidRPr="00657BF5" w:rsidRDefault="00C13BF8" w:rsidP="00B66612">
            <w:pPr>
              <w:ind w:left="288" w:hanging="288"/>
              <w:rPr>
                <w:sz w:val="28"/>
                <w:szCs w:val="28"/>
              </w:rPr>
            </w:pPr>
            <w:r w:rsidRPr="00657BF5">
              <w:rPr>
                <w:sz w:val="28"/>
                <w:szCs w:val="28"/>
              </w:rPr>
              <w:t>C2- Response: Follow up the student's interaction with the material displayed on the screen.</w:t>
            </w:r>
          </w:p>
          <w:p w14:paraId="0AAC4ABE" w14:textId="77777777" w:rsidR="00C13BF8" w:rsidRPr="00657BF5" w:rsidRDefault="00C13BF8" w:rsidP="00B66612">
            <w:pPr>
              <w:ind w:left="288" w:hanging="288"/>
              <w:rPr>
                <w:sz w:val="28"/>
                <w:szCs w:val="28"/>
              </w:rPr>
            </w:pPr>
            <w:r w:rsidRPr="00657BF5">
              <w:rPr>
                <w:sz w:val="28"/>
                <w:szCs w:val="28"/>
              </w:rPr>
              <w:t>C3- Attention: Follow up on the interest of the student who interacted more with the presented material, by increasing this interaction by requesting other programs and applications to display.</w:t>
            </w:r>
          </w:p>
          <w:p w14:paraId="0EBC0CEE" w14:textId="77777777" w:rsidR="00C13BF8" w:rsidRPr="00657BF5" w:rsidRDefault="00C13BF8" w:rsidP="00B66612">
            <w:pPr>
              <w:ind w:left="288" w:hanging="288"/>
              <w:rPr>
                <w:sz w:val="28"/>
                <w:szCs w:val="28"/>
              </w:rPr>
            </w:pPr>
            <w:r w:rsidRPr="00657BF5">
              <w:rPr>
                <w:sz w:val="28"/>
                <w:szCs w:val="28"/>
              </w:rPr>
              <w:t>C4 - Forming the direction: meaning that the student is sympathetic to the presentation and may have an opinion about the direction of the presented topic and defend it.</w:t>
            </w:r>
          </w:p>
          <w:p w14:paraId="5F48B8E3" w14:textId="77777777" w:rsidR="00C13BF8" w:rsidRPr="008C6C9E" w:rsidRDefault="00C13BF8" w:rsidP="00B66612">
            <w:pPr>
              <w:ind w:left="288" w:hanging="288"/>
              <w:rPr>
                <w:sz w:val="28"/>
                <w:szCs w:val="28"/>
              </w:rPr>
            </w:pPr>
            <w:r>
              <w:rPr>
                <w:sz w:val="28"/>
                <w:szCs w:val="28"/>
              </w:rPr>
              <w:t>C</w:t>
            </w:r>
            <w:r w:rsidRPr="00657BF5">
              <w:rPr>
                <w:sz w:val="28"/>
                <w:szCs w:val="28"/>
              </w:rPr>
              <w:t xml:space="preserve"> 5- Formation of value behavior: meaning that the student reaches the top of the emotional ladder, so that he has a stable level in the lesson and does not become lazy or fidgety.</w:t>
            </w:r>
          </w:p>
        </w:tc>
      </w:tr>
      <w:tr w:rsidR="00C13BF8" w:rsidRPr="008A5097" w14:paraId="567FFA73" w14:textId="77777777" w:rsidTr="00B66612">
        <w:trPr>
          <w:trHeight w:val="510"/>
        </w:trPr>
        <w:tc>
          <w:tcPr>
            <w:tcW w:w="9632" w:type="dxa"/>
            <w:shd w:val="clear" w:color="auto" w:fill="B8CCE4"/>
            <w:vAlign w:val="center"/>
          </w:tcPr>
          <w:p w14:paraId="396AEFD8" w14:textId="77777777" w:rsidR="00C13BF8" w:rsidRPr="008C6C9E" w:rsidRDefault="00C13BF8" w:rsidP="00B66612">
            <w:pPr>
              <w:ind w:firstLine="589"/>
              <w:rPr>
                <w:sz w:val="28"/>
                <w:szCs w:val="28"/>
              </w:rPr>
            </w:pPr>
            <w:r w:rsidRPr="008C6C9E">
              <w:rPr>
                <w:sz w:val="28"/>
                <w:szCs w:val="28"/>
              </w:rPr>
              <w:t>Teaching and Learning Methods</w:t>
            </w:r>
          </w:p>
        </w:tc>
      </w:tr>
      <w:tr w:rsidR="00C13BF8" w:rsidRPr="008A5097" w14:paraId="696D092B" w14:textId="77777777" w:rsidTr="00B66612">
        <w:trPr>
          <w:trHeight w:val="1361"/>
        </w:trPr>
        <w:tc>
          <w:tcPr>
            <w:tcW w:w="9632" w:type="dxa"/>
            <w:shd w:val="clear" w:color="auto" w:fill="DBE5F1"/>
            <w:vAlign w:val="center"/>
          </w:tcPr>
          <w:p w14:paraId="06B7E479" w14:textId="77777777" w:rsidR="00C13BF8" w:rsidRPr="00A271A3" w:rsidRDefault="00C13BF8" w:rsidP="00B66612">
            <w:pPr>
              <w:ind w:left="288" w:hanging="288"/>
              <w:rPr>
                <w:sz w:val="28"/>
                <w:szCs w:val="28"/>
                <w:lang w:val="en-GB"/>
              </w:rPr>
            </w:pPr>
            <w:r w:rsidRPr="00A271A3">
              <w:rPr>
                <w:sz w:val="28"/>
                <w:szCs w:val="28"/>
                <w:lang w:val="en-GB"/>
              </w:rPr>
              <w:t>• The usual theoretical presentation method using the writing board and depending on the style (how and why) of the subject and according to the curriculum of the subject.</w:t>
            </w:r>
          </w:p>
          <w:p w14:paraId="57C4AF80" w14:textId="77777777" w:rsidR="00C13BF8" w:rsidRPr="00A271A3" w:rsidRDefault="00C13BF8" w:rsidP="00B66612">
            <w:pPr>
              <w:ind w:left="288" w:hanging="288"/>
              <w:rPr>
                <w:sz w:val="28"/>
                <w:szCs w:val="28"/>
                <w:lang w:val="en-GB"/>
              </w:rPr>
            </w:pPr>
            <w:r w:rsidRPr="00A271A3">
              <w:rPr>
                <w:sz w:val="28"/>
                <w:szCs w:val="28"/>
                <w:lang w:val="en-GB"/>
              </w:rPr>
              <w:t>• The theoretical presentation method using the (data show) device and depending on the method (how and why) of the subject and according to the subject curriculum.</w:t>
            </w:r>
          </w:p>
          <w:p w14:paraId="2F8DAE86" w14:textId="77777777" w:rsidR="00C13BF8" w:rsidRPr="00A271A3" w:rsidRDefault="00C13BF8" w:rsidP="00B66612">
            <w:pPr>
              <w:ind w:left="288" w:hanging="288"/>
              <w:rPr>
                <w:sz w:val="28"/>
                <w:szCs w:val="28"/>
                <w:lang w:val="en-GB"/>
              </w:rPr>
            </w:pPr>
            <w:r w:rsidRPr="00A271A3">
              <w:rPr>
                <w:sz w:val="28"/>
                <w:szCs w:val="28"/>
                <w:lang w:val="en-GB"/>
              </w:rPr>
              <w:lastRenderedPageBreak/>
              <w:t>• The method of laboratory display using special devices for measuring the different properties of the substance under experiment.</w:t>
            </w:r>
          </w:p>
        </w:tc>
      </w:tr>
      <w:tr w:rsidR="00C13BF8" w:rsidRPr="008A5097" w14:paraId="4E527035" w14:textId="77777777" w:rsidTr="00B66612">
        <w:trPr>
          <w:trHeight w:val="510"/>
        </w:trPr>
        <w:tc>
          <w:tcPr>
            <w:tcW w:w="9632" w:type="dxa"/>
            <w:shd w:val="clear" w:color="auto" w:fill="B8CCE4"/>
            <w:vAlign w:val="center"/>
          </w:tcPr>
          <w:p w14:paraId="1705A332" w14:textId="77777777" w:rsidR="00C13BF8" w:rsidRPr="008C6C9E" w:rsidRDefault="00C13BF8" w:rsidP="00B66612">
            <w:pPr>
              <w:ind w:firstLine="589"/>
              <w:rPr>
                <w:sz w:val="28"/>
                <w:szCs w:val="28"/>
              </w:rPr>
            </w:pPr>
            <w:r w:rsidRPr="008C6C9E">
              <w:rPr>
                <w:sz w:val="28"/>
                <w:szCs w:val="28"/>
              </w:rPr>
              <w:lastRenderedPageBreak/>
              <w:t>Assessment methods</w:t>
            </w:r>
          </w:p>
        </w:tc>
      </w:tr>
      <w:tr w:rsidR="00C13BF8" w:rsidRPr="008A5097" w14:paraId="38528A54" w14:textId="77777777" w:rsidTr="00B66612">
        <w:trPr>
          <w:trHeight w:val="1304"/>
        </w:trPr>
        <w:tc>
          <w:tcPr>
            <w:tcW w:w="9632" w:type="dxa"/>
            <w:shd w:val="clear" w:color="auto" w:fill="DBE5F1"/>
            <w:vAlign w:val="center"/>
          </w:tcPr>
          <w:p w14:paraId="4BA78030" w14:textId="77777777" w:rsidR="00C13BF8" w:rsidRPr="00D066AC" w:rsidRDefault="00C13BF8" w:rsidP="00B66612">
            <w:pPr>
              <w:ind w:left="288" w:hanging="288"/>
              <w:rPr>
                <w:sz w:val="28"/>
                <w:szCs w:val="28"/>
              </w:rPr>
            </w:pPr>
            <w:r w:rsidRPr="00D066AC">
              <w:rPr>
                <w:sz w:val="28"/>
                <w:szCs w:val="28"/>
              </w:rPr>
              <w:t>• Direct questions in a manner (how and why) for the subject during the theoretical and practical lecture.</w:t>
            </w:r>
          </w:p>
          <w:p w14:paraId="73ED9098" w14:textId="77777777" w:rsidR="00C13BF8" w:rsidRPr="00D066AC" w:rsidRDefault="00C13BF8" w:rsidP="00B66612">
            <w:pPr>
              <w:ind w:left="288" w:hanging="288"/>
              <w:rPr>
                <w:sz w:val="28"/>
                <w:szCs w:val="28"/>
              </w:rPr>
            </w:pPr>
            <w:r w:rsidRPr="00D066AC">
              <w:rPr>
                <w:sz w:val="28"/>
                <w:szCs w:val="28"/>
              </w:rPr>
              <w:t>• Sudden exams during the theoretical and practical lecture.</w:t>
            </w:r>
          </w:p>
          <w:p w14:paraId="7BD10B48" w14:textId="77777777" w:rsidR="00C13BF8" w:rsidRPr="00D066AC" w:rsidRDefault="00C13BF8" w:rsidP="00B66612">
            <w:pPr>
              <w:ind w:left="288" w:hanging="288"/>
              <w:rPr>
                <w:sz w:val="28"/>
                <w:szCs w:val="28"/>
              </w:rPr>
            </w:pPr>
            <w:r w:rsidRPr="00D066AC">
              <w:rPr>
                <w:sz w:val="28"/>
                <w:szCs w:val="28"/>
              </w:rPr>
              <w:t>• Quarterly exams for the theoretical and practical side.</w:t>
            </w:r>
          </w:p>
          <w:p w14:paraId="1DAAB0EF" w14:textId="77777777" w:rsidR="00C13BF8" w:rsidRPr="008C6C9E" w:rsidRDefault="00C13BF8" w:rsidP="00B66612">
            <w:pPr>
              <w:ind w:left="288" w:hanging="288"/>
              <w:rPr>
                <w:sz w:val="28"/>
                <w:szCs w:val="28"/>
              </w:rPr>
            </w:pPr>
            <w:r w:rsidRPr="00D066AC">
              <w:rPr>
                <w:sz w:val="28"/>
                <w:szCs w:val="28"/>
              </w:rPr>
              <w:t>• Final exams for the theoretical and practical side.</w:t>
            </w:r>
          </w:p>
        </w:tc>
      </w:tr>
      <w:tr w:rsidR="00C13BF8" w:rsidRPr="008A5097" w14:paraId="4C34A12D" w14:textId="77777777" w:rsidTr="00B66612">
        <w:trPr>
          <w:trHeight w:val="1304"/>
        </w:trPr>
        <w:tc>
          <w:tcPr>
            <w:tcW w:w="9632" w:type="dxa"/>
            <w:shd w:val="clear" w:color="auto" w:fill="DBE5F1"/>
            <w:vAlign w:val="center"/>
          </w:tcPr>
          <w:p w14:paraId="5191999F" w14:textId="77777777" w:rsidR="00C13BF8" w:rsidRPr="008C6C9E" w:rsidRDefault="00C13BF8" w:rsidP="00B66612">
            <w:pPr>
              <w:ind w:firstLine="306"/>
              <w:rPr>
                <w:sz w:val="28"/>
                <w:szCs w:val="28"/>
              </w:rPr>
            </w:pPr>
            <w:r w:rsidRPr="008C6C9E">
              <w:rPr>
                <w:sz w:val="28"/>
                <w:szCs w:val="28"/>
              </w:rPr>
              <w:t>D. General and Transferable Skills (other skills relevant to employability and personal development)</w:t>
            </w:r>
          </w:p>
          <w:p w14:paraId="59BF522F" w14:textId="77777777" w:rsidR="00C13BF8" w:rsidRPr="00657BF5" w:rsidRDefault="00C13BF8" w:rsidP="00B66612">
            <w:pPr>
              <w:ind w:left="288" w:hanging="288"/>
              <w:rPr>
                <w:sz w:val="28"/>
                <w:szCs w:val="28"/>
              </w:rPr>
            </w:pPr>
            <w:r w:rsidRPr="00657BF5">
              <w:rPr>
                <w:sz w:val="28"/>
                <w:szCs w:val="28"/>
              </w:rPr>
              <w:t>D1- Develop the student’s ability to perform the duties and deliver them on time</w:t>
            </w:r>
          </w:p>
          <w:p w14:paraId="1BC0C4B8" w14:textId="77777777" w:rsidR="00C13BF8" w:rsidRPr="00657BF5" w:rsidRDefault="00C13BF8" w:rsidP="00B66612">
            <w:pPr>
              <w:ind w:left="288" w:hanging="288"/>
              <w:rPr>
                <w:sz w:val="28"/>
                <w:szCs w:val="28"/>
              </w:rPr>
            </w:pPr>
            <w:r w:rsidRPr="00657BF5">
              <w:rPr>
                <w:sz w:val="28"/>
                <w:szCs w:val="28"/>
              </w:rPr>
              <w:t>D2 - Logical and programmatic thinking to find programmatic solutions to various problems</w:t>
            </w:r>
          </w:p>
          <w:p w14:paraId="4D47930C" w14:textId="77777777" w:rsidR="00C13BF8" w:rsidRPr="00657BF5" w:rsidRDefault="00C13BF8" w:rsidP="00B66612">
            <w:pPr>
              <w:ind w:left="288" w:hanging="288"/>
              <w:rPr>
                <w:sz w:val="28"/>
                <w:szCs w:val="28"/>
              </w:rPr>
            </w:pPr>
            <w:r w:rsidRPr="00657BF5">
              <w:rPr>
                <w:sz w:val="28"/>
                <w:szCs w:val="28"/>
              </w:rPr>
              <w:t>D3 - developing the student's ability to dialogue and debate</w:t>
            </w:r>
          </w:p>
          <w:p w14:paraId="4DE102C8" w14:textId="77777777" w:rsidR="00C13BF8" w:rsidRPr="008C6C9E" w:rsidRDefault="00C13BF8" w:rsidP="00B66612">
            <w:pPr>
              <w:ind w:left="288" w:hanging="288"/>
              <w:rPr>
                <w:sz w:val="28"/>
                <w:szCs w:val="28"/>
              </w:rPr>
            </w:pPr>
            <w:r w:rsidRPr="00657BF5">
              <w:rPr>
                <w:sz w:val="28"/>
                <w:szCs w:val="28"/>
              </w:rPr>
              <w:t>D4 - Develop the student's ability to deal with modern technology, especially the Internet</w:t>
            </w:r>
          </w:p>
        </w:tc>
      </w:tr>
    </w:tbl>
    <w:p w14:paraId="1A18121E"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41"/>
        <w:gridCol w:w="942"/>
        <w:gridCol w:w="942"/>
        <w:gridCol w:w="2269"/>
        <w:gridCol w:w="2269"/>
        <w:gridCol w:w="2269"/>
      </w:tblGrid>
      <w:tr w:rsidR="00C13BF8" w:rsidRPr="00824398" w14:paraId="2FEAAA0C" w14:textId="77777777" w:rsidTr="00B66612">
        <w:trPr>
          <w:trHeight w:val="567"/>
        </w:trPr>
        <w:tc>
          <w:tcPr>
            <w:tcW w:w="9632" w:type="dxa"/>
            <w:gridSpan w:val="6"/>
            <w:shd w:val="clear" w:color="auto" w:fill="B8CCE4"/>
            <w:vAlign w:val="center"/>
          </w:tcPr>
          <w:p w14:paraId="287BC96A" w14:textId="77777777" w:rsidR="00C13BF8" w:rsidRPr="008C6C9E" w:rsidRDefault="00C13BF8" w:rsidP="00B66612">
            <w:pPr>
              <w:rPr>
                <w:sz w:val="28"/>
                <w:szCs w:val="28"/>
              </w:rPr>
            </w:pPr>
            <w:r w:rsidRPr="008C6C9E">
              <w:rPr>
                <w:sz w:val="28"/>
                <w:szCs w:val="28"/>
              </w:rPr>
              <w:t>1</w:t>
            </w:r>
            <w:r>
              <w:rPr>
                <w:sz w:val="28"/>
                <w:szCs w:val="28"/>
              </w:rPr>
              <w:t>0</w:t>
            </w:r>
            <w:r w:rsidRPr="008C6C9E">
              <w:rPr>
                <w:sz w:val="28"/>
                <w:szCs w:val="28"/>
              </w:rPr>
              <w:t>. Course Structure</w:t>
            </w:r>
          </w:p>
        </w:tc>
      </w:tr>
      <w:tr w:rsidR="00C13BF8" w:rsidRPr="00824398" w14:paraId="091C0D3B" w14:textId="77777777" w:rsidTr="00B66612">
        <w:trPr>
          <w:trHeight w:val="340"/>
        </w:trPr>
        <w:tc>
          <w:tcPr>
            <w:tcW w:w="941" w:type="dxa"/>
            <w:shd w:val="clear" w:color="auto" w:fill="B8CCE4"/>
            <w:vAlign w:val="center"/>
          </w:tcPr>
          <w:p w14:paraId="588A4D39" w14:textId="77777777" w:rsidR="00C13BF8" w:rsidRPr="008C6C9E" w:rsidRDefault="00C13BF8" w:rsidP="00B66612">
            <w:pPr>
              <w:jc w:val="center"/>
              <w:rPr>
                <w:sz w:val="28"/>
                <w:szCs w:val="28"/>
              </w:rPr>
            </w:pPr>
            <w:r w:rsidRPr="008C6C9E">
              <w:rPr>
                <w:sz w:val="28"/>
                <w:szCs w:val="28"/>
              </w:rPr>
              <w:t>Week</w:t>
            </w:r>
          </w:p>
        </w:tc>
        <w:tc>
          <w:tcPr>
            <w:tcW w:w="942" w:type="dxa"/>
            <w:shd w:val="clear" w:color="auto" w:fill="B8CCE4"/>
            <w:vAlign w:val="center"/>
          </w:tcPr>
          <w:p w14:paraId="4CC16CC2" w14:textId="77777777" w:rsidR="00C13BF8" w:rsidRPr="008C6C9E" w:rsidRDefault="00C13BF8" w:rsidP="00B66612">
            <w:pPr>
              <w:jc w:val="center"/>
              <w:rPr>
                <w:sz w:val="28"/>
                <w:szCs w:val="28"/>
              </w:rPr>
            </w:pPr>
            <w:r w:rsidRPr="008C6C9E">
              <w:rPr>
                <w:sz w:val="28"/>
                <w:szCs w:val="28"/>
              </w:rPr>
              <w:t>Hours</w:t>
            </w:r>
          </w:p>
        </w:tc>
        <w:tc>
          <w:tcPr>
            <w:tcW w:w="942" w:type="dxa"/>
            <w:shd w:val="clear" w:color="auto" w:fill="B8CCE4"/>
            <w:vAlign w:val="center"/>
          </w:tcPr>
          <w:p w14:paraId="33761B47" w14:textId="77777777" w:rsidR="00C13BF8" w:rsidRPr="008C6C9E" w:rsidRDefault="00C13BF8" w:rsidP="00B66612">
            <w:pPr>
              <w:jc w:val="center"/>
              <w:rPr>
                <w:sz w:val="28"/>
                <w:szCs w:val="28"/>
              </w:rPr>
            </w:pPr>
            <w:r w:rsidRPr="008C6C9E">
              <w:rPr>
                <w:sz w:val="28"/>
                <w:szCs w:val="28"/>
              </w:rPr>
              <w:t>ILOs</w:t>
            </w:r>
          </w:p>
        </w:tc>
        <w:tc>
          <w:tcPr>
            <w:tcW w:w="2269" w:type="dxa"/>
            <w:shd w:val="clear" w:color="auto" w:fill="B8CCE4"/>
            <w:vAlign w:val="center"/>
          </w:tcPr>
          <w:p w14:paraId="55015399" w14:textId="77777777" w:rsidR="00C13BF8" w:rsidRPr="008C6C9E" w:rsidRDefault="00C13BF8" w:rsidP="00B66612">
            <w:pPr>
              <w:jc w:val="center"/>
              <w:rPr>
                <w:sz w:val="28"/>
                <w:szCs w:val="28"/>
              </w:rPr>
            </w:pPr>
            <w:r w:rsidRPr="008C6C9E">
              <w:rPr>
                <w:sz w:val="28"/>
                <w:szCs w:val="28"/>
              </w:rPr>
              <w:t>Unit/Module or Topic Title</w:t>
            </w:r>
          </w:p>
        </w:tc>
        <w:tc>
          <w:tcPr>
            <w:tcW w:w="2269" w:type="dxa"/>
            <w:shd w:val="clear" w:color="auto" w:fill="B8CCE4"/>
            <w:vAlign w:val="center"/>
          </w:tcPr>
          <w:p w14:paraId="2EF1087F" w14:textId="77777777" w:rsidR="00C13BF8" w:rsidRPr="008C6C9E" w:rsidRDefault="00C13BF8" w:rsidP="00B66612">
            <w:pPr>
              <w:jc w:val="center"/>
              <w:rPr>
                <w:sz w:val="28"/>
                <w:szCs w:val="28"/>
              </w:rPr>
            </w:pPr>
            <w:r w:rsidRPr="008C6C9E">
              <w:rPr>
                <w:sz w:val="28"/>
                <w:szCs w:val="28"/>
              </w:rPr>
              <w:t>Teaching</w:t>
            </w:r>
          </w:p>
          <w:p w14:paraId="6FDFC9E6" w14:textId="77777777" w:rsidR="00C13BF8" w:rsidRPr="008C6C9E" w:rsidRDefault="00C13BF8" w:rsidP="00B66612">
            <w:pPr>
              <w:jc w:val="center"/>
              <w:rPr>
                <w:sz w:val="28"/>
                <w:szCs w:val="28"/>
              </w:rPr>
            </w:pPr>
            <w:r w:rsidRPr="008C6C9E">
              <w:rPr>
                <w:sz w:val="28"/>
                <w:szCs w:val="28"/>
              </w:rPr>
              <w:t>Method</w:t>
            </w:r>
          </w:p>
        </w:tc>
        <w:tc>
          <w:tcPr>
            <w:tcW w:w="2269" w:type="dxa"/>
            <w:shd w:val="clear" w:color="auto" w:fill="B8CCE4"/>
            <w:vAlign w:val="center"/>
          </w:tcPr>
          <w:p w14:paraId="77516D9E" w14:textId="77777777" w:rsidR="00C13BF8" w:rsidRPr="008C6C9E" w:rsidRDefault="00C13BF8" w:rsidP="00B66612">
            <w:pPr>
              <w:jc w:val="center"/>
              <w:rPr>
                <w:sz w:val="28"/>
                <w:szCs w:val="28"/>
              </w:rPr>
            </w:pPr>
            <w:r w:rsidRPr="008C6C9E">
              <w:rPr>
                <w:sz w:val="28"/>
                <w:szCs w:val="28"/>
              </w:rPr>
              <w:t>Assessment</w:t>
            </w:r>
          </w:p>
          <w:p w14:paraId="09E74A5A" w14:textId="77777777" w:rsidR="00C13BF8" w:rsidRPr="008C6C9E" w:rsidRDefault="00C13BF8" w:rsidP="00B66612">
            <w:pPr>
              <w:jc w:val="center"/>
              <w:rPr>
                <w:sz w:val="28"/>
                <w:szCs w:val="28"/>
              </w:rPr>
            </w:pPr>
            <w:r w:rsidRPr="008C6C9E">
              <w:rPr>
                <w:sz w:val="28"/>
                <w:szCs w:val="28"/>
              </w:rPr>
              <w:t>Method</w:t>
            </w:r>
          </w:p>
        </w:tc>
      </w:tr>
      <w:tr w:rsidR="00C13BF8" w:rsidRPr="00824398" w14:paraId="0ACEAA18" w14:textId="77777777" w:rsidTr="00B66612">
        <w:trPr>
          <w:trHeight w:val="397"/>
        </w:trPr>
        <w:tc>
          <w:tcPr>
            <w:tcW w:w="941" w:type="dxa"/>
            <w:shd w:val="clear" w:color="auto" w:fill="DBE5F1"/>
            <w:vAlign w:val="center"/>
          </w:tcPr>
          <w:p w14:paraId="14343C32" w14:textId="77777777" w:rsidR="00C13BF8" w:rsidRPr="008C6C9E" w:rsidRDefault="00C13BF8" w:rsidP="00B66612">
            <w:pPr>
              <w:jc w:val="center"/>
              <w:rPr>
                <w:sz w:val="28"/>
                <w:szCs w:val="28"/>
              </w:rPr>
            </w:pPr>
            <w:r>
              <w:rPr>
                <w:sz w:val="28"/>
                <w:szCs w:val="28"/>
              </w:rPr>
              <w:t>1</w:t>
            </w:r>
          </w:p>
        </w:tc>
        <w:tc>
          <w:tcPr>
            <w:tcW w:w="942" w:type="dxa"/>
            <w:shd w:val="clear" w:color="auto" w:fill="B8CCE4"/>
            <w:vAlign w:val="center"/>
          </w:tcPr>
          <w:p w14:paraId="32F600A3" w14:textId="77777777" w:rsidR="00C13BF8" w:rsidRPr="008C6C9E" w:rsidRDefault="00C13BF8" w:rsidP="00B66612">
            <w:pPr>
              <w:jc w:val="center"/>
              <w:rPr>
                <w:sz w:val="28"/>
                <w:szCs w:val="28"/>
              </w:rPr>
            </w:pPr>
            <w:r>
              <w:rPr>
                <w:sz w:val="28"/>
                <w:szCs w:val="28"/>
              </w:rPr>
              <w:t>3</w:t>
            </w:r>
          </w:p>
        </w:tc>
        <w:tc>
          <w:tcPr>
            <w:tcW w:w="942" w:type="dxa"/>
            <w:shd w:val="clear" w:color="auto" w:fill="DBE5F1"/>
            <w:vAlign w:val="center"/>
          </w:tcPr>
          <w:p w14:paraId="22834914" w14:textId="77777777" w:rsidR="00C13BF8" w:rsidRPr="008C6C9E" w:rsidRDefault="00C13BF8" w:rsidP="00B66612">
            <w:pPr>
              <w:jc w:val="center"/>
              <w:rPr>
                <w:sz w:val="28"/>
                <w:szCs w:val="28"/>
              </w:rPr>
            </w:pPr>
          </w:p>
        </w:tc>
        <w:tc>
          <w:tcPr>
            <w:tcW w:w="2269" w:type="dxa"/>
            <w:shd w:val="clear" w:color="auto" w:fill="B8CCE4"/>
            <w:vAlign w:val="center"/>
          </w:tcPr>
          <w:p w14:paraId="21975245" w14:textId="77777777" w:rsidR="00C13BF8" w:rsidRPr="008C6C9E" w:rsidRDefault="00C13BF8" w:rsidP="00B66612">
            <w:pPr>
              <w:jc w:val="center"/>
              <w:rPr>
                <w:sz w:val="28"/>
                <w:szCs w:val="28"/>
              </w:rPr>
            </w:pPr>
            <w:r>
              <w:rPr>
                <w:sz w:val="28"/>
                <w:szCs w:val="28"/>
              </w:rPr>
              <w:t>introduction</w:t>
            </w:r>
          </w:p>
        </w:tc>
        <w:tc>
          <w:tcPr>
            <w:tcW w:w="2269" w:type="dxa"/>
            <w:shd w:val="clear" w:color="auto" w:fill="DBE5F1"/>
            <w:vAlign w:val="center"/>
          </w:tcPr>
          <w:p w14:paraId="453BD7EA" w14:textId="77777777" w:rsidR="00C13BF8" w:rsidRPr="008C6C9E" w:rsidRDefault="00C13BF8" w:rsidP="00B66612">
            <w:pPr>
              <w:jc w:val="center"/>
              <w:rPr>
                <w:sz w:val="28"/>
                <w:szCs w:val="28"/>
              </w:rPr>
            </w:pPr>
            <w:r>
              <w:rPr>
                <w:sz w:val="28"/>
                <w:szCs w:val="28"/>
              </w:rPr>
              <w:t>Lectures and discussions</w:t>
            </w:r>
          </w:p>
        </w:tc>
        <w:tc>
          <w:tcPr>
            <w:tcW w:w="2269" w:type="dxa"/>
            <w:shd w:val="clear" w:color="auto" w:fill="B8CCE4"/>
            <w:vAlign w:val="center"/>
          </w:tcPr>
          <w:p w14:paraId="23D7045A" w14:textId="77777777" w:rsidR="00C13BF8" w:rsidRPr="008C6C9E" w:rsidRDefault="00C13BF8" w:rsidP="00B66612">
            <w:pPr>
              <w:jc w:val="center"/>
              <w:rPr>
                <w:sz w:val="28"/>
                <w:szCs w:val="28"/>
              </w:rPr>
            </w:pPr>
            <w:r>
              <w:rPr>
                <w:sz w:val="28"/>
                <w:szCs w:val="28"/>
              </w:rPr>
              <w:t>questions</w:t>
            </w:r>
          </w:p>
        </w:tc>
      </w:tr>
      <w:tr w:rsidR="00C13BF8" w:rsidRPr="00824398" w14:paraId="4D6395F1" w14:textId="77777777" w:rsidTr="00B66612">
        <w:trPr>
          <w:trHeight w:val="397"/>
        </w:trPr>
        <w:tc>
          <w:tcPr>
            <w:tcW w:w="941" w:type="dxa"/>
            <w:shd w:val="clear" w:color="auto" w:fill="B8CCE4"/>
            <w:vAlign w:val="center"/>
          </w:tcPr>
          <w:p w14:paraId="35601371" w14:textId="77777777" w:rsidR="00C13BF8" w:rsidRPr="008C6C9E" w:rsidRDefault="00C13BF8" w:rsidP="00B66612">
            <w:pPr>
              <w:jc w:val="center"/>
              <w:rPr>
                <w:sz w:val="28"/>
                <w:szCs w:val="28"/>
              </w:rPr>
            </w:pPr>
            <w:r>
              <w:rPr>
                <w:sz w:val="28"/>
                <w:szCs w:val="28"/>
              </w:rPr>
              <w:t>2</w:t>
            </w:r>
          </w:p>
        </w:tc>
        <w:tc>
          <w:tcPr>
            <w:tcW w:w="942" w:type="dxa"/>
            <w:shd w:val="clear" w:color="auto" w:fill="DBE5F1"/>
            <w:vAlign w:val="center"/>
          </w:tcPr>
          <w:p w14:paraId="41D69CC9" w14:textId="77777777" w:rsidR="00C13BF8" w:rsidRPr="008C6C9E" w:rsidRDefault="00C13BF8" w:rsidP="00B66612">
            <w:pPr>
              <w:jc w:val="center"/>
              <w:rPr>
                <w:sz w:val="28"/>
                <w:szCs w:val="28"/>
              </w:rPr>
            </w:pPr>
            <w:r>
              <w:rPr>
                <w:sz w:val="28"/>
                <w:szCs w:val="28"/>
              </w:rPr>
              <w:t>3</w:t>
            </w:r>
          </w:p>
        </w:tc>
        <w:tc>
          <w:tcPr>
            <w:tcW w:w="942" w:type="dxa"/>
            <w:shd w:val="clear" w:color="auto" w:fill="B8CCE4"/>
            <w:vAlign w:val="center"/>
          </w:tcPr>
          <w:p w14:paraId="6149907A" w14:textId="77777777" w:rsidR="00C13BF8" w:rsidRPr="008C6C9E" w:rsidRDefault="00C13BF8" w:rsidP="00B66612">
            <w:pPr>
              <w:jc w:val="center"/>
              <w:rPr>
                <w:sz w:val="28"/>
                <w:szCs w:val="28"/>
              </w:rPr>
            </w:pPr>
          </w:p>
        </w:tc>
        <w:tc>
          <w:tcPr>
            <w:tcW w:w="2269" w:type="dxa"/>
            <w:shd w:val="clear" w:color="auto" w:fill="DBE5F1"/>
            <w:vAlign w:val="center"/>
          </w:tcPr>
          <w:p w14:paraId="5E3880C5" w14:textId="77777777" w:rsidR="00C13BF8" w:rsidRPr="008C6C9E" w:rsidRDefault="00C13BF8" w:rsidP="00B66612">
            <w:pPr>
              <w:jc w:val="center"/>
              <w:rPr>
                <w:sz w:val="28"/>
                <w:szCs w:val="28"/>
              </w:rPr>
            </w:pPr>
            <w:r>
              <w:rPr>
                <w:sz w:val="28"/>
                <w:szCs w:val="28"/>
              </w:rPr>
              <w:t>Limit states for steel design</w:t>
            </w:r>
          </w:p>
        </w:tc>
        <w:tc>
          <w:tcPr>
            <w:tcW w:w="2269" w:type="dxa"/>
            <w:shd w:val="clear" w:color="auto" w:fill="B8CCE4"/>
            <w:vAlign w:val="center"/>
          </w:tcPr>
          <w:p w14:paraId="38B0E759" w14:textId="77777777" w:rsidR="00C13BF8" w:rsidRPr="008C6C9E" w:rsidRDefault="00C13BF8" w:rsidP="00B66612">
            <w:pPr>
              <w:jc w:val="center"/>
              <w:rPr>
                <w:sz w:val="28"/>
                <w:szCs w:val="28"/>
              </w:rPr>
            </w:pPr>
            <w:r>
              <w:rPr>
                <w:sz w:val="28"/>
                <w:szCs w:val="28"/>
              </w:rPr>
              <w:t>Lectures and discussions</w:t>
            </w:r>
          </w:p>
        </w:tc>
        <w:tc>
          <w:tcPr>
            <w:tcW w:w="2269" w:type="dxa"/>
            <w:shd w:val="clear" w:color="auto" w:fill="DBE5F1"/>
            <w:vAlign w:val="center"/>
          </w:tcPr>
          <w:p w14:paraId="75A81CBE" w14:textId="77777777" w:rsidR="00C13BF8" w:rsidRPr="008C6C9E" w:rsidRDefault="00C13BF8" w:rsidP="00B66612">
            <w:pPr>
              <w:jc w:val="center"/>
              <w:rPr>
                <w:sz w:val="28"/>
                <w:szCs w:val="28"/>
              </w:rPr>
            </w:pPr>
            <w:r>
              <w:rPr>
                <w:sz w:val="28"/>
                <w:szCs w:val="28"/>
              </w:rPr>
              <w:t>questions</w:t>
            </w:r>
          </w:p>
        </w:tc>
      </w:tr>
      <w:tr w:rsidR="00C13BF8" w:rsidRPr="00824398" w14:paraId="07CF7730" w14:textId="77777777" w:rsidTr="00B66612">
        <w:trPr>
          <w:trHeight w:val="397"/>
        </w:trPr>
        <w:tc>
          <w:tcPr>
            <w:tcW w:w="941" w:type="dxa"/>
            <w:shd w:val="clear" w:color="auto" w:fill="DBE5F1"/>
            <w:vAlign w:val="center"/>
          </w:tcPr>
          <w:p w14:paraId="007C0E34" w14:textId="77777777" w:rsidR="00C13BF8" w:rsidRPr="008C6C9E" w:rsidRDefault="00C13BF8" w:rsidP="00B66612">
            <w:pPr>
              <w:jc w:val="center"/>
              <w:rPr>
                <w:sz w:val="28"/>
                <w:szCs w:val="28"/>
              </w:rPr>
            </w:pPr>
            <w:r>
              <w:rPr>
                <w:sz w:val="28"/>
                <w:szCs w:val="28"/>
              </w:rPr>
              <w:t>3</w:t>
            </w:r>
          </w:p>
        </w:tc>
        <w:tc>
          <w:tcPr>
            <w:tcW w:w="942" w:type="dxa"/>
            <w:shd w:val="clear" w:color="auto" w:fill="B8CCE4"/>
            <w:vAlign w:val="center"/>
          </w:tcPr>
          <w:p w14:paraId="32399797" w14:textId="77777777" w:rsidR="00C13BF8" w:rsidRPr="008C6C9E" w:rsidRDefault="00C13BF8" w:rsidP="00B66612">
            <w:pPr>
              <w:jc w:val="center"/>
              <w:rPr>
                <w:sz w:val="28"/>
                <w:szCs w:val="28"/>
              </w:rPr>
            </w:pPr>
            <w:r>
              <w:rPr>
                <w:sz w:val="28"/>
                <w:szCs w:val="28"/>
              </w:rPr>
              <w:t>3</w:t>
            </w:r>
          </w:p>
        </w:tc>
        <w:tc>
          <w:tcPr>
            <w:tcW w:w="942" w:type="dxa"/>
            <w:shd w:val="clear" w:color="auto" w:fill="DBE5F1"/>
            <w:vAlign w:val="center"/>
          </w:tcPr>
          <w:p w14:paraId="66794642" w14:textId="77777777" w:rsidR="00C13BF8" w:rsidRPr="008C6C9E" w:rsidRDefault="00C13BF8" w:rsidP="00B66612">
            <w:pPr>
              <w:jc w:val="center"/>
              <w:rPr>
                <w:sz w:val="28"/>
                <w:szCs w:val="28"/>
              </w:rPr>
            </w:pPr>
          </w:p>
        </w:tc>
        <w:tc>
          <w:tcPr>
            <w:tcW w:w="2269" w:type="dxa"/>
            <w:shd w:val="clear" w:color="auto" w:fill="B8CCE4"/>
            <w:vAlign w:val="center"/>
          </w:tcPr>
          <w:p w14:paraId="5589457A" w14:textId="77777777" w:rsidR="00C13BF8" w:rsidRPr="008C6C9E" w:rsidRDefault="00C13BF8" w:rsidP="00B66612">
            <w:pPr>
              <w:jc w:val="center"/>
              <w:rPr>
                <w:sz w:val="28"/>
                <w:szCs w:val="28"/>
              </w:rPr>
            </w:pPr>
            <w:r>
              <w:rPr>
                <w:sz w:val="28"/>
                <w:szCs w:val="28"/>
              </w:rPr>
              <w:t>Working and factored loads</w:t>
            </w:r>
          </w:p>
        </w:tc>
        <w:tc>
          <w:tcPr>
            <w:tcW w:w="2269" w:type="dxa"/>
            <w:shd w:val="clear" w:color="auto" w:fill="DBE5F1"/>
            <w:vAlign w:val="center"/>
          </w:tcPr>
          <w:p w14:paraId="0E3B4645" w14:textId="77777777" w:rsidR="00C13BF8" w:rsidRPr="008C6C9E" w:rsidRDefault="00C13BF8" w:rsidP="00B66612">
            <w:pPr>
              <w:jc w:val="center"/>
              <w:rPr>
                <w:sz w:val="28"/>
                <w:szCs w:val="28"/>
              </w:rPr>
            </w:pPr>
            <w:r>
              <w:rPr>
                <w:sz w:val="28"/>
                <w:szCs w:val="28"/>
              </w:rPr>
              <w:t>Lectures and discussions</w:t>
            </w:r>
          </w:p>
        </w:tc>
        <w:tc>
          <w:tcPr>
            <w:tcW w:w="2269" w:type="dxa"/>
            <w:shd w:val="clear" w:color="auto" w:fill="B8CCE4"/>
            <w:vAlign w:val="center"/>
          </w:tcPr>
          <w:p w14:paraId="13037C97" w14:textId="77777777" w:rsidR="00C13BF8" w:rsidRPr="008C6C9E" w:rsidRDefault="00C13BF8" w:rsidP="00B66612">
            <w:pPr>
              <w:jc w:val="center"/>
              <w:rPr>
                <w:sz w:val="28"/>
                <w:szCs w:val="28"/>
              </w:rPr>
            </w:pPr>
            <w:r>
              <w:rPr>
                <w:sz w:val="28"/>
                <w:szCs w:val="28"/>
              </w:rPr>
              <w:t>questions</w:t>
            </w:r>
          </w:p>
        </w:tc>
      </w:tr>
      <w:tr w:rsidR="00C13BF8" w:rsidRPr="00824398" w14:paraId="3526BC22" w14:textId="77777777" w:rsidTr="00B66612">
        <w:trPr>
          <w:trHeight w:val="397"/>
        </w:trPr>
        <w:tc>
          <w:tcPr>
            <w:tcW w:w="941" w:type="dxa"/>
            <w:shd w:val="clear" w:color="auto" w:fill="B8CCE4"/>
            <w:vAlign w:val="center"/>
          </w:tcPr>
          <w:p w14:paraId="3D1C271B" w14:textId="77777777" w:rsidR="00C13BF8" w:rsidRPr="008C6C9E" w:rsidRDefault="00C13BF8" w:rsidP="00B66612">
            <w:pPr>
              <w:jc w:val="center"/>
              <w:rPr>
                <w:sz w:val="28"/>
                <w:szCs w:val="28"/>
              </w:rPr>
            </w:pPr>
            <w:r>
              <w:rPr>
                <w:sz w:val="28"/>
                <w:szCs w:val="28"/>
              </w:rPr>
              <w:t>4</w:t>
            </w:r>
          </w:p>
        </w:tc>
        <w:tc>
          <w:tcPr>
            <w:tcW w:w="942" w:type="dxa"/>
            <w:shd w:val="clear" w:color="auto" w:fill="DBE5F1"/>
            <w:vAlign w:val="center"/>
          </w:tcPr>
          <w:p w14:paraId="7C151943" w14:textId="77777777" w:rsidR="00C13BF8" w:rsidRPr="008C6C9E" w:rsidRDefault="00C13BF8" w:rsidP="00B66612">
            <w:pPr>
              <w:jc w:val="center"/>
              <w:rPr>
                <w:sz w:val="28"/>
                <w:szCs w:val="28"/>
              </w:rPr>
            </w:pPr>
            <w:r>
              <w:rPr>
                <w:sz w:val="28"/>
                <w:szCs w:val="28"/>
              </w:rPr>
              <w:t xml:space="preserve">3 </w:t>
            </w:r>
          </w:p>
        </w:tc>
        <w:tc>
          <w:tcPr>
            <w:tcW w:w="942" w:type="dxa"/>
            <w:shd w:val="clear" w:color="auto" w:fill="B8CCE4"/>
            <w:vAlign w:val="center"/>
          </w:tcPr>
          <w:p w14:paraId="5077131A" w14:textId="77777777" w:rsidR="00C13BF8" w:rsidRPr="008C6C9E" w:rsidRDefault="00C13BF8" w:rsidP="00B66612">
            <w:pPr>
              <w:jc w:val="center"/>
              <w:rPr>
                <w:sz w:val="28"/>
                <w:szCs w:val="28"/>
              </w:rPr>
            </w:pPr>
          </w:p>
        </w:tc>
        <w:tc>
          <w:tcPr>
            <w:tcW w:w="2269" w:type="dxa"/>
            <w:shd w:val="clear" w:color="auto" w:fill="DBE5F1"/>
            <w:vAlign w:val="center"/>
          </w:tcPr>
          <w:p w14:paraId="0324BEB7" w14:textId="77777777" w:rsidR="00C13BF8" w:rsidRPr="008C6C9E" w:rsidRDefault="00C13BF8" w:rsidP="00B66612">
            <w:pPr>
              <w:jc w:val="center"/>
              <w:rPr>
                <w:sz w:val="28"/>
                <w:szCs w:val="28"/>
              </w:rPr>
            </w:pPr>
            <w:r>
              <w:rPr>
                <w:sz w:val="28"/>
                <w:szCs w:val="28"/>
              </w:rPr>
              <w:t>Materials properties and specification</w:t>
            </w:r>
          </w:p>
        </w:tc>
        <w:tc>
          <w:tcPr>
            <w:tcW w:w="2269" w:type="dxa"/>
            <w:shd w:val="clear" w:color="auto" w:fill="B8CCE4"/>
            <w:vAlign w:val="center"/>
          </w:tcPr>
          <w:p w14:paraId="33B52608" w14:textId="77777777" w:rsidR="00C13BF8" w:rsidRPr="008C6C9E" w:rsidRDefault="00C13BF8" w:rsidP="00B66612">
            <w:pPr>
              <w:jc w:val="center"/>
              <w:rPr>
                <w:sz w:val="28"/>
                <w:szCs w:val="28"/>
              </w:rPr>
            </w:pPr>
            <w:r>
              <w:rPr>
                <w:sz w:val="28"/>
                <w:szCs w:val="28"/>
              </w:rPr>
              <w:t>Lectures and discussions</w:t>
            </w:r>
          </w:p>
        </w:tc>
        <w:tc>
          <w:tcPr>
            <w:tcW w:w="2269" w:type="dxa"/>
            <w:shd w:val="clear" w:color="auto" w:fill="DBE5F1"/>
            <w:vAlign w:val="center"/>
          </w:tcPr>
          <w:p w14:paraId="4780D98C" w14:textId="77777777" w:rsidR="00C13BF8" w:rsidRPr="008C6C9E" w:rsidRDefault="00C13BF8" w:rsidP="00B66612">
            <w:pPr>
              <w:jc w:val="center"/>
              <w:rPr>
                <w:sz w:val="28"/>
                <w:szCs w:val="28"/>
              </w:rPr>
            </w:pPr>
            <w:r>
              <w:rPr>
                <w:sz w:val="28"/>
                <w:szCs w:val="28"/>
              </w:rPr>
              <w:t>Questions and quiz</w:t>
            </w:r>
          </w:p>
        </w:tc>
      </w:tr>
      <w:tr w:rsidR="00C13BF8" w:rsidRPr="00824398" w14:paraId="4D7CF978" w14:textId="77777777" w:rsidTr="00B66612">
        <w:trPr>
          <w:trHeight w:val="397"/>
        </w:trPr>
        <w:tc>
          <w:tcPr>
            <w:tcW w:w="941" w:type="dxa"/>
            <w:shd w:val="clear" w:color="auto" w:fill="DBE5F1"/>
            <w:vAlign w:val="center"/>
          </w:tcPr>
          <w:p w14:paraId="2A0C29E3" w14:textId="77777777" w:rsidR="00C13BF8" w:rsidRPr="008C6C9E" w:rsidRDefault="00C13BF8" w:rsidP="00B66612">
            <w:pPr>
              <w:jc w:val="center"/>
              <w:rPr>
                <w:sz w:val="28"/>
                <w:szCs w:val="28"/>
              </w:rPr>
            </w:pPr>
            <w:r>
              <w:rPr>
                <w:sz w:val="28"/>
                <w:szCs w:val="28"/>
              </w:rPr>
              <w:t>5</w:t>
            </w:r>
          </w:p>
        </w:tc>
        <w:tc>
          <w:tcPr>
            <w:tcW w:w="942" w:type="dxa"/>
            <w:shd w:val="clear" w:color="auto" w:fill="B8CCE4"/>
            <w:vAlign w:val="center"/>
          </w:tcPr>
          <w:p w14:paraId="2FAFB285" w14:textId="77777777" w:rsidR="00C13BF8" w:rsidRPr="008C6C9E" w:rsidRDefault="00C13BF8" w:rsidP="00B66612">
            <w:pPr>
              <w:jc w:val="center"/>
              <w:rPr>
                <w:sz w:val="28"/>
                <w:szCs w:val="28"/>
              </w:rPr>
            </w:pPr>
            <w:r>
              <w:rPr>
                <w:sz w:val="28"/>
                <w:szCs w:val="28"/>
              </w:rPr>
              <w:t>3</w:t>
            </w:r>
          </w:p>
        </w:tc>
        <w:tc>
          <w:tcPr>
            <w:tcW w:w="942" w:type="dxa"/>
            <w:shd w:val="clear" w:color="auto" w:fill="DBE5F1"/>
            <w:vAlign w:val="center"/>
          </w:tcPr>
          <w:p w14:paraId="026075FB" w14:textId="77777777" w:rsidR="00C13BF8" w:rsidRPr="008C6C9E" w:rsidRDefault="00C13BF8" w:rsidP="00B66612">
            <w:pPr>
              <w:jc w:val="center"/>
              <w:rPr>
                <w:sz w:val="28"/>
                <w:szCs w:val="28"/>
              </w:rPr>
            </w:pPr>
          </w:p>
        </w:tc>
        <w:tc>
          <w:tcPr>
            <w:tcW w:w="2269" w:type="dxa"/>
            <w:shd w:val="clear" w:color="auto" w:fill="B8CCE4"/>
            <w:vAlign w:val="center"/>
          </w:tcPr>
          <w:p w14:paraId="499AD39B" w14:textId="77777777" w:rsidR="00C13BF8" w:rsidRPr="008C6C9E" w:rsidRDefault="00C13BF8" w:rsidP="00B66612">
            <w:pPr>
              <w:jc w:val="center"/>
              <w:rPr>
                <w:sz w:val="28"/>
                <w:szCs w:val="28"/>
              </w:rPr>
            </w:pPr>
            <w:r>
              <w:rPr>
                <w:sz w:val="28"/>
                <w:szCs w:val="28"/>
              </w:rPr>
              <w:t>Design of beams</w:t>
            </w:r>
          </w:p>
        </w:tc>
        <w:tc>
          <w:tcPr>
            <w:tcW w:w="2269" w:type="dxa"/>
            <w:shd w:val="clear" w:color="auto" w:fill="DBE5F1"/>
            <w:vAlign w:val="center"/>
          </w:tcPr>
          <w:p w14:paraId="53B4CEB5" w14:textId="77777777" w:rsidR="00C13BF8" w:rsidRPr="008C6C9E" w:rsidRDefault="00C13BF8" w:rsidP="00B66612">
            <w:pPr>
              <w:jc w:val="center"/>
              <w:rPr>
                <w:sz w:val="28"/>
                <w:szCs w:val="28"/>
              </w:rPr>
            </w:pPr>
            <w:r>
              <w:rPr>
                <w:sz w:val="28"/>
                <w:szCs w:val="28"/>
              </w:rPr>
              <w:t>Lectures and discussions</w:t>
            </w:r>
          </w:p>
        </w:tc>
        <w:tc>
          <w:tcPr>
            <w:tcW w:w="2269" w:type="dxa"/>
            <w:shd w:val="clear" w:color="auto" w:fill="B8CCE4"/>
            <w:vAlign w:val="center"/>
          </w:tcPr>
          <w:p w14:paraId="5A6AC7B9" w14:textId="77777777" w:rsidR="00C13BF8" w:rsidRPr="008C6C9E" w:rsidRDefault="00C13BF8" w:rsidP="00B66612">
            <w:pPr>
              <w:jc w:val="center"/>
              <w:rPr>
                <w:sz w:val="28"/>
                <w:szCs w:val="28"/>
              </w:rPr>
            </w:pPr>
            <w:r>
              <w:rPr>
                <w:sz w:val="28"/>
                <w:szCs w:val="28"/>
              </w:rPr>
              <w:t>questions</w:t>
            </w:r>
          </w:p>
        </w:tc>
      </w:tr>
      <w:tr w:rsidR="00C13BF8" w:rsidRPr="00824398" w14:paraId="06B609A9" w14:textId="77777777" w:rsidTr="00B66612">
        <w:trPr>
          <w:trHeight w:val="397"/>
        </w:trPr>
        <w:tc>
          <w:tcPr>
            <w:tcW w:w="941" w:type="dxa"/>
            <w:shd w:val="clear" w:color="auto" w:fill="B8CCE4"/>
            <w:vAlign w:val="center"/>
          </w:tcPr>
          <w:p w14:paraId="4E7B54B3" w14:textId="77777777" w:rsidR="00C13BF8" w:rsidRPr="008C6C9E" w:rsidRDefault="00C13BF8" w:rsidP="00B66612">
            <w:pPr>
              <w:jc w:val="center"/>
              <w:rPr>
                <w:sz w:val="28"/>
                <w:szCs w:val="28"/>
              </w:rPr>
            </w:pPr>
            <w:r>
              <w:rPr>
                <w:sz w:val="28"/>
                <w:szCs w:val="28"/>
              </w:rPr>
              <w:t>6</w:t>
            </w:r>
          </w:p>
        </w:tc>
        <w:tc>
          <w:tcPr>
            <w:tcW w:w="942" w:type="dxa"/>
            <w:shd w:val="clear" w:color="auto" w:fill="DBE5F1"/>
            <w:vAlign w:val="center"/>
          </w:tcPr>
          <w:p w14:paraId="6C6D2447" w14:textId="77777777" w:rsidR="00C13BF8" w:rsidRPr="008C6C9E" w:rsidRDefault="00C13BF8" w:rsidP="00B66612">
            <w:pPr>
              <w:jc w:val="center"/>
              <w:rPr>
                <w:sz w:val="28"/>
                <w:szCs w:val="28"/>
              </w:rPr>
            </w:pPr>
            <w:r>
              <w:rPr>
                <w:sz w:val="28"/>
                <w:szCs w:val="28"/>
              </w:rPr>
              <w:t>3</w:t>
            </w:r>
          </w:p>
        </w:tc>
        <w:tc>
          <w:tcPr>
            <w:tcW w:w="942" w:type="dxa"/>
            <w:shd w:val="clear" w:color="auto" w:fill="B8CCE4"/>
            <w:vAlign w:val="center"/>
          </w:tcPr>
          <w:p w14:paraId="32159C0C" w14:textId="77777777" w:rsidR="00C13BF8" w:rsidRPr="008C6C9E" w:rsidRDefault="00C13BF8" w:rsidP="00B66612">
            <w:pPr>
              <w:jc w:val="center"/>
              <w:rPr>
                <w:sz w:val="28"/>
                <w:szCs w:val="28"/>
              </w:rPr>
            </w:pPr>
          </w:p>
        </w:tc>
        <w:tc>
          <w:tcPr>
            <w:tcW w:w="2269" w:type="dxa"/>
            <w:shd w:val="clear" w:color="auto" w:fill="DBE5F1"/>
            <w:vAlign w:val="center"/>
          </w:tcPr>
          <w:p w14:paraId="021053B3" w14:textId="77777777" w:rsidR="00C13BF8" w:rsidRPr="008C6C9E" w:rsidRDefault="00C13BF8" w:rsidP="00B66612">
            <w:pPr>
              <w:jc w:val="center"/>
              <w:rPr>
                <w:sz w:val="28"/>
                <w:szCs w:val="28"/>
              </w:rPr>
            </w:pPr>
            <w:r>
              <w:rPr>
                <w:sz w:val="28"/>
                <w:szCs w:val="28"/>
              </w:rPr>
              <w:t>Laterally supported beams</w:t>
            </w:r>
          </w:p>
        </w:tc>
        <w:tc>
          <w:tcPr>
            <w:tcW w:w="2269" w:type="dxa"/>
            <w:shd w:val="clear" w:color="auto" w:fill="B8CCE4"/>
            <w:vAlign w:val="center"/>
          </w:tcPr>
          <w:p w14:paraId="4767BD9D" w14:textId="77777777" w:rsidR="00C13BF8" w:rsidRPr="008C6C9E" w:rsidRDefault="00C13BF8" w:rsidP="00B66612">
            <w:pPr>
              <w:rPr>
                <w:sz w:val="28"/>
                <w:szCs w:val="28"/>
              </w:rPr>
            </w:pPr>
            <w:r>
              <w:rPr>
                <w:sz w:val="28"/>
                <w:szCs w:val="28"/>
              </w:rPr>
              <w:t>Lectures and discussions</w:t>
            </w:r>
          </w:p>
        </w:tc>
        <w:tc>
          <w:tcPr>
            <w:tcW w:w="2269" w:type="dxa"/>
            <w:shd w:val="clear" w:color="auto" w:fill="DBE5F1"/>
            <w:vAlign w:val="center"/>
          </w:tcPr>
          <w:p w14:paraId="71E203BB" w14:textId="77777777" w:rsidR="00C13BF8" w:rsidRPr="008C6C9E" w:rsidRDefault="00C13BF8" w:rsidP="00B66612">
            <w:pPr>
              <w:jc w:val="center"/>
              <w:rPr>
                <w:sz w:val="28"/>
                <w:szCs w:val="28"/>
              </w:rPr>
            </w:pPr>
            <w:r>
              <w:rPr>
                <w:sz w:val="28"/>
                <w:szCs w:val="28"/>
              </w:rPr>
              <w:t>questions</w:t>
            </w:r>
          </w:p>
        </w:tc>
      </w:tr>
      <w:tr w:rsidR="00C13BF8" w:rsidRPr="00824398" w14:paraId="771A3884" w14:textId="77777777" w:rsidTr="00B66612">
        <w:trPr>
          <w:trHeight w:val="397"/>
        </w:trPr>
        <w:tc>
          <w:tcPr>
            <w:tcW w:w="941" w:type="dxa"/>
            <w:shd w:val="clear" w:color="auto" w:fill="DBE5F1"/>
            <w:vAlign w:val="center"/>
          </w:tcPr>
          <w:p w14:paraId="109D3B17" w14:textId="77777777" w:rsidR="00C13BF8" w:rsidRPr="008C6C9E" w:rsidRDefault="00C13BF8" w:rsidP="00B66612">
            <w:pPr>
              <w:jc w:val="center"/>
              <w:rPr>
                <w:sz w:val="28"/>
                <w:szCs w:val="28"/>
              </w:rPr>
            </w:pPr>
            <w:r>
              <w:rPr>
                <w:sz w:val="28"/>
                <w:szCs w:val="28"/>
              </w:rPr>
              <w:t>7</w:t>
            </w:r>
          </w:p>
        </w:tc>
        <w:tc>
          <w:tcPr>
            <w:tcW w:w="942" w:type="dxa"/>
            <w:shd w:val="clear" w:color="auto" w:fill="B8CCE4"/>
            <w:vAlign w:val="center"/>
          </w:tcPr>
          <w:p w14:paraId="7AF098A6" w14:textId="77777777" w:rsidR="00C13BF8" w:rsidRPr="008C6C9E" w:rsidRDefault="00C13BF8" w:rsidP="00B66612">
            <w:pPr>
              <w:jc w:val="center"/>
              <w:rPr>
                <w:sz w:val="28"/>
                <w:szCs w:val="28"/>
              </w:rPr>
            </w:pPr>
            <w:r>
              <w:rPr>
                <w:sz w:val="28"/>
                <w:szCs w:val="28"/>
              </w:rPr>
              <w:t>3</w:t>
            </w:r>
          </w:p>
        </w:tc>
        <w:tc>
          <w:tcPr>
            <w:tcW w:w="942" w:type="dxa"/>
            <w:shd w:val="clear" w:color="auto" w:fill="DBE5F1"/>
            <w:vAlign w:val="center"/>
          </w:tcPr>
          <w:p w14:paraId="7B1D1A74" w14:textId="77777777" w:rsidR="00C13BF8" w:rsidRPr="008C6C9E" w:rsidRDefault="00C13BF8" w:rsidP="00B66612">
            <w:pPr>
              <w:jc w:val="center"/>
              <w:rPr>
                <w:sz w:val="28"/>
                <w:szCs w:val="28"/>
              </w:rPr>
            </w:pPr>
          </w:p>
        </w:tc>
        <w:tc>
          <w:tcPr>
            <w:tcW w:w="2269" w:type="dxa"/>
            <w:shd w:val="clear" w:color="auto" w:fill="B8CCE4"/>
            <w:vAlign w:val="center"/>
          </w:tcPr>
          <w:p w14:paraId="268CC19D" w14:textId="77777777" w:rsidR="00C13BF8" w:rsidRPr="008C6C9E" w:rsidRDefault="00C13BF8" w:rsidP="00B66612">
            <w:pPr>
              <w:jc w:val="center"/>
              <w:rPr>
                <w:sz w:val="28"/>
                <w:szCs w:val="28"/>
              </w:rPr>
            </w:pPr>
            <w:r>
              <w:rPr>
                <w:sz w:val="28"/>
                <w:szCs w:val="28"/>
              </w:rPr>
              <w:t>Laterally unsupported beams</w:t>
            </w:r>
          </w:p>
        </w:tc>
        <w:tc>
          <w:tcPr>
            <w:tcW w:w="2269" w:type="dxa"/>
            <w:shd w:val="clear" w:color="auto" w:fill="DBE5F1"/>
            <w:vAlign w:val="center"/>
          </w:tcPr>
          <w:p w14:paraId="00EC660D" w14:textId="77777777" w:rsidR="00C13BF8" w:rsidRPr="008C6C9E" w:rsidRDefault="00C13BF8" w:rsidP="00B66612">
            <w:pPr>
              <w:jc w:val="center"/>
              <w:rPr>
                <w:sz w:val="28"/>
                <w:szCs w:val="28"/>
              </w:rPr>
            </w:pPr>
            <w:r>
              <w:rPr>
                <w:sz w:val="28"/>
                <w:szCs w:val="28"/>
              </w:rPr>
              <w:t>Lectures and discussions</w:t>
            </w:r>
          </w:p>
        </w:tc>
        <w:tc>
          <w:tcPr>
            <w:tcW w:w="2269" w:type="dxa"/>
            <w:shd w:val="clear" w:color="auto" w:fill="B8CCE4"/>
            <w:vAlign w:val="center"/>
          </w:tcPr>
          <w:p w14:paraId="0813B52D" w14:textId="77777777" w:rsidR="00C13BF8" w:rsidRPr="008C6C9E" w:rsidRDefault="00C13BF8" w:rsidP="00B66612">
            <w:pPr>
              <w:jc w:val="center"/>
              <w:rPr>
                <w:sz w:val="28"/>
                <w:szCs w:val="28"/>
              </w:rPr>
            </w:pPr>
            <w:r>
              <w:rPr>
                <w:sz w:val="28"/>
                <w:szCs w:val="28"/>
              </w:rPr>
              <w:t>questions</w:t>
            </w:r>
          </w:p>
        </w:tc>
      </w:tr>
      <w:tr w:rsidR="00C13BF8" w:rsidRPr="00824398" w14:paraId="26839D55" w14:textId="77777777" w:rsidTr="00B66612">
        <w:trPr>
          <w:trHeight w:val="397"/>
        </w:trPr>
        <w:tc>
          <w:tcPr>
            <w:tcW w:w="941" w:type="dxa"/>
            <w:shd w:val="clear" w:color="auto" w:fill="DBE5F1"/>
            <w:vAlign w:val="center"/>
          </w:tcPr>
          <w:p w14:paraId="43F71BFF" w14:textId="77777777" w:rsidR="00C13BF8" w:rsidRPr="008C6C9E" w:rsidRDefault="00C13BF8" w:rsidP="00B66612">
            <w:pPr>
              <w:jc w:val="center"/>
              <w:rPr>
                <w:sz w:val="28"/>
                <w:szCs w:val="28"/>
              </w:rPr>
            </w:pPr>
            <w:r>
              <w:rPr>
                <w:sz w:val="28"/>
                <w:szCs w:val="28"/>
              </w:rPr>
              <w:t>8</w:t>
            </w:r>
          </w:p>
        </w:tc>
        <w:tc>
          <w:tcPr>
            <w:tcW w:w="942" w:type="dxa"/>
            <w:shd w:val="clear" w:color="auto" w:fill="B8CCE4"/>
            <w:vAlign w:val="center"/>
          </w:tcPr>
          <w:p w14:paraId="79F9E76A" w14:textId="77777777" w:rsidR="00C13BF8" w:rsidRPr="008C6C9E" w:rsidRDefault="00C13BF8" w:rsidP="00B66612">
            <w:pPr>
              <w:jc w:val="center"/>
              <w:rPr>
                <w:sz w:val="28"/>
                <w:szCs w:val="28"/>
              </w:rPr>
            </w:pPr>
            <w:r>
              <w:rPr>
                <w:sz w:val="28"/>
                <w:szCs w:val="28"/>
              </w:rPr>
              <w:t>3</w:t>
            </w:r>
          </w:p>
        </w:tc>
        <w:tc>
          <w:tcPr>
            <w:tcW w:w="942" w:type="dxa"/>
            <w:shd w:val="clear" w:color="auto" w:fill="DBE5F1"/>
            <w:vAlign w:val="center"/>
          </w:tcPr>
          <w:p w14:paraId="032FCF4A" w14:textId="77777777" w:rsidR="00C13BF8" w:rsidRPr="008C6C9E" w:rsidRDefault="00C13BF8" w:rsidP="00B66612">
            <w:pPr>
              <w:jc w:val="center"/>
              <w:rPr>
                <w:sz w:val="28"/>
                <w:szCs w:val="28"/>
              </w:rPr>
            </w:pPr>
          </w:p>
        </w:tc>
        <w:tc>
          <w:tcPr>
            <w:tcW w:w="2269" w:type="dxa"/>
            <w:shd w:val="clear" w:color="auto" w:fill="B8CCE4"/>
            <w:vAlign w:val="center"/>
          </w:tcPr>
          <w:p w14:paraId="5C2FEE12" w14:textId="77777777" w:rsidR="00C13BF8" w:rsidRPr="008C6C9E" w:rsidRDefault="00C13BF8" w:rsidP="00B66612">
            <w:pPr>
              <w:jc w:val="center"/>
              <w:rPr>
                <w:sz w:val="28"/>
                <w:szCs w:val="28"/>
              </w:rPr>
            </w:pPr>
            <w:r>
              <w:rPr>
                <w:sz w:val="28"/>
                <w:szCs w:val="28"/>
              </w:rPr>
              <w:t>Design for flexure</w:t>
            </w:r>
          </w:p>
        </w:tc>
        <w:tc>
          <w:tcPr>
            <w:tcW w:w="2269" w:type="dxa"/>
            <w:shd w:val="clear" w:color="auto" w:fill="DBE5F1"/>
            <w:vAlign w:val="center"/>
          </w:tcPr>
          <w:p w14:paraId="35CD1E7B" w14:textId="77777777" w:rsidR="00C13BF8" w:rsidRPr="008C6C9E" w:rsidRDefault="00C13BF8" w:rsidP="00B66612">
            <w:pPr>
              <w:jc w:val="center"/>
              <w:rPr>
                <w:sz w:val="28"/>
                <w:szCs w:val="28"/>
              </w:rPr>
            </w:pPr>
            <w:r>
              <w:rPr>
                <w:sz w:val="28"/>
                <w:szCs w:val="28"/>
              </w:rPr>
              <w:t>Lectures and discussions</w:t>
            </w:r>
          </w:p>
        </w:tc>
        <w:tc>
          <w:tcPr>
            <w:tcW w:w="2269" w:type="dxa"/>
            <w:shd w:val="clear" w:color="auto" w:fill="B8CCE4"/>
            <w:vAlign w:val="center"/>
          </w:tcPr>
          <w:p w14:paraId="19171B6B" w14:textId="77777777" w:rsidR="00C13BF8" w:rsidRPr="008C6C9E" w:rsidRDefault="00C13BF8" w:rsidP="00B66612">
            <w:pPr>
              <w:jc w:val="center"/>
              <w:rPr>
                <w:sz w:val="28"/>
                <w:szCs w:val="28"/>
              </w:rPr>
            </w:pPr>
            <w:r>
              <w:rPr>
                <w:sz w:val="28"/>
                <w:szCs w:val="28"/>
              </w:rPr>
              <w:t>questions</w:t>
            </w:r>
          </w:p>
        </w:tc>
      </w:tr>
      <w:tr w:rsidR="00C13BF8" w:rsidRPr="00824398" w14:paraId="55339A24" w14:textId="77777777" w:rsidTr="00B66612">
        <w:trPr>
          <w:trHeight w:val="397"/>
        </w:trPr>
        <w:tc>
          <w:tcPr>
            <w:tcW w:w="941" w:type="dxa"/>
            <w:shd w:val="clear" w:color="auto" w:fill="DBE5F1"/>
            <w:vAlign w:val="center"/>
          </w:tcPr>
          <w:p w14:paraId="223787F8" w14:textId="77777777" w:rsidR="00C13BF8" w:rsidRPr="008C6C9E" w:rsidRDefault="00C13BF8" w:rsidP="00B66612">
            <w:pPr>
              <w:jc w:val="center"/>
              <w:rPr>
                <w:sz w:val="28"/>
                <w:szCs w:val="28"/>
              </w:rPr>
            </w:pPr>
            <w:r>
              <w:rPr>
                <w:sz w:val="28"/>
                <w:szCs w:val="28"/>
              </w:rPr>
              <w:lastRenderedPageBreak/>
              <w:t>9</w:t>
            </w:r>
          </w:p>
        </w:tc>
        <w:tc>
          <w:tcPr>
            <w:tcW w:w="942" w:type="dxa"/>
            <w:shd w:val="clear" w:color="auto" w:fill="B8CCE4"/>
            <w:vAlign w:val="center"/>
          </w:tcPr>
          <w:p w14:paraId="4767F083" w14:textId="77777777" w:rsidR="00C13BF8" w:rsidRPr="008C6C9E" w:rsidRDefault="00C13BF8" w:rsidP="00B66612">
            <w:pPr>
              <w:jc w:val="center"/>
              <w:rPr>
                <w:sz w:val="28"/>
                <w:szCs w:val="28"/>
              </w:rPr>
            </w:pPr>
            <w:r>
              <w:rPr>
                <w:sz w:val="28"/>
                <w:szCs w:val="28"/>
              </w:rPr>
              <w:t>3</w:t>
            </w:r>
          </w:p>
        </w:tc>
        <w:tc>
          <w:tcPr>
            <w:tcW w:w="942" w:type="dxa"/>
            <w:shd w:val="clear" w:color="auto" w:fill="DBE5F1"/>
            <w:vAlign w:val="center"/>
          </w:tcPr>
          <w:p w14:paraId="7982AD00" w14:textId="77777777" w:rsidR="00C13BF8" w:rsidRPr="008C6C9E" w:rsidRDefault="00C13BF8" w:rsidP="00B66612">
            <w:pPr>
              <w:jc w:val="center"/>
              <w:rPr>
                <w:sz w:val="28"/>
                <w:szCs w:val="28"/>
              </w:rPr>
            </w:pPr>
          </w:p>
        </w:tc>
        <w:tc>
          <w:tcPr>
            <w:tcW w:w="2269" w:type="dxa"/>
            <w:shd w:val="clear" w:color="auto" w:fill="B8CCE4"/>
            <w:vAlign w:val="center"/>
          </w:tcPr>
          <w:p w14:paraId="2533C9EB" w14:textId="77777777" w:rsidR="00C13BF8" w:rsidRPr="008C6C9E" w:rsidRDefault="00C13BF8" w:rsidP="00B66612">
            <w:pPr>
              <w:jc w:val="center"/>
              <w:rPr>
                <w:sz w:val="28"/>
                <w:szCs w:val="28"/>
              </w:rPr>
            </w:pPr>
            <w:r>
              <w:rPr>
                <w:sz w:val="28"/>
                <w:szCs w:val="28"/>
              </w:rPr>
              <w:t>Web bearing and web buckling</w:t>
            </w:r>
          </w:p>
        </w:tc>
        <w:tc>
          <w:tcPr>
            <w:tcW w:w="2269" w:type="dxa"/>
            <w:shd w:val="clear" w:color="auto" w:fill="DBE5F1"/>
            <w:vAlign w:val="center"/>
          </w:tcPr>
          <w:p w14:paraId="4ED60C05" w14:textId="77777777" w:rsidR="00C13BF8" w:rsidRPr="008C6C9E" w:rsidRDefault="00C13BF8" w:rsidP="00B66612">
            <w:pPr>
              <w:jc w:val="center"/>
              <w:rPr>
                <w:sz w:val="28"/>
                <w:szCs w:val="28"/>
              </w:rPr>
            </w:pPr>
            <w:r>
              <w:rPr>
                <w:sz w:val="28"/>
                <w:szCs w:val="28"/>
              </w:rPr>
              <w:t>Lectures and discussions</w:t>
            </w:r>
          </w:p>
        </w:tc>
        <w:tc>
          <w:tcPr>
            <w:tcW w:w="2269" w:type="dxa"/>
            <w:shd w:val="clear" w:color="auto" w:fill="B8CCE4"/>
            <w:vAlign w:val="center"/>
          </w:tcPr>
          <w:p w14:paraId="0497F8E2" w14:textId="77777777" w:rsidR="00C13BF8" w:rsidRPr="008C6C9E" w:rsidRDefault="00C13BF8" w:rsidP="00B66612">
            <w:pPr>
              <w:jc w:val="center"/>
              <w:rPr>
                <w:sz w:val="28"/>
                <w:szCs w:val="28"/>
              </w:rPr>
            </w:pPr>
            <w:r>
              <w:rPr>
                <w:sz w:val="28"/>
                <w:szCs w:val="28"/>
              </w:rPr>
              <w:t>questions</w:t>
            </w:r>
          </w:p>
        </w:tc>
      </w:tr>
      <w:tr w:rsidR="00C13BF8" w:rsidRPr="00824398" w14:paraId="5FE49C63" w14:textId="77777777" w:rsidTr="00B66612">
        <w:trPr>
          <w:trHeight w:val="397"/>
        </w:trPr>
        <w:tc>
          <w:tcPr>
            <w:tcW w:w="941" w:type="dxa"/>
            <w:shd w:val="clear" w:color="auto" w:fill="DBE5F1"/>
            <w:vAlign w:val="center"/>
          </w:tcPr>
          <w:p w14:paraId="37AD3F14" w14:textId="77777777" w:rsidR="00C13BF8" w:rsidRPr="008C6C9E" w:rsidRDefault="00C13BF8" w:rsidP="00B66612">
            <w:pPr>
              <w:jc w:val="center"/>
              <w:rPr>
                <w:sz w:val="28"/>
                <w:szCs w:val="28"/>
              </w:rPr>
            </w:pPr>
            <w:r>
              <w:rPr>
                <w:sz w:val="28"/>
                <w:szCs w:val="28"/>
              </w:rPr>
              <w:t>10</w:t>
            </w:r>
          </w:p>
        </w:tc>
        <w:tc>
          <w:tcPr>
            <w:tcW w:w="942" w:type="dxa"/>
            <w:shd w:val="clear" w:color="auto" w:fill="B8CCE4"/>
            <w:vAlign w:val="center"/>
          </w:tcPr>
          <w:p w14:paraId="0C59C09B" w14:textId="77777777" w:rsidR="00C13BF8" w:rsidRPr="008C6C9E" w:rsidRDefault="00C13BF8" w:rsidP="00B66612">
            <w:pPr>
              <w:jc w:val="center"/>
              <w:rPr>
                <w:sz w:val="28"/>
                <w:szCs w:val="28"/>
              </w:rPr>
            </w:pPr>
            <w:r>
              <w:rPr>
                <w:sz w:val="28"/>
                <w:szCs w:val="28"/>
              </w:rPr>
              <w:t>3</w:t>
            </w:r>
          </w:p>
        </w:tc>
        <w:tc>
          <w:tcPr>
            <w:tcW w:w="942" w:type="dxa"/>
            <w:shd w:val="clear" w:color="auto" w:fill="DBE5F1"/>
            <w:vAlign w:val="center"/>
          </w:tcPr>
          <w:p w14:paraId="6A3EA1B8" w14:textId="77777777" w:rsidR="00C13BF8" w:rsidRPr="008C6C9E" w:rsidRDefault="00C13BF8" w:rsidP="00B66612">
            <w:pPr>
              <w:jc w:val="center"/>
              <w:rPr>
                <w:sz w:val="28"/>
                <w:szCs w:val="28"/>
              </w:rPr>
            </w:pPr>
          </w:p>
        </w:tc>
        <w:tc>
          <w:tcPr>
            <w:tcW w:w="2269" w:type="dxa"/>
            <w:shd w:val="clear" w:color="auto" w:fill="B8CCE4"/>
            <w:vAlign w:val="center"/>
          </w:tcPr>
          <w:p w14:paraId="7FCEFE82" w14:textId="77777777" w:rsidR="00C13BF8" w:rsidRPr="008C6C9E" w:rsidRDefault="00C13BF8" w:rsidP="00B66612">
            <w:pPr>
              <w:jc w:val="center"/>
              <w:rPr>
                <w:sz w:val="28"/>
                <w:szCs w:val="28"/>
              </w:rPr>
            </w:pPr>
            <w:r>
              <w:rPr>
                <w:sz w:val="28"/>
                <w:szCs w:val="28"/>
              </w:rPr>
              <w:t>Design of gantry girders</w:t>
            </w:r>
          </w:p>
        </w:tc>
        <w:tc>
          <w:tcPr>
            <w:tcW w:w="2269" w:type="dxa"/>
            <w:shd w:val="clear" w:color="auto" w:fill="DBE5F1"/>
            <w:vAlign w:val="center"/>
          </w:tcPr>
          <w:p w14:paraId="4306CC4B" w14:textId="77777777" w:rsidR="00C13BF8" w:rsidRPr="008C6C9E" w:rsidRDefault="00C13BF8" w:rsidP="00B66612">
            <w:pPr>
              <w:jc w:val="center"/>
              <w:rPr>
                <w:sz w:val="28"/>
                <w:szCs w:val="28"/>
              </w:rPr>
            </w:pPr>
            <w:r>
              <w:rPr>
                <w:sz w:val="28"/>
                <w:szCs w:val="28"/>
              </w:rPr>
              <w:t>Lectures and discussions</w:t>
            </w:r>
          </w:p>
        </w:tc>
        <w:tc>
          <w:tcPr>
            <w:tcW w:w="2269" w:type="dxa"/>
            <w:shd w:val="clear" w:color="auto" w:fill="B8CCE4"/>
            <w:vAlign w:val="center"/>
          </w:tcPr>
          <w:p w14:paraId="76D837E1" w14:textId="77777777" w:rsidR="00C13BF8" w:rsidRPr="008C6C9E" w:rsidRDefault="00C13BF8" w:rsidP="00B66612">
            <w:pPr>
              <w:jc w:val="center"/>
              <w:rPr>
                <w:sz w:val="28"/>
                <w:szCs w:val="28"/>
              </w:rPr>
            </w:pPr>
            <w:r>
              <w:rPr>
                <w:sz w:val="28"/>
                <w:szCs w:val="28"/>
              </w:rPr>
              <w:t>questions</w:t>
            </w:r>
          </w:p>
        </w:tc>
      </w:tr>
      <w:tr w:rsidR="00C13BF8" w:rsidRPr="00824398" w14:paraId="112668A2" w14:textId="77777777" w:rsidTr="00B66612">
        <w:trPr>
          <w:trHeight w:val="397"/>
        </w:trPr>
        <w:tc>
          <w:tcPr>
            <w:tcW w:w="941" w:type="dxa"/>
            <w:shd w:val="clear" w:color="auto" w:fill="DBE5F1"/>
            <w:vAlign w:val="center"/>
          </w:tcPr>
          <w:p w14:paraId="6050604C" w14:textId="77777777" w:rsidR="00C13BF8" w:rsidRPr="008C6C9E" w:rsidRDefault="00C13BF8" w:rsidP="00B66612">
            <w:pPr>
              <w:jc w:val="center"/>
              <w:rPr>
                <w:sz w:val="28"/>
                <w:szCs w:val="28"/>
              </w:rPr>
            </w:pPr>
            <w:r>
              <w:rPr>
                <w:sz w:val="28"/>
                <w:szCs w:val="28"/>
              </w:rPr>
              <w:t>11</w:t>
            </w:r>
          </w:p>
        </w:tc>
        <w:tc>
          <w:tcPr>
            <w:tcW w:w="942" w:type="dxa"/>
            <w:shd w:val="clear" w:color="auto" w:fill="B8CCE4"/>
            <w:vAlign w:val="center"/>
          </w:tcPr>
          <w:p w14:paraId="068B37C1" w14:textId="77777777" w:rsidR="00C13BF8" w:rsidRPr="008C6C9E" w:rsidRDefault="00C13BF8" w:rsidP="00B66612">
            <w:pPr>
              <w:jc w:val="center"/>
              <w:rPr>
                <w:sz w:val="28"/>
                <w:szCs w:val="28"/>
              </w:rPr>
            </w:pPr>
            <w:r>
              <w:rPr>
                <w:sz w:val="28"/>
                <w:szCs w:val="28"/>
              </w:rPr>
              <w:t>3</w:t>
            </w:r>
          </w:p>
        </w:tc>
        <w:tc>
          <w:tcPr>
            <w:tcW w:w="942" w:type="dxa"/>
            <w:shd w:val="clear" w:color="auto" w:fill="DBE5F1"/>
            <w:vAlign w:val="center"/>
          </w:tcPr>
          <w:p w14:paraId="25E6890F" w14:textId="77777777" w:rsidR="00C13BF8" w:rsidRPr="008C6C9E" w:rsidRDefault="00C13BF8" w:rsidP="00B66612">
            <w:pPr>
              <w:jc w:val="center"/>
              <w:rPr>
                <w:sz w:val="28"/>
                <w:szCs w:val="28"/>
              </w:rPr>
            </w:pPr>
          </w:p>
        </w:tc>
        <w:tc>
          <w:tcPr>
            <w:tcW w:w="2269" w:type="dxa"/>
            <w:shd w:val="clear" w:color="auto" w:fill="B8CCE4"/>
            <w:vAlign w:val="center"/>
          </w:tcPr>
          <w:p w14:paraId="1824C2CB" w14:textId="77777777" w:rsidR="00C13BF8" w:rsidRPr="008C6C9E" w:rsidRDefault="00C13BF8" w:rsidP="00B66612">
            <w:pPr>
              <w:jc w:val="center"/>
              <w:rPr>
                <w:sz w:val="28"/>
                <w:szCs w:val="28"/>
              </w:rPr>
            </w:pPr>
            <w:r>
              <w:rPr>
                <w:sz w:val="28"/>
                <w:szCs w:val="28"/>
              </w:rPr>
              <w:t>Moment capacity</w:t>
            </w:r>
          </w:p>
        </w:tc>
        <w:tc>
          <w:tcPr>
            <w:tcW w:w="2269" w:type="dxa"/>
            <w:shd w:val="clear" w:color="auto" w:fill="DBE5F1"/>
            <w:vAlign w:val="center"/>
          </w:tcPr>
          <w:p w14:paraId="55519E04" w14:textId="77777777" w:rsidR="00C13BF8" w:rsidRPr="008C6C9E" w:rsidRDefault="00C13BF8" w:rsidP="00B66612">
            <w:pPr>
              <w:jc w:val="center"/>
              <w:rPr>
                <w:sz w:val="28"/>
                <w:szCs w:val="28"/>
              </w:rPr>
            </w:pPr>
            <w:r>
              <w:rPr>
                <w:sz w:val="28"/>
                <w:szCs w:val="28"/>
              </w:rPr>
              <w:t>Lectures and discussions</w:t>
            </w:r>
          </w:p>
        </w:tc>
        <w:tc>
          <w:tcPr>
            <w:tcW w:w="2269" w:type="dxa"/>
            <w:shd w:val="clear" w:color="auto" w:fill="B8CCE4"/>
            <w:vAlign w:val="center"/>
          </w:tcPr>
          <w:p w14:paraId="3727E91A" w14:textId="77777777" w:rsidR="00C13BF8" w:rsidRPr="008C6C9E" w:rsidRDefault="00C13BF8" w:rsidP="00B66612">
            <w:pPr>
              <w:jc w:val="center"/>
              <w:rPr>
                <w:sz w:val="28"/>
                <w:szCs w:val="28"/>
              </w:rPr>
            </w:pPr>
            <w:r>
              <w:rPr>
                <w:sz w:val="28"/>
                <w:szCs w:val="28"/>
              </w:rPr>
              <w:t>questions</w:t>
            </w:r>
          </w:p>
        </w:tc>
      </w:tr>
      <w:tr w:rsidR="00C13BF8" w:rsidRPr="00824398" w14:paraId="605C85D3" w14:textId="77777777" w:rsidTr="00B66612">
        <w:trPr>
          <w:trHeight w:val="397"/>
        </w:trPr>
        <w:tc>
          <w:tcPr>
            <w:tcW w:w="941" w:type="dxa"/>
            <w:shd w:val="clear" w:color="auto" w:fill="DBE5F1"/>
            <w:vAlign w:val="center"/>
          </w:tcPr>
          <w:p w14:paraId="0988CEB2" w14:textId="77777777" w:rsidR="00C13BF8" w:rsidRPr="008C6C9E" w:rsidRDefault="00C13BF8" w:rsidP="00B66612">
            <w:pPr>
              <w:jc w:val="center"/>
              <w:rPr>
                <w:sz w:val="28"/>
                <w:szCs w:val="28"/>
              </w:rPr>
            </w:pPr>
            <w:r>
              <w:rPr>
                <w:sz w:val="28"/>
                <w:szCs w:val="28"/>
              </w:rPr>
              <w:t>12</w:t>
            </w:r>
          </w:p>
        </w:tc>
        <w:tc>
          <w:tcPr>
            <w:tcW w:w="942" w:type="dxa"/>
            <w:shd w:val="clear" w:color="auto" w:fill="B8CCE4"/>
            <w:vAlign w:val="center"/>
          </w:tcPr>
          <w:p w14:paraId="606E2CD9" w14:textId="77777777" w:rsidR="00C13BF8" w:rsidRPr="008C6C9E" w:rsidRDefault="00C13BF8" w:rsidP="00B66612">
            <w:pPr>
              <w:jc w:val="center"/>
              <w:rPr>
                <w:sz w:val="28"/>
                <w:szCs w:val="28"/>
              </w:rPr>
            </w:pPr>
            <w:r>
              <w:rPr>
                <w:sz w:val="28"/>
                <w:szCs w:val="28"/>
              </w:rPr>
              <w:t>3</w:t>
            </w:r>
          </w:p>
        </w:tc>
        <w:tc>
          <w:tcPr>
            <w:tcW w:w="942" w:type="dxa"/>
            <w:shd w:val="clear" w:color="auto" w:fill="DBE5F1"/>
            <w:vAlign w:val="center"/>
          </w:tcPr>
          <w:p w14:paraId="7DBB64C8" w14:textId="77777777" w:rsidR="00C13BF8" w:rsidRPr="008C6C9E" w:rsidRDefault="00C13BF8" w:rsidP="00B66612">
            <w:pPr>
              <w:jc w:val="center"/>
              <w:rPr>
                <w:sz w:val="28"/>
                <w:szCs w:val="28"/>
              </w:rPr>
            </w:pPr>
          </w:p>
        </w:tc>
        <w:tc>
          <w:tcPr>
            <w:tcW w:w="2269" w:type="dxa"/>
            <w:shd w:val="clear" w:color="auto" w:fill="B8CCE4"/>
            <w:vAlign w:val="center"/>
          </w:tcPr>
          <w:p w14:paraId="191658B3" w14:textId="77777777" w:rsidR="00C13BF8" w:rsidRPr="008C6C9E" w:rsidRDefault="00C13BF8" w:rsidP="00B66612">
            <w:pPr>
              <w:jc w:val="center"/>
              <w:rPr>
                <w:sz w:val="28"/>
                <w:szCs w:val="28"/>
              </w:rPr>
            </w:pPr>
            <w:r>
              <w:rPr>
                <w:sz w:val="28"/>
                <w:szCs w:val="28"/>
              </w:rPr>
              <w:t>Design for shear</w:t>
            </w:r>
          </w:p>
        </w:tc>
        <w:tc>
          <w:tcPr>
            <w:tcW w:w="2269" w:type="dxa"/>
            <w:shd w:val="clear" w:color="auto" w:fill="DBE5F1"/>
            <w:vAlign w:val="center"/>
          </w:tcPr>
          <w:p w14:paraId="0955913D" w14:textId="77777777" w:rsidR="00C13BF8" w:rsidRPr="008C6C9E" w:rsidRDefault="00C13BF8" w:rsidP="00B66612">
            <w:pPr>
              <w:jc w:val="center"/>
              <w:rPr>
                <w:sz w:val="28"/>
                <w:szCs w:val="28"/>
              </w:rPr>
            </w:pPr>
            <w:r>
              <w:rPr>
                <w:sz w:val="28"/>
                <w:szCs w:val="28"/>
              </w:rPr>
              <w:t>Lectures and discussions</w:t>
            </w:r>
          </w:p>
        </w:tc>
        <w:tc>
          <w:tcPr>
            <w:tcW w:w="2269" w:type="dxa"/>
            <w:shd w:val="clear" w:color="auto" w:fill="B8CCE4"/>
            <w:vAlign w:val="center"/>
          </w:tcPr>
          <w:p w14:paraId="32B18C34" w14:textId="77777777" w:rsidR="00C13BF8" w:rsidRPr="008C6C9E" w:rsidRDefault="00C13BF8" w:rsidP="00B66612">
            <w:pPr>
              <w:jc w:val="center"/>
              <w:rPr>
                <w:sz w:val="28"/>
                <w:szCs w:val="28"/>
              </w:rPr>
            </w:pPr>
            <w:r>
              <w:rPr>
                <w:sz w:val="28"/>
                <w:szCs w:val="28"/>
              </w:rPr>
              <w:t>questions</w:t>
            </w:r>
          </w:p>
        </w:tc>
      </w:tr>
      <w:tr w:rsidR="00C13BF8" w:rsidRPr="00824398" w14:paraId="0DEA6085" w14:textId="77777777" w:rsidTr="00B66612">
        <w:trPr>
          <w:trHeight w:val="397"/>
        </w:trPr>
        <w:tc>
          <w:tcPr>
            <w:tcW w:w="941" w:type="dxa"/>
            <w:shd w:val="clear" w:color="auto" w:fill="DBE5F1"/>
            <w:vAlign w:val="center"/>
          </w:tcPr>
          <w:p w14:paraId="5886CECF" w14:textId="77777777" w:rsidR="00C13BF8" w:rsidRPr="008C6C9E" w:rsidRDefault="00C13BF8" w:rsidP="00B66612">
            <w:pPr>
              <w:jc w:val="center"/>
              <w:rPr>
                <w:sz w:val="28"/>
                <w:szCs w:val="28"/>
              </w:rPr>
            </w:pPr>
            <w:r>
              <w:rPr>
                <w:sz w:val="28"/>
                <w:szCs w:val="28"/>
              </w:rPr>
              <w:t>13</w:t>
            </w:r>
          </w:p>
        </w:tc>
        <w:tc>
          <w:tcPr>
            <w:tcW w:w="942" w:type="dxa"/>
            <w:shd w:val="clear" w:color="auto" w:fill="B8CCE4"/>
            <w:vAlign w:val="center"/>
          </w:tcPr>
          <w:p w14:paraId="46B8CF43" w14:textId="77777777" w:rsidR="00C13BF8" w:rsidRPr="008C6C9E" w:rsidRDefault="00C13BF8" w:rsidP="00B66612">
            <w:pPr>
              <w:jc w:val="center"/>
              <w:rPr>
                <w:sz w:val="28"/>
                <w:szCs w:val="28"/>
              </w:rPr>
            </w:pPr>
            <w:r>
              <w:rPr>
                <w:sz w:val="28"/>
                <w:szCs w:val="28"/>
              </w:rPr>
              <w:t>3</w:t>
            </w:r>
          </w:p>
        </w:tc>
        <w:tc>
          <w:tcPr>
            <w:tcW w:w="942" w:type="dxa"/>
            <w:shd w:val="clear" w:color="auto" w:fill="DBE5F1"/>
            <w:vAlign w:val="center"/>
          </w:tcPr>
          <w:p w14:paraId="3AF4250B" w14:textId="77777777" w:rsidR="00C13BF8" w:rsidRPr="008C6C9E" w:rsidRDefault="00C13BF8" w:rsidP="00B66612">
            <w:pPr>
              <w:jc w:val="center"/>
              <w:rPr>
                <w:sz w:val="28"/>
                <w:szCs w:val="28"/>
              </w:rPr>
            </w:pPr>
          </w:p>
        </w:tc>
        <w:tc>
          <w:tcPr>
            <w:tcW w:w="2269" w:type="dxa"/>
            <w:shd w:val="clear" w:color="auto" w:fill="B8CCE4"/>
            <w:vAlign w:val="center"/>
          </w:tcPr>
          <w:p w14:paraId="433DD975" w14:textId="77777777" w:rsidR="00C13BF8" w:rsidRPr="008C6C9E" w:rsidRDefault="00C13BF8" w:rsidP="00B66612">
            <w:pPr>
              <w:jc w:val="center"/>
              <w:rPr>
                <w:sz w:val="28"/>
                <w:szCs w:val="28"/>
              </w:rPr>
            </w:pPr>
            <w:r>
              <w:rPr>
                <w:sz w:val="28"/>
                <w:szCs w:val="28"/>
              </w:rPr>
              <w:t>Bolted connections</w:t>
            </w:r>
          </w:p>
        </w:tc>
        <w:tc>
          <w:tcPr>
            <w:tcW w:w="2269" w:type="dxa"/>
            <w:shd w:val="clear" w:color="auto" w:fill="DBE5F1"/>
            <w:vAlign w:val="center"/>
          </w:tcPr>
          <w:p w14:paraId="36CC3BC4" w14:textId="77777777" w:rsidR="00C13BF8" w:rsidRPr="008C6C9E" w:rsidRDefault="00C13BF8" w:rsidP="00B66612">
            <w:pPr>
              <w:jc w:val="center"/>
              <w:rPr>
                <w:sz w:val="28"/>
                <w:szCs w:val="28"/>
              </w:rPr>
            </w:pPr>
            <w:r>
              <w:rPr>
                <w:sz w:val="28"/>
                <w:szCs w:val="28"/>
              </w:rPr>
              <w:t>Lectures and discussions</w:t>
            </w:r>
          </w:p>
        </w:tc>
        <w:tc>
          <w:tcPr>
            <w:tcW w:w="2269" w:type="dxa"/>
            <w:shd w:val="clear" w:color="auto" w:fill="B8CCE4"/>
            <w:vAlign w:val="center"/>
          </w:tcPr>
          <w:p w14:paraId="541D9502" w14:textId="77777777" w:rsidR="00C13BF8" w:rsidRPr="008C6C9E" w:rsidRDefault="00C13BF8" w:rsidP="00B66612">
            <w:pPr>
              <w:jc w:val="center"/>
              <w:rPr>
                <w:sz w:val="28"/>
                <w:szCs w:val="28"/>
              </w:rPr>
            </w:pPr>
            <w:r>
              <w:rPr>
                <w:sz w:val="28"/>
                <w:szCs w:val="28"/>
              </w:rPr>
              <w:t>Questions and quiz</w:t>
            </w:r>
          </w:p>
        </w:tc>
      </w:tr>
      <w:tr w:rsidR="00C13BF8" w:rsidRPr="00824398" w14:paraId="7C63696E" w14:textId="77777777" w:rsidTr="00B66612">
        <w:trPr>
          <w:trHeight w:val="397"/>
        </w:trPr>
        <w:tc>
          <w:tcPr>
            <w:tcW w:w="941" w:type="dxa"/>
            <w:shd w:val="clear" w:color="auto" w:fill="DBE5F1"/>
            <w:vAlign w:val="center"/>
          </w:tcPr>
          <w:p w14:paraId="73858C47" w14:textId="77777777" w:rsidR="00C13BF8" w:rsidRPr="008C6C9E" w:rsidRDefault="00C13BF8" w:rsidP="00B66612">
            <w:pPr>
              <w:jc w:val="center"/>
              <w:rPr>
                <w:sz w:val="28"/>
                <w:szCs w:val="28"/>
              </w:rPr>
            </w:pPr>
            <w:r>
              <w:rPr>
                <w:sz w:val="28"/>
                <w:szCs w:val="28"/>
              </w:rPr>
              <w:t>14</w:t>
            </w:r>
          </w:p>
        </w:tc>
        <w:tc>
          <w:tcPr>
            <w:tcW w:w="942" w:type="dxa"/>
            <w:shd w:val="clear" w:color="auto" w:fill="B8CCE4"/>
            <w:vAlign w:val="center"/>
          </w:tcPr>
          <w:p w14:paraId="6563884F" w14:textId="77777777" w:rsidR="00C13BF8" w:rsidRPr="008C6C9E" w:rsidRDefault="00C13BF8" w:rsidP="00B66612">
            <w:pPr>
              <w:jc w:val="center"/>
              <w:rPr>
                <w:sz w:val="28"/>
                <w:szCs w:val="28"/>
              </w:rPr>
            </w:pPr>
            <w:r>
              <w:rPr>
                <w:sz w:val="28"/>
                <w:szCs w:val="28"/>
              </w:rPr>
              <w:t>3</w:t>
            </w:r>
          </w:p>
        </w:tc>
        <w:tc>
          <w:tcPr>
            <w:tcW w:w="942" w:type="dxa"/>
            <w:shd w:val="clear" w:color="auto" w:fill="DBE5F1"/>
            <w:vAlign w:val="center"/>
          </w:tcPr>
          <w:p w14:paraId="36713D1B" w14:textId="77777777" w:rsidR="00C13BF8" w:rsidRPr="008C6C9E" w:rsidRDefault="00C13BF8" w:rsidP="00B66612">
            <w:pPr>
              <w:jc w:val="center"/>
              <w:rPr>
                <w:sz w:val="28"/>
                <w:szCs w:val="28"/>
              </w:rPr>
            </w:pPr>
          </w:p>
        </w:tc>
        <w:tc>
          <w:tcPr>
            <w:tcW w:w="2269" w:type="dxa"/>
            <w:shd w:val="clear" w:color="auto" w:fill="B8CCE4"/>
            <w:vAlign w:val="center"/>
          </w:tcPr>
          <w:p w14:paraId="3141F8B2" w14:textId="77777777" w:rsidR="00C13BF8" w:rsidRPr="008C6C9E" w:rsidRDefault="00C13BF8" w:rsidP="00B66612">
            <w:pPr>
              <w:jc w:val="center"/>
              <w:rPr>
                <w:sz w:val="28"/>
                <w:szCs w:val="28"/>
              </w:rPr>
            </w:pPr>
            <w:r>
              <w:rPr>
                <w:sz w:val="28"/>
                <w:szCs w:val="28"/>
              </w:rPr>
              <w:t>Bolted connections</w:t>
            </w:r>
          </w:p>
        </w:tc>
        <w:tc>
          <w:tcPr>
            <w:tcW w:w="2269" w:type="dxa"/>
            <w:shd w:val="clear" w:color="auto" w:fill="DBE5F1"/>
            <w:vAlign w:val="center"/>
          </w:tcPr>
          <w:p w14:paraId="4AEE8DDE" w14:textId="77777777" w:rsidR="00C13BF8" w:rsidRPr="008C6C9E" w:rsidRDefault="00C13BF8" w:rsidP="00B66612">
            <w:pPr>
              <w:jc w:val="center"/>
              <w:rPr>
                <w:sz w:val="28"/>
                <w:szCs w:val="28"/>
              </w:rPr>
            </w:pPr>
            <w:r>
              <w:rPr>
                <w:sz w:val="28"/>
                <w:szCs w:val="28"/>
              </w:rPr>
              <w:t>Lectures and discussions</w:t>
            </w:r>
          </w:p>
        </w:tc>
        <w:tc>
          <w:tcPr>
            <w:tcW w:w="2269" w:type="dxa"/>
            <w:shd w:val="clear" w:color="auto" w:fill="B8CCE4"/>
            <w:vAlign w:val="center"/>
          </w:tcPr>
          <w:p w14:paraId="3CC5693F" w14:textId="77777777" w:rsidR="00C13BF8" w:rsidRPr="008C6C9E" w:rsidRDefault="00C13BF8" w:rsidP="00B66612">
            <w:pPr>
              <w:jc w:val="center"/>
              <w:rPr>
                <w:sz w:val="28"/>
                <w:szCs w:val="28"/>
              </w:rPr>
            </w:pPr>
            <w:r>
              <w:rPr>
                <w:sz w:val="28"/>
                <w:szCs w:val="28"/>
              </w:rPr>
              <w:t>questions</w:t>
            </w:r>
          </w:p>
        </w:tc>
      </w:tr>
      <w:tr w:rsidR="00C13BF8" w:rsidRPr="00824398" w14:paraId="543A8603" w14:textId="77777777" w:rsidTr="00B66612">
        <w:trPr>
          <w:trHeight w:val="397"/>
        </w:trPr>
        <w:tc>
          <w:tcPr>
            <w:tcW w:w="941" w:type="dxa"/>
            <w:shd w:val="clear" w:color="auto" w:fill="DBE5F1"/>
            <w:vAlign w:val="center"/>
          </w:tcPr>
          <w:p w14:paraId="0CD08F1C" w14:textId="77777777" w:rsidR="00C13BF8" w:rsidRPr="008C6C9E" w:rsidRDefault="00C13BF8" w:rsidP="00B66612">
            <w:pPr>
              <w:jc w:val="center"/>
              <w:rPr>
                <w:sz w:val="28"/>
                <w:szCs w:val="28"/>
              </w:rPr>
            </w:pPr>
            <w:r>
              <w:rPr>
                <w:sz w:val="28"/>
                <w:szCs w:val="28"/>
              </w:rPr>
              <w:t>15</w:t>
            </w:r>
          </w:p>
        </w:tc>
        <w:tc>
          <w:tcPr>
            <w:tcW w:w="942" w:type="dxa"/>
            <w:shd w:val="clear" w:color="auto" w:fill="B8CCE4"/>
            <w:vAlign w:val="center"/>
          </w:tcPr>
          <w:p w14:paraId="380ED93F" w14:textId="77777777" w:rsidR="00C13BF8" w:rsidRPr="008C6C9E" w:rsidRDefault="00C13BF8" w:rsidP="00B66612">
            <w:pPr>
              <w:jc w:val="center"/>
              <w:rPr>
                <w:sz w:val="28"/>
                <w:szCs w:val="28"/>
              </w:rPr>
            </w:pPr>
            <w:r>
              <w:rPr>
                <w:sz w:val="28"/>
                <w:szCs w:val="28"/>
              </w:rPr>
              <w:t>3</w:t>
            </w:r>
          </w:p>
        </w:tc>
        <w:tc>
          <w:tcPr>
            <w:tcW w:w="942" w:type="dxa"/>
            <w:shd w:val="clear" w:color="auto" w:fill="DBE5F1"/>
            <w:vAlign w:val="center"/>
          </w:tcPr>
          <w:p w14:paraId="2CB128F2" w14:textId="77777777" w:rsidR="00C13BF8" w:rsidRPr="008C6C9E" w:rsidRDefault="00C13BF8" w:rsidP="00B66612">
            <w:pPr>
              <w:jc w:val="center"/>
              <w:rPr>
                <w:sz w:val="28"/>
                <w:szCs w:val="28"/>
              </w:rPr>
            </w:pPr>
          </w:p>
        </w:tc>
        <w:tc>
          <w:tcPr>
            <w:tcW w:w="2269" w:type="dxa"/>
            <w:shd w:val="clear" w:color="auto" w:fill="B8CCE4"/>
            <w:vAlign w:val="center"/>
          </w:tcPr>
          <w:p w14:paraId="237C8456" w14:textId="77777777" w:rsidR="00C13BF8" w:rsidRPr="008C6C9E" w:rsidRDefault="00C13BF8" w:rsidP="00B66612">
            <w:pPr>
              <w:jc w:val="center"/>
              <w:rPr>
                <w:sz w:val="28"/>
                <w:szCs w:val="28"/>
              </w:rPr>
            </w:pPr>
            <w:r>
              <w:rPr>
                <w:sz w:val="28"/>
                <w:szCs w:val="28"/>
              </w:rPr>
              <w:t>Welded connections</w:t>
            </w:r>
          </w:p>
        </w:tc>
        <w:tc>
          <w:tcPr>
            <w:tcW w:w="2269" w:type="dxa"/>
            <w:shd w:val="clear" w:color="auto" w:fill="DBE5F1"/>
            <w:vAlign w:val="center"/>
          </w:tcPr>
          <w:p w14:paraId="7AEDA876" w14:textId="77777777" w:rsidR="00C13BF8" w:rsidRPr="008C6C9E" w:rsidRDefault="00C13BF8" w:rsidP="00B66612">
            <w:pPr>
              <w:jc w:val="center"/>
              <w:rPr>
                <w:sz w:val="28"/>
                <w:szCs w:val="28"/>
              </w:rPr>
            </w:pPr>
          </w:p>
        </w:tc>
        <w:tc>
          <w:tcPr>
            <w:tcW w:w="2269" w:type="dxa"/>
            <w:shd w:val="clear" w:color="auto" w:fill="B8CCE4"/>
            <w:vAlign w:val="center"/>
          </w:tcPr>
          <w:p w14:paraId="0A64B32D" w14:textId="77777777" w:rsidR="00C13BF8" w:rsidRPr="008C6C9E" w:rsidRDefault="00C13BF8" w:rsidP="00B66612">
            <w:pPr>
              <w:jc w:val="center"/>
              <w:rPr>
                <w:sz w:val="28"/>
                <w:szCs w:val="28"/>
              </w:rPr>
            </w:pPr>
            <w:r>
              <w:rPr>
                <w:sz w:val="28"/>
                <w:szCs w:val="28"/>
              </w:rPr>
              <w:t>questions</w:t>
            </w:r>
          </w:p>
        </w:tc>
      </w:tr>
    </w:tbl>
    <w:p w14:paraId="6433F190" w14:textId="77777777" w:rsidR="00C13BF8" w:rsidRDefault="00C13BF8" w:rsidP="00C13BF8">
      <w:pPr>
        <w:spacing w:line="200" w:lineRule="exact"/>
      </w:pPr>
    </w:p>
    <w:p w14:paraId="37C6FE4D"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3959"/>
        <w:gridCol w:w="5673"/>
      </w:tblGrid>
      <w:tr w:rsidR="00C13BF8" w:rsidRPr="00826D9C" w14:paraId="4521E8E7" w14:textId="77777777" w:rsidTr="00B66612">
        <w:trPr>
          <w:trHeight w:val="510"/>
        </w:trPr>
        <w:tc>
          <w:tcPr>
            <w:tcW w:w="9632" w:type="dxa"/>
            <w:gridSpan w:val="2"/>
            <w:shd w:val="clear" w:color="auto" w:fill="B8CCE4"/>
            <w:vAlign w:val="center"/>
          </w:tcPr>
          <w:p w14:paraId="68169368" w14:textId="77777777" w:rsidR="00C13BF8" w:rsidRPr="008C6C9E" w:rsidRDefault="00C13BF8" w:rsidP="00B66612">
            <w:pPr>
              <w:rPr>
                <w:sz w:val="28"/>
                <w:szCs w:val="28"/>
              </w:rPr>
            </w:pPr>
            <w:r w:rsidRPr="008C6C9E">
              <w:rPr>
                <w:sz w:val="28"/>
                <w:szCs w:val="28"/>
              </w:rPr>
              <w:t>1</w:t>
            </w:r>
            <w:r>
              <w:rPr>
                <w:sz w:val="28"/>
                <w:szCs w:val="28"/>
              </w:rPr>
              <w:t>1</w:t>
            </w:r>
            <w:r w:rsidRPr="008C6C9E">
              <w:rPr>
                <w:sz w:val="28"/>
                <w:szCs w:val="28"/>
              </w:rPr>
              <w:t>. Infrastructure</w:t>
            </w:r>
          </w:p>
        </w:tc>
      </w:tr>
      <w:tr w:rsidR="00C13BF8" w:rsidRPr="00826D9C" w14:paraId="0C3DCD0A" w14:textId="77777777" w:rsidTr="00B66612">
        <w:trPr>
          <w:trHeight w:val="567"/>
        </w:trPr>
        <w:tc>
          <w:tcPr>
            <w:tcW w:w="3959" w:type="dxa"/>
            <w:shd w:val="clear" w:color="auto" w:fill="DBE5F1"/>
            <w:vAlign w:val="center"/>
          </w:tcPr>
          <w:p w14:paraId="40F0C3E1" w14:textId="77777777" w:rsidR="00C13BF8" w:rsidRPr="008C6C9E" w:rsidRDefault="00C13BF8" w:rsidP="00B66612">
            <w:pPr>
              <w:rPr>
                <w:sz w:val="28"/>
                <w:szCs w:val="28"/>
              </w:rPr>
            </w:pPr>
            <w:r>
              <w:rPr>
                <w:sz w:val="28"/>
                <w:szCs w:val="28"/>
              </w:rPr>
              <w:t xml:space="preserve">1- </w:t>
            </w:r>
            <w:r w:rsidRPr="008C6C9E">
              <w:rPr>
                <w:sz w:val="28"/>
                <w:szCs w:val="28"/>
              </w:rPr>
              <w:t>Required reading:</w:t>
            </w:r>
          </w:p>
          <w:p w14:paraId="6F976008" w14:textId="77777777" w:rsidR="00C13BF8" w:rsidRPr="008C6C9E" w:rsidRDefault="00C13BF8" w:rsidP="00B66612">
            <w:pPr>
              <w:rPr>
                <w:sz w:val="28"/>
                <w:szCs w:val="28"/>
              </w:rPr>
            </w:pPr>
            <w:r w:rsidRPr="008C6C9E">
              <w:rPr>
                <w:sz w:val="28"/>
                <w:szCs w:val="28"/>
              </w:rPr>
              <w:t xml:space="preserve">· </w:t>
            </w:r>
            <w:r>
              <w:rPr>
                <w:sz w:val="28"/>
                <w:szCs w:val="28"/>
              </w:rPr>
              <w:t>Books</w:t>
            </w:r>
          </w:p>
          <w:p w14:paraId="1D4C162F" w14:textId="77777777" w:rsidR="00C13BF8" w:rsidRPr="008C6C9E" w:rsidRDefault="00C13BF8" w:rsidP="00B66612">
            <w:pPr>
              <w:rPr>
                <w:sz w:val="28"/>
                <w:szCs w:val="28"/>
              </w:rPr>
            </w:pPr>
            <w:r w:rsidRPr="008C6C9E">
              <w:rPr>
                <w:sz w:val="28"/>
                <w:szCs w:val="28"/>
              </w:rPr>
              <w:t>· COURSE MATERIALS</w:t>
            </w:r>
          </w:p>
          <w:p w14:paraId="0AFBC58B" w14:textId="77777777" w:rsidR="00C13BF8" w:rsidRPr="008C6C9E" w:rsidRDefault="00C13BF8" w:rsidP="00B66612">
            <w:pPr>
              <w:rPr>
                <w:sz w:val="28"/>
                <w:szCs w:val="28"/>
              </w:rPr>
            </w:pPr>
            <w:r w:rsidRPr="008C6C9E">
              <w:rPr>
                <w:sz w:val="28"/>
                <w:szCs w:val="28"/>
              </w:rPr>
              <w:t>· OTHER</w:t>
            </w:r>
          </w:p>
        </w:tc>
        <w:tc>
          <w:tcPr>
            <w:tcW w:w="5673" w:type="dxa"/>
            <w:shd w:val="clear" w:color="auto" w:fill="B8CCE4"/>
            <w:vAlign w:val="center"/>
          </w:tcPr>
          <w:p w14:paraId="77D62F5F" w14:textId="77777777" w:rsidR="00C13BF8" w:rsidRDefault="00C13BF8" w:rsidP="00B66612">
            <w:pPr>
              <w:shd w:val="clear" w:color="auto" w:fill="FFFFFF"/>
              <w:autoSpaceDE w:val="0"/>
              <w:autoSpaceDN w:val="0"/>
              <w:adjustRightInd w:val="0"/>
              <w:rPr>
                <w:rFonts w:ascii="Cambria" w:eastAsia="Calibri" w:hAnsi="Cambria"/>
                <w:color w:val="000000" w:themeColor="text1"/>
                <w:sz w:val="24"/>
                <w:szCs w:val="24"/>
                <w:lang w:bidi="ar-IQ"/>
              </w:rPr>
            </w:pPr>
            <w:r>
              <w:rPr>
                <w:rFonts w:ascii="Cambria" w:eastAsia="Calibri" w:hAnsi="Cambria"/>
                <w:color w:val="000000" w:themeColor="text1"/>
                <w:sz w:val="24"/>
                <w:szCs w:val="24"/>
                <w:lang w:bidi="ar-IQ"/>
              </w:rPr>
              <w:t>-</w:t>
            </w:r>
            <w:r w:rsidRPr="00990C9C">
              <w:rPr>
                <w:rFonts w:ascii="Cambria" w:eastAsia="Calibri" w:hAnsi="Cambria"/>
                <w:color w:val="000000" w:themeColor="text1"/>
                <w:sz w:val="24"/>
                <w:szCs w:val="24"/>
                <w:lang w:bidi="ar-IQ"/>
              </w:rPr>
              <w:t>Structural steelwork design</w:t>
            </w:r>
            <w:r>
              <w:rPr>
                <w:rFonts w:ascii="Cambria" w:eastAsia="Calibri" w:hAnsi="Cambria"/>
                <w:color w:val="000000" w:themeColor="text1"/>
                <w:sz w:val="24"/>
                <w:szCs w:val="24"/>
                <w:lang w:bidi="ar-IQ"/>
              </w:rPr>
              <w:t xml:space="preserve"> to limit state theory . by D. L</w:t>
            </w:r>
            <w:r w:rsidRPr="00990C9C">
              <w:rPr>
                <w:rFonts w:ascii="Cambria" w:eastAsia="Calibri" w:hAnsi="Cambria"/>
                <w:color w:val="000000" w:themeColor="text1"/>
                <w:sz w:val="24"/>
                <w:szCs w:val="24"/>
                <w:lang w:bidi="ar-IQ"/>
              </w:rPr>
              <w:t>am</w:t>
            </w:r>
          </w:p>
          <w:p w14:paraId="6EE45375" w14:textId="77777777" w:rsidR="00C13BF8" w:rsidRDefault="00C13BF8" w:rsidP="00B66612">
            <w:pPr>
              <w:shd w:val="clear" w:color="auto" w:fill="FFFFFF"/>
              <w:autoSpaceDE w:val="0"/>
              <w:autoSpaceDN w:val="0"/>
              <w:adjustRightInd w:val="0"/>
              <w:rPr>
                <w:rFonts w:ascii="Cambria" w:eastAsia="Calibri" w:hAnsi="Cambria"/>
                <w:color w:val="000000" w:themeColor="text1"/>
                <w:sz w:val="24"/>
                <w:szCs w:val="24"/>
                <w:lang w:bidi="ar-IQ"/>
              </w:rPr>
            </w:pPr>
            <w:r>
              <w:rPr>
                <w:rFonts w:ascii="Cambria" w:eastAsia="Calibri" w:hAnsi="Cambria"/>
                <w:color w:val="000000" w:themeColor="text1"/>
                <w:sz w:val="24"/>
                <w:szCs w:val="24"/>
                <w:lang w:bidi="ar-IQ"/>
              </w:rPr>
              <w:t xml:space="preserve"> -</w:t>
            </w:r>
            <w:r w:rsidRPr="00990C9C">
              <w:rPr>
                <w:rFonts w:ascii="Cambria" w:eastAsia="Calibri" w:hAnsi="Cambria"/>
                <w:color w:val="000000" w:themeColor="text1"/>
                <w:sz w:val="24"/>
                <w:szCs w:val="24"/>
                <w:lang w:bidi="ar-IQ"/>
              </w:rPr>
              <w:t>BS 5950 part-1</w:t>
            </w:r>
          </w:p>
          <w:p w14:paraId="4862AAC3" w14:textId="77777777" w:rsidR="00C13BF8" w:rsidRPr="008C6C9E" w:rsidRDefault="00C13BF8" w:rsidP="00B66612">
            <w:pPr>
              <w:rPr>
                <w:sz w:val="28"/>
                <w:szCs w:val="28"/>
              </w:rPr>
            </w:pPr>
            <w:r>
              <w:rPr>
                <w:rFonts w:ascii="Cambria" w:eastAsia="Calibri" w:hAnsi="Cambria"/>
                <w:color w:val="000000" w:themeColor="text1"/>
                <w:sz w:val="28"/>
                <w:szCs w:val="28"/>
                <w:lang w:bidi="ar-IQ"/>
              </w:rPr>
              <w:t>- steelwork design guide to BS 5950-1</w:t>
            </w:r>
          </w:p>
        </w:tc>
      </w:tr>
      <w:tr w:rsidR="00C13BF8" w:rsidRPr="00826D9C" w14:paraId="048C5E52" w14:textId="77777777" w:rsidTr="00B66612">
        <w:trPr>
          <w:trHeight w:val="567"/>
        </w:trPr>
        <w:tc>
          <w:tcPr>
            <w:tcW w:w="3959" w:type="dxa"/>
            <w:shd w:val="clear" w:color="auto" w:fill="B8CCE4"/>
            <w:vAlign w:val="center"/>
          </w:tcPr>
          <w:p w14:paraId="39EFB613" w14:textId="77777777" w:rsidR="00C13BF8" w:rsidRPr="008C6C9E" w:rsidRDefault="00C13BF8" w:rsidP="00B66612">
            <w:pPr>
              <w:rPr>
                <w:sz w:val="28"/>
                <w:szCs w:val="28"/>
              </w:rPr>
            </w:pPr>
            <w:r>
              <w:rPr>
                <w:sz w:val="28"/>
                <w:szCs w:val="28"/>
              </w:rPr>
              <w:t>2.</w:t>
            </w:r>
            <w:r>
              <w:t xml:space="preserve"> </w:t>
            </w:r>
            <w:r w:rsidRPr="00BB56C5">
              <w:rPr>
                <w:sz w:val="28"/>
                <w:szCs w:val="28"/>
              </w:rPr>
              <w:t xml:space="preserve">Key references (sources)  </w:t>
            </w:r>
          </w:p>
        </w:tc>
        <w:tc>
          <w:tcPr>
            <w:tcW w:w="5673" w:type="dxa"/>
            <w:shd w:val="clear" w:color="auto" w:fill="DBE5F1"/>
            <w:vAlign w:val="center"/>
          </w:tcPr>
          <w:p w14:paraId="3C28CEA5" w14:textId="77777777" w:rsidR="00C13BF8" w:rsidRPr="00DB2A6B" w:rsidRDefault="00C13BF8" w:rsidP="00B66612">
            <w:pPr>
              <w:rPr>
                <w:rFonts w:ascii="Cambria" w:eastAsia="Calibri" w:hAnsi="Cambria"/>
                <w:color w:val="000000" w:themeColor="text1"/>
                <w:sz w:val="28"/>
                <w:szCs w:val="28"/>
                <w:lang w:bidi="ar-IQ"/>
              </w:rPr>
            </w:pPr>
            <w:r w:rsidRPr="00DB2A6B">
              <w:rPr>
                <w:rFonts w:ascii="Cambria" w:eastAsia="Calibri" w:hAnsi="Cambria"/>
                <w:color w:val="000000" w:themeColor="text1"/>
                <w:sz w:val="28"/>
                <w:szCs w:val="28"/>
                <w:rtl/>
                <w:lang w:bidi="ar-IQ"/>
              </w:rPr>
              <w:t xml:space="preserve"> </w:t>
            </w:r>
            <w:r w:rsidRPr="00DB2A6B">
              <w:rPr>
                <w:rFonts w:ascii="Cambria" w:eastAsia="Calibri" w:hAnsi="Cambria"/>
                <w:color w:val="000000" w:themeColor="text1"/>
                <w:sz w:val="28"/>
                <w:szCs w:val="28"/>
                <w:lang w:bidi="ar-IQ"/>
              </w:rPr>
              <w:t xml:space="preserve">             BS 5950 part-1</w:t>
            </w:r>
          </w:p>
        </w:tc>
      </w:tr>
      <w:tr w:rsidR="00C13BF8" w:rsidRPr="00826D9C" w14:paraId="36CB9D7C" w14:textId="77777777" w:rsidTr="00B66612">
        <w:trPr>
          <w:trHeight w:val="567"/>
        </w:trPr>
        <w:tc>
          <w:tcPr>
            <w:tcW w:w="3959" w:type="dxa"/>
            <w:shd w:val="clear" w:color="auto" w:fill="DBE5F1"/>
            <w:vAlign w:val="center"/>
          </w:tcPr>
          <w:p w14:paraId="180B231E" w14:textId="77777777" w:rsidR="00C13BF8" w:rsidRPr="008C6C9E" w:rsidRDefault="00C13BF8" w:rsidP="00B66612">
            <w:pPr>
              <w:rPr>
                <w:sz w:val="28"/>
                <w:szCs w:val="28"/>
              </w:rPr>
            </w:pPr>
            <w:r>
              <w:rPr>
                <w:sz w:val="28"/>
                <w:szCs w:val="28"/>
              </w:rPr>
              <w:t>A-</w:t>
            </w:r>
            <w:r>
              <w:t xml:space="preserve"> </w:t>
            </w:r>
            <w:r w:rsidRPr="00BB56C5">
              <w:rPr>
                <w:sz w:val="28"/>
                <w:szCs w:val="28"/>
              </w:rPr>
              <w:t xml:space="preserve">Recommended books and references (scientific journals, reports ,....    </w:t>
            </w:r>
          </w:p>
        </w:tc>
        <w:tc>
          <w:tcPr>
            <w:tcW w:w="5673" w:type="dxa"/>
            <w:shd w:val="clear" w:color="auto" w:fill="B8CCE4"/>
            <w:vAlign w:val="center"/>
          </w:tcPr>
          <w:p w14:paraId="7E4EF9A1" w14:textId="77777777" w:rsidR="00C13BF8" w:rsidRPr="00DB2A6B" w:rsidRDefault="00C13BF8" w:rsidP="00B66612">
            <w:pPr>
              <w:rPr>
                <w:rFonts w:ascii="Cambria" w:eastAsia="Calibri" w:hAnsi="Cambria"/>
                <w:color w:val="000000" w:themeColor="text1"/>
                <w:sz w:val="28"/>
                <w:szCs w:val="28"/>
                <w:lang w:bidi="ar-IQ"/>
              </w:rPr>
            </w:pPr>
            <w:r w:rsidRPr="00DB2A6B">
              <w:rPr>
                <w:rFonts w:ascii="Cambria" w:eastAsia="Calibri" w:hAnsi="Cambria"/>
                <w:color w:val="000000" w:themeColor="text1"/>
                <w:sz w:val="28"/>
                <w:szCs w:val="28"/>
                <w:lang w:bidi="ar-IQ"/>
              </w:rPr>
              <w:t>Steelwork design guide to BS 5950-1</w:t>
            </w:r>
          </w:p>
        </w:tc>
      </w:tr>
      <w:tr w:rsidR="00C13BF8" w:rsidRPr="00826D9C" w14:paraId="210789C8" w14:textId="77777777" w:rsidTr="00B66612">
        <w:trPr>
          <w:trHeight w:val="567"/>
        </w:trPr>
        <w:tc>
          <w:tcPr>
            <w:tcW w:w="3959" w:type="dxa"/>
            <w:shd w:val="clear" w:color="auto" w:fill="DBE5F1"/>
            <w:vAlign w:val="center"/>
          </w:tcPr>
          <w:p w14:paraId="3C656B99" w14:textId="77777777" w:rsidR="00C13BF8" w:rsidRDefault="00C13BF8" w:rsidP="00B66612">
            <w:pPr>
              <w:rPr>
                <w:sz w:val="28"/>
                <w:szCs w:val="28"/>
              </w:rPr>
            </w:pPr>
            <w:r>
              <w:rPr>
                <w:sz w:val="28"/>
                <w:szCs w:val="28"/>
              </w:rPr>
              <w:t xml:space="preserve">B- </w:t>
            </w:r>
            <w:r w:rsidRPr="00BB56C5">
              <w:rPr>
                <w:sz w:val="28"/>
                <w:szCs w:val="28"/>
              </w:rPr>
              <w:t>Electronic references, websites</w:t>
            </w:r>
          </w:p>
        </w:tc>
        <w:tc>
          <w:tcPr>
            <w:tcW w:w="5673" w:type="dxa"/>
            <w:shd w:val="clear" w:color="auto" w:fill="B8CCE4"/>
            <w:vAlign w:val="center"/>
          </w:tcPr>
          <w:p w14:paraId="19DDA659" w14:textId="77777777" w:rsidR="00C13BF8" w:rsidRDefault="00C13BF8" w:rsidP="00B66612">
            <w:pPr>
              <w:rPr>
                <w:sz w:val="28"/>
                <w:szCs w:val="28"/>
              </w:rPr>
            </w:pPr>
            <w:r>
              <w:rPr>
                <w:sz w:val="28"/>
                <w:szCs w:val="28"/>
              </w:rPr>
              <w:t>Reputable websites.</w:t>
            </w:r>
          </w:p>
          <w:p w14:paraId="67436F09" w14:textId="77777777" w:rsidR="00C13BF8" w:rsidRPr="008C6C9E" w:rsidRDefault="00C13BF8" w:rsidP="00B66612">
            <w:pPr>
              <w:rPr>
                <w:sz w:val="28"/>
                <w:szCs w:val="28"/>
              </w:rPr>
            </w:pPr>
            <w:r>
              <w:rPr>
                <w:sz w:val="28"/>
                <w:szCs w:val="28"/>
              </w:rPr>
              <w:t>Libraries sites in some international universities.</w:t>
            </w:r>
          </w:p>
        </w:tc>
      </w:tr>
    </w:tbl>
    <w:p w14:paraId="393D8B82" w14:textId="77777777" w:rsidR="00C13BF8" w:rsidRDefault="00C13BF8" w:rsidP="00C13BF8">
      <w:pPr>
        <w:spacing w:line="200" w:lineRule="exact"/>
      </w:pPr>
    </w:p>
    <w:p w14:paraId="091DC981"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979DE" w14:paraId="54B748A3" w14:textId="77777777" w:rsidTr="00B66612">
        <w:trPr>
          <w:trHeight w:val="510"/>
        </w:trPr>
        <w:tc>
          <w:tcPr>
            <w:tcW w:w="9632" w:type="dxa"/>
            <w:shd w:val="clear" w:color="auto" w:fill="B8CCE4"/>
            <w:vAlign w:val="center"/>
          </w:tcPr>
          <w:p w14:paraId="56C81415" w14:textId="77777777" w:rsidR="00C13BF8" w:rsidRPr="008C6C9E" w:rsidRDefault="00C13BF8" w:rsidP="00B66612">
            <w:pPr>
              <w:rPr>
                <w:sz w:val="28"/>
                <w:szCs w:val="28"/>
              </w:rPr>
            </w:pPr>
            <w:r w:rsidRPr="008C6C9E">
              <w:rPr>
                <w:sz w:val="28"/>
                <w:szCs w:val="28"/>
              </w:rPr>
              <w:t>1</w:t>
            </w:r>
            <w:r>
              <w:rPr>
                <w:sz w:val="28"/>
                <w:szCs w:val="28"/>
              </w:rPr>
              <w:t>2</w:t>
            </w:r>
            <w:r w:rsidRPr="008C6C9E">
              <w:rPr>
                <w:sz w:val="28"/>
                <w:szCs w:val="28"/>
              </w:rPr>
              <w:t xml:space="preserve">. </w:t>
            </w:r>
            <w:r w:rsidRPr="00BB56C5">
              <w:rPr>
                <w:sz w:val="28"/>
                <w:szCs w:val="28"/>
              </w:rPr>
              <w:t>Course development plan</w:t>
            </w:r>
          </w:p>
        </w:tc>
      </w:tr>
      <w:tr w:rsidR="00C13BF8" w:rsidRPr="00D979DE" w14:paraId="0E0AA88D" w14:textId="77777777" w:rsidTr="00B66612">
        <w:trPr>
          <w:trHeight w:val="510"/>
        </w:trPr>
        <w:tc>
          <w:tcPr>
            <w:tcW w:w="9632" w:type="dxa"/>
            <w:shd w:val="clear" w:color="auto" w:fill="DBE5F1"/>
            <w:vAlign w:val="center"/>
          </w:tcPr>
          <w:p w14:paraId="166A7B58" w14:textId="77777777" w:rsidR="00C13BF8" w:rsidRPr="008C6C9E" w:rsidRDefault="00C13BF8" w:rsidP="00B66612">
            <w:pPr>
              <w:rPr>
                <w:sz w:val="28"/>
                <w:szCs w:val="28"/>
              </w:rPr>
            </w:pPr>
          </w:p>
        </w:tc>
      </w:tr>
    </w:tbl>
    <w:p w14:paraId="49F0EAEF" w14:textId="77777777" w:rsidR="00C13BF8" w:rsidRPr="00D979DE" w:rsidRDefault="00C13BF8" w:rsidP="00C13BF8">
      <w:pPr>
        <w:spacing w:line="260" w:lineRule="exact"/>
        <w:ind w:right="1003"/>
        <w:rPr>
          <w:sz w:val="28"/>
          <w:szCs w:val="28"/>
        </w:rPr>
      </w:pPr>
    </w:p>
    <w:p w14:paraId="3A71B821" w14:textId="77777777" w:rsidR="00C13BF8" w:rsidRDefault="00C13BF8" w:rsidP="00C13BF8">
      <w:pPr>
        <w:rPr>
          <w:b/>
          <w:color w:val="1F4E79"/>
          <w:position w:val="-1"/>
          <w:sz w:val="32"/>
          <w:szCs w:val="32"/>
        </w:rPr>
      </w:pPr>
      <w:r>
        <w:rPr>
          <w:b/>
          <w:color w:val="1F4E79"/>
          <w:position w:val="-1"/>
          <w:sz w:val="32"/>
          <w:szCs w:val="32"/>
        </w:rPr>
        <w:br w:type="page"/>
      </w:r>
    </w:p>
    <w:p w14:paraId="37B193A5" w14:textId="77777777" w:rsidR="00C13BF8" w:rsidRDefault="00C13BF8" w:rsidP="00C13BF8">
      <w:pPr>
        <w:spacing w:before="54" w:line="360" w:lineRule="exact"/>
        <w:jc w:val="center"/>
        <w:rPr>
          <w:b/>
          <w:color w:val="1F4E79"/>
          <w:position w:val="-1"/>
          <w:sz w:val="32"/>
          <w:szCs w:val="32"/>
        </w:rPr>
      </w:pPr>
      <w:r>
        <w:rPr>
          <w:b/>
          <w:color w:val="1F4E79"/>
          <w:position w:val="-1"/>
          <w:sz w:val="32"/>
          <w:szCs w:val="32"/>
        </w:rPr>
        <w:lastRenderedPageBreak/>
        <w:t>T</w:t>
      </w:r>
      <w:r>
        <w:rPr>
          <w:b/>
          <w:color w:val="1F4E79"/>
          <w:spacing w:val="1"/>
          <w:position w:val="-1"/>
          <w:sz w:val="32"/>
          <w:szCs w:val="32"/>
        </w:rPr>
        <w:t>EM</w:t>
      </w:r>
      <w:r>
        <w:rPr>
          <w:b/>
          <w:color w:val="1F4E79"/>
          <w:position w:val="-1"/>
          <w:sz w:val="32"/>
          <w:szCs w:val="32"/>
        </w:rPr>
        <w:t>PLATE</w:t>
      </w:r>
      <w:r>
        <w:rPr>
          <w:b/>
          <w:color w:val="1F4E79"/>
          <w:spacing w:val="-18"/>
          <w:position w:val="-1"/>
          <w:sz w:val="32"/>
          <w:szCs w:val="32"/>
        </w:rPr>
        <w:t xml:space="preserve"> </w:t>
      </w:r>
      <w:r>
        <w:rPr>
          <w:b/>
          <w:color w:val="1F4E79"/>
          <w:spacing w:val="1"/>
          <w:position w:val="-1"/>
          <w:sz w:val="32"/>
          <w:szCs w:val="32"/>
        </w:rPr>
        <w:t>FO</w:t>
      </w:r>
      <w:r>
        <w:rPr>
          <w:b/>
          <w:color w:val="1F4E79"/>
          <w:position w:val="-1"/>
          <w:sz w:val="32"/>
          <w:szCs w:val="32"/>
        </w:rPr>
        <w:t>R</w:t>
      </w:r>
      <w:r>
        <w:rPr>
          <w:b/>
          <w:color w:val="1F4E79"/>
          <w:spacing w:val="-7"/>
          <w:position w:val="-1"/>
          <w:sz w:val="32"/>
          <w:szCs w:val="32"/>
        </w:rPr>
        <w:t xml:space="preserve"> </w:t>
      </w:r>
      <w:r>
        <w:rPr>
          <w:b/>
          <w:color w:val="1F4E79"/>
          <w:spacing w:val="1"/>
          <w:position w:val="-1"/>
          <w:sz w:val="32"/>
          <w:szCs w:val="32"/>
        </w:rPr>
        <w:t>C</w:t>
      </w:r>
      <w:r>
        <w:rPr>
          <w:b/>
          <w:color w:val="1F4E79"/>
          <w:spacing w:val="-1"/>
          <w:position w:val="-1"/>
          <w:sz w:val="32"/>
          <w:szCs w:val="32"/>
        </w:rPr>
        <w:t>O</w:t>
      </w:r>
      <w:r>
        <w:rPr>
          <w:b/>
          <w:color w:val="1F4E79"/>
          <w:position w:val="-1"/>
          <w:sz w:val="32"/>
          <w:szCs w:val="32"/>
        </w:rPr>
        <w:t>URSE</w:t>
      </w:r>
      <w:r>
        <w:rPr>
          <w:b/>
          <w:color w:val="1F4E79"/>
          <w:spacing w:val="-10"/>
          <w:position w:val="-1"/>
          <w:sz w:val="32"/>
          <w:szCs w:val="32"/>
        </w:rPr>
        <w:t xml:space="preserve"> </w:t>
      </w:r>
      <w:r>
        <w:rPr>
          <w:b/>
          <w:color w:val="1F4E79"/>
          <w:position w:val="-1"/>
          <w:sz w:val="32"/>
          <w:szCs w:val="32"/>
        </w:rPr>
        <w:t>S</w:t>
      </w:r>
      <w:r>
        <w:rPr>
          <w:b/>
          <w:color w:val="1F4E79"/>
          <w:spacing w:val="-1"/>
          <w:position w:val="-1"/>
          <w:sz w:val="32"/>
          <w:szCs w:val="32"/>
        </w:rPr>
        <w:t>P</w:t>
      </w:r>
      <w:r>
        <w:rPr>
          <w:b/>
          <w:color w:val="1F4E79"/>
          <w:spacing w:val="3"/>
          <w:position w:val="-1"/>
          <w:sz w:val="32"/>
          <w:szCs w:val="32"/>
        </w:rPr>
        <w:t>E</w:t>
      </w:r>
      <w:r>
        <w:rPr>
          <w:b/>
          <w:color w:val="1F4E79"/>
          <w:position w:val="-1"/>
          <w:sz w:val="32"/>
          <w:szCs w:val="32"/>
        </w:rPr>
        <w:t>CIFICA</w:t>
      </w:r>
      <w:r>
        <w:rPr>
          <w:b/>
          <w:color w:val="1F4E79"/>
          <w:spacing w:val="1"/>
          <w:position w:val="-1"/>
          <w:sz w:val="32"/>
          <w:szCs w:val="32"/>
        </w:rPr>
        <w:t>T</w:t>
      </w:r>
      <w:r>
        <w:rPr>
          <w:b/>
          <w:color w:val="1F4E79"/>
          <w:spacing w:val="3"/>
          <w:position w:val="-1"/>
          <w:sz w:val="32"/>
          <w:szCs w:val="32"/>
        </w:rPr>
        <w:t>I</w:t>
      </w:r>
      <w:r>
        <w:rPr>
          <w:b/>
          <w:color w:val="1F4E79"/>
          <w:spacing w:val="-1"/>
          <w:position w:val="-1"/>
          <w:sz w:val="32"/>
          <w:szCs w:val="32"/>
        </w:rPr>
        <w:t>O</w:t>
      </w:r>
      <w:r>
        <w:rPr>
          <w:b/>
          <w:color w:val="1F4E79"/>
          <w:position w:val="-1"/>
          <w:sz w:val="32"/>
          <w:szCs w:val="32"/>
        </w:rPr>
        <w:t>N</w:t>
      </w:r>
    </w:p>
    <w:p w14:paraId="3279E99F" w14:textId="77777777" w:rsidR="00C13BF8" w:rsidRDefault="00C13BF8" w:rsidP="00C13BF8">
      <w:pPr>
        <w:spacing w:before="54" w:line="360" w:lineRule="exact"/>
        <w:ind w:left="2282"/>
        <w:rPr>
          <w:sz w:val="32"/>
          <w:szCs w:val="32"/>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C5BD4" w14:paraId="63FB62F1" w14:textId="77777777" w:rsidTr="00B66612">
        <w:trPr>
          <w:trHeight w:val="1077"/>
        </w:trPr>
        <w:tc>
          <w:tcPr>
            <w:tcW w:w="9642" w:type="dxa"/>
            <w:shd w:val="clear" w:color="auto" w:fill="B8CCE4"/>
            <w:vAlign w:val="center"/>
          </w:tcPr>
          <w:p w14:paraId="0A0459F3" w14:textId="77777777" w:rsidR="00C13BF8" w:rsidRPr="008C6C9E" w:rsidRDefault="00C13BF8" w:rsidP="00B66612">
            <w:pPr>
              <w:jc w:val="center"/>
              <w:rPr>
                <w:sz w:val="28"/>
                <w:szCs w:val="28"/>
              </w:rPr>
            </w:pPr>
            <w:r w:rsidRPr="008C6C9E">
              <w:rPr>
                <w:sz w:val="28"/>
                <w:szCs w:val="28"/>
              </w:rPr>
              <w:t>HIGHER EDUCATION PERFORMANCE REVIEW: PROGRAMME REVIEW</w:t>
            </w:r>
          </w:p>
        </w:tc>
      </w:tr>
    </w:tbl>
    <w:p w14:paraId="3E0FA313" w14:textId="77777777" w:rsidR="00C13BF8" w:rsidRDefault="00C13BF8" w:rsidP="00C13BF8">
      <w:pPr>
        <w:spacing w:before="3" w:line="160" w:lineRule="exact"/>
        <w:rPr>
          <w:sz w:val="17"/>
          <w:szCs w:val="17"/>
        </w:rPr>
      </w:pPr>
    </w:p>
    <w:p w14:paraId="78EFDC7A" w14:textId="77777777" w:rsidR="00C13BF8" w:rsidRDefault="00C13BF8" w:rsidP="00C13BF8">
      <w:pPr>
        <w:spacing w:before="3" w:line="160" w:lineRule="exact"/>
        <w:rPr>
          <w:sz w:val="17"/>
          <w:szCs w:val="17"/>
        </w:rPr>
      </w:pPr>
    </w:p>
    <w:p w14:paraId="24EA2697" w14:textId="77777777" w:rsidR="00C13BF8" w:rsidRDefault="00C13BF8" w:rsidP="00C13BF8">
      <w:pPr>
        <w:spacing w:before="3" w:line="160" w:lineRule="exact"/>
        <w:rPr>
          <w:sz w:val="17"/>
          <w:szCs w:val="17"/>
        </w:rPr>
      </w:pPr>
    </w:p>
    <w:p w14:paraId="45D7227B" w14:textId="77777777" w:rsidR="00C13BF8" w:rsidRDefault="00C13BF8" w:rsidP="00C13BF8">
      <w:pPr>
        <w:spacing w:before="21" w:line="320" w:lineRule="exact"/>
        <w:rPr>
          <w:sz w:val="30"/>
          <w:szCs w:val="30"/>
        </w:rPr>
      </w:pPr>
      <w:r>
        <w:rPr>
          <w:b/>
          <w:color w:val="1F4E79"/>
          <w:position w:val="-1"/>
          <w:sz w:val="30"/>
          <w:szCs w:val="30"/>
        </w:rPr>
        <w:t>C</w:t>
      </w:r>
      <w:r>
        <w:rPr>
          <w:b/>
          <w:color w:val="1F4E79"/>
          <w:spacing w:val="-1"/>
          <w:position w:val="-1"/>
          <w:sz w:val="30"/>
          <w:szCs w:val="30"/>
        </w:rPr>
        <w:t>O</w:t>
      </w:r>
      <w:r>
        <w:rPr>
          <w:b/>
          <w:color w:val="1F4E79"/>
          <w:position w:val="-1"/>
          <w:sz w:val="30"/>
          <w:szCs w:val="30"/>
        </w:rPr>
        <w:t>U</w:t>
      </w:r>
      <w:r>
        <w:rPr>
          <w:b/>
          <w:color w:val="1F4E79"/>
          <w:spacing w:val="-1"/>
          <w:position w:val="-1"/>
          <w:sz w:val="30"/>
          <w:szCs w:val="30"/>
        </w:rPr>
        <w:t>R</w:t>
      </w:r>
      <w:r>
        <w:rPr>
          <w:b/>
          <w:color w:val="1F4E79"/>
          <w:spacing w:val="1"/>
          <w:position w:val="-1"/>
          <w:sz w:val="30"/>
          <w:szCs w:val="30"/>
        </w:rPr>
        <w:t>S</w:t>
      </w:r>
      <w:r>
        <w:rPr>
          <w:b/>
          <w:color w:val="1F4E79"/>
          <w:position w:val="-1"/>
          <w:sz w:val="30"/>
          <w:szCs w:val="30"/>
        </w:rPr>
        <w:t xml:space="preserve">E </w:t>
      </w:r>
      <w:r>
        <w:rPr>
          <w:b/>
          <w:color w:val="1F4E79"/>
          <w:spacing w:val="1"/>
          <w:position w:val="-1"/>
          <w:sz w:val="30"/>
          <w:szCs w:val="30"/>
        </w:rPr>
        <w:t>S</w:t>
      </w:r>
      <w:r>
        <w:rPr>
          <w:b/>
          <w:color w:val="1F4E79"/>
          <w:spacing w:val="-1"/>
          <w:position w:val="-1"/>
          <w:sz w:val="30"/>
          <w:szCs w:val="30"/>
        </w:rPr>
        <w:t>PE</w:t>
      </w:r>
      <w:r>
        <w:rPr>
          <w:b/>
          <w:color w:val="1F4E79"/>
          <w:position w:val="-1"/>
          <w:sz w:val="30"/>
          <w:szCs w:val="30"/>
        </w:rPr>
        <w:t>CIFIC</w:t>
      </w:r>
      <w:r>
        <w:rPr>
          <w:b/>
          <w:color w:val="1F4E79"/>
          <w:spacing w:val="-1"/>
          <w:position w:val="-1"/>
          <w:sz w:val="30"/>
          <w:szCs w:val="30"/>
        </w:rPr>
        <w:t>AT</w:t>
      </w:r>
      <w:r>
        <w:rPr>
          <w:b/>
          <w:color w:val="1F4E79"/>
          <w:position w:val="-1"/>
          <w:sz w:val="30"/>
          <w:szCs w:val="30"/>
        </w:rPr>
        <w:t>ION</w:t>
      </w:r>
    </w:p>
    <w:p w14:paraId="6952A84A" w14:textId="77777777" w:rsidR="00C13BF8" w:rsidRDefault="00C13BF8" w:rsidP="00C13BF8">
      <w:pPr>
        <w:spacing w:before="3" w:line="160" w:lineRule="exact"/>
        <w:rPr>
          <w:sz w:val="17"/>
          <w:szCs w:val="17"/>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6A54A2" w14:paraId="14DAEFAB" w14:textId="77777777" w:rsidTr="00B66612">
        <w:trPr>
          <w:trHeight w:val="2041"/>
        </w:trPr>
        <w:tc>
          <w:tcPr>
            <w:tcW w:w="9642" w:type="dxa"/>
            <w:shd w:val="clear" w:color="auto" w:fill="B8CCE4"/>
            <w:vAlign w:val="center"/>
          </w:tcPr>
          <w:p w14:paraId="230F1665" w14:textId="77777777" w:rsidR="00C13BF8" w:rsidRPr="00567DF2" w:rsidRDefault="00C13BF8" w:rsidP="00B66612">
            <w:pPr>
              <w:jc w:val="both"/>
              <w:rPr>
                <w:sz w:val="28"/>
                <w:szCs w:val="28"/>
                <w:vertAlign w:val="subscript"/>
              </w:rPr>
            </w:pPr>
            <w:r w:rsidRPr="00C81152">
              <w:rPr>
                <w:sz w:val="28"/>
                <w:szCs w:val="28"/>
              </w:rPr>
              <w:t>Study and design of different types of hydraulic installations.</w:t>
            </w:r>
          </w:p>
        </w:tc>
      </w:tr>
    </w:tbl>
    <w:p w14:paraId="2E2937D5" w14:textId="77777777" w:rsidR="00C13BF8" w:rsidRDefault="00C13BF8" w:rsidP="00C13BF8">
      <w:pPr>
        <w:spacing w:before="3" w:line="160" w:lineRule="exact"/>
        <w:rPr>
          <w:sz w:val="17"/>
          <w:szCs w:val="17"/>
        </w:rPr>
      </w:pPr>
    </w:p>
    <w:p w14:paraId="7E4FAF81" w14:textId="77777777" w:rsidR="00C13BF8" w:rsidRDefault="00C13BF8" w:rsidP="00C13BF8">
      <w:pPr>
        <w:spacing w:before="3" w:line="160" w:lineRule="exact"/>
        <w:rPr>
          <w:sz w:val="17"/>
          <w:szCs w:val="17"/>
        </w:rPr>
      </w:pPr>
    </w:p>
    <w:p w14:paraId="520CF2DB" w14:textId="77777777" w:rsidR="00C13BF8" w:rsidRDefault="00C13BF8" w:rsidP="00C13BF8">
      <w:pPr>
        <w:spacing w:before="3" w:line="160" w:lineRule="exact"/>
        <w:rPr>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4821"/>
        <w:gridCol w:w="4821"/>
      </w:tblGrid>
      <w:tr w:rsidR="00C13BF8" w:rsidRPr="006A54A2" w14:paraId="60F19305" w14:textId="77777777" w:rsidTr="00B66612">
        <w:trPr>
          <w:trHeight w:val="510"/>
        </w:trPr>
        <w:tc>
          <w:tcPr>
            <w:tcW w:w="4821" w:type="dxa"/>
            <w:shd w:val="clear" w:color="auto" w:fill="B8CCE4"/>
            <w:vAlign w:val="center"/>
          </w:tcPr>
          <w:p w14:paraId="55CD934C" w14:textId="77777777" w:rsidR="00C13BF8" w:rsidRPr="008C6C9E" w:rsidRDefault="00C13BF8" w:rsidP="00B66612">
            <w:pPr>
              <w:rPr>
                <w:sz w:val="28"/>
                <w:szCs w:val="28"/>
              </w:rPr>
            </w:pPr>
            <w:r w:rsidRPr="008C6C9E">
              <w:rPr>
                <w:sz w:val="28"/>
                <w:szCs w:val="28"/>
              </w:rPr>
              <w:t>1. Teaching Institution</w:t>
            </w:r>
          </w:p>
        </w:tc>
        <w:tc>
          <w:tcPr>
            <w:tcW w:w="4821" w:type="dxa"/>
            <w:shd w:val="clear" w:color="auto" w:fill="B8CCE4"/>
            <w:vAlign w:val="center"/>
          </w:tcPr>
          <w:p w14:paraId="4A98BF59" w14:textId="77777777" w:rsidR="00C13BF8" w:rsidRPr="008C6C9E" w:rsidRDefault="00C13BF8" w:rsidP="00B66612">
            <w:pPr>
              <w:rPr>
                <w:sz w:val="28"/>
                <w:szCs w:val="28"/>
              </w:rPr>
            </w:pPr>
            <w:r>
              <w:rPr>
                <w:sz w:val="28"/>
                <w:szCs w:val="28"/>
              </w:rPr>
              <w:t>University of Basrah</w:t>
            </w:r>
          </w:p>
        </w:tc>
      </w:tr>
      <w:tr w:rsidR="00C13BF8" w:rsidRPr="006A54A2" w14:paraId="4C8ADB0E" w14:textId="77777777" w:rsidTr="00B66612">
        <w:trPr>
          <w:trHeight w:val="510"/>
        </w:trPr>
        <w:tc>
          <w:tcPr>
            <w:tcW w:w="4821" w:type="dxa"/>
            <w:shd w:val="clear" w:color="auto" w:fill="B8CCE4"/>
            <w:vAlign w:val="center"/>
          </w:tcPr>
          <w:p w14:paraId="2EA210EB" w14:textId="77777777" w:rsidR="00C13BF8" w:rsidRPr="008C6C9E" w:rsidRDefault="00C13BF8" w:rsidP="00B66612">
            <w:pPr>
              <w:rPr>
                <w:sz w:val="28"/>
                <w:szCs w:val="28"/>
              </w:rPr>
            </w:pPr>
            <w:r w:rsidRPr="008C6C9E">
              <w:rPr>
                <w:sz w:val="28"/>
                <w:szCs w:val="28"/>
              </w:rPr>
              <w:t>2. University Department/Centre</w:t>
            </w:r>
          </w:p>
        </w:tc>
        <w:tc>
          <w:tcPr>
            <w:tcW w:w="4821" w:type="dxa"/>
            <w:shd w:val="clear" w:color="auto" w:fill="DBE5F1"/>
            <w:vAlign w:val="center"/>
          </w:tcPr>
          <w:p w14:paraId="1A6FC2A4" w14:textId="77777777" w:rsidR="00C13BF8" w:rsidRPr="008C6C9E" w:rsidRDefault="00C13BF8" w:rsidP="00B66612">
            <w:pPr>
              <w:rPr>
                <w:sz w:val="28"/>
                <w:szCs w:val="28"/>
              </w:rPr>
            </w:pPr>
            <w:r>
              <w:rPr>
                <w:sz w:val="28"/>
                <w:szCs w:val="28"/>
              </w:rPr>
              <w:t>Civil Engineering Department</w:t>
            </w:r>
          </w:p>
        </w:tc>
      </w:tr>
      <w:tr w:rsidR="00C13BF8" w:rsidRPr="006A54A2" w14:paraId="7AB0A73B" w14:textId="77777777" w:rsidTr="00B66612">
        <w:trPr>
          <w:trHeight w:val="510"/>
        </w:trPr>
        <w:tc>
          <w:tcPr>
            <w:tcW w:w="4821" w:type="dxa"/>
            <w:shd w:val="clear" w:color="auto" w:fill="B8CCE4"/>
            <w:vAlign w:val="center"/>
          </w:tcPr>
          <w:p w14:paraId="06027AE3" w14:textId="77777777" w:rsidR="00C13BF8" w:rsidRPr="008C6C9E" w:rsidRDefault="00C13BF8" w:rsidP="00B66612">
            <w:pPr>
              <w:rPr>
                <w:sz w:val="28"/>
                <w:szCs w:val="28"/>
              </w:rPr>
            </w:pPr>
            <w:r w:rsidRPr="008C6C9E">
              <w:rPr>
                <w:sz w:val="28"/>
                <w:szCs w:val="28"/>
              </w:rPr>
              <w:t>3. Course title/code</w:t>
            </w:r>
          </w:p>
        </w:tc>
        <w:tc>
          <w:tcPr>
            <w:tcW w:w="4821" w:type="dxa"/>
            <w:shd w:val="clear" w:color="auto" w:fill="B8CCE4"/>
            <w:vAlign w:val="center"/>
          </w:tcPr>
          <w:p w14:paraId="2830FEEE" w14:textId="77777777" w:rsidR="00C13BF8" w:rsidRPr="008C6C9E" w:rsidRDefault="00C13BF8" w:rsidP="00B66612">
            <w:pPr>
              <w:rPr>
                <w:sz w:val="28"/>
                <w:szCs w:val="28"/>
              </w:rPr>
            </w:pPr>
            <w:r w:rsidRPr="00D1720B">
              <w:rPr>
                <w:sz w:val="28"/>
                <w:szCs w:val="28"/>
              </w:rPr>
              <w:t>Hydraulic</w:t>
            </w:r>
            <w:r>
              <w:rPr>
                <w:sz w:val="24"/>
                <w:szCs w:val="24"/>
              </w:rPr>
              <w:t xml:space="preserve"> </w:t>
            </w:r>
            <w:r w:rsidRPr="00D1720B">
              <w:rPr>
                <w:sz w:val="28"/>
                <w:szCs w:val="28"/>
              </w:rPr>
              <w:t>structures</w:t>
            </w:r>
          </w:p>
        </w:tc>
      </w:tr>
      <w:tr w:rsidR="00C13BF8" w:rsidRPr="006A54A2" w14:paraId="2BA777F4" w14:textId="77777777" w:rsidTr="00B66612">
        <w:trPr>
          <w:trHeight w:val="510"/>
        </w:trPr>
        <w:tc>
          <w:tcPr>
            <w:tcW w:w="4821" w:type="dxa"/>
            <w:shd w:val="clear" w:color="auto" w:fill="B8CCE4"/>
            <w:vAlign w:val="center"/>
          </w:tcPr>
          <w:p w14:paraId="660C7A2B" w14:textId="77777777" w:rsidR="00C13BF8" w:rsidRPr="008C6C9E" w:rsidRDefault="00C13BF8" w:rsidP="00B66612">
            <w:pPr>
              <w:rPr>
                <w:sz w:val="28"/>
                <w:szCs w:val="28"/>
              </w:rPr>
            </w:pPr>
            <w:r>
              <w:rPr>
                <w:sz w:val="28"/>
                <w:szCs w:val="28"/>
              </w:rPr>
              <w:t>4</w:t>
            </w:r>
            <w:r w:rsidRPr="008C6C9E">
              <w:rPr>
                <w:sz w:val="28"/>
                <w:szCs w:val="28"/>
              </w:rPr>
              <w:t>. Modes of Attendance offered</w:t>
            </w:r>
          </w:p>
        </w:tc>
        <w:tc>
          <w:tcPr>
            <w:tcW w:w="4821" w:type="dxa"/>
            <w:shd w:val="clear" w:color="auto" w:fill="B8CCE4"/>
            <w:vAlign w:val="center"/>
          </w:tcPr>
          <w:p w14:paraId="07B7A7A7" w14:textId="77777777" w:rsidR="00C13BF8" w:rsidRPr="007B189E" w:rsidRDefault="00C13BF8" w:rsidP="00B66612">
            <w:pPr>
              <w:rPr>
                <w:sz w:val="28"/>
                <w:szCs w:val="28"/>
                <w:lang w:val="en-GB"/>
              </w:rPr>
            </w:pPr>
            <w:r>
              <w:rPr>
                <w:sz w:val="28"/>
                <w:szCs w:val="28"/>
              </w:rPr>
              <w:t>Class attendance</w:t>
            </w:r>
            <w:r>
              <w:rPr>
                <w:sz w:val="28"/>
                <w:szCs w:val="28"/>
                <w:lang w:val="en-GB"/>
              </w:rPr>
              <w:t xml:space="preserve"> or online</w:t>
            </w:r>
          </w:p>
        </w:tc>
      </w:tr>
      <w:tr w:rsidR="00C13BF8" w:rsidRPr="006A54A2" w14:paraId="4CC8C037" w14:textId="77777777" w:rsidTr="00B66612">
        <w:trPr>
          <w:trHeight w:val="510"/>
        </w:trPr>
        <w:tc>
          <w:tcPr>
            <w:tcW w:w="4821" w:type="dxa"/>
            <w:shd w:val="clear" w:color="auto" w:fill="B8CCE4"/>
            <w:vAlign w:val="center"/>
          </w:tcPr>
          <w:p w14:paraId="52B18DA7" w14:textId="77777777" w:rsidR="00C13BF8" w:rsidRPr="008C6C9E" w:rsidRDefault="00C13BF8" w:rsidP="00B66612">
            <w:pPr>
              <w:rPr>
                <w:sz w:val="28"/>
                <w:szCs w:val="28"/>
              </w:rPr>
            </w:pPr>
            <w:r>
              <w:rPr>
                <w:sz w:val="28"/>
                <w:szCs w:val="28"/>
              </w:rPr>
              <w:t>5</w:t>
            </w:r>
            <w:r w:rsidRPr="008C6C9E">
              <w:rPr>
                <w:sz w:val="28"/>
                <w:szCs w:val="28"/>
              </w:rPr>
              <w:t>. Semester/Year</w:t>
            </w:r>
          </w:p>
        </w:tc>
        <w:tc>
          <w:tcPr>
            <w:tcW w:w="4821" w:type="dxa"/>
            <w:shd w:val="clear" w:color="auto" w:fill="DBE5F1"/>
            <w:vAlign w:val="center"/>
          </w:tcPr>
          <w:p w14:paraId="00941A7C" w14:textId="77777777" w:rsidR="00C13BF8" w:rsidRPr="008C6C9E" w:rsidRDefault="00C13BF8" w:rsidP="00B66612">
            <w:pPr>
              <w:rPr>
                <w:sz w:val="28"/>
                <w:szCs w:val="28"/>
              </w:rPr>
            </w:pPr>
            <w:r>
              <w:rPr>
                <w:rFonts w:hint="cs"/>
                <w:sz w:val="28"/>
                <w:szCs w:val="28"/>
                <w:rtl/>
              </w:rPr>
              <w:t>1</w:t>
            </w:r>
            <w:proofErr w:type="spellStart"/>
            <w:r w:rsidRPr="006D5EA8">
              <w:rPr>
                <w:sz w:val="28"/>
                <w:szCs w:val="28"/>
                <w:vertAlign w:val="superscript"/>
                <w:lang w:val="en-GB"/>
              </w:rPr>
              <w:t>st</w:t>
            </w:r>
            <w:proofErr w:type="spellEnd"/>
            <w:r>
              <w:rPr>
                <w:sz w:val="28"/>
                <w:szCs w:val="28"/>
                <w:lang w:val="en-GB"/>
              </w:rPr>
              <w:t xml:space="preserve"> </w:t>
            </w:r>
            <w:r>
              <w:rPr>
                <w:sz w:val="28"/>
                <w:szCs w:val="28"/>
              </w:rPr>
              <w:t xml:space="preserve"> semester / 4</w:t>
            </w:r>
            <w:r w:rsidRPr="00567DF2">
              <w:rPr>
                <w:sz w:val="28"/>
                <w:szCs w:val="28"/>
                <w:vertAlign w:val="superscript"/>
              </w:rPr>
              <w:t>th</w:t>
            </w:r>
            <w:r>
              <w:rPr>
                <w:sz w:val="28"/>
                <w:szCs w:val="28"/>
              </w:rPr>
              <w:t xml:space="preserve"> year</w:t>
            </w:r>
          </w:p>
        </w:tc>
      </w:tr>
      <w:tr w:rsidR="00C13BF8" w:rsidRPr="006A54A2" w14:paraId="28A32BD8" w14:textId="77777777" w:rsidTr="00B66612">
        <w:trPr>
          <w:trHeight w:val="510"/>
        </w:trPr>
        <w:tc>
          <w:tcPr>
            <w:tcW w:w="4821" w:type="dxa"/>
            <w:shd w:val="clear" w:color="auto" w:fill="B8CCE4"/>
            <w:vAlign w:val="center"/>
          </w:tcPr>
          <w:p w14:paraId="4C82EE86" w14:textId="77777777" w:rsidR="00C13BF8" w:rsidRPr="008C6C9E" w:rsidRDefault="00C13BF8" w:rsidP="00B66612">
            <w:pPr>
              <w:rPr>
                <w:sz w:val="28"/>
                <w:szCs w:val="28"/>
              </w:rPr>
            </w:pPr>
            <w:r>
              <w:rPr>
                <w:sz w:val="28"/>
                <w:szCs w:val="28"/>
              </w:rPr>
              <w:t>6</w:t>
            </w:r>
            <w:r w:rsidRPr="008C6C9E">
              <w:rPr>
                <w:sz w:val="28"/>
                <w:szCs w:val="28"/>
              </w:rPr>
              <w:t>. Number of hours tuition (total)</w:t>
            </w:r>
          </w:p>
        </w:tc>
        <w:tc>
          <w:tcPr>
            <w:tcW w:w="4821" w:type="dxa"/>
            <w:shd w:val="clear" w:color="auto" w:fill="B8CCE4"/>
            <w:vAlign w:val="center"/>
          </w:tcPr>
          <w:p w14:paraId="5605693D" w14:textId="77777777" w:rsidR="00C13BF8" w:rsidRPr="008C6C9E" w:rsidRDefault="00C13BF8" w:rsidP="00B66612">
            <w:pPr>
              <w:rPr>
                <w:sz w:val="28"/>
                <w:szCs w:val="28"/>
              </w:rPr>
            </w:pPr>
            <w:r>
              <w:rPr>
                <w:rFonts w:hint="cs"/>
                <w:sz w:val="28"/>
                <w:szCs w:val="28"/>
                <w:rtl/>
              </w:rPr>
              <w:t>60</w:t>
            </w:r>
            <w:r>
              <w:rPr>
                <w:sz w:val="28"/>
                <w:szCs w:val="28"/>
              </w:rPr>
              <w:t xml:space="preserve"> </w:t>
            </w:r>
            <w:proofErr w:type="spellStart"/>
            <w:r>
              <w:rPr>
                <w:sz w:val="28"/>
                <w:szCs w:val="28"/>
              </w:rPr>
              <w:t>hrs</w:t>
            </w:r>
            <w:proofErr w:type="spellEnd"/>
          </w:p>
        </w:tc>
      </w:tr>
      <w:tr w:rsidR="00C13BF8" w:rsidRPr="006A54A2" w14:paraId="5EBC273D" w14:textId="77777777" w:rsidTr="00B66612">
        <w:trPr>
          <w:trHeight w:val="510"/>
        </w:trPr>
        <w:tc>
          <w:tcPr>
            <w:tcW w:w="4821" w:type="dxa"/>
            <w:shd w:val="clear" w:color="auto" w:fill="B8CCE4"/>
            <w:vAlign w:val="center"/>
          </w:tcPr>
          <w:p w14:paraId="16D5B96A" w14:textId="77777777" w:rsidR="00C13BF8" w:rsidRPr="008C6C9E" w:rsidRDefault="00C13BF8" w:rsidP="00B66612">
            <w:pPr>
              <w:rPr>
                <w:sz w:val="28"/>
                <w:szCs w:val="28"/>
              </w:rPr>
            </w:pPr>
            <w:r>
              <w:rPr>
                <w:sz w:val="28"/>
                <w:szCs w:val="28"/>
              </w:rPr>
              <w:t>7</w:t>
            </w:r>
            <w:r w:rsidRPr="008C6C9E">
              <w:rPr>
                <w:sz w:val="28"/>
                <w:szCs w:val="28"/>
              </w:rPr>
              <w:t>. Date of production/revision of this</w:t>
            </w:r>
          </w:p>
          <w:p w14:paraId="2036D6F9" w14:textId="77777777" w:rsidR="00C13BF8" w:rsidRPr="008C6C9E" w:rsidRDefault="00C13BF8" w:rsidP="00B66612">
            <w:pPr>
              <w:rPr>
                <w:sz w:val="28"/>
                <w:szCs w:val="28"/>
              </w:rPr>
            </w:pPr>
            <w:r w:rsidRPr="008C6C9E">
              <w:rPr>
                <w:sz w:val="28"/>
                <w:szCs w:val="28"/>
              </w:rPr>
              <w:t>specification</w:t>
            </w:r>
          </w:p>
        </w:tc>
        <w:tc>
          <w:tcPr>
            <w:tcW w:w="4821" w:type="dxa"/>
            <w:shd w:val="clear" w:color="auto" w:fill="DBE5F1"/>
            <w:vAlign w:val="center"/>
          </w:tcPr>
          <w:p w14:paraId="72E1E286" w14:textId="77777777" w:rsidR="00C13BF8" w:rsidRPr="008C6C9E" w:rsidRDefault="00C13BF8" w:rsidP="00B66612">
            <w:pPr>
              <w:rPr>
                <w:sz w:val="28"/>
                <w:szCs w:val="28"/>
              </w:rPr>
            </w:pPr>
            <w:r>
              <w:rPr>
                <w:sz w:val="28"/>
                <w:szCs w:val="28"/>
              </w:rPr>
              <w:t>2024</w:t>
            </w:r>
          </w:p>
        </w:tc>
      </w:tr>
      <w:tr w:rsidR="00C13BF8" w:rsidRPr="006A54A2" w14:paraId="1AC4E558" w14:textId="77777777" w:rsidTr="00B66612">
        <w:trPr>
          <w:trHeight w:val="510"/>
        </w:trPr>
        <w:tc>
          <w:tcPr>
            <w:tcW w:w="9642" w:type="dxa"/>
            <w:gridSpan w:val="2"/>
            <w:shd w:val="clear" w:color="auto" w:fill="B8CCE4"/>
            <w:vAlign w:val="center"/>
          </w:tcPr>
          <w:p w14:paraId="733A3309" w14:textId="77777777" w:rsidR="00C13BF8" w:rsidRPr="008C6C9E" w:rsidRDefault="00C13BF8" w:rsidP="00B66612">
            <w:pPr>
              <w:rPr>
                <w:sz w:val="28"/>
                <w:szCs w:val="28"/>
              </w:rPr>
            </w:pPr>
            <w:r>
              <w:rPr>
                <w:sz w:val="28"/>
                <w:szCs w:val="28"/>
              </w:rPr>
              <w:t>8</w:t>
            </w:r>
            <w:r w:rsidRPr="008C6C9E">
              <w:rPr>
                <w:sz w:val="28"/>
                <w:szCs w:val="28"/>
              </w:rPr>
              <w:t>. Aims of the Course</w:t>
            </w:r>
          </w:p>
        </w:tc>
      </w:tr>
      <w:tr w:rsidR="00C13BF8" w:rsidRPr="006A54A2" w14:paraId="0B4A03C6" w14:textId="77777777" w:rsidTr="00B66612">
        <w:trPr>
          <w:trHeight w:val="510"/>
        </w:trPr>
        <w:tc>
          <w:tcPr>
            <w:tcW w:w="9642" w:type="dxa"/>
            <w:gridSpan w:val="2"/>
            <w:shd w:val="clear" w:color="auto" w:fill="DBE5F1"/>
            <w:vAlign w:val="center"/>
          </w:tcPr>
          <w:p w14:paraId="0E9F2B3A" w14:textId="77777777" w:rsidR="00C13BF8" w:rsidRPr="00EA4646" w:rsidRDefault="00C13BF8" w:rsidP="00792C84">
            <w:pPr>
              <w:pStyle w:val="ListParagraph"/>
              <w:numPr>
                <w:ilvl w:val="0"/>
                <w:numId w:val="3"/>
              </w:numPr>
              <w:spacing w:after="0" w:line="240" w:lineRule="auto"/>
              <w:rPr>
                <w:sz w:val="28"/>
                <w:szCs w:val="28"/>
              </w:rPr>
            </w:pPr>
            <w:r w:rsidRPr="004759A7">
              <w:rPr>
                <w:sz w:val="28"/>
                <w:szCs w:val="28"/>
              </w:rPr>
              <w:t>Ability to design and implement hydraulic installations.</w:t>
            </w:r>
          </w:p>
        </w:tc>
      </w:tr>
    </w:tbl>
    <w:p w14:paraId="317F8325" w14:textId="77777777" w:rsidR="00C13BF8" w:rsidRDefault="00C13BF8" w:rsidP="00C13BF8">
      <w:pPr>
        <w:spacing w:before="3" w:line="160" w:lineRule="exact"/>
        <w:rPr>
          <w:sz w:val="17"/>
          <w:szCs w:val="17"/>
        </w:rPr>
      </w:pPr>
    </w:p>
    <w:p w14:paraId="03D6EF79"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A5097" w14:paraId="0A910E1B" w14:textId="77777777" w:rsidTr="00B66612">
        <w:trPr>
          <w:trHeight w:val="510"/>
        </w:trPr>
        <w:tc>
          <w:tcPr>
            <w:tcW w:w="9632" w:type="dxa"/>
            <w:shd w:val="clear" w:color="auto" w:fill="B8CCE4"/>
            <w:vAlign w:val="center"/>
          </w:tcPr>
          <w:p w14:paraId="67AD9DF1" w14:textId="77777777" w:rsidR="00C13BF8" w:rsidRPr="008C6C9E" w:rsidRDefault="00C13BF8" w:rsidP="00B66612">
            <w:pPr>
              <w:rPr>
                <w:sz w:val="28"/>
                <w:szCs w:val="28"/>
              </w:rPr>
            </w:pPr>
            <w:r>
              <w:rPr>
                <w:sz w:val="28"/>
                <w:szCs w:val="28"/>
              </w:rPr>
              <w:t>9</w:t>
            </w:r>
            <w:r w:rsidRPr="008C6C9E">
              <w:rPr>
                <w:sz w:val="28"/>
                <w:szCs w:val="28"/>
              </w:rPr>
              <w:t>· Learning Outcomes, Teaching, Learning and Assessment Method</w:t>
            </w:r>
          </w:p>
        </w:tc>
      </w:tr>
      <w:tr w:rsidR="00C13BF8" w:rsidRPr="008A5097" w14:paraId="3149B2A9" w14:textId="77777777" w:rsidTr="00B66612">
        <w:trPr>
          <w:trHeight w:val="567"/>
        </w:trPr>
        <w:tc>
          <w:tcPr>
            <w:tcW w:w="9632" w:type="dxa"/>
            <w:shd w:val="clear" w:color="auto" w:fill="DBE5F1"/>
            <w:vAlign w:val="center"/>
          </w:tcPr>
          <w:p w14:paraId="79D6D655" w14:textId="77777777" w:rsidR="00C13BF8" w:rsidRPr="008C6C9E" w:rsidRDefault="00C13BF8" w:rsidP="00B66612">
            <w:pPr>
              <w:ind w:firstLine="306"/>
              <w:rPr>
                <w:sz w:val="28"/>
                <w:szCs w:val="28"/>
              </w:rPr>
            </w:pPr>
            <w:r w:rsidRPr="008C6C9E">
              <w:rPr>
                <w:sz w:val="28"/>
                <w:szCs w:val="28"/>
              </w:rPr>
              <w:t>A- Knowledge and Understanding</w:t>
            </w:r>
          </w:p>
          <w:p w14:paraId="41E96162" w14:textId="77777777" w:rsidR="00C13BF8" w:rsidRPr="003414FB" w:rsidRDefault="00C13BF8" w:rsidP="00B66612">
            <w:pPr>
              <w:rPr>
                <w:sz w:val="28"/>
                <w:szCs w:val="28"/>
                <w:lang w:val="en-GB"/>
              </w:rPr>
            </w:pPr>
            <w:r w:rsidRPr="00E66F75">
              <w:rPr>
                <w:sz w:val="28"/>
                <w:szCs w:val="28"/>
              </w:rPr>
              <w:t xml:space="preserve">A1- </w:t>
            </w:r>
            <w:r w:rsidRPr="00B20F8F">
              <w:rPr>
                <w:sz w:val="28"/>
                <w:szCs w:val="28"/>
              </w:rPr>
              <w:t>Cognitive abilities. Understanding the types of hydraulic installations.</w:t>
            </w:r>
          </w:p>
        </w:tc>
      </w:tr>
      <w:tr w:rsidR="00C13BF8" w:rsidRPr="008A5097" w14:paraId="6416AE5A" w14:textId="77777777" w:rsidTr="00B66612">
        <w:trPr>
          <w:trHeight w:val="567"/>
        </w:trPr>
        <w:tc>
          <w:tcPr>
            <w:tcW w:w="9632" w:type="dxa"/>
            <w:shd w:val="clear" w:color="auto" w:fill="DBE5F1"/>
            <w:vAlign w:val="center"/>
          </w:tcPr>
          <w:p w14:paraId="7357D0DD" w14:textId="77777777" w:rsidR="00C13BF8" w:rsidRPr="008C6C9E" w:rsidRDefault="00C13BF8" w:rsidP="00B66612">
            <w:pPr>
              <w:ind w:firstLine="306"/>
              <w:rPr>
                <w:sz w:val="28"/>
                <w:szCs w:val="28"/>
              </w:rPr>
            </w:pPr>
            <w:r w:rsidRPr="008C6C9E">
              <w:rPr>
                <w:sz w:val="28"/>
                <w:szCs w:val="28"/>
              </w:rPr>
              <w:t>B. Subject-specific skills</w:t>
            </w:r>
          </w:p>
          <w:p w14:paraId="0AF49577" w14:textId="77777777" w:rsidR="00C13BF8" w:rsidRPr="008C6C9E" w:rsidRDefault="00C13BF8" w:rsidP="00B66612">
            <w:pPr>
              <w:ind w:left="288" w:hanging="288"/>
              <w:rPr>
                <w:sz w:val="28"/>
                <w:szCs w:val="28"/>
              </w:rPr>
            </w:pPr>
            <w:r w:rsidRPr="00E66F75">
              <w:rPr>
                <w:sz w:val="28"/>
                <w:szCs w:val="28"/>
              </w:rPr>
              <w:t xml:space="preserve">B1 - </w:t>
            </w:r>
            <w:r w:rsidRPr="00411FD1">
              <w:rPr>
                <w:sz w:val="28"/>
                <w:szCs w:val="28"/>
              </w:rPr>
              <w:t>Ability to work on civil engineering projects.</w:t>
            </w:r>
          </w:p>
        </w:tc>
      </w:tr>
      <w:tr w:rsidR="00C13BF8" w:rsidRPr="008A5097" w14:paraId="03031236" w14:textId="77777777" w:rsidTr="00B66612">
        <w:trPr>
          <w:trHeight w:val="510"/>
        </w:trPr>
        <w:tc>
          <w:tcPr>
            <w:tcW w:w="9632" w:type="dxa"/>
            <w:shd w:val="clear" w:color="auto" w:fill="B8CCE4"/>
            <w:vAlign w:val="center"/>
          </w:tcPr>
          <w:p w14:paraId="552B8E68" w14:textId="77777777" w:rsidR="00C13BF8" w:rsidRPr="008C6C9E" w:rsidRDefault="00C13BF8" w:rsidP="00B66612">
            <w:pPr>
              <w:ind w:firstLine="589"/>
              <w:rPr>
                <w:sz w:val="28"/>
                <w:szCs w:val="28"/>
              </w:rPr>
            </w:pPr>
            <w:r w:rsidRPr="008C6C9E">
              <w:rPr>
                <w:sz w:val="28"/>
                <w:szCs w:val="28"/>
              </w:rPr>
              <w:t>Teaching and Learning Methods</w:t>
            </w:r>
          </w:p>
        </w:tc>
      </w:tr>
      <w:tr w:rsidR="00C13BF8" w:rsidRPr="008A5097" w14:paraId="456D23F9" w14:textId="77777777" w:rsidTr="00B66612">
        <w:trPr>
          <w:trHeight w:val="1304"/>
        </w:trPr>
        <w:tc>
          <w:tcPr>
            <w:tcW w:w="9632" w:type="dxa"/>
            <w:shd w:val="clear" w:color="auto" w:fill="DBE5F1"/>
            <w:vAlign w:val="center"/>
          </w:tcPr>
          <w:p w14:paraId="27DE60B5" w14:textId="77777777" w:rsidR="00C13BF8" w:rsidRPr="00657BF5" w:rsidRDefault="00C13BF8" w:rsidP="00B66612">
            <w:pPr>
              <w:rPr>
                <w:sz w:val="28"/>
                <w:szCs w:val="28"/>
              </w:rPr>
            </w:pPr>
            <w:r w:rsidRPr="00657BF5">
              <w:rPr>
                <w:sz w:val="28"/>
                <w:szCs w:val="28"/>
              </w:rPr>
              <w:lastRenderedPageBreak/>
              <w:t>• Readings, self-learning, panel discussions.</w:t>
            </w:r>
          </w:p>
          <w:p w14:paraId="1930D75A" w14:textId="77777777" w:rsidR="00C13BF8" w:rsidRPr="00657BF5" w:rsidRDefault="00C13BF8" w:rsidP="00B66612">
            <w:pPr>
              <w:rPr>
                <w:sz w:val="28"/>
                <w:szCs w:val="28"/>
              </w:rPr>
            </w:pPr>
            <w:r w:rsidRPr="00657BF5">
              <w:rPr>
                <w:sz w:val="28"/>
                <w:szCs w:val="28"/>
              </w:rPr>
              <w:t>• Exercises and activities in the lecture.</w:t>
            </w:r>
          </w:p>
          <w:p w14:paraId="01C248C7" w14:textId="77777777" w:rsidR="00C13BF8" w:rsidRPr="00657BF5" w:rsidRDefault="00C13BF8" w:rsidP="00B66612">
            <w:pPr>
              <w:rPr>
                <w:sz w:val="28"/>
                <w:szCs w:val="28"/>
              </w:rPr>
            </w:pPr>
            <w:r w:rsidRPr="00657BF5">
              <w:rPr>
                <w:sz w:val="28"/>
                <w:szCs w:val="28"/>
              </w:rPr>
              <w:t>• Homework.</w:t>
            </w:r>
          </w:p>
          <w:p w14:paraId="156EACCC" w14:textId="77777777" w:rsidR="00C13BF8" w:rsidRPr="00657BF5" w:rsidRDefault="00C13BF8" w:rsidP="00B66612">
            <w:pPr>
              <w:rPr>
                <w:sz w:val="28"/>
                <w:szCs w:val="28"/>
              </w:rPr>
            </w:pPr>
            <w:r w:rsidRPr="00657BF5">
              <w:rPr>
                <w:sz w:val="28"/>
                <w:szCs w:val="28"/>
              </w:rPr>
              <w:t>• Directing students to some websites to benefit and develop their capabilities.</w:t>
            </w:r>
          </w:p>
          <w:p w14:paraId="51E7D1EC" w14:textId="77777777" w:rsidR="00C13BF8" w:rsidRPr="008C6C9E" w:rsidRDefault="00C13BF8" w:rsidP="00B66612">
            <w:pPr>
              <w:rPr>
                <w:sz w:val="28"/>
                <w:szCs w:val="28"/>
              </w:rPr>
            </w:pPr>
            <w:r w:rsidRPr="00657BF5">
              <w:rPr>
                <w:sz w:val="28"/>
                <w:szCs w:val="28"/>
              </w:rPr>
              <w:t>• Conducting seminars to explain and analyze a specific issue and find solutions to it</w:t>
            </w:r>
          </w:p>
        </w:tc>
      </w:tr>
      <w:tr w:rsidR="00C13BF8" w:rsidRPr="008A5097" w14:paraId="23007C2B" w14:textId="77777777" w:rsidTr="00B66612">
        <w:trPr>
          <w:trHeight w:val="510"/>
        </w:trPr>
        <w:tc>
          <w:tcPr>
            <w:tcW w:w="9632" w:type="dxa"/>
            <w:shd w:val="clear" w:color="auto" w:fill="B8CCE4"/>
            <w:vAlign w:val="center"/>
          </w:tcPr>
          <w:p w14:paraId="0709EE1D" w14:textId="77777777" w:rsidR="00C13BF8" w:rsidRPr="008C6C9E" w:rsidRDefault="00C13BF8" w:rsidP="00B66612">
            <w:pPr>
              <w:ind w:firstLine="589"/>
              <w:rPr>
                <w:sz w:val="28"/>
                <w:szCs w:val="28"/>
              </w:rPr>
            </w:pPr>
            <w:r w:rsidRPr="008C6C9E">
              <w:rPr>
                <w:sz w:val="28"/>
                <w:szCs w:val="28"/>
              </w:rPr>
              <w:t>Assessment methods</w:t>
            </w:r>
          </w:p>
        </w:tc>
      </w:tr>
      <w:tr w:rsidR="00C13BF8" w:rsidRPr="008A5097" w14:paraId="36302315" w14:textId="77777777" w:rsidTr="00B66612">
        <w:trPr>
          <w:trHeight w:val="1304"/>
        </w:trPr>
        <w:tc>
          <w:tcPr>
            <w:tcW w:w="9632" w:type="dxa"/>
            <w:shd w:val="clear" w:color="auto" w:fill="DBE5F1"/>
            <w:vAlign w:val="center"/>
          </w:tcPr>
          <w:p w14:paraId="64A848D9" w14:textId="77777777" w:rsidR="00C13BF8" w:rsidRPr="00657BF5" w:rsidRDefault="00C13BF8" w:rsidP="00B66612">
            <w:pPr>
              <w:rPr>
                <w:sz w:val="28"/>
                <w:szCs w:val="28"/>
              </w:rPr>
            </w:pPr>
            <w:r w:rsidRPr="00657BF5">
              <w:rPr>
                <w:sz w:val="28"/>
                <w:szCs w:val="28"/>
              </w:rPr>
              <w:t>• Interacting within the lecture.</w:t>
            </w:r>
          </w:p>
          <w:p w14:paraId="26FF94C2" w14:textId="77777777" w:rsidR="00C13BF8" w:rsidRPr="00657BF5" w:rsidRDefault="00C13BF8" w:rsidP="00B66612">
            <w:pPr>
              <w:rPr>
                <w:sz w:val="28"/>
                <w:szCs w:val="28"/>
              </w:rPr>
            </w:pPr>
            <w:r w:rsidRPr="00657BF5">
              <w:rPr>
                <w:sz w:val="28"/>
                <w:szCs w:val="28"/>
              </w:rPr>
              <w:t>• Homework and reports.</w:t>
            </w:r>
          </w:p>
          <w:p w14:paraId="35FAADD8" w14:textId="77777777" w:rsidR="00C13BF8" w:rsidRPr="00657BF5" w:rsidRDefault="00C13BF8" w:rsidP="00B66612">
            <w:pPr>
              <w:rPr>
                <w:sz w:val="28"/>
                <w:szCs w:val="28"/>
              </w:rPr>
            </w:pPr>
            <w:r>
              <w:rPr>
                <w:sz w:val="28"/>
                <w:szCs w:val="28"/>
              </w:rPr>
              <w:t>• Short exams (quizzes</w:t>
            </w:r>
            <w:r w:rsidRPr="00657BF5">
              <w:rPr>
                <w:sz w:val="28"/>
                <w:szCs w:val="28"/>
              </w:rPr>
              <w:t>).</w:t>
            </w:r>
          </w:p>
          <w:p w14:paraId="6CEC095D" w14:textId="77777777" w:rsidR="00C13BF8" w:rsidRPr="008C6C9E" w:rsidRDefault="00C13BF8" w:rsidP="00B66612">
            <w:pPr>
              <w:rPr>
                <w:sz w:val="28"/>
                <w:szCs w:val="28"/>
              </w:rPr>
            </w:pPr>
            <w:r w:rsidRPr="00657BF5">
              <w:rPr>
                <w:sz w:val="28"/>
                <w:szCs w:val="28"/>
              </w:rPr>
              <w:t>• Semester and final exams.</w:t>
            </w:r>
          </w:p>
        </w:tc>
      </w:tr>
      <w:tr w:rsidR="00C13BF8" w:rsidRPr="008A5097" w14:paraId="301C9FC7" w14:textId="77777777" w:rsidTr="00B66612">
        <w:trPr>
          <w:trHeight w:val="567"/>
        </w:trPr>
        <w:tc>
          <w:tcPr>
            <w:tcW w:w="9632" w:type="dxa"/>
            <w:shd w:val="clear" w:color="auto" w:fill="DBE5F1"/>
            <w:vAlign w:val="center"/>
          </w:tcPr>
          <w:p w14:paraId="6FBE9E7D" w14:textId="77777777" w:rsidR="00C13BF8" w:rsidRPr="008C6C9E" w:rsidRDefault="00C13BF8" w:rsidP="00B66612">
            <w:pPr>
              <w:ind w:firstLine="306"/>
              <w:rPr>
                <w:sz w:val="28"/>
                <w:szCs w:val="28"/>
              </w:rPr>
            </w:pPr>
            <w:r w:rsidRPr="008C6C9E">
              <w:rPr>
                <w:sz w:val="28"/>
                <w:szCs w:val="28"/>
              </w:rPr>
              <w:t>C. Thinking Skills</w:t>
            </w:r>
          </w:p>
          <w:p w14:paraId="7ED314A5" w14:textId="77777777" w:rsidR="00C13BF8" w:rsidRPr="00657BF5" w:rsidRDefault="00C13BF8" w:rsidP="00B66612">
            <w:pPr>
              <w:ind w:left="288" w:hanging="288"/>
              <w:rPr>
                <w:sz w:val="28"/>
                <w:szCs w:val="28"/>
              </w:rPr>
            </w:pPr>
            <w:r>
              <w:rPr>
                <w:sz w:val="28"/>
                <w:szCs w:val="28"/>
              </w:rPr>
              <w:t>C</w:t>
            </w:r>
            <w:r w:rsidRPr="00657BF5">
              <w:rPr>
                <w:sz w:val="28"/>
                <w:szCs w:val="28"/>
              </w:rPr>
              <w:t>1- Attention: Arousing the students' attention by implementing one of the applied programs on the display screen in the hall.</w:t>
            </w:r>
          </w:p>
          <w:p w14:paraId="02CC0C3C" w14:textId="77777777" w:rsidR="00C13BF8" w:rsidRPr="00657BF5" w:rsidRDefault="00C13BF8" w:rsidP="00B66612">
            <w:pPr>
              <w:ind w:left="288" w:hanging="288"/>
              <w:rPr>
                <w:sz w:val="28"/>
                <w:szCs w:val="28"/>
              </w:rPr>
            </w:pPr>
            <w:r w:rsidRPr="00657BF5">
              <w:rPr>
                <w:sz w:val="28"/>
                <w:szCs w:val="28"/>
              </w:rPr>
              <w:t>C2- Response: Follow up the student's interaction with the material displayed on the screen.</w:t>
            </w:r>
          </w:p>
          <w:p w14:paraId="68FE0ADF" w14:textId="77777777" w:rsidR="00C13BF8" w:rsidRPr="00657BF5" w:rsidRDefault="00C13BF8" w:rsidP="00B66612">
            <w:pPr>
              <w:ind w:left="288" w:hanging="288"/>
              <w:rPr>
                <w:sz w:val="28"/>
                <w:szCs w:val="28"/>
              </w:rPr>
            </w:pPr>
            <w:r w:rsidRPr="00657BF5">
              <w:rPr>
                <w:sz w:val="28"/>
                <w:szCs w:val="28"/>
              </w:rPr>
              <w:t>C3- Attention: Follow up on the interest of the student who interacted more with the presented material, by increasing this interaction by requesting other programs and applications to display.</w:t>
            </w:r>
          </w:p>
          <w:p w14:paraId="74F40C3D" w14:textId="77777777" w:rsidR="00C13BF8" w:rsidRPr="00657BF5" w:rsidRDefault="00C13BF8" w:rsidP="00B66612">
            <w:pPr>
              <w:ind w:left="288" w:hanging="288"/>
              <w:rPr>
                <w:sz w:val="28"/>
                <w:szCs w:val="28"/>
              </w:rPr>
            </w:pPr>
            <w:r w:rsidRPr="00657BF5">
              <w:rPr>
                <w:sz w:val="28"/>
                <w:szCs w:val="28"/>
              </w:rPr>
              <w:t>C4 - Forming the direction: meaning that the student is sympathetic to the presentation and may have an opinion about the direction of the presented topic and defend it.</w:t>
            </w:r>
          </w:p>
          <w:p w14:paraId="51868156" w14:textId="77777777" w:rsidR="00C13BF8" w:rsidRPr="008C6C9E" w:rsidRDefault="00C13BF8" w:rsidP="00B66612">
            <w:pPr>
              <w:ind w:left="288" w:hanging="288"/>
              <w:rPr>
                <w:sz w:val="28"/>
                <w:szCs w:val="28"/>
              </w:rPr>
            </w:pPr>
            <w:r>
              <w:rPr>
                <w:sz w:val="28"/>
                <w:szCs w:val="28"/>
              </w:rPr>
              <w:t>C</w:t>
            </w:r>
            <w:r w:rsidRPr="00657BF5">
              <w:rPr>
                <w:sz w:val="28"/>
                <w:szCs w:val="28"/>
              </w:rPr>
              <w:t xml:space="preserve"> 5- Formation of value behavior: meaning that the student reaches the top of the emotional ladder, so that he has a stable level in the lesson and does not become lazy or fidgety.</w:t>
            </w:r>
          </w:p>
        </w:tc>
      </w:tr>
      <w:tr w:rsidR="00C13BF8" w:rsidRPr="008A5097" w14:paraId="559D780D" w14:textId="77777777" w:rsidTr="00B66612">
        <w:trPr>
          <w:trHeight w:val="510"/>
        </w:trPr>
        <w:tc>
          <w:tcPr>
            <w:tcW w:w="9632" w:type="dxa"/>
            <w:shd w:val="clear" w:color="auto" w:fill="B8CCE4"/>
            <w:vAlign w:val="center"/>
          </w:tcPr>
          <w:p w14:paraId="552A5F79" w14:textId="77777777" w:rsidR="00C13BF8" w:rsidRPr="008C6C9E" w:rsidRDefault="00C13BF8" w:rsidP="00B66612">
            <w:pPr>
              <w:ind w:firstLine="589"/>
              <w:rPr>
                <w:sz w:val="28"/>
                <w:szCs w:val="28"/>
              </w:rPr>
            </w:pPr>
            <w:r w:rsidRPr="008C6C9E">
              <w:rPr>
                <w:sz w:val="28"/>
                <w:szCs w:val="28"/>
              </w:rPr>
              <w:t>Teaching and Learning Methods</w:t>
            </w:r>
          </w:p>
        </w:tc>
      </w:tr>
      <w:tr w:rsidR="00C13BF8" w:rsidRPr="008A5097" w14:paraId="6EE13008" w14:textId="77777777" w:rsidTr="00B66612">
        <w:trPr>
          <w:trHeight w:val="1361"/>
        </w:trPr>
        <w:tc>
          <w:tcPr>
            <w:tcW w:w="9632" w:type="dxa"/>
            <w:shd w:val="clear" w:color="auto" w:fill="DBE5F1"/>
            <w:vAlign w:val="center"/>
          </w:tcPr>
          <w:p w14:paraId="1513756C" w14:textId="77777777" w:rsidR="00C13BF8" w:rsidRPr="00A271A3" w:rsidRDefault="00C13BF8" w:rsidP="00B66612">
            <w:pPr>
              <w:ind w:left="288" w:hanging="288"/>
              <w:rPr>
                <w:sz w:val="28"/>
                <w:szCs w:val="28"/>
                <w:lang w:val="en-GB"/>
              </w:rPr>
            </w:pPr>
            <w:r w:rsidRPr="00A271A3">
              <w:rPr>
                <w:sz w:val="28"/>
                <w:szCs w:val="28"/>
                <w:lang w:val="en-GB"/>
              </w:rPr>
              <w:t>• The usual theoretical presentation method using the writing board and depending on the style (how and why) of the subject and according to the curriculum of the subject.</w:t>
            </w:r>
          </w:p>
          <w:p w14:paraId="268C7CE3" w14:textId="77777777" w:rsidR="00C13BF8" w:rsidRPr="00A271A3" w:rsidRDefault="00C13BF8" w:rsidP="00B66612">
            <w:pPr>
              <w:ind w:left="288" w:hanging="288"/>
              <w:rPr>
                <w:sz w:val="28"/>
                <w:szCs w:val="28"/>
                <w:lang w:val="en-GB"/>
              </w:rPr>
            </w:pPr>
            <w:r w:rsidRPr="00A271A3">
              <w:rPr>
                <w:sz w:val="28"/>
                <w:szCs w:val="28"/>
                <w:lang w:val="en-GB"/>
              </w:rPr>
              <w:t>• The theoretical presentation method using the (data show) device and depending on the method (how and why) of the subject and according to the subject curriculum.</w:t>
            </w:r>
          </w:p>
          <w:p w14:paraId="769FE355" w14:textId="77777777" w:rsidR="00C13BF8" w:rsidRPr="00A271A3" w:rsidRDefault="00C13BF8" w:rsidP="00B66612">
            <w:pPr>
              <w:ind w:left="288" w:hanging="288"/>
              <w:rPr>
                <w:sz w:val="28"/>
                <w:szCs w:val="28"/>
                <w:lang w:val="en-GB"/>
              </w:rPr>
            </w:pPr>
            <w:r w:rsidRPr="00A271A3">
              <w:rPr>
                <w:sz w:val="28"/>
                <w:szCs w:val="28"/>
                <w:lang w:val="en-GB"/>
              </w:rPr>
              <w:t>• The method of laboratory display using special devices for measuring the different properties of the substance under experiment.</w:t>
            </w:r>
          </w:p>
        </w:tc>
      </w:tr>
      <w:tr w:rsidR="00C13BF8" w:rsidRPr="008A5097" w14:paraId="29ED7C37" w14:textId="77777777" w:rsidTr="00B66612">
        <w:trPr>
          <w:trHeight w:val="510"/>
        </w:trPr>
        <w:tc>
          <w:tcPr>
            <w:tcW w:w="9632" w:type="dxa"/>
            <w:shd w:val="clear" w:color="auto" w:fill="B8CCE4"/>
            <w:vAlign w:val="center"/>
          </w:tcPr>
          <w:p w14:paraId="4FFCA25C" w14:textId="77777777" w:rsidR="00C13BF8" w:rsidRPr="008C6C9E" w:rsidRDefault="00C13BF8" w:rsidP="00B66612">
            <w:pPr>
              <w:ind w:firstLine="589"/>
              <w:rPr>
                <w:sz w:val="28"/>
                <w:szCs w:val="28"/>
              </w:rPr>
            </w:pPr>
            <w:r w:rsidRPr="008C6C9E">
              <w:rPr>
                <w:sz w:val="28"/>
                <w:szCs w:val="28"/>
              </w:rPr>
              <w:t>Assessment methods</w:t>
            </w:r>
          </w:p>
        </w:tc>
      </w:tr>
      <w:tr w:rsidR="00C13BF8" w:rsidRPr="008A5097" w14:paraId="47287757" w14:textId="77777777" w:rsidTr="00B66612">
        <w:trPr>
          <w:trHeight w:val="1304"/>
        </w:trPr>
        <w:tc>
          <w:tcPr>
            <w:tcW w:w="9632" w:type="dxa"/>
            <w:shd w:val="clear" w:color="auto" w:fill="DBE5F1"/>
            <w:vAlign w:val="center"/>
          </w:tcPr>
          <w:p w14:paraId="16C306D3" w14:textId="77777777" w:rsidR="00C13BF8" w:rsidRPr="00D066AC" w:rsidRDefault="00C13BF8" w:rsidP="00B66612">
            <w:pPr>
              <w:ind w:left="288" w:hanging="288"/>
              <w:rPr>
                <w:sz w:val="28"/>
                <w:szCs w:val="28"/>
              </w:rPr>
            </w:pPr>
            <w:r w:rsidRPr="00D066AC">
              <w:rPr>
                <w:sz w:val="28"/>
                <w:szCs w:val="28"/>
              </w:rPr>
              <w:t>• Direct questions in a manner (how and why) for the subject during the theoretical and practical lecture.</w:t>
            </w:r>
          </w:p>
          <w:p w14:paraId="52E99302" w14:textId="77777777" w:rsidR="00C13BF8" w:rsidRPr="00D066AC" w:rsidRDefault="00C13BF8" w:rsidP="00B66612">
            <w:pPr>
              <w:ind w:left="288" w:hanging="288"/>
              <w:rPr>
                <w:sz w:val="28"/>
                <w:szCs w:val="28"/>
              </w:rPr>
            </w:pPr>
            <w:r w:rsidRPr="00D066AC">
              <w:rPr>
                <w:sz w:val="28"/>
                <w:szCs w:val="28"/>
              </w:rPr>
              <w:t>• Sudden exams during the theoretical and practical lecture.</w:t>
            </w:r>
          </w:p>
          <w:p w14:paraId="65B9A311" w14:textId="77777777" w:rsidR="00C13BF8" w:rsidRPr="00D066AC" w:rsidRDefault="00C13BF8" w:rsidP="00B66612">
            <w:pPr>
              <w:ind w:left="288" w:hanging="288"/>
              <w:rPr>
                <w:sz w:val="28"/>
                <w:szCs w:val="28"/>
              </w:rPr>
            </w:pPr>
            <w:r w:rsidRPr="00D066AC">
              <w:rPr>
                <w:sz w:val="28"/>
                <w:szCs w:val="28"/>
              </w:rPr>
              <w:t>• Quarterly exams for the theoretical and practical side.</w:t>
            </w:r>
          </w:p>
          <w:p w14:paraId="1DB1C03C" w14:textId="77777777" w:rsidR="00C13BF8" w:rsidRPr="008C6C9E" w:rsidRDefault="00C13BF8" w:rsidP="00B66612">
            <w:pPr>
              <w:ind w:left="288" w:hanging="288"/>
              <w:rPr>
                <w:sz w:val="28"/>
                <w:szCs w:val="28"/>
              </w:rPr>
            </w:pPr>
            <w:r w:rsidRPr="00D066AC">
              <w:rPr>
                <w:sz w:val="28"/>
                <w:szCs w:val="28"/>
              </w:rPr>
              <w:t>• Final exams for the theoretical and practical side.</w:t>
            </w:r>
          </w:p>
        </w:tc>
      </w:tr>
      <w:tr w:rsidR="00C13BF8" w:rsidRPr="008A5097" w14:paraId="14567C01" w14:textId="77777777" w:rsidTr="00B66612">
        <w:trPr>
          <w:trHeight w:val="1304"/>
        </w:trPr>
        <w:tc>
          <w:tcPr>
            <w:tcW w:w="9632" w:type="dxa"/>
            <w:shd w:val="clear" w:color="auto" w:fill="DBE5F1"/>
            <w:vAlign w:val="center"/>
          </w:tcPr>
          <w:p w14:paraId="767731A0" w14:textId="77777777" w:rsidR="00C13BF8" w:rsidRPr="008C6C9E" w:rsidRDefault="00C13BF8" w:rsidP="00B66612">
            <w:pPr>
              <w:ind w:firstLine="306"/>
              <w:rPr>
                <w:sz w:val="28"/>
                <w:szCs w:val="28"/>
              </w:rPr>
            </w:pPr>
            <w:r w:rsidRPr="008C6C9E">
              <w:rPr>
                <w:sz w:val="28"/>
                <w:szCs w:val="28"/>
              </w:rPr>
              <w:lastRenderedPageBreak/>
              <w:t>D. General and Transferable Skills (other skills relevant to employability and personal development)</w:t>
            </w:r>
          </w:p>
          <w:p w14:paraId="55B7ABFA" w14:textId="77777777" w:rsidR="00C13BF8" w:rsidRPr="00657BF5" w:rsidRDefault="00C13BF8" w:rsidP="00B66612">
            <w:pPr>
              <w:ind w:left="288" w:hanging="288"/>
              <w:rPr>
                <w:sz w:val="28"/>
                <w:szCs w:val="28"/>
              </w:rPr>
            </w:pPr>
            <w:r w:rsidRPr="00657BF5">
              <w:rPr>
                <w:sz w:val="28"/>
                <w:szCs w:val="28"/>
              </w:rPr>
              <w:t>D1- Develop the student’s ability to perform the duties and deliver them on time</w:t>
            </w:r>
          </w:p>
          <w:p w14:paraId="024D828C" w14:textId="77777777" w:rsidR="00C13BF8" w:rsidRPr="00657BF5" w:rsidRDefault="00C13BF8" w:rsidP="00B66612">
            <w:pPr>
              <w:ind w:left="288" w:hanging="288"/>
              <w:rPr>
                <w:sz w:val="28"/>
                <w:szCs w:val="28"/>
              </w:rPr>
            </w:pPr>
            <w:r w:rsidRPr="00657BF5">
              <w:rPr>
                <w:sz w:val="28"/>
                <w:szCs w:val="28"/>
              </w:rPr>
              <w:t>D2 - Logical and programmatic thinking to find programmatic solutions to various problems</w:t>
            </w:r>
          </w:p>
          <w:p w14:paraId="7295D779" w14:textId="77777777" w:rsidR="00C13BF8" w:rsidRPr="00657BF5" w:rsidRDefault="00C13BF8" w:rsidP="00B66612">
            <w:pPr>
              <w:ind w:left="288" w:hanging="288"/>
              <w:rPr>
                <w:sz w:val="28"/>
                <w:szCs w:val="28"/>
              </w:rPr>
            </w:pPr>
            <w:r w:rsidRPr="00657BF5">
              <w:rPr>
                <w:sz w:val="28"/>
                <w:szCs w:val="28"/>
              </w:rPr>
              <w:t>D3 - developing the student's ability to dialogue and debate</w:t>
            </w:r>
          </w:p>
          <w:p w14:paraId="79783A03" w14:textId="77777777" w:rsidR="00C13BF8" w:rsidRPr="008C6C9E" w:rsidRDefault="00C13BF8" w:rsidP="00B66612">
            <w:pPr>
              <w:ind w:left="288" w:hanging="288"/>
              <w:rPr>
                <w:sz w:val="28"/>
                <w:szCs w:val="28"/>
              </w:rPr>
            </w:pPr>
            <w:r w:rsidRPr="00657BF5">
              <w:rPr>
                <w:sz w:val="28"/>
                <w:szCs w:val="28"/>
              </w:rPr>
              <w:t>D4 - Develop the student's ability to deal with modern technology, especially the Internet</w:t>
            </w:r>
          </w:p>
        </w:tc>
      </w:tr>
    </w:tbl>
    <w:p w14:paraId="54DFF007" w14:textId="77777777" w:rsidR="00C13BF8" w:rsidRDefault="00C13BF8" w:rsidP="00C13BF8">
      <w:pPr>
        <w:spacing w:line="200" w:lineRule="exact"/>
      </w:pPr>
    </w:p>
    <w:p w14:paraId="2E082931" w14:textId="77777777" w:rsidR="00C13BF8" w:rsidRDefault="00C13BF8" w:rsidP="00C13BF8">
      <w:pPr>
        <w:spacing w:line="200" w:lineRule="exact"/>
      </w:pPr>
    </w:p>
    <w:p w14:paraId="0A20FED1" w14:textId="77777777" w:rsidR="00C13BF8" w:rsidRDefault="00C13BF8" w:rsidP="00C13BF8">
      <w:pPr>
        <w:spacing w:line="200" w:lineRule="exact"/>
      </w:pPr>
    </w:p>
    <w:tbl>
      <w:tblPr>
        <w:tblW w:w="963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41"/>
        <w:gridCol w:w="942"/>
        <w:gridCol w:w="942"/>
        <w:gridCol w:w="2269"/>
        <w:gridCol w:w="2269"/>
        <w:gridCol w:w="2269"/>
      </w:tblGrid>
      <w:tr w:rsidR="00C13BF8" w14:paraId="546ADE68" w14:textId="77777777" w:rsidTr="00B66612">
        <w:trPr>
          <w:trHeight w:val="567"/>
        </w:trPr>
        <w:tc>
          <w:tcPr>
            <w:tcW w:w="9632" w:type="dxa"/>
            <w:gridSpan w:val="6"/>
            <w:shd w:val="clear" w:color="auto" w:fill="B8CCE4"/>
            <w:vAlign w:val="center"/>
          </w:tcPr>
          <w:p w14:paraId="2EDC4C61" w14:textId="77777777" w:rsidR="00C13BF8" w:rsidRDefault="00C13BF8" w:rsidP="00B66612">
            <w:pPr>
              <w:rPr>
                <w:sz w:val="28"/>
                <w:szCs w:val="28"/>
              </w:rPr>
            </w:pPr>
            <w:r>
              <w:rPr>
                <w:sz w:val="28"/>
                <w:szCs w:val="28"/>
              </w:rPr>
              <w:t>10. Course Structure</w:t>
            </w:r>
          </w:p>
        </w:tc>
      </w:tr>
      <w:tr w:rsidR="00C13BF8" w14:paraId="0CF60903" w14:textId="77777777" w:rsidTr="00B66612">
        <w:trPr>
          <w:trHeight w:val="340"/>
        </w:trPr>
        <w:tc>
          <w:tcPr>
            <w:tcW w:w="941" w:type="dxa"/>
            <w:shd w:val="clear" w:color="auto" w:fill="B8CCE4"/>
            <w:vAlign w:val="center"/>
          </w:tcPr>
          <w:p w14:paraId="22E32C53" w14:textId="77777777" w:rsidR="00C13BF8" w:rsidRDefault="00C13BF8" w:rsidP="00B66612">
            <w:pPr>
              <w:jc w:val="center"/>
              <w:rPr>
                <w:sz w:val="28"/>
                <w:szCs w:val="28"/>
              </w:rPr>
            </w:pPr>
            <w:r>
              <w:rPr>
                <w:sz w:val="28"/>
                <w:szCs w:val="28"/>
              </w:rPr>
              <w:t>Week</w:t>
            </w:r>
          </w:p>
        </w:tc>
        <w:tc>
          <w:tcPr>
            <w:tcW w:w="942" w:type="dxa"/>
            <w:shd w:val="clear" w:color="auto" w:fill="B8CCE4"/>
            <w:vAlign w:val="center"/>
          </w:tcPr>
          <w:p w14:paraId="00283F41" w14:textId="77777777" w:rsidR="00C13BF8" w:rsidRDefault="00C13BF8" w:rsidP="00B66612">
            <w:pPr>
              <w:jc w:val="center"/>
              <w:rPr>
                <w:sz w:val="28"/>
                <w:szCs w:val="28"/>
              </w:rPr>
            </w:pPr>
            <w:r>
              <w:rPr>
                <w:sz w:val="28"/>
                <w:szCs w:val="28"/>
              </w:rPr>
              <w:t>Hours</w:t>
            </w:r>
          </w:p>
        </w:tc>
        <w:tc>
          <w:tcPr>
            <w:tcW w:w="942" w:type="dxa"/>
            <w:shd w:val="clear" w:color="auto" w:fill="B8CCE4"/>
            <w:vAlign w:val="center"/>
          </w:tcPr>
          <w:p w14:paraId="230F3E96" w14:textId="77777777" w:rsidR="00C13BF8" w:rsidRDefault="00C13BF8" w:rsidP="00B66612">
            <w:pPr>
              <w:jc w:val="center"/>
              <w:rPr>
                <w:sz w:val="28"/>
                <w:szCs w:val="28"/>
              </w:rPr>
            </w:pPr>
            <w:r>
              <w:rPr>
                <w:sz w:val="28"/>
                <w:szCs w:val="28"/>
              </w:rPr>
              <w:t>ILOs</w:t>
            </w:r>
          </w:p>
        </w:tc>
        <w:tc>
          <w:tcPr>
            <w:tcW w:w="2269" w:type="dxa"/>
            <w:shd w:val="clear" w:color="auto" w:fill="B8CCE4"/>
            <w:vAlign w:val="center"/>
          </w:tcPr>
          <w:p w14:paraId="1AE0CD26" w14:textId="77777777" w:rsidR="00C13BF8" w:rsidRDefault="00C13BF8" w:rsidP="00B66612">
            <w:pPr>
              <w:jc w:val="center"/>
              <w:rPr>
                <w:sz w:val="28"/>
                <w:szCs w:val="28"/>
              </w:rPr>
            </w:pPr>
            <w:r>
              <w:rPr>
                <w:sz w:val="28"/>
                <w:szCs w:val="28"/>
              </w:rPr>
              <w:t>Unit/Module or Topic Title</w:t>
            </w:r>
          </w:p>
        </w:tc>
        <w:tc>
          <w:tcPr>
            <w:tcW w:w="2269" w:type="dxa"/>
            <w:shd w:val="clear" w:color="auto" w:fill="B8CCE4"/>
            <w:vAlign w:val="center"/>
          </w:tcPr>
          <w:p w14:paraId="3D2AE5B3" w14:textId="77777777" w:rsidR="00C13BF8" w:rsidRDefault="00C13BF8" w:rsidP="00B66612">
            <w:pPr>
              <w:jc w:val="center"/>
              <w:rPr>
                <w:sz w:val="28"/>
                <w:szCs w:val="28"/>
              </w:rPr>
            </w:pPr>
            <w:r>
              <w:rPr>
                <w:sz w:val="28"/>
                <w:szCs w:val="28"/>
              </w:rPr>
              <w:t>Teaching</w:t>
            </w:r>
          </w:p>
          <w:p w14:paraId="31BAD507" w14:textId="77777777" w:rsidR="00C13BF8" w:rsidRDefault="00C13BF8" w:rsidP="00B66612">
            <w:pPr>
              <w:jc w:val="center"/>
              <w:rPr>
                <w:sz w:val="28"/>
                <w:szCs w:val="28"/>
              </w:rPr>
            </w:pPr>
            <w:r>
              <w:rPr>
                <w:sz w:val="28"/>
                <w:szCs w:val="28"/>
              </w:rPr>
              <w:t>Method</w:t>
            </w:r>
          </w:p>
        </w:tc>
        <w:tc>
          <w:tcPr>
            <w:tcW w:w="2269" w:type="dxa"/>
            <w:shd w:val="clear" w:color="auto" w:fill="B8CCE4"/>
            <w:vAlign w:val="center"/>
          </w:tcPr>
          <w:p w14:paraId="678B2E94" w14:textId="77777777" w:rsidR="00C13BF8" w:rsidRDefault="00C13BF8" w:rsidP="00B66612">
            <w:pPr>
              <w:jc w:val="center"/>
              <w:rPr>
                <w:sz w:val="28"/>
                <w:szCs w:val="28"/>
              </w:rPr>
            </w:pPr>
            <w:r>
              <w:rPr>
                <w:sz w:val="28"/>
                <w:szCs w:val="28"/>
              </w:rPr>
              <w:t>Assessment</w:t>
            </w:r>
          </w:p>
          <w:p w14:paraId="6186D714" w14:textId="77777777" w:rsidR="00C13BF8" w:rsidRDefault="00C13BF8" w:rsidP="00B66612">
            <w:pPr>
              <w:jc w:val="center"/>
              <w:rPr>
                <w:sz w:val="28"/>
                <w:szCs w:val="28"/>
              </w:rPr>
            </w:pPr>
            <w:r>
              <w:rPr>
                <w:sz w:val="28"/>
                <w:szCs w:val="28"/>
              </w:rPr>
              <w:t>Method</w:t>
            </w:r>
          </w:p>
        </w:tc>
      </w:tr>
      <w:tr w:rsidR="00C13BF8" w14:paraId="02590E1D" w14:textId="77777777" w:rsidTr="00B66612">
        <w:trPr>
          <w:trHeight w:val="397"/>
        </w:trPr>
        <w:tc>
          <w:tcPr>
            <w:tcW w:w="941" w:type="dxa"/>
            <w:shd w:val="clear" w:color="auto" w:fill="DBE5F1"/>
            <w:vAlign w:val="center"/>
          </w:tcPr>
          <w:p w14:paraId="55C47D66" w14:textId="77777777" w:rsidR="00C13BF8" w:rsidRDefault="00C13BF8" w:rsidP="00B66612">
            <w:pPr>
              <w:jc w:val="center"/>
              <w:rPr>
                <w:sz w:val="28"/>
                <w:szCs w:val="28"/>
              </w:rPr>
            </w:pPr>
            <w:r>
              <w:rPr>
                <w:sz w:val="28"/>
                <w:szCs w:val="28"/>
              </w:rPr>
              <w:t>1</w:t>
            </w:r>
          </w:p>
        </w:tc>
        <w:tc>
          <w:tcPr>
            <w:tcW w:w="942" w:type="dxa"/>
            <w:shd w:val="clear" w:color="auto" w:fill="B8CCE4"/>
            <w:vAlign w:val="center"/>
          </w:tcPr>
          <w:p w14:paraId="6E0B8C91" w14:textId="77777777" w:rsidR="00C13BF8" w:rsidRDefault="00C13BF8" w:rsidP="00B66612">
            <w:pPr>
              <w:jc w:val="center"/>
              <w:rPr>
                <w:sz w:val="28"/>
                <w:szCs w:val="28"/>
              </w:rPr>
            </w:pPr>
            <w:r>
              <w:rPr>
                <w:sz w:val="28"/>
                <w:szCs w:val="28"/>
              </w:rPr>
              <w:t>4</w:t>
            </w:r>
          </w:p>
        </w:tc>
        <w:tc>
          <w:tcPr>
            <w:tcW w:w="942" w:type="dxa"/>
            <w:shd w:val="clear" w:color="auto" w:fill="DBE5F1"/>
            <w:vAlign w:val="center"/>
          </w:tcPr>
          <w:p w14:paraId="4C1C80B3" w14:textId="77777777" w:rsidR="00C13BF8" w:rsidRDefault="00C13BF8" w:rsidP="00B66612">
            <w:pPr>
              <w:jc w:val="center"/>
              <w:rPr>
                <w:sz w:val="28"/>
                <w:szCs w:val="28"/>
              </w:rPr>
            </w:pPr>
          </w:p>
        </w:tc>
        <w:tc>
          <w:tcPr>
            <w:tcW w:w="2269" w:type="dxa"/>
            <w:shd w:val="clear" w:color="auto" w:fill="B8CCE4"/>
            <w:vAlign w:val="center"/>
          </w:tcPr>
          <w:p w14:paraId="7C822DC3" w14:textId="77777777" w:rsidR="00C13BF8" w:rsidRDefault="00C13BF8" w:rsidP="00B66612">
            <w:pPr>
              <w:jc w:val="center"/>
              <w:rPr>
                <w:sz w:val="28"/>
                <w:szCs w:val="28"/>
              </w:rPr>
            </w:pPr>
            <w:proofErr w:type="spellStart"/>
            <w:r>
              <w:rPr>
                <w:sz w:val="28"/>
                <w:szCs w:val="28"/>
              </w:rPr>
              <w:t>Intoduction</w:t>
            </w:r>
            <w:proofErr w:type="spellEnd"/>
            <w:r>
              <w:rPr>
                <w:sz w:val="28"/>
                <w:szCs w:val="28"/>
              </w:rPr>
              <w:t xml:space="preserve"> </w:t>
            </w:r>
          </w:p>
        </w:tc>
        <w:tc>
          <w:tcPr>
            <w:tcW w:w="2269" w:type="dxa"/>
            <w:shd w:val="clear" w:color="auto" w:fill="DBE5F1"/>
            <w:vAlign w:val="center"/>
          </w:tcPr>
          <w:p w14:paraId="292290C5" w14:textId="77777777" w:rsidR="00C13BF8" w:rsidRDefault="00C13BF8" w:rsidP="00B66612">
            <w:pPr>
              <w:jc w:val="center"/>
              <w:rPr>
                <w:sz w:val="28"/>
                <w:szCs w:val="28"/>
              </w:rPr>
            </w:pPr>
          </w:p>
        </w:tc>
        <w:tc>
          <w:tcPr>
            <w:tcW w:w="2269" w:type="dxa"/>
            <w:shd w:val="clear" w:color="auto" w:fill="B8CCE4"/>
            <w:vAlign w:val="center"/>
          </w:tcPr>
          <w:p w14:paraId="2E18A405" w14:textId="77777777" w:rsidR="00C13BF8" w:rsidRDefault="00C13BF8" w:rsidP="00B66612">
            <w:pPr>
              <w:jc w:val="center"/>
              <w:rPr>
                <w:sz w:val="28"/>
                <w:szCs w:val="28"/>
              </w:rPr>
            </w:pPr>
          </w:p>
        </w:tc>
      </w:tr>
      <w:tr w:rsidR="00C13BF8" w14:paraId="0CE3A647" w14:textId="77777777" w:rsidTr="00B66612">
        <w:trPr>
          <w:trHeight w:val="397"/>
        </w:trPr>
        <w:tc>
          <w:tcPr>
            <w:tcW w:w="941" w:type="dxa"/>
            <w:shd w:val="clear" w:color="auto" w:fill="B8CCE4"/>
            <w:vAlign w:val="center"/>
          </w:tcPr>
          <w:p w14:paraId="2D7F2E27" w14:textId="77777777" w:rsidR="00C13BF8" w:rsidRDefault="00C13BF8" w:rsidP="00B66612">
            <w:pPr>
              <w:jc w:val="center"/>
              <w:rPr>
                <w:sz w:val="28"/>
                <w:szCs w:val="28"/>
              </w:rPr>
            </w:pPr>
            <w:r>
              <w:rPr>
                <w:sz w:val="28"/>
                <w:szCs w:val="28"/>
              </w:rPr>
              <w:t>2</w:t>
            </w:r>
          </w:p>
        </w:tc>
        <w:tc>
          <w:tcPr>
            <w:tcW w:w="942" w:type="dxa"/>
            <w:shd w:val="clear" w:color="auto" w:fill="DBE5F1"/>
            <w:vAlign w:val="center"/>
          </w:tcPr>
          <w:p w14:paraId="031A49D1" w14:textId="77777777" w:rsidR="00C13BF8" w:rsidRDefault="00C13BF8" w:rsidP="00B66612">
            <w:pPr>
              <w:jc w:val="center"/>
              <w:rPr>
                <w:sz w:val="28"/>
                <w:szCs w:val="28"/>
              </w:rPr>
            </w:pPr>
            <w:r>
              <w:rPr>
                <w:sz w:val="28"/>
                <w:szCs w:val="28"/>
              </w:rPr>
              <w:t>4</w:t>
            </w:r>
          </w:p>
        </w:tc>
        <w:tc>
          <w:tcPr>
            <w:tcW w:w="942" w:type="dxa"/>
            <w:shd w:val="clear" w:color="auto" w:fill="B8CCE4"/>
            <w:vAlign w:val="center"/>
          </w:tcPr>
          <w:p w14:paraId="228E9186" w14:textId="77777777" w:rsidR="00C13BF8" w:rsidRDefault="00C13BF8" w:rsidP="00B66612">
            <w:pPr>
              <w:jc w:val="center"/>
              <w:rPr>
                <w:sz w:val="28"/>
                <w:szCs w:val="28"/>
              </w:rPr>
            </w:pPr>
          </w:p>
        </w:tc>
        <w:tc>
          <w:tcPr>
            <w:tcW w:w="2269" w:type="dxa"/>
            <w:shd w:val="clear" w:color="auto" w:fill="DBE5F1"/>
            <w:vAlign w:val="center"/>
          </w:tcPr>
          <w:p w14:paraId="527176CE" w14:textId="77777777" w:rsidR="00C13BF8" w:rsidRDefault="00C13BF8" w:rsidP="00B66612">
            <w:pPr>
              <w:jc w:val="center"/>
              <w:rPr>
                <w:sz w:val="28"/>
                <w:szCs w:val="28"/>
              </w:rPr>
            </w:pPr>
            <w:r>
              <w:rPr>
                <w:sz w:val="28"/>
                <w:szCs w:val="28"/>
              </w:rPr>
              <w:t xml:space="preserve">Piping and </w:t>
            </w:r>
            <w:proofErr w:type="spellStart"/>
            <w:r>
              <w:rPr>
                <w:sz w:val="28"/>
                <w:szCs w:val="28"/>
              </w:rPr>
              <w:t>seepagr</w:t>
            </w:r>
            <w:proofErr w:type="spellEnd"/>
          </w:p>
        </w:tc>
        <w:tc>
          <w:tcPr>
            <w:tcW w:w="2269" w:type="dxa"/>
            <w:shd w:val="clear" w:color="auto" w:fill="B8CCE4"/>
            <w:vAlign w:val="center"/>
          </w:tcPr>
          <w:p w14:paraId="65E7A55C" w14:textId="77777777" w:rsidR="00C13BF8" w:rsidRDefault="00C13BF8" w:rsidP="00B66612">
            <w:pPr>
              <w:jc w:val="center"/>
              <w:rPr>
                <w:sz w:val="28"/>
                <w:szCs w:val="28"/>
              </w:rPr>
            </w:pPr>
          </w:p>
        </w:tc>
        <w:tc>
          <w:tcPr>
            <w:tcW w:w="2269" w:type="dxa"/>
            <w:shd w:val="clear" w:color="auto" w:fill="DBE5F1"/>
            <w:vAlign w:val="center"/>
          </w:tcPr>
          <w:p w14:paraId="02BFA32D" w14:textId="77777777" w:rsidR="00C13BF8" w:rsidRDefault="00C13BF8" w:rsidP="00B66612">
            <w:pPr>
              <w:jc w:val="center"/>
              <w:rPr>
                <w:sz w:val="28"/>
                <w:szCs w:val="28"/>
              </w:rPr>
            </w:pPr>
          </w:p>
        </w:tc>
      </w:tr>
      <w:tr w:rsidR="00C13BF8" w14:paraId="3230E344" w14:textId="77777777" w:rsidTr="00B66612">
        <w:trPr>
          <w:trHeight w:val="397"/>
        </w:trPr>
        <w:tc>
          <w:tcPr>
            <w:tcW w:w="941" w:type="dxa"/>
            <w:shd w:val="clear" w:color="auto" w:fill="DBE5F1"/>
            <w:vAlign w:val="center"/>
          </w:tcPr>
          <w:p w14:paraId="146EBCBA" w14:textId="77777777" w:rsidR="00C13BF8" w:rsidRDefault="00C13BF8" w:rsidP="00B66612">
            <w:pPr>
              <w:jc w:val="center"/>
              <w:rPr>
                <w:sz w:val="28"/>
                <w:szCs w:val="28"/>
              </w:rPr>
            </w:pPr>
            <w:r>
              <w:rPr>
                <w:sz w:val="28"/>
                <w:szCs w:val="28"/>
              </w:rPr>
              <w:t>3</w:t>
            </w:r>
          </w:p>
        </w:tc>
        <w:tc>
          <w:tcPr>
            <w:tcW w:w="942" w:type="dxa"/>
            <w:shd w:val="clear" w:color="auto" w:fill="B8CCE4"/>
            <w:vAlign w:val="center"/>
          </w:tcPr>
          <w:p w14:paraId="774AE840" w14:textId="77777777" w:rsidR="00C13BF8" w:rsidRDefault="00C13BF8" w:rsidP="00B66612">
            <w:pPr>
              <w:jc w:val="center"/>
              <w:rPr>
                <w:sz w:val="28"/>
                <w:szCs w:val="28"/>
              </w:rPr>
            </w:pPr>
            <w:r>
              <w:rPr>
                <w:sz w:val="28"/>
                <w:szCs w:val="28"/>
              </w:rPr>
              <w:t>4</w:t>
            </w:r>
          </w:p>
        </w:tc>
        <w:tc>
          <w:tcPr>
            <w:tcW w:w="942" w:type="dxa"/>
            <w:shd w:val="clear" w:color="auto" w:fill="DBE5F1"/>
            <w:vAlign w:val="center"/>
          </w:tcPr>
          <w:p w14:paraId="0FBCD527" w14:textId="77777777" w:rsidR="00C13BF8" w:rsidRDefault="00C13BF8" w:rsidP="00B66612">
            <w:pPr>
              <w:jc w:val="center"/>
              <w:rPr>
                <w:sz w:val="28"/>
                <w:szCs w:val="28"/>
              </w:rPr>
            </w:pPr>
          </w:p>
        </w:tc>
        <w:tc>
          <w:tcPr>
            <w:tcW w:w="2269" w:type="dxa"/>
            <w:shd w:val="clear" w:color="auto" w:fill="B8CCE4"/>
            <w:vAlign w:val="center"/>
          </w:tcPr>
          <w:p w14:paraId="5A49F8A2" w14:textId="77777777" w:rsidR="00C13BF8" w:rsidRDefault="00C13BF8" w:rsidP="00B66612">
            <w:pPr>
              <w:jc w:val="center"/>
              <w:rPr>
                <w:sz w:val="28"/>
                <w:szCs w:val="28"/>
              </w:rPr>
            </w:pPr>
            <w:r>
              <w:rPr>
                <w:sz w:val="28"/>
                <w:szCs w:val="28"/>
              </w:rPr>
              <w:t>Design of floor</w:t>
            </w:r>
          </w:p>
        </w:tc>
        <w:tc>
          <w:tcPr>
            <w:tcW w:w="2269" w:type="dxa"/>
            <w:shd w:val="clear" w:color="auto" w:fill="DBE5F1"/>
            <w:vAlign w:val="center"/>
          </w:tcPr>
          <w:p w14:paraId="62D432EB" w14:textId="77777777" w:rsidR="00C13BF8" w:rsidRDefault="00C13BF8" w:rsidP="00B66612">
            <w:pPr>
              <w:jc w:val="center"/>
              <w:rPr>
                <w:sz w:val="28"/>
                <w:szCs w:val="28"/>
              </w:rPr>
            </w:pPr>
          </w:p>
        </w:tc>
        <w:tc>
          <w:tcPr>
            <w:tcW w:w="2269" w:type="dxa"/>
            <w:shd w:val="clear" w:color="auto" w:fill="B8CCE4"/>
            <w:vAlign w:val="center"/>
          </w:tcPr>
          <w:p w14:paraId="01B259EF" w14:textId="77777777" w:rsidR="00C13BF8" w:rsidRDefault="00C13BF8" w:rsidP="00B66612">
            <w:pPr>
              <w:jc w:val="center"/>
              <w:rPr>
                <w:sz w:val="28"/>
                <w:szCs w:val="28"/>
              </w:rPr>
            </w:pPr>
          </w:p>
        </w:tc>
      </w:tr>
      <w:tr w:rsidR="00C13BF8" w14:paraId="46912089" w14:textId="77777777" w:rsidTr="00B66612">
        <w:trPr>
          <w:trHeight w:val="397"/>
        </w:trPr>
        <w:tc>
          <w:tcPr>
            <w:tcW w:w="941" w:type="dxa"/>
            <w:shd w:val="clear" w:color="auto" w:fill="B8CCE4"/>
            <w:vAlign w:val="center"/>
          </w:tcPr>
          <w:p w14:paraId="188B7F73" w14:textId="77777777" w:rsidR="00C13BF8" w:rsidRDefault="00C13BF8" w:rsidP="00B66612">
            <w:pPr>
              <w:jc w:val="center"/>
              <w:rPr>
                <w:sz w:val="28"/>
                <w:szCs w:val="28"/>
              </w:rPr>
            </w:pPr>
            <w:r>
              <w:rPr>
                <w:sz w:val="28"/>
                <w:szCs w:val="28"/>
              </w:rPr>
              <w:t>4</w:t>
            </w:r>
          </w:p>
        </w:tc>
        <w:tc>
          <w:tcPr>
            <w:tcW w:w="942" w:type="dxa"/>
            <w:shd w:val="clear" w:color="auto" w:fill="DBE5F1"/>
            <w:vAlign w:val="center"/>
          </w:tcPr>
          <w:p w14:paraId="3AA51DCB" w14:textId="77777777" w:rsidR="00C13BF8" w:rsidRDefault="00C13BF8" w:rsidP="00B66612">
            <w:pPr>
              <w:jc w:val="center"/>
              <w:rPr>
                <w:sz w:val="28"/>
                <w:szCs w:val="28"/>
              </w:rPr>
            </w:pPr>
            <w:r>
              <w:rPr>
                <w:sz w:val="28"/>
                <w:szCs w:val="28"/>
              </w:rPr>
              <w:t>4</w:t>
            </w:r>
          </w:p>
        </w:tc>
        <w:tc>
          <w:tcPr>
            <w:tcW w:w="942" w:type="dxa"/>
            <w:shd w:val="clear" w:color="auto" w:fill="B8CCE4"/>
            <w:vAlign w:val="center"/>
          </w:tcPr>
          <w:p w14:paraId="6B74C55E" w14:textId="77777777" w:rsidR="00C13BF8" w:rsidRDefault="00C13BF8" w:rsidP="00B66612">
            <w:pPr>
              <w:jc w:val="center"/>
              <w:rPr>
                <w:sz w:val="28"/>
                <w:szCs w:val="28"/>
              </w:rPr>
            </w:pPr>
          </w:p>
        </w:tc>
        <w:tc>
          <w:tcPr>
            <w:tcW w:w="2269" w:type="dxa"/>
            <w:shd w:val="clear" w:color="auto" w:fill="DBE5F1"/>
            <w:vAlign w:val="center"/>
          </w:tcPr>
          <w:p w14:paraId="79C49211" w14:textId="77777777" w:rsidR="00C13BF8" w:rsidRDefault="00C13BF8" w:rsidP="00B66612">
            <w:pPr>
              <w:jc w:val="center"/>
              <w:rPr>
                <w:sz w:val="28"/>
                <w:szCs w:val="28"/>
              </w:rPr>
            </w:pPr>
            <w:r>
              <w:rPr>
                <w:sz w:val="28"/>
                <w:szCs w:val="28"/>
              </w:rPr>
              <w:t xml:space="preserve">Bligh method </w:t>
            </w:r>
          </w:p>
        </w:tc>
        <w:tc>
          <w:tcPr>
            <w:tcW w:w="2269" w:type="dxa"/>
            <w:shd w:val="clear" w:color="auto" w:fill="B8CCE4"/>
            <w:vAlign w:val="center"/>
          </w:tcPr>
          <w:p w14:paraId="05249E2D" w14:textId="77777777" w:rsidR="00C13BF8" w:rsidRDefault="00C13BF8" w:rsidP="00B66612">
            <w:pPr>
              <w:jc w:val="center"/>
              <w:rPr>
                <w:sz w:val="28"/>
                <w:szCs w:val="28"/>
              </w:rPr>
            </w:pPr>
          </w:p>
        </w:tc>
        <w:tc>
          <w:tcPr>
            <w:tcW w:w="2269" w:type="dxa"/>
            <w:shd w:val="clear" w:color="auto" w:fill="DBE5F1"/>
            <w:vAlign w:val="center"/>
          </w:tcPr>
          <w:p w14:paraId="68D4CB88" w14:textId="77777777" w:rsidR="00C13BF8" w:rsidRDefault="00C13BF8" w:rsidP="00B66612">
            <w:pPr>
              <w:jc w:val="center"/>
              <w:rPr>
                <w:sz w:val="28"/>
                <w:szCs w:val="28"/>
              </w:rPr>
            </w:pPr>
          </w:p>
        </w:tc>
      </w:tr>
      <w:tr w:rsidR="00C13BF8" w14:paraId="6BD85147" w14:textId="77777777" w:rsidTr="00B66612">
        <w:trPr>
          <w:trHeight w:val="397"/>
        </w:trPr>
        <w:tc>
          <w:tcPr>
            <w:tcW w:w="941" w:type="dxa"/>
            <w:shd w:val="clear" w:color="auto" w:fill="DBE5F1"/>
            <w:vAlign w:val="center"/>
          </w:tcPr>
          <w:p w14:paraId="4899F279" w14:textId="77777777" w:rsidR="00C13BF8" w:rsidRDefault="00C13BF8" w:rsidP="00B66612">
            <w:pPr>
              <w:jc w:val="center"/>
              <w:rPr>
                <w:sz w:val="28"/>
                <w:szCs w:val="28"/>
              </w:rPr>
            </w:pPr>
            <w:r>
              <w:rPr>
                <w:sz w:val="28"/>
                <w:szCs w:val="28"/>
              </w:rPr>
              <w:t>5</w:t>
            </w:r>
          </w:p>
        </w:tc>
        <w:tc>
          <w:tcPr>
            <w:tcW w:w="942" w:type="dxa"/>
            <w:shd w:val="clear" w:color="auto" w:fill="B8CCE4"/>
            <w:vAlign w:val="center"/>
          </w:tcPr>
          <w:p w14:paraId="54F7E977" w14:textId="77777777" w:rsidR="00C13BF8" w:rsidRDefault="00C13BF8" w:rsidP="00B66612">
            <w:pPr>
              <w:jc w:val="center"/>
              <w:rPr>
                <w:sz w:val="28"/>
                <w:szCs w:val="28"/>
              </w:rPr>
            </w:pPr>
            <w:r>
              <w:rPr>
                <w:sz w:val="28"/>
                <w:szCs w:val="28"/>
              </w:rPr>
              <w:t>4</w:t>
            </w:r>
          </w:p>
        </w:tc>
        <w:tc>
          <w:tcPr>
            <w:tcW w:w="942" w:type="dxa"/>
            <w:shd w:val="clear" w:color="auto" w:fill="DBE5F1"/>
            <w:vAlign w:val="center"/>
          </w:tcPr>
          <w:p w14:paraId="45C46E72" w14:textId="77777777" w:rsidR="00C13BF8" w:rsidRDefault="00C13BF8" w:rsidP="00B66612">
            <w:pPr>
              <w:jc w:val="center"/>
              <w:rPr>
                <w:sz w:val="28"/>
                <w:szCs w:val="28"/>
              </w:rPr>
            </w:pPr>
          </w:p>
        </w:tc>
        <w:tc>
          <w:tcPr>
            <w:tcW w:w="2269" w:type="dxa"/>
            <w:shd w:val="clear" w:color="auto" w:fill="B8CCE4"/>
            <w:vAlign w:val="center"/>
          </w:tcPr>
          <w:p w14:paraId="1BCDDAB1" w14:textId="77777777" w:rsidR="00C13BF8" w:rsidRDefault="00C13BF8" w:rsidP="00B66612">
            <w:pPr>
              <w:jc w:val="center"/>
              <w:rPr>
                <w:sz w:val="28"/>
                <w:szCs w:val="28"/>
              </w:rPr>
            </w:pPr>
            <w:r>
              <w:rPr>
                <w:sz w:val="28"/>
                <w:szCs w:val="28"/>
              </w:rPr>
              <w:t xml:space="preserve">Lane method </w:t>
            </w:r>
          </w:p>
        </w:tc>
        <w:tc>
          <w:tcPr>
            <w:tcW w:w="2269" w:type="dxa"/>
            <w:shd w:val="clear" w:color="auto" w:fill="DBE5F1"/>
            <w:vAlign w:val="center"/>
          </w:tcPr>
          <w:p w14:paraId="434B7285" w14:textId="77777777" w:rsidR="00C13BF8" w:rsidRDefault="00C13BF8" w:rsidP="00B66612">
            <w:pPr>
              <w:jc w:val="center"/>
              <w:rPr>
                <w:sz w:val="28"/>
                <w:szCs w:val="28"/>
              </w:rPr>
            </w:pPr>
          </w:p>
        </w:tc>
        <w:tc>
          <w:tcPr>
            <w:tcW w:w="2269" w:type="dxa"/>
            <w:shd w:val="clear" w:color="auto" w:fill="B8CCE4"/>
            <w:vAlign w:val="center"/>
          </w:tcPr>
          <w:p w14:paraId="40753753" w14:textId="77777777" w:rsidR="00C13BF8" w:rsidRDefault="00C13BF8" w:rsidP="00B66612">
            <w:pPr>
              <w:jc w:val="center"/>
              <w:rPr>
                <w:sz w:val="28"/>
                <w:szCs w:val="28"/>
              </w:rPr>
            </w:pPr>
          </w:p>
        </w:tc>
      </w:tr>
      <w:tr w:rsidR="00C13BF8" w14:paraId="43CF8572" w14:textId="77777777" w:rsidTr="00B66612">
        <w:trPr>
          <w:trHeight w:val="397"/>
        </w:trPr>
        <w:tc>
          <w:tcPr>
            <w:tcW w:w="941" w:type="dxa"/>
            <w:shd w:val="clear" w:color="auto" w:fill="B8CCE4"/>
            <w:vAlign w:val="center"/>
          </w:tcPr>
          <w:p w14:paraId="64B300BC" w14:textId="77777777" w:rsidR="00C13BF8" w:rsidRDefault="00C13BF8" w:rsidP="00B66612">
            <w:pPr>
              <w:jc w:val="center"/>
              <w:rPr>
                <w:sz w:val="28"/>
                <w:szCs w:val="28"/>
              </w:rPr>
            </w:pPr>
            <w:r>
              <w:rPr>
                <w:sz w:val="28"/>
                <w:szCs w:val="28"/>
              </w:rPr>
              <w:t>6</w:t>
            </w:r>
          </w:p>
        </w:tc>
        <w:tc>
          <w:tcPr>
            <w:tcW w:w="942" w:type="dxa"/>
            <w:shd w:val="clear" w:color="auto" w:fill="DBE5F1"/>
            <w:vAlign w:val="center"/>
          </w:tcPr>
          <w:p w14:paraId="42301486" w14:textId="77777777" w:rsidR="00C13BF8" w:rsidRDefault="00C13BF8" w:rsidP="00B66612">
            <w:pPr>
              <w:jc w:val="center"/>
              <w:rPr>
                <w:sz w:val="28"/>
                <w:szCs w:val="28"/>
              </w:rPr>
            </w:pPr>
            <w:r>
              <w:rPr>
                <w:sz w:val="28"/>
                <w:szCs w:val="28"/>
              </w:rPr>
              <w:t>4</w:t>
            </w:r>
          </w:p>
        </w:tc>
        <w:tc>
          <w:tcPr>
            <w:tcW w:w="942" w:type="dxa"/>
            <w:shd w:val="clear" w:color="auto" w:fill="B8CCE4"/>
            <w:vAlign w:val="center"/>
          </w:tcPr>
          <w:p w14:paraId="4990258E" w14:textId="77777777" w:rsidR="00C13BF8" w:rsidRDefault="00C13BF8" w:rsidP="00B66612">
            <w:pPr>
              <w:jc w:val="center"/>
              <w:rPr>
                <w:sz w:val="28"/>
                <w:szCs w:val="28"/>
              </w:rPr>
            </w:pPr>
          </w:p>
        </w:tc>
        <w:tc>
          <w:tcPr>
            <w:tcW w:w="2269" w:type="dxa"/>
            <w:shd w:val="clear" w:color="auto" w:fill="DBE5F1"/>
            <w:vAlign w:val="center"/>
          </w:tcPr>
          <w:p w14:paraId="39FDA05D" w14:textId="77777777" w:rsidR="00C13BF8" w:rsidRDefault="00C13BF8" w:rsidP="00B66612">
            <w:pPr>
              <w:jc w:val="center"/>
              <w:rPr>
                <w:sz w:val="28"/>
                <w:szCs w:val="28"/>
              </w:rPr>
            </w:pPr>
            <w:r>
              <w:rPr>
                <w:sz w:val="28"/>
                <w:szCs w:val="28"/>
              </w:rPr>
              <w:t>Khosla method</w:t>
            </w:r>
          </w:p>
        </w:tc>
        <w:tc>
          <w:tcPr>
            <w:tcW w:w="2269" w:type="dxa"/>
            <w:shd w:val="clear" w:color="auto" w:fill="B8CCE4"/>
            <w:vAlign w:val="center"/>
          </w:tcPr>
          <w:p w14:paraId="51FDD937" w14:textId="77777777" w:rsidR="00C13BF8" w:rsidRDefault="00C13BF8" w:rsidP="00B66612">
            <w:pPr>
              <w:jc w:val="center"/>
              <w:rPr>
                <w:sz w:val="28"/>
                <w:szCs w:val="28"/>
              </w:rPr>
            </w:pPr>
          </w:p>
        </w:tc>
        <w:tc>
          <w:tcPr>
            <w:tcW w:w="2269" w:type="dxa"/>
            <w:shd w:val="clear" w:color="auto" w:fill="DBE5F1"/>
            <w:vAlign w:val="center"/>
          </w:tcPr>
          <w:p w14:paraId="1282ED1F" w14:textId="77777777" w:rsidR="00C13BF8" w:rsidRDefault="00C13BF8" w:rsidP="00B66612">
            <w:pPr>
              <w:jc w:val="center"/>
              <w:rPr>
                <w:sz w:val="28"/>
                <w:szCs w:val="28"/>
              </w:rPr>
            </w:pPr>
          </w:p>
        </w:tc>
      </w:tr>
      <w:tr w:rsidR="00C13BF8" w14:paraId="1AE753B4" w14:textId="77777777" w:rsidTr="00B66612">
        <w:trPr>
          <w:trHeight w:val="397"/>
        </w:trPr>
        <w:tc>
          <w:tcPr>
            <w:tcW w:w="941" w:type="dxa"/>
            <w:shd w:val="clear" w:color="auto" w:fill="DBE5F1"/>
            <w:vAlign w:val="center"/>
          </w:tcPr>
          <w:p w14:paraId="0B3F2F53" w14:textId="77777777" w:rsidR="00C13BF8" w:rsidRDefault="00C13BF8" w:rsidP="00B66612">
            <w:pPr>
              <w:jc w:val="center"/>
              <w:rPr>
                <w:sz w:val="28"/>
                <w:szCs w:val="28"/>
              </w:rPr>
            </w:pPr>
            <w:r>
              <w:rPr>
                <w:sz w:val="28"/>
                <w:szCs w:val="28"/>
              </w:rPr>
              <w:t>7..15</w:t>
            </w:r>
          </w:p>
        </w:tc>
        <w:tc>
          <w:tcPr>
            <w:tcW w:w="942" w:type="dxa"/>
            <w:shd w:val="clear" w:color="auto" w:fill="B8CCE4"/>
            <w:vAlign w:val="center"/>
          </w:tcPr>
          <w:p w14:paraId="12072C84" w14:textId="77777777" w:rsidR="00C13BF8" w:rsidRDefault="00C13BF8" w:rsidP="00B66612">
            <w:pPr>
              <w:jc w:val="center"/>
              <w:rPr>
                <w:sz w:val="28"/>
                <w:szCs w:val="28"/>
              </w:rPr>
            </w:pPr>
            <w:r>
              <w:rPr>
                <w:sz w:val="28"/>
                <w:szCs w:val="28"/>
              </w:rPr>
              <w:t>4</w:t>
            </w:r>
          </w:p>
        </w:tc>
        <w:tc>
          <w:tcPr>
            <w:tcW w:w="942" w:type="dxa"/>
            <w:shd w:val="clear" w:color="auto" w:fill="DBE5F1"/>
            <w:vAlign w:val="center"/>
          </w:tcPr>
          <w:p w14:paraId="3843819F" w14:textId="77777777" w:rsidR="00C13BF8" w:rsidRDefault="00C13BF8" w:rsidP="00B66612">
            <w:pPr>
              <w:jc w:val="center"/>
              <w:rPr>
                <w:sz w:val="28"/>
                <w:szCs w:val="28"/>
              </w:rPr>
            </w:pPr>
          </w:p>
        </w:tc>
        <w:tc>
          <w:tcPr>
            <w:tcW w:w="2269" w:type="dxa"/>
            <w:shd w:val="clear" w:color="auto" w:fill="B8CCE4"/>
            <w:vAlign w:val="center"/>
          </w:tcPr>
          <w:p w14:paraId="10D0770C" w14:textId="77777777" w:rsidR="00C13BF8" w:rsidRDefault="00C13BF8" w:rsidP="00B66612">
            <w:pPr>
              <w:rPr>
                <w:sz w:val="28"/>
                <w:szCs w:val="28"/>
              </w:rPr>
            </w:pPr>
            <w:r>
              <w:rPr>
                <w:sz w:val="28"/>
                <w:szCs w:val="28"/>
              </w:rPr>
              <w:t xml:space="preserve">Hydraulic </w:t>
            </w:r>
            <w:proofErr w:type="spellStart"/>
            <w:r>
              <w:rPr>
                <w:sz w:val="28"/>
                <w:szCs w:val="28"/>
              </w:rPr>
              <w:t>jumpe</w:t>
            </w:r>
            <w:proofErr w:type="spellEnd"/>
          </w:p>
          <w:p w14:paraId="2873C95F" w14:textId="77777777" w:rsidR="00C13BF8" w:rsidRDefault="00C13BF8" w:rsidP="00B66612">
            <w:pPr>
              <w:rPr>
                <w:sz w:val="28"/>
                <w:szCs w:val="28"/>
              </w:rPr>
            </w:pPr>
            <w:r>
              <w:rPr>
                <w:sz w:val="28"/>
                <w:szCs w:val="28"/>
              </w:rPr>
              <w:t>Stilling basin</w:t>
            </w:r>
          </w:p>
          <w:p w14:paraId="7D011C52" w14:textId="77777777" w:rsidR="00C13BF8" w:rsidRDefault="00C13BF8" w:rsidP="00B66612">
            <w:pPr>
              <w:rPr>
                <w:sz w:val="28"/>
                <w:szCs w:val="28"/>
              </w:rPr>
            </w:pPr>
            <w:r>
              <w:rPr>
                <w:sz w:val="28"/>
                <w:szCs w:val="28"/>
              </w:rPr>
              <w:t>Vertical drop</w:t>
            </w:r>
          </w:p>
          <w:p w14:paraId="2EA87BB0" w14:textId="77777777" w:rsidR="00C13BF8" w:rsidRDefault="00C13BF8" w:rsidP="00B66612">
            <w:pPr>
              <w:rPr>
                <w:sz w:val="28"/>
                <w:szCs w:val="28"/>
              </w:rPr>
            </w:pPr>
            <w:r>
              <w:rPr>
                <w:sz w:val="28"/>
                <w:szCs w:val="28"/>
              </w:rPr>
              <w:t xml:space="preserve">Culvert </w:t>
            </w:r>
          </w:p>
          <w:p w14:paraId="109DD932" w14:textId="77777777" w:rsidR="00C13BF8" w:rsidRDefault="00C13BF8" w:rsidP="00B66612">
            <w:pPr>
              <w:rPr>
                <w:sz w:val="28"/>
                <w:szCs w:val="28"/>
              </w:rPr>
            </w:pPr>
            <w:r>
              <w:rPr>
                <w:sz w:val="28"/>
                <w:szCs w:val="28"/>
              </w:rPr>
              <w:t xml:space="preserve">Aqueduct </w:t>
            </w:r>
          </w:p>
          <w:p w14:paraId="12A206DE" w14:textId="77777777" w:rsidR="00C13BF8" w:rsidRDefault="00C13BF8" w:rsidP="00B66612">
            <w:pPr>
              <w:rPr>
                <w:sz w:val="28"/>
                <w:szCs w:val="28"/>
              </w:rPr>
            </w:pPr>
            <w:r>
              <w:rPr>
                <w:sz w:val="28"/>
                <w:szCs w:val="28"/>
              </w:rPr>
              <w:t>Siphon</w:t>
            </w:r>
          </w:p>
          <w:p w14:paraId="6CEE32DC" w14:textId="77777777" w:rsidR="00C13BF8" w:rsidRDefault="00C13BF8" w:rsidP="00B66612">
            <w:pPr>
              <w:rPr>
                <w:sz w:val="28"/>
                <w:szCs w:val="28"/>
              </w:rPr>
            </w:pPr>
            <w:r>
              <w:rPr>
                <w:sz w:val="28"/>
                <w:szCs w:val="28"/>
              </w:rPr>
              <w:t>Vertical gate</w:t>
            </w:r>
          </w:p>
          <w:p w14:paraId="09221551" w14:textId="77777777" w:rsidR="00C13BF8" w:rsidRDefault="00C13BF8" w:rsidP="00B66612">
            <w:pPr>
              <w:rPr>
                <w:sz w:val="28"/>
                <w:szCs w:val="28"/>
              </w:rPr>
            </w:pPr>
            <w:r>
              <w:rPr>
                <w:sz w:val="28"/>
                <w:szCs w:val="28"/>
              </w:rPr>
              <w:t>Weir</w:t>
            </w:r>
          </w:p>
        </w:tc>
        <w:tc>
          <w:tcPr>
            <w:tcW w:w="2269" w:type="dxa"/>
            <w:shd w:val="clear" w:color="auto" w:fill="DBE5F1"/>
            <w:vAlign w:val="center"/>
          </w:tcPr>
          <w:p w14:paraId="7B986D69" w14:textId="77777777" w:rsidR="00C13BF8" w:rsidRDefault="00C13BF8" w:rsidP="00B66612">
            <w:pPr>
              <w:jc w:val="center"/>
              <w:rPr>
                <w:sz w:val="28"/>
                <w:szCs w:val="28"/>
              </w:rPr>
            </w:pPr>
          </w:p>
        </w:tc>
        <w:tc>
          <w:tcPr>
            <w:tcW w:w="2269" w:type="dxa"/>
            <w:shd w:val="clear" w:color="auto" w:fill="B8CCE4"/>
            <w:vAlign w:val="center"/>
          </w:tcPr>
          <w:p w14:paraId="21AA3CB3" w14:textId="77777777" w:rsidR="00C13BF8" w:rsidRDefault="00C13BF8" w:rsidP="00B66612">
            <w:pPr>
              <w:jc w:val="center"/>
              <w:rPr>
                <w:sz w:val="28"/>
                <w:szCs w:val="28"/>
              </w:rPr>
            </w:pPr>
          </w:p>
        </w:tc>
      </w:tr>
    </w:tbl>
    <w:p w14:paraId="3782EE77" w14:textId="77777777" w:rsidR="00C13BF8" w:rsidRDefault="00C13BF8" w:rsidP="00C13BF8">
      <w:pPr>
        <w:spacing w:line="200" w:lineRule="exact"/>
      </w:pPr>
    </w:p>
    <w:p w14:paraId="35032F69"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3959"/>
        <w:gridCol w:w="5673"/>
      </w:tblGrid>
      <w:tr w:rsidR="00C13BF8" w:rsidRPr="00826D9C" w14:paraId="3C0E06EB" w14:textId="77777777" w:rsidTr="00B66612">
        <w:trPr>
          <w:trHeight w:val="510"/>
        </w:trPr>
        <w:tc>
          <w:tcPr>
            <w:tcW w:w="9632" w:type="dxa"/>
            <w:gridSpan w:val="2"/>
            <w:shd w:val="clear" w:color="auto" w:fill="B8CCE4"/>
            <w:vAlign w:val="center"/>
          </w:tcPr>
          <w:p w14:paraId="563EA35D" w14:textId="77777777" w:rsidR="00C13BF8" w:rsidRPr="008C6C9E" w:rsidRDefault="00C13BF8" w:rsidP="00B66612">
            <w:pPr>
              <w:rPr>
                <w:sz w:val="28"/>
                <w:szCs w:val="28"/>
              </w:rPr>
            </w:pPr>
            <w:r w:rsidRPr="008C6C9E">
              <w:rPr>
                <w:sz w:val="28"/>
                <w:szCs w:val="28"/>
              </w:rPr>
              <w:t>1</w:t>
            </w:r>
            <w:r>
              <w:rPr>
                <w:sz w:val="28"/>
                <w:szCs w:val="28"/>
              </w:rPr>
              <w:t>1</w:t>
            </w:r>
            <w:r w:rsidRPr="008C6C9E">
              <w:rPr>
                <w:sz w:val="28"/>
                <w:szCs w:val="28"/>
              </w:rPr>
              <w:t>. Infrastructure</w:t>
            </w:r>
          </w:p>
        </w:tc>
      </w:tr>
      <w:tr w:rsidR="00C13BF8" w:rsidRPr="00826D9C" w14:paraId="3EDAA306" w14:textId="77777777" w:rsidTr="00B66612">
        <w:trPr>
          <w:trHeight w:val="567"/>
        </w:trPr>
        <w:tc>
          <w:tcPr>
            <w:tcW w:w="3959" w:type="dxa"/>
            <w:shd w:val="clear" w:color="auto" w:fill="DBE5F1"/>
            <w:vAlign w:val="center"/>
          </w:tcPr>
          <w:p w14:paraId="012C40F0" w14:textId="77777777" w:rsidR="00C13BF8" w:rsidRPr="008C6C9E" w:rsidRDefault="00C13BF8" w:rsidP="00B66612">
            <w:pPr>
              <w:rPr>
                <w:sz w:val="28"/>
                <w:szCs w:val="28"/>
              </w:rPr>
            </w:pPr>
            <w:r>
              <w:rPr>
                <w:sz w:val="28"/>
                <w:szCs w:val="28"/>
              </w:rPr>
              <w:t xml:space="preserve">1- </w:t>
            </w:r>
            <w:r w:rsidRPr="008C6C9E">
              <w:rPr>
                <w:sz w:val="28"/>
                <w:szCs w:val="28"/>
              </w:rPr>
              <w:t>Required reading:</w:t>
            </w:r>
          </w:p>
          <w:p w14:paraId="19C3E951" w14:textId="77777777" w:rsidR="00C13BF8" w:rsidRPr="008C6C9E" w:rsidRDefault="00C13BF8" w:rsidP="00B66612">
            <w:pPr>
              <w:rPr>
                <w:sz w:val="28"/>
                <w:szCs w:val="28"/>
              </w:rPr>
            </w:pPr>
            <w:r w:rsidRPr="008C6C9E">
              <w:rPr>
                <w:sz w:val="28"/>
                <w:szCs w:val="28"/>
              </w:rPr>
              <w:t xml:space="preserve">· </w:t>
            </w:r>
            <w:r>
              <w:rPr>
                <w:sz w:val="28"/>
                <w:szCs w:val="28"/>
              </w:rPr>
              <w:t>Books</w:t>
            </w:r>
          </w:p>
          <w:p w14:paraId="0BDA8FC3" w14:textId="77777777" w:rsidR="00C13BF8" w:rsidRPr="008C6C9E" w:rsidRDefault="00C13BF8" w:rsidP="00B66612">
            <w:pPr>
              <w:rPr>
                <w:sz w:val="28"/>
                <w:szCs w:val="28"/>
              </w:rPr>
            </w:pPr>
            <w:r w:rsidRPr="008C6C9E">
              <w:rPr>
                <w:sz w:val="28"/>
                <w:szCs w:val="28"/>
              </w:rPr>
              <w:t>· COURSE MATERIALS</w:t>
            </w:r>
          </w:p>
          <w:p w14:paraId="5AC9E7D2" w14:textId="77777777" w:rsidR="00C13BF8" w:rsidRPr="008C6C9E" w:rsidRDefault="00C13BF8" w:rsidP="00B66612">
            <w:pPr>
              <w:rPr>
                <w:sz w:val="28"/>
                <w:szCs w:val="28"/>
              </w:rPr>
            </w:pPr>
            <w:r w:rsidRPr="008C6C9E">
              <w:rPr>
                <w:sz w:val="28"/>
                <w:szCs w:val="28"/>
              </w:rPr>
              <w:t>· OTHER</w:t>
            </w:r>
          </w:p>
        </w:tc>
        <w:tc>
          <w:tcPr>
            <w:tcW w:w="5673" w:type="dxa"/>
            <w:shd w:val="clear" w:color="auto" w:fill="B8CCE4"/>
            <w:vAlign w:val="center"/>
          </w:tcPr>
          <w:p w14:paraId="0ECF396C" w14:textId="77777777" w:rsidR="00C13BF8" w:rsidRPr="008C6C9E" w:rsidRDefault="00C13BF8" w:rsidP="00B66612">
            <w:pPr>
              <w:rPr>
                <w:sz w:val="28"/>
                <w:szCs w:val="28"/>
              </w:rPr>
            </w:pPr>
            <w:r w:rsidRPr="00BE26E0">
              <w:rPr>
                <w:rFonts w:ascii="Cambria" w:eastAsia="Cambria" w:hAnsi="Cambria" w:cs="Cambria"/>
                <w:sz w:val="24"/>
                <w:szCs w:val="24"/>
              </w:rPr>
              <w:t>Hydraulic structures by Novak</w:t>
            </w:r>
          </w:p>
        </w:tc>
      </w:tr>
      <w:tr w:rsidR="00C13BF8" w:rsidRPr="00826D9C" w14:paraId="5BFDB0C5" w14:textId="77777777" w:rsidTr="00B66612">
        <w:trPr>
          <w:trHeight w:val="567"/>
        </w:trPr>
        <w:tc>
          <w:tcPr>
            <w:tcW w:w="3959" w:type="dxa"/>
            <w:shd w:val="clear" w:color="auto" w:fill="B8CCE4"/>
            <w:vAlign w:val="center"/>
          </w:tcPr>
          <w:p w14:paraId="64ACFF42" w14:textId="77777777" w:rsidR="00C13BF8" w:rsidRPr="008C6C9E" w:rsidRDefault="00C13BF8" w:rsidP="00B66612">
            <w:pPr>
              <w:rPr>
                <w:sz w:val="28"/>
                <w:szCs w:val="28"/>
              </w:rPr>
            </w:pPr>
            <w:r>
              <w:rPr>
                <w:sz w:val="28"/>
                <w:szCs w:val="28"/>
              </w:rPr>
              <w:t>2.</w:t>
            </w:r>
            <w:r>
              <w:t xml:space="preserve"> </w:t>
            </w:r>
            <w:r w:rsidRPr="00BB56C5">
              <w:rPr>
                <w:sz w:val="28"/>
                <w:szCs w:val="28"/>
              </w:rPr>
              <w:t xml:space="preserve">Key references (sources)  </w:t>
            </w:r>
          </w:p>
        </w:tc>
        <w:tc>
          <w:tcPr>
            <w:tcW w:w="5673" w:type="dxa"/>
            <w:shd w:val="clear" w:color="auto" w:fill="DBE5F1"/>
            <w:vAlign w:val="center"/>
          </w:tcPr>
          <w:p w14:paraId="5BC97E43" w14:textId="77777777" w:rsidR="00C13BF8" w:rsidRPr="00DB2A6B" w:rsidRDefault="00C13BF8" w:rsidP="00B66612">
            <w:pPr>
              <w:rPr>
                <w:rFonts w:ascii="Cambria" w:eastAsia="Calibri" w:hAnsi="Cambria"/>
                <w:color w:val="000000" w:themeColor="text1"/>
                <w:sz w:val="28"/>
                <w:szCs w:val="28"/>
                <w:lang w:bidi="ar-IQ"/>
              </w:rPr>
            </w:pPr>
            <w:proofErr w:type="spellStart"/>
            <w:r w:rsidRPr="00BE26E0">
              <w:rPr>
                <w:rFonts w:ascii="Cambria" w:eastAsia="Cambria" w:hAnsi="Cambria" w:cs="Cambria"/>
                <w:sz w:val="24"/>
                <w:szCs w:val="24"/>
              </w:rPr>
              <w:t>Theorynand</w:t>
            </w:r>
            <w:proofErr w:type="spellEnd"/>
            <w:r w:rsidRPr="00BE26E0">
              <w:rPr>
                <w:rFonts w:ascii="Cambria" w:eastAsia="Cambria" w:hAnsi="Cambria" w:cs="Cambria"/>
                <w:sz w:val="24"/>
                <w:szCs w:val="24"/>
              </w:rPr>
              <w:t xml:space="preserve"> Design of </w:t>
            </w:r>
            <w:proofErr w:type="spellStart"/>
            <w:r w:rsidRPr="00BE26E0">
              <w:rPr>
                <w:rFonts w:ascii="Cambria" w:eastAsia="Cambria" w:hAnsi="Cambria" w:cs="Cambria"/>
                <w:sz w:val="24"/>
                <w:szCs w:val="24"/>
              </w:rPr>
              <w:t>irragation</w:t>
            </w:r>
            <w:proofErr w:type="spellEnd"/>
            <w:r w:rsidRPr="00BE26E0">
              <w:rPr>
                <w:rFonts w:ascii="Cambria" w:eastAsia="Cambria" w:hAnsi="Cambria" w:cs="Cambria"/>
                <w:sz w:val="24"/>
                <w:szCs w:val="24"/>
              </w:rPr>
              <w:t xml:space="preserve"> structures by Gupta</w:t>
            </w:r>
          </w:p>
        </w:tc>
      </w:tr>
      <w:tr w:rsidR="00C13BF8" w:rsidRPr="00826D9C" w14:paraId="5D3B1057" w14:textId="77777777" w:rsidTr="00B66612">
        <w:trPr>
          <w:trHeight w:val="567"/>
        </w:trPr>
        <w:tc>
          <w:tcPr>
            <w:tcW w:w="3959" w:type="dxa"/>
            <w:shd w:val="clear" w:color="auto" w:fill="DBE5F1"/>
            <w:vAlign w:val="center"/>
          </w:tcPr>
          <w:p w14:paraId="2E736D01" w14:textId="77777777" w:rsidR="00C13BF8" w:rsidRPr="008C6C9E" w:rsidRDefault="00C13BF8" w:rsidP="00B66612">
            <w:pPr>
              <w:rPr>
                <w:sz w:val="28"/>
                <w:szCs w:val="28"/>
              </w:rPr>
            </w:pPr>
            <w:r>
              <w:rPr>
                <w:sz w:val="28"/>
                <w:szCs w:val="28"/>
              </w:rPr>
              <w:t>A-</w:t>
            </w:r>
            <w:r>
              <w:t xml:space="preserve"> </w:t>
            </w:r>
            <w:r w:rsidRPr="00BB56C5">
              <w:rPr>
                <w:sz w:val="28"/>
                <w:szCs w:val="28"/>
              </w:rPr>
              <w:t xml:space="preserve">Recommended books and references (scientific journals, reports ,....    </w:t>
            </w:r>
          </w:p>
        </w:tc>
        <w:tc>
          <w:tcPr>
            <w:tcW w:w="5673" w:type="dxa"/>
            <w:shd w:val="clear" w:color="auto" w:fill="B8CCE4"/>
            <w:vAlign w:val="center"/>
          </w:tcPr>
          <w:p w14:paraId="1D29875F" w14:textId="77777777" w:rsidR="00C13BF8" w:rsidRPr="00DB2A6B" w:rsidRDefault="00C13BF8" w:rsidP="00B66612">
            <w:pPr>
              <w:rPr>
                <w:rFonts w:ascii="Cambria" w:eastAsia="Calibri" w:hAnsi="Cambria"/>
                <w:color w:val="000000" w:themeColor="text1"/>
                <w:sz w:val="28"/>
                <w:szCs w:val="28"/>
                <w:lang w:bidi="ar-IQ"/>
              </w:rPr>
            </w:pPr>
          </w:p>
        </w:tc>
      </w:tr>
      <w:tr w:rsidR="00C13BF8" w:rsidRPr="00826D9C" w14:paraId="6FA6C669" w14:textId="77777777" w:rsidTr="00B66612">
        <w:trPr>
          <w:trHeight w:val="567"/>
        </w:trPr>
        <w:tc>
          <w:tcPr>
            <w:tcW w:w="3959" w:type="dxa"/>
            <w:shd w:val="clear" w:color="auto" w:fill="DBE5F1"/>
            <w:vAlign w:val="center"/>
          </w:tcPr>
          <w:p w14:paraId="3DEEC8B9" w14:textId="77777777" w:rsidR="00C13BF8" w:rsidRDefault="00C13BF8" w:rsidP="00B66612">
            <w:pPr>
              <w:rPr>
                <w:sz w:val="28"/>
                <w:szCs w:val="28"/>
              </w:rPr>
            </w:pPr>
            <w:r>
              <w:rPr>
                <w:sz w:val="28"/>
                <w:szCs w:val="28"/>
              </w:rPr>
              <w:lastRenderedPageBreak/>
              <w:t xml:space="preserve">B- </w:t>
            </w:r>
            <w:r w:rsidRPr="00BB56C5">
              <w:rPr>
                <w:sz w:val="28"/>
                <w:szCs w:val="28"/>
              </w:rPr>
              <w:t>Electronic references, websites</w:t>
            </w:r>
          </w:p>
        </w:tc>
        <w:tc>
          <w:tcPr>
            <w:tcW w:w="5673" w:type="dxa"/>
            <w:shd w:val="clear" w:color="auto" w:fill="B8CCE4"/>
            <w:vAlign w:val="center"/>
          </w:tcPr>
          <w:p w14:paraId="0C97495C" w14:textId="77777777" w:rsidR="00C13BF8" w:rsidRDefault="00C13BF8" w:rsidP="00B66612">
            <w:pPr>
              <w:rPr>
                <w:sz w:val="28"/>
                <w:szCs w:val="28"/>
              </w:rPr>
            </w:pPr>
            <w:r>
              <w:rPr>
                <w:sz w:val="28"/>
                <w:szCs w:val="28"/>
              </w:rPr>
              <w:t>Reputable websites.</w:t>
            </w:r>
          </w:p>
          <w:p w14:paraId="22E61455" w14:textId="77777777" w:rsidR="00C13BF8" w:rsidRPr="008C6C9E" w:rsidRDefault="00C13BF8" w:rsidP="00B66612">
            <w:pPr>
              <w:rPr>
                <w:sz w:val="28"/>
                <w:szCs w:val="28"/>
              </w:rPr>
            </w:pPr>
            <w:r>
              <w:rPr>
                <w:sz w:val="28"/>
                <w:szCs w:val="28"/>
              </w:rPr>
              <w:t>Libraries sites in some international universities.</w:t>
            </w:r>
          </w:p>
        </w:tc>
      </w:tr>
    </w:tbl>
    <w:p w14:paraId="6C16998F" w14:textId="77777777" w:rsidR="00C13BF8" w:rsidRDefault="00C13BF8" w:rsidP="00C13BF8">
      <w:pPr>
        <w:spacing w:line="200" w:lineRule="exact"/>
      </w:pPr>
    </w:p>
    <w:p w14:paraId="3A0E070C"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979DE" w14:paraId="469233AE" w14:textId="77777777" w:rsidTr="00B66612">
        <w:trPr>
          <w:trHeight w:val="510"/>
        </w:trPr>
        <w:tc>
          <w:tcPr>
            <w:tcW w:w="9632" w:type="dxa"/>
            <w:shd w:val="clear" w:color="auto" w:fill="B8CCE4"/>
            <w:vAlign w:val="center"/>
          </w:tcPr>
          <w:p w14:paraId="47313A31" w14:textId="77777777" w:rsidR="00C13BF8" w:rsidRPr="008C6C9E" w:rsidRDefault="00C13BF8" w:rsidP="00B66612">
            <w:pPr>
              <w:rPr>
                <w:sz w:val="28"/>
                <w:szCs w:val="28"/>
              </w:rPr>
            </w:pPr>
            <w:r w:rsidRPr="008C6C9E">
              <w:rPr>
                <w:sz w:val="28"/>
                <w:szCs w:val="28"/>
              </w:rPr>
              <w:t>1</w:t>
            </w:r>
            <w:r>
              <w:rPr>
                <w:sz w:val="28"/>
                <w:szCs w:val="28"/>
              </w:rPr>
              <w:t>2</w:t>
            </w:r>
            <w:r w:rsidRPr="008C6C9E">
              <w:rPr>
                <w:sz w:val="28"/>
                <w:szCs w:val="28"/>
              </w:rPr>
              <w:t xml:space="preserve">. </w:t>
            </w:r>
            <w:r w:rsidRPr="00BB56C5">
              <w:rPr>
                <w:sz w:val="28"/>
                <w:szCs w:val="28"/>
              </w:rPr>
              <w:t>Course development plan</w:t>
            </w:r>
          </w:p>
        </w:tc>
      </w:tr>
      <w:tr w:rsidR="00C13BF8" w:rsidRPr="00D979DE" w14:paraId="2561A1EE" w14:textId="77777777" w:rsidTr="00B66612">
        <w:trPr>
          <w:trHeight w:val="510"/>
        </w:trPr>
        <w:tc>
          <w:tcPr>
            <w:tcW w:w="9632" w:type="dxa"/>
            <w:shd w:val="clear" w:color="auto" w:fill="DBE5F1"/>
            <w:vAlign w:val="center"/>
          </w:tcPr>
          <w:p w14:paraId="71D577CB" w14:textId="77777777" w:rsidR="00C13BF8" w:rsidRPr="00421A6E" w:rsidRDefault="00C13BF8" w:rsidP="00B66612">
            <w:pPr>
              <w:pStyle w:val="ListParagraph"/>
              <w:rPr>
                <w:sz w:val="28"/>
                <w:szCs w:val="28"/>
              </w:rPr>
            </w:pPr>
          </w:p>
        </w:tc>
      </w:tr>
    </w:tbl>
    <w:p w14:paraId="2D8DF29E" w14:textId="77777777" w:rsidR="00C13BF8" w:rsidRPr="00D979DE" w:rsidRDefault="00C13BF8" w:rsidP="00C13BF8">
      <w:pPr>
        <w:spacing w:line="260" w:lineRule="exact"/>
        <w:ind w:right="1003"/>
        <w:rPr>
          <w:sz w:val="28"/>
          <w:szCs w:val="28"/>
        </w:rPr>
      </w:pPr>
    </w:p>
    <w:p w14:paraId="39A151FE" w14:textId="77777777" w:rsidR="00C13BF8" w:rsidRDefault="00C13BF8" w:rsidP="00C13BF8">
      <w:pPr>
        <w:rPr>
          <w:b/>
          <w:color w:val="1F4E79"/>
          <w:position w:val="-1"/>
          <w:sz w:val="32"/>
          <w:szCs w:val="32"/>
        </w:rPr>
      </w:pPr>
      <w:r>
        <w:rPr>
          <w:b/>
          <w:color w:val="1F4E79"/>
          <w:position w:val="-1"/>
          <w:sz w:val="32"/>
          <w:szCs w:val="32"/>
        </w:rPr>
        <w:br w:type="page"/>
      </w:r>
    </w:p>
    <w:p w14:paraId="7CD358C2" w14:textId="77777777" w:rsidR="00C13BF8" w:rsidRDefault="00C13BF8" w:rsidP="00C13BF8">
      <w:pPr>
        <w:spacing w:before="54" w:line="360" w:lineRule="exact"/>
        <w:jc w:val="center"/>
        <w:rPr>
          <w:b/>
          <w:color w:val="1F4E79"/>
          <w:position w:val="-1"/>
          <w:sz w:val="32"/>
          <w:szCs w:val="32"/>
        </w:rPr>
      </w:pPr>
      <w:r>
        <w:rPr>
          <w:b/>
          <w:color w:val="1F4E79"/>
          <w:position w:val="-1"/>
          <w:sz w:val="32"/>
          <w:szCs w:val="32"/>
        </w:rPr>
        <w:lastRenderedPageBreak/>
        <w:t>T</w:t>
      </w:r>
      <w:r>
        <w:rPr>
          <w:b/>
          <w:color w:val="1F4E79"/>
          <w:spacing w:val="1"/>
          <w:position w:val="-1"/>
          <w:sz w:val="32"/>
          <w:szCs w:val="32"/>
        </w:rPr>
        <w:t>EM</w:t>
      </w:r>
      <w:r>
        <w:rPr>
          <w:b/>
          <w:color w:val="1F4E79"/>
          <w:position w:val="-1"/>
          <w:sz w:val="32"/>
          <w:szCs w:val="32"/>
        </w:rPr>
        <w:t>PLATE</w:t>
      </w:r>
      <w:r>
        <w:rPr>
          <w:b/>
          <w:color w:val="1F4E79"/>
          <w:spacing w:val="-18"/>
          <w:position w:val="-1"/>
          <w:sz w:val="32"/>
          <w:szCs w:val="32"/>
        </w:rPr>
        <w:t xml:space="preserve"> </w:t>
      </w:r>
      <w:r>
        <w:rPr>
          <w:b/>
          <w:color w:val="1F4E79"/>
          <w:spacing w:val="1"/>
          <w:position w:val="-1"/>
          <w:sz w:val="32"/>
          <w:szCs w:val="32"/>
        </w:rPr>
        <w:t>FO</w:t>
      </w:r>
      <w:r>
        <w:rPr>
          <w:b/>
          <w:color w:val="1F4E79"/>
          <w:position w:val="-1"/>
          <w:sz w:val="32"/>
          <w:szCs w:val="32"/>
        </w:rPr>
        <w:t>R</w:t>
      </w:r>
      <w:r>
        <w:rPr>
          <w:b/>
          <w:color w:val="1F4E79"/>
          <w:spacing w:val="-7"/>
          <w:position w:val="-1"/>
          <w:sz w:val="32"/>
          <w:szCs w:val="32"/>
        </w:rPr>
        <w:t xml:space="preserve"> </w:t>
      </w:r>
      <w:r>
        <w:rPr>
          <w:b/>
          <w:color w:val="1F4E79"/>
          <w:spacing w:val="1"/>
          <w:position w:val="-1"/>
          <w:sz w:val="32"/>
          <w:szCs w:val="32"/>
        </w:rPr>
        <w:t>C</w:t>
      </w:r>
      <w:r>
        <w:rPr>
          <w:b/>
          <w:color w:val="1F4E79"/>
          <w:spacing w:val="-1"/>
          <w:position w:val="-1"/>
          <w:sz w:val="32"/>
          <w:szCs w:val="32"/>
        </w:rPr>
        <w:t>O</w:t>
      </w:r>
      <w:r>
        <w:rPr>
          <w:b/>
          <w:color w:val="1F4E79"/>
          <w:position w:val="-1"/>
          <w:sz w:val="32"/>
          <w:szCs w:val="32"/>
        </w:rPr>
        <w:t>URSE</w:t>
      </w:r>
      <w:r>
        <w:rPr>
          <w:b/>
          <w:color w:val="1F4E79"/>
          <w:spacing w:val="-10"/>
          <w:position w:val="-1"/>
          <w:sz w:val="32"/>
          <w:szCs w:val="32"/>
        </w:rPr>
        <w:t xml:space="preserve"> </w:t>
      </w:r>
      <w:r>
        <w:rPr>
          <w:b/>
          <w:color w:val="1F4E79"/>
          <w:position w:val="-1"/>
          <w:sz w:val="32"/>
          <w:szCs w:val="32"/>
        </w:rPr>
        <w:t>S</w:t>
      </w:r>
      <w:r>
        <w:rPr>
          <w:b/>
          <w:color w:val="1F4E79"/>
          <w:spacing w:val="-1"/>
          <w:position w:val="-1"/>
          <w:sz w:val="32"/>
          <w:szCs w:val="32"/>
        </w:rPr>
        <w:t>P</w:t>
      </w:r>
      <w:r>
        <w:rPr>
          <w:b/>
          <w:color w:val="1F4E79"/>
          <w:spacing w:val="3"/>
          <w:position w:val="-1"/>
          <w:sz w:val="32"/>
          <w:szCs w:val="32"/>
        </w:rPr>
        <w:t>E</w:t>
      </w:r>
      <w:r>
        <w:rPr>
          <w:b/>
          <w:color w:val="1F4E79"/>
          <w:position w:val="-1"/>
          <w:sz w:val="32"/>
          <w:szCs w:val="32"/>
        </w:rPr>
        <w:t>CIFICA</w:t>
      </w:r>
      <w:r>
        <w:rPr>
          <w:b/>
          <w:color w:val="1F4E79"/>
          <w:spacing w:val="1"/>
          <w:position w:val="-1"/>
          <w:sz w:val="32"/>
          <w:szCs w:val="32"/>
        </w:rPr>
        <w:t>T</w:t>
      </w:r>
      <w:r>
        <w:rPr>
          <w:b/>
          <w:color w:val="1F4E79"/>
          <w:spacing w:val="3"/>
          <w:position w:val="-1"/>
          <w:sz w:val="32"/>
          <w:szCs w:val="32"/>
        </w:rPr>
        <w:t>I</w:t>
      </w:r>
      <w:r>
        <w:rPr>
          <w:b/>
          <w:color w:val="1F4E79"/>
          <w:spacing w:val="-1"/>
          <w:position w:val="-1"/>
          <w:sz w:val="32"/>
          <w:szCs w:val="32"/>
        </w:rPr>
        <w:t>O</w:t>
      </w:r>
      <w:r>
        <w:rPr>
          <w:b/>
          <w:color w:val="1F4E79"/>
          <w:position w:val="-1"/>
          <w:sz w:val="32"/>
          <w:szCs w:val="32"/>
        </w:rPr>
        <w:t>N</w:t>
      </w:r>
    </w:p>
    <w:p w14:paraId="5301025C" w14:textId="77777777" w:rsidR="00C13BF8" w:rsidRDefault="00C13BF8" w:rsidP="00C13BF8">
      <w:pPr>
        <w:spacing w:before="54" w:line="360" w:lineRule="exact"/>
        <w:ind w:left="2282"/>
        <w:rPr>
          <w:sz w:val="32"/>
          <w:szCs w:val="32"/>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C5BD4" w14:paraId="53D27BA0" w14:textId="77777777" w:rsidTr="00B66612">
        <w:trPr>
          <w:trHeight w:val="1077"/>
          <w:jc w:val="center"/>
        </w:trPr>
        <w:tc>
          <w:tcPr>
            <w:tcW w:w="9642" w:type="dxa"/>
            <w:shd w:val="clear" w:color="auto" w:fill="B8CCE4"/>
            <w:vAlign w:val="center"/>
          </w:tcPr>
          <w:p w14:paraId="68C4753C" w14:textId="77777777" w:rsidR="00C13BF8" w:rsidRPr="008C6C9E" w:rsidRDefault="00C13BF8" w:rsidP="00B66612">
            <w:pPr>
              <w:jc w:val="center"/>
              <w:rPr>
                <w:sz w:val="28"/>
                <w:szCs w:val="28"/>
              </w:rPr>
            </w:pPr>
            <w:r w:rsidRPr="008C6C9E">
              <w:rPr>
                <w:sz w:val="28"/>
                <w:szCs w:val="28"/>
              </w:rPr>
              <w:t>HIGHER EDUCATION PERFORMANCE REVIEW: PROGRAMME REVIEW</w:t>
            </w:r>
          </w:p>
        </w:tc>
      </w:tr>
    </w:tbl>
    <w:p w14:paraId="4CDD9A7E" w14:textId="77777777" w:rsidR="00C13BF8" w:rsidRDefault="00C13BF8" w:rsidP="00C13BF8">
      <w:pPr>
        <w:spacing w:before="3" w:line="160" w:lineRule="exact"/>
        <w:rPr>
          <w:sz w:val="17"/>
          <w:szCs w:val="17"/>
        </w:rPr>
      </w:pPr>
    </w:p>
    <w:p w14:paraId="6C7CA6CB" w14:textId="77777777" w:rsidR="00C13BF8" w:rsidRDefault="00C13BF8" w:rsidP="00C13BF8">
      <w:pPr>
        <w:spacing w:before="3" w:line="160" w:lineRule="exact"/>
        <w:rPr>
          <w:sz w:val="17"/>
          <w:szCs w:val="17"/>
        </w:rPr>
      </w:pPr>
    </w:p>
    <w:p w14:paraId="05179D7B" w14:textId="77777777" w:rsidR="00C13BF8" w:rsidRDefault="00C13BF8" w:rsidP="00C13BF8">
      <w:pPr>
        <w:spacing w:before="3" w:line="160" w:lineRule="exact"/>
        <w:rPr>
          <w:sz w:val="17"/>
          <w:szCs w:val="17"/>
        </w:rPr>
      </w:pPr>
    </w:p>
    <w:p w14:paraId="7601222A" w14:textId="77777777" w:rsidR="00C13BF8" w:rsidRDefault="00C13BF8" w:rsidP="00C13BF8">
      <w:pPr>
        <w:spacing w:before="21" w:line="320" w:lineRule="exact"/>
        <w:rPr>
          <w:sz w:val="30"/>
          <w:szCs w:val="30"/>
        </w:rPr>
      </w:pPr>
      <w:r>
        <w:rPr>
          <w:b/>
          <w:color w:val="1F4E79"/>
          <w:position w:val="-1"/>
          <w:sz w:val="30"/>
          <w:szCs w:val="30"/>
        </w:rPr>
        <w:t>C</w:t>
      </w:r>
      <w:r>
        <w:rPr>
          <w:b/>
          <w:color w:val="1F4E79"/>
          <w:spacing w:val="-1"/>
          <w:position w:val="-1"/>
          <w:sz w:val="30"/>
          <w:szCs w:val="30"/>
        </w:rPr>
        <w:t>O</w:t>
      </w:r>
      <w:r>
        <w:rPr>
          <w:b/>
          <w:color w:val="1F4E79"/>
          <w:position w:val="-1"/>
          <w:sz w:val="30"/>
          <w:szCs w:val="30"/>
        </w:rPr>
        <w:t>U</w:t>
      </w:r>
      <w:r>
        <w:rPr>
          <w:b/>
          <w:color w:val="1F4E79"/>
          <w:spacing w:val="-1"/>
          <w:position w:val="-1"/>
          <w:sz w:val="30"/>
          <w:szCs w:val="30"/>
        </w:rPr>
        <w:t>R</w:t>
      </w:r>
      <w:r>
        <w:rPr>
          <w:b/>
          <w:color w:val="1F4E79"/>
          <w:spacing w:val="1"/>
          <w:position w:val="-1"/>
          <w:sz w:val="30"/>
          <w:szCs w:val="30"/>
        </w:rPr>
        <w:t>S</w:t>
      </w:r>
      <w:r>
        <w:rPr>
          <w:b/>
          <w:color w:val="1F4E79"/>
          <w:position w:val="-1"/>
          <w:sz w:val="30"/>
          <w:szCs w:val="30"/>
        </w:rPr>
        <w:t xml:space="preserve">E </w:t>
      </w:r>
      <w:r>
        <w:rPr>
          <w:b/>
          <w:color w:val="1F4E79"/>
          <w:spacing w:val="1"/>
          <w:position w:val="-1"/>
          <w:sz w:val="30"/>
          <w:szCs w:val="30"/>
        </w:rPr>
        <w:t>S</w:t>
      </w:r>
      <w:r>
        <w:rPr>
          <w:b/>
          <w:color w:val="1F4E79"/>
          <w:spacing w:val="-1"/>
          <w:position w:val="-1"/>
          <w:sz w:val="30"/>
          <w:szCs w:val="30"/>
        </w:rPr>
        <w:t>PE</w:t>
      </w:r>
      <w:r>
        <w:rPr>
          <w:b/>
          <w:color w:val="1F4E79"/>
          <w:position w:val="-1"/>
          <w:sz w:val="30"/>
          <w:szCs w:val="30"/>
        </w:rPr>
        <w:t>CIFIC</w:t>
      </w:r>
      <w:r>
        <w:rPr>
          <w:b/>
          <w:color w:val="1F4E79"/>
          <w:spacing w:val="-1"/>
          <w:position w:val="-1"/>
          <w:sz w:val="30"/>
          <w:szCs w:val="30"/>
        </w:rPr>
        <w:t>AT</w:t>
      </w:r>
      <w:r>
        <w:rPr>
          <w:b/>
          <w:color w:val="1F4E79"/>
          <w:position w:val="-1"/>
          <w:sz w:val="30"/>
          <w:szCs w:val="30"/>
        </w:rPr>
        <w:t>ION</w:t>
      </w:r>
    </w:p>
    <w:p w14:paraId="2488A516" w14:textId="77777777" w:rsidR="00C13BF8" w:rsidRDefault="00C13BF8" w:rsidP="00C13BF8">
      <w:pPr>
        <w:spacing w:before="3" w:line="160" w:lineRule="exact"/>
        <w:rPr>
          <w:sz w:val="17"/>
          <w:szCs w:val="17"/>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6A54A2" w14:paraId="00F642D1" w14:textId="77777777" w:rsidTr="00B66612">
        <w:trPr>
          <w:trHeight w:val="2041"/>
          <w:jc w:val="center"/>
        </w:trPr>
        <w:tc>
          <w:tcPr>
            <w:tcW w:w="9642" w:type="dxa"/>
            <w:shd w:val="clear" w:color="auto" w:fill="B8CCE4"/>
            <w:vAlign w:val="center"/>
          </w:tcPr>
          <w:p w14:paraId="29321256" w14:textId="77777777" w:rsidR="00C13BF8" w:rsidRPr="00567DF2" w:rsidRDefault="00C13BF8" w:rsidP="00B66612">
            <w:pPr>
              <w:jc w:val="both"/>
              <w:rPr>
                <w:sz w:val="28"/>
                <w:szCs w:val="28"/>
                <w:vertAlign w:val="subscript"/>
              </w:rPr>
            </w:pPr>
            <w:r w:rsidRPr="00AA0F3D">
              <w:rPr>
                <w:sz w:val="28"/>
                <w:szCs w:val="28"/>
              </w:rPr>
              <w:t>Highway engineering is a multidisciplinary field with interconnected sub disciplines that include planning, safety, operations, design, and related fields such as structural, hydraulic, and geotechnical engineering.</w:t>
            </w:r>
          </w:p>
        </w:tc>
      </w:tr>
    </w:tbl>
    <w:p w14:paraId="026DE9AD" w14:textId="77777777" w:rsidR="00C13BF8" w:rsidRDefault="00C13BF8" w:rsidP="00C13BF8">
      <w:pPr>
        <w:spacing w:before="3" w:line="160" w:lineRule="exact"/>
        <w:rPr>
          <w:sz w:val="17"/>
          <w:szCs w:val="17"/>
        </w:rPr>
      </w:pPr>
    </w:p>
    <w:p w14:paraId="4DAA4998" w14:textId="77777777" w:rsidR="00C13BF8" w:rsidRDefault="00C13BF8" w:rsidP="00C13BF8">
      <w:pPr>
        <w:spacing w:before="3" w:line="160" w:lineRule="exact"/>
        <w:rPr>
          <w:sz w:val="17"/>
          <w:szCs w:val="17"/>
        </w:rPr>
      </w:pPr>
    </w:p>
    <w:p w14:paraId="18D636F4" w14:textId="77777777" w:rsidR="00C13BF8" w:rsidRDefault="00C13BF8" w:rsidP="00C13BF8">
      <w:pPr>
        <w:spacing w:before="3" w:line="160" w:lineRule="exact"/>
        <w:rPr>
          <w:sz w:val="17"/>
          <w:szCs w:val="1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4821"/>
        <w:gridCol w:w="4821"/>
      </w:tblGrid>
      <w:tr w:rsidR="00C13BF8" w:rsidRPr="006A54A2" w14:paraId="52DF9047" w14:textId="77777777" w:rsidTr="00B66612">
        <w:trPr>
          <w:trHeight w:val="510"/>
          <w:jc w:val="center"/>
        </w:trPr>
        <w:tc>
          <w:tcPr>
            <w:tcW w:w="4821" w:type="dxa"/>
            <w:shd w:val="clear" w:color="auto" w:fill="B8CCE4"/>
            <w:vAlign w:val="center"/>
          </w:tcPr>
          <w:p w14:paraId="6D06FAFD" w14:textId="77777777" w:rsidR="00C13BF8" w:rsidRPr="008C6C9E" w:rsidRDefault="00C13BF8" w:rsidP="00B66612">
            <w:pPr>
              <w:rPr>
                <w:sz w:val="28"/>
                <w:szCs w:val="28"/>
              </w:rPr>
            </w:pPr>
            <w:r w:rsidRPr="008C6C9E">
              <w:rPr>
                <w:sz w:val="28"/>
                <w:szCs w:val="28"/>
              </w:rPr>
              <w:t>1. Teaching Institution</w:t>
            </w:r>
          </w:p>
        </w:tc>
        <w:tc>
          <w:tcPr>
            <w:tcW w:w="4821" w:type="dxa"/>
            <w:shd w:val="clear" w:color="auto" w:fill="B8CCE4"/>
            <w:vAlign w:val="center"/>
          </w:tcPr>
          <w:p w14:paraId="3FD7BFA2" w14:textId="77777777" w:rsidR="00C13BF8" w:rsidRPr="009F1A3E" w:rsidRDefault="00C13BF8" w:rsidP="00B66612">
            <w:pPr>
              <w:rPr>
                <w:color w:val="FF0000"/>
                <w:sz w:val="28"/>
                <w:szCs w:val="28"/>
                <w:highlight w:val="yellow"/>
              </w:rPr>
            </w:pPr>
            <w:r w:rsidRPr="00AF75D4">
              <w:rPr>
                <w:sz w:val="28"/>
                <w:szCs w:val="28"/>
              </w:rPr>
              <w:t>University of Basrah</w:t>
            </w:r>
          </w:p>
        </w:tc>
      </w:tr>
      <w:tr w:rsidR="00C13BF8" w:rsidRPr="006A54A2" w14:paraId="1464B820" w14:textId="77777777" w:rsidTr="00B66612">
        <w:trPr>
          <w:trHeight w:val="510"/>
          <w:jc w:val="center"/>
        </w:trPr>
        <w:tc>
          <w:tcPr>
            <w:tcW w:w="4821" w:type="dxa"/>
            <w:shd w:val="clear" w:color="auto" w:fill="B8CCE4"/>
            <w:vAlign w:val="center"/>
          </w:tcPr>
          <w:p w14:paraId="65AED93E" w14:textId="77777777" w:rsidR="00C13BF8" w:rsidRPr="008C6C9E" w:rsidRDefault="00C13BF8" w:rsidP="00B66612">
            <w:pPr>
              <w:rPr>
                <w:sz w:val="28"/>
                <w:szCs w:val="28"/>
              </w:rPr>
            </w:pPr>
            <w:r w:rsidRPr="008C6C9E">
              <w:rPr>
                <w:sz w:val="28"/>
                <w:szCs w:val="28"/>
              </w:rPr>
              <w:t>2. University Department/Centre</w:t>
            </w:r>
          </w:p>
        </w:tc>
        <w:tc>
          <w:tcPr>
            <w:tcW w:w="4821" w:type="dxa"/>
            <w:shd w:val="clear" w:color="auto" w:fill="DBE5F1"/>
            <w:vAlign w:val="center"/>
          </w:tcPr>
          <w:p w14:paraId="7FD11D79" w14:textId="77777777" w:rsidR="00C13BF8" w:rsidRPr="008C6C9E" w:rsidRDefault="00C13BF8" w:rsidP="00B66612">
            <w:pPr>
              <w:rPr>
                <w:sz w:val="28"/>
                <w:szCs w:val="28"/>
              </w:rPr>
            </w:pPr>
            <w:r>
              <w:rPr>
                <w:sz w:val="28"/>
                <w:szCs w:val="28"/>
              </w:rPr>
              <w:t>Civil Engineering Department</w:t>
            </w:r>
          </w:p>
        </w:tc>
      </w:tr>
      <w:tr w:rsidR="00C13BF8" w:rsidRPr="006A54A2" w14:paraId="1B39CEA2" w14:textId="77777777" w:rsidTr="00B66612">
        <w:trPr>
          <w:trHeight w:val="510"/>
          <w:jc w:val="center"/>
        </w:trPr>
        <w:tc>
          <w:tcPr>
            <w:tcW w:w="4821" w:type="dxa"/>
            <w:shd w:val="clear" w:color="auto" w:fill="B8CCE4"/>
            <w:vAlign w:val="center"/>
          </w:tcPr>
          <w:p w14:paraId="76F85F31" w14:textId="77777777" w:rsidR="00C13BF8" w:rsidRPr="008C6C9E" w:rsidRDefault="00C13BF8" w:rsidP="00B66612">
            <w:pPr>
              <w:rPr>
                <w:sz w:val="28"/>
                <w:szCs w:val="28"/>
              </w:rPr>
            </w:pPr>
            <w:r w:rsidRPr="008C6C9E">
              <w:rPr>
                <w:sz w:val="28"/>
                <w:szCs w:val="28"/>
              </w:rPr>
              <w:t>3. Course title/code</w:t>
            </w:r>
          </w:p>
        </w:tc>
        <w:tc>
          <w:tcPr>
            <w:tcW w:w="4821" w:type="dxa"/>
            <w:shd w:val="clear" w:color="auto" w:fill="B8CCE4"/>
            <w:vAlign w:val="center"/>
          </w:tcPr>
          <w:p w14:paraId="3168C427" w14:textId="77777777" w:rsidR="00C13BF8" w:rsidRPr="008C6C9E" w:rsidRDefault="00C13BF8" w:rsidP="00B66612">
            <w:pPr>
              <w:rPr>
                <w:sz w:val="28"/>
                <w:szCs w:val="28"/>
              </w:rPr>
            </w:pPr>
            <w:r w:rsidRPr="00AA0F3D">
              <w:rPr>
                <w:sz w:val="28"/>
                <w:szCs w:val="28"/>
              </w:rPr>
              <w:t>Highway Engineering/415</w:t>
            </w:r>
          </w:p>
        </w:tc>
      </w:tr>
      <w:tr w:rsidR="00C13BF8" w:rsidRPr="006A54A2" w14:paraId="40A48A60" w14:textId="77777777" w:rsidTr="00B66612">
        <w:trPr>
          <w:trHeight w:val="510"/>
          <w:jc w:val="center"/>
        </w:trPr>
        <w:tc>
          <w:tcPr>
            <w:tcW w:w="4821" w:type="dxa"/>
            <w:shd w:val="clear" w:color="auto" w:fill="B8CCE4"/>
            <w:vAlign w:val="center"/>
          </w:tcPr>
          <w:p w14:paraId="13B8D4C0" w14:textId="77777777" w:rsidR="00C13BF8" w:rsidRPr="008C6C9E" w:rsidRDefault="00C13BF8" w:rsidP="00B66612">
            <w:pPr>
              <w:rPr>
                <w:sz w:val="28"/>
                <w:szCs w:val="28"/>
              </w:rPr>
            </w:pPr>
            <w:r>
              <w:rPr>
                <w:sz w:val="28"/>
                <w:szCs w:val="28"/>
              </w:rPr>
              <w:t>4</w:t>
            </w:r>
            <w:r w:rsidRPr="008C6C9E">
              <w:rPr>
                <w:sz w:val="28"/>
                <w:szCs w:val="28"/>
              </w:rPr>
              <w:t>. Modes of Attendance offered</w:t>
            </w:r>
          </w:p>
        </w:tc>
        <w:tc>
          <w:tcPr>
            <w:tcW w:w="4821" w:type="dxa"/>
            <w:shd w:val="clear" w:color="auto" w:fill="B8CCE4"/>
            <w:vAlign w:val="center"/>
          </w:tcPr>
          <w:p w14:paraId="34C6908F" w14:textId="77777777" w:rsidR="00C13BF8" w:rsidRPr="007B189E" w:rsidRDefault="00C13BF8" w:rsidP="00B66612">
            <w:pPr>
              <w:rPr>
                <w:sz w:val="28"/>
                <w:szCs w:val="28"/>
                <w:lang w:val="en-GB"/>
              </w:rPr>
            </w:pPr>
            <w:r>
              <w:rPr>
                <w:sz w:val="28"/>
                <w:szCs w:val="28"/>
              </w:rPr>
              <w:t>Class attendance</w:t>
            </w:r>
            <w:r>
              <w:rPr>
                <w:sz w:val="28"/>
                <w:szCs w:val="28"/>
                <w:lang w:val="en-GB"/>
              </w:rPr>
              <w:t xml:space="preserve"> or online</w:t>
            </w:r>
          </w:p>
        </w:tc>
      </w:tr>
      <w:tr w:rsidR="00C13BF8" w:rsidRPr="006A54A2" w14:paraId="751BEE3F" w14:textId="77777777" w:rsidTr="00B66612">
        <w:trPr>
          <w:trHeight w:val="510"/>
          <w:jc w:val="center"/>
        </w:trPr>
        <w:tc>
          <w:tcPr>
            <w:tcW w:w="4821" w:type="dxa"/>
            <w:shd w:val="clear" w:color="auto" w:fill="B8CCE4"/>
            <w:vAlign w:val="center"/>
          </w:tcPr>
          <w:p w14:paraId="035D6935" w14:textId="77777777" w:rsidR="00C13BF8" w:rsidRPr="008C6C9E" w:rsidRDefault="00C13BF8" w:rsidP="00B66612">
            <w:pPr>
              <w:rPr>
                <w:sz w:val="28"/>
                <w:szCs w:val="28"/>
              </w:rPr>
            </w:pPr>
            <w:r>
              <w:rPr>
                <w:sz w:val="28"/>
                <w:szCs w:val="28"/>
              </w:rPr>
              <w:t>5</w:t>
            </w:r>
            <w:r w:rsidRPr="008C6C9E">
              <w:rPr>
                <w:sz w:val="28"/>
                <w:szCs w:val="28"/>
              </w:rPr>
              <w:t>. Semester/Year</w:t>
            </w:r>
          </w:p>
        </w:tc>
        <w:tc>
          <w:tcPr>
            <w:tcW w:w="4821" w:type="dxa"/>
            <w:shd w:val="clear" w:color="auto" w:fill="DBE5F1"/>
            <w:vAlign w:val="center"/>
          </w:tcPr>
          <w:p w14:paraId="3199D20C" w14:textId="77777777" w:rsidR="00C13BF8" w:rsidRPr="008C6C9E" w:rsidRDefault="00C13BF8" w:rsidP="00B66612">
            <w:pPr>
              <w:rPr>
                <w:sz w:val="28"/>
                <w:szCs w:val="28"/>
              </w:rPr>
            </w:pPr>
            <w:r w:rsidRPr="00AA0F3D">
              <w:rPr>
                <w:sz w:val="28"/>
                <w:szCs w:val="28"/>
              </w:rPr>
              <w:t>1</w:t>
            </w:r>
            <w:r w:rsidRPr="00AA0F3D">
              <w:rPr>
                <w:sz w:val="28"/>
                <w:szCs w:val="28"/>
                <w:vertAlign w:val="superscript"/>
              </w:rPr>
              <w:t>st</w:t>
            </w:r>
            <w:r w:rsidRPr="00AA0F3D">
              <w:rPr>
                <w:sz w:val="28"/>
                <w:szCs w:val="28"/>
              </w:rPr>
              <w:t xml:space="preserve"> Semester / 4</w:t>
            </w:r>
            <w:r w:rsidRPr="00AA0F3D">
              <w:rPr>
                <w:sz w:val="28"/>
                <w:szCs w:val="28"/>
                <w:vertAlign w:val="superscript"/>
              </w:rPr>
              <w:t>th</w:t>
            </w:r>
            <w:r w:rsidRPr="00AA0F3D">
              <w:rPr>
                <w:sz w:val="28"/>
                <w:szCs w:val="28"/>
              </w:rPr>
              <w:t xml:space="preserve">  year</w:t>
            </w:r>
          </w:p>
        </w:tc>
      </w:tr>
      <w:tr w:rsidR="00C13BF8" w:rsidRPr="006A54A2" w14:paraId="7BA99F52" w14:textId="77777777" w:rsidTr="00B66612">
        <w:trPr>
          <w:trHeight w:val="510"/>
          <w:jc w:val="center"/>
        </w:trPr>
        <w:tc>
          <w:tcPr>
            <w:tcW w:w="4821" w:type="dxa"/>
            <w:shd w:val="clear" w:color="auto" w:fill="B8CCE4"/>
            <w:vAlign w:val="center"/>
          </w:tcPr>
          <w:p w14:paraId="4B8FE990" w14:textId="77777777" w:rsidR="00C13BF8" w:rsidRPr="008C6C9E" w:rsidRDefault="00C13BF8" w:rsidP="00B66612">
            <w:pPr>
              <w:rPr>
                <w:sz w:val="28"/>
                <w:szCs w:val="28"/>
              </w:rPr>
            </w:pPr>
            <w:r>
              <w:rPr>
                <w:sz w:val="28"/>
                <w:szCs w:val="28"/>
              </w:rPr>
              <w:t>6</w:t>
            </w:r>
            <w:r w:rsidRPr="008C6C9E">
              <w:rPr>
                <w:sz w:val="28"/>
                <w:szCs w:val="28"/>
              </w:rPr>
              <w:t>. Number of hours tuition (total)</w:t>
            </w:r>
          </w:p>
        </w:tc>
        <w:tc>
          <w:tcPr>
            <w:tcW w:w="4821" w:type="dxa"/>
            <w:shd w:val="clear" w:color="auto" w:fill="B8CCE4"/>
            <w:vAlign w:val="center"/>
          </w:tcPr>
          <w:p w14:paraId="6B000AC2" w14:textId="77777777" w:rsidR="00C13BF8" w:rsidRPr="008C6C9E" w:rsidRDefault="00C13BF8" w:rsidP="00B66612">
            <w:pPr>
              <w:rPr>
                <w:sz w:val="28"/>
                <w:szCs w:val="28"/>
              </w:rPr>
            </w:pPr>
            <w:r w:rsidRPr="00AA0F3D">
              <w:rPr>
                <w:sz w:val="28"/>
                <w:szCs w:val="28"/>
              </w:rPr>
              <w:t xml:space="preserve">45 </w:t>
            </w:r>
            <w:proofErr w:type="spellStart"/>
            <w:r w:rsidRPr="00AA0F3D">
              <w:rPr>
                <w:sz w:val="28"/>
                <w:szCs w:val="28"/>
              </w:rPr>
              <w:t>hrs</w:t>
            </w:r>
            <w:proofErr w:type="spellEnd"/>
          </w:p>
        </w:tc>
      </w:tr>
      <w:tr w:rsidR="00C13BF8" w:rsidRPr="006A54A2" w14:paraId="2E2218E3" w14:textId="77777777" w:rsidTr="00B66612">
        <w:trPr>
          <w:trHeight w:val="510"/>
          <w:jc w:val="center"/>
        </w:trPr>
        <w:tc>
          <w:tcPr>
            <w:tcW w:w="4821" w:type="dxa"/>
            <w:shd w:val="clear" w:color="auto" w:fill="B8CCE4"/>
            <w:vAlign w:val="center"/>
          </w:tcPr>
          <w:p w14:paraId="35520DE4" w14:textId="77777777" w:rsidR="00C13BF8" w:rsidRPr="008C6C9E" w:rsidRDefault="00C13BF8" w:rsidP="00B66612">
            <w:pPr>
              <w:rPr>
                <w:sz w:val="28"/>
                <w:szCs w:val="28"/>
              </w:rPr>
            </w:pPr>
            <w:r>
              <w:rPr>
                <w:sz w:val="28"/>
                <w:szCs w:val="28"/>
              </w:rPr>
              <w:t>7</w:t>
            </w:r>
            <w:r w:rsidRPr="008C6C9E">
              <w:rPr>
                <w:sz w:val="28"/>
                <w:szCs w:val="28"/>
              </w:rPr>
              <w:t>. Date of production/revision of this</w:t>
            </w:r>
          </w:p>
          <w:p w14:paraId="27EBBC78" w14:textId="77777777" w:rsidR="00C13BF8" w:rsidRPr="008C6C9E" w:rsidRDefault="00C13BF8" w:rsidP="00B66612">
            <w:pPr>
              <w:rPr>
                <w:sz w:val="28"/>
                <w:szCs w:val="28"/>
              </w:rPr>
            </w:pPr>
            <w:r w:rsidRPr="008C6C9E">
              <w:rPr>
                <w:sz w:val="28"/>
                <w:szCs w:val="28"/>
              </w:rPr>
              <w:t>specification</w:t>
            </w:r>
          </w:p>
        </w:tc>
        <w:tc>
          <w:tcPr>
            <w:tcW w:w="4821" w:type="dxa"/>
            <w:shd w:val="clear" w:color="auto" w:fill="DBE5F1"/>
            <w:vAlign w:val="center"/>
          </w:tcPr>
          <w:p w14:paraId="19AA1CDD" w14:textId="77777777" w:rsidR="00C13BF8" w:rsidRPr="008C6C9E" w:rsidRDefault="00C13BF8" w:rsidP="00B66612">
            <w:pPr>
              <w:rPr>
                <w:sz w:val="28"/>
                <w:szCs w:val="28"/>
              </w:rPr>
            </w:pPr>
            <w:r>
              <w:rPr>
                <w:sz w:val="28"/>
                <w:szCs w:val="28"/>
              </w:rPr>
              <w:t>2024</w:t>
            </w:r>
          </w:p>
        </w:tc>
      </w:tr>
      <w:tr w:rsidR="00C13BF8" w:rsidRPr="006A54A2" w14:paraId="39EC7E66" w14:textId="77777777" w:rsidTr="00B66612">
        <w:trPr>
          <w:trHeight w:val="510"/>
          <w:jc w:val="center"/>
        </w:trPr>
        <w:tc>
          <w:tcPr>
            <w:tcW w:w="9642" w:type="dxa"/>
            <w:gridSpan w:val="2"/>
            <w:shd w:val="clear" w:color="auto" w:fill="B8CCE4"/>
            <w:vAlign w:val="center"/>
          </w:tcPr>
          <w:p w14:paraId="6D2184B1" w14:textId="77777777" w:rsidR="00C13BF8" w:rsidRPr="008C6C9E" w:rsidRDefault="00C13BF8" w:rsidP="00B66612">
            <w:pPr>
              <w:rPr>
                <w:sz w:val="28"/>
                <w:szCs w:val="28"/>
              </w:rPr>
            </w:pPr>
            <w:r>
              <w:rPr>
                <w:sz w:val="28"/>
                <w:szCs w:val="28"/>
              </w:rPr>
              <w:t>8</w:t>
            </w:r>
            <w:r w:rsidRPr="008C6C9E">
              <w:rPr>
                <w:sz w:val="28"/>
                <w:szCs w:val="28"/>
              </w:rPr>
              <w:t>. Aims of the Course</w:t>
            </w:r>
          </w:p>
        </w:tc>
      </w:tr>
      <w:tr w:rsidR="00C13BF8" w:rsidRPr="006A54A2" w14:paraId="38815B58" w14:textId="77777777" w:rsidTr="00B66612">
        <w:trPr>
          <w:trHeight w:val="510"/>
          <w:jc w:val="center"/>
        </w:trPr>
        <w:tc>
          <w:tcPr>
            <w:tcW w:w="9642" w:type="dxa"/>
            <w:gridSpan w:val="2"/>
            <w:shd w:val="clear" w:color="auto" w:fill="DBE5F1"/>
            <w:vAlign w:val="center"/>
          </w:tcPr>
          <w:p w14:paraId="40B9F1E3" w14:textId="77777777" w:rsidR="00C13BF8" w:rsidRPr="007D4BB5" w:rsidRDefault="00C13BF8" w:rsidP="00792C84">
            <w:pPr>
              <w:pStyle w:val="ListParagraph"/>
              <w:numPr>
                <w:ilvl w:val="0"/>
                <w:numId w:val="4"/>
              </w:numPr>
              <w:spacing w:after="0" w:line="240" w:lineRule="auto"/>
              <w:jc w:val="both"/>
              <w:rPr>
                <w:sz w:val="28"/>
                <w:szCs w:val="28"/>
              </w:rPr>
            </w:pPr>
            <w:r w:rsidRPr="00577E62">
              <w:rPr>
                <w:sz w:val="28"/>
                <w:szCs w:val="28"/>
              </w:rPr>
              <w:t xml:space="preserve">The course aims to present the basic element for geometric design for highway and </w:t>
            </w:r>
            <w:r w:rsidRPr="00245FBE">
              <w:rPr>
                <w:rFonts w:asciiTheme="majorBidi" w:eastAsia="TimesNewRomanPSMT" w:hAnsiTheme="majorBidi" w:cstheme="majorBidi"/>
                <w:sz w:val="28"/>
                <w:szCs w:val="28"/>
              </w:rPr>
              <w:t>deals with the dimensions and layout of visible</w:t>
            </w:r>
            <w:r>
              <w:rPr>
                <w:rFonts w:asciiTheme="majorBidi" w:eastAsia="TimesNewRomanPSMT" w:hAnsiTheme="majorBidi" w:cstheme="majorBidi"/>
                <w:sz w:val="28"/>
                <w:szCs w:val="28"/>
              </w:rPr>
              <w:t xml:space="preserve"> </w:t>
            </w:r>
            <w:r w:rsidRPr="00245FBE">
              <w:rPr>
                <w:rFonts w:asciiTheme="majorBidi" w:eastAsia="TimesNewRomanPSMT" w:hAnsiTheme="majorBidi" w:cstheme="majorBidi"/>
                <w:sz w:val="28"/>
                <w:szCs w:val="28"/>
              </w:rPr>
              <w:t>features of the highway.</w:t>
            </w:r>
            <w:r w:rsidRPr="00577E62">
              <w:rPr>
                <w:rFonts w:asciiTheme="majorBidi" w:eastAsia="TimesNewRomanPSMT" w:hAnsiTheme="majorBidi" w:cstheme="majorBidi"/>
                <w:sz w:val="28"/>
                <w:szCs w:val="28"/>
              </w:rPr>
              <w:t xml:space="preserve"> The features normally considered are the cross section elements, sight distance consideration, horizontal curvature, gradients, and intersection.</w:t>
            </w:r>
          </w:p>
        </w:tc>
      </w:tr>
    </w:tbl>
    <w:p w14:paraId="559A1C8E" w14:textId="77777777" w:rsidR="00C13BF8" w:rsidRDefault="00C13BF8" w:rsidP="00C13BF8">
      <w:pPr>
        <w:spacing w:before="3" w:line="160" w:lineRule="exact"/>
        <w:rPr>
          <w:sz w:val="17"/>
          <w:szCs w:val="17"/>
        </w:rPr>
      </w:pPr>
    </w:p>
    <w:p w14:paraId="14464868" w14:textId="77777777" w:rsidR="00C13BF8" w:rsidRDefault="00C13BF8" w:rsidP="00C13BF8">
      <w:pPr>
        <w:spacing w:line="200" w:lineRule="exact"/>
      </w:pPr>
    </w:p>
    <w:p w14:paraId="675488EF" w14:textId="77777777" w:rsidR="00C13BF8" w:rsidRDefault="00C13BF8" w:rsidP="00C13BF8">
      <w:pPr>
        <w:spacing w:line="200" w:lineRule="exact"/>
      </w:pPr>
    </w:p>
    <w:p w14:paraId="311619C8" w14:textId="77777777" w:rsidR="00C13BF8"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A5097" w14:paraId="56E801F6" w14:textId="77777777" w:rsidTr="00B66612">
        <w:trPr>
          <w:trHeight w:val="510"/>
          <w:jc w:val="center"/>
        </w:trPr>
        <w:tc>
          <w:tcPr>
            <w:tcW w:w="9632" w:type="dxa"/>
            <w:shd w:val="clear" w:color="auto" w:fill="B8CCE4"/>
            <w:vAlign w:val="center"/>
          </w:tcPr>
          <w:p w14:paraId="37E7E925" w14:textId="77777777" w:rsidR="00C13BF8" w:rsidRPr="008C6C9E" w:rsidRDefault="00C13BF8" w:rsidP="00B66612">
            <w:pPr>
              <w:rPr>
                <w:sz w:val="28"/>
                <w:szCs w:val="28"/>
              </w:rPr>
            </w:pPr>
            <w:r>
              <w:rPr>
                <w:sz w:val="28"/>
                <w:szCs w:val="28"/>
              </w:rPr>
              <w:t>9</w:t>
            </w:r>
            <w:r w:rsidRPr="008C6C9E">
              <w:rPr>
                <w:sz w:val="28"/>
                <w:szCs w:val="28"/>
              </w:rPr>
              <w:t>· Learning Outcomes, Teaching, Learning and Assessment Method</w:t>
            </w:r>
          </w:p>
        </w:tc>
      </w:tr>
      <w:tr w:rsidR="00C13BF8" w:rsidRPr="008A5097" w14:paraId="365942D9" w14:textId="77777777" w:rsidTr="00B66612">
        <w:trPr>
          <w:trHeight w:val="567"/>
          <w:jc w:val="center"/>
        </w:trPr>
        <w:tc>
          <w:tcPr>
            <w:tcW w:w="9632" w:type="dxa"/>
            <w:shd w:val="clear" w:color="auto" w:fill="DBE5F1"/>
            <w:vAlign w:val="center"/>
          </w:tcPr>
          <w:p w14:paraId="1DA02C30" w14:textId="77777777" w:rsidR="00C13BF8" w:rsidRPr="00577E62" w:rsidRDefault="00C13BF8" w:rsidP="00B66612">
            <w:pPr>
              <w:ind w:firstLine="306"/>
              <w:rPr>
                <w:sz w:val="28"/>
                <w:szCs w:val="28"/>
              </w:rPr>
            </w:pPr>
            <w:r w:rsidRPr="00577E62">
              <w:rPr>
                <w:sz w:val="28"/>
                <w:szCs w:val="28"/>
              </w:rPr>
              <w:t>A- Knowledge and Understanding</w:t>
            </w:r>
            <w:r>
              <w:rPr>
                <w:sz w:val="28"/>
                <w:szCs w:val="28"/>
              </w:rPr>
              <w:t xml:space="preserve"> highway design features</w:t>
            </w:r>
          </w:p>
          <w:p w14:paraId="24CBDD8B" w14:textId="77777777" w:rsidR="00C13BF8" w:rsidRPr="00577E62" w:rsidRDefault="00C13BF8" w:rsidP="00B66612">
            <w:pPr>
              <w:ind w:left="288" w:hanging="288"/>
              <w:jc w:val="both"/>
              <w:rPr>
                <w:sz w:val="28"/>
                <w:szCs w:val="28"/>
              </w:rPr>
            </w:pPr>
            <w:r w:rsidRPr="00577E62">
              <w:rPr>
                <w:sz w:val="28"/>
                <w:szCs w:val="28"/>
              </w:rPr>
              <w:t>A1- The history of highway engineering gives us an idea about the roads of ancient times.</w:t>
            </w:r>
          </w:p>
          <w:p w14:paraId="3BFEE880" w14:textId="77777777" w:rsidR="00C13BF8" w:rsidRPr="00CC71DD" w:rsidRDefault="00C13BF8" w:rsidP="00B66612">
            <w:pPr>
              <w:ind w:left="288" w:hanging="288"/>
              <w:jc w:val="both"/>
              <w:rPr>
                <w:color w:val="FF0000"/>
                <w:sz w:val="28"/>
                <w:szCs w:val="28"/>
              </w:rPr>
            </w:pPr>
            <w:r w:rsidRPr="00EA31F8">
              <w:rPr>
                <w:sz w:val="28"/>
                <w:szCs w:val="28"/>
              </w:rPr>
              <w:t xml:space="preserve">A2- </w:t>
            </w:r>
            <w:r w:rsidRPr="00577E62">
              <w:rPr>
                <w:sz w:val="28"/>
                <w:szCs w:val="28"/>
              </w:rPr>
              <w:t>The emphasis of the geometric design is to address the requirement of the driver and the vehicle such as safety, comfort, efficiency, etc.</w:t>
            </w:r>
          </w:p>
          <w:p w14:paraId="3D2A4985" w14:textId="77777777" w:rsidR="00C13BF8" w:rsidRPr="00EA31F8" w:rsidRDefault="00C13BF8" w:rsidP="00B66612">
            <w:pPr>
              <w:ind w:left="288" w:hanging="288"/>
              <w:rPr>
                <w:sz w:val="28"/>
                <w:szCs w:val="28"/>
              </w:rPr>
            </w:pPr>
            <w:r w:rsidRPr="00EA31F8">
              <w:rPr>
                <w:sz w:val="28"/>
                <w:szCs w:val="28"/>
              </w:rPr>
              <w:lastRenderedPageBreak/>
              <w:t>A3- The characteristics of cross-sectional elements are important in highway geometric design because they influence the safety and comfort.</w:t>
            </w:r>
          </w:p>
          <w:p w14:paraId="1A53570C" w14:textId="77777777" w:rsidR="00C13BF8" w:rsidRPr="000D46CD" w:rsidRDefault="00C13BF8" w:rsidP="00B66612">
            <w:pPr>
              <w:rPr>
                <w:sz w:val="28"/>
                <w:szCs w:val="28"/>
              </w:rPr>
            </w:pPr>
            <w:r w:rsidRPr="000D46CD">
              <w:rPr>
                <w:sz w:val="28"/>
                <w:szCs w:val="28"/>
              </w:rPr>
              <w:t xml:space="preserve">A4- Horizontal alignment is one of the most important features influencing the </w:t>
            </w:r>
          </w:p>
          <w:p w14:paraId="0A3F3823" w14:textId="77777777" w:rsidR="00C13BF8" w:rsidRPr="00CC71DD" w:rsidRDefault="00C13BF8" w:rsidP="00B66612">
            <w:pPr>
              <w:rPr>
                <w:color w:val="FF0000"/>
                <w:sz w:val="28"/>
                <w:szCs w:val="28"/>
              </w:rPr>
            </w:pPr>
            <w:r w:rsidRPr="000D46CD">
              <w:rPr>
                <w:sz w:val="28"/>
                <w:szCs w:val="28"/>
              </w:rPr>
              <w:t>eff</w:t>
            </w:r>
            <w:r>
              <w:rPr>
                <w:sz w:val="28"/>
                <w:szCs w:val="28"/>
              </w:rPr>
              <w:t>iciency and safety of a highway</w:t>
            </w:r>
            <w:r w:rsidRPr="000D46CD">
              <w:rPr>
                <w:sz w:val="28"/>
                <w:szCs w:val="28"/>
              </w:rPr>
              <w:t>.</w:t>
            </w:r>
          </w:p>
        </w:tc>
      </w:tr>
      <w:tr w:rsidR="00C13BF8" w:rsidRPr="008A5097" w14:paraId="67AA0389" w14:textId="77777777" w:rsidTr="00B66612">
        <w:trPr>
          <w:trHeight w:val="567"/>
          <w:jc w:val="center"/>
        </w:trPr>
        <w:tc>
          <w:tcPr>
            <w:tcW w:w="9632" w:type="dxa"/>
            <w:shd w:val="clear" w:color="auto" w:fill="DBE5F1"/>
            <w:vAlign w:val="center"/>
          </w:tcPr>
          <w:p w14:paraId="19665826" w14:textId="77777777" w:rsidR="00C13BF8" w:rsidRPr="008C6C9E" w:rsidRDefault="00C13BF8" w:rsidP="00B66612">
            <w:pPr>
              <w:ind w:firstLine="306"/>
              <w:rPr>
                <w:sz w:val="28"/>
                <w:szCs w:val="28"/>
              </w:rPr>
            </w:pPr>
            <w:r w:rsidRPr="008C6C9E">
              <w:rPr>
                <w:sz w:val="28"/>
                <w:szCs w:val="28"/>
              </w:rPr>
              <w:lastRenderedPageBreak/>
              <w:t>B. Subject-specific skills</w:t>
            </w:r>
          </w:p>
          <w:p w14:paraId="06507111" w14:textId="77777777" w:rsidR="00C13BF8" w:rsidRPr="00073D74" w:rsidRDefault="00C13BF8" w:rsidP="00B66612">
            <w:pPr>
              <w:ind w:left="288" w:hanging="288"/>
              <w:rPr>
                <w:sz w:val="28"/>
                <w:szCs w:val="28"/>
              </w:rPr>
            </w:pPr>
            <w:r w:rsidRPr="00073D74">
              <w:rPr>
                <w:sz w:val="28"/>
                <w:szCs w:val="28"/>
              </w:rPr>
              <w:t>B1 - Proper design of a horizontal curve, including elements within a single curve and consistency of curvature along a highway.</w:t>
            </w:r>
          </w:p>
          <w:p w14:paraId="570E42AF" w14:textId="77777777" w:rsidR="00C13BF8" w:rsidRPr="00A87E35" w:rsidRDefault="00C13BF8" w:rsidP="00B66612">
            <w:pPr>
              <w:ind w:left="288" w:hanging="288"/>
              <w:rPr>
                <w:sz w:val="28"/>
                <w:szCs w:val="28"/>
              </w:rPr>
            </w:pPr>
            <w:r w:rsidRPr="00A87E35">
              <w:rPr>
                <w:sz w:val="28"/>
                <w:szCs w:val="28"/>
              </w:rPr>
              <w:t>B2 - Design speed is the single most important factor that affects the geometric design.</w:t>
            </w:r>
          </w:p>
          <w:p w14:paraId="5921258A" w14:textId="77777777" w:rsidR="00C13BF8" w:rsidRPr="008C6C9E" w:rsidRDefault="00C13BF8" w:rsidP="00B66612">
            <w:pPr>
              <w:ind w:left="288" w:hanging="288"/>
              <w:jc w:val="both"/>
              <w:rPr>
                <w:sz w:val="28"/>
                <w:szCs w:val="28"/>
              </w:rPr>
            </w:pPr>
            <w:r w:rsidRPr="00073D74">
              <w:rPr>
                <w:sz w:val="28"/>
                <w:szCs w:val="28"/>
              </w:rPr>
              <w:t>B3 - Derive and evaluate the information needed to apply engineering analysis methods to unfamiliar problems.</w:t>
            </w:r>
          </w:p>
        </w:tc>
      </w:tr>
      <w:tr w:rsidR="00C13BF8" w:rsidRPr="008A5097" w14:paraId="12A82FF7" w14:textId="77777777" w:rsidTr="00B66612">
        <w:trPr>
          <w:trHeight w:val="510"/>
          <w:jc w:val="center"/>
        </w:trPr>
        <w:tc>
          <w:tcPr>
            <w:tcW w:w="9632" w:type="dxa"/>
            <w:shd w:val="clear" w:color="auto" w:fill="B8CCE4"/>
            <w:vAlign w:val="center"/>
          </w:tcPr>
          <w:p w14:paraId="005687E6" w14:textId="77777777" w:rsidR="00C13BF8" w:rsidRPr="008C6C9E" w:rsidRDefault="00C13BF8" w:rsidP="00B66612">
            <w:pPr>
              <w:ind w:firstLine="589"/>
              <w:rPr>
                <w:sz w:val="28"/>
                <w:szCs w:val="28"/>
              </w:rPr>
            </w:pPr>
            <w:r w:rsidRPr="008C6C9E">
              <w:rPr>
                <w:sz w:val="28"/>
                <w:szCs w:val="28"/>
              </w:rPr>
              <w:t>Teaching and Learning Methods</w:t>
            </w:r>
          </w:p>
        </w:tc>
      </w:tr>
      <w:tr w:rsidR="00C13BF8" w:rsidRPr="008A5097" w14:paraId="7D46588D" w14:textId="77777777" w:rsidTr="00B66612">
        <w:trPr>
          <w:trHeight w:val="1304"/>
          <w:jc w:val="center"/>
        </w:trPr>
        <w:tc>
          <w:tcPr>
            <w:tcW w:w="9632" w:type="dxa"/>
            <w:shd w:val="clear" w:color="auto" w:fill="DBE5F1"/>
            <w:vAlign w:val="center"/>
          </w:tcPr>
          <w:p w14:paraId="5944CD0E" w14:textId="77777777" w:rsidR="00C13BF8" w:rsidRPr="00005F42" w:rsidRDefault="00C13BF8" w:rsidP="00B66612">
            <w:pPr>
              <w:jc w:val="both"/>
              <w:rPr>
                <w:color w:val="FF0000"/>
                <w:sz w:val="28"/>
                <w:szCs w:val="28"/>
              </w:rPr>
            </w:pPr>
            <w:r w:rsidRPr="00657BF5">
              <w:rPr>
                <w:sz w:val="28"/>
                <w:szCs w:val="28"/>
              </w:rPr>
              <w:t xml:space="preserve">• </w:t>
            </w:r>
            <w:r w:rsidRPr="000B58B4">
              <w:rPr>
                <w:sz w:val="28"/>
                <w:szCs w:val="28"/>
              </w:rPr>
              <w:t>Scientific and research skills are developed through teaching and learning activities. Analysis and design solving skills are further developed by means of a set of problems prepared by the lecturers in small study groups and all work submitted is evaluated and responded to.</w:t>
            </w:r>
          </w:p>
          <w:p w14:paraId="3F7B6E61" w14:textId="77777777" w:rsidR="00C13BF8" w:rsidRPr="008C6C9E" w:rsidRDefault="00C13BF8" w:rsidP="00B66612">
            <w:pPr>
              <w:rPr>
                <w:sz w:val="28"/>
                <w:szCs w:val="28"/>
              </w:rPr>
            </w:pPr>
          </w:p>
        </w:tc>
      </w:tr>
      <w:tr w:rsidR="00C13BF8" w:rsidRPr="008A5097" w14:paraId="77D35C6A" w14:textId="77777777" w:rsidTr="00B66612">
        <w:trPr>
          <w:trHeight w:val="510"/>
          <w:jc w:val="center"/>
        </w:trPr>
        <w:tc>
          <w:tcPr>
            <w:tcW w:w="9632" w:type="dxa"/>
            <w:shd w:val="clear" w:color="auto" w:fill="B8CCE4"/>
            <w:vAlign w:val="center"/>
          </w:tcPr>
          <w:p w14:paraId="0EC006D9" w14:textId="77777777" w:rsidR="00C13BF8" w:rsidRPr="008C6C9E" w:rsidRDefault="00C13BF8" w:rsidP="00B66612">
            <w:pPr>
              <w:ind w:firstLine="589"/>
              <w:rPr>
                <w:sz w:val="28"/>
                <w:szCs w:val="28"/>
              </w:rPr>
            </w:pPr>
            <w:r w:rsidRPr="008C6C9E">
              <w:rPr>
                <w:sz w:val="28"/>
                <w:szCs w:val="28"/>
              </w:rPr>
              <w:t>Assessment methods</w:t>
            </w:r>
          </w:p>
        </w:tc>
      </w:tr>
      <w:tr w:rsidR="00C13BF8" w:rsidRPr="008A5097" w14:paraId="59360FAF" w14:textId="77777777" w:rsidTr="00B66612">
        <w:trPr>
          <w:trHeight w:val="1304"/>
          <w:jc w:val="center"/>
        </w:trPr>
        <w:tc>
          <w:tcPr>
            <w:tcW w:w="9632" w:type="dxa"/>
            <w:shd w:val="clear" w:color="auto" w:fill="DBE5F1"/>
            <w:vAlign w:val="center"/>
          </w:tcPr>
          <w:p w14:paraId="028D4772" w14:textId="77777777" w:rsidR="00C13BF8" w:rsidRPr="00657BF5" w:rsidRDefault="00C13BF8" w:rsidP="00B66612">
            <w:pPr>
              <w:rPr>
                <w:sz w:val="28"/>
                <w:szCs w:val="28"/>
              </w:rPr>
            </w:pPr>
            <w:r w:rsidRPr="00657BF5">
              <w:rPr>
                <w:sz w:val="28"/>
                <w:szCs w:val="28"/>
              </w:rPr>
              <w:t>• Interacting within the lecture.</w:t>
            </w:r>
          </w:p>
          <w:p w14:paraId="00FA9A7D" w14:textId="77777777" w:rsidR="00C13BF8" w:rsidRPr="00657BF5" w:rsidRDefault="00C13BF8" w:rsidP="00B66612">
            <w:pPr>
              <w:rPr>
                <w:sz w:val="28"/>
                <w:szCs w:val="28"/>
              </w:rPr>
            </w:pPr>
            <w:r w:rsidRPr="00657BF5">
              <w:rPr>
                <w:sz w:val="28"/>
                <w:szCs w:val="28"/>
              </w:rPr>
              <w:t>• Homework and reports.</w:t>
            </w:r>
          </w:p>
          <w:p w14:paraId="29055820" w14:textId="77777777" w:rsidR="00C13BF8" w:rsidRPr="00657BF5" w:rsidRDefault="00C13BF8" w:rsidP="00B66612">
            <w:pPr>
              <w:rPr>
                <w:sz w:val="28"/>
                <w:szCs w:val="28"/>
              </w:rPr>
            </w:pPr>
            <w:r>
              <w:rPr>
                <w:sz w:val="28"/>
                <w:szCs w:val="28"/>
              </w:rPr>
              <w:t>• Short exams (quizzes</w:t>
            </w:r>
            <w:r w:rsidRPr="00657BF5">
              <w:rPr>
                <w:sz w:val="28"/>
                <w:szCs w:val="28"/>
              </w:rPr>
              <w:t>).</w:t>
            </w:r>
          </w:p>
          <w:p w14:paraId="4D127C44" w14:textId="77777777" w:rsidR="00C13BF8" w:rsidRPr="008C6C9E" w:rsidRDefault="00C13BF8" w:rsidP="00B66612">
            <w:pPr>
              <w:rPr>
                <w:sz w:val="28"/>
                <w:szCs w:val="28"/>
              </w:rPr>
            </w:pPr>
            <w:r w:rsidRPr="00657BF5">
              <w:rPr>
                <w:sz w:val="28"/>
                <w:szCs w:val="28"/>
              </w:rPr>
              <w:t>• Semester and final exams.</w:t>
            </w:r>
          </w:p>
        </w:tc>
      </w:tr>
      <w:tr w:rsidR="00C13BF8" w:rsidRPr="008A5097" w14:paraId="19C8DDAD" w14:textId="77777777" w:rsidTr="00B66612">
        <w:trPr>
          <w:trHeight w:val="567"/>
          <w:jc w:val="center"/>
        </w:trPr>
        <w:tc>
          <w:tcPr>
            <w:tcW w:w="9632" w:type="dxa"/>
            <w:shd w:val="clear" w:color="auto" w:fill="DBE5F1"/>
            <w:vAlign w:val="center"/>
          </w:tcPr>
          <w:p w14:paraId="0A049FF8" w14:textId="77777777" w:rsidR="00C13BF8" w:rsidRPr="008C6C9E" w:rsidRDefault="00C13BF8" w:rsidP="00B66612">
            <w:pPr>
              <w:ind w:firstLine="306"/>
              <w:rPr>
                <w:sz w:val="28"/>
                <w:szCs w:val="28"/>
              </w:rPr>
            </w:pPr>
            <w:r w:rsidRPr="008C6C9E">
              <w:rPr>
                <w:sz w:val="28"/>
                <w:szCs w:val="28"/>
              </w:rPr>
              <w:t>C. Thinking Skills</w:t>
            </w:r>
          </w:p>
          <w:p w14:paraId="6E799614" w14:textId="77777777" w:rsidR="00C13BF8" w:rsidRPr="00657BF5" w:rsidRDefault="00C13BF8" w:rsidP="00B66612">
            <w:pPr>
              <w:ind w:left="288" w:hanging="288"/>
              <w:jc w:val="both"/>
              <w:rPr>
                <w:sz w:val="28"/>
                <w:szCs w:val="28"/>
              </w:rPr>
            </w:pPr>
            <w:r>
              <w:rPr>
                <w:sz w:val="28"/>
                <w:szCs w:val="28"/>
              </w:rPr>
              <w:t>C</w:t>
            </w:r>
            <w:r w:rsidRPr="00657BF5">
              <w:rPr>
                <w:sz w:val="28"/>
                <w:szCs w:val="28"/>
              </w:rPr>
              <w:t>1- Attention: Arousing the students' attention by implementing one of the applied programs on the display screen in the hall.</w:t>
            </w:r>
          </w:p>
          <w:p w14:paraId="497F64D1" w14:textId="77777777" w:rsidR="00C13BF8" w:rsidRPr="00657BF5" w:rsidRDefault="00C13BF8" w:rsidP="00B66612">
            <w:pPr>
              <w:ind w:left="288" w:hanging="288"/>
              <w:jc w:val="both"/>
              <w:rPr>
                <w:sz w:val="28"/>
                <w:szCs w:val="28"/>
              </w:rPr>
            </w:pPr>
            <w:r w:rsidRPr="00657BF5">
              <w:rPr>
                <w:sz w:val="28"/>
                <w:szCs w:val="28"/>
              </w:rPr>
              <w:t>C2- Response: Follow up the student's interaction with the material displayed on the screen.</w:t>
            </w:r>
          </w:p>
          <w:p w14:paraId="374B80F7" w14:textId="77777777" w:rsidR="00C13BF8" w:rsidRPr="00657BF5" w:rsidRDefault="00C13BF8" w:rsidP="00B66612">
            <w:pPr>
              <w:ind w:left="288" w:hanging="288"/>
              <w:jc w:val="both"/>
              <w:rPr>
                <w:sz w:val="28"/>
                <w:szCs w:val="28"/>
              </w:rPr>
            </w:pPr>
            <w:r w:rsidRPr="00657BF5">
              <w:rPr>
                <w:sz w:val="28"/>
                <w:szCs w:val="28"/>
              </w:rPr>
              <w:t>C3- Attention: Follow up on the interest of the student who interacted more with the presented material, by increasing this interaction by requesting other programs and applications to display.</w:t>
            </w:r>
          </w:p>
          <w:p w14:paraId="669F51CE" w14:textId="77777777" w:rsidR="00C13BF8" w:rsidRPr="00657BF5" w:rsidRDefault="00C13BF8" w:rsidP="00B66612">
            <w:pPr>
              <w:ind w:left="288" w:hanging="288"/>
              <w:jc w:val="both"/>
              <w:rPr>
                <w:sz w:val="28"/>
                <w:szCs w:val="28"/>
              </w:rPr>
            </w:pPr>
            <w:r w:rsidRPr="00657BF5">
              <w:rPr>
                <w:sz w:val="28"/>
                <w:szCs w:val="28"/>
              </w:rPr>
              <w:t>C4 - Forming the direction: meaning that the student is sympathetic to the presentation and may have an opinion about the direction of the presented topic and defend it.</w:t>
            </w:r>
          </w:p>
          <w:p w14:paraId="09123005" w14:textId="77777777" w:rsidR="00C13BF8" w:rsidRPr="008C6C9E" w:rsidRDefault="00C13BF8" w:rsidP="00B66612">
            <w:pPr>
              <w:ind w:left="288" w:hanging="288"/>
              <w:jc w:val="both"/>
              <w:rPr>
                <w:sz w:val="28"/>
                <w:szCs w:val="28"/>
              </w:rPr>
            </w:pPr>
            <w:r>
              <w:rPr>
                <w:sz w:val="28"/>
                <w:szCs w:val="28"/>
              </w:rPr>
              <w:t>C</w:t>
            </w:r>
            <w:r w:rsidRPr="00657BF5">
              <w:rPr>
                <w:sz w:val="28"/>
                <w:szCs w:val="28"/>
              </w:rPr>
              <w:t xml:space="preserve"> 5- Formation of value behavior: meaning that the student reaches the top of the emotional ladder, so that he has a stable level in the lesson and does not become lazy or fidgety.</w:t>
            </w:r>
          </w:p>
        </w:tc>
      </w:tr>
      <w:tr w:rsidR="00C13BF8" w:rsidRPr="008A5097" w14:paraId="21B15BF7" w14:textId="77777777" w:rsidTr="00B66612">
        <w:trPr>
          <w:trHeight w:val="510"/>
          <w:jc w:val="center"/>
        </w:trPr>
        <w:tc>
          <w:tcPr>
            <w:tcW w:w="9632" w:type="dxa"/>
            <w:shd w:val="clear" w:color="auto" w:fill="B8CCE4"/>
            <w:vAlign w:val="center"/>
          </w:tcPr>
          <w:p w14:paraId="49ECEF9E" w14:textId="77777777" w:rsidR="00C13BF8" w:rsidRPr="008C6C9E" w:rsidRDefault="00C13BF8" w:rsidP="00B66612">
            <w:pPr>
              <w:ind w:firstLine="589"/>
              <w:rPr>
                <w:sz w:val="28"/>
                <w:szCs w:val="28"/>
              </w:rPr>
            </w:pPr>
            <w:r w:rsidRPr="008C6C9E">
              <w:rPr>
                <w:sz w:val="28"/>
                <w:szCs w:val="28"/>
              </w:rPr>
              <w:t>Teaching and Learning Methods</w:t>
            </w:r>
          </w:p>
        </w:tc>
      </w:tr>
      <w:tr w:rsidR="00C13BF8" w:rsidRPr="008A5097" w14:paraId="3400DEFD" w14:textId="77777777" w:rsidTr="00B66612">
        <w:trPr>
          <w:trHeight w:val="1361"/>
          <w:jc w:val="center"/>
        </w:trPr>
        <w:tc>
          <w:tcPr>
            <w:tcW w:w="9632" w:type="dxa"/>
            <w:shd w:val="clear" w:color="auto" w:fill="DBE5F1"/>
            <w:vAlign w:val="center"/>
          </w:tcPr>
          <w:p w14:paraId="2C21C4DC" w14:textId="77777777" w:rsidR="00C13BF8" w:rsidRPr="00A271A3" w:rsidRDefault="00C13BF8" w:rsidP="00B66612">
            <w:pPr>
              <w:ind w:left="288" w:hanging="288"/>
              <w:jc w:val="both"/>
              <w:rPr>
                <w:sz w:val="28"/>
                <w:szCs w:val="28"/>
                <w:lang w:val="en-GB"/>
              </w:rPr>
            </w:pPr>
            <w:r w:rsidRPr="00A271A3">
              <w:rPr>
                <w:sz w:val="28"/>
                <w:szCs w:val="28"/>
                <w:lang w:val="en-GB"/>
              </w:rPr>
              <w:t>• The usual theoretical presentation method using the writing board and depending on the style (how and why) of the subject and according to the curriculum of the subject.</w:t>
            </w:r>
          </w:p>
          <w:p w14:paraId="2689F341" w14:textId="77777777" w:rsidR="00C13BF8" w:rsidRPr="00A271A3" w:rsidRDefault="00C13BF8" w:rsidP="00B66612">
            <w:pPr>
              <w:ind w:left="288" w:hanging="288"/>
              <w:jc w:val="both"/>
              <w:rPr>
                <w:sz w:val="28"/>
                <w:szCs w:val="28"/>
                <w:lang w:val="en-GB"/>
              </w:rPr>
            </w:pPr>
            <w:r w:rsidRPr="00A271A3">
              <w:rPr>
                <w:sz w:val="28"/>
                <w:szCs w:val="28"/>
                <w:lang w:val="en-GB"/>
              </w:rPr>
              <w:lastRenderedPageBreak/>
              <w:t>• The theoretical presentation method using the (data show) device and depending on the method (how and why) of the subject and according to the subject curriculum.</w:t>
            </w:r>
          </w:p>
          <w:p w14:paraId="1545DB75" w14:textId="77777777" w:rsidR="00C13BF8" w:rsidRPr="00A271A3" w:rsidRDefault="00C13BF8" w:rsidP="00B66612">
            <w:pPr>
              <w:ind w:left="288" w:hanging="288"/>
              <w:jc w:val="both"/>
              <w:rPr>
                <w:sz w:val="28"/>
                <w:szCs w:val="28"/>
                <w:lang w:val="en-GB"/>
              </w:rPr>
            </w:pPr>
            <w:r w:rsidRPr="00A271A3">
              <w:rPr>
                <w:sz w:val="28"/>
                <w:szCs w:val="28"/>
                <w:lang w:val="en-GB"/>
              </w:rPr>
              <w:t>• The method of laboratory display using special devices for measuring the different properties of the substance under experiment.</w:t>
            </w:r>
          </w:p>
        </w:tc>
      </w:tr>
    </w:tbl>
    <w:p w14:paraId="20774E54" w14:textId="77777777" w:rsidR="00C13BF8" w:rsidRDefault="00C13BF8" w:rsidP="00C13BF8"/>
    <w:p w14:paraId="1C04ABC2" w14:textId="77777777" w:rsidR="00C13BF8" w:rsidRDefault="00C13BF8" w:rsidP="00C13BF8"/>
    <w:p w14:paraId="7A3DF0A3" w14:textId="77777777" w:rsidR="00C13BF8" w:rsidRDefault="00C13BF8" w:rsidP="00C13BF8"/>
    <w:p w14:paraId="3545A223" w14:textId="77777777" w:rsidR="00C13BF8" w:rsidRDefault="00C13BF8" w:rsidP="00C13BF8"/>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A5097" w14:paraId="3BE3F3BD" w14:textId="77777777" w:rsidTr="00B66612">
        <w:trPr>
          <w:trHeight w:val="510"/>
          <w:jc w:val="center"/>
        </w:trPr>
        <w:tc>
          <w:tcPr>
            <w:tcW w:w="9632" w:type="dxa"/>
            <w:shd w:val="clear" w:color="auto" w:fill="B8CCE4"/>
            <w:vAlign w:val="center"/>
          </w:tcPr>
          <w:p w14:paraId="4B69FB8B" w14:textId="77777777" w:rsidR="00C13BF8" w:rsidRPr="008C6C9E" w:rsidRDefault="00C13BF8" w:rsidP="00B66612">
            <w:pPr>
              <w:ind w:firstLine="589"/>
              <w:rPr>
                <w:sz w:val="28"/>
                <w:szCs w:val="28"/>
              </w:rPr>
            </w:pPr>
            <w:r w:rsidRPr="008C6C9E">
              <w:rPr>
                <w:sz w:val="28"/>
                <w:szCs w:val="28"/>
              </w:rPr>
              <w:t>Assessment methods</w:t>
            </w:r>
          </w:p>
        </w:tc>
      </w:tr>
      <w:tr w:rsidR="00C13BF8" w:rsidRPr="008A5097" w14:paraId="7BBF2AA5" w14:textId="77777777" w:rsidTr="00B66612">
        <w:trPr>
          <w:trHeight w:val="1304"/>
          <w:jc w:val="center"/>
        </w:trPr>
        <w:tc>
          <w:tcPr>
            <w:tcW w:w="9632" w:type="dxa"/>
            <w:shd w:val="clear" w:color="auto" w:fill="DBE5F1"/>
            <w:vAlign w:val="center"/>
          </w:tcPr>
          <w:p w14:paraId="330A773F" w14:textId="77777777" w:rsidR="00C13BF8" w:rsidRPr="00D066AC" w:rsidRDefault="00C13BF8" w:rsidP="00B66612">
            <w:pPr>
              <w:ind w:left="288" w:hanging="288"/>
              <w:jc w:val="both"/>
              <w:rPr>
                <w:sz w:val="28"/>
                <w:szCs w:val="28"/>
              </w:rPr>
            </w:pPr>
            <w:r w:rsidRPr="00D066AC">
              <w:rPr>
                <w:sz w:val="28"/>
                <w:szCs w:val="28"/>
              </w:rPr>
              <w:t>• Direct questions in a manner (how and why) for the subject during the theoretical and practical lecture.</w:t>
            </w:r>
          </w:p>
          <w:p w14:paraId="338D80B5" w14:textId="77777777" w:rsidR="00C13BF8" w:rsidRPr="00D066AC" w:rsidRDefault="00C13BF8" w:rsidP="00B66612">
            <w:pPr>
              <w:ind w:left="288" w:hanging="288"/>
              <w:jc w:val="both"/>
              <w:rPr>
                <w:sz w:val="28"/>
                <w:szCs w:val="28"/>
              </w:rPr>
            </w:pPr>
            <w:r w:rsidRPr="00D066AC">
              <w:rPr>
                <w:sz w:val="28"/>
                <w:szCs w:val="28"/>
              </w:rPr>
              <w:t>• Sudden exams during the theoretical and practical lecture.</w:t>
            </w:r>
          </w:p>
          <w:p w14:paraId="568F6AE8" w14:textId="77777777" w:rsidR="00C13BF8" w:rsidRPr="00D066AC" w:rsidRDefault="00C13BF8" w:rsidP="00B66612">
            <w:pPr>
              <w:ind w:left="288" w:hanging="288"/>
              <w:jc w:val="both"/>
              <w:rPr>
                <w:sz w:val="28"/>
                <w:szCs w:val="28"/>
              </w:rPr>
            </w:pPr>
            <w:r w:rsidRPr="00D066AC">
              <w:rPr>
                <w:sz w:val="28"/>
                <w:szCs w:val="28"/>
              </w:rPr>
              <w:t>• Quarterly exams for the theoretical and practical side.</w:t>
            </w:r>
          </w:p>
          <w:p w14:paraId="5705273D" w14:textId="77777777" w:rsidR="00C13BF8" w:rsidRPr="008C6C9E" w:rsidRDefault="00C13BF8" w:rsidP="00B66612">
            <w:pPr>
              <w:ind w:left="288" w:hanging="288"/>
              <w:jc w:val="both"/>
              <w:rPr>
                <w:sz w:val="28"/>
                <w:szCs w:val="28"/>
              </w:rPr>
            </w:pPr>
            <w:r w:rsidRPr="00D066AC">
              <w:rPr>
                <w:sz w:val="28"/>
                <w:szCs w:val="28"/>
              </w:rPr>
              <w:t>• Final exams for the theoretical and practical side.</w:t>
            </w:r>
          </w:p>
        </w:tc>
      </w:tr>
      <w:tr w:rsidR="00C13BF8" w:rsidRPr="008A5097" w14:paraId="76E2DCD8" w14:textId="77777777" w:rsidTr="00B66612">
        <w:trPr>
          <w:trHeight w:val="1304"/>
          <w:jc w:val="center"/>
        </w:trPr>
        <w:tc>
          <w:tcPr>
            <w:tcW w:w="9632" w:type="dxa"/>
            <w:shd w:val="clear" w:color="auto" w:fill="DBE5F1"/>
            <w:vAlign w:val="center"/>
          </w:tcPr>
          <w:p w14:paraId="6FD3F3D3" w14:textId="77777777" w:rsidR="00C13BF8" w:rsidRPr="008C6C9E" w:rsidRDefault="00C13BF8" w:rsidP="00B66612">
            <w:pPr>
              <w:ind w:firstLine="306"/>
              <w:jc w:val="both"/>
              <w:rPr>
                <w:sz w:val="28"/>
                <w:szCs w:val="28"/>
              </w:rPr>
            </w:pPr>
            <w:r w:rsidRPr="008C6C9E">
              <w:rPr>
                <w:sz w:val="28"/>
                <w:szCs w:val="28"/>
              </w:rPr>
              <w:t>D. General and Transferable Skills (other skills relevant to employability and personal development)</w:t>
            </w:r>
          </w:p>
          <w:p w14:paraId="313DD778" w14:textId="77777777" w:rsidR="00C13BF8" w:rsidRPr="00657BF5" w:rsidRDefault="00C13BF8" w:rsidP="00B66612">
            <w:pPr>
              <w:ind w:left="288" w:hanging="288"/>
              <w:jc w:val="both"/>
              <w:rPr>
                <w:sz w:val="28"/>
                <w:szCs w:val="28"/>
              </w:rPr>
            </w:pPr>
            <w:r w:rsidRPr="00657BF5">
              <w:rPr>
                <w:sz w:val="28"/>
                <w:szCs w:val="28"/>
              </w:rPr>
              <w:t>D1- Develop the student’s ability to perform the duties and deliver them on time</w:t>
            </w:r>
          </w:p>
          <w:p w14:paraId="2C7FED23" w14:textId="77777777" w:rsidR="00C13BF8" w:rsidRPr="00657BF5" w:rsidRDefault="00C13BF8" w:rsidP="00B66612">
            <w:pPr>
              <w:ind w:left="288" w:hanging="288"/>
              <w:jc w:val="both"/>
              <w:rPr>
                <w:sz w:val="28"/>
                <w:szCs w:val="28"/>
              </w:rPr>
            </w:pPr>
            <w:r w:rsidRPr="00657BF5">
              <w:rPr>
                <w:sz w:val="28"/>
                <w:szCs w:val="28"/>
              </w:rPr>
              <w:t>D2 - Logical and programmatic thinking to find programmatic solutions to various problems</w:t>
            </w:r>
          </w:p>
          <w:p w14:paraId="42B929B0" w14:textId="77777777" w:rsidR="00C13BF8" w:rsidRPr="00657BF5" w:rsidRDefault="00C13BF8" w:rsidP="00B66612">
            <w:pPr>
              <w:ind w:left="288" w:hanging="288"/>
              <w:jc w:val="both"/>
              <w:rPr>
                <w:sz w:val="28"/>
                <w:szCs w:val="28"/>
              </w:rPr>
            </w:pPr>
            <w:r w:rsidRPr="00657BF5">
              <w:rPr>
                <w:sz w:val="28"/>
                <w:szCs w:val="28"/>
              </w:rPr>
              <w:t>D3 - developing the student's ability to dialogue and debate</w:t>
            </w:r>
          </w:p>
          <w:p w14:paraId="548113D6" w14:textId="77777777" w:rsidR="00C13BF8" w:rsidRPr="008C6C9E" w:rsidRDefault="00C13BF8" w:rsidP="00B66612">
            <w:pPr>
              <w:ind w:left="288" w:hanging="288"/>
              <w:jc w:val="both"/>
              <w:rPr>
                <w:sz w:val="28"/>
                <w:szCs w:val="28"/>
              </w:rPr>
            </w:pPr>
            <w:r w:rsidRPr="00657BF5">
              <w:rPr>
                <w:sz w:val="28"/>
                <w:szCs w:val="28"/>
              </w:rPr>
              <w:t>D4 - Develop the student's ability to deal with modern technology, especially the Internet</w:t>
            </w:r>
          </w:p>
        </w:tc>
      </w:tr>
    </w:tbl>
    <w:p w14:paraId="783F3E14"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16"/>
        <w:gridCol w:w="928"/>
        <w:gridCol w:w="1748"/>
        <w:gridCol w:w="2098"/>
        <w:gridCol w:w="1923"/>
        <w:gridCol w:w="2019"/>
      </w:tblGrid>
      <w:tr w:rsidR="00C13BF8" w:rsidRPr="009F1A3E" w14:paraId="2DC88C3D" w14:textId="77777777" w:rsidTr="00B66612">
        <w:trPr>
          <w:trHeight w:val="567"/>
        </w:trPr>
        <w:tc>
          <w:tcPr>
            <w:tcW w:w="9868" w:type="dxa"/>
            <w:gridSpan w:val="6"/>
            <w:shd w:val="clear" w:color="auto" w:fill="B8CCE4"/>
            <w:vAlign w:val="center"/>
          </w:tcPr>
          <w:p w14:paraId="2D3D8FF6" w14:textId="77777777" w:rsidR="00C13BF8" w:rsidRPr="009F1A3E" w:rsidRDefault="00C13BF8" w:rsidP="00B66612">
            <w:pPr>
              <w:rPr>
                <w:color w:val="FF0000"/>
                <w:sz w:val="28"/>
                <w:szCs w:val="28"/>
              </w:rPr>
            </w:pPr>
            <w:r w:rsidRPr="00880BD2">
              <w:rPr>
                <w:sz w:val="28"/>
                <w:szCs w:val="28"/>
              </w:rPr>
              <w:t>1</w:t>
            </w:r>
            <w:r>
              <w:rPr>
                <w:sz w:val="28"/>
                <w:szCs w:val="28"/>
              </w:rPr>
              <w:t>0</w:t>
            </w:r>
            <w:r w:rsidRPr="00880BD2">
              <w:rPr>
                <w:sz w:val="28"/>
                <w:szCs w:val="28"/>
              </w:rPr>
              <w:t>. Course Structure</w:t>
            </w:r>
          </w:p>
        </w:tc>
      </w:tr>
      <w:tr w:rsidR="00C13BF8" w:rsidRPr="009F1A3E" w14:paraId="3E62A6AB" w14:textId="77777777" w:rsidTr="00B66612">
        <w:trPr>
          <w:trHeight w:val="340"/>
        </w:trPr>
        <w:tc>
          <w:tcPr>
            <w:tcW w:w="923" w:type="dxa"/>
            <w:shd w:val="clear" w:color="auto" w:fill="B8CCE4"/>
            <w:vAlign w:val="center"/>
          </w:tcPr>
          <w:p w14:paraId="01B8B8A9" w14:textId="77777777" w:rsidR="00C13BF8" w:rsidRPr="00880BD2" w:rsidRDefault="00C13BF8" w:rsidP="00B66612">
            <w:pPr>
              <w:jc w:val="center"/>
              <w:rPr>
                <w:sz w:val="28"/>
                <w:szCs w:val="28"/>
              </w:rPr>
            </w:pPr>
            <w:r w:rsidRPr="00880BD2">
              <w:rPr>
                <w:sz w:val="28"/>
                <w:szCs w:val="28"/>
              </w:rPr>
              <w:t>Week</w:t>
            </w:r>
          </w:p>
        </w:tc>
        <w:tc>
          <w:tcPr>
            <w:tcW w:w="932" w:type="dxa"/>
            <w:shd w:val="clear" w:color="auto" w:fill="B8CCE4"/>
            <w:vAlign w:val="center"/>
          </w:tcPr>
          <w:p w14:paraId="2690DD39" w14:textId="77777777" w:rsidR="00C13BF8" w:rsidRPr="00880BD2" w:rsidRDefault="00C13BF8" w:rsidP="00B66612">
            <w:pPr>
              <w:jc w:val="center"/>
              <w:rPr>
                <w:sz w:val="28"/>
                <w:szCs w:val="28"/>
              </w:rPr>
            </w:pPr>
            <w:r w:rsidRPr="00880BD2">
              <w:rPr>
                <w:sz w:val="28"/>
                <w:szCs w:val="28"/>
              </w:rPr>
              <w:t>Hours</w:t>
            </w:r>
          </w:p>
        </w:tc>
        <w:tc>
          <w:tcPr>
            <w:tcW w:w="1756" w:type="dxa"/>
            <w:shd w:val="clear" w:color="auto" w:fill="B8CCE4"/>
            <w:vAlign w:val="center"/>
          </w:tcPr>
          <w:p w14:paraId="1E83A589" w14:textId="77777777" w:rsidR="00C13BF8" w:rsidRPr="00880BD2" w:rsidRDefault="00C13BF8" w:rsidP="00B66612">
            <w:pPr>
              <w:jc w:val="center"/>
              <w:rPr>
                <w:sz w:val="28"/>
                <w:szCs w:val="28"/>
              </w:rPr>
            </w:pPr>
            <w:r w:rsidRPr="00880BD2">
              <w:rPr>
                <w:sz w:val="28"/>
                <w:szCs w:val="28"/>
              </w:rPr>
              <w:t>ILOs</w:t>
            </w:r>
          </w:p>
        </w:tc>
        <w:tc>
          <w:tcPr>
            <w:tcW w:w="2144" w:type="dxa"/>
            <w:shd w:val="clear" w:color="auto" w:fill="B8CCE4"/>
            <w:vAlign w:val="center"/>
          </w:tcPr>
          <w:p w14:paraId="3B722A5F" w14:textId="77777777" w:rsidR="00C13BF8" w:rsidRPr="00880BD2" w:rsidRDefault="00C13BF8" w:rsidP="00B66612">
            <w:pPr>
              <w:jc w:val="center"/>
              <w:rPr>
                <w:sz w:val="28"/>
                <w:szCs w:val="28"/>
              </w:rPr>
            </w:pPr>
            <w:r w:rsidRPr="00880BD2">
              <w:rPr>
                <w:sz w:val="28"/>
                <w:szCs w:val="28"/>
              </w:rPr>
              <w:t>Unit/Module or Topic Title</w:t>
            </w:r>
          </w:p>
        </w:tc>
        <w:tc>
          <w:tcPr>
            <w:tcW w:w="2022" w:type="dxa"/>
            <w:shd w:val="clear" w:color="auto" w:fill="B8CCE4"/>
            <w:vAlign w:val="center"/>
          </w:tcPr>
          <w:p w14:paraId="25D061CB" w14:textId="77777777" w:rsidR="00C13BF8" w:rsidRPr="00880BD2" w:rsidRDefault="00C13BF8" w:rsidP="00B66612">
            <w:pPr>
              <w:jc w:val="center"/>
              <w:rPr>
                <w:sz w:val="28"/>
                <w:szCs w:val="28"/>
              </w:rPr>
            </w:pPr>
            <w:r w:rsidRPr="00880BD2">
              <w:rPr>
                <w:sz w:val="28"/>
                <w:szCs w:val="28"/>
              </w:rPr>
              <w:t>Teaching</w:t>
            </w:r>
          </w:p>
          <w:p w14:paraId="46447612" w14:textId="77777777" w:rsidR="00C13BF8" w:rsidRPr="00880BD2" w:rsidRDefault="00C13BF8" w:rsidP="00B66612">
            <w:pPr>
              <w:jc w:val="center"/>
              <w:rPr>
                <w:sz w:val="28"/>
                <w:szCs w:val="28"/>
              </w:rPr>
            </w:pPr>
            <w:r w:rsidRPr="00880BD2">
              <w:rPr>
                <w:sz w:val="28"/>
                <w:szCs w:val="28"/>
              </w:rPr>
              <w:t>Method</w:t>
            </w:r>
          </w:p>
        </w:tc>
        <w:tc>
          <w:tcPr>
            <w:tcW w:w="2091" w:type="dxa"/>
            <w:shd w:val="clear" w:color="auto" w:fill="B8CCE4"/>
            <w:vAlign w:val="center"/>
          </w:tcPr>
          <w:p w14:paraId="4B727BC3" w14:textId="77777777" w:rsidR="00C13BF8" w:rsidRPr="00880BD2" w:rsidRDefault="00C13BF8" w:rsidP="00B66612">
            <w:pPr>
              <w:jc w:val="center"/>
              <w:rPr>
                <w:sz w:val="28"/>
                <w:szCs w:val="28"/>
              </w:rPr>
            </w:pPr>
            <w:r w:rsidRPr="00880BD2">
              <w:rPr>
                <w:sz w:val="28"/>
                <w:szCs w:val="28"/>
              </w:rPr>
              <w:t>Assessment</w:t>
            </w:r>
          </w:p>
          <w:p w14:paraId="0202BEE9" w14:textId="77777777" w:rsidR="00C13BF8" w:rsidRPr="00880BD2" w:rsidRDefault="00C13BF8" w:rsidP="00B66612">
            <w:pPr>
              <w:jc w:val="center"/>
              <w:rPr>
                <w:sz w:val="28"/>
                <w:szCs w:val="28"/>
              </w:rPr>
            </w:pPr>
            <w:r w:rsidRPr="00880BD2">
              <w:rPr>
                <w:sz w:val="28"/>
                <w:szCs w:val="28"/>
              </w:rPr>
              <w:t>Method</w:t>
            </w:r>
          </w:p>
        </w:tc>
      </w:tr>
      <w:tr w:rsidR="00C13BF8" w:rsidRPr="009F1A3E" w14:paraId="39E4689D" w14:textId="77777777" w:rsidTr="00B66612">
        <w:trPr>
          <w:trHeight w:val="397"/>
        </w:trPr>
        <w:tc>
          <w:tcPr>
            <w:tcW w:w="923" w:type="dxa"/>
            <w:shd w:val="clear" w:color="auto" w:fill="DBE5F1"/>
            <w:vAlign w:val="center"/>
          </w:tcPr>
          <w:p w14:paraId="69A0C689" w14:textId="77777777" w:rsidR="00C13BF8" w:rsidRPr="00880BD2" w:rsidRDefault="00C13BF8" w:rsidP="00B66612">
            <w:pPr>
              <w:jc w:val="center"/>
              <w:rPr>
                <w:sz w:val="28"/>
                <w:szCs w:val="28"/>
              </w:rPr>
            </w:pPr>
            <w:r w:rsidRPr="00880BD2">
              <w:rPr>
                <w:sz w:val="28"/>
                <w:szCs w:val="28"/>
              </w:rPr>
              <w:t>1</w:t>
            </w:r>
          </w:p>
        </w:tc>
        <w:tc>
          <w:tcPr>
            <w:tcW w:w="932" w:type="dxa"/>
            <w:shd w:val="clear" w:color="auto" w:fill="B8CCE4"/>
            <w:vAlign w:val="center"/>
          </w:tcPr>
          <w:p w14:paraId="57ED7380" w14:textId="77777777" w:rsidR="00C13BF8" w:rsidRPr="0052084E" w:rsidRDefault="00C13BF8" w:rsidP="00B66612">
            <w:pPr>
              <w:jc w:val="center"/>
              <w:rPr>
                <w:sz w:val="28"/>
                <w:szCs w:val="28"/>
              </w:rPr>
            </w:pPr>
            <w:r w:rsidRPr="0052084E">
              <w:rPr>
                <w:sz w:val="28"/>
                <w:szCs w:val="28"/>
              </w:rPr>
              <w:t>3</w:t>
            </w:r>
          </w:p>
        </w:tc>
        <w:tc>
          <w:tcPr>
            <w:tcW w:w="1756" w:type="dxa"/>
            <w:shd w:val="clear" w:color="auto" w:fill="DBE5F1"/>
            <w:vAlign w:val="center"/>
          </w:tcPr>
          <w:p w14:paraId="4B74C765" w14:textId="77777777" w:rsidR="00C13BF8" w:rsidRPr="0052084E" w:rsidRDefault="00C13BF8" w:rsidP="00B66612">
            <w:pPr>
              <w:jc w:val="center"/>
              <w:rPr>
                <w:sz w:val="28"/>
                <w:szCs w:val="28"/>
              </w:rPr>
            </w:pPr>
            <w:r w:rsidRPr="0052084E">
              <w:rPr>
                <w:sz w:val="28"/>
                <w:szCs w:val="28"/>
              </w:rPr>
              <w:t>Introduction to Highway Engineering</w:t>
            </w:r>
          </w:p>
        </w:tc>
        <w:tc>
          <w:tcPr>
            <w:tcW w:w="2144" w:type="dxa"/>
            <w:shd w:val="clear" w:color="auto" w:fill="B8CCE4"/>
            <w:vAlign w:val="center"/>
          </w:tcPr>
          <w:p w14:paraId="5A125BFC" w14:textId="77777777" w:rsidR="00C13BF8" w:rsidRPr="0052084E" w:rsidRDefault="00C13BF8" w:rsidP="00B66612">
            <w:pPr>
              <w:rPr>
                <w:sz w:val="28"/>
                <w:szCs w:val="28"/>
              </w:rPr>
            </w:pPr>
            <w:r w:rsidRPr="0052084E">
              <w:rPr>
                <w:sz w:val="28"/>
                <w:szCs w:val="28"/>
              </w:rPr>
              <w:t xml:space="preserve">History of Highway Engineering </w:t>
            </w:r>
          </w:p>
        </w:tc>
        <w:tc>
          <w:tcPr>
            <w:tcW w:w="2022" w:type="dxa"/>
            <w:shd w:val="clear" w:color="auto" w:fill="DBE5F1"/>
            <w:vAlign w:val="center"/>
          </w:tcPr>
          <w:p w14:paraId="0D5FBAC7" w14:textId="77777777" w:rsidR="00C13BF8" w:rsidRPr="0052084E" w:rsidRDefault="00C13BF8" w:rsidP="00B66612">
            <w:pPr>
              <w:jc w:val="center"/>
              <w:rPr>
                <w:sz w:val="28"/>
                <w:szCs w:val="28"/>
              </w:rPr>
            </w:pPr>
            <w:r w:rsidRPr="0052084E">
              <w:rPr>
                <w:sz w:val="28"/>
                <w:szCs w:val="28"/>
              </w:rPr>
              <w:t>Lecture</w:t>
            </w:r>
          </w:p>
        </w:tc>
        <w:tc>
          <w:tcPr>
            <w:tcW w:w="2091" w:type="dxa"/>
            <w:shd w:val="clear" w:color="auto" w:fill="B8CCE4"/>
            <w:vAlign w:val="center"/>
          </w:tcPr>
          <w:p w14:paraId="2C8D0ACF" w14:textId="77777777" w:rsidR="00C13BF8" w:rsidRPr="00B86D6C" w:rsidRDefault="00C13BF8" w:rsidP="00B66612">
            <w:pPr>
              <w:jc w:val="center"/>
              <w:rPr>
                <w:sz w:val="28"/>
                <w:szCs w:val="28"/>
              </w:rPr>
            </w:pPr>
            <w:r w:rsidRPr="00B86D6C">
              <w:rPr>
                <w:sz w:val="28"/>
                <w:szCs w:val="28"/>
              </w:rPr>
              <w:t xml:space="preserve">Oral </w:t>
            </w:r>
            <w:r>
              <w:rPr>
                <w:sz w:val="28"/>
                <w:szCs w:val="28"/>
              </w:rPr>
              <w:t>exam</w:t>
            </w:r>
          </w:p>
        </w:tc>
      </w:tr>
      <w:tr w:rsidR="00C13BF8" w:rsidRPr="009F1A3E" w14:paraId="268AA44C" w14:textId="77777777" w:rsidTr="00B66612">
        <w:trPr>
          <w:trHeight w:val="397"/>
        </w:trPr>
        <w:tc>
          <w:tcPr>
            <w:tcW w:w="923" w:type="dxa"/>
            <w:shd w:val="clear" w:color="auto" w:fill="B8CCE4"/>
            <w:vAlign w:val="center"/>
          </w:tcPr>
          <w:p w14:paraId="0A8E1878" w14:textId="77777777" w:rsidR="00C13BF8" w:rsidRPr="00880BD2" w:rsidRDefault="00C13BF8" w:rsidP="00B66612">
            <w:pPr>
              <w:jc w:val="center"/>
              <w:rPr>
                <w:sz w:val="28"/>
                <w:szCs w:val="28"/>
              </w:rPr>
            </w:pPr>
            <w:r w:rsidRPr="00880BD2">
              <w:rPr>
                <w:sz w:val="28"/>
                <w:szCs w:val="28"/>
              </w:rPr>
              <w:t>2</w:t>
            </w:r>
          </w:p>
        </w:tc>
        <w:tc>
          <w:tcPr>
            <w:tcW w:w="932" w:type="dxa"/>
            <w:shd w:val="clear" w:color="auto" w:fill="DBE5F1"/>
            <w:vAlign w:val="center"/>
          </w:tcPr>
          <w:p w14:paraId="084D675F" w14:textId="77777777" w:rsidR="00C13BF8" w:rsidRPr="0052084E" w:rsidRDefault="00C13BF8" w:rsidP="00B66612">
            <w:pPr>
              <w:jc w:val="center"/>
              <w:rPr>
                <w:sz w:val="28"/>
                <w:szCs w:val="28"/>
              </w:rPr>
            </w:pPr>
            <w:r w:rsidRPr="0052084E">
              <w:rPr>
                <w:sz w:val="28"/>
                <w:szCs w:val="28"/>
              </w:rPr>
              <w:t>3</w:t>
            </w:r>
          </w:p>
        </w:tc>
        <w:tc>
          <w:tcPr>
            <w:tcW w:w="1756" w:type="dxa"/>
            <w:shd w:val="clear" w:color="auto" w:fill="B8CCE4"/>
            <w:vAlign w:val="center"/>
          </w:tcPr>
          <w:p w14:paraId="1C836EB2" w14:textId="77777777" w:rsidR="00C13BF8" w:rsidRPr="009F1A3E" w:rsidRDefault="00C13BF8" w:rsidP="00B66612">
            <w:pPr>
              <w:jc w:val="center"/>
              <w:rPr>
                <w:color w:val="FF0000"/>
                <w:sz w:val="28"/>
                <w:szCs w:val="28"/>
              </w:rPr>
            </w:pPr>
            <w:r w:rsidRPr="00B86D6C">
              <w:rPr>
                <w:sz w:val="28"/>
                <w:szCs w:val="28"/>
              </w:rPr>
              <w:t>Introduction to geometric design</w:t>
            </w:r>
          </w:p>
        </w:tc>
        <w:tc>
          <w:tcPr>
            <w:tcW w:w="2144" w:type="dxa"/>
            <w:shd w:val="clear" w:color="auto" w:fill="DBE5F1"/>
            <w:vAlign w:val="center"/>
          </w:tcPr>
          <w:p w14:paraId="793A6B91" w14:textId="77777777" w:rsidR="00C13BF8" w:rsidRPr="009F1A3E" w:rsidRDefault="00C13BF8" w:rsidP="00B66612">
            <w:pPr>
              <w:rPr>
                <w:color w:val="FF0000"/>
                <w:sz w:val="28"/>
                <w:szCs w:val="28"/>
              </w:rPr>
            </w:pPr>
            <w:r w:rsidRPr="00B86D6C">
              <w:rPr>
                <w:sz w:val="28"/>
                <w:szCs w:val="28"/>
              </w:rPr>
              <w:t>Factors affecting geometric design</w:t>
            </w:r>
          </w:p>
        </w:tc>
        <w:tc>
          <w:tcPr>
            <w:tcW w:w="2022" w:type="dxa"/>
            <w:shd w:val="clear" w:color="auto" w:fill="B8CCE4"/>
            <w:vAlign w:val="center"/>
          </w:tcPr>
          <w:p w14:paraId="513D8FC3" w14:textId="77777777" w:rsidR="00C13BF8" w:rsidRPr="009F1A3E" w:rsidRDefault="00C13BF8" w:rsidP="00B66612">
            <w:pPr>
              <w:jc w:val="center"/>
              <w:rPr>
                <w:color w:val="FF0000"/>
                <w:sz w:val="28"/>
                <w:szCs w:val="28"/>
              </w:rPr>
            </w:pPr>
            <w:r w:rsidRPr="00B86D6C">
              <w:rPr>
                <w:sz w:val="28"/>
                <w:szCs w:val="28"/>
              </w:rPr>
              <w:t>Lecture</w:t>
            </w:r>
          </w:p>
        </w:tc>
        <w:tc>
          <w:tcPr>
            <w:tcW w:w="2091" w:type="dxa"/>
            <w:shd w:val="clear" w:color="auto" w:fill="DBE5F1"/>
            <w:vAlign w:val="center"/>
          </w:tcPr>
          <w:p w14:paraId="41C10FDF" w14:textId="77777777" w:rsidR="00C13BF8" w:rsidRPr="00B86D6C" w:rsidRDefault="00C13BF8" w:rsidP="00B66612">
            <w:pPr>
              <w:jc w:val="center"/>
              <w:rPr>
                <w:sz w:val="28"/>
                <w:szCs w:val="28"/>
              </w:rPr>
            </w:pPr>
            <w:r w:rsidRPr="00B86D6C">
              <w:rPr>
                <w:sz w:val="28"/>
                <w:szCs w:val="28"/>
              </w:rPr>
              <w:t>Oral exam</w:t>
            </w:r>
          </w:p>
        </w:tc>
      </w:tr>
      <w:tr w:rsidR="00C13BF8" w:rsidRPr="009F1A3E" w14:paraId="608337CA" w14:textId="77777777" w:rsidTr="00B66612">
        <w:trPr>
          <w:trHeight w:val="397"/>
        </w:trPr>
        <w:tc>
          <w:tcPr>
            <w:tcW w:w="923" w:type="dxa"/>
            <w:shd w:val="clear" w:color="auto" w:fill="DBE5F1"/>
            <w:vAlign w:val="center"/>
          </w:tcPr>
          <w:p w14:paraId="2FCDB99F" w14:textId="77777777" w:rsidR="00C13BF8" w:rsidRPr="00880BD2" w:rsidRDefault="00C13BF8" w:rsidP="00B66612">
            <w:pPr>
              <w:jc w:val="center"/>
              <w:rPr>
                <w:sz w:val="28"/>
                <w:szCs w:val="28"/>
              </w:rPr>
            </w:pPr>
            <w:r w:rsidRPr="00880BD2">
              <w:rPr>
                <w:sz w:val="28"/>
                <w:szCs w:val="28"/>
              </w:rPr>
              <w:t>3</w:t>
            </w:r>
          </w:p>
        </w:tc>
        <w:tc>
          <w:tcPr>
            <w:tcW w:w="932" w:type="dxa"/>
            <w:shd w:val="clear" w:color="auto" w:fill="B8CCE4"/>
            <w:vAlign w:val="center"/>
          </w:tcPr>
          <w:p w14:paraId="0256E394" w14:textId="77777777" w:rsidR="00C13BF8" w:rsidRPr="0052084E" w:rsidRDefault="00C13BF8" w:rsidP="00B66612">
            <w:pPr>
              <w:jc w:val="center"/>
              <w:rPr>
                <w:sz w:val="28"/>
                <w:szCs w:val="28"/>
              </w:rPr>
            </w:pPr>
            <w:r w:rsidRPr="0052084E">
              <w:rPr>
                <w:sz w:val="28"/>
                <w:szCs w:val="28"/>
              </w:rPr>
              <w:t>3</w:t>
            </w:r>
          </w:p>
        </w:tc>
        <w:tc>
          <w:tcPr>
            <w:tcW w:w="1756" w:type="dxa"/>
            <w:shd w:val="clear" w:color="auto" w:fill="DBE5F1"/>
            <w:vAlign w:val="center"/>
          </w:tcPr>
          <w:p w14:paraId="5A655DEF" w14:textId="77777777" w:rsidR="00C13BF8" w:rsidRPr="00B86D6C" w:rsidRDefault="00C13BF8" w:rsidP="00B66612">
            <w:pPr>
              <w:jc w:val="center"/>
              <w:rPr>
                <w:sz w:val="28"/>
                <w:szCs w:val="28"/>
              </w:rPr>
            </w:pPr>
            <w:r w:rsidRPr="00B86D6C">
              <w:rPr>
                <w:sz w:val="28"/>
                <w:szCs w:val="28"/>
              </w:rPr>
              <w:t>Road classification</w:t>
            </w:r>
          </w:p>
        </w:tc>
        <w:tc>
          <w:tcPr>
            <w:tcW w:w="2144" w:type="dxa"/>
            <w:shd w:val="clear" w:color="auto" w:fill="B8CCE4"/>
            <w:vAlign w:val="center"/>
          </w:tcPr>
          <w:p w14:paraId="7DD18A5E" w14:textId="77777777" w:rsidR="00C13BF8" w:rsidRPr="009F1A3E" w:rsidRDefault="00C13BF8" w:rsidP="00B66612">
            <w:pPr>
              <w:rPr>
                <w:color w:val="FF0000"/>
                <w:sz w:val="28"/>
                <w:szCs w:val="28"/>
              </w:rPr>
            </w:pPr>
            <w:r w:rsidRPr="00E43650">
              <w:rPr>
                <w:sz w:val="28"/>
                <w:szCs w:val="28"/>
              </w:rPr>
              <w:t>Factors affecting classification of roads</w:t>
            </w:r>
          </w:p>
        </w:tc>
        <w:tc>
          <w:tcPr>
            <w:tcW w:w="2022" w:type="dxa"/>
            <w:shd w:val="clear" w:color="auto" w:fill="DBE5F1"/>
            <w:vAlign w:val="center"/>
          </w:tcPr>
          <w:p w14:paraId="6AB6223F" w14:textId="77777777" w:rsidR="00C13BF8" w:rsidRPr="009F1A3E" w:rsidRDefault="00C13BF8" w:rsidP="00B66612">
            <w:pPr>
              <w:jc w:val="center"/>
              <w:rPr>
                <w:color w:val="FF0000"/>
                <w:sz w:val="28"/>
                <w:szCs w:val="28"/>
              </w:rPr>
            </w:pPr>
            <w:r w:rsidRPr="00E43650">
              <w:rPr>
                <w:sz w:val="28"/>
                <w:szCs w:val="28"/>
              </w:rPr>
              <w:t>Lecture</w:t>
            </w:r>
          </w:p>
        </w:tc>
        <w:tc>
          <w:tcPr>
            <w:tcW w:w="2091" w:type="dxa"/>
            <w:shd w:val="clear" w:color="auto" w:fill="B8CCE4"/>
            <w:vAlign w:val="center"/>
          </w:tcPr>
          <w:p w14:paraId="684CAC84" w14:textId="77777777" w:rsidR="00C13BF8" w:rsidRPr="00E43650" w:rsidRDefault="00C13BF8" w:rsidP="00B66612">
            <w:pPr>
              <w:jc w:val="center"/>
              <w:rPr>
                <w:sz w:val="28"/>
                <w:szCs w:val="28"/>
              </w:rPr>
            </w:pPr>
            <w:r w:rsidRPr="00E43650">
              <w:rPr>
                <w:sz w:val="28"/>
                <w:szCs w:val="28"/>
              </w:rPr>
              <w:t>Oral exam</w:t>
            </w:r>
          </w:p>
        </w:tc>
      </w:tr>
      <w:tr w:rsidR="00C13BF8" w:rsidRPr="009F1A3E" w14:paraId="61A2A860" w14:textId="77777777" w:rsidTr="00B66612">
        <w:trPr>
          <w:trHeight w:val="397"/>
        </w:trPr>
        <w:tc>
          <w:tcPr>
            <w:tcW w:w="923" w:type="dxa"/>
            <w:shd w:val="clear" w:color="auto" w:fill="B8CCE4"/>
            <w:vAlign w:val="center"/>
          </w:tcPr>
          <w:p w14:paraId="2500398B" w14:textId="77777777" w:rsidR="00C13BF8" w:rsidRPr="00880BD2" w:rsidRDefault="00C13BF8" w:rsidP="00B66612">
            <w:pPr>
              <w:jc w:val="center"/>
              <w:rPr>
                <w:sz w:val="28"/>
                <w:szCs w:val="28"/>
              </w:rPr>
            </w:pPr>
            <w:r w:rsidRPr="00880BD2">
              <w:rPr>
                <w:sz w:val="28"/>
                <w:szCs w:val="28"/>
              </w:rPr>
              <w:t>4</w:t>
            </w:r>
          </w:p>
        </w:tc>
        <w:tc>
          <w:tcPr>
            <w:tcW w:w="932" w:type="dxa"/>
            <w:shd w:val="clear" w:color="auto" w:fill="DBE5F1"/>
            <w:vAlign w:val="center"/>
          </w:tcPr>
          <w:p w14:paraId="14AC5853" w14:textId="77777777" w:rsidR="00C13BF8" w:rsidRPr="0052084E" w:rsidRDefault="00C13BF8" w:rsidP="00B66612">
            <w:pPr>
              <w:jc w:val="center"/>
              <w:rPr>
                <w:sz w:val="28"/>
                <w:szCs w:val="28"/>
              </w:rPr>
            </w:pPr>
            <w:r w:rsidRPr="0052084E">
              <w:rPr>
                <w:sz w:val="28"/>
                <w:szCs w:val="28"/>
              </w:rPr>
              <w:t>3</w:t>
            </w:r>
          </w:p>
        </w:tc>
        <w:tc>
          <w:tcPr>
            <w:tcW w:w="1756" w:type="dxa"/>
            <w:shd w:val="clear" w:color="auto" w:fill="B8CCE4"/>
            <w:vAlign w:val="center"/>
          </w:tcPr>
          <w:p w14:paraId="32C51EED" w14:textId="77777777" w:rsidR="00C13BF8" w:rsidRPr="009F1A3E" w:rsidRDefault="00C13BF8" w:rsidP="00B66612">
            <w:pPr>
              <w:jc w:val="center"/>
              <w:rPr>
                <w:color w:val="FF0000"/>
                <w:sz w:val="28"/>
                <w:szCs w:val="28"/>
              </w:rPr>
            </w:pPr>
            <w:r>
              <w:rPr>
                <w:sz w:val="28"/>
                <w:szCs w:val="28"/>
              </w:rPr>
              <w:t>Cross Sectional Element</w:t>
            </w:r>
          </w:p>
        </w:tc>
        <w:tc>
          <w:tcPr>
            <w:tcW w:w="2144" w:type="dxa"/>
            <w:shd w:val="clear" w:color="auto" w:fill="DBE5F1"/>
            <w:vAlign w:val="center"/>
          </w:tcPr>
          <w:p w14:paraId="4F403B78" w14:textId="77777777" w:rsidR="00C13BF8" w:rsidRPr="009F1A3E" w:rsidRDefault="00C13BF8" w:rsidP="00B66612">
            <w:pPr>
              <w:rPr>
                <w:color w:val="FF0000"/>
                <w:sz w:val="28"/>
                <w:szCs w:val="28"/>
              </w:rPr>
            </w:pPr>
            <w:r>
              <w:rPr>
                <w:sz w:val="28"/>
                <w:szCs w:val="28"/>
              </w:rPr>
              <w:t>Right</w:t>
            </w:r>
            <w:r w:rsidRPr="00AF1359">
              <w:rPr>
                <w:sz w:val="28"/>
                <w:szCs w:val="28"/>
              </w:rPr>
              <w:t xml:space="preserve"> of Highway </w:t>
            </w:r>
          </w:p>
        </w:tc>
        <w:tc>
          <w:tcPr>
            <w:tcW w:w="2022" w:type="dxa"/>
            <w:shd w:val="clear" w:color="auto" w:fill="B8CCE4"/>
            <w:vAlign w:val="center"/>
          </w:tcPr>
          <w:p w14:paraId="6E364E78" w14:textId="77777777" w:rsidR="00C13BF8" w:rsidRPr="009F1A3E" w:rsidRDefault="00C13BF8" w:rsidP="00B66612">
            <w:pPr>
              <w:jc w:val="center"/>
              <w:rPr>
                <w:color w:val="FF0000"/>
                <w:sz w:val="28"/>
                <w:szCs w:val="28"/>
              </w:rPr>
            </w:pPr>
            <w:r w:rsidRPr="00AF1359">
              <w:rPr>
                <w:sz w:val="28"/>
                <w:szCs w:val="28"/>
              </w:rPr>
              <w:t>Lecture</w:t>
            </w:r>
          </w:p>
        </w:tc>
        <w:tc>
          <w:tcPr>
            <w:tcW w:w="2091" w:type="dxa"/>
            <w:shd w:val="clear" w:color="auto" w:fill="DBE5F1"/>
            <w:vAlign w:val="center"/>
          </w:tcPr>
          <w:p w14:paraId="346D56AB" w14:textId="77777777" w:rsidR="00C13BF8" w:rsidRPr="00AF1359" w:rsidRDefault="00C13BF8" w:rsidP="00B66612">
            <w:pPr>
              <w:jc w:val="center"/>
              <w:rPr>
                <w:sz w:val="28"/>
                <w:szCs w:val="28"/>
              </w:rPr>
            </w:pPr>
            <w:r w:rsidRPr="00AF1359">
              <w:rPr>
                <w:sz w:val="28"/>
                <w:szCs w:val="28"/>
              </w:rPr>
              <w:t>Oral exam</w:t>
            </w:r>
          </w:p>
        </w:tc>
      </w:tr>
      <w:tr w:rsidR="00C13BF8" w:rsidRPr="009F1A3E" w14:paraId="77576E65" w14:textId="77777777" w:rsidTr="00B66612">
        <w:trPr>
          <w:trHeight w:val="397"/>
        </w:trPr>
        <w:tc>
          <w:tcPr>
            <w:tcW w:w="923" w:type="dxa"/>
            <w:shd w:val="clear" w:color="auto" w:fill="DBE5F1"/>
            <w:vAlign w:val="center"/>
          </w:tcPr>
          <w:p w14:paraId="382244F1" w14:textId="77777777" w:rsidR="00C13BF8" w:rsidRPr="00880BD2" w:rsidRDefault="00C13BF8" w:rsidP="00B66612">
            <w:pPr>
              <w:jc w:val="center"/>
              <w:rPr>
                <w:sz w:val="28"/>
                <w:szCs w:val="28"/>
              </w:rPr>
            </w:pPr>
            <w:r w:rsidRPr="00880BD2">
              <w:rPr>
                <w:sz w:val="28"/>
                <w:szCs w:val="28"/>
              </w:rPr>
              <w:t>5</w:t>
            </w:r>
          </w:p>
        </w:tc>
        <w:tc>
          <w:tcPr>
            <w:tcW w:w="932" w:type="dxa"/>
            <w:shd w:val="clear" w:color="auto" w:fill="B8CCE4"/>
            <w:vAlign w:val="center"/>
          </w:tcPr>
          <w:p w14:paraId="15BB91C4" w14:textId="77777777" w:rsidR="00C13BF8" w:rsidRPr="0052084E" w:rsidRDefault="00C13BF8" w:rsidP="00B66612">
            <w:pPr>
              <w:jc w:val="center"/>
              <w:rPr>
                <w:sz w:val="28"/>
                <w:szCs w:val="28"/>
              </w:rPr>
            </w:pPr>
            <w:r w:rsidRPr="0052084E">
              <w:rPr>
                <w:sz w:val="28"/>
                <w:szCs w:val="28"/>
              </w:rPr>
              <w:t>3</w:t>
            </w:r>
          </w:p>
        </w:tc>
        <w:tc>
          <w:tcPr>
            <w:tcW w:w="1756" w:type="dxa"/>
            <w:shd w:val="clear" w:color="auto" w:fill="DBE5F1"/>
            <w:vAlign w:val="center"/>
          </w:tcPr>
          <w:p w14:paraId="57D3D93A" w14:textId="77777777" w:rsidR="00C13BF8" w:rsidRPr="009F1A3E" w:rsidRDefault="00C13BF8" w:rsidP="00B66612">
            <w:pPr>
              <w:shd w:val="clear" w:color="auto" w:fill="FFFFFF"/>
              <w:autoSpaceDE w:val="0"/>
              <w:autoSpaceDN w:val="0"/>
              <w:adjustRightInd w:val="0"/>
              <w:jc w:val="center"/>
              <w:rPr>
                <w:rFonts w:ascii="Cambria" w:eastAsia="Calibri" w:hAnsi="Cambria"/>
                <w:color w:val="FF0000"/>
                <w:lang w:bidi="ar-IQ"/>
              </w:rPr>
            </w:pPr>
            <w:r>
              <w:rPr>
                <w:sz w:val="28"/>
                <w:szCs w:val="28"/>
              </w:rPr>
              <w:t>Highway Location</w:t>
            </w:r>
          </w:p>
        </w:tc>
        <w:tc>
          <w:tcPr>
            <w:tcW w:w="2144" w:type="dxa"/>
            <w:shd w:val="clear" w:color="auto" w:fill="B8CCE4"/>
            <w:vAlign w:val="center"/>
          </w:tcPr>
          <w:p w14:paraId="75417BC8" w14:textId="77777777" w:rsidR="00C13BF8" w:rsidRPr="009F1A3E" w:rsidRDefault="00C13BF8" w:rsidP="00B66612">
            <w:pPr>
              <w:rPr>
                <w:color w:val="FF0000"/>
                <w:sz w:val="28"/>
                <w:szCs w:val="28"/>
              </w:rPr>
            </w:pPr>
            <w:r w:rsidRPr="00AF1359">
              <w:rPr>
                <w:sz w:val="28"/>
                <w:szCs w:val="28"/>
              </w:rPr>
              <w:t>Principle of Highway Location</w:t>
            </w:r>
          </w:p>
        </w:tc>
        <w:tc>
          <w:tcPr>
            <w:tcW w:w="2022" w:type="dxa"/>
            <w:shd w:val="clear" w:color="auto" w:fill="DBE5F1"/>
            <w:vAlign w:val="center"/>
          </w:tcPr>
          <w:p w14:paraId="6C368F34" w14:textId="77777777" w:rsidR="00C13BF8" w:rsidRPr="00AF1359" w:rsidRDefault="00C13BF8" w:rsidP="00B66612">
            <w:pPr>
              <w:jc w:val="center"/>
              <w:rPr>
                <w:sz w:val="28"/>
                <w:szCs w:val="28"/>
              </w:rPr>
            </w:pPr>
            <w:r w:rsidRPr="00AF1359">
              <w:rPr>
                <w:sz w:val="28"/>
                <w:szCs w:val="28"/>
              </w:rPr>
              <w:t>Lecture</w:t>
            </w:r>
          </w:p>
        </w:tc>
        <w:tc>
          <w:tcPr>
            <w:tcW w:w="2091" w:type="dxa"/>
            <w:shd w:val="clear" w:color="auto" w:fill="B8CCE4"/>
            <w:vAlign w:val="center"/>
          </w:tcPr>
          <w:p w14:paraId="0420BF4C" w14:textId="77777777" w:rsidR="00C13BF8" w:rsidRPr="00AF1359" w:rsidRDefault="00C13BF8" w:rsidP="00B66612">
            <w:pPr>
              <w:jc w:val="center"/>
              <w:rPr>
                <w:sz w:val="28"/>
                <w:szCs w:val="28"/>
              </w:rPr>
            </w:pPr>
            <w:r w:rsidRPr="00AF1359">
              <w:rPr>
                <w:sz w:val="28"/>
                <w:szCs w:val="28"/>
              </w:rPr>
              <w:t>Oral exam</w:t>
            </w:r>
          </w:p>
        </w:tc>
      </w:tr>
      <w:tr w:rsidR="00C13BF8" w:rsidRPr="009F1A3E" w14:paraId="2FDB6209" w14:textId="77777777" w:rsidTr="00B66612">
        <w:trPr>
          <w:trHeight w:val="397"/>
        </w:trPr>
        <w:tc>
          <w:tcPr>
            <w:tcW w:w="923" w:type="dxa"/>
            <w:shd w:val="clear" w:color="auto" w:fill="B8CCE4"/>
            <w:vAlign w:val="center"/>
          </w:tcPr>
          <w:p w14:paraId="703303D6" w14:textId="77777777" w:rsidR="00C13BF8" w:rsidRPr="00880BD2" w:rsidRDefault="00C13BF8" w:rsidP="00B66612">
            <w:pPr>
              <w:jc w:val="center"/>
              <w:rPr>
                <w:sz w:val="28"/>
                <w:szCs w:val="28"/>
              </w:rPr>
            </w:pPr>
            <w:r w:rsidRPr="00880BD2">
              <w:rPr>
                <w:sz w:val="28"/>
                <w:szCs w:val="28"/>
              </w:rPr>
              <w:lastRenderedPageBreak/>
              <w:t>6</w:t>
            </w:r>
          </w:p>
        </w:tc>
        <w:tc>
          <w:tcPr>
            <w:tcW w:w="932" w:type="dxa"/>
            <w:shd w:val="clear" w:color="auto" w:fill="DBE5F1"/>
            <w:vAlign w:val="center"/>
          </w:tcPr>
          <w:p w14:paraId="70271F5A" w14:textId="77777777" w:rsidR="00C13BF8" w:rsidRPr="0052084E" w:rsidRDefault="00C13BF8" w:rsidP="00B66612">
            <w:pPr>
              <w:jc w:val="center"/>
              <w:rPr>
                <w:sz w:val="28"/>
                <w:szCs w:val="28"/>
              </w:rPr>
            </w:pPr>
            <w:r w:rsidRPr="0052084E">
              <w:rPr>
                <w:sz w:val="28"/>
                <w:szCs w:val="28"/>
              </w:rPr>
              <w:t>3</w:t>
            </w:r>
          </w:p>
        </w:tc>
        <w:tc>
          <w:tcPr>
            <w:tcW w:w="1756" w:type="dxa"/>
            <w:shd w:val="clear" w:color="auto" w:fill="B8CCE4"/>
            <w:vAlign w:val="center"/>
          </w:tcPr>
          <w:p w14:paraId="27EAAE37" w14:textId="77777777" w:rsidR="00C13BF8" w:rsidRPr="00954439" w:rsidRDefault="00C13BF8" w:rsidP="00B66612">
            <w:pPr>
              <w:jc w:val="center"/>
              <w:rPr>
                <w:sz w:val="28"/>
                <w:szCs w:val="28"/>
                <w:lang w:bidi="ar-IQ"/>
              </w:rPr>
            </w:pPr>
            <w:r w:rsidRPr="00954439">
              <w:rPr>
                <w:sz w:val="28"/>
                <w:szCs w:val="28"/>
              </w:rPr>
              <w:t>Horizontal alignment</w:t>
            </w:r>
            <w:r w:rsidRPr="00954439">
              <w:rPr>
                <w:sz w:val="28"/>
                <w:szCs w:val="28"/>
                <w:lang w:bidi="ar-IQ"/>
              </w:rPr>
              <w:t xml:space="preserve"> I</w:t>
            </w:r>
          </w:p>
          <w:p w14:paraId="712A4AD2" w14:textId="77777777" w:rsidR="00C13BF8" w:rsidRPr="009F1A3E" w:rsidRDefault="00C13BF8" w:rsidP="00B66612">
            <w:pPr>
              <w:shd w:val="clear" w:color="auto" w:fill="FFFFFF"/>
              <w:autoSpaceDE w:val="0"/>
              <w:autoSpaceDN w:val="0"/>
              <w:adjustRightInd w:val="0"/>
              <w:jc w:val="center"/>
              <w:rPr>
                <w:rFonts w:ascii="Cambria" w:eastAsia="Calibri" w:hAnsi="Cambria"/>
                <w:color w:val="FF0000"/>
                <w:lang w:bidi="ar-IQ"/>
              </w:rPr>
            </w:pPr>
          </w:p>
        </w:tc>
        <w:tc>
          <w:tcPr>
            <w:tcW w:w="2144" w:type="dxa"/>
            <w:shd w:val="clear" w:color="auto" w:fill="DBE5F1"/>
            <w:vAlign w:val="center"/>
          </w:tcPr>
          <w:p w14:paraId="7E854821" w14:textId="77777777" w:rsidR="00C13BF8" w:rsidRPr="009F1A3E" w:rsidRDefault="00C13BF8" w:rsidP="00B66612">
            <w:pPr>
              <w:rPr>
                <w:color w:val="FF0000"/>
                <w:sz w:val="28"/>
                <w:szCs w:val="28"/>
              </w:rPr>
            </w:pPr>
            <w:r w:rsidRPr="00954439">
              <w:rPr>
                <w:sz w:val="28"/>
                <w:szCs w:val="28"/>
              </w:rPr>
              <w:t>Analysis of super-elevation</w:t>
            </w:r>
          </w:p>
        </w:tc>
        <w:tc>
          <w:tcPr>
            <w:tcW w:w="2022" w:type="dxa"/>
            <w:shd w:val="clear" w:color="auto" w:fill="B8CCE4"/>
            <w:vAlign w:val="center"/>
          </w:tcPr>
          <w:p w14:paraId="5A2D2547" w14:textId="77777777" w:rsidR="00C13BF8" w:rsidRPr="009F1A3E" w:rsidRDefault="00C13BF8" w:rsidP="00B66612">
            <w:pPr>
              <w:jc w:val="center"/>
              <w:rPr>
                <w:color w:val="FF0000"/>
                <w:sz w:val="28"/>
                <w:szCs w:val="28"/>
              </w:rPr>
            </w:pPr>
            <w:r w:rsidRPr="00954439">
              <w:rPr>
                <w:sz w:val="28"/>
                <w:szCs w:val="28"/>
              </w:rPr>
              <w:t>Lecture</w:t>
            </w:r>
          </w:p>
        </w:tc>
        <w:tc>
          <w:tcPr>
            <w:tcW w:w="2091" w:type="dxa"/>
            <w:shd w:val="clear" w:color="auto" w:fill="DBE5F1"/>
            <w:vAlign w:val="center"/>
          </w:tcPr>
          <w:p w14:paraId="10FC0869" w14:textId="77777777" w:rsidR="00C13BF8" w:rsidRPr="00954439" w:rsidRDefault="00C13BF8" w:rsidP="00B66612">
            <w:pPr>
              <w:jc w:val="center"/>
              <w:rPr>
                <w:sz w:val="28"/>
                <w:szCs w:val="28"/>
              </w:rPr>
            </w:pPr>
            <w:r w:rsidRPr="00954439">
              <w:rPr>
                <w:sz w:val="28"/>
                <w:szCs w:val="28"/>
              </w:rPr>
              <w:t>Written exam</w:t>
            </w:r>
          </w:p>
        </w:tc>
      </w:tr>
      <w:tr w:rsidR="00C13BF8" w:rsidRPr="009F1A3E" w14:paraId="0AA2CD52" w14:textId="77777777" w:rsidTr="00B66612">
        <w:trPr>
          <w:trHeight w:val="397"/>
        </w:trPr>
        <w:tc>
          <w:tcPr>
            <w:tcW w:w="923" w:type="dxa"/>
            <w:shd w:val="clear" w:color="auto" w:fill="DBE5F1"/>
            <w:vAlign w:val="center"/>
          </w:tcPr>
          <w:p w14:paraId="0E4CCE76" w14:textId="77777777" w:rsidR="00C13BF8" w:rsidRPr="00880BD2" w:rsidRDefault="00C13BF8" w:rsidP="00B66612">
            <w:pPr>
              <w:jc w:val="center"/>
              <w:rPr>
                <w:sz w:val="28"/>
                <w:szCs w:val="28"/>
              </w:rPr>
            </w:pPr>
            <w:r w:rsidRPr="00880BD2">
              <w:rPr>
                <w:sz w:val="28"/>
                <w:szCs w:val="28"/>
              </w:rPr>
              <w:t>7</w:t>
            </w:r>
          </w:p>
        </w:tc>
        <w:tc>
          <w:tcPr>
            <w:tcW w:w="932" w:type="dxa"/>
            <w:tcBorders>
              <w:bottom w:val="single" w:sz="8" w:space="0" w:color="4F81BD"/>
            </w:tcBorders>
            <w:shd w:val="clear" w:color="auto" w:fill="B8CCE4"/>
            <w:vAlign w:val="center"/>
          </w:tcPr>
          <w:p w14:paraId="33993A84" w14:textId="77777777" w:rsidR="00C13BF8" w:rsidRPr="0052084E" w:rsidRDefault="00C13BF8" w:rsidP="00B66612">
            <w:pPr>
              <w:jc w:val="center"/>
              <w:rPr>
                <w:sz w:val="28"/>
                <w:szCs w:val="28"/>
              </w:rPr>
            </w:pPr>
            <w:r w:rsidRPr="0052084E">
              <w:rPr>
                <w:sz w:val="28"/>
                <w:szCs w:val="28"/>
              </w:rPr>
              <w:t>3</w:t>
            </w:r>
          </w:p>
        </w:tc>
        <w:tc>
          <w:tcPr>
            <w:tcW w:w="1756" w:type="dxa"/>
            <w:tcBorders>
              <w:bottom w:val="single" w:sz="8" w:space="0" w:color="4F81BD"/>
            </w:tcBorders>
            <w:shd w:val="clear" w:color="auto" w:fill="DBE5F1"/>
            <w:vAlign w:val="center"/>
          </w:tcPr>
          <w:p w14:paraId="1866B5E5" w14:textId="77777777" w:rsidR="00C13BF8" w:rsidRPr="00954439" w:rsidRDefault="00C13BF8" w:rsidP="00B66612">
            <w:pPr>
              <w:jc w:val="center"/>
              <w:rPr>
                <w:sz w:val="28"/>
                <w:szCs w:val="28"/>
                <w:lang w:bidi="ar-IQ"/>
              </w:rPr>
            </w:pPr>
            <w:r w:rsidRPr="00954439">
              <w:rPr>
                <w:sz w:val="28"/>
                <w:szCs w:val="28"/>
              </w:rPr>
              <w:t>Horizontal alignment</w:t>
            </w:r>
            <w:r w:rsidRPr="00954439">
              <w:rPr>
                <w:sz w:val="28"/>
                <w:szCs w:val="28"/>
                <w:lang w:bidi="ar-IQ"/>
              </w:rPr>
              <w:t xml:space="preserve"> </w:t>
            </w:r>
            <w:r>
              <w:rPr>
                <w:sz w:val="28"/>
                <w:szCs w:val="28"/>
                <w:lang w:bidi="ar-IQ"/>
              </w:rPr>
              <w:t>I</w:t>
            </w:r>
            <w:r w:rsidRPr="00954439">
              <w:rPr>
                <w:sz w:val="28"/>
                <w:szCs w:val="28"/>
                <w:lang w:bidi="ar-IQ"/>
              </w:rPr>
              <w:t>I</w:t>
            </w:r>
          </w:p>
          <w:p w14:paraId="375CC0CC" w14:textId="77777777" w:rsidR="00C13BF8" w:rsidRPr="009F1A3E" w:rsidRDefault="00C13BF8" w:rsidP="00B66612">
            <w:pPr>
              <w:shd w:val="clear" w:color="auto" w:fill="FFFFFF"/>
              <w:autoSpaceDE w:val="0"/>
              <w:autoSpaceDN w:val="0"/>
              <w:adjustRightInd w:val="0"/>
              <w:jc w:val="center"/>
              <w:rPr>
                <w:rFonts w:ascii="Cambria" w:eastAsia="Calibri" w:hAnsi="Cambria"/>
                <w:color w:val="FF0000"/>
                <w:lang w:bidi="ar-IQ"/>
              </w:rPr>
            </w:pPr>
          </w:p>
        </w:tc>
        <w:tc>
          <w:tcPr>
            <w:tcW w:w="2144" w:type="dxa"/>
            <w:tcBorders>
              <w:bottom w:val="single" w:sz="8" w:space="0" w:color="4F81BD"/>
            </w:tcBorders>
            <w:shd w:val="clear" w:color="auto" w:fill="B8CCE4"/>
            <w:vAlign w:val="center"/>
          </w:tcPr>
          <w:p w14:paraId="7C5D2B32" w14:textId="77777777" w:rsidR="00C13BF8" w:rsidRPr="009F1A3E" w:rsidRDefault="00C13BF8" w:rsidP="00B66612">
            <w:pPr>
              <w:rPr>
                <w:color w:val="FF0000"/>
                <w:sz w:val="28"/>
                <w:szCs w:val="28"/>
              </w:rPr>
            </w:pPr>
            <w:r>
              <w:rPr>
                <w:sz w:val="28"/>
                <w:szCs w:val="28"/>
              </w:rPr>
              <w:t>Extra Widening</w:t>
            </w:r>
          </w:p>
        </w:tc>
        <w:tc>
          <w:tcPr>
            <w:tcW w:w="2022" w:type="dxa"/>
            <w:tcBorders>
              <w:bottom w:val="single" w:sz="8" w:space="0" w:color="4F81BD"/>
            </w:tcBorders>
            <w:shd w:val="clear" w:color="auto" w:fill="DBE5F1"/>
            <w:vAlign w:val="center"/>
          </w:tcPr>
          <w:p w14:paraId="1D4F1C3F" w14:textId="77777777" w:rsidR="00C13BF8" w:rsidRPr="009F1A3E" w:rsidRDefault="00C13BF8" w:rsidP="00B66612">
            <w:pPr>
              <w:jc w:val="center"/>
              <w:rPr>
                <w:color w:val="FF0000"/>
                <w:sz w:val="28"/>
                <w:szCs w:val="28"/>
              </w:rPr>
            </w:pPr>
            <w:r w:rsidRPr="00954439">
              <w:rPr>
                <w:sz w:val="28"/>
                <w:szCs w:val="28"/>
              </w:rPr>
              <w:t>Lecture</w:t>
            </w:r>
          </w:p>
        </w:tc>
        <w:tc>
          <w:tcPr>
            <w:tcW w:w="2091" w:type="dxa"/>
            <w:tcBorders>
              <w:bottom w:val="single" w:sz="8" w:space="0" w:color="4F81BD"/>
            </w:tcBorders>
            <w:shd w:val="clear" w:color="auto" w:fill="B8CCE4"/>
            <w:vAlign w:val="center"/>
          </w:tcPr>
          <w:p w14:paraId="7EFB52C2" w14:textId="77777777" w:rsidR="00C13BF8" w:rsidRPr="00954439" w:rsidRDefault="00C13BF8" w:rsidP="00B66612">
            <w:pPr>
              <w:jc w:val="center"/>
              <w:rPr>
                <w:sz w:val="28"/>
                <w:szCs w:val="28"/>
              </w:rPr>
            </w:pPr>
            <w:r w:rsidRPr="00954439">
              <w:rPr>
                <w:sz w:val="28"/>
                <w:szCs w:val="28"/>
              </w:rPr>
              <w:t>Written exam</w:t>
            </w:r>
          </w:p>
        </w:tc>
      </w:tr>
      <w:tr w:rsidR="00C13BF8" w:rsidRPr="009F1A3E" w14:paraId="66E3B325" w14:textId="77777777" w:rsidTr="00B66612">
        <w:trPr>
          <w:trHeight w:val="397"/>
        </w:trPr>
        <w:tc>
          <w:tcPr>
            <w:tcW w:w="923" w:type="dxa"/>
            <w:shd w:val="clear" w:color="auto" w:fill="DBE5F1"/>
            <w:vAlign w:val="center"/>
          </w:tcPr>
          <w:p w14:paraId="22AB8B8C" w14:textId="77777777" w:rsidR="00C13BF8" w:rsidRPr="00880BD2" w:rsidRDefault="00C13BF8" w:rsidP="00B66612">
            <w:pPr>
              <w:jc w:val="center"/>
              <w:rPr>
                <w:sz w:val="28"/>
                <w:szCs w:val="28"/>
              </w:rPr>
            </w:pPr>
            <w:r w:rsidRPr="00880BD2">
              <w:rPr>
                <w:sz w:val="28"/>
                <w:szCs w:val="28"/>
              </w:rPr>
              <w:t>8</w:t>
            </w:r>
          </w:p>
        </w:tc>
        <w:tc>
          <w:tcPr>
            <w:tcW w:w="932" w:type="dxa"/>
            <w:shd w:val="clear" w:color="auto" w:fill="D9E2F3" w:themeFill="accent1" w:themeFillTint="33"/>
            <w:vAlign w:val="center"/>
          </w:tcPr>
          <w:p w14:paraId="2A153BA6" w14:textId="77777777" w:rsidR="00C13BF8" w:rsidRPr="0052084E" w:rsidRDefault="00C13BF8" w:rsidP="00B66612">
            <w:pPr>
              <w:jc w:val="center"/>
              <w:rPr>
                <w:sz w:val="28"/>
                <w:szCs w:val="28"/>
              </w:rPr>
            </w:pPr>
            <w:r w:rsidRPr="0052084E">
              <w:rPr>
                <w:sz w:val="28"/>
                <w:szCs w:val="28"/>
              </w:rPr>
              <w:t>3</w:t>
            </w:r>
          </w:p>
        </w:tc>
        <w:tc>
          <w:tcPr>
            <w:tcW w:w="1756" w:type="dxa"/>
            <w:shd w:val="clear" w:color="auto" w:fill="B4C6E7" w:themeFill="accent1" w:themeFillTint="66"/>
            <w:vAlign w:val="center"/>
          </w:tcPr>
          <w:p w14:paraId="0B9E1537" w14:textId="77777777" w:rsidR="00C13BF8" w:rsidRPr="00954439" w:rsidRDefault="00C13BF8" w:rsidP="00B66612">
            <w:pPr>
              <w:jc w:val="center"/>
              <w:rPr>
                <w:sz w:val="28"/>
                <w:szCs w:val="28"/>
                <w:lang w:bidi="ar-IQ"/>
              </w:rPr>
            </w:pPr>
            <w:r w:rsidRPr="00954439">
              <w:rPr>
                <w:sz w:val="28"/>
                <w:szCs w:val="28"/>
              </w:rPr>
              <w:t>Horizontal alignment</w:t>
            </w:r>
            <w:r w:rsidRPr="00954439">
              <w:rPr>
                <w:sz w:val="28"/>
                <w:szCs w:val="28"/>
                <w:lang w:bidi="ar-IQ"/>
              </w:rPr>
              <w:t xml:space="preserve"> </w:t>
            </w:r>
            <w:r>
              <w:rPr>
                <w:sz w:val="28"/>
                <w:szCs w:val="28"/>
                <w:lang w:bidi="ar-IQ"/>
              </w:rPr>
              <w:t>II</w:t>
            </w:r>
            <w:r w:rsidRPr="00954439">
              <w:rPr>
                <w:sz w:val="28"/>
                <w:szCs w:val="28"/>
                <w:lang w:bidi="ar-IQ"/>
              </w:rPr>
              <w:t>I</w:t>
            </w:r>
          </w:p>
          <w:p w14:paraId="4AA0A483" w14:textId="77777777" w:rsidR="00C13BF8" w:rsidRPr="009F1A3E" w:rsidRDefault="00C13BF8" w:rsidP="00B66612">
            <w:pPr>
              <w:jc w:val="center"/>
              <w:rPr>
                <w:color w:val="FF0000"/>
                <w:sz w:val="28"/>
                <w:szCs w:val="28"/>
              </w:rPr>
            </w:pPr>
          </w:p>
        </w:tc>
        <w:tc>
          <w:tcPr>
            <w:tcW w:w="2144" w:type="dxa"/>
            <w:shd w:val="clear" w:color="auto" w:fill="D9E2F3" w:themeFill="accent1" w:themeFillTint="33"/>
            <w:vAlign w:val="center"/>
          </w:tcPr>
          <w:p w14:paraId="0FD42503" w14:textId="77777777" w:rsidR="00C13BF8" w:rsidRPr="009F1A3E" w:rsidRDefault="00C13BF8" w:rsidP="00B66612">
            <w:pPr>
              <w:rPr>
                <w:color w:val="FF0000"/>
                <w:sz w:val="28"/>
                <w:szCs w:val="28"/>
              </w:rPr>
            </w:pPr>
            <w:r w:rsidRPr="005219E2">
              <w:rPr>
                <w:sz w:val="28"/>
                <w:szCs w:val="28"/>
              </w:rPr>
              <w:t>Horizontal Curve Fundamentals</w:t>
            </w:r>
          </w:p>
        </w:tc>
        <w:tc>
          <w:tcPr>
            <w:tcW w:w="2022" w:type="dxa"/>
            <w:shd w:val="clear" w:color="auto" w:fill="B4C6E7" w:themeFill="accent1" w:themeFillTint="66"/>
            <w:vAlign w:val="center"/>
          </w:tcPr>
          <w:p w14:paraId="589C9B63" w14:textId="77777777" w:rsidR="00C13BF8" w:rsidRPr="005219E2" w:rsidRDefault="00C13BF8" w:rsidP="00B66612">
            <w:pPr>
              <w:jc w:val="center"/>
              <w:rPr>
                <w:sz w:val="28"/>
                <w:szCs w:val="28"/>
              </w:rPr>
            </w:pPr>
            <w:r w:rsidRPr="005219E2">
              <w:rPr>
                <w:sz w:val="28"/>
                <w:szCs w:val="28"/>
              </w:rPr>
              <w:t>Lecture</w:t>
            </w:r>
          </w:p>
        </w:tc>
        <w:tc>
          <w:tcPr>
            <w:tcW w:w="2091" w:type="dxa"/>
            <w:shd w:val="clear" w:color="auto" w:fill="D9E2F3" w:themeFill="accent1" w:themeFillTint="33"/>
            <w:vAlign w:val="center"/>
          </w:tcPr>
          <w:p w14:paraId="0B0200C1" w14:textId="77777777" w:rsidR="00C13BF8" w:rsidRPr="005219E2" w:rsidRDefault="00C13BF8" w:rsidP="00B66612">
            <w:pPr>
              <w:jc w:val="center"/>
              <w:rPr>
                <w:sz w:val="28"/>
                <w:szCs w:val="28"/>
              </w:rPr>
            </w:pPr>
            <w:r w:rsidRPr="005219E2">
              <w:rPr>
                <w:sz w:val="28"/>
                <w:szCs w:val="28"/>
              </w:rPr>
              <w:t>Written exam</w:t>
            </w:r>
          </w:p>
        </w:tc>
      </w:tr>
      <w:tr w:rsidR="00C13BF8" w:rsidRPr="009F1A3E" w14:paraId="0A572ABA" w14:textId="77777777" w:rsidTr="00B66612">
        <w:trPr>
          <w:trHeight w:val="397"/>
        </w:trPr>
        <w:tc>
          <w:tcPr>
            <w:tcW w:w="923" w:type="dxa"/>
            <w:shd w:val="clear" w:color="auto" w:fill="DBE5F1"/>
            <w:vAlign w:val="center"/>
          </w:tcPr>
          <w:p w14:paraId="485C73C6" w14:textId="77777777" w:rsidR="00C13BF8" w:rsidRPr="00880BD2" w:rsidRDefault="00C13BF8" w:rsidP="00B66612">
            <w:pPr>
              <w:jc w:val="center"/>
              <w:rPr>
                <w:sz w:val="28"/>
                <w:szCs w:val="28"/>
              </w:rPr>
            </w:pPr>
            <w:r w:rsidRPr="00880BD2">
              <w:rPr>
                <w:sz w:val="28"/>
                <w:szCs w:val="28"/>
              </w:rPr>
              <w:t>9</w:t>
            </w:r>
          </w:p>
        </w:tc>
        <w:tc>
          <w:tcPr>
            <w:tcW w:w="932" w:type="dxa"/>
            <w:tcBorders>
              <w:bottom w:val="single" w:sz="8" w:space="0" w:color="4F81BD"/>
            </w:tcBorders>
            <w:shd w:val="clear" w:color="auto" w:fill="B8CCE4"/>
            <w:vAlign w:val="center"/>
          </w:tcPr>
          <w:p w14:paraId="1DD24AE6" w14:textId="77777777" w:rsidR="00C13BF8" w:rsidRPr="0052084E" w:rsidRDefault="00C13BF8" w:rsidP="00B66612">
            <w:pPr>
              <w:jc w:val="center"/>
              <w:rPr>
                <w:sz w:val="28"/>
                <w:szCs w:val="28"/>
              </w:rPr>
            </w:pPr>
            <w:r w:rsidRPr="0052084E">
              <w:rPr>
                <w:sz w:val="28"/>
                <w:szCs w:val="28"/>
              </w:rPr>
              <w:t>3</w:t>
            </w:r>
          </w:p>
        </w:tc>
        <w:tc>
          <w:tcPr>
            <w:tcW w:w="1756" w:type="dxa"/>
            <w:tcBorders>
              <w:bottom w:val="single" w:sz="8" w:space="0" w:color="4F81BD"/>
            </w:tcBorders>
            <w:shd w:val="clear" w:color="auto" w:fill="DBE5F1"/>
            <w:vAlign w:val="center"/>
          </w:tcPr>
          <w:p w14:paraId="27901679" w14:textId="77777777" w:rsidR="00C13BF8" w:rsidRPr="005219E2" w:rsidRDefault="00C13BF8" w:rsidP="00B66612">
            <w:pPr>
              <w:shd w:val="clear" w:color="auto" w:fill="FFFFFF"/>
              <w:autoSpaceDE w:val="0"/>
              <w:autoSpaceDN w:val="0"/>
              <w:adjustRightInd w:val="0"/>
              <w:jc w:val="center"/>
              <w:rPr>
                <w:rFonts w:asciiTheme="majorBidi" w:eastAsia="Calibri" w:hAnsiTheme="majorBidi" w:cstheme="majorBidi"/>
                <w:sz w:val="28"/>
                <w:szCs w:val="28"/>
                <w:lang w:bidi="ar-IQ"/>
              </w:rPr>
            </w:pPr>
            <w:r w:rsidRPr="005219E2">
              <w:rPr>
                <w:rFonts w:asciiTheme="majorBidi" w:eastAsia="Calibri" w:hAnsiTheme="majorBidi" w:cstheme="majorBidi"/>
                <w:sz w:val="28"/>
                <w:szCs w:val="28"/>
                <w:lang w:bidi="ar-IQ"/>
              </w:rPr>
              <w:t>Horizontal alignment III</w:t>
            </w:r>
          </w:p>
        </w:tc>
        <w:tc>
          <w:tcPr>
            <w:tcW w:w="2144" w:type="dxa"/>
            <w:tcBorders>
              <w:bottom w:val="single" w:sz="8" w:space="0" w:color="4F81BD"/>
            </w:tcBorders>
            <w:shd w:val="clear" w:color="auto" w:fill="B8CCE4"/>
            <w:vAlign w:val="center"/>
          </w:tcPr>
          <w:p w14:paraId="5DBAED48" w14:textId="77777777" w:rsidR="00C13BF8" w:rsidRPr="005219E2" w:rsidRDefault="00C13BF8" w:rsidP="00B66612">
            <w:pPr>
              <w:rPr>
                <w:sz w:val="26"/>
                <w:szCs w:val="26"/>
              </w:rPr>
            </w:pPr>
            <w:r w:rsidRPr="005219E2">
              <w:rPr>
                <w:sz w:val="26"/>
                <w:szCs w:val="26"/>
              </w:rPr>
              <w:t>Reverse, compound, and Spiral</w:t>
            </w:r>
            <w:r>
              <w:rPr>
                <w:sz w:val="26"/>
                <w:szCs w:val="26"/>
              </w:rPr>
              <w:t xml:space="preserve"> curves</w:t>
            </w:r>
          </w:p>
        </w:tc>
        <w:tc>
          <w:tcPr>
            <w:tcW w:w="2022" w:type="dxa"/>
            <w:tcBorders>
              <w:bottom w:val="single" w:sz="8" w:space="0" w:color="4F81BD"/>
            </w:tcBorders>
            <w:shd w:val="clear" w:color="auto" w:fill="DBE5F1"/>
            <w:vAlign w:val="center"/>
          </w:tcPr>
          <w:p w14:paraId="672DCE60" w14:textId="77777777" w:rsidR="00C13BF8" w:rsidRPr="009F1A3E" w:rsidRDefault="00C13BF8" w:rsidP="00B66612">
            <w:pPr>
              <w:jc w:val="center"/>
              <w:rPr>
                <w:color w:val="FF0000"/>
                <w:sz w:val="28"/>
                <w:szCs w:val="28"/>
              </w:rPr>
            </w:pPr>
            <w:r w:rsidRPr="005219E2">
              <w:rPr>
                <w:sz w:val="28"/>
                <w:szCs w:val="28"/>
              </w:rPr>
              <w:t>Lecture</w:t>
            </w:r>
          </w:p>
        </w:tc>
        <w:tc>
          <w:tcPr>
            <w:tcW w:w="2091" w:type="dxa"/>
            <w:tcBorders>
              <w:bottom w:val="single" w:sz="8" w:space="0" w:color="4F81BD"/>
            </w:tcBorders>
            <w:shd w:val="clear" w:color="auto" w:fill="B8CCE4"/>
            <w:vAlign w:val="center"/>
          </w:tcPr>
          <w:p w14:paraId="6353364E" w14:textId="77777777" w:rsidR="00C13BF8" w:rsidRPr="005219E2" w:rsidRDefault="00C13BF8" w:rsidP="00B66612">
            <w:pPr>
              <w:jc w:val="center"/>
              <w:rPr>
                <w:sz w:val="28"/>
                <w:szCs w:val="28"/>
              </w:rPr>
            </w:pPr>
            <w:r w:rsidRPr="005219E2">
              <w:rPr>
                <w:sz w:val="28"/>
                <w:szCs w:val="28"/>
              </w:rPr>
              <w:t>Written exam</w:t>
            </w:r>
          </w:p>
        </w:tc>
      </w:tr>
      <w:tr w:rsidR="00C13BF8" w:rsidRPr="009F1A3E" w14:paraId="5C11537B" w14:textId="77777777" w:rsidTr="00B66612">
        <w:trPr>
          <w:trHeight w:val="397"/>
        </w:trPr>
        <w:tc>
          <w:tcPr>
            <w:tcW w:w="923" w:type="dxa"/>
            <w:shd w:val="clear" w:color="auto" w:fill="DBE5F1"/>
            <w:vAlign w:val="center"/>
          </w:tcPr>
          <w:p w14:paraId="4D0ED39F" w14:textId="77777777" w:rsidR="00C13BF8" w:rsidRPr="00880BD2" w:rsidRDefault="00C13BF8" w:rsidP="00B66612">
            <w:pPr>
              <w:jc w:val="center"/>
              <w:rPr>
                <w:sz w:val="28"/>
                <w:szCs w:val="28"/>
              </w:rPr>
            </w:pPr>
            <w:r w:rsidRPr="00880BD2">
              <w:rPr>
                <w:sz w:val="28"/>
                <w:szCs w:val="28"/>
              </w:rPr>
              <w:t>10</w:t>
            </w:r>
          </w:p>
        </w:tc>
        <w:tc>
          <w:tcPr>
            <w:tcW w:w="932" w:type="dxa"/>
            <w:shd w:val="clear" w:color="auto" w:fill="D9E2F3" w:themeFill="accent1" w:themeFillTint="33"/>
            <w:vAlign w:val="center"/>
          </w:tcPr>
          <w:p w14:paraId="4CD9617D" w14:textId="77777777" w:rsidR="00C13BF8" w:rsidRPr="0052084E" w:rsidRDefault="00C13BF8" w:rsidP="00B66612">
            <w:pPr>
              <w:jc w:val="center"/>
              <w:rPr>
                <w:sz w:val="28"/>
                <w:szCs w:val="28"/>
              </w:rPr>
            </w:pPr>
            <w:r w:rsidRPr="0052084E">
              <w:rPr>
                <w:sz w:val="28"/>
                <w:szCs w:val="28"/>
              </w:rPr>
              <w:t>3</w:t>
            </w:r>
          </w:p>
        </w:tc>
        <w:tc>
          <w:tcPr>
            <w:tcW w:w="1756" w:type="dxa"/>
            <w:shd w:val="clear" w:color="auto" w:fill="B4C6E7" w:themeFill="accent1" w:themeFillTint="66"/>
            <w:vAlign w:val="center"/>
          </w:tcPr>
          <w:p w14:paraId="4A7DD35F" w14:textId="77777777" w:rsidR="00C13BF8" w:rsidRPr="005219E2" w:rsidRDefault="00C13BF8" w:rsidP="00B66612">
            <w:pPr>
              <w:shd w:val="clear" w:color="auto" w:fill="FFFFFF"/>
              <w:autoSpaceDE w:val="0"/>
              <w:autoSpaceDN w:val="0"/>
              <w:adjustRightInd w:val="0"/>
              <w:jc w:val="center"/>
              <w:rPr>
                <w:rFonts w:ascii="Cambria" w:eastAsia="Calibri" w:hAnsi="Cambria"/>
                <w:lang w:bidi="ar-IQ"/>
              </w:rPr>
            </w:pPr>
            <w:r w:rsidRPr="005219E2">
              <w:rPr>
                <w:rFonts w:asciiTheme="majorBidi" w:eastAsia="Calibri" w:hAnsiTheme="majorBidi" w:cstheme="majorBidi"/>
                <w:sz w:val="28"/>
                <w:szCs w:val="28"/>
                <w:lang w:bidi="ar-IQ"/>
              </w:rPr>
              <w:t>Horizontal alignment I</w:t>
            </w:r>
            <w:r>
              <w:rPr>
                <w:rFonts w:asciiTheme="majorBidi" w:eastAsia="Calibri" w:hAnsiTheme="majorBidi" w:cstheme="majorBidi"/>
                <w:sz w:val="28"/>
                <w:szCs w:val="28"/>
                <w:lang w:bidi="ar-IQ"/>
              </w:rPr>
              <w:t>V</w:t>
            </w:r>
          </w:p>
        </w:tc>
        <w:tc>
          <w:tcPr>
            <w:tcW w:w="2144" w:type="dxa"/>
            <w:shd w:val="clear" w:color="auto" w:fill="D9E2F3" w:themeFill="accent1" w:themeFillTint="33"/>
            <w:vAlign w:val="center"/>
          </w:tcPr>
          <w:p w14:paraId="5822D0FB" w14:textId="77777777" w:rsidR="00C13BF8" w:rsidRPr="005219E2" w:rsidRDefault="00C13BF8" w:rsidP="00B66612">
            <w:pPr>
              <w:rPr>
                <w:sz w:val="28"/>
                <w:szCs w:val="28"/>
              </w:rPr>
            </w:pPr>
            <w:r w:rsidRPr="005219E2">
              <w:rPr>
                <w:sz w:val="28"/>
                <w:szCs w:val="28"/>
              </w:rPr>
              <w:t>Sight Distance on Horizontal Curve</w:t>
            </w:r>
          </w:p>
        </w:tc>
        <w:tc>
          <w:tcPr>
            <w:tcW w:w="2022" w:type="dxa"/>
            <w:shd w:val="clear" w:color="auto" w:fill="B4C6E7" w:themeFill="accent1" w:themeFillTint="66"/>
            <w:vAlign w:val="center"/>
          </w:tcPr>
          <w:p w14:paraId="4AB8157C" w14:textId="77777777" w:rsidR="00C13BF8" w:rsidRPr="005219E2" w:rsidRDefault="00C13BF8" w:rsidP="00B66612">
            <w:pPr>
              <w:jc w:val="center"/>
              <w:rPr>
                <w:sz w:val="28"/>
                <w:szCs w:val="28"/>
              </w:rPr>
            </w:pPr>
            <w:r w:rsidRPr="005219E2">
              <w:rPr>
                <w:sz w:val="28"/>
                <w:szCs w:val="28"/>
              </w:rPr>
              <w:t>Lecture</w:t>
            </w:r>
          </w:p>
        </w:tc>
        <w:tc>
          <w:tcPr>
            <w:tcW w:w="2091" w:type="dxa"/>
            <w:shd w:val="clear" w:color="auto" w:fill="D9E2F3" w:themeFill="accent1" w:themeFillTint="33"/>
            <w:vAlign w:val="center"/>
          </w:tcPr>
          <w:p w14:paraId="131D09E5" w14:textId="77777777" w:rsidR="00C13BF8" w:rsidRPr="005219E2" w:rsidRDefault="00C13BF8" w:rsidP="00B66612">
            <w:pPr>
              <w:jc w:val="center"/>
              <w:rPr>
                <w:sz w:val="28"/>
                <w:szCs w:val="28"/>
              </w:rPr>
            </w:pPr>
            <w:r w:rsidRPr="005219E2">
              <w:rPr>
                <w:sz w:val="28"/>
                <w:szCs w:val="28"/>
              </w:rPr>
              <w:t>Written exam</w:t>
            </w:r>
          </w:p>
        </w:tc>
      </w:tr>
      <w:tr w:rsidR="00C13BF8" w:rsidRPr="009F1A3E" w14:paraId="5E9C7A5C" w14:textId="77777777" w:rsidTr="00B66612">
        <w:trPr>
          <w:trHeight w:val="397"/>
        </w:trPr>
        <w:tc>
          <w:tcPr>
            <w:tcW w:w="923" w:type="dxa"/>
            <w:shd w:val="clear" w:color="auto" w:fill="DBE5F1"/>
            <w:vAlign w:val="center"/>
          </w:tcPr>
          <w:p w14:paraId="1FBC85DB" w14:textId="77777777" w:rsidR="00C13BF8" w:rsidRPr="00880BD2" w:rsidRDefault="00C13BF8" w:rsidP="00B66612">
            <w:pPr>
              <w:jc w:val="center"/>
              <w:rPr>
                <w:sz w:val="28"/>
                <w:szCs w:val="28"/>
              </w:rPr>
            </w:pPr>
            <w:r w:rsidRPr="00880BD2">
              <w:rPr>
                <w:sz w:val="28"/>
                <w:szCs w:val="28"/>
              </w:rPr>
              <w:t>11</w:t>
            </w:r>
          </w:p>
        </w:tc>
        <w:tc>
          <w:tcPr>
            <w:tcW w:w="932" w:type="dxa"/>
            <w:tcBorders>
              <w:bottom w:val="single" w:sz="8" w:space="0" w:color="4F81BD"/>
            </w:tcBorders>
            <w:shd w:val="clear" w:color="auto" w:fill="B8CCE4"/>
            <w:vAlign w:val="center"/>
          </w:tcPr>
          <w:p w14:paraId="1E67D2D1" w14:textId="77777777" w:rsidR="00C13BF8" w:rsidRPr="0052084E" w:rsidRDefault="00C13BF8" w:rsidP="00B66612">
            <w:pPr>
              <w:jc w:val="center"/>
              <w:rPr>
                <w:sz w:val="28"/>
                <w:szCs w:val="28"/>
              </w:rPr>
            </w:pPr>
            <w:r w:rsidRPr="0052084E">
              <w:rPr>
                <w:sz w:val="28"/>
                <w:szCs w:val="28"/>
              </w:rPr>
              <w:t>3</w:t>
            </w:r>
          </w:p>
        </w:tc>
        <w:tc>
          <w:tcPr>
            <w:tcW w:w="1756" w:type="dxa"/>
            <w:tcBorders>
              <w:bottom w:val="single" w:sz="8" w:space="0" w:color="4F81BD"/>
            </w:tcBorders>
            <w:shd w:val="clear" w:color="auto" w:fill="DBE5F1"/>
            <w:vAlign w:val="center"/>
          </w:tcPr>
          <w:p w14:paraId="100F4E81" w14:textId="77777777" w:rsidR="00C13BF8" w:rsidRPr="005219E2" w:rsidRDefault="00C13BF8" w:rsidP="00B66612">
            <w:pPr>
              <w:shd w:val="clear" w:color="auto" w:fill="FFFFFF"/>
              <w:autoSpaceDE w:val="0"/>
              <w:autoSpaceDN w:val="0"/>
              <w:adjustRightInd w:val="0"/>
              <w:jc w:val="center"/>
              <w:rPr>
                <w:rFonts w:asciiTheme="majorBidi" w:eastAsia="Calibri" w:hAnsiTheme="majorBidi" w:cstheme="majorBidi"/>
                <w:sz w:val="28"/>
                <w:szCs w:val="28"/>
                <w:lang w:bidi="ar-IQ"/>
              </w:rPr>
            </w:pPr>
            <w:r w:rsidRPr="005219E2">
              <w:rPr>
                <w:rFonts w:asciiTheme="majorBidi" w:eastAsia="Calibri" w:hAnsiTheme="majorBidi" w:cstheme="majorBidi"/>
                <w:sz w:val="28"/>
                <w:szCs w:val="28"/>
                <w:lang w:bidi="ar-IQ"/>
              </w:rPr>
              <w:t xml:space="preserve">Vertical </w:t>
            </w:r>
            <w:r>
              <w:rPr>
                <w:rFonts w:asciiTheme="majorBidi" w:eastAsia="Calibri" w:hAnsiTheme="majorBidi" w:cstheme="majorBidi"/>
                <w:sz w:val="28"/>
                <w:szCs w:val="28"/>
                <w:lang w:bidi="ar-IQ"/>
              </w:rPr>
              <w:t>A</w:t>
            </w:r>
            <w:r w:rsidRPr="005219E2">
              <w:rPr>
                <w:rFonts w:asciiTheme="majorBidi" w:eastAsia="Calibri" w:hAnsiTheme="majorBidi" w:cstheme="majorBidi"/>
                <w:sz w:val="28"/>
                <w:szCs w:val="28"/>
                <w:lang w:bidi="ar-IQ"/>
              </w:rPr>
              <w:t>lignment</w:t>
            </w:r>
          </w:p>
        </w:tc>
        <w:tc>
          <w:tcPr>
            <w:tcW w:w="2144" w:type="dxa"/>
            <w:tcBorders>
              <w:bottom w:val="single" w:sz="8" w:space="0" w:color="4F81BD"/>
            </w:tcBorders>
            <w:shd w:val="clear" w:color="auto" w:fill="B8CCE4"/>
            <w:vAlign w:val="center"/>
          </w:tcPr>
          <w:p w14:paraId="364375A5" w14:textId="77777777" w:rsidR="00C13BF8" w:rsidRPr="005219E2" w:rsidRDefault="00C13BF8" w:rsidP="00B66612">
            <w:pPr>
              <w:rPr>
                <w:sz w:val="28"/>
                <w:szCs w:val="28"/>
              </w:rPr>
            </w:pPr>
            <w:r w:rsidRPr="005219E2">
              <w:rPr>
                <w:sz w:val="28"/>
                <w:szCs w:val="28"/>
              </w:rPr>
              <w:t xml:space="preserve">Parabolic </w:t>
            </w:r>
            <w:r>
              <w:rPr>
                <w:sz w:val="28"/>
                <w:szCs w:val="28"/>
              </w:rPr>
              <w:t>F</w:t>
            </w:r>
            <w:r w:rsidRPr="005219E2">
              <w:rPr>
                <w:sz w:val="28"/>
                <w:szCs w:val="28"/>
              </w:rPr>
              <w:t>ormula</w:t>
            </w:r>
          </w:p>
        </w:tc>
        <w:tc>
          <w:tcPr>
            <w:tcW w:w="2022" w:type="dxa"/>
            <w:tcBorders>
              <w:bottom w:val="single" w:sz="8" w:space="0" w:color="4F81BD"/>
            </w:tcBorders>
            <w:shd w:val="clear" w:color="auto" w:fill="DBE5F1"/>
            <w:vAlign w:val="center"/>
          </w:tcPr>
          <w:p w14:paraId="5504F90E" w14:textId="77777777" w:rsidR="00C13BF8" w:rsidRPr="005219E2" w:rsidRDefault="00C13BF8" w:rsidP="00B66612">
            <w:pPr>
              <w:jc w:val="center"/>
              <w:rPr>
                <w:sz w:val="28"/>
                <w:szCs w:val="28"/>
              </w:rPr>
            </w:pPr>
            <w:r w:rsidRPr="005219E2">
              <w:rPr>
                <w:sz w:val="28"/>
                <w:szCs w:val="28"/>
              </w:rPr>
              <w:t>Lecture</w:t>
            </w:r>
          </w:p>
        </w:tc>
        <w:tc>
          <w:tcPr>
            <w:tcW w:w="2091" w:type="dxa"/>
            <w:tcBorders>
              <w:bottom w:val="single" w:sz="8" w:space="0" w:color="4F81BD"/>
            </w:tcBorders>
            <w:shd w:val="clear" w:color="auto" w:fill="B8CCE4"/>
            <w:vAlign w:val="center"/>
          </w:tcPr>
          <w:p w14:paraId="3AD37E2E" w14:textId="77777777" w:rsidR="00C13BF8" w:rsidRPr="005219E2" w:rsidRDefault="00C13BF8" w:rsidP="00B66612">
            <w:pPr>
              <w:jc w:val="center"/>
              <w:rPr>
                <w:sz w:val="28"/>
                <w:szCs w:val="28"/>
              </w:rPr>
            </w:pPr>
            <w:r w:rsidRPr="005219E2">
              <w:rPr>
                <w:sz w:val="28"/>
                <w:szCs w:val="28"/>
              </w:rPr>
              <w:t>Written exam</w:t>
            </w:r>
          </w:p>
        </w:tc>
      </w:tr>
      <w:tr w:rsidR="00C13BF8" w:rsidRPr="009F1A3E" w14:paraId="64DAB26E" w14:textId="77777777" w:rsidTr="00B66612">
        <w:trPr>
          <w:trHeight w:val="397"/>
        </w:trPr>
        <w:tc>
          <w:tcPr>
            <w:tcW w:w="923" w:type="dxa"/>
            <w:shd w:val="clear" w:color="auto" w:fill="DBE5F1"/>
            <w:vAlign w:val="center"/>
          </w:tcPr>
          <w:p w14:paraId="340EF87C" w14:textId="77777777" w:rsidR="00C13BF8" w:rsidRPr="00880BD2" w:rsidRDefault="00C13BF8" w:rsidP="00B66612">
            <w:pPr>
              <w:jc w:val="center"/>
              <w:rPr>
                <w:sz w:val="28"/>
                <w:szCs w:val="28"/>
              </w:rPr>
            </w:pPr>
            <w:r w:rsidRPr="00880BD2">
              <w:rPr>
                <w:sz w:val="28"/>
                <w:szCs w:val="28"/>
              </w:rPr>
              <w:t>12</w:t>
            </w:r>
          </w:p>
        </w:tc>
        <w:tc>
          <w:tcPr>
            <w:tcW w:w="932" w:type="dxa"/>
            <w:shd w:val="clear" w:color="auto" w:fill="D9E2F3" w:themeFill="accent1" w:themeFillTint="33"/>
            <w:vAlign w:val="center"/>
          </w:tcPr>
          <w:p w14:paraId="3D5F7773" w14:textId="77777777" w:rsidR="00C13BF8" w:rsidRPr="0052084E" w:rsidRDefault="00C13BF8" w:rsidP="00B66612">
            <w:pPr>
              <w:jc w:val="center"/>
              <w:rPr>
                <w:sz w:val="28"/>
                <w:szCs w:val="28"/>
              </w:rPr>
            </w:pPr>
            <w:r w:rsidRPr="0052084E">
              <w:rPr>
                <w:sz w:val="28"/>
                <w:szCs w:val="28"/>
              </w:rPr>
              <w:t>3</w:t>
            </w:r>
          </w:p>
        </w:tc>
        <w:tc>
          <w:tcPr>
            <w:tcW w:w="1756" w:type="dxa"/>
            <w:shd w:val="clear" w:color="auto" w:fill="B4C6E7" w:themeFill="accent1" w:themeFillTint="66"/>
            <w:vAlign w:val="center"/>
          </w:tcPr>
          <w:p w14:paraId="12765EC8" w14:textId="77777777" w:rsidR="00C13BF8" w:rsidRPr="007C6B2A" w:rsidRDefault="00C13BF8" w:rsidP="00B66612">
            <w:pPr>
              <w:shd w:val="clear" w:color="auto" w:fill="FFFFFF"/>
              <w:autoSpaceDE w:val="0"/>
              <w:autoSpaceDN w:val="0"/>
              <w:adjustRightInd w:val="0"/>
              <w:jc w:val="center"/>
              <w:rPr>
                <w:rFonts w:asciiTheme="majorBidi" w:eastAsia="Calibri" w:hAnsiTheme="majorBidi" w:cstheme="majorBidi"/>
                <w:sz w:val="24"/>
                <w:szCs w:val="24"/>
                <w:lang w:bidi="ar-IQ"/>
              </w:rPr>
            </w:pPr>
            <w:r w:rsidRPr="007C6B2A">
              <w:rPr>
                <w:rFonts w:asciiTheme="majorBidi" w:eastAsia="Calibri" w:hAnsiTheme="majorBidi" w:cstheme="majorBidi"/>
                <w:sz w:val="24"/>
                <w:szCs w:val="24"/>
                <w:lang w:bidi="ar-IQ"/>
              </w:rPr>
              <w:t>Macadam Bases &amp;</w:t>
            </w:r>
            <w:r>
              <w:rPr>
                <w:rFonts w:asciiTheme="majorBidi" w:eastAsia="Calibri" w:hAnsiTheme="majorBidi" w:cstheme="majorBidi"/>
                <w:sz w:val="24"/>
                <w:szCs w:val="24"/>
                <w:lang w:bidi="ar-IQ"/>
              </w:rPr>
              <w:t xml:space="preserve"> </w:t>
            </w:r>
            <w:r w:rsidRPr="007C6B2A">
              <w:rPr>
                <w:rFonts w:asciiTheme="majorBidi" w:eastAsia="Calibri" w:hAnsiTheme="majorBidi" w:cstheme="majorBidi"/>
                <w:sz w:val="24"/>
                <w:szCs w:val="24"/>
                <w:lang w:bidi="ar-IQ"/>
              </w:rPr>
              <w:t>Stabilization</w:t>
            </w:r>
          </w:p>
        </w:tc>
        <w:tc>
          <w:tcPr>
            <w:tcW w:w="2144" w:type="dxa"/>
            <w:shd w:val="clear" w:color="auto" w:fill="D9E2F3" w:themeFill="accent1" w:themeFillTint="33"/>
            <w:vAlign w:val="center"/>
          </w:tcPr>
          <w:p w14:paraId="621ED6A0" w14:textId="77777777" w:rsidR="00C13BF8" w:rsidRPr="005219E2" w:rsidRDefault="00C13BF8" w:rsidP="00B66612">
            <w:pPr>
              <w:rPr>
                <w:sz w:val="28"/>
                <w:szCs w:val="28"/>
              </w:rPr>
            </w:pPr>
            <w:r w:rsidRPr="007C6B2A">
              <w:rPr>
                <w:sz w:val="28"/>
                <w:szCs w:val="28"/>
              </w:rPr>
              <w:t xml:space="preserve">Stabilized Bases &amp; </w:t>
            </w:r>
            <w:proofErr w:type="spellStart"/>
            <w:r w:rsidRPr="007C6B2A">
              <w:rPr>
                <w:sz w:val="28"/>
                <w:szCs w:val="28"/>
              </w:rPr>
              <w:t>Subases</w:t>
            </w:r>
            <w:proofErr w:type="spellEnd"/>
          </w:p>
        </w:tc>
        <w:tc>
          <w:tcPr>
            <w:tcW w:w="2022" w:type="dxa"/>
            <w:shd w:val="clear" w:color="auto" w:fill="B4C6E7" w:themeFill="accent1" w:themeFillTint="66"/>
            <w:vAlign w:val="center"/>
          </w:tcPr>
          <w:p w14:paraId="541CAC43" w14:textId="77777777" w:rsidR="00C13BF8" w:rsidRPr="005219E2" w:rsidRDefault="00C13BF8" w:rsidP="00B66612">
            <w:pPr>
              <w:jc w:val="center"/>
              <w:rPr>
                <w:sz w:val="28"/>
                <w:szCs w:val="28"/>
              </w:rPr>
            </w:pPr>
            <w:r w:rsidRPr="005219E2">
              <w:rPr>
                <w:sz w:val="28"/>
                <w:szCs w:val="28"/>
              </w:rPr>
              <w:t>Lecture</w:t>
            </w:r>
          </w:p>
        </w:tc>
        <w:tc>
          <w:tcPr>
            <w:tcW w:w="2091" w:type="dxa"/>
            <w:shd w:val="clear" w:color="auto" w:fill="D9E2F3" w:themeFill="accent1" w:themeFillTint="33"/>
            <w:vAlign w:val="center"/>
          </w:tcPr>
          <w:p w14:paraId="6B097502" w14:textId="77777777" w:rsidR="00C13BF8" w:rsidRPr="005219E2" w:rsidRDefault="00C13BF8" w:rsidP="00B66612">
            <w:pPr>
              <w:jc w:val="center"/>
              <w:rPr>
                <w:sz w:val="28"/>
                <w:szCs w:val="28"/>
              </w:rPr>
            </w:pPr>
            <w:r w:rsidRPr="005219E2">
              <w:rPr>
                <w:sz w:val="28"/>
                <w:szCs w:val="28"/>
              </w:rPr>
              <w:t>Written exam</w:t>
            </w:r>
          </w:p>
        </w:tc>
      </w:tr>
      <w:tr w:rsidR="00C13BF8" w:rsidRPr="009F1A3E" w14:paraId="1EF69D27" w14:textId="77777777" w:rsidTr="00B66612">
        <w:trPr>
          <w:trHeight w:val="397"/>
        </w:trPr>
        <w:tc>
          <w:tcPr>
            <w:tcW w:w="923" w:type="dxa"/>
            <w:shd w:val="clear" w:color="auto" w:fill="DBE5F1"/>
            <w:vAlign w:val="center"/>
          </w:tcPr>
          <w:p w14:paraId="34FC0499" w14:textId="77777777" w:rsidR="00C13BF8" w:rsidRPr="00880BD2" w:rsidRDefault="00C13BF8" w:rsidP="00B66612">
            <w:pPr>
              <w:jc w:val="center"/>
              <w:rPr>
                <w:sz w:val="28"/>
                <w:szCs w:val="28"/>
              </w:rPr>
            </w:pPr>
            <w:r w:rsidRPr="00880BD2">
              <w:rPr>
                <w:sz w:val="28"/>
                <w:szCs w:val="28"/>
              </w:rPr>
              <w:t>13</w:t>
            </w:r>
          </w:p>
        </w:tc>
        <w:tc>
          <w:tcPr>
            <w:tcW w:w="932" w:type="dxa"/>
            <w:tcBorders>
              <w:bottom w:val="single" w:sz="8" w:space="0" w:color="4F81BD"/>
            </w:tcBorders>
            <w:shd w:val="clear" w:color="auto" w:fill="B8CCE4"/>
            <w:vAlign w:val="center"/>
          </w:tcPr>
          <w:p w14:paraId="434924DE" w14:textId="77777777" w:rsidR="00C13BF8" w:rsidRPr="0052084E" w:rsidRDefault="00C13BF8" w:rsidP="00B66612">
            <w:pPr>
              <w:jc w:val="center"/>
              <w:rPr>
                <w:sz w:val="28"/>
                <w:szCs w:val="28"/>
              </w:rPr>
            </w:pPr>
            <w:r w:rsidRPr="0052084E">
              <w:rPr>
                <w:sz w:val="28"/>
                <w:szCs w:val="28"/>
              </w:rPr>
              <w:t>3</w:t>
            </w:r>
          </w:p>
        </w:tc>
        <w:tc>
          <w:tcPr>
            <w:tcW w:w="1756" w:type="dxa"/>
            <w:tcBorders>
              <w:bottom w:val="single" w:sz="8" w:space="0" w:color="4F81BD"/>
            </w:tcBorders>
            <w:shd w:val="clear" w:color="auto" w:fill="DBE5F1"/>
            <w:vAlign w:val="center"/>
          </w:tcPr>
          <w:p w14:paraId="681836D5" w14:textId="77777777" w:rsidR="00C13BF8" w:rsidRPr="007C6B2A" w:rsidRDefault="00C13BF8" w:rsidP="00B66612">
            <w:pPr>
              <w:shd w:val="clear" w:color="auto" w:fill="FFFFFF"/>
              <w:autoSpaceDE w:val="0"/>
              <w:autoSpaceDN w:val="0"/>
              <w:adjustRightInd w:val="0"/>
              <w:jc w:val="center"/>
              <w:rPr>
                <w:rFonts w:asciiTheme="majorBidi" w:eastAsia="Calibri" w:hAnsiTheme="majorBidi" w:cstheme="majorBidi"/>
                <w:sz w:val="26"/>
                <w:szCs w:val="26"/>
                <w:lang w:bidi="ar-IQ"/>
              </w:rPr>
            </w:pPr>
            <w:r w:rsidRPr="007C6B2A">
              <w:rPr>
                <w:rFonts w:asciiTheme="majorBidi" w:eastAsia="Calibri" w:hAnsiTheme="majorBidi" w:cstheme="majorBidi"/>
                <w:sz w:val="26"/>
                <w:szCs w:val="26"/>
                <w:lang w:bidi="ar-IQ"/>
              </w:rPr>
              <w:t>Earthworks &amp; Subgrades</w:t>
            </w:r>
          </w:p>
        </w:tc>
        <w:tc>
          <w:tcPr>
            <w:tcW w:w="2144" w:type="dxa"/>
            <w:tcBorders>
              <w:bottom w:val="single" w:sz="8" w:space="0" w:color="4F81BD"/>
            </w:tcBorders>
            <w:shd w:val="clear" w:color="auto" w:fill="B8CCE4"/>
            <w:vAlign w:val="center"/>
          </w:tcPr>
          <w:p w14:paraId="03FC6F96" w14:textId="77777777" w:rsidR="00C13BF8" w:rsidRPr="005219E2" w:rsidRDefault="00C13BF8" w:rsidP="00B66612">
            <w:pPr>
              <w:rPr>
                <w:sz w:val="28"/>
                <w:szCs w:val="28"/>
              </w:rPr>
            </w:pPr>
            <w:r>
              <w:rPr>
                <w:sz w:val="28"/>
                <w:szCs w:val="28"/>
              </w:rPr>
              <w:t>Compaction</w:t>
            </w:r>
          </w:p>
        </w:tc>
        <w:tc>
          <w:tcPr>
            <w:tcW w:w="2022" w:type="dxa"/>
            <w:tcBorders>
              <w:bottom w:val="single" w:sz="8" w:space="0" w:color="4F81BD"/>
            </w:tcBorders>
            <w:shd w:val="clear" w:color="auto" w:fill="DBE5F1"/>
            <w:vAlign w:val="center"/>
          </w:tcPr>
          <w:p w14:paraId="065177AE" w14:textId="77777777" w:rsidR="00C13BF8" w:rsidRPr="005219E2" w:rsidRDefault="00C13BF8" w:rsidP="00B66612">
            <w:pPr>
              <w:jc w:val="center"/>
              <w:rPr>
                <w:sz w:val="28"/>
                <w:szCs w:val="28"/>
              </w:rPr>
            </w:pPr>
            <w:r w:rsidRPr="005219E2">
              <w:rPr>
                <w:sz w:val="28"/>
                <w:szCs w:val="28"/>
              </w:rPr>
              <w:t>Lecture</w:t>
            </w:r>
          </w:p>
        </w:tc>
        <w:tc>
          <w:tcPr>
            <w:tcW w:w="2091" w:type="dxa"/>
            <w:tcBorders>
              <w:bottom w:val="single" w:sz="8" w:space="0" w:color="4F81BD"/>
            </w:tcBorders>
            <w:shd w:val="clear" w:color="auto" w:fill="B8CCE4"/>
            <w:vAlign w:val="center"/>
          </w:tcPr>
          <w:p w14:paraId="7E690BCC" w14:textId="77777777" w:rsidR="00C13BF8" w:rsidRPr="005219E2" w:rsidRDefault="00C13BF8" w:rsidP="00B66612">
            <w:pPr>
              <w:jc w:val="center"/>
              <w:rPr>
                <w:sz w:val="28"/>
                <w:szCs w:val="28"/>
              </w:rPr>
            </w:pPr>
            <w:r w:rsidRPr="005219E2">
              <w:rPr>
                <w:sz w:val="28"/>
                <w:szCs w:val="28"/>
              </w:rPr>
              <w:t>Written exam</w:t>
            </w:r>
          </w:p>
        </w:tc>
      </w:tr>
      <w:tr w:rsidR="00C13BF8" w:rsidRPr="009F1A3E" w14:paraId="41C342F9" w14:textId="77777777" w:rsidTr="00B66612">
        <w:trPr>
          <w:trHeight w:val="397"/>
        </w:trPr>
        <w:tc>
          <w:tcPr>
            <w:tcW w:w="923" w:type="dxa"/>
            <w:shd w:val="clear" w:color="auto" w:fill="DBE5F1"/>
            <w:vAlign w:val="center"/>
          </w:tcPr>
          <w:p w14:paraId="75F7A75F" w14:textId="77777777" w:rsidR="00C13BF8" w:rsidRPr="00880BD2" w:rsidRDefault="00C13BF8" w:rsidP="00B66612">
            <w:pPr>
              <w:jc w:val="center"/>
              <w:rPr>
                <w:sz w:val="28"/>
                <w:szCs w:val="28"/>
              </w:rPr>
            </w:pPr>
            <w:r w:rsidRPr="00880BD2">
              <w:rPr>
                <w:sz w:val="28"/>
                <w:szCs w:val="28"/>
              </w:rPr>
              <w:t>14</w:t>
            </w:r>
          </w:p>
        </w:tc>
        <w:tc>
          <w:tcPr>
            <w:tcW w:w="932" w:type="dxa"/>
            <w:shd w:val="clear" w:color="auto" w:fill="D9E2F3" w:themeFill="accent1" w:themeFillTint="33"/>
            <w:vAlign w:val="center"/>
          </w:tcPr>
          <w:p w14:paraId="38DCEF48" w14:textId="77777777" w:rsidR="00C13BF8" w:rsidRPr="0052084E" w:rsidRDefault="00C13BF8" w:rsidP="00B66612">
            <w:pPr>
              <w:jc w:val="center"/>
              <w:rPr>
                <w:sz w:val="28"/>
                <w:szCs w:val="28"/>
              </w:rPr>
            </w:pPr>
            <w:r w:rsidRPr="0052084E">
              <w:rPr>
                <w:sz w:val="28"/>
                <w:szCs w:val="28"/>
              </w:rPr>
              <w:t>3</w:t>
            </w:r>
          </w:p>
        </w:tc>
        <w:tc>
          <w:tcPr>
            <w:tcW w:w="1756" w:type="dxa"/>
            <w:shd w:val="clear" w:color="auto" w:fill="B4C6E7" w:themeFill="accent1" w:themeFillTint="66"/>
            <w:vAlign w:val="center"/>
          </w:tcPr>
          <w:p w14:paraId="0ED47C18" w14:textId="77777777" w:rsidR="00C13BF8" w:rsidRPr="007C6B2A" w:rsidRDefault="00C13BF8" w:rsidP="00B66612">
            <w:pPr>
              <w:shd w:val="clear" w:color="auto" w:fill="FFFFFF"/>
              <w:autoSpaceDE w:val="0"/>
              <w:autoSpaceDN w:val="0"/>
              <w:adjustRightInd w:val="0"/>
              <w:jc w:val="center"/>
              <w:rPr>
                <w:rFonts w:asciiTheme="majorBidi" w:eastAsia="Calibri" w:hAnsiTheme="majorBidi" w:cstheme="majorBidi"/>
                <w:sz w:val="26"/>
                <w:szCs w:val="26"/>
                <w:lang w:bidi="ar-IQ"/>
              </w:rPr>
            </w:pPr>
            <w:r w:rsidRPr="007C6B2A">
              <w:rPr>
                <w:rFonts w:asciiTheme="majorBidi" w:eastAsia="Calibri" w:hAnsiTheme="majorBidi" w:cstheme="majorBidi"/>
                <w:sz w:val="26"/>
                <w:szCs w:val="26"/>
                <w:lang w:bidi="ar-IQ"/>
              </w:rPr>
              <w:t>Earthworks &amp; Subgrades</w:t>
            </w:r>
          </w:p>
        </w:tc>
        <w:tc>
          <w:tcPr>
            <w:tcW w:w="2144" w:type="dxa"/>
            <w:shd w:val="clear" w:color="auto" w:fill="D9E2F3" w:themeFill="accent1" w:themeFillTint="33"/>
            <w:vAlign w:val="center"/>
          </w:tcPr>
          <w:p w14:paraId="08A95D85" w14:textId="77777777" w:rsidR="00C13BF8" w:rsidRPr="007C6B2A" w:rsidRDefault="00C13BF8" w:rsidP="00B66612">
            <w:pPr>
              <w:rPr>
                <w:sz w:val="26"/>
                <w:szCs w:val="26"/>
              </w:rPr>
            </w:pPr>
            <w:r w:rsidRPr="007C6B2A">
              <w:rPr>
                <w:sz w:val="26"/>
                <w:szCs w:val="26"/>
              </w:rPr>
              <w:t>Control of Embankment Construction</w:t>
            </w:r>
          </w:p>
        </w:tc>
        <w:tc>
          <w:tcPr>
            <w:tcW w:w="2022" w:type="dxa"/>
            <w:shd w:val="clear" w:color="auto" w:fill="B4C6E7" w:themeFill="accent1" w:themeFillTint="66"/>
            <w:vAlign w:val="center"/>
          </w:tcPr>
          <w:p w14:paraId="64755EA7" w14:textId="77777777" w:rsidR="00C13BF8" w:rsidRPr="005219E2" w:rsidRDefault="00C13BF8" w:rsidP="00B66612">
            <w:pPr>
              <w:jc w:val="center"/>
              <w:rPr>
                <w:sz w:val="28"/>
                <w:szCs w:val="28"/>
              </w:rPr>
            </w:pPr>
            <w:r w:rsidRPr="005219E2">
              <w:rPr>
                <w:sz w:val="28"/>
                <w:szCs w:val="28"/>
              </w:rPr>
              <w:t>Lecture</w:t>
            </w:r>
          </w:p>
        </w:tc>
        <w:tc>
          <w:tcPr>
            <w:tcW w:w="2091" w:type="dxa"/>
            <w:shd w:val="clear" w:color="auto" w:fill="D9E2F3" w:themeFill="accent1" w:themeFillTint="33"/>
            <w:vAlign w:val="center"/>
          </w:tcPr>
          <w:p w14:paraId="05BD145F" w14:textId="77777777" w:rsidR="00C13BF8" w:rsidRPr="005219E2" w:rsidRDefault="00C13BF8" w:rsidP="00B66612">
            <w:pPr>
              <w:jc w:val="center"/>
              <w:rPr>
                <w:sz w:val="28"/>
                <w:szCs w:val="28"/>
              </w:rPr>
            </w:pPr>
            <w:r w:rsidRPr="005219E2">
              <w:rPr>
                <w:sz w:val="28"/>
                <w:szCs w:val="28"/>
              </w:rPr>
              <w:t>Written exam</w:t>
            </w:r>
          </w:p>
        </w:tc>
      </w:tr>
      <w:tr w:rsidR="00C13BF8" w:rsidRPr="009F1A3E" w14:paraId="2DAAC45B" w14:textId="77777777" w:rsidTr="00B66612">
        <w:trPr>
          <w:trHeight w:val="397"/>
        </w:trPr>
        <w:tc>
          <w:tcPr>
            <w:tcW w:w="923" w:type="dxa"/>
            <w:shd w:val="clear" w:color="auto" w:fill="DBE5F1"/>
            <w:vAlign w:val="center"/>
          </w:tcPr>
          <w:p w14:paraId="7AED28B7" w14:textId="77777777" w:rsidR="00C13BF8" w:rsidRPr="00880BD2" w:rsidRDefault="00C13BF8" w:rsidP="00B66612">
            <w:pPr>
              <w:rPr>
                <w:sz w:val="28"/>
                <w:szCs w:val="28"/>
              </w:rPr>
            </w:pPr>
            <w:r w:rsidRPr="00880BD2">
              <w:rPr>
                <w:sz w:val="28"/>
                <w:szCs w:val="28"/>
              </w:rPr>
              <w:t xml:space="preserve">   15</w:t>
            </w:r>
          </w:p>
        </w:tc>
        <w:tc>
          <w:tcPr>
            <w:tcW w:w="932" w:type="dxa"/>
            <w:shd w:val="clear" w:color="auto" w:fill="B8CCE4"/>
            <w:vAlign w:val="center"/>
          </w:tcPr>
          <w:p w14:paraId="773FE1A6" w14:textId="77777777" w:rsidR="00C13BF8" w:rsidRPr="0052084E" w:rsidRDefault="00C13BF8" w:rsidP="00B66612">
            <w:pPr>
              <w:jc w:val="center"/>
              <w:rPr>
                <w:sz w:val="28"/>
                <w:szCs w:val="28"/>
              </w:rPr>
            </w:pPr>
            <w:r w:rsidRPr="0052084E">
              <w:rPr>
                <w:sz w:val="28"/>
                <w:szCs w:val="28"/>
              </w:rPr>
              <w:t>3</w:t>
            </w:r>
          </w:p>
        </w:tc>
        <w:tc>
          <w:tcPr>
            <w:tcW w:w="1756" w:type="dxa"/>
            <w:shd w:val="clear" w:color="auto" w:fill="DBE5F1"/>
            <w:vAlign w:val="center"/>
          </w:tcPr>
          <w:p w14:paraId="68C0902B" w14:textId="77777777" w:rsidR="00C13BF8" w:rsidRPr="007C6B2A" w:rsidRDefault="00C13BF8" w:rsidP="00B66612">
            <w:pPr>
              <w:jc w:val="center"/>
              <w:rPr>
                <w:rFonts w:asciiTheme="majorBidi" w:hAnsiTheme="majorBidi" w:cstheme="majorBidi"/>
                <w:sz w:val="26"/>
                <w:szCs w:val="26"/>
              </w:rPr>
            </w:pPr>
            <w:r w:rsidRPr="007C6B2A">
              <w:rPr>
                <w:rFonts w:asciiTheme="majorBidi" w:eastAsia="Calibri" w:hAnsiTheme="majorBidi" w:cstheme="majorBidi"/>
                <w:sz w:val="26"/>
                <w:szCs w:val="26"/>
                <w:lang w:bidi="ar-IQ"/>
              </w:rPr>
              <w:t>Highway Drainage</w:t>
            </w:r>
          </w:p>
        </w:tc>
        <w:tc>
          <w:tcPr>
            <w:tcW w:w="2144" w:type="dxa"/>
            <w:shd w:val="clear" w:color="auto" w:fill="B8CCE4"/>
            <w:vAlign w:val="center"/>
          </w:tcPr>
          <w:p w14:paraId="3E67ACFE" w14:textId="77777777" w:rsidR="00C13BF8" w:rsidRPr="007C6B2A" w:rsidRDefault="00C13BF8" w:rsidP="00B66612">
            <w:pPr>
              <w:rPr>
                <w:sz w:val="26"/>
                <w:szCs w:val="26"/>
              </w:rPr>
            </w:pPr>
            <w:r w:rsidRPr="007C6B2A">
              <w:rPr>
                <w:sz w:val="26"/>
                <w:szCs w:val="26"/>
              </w:rPr>
              <w:t>Surface Drainage System Design</w:t>
            </w:r>
          </w:p>
        </w:tc>
        <w:tc>
          <w:tcPr>
            <w:tcW w:w="2022" w:type="dxa"/>
            <w:shd w:val="clear" w:color="auto" w:fill="DBE5F1"/>
            <w:vAlign w:val="center"/>
          </w:tcPr>
          <w:p w14:paraId="2A647147" w14:textId="77777777" w:rsidR="00C13BF8" w:rsidRPr="005219E2" w:rsidRDefault="00C13BF8" w:rsidP="00B66612">
            <w:pPr>
              <w:jc w:val="center"/>
              <w:rPr>
                <w:sz w:val="28"/>
                <w:szCs w:val="28"/>
              </w:rPr>
            </w:pPr>
            <w:r w:rsidRPr="005219E2">
              <w:rPr>
                <w:sz w:val="28"/>
                <w:szCs w:val="28"/>
              </w:rPr>
              <w:t>Lecture</w:t>
            </w:r>
          </w:p>
        </w:tc>
        <w:tc>
          <w:tcPr>
            <w:tcW w:w="2091" w:type="dxa"/>
            <w:shd w:val="clear" w:color="auto" w:fill="B8CCE4"/>
            <w:vAlign w:val="center"/>
          </w:tcPr>
          <w:p w14:paraId="6A5A84EF" w14:textId="77777777" w:rsidR="00C13BF8" w:rsidRPr="005219E2" w:rsidRDefault="00C13BF8" w:rsidP="00B66612">
            <w:pPr>
              <w:jc w:val="center"/>
              <w:rPr>
                <w:sz w:val="28"/>
                <w:szCs w:val="28"/>
              </w:rPr>
            </w:pPr>
            <w:r w:rsidRPr="005219E2">
              <w:rPr>
                <w:sz w:val="28"/>
                <w:szCs w:val="28"/>
              </w:rPr>
              <w:t>Written exam</w:t>
            </w:r>
            <w:r>
              <w:rPr>
                <w:sz w:val="28"/>
                <w:szCs w:val="28"/>
              </w:rPr>
              <w:t>s</w:t>
            </w:r>
          </w:p>
        </w:tc>
      </w:tr>
    </w:tbl>
    <w:p w14:paraId="0B3B9062" w14:textId="77777777" w:rsidR="00C13BF8" w:rsidRDefault="00C13BF8" w:rsidP="00C13BF8">
      <w:pPr>
        <w:spacing w:line="200" w:lineRule="exact"/>
      </w:pPr>
    </w:p>
    <w:p w14:paraId="071EB15C" w14:textId="77777777" w:rsidR="00C13BF8"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3959"/>
        <w:gridCol w:w="5673"/>
      </w:tblGrid>
      <w:tr w:rsidR="00C13BF8" w:rsidRPr="009F1A3E" w14:paraId="2EBD6818" w14:textId="77777777" w:rsidTr="00B66612">
        <w:trPr>
          <w:trHeight w:val="510"/>
          <w:jc w:val="center"/>
        </w:trPr>
        <w:tc>
          <w:tcPr>
            <w:tcW w:w="9632" w:type="dxa"/>
            <w:gridSpan w:val="2"/>
            <w:shd w:val="clear" w:color="auto" w:fill="B8CCE4"/>
            <w:vAlign w:val="center"/>
          </w:tcPr>
          <w:p w14:paraId="3F86BAEA" w14:textId="77777777" w:rsidR="00C13BF8" w:rsidRPr="009F1A3E" w:rsidRDefault="00C13BF8" w:rsidP="00B66612">
            <w:pPr>
              <w:rPr>
                <w:color w:val="FF0000"/>
                <w:sz w:val="28"/>
                <w:szCs w:val="28"/>
              </w:rPr>
            </w:pPr>
            <w:r w:rsidRPr="00880BD2">
              <w:rPr>
                <w:sz w:val="28"/>
                <w:szCs w:val="28"/>
              </w:rPr>
              <w:t>1</w:t>
            </w:r>
            <w:r>
              <w:rPr>
                <w:sz w:val="28"/>
                <w:szCs w:val="28"/>
              </w:rPr>
              <w:t>1</w:t>
            </w:r>
            <w:r w:rsidRPr="00880BD2">
              <w:rPr>
                <w:sz w:val="28"/>
                <w:szCs w:val="28"/>
              </w:rPr>
              <w:t>. Infrastructure</w:t>
            </w:r>
          </w:p>
        </w:tc>
      </w:tr>
      <w:tr w:rsidR="00C13BF8" w:rsidRPr="009F1A3E" w14:paraId="21D896B6" w14:textId="77777777" w:rsidTr="00B66612">
        <w:trPr>
          <w:trHeight w:val="567"/>
          <w:jc w:val="center"/>
        </w:trPr>
        <w:tc>
          <w:tcPr>
            <w:tcW w:w="3959" w:type="dxa"/>
            <w:shd w:val="clear" w:color="auto" w:fill="DBE5F1"/>
            <w:vAlign w:val="center"/>
          </w:tcPr>
          <w:p w14:paraId="334F2654" w14:textId="77777777" w:rsidR="00C13BF8" w:rsidRPr="00880BD2" w:rsidRDefault="00C13BF8" w:rsidP="00B66612">
            <w:pPr>
              <w:rPr>
                <w:sz w:val="28"/>
                <w:szCs w:val="28"/>
              </w:rPr>
            </w:pPr>
            <w:r w:rsidRPr="00880BD2">
              <w:rPr>
                <w:sz w:val="28"/>
                <w:szCs w:val="28"/>
              </w:rPr>
              <w:t>1- Required reading:</w:t>
            </w:r>
          </w:p>
          <w:p w14:paraId="7E7E3489" w14:textId="77777777" w:rsidR="00C13BF8" w:rsidRPr="00880BD2" w:rsidRDefault="00C13BF8" w:rsidP="00B66612">
            <w:pPr>
              <w:rPr>
                <w:sz w:val="28"/>
                <w:szCs w:val="28"/>
              </w:rPr>
            </w:pPr>
            <w:r w:rsidRPr="00880BD2">
              <w:rPr>
                <w:sz w:val="28"/>
                <w:szCs w:val="28"/>
              </w:rPr>
              <w:t>· Books</w:t>
            </w:r>
          </w:p>
          <w:p w14:paraId="4AB26BAC" w14:textId="77777777" w:rsidR="00C13BF8" w:rsidRPr="00880BD2" w:rsidRDefault="00C13BF8" w:rsidP="00B66612">
            <w:pPr>
              <w:rPr>
                <w:sz w:val="28"/>
                <w:szCs w:val="28"/>
              </w:rPr>
            </w:pPr>
            <w:r w:rsidRPr="00880BD2">
              <w:rPr>
                <w:sz w:val="28"/>
                <w:szCs w:val="28"/>
              </w:rPr>
              <w:t>· COURSE MATERIALS</w:t>
            </w:r>
          </w:p>
          <w:p w14:paraId="39D981B9" w14:textId="77777777" w:rsidR="00C13BF8" w:rsidRPr="009F1A3E" w:rsidRDefault="00C13BF8" w:rsidP="00B66612">
            <w:pPr>
              <w:rPr>
                <w:color w:val="FF0000"/>
                <w:sz w:val="28"/>
                <w:szCs w:val="28"/>
              </w:rPr>
            </w:pPr>
            <w:r w:rsidRPr="00880BD2">
              <w:rPr>
                <w:sz w:val="28"/>
                <w:szCs w:val="28"/>
              </w:rPr>
              <w:t>· OTHER</w:t>
            </w:r>
          </w:p>
        </w:tc>
        <w:tc>
          <w:tcPr>
            <w:tcW w:w="5673" w:type="dxa"/>
            <w:shd w:val="clear" w:color="auto" w:fill="B8CCE4"/>
            <w:vAlign w:val="center"/>
          </w:tcPr>
          <w:p w14:paraId="685260AF" w14:textId="77777777" w:rsidR="00C13BF8" w:rsidRPr="009F4108" w:rsidRDefault="00C13BF8" w:rsidP="00B66612">
            <w:pPr>
              <w:rPr>
                <w:rFonts w:asciiTheme="majorBidi" w:hAnsiTheme="majorBidi" w:cstheme="majorBidi"/>
                <w:sz w:val="26"/>
                <w:szCs w:val="26"/>
                <w:lang w:bidi="ar-IQ"/>
              </w:rPr>
            </w:pPr>
            <w:r w:rsidRPr="009F4108">
              <w:rPr>
                <w:rFonts w:asciiTheme="majorBidi" w:hAnsiTheme="majorBidi" w:cstheme="majorBidi"/>
                <w:sz w:val="26"/>
                <w:szCs w:val="26"/>
                <w:lang w:bidi="ar-IQ"/>
              </w:rPr>
              <w:t xml:space="preserve">1-Handbook: The Handbook of Highway </w:t>
            </w:r>
            <w:proofErr w:type="spellStart"/>
            <w:r w:rsidRPr="009F4108">
              <w:rPr>
                <w:rFonts w:asciiTheme="majorBidi" w:hAnsiTheme="majorBidi" w:cstheme="majorBidi"/>
                <w:sz w:val="26"/>
                <w:szCs w:val="26"/>
                <w:lang w:bidi="ar-IQ"/>
              </w:rPr>
              <w:t>Engineering.By</w:t>
            </w:r>
            <w:proofErr w:type="spellEnd"/>
            <w:r w:rsidRPr="009F4108">
              <w:rPr>
                <w:rFonts w:asciiTheme="majorBidi" w:hAnsiTheme="majorBidi" w:cstheme="majorBidi"/>
                <w:sz w:val="26"/>
                <w:szCs w:val="26"/>
                <w:lang w:bidi="ar-IQ"/>
              </w:rPr>
              <w:t xml:space="preserve"> T.F.Fwa.2006. </w:t>
            </w:r>
          </w:p>
          <w:p w14:paraId="3B54088B" w14:textId="77777777" w:rsidR="00C13BF8" w:rsidRPr="009F1A3E" w:rsidRDefault="00C13BF8" w:rsidP="00B66612">
            <w:pPr>
              <w:rPr>
                <w:color w:val="FF0000"/>
                <w:sz w:val="28"/>
                <w:szCs w:val="28"/>
              </w:rPr>
            </w:pPr>
            <w:r w:rsidRPr="009F4108">
              <w:rPr>
                <w:rFonts w:asciiTheme="minorHAnsi" w:eastAsia="Calibri" w:hAnsiTheme="minorHAnsi" w:cstheme="minorHAnsi"/>
                <w:sz w:val="28"/>
                <w:szCs w:val="28"/>
                <w:lang w:bidi="ar-IQ"/>
              </w:rPr>
              <w:t xml:space="preserve">2. </w:t>
            </w:r>
            <w:r w:rsidRPr="009F4108">
              <w:rPr>
                <w:rFonts w:asciiTheme="majorBidi" w:hAnsiTheme="majorBidi" w:cstheme="majorBidi"/>
                <w:sz w:val="26"/>
                <w:szCs w:val="26"/>
                <w:lang w:bidi="ar-IQ"/>
              </w:rPr>
              <w:t xml:space="preserve">Hand book : Highway Engineering Handbook .By </w:t>
            </w:r>
            <w:proofErr w:type="spellStart"/>
            <w:r w:rsidRPr="009F4108">
              <w:rPr>
                <w:rFonts w:asciiTheme="majorBidi" w:hAnsiTheme="majorBidi" w:cstheme="majorBidi"/>
                <w:sz w:val="26"/>
                <w:szCs w:val="26"/>
                <w:lang w:bidi="ar-IQ"/>
              </w:rPr>
              <w:t>Roger.L.b.and</w:t>
            </w:r>
            <w:proofErr w:type="spellEnd"/>
            <w:r w:rsidRPr="009F4108">
              <w:rPr>
                <w:rFonts w:asciiTheme="majorBidi" w:hAnsiTheme="majorBidi" w:cstheme="majorBidi"/>
                <w:sz w:val="26"/>
                <w:szCs w:val="26"/>
                <w:lang w:bidi="ar-IQ"/>
              </w:rPr>
              <w:t xml:space="preserve"> Kenneth J. 2</w:t>
            </w:r>
            <w:r w:rsidRPr="009F4108">
              <w:rPr>
                <w:rFonts w:asciiTheme="majorBidi" w:hAnsiTheme="majorBidi" w:cstheme="majorBidi"/>
                <w:sz w:val="26"/>
                <w:szCs w:val="26"/>
                <w:vertAlign w:val="superscript"/>
                <w:lang w:bidi="ar-IQ"/>
              </w:rPr>
              <w:t>nd</w:t>
            </w:r>
            <w:r w:rsidRPr="009F4108">
              <w:rPr>
                <w:rFonts w:asciiTheme="majorBidi" w:hAnsiTheme="majorBidi" w:cstheme="majorBidi"/>
                <w:sz w:val="26"/>
                <w:szCs w:val="26"/>
                <w:lang w:bidi="ar-IQ"/>
              </w:rPr>
              <w:t xml:space="preserve">.ed. 2004.  </w:t>
            </w:r>
            <w:r w:rsidRPr="009F4108">
              <w:rPr>
                <w:rFonts w:asciiTheme="majorBidi" w:eastAsia="Calibri" w:hAnsiTheme="majorBidi" w:cstheme="majorBidi"/>
                <w:sz w:val="26"/>
                <w:szCs w:val="26"/>
                <w:lang w:bidi="ar-IQ"/>
              </w:rPr>
              <w:t>.</w:t>
            </w:r>
          </w:p>
        </w:tc>
      </w:tr>
      <w:tr w:rsidR="00C13BF8" w:rsidRPr="009F1A3E" w14:paraId="363AEC4B" w14:textId="77777777" w:rsidTr="00B66612">
        <w:trPr>
          <w:trHeight w:val="567"/>
          <w:jc w:val="center"/>
        </w:trPr>
        <w:tc>
          <w:tcPr>
            <w:tcW w:w="3959" w:type="dxa"/>
            <w:shd w:val="clear" w:color="auto" w:fill="B8CCE4"/>
            <w:vAlign w:val="center"/>
          </w:tcPr>
          <w:p w14:paraId="0D1A9245" w14:textId="77777777" w:rsidR="00C13BF8" w:rsidRPr="00880BD2" w:rsidRDefault="00C13BF8" w:rsidP="00B66612">
            <w:pPr>
              <w:rPr>
                <w:sz w:val="28"/>
                <w:szCs w:val="28"/>
              </w:rPr>
            </w:pPr>
            <w:r w:rsidRPr="00880BD2">
              <w:rPr>
                <w:sz w:val="28"/>
                <w:szCs w:val="28"/>
              </w:rPr>
              <w:t>2.</w:t>
            </w:r>
            <w:r w:rsidRPr="00880BD2">
              <w:t xml:space="preserve"> </w:t>
            </w:r>
            <w:r w:rsidRPr="00880BD2">
              <w:rPr>
                <w:sz w:val="28"/>
                <w:szCs w:val="28"/>
              </w:rPr>
              <w:t xml:space="preserve">Key references (sources)  </w:t>
            </w:r>
          </w:p>
        </w:tc>
        <w:tc>
          <w:tcPr>
            <w:tcW w:w="5673" w:type="dxa"/>
            <w:shd w:val="clear" w:color="auto" w:fill="DBE5F1"/>
            <w:vAlign w:val="center"/>
          </w:tcPr>
          <w:p w14:paraId="4F6A25DA" w14:textId="77777777" w:rsidR="00C13BF8" w:rsidRPr="009F4108" w:rsidRDefault="00C13BF8" w:rsidP="00B66612">
            <w:pPr>
              <w:rPr>
                <w:rFonts w:asciiTheme="majorBidi" w:eastAsia="Calibri" w:hAnsiTheme="majorBidi" w:cstheme="majorBidi"/>
                <w:sz w:val="26"/>
                <w:szCs w:val="26"/>
                <w:lang w:bidi="ar-IQ"/>
              </w:rPr>
            </w:pPr>
            <w:r w:rsidRPr="009F4108">
              <w:rPr>
                <w:rFonts w:asciiTheme="majorBidi" w:eastAsia="Calibri" w:hAnsiTheme="majorBidi" w:cstheme="majorBidi"/>
                <w:sz w:val="26"/>
                <w:szCs w:val="26"/>
                <w:lang w:bidi="ar-IQ"/>
              </w:rPr>
              <w:t>Hand book: Handbook of Transportation Engineering. By Myer Kutz.2004.</w:t>
            </w:r>
          </w:p>
        </w:tc>
      </w:tr>
      <w:tr w:rsidR="00C13BF8" w:rsidRPr="009F1A3E" w14:paraId="7E35576A" w14:textId="77777777" w:rsidTr="00B66612">
        <w:trPr>
          <w:trHeight w:val="567"/>
          <w:jc w:val="center"/>
        </w:trPr>
        <w:tc>
          <w:tcPr>
            <w:tcW w:w="3959" w:type="dxa"/>
            <w:shd w:val="clear" w:color="auto" w:fill="DBE5F1"/>
            <w:vAlign w:val="center"/>
          </w:tcPr>
          <w:p w14:paraId="0D87D9C2" w14:textId="77777777" w:rsidR="00C13BF8" w:rsidRPr="00880BD2" w:rsidRDefault="00C13BF8" w:rsidP="00B66612">
            <w:pPr>
              <w:rPr>
                <w:sz w:val="28"/>
                <w:szCs w:val="28"/>
              </w:rPr>
            </w:pPr>
            <w:r w:rsidRPr="00880BD2">
              <w:rPr>
                <w:sz w:val="28"/>
                <w:szCs w:val="28"/>
              </w:rPr>
              <w:t>A-</w:t>
            </w:r>
            <w:r w:rsidRPr="00880BD2">
              <w:t xml:space="preserve"> </w:t>
            </w:r>
            <w:r w:rsidRPr="00880BD2">
              <w:rPr>
                <w:sz w:val="28"/>
                <w:szCs w:val="28"/>
              </w:rPr>
              <w:t xml:space="preserve">Recommended books and references (scientific journals, reports ,....    </w:t>
            </w:r>
          </w:p>
        </w:tc>
        <w:tc>
          <w:tcPr>
            <w:tcW w:w="5673" w:type="dxa"/>
            <w:shd w:val="clear" w:color="auto" w:fill="B8CCE4"/>
            <w:vAlign w:val="center"/>
          </w:tcPr>
          <w:p w14:paraId="2FB99928" w14:textId="77777777" w:rsidR="00C13BF8" w:rsidRPr="009F4108" w:rsidRDefault="00C13BF8" w:rsidP="00B66612">
            <w:pPr>
              <w:rPr>
                <w:rFonts w:ascii="Cambria" w:eastAsia="Calibri" w:hAnsi="Cambria"/>
                <w:sz w:val="28"/>
                <w:szCs w:val="28"/>
                <w:lang w:bidi="ar-IQ"/>
              </w:rPr>
            </w:pPr>
            <w:r w:rsidRPr="009F4108">
              <w:rPr>
                <w:rFonts w:ascii="Cambria" w:eastAsia="Calibri" w:hAnsi="Cambria"/>
                <w:sz w:val="28"/>
                <w:szCs w:val="28"/>
                <w:lang w:bidi="ar-IQ"/>
              </w:rPr>
              <w:t>AASHTO (1993)</w:t>
            </w:r>
          </w:p>
        </w:tc>
      </w:tr>
      <w:tr w:rsidR="00C13BF8" w:rsidRPr="009F1A3E" w14:paraId="4483BD08" w14:textId="77777777" w:rsidTr="00B66612">
        <w:trPr>
          <w:trHeight w:val="567"/>
          <w:jc w:val="center"/>
        </w:trPr>
        <w:tc>
          <w:tcPr>
            <w:tcW w:w="3959" w:type="dxa"/>
            <w:shd w:val="clear" w:color="auto" w:fill="DBE5F1"/>
            <w:vAlign w:val="center"/>
          </w:tcPr>
          <w:p w14:paraId="5F676D13" w14:textId="77777777" w:rsidR="00C13BF8" w:rsidRPr="00880BD2" w:rsidRDefault="00C13BF8" w:rsidP="00B66612">
            <w:pPr>
              <w:rPr>
                <w:sz w:val="28"/>
                <w:szCs w:val="28"/>
              </w:rPr>
            </w:pPr>
            <w:r w:rsidRPr="00880BD2">
              <w:rPr>
                <w:sz w:val="28"/>
                <w:szCs w:val="28"/>
              </w:rPr>
              <w:t>B- Electronic references, websites</w:t>
            </w:r>
          </w:p>
        </w:tc>
        <w:tc>
          <w:tcPr>
            <w:tcW w:w="5673" w:type="dxa"/>
            <w:shd w:val="clear" w:color="auto" w:fill="B8CCE4"/>
            <w:vAlign w:val="center"/>
          </w:tcPr>
          <w:p w14:paraId="1DD05D94" w14:textId="77777777" w:rsidR="00C13BF8" w:rsidRPr="009F4108" w:rsidRDefault="00C13BF8" w:rsidP="00B66612">
            <w:pPr>
              <w:rPr>
                <w:sz w:val="28"/>
                <w:szCs w:val="28"/>
              </w:rPr>
            </w:pPr>
            <w:r w:rsidRPr="009F4108">
              <w:rPr>
                <w:sz w:val="28"/>
                <w:szCs w:val="28"/>
              </w:rPr>
              <w:t>Reputable websites.</w:t>
            </w:r>
          </w:p>
          <w:p w14:paraId="5DA2AAEA" w14:textId="77777777" w:rsidR="00C13BF8" w:rsidRPr="009F1A3E" w:rsidRDefault="00C13BF8" w:rsidP="00B66612">
            <w:pPr>
              <w:rPr>
                <w:color w:val="FF0000"/>
                <w:sz w:val="28"/>
                <w:szCs w:val="28"/>
              </w:rPr>
            </w:pPr>
            <w:r w:rsidRPr="009F4108">
              <w:rPr>
                <w:sz w:val="28"/>
                <w:szCs w:val="28"/>
              </w:rPr>
              <w:t>Libraries sites in some international universities.</w:t>
            </w:r>
          </w:p>
        </w:tc>
      </w:tr>
    </w:tbl>
    <w:p w14:paraId="0CF7B693" w14:textId="77777777" w:rsidR="00C13BF8" w:rsidRDefault="00C13BF8" w:rsidP="00C13BF8">
      <w:pPr>
        <w:spacing w:line="200" w:lineRule="exact"/>
      </w:pPr>
    </w:p>
    <w:p w14:paraId="1623D0A4" w14:textId="77777777" w:rsidR="00C13BF8"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979DE" w14:paraId="01B57291" w14:textId="77777777" w:rsidTr="00B66612">
        <w:trPr>
          <w:trHeight w:val="510"/>
          <w:jc w:val="center"/>
        </w:trPr>
        <w:tc>
          <w:tcPr>
            <w:tcW w:w="9632" w:type="dxa"/>
            <w:shd w:val="clear" w:color="auto" w:fill="B8CCE4"/>
            <w:vAlign w:val="center"/>
          </w:tcPr>
          <w:p w14:paraId="7707CFA2" w14:textId="77777777" w:rsidR="00C13BF8" w:rsidRPr="008C6C9E" w:rsidRDefault="00C13BF8" w:rsidP="00B66612">
            <w:pPr>
              <w:rPr>
                <w:sz w:val="28"/>
                <w:szCs w:val="28"/>
              </w:rPr>
            </w:pPr>
            <w:r w:rsidRPr="008C6C9E">
              <w:rPr>
                <w:sz w:val="28"/>
                <w:szCs w:val="28"/>
              </w:rPr>
              <w:t>1</w:t>
            </w:r>
            <w:r>
              <w:rPr>
                <w:sz w:val="28"/>
                <w:szCs w:val="28"/>
              </w:rPr>
              <w:t>2</w:t>
            </w:r>
            <w:r w:rsidRPr="008C6C9E">
              <w:rPr>
                <w:sz w:val="28"/>
                <w:szCs w:val="28"/>
              </w:rPr>
              <w:t xml:space="preserve">. </w:t>
            </w:r>
            <w:r w:rsidRPr="00BB56C5">
              <w:rPr>
                <w:sz w:val="28"/>
                <w:szCs w:val="28"/>
              </w:rPr>
              <w:t>Course development plan</w:t>
            </w:r>
          </w:p>
        </w:tc>
      </w:tr>
      <w:tr w:rsidR="00C13BF8" w:rsidRPr="00D979DE" w14:paraId="6B613AAC" w14:textId="77777777" w:rsidTr="00B66612">
        <w:trPr>
          <w:trHeight w:val="510"/>
          <w:jc w:val="center"/>
        </w:trPr>
        <w:tc>
          <w:tcPr>
            <w:tcW w:w="9632" w:type="dxa"/>
            <w:shd w:val="clear" w:color="auto" w:fill="DBE5F1"/>
            <w:vAlign w:val="center"/>
          </w:tcPr>
          <w:p w14:paraId="28F8C9C4" w14:textId="77777777" w:rsidR="00C13BF8" w:rsidRPr="009F4108" w:rsidRDefault="00C13BF8" w:rsidP="00B66612">
            <w:pPr>
              <w:rPr>
                <w:sz w:val="28"/>
                <w:szCs w:val="28"/>
              </w:rPr>
            </w:pPr>
            <w:r>
              <w:rPr>
                <w:sz w:val="28"/>
                <w:szCs w:val="28"/>
              </w:rPr>
              <w:lastRenderedPageBreak/>
              <w:t>Addition new exam and subject</w:t>
            </w:r>
          </w:p>
        </w:tc>
      </w:tr>
    </w:tbl>
    <w:p w14:paraId="0C14BA7E" w14:textId="77777777" w:rsidR="00C13BF8" w:rsidRPr="00D979DE" w:rsidRDefault="00C13BF8" w:rsidP="00C13BF8">
      <w:pPr>
        <w:spacing w:line="260" w:lineRule="exact"/>
        <w:ind w:right="1003"/>
        <w:rPr>
          <w:sz w:val="28"/>
          <w:szCs w:val="28"/>
        </w:rPr>
      </w:pPr>
    </w:p>
    <w:p w14:paraId="12433DBB" w14:textId="77777777" w:rsidR="00C13BF8" w:rsidRDefault="00C13BF8" w:rsidP="00C13BF8">
      <w:pPr>
        <w:spacing w:before="54" w:line="360" w:lineRule="exact"/>
        <w:jc w:val="center"/>
        <w:rPr>
          <w:b/>
          <w:color w:val="1F4E79"/>
          <w:position w:val="-1"/>
          <w:sz w:val="32"/>
          <w:szCs w:val="32"/>
        </w:rPr>
      </w:pPr>
    </w:p>
    <w:p w14:paraId="38A3ED20" w14:textId="77777777" w:rsidR="00C13BF8" w:rsidRDefault="00C13BF8" w:rsidP="00C13BF8">
      <w:pPr>
        <w:spacing w:before="54" w:line="360" w:lineRule="exact"/>
        <w:jc w:val="center"/>
        <w:rPr>
          <w:b/>
          <w:color w:val="1F4E79"/>
          <w:position w:val="-1"/>
          <w:sz w:val="32"/>
          <w:szCs w:val="32"/>
        </w:rPr>
      </w:pPr>
    </w:p>
    <w:p w14:paraId="03CCB554" w14:textId="77777777" w:rsidR="00C13BF8" w:rsidRDefault="00C13BF8" w:rsidP="00C13BF8">
      <w:pPr>
        <w:spacing w:before="54" w:line="360" w:lineRule="exact"/>
        <w:jc w:val="center"/>
        <w:rPr>
          <w:b/>
          <w:color w:val="1F4E79"/>
          <w:position w:val="-1"/>
          <w:sz w:val="32"/>
          <w:szCs w:val="32"/>
        </w:rPr>
      </w:pPr>
    </w:p>
    <w:p w14:paraId="5F54FCAE" w14:textId="77777777" w:rsidR="00C13BF8" w:rsidRDefault="00C13BF8" w:rsidP="00C13BF8">
      <w:pPr>
        <w:rPr>
          <w:b/>
          <w:color w:val="1F4E79"/>
          <w:position w:val="-1"/>
          <w:sz w:val="32"/>
          <w:szCs w:val="32"/>
        </w:rPr>
      </w:pPr>
      <w:r>
        <w:rPr>
          <w:b/>
          <w:color w:val="1F4E79"/>
          <w:position w:val="-1"/>
          <w:sz w:val="32"/>
          <w:szCs w:val="32"/>
        </w:rPr>
        <w:br w:type="page"/>
      </w:r>
    </w:p>
    <w:p w14:paraId="5A6E7CA5" w14:textId="77777777" w:rsidR="00C13BF8" w:rsidRDefault="00C13BF8" w:rsidP="00C13BF8">
      <w:pPr>
        <w:spacing w:before="54" w:line="360" w:lineRule="exact"/>
        <w:jc w:val="center"/>
        <w:rPr>
          <w:b/>
          <w:color w:val="1F4E79"/>
          <w:position w:val="-1"/>
          <w:sz w:val="32"/>
          <w:szCs w:val="32"/>
        </w:rPr>
      </w:pPr>
      <w:r>
        <w:rPr>
          <w:b/>
          <w:color w:val="1F4E79"/>
          <w:position w:val="-1"/>
          <w:sz w:val="32"/>
          <w:szCs w:val="32"/>
        </w:rPr>
        <w:lastRenderedPageBreak/>
        <w:t>T</w:t>
      </w:r>
      <w:r>
        <w:rPr>
          <w:b/>
          <w:color w:val="1F4E79"/>
          <w:spacing w:val="1"/>
          <w:position w:val="-1"/>
          <w:sz w:val="32"/>
          <w:szCs w:val="32"/>
        </w:rPr>
        <w:t>EM</w:t>
      </w:r>
      <w:r>
        <w:rPr>
          <w:b/>
          <w:color w:val="1F4E79"/>
          <w:position w:val="-1"/>
          <w:sz w:val="32"/>
          <w:szCs w:val="32"/>
        </w:rPr>
        <w:t>PLATE</w:t>
      </w:r>
      <w:r>
        <w:rPr>
          <w:b/>
          <w:color w:val="1F4E79"/>
          <w:spacing w:val="-18"/>
          <w:position w:val="-1"/>
          <w:sz w:val="32"/>
          <w:szCs w:val="32"/>
        </w:rPr>
        <w:t xml:space="preserve"> </w:t>
      </w:r>
      <w:r>
        <w:rPr>
          <w:b/>
          <w:color w:val="1F4E79"/>
          <w:spacing w:val="1"/>
          <w:position w:val="-1"/>
          <w:sz w:val="32"/>
          <w:szCs w:val="32"/>
        </w:rPr>
        <w:t>FO</w:t>
      </w:r>
      <w:r>
        <w:rPr>
          <w:b/>
          <w:color w:val="1F4E79"/>
          <w:position w:val="-1"/>
          <w:sz w:val="32"/>
          <w:szCs w:val="32"/>
        </w:rPr>
        <w:t>R</w:t>
      </w:r>
      <w:r>
        <w:rPr>
          <w:b/>
          <w:color w:val="1F4E79"/>
          <w:spacing w:val="-7"/>
          <w:position w:val="-1"/>
          <w:sz w:val="32"/>
          <w:szCs w:val="32"/>
        </w:rPr>
        <w:t xml:space="preserve"> </w:t>
      </w:r>
      <w:r>
        <w:rPr>
          <w:b/>
          <w:color w:val="1F4E79"/>
          <w:spacing w:val="1"/>
          <w:position w:val="-1"/>
          <w:sz w:val="32"/>
          <w:szCs w:val="32"/>
        </w:rPr>
        <w:t>C</w:t>
      </w:r>
      <w:r>
        <w:rPr>
          <w:b/>
          <w:color w:val="1F4E79"/>
          <w:spacing w:val="-1"/>
          <w:position w:val="-1"/>
          <w:sz w:val="32"/>
          <w:szCs w:val="32"/>
        </w:rPr>
        <w:t>O</w:t>
      </w:r>
      <w:r>
        <w:rPr>
          <w:b/>
          <w:color w:val="1F4E79"/>
          <w:position w:val="-1"/>
          <w:sz w:val="32"/>
          <w:szCs w:val="32"/>
        </w:rPr>
        <w:t>URSE</w:t>
      </w:r>
      <w:r>
        <w:rPr>
          <w:b/>
          <w:color w:val="1F4E79"/>
          <w:spacing w:val="-10"/>
          <w:position w:val="-1"/>
          <w:sz w:val="32"/>
          <w:szCs w:val="32"/>
        </w:rPr>
        <w:t xml:space="preserve"> </w:t>
      </w:r>
      <w:r>
        <w:rPr>
          <w:b/>
          <w:color w:val="1F4E79"/>
          <w:position w:val="-1"/>
          <w:sz w:val="32"/>
          <w:szCs w:val="32"/>
        </w:rPr>
        <w:t>S</w:t>
      </w:r>
      <w:r>
        <w:rPr>
          <w:b/>
          <w:color w:val="1F4E79"/>
          <w:spacing w:val="-1"/>
          <w:position w:val="-1"/>
          <w:sz w:val="32"/>
          <w:szCs w:val="32"/>
        </w:rPr>
        <w:t>P</w:t>
      </w:r>
      <w:r>
        <w:rPr>
          <w:b/>
          <w:color w:val="1F4E79"/>
          <w:spacing w:val="3"/>
          <w:position w:val="-1"/>
          <w:sz w:val="32"/>
          <w:szCs w:val="32"/>
        </w:rPr>
        <w:t>E</w:t>
      </w:r>
      <w:r>
        <w:rPr>
          <w:b/>
          <w:color w:val="1F4E79"/>
          <w:position w:val="-1"/>
          <w:sz w:val="32"/>
          <w:szCs w:val="32"/>
        </w:rPr>
        <w:t>CIFICA</w:t>
      </w:r>
      <w:r>
        <w:rPr>
          <w:b/>
          <w:color w:val="1F4E79"/>
          <w:spacing w:val="1"/>
          <w:position w:val="-1"/>
          <w:sz w:val="32"/>
          <w:szCs w:val="32"/>
        </w:rPr>
        <w:t>T</w:t>
      </w:r>
      <w:r>
        <w:rPr>
          <w:b/>
          <w:color w:val="1F4E79"/>
          <w:spacing w:val="3"/>
          <w:position w:val="-1"/>
          <w:sz w:val="32"/>
          <w:szCs w:val="32"/>
        </w:rPr>
        <w:t>I</w:t>
      </w:r>
      <w:r>
        <w:rPr>
          <w:b/>
          <w:color w:val="1F4E79"/>
          <w:spacing w:val="-1"/>
          <w:position w:val="-1"/>
          <w:sz w:val="32"/>
          <w:szCs w:val="32"/>
        </w:rPr>
        <w:t>O</w:t>
      </w:r>
      <w:r>
        <w:rPr>
          <w:b/>
          <w:color w:val="1F4E79"/>
          <w:position w:val="-1"/>
          <w:sz w:val="32"/>
          <w:szCs w:val="32"/>
        </w:rPr>
        <w:t>N</w:t>
      </w:r>
    </w:p>
    <w:p w14:paraId="5BB0B32F" w14:textId="77777777" w:rsidR="00C13BF8" w:rsidRDefault="00C13BF8" w:rsidP="00C13BF8">
      <w:pPr>
        <w:spacing w:before="54" w:line="360" w:lineRule="exact"/>
        <w:ind w:left="2282"/>
        <w:rPr>
          <w:sz w:val="32"/>
          <w:szCs w:val="32"/>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C5BD4" w14:paraId="68EDCA96" w14:textId="77777777" w:rsidTr="00B66612">
        <w:trPr>
          <w:trHeight w:val="1077"/>
          <w:jc w:val="center"/>
        </w:trPr>
        <w:tc>
          <w:tcPr>
            <w:tcW w:w="9642" w:type="dxa"/>
            <w:shd w:val="clear" w:color="auto" w:fill="B8CCE4"/>
            <w:vAlign w:val="center"/>
          </w:tcPr>
          <w:p w14:paraId="24D70BD6" w14:textId="77777777" w:rsidR="00C13BF8" w:rsidRPr="008C6C9E" w:rsidRDefault="00C13BF8" w:rsidP="00B66612">
            <w:pPr>
              <w:jc w:val="center"/>
              <w:rPr>
                <w:sz w:val="28"/>
                <w:szCs w:val="28"/>
              </w:rPr>
            </w:pPr>
            <w:r w:rsidRPr="008C6C9E">
              <w:rPr>
                <w:sz w:val="28"/>
                <w:szCs w:val="28"/>
              </w:rPr>
              <w:t>HIGHER EDUCATION PERFORMANCE REVIEW: PROGRAMME REVIEW</w:t>
            </w:r>
          </w:p>
        </w:tc>
      </w:tr>
    </w:tbl>
    <w:p w14:paraId="0581BF07" w14:textId="77777777" w:rsidR="00C13BF8" w:rsidRDefault="00C13BF8" w:rsidP="00C13BF8">
      <w:pPr>
        <w:spacing w:before="3" w:line="160" w:lineRule="exact"/>
        <w:rPr>
          <w:sz w:val="17"/>
          <w:szCs w:val="17"/>
        </w:rPr>
      </w:pPr>
    </w:p>
    <w:p w14:paraId="5D8A1D8C" w14:textId="77777777" w:rsidR="00C13BF8" w:rsidRDefault="00C13BF8" w:rsidP="00C13BF8">
      <w:pPr>
        <w:spacing w:before="21" w:line="320" w:lineRule="exact"/>
        <w:rPr>
          <w:sz w:val="30"/>
          <w:szCs w:val="30"/>
        </w:rPr>
      </w:pPr>
      <w:r>
        <w:rPr>
          <w:b/>
          <w:color w:val="1F4E79"/>
          <w:position w:val="-1"/>
          <w:sz w:val="30"/>
          <w:szCs w:val="30"/>
        </w:rPr>
        <w:t>C</w:t>
      </w:r>
      <w:r>
        <w:rPr>
          <w:b/>
          <w:color w:val="1F4E79"/>
          <w:spacing w:val="-1"/>
          <w:position w:val="-1"/>
          <w:sz w:val="30"/>
          <w:szCs w:val="30"/>
        </w:rPr>
        <w:t>O</w:t>
      </w:r>
      <w:r>
        <w:rPr>
          <w:b/>
          <w:color w:val="1F4E79"/>
          <w:position w:val="-1"/>
          <w:sz w:val="30"/>
          <w:szCs w:val="30"/>
        </w:rPr>
        <w:t>U</w:t>
      </w:r>
      <w:r>
        <w:rPr>
          <w:b/>
          <w:color w:val="1F4E79"/>
          <w:spacing w:val="-1"/>
          <w:position w:val="-1"/>
          <w:sz w:val="30"/>
          <w:szCs w:val="30"/>
        </w:rPr>
        <w:t>R</w:t>
      </w:r>
      <w:r>
        <w:rPr>
          <w:b/>
          <w:color w:val="1F4E79"/>
          <w:spacing w:val="1"/>
          <w:position w:val="-1"/>
          <w:sz w:val="30"/>
          <w:szCs w:val="30"/>
        </w:rPr>
        <w:t>S</w:t>
      </w:r>
      <w:r>
        <w:rPr>
          <w:b/>
          <w:color w:val="1F4E79"/>
          <w:position w:val="-1"/>
          <w:sz w:val="30"/>
          <w:szCs w:val="30"/>
        </w:rPr>
        <w:t xml:space="preserve">E </w:t>
      </w:r>
      <w:r>
        <w:rPr>
          <w:b/>
          <w:color w:val="1F4E79"/>
          <w:spacing w:val="1"/>
          <w:position w:val="-1"/>
          <w:sz w:val="30"/>
          <w:szCs w:val="30"/>
        </w:rPr>
        <w:t>S</w:t>
      </w:r>
      <w:r>
        <w:rPr>
          <w:b/>
          <w:color w:val="1F4E79"/>
          <w:spacing w:val="-1"/>
          <w:position w:val="-1"/>
          <w:sz w:val="30"/>
          <w:szCs w:val="30"/>
        </w:rPr>
        <w:t>PE</w:t>
      </w:r>
      <w:r>
        <w:rPr>
          <w:b/>
          <w:color w:val="1F4E79"/>
          <w:position w:val="-1"/>
          <w:sz w:val="30"/>
          <w:szCs w:val="30"/>
        </w:rPr>
        <w:t>CIFIC</w:t>
      </w:r>
      <w:r>
        <w:rPr>
          <w:b/>
          <w:color w:val="1F4E79"/>
          <w:spacing w:val="-1"/>
          <w:position w:val="-1"/>
          <w:sz w:val="30"/>
          <w:szCs w:val="30"/>
        </w:rPr>
        <w:t>AT</w:t>
      </w:r>
      <w:r>
        <w:rPr>
          <w:b/>
          <w:color w:val="1F4E79"/>
          <w:position w:val="-1"/>
          <w:sz w:val="30"/>
          <w:szCs w:val="30"/>
        </w:rPr>
        <w:t>ION</w:t>
      </w:r>
    </w:p>
    <w:p w14:paraId="169C71EF" w14:textId="77777777" w:rsidR="00C13BF8" w:rsidRDefault="00C13BF8" w:rsidP="00C13BF8">
      <w:pPr>
        <w:spacing w:before="3" w:line="160" w:lineRule="exact"/>
        <w:rPr>
          <w:sz w:val="17"/>
          <w:szCs w:val="17"/>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6A54A2" w14:paraId="3D97F3E5" w14:textId="77777777" w:rsidTr="00B66612">
        <w:trPr>
          <w:trHeight w:val="2041"/>
          <w:jc w:val="center"/>
        </w:trPr>
        <w:tc>
          <w:tcPr>
            <w:tcW w:w="9642" w:type="dxa"/>
            <w:shd w:val="clear" w:color="auto" w:fill="B8CCE4"/>
            <w:vAlign w:val="center"/>
          </w:tcPr>
          <w:p w14:paraId="0ACB8AC9" w14:textId="77777777" w:rsidR="00C13BF8" w:rsidRPr="00567DF2" w:rsidRDefault="00C13BF8" w:rsidP="00B66612">
            <w:pPr>
              <w:jc w:val="both"/>
              <w:rPr>
                <w:sz w:val="28"/>
                <w:szCs w:val="28"/>
                <w:vertAlign w:val="subscript"/>
              </w:rPr>
            </w:pPr>
            <w:r w:rsidRPr="002A654F">
              <w:rPr>
                <w:sz w:val="28"/>
                <w:szCs w:val="28"/>
              </w:rPr>
              <w:t>The model description provides a brief description of the main features of the course and the scientific outputs that the model student is expected to achieve if the student takes advantage of the learning opportunities available for the course. It should be compared with the description of the program.</w:t>
            </w:r>
          </w:p>
        </w:tc>
      </w:tr>
    </w:tbl>
    <w:p w14:paraId="09747ED9" w14:textId="77777777" w:rsidR="00C13BF8" w:rsidRDefault="00C13BF8" w:rsidP="00C13BF8">
      <w:pPr>
        <w:spacing w:before="3" w:line="160" w:lineRule="exact"/>
        <w:rPr>
          <w:sz w:val="17"/>
          <w:szCs w:val="17"/>
        </w:rPr>
      </w:pPr>
    </w:p>
    <w:p w14:paraId="5532F876" w14:textId="77777777" w:rsidR="00C13BF8" w:rsidRDefault="00C13BF8" w:rsidP="00C13BF8">
      <w:pPr>
        <w:spacing w:before="3" w:line="160" w:lineRule="exact"/>
        <w:rPr>
          <w:sz w:val="17"/>
          <w:szCs w:val="17"/>
        </w:rPr>
      </w:pPr>
    </w:p>
    <w:p w14:paraId="1F72B876" w14:textId="77777777" w:rsidR="00C13BF8" w:rsidRDefault="00C13BF8" w:rsidP="00C13BF8">
      <w:pPr>
        <w:spacing w:before="3" w:line="160" w:lineRule="exact"/>
        <w:rPr>
          <w:sz w:val="17"/>
          <w:szCs w:val="1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4821"/>
        <w:gridCol w:w="4821"/>
      </w:tblGrid>
      <w:tr w:rsidR="00C13BF8" w:rsidRPr="006A54A2" w14:paraId="07A6176A" w14:textId="77777777" w:rsidTr="00B66612">
        <w:trPr>
          <w:trHeight w:val="510"/>
          <w:jc w:val="center"/>
        </w:trPr>
        <w:tc>
          <w:tcPr>
            <w:tcW w:w="4821" w:type="dxa"/>
            <w:shd w:val="clear" w:color="auto" w:fill="B8CCE4"/>
            <w:vAlign w:val="center"/>
          </w:tcPr>
          <w:p w14:paraId="0F1B486F" w14:textId="77777777" w:rsidR="00C13BF8" w:rsidRPr="008C6C9E" w:rsidRDefault="00C13BF8" w:rsidP="00B66612">
            <w:pPr>
              <w:rPr>
                <w:sz w:val="28"/>
                <w:szCs w:val="28"/>
              </w:rPr>
            </w:pPr>
            <w:r w:rsidRPr="008C6C9E">
              <w:rPr>
                <w:sz w:val="28"/>
                <w:szCs w:val="28"/>
              </w:rPr>
              <w:t>1. Teaching Institution</w:t>
            </w:r>
          </w:p>
        </w:tc>
        <w:tc>
          <w:tcPr>
            <w:tcW w:w="4821" w:type="dxa"/>
            <w:shd w:val="clear" w:color="auto" w:fill="B8CCE4"/>
            <w:vAlign w:val="center"/>
          </w:tcPr>
          <w:p w14:paraId="24B67B54" w14:textId="77777777" w:rsidR="00C13BF8" w:rsidRPr="009F1A3E" w:rsidRDefault="00C13BF8" w:rsidP="00B66612">
            <w:pPr>
              <w:rPr>
                <w:color w:val="FF0000"/>
                <w:sz w:val="28"/>
                <w:szCs w:val="28"/>
                <w:highlight w:val="yellow"/>
              </w:rPr>
            </w:pPr>
            <w:r w:rsidRPr="00AF75D4">
              <w:rPr>
                <w:sz w:val="28"/>
                <w:szCs w:val="28"/>
              </w:rPr>
              <w:t>University of Basrah</w:t>
            </w:r>
          </w:p>
        </w:tc>
      </w:tr>
      <w:tr w:rsidR="00C13BF8" w:rsidRPr="006A54A2" w14:paraId="0352BAE3" w14:textId="77777777" w:rsidTr="00B66612">
        <w:trPr>
          <w:trHeight w:val="510"/>
          <w:jc w:val="center"/>
        </w:trPr>
        <w:tc>
          <w:tcPr>
            <w:tcW w:w="4821" w:type="dxa"/>
            <w:shd w:val="clear" w:color="auto" w:fill="B8CCE4"/>
            <w:vAlign w:val="center"/>
          </w:tcPr>
          <w:p w14:paraId="09DD0571" w14:textId="77777777" w:rsidR="00C13BF8" w:rsidRPr="008C6C9E" w:rsidRDefault="00C13BF8" w:rsidP="00B66612">
            <w:pPr>
              <w:rPr>
                <w:sz w:val="28"/>
                <w:szCs w:val="28"/>
              </w:rPr>
            </w:pPr>
            <w:r w:rsidRPr="008C6C9E">
              <w:rPr>
                <w:sz w:val="28"/>
                <w:szCs w:val="28"/>
              </w:rPr>
              <w:t>2. University Department/Centre</w:t>
            </w:r>
          </w:p>
        </w:tc>
        <w:tc>
          <w:tcPr>
            <w:tcW w:w="4821" w:type="dxa"/>
            <w:shd w:val="clear" w:color="auto" w:fill="DBE5F1"/>
            <w:vAlign w:val="center"/>
          </w:tcPr>
          <w:p w14:paraId="7F2681E9" w14:textId="77777777" w:rsidR="00C13BF8" w:rsidRPr="008C6C9E" w:rsidRDefault="00C13BF8" w:rsidP="00B66612">
            <w:pPr>
              <w:rPr>
                <w:sz w:val="28"/>
                <w:szCs w:val="28"/>
              </w:rPr>
            </w:pPr>
            <w:r>
              <w:rPr>
                <w:sz w:val="28"/>
                <w:szCs w:val="28"/>
              </w:rPr>
              <w:t>Civil Engineering Department</w:t>
            </w:r>
          </w:p>
        </w:tc>
      </w:tr>
      <w:tr w:rsidR="00C13BF8" w:rsidRPr="006A54A2" w14:paraId="18C2628C" w14:textId="77777777" w:rsidTr="00B66612">
        <w:trPr>
          <w:trHeight w:val="510"/>
          <w:jc w:val="center"/>
        </w:trPr>
        <w:tc>
          <w:tcPr>
            <w:tcW w:w="4821" w:type="dxa"/>
            <w:shd w:val="clear" w:color="auto" w:fill="B8CCE4"/>
            <w:vAlign w:val="center"/>
          </w:tcPr>
          <w:p w14:paraId="17D85808" w14:textId="77777777" w:rsidR="00C13BF8" w:rsidRPr="008C6C9E" w:rsidRDefault="00C13BF8" w:rsidP="00B66612">
            <w:pPr>
              <w:rPr>
                <w:sz w:val="28"/>
                <w:szCs w:val="28"/>
              </w:rPr>
            </w:pPr>
            <w:r w:rsidRPr="008C6C9E">
              <w:rPr>
                <w:sz w:val="28"/>
                <w:szCs w:val="28"/>
              </w:rPr>
              <w:t>3. Course title/code</w:t>
            </w:r>
          </w:p>
        </w:tc>
        <w:tc>
          <w:tcPr>
            <w:tcW w:w="4821" w:type="dxa"/>
            <w:shd w:val="clear" w:color="auto" w:fill="B8CCE4"/>
            <w:vAlign w:val="center"/>
          </w:tcPr>
          <w:p w14:paraId="61B5DBE9" w14:textId="77777777" w:rsidR="00C13BF8" w:rsidRPr="008C6C9E" w:rsidRDefault="00C13BF8" w:rsidP="00B66612">
            <w:pPr>
              <w:rPr>
                <w:sz w:val="28"/>
                <w:szCs w:val="28"/>
              </w:rPr>
            </w:pPr>
            <w:r w:rsidRPr="002A654F">
              <w:rPr>
                <w:sz w:val="28"/>
                <w:szCs w:val="28"/>
              </w:rPr>
              <w:t>Water supply engineering</w:t>
            </w:r>
          </w:p>
        </w:tc>
      </w:tr>
      <w:tr w:rsidR="00C13BF8" w:rsidRPr="006A54A2" w14:paraId="5950B5ED" w14:textId="77777777" w:rsidTr="00B66612">
        <w:trPr>
          <w:trHeight w:val="510"/>
          <w:jc w:val="center"/>
        </w:trPr>
        <w:tc>
          <w:tcPr>
            <w:tcW w:w="4821" w:type="dxa"/>
            <w:shd w:val="clear" w:color="auto" w:fill="B8CCE4"/>
            <w:vAlign w:val="center"/>
          </w:tcPr>
          <w:p w14:paraId="744B53B9" w14:textId="77777777" w:rsidR="00C13BF8" w:rsidRPr="008C6C9E" w:rsidRDefault="00C13BF8" w:rsidP="00B66612">
            <w:pPr>
              <w:rPr>
                <w:sz w:val="28"/>
                <w:szCs w:val="28"/>
              </w:rPr>
            </w:pPr>
            <w:r>
              <w:rPr>
                <w:sz w:val="28"/>
                <w:szCs w:val="28"/>
              </w:rPr>
              <w:t>4</w:t>
            </w:r>
            <w:r w:rsidRPr="008C6C9E">
              <w:rPr>
                <w:sz w:val="28"/>
                <w:szCs w:val="28"/>
              </w:rPr>
              <w:t>. Modes of Attendance offered</w:t>
            </w:r>
          </w:p>
        </w:tc>
        <w:tc>
          <w:tcPr>
            <w:tcW w:w="4821" w:type="dxa"/>
            <w:shd w:val="clear" w:color="auto" w:fill="B8CCE4"/>
            <w:vAlign w:val="center"/>
          </w:tcPr>
          <w:p w14:paraId="08D7C943" w14:textId="77777777" w:rsidR="00C13BF8" w:rsidRPr="007B189E" w:rsidRDefault="00C13BF8" w:rsidP="00B66612">
            <w:pPr>
              <w:rPr>
                <w:sz w:val="28"/>
                <w:szCs w:val="28"/>
                <w:lang w:val="en-GB"/>
              </w:rPr>
            </w:pPr>
            <w:r>
              <w:rPr>
                <w:sz w:val="28"/>
                <w:szCs w:val="28"/>
              </w:rPr>
              <w:t>Class attendance</w:t>
            </w:r>
            <w:r>
              <w:rPr>
                <w:sz w:val="28"/>
                <w:szCs w:val="28"/>
                <w:lang w:val="en-GB"/>
              </w:rPr>
              <w:t xml:space="preserve"> or online</w:t>
            </w:r>
          </w:p>
        </w:tc>
      </w:tr>
      <w:tr w:rsidR="00C13BF8" w:rsidRPr="006A54A2" w14:paraId="53F16ECE" w14:textId="77777777" w:rsidTr="00B66612">
        <w:trPr>
          <w:trHeight w:val="510"/>
          <w:jc w:val="center"/>
        </w:trPr>
        <w:tc>
          <w:tcPr>
            <w:tcW w:w="4821" w:type="dxa"/>
            <w:shd w:val="clear" w:color="auto" w:fill="B8CCE4"/>
            <w:vAlign w:val="center"/>
          </w:tcPr>
          <w:p w14:paraId="086033D8" w14:textId="77777777" w:rsidR="00C13BF8" w:rsidRPr="008C6C9E" w:rsidRDefault="00C13BF8" w:rsidP="00B66612">
            <w:pPr>
              <w:rPr>
                <w:sz w:val="28"/>
                <w:szCs w:val="28"/>
              </w:rPr>
            </w:pPr>
            <w:r>
              <w:rPr>
                <w:sz w:val="28"/>
                <w:szCs w:val="28"/>
              </w:rPr>
              <w:t>5</w:t>
            </w:r>
            <w:r w:rsidRPr="008C6C9E">
              <w:rPr>
                <w:sz w:val="28"/>
                <w:szCs w:val="28"/>
              </w:rPr>
              <w:t>. Semester/Year</w:t>
            </w:r>
          </w:p>
        </w:tc>
        <w:tc>
          <w:tcPr>
            <w:tcW w:w="4821" w:type="dxa"/>
            <w:shd w:val="clear" w:color="auto" w:fill="DBE5F1"/>
            <w:vAlign w:val="center"/>
          </w:tcPr>
          <w:p w14:paraId="6DB1AAC6" w14:textId="77777777" w:rsidR="00C13BF8" w:rsidRPr="002A654F" w:rsidRDefault="00C13BF8" w:rsidP="00B66612">
            <w:pPr>
              <w:rPr>
                <w:sz w:val="28"/>
                <w:szCs w:val="28"/>
              </w:rPr>
            </w:pPr>
            <w:r w:rsidRPr="002A654F">
              <w:rPr>
                <w:sz w:val="28"/>
                <w:szCs w:val="28"/>
              </w:rPr>
              <w:t>1</w:t>
            </w:r>
            <w:r w:rsidRPr="002A654F">
              <w:rPr>
                <w:sz w:val="28"/>
                <w:szCs w:val="28"/>
                <w:vertAlign w:val="superscript"/>
              </w:rPr>
              <w:t>st</w:t>
            </w:r>
            <w:r w:rsidRPr="002A654F">
              <w:rPr>
                <w:sz w:val="28"/>
                <w:szCs w:val="28"/>
              </w:rPr>
              <w:t xml:space="preserve">   semester / 4</w:t>
            </w:r>
            <w:r w:rsidRPr="002A654F">
              <w:rPr>
                <w:sz w:val="28"/>
                <w:szCs w:val="28"/>
                <w:vertAlign w:val="superscript"/>
              </w:rPr>
              <w:t>th</w:t>
            </w:r>
            <w:r w:rsidRPr="002A654F">
              <w:rPr>
                <w:sz w:val="28"/>
                <w:szCs w:val="28"/>
              </w:rPr>
              <w:t xml:space="preserve">  year</w:t>
            </w:r>
          </w:p>
        </w:tc>
      </w:tr>
      <w:tr w:rsidR="00C13BF8" w:rsidRPr="006A54A2" w14:paraId="13A3C43E" w14:textId="77777777" w:rsidTr="00B66612">
        <w:trPr>
          <w:trHeight w:val="510"/>
          <w:jc w:val="center"/>
        </w:trPr>
        <w:tc>
          <w:tcPr>
            <w:tcW w:w="4821" w:type="dxa"/>
            <w:shd w:val="clear" w:color="auto" w:fill="B8CCE4"/>
            <w:vAlign w:val="center"/>
          </w:tcPr>
          <w:p w14:paraId="7034BEDB" w14:textId="77777777" w:rsidR="00C13BF8" w:rsidRPr="008C6C9E" w:rsidRDefault="00C13BF8" w:rsidP="00B66612">
            <w:pPr>
              <w:rPr>
                <w:sz w:val="28"/>
                <w:szCs w:val="28"/>
              </w:rPr>
            </w:pPr>
            <w:r>
              <w:rPr>
                <w:sz w:val="28"/>
                <w:szCs w:val="28"/>
              </w:rPr>
              <w:t>6</w:t>
            </w:r>
            <w:r w:rsidRPr="008C6C9E">
              <w:rPr>
                <w:sz w:val="28"/>
                <w:szCs w:val="28"/>
              </w:rPr>
              <w:t>. Number of hours tuition (total)</w:t>
            </w:r>
          </w:p>
        </w:tc>
        <w:tc>
          <w:tcPr>
            <w:tcW w:w="4821" w:type="dxa"/>
            <w:shd w:val="clear" w:color="auto" w:fill="B8CCE4"/>
            <w:vAlign w:val="center"/>
          </w:tcPr>
          <w:p w14:paraId="328AD896" w14:textId="77777777" w:rsidR="00C13BF8" w:rsidRPr="002A654F" w:rsidRDefault="00C13BF8" w:rsidP="00B66612">
            <w:pPr>
              <w:rPr>
                <w:sz w:val="28"/>
                <w:szCs w:val="28"/>
              </w:rPr>
            </w:pPr>
            <w:r w:rsidRPr="002A654F">
              <w:rPr>
                <w:sz w:val="28"/>
                <w:szCs w:val="28"/>
              </w:rPr>
              <w:t xml:space="preserve">45 </w:t>
            </w:r>
            <w:proofErr w:type="spellStart"/>
            <w:r w:rsidRPr="002A654F">
              <w:rPr>
                <w:sz w:val="28"/>
                <w:szCs w:val="28"/>
              </w:rPr>
              <w:t>hrs</w:t>
            </w:r>
            <w:proofErr w:type="spellEnd"/>
          </w:p>
        </w:tc>
      </w:tr>
      <w:tr w:rsidR="00C13BF8" w:rsidRPr="006A54A2" w14:paraId="7189773D" w14:textId="77777777" w:rsidTr="00B66612">
        <w:trPr>
          <w:trHeight w:val="510"/>
          <w:jc w:val="center"/>
        </w:trPr>
        <w:tc>
          <w:tcPr>
            <w:tcW w:w="4821" w:type="dxa"/>
            <w:shd w:val="clear" w:color="auto" w:fill="B8CCE4"/>
            <w:vAlign w:val="center"/>
          </w:tcPr>
          <w:p w14:paraId="0CAC3885" w14:textId="77777777" w:rsidR="00C13BF8" w:rsidRPr="008C6C9E" w:rsidRDefault="00C13BF8" w:rsidP="00B66612">
            <w:pPr>
              <w:rPr>
                <w:sz w:val="28"/>
                <w:szCs w:val="28"/>
              </w:rPr>
            </w:pPr>
            <w:r>
              <w:rPr>
                <w:sz w:val="28"/>
                <w:szCs w:val="28"/>
              </w:rPr>
              <w:t>7</w:t>
            </w:r>
            <w:r w:rsidRPr="008C6C9E">
              <w:rPr>
                <w:sz w:val="28"/>
                <w:szCs w:val="28"/>
              </w:rPr>
              <w:t>. Date of production/revision of this</w:t>
            </w:r>
          </w:p>
          <w:p w14:paraId="4601106C" w14:textId="77777777" w:rsidR="00C13BF8" w:rsidRPr="008C6C9E" w:rsidRDefault="00C13BF8" w:rsidP="00B66612">
            <w:pPr>
              <w:rPr>
                <w:sz w:val="28"/>
                <w:szCs w:val="28"/>
              </w:rPr>
            </w:pPr>
            <w:r w:rsidRPr="008C6C9E">
              <w:rPr>
                <w:sz w:val="28"/>
                <w:szCs w:val="28"/>
              </w:rPr>
              <w:t>specification</w:t>
            </w:r>
          </w:p>
        </w:tc>
        <w:tc>
          <w:tcPr>
            <w:tcW w:w="4821" w:type="dxa"/>
            <w:shd w:val="clear" w:color="auto" w:fill="DBE5F1"/>
            <w:vAlign w:val="center"/>
          </w:tcPr>
          <w:p w14:paraId="31DFCB5D" w14:textId="77777777" w:rsidR="00C13BF8" w:rsidRPr="008C6C9E" w:rsidRDefault="00C13BF8" w:rsidP="00B66612">
            <w:pPr>
              <w:rPr>
                <w:sz w:val="28"/>
                <w:szCs w:val="28"/>
              </w:rPr>
            </w:pPr>
            <w:r>
              <w:rPr>
                <w:sz w:val="28"/>
                <w:szCs w:val="28"/>
              </w:rPr>
              <w:t>2024</w:t>
            </w:r>
          </w:p>
        </w:tc>
      </w:tr>
      <w:tr w:rsidR="00C13BF8" w:rsidRPr="006A54A2" w14:paraId="243EFC04" w14:textId="77777777" w:rsidTr="00B66612">
        <w:trPr>
          <w:trHeight w:val="510"/>
          <w:jc w:val="center"/>
        </w:trPr>
        <w:tc>
          <w:tcPr>
            <w:tcW w:w="9642" w:type="dxa"/>
            <w:gridSpan w:val="2"/>
            <w:shd w:val="clear" w:color="auto" w:fill="B8CCE4"/>
            <w:vAlign w:val="center"/>
          </w:tcPr>
          <w:p w14:paraId="41B051CD" w14:textId="77777777" w:rsidR="00C13BF8" w:rsidRPr="008C6C9E" w:rsidRDefault="00C13BF8" w:rsidP="00B66612">
            <w:pPr>
              <w:rPr>
                <w:sz w:val="28"/>
                <w:szCs w:val="28"/>
              </w:rPr>
            </w:pPr>
            <w:r>
              <w:rPr>
                <w:sz w:val="28"/>
                <w:szCs w:val="28"/>
              </w:rPr>
              <w:t>8</w:t>
            </w:r>
            <w:r w:rsidRPr="008C6C9E">
              <w:rPr>
                <w:sz w:val="28"/>
                <w:szCs w:val="28"/>
              </w:rPr>
              <w:t>. Aims of the Course</w:t>
            </w:r>
          </w:p>
        </w:tc>
      </w:tr>
      <w:tr w:rsidR="00C13BF8" w:rsidRPr="006A54A2" w14:paraId="665EDF7F" w14:textId="77777777" w:rsidTr="00B66612">
        <w:trPr>
          <w:trHeight w:val="510"/>
          <w:jc w:val="center"/>
        </w:trPr>
        <w:tc>
          <w:tcPr>
            <w:tcW w:w="9642" w:type="dxa"/>
            <w:gridSpan w:val="2"/>
            <w:shd w:val="clear" w:color="auto" w:fill="DBE5F1"/>
            <w:vAlign w:val="center"/>
          </w:tcPr>
          <w:p w14:paraId="1F56F76D" w14:textId="77777777" w:rsidR="00C13BF8" w:rsidRPr="006E73B6" w:rsidRDefault="00C13BF8" w:rsidP="00792C84">
            <w:pPr>
              <w:pStyle w:val="ListParagraph"/>
              <w:numPr>
                <w:ilvl w:val="0"/>
                <w:numId w:val="4"/>
              </w:numPr>
              <w:spacing w:after="0" w:line="240" w:lineRule="auto"/>
              <w:jc w:val="both"/>
              <w:rPr>
                <w:sz w:val="28"/>
                <w:szCs w:val="28"/>
              </w:rPr>
            </w:pPr>
            <w:r w:rsidRPr="006E73B6">
              <w:rPr>
                <w:sz w:val="28"/>
                <w:szCs w:val="28"/>
              </w:rPr>
              <w:t xml:space="preserve">The course aims to present the material deals with water distribution and treatment. It presents all the details of hydraulic design of water treatment plant units. </w:t>
            </w:r>
          </w:p>
        </w:tc>
      </w:tr>
    </w:tbl>
    <w:p w14:paraId="60B0EF3D" w14:textId="77777777" w:rsidR="00C13BF8" w:rsidRDefault="00C13BF8" w:rsidP="00C13BF8">
      <w:pPr>
        <w:spacing w:before="3" w:line="160" w:lineRule="exact"/>
        <w:rPr>
          <w:sz w:val="17"/>
          <w:szCs w:val="17"/>
        </w:rPr>
      </w:pPr>
    </w:p>
    <w:p w14:paraId="7ED6EAC5" w14:textId="77777777" w:rsidR="00C13BF8"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A5097" w14:paraId="2269F06A" w14:textId="77777777" w:rsidTr="00B66612">
        <w:trPr>
          <w:trHeight w:val="510"/>
          <w:jc w:val="center"/>
        </w:trPr>
        <w:tc>
          <w:tcPr>
            <w:tcW w:w="9632" w:type="dxa"/>
            <w:shd w:val="clear" w:color="auto" w:fill="B8CCE4"/>
            <w:vAlign w:val="center"/>
          </w:tcPr>
          <w:p w14:paraId="15F99230" w14:textId="77777777" w:rsidR="00C13BF8" w:rsidRPr="008C6C9E" w:rsidRDefault="00C13BF8" w:rsidP="00B66612">
            <w:pPr>
              <w:rPr>
                <w:sz w:val="28"/>
                <w:szCs w:val="28"/>
              </w:rPr>
            </w:pPr>
            <w:r>
              <w:rPr>
                <w:sz w:val="28"/>
                <w:szCs w:val="28"/>
              </w:rPr>
              <w:t>9</w:t>
            </w:r>
            <w:r w:rsidRPr="008C6C9E">
              <w:rPr>
                <w:sz w:val="28"/>
                <w:szCs w:val="28"/>
              </w:rPr>
              <w:t>· Learning Outcomes, Teaching, Learning and Assessment Method</w:t>
            </w:r>
          </w:p>
        </w:tc>
      </w:tr>
      <w:tr w:rsidR="00C13BF8" w:rsidRPr="008A5097" w14:paraId="51324C66" w14:textId="77777777" w:rsidTr="00B66612">
        <w:trPr>
          <w:trHeight w:val="567"/>
          <w:jc w:val="center"/>
        </w:trPr>
        <w:tc>
          <w:tcPr>
            <w:tcW w:w="9632" w:type="dxa"/>
            <w:shd w:val="clear" w:color="auto" w:fill="DBE5F1"/>
            <w:vAlign w:val="center"/>
          </w:tcPr>
          <w:p w14:paraId="5538D618" w14:textId="77777777" w:rsidR="00C13BF8" w:rsidRPr="006E73B6" w:rsidRDefault="00C13BF8" w:rsidP="00B66612">
            <w:pPr>
              <w:ind w:firstLine="306"/>
              <w:rPr>
                <w:sz w:val="28"/>
                <w:szCs w:val="28"/>
              </w:rPr>
            </w:pPr>
            <w:r w:rsidRPr="006E73B6">
              <w:rPr>
                <w:sz w:val="28"/>
                <w:szCs w:val="28"/>
              </w:rPr>
              <w:t>A-</w:t>
            </w:r>
            <w:r w:rsidRPr="00CC71DD">
              <w:rPr>
                <w:color w:val="FF0000"/>
                <w:sz w:val="28"/>
                <w:szCs w:val="28"/>
              </w:rPr>
              <w:t xml:space="preserve"> </w:t>
            </w:r>
            <w:r w:rsidRPr="006E73B6">
              <w:rPr>
                <w:sz w:val="28"/>
                <w:szCs w:val="28"/>
              </w:rPr>
              <w:t>Knowledge and Understanding</w:t>
            </w:r>
          </w:p>
          <w:p w14:paraId="007A2A6B" w14:textId="77777777" w:rsidR="00C13BF8" w:rsidRPr="006E73B6" w:rsidRDefault="00C13BF8" w:rsidP="00B66612">
            <w:pPr>
              <w:ind w:left="288" w:hanging="288"/>
              <w:jc w:val="both"/>
              <w:rPr>
                <w:sz w:val="28"/>
                <w:szCs w:val="28"/>
              </w:rPr>
            </w:pPr>
            <w:r w:rsidRPr="006E73B6">
              <w:rPr>
                <w:sz w:val="28"/>
                <w:szCs w:val="28"/>
              </w:rPr>
              <w:t>A1-water quantity calculation.</w:t>
            </w:r>
          </w:p>
          <w:p w14:paraId="69B9FA39" w14:textId="77777777" w:rsidR="00C13BF8" w:rsidRPr="006E73B6" w:rsidRDefault="00C13BF8" w:rsidP="00B66612">
            <w:pPr>
              <w:ind w:left="288" w:hanging="288"/>
              <w:jc w:val="both"/>
              <w:rPr>
                <w:sz w:val="28"/>
                <w:szCs w:val="28"/>
              </w:rPr>
            </w:pPr>
            <w:r w:rsidRPr="006E73B6">
              <w:rPr>
                <w:sz w:val="28"/>
                <w:szCs w:val="28"/>
              </w:rPr>
              <w:t>A2- piping materials description.</w:t>
            </w:r>
          </w:p>
          <w:p w14:paraId="1EC1551F" w14:textId="77777777" w:rsidR="00C13BF8" w:rsidRPr="006E73B6" w:rsidRDefault="00C13BF8" w:rsidP="00B66612">
            <w:pPr>
              <w:ind w:left="288" w:hanging="288"/>
              <w:jc w:val="both"/>
              <w:rPr>
                <w:sz w:val="28"/>
                <w:szCs w:val="28"/>
              </w:rPr>
            </w:pPr>
            <w:r w:rsidRPr="006E73B6">
              <w:rPr>
                <w:sz w:val="28"/>
                <w:szCs w:val="28"/>
              </w:rPr>
              <w:t>A3- water distribution systems.</w:t>
            </w:r>
          </w:p>
          <w:p w14:paraId="79EB413A" w14:textId="77777777" w:rsidR="00C13BF8" w:rsidRPr="00CC71DD" w:rsidRDefault="00C13BF8" w:rsidP="00B66612">
            <w:pPr>
              <w:rPr>
                <w:color w:val="FF0000"/>
                <w:sz w:val="28"/>
                <w:szCs w:val="28"/>
              </w:rPr>
            </w:pPr>
            <w:r w:rsidRPr="006E73B6">
              <w:rPr>
                <w:sz w:val="28"/>
                <w:szCs w:val="28"/>
              </w:rPr>
              <w:t>A4- design of water treatment plant units.</w:t>
            </w:r>
          </w:p>
        </w:tc>
      </w:tr>
      <w:tr w:rsidR="00C13BF8" w:rsidRPr="008A5097" w14:paraId="6F42F9E2" w14:textId="77777777" w:rsidTr="00B66612">
        <w:trPr>
          <w:trHeight w:val="567"/>
          <w:jc w:val="center"/>
        </w:trPr>
        <w:tc>
          <w:tcPr>
            <w:tcW w:w="9632" w:type="dxa"/>
            <w:shd w:val="clear" w:color="auto" w:fill="DBE5F1"/>
            <w:vAlign w:val="center"/>
          </w:tcPr>
          <w:p w14:paraId="11A9C87D" w14:textId="77777777" w:rsidR="00C13BF8" w:rsidRPr="002D76F7" w:rsidRDefault="00C13BF8" w:rsidP="00B66612">
            <w:pPr>
              <w:ind w:firstLine="306"/>
              <w:rPr>
                <w:sz w:val="28"/>
                <w:szCs w:val="28"/>
              </w:rPr>
            </w:pPr>
            <w:r w:rsidRPr="002D76F7">
              <w:rPr>
                <w:sz w:val="28"/>
                <w:szCs w:val="28"/>
              </w:rPr>
              <w:t>B. Subject-specific skills</w:t>
            </w:r>
          </w:p>
          <w:p w14:paraId="397D184F" w14:textId="77777777" w:rsidR="00C13BF8" w:rsidRPr="002D76F7" w:rsidRDefault="00C13BF8" w:rsidP="00B66612">
            <w:pPr>
              <w:ind w:left="288" w:hanging="288"/>
              <w:jc w:val="both"/>
              <w:rPr>
                <w:sz w:val="28"/>
                <w:szCs w:val="28"/>
              </w:rPr>
            </w:pPr>
            <w:r w:rsidRPr="002D76F7">
              <w:rPr>
                <w:sz w:val="28"/>
                <w:szCs w:val="28"/>
              </w:rPr>
              <w:t>B1- Mathematical solution of problems governing design of water distribution and treatment systems.</w:t>
            </w:r>
          </w:p>
          <w:p w14:paraId="0F1A71AF" w14:textId="77777777" w:rsidR="00C13BF8" w:rsidRPr="002D76F7" w:rsidRDefault="00C13BF8" w:rsidP="00B66612">
            <w:pPr>
              <w:ind w:left="288" w:hanging="288"/>
              <w:jc w:val="both"/>
              <w:rPr>
                <w:sz w:val="28"/>
                <w:szCs w:val="28"/>
              </w:rPr>
            </w:pPr>
            <w:r w:rsidRPr="002D76F7">
              <w:rPr>
                <w:sz w:val="28"/>
                <w:szCs w:val="28"/>
              </w:rPr>
              <w:lastRenderedPageBreak/>
              <w:t xml:space="preserve">B2- EXCEL Sheets for fascinating the solution of repeated calculations. </w:t>
            </w:r>
          </w:p>
          <w:p w14:paraId="0487F808" w14:textId="77777777" w:rsidR="00C13BF8" w:rsidRPr="002D76F7" w:rsidRDefault="00C13BF8" w:rsidP="00B66612">
            <w:pPr>
              <w:ind w:left="288" w:hanging="288"/>
              <w:jc w:val="both"/>
              <w:rPr>
                <w:sz w:val="28"/>
                <w:szCs w:val="28"/>
              </w:rPr>
            </w:pPr>
          </w:p>
        </w:tc>
      </w:tr>
      <w:tr w:rsidR="00C13BF8" w:rsidRPr="008A5097" w14:paraId="03D9D089" w14:textId="77777777" w:rsidTr="00B66612">
        <w:trPr>
          <w:trHeight w:val="510"/>
          <w:jc w:val="center"/>
        </w:trPr>
        <w:tc>
          <w:tcPr>
            <w:tcW w:w="9632" w:type="dxa"/>
            <w:shd w:val="clear" w:color="auto" w:fill="B8CCE4"/>
            <w:vAlign w:val="center"/>
          </w:tcPr>
          <w:p w14:paraId="77794F08" w14:textId="77777777" w:rsidR="00C13BF8" w:rsidRPr="008C6C9E" w:rsidRDefault="00C13BF8" w:rsidP="00B66612">
            <w:pPr>
              <w:ind w:firstLine="589"/>
              <w:rPr>
                <w:sz w:val="28"/>
                <w:szCs w:val="28"/>
              </w:rPr>
            </w:pPr>
            <w:r w:rsidRPr="008C6C9E">
              <w:rPr>
                <w:sz w:val="28"/>
                <w:szCs w:val="28"/>
              </w:rPr>
              <w:lastRenderedPageBreak/>
              <w:t>Teaching and Learning Methods</w:t>
            </w:r>
          </w:p>
        </w:tc>
      </w:tr>
      <w:tr w:rsidR="00C13BF8" w:rsidRPr="008A5097" w14:paraId="56B4C9A4" w14:textId="77777777" w:rsidTr="00B66612">
        <w:trPr>
          <w:trHeight w:val="1304"/>
          <w:jc w:val="center"/>
        </w:trPr>
        <w:tc>
          <w:tcPr>
            <w:tcW w:w="9632" w:type="dxa"/>
            <w:shd w:val="clear" w:color="auto" w:fill="DBE5F1"/>
            <w:vAlign w:val="center"/>
          </w:tcPr>
          <w:p w14:paraId="5621B72A" w14:textId="77777777" w:rsidR="00C13BF8" w:rsidRPr="002D76F7" w:rsidRDefault="00C13BF8" w:rsidP="00B66612">
            <w:pPr>
              <w:jc w:val="both"/>
              <w:rPr>
                <w:sz w:val="28"/>
                <w:szCs w:val="28"/>
              </w:rPr>
            </w:pPr>
            <w:r w:rsidRPr="00657BF5">
              <w:rPr>
                <w:sz w:val="28"/>
                <w:szCs w:val="28"/>
              </w:rPr>
              <w:t xml:space="preserve">• </w:t>
            </w:r>
            <w:r w:rsidRPr="002D76F7">
              <w:rPr>
                <w:sz w:val="28"/>
                <w:szCs w:val="28"/>
              </w:rPr>
              <w:t>Scientific and research skills are developed through teaching and learning activities. Analysis and problem solving skills are further developed by means of a set of problems prepared by the lecturers in small study groups and all work submitted is evaluated and responded to.</w:t>
            </w:r>
          </w:p>
          <w:p w14:paraId="667CA437" w14:textId="77777777" w:rsidR="00C13BF8" w:rsidRPr="008C6C9E" w:rsidRDefault="00C13BF8" w:rsidP="00B66612">
            <w:pPr>
              <w:rPr>
                <w:sz w:val="28"/>
                <w:szCs w:val="28"/>
              </w:rPr>
            </w:pPr>
          </w:p>
        </w:tc>
      </w:tr>
      <w:tr w:rsidR="00C13BF8" w:rsidRPr="008A5097" w14:paraId="09B01F3F" w14:textId="77777777" w:rsidTr="00B66612">
        <w:trPr>
          <w:trHeight w:val="510"/>
          <w:jc w:val="center"/>
        </w:trPr>
        <w:tc>
          <w:tcPr>
            <w:tcW w:w="9632" w:type="dxa"/>
            <w:shd w:val="clear" w:color="auto" w:fill="B8CCE4"/>
            <w:vAlign w:val="center"/>
          </w:tcPr>
          <w:p w14:paraId="70A8757D" w14:textId="77777777" w:rsidR="00C13BF8" w:rsidRPr="008C6C9E" w:rsidRDefault="00C13BF8" w:rsidP="00B66612">
            <w:pPr>
              <w:ind w:firstLine="589"/>
              <w:rPr>
                <w:sz w:val="28"/>
                <w:szCs w:val="28"/>
              </w:rPr>
            </w:pPr>
            <w:r w:rsidRPr="008C6C9E">
              <w:rPr>
                <w:sz w:val="28"/>
                <w:szCs w:val="28"/>
              </w:rPr>
              <w:t>Assessment methods</w:t>
            </w:r>
          </w:p>
        </w:tc>
      </w:tr>
      <w:tr w:rsidR="00C13BF8" w:rsidRPr="008A5097" w14:paraId="7BCAA244" w14:textId="77777777" w:rsidTr="00B66612">
        <w:trPr>
          <w:trHeight w:val="1304"/>
          <w:jc w:val="center"/>
        </w:trPr>
        <w:tc>
          <w:tcPr>
            <w:tcW w:w="9632" w:type="dxa"/>
            <w:shd w:val="clear" w:color="auto" w:fill="DBE5F1"/>
            <w:vAlign w:val="center"/>
          </w:tcPr>
          <w:p w14:paraId="44AB577A" w14:textId="77777777" w:rsidR="00C13BF8" w:rsidRPr="00657BF5" w:rsidRDefault="00C13BF8" w:rsidP="00B66612">
            <w:pPr>
              <w:rPr>
                <w:sz w:val="28"/>
                <w:szCs w:val="28"/>
              </w:rPr>
            </w:pPr>
            <w:r w:rsidRPr="00657BF5">
              <w:rPr>
                <w:sz w:val="28"/>
                <w:szCs w:val="28"/>
              </w:rPr>
              <w:t>• Interacting within the lecture.</w:t>
            </w:r>
          </w:p>
          <w:p w14:paraId="7C47C7DF" w14:textId="77777777" w:rsidR="00C13BF8" w:rsidRPr="00657BF5" w:rsidRDefault="00C13BF8" w:rsidP="00B66612">
            <w:pPr>
              <w:rPr>
                <w:sz w:val="28"/>
                <w:szCs w:val="28"/>
              </w:rPr>
            </w:pPr>
            <w:r w:rsidRPr="00657BF5">
              <w:rPr>
                <w:sz w:val="28"/>
                <w:szCs w:val="28"/>
              </w:rPr>
              <w:t>• Homework and reports.</w:t>
            </w:r>
          </w:p>
          <w:p w14:paraId="68CBAD12" w14:textId="77777777" w:rsidR="00C13BF8" w:rsidRPr="00657BF5" w:rsidRDefault="00C13BF8" w:rsidP="00B66612">
            <w:pPr>
              <w:rPr>
                <w:sz w:val="28"/>
                <w:szCs w:val="28"/>
              </w:rPr>
            </w:pPr>
            <w:r>
              <w:rPr>
                <w:sz w:val="28"/>
                <w:szCs w:val="28"/>
              </w:rPr>
              <w:t>• Short exams (quizzes</w:t>
            </w:r>
            <w:r w:rsidRPr="00657BF5">
              <w:rPr>
                <w:sz w:val="28"/>
                <w:szCs w:val="28"/>
              </w:rPr>
              <w:t>).</w:t>
            </w:r>
          </w:p>
          <w:p w14:paraId="68BB7D81" w14:textId="77777777" w:rsidR="00C13BF8" w:rsidRPr="008C6C9E" w:rsidRDefault="00C13BF8" w:rsidP="00B66612">
            <w:pPr>
              <w:rPr>
                <w:sz w:val="28"/>
                <w:szCs w:val="28"/>
              </w:rPr>
            </w:pPr>
            <w:r w:rsidRPr="00657BF5">
              <w:rPr>
                <w:sz w:val="28"/>
                <w:szCs w:val="28"/>
              </w:rPr>
              <w:t>• Semester and final exams.</w:t>
            </w:r>
          </w:p>
        </w:tc>
      </w:tr>
      <w:tr w:rsidR="00C13BF8" w:rsidRPr="008A5097" w14:paraId="5467AC4F" w14:textId="77777777" w:rsidTr="00B66612">
        <w:trPr>
          <w:trHeight w:val="567"/>
          <w:jc w:val="center"/>
        </w:trPr>
        <w:tc>
          <w:tcPr>
            <w:tcW w:w="9632" w:type="dxa"/>
            <w:shd w:val="clear" w:color="auto" w:fill="DBE5F1"/>
            <w:vAlign w:val="center"/>
          </w:tcPr>
          <w:p w14:paraId="27BFF3D4" w14:textId="77777777" w:rsidR="00C13BF8" w:rsidRPr="008C6C9E" w:rsidRDefault="00C13BF8" w:rsidP="00B66612">
            <w:pPr>
              <w:ind w:firstLine="306"/>
              <w:rPr>
                <w:sz w:val="28"/>
                <w:szCs w:val="28"/>
              </w:rPr>
            </w:pPr>
            <w:r w:rsidRPr="008C6C9E">
              <w:rPr>
                <w:sz w:val="28"/>
                <w:szCs w:val="28"/>
              </w:rPr>
              <w:t>C. Thinking Skills</w:t>
            </w:r>
          </w:p>
          <w:p w14:paraId="09F9DFDD" w14:textId="77777777" w:rsidR="00C13BF8" w:rsidRPr="00657BF5" w:rsidRDefault="00C13BF8" w:rsidP="00B66612">
            <w:pPr>
              <w:ind w:left="288" w:hanging="288"/>
              <w:jc w:val="both"/>
              <w:rPr>
                <w:sz w:val="28"/>
                <w:szCs w:val="28"/>
              </w:rPr>
            </w:pPr>
            <w:r>
              <w:rPr>
                <w:sz w:val="28"/>
                <w:szCs w:val="28"/>
              </w:rPr>
              <w:t>C</w:t>
            </w:r>
            <w:r w:rsidRPr="00657BF5">
              <w:rPr>
                <w:sz w:val="28"/>
                <w:szCs w:val="28"/>
              </w:rPr>
              <w:t>1- Attention: Arousing the students' attention by implementing one of the applied programs on the display screen in the hall.</w:t>
            </w:r>
          </w:p>
          <w:p w14:paraId="520DDE93" w14:textId="77777777" w:rsidR="00C13BF8" w:rsidRPr="00657BF5" w:rsidRDefault="00C13BF8" w:rsidP="00B66612">
            <w:pPr>
              <w:ind w:left="288" w:hanging="288"/>
              <w:jc w:val="both"/>
              <w:rPr>
                <w:sz w:val="28"/>
                <w:szCs w:val="28"/>
              </w:rPr>
            </w:pPr>
            <w:r w:rsidRPr="00657BF5">
              <w:rPr>
                <w:sz w:val="28"/>
                <w:szCs w:val="28"/>
              </w:rPr>
              <w:t>C2- Response: Follow up the student's interaction with the material displayed on the screen.</w:t>
            </w:r>
          </w:p>
          <w:p w14:paraId="79209D91" w14:textId="77777777" w:rsidR="00C13BF8" w:rsidRPr="00657BF5" w:rsidRDefault="00C13BF8" w:rsidP="00B66612">
            <w:pPr>
              <w:ind w:left="288" w:hanging="288"/>
              <w:jc w:val="both"/>
              <w:rPr>
                <w:sz w:val="28"/>
                <w:szCs w:val="28"/>
              </w:rPr>
            </w:pPr>
            <w:r w:rsidRPr="00657BF5">
              <w:rPr>
                <w:sz w:val="28"/>
                <w:szCs w:val="28"/>
              </w:rPr>
              <w:t>C3- Attention: Follow up on the interest of the student who interacted more with the presented material, by increasing this interaction by requesting other programs and applications to display.</w:t>
            </w:r>
          </w:p>
          <w:p w14:paraId="7349C0A7" w14:textId="77777777" w:rsidR="00C13BF8" w:rsidRPr="00657BF5" w:rsidRDefault="00C13BF8" w:rsidP="00B66612">
            <w:pPr>
              <w:ind w:left="288" w:hanging="288"/>
              <w:jc w:val="both"/>
              <w:rPr>
                <w:sz w:val="28"/>
                <w:szCs w:val="28"/>
              </w:rPr>
            </w:pPr>
            <w:r w:rsidRPr="00657BF5">
              <w:rPr>
                <w:sz w:val="28"/>
                <w:szCs w:val="28"/>
              </w:rPr>
              <w:t>C4 - Forming the direction: meaning that the student is sympathetic to the presentation and may have an opinion about the direction of the presented topic and defend it.</w:t>
            </w:r>
          </w:p>
          <w:p w14:paraId="6F70C5F8" w14:textId="77777777" w:rsidR="00C13BF8" w:rsidRPr="008C6C9E" w:rsidRDefault="00C13BF8" w:rsidP="00B66612">
            <w:pPr>
              <w:ind w:left="288" w:hanging="288"/>
              <w:jc w:val="both"/>
              <w:rPr>
                <w:sz w:val="28"/>
                <w:szCs w:val="28"/>
              </w:rPr>
            </w:pPr>
            <w:r>
              <w:rPr>
                <w:sz w:val="28"/>
                <w:szCs w:val="28"/>
              </w:rPr>
              <w:t>C</w:t>
            </w:r>
            <w:r w:rsidRPr="00657BF5">
              <w:rPr>
                <w:sz w:val="28"/>
                <w:szCs w:val="28"/>
              </w:rPr>
              <w:t xml:space="preserve"> 5- Formation of value behavior: meaning that the student reaches the top of the emotional ladder, so that he has a stable level in the lesson and does not become lazy or fidgety.</w:t>
            </w:r>
          </w:p>
        </w:tc>
      </w:tr>
      <w:tr w:rsidR="00C13BF8" w:rsidRPr="008A5097" w14:paraId="4341DD49" w14:textId="77777777" w:rsidTr="00B66612">
        <w:trPr>
          <w:trHeight w:val="510"/>
          <w:jc w:val="center"/>
        </w:trPr>
        <w:tc>
          <w:tcPr>
            <w:tcW w:w="9632" w:type="dxa"/>
            <w:shd w:val="clear" w:color="auto" w:fill="B8CCE4"/>
            <w:vAlign w:val="center"/>
          </w:tcPr>
          <w:p w14:paraId="284A3E39" w14:textId="77777777" w:rsidR="00C13BF8" w:rsidRPr="008C6C9E" w:rsidRDefault="00C13BF8" w:rsidP="00B66612">
            <w:pPr>
              <w:ind w:firstLine="589"/>
              <w:rPr>
                <w:sz w:val="28"/>
                <w:szCs w:val="28"/>
              </w:rPr>
            </w:pPr>
            <w:r w:rsidRPr="008C6C9E">
              <w:rPr>
                <w:sz w:val="28"/>
                <w:szCs w:val="28"/>
              </w:rPr>
              <w:t>Teaching and Learning Methods</w:t>
            </w:r>
          </w:p>
        </w:tc>
      </w:tr>
      <w:tr w:rsidR="00C13BF8" w:rsidRPr="008A5097" w14:paraId="30CE36AF" w14:textId="77777777" w:rsidTr="00B66612">
        <w:trPr>
          <w:trHeight w:val="1361"/>
          <w:jc w:val="center"/>
        </w:trPr>
        <w:tc>
          <w:tcPr>
            <w:tcW w:w="9632" w:type="dxa"/>
            <w:shd w:val="clear" w:color="auto" w:fill="DBE5F1"/>
            <w:vAlign w:val="center"/>
          </w:tcPr>
          <w:p w14:paraId="50D3056C" w14:textId="77777777" w:rsidR="00C13BF8" w:rsidRPr="00A271A3" w:rsidRDefault="00C13BF8" w:rsidP="00B66612">
            <w:pPr>
              <w:ind w:left="288" w:hanging="288"/>
              <w:jc w:val="both"/>
              <w:rPr>
                <w:sz w:val="28"/>
                <w:szCs w:val="28"/>
                <w:lang w:val="en-GB"/>
              </w:rPr>
            </w:pPr>
            <w:r w:rsidRPr="00A271A3">
              <w:rPr>
                <w:sz w:val="28"/>
                <w:szCs w:val="28"/>
                <w:lang w:val="en-GB"/>
              </w:rPr>
              <w:t>• The usual theoretical presentation method using the writing board and depending on the style (how and why) of the subject and according to the curriculum of the subject.</w:t>
            </w:r>
          </w:p>
          <w:p w14:paraId="4A83DA26" w14:textId="77777777" w:rsidR="00C13BF8" w:rsidRPr="00A271A3" w:rsidRDefault="00C13BF8" w:rsidP="00B66612">
            <w:pPr>
              <w:ind w:left="288" w:hanging="288"/>
              <w:jc w:val="both"/>
              <w:rPr>
                <w:sz w:val="28"/>
                <w:szCs w:val="28"/>
                <w:lang w:val="en-GB"/>
              </w:rPr>
            </w:pPr>
            <w:r w:rsidRPr="00A271A3">
              <w:rPr>
                <w:sz w:val="28"/>
                <w:szCs w:val="28"/>
                <w:lang w:val="en-GB"/>
              </w:rPr>
              <w:t>• The theoretical presentation method using the (data show) device and depending on the method (how and why) of the subject and according to the subject curriculum.</w:t>
            </w:r>
          </w:p>
          <w:p w14:paraId="3F54BC72" w14:textId="77777777" w:rsidR="00C13BF8" w:rsidRPr="00A271A3" w:rsidRDefault="00C13BF8" w:rsidP="00B66612">
            <w:pPr>
              <w:ind w:left="288" w:hanging="288"/>
              <w:jc w:val="both"/>
              <w:rPr>
                <w:sz w:val="28"/>
                <w:szCs w:val="28"/>
                <w:lang w:val="en-GB"/>
              </w:rPr>
            </w:pPr>
            <w:r w:rsidRPr="00A271A3">
              <w:rPr>
                <w:sz w:val="28"/>
                <w:szCs w:val="28"/>
                <w:lang w:val="en-GB"/>
              </w:rPr>
              <w:t>• The method of laboratory display using special devices for measuring the different properties of the substance under experiment.</w:t>
            </w:r>
          </w:p>
        </w:tc>
      </w:tr>
    </w:tbl>
    <w:p w14:paraId="7214A62C" w14:textId="77777777" w:rsidR="00C13BF8" w:rsidRDefault="00C13BF8" w:rsidP="00C13BF8">
      <w:pPr>
        <w:rPr>
          <w:rtl/>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A5097" w14:paraId="01E30F81" w14:textId="77777777" w:rsidTr="00B66612">
        <w:trPr>
          <w:trHeight w:val="510"/>
          <w:jc w:val="center"/>
        </w:trPr>
        <w:tc>
          <w:tcPr>
            <w:tcW w:w="9632" w:type="dxa"/>
            <w:shd w:val="clear" w:color="auto" w:fill="B8CCE4"/>
            <w:vAlign w:val="center"/>
          </w:tcPr>
          <w:p w14:paraId="1D37D495" w14:textId="77777777" w:rsidR="00C13BF8" w:rsidRPr="008C6C9E" w:rsidRDefault="00C13BF8" w:rsidP="00B66612">
            <w:pPr>
              <w:ind w:firstLine="589"/>
              <w:rPr>
                <w:sz w:val="28"/>
                <w:szCs w:val="28"/>
              </w:rPr>
            </w:pPr>
            <w:r w:rsidRPr="008C6C9E">
              <w:rPr>
                <w:sz w:val="28"/>
                <w:szCs w:val="28"/>
              </w:rPr>
              <w:t>Assessment methods</w:t>
            </w:r>
          </w:p>
        </w:tc>
      </w:tr>
      <w:tr w:rsidR="00C13BF8" w:rsidRPr="008A5097" w14:paraId="0AA41B13" w14:textId="77777777" w:rsidTr="00B66612">
        <w:trPr>
          <w:trHeight w:val="524"/>
          <w:jc w:val="center"/>
        </w:trPr>
        <w:tc>
          <w:tcPr>
            <w:tcW w:w="9632" w:type="dxa"/>
            <w:shd w:val="clear" w:color="auto" w:fill="DBE5F1"/>
            <w:vAlign w:val="center"/>
          </w:tcPr>
          <w:p w14:paraId="7ED68441" w14:textId="77777777" w:rsidR="00C13BF8" w:rsidRPr="00D066AC" w:rsidRDefault="00C13BF8" w:rsidP="00B66612">
            <w:pPr>
              <w:ind w:left="288" w:hanging="288"/>
              <w:jc w:val="both"/>
              <w:rPr>
                <w:sz w:val="28"/>
                <w:szCs w:val="28"/>
              </w:rPr>
            </w:pPr>
            <w:r w:rsidRPr="00D066AC">
              <w:rPr>
                <w:sz w:val="28"/>
                <w:szCs w:val="28"/>
              </w:rPr>
              <w:t>• Direct questions in a manner (how and why) for the subject during the theoretical and practical lecture.</w:t>
            </w:r>
          </w:p>
          <w:p w14:paraId="069C9AE5" w14:textId="77777777" w:rsidR="00C13BF8" w:rsidRPr="00D066AC" w:rsidRDefault="00C13BF8" w:rsidP="00B66612">
            <w:pPr>
              <w:ind w:left="288" w:hanging="288"/>
              <w:jc w:val="both"/>
              <w:rPr>
                <w:sz w:val="28"/>
                <w:szCs w:val="28"/>
              </w:rPr>
            </w:pPr>
            <w:r w:rsidRPr="00D066AC">
              <w:rPr>
                <w:sz w:val="28"/>
                <w:szCs w:val="28"/>
              </w:rPr>
              <w:t>• Sudden exams during the theoretical and practical lecture.</w:t>
            </w:r>
          </w:p>
          <w:p w14:paraId="40EEEF2D" w14:textId="77777777" w:rsidR="00C13BF8" w:rsidRPr="00D066AC" w:rsidRDefault="00C13BF8" w:rsidP="00B66612">
            <w:pPr>
              <w:ind w:left="288" w:hanging="288"/>
              <w:jc w:val="both"/>
              <w:rPr>
                <w:sz w:val="28"/>
                <w:szCs w:val="28"/>
              </w:rPr>
            </w:pPr>
            <w:r w:rsidRPr="00D066AC">
              <w:rPr>
                <w:sz w:val="28"/>
                <w:szCs w:val="28"/>
              </w:rPr>
              <w:lastRenderedPageBreak/>
              <w:t>• Quarterly exams for the theoretical and practical side.</w:t>
            </w:r>
          </w:p>
          <w:p w14:paraId="295A5CBA" w14:textId="77777777" w:rsidR="00C13BF8" w:rsidRPr="008C6C9E" w:rsidRDefault="00C13BF8" w:rsidP="00B66612">
            <w:pPr>
              <w:ind w:left="288" w:hanging="288"/>
              <w:jc w:val="both"/>
              <w:rPr>
                <w:sz w:val="28"/>
                <w:szCs w:val="28"/>
              </w:rPr>
            </w:pPr>
            <w:r w:rsidRPr="00D066AC">
              <w:rPr>
                <w:sz w:val="28"/>
                <w:szCs w:val="28"/>
              </w:rPr>
              <w:t>• Final exams for the theoretical and practical side.</w:t>
            </w:r>
          </w:p>
        </w:tc>
      </w:tr>
      <w:tr w:rsidR="00C13BF8" w:rsidRPr="008A5097" w14:paraId="569D6A30" w14:textId="77777777" w:rsidTr="00B66612">
        <w:trPr>
          <w:trHeight w:val="1304"/>
          <w:jc w:val="center"/>
        </w:trPr>
        <w:tc>
          <w:tcPr>
            <w:tcW w:w="9632" w:type="dxa"/>
            <w:shd w:val="clear" w:color="auto" w:fill="DBE5F1"/>
            <w:vAlign w:val="center"/>
          </w:tcPr>
          <w:p w14:paraId="54AF50AA" w14:textId="77777777" w:rsidR="00C13BF8" w:rsidRPr="008C6C9E" w:rsidRDefault="00C13BF8" w:rsidP="00B66612">
            <w:pPr>
              <w:ind w:firstLine="306"/>
              <w:jc w:val="both"/>
              <w:rPr>
                <w:sz w:val="28"/>
                <w:szCs w:val="28"/>
              </w:rPr>
            </w:pPr>
            <w:r w:rsidRPr="008C6C9E">
              <w:rPr>
                <w:sz w:val="28"/>
                <w:szCs w:val="28"/>
              </w:rPr>
              <w:lastRenderedPageBreak/>
              <w:t>D. General and Transferable Skills (other skills relevant to employability and personal development)</w:t>
            </w:r>
          </w:p>
          <w:p w14:paraId="64B65C67" w14:textId="77777777" w:rsidR="00C13BF8" w:rsidRPr="00657BF5" w:rsidRDefault="00C13BF8" w:rsidP="00B66612">
            <w:pPr>
              <w:ind w:left="288" w:hanging="288"/>
              <w:jc w:val="both"/>
              <w:rPr>
                <w:sz w:val="28"/>
                <w:szCs w:val="28"/>
              </w:rPr>
            </w:pPr>
            <w:r w:rsidRPr="00657BF5">
              <w:rPr>
                <w:sz w:val="28"/>
                <w:szCs w:val="28"/>
              </w:rPr>
              <w:t>D1- Develop the student’s ability to perform the duties and deliver them on time</w:t>
            </w:r>
          </w:p>
          <w:p w14:paraId="4303C2AB" w14:textId="77777777" w:rsidR="00C13BF8" w:rsidRPr="00657BF5" w:rsidRDefault="00C13BF8" w:rsidP="00B66612">
            <w:pPr>
              <w:ind w:left="288" w:hanging="288"/>
              <w:jc w:val="both"/>
              <w:rPr>
                <w:sz w:val="28"/>
                <w:szCs w:val="28"/>
              </w:rPr>
            </w:pPr>
            <w:r w:rsidRPr="00657BF5">
              <w:rPr>
                <w:sz w:val="28"/>
                <w:szCs w:val="28"/>
              </w:rPr>
              <w:t>D2 - Logical and programmatic thinking to find programmatic solutions to various problems</w:t>
            </w:r>
          </w:p>
          <w:p w14:paraId="024FFF81" w14:textId="77777777" w:rsidR="00C13BF8" w:rsidRPr="00657BF5" w:rsidRDefault="00C13BF8" w:rsidP="00B66612">
            <w:pPr>
              <w:ind w:left="288" w:hanging="288"/>
              <w:jc w:val="both"/>
              <w:rPr>
                <w:sz w:val="28"/>
                <w:szCs w:val="28"/>
              </w:rPr>
            </w:pPr>
            <w:r w:rsidRPr="00657BF5">
              <w:rPr>
                <w:sz w:val="28"/>
                <w:szCs w:val="28"/>
              </w:rPr>
              <w:t>D3 - developing the student's ability to dialogue and debate</w:t>
            </w:r>
          </w:p>
          <w:p w14:paraId="5209A21F" w14:textId="77777777" w:rsidR="00C13BF8" w:rsidRPr="008C6C9E" w:rsidRDefault="00C13BF8" w:rsidP="00B66612">
            <w:pPr>
              <w:ind w:left="288" w:hanging="288"/>
              <w:jc w:val="both"/>
              <w:rPr>
                <w:sz w:val="28"/>
                <w:szCs w:val="28"/>
              </w:rPr>
            </w:pPr>
            <w:r w:rsidRPr="00657BF5">
              <w:rPr>
                <w:sz w:val="28"/>
                <w:szCs w:val="28"/>
              </w:rPr>
              <w:t>D4 - Develop the student's ability to deal with modern technology, especially the Internet</w:t>
            </w:r>
          </w:p>
        </w:tc>
      </w:tr>
    </w:tbl>
    <w:p w14:paraId="6FFF85A2" w14:textId="77777777" w:rsidR="00C13BF8" w:rsidRDefault="00C13BF8" w:rsidP="00C13BF8">
      <w:pPr>
        <w:spacing w:line="200" w:lineRule="exact"/>
      </w:pPr>
    </w:p>
    <w:tbl>
      <w:tblPr>
        <w:tblW w:w="10107" w:type="dxa"/>
        <w:tblLook w:val="04A0" w:firstRow="1" w:lastRow="0" w:firstColumn="1" w:lastColumn="0" w:noHBand="0" w:noVBand="1"/>
      </w:tblPr>
      <w:tblGrid>
        <w:gridCol w:w="922"/>
        <w:gridCol w:w="931"/>
        <w:gridCol w:w="3115"/>
        <w:gridCol w:w="1710"/>
        <w:gridCol w:w="1352"/>
        <w:gridCol w:w="2077"/>
      </w:tblGrid>
      <w:tr w:rsidR="00C13BF8" w:rsidRPr="009F1A3E" w14:paraId="4BB2B3C6" w14:textId="77777777" w:rsidTr="00B66612">
        <w:trPr>
          <w:trHeight w:val="567"/>
        </w:trPr>
        <w:tc>
          <w:tcPr>
            <w:tcW w:w="10107" w:type="dxa"/>
            <w:gridSpan w:val="6"/>
          </w:tcPr>
          <w:p w14:paraId="38B67BA8" w14:textId="77777777" w:rsidR="00C13BF8" w:rsidRPr="007D4680" w:rsidRDefault="00C13BF8" w:rsidP="00B66612">
            <w:pPr>
              <w:rPr>
                <w:sz w:val="28"/>
                <w:szCs w:val="28"/>
              </w:rPr>
            </w:pPr>
            <w:r w:rsidRPr="00880BD2">
              <w:rPr>
                <w:sz w:val="28"/>
                <w:szCs w:val="28"/>
              </w:rPr>
              <w:t>1</w:t>
            </w:r>
            <w:r>
              <w:rPr>
                <w:sz w:val="28"/>
                <w:szCs w:val="28"/>
              </w:rPr>
              <w:t>0</w:t>
            </w:r>
            <w:r w:rsidRPr="00880BD2">
              <w:rPr>
                <w:sz w:val="28"/>
                <w:szCs w:val="28"/>
              </w:rPr>
              <w:t>. Course Structure</w:t>
            </w:r>
          </w:p>
        </w:tc>
      </w:tr>
      <w:tr w:rsidR="00C13BF8" w:rsidRPr="009F1A3E" w14:paraId="3B869093" w14:textId="77777777" w:rsidTr="00B66612">
        <w:trPr>
          <w:trHeight w:val="340"/>
        </w:trPr>
        <w:tc>
          <w:tcPr>
            <w:tcW w:w="922" w:type="dxa"/>
          </w:tcPr>
          <w:p w14:paraId="21A7814F" w14:textId="77777777" w:rsidR="00C13BF8" w:rsidRPr="00880BD2" w:rsidRDefault="00C13BF8" w:rsidP="00B66612">
            <w:pPr>
              <w:jc w:val="center"/>
              <w:rPr>
                <w:sz w:val="28"/>
                <w:szCs w:val="28"/>
              </w:rPr>
            </w:pPr>
            <w:r w:rsidRPr="00880BD2">
              <w:rPr>
                <w:sz w:val="28"/>
                <w:szCs w:val="28"/>
              </w:rPr>
              <w:t>Week</w:t>
            </w:r>
          </w:p>
        </w:tc>
        <w:tc>
          <w:tcPr>
            <w:tcW w:w="931" w:type="dxa"/>
          </w:tcPr>
          <w:p w14:paraId="32186707" w14:textId="77777777" w:rsidR="00C13BF8" w:rsidRPr="00880BD2" w:rsidRDefault="00C13BF8" w:rsidP="00B66612">
            <w:pPr>
              <w:jc w:val="center"/>
              <w:rPr>
                <w:sz w:val="28"/>
                <w:szCs w:val="28"/>
              </w:rPr>
            </w:pPr>
            <w:r w:rsidRPr="00880BD2">
              <w:rPr>
                <w:sz w:val="28"/>
                <w:szCs w:val="28"/>
              </w:rPr>
              <w:t>Hours</w:t>
            </w:r>
          </w:p>
        </w:tc>
        <w:tc>
          <w:tcPr>
            <w:tcW w:w="3115" w:type="dxa"/>
          </w:tcPr>
          <w:p w14:paraId="6D353B47" w14:textId="77777777" w:rsidR="00C13BF8" w:rsidRPr="00880BD2" w:rsidRDefault="00C13BF8" w:rsidP="00B66612">
            <w:pPr>
              <w:jc w:val="center"/>
              <w:rPr>
                <w:sz w:val="28"/>
                <w:szCs w:val="28"/>
              </w:rPr>
            </w:pPr>
            <w:r w:rsidRPr="00880BD2">
              <w:rPr>
                <w:sz w:val="28"/>
                <w:szCs w:val="28"/>
              </w:rPr>
              <w:t>ILOs</w:t>
            </w:r>
          </w:p>
        </w:tc>
        <w:tc>
          <w:tcPr>
            <w:tcW w:w="1710" w:type="dxa"/>
          </w:tcPr>
          <w:p w14:paraId="2E2FF46D" w14:textId="77777777" w:rsidR="00C13BF8" w:rsidRPr="00880BD2" w:rsidRDefault="00C13BF8" w:rsidP="00B66612">
            <w:pPr>
              <w:jc w:val="center"/>
              <w:rPr>
                <w:sz w:val="28"/>
                <w:szCs w:val="28"/>
              </w:rPr>
            </w:pPr>
            <w:r w:rsidRPr="00880BD2">
              <w:rPr>
                <w:sz w:val="28"/>
                <w:szCs w:val="28"/>
              </w:rPr>
              <w:t>Unit/Module or Topic Title</w:t>
            </w:r>
          </w:p>
        </w:tc>
        <w:tc>
          <w:tcPr>
            <w:tcW w:w="1352" w:type="dxa"/>
          </w:tcPr>
          <w:p w14:paraId="00C0C727" w14:textId="77777777" w:rsidR="00C13BF8" w:rsidRPr="00880BD2" w:rsidRDefault="00C13BF8" w:rsidP="00B66612">
            <w:pPr>
              <w:jc w:val="center"/>
              <w:rPr>
                <w:sz w:val="28"/>
                <w:szCs w:val="28"/>
              </w:rPr>
            </w:pPr>
            <w:r w:rsidRPr="00880BD2">
              <w:rPr>
                <w:sz w:val="28"/>
                <w:szCs w:val="28"/>
              </w:rPr>
              <w:t>Teaching</w:t>
            </w:r>
          </w:p>
          <w:p w14:paraId="7EA4D691" w14:textId="77777777" w:rsidR="00C13BF8" w:rsidRPr="00880BD2" w:rsidRDefault="00C13BF8" w:rsidP="00B66612">
            <w:pPr>
              <w:jc w:val="center"/>
              <w:rPr>
                <w:sz w:val="28"/>
                <w:szCs w:val="28"/>
              </w:rPr>
            </w:pPr>
            <w:r w:rsidRPr="00880BD2">
              <w:rPr>
                <w:sz w:val="28"/>
                <w:szCs w:val="28"/>
              </w:rPr>
              <w:t>Method</w:t>
            </w:r>
          </w:p>
        </w:tc>
        <w:tc>
          <w:tcPr>
            <w:tcW w:w="2077" w:type="dxa"/>
          </w:tcPr>
          <w:p w14:paraId="14C869BF" w14:textId="77777777" w:rsidR="00C13BF8" w:rsidRPr="00880BD2" w:rsidRDefault="00C13BF8" w:rsidP="00B66612">
            <w:pPr>
              <w:jc w:val="center"/>
              <w:rPr>
                <w:sz w:val="28"/>
                <w:szCs w:val="28"/>
              </w:rPr>
            </w:pPr>
            <w:r w:rsidRPr="00880BD2">
              <w:rPr>
                <w:sz w:val="28"/>
                <w:szCs w:val="28"/>
              </w:rPr>
              <w:t>Assessment</w:t>
            </w:r>
          </w:p>
          <w:p w14:paraId="678D8725" w14:textId="77777777" w:rsidR="00C13BF8" w:rsidRPr="00880BD2" w:rsidRDefault="00C13BF8" w:rsidP="00B66612">
            <w:pPr>
              <w:jc w:val="center"/>
              <w:rPr>
                <w:sz w:val="28"/>
                <w:szCs w:val="28"/>
              </w:rPr>
            </w:pPr>
            <w:r w:rsidRPr="00880BD2">
              <w:rPr>
                <w:sz w:val="28"/>
                <w:szCs w:val="28"/>
              </w:rPr>
              <w:t>Method</w:t>
            </w:r>
          </w:p>
        </w:tc>
      </w:tr>
      <w:tr w:rsidR="00C13BF8" w:rsidRPr="009F1A3E" w14:paraId="4629A457" w14:textId="77777777" w:rsidTr="00B66612">
        <w:trPr>
          <w:trHeight w:val="397"/>
        </w:trPr>
        <w:tc>
          <w:tcPr>
            <w:tcW w:w="922" w:type="dxa"/>
          </w:tcPr>
          <w:p w14:paraId="34653417" w14:textId="77777777" w:rsidR="00C13BF8" w:rsidRPr="00880BD2" w:rsidRDefault="00C13BF8" w:rsidP="00B66612">
            <w:pPr>
              <w:jc w:val="center"/>
              <w:rPr>
                <w:sz w:val="28"/>
                <w:szCs w:val="28"/>
              </w:rPr>
            </w:pPr>
            <w:r w:rsidRPr="00880BD2">
              <w:rPr>
                <w:sz w:val="28"/>
                <w:szCs w:val="28"/>
              </w:rPr>
              <w:t>1</w:t>
            </w:r>
          </w:p>
        </w:tc>
        <w:tc>
          <w:tcPr>
            <w:tcW w:w="931" w:type="dxa"/>
          </w:tcPr>
          <w:p w14:paraId="298C2448" w14:textId="77777777" w:rsidR="00C13BF8" w:rsidRPr="00172247" w:rsidRDefault="00C13BF8" w:rsidP="00B66612">
            <w:pPr>
              <w:jc w:val="center"/>
              <w:rPr>
                <w:sz w:val="28"/>
                <w:szCs w:val="28"/>
              </w:rPr>
            </w:pPr>
            <w:r w:rsidRPr="00172247">
              <w:rPr>
                <w:sz w:val="28"/>
                <w:szCs w:val="28"/>
              </w:rPr>
              <w:t>3</w:t>
            </w:r>
          </w:p>
        </w:tc>
        <w:tc>
          <w:tcPr>
            <w:tcW w:w="3115" w:type="dxa"/>
          </w:tcPr>
          <w:p w14:paraId="0058B467" w14:textId="77777777" w:rsidR="00C13BF8" w:rsidRPr="009F1A3E" w:rsidRDefault="00C13BF8" w:rsidP="00B66612">
            <w:pPr>
              <w:rPr>
                <w:color w:val="FF0000"/>
                <w:sz w:val="28"/>
                <w:szCs w:val="28"/>
              </w:rPr>
            </w:pPr>
            <w:r>
              <w:rPr>
                <w:rFonts w:asciiTheme="majorBidi" w:eastAsia="Cambria" w:hAnsiTheme="majorBidi" w:cstheme="majorBidi"/>
              </w:rPr>
              <w:t>The students will learn h</w:t>
            </w:r>
            <w:r w:rsidRPr="009C7947">
              <w:rPr>
                <w:rFonts w:asciiTheme="majorBidi" w:eastAsia="Cambria" w:hAnsiTheme="majorBidi" w:cstheme="majorBidi"/>
              </w:rPr>
              <w:t>ow to calculate the water quantity required for different uses and how to estimate future population</w:t>
            </w:r>
          </w:p>
        </w:tc>
        <w:tc>
          <w:tcPr>
            <w:tcW w:w="1710" w:type="dxa"/>
          </w:tcPr>
          <w:p w14:paraId="660D8984" w14:textId="77777777" w:rsidR="00C13BF8" w:rsidRPr="009F1A3E" w:rsidRDefault="00C13BF8" w:rsidP="00B66612">
            <w:pPr>
              <w:rPr>
                <w:color w:val="FF0000"/>
                <w:sz w:val="28"/>
                <w:szCs w:val="28"/>
              </w:rPr>
            </w:pPr>
            <w:r w:rsidRPr="009C7947">
              <w:rPr>
                <w:rFonts w:asciiTheme="majorBidi" w:hAnsiTheme="majorBidi" w:cstheme="majorBidi"/>
              </w:rPr>
              <w:t>Quantity of Water</w:t>
            </w:r>
          </w:p>
        </w:tc>
        <w:tc>
          <w:tcPr>
            <w:tcW w:w="1352" w:type="dxa"/>
          </w:tcPr>
          <w:p w14:paraId="30616C57" w14:textId="77777777" w:rsidR="00C13BF8" w:rsidRPr="000D51D3" w:rsidRDefault="00C13BF8" w:rsidP="00B66612">
            <w:pPr>
              <w:jc w:val="center"/>
              <w:rPr>
                <w:sz w:val="28"/>
                <w:szCs w:val="28"/>
              </w:rPr>
            </w:pPr>
            <w:r w:rsidRPr="000D51D3">
              <w:rPr>
                <w:sz w:val="28"/>
                <w:szCs w:val="28"/>
              </w:rPr>
              <w:t>Lecture</w:t>
            </w:r>
          </w:p>
        </w:tc>
        <w:tc>
          <w:tcPr>
            <w:tcW w:w="2077" w:type="dxa"/>
          </w:tcPr>
          <w:p w14:paraId="2486103C" w14:textId="77777777" w:rsidR="00C13BF8" w:rsidRPr="000D51D3" w:rsidRDefault="00C13BF8" w:rsidP="00B66612">
            <w:pPr>
              <w:jc w:val="center"/>
              <w:rPr>
                <w:sz w:val="28"/>
                <w:szCs w:val="28"/>
              </w:rPr>
            </w:pPr>
            <w:r w:rsidRPr="000D51D3">
              <w:rPr>
                <w:sz w:val="28"/>
                <w:szCs w:val="28"/>
              </w:rPr>
              <w:t>Written exam</w:t>
            </w:r>
          </w:p>
        </w:tc>
      </w:tr>
      <w:tr w:rsidR="00C13BF8" w:rsidRPr="009F1A3E" w14:paraId="6A2AEC0C" w14:textId="77777777" w:rsidTr="00B66612">
        <w:trPr>
          <w:trHeight w:val="397"/>
        </w:trPr>
        <w:tc>
          <w:tcPr>
            <w:tcW w:w="922" w:type="dxa"/>
          </w:tcPr>
          <w:p w14:paraId="46926F94" w14:textId="77777777" w:rsidR="00C13BF8" w:rsidRPr="00880BD2" w:rsidRDefault="00C13BF8" w:rsidP="00B66612">
            <w:pPr>
              <w:jc w:val="center"/>
              <w:rPr>
                <w:sz w:val="28"/>
                <w:szCs w:val="28"/>
              </w:rPr>
            </w:pPr>
            <w:r w:rsidRPr="00880BD2">
              <w:rPr>
                <w:sz w:val="28"/>
                <w:szCs w:val="28"/>
              </w:rPr>
              <w:t>2</w:t>
            </w:r>
          </w:p>
        </w:tc>
        <w:tc>
          <w:tcPr>
            <w:tcW w:w="931" w:type="dxa"/>
          </w:tcPr>
          <w:p w14:paraId="7ACF4FA9" w14:textId="77777777" w:rsidR="00C13BF8" w:rsidRPr="00172247" w:rsidRDefault="00C13BF8" w:rsidP="00B66612">
            <w:pPr>
              <w:jc w:val="center"/>
              <w:rPr>
                <w:sz w:val="28"/>
                <w:szCs w:val="28"/>
              </w:rPr>
            </w:pPr>
            <w:r w:rsidRPr="00172247">
              <w:rPr>
                <w:sz w:val="28"/>
                <w:szCs w:val="28"/>
              </w:rPr>
              <w:t>3</w:t>
            </w:r>
          </w:p>
        </w:tc>
        <w:tc>
          <w:tcPr>
            <w:tcW w:w="3115" w:type="dxa"/>
          </w:tcPr>
          <w:p w14:paraId="7E3010DC" w14:textId="77777777" w:rsidR="00C13BF8" w:rsidRPr="009F1A3E" w:rsidRDefault="00C13BF8" w:rsidP="00B66612">
            <w:pPr>
              <w:rPr>
                <w:color w:val="FF0000"/>
                <w:sz w:val="28"/>
                <w:szCs w:val="28"/>
              </w:rPr>
            </w:pPr>
            <w:r>
              <w:rPr>
                <w:rFonts w:asciiTheme="majorBidi" w:eastAsia="Cambria" w:hAnsiTheme="majorBidi" w:cstheme="majorBidi"/>
              </w:rPr>
              <w:t xml:space="preserve">The students will learn </w:t>
            </w:r>
            <w:r w:rsidRPr="009C7947">
              <w:rPr>
                <w:rFonts w:asciiTheme="majorBidi" w:eastAsia="Cambria" w:hAnsiTheme="majorBidi" w:cstheme="majorBidi"/>
              </w:rPr>
              <w:t>How to select the material of pipes and what are the types of pipes and fittings</w:t>
            </w:r>
          </w:p>
        </w:tc>
        <w:tc>
          <w:tcPr>
            <w:tcW w:w="1710" w:type="dxa"/>
          </w:tcPr>
          <w:p w14:paraId="1503BB8A" w14:textId="77777777" w:rsidR="00C13BF8" w:rsidRPr="009F1A3E" w:rsidRDefault="00C13BF8" w:rsidP="00B66612">
            <w:pPr>
              <w:rPr>
                <w:color w:val="FF0000"/>
                <w:sz w:val="28"/>
                <w:szCs w:val="28"/>
              </w:rPr>
            </w:pPr>
            <w:r w:rsidRPr="009C7947">
              <w:rPr>
                <w:rFonts w:asciiTheme="majorBidi" w:eastAsia="Cambria" w:hAnsiTheme="majorBidi" w:cstheme="majorBidi"/>
              </w:rPr>
              <w:t>Piping materials</w:t>
            </w:r>
          </w:p>
        </w:tc>
        <w:tc>
          <w:tcPr>
            <w:tcW w:w="1352" w:type="dxa"/>
          </w:tcPr>
          <w:p w14:paraId="4B3E5B19" w14:textId="77777777" w:rsidR="00C13BF8" w:rsidRPr="000D51D3" w:rsidRDefault="00C13BF8" w:rsidP="00B66612">
            <w:pPr>
              <w:jc w:val="center"/>
              <w:rPr>
                <w:sz w:val="28"/>
                <w:szCs w:val="28"/>
              </w:rPr>
            </w:pPr>
            <w:r w:rsidRPr="000D51D3">
              <w:rPr>
                <w:sz w:val="28"/>
                <w:szCs w:val="28"/>
              </w:rPr>
              <w:t>Lecture</w:t>
            </w:r>
          </w:p>
        </w:tc>
        <w:tc>
          <w:tcPr>
            <w:tcW w:w="2077" w:type="dxa"/>
          </w:tcPr>
          <w:p w14:paraId="3239B03D" w14:textId="77777777" w:rsidR="00C13BF8" w:rsidRPr="000D51D3" w:rsidRDefault="00C13BF8" w:rsidP="00B66612">
            <w:pPr>
              <w:jc w:val="center"/>
              <w:rPr>
                <w:sz w:val="28"/>
                <w:szCs w:val="28"/>
              </w:rPr>
            </w:pPr>
            <w:r w:rsidRPr="000D51D3">
              <w:rPr>
                <w:sz w:val="28"/>
                <w:szCs w:val="28"/>
              </w:rPr>
              <w:t>Written exam</w:t>
            </w:r>
          </w:p>
        </w:tc>
      </w:tr>
      <w:tr w:rsidR="00C13BF8" w:rsidRPr="009F1A3E" w14:paraId="2F502368" w14:textId="77777777" w:rsidTr="00B66612">
        <w:trPr>
          <w:trHeight w:val="397"/>
        </w:trPr>
        <w:tc>
          <w:tcPr>
            <w:tcW w:w="922" w:type="dxa"/>
          </w:tcPr>
          <w:p w14:paraId="0BAE8B0A" w14:textId="77777777" w:rsidR="00C13BF8" w:rsidRPr="00880BD2" w:rsidRDefault="00C13BF8" w:rsidP="00B66612">
            <w:pPr>
              <w:jc w:val="center"/>
              <w:rPr>
                <w:sz w:val="28"/>
                <w:szCs w:val="28"/>
              </w:rPr>
            </w:pPr>
            <w:r w:rsidRPr="00880BD2">
              <w:rPr>
                <w:sz w:val="28"/>
                <w:szCs w:val="28"/>
              </w:rPr>
              <w:t>3</w:t>
            </w:r>
          </w:p>
        </w:tc>
        <w:tc>
          <w:tcPr>
            <w:tcW w:w="931" w:type="dxa"/>
          </w:tcPr>
          <w:p w14:paraId="4218A9B7" w14:textId="77777777" w:rsidR="00C13BF8" w:rsidRPr="00172247" w:rsidRDefault="00C13BF8" w:rsidP="00B66612">
            <w:pPr>
              <w:jc w:val="center"/>
              <w:rPr>
                <w:sz w:val="28"/>
                <w:szCs w:val="28"/>
              </w:rPr>
            </w:pPr>
            <w:r w:rsidRPr="00172247">
              <w:rPr>
                <w:sz w:val="28"/>
                <w:szCs w:val="28"/>
              </w:rPr>
              <w:t>3</w:t>
            </w:r>
          </w:p>
        </w:tc>
        <w:tc>
          <w:tcPr>
            <w:tcW w:w="3115" w:type="dxa"/>
          </w:tcPr>
          <w:p w14:paraId="4733BC54" w14:textId="77777777" w:rsidR="00C13BF8" w:rsidRPr="009F1A3E" w:rsidRDefault="00C13BF8" w:rsidP="00B66612">
            <w:pPr>
              <w:rPr>
                <w:color w:val="FF0000"/>
                <w:sz w:val="28"/>
                <w:szCs w:val="28"/>
              </w:rPr>
            </w:pPr>
            <w:r>
              <w:rPr>
                <w:rFonts w:asciiTheme="majorBidi" w:eastAsia="Cambria" w:hAnsiTheme="majorBidi" w:cstheme="majorBidi"/>
              </w:rPr>
              <w:t>The students will have a knowledge about the types and components of water distribution systems and how to analyze these systems using Hardy Cross method.</w:t>
            </w:r>
          </w:p>
        </w:tc>
        <w:tc>
          <w:tcPr>
            <w:tcW w:w="1710" w:type="dxa"/>
          </w:tcPr>
          <w:p w14:paraId="26CCBD1B" w14:textId="77777777" w:rsidR="00C13BF8" w:rsidRPr="00FF50E9" w:rsidRDefault="00C13BF8" w:rsidP="00B66612">
            <w:pPr>
              <w:rPr>
                <w:color w:val="FF0000"/>
              </w:rPr>
            </w:pPr>
            <w:r w:rsidRPr="00FF50E9">
              <w:rPr>
                <w:rFonts w:asciiTheme="majorBidi" w:hAnsiTheme="majorBidi" w:cstheme="majorBidi"/>
              </w:rPr>
              <w:t>Water distribut</w:t>
            </w:r>
            <w:r w:rsidRPr="00FF50E9">
              <w:rPr>
                <w:rFonts w:asciiTheme="majorBidi" w:hAnsiTheme="majorBidi" w:cstheme="majorBidi"/>
                <w:lang w:bidi="ar-IQ"/>
              </w:rPr>
              <w:t>ion systems</w:t>
            </w:r>
          </w:p>
        </w:tc>
        <w:tc>
          <w:tcPr>
            <w:tcW w:w="1352" w:type="dxa"/>
          </w:tcPr>
          <w:p w14:paraId="177F7F71" w14:textId="77777777" w:rsidR="00C13BF8" w:rsidRPr="000D51D3" w:rsidRDefault="00C13BF8" w:rsidP="00B66612">
            <w:pPr>
              <w:jc w:val="center"/>
              <w:rPr>
                <w:sz w:val="28"/>
                <w:szCs w:val="28"/>
              </w:rPr>
            </w:pPr>
            <w:r w:rsidRPr="000D51D3">
              <w:rPr>
                <w:sz w:val="28"/>
                <w:szCs w:val="28"/>
              </w:rPr>
              <w:t>Lecture</w:t>
            </w:r>
          </w:p>
        </w:tc>
        <w:tc>
          <w:tcPr>
            <w:tcW w:w="2077" w:type="dxa"/>
          </w:tcPr>
          <w:p w14:paraId="1148C23C" w14:textId="77777777" w:rsidR="00C13BF8" w:rsidRPr="000D51D3" w:rsidRDefault="00C13BF8" w:rsidP="00B66612">
            <w:pPr>
              <w:jc w:val="center"/>
              <w:rPr>
                <w:sz w:val="28"/>
                <w:szCs w:val="28"/>
              </w:rPr>
            </w:pPr>
            <w:r w:rsidRPr="000D51D3">
              <w:rPr>
                <w:sz w:val="28"/>
                <w:szCs w:val="28"/>
              </w:rPr>
              <w:t>Written exam</w:t>
            </w:r>
          </w:p>
        </w:tc>
      </w:tr>
      <w:tr w:rsidR="00C13BF8" w:rsidRPr="009F1A3E" w14:paraId="64FD3B00" w14:textId="77777777" w:rsidTr="00B66612">
        <w:trPr>
          <w:trHeight w:val="1181"/>
        </w:trPr>
        <w:tc>
          <w:tcPr>
            <w:tcW w:w="922" w:type="dxa"/>
          </w:tcPr>
          <w:p w14:paraId="306B1BAF" w14:textId="77777777" w:rsidR="00C13BF8" w:rsidRPr="00880BD2" w:rsidRDefault="00C13BF8" w:rsidP="00B66612">
            <w:pPr>
              <w:jc w:val="center"/>
              <w:rPr>
                <w:sz w:val="28"/>
                <w:szCs w:val="28"/>
              </w:rPr>
            </w:pPr>
            <w:r w:rsidRPr="00880BD2">
              <w:rPr>
                <w:sz w:val="28"/>
                <w:szCs w:val="28"/>
              </w:rPr>
              <w:t>4</w:t>
            </w:r>
          </w:p>
        </w:tc>
        <w:tc>
          <w:tcPr>
            <w:tcW w:w="931" w:type="dxa"/>
            <w:vMerge w:val="restart"/>
          </w:tcPr>
          <w:p w14:paraId="1811C651" w14:textId="77777777" w:rsidR="00C13BF8" w:rsidRPr="00172247" w:rsidRDefault="00C13BF8" w:rsidP="00B66612">
            <w:pPr>
              <w:jc w:val="center"/>
              <w:rPr>
                <w:sz w:val="28"/>
                <w:szCs w:val="28"/>
              </w:rPr>
            </w:pPr>
            <w:r>
              <w:rPr>
                <w:rFonts w:hint="cs"/>
                <w:sz w:val="28"/>
                <w:szCs w:val="28"/>
                <w:rtl/>
              </w:rPr>
              <w:t>6</w:t>
            </w:r>
          </w:p>
        </w:tc>
        <w:tc>
          <w:tcPr>
            <w:tcW w:w="3115" w:type="dxa"/>
            <w:vMerge w:val="restart"/>
          </w:tcPr>
          <w:p w14:paraId="7CF1DEAC" w14:textId="77777777" w:rsidR="00C13BF8" w:rsidRPr="009F1A3E" w:rsidRDefault="00C13BF8" w:rsidP="00B66612">
            <w:pPr>
              <w:rPr>
                <w:color w:val="FF0000"/>
                <w:sz w:val="28"/>
                <w:szCs w:val="28"/>
              </w:rPr>
            </w:pPr>
            <w:r>
              <w:rPr>
                <w:rFonts w:asciiTheme="majorBidi" w:eastAsia="Cambria" w:hAnsiTheme="majorBidi" w:cstheme="majorBidi"/>
              </w:rPr>
              <w:t>The students will have a knowledge about the types of pumping stations and pumps and how to select the appropriate pumps according to the characteristics of flow system.</w:t>
            </w:r>
          </w:p>
        </w:tc>
        <w:tc>
          <w:tcPr>
            <w:tcW w:w="1710" w:type="dxa"/>
            <w:vMerge w:val="restart"/>
          </w:tcPr>
          <w:p w14:paraId="65F8771A" w14:textId="77777777" w:rsidR="00C13BF8" w:rsidRPr="00172247" w:rsidRDefault="00C13BF8" w:rsidP="00B66612">
            <w:pPr>
              <w:rPr>
                <w:color w:val="FF0000"/>
              </w:rPr>
            </w:pPr>
            <w:r w:rsidRPr="00172247">
              <w:t>Water pumping stations</w:t>
            </w:r>
          </w:p>
        </w:tc>
        <w:tc>
          <w:tcPr>
            <w:tcW w:w="1352" w:type="dxa"/>
            <w:vMerge w:val="restart"/>
          </w:tcPr>
          <w:p w14:paraId="07FDFBC9" w14:textId="77777777" w:rsidR="00C13BF8" w:rsidRPr="000D51D3" w:rsidRDefault="00C13BF8" w:rsidP="00B66612">
            <w:pPr>
              <w:jc w:val="center"/>
              <w:rPr>
                <w:sz w:val="28"/>
                <w:szCs w:val="28"/>
              </w:rPr>
            </w:pPr>
            <w:r w:rsidRPr="000D51D3">
              <w:rPr>
                <w:sz w:val="28"/>
                <w:szCs w:val="28"/>
              </w:rPr>
              <w:t>Lecture</w:t>
            </w:r>
          </w:p>
        </w:tc>
        <w:tc>
          <w:tcPr>
            <w:tcW w:w="2077" w:type="dxa"/>
            <w:vMerge w:val="restart"/>
          </w:tcPr>
          <w:p w14:paraId="35B1119B" w14:textId="77777777" w:rsidR="00C13BF8" w:rsidRPr="000D51D3" w:rsidRDefault="00C13BF8" w:rsidP="00B66612">
            <w:pPr>
              <w:jc w:val="center"/>
              <w:rPr>
                <w:sz w:val="28"/>
                <w:szCs w:val="28"/>
              </w:rPr>
            </w:pPr>
            <w:r w:rsidRPr="000D51D3">
              <w:rPr>
                <w:sz w:val="28"/>
                <w:szCs w:val="28"/>
              </w:rPr>
              <w:t>Written exam</w:t>
            </w:r>
          </w:p>
        </w:tc>
      </w:tr>
      <w:tr w:rsidR="00C13BF8" w:rsidRPr="009F1A3E" w14:paraId="67CBDBD4" w14:textId="77777777" w:rsidTr="00B66612">
        <w:trPr>
          <w:trHeight w:val="397"/>
        </w:trPr>
        <w:tc>
          <w:tcPr>
            <w:tcW w:w="922" w:type="dxa"/>
          </w:tcPr>
          <w:p w14:paraId="61CD6B14" w14:textId="77777777" w:rsidR="00C13BF8" w:rsidRPr="00880BD2" w:rsidRDefault="00C13BF8" w:rsidP="00B66612">
            <w:pPr>
              <w:jc w:val="center"/>
              <w:rPr>
                <w:sz w:val="28"/>
                <w:szCs w:val="28"/>
              </w:rPr>
            </w:pPr>
            <w:r w:rsidRPr="00880BD2">
              <w:rPr>
                <w:sz w:val="28"/>
                <w:szCs w:val="28"/>
              </w:rPr>
              <w:t>5</w:t>
            </w:r>
          </w:p>
        </w:tc>
        <w:tc>
          <w:tcPr>
            <w:tcW w:w="931" w:type="dxa"/>
            <w:vMerge/>
          </w:tcPr>
          <w:p w14:paraId="2091D6AD" w14:textId="77777777" w:rsidR="00C13BF8" w:rsidRPr="00172247" w:rsidRDefault="00C13BF8" w:rsidP="00B66612">
            <w:pPr>
              <w:jc w:val="center"/>
              <w:rPr>
                <w:sz w:val="28"/>
                <w:szCs w:val="28"/>
              </w:rPr>
            </w:pPr>
          </w:p>
        </w:tc>
        <w:tc>
          <w:tcPr>
            <w:tcW w:w="3115" w:type="dxa"/>
            <w:vMerge/>
          </w:tcPr>
          <w:p w14:paraId="15E580B8" w14:textId="77777777" w:rsidR="00C13BF8" w:rsidRPr="009F1A3E" w:rsidRDefault="00C13BF8" w:rsidP="00B66612">
            <w:pPr>
              <w:shd w:val="clear" w:color="auto" w:fill="FFFFFF"/>
              <w:autoSpaceDE w:val="0"/>
              <w:autoSpaceDN w:val="0"/>
              <w:adjustRightInd w:val="0"/>
              <w:rPr>
                <w:rFonts w:ascii="Cambria" w:eastAsia="Calibri" w:hAnsi="Cambria"/>
                <w:color w:val="FF0000"/>
                <w:lang w:bidi="ar-IQ"/>
              </w:rPr>
            </w:pPr>
          </w:p>
        </w:tc>
        <w:tc>
          <w:tcPr>
            <w:tcW w:w="1710" w:type="dxa"/>
            <w:vMerge/>
          </w:tcPr>
          <w:p w14:paraId="2087CC77" w14:textId="77777777" w:rsidR="00C13BF8" w:rsidRPr="009F1A3E" w:rsidRDefault="00C13BF8" w:rsidP="00B66612">
            <w:pPr>
              <w:rPr>
                <w:color w:val="FF0000"/>
                <w:sz w:val="28"/>
                <w:szCs w:val="28"/>
              </w:rPr>
            </w:pPr>
          </w:p>
        </w:tc>
        <w:tc>
          <w:tcPr>
            <w:tcW w:w="1352" w:type="dxa"/>
            <w:vMerge/>
          </w:tcPr>
          <w:p w14:paraId="14BBBEDC" w14:textId="77777777" w:rsidR="00C13BF8" w:rsidRPr="000D51D3" w:rsidRDefault="00C13BF8" w:rsidP="00B66612">
            <w:pPr>
              <w:jc w:val="center"/>
              <w:rPr>
                <w:sz w:val="28"/>
                <w:szCs w:val="28"/>
              </w:rPr>
            </w:pPr>
          </w:p>
        </w:tc>
        <w:tc>
          <w:tcPr>
            <w:tcW w:w="2077" w:type="dxa"/>
            <w:vMerge/>
          </w:tcPr>
          <w:p w14:paraId="0195B84C" w14:textId="77777777" w:rsidR="00C13BF8" w:rsidRPr="000D51D3" w:rsidRDefault="00C13BF8" w:rsidP="00B66612">
            <w:pPr>
              <w:jc w:val="center"/>
              <w:rPr>
                <w:sz w:val="28"/>
                <w:szCs w:val="28"/>
              </w:rPr>
            </w:pPr>
          </w:p>
        </w:tc>
      </w:tr>
      <w:tr w:rsidR="00C13BF8" w:rsidRPr="009F1A3E" w14:paraId="361A618D" w14:textId="77777777" w:rsidTr="00B66612">
        <w:trPr>
          <w:trHeight w:val="397"/>
        </w:trPr>
        <w:tc>
          <w:tcPr>
            <w:tcW w:w="922" w:type="dxa"/>
          </w:tcPr>
          <w:p w14:paraId="12BD31E8" w14:textId="77777777" w:rsidR="00C13BF8" w:rsidRPr="00880BD2" w:rsidRDefault="00C13BF8" w:rsidP="00B66612">
            <w:pPr>
              <w:jc w:val="center"/>
              <w:rPr>
                <w:sz w:val="28"/>
                <w:szCs w:val="28"/>
              </w:rPr>
            </w:pPr>
            <w:r w:rsidRPr="00880BD2">
              <w:rPr>
                <w:sz w:val="28"/>
                <w:szCs w:val="28"/>
              </w:rPr>
              <w:t>6</w:t>
            </w:r>
          </w:p>
        </w:tc>
        <w:tc>
          <w:tcPr>
            <w:tcW w:w="931" w:type="dxa"/>
          </w:tcPr>
          <w:p w14:paraId="7F3040B5" w14:textId="77777777" w:rsidR="00C13BF8" w:rsidRPr="00172247" w:rsidRDefault="00C13BF8" w:rsidP="00B66612">
            <w:pPr>
              <w:jc w:val="center"/>
              <w:rPr>
                <w:sz w:val="28"/>
                <w:szCs w:val="28"/>
              </w:rPr>
            </w:pPr>
            <w:r w:rsidRPr="00172247">
              <w:rPr>
                <w:sz w:val="28"/>
                <w:szCs w:val="28"/>
              </w:rPr>
              <w:t>3</w:t>
            </w:r>
          </w:p>
        </w:tc>
        <w:tc>
          <w:tcPr>
            <w:tcW w:w="3115" w:type="dxa"/>
          </w:tcPr>
          <w:p w14:paraId="792F5F21" w14:textId="77777777" w:rsidR="00C13BF8" w:rsidRPr="009F1A3E" w:rsidRDefault="00C13BF8" w:rsidP="00B66612">
            <w:pPr>
              <w:shd w:val="clear" w:color="auto" w:fill="FFFFFF"/>
              <w:autoSpaceDE w:val="0"/>
              <w:autoSpaceDN w:val="0"/>
              <w:adjustRightInd w:val="0"/>
              <w:rPr>
                <w:rFonts w:ascii="Cambria" w:eastAsia="Calibri" w:hAnsi="Cambria"/>
                <w:color w:val="FF0000"/>
                <w:lang w:bidi="ar-IQ"/>
              </w:rPr>
            </w:pPr>
            <w:r w:rsidRPr="00C76167">
              <w:rPr>
                <w:rFonts w:ascii="Cambria" w:eastAsia="Calibri" w:hAnsi="Cambria"/>
                <w:lang w:bidi="ar-IQ"/>
              </w:rPr>
              <w:t>The students will learn what are the types of water intake structures and how to design these structures.</w:t>
            </w:r>
          </w:p>
        </w:tc>
        <w:tc>
          <w:tcPr>
            <w:tcW w:w="1710" w:type="dxa"/>
          </w:tcPr>
          <w:p w14:paraId="29616D1A" w14:textId="77777777" w:rsidR="00C13BF8" w:rsidRPr="00172247" w:rsidRDefault="00C13BF8" w:rsidP="00B66612">
            <w:pPr>
              <w:rPr>
                <w:color w:val="FF0000"/>
              </w:rPr>
            </w:pPr>
            <w:r w:rsidRPr="00172247">
              <w:t>Water intakes</w:t>
            </w:r>
          </w:p>
        </w:tc>
        <w:tc>
          <w:tcPr>
            <w:tcW w:w="1352" w:type="dxa"/>
          </w:tcPr>
          <w:p w14:paraId="19A33884" w14:textId="77777777" w:rsidR="00C13BF8" w:rsidRPr="000D51D3" w:rsidRDefault="00C13BF8" w:rsidP="00B66612">
            <w:pPr>
              <w:jc w:val="center"/>
              <w:rPr>
                <w:sz w:val="28"/>
                <w:szCs w:val="28"/>
              </w:rPr>
            </w:pPr>
            <w:r w:rsidRPr="000D51D3">
              <w:rPr>
                <w:sz w:val="28"/>
                <w:szCs w:val="28"/>
              </w:rPr>
              <w:t>Lecture</w:t>
            </w:r>
          </w:p>
        </w:tc>
        <w:tc>
          <w:tcPr>
            <w:tcW w:w="2077" w:type="dxa"/>
          </w:tcPr>
          <w:p w14:paraId="25BBF107" w14:textId="77777777" w:rsidR="00C13BF8" w:rsidRPr="000D51D3" w:rsidRDefault="00C13BF8" w:rsidP="00B66612">
            <w:pPr>
              <w:jc w:val="center"/>
              <w:rPr>
                <w:sz w:val="28"/>
                <w:szCs w:val="28"/>
              </w:rPr>
            </w:pPr>
            <w:r w:rsidRPr="000D51D3">
              <w:rPr>
                <w:sz w:val="28"/>
                <w:szCs w:val="28"/>
              </w:rPr>
              <w:t>Written exam</w:t>
            </w:r>
          </w:p>
        </w:tc>
      </w:tr>
      <w:tr w:rsidR="00C13BF8" w:rsidRPr="009F1A3E" w14:paraId="0E241EC0" w14:textId="77777777" w:rsidTr="00B66612">
        <w:trPr>
          <w:trHeight w:val="397"/>
        </w:trPr>
        <w:tc>
          <w:tcPr>
            <w:tcW w:w="922" w:type="dxa"/>
          </w:tcPr>
          <w:p w14:paraId="2D1D270E" w14:textId="77777777" w:rsidR="00C13BF8" w:rsidRPr="00880BD2" w:rsidRDefault="00C13BF8" w:rsidP="00B66612">
            <w:pPr>
              <w:jc w:val="center"/>
              <w:rPr>
                <w:sz w:val="28"/>
                <w:szCs w:val="28"/>
              </w:rPr>
            </w:pPr>
            <w:r w:rsidRPr="00880BD2">
              <w:rPr>
                <w:sz w:val="28"/>
                <w:szCs w:val="28"/>
              </w:rPr>
              <w:t>7</w:t>
            </w:r>
          </w:p>
        </w:tc>
        <w:tc>
          <w:tcPr>
            <w:tcW w:w="931" w:type="dxa"/>
          </w:tcPr>
          <w:p w14:paraId="52700CD7" w14:textId="77777777" w:rsidR="00C13BF8" w:rsidRPr="00172247" w:rsidRDefault="00C13BF8" w:rsidP="00B66612">
            <w:pPr>
              <w:jc w:val="center"/>
              <w:rPr>
                <w:sz w:val="28"/>
                <w:szCs w:val="28"/>
              </w:rPr>
            </w:pPr>
            <w:r w:rsidRPr="00172247">
              <w:rPr>
                <w:sz w:val="28"/>
                <w:szCs w:val="28"/>
              </w:rPr>
              <w:t>3</w:t>
            </w:r>
          </w:p>
        </w:tc>
        <w:tc>
          <w:tcPr>
            <w:tcW w:w="3115" w:type="dxa"/>
          </w:tcPr>
          <w:p w14:paraId="2FA97C42" w14:textId="77777777" w:rsidR="00C13BF8" w:rsidRPr="009F1A3E" w:rsidRDefault="00C13BF8" w:rsidP="00B66612">
            <w:pPr>
              <w:shd w:val="clear" w:color="auto" w:fill="FFFFFF"/>
              <w:autoSpaceDE w:val="0"/>
              <w:autoSpaceDN w:val="0"/>
              <w:adjustRightInd w:val="0"/>
              <w:rPr>
                <w:rFonts w:ascii="Cambria" w:eastAsia="Calibri" w:hAnsi="Cambria"/>
                <w:color w:val="FF0000"/>
                <w:lang w:bidi="ar-IQ"/>
              </w:rPr>
            </w:pPr>
            <w:r w:rsidRPr="00C76167">
              <w:rPr>
                <w:rFonts w:ascii="Cambria" w:eastAsia="Calibri" w:hAnsi="Cambria"/>
                <w:lang w:bidi="ar-IQ"/>
              </w:rPr>
              <w:t xml:space="preserve">The students will </w:t>
            </w:r>
            <w:r>
              <w:rPr>
                <w:rFonts w:asciiTheme="majorBidi" w:eastAsia="Cambria" w:hAnsiTheme="majorBidi" w:cstheme="majorBidi"/>
              </w:rPr>
              <w:t>have a knowledge about the types of water sources and water impurities and what are the components of conventional water treatment plant. They will learn, also, how to design rapid mix unit</w:t>
            </w:r>
          </w:p>
        </w:tc>
        <w:tc>
          <w:tcPr>
            <w:tcW w:w="1710" w:type="dxa"/>
          </w:tcPr>
          <w:p w14:paraId="1410B5E3" w14:textId="77777777" w:rsidR="00C13BF8" w:rsidRPr="00EC140E" w:rsidRDefault="00C13BF8" w:rsidP="00B66612">
            <w:pPr>
              <w:rPr>
                <w:color w:val="FF0000"/>
              </w:rPr>
            </w:pPr>
            <w:r w:rsidRPr="00EC140E">
              <w:t>Water treatment: introduction and rapid mix unit</w:t>
            </w:r>
          </w:p>
        </w:tc>
        <w:tc>
          <w:tcPr>
            <w:tcW w:w="1352" w:type="dxa"/>
          </w:tcPr>
          <w:p w14:paraId="601E8AFF" w14:textId="77777777" w:rsidR="00C13BF8" w:rsidRPr="000D51D3" w:rsidRDefault="00C13BF8" w:rsidP="00B66612">
            <w:pPr>
              <w:jc w:val="center"/>
              <w:rPr>
                <w:sz w:val="28"/>
                <w:szCs w:val="28"/>
              </w:rPr>
            </w:pPr>
            <w:r w:rsidRPr="000D51D3">
              <w:rPr>
                <w:sz w:val="28"/>
                <w:szCs w:val="28"/>
              </w:rPr>
              <w:t>Lecture</w:t>
            </w:r>
          </w:p>
        </w:tc>
        <w:tc>
          <w:tcPr>
            <w:tcW w:w="2077" w:type="dxa"/>
          </w:tcPr>
          <w:p w14:paraId="0EC7480F" w14:textId="77777777" w:rsidR="00C13BF8" w:rsidRPr="000D51D3" w:rsidRDefault="00C13BF8" w:rsidP="00B66612">
            <w:pPr>
              <w:jc w:val="center"/>
              <w:rPr>
                <w:sz w:val="28"/>
                <w:szCs w:val="28"/>
              </w:rPr>
            </w:pPr>
            <w:r w:rsidRPr="000D51D3">
              <w:rPr>
                <w:sz w:val="28"/>
                <w:szCs w:val="28"/>
              </w:rPr>
              <w:t>Written exam</w:t>
            </w:r>
          </w:p>
        </w:tc>
      </w:tr>
      <w:tr w:rsidR="00C13BF8" w:rsidRPr="009F1A3E" w14:paraId="06D4F8EE" w14:textId="77777777" w:rsidTr="00B66612">
        <w:trPr>
          <w:trHeight w:val="397"/>
        </w:trPr>
        <w:tc>
          <w:tcPr>
            <w:tcW w:w="922" w:type="dxa"/>
          </w:tcPr>
          <w:p w14:paraId="1ABC612D" w14:textId="77777777" w:rsidR="00C13BF8" w:rsidRPr="00880BD2" w:rsidRDefault="00C13BF8" w:rsidP="00B66612">
            <w:pPr>
              <w:jc w:val="center"/>
              <w:rPr>
                <w:sz w:val="28"/>
                <w:szCs w:val="28"/>
              </w:rPr>
            </w:pPr>
            <w:r w:rsidRPr="00880BD2">
              <w:rPr>
                <w:sz w:val="28"/>
                <w:szCs w:val="28"/>
              </w:rPr>
              <w:t>8</w:t>
            </w:r>
          </w:p>
        </w:tc>
        <w:tc>
          <w:tcPr>
            <w:tcW w:w="931" w:type="dxa"/>
          </w:tcPr>
          <w:p w14:paraId="47E8C261" w14:textId="77777777" w:rsidR="00C13BF8" w:rsidRPr="00172247" w:rsidRDefault="00C13BF8" w:rsidP="00B66612">
            <w:pPr>
              <w:jc w:val="center"/>
              <w:rPr>
                <w:sz w:val="28"/>
                <w:szCs w:val="28"/>
              </w:rPr>
            </w:pPr>
            <w:r w:rsidRPr="00172247">
              <w:rPr>
                <w:sz w:val="28"/>
                <w:szCs w:val="28"/>
              </w:rPr>
              <w:t>3</w:t>
            </w:r>
          </w:p>
        </w:tc>
        <w:tc>
          <w:tcPr>
            <w:tcW w:w="3115" w:type="dxa"/>
          </w:tcPr>
          <w:p w14:paraId="4775E492" w14:textId="77777777" w:rsidR="00C13BF8" w:rsidRPr="009F1A3E" w:rsidRDefault="00C13BF8" w:rsidP="00B66612">
            <w:pPr>
              <w:rPr>
                <w:color w:val="FF0000"/>
                <w:sz w:val="28"/>
                <w:szCs w:val="28"/>
              </w:rPr>
            </w:pPr>
            <w:r w:rsidRPr="00C76167">
              <w:rPr>
                <w:rFonts w:ascii="Cambria" w:eastAsia="Calibri" w:hAnsi="Cambria"/>
                <w:lang w:bidi="ar-IQ"/>
              </w:rPr>
              <w:t xml:space="preserve">The students will </w:t>
            </w:r>
            <w:r>
              <w:rPr>
                <w:rFonts w:asciiTheme="majorBidi" w:eastAsia="Cambria" w:hAnsiTheme="majorBidi" w:cstheme="majorBidi"/>
              </w:rPr>
              <w:t>have a knowledge about the coagulation process, the types of coagulants and how to determine the required coagulant dose and how to design a chemical feed system.</w:t>
            </w:r>
          </w:p>
        </w:tc>
        <w:tc>
          <w:tcPr>
            <w:tcW w:w="1710" w:type="dxa"/>
          </w:tcPr>
          <w:p w14:paraId="10CE8D02" w14:textId="77777777" w:rsidR="00C13BF8" w:rsidRPr="00EC140E" w:rsidRDefault="00C13BF8" w:rsidP="00B66612">
            <w:pPr>
              <w:rPr>
                <w:color w:val="FF0000"/>
              </w:rPr>
            </w:pPr>
            <w:r w:rsidRPr="00EC140E">
              <w:t>Water treatment: Coagulation process</w:t>
            </w:r>
          </w:p>
        </w:tc>
        <w:tc>
          <w:tcPr>
            <w:tcW w:w="1352" w:type="dxa"/>
          </w:tcPr>
          <w:p w14:paraId="5F0442A4" w14:textId="77777777" w:rsidR="00C13BF8" w:rsidRPr="000D51D3" w:rsidRDefault="00C13BF8" w:rsidP="00B66612">
            <w:pPr>
              <w:jc w:val="center"/>
              <w:rPr>
                <w:sz w:val="28"/>
                <w:szCs w:val="28"/>
              </w:rPr>
            </w:pPr>
            <w:r w:rsidRPr="000D51D3">
              <w:rPr>
                <w:sz w:val="28"/>
                <w:szCs w:val="28"/>
              </w:rPr>
              <w:t>Lecture</w:t>
            </w:r>
          </w:p>
        </w:tc>
        <w:tc>
          <w:tcPr>
            <w:tcW w:w="2077" w:type="dxa"/>
          </w:tcPr>
          <w:p w14:paraId="417D8145" w14:textId="77777777" w:rsidR="00C13BF8" w:rsidRPr="000D51D3" w:rsidRDefault="00C13BF8" w:rsidP="00B66612">
            <w:pPr>
              <w:jc w:val="center"/>
              <w:rPr>
                <w:sz w:val="28"/>
                <w:szCs w:val="28"/>
              </w:rPr>
            </w:pPr>
            <w:r w:rsidRPr="000D51D3">
              <w:rPr>
                <w:sz w:val="28"/>
                <w:szCs w:val="28"/>
              </w:rPr>
              <w:t>Written exam</w:t>
            </w:r>
          </w:p>
        </w:tc>
      </w:tr>
      <w:tr w:rsidR="00C13BF8" w:rsidRPr="009F1A3E" w14:paraId="2B8FC6F8" w14:textId="77777777" w:rsidTr="00B66612">
        <w:trPr>
          <w:trHeight w:val="651"/>
        </w:trPr>
        <w:tc>
          <w:tcPr>
            <w:tcW w:w="922" w:type="dxa"/>
          </w:tcPr>
          <w:p w14:paraId="335E732A" w14:textId="77777777" w:rsidR="00C13BF8" w:rsidRPr="00880BD2" w:rsidRDefault="00C13BF8" w:rsidP="00B66612">
            <w:pPr>
              <w:jc w:val="center"/>
              <w:rPr>
                <w:sz w:val="28"/>
                <w:szCs w:val="28"/>
              </w:rPr>
            </w:pPr>
            <w:r w:rsidRPr="00880BD2">
              <w:rPr>
                <w:sz w:val="28"/>
                <w:szCs w:val="28"/>
              </w:rPr>
              <w:lastRenderedPageBreak/>
              <w:t>9</w:t>
            </w:r>
          </w:p>
        </w:tc>
        <w:tc>
          <w:tcPr>
            <w:tcW w:w="931" w:type="dxa"/>
            <w:vMerge w:val="restart"/>
          </w:tcPr>
          <w:p w14:paraId="4974EEA5" w14:textId="77777777" w:rsidR="00C13BF8" w:rsidRPr="00172247" w:rsidRDefault="00C13BF8" w:rsidP="00B66612">
            <w:pPr>
              <w:jc w:val="center"/>
              <w:rPr>
                <w:sz w:val="28"/>
                <w:szCs w:val="28"/>
              </w:rPr>
            </w:pPr>
            <w:r>
              <w:rPr>
                <w:sz w:val="28"/>
                <w:szCs w:val="28"/>
              </w:rPr>
              <w:t>6</w:t>
            </w:r>
          </w:p>
        </w:tc>
        <w:tc>
          <w:tcPr>
            <w:tcW w:w="3115" w:type="dxa"/>
            <w:vMerge w:val="restart"/>
          </w:tcPr>
          <w:p w14:paraId="25F4085C" w14:textId="77777777" w:rsidR="00C13BF8" w:rsidRPr="009F1A3E" w:rsidRDefault="00C13BF8" w:rsidP="00B66612">
            <w:pPr>
              <w:shd w:val="clear" w:color="auto" w:fill="FFFFFF"/>
              <w:autoSpaceDE w:val="0"/>
              <w:autoSpaceDN w:val="0"/>
              <w:adjustRightInd w:val="0"/>
              <w:rPr>
                <w:rFonts w:ascii="Cambria" w:eastAsia="Calibri" w:hAnsi="Cambria"/>
                <w:color w:val="FF0000"/>
                <w:lang w:bidi="ar-IQ"/>
              </w:rPr>
            </w:pPr>
            <w:r w:rsidRPr="00C76167">
              <w:rPr>
                <w:rFonts w:ascii="Cambria" w:eastAsia="Calibri" w:hAnsi="Cambria"/>
                <w:lang w:bidi="ar-IQ"/>
              </w:rPr>
              <w:t xml:space="preserve">The students will </w:t>
            </w:r>
            <w:r>
              <w:rPr>
                <w:rFonts w:asciiTheme="majorBidi" w:eastAsia="Cambria" w:hAnsiTheme="majorBidi" w:cstheme="majorBidi"/>
              </w:rPr>
              <w:t>have a knowledge about flocculation process and the types of flocculation units and how to design flocculation unit.</w:t>
            </w:r>
          </w:p>
        </w:tc>
        <w:tc>
          <w:tcPr>
            <w:tcW w:w="1710" w:type="dxa"/>
            <w:vMerge w:val="restart"/>
          </w:tcPr>
          <w:p w14:paraId="1DF171CA" w14:textId="77777777" w:rsidR="00C13BF8" w:rsidRPr="009F1A3E" w:rsidRDefault="00C13BF8" w:rsidP="00B66612">
            <w:pPr>
              <w:rPr>
                <w:color w:val="FF0000"/>
                <w:sz w:val="28"/>
                <w:szCs w:val="28"/>
              </w:rPr>
            </w:pPr>
            <w:r w:rsidRPr="00EC140E">
              <w:t>Water treatment:</w:t>
            </w:r>
            <w:r>
              <w:t xml:space="preserve"> Flocculation unit</w:t>
            </w:r>
          </w:p>
        </w:tc>
        <w:tc>
          <w:tcPr>
            <w:tcW w:w="1352" w:type="dxa"/>
          </w:tcPr>
          <w:p w14:paraId="52A706FB" w14:textId="77777777" w:rsidR="00C13BF8" w:rsidRPr="000D51D3" w:rsidRDefault="00C13BF8" w:rsidP="00B66612">
            <w:pPr>
              <w:jc w:val="center"/>
              <w:rPr>
                <w:sz w:val="28"/>
                <w:szCs w:val="28"/>
              </w:rPr>
            </w:pPr>
            <w:r w:rsidRPr="000D51D3">
              <w:rPr>
                <w:sz w:val="28"/>
                <w:szCs w:val="28"/>
              </w:rPr>
              <w:t>Lecture</w:t>
            </w:r>
          </w:p>
        </w:tc>
        <w:tc>
          <w:tcPr>
            <w:tcW w:w="2077" w:type="dxa"/>
          </w:tcPr>
          <w:p w14:paraId="6CC3B8A7" w14:textId="77777777" w:rsidR="00C13BF8" w:rsidRPr="000D51D3" w:rsidRDefault="00C13BF8" w:rsidP="00B66612">
            <w:pPr>
              <w:jc w:val="center"/>
              <w:rPr>
                <w:sz w:val="28"/>
                <w:szCs w:val="28"/>
              </w:rPr>
            </w:pPr>
            <w:r w:rsidRPr="000D51D3">
              <w:rPr>
                <w:sz w:val="28"/>
                <w:szCs w:val="28"/>
              </w:rPr>
              <w:t>Written exam</w:t>
            </w:r>
          </w:p>
        </w:tc>
      </w:tr>
      <w:tr w:rsidR="00C13BF8" w:rsidRPr="009F1A3E" w14:paraId="73C81C6E" w14:textId="77777777" w:rsidTr="00B66612">
        <w:trPr>
          <w:trHeight w:val="397"/>
        </w:trPr>
        <w:tc>
          <w:tcPr>
            <w:tcW w:w="922" w:type="dxa"/>
          </w:tcPr>
          <w:p w14:paraId="45D0EBF0" w14:textId="77777777" w:rsidR="00C13BF8" w:rsidRPr="00880BD2" w:rsidRDefault="00C13BF8" w:rsidP="00B66612">
            <w:pPr>
              <w:jc w:val="center"/>
              <w:rPr>
                <w:sz w:val="28"/>
                <w:szCs w:val="28"/>
              </w:rPr>
            </w:pPr>
            <w:r w:rsidRPr="00880BD2">
              <w:rPr>
                <w:sz w:val="28"/>
                <w:szCs w:val="28"/>
              </w:rPr>
              <w:t>10</w:t>
            </w:r>
          </w:p>
        </w:tc>
        <w:tc>
          <w:tcPr>
            <w:tcW w:w="931" w:type="dxa"/>
            <w:vMerge/>
          </w:tcPr>
          <w:p w14:paraId="7AF839D7" w14:textId="77777777" w:rsidR="00C13BF8" w:rsidRPr="00172247" w:rsidRDefault="00C13BF8" w:rsidP="00B66612">
            <w:pPr>
              <w:jc w:val="center"/>
              <w:rPr>
                <w:sz w:val="28"/>
                <w:szCs w:val="28"/>
              </w:rPr>
            </w:pPr>
          </w:p>
        </w:tc>
        <w:tc>
          <w:tcPr>
            <w:tcW w:w="3115" w:type="dxa"/>
            <w:vMerge/>
          </w:tcPr>
          <w:p w14:paraId="1FCFDD47" w14:textId="77777777" w:rsidR="00C13BF8" w:rsidRPr="009F1A3E" w:rsidRDefault="00C13BF8" w:rsidP="00B66612">
            <w:pPr>
              <w:shd w:val="clear" w:color="auto" w:fill="FFFFFF"/>
              <w:autoSpaceDE w:val="0"/>
              <w:autoSpaceDN w:val="0"/>
              <w:adjustRightInd w:val="0"/>
              <w:rPr>
                <w:rFonts w:ascii="Cambria" w:eastAsia="Calibri" w:hAnsi="Cambria"/>
                <w:color w:val="FF0000"/>
                <w:lang w:bidi="ar-IQ"/>
              </w:rPr>
            </w:pPr>
          </w:p>
        </w:tc>
        <w:tc>
          <w:tcPr>
            <w:tcW w:w="1710" w:type="dxa"/>
            <w:vMerge/>
          </w:tcPr>
          <w:p w14:paraId="04689D20" w14:textId="77777777" w:rsidR="00C13BF8" w:rsidRPr="009F1A3E" w:rsidRDefault="00C13BF8" w:rsidP="00B66612">
            <w:pPr>
              <w:rPr>
                <w:color w:val="FF0000"/>
                <w:sz w:val="28"/>
                <w:szCs w:val="28"/>
              </w:rPr>
            </w:pPr>
          </w:p>
        </w:tc>
        <w:tc>
          <w:tcPr>
            <w:tcW w:w="1352" w:type="dxa"/>
          </w:tcPr>
          <w:p w14:paraId="3C608E2C" w14:textId="77777777" w:rsidR="00C13BF8" w:rsidRPr="000D51D3" w:rsidRDefault="00C13BF8" w:rsidP="00B66612">
            <w:pPr>
              <w:jc w:val="center"/>
              <w:rPr>
                <w:sz w:val="28"/>
                <w:szCs w:val="28"/>
              </w:rPr>
            </w:pPr>
            <w:r w:rsidRPr="000D51D3">
              <w:rPr>
                <w:sz w:val="28"/>
                <w:szCs w:val="28"/>
              </w:rPr>
              <w:t>Lecture</w:t>
            </w:r>
          </w:p>
        </w:tc>
        <w:tc>
          <w:tcPr>
            <w:tcW w:w="2077" w:type="dxa"/>
          </w:tcPr>
          <w:p w14:paraId="5F3AF4A4" w14:textId="77777777" w:rsidR="00C13BF8" w:rsidRPr="000D51D3" w:rsidRDefault="00C13BF8" w:rsidP="00B66612">
            <w:pPr>
              <w:jc w:val="center"/>
              <w:rPr>
                <w:sz w:val="28"/>
                <w:szCs w:val="28"/>
              </w:rPr>
            </w:pPr>
            <w:r w:rsidRPr="000D51D3">
              <w:rPr>
                <w:sz w:val="28"/>
                <w:szCs w:val="28"/>
              </w:rPr>
              <w:t>Written exam</w:t>
            </w:r>
          </w:p>
        </w:tc>
      </w:tr>
      <w:tr w:rsidR="00C13BF8" w:rsidRPr="009F1A3E" w14:paraId="51A02EC9" w14:textId="77777777" w:rsidTr="00B66612">
        <w:trPr>
          <w:trHeight w:val="397"/>
        </w:trPr>
        <w:tc>
          <w:tcPr>
            <w:tcW w:w="922" w:type="dxa"/>
          </w:tcPr>
          <w:p w14:paraId="5EF79488" w14:textId="77777777" w:rsidR="00C13BF8" w:rsidRPr="00880BD2" w:rsidRDefault="00C13BF8" w:rsidP="00B66612">
            <w:pPr>
              <w:jc w:val="center"/>
              <w:rPr>
                <w:sz w:val="28"/>
                <w:szCs w:val="28"/>
              </w:rPr>
            </w:pPr>
            <w:r w:rsidRPr="00880BD2">
              <w:rPr>
                <w:sz w:val="28"/>
                <w:szCs w:val="28"/>
              </w:rPr>
              <w:t>11</w:t>
            </w:r>
          </w:p>
        </w:tc>
        <w:tc>
          <w:tcPr>
            <w:tcW w:w="931" w:type="dxa"/>
          </w:tcPr>
          <w:p w14:paraId="5B0A06E3" w14:textId="77777777" w:rsidR="00C13BF8" w:rsidRPr="00172247" w:rsidRDefault="00C13BF8" w:rsidP="00B66612">
            <w:pPr>
              <w:jc w:val="center"/>
              <w:rPr>
                <w:sz w:val="28"/>
                <w:szCs w:val="28"/>
              </w:rPr>
            </w:pPr>
            <w:r w:rsidRPr="00172247">
              <w:rPr>
                <w:sz w:val="28"/>
                <w:szCs w:val="28"/>
              </w:rPr>
              <w:t>3</w:t>
            </w:r>
          </w:p>
        </w:tc>
        <w:tc>
          <w:tcPr>
            <w:tcW w:w="3115" w:type="dxa"/>
          </w:tcPr>
          <w:p w14:paraId="2AB7185E" w14:textId="77777777" w:rsidR="00C13BF8" w:rsidRPr="00533FED" w:rsidRDefault="00C13BF8" w:rsidP="00B66612">
            <w:pPr>
              <w:shd w:val="clear" w:color="auto" w:fill="FFFFFF"/>
              <w:autoSpaceDE w:val="0"/>
              <w:autoSpaceDN w:val="0"/>
              <w:adjustRightInd w:val="0"/>
              <w:rPr>
                <w:rFonts w:asciiTheme="majorBidi" w:eastAsia="Calibri" w:hAnsiTheme="majorBidi" w:cstheme="majorBidi"/>
                <w:color w:val="FF0000"/>
                <w:lang w:bidi="ar-IQ"/>
              </w:rPr>
            </w:pPr>
            <w:r w:rsidRPr="00533FED">
              <w:rPr>
                <w:rFonts w:asciiTheme="majorBidi" w:eastAsia="Calibri" w:hAnsiTheme="majorBidi" w:cstheme="majorBidi"/>
                <w:lang w:bidi="ar-IQ"/>
              </w:rPr>
              <w:t xml:space="preserve">The students will </w:t>
            </w:r>
            <w:r w:rsidRPr="00533FED">
              <w:rPr>
                <w:rFonts w:asciiTheme="majorBidi" w:eastAsia="Cambria" w:hAnsiTheme="majorBidi" w:cstheme="majorBidi"/>
              </w:rPr>
              <w:t xml:space="preserve">have a knowledge about </w:t>
            </w:r>
            <w:r w:rsidRPr="00533FED">
              <w:rPr>
                <w:rFonts w:asciiTheme="majorBidi" w:eastAsia="Calibri" w:hAnsiTheme="majorBidi" w:cstheme="majorBidi"/>
                <w:lang w:bidi="ar-IQ"/>
              </w:rPr>
              <w:t>Introduction the sedimentation process, classes of settling and efficiency of discrete and flocculant settling processes.</w:t>
            </w:r>
          </w:p>
        </w:tc>
        <w:tc>
          <w:tcPr>
            <w:tcW w:w="1710" w:type="dxa"/>
          </w:tcPr>
          <w:p w14:paraId="4D2EA930" w14:textId="77777777" w:rsidR="00C13BF8" w:rsidRPr="009F1A3E" w:rsidRDefault="00C13BF8" w:rsidP="00B66612">
            <w:pPr>
              <w:rPr>
                <w:color w:val="FF0000"/>
                <w:sz w:val="28"/>
                <w:szCs w:val="28"/>
              </w:rPr>
            </w:pPr>
            <w:r w:rsidRPr="00EC140E">
              <w:t>Water treatment:</w:t>
            </w:r>
            <w:r>
              <w:t xml:space="preserve"> Sedimentation process</w:t>
            </w:r>
          </w:p>
        </w:tc>
        <w:tc>
          <w:tcPr>
            <w:tcW w:w="1352" w:type="dxa"/>
          </w:tcPr>
          <w:p w14:paraId="121D6484" w14:textId="77777777" w:rsidR="00C13BF8" w:rsidRPr="000D51D3" w:rsidRDefault="00C13BF8" w:rsidP="00B66612">
            <w:pPr>
              <w:jc w:val="center"/>
              <w:rPr>
                <w:sz w:val="28"/>
                <w:szCs w:val="28"/>
              </w:rPr>
            </w:pPr>
            <w:r w:rsidRPr="000D51D3">
              <w:rPr>
                <w:sz w:val="28"/>
                <w:szCs w:val="28"/>
              </w:rPr>
              <w:t>Lecture</w:t>
            </w:r>
          </w:p>
        </w:tc>
        <w:tc>
          <w:tcPr>
            <w:tcW w:w="2077" w:type="dxa"/>
          </w:tcPr>
          <w:p w14:paraId="0CA5D9C6" w14:textId="77777777" w:rsidR="00C13BF8" w:rsidRPr="000D51D3" w:rsidRDefault="00C13BF8" w:rsidP="00B66612">
            <w:pPr>
              <w:jc w:val="center"/>
              <w:rPr>
                <w:sz w:val="28"/>
                <w:szCs w:val="28"/>
              </w:rPr>
            </w:pPr>
            <w:r w:rsidRPr="000D51D3">
              <w:rPr>
                <w:sz w:val="28"/>
                <w:szCs w:val="28"/>
              </w:rPr>
              <w:t>Written exam</w:t>
            </w:r>
          </w:p>
        </w:tc>
      </w:tr>
      <w:tr w:rsidR="00C13BF8" w:rsidRPr="009F1A3E" w14:paraId="5AA8E8B4" w14:textId="77777777" w:rsidTr="00B66612">
        <w:trPr>
          <w:trHeight w:val="397"/>
        </w:trPr>
        <w:tc>
          <w:tcPr>
            <w:tcW w:w="922" w:type="dxa"/>
          </w:tcPr>
          <w:p w14:paraId="092FB528" w14:textId="77777777" w:rsidR="00C13BF8" w:rsidRPr="00880BD2" w:rsidRDefault="00C13BF8" w:rsidP="00B66612">
            <w:pPr>
              <w:jc w:val="center"/>
              <w:rPr>
                <w:sz w:val="28"/>
                <w:szCs w:val="28"/>
              </w:rPr>
            </w:pPr>
            <w:r w:rsidRPr="00880BD2">
              <w:rPr>
                <w:sz w:val="28"/>
                <w:szCs w:val="28"/>
              </w:rPr>
              <w:t>12</w:t>
            </w:r>
          </w:p>
        </w:tc>
        <w:tc>
          <w:tcPr>
            <w:tcW w:w="931" w:type="dxa"/>
          </w:tcPr>
          <w:p w14:paraId="064574BC" w14:textId="77777777" w:rsidR="00C13BF8" w:rsidRPr="00172247" w:rsidRDefault="00C13BF8" w:rsidP="00B66612">
            <w:pPr>
              <w:jc w:val="center"/>
              <w:rPr>
                <w:sz w:val="28"/>
                <w:szCs w:val="28"/>
              </w:rPr>
            </w:pPr>
            <w:r w:rsidRPr="00172247">
              <w:rPr>
                <w:sz w:val="28"/>
                <w:szCs w:val="28"/>
              </w:rPr>
              <w:t>3</w:t>
            </w:r>
          </w:p>
        </w:tc>
        <w:tc>
          <w:tcPr>
            <w:tcW w:w="3115" w:type="dxa"/>
          </w:tcPr>
          <w:p w14:paraId="319C026D" w14:textId="77777777" w:rsidR="00C13BF8" w:rsidRPr="00533FED" w:rsidRDefault="00C13BF8" w:rsidP="00B66612">
            <w:pPr>
              <w:shd w:val="clear" w:color="auto" w:fill="FFFFFF"/>
              <w:autoSpaceDE w:val="0"/>
              <w:autoSpaceDN w:val="0"/>
              <w:adjustRightInd w:val="0"/>
              <w:rPr>
                <w:rFonts w:asciiTheme="majorBidi" w:eastAsia="Calibri" w:hAnsiTheme="majorBidi" w:cstheme="majorBidi"/>
                <w:color w:val="FF0000"/>
                <w:lang w:bidi="ar-IQ"/>
              </w:rPr>
            </w:pPr>
            <w:r w:rsidRPr="00533FED">
              <w:rPr>
                <w:rFonts w:asciiTheme="majorBidi" w:eastAsia="Calibri" w:hAnsiTheme="majorBidi" w:cstheme="majorBidi"/>
                <w:lang w:bidi="ar-IQ"/>
              </w:rPr>
              <w:t>The students will learn what are the types of sedimentation tanks, the components of sedimentation tanks and how to design sedimentation unit.</w:t>
            </w:r>
          </w:p>
        </w:tc>
        <w:tc>
          <w:tcPr>
            <w:tcW w:w="1710" w:type="dxa"/>
          </w:tcPr>
          <w:p w14:paraId="4915D6EE" w14:textId="77777777" w:rsidR="00C13BF8" w:rsidRPr="009F1A3E" w:rsidRDefault="00C13BF8" w:rsidP="00B66612">
            <w:pPr>
              <w:rPr>
                <w:color w:val="FF0000"/>
                <w:sz w:val="28"/>
                <w:szCs w:val="28"/>
              </w:rPr>
            </w:pPr>
            <w:r w:rsidRPr="00EC140E">
              <w:t>Water treatment:</w:t>
            </w:r>
            <w:r>
              <w:t xml:space="preserve"> Sedimentation unit</w:t>
            </w:r>
          </w:p>
        </w:tc>
        <w:tc>
          <w:tcPr>
            <w:tcW w:w="1352" w:type="dxa"/>
          </w:tcPr>
          <w:p w14:paraId="65E33F4D" w14:textId="77777777" w:rsidR="00C13BF8" w:rsidRPr="000D51D3" w:rsidRDefault="00C13BF8" w:rsidP="00B66612">
            <w:pPr>
              <w:jc w:val="center"/>
              <w:rPr>
                <w:sz w:val="28"/>
                <w:szCs w:val="28"/>
              </w:rPr>
            </w:pPr>
            <w:r w:rsidRPr="000D51D3">
              <w:rPr>
                <w:sz w:val="28"/>
                <w:szCs w:val="28"/>
              </w:rPr>
              <w:t>Lecture</w:t>
            </w:r>
          </w:p>
        </w:tc>
        <w:tc>
          <w:tcPr>
            <w:tcW w:w="2077" w:type="dxa"/>
          </w:tcPr>
          <w:p w14:paraId="5A005AD1" w14:textId="77777777" w:rsidR="00C13BF8" w:rsidRPr="000D51D3" w:rsidRDefault="00C13BF8" w:rsidP="00B66612">
            <w:pPr>
              <w:jc w:val="center"/>
              <w:rPr>
                <w:sz w:val="28"/>
                <w:szCs w:val="28"/>
              </w:rPr>
            </w:pPr>
            <w:r w:rsidRPr="000D51D3">
              <w:rPr>
                <w:sz w:val="28"/>
                <w:szCs w:val="28"/>
              </w:rPr>
              <w:t>Written exam</w:t>
            </w:r>
          </w:p>
        </w:tc>
      </w:tr>
      <w:tr w:rsidR="00C13BF8" w:rsidRPr="009F1A3E" w14:paraId="7B2A7941" w14:textId="77777777" w:rsidTr="00B66612">
        <w:trPr>
          <w:trHeight w:val="561"/>
        </w:trPr>
        <w:tc>
          <w:tcPr>
            <w:tcW w:w="922" w:type="dxa"/>
          </w:tcPr>
          <w:p w14:paraId="1CF426FF" w14:textId="77777777" w:rsidR="00C13BF8" w:rsidRPr="00880BD2" w:rsidRDefault="00C13BF8" w:rsidP="00B66612">
            <w:pPr>
              <w:jc w:val="center"/>
              <w:rPr>
                <w:sz w:val="28"/>
                <w:szCs w:val="28"/>
              </w:rPr>
            </w:pPr>
            <w:r w:rsidRPr="00880BD2">
              <w:rPr>
                <w:sz w:val="28"/>
                <w:szCs w:val="28"/>
              </w:rPr>
              <w:t>13</w:t>
            </w:r>
          </w:p>
        </w:tc>
        <w:tc>
          <w:tcPr>
            <w:tcW w:w="931" w:type="dxa"/>
          </w:tcPr>
          <w:p w14:paraId="5D88C3CD" w14:textId="77777777" w:rsidR="00C13BF8" w:rsidRPr="00172247" w:rsidRDefault="00C13BF8" w:rsidP="00B66612">
            <w:pPr>
              <w:jc w:val="center"/>
              <w:rPr>
                <w:sz w:val="28"/>
                <w:szCs w:val="28"/>
              </w:rPr>
            </w:pPr>
            <w:r w:rsidRPr="00172247">
              <w:rPr>
                <w:sz w:val="28"/>
                <w:szCs w:val="28"/>
              </w:rPr>
              <w:t>3</w:t>
            </w:r>
          </w:p>
        </w:tc>
        <w:tc>
          <w:tcPr>
            <w:tcW w:w="3115" w:type="dxa"/>
            <w:vMerge w:val="restart"/>
          </w:tcPr>
          <w:p w14:paraId="62CC6E08" w14:textId="77777777" w:rsidR="00C13BF8" w:rsidRPr="00533FED" w:rsidRDefault="00C13BF8" w:rsidP="00B66612">
            <w:pPr>
              <w:shd w:val="clear" w:color="auto" w:fill="FFFFFF"/>
              <w:autoSpaceDE w:val="0"/>
              <w:autoSpaceDN w:val="0"/>
              <w:adjustRightInd w:val="0"/>
              <w:rPr>
                <w:rFonts w:asciiTheme="majorBidi" w:eastAsia="Calibri" w:hAnsiTheme="majorBidi" w:cstheme="majorBidi"/>
                <w:color w:val="FF0000"/>
                <w:lang w:bidi="ar-IQ"/>
              </w:rPr>
            </w:pPr>
            <w:r w:rsidRPr="00533FED">
              <w:rPr>
                <w:rFonts w:asciiTheme="majorBidi" w:eastAsia="Calibri" w:hAnsiTheme="majorBidi" w:cstheme="majorBidi"/>
                <w:lang w:bidi="ar-IQ"/>
              </w:rPr>
              <w:t>The students will have a knowledge about the types of water filters and how to design filtration unit</w:t>
            </w:r>
          </w:p>
        </w:tc>
        <w:tc>
          <w:tcPr>
            <w:tcW w:w="1710" w:type="dxa"/>
            <w:vMerge w:val="restart"/>
          </w:tcPr>
          <w:p w14:paraId="57A60B96" w14:textId="77777777" w:rsidR="00C13BF8" w:rsidRPr="009F1A3E" w:rsidRDefault="00C13BF8" w:rsidP="00B66612">
            <w:pPr>
              <w:rPr>
                <w:color w:val="FF0000"/>
                <w:sz w:val="28"/>
                <w:szCs w:val="28"/>
              </w:rPr>
            </w:pPr>
            <w:r w:rsidRPr="00EC140E">
              <w:t>Water treatment:</w:t>
            </w:r>
            <w:r>
              <w:t xml:space="preserve"> Filtration unit</w:t>
            </w:r>
          </w:p>
        </w:tc>
        <w:tc>
          <w:tcPr>
            <w:tcW w:w="1352" w:type="dxa"/>
          </w:tcPr>
          <w:p w14:paraId="18175BCD" w14:textId="77777777" w:rsidR="00C13BF8" w:rsidRPr="000D51D3" w:rsidRDefault="00C13BF8" w:rsidP="00B66612">
            <w:pPr>
              <w:jc w:val="center"/>
              <w:rPr>
                <w:sz w:val="28"/>
                <w:szCs w:val="28"/>
              </w:rPr>
            </w:pPr>
            <w:r w:rsidRPr="000D51D3">
              <w:rPr>
                <w:sz w:val="28"/>
                <w:szCs w:val="28"/>
              </w:rPr>
              <w:t>Lecture</w:t>
            </w:r>
          </w:p>
        </w:tc>
        <w:tc>
          <w:tcPr>
            <w:tcW w:w="2077" w:type="dxa"/>
          </w:tcPr>
          <w:p w14:paraId="532986F0" w14:textId="77777777" w:rsidR="00C13BF8" w:rsidRPr="000D51D3" w:rsidRDefault="00C13BF8" w:rsidP="00B66612">
            <w:pPr>
              <w:jc w:val="center"/>
              <w:rPr>
                <w:sz w:val="28"/>
                <w:szCs w:val="28"/>
              </w:rPr>
            </w:pPr>
            <w:r w:rsidRPr="000D51D3">
              <w:rPr>
                <w:sz w:val="28"/>
                <w:szCs w:val="28"/>
              </w:rPr>
              <w:t>Written exam</w:t>
            </w:r>
          </w:p>
        </w:tc>
      </w:tr>
      <w:tr w:rsidR="00C13BF8" w:rsidRPr="009F1A3E" w14:paraId="57156BD9" w14:textId="77777777" w:rsidTr="00B66612">
        <w:trPr>
          <w:trHeight w:val="397"/>
        </w:trPr>
        <w:tc>
          <w:tcPr>
            <w:tcW w:w="922" w:type="dxa"/>
          </w:tcPr>
          <w:p w14:paraId="277AAB2D" w14:textId="77777777" w:rsidR="00C13BF8" w:rsidRPr="00880BD2" w:rsidRDefault="00C13BF8" w:rsidP="00B66612">
            <w:pPr>
              <w:jc w:val="center"/>
              <w:rPr>
                <w:sz w:val="28"/>
                <w:szCs w:val="28"/>
              </w:rPr>
            </w:pPr>
            <w:r w:rsidRPr="00880BD2">
              <w:rPr>
                <w:sz w:val="28"/>
                <w:szCs w:val="28"/>
              </w:rPr>
              <w:t>14</w:t>
            </w:r>
          </w:p>
        </w:tc>
        <w:tc>
          <w:tcPr>
            <w:tcW w:w="931" w:type="dxa"/>
          </w:tcPr>
          <w:p w14:paraId="28059ADE" w14:textId="77777777" w:rsidR="00C13BF8" w:rsidRPr="00172247" w:rsidRDefault="00C13BF8" w:rsidP="00B66612">
            <w:pPr>
              <w:jc w:val="center"/>
              <w:rPr>
                <w:sz w:val="28"/>
                <w:szCs w:val="28"/>
              </w:rPr>
            </w:pPr>
            <w:r w:rsidRPr="00172247">
              <w:rPr>
                <w:sz w:val="28"/>
                <w:szCs w:val="28"/>
              </w:rPr>
              <w:t>3</w:t>
            </w:r>
          </w:p>
        </w:tc>
        <w:tc>
          <w:tcPr>
            <w:tcW w:w="3115" w:type="dxa"/>
            <w:vMerge/>
          </w:tcPr>
          <w:p w14:paraId="7A12EEFE" w14:textId="77777777" w:rsidR="00C13BF8" w:rsidRPr="00533FED" w:rsidRDefault="00C13BF8" w:rsidP="00B66612">
            <w:pPr>
              <w:shd w:val="clear" w:color="auto" w:fill="FFFFFF"/>
              <w:autoSpaceDE w:val="0"/>
              <w:autoSpaceDN w:val="0"/>
              <w:adjustRightInd w:val="0"/>
              <w:rPr>
                <w:rFonts w:asciiTheme="majorBidi" w:eastAsia="Calibri" w:hAnsiTheme="majorBidi" w:cstheme="majorBidi"/>
                <w:color w:val="FF0000"/>
                <w:lang w:bidi="ar-IQ"/>
              </w:rPr>
            </w:pPr>
          </w:p>
        </w:tc>
        <w:tc>
          <w:tcPr>
            <w:tcW w:w="1710" w:type="dxa"/>
            <w:vMerge/>
          </w:tcPr>
          <w:p w14:paraId="436776E4" w14:textId="77777777" w:rsidR="00C13BF8" w:rsidRPr="009F1A3E" w:rsidRDefault="00C13BF8" w:rsidP="00B66612">
            <w:pPr>
              <w:rPr>
                <w:color w:val="FF0000"/>
                <w:sz w:val="28"/>
                <w:szCs w:val="28"/>
              </w:rPr>
            </w:pPr>
          </w:p>
        </w:tc>
        <w:tc>
          <w:tcPr>
            <w:tcW w:w="1352" w:type="dxa"/>
          </w:tcPr>
          <w:p w14:paraId="7348E2F7" w14:textId="77777777" w:rsidR="00C13BF8" w:rsidRPr="000D51D3" w:rsidRDefault="00C13BF8" w:rsidP="00B66612">
            <w:pPr>
              <w:jc w:val="center"/>
              <w:rPr>
                <w:sz w:val="28"/>
                <w:szCs w:val="28"/>
              </w:rPr>
            </w:pPr>
            <w:r w:rsidRPr="000D51D3">
              <w:rPr>
                <w:sz w:val="28"/>
                <w:szCs w:val="28"/>
              </w:rPr>
              <w:t>Lecture</w:t>
            </w:r>
          </w:p>
        </w:tc>
        <w:tc>
          <w:tcPr>
            <w:tcW w:w="2077" w:type="dxa"/>
          </w:tcPr>
          <w:p w14:paraId="4E380B46" w14:textId="77777777" w:rsidR="00C13BF8" w:rsidRPr="000D51D3" w:rsidRDefault="00C13BF8" w:rsidP="00B66612">
            <w:pPr>
              <w:jc w:val="center"/>
              <w:rPr>
                <w:sz w:val="28"/>
                <w:szCs w:val="28"/>
              </w:rPr>
            </w:pPr>
            <w:r w:rsidRPr="000D51D3">
              <w:rPr>
                <w:sz w:val="28"/>
                <w:szCs w:val="28"/>
              </w:rPr>
              <w:t>Written exam</w:t>
            </w:r>
          </w:p>
        </w:tc>
      </w:tr>
      <w:tr w:rsidR="00C13BF8" w:rsidRPr="009F1A3E" w14:paraId="3C12ED4A" w14:textId="77777777" w:rsidTr="00B66612">
        <w:trPr>
          <w:trHeight w:val="397"/>
        </w:trPr>
        <w:tc>
          <w:tcPr>
            <w:tcW w:w="922" w:type="dxa"/>
          </w:tcPr>
          <w:p w14:paraId="6BD7417D" w14:textId="77777777" w:rsidR="00C13BF8" w:rsidRPr="00880BD2" w:rsidRDefault="00C13BF8" w:rsidP="00B66612">
            <w:pPr>
              <w:jc w:val="center"/>
              <w:rPr>
                <w:sz w:val="28"/>
                <w:szCs w:val="28"/>
              </w:rPr>
            </w:pPr>
            <w:r w:rsidRPr="00880BD2">
              <w:rPr>
                <w:sz w:val="28"/>
                <w:szCs w:val="28"/>
              </w:rPr>
              <w:t>15</w:t>
            </w:r>
          </w:p>
        </w:tc>
        <w:tc>
          <w:tcPr>
            <w:tcW w:w="931" w:type="dxa"/>
          </w:tcPr>
          <w:p w14:paraId="3BF85A90" w14:textId="77777777" w:rsidR="00C13BF8" w:rsidRPr="00172247" w:rsidRDefault="00C13BF8" w:rsidP="00B66612">
            <w:pPr>
              <w:jc w:val="center"/>
              <w:rPr>
                <w:sz w:val="28"/>
                <w:szCs w:val="28"/>
              </w:rPr>
            </w:pPr>
            <w:r w:rsidRPr="00172247">
              <w:rPr>
                <w:sz w:val="28"/>
                <w:szCs w:val="28"/>
              </w:rPr>
              <w:t>3</w:t>
            </w:r>
          </w:p>
        </w:tc>
        <w:tc>
          <w:tcPr>
            <w:tcW w:w="3115" w:type="dxa"/>
          </w:tcPr>
          <w:p w14:paraId="41B70D6B" w14:textId="77777777" w:rsidR="00C13BF8" w:rsidRPr="00533FED" w:rsidRDefault="00C13BF8" w:rsidP="00B66612">
            <w:pPr>
              <w:rPr>
                <w:rFonts w:asciiTheme="majorBidi" w:hAnsiTheme="majorBidi" w:cstheme="majorBidi"/>
                <w:color w:val="FF0000"/>
              </w:rPr>
            </w:pPr>
            <w:r w:rsidRPr="00533FED">
              <w:rPr>
                <w:rFonts w:asciiTheme="majorBidi" w:eastAsia="Calibri" w:hAnsiTheme="majorBidi" w:cstheme="majorBidi"/>
                <w:lang w:bidi="ar-IQ"/>
              </w:rPr>
              <w:t xml:space="preserve">The students will have a knowledge about the types of water </w:t>
            </w:r>
            <w:r>
              <w:rPr>
                <w:rFonts w:asciiTheme="majorBidi" w:eastAsia="Calibri" w:hAnsiTheme="majorBidi" w:cstheme="majorBidi"/>
                <w:lang w:bidi="ar-IQ"/>
              </w:rPr>
              <w:t>disinfectants</w:t>
            </w:r>
            <w:r w:rsidRPr="00533FED">
              <w:rPr>
                <w:rFonts w:asciiTheme="majorBidi" w:eastAsia="Calibri" w:hAnsiTheme="majorBidi" w:cstheme="majorBidi"/>
                <w:lang w:bidi="ar-IQ"/>
              </w:rPr>
              <w:t xml:space="preserve"> and how to </w:t>
            </w:r>
            <w:r>
              <w:rPr>
                <w:rFonts w:asciiTheme="majorBidi" w:eastAsia="Calibri" w:hAnsiTheme="majorBidi" w:cstheme="majorBidi"/>
                <w:lang w:bidi="ar-IQ"/>
              </w:rPr>
              <w:t>how to calculate disinfectant dose.</w:t>
            </w:r>
          </w:p>
        </w:tc>
        <w:tc>
          <w:tcPr>
            <w:tcW w:w="1710" w:type="dxa"/>
          </w:tcPr>
          <w:p w14:paraId="268AAA2C" w14:textId="77777777" w:rsidR="00C13BF8" w:rsidRPr="009F1A3E" w:rsidRDefault="00C13BF8" w:rsidP="00B66612">
            <w:pPr>
              <w:rPr>
                <w:color w:val="FF0000"/>
                <w:sz w:val="28"/>
                <w:szCs w:val="28"/>
              </w:rPr>
            </w:pPr>
            <w:r w:rsidRPr="00EC140E">
              <w:t>Water treatment:</w:t>
            </w:r>
            <w:r>
              <w:t xml:space="preserve"> Disinfection unit</w:t>
            </w:r>
          </w:p>
        </w:tc>
        <w:tc>
          <w:tcPr>
            <w:tcW w:w="1352" w:type="dxa"/>
          </w:tcPr>
          <w:p w14:paraId="30AF2DD5" w14:textId="77777777" w:rsidR="00C13BF8" w:rsidRPr="000D51D3" w:rsidRDefault="00C13BF8" w:rsidP="00B66612">
            <w:pPr>
              <w:jc w:val="center"/>
              <w:rPr>
                <w:sz w:val="28"/>
                <w:szCs w:val="28"/>
              </w:rPr>
            </w:pPr>
            <w:r w:rsidRPr="000D51D3">
              <w:rPr>
                <w:sz w:val="28"/>
                <w:szCs w:val="28"/>
              </w:rPr>
              <w:t>Lecture</w:t>
            </w:r>
          </w:p>
        </w:tc>
        <w:tc>
          <w:tcPr>
            <w:tcW w:w="2077" w:type="dxa"/>
          </w:tcPr>
          <w:p w14:paraId="4B7E01AB" w14:textId="77777777" w:rsidR="00C13BF8" w:rsidRPr="000D51D3" w:rsidRDefault="00C13BF8" w:rsidP="00B66612">
            <w:pPr>
              <w:jc w:val="center"/>
              <w:rPr>
                <w:sz w:val="28"/>
                <w:szCs w:val="28"/>
              </w:rPr>
            </w:pPr>
            <w:r w:rsidRPr="000D51D3">
              <w:rPr>
                <w:sz w:val="28"/>
                <w:szCs w:val="28"/>
              </w:rPr>
              <w:t>Written exam</w:t>
            </w:r>
          </w:p>
        </w:tc>
      </w:tr>
    </w:tbl>
    <w:p w14:paraId="3D260680" w14:textId="77777777" w:rsidR="00C13BF8" w:rsidRDefault="00C13BF8" w:rsidP="00C13BF8">
      <w:pPr>
        <w:spacing w:line="200" w:lineRule="exact"/>
      </w:pPr>
    </w:p>
    <w:p w14:paraId="76D43570" w14:textId="77777777" w:rsidR="00C13BF8" w:rsidRDefault="00C13BF8" w:rsidP="00C13BF8">
      <w:pPr>
        <w:spacing w:line="200" w:lineRule="exact"/>
      </w:pPr>
    </w:p>
    <w:tbl>
      <w:tblPr>
        <w:tblStyle w:val="LightShading-Accent2"/>
        <w:tblW w:w="0" w:type="auto"/>
        <w:tblLook w:val="04A0" w:firstRow="1" w:lastRow="0" w:firstColumn="1" w:lastColumn="0" w:noHBand="0" w:noVBand="1"/>
      </w:tblPr>
      <w:tblGrid>
        <w:gridCol w:w="3959"/>
        <w:gridCol w:w="5673"/>
      </w:tblGrid>
      <w:tr w:rsidR="00C13BF8" w:rsidRPr="009F1A3E" w14:paraId="612D7BA5" w14:textId="77777777" w:rsidTr="00B66612">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632" w:type="dxa"/>
            <w:gridSpan w:val="2"/>
          </w:tcPr>
          <w:p w14:paraId="4612FAD4" w14:textId="77777777" w:rsidR="00C13BF8" w:rsidRPr="009F1A3E" w:rsidRDefault="00C13BF8" w:rsidP="00B66612">
            <w:pPr>
              <w:rPr>
                <w:color w:val="FF0000"/>
                <w:sz w:val="28"/>
                <w:szCs w:val="28"/>
              </w:rPr>
            </w:pPr>
            <w:r w:rsidRPr="00880BD2">
              <w:rPr>
                <w:sz w:val="28"/>
                <w:szCs w:val="28"/>
              </w:rPr>
              <w:t>1</w:t>
            </w:r>
            <w:r>
              <w:rPr>
                <w:sz w:val="28"/>
                <w:szCs w:val="28"/>
              </w:rPr>
              <w:t>1</w:t>
            </w:r>
            <w:r w:rsidRPr="00880BD2">
              <w:rPr>
                <w:sz w:val="28"/>
                <w:szCs w:val="28"/>
              </w:rPr>
              <w:t>. Infrastructure</w:t>
            </w:r>
          </w:p>
        </w:tc>
      </w:tr>
      <w:tr w:rsidR="00C13BF8" w:rsidRPr="009F1A3E" w14:paraId="11CF494D" w14:textId="77777777" w:rsidTr="00B6661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959" w:type="dxa"/>
          </w:tcPr>
          <w:p w14:paraId="28ED409C" w14:textId="77777777" w:rsidR="00C13BF8" w:rsidRPr="00880BD2" w:rsidRDefault="00C13BF8" w:rsidP="00B66612">
            <w:pPr>
              <w:rPr>
                <w:sz w:val="28"/>
                <w:szCs w:val="28"/>
              </w:rPr>
            </w:pPr>
            <w:r w:rsidRPr="00880BD2">
              <w:rPr>
                <w:sz w:val="28"/>
                <w:szCs w:val="28"/>
              </w:rPr>
              <w:t>1- Required reading:</w:t>
            </w:r>
          </w:p>
          <w:p w14:paraId="30D46814" w14:textId="77777777" w:rsidR="00C13BF8" w:rsidRPr="00880BD2" w:rsidRDefault="00C13BF8" w:rsidP="00B66612">
            <w:pPr>
              <w:rPr>
                <w:sz w:val="28"/>
                <w:szCs w:val="28"/>
              </w:rPr>
            </w:pPr>
            <w:r w:rsidRPr="00880BD2">
              <w:rPr>
                <w:sz w:val="28"/>
                <w:szCs w:val="28"/>
              </w:rPr>
              <w:t>· Books</w:t>
            </w:r>
          </w:p>
          <w:p w14:paraId="5FA9A513" w14:textId="77777777" w:rsidR="00C13BF8" w:rsidRPr="00880BD2" w:rsidRDefault="00C13BF8" w:rsidP="00B66612">
            <w:pPr>
              <w:rPr>
                <w:sz w:val="28"/>
                <w:szCs w:val="28"/>
              </w:rPr>
            </w:pPr>
            <w:r w:rsidRPr="00880BD2">
              <w:rPr>
                <w:sz w:val="28"/>
                <w:szCs w:val="28"/>
              </w:rPr>
              <w:t>· COURSE MATERIALS</w:t>
            </w:r>
          </w:p>
          <w:p w14:paraId="0A2EB3A1" w14:textId="77777777" w:rsidR="00C13BF8" w:rsidRPr="009F1A3E" w:rsidRDefault="00C13BF8" w:rsidP="00B66612">
            <w:pPr>
              <w:rPr>
                <w:color w:val="FF0000"/>
                <w:sz w:val="28"/>
                <w:szCs w:val="28"/>
              </w:rPr>
            </w:pPr>
            <w:r w:rsidRPr="00880BD2">
              <w:rPr>
                <w:sz w:val="28"/>
                <w:szCs w:val="28"/>
              </w:rPr>
              <w:t>· OTHER</w:t>
            </w:r>
          </w:p>
        </w:tc>
        <w:tc>
          <w:tcPr>
            <w:tcW w:w="5673" w:type="dxa"/>
          </w:tcPr>
          <w:p w14:paraId="3CADE647" w14:textId="77777777" w:rsidR="00C13BF8" w:rsidRPr="008B6EA7" w:rsidRDefault="00C13BF8" w:rsidP="00792C84">
            <w:pPr>
              <w:numPr>
                <w:ilvl w:val="0"/>
                <w:numId w:val="12"/>
              </w:numPr>
              <w:spacing w:after="160" w:line="360" w:lineRule="auto"/>
              <w:ind w:left="274" w:hanging="274"/>
              <w:contextualSpacing/>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8"/>
                <w:szCs w:val="28"/>
                <w:lang w:bidi="ar-IQ"/>
              </w:rPr>
            </w:pPr>
            <w:r w:rsidRPr="008B6EA7">
              <w:rPr>
                <w:rFonts w:asciiTheme="majorBidi" w:eastAsiaTheme="minorHAnsi" w:hAnsiTheme="majorBidi" w:cstheme="majorBidi"/>
                <w:sz w:val="28"/>
                <w:szCs w:val="28"/>
                <w:lang w:bidi="ar-IQ"/>
              </w:rPr>
              <w:t>Steel, E. W. and McGhee, T. J., “Water supply and sewerage”, McGraw-Hill KOGAKUSHA, LTD, 1979.</w:t>
            </w:r>
          </w:p>
          <w:p w14:paraId="766813DF" w14:textId="77777777" w:rsidR="00C13BF8" w:rsidRPr="009F1A3E" w:rsidRDefault="00C13BF8" w:rsidP="00B66612">
            <w:pPr>
              <w:cnfStyle w:val="000000100000" w:firstRow="0" w:lastRow="0" w:firstColumn="0" w:lastColumn="0" w:oddVBand="0" w:evenVBand="0" w:oddHBand="1" w:evenHBand="0" w:firstRowFirstColumn="0" w:firstRowLastColumn="0" w:lastRowFirstColumn="0" w:lastRowLastColumn="0"/>
              <w:rPr>
                <w:color w:val="FF0000"/>
                <w:sz w:val="28"/>
                <w:szCs w:val="28"/>
              </w:rPr>
            </w:pPr>
          </w:p>
        </w:tc>
      </w:tr>
      <w:tr w:rsidR="00C13BF8" w:rsidRPr="009F1A3E" w14:paraId="0A4671B1" w14:textId="77777777" w:rsidTr="00B66612">
        <w:trPr>
          <w:trHeight w:val="567"/>
        </w:trPr>
        <w:tc>
          <w:tcPr>
            <w:cnfStyle w:val="001000000000" w:firstRow="0" w:lastRow="0" w:firstColumn="1" w:lastColumn="0" w:oddVBand="0" w:evenVBand="0" w:oddHBand="0" w:evenHBand="0" w:firstRowFirstColumn="0" w:firstRowLastColumn="0" w:lastRowFirstColumn="0" w:lastRowLastColumn="0"/>
            <w:tcW w:w="3959" w:type="dxa"/>
          </w:tcPr>
          <w:p w14:paraId="583BC90A" w14:textId="77777777" w:rsidR="00C13BF8" w:rsidRPr="008568C3" w:rsidRDefault="00C13BF8" w:rsidP="00B66612">
            <w:pPr>
              <w:rPr>
                <w:sz w:val="28"/>
                <w:szCs w:val="28"/>
              </w:rPr>
            </w:pPr>
            <w:r w:rsidRPr="008568C3">
              <w:rPr>
                <w:sz w:val="28"/>
                <w:szCs w:val="28"/>
              </w:rPr>
              <w:t>2.</w:t>
            </w:r>
            <w:r w:rsidRPr="008568C3">
              <w:t xml:space="preserve"> </w:t>
            </w:r>
            <w:r w:rsidRPr="008568C3">
              <w:rPr>
                <w:sz w:val="28"/>
                <w:szCs w:val="28"/>
              </w:rPr>
              <w:t xml:space="preserve">Key references (sources)  </w:t>
            </w:r>
          </w:p>
        </w:tc>
        <w:tc>
          <w:tcPr>
            <w:tcW w:w="5673" w:type="dxa"/>
          </w:tcPr>
          <w:p w14:paraId="089C7C12" w14:textId="77777777" w:rsidR="00C13BF8" w:rsidRPr="008568C3" w:rsidRDefault="00C13BF8" w:rsidP="00792C84">
            <w:pPr>
              <w:pStyle w:val="ListParagraph"/>
              <w:numPr>
                <w:ilvl w:val="0"/>
                <w:numId w:val="13"/>
              </w:numPr>
              <w:shd w:val="clear" w:color="auto" w:fill="FFFFFF"/>
              <w:autoSpaceDE w:val="0"/>
              <w:autoSpaceDN w:val="0"/>
              <w:adjustRightInd w:val="0"/>
              <w:ind w:left="48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8568C3">
              <w:rPr>
                <w:rFonts w:asciiTheme="majorBidi" w:hAnsiTheme="majorBidi" w:cstheme="majorBidi"/>
                <w:sz w:val="24"/>
                <w:szCs w:val="24"/>
                <w:lang w:bidi="ar-IQ"/>
              </w:rPr>
              <w:t>Vissman, W., Hammer, M. and Perez, E. M., “Water supply and pollution control”, 8</w:t>
            </w:r>
            <w:r w:rsidRPr="008568C3">
              <w:rPr>
                <w:rFonts w:asciiTheme="majorBidi" w:hAnsiTheme="majorBidi" w:cstheme="majorBidi"/>
                <w:sz w:val="24"/>
                <w:szCs w:val="24"/>
                <w:vertAlign w:val="superscript"/>
                <w:lang w:bidi="ar-IQ"/>
              </w:rPr>
              <w:t>th</w:t>
            </w:r>
            <w:r w:rsidRPr="008568C3">
              <w:rPr>
                <w:rFonts w:asciiTheme="majorBidi" w:hAnsiTheme="majorBidi" w:cstheme="majorBidi"/>
                <w:sz w:val="24"/>
                <w:szCs w:val="24"/>
                <w:lang w:bidi="ar-IQ"/>
              </w:rPr>
              <w:t xml:space="preserve"> Ed., </w:t>
            </w:r>
            <w:r w:rsidRPr="008568C3">
              <w:rPr>
                <w:rFonts w:asciiTheme="majorBidi" w:hAnsiTheme="majorBidi" w:cstheme="majorBidi"/>
                <w:sz w:val="24"/>
                <w:szCs w:val="24"/>
              </w:rPr>
              <w:t>Pearson Education Limited, 2014.</w:t>
            </w:r>
          </w:p>
          <w:p w14:paraId="7650868B" w14:textId="77777777" w:rsidR="00C13BF8" w:rsidRPr="008568C3" w:rsidRDefault="00C13BF8" w:rsidP="00792C84">
            <w:pPr>
              <w:pStyle w:val="ListParagraph"/>
              <w:numPr>
                <w:ilvl w:val="0"/>
                <w:numId w:val="13"/>
              </w:numPr>
              <w:shd w:val="clear" w:color="auto" w:fill="FFFFFF"/>
              <w:autoSpaceDE w:val="0"/>
              <w:autoSpaceDN w:val="0"/>
              <w:adjustRightInd w:val="0"/>
              <w:ind w:left="480"/>
              <w:cnfStyle w:val="000000000000" w:firstRow="0" w:lastRow="0" w:firstColumn="0" w:lastColumn="0" w:oddVBand="0" w:evenVBand="0" w:oddHBand="0" w:evenHBand="0" w:firstRowFirstColumn="0" w:firstRowLastColumn="0" w:lastRowFirstColumn="0" w:lastRowLastColumn="0"/>
              <w:rPr>
                <w:rFonts w:ascii="Cambria" w:hAnsi="Cambria"/>
                <w:sz w:val="28"/>
                <w:szCs w:val="28"/>
                <w:lang w:bidi="ar-IQ"/>
              </w:rPr>
            </w:pPr>
            <w:r w:rsidRPr="008568C3">
              <w:rPr>
                <w:rFonts w:asciiTheme="majorBidi" w:hAnsiTheme="majorBidi" w:cstheme="majorBidi"/>
                <w:sz w:val="24"/>
                <w:szCs w:val="24"/>
              </w:rPr>
              <w:t>Binnie, C. and Kimber, M., “Basic water treatment”, 5</w:t>
            </w:r>
            <w:r w:rsidRPr="008568C3">
              <w:rPr>
                <w:rFonts w:asciiTheme="majorBidi" w:hAnsiTheme="majorBidi" w:cstheme="majorBidi"/>
                <w:sz w:val="24"/>
                <w:szCs w:val="24"/>
                <w:vertAlign w:val="superscript"/>
              </w:rPr>
              <w:t>th</w:t>
            </w:r>
            <w:r w:rsidRPr="008568C3">
              <w:rPr>
                <w:rFonts w:asciiTheme="majorBidi" w:hAnsiTheme="majorBidi" w:cstheme="majorBidi"/>
                <w:sz w:val="24"/>
                <w:szCs w:val="24"/>
              </w:rPr>
              <w:t xml:space="preserve"> Ed., Thomas Telford Limited, 2013.</w:t>
            </w:r>
            <w:r w:rsidRPr="008568C3">
              <w:rPr>
                <w:rFonts w:ascii="Cambria" w:hAnsi="Cambria"/>
                <w:sz w:val="28"/>
                <w:szCs w:val="28"/>
                <w:lang w:bidi="ar-IQ"/>
              </w:rPr>
              <w:t xml:space="preserve"> </w:t>
            </w:r>
          </w:p>
        </w:tc>
      </w:tr>
      <w:tr w:rsidR="00C13BF8" w:rsidRPr="009F1A3E" w14:paraId="79BC0F12" w14:textId="77777777" w:rsidTr="00B6661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59" w:type="dxa"/>
          </w:tcPr>
          <w:p w14:paraId="4B845C0E" w14:textId="77777777" w:rsidR="00C13BF8" w:rsidRPr="008568C3" w:rsidRDefault="00C13BF8" w:rsidP="00B66612">
            <w:pPr>
              <w:rPr>
                <w:sz w:val="28"/>
                <w:szCs w:val="28"/>
              </w:rPr>
            </w:pPr>
            <w:r w:rsidRPr="008568C3">
              <w:rPr>
                <w:sz w:val="28"/>
                <w:szCs w:val="28"/>
              </w:rPr>
              <w:t>A-</w:t>
            </w:r>
            <w:r w:rsidRPr="008568C3">
              <w:t xml:space="preserve"> </w:t>
            </w:r>
            <w:r w:rsidRPr="008568C3">
              <w:rPr>
                <w:sz w:val="28"/>
                <w:szCs w:val="28"/>
              </w:rPr>
              <w:t xml:space="preserve">Recommended books and references (scientific journals, reports ,....    </w:t>
            </w:r>
          </w:p>
        </w:tc>
        <w:tc>
          <w:tcPr>
            <w:tcW w:w="5673" w:type="dxa"/>
          </w:tcPr>
          <w:p w14:paraId="2FCC6D3D" w14:textId="77777777" w:rsidR="00C13BF8" w:rsidRPr="008568C3" w:rsidRDefault="00C13BF8" w:rsidP="00792C84">
            <w:pPr>
              <w:pStyle w:val="ListParagraph"/>
              <w:numPr>
                <w:ilvl w:val="0"/>
                <w:numId w:val="14"/>
              </w:numPr>
              <w:shd w:val="clear" w:color="auto" w:fill="FFFFFF"/>
              <w:autoSpaceDE w:val="0"/>
              <w:autoSpaceDN w:val="0"/>
              <w:adjustRightInd w:val="0"/>
              <w:ind w:left="451" w:hanging="27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8568C3">
              <w:rPr>
                <w:rFonts w:asciiTheme="majorBidi" w:hAnsiTheme="majorBidi" w:cstheme="majorBidi"/>
                <w:sz w:val="24"/>
                <w:szCs w:val="24"/>
              </w:rPr>
              <w:t>Barut, E. E., “Water treatment plant design”, 4</w:t>
            </w:r>
            <w:r w:rsidRPr="008568C3">
              <w:rPr>
                <w:rFonts w:asciiTheme="majorBidi" w:hAnsiTheme="majorBidi" w:cstheme="majorBidi"/>
                <w:sz w:val="24"/>
                <w:szCs w:val="24"/>
                <w:vertAlign w:val="superscript"/>
              </w:rPr>
              <w:t>th</w:t>
            </w:r>
            <w:r w:rsidRPr="008568C3">
              <w:rPr>
                <w:rFonts w:asciiTheme="majorBidi" w:hAnsiTheme="majorBidi" w:cstheme="majorBidi"/>
                <w:sz w:val="24"/>
                <w:szCs w:val="24"/>
              </w:rPr>
              <w:t xml:space="preserve"> Ed., </w:t>
            </w:r>
            <w:r w:rsidRPr="008568C3">
              <w:rPr>
                <w:rFonts w:asciiTheme="majorBidi" w:eastAsiaTheme="minorHAnsi" w:hAnsiTheme="majorBidi" w:cstheme="majorBidi"/>
                <w:sz w:val="24"/>
                <w:szCs w:val="24"/>
                <w:lang w:bidi="ar-IQ"/>
              </w:rPr>
              <w:t>McGraw-Hill, Inc., 2005.</w:t>
            </w:r>
          </w:p>
          <w:p w14:paraId="50878311" w14:textId="77777777" w:rsidR="00C13BF8" w:rsidRPr="008568C3" w:rsidRDefault="00C13BF8" w:rsidP="00792C84">
            <w:pPr>
              <w:pStyle w:val="ListParagraph"/>
              <w:numPr>
                <w:ilvl w:val="0"/>
                <w:numId w:val="14"/>
              </w:numPr>
              <w:shd w:val="clear" w:color="auto" w:fill="FFFFFF"/>
              <w:autoSpaceDE w:val="0"/>
              <w:autoSpaceDN w:val="0"/>
              <w:adjustRightInd w:val="0"/>
              <w:ind w:left="451" w:hanging="270"/>
              <w:cnfStyle w:val="000000100000" w:firstRow="0" w:lastRow="0" w:firstColumn="0" w:lastColumn="0" w:oddVBand="0" w:evenVBand="0" w:oddHBand="1" w:evenHBand="0" w:firstRowFirstColumn="0" w:firstRowLastColumn="0" w:lastRowFirstColumn="0" w:lastRowLastColumn="0"/>
              <w:rPr>
                <w:rFonts w:ascii="Cambria" w:hAnsi="Cambria"/>
                <w:sz w:val="28"/>
                <w:szCs w:val="28"/>
                <w:lang w:bidi="ar-IQ"/>
              </w:rPr>
            </w:pPr>
            <w:r w:rsidRPr="008568C3">
              <w:rPr>
                <w:rFonts w:asciiTheme="majorBidi" w:eastAsiaTheme="minorHAnsi" w:hAnsiTheme="majorBidi" w:cstheme="majorBidi"/>
                <w:sz w:val="24"/>
                <w:szCs w:val="24"/>
                <w:lang w:bidi="ar-IQ"/>
              </w:rPr>
              <w:t>Journal of Environmental Engineering</w:t>
            </w:r>
          </w:p>
        </w:tc>
      </w:tr>
      <w:tr w:rsidR="00C13BF8" w:rsidRPr="009F1A3E" w14:paraId="53CBA4C8" w14:textId="77777777" w:rsidTr="00B66612">
        <w:trPr>
          <w:trHeight w:val="567"/>
        </w:trPr>
        <w:tc>
          <w:tcPr>
            <w:cnfStyle w:val="001000000000" w:firstRow="0" w:lastRow="0" w:firstColumn="1" w:lastColumn="0" w:oddVBand="0" w:evenVBand="0" w:oddHBand="0" w:evenHBand="0" w:firstRowFirstColumn="0" w:firstRowLastColumn="0" w:lastRowFirstColumn="0" w:lastRowLastColumn="0"/>
            <w:tcW w:w="3959" w:type="dxa"/>
          </w:tcPr>
          <w:p w14:paraId="3E9B14F5" w14:textId="77777777" w:rsidR="00C13BF8" w:rsidRPr="00880BD2" w:rsidRDefault="00C13BF8" w:rsidP="00B66612">
            <w:pPr>
              <w:rPr>
                <w:sz w:val="28"/>
                <w:szCs w:val="28"/>
              </w:rPr>
            </w:pPr>
            <w:r w:rsidRPr="00880BD2">
              <w:rPr>
                <w:sz w:val="28"/>
                <w:szCs w:val="28"/>
              </w:rPr>
              <w:t>B- Electronic references, websites</w:t>
            </w:r>
          </w:p>
        </w:tc>
        <w:tc>
          <w:tcPr>
            <w:tcW w:w="5673" w:type="dxa"/>
          </w:tcPr>
          <w:p w14:paraId="5E7FD8BD" w14:textId="77777777" w:rsidR="00C13BF8" w:rsidRPr="00674752" w:rsidRDefault="00C13BF8" w:rsidP="00B66612">
            <w:pPr>
              <w:cnfStyle w:val="000000000000" w:firstRow="0" w:lastRow="0" w:firstColumn="0" w:lastColumn="0" w:oddVBand="0" w:evenVBand="0" w:oddHBand="0" w:evenHBand="0" w:firstRowFirstColumn="0" w:firstRowLastColumn="0" w:lastRowFirstColumn="0" w:lastRowLastColumn="0"/>
              <w:rPr>
                <w:sz w:val="28"/>
                <w:szCs w:val="28"/>
              </w:rPr>
            </w:pPr>
            <w:r w:rsidRPr="00674752">
              <w:rPr>
                <w:sz w:val="28"/>
                <w:szCs w:val="28"/>
              </w:rPr>
              <w:t>Reputable websites.</w:t>
            </w:r>
          </w:p>
          <w:p w14:paraId="69AAAD6A" w14:textId="77777777" w:rsidR="00C13BF8" w:rsidRPr="00674752" w:rsidRDefault="00C13BF8" w:rsidP="00B66612">
            <w:pPr>
              <w:cnfStyle w:val="000000000000" w:firstRow="0" w:lastRow="0" w:firstColumn="0" w:lastColumn="0" w:oddVBand="0" w:evenVBand="0" w:oddHBand="0" w:evenHBand="0" w:firstRowFirstColumn="0" w:firstRowLastColumn="0" w:lastRowFirstColumn="0" w:lastRowLastColumn="0"/>
              <w:rPr>
                <w:sz w:val="28"/>
                <w:szCs w:val="28"/>
              </w:rPr>
            </w:pPr>
            <w:r w:rsidRPr="00674752">
              <w:rPr>
                <w:sz w:val="28"/>
                <w:szCs w:val="28"/>
              </w:rPr>
              <w:t>Libraries sites in some international universities.</w:t>
            </w:r>
          </w:p>
        </w:tc>
      </w:tr>
    </w:tbl>
    <w:p w14:paraId="467D6E5D" w14:textId="77777777" w:rsidR="00C13BF8" w:rsidRDefault="00C13BF8" w:rsidP="00C13BF8">
      <w:pPr>
        <w:spacing w:line="200" w:lineRule="exact"/>
      </w:pPr>
    </w:p>
    <w:p w14:paraId="54FFBA3A" w14:textId="77777777" w:rsidR="00C13BF8"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979DE" w14:paraId="77AD595E" w14:textId="77777777" w:rsidTr="00B66612">
        <w:trPr>
          <w:trHeight w:val="510"/>
          <w:jc w:val="center"/>
        </w:trPr>
        <w:tc>
          <w:tcPr>
            <w:tcW w:w="9632" w:type="dxa"/>
            <w:shd w:val="clear" w:color="auto" w:fill="B8CCE4"/>
            <w:vAlign w:val="center"/>
          </w:tcPr>
          <w:p w14:paraId="7198381B" w14:textId="77777777" w:rsidR="00C13BF8" w:rsidRPr="008C6C9E" w:rsidRDefault="00C13BF8" w:rsidP="00B66612">
            <w:pPr>
              <w:rPr>
                <w:sz w:val="28"/>
                <w:szCs w:val="28"/>
              </w:rPr>
            </w:pPr>
            <w:r w:rsidRPr="008C6C9E">
              <w:rPr>
                <w:sz w:val="28"/>
                <w:szCs w:val="28"/>
              </w:rPr>
              <w:t>1</w:t>
            </w:r>
            <w:r>
              <w:rPr>
                <w:sz w:val="28"/>
                <w:szCs w:val="28"/>
              </w:rPr>
              <w:t>2</w:t>
            </w:r>
            <w:r w:rsidRPr="008C6C9E">
              <w:rPr>
                <w:sz w:val="28"/>
                <w:szCs w:val="28"/>
              </w:rPr>
              <w:t xml:space="preserve">. </w:t>
            </w:r>
            <w:r w:rsidRPr="00BB56C5">
              <w:rPr>
                <w:sz w:val="28"/>
                <w:szCs w:val="28"/>
              </w:rPr>
              <w:t>Course development plan</w:t>
            </w:r>
          </w:p>
        </w:tc>
      </w:tr>
      <w:tr w:rsidR="00C13BF8" w:rsidRPr="00D979DE" w14:paraId="51FF6DB3" w14:textId="77777777" w:rsidTr="00B66612">
        <w:trPr>
          <w:trHeight w:val="510"/>
          <w:jc w:val="center"/>
        </w:trPr>
        <w:tc>
          <w:tcPr>
            <w:tcW w:w="9632" w:type="dxa"/>
            <w:shd w:val="clear" w:color="auto" w:fill="DBE5F1"/>
            <w:vAlign w:val="center"/>
          </w:tcPr>
          <w:p w14:paraId="504A6B33" w14:textId="77777777" w:rsidR="00C13BF8" w:rsidRPr="008C6C9E" w:rsidRDefault="00C13BF8" w:rsidP="00B66612">
            <w:pPr>
              <w:rPr>
                <w:sz w:val="28"/>
                <w:szCs w:val="28"/>
              </w:rPr>
            </w:pPr>
            <w:r w:rsidRPr="005E2A2E">
              <w:rPr>
                <w:sz w:val="28"/>
                <w:szCs w:val="28"/>
              </w:rPr>
              <w:t>The course is considered complete in line with the hours allocated for it</w:t>
            </w:r>
            <w:r>
              <w:rPr>
                <w:sz w:val="28"/>
                <w:szCs w:val="28"/>
              </w:rPr>
              <w:t>.</w:t>
            </w:r>
          </w:p>
        </w:tc>
      </w:tr>
    </w:tbl>
    <w:p w14:paraId="4F2054A0" w14:textId="77777777" w:rsidR="00C13BF8" w:rsidRPr="00D979DE" w:rsidRDefault="00C13BF8" w:rsidP="00C13BF8">
      <w:pPr>
        <w:spacing w:line="260" w:lineRule="exact"/>
        <w:ind w:right="1003"/>
        <w:rPr>
          <w:sz w:val="28"/>
          <w:szCs w:val="28"/>
        </w:rPr>
      </w:pPr>
    </w:p>
    <w:p w14:paraId="265B6DD8" w14:textId="77777777" w:rsidR="00C13BF8" w:rsidRDefault="00C13BF8" w:rsidP="00C13BF8">
      <w:pPr>
        <w:spacing w:before="54" w:line="360" w:lineRule="exact"/>
        <w:jc w:val="center"/>
        <w:rPr>
          <w:b/>
          <w:color w:val="1F4E79"/>
          <w:position w:val="-1"/>
          <w:sz w:val="32"/>
          <w:szCs w:val="32"/>
        </w:rPr>
      </w:pPr>
    </w:p>
    <w:p w14:paraId="1C91CAA4" w14:textId="77777777" w:rsidR="00C13BF8" w:rsidRDefault="00C13BF8" w:rsidP="00C13BF8">
      <w:pPr>
        <w:spacing w:before="54" w:line="360" w:lineRule="exact"/>
        <w:jc w:val="center"/>
        <w:rPr>
          <w:b/>
          <w:color w:val="1F4E79"/>
          <w:position w:val="-1"/>
          <w:sz w:val="32"/>
          <w:szCs w:val="32"/>
        </w:rPr>
      </w:pPr>
      <w:r>
        <w:rPr>
          <w:b/>
          <w:color w:val="1F4E79"/>
          <w:position w:val="-1"/>
          <w:sz w:val="32"/>
          <w:szCs w:val="32"/>
        </w:rPr>
        <w:lastRenderedPageBreak/>
        <w:t>T</w:t>
      </w:r>
      <w:r>
        <w:rPr>
          <w:b/>
          <w:color w:val="1F4E79"/>
          <w:spacing w:val="1"/>
          <w:position w:val="-1"/>
          <w:sz w:val="32"/>
          <w:szCs w:val="32"/>
        </w:rPr>
        <w:t>EM</w:t>
      </w:r>
      <w:r>
        <w:rPr>
          <w:b/>
          <w:color w:val="1F4E79"/>
          <w:position w:val="-1"/>
          <w:sz w:val="32"/>
          <w:szCs w:val="32"/>
        </w:rPr>
        <w:t>PLATE</w:t>
      </w:r>
      <w:r>
        <w:rPr>
          <w:b/>
          <w:color w:val="1F4E79"/>
          <w:spacing w:val="-18"/>
          <w:position w:val="-1"/>
          <w:sz w:val="32"/>
          <w:szCs w:val="32"/>
        </w:rPr>
        <w:t xml:space="preserve"> </w:t>
      </w:r>
      <w:r>
        <w:rPr>
          <w:b/>
          <w:color w:val="1F4E79"/>
          <w:spacing w:val="1"/>
          <w:position w:val="-1"/>
          <w:sz w:val="32"/>
          <w:szCs w:val="32"/>
        </w:rPr>
        <w:t>FO</w:t>
      </w:r>
      <w:r>
        <w:rPr>
          <w:b/>
          <w:color w:val="1F4E79"/>
          <w:position w:val="-1"/>
          <w:sz w:val="32"/>
          <w:szCs w:val="32"/>
        </w:rPr>
        <w:t>R</w:t>
      </w:r>
      <w:r>
        <w:rPr>
          <w:b/>
          <w:color w:val="1F4E79"/>
          <w:spacing w:val="-7"/>
          <w:position w:val="-1"/>
          <w:sz w:val="32"/>
          <w:szCs w:val="32"/>
        </w:rPr>
        <w:t xml:space="preserve"> </w:t>
      </w:r>
      <w:r>
        <w:rPr>
          <w:b/>
          <w:color w:val="1F4E79"/>
          <w:spacing w:val="1"/>
          <w:position w:val="-1"/>
          <w:sz w:val="32"/>
          <w:szCs w:val="32"/>
        </w:rPr>
        <w:t>C</w:t>
      </w:r>
      <w:r>
        <w:rPr>
          <w:b/>
          <w:color w:val="1F4E79"/>
          <w:spacing w:val="-1"/>
          <w:position w:val="-1"/>
          <w:sz w:val="32"/>
          <w:szCs w:val="32"/>
        </w:rPr>
        <w:t>O</w:t>
      </w:r>
      <w:r>
        <w:rPr>
          <w:b/>
          <w:color w:val="1F4E79"/>
          <w:position w:val="-1"/>
          <w:sz w:val="32"/>
          <w:szCs w:val="32"/>
        </w:rPr>
        <w:t>URSE</w:t>
      </w:r>
      <w:r>
        <w:rPr>
          <w:b/>
          <w:color w:val="1F4E79"/>
          <w:spacing w:val="-10"/>
          <w:position w:val="-1"/>
          <w:sz w:val="32"/>
          <w:szCs w:val="32"/>
        </w:rPr>
        <w:t xml:space="preserve"> </w:t>
      </w:r>
      <w:r>
        <w:rPr>
          <w:b/>
          <w:color w:val="1F4E79"/>
          <w:position w:val="-1"/>
          <w:sz w:val="32"/>
          <w:szCs w:val="32"/>
        </w:rPr>
        <w:t>S</w:t>
      </w:r>
      <w:r>
        <w:rPr>
          <w:b/>
          <w:color w:val="1F4E79"/>
          <w:spacing w:val="-1"/>
          <w:position w:val="-1"/>
          <w:sz w:val="32"/>
          <w:szCs w:val="32"/>
        </w:rPr>
        <w:t>P</w:t>
      </w:r>
      <w:r>
        <w:rPr>
          <w:b/>
          <w:color w:val="1F4E79"/>
          <w:spacing w:val="3"/>
          <w:position w:val="-1"/>
          <w:sz w:val="32"/>
          <w:szCs w:val="32"/>
        </w:rPr>
        <w:t>E</w:t>
      </w:r>
      <w:r>
        <w:rPr>
          <w:b/>
          <w:color w:val="1F4E79"/>
          <w:position w:val="-1"/>
          <w:sz w:val="32"/>
          <w:szCs w:val="32"/>
        </w:rPr>
        <w:t>CIFICA</w:t>
      </w:r>
      <w:r>
        <w:rPr>
          <w:b/>
          <w:color w:val="1F4E79"/>
          <w:spacing w:val="1"/>
          <w:position w:val="-1"/>
          <w:sz w:val="32"/>
          <w:szCs w:val="32"/>
        </w:rPr>
        <w:t>T</w:t>
      </w:r>
      <w:r>
        <w:rPr>
          <w:b/>
          <w:color w:val="1F4E79"/>
          <w:spacing w:val="3"/>
          <w:position w:val="-1"/>
          <w:sz w:val="32"/>
          <w:szCs w:val="32"/>
        </w:rPr>
        <w:t>I</w:t>
      </w:r>
      <w:r>
        <w:rPr>
          <w:b/>
          <w:color w:val="1F4E79"/>
          <w:spacing w:val="-1"/>
          <w:position w:val="-1"/>
          <w:sz w:val="32"/>
          <w:szCs w:val="32"/>
        </w:rPr>
        <w:t>O</w:t>
      </w:r>
      <w:r>
        <w:rPr>
          <w:b/>
          <w:color w:val="1F4E79"/>
          <w:position w:val="-1"/>
          <w:sz w:val="32"/>
          <w:szCs w:val="32"/>
        </w:rPr>
        <w:t>N</w:t>
      </w:r>
    </w:p>
    <w:p w14:paraId="2017C0E2" w14:textId="77777777" w:rsidR="00C13BF8" w:rsidRDefault="00C13BF8" w:rsidP="00C13BF8">
      <w:pPr>
        <w:spacing w:before="54" w:line="360" w:lineRule="exact"/>
        <w:ind w:left="2282"/>
        <w:rPr>
          <w:sz w:val="32"/>
          <w:szCs w:val="32"/>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C5BD4" w14:paraId="63212818" w14:textId="77777777" w:rsidTr="00B66612">
        <w:trPr>
          <w:trHeight w:val="1077"/>
          <w:jc w:val="center"/>
        </w:trPr>
        <w:tc>
          <w:tcPr>
            <w:tcW w:w="9642" w:type="dxa"/>
            <w:shd w:val="clear" w:color="auto" w:fill="B8CCE4"/>
            <w:vAlign w:val="center"/>
          </w:tcPr>
          <w:p w14:paraId="4A4F66A2" w14:textId="77777777" w:rsidR="00C13BF8" w:rsidRPr="008C6C9E" w:rsidRDefault="00C13BF8" w:rsidP="00B66612">
            <w:pPr>
              <w:jc w:val="center"/>
              <w:rPr>
                <w:sz w:val="28"/>
                <w:szCs w:val="28"/>
              </w:rPr>
            </w:pPr>
            <w:r w:rsidRPr="008C6C9E">
              <w:rPr>
                <w:sz w:val="28"/>
                <w:szCs w:val="28"/>
              </w:rPr>
              <w:t>HIGHER EDUCATION PERFORMANCE REVIEW: PROGRAMME REVIEW</w:t>
            </w:r>
          </w:p>
        </w:tc>
      </w:tr>
    </w:tbl>
    <w:p w14:paraId="0A0C195B" w14:textId="77777777" w:rsidR="00C13BF8" w:rsidRDefault="00C13BF8" w:rsidP="00C13BF8">
      <w:pPr>
        <w:spacing w:before="3" w:line="160" w:lineRule="exact"/>
        <w:rPr>
          <w:sz w:val="17"/>
          <w:szCs w:val="17"/>
        </w:rPr>
      </w:pPr>
    </w:p>
    <w:p w14:paraId="0D357C79" w14:textId="77777777" w:rsidR="00C13BF8" w:rsidRDefault="00C13BF8" w:rsidP="00C13BF8">
      <w:pPr>
        <w:spacing w:before="3" w:line="160" w:lineRule="exact"/>
        <w:rPr>
          <w:sz w:val="17"/>
          <w:szCs w:val="17"/>
        </w:rPr>
      </w:pPr>
    </w:p>
    <w:p w14:paraId="57F4DB36" w14:textId="77777777" w:rsidR="00C13BF8" w:rsidRDefault="00C13BF8" w:rsidP="00C13BF8">
      <w:pPr>
        <w:spacing w:before="3" w:line="160" w:lineRule="exact"/>
        <w:rPr>
          <w:sz w:val="17"/>
          <w:szCs w:val="17"/>
        </w:rPr>
      </w:pPr>
    </w:p>
    <w:p w14:paraId="678A9BBA" w14:textId="77777777" w:rsidR="00C13BF8" w:rsidRDefault="00C13BF8" w:rsidP="00C13BF8">
      <w:pPr>
        <w:spacing w:before="21" w:line="320" w:lineRule="exact"/>
        <w:rPr>
          <w:sz w:val="30"/>
          <w:szCs w:val="30"/>
        </w:rPr>
      </w:pPr>
      <w:r>
        <w:rPr>
          <w:b/>
          <w:color w:val="1F4E79"/>
          <w:position w:val="-1"/>
          <w:sz w:val="30"/>
          <w:szCs w:val="30"/>
        </w:rPr>
        <w:t>C</w:t>
      </w:r>
      <w:r>
        <w:rPr>
          <w:b/>
          <w:color w:val="1F4E79"/>
          <w:spacing w:val="-1"/>
          <w:position w:val="-1"/>
          <w:sz w:val="30"/>
          <w:szCs w:val="30"/>
        </w:rPr>
        <w:t>O</w:t>
      </w:r>
      <w:r>
        <w:rPr>
          <w:b/>
          <w:color w:val="1F4E79"/>
          <w:position w:val="-1"/>
          <w:sz w:val="30"/>
          <w:szCs w:val="30"/>
        </w:rPr>
        <w:t>U</w:t>
      </w:r>
      <w:r>
        <w:rPr>
          <w:b/>
          <w:color w:val="1F4E79"/>
          <w:spacing w:val="-1"/>
          <w:position w:val="-1"/>
          <w:sz w:val="30"/>
          <w:szCs w:val="30"/>
        </w:rPr>
        <w:t>R</w:t>
      </w:r>
      <w:r>
        <w:rPr>
          <w:b/>
          <w:color w:val="1F4E79"/>
          <w:spacing w:val="1"/>
          <w:position w:val="-1"/>
          <w:sz w:val="30"/>
          <w:szCs w:val="30"/>
        </w:rPr>
        <w:t>S</w:t>
      </w:r>
      <w:r>
        <w:rPr>
          <w:b/>
          <w:color w:val="1F4E79"/>
          <w:position w:val="-1"/>
          <w:sz w:val="30"/>
          <w:szCs w:val="30"/>
        </w:rPr>
        <w:t xml:space="preserve">E </w:t>
      </w:r>
      <w:r>
        <w:rPr>
          <w:b/>
          <w:color w:val="1F4E79"/>
          <w:spacing w:val="1"/>
          <w:position w:val="-1"/>
          <w:sz w:val="30"/>
          <w:szCs w:val="30"/>
        </w:rPr>
        <w:t>S</w:t>
      </w:r>
      <w:r>
        <w:rPr>
          <w:b/>
          <w:color w:val="1F4E79"/>
          <w:spacing w:val="-1"/>
          <w:position w:val="-1"/>
          <w:sz w:val="30"/>
          <w:szCs w:val="30"/>
        </w:rPr>
        <w:t>PE</w:t>
      </w:r>
      <w:r>
        <w:rPr>
          <w:b/>
          <w:color w:val="1F4E79"/>
          <w:position w:val="-1"/>
          <w:sz w:val="30"/>
          <w:szCs w:val="30"/>
        </w:rPr>
        <w:t>CIFIC</w:t>
      </w:r>
      <w:r>
        <w:rPr>
          <w:b/>
          <w:color w:val="1F4E79"/>
          <w:spacing w:val="-1"/>
          <w:position w:val="-1"/>
          <w:sz w:val="30"/>
          <w:szCs w:val="30"/>
        </w:rPr>
        <w:t>AT</w:t>
      </w:r>
      <w:r>
        <w:rPr>
          <w:b/>
          <w:color w:val="1F4E79"/>
          <w:position w:val="-1"/>
          <w:sz w:val="30"/>
          <w:szCs w:val="30"/>
        </w:rPr>
        <w:t>ION</w:t>
      </w:r>
    </w:p>
    <w:p w14:paraId="4B852B1A" w14:textId="77777777" w:rsidR="00C13BF8" w:rsidRDefault="00C13BF8" w:rsidP="00C13BF8">
      <w:pPr>
        <w:spacing w:before="3" w:line="160" w:lineRule="exact"/>
        <w:rPr>
          <w:sz w:val="17"/>
          <w:szCs w:val="17"/>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66C59" w14:paraId="0FE87B89" w14:textId="77777777" w:rsidTr="00B66612">
        <w:trPr>
          <w:trHeight w:val="2041"/>
          <w:jc w:val="center"/>
        </w:trPr>
        <w:tc>
          <w:tcPr>
            <w:tcW w:w="9642" w:type="dxa"/>
            <w:shd w:val="clear" w:color="auto" w:fill="B8CCE4"/>
            <w:vAlign w:val="center"/>
          </w:tcPr>
          <w:p w14:paraId="4ED359F0" w14:textId="77777777" w:rsidR="00C13BF8" w:rsidRPr="00866C59" w:rsidRDefault="00C13BF8" w:rsidP="00B66612">
            <w:pPr>
              <w:jc w:val="both"/>
              <w:rPr>
                <w:sz w:val="28"/>
                <w:szCs w:val="28"/>
              </w:rPr>
            </w:pPr>
            <w:r w:rsidRPr="00866C59">
              <w:rPr>
                <w:sz w:val="28"/>
                <w:szCs w:val="28"/>
              </w:rPr>
              <w:t>The model description provides a brief description of the main features of the course and the scientific outputs that the model student is expected to achieve if the student takes advantage of the learning opportunities available for the course. It should be compared with the description of the program.</w:t>
            </w:r>
          </w:p>
          <w:p w14:paraId="1D2E2FB2" w14:textId="77777777" w:rsidR="00C13BF8" w:rsidRPr="00866C59" w:rsidRDefault="00C13BF8" w:rsidP="00B66612">
            <w:pPr>
              <w:jc w:val="both"/>
              <w:rPr>
                <w:sz w:val="28"/>
                <w:szCs w:val="28"/>
                <w:vertAlign w:val="subscript"/>
              </w:rPr>
            </w:pPr>
          </w:p>
        </w:tc>
      </w:tr>
    </w:tbl>
    <w:p w14:paraId="64D7EF43" w14:textId="77777777" w:rsidR="00C13BF8" w:rsidRPr="00866C59" w:rsidRDefault="00C13BF8" w:rsidP="00C13BF8">
      <w:pPr>
        <w:spacing w:before="3" w:line="160" w:lineRule="exact"/>
        <w:rPr>
          <w:sz w:val="17"/>
          <w:szCs w:val="17"/>
        </w:rPr>
      </w:pPr>
    </w:p>
    <w:p w14:paraId="4B02DBE5" w14:textId="77777777" w:rsidR="00C13BF8" w:rsidRPr="00866C59" w:rsidRDefault="00C13BF8" w:rsidP="00C13BF8">
      <w:pPr>
        <w:spacing w:before="3" w:line="160" w:lineRule="exact"/>
        <w:rPr>
          <w:sz w:val="17"/>
          <w:szCs w:val="17"/>
        </w:rPr>
      </w:pPr>
    </w:p>
    <w:p w14:paraId="47BAB203" w14:textId="77777777" w:rsidR="00C13BF8" w:rsidRPr="00866C59" w:rsidRDefault="00C13BF8" w:rsidP="00C13BF8">
      <w:pPr>
        <w:spacing w:before="3" w:line="160" w:lineRule="exact"/>
        <w:rPr>
          <w:sz w:val="17"/>
          <w:szCs w:val="1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4821"/>
        <w:gridCol w:w="4821"/>
      </w:tblGrid>
      <w:tr w:rsidR="00C13BF8" w:rsidRPr="00866C59" w14:paraId="71DB980F" w14:textId="77777777" w:rsidTr="00B66612">
        <w:trPr>
          <w:trHeight w:val="510"/>
          <w:jc w:val="center"/>
        </w:trPr>
        <w:tc>
          <w:tcPr>
            <w:tcW w:w="4821" w:type="dxa"/>
            <w:shd w:val="clear" w:color="auto" w:fill="B8CCE4"/>
            <w:vAlign w:val="center"/>
          </w:tcPr>
          <w:p w14:paraId="604C046A" w14:textId="77777777" w:rsidR="00C13BF8" w:rsidRPr="00866C59" w:rsidRDefault="00C13BF8" w:rsidP="00B66612">
            <w:pPr>
              <w:rPr>
                <w:sz w:val="28"/>
                <w:szCs w:val="28"/>
              </w:rPr>
            </w:pPr>
            <w:r w:rsidRPr="00866C59">
              <w:rPr>
                <w:sz w:val="28"/>
                <w:szCs w:val="28"/>
              </w:rPr>
              <w:t>1. Teaching Institution</w:t>
            </w:r>
          </w:p>
        </w:tc>
        <w:tc>
          <w:tcPr>
            <w:tcW w:w="4821" w:type="dxa"/>
            <w:shd w:val="clear" w:color="auto" w:fill="B8CCE4"/>
            <w:vAlign w:val="center"/>
          </w:tcPr>
          <w:p w14:paraId="5F5242DA" w14:textId="77777777" w:rsidR="00C13BF8" w:rsidRPr="00866C59" w:rsidRDefault="00C13BF8" w:rsidP="00B66612">
            <w:pPr>
              <w:rPr>
                <w:sz w:val="28"/>
                <w:szCs w:val="28"/>
                <w:highlight w:val="yellow"/>
              </w:rPr>
            </w:pPr>
            <w:r w:rsidRPr="00866C59">
              <w:rPr>
                <w:sz w:val="28"/>
                <w:szCs w:val="28"/>
              </w:rPr>
              <w:t>University of Basrah</w:t>
            </w:r>
          </w:p>
        </w:tc>
      </w:tr>
      <w:tr w:rsidR="00C13BF8" w:rsidRPr="00866C59" w14:paraId="78B1627F" w14:textId="77777777" w:rsidTr="00B66612">
        <w:trPr>
          <w:trHeight w:val="510"/>
          <w:jc w:val="center"/>
        </w:trPr>
        <w:tc>
          <w:tcPr>
            <w:tcW w:w="4821" w:type="dxa"/>
            <w:shd w:val="clear" w:color="auto" w:fill="B8CCE4"/>
            <w:vAlign w:val="center"/>
          </w:tcPr>
          <w:p w14:paraId="106562C0" w14:textId="77777777" w:rsidR="00C13BF8" w:rsidRPr="00866C59" w:rsidRDefault="00C13BF8" w:rsidP="00B66612">
            <w:pPr>
              <w:rPr>
                <w:sz w:val="28"/>
                <w:szCs w:val="28"/>
              </w:rPr>
            </w:pPr>
            <w:r w:rsidRPr="00866C59">
              <w:rPr>
                <w:sz w:val="28"/>
                <w:szCs w:val="28"/>
              </w:rPr>
              <w:t>2. University Department/Centre</w:t>
            </w:r>
          </w:p>
        </w:tc>
        <w:tc>
          <w:tcPr>
            <w:tcW w:w="4821" w:type="dxa"/>
            <w:shd w:val="clear" w:color="auto" w:fill="DBE5F1"/>
            <w:vAlign w:val="center"/>
          </w:tcPr>
          <w:p w14:paraId="1C8A176D" w14:textId="77777777" w:rsidR="00C13BF8" w:rsidRPr="00866C59" w:rsidRDefault="00C13BF8" w:rsidP="00B66612">
            <w:pPr>
              <w:rPr>
                <w:sz w:val="28"/>
                <w:szCs w:val="28"/>
              </w:rPr>
            </w:pPr>
            <w:r w:rsidRPr="00866C59">
              <w:rPr>
                <w:sz w:val="28"/>
                <w:szCs w:val="28"/>
              </w:rPr>
              <w:t>Civil Engineering Department</w:t>
            </w:r>
          </w:p>
        </w:tc>
      </w:tr>
      <w:tr w:rsidR="00C13BF8" w:rsidRPr="00866C59" w14:paraId="623C5395" w14:textId="77777777" w:rsidTr="00B66612">
        <w:trPr>
          <w:trHeight w:val="510"/>
          <w:jc w:val="center"/>
        </w:trPr>
        <w:tc>
          <w:tcPr>
            <w:tcW w:w="4821" w:type="dxa"/>
            <w:shd w:val="clear" w:color="auto" w:fill="B8CCE4"/>
            <w:vAlign w:val="center"/>
          </w:tcPr>
          <w:p w14:paraId="481CA14A" w14:textId="77777777" w:rsidR="00C13BF8" w:rsidRPr="00866C59" w:rsidRDefault="00C13BF8" w:rsidP="00B66612">
            <w:pPr>
              <w:rPr>
                <w:sz w:val="28"/>
                <w:szCs w:val="28"/>
              </w:rPr>
            </w:pPr>
            <w:r w:rsidRPr="00866C59">
              <w:rPr>
                <w:sz w:val="28"/>
                <w:szCs w:val="28"/>
              </w:rPr>
              <w:t>3. Course title/code</w:t>
            </w:r>
          </w:p>
        </w:tc>
        <w:tc>
          <w:tcPr>
            <w:tcW w:w="4821" w:type="dxa"/>
            <w:shd w:val="clear" w:color="auto" w:fill="B8CCE4"/>
            <w:vAlign w:val="center"/>
          </w:tcPr>
          <w:p w14:paraId="0D64772B" w14:textId="77777777" w:rsidR="00C13BF8" w:rsidRPr="00866C59" w:rsidRDefault="00C13BF8" w:rsidP="00B66612">
            <w:pPr>
              <w:rPr>
                <w:sz w:val="28"/>
                <w:szCs w:val="28"/>
              </w:rPr>
            </w:pPr>
            <w:r w:rsidRPr="00866C59">
              <w:rPr>
                <w:sz w:val="28"/>
                <w:szCs w:val="28"/>
              </w:rPr>
              <w:t>Methods of Construction</w:t>
            </w:r>
          </w:p>
        </w:tc>
      </w:tr>
      <w:tr w:rsidR="00C13BF8" w:rsidRPr="00866C59" w14:paraId="2641523A" w14:textId="77777777" w:rsidTr="00B66612">
        <w:trPr>
          <w:trHeight w:val="510"/>
          <w:jc w:val="center"/>
        </w:trPr>
        <w:tc>
          <w:tcPr>
            <w:tcW w:w="4821" w:type="dxa"/>
            <w:shd w:val="clear" w:color="auto" w:fill="B8CCE4"/>
            <w:vAlign w:val="center"/>
          </w:tcPr>
          <w:p w14:paraId="3F5F665A" w14:textId="77777777" w:rsidR="00C13BF8" w:rsidRPr="00866C59" w:rsidRDefault="00C13BF8" w:rsidP="00B66612">
            <w:pPr>
              <w:rPr>
                <w:sz w:val="28"/>
                <w:szCs w:val="28"/>
              </w:rPr>
            </w:pPr>
            <w:r w:rsidRPr="00866C59">
              <w:rPr>
                <w:sz w:val="28"/>
                <w:szCs w:val="28"/>
              </w:rPr>
              <w:t>4. Modes of Attendance offered</w:t>
            </w:r>
          </w:p>
        </w:tc>
        <w:tc>
          <w:tcPr>
            <w:tcW w:w="4821" w:type="dxa"/>
            <w:shd w:val="clear" w:color="auto" w:fill="B8CCE4"/>
            <w:vAlign w:val="center"/>
          </w:tcPr>
          <w:p w14:paraId="49E661C3" w14:textId="77777777" w:rsidR="00C13BF8" w:rsidRPr="00866C59" w:rsidRDefault="00C13BF8" w:rsidP="00B66612">
            <w:pPr>
              <w:rPr>
                <w:sz w:val="28"/>
                <w:szCs w:val="28"/>
                <w:lang w:val="en-GB"/>
              </w:rPr>
            </w:pPr>
            <w:r w:rsidRPr="00866C59">
              <w:rPr>
                <w:sz w:val="28"/>
                <w:szCs w:val="28"/>
              </w:rPr>
              <w:t>Class attendance</w:t>
            </w:r>
            <w:r w:rsidRPr="00866C59">
              <w:rPr>
                <w:sz w:val="28"/>
                <w:szCs w:val="28"/>
                <w:lang w:val="en-GB"/>
              </w:rPr>
              <w:t xml:space="preserve"> or online</w:t>
            </w:r>
          </w:p>
        </w:tc>
      </w:tr>
      <w:tr w:rsidR="00C13BF8" w:rsidRPr="00866C59" w14:paraId="604060E4" w14:textId="77777777" w:rsidTr="00B66612">
        <w:trPr>
          <w:trHeight w:val="510"/>
          <w:jc w:val="center"/>
        </w:trPr>
        <w:tc>
          <w:tcPr>
            <w:tcW w:w="4821" w:type="dxa"/>
            <w:shd w:val="clear" w:color="auto" w:fill="B8CCE4"/>
            <w:vAlign w:val="center"/>
          </w:tcPr>
          <w:p w14:paraId="32FC537D" w14:textId="77777777" w:rsidR="00C13BF8" w:rsidRPr="00866C59" w:rsidRDefault="00C13BF8" w:rsidP="00B66612">
            <w:pPr>
              <w:rPr>
                <w:sz w:val="28"/>
                <w:szCs w:val="28"/>
              </w:rPr>
            </w:pPr>
            <w:r w:rsidRPr="00866C59">
              <w:rPr>
                <w:sz w:val="28"/>
                <w:szCs w:val="28"/>
              </w:rPr>
              <w:t>5. Semester/Year</w:t>
            </w:r>
          </w:p>
        </w:tc>
        <w:tc>
          <w:tcPr>
            <w:tcW w:w="4821" w:type="dxa"/>
            <w:shd w:val="clear" w:color="auto" w:fill="DBE5F1"/>
            <w:vAlign w:val="center"/>
          </w:tcPr>
          <w:p w14:paraId="151BA2C7" w14:textId="77777777" w:rsidR="00C13BF8" w:rsidRPr="00866C59" w:rsidRDefault="00C13BF8" w:rsidP="00B66612">
            <w:pPr>
              <w:rPr>
                <w:sz w:val="28"/>
                <w:szCs w:val="28"/>
              </w:rPr>
            </w:pPr>
            <w:r w:rsidRPr="00866C59">
              <w:rPr>
                <w:sz w:val="28"/>
                <w:szCs w:val="28"/>
              </w:rPr>
              <w:t>1</w:t>
            </w:r>
            <w:r w:rsidRPr="00866C59">
              <w:rPr>
                <w:sz w:val="28"/>
                <w:szCs w:val="28"/>
                <w:vertAlign w:val="superscript"/>
              </w:rPr>
              <w:t>st</w:t>
            </w:r>
            <w:r w:rsidRPr="00866C59">
              <w:rPr>
                <w:sz w:val="28"/>
                <w:szCs w:val="28"/>
              </w:rPr>
              <w:t xml:space="preserve">  semester / 4</w:t>
            </w:r>
            <w:r w:rsidRPr="00866C59">
              <w:rPr>
                <w:sz w:val="28"/>
                <w:szCs w:val="28"/>
                <w:vertAlign w:val="superscript"/>
              </w:rPr>
              <w:t>th</w:t>
            </w:r>
            <w:r w:rsidRPr="00866C59">
              <w:rPr>
                <w:sz w:val="28"/>
                <w:szCs w:val="28"/>
              </w:rPr>
              <w:t xml:space="preserve">  year</w:t>
            </w:r>
          </w:p>
        </w:tc>
      </w:tr>
      <w:tr w:rsidR="00C13BF8" w:rsidRPr="00866C59" w14:paraId="5F18B57D" w14:textId="77777777" w:rsidTr="00B66612">
        <w:trPr>
          <w:trHeight w:val="510"/>
          <w:jc w:val="center"/>
        </w:trPr>
        <w:tc>
          <w:tcPr>
            <w:tcW w:w="4821" w:type="dxa"/>
            <w:shd w:val="clear" w:color="auto" w:fill="B8CCE4"/>
            <w:vAlign w:val="center"/>
          </w:tcPr>
          <w:p w14:paraId="20D1F84D" w14:textId="77777777" w:rsidR="00C13BF8" w:rsidRPr="00866C59" w:rsidRDefault="00C13BF8" w:rsidP="00B66612">
            <w:pPr>
              <w:rPr>
                <w:sz w:val="28"/>
                <w:szCs w:val="28"/>
              </w:rPr>
            </w:pPr>
            <w:r w:rsidRPr="00866C59">
              <w:rPr>
                <w:sz w:val="28"/>
                <w:szCs w:val="28"/>
              </w:rPr>
              <w:t>6. Number of hours tuition (total)</w:t>
            </w:r>
          </w:p>
        </w:tc>
        <w:tc>
          <w:tcPr>
            <w:tcW w:w="4821" w:type="dxa"/>
            <w:shd w:val="clear" w:color="auto" w:fill="B8CCE4"/>
            <w:vAlign w:val="center"/>
          </w:tcPr>
          <w:p w14:paraId="322F63E9" w14:textId="77777777" w:rsidR="00C13BF8" w:rsidRPr="00866C59" w:rsidRDefault="00C13BF8" w:rsidP="00B66612">
            <w:pPr>
              <w:rPr>
                <w:sz w:val="28"/>
                <w:szCs w:val="28"/>
              </w:rPr>
            </w:pPr>
            <w:r w:rsidRPr="00866C59">
              <w:rPr>
                <w:sz w:val="28"/>
                <w:szCs w:val="28"/>
              </w:rPr>
              <w:t xml:space="preserve">45 </w:t>
            </w:r>
            <w:proofErr w:type="spellStart"/>
            <w:r w:rsidRPr="00866C59">
              <w:rPr>
                <w:sz w:val="28"/>
                <w:szCs w:val="28"/>
              </w:rPr>
              <w:t>hrs</w:t>
            </w:r>
            <w:proofErr w:type="spellEnd"/>
          </w:p>
        </w:tc>
      </w:tr>
      <w:tr w:rsidR="00C13BF8" w:rsidRPr="00866C59" w14:paraId="7230F569" w14:textId="77777777" w:rsidTr="00B66612">
        <w:trPr>
          <w:trHeight w:val="510"/>
          <w:jc w:val="center"/>
        </w:trPr>
        <w:tc>
          <w:tcPr>
            <w:tcW w:w="4821" w:type="dxa"/>
            <w:shd w:val="clear" w:color="auto" w:fill="B8CCE4"/>
            <w:vAlign w:val="center"/>
          </w:tcPr>
          <w:p w14:paraId="51F76010" w14:textId="77777777" w:rsidR="00C13BF8" w:rsidRPr="00866C59" w:rsidRDefault="00C13BF8" w:rsidP="00B66612">
            <w:pPr>
              <w:rPr>
                <w:sz w:val="28"/>
                <w:szCs w:val="28"/>
              </w:rPr>
            </w:pPr>
            <w:r w:rsidRPr="00866C59">
              <w:rPr>
                <w:sz w:val="28"/>
                <w:szCs w:val="28"/>
              </w:rPr>
              <w:t>7. Date of production/revision of this</w:t>
            </w:r>
          </w:p>
          <w:p w14:paraId="1A2D35FC" w14:textId="77777777" w:rsidR="00C13BF8" w:rsidRPr="00866C59" w:rsidRDefault="00C13BF8" w:rsidP="00B66612">
            <w:pPr>
              <w:rPr>
                <w:sz w:val="28"/>
                <w:szCs w:val="28"/>
              </w:rPr>
            </w:pPr>
            <w:r w:rsidRPr="00866C59">
              <w:rPr>
                <w:sz w:val="28"/>
                <w:szCs w:val="28"/>
              </w:rPr>
              <w:t>specification</w:t>
            </w:r>
          </w:p>
        </w:tc>
        <w:tc>
          <w:tcPr>
            <w:tcW w:w="4821" w:type="dxa"/>
            <w:shd w:val="clear" w:color="auto" w:fill="DBE5F1"/>
            <w:vAlign w:val="center"/>
          </w:tcPr>
          <w:p w14:paraId="537CB4CD" w14:textId="77777777" w:rsidR="00C13BF8" w:rsidRPr="00866C59" w:rsidRDefault="00C13BF8" w:rsidP="00B66612">
            <w:pPr>
              <w:rPr>
                <w:sz w:val="28"/>
                <w:szCs w:val="28"/>
              </w:rPr>
            </w:pPr>
            <w:r>
              <w:rPr>
                <w:sz w:val="28"/>
                <w:szCs w:val="28"/>
              </w:rPr>
              <w:t>2024</w:t>
            </w:r>
          </w:p>
        </w:tc>
      </w:tr>
      <w:tr w:rsidR="00C13BF8" w:rsidRPr="00866C59" w14:paraId="4E820B26" w14:textId="77777777" w:rsidTr="00B66612">
        <w:trPr>
          <w:trHeight w:val="510"/>
          <w:jc w:val="center"/>
        </w:trPr>
        <w:tc>
          <w:tcPr>
            <w:tcW w:w="9642" w:type="dxa"/>
            <w:gridSpan w:val="2"/>
            <w:shd w:val="clear" w:color="auto" w:fill="B8CCE4"/>
            <w:vAlign w:val="center"/>
          </w:tcPr>
          <w:p w14:paraId="5B43AE49" w14:textId="77777777" w:rsidR="00C13BF8" w:rsidRPr="00866C59" w:rsidRDefault="00C13BF8" w:rsidP="00B66612">
            <w:pPr>
              <w:rPr>
                <w:sz w:val="28"/>
                <w:szCs w:val="28"/>
              </w:rPr>
            </w:pPr>
            <w:r w:rsidRPr="00866C59">
              <w:rPr>
                <w:sz w:val="28"/>
                <w:szCs w:val="28"/>
              </w:rPr>
              <w:t>8. Aims of the Course</w:t>
            </w:r>
          </w:p>
        </w:tc>
      </w:tr>
      <w:tr w:rsidR="00C13BF8" w:rsidRPr="00866C59" w14:paraId="0C6A515E" w14:textId="77777777" w:rsidTr="00B66612">
        <w:trPr>
          <w:trHeight w:val="510"/>
          <w:jc w:val="center"/>
        </w:trPr>
        <w:tc>
          <w:tcPr>
            <w:tcW w:w="9642" w:type="dxa"/>
            <w:gridSpan w:val="2"/>
            <w:shd w:val="clear" w:color="auto" w:fill="DBE5F1"/>
            <w:vAlign w:val="center"/>
          </w:tcPr>
          <w:p w14:paraId="6DF28878" w14:textId="77777777" w:rsidR="00C13BF8" w:rsidRPr="00866C59" w:rsidRDefault="00C13BF8" w:rsidP="00792C84">
            <w:pPr>
              <w:pStyle w:val="ListParagraph"/>
              <w:numPr>
                <w:ilvl w:val="0"/>
                <w:numId w:val="15"/>
              </w:numPr>
              <w:spacing w:after="0" w:line="240" w:lineRule="auto"/>
              <w:jc w:val="both"/>
              <w:rPr>
                <w:sz w:val="28"/>
                <w:szCs w:val="28"/>
              </w:rPr>
            </w:pPr>
            <w:r w:rsidRPr="00866C59">
              <w:rPr>
                <w:sz w:val="28"/>
                <w:szCs w:val="28"/>
              </w:rPr>
              <w:t>The aim of the course is to provide the student by the necessary information and tools required for the site engineer in projects, costs and management of equipment.</w:t>
            </w:r>
          </w:p>
        </w:tc>
      </w:tr>
    </w:tbl>
    <w:p w14:paraId="65C03AAB" w14:textId="77777777" w:rsidR="00C13BF8" w:rsidRPr="00866C59" w:rsidRDefault="00C13BF8" w:rsidP="00C13BF8">
      <w:pPr>
        <w:spacing w:before="3" w:line="160" w:lineRule="exact"/>
        <w:rPr>
          <w:sz w:val="17"/>
          <w:szCs w:val="17"/>
        </w:rPr>
      </w:pPr>
    </w:p>
    <w:p w14:paraId="1A97A2D1" w14:textId="77777777" w:rsidR="00C13BF8" w:rsidRPr="00866C59" w:rsidRDefault="00C13BF8" w:rsidP="00C13BF8">
      <w:pPr>
        <w:spacing w:line="200" w:lineRule="exact"/>
      </w:pPr>
    </w:p>
    <w:p w14:paraId="464DE698" w14:textId="77777777" w:rsidR="00C13BF8" w:rsidRPr="00866C59"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66C59" w14:paraId="1228B540" w14:textId="77777777" w:rsidTr="00B66612">
        <w:trPr>
          <w:trHeight w:val="510"/>
          <w:jc w:val="center"/>
        </w:trPr>
        <w:tc>
          <w:tcPr>
            <w:tcW w:w="9632" w:type="dxa"/>
            <w:shd w:val="clear" w:color="auto" w:fill="B8CCE4"/>
            <w:vAlign w:val="center"/>
          </w:tcPr>
          <w:p w14:paraId="359437AD" w14:textId="77777777" w:rsidR="00C13BF8" w:rsidRPr="00866C59" w:rsidRDefault="00C13BF8" w:rsidP="00B66612">
            <w:pPr>
              <w:rPr>
                <w:sz w:val="28"/>
                <w:szCs w:val="28"/>
              </w:rPr>
            </w:pPr>
            <w:r w:rsidRPr="00866C59">
              <w:rPr>
                <w:sz w:val="28"/>
                <w:szCs w:val="28"/>
              </w:rPr>
              <w:t>9· Learning Outcomes, Teaching, Learning and Assessment Method</w:t>
            </w:r>
          </w:p>
        </w:tc>
      </w:tr>
      <w:tr w:rsidR="00C13BF8" w:rsidRPr="00866C59" w14:paraId="202858CC" w14:textId="77777777" w:rsidTr="00B66612">
        <w:trPr>
          <w:trHeight w:val="567"/>
          <w:jc w:val="center"/>
        </w:trPr>
        <w:tc>
          <w:tcPr>
            <w:tcW w:w="9632" w:type="dxa"/>
            <w:shd w:val="clear" w:color="auto" w:fill="DBE5F1"/>
            <w:vAlign w:val="center"/>
          </w:tcPr>
          <w:p w14:paraId="3EBE2414" w14:textId="77777777" w:rsidR="00C13BF8" w:rsidRPr="00866C59" w:rsidRDefault="00C13BF8" w:rsidP="00B66612">
            <w:pPr>
              <w:ind w:firstLine="306"/>
              <w:rPr>
                <w:sz w:val="28"/>
                <w:szCs w:val="28"/>
              </w:rPr>
            </w:pPr>
            <w:r w:rsidRPr="00866C59">
              <w:rPr>
                <w:sz w:val="28"/>
                <w:szCs w:val="28"/>
              </w:rPr>
              <w:t>A- Knowledge and Understanding</w:t>
            </w:r>
          </w:p>
          <w:p w14:paraId="1F7AE637" w14:textId="77777777" w:rsidR="00C13BF8" w:rsidRPr="00866C59" w:rsidRDefault="00C13BF8" w:rsidP="00B66612">
            <w:pPr>
              <w:ind w:left="288" w:hanging="288"/>
              <w:jc w:val="both"/>
              <w:rPr>
                <w:sz w:val="28"/>
                <w:szCs w:val="28"/>
              </w:rPr>
            </w:pPr>
            <w:r w:rsidRPr="00866C59">
              <w:rPr>
                <w:sz w:val="28"/>
                <w:szCs w:val="28"/>
              </w:rPr>
              <w:t>A1- The costs of ownership and operating the equipment.</w:t>
            </w:r>
          </w:p>
          <w:p w14:paraId="48DE8261" w14:textId="77777777" w:rsidR="00C13BF8" w:rsidRPr="00866C59" w:rsidRDefault="00C13BF8" w:rsidP="00B66612">
            <w:pPr>
              <w:ind w:left="288" w:hanging="288"/>
              <w:jc w:val="both"/>
              <w:rPr>
                <w:sz w:val="28"/>
                <w:szCs w:val="28"/>
              </w:rPr>
            </w:pPr>
            <w:r w:rsidRPr="00866C59">
              <w:rPr>
                <w:sz w:val="28"/>
                <w:szCs w:val="28"/>
              </w:rPr>
              <w:t xml:space="preserve">A2- Knowledge of the appropriate type of equipment for earth works.  </w:t>
            </w:r>
          </w:p>
          <w:p w14:paraId="1B3C9822" w14:textId="77777777" w:rsidR="00C13BF8" w:rsidRPr="00866C59" w:rsidRDefault="00C13BF8" w:rsidP="00B66612">
            <w:pPr>
              <w:ind w:left="288" w:hanging="288"/>
              <w:jc w:val="both"/>
              <w:rPr>
                <w:sz w:val="28"/>
                <w:szCs w:val="28"/>
              </w:rPr>
            </w:pPr>
            <w:r w:rsidRPr="00866C59">
              <w:rPr>
                <w:sz w:val="28"/>
                <w:szCs w:val="28"/>
              </w:rPr>
              <w:t>A3- The methods of determining the productivity of equipment.</w:t>
            </w:r>
          </w:p>
          <w:p w14:paraId="7EA52278" w14:textId="77777777" w:rsidR="00C13BF8" w:rsidRPr="00866C59" w:rsidRDefault="00C13BF8" w:rsidP="00B66612">
            <w:pPr>
              <w:rPr>
                <w:sz w:val="28"/>
                <w:szCs w:val="28"/>
              </w:rPr>
            </w:pPr>
            <w:r w:rsidRPr="00866C59">
              <w:rPr>
                <w:sz w:val="28"/>
                <w:szCs w:val="28"/>
              </w:rPr>
              <w:t>A4- The forces and moments relating to concrete formworks.</w:t>
            </w:r>
          </w:p>
        </w:tc>
      </w:tr>
      <w:tr w:rsidR="00C13BF8" w:rsidRPr="00866C59" w14:paraId="34F87E7E" w14:textId="77777777" w:rsidTr="00B66612">
        <w:trPr>
          <w:trHeight w:val="567"/>
          <w:jc w:val="center"/>
        </w:trPr>
        <w:tc>
          <w:tcPr>
            <w:tcW w:w="9632" w:type="dxa"/>
            <w:shd w:val="clear" w:color="auto" w:fill="DBE5F1"/>
            <w:vAlign w:val="center"/>
          </w:tcPr>
          <w:p w14:paraId="46E33FAF" w14:textId="77777777" w:rsidR="00C13BF8" w:rsidRPr="00866C59" w:rsidRDefault="00C13BF8" w:rsidP="00B66612">
            <w:pPr>
              <w:ind w:firstLine="306"/>
              <w:rPr>
                <w:sz w:val="28"/>
                <w:szCs w:val="28"/>
              </w:rPr>
            </w:pPr>
            <w:r w:rsidRPr="00866C59">
              <w:rPr>
                <w:sz w:val="28"/>
                <w:szCs w:val="28"/>
              </w:rPr>
              <w:t>B. Subject-specific skills</w:t>
            </w:r>
          </w:p>
          <w:p w14:paraId="170EF18C" w14:textId="77777777" w:rsidR="00C13BF8" w:rsidRPr="00866C59" w:rsidRDefault="00C13BF8" w:rsidP="00B66612">
            <w:pPr>
              <w:ind w:left="288" w:hanging="288"/>
              <w:jc w:val="both"/>
              <w:rPr>
                <w:sz w:val="28"/>
                <w:szCs w:val="28"/>
              </w:rPr>
            </w:pPr>
            <w:r w:rsidRPr="00866C59">
              <w:rPr>
                <w:sz w:val="28"/>
                <w:szCs w:val="28"/>
              </w:rPr>
              <w:lastRenderedPageBreak/>
              <w:t>B1 – Application of determining the ownership and operation of construction equipment.</w:t>
            </w:r>
          </w:p>
          <w:p w14:paraId="33553A96" w14:textId="77777777" w:rsidR="00C13BF8" w:rsidRPr="00866C59" w:rsidRDefault="00C13BF8" w:rsidP="00B66612">
            <w:pPr>
              <w:ind w:left="288" w:hanging="288"/>
              <w:rPr>
                <w:sz w:val="28"/>
                <w:szCs w:val="28"/>
              </w:rPr>
            </w:pPr>
            <w:r w:rsidRPr="00866C59">
              <w:rPr>
                <w:sz w:val="28"/>
                <w:szCs w:val="28"/>
              </w:rPr>
              <w:t>B2 – Determining the production of equipment.</w:t>
            </w:r>
          </w:p>
          <w:p w14:paraId="67B56535" w14:textId="77777777" w:rsidR="00C13BF8" w:rsidRPr="00866C59" w:rsidRDefault="00C13BF8" w:rsidP="00B66612">
            <w:pPr>
              <w:ind w:left="288" w:hanging="288"/>
              <w:jc w:val="both"/>
              <w:rPr>
                <w:sz w:val="28"/>
                <w:szCs w:val="28"/>
              </w:rPr>
            </w:pPr>
            <w:r w:rsidRPr="00866C59">
              <w:rPr>
                <w:sz w:val="28"/>
                <w:szCs w:val="28"/>
              </w:rPr>
              <w:t>B3 – Design the forms of concrete structures.</w:t>
            </w:r>
          </w:p>
        </w:tc>
      </w:tr>
      <w:tr w:rsidR="00C13BF8" w:rsidRPr="00866C59" w14:paraId="3740F038" w14:textId="77777777" w:rsidTr="00B66612">
        <w:trPr>
          <w:trHeight w:val="510"/>
          <w:jc w:val="center"/>
        </w:trPr>
        <w:tc>
          <w:tcPr>
            <w:tcW w:w="9632" w:type="dxa"/>
            <w:shd w:val="clear" w:color="auto" w:fill="B8CCE4"/>
            <w:vAlign w:val="center"/>
          </w:tcPr>
          <w:p w14:paraId="3C197241" w14:textId="77777777" w:rsidR="00C13BF8" w:rsidRPr="00866C59" w:rsidRDefault="00C13BF8" w:rsidP="00B66612">
            <w:pPr>
              <w:ind w:firstLine="589"/>
              <w:rPr>
                <w:sz w:val="28"/>
                <w:szCs w:val="28"/>
              </w:rPr>
            </w:pPr>
            <w:r w:rsidRPr="00866C59">
              <w:rPr>
                <w:sz w:val="28"/>
                <w:szCs w:val="28"/>
              </w:rPr>
              <w:lastRenderedPageBreak/>
              <w:t>Teaching and Learning Methods</w:t>
            </w:r>
          </w:p>
        </w:tc>
      </w:tr>
      <w:tr w:rsidR="00C13BF8" w:rsidRPr="00866C59" w14:paraId="5FA0D43A" w14:textId="77777777" w:rsidTr="00B66612">
        <w:trPr>
          <w:trHeight w:val="1304"/>
          <w:jc w:val="center"/>
        </w:trPr>
        <w:tc>
          <w:tcPr>
            <w:tcW w:w="9632" w:type="dxa"/>
            <w:shd w:val="clear" w:color="auto" w:fill="DBE5F1"/>
            <w:vAlign w:val="center"/>
          </w:tcPr>
          <w:p w14:paraId="514C6E8F" w14:textId="77777777" w:rsidR="00C13BF8" w:rsidRPr="00866C59" w:rsidRDefault="00C13BF8" w:rsidP="00B66612">
            <w:pPr>
              <w:jc w:val="both"/>
              <w:rPr>
                <w:sz w:val="28"/>
                <w:szCs w:val="28"/>
              </w:rPr>
            </w:pPr>
            <w:r w:rsidRPr="00866C59">
              <w:rPr>
                <w:sz w:val="28"/>
                <w:szCs w:val="28"/>
              </w:rPr>
              <w:t>• Scientific and research skills are developed through teaching and learning activities. Analysis and problem solving skills are further developed by means of a set of problems prepared by the lecturers in small study groups and all work submitted is evaluated and responded to.</w:t>
            </w:r>
          </w:p>
          <w:p w14:paraId="7C3A3219" w14:textId="77777777" w:rsidR="00C13BF8" w:rsidRPr="00866C59" w:rsidRDefault="00C13BF8" w:rsidP="00B66612">
            <w:pPr>
              <w:rPr>
                <w:sz w:val="28"/>
                <w:szCs w:val="28"/>
              </w:rPr>
            </w:pPr>
          </w:p>
        </w:tc>
      </w:tr>
      <w:tr w:rsidR="00C13BF8" w:rsidRPr="00866C59" w14:paraId="269920A8" w14:textId="77777777" w:rsidTr="00B66612">
        <w:trPr>
          <w:trHeight w:val="510"/>
          <w:jc w:val="center"/>
        </w:trPr>
        <w:tc>
          <w:tcPr>
            <w:tcW w:w="9632" w:type="dxa"/>
            <w:shd w:val="clear" w:color="auto" w:fill="B8CCE4"/>
            <w:vAlign w:val="center"/>
          </w:tcPr>
          <w:p w14:paraId="37FAABAF" w14:textId="77777777" w:rsidR="00C13BF8" w:rsidRPr="00866C59" w:rsidRDefault="00C13BF8" w:rsidP="00B66612">
            <w:pPr>
              <w:ind w:firstLine="589"/>
              <w:rPr>
                <w:sz w:val="28"/>
                <w:szCs w:val="28"/>
              </w:rPr>
            </w:pPr>
            <w:r w:rsidRPr="00866C59">
              <w:rPr>
                <w:sz w:val="28"/>
                <w:szCs w:val="28"/>
              </w:rPr>
              <w:t>Assessment methods</w:t>
            </w:r>
          </w:p>
        </w:tc>
      </w:tr>
      <w:tr w:rsidR="00C13BF8" w:rsidRPr="00866C59" w14:paraId="41958850" w14:textId="77777777" w:rsidTr="00B66612">
        <w:trPr>
          <w:trHeight w:val="1304"/>
          <w:jc w:val="center"/>
        </w:trPr>
        <w:tc>
          <w:tcPr>
            <w:tcW w:w="9632" w:type="dxa"/>
            <w:shd w:val="clear" w:color="auto" w:fill="DBE5F1"/>
            <w:vAlign w:val="center"/>
          </w:tcPr>
          <w:p w14:paraId="5B869CD4" w14:textId="77777777" w:rsidR="00C13BF8" w:rsidRPr="00866C59" w:rsidRDefault="00C13BF8" w:rsidP="00B66612">
            <w:pPr>
              <w:rPr>
                <w:sz w:val="28"/>
                <w:szCs w:val="28"/>
              </w:rPr>
            </w:pPr>
            <w:r w:rsidRPr="00866C59">
              <w:rPr>
                <w:sz w:val="28"/>
                <w:szCs w:val="28"/>
              </w:rPr>
              <w:t>• Interacting within the lecture.</w:t>
            </w:r>
          </w:p>
          <w:p w14:paraId="563B5C03" w14:textId="77777777" w:rsidR="00C13BF8" w:rsidRPr="00866C59" w:rsidRDefault="00C13BF8" w:rsidP="00B66612">
            <w:pPr>
              <w:rPr>
                <w:sz w:val="28"/>
                <w:szCs w:val="28"/>
              </w:rPr>
            </w:pPr>
            <w:r w:rsidRPr="00866C59">
              <w:rPr>
                <w:sz w:val="28"/>
                <w:szCs w:val="28"/>
              </w:rPr>
              <w:t>• Homework and reports.</w:t>
            </w:r>
          </w:p>
          <w:p w14:paraId="3E45C79E" w14:textId="77777777" w:rsidR="00C13BF8" w:rsidRPr="00866C59" w:rsidRDefault="00C13BF8" w:rsidP="00B66612">
            <w:pPr>
              <w:rPr>
                <w:sz w:val="28"/>
                <w:szCs w:val="28"/>
              </w:rPr>
            </w:pPr>
            <w:r w:rsidRPr="00866C59">
              <w:rPr>
                <w:sz w:val="28"/>
                <w:szCs w:val="28"/>
              </w:rPr>
              <w:t>• Short exams (quizzes).</w:t>
            </w:r>
          </w:p>
          <w:p w14:paraId="1607BACA" w14:textId="77777777" w:rsidR="00C13BF8" w:rsidRPr="00866C59" w:rsidRDefault="00C13BF8" w:rsidP="00B66612">
            <w:pPr>
              <w:rPr>
                <w:sz w:val="28"/>
                <w:szCs w:val="28"/>
              </w:rPr>
            </w:pPr>
            <w:r w:rsidRPr="00866C59">
              <w:rPr>
                <w:sz w:val="28"/>
                <w:szCs w:val="28"/>
              </w:rPr>
              <w:t>• Semester and final exams.</w:t>
            </w:r>
          </w:p>
        </w:tc>
      </w:tr>
      <w:tr w:rsidR="00C13BF8" w:rsidRPr="00866C59" w14:paraId="19921E7A" w14:textId="77777777" w:rsidTr="00B66612">
        <w:trPr>
          <w:trHeight w:val="567"/>
          <w:jc w:val="center"/>
        </w:trPr>
        <w:tc>
          <w:tcPr>
            <w:tcW w:w="9632" w:type="dxa"/>
            <w:shd w:val="clear" w:color="auto" w:fill="DBE5F1"/>
            <w:vAlign w:val="center"/>
          </w:tcPr>
          <w:p w14:paraId="209B2FFE" w14:textId="77777777" w:rsidR="00C13BF8" w:rsidRPr="00866C59" w:rsidRDefault="00C13BF8" w:rsidP="00B66612">
            <w:pPr>
              <w:ind w:firstLine="306"/>
              <w:rPr>
                <w:sz w:val="28"/>
                <w:szCs w:val="28"/>
              </w:rPr>
            </w:pPr>
            <w:r w:rsidRPr="00866C59">
              <w:rPr>
                <w:sz w:val="28"/>
                <w:szCs w:val="28"/>
              </w:rPr>
              <w:t>C. Thinking Skills</w:t>
            </w:r>
          </w:p>
          <w:p w14:paraId="7C8CEF53" w14:textId="77777777" w:rsidR="00C13BF8" w:rsidRPr="00866C59" w:rsidRDefault="00C13BF8" w:rsidP="00B66612">
            <w:pPr>
              <w:ind w:left="288" w:hanging="288"/>
              <w:jc w:val="both"/>
              <w:rPr>
                <w:sz w:val="28"/>
                <w:szCs w:val="28"/>
              </w:rPr>
            </w:pPr>
            <w:r w:rsidRPr="00866C59">
              <w:rPr>
                <w:sz w:val="28"/>
                <w:szCs w:val="28"/>
              </w:rPr>
              <w:t>C1- Attention: Arousing the students' attention by implementing one of the applied programs on the display screen in the hall.</w:t>
            </w:r>
          </w:p>
          <w:p w14:paraId="45C62B01" w14:textId="77777777" w:rsidR="00C13BF8" w:rsidRPr="00866C59" w:rsidRDefault="00C13BF8" w:rsidP="00B66612">
            <w:pPr>
              <w:ind w:left="288" w:hanging="288"/>
              <w:jc w:val="both"/>
              <w:rPr>
                <w:sz w:val="28"/>
                <w:szCs w:val="28"/>
              </w:rPr>
            </w:pPr>
            <w:r w:rsidRPr="00866C59">
              <w:rPr>
                <w:sz w:val="28"/>
                <w:szCs w:val="28"/>
              </w:rPr>
              <w:t>C2- Response: Follow up the student's interaction with the material displayed on the screen.</w:t>
            </w:r>
          </w:p>
          <w:p w14:paraId="5E6C95E9" w14:textId="77777777" w:rsidR="00C13BF8" w:rsidRPr="00866C59" w:rsidRDefault="00C13BF8" w:rsidP="00B66612">
            <w:pPr>
              <w:ind w:left="288" w:hanging="288"/>
              <w:jc w:val="both"/>
              <w:rPr>
                <w:sz w:val="28"/>
                <w:szCs w:val="28"/>
              </w:rPr>
            </w:pPr>
            <w:r w:rsidRPr="00866C59">
              <w:rPr>
                <w:sz w:val="28"/>
                <w:szCs w:val="28"/>
              </w:rPr>
              <w:t>C3- Attention: Follow up on the interest of the student who interacted more with the presented material, by increasing this interaction by requesting other programs and applications to display.</w:t>
            </w:r>
          </w:p>
          <w:p w14:paraId="06BFEF9A" w14:textId="77777777" w:rsidR="00C13BF8" w:rsidRPr="00866C59" w:rsidRDefault="00C13BF8" w:rsidP="00B66612">
            <w:pPr>
              <w:ind w:left="288" w:hanging="288"/>
              <w:jc w:val="both"/>
              <w:rPr>
                <w:sz w:val="28"/>
                <w:szCs w:val="28"/>
              </w:rPr>
            </w:pPr>
            <w:r w:rsidRPr="00866C59">
              <w:rPr>
                <w:sz w:val="28"/>
                <w:szCs w:val="28"/>
              </w:rPr>
              <w:t>C4 - Forming the direction: meaning that the student is sympathetic to the presentation and may have an opinion about the direction of the presented topic and defend it.</w:t>
            </w:r>
          </w:p>
          <w:p w14:paraId="0C57A643" w14:textId="77777777" w:rsidR="00C13BF8" w:rsidRPr="00866C59" w:rsidRDefault="00C13BF8" w:rsidP="00B66612">
            <w:pPr>
              <w:ind w:left="288" w:hanging="288"/>
              <w:jc w:val="both"/>
              <w:rPr>
                <w:sz w:val="28"/>
                <w:szCs w:val="28"/>
              </w:rPr>
            </w:pPr>
            <w:r w:rsidRPr="00866C59">
              <w:rPr>
                <w:sz w:val="28"/>
                <w:szCs w:val="28"/>
              </w:rPr>
              <w:t>C 5- Formation of value behavior: meaning that the student reaches the top of the emotional ladder, so that he has a stable level in the lesson and does not become lazy or fidgety.</w:t>
            </w:r>
          </w:p>
        </w:tc>
      </w:tr>
      <w:tr w:rsidR="00C13BF8" w:rsidRPr="00866C59" w14:paraId="64A51FBF" w14:textId="77777777" w:rsidTr="00B66612">
        <w:trPr>
          <w:trHeight w:val="510"/>
          <w:jc w:val="center"/>
        </w:trPr>
        <w:tc>
          <w:tcPr>
            <w:tcW w:w="9632" w:type="dxa"/>
            <w:shd w:val="clear" w:color="auto" w:fill="B8CCE4"/>
            <w:vAlign w:val="center"/>
          </w:tcPr>
          <w:p w14:paraId="15A7E266" w14:textId="77777777" w:rsidR="00C13BF8" w:rsidRPr="00866C59" w:rsidRDefault="00C13BF8" w:rsidP="00B66612">
            <w:pPr>
              <w:ind w:firstLine="589"/>
              <w:rPr>
                <w:sz w:val="28"/>
                <w:szCs w:val="28"/>
              </w:rPr>
            </w:pPr>
            <w:r w:rsidRPr="00866C59">
              <w:rPr>
                <w:sz w:val="28"/>
                <w:szCs w:val="28"/>
              </w:rPr>
              <w:t>Teaching and Learning Methods</w:t>
            </w:r>
          </w:p>
        </w:tc>
      </w:tr>
      <w:tr w:rsidR="00C13BF8" w:rsidRPr="00866C59" w14:paraId="3B73E61E" w14:textId="77777777" w:rsidTr="00B66612">
        <w:trPr>
          <w:trHeight w:val="1361"/>
          <w:jc w:val="center"/>
        </w:trPr>
        <w:tc>
          <w:tcPr>
            <w:tcW w:w="9632" w:type="dxa"/>
            <w:shd w:val="clear" w:color="auto" w:fill="DBE5F1"/>
            <w:vAlign w:val="center"/>
          </w:tcPr>
          <w:p w14:paraId="2DBFC12C" w14:textId="77777777" w:rsidR="00C13BF8" w:rsidRPr="00866C59" w:rsidRDefault="00C13BF8" w:rsidP="00B66612">
            <w:pPr>
              <w:ind w:left="288" w:hanging="288"/>
              <w:jc w:val="both"/>
              <w:rPr>
                <w:sz w:val="28"/>
                <w:szCs w:val="28"/>
                <w:lang w:val="en-GB"/>
              </w:rPr>
            </w:pPr>
            <w:r w:rsidRPr="00866C59">
              <w:rPr>
                <w:sz w:val="28"/>
                <w:szCs w:val="28"/>
                <w:lang w:val="en-GB"/>
              </w:rPr>
              <w:t>• The usual theoretical presentation method using the writing board and depending on the style (how and why) of the subject and according to the curriculum of the subject.</w:t>
            </w:r>
          </w:p>
          <w:p w14:paraId="30628635" w14:textId="77777777" w:rsidR="00C13BF8" w:rsidRPr="00866C59" w:rsidRDefault="00C13BF8" w:rsidP="00B66612">
            <w:pPr>
              <w:ind w:left="288" w:hanging="288"/>
              <w:jc w:val="both"/>
              <w:rPr>
                <w:sz w:val="28"/>
                <w:szCs w:val="28"/>
                <w:lang w:val="en-GB"/>
              </w:rPr>
            </w:pPr>
            <w:r w:rsidRPr="00866C59">
              <w:rPr>
                <w:sz w:val="28"/>
                <w:szCs w:val="28"/>
                <w:lang w:val="en-GB"/>
              </w:rPr>
              <w:t>• The theoretical presentation method using the (data show) device and depending on the method (how and why) of the subject and according to the subject curriculum.</w:t>
            </w:r>
          </w:p>
          <w:p w14:paraId="4EC37532" w14:textId="77777777" w:rsidR="00C13BF8" w:rsidRPr="00866C59" w:rsidRDefault="00C13BF8" w:rsidP="00B66612">
            <w:pPr>
              <w:ind w:left="288" w:hanging="288"/>
              <w:jc w:val="both"/>
              <w:rPr>
                <w:sz w:val="28"/>
                <w:szCs w:val="28"/>
                <w:lang w:val="en-GB"/>
              </w:rPr>
            </w:pPr>
            <w:r w:rsidRPr="00866C59">
              <w:rPr>
                <w:sz w:val="28"/>
                <w:szCs w:val="28"/>
                <w:lang w:val="en-GB"/>
              </w:rPr>
              <w:t>• The method of laboratory display using special devices for measuring the different properties of the substance under experiment.</w:t>
            </w:r>
          </w:p>
        </w:tc>
      </w:tr>
    </w:tbl>
    <w:p w14:paraId="684FD667" w14:textId="77777777" w:rsidR="00C13BF8" w:rsidRPr="00866C59" w:rsidRDefault="00C13BF8" w:rsidP="00C13BF8">
      <w:pPr>
        <w:rPr>
          <w:rtl/>
        </w:rPr>
      </w:pPr>
    </w:p>
    <w:p w14:paraId="59E10E86" w14:textId="77777777" w:rsidR="00C13BF8" w:rsidRPr="00866C59" w:rsidRDefault="00C13BF8" w:rsidP="00C13BF8">
      <w:pPr>
        <w:rPr>
          <w:rtl/>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66C59" w14:paraId="06CB1918" w14:textId="77777777" w:rsidTr="00B66612">
        <w:trPr>
          <w:trHeight w:val="510"/>
          <w:jc w:val="center"/>
        </w:trPr>
        <w:tc>
          <w:tcPr>
            <w:tcW w:w="9632" w:type="dxa"/>
            <w:shd w:val="clear" w:color="auto" w:fill="B8CCE4"/>
            <w:vAlign w:val="center"/>
          </w:tcPr>
          <w:p w14:paraId="29F7141B" w14:textId="77777777" w:rsidR="00C13BF8" w:rsidRPr="00866C59" w:rsidRDefault="00C13BF8" w:rsidP="00B66612">
            <w:pPr>
              <w:ind w:firstLine="589"/>
              <w:rPr>
                <w:sz w:val="28"/>
                <w:szCs w:val="28"/>
              </w:rPr>
            </w:pPr>
            <w:r w:rsidRPr="00866C59">
              <w:rPr>
                <w:sz w:val="28"/>
                <w:szCs w:val="28"/>
              </w:rPr>
              <w:t>Assessment methods</w:t>
            </w:r>
          </w:p>
        </w:tc>
      </w:tr>
      <w:tr w:rsidR="00C13BF8" w:rsidRPr="00866C59" w14:paraId="4E93A983" w14:textId="77777777" w:rsidTr="00B66612">
        <w:trPr>
          <w:trHeight w:val="1304"/>
          <w:jc w:val="center"/>
        </w:trPr>
        <w:tc>
          <w:tcPr>
            <w:tcW w:w="9632" w:type="dxa"/>
            <w:shd w:val="clear" w:color="auto" w:fill="DBE5F1"/>
            <w:vAlign w:val="center"/>
          </w:tcPr>
          <w:p w14:paraId="388E538F" w14:textId="77777777" w:rsidR="00C13BF8" w:rsidRPr="00866C59" w:rsidRDefault="00C13BF8" w:rsidP="00B66612">
            <w:pPr>
              <w:ind w:left="288" w:hanging="288"/>
              <w:jc w:val="both"/>
              <w:rPr>
                <w:sz w:val="28"/>
                <w:szCs w:val="28"/>
              </w:rPr>
            </w:pPr>
            <w:r w:rsidRPr="00866C59">
              <w:rPr>
                <w:sz w:val="28"/>
                <w:szCs w:val="28"/>
              </w:rPr>
              <w:lastRenderedPageBreak/>
              <w:t>• Direct questions in a manner (how and why) for the subject during the theoretical and practical lecture.</w:t>
            </w:r>
          </w:p>
          <w:p w14:paraId="47286460" w14:textId="77777777" w:rsidR="00C13BF8" w:rsidRPr="00866C59" w:rsidRDefault="00C13BF8" w:rsidP="00B66612">
            <w:pPr>
              <w:ind w:left="288" w:hanging="288"/>
              <w:jc w:val="both"/>
              <w:rPr>
                <w:sz w:val="28"/>
                <w:szCs w:val="28"/>
              </w:rPr>
            </w:pPr>
            <w:r w:rsidRPr="00866C59">
              <w:rPr>
                <w:sz w:val="28"/>
                <w:szCs w:val="28"/>
              </w:rPr>
              <w:t>• Sudden exams during the theoretical and practical lecture.</w:t>
            </w:r>
          </w:p>
          <w:p w14:paraId="739F7F07" w14:textId="77777777" w:rsidR="00C13BF8" w:rsidRPr="00866C59" w:rsidRDefault="00C13BF8" w:rsidP="00B66612">
            <w:pPr>
              <w:ind w:left="288" w:hanging="288"/>
              <w:jc w:val="both"/>
              <w:rPr>
                <w:sz w:val="28"/>
                <w:szCs w:val="28"/>
              </w:rPr>
            </w:pPr>
            <w:r w:rsidRPr="00866C59">
              <w:rPr>
                <w:sz w:val="28"/>
                <w:szCs w:val="28"/>
              </w:rPr>
              <w:t>• Quarterly exams for the theoretical and practical side.</w:t>
            </w:r>
          </w:p>
          <w:p w14:paraId="48D92CAC" w14:textId="77777777" w:rsidR="00C13BF8" w:rsidRPr="00866C59" w:rsidRDefault="00C13BF8" w:rsidP="00B66612">
            <w:pPr>
              <w:ind w:left="288" w:hanging="288"/>
              <w:jc w:val="both"/>
              <w:rPr>
                <w:sz w:val="28"/>
                <w:szCs w:val="28"/>
              </w:rPr>
            </w:pPr>
            <w:r w:rsidRPr="00866C59">
              <w:rPr>
                <w:sz w:val="28"/>
                <w:szCs w:val="28"/>
              </w:rPr>
              <w:t>• Final exams for the theoretical and practical side.</w:t>
            </w:r>
          </w:p>
        </w:tc>
      </w:tr>
      <w:tr w:rsidR="00C13BF8" w:rsidRPr="00866C59" w14:paraId="40A3D789" w14:textId="77777777" w:rsidTr="00B66612">
        <w:trPr>
          <w:trHeight w:val="1304"/>
          <w:jc w:val="center"/>
        </w:trPr>
        <w:tc>
          <w:tcPr>
            <w:tcW w:w="9632" w:type="dxa"/>
            <w:shd w:val="clear" w:color="auto" w:fill="DBE5F1"/>
            <w:vAlign w:val="center"/>
          </w:tcPr>
          <w:p w14:paraId="11DAD711" w14:textId="77777777" w:rsidR="00C13BF8" w:rsidRPr="00866C59" w:rsidRDefault="00C13BF8" w:rsidP="00B66612">
            <w:pPr>
              <w:ind w:firstLine="306"/>
              <w:jc w:val="both"/>
              <w:rPr>
                <w:sz w:val="28"/>
                <w:szCs w:val="28"/>
              </w:rPr>
            </w:pPr>
            <w:r w:rsidRPr="00866C59">
              <w:rPr>
                <w:sz w:val="28"/>
                <w:szCs w:val="28"/>
              </w:rPr>
              <w:t>D. General and Transferable Skills (other skills relevant to employability and personal development)</w:t>
            </w:r>
          </w:p>
          <w:p w14:paraId="13795DCD" w14:textId="77777777" w:rsidR="00C13BF8" w:rsidRPr="00866C59" w:rsidRDefault="00C13BF8" w:rsidP="00B66612">
            <w:pPr>
              <w:ind w:left="288" w:hanging="288"/>
              <w:jc w:val="both"/>
              <w:rPr>
                <w:sz w:val="28"/>
                <w:szCs w:val="28"/>
              </w:rPr>
            </w:pPr>
            <w:r w:rsidRPr="00866C59">
              <w:rPr>
                <w:sz w:val="28"/>
                <w:szCs w:val="28"/>
              </w:rPr>
              <w:t>D1- Develop the student’s ability to perform the duties and deliver them on time</w:t>
            </w:r>
          </w:p>
          <w:p w14:paraId="321044E9" w14:textId="77777777" w:rsidR="00C13BF8" w:rsidRPr="00866C59" w:rsidRDefault="00C13BF8" w:rsidP="00B66612">
            <w:pPr>
              <w:ind w:left="288" w:hanging="288"/>
              <w:jc w:val="both"/>
              <w:rPr>
                <w:sz w:val="28"/>
                <w:szCs w:val="28"/>
              </w:rPr>
            </w:pPr>
            <w:r w:rsidRPr="00866C59">
              <w:rPr>
                <w:sz w:val="28"/>
                <w:szCs w:val="28"/>
              </w:rPr>
              <w:t>D2 - Logical and programmatic thinking to find programmatic solutions to various problems</w:t>
            </w:r>
          </w:p>
          <w:p w14:paraId="35306467" w14:textId="77777777" w:rsidR="00C13BF8" w:rsidRPr="00866C59" w:rsidRDefault="00C13BF8" w:rsidP="00B66612">
            <w:pPr>
              <w:ind w:left="288" w:hanging="288"/>
              <w:jc w:val="both"/>
              <w:rPr>
                <w:sz w:val="28"/>
                <w:szCs w:val="28"/>
              </w:rPr>
            </w:pPr>
            <w:r w:rsidRPr="00866C59">
              <w:rPr>
                <w:sz w:val="28"/>
                <w:szCs w:val="28"/>
              </w:rPr>
              <w:t>D3 - developing the student's ability to dialogue and debate</w:t>
            </w:r>
          </w:p>
          <w:p w14:paraId="1C88A161" w14:textId="77777777" w:rsidR="00C13BF8" w:rsidRPr="00866C59" w:rsidRDefault="00C13BF8" w:rsidP="00B66612">
            <w:pPr>
              <w:ind w:left="288" w:hanging="288"/>
              <w:jc w:val="both"/>
              <w:rPr>
                <w:sz w:val="28"/>
                <w:szCs w:val="28"/>
              </w:rPr>
            </w:pPr>
            <w:r w:rsidRPr="00866C59">
              <w:rPr>
                <w:sz w:val="28"/>
                <w:szCs w:val="28"/>
              </w:rPr>
              <w:t>D4 - Develop the student's ability to deal with modern technology, especially the Internet</w:t>
            </w:r>
          </w:p>
        </w:tc>
      </w:tr>
    </w:tbl>
    <w:p w14:paraId="68907FAE" w14:textId="77777777" w:rsidR="00C13BF8" w:rsidRPr="00866C59"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16"/>
        <w:gridCol w:w="928"/>
        <w:gridCol w:w="1756"/>
        <w:gridCol w:w="2093"/>
        <w:gridCol w:w="1921"/>
        <w:gridCol w:w="2018"/>
      </w:tblGrid>
      <w:tr w:rsidR="00C13BF8" w:rsidRPr="00866C59" w14:paraId="48F084E0" w14:textId="77777777" w:rsidTr="00B66612">
        <w:trPr>
          <w:trHeight w:val="567"/>
        </w:trPr>
        <w:tc>
          <w:tcPr>
            <w:tcW w:w="9632" w:type="dxa"/>
            <w:gridSpan w:val="6"/>
            <w:shd w:val="clear" w:color="auto" w:fill="B8CCE4"/>
            <w:vAlign w:val="center"/>
          </w:tcPr>
          <w:p w14:paraId="0A7F190C" w14:textId="77777777" w:rsidR="00C13BF8" w:rsidRPr="00866C59" w:rsidRDefault="00C13BF8" w:rsidP="00B66612">
            <w:pPr>
              <w:rPr>
                <w:sz w:val="28"/>
                <w:szCs w:val="28"/>
              </w:rPr>
            </w:pPr>
            <w:r w:rsidRPr="00866C59">
              <w:rPr>
                <w:sz w:val="28"/>
                <w:szCs w:val="28"/>
              </w:rPr>
              <w:t>10. Course Structure</w:t>
            </w:r>
          </w:p>
        </w:tc>
      </w:tr>
      <w:tr w:rsidR="00C13BF8" w:rsidRPr="00866C59" w14:paraId="79C6EFE7" w14:textId="77777777" w:rsidTr="00B66612">
        <w:trPr>
          <w:trHeight w:val="340"/>
        </w:trPr>
        <w:tc>
          <w:tcPr>
            <w:tcW w:w="916" w:type="dxa"/>
            <w:shd w:val="clear" w:color="auto" w:fill="B8CCE4"/>
            <w:vAlign w:val="center"/>
          </w:tcPr>
          <w:p w14:paraId="4E2662F6" w14:textId="77777777" w:rsidR="00C13BF8" w:rsidRPr="00866C59" w:rsidRDefault="00C13BF8" w:rsidP="00B66612">
            <w:pPr>
              <w:jc w:val="center"/>
              <w:rPr>
                <w:sz w:val="28"/>
                <w:szCs w:val="28"/>
              </w:rPr>
            </w:pPr>
            <w:r w:rsidRPr="00866C59">
              <w:rPr>
                <w:sz w:val="28"/>
                <w:szCs w:val="28"/>
              </w:rPr>
              <w:t>Week</w:t>
            </w:r>
          </w:p>
        </w:tc>
        <w:tc>
          <w:tcPr>
            <w:tcW w:w="928" w:type="dxa"/>
            <w:shd w:val="clear" w:color="auto" w:fill="B8CCE4"/>
            <w:vAlign w:val="center"/>
          </w:tcPr>
          <w:p w14:paraId="31AF4C30" w14:textId="77777777" w:rsidR="00C13BF8" w:rsidRPr="00866C59" w:rsidRDefault="00C13BF8" w:rsidP="00B66612">
            <w:pPr>
              <w:jc w:val="center"/>
              <w:rPr>
                <w:sz w:val="28"/>
                <w:szCs w:val="28"/>
              </w:rPr>
            </w:pPr>
            <w:r w:rsidRPr="00866C59">
              <w:rPr>
                <w:sz w:val="28"/>
                <w:szCs w:val="28"/>
              </w:rPr>
              <w:t>Hours</w:t>
            </w:r>
          </w:p>
        </w:tc>
        <w:tc>
          <w:tcPr>
            <w:tcW w:w="1756" w:type="dxa"/>
            <w:shd w:val="clear" w:color="auto" w:fill="B8CCE4"/>
            <w:vAlign w:val="center"/>
          </w:tcPr>
          <w:p w14:paraId="2D0A9898" w14:textId="77777777" w:rsidR="00C13BF8" w:rsidRPr="00866C59" w:rsidRDefault="00C13BF8" w:rsidP="00B66612">
            <w:pPr>
              <w:jc w:val="center"/>
              <w:rPr>
                <w:sz w:val="28"/>
                <w:szCs w:val="28"/>
              </w:rPr>
            </w:pPr>
            <w:r w:rsidRPr="00866C59">
              <w:rPr>
                <w:sz w:val="28"/>
                <w:szCs w:val="28"/>
              </w:rPr>
              <w:t>ILOs</w:t>
            </w:r>
          </w:p>
        </w:tc>
        <w:tc>
          <w:tcPr>
            <w:tcW w:w="2093" w:type="dxa"/>
            <w:shd w:val="clear" w:color="auto" w:fill="B8CCE4"/>
            <w:vAlign w:val="center"/>
          </w:tcPr>
          <w:p w14:paraId="0A8CB9D1" w14:textId="77777777" w:rsidR="00C13BF8" w:rsidRPr="00866C59" w:rsidRDefault="00C13BF8" w:rsidP="00B66612">
            <w:pPr>
              <w:jc w:val="center"/>
              <w:rPr>
                <w:sz w:val="28"/>
                <w:szCs w:val="28"/>
              </w:rPr>
            </w:pPr>
            <w:r w:rsidRPr="00866C59">
              <w:rPr>
                <w:sz w:val="28"/>
                <w:szCs w:val="28"/>
              </w:rPr>
              <w:t>Unit/Module or Topic Title</w:t>
            </w:r>
          </w:p>
        </w:tc>
        <w:tc>
          <w:tcPr>
            <w:tcW w:w="1921" w:type="dxa"/>
            <w:shd w:val="clear" w:color="auto" w:fill="B8CCE4"/>
            <w:vAlign w:val="center"/>
          </w:tcPr>
          <w:p w14:paraId="53C13C0D" w14:textId="77777777" w:rsidR="00C13BF8" w:rsidRPr="00866C59" w:rsidRDefault="00C13BF8" w:rsidP="00B66612">
            <w:pPr>
              <w:jc w:val="center"/>
              <w:rPr>
                <w:sz w:val="28"/>
                <w:szCs w:val="28"/>
              </w:rPr>
            </w:pPr>
            <w:r w:rsidRPr="00866C59">
              <w:rPr>
                <w:sz w:val="28"/>
                <w:szCs w:val="28"/>
              </w:rPr>
              <w:t>Teaching</w:t>
            </w:r>
          </w:p>
          <w:p w14:paraId="3729903F" w14:textId="77777777" w:rsidR="00C13BF8" w:rsidRPr="00866C59" w:rsidRDefault="00C13BF8" w:rsidP="00B66612">
            <w:pPr>
              <w:jc w:val="center"/>
              <w:rPr>
                <w:sz w:val="28"/>
                <w:szCs w:val="28"/>
              </w:rPr>
            </w:pPr>
            <w:r w:rsidRPr="00866C59">
              <w:rPr>
                <w:sz w:val="28"/>
                <w:szCs w:val="28"/>
              </w:rPr>
              <w:t>Method</w:t>
            </w:r>
          </w:p>
        </w:tc>
        <w:tc>
          <w:tcPr>
            <w:tcW w:w="2018" w:type="dxa"/>
            <w:shd w:val="clear" w:color="auto" w:fill="B8CCE4"/>
            <w:vAlign w:val="center"/>
          </w:tcPr>
          <w:p w14:paraId="508F8C57" w14:textId="77777777" w:rsidR="00C13BF8" w:rsidRPr="00866C59" w:rsidRDefault="00C13BF8" w:rsidP="00B66612">
            <w:pPr>
              <w:jc w:val="center"/>
              <w:rPr>
                <w:sz w:val="28"/>
                <w:szCs w:val="28"/>
              </w:rPr>
            </w:pPr>
            <w:r w:rsidRPr="00866C59">
              <w:rPr>
                <w:sz w:val="28"/>
                <w:szCs w:val="28"/>
              </w:rPr>
              <w:t>Assessment</w:t>
            </w:r>
          </w:p>
          <w:p w14:paraId="2E07BC13" w14:textId="77777777" w:rsidR="00C13BF8" w:rsidRPr="00866C59" w:rsidRDefault="00C13BF8" w:rsidP="00B66612">
            <w:pPr>
              <w:jc w:val="center"/>
              <w:rPr>
                <w:sz w:val="28"/>
                <w:szCs w:val="28"/>
              </w:rPr>
            </w:pPr>
            <w:r w:rsidRPr="00866C59">
              <w:rPr>
                <w:sz w:val="28"/>
                <w:szCs w:val="28"/>
              </w:rPr>
              <w:t>Method</w:t>
            </w:r>
          </w:p>
        </w:tc>
      </w:tr>
      <w:tr w:rsidR="00C13BF8" w:rsidRPr="00866C59" w14:paraId="6D06771C" w14:textId="77777777" w:rsidTr="00B66612">
        <w:trPr>
          <w:trHeight w:val="397"/>
        </w:trPr>
        <w:tc>
          <w:tcPr>
            <w:tcW w:w="916" w:type="dxa"/>
            <w:shd w:val="clear" w:color="auto" w:fill="DBE5F1"/>
            <w:vAlign w:val="center"/>
          </w:tcPr>
          <w:p w14:paraId="5FEE6A4D" w14:textId="77777777" w:rsidR="00C13BF8" w:rsidRPr="00866C59" w:rsidRDefault="00C13BF8" w:rsidP="00B66612">
            <w:pPr>
              <w:jc w:val="center"/>
              <w:rPr>
                <w:sz w:val="28"/>
                <w:szCs w:val="28"/>
              </w:rPr>
            </w:pPr>
            <w:r w:rsidRPr="00866C59">
              <w:rPr>
                <w:sz w:val="28"/>
                <w:szCs w:val="28"/>
              </w:rPr>
              <w:t>1</w:t>
            </w:r>
          </w:p>
        </w:tc>
        <w:tc>
          <w:tcPr>
            <w:tcW w:w="928" w:type="dxa"/>
            <w:shd w:val="clear" w:color="auto" w:fill="B8CCE4"/>
            <w:vAlign w:val="center"/>
          </w:tcPr>
          <w:p w14:paraId="5870EFB3" w14:textId="77777777" w:rsidR="00C13BF8" w:rsidRPr="00866C59" w:rsidRDefault="00C13BF8" w:rsidP="00B66612">
            <w:pPr>
              <w:jc w:val="center"/>
              <w:rPr>
                <w:sz w:val="28"/>
                <w:szCs w:val="28"/>
              </w:rPr>
            </w:pPr>
            <w:r w:rsidRPr="00866C59">
              <w:rPr>
                <w:sz w:val="28"/>
                <w:szCs w:val="28"/>
              </w:rPr>
              <w:t>3</w:t>
            </w:r>
          </w:p>
        </w:tc>
        <w:tc>
          <w:tcPr>
            <w:tcW w:w="1756" w:type="dxa"/>
            <w:shd w:val="clear" w:color="auto" w:fill="DBE5F1"/>
            <w:vAlign w:val="center"/>
          </w:tcPr>
          <w:p w14:paraId="7FA89D29" w14:textId="77777777" w:rsidR="00C13BF8" w:rsidRPr="00866C59" w:rsidRDefault="00C13BF8" w:rsidP="00B66612">
            <w:pPr>
              <w:jc w:val="center"/>
              <w:rPr>
                <w:sz w:val="28"/>
                <w:szCs w:val="28"/>
              </w:rPr>
            </w:pPr>
            <w:r w:rsidRPr="00866C59">
              <w:rPr>
                <w:sz w:val="28"/>
                <w:szCs w:val="28"/>
              </w:rPr>
              <w:t>Ownership cost</w:t>
            </w:r>
          </w:p>
        </w:tc>
        <w:tc>
          <w:tcPr>
            <w:tcW w:w="2093" w:type="dxa"/>
            <w:shd w:val="clear" w:color="auto" w:fill="B8CCE4"/>
            <w:vAlign w:val="center"/>
          </w:tcPr>
          <w:p w14:paraId="02A226C2" w14:textId="77777777" w:rsidR="00C13BF8" w:rsidRPr="00866C59" w:rsidRDefault="00C13BF8" w:rsidP="00B66612">
            <w:pPr>
              <w:rPr>
                <w:sz w:val="28"/>
                <w:szCs w:val="28"/>
              </w:rPr>
            </w:pPr>
            <w:r w:rsidRPr="00866C59">
              <w:rPr>
                <w:sz w:val="28"/>
                <w:szCs w:val="28"/>
              </w:rPr>
              <w:t>Depreciation</w:t>
            </w:r>
          </w:p>
        </w:tc>
        <w:tc>
          <w:tcPr>
            <w:tcW w:w="1921" w:type="dxa"/>
            <w:shd w:val="clear" w:color="auto" w:fill="DBE5F1"/>
            <w:vAlign w:val="center"/>
          </w:tcPr>
          <w:p w14:paraId="21B59381" w14:textId="77777777" w:rsidR="00C13BF8" w:rsidRPr="00866C59" w:rsidRDefault="00C13BF8" w:rsidP="00B66612">
            <w:pPr>
              <w:jc w:val="center"/>
              <w:rPr>
                <w:sz w:val="28"/>
                <w:szCs w:val="28"/>
              </w:rPr>
            </w:pPr>
            <w:r w:rsidRPr="00866C59">
              <w:rPr>
                <w:sz w:val="28"/>
                <w:szCs w:val="28"/>
              </w:rPr>
              <w:t>Lecture</w:t>
            </w:r>
          </w:p>
        </w:tc>
        <w:tc>
          <w:tcPr>
            <w:tcW w:w="2018" w:type="dxa"/>
            <w:shd w:val="clear" w:color="auto" w:fill="B8CCE4"/>
            <w:vAlign w:val="center"/>
          </w:tcPr>
          <w:p w14:paraId="4DE88A17" w14:textId="77777777" w:rsidR="00C13BF8" w:rsidRPr="00866C59" w:rsidRDefault="00C13BF8" w:rsidP="00B66612">
            <w:pPr>
              <w:jc w:val="center"/>
              <w:rPr>
                <w:sz w:val="28"/>
                <w:szCs w:val="28"/>
              </w:rPr>
            </w:pPr>
            <w:r w:rsidRPr="00866C59">
              <w:rPr>
                <w:sz w:val="28"/>
                <w:szCs w:val="28"/>
              </w:rPr>
              <w:t>Written exam</w:t>
            </w:r>
          </w:p>
        </w:tc>
      </w:tr>
      <w:tr w:rsidR="00C13BF8" w:rsidRPr="00866C59" w14:paraId="0F284A44" w14:textId="77777777" w:rsidTr="00B66612">
        <w:trPr>
          <w:trHeight w:val="397"/>
        </w:trPr>
        <w:tc>
          <w:tcPr>
            <w:tcW w:w="916" w:type="dxa"/>
            <w:shd w:val="clear" w:color="auto" w:fill="B8CCE4"/>
            <w:vAlign w:val="center"/>
          </w:tcPr>
          <w:p w14:paraId="2C145673" w14:textId="77777777" w:rsidR="00C13BF8" w:rsidRPr="00866C59" w:rsidRDefault="00C13BF8" w:rsidP="00B66612">
            <w:pPr>
              <w:jc w:val="center"/>
              <w:rPr>
                <w:sz w:val="28"/>
                <w:szCs w:val="28"/>
              </w:rPr>
            </w:pPr>
            <w:r w:rsidRPr="00866C59">
              <w:rPr>
                <w:sz w:val="28"/>
                <w:szCs w:val="28"/>
              </w:rPr>
              <w:t>2</w:t>
            </w:r>
          </w:p>
        </w:tc>
        <w:tc>
          <w:tcPr>
            <w:tcW w:w="928" w:type="dxa"/>
            <w:shd w:val="clear" w:color="auto" w:fill="DBE5F1"/>
          </w:tcPr>
          <w:p w14:paraId="23453533" w14:textId="77777777" w:rsidR="00C13BF8" w:rsidRPr="00866C59" w:rsidRDefault="00C13BF8" w:rsidP="00B66612">
            <w:pPr>
              <w:jc w:val="center"/>
              <w:rPr>
                <w:sz w:val="28"/>
                <w:szCs w:val="28"/>
              </w:rPr>
            </w:pPr>
            <w:r w:rsidRPr="00866C59">
              <w:rPr>
                <w:sz w:val="28"/>
                <w:szCs w:val="28"/>
              </w:rPr>
              <w:t>3</w:t>
            </w:r>
          </w:p>
        </w:tc>
        <w:tc>
          <w:tcPr>
            <w:tcW w:w="1756" w:type="dxa"/>
            <w:shd w:val="clear" w:color="auto" w:fill="B8CCE4"/>
            <w:vAlign w:val="center"/>
          </w:tcPr>
          <w:p w14:paraId="31169A94" w14:textId="77777777" w:rsidR="00C13BF8" w:rsidRPr="00866C59" w:rsidRDefault="00C13BF8" w:rsidP="00B66612">
            <w:pPr>
              <w:jc w:val="center"/>
              <w:rPr>
                <w:sz w:val="28"/>
                <w:szCs w:val="28"/>
              </w:rPr>
            </w:pPr>
            <w:r w:rsidRPr="00866C59">
              <w:rPr>
                <w:sz w:val="28"/>
                <w:szCs w:val="28"/>
              </w:rPr>
              <w:t>Ownership cost</w:t>
            </w:r>
          </w:p>
        </w:tc>
        <w:tc>
          <w:tcPr>
            <w:tcW w:w="2093" w:type="dxa"/>
            <w:shd w:val="clear" w:color="auto" w:fill="DBE5F1"/>
            <w:vAlign w:val="center"/>
          </w:tcPr>
          <w:p w14:paraId="4B34EA52" w14:textId="77777777" w:rsidR="00C13BF8" w:rsidRPr="00866C59" w:rsidRDefault="00C13BF8" w:rsidP="00B66612">
            <w:pPr>
              <w:rPr>
                <w:sz w:val="28"/>
                <w:szCs w:val="28"/>
              </w:rPr>
            </w:pPr>
            <w:r w:rsidRPr="00866C59">
              <w:rPr>
                <w:sz w:val="28"/>
                <w:szCs w:val="28"/>
              </w:rPr>
              <w:t>Costs of insurance, tax, storage, and investment.</w:t>
            </w:r>
          </w:p>
        </w:tc>
        <w:tc>
          <w:tcPr>
            <w:tcW w:w="1921" w:type="dxa"/>
            <w:shd w:val="clear" w:color="auto" w:fill="B8CCE4"/>
            <w:vAlign w:val="center"/>
          </w:tcPr>
          <w:p w14:paraId="480E1B5D" w14:textId="77777777" w:rsidR="00C13BF8" w:rsidRPr="00866C59" w:rsidRDefault="00C13BF8" w:rsidP="00B66612">
            <w:pPr>
              <w:jc w:val="center"/>
              <w:rPr>
                <w:sz w:val="28"/>
                <w:szCs w:val="28"/>
              </w:rPr>
            </w:pPr>
            <w:r w:rsidRPr="00866C59">
              <w:rPr>
                <w:sz w:val="28"/>
                <w:szCs w:val="28"/>
              </w:rPr>
              <w:t>Lecture</w:t>
            </w:r>
          </w:p>
        </w:tc>
        <w:tc>
          <w:tcPr>
            <w:tcW w:w="2018" w:type="dxa"/>
            <w:shd w:val="clear" w:color="auto" w:fill="DBE5F1"/>
            <w:vAlign w:val="center"/>
          </w:tcPr>
          <w:p w14:paraId="603C94E0" w14:textId="77777777" w:rsidR="00C13BF8" w:rsidRPr="00866C59" w:rsidRDefault="00C13BF8" w:rsidP="00B66612">
            <w:pPr>
              <w:jc w:val="center"/>
              <w:rPr>
                <w:sz w:val="28"/>
                <w:szCs w:val="28"/>
              </w:rPr>
            </w:pPr>
            <w:r w:rsidRPr="00866C59">
              <w:rPr>
                <w:sz w:val="28"/>
                <w:szCs w:val="28"/>
              </w:rPr>
              <w:t>Written exam</w:t>
            </w:r>
          </w:p>
        </w:tc>
      </w:tr>
      <w:tr w:rsidR="00C13BF8" w:rsidRPr="00866C59" w14:paraId="4268DF28" w14:textId="77777777" w:rsidTr="00B66612">
        <w:trPr>
          <w:trHeight w:val="397"/>
        </w:trPr>
        <w:tc>
          <w:tcPr>
            <w:tcW w:w="916" w:type="dxa"/>
            <w:shd w:val="clear" w:color="auto" w:fill="DBE5F1"/>
            <w:vAlign w:val="center"/>
          </w:tcPr>
          <w:p w14:paraId="17B5D3F8" w14:textId="77777777" w:rsidR="00C13BF8" w:rsidRPr="00866C59" w:rsidRDefault="00C13BF8" w:rsidP="00B66612">
            <w:pPr>
              <w:jc w:val="center"/>
              <w:rPr>
                <w:sz w:val="28"/>
                <w:szCs w:val="28"/>
              </w:rPr>
            </w:pPr>
            <w:r w:rsidRPr="00866C59">
              <w:rPr>
                <w:sz w:val="28"/>
                <w:szCs w:val="28"/>
              </w:rPr>
              <w:t>3</w:t>
            </w:r>
          </w:p>
        </w:tc>
        <w:tc>
          <w:tcPr>
            <w:tcW w:w="928" w:type="dxa"/>
            <w:shd w:val="clear" w:color="auto" w:fill="B8CCE4"/>
          </w:tcPr>
          <w:p w14:paraId="35918C96" w14:textId="77777777" w:rsidR="00C13BF8" w:rsidRPr="00866C59" w:rsidRDefault="00C13BF8" w:rsidP="00B66612">
            <w:pPr>
              <w:jc w:val="center"/>
              <w:rPr>
                <w:sz w:val="28"/>
                <w:szCs w:val="28"/>
              </w:rPr>
            </w:pPr>
            <w:r w:rsidRPr="00866C59">
              <w:rPr>
                <w:sz w:val="28"/>
                <w:szCs w:val="28"/>
              </w:rPr>
              <w:t>3</w:t>
            </w:r>
          </w:p>
        </w:tc>
        <w:tc>
          <w:tcPr>
            <w:tcW w:w="1756" w:type="dxa"/>
            <w:shd w:val="clear" w:color="auto" w:fill="DBE5F1"/>
            <w:vAlign w:val="center"/>
          </w:tcPr>
          <w:p w14:paraId="2BCB38E0" w14:textId="77777777" w:rsidR="00C13BF8" w:rsidRPr="00866C59" w:rsidRDefault="00C13BF8" w:rsidP="00B66612">
            <w:pPr>
              <w:jc w:val="center"/>
              <w:rPr>
                <w:sz w:val="28"/>
                <w:szCs w:val="28"/>
              </w:rPr>
            </w:pPr>
            <w:r w:rsidRPr="00866C59">
              <w:rPr>
                <w:sz w:val="28"/>
                <w:szCs w:val="28"/>
              </w:rPr>
              <w:t>Operation cost</w:t>
            </w:r>
          </w:p>
        </w:tc>
        <w:tc>
          <w:tcPr>
            <w:tcW w:w="2093" w:type="dxa"/>
            <w:shd w:val="clear" w:color="auto" w:fill="B8CCE4"/>
            <w:vAlign w:val="center"/>
          </w:tcPr>
          <w:p w14:paraId="2E51AFCF" w14:textId="77777777" w:rsidR="00C13BF8" w:rsidRPr="00866C59" w:rsidRDefault="00C13BF8" w:rsidP="00B66612">
            <w:pPr>
              <w:rPr>
                <w:sz w:val="28"/>
                <w:szCs w:val="28"/>
              </w:rPr>
            </w:pPr>
            <w:r w:rsidRPr="00866C59">
              <w:rPr>
                <w:sz w:val="28"/>
                <w:szCs w:val="28"/>
              </w:rPr>
              <w:t>Cost of fuel and lubrication</w:t>
            </w:r>
          </w:p>
        </w:tc>
        <w:tc>
          <w:tcPr>
            <w:tcW w:w="1921" w:type="dxa"/>
            <w:shd w:val="clear" w:color="auto" w:fill="DBE5F1"/>
            <w:vAlign w:val="center"/>
          </w:tcPr>
          <w:p w14:paraId="0ED26827" w14:textId="77777777" w:rsidR="00C13BF8" w:rsidRPr="00866C59" w:rsidRDefault="00C13BF8" w:rsidP="00B66612">
            <w:pPr>
              <w:jc w:val="center"/>
              <w:rPr>
                <w:sz w:val="28"/>
                <w:szCs w:val="28"/>
              </w:rPr>
            </w:pPr>
            <w:r w:rsidRPr="00866C59">
              <w:rPr>
                <w:sz w:val="28"/>
                <w:szCs w:val="28"/>
              </w:rPr>
              <w:t>Lecture</w:t>
            </w:r>
          </w:p>
        </w:tc>
        <w:tc>
          <w:tcPr>
            <w:tcW w:w="2018" w:type="dxa"/>
            <w:shd w:val="clear" w:color="auto" w:fill="B8CCE4"/>
            <w:vAlign w:val="center"/>
          </w:tcPr>
          <w:p w14:paraId="38F24C60" w14:textId="77777777" w:rsidR="00C13BF8" w:rsidRPr="00866C59" w:rsidRDefault="00C13BF8" w:rsidP="00B66612">
            <w:pPr>
              <w:jc w:val="center"/>
              <w:rPr>
                <w:sz w:val="28"/>
                <w:szCs w:val="28"/>
              </w:rPr>
            </w:pPr>
            <w:r w:rsidRPr="00866C59">
              <w:rPr>
                <w:sz w:val="28"/>
                <w:szCs w:val="28"/>
              </w:rPr>
              <w:t>Written exam</w:t>
            </w:r>
          </w:p>
        </w:tc>
      </w:tr>
      <w:tr w:rsidR="00C13BF8" w:rsidRPr="00866C59" w14:paraId="092E84E2" w14:textId="77777777" w:rsidTr="00B66612">
        <w:trPr>
          <w:trHeight w:val="397"/>
        </w:trPr>
        <w:tc>
          <w:tcPr>
            <w:tcW w:w="916" w:type="dxa"/>
            <w:shd w:val="clear" w:color="auto" w:fill="B8CCE4"/>
            <w:vAlign w:val="center"/>
          </w:tcPr>
          <w:p w14:paraId="4C45EB08" w14:textId="77777777" w:rsidR="00C13BF8" w:rsidRPr="00866C59" w:rsidRDefault="00C13BF8" w:rsidP="00B66612">
            <w:pPr>
              <w:jc w:val="center"/>
              <w:rPr>
                <w:sz w:val="28"/>
                <w:szCs w:val="28"/>
              </w:rPr>
            </w:pPr>
            <w:r w:rsidRPr="00866C59">
              <w:rPr>
                <w:sz w:val="28"/>
                <w:szCs w:val="28"/>
              </w:rPr>
              <w:t>4</w:t>
            </w:r>
          </w:p>
        </w:tc>
        <w:tc>
          <w:tcPr>
            <w:tcW w:w="928" w:type="dxa"/>
            <w:shd w:val="clear" w:color="auto" w:fill="DBE5F1"/>
          </w:tcPr>
          <w:p w14:paraId="31566228" w14:textId="77777777" w:rsidR="00C13BF8" w:rsidRPr="00866C59" w:rsidRDefault="00C13BF8" w:rsidP="00B66612">
            <w:pPr>
              <w:jc w:val="center"/>
              <w:rPr>
                <w:sz w:val="28"/>
                <w:szCs w:val="28"/>
              </w:rPr>
            </w:pPr>
            <w:r w:rsidRPr="00866C59">
              <w:rPr>
                <w:sz w:val="28"/>
                <w:szCs w:val="28"/>
              </w:rPr>
              <w:t>3</w:t>
            </w:r>
          </w:p>
        </w:tc>
        <w:tc>
          <w:tcPr>
            <w:tcW w:w="1756" w:type="dxa"/>
            <w:shd w:val="clear" w:color="auto" w:fill="B8CCE4"/>
            <w:vAlign w:val="center"/>
          </w:tcPr>
          <w:p w14:paraId="5A00609C" w14:textId="77777777" w:rsidR="00C13BF8" w:rsidRPr="00866C59" w:rsidRDefault="00C13BF8" w:rsidP="00B66612">
            <w:pPr>
              <w:jc w:val="center"/>
              <w:rPr>
                <w:sz w:val="28"/>
                <w:szCs w:val="28"/>
              </w:rPr>
            </w:pPr>
            <w:r w:rsidRPr="00866C59">
              <w:rPr>
                <w:sz w:val="28"/>
                <w:szCs w:val="28"/>
              </w:rPr>
              <w:t>Operation cost</w:t>
            </w:r>
          </w:p>
        </w:tc>
        <w:tc>
          <w:tcPr>
            <w:tcW w:w="2093" w:type="dxa"/>
            <w:shd w:val="clear" w:color="auto" w:fill="DBE5F1"/>
            <w:vAlign w:val="center"/>
          </w:tcPr>
          <w:p w14:paraId="5B8736D5" w14:textId="77777777" w:rsidR="00C13BF8" w:rsidRPr="00866C59" w:rsidRDefault="00C13BF8" w:rsidP="00B66612">
            <w:pPr>
              <w:rPr>
                <w:sz w:val="28"/>
                <w:szCs w:val="28"/>
              </w:rPr>
            </w:pPr>
            <w:r w:rsidRPr="00866C59">
              <w:rPr>
                <w:sz w:val="28"/>
                <w:szCs w:val="28"/>
              </w:rPr>
              <w:t xml:space="preserve">Maintenance, </w:t>
            </w:r>
            <w:proofErr w:type="spellStart"/>
            <w:r w:rsidRPr="00866C59">
              <w:rPr>
                <w:sz w:val="28"/>
                <w:szCs w:val="28"/>
              </w:rPr>
              <w:t>tyre</w:t>
            </w:r>
            <w:proofErr w:type="spellEnd"/>
            <w:r w:rsidRPr="00866C59">
              <w:rPr>
                <w:sz w:val="28"/>
                <w:szCs w:val="28"/>
              </w:rPr>
              <w:t xml:space="preserve"> and operator costs.</w:t>
            </w:r>
          </w:p>
        </w:tc>
        <w:tc>
          <w:tcPr>
            <w:tcW w:w="1921" w:type="dxa"/>
            <w:shd w:val="clear" w:color="auto" w:fill="B8CCE4"/>
            <w:vAlign w:val="center"/>
          </w:tcPr>
          <w:p w14:paraId="6D4F7460" w14:textId="77777777" w:rsidR="00C13BF8" w:rsidRPr="00866C59" w:rsidRDefault="00C13BF8" w:rsidP="00B66612">
            <w:pPr>
              <w:jc w:val="center"/>
              <w:rPr>
                <w:sz w:val="28"/>
                <w:szCs w:val="28"/>
              </w:rPr>
            </w:pPr>
            <w:r w:rsidRPr="00866C59">
              <w:rPr>
                <w:sz w:val="28"/>
                <w:szCs w:val="28"/>
              </w:rPr>
              <w:t>Lecture</w:t>
            </w:r>
          </w:p>
        </w:tc>
        <w:tc>
          <w:tcPr>
            <w:tcW w:w="2018" w:type="dxa"/>
            <w:shd w:val="clear" w:color="auto" w:fill="DBE5F1"/>
            <w:vAlign w:val="center"/>
          </w:tcPr>
          <w:p w14:paraId="1C306F67" w14:textId="77777777" w:rsidR="00C13BF8" w:rsidRPr="00866C59" w:rsidRDefault="00C13BF8" w:rsidP="00B66612">
            <w:pPr>
              <w:jc w:val="center"/>
              <w:rPr>
                <w:sz w:val="28"/>
                <w:szCs w:val="28"/>
              </w:rPr>
            </w:pPr>
            <w:r w:rsidRPr="00866C59">
              <w:rPr>
                <w:sz w:val="28"/>
                <w:szCs w:val="28"/>
              </w:rPr>
              <w:t>Written exam</w:t>
            </w:r>
          </w:p>
        </w:tc>
      </w:tr>
      <w:tr w:rsidR="00C13BF8" w:rsidRPr="00866C59" w14:paraId="34E09CD0" w14:textId="77777777" w:rsidTr="00B66612">
        <w:trPr>
          <w:trHeight w:val="397"/>
        </w:trPr>
        <w:tc>
          <w:tcPr>
            <w:tcW w:w="916" w:type="dxa"/>
            <w:shd w:val="clear" w:color="auto" w:fill="DBE5F1"/>
            <w:vAlign w:val="center"/>
          </w:tcPr>
          <w:p w14:paraId="58AC89FF" w14:textId="77777777" w:rsidR="00C13BF8" w:rsidRPr="00866C59" w:rsidRDefault="00C13BF8" w:rsidP="00B66612">
            <w:pPr>
              <w:jc w:val="center"/>
              <w:rPr>
                <w:sz w:val="28"/>
                <w:szCs w:val="28"/>
              </w:rPr>
            </w:pPr>
            <w:r w:rsidRPr="00866C59">
              <w:rPr>
                <w:sz w:val="28"/>
                <w:szCs w:val="28"/>
              </w:rPr>
              <w:t>5</w:t>
            </w:r>
          </w:p>
        </w:tc>
        <w:tc>
          <w:tcPr>
            <w:tcW w:w="928" w:type="dxa"/>
            <w:shd w:val="clear" w:color="auto" w:fill="B8CCE4"/>
          </w:tcPr>
          <w:p w14:paraId="6E36E8CE" w14:textId="77777777" w:rsidR="00C13BF8" w:rsidRPr="00866C59" w:rsidRDefault="00C13BF8" w:rsidP="00B66612">
            <w:pPr>
              <w:jc w:val="center"/>
              <w:rPr>
                <w:sz w:val="28"/>
                <w:szCs w:val="28"/>
              </w:rPr>
            </w:pPr>
            <w:r w:rsidRPr="00866C59">
              <w:rPr>
                <w:sz w:val="28"/>
                <w:szCs w:val="28"/>
              </w:rPr>
              <w:t>3</w:t>
            </w:r>
          </w:p>
        </w:tc>
        <w:tc>
          <w:tcPr>
            <w:tcW w:w="1756" w:type="dxa"/>
            <w:shd w:val="clear" w:color="auto" w:fill="DBE5F1"/>
            <w:vAlign w:val="center"/>
          </w:tcPr>
          <w:p w14:paraId="4B8E19A0" w14:textId="77777777" w:rsidR="00C13BF8" w:rsidRPr="00866C59" w:rsidRDefault="00C13BF8" w:rsidP="00B66612">
            <w:pPr>
              <w:rPr>
                <w:sz w:val="28"/>
                <w:szCs w:val="28"/>
              </w:rPr>
            </w:pPr>
            <w:r w:rsidRPr="00866C59">
              <w:rPr>
                <w:sz w:val="28"/>
                <w:szCs w:val="28"/>
              </w:rPr>
              <w:t>Replacement and useful life</w:t>
            </w:r>
          </w:p>
        </w:tc>
        <w:tc>
          <w:tcPr>
            <w:tcW w:w="2093" w:type="dxa"/>
            <w:shd w:val="clear" w:color="auto" w:fill="B8CCE4"/>
            <w:vAlign w:val="center"/>
          </w:tcPr>
          <w:p w14:paraId="2579F375" w14:textId="77777777" w:rsidR="00C13BF8" w:rsidRPr="00866C59" w:rsidRDefault="00C13BF8" w:rsidP="00B66612">
            <w:pPr>
              <w:rPr>
                <w:sz w:val="28"/>
                <w:szCs w:val="28"/>
              </w:rPr>
            </w:pPr>
            <w:r w:rsidRPr="00866C59">
              <w:rPr>
                <w:sz w:val="28"/>
                <w:szCs w:val="28"/>
              </w:rPr>
              <w:t>Evaluation of economic life</w:t>
            </w:r>
          </w:p>
        </w:tc>
        <w:tc>
          <w:tcPr>
            <w:tcW w:w="1921" w:type="dxa"/>
            <w:shd w:val="clear" w:color="auto" w:fill="DBE5F1"/>
            <w:vAlign w:val="center"/>
          </w:tcPr>
          <w:p w14:paraId="527D8B4C" w14:textId="77777777" w:rsidR="00C13BF8" w:rsidRPr="00866C59" w:rsidRDefault="00C13BF8" w:rsidP="00B66612">
            <w:pPr>
              <w:jc w:val="center"/>
              <w:rPr>
                <w:sz w:val="28"/>
                <w:szCs w:val="28"/>
              </w:rPr>
            </w:pPr>
            <w:r w:rsidRPr="00866C59">
              <w:rPr>
                <w:sz w:val="28"/>
                <w:szCs w:val="28"/>
              </w:rPr>
              <w:t>Lecture</w:t>
            </w:r>
          </w:p>
        </w:tc>
        <w:tc>
          <w:tcPr>
            <w:tcW w:w="2018" w:type="dxa"/>
            <w:shd w:val="clear" w:color="auto" w:fill="B8CCE4"/>
            <w:vAlign w:val="center"/>
          </w:tcPr>
          <w:p w14:paraId="3555BA80" w14:textId="77777777" w:rsidR="00C13BF8" w:rsidRPr="00866C59" w:rsidRDefault="00C13BF8" w:rsidP="00B66612">
            <w:pPr>
              <w:jc w:val="center"/>
              <w:rPr>
                <w:sz w:val="28"/>
                <w:szCs w:val="28"/>
              </w:rPr>
            </w:pPr>
            <w:r w:rsidRPr="00866C59">
              <w:rPr>
                <w:sz w:val="28"/>
                <w:szCs w:val="28"/>
              </w:rPr>
              <w:t>Written exam</w:t>
            </w:r>
          </w:p>
        </w:tc>
      </w:tr>
      <w:tr w:rsidR="00C13BF8" w:rsidRPr="00866C59" w14:paraId="4782FA01" w14:textId="77777777" w:rsidTr="00B66612">
        <w:trPr>
          <w:trHeight w:val="397"/>
        </w:trPr>
        <w:tc>
          <w:tcPr>
            <w:tcW w:w="916" w:type="dxa"/>
            <w:shd w:val="clear" w:color="auto" w:fill="B8CCE4"/>
            <w:vAlign w:val="center"/>
          </w:tcPr>
          <w:p w14:paraId="27ECA903" w14:textId="77777777" w:rsidR="00C13BF8" w:rsidRPr="00866C59" w:rsidRDefault="00C13BF8" w:rsidP="00B66612">
            <w:pPr>
              <w:jc w:val="center"/>
              <w:rPr>
                <w:sz w:val="28"/>
                <w:szCs w:val="28"/>
              </w:rPr>
            </w:pPr>
            <w:r w:rsidRPr="00866C59">
              <w:rPr>
                <w:sz w:val="28"/>
                <w:szCs w:val="28"/>
              </w:rPr>
              <w:t>6</w:t>
            </w:r>
          </w:p>
        </w:tc>
        <w:tc>
          <w:tcPr>
            <w:tcW w:w="928" w:type="dxa"/>
            <w:shd w:val="clear" w:color="auto" w:fill="DBE5F1"/>
          </w:tcPr>
          <w:p w14:paraId="3D1C9C93" w14:textId="77777777" w:rsidR="00C13BF8" w:rsidRPr="00866C59" w:rsidRDefault="00C13BF8" w:rsidP="00B66612">
            <w:pPr>
              <w:jc w:val="center"/>
              <w:rPr>
                <w:sz w:val="28"/>
                <w:szCs w:val="28"/>
              </w:rPr>
            </w:pPr>
            <w:r w:rsidRPr="00866C59">
              <w:rPr>
                <w:sz w:val="28"/>
                <w:szCs w:val="28"/>
              </w:rPr>
              <w:t>3</w:t>
            </w:r>
          </w:p>
        </w:tc>
        <w:tc>
          <w:tcPr>
            <w:tcW w:w="1756" w:type="dxa"/>
            <w:shd w:val="clear" w:color="auto" w:fill="B8CCE4"/>
            <w:vAlign w:val="center"/>
          </w:tcPr>
          <w:p w14:paraId="0DAF8DFE" w14:textId="77777777" w:rsidR="00C13BF8" w:rsidRPr="00866C59" w:rsidRDefault="00C13BF8" w:rsidP="00B66612">
            <w:pPr>
              <w:rPr>
                <w:sz w:val="28"/>
                <w:szCs w:val="28"/>
              </w:rPr>
            </w:pPr>
            <w:r w:rsidRPr="00866C59">
              <w:rPr>
                <w:sz w:val="28"/>
                <w:szCs w:val="28"/>
              </w:rPr>
              <w:t>Power of equipment</w:t>
            </w:r>
          </w:p>
        </w:tc>
        <w:tc>
          <w:tcPr>
            <w:tcW w:w="2093" w:type="dxa"/>
            <w:shd w:val="clear" w:color="auto" w:fill="DBE5F1"/>
            <w:vAlign w:val="center"/>
          </w:tcPr>
          <w:p w14:paraId="22E713E7" w14:textId="77777777" w:rsidR="00C13BF8" w:rsidRPr="00866C59" w:rsidRDefault="00C13BF8" w:rsidP="00B66612">
            <w:pPr>
              <w:rPr>
                <w:sz w:val="28"/>
                <w:szCs w:val="28"/>
              </w:rPr>
            </w:pPr>
            <w:r w:rsidRPr="00866C59">
              <w:rPr>
                <w:sz w:val="28"/>
                <w:szCs w:val="28"/>
              </w:rPr>
              <w:t>Resistance of equipment.</w:t>
            </w:r>
          </w:p>
        </w:tc>
        <w:tc>
          <w:tcPr>
            <w:tcW w:w="1921" w:type="dxa"/>
            <w:shd w:val="clear" w:color="auto" w:fill="B8CCE4"/>
            <w:vAlign w:val="center"/>
          </w:tcPr>
          <w:p w14:paraId="15F35B77" w14:textId="77777777" w:rsidR="00C13BF8" w:rsidRPr="00866C59" w:rsidRDefault="00C13BF8" w:rsidP="00B66612">
            <w:pPr>
              <w:jc w:val="center"/>
              <w:rPr>
                <w:sz w:val="28"/>
                <w:szCs w:val="28"/>
              </w:rPr>
            </w:pPr>
            <w:r w:rsidRPr="00866C59">
              <w:rPr>
                <w:sz w:val="28"/>
                <w:szCs w:val="28"/>
              </w:rPr>
              <w:t>Lecture</w:t>
            </w:r>
          </w:p>
        </w:tc>
        <w:tc>
          <w:tcPr>
            <w:tcW w:w="2018" w:type="dxa"/>
            <w:shd w:val="clear" w:color="auto" w:fill="DBE5F1"/>
            <w:vAlign w:val="center"/>
          </w:tcPr>
          <w:p w14:paraId="34088FD7" w14:textId="77777777" w:rsidR="00C13BF8" w:rsidRPr="00866C59" w:rsidRDefault="00C13BF8" w:rsidP="00B66612">
            <w:pPr>
              <w:jc w:val="center"/>
              <w:rPr>
                <w:sz w:val="28"/>
                <w:szCs w:val="28"/>
              </w:rPr>
            </w:pPr>
            <w:r w:rsidRPr="00866C59">
              <w:rPr>
                <w:sz w:val="28"/>
                <w:szCs w:val="28"/>
              </w:rPr>
              <w:t>Written exam</w:t>
            </w:r>
          </w:p>
        </w:tc>
      </w:tr>
      <w:tr w:rsidR="00C13BF8" w:rsidRPr="00866C59" w14:paraId="1245A47D" w14:textId="77777777" w:rsidTr="00B66612">
        <w:trPr>
          <w:trHeight w:val="397"/>
        </w:trPr>
        <w:tc>
          <w:tcPr>
            <w:tcW w:w="916" w:type="dxa"/>
            <w:shd w:val="clear" w:color="auto" w:fill="DBE5F1"/>
            <w:vAlign w:val="center"/>
          </w:tcPr>
          <w:p w14:paraId="06BDDC79" w14:textId="77777777" w:rsidR="00C13BF8" w:rsidRPr="00866C59" w:rsidRDefault="00C13BF8" w:rsidP="00B66612">
            <w:pPr>
              <w:jc w:val="center"/>
              <w:rPr>
                <w:sz w:val="28"/>
                <w:szCs w:val="28"/>
              </w:rPr>
            </w:pPr>
            <w:r w:rsidRPr="00866C59">
              <w:rPr>
                <w:sz w:val="28"/>
                <w:szCs w:val="28"/>
              </w:rPr>
              <w:t>7</w:t>
            </w:r>
          </w:p>
        </w:tc>
        <w:tc>
          <w:tcPr>
            <w:tcW w:w="928" w:type="dxa"/>
            <w:tcBorders>
              <w:bottom w:val="single" w:sz="8" w:space="0" w:color="4F81BD"/>
            </w:tcBorders>
            <w:shd w:val="clear" w:color="auto" w:fill="B8CCE4"/>
          </w:tcPr>
          <w:p w14:paraId="3CBFB4D8" w14:textId="77777777" w:rsidR="00C13BF8" w:rsidRPr="00866C59" w:rsidRDefault="00C13BF8" w:rsidP="00B66612">
            <w:pPr>
              <w:jc w:val="center"/>
              <w:rPr>
                <w:sz w:val="28"/>
                <w:szCs w:val="28"/>
              </w:rPr>
            </w:pPr>
            <w:r w:rsidRPr="00866C59">
              <w:rPr>
                <w:sz w:val="28"/>
                <w:szCs w:val="28"/>
              </w:rPr>
              <w:t>3</w:t>
            </w:r>
          </w:p>
        </w:tc>
        <w:tc>
          <w:tcPr>
            <w:tcW w:w="1756" w:type="dxa"/>
            <w:tcBorders>
              <w:bottom w:val="single" w:sz="8" w:space="0" w:color="4F81BD"/>
            </w:tcBorders>
            <w:shd w:val="clear" w:color="auto" w:fill="DBE5F1"/>
            <w:vAlign w:val="center"/>
          </w:tcPr>
          <w:p w14:paraId="2189A6BA" w14:textId="77777777" w:rsidR="00C13BF8" w:rsidRPr="00866C59" w:rsidRDefault="00C13BF8" w:rsidP="00B66612">
            <w:pPr>
              <w:rPr>
                <w:sz w:val="28"/>
                <w:szCs w:val="28"/>
              </w:rPr>
            </w:pPr>
            <w:r w:rsidRPr="00866C59">
              <w:rPr>
                <w:sz w:val="28"/>
                <w:szCs w:val="28"/>
              </w:rPr>
              <w:t>Power of equipment</w:t>
            </w:r>
          </w:p>
        </w:tc>
        <w:tc>
          <w:tcPr>
            <w:tcW w:w="2093" w:type="dxa"/>
            <w:tcBorders>
              <w:bottom w:val="single" w:sz="8" w:space="0" w:color="4F81BD"/>
            </w:tcBorders>
            <w:shd w:val="clear" w:color="auto" w:fill="B8CCE4"/>
            <w:vAlign w:val="center"/>
          </w:tcPr>
          <w:p w14:paraId="38CDE265" w14:textId="77777777" w:rsidR="00C13BF8" w:rsidRPr="00866C59" w:rsidRDefault="00C13BF8" w:rsidP="00B66612">
            <w:pPr>
              <w:rPr>
                <w:sz w:val="28"/>
                <w:szCs w:val="28"/>
              </w:rPr>
            </w:pPr>
            <w:r w:rsidRPr="00866C59">
              <w:rPr>
                <w:sz w:val="28"/>
                <w:szCs w:val="28"/>
              </w:rPr>
              <w:t>Actual horse power and traction force.</w:t>
            </w:r>
          </w:p>
        </w:tc>
        <w:tc>
          <w:tcPr>
            <w:tcW w:w="1921" w:type="dxa"/>
            <w:tcBorders>
              <w:bottom w:val="single" w:sz="8" w:space="0" w:color="4F81BD"/>
            </w:tcBorders>
            <w:shd w:val="clear" w:color="auto" w:fill="DBE5F1"/>
            <w:vAlign w:val="center"/>
          </w:tcPr>
          <w:p w14:paraId="4D7318B4" w14:textId="77777777" w:rsidR="00C13BF8" w:rsidRPr="00866C59" w:rsidRDefault="00C13BF8" w:rsidP="00B66612">
            <w:pPr>
              <w:jc w:val="center"/>
              <w:rPr>
                <w:sz w:val="28"/>
                <w:szCs w:val="28"/>
              </w:rPr>
            </w:pPr>
            <w:r w:rsidRPr="00866C59">
              <w:rPr>
                <w:sz w:val="28"/>
                <w:szCs w:val="28"/>
              </w:rPr>
              <w:t>Lecture</w:t>
            </w:r>
          </w:p>
        </w:tc>
        <w:tc>
          <w:tcPr>
            <w:tcW w:w="2018" w:type="dxa"/>
            <w:tcBorders>
              <w:bottom w:val="single" w:sz="8" w:space="0" w:color="4F81BD"/>
            </w:tcBorders>
            <w:shd w:val="clear" w:color="auto" w:fill="B8CCE4"/>
            <w:vAlign w:val="center"/>
          </w:tcPr>
          <w:p w14:paraId="53878D54" w14:textId="77777777" w:rsidR="00C13BF8" w:rsidRPr="00866C59" w:rsidRDefault="00C13BF8" w:rsidP="00B66612">
            <w:pPr>
              <w:jc w:val="center"/>
              <w:rPr>
                <w:sz w:val="28"/>
                <w:szCs w:val="28"/>
              </w:rPr>
            </w:pPr>
            <w:r w:rsidRPr="00866C59">
              <w:rPr>
                <w:sz w:val="28"/>
                <w:szCs w:val="28"/>
              </w:rPr>
              <w:t>Written exam</w:t>
            </w:r>
          </w:p>
        </w:tc>
      </w:tr>
      <w:tr w:rsidR="00C13BF8" w:rsidRPr="00866C59" w14:paraId="0A6F3EDF" w14:textId="77777777" w:rsidTr="00B66612">
        <w:trPr>
          <w:trHeight w:val="397"/>
        </w:trPr>
        <w:tc>
          <w:tcPr>
            <w:tcW w:w="916" w:type="dxa"/>
            <w:shd w:val="clear" w:color="auto" w:fill="DBE5F1"/>
            <w:vAlign w:val="center"/>
          </w:tcPr>
          <w:p w14:paraId="14C40224" w14:textId="77777777" w:rsidR="00C13BF8" w:rsidRPr="00866C59" w:rsidRDefault="00C13BF8" w:rsidP="00B66612">
            <w:pPr>
              <w:jc w:val="center"/>
              <w:rPr>
                <w:sz w:val="28"/>
                <w:szCs w:val="28"/>
              </w:rPr>
            </w:pPr>
            <w:r w:rsidRPr="00866C59">
              <w:rPr>
                <w:sz w:val="28"/>
                <w:szCs w:val="28"/>
              </w:rPr>
              <w:t>8</w:t>
            </w:r>
          </w:p>
        </w:tc>
        <w:tc>
          <w:tcPr>
            <w:tcW w:w="928" w:type="dxa"/>
            <w:shd w:val="clear" w:color="auto" w:fill="D9E2F3" w:themeFill="accent1" w:themeFillTint="33"/>
          </w:tcPr>
          <w:p w14:paraId="3E92D16E" w14:textId="77777777" w:rsidR="00C13BF8" w:rsidRPr="00866C59" w:rsidRDefault="00C13BF8" w:rsidP="00B66612">
            <w:pPr>
              <w:jc w:val="center"/>
              <w:rPr>
                <w:sz w:val="28"/>
                <w:szCs w:val="28"/>
              </w:rPr>
            </w:pPr>
            <w:r w:rsidRPr="00866C59">
              <w:rPr>
                <w:sz w:val="28"/>
                <w:szCs w:val="28"/>
              </w:rPr>
              <w:t>3</w:t>
            </w:r>
          </w:p>
        </w:tc>
        <w:tc>
          <w:tcPr>
            <w:tcW w:w="1756" w:type="dxa"/>
            <w:shd w:val="clear" w:color="auto" w:fill="B4C6E7" w:themeFill="accent1" w:themeFillTint="66"/>
            <w:vAlign w:val="center"/>
          </w:tcPr>
          <w:p w14:paraId="21794533" w14:textId="77777777" w:rsidR="00C13BF8" w:rsidRPr="00866C59" w:rsidRDefault="00C13BF8" w:rsidP="00B66612">
            <w:pPr>
              <w:rPr>
                <w:sz w:val="28"/>
                <w:szCs w:val="28"/>
              </w:rPr>
            </w:pPr>
            <w:r w:rsidRPr="00866C59">
              <w:rPr>
                <w:sz w:val="28"/>
                <w:szCs w:val="28"/>
              </w:rPr>
              <w:t>Earthwork equipment</w:t>
            </w:r>
          </w:p>
        </w:tc>
        <w:tc>
          <w:tcPr>
            <w:tcW w:w="2093" w:type="dxa"/>
            <w:shd w:val="clear" w:color="auto" w:fill="D9E2F3" w:themeFill="accent1" w:themeFillTint="33"/>
            <w:vAlign w:val="center"/>
          </w:tcPr>
          <w:p w14:paraId="44608002" w14:textId="77777777" w:rsidR="00C13BF8" w:rsidRPr="00866C59" w:rsidRDefault="00C13BF8" w:rsidP="00B66612">
            <w:pPr>
              <w:rPr>
                <w:sz w:val="28"/>
                <w:szCs w:val="28"/>
              </w:rPr>
            </w:pPr>
            <w:r w:rsidRPr="00866C59">
              <w:rPr>
                <w:sz w:val="28"/>
                <w:szCs w:val="28"/>
              </w:rPr>
              <w:t>Swelling and shrinkage</w:t>
            </w:r>
          </w:p>
        </w:tc>
        <w:tc>
          <w:tcPr>
            <w:tcW w:w="1921" w:type="dxa"/>
            <w:shd w:val="clear" w:color="auto" w:fill="B4C6E7" w:themeFill="accent1" w:themeFillTint="66"/>
            <w:vAlign w:val="center"/>
          </w:tcPr>
          <w:p w14:paraId="451B9555" w14:textId="77777777" w:rsidR="00C13BF8" w:rsidRPr="00866C59" w:rsidRDefault="00C13BF8" w:rsidP="00B66612">
            <w:pPr>
              <w:jc w:val="center"/>
              <w:rPr>
                <w:sz w:val="28"/>
                <w:szCs w:val="28"/>
              </w:rPr>
            </w:pPr>
            <w:r w:rsidRPr="00866C59">
              <w:rPr>
                <w:sz w:val="28"/>
                <w:szCs w:val="28"/>
              </w:rPr>
              <w:t>Lecture</w:t>
            </w:r>
          </w:p>
        </w:tc>
        <w:tc>
          <w:tcPr>
            <w:tcW w:w="2018" w:type="dxa"/>
            <w:shd w:val="clear" w:color="auto" w:fill="D9E2F3" w:themeFill="accent1" w:themeFillTint="33"/>
            <w:vAlign w:val="center"/>
          </w:tcPr>
          <w:p w14:paraId="4E3CB818" w14:textId="77777777" w:rsidR="00C13BF8" w:rsidRPr="00866C59" w:rsidRDefault="00C13BF8" w:rsidP="00B66612">
            <w:pPr>
              <w:jc w:val="center"/>
              <w:rPr>
                <w:sz w:val="28"/>
                <w:szCs w:val="28"/>
              </w:rPr>
            </w:pPr>
            <w:r w:rsidRPr="00866C59">
              <w:rPr>
                <w:sz w:val="28"/>
                <w:szCs w:val="28"/>
              </w:rPr>
              <w:t>Written exam</w:t>
            </w:r>
          </w:p>
        </w:tc>
      </w:tr>
      <w:tr w:rsidR="00C13BF8" w:rsidRPr="00866C59" w14:paraId="7E060C21" w14:textId="77777777" w:rsidTr="00B66612">
        <w:trPr>
          <w:trHeight w:val="397"/>
        </w:trPr>
        <w:tc>
          <w:tcPr>
            <w:tcW w:w="916" w:type="dxa"/>
            <w:shd w:val="clear" w:color="auto" w:fill="DBE5F1"/>
            <w:vAlign w:val="center"/>
          </w:tcPr>
          <w:p w14:paraId="68CBB5CB" w14:textId="77777777" w:rsidR="00C13BF8" w:rsidRPr="00866C59" w:rsidRDefault="00C13BF8" w:rsidP="00B66612">
            <w:pPr>
              <w:jc w:val="center"/>
              <w:rPr>
                <w:sz w:val="28"/>
                <w:szCs w:val="28"/>
              </w:rPr>
            </w:pPr>
            <w:r w:rsidRPr="00866C59">
              <w:rPr>
                <w:sz w:val="28"/>
                <w:szCs w:val="28"/>
              </w:rPr>
              <w:t>9</w:t>
            </w:r>
          </w:p>
        </w:tc>
        <w:tc>
          <w:tcPr>
            <w:tcW w:w="928" w:type="dxa"/>
            <w:tcBorders>
              <w:bottom w:val="single" w:sz="8" w:space="0" w:color="4F81BD"/>
            </w:tcBorders>
            <w:shd w:val="clear" w:color="auto" w:fill="B8CCE4"/>
          </w:tcPr>
          <w:p w14:paraId="6A0A2335" w14:textId="77777777" w:rsidR="00C13BF8" w:rsidRPr="00866C59" w:rsidRDefault="00C13BF8" w:rsidP="00B66612">
            <w:pPr>
              <w:jc w:val="center"/>
              <w:rPr>
                <w:sz w:val="28"/>
                <w:szCs w:val="28"/>
              </w:rPr>
            </w:pPr>
            <w:r w:rsidRPr="00866C59">
              <w:rPr>
                <w:sz w:val="28"/>
                <w:szCs w:val="28"/>
              </w:rPr>
              <w:t>3</w:t>
            </w:r>
          </w:p>
        </w:tc>
        <w:tc>
          <w:tcPr>
            <w:tcW w:w="1756" w:type="dxa"/>
            <w:tcBorders>
              <w:bottom w:val="single" w:sz="8" w:space="0" w:color="4F81BD"/>
            </w:tcBorders>
            <w:shd w:val="clear" w:color="auto" w:fill="DBE5F1"/>
            <w:vAlign w:val="center"/>
          </w:tcPr>
          <w:p w14:paraId="21F588C4" w14:textId="77777777" w:rsidR="00C13BF8" w:rsidRPr="00866C59" w:rsidRDefault="00C13BF8" w:rsidP="00B66612">
            <w:pPr>
              <w:rPr>
                <w:sz w:val="28"/>
                <w:szCs w:val="28"/>
              </w:rPr>
            </w:pPr>
            <w:r w:rsidRPr="00866C59">
              <w:rPr>
                <w:sz w:val="28"/>
                <w:szCs w:val="28"/>
              </w:rPr>
              <w:t>Soil compaction</w:t>
            </w:r>
          </w:p>
        </w:tc>
        <w:tc>
          <w:tcPr>
            <w:tcW w:w="2093" w:type="dxa"/>
            <w:tcBorders>
              <w:bottom w:val="single" w:sz="8" w:space="0" w:color="4F81BD"/>
            </w:tcBorders>
            <w:shd w:val="clear" w:color="auto" w:fill="B8CCE4"/>
            <w:vAlign w:val="center"/>
          </w:tcPr>
          <w:p w14:paraId="638C78E1" w14:textId="77777777" w:rsidR="00C13BF8" w:rsidRPr="00866C59" w:rsidRDefault="00C13BF8" w:rsidP="00B66612">
            <w:pPr>
              <w:rPr>
                <w:sz w:val="28"/>
                <w:szCs w:val="28"/>
              </w:rPr>
            </w:pPr>
            <w:r w:rsidRPr="00866C59">
              <w:rPr>
                <w:sz w:val="28"/>
                <w:szCs w:val="28"/>
              </w:rPr>
              <w:t>Rollers and compactors</w:t>
            </w:r>
          </w:p>
        </w:tc>
        <w:tc>
          <w:tcPr>
            <w:tcW w:w="1921" w:type="dxa"/>
            <w:tcBorders>
              <w:bottom w:val="single" w:sz="8" w:space="0" w:color="4F81BD"/>
            </w:tcBorders>
            <w:shd w:val="clear" w:color="auto" w:fill="DBE5F1"/>
            <w:vAlign w:val="center"/>
          </w:tcPr>
          <w:p w14:paraId="1F0639FD" w14:textId="77777777" w:rsidR="00C13BF8" w:rsidRPr="00866C59" w:rsidRDefault="00C13BF8" w:rsidP="00B66612">
            <w:pPr>
              <w:jc w:val="center"/>
              <w:rPr>
                <w:sz w:val="28"/>
                <w:szCs w:val="28"/>
              </w:rPr>
            </w:pPr>
            <w:r w:rsidRPr="00866C59">
              <w:rPr>
                <w:sz w:val="28"/>
                <w:szCs w:val="28"/>
              </w:rPr>
              <w:t>Lecture</w:t>
            </w:r>
          </w:p>
        </w:tc>
        <w:tc>
          <w:tcPr>
            <w:tcW w:w="2018" w:type="dxa"/>
            <w:tcBorders>
              <w:bottom w:val="single" w:sz="8" w:space="0" w:color="4F81BD"/>
            </w:tcBorders>
            <w:shd w:val="clear" w:color="auto" w:fill="B8CCE4"/>
            <w:vAlign w:val="center"/>
          </w:tcPr>
          <w:p w14:paraId="4CEB681D" w14:textId="77777777" w:rsidR="00C13BF8" w:rsidRPr="00866C59" w:rsidRDefault="00C13BF8" w:rsidP="00B66612">
            <w:pPr>
              <w:jc w:val="center"/>
              <w:rPr>
                <w:sz w:val="28"/>
                <w:szCs w:val="28"/>
              </w:rPr>
            </w:pPr>
            <w:r w:rsidRPr="00866C59">
              <w:rPr>
                <w:sz w:val="28"/>
                <w:szCs w:val="28"/>
              </w:rPr>
              <w:t>Written exam</w:t>
            </w:r>
          </w:p>
        </w:tc>
      </w:tr>
      <w:tr w:rsidR="00C13BF8" w:rsidRPr="00866C59" w14:paraId="6539111C" w14:textId="77777777" w:rsidTr="00B66612">
        <w:trPr>
          <w:trHeight w:val="397"/>
        </w:trPr>
        <w:tc>
          <w:tcPr>
            <w:tcW w:w="916" w:type="dxa"/>
            <w:shd w:val="clear" w:color="auto" w:fill="DBE5F1"/>
            <w:vAlign w:val="center"/>
          </w:tcPr>
          <w:p w14:paraId="490C47E5" w14:textId="77777777" w:rsidR="00C13BF8" w:rsidRPr="00866C59" w:rsidRDefault="00C13BF8" w:rsidP="00B66612">
            <w:pPr>
              <w:jc w:val="center"/>
              <w:rPr>
                <w:sz w:val="28"/>
                <w:szCs w:val="28"/>
              </w:rPr>
            </w:pPr>
            <w:r w:rsidRPr="00866C59">
              <w:rPr>
                <w:sz w:val="28"/>
                <w:szCs w:val="28"/>
              </w:rPr>
              <w:lastRenderedPageBreak/>
              <w:t>10</w:t>
            </w:r>
          </w:p>
        </w:tc>
        <w:tc>
          <w:tcPr>
            <w:tcW w:w="928" w:type="dxa"/>
            <w:shd w:val="clear" w:color="auto" w:fill="D9E2F3" w:themeFill="accent1" w:themeFillTint="33"/>
          </w:tcPr>
          <w:p w14:paraId="772F0A68" w14:textId="77777777" w:rsidR="00C13BF8" w:rsidRPr="00866C59" w:rsidRDefault="00C13BF8" w:rsidP="00B66612">
            <w:pPr>
              <w:jc w:val="center"/>
              <w:rPr>
                <w:sz w:val="28"/>
                <w:szCs w:val="28"/>
              </w:rPr>
            </w:pPr>
            <w:r w:rsidRPr="00866C59">
              <w:rPr>
                <w:sz w:val="28"/>
                <w:szCs w:val="28"/>
              </w:rPr>
              <w:t>3</w:t>
            </w:r>
          </w:p>
        </w:tc>
        <w:tc>
          <w:tcPr>
            <w:tcW w:w="1756" w:type="dxa"/>
            <w:shd w:val="clear" w:color="auto" w:fill="B4C6E7" w:themeFill="accent1" w:themeFillTint="66"/>
            <w:vAlign w:val="center"/>
          </w:tcPr>
          <w:p w14:paraId="62AF3F66" w14:textId="77777777" w:rsidR="00C13BF8" w:rsidRPr="00866C59" w:rsidRDefault="00C13BF8" w:rsidP="00B66612">
            <w:pPr>
              <w:rPr>
                <w:sz w:val="28"/>
                <w:szCs w:val="28"/>
              </w:rPr>
            </w:pPr>
            <w:r w:rsidRPr="00866C59">
              <w:rPr>
                <w:sz w:val="28"/>
                <w:szCs w:val="28"/>
              </w:rPr>
              <w:t>Tractors</w:t>
            </w:r>
          </w:p>
        </w:tc>
        <w:tc>
          <w:tcPr>
            <w:tcW w:w="2093" w:type="dxa"/>
            <w:shd w:val="clear" w:color="auto" w:fill="D9E2F3" w:themeFill="accent1" w:themeFillTint="33"/>
            <w:vAlign w:val="center"/>
          </w:tcPr>
          <w:p w14:paraId="78202390" w14:textId="77777777" w:rsidR="00C13BF8" w:rsidRPr="00866C59" w:rsidRDefault="00C13BF8" w:rsidP="00B66612">
            <w:pPr>
              <w:rPr>
                <w:sz w:val="28"/>
                <w:szCs w:val="28"/>
              </w:rPr>
            </w:pPr>
            <w:r w:rsidRPr="00866C59">
              <w:rPr>
                <w:sz w:val="28"/>
                <w:szCs w:val="28"/>
              </w:rPr>
              <w:t>Types and operation of Tractors</w:t>
            </w:r>
          </w:p>
        </w:tc>
        <w:tc>
          <w:tcPr>
            <w:tcW w:w="1921" w:type="dxa"/>
            <w:shd w:val="clear" w:color="auto" w:fill="B4C6E7" w:themeFill="accent1" w:themeFillTint="66"/>
            <w:vAlign w:val="center"/>
          </w:tcPr>
          <w:p w14:paraId="040140A7" w14:textId="77777777" w:rsidR="00C13BF8" w:rsidRPr="00866C59" w:rsidRDefault="00C13BF8" w:rsidP="00B66612">
            <w:pPr>
              <w:jc w:val="center"/>
              <w:rPr>
                <w:sz w:val="28"/>
                <w:szCs w:val="28"/>
              </w:rPr>
            </w:pPr>
            <w:r w:rsidRPr="00866C59">
              <w:rPr>
                <w:sz w:val="28"/>
                <w:szCs w:val="28"/>
              </w:rPr>
              <w:t>Lecture</w:t>
            </w:r>
          </w:p>
        </w:tc>
        <w:tc>
          <w:tcPr>
            <w:tcW w:w="2018" w:type="dxa"/>
            <w:shd w:val="clear" w:color="auto" w:fill="D9E2F3" w:themeFill="accent1" w:themeFillTint="33"/>
            <w:vAlign w:val="center"/>
          </w:tcPr>
          <w:p w14:paraId="3F1A0B87" w14:textId="77777777" w:rsidR="00C13BF8" w:rsidRPr="00866C59" w:rsidRDefault="00C13BF8" w:rsidP="00B66612">
            <w:pPr>
              <w:jc w:val="center"/>
              <w:rPr>
                <w:sz w:val="28"/>
                <w:szCs w:val="28"/>
              </w:rPr>
            </w:pPr>
            <w:r w:rsidRPr="00866C59">
              <w:rPr>
                <w:sz w:val="28"/>
                <w:szCs w:val="28"/>
              </w:rPr>
              <w:t>Written exam</w:t>
            </w:r>
          </w:p>
        </w:tc>
      </w:tr>
      <w:tr w:rsidR="00C13BF8" w:rsidRPr="00866C59" w14:paraId="0E7D8ECB" w14:textId="77777777" w:rsidTr="00B66612">
        <w:trPr>
          <w:trHeight w:val="397"/>
        </w:trPr>
        <w:tc>
          <w:tcPr>
            <w:tcW w:w="916" w:type="dxa"/>
            <w:shd w:val="clear" w:color="auto" w:fill="DBE5F1"/>
            <w:vAlign w:val="center"/>
          </w:tcPr>
          <w:p w14:paraId="59523B8F" w14:textId="77777777" w:rsidR="00C13BF8" w:rsidRPr="00866C59" w:rsidRDefault="00C13BF8" w:rsidP="00B66612">
            <w:pPr>
              <w:jc w:val="center"/>
              <w:rPr>
                <w:sz w:val="28"/>
                <w:szCs w:val="28"/>
              </w:rPr>
            </w:pPr>
            <w:r w:rsidRPr="00866C59">
              <w:rPr>
                <w:sz w:val="28"/>
                <w:szCs w:val="28"/>
              </w:rPr>
              <w:t>11</w:t>
            </w:r>
          </w:p>
        </w:tc>
        <w:tc>
          <w:tcPr>
            <w:tcW w:w="928" w:type="dxa"/>
            <w:tcBorders>
              <w:bottom w:val="single" w:sz="8" w:space="0" w:color="4F81BD"/>
            </w:tcBorders>
            <w:shd w:val="clear" w:color="auto" w:fill="B8CCE4"/>
          </w:tcPr>
          <w:p w14:paraId="42C3B55D" w14:textId="77777777" w:rsidR="00C13BF8" w:rsidRPr="00866C59" w:rsidRDefault="00C13BF8" w:rsidP="00B66612">
            <w:pPr>
              <w:jc w:val="center"/>
              <w:rPr>
                <w:sz w:val="28"/>
                <w:szCs w:val="28"/>
              </w:rPr>
            </w:pPr>
            <w:r w:rsidRPr="00866C59">
              <w:rPr>
                <w:sz w:val="28"/>
                <w:szCs w:val="28"/>
              </w:rPr>
              <w:t>3</w:t>
            </w:r>
          </w:p>
        </w:tc>
        <w:tc>
          <w:tcPr>
            <w:tcW w:w="1756" w:type="dxa"/>
            <w:tcBorders>
              <w:bottom w:val="single" w:sz="8" w:space="0" w:color="4F81BD"/>
            </w:tcBorders>
            <w:shd w:val="clear" w:color="auto" w:fill="DBE5F1"/>
            <w:vAlign w:val="center"/>
          </w:tcPr>
          <w:p w14:paraId="69119782" w14:textId="77777777" w:rsidR="00C13BF8" w:rsidRPr="00866C59" w:rsidRDefault="00C13BF8" w:rsidP="00B66612">
            <w:pPr>
              <w:rPr>
                <w:sz w:val="28"/>
                <w:szCs w:val="28"/>
              </w:rPr>
            </w:pPr>
            <w:r w:rsidRPr="00866C59">
              <w:rPr>
                <w:sz w:val="28"/>
                <w:szCs w:val="28"/>
              </w:rPr>
              <w:t xml:space="preserve">Scraper Types, work and productivity </w:t>
            </w:r>
          </w:p>
        </w:tc>
        <w:tc>
          <w:tcPr>
            <w:tcW w:w="2093" w:type="dxa"/>
            <w:tcBorders>
              <w:bottom w:val="single" w:sz="8" w:space="0" w:color="4F81BD"/>
            </w:tcBorders>
            <w:shd w:val="clear" w:color="auto" w:fill="B8CCE4"/>
            <w:vAlign w:val="center"/>
          </w:tcPr>
          <w:p w14:paraId="62EE578D" w14:textId="77777777" w:rsidR="00C13BF8" w:rsidRPr="00866C59" w:rsidRDefault="00C13BF8" w:rsidP="00B66612">
            <w:pPr>
              <w:rPr>
                <w:sz w:val="28"/>
                <w:szCs w:val="28"/>
              </w:rPr>
            </w:pPr>
            <w:r w:rsidRPr="00866C59">
              <w:rPr>
                <w:sz w:val="28"/>
                <w:szCs w:val="28"/>
              </w:rPr>
              <w:t xml:space="preserve">Scrapers </w:t>
            </w:r>
          </w:p>
        </w:tc>
        <w:tc>
          <w:tcPr>
            <w:tcW w:w="1921" w:type="dxa"/>
            <w:tcBorders>
              <w:bottom w:val="single" w:sz="8" w:space="0" w:color="4F81BD"/>
            </w:tcBorders>
            <w:shd w:val="clear" w:color="auto" w:fill="DBE5F1"/>
            <w:vAlign w:val="center"/>
          </w:tcPr>
          <w:p w14:paraId="6CA1A9B1" w14:textId="77777777" w:rsidR="00C13BF8" w:rsidRPr="00866C59" w:rsidRDefault="00C13BF8" w:rsidP="00B66612">
            <w:pPr>
              <w:jc w:val="center"/>
              <w:rPr>
                <w:sz w:val="28"/>
                <w:szCs w:val="28"/>
              </w:rPr>
            </w:pPr>
            <w:r w:rsidRPr="00866C59">
              <w:rPr>
                <w:sz w:val="28"/>
                <w:szCs w:val="28"/>
              </w:rPr>
              <w:t>Lecture</w:t>
            </w:r>
          </w:p>
        </w:tc>
        <w:tc>
          <w:tcPr>
            <w:tcW w:w="2018" w:type="dxa"/>
            <w:tcBorders>
              <w:bottom w:val="single" w:sz="8" w:space="0" w:color="4F81BD"/>
            </w:tcBorders>
            <w:shd w:val="clear" w:color="auto" w:fill="B8CCE4"/>
            <w:vAlign w:val="center"/>
          </w:tcPr>
          <w:p w14:paraId="10F7D39B" w14:textId="77777777" w:rsidR="00C13BF8" w:rsidRPr="00866C59" w:rsidRDefault="00C13BF8" w:rsidP="00B66612">
            <w:pPr>
              <w:jc w:val="center"/>
              <w:rPr>
                <w:sz w:val="28"/>
                <w:szCs w:val="28"/>
              </w:rPr>
            </w:pPr>
            <w:r w:rsidRPr="00866C59">
              <w:rPr>
                <w:sz w:val="28"/>
                <w:szCs w:val="28"/>
              </w:rPr>
              <w:t>Written exam</w:t>
            </w:r>
          </w:p>
        </w:tc>
      </w:tr>
      <w:tr w:rsidR="00C13BF8" w:rsidRPr="00866C59" w14:paraId="60458D4B" w14:textId="77777777" w:rsidTr="00B66612">
        <w:trPr>
          <w:trHeight w:val="397"/>
        </w:trPr>
        <w:tc>
          <w:tcPr>
            <w:tcW w:w="916" w:type="dxa"/>
            <w:shd w:val="clear" w:color="auto" w:fill="DBE5F1"/>
            <w:vAlign w:val="center"/>
          </w:tcPr>
          <w:p w14:paraId="01DBBF0B" w14:textId="77777777" w:rsidR="00C13BF8" w:rsidRPr="00866C59" w:rsidRDefault="00C13BF8" w:rsidP="00B66612">
            <w:pPr>
              <w:jc w:val="center"/>
              <w:rPr>
                <w:sz w:val="28"/>
                <w:szCs w:val="28"/>
              </w:rPr>
            </w:pPr>
            <w:r w:rsidRPr="00866C59">
              <w:rPr>
                <w:sz w:val="28"/>
                <w:szCs w:val="28"/>
              </w:rPr>
              <w:t>12</w:t>
            </w:r>
          </w:p>
        </w:tc>
        <w:tc>
          <w:tcPr>
            <w:tcW w:w="928" w:type="dxa"/>
            <w:shd w:val="clear" w:color="auto" w:fill="D9E2F3" w:themeFill="accent1" w:themeFillTint="33"/>
          </w:tcPr>
          <w:p w14:paraId="663CAC6F" w14:textId="77777777" w:rsidR="00C13BF8" w:rsidRPr="00866C59" w:rsidRDefault="00C13BF8" w:rsidP="00B66612">
            <w:pPr>
              <w:jc w:val="center"/>
              <w:rPr>
                <w:sz w:val="28"/>
                <w:szCs w:val="28"/>
              </w:rPr>
            </w:pPr>
            <w:r w:rsidRPr="00866C59">
              <w:rPr>
                <w:sz w:val="28"/>
                <w:szCs w:val="28"/>
              </w:rPr>
              <w:t>3</w:t>
            </w:r>
          </w:p>
        </w:tc>
        <w:tc>
          <w:tcPr>
            <w:tcW w:w="1756" w:type="dxa"/>
            <w:shd w:val="clear" w:color="auto" w:fill="B4C6E7" w:themeFill="accent1" w:themeFillTint="66"/>
            <w:vAlign w:val="center"/>
          </w:tcPr>
          <w:p w14:paraId="40B01B4F" w14:textId="77777777" w:rsidR="00C13BF8" w:rsidRPr="00866C59" w:rsidRDefault="00C13BF8" w:rsidP="00B66612">
            <w:pPr>
              <w:rPr>
                <w:sz w:val="28"/>
                <w:szCs w:val="28"/>
              </w:rPr>
            </w:pPr>
            <w:r w:rsidRPr="00866C59">
              <w:rPr>
                <w:sz w:val="28"/>
                <w:szCs w:val="28"/>
              </w:rPr>
              <w:t xml:space="preserve">Earth Hauling Equipment Production Calculation and Selection </w:t>
            </w:r>
          </w:p>
        </w:tc>
        <w:tc>
          <w:tcPr>
            <w:tcW w:w="2093" w:type="dxa"/>
            <w:shd w:val="clear" w:color="auto" w:fill="D9E2F3" w:themeFill="accent1" w:themeFillTint="33"/>
            <w:vAlign w:val="center"/>
          </w:tcPr>
          <w:p w14:paraId="3F146F47" w14:textId="77777777" w:rsidR="00C13BF8" w:rsidRPr="00866C59" w:rsidRDefault="00C13BF8" w:rsidP="00B66612">
            <w:pPr>
              <w:rPr>
                <w:sz w:val="28"/>
                <w:szCs w:val="28"/>
              </w:rPr>
            </w:pPr>
            <w:r w:rsidRPr="00866C59">
              <w:rPr>
                <w:sz w:val="28"/>
                <w:szCs w:val="28"/>
              </w:rPr>
              <w:t>Earth hauling Equipment</w:t>
            </w:r>
          </w:p>
        </w:tc>
        <w:tc>
          <w:tcPr>
            <w:tcW w:w="1921" w:type="dxa"/>
            <w:shd w:val="clear" w:color="auto" w:fill="B4C6E7" w:themeFill="accent1" w:themeFillTint="66"/>
            <w:vAlign w:val="center"/>
          </w:tcPr>
          <w:p w14:paraId="0DFDDEDF" w14:textId="77777777" w:rsidR="00C13BF8" w:rsidRPr="00866C59" w:rsidRDefault="00C13BF8" w:rsidP="00B66612">
            <w:pPr>
              <w:jc w:val="center"/>
              <w:rPr>
                <w:sz w:val="28"/>
                <w:szCs w:val="28"/>
              </w:rPr>
            </w:pPr>
            <w:r w:rsidRPr="00866C59">
              <w:rPr>
                <w:sz w:val="28"/>
                <w:szCs w:val="28"/>
              </w:rPr>
              <w:t>Lecture</w:t>
            </w:r>
          </w:p>
        </w:tc>
        <w:tc>
          <w:tcPr>
            <w:tcW w:w="2018" w:type="dxa"/>
            <w:shd w:val="clear" w:color="auto" w:fill="D9E2F3" w:themeFill="accent1" w:themeFillTint="33"/>
            <w:vAlign w:val="center"/>
          </w:tcPr>
          <w:p w14:paraId="5F5BCFF3" w14:textId="77777777" w:rsidR="00C13BF8" w:rsidRPr="00866C59" w:rsidRDefault="00C13BF8" w:rsidP="00B66612">
            <w:pPr>
              <w:jc w:val="center"/>
              <w:rPr>
                <w:sz w:val="28"/>
                <w:szCs w:val="28"/>
              </w:rPr>
            </w:pPr>
            <w:r w:rsidRPr="00866C59">
              <w:rPr>
                <w:sz w:val="28"/>
                <w:szCs w:val="28"/>
              </w:rPr>
              <w:t>Written exam</w:t>
            </w:r>
          </w:p>
        </w:tc>
      </w:tr>
      <w:tr w:rsidR="00C13BF8" w:rsidRPr="00866C59" w14:paraId="5685261B" w14:textId="77777777" w:rsidTr="00B66612">
        <w:trPr>
          <w:trHeight w:val="397"/>
        </w:trPr>
        <w:tc>
          <w:tcPr>
            <w:tcW w:w="916" w:type="dxa"/>
            <w:shd w:val="clear" w:color="auto" w:fill="DBE5F1"/>
            <w:vAlign w:val="center"/>
          </w:tcPr>
          <w:p w14:paraId="674A654A" w14:textId="77777777" w:rsidR="00C13BF8" w:rsidRPr="00866C59" w:rsidRDefault="00C13BF8" w:rsidP="00B66612">
            <w:pPr>
              <w:jc w:val="center"/>
              <w:rPr>
                <w:sz w:val="28"/>
                <w:szCs w:val="28"/>
              </w:rPr>
            </w:pPr>
            <w:r w:rsidRPr="00866C59">
              <w:rPr>
                <w:sz w:val="28"/>
                <w:szCs w:val="28"/>
              </w:rPr>
              <w:t>13</w:t>
            </w:r>
          </w:p>
        </w:tc>
        <w:tc>
          <w:tcPr>
            <w:tcW w:w="928" w:type="dxa"/>
            <w:tcBorders>
              <w:bottom w:val="single" w:sz="8" w:space="0" w:color="4F81BD"/>
            </w:tcBorders>
            <w:shd w:val="clear" w:color="auto" w:fill="B8CCE4"/>
          </w:tcPr>
          <w:p w14:paraId="2C1CA911" w14:textId="77777777" w:rsidR="00C13BF8" w:rsidRPr="00866C59" w:rsidRDefault="00C13BF8" w:rsidP="00B66612">
            <w:pPr>
              <w:jc w:val="center"/>
              <w:rPr>
                <w:sz w:val="28"/>
                <w:szCs w:val="28"/>
              </w:rPr>
            </w:pPr>
            <w:r w:rsidRPr="00866C59">
              <w:rPr>
                <w:sz w:val="28"/>
                <w:szCs w:val="28"/>
              </w:rPr>
              <w:t>3</w:t>
            </w:r>
          </w:p>
        </w:tc>
        <w:tc>
          <w:tcPr>
            <w:tcW w:w="1756" w:type="dxa"/>
            <w:tcBorders>
              <w:bottom w:val="single" w:sz="8" w:space="0" w:color="4F81BD"/>
            </w:tcBorders>
            <w:shd w:val="clear" w:color="auto" w:fill="DBE5F1"/>
            <w:vAlign w:val="center"/>
          </w:tcPr>
          <w:p w14:paraId="628EBB34" w14:textId="77777777" w:rsidR="00C13BF8" w:rsidRPr="00866C59" w:rsidRDefault="00C13BF8" w:rsidP="00B66612">
            <w:pPr>
              <w:rPr>
                <w:sz w:val="28"/>
                <w:szCs w:val="28"/>
              </w:rPr>
            </w:pPr>
            <w:r w:rsidRPr="00866C59">
              <w:rPr>
                <w:sz w:val="28"/>
                <w:szCs w:val="28"/>
              </w:rPr>
              <w:t xml:space="preserve">Soil loading types and productivity </w:t>
            </w:r>
          </w:p>
        </w:tc>
        <w:tc>
          <w:tcPr>
            <w:tcW w:w="2093" w:type="dxa"/>
            <w:tcBorders>
              <w:bottom w:val="single" w:sz="8" w:space="0" w:color="4F81BD"/>
            </w:tcBorders>
            <w:shd w:val="clear" w:color="auto" w:fill="B8CCE4"/>
            <w:vAlign w:val="center"/>
          </w:tcPr>
          <w:p w14:paraId="18B0A56A" w14:textId="77777777" w:rsidR="00C13BF8" w:rsidRPr="00866C59" w:rsidRDefault="00C13BF8" w:rsidP="00B66612">
            <w:pPr>
              <w:rPr>
                <w:sz w:val="28"/>
                <w:szCs w:val="28"/>
              </w:rPr>
            </w:pPr>
            <w:r w:rsidRPr="00866C59">
              <w:rPr>
                <w:sz w:val="28"/>
                <w:szCs w:val="28"/>
              </w:rPr>
              <w:t>Soil loading equipment</w:t>
            </w:r>
          </w:p>
        </w:tc>
        <w:tc>
          <w:tcPr>
            <w:tcW w:w="1921" w:type="dxa"/>
            <w:tcBorders>
              <w:bottom w:val="single" w:sz="8" w:space="0" w:color="4F81BD"/>
            </w:tcBorders>
            <w:shd w:val="clear" w:color="auto" w:fill="DBE5F1"/>
            <w:vAlign w:val="center"/>
          </w:tcPr>
          <w:p w14:paraId="4BC6A016" w14:textId="77777777" w:rsidR="00C13BF8" w:rsidRPr="00866C59" w:rsidRDefault="00C13BF8" w:rsidP="00B66612">
            <w:pPr>
              <w:jc w:val="center"/>
              <w:rPr>
                <w:sz w:val="28"/>
                <w:szCs w:val="28"/>
              </w:rPr>
            </w:pPr>
            <w:r w:rsidRPr="00866C59">
              <w:rPr>
                <w:sz w:val="28"/>
                <w:szCs w:val="28"/>
              </w:rPr>
              <w:t>Lecture</w:t>
            </w:r>
          </w:p>
        </w:tc>
        <w:tc>
          <w:tcPr>
            <w:tcW w:w="2018" w:type="dxa"/>
            <w:tcBorders>
              <w:bottom w:val="single" w:sz="8" w:space="0" w:color="4F81BD"/>
            </w:tcBorders>
            <w:shd w:val="clear" w:color="auto" w:fill="B8CCE4"/>
            <w:vAlign w:val="center"/>
          </w:tcPr>
          <w:p w14:paraId="1DF837E6" w14:textId="77777777" w:rsidR="00C13BF8" w:rsidRPr="00866C59" w:rsidRDefault="00C13BF8" w:rsidP="00B66612">
            <w:pPr>
              <w:jc w:val="center"/>
              <w:rPr>
                <w:sz w:val="28"/>
                <w:szCs w:val="28"/>
              </w:rPr>
            </w:pPr>
            <w:r w:rsidRPr="00866C59">
              <w:rPr>
                <w:sz w:val="28"/>
                <w:szCs w:val="28"/>
              </w:rPr>
              <w:t>Written exam</w:t>
            </w:r>
          </w:p>
        </w:tc>
      </w:tr>
      <w:tr w:rsidR="00C13BF8" w:rsidRPr="00866C59" w14:paraId="79035553" w14:textId="77777777" w:rsidTr="00B66612">
        <w:trPr>
          <w:trHeight w:val="397"/>
        </w:trPr>
        <w:tc>
          <w:tcPr>
            <w:tcW w:w="916" w:type="dxa"/>
            <w:shd w:val="clear" w:color="auto" w:fill="DBE5F1"/>
            <w:vAlign w:val="center"/>
          </w:tcPr>
          <w:p w14:paraId="4D13B273" w14:textId="77777777" w:rsidR="00C13BF8" w:rsidRPr="00866C59" w:rsidRDefault="00C13BF8" w:rsidP="00B66612">
            <w:pPr>
              <w:jc w:val="center"/>
              <w:rPr>
                <w:sz w:val="28"/>
                <w:szCs w:val="28"/>
              </w:rPr>
            </w:pPr>
            <w:r w:rsidRPr="00866C59">
              <w:rPr>
                <w:sz w:val="28"/>
                <w:szCs w:val="28"/>
              </w:rPr>
              <w:t>14</w:t>
            </w:r>
          </w:p>
        </w:tc>
        <w:tc>
          <w:tcPr>
            <w:tcW w:w="928" w:type="dxa"/>
            <w:shd w:val="clear" w:color="auto" w:fill="D9E2F3" w:themeFill="accent1" w:themeFillTint="33"/>
          </w:tcPr>
          <w:p w14:paraId="07B1BB0D" w14:textId="77777777" w:rsidR="00C13BF8" w:rsidRPr="00866C59" w:rsidRDefault="00C13BF8" w:rsidP="00B66612">
            <w:pPr>
              <w:jc w:val="center"/>
              <w:rPr>
                <w:sz w:val="28"/>
                <w:szCs w:val="28"/>
              </w:rPr>
            </w:pPr>
            <w:r w:rsidRPr="00866C59">
              <w:rPr>
                <w:sz w:val="28"/>
                <w:szCs w:val="28"/>
              </w:rPr>
              <w:t>3</w:t>
            </w:r>
          </w:p>
        </w:tc>
        <w:tc>
          <w:tcPr>
            <w:tcW w:w="1756" w:type="dxa"/>
            <w:shd w:val="clear" w:color="auto" w:fill="B4C6E7" w:themeFill="accent1" w:themeFillTint="66"/>
            <w:vAlign w:val="center"/>
          </w:tcPr>
          <w:p w14:paraId="486189F5" w14:textId="77777777" w:rsidR="00C13BF8" w:rsidRPr="00866C59" w:rsidRDefault="00C13BF8" w:rsidP="00B66612">
            <w:pPr>
              <w:rPr>
                <w:sz w:val="28"/>
                <w:szCs w:val="28"/>
              </w:rPr>
            </w:pPr>
            <w:r w:rsidRPr="00866C59">
              <w:rPr>
                <w:sz w:val="28"/>
                <w:szCs w:val="28"/>
              </w:rPr>
              <w:t>Types and productivity of digging equipment</w:t>
            </w:r>
          </w:p>
        </w:tc>
        <w:tc>
          <w:tcPr>
            <w:tcW w:w="2093" w:type="dxa"/>
            <w:shd w:val="clear" w:color="auto" w:fill="D9E2F3" w:themeFill="accent1" w:themeFillTint="33"/>
            <w:vAlign w:val="center"/>
          </w:tcPr>
          <w:p w14:paraId="60F66A99" w14:textId="77777777" w:rsidR="00C13BF8" w:rsidRPr="00866C59" w:rsidRDefault="00C13BF8" w:rsidP="00B66612">
            <w:pPr>
              <w:rPr>
                <w:sz w:val="28"/>
                <w:szCs w:val="28"/>
              </w:rPr>
            </w:pPr>
            <w:r w:rsidRPr="00866C59">
              <w:rPr>
                <w:sz w:val="28"/>
                <w:szCs w:val="28"/>
              </w:rPr>
              <w:t>Power Shovel</w:t>
            </w:r>
          </w:p>
          <w:p w14:paraId="68644D51" w14:textId="77777777" w:rsidR="00C13BF8" w:rsidRPr="00866C59" w:rsidRDefault="00C13BF8" w:rsidP="00B66612">
            <w:pPr>
              <w:rPr>
                <w:sz w:val="28"/>
                <w:szCs w:val="28"/>
              </w:rPr>
            </w:pPr>
          </w:p>
        </w:tc>
        <w:tc>
          <w:tcPr>
            <w:tcW w:w="1921" w:type="dxa"/>
            <w:shd w:val="clear" w:color="auto" w:fill="B4C6E7" w:themeFill="accent1" w:themeFillTint="66"/>
            <w:vAlign w:val="center"/>
          </w:tcPr>
          <w:p w14:paraId="6AF6FF2E" w14:textId="77777777" w:rsidR="00C13BF8" w:rsidRPr="00866C59" w:rsidRDefault="00C13BF8" w:rsidP="00B66612">
            <w:pPr>
              <w:jc w:val="center"/>
              <w:rPr>
                <w:sz w:val="28"/>
                <w:szCs w:val="28"/>
              </w:rPr>
            </w:pPr>
            <w:r w:rsidRPr="00866C59">
              <w:rPr>
                <w:sz w:val="28"/>
                <w:szCs w:val="28"/>
              </w:rPr>
              <w:t>Lecture</w:t>
            </w:r>
          </w:p>
        </w:tc>
        <w:tc>
          <w:tcPr>
            <w:tcW w:w="2018" w:type="dxa"/>
            <w:shd w:val="clear" w:color="auto" w:fill="D9E2F3" w:themeFill="accent1" w:themeFillTint="33"/>
            <w:vAlign w:val="center"/>
          </w:tcPr>
          <w:p w14:paraId="20A870FD" w14:textId="77777777" w:rsidR="00C13BF8" w:rsidRPr="00866C59" w:rsidRDefault="00C13BF8" w:rsidP="00B66612">
            <w:pPr>
              <w:jc w:val="center"/>
              <w:rPr>
                <w:sz w:val="28"/>
                <w:szCs w:val="28"/>
              </w:rPr>
            </w:pPr>
            <w:r w:rsidRPr="00866C59">
              <w:rPr>
                <w:sz w:val="28"/>
                <w:szCs w:val="28"/>
              </w:rPr>
              <w:t>Written exam</w:t>
            </w:r>
          </w:p>
        </w:tc>
      </w:tr>
      <w:tr w:rsidR="00C13BF8" w:rsidRPr="00866C59" w14:paraId="4D4C1E41" w14:textId="77777777" w:rsidTr="00B66612">
        <w:trPr>
          <w:trHeight w:val="397"/>
        </w:trPr>
        <w:tc>
          <w:tcPr>
            <w:tcW w:w="916" w:type="dxa"/>
            <w:shd w:val="clear" w:color="auto" w:fill="DBE5F1"/>
            <w:vAlign w:val="center"/>
          </w:tcPr>
          <w:p w14:paraId="0FED52EE" w14:textId="77777777" w:rsidR="00C13BF8" w:rsidRPr="00866C59" w:rsidRDefault="00C13BF8" w:rsidP="00B66612">
            <w:pPr>
              <w:rPr>
                <w:sz w:val="28"/>
                <w:szCs w:val="28"/>
              </w:rPr>
            </w:pPr>
            <w:r w:rsidRPr="00866C59">
              <w:rPr>
                <w:sz w:val="28"/>
                <w:szCs w:val="28"/>
              </w:rPr>
              <w:t xml:space="preserve">   15</w:t>
            </w:r>
          </w:p>
        </w:tc>
        <w:tc>
          <w:tcPr>
            <w:tcW w:w="928" w:type="dxa"/>
            <w:shd w:val="clear" w:color="auto" w:fill="B8CCE4"/>
          </w:tcPr>
          <w:p w14:paraId="1E933F04" w14:textId="77777777" w:rsidR="00C13BF8" w:rsidRPr="00866C59" w:rsidRDefault="00C13BF8" w:rsidP="00B66612">
            <w:pPr>
              <w:jc w:val="center"/>
              <w:rPr>
                <w:sz w:val="28"/>
                <w:szCs w:val="28"/>
              </w:rPr>
            </w:pPr>
            <w:r w:rsidRPr="00866C59">
              <w:rPr>
                <w:sz w:val="28"/>
                <w:szCs w:val="28"/>
              </w:rPr>
              <w:t>3</w:t>
            </w:r>
          </w:p>
        </w:tc>
        <w:tc>
          <w:tcPr>
            <w:tcW w:w="1756" w:type="dxa"/>
            <w:shd w:val="clear" w:color="auto" w:fill="DBE5F1"/>
            <w:vAlign w:val="center"/>
          </w:tcPr>
          <w:p w14:paraId="11E54C08" w14:textId="77777777" w:rsidR="00C13BF8" w:rsidRPr="00866C59" w:rsidRDefault="00C13BF8" w:rsidP="00B66612">
            <w:pPr>
              <w:rPr>
                <w:sz w:val="28"/>
                <w:szCs w:val="28"/>
              </w:rPr>
            </w:pPr>
            <w:r w:rsidRPr="00866C59">
              <w:rPr>
                <w:sz w:val="28"/>
                <w:szCs w:val="28"/>
              </w:rPr>
              <w:t xml:space="preserve">concrete formworks </w:t>
            </w:r>
          </w:p>
          <w:p w14:paraId="24A27EA3" w14:textId="77777777" w:rsidR="00C13BF8" w:rsidRPr="00866C59" w:rsidRDefault="00C13BF8" w:rsidP="00B66612">
            <w:pPr>
              <w:jc w:val="center"/>
              <w:rPr>
                <w:sz w:val="28"/>
                <w:szCs w:val="28"/>
              </w:rPr>
            </w:pPr>
          </w:p>
        </w:tc>
        <w:tc>
          <w:tcPr>
            <w:tcW w:w="2093" w:type="dxa"/>
            <w:shd w:val="clear" w:color="auto" w:fill="B8CCE4"/>
            <w:vAlign w:val="center"/>
          </w:tcPr>
          <w:p w14:paraId="08E101BE" w14:textId="77777777" w:rsidR="00C13BF8" w:rsidRPr="00866C59" w:rsidRDefault="00C13BF8" w:rsidP="00B66612">
            <w:pPr>
              <w:rPr>
                <w:sz w:val="28"/>
                <w:szCs w:val="28"/>
              </w:rPr>
            </w:pPr>
            <w:r w:rsidRPr="00866C59">
              <w:rPr>
                <w:sz w:val="28"/>
                <w:szCs w:val="28"/>
              </w:rPr>
              <w:t>Design of concrete formworks</w:t>
            </w:r>
          </w:p>
        </w:tc>
        <w:tc>
          <w:tcPr>
            <w:tcW w:w="1921" w:type="dxa"/>
            <w:shd w:val="clear" w:color="auto" w:fill="DBE5F1"/>
            <w:vAlign w:val="center"/>
          </w:tcPr>
          <w:p w14:paraId="3B0C9749" w14:textId="77777777" w:rsidR="00C13BF8" w:rsidRPr="00866C59" w:rsidRDefault="00C13BF8" w:rsidP="00B66612">
            <w:pPr>
              <w:jc w:val="center"/>
              <w:rPr>
                <w:sz w:val="28"/>
                <w:szCs w:val="28"/>
              </w:rPr>
            </w:pPr>
            <w:r w:rsidRPr="00866C59">
              <w:rPr>
                <w:sz w:val="28"/>
                <w:szCs w:val="28"/>
              </w:rPr>
              <w:t>Lecture</w:t>
            </w:r>
          </w:p>
        </w:tc>
        <w:tc>
          <w:tcPr>
            <w:tcW w:w="2018" w:type="dxa"/>
            <w:shd w:val="clear" w:color="auto" w:fill="B8CCE4"/>
            <w:vAlign w:val="center"/>
          </w:tcPr>
          <w:p w14:paraId="6D14AD60" w14:textId="77777777" w:rsidR="00C13BF8" w:rsidRPr="00866C59" w:rsidRDefault="00C13BF8" w:rsidP="00B66612">
            <w:pPr>
              <w:jc w:val="center"/>
              <w:rPr>
                <w:sz w:val="28"/>
                <w:szCs w:val="28"/>
              </w:rPr>
            </w:pPr>
            <w:r w:rsidRPr="00866C59">
              <w:rPr>
                <w:sz w:val="28"/>
                <w:szCs w:val="28"/>
              </w:rPr>
              <w:t>Written exam</w:t>
            </w:r>
          </w:p>
        </w:tc>
      </w:tr>
    </w:tbl>
    <w:p w14:paraId="7C31907B" w14:textId="77777777" w:rsidR="00C13BF8" w:rsidRPr="00866C59" w:rsidRDefault="00C13BF8" w:rsidP="00C13BF8">
      <w:pPr>
        <w:spacing w:line="200" w:lineRule="exact"/>
      </w:pPr>
    </w:p>
    <w:p w14:paraId="1480BBF7" w14:textId="77777777" w:rsidR="00C13BF8" w:rsidRPr="00866C59"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3959"/>
        <w:gridCol w:w="5673"/>
      </w:tblGrid>
      <w:tr w:rsidR="00C13BF8" w:rsidRPr="00866C59" w14:paraId="097AE25F" w14:textId="77777777" w:rsidTr="00B66612">
        <w:trPr>
          <w:trHeight w:val="510"/>
          <w:jc w:val="center"/>
        </w:trPr>
        <w:tc>
          <w:tcPr>
            <w:tcW w:w="9632" w:type="dxa"/>
            <w:gridSpan w:val="2"/>
            <w:shd w:val="clear" w:color="auto" w:fill="B8CCE4"/>
            <w:vAlign w:val="center"/>
          </w:tcPr>
          <w:p w14:paraId="29B7C12F" w14:textId="77777777" w:rsidR="00C13BF8" w:rsidRPr="00866C59" w:rsidRDefault="00C13BF8" w:rsidP="00B66612">
            <w:pPr>
              <w:rPr>
                <w:sz w:val="28"/>
                <w:szCs w:val="28"/>
              </w:rPr>
            </w:pPr>
            <w:r w:rsidRPr="00866C59">
              <w:rPr>
                <w:sz w:val="28"/>
                <w:szCs w:val="28"/>
              </w:rPr>
              <w:t>11. Infrastructure</w:t>
            </w:r>
          </w:p>
        </w:tc>
      </w:tr>
      <w:tr w:rsidR="00C13BF8" w:rsidRPr="00866C59" w14:paraId="14D72AFA" w14:textId="77777777" w:rsidTr="00B66612">
        <w:trPr>
          <w:trHeight w:val="567"/>
          <w:jc w:val="center"/>
        </w:trPr>
        <w:tc>
          <w:tcPr>
            <w:tcW w:w="3959" w:type="dxa"/>
            <w:shd w:val="clear" w:color="auto" w:fill="DBE5F1"/>
            <w:vAlign w:val="center"/>
          </w:tcPr>
          <w:p w14:paraId="4A4B1620" w14:textId="77777777" w:rsidR="00C13BF8" w:rsidRPr="00866C59" w:rsidRDefault="00C13BF8" w:rsidP="00B66612">
            <w:pPr>
              <w:rPr>
                <w:sz w:val="28"/>
                <w:szCs w:val="28"/>
              </w:rPr>
            </w:pPr>
            <w:r w:rsidRPr="00866C59">
              <w:rPr>
                <w:sz w:val="28"/>
                <w:szCs w:val="28"/>
              </w:rPr>
              <w:t>1- Required reading:</w:t>
            </w:r>
          </w:p>
          <w:p w14:paraId="3D9CABA2" w14:textId="77777777" w:rsidR="00C13BF8" w:rsidRPr="00866C59" w:rsidRDefault="00C13BF8" w:rsidP="00B66612">
            <w:pPr>
              <w:rPr>
                <w:sz w:val="28"/>
                <w:szCs w:val="28"/>
              </w:rPr>
            </w:pPr>
            <w:r w:rsidRPr="00866C59">
              <w:rPr>
                <w:sz w:val="28"/>
                <w:szCs w:val="28"/>
              </w:rPr>
              <w:t>· Books</w:t>
            </w:r>
          </w:p>
          <w:p w14:paraId="3E712FCE" w14:textId="77777777" w:rsidR="00C13BF8" w:rsidRPr="00866C59" w:rsidRDefault="00C13BF8" w:rsidP="00B66612">
            <w:pPr>
              <w:rPr>
                <w:sz w:val="28"/>
                <w:szCs w:val="28"/>
              </w:rPr>
            </w:pPr>
            <w:r w:rsidRPr="00866C59">
              <w:rPr>
                <w:sz w:val="28"/>
                <w:szCs w:val="28"/>
              </w:rPr>
              <w:t>· COURSE MATERIALS</w:t>
            </w:r>
          </w:p>
          <w:p w14:paraId="1743D664" w14:textId="77777777" w:rsidR="00C13BF8" w:rsidRPr="00866C59" w:rsidRDefault="00C13BF8" w:rsidP="00B66612">
            <w:pPr>
              <w:rPr>
                <w:sz w:val="28"/>
                <w:szCs w:val="28"/>
              </w:rPr>
            </w:pPr>
            <w:r w:rsidRPr="00866C59">
              <w:rPr>
                <w:sz w:val="28"/>
                <w:szCs w:val="28"/>
              </w:rPr>
              <w:t>· OTHER</w:t>
            </w:r>
          </w:p>
        </w:tc>
        <w:tc>
          <w:tcPr>
            <w:tcW w:w="5673" w:type="dxa"/>
            <w:shd w:val="clear" w:color="auto" w:fill="B8CCE4"/>
            <w:vAlign w:val="center"/>
          </w:tcPr>
          <w:p w14:paraId="20848B07" w14:textId="77777777" w:rsidR="00C13BF8" w:rsidRPr="00866C59" w:rsidRDefault="00C13BF8" w:rsidP="00B66612">
            <w:pPr>
              <w:rPr>
                <w:b/>
                <w:bCs/>
                <w:sz w:val="23"/>
                <w:szCs w:val="23"/>
              </w:rPr>
            </w:pPr>
            <w:r w:rsidRPr="00866C59">
              <w:rPr>
                <w:rFonts w:asciiTheme="minorHAnsi" w:eastAsia="Calibri" w:hAnsiTheme="minorHAnsi" w:cstheme="minorHAnsi"/>
                <w:sz w:val="28"/>
                <w:szCs w:val="28"/>
                <w:lang w:bidi="ar-IQ"/>
              </w:rPr>
              <w:t xml:space="preserve">1. </w:t>
            </w:r>
            <w:proofErr w:type="spellStart"/>
            <w:r w:rsidRPr="00866C59">
              <w:rPr>
                <w:b/>
                <w:bCs/>
                <w:sz w:val="23"/>
                <w:szCs w:val="23"/>
              </w:rPr>
              <w:t>Peurif</w:t>
            </w:r>
            <w:proofErr w:type="spellEnd"/>
            <w:r w:rsidRPr="00866C59">
              <w:rPr>
                <w:b/>
                <w:bCs/>
                <w:sz w:val="23"/>
                <w:szCs w:val="23"/>
              </w:rPr>
              <w:t xml:space="preserve"> oy, P .E. “Construction Planning,</w:t>
            </w:r>
          </w:p>
          <w:p w14:paraId="17D65713" w14:textId="77777777" w:rsidR="00C13BF8" w:rsidRPr="00866C59" w:rsidRDefault="00C13BF8" w:rsidP="00B66612">
            <w:pPr>
              <w:rPr>
                <w:sz w:val="28"/>
                <w:szCs w:val="28"/>
              </w:rPr>
            </w:pPr>
            <w:r w:rsidRPr="00866C59">
              <w:rPr>
                <w:b/>
                <w:bCs/>
                <w:sz w:val="23"/>
                <w:szCs w:val="23"/>
              </w:rPr>
              <w:t>Equipment, and Methods”</w:t>
            </w:r>
          </w:p>
        </w:tc>
      </w:tr>
      <w:tr w:rsidR="00C13BF8" w:rsidRPr="00866C59" w14:paraId="7466D239" w14:textId="77777777" w:rsidTr="00B66612">
        <w:trPr>
          <w:trHeight w:val="567"/>
          <w:jc w:val="center"/>
        </w:trPr>
        <w:tc>
          <w:tcPr>
            <w:tcW w:w="3959" w:type="dxa"/>
            <w:shd w:val="clear" w:color="auto" w:fill="B8CCE4"/>
            <w:vAlign w:val="center"/>
          </w:tcPr>
          <w:p w14:paraId="1D987FB4" w14:textId="77777777" w:rsidR="00C13BF8" w:rsidRPr="00866C59" w:rsidRDefault="00C13BF8" w:rsidP="00B66612">
            <w:pPr>
              <w:rPr>
                <w:sz w:val="28"/>
                <w:szCs w:val="28"/>
              </w:rPr>
            </w:pPr>
            <w:r w:rsidRPr="00866C59">
              <w:rPr>
                <w:sz w:val="28"/>
                <w:szCs w:val="28"/>
              </w:rPr>
              <w:t>2.</w:t>
            </w:r>
            <w:r w:rsidRPr="00866C59">
              <w:t xml:space="preserve"> </w:t>
            </w:r>
            <w:r w:rsidRPr="00866C59">
              <w:rPr>
                <w:sz w:val="28"/>
                <w:szCs w:val="28"/>
              </w:rPr>
              <w:t xml:space="preserve">Key references (sources)  </w:t>
            </w:r>
          </w:p>
        </w:tc>
        <w:tc>
          <w:tcPr>
            <w:tcW w:w="5673" w:type="dxa"/>
            <w:shd w:val="clear" w:color="auto" w:fill="DBE5F1"/>
            <w:vAlign w:val="center"/>
          </w:tcPr>
          <w:p w14:paraId="7E67EFC8" w14:textId="77777777" w:rsidR="00C13BF8" w:rsidRPr="00866C59" w:rsidRDefault="00C13BF8" w:rsidP="00B66612">
            <w:pPr>
              <w:rPr>
                <w:rFonts w:ascii="Cambria" w:eastAsia="Calibri" w:hAnsi="Cambria"/>
                <w:sz w:val="28"/>
                <w:szCs w:val="28"/>
                <w:lang w:bidi="ar-IQ"/>
              </w:rPr>
            </w:pPr>
          </w:p>
        </w:tc>
      </w:tr>
      <w:tr w:rsidR="00C13BF8" w:rsidRPr="00866C59" w14:paraId="5A209800" w14:textId="77777777" w:rsidTr="00B66612">
        <w:trPr>
          <w:trHeight w:val="567"/>
          <w:jc w:val="center"/>
        </w:trPr>
        <w:tc>
          <w:tcPr>
            <w:tcW w:w="3959" w:type="dxa"/>
            <w:shd w:val="clear" w:color="auto" w:fill="DBE5F1"/>
            <w:vAlign w:val="center"/>
          </w:tcPr>
          <w:p w14:paraId="279BDD9A" w14:textId="77777777" w:rsidR="00C13BF8" w:rsidRPr="00866C59" w:rsidRDefault="00C13BF8" w:rsidP="00B66612">
            <w:pPr>
              <w:rPr>
                <w:sz w:val="28"/>
                <w:szCs w:val="28"/>
              </w:rPr>
            </w:pPr>
            <w:r w:rsidRPr="00866C59">
              <w:rPr>
                <w:sz w:val="28"/>
                <w:szCs w:val="28"/>
              </w:rPr>
              <w:t>A-</w:t>
            </w:r>
            <w:r w:rsidRPr="00866C59">
              <w:t xml:space="preserve"> </w:t>
            </w:r>
            <w:r w:rsidRPr="00866C59">
              <w:rPr>
                <w:sz w:val="28"/>
                <w:szCs w:val="28"/>
              </w:rPr>
              <w:t xml:space="preserve">Recommended books and references (scientific journals, reports ,....    </w:t>
            </w:r>
          </w:p>
        </w:tc>
        <w:tc>
          <w:tcPr>
            <w:tcW w:w="5673" w:type="dxa"/>
            <w:shd w:val="clear" w:color="auto" w:fill="B8CCE4"/>
            <w:vAlign w:val="center"/>
          </w:tcPr>
          <w:p w14:paraId="21913164" w14:textId="77777777" w:rsidR="00C13BF8" w:rsidRPr="00866C59" w:rsidRDefault="00C13BF8" w:rsidP="00B66612">
            <w:pPr>
              <w:rPr>
                <w:rFonts w:ascii="Cambria" w:eastAsia="Calibri" w:hAnsi="Cambria"/>
                <w:sz w:val="28"/>
                <w:szCs w:val="28"/>
                <w:lang w:bidi="ar-IQ"/>
              </w:rPr>
            </w:pPr>
          </w:p>
        </w:tc>
      </w:tr>
      <w:tr w:rsidR="00C13BF8" w:rsidRPr="00866C59" w14:paraId="7DE277D2" w14:textId="77777777" w:rsidTr="00B66612">
        <w:trPr>
          <w:trHeight w:val="567"/>
          <w:jc w:val="center"/>
        </w:trPr>
        <w:tc>
          <w:tcPr>
            <w:tcW w:w="3959" w:type="dxa"/>
            <w:shd w:val="clear" w:color="auto" w:fill="DBE5F1"/>
            <w:vAlign w:val="center"/>
          </w:tcPr>
          <w:p w14:paraId="2F742D90" w14:textId="77777777" w:rsidR="00C13BF8" w:rsidRPr="00866C59" w:rsidRDefault="00C13BF8" w:rsidP="00B66612">
            <w:pPr>
              <w:rPr>
                <w:sz w:val="28"/>
                <w:szCs w:val="28"/>
              </w:rPr>
            </w:pPr>
            <w:r w:rsidRPr="00866C59">
              <w:rPr>
                <w:sz w:val="28"/>
                <w:szCs w:val="28"/>
              </w:rPr>
              <w:t>B- Electronic references, websites</w:t>
            </w:r>
          </w:p>
        </w:tc>
        <w:tc>
          <w:tcPr>
            <w:tcW w:w="5673" w:type="dxa"/>
            <w:shd w:val="clear" w:color="auto" w:fill="B8CCE4"/>
            <w:vAlign w:val="center"/>
          </w:tcPr>
          <w:p w14:paraId="1704C6EE" w14:textId="77777777" w:rsidR="00C13BF8" w:rsidRPr="00866C59" w:rsidRDefault="00C13BF8" w:rsidP="00B66612">
            <w:pPr>
              <w:rPr>
                <w:sz w:val="28"/>
                <w:szCs w:val="28"/>
              </w:rPr>
            </w:pPr>
            <w:r w:rsidRPr="00866C59">
              <w:rPr>
                <w:sz w:val="28"/>
                <w:szCs w:val="28"/>
              </w:rPr>
              <w:t>Reputable websites.</w:t>
            </w:r>
          </w:p>
          <w:p w14:paraId="2D50553B" w14:textId="77777777" w:rsidR="00C13BF8" w:rsidRPr="00866C59" w:rsidRDefault="00C13BF8" w:rsidP="00B66612">
            <w:pPr>
              <w:rPr>
                <w:sz w:val="28"/>
                <w:szCs w:val="28"/>
              </w:rPr>
            </w:pPr>
            <w:r w:rsidRPr="00866C59">
              <w:rPr>
                <w:sz w:val="28"/>
                <w:szCs w:val="28"/>
              </w:rPr>
              <w:t>Libraries sites in some international universities.</w:t>
            </w:r>
          </w:p>
        </w:tc>
      </w:tr>
    </w:tbl>
    <w:p w14:paraId="741BA6C0" w14:textId="77777777" w:rsidR="00C13BF8" w:rsidRPr="00866C59" w:rsidRDefault="00C13BF8" w:rsidP="00C13BF8">
      <w:pPr>
        <w:spacing w:line="200" w:lineRule="exact"/>
      </w:pPr>
    </w:p>
    <w:p w14:paraId="63D91081" w14:textId="77777777" w:rsidR="00C13BF8" w:rsidRPr="00866C59"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66C59" w14:paraId="5568345A" w14:textId="77777777" w:rsidTr="00B66612">
        <w:trPr>
          <w:trHeight w:val="510"/>
          <w:jc w:val="center"/>
        </w:trPr>
        <w:tc>
          <w:tcPr>
            <w:tcW w:w="9632" w:type="dxa"/>
            <w:shd w:val="clear" w:color="auto" w:fill="B8CCE4"/>
            <w:vAlign w:val="center"/>
          </w:tcPr>
          <w:p w14:paraId="195B0F57" w14:textId="77777777" w:rsidR="00C13BF8" w:rsidRPr="00866C59" w:rsidRDefault="00C13BF8" w:rsidP="00B66612">
            <w:pPr>
              <w:rPr>
                <w:sz w:val="28"/>
                <w:szCs w:val="28"/>
              </w:rPr>
            </w:pPr>
            <w:r w:rsidRPr="00866C59">
              <w:rPr>
                <w:sz w:val="28"/>
                <w:szCs w:val="28"/>
              </w:rPr>
              <w:t>12. Course development plan</w:t>
            </w:r>
          </w:p>
        </w:tc>
      </w:tr>
      <w:tr w:rsidR="00C13BF8" w:rsidRPr="00866C59" w14:paraId="267A6222" w14:textId="77777777" w:rsidTr="00B66612">
        <w:trPr>
          <w:trHeight w:val="510"/>
          <w:jc w:val="center"/>
        </w:trPr>
        <w:tc>
          <w:tcPr>
            <w:tcW w:w="9632" w:type="dxa"/>
            <w:shd w:val="clear" w:color="auto" w:fill="DBE5F1"/>
            <w:vAlign w:val="center"/>
          </w:tcPr>
          <w:p w14:paraId="19AD3FEF" w14:textId="77777777" w:rsidR="00C13BF8" w:rsidRPr="00866C59" w:rsidRDefault="00C13BF8" w:rsidP="00B66612">
            <w:pPr>
              <w:rPr>
                <w:sz w:val="28"/>
                <w:szCs w:val="28"/>
              </w:rPr>
            </w:pPr>
          </w:p>
        </w:tc>
      </w:tr>
    </w:tbl>
    <w:p w14:paraId="40136F91" w14:textId="77777777" w:rsidR="00C13BF8" w:rsidRPr="00D979DE" w:rsidRDefault="00C13BF8" w:rsidP="00C13BF8">
      <w:pPr>
        <w:spacing w:line="260" w:lineRule="exact"/>
        <w:ind w:right="1003"/>
        <w:rPr>
          <w:sz w:val="28"/>
          <w:szCs w:val="28"/>
        </w:rPr>
      </w:pPr>
    </w:p>
    <w:p w14:paraId="44ABF6E0" w14:textId="77777777" w:rsidR="00C13BF8" w:rsidRDefault="00C13BF8" w:rsidP="00C13BF8">
      <w:pPr>
        <w:rPr>
          <w:b/>
          <w:color w:val="1F4E79"/>
          <w:position w:val="-1"/>
          <w:sz w:val="32"/>
          <w:szCs w:val="32"/>
        </w:rPr>
      </w:pPr>
      <w:r>
        <w:rPr>
          <w:b/>
          <w:color w:val="1F4E79"/>
          <w:position w:val="-1"/>
          <w:sz w:val="32"/>
          <w:szCs w:val="32"/>
        </w:rPr>
        <w:br w:type="page"/>
      </w:r>
    </w:p>
    <w:p w14:paraId="142ACA1E" w14:textId="77777777" w:rsidR="00C13BF8" w:rsidRDefault="00C13BF8" w:rsidP="00C13BF8">
      <w:pPr>
        <w:spacing w:before="54" w:line="360" w:lineRule="exact"/>
        <w:jc w:val="center"/>
        <w:rPr>
          <w:b/>
          <w:color w:val="1F4E79"/>
          <w:position w:val="-1"/>
          <w:sz w:val="32"/>
          <w:szCs w:val="32"/>
        </w:rPr>
      </w:pPr>
      <w:r>
        <w:rPr>
          <w:b/>
          <w:color w:val="1F4E79"/>
          <w:position w:val="-1"/>
          <w:sz w:val="32"/>
          <w:szCs w:val="32"/>
        </w:rPr>
        <w:lastRenderedPageBreak/>
        <w:t>T</w:t>
      </w:r>
      <w:r>
        <w:rPr>
          <w:b/>
          <w:color w:val="1F4E79"/>
          <w:spacing w:val="1"/>
          <w:position w:val="-1"/>
          <w:sz w:val="32"/>
          <w:szCs w:val="32"/>
        </w:rPr>
        <w:t>EM</w:t>
      </w:r>
      <w:r>
        <w:rPr>
          <w:b/>
          <w:color w:val="1F4E79"/>
          <w:position w:val="-1"/>
          <w:sz w:val="32"/>
          <w:szCs w:val="32"/>
        </w:rPr>
        <w:t>PLATE</w:t>
      </w:r>
      <w:r>
        <w:rPr>
          <w:b/>
          <w:color w:val="1F4E79"/>
          <w:spacing w:val="-18"/>
          <w:position w:val="-1"/>
          <w:sz w:val="32"/>
          <w:szCs w:val="32"/>
        </w:rPr>
        <w:t xml:space="preserve"> </w:t>
      </w:r>
      <w:r>
        <w:rPr>
          <w:b/>
          <w:color w:val="1F4E79"/>
          <w:spacing w:val="1"/>
          <w:position w:val="-1"/>
          <w:sz w:val="32"/>
          <w:szCs w:val="32"/>
        </w:rPr>
        <w:t>FO</w:t>
      </w:r>
      <w:r>
        <w:rPr>
          <w:b/>
          <w:color w:val="1F4E79"/>
          <w:position w:val="-1"/>
          <w:sz w:val="32"/>
          <w:szCs w:val="32"/>
        </w:rPr>
        <w:t>R</w:t>
      </w:r>
      <w:r>
        <w:rPr>
          <w:b/>
          <w:color w:val="1F4E79"/>
          <w:spacing w:val="-7"/>
          <w:position w:val="-1"/>
          <w:sz w:val="32"/>
          <w:szCs w:val="32"/>
        </w:rPr>
        <w:t xml:space="preserve"> </w:t>
      </w:r>
      <w:r>
        <w:rPr>
          <w:b/>
          <w:color w:val="1F4E79"/>
          <w:spacing w:val="1"/>
          <w:position w:val="-1"/>
          <w:sz w:val="32"/>
          <w:szCs w:val="32"/>
        </w:rPr>
        <w:t>C</w:t>
      </w:r>
      <w:r>
        <w:rPr>
          <w:b/>
          <w:color w:val="1F4E79"/>
          <w:spacing w:val="-1"/>
          <w:position w:val="-1"/>
          <w:sz w:val="32"/>
          <w:szCs w:val="32"/>
        </w:rPr>
        <w:t>O</w:t>
      </w:r>
      <w:r>
        <w:rPr>
          <w:b/>
          <w:color w:val="1F4E79"/>
          <w:position w:val="-1"/>
          <w:sz w:val="32"/>
          <w:szCs w:val="32"/>
        </w:rPr>
        <w:t>URSE</w:t>
      </w:r>
      <w:r>
        <w:rPr>
          <w:b/>
          <w:color w:val="1F4E79"/>
          <w:spacing w:val="-10"/>
          <w:position w:val="-1"/>
          <w:sz w:val="32"/>
          <w:szCs w:val="32"/>
        </w:rPr>
        <w:t xml:space="preserve"> </w:t>
      </w:r>
      <w:r>
        <w:rPr>
          <w:b/>
          <w:color w:val="1F4E79"/>
          <w:position w:val="-1"/>
          <w:sz w:val="32"/>
          <w:szCs w:val="32"/>
        </w:rPr>
        <w:t>S</w:t>
      </w:r>
      <w:r>
        <w:rPr>
          <w:b/>
          <w:color w:val="1F4E79"/>
          <w:spacing w:val="-1"/>
          <w:position w:val="-1"/>
          <w:sz w:val="32"/>
          <w:szCs w:val="32"/>
        </w:rPr>
        <w:t>P</w:t>
      </w:r>
      <w:r>
        <w:rPr>
          <w:b/>
          <w:color w:val="1F4E79"/>
          <w:spacing w:val="3"/>
          <w:position w:val="-1"/>
          <w:sz w:val="32"/>
          <w:szCs w:val="32"/>
        </w:rPr>
        <w:t>E</w:t>
      </w:r>
      <w:r>
        <w:rPr>
          <w:b/>
          <w:color w:val="1F4E79"/>
          <w:position w:val="-1"/>
          <w:sz w:val="32"/>
          <w:szCs w:val="32"/>
        </w:rPr>
        <w:t>CIFICA</w:t>
      </w:r>
      <w:r>
        <w:rPr>
          <w:b/>
          <w:color w:val="1F4E79"/>
          <w:spacing w:val="1"/>
          <w:position w:val="-1"/>
          <w:sz w:val="32"/>
          <w:szCs w:val="32"/>
        </w:rPr>
        <w:t>T</w:t>
      </w:r>
      <w:r>
        <w:rPr>
          <w:b/>
          <w:color w:val="1F4E79"/>
          <w:spacing w:val="3"/>
          <w:position w:val="-1"/>
          <w:sz w:val="32"/>
          <w:szCs w:val="32"/>
        </w:rPr>
        <w:t>I</w:t>
      </w:r>
      <w:r>
        <w:rPr>
          <w:b/>
          <w:color w:val="1F4E79"/>
          <w:spacing w:val="-1"/>
          <w:position w:val="-1"/>
          <w:sz w:val="32"/>
          <w:szCs w:val="32"/>
        </w:rPr>
        <w:t>O</w:t>
      </w:r>
      <w:r>
        <w:rPr>
          <w:b/>
          <w:color w:val="1F4E79"/>
          <w:position w:val="-1"/>
          <w:sz w:val="32"/>
          <w:szCs w:val="32"/>
        </w:rPr>
        <w:t>N</w:t>
      </w:r>
    </w:p>
    <w:p w14:paraId="4898931A" w14:textId="77777777" w:rsidR="00C13BF8" w:rsidRDefault="00C13BF8" w:rsidP="00C13BF8">
      <w:pPr>
        <w:spacing w:before="54" w:line="360" w:lineRule="exact"/>
        <w:ind w:left="2282"/>
        <w:rPr>
          <w:sz w:val="32"/>
          <w:szCs w:val="32"/>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C5BD4" w14:paraId="3C1EE41C" w14:textId="77777777" w:rsidTr="00B66612">
        <w:trPr>
          <w:trHeight w:val="1077"/>
          <w:jc w:val="center"/>
        </w:trPr>
        <w:tc>
          <w:tcPr>
            <w:tcW w:w="9642" w:type="dxa"/>
            <w:shd w:val="clear" w:color="auto" w:fill="B8CCE4"/>
            <w:vAlign w:val="center"/>
          </w:tcPr>
          <w:p w14:paraId="20501ABF" w14:textId="77777777" w:rsidR="00C13BF8" w:rsidRPr="008C6C9E" w:rsidRDefault="00C13BF8" w:rsidP="00B66612">
            <w:pPr>
              <w:jc w:val="center"/>
              <w:rPr>
                <w:sz w:val="28"/>
                <w:szCs w:val="28"/>
              </w:rPr>
            </w:pPr>
            <w:r w:rsidRPr="008C6C9E">
              <w:rPr>
                <w:sz w:val="28"/>
                <w:szCs w:val="28"/>
              </w:rPr>
              <w:t>HIGHER EDUCATION PERFORMANCE REVIEW: PROGRAMME REVIEW</w:t>
            </w:r>
          </w:p>
        </w:tc>
      </w:tr>
    </w:tbl>
    <w:p w14:paraId="0821CE08" w14:textId="77777777" w:rsidR="00C13BF8" w:rsidRDefault="00C13BF8" w:rsidP="00C13BF8">
      <w:pPr>
        <w:spacing w:before="3" w:line="160" w:lineRule="exact"/>
        <w:rPr>
          <w:sz w:val="17"/>
          <w:szCs w:val="17"/>
        </w:rPr>
      </w:pPr>
    </w:p>
    <w:p w14:paraId="13E9C3CE" w14:textId="77777777" w:rsidR="00C13BF8" w:rsidRDefault="00C13BF8" w:rsidP="00C13BF8">
      <w:pPr>
        <w:spacing w:before="3" w:line="160" w:lineRule="exact"/>
        <w:rPr>
          <w:sz w:val="17"/>
          <w:szCs w:val="17"/>
        </w:rPr>
      </w:pPr>
    </w:p>
    <w:p w14:paraId="0A096079" w14:textId="77777777" w:rsidR="00C13BF8" w:rsidRDefault="00C13BF8" w:rsidP="00C13BF8">
      <w:pPr>
        <w:spacing w:before="3" w:line="160" w:lineRule="exact"/>
        <w:rPr>
          <w:sz w:val="17"/>
          <w:szCs w:val="17"/>
        </w:rPr>
      </w:pPr>
    </w:p>
    <w:p w14:paraId="24C6C2FF" w14:textId="77777777" w:rsidR="00C13BF8" w:rsidRDefault="00C13BF8" w:rsidP="00C13BF8">
      <w:pPr>
        <w:spacing w:before="21" w:line="320" w:lineRule="exact"/>
        <w:rPr>
          <w:sz w:val="30"/>
          <w:szCs w:val="30"/>
        </w:rPr>
      </w:pPr>
      <w:r>
        <w:rPr>
          <w:b/>
          <w:color w:val="1F4E79"/>
          <w:position w:val="-1"/>
          <w:sz w:val="30"/>
          <w:szCs w:val="30"/>
        </w:rPr>
        <w:t>C</w:t>
      </w:r>
      <w:r>
        <w:rPr>
          <w:b/>
          <w:color w:val="1F4E79"/>
          <w:spacing w:val="-1"/>
          <w:position w:val="-1"/>
          <w:sz w:val="30"/>
          <w:szCs w:val="30"/>
        </w:rPr>
        <w:t>O</w:t>
      </w:r>
      <w:r>
        <w:rPr>
          <w:b/>
          <w:color w:val="1F4E79"/>
          <w:position w:val="-1"/>
          <w:sz w:val="30"/>
          <w:szCs w:val="30"/>
        </w:rPr>
        <w:t>U</w:t>
      </w:r>
      <w:r>
        <w:rPr>
          <w:b/>
          <w:color w:val="1F4E79"/>
          <w:spacing w:val="-1"/>
          <w:position w:val="-1"/>
          <w:sz w:val="30"/>
          <w:szCs w:val="30"/>
        </w:rPr>
        <w:t>R</w:t>
      </w:r>
      <w:r>
        <w:rPr>
          <w:b/>
          <w:color w:val="1F4E79"/>
          <w:spacing w:val="1"/>
          <w:position w:val="-1"/>
          <w:sz w:val="30"/>
          <w:szCs w:val="30"/>
        </w:rPr>
        <w:t>S</w:t>
      </w:r>
      <w:r>
        <w:rPr>
          <w:b/>
          <w:color w:val="1F4E79"/>
          <w:position w:val="-1"/>
          <w:sz w:val="30"/>
          <w:szCs w:val="30"/>
        </w:rPr>
        <w:t xml:space="preserve">E </w:t>
      </w:r>
      <w:r>
        <w:rPr>
          <w:b/>
          <w:color w:val="1F4E79"/>
          <w:spacing w:val="1"/>
          <w:position w:val="-1"/>
          <w:sz w:val="30"/>
          <w:szCs w:val="30"/>
        </w:rPr>
        <w:t>S</w:t>
      </w:r>
      <w:r>
        <w:rPr>
          <w:b/>
          <w:color w:val="1F4E79"/>
          <w:spacing w:val="-1"/>
          <w:position w:val="-1"/>
          <w:sz w:val="30"/>
          <w:szCs w:val="30"/>
        </w:rPr>
        <w:t>PE</w:t>
      </w:r>
      <w:r>
        <w:rPr>
          <w:b/>
          <w:color w:val="1F4E79"/>
          <w:position w:val="-1"/>
          <w:sz w:val="30"/>
          <w:szCs w:val="30"/>
        </w:rPr>
        <w:t>CIFIC</w:t>
      </w:r>
      <w:r>
        <w:rPr>
          <w:b/>
          <w:color w:val="1F4E79"/>
          <w:spacing w:val="-1"/>
          <w:position w:val="-1"/>
          <w:sz w:val="30"/>
          <w:szCs w:val="30"/>
        </w:rPr>
        <w:t>AT</w:t>
      </w:r>
      <w:r>
        <w:rPr>
          <w:b/>
          <w:color w:val="1F4E79"/>
          <w:position w:val="-1"/>
          <w:sz w:val="30"/>
          <w:szCs w:val="30"/>
        </w:rPr>
        <w:t>ION</w:t>
      </w:r>
    </w:p>
    <w:p w14:paraId="78337D96" w14:textId="77777777" w:rsidR="00C13BF8" w:rsidRDefault="00C13BF8" w:rsidP="00C13BF8">
      <w:pPr>
        <w:spacing w:before="3" w:line="160" w:lineRule="exact"/>
        <w:rPr>
          <w:sz w:val="17"/>
          <w:szCs w:val="17"/>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6A54A2" w14:paraId="5F3F339E" w14:textId="77777777" w:rsidTr="00B66612">
        <w:trPr>
          <w:trHeight w:val="2041"/>
          <w:jc w:val="center"/>
        </w:trPr>
        <w:tc>
          <w:tcPr>
            <w:tcW w:w="9642" w:type="dxa"/>
            <w:shd w:val="clear" w:color="auto" w:fill="B8CCE4"/>
            <w:vAlign w:val="center"/>
          </w:tcPr>
          <w:p w14:paraId="6A65D23C" w14:textId="77777777" w:rsidR="00C13BF8" w:rsidRPr="00567DF2" w:rsidRDefault="00C13BF8" w:rsidP="00B66612">
            <w:pPr>
              <w:jc w:val="both"/>
              <w:rPr>
                <w:sz w:val="28"/>
                <w:szCs w:val="28"/>
                <w:vertAlign w:val="subscript"/>
              </w:rPr>
            </w:pPr>
            <w:r w:rsidRPr="00FD2CCA">
              <w:rPr>
                <w:sz w:val="28"/>
                <w:szCs w:val="28"/>
              </w:rPr>
              <w:t>The model description provides a brief description of the main features of the course and the scientific outputs that the model student is expected to achieve if the student takes advantage of the learning opportunities available for the course. It should be compared with the description of the program.</w:t>
            </w:r>
          </w:p>
        </w:tc>
      </w:tr>
    </w:tbl>
    <w:p w14:paraId="16AC1CDA" w14:textId="77777777" w:rsidR="00C13BF8" w:rsidRDefault="00C13BF8" w:rsidP="00C13BF8">
      <w:pPr>
        <w:spacing w:before="3" w:line="160" w:lineRule="exact"/>
        <w:rPr>
          <w:sz w:val="17"/>
          <w:szCs w:val="17"/>
        </w:rPr>
      </w:pPr>
    </w:p>
    <w:p w14:paraId="63DB929D" w14:textId="77777777" w:rsidR="00C13BF8" w:rsidRDefault="00C13BF8" w:rsidP="00C13BF8">
      <w:pPr>
        <w:spacing w:before="3" w:line="160" w:lineRule="exact"/>
        <w:rPr>
          <w:sz w:val="17"/>
          <w:szCs w:val="17"/>
        </w:rPr>
      </w:pPr>
    </w:p>
    <w:p w14:paraId="79946C72" w14:textId="77777777" w:rsidR="00C13BF8" w:rsidRDefault="00C13BF8" w:rsidP="00C13BF8">
      <w:pPr>
        <w:spacing w:before="3" w:line="160" w:lineRule="exact"/>
        <w:rPr>
          <w:sz w:val="17"/>
          <w:szCs w:val="1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4821"/>
        <w:gridCol w:w="4821"/>
      </w:tblGrid>
      <w:tr w:rsidR="00C13BF8" w:rsidRPr="006A54A2" w14:paraId="0577C61C" w14:textId="77777777" w:rsidTr="00B66612">
        <w:trPr>
          <w:trHeight w:val="510"/>
          <w:jc w:val="center"/>
        </w:trPr>
        <w:tc>
          <w:tcPr>
            <w:tcW w:w="4821" w:type="dxa"/>
            <w:shd w:val="clear" w:color="auto" w:fill="B8CCE4"/>
            <w:vAlign w:val="center"/>
          </w:tcPr>
          <w:p w14:paraId="4E114255" w14:textId="77777777" w:rsidR="00C13BF8" w:rsidRPr="008C6C9E" w:rsidRDefault="00C13BF8" w:rsidP="00B66612">
            <w:pPr>
              <w:rPr>
                <w:sz w:val="28"/>
                <w:szCs w:val="28"/>
              </w:rPr>
            </w:pPr>
            <w:r w:rsidRPr="008C6C9E">
              <w:rPr>
                <w:sz w:val="28"/>
                <w:szCs w:val="28"/>
              </w:rPr>
              <w:t>1. Teaching Institution</w:t>
            </w:r>
          </w:p>
        </w:tc>
        <w:tc>
          <w:tcPr>
            <w:tcW w:w="4821" w:type="dxa"/>
            <w:shd w:val="clear" w:color="auto" w:fill="B8CCE4"/>
            <w:vAlign w:val="center"/>
          </w:tcPr>
          <w:p w14:paraId="072A8688" w14:textId="77777777" w:rsidR="00C13BF8" w:rsidRPr="009F1A3E" w:rsidRDefault="00C13BF8" w:rsidP="00B66612">
            <w:pPr>
              <w:rPr>
                <w:color w:val="FF0000"/>
                <w:sz w:val="28"/>
                <w:szCs w:val="28"/>
                <w:highlight w:val="yellow"/>
              </w:rPr>
            </w:pPr>
            <w:r w:rsidRPr="00AF75D4">
              <w:rPr>
                <w:sz w:val="28"/>
                <w:szCs w:val="28"/>
              </w:rPr>
              <w:t>University of Basrah</w:t>
            </w:r>
          </w:p>
        </w:tc>
      </w:tr>
      <w:tr w:rsidR="00C13BF8" w:rsidRPr="006A54A2" w14:paraId="47DC12BC" w14:textId="77777777" w:rsidTr="00B66612">
        <w:trPr>
          <w:trHeight w:val="510"/>
          <w:jc w:val="center"/>
        </w:trPr>
        <w:tc>
          <w:tcPr>
            <w:tcW w:w="4821" w:type="dxa"/>
            <w:shd w:val="clear" w:color="auto" w:fill="B8CCE4"/>
            <w:vAlign w:val="center"/>
          </w:tcPr>
          <w:p w14:paraId="5EF7C436" w14:textId="77777777" w:rsidR="00C13BF8" w:rsidRPr="008C6C9E" w:rsidRDefault="00C13BF8" w:rsidP="00B66612">
            <w:pPr>
              <w:rPr>
                <w:sz w:val="28"/>
                <w:szCs w:val="28"/>
              </w:rPr>
            </w:pPr>
            <w:r w:rsidRPr="008C6C9E">
              <w:rPr>
                <w:sz w:val="28"/>
                <w:szCs w:val="28"/>
              </w:rPr>
              <w:t>2. University Department/Centre</w:t>
            </w:r>
          </w:p>
        </w:tc>
        <w:tc>
          <w:tcPr>
            <w:tcW w:w="4821" w:type="dxa"/>
            <w:shd w:val="clear" w:color="auto" w:fill="DBE5F1"/>
            <w:vAlign w:val="center"/>
          </w:tcPr>
          <w:p w14:paraId="622F339E" w14:textId="77777777" w:rsidR="00C13BF8" w:rsidRPr="008C6C9E" w:rsidRDefault="00C13BF8" w:rsidP="00B66612">
            <w:pPr>
              <w:rPr>
                <w:sz w:val="28"/>
                <w:szCs w:val="28"/>
              </w:rPr>
            </w:pPr>
            <w:r>
              <w:rPr>
                <w:sz w:val="28"/>
                <w:szCs w:val="28"/>
              </w:rPr>
              <w:t>Civil Engineering Department</w:t>
            </w:r>
          </w:p>
        </w:tc>
      </w:tr>
      <w:tr w:rsidR="00C13BF8" w:rsidRPr="006A54A2" w14:paraId="06C2F6F6" w14:textId="77777777" w:rsidTr="00B66612">
        <w:trPr>
          <w:trHeight w:val="510"/>
          <w:jc w:val="center"/>
        </w:trPr>
        <w:tc>
          <w:tcPr>
            <w:tcW w:w="4821" w:type="dxa"/>
            <w:shd w:val="clear" w:color="auto" w:fill="B8CCE4"/>
            <w:vAlign w:val="center"/>
          </w:tcPr>
          <w:p w14:paraId="60C78412" w14:textId="77777777" w:rsidR="00C13BF8" w:rsidRPr="008C6C9E" w:rsidRDefault="00C13BF8" w:rsidP="00B66612">
            <w:pPr>
              <w:rPr>
                <w:sz w:val="28"/>
                <w:szCs w:val="28"/>
              </w:rPr>
            </w:pPr>
            <w:r w:rsidRPr="008C6C9E">
              <w:rPr>
                <w:sz w:val="28"/>
                <w:szCs w:val="28"/>
              </w:rPr>
              <w:t>3. Course title/code</w:t>
            </w:r>
          </w:p>
        </w:tc>
        <w:tc>
          <w:tcPr>
            <w:tcW w:w="4821" w:type="dxa"/>
            <w:shd w:val="clear" w:color="auto" w:fill="B8CCE4"/>
            <w:vAlign w:val="center"/>
          </w:tcPr>
          <w:p w14:paraId="61229535" w14:textId="77777777" w:rsidR="00C13BF8" w:rsidRPr="00FD2CCA" w:rsidRDefault="00C13BF8" w:rsidP="00B66612">
            <w:pPr>
              <w:rPr>
                <w:sz w:val="28"/>
                <w:szCs w:val="28"/>
              </w:rPr>
            </w:pPr>
            <w:r w:rsidRPr="00FD2CCA">
              <w:rPr>
                <w:sz w:val="28"/>
                <w:szCs w:val="28"/>
              </w:rPr>
              <w:t>Foundation Engineering-II</w:t>
            </w:r>
          </w:p>
        </w:tc>
      </w:tr>
      <w:tr w:rsidR="00C13BF8" w:rsidRPr="006A54A2" w14:paraId="56700578" w14:textId="77777777" w:rsidTr="00B66612">
        <w:trPr>
          <w:trHeight w:val="510"/>
          <w:jc w:val="center"/>
        </w:trPr>
        <w:tc>
          <w:tcPr>
            <w:tcW w:w="4821" w:type="dxa"/>
            <w:shd w:val="clear" w:color="auto" w:fill="B8CCE4"/>
            <w:vAlign w:val="center"/>
          </w:tcPr>
          <w:p w14:paraId="0088F3A4" w14:textId="77777777" w:rsidR="00C13BF8" w:rsidRPr="008C6C9E" w:rsidRDefault="00C13BF8" w:rsidP="00B66612">
            <w:pPr>
              <w:rPr>
                <w:sz w:val="28"/>
                <w:szCs w:val="28"/>
              </w:rPr>
            </w:pPr>
            <w:r>
              <w:rPr>
                <w:sz w:val="28"/>
                <w:szCs w:val="28"/>
              </w:rPr>
              <w:t>4</w:t>
            </w:r>
            <w:r w:rsidRPr="008C6C9E">
              <w:rPr>
                <w:sz w:val="28"/>
                <w:szCs w:val="28"/>
              </w:rPr>
              <w:t>. Modes of Attendance offered</w:t>
            </w:r>
          </w:p>
        </w:tc>
        <w:tc>
          <w:tcPr>
            <w:tcW w:w="4821" w:type="dxa"/>
            <w:shd w:val="clear" w:color="auto" w:fill="B8CCE4"/>
            <w:vAlign w:val="center"/>
          </w:tcPr>
          <w:p w14:paraId="20F79DDE" w14:textId="77777777" w:rsidR="00C13BF8" w:rsidRPr="007B189E" w:rsidRDefault="00C13BF8" w:rsidP="00B66612">
            <w:pPr>
              <w:rPr>
                <w:sz w:val="28"/>
                <w:szCs w:val="28"/>
                <w:lang w:val="en-GB"/>
              </w:rPr>
            </w:pPr>
            <w:r>
              <w:rPr>
                <w:sz w:val="28"/>
                <w:szCs w:val="28"/>
              </w:rPr>
              <w:t>Class attendance</w:t>
            </w:r>
            <w:r>
              <w:rPr>
                <w:sz w:val="28"/>
                <w:szCs w:val="28"/>
                <w:lang w:val="en-GB"/>
              </w:rPr>
              <w:t xml:space="preserve"> or online</w:t>
            </w:r>
          </w:p>
        </w:tc>
      </w:tr>
      <w:tr w:rsidR="00C13BF8" w:rsidRPr="006A54A2" w14:paraId="531F7B44" w14:textId="77777777" w:rsidTr="00B66612">
        <w:trPr>
          <w:trHeight w:val="510"/>
          <w:jc w:val="center"/>
        </w:trPr>
        <w:tc>
          <w:tcPr>
            <w:tcW w:w="4821" w:type="dxa"/>
            <w:shd w:val="clear" w:color="auto" w:fill="B8CCE4"/>
            <w:vAlign w:val="center"/>
          </w:tcPr>
          <w:p w14:paraId="228EBE4D" w14:textId="77777777" w:rsidR="00C13BF8" w:rsidRPr="008C6C9E" w:rsidRDefault="00C13BF8" w:rsidP="00B66612">
            <w:pPr>
              <w:rPr>
                <w:sz w:val="28"/>
                <w:szCs w:val="28"/>
              </w:rPr>
            </w:pPr>
            <w:r>
              <w:rPr>
                <w:sz w:val="28"/>
                <w:szCs w:val="28"/>
              </w:rPr>
              <w:t>5</w:t>
            </w:r>
            <w:r w:rsidRPr="008C6C9E">
              <w:rPr>
                <w:sz w:val="28"/>
                <w:szCs w:val="28"/>
              </w:rPr>
              <w:t>. Semester/Year</w:t>
            </w:r>
          </w:p>
        </w:tc>
        <w:tc>
          <w:tcPr>
            <w:tcW w:w="4821" w:type="dxa"/>
            <w:shd w:val="clear" w:color="auto" w:fill="DBE5F1"/>
            <w:vAlign w:val="center"/>
          </w:tcPr>
          <w:p w14:paraId="592748C4" w14:textId="77777777" w:rsidR="00C13BF8" w:rsidRPr="008C6C9E" w:rsidRDefault="00C13BF8" w:rsidP="00B66612">
            <w:pPr>
              <w:rPr>
                <w:sz w:val="28"/>
                <w:szCs w:val="28"/>
              </w:rPr>
            </w:pPr>
            <w:r w:rsidRPr="00FD2CCA">
              <w:rPr>
                <w:sz w:val="28"/>
                <w:szCs w:val="28"/>
              </w:rPr>
              <w:t>2</w:t>
            </w:r>
            <w:r w:rsidRPr="00FD2CCA">
              <w:rPr>
                <w:sz w:val="28"/>
                <w:szCs w:val="28"/>
                <w:vertAlign w:val="superscript"/>
              </w:rPr>
              <w:t>nd</w:t>
            </w:r>
            <w:r w:rsidRPr="00FD2CCA">
              <w:rPr>
                <w:sz w:val="28"/>
                <w:szCs w:val="28"/>
              </w:rPr>
              <w:t xml:space="preserve"> semester / 4</w:t>
            </w:r>
            <w:r w:rsidRPr="00FD2CCA">
              <w:rPr>
                <w:sz w:val="28"/>
                <w:szCs w:val="28"/>
                <w:vertAlign w:val="superscript"/>
              </w:rPr>
              <w:t>th</w:t>
            </w:r>
            <w:r w:rsidRPr="00FD2CCA">
              <w:rPr>
                <w:sz w:val="28"/>
                <w:szCs w:val="28"/>
              </w:rPr>
              <w:t xml:space="preserve"> year</w:t>
            </w:r>
          </w:p>
        </w:tc>
      </w:tr>
      <w:tr w:rsidR="00C13BF8" w:rsidRPr="006A54A2" w14:paraId="7C015FDB" w14:textId="77777777" w:rsidTr="00B66612">
        <w:trPr>
          <w:trHeight w:val="510"/>
          <w:jc w:val="center"/>
        </w:trPr>
        <w:tc>
          <w:tcPr>
            <w:tcW w:w="4821" w:type="dxa"/>
            <w:shd w:val="clear" w:color="auto" w:fill="B8CCE4"/>
            <w:vAlign w:val="center"/>
          </w:tcPr>
          <w:p w14:paraId="79C8C767" w14:textId="77777777" w:rsidR="00C13BF8" w:rsidRPr="008C6C9E" w:rsidRDefault="00C13BF8" w:rsidP="00B66612">
            <w:pPr>
              <w:rPr>
                <w:sz w:val="28"/>
                <w:szCs w:val="28"/>
              </w:rPr>
            </w:pPr>
            <w:r>
              <w:rPr>
                <w:sz w:val="28"/>
                <w:szCs w:val="28"/>
              </w:rPr>
              <w:t>6</w:t>
            </w:r>
            <w:r w:rsidRPr="008C6C9E">
              <w:rPr>
                <w:sz w:val="28"/>
                <w:szCs w:val="28"/>
              </w:rPr>
              <w:t>. Number of hours tuition (total)</w:t>
            </w:r>
          </w:p>
        </w:tc>
        <w:tc>
          <w:tcPr>
            <w:tcW w:w="4821" w:type="dxa"/>
            <w:shd w:val="clear" w:color="auto" w:fill="B8CCE4"/>
            <w:vAlign w:val="center"/>
          </w:tcPr>
          <w:p w14:paraId="2696A33F" w14:textId="77777777" w:rsidR="00C13BF8" w:rsidRPr="008C6C9E" w:rsidRDefault="00C13BF8" w:rsidP="00B66612">
            <w:pPr>
              <w:rPr>
                <w:sz w:val="28"/>
                <w:szCs w:val="28"/>
              </w:rPr>
            </w:pPr>
            <w:r w:rsidRPr="00FD2CCA">
              <w:rPr>
                <w:sz w:val="28"/>
                <w:szCs w:val="28"/>
              </w:rPr>
              <w:t xml:space="preserve">60 </w:t>
            </w:r>
            <w:proofErr w:type="spellStart"/>
            <w:r w:rsidRPr="00FD2CCA">
              <w:rPr>
                <w:sz w:val="28"/>
                <w:szCs w:val="28"/>
              </w:rPr>
              <w:t>hrs</w:t>
            </w:r>
            <w:proofErr w:type="spellEnd"/>
          </w:p>
        </w:tc>
      </w:tr>
      <w:tr w:rsidR="00C13BF8" w:rsidRPr="006A54A2" w14:paraId="25919E8C" w14:textId="77777777" w:rsidTr="00B66612">
        <w:trPr>
          <w:trHeight w:val="510"/>
          <w:jc w:val="center"/>
        </w:trPr>
        <w:tc>
          <w:tcPr>
            <w:tcW w:w="4821" w:type="dxa"/>
            <w:shd w:val="clear" w:color="auto" w:fill="B8CCE4"/>
            <w:vAlign w:val="center"/>
          </w:tcPr>
          <w:p w14:paraId="5BC748B2" w14:textId="77777777" w:rsidR="00C13BF8" w:rsidRPr="008C6C9E" w:rsidRDefault="00C13BF8" w:rsidP="00B66612">
            <w:pPr>
              <w:rPr>
                <w:sz w:val="28"/>
                <w:szCs w:val="28"/>
              </w:rPr>
            </w:pPr>
            <w:r>
              <w:rPr>
                <w:sz w:val="28"/>
                <w:szCs w:val="28"/>
              </w:rPr>
              <w:t>7</w:t>
            </w:r>
            <w:r w:rsidRPr="008C6C9E">
              <w:rPr>
                <w:sz w:val="28"/>
                <w:szCs w:val="28"/>
              </w:rPr>
              <w:t>. Date of production/revision of this</w:t>
            </w:r>
          </w:p>
          <w:p w14:paraId="073CC37D" w14:textId="77777777" w:rsidR="00C13BF8" w:rsidRPr="008C6C9E" w:rsidRDefault="00C13BF8" w:rsidP="00B66612">
            <w:pPr>
              <w:rPr>
                <w:sz w:val="28"/>
                <w:szCs w:val="28"/>
              </w:rPr>
            </w:pPr>
            <w:r w:rsidRPr="008C6C9E">
              <w:rPr>
                <w:sz w:val="28"/>
                <w:szCs w:val="28"/>
              </w:rPr>
              <w:t>specification</w:t>
            </w:r>
          </w:p>
        </w:tc>
        <w:tc>
          <w:tcPr>
            <w:tcW w:w="4821" w:type="dxa"/>
            <w:shd w:val="clear" w:color="auto" w:fill="DBE5F1"/>
            <w:vAlign w:val="center"/>
          </w:tcPr>
          <w:p w14:paraId="41243853" w14:textId="77777777" w:rsidR="00C13BF8" w:rsidRPr="008C6C9E" w:rsidRDefault="00C13BF8" w:rsidP="00B66612">
            <w:pPr>
              <w:rPr>
                <w:sz w:val="28"/>
                <w:szCs w:val="28"/>
              </w:rPr>
            </w:pPr>
            <w:r>
              <w:rPr>
                <w:sz w:val="28"/>
                <w:szCs w:val="28"/>
              </w:rPr>
              <w:t>2024</w:t>
            </w:r>
          </w:p>
        </w:tc>
      </w:tr>
      <w:tr w:rsidR="00C13BF8" w:rsidRPr="006A54A2" w14:paraId="5BA03C55" w14:textId="77777777" w:rsidTr="00B66612">
        <w:trPr>
          <w:trHeight w:val="510"/>
          <w:jc w:val="center"/>
        </w:trPr>
        <w:tc>
          <w:tcPr>
            <w:tcW w:w="9642" w:type="dxa"/>
            <w:gridSpan w:val="2"/>
            <w:shd w:val="clear" w:color="auto" w:fill="B8CCE4"/>
            <w:vAlign w:val="center"/>
          </w:tcPr>
          <w:p w14:paraId="5E7C24E5" w14:textId="77777777" w:rsidR="00C13BF8" w:rsidRPr="008C6C9E" w:rsidRDefault="00C13BF8" w:rsidP="00B66612">
            <w:pPr>
              <w:rPr>
                <w:sz w:val="28"/>
                <w:szCs w:val="28"/>
              </w:rPr>
            </w:pPr>
            <w:r>
              <w:rPr>
                <w:sz w:val="28"/>
                <w:szCs w:val="28"/>
              </w:rPr>
              <w:t>8</w:t>
            </w:r>
            <w:r w:rsidRPr="008C6C9E">
              <w:rPr>
                <w:sz w:val="28"/>
                <w:szCs w:val="28"/>
              </w:rPr>
              <w:t>. Aims of the Course</w:t>
            </w:r>
          </w:p>
        </w:tc>
      </w:tr>
      <w:tr w:rsidR="00C13BF8" w:rsidRPr="006A54A2" w14:paraId="21ECAA78" w14:textId="77777777" w:rsidTr="00B66612">
        <w:trPr>
          <w:trHeight w:val="510"/>
          <w:jc w:val="center"/>
        </w:trPr>
        <w:tc>
          <w:tcPr>
            <w:tcW w:w="9642" w:type="dxa"/>
            <w:gridSpan w:val="2"/>
            <w:shd w:val="clear" w:color="auto" w:fill="DBE5F1"/>
            <w:vAlign w:val="center"/>
          </w:tcPr>
          <w:p w14:paraId="2D376C3C" w14:textId="77777777" w:rsidR="00C13BF8" w:rsidRPr="00A42CD3" w:rsidRDefault="00C13BF8" w:rsidP="00B66612">
            <w:pPr>
              <w:pStyle w:val="ListParagraph"/>
              <w:jc w:val="both"/>
              <w:rPr>
                <w:sz w:val="28"/>
                <w:szCs w:val="28"/>
              </w:rPr>
            </w:pPr>
            <w:r w:rsidRPr="00A42CD3">
              <w:rPr>
                <w:sz w:val="28"/>
                <w:szCs w:val="28"/>
              </w:rPr>
              <w:t>The course aims to</w:t>
            </w:r>
          </w:p>
          <w:p w14:paraId="42400E17" w14:textId="77777777" w:rsidR="00C13BF8" w:rsidRPr="00A42CD3" w:rsidRDefault="00C13BF8" w:rsidP="00792C84">
            <w:pPr>
              <w:pStyle w:val="ListParagraph"/>
              <w:numPr>
                <w:ilvl w:val="0"/>
                <w:numId w:val="4"/>
              </w:numPr>
              <w:spacing w:after="0" w:line="240" w:lineRule="auto"/>
              <w:jc w:val="both"/>
              <w:rPr>
                <w:sz w:val="28"/>
                <w:szCs w:val="28"/>
              </w:rPr>
            </w:pPr>
            <w:r w:rsidRPr="00A42CD3">
              <w:rPr>
                <w:sz w:val="28"/>
                <w:szCs w:val="28"/>
              </w:rPr>
              <w:t>Structural</w:t>
            </w:r>
            <w:r>
              <w:rPr>
                <w:sz w:val="28"/>
                <w:szCs w:val="28"/>
              </w:rPr>
              <w:t xml:space="preserve"> design of</w:t>
            </w:r>
            <w:r w:rsidRPr="00A42CD3">
              <w:rPr>
                <w:sz w:val="28"/>
                <w:szCs w:val="28"/>
              </w:rPr>
              <w:t xml:space="preserve"> shallow foundation.</w:t>
            </w:r>
          </w:p>
          <w:p w14:paraId="2E696F75" w14:textId="77777777" w:rsidR="00C13BF8" w:rsidRPr="00A42CD3" w:rsidRDefault="00C13BF8" w:rsidP="00792C84">
            <w:pPr>
              <w:pStyle w:val="ListParagraph"/>
              <w:numPr>
                <w:ilvl w:val="0"/>
                <w:numId w:val="4"/>
              </w:numPr>
              <w:spacing w:after="0" w:line="240" w:lineRule="auto"/>
              <w:jc w:val="both"/>
              <w:rPr>
                <w:sz w:val="28"/>
                <w:szCs w:val="28"/>
              </w:rPr>
            </w:pPr>
            <w:r w:rsidRPr="00A42CD3">
              <w:rPr>
                <w:sz w:val="28"/>
                <w:szCs w:val="28"/>
              </w:rPr>
              <w:t xml:space="preserve">Knowing the </w:t>
            </w:r>
            <w:r>
              <w:rPr>
                <w:sz w:val="28"/>
                <w:szCs w:val="28"/>
              </w:rPr>
              <w:t>ultimate</w:t>
            </w:r>
            <w:r w:rsidRPr="00A42CD3">
              <w:rPr>
                <w:sz w:val="28"/>
                <w:szCs w:val="28"/>
              </w:rPr>
              <w:t xml:space="preserve"> bearing capacity of single piles and pile groups.</w:t>
            </w:r>
          </w:p>
          <w:p w14:paraId="1DE5B2F3" w14:textId="77777777" w:rsidR="00C13BF8" w:rsidRPr="00A42CD3" w:rsidRDefault="00C13BF8" w:rsidP="00792C84">
            <w:pPr>
              <w:pStyle w:val="ListParagraph"/>
              <w:numPr>
                <w:ilvl w:val="0"/>
                <w:numId w:val="4"/>
              </w:numPr>
              <w:spacing w:after="0" w:line="240" w:lineRule="auto"/>
              <w:jc w:val="both"/>
              <w:rPr>
                <w:sz w:val="28"/>
                <w:szCs w:val="28"/>
              </w:rPr>
            </w:pPr>
            <w:r w:rsidRPr="00A42CD3">
              <w:rPr>
                <w:sz w:val="28"/>
                <w:szCs w:val="28"/>
              </w:rPr>
              <w:t xml:space="preserve">Knowing the stability of the </w:t>
            </w:r>
            <w:r>
              <w:rPr>
                <w:sz w:val="28"/>
                <w:szCs w:val="28"/>
              </w:rPr>
              <w:t>sheet-pile</w:t>
            </w:r>
            <w:r w:rsidRPr="00A42CD3">
              <w:rPr>
                <w:sz w:val="28"/>
                <w:szCs w:val="28"/>
              </w:rPr>
              <w:t xml:space="preserve"> walls.</w:t>
            </w:r>
          </w:p>
          <w:p w14:paraId="100EC6C8" w14:textId="77777777" w:rsidR="00C13BF8" w:rsidRPr="007D4BB5" w:rsidRDefault="00C13BF8" w:rsidP="00792C84">
            <w:pPr>
              <w:pStyle w:val="ListParagraph"/>
              <w:numPr>
                <w:ilvl w:val="0"/>
                <w:numId w:val="4"/>
              </w:numPr>
              <w:spacing w:after="0" w:line="240" w:lineRule="auto"/>
              <w:jc w:val="both"/>
              <w:rPr>
                <w:sz w:val="28"/>
                <w:szCs w:val="28"/>
              </w:rPr>
            </w:pPr>
            <w:r>
              <w:rPr>
                <w:sz w:val="28"/>
                <w:szCs w:val="28"/>
              </w:rPr>
              <w:t>D</w:t>
            </w:r>
            <w:r w:rsidRPr="00A42CD3">
              <w:rPr>
                <w:sz w:val="28"/>
                <w:szCs w:val="28"/>
              </w:rPr>
              <w:t xml:space="preserve">esign of the structural members of </w:t>
            </w:r>
            <w:r>
              <w:rPr>
                <w:sz w:val="28"/>
                <w:szCs w:val="28"/>
              </w:rPr>
              <w:t>braced cuts</w:t>
            </w:r>
            <w:r w:rsidRPr="00A42CD3">
              <w:rPr>
                <w:sz w:val="28"/>
                <w:szCs w:val="28"/>
              </w:rPr>
              <w:t>.</w:t>
            </w:r>
          </w:p>
        </w:tc>
      </w:tr>
    </w:tbl>
    <w:p w14:paraId="0F547FD5" w14:textId="77777777" w:rsidR="00C13BF8" w:rsidRDefault="00C13BF8" w:rsidP="00C13BF8">
      <w:pPr>
        <w:spacing w:before="3" w:line="160" w:lineRule="exact"/>
        <w:rPr>
          <w:sz w:val="17"/>
          <w:szCs w:val="17"/>
        </w:rPr>
      </w:pPr>
    </w:p>
    <w:p w14:paraId="37B8D7BC" w14:textId="77777777" w:rsidR="00C13BF8" w:rsidRDefault="00C13BF8" w:rsidP="00C13BF8">
      <w:pPr>
        <w:spacing w:line="200" w:lineRule="exact"/>
      </w:pPr>
    </w:p>
    <w:p w14:paraId="49391A78" w14:textId="77777777" w:rsidR="00C13BF8" w:rsidRDefault="00C13BF8" w:rsidP="00C13BF8">
      <w:pPr>
        <w:spacing w:line="200" w:lineRule="exact"/>
      </w:pPr>
    </w:p>
    <w:p w14:paraId="2EB938E6" w14:textId="77777777" w:rsidR="00C13BF8"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A5097" w14:paraId="347F573D" w14:textId="77777777" w:rsidTr="00B66612">
        <w:trPr>
          <w:trHeight w:val="510"/>
          <w:jc w:val="center"/>
        </w:trPr>
        <w:tc>
          <w:tcPr>
            <w:tcW w:w="9632" w:type="dxa"/>
            <w:shd w:val="clear" w:color="auto" w:fill="B8CCE4"/>
            <w:vAlign w:val="center"/>
          </w:tcPr>
          <w:p w14:paraId="12C89817" w14:textId="77777777" w:rsidR="00C13BF8" w:rsidRPr="008C6C9E" w:rsidRDefault="00C13BF8" w:rsidP="00B66612">
            <w:pPr>
              <w:rPr>
                <w:sz w:val="28"/>
                <w:szCs w:val="28"/>
              </w:rPr>
            </w:pPr>
            <w:r>
              <w:rPr>
                <w:sz w:val="28"/>
                <w:szCs w:val="28"/>
              </w:rPr>
              <w:t>9</w:t>
            </w:r>
            <w:r w:rsidRPr="008C6C9E">
              <w:rPr>
                <w:sz w:val="28"/>
                <w:szCs w:val="28"/>
              </w:rPr>
              <w:t>· Learning Outcomes, Teaching, Learning and Assessment Method</w:t>
            </w:r>
          </w:p>
        </w:tc>
      </w:tr>
      <w:tr w:rsidR="00C13BF8" w:rsidRPr="008A5097" w14:paraId="75073474" w14:textId="77777777" w:rsidTr="00B66612">
        <w:trPr>
          <w:trHeight w:val="567"/>
          <w:jc w:val="center"/>
        </w:trPr>
        <w:tc>
          <w:tcPr>
            <w:tcW w:w="9632" w:type="dxa"/>
            <w:shd w:val="clear" w:color="auto" w:fill="DBE5F1"/>
            <w:vAlign w:val="center"/>
          </w:tcPr>
          <w:p w14:paraId="1442916F" w14:textId="77777777" w:rsidR="00C13BF8" w:rsidRPr="007D70E9" w:rsidRDefault="00C13BF8" w:rsidP="00B66612">
            <w:pPr>
              <w:ind w:firstLine="306"/>
              <w:rPr>
                <w:sz w:val="28"/>
                <w:szCs w:val="28"/>
              </w:rPr>
            </w:pPr>
            <w:r w:rsidRPr="007D70E9">
              <w:rPr>
                <w:sz w:val="28"/>
                <w:szCs w:val="28"/>
              </w:rPr>
              <w:t>A- Knowledge and Understanding</w:t>
            </w:r>
          </w:p>
          <w:p w14:paraId="58D213BC" w14:textId="77777777" w:rsidR="00C13BF8" w:rsidRPr="007D70E9" w:rsidRDefault="00C13BF8" w:rsidP="00B66612">
            <w:pPr>
              <w:ind w:left="288" w:hanging="288"/>
              <w:jc w:val="both"/>
              <w:rPr>
                <w:sz w:val="28"/>
                <w:szCs w:val="28"/>
              </w:rPr>
            </w:pPr>
            <w:r w:rsidRPr="007D70E9">
              <w:rPr>
                <w:sz w:val="28"/>
                <w:szCs w:val="28"/>
              </w:rPr>
              <w:t>A1- Knowing the structural design of shallow foundation</w:t>
            </w:r>
            <w:r>
              <w:rPr>
                <w:sz w:val="28"/>
                <w:szCs w:val="28"/>
              </w:rPr>
              <w:t>s</w:t>
            </w:r>
            <w:r w:rsidRPr="007D70E9">
              <w:rPr>
                <w:sz w:val="28"/>
                <w:szCs w:val="28"/>
              </w:rPr>
              <w:t xml:space="preserve"> including single, combined and mat foundations.</w:t>
            </w:r>
          </w:p>
          <w:p w14:paraId="0E4BE6EC" w14:textId="77777777" w:rsidR="00C13BF8" w:rsidRPr="007D70E9" w:rsidRDefault="00C13BF8" w:rsidP="00B66612">
            <w:pPr>
              <w:ind w:left="288" w:hanging="288"/>
              <w:jc w:val="both"/>
              <w:rPr>
                <w:sz w:val="28"/>
                <w:szCs w:val="28"/>
              </w:rPr>
            </w:pPr>
            <w:r w:rsidRPr="007D70E9">
              <w:rPr>
                <w:sz w:val="28"/>
                <w:szCs w:val="28"/>
              </w:rPr>
              <w:lastRenderedPageBreak/>
              <w:t>A2- Knowing the ultimate bearing capacity of individual piles and pile groups.</w:t>
            </w:r>
          </w:p>
          <w:p w14:paraId="10E69420" w14:textId="77777777" w:rsidR="00C13BF8" w:rsidRPr="007D70E9" w:rsidRDefault="00C13BF8" w:rsidP="00B66612">
            <w:pPr>
              <w:ind w:left="288" w:hanging="288"/>
              <w:jc w:val="both"/>
              <w:rPr>
                <w:sz w:val="28"/>
                <w:szCs w:val="28"/>
              </w:rPr>
            </w:pPr>
            <w:r w:rsidRPr="007D70E9">
              <w:rPr>
                <w:sz w:val="28"/>
                <w:szCs w:val="28"/>
              </w:rPr>
              <w:t>A3- Knowing the stability of the sheet-pile walls (cantilever and anchored).</w:t>
            </w:r>
          </w:p>
          <w:p w14:paraId="78CD3F6D" w14:textId="77777777" w:rsidR="00C13BF8" w:rsidRPr="007D70E9" w:rsidRDefault="00C13BF8" w:rsidP="00B66612">
            <w:pPr>
              <w:rPr>
                <w:sz w:val="28"/>
                <w:szCs w:val="28"/>
              </w:rPr>
            </w:pPr>
            <w:r w:rsidRPr="007D70E9">
              <w:rPr>
                <w:sz w:val="28"/>
                <w:szCs w:val="28"/>
              </w:rPr>
              <w:t>A4- Knowing the design of the structural members in the braced cuts.</w:t>
            </w:r>
          </w:p>
        </w:tc>
      </w:tr>
      <w:tr w:rsidR="00C13BF8" w:rsidRPr="008A5097" w14:paraId="4282B595" w14:textId="77777777" w:rsidTr="00B66612">
        <w:trPr>
          <w:trHeight w:val="567"/>
          <w:jc w:val="center"/>
        </w:trPr>
        <w:tc>
          <w:tcPr>
            <w:tcW w:w="9632" w:type="dxa"/>
            <w:shd w:val="clear" w:color="auto" w:fill="DBE5F1"/>
            <w:vAlign w:val="center"/>
          </w:tcPr>
          <w:p w14:paraId="307429B9" w14:textId="77777777" w:rsidR="00C13BF8" w:rsidRPr="008C6C9E" w:rsidRDefault="00C13BF8" w:rsidP="00B66612">
            <w:pPr>
              <w:ind w:firstLine="306"/>
              <w:rPr>
                <w:sz w:val="28"/>
                <w:szCs w:val="28"/>
              </w:rPr>
            </w:pPr>
            <w:r w:rsidRPr="008C6C9E">
              <w:rPr>
                <w:sz w:val="28"/>
                <w:szCs w:val="28"/>
              </w:rPr>
              <w:lastRenderedPageBreak/>
              <w:t>B. Subject-specific skills</w:t>
            </w:r>
          </w:p>
          <w:p w14:paraId="7371611D" w14:textId="77777777" w:rsidR="00C13BF8" w:rsidRPr="007D70E9" w:rsidRDefault="00C13BF8" w:rsidP="00B66612">
            <w:pPr>
              <w:ind w:left="288" w:hanging="288"/>
              <w:jc w:val="both"/>
              <w:rPr>
                <w:sz w:val="28"/>
                <w:szCs w:val="28"/>
              </w:rPr>
            </w:pPr>
            <w:r w:rsidRPr="007D70E9">
              <w:rPr>
                <w:sz w:val="28"/>
                <w:szCs w:val="28"/>
              </w:rPr>
              <w:t xml:space="preserve">B1 - Determine type of the foundation </w:t>
            </w:r>
            <w:r>
              <w:rPr>
                <w:sz w:val="28"/>
                <w:szCs w:val="28"/>
              </w:rPr>
              <w:t>that is suitable for the building</w:t>
            </w:r>
            <w:r w:rsidRPr="007D70E9">
              <w:rPr>
                <w:sz w:val="28"/>
                <w:szCs w:val="28"/>
              </w:rPr>
              <w:t>.</w:t>
            </w:r>
          </w:p>
          <w:p w14:paraId="5FA79D9A" w14:textId="77777777" w:rsidR="00C13BF8" w:rsidRPr="007D70E9" w:rsidRDefault="00C13BF8" w:rsidP="00B66612">
            <w:pPr>
              <w:ind w:left="288" w:hanging="288"/>
              <w:jc w:val="both"/>
              <w:rPr>
                <w:sz w:val="28"/>
                <w:szCs w:val="28"/>
              </w:rPr>
            </w:pPr>
            <w:r w:rsidRPr="007D70E9">
              <w:rPr>
                <w:sz w:val="28"/>
                <w:szCs w:val="28"/>
              </w:rPr>
              <w:t>B2 – Structural design of shallow foundation.</w:t>
            </w:r>
          </w:p>
          <w:p w14:paraId="3C5617C1" w14:textId="77777777" w:rsidR="00C13BF8" w:rsidRPr="007D70E9" w:rsidRDefault="00C13BF8" w:rsidP="00B66612">
            <w:pPr>
              <w:ind w:left="288" w:hanging="288"/>
              <w:jc w:val="both"/>
              <w:rPr>
                <w:sz w:val="28"/>
                <w:szCs w:val="28"/>
              </w:rPr>
            </w:pPr>
            <w:r w:rsidRPr="007D70E9">
              <w:rPr>
                <w:sz w:val="28"/>
                <w:szCs w:val="28"/>
              </w:rPr>
              <w:t>B3 - Determine the bearing capacity of the piles to carry the applied loads of the buildings.</w:t>
            </w:r>
          </w:p>
          <w:p w14:paraId="4DDA15CA" w14:textId="77777777" w:rsidR="00C13BF8" w:rsidRPr="008C6C9E" w:rsidRDefault="00C13BF8" w:rsidP="00B66612">
            <w:pPr>
              <w:ind w:left="288" w:hanging="288"/>
              <w:jc w:val="both"/>
              <w:rPr>
                <w:sz w:val="28"/>
                <w:szCs w:val="28"/>
              </w:rPr>
            </w:pPr>
            <w:r w:rsidRPr="007D70E9">
              <w:rPr>
                <w:sz w:val="28"/>
                <w:szCs w:val="28"/>
              </w:rPr>
              <w:t>B4 - Determine the stability of the sheet-pile walls.</w:t>
            </w:r>
          </w:p>
        </w:tc>
      </w:tr>
      <w:tr w:rsidR="00C13BF8" w:rsidRPr="008A5097" w14:paraId="72DFD227" w14:textId="77777777" w:rsidTr="00B66612">
        <w:trPr>
          <w:trHeight w:val="510"/>
          <w:jc w:val="center"/>
        </w:trPr>
        <w:tc>
          <w:tcPr>
            <w:tcW w:w="9632" w:type="dxa"/>
            <w:shd w:val="clear" w:color="auto" w:fill="B8CCE4"/>
            <w:vAlign w:val="center"/>
          </w:tcPr>
          <w:p w14:paraId="2B7CEEBF" w14:textId="77777777" w:rsidR="00C13BF8" w:rsidRPr="008C6C9E" w:rsidRDefault="00C13BF8" w:rsidP="00B66612">
            <w:pPr>
              <w:ind w:firstLine="589"/>
              <w:rPr>
                <w:sz w:val="28"/>
                <w:szCs w:val="28"/>
              </w:rPr>
            </w:pPr>
            <w:r w:rsidRPr="008C6C9E">
              <w:rPr>
                <w:sz w:val="28"/>
                <w:szCs w:val="28"/>
              </w:rPr>
              <w:t>Teaching and Learning Methods</w:t>
            </w:r>
          </w:p>
        </w:tc>
      </w:tr>
      <w:tr w:rsidR="00C13BF8" w:rsidRPr="008A5097" w14:paraId="6C9C68CC" w14:textId="77777777" w:rsidTr="00B66612">
        <w:trPr>
          <w:trHeight w:val="1304"/>
          <w:jc w:val="center"/>
        </w:trPr>
        <w:tc>
          <w:tcPr>
            <w:tcW w:w="9632" w:type="dxa"/>
            <w:shd w:val="clear" w:color="auto" w:fill="DBE5F1"/>
            <w:vAlign w:val="center"/>
          </w:tcPr>
          <w:p w14:paraId="0F8E07ED" w14:textId="77777777" w:rsidR="00C13BF8" w:rsidRPr="00005F42" w:rsidRDefault="00C13BF8" w:rsidP="00B66612">
            <w:pPr>
              <w:jc w:val="both"/>
              <w:rPr>
                <w:color w:val="FF0000"/>
                <w:sz w:val="28"/>
                <w:szCs w:val="28"/>
              </w:rPr>
            </w:pPr>
            <w:r w:rsidRPr="00657BF5">
              <w:rPr>
                <w:sz w:val="28"/>
                <w:szCs w:val="28"/>
              </w:rPr>
              <w:t xml:space="preserve">• </w:t>
            </w:r>
            <w:r w:rsidRPr="009D56CB">
              <w:rPr>
                <w:sz w:val="28"/>
                <w:szCs w:val="28"/>
              </w:rPr>
              <w:t>Scientific and research skills are developed through teaching and learning activities. Analysis and problem solving skills are further developed by means of a set of problems prepared by the lecturers in small study groups and all work submitted is evaluated and responded to.</w:t>
            </w:r>
          </w:p>
          <w:p w14:paraId="56D2B5FC" w14:textId="77777777" w:rsidR="00C13BF8" w:rsidRPr="008C6C9E" w:rsidRDefault="00C13BF8" w:rsidP="00B66612">
            <w:pPr>
              <w:rPr>
                <w:sz w:val="28"/>
                <w:szCs w:val="28"/>
              </w:rPr>
            </w:pPr>
          </w:p>
        </w:tc>
      </w:tr>
      <w:tr w:rsidR="00C13BF8" w:rsidRPr="008A5097" w14:paraId="49623E7B" w14:textId="77777777" w:rsidTr="00B66612">
        <w:trPr>
          <w:trHeight w:val="510"/>
          <w:jc w:val="center"/>
        </w:trPr>
        <w:tc>
          <w:tcPr>
            <w:tcW w:w="9632" w:type="dxa"/>
            <w:shd w:val="clear" w:color="auto" w:fill="B8CCE4"/>
            <w:vAlign w:val="center"/>
          </w:tcPr>
          <w:p w14:paraId="476D5BA9" w14:textId="77777777" w:rsidR="00C13BF8" w:rsidRPr="008C6C9E" w:rsidRDefault="00C13BF8" w:rsidP="00B66612">
            <w:pPr>
              <w:ind w:firstLine="589"/>
              <w:rPr>
                <w:sz w:val="28"/>
                <w:szCs w:val="28"/>
              </w:rPr>
            </w:pPr>
            <w:r w:rsidRPr="008C6C9E">
              <w:rPr>
                <w:sz w:val="28"/>
                <w:szCs w:val="28"/>
              </w:rPr>
              <w:t>Assessment methods</w:t>
            </w:r>
          </w:p>
        </w:tc>
      </w:tr>
      <w:tr w:rsidR="00C13BF8" w:rsidRPr="008A5097" w14:paraId="1A4D9FBF" w14:textId="77777777" w:rsidTr="00B66612">
        <w:trPr>
          <w:trHeight w:val="1304"/>
          <w:jc w:val="center"/>
        </w:trPr>
        <w:tc>
          <w:tcPr>
            <w:tcW w:w="9632" w:type="dxa"/>
            <w:shd w:val="clear" w:color="auto" w:fill="DBE5F1"/>
            <w:vAlign w:val="center"/>
          </w:tcPr>
          <w:p w14:paraId="5903D796" w14:textId="77777777" w:rsidR="00C13BF8" w:rsidRPr="00657BF5" w:rsidRDefault="00C13BF8" w:rsidP="00B66612">
            <w:pPr>
              <w:rPr>
                <w:sz w:val="28"/>
                <w:szCs w:val="28"/>
              </w:rPr>
            </w:pPr>
            <w:r w:rsidRPr="00657BF5">
              <w:rPr>
                <w:sz w:val="28"/>
                <w:szCs w:val="28"/>
              </w:rPr>
              <w:t>• Interacting within the lecture.</w:t>
            </w:r>
          </w:p>
          <w:p w14:paraId="03728CB5" w14:textId="77777777" w:rsidR="00C13BF8" w:rsidRPr="00657BF5" w:rsidRDefault="00C13BF8" w:rsidP="00B66612">
            <w:pPr>
              <w:rPr>
                <w:sz w:val="28"/>
                <w:szCs w:val="28"/>
              </w:rPr>
            </w:pPr>
            <w:r w:rsidRPr="00657BF5">
              <w:rPr>
                <w:sz w:val="28"/>
                <w:szCs w:val="28"/>
              </w:rPr>
              <w:t>• Homework and reports.</w:t>
            </w:r>
          </w:p>
          <w:p w14:paraId="5C8CAEDB" w14:textId="77777777" w:rsidR="00C13BF8" w:rsidRPr="00657BF5" w:rsidRDefault="00C13BF8" w:rsidP="00B66612">
            <w:pPr>
              <w:rPr>
                <w:sz w:val="28"/>
                <w:szCs w:val="28"/>
              </w:rPr>
            </w:pPr>
            <w:r>
              <w:rPr>
                <w:sz w:val="28"/>
                <w:szCs w:val="28"/>
              </w:rPr>
              <w:t>• Short exams (quizzes</w:t>
            </w:r>
            <w:r w:rsidRPr="00657BF5">
              <w:rPr>
                <w:sz w:val="28"/>
                <w:szCs w:val="28"/>
              </w:rPr>
              <w:t>).</w:t>
            </w:r>
          </w:p>
          <w:p w14:paraId="1C1CDCC1" w14:textId="77777777" w:rsidR="00C13BF8" w:rsidRPr="008C6C9E" w:rsidRDefault="00C13BF8" w:rsidP="00B66612">
            <w:pPr>
              <w:rPr>
                <w:sz w:val="28"/>
                <w:szCs w:val="28"/>
              </w:rPr>
            </w:pPr>
            <w:r w:rsidRPr="00657BF5">
              <w:rPr>
                <w:sz w:val="28"/>
                <w:szCs w:val="28"/>
              </w:rPr>
              <w:t>• Semester and final exams.</w:t>
            </w:r>
          </w:p>
        </w:tc>
      </w:tr>
      <w:tr w:rsidR="00C13BF8" w:rsidRPr="008A5097" w14:paraId="4A58EE42" w14:textId="77777777" w:rsidTr="00B66612">
        <w:trPr>
          <w:trHeight w:val="567"/>
          <w:jc w:val="center"/>
        </w:trPr>
        <w:tc>
          <w:tcPr>
            <w:tcW w:w="9632" w:type="dxa"/>
            <w:shd w:val="clear" w:color="auto" w:fill="DBE5F1"/>
            <w:vAlign w:val="center"/>
          </w:tcPr>
          <w:p w14:paraId="2EF62EBD" w14:textId="77777777" w:rsidR="00C13BF8" w:rsidRPr="008C6C9E" w:rsidRDefault="00C13BF8" w:rsidP="00B66612">
            <w:pPr>
              <w:ind w:firstLine="306"/>
              <w:rPr>
                <w:sz w:val="28"/>
                <w:szCs w:val="28"/>
              </w:rPr>
            </w:pPr>
            <w:r w:rsidRPr="008C6C9E">
              <w:rPr>
                <w:sz w:val="28"/>
                <w:szCs w:val="28"/>
              </w:rPr>
              <w:t>C. Thinking Skills</w:t>
            </w:r>
          </w:p>
          <w:p w14:paraId="356BE606" w14:textId="77777777" w:rsidR="00C13BF8" w:rsidRPr="00657BF5" w:rsidRDefault="00C13BF8" w:rsidP="00B66612">
            <w:pPr>
              <w:ind w:left="288" w:hanging="288"/>
              <w:jc w:val="both"/>
              <w:rPr>
                <w:sz w:val="28"/>
                <w:szCs w:val="28"/>
              </w:rPr>
            </w:pPr>
            <w:r>
              <w:rPr>
                <w:sz w:val="28"/>
                <w:szCs w:val="28"/>
              </w:rPr>
              <w:t>C</w:t>
            </w:r>
            <w:r w:rsidRPr="00657BF5">
              <w:rPr>
                <w:sz w:val="28"/>
                <w:szCs w:val="28"/>
              </w:rPr>
              <w:t>1- Attention: Arousing the students' attention by implementing one of the applied programs on the display screen in the hall.</w:t>
            </w:r>
          </w:p>
          <w:p w14:paraId="07643419" w14:textId="77777777" w:rsidR="00C13BF8" w:rsidRPr="00657BF5" w:rsidRDefault="00C13BF8" w:rsidP="00B66612">
            <w:pPr>
              <w:ind w:left="288" w:hanging="288"/>
              <w:jc w:val="both"/>
              <w:rPr>
                <w:sz w:val="28"/>
                <w:szCs w:val="28"/>
              </w:rPr>
            </w:pPr>
            <w:r w:rsidRPr="00657BF5">
              <w:rPr>
                <w:sz w:val="28"/>
                <w:szCs w:val="28"/>
              </w:rPr>
              <w:t>C2- Response: Follow up the student's interaction with the material displayed on the screen.</w:t>
            </w:r>
          </w:p>
          <w:p w14:paraId="2A2F543D" w14:textId="77777777" w:rsidR="00C13BF8" w:rsidRPr="00657BF5" w:rsidRDefault="00C13BF8" w:rsidP="00B66612">
            <w:pPr>
              <w:ind w:left="288" w:hanging="288"/>
              <w:jc w:val="both"/>
              <w:rPr>
                <w:sz w:val="28"/>
                <w:szCs w:val="28"/>
              </w:rPr>
            </w:pPr>
            <w:r w:rsidRPr="00657BF5">
              <w:rPr>
                <w:sz w:val="28"/>
                <w:szCs w:val="28"/>
              </w:rPr>
              <w:t>C3- Attention: Follow up on the interest of the student who interacted more with the presented material, by increasing this interaction by requesting other programs and applications to display.</w:t>
            </w:r>
          </w:p>
          <w:p w14:paraId="74BF61A1" w14:textId="77777777" w:rsidR="00C13BF8" w:rsidRPr="00657BF5" w:rsidRDefault="00C13BF8" w:rsidP="00B66612">
            <w:pPr>
              <w:ind w:left="288" w:hanging="288"/>
              <w:jc w:val="both"/>
              <w:rPr>
                <w:sz w:val="28"/>
                <w:szCs w:val="28"/>
              </w:rPr>
            </w:pPr>
            <w:r w:rsidRPr="00657BF5">
              <w:rPr>
                <w:sz w:val="28"/>
                <w:szCs w:val="28"/>
              </w:rPr>
              <w:t>C4 - Forming the direction: meaning that the student is sympathetic to the presentation and may have an opinion about the direction of the presented topic and defend it.</w:t>
            </w:r>
          </w:p>
          <w:p w14:paraId="6D11438A" w14:textId="77777777" w:rsidR="00C13BF8" w:rsidRPr="008C6C9E" w:rsidRDefault="00C13BF8" w:rsidP="00B66612">
            <w:pPr>
              <w:ind w:left="288" w:hanging="288"/>
              <w:jc w:val="both"/>
              <w:rPr>
                <w:sz w:val="28"/>
                <w:szCs w:val="28"/>
              </w:rPr>
            </w:pPr>
            <w:r>
              <w:rPr>
                <w:sz w:val="28"/>
                <w:szCs w:val="28"/>
              </w:rPr>
              <w:t>C</w:t>
            </w:r>
            <w:r w:rsidRPr="00657BF5">
              <w:rPr>
                <w:sz w:val="28"/>
                <w:szCs w:val="28"/>
              </w:rPr>
              <w:t xml:space="preserve"> 5- Formation of value behavior: meaning that the student reaches the top of the emotional ladder, so that he has a stable level in the lesson and does not become lazy or fidgety.</w:t>
            </w:r>
          </w:p>
        </w:tc>
      </w:tr>
      <w:tr w:rsidR="00C13BF8" w:rsidRPr="008A5097" w14:paraId="6B1FB4F1" w14:textId="77777777" w:rsidTr="00B66612">
        <w:trPr>
          <w:trHeight w:val="510"/>
          <w:jc w:val="center"/>
        </w:trPr>
        <w:tc>
          <w:tcPr>
            <w:tcW w:w="9632" w:type="dxa"/>
            <w:shd w:val="clear" w:color="auto" w:fill="B8CCE4"/>
            <w:vAlign w:val="center"/>
          </w:tcPr>
          <w:p w14:paraId="50B92DD2" w14:textId="77777777" w:rsidR="00C13BF8" w:rsidRPr="008C6C9E" w:rsidRDefault="00C13BF8" w:rsidP="00B66612">
            <w:pPr>
              <w:ind w:firstLine="589"/>
              <w:rPr>
                <w:sz w:val="28"/>
                <w:szCs w:val="28"/>
              </w:rPr>
            </w:pPr>
            <w:r w:rsidRPr="008C6C9E">
              <w:rPr>
                <w:sz w:val="28"/>
                <w:szCs w:val="28"/>
              </w:rPr>
              <w:t>Teaching and Learning Methods</w:t>
            </w:r>
          </w:p>
        </w:tc>
      </w:tr>
      <w:tr w:rsidR="00C13BF8" w:rsidRPr="008A5097" w14:paraId="323DEADF" w14:textId="77777777" w:rsidTr="00B66612">
        <w:trPr>
          <w:trHeight w:val="1361"/>
          <w:jc w:val="center"/>
        </w:trPr>
        <w:tc>
          <w:tcPr>
            <w:tcW w:w="9632" w:type="dxa"/>
            <w:shd w:val="clear" w:color="auto" w:fill="DBE5F1"/>
            <w:vAlign w:val="center"/>
          </w:tcPr>
          <w:p w14:paraId="3A6D71B8" w14:textId="77777777" w:rsidR="00C13BF8" w:rsidRPr="00A271A3" w:rsidRDefault="00C13BF8" w:rsidP="00B66612">
            <w:pPr>
              <w:ind w:left="288" w:hanging="288"/>
              <w:jc w:val="both"/>
              <w:rPr>
                <w:sz w:val="28"/>
                <w:szCs w:val="28"/>
                <w:lang w:val="en-GB"/>
              </w:rPr>
            </w:pPr>
            <w:r w:rsidRPr="00A271A3">
              <w:rPr>
                <w:sz w:val="28"/>
                <w:szCs w:val="28"/>
                <w:lang w:val="en-GB"/>
              </w:rPr>
              <w:t>• The usual theoretical presentation method using the writing board and depending on the style (how and why) of the subject and according to the curriculum of the subject.</w:t>
            </w:r>
          </w:p>
          <w:p w14:paraId="13B0768A" w14:textId="77777777" w:rsidR="00C13BF8" w:rsidRPr="00A271A3" w:rsidRDefault="00C13BF8" w:rsidP="00B66612">
            <w:pPr>
              <w:ind w:left="288" w:hanging="288"/>
              <w:jc w:val="both"/>
              <w:rPr>
                <w:sz w:val="28"/>
                <w:szCs w:val="28"/>
                <w:lang w:val="en-GB"/>
              </w:rPr>
            </w:pPr>
            <w:r w:rsidRPr="00A271A3">
              <w:rPr>
                <w:sz w:val="28"/>
                <w:szCs w:val="28"/>
                <w:lang w:val="en-GB"/>
              </w:rPr>
              <w:t>• The theoretical presentation method using the (data show) device and depending on the method (how and why) of the subject and according to the subject curriculum.</w:t>
            </w:r>
          </w:p>
          <w:p w14:paraId="73C045AD" w14:textId="77777777" w:rsidR="00C13BF8" w:rsidRPr="00A271A3" w:rsidRDefault="00C13BF8" w:rsidP="00B66612">
            <w:pPr>
              <w:ind w:left="288" w:hanging="288"/>
              <w:jc w:val="both"/>
              <w:rPr>
                <w:sz w:val="28"/>
                <w:szCs w:val="28"/>
                <w:lang w:val="en-GB"/>
              </w:rPr>
            </w:pPr>
            <w:r w:rsidRPr="00A271A3">
              <w:rPr>
                <w:sz w:val="28"/>
                <w:szCs w:val="28"/>
                <w:lang w:val="en-GB"/>
              </w:rPr>
              <w:lastRenderedPageBreak/>
              <w:t>• The method of laboratory display using special devices for measuring the different properties of the substance under experiment.</w:t>
            </w:r>
          </w:p>
        </w:tc>
      </w:tr>
    </w:tbl>
    <w:p w14:paraId="0C682B95" w14:textId="77777777" w:rsidR="00C13BF8" w:rsidRDefault="00C13BF8" w:rsidP="00C13BF8">
      <w:pPr>
        <w:rPr>
          <w:rtl/>
        </w:rPr>
      </w:pPr>
    </w:p>
    <w:p w14:paraId="135C99F2" w14:textId="77777777" w:rsidR="00C13BF8" w:rsidRDefault="00C13BF8" w:rsidP="00C13BF8">
      <w:pPr>
        <w:rPr>
          <w:rtl/>
        </w:rPr>
      </w:pPr>
    </w:p>
    <w:p w14:paraId="628A8FD6" w14:textId="77777777" w:rsidR="00C13BF8" w:rsidRDefault="00C13BF8" w:rsidP="00C13BF8">
      <w:pPr>
        <w:rPr>
          <w:rtl/>
        </w:rPr>
      </w:pPr>
    </w:p>
    <w:p w14:paraId="78BCE40C" w14:textId="77777777" w:rsidR="00C13BF8" w:rsidRDefault="00C13BF8" w:rsidP="00C13BF8">
      <w:pPr>
        <w:rPr>
          <w:rtl/>
        </w:rPr>
      </w:pPr>
    </w:p>
    <w:p w14:paraId="0185A25D" w14:textId="77777777" w:rsidR="00C13BF8" w:rsidRDefault="00C13BF8" w:rsidP="00C13BF8"/>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A5097" w14:paraId="2156BB30" w14:textId="77777777" w:rsidTr="00B66612">
        <w:trPr>
          <w:trHeight w:val="510"/>
          <w:jc w:val="center"/>
        </w:trPr>
        <w:tc>
          <w:tcPr>
            <w:tcW w:w="9632" w:type="dxa"/>
            <w:shd w:val="clear" w:color="auto" w:fill="B8CCE4"/>
            <w:vAlign w:val="center"/>
          </w:tcPr>
          <w:p w14:paraId="7EB282F4" w14:textId="77777777" w:rsidR="00C13BF8" w:rsidRPr="008C6C9E" w:rsidRDefault="00C13BF8" w:rsidP="00B66612">
            <w:pPr>
              <w:ind w:firstLine="589"/>
              <w:rPr>
                <w:sz w:val="28"/>
                <w:szCs w:val="28"/>
              </w:rPr>
            </w:pPr>
            <w:r w:rsidRPr="008C6C9E">
              <w:rPr>
                <w:sz w:val="28"/>
                <w:szCs w:val="28"/>
              </w:rPr>
              <w:t>Assessment methods</w:t>
            </w:r>
          </w:p>
        </w:tc>
      </w:tr>
      <w:tr w:rsidR="00C13BF8" w:rsidRPr="008A5097" w14:paraId="0FC14E5B" w14:textId="77777777" w:rsidTr="00B66612">
        <w:trPr>
          <w:trHeight w:val="1304"/>
          <w:jc w:val="center"/>
        </w:trPr>
        <w:tc>
          <w:tcPr>
            <w:tcW w:w="9632" w:type="dxa"/>
            <w:shd w:val="clear" w:color="auto" w:fill="DBE5F1"/>
            <w:vAlign w:val="center"/>
          </w:tcPr>
          <w:p w14:paraId="1757D8B6" w14:textId="77777777" w:rsidR="00C13BF8" w:rsidRPr="00D066AC" w:rsidRDefault="00C13BF8" w:rsidP="00B66612">
            <w:pPr>
              <w:ind w:left="288" w:hanging="288"/>
              <w:jc w:val="both"/>
              <w:rPr>
                <w:sz w:val="28"/>
                <w:szCs w:val="28"/>
              </w:rPr>
            </w:pPr>
            <w:r w:rsidRPr="00D066AC">
              <w:rPr>
                <w:sz w:val="28"/>
                <w:szCs w:val="28"/>
              </w:rPr>
              <w:t>• Direct questions in a manner (how and why) for the subject during the theoretical and practical lecture.</w:t>
            </w:r>
          </w:p>
          <w:p w14:paraId="20218168" w14:textId="77777777" w:rsidR="00C13BF8" w:rsidRPr="00D066AC" w:rsidRDefault="00C13BF8" w:rsidP="00B66612">
            <w:pPr>
              <w:ind w:left="288" w:hanging="288"/>
              <w:jc w:val="both"/>
              <w:rPr>
                <w:sz w:val="28"/>
                <w:szCs w:val="28"/>
              </w:rPr>
            </w:pPr>
            <w:r w:rsidRPr="00D066AC">
              <w:rPr>
                <w:sz w:val="28"/>
                <w:szCs w:val="28"/>
              </w:rPr>
              <w:t>• Sudden exams during the theoretical and practical lecture.</w:t>
            </w:r>
          </w:p>
          <w:p w14:paraId="406E2A9A" w14:textId="77777777" w:rsidR="00C13BF8" w:rsidRPr="00D066AC" w:rsidRDefault="00C13BF8" w:rsidP="00B66612">
            <w:pPr>
              <w:ind w:left="288" w:hanging="288"/>
              <w:jc w:val="both"/>
              <w:rPr>
                <w:sz w:val="28"/>
                <w:szCs w:val="28"/>
              </w:rPr>
            </w:pPr>
            <w:r w:rsidRPr="00D066AC">
              <w:rPr>
                <w:sz w:val="28"/>
                <w:szCs w:val="28"/>
              </w:rPr>
              <w:t>• Quarterly exams for the theoretical and practical side.</w:t>
            </w:r>
          </w:p>
          <w:p w14:paraId="5D653C25" w14:textId="77777777" w:rsidR="00C13BF8" w:rsidRPr="008C6C9E" w:rsidRDefault="00C13BF8" w:rsidP="00B66612">
            <w:pPr>
              <w:ind w:left="288" w:hanging="288"/>
              <w:jc w:val="both"/>
              <w:rPr>
                <w:sz w:val="28"/>
                <w:szCs w:val="28"/>
              </w:rPr>
            </w:pPr>
            <w:r w:rsidRPr="00D066AC">
              <w:rPr>
                <w:sz w:val="28"/>
                <w:szCs w:val="28"/>
              </w:rPr>
              <w:t>• Final exams for the theoretical and practical side.</w:t>
            </w:r>
          </w:p>
        </w:tc>
      </w:tr>
      <w:tr w:rsidR="00C13BF8" w:rsidRPr="008A5097" w14:paraId="33969435" w14:textId="77777777" w:rsidTr="00B66612">
        <w:trPr>
          <w:trHeight w:val="1304"/>
          <w:jc w:val="center"/>
        </w:trPr>
        <w:tc>
          <w:tcPr>
            <w:tcW w:w="9632" w:type="dxa"/>
            <w:shd w:val="clear" w:color="auto" w:fill="DBE5F1"/>
            <w:vAlign w:val="center"/>
          </w:tcPr>
          <w:p w14:paraId="05E7B6A7" w14:textId="77777777" w:rsidR="00C13BF8" w:rsidRPr="008C6C9E" w:rsidRDefault="00C13BF8" w:rsidP="00B66612">
            <w:pPr>
              <w:ind w:firstLine="306"/>
              <w:jc w:val="both"/>
              <w:rPr>
                <w:sz w:val="28"/>
                <w:szCs w:val="28"/>
              </w:rPr>
            </w:pPr>
            <w:r w:rsidRPr="008C6C9E">
              <w:rPr>
                <w:sz w:val="28"/>
                <w:szCs w:val="28"/>
              </w:rPr>
              <w:t>D. General and Transferable Skills (other skills relevant to employability and personal development)</w:t>
            </w:r>
          </w:p>
          <w:p w14:paraId="2556E3FC" w14:textId="77777777" w:rsidR="00C13BF8" w:rsidRPr="00657BF5" w:rsidRDefault="00C13BF8" w:rsidP="00B66612">
            <w:pPr>
              <w:ind w:left="288" w:hanging="288"/>
              <w:jc w:val="both"/>
              <w:rPr>
                <w:sz w:val="28"/>
                <w:szCs w:val="28"/>
              </w:rPr>
            </w:pPr>
            <w:r w:rsidRPr="00657BF5">
              <w:rPr>
                <w:sz w:val="28"/>
                <w:szCs w:val="28"/>
              </w:rPr>
              <w:t>D1- Develop the student’s ability to perform the duties and deliver them on time</w:t>
            </w:r>
          </w:p>
          <w:p w14:paraId="117500AF" w14:textId="77777777" w:rsidR="00C13BF8" w:rsidRPr="00657BF5" w:rsidRDefault="00C13BF8" w:rsidP="00B66612">
            <w:pPr>
              <w:ind w:left="288" w:hanging="288"/>
              <w:jc w:val="both"/>
              <w:rPr>
                <w:sz w:val="28"/>
                <w:szCs w:val="28"/>
              </w:rPr>
            </w:pPr>
            <w:r w:rsidRPr="00657BF5">
              <w:rPr>
                <w:sz w:val="28"/>
                <w:szCs w:val="28"/>
              </w:rPr>
              <w:t>D2 - Logical and programmatic thinking to find programmatic solutions to various problems</w:t>
            </w:r>
          </w:p>
          <w:p w14:paraId="50A7EDA6" w14:textId="77777777" w:rsidR="00C13BF8" w:rsidRPr="00657BF5" w:rsidRDefault="00C13BF8" w:rsidP="00B66612">
            <w:pPr>
              <w:ind w:left="288" w:hanging="288"/>
              <w:jc w:val="both"/>
              <w:rPr>
                <w:sz w:val="28"/>
                <w:szCs w:val="28"/>
              </w:rPr>
            </w:pPr>
            <w:r w:rsidRPr="00657BF5">
              <w:rPr>
                <w:sz w:val="28"/>
                <w:szCs w:val="28"/>
              </w:rPr>
              <w:t>D3 - developing the student's ability to dialogue and debate</w:t>
            </w:r>
          </w:p>
          <w:p w14:paraId="5554DC5C" w14:textId="77777777" w:rsidR="00C13BF8" w:rsidRPr="008C6C9E" w:rsidRDefault="00C13BF8" w:rsidP="00B66612">
            <w:pPr>
              <w:ind w:left="288" w:hanging="288"/>
              <w:jc w:val="both"/>
              <w:rPr>
                <w:sz w:val="28"/>
                <w:szCs w:val="28"/>
              </w:rPr>
            </w:pPr>
            <w:r w:rsidRPr="00657BF5">
              <w:rPr>
                <w:sz w:val="28"/>
                <w:szCs w:val="28"/>
              </w:rPr>
              <w:t>D4 - Develop the student's ability to deal with modern technology, especially the Internet</w:t>
            </w:r>
          </w:p>
        </w:tc>
      </w:tr>
    </w:tbl>
    <w:p w14:paraId="32C0867A"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17"/>
        <w:gridCol w:w="929"/>
        <w:gridCol w:w="2520"/>
        <w:gridCol w:w="1949"/>
        <w:gridCol w:w="1526"/>
        <w:gridCol w:w="1791"/>
      </w:tblGrid>
      <w:tr w:rsidR="00C13BF8" w:rsidRPr="009F1A3E" w14:paraId="09F00D4C" w14:textId="77777777" w:rsidTr="00B66612">
        <w:trPr>
          <w:trHeight w:val="567"/>
        </w:trPr>
        <w:tc>
          <w:tcPr>
            <w:tcW w:w="9868" w:type="dxa"/>
            <w:gridSpan w:val="6"/>
            <w:shd w:val="clear" w:color="auto" w:fill="B8CCE4"/>
            <w:vAlign w:val="center"/>
          </w:tcPr>
          <w:p w14:paraId="1EF3CC44" w14:textId="77777777" w:rsidR="00C13BF8" w:rsidRPr="009F1A3E" w:rsidRDefault="00C13BF8" w:rsidP="00B66612">
            <w:pPr>
              <w:rPr>
                <w:color w:val="FF0000"/>
                <w:sz w:val="28"/>
                <w:szCs w:val="28"/>
              </w:rPr>
            </w:pPr>
            <w:r w:rsidRPr="00880BD2">
              <w:rPr>
                <w:sz w:val="28"/>
                <w:szCs w:val="28"/>
              </w:rPr>
              <w:t>1</w:t>
            </w:r>
            <w:r>
              <w:rPr>
                <w:sz w:val="28"/>
                <w:szCs w:val="28"/>
              </w:rPr>
              <w:t>0</w:t>
            </w:r>
            <w:r w:rsidRPr="00880BD2">
              <w:rPr>
                <w:sz w:val="28"/>
                <w:szCs w:val="28"/>
              </w:rPr>
              <w:t>. Course Structure</w:t>
            </w:r>
          </w:p>
        </w:tc>
      </w:tr>
      <w:tr w:rsidR="00C13BF8" w:rsidRPr="009F1A3E" w14:paraId="6E24827B" w14:textId="77777777" w:rsidTr="00B66612">
        <w:trPr>
          <w:trHeight w:val="340"/>
        </w:trPr>
        <w:tc>
          <w:tcPr>
            <w:tcW w:w="923" w:type="dxa"/>
            <w:shd w:val="clear" w:color="auto" w:fill="B8CCE4"/>
            <w:vAlign w:val="center"/>
          </w:tcPr>
          <w:p w14:paraId="593ABFC0" w14:textId="77777777" w:rsidR="00C13BF8" w:rsidRPr="00880BD2" w:rsidRDefault="00C13BF8" w:rsidP="00B66612">
            <w:pPr>
              <w:jc w:val="center"/>
              <w:rPr>
                <w:sz w:val="28"/>
                <w:szCs w:val="28"/>
              </w:rPr>
            </w:pPr>
            <w:r w:rsidRPr="00880BD2">
              <w:rPr>
                <w:sz w:val="28"/>
                <w:szCs w:val="28"/>
              </w:rPr>
              <w:t>Week</w:t>
            </w:r>
          </w:p>
        </w:tc>
        <w:tc>
          <w:tcPr>
            <w:tcW w:w="932" w:type="dxa"/>
            <w:shd w:val="clear" w:color="auto" w:fill="B8CCE4"/>
            <w:vAlign w:val="center"/>
          </w:tcPr>
          <w:p w14:paraId="3DDB09DC" w14:textId="77777777" w:rsidR="00C13BF8" w:rsidRPr="00880BD2" w:rsidRDefault="00C13BF8" w:rsidP="00B66612">
            <w:pPr>
              <w:jc w:val="center"/>
              <w:rPr>
                <w:sz w:val="28"/>
                <w:szCs w:val="28"/>
              </w:rPr>
            </w:pPr>
            <w:r w:rsidRPr="00880BD2">
              <w:rPr>
                <w:sz w:val="28"/>
                <w:szCs w:val="28"/>
              </w:rPr>
              <w:t>Hours</w:t>
            </w:r>
          </w:p>
        </w:tc>
        <w:tc>
          <w:tcPr>
            <w:tcW w:w="2648" w:type="dxa"/>
            <w:shd w:val="clear" w:color="auto" w:fill="B8CCE4"/>
            <w:vAlign w:val="center"/>
          </w:tcPr>
          <w:p w14:paraId="1715FFFC" w14:textId="77777777" w:rsidR="00C13BF8" w:rsidRPr="00880BD2" w:rsidRDefault="00C13BF8" w:rsidP="00B66612">
            <w:pPr>
              <w:jc w:val="center"/>
              <w:rPr>
                <w:sz w:val="28"/>
                <w:szCs w:val="28"/>
              </w:rPr>
            </w:pPr>
            <w:r w:rsidRPr="00880BD2">
              <w:rPr>
                <w:sz w:val="28"/>
                <w:szCs w:val="28"/>
              </w:rPr>
              <w:t>ILOs</w:t>
            </w:r>
          </w:p>
        </w:tc>
        <w:tc>
          <w:tcPr>
            <w:tcW w:w="1984" w:type="dxa"/>
            <w:shd w:val="clear" w:color="auto" w:fill="B8CCE4"/>
            <w:vAlign w:val="center"/>
          </w:tcPr>
          <w:p w14:paraId="420A2FD4" w14:textId="77777777" w:rsidR="00C13BF8" w:rsidRPr="00880BD2" w:rsidRDefault="00C13BF8" w:rsidP="00B66612">
            <w:pPr>
              <w:jc w:val="center"/>
              <w:rPr>
                <w:sz w:val="28"/>
                <w:szCs w:val="28"/>
              </w:rPr>
            </w:pPr>
            <w:r w:rsidRPr="00880BD2">
              <w:rPr>
                <w:sz w:val="28"/>
                <w:szCs w:val="28"/>
              </w:rPr>
              <w:t>Unit/Module or Topic Title</w:t>
            </w:r>
          </w:p>
        </w:tc>
        <w:tc>
          <w:tcPr>
            <w:tcW w:w="1559" w:type="dxa"/>
            <w:shd w:val="clear" w:color="auto" w:fill="B8CCE4"/>
            <w:vAlign w:val="center"/>
          </w:tcPr>
          <w:p w14:paraId="1BD9A438" w14:textId="77777777" w:rsidR="00C13BF8" w:rsidRPr="00880BD2" w:rsidRDefault="00C13BF8" w:rsidP="00B66612">
            <w:pPr>
              <w:jc w:val="center"/>
              <w:rPr>
                <w:sz w:val="28"/>
                <w:szCs w:val="28"/>
              </w:rPr>
            </w:pPr>
            <w:r w:rsidRPr="00880BD2">
              <w:rPr>
                <w:sz w:val="28"/>
                <w:szCs w:val="28"/>
              </w:rPr>
              <w:t>Teaching</w:t>
            </w:r>
          </w:p>
          <w:p w14:paraId="077DC7C6" w14:textId="77777777" w:rsidR="00C13BF8" w:rsidRPr="00880BD2" w:rsidRDefault="00C13BF8" w:rsidP="00B66612">
            <w:pPr>
              <w:jc w:val="center"/>
              <w:rPr>
                <w:sz w:val="28"/>
                <w:szCs w:val="28"/>
              </w:rPr>
            </w:pPr>
            <w:r w:rsidRPr="00880BD2">
              <w:rPr>
                <w:sz w:val="28"/>
                <w:szCs w:val="28"/>
              </w:rPr>
              <w:t>Method</w:t>
            </w:r>
          </w:p>
        </w:tc>
        <w:tc>
          <w:tcPr>
            <w:tcW w:w="1822" w:type="dxa"/>
            <w:shd w:val="clear" w:color="auto" w:fill="B8CCE4"/>
            <w:vAlign w:val="center"/>
          </w:tcPr>
          <w:p w14:paraId="7F6598B8" w14:textId="77777777" w:rsidR="00C13BF8" w:rsidRPr="00880BD2" w:rsidRDefault="00C13BF8" w:rsidP="00B66612">
            <w:pPr>
              <w:jc w:val="center"/>
              <w:rPr>
                <w:sz w:val="28"/>
                <w:szCs w:val="28"/>
              </w:rPr>
            </w:pPr>
            <w:r w:rsidRPr="00880BD2">
              <w:rPr>
                <w:sz w:val="28"/>
                <w:szCs w:val="28"/>
              </w:rPr>
              <w:t>Assessment</w:t>
            </w:r>
          </w:p>
          <w:p w14:paraId="77A0C7F9" w14:textId="77777777" w:rsidR="00C13BF8" w:rsidRPr="00880BD2" w:rsidRDefault="00C13BF8" w:rsidP="00B66612">
            <w:pPr>
              <w:jc w:val="center"/>
              <w:rPr>
                <w:sz w:val="28"/>
                <w:szCs w:val="28"/>
              </w:rPr>
            </w:pPr>
            <w:r w:rsidRPr="00880BD2">
              <w:rPr>
                <w:sz w:val="28"/>
                <w:szCs w:val="28"/>
              </w:rPr>
              <w:t>Method</w:t>
            </w:r>
          </w:p>
        </w:tc>
      </w:tr>
      <w:tr w:rsidR="00C13BF8" w:rsidRPr="009F1A3E" w14:paraId="7761F2A9" w14:textId="77777777" w:rsidTr="00B66612">
        <w:trPr>
          <w:trHeight w:val="397"/>
        </w:trPr>
        <w:tc>
          <w:tcPr>
            <w:tcW w:w="923" w:type="dxa"/>
            <w:shd w:val="clear" w:color="auto" w:fill="DBE5F1"/>
            <w:vAlign w:val="center"/>
          </w:tcPr>
          <w:p w14:paraId="09AE9F99" w14:textId="77777777" w:rsidR="00C13BF8" w:rsidRPr="00880BD2" w:rsidRDefault="00C13BF8" w:rsidP="00B66612">
            <w:pPr>
              <w:jc w:val="center"/>
              <w:rPr>
                <w:sz w:val="28"/>
                <w:szCs w:val="28"/>
              </w:rPr>
            </w:pPr>
            <w:r w:rsidRPr="00880BD2">
              <w:rPr>
                <w:sz w:val="28"/>
                <w:szCs w:val="28"/>
              </w:rPr>
              <w:t>1</w:t>
            </w:r>
          </w:p>
        </w:tc>
        <w:tc>
          <w:tcPr>
            <w:tcW w:w="932" w:type="dxa"/>
            <w:shd w:val="clear" w:color="auto" w:fill="B8CCE4"/>
            <w:vAlign w:val="center"/>
          </w:tcPr>
          <w:p w14:paraId="0B2D6E40" w14:textId="77777777" w:rsidR="00C13BF8" w:rsidRPr="009F1A3E" w:rsidRDefault="00C13BF8" w:rsidP="00B66612">
            <w:pPr>
              <w:jc w:val="center"/>
              <w:rPr>
                <w:color w:val="FF0000"/>
                <w:sz w:val="28"/>
                <w:szCs w:val="28"/>
              </w:rPr>
            </w:pPr>
            <w:r w:rsidRPr="00E35266">
              <w:rPr>
                <w:sz w:val="28"/>
                <w:szCs w:val="28"/>
              </w:rPr>
              <w:t>4</w:t>
            </w:r>
          </w:p>
        </w:tc>
        <w:tc>
          <w:tcPr>
            <w:tcW w:w="2648" w:type="dxa"/>
            <w:shd w:val="clear" w:color="auto" w:fill="DBE5F1"/>
            <w:vAlign w:val="center"/>
          </w:tcPr>
          <w:p w14:paraId="68EB5388" w14:textId="77777777" w:rsidR="00C13BF8" w:rsidRPr="00E35266" w:rsidRDefault="00C13BF8" w:rsidP="00B66612">
            <w:pPr>
              <w:rPr>
                <w:sz w:val="24"/>
                <w:szCs w:val="24"/>
                <w:lang w:bidi="ar-IQ"/>
              </w:rPr>
            </w:pPr>
            <w:r w:rsidRPr="00E35266">
              <w:rPr>
                <w:sz w:val="24"/>
                <w:szCs w:val="24"/>
                <w:lang w:bidi="ar-IQ"/>
              </w:rPr>
              <w:t>-Spread Footings (Pad and Wall)</w:t>
            </w:r>
          </w:p>
          <w:p w14:paraId="26F070C9" w14:textId="77777777" w:rsidR="00C13BF8" w:rsidRPr="00E35266" w:rsidRDefault="00C13BF8" w:rsidP="00B66612">
            <w:pPr>
              <w:rPr>
                <w:sz w:val="24"/>
                <w:szCs w:val="24"/>
                <w:lang w:bidi="ar-IQ"/>
              </w:rPr>
            </w:pPr>
            <w:r w:rsidRPr="00E35266">
              <w:rPr>
                <w:sz w:val="24"/>
                <w:szCs w:val="24"/>
              </w:rPr>
              <w:t>-Eccentrically Loaded Spread Footings</w:t>
            </w:r>
          </w:p>
        </w:tc>
        <w:tc>
          <w:tcPr>
            <w:tcW w:w="1984" w:type="dxa"/>
            <w:shd w:val="clear" w:color="auto" w:fill="B8CCE4"/>
            <w:vAlign w:val="center"/>
          </w:tcPr>
          <w:p w14:paraId="71238377" w14:textId="77777777" w:rsidR="00C13BF8" w:rsidRPr="009F1A3E" w:rsidRDefault="00C13BF8" w:rsidP="00B66612">
            <w:pPr>
              <w:jc w:val="center"/>
              <w:rPr>
                <w:color w:val="FF0000"/>
                <w:sz w:val="28"/>
                <w:szCs w:val="28"/>
              </w:rPr>
            </w:pPr>
            <w:r w:rsidRPr="002A6A84">
              <w:rPr>
                <w:sz w:val="28"/>
                <w:szCs w:val="28"/>
                <w:lang w:bidi="ar-IQ"/>
              </w:rPr>
              <w:t xml:space="preserve">Structural </w:t>
            </w:r>
            <w:r>
              <w:rPr>
                <w:sz w:val="28"/>
                <w:szCs w:val="28"/>
                <w:lang w:bidi="ar-IQ"/>
              </w:rPr>
              <w:t>Design o</w:t>
            </w:r>
            <w:r w:rsidRPr="002A6A84">
              <w:rPr>
                <w:sz w:val="28"/>
                <w:szCs w:val="28"/>
                <w:lang w:bidi="ar-IQ"/>
              </w:rPr>
              <w:t>f Shallow Foundations</w:t>
            </w:r>
          </w:p>
        </w:tc>
        <w:tc>
          <w:tcPr>
            <w:tcW w:w="1559" w:type="dxa"/>
            <w:shd w:val="clear" w:color="auto" w:fill="DBE5F1"/>
            <w:vAlign w:val="center"/>
          </w:tcPr>
          <w:p w14:paraId="7A777220" w14:textId="77777777" w:rsidR="00C13BF8" w:rsidRPr="00E35266" w:rsidRDefault="00C13BF8" w:rsidP="00B66612">
            <w:pPr>
              <w:jc w:val="center"/>
              <w:rPr>
                <w:sz w:val="28"/>
                <w:szCs w:val="28"/>
              </w:rPr>
            </w:pPr>
            <w:r w:rsidRPr="00E35266">
              <w:rPr>
                <w:sz w:val="28"/>
                <w:szCs w:val="28"/>
              </w:rPr>
              <w:t>Lecture</w:t>
            </w:r>
          </w:p>
        </w:tc>
        <w:tc>
          <w:tcPr>
            <w:tcW w:w="1822" w:type="dxa"/>
            <w:shd w:val="clear" w:color="auto" w:fill="B8CCE4"/>
            <w:vAlign w:val="center"/>
          </w:tcPr>
          <w:p w14:paraId="5362263E" w14:textId="77777777" w:rsidR="00C13BF8" w:rsidRPr="00E35266" w:rsidRDefault="00C13BF8" w:rsidP="00B66612">
            <w:pPr>
              <w:jc w:val="center"/>
              <w:rPr>
                <w:sz w:val="28"/>
                <w:szCs w:val="28"/>
              </w:rPr>
            </w:pPr>
            <w:r w:rsidRPr="00E35266">
              <w:rPr>
                <w:sz w:val="28"/>
                <w:szCs w:val="28"/>
              </w:rPr>
              <w:t>Written exam</w:t>
            </w:r>
          </w:p>
        </w:tc>
      </w:tr>
      <w:tr w:rsidR="00C13BF8" w:rsidRPr="009F1A3E" w14:paraId="0414C06B" w14:textId="77777777" w:rsidTr="00B66612">
        <w:trPr>
          <w:trHeight w:val="397"/>
        </w:trPr>
        <w:tc>
          <w:tcPr>
            <w:tcW w:w="923" w:type="dxa"/>
            <w:shd w:val="clear" w:color="auto" w:fill="B8CCE4"/>
            <w:vAlign w:val="center"/>
          </w:tcPr>
          <w:p w14:paraId="03A72AF2" w14:textId="77777777" w:rsidR="00C13BF8" w:rsidRPr="00880BD2" w:rsidRDefault="00C13BF8" w:rsidP="00B66612">
            <w:pPr>
              <w:jc w:val="center"/>
              <w:rPr>
                <w:sz w:val="28"/>
                <w:szCs w:val="28"/>
              </w:rPr>
            </w:pPr>
            <w:r w:rsidRPr="00880BD2">
              <w:rPr>
                <w:sz w:val="28"/>
                <w:szCs w:val="28"/>
              </w:rPr>
              <w:t>2</w:t>
            </w:r>
          </w:p>
        </w:tc>
        <w:tc>
          <w:tcPr>
            <w:tcW w:w="932" w:type="dxa"/>
            <w:shd w:val="clear" w:color="auto" w:fill="DBE5F1"/>
            <w:vAlign w:val="center"/>
          </w:tcPr>
          <w:p w14:paraId="3F27289B" w14:textId="77777777" w:rsidR="00C13BF8" w:rsidRPr="009F1A3E" w:rsidRDefault="00C13BF8" w:rsidP="00B66612">
            <w:pPr>
              <w:jc w:val="center"/>
              <w:rPr>
                <w:color w:val="FF0000"/>
                <w:sz w:val="28"/>
                <w:szCs w:val="28"/>
              </w:rPr>
            </w:pPr>
            <w:r w:rsidRPr="00A2191E">
              <w:rPr>
                <w:sz w:val="28"/>
                <w:szCs w:val="28"/>
              </w:rPr>
              <w:t>4</w:t>
            </w:r>
          </w:p>
        </w:tc>
        <w:tc>
          <w:tcPr>
            <w:tcW w:w="2648" w:type="dxa"/>
            <w:shd w:val="clear" w:color="auto" w:fill="B8CCE4"/>
            <w:vAlign w:val="center"/>
          </w:tcPr>
          <w:p w14:paraId="5C4D9FF8" w14:textId="77777777" w:rsidR="00C13BF8" w:rsidRPr="00A2191E" w:rsidRDefault="00C13BF8" w:rsidP="00B66612">
            <w:pPr>
              <w:rPr>
                <w:sz w:val="24"/>
                <w:szCs w:val="24"/>
                <w:lang w:bidi="ar-IQ"/>
              </w:rPr>
            </w:pPr>
            <w:r w:rsidRPr="00A2191E">
              <w:rPr>
                <w:sz w:val="24"/>
                <w:szCs w:val="24"/>
                <w:lang w:bidi="ar-IQ"/>
              </w:rPr>
              <w:t>-Rectangular Combined Footings</w:t>
            </w:r>
          </w:p>
          <w:p w14:paraId="28FEC8E2" w14:textId="77777777" w:rsidR="00C13BF8" w:rsidRPr="00A2191E" w:rsidRDefault="00C13BF8" w:rsidP="00B66612">
            <w:pPr>
              <w:rPr>
                <w:sz w:val="24"/>
                <w:szCs w:val="24"/>
                <w:lang w:bidi="ar-IQ"/>
              </w:rPr>
            </w:pPr>
            <w:r w:rsidRPr="00A2191E">
              <w:rPr>
                <w:sz w:val="24"/>
                <w:szCs w:val="24"/>
                <w:lang w:bidi="ar-IQ"/>
              </w:rPr>
              <w:t>-Trapezoidal Combined Footings</w:t>
            </w:r>
          </w:p>
        </w:tc>
        <w:tc>
          <w:tcPr>
            <w:tcW w:w="1984" w:type="dxa"/>
            <w:shd w:val="clear" w:color="auto" w:fill="DBE5F1"/>
            <w:vAlign w:val="center"/>
          </w:tcPr>
          <w:p w14:paraId="516D4D22" w14:textId="77777777" w:rsidR="00C13BF8" w:rsidRPr="009F1A3E" w:rsidRDefault="00C13BF8" w:rsidP="00B66612">
            <w:pPr>
              <w:jc w:val="center"/>
              <w:rPr>
                <w:color w:val="FF0000"/>
                <w:sz w:val="28"/>
                <w:szCs w:val="28"/>
              </w:rPr>
            </w:pPr>
            <w:r w:rsidRPr="002A6A84">
              <w:rPr>
                <w:sz w:val="28"/>
                <w:szCs w:val="28"/>
                <w:lang w:bidi="ar-IQ"/>
              </w:rPr>
              <w:t xml:space="preserve">Structural </w:t>
            </w:r>
            <w:r>
              <w:rPr>
                <w:sz w:val="28"/>
                <w:szCs w:val="28"/>
                <w:lang w:bidi="ar-IQ"/>
              </w:rPr>
              <w:t>Design o</w:t>
            </w:r>
            <w:r w:rsidRPr="002A6A84">
              <w:rPr>
                <w:sz w:val="28"/>
                <w:szCs w:val="28"/>
                <w:lang w:bidi="ar-IQ"/>
              </w:rPr>
              <w:t>f Shallow Foundations</w:t>
            </w:r>
          </w:p>
        </w:tc>
        <w:tc>
          <w:tcPr>
            <w:tcW w:w="1559" w:type="dxa"/>
            <w:shd w:val="clear" w:color="auto" w:fill="B8CCE4"/>
            <w:vAlign w:val="center"/>
          </w:tcPr>
          <w:p w14:paraId="6934F2AE" w14:textId="77777777" w:rsidR="00C13BF8" w:rsidRPr="00E35266" w:rsidRDefault="00C13BF8" w:rsidP="00B66612">
            <w:pPr>
              <w:jc w:val="center"/>
              <w:rPr>
                <w:sz w:val="28"/>
                <w:szCs w:val="28"/>
              </w:rPr>
            </w:pPr>
            <w:r w:rsidRPr="00E35266">
              <w:rPr>
                <w:sz w:val="28"/>
                <w:szCs w:val="28"/>
              </w:rPr>
              <w:t>Lecture</w:t>
            </w:r>
          </w:p>
        </w:tc>
        <w:tc>
          <w:tcPr>
            <w:tcW w:w="1822" w:type="dxa"/>
            <w:shd w:val="clear" w:color="auto" w:fill="DBE5F1"/>
            <w:vAlign w:val="center"/>
          </w:tcPr>
          <w:p w14:paraId="2F4EFB8B" w14:textId="77777777" w:rsidR="00C13BF8" w:rsidRPr="00E35266" w:rsidRDefault="00C13BF8" w:rsidP="00B66612">
            <w:pPr>
              <w:jc w:val="center"/>
              <w:rPr>
                <w:sz w:val="28"/>
                <w:szCs w:val="28"/>
              </w:rPr>
            </w:pPr>
            <w:r w:rsidRPr="00E35266">
              <w:rPr>
                <w:sz w:val="28"/>
                <w:szCs w:val="28"/>
              </w:rPr>
              <w:t>Written exam</w:t>
            </w:r>
          </w:p>
        </w:tc>
      </w:tr>
      <w:tr w:rsidR="00C13BF8" w:rsidRPr="009F1A3E" w14:paraId="47FFB849" w14:textId="77777777" w:rsidTr="00B66612">
        <w:trPr>
          <w:trHeight w:val="397"/>
        </w:trPr>
        <w:tc>
          <w:tcPr>
            <w:tcW w:w="923" w:type="dxa"/>
            <w:shd w:val="clear" w:color="auto" w:fill="DBE5F1"/>
            <w:vAlign w:val="center"/>
          </w:tcPr>
          <w:p w14:paraId="2B266FD6" w14:textId="77777777" w:rsidR="00C13BF8" w:rsidRPr="00880BD2" w:rsidRDefault="00C13BF8" w:rsidP="00B66612">
            <w:pPr>
              <w:jc w:val="center"/>
              <w:rPr>
                <w:sz w:val="28"/>
                <w:szCs w:val="28"/>
              </w:rPr>
            </w:pPr>
            <w:r w:rsidRPr="00880BD2">
              <w:rPr>
                <w:sz w:val="28"/>
                <w:szCs w:val="28"/>
              </w:rPr>
              <w:t>3</w:t>
            </w:r>
          </w:p>
        </w:tc>
        <w:tc>
          <w:tcPr>
            <w:tcW w:w="932" w:type="dxa"/>
            <w:shd w:val="clear" w:color="auto" w:fill="B8CCE4"/>
            <w:vAlign w:val="center"/>
          </w:tcPr>
          <w:p w14:paraId="7C9D2999" w14:textId="77777777" w:rsidR="00C13BF8" w:rsidRPr="00A2191E" w:rsidRDefault="00C13BF8" w:rsidP="00B66612">
            <w:pPr>
              <w:jc w:val="center"/>
              <w:rPr>
                <w:sz w:val="28"/>
                <w:szCs w:val="28"/>
              </w:rPr>
            </w:pPr>
            <w:r w:rsidRPr="00A2191E">
              <w:rPr>
                <w:sz w:val="28"/>
                <w:szCs w:val="28"/>
              </w:rPr>
              <w:t>4</w:t>
            </w:r>
          </w:p>
        </w:tc>
        <w:tc>
          <w:tcPr>
            <w:tcW w:w="2648" w:type="dxa"/>
            <w:shd w:val="clear" w:color="auto" w:fill="DBE5F1"/>
            <w:vAlign w:val="center"/>
          </w:tcPr>
          <w:p w14:paraId="3451D003" w14:textId="77777777" w:rsidR="00C13BF8" w:rsidRDefault="00C13BF8" w:rsidP="00B66612">
            <w:pPr>
              <w:rPr>
                <w:sz w:val="24"/>
                <w:szCs w:val="24"/>
                <w:lang w:bidi="ar-IQ"/>
              </w:rPr>
            </w:pPr>
            <w:r w:rsidRPr="00A2191E">
              <w:rPr>
                <w:sz w:val="24"/>
                <w:szCs w:val="24"/>
                <w:lang w:bidi="ar-IQ"/>
              </w:rPr>
              <w:t>-Strap Footings</w:t>
            </w:r>
          </w:p>
          <w:p w14:paraId="41A5DFA0" w14:textId="77777777" w:rsidR="00C13BF8" w:rsidRPr="00A2191E" w:rsidRDefault="00C13BF8" w:rsidP="00B66612">
            <w:pPr>
              <w:rPr>
                <w:sz w:val="24"/>
                <w:szCs w:val="24"/>
                <w:lang w:bidi="ar-IQ"/>
              </w:rPr>
            </w:pPr>
            <w:r w:rsidRPr="00A2191E">
              <w:rPr>
                <w:sz w:val="24"/>
                <w:szCs w:val="24"/>
                <w:lang w:bidi="ar-IQ"/>
              </w:rPr>
              <w:t>-Raft (Mat) Foundations</w:t>
            </w:r>
          </w:p>
        </w:tc>
        <w:tc>
          <w:tcPr>
            <w:tcW w:w="1984" w:type="dxa"/>
            <w:shd w:val="clear" w:color="auto" w:fill="B8CCE4"/>
            <w:vAlign w:val="center"/>
          </w:tcPr>
          <w:p w14:paraId="1380E37B" w14:textId="77777777" w:rsidR="00C13BF8" w:rsidRPr="009F1A3E" w:rsidRDefault="00C13BF8" w:rsidP="00B66612">
            <w:pPr>
              <w:jc w:val="center"/>
              <w:rPr>
                <w:color w:val="FF0000"/>
                <w:sz w:val="28"/>
                <w:szCs w:val="28"/>
              </w:rPr>
            </w:pPr>
            <w:r w:rsidRPr="002A6A84">
              <w:rPr>
                <w:sz w:val="28"/>
                <w:szCs w:val="28"/>
                <w:lang w:bidi="ar-IQ"/>
              </w:rPr>
              <w:t xml:space="preserve">Structural </w:t>
            </w:r>
            <w:r>
              <w:rPr>
                <w:sz w:val="28"/>
                <w:szCs w:val="28"/>
                <w:lang w:bidi="ar-IQ"/>
              </w:rPr>
              <w:t>Design o</w:t>
            </w:r>
            <w:r w:rsidRPr="002A6A84">
              <w:rPr>
                <w:sz w:val="28"/>
                <w:szCs w:val="28"/>
                <w:lang w:bidi="ar-IQ"/>
              </w:rPr>
              <w:t>f Shallow Foundations</w:t>
            </w:r>
          </w:p>
        </w:tc>
        <w:tc>
          <w:tcPr>
            <w:tcW w:w="1559" w:type="dxa"/>
            <w:shd w:val="clear" w:color="auto" w:fill="DBE5F1"/>
            <w:vAlign w:val="center"/>
          </w:tcPr>
          <w:p w14:paraId="52A39DCE" w14:textId="77777777" w:rsidR="00C13BF8" w:rsidRPr="00E35266" w:rsidRDefault="00C13BF8" w:rsidP="00B66612">
            <w:pPr>
              <w:jc w:val="center"/>
              <w:rPr>
                <w:sz w:val="28"/>
                <w:szCs w:val="28"/>
              </w:rPr>
            </w:pPr>
            <w:r w:rsidRPr="00E35266">
              <w:rPr>
                <w:sz w:val="28"/>
                <w:szCs w:val="28"/>
              </w:rPr>
              <w:t>Lecture</w:t>
            </w:r>
          </w:p>
        </w:tc>
        <w:tc>
          <w:tcPr>
            <w:tcW w:w="1822" w:type="dxa"/>
            <w:shd w:val="clear" w:color="auto" w:fill="B8CCE4"/>
            <w:vAlign w:val="center"/>
          </w:tcPr>
          <w:p w14:paraId="69E9C38C" w14:textId="77777777" w:rsidR="00C13BF8" w:rsidRPr="00E35266" w:rsidRDefault="00C13BF8" w:rsidP="00B66612">
            <w:pPr>
              <w:jc w:val="center"/>
              <w:rPr>
                <w:sz w:val="28"/>
                <w:szCs w:val="28"/>
              </w:rPr>
            </w:pPr>
            <w:r w:rsidRPr="00E35266">
              <w:rPr>
                <w:sz w:val="28"/>
                <w:szCs w:val="28"/>
              </w:rPr>
              <w:t>Written exam</w:t>
            </w:r>
          </w:p>
        </w:tc>
      </w:tr>
      <w:tr w:rsidR="00C13BF8" w:rsidRPr="009F1A3E" w14:paraId="0706C389" w14:textId="77777777" w:rsidTr="00B66612">
        <w:trPr>
          <w:trHeight w:val="397"/>
        </w:trPr>
        <w:tc>
          <w:tcPr>
            <w:tcW w:w="923" w:type="dxa"/>
            <w:shd w:val="clear" w:color="auto" w:fill="B8CCE4"/>
            <w:vAlign w:val="center"/>
          </w:tcPr>
          <w:p w14:paraId="384DADF9" w14:textId="77777777" w:rsidR="00C13BF8" w:rsidRPr="00880BD2" w:rsidRDefault="00C13BF8" w:rsidP="00B66612">
            <w:pPr>
              <w:jc w:val="center"/>
              <w:rPr>
                <w:sz w:val="28"/>
                <w:szCs w:val="28"/>
              </w:rPr>
            </w:pPr>
            <w:r w:rsidRPr="00880BD2">
              <w:rPr>
                <w:sz w:val="28"/>
                <w:szCs w:val="28"/>
              </w:rPr>
              <w:t>4</w:t>
            </w:r>
          </w:p>
        </w:tc>
        <w:tc>
          <w:tcPr>
            <w:tcW w:w="932" w:type="dxa"/>
            <w:shd w:val="clear" w:color="auto" w:fill="DBE5F1"/>
            <w:vAlign w:val="center"/>
          </w:tcPr>
          <w:p w14:paraId="1718010D" w14:textId="77777777" w:rsidR="00C13BF8" w:rsidRPr="00A2191E" w:rsidRDefault="00C13BF8" w:rsidP="00B66612">
            <w:pPr>
              <w:jc w:val="center"/>
              <w:rPr>
                <w:sz w:val="28"/>
                <w:szCs w:val="28"/>
              </w:rPr>
            </w:pPr>
            <w:r w:rsidRPr="00A2191E">
              <w:rPr>
                <w:sz w:val="28"/>
                <w:szCs w:val="28"/>
              </w:rPr>
              <w:t>4</w:t>
            </w:r>
          </w:p>
        </w:tc>
        <w:tc>
          <w:tcPr>
            <w:tcW w:w="2648" w:type="dxa"/>
            <w:shd w:val="clear" w:color="auto" w:fill="B8CCE4"/>
            <w:vAlign w:val="center"/>
          </w:tcPr>
          <w:p w14:paraId="0EED102A" w14:textId="77777777" w:rsidR="00C13BF8" w:rsidRPr="008A38D7" w:rsidRDefault="00C13BF8" w:rsidP="00B66612">
            <w:pPr>
              <w:rPr>
                <w:sz w:val="24"/>
                <w:szCs w:val="24"/>
                <w:lang w:bidi="ar-IQ"/>
              </w:rPr>
            </w:pPr>
            <w:r w:rsidRPr="008A38D7">
              <w:rPr>
                <w:sz w:val="24"/>
                <w:szCs w:val="24"/>
                <w:lang w:bidi="ar-IQ"/>
              </w:rPr>
              <w:t>Piled foundations</w:t>
            </w:r>
          </w:p>
          <w:p w14:paraId="3791D6D4" w14:textId="77777777" w:rsidR="00C13BF8" w:rsidRPr="008A38D7" w:rsidRDefault="00C13BF8" w:rsidP="00B66612">
            <w:pPr>
              <w:rPr>
                <w:sz w:val="24"/>
                <w:szCs w:val="24"/>
                <w:lang w:bidi="ar-IQ"/>
              </w:rPr>
            </w:pPr>
            <w:r w:rsidRPr="008A38D7">
              <w:rPr>
                <w:sz w:val="24"/>
                <w:szCs w:val="24"/>
                <w:lang w:bidi="ar-IQ"/>
              </w:rPr>
              <w:t>-Introduction</w:t>
            </w:r>
          </w:p>
          <w:p w14:paraId="70EB4600" w14:textId="77777777" w:rsidR="00C13BF8" w:rsidRPr="008A38D7" w:rsidRDefault="00C13BF8" w:rsidP="00B66612">
            <w:pPr>
              <w:rPr>
                <w:sz w:val="24"/>
                <w:szCs w:val="24"/>
                <w:lang w:bidi="ar-IQ"/>
              </w:rPr>
            </w:pPr>
            <w:r w:rsidRPr="008A38D7">
              <w:rPr>
                <w:sz w:val="24"/>
                <w:szCs w:val="24"/>
                <w:lang w:bidi="ar-IQ"/>
              </w:rPr>
              <w:t>Definition</w:t>
            </w:r>
          </w:p>
          <w:p w14:paraId="0CE956AE" w14:textId="77777777" w:rsidR="00C13BF8" w:rsidRPr="008A38D7" w:rsidRDefault="00C13BF8" w:rsidP="00B66612">
            <w:pPr>
              <w:rPr>
                <w:sz w:val="24"/>
                <w:szCs w:val="24"/>
                <w:lang w:bidi="ar-IQ"/>
              </w:rPr>
            </w:pPr>
            <w:r w:rsidRPr="008A38D7">
              <w:rPr>
                <w:sz w:val="24"/>
                <w:szCs w:val="24"/>
                <w:lang w:bidi="ar-IQ"/>
              </w:rPr>
              <w:t xml:space="preserve">Uses </w:t>
            </w:r>
          </w:p>
          <w:p w14:paraId="6EAEFB3E" w14:textId="77777777" w:rsidR="00C13BF8" w:rsidRPr="008A38D7" w:rsidRDefault="00C13BF8" w:rsidP="00B66612">
            <w:pPr>
              <w:rPr>
                <w:sz w:val="24"/>
                <w:szCs w:val="24"/>
                <w:lang w:bidi="ar-IQ"/>
              </w:rPr>
            </w:pPr>
            <w:r w:rsidRPr="008A38D7">
              <w:rPr>
                <w:sz w:val="24"/>
                <w:szCs w:val="24"/>
                <w:lang w:bidi="ar-IQ"/>
              </w:rPr>
              <w:lastRenderedPageBreak/>
              <w:t>Types</w:t>
            </w:r>
          </w:p>
          <w:p w14:paraId="49E975E7" w14:textId="77777777" w:rsidR="00C13BF8" w:rsidRPr="008A38D7" w:rsidRDefault="00C13BF8" w:rsidP="00B66612">
            <w:pPr>
              <w:rPr>
                <w:sz w:val="24"/>
                <w:szCs w:val="24"/>
                <w:lang w:bidi="ar-IQ"/>
              </w:rPr>
            </w:pPr>
            <w:r w:rsidRPr="008A38D7">
              <w:rPr>
                <w:sz w:val="24"/>
                <w:szCs w:val="24"/>
                <w:lang w:bidi="ar-IQ"/>
              </w:rPr>
              <w:t xml:space="preserve">Choice </w:t>
            </w:r>
          </w:p>
          <w:p w14:paraId="1C5D0CD7" w14:textId="77777777" w:rsidR="00C13BF8" w:rsidRPr="008A38D7" w:rsidRDefault="00C13BF8" w:rsidP="00B66612">
            <w:pPr>
              <w:rPr>
                <w:sz w:val="24"/>
                <w:szCs w:val="24"/>
                <w:lang w:bidi="ar-IQ"/>
              </w:rPr>
            </w:pPr>
            <w:r w:rsidRPr="008A38D7">
              <w:rPr>
                <w:sz w:val="24"/>
                <w:szCs w:val="24"/>
                <w:lang w:bidi="ar-IQ"/>
              </w:rPr>
              <w:t>Design criteria</w:t>
            </w:r>
          </w:p>
          <w:p w14:paraId="38C2597D" w14:textId="77777777" w:rsidR="00C13BF8" w:rsidRPr="009F1A3E" w:rsidRDefault="00C13BF8" w:rsidP="00B66612">
            <w:pPr>
              <w:rPr>
                <w:color w:val="FF0000"/>
                <w:sz w:val="28"/>
                <w:szCs w:val="28"/>
              </w:rPr>
            </w:pPr>
          </w:p>
        </w:tc>
        <w:tc>
          <w:tcPr>
            <w:tcW w:w="1984" w:type="dxa"/>
            <w:shd w:val="clear" w:color="auto" w:fill="DBE5F1"/>
            <w:vAlign w:val="center"/>
          </w:tcPr>
          <w:p w14:paraId="12EFF1E5" w14:textId="77777777" w:rsidR="00C13BF8" w:rsidRPr="009F1A3E" w:rsidRDefault="00C13BF8" w:rsidP="00B66612">
            <w:pPr>
              <w:jc w:val="center"/>
              <w:rPr>
                <w:color w:val="FF0000"/>
                <w:sz w:val="28"/>
                <w:szCs w:val="28"/>
              </w:rPr>
            </w:pPr>
            <w:r>
              <w:rPr>
                <w:sz w:val="28"/>
                <w:szCs w:val="28"/>
                <w:lang w:bidi="ar-IQ"/>
              </w:rPr>
              <w:lastRenderedPageBreak/>
              <w:t>Piled F</w:t>
            </w:r>
            <w:r w:rsidRPr="008A38D7">
              <w:rPr>
                <w:sz w:val="28"/>
                <w:szCs w:val="28"/>
                <w:lang w:bidi="ar-IQ"/>
              </w:rPr>
              <w:t>oundations</w:t>
            </w:r>
          </w:p>
        </w:tc>
        <w:tc>
          <w:tcPr>
            <w:tcW w:w="1559" w:type="dxa"/>
            <w:shd w:val="clear" w:color="auto" w:fill="B8CCE4"/>
            <w:vAlign w:val="center"/>
          </w:tcPr>
          <w:p w14:paraId="1A1F9DBC" w14:textId="77777777" w:rsidR="00C13BF8" w:rsidRPr="00E35266" w:rsidRDefault="00C13BF8" w:rsidP="00B66612">
            <w:pPr>
              <w:jc w:val="center"/>
              <w:rPr>
                <w:sz w:val="28"/>
                <w:szCs w:val="28"/>
              </w:rPr>
            </w:pPr>
            <w:r w:rsidRPr="00E35266">
              <w:rPr>
                <w:sz w:val="28"/>
                <w:szCs w:val="28"/>
              </w:rPr>
              <w:t>Lecture</w:t>
            </w:r>
          </w:p>
        </w:tc>
        <w:tc>
          <w:tcPr>
            <w:tcW w:w="1822" w:type="dxa"/>
            <w:shd w:val="clear" w:color="auto" w:fill="DBE5F1"/>
            <w:vAlign w:val="center"/>
          </w:tcPr>
          <w:p w14:paraId="49F2E9F9" w14:textId="77777777" w:rsidR="00C13BF8" w:rsidRPr="00E35266" w:rsidRDefault="00C13BF8" w:rsidP="00B66612">
            <w:pPr>
              <w:jc w:val="center"/>
              <w:rPr>
                <w:sz w:val="28"/>
                <w:szCs w:val="28"/>
              </w:rPr>
            </w:pPr>
            <w:r w:rsidRPr="00E35266">
              <w:rPr>
                <w:sz w:val="28"/>
                <w:szCs w:val="28"/>
              </w:rPr>
              <w:t>Written exam</w:t>
            </w:r>
          </w:p>
        </w:tc>
      </w:tr>
      <w:tr w:rsidR="00C13BF8" w:rsidRPr="009F1A3E" w14:paraId="76FE4625" w14:textId="77777777" w:rsidTr="00B66612">
        <w:trPr>
          <w:trHeight w:val="397"/>
        </w:trPr>
        <w:tc>
          <w:tcPr>
            <w:tcW w:w="923" w:type="dxa"/>
            <w:shd w:val="clear" w:color="auto" w:fill="DBE5F1"/>
            <w:vAlign w:val="center"/>
          </w:tcPr>
          <w:p w14:paraId="29881C96" w14:textId="77777777" w:rsidR="00C13BF8" w:rsidRPr="00880BD2" w:rsidRDefault="00C13BF8" w:rsidP="00B66612">
            <w:pPr>
              <w:jc w:val="center"/>
              <w:rPr>
                <w:sz w:val="28"/>
                <w:szCs w:val="28"/>
              </w:rPr>
            </w:pPr>
            <w:r w:rsidRPr="00880BD2">
              <w:rPr>
                <w:sz w:val="28"/>
                <w:szCs w:val="28"/>
              </w:rPr>
              <w:t>5</w:t>
            </w:r>
          </w:p>
        </w:tc>
        <w:tc>
          <w:tcPr>
            <w:tcW w:w="932" w:type="dxa"/>
            <w:shd w:val="clear" w:color="auto" w:fill="B8CCE4"/>
            <w:vAlign w:val="center"/>
          </w:tcPr>
          <w:p w14:paraId="65BD7AB6" w14:textId="77777777" w:rsidR="00C13BF8" w:rsidRPr="00A2191E" w:rsidRDefault="00C13BF8" w:rsidP="00B66612">
            <w:pPr>
              <w:jc w:val="center"/>
              <w:rPr>
                <w:sz w:val="28"/>
                <w:szCs w:val="28"/>
              </w:rPr>
            </w:pPr>
            <w:r w:rsidRPr="00A2191E">
              <w:rPr>
                <w:sz w:val="28"/>
                <w:szCs w:val="28"/>
              </w:rPr>
              <w:t>4</w:t>
            </w:r>
          </w:p>
        </w:tc>
        <w:tc>
          <w:tcPr>
            <w:tcW w:w="2648" w:type="dxa"/>
            <w:shd w:val="clear" w:color="auto" w:fill="DBE5F1"/>
            <w:vAlign w:val="center"/>
          </w:tcPr>
          <w:p w14:paraId="31197840" w14:textId="77777777" w:rsidR="00C13BF8" w:rsidRPr="008A38D7" w:rsidRDefault="00C13BF8" w:rsidP="00B66612">
            <w:pPr>
              <w:rPr>
                <w:sz w:val="24"/>
                <w:szCs w:val="24"/>
                <w:lang w:bidi="ar-IQ"/>
              </w:rPr>
            </w:pPr>
            <w:r w:rsidRPr="008A38D7">
              <w:rPr>
                <w:sz w:val="24"/>
                <w:szCs w:val="24"/>
                <w:lang w:bidi="ar-IQ"/>
              </w:rPr>
              <w:t xml:space="preserve">-Ultimate Static Pile Capacity </w:t>
            </w:r>
          </w:p>
          <w:p w14:paraId="39270AD0" w14:textId="77777777" w:rsidR="00C13BF8" w:rsidRPr="008A38D7" w:rsidRDefault="00C13BF8" w:rsidP="00B66612">
            <w:pPr>
              <w:rPr>
                <w:sz w:val="24"/>
                <w:szCs w:val="24"/>
                <w:lang w:bidi="ar-IQ"/>
              </w:rPr>
            </w:pPr>
            <w:r w:rsidRPr="008A38D7">
              <w:rPr>
                <w:sz w:val="24"/>
                <w:szCs w:val="24"/>
              </w:rPr>
              <w:t>Ultimate point capacity</w:t>
            </w:r>
          </w:p>
          <w:p w14:paraId="29D6A60E" w14:textId="77777777" w:rsidR="00C13BF8" w:rsidRPr="008A38D7" w:rsidRDefault="00C13BF8" w:rsidP="00B66612">
            <w:pPr>
              <w:rPr>
                <w:sz w:val="24"/>
                <w:szCs w:val="24"/>
                <w:lang w:bidi="ar-IQ"/>
              </w:rPr>
            </w:pPr>
          </w:p>
        </w:tc>
        <w:tc>
          <w:tcPr>
            <w:tcW w:w="1984" w:type="dxa"/>
            <w:shd w:val="clear" w:color="auto" w:fill="B8CCE4"/>
            <w:vAlign w:val="center"/>
          </w:tcPr>
          <w:p w14:paraId="2AAD2E6B" w14:textId="77777777" w:rsidR="00C13BF8" w:rsidRPr="008A38D7" w:rsidRDefault="00C13BF8" w:rsidP="00B66612">
            <w:pPr>
              <w:jc w:val="center"/>
              <w:rPr>
                <w:color w:val="FF0000"/>
                <w:sz w:val="28"/>
                <w:szCs w:val="28"/>
              </w:rPr>
            </w:pPr>
            <w:r>
              <w:rPr>
                <w:sz w:val="28"/>
                <w:szCs w:val="28"/>
                <w:lang w:bidi="ar-IQ"/>
              </w:rPr>
              <w:t>Piled F</w:t>
            </w:r>
            <w:r w:rsidRPr="008A38D7">
              <w:rPr>
                <w:sz w:val="28"/>
                <w:szCs w:val="28"/>
                <w:lang w:bidi="ar-IQ"/>
              </w:rPr>
              <w:t>oundations</w:t>
            </w:r>
          </w:p>
        </w:tc>
        <w:tc>
          <w:tcPr>
            <w:tcW w:w="1559" w:type="dxa"/>
            <w:shd w:val="clear" w:color="auto" w:fill="DBE5F1"/>
            <w:vAlign w:val="center"/>
          </w:tcPr>
          <w:p w14:paraId="50DA95B6" w14:textId="77777777" w:rsidR="00C13BF8" w:rsidRPr="00E35266" w:rsidRDefault="00C13BF8" w:rsidP="00B66612">
            <w:pPr>
              <w:jc w:val="center"/>
              <w:rPr>
                <w:sz w:val="28"/>
                <w:szCs w:val="28"/>
              </w:rPr>
            </w:pPr>
            <w:r w:rsidRPr="00E35266">
              <w:rPr>
                <w:sz w:val="28"/>
                <w:szCs w:val="28"/>
              </w:rPr>
              <w:t>Lecture</w:t>
            </w:r>
          </w:p>
        </w:tc>
        <w:tc>
          <w:tcPr>
            <w:tcW w:w="1822" w:type="dxa"/>
            <w:shd w:val="clear" w:color="auto" w:fill="B8CCE4"/>
            <w:vAlign w:val="center"/>
          </w:tcPr>
          <w:p w14:paraId="6CAE54F6" w14:textId="77777777" w:rsidR="00C13BF8" w:rsidRPr="00E35266" w:rsidRDefault="00C13BF8" w:rsidP="00B66612">
            <w:pPr>
              <w:jc w:val="center"/>
              <w:rPr>
                <w:sz w:val="28"/>
                <w:szCs w:val="28"/>
              </w:rPr>
            </w:pPr>
            <w:r w:rsidRPr="00E35266">
              <w:rPr>
                <w:sz w:val="28"/>
                <w:szCs w:val="28"/>
              </w:rPr>
              <w:t>Written exam</w:t>
            </w:r>
          </w:p>
        </w:tc>
      </w:tr>
      <w:tr w:rsidR="00C13BF8" w:rsidRPr="009F1A3E" w14:paraId="3AFC0597" w14:textId="77777777" w:rsidTr="00B66612">
        <w:trPr>
          <w:trHeight w:val="397"/>
        </w:trPr>
        <w:tc>
          <w:tcPr>
            <w:tcW w:w="923" w:type="dxa"/>
            <w:shd w:val="clear" w:color="auto" w:fill="B8CCE4"/>
            <w:vAlign w:val="center"/>
          </w:tcPr>
          <w:p w14:paraId="13D5DF1F" w14:textId="77777777" w:rsidR="00C13BF8" w:rsidRPr="00880BD2" w:rsidRDefault="00C13BF8" w:rsidP="00B66612">
            <w:pPr>
              <w:jc w:val="center"/>
              <w:rPr>
                <w:sz w:val="28"/>
                <w:szCs w:val="28"/>
              </w:rPr>
            </w:pPr>
            <w:r w:rsidRPr="00880BD2">
              <w:rPr>
                <w:sz w:val="28"/>
                <w:szCs w:val="28"/>
              </w:rPr>
              <w:t>6</w:t>
            </w:r>
          </w:p>
        </w:tc>
        <w:tc>
          <w:tcPr>
            <w:tcW w:w="932" w:type="dxa"/>
            <w:shd w:val="clear" w:color="auto" w:fill="DBE5F1"/>
            <w:vAlign w:val="center"/>
          </w:tcPr>
          <w:p w14:paraId="0EDD6E79" w14:textId="77777777" w:rsidR="00C13BF8" w:rsidRPr="00A2191E" w:rsidRDefault="00C13BF8" w:rsidP="00B66612">
            <w:pPr>
              <w:jc w:val="center"/>
              <w:rPr>
                <w:sz w:val="28"/>
                <w:szCs w:val="28"/>
              </w:rPr>
            </w:pPr>
            <w:r w:rsidRPr="00A2191E">
              <w:rPr>
                <w:sz w:val="28"/>
                <w:szCs w:val="28"/>
              </w:rPr>
              <w:t>4</w:t>
            </w:r>
          </w:p>
        </w:tc>
        <w:tc>
          <w:tcPr>
            <w:tcW w:w="2648" w:type="dxa"/>
            <w:shd w:val="clear" w:color="auto" w:fill="B8CCE4"/>
            <w:vAlign w:val="center"/>
          </w:tcPr>
          <w:p w14:paraId="5FE3D300" w14:textId="77777777" w:rsidR="00C13BF8" w:rsidRPr="008A38D7" w:rsidRDefault="00C13BF8" w:rsidP="00B66612">
            <w:pPr>
              <w:rPr>
                <w:color w:val="FF0000"/>
                <w:sz w:val="24"/>
                <w:szCs w:val="24"/>
              </w:rPr>
            </w:pPr>
            <w:r w:rsidRPr="008A38D7">
              <w:rPr>
                <w:sz w:val="24"/>
                <w:szCs w:val="24"/>
                <w:lang w:bidi="ar-IQ"/>
              </w:rPr>
              <w:t>Skin resistance capacity</w:t>
            </w:r>
          </w:p>
        </w:tc>
        <w:tc>
          <w:tcPr>
            <w:tcW w:w="1984" w:type="dxa"/>
            <w:shd w:val="clear" w:color="auto" w:fill="DBE5F1"/>
            <w:vAlign w:val="center"/>
          </w:tcPr>
          <w:p w14:paraId="422285EF" w14:textId="77777777" w:rsidR="00C13BF8" w:rsidRPr="009F1A3E" w:rsidRDefault="00C13BF8" w:rsidP="00B66612">
            <w:pPr>
              <w:jc w:val="center"/>
              <w:rPr>
                <w:color w:val="FF0000"/>
                <w:sz w:val="28"/>
                <w:szCs w:val="28"/>
              </w:rPr>
            </w:pPr>
            <w:r>
              <w:rPr>
                <w:sz w:val="28"/>
                <w:szCs w:val="28"/>
                <w:lang w:bidi="ar-IQ"/>
              </w:rPr>
              <w:t>Piled F</w:t>
            </w:r>
            <w:r w:rsidRPr="008A38D7">
              <w:rPr>
                <w:sz w:val="28"/>
                <w:szCs w:val="28"/>
                <w:lang w:bidi="ar-IQ"/>
              </w:rPr>
              <w:t>oundations</w:t>
            </w:r>
          </w:p>
        </w:tc>
        <w:tc>
          <w:tcPr>
            <w:tcW w:w="1559" w:type="dxa"/>
            <w:shd w:val="clear" w:color="auto" w:fill="B8CCE4"/>
            <w:vAlign w:val="center"/>
          </w:tcPr>
          <w:p w14:paraId="417900FC" w14:textId="77777777" w:rsidR="00C13BF8" w:rsidRPr="00E35266" w:rsidRDefault="00C13BF8" w:rsidP="00B66612">
            <w:pPr>
              <w:jc w:val="center"/>
              <w:rPr>
                <w:sz w:val="28"/>
                <w:szCs w:val="28"/>
              </w:rPr>
            </w:pPr>
            <w:r w:rsidRPr="00E35266">
              <w:rPr>
                <w:sz w:val="28"/>
                <w:szCs w:val="28"/>
              </w:rPr>
              <w:t>Lecture</w:t>
            </w:r>
          </w:p>
        </w:tc>
        <w:tc>
          <w:tcPr>
            <w:tcW w:w="1822" w:type="dxa"/>
            <w:shd w:val="clear" w:color="auto" w:fill="DBE5F1"/>
            <w:vAlign w:val="center"/>
          </w:tcPr>
          <w:p w14:paraId="5A27913F" w14:textId="77777777" w:rsidR="00C13BF8" w:rsidRPr="00E35266" w:rsidRDefault="00C13BF8" w:rsidP="00B66612">
            <w:pPr>
              <w:jc w:val="center"/>
              <w:rPr>
                <w:sz w:val="28"/>
                <w:szCs w:val="28"/>
              </w:rPr>
            </w:pPr>
            <w:r w:rsidRPr="00E35266">
              <w:rPr>
                <w:sz w:val="28"/>
                <w:szCs w:val="28"/>
              </w:rPr>
              <w:t>Written exam</w:t>
            </w:r>
          </w:p>
        </w:tc>
      </w:tr>
      <w:tr w:rsidR="00C13BF8" w:rsidRPr="009F1A3E" w14:paraId="30CC202F" w14:textId="77777777" w:rsidTr="00B66612">
        <w:trPr>
          <w:trHeight w:val="397"/>
        </w:trPr>
        <w:tc>
          <w:tcPr>
            <w:tcW w:w="923" w:type="dxa"/>
            <w:shd w:val="clear" w:color="auto" w:fill="DBE5F1"/>
            <w:vAlign w:val="center"/>
          </w:tcPr>
          <w:p w14:paraId="716F3450" w14:textId="77777777" w:rsidR="00C13BF8" w:rsidRPr="00880BD2" w:rsidRDefault="00C13BF8" w:rsidP="00B66612">
            <w:pPr>
              <w:jc w:val="center"/>
              <w:rPr>
                <w:sz w:val="28"/>
                <w:szCs w:val="28"/>
              </w:rPr>
            </w:pPr>
            <w:r w:rsidRPr="00880BD2">
              <w:rPr>
                <w:sz w:val="28"/>
                <w:szCs w:val="28"/>
              </w:rPr>
              <w:t>7</w:t>
            </w:r>
          </w:p>
        </w:tc>
        <w:tc>
          <w:tcPr>
            <w:tcW w:w="932" w:type="dxa"/>
            <w:tcBorders>
              <w:bottom w:val="single" w:sz="8" w:space="0" w:color="4F81BD"/>
            </w:tcBorders>
            <w:shd w:val="clear" w:color="auto" w:fill="B8CCE4"/>
            <w:vAlign w:val="center"/>
          </w:tcPr>
          <w:p w14:paraId="5236E5AF" w14:textId="77777777" w:rsidR="00C13BF8" w:rsidRPr="00A2191E" w:rsidRDefault="00C13BF8" w:rsidP="00B66612">
            <w:pPr>
              <w:jc w:val="center"/>
              <w:rPr>
                <w:sz w:val="28"/>
                <w:szCs w:val="28"/>
              </w:rPr>
            </w:pPr>
            <w:r w:rsidRPr="00A2191E">
              <w:rPr>
                <w:sz w:val="28"/>
                <w:szCs w:val="28"/>
              </w:rPr>
              <w:t>4</w:t>
            </w:r>
          </w:p>
        </w:tc>
        <w:tc>
          <w:tcPr>
            <w:tcW w:w="2648" w:type="dxa"/>
            <w:tcBorders>
              <w:bottom w:val="single" w:sz="8" w:space="0" w:color="4F81BD"/>
            </w:tcBorders>
            <w:shd w:val="clear" w:color="auto" w:fill="DBE5F1"/>
            <w:vAlign w:val="center"/>
          </w:tcPr>
          <w:p w14:paraId="1F1657E6" w14:textId="77777777" w:rsidR="00C13BF8" w:rsidRPr="008A38D7" w:rsidRDefault="00C13BF8" w:rsidP="00B66612">
            <w:pPr>
              <w:rPr>
                <w:sz w:val="24"/>
                <w:szCs w:val="24"/>
                <w:lang w:bidi="ar-IQ"/>
              </w:rPr>
            </w:pPr>
            <w:r w:rsidRPr="008A38D7">
              <w:rPr>
                <w:sz w:val="24"/>
                <w:szCs w:val="24"/>
                <w:lang w:bidi="ar-IQ"/>
              </w:rPr>
              <w:t>-Pile Groups</w:t>
            </w:r>
          </w:p>
          <w:p w14:paraId="3736C68E" w14:textId="77777777" w:rsidR="00C13BF8" w:rsidRPr="008A38D7" w:rsidRDefault="00C13BF8" w:rsidP="00B66612">
            <w:pPr>
              <w:rPr>
                <w:sz w:val="24"/>
                <w:szCs w:val="24"/>
                <w:lang w:bidi="ar-IQ"/>
              </w:rPr>
            </w:pPr>
            <w:r w:rsidRPr="008A38D7">
              <w:rPr>
                <w:sz w:val="24"/>
                <w:szCs w:val="24"/>
                <w:lang w:bidi="ar-IQ"/>
              </w:rPr>
              <w:t>Group efficiency</w:t>
            </w:r>
          </w:p>
          <w:p w14:paraId="4B6C11AC" w14:textId="77777777" w:rsidR="00C13BF8" w:rsidRPr="008A38D7" w:rsidRDefault="00C13BF8" w:rsidP="00B66612">
            <w:pPr>
              <w:rPr>
                <w:sz w:val="24"/>
                <w:szCs w:val="24"/>
                <w:lang w:bidi="ar-IQ"/>
              </w:rPr>
            </w:pPr>
            <w:r w:rsidRPr="008A38D7">
              <w:rPr>
                <w:sz w:val="24"/>
                <w:szCs w:val="24"/>
                <w:lang w:bidi="ar-IQ"/>
              </w:rPr>
              <w:t>Capacity of a pile group</w:t>
            </w:r>
          </w:p>
          <w:p w14:paraId="0BEED665" w14:textId="77777777" w:rsidR="00C13BF8" w:rsidRPr="008A38D7" w:rsidRDefault="00C13BF8" w:rsidP="00B66612">
            <w:pPr>
              <w:rPr>
                <w:sz w:val="24"/>
                <w:szCs w:val="24"/>
                <w:lang w:bidi="ar-IQ"/>
              </w:rPr>
            </w:pPr>
          </w:p>
        </w:tc>
        <w:tc>
          <w:tcPr>
            <w:tcW w:w="1984" w:type="dxa"/>
            <w:tcBorders>
              <w:bottom w:val="single" w:sz="8" w:space="0" w:color="4F81BD"/>
            </w:tcBorders>
            <w:shd w:val="clear" w:color="auto" w:fill="B8CCE4"/>
            <w:vAlign w:val="center"/>
          </w:tcPr>
          <w:p w14:paraId="64A38B2D" w14:textId="77777777" w:rsidR="00C13BF8" w:rsidRPr="009F1A3E" w:rsidRDefault="00C13BF8" w:rsidP="00B66612">
            <w:pPr>
              <w:jc w:val="center"/>
              <w:rPr>
                <w:color w:val="FF0000"/>
                <w:sz w:val="28"/>
                <w:szCs w:val="28"/>
              </w:rPr>
            </w:pPr>
            <w:r>
              <w:rPr>
                <w:sz w:val="28"/>
                <w:szCs w:val="28"/>
                <w:lang w:bidi="ar-IQ"/>
              </w:rPr>
              <w:t>Piled F</w:t>
            </w:r>
            <w:r w:rsidRPr="008A38D7">
              <w:rPr>
                <w:sz w:val="28"/>
                <w:szCs w:val="28"/>
                <w:lang w:bidi="ar-IQ"/>
              </w:rPr>
              <w:t>oundations</w:t>
            </w:r>
          </w:p>
        </w:tc>
        <w:tc>
          <w:tcPr>
            <w:tcW w:w="1559" w:type="dxa"/>
            <w:tcBorders>
              <w:bottom w:val="single" w:sz="8" w:space="0" w:color="4F81BD"/>
            </w:tcBorders>
            <w:shd w:val="clear" w:color="auto" w:fill="DBE5F1"/>
            <w:vAlign w:val="center"/>
          </w:tcPr>
          <w:p w14:paraId="711F16CF" w14:textId="77777777" w:rsidR="00C13BF8" w:rsidRPr="00E35266" w:rsidRDefault="00C13BF8" w:rsidP="00B66612">
            <w:pPr>
              <w:jc w:val="center"/>
              <w:rPr>
                <w:sz w:val="28"/>
                <w:szCs w:val="28"/>
              </w:rPr>
            </w:pPr>
            <w:r w:rsidRPr="00E35266">
              <w:rPr>
                <w:sz w:val="28"/>
                <w:szCs w:val="28"/>
              </w:rPr>
              <w:t>Lecture</w:t>
            </w:r>
          </w:p>
        </w:tc>
        <w:tc>
          <w:tcPr>
            <w:tcW w:w="1822" w:type="dxa"/>
            <w:tcBorders>
              <w:bottom w:val="single" w:sz="8" w:space="0" w:color="4F81BD"/>
            </w:tcBorders>
            <w:shd w:val="clear" w:color="auto" w:fill="B8CCE4"/>
            <w:vAlign w:val="center"/>
          </w:tcPr>
          <w:p w14:paraId="50BAFEC1" w14:textId="77777777" w:rsidR="00C13BF8" w:rsidRPr="00E35266" w:rsidRDefault="00C13BF8" w:rsidP="00B66612">
            <w:pPr>
              <w:jc w:val="center"/>
              <w:rPr>
                <w:sz w:val="28"/>
                <w:szCs w:val="28"/>
              </w:rPr>
            </w:pPr>
            <w:r w:rsidRPr="00E35266">
              <w:rPr>
                <w:sz w:val="28"/>
                <w:szCs w:val="28"/>
              </w:rPr>
              <w:t>Written exam</w:t>
            </w:r>
          </w:p>
        </w:tc>
      </w:tr>
      <w:tr w:rsidR="00C13BF8" w:rsidRPr="009F1A3E" w14:paraId="318ED67F" w14:textId="77777777" w:rsidTr="00B66612">
        <w:trPr>
          <w:trHeight w:val="397"/>
        </w:trPr>
        <w:tc>
          <w:tcPr>
            <w:tcW w:w="923" w:type="dxa"/>
            <w:shd w:val="clear" w:color="auto" w:fill="DBE5F1"/>
            <w:vAlign w:val="center"/>
          </w:tcPr>
          <w:p w14:paraId="21FB7E66" w14:textId="77777777" w:rsidR="00C13BF8" w:rsidRPr="00880BD2" w:rsidRDefault="00C13BF8" w:rsidP="00B66612">
            <w:pPr>
              <w:jc w:val="center"/>
              <w:rPr>
                <w:sz w:val="28"/>
                <w:szCs w:val="28"/>
              </w:rPr>
            </w:pPr>
            <w:r w:rsidRPr="00880BD2">
              <w:rPr>
                <w:sz w:val="28"/>
                <w:szCs w:val="28"/>
              </w:rPr>
              <w:t>8</w:t>
            </w:r>
          </w:p>
        </w:tc>
        <w:tc>
          <w:tcPr>
            <w:tcW w:w="932" w:type="dxa"/>
            <w:shd w:val="clear" w:color="auto" w:fill="D9E2F3" w:themeFill="accent1" w:themeFillTint="33"/>
            <w:vAlign w:val="center"/>
          </w:tcPr>
          <w:p w14:paraId="482CC1EE" w14:textId="77777777" w:rsidR="00C13BF8" w:rsidRPr="00A2191E" w:rsidRDefault="00C13BF8" w:rsidP="00B66612">
            <w:pPr>
              <w:jc w:val="center"/>
              <w:rPr>
                <w:sz w:val="28"/>
                <w:szCs w:val="28"/>
              </w:rPr>
            </w:pPr>
            <w:r w:rsidRPr="00A2191E">
              <w:rPr>
                <w:sz w:val="28"/>
                <w:szCs w:val="28"/>
              </w:rPr>
              <w:t>4</w:t>
            </w:r>
          </w:p>
        </w:tc>
        <w:tc>
          <w:tcPr>
            <w:tcW w:w="2648" w:type="dxa"/>
            <w:shd w:val="clear" w:color="auto" w:fill="B4C6E7" w:themeFill="accent1" w:themeFillTint="66"/>
            <w:vAlign w:val="center"/>
          </w:tcPr>
          <w:p w14:paraId="7818AE1C" w14:textId="77777777" w:rsidR="00C13BF8" w:rsidRPr="008A38D7" w:rsidRDefault="00C13BF8" w:rsidP="00B66612">
            <w:pPr>
              <w:rPr>
                <w:sz w:val="24"/>
                <w:szCs w:val="24"/>
                <w:lang w:bidi="ar-IQ"/>
              </w:rPr>
            </w:pPr>
            <w:r w:rsidRPr="008A38D7">
              <w:rPr>
                <w:sz w:val="24"/>
                <w:szCs w:val="24"/>
                <w:lang w:bidi="ar-IQ"/>
              </w:rPr>
              <w:t>Settlement of a pile group</w:t>
            </w:r>
          </w:p>
          <w:p w14:paraId="65DC6287" w14:textId="77777777" w:rsidR="00C13BF8" w:rsidRPr="008A38D7" w:rsidRDefault="00C13BF8" w:rsidP="00B66612">
            <w:pPr>
              <w:rPr>
                <w:sz w:val="24"/>
                <w:szCs w:val="24"/>
                <w:lang w:bidi="ar-IQ"/>
              </w:rPr>
            </w:pPr>
          </w:p>
        </w:tc>
        <w:tc>
          <w:tcPr>
            <w:tcW w:w="1984" w:type="dxa"/>
            <w:shd w:val="clear" w:color="auto" w:fill="D9E2F3" w:themeFill="accent1" w:themeFillTint="33"/>
            <w:vAlign w:val="center"/>
          </w:tcPr>
          <w:p w14:paraId="52BCC6B5" w14:textId="77777777" w:rsidR="00C13BF8" w:rsidRPr="009F1A3E" w:rsidRDefault="00C13BF8" w:rsidP="00B66612">
            <w:pPr>
              <w:jc w:val="center"/>
              <w:rPr>
                <w:color w:val="FF0000"/>
                <w:sz w:val="28"/>
                <w:szCs w:val="28"/>
              </w:rPr>
            </w:pPr>
            <w:r>
              <w:rPr>
                <w:sz w:val="28"/>
                <w:szCs w:val="28"/>
                <w:lang w:bidi="ar-IQ"/>
              </w:rPr>
              <w:t>Piled F</w:t>
            </w:r>
            <w:r w:rsidRPr="008A38D7">
              <w:rPr>
                <w:sz w:val="28"/>
                <w:szCs w:val="28"/>
                <w:lang w:bidi="ar-IQ"/>
              </w:rPr>
              <w:t>oundations</w:t>
            </w:r>
          </w:p>
        </w:tc>
        <w:tc>
          <w:tcPr>
            <w:tcW w:w="1559" w:type="dxa"/>
            <w:shd w:val="clear" w:color="auto" w:fill="B4C6E7" w:themeFill="accent1" w:themeFillTint="66"/>
            <w:vAlign w:val="center"/>
          </w:tcPr>
          <w:p w14:paraId="2F1FFCA6" w14:textId="77777777" w:rsidR="00C13BF8" w:rsidRPr="00E35266" w:rsidRDefault="00C13BF8" w:rsidP="00B66612">
            <w:pPr>
              <w:jc w:val="center"/>
              <w:rPr>
                <w:sz w:val="28"/>
                <w:szCs w:val="28"/>
              </w:rPr>
            </w:pPr>
            <w:r w:rsidRPr="00E35266">
              <w:rPr>
                <w:sz w:val="28"/>
                <w:szCs w:val="28"/>
              </w:rPr>
              <w:t>Lecture</w:t>
            </w:r>
          </w:p>
        </w:tc>
        <w:tc>
          <w:tcPr>
            <w:tcW w:w="1822" w:type="dxa"/>
            <w:shd w:val="clear" w:color="auto" w:fill="D9E2F3" w:themeFill="accent1" w:themeFillTint="33"/>
            <w:vAlign w:val="center"/>
          </w:tcPr>
          <w:p w14:paraId="792C3F8C" w14:textId="77777777" w:rsidR="00C13BF8" w:rsidRPr="00E35266" w:rsidRDefault="00C13BF8" w:rsidP="00B66612">
            <w:pPr>
              <w:jc w:val="center"/>
              <w:rPr>
                <w:sz w:val="28"/>
                <w:szCs w:val="28"/>
              </w:rPr>
            </w:pPr>
            <w:r w:rsidRPr="00E35266">
              <w:rPr>
                <w:sz w:val="28"/>
                <w:szCs w:val="28"/>
              </w:rPr>
              <w:t>Written exam</w:t>
            </w:r>
          </w:p>
        </w:tc>
      </w:tr>
      <w:tr w:rsidR="00C13BF8" w:rsidRPr="009F1A3E" w14:paraId="414A9CC1" w14:textId="77777777" w:rsidTr="00B66612">
        <w:trPr>
          <w:trHeight w:val="397"/>
        </w:trPr>
        <w:tc>
          <w:tcPr>
            <w:tcW w:w="923" w:type="dxa"/>
            <w:shd w:val="clear" w:color="auto" w:fill="DBE5F1"/>
            <w:vAlign w:val="center"/>
          </w:tcPr>
          <w:p w14:paraId="4FC78AB2" w14:textId="77777777" w:rsidR="00C13BF8" w:rsidRPr="00880BD2" w:rsidRDefault="00C13BF8" w:rsidP="00B66612">
            <w:pPr>
              <w:jc w:val="center"/>
              <w:rPr>
                <w:sz w:val="28"/>
                <w:szCs w:val="28"/>
              </w:rPr>
            </w:pPr>
            <w:r w:rsidRPr="00880BD2">
              <w:rPr>
                <w:sz w:val="28"/>
                <w:szCs w:val="28"/>
              </w:rPr>
              <w:t>9</w:t>
            </w:r>
          </w:p>
        </w:tc>
        <w:tc>
          <w:tcPr>
            <w:tcW w:w="932" w:type="dxa"/>
            <w:tcBorders>
              <w:bottom w:val="single" w:sz="8" w:space="0" w:color="4F81BD"/>
            </w:tcBorders>
            <w:shd w:val="clear" w:color="auto" w:fill="B8CCE4"/>
            <w:vAlign w:val="center"/>
          </w:tcPr>
          <w:p w14:paraId="3520B039" w14:textId="77777777" w:rsidR="00C13BF8" w:rsidRPr="00A2191E" w:rsidRDefault="00C13BF8" w:rsidP="00B66612">
            <w:pPr>
              <w:jc w:val="center"/>
              <w:rPr>
                <w:sz w:val="28"/>
                <w:szCs w:val="28"/>
              </w:rPr>
            </w:pPr>
            <w:r w:rsidRPr="00A2191E">
              <w:rPr>
                <w:sz w:val="28"/>
                <w:szCs w:val="28"/>
              </w:rPr>
              <w:t>4</w:t>
            </w:r>
          </w:p>
        </w:tc>
        <w:tc>
          <w:tcPr>
            <w:tcW w:w="2648" w:type="dxa"/>
            <w:tcBorders>
              <w:bottom w:val="single" w:sz="8" w:space="0" w:color="4F81BD"/>
            </w:tcBorders>
            <w:shd w:val="clear" w:color="auto" w:fill="DBE5F1"/>
            <w:vAlign w:val="center"/>
          </w:tcPr>
          <w:p w14:paraId="42154137" w14:textId="77777777" w:rsidR="00C13BF8" w:rsidRPr="00656417" w:rsidRDefault="00C13BF8" w:rsidP="00B66612">
            <w:pPr>
              <w:rPr>
                <w:sz w:val="24"/>
                <w:szCs w:val="24"/>
                <w:lang w:bidi="ar-IQ"/>
              </w:rPr>
            </w:pPr>
            <w:r>
              <w:rPr>
                <w:sz w:val="24"/>
                <w:szCs w:val="24"/>
                <w:lang w:bidi="ar-IQ"/>
              </w:rPr>
              <w:t>-</w:t>
            </w:r>
            <w:r w:rsidRPr="00656417">
              <w:rPr>
                <w:sz w:val="24"/>
                <w:szCs w:val="24"/>
                <w:lang w:bidi="ar-IQ"/>
              </w:rPr>
              <w:t>Load distribution in a pile group</w:t>
            </w:r>
          </w:p>
          <w:p w14:paraId="4473B1E6" w14:textId="77777777" w:rsidR="00C13BF8" w:rsidRPr="008A38D7" w:rsidRDefault="00C13BF8" w:rsidP="00B66612">
            <w:pPr>
              <w:rPr>
                <w:sz w:val="24"/>
                <w:szCs w:val="24"/>
                <w:lang w:bidi="ar-IQ"/>
              </w:rPr>
            </w:pPr>
            <w:r w:rsidRPr="00656417">
              <w:rPr>
                <w:sz w:val="24"/>
                <w:szCs w:val="24"/>
                <w:lang w:bidi="ar-IQ"/>
              </w:rPr>
              <w:t>-Negative Skin Friction</w:t>
            </w:r>
          </w:p>
        </w:tc>
        <w:tc>
          <w:tcPr>
            <w:tcW w:w="1984" w:type="dxa"/>
            <w:tcBorders>
              <w:bottom w:val="single" w:sz="8" w:space="0" w:color="4F81BD"/>
            </w:tcBorders>
            <w:shd w:val="clear" w:color="auto" w:fill="B8CCE4"/>
            <w:vAlign w:val="center"/>
          </w:tcPr>
          <w:p w14:paraId="257C9302" w14:textId="77777777" w:rsidR="00C13BF8" w:rsidRPr="009F1A3E" w:rsidRDefault="00C13BF8" w:rsidP="00B66612">
            <w:pPr>
              <w:jc w:val="center"/>
              <w:rPr>
                <w:color w:val="FF0000"/>
                <w:sz w:val="28"/>
                <w:szCs w:val="28"/>
              </w:rPr>
            </w:pPr>
            <w:r>
              <w:rPr>
                <w:sz w:val="28"/>
                <w:szCs w:val="28"/>
                <w:lang w:bidi="ar-IQ"/>
              </w:rPr>
              <w:t>Piled F</w:t>
            </w:r>
            <w:r w:rsidRPr="008A38D7">
              <w:rPr>
                <w:sz w:val="28"/>
                <w:szCs w:val="28"/>
                <w:lang w:bidi="ar-IQ"/>
              </w:rPr>
              <w:t>oundations</w:t>
            </w:r>
          </w:p>
        </w:tc>
        <w:tc>
          <w:tcPr>
            <w:tcW w:w="1559" w:type="dxa"/>
            <w:tcBorders>
              <w:bottom w:val="single" w:sz="8" w:space="0" w:color="4F81BD"/>
            </w:tcBorders>
            <w:shd w:val="clear" w:color="auto" w:fill="DBE5F1"/>
            <w:vAlign w:val="center"/>
          </w:tcPr>
          <w:p w14:paraId="37206E06" w14:textId="77777777" w:rsidR="00C13BF8" w:rsidRPr="00E35266" w:rsidRDefault="00C13BF8" w:rsidP="00B66612">
            <w:pPr>
              <w:jc w:val="center"/>
              <w:rPr>
                <w:sz w:val="28"/>
                <w:szCs w:val="28"/>
              </w:rPr>
            </w:pPr>
            <w:r w:rsidRPr="00E35266">
              <w:rPr>
                <w:sz w:val="28"/>
                <w:szCs w:val="28"/>
              </w:rPr>
              <w:t>Lecture</w:t>
            </w:r>
          </w:p>
        </w:tc>
        <w:tc>
          <w:tcPr>
            <w:tcW w:w="1822" w:type="dxa"/>
            <w:tcBorders>
              <w:bottom w:val="single" w:sz="8" w:space="0" w:color="4F81BD"/>
            </w:tcBorders>
            <w:shd w:val="clear" w:color="auto" w:fill="B8CCE4"/>
            <w:vAlign w:val="center"/>
          </w:tcPr>
          <w:p w14:paraId="72299BCB" w14:textId="77777777" w:rsidR="00C13BF8" w:rsidRPr="00E35266" w:rsidRDefault="00C13BF8" w:rsidP="00B66612">
            <w:pPr>
              <w:jc w:val="center"/>
              <w:rPr>
                <w:sz w:val="28"/>
                <w:szCs w:val="28"/>
              </w:rPr>
            </w:pPr>
            <w:r w:rsidRPr="00E35266">
              <w:rPr>
                <w:sz w:val="28"/>
                <w:szCs w:val="28"/>
              </w:rPr>
              <w:t>Written exam</w:t>
            </w:r>
          </w:p>
        </w:tc>
      </w:tr>
      <w:tr w:rsidR="00C13BF8" w:rsidRPr="009F1A3E" w14:paraId="79EC783C" w14:textId="77777777" w:rsidTr="00B66612">
        <w:trPr>
          <w:trHeight w:val="397"/>
        </w:trPr>
        <w:tc>
          <w:tcPr>
            <w:tcW w:w="923" w:type="dxa"/>
            <w:shd w:val="clear" w:color="auto" w:fill="DBE5F1"/>
            <w:vAlign w:val="center"/>
          </w:tcPr>
          <w:p w14:paraId="666C6211" w14:textId="77777777" w:rsidR="00C13BF8" w:rsidRPr="00880BD2" w:rsidRDefault="00C13BF8" w:rsidP="00B66612">
            <w:pPr>
              <w:jc w:val="center"/>
              <w:rPr>
                <w:sz w:val="28"/>
                <w:szCs w:val="28"/>
              </w:rPr>
            </w:pPr>
            <w:r w:rsidRPr="00880BD2">
              <w:rPr>
                <w:sz w:val="28"/>
                <w:szCs w:val="28"/>
              </w:rPr>
              <w:t>10</w:t>
            </w:r>
          </w:p>
        </w:tc>
        <w:tc>
          <w:tcPr>
            <w:tcW w:w="932" w:type="dxa"/>
            <w:shd w:val="clear" w:color="auto" w:fill="D9E2F3" w:themeFill="accent1" w:themeFillTint="33"/>
            <w:vAlign w:val="center"/>
          </w:tcPr>
          <w:p w14:paraId="66FB0ABA" w14:textId="77777777" w:rsidR="00C13BF8" w:rsidRPr="00A2191E" w:rsidRDefault="00C13BF8" w:rsidP="00B66612">
            <w:pPr>
              <w:jc w:val="center"/>
              <w:rPr>
                <w:sz w:val="28"/>
                <w:szCs w:val="28"/>
              </w:rPr>
            </w:pPr>
            <w:r w:rsidRPr="00A2191E">
              <w:rPr>
                <w:sz w:val="28"/>
                <w:szCs w:val="28"/>
              </w:rPr>
              <w:t>4</w:t>
            </w:r>
          </w:p>
        </w:tc>
        <w:tc>
          <w:tcPr>
            <w:tcW w:w="2648" w:type="dxa"/>
            <w:shd w:val="clear" w:color="auto" w:fill="B4C6E7" w:themeFill="accent1" w:themeFillTint="66"/>
            <w:vAlign w:val="center"/>
          </w:tcPr>
          <w:p w14:paraId="47D778A2" w14:textId="77777777" w:rsidR="00C13BF8" w:rsidRPr="00656417" w:rsidRDefault="00C13BF8" w:rsidP="00B66612">
            <w:pPr>
              <w:rPr>
                <w:sz w:val="24"/>
                <w:szCs w:val="24"/>
                <w:lang w:bidi="ar-IQ"/>
              </w:rPr>
            </w:pPr>
            <w:r w:rsidRPr="00656417">
              <w:rPr>
                <w:sz w:val="24"/>
                <w:szCs w:val="24"/>
                <w:lang w:bidi="ar-IQ"/>
              </w:rPr>
              <w:t>Sheet-Pile Walls</w:t>
            </w:r>
          </w:p>
          <w:p w14:paraId="303BAA61" w14:textId="77777777" w:rsidR="00C13BF8" w:rsidRPr="00656417" w:rsidRDefault="00C13BF8" w:rsidP="00B66612">
            <w:pPr>
              <w:rPr>
                <w:sz w:val="24"/>
                <w:szCs w:val="24"/>
                <w:lang w:bidi="ar-IQ"/>
              </w:rPr>
            </w:pPr>
            <w:r w:rsidRPr="00656417">
              <w:rPr>
                <w:sz w:val="24"/>
                <w:szCs w:val="24"/>
                <w:lang w:bidi="ar-IQ"/>
              </w:rPr>
              <w:t>-Review of Lateral Earth Pressure</w:t>
            </w:r>
          </w:p>
          <w:p w14:paraId="7C0428AC" w14:textId="77777777" w:rsidR="00C13BF8" w:rsidRPr="00656417" w:rsidRDefault="00C13BF8" w:rsidP="00B66612">
            <w:pPr>
              <w:rPr>
                <w:sz w:val="24"/>
                <w:szCs w:val="24"/>
                <w:lang w:bidi="ar-IQ"/>
              </w:rPr>
            </w:pPr>
            <w:r w:rsidRPr="00656417">
              <w:rPr>
                <w:sz w:val="24"/>
                <w:szCs w:val="24"/>
                <w:lang w:bidi="ar-IQ"/>
              </w:rPr>
              <w:t>Coulomb earth pressure theory</w:t>
            </w:r>
          </w:p>
          <w:p w14:paraId="46993BBB" w14:textId="77777777" w:rsidR="00C13BF8" w:rsidRPr="00656417" w:rsidRDefault="00C13BF8" w:rsidP="00B66612">
            <w:pPr>
              <w:rPr>
                <w:sz w:val="24"/>
                <w:szCs w:val="24"/>
                <w:lang w:bidi="ar-IQ"/>
              </w:rPr>
            </w:pPr>
            <w:r w:rsidRPr="00656417">
              <w:rPr>
                <w:sz w:val="24"/>
                <w:szCs w:val="24"/>
                <w:lang w:bidi="ar-IQ"/>
              </w:rPr>
              <w:t>Rankine earth pressure theory</w:t>
            </w:r>
          </w:p>
          <w:p w14:paraId="7F95487A" w14:textId="77777777" w:rsidR="00C13BF8" w:rsidRPr="00656417" w:rsidRDefault="00C13BF8" w:rsidP="00B66612">
            <w:pPr>
              <w:rPr>
                <w:sz w:val="24"/>
                <w:szCs w:val="24"/>
                <w:lang w:bidi="ar-IQ"/>
              </w:rPr>
            </w:pPr>
            <w:r w:rsidRPr="00656417">
              <w:rPr>
                <w:sz w:val="24"/>
                <w:szCs w:val="24"/>
                <w:lang w:bidi="ar-IQ"/>
              </w:rPr>
              <w:t>-Sheet-Pile Walls</w:t>
            </w:r>
          </w:p>
          <w:p w14:paraId="1D0A5E78" w14:textId="77777777" w:rsidR="00C13BF8" w:rsidRPr="00656417" w:rsidRDefault="00C13BF8" w:rsidP="00B66612">
            <w:pPr>
              <w:rPr>
                <w:sz w:val="24"/>
                <w:szCs w:val="24"/>
                <w:lang w:bidi="ar-IQ"/>
              </w:rPr>
            </w:pPr>
            <w:r>
              <w:rPr>
                <w:sz w:val="24"/>
                <w:szCs w:val="24"/>
                <w:lang w:bidi="ar-IQ"/>
              </w:rPr>
              <w:t xml:space="preserve"> </w:t>
            </w:r>
            <w:r w:rsidRPr="00656417">
              <w:rPr>
                <w:sz w:val="24"/>
                <w:szCs w:val="24"/>
                <w:lang w:bidi="ar-IQ"/>
              </w:rPr>
              <w:t>Types of sheet piling</w:t>
            </w:r>
          </w:p>
          <w:p w14:paraId="31D6D5AC" w14:textId="77777777" w:rsidR="00C13BF8" w:rsidRPr="00656417" w:rsidRDefault="00C13BF8" w:rsidP="00B66612">
            <w:pPr>
              <w:rPr>
                <w:sz w:val="24"/>
                <w:szCs w:val="24"/>
                <w:lang w:bidi="ar-IQ"/>
              </w:rPr>
            </w:pPr>
            <w:r>
              <w:rPr>
                <w:sz w:val="24"/>
                <w:szCs w:val="24"/>
                <w:lang w:bidi="ar-IQ"/>
              </w:rPr>
              <w:t xml:space="preserve"> </w:t>
            </w:r>
            <w:r w:rsidRPr="00656417">
              <w:rPr>
                <w:sz w:val="24"/>
                <w:szCs w:val="24"/>
                <w:lang w:bidi="ar-IQ"/>
              </w:rPr>
              <w:t>Safety factors</w:t>
            </w:r>
          </w:p>
          <w:p w14:paraId="19CFE42E" w14:textId="77777777" w:rsidR="00C13BF8" w:rsidRPr="00656417" w:rsidRDefault="00C13BF8" w:rsidP="00B66612">
            <w:pPr>
              <w:rPr>
                <w:sz w:val="24"/>
                <w:szCs w:val="24"/>
                <w:lang w:bidi="ar-IQ"/>
              </w:rPr>
            </w:pPr>
            <w:r w:rsidRPr="00656417">
              <w:rPr>
                <w:sz w:val="24"/>
                <w:szCs w:val="24"/>
                <w:lang w:bidi="ar-IQ"/>
              </w:rPr>
              <w:t>-Cantilever Sheet piling</w:t>
            </w:r>
          </w:p>
          <w:p w14:paraId="57717121" w14:textId="77777777" w:rsidR="00C13BF8" w:rsidRPr="00656417" w:rsidRDefault="00C13BF8" w:rsidP="00B66612">
            <w:pPr>
              <w:rPr>
                <w:sz w:val="24"/>
                <w:szCs w:val="24"/>
                <w:lang w:bidi="ar-IQ"/>
              </w:rPr>
            </w:pPr>
            <w:r w:rsidRPr="00656417">
              <w:rPr>
                <w:sz w:val="24"/>
                <w:szCs w:val="24"/>
                <w:lang w:bidi="ar-IQ"/>
              </w:rPr>
              <w:t>Cantilever sheet piling in granular so</w:t>
            </w:r>
            <w:r w:rsidRPr="00F54163">
              <w:rPr>
                <w:sz w:val="28"/>
                <w:szCs w:val="28"/>
                <w:lang w:bidi="ar-IQ"/>
              </w:rPr>
              <w:t>il</w:t>
            </w:r>
          </w:p>
        </w:tc>
        <w:tc>
          <w:tcPr>
            <w:tcW w:w="1984" w:type="dxa"/>
            <w:shd w:val="clear" w:color="auto" w:fill="D9E2F3" w:themeFill="accent1" w:themeFillTint="33"/>
            <w:vAlign w:val="center"/>
          </w:tcPr>
          <w:p w14:paraId="360DF693" w14:textId="77777777" w:rsidR="00C13BF8" w:rsidRPr="00225D04" w:rsidRDefault="00C13BF8" w:rsidP="00B66612">
            <w:pPr>
              <w:jc w:val="center"/>
              <w:rPr>
                <w:sz w:val="28"/>
                <w:szCs w:val="28"/>
                <w:lang w:bidi="ar-IQ"/>
              </w:rPr>
            </w:pPr>
            <w:r>
              <w:rPr>
                <w:sz w:val="28"/>
                <w:szCs w:val="28"/>
                <w:lang w:bidi="ar-IQ"/>
              </w:rPr>
              <w:t>Sheet-Pile Walls</w:t>
            </w:r>
          </w:p>
        </w:tc>
        <w:tc>
          <w:tcPr>
            <w:tcW w:w="1559" w:type="dxa"/>
            <w:shd w:val="clear" w:color="auto" w:fill="B4C6E7" w:themeFill="accent1" w:themeFillTint="66"/>
            <w:vAlign w:val="center"/>
          </w:tcPr>
          <w:p w14:paraId="50B93B58" w14:textId="77777777" w:rsidR="00C13BF8" w:rsidRPr="00E35266" w:rsidRDefault="00C13BF8" w:rsidP="00B66612">
            <w:pPr>
              <w:jc w:val="center"/>
              <w:rPr>
                <w:sz w:val="28"/>
                <w:szCs w:val="28"/>
              </w:rPr>
            </w:pPr>
            <w:r w:rsidRPr="00E35266">
              <w:rPr>
                <w:sz w:val="28"/>
                <w:szCs w:val="28"/>
              </w:rPr>
              <w:t>Lecture</w:t>
            </w:r>
          </w:p>
        </w:tc>
        <w:tc>
          <w:tcPr>
            <w:tcW w:w="1822" w:type="dxa"/>
            <w:shd w:val="clear" w:color="auto" w:fill="D9E2F3" w:themeFill="accent1" w:themeFillTint="33"/>
            <w:vAlign w:val="center"/>
          </w:tcPr>
          <w:p w14:paraId="6D2685EB" w14:textId="77777777" w:rsidR="00C13BF8" w:rsidRPr="00E35266" w:rsidRDefault="00C13BF8" w:rsidP="00B66612">
            <w:pPr>
              <w:jc w:val="center"/>
              <w:rPr>
                <w:sz w:val="28"/>
                <w:szCs w:val="28"/>
              </w:rPr>
            </w:pPr>
            <w:r w:rsidRPr="00E35266">
              <w:rPr>
                <w:sz w:val="28"/>
                <w:szCs w:val="28"/>
              </w:rPr>
              <w:t>Written exam</w:t>
            </w:r>
          </w:p>
        </w:tc>
      </w:tr>
      <w:tr w:rsidR="00C13BF8" w:rsidRPr="009F1A3E" w14:paraId="36216BFD" w14:textId="77777777" w:rsidTr="00B66612">
        <w:trPr>
          <w:trHeight w:val="397"/>
        </w:trPr>
        <w:tc>
          <w:tcPr>
            <w:tcW w:w="923" w:type="dxa"/>
            <w:shd w:val="clear" w:color="auto" w:fill="DBE5F1"/>
            <w:vAlign w:val="center"/>
          </w:tcPr>
          <w:p w14:paraId="7FCD9D57" w14:textId="77777777" w:rsidR="00C13BF8" w:rsidRPr="00880BD2" w:rsidRDefault="00C13BF8" w:rsidP="00B66612">
            <w:pPr>
              <w:jc w:val="center"/>
              <w:rPr>
                <w:sz w:val="28"/>
                <w:szCs w:val="28"/>
              </w:rPr>
            </w:pPr>
            <w:r w:rsidRPr="00880BD2">
              <w:rPr>
                <w:sz w:val="28"/>
                <w:szCs w:val="28"/>
              </w:rPr>
              <w:t>11</w:t>
            </w:r>
          </w:p>
        </w:tc>
        <w:tc>
          <w:tcPr>
            <w:tcW w:w="932" w:type="dxa"/>
            <w:tcBorders>
              <w:bottom w:val="single" w:sz="8" w:space="0" w:color="4F81BD"/>
            </w:tcBorders>
            <w:shd w:val="clear" w:color="auto" w:fill="B8CCE4"/>
            <w:vAlign w:val="center"/>
          </w:tcPr>
          <w:p w14:paraId="0E1A0314" w14:textId="77777777" w:rsidR="00C13BF8" w:rsidRPr="00A2191E" w:rsidRDefault="00C13BF8" w:rsidP="00B66612">
            <w:pPr>
              <w:jc w:val="center"/>
              <w:rPr>
                <w:sz w:val="28"/>
                <w:szCs w:val="28"/>
              </w:rPr>
            </w:pPr>
            <w:r w:rsidRPr="00A2191E">
              <w:rPr>
                <w:sz w:val="28"/>
                <w:szCs w:val="28"/>
              </w:rPr>
              <w:t>4</w:t>
            </w:r>
          </w:p>
        </w:tc>
        <w:tc>
          <w:tcPr>
            <w:tcW w:w="2648" w:type="dxa"/>
            <w:tcBorders>
              <w:bottom w:val="single" w:sz="8" w:space="0" w:color="4F81BD"/>
            </w:tcBorders>
            <w:shd w:val="clear" w:color="auto" w:fill="DBE5F1"/>
            <w:vAlign w:val="center"/>
          </w:tcPr>
          <w:p w14:paraId="16F4BC1B" w14:textId="77777777" w:rsidR="00C13BF8" w:rsidRPr="0042525D" w:rsidRDefault="00C13BF8" w:rsidP="00B66612">
            <w:pPr>
              <w:rPr>
                <w:sz w:val="24"/>
                <w:szCs w:val="24"/>
                <w:lang w:bidi="ar-IQ"/>
              </w:rPr>
            </w:pPr>
            <w:r w:rsidRPr="0042525D">
              <w:rPr>
                <w:sz w:val="24"/>
                <w:szCs w:val="24"/>
                <w:lang w:bidi="ar-IQ"/>
              </w:rPr>
              <w:t>Cantilever sheet piling in cohesive Soils (φ = 0)</w:t>
            </w:r>
          </w:p>
          <w:p w14:paraId="45E1273C" w14:textId="77777777" w:rsidR="00C13BF8" w:rsidRPr="0042525D" w:rsidRDefault="00C13BF8" w:rsidP="00B66612">
            <w:pPr>
              <w:rPr>
                <w:sz w:val="24"/>
                <w:szCs w:val="24"/>
                <w:lang w:bidi="ar-IQ"/>
              </w:rPr>
            </w:pPr>
            <w:r w:rsidRPr="0042525D">
              <w:rPr>
                <w:sz w:val="24"/>
                <w:szCs w:val="24"/>
                <w:lang w:bidi="ar-IQ"/>
              </w:rPr>
              <w:t>-Anchored Sheet piling; Free-Earth Support</w:t>
            </w:r>
          </w:p>
          <w:p w14:paraId="69AAF0F3" w14:textId="77777777" w:rsidR="00C13BF8" w:rsidRPr="00656417" w:rsidRDefault="00C13BF8" w:rsidP="00B66612">
            <w:pPr>
              <w:rPr>
                <w:sz w:val="24"/>
                <w:szCs w:val="24"/>
                <w:lang w:bidi="ar-IQ"/>
              </w:rPr>
            </w:pPr>
            <w:r w:rsidRPr="0042525D">
              <w:rPr>
                <w:sz w:val="24"/>
                <w:szCs w:val="24"/>
                <w:lang w:bidi="ar-IQ"/>
              </w:rPr>
              <w:t>Rowe's moment reduction applied to free-earth support method</w:t>
            </w:r>
          </w:p>
        </w:tc>
        <w:tc>
          <w:tcPr>
            <w:tcW w:w="1984" w:type="dxa"/>
            <w:tcBorders>
              <w:bottom w:val="single" w:sz="8" w:space="0" w:color="4F81BD"/>
            </w:tcBorders>
            <w:shd w:val="clear" w:color="auto" w:fill="B8CCE4"/>
            <w:vAlign w:val="center"/>
          </w:tcPr>
          <w:p w14:paraId="5DEA9768" w14:textId="77777777" w:rsidR="00C13BF8" w:rsidRPr="00B87CB7" w:rsidRDefault="00C13BF8" w:rsidP="00B66612">
            <w:pPr>
              <w:jc w:val="center"/>
              <w:rPr>
                <w:sz w:val="28"/>
                <w:szCs w:val="28"/>
                <w:lang w:bidi="ar-IQ"/>
              </w:rPr>
            </w:pPr>
            <w:r w:rsidRPr="00B87CB7">
              <w:rPr>
                <w:sz w:val="28"/>
                <w:szCs w:val="28"/>
                <w:lang w:bidi="ar-IQ"/>
              </w:rPr>
              <w:t>Sheet-Pile Walls</w:t>
            </w:r>
          </w:p>
          <w:p w14:paraId="0BBF57A9" w14:textId="77777777" w:rsidR="00C13BF8" w:rsidRPr="009F1A3E" w:rsidRDefault="00C13BF8" w:rsidP="00B66612">
            <w:pPr>
              <w:rPr>
                <w:color w:val="FF0000"/>
                <w:sz w:val="28"/>
                <w:szCs w:val="28"/>
              </w:rPr>
            </w:pPr>
          </w:p>
        </w:tc>
        <w:tc>
          <w:tcPr>
            <w:tcW w:w="1559" w:type="dxa"/>
            <w:tcBorders>
              <w:bottom w:val="single" w:sz="8" w:space="0" w:color="4F81BD"/>
            </w:tcBorders>
            <w:shd w:val="clear" w:color="auto" w:fill="DBE5F1"/>
            <w:vAlign w:val="center"/>
          </w:tcPr>
          <w:p w14:paraId="4692B0EE" w14:textId="77777777" w:rsidR="00C13BF8" w:rsidRPr="00E35266" w:rsidRDefault="00C13BF8" w:rsidP="00B66612">
            <w:pPr>
              <w:jc w:val="center"/>
              <w:rPr>
                <w:sz w:val="28"/>
                <w:szCs w:val="28"/>
              </w:rPr>
            </w:pPr>
            <w:r w:rsidRPr="00E35266">
              <w:rPr>
                <w:sz w:val="28"/>
                <w:szCs w:val="28"/>
              </w:rPr>
              <w:t>Lecture</w:t>
            </w:r>
          </w:p>
        </w:tc>
        <w:tc>
          <w:tcPr>
            <w:tcW w:w="1822" w:type="dxa"/>
            <w:tcBorders>
              <w:bottom w:val="single" w:sz="8" w:space="0" w:color="4F81BD"/>
            </w:tcBorders>
            <w:shd w:val="clear" w:color="auto" w:fill="B8CCE4"/>
            <w:vAlign w:val="center"/>
          </w:tcPr>
          <w:p w14:paraId="049A7FB1" w14:textId="77777777" w:rsidR="00C13BF8" w:rsidRPr="00E35266" w:rsidRDefault="00C13BF8" w:rsidP="00B66612">
            <w:pPr>
              <w:jc w:val="center"/>
              <w:rPr>
                <w:sz w:val="28"/>
                <w:szCs w:val="28"/>
              </w:rPr>
            </w:pPr>
            <w:r w:rsidRPr="00E35266">
              <w:rPr>
                <w:sz w:val="28"/>
                <w:szCs w:val="28"/>
              </w:rPr>
              <w:t>Written exam</w:t>
            </w:r>
          </w:p>
        </w:tc>
      </w:tr>
      <w:tr w:rsidR="00C13BF8" w:rsidRPr="009F1A3E" w14:paraId="16893B99" w14:textId="77777777" w:rsidTr="00B66612">
        <w:trPr>
          <w:trHeight w:val="397"/>
        </w:trPr>
        <w:tc>
          <w:tcPr>
            <w:tcW w:w="923" w:type="dxa"/>
            <w:shd w:val="clear" w:color="auto" w:fill="DBE5F1"/>
            <w:vAlign w:val="center"/>
          </w:tcPr>
          <w:p w14:paraId="3B3895B6" w14:textId="77777777" w:rsidR="00C13BF8" w:rsidRPr="00880BD2" w:rsidRDefault="00C13BF8" w:rsidP="00B66612">
            <w:pPr>
              <w:jc w:val="center"/>
              <w:rPr>
                <w:sz w:val="28"/>
                <w:szCs w:val="28"/>
              </w:rPr>
            </w:pPr>
            <w:r w:rsidRPr="00880BD2">
              <w:rPr>
                <w:sz w:val="28"/>
                <w:szCs w:val="28"/>
              </w:rPr>
              <w:t>12</w:t>
            </w:r>
          </w:p>
        </w:tc>
        <w:tc>
          <w:tcPr>
            <w:tcW w:w="932" w:type="dxa"/>
            <w:shd w:val="clear" w:color="auto" w:fill="D9E2F3" w:themeFill="accent1" w:themeFillTint="33"/>
            <w:vAlign w:val="center"/>
          </w:tcPr>
          <w:p w14:paraId="04D447EE" w14:textId="77777777" w:rsidR="00C13BF8" w:rsidRPr="00A2191E" w:rsidRDefault="00C13BF8" w:rsidP="00B66612">
            <w:pPr>
              <w:jc w:val="center"/>
              <w:rPr>
                <w:sz w:val="28"/>
                <w:szCs w:val="28"/>
              </w:rPr>
            </w:pPr>
            <w:r w:rsidRPr="00A2191E">
              <w:rPr>
                <w:sz w:val="28"/>
                <w:szCs w:val="28"/>
              </w:rPr>
              <w:t>4</w:t>
            </w:r>
          </w:p>
        </w:tc>
        <w:tc>
          <w:tcPr>
            <w:tcW w:w="2648" w:type="dxa"/>
            <w:shd w:val="clear" w:color="auto" w:fill="B4C6E7" w:themeFill="accent1" w:themeFillTint="66"/>
            <w:vAlign w:val="center"/>
          </w:tcPr>
          <w:p w14:paraId="5ED81CA6" w14:textId="77777777" w:rsidR="00C13BF8" w:rsidRPr="0042525D" w:rsidRDefault="00C13BF8" w:rsidP="00B66612">
            <w:pPr>
              <w:rPr>
                <w:sz w:val="24"/>
                <w:szCs w:val="24"/>
                <w:lang w:bidi="ar-IQ"/>
              </w:rPr>
            </w:pPr>
            <w:r w:rsidRPr="0042525D">
              <w:rPr>
                <w:sz w:val="24"/>
                <w:szCs w:val="24"/>
                <w:lang w:bidi="ar-IQ"/>
              </w:rPr>
              <w:t xml:space="preserve">Capacity of </w:t>
            </w:r>
            <w:proofErr w:type="spellStart"/>
            <w:r w:rsidRPr="0042525D">
              <w:rPr>
                <w:sz w:val="24"/>
                <w:szCs w:val="24"/>
                <w:lang w:bidi="ar-IQ"/>
              </w:rPr>
              <w:t>deadman</w:t>
            </w:r>
            <w:proofErr w:type="spellEnd"/>
          </w:p>
          <w:p w14:paraId="23CFE612" w14:textId="77777777" w:rsidR="00C13BF8" w:rsidRPr="0042525D" w:rsidRDefault="00C13BF8" w:rsidP="00B66612">
            <w:pPr>
              <w:rPr>
                <w:sz w:val="24"/>
                <w:szCs w:val="24"/>
                <w:lang w:bidi="ar-IQ"/>
              </w:rPr>
            </w:pPr>
            <w:r w:rsidRPr="0042525D">
              <w:rPr>
                <w:sz w:val="24"/>
                <w:szCs w:val="24"/>
                <w:lang w:bidi="ar-IQ"/>
              </w:rPr>
              <w:t xml:space="preserve">Location of </w:t>
            </w:r>
            <w:proofErr w:type="spellStart"/>
            <w:r w:rsidRPr="0042525D">
              <w:rPr>
                <w:sz w:val="24"/>
                <w:szCs w:val="24"/>
                <w:lang w:bidi="ar-IQ"/>
              </w:rPr>
              <w:t>deadman</w:t>
            </w:r>
            <w:proofErr w:type="spellEnd"/>
          </w:p>
          <w:p w14:paraId="79BA0B3D" w14:textId="77777777" w:rsidR="00C13BF8" w:rsidRPr="0042525D" w:rsidRDefault="00C13BF8" w:rsidP="00B66612">
            <w:pPr>
              <w:rPr>
                <w:sz w:val="24"/>
                <w:szCs w:val="24"/>
                <w:lang w:bidi="ar-IQ"/>
              </w:rPr>
            </w:pPr>
            <w:r w:rsidRPr="0042525D">
              <w:rPr>
                <w:sz w:val="24"/>
                <w:szCs w:val="24"/>
                <w:lang w:bidi="ar-IQ"/>
              </w:rPr>
              <w:t>-Braced Cuts</w:t>
            </w:r>
          </w:p>
          <w:p w14:paraId="714E2708" w14:textId="77777777" w:rsidR="00C13BF8" w:rsidRPr="00225D04" w:rsidRDefault="00C13BF8" w:rsidP="00B66612">
            <w:pPr>
              <w:rPr>
                <w:sz w:val="24"/>
                <w:szCs w:val="24"/>
                <w:lang w:bidi="ar-IQ"/>
              </w:rPr>
            </w:pPr>
            <w:r w:rsidRPr="0042525D">
              <w:rPr>
                <w:sz w:val="24"/>
                <w:szCs w:val="24"/>
                <w:lang w:bidi="ar-IQ"/>
              </w:rPr>
              <w:t>Pressure</w:t>
            </w:r>
            <w:r>
              <w:rPr>
                <w:sz w:val="24"/>
                <w:szCs w:val="24"/>
                <w:lang w:bidi="ar-IQ"/>
              </w:rPr>
              <w:t xml:space="preserve"> envelope for braced-cut design</w:t>
            </w:r>
          </w:p>
        </w:tc>
        <w:tc>
          <w:tcPr>
            <w:tcW w:w="1984" w:type="dxa"/>
            <w:shd w:val="clear" w:color="auto" w:fill="D9E2F3" w:themeFill="accent1" w:themeFillTint="33"/>
            <w:vAlign w:val="center"/>
          </w:tcPr>
          <w:p w14:paraId="5E3C521E" w14:textId="77777777" w:rsidR="00C13BF8" w:rsidRPr="0042525D" w:rsidRDefault="00C13BF8" w:rsidP="00B66612">
            <w:pPr>
              <w:jc w:val="center"/>
              <w:rPr>
                <w:sz w:val="28"/>
                <w:szCs w:val="28"/>
                <w:lang w:bidi="ar-IQ"/>
              </w:rPr>
            </w:pPr>
            <w:r w:rsidRPr="00B87CB7">
              <w:rPr>
                <w:sz w:val="28"/>
                <w:szCs w:val="28"/>
                <w:lang w:bidi="ar-IQ"/>
              </w:rPr>
              <w:t>Sheet-Pile Walls</w:t>
            </w:r>
          </w:p>
        </w:tc>
        <w:tc>
          <w:tcPr>
            <w:tcW w:w="1559" w:type="dxa"/>
            <w:shd w:val="clear" w:color="auto" w:fill="B4C6E7" w:themeFill="accent1" w:themeFillTint="66"/>
            <w:vAlign w:val="center"/>
          </w:tcPr>
          <w:p w14:paraId="4B273E9C" w14:textId="77777777" w:rsidR="00C13BF8" w:rsidRPr="00E35266" w:rsidRDefault="00C13BF8" w:rsidP="00B66612">
            <w:pPr>
              <w:jc w:val="center"/>
              <w:rPr>
                <w:sz w:val="28"/>
                <w:szCs w:val="28"/>
              </w:rPr>
            </w:pPr>
            <w:r w:rsidRPr="00E35266">
              <w:rPr>
                <w:sz w:val="28"/>
                <w:szCs w:val="28"/>
              </w:rPr>
              <w:t>Lecture</w:t>
            </w:r>
          </w:p>
        </w:tc>
        <w:tc>
          <w:tcPr>
            <w:tcW w:w="1822" w:type="dxa"/>
            <w:shd w:val="clear" w:color="auto" w:fill="D9E2F3" w:themeFill="accent1" w:themeFillTint="33"/>
            <w:vAlign w:val="center"/>
          </w:tcPr>
          <w:p w14:paraId="3B99CE39" w14:textId="77777777" w:rsidR="00C13BF8" w:rsidRPr="00E35266" w:rsidRDefault="00C13BF8" w:rsidP="00B66612">
            <w:pPr>
              <w:jc w:val="center"/>
              <w:rPr>
                <w:sz w:val="28"/>
                <w:szCs w:val="28"/>
              </w:rPr>
            </w:pPr>
            <w:r w:rsidRPr="00E35266">
              <w:rPr>
                <w:sz w:val="28"/>
                <w:szCs w:val="28"/>
              </w:rPr>
              <w:t>Written exam</w:t>
            </w:r>
          </w:p>
        </w:tc>
      </w:tr>
      <w:tr w:rsidR="00C13BF8" w:rsidRPr="009F1A3E" w14:paraId="062FEE10" w14:textId="77777777" w:rsidTr="00B66612">
        <w:trPr>
          <w:trHeight w:val="397"/>
        </w:trPr>
        <w:tc>
          <w:tcPr>
            <w:tcW w:w="923" w:type="dxa"/>
            <w:shd w:val="clear" w:color="auto" w:fill="DBE5F1"/>
            <w:vAlign w:val="center"/>
          </w:tcPr>
          <w:p w14:paraId="29C01CB9" w14:textId="77777777" w:rsidR="00C13BF8" w:rsidRPr="00880BD2" w:rsidRDefault="00C13BF8" w:rsidP="00B66612">
            <w:pPr>
              <w:jc w:val="center"/>
              <w:rPr>
                <w:sz w:val="28"/>
                <w:szCs w:val="28"/>
              </w:rPr>
            </w:pPr>
            <w:r w:rsidRPr="00880BD2">
              <w:rPr>
                <w:sz w:val="28"/>
                <w:szCs w:val="28"/>
              </w:rPr>
              <w:lastRenderedPageBreak/>
              <w:t>13</w:t>
            </w:r>
          </w:p>
        </w:tc>
        <w:tc>
          <w:tcPr>
            <w:tcW w:w="932" w:type="dxa"/>
            <w:tcBorders>
              <w:bottom w:val="single" w:sz="8" w:space="0" w:color="4F81BD"/>
            </w:tcBorders>
            <w:shd w:val="clear" w:color="auto" w:fill="B8CCE4"/>
            <w:vAlign w:val="center"/>
          </w:tcPr>
          <w:p w14:paraId="4A1AAB44" w14:textId="77777777" w:rsidR="00C13BF8" w:rsidRPr="00A2191E" w:rsidRDefault="00C13BF8" w:rsidP="00B66612">
            <w:pPr>
              <w:jc w:val="center"/>
              <w:rPr>
                <w:sz w:val="28"/>
                <w:szCs w:val="28"/>
              </w:rPr>
            </w:pPr>
            <w:r w:rsidRPr="00A2191E">
              <w:rPr>
                <w:sz w:val="28"/>
                <w:szCs w:val="28"/>
              </w:rPr>
              <w:t>4</w:t>
            </w:r>
          </w:p>
        </w:tc>
        <w:tc>
          <w:tcPr>
            <w:tcW w:w="2648" w:type="dxa"/>
            <w:tcBorders>
              <w:bottom w:val="single" w:sz="8" w:space="0" w:color="4F81BD"/>
            </w:tcBorders>
            <w:shd w:val="clear" w:color="auto" w:fill="DBE5F1"/>
            <w:vAlign w:val="center"/>
          </w:tcPr>
          <w:p w14:paraId="7C29232B" w14:textId="77777777" w:rsidR="00C13BF8" w:rsidRPr="00D52F97" w:rsidRDefault="00C13BF8" w:rsidP="00B66612">
            <w:pPr>
              <w:rPr>
                <w:sz w:val="24"/>
                <w:szCs w:val="24"/>
                <w:lang w:bidi="ar-IQ"/>
              </w:rPr>
            </w:pPr>
            <w:r w:rsidRPr="00D52F97">
              <w:rPr>
                <w:sz w:val="24"/>
                <w:szCs w:val="24"/>
                <w:lang w:bidi="ar-IQ"/>
              </w:rPr>
              <w:t>Design of various components of a braced cut</w:t>
            </w:r>
          </w:p>
          <w:p w14:paraId="51373629" w14:textId="77777777" w:rsidR="00C13BF8" w:rsidRDefault="00C13BF8" w:rsidP="00B66612">
            <w:pPr>
              <w:rPr>
                <w:sz w:val="24"/>
                <w:szCs w:val="24"/>
                <w:lang w:bidi="ar-IQ"/>
              </w:rPr>
            </w:pPr>
            <w:r w:rsidRPr="00D52F97">
              <w:rPr>
                <w:sz w:val="24"/>
                <w:szCs w:val="24"/>
                <w:lang w:bidi="ar-IQ"/>
              </w:rPr>
              <w:t>Bottom heaving of a cut in clay</w:t>
            </w:r>
          </w:p>
          <w:p w14:paraId="4E25A161" w14:textId="77777777" w:rsidR="00C13BF8" w:rsidRPr="00D52F97" w:rsidRDefault="00C13BF8" w:rsidP="00B66612">
            <w:pPr>
              <w:rPr>
                <w:sz w:val="24"/>
                <w:szCs w:val="24"/>
                <w:lang w:bidi="ar-IQ"/>
              </w:rPr>
            </w:pPr>
            <w:r w:rsidRPr="00D52F97">
              <w:rPr>
                <w:sz w:val="24"/>
                <w:szCs w:val="24"/>
                <w:lang w:bidi="ar-IQ"/>
              </w:rPr>
              <w:t>Slope Stability</w:t>
            </w:r>
          </w:p>
          <w:p w14:paraId="14ACE1F4" w14:textId="77777777" w:rsidR="00C13BF8" w:rsidRPr="00D52F97" w:rsidRDefault="00C13BF8" w:rsidP="00B66612">
            <w:pPr>
              <w:rPr>
                <w:sz w:val="24"/>
                <w:szCs w:val="24"/>
                <w:lang w:bidi="ar-IQ"/>
              </w:rPr>
            </w:pPr>
            <w:r w:rsidRPr="00D52F97">
              <w:rPr>
                <w:sz w:val="24"/>
                <w:szCs w:val="24"/>
                <w:lang w:bidi="ar-IQ"/>
              </w:rPr>
              <w:t>-Types of Slips</w:t>
            </w:r>
          </w:p>
          <w:p w14:paraId="47650DB4" w14:textId="77777777" w:rsidR="00C13BF8" w:rsidRPr="00D52F97" w:rsidRDefault="00C13BF8" w:rsidP="00B66612">
            <w:pPr>
              <w:rPr>
                <w:sz w:val="24"/>
                <w:szCs w:val="24"/>
                <w:lang w:bidi="ar-IQ"/>
              </w:rPr>
            </w:pPr>
            <w:r w:rsidRPr="00D52F97">
              <w:rPr>
                <w:sz w:val="24"/>
                <w:szCs w:val="24"/>
                <w:lang w:bidi="ar-IQ"/>
              </w:rPr>
              <w:t>-Stability Analysis</w:t>
            </w:r>
          </w:p>
          <w:p w14:paraId="0ACB97D9" w14:textId="77777777" w:rsidR="00C13BF8" w:rsidRPr="0042525D" w:rsidRDefault="00C13BF8" w:rsidP="00B66612">
            <w:pPr>
              <w:rPr>
                <w:sz w:val="24"/>
                <w:szCs w:val="24"/>
                <w:lang w:bidi="ar-IQ"/>
              </w:rPr>
            </w:pPr>
            <w:r w:rsidRPr="00D52F97">
              <w:rPr>
                <w:sz w:val="24"/>
                <w:szCs w:val="24"/>
                <w:lang w:bidi="ar-IQ"/>
              </w:rPr>
              <w:t>-Total Stress Versus Effecti</w:t>
            </w:r>
            <w:r>
              <w:rPr>
                <w:sz w:val="24"/>
                <w:szCs w:val="24"/>
                <w:lang w:bidi="ar-IQ"/>
              </w:rPr>
              <w:t>ve Stress Analyses</w:t>
            </w:r>
          </w:p>
        </w:tc>
        <w:tc>
          <w:tcPr>
            <w:tcW w:w="1984" w:type="dxa"/>
            <w:tcBorders>
              <w:bottom w:val="single" w:sz="8" w:space="0" w:color="4F81BD"/>
            </w:tcBorders>
            <w:shd w:val="clear" w:color="auto" w:fill="B8CCE4"/>
            <w:vAlign w:val="center"/>
          </w:tcPr>
          <w:p w14:paraId="3F8D110F" w14:textId="77777777" w:rsidR="00C13BF8" w:rsidRPr="009F1A3E" w:rsidRDefault="00C13BF8" w:rsidP="00B66612">
            <w:pPr>
              <w:jc w:val="center"/>
              <w:rPr>
                <w:color w:val="FF0000"/>
                <w:sz w:val="28"/>
                <w:szCs w:val="28"/>
              </w:rPr>
            </w:pPr>
            <w:r w:rsidRPr="00B87CB7">
              <w:rPr>
                <w:sz w:val="28"/>
                <w:szCs w:val="28"/>
                <w:lang w:bidi="ar-IQ"/>
              </w:rPr>
              <w:t>Sheet-Pile Walls</w:t>
            </w:r>
          </w:p>
        </w:tc>
        <w:tc>
          <w:tcPr>
            <w:tcW w:w="1559" w:type="dxa"/>
            <w:tcBorders>
              <w:bottom w:val="single" w:sz="8" w:space="0" w:color="4F81BD"/>
            </w:tcBorders>
            <w:shd w:val="clear" w:color="auto" w:fill="DBE5F1"/>
            <w:vAlign w:val="center"/>
          </w:tcPr>
          <w:p w14:paraId="21D45341" w14:textId="77777777" w:rsidR="00C13BF8" w:rsidRPr="00E35266" w:rsidRDefault="00C13BF8" w:rsidP="00B66612">
            <w:pPr>
              <w:jc w:val="center"/>
              <w:rPr>
                <w:sz w:val="28"/>
                <w:szCs w:val="28"/>
              </w:rPr>
            </w:pPr>
            <w:r w:rsidRPr="00E35266">
              <w:rPr>
                <w:sz w:val="28"/>
                <w:szCs w:val="28"/>
              </w:rPr>
              <w:t>Lecture</w:t>
            </w:r>
          </w:p>
        </w:tc>
        <w:tc>
          <w:tcPr>
            <w:tcW w:w="1822" w:type="dxa"/>
            <w:tcBorders>
              <w:bottom w:val="single" w:sz="8" w:space="0" w:color="4F81BD"/>
            </w:tcBorders>
            <w:shd w:val="clear" w:color="auto" w:fill="B8CCE4"/>
            <w:vAlign w:val="center"/>
          </w:tcPr>
          <w:p w14:paraId="698AA02E" w14:textId="77777777" w:rsidR="00C13BF8" w:rsidRPr="00E35266" w:rsidRDefault="00C13BF8" w:rsidP="00B66612">
            <w:pPr>
              <w:jc w:val="center"/>
              <w:rPr>
                <w:sz w:val="28"/>
                <w:szCs w:val="28"/>
              </w:rPr>
            </w:pPr>
            <w:r w:rsidRPr="00E35266">
              <w:rPr>
                <w:sz w:val="28"/>
                <w:szCs w:val="28"/>
              </w:rPr>
              <w:t>Written exam</w:t>
            </w:r>
          </w:p>
        </w:tc>
      </w:tr>
      <w:tr w:rsidR="00C13BF8" w:rsidRPr="009F1A3E" w14:paraId="3EE8B1AA" w14:textId="77777777" w:rsidTr="00B66612">
        <w:trPr>
          <w:trHeight w:val="397"/>
        </w:trPr>
        <w:tc>
          <w:tcPr>
            <w:tcW w:w="923" w:type="dxa"/>
            <w:shd w:val="clear" w:color="auto" w:fill="DBE5F1"/>
            <w:vAlign w:val="center"/>
          </w:tcPr>
          <w:p w14:paraId="77CC9E1F" w14:textId="77777777" w:rsidR="00C13BF8" w:rsidRPr="00880BD2" w:rsidRDefault="00C13BF8" w:rsidP="00B66612">
            <w:pPr>
              <w:jc w:val="center"/>
              <w:rPr>
                <w:sz w:val="28"/>
                <w:szCs w:val="28"/>
              </w:rPr>
            </w:pPr>
            <w:r w:rsidRPr="00880BD2">
              <w:rPr>
                <w:sz w:val="28"/>
                <w:szCs w:val="28"/>
              </w:rPr>
              <w:t>14</w:t>
            </w:r>
          </w:p>
        </w:tc>
        <w:tc>
          <w:tcPr>
            <w:tcW w:w="932" w:type="dxa"/>
            <w:shd w:val="clear" w:color="auto" w:fill="D9E2F3" w:themeFill="accent1" w:themeFillTint="33"/>
            <w:vAlign w:val="center"/>
          </w:tcPr>
          <w:p w14:paraId="7FDB01F2" w14:textId="77777777" w:rsidR="00C13BF8" w:rsidRPr="00A2191E" w:rsidRDefault="00C13BF8" w:rsidP="00B66612">
            <w:pPr>
              <w:jc w:val="center"/>
              <w:rPr>
                <w:sz w:val="28"/>
                <w:szCs w:val="28"/>
              </w:rPr>
            </w:pPr>
            <w:r w:rsidRPr="00A2191E">
              <w:rPr>
                <w:sz w:val="28"/>
                <w:szCs w:val="28"/>
              </w:rPr>
              <w:t>4</w:t>
            </w:r>
          </w:p>
        </w:tc>
        <w:tc>
          <w:tcPr>
            <w:tcW w:w="2648" w:type="dxa"/>
            <w:shd w:val="clear" w:color="auto" w:fill="B4C6E7" w:themeFill="accent1" w:themeFillTint="66"/>
            <w:vAlign w:val="center"/>
          </w:tcPr>
          <w:p w14:paraId="0FE69654" w14:textId="77777777" w:rsidR="00C13BF8" w:rsidRPr="00D52F97" w:rsidRDefault="00C13BF8" w:rsidP="00B66612">
            <w:pPr>
              <w:rPr>
                <w:sz w:val="24"/>
                <w:szCs w:val="24"/>
                <w:lang w:bidi="ar-IQ"/>
              </w:rPr>
            </w:pPr>
            <w:r w:rsidRPr="00D52F97">
              <w:rPr>
                <w:sz w:val="24"/>
                <w:szCs w:val="24"/>
                <w:lang w:bidi="ar-IQ"/>
              </w:rPr>
              <w:t>-Simplified Methods of Stability Analysis</w:t>
            </w:r>
          </w:p>
          <w:p w14:paraId="1C21E045" w14:textId="77777777" w:rsidR="00C13BF8" w:rsidRPr="00D52F97" w:rsidRDefault="00C13BF8" w:rsidP="00B66612">
            <w:pPr>
              <w:rPr>
                <w:sz w:val="24"/>
                <w:szCs w:val="24"/>
                <w:lang w:bidi="ar-IQ"/>
              </w:rPr>
            </w:pPr>
            <w:r w:rsidRPr="00D52F97">
              <w:rPr>
                <w:sz w:val="24"/>
                <w:szCs w:val="24"/>
                <w:lang w:bidi="ar-IQ"/>
              </w:rPr>
              <w:t xml:space="preserve">     Infinite slopes</w:t>
            </w:r>
          </w:p>
          <w:p w14:paraId="5AA5830B" w14:textId="77777777" w:rsidR="00C13BF8" w:rsidRPr="00D52F97" w:rsidRDefault="00C13BF8" w:rsidP="00B66612">
            <w:pPr>
              <w:rPr>
                <w:sz w:val="24"/>
                <w:szCs w:val="24"/>
                <w:lang w:bidi="ar-IQ"/>
              </w:rPr>
            </w:pPr>
            <w:r w:rsidRPr="00D52F97">
              <w:rPr>
                <w:sz w:val="24"/>
                <w:szCs w:val="24"/>
                <w:lang w:bidi="ar-IQ"/>
              </w:rPr>
              <w:t xml:space="preserve">     Triangular cross-section</w:t>
            </w:r>
          </w:p>
          <w:p w14:paraId="1AA11DE2" w14:textId="77777777" w:rsidR="00C13BF8" w:rsidRPr="00D52F97" w:rsidRDefault="00C13BF8" w:rsidP="00B66612">
            <w:pPr>
              <w:rPr>
                <w:sz w:val="24"/>
                <w:szCs w:val="24"/>
                <w:lang w:bidi="ar-IQ"/>
              </w:rPr>
            </w:pPr>
            <w:r w:rsidRPr="00D52F97">
              <w:rPr>
                <w:sz w:val="24"/>
                <w:szCs w:val="24"/>
                <w:lang w:bidi="ar-IQ"/>
              </w:rPr>
              <w:t xml:space="preserve">     Cylindrical failure (φ = 0 condition)</w:t>
            </w:r>
          </w:p>
          <w:p w14:paraId="32041542" w14:textId="77777777" w:rsidR="00C13BF8" w:rsidRPr="00D52F97" w:rsidRDefault="00C13BF8" w:rsidP="00B66612">
            <w:pPr>
              <w:rPr>
                <w:sz w:val="24"/>
                <w:szCs w:val="24"/>
                <w:lang w:bidi="ar-IQ"/>
              </w:rPr>
            </w:pPr>
            <w:r w:rsidRPr="00D52F97">
              <w:rPr>
                <w:sz w:val="24"/>
                <w:szCs w:val="24"/>
                <w:lang w:bidi="ar-IQ"/>
              </w:rPr>
              <w:t xml:space="preserve">     Cylindrical failure (Taylor's stability charts</w:t>
            </w:r>
          </w:p>
        </w:tc>
        <w:tc>
          <w:tcPr>
            <w:tcW w:w="1984" w:type="dxa"/>
            <w:shd w:val="clear" w:color="auto" w:fill="D9E2F3" w:themeFill="accent1" w:themeFillTint="33"/>
            <w:vAlign w:val="center"/>
          </w:tcPr>
          <w:p w14:paraId="61B05A9E" w14:textId="77777777" w:rsidR="00C13BF8" w:rsidRPr="00D52F97" w:rsidRDefault="00C13BF8" w:rsidP="00B66612">
            <w:pPr>
              <w:jc w:val="center"/>
              <w:rPr>
                <w:sz w:val="24"/>
                <w:szCs w:val="24"/>
                <w:lang w:bidi="ar-IQ"/>
              </w:rPr>
            </w:pPr>
            <w:r w:rsidRPr="00D52F97">
              <w:rPr>
                <w:sz w:val="28"/>
                <w:szCs w:val="28"/>
                <w:lang w:bidi="ar-IQ"/>
              </w:rPr>
              <w:t>Slope Stability</w:t>
            </w:r>
          </w:p>
          <w:p w14:paraId="459150D7" w14:textId="77777777" w:rsidR="00C13BF8" w:rsidRPr="009F1A3E" w:rsidRDefault="00C13BF8" w:rsidP="00B66612">
            <w:pPr>
              <w:rPr>
                <w:color w:val="FF0000"/>
                <w:sz w:val="28"/>
                <w:szCs w:val="28"/>
              </w:rPr>
            </w:pPr>
          </w:p>
        </w:tc>
        <w:tc>
          <w:tcPr>
            <w:tcW w:w="1559" w:type="dxa"/>
            <w:shd w:val="clear" w:color="auto" w:fill="B4C6E7" w:themeFill="accent1" w:themeFillTint="66"/>
            <w:vAlign w:val="center"/>
          </w:tcPr>
          <w:p w14:paraId="72D72217" w14:textId="77777777" w:rsidR="00C13BF8" w:rsidRPr="00E35266" w:rsidRDefault="00C13BF8" w:rsidP="00B66612">
            <w:pPr>
              <w:jc w:val="center"/>
              <w:rPr>
                <w:sz w:val="28"/>
                <w:szCs w:val="28"/>
              </w:rPr>
            </w:pPr>
            <w:r w:rsidRPr="00E35266">
              <w:rPr>
                <w:sz w:val="28"/>
                <w:szCs w:val="28"/>
              </w:rPr>
              <w:t>Lecture</w:t>
            </w:r>
          </w:p>
        </w:tc>
        <w:tc>
          <w:tcPr>
            <w:tcW w:w="1822" w:type="dxa"/>
            <w:shd w:val="clear" w:color="auto" w:fill="D9E2F3" w:themeFill="accent1" w:themeFillTint="33"/>
            <w:vAlign w:val="center"/>
          </w:tcPr>
          <w:p w14:paraId="4243D254" w14:textId="77777777" w:rsidR="00C13BF8" w:rsidRPr="00E35266" w:rsidRDefault="00C13BF8" w:rsidP="00B66612">
            <w:pPr>
              <w:jc w:val="center"/>
              <w:rPr>
                <w:sz w:val="28"/>
                <w:szCs w:val="28"/>
              </w:rPr>
            </w:pPr>
            <w:r w:rsidRPr="00E35266">
              <w:rPr>
                <w:sz w:val="28"/>
                <w:szCs w:val="28"/>
              </w:rPr>
              <w:t>Written exam</w:t>
            </w:r>
          </w:p>
        </w:tc>
      </w:tr>
      <w:tr w:rsidR="00C13BF8" w:rsidRPr="009F1A3E" w14:paraId="3C15DD43" w14:textId="77777777" w:rsidTr="00B66612">
        <w:trPr>
          <w:trHeight w:val="397"/>
        </w:trPr>
        <w:tc>
          <w:tcPr>
            <w:tcW w:w="923" w:type="dxa"/>
            <w:shd w:val="clear" w:color="auto" w:fill="DBE5F1"/>
            <w:vAlign w:val="center"/>
          </w:tcPr>
          <w:p w14:paraId="7FF495BB" w14:textId="77777777" w:rsidR="00C13BF8" w:rsidRPr="00880BD2" w:rsidRDefault="00C13BF8" w:rsidP="00B66612">
            <w:pPr>
              <w:rPr>
                <w:sz w:val="28"/>
                <w:szCs w:val="28"/>
              </w:rPr>
            </w:pPr>
            <w:r w:rsidRPr="00880BD2">
              <w:rPr>
                <w:sz w:val="28"/>
                <w:szCs w:val="28"/>
              </w:rPr>
              <w:t xml:space="preserve">   15</w:t>
            </w:r>
          </w:p>
        </w:tc>
        <w:tc>
          <w:tcPr>
            <w:tcW w:w="932" w:type="dxa"/>
            <w:shd w:val="clear" w:color="auto" w:fill="B8CCE4"/>
            <w:vAlign w:val="center"/>
          </w:tcPr>
          <w:p w14:paraId="65211201" w14:textId="77777777" w:rsidR="00C13BF8" w:rsidRPr="00A2191E" w:rsidRDefault="00C13BF8" w:rsidP="00B66612">
            <w:pPr>
              <w:jc w:val="center"/>
              <w:rPr>
                <w:sz w:val="28"/>
                <w:szCs w:val="28"/>
              </w:rPr>
            </w:pPr>
            <w:r w:rsidRPr="00A2191E">
              <w:rPr>
                <w:sz w:val="28"/>
                <w:szCs w:val="28"/>
              </w:rPr>
              <w:t>4</w:t>
            </w:r>
          </w:p>
        </w:tc>
        <w:tc>
          <w:tcPr>
            <w:tcW w:w="2648" w:type="dxa"/>
            <w:shd w:val="clear" w:color="auto" w:fill="DBE5F1"/>
            <w:vAlign w:val="center"/>
          </w:tcPr>
          <w:p w14:paraId="40BC9FEF" w14:textId="77777777" w:rsidR="00C13BF8" w:rsidRPr="00225D04" w:rsidRDefault="00C13BF8" w:rsidP="00B66612">
            <w:pPr>
              <w:rPr>
                <w:sz w:val="24"/>
                <w:szCs w:val="24"/>
                <w:lang w:bidi="ar-IQ"/>
              </w:rPr>
            </w:pPr>
            <w:r w:rsidRPr="00225D04">
              <w:rPr>
                <w:sz w:val="24"/>
                <w:szCs w:val="24"/>
                <w:lang w:bidi="ar-IQ"/>
              </w:rPr>
              <w:t>-Slices Methods of Stability Analysis</w:t>
            </w:r>
          </w:p>
          <w:p w14:paraId="1F50590F" w14:textId="77777777" w:rsidR="00C13BF8" w:rsidRPr="00225D04" w:rsidRDefault="00C13BF8" w:rsidP="00B66612">
            <w:pPr>
              <w:rPr>
                <w:sz w:val="24"/>
                <w:szCs w:val="24"/>
                <w:lang w:bidi="ar-IQ"/>
              </w:rPr>
            </w:pPr>
            <w:r w:rsidRPr="00225D04">
              <w:rPr>
                <w:sz w:val="24"/>
                <w:szCs w:val="24"/>
                <w:lang w:bidi="ar-IQ"/>
              </w:rPr>
              <w:t>Fellenius method</w:t>
            </w:r>
          </w:p>
          <w:p w14:paraId="687567FE" w14:textId="77777777" w:rsidR="00C13BF8" w:rsidRPr="00225D04" w:rsidRDefault="00C13BF8" w:rsidP="00B66612">
            <w:pPr>
              <w:rPr>
                <w:sz w:val="24"/>
                <w:szCs w:val="24"/>
                <w:lang w:bidi="ar-IQ"/>
              </w:rPr>
            </w:pPr>
            <w:r w:rsidRPr="00225D04">
              <w:rPr>
                <w:sz w:val="24"/>
                <w:szCs w:val="24"/>
                <w:lang w:bidi="ar-IQ"/>
              </w:rPr>
              <w:t>Simplified Bishop's method</w:t>
            </w:r>
          </w:p>
          <w:p w14:paraId="7B23696A" w14:textId="77777777" w:rsidR="00C13BF8" w:rsidRPr="00D52F97" w:rsidRDefault="00C13BF8" w:rsidP="00B66612">
            <w:pPr>
              <w:jc w:val="center"/>
              <w:rPr>
                <w:sz w:val="24"/>
                <w:szCs w:val="24"/>
                <w:lang w:bidi="ar-IQ"/>
              </w:rPr>
            </w:pPr>
          </w:p>
        </w:tc>
        <w:tc>
          <w:tcPr>
            <w:tcW w:w="1984" w:type="dxa"/>
            <w:shd w:val="clear" w:color="auto" w:fill="B8CCE4"/>
            <w:vAlign w:val="center"/>
          </w:tcPr>
          <w:p w14:paraId="1890082A" w14:textId="77777777" w:rsidR="00C13BF8" w:rsidRPr="00D52F97" w:rsidRDefault="00C13BF8" w:rsidP="00B66612">
            <w:pPr>
              <w:jc w:val="center"/>
              <w:rPr>
                <w:sz w:val="24"/>
                <w:szCs w:val="24"/>
                <w:lang w:bidi="ar-IQ"/>
              </w:rPr>
            </w:pPr>
            <w:r w:rsidRPr="00D52F97">
              <w:rPr>
                <w:sz w:val="28"/>
                <w:szCs w:val="28"/>
                <w:lang w:bidi="ar-IQ"/>
              </w:rPr>
              <w:t>Slope Stability</w:t>
            </w:r>
          </w:p>
        </w:tc>
        <w:tc>
          <w:tcPr>
            <w:tcW w:w="1559" w:type="dxa"/>
            <w:shd w:val="clear" w:color="auto" w:fill="DBE5F1"/>
            <w:vAlign w:val="center"/>
          </w:tcPr>
          <w:p w14:paraId="6895E216" w14:textId="77777777" w:rsidR="00C13BF8" w:rsidRPr="00E35266" w:rsidRDefault="00C13BF8" w:rsidP="00B66612">
            <w:pPr>
              <w:jc w:val="center"/>
              <w:rPr>
                <w:sz w:val="28"/>
                <w:szCs w:val="28"/>
              </w:rPr>
            </w:pPr>
            <w:r w:rsidRPr="00E35266">
              <w:rPr>
                <w:sz w:val="28"/>
                <w:szCs w:val="28"/>
              </w:rPr>
              <w:t>Lecture</w:t>
            </w:r>
          </w:p>
        </w:tc>
        <w:tc>
          <w:tcPr>
            <w:tcW w:w="1822" w:type="dxa"/>
            <w:shd w:val="clear" w:color="auto" w:fill="B8CCE4"/>
            <w:vAlign w:val="center"/>
          </w:tcPr>
          <w:p w14:paraId="590F53FC" w14:textId="77777777" w:rsidR="00C13BF8" w:rsidRPr="00E35266" w:rsidRDefault="00C13BF8" w:rsidP="00B66612">
            <w:pPr>
              <w:jc w:val="center"/>
              <w:rPr>
                <w:sz w:val="28"/>
                <w:szCs w:val="28"/>
              </w:rPr>
            </w:pPr>
            <w:r w:rsidRPr="00E35266">
              <w:rPr>
                <w:sz w:val="28"/>
                <w:szCs w:val="28"/>
              </w:rPr>
              <w:t>Written exam</w:t>
            </w:r>
          </w:p>
        </w:tc>
      </w:tr>
    </w:tbl>
    <w:p w14:paraId="2DD630B4" w14:textId="77777777" w:rsidR="00C13BF8" w:rsidRDefault="00C13BF8" w:rsidP="00C13BF8">
      <w:pPr>
        <w:spacing w:line="200" w:lineRule="exact"/>
      </w:pPr>
    </w:p>
    <w:p w14:paraId="0D17294F" w14:textId="77777777" w:rsidR="00C13BF8"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3959"/>
        <w:gridCol w:w="5673"/>
      </w:tblGrid>
      <w:tr w:rsidR="00C13BF8" w:rsidRPr="009F1A3E" w14:paraId="0E94C708" w14:textId="77777777" w:rsidTr="00B66612">
        <w:trPr>
          <w:trHeight w:val="510"/>
          <w:jc w:val="center"/>
        </w:trPr>
        <w:tc>
          <w:tcPr>
            <w:tcW w:w="9632" w:type="dxa"/>
            <w:gridSpan w:val="2"/>
            <w:shd w:val="clear" w:color="auto" w:fill="B8CCE4"/>
            <w:vAlign w:val="center"/>
          </w:tcPr>
          <w:p w14:paraId="4C986CDA" w14:textId="77777777" w:rsidR="00C13BF8" w:rsidRPr="009F1A3E" w:rsidRDefault="00C13BF8" w:rsidP="00B66612">
            <w:pPr>
              <w:rPr>
                <w:color w:val="FF0000"/>
                <w:sz w:val="28"/>
                <w:szCs w:val="28"/>
              </w:rPr>
            </w:pPr>
            <w:r w:rsidRPr="00880BD2">
              <w:rPr>
                <w:sz w:val="28"/>
                <w:szCs w:val="28"/>
              </w:rPr>
              <w:t>1</w:t>
            </w:r>
            <w:r>
              <w:rPr>
                <w:sz w:val="28"/>
                <w:szCs w:val="28"/>
              </w:rPr>
              <w:t>1</w:t>
            </w:r>
            <w:r w:rsidRPr="00880BD2">
              <w:rPr>
                <w:sz w:val="28"/>
                <w:szCs w:val="28"/>
              </w:rPr>
              <w:t>. Infrastructure</w:t>
            </w:r>
          </w:p>
        </w:tc>
      </w:tr>
      <w:tr w:rsidR="00C13BF8" w:rsidRPr="009F1A3E" w14:paraId="64A68EC2" w14:textId="77777777" w:rsidTr="00B66612">
        <w:trPr>
          <w:trHeight w:val="567"/>
          <w:jc w:val="center"/>
        </w:trPr>
        <w:tc>
          <w:tcPr>
            <w:tcW w:w="3959" w:type="dxa"/>
            <w:shd w:val="clear" w:color="auto" w:fill="DBE5F1"/>
            <w:vAlign w:val="center"/>
          </w:tcPr>
          <w:p w14:paraId="7CA43D98" w14:textId="77777777" w:rsidR="00C13BF8" w:rsidRPr="00880BD2" w:rsidRDefault="00C13BF8" w:rsidP="00B66612">
            <w:pPr>
              <w:rPr>
                <w:sz w:val="28"/>
                <w:szCs w:val="28"/>
              </w:rPr>
            </w:pPr>
            <w:r w:rsidRPr="00880BD2">
              <w:rPr>
                <w:sz w:val="28"/>
                <w:szCs w:val="28"/>
              </w:rPr>
              <w:t>1- Required reading:</w:t>
            </w:r>
          </w:p>
          <w:p w14:paraId="43DBD932" w14:textId="77777777" w:rsidR="00C13BF8" w:rsidRPr="00880BD2" w:rsidRDefault="00C13BF8" w:rsidP="00B66612">
            <w:pPr>
              <w:rPr>
                <w:sz w:val="28"/>
                <w:szCs w:val="28"/>
              </w:rPr>
            </w:pPr>
            <w:r w:rsidRPr="00880BD2">
              <w:rPr>
                <w:sz w:val="28"/>
                <w:szCs w:val="28"/>
              </w:rPr>
              <w:t>· Books</w:t>
            </w:r>
          </w:p>
          <w:p w14:paraId="64281912" w14:textId="77777777" w:rsidR="00C13BF8" w:rsidRPr="00880BD2" w:rsidRDefault="00C13BF8" w:rsidP="00B66612">
            <w:pPr>
              <w:rPr>
                <w:sz w:val="28"/>
                <w:szCs w:val="28"/>
              </w:rPr>
            </w:pPr>
            <w:r w:rsidRPr="00880BD2">
              <w:rPr>
                <w:sz w:val="28"/>
                <w:szCs w:val="28"/>
              </w:rPr>
              <w:t>· COURSE MATERIALS</w:t>
            </w:r>
          </w:p>
          <w:p w14:paraId="7156B36F" w14:textId="77777777" w:rsidR="00C13BF8" w:rsidRPr="009F1A3E" w:rsidRDefault="00C13BF8" w:rsidP="00B66612">
            <w:pPr>
              <w:rPr>
                <w:color w:val="FF0000"/>
                <w:sz w:val="28"/>
                <w:szCs w:val="28"/>
              </w:rPr>
            </w:pPr>
            <w:r w:rsidRPr="00880BD2">
              <w:rPr>
                <w:sz w:val="28"/>
                <w:szCs w:val="28"/>
              </w:rPr>
              <w:t>· OTHER</w:t>
            </w:r>
          </w:p>
        </w:tc>
        <w:tc>
          <w:tcPr>
            <w:tcW w:w="5673" w:type="dxa"/>
            <w:shd w:val="clear" w:color="auto" w:fill="B8CCE4"/>
            <w:vAlign w:val="center"/>
          </w:tcPr>
          <w:p w14:paraId="262E98BF" w14:textId="77777777" w:rsidR="00C13BF8" w:rsidRPr="00EB7300" w:rsidRDefault="00C13BF8" w:rsidP="00B66612">
            <w:pPr>
              <w:rPr>
                <w:color w:val="FF0000"/>
                <w:sz w:val="28"/>
                <w:szCs w:val="28"/>
              </w:rPr>
            </w:pPr>
            <w:r w:rsidRPr="00EB7300">
              <w:rPr>
                <w:rFonts w:eastAsia="Calibri"/>
                <w:sz w:val="28"/>
                <w:szCs w:val="28"/>
                <w:lang w:bidi="ar-IQ"/>
              </w:rPr>
              <w:t>Foundation Analysis and Design, 5th Ed</w:t>
            </w:r>
            <w:r>
              <w:rPr>
                <w:rFonts w:eastAsia="Calibri"/>
                <w:sz w:val="28"/>
                <w:szCs w:val="28"/>
                <w:lang w:bidi="ar-IQ"/>
              </w:rPr>
              <w:t xml:space="preserve">, </w:t>
            </w:r>
            <w:r w:rsidRPr="00EB7300">
              <w:rPr>
                <w:rFonts w:eastAsia="Calibri"/>
                <w:sz w:val="28"/>
                <w:szCs w:val="28"/>
                <w:lang w:bidi="ar-IQ"/>
              </w:rPr>
              <w:t>Bowles</w:t>
            </w:r>
            <w:r>
              <w:rPr>
                <w:rFonts w:eastAsia="Calibri"/>
                <w:sz w:val="28"/>
                <w:szCs w:val="28"/>
                <w:lang w:bidi="ar-IQ"/>
              </w:rPr>
              <w:t xml:space="preserve">, </w:t>
            </w:r>
            <w:r w:rsidRPr="00EB7300">
              <w:rPr>
                <w:rFonts w:eastAsia="Calibri"/>
                <w:sz w:val="28"/>
                <w:szCs w:val="28"/>
                <w:lang w:bidi="ar-IQ"/>
              </w:rPr>
              <w:t>1996.</w:t>
            </w:r>
          </w:p>
        </w:tc>
      </w:tr>
      <w:tr w:rsidR="00C13BF8" w:rsidRPr="009F1A3E" w14:paraId="6591E475" w14:textId="77777777" w:rsidTr="00B66612">
        <w:trPr>
          <w:trHeight w:val="567"/>
          <w:jc w:val="center"/>
        </w:trPr>
        <w:tc>
          <w:tcPr>
            <w:tcW w:w="3959" w:type="dxa"/>
            <w:shd w:val="clear" w:color="auto" w:fill="B8CCE4"/>
            <w:vAlign w:val="center"/>
          </w:tcPr>
          <w:p w14:paraId="64BF8B3B" w14:textId="77777777" w:rsidR="00C13BF8" w:rsidRPr="00880BD2" w:rsidRDefault="00C13BF8" w:rsidP="00B66612">
            <w:pPr>
              <w:rPr>
                <w:sz w:val="28"/>
                <w:szCs w:val="28"/>
              </w:rPr>
            </w:pPr>
            <w:r w:rsidRPr="00880BD2">
              <w:rPr>
                <w:sz w:val="28"/>
                <w:szCs w:val="28"/>
              </w:rPr>
              <w:t>2.</w:t>
            </w:r>
            <w:r w:rsidRPr="00880BD2">
              <w:t xml:space="preserve"> </w:t>
            </w:r>
            <w:r w:rsidRPr="00880BD2">
              <w:rPr>
                <w:sz w:val="28"/>
                <w:szCs w:val="28"/>
              </w:rPr>
              <w:t xml:space="preserve">Key references (sources)  </w:t>
            </w:r>
          </w:p>
        </w:tc>
        <w:tc>
          <w:tcPr>
            <w:tcW w:w="5673" w:type="dxa"/>
            <w:shd w:val="clear" w:color="auto" w:fill="DBE5F1"/>
            <w:vAlign w:val="center"/>
          </w:tcPr>
          <w:p w14:paraId="234D3FB6" w14:textId="77777777" w:rsidR="00C13BF8" w:rsidRPr="009F1A3E" w:rsidRDefault="00C13BF8" w:rsidP="00B66612">
            <w:pPr>
              <w:rPr>
                <w:rFonts w:ascii="Cambria" w:eastAsia="Calibri" w:hAnsi="Cambria"/>
                <w:color w:val="FF0000"/>
                <w:sz w:val="28"/>
                <w:szCs w:val="28"/>
                <w:lang w:bidi="ar-IQ"/>
              </w:rPr>
            </w:pPr>
          </w:p>
        </w:tc>
      </w:tr>
      <w:tr w:rsidR="00C13BF8" w:rsidRPr="009F1A3E" w14:paraId="11F22FDD" w14:textId="77777777" w:rsidTr="00B66612">
        <w:trPr>
          <w:trHeight w:val="567"/>
          <w:jc w:val="center"/>
        </w:trPr>
        <w:tc>
          <w:tcPr>
            <w:tcW w:w="3959" w:type="dxa"/>
            <w:shd w:val="clear" w:color="auto" w:fill="DBE5F1"/>
            <w:vAlign w:val="center"/>
          </w:tcPr>
          <w:p w14:paraId="28F65750" w14:textId="77777777" w:rsidR="00C13BF8" w:rsidRPr="00880BD2" w:rsidRDefault="00C13BF8" w:rsidP="00B66612">
            <w:pPr>
              <w:rPr>
                <w:sz w:val="28"/>
                <w:szCs w:val="28"/>
              </w:rPr>
            </w:pPr>
            <w:r w:rsidRPr="00880BD2">
              <w:rPr>
                <w:sz w:val="28"/>
                <w:szCs w:val="28"/>
              </w:rPr>
              <w:t>A-</w:t>
            </w:r>
            <w:r w:rsidRPr="00880BD2">
              <w:t xml:space="preserve"> </w:t>
            </w:r>
            <w:r w:rsidRPr="00880BD2">
              <w:rPr>
                <w:sz w:val="28"/>
                <w:szCs w:val="28"/>
              </w:rPr>
              <w:t xml:space="preserve">Recommended books and references (scientific journals, reports ,....    </w:t>
            </w:r>
          </w:p>
        </w:tc>
        <w:tc>
          <w:tcPr>
            <w:tcW w:w="5673" w:type="dxa"/>
            <w:shd w:val="clear" w:color="auto" w:fill="B8CCE4"/>
            <w:vAlign w:val="center"/>
          </w:tcPr>
          <w:p w14:paraId="0D8066BE" w14:textId="77777777" w:rsidR="00C13BF8" w:rsidRPr="009F1A3E" w:rsidRDefault="00C13BF8" w:rsidP="00B66612">
            <w:pPr>
              <w:rPr>
                <w:rFonts w:ascii="Cambria" w:eastAsia="Calibri" w:hAnsi="Cambria"/>
                <w:color w:val="FF0000"/>
                <w:sz w:val="28"/>
                <w:szCs w:val="28"/>
                <w:lang w:bidi="ar-IQ"/>
              </w:rPr>
            </w:pPr>
            <w:r w:rsidRPr="00EB7300">
              <w:rPr>
                <w:rFonts w:ascii="Cambria" w:eastAsia="Calibri" w:hAnsi="Cambria"/>
                <w:sz w:val="28"/>
                <w:szCs w:val="28"/>
                <w:lang w:bidi="ar-IQ"/>
              </w:rPr>
              <w:t>Principles of Foundation Engineering, 9th Ed, Das, 2019</w:t>
            </w:r>
            <w:r>
              <w:rPr>
                <w:rFonts w:ascii="Cambria" w:eastAsia="Calibri" w:hAnsi="Cambria"/>
                <w:sz w:val="28"/>
                <w:szCs w:val="28"/>
                <w:lang w:bidi="ar-IQ"/>
              </w:rPr>
              <w:t>.</w:t>
            </w:r>
          </w:p>
        </w:tc>
      </w:tr>
      <w:tr w:rsidR="00C13BF8" w:rsidRPr="009F1A3E" w14:paraId="1F681ACE" w14:textId="77777777" w:rsidTr="00B66612">
        <w:trPr>
          <w:trHeight w:val="567"/>
          <w:jc w:val="center"/>
        </w:trPr>
        <w:tc>
          <w:tcPr>
            <w:tcW w:w="3959" w:type="dxa"/>
            <w:shd w:val="clear" w:color="auto" w:fill="DBE5F1"/>
            <w:vAlign w:val="center"/>
          </w:tcPr>
          <w:p w14:paraId="1322E48A" w14:textId="77777777" w:rsidR="00C13BF8" w:rsidRPr="00880BD2" w:rsidRDefault="00C13BF8" w:rsidP="00B66612">
            <w:pPr>
              <w:rPr>
                <w:sz w:val="28"/>
                <w:szCs w:val="28"/>
              </w:rPr>
            </w:pPr>
            <w:r w:rsidRPr="00880BD2">
              <w:rPr>
                <w:sz w:val="28"/>
                <w:szCs w:val="28"/>
              </w:rPr>
              <w:t>B- Electronic references, websites</w:t>
            </w:r>
          </w:p>
        </w:tc>
        <w:tc>
          <w:tcPr>
            <w:tcW w:w="5673" w:type="dxa"/>
            <w:shd w:val="clear" w:color="auto" w:fill="B8CCE4"/>
            <w:vAlign w:val="center"/>
          </w:tcPr>
          <w:p w14:paraId="3CA63EE6" w14:textId="77777777" w:rsidR="00C13BF8" w:rsidRPr="00A23FE8" w:rsidRDefault="00C13BF8" w:rsidP="00B66612">
            <w:pPr>
              <w:rPr>
                <w:sz w:val="28"/>
                <w:szCs w:val="28"/>
              </w:rPr>
            </w:pPr>
            <w:r w:rsidRPr="00A23FE8">
              <w:rPr>
                <w:sz w:val="28"/>
                <w:szCs w:val="28"/>
              </w:rPr>
              <w:t>Reputable websites.</w:t>
            </w:r>
          </w:p>
          <w:p w14:paraId="50C7E34E" w14:textId="77777777" w:rsidR="00C13BF8" w:rsidRPr="009F1A3E" w:rsidRDefault="00C13BF8" w:rsidP="00B66612">
            <w:pPr>
              <w:rPr>
                <w:color w:val="FF0000"/>
                <w:sz w:val="28"/>
                <w:szCs w:val="28"/>
              </w:rPr>
            </w:pPr>
            <w:r w:rsidRPr="00A23FE8">
              <w:rPr>
                <w:sz w:val="28"/>
                <w:szCs w:val="28"/>
              </w:rPr>
              <w:t>Libraries sites in some international universities.</w:t>
            </w:r>
          </w:p>
        </w:tc>
      </w:tr>
    </w:tbl>
    <w:p w14:paraId="77D900C9" w14:textId="77777777" w:rsidR="00C13BF8" w:rsidRDefault="00C13BF8" w:rsidP="00C13BF8">
      <w:pPr>
        <w:spacing w:line="200" w:lineRule="exact"/>
      </w:pPr>
    </w:p>
    <w:p w14:paraId="5B0028D0" w14:textId="77777777" w:rsidR="00C13BF8"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979DE" w14:paraId="6BB8F780" w14:textId="77777777" w:rsidTr="00B66612">
        <w:trPr>
          <w:trHeight w:val="510"/>
          <w:jc w:val="center"/>
        </w:trPr>
        <w:tc>
          <w:tcPr>
            <w:tcW w:w="9632" w:type="dxa"/>
            <w:shd w:val="clear" w:color="auto" w:fill="B8CCE4"/>
            <w:vAlign w:val="center"/>
          </w:tcPr>
          <w:p w14:paraId="302A8EE7" w14:textId="77777777" w:rsidR="00C13BF8" w:rsidRPr="008C6C9E" w:rsidRDefault="00C13BF8" w:rsidP="00B66612">
            <w:pPr>
              <w:rPr>
                <w:sz w:val="28"/>
                <w:szCs w:val="28"/>
              </w:rPr>
            </w:pPr>
            <w:r w:rsidRPr="008C6C9E">
              <w:rPr>
                <w:sz w:val="28"/>
                <w:szCs w:val="28"/>
              </w:rPr>
              <w:t>1</w:t>
            </w:r>
            <w:r>
              <w:rPr>
                <w:sz w:val="28"/>
                <w:szCs w:val="28"/>
              </w:rPr>
              <w:t>2</w:t>
            </w:r>
            <w:r w:rsidRPr="008C6C9E">
              <w:rPr>
                <w:sz w:val="28"/>
                <w:szCs w:val="28"/>
              </w:rPr>
              <w:t xml:space="preserve">. </w:t>
            </w:r>
            <w:r w:rsidRPr="00BB56C5">
              <w:rPr>
                <w:sz w:val="28"/>
                <w:szCs w:val="28"/>
              </w:rPr>
              <w:t>Course development plan</w:t>
            </w:r>
          </w:p>
        </w:tc>
      </w:tr>
      <w:tr w:rsidR="00C13BF8" w:rsidRPr="00D979DE" w14:paraId="2755BABE" w14:textId="77777777" w:rsidTr="00B66612">
        <w:trPr>
          <w:trHeight w:val="510"/>
          <w:jc w:val="center"/>
        </w:trPr>
        <w:tc>
          <w:tcPr>
            <w:tcW w:w="9632" w:type="dxa"/>
            <w:shd w:val="clear" w:color="auto" w:fill="DBE5F1"/>
            <w:vAlign w:val="center"/>
          </w:tcPr>
          <w:p w14:paraId="31FBE38F" w14:textId="77777777" w:rsidR="00C13BF8" w:rsidRPr="008C6C9E" w:rsidRDefault="00C13BF8" w:rsidP="00B66612">
            <w:pPr>
              <w:rPr>
                <w:sz w:val="28"/>
                <w:szCs w:val="28"/>
              </w:rPr>
            </w:pPr>
          </w:p>
        </w:tc>
      </w:tr>
    </w:tbl>
    <w:p w14:paraId="1EE9E40A" w14:textId="77777777" w:rsidR="00C13BF8" w:rsidRPr="00D979DE" w:rsidRDefault="00C13BF8" w:rsidP="00C13BF8">
      <w:pPr>
        <w:spacing w:line="260" w:lineRule="exact"/>
        <w:ind w:right="1003"/>
        <w:rPr>
          <w:sz w:val="28"/>
          <w:szCs w:val="28"/>
        </w:rPr>
      </w:pPr>
    </w:p>
    <w:p w14:paraId="0DDE2562" w14:textId="77777777" w:rsidR="00C13BF8" w:rsidRDefault="00C13BF8" w:rsidP="00C13BF8">
      <w:pPr>
        <w:rPr>
          <w:b/>
          <w:color w:val="1F4E79"/>
          <w:position w:val="-1"/>
          <w:sz w:val="32"/>
          <w:szCs w:val="32"/>
        </w:rPr>
      </w:pPr>
      <w:r>
        <w:rPr>
          <w:b/>
          <w:color w:val="1F4E79"/>
          <w:position w:val="-1"/>
          <w:sz w:val="32"/>
          <w:szCs w:val="32"/>
        </w:rPr>
        <w:br w:type="page"/>
      </w:r>
    </w:p>
    <w:p w14:paraId="1E4CDA99" w14:textId="77777777" w:rsidR="00C13BF8" w:rsidRDefault="00C13BF8" w:rsidP="00C13BF8">
      <w:pPr>
        <w:spacing w:before="54" w:line="360" w:lineRule="exact"/>
        <w:jc w:val="center"/>
        <w:rPr>
          <w:b/>
          <w:color w:val="1F4E79"/>
          <w:position w:val="-1"/>
          <w:sz w:val="32"/>
          <w:szCs w:val="32"/>
        </w:rPr>
      </w:pPr>
      <w:r>
        <w:rPr>
          <w:b/>
          <w:color w:val="1F4E79"/>
          <w:position w:val="-1"/>
          <w:sz w:val="32"/>
          <w:szCs w:val="32"/>
        </w:rPr>
        <w:lastRenderedPageBreak/>
        <w:t>T</w:t>
      </w:r>
      <w:r>
        <w:rPr>
          <w:b/>
          <w:color w:val="1F4E79"/>
          <w:spacing w:val="1"/>
          <w:position w:val="-1"/>
          <w:sz w:val="32"/>
          <w:szCs w:val="32"/>
        </w:rPr>
        <w:t>EM</w:t>
      </w:r>
      <w:r>
        <w:rPr>
          <w:b/>
          <w:color w:val="1F4E79"/>
          <w:position w:val="-1"/>
          <w:sz w:val="32"/>
          <w:szCs w:val="32"/>
        </w:rPr>
        <w:t>PLATE</w:t>
      </w:r>
      <w:r>
        <w:rPr>
          <w:b/>
          <w:color w:val="1F4E79"/>
          <w:spacing w:val="-18"/>
          <w:position w:val="-1"/>
          <w:sz w:val="32"/>
          <w:szCs w:val="32"/>
        </w:rPr>
        <w:t xml:space="preserve"> </w:t>
      </w:r>
      <w:r>
        <w:rPr>
          <w:b/>
          <w:color w:val="1F4E79"/>
          <w:spacing w:val="1"/>
          <w:position w:val="-1"/>
          <w:sz w:val="32"/>
          <w:szCs w:val="32"/>
        </w:rPr>
        <w:t>FO</w:t>
      </w:r>
      <w:r>
        <w:rPr>
          <w:b/>
          <w:color w:val="1F4E79"/>
          <w:position w:val="-1"/>
          <w:sz w:val="32"/>
          <w:szCs w:val="32"/>
        </w:rPr>
        <w:t>R</w:t>
      </w:r>
      <w:r>
        <w:rPr>
          <w:b/>
          <w:color w:val="1F4E79"/>
          <w:spacing w:val="-7"/>
          <w:position w:val="-1"/>
          <w:sz w:val="32"/>
          <w:szCs w:val="32"/>
        </w:rPr>
        <w:t xml:space="preserve"> </w:t>
      </w:r>
      <w:r>
        <w:rPr>
          <w:b/>
          <w:color w:val="1F4E79"/>
          <w:spacing w:val="1"/>
          <w:position w:val="-1"/>
          <w:sz w:val="32"/>
          <w:szCs w:val="32"/>
        </w:rPr>
        <w:t>C</w:t>
      </w:r>
      <w:r>
        <w:rPr>
          <w:b/>
          <w:color w:val="1F4E79"/>
          <w:spacing w:val="-1"/>
          <w:position w:val="-1"/>
          <w:sz w:val="32"/>
          <w:szCs w:val="32"/>
        </w:rPr>
        <w:t>O</w:t>
      </w:r>
      <w:r>
        <w:rPr>
          <w:b/>
          <w:color w:val="1F4E79"/>
          <w:position w:val="-1"/>
          <w:sz w:val="32"/>
          <w:szCs w:val="32"/>
        </w:rPr>
        <w:t>URSE</w:t>
      </w:r>
      <w:r>
        <w:rPr>
          <w:b/>
          <w:color w:val="1F4E79"/>
          <w:spacing w:val="-10"/>
          <w:position w:val="-1"/>
          <w:sz w:val="32"/>
          <w:szCs w:val="32"/>
        </w:rPr>
        <w:t xml:space="preserve"> </w:t>
      </w:r>
      <w:r>
        <w:rPr>
          <w:b/>
          <w:color w:val="1F4E79"/>
          <w:position w:val="-1"/>
          <w:sz w:val="32"/>
          <w:szCs w:val="32"/>
        </w:rPr>
        <w:t>S</w:t>
      </w:r>
      <w:r>
        <w:rPr>
          <w:b/>
          <w:color w:val="1F4E79"/>
          <w:spacing w:val="-1"/>
          <w:position w:val="-1"/>
          <w:sz w:val="32"/>
          <w:szCs w:val="32"/>
        </w:rPr>
        <w:t>P</w:t>
      </w:r>
      <w:r>
        <w:rPr>
          <w:b/>
          <w:color w:val="1F4E79"/>
          <w:spacing w:val="3"/>
          <w:position w:val="-1"/>
          <w:sz w:val="32"/>
          <w:szCs w:val="32"/>
        </w:rPr>
        <w:t>E</w:t>
      </w:r>
      <w:r>
        <w:rPr>
          <w:b/>
          <w:color w:val="1F4E79"/>
          <w:position w:val="-1"/>
          <w:sz w:val="32"/>
          <w:szCs w:val="32"/>
        </w:rPr>
        <w:t>CIFICA</w:t>
      </w:r>
      <w:r>
        <w:rPr>
          <w:b/>
          <w:color w:val="1F4E79"/>
          <w:spacing w:val="1"/>
          <w:position w:val="-1"/>
          <w:sz w:val="32"/>
          <w:szCs w:val="32"/>
        </w:rPr>
        <w:t>T</w:t>
      </w:r>
      <w:r>
        <w:rPr>
          <w:b/>
          <w:color w:val="1F4E79"/>
          <w:spacing w:val="3"/>
          <w:position w:val="-1"/>
          <w:sz w:val="32"/>
          <w:szCs w:val="32"/>
        </w:rPr>
        <w:t>I</w:t>
      </w:r>
      <w:r>
        <w:rPr>
          <w:b/>
          <w:color w:val="1F4E79"/>
          <w:spacing w:val="-1"/>
          <w:position w:val="-1"/>
          <w:sz w:val="32"/>
          <w:szCs w:val="32"/>
        </w:rPr>
        <w:t>O</w:t>
      </w:r>
      <w:r>
        <w:rPr>
          <w:b/>
          <w:color w:val="1F4E79"/>
          <w:position w:val="-1"/>
          <w:sz w:val="32"/>
          <w:szCs w:val="32"/>
        </w:rPr>
        <w:t>N</w:t>
      </w:r>
    </w:p>
    <w:p w14:paraId="056AE9B1" w14:textId="77777777" w:rsidR="00C13BF8" w:rsidRDefault="00C13BF8" w:rsidP="00C13BF8">
      <w:pPr>
        <w:spacing w:before="54" w:line="360" w:lineRule="exact"/>
        <w:ind w:left="2282"/>
        <w:rPr>
          <w:sz w:val="32"/>
          <w:szCs w:val="32"/>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C5BD4" w14:paraId="4EC841A2" w14:textId="77777777" w:rsidTr="00B66612">
        <w:trPr>
          <w:trHeight w:val="1077"/>
        </w:trPr>
        <w:tc>
          <w:tcPr>
            <w:tcW w:w="9642" w:type="dxa"/>
            <w:shd w:val="clear" w:color="auto" w:fill="B8CCE4"/>
            <w:vAlign w:val="center"/>
          </w:tcPr>
          <w:p w14:paraId="7193D110" w14:textId="77777777" w:rsidR="00C13BF8" w:rsidRPr="008C6C9E" w:rsidRDefault="00C13BF8" w:rsidP="00B66612">
            <w:pPr>
              <w:jc w:val="center"/>
              <w:rPr>
                <w:sz w:val="28"/>
                <w:szCs w:val="28"/>
              </w:rPr>
            </w:pPr>
            <w:r w:rsidRPr="008C6C9E">
              <w:rPr>
                <w:sz w:val="28"/>
                <w:szCs w:val="28"/>
              </w:rPr>
              <w:t>HIGHER EDUCATION PERFORMANCE REVIEW: PROGRAMME REVIEW</w:t>
            </w:r>
          </w:p>
        </w:tc>
      </w:tr>
    </w:tbl>
    <w:p w14:paraId="738AB033" w14:textId="77777777" w:rsidR="00C13BF8" w:rsidRDefault="00C13BF8" w:rsidP="00C13BF8">
      <w:pPr>
        <w:spacing w:before="3" w:line="160" w:lineRule="exact"/>
        <w:rPr>
          <w:sz w:val="17"/>
          <w:szCs w:val="17"/>
        </w:rPr>
      </w:pPr>
    </w:p>
    <w:p w14:paraId="2A969841" w14:textId="77777777" w:rsidR="00C13BF8" w:rsidRDefault="00C13BF8" w:rsidP="00C13BF8">
      <w:pPr>
        <w:spacing w:before="3" w:line="160" w:lineRule="exact"/>
        <w:rPr>
          <w:sz w:val="17"/>
          <w:szCs w:val="17"/>
        </w:rPr>
      </w:pPr>
    </w:p>
    <w:p w14:paraId="6E5BB5AD" w14:textId="77777777" w:rsidR="00C13BF8" w:rsidRDefault="00C13BF8" w:rsidP="00C13BF8">
      <w:pPr>
        <w:spacing w:before="3" w:line="160" w:lineRule="exact"/>
        <w:rPr>
          <w:sz w:val="17"/>
          <w:szCs w:val="17"/>
        </w:rPr>
      </w:pPr>
    </w:p>
    <w:p w14:paraId="4F55934D" w14:textId="77777777" w:rsidR="00C13BF8" w:rsidRDefault="00C13BF8" w:rsidP="00C13BF8">
      <w:pPr>
        <w:spacing w:before="21" w:line="320" w:lineRule="exact"/>
        <w:rPr>
          <w:sz w:val="30"/>
          <w:szCs w:val="30"/>
        </w:rPr>
      </w:pPr>
      <w:r>
        <w:rPr>
          <w:b/>
          <w:color w:val="1F4E79"/>
          <w:position w:val="-1"/>
          <w:sz w:val="30"/>
          <w:szCs w:val="30"/>
        </w:rPr>
        <w:t>C</w:t>
      </w:r>
      <w:r>
        <w:rPr>
          <w:b/>
          <w:color w:val="1F4E79"/>
          <w:spacing w:val="-1"/>
          <w:position w:val="-1"/>
          <w:sz w:val="30"/>
          <w:szCs w:val="30"/>
        </w:rPr>
        <w:t>O</w:t>
      </w:r>
      <w:r>
        <w:rPr>
          <w:b/>
          <w:color w:val="1F4E79"/>
          <w:position w:val="-1"/>
          <w:sz w:val="30"/>
          <w:szCs w:val="30"/>
        </w:rPr>
        <w:t>U</w:t>
      </w:r>
      <w:r>
        <w:rPr>
          <w:b/>
          <w:color w:val="1F4E79"/>
          <w:spacing w:val="-1"/>
          <w:position w:val="-1"/>
          <w:sz w:val="30"/>
          <w:szCs w:val="30"/>
        </w:rPr>
        <w:t>R</w:t>
      </w:r>
      <w:r>
        <w:rPr>
          <w:b/>
          <w:color w:val="1F4E79"/>
          <w:spacing w:val="1"/>
          <w:position w:val="-1"/>
          <w:sz w:val="30"/>
          <w:szCs w:val="30"/>
        </w:rPr>
        <w:t>S</w:t>
      </w:r>
      <w:r>
        <w:rPr>
          <w:b/>
          <w:color w:val="1F4E79"/>
          <w:position w:val="-1"/>
          <w:sz w:val="30"/>
          <w:szCs w:val="30"/>
        </w:rPr>
        <w:t xml:space="preserve">E </w:t>
      </w:r>
      <w:r>
        <w:rPr>
          <w:b/>
          <w:color w:val="1F4E79"/>
          <w:spacing w:val="1"/>
          <w:position w:val="-1"/>
          <w:sz w:val="30"/>
          <w:szCs w:val="30"/>
        </w:rPr>
        <w:t>S</w:t>
      </w:r>
      <w:r>
        <w:rPr>
          <w:b/>
          <w:color w:val="1F4E79"/>
          <w:spacing w:val="-1"/>
          <w:position w:val="-1"/>
          <w:sz w:val="30"/>
          <w:szCs w:val="30"/>
        </w:rPr>
        <w:t>PE</w:t>
      </w:r>
      <w:r>
        <w:rPr>
          <w:b/>
          <w:color w:val="1F4E79"/>
          <w:position w:val="-1"/>
          <w:sz w:val="30"/>
          <w:szCs w:val="30"/>
        </w:rPr>
        <w:t>CIFIC</w:t>
      </w:r>
      <w:r>
        <w:rPr>
          <w:b/>
          <w:color w:val="1F4E79"/>
          <w:spacing w:val="-1"/>
          <w:position w:val="-1"/>
          <w:sz w:val="30"/>
          <w:szCs w:val="30"/>
        </w:rPr>
        <w:t>AT</w:t>
      </w:r>
      <w:r>
        <w:rPr>
          <w:b/>
          <w:color w:val="1F4E79"/>
          <w:position w:val="-1"/>
          <w:sz w:val="30"/>
          <w:szCs w:val="30"/>
        </w:rPr>
        <w:t>ION</w:t>
      </w:r>
    </w:p>
    <w:p w14:paraId="2100C8B7" w14:textId="77777777" w:rsidR="00C13BF8" w:rsidRDefault="00C13BF8" w:rsidP="00C13BF8">
      <w:pPr>
        <w:spacing w:before="3" w:line="160" w:lineRule="exact"/>
        <w:rPr>
          <w:sz w:val="17"/>
          <w:szCs w:val="17"/>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6A54A2" w14:paraId="26ABC540" w14:textId="77777777" w:rsidTr="00B66612">
        <w:trPr>
          <w:trHeight w:val="2041"/>
        </w:trPr>
        <w:tc>
          <w:tcPr>
            <w:tcW w:w="9642" w:type="dxa"/>
            <w:shd w:val="clear" w:color="auto" w:fill="B8CCE4"/>
            <w:vAlign w:val="center"/>
          </w:tcPr>
          <w:p w14:paraId="3620E2DB" w14:textId="77777777" w:rsidR="00C13BF8" w:rsidRPr="00567DF2" w:rsidRDefault="00C13BF8" w:rsidP="00B66612">
            <w:pPr>
              <w:jc w:val="both"/>
              <w:rPr>
                <w:sz w:val="28"/>
                <w:szCs w:val="28"/>
                <w:vertAlign w:val="subscript"/>
              </w:rPr>
            </w:pPr>
            <w:r w:rsidRPr="00567DF2">
              <w:rPr>
                <w:sz w:val="28"/>
                <w:szCs w:val="28"/>
              </w:rPr>
              <w:t>The course provides the basic inform</w:t>
            </w:r>
            <w:r>
              <w:rPr>
                <w:sz w:val="28"/>
                <w:szCs w:val="28"/>
              </w:rPr>
              <w:t>ation for the properties of steel</w:t>
            </w:r>
            <w:r w:rsidRPr="00567DF2">
              <w:rPr>
                <w:sz w:val="28"/>
                <w:szCs w:val="28"/>
              </w:rPr>
              <w:t xml:space="preserve"> material and to identify the different design methods of steel structures and how to design structural members subjected to flexural forces, both lateral </w:t>
            </w:r>
            <w:r>
              <w:rPr>
                <w:sz w:val="28"/>
                <w:szCs w:val="28"/>
              </w:rPr>
              <w:t>supported</w:t>
            </w:r>
            <w:r w:rsidRPr="00567DF2">
              <w:rPr>
                <w:sz w:val="28"/>
                <w:szCs w:val="28"/>
              </w:rPr>
              <w:t xml:space="preserve"> and not lateral supported. Al</w:t>
            </w:r>
            <w:r>
              <w:rPr>
                <w:sz w:val="28"/>
                <w:szCs w:val="28"/>
              </w:rPr>
              <w:t>so learn how to design the connections</w:t>
            </w:r>
            <w:r w:rsidRPr="00567DF2">
              <w:rPr>
                <w:sz w:val="28"/>
                <w:szCs w:val="28"/>
              </w:rPr>
              <w:t xml:space="preserve"> between the structural members</w:t>
            </w:r>
          </w:p>
        </w:tc>
      </w:tr>
    </w:tbl>
    <w:p w14:paraId="26BAEBFD" w14:textId="77777777" w:rsidR="00C13BF8" w:rsidRDefault="00C13BF8" w:rsidP="00C13BF8">
      <w:pPr>
        <w:spacing w:before="3" w:line="160" w:lineRule="exact"/>
        <w:rPr>
          <w:sz w:val="17"/>
          <w:szCs w:val="17"/>
        </w:rPr>
      </w:pPr>
    </w:p>
    <w:p w14:paraId="6BFC042D" w14:textId="77777777" w:rsidR="00C13BF8" w:rsidRDefault="00C13BF8" w:rsidP="00C13BF8">
      <w:pPr>
        <w:spacing w:before="3" w:line="160" w:lineRule="exact"/>
        <w:rPr>
          <w:sz w:val="17"/>
          <w:szCs w:val="17"/>
        </w:rPr>
      </w:pPr>
    </w:p>
    <w:p w14:paraId="3E392630" w14:textId="77777777" w:rsidR="00C13BF8" w:rsidRDefault="00C13BF8" w:rsidP="00C13BF8">
      <w:pPr>
        <w:spacing w:before="3" w:line="160" w:lineRule="exact"/>
        <w:rPr>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4821"/>
        <w:gridCol w:w="4821"/>
      </w:tblGrid>
      <w:tr w:rsidR="00C13BF8" w:rsidRPr="006A54A2" w14:paraId="3F5D82AE" w14:textId="77777777" w:rsidTr="00B66612">
        <w:trPr>
          <w:trHeight w:val="510"/>
        </w:trPr>
        <w:tc>
          <w:tcPr>
            <w:tcW w:w="4821" w:type="dxa"/>
            <w:shd w:val="clear" w:color="auto" w:fill="B8CCE4"/>
            <w:vAlign w:val="center"/>
          </w:tcPr>
          <w:p w14:paraId="317AD262" w14:textId="77777777" w:rsidR="00C13BF8" w:rsidRPr="008C6C9E" w:rsidRDefault="00C13BF8" w:rsidP="00B66612">
            <w:pPr>
              <w:rPr>
                <w:sz w:val="28"/>
                <w:szCs w:val="28"/>
              </w:rPr>
            </w:pPr>
            <w:r w:rsidRPr="008C6C9E">
              <w:rPr>
                <w:sz w:val="28"/>
                <w:szCs w:val="28"/>
              </w:rPr>
              <w:t>1. Teaching Institution</w:t>
            </w:r>
          </w:p>
        </w:tc>
        <w:tc>
          <w:tcPr>
            <w:tcW w:w="4821" w:type="dxa"/>
            <w:shd w:val="clear" w:color="auto" w:fill="B8CCE4"/>
            <w:vAlign w:val="center"/>
          </w:tcPr>
          <w:p w14:paraId="4FE5D65D" w14:textId="77777777" w:rsidR="00C13BF8" w:rsidRPr="008C6C9E" w:rsidRDefault="00C13BF8" w:rsidP="00B66612">
            <w:pPr>
              <w:rPr>
                <w:sz w:val="28"/>
                <w:szCs w:val="28"/>
              </w:rPr>
            </w:pPr>
            <w:r>
              <w:rPr>
                <w:sz w:val="28"/>
                <w:szCs w:val="28"/>
              </w:rPr>
              <w:t>University of Basrah</w:t>
            </w:r>
          </w:p>
        </w:tc>
      </w:tr>
      <w:tr w:rsidR="00C13BF8" w:rsidRPr="006A54A2" w14:paraId="14293459" w14:textId="77777777" w:rsidTr="00B66612">
        <w:trPr>
          <w:trHeight w:val="510"/>
        </w:trPr>
        <w:tc>
          <w:tcPr>
            <w:tcW w:w="4821" w:type="dxa"/>
            <w:shd w:val="clear" w:color="auto" w:fill="B8CCE4"/>
            <w:vAlign w:val="center"/>
          </w:tcPr>
          <w:p w14:paraId="016B1F56" w14:textId="77777777" w:rsidR="00C13BF8" w:rsidRPr="008C6C9E" w:rsidRDefault="00C13BF8" w:rsidP="00B66612">
            <w:pPr>
              <w:rPr>
                <w:sz w:val="28"/>
                <w:szCs w:val="28"/>
              </w:rPr>
            </w:pPr>
            <w:r w:rsidRPr="008C6C9E">
              <w:rPr>
                <w:sz w:val="28"/>
                <w:szCs w:val="28"/>
              </w:rPr>
              <w:t>2. University Department/Centre</w:t>
            </w:r>
          </w:p>
        </w:tc>
        <w:tc>
          <w:tcPr>
            <w:tcW w:w="4821" w:type="dxa"/>
            <w:shd w:val="clear" w:color="auto" w:fill="DBE5F1"/>
            <w:vAlign w:val="center"/>
          </w:tcPr>
          <w:p w14:paraId="059DDCB8" w14:textId="77777777" w:rsidR="00C13BF8" w:rsidRPr="008C6C9E" w:rsidRDefault="00C13BF8" w:rsidP="00B66612">
            <w:pPr>
              <w:rPr>
                <w:sz w:val="28"/>
                <w:szCs w:val="28"/>
              </w:rPr>
            </w:pPr>
            <w:r>
              <w:rPr>
                <w:sz w:val="28"/>
                <w:szCs w:val="28"/>
              </w:rPr>
              <w:t>Civil Engineering Department</w:t>
            </w:r>
          </w:p>
        </w:tc>
      </w:tr>
      <w:tr w:rsidR="00C13BF8" w:rsidRPr="006A54A2" w14:paraId="2D420245" w14:textId="77777777" w:rsidTr="00B66612">
        <w:trPr>
          <w:trHeight w:val="510"/>
        </w:trPr>
        <w:tc>
          <w:tcPr>
            <w:tcW w:w="4821" w:type="dxa"/>
            <w:shd w:val="clear" w:color="auto" w:fill="B8CCE4"/>
            <w:vAlign w:val="center"/>
          </w:tcPr>
          <w:p w14:paraId="0BC9ED78" w14:textId="77777777" w:rsidR="00C13BF8" w:rsidRPr="008C6C9E" w:rsidRDefault="00C13BF8" w:rsidP="00B66612">
            <w:pPr>
              <w:rPr>
                <w:sz w:val="28"/>
                <w:szCs w:val="28"/>
              </w:rPr>
            </w:pPr>
            <w:r w:rsidRPr="008C6C9E">
              <w:rPr>
                <w:sz w:val="28"/>
                <w:szCs w:val="28"/>
              </w:rPr>
              <w:t>3. Course title/code</w:t>
            </w:r>
          </w:p>
        </w:tc>
        <w:tc>
          <w:tcPr>
            <w:tcW w:w="4821" w:type="dxa"/>
            <w:shd w:val="clear" w:color="auto" w:fill="B8CCE4"/>
            <w:vAlign w:val="center"/>
          </w:tcPr>
          <w:p w14:paraId="5CA7D277" w14:textId="77777777" w:rsidR="00C13BF8" w:rsidRPr="008C6C9E" w:rsidRDefault="00C13BF8" w:rsidP="00B66612">
            <w:pPr>
              <w:rPr>
                <w:sz w:val="28"/>
                <w:szCs w:val="28"/>
              </w:rPr>
            </w:pPr>
            <w:r>
              <w:rPr>
                <w:sz w:val="28"/>
                <w:szCs w:val="28"/>
              </w:rPr>
              <w:t>Design of steel structures-2</w:t>
            </w:r>
          </w:p>
        </w:tc>
      </w:tr>
      <w:tr w:rsidR="00C13BF8" w:rsidRPr="006A54A2" w14:paraId="754C3850" w14:textId="77777777" w:rsidTr="00B66612">
        <w:trPr>
          <w:trHeight w:val="510"/>
        </w:trPr>
        <w:tc>
          <w:tcPr>
            <w:tcW w:w="4821" w:type="dxa"/>
            <w:shd w:val="clear" w:color="auto" w:fill="B8CCE4"/>
            <w:vAlign w:val="center"/>
          </w:tcPr>
          <w:p w14:paraId="585DD15B" w14:textId="77777777" w:rsidR="00C13BF8" w:rsidRPr="008C6C9E" w:rsidRDefault="00C13BF8" w:rsidP="00B66612">
            <w:pPr>
              <w:rPr>
                <w:sz w:val="28"/>
                <w:szCs w:val="28"/>
              </w:rPr>
            </w:pPr>
            <w:r>
              <w:rPr>
                <w:sz w:val="28"/>
                <w:szCs w:val="28"/>
              </w:rPr>
              <w:t>4</w:t>
            </w:r>
            <w:r w:rsidRPr="008C6C9E">
              <w:rPr>
                <w:sz w:val="28"/>
                <w:szCs w:val="28"/>
              </w:rPr>
              <w:t>. Modes of Attendance offered</w:t>
            </w:r>
          </w:p>
        </w:tc>
        <w:tc>
          <w:tcPr>
            <w:tcW w:w="4821" w:type="dxa"/>
            <w:shd w:val="clear" w:color="auto" w:fill="B8CCE4"/>
            <w:vAlign w:val="center"/>
          </w:tcPr>
          <w:p w14:paraId="2235640E" w14:textId="77777777" w:rsidR="00C13BF8" w:rsidRPr="007B189E" w:rsidRDefault="00C13BF8" w:rsidP="00B66612">
            <w:pPr>
              <w:rPr>
                <w:sz w:val="28"/>
                <w:szCs w:val="28"/>
                <w:lang w:val="en-GB"/>
              </w:rPr>
            </w:pPr>
            <w:r>
              <w:rPr>
                <w:sz w:val="28"/>
                <w:szCs w:val="28"/>
              </w:rPr>
              <w:t>Class attendance</w:t>
            </w:r>
            <w:r>
              <w:rPr>
                <w:sz w:val="28"/>
                <w:szCs w:val="28"/>
                <w:lang w:val="en-GB"/>
              </w:rPr>
              <w:t xml:space="preserve"> or online</w:t>
            </w:r>
          </w:p>
        </w:tc>
      </w:tr>
      <w:tr w:rsidR="00C13BF8" w:rsidRPr="006A54A2" w14:paraId="464C8E8F" w14:textId="77777777" w:rsidTr="00B66612">
        <w:trPr>
          <w:trHeight w:val="510"/>
        </w:trPr>
        <w:tc>
          <w:tcPr>
            <w:tcW w:w="4821" w:type="dxa"/>
            <w:shd w:val="clear" w:color="auto" w:fill="B8CCE4"/>
            <w:vAlign w:val="center"/>
          </w:tcPr>
          <w:p w14:paraId="08193CFE" w14:textId="77777777" w:rsidR="00C13BF8" w:rsidRPr="008C6C9E" w:rsidRDefault="00C13BF8" w:rsidP="00B66612">
            <w:pPr>
              <w:rPr>
                <w:sz w:val="28"/>
                <w:szCs w:val="28"/>
              </w:rPr>
            </w:pPr>
            <w:r>
              <w:rPr>
                <w:sz w:val="28"/>
                <w:szCs w:val="28"/>
              </w:rPr>
              <w:t>5</w:t>
            </w:r>
            <w:r w:rsidRPr="008C6C9E">
              <w:rPr>
                <w:sz w:val="28"/>
                <w:szCs w:val="28"/>
              </w:rPr>
              <w:t>. Semester/Year</w:t>
            </w:r>
          </w:p>
        </w:tc>
        <w:tc>
          <w:tcPr>
            <w:tcW w:w="4821" w:type="dxa"/>
            <w:shd w:val="clear" w:color="auto" w:fill="DBE5F1"/>
            <w:vAlign w:val="center"/>
          </w:tcPr>
          <w:p w14:paraId="4B458D5A" w14:textId="77777777" w:rsidR="00C13BF8" w:rsidRPr="008C6C9E" w:rsidRDefault="00C13BF8" w:rsidP="00B66612">
            <w:pPr>
              <w:rPr>
                <w:sz w:val="28"/>
                <w:szCs w:val="28"/>
              </w:rPr>
            </w:pPr>
            <w:r>
              <w:rPr>
                <w:sz w:val="28"/>
                <w:szCs w:val="28"/>
              </w:rPr>
              <w:t>2nd semester / 4</w:t>
            </w:r>
            <w:r w:rsidRPr="00567DF2">
              <w:rPr>
                <w:sz w:val="28"/>
                <w:szCs w:val="28"/>
                <w:vertAlign w:val="superscript"/>
              </w:rPr>
              <w:t>th</w:t>
            </w:r>
            <w:r>
              <w:rPr>
                <w:sz w:val="28"/>
                <w:szCs w:val="28"/>
              </w:rPr>
              <w:t xml:space="preserve"> year</w:t>
            </w:r>
          </w:p>
        </w:tc>
      </w:tr>
      <w:tr w:rsidR="00C13BF8" w:rsidRPr="006A54A2" w14:paraId="14D9FEA5" w14:textId="77777777" w:rsidTr="00B66612">
        <w:trPr>
          <w:trHeight w:val="510"/>
        </w:trPr>
        <w:tc>
          <w:tcPr>
            <w:tcW w:w="4821" w:type="dxa"/>
            <w:shd w:val="clear" w:color="auto" w:fill="B8CCE4"/>
            <w:vAlign w:val="center"/>
          </w:tcPr>
          <w:p w14:paraId="0205EE20" w14:textId="77777777" w:rsidR="00C13BF8" w:rsidRPr="008C6C9E" w:rsidRDefault="00C13BF8" w:rsidP="00B66612">
            <w:pPr>
              <w:rPr>
                <w:sz w:val="28"/>
                <w:szCs w:val="28"/>
              </w:rPr>
            </w:pPr>
            <w:r>
              <w:rPr>
                <w:sz w:val="28"/>
                <w:szCs w:val="28"/>
              </w:rPr>
              <w:t>6</w:t>
            </w:r>
            <w:r w:rsidRPr="008C6C9E">
              <w:rPr>
                <w:sz w:val="28"/>
                <w:szCs w:val="28"/>
              </w:rPr>
              <w:t>. Number of hours tuition (total)</w:t>
            </w:r>
          </w:p>
        </w:tc>
        <w:tc>
          <w:tcPr>
            <w:tcW w:w="4821" w:type="dxa"/>
            <w:shd w:val="clear" w:color="auto" w:fill="B8CCE4"/>
            <w:vAlign w:val="center"/>
          </w:tcPr>
          <w:p w14:paraId="388D03DD" w14:textId="77777777" w:rsidR="00C13BF8" w:rsidRPr="008C6C9E" w:rsidRDefault="00C13BF8" w:rsidP="00B66612">
            <w:pPr>
              <w:rPr>
                <w:sz w:val="28"/>
                <w:szCs w:val="28"/>
              </w:rPr>
            </w:pPr>
            <w:r>
              <w:rPr>
                <w:sz w:val="28"/>
                <w:szCs w:val="28"/>
              </w:rPr>
              <w:t xml:space="preserve">45 </w:t>
            </w:r>
            <w:proofErr w:type="spellStart"/>
            <w:r>
              <w:rPr>
                <w:sz w:val="28"/>
                <w:szCs w:val="28"/>
              </w:rPr>
              <w:t>hrs</w:t>
            </w:r>
            <w:proofErr w:type="spellEnd"/>
          </w:p>
        </w:tc>
      </w:tr>
      <w:tr w:rsidR="00C13BF8" w:rsidRPr="006A54A2" w14:paraId="18BBA0E5" w14:textId="77777777" w:rsidTr="00B66612">
        <w:trPr>
          <w:trHeight w:val="510"/>
        </w:trPr>
        <w:tc>
          <w:tcPr>
            <w:tcW w:w="4821" w:type="dxa"/>
            <w:shd w:val="clear" w:color="auto" w:fill="B8CCE4"/>
            <w:vAlign w:val="center"/>
          </w:tcPr>
          <w:p w14:paraId="0A0AC3C1" w14:textId="77777777" w:rsidR="00C13BF8" w:rsidRPr="008C6C9E" w:rsidRDefault="00C13BF8" w:rsidP="00B66612">
            <w:pPr>
              <w:rPr>
                <w:sz w:val="28"/>
                <w:szCs w:val="28"/>
              </w:rPr>
            </w:pPr>
            <w:r>
              <w:rPr>
                <w:sz w:val="28"/>
                <w:szCs w:val="28"/>
              </w:rPr>
              <w:t>7</w:t>
            </w:r>
            <w:r w:rsidRPr="008C6C9E">
              <w:rPr>
                <w:sz w:val="28"/>
                <w:szCs w:val="28"/>
              </w:rPr>
              <w:t>. Date of production/revision of this</w:t>
            </w:r>
          </w:p>
          <w:p w14:paraId="5A048559" w14:textId="77777777" w:rsidR="00C13BF8" w:rsidRPr="008C6C9E" w:rsidRDefault="00C13BF8" w:rsidP="00B66612">
            <w:pPr>
              <w:rPr>
                <w:sz w:val="28"/>
                <w:szCs w:val="28"/>
              </w:rPr>
            </w:pPr>
            <w:r w:rsidRPr="008C6C9E">
              <w:rPr>
                <w:sz w:val="28"/>
                <w:szCs w:val="28"/>
              </w:rPr>
              <w:t>specification</w:t>
            </w:r>
          </w:p>
        </w:tc>
        <w:tc>
          <w:tcPr>
            <w:tcW w:w="4821" w:type="dxa"/>
            <w:shd w:val="clear" w:color="auto" w:fill="DBE5F1"/>
            <w:vAlign w:val="center"/>
          </w:tcPr>
          <w:p w14:paraId="7A7C970C" w14:textId="77777777" w:rsidR="00C13BF8" w:rsidRPr="008C6C9E" w:rsidRDefault="00C13BF8" w:rsidP="00B66612">
            <w:pPr>
              <w:rPr>
                <w:sz w:val="28"/>
                <w:szCs w:val="28"/>
              </w:rPr>
            </w:pPr>
            <w:r>
              <w:rPr>
                <w:sz w:val="28"/>
                <w:szCs w:val="28"/>
              </w:rPr>
              <w:t>2024</w:t>
            </w:r>
          </w:p>
        </w:tc>
      </w:tr>
      <w:tr w:rsidR="00C13BF8" w:rsidRPr="006A54A2" w14:paraId="49DB5C69" w14:textId="77777777" w:rsidTr="00B66612">
        <w:trPr>
          <w:trHeight w:val="510"/>
        </w:trPr>
        <w:tc>
          <w:tcPr>
            <w:tcW w:w="9642" w:type="dxa"/>
            <w:gridSpan w:val="2"/>
            <w:shd w:val="clear" w:color="auto" w:fill="B8CCE4"/>
            <w:vAlign w:val="center"/>
          </w:tcPr>
          <w:p w14:paraId="71183CA4" w14:textId="77777777" w:rsidR="00C13BF8" w:rsidRPr="008C6C9E" w:rsidRDefault="00C13BF8" w:rsidP="00B66612">
            <w:pPr>
              <w:rPr>
                <w:sz w:val="28"/>
                <w:szCs w:val="28"/>
              </w:rPr>
            </w:pPr>
            <w:r>
              <w:rPr>
                <w:sz w:val="28"/>
                <w:szCs w:val="28"/>
              </w:rPr>
              <w:t>8</w:t>
            </w:r>
            <w:r w:rsidRPr="008C6C9E">
              <w:rPr>
                <w:sz w:val="28"/>
                <w:szCs w:val="28"/>
              </w:rPr>
              <w:t>. Aims of the Course</w:t>
            </w:r>
          </w:p>
        </w:tc>
      </w:tr>
      <w:tr w:rsidR="00C13BF8" w:rsidRPr="006A54A2" w14:paraId="698F40E3" w14:textId="77777777" w:rsidTr="00B66612">
        <w:trPr>
          <w:trHeight w:val="510"/>
        </w:trPr>
        <w:tc>
          <w:tcPr>
            <w:tcW w:w="9642" w:type="dxa"/>
            <w:gridSpan w:val="2"/>
            <w:shd w:val="clear" w:color="auto" w:fill="DBE5F1"/>
            <w:vAlign w:val="center"/>
          </w:tcPr>
          <w:p w14:paraId="7F74F34B" w14:textId="77777777" w:rsidR="00C13BF8" w:rsidRPr="00B57B2C" w:rsidRDefault="00C13BF8" w:rsidP="00792C84">
            <w:pPr>
              <w:pStyle w:val="ListParagraph"/>
              <w:numPr>
                <w:ilvl w:val="0"/>
                <w:numId w:val="16"/>
              </w:numPr>
              <w:spacing w:after="0" w:line="240" w:lineRule="auto"/>
              <w:rPr>
                <w:sz w:val="28"/>
                <w:szCs w:val="28"/>
              </w:rPr>
            </w:pPr>
            <w:r w:rsidRPr="00B57B2C">
              <w:rPr>
                <w:sz w:val="28"/>
                <w:szCs w:val="28"/>
              </w:rPr>
              <w:t>Definition of the method of designing iron joists made of plates.</w:t>
            </w:r>
          </w:p>
          <w:p w14:paraId="44A68B91" w14:textId="77777777" w:rsidR="00C13BF8" w:rsidRPr="00B57B2C" w:rsidRDefault="00C13BF8" w:rsidP="00792C84">
            <w:pPr>
              <w:pStyle w:val="ListParagraph"/>
              <w:numPr>
                <w:ilvl w:val="0"/>
                <w:numId w:val="16"/>
              </w:numPr>
              <w:spacing w:after="0" w:line="240" w:lineRule="auto"/>
              <w:rPr>
                <w:sz w:val="28"/>
                <w:szCs w:val="28"/>
              </w:rPr>
            </w:pPr>
            <w:r w:rsidRPr="00B57B2C">
              <w:rPr>
                <w:sz w:val="28"/>
                <w:szCs w:val="28"/>
              </w:rPr>
              <w:t>Designs members subject to tension.</w:t>
            </w:r>
          </w:p>
          <w:p w14:paraId="44451550" w14:textId="77777777" w:rsidR="00C13BF8" w:rsidRPr="00B57B2C" w:rsidRDefault="00C13BF8" w:rsidP="00792C84">
            <w:pPr>
              <w:pStyle w:val="ListParagraph"/>
              <w:numPr>
                <w:ilvl w:val="0"/>
                <w:numId w:val="16"/>
              </w:numPr>
              <w:spacing w:after="0" w:line="240" w:lineRule="auto"/>
              <w:rPr>
                <w:sz w:val="28"/>
                <w:szCs w:val="28"/>
              </w:rPr>
            </w:pPr>
            <w:r w:rsidRPr="00B57B2C">
              <w:rPr>
                <w:sz w:val="28"/>
                <w:szCs w:val="28"/>
              </w:rPr>
              <w:t>Design of members subject to compression.</w:t>
            </w:r>
          </w:p>
          <w:p w14:paraId="294F7D86" w14:textId="77777777" w:rsidR="00C13BF8" w:rsidRPr="00B57B2C" w:rsidRDefault="00C13BF8" w:rsidP="00792C84">
            <w:pPr>
              <w:pStyle w:val="ListParagraph"/>
              <w:numPr>
                <w:ilvl w:val="0"/>
                <w:numId w:val="16"/>
              </w:numPr>
              <w:spacing w:after="0" w:line="240" w:lineRule="auto"/>
              <w:rPr>
                <w:sz w:val="28"/>
                <w:szCs w:val="28"/>
              </w:rPr>
            </w:pPr>
            <w:r w:rsidRPr="00B57B2C">
              <w:rPr>
                <w:sz w:val="28"/>
                <w:szCs w:val="28"/>
              </w:rPr>
              <w:t>Column base design.</w:t>
            </w:r>
          </w:p>
        </w:tc>
      </w:tr>
    </w:tbl>
    <w:p w14:paraId="37B9420C" w14:textId="77777777" w:rsidR="00C13BF8" w:rsidRDefault="00C13BF8" w:rsidP="00C13BF8">
      <w:pPr>
        <w:spacing w:before="3" w:line="160" w:lineRule="exact"/>
        <w:rPr>
          <w:sz w:val="17"/>
          <w:szCs w:val="17"/>
        </w:rPr>
      </w:pPr>
    </w:p>
    <w:p w14:paraId="59278A51" w14:textId="77777777" w:rsidR="00C13BF8" w:rsidRDefault="00C13BF8" w:rsidP="00C13BF8">
      <w:pPr>
        <w:spacing w:line="200" w:lineRule="exact"/>
      </w:pPr>
    </w:p>
    <w:p w14:paraId="5CF23BF6" w14:textId="77777777" w:rsidR="00C13BF8" w:rsidRDefault="00C13BF8" w:rsidP="00C13BF8">
      <w:pPr>
        <w:spacing w:line="200" w:lineRule="exact"/>
      </w:pPr>
    </w:p>
    <w:p w14:paraId="53F333D8"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A5097" w14:paraId="338CF597" w14:textId="77777777" w:rsidTr="00B66612">
        <w:trPr>
          <w:trHeight w:val="510"/>
        </w:trPr>
        <w:tc>
          <w:tcPr>
            <w:tcW w:w="9632" w:type="dxa"/>
            <w:shd w:val="clear" w:color="auto" w:fill="B8CCE4"/>
            <w:vAlign w:val="center"/>
          </w:tcPr>
          <w:p w14:paraId="3418B964" w14:textId="77777777" w:rsidR="00C13BF8" w:rsidRPr="008C6C9E" w:rsidRDefault="00C13BF8" w:rsidP="00B66612">
            <w:pPr>
              <w:rPr>
                <w:sz w:val="28"/>
                <w:szCs w:val="28"/>
              </w:rPr>
            </w:pPr>
            <w:r>
              <w:rPr>
                <w:sz w:val="28"/>
                <w:szCs w:val="28"/>
              </w:rPr>
              <w:t>9</w:t>
            </w:r>
            <w:r w:rsidRPr="008C6C9E">
              <w:rPr>
                <w:sz w:val="28"/>
                <w:szCs w:val="28"/>
              </w:rPr>
              <w:t>· Learning Outcomes, Teaching, Learning and Assessment Method</w:t>
            </w:r>
          </w:p>
        </w:tc>
      </w:tr>
      <w:tr w:rsidR="00C13BF8" w:rsidRPr="008A5097" w14:paraId="67AAE2F6" w14:textId="77777777" w:rsidTr="00B66612">
        <w:trPr>
          <w:trHeight w:val="567"/>
        </w:trPr>
        <w:tc>
          <w:tcPr>
            <w:tcW w:w="9632" w:type="dxa"/>
            <w:shd w:val="clear" w:color="auto" w:fill="DBE5F1"/>
            <w:vAlign w:val="center"/>
          </w:tcPr>
          <w:p w14:paraId="41B6678A" w14:textId="77777777" w:rsidR="00C13BF8" w:rsidRPr="008C6C9E" w:rsidRDefault="00C13BF8" w:rsidP="00B66612">
            <w:pPr>
              <w:ind w:firstLine="306"/>
              <w:rPr>
                <w:sz w:val="28"/>
                <w:szCs w:val="28"/>
              </w:rPr>
            </w:pPr>
            <w:r w:rsidRPr="008C6C9E">
              <w:rPr>
                <w:sz w:val="28"/>
                <w:szCs w:val="28"/>
              </w:rPr>
              <w:t>A- Knowledge and Understanding</w:t>
            </w:r>
          </w:p>
          <w:p w14:paraId="0DAEF021" w14:textId="77777777" w:rsidR="00C13BF8" w:rsidRPr="00E66F75" w:rsidRDefault="00C13BF8" w:rsidP="00B66612">
            <w:pPr>
              <w:ind w:left="288" w:hanging="288"/>
              <w:rPr>
                <w:sz w:val="28"/>
                <w:szCs w:val="28"/>
              </w:rPr>
            </w:pPr>
            <w:r w:rsidRPr="00E66F75">
              <w:rPr>
                <w:sz w:val="28"/>
                <w:szCs w:val="28"/>
              </w:rPr>
              <w:t>A1- Clarify the basic concepts of design</w:t>
            </w:r>
          </w:p>
          <w:p w14:paraId="0B3ED10C" w14:textId="77777777" w:rsidR="00C13BF8" w:rsidRPr="00E66F75" w:rsidRDefault="00C13BF8" w:rsidP="00B66612">
            <w:pPr>
              <w:ind w:left="288" w:hanging="288"/>
              <w:rPr>
                <w:sz w:val="28"/>
                <w:szCs w:val="28"/>
              </w:rPr>
            </w:pPr>
            <w:r w:rsidRPr="00E66F75">
              <w:rPr>
                <w:sz w:val="28"/>
                <w:szCs w:val="28"/>
              </w:rPr>
              <w:t>A2- Acquisition of skills in designing members of steel structures subjected to tensile or compressive forces</w:t>
            </w:r>
          </w:p>
          <w:p w14:paraId="03E66F89" w14:textId="77777777" w:rsidR="00C13BF8" w:rsidRPr="00E66F75" w:rsidRDefault="00C13BF8" w:rsidP="00B66612">
            <w:pPr>
              <w:ind w:left="288" w:hanging="288"/>
              <w:rPr>
                <w:sz w:val="28"/>
                <w:szCs w:val="28"/>
              </w:rPr>
            </w:pPr>
            <w:r w:rsidRPr="00E66F75">
              <w:rPr>
                <w:sz w:val="28"/>
                <w:szCs w:val="28"/>
              </w:rPr>
              <w:t>A3- Understand the design of links and column bases.</w:t>
            </w:r>
          </w:p>
          <w:p w14:paraId="3A519AC2" w14:textId="77777777" w:rsidR="00C13BF8" w:rsidRPr="008C6C9E" w:rsidRDefault="00C13BF8" w:rsidP="00B66612">
            <w:pPr>
              <w:ind w:firstLine="589"/>
              <w:rPr>
                <w:sz w:val="28"/>
                <w:szCs w:val="28"/>
              </w:rPr>
            </w:pPr>
            <w:r w:rsidRPr="00E66F75">
              <w:rPr>
                <w:sz w:val="28"/>
                <w:szCs w:val="28"/>
              </w:rPr>
              <w:lastRenderedPageBreak/>
              <w:t>.</w:t>
            </w:r>
          </w:p>
        </w:tc>
      </w:tr>
      <w:tr w:rsidR="00C13BF8" w:rsidRPr="008A5097" w14:paraId="06A17632" w14:textId="77777777" w:rsidTr="00B66612">
        <w:trPr>
          <w:trHeight w:val="567"/>
        </w:trPr>
        <w:tc>
          <w:tcPr>
            <w:tcW w:w="9632" w:type="dxa"/>
            <w:shd w:val="clear" w:color="auto" w:fill="DBE5F1"/>
            <w:vAlign w:val="center"/>
          </w:tcPr>
          <w:p w14:paraId="21D1D315" w14:textId="77777777" w:rsidR="00C13BF8" w:rsidRPr="008C6C9E" w:rsidRDefault="00C13BF8" w:rsidP="00B66612">
            <w:pPr>
              <w:ind w:firstLine="306"/>
              <w:rPr>
                <w:sz w:val="28"/>
                <w:szCs w:val="28"/>
              </w:rPr>
            </w:pPr>
            <w:r w:rsidRPr="008C6C9E">
              <w:rPr>
                <w:sz w:val="28"/>
                <w:szCs w:val="28"/>
              </w:rPr>
              <w:lastRenderedPageBreak/>
              <w:t>B. Subject-specific skills</w:t>
            </w:r>
          </w:p>
          <w:p w14:paraId="099B8CB2" w14:textId="77777777" w:rsidR="00C13BF8" w:rsidRPr="00E66F75" w:rsidRDefault="00C13BF8" w:rsidP="00B66612">
            <w:pPr>
              <w:ind w:left="288" w:hanging="288"/>
              <w:rPr>
                <w:sz w:val="28"/>
                <w:szCs w:val="28"/>
              </w:rPr>
            </w:pPr>
            <w:r w:rsidRPr="00E66F75">
              <w:rPr>
                <w:sz w:val="28"/>
                <w:szCs w:val="28"/>
              </w:rPr>
              <w:t>B1 - The ability to design members of steel structures subject to tensile or compression.</w:t>
            </w:r>
          </w:p>
          <w:p w14:paraId="2F7147C1" w14:textId="77777777" w:rsidR="00C13BF8" w:rsidRPr="00E66F75" w:rsidRDefault="00C13BF8" w:rsidP="00B66612">
            <w:pPr>
              <w:ind w:left="288" w:hanging="288"/>
              <w:rPr>
                <w:sz w:val="28"/>
                <w:szCs w:val="28"/>
              </w:rPr>
            </w:pPr>
            <w:r w:rsidRPr="00E66F75">
              <w:rPr>
                <w:sz w:val="28"/>
                <w:szCs w:val="28"/>
              </w:rPr>
              <w:t>B2 - The ability to design plate joists.</w:t>
            </w:r>
          </w:p>
          <w:p w14:paraId="27DA8EB5" w14:textId="77777777" w:rsidR="00C13BF8" w:rsidRPr="008C6C9E" w:rsidRDefault="00C13BF8" w:rsidP="00B66612">
            <w:pPr>
              <w:ind w:left="288" w:hanging="288"/>
              <w:rPr>
                <w:sz w:val="28"/>
                <w:szCs w:val="28"/>
              </w:rPr>
            </w:pPr>
            <w:r w:rsidRPr="00E66F75">
              <w:rPr>
                <w:sz w:val="28"/>
                <w:szCs w:val="28"/>
              </w:rPr>
              <w:t>B3 - The ability to design column bases</w:t>
            </w:r>
          </w:p>
        </w:tc>
      </w:tr>
      <w:tr w:rsidR="00C13BF8" w:rsidRPr="008A5097" w14:paraId="64DB4A48" w14:textId="77777777" w:rsidTr="00B66612">
        <w:trPr>
          <w:trHeight w:val="510"/>
        </w:trPr>
        <w:tc>
          <w:tcPr>
            <w:tcW w:w="9632" w:type="dxa"/>
            <w:shd w:val="clear" w:color="auto" w:fill="B8CCE4"/>
            <w:vAlign w:val="center"/>
          </w:tcPr>
          <w:p w14:paraId="7B4017BB" w14:textId="77777777" w:rsidR="00C13BF8" w:rsidRPr="008C6C9E" w:rsidRDefault="00C13BF8" w:rsidP="00B66612">
            <w:pPr>
              <w:ind w:firstLine="589"/>
              <w:rPr>
                <w:sz w:val="28"/>
                <w:szCs w:val="28"/>
              </w:rPr>
            </w:pPr>
            <w:r w:rsidRPr="008C6C9E">
              <w:rPr>
                <w:sz w:val="28"/>
                <w:szCs w:val="28"/>
              </w:rPr>
              <w:t>Teaching and Learning Methods</w:t>
            </w:r>
          </w:p>
        </w:tc>
      </w:tr>
      <w:tr w:rsidR="00C13BF8" w:rsidRPr="008A5097" w14:paraId="0C6E8B5F" w14:textId="77777777" w:rsidTr="00B66612">
        <w:trPr>
          <w:trHeight w:val="1304"/>
        </w:trPr>
        <w:tc>
          <w:tcPr>
            <w:tcW w:w="9632" w:type="dxa"/>
            <w:shd w:val="clear" w:color="auto" w:fill="DBE5F1"/>
            <w:vAlign w:val="center"/>
          </w:tcPr>
          <w:p w14:paraId="4BBD94FB" w14:textId="77777777" w:rsidR="00C13BF8" w:rsidRPr="00657BF5" w:rsidRDefault="00C13BF8" w:rsidP="00B66612">
            <w:pPr>
              <w:rPr>
                <w:sz w:val="28"/>
                <w:szCs w:val="28"/>
              </w:rPr>
            </w:pPr>
            <w:r w:rsidRPr="00657BF5">
              <w:rPr>
                <w:sz w:val="28"/>
                <w:szCs w:val="28"/>
              </w:rPr>
              <w:t>• Readings, self-learning, panel discussions.</w:t>
            </w:r>
          </w:p>
          <w:p w14:paraId="43093F72" w14:textId="77777777" w:rsidR="00C13BF8" w:rsidRPr="00657BF5" w:rsidRDefault="00C13BF8" w:rsidP="00B66612">
            <w:pPr>
              <w:rPr>
                <w:sz w:val="28"/>
                <w:szCs w:val="28"/>
              </w:rPr>
            </w:pPr>
            <w:r w:rsidRPr="00657BF5">
              <w:rPr>
                <w:sz w:val="28"/>
                <w:szCs w:val="28"/>
              </w:rPr>
              <w:t>• Exercises and activities in the lecture.</w:t>
            </w:r>
          </w:p>
          <w:p w14:paraId="54D3BF38" w14:textId="77777777" w:rsidR="00C13BF8" w:rsidRPr="00657BF5" w:rsidRDefault="00C13BF8" w:rsidP="00B66612">
            <w:pPr>
              <w:rPr>
                <w:sz w:val="28"/>
                <w:szCs w:val="28"/>
              </w:rPr>
            </w:pPr>
            <w:r w:rsidRPr="00657BF5">
              <w:rPr>
                <w:sz w:val="28"/>
                <w:szCs w:val="28"/>
              </w:rPr>
              <w:t>• Homework.</w:t>
            </w:r>
          </w:p>
          <w:p w14:paraId="5A5BBA22" w14:textId="77777777" w:rsidR="00C13BF8" w:rsidRPr="00657BF5" w:rsidRDefault="00C13BF8" w:rsidP="00B66612">
            <w:pPr>
              <w:rPr>
                <w:sz w:val="28"/>
                <w:szCs w:val="28"/>
              </w:rPr>
            </w:pPr>
            <w:r w:rsidRPr="00657BF5">
              <w:rPr>
                <w:sz w:val="28"/>
                <w:szCs w:val="28"/>
              </w:rPr>
              <w:t>• Directing students to some websites to benefit and develop their capabilities.</w:t>
            </w:r>
          </w:p>
          <w:p w14:paraId="0C008EAF" w14:textId="77777777" w:rsidR="00C13BF8" w:rsidRPr="008C6C9E" w:rsidRDefault="00C13BF8" w:rsidP="00B66612">
            <w:pPr>
              <w:rPr>
                <w:sz w:val="28"/>
                <w:szCs w:val="28"/>
              </w:rPr>
            </w:pPr>
            <w:r w:rsidRPr="00657BF5">
              <w:rPr>
                <w:sz w:val="28"/>
                <w:szCs w:val="28"/>
              </w:rPr>
              <w:t>• Conducting seminars to explain and analyze a specific issue and find solutions to it</w:t>
            </w:r>
          </w:p>
        </w:tc>
      </w:tr>
      <w:tr w:rsidR="00C13BF8" w:rsidRPr="008A5097" w14:paraId="0794F4F3" w14:textId="77777777" w:rsidTr="00B66612">
        <w:trPr>
          <w:trHeight w:val="510"/>
        </w:trPr>
        <w:tc>
          <w:tcPr>
            <w:tcW w:w="9632" w:type="dxa"/>
            <w:shd w:val="clear" w:color="auto" w:fill="B8CCE4"/>
            <w:vAlign w:val="center"/>
          </w:tcPr>
          <w:p w14:paraId="07E56D0B" w14:textId="77777777" w:rsidR="00C13BF8" w:rsidRPr="008C6C9E" w:rsidRDefault="00C13BF8" w:rsidP="00B66612">
            <w:pPr>
              <w:ind w:firstLine="589"/>
              <w:rPr>
                <w:sz w:val="28"/>
                <w:szCs w:val="28"/>
              </w:rPr>
            </w:pPr>
            <w:r w:rsidRPr="008C6C9E">
              <w:rPr>
                <w:sz w:val="28"/>
                <w:szCs w:val="28"/>
              </w:rPr>
              <w:t>Assessment methods</w:t>
            </w:r>
          </w:p>
        </w:tc>
      </w:tr>
      <w:tr w:rsidR="00C13BF8" w:rsidRPr="008A5097" w14:paraId="7D4ABEB7" w14:textId="77777777" w:rsidTr="00B66612">
        <w:trPr>
          <w:trHeight w:val="1304"/>
        </w:trPr>
        <w:tc>
          <w:tcPr>
            <w:tcW w:w="9632" w:type="dxa"/>
            <w:shd w:val="clear" w:color="auto" w:fill="DBE5F1"/>
            <w:vAlign w:val="center"/>
          </w:tcPr>
          <w:p w14:paraId="7885B95C" w14:textId="77777777" w:rsidR="00C13BF8" w:rsidRPr="00657BF5" w:rsidRDefault="00C13BF8" w:rsidP="00B66612">
            <w:pPr>
              <w:rPr>
                <w:sz w:val="28"/>
                <w:szCs w:val="28"/>
              </w:rPr>
            </w:pPr>
            <w:r w:rsidRPr="00657BF5">
              <w:rPr>
                <w:sz w:val="28"/>
                <w:szCs w:val="28"/>
              </w:rPr>
              <w:t>• Interacting within the lecture.</w:t>
            </w:r>
          </w:p>
          <w:p w14:paraId="3D24E945" w14:textId="77777777" w:rsidR="00C13BF8" w:rsidRPr="00657BF5" w:rsidRDefault="00C13BF8" w:rsidP="00B66612">
            <w:pPr>
              <w:rPr>
                <w:sz w:val="28"/>
                <w:szCs w:val="28"/>
              </w:rPr>
            </w:pPr>
            <w:r w:rsidRPr="00657BF5">
              <w:rPr>
                <w:sz w:val="28"/>
                <w:szCs w:val="28"/>
              </w:rPr>
              <w:t>• Homework and reports.</w:t>
            </w:r>
          </w:p>
          <w:p w14:paraId="4C15D6CE" w14:textId="77777777" w:rsidR="00C13BF8" w:rsidRPr="00657BF5" w:rsidRDefault="00C13BF8" w:rsidP="00B66612">
            <w:pPr>
              <w:rPr>
                <w:sz w:val="28"/>
                <w:szCs w:val="28"/>
              </w:rPr>
            </w:pPr>
            <w:r>
              <w:rPr>
                <w:sz w:val="28"/>
                <w:szCs w:val="28"/>
              </w:rPr>
              <w:t>• Short exams (quizzes</w:t>
            </w:r>
            <w:r w:rsidRPr="00657BF5">
              <w:rPr>
                <w:sz w:val="28"/>
                <w:szCs w:val="28"/>
              </w:rPr>
              <w:t>).</w:t>
            </w:r>
          </w:p>
          <w:p w14:paraId="7CDE7566" w14:textId="77777777" w:rsidR="00C13BF8" w:rsidRPr="008C6C9E" w:rsidRDefault="00C13BF8" w:rsidP="00B66612">
            <w:pPr>
              <w:rPr>
                <w:sz w:val="28"/>
                <w:szCs w:val="28"/>
              </w:rPr>
            </w:pPr>
            <w:r w:rsidRPr="00657BF5">
              <w:rPr>
                <w:sz w:val="28"/>
                <w:szCs w:val="28"/>
              </w:rPr>
              <w:t>• Semester and final exams.</w:t>
            </w:r>
          </w:p>
        </w:tc>
      </w:tr>
      <w:tr w:rsidR="00C13BF8" w:rsidRPr="008A5097" w14:paraId="72D089C3" w14:textId="77777777" w:rsidTr="00B66612">
        <w:trPr>
          <w:trHeight w:val="567"/>
        </w:trPr>
        <w:tc>
          <w:tcPr>
            <w:tcW w:w="9632" w:type="dxa"/>
            <w:shd w:val="clear" w:color="auto" w:fill="DBE5F1"/>
            <w:vAlign w:val="center"/>
          </w:tcPr>
          <w:p w14:paraId="37836BA4" w14:textId="77777777" w:rsidR="00C13BF8" w:rsidRPr="008C6C9E" w:rsidRDefault="00C13BF8" w:rsidP="00B66612">
            <w:pPr>
              <w:ind w:firstLine="306"/>
              <w:rPr>
                <w:sz w:val="28"/>
                <w:szCs w:val="28"/>
              </w:rPr>
            </w:pPr>
            <w:r w:rsidRPr="008C6C9E">
              <w:rPr>
                <w:sz w:val="28"/>
                <w:szCs w:val="28"/>
              </w:rPr>
              <w:t>C. Thinking Skills</w:t>
            </w:r>
          </w:p>
          <w:p w14:paraId="47C5417A" w14:textId="77777777" w:rsidR="00C13BF8" w:rsidRPr="00657BF5" w:rsidRDefault="00C13BF8" w:rsidP="00B66612">
            <w:pPr>
              <w:ind w:left="288" w:hanging="288"/>
              <w:rPr>
                <w:sz w:val="28"/>
                <w:szCs w:val="28"/>
              </w:rPr>
            </w:pPr>
            <w:r>
              <w:rPr>
                <w:sz w:val="28"/>
                <w:szCs w:val="28"/>
              </w:rPr>
              <w:t>C</w:t>
            </w:r>
            <w:r w:rsidRPr="00657BF5">
              <w:rPr>
                <w:sz w:val="28"/>
                <w:szCs w:val="28"/>
              </w:rPr>
              <w:t>1- Attention: Arousing the students' attention by implementing one of the applied programs on the display screen in the hall.</w:t>
            </w:r>
          </w:p>
          <w:p w14:paraId="756DC96C" w14:textId="77777777" w:rsidR="00C13BF8" w:rsidRPr="00657BF5" w:rsidRDefault="00C13BF8" w:rsidP="00B66612">
            <w:pPr>
              <w:ind w:left="288" w:hanging="288"/>
              <w:rPr>
                <w:sz w:val="28"/>
                <w:szCs w:val="28"/>
              </w:rPr>
            </w:pPr>
            <w:r w:rsidRPr="00657BF5">
              <w:rPr>
                <w:sz w:val="28"/>
                <w:szCs w:val="28"/>
              </w:rPr>
              <w:t>C2- Response: Follow up the student's interaction with the material displayed on the screen.</w:t>
            </w:r>
          </w:p>
          <w:p w14:paraId="0FD527DA" w14:textId="77777777" w:rsidR="00C13BF8" w:rsidRPr="00657BF5" w:rsidRDefault="00C13BF8" w:rsidP="00B66612">
            <w:pPr>
              <w:ind w:left="288" w:hanging="288"/>
              <w:rPr>
                <w:sz w:val="28"/>
                <w:szCs w:val="28"/>
              </w:rPr>
            </w:pPr>
            <w:r w:rsidRPr="00657BF5">
              <w:rPr>
                <w:sz w:val="28"/>
                <w:szCs w:val="28"/>
              </w:rPr>
              <w:t>C3- Attention: Follow up on the interest of the student who interacted more with the presented material, by increasing this interaction by requesting other programs and applications to display.</w:t>
            </w:r>
          </w:p>
          <w:p w14:paraId="7F669428" w14:textId="77777777" w:rsidR="00C13BF8" w:rsidRPr="00657BF5" w:rsidRDefault="00C13BF8" w:rsidP="00B66612">
            <w:pPr>
              <w:ind w:left="288" w:hanging="288"/>
              <w:rPr>
                <w:sz w:val="28"/>
                <w:szCs w:val="28"/>
              </w:rPr>
            </w:pPr>
            <w:r w:rsidRPr="00657BF5">
              <w:rPr>
                <w:sz w:val="28"/>
                <w:szCs w:val="28"/>
              </w:rPr>
              <w:t>C4 - Forming the direction: meaning that the student is sympathetic to the presentation and may have an opinion about the direction of the presented topic and defend it.</w:t>
            </w:r>
          </w:p>
          <w:p w14:paraId="1D4ECB0E" w14:textId="77777777" w:rsidR="00C13BF8" w:rsidRPr="008C6C9E" w:rsidRDefault="00C13BF8" w:rsidP="00B66612">
            <w:pPr>
              <w:ind w:left="288" w:hanging="288"/>
              <w:rPr>
                <w:sz w:val="28"/>
                <w:szCs w:val="28"/>
              </w:rPr>
            </w:pPr>
            <w:r>
              <w:rPr>
                <w:sz w:val="28"/>
                <w:szCs w:val="28"/>
              </w:rPr>
              <w:t>C</w:t>
            </w:r>
            <w:r w:rsidRPr="00657BF5">
              <w:rPr>
                <w:sz w:val="28"/>
                <w:szCs w:val="28"/>
              </w:rPr>
              <w:t xml:space="preserve"> 5- Formation of value behavior: meaning that the student reaches the top of the emotional ladder, so that he has a stable level in the lesson and does not become lazy or fidgety.</w:t>
            </w:r>
          </w:p>
        </w:tc>
      </w:tr>
      <w:tr w:rsidR="00C13BF8" w:rsidRPr="008A5097" w14:paraId="0C7183B7" w14:textId="77777777" w:rsidTr="00B66612">
        <w:trPr>
          <w:trHeight w:val="510"/>
        </w:trPr>
        <w:tc>
          <w:tcPr>
            <w:tcW w:w="9632" w:type="dxa"/>
            <w:shd w:val="clear" w:color="auto" w:fill="B8CCE4"/>
            <w:vAlign w:val="center"/>
          </w:tcPr>
          <w:p w14:paraId="4541E817" w14:textId="77777777" w:rsidR="00C13BF8" w:rsidRPr="008C6C9E" w:rsidRDefault="00C13BF8" w:rsidP="00B66612">
            <w:pPr>
              <w:ind w:firstLine="589"/>
              <w:rPr>
                <w:sz w:val="28"/>
                <w:szCs w:val="28"/>
              </w:rPr>
            </w:pPr>
            <w:r w:rsidRPr="008C6C9E">
              <w:rPr>
                <w:sz w:val="28"/>
                <w:szCs w:val="28"/>
              </w:rPr>
              <w:t>Teaching and Learning Methods</w:t>
            </w:r>
          </w:p>
        </w:tc>
      </w:tr>
      <w:tr w:rsidR="00C13BF8" w:rsidRPr="008A5097" w14:paraId="18B83436" w14:textId="77777777" w:rsidTr="00B66612">
        <w:trPr>
          <w:trHeight w:val="1361"/>
        </w:trPr>
        <w:tc>
          <w:tcPr>
            <w:tcW w:w="9632" w:type="dxa"/>
            <w:shd w:val="clear" w:color="auto" w:fill="DBE5F1"/>
            <w:vAlign w:val="center"/>
          </w:tcPr>
          <w:p w14:paraId="79D6B049" w14:textId="77777777" w:rsidR="00C13BF8" w:rsidRPr="00A271A3" w:rsidRDefault="00C13BF8" w:rsidP="00B66612">
            <w:pPr>
              <w:ind w:left="288" w:hanging="288"/>
              <w:rPr>
                <w:sz w:val="28"/>
                <w:szCs w:val="28"/>
                <w:lang w:val="en-GB"/>
              </w:rPr>
            </w:pPr>
            <w:r w:rsidRPr="00A271A3">
              <w:rPr>
                <w:sz w:val="28"/>
                <w:szCs w:val="28"/>
                <w:lang w:val="en-GB"/>
              </w:rPr>
              <w:t>• The usual theoretical presentation method using the writing board and depending on the style (how and why) of the subject and according to the curriculum of the subject.</w:t>
            </w:r>
          </w:p>
          <w:p w14:paraId="3C35D230" w14:textId="77777777" w:rsidR="00C13BF8" w:rsidRPr="00A271A3" w:rsidRDefault="00C13BF8" w:rsidP="00B66612">
            <w:pPr>
              <w:ind w:left="288" w:hanging="288"/>
              <w:rPr>
                <w:sz w:val="28"/>
                <w:szCs w:val="28"/>
                <w:lang w:val="en-GB"/>
              </w:rPr>
            </w:pPr>
            <w:r w:rsidRPr="00A271A3">
              <w:rPr>
                <w:sz w:val="28"/>
                <w:szCs w:val="28"/>
                <w:lang w:val="en-GB"/>
              </w:rPr>
              <w:t>• The theoretical presentation method using the (data show) device and depending on the method (how and why) of the subject and according to the subject curriculum.</w:t>
            </w:r>
          </w:p>
          <w:p w14:paraId="77CD440A" w14:textId="77777777" w:rsidR="00C13BF8" w:rsidRPr="00A271A3" w:rsidRDefault="00C13BF8" w:rsidP="00B66612">
            <w:pPr>
              <w:ind w:left="288" w:hanging="288"/>
              <w:rPr>
                <w:sz w:val="28"/>
                <w:szCs w:val="28"/>
                <w:lang w:val="en-GB"/>
              </w:rPr>
            </w:pPr>
            <w:r w:rsidRPr="00A271A3">
              <w:rPr>
                <w:sz w:val="28"/>
                <w:szCs w:val="28"/>
                <w:lang w:val="en-GB"/>
              </w:rPr>
              <w:lastRenderedPageBreak/>
              <w:t>• The method of laboratory display using special devices for measuring the different properties of the substance under experiment.</w:t>
            </w:r>
          </w:p>
        </w:tc>
      </w:tr>
      <w:tr w:rsidR="00C13BF8" w:rsidRPr="008A5097" w14:paraId="3EC44F5A" w14:textId="77777777" w:rsidTr="00B66612">
        <w:trPr>
          <w:trHeight w:val="510"/>
        </w:trPr>
        <w:tc>
          <w:tcPr>
            <w:tcW w:w="9632" w:type="dxa"/>
            <w:shd w:val="clear" w:color="auto" w:fill="B8CCE4"/>
            <w:vAlign w:val="center"/>
          </w:tcPr>
          <w:p w14:paraId="6DB7C9C4" w14:textId="77777777" w:rsidR="00C13BF8" w:rsidRPr="008C6C9E" w:rsidRDefault="00C13BF8" w:rsidP="00B66612">
            <w:pPr>
              <w:ind w:firstLine="589"/>
              <w:rPr>
                <w:sz w:val="28"/>
                <w:szCs w:val="28"/>
              </w:rPr>
            </w:pPr>
            <w:r w:rsidRPr="008C6C9E">
              <w:rPr>
                <w:sz w:val="28"/>
                <w:szCs w:val="28"/>
              </w:rPr>
              <w:lastRenderedPageBreak/>
              <w:t>Assessment methods</w:t>
            </w:r>
          </w:p>
        </w:tc>
      </w:tr>
      <w:tr w:rsidR="00C13BF8" w:rsidRPr="008A5097" w14:paraId="6E9B9E51" w14:textId="77777777" w:rsidTr="00B66612">
        <w:trPr>
          <w:trHeight w:val="1304"/>
        </w:trPr>
        <w:tc>
          <w:tcPr>
            <w:tcW w:w="9632" w:type="dxa"/>
            <w:shd w:val="clear" w:color="auto" w:fill="DBE5F1"/>
            <w:vAlign w:val="center"/>
          </w:tcPr>
          <w:p w14:paraId="0C24FFF2" w14:textId="77777777" w:rsidR="00C13BF8" w:rsidRPr="00D066AC" w:rsidRDefault="00C13BF8" w:rsidP="00B66612">
            <w:pPr>
              <w:ind w:left="288" w:hanging="288"/>
              <w:rPr>
                <w:sz w:val="28"/>
                <w:szCs w:val="28"/>
              </w:rPr>
            </w:pPr>
            <w:r w:rsidRPr="00D066AC">
              <w:rPr>
                <w:sz w:val="28"/>
                <w:szCs w:val="28"/>
              </w:rPr>
              <w:t>• Direct questions in a manner (how and why) for the subject during the theoretical and practical lecture.</w:t>
            </w:r>
          </w:p>
          <w:p w14:paraId="027BAF00" w14:textId="77777777" w:rsidR="00C13BF8" w:rsidRPr="00D066AC" w:rsidRDefault="00C13BF8" w:rsidP="00B66612">
            <w:pPr>
              <w:ind w:left="288" w:hanging="288"/>
              <w:rPr>
                <w:sz w:val="28"/>
                <w:szCs w:val="28"/>
              </w:rPr>
            </w:pPr>
            <w:r w:rsidRPr="00D066AC">
              <w:rPr>
                <w:sz w:val="28"/>
                <w:szCs w:val="28"/>
              </w:rPr>
              <w:t>• Sudden exams during the theoretical and practical lecture.</w:t>
            </w:r>
          </w:p>
          <w:p w14:paraId="5DF53C6F" w14:textId="77777777" w:rsidR="00C13BF8" w:rsidRPr="00D066AC" w:rsidRDefault="00C13BF8" w:rsidP="00B66612">
            <w:pPr>
              <w:ind w:left="288" w:hanging="288"/>
              <w:rPr>
                <w:sz w:val="28"/>
                <w:szCs w:val="28"/>
              </w:rPr>
            </w:pPr>
            <w:r w:rsidRPr="00D066AC">
              <w:rPr>
                <w:sz w:val="28"/>
                <w:szCs w:val="28"/>
              </w:rPr>
              <w:t>• Quarterly exams for the theoretical and practical side.</w:t>
            </w:r>
          </w:p>
          <w:p w14:paraId="241C5954" w14:textId="77777777" w:rsidR="00C13BF8" w:rsidRPr="008C6C9E" w:rsidRDefault="00C13BF8" w:rsidP="00B66612">
            <w:pPr>
              <w:ind w:left="288" w:hanging="288"/>
              <w:rPr>
                <w:sz w:val="28"/>
                <w:szCs w:val="28"/>
              </w:rPr>
            </w:pPr>
            <w:r w:rsidRPr="00D066AC">
              <w:rPr>
                <w:sz w:val="28"/>
                <w:szCs w:val="28"/>
              </w:rPr>
              <w:t>• Final exams for the theoretical and practical side.</w:t>
            </w:r>
          </w:p>
        </w:tc>
      </w:tr>
      <w:tr w:rsidR="00C13BF8" w:rsidRPr="008A5097" w14:paraId="1F10052E" w14:textId="77777777" w:rsidTr="00B66612">
        <w:trPr>
          <w:trHeight w:val="1304"/>
        </w:trPr>
        <w:tc>
          <w:tcPr>
            <w:tcW w:w="9632" w:type="dxa"/>
            <w:shd w:val="clear" w:color="auto" w:fill="DBE5F1"/>
            <w:vAlign w:val="center"/>
          </w:tcPr>
          <w:p w14:paraId="6315691B" w14:textId="77777777" w:rsidR="00C13BF8" w:rsidRPr="008C6C9E" w:rsidRDefault="00C13BF8" w:rsidP="00B66612">
            <w:pPr>
              <w:ind w:firstLine="306"/>
              <w:rPr>
                <w:sz w:val="28"/>
                <w:szCs w:val="28"/>
              </w:rPr>
            </w:pPr>
            <w:r w:rsidRPr="008C6C9E">
              <w:rPr>
                <w:sz w:val="28"/>
                <w:szCs w:val="28"/>
              </w:rPr>
              <w:t>D. General and Transferable Skills (other skills relevant to employability and personal development)</w:t>
            </w:r>
          </w:p>
          <w:p w14:paraId="476E2F5D" w14:textId="77777777" w:rsidR="00C13BF8" w:rsidRPr="00657BF5" w:rsidRDefault="00C13BF8" w:rsidP="00B66612">
            <w:pPr>
              <w:ind w:left="288" w:hanging="288"/>
              <w:rPr>
                <w:sz w:val="28"/>
                <w:szCs w:val="28"/>
              </w:rPr>
            </w:pPr>
            <w:r w:rsidRPr="00657BF5">
              <w:rPr>
                <w:sz w:val="28"/>
                <w:szCs w:val="28"/>
              </w:rPr>
              <w:t>D1- Develop the student’s ability to perform the duties and deliver them on time</w:t>
            </w:r>
          </w:p>
          <w:p w14:paraId="691BD49B" w14:textId="77777777" w:rsidR="00C13BF8" w:rsidRPr="00657BF5" w:rsidRDefault="00C13BF8" w:rsidP="00B66612">
            <w:pPr>
              <w:ind w:left="288" w:hanging="288"/>
              <w:rPr>
                <w:sz w:val="28"/>
                <w:szCs w:val="28"/>
              </w:rPr>
            </w:pPr>
            <w:r w:rsidRPr="00657BF5">
              <w:rPr>
                <w:sz w:val="28"/>
                <w:szCs w:val="28"/>
              </w:rPr>
              <w:t>D2 - Logical and programmatic thinking to find programmatic solutions to various problems</w:t>
            </w:r>
          </w:p>
          <w:p w14:paraId="6BB825A2" w14:textId="77777777" w:rsidR="00C13BF8" w:rsidRPr="00657BF5" w:rsidRDefault="00C13BF8" w:rsidP="00B66612">
            <w:pPr>
              <w:ind w:left="288" w:hanging="288"/>
              <w:rPr>
                <w:sz w:val="28"/>
                <w:szCs w:val="28"/>
              </w:rPr>
            </w:pPr>
            <w:r w:rsidRPr="00657BF5">
              <w:rPr>
                <w:sz w:val="28"/>
                <w:szCs w:val="28"/>
              </w:rPr>
              <w:t>D3 - developing the student's ability to dialogue and debate</w:t>
            </w:r>
          </w:p>
          <w:p w14:paraId="1288A433" w14:textId="77777777" w:rsidR="00C13BF8" w:rsidRPr="008C6C9E" w:rsidRDefault="00C13BF8" w:rsidP="00B66612">
            <w:pPr>
              <w:ind w:left="288" w:hanging="288"/>
              <w:rPr>
                <w:sz w:val="28"/>
                <w:szCs w:val="28"/>
              </w:rPr>
            </w:pPr>
            <w:r w:rsidRPr="00657BF5">
              <w:rPr>
                <w:sz w:val="28"/>
                <w:szCs w:val="28"/>
              </w:rPr>
              <w:t>D4 - Develop the student's ability to deal with modern technology, especially the Internet</w:t>
            </w:r>
          </w:p>
        </w:tc>
      </w:tr>
    </w:tbl>
    <w:p w14:paraId="44A38895"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41"/>
        <w:gridCol w:w="942"/>
        <w:gridCol w:w="942"/>
        <w:gridCol w:w="2269"/>
        <w:gridCol w:w="2269"/>
        <w:gridCol w:w="2269"/>
      </w:tblGrid>
      <w:tr w:rsidR="00C13BF8" w:rsidRPr="00824398" w14:paraId="46D9E3C0" w14:textId="77777777" w:rsidTr="00B66612">
        <w:trPr>
          <w:trHeight w:val="567"/>
        </w:trPr>
        <w:tc>
          <w:tcPr>
            <w:tcW w:w="9632" w:type="dxa"/>
            <w:gridSpan w:val="6"/>
            <w:shd w:val="clear" w:color="auto" w:fill="B8CCE4"/>
            <w:vAlign w:val="center"/>
          </w:tcPr>
          <w:p w14:paraId="50BB91EC" w14:textId="77777777" w:rsidR="00C13BF8" w:rsidRPr="008C6C9E" w:rsidRDefault="00C13BF8" w:rsidP="00B66612">
            <w:pPr>
              <w:rPr>
                <w:sz w:val="28"/>
                <w:szCs w:val="28"/>
              </w:rPr>
            </w:pPr>
            <w:r w:rsidRPr="008C6C9E">
              <w:rPr>
                <w:sz w:val="28"/>
                <w:szCs w:val="28"/>
              </w:rPr>
              <w:t>1</w:t>
            </w:r>
            <w:r>
              <w:rPr>
                <w:sz w:val="28"/>
                <w:szCs w:val="28"/>
              </w:rPr>
              <w:t>0</w:t>
            </w:r>
            <w:r w:rsidRPr="008C6C9E">
              <w:rPr>
                <w:sz w:val="28"/>
                <w:szCs w:val="28"/>
              </w:rPr>
              <w:t>. Course Structure</w:t>
            </w:r>
          </w:p>
        </w:tc>
      </w:tr>
      <w:tr w:rsidR="00C13BF8" w:rsidRPr="00824398" w14:paraId="6F25D447" w14:textId="77777777" w:rsidTr="00B66612">
        <w:trPr>
          <w:trHeight w:val="340"/>
        </w:trPr>
        <w:tc>
          <w:tcPr>
            <w:tcW w:w="941" w:type="dxa"/>
            <w:shd w:val="clear" w:color="auto" w:fill="B8CCE4"/>
            <w:vAlign w:val="center"/>
          </w:tcPr>
          <w:p w14:paraId="30030E80" w14:textId="77777777" w:rsidR="00C13BF8" w:rsidRPr="008C6C9E" w:rsidRDefault="00C13BF8" w:rsidP="00B66612">
            <w:pPr>
              <w:jc w:val="center"/>
              <w:rPr>
                <w:sz w:val="28"/>
                <w:szCs w:val="28"/>
              </w:rPr>
            </w:pPr>
            <w:r w:rsidRPr="008C6C9E">
              <w:rPr>
                <w:sz w:val="28"/>
                <w:szCs w:val="28"/>
              </w:rPr>
              <w:t>Week</w:t>
            </w:r>
          </w:p>
        </w:tc>
        <w:tc>
          <w:tcPr>
            <w:tcW w:w="942" w:type="dxa"/>
            <w:shd w:val="clear" w:color="auto" w:fill="B8CCE4"/>
            <w:vAlign w:val="center"/>
          </w:tcPr>
          <w:p w14:paraId="004FFE80" w14:textId="77777777" w:rsidR="00C13BF8" w:rsidRPr="008C6C9E" w:rsidRDefault="00C13BF8" w:rsidP="00B66612">
            <w:pPr>
              <w:jc w:val="center"/>
              <w:rPr>
                <w:sz w:val="28"/>
                <w:szCs w:val="28"/>
              </w:rPr>
            </w:pPr>
            <w:r w:rsidRPr="008C6C9E">
              <w:rPr>
                <w:sz w:val="28"/>
                <w:szCs w:val="28"/>
              </w:rPr>
              <w:t>Hours</w:t>
            </w:r>
          </w:p>
        </w:tc>
        <w:tc>
          <w:tcPr>
            <w:tcW w:w="942" w:type="dxa"/>
            <w:shd w:val="clear" w:color="auto" w:fill="B8CCE4"/>
            <w:vAlign w:val="center"/>
          </w:tcPr>
          <w:p w14:paraId="17E3183E" w14:textId="77777777" w:rsidR="00C13BF8" w:rsidRPr="008C6C9E" w:rsidRDefault="00C13BF8" w:rsidP="00B66612">
            <w:pPr>
              <w:jc w:val="center"/>
              <w:rPr>
                <w:sz w:val="28"/>
                <w:szCs w:val="28"/>
              </w:rPr>
            </w:pPr>
            <w:r w:rsidRPr="008C6C9E">
              <w:rPr>
                <w:sz w:val="28"/>
                <w:szCs w:val="28"/>
              </w:rPr>
              <w:t>ILOs</w:t>
            </w:r>
          </w:p>
        </w:tc>
        <w:tc>
          <w:tcPr>
            <w:tcW w:w="2269" w:type="dxa"/>
            <w:shd w:val="clear" w:color="auto" w:fill="B8CCE4"/>
            <w:vAlign w:val="center"/>
          </w:tcPr>
          <w:p w14:paraId="7E25CEA6" w14:textId="77777777" w:rsidR="00C13BF8" w:rsidRPr="008C6C9E" w:rsidRDefault="00C13BF8" w:rsidP="00B66612">
            <w:pPr>
              <w:jc w:val="center"/>
              <w:rPr>
                <w:sz w:val="28"/>
                <w:szCs w:val="28"/>
              </w:rPr>
            </w:pPr>
            <w:r w:rsidRPr="008C6C9E">
              <w:rPr>
                <w:sz w:val="28"/>
                <w:szCs w:val="28"/>
              </w:rPr>
              <w:t>Unit/Module or Topic Title</w:t>
            </w:r>
          </w:p>
        </w:tc>
        <w:tc>
          <w:tcPr>
            <w:tcW w:w="2269" w:type="dxa"/>
            <w:shd w:val="clear" w:color="auto" w:fill="B8CCE4"/>
            <w:vAlign w:val="center"/>
          </w:tcPr>
          <w:p w14:paraId="0B75B37F" w14:textId="77777777" w:rsidR="00C13BF8" w:rsidRPr="008C6C9E" w:rsidRDefault="00C13BF8" w:rsidP="00B66612">
            <w:pPr>
              <w:jc w:val="center"/>
              <w:rPr>
                <w:sz w:val="28"/>
                <w:szCs w:val="28"/>
              </w:rPr>
            </w:pPr>
            <w:r w:rsidRPr="008C6C9E">
              <w:rPr>
                <w:sz w:val="28"/>
                <w:szCs w:val="28"/>
              </w:rPr>
              <w:t>Teaching</w:t>
            </w:r>
          </w:p>
          <w:p w14:paraId="3D73B81F" w14:textId="77777777" w:rsidR="00C13BF8" w:rsidRPr="008C6C9E" w:rsidRDefault="00C13BF8" w:rsidP="00B66612">
            <w:pPr>
              <w:jc w:val="center"/>
              <w:rPr>
                <w:sz w:val="28"/>
                <w:szCs w:val="28"/>
              </w:rPr>
            </w:pPr>
            <w:r w:rsidRPr="008C6C9E">
              <w:rPr>
                <w:sz w:val="28"/>
                <w:szCs w:val="28"/>
              </w:rPr>
              <w:t>Method</w:t>
            </w:r>
          </w:p>
        </w:tc>
        <w:tc>
          <w:tcPr>
            <w:tcW w:w="2269" w:type="dxa"/>
            <w:shd w:val="clear" w:color="auto" w:fill="B8CCE4"/>
            <w:vAlign w:val="center"/>
          </w:tcPr>
          <w:p w14:paraId="1B6B64D1" w14:textId="77777777" w:rsidR="00C13BF8" w:rsidRPr="008C6C9E" w:rsidRDefault="00C13BF8" w:rsidP="00B66612">
            <w:pPr>
              <w:jc w:val="center"/>
              <w:rPr>
                <w:sz w:val="28"/>
                <w:szCs w:val="28"/>
              </w:rPr>
            </w:pPr>
            <w:r w:rsidRPr="008C6C9E">
              <w:rPr>
                <w:sz w:val="28"/>
                <w:szCs w:val="28"/>
              </w:rPr>
              <w:t>Assessment</w:t>
            </w:r>
          </w:p>
          <w:p w14:paraId="02075A74" w14:textId="77777777" w:rsidR="00C13BF8" w:rsidRPr="008C6C9E" w:rsidRDefault="00C13BF8" w:rsidP="00B66612">
            <w:pPr>
              <w:jc w:val="center"/>
              <w:rPr>
                <w:sz w:val="28"/>
                <w:szCs w:val="28"/>
              </w:rPr>
            </w:pPr>
            <w:r w:rsidRPr="008C6C9E">
              <w:rPr>
                <w:sz w:val="28"/>
                <w:szCs w:val="28"/>
              </w:rPr>
              <w:t>Method</w:t>
            </w:r>
          </w:p>
        </w:tc>
      </w:tr>
      <w:tr w:rsidR="00C13BF8" w:rsidRPr="00824398" w14:paraId="1D9EB3A7" w14:textId="77777777" w:rsidTr="00B66612">
        <w:trPr>
          <w:trHeight w:val="397"/>
        </w:trPr>
        <w:tc>
          <w:tcPr>
            <w:tcW w:w="941" w:type="dxa"/>
            <w:shd w:val="clear" w:color="auto" w:fill="DBE5F1"/>
            <w:vAlign w:val="center"/>
          </w:tcPr>
          <w:p w14:paraId="194D9438" w14:textId="77777777" w:rsidR="00C13BF8" w:rsidRPr="008C6C9E" w:rsidRDefault="00C13BF8" w:rsidP="00B66612">
            <w:pPr>
              <w:jc w:val="center"/>
              <w:rPr>
                <w:sz w:val="28"/>
                <w:szCs w:val="28"/>
              </w:rPr>
            </w:pPr>
            <w:r>
              <w:rPr>
                <w:sz w:val="28"/>
                <w:szCs w:val="28"/>
              </w:rPr>
              <w:t>1</w:t>
            </w:r>
          </w:p>
        </w:tc>
        <w:tc>
          <w:tcPr>
            <w:tcW w:w="942" w:type="dxa"/>
            <w:shd w:val="clear" w:color="auto" w:fill="B8CCE4"/>
            <w:vAlign w:val="center"/>
          </w:tcPr>
          <w:p w14:paraId="503BEC74" w14:textId="77777777" w:rsidR="00C13BF8" w:rsidRPr="008C6C9E" w:rsidRDefault="00C13BF8" w:rsidP="00B66612">
            <w:pPr>
              <w:jc w:val="center"/>
              <w:rPr>
                <w:sz w:val="28"/>
                <w:szCs w:val="28"/>
              </w:rPr>
            </w:pPr>
            <w:r>
              <w:rPr>
                <w:sz w:val="28"/>
                <w:szCs w:val="28"/>
              </w:rPr>
              <w:t>3</w:t>
            </w:r>
          </w:p>
        </w:tc>
        <w:tc>
          <w:tcPr>
            <w:tcW w:w="942" w:type="dxa"/>
            <w:shd w:val="clear" w:color="auto" w:fill="DBE5F1"/>
            <w:vAlign w:val="center"/>
          </w:tcPr>
          <w:p w14:paraId="25EAFC41" w14:textId="77777777" w:rsidR="00C13BF8" w:rsidRPr="008C6C9E" w:rsidRDefault="00C13BF8" w:rsidP="00B66612">
            <w:pPr>
              <w:jc w:val="center"/>
              <w:rPr>
                <w:sz w:val="28"/>
                <w:szCs w:val="28"/>
              </w:rPr>
            </w:pPr>
          </w:p>
        </w:tc>
        <w:tc>
          <w:tcPr>
            <w:tcW w:w="2269" w:type="dxa"/>
            <w:shd w:val="clear" w:color="auto" w:fill="B8CCE4"/>
            <w:vAlign w:val="center"/>
          </w:tcPr>
          <w:p w14:paraId="42DC027C" w14:textId="77777777" w:rsidR="00C13BF8" w:rsidRPr="008C6C9E" w:rsidRDefault="00C13BF8" w:rsidP="00B66612">
            <w:pPr>
              <w:jc w:val="center"/>
              <w:rPr>
                <w:sz w:val="28"/>
                <w:szCs w:val="28"/>
              </w:rPr>
            </w:pPr>
            <w:r>
              <w:rPr>
                <w:sz w:val="28"/>
                <w:szCs w:val="28"/>
              </w:rPr>
              <w:t>Design of plate girders</w:t>
            </w:r>
          </w:p>
        </w:tc>
        <w:tc>
          <w:tcPr>
            <w:tcW w:w="2269" w:type="dxa"/>
            <w:shd w:val="clear" w:color="auto" w:fill="DBE5F1"/>
            <w:vAlign w:val="center"/>
          </w:tcPr>
          <w:p w14:paraId="0D5823B8" w14:textId="77777777" w:rsidR="00C13BF8" w:rsidRPr="008C6C9E" w:rsidRDefault="00C13BF8" w:rsidP="00B66612">
            <w:pPr>
              <w:jc w:val="center"/>
              <w:rPr>
                <w:sz w:val="28"/>
                <w:szCs w:val="28"/>
              </w:rPr>
            </w:pPr>
            <w:r>
              <w:rPr>
                <w:sz w:val="28"/>
                <w:szCs w:val="28"/>
              </w:rPr>
              <w:t>Lectures and discussions</w:t>
            </w:r>
          </w:p>
        </w:tc>
        <w:tc>
          <w:tcPr>
            <w:tcW w:w="2269" w:type="dxa"/>
            <w:shd w:val="clear" w:color="auto" w:fill="B8CCE4"/>
            <w:vAlign w:val="center"/>
          </w:tcPr>
          <w:p w14:paraId="095F0710" w14:textId="77777777" w:rsidR="00C13BF8" w:rsidRPr="008C6C9E" w:rsidRDefault="00C13BF8" w:rsidP="00B66612">
            <w:pPr>
              <w:jc w:val="center"/>
              <w:rPr>
                <w:sz w:val="28"/>
                <w:szCs w:val="28"/>
              </w:rPr>
            </w:pPr>
            <w:r>
              <w:rPr>
                <w:sz w:val="28"/>
                <w:szCs w:val="28"/>
              </w:rPr>
              <w:t>questions</w:t>
            </w:r>
          </w:p>
        </w:tc>
      </w:tr>
      <w:tr w:rsidR="00C13BF8" w:rsidRPr="00824398" w14:paraId="6475A573" w14:textId="77777777" w:rsidTr="00B66612">
        <w:trPr>
          <w:trHeight w:val="397"/>
        </w:trPr>
        <w:tc>
          <w:tcPr>
            <w:tcW w:w="941" w:type="dxa"/>
            <w:shd w:val="clear" w:color="auto" w:fill="B8CCE4"/>
            <w:vAlign w:val="center"/>
          </w:tcPr>
          <w:p w14:paraId="6C5EC20A" w14:textId="77777777" w:rsidR="00C13BF8" w:rsidRPr="008C6C9E" w:rsidRDefault="00C13BF8" w:rsidP="00B66612">
            <w:pPr>
              <w:jc w:val="center"/>
              <w:rPr>
                <w:sz w:val="28"/>
                <w:szCs w:val="28"/>
              </w:rPr>
            </w:pPr>
            <w:r>
              <w:rPr>
                <w:sz w:val="28"/>
                <w:szCs w:val="28"/>
              </w:rPr>
              <w:t>2</w:t>
            </w:r>
          </w:p>
        </w:tc>
        <w:tc>
          <w:tcPr>
            <w:tcW w:w="942" w:type="dxa"/>
            <w:shd w:val="clear" w:color="auto" w:fill="DBE5F1"/>
            <w:vAlign w:val="center"/>
          </w:tcPr>
          <w:p w14:paraId="0A46F891" w14:textId="77777777" w:rsidR="00C13BF8" w:rsidRPr="008C6C9E" w:rsidRDefault="00C13BF8" w:rsidP="00B66612">
            <w:pPr>
              <w:jc w:val="center"/>
              <w:rPr>
                <w:sz w:val="28"/>
                <w:szCs w:val="28"/>
              </w:rPr>
            </w:pPr>
            <w:r>
              <w:rPr>
                <w:sz w:val="28"/>
                <w:szCs w:val="28"/>
              </w:rPr>
              <w:t>3</w:t>
            </w:r>
          </w:p>
        </w:tc>
        <w:tc>
          <w:tcPr>
            <w:tcW w:w="942" w:type="dxa"/>
            <w:shd w:val="clear" w:color="auto" w:fill="B8CCE4"/>
            <w:vAlign w:val="center"/>
          </w:tcPr>
          <w:p w14:paraId="5FBA7AC3" w14:textId="77777777" w:rsidR="00C13BF8" w:rsidRPr="008C6C9E" w:rsidRDefault="00C13BF8" w:rsidP="00B66612">
            <w:pPr>
              <w:jc w:val="center"/>
              <w:rPr>
                <w:sz w:val="28"/>
                <w:szCs w:val="28"/>
              </w:rPr>
            </w:pPr>
          </w:p>
        </w:tc>
        <w:tc>
          <w:tcPr>
            <w:tcW w:w="2269" w:type="dxa"/>
            <w:shd w:val="clear" w:color="auto" w:fill="DBE5F1"/>
            <w:vAlign w:val="center"/>
          </w:tcPr>
          <w:p w14:paraId="10046B80" w14:textId="77777777" w:rsidR="00C13BF8" w:rsidRPr="008C6C9E" w:rsidRDefault="00C13BF8" w:rsidP="00B66612">
            <w:pPr>
              <w:jc w:val="center"/>
              <w:rPr>
                <w:sz w:val="28"/>
                <w:szCs w:val="28"/>
              </w:rPr>
            </w:pPr>
            <w:r>
              <w:rPr>
                <w:sz w:val="28"/>
                <w:szCs w:val="28"/>
              </w:rPr>
              <w:t>Moment capacity</w:t>
            </w:r>
          </w:p>
        </w:tc>
        <w:tc>
          <w:tcPr>
            <w:tcW w:w="2269" w:type="dxa"/>
            <w:shd w:val="clear" w:color="auto" w:fill="B8CCE4"/>
            <w:vAlign w:val="center"/>
          </w:tcPr>
          <w:p w14:paraId="149CCD1E" w14:textId="77777777" w:rsidR="00C13BF8" w:rsidRPr="008C6C9E" w:rsidRDefault="00C13BF8" w:rsidP="00B66612">
            <w:pPr>
              <w:jc w:val="center"/>
              <w:rPr>
                <w:sz w:val="28"/>
                <w:szCs w:val="28"/>
              </w:rPr>
            </w:pPr>
            <w:r>
              <w:rPr>
                <w:sz w:val="28"/>
                <w:szCs w:val="28"/>
              </w:rPr>
              <w:t>Lectures and discussions</w:t>
            </w:r>
          </w:p>
        </w:tc>
        <w:tc>
          <w:tcPr>
            <w:tcW w:w="2269" w:type="dxa"/>
            <w:shd w:val="clear" w:color="auto" w:fill="DBE5F1"/>
            <w:vAlign w:val="center"/>
          </w:tcPr>
          <w:p w14:paraId="5E75B38A" w14:textId="77777777" w:rsidR="00C13BF8" w:rsidRPr="008C6C9E" w:rsidRDefault="00C13BF8" w:rsidP="00B66612">
            <w:pPr>
              <w:jc w:val="center"/>
              <w:rPr>
                <w:sz w:val="28"/>
                <w:szCs w:val="28"/>
              </w:rPr>
            </w:pPr>
            <w:r>
              <w:rPr>
                <w:sz w:val="28"/>
                <w:szCs w:val="28"/>
              </w:rPr>
              <w:t>questions</w:t>
            </w:r>
          </w:p>
        </w:tc>
      </w:tr>
      <w:tr w:rsidR="00C13BF8" w:rsidRPr="00824398" w14:paraId="329263D7" w14:textId="77777777" w:rsidTr="00B66612">
        <w:trPr>
          <w:trHeight w:val="397"/>
        </w:trPr>
        <w:tc>
          <w:tcPr>
            <w:tcW w:w="941" w:type="dxa"/>
            <w:shd w:val="clear" w:color="auto" w:fill="DBE5F1"/>
            <w:vAlign w:val="center"/>
          </w:tcPr>
          <w:p w14:paraId="10591156" w14:textId="77777777" w:rsidR="00C13BF8" w:rsidRPr="008C6C9E" w:rsidRDefault="00C13BF8" w:rsidP="00B66612">
            <w:pPr>
              <w:jc w:val="center"/>
              <w:rPr>
                <w:sz w:val="28"/>
                <w:szCs w:val="28"/>
              </w:rPr>
            </w:pPr>
            <w:r>
              <w:rPr>
                <w:sz w:val="28"/>
                <w:szCs w:val="28"/>
              </w:rPr>
              <w:t>3</w:t>
            </w:r>
          </w:p>
        </w:tc>
        <w:tc>
          <w:tcPr>
            <w:tcW w:w="942" w:type="dxa"/>
            <w:shd w:val="clear" w:color="auto" w:fill="B8CCE4"/>
            <w:vAlign w:val="center"/>
          </w:tcPr>
          <w:p w14:paraId="43FABA94" w14:textId="77777777" w:rsidR="00C13BF8" w:rsidRPr="008C6C9E" w:rsidRDefault="00C13BF8" w:rsidP="00B66612">
            <w:pPr>
              <w:jc w:val="center"/>
              <w:rPr>
                <w:sz w:val="28"/>
                <w:szCs w:val="28"/>
              </w:rPr>
            </w:pPr>
            <w:r>
              <w:rPr>
                <w:sz w:val="28"/>
                <w:szCs w:val="28"/>
              </w:rPr>
              <w:t>3</w:t>
            </w:r>
          </w:p>
        </w:tc>
        <w:tc>
          <w:tcPr>
            <w:tcW w:w="942" w:type="dxa"/>
            <w:shd w:val="clear" w:color="auto" w:fill="DBE5F1"/>
            <w:vAlign w:val="center"/>
          </w:tcPr>
          <w:p w14:paraId="04D48B4C" w14:textId="77777777" w:rsidR="00C13BF8" w:rsidRPr="008C6C9E" w:rsidRDefault="00C13BF8" w:rsidP="00B66612">
            <w:pPr>
              <w:jc w:val="center"/>
              <w:rPr>
                <w:sz w:val="28"/>
                <w:szCs w:val="28"/>
              </w:rPr>
            </w:pPr>
          </w:p>
        </w:tc>
        <w:tc>
          <w:tcPr>
            <w:tcW w:w="2269" w:type="dxa"/>
            <w:shd w:val="clear" w:color="auto" w:fill="B8CCE4"/>
            <w:vAlign w:val="center"/>
          </w:tcPr>
          <w:p w14:paraId="68F099AE" w14:textId="77777777" w:rsidR="00C13BF8" w:rsidRPr="008C6C9E" w:rsidRDefault="00C13BF8" w:rsidP="00B66612">
            <w:pPr>
              <w:jc w:val="center"/>
              <w:rPr>
                <w:sz w:val="28"/>
                <w:szCs w:val="28"/>
              </w:rPr>
            </w:pPr>
            <w:r>
              <w:rPr>
                <w:sz w:val="28"/>
                <w:szCs w:val="28"/>
              </w:rPr>
              <w:t>Web design</w:t>
            </w:r>
          </w:p>
        </w:tc>
        <w:tc>
          <w:tcPr>
            <w:tcW w:w="2269" w:type="dxa"/>
            <w:shd w:val="clear" w:color="auto" w:fill="DBE5F1"/>
            <w:vAlign w:val="center"/>
          </w:tcPr>
          <w:p w14:paraId="71449574" w14:textId="77777777" w:rsidR="00C13BF8" w:rsidRPr="008C6C9E" w:rsidRDefault="00C13BF8" w:rsidP="00B66612">
            <w:pPr>
              <w:jc w:val="center"/>
              <w:rPr>
                <w:sz w:val="28"/>
                <w:szCs w:val="28"/>
              </w:rPr>
            </w:pPr>
            <w:r>
              <w:rPr>
                <w:sz w:val="28"/>
                <w:szCs w:val="28"/>
              </w:rPr>
              <w:t>Lectures and discussions</w:t>
            </w:r>
          </w:p>
        </w:tc>
        <w:tc>
          <w:tcPr>
            <w:tcW w:w="2269" w:type="dxa"/>
            <w:shd w:val="clear" w:color="auto" w:fill="B8CCE4"/>
            <w:vAlign w:val="center"/>
          </w:tcPr>
          <w:p w14:paraId="6F267CE6" w14:textId="77777777" w:rsidR="00C13BF8" w:rsidRPr="008C6C9E" w:rsidRDefault="00C13BF8" w:rsidP="00B66612">
            <w:pPr>
              <w:jc w:val="center"/>
              <w:rPr>
                <w:sz w:val="28"/>
                <w:szCs w:val="28"/>
              </w:rPr>
            </w:pPr>
            <w:r>
              <w:rPr>
                <w:sz w:val="28"/>
                <w:szCs w:val="28"/>
              </w:rPr>
              <w:t>questions</w:t>
            </w:r>
          </w:p>
        </w:tc>
      </w:tr>
      <w:tr w:rsidR="00C13BF8" w:rsidRPr="00824398" w14:paraId="1929AD04" w14:textId="77777777" w:rsidTr="00B66612">
        <w:trPr>
          <w:trHeight w:val="397"/>
        </w:trPr>
        <w:tc>
          <w:tcPr>
            <w:tcW w:w="941" w:type="dxa"/>
            <w:shd w:val="clear" w:color="auto" w:fill="B8CCE4"/>
            <w:vAlign w:val="center"/>
          </w:tcPr>
          <w:p w14:paraId="350CF251" w14:textId="77777777" w:rsidR="00C13BF8" w:rsidRPr="008C6C9E" w:rsidRDefault="00C13BF8" w:rsidP="00B66612">
            <w:pPr>
              <w:jc w:val="center"/>
              <w:rPr>
                <w:sz w:val="28"/>
                <w:szCs w:val="28"/>
              </w:rPr>
            </w:pPr>
            <w:r>
              <w:rPr>
                <w:sz w:val="28"/>
                <w:szCs w:val="28"/>
              </w:rPr>
              <w:t>4</w:t>
            </w:r>
          </w:p>
        </w:tc>
        <w:tc>
          <w:tcPr>
            <w:tcW w:w="942" w:type="dxa"/>
            <w:shd w:val="clear" w:color="auto" w:fill="DBE5F1"/>
            <w:vAlign w:val="center"/>
          </w:tcPr>
          <w:p w14:paraId="4CB8E4A4" w14:textId="77777777" w:rsidR="00C13BF8" w:rsidRPr="008C6C9E" w:rsidRDefault="00C13BF8" w:rsidP="00B66612">
            <w:pPr>
              <w:jc w:val="center"/>
              <w:rPr>
                <w:sz w:val="28"/>
                <w:szCs w:val="28"/>
              </w:rPr>
            </w:pPr>
            <w:r>
              <w:rPr>
                <w:sz w:val="28"/>
                <w:szCs w:val="28"/>
              </w:rPr>
              <w:t xml:space="preserve">3 </w:t>
            </w:r>
          </w:p>
        </w:tc>
        <w:tc>
          <w:tcPr>
            <w:tcW w:w="942" w:type="dxa"/>
            <w:shd w:val="clear" w:color="auto" w:fill="B8CCE4"/>
            <w:vAlign w:val="center"/>
          </w:tcPr>
          <w:p w14:paraId="6C2851E6" w14:textId="77777777" w:rsidR="00C13BF8" w:rsidRPr="008C6C9E" w:rsidRDefault="00C13BF8" w:rsidP="00B66612">
            <w:pPr>
              <w:jc w:val="center"/>
              <w:rPr>
                <w:sz w:val="28"/>
                <w:szCs w:val="28"/>
              </w:rPr>
            </w:pPr>
          </w:p>
        </w:tc>
        <w:tc>
          <w:tcPr>
            <w:tcW w:w="2269" w:type="dxa"/>
            <w:shd w:val="clear" w:color="auto" w:fill="DBE5F1"/>
            <w:vAlign w:val="center"/>
          </w:tcPr>
          <w:p w14:paraId="61DADB17" w14:textId="77777777" w:rsidR="00C13BF8" w:rsidRPr="008C6C9E" w:rsidRDefault="00C13BF8" w:rsidP="00B66612">
            <w:pPr>
              <w:rPr>
                <w:sz w:val="28"/>
                <w:szCs w:val="28"/>
              </w:rPr>
            </w:pPr>
            <w:r>
              <w:rPr>
                <w:sz w:val="28"/>
                <w:szCs w:val="28"/>
              </w:rPr>
              <w:t>Stiffeners design</w:t>
            </w:r>
          </w:p>
        </w:tc>
        <w:tc>
          <w:tcPr>
            <w:tcW w:w="2269" w:type="dxa"/>
            <w:shd w:val="clear" w:color="auto" w:fill="B8CCE4"/>
            <w:vAlign w:val="center"/>
          </w:tcPr>
          <w:p w14:paraId="2413E8FC" w14:textId="77777777" w:rsidR="00C13BF8" w:rsidRPr="008C6C9E" w:rsidRDefault="00C13BF8" w:rsidP="00B66612">
            <w:pPr>
              <w:jc w:val="center"/>
              <w:rPr>
                <w:sz w:val="28"/>
                <w:szCs w:val="28"/>
              </w:rPr>
            </w:pPr>
            <w:r>
              <w:rPr>
                <w:sz w:val="28"/>
                <w:szCs w:val="28"/>
              </w:rPr>
              <w:t>Lectures and discussions</w:t>
            </w:r>
          </w:p>
        </w:tc>
        <w:tc>
          <w:tcPr>
            <w:tcW w:w="2269" w:type="dxa"/>
            <w:shd w:val="clear" w:color="auto" w:fill="DBE5F1"/>
            <w:vAlign w:val="center"/>
          </w:tcPr>
          <w:p w14:paraId="2ADDC70B" w14:textId="77777777" w:rsidR="00C13BF8" w:rsidRPr="008C6C9E" w:rsidRDefault="00C13BF8" w:rsidP="00B66612">
            <w:pPr>
              <w:jc w:val="center"/>
              <w:rPr>
                <w:sz w:val="28"/>
                <w:szCs w:val="28"/>
              </w:rPr>
            </w:pPr>
            <w:r>
              <w:rPr>
                <w:sz w:val="28"/>
                <w:szCs w:val="28"/>
              </w:rPr>
              <w:t>Questions and quiz</w:t>
            </w:r>
          </w:p>
        </w:tc>
      </w:tr>
      <w:tr w:rsidR="00C13BF8" w:rsidRPr="00824398" w14:paraId="5537DAEF" w14:textId="77777777" w:rsidTr="00B66612">
        <w:trPr>
          <w:trHeight w:val="397"/>
        </w:trPr>
        <w:tc>
          <w:tcPr>
            <w:tcW w:w="941" w:type="dxa"/>
            <w:shd w:val="clear" w:color="auto" w:fill="DBE5F1"/>
            <w:vAlign w:val="center"/>
          </w:tcPr>
          <w:p w14:paraId="6EDF38E2" w14:textId="77777777" w:rsidR="00C13BF8" w:rsidRPr="008C6C9E" w:rsidRDefault="00C13BF8" w:rsidP="00B66612">
            <w:pPr>
              <w:jc w:val="center"/>
              <w:rPr>
                <w:sz w:val="28"/>
                <w:szCs w:val="28"/>
              </w:rPr>
            </w:pPr>
            <w:r>
              <w:rPr>
                <w:sz w:val="28"/>
                <w:szCs w:val="28"/>
              </w:rPr>
              <w:t>5</w:t>
            </w:r>
          </w:p>
        </w:tc>
        <w:tc>
          <w:tcPr>
            <w:tcW w:w="942" w:type="dxa"/>
            <w:shd w:val="clear" w:color="auto" w:fill="B8CCE4"/>
            <w:vAlign w:val="center"/>
          </w:tcPr>
          <w:p w14:paraId="04962C6B" w14:textId="77777777" w:rsidR="00C13BF8" w:rsidRPr="008C6C9E" w:rsidRDefault="00C13BF8" w:rsidP="00B66612">
            <w:pPr>
              <w:jc w:val="center"/>
              <w:rPr>
                <w:sz w:val="28"/>
                <w:szCs w:val="28"/>
              </w:rPr>
            </w:pPr>
            <w:r>
              <w:rPr>
                <w:sz w:val="28"/>
                <w:szCs w:val="28"/>
              </w:rPr>
              <w:t>3</w:t>
            </w:r>
          </w:p>
        </w:tc>
        <w:tc>
          <w:tcPr>
            <w:tcW w:w="942" w:type="dxa"/>
            <w:shd w:val="clear" w:color="auto" w:fill="DBE5F1"/>
            <w:vAlign w:val="center"/>
          </w:tcPr>
          <w:p w14:paraId="1032B128" w14:textId="77777777" w:rsidR="00C13BF8" w:rsidRPr="008C6C9E" w:rsidRDefault="00C13BF8" w:rsidP="00B66612">
            <w:pPr>
              <w:jc w:val="center"/>
              <w:rPr>
                <w:sz w:val="28"/>
                <w:szCs w:val="28"/>
              </w:rPr>
            </w:pPr>
          </w:p>
        </w:tc>
        <w:tc>
          <w:tcPr>
            <w:tcW w:w="2269" w:type="dxa"/>
            <w:shd w:val="clear" w:color="auto" w:fill="B8CCE4"/>
            <w:vAlign w:val="center"/>
          </w:tcPr>
          <w:p w14:paraId="03C30C6C" w14:textId="77777777" w:rsidR="00C13BF8" w:rsidRPr="008C6C9E" w:rsidRDefault="00C13BF8" w:rsidP="00B66612">
            <w:pPr>
              <w:jc w:val="center"/>
              <w:rPr>
                <w:sz w:val="28"/>
                <w:szCs w:val="28"/>
              </w:rPr>
            </w:pPr>
            <w:r>
              <w:rPr>
                <w:sz w:val="28"/>
                <w:szCs w:val="28"/>
              </w:rPr>
              <w:t>Tension members</w:t>
            </w:r>
          </w:p>
        </w:tc>
        <w:tc>
          <w:tcPr>
            <w:tcW w:w="2269" w:type="dxa"/>
            <w:shd w:val="clear" w:color="auto" w:fill="DBE5F1"/>
            <w:vAlign w:val="center"/>
          </w:tcPr>
          <w:p w14:paraId="6CC04A3F" w14:textId="77777777" w:rsidR="00C13BF8" w:rsidRPr="008C6C9E" w:rsidRDefault="00C13BF8" w:rsidP="00B66612">
            <w:pPr>
              <w:jc w:val="center"/>
              <w:rPr>
                <w:sz w:val="28"/>
                <w:szCs w:val="28"/>
              </w:rPr>
            </w:pPr>
            <w:r>
              <w:rPr>
                <w:sz w:val="28"/>
                <w:szCs w:val="28"/>
              </w:rPr>
              <w:t>Lectures and discussions</w:t>
            </w:r>
          </w:p>
        </w:tc>
        <w:tc>
          <w:tcPr>
            <w:tcW w:w="2269" w:type="dxa"/>
            <w:shd w:val="clear" w:color="auto" w:fill="B8CCE4"/>
            <w:vAlign w:val="center"/>
          </w:tcPr>
          <w:p w14:paraId="27ED49E0" w14:textId="77777777" w:rsidR="00C13BF8" w:rsidRPr="008C6C9E" w:rsidRDefault="00C13BF8" w:rsidP="00B66612">
            <w:pPr>
              <w:jc w:val="center"/>
              <w:rPr>
                <w:sz w:val="28"/>
                <w:szCs w:val="28"/>
              </w:rPr>
            </w:pPr>
            <w:r>
              <w:rPr>
                <w:sz w:val="28"/>
                <w:szCs w:val="28"/>
              </w:rPr>
              <w:t>questions</w:t>
            </w:r>
          </w:p>
        </w:tc>
      </w:tr>
      <w:tr w:rsidR="00C13BF8" w:rsidRPr="00824398" w14:paraId="5EFC8302" w14:textId="77777777" w:rsidTr="00B66612">
        <w:trPr>
          <w:trHeight w:val="397"/>
        </w:trPr>
        <w:tc>
          <w:tcPr>
            <w:tcW w:w="941" w:type="dxa"/>
            <w:shd w:val="clear" w:color="auto" w:fill="B8CCE4"/>
            <w:vAlign w:val="center"/>
          </w:tcPr>
          <w:p w14:paraId="5AD6E461" w14:textId="77777777" w:rsidR="00C13BF8" w:rsidRPr="008C6C9E" w:rsidRDefault="00C13BF8" w:rsidP="00B66612">
            <w:pPr>
              <w:jc w:val="center"/>
              <w:rPr>
                <w:sz w:val="28"/>
                <w:szCs w:val="28"/>
              </w:rPr>
            </w:pPr>
            <w:r>
              <w:rPr>
                <w:sz w:val="28"/>
                <w:szCs w:val="28"/>
              </w:rPr>
              <w:t>6</w:t>
            </w:r>
          </w:p>
        </w:tc>
        <w:tc>
          <w:tcPr>
            <w:tcW w:w="942" w:type="dxa"/>
            <w:shd w:val="clear" w:color="auto" w:fill="DBE5F1"/>
            <w:vAlign w:val="center"/>
          </w:tcPr>
          <w:p w14:paraId="01044A1D" w14:textId="77777777" w:rsidR="00C13BF8" w:rsidRPr="008C6C9E" w:rsidRDefault="00C13BF8" w:rsidP="00B66612">
            <w:pPr>
              <w:jc w:val="center"/>
              <w:rPr>
                <w:sz w:val="28"/>
                <w:szCs w:val="28"/>
              </w:rPr>
            </w:pPr>
            <w:r>
              <w:rPr>
                <w:sz w:val="28"/>
                <w:szCs w:val="28"/>
              </w:rPr>
              <w:t>3</w:t>
            </w:r>
          </w:p>
        </w:tc>
        <w:tc>
          <w:tcPr>
            <w:tcW w:w="942" w:type="dxa"/>
            <w:shd w:val="clear" w:color="auto" w:fill="B8CCE4"/>
            <w:vAlign w:val="center"/>
          </w:tcPr>
          <w:p w14:paraId="1C9BEB17" w14:textId="77777777" w:rsidR="00C13BF8" w:rsidRPr="008C6C9E" w:rsidRDefault="00C13BF8" w:rsidP="00B66612">
            <w:pPr>
              <w:jc w:val="center"/>
              <w:rPr>
                <w:sz w:val="28"/>
                <w:szCs w:val="28"/>
              </w:rPr>
            </w:pPr>
          </w:p>
        </w:tc>
        <w:tc>
          <w:tcPr>
            <w:tcW w:w="2269" w:type="dxa"/>
            <w:shd w:val="clear" w:color="auto" w:fill="DBE5F1"/>
            <w:vAlign w:val="center"/>
          </w:tcPr>
          <w:p w14:paraId="24969FCF" w14:textId="77777777" w:rsidR="00C13BF8" w:rsidRPr="008C6C9E" w:rsidRDefault="00C13BF8" w:rsidP="00B66612">
            <w:pPr>
              <w:jc w:val="center"/>
              <w:rPr>
                <w:sz w:val="28"/>
                <w:szCs w:val="28"/>
              </w:rPr>
            </w:pPr>
            <w:r w:rsidRPr="003856EC">
              <w:rPr>
                <w:sz w:val="28"/>
                <w:szCs w:val="28"/>
              </w:rPr>
              <w:t>Members with eccentric connections</w:t>
            </w:r>
          </w:p>
        </w:tc>
        <w:tc>
          <w:tcPr>
            <w:tcW w:w="2269" w:type="dxa"/>
            <w:shd w:val="clear" w:color="auto" w:fill="B8CCE4"/>
            <w:vAlign w:val="center"/>
          </w:tcPr>
          <w:p w14:paraId="417D8DFF" w14:textId="77777777" w:rsidR="00C13BF8" w:rsidRPr="008C6C9E" w:rsidRDefault="00C13BF8" w:rsidP="00B66612">
            <w:pPr>
              <w:rPr>
                <w:sz w:val="28"/>
                <w:szCs w:val="28"/>
              </w:rPr>
            </w:pPr>
            <w:r>
              <w:rPr>
                <w:sz w:val="28"/>
                <w:szCs w:val="28"/>
              </w:rPr>
              <w:t>Lectures and discussions</w:t>
            </w:r>
          </w:p>
        </w:tc>
        <w:tc>
          <w:tcPr>
            <w:tcW w:w="2269" w:type="dxa"/>
            <w:shd w:val="clear" w:color="auto" w:fill="DBE5F1"/>
            <w:vAlign w:val="center"/>
          </w:tcPr>
          <w:p w14:paraId="08BD3DE7" w14:textId="77777777" w:rsidR="00C13BF8" w:rsidRPr="008C6C9E" w:rsidRDefault="00C13BF8" w:rsidP="00B66612">
            <w:pPr>
              <w:jc w:val="center"/>
              <w:rPr>
                <w:sz w:val="28"/>
                <w:szCs w:val="28"/>
              </w:rPr>
            </w:pPr>
            <w:r>
              <w:rPr>
                <w:sz w:val="28"/>
                <w:szCs w:val="28"/>
              </w:rPr>
              <w:t>questions</w:t>
            </w:r>
          </w:p>
        </w:tc>
      </w:tr>
      <w:tr w:rsidR="00C13BF8" w:rsidRPr="00824398" w14:paraId="25F610DA" w14:textId="77777777" w:rsidTr="00B66612">
        <w:trPr>
          <w:trHeight w:val="397"/>
        </w:trPr>
        <w:tc>
          <w:tcPr>
            <w:tcW w:w="941" w:type="dxa"/>
            <w:shd w:val="clear" w:color="auto" w:fill="DBE5F1"/>
            <w:vAlign w:val="center"/>
          </w:tcPr>
          <w:p w14:paraId="183AD77E" w14:textId="77777777" w:rsidR="00C13BF8" w:rsidRPr="008C6C9E" w:rsidRDefault="00C13BF8" w:rsidP="00B66612">
            <w:pPr>
              <w:jc w:val="center"/>
              <w:rPr>
                <w:sz w:val="28"/>
                <w:szCs w:val="28"/>
              </w:rPr>
            </w:pPr>
            <w:r>
              <w:rPr>
                <w:sz w:val="28"/>
                <w:szCs w:val="28"/>
              </w:rPr>
              <w:t>7</w:t>
            </w:r>
          </w:p>
        </w:tc>
        <w:tc>
          <w:tcPr>
            <w:tcW w:w="942" w:type="dxa"/>
            <w:shd w:val="clear" w:color="auto" w:fill="B8CCE4"/>
            <w:vAlign w:val="center"/>
          </w:tcPr>
          <w:p w14:paraId="2469C89A" w14:textId="77777777" w:rsidR="00C13BF8" w:rsidRPr="008C6C9E" w:rsidRDefault="00C13BF8" w:rsidP="00B66612">
            <w:pPr>
              <w:jc w:val="center"/>
              <w:rPr>
                <w:sz w:val="28"/>
                <w:szCs w:val="28"/>
              </w:rPr>
            </w:pPr>
            <w:r>
              <w:rPr>
                <w:sz w:val="28"/>
                <w:szCs w:val="28"/>
              </w:rPr>
              <w:t>3</w:t>
            </w:r>
          </w:p>
        </w:tc>
        <w:tc>
          <w:tcPr>
            <w:tcW w:w="942" w:type="dxa"/>
            <w:shd w:val="clear" w:color="auto" w:fill="DBE5F1"/>
            <w:vAlign w:val="center"/>
          </w:tcPr>
          <w:p w14:paraId="09418EE5" w14:textId="77777777" w:rsidR="00C13BF8" w:rsidRPr="008C6C9E" w:rsidRDefault="00C13BF8" w:rsidP="00B66612">
            <w:pPr>
              <w:jc w:val="center"/>
              <w:rPr>
                <w:sz w:val="28"/>
                <w:szCs w:val="28"/>
              </w:rPr>
            </w:pPr>
          </w:p>
        </w:tc>
        <w:tc>
          <w:tcPr>
            <w:tcW w:w="2269" w:type="dxa"/>
            <w:shd w:val="clear" w:color="auto" w:fill="B8CCE4"/>
            <w:vAlign w:val="center"/>
          </w:tcPr>
          <w:p w14:paraId="33139D97" w14:textId="77777777" w:rsidR="00C13BF8" w:rsidRPr="008C6C9E" w:rsidRDefault="00C13BF8" w:rsidP="00B66612">
            <w:pPr>
              <w:jc w:val="center"/>
              <w:rPr>
                <w:sz w:val="28"/>
                <w:szCs w:val="28"/>
              </w:rPr>
            </w:pPr>
            <w:r w:rsidRPr="003856EC">
              <w:rPr>
                <w:sz w:val="28"/>
                <w:szCs w:val="28"/>
              </w:rPr>
              <w:t>Tension members with moments</w:t>
            </w:r>
          </w:p>
        </w:tc>
        <w:tc>
          <w:tcPr>
            <w:tcW w:w="2269" w:type="dxa"/>
            <w:shd w:val="clear" w:color="auto" w:fill="DBE5F1"/>
            <w:vAlign w:val="center"/>
          </w:tcPr>
          <w:p w14:paraId="12917EC1" w14:textId="77777777" w:rsidR="00C13BF8" w:rsidRPr="008C6C9E" w:rsidRDefault="00C13BF8" w:rsidP="00B66612">
            <w:pPr>
              <w:jc w:val="center"/>
              <w:rPr>
                <w:sz w:val="28"/>
                <w:szCs w:val="28"/>
              </w:rPr>
            </w:pPr>
            <w:r>
              <w:rPr>
                <w:sz w:val="28"/>
                <w:szCs w:val="28"/>
              </w:rPr>
              <w:t>Lectures and discussions</w:t>
            </w:r>
          </w:p>
        </w:tc>
        <w:tc>
          <w:tcPr>
            <w:tcW w:w="2269" w:type="dxa"/>
            <w:shd w:val="clear" w:color="auto" w:fill="B8CCE4"/>
            <w:vAlign w:val="center"/>
          </w:tcPr>
          <w:p w14:paraId="72B85DDE" w14:textId="77777777" w:rsidR="00C13BF8" w:rsidRPr="008C6C9E" w:rsidRDefault="00C13BF8" w:rsidP="00B66612">
            <w:pPr>
              <w:jc w:val="center"/>
              <w:rPr>
                <w:sz w:val="28"/>
                <w:szCs w:val="28"/>
              </w:rPr>
            </w:pPr>
            <w:r>
              <w:rPr>
                <w:sz w:val="28"/>
                <w:szCs w:val="28"/>
              </w:rPr>
              <w:t>questions</w:t>
            </w:r>
          </w:p>
        </w:tc>
      </w:tr>
      <w:tr w:rsidR="00C13BF8" w:rsidRPr="00824398" w14:paraId="7F2F0A1A" w14:textId="77777777" w:rsidTr="00B66612">
        <w:trPr>
          <w:trHeight w:val="397"/>
        </w:trPr>
        <w:tc>
          <w:tcPr>
            <w:tcW w:w="941" w:type="dxa"/>
            <w:shd w:val="clear" w:color="auto" w:fill="DBE5F1"/>
            <w:vAlign w:val="center"/>
          </w:tcPr>
          <w:p w14:paraId="6BF130C4" w14:textId="77777777" w:rsidR="00C13BF8" w:rsidRPr="008C6C9E" w:rsidRDefault="00C13BF8" w:rsidP="00B66612">
            <w:pPr>
              <w:jc w:val="center"/>
              <w:rPr>
                <w:sz w:val="28"/>
                <w:szCs w:val="28"/>
              </w:rPr>
            </w:pPr>
            <w:r>
              <w:rPr>
                <w:sz w:val="28"/>
                <w:szCs w:val="28"/>
              </w:rPr>
              <w:t>8</w:t>
            </w:r>
          </w:p>
        </w:tc>
        <w:tc>
          <w:tcPr>
            <w:tcW w:w="942" w:type="dxa"/>
            <w:shd w:val="clear" w:color="auto" w:fill="B8CCE4"/>
            <w:vAlign w:val="center"/>
          </w:tcPr>
          <w:p w14:paraId="1EE8CA8A" w14:textId="77777777" w:rsidR="00C13BF8" w:rsidRPr="008C6C9E" w:rsidRDefault="00C13BF8" w:rsidP="00B66612">
            <w:pPr>
              <w:jc w:val="center"/>
              <w:rPr>
                <w:sz w:val="28"/>
                <w:szCs w:val="28"/>
              </w:rPr>
            </w:pPr>
            <w:r>
              <w:rPr>
                <w:sz w:val="28"/>
                <w:szCs w:val="28"/>
              </w:rPr>
              <w:t>3</w:t>
            </w:r>
          </w:p>
        </w:tc>
        <w:tc>
          <w:tcPr>
            <w:tcW w:w="942" w:type="dxa"/>
            <w:shd w:val="clear" w:color="auto" w:fill="DBE5F1"/>
            <w:vAlign w:val="center"/>
          </w:tcPr>
          <w:p w14:paraId="63AEC302" w14:textId="77777777" w:rsidR="00C13BF8" w:rsidRPr="008C6C9E" w:rsidRDefault="00C13BF8" w:rsidP="00B66612">
            <w:pPr>
              <w:jc w:val="center"/>
              <w:rPr>
                <w:sz w:val="28"/>
                <w:szCs w:val="28"/>
              </w:rPr>
            </w:pPr>
          </w:p>
        </w:tc>
        <w:tc>
          <w:tcPr>
            <w:tcW w:w="2269" w:type="dxa"/>
            <w:shd w:val="clear" w:color="auto" w:fill="B8CCE4"/>
            <w:vAlign w:val="center"/>
          </w:tcPr>
          <w:p w14:paraId="427C0A61" w14:textId="77777777" w:rsidR="00C13BF8" w:rsidRPr="008C6C9E" w:rsidRDefault="00C13BF8" w:rsidP="00B66612">
            <w:pPr>
              <w:rPr>
                <w:sz w:val="28"/>
                <w:szCs w:val="28"/>
              </w:rPr>
            </w:pPr>
            <w:r w:rsidRPr="003856EC">
              <w:rPr>
                <w:sz w:val="28"/>
                <w:szCs w:val="28"/>
              </w:rPr>
              <w:t>Compound tension members</w:t>
            </w:r>
          </w:p>
        </w:tc>
        <w:tc>
          <w:tcPr>
            <w:tcW w:w="2269" w:type="dxa"/>
            <w:shd w:val="clear" w:color="auto" w:fill="DBE5F1"/>
            <w:vAlign w:val="center"/>
          </w:tcPr>
          <w:p w14:paraId="2BA6FF3C" w14:textId="77777777" w:rsidR="00C13BF8" w:rsidRPr="008C6C9E" w:rsidRDefault="00C13BF8" w:rsidP="00B66612">
            <w:pPr>
              <w:jc w:val="center"/>
              <w:rPr>
                <w:sz w:val="28"/>
                <w:szCs w:val="28"/>
              </w:rPr>
            </w:pPr>
            <w:r>
              <w:rPr>
                <w:sz w:val="28"/>
                <w:szCs w:val="28"/>
              </w:rPr>
              <w:t>Lectures and discussions</w:t>
            </w:r>
          </w:p>
        </w:tc>
        <w:tc>
          <w:tcPr>
            <w:tcW w:w="2269" w:type="dxa"/>
            <w:shd w:val="clear" w:color="auto" w:fill="B8CCE4"/>
            <w:vAlign w:val="center"/>
          </w:tcPr>
          <w:p w14:paraId="409A6C06" w14:textId="77777777" w:rsidR="00C13BF8" w:rsidRPr="008C6C9E" w:rsidRDefault="00C13BF8" w:rsidP="00B66612">
            <w:pPr>
              <w:jc w:val="center"/>
              <w:rPr>
                <w:sz w:val="28"/>
                <w:szCs w:val="28"/>
              </w:rPr>
            </w:pPr>
            <w:r>
              <w:rPr>
                <w:sz w:val="28"/>
                <w:szCs w:val="28"/>
              </w:rPr>
              <w:t>questions</w:t>
            </w:r>
          </w:p>
        </w:tc>
      </w:tr>
      <w:tr w:rsidR="00C13BF8" w:rsidRPr="00824398" w14:paraId="4EF88894" w14:textId="77777777" w:rsidTr="00B66612">
        <w:trPr>
          <w:trHeight w:val="397"/>
        </w:trPr>
        <w:tc>
          <w:tcPr>
            <w:tcW w:w="941" w:type="dxa"/>
            <w:shd w:val="clear" w:color="auto" w:fill="DBE5F1"/>
            <w:vAlign w:val="center"/>
          </w:tcPr>
          <w:p w14:paraId="4AA3852D" w14:textId="77777777" w:rsidR="00C13BF8" w:rsidRPr="008C6C9E" w:rsidRDefault="00C13BF8" w:rsidP="00B66612">
            <w:pPr>
              <w:jc w:val="center"/>
              <w:rPr>
                <w:sz w:val="28"/>
                <w:szCs w:val="28"/>
              </w:rPr>
            </w:pPr>
            <w:r>
              <w:rPr>
                <w:sz w:val="28"/>
                <w:szCs w:val="28"/>
              </w:rPr>
              <w:t>9</w:t>
            </w:r>
          </w:p>
        </w:tc>
        <w:tc>
          <w:tcPr>
            <w:tcW w:w="942" w:type="dxa"/>
            <w:shd w:val="clear" w:color="auto" w:fill="B8CCE4"/>
            <w:vAlign w:val="center"/>
          </w:tcPr>
          <w:p w14:paraId="7E38E164" w14:textId="77777777" w:rsidR="00C13BF8" w:rsidRPr="008C6C9E" w:rsidRDefault="00C13BF8" w:rsidP="00B66612">
            <w:pPr>
              <w:jc w:val="center"/>
              <w:rPr>
                <w:sz w:val="28"/>
                <w:szCs w:val="28"/>
              </w:rPr>
            </w:pPr>
            <w:r>
              <w:rPr>
                <w:sz w:val="28"/>
                <w:szCs w:val="28"/>
              </w:rPr>
              <w:t>3</w:t>
            </w:r>
          </w:p>
        </w:tc>
        <w:tc>
          <w:tcPr>
            <w:tcW w:w="942" w:type="dxa"/>
            <w:shd w:val="clear" w:color="auto" w:fill="DBE5F1"/>
            <w:vAlign w:val="center"/>
          </w:tcPr>
          <w:p w14:paraId="672BB58F" w14:textId="77777777" w:rsidR="00C13BF8" w:rsidRPr="008C6C9E" w:rsidRDefault="00C13BF8" w:rsidP="00B66612">
            <w:pPr>
              <w:jc w:val="center"/>
              <w:rPr>
                <w:sz w:val="28"/>
                <w:szCs w:val="28"/>
              </w:rPr>
            </w:pPr>
          </w:p>
        </w:tc>
        <w:tc>
          <w:tcPr>
            <w:tcW w:w="2269" w:type="dxa"/>
            <w:shd w:val="clear" w:color="auto" w:fill="B8CCE4"/>
            <w:vAlign w:val="center"/>
          </w:tcPr>
          <w:p w14:paraId="12E10F16" w14:textId="77777777" w:rsidR="00C13BF8" w:rsidRPr="008C6C9E" w:rsidRDefault="00C13BF8" w:rsidP="00B66612">
            <w:pPr>
              <w:jc w:val="center"/>
              <w:rPr>
                <w:sz w:val="28"/>
                <w:szCs w:val="28"/>
              </w:rPr>
            </w:pPr>
            <w:r w:rsidRPr="003856EC">
              <w:rPr>
                <w:sz w:val="28"/>
                <w:szCs w:val="28"/>
              </w:rPr>
              <w:t>Compression members</w:t>
            </w:r>
          </w:p>
        </w:tc>
        <w:tc>
          <w:tcPr>
            <w:tcW w:w="2269" w:type="dxa"/>
            <w:shd w:val="clear" w:color="auto" w:fill="DBE5F1"/>
            <w:vAlign w:val="center"/>
          </w:tcPr>
          <w:p w14:paraId="5F0C7431" w14:textId="77777777" w:rsidR="00C13BF8" w:rsidRPr="008C6C9E" w:rsidRDefault="00C13BF8" w:rsidP="00B66612">
            <w:pPr>
              <w:jc w:val="center"/>
              <w:rPr>
                <w:sz w:val="28"/>
                <w:szCs w:val="28"/>
              </w:rPr>
            </w:pPr>
            <w:r>
              <w:rPr>
                <w:sz w:val="28"/>
                <w:szCs w:val="28"/>
              </w:rPr>
              <w:t>Lectures and discussions</w:t>
            </w:r>
          </w:p>
        </w:tc>
        <w:tc>
          <w:tcPr>
            <w:tcW w:w="2269" w:type="dxa"/>
            <w:shd w:val="clear" w:color="auto" w:fill="B8CCE4"/>
            <w:vAlign w:val="center"/>
          </w:tcPr>
          <w:p w14:paraId="7BD2544A" w14:textId="77777777" w:rsidR="00C13BF8" w:rsidRPr="008C6C9E" w:rsidRDefault="00C13BF8" w:rsidP="00B66612">
            <w:pPr>
              <w:jc w:val="center"/>
              <w:rPr>
                <w:sz w:val="28"/>
                <w:szCs w:val="28"/>
              </w:rPr>
            </w:pPr>
            <w:r>
              <w:rPr>
                <w:sz w:val="28"/>
                <w:szCs w:val="28"/>
              </w:rPr>
              <w:t>questions</w:t>
            </w:r>
          </w:p>
        </w:tc>
      </w:tr>
      <w:tr w:rsidR="00C13BF8" w:rsidRPr="00824398" w14:paraId="3110D835" w14:textId="77777777" w:rsidTr="00B66612">
        <w:trPr>
          <w:trHeight w:val="397"/>
        </w:trPr>
        <w:tc>
          <w:tcPr>
            <w:tcW w:w="941" w:type="dxa"/>
            <w:shd w:val="clear" w:color="auto" w:fill="DBE5F1"/>
            <w:vAlign w:val="center"/>
          </w:tcPr>
          <w:p w14:paraId="2F9C6C9C" w14:textId="77777777" w:rsidR="00C13BF8" w:rsidRPr="008C6C9E" w:rsidRDefault="00C13BF8" w:rsidP="00B66612">
            <w:pPr>
              <w:jc w:val="center"/>
              <w:rPr>
                <w:sz w:val="28"/>
                <w:szCs w:val="28"/>
              </w:rPr>
            </w:pPr>
            <w:r>
              <w:rPr>
                <w:sz w:val="28"/>
                <w:szCs w:val="28"/>
              </w:rPr>
              <w:lastRenderedPageBreak/>
              <w:t>10</w:t>
            </w:r>
          </w:p>
        </w:tc>
        <w:tc>
          <w:tcPr>
            <w:tcW w:w="942" w:type="dxa"/>
            <w:shd w:val="clear" w:color="auto" w:fill="B8CCE4"/>
            <w:vAlign w:val="center"/>
          </w:tcPr>
          <w:p w14:paraId="1EFF6428" w14:textId="77777777" w:rsidR="00C13BF8" w:rsidRPr="008C6C9E" w:rsidRDefault="00C13BF8" w:rsidP="00B66612">
            <w:pPr>
              <w:jc w:val="center"/>
              <w:rPr>
                <w:sz w:val="28"/>
                <w:szCs w:val="28"/>
              </w:rPr>
            </w:pPr>
            <w:r>
              <w:rPr>
                <w:sz w:val="28"/>
                <w:szCs w:val="28"/>
              </w:rPr>
              <w:t>3</w:t>
            </w:r>
          </w:p>
        </w:tc>
        <w:tc>
          <w:tcPr>
            <w:tcW w:w="942" w:type="dxa"/>
            <w:shd w:val="clear" w:color="auto" w:fill="DBE5F1"/>
            <w:vAlign w:val="center"/>
          </w:tcPr>
          <w:p w14:paraId="46B210F2" w14:textId="77777777" w:rsidR="00C13BF8" w:rsidRPr="008C6C9E" w:rsidRDefault="00C13BF8" w:rsidP="00B66612">
            <w:pPr>
              <w:jc w:val="center"/>
              <w:rPr>
                <w:sz w:val="28"/>
                <w:szCs w:val="28"/>
              </w:rPr>
            </w:pPr>
          </w:p>
        </w:tc>
        <w:tc>
          <w:tcPr>
            <w:tcW w:w="2269" w:type="dxa"/>
            <w:shd w:val="clear" w:color="auto" w:fill="B8CCE4"/>
            <w:vAlign w:val="center"/>
          </w:tcPr>
          <w:p w14:paraId="3840F985" w14:textId="77777777" w:rsidR="00C13BF8" w:rsidRPr="008C6C9E" w:rsidRDefault="00C13BF8" w:rsidP="00B66612">
            <w:pPr>
              <w:jc w:val="center"/>
              <w:rPr>
                <w:sz w:val="28"/>
                <w:szCs w:val="28"/>
              </w:rPr>
            </w:pPr>
            <w:r w:rsidRPr="003856EC">
              <w:rPr>
                <w:sz w:val="28"/>
                <w:szCs w:val="28"/>
              </w:rPr>
              <w:t>Axially loaded compression members</w:t>
            </w:r>
          </w:p>
        </w:tc>
        <w:tc>
          <w:tcPr>
            <w:tcW w:w="2269" w:type="dxa"/>
            <w:shd w:val="clear" w:color="auto" w:fill="DBE5F1"/>
            <w:vAlign w:val="center"/>
          </w:tcPr>
          <w:p w14:paraId="2FB1227B" w14:textId="77777777" w:rsidR="00C13BF8" w:rsidRPr="008C6C9E" w:rsidRDefault="00C13BF8" w:rsidP="00B66612">
            <w:pPr>
              <w:jc w:val="center"/>
              <w:rPr>
                <w:sz w:val="28"/>
                <w:szCs w:val="28"/>
              </w:rPr>
            </w:pPr>
            <w:r>
              <w:rPr>
                <w:sz w:val="28"/>
                <w:szCs w:val="28"/>
              </w:rPr>
              <w:t>Lectures and discussions</w:t>
            </w:r>
          </w:p>
        </w:tc>
        <w:tc>
          <w:tcPr>
            <w:tcW w:w="2269" w:type="dxa"/>
            <w:shd w:val="clear" w:color="auto" w:fill="B8CCE4"/>
            <w:vAlign w:val="center"/>
          </w:tcPr>
          <w:p w14:paraId="3984A73E" w14:textId="77777777" w:rsidR="00C13BF8" w:rsidRPr="008C6C9E" w:rsidRDefault="00C13BF8" w:rsidP="00B66612">
            <w:pPr>
              <w:jc w:val="center"/>
              <w:rPr>
                <w:sz w:val="28"/>
                <w:szCs w:val="28"/>
              </w:rPr>
            </w:pPr>
            <w:r>
              <w:rPr>
                <w:sz w:val="28"/>
                <w:szCs w:val="28"/>
              </w:rPr>
              <w:t>questions</w:t>
            </w:r>
          </w:p>
        </w:tc>
      </w:tr>
      <w:tr w:rsidR="00C13BF8" w:rsidRPr="00824398" w14:paraId="43A96F54" w14:textId="77777777" w:rsidTr="00B66612">
        <w:trPr>
          <w:trHeight w:val="397"/>
        </w:trPr>
        <w:tc>
          <w:tcPr>
            <w:tcW w:w="941" w:type="dxa"/>
            <w:shd w:val="clear" w:color="auto" w:fill="DBE5F1"/>
            <w:vAlign w:val="center"/>
          </w:tcPr>
          <w:p w14:paraId="6E432532" w14:textId="77777777" w:rsidR="00C13BF8" w:rsidRPr="008C6C9E" w:rsidRDefault="00C13BF8" w:rsidP="00B66612">
            <w:pPr>
              <w:jc w:val="center"/>
              <w:rPr>
                <w:sz w:val="28"/>
                <w:szCs w:val="28"/>
              </w:rPr>
            </w:pPr>
            <w:r>
              <w:rPr>
                <w:sz w:val="28"/>
                <w:szCs w:val="28"/>
              </w:rPr>
              <w:t>11</w:t>
            </w:r>
          </w:p>
        </w:tc>
        <w:tc>
          <w:tcPr>
            <w:tcW w:w="942" w:type="dxa"/>
            <w:shd w:val="clear" w:color="auto" w:fill="B8CCE4"/>
            <w:vAlign w:val="center"/>
          </w:tcPr>
          <w:p w14:paraId="20F6D4FE" w14:textId="77777777" w:rsidR="00C13BF8" w:rsidRPr="008C6C9E" w:rsidRDefault="00C13BF8" w:rsidP="00B66612">
            <w:pPr>
              <w:jc w:val="center"/>
              <w:rPr>
                <w:sz w:val="28"/>
                <w:szCs w:val="28"/>
              </w:rPr>
            </w:pPr>
            <w:r>
              <w:rPr>
                <w:sz w:val="28"/>
                <w:szCs w:val="28"/>
              </w:rPr>
              <w:t>3</w:t>
            </w:r>
          </w:p>
        </w:tc>
        <w:tc>
          <w:tcPr>
            <w:tcW w:w="942" w:type="dxa"/>
            <w:shd w:val="clear" w:color="auto" w:fill="DBE5F1"/>
            <w:vAlign w:val="center"/>
          </w:tcPr>
          <w:p w14:paraId="3855E86B" w14:textId="77777777" w:rsidR="00C13BF8" w:rsidRPr="008C6C9E" w:rsidRDefault="00C13BF8" w:rsidP="00B66612">
            <w:pPr>
              <w:jc w:val="center"/>
              <w:rPr>
                <w:sz w:val="28"/>
                <w:szCs w:val="28"/>
              </w:rPr>
            </w:pPr>
          </w:p>
        </w:tc>
        <w:tc>
          <w:tcPr>
            <w:tcW w:w="2269" w:type="dxa"/>
            <w:shd w:val="clear" w:color="auto" w:fill="B8CCE4"/>
            <w:vAlign w:val="center"/>
          </w:tcPr>
          <w:p w14:paraId="52C22A09" w14:textId="77777777" w:rsidR="00C13BF8" w:rsidRPr="008C6C9E" w:rsidRDefault="00C13BF8" w:rsidP="00B66612">
            <w:pPr>
              <w:jc w:val="center"/>
              <w:rPr>
                <w:sz w:val="28"/>
                <w:szCs w:val="28"/>
              </w:rPr>
            </w:pPr>
            <w:r w:rsidRPr="003856EC">
              <w:rPr>
                <w:sz w:val="28"/>
                <w:szCs w:val="28"/>
              </w:rPr>
              <w:t>Built-up columns</w:t>
            </w:r>
          </w:p>
        </w:tc>
        <w:tc>
          <w:tcPr>
            <w:tcW w:w="2269" w:type="dxa"/>
            <w:shd w:val="clear" w:color="auto" w:fill="DBE5F1"/>
            <w:vAlign w:val="center"/>
          </w:tcPr>
          <w:p w14:paraId="7DD37AF3" w14:textId="77777777" w:rsidR="00C13BF8" w:rsidRPr="008C6C9E" w:rsidRDefault="00C13BF8" w:rsidP="00B66612">
            <w:pPr>
              <w:jc w:val="center"/>
              <w:rPr>
                <w:sz w:val="28"/>
                <w:szCs w:val="28"/>
              </w:rPr>
            </w:pPr>
            <w:r>
              <w:rPr>
                <w:sz w:val="28"/>
                <w:szCs w:val="28"/>
              </w:rPr>
              <w:t>Lectures and discussions</w:t>
            </w:r>
          </w:p>
        </w:tc>
        <w:tc>
          <w:tcPr>
            <w:tcW w:w="2269" w:type="dxa"/>
            <w:shd w:val="clear" w:color="auto" w:fill="B8CCE4"/>
            <w:vAlign w:val="center"/>
          </w:tcPr>
          <w:p w14:paraId="3520BAC2" w14:textId="77777777" w:rsidR="00C13BF8" w:rsidRPr="008C6C9E" w:rsidRDefault="00C13BF8" w:rsidP="00B66612">
            <w:pPr>
              <w:jc w:val="center"/>
              <w:rPr>
                <w:sz w:val="28"/>
                <w:szCs w:val="28"/>
              </w:rPr>
            </w:pPr>
            <w:r>
              <w:rPr>
                <w:sz w:val="28"/>
                <w:szCs w:val="28"/>
              </w:rPr>
              <w:t>questions</w:t>
            </w:r>
          </w:p>
        </w:tc>
      </w:tr>
      <w:tr w:rsidR="00C13BF8" w:rsidRPr="00824398" w14:paraId="3219302C" w14:textId="77777777" w:rsidTr="00B66612">
        <w:trPr>
          <w:trHeight w:val="397"/>
        </w:trPr>
        <w:tc>
          <w:tcPr>
            <w:tcW w:w="941" w:type="dxa"/>
            <w:shd w:val="clear" w:color="auto" w:fill="DBE5F1"/>
            <w:vAlign w:val="center"/>
          </w:tcPr>
          <w:p w14:paraId="5620D4F6" w14:textId="77777777" w:rsidR="00C13BF8" w:rsidRPr="008C6C9E" w:rsidRDefault="00C13BF8" w:rsidP="00B66612">
            <w:pPr>
              <w:jc w:val="center"/>
              <w:rPr>
                <w:sz w:val="28"/>
                <w:szCs w:val="28"/>
              </w:rPr>
            </w:pPr>
            <w:r>
              <w:rPr>
                <w:sz w:val="28"/>
                <w:szCs w:val="28"/>
              </w:rPr>
              <w:t>12</w:t>
            </w:r>
          </w:p>
        </w:tc>
        <w:tc>
          <w:tcPr>
            <w:tcW w:w="942" w:type="dxa"/>
            <w:shd w:val="clear" w:color="auto" w:fill="B8CCE4"/>
            <w:vAlign w:val="center"/>
          </w:tcPr>
          <w:p w14:paraId="4496CD57" w14:textId="77777777" w:rsidR="00C13BF8" w:rsidRPr="008C6C9E" w:rsidRDefault="00C13BF8" w:rsidP="00B66612">
            <w:pPr>
              <w:jc w:val="center"/>
              <w:rPr>
                <w:sz w:val="28"/>
                <w:szCs w:val="28"/>
              </w:rPr>
            </w:pPr>
            <w:r>
              <w:rPr>
                <w:sz w:val="28"/>
                <w:szCs w:val="28"/>
              </w:rPr>
              <w:t>3</w:t>
            </w:r>
          </w:p>
        </w:tc>
        <w:tc>
          <w:tcPr>
            <w:tcW w:w="942" w:type="dxa"/>
            <w:shd w:val="clear" w:color="auto" w:fill="DBE5F1"/>
            <w:vAlign w:val="center"/>
          </w:tcPr>
          <w:p w14:paraId="685052A0" w14:textId="77777777" w:rsidR="00C13BF8" w:rsidRPr="008C6C9E" w:rsidRDefault="00C13BF8" w:rsidP="00B66612">
            <w:pPr>
              <w:jc w:val="center"/>
              <w:rPr>
                <w:sz w:val="28"/>
                <w:szCs w:val="28"/>
              </w:rPr>
            </w:pPr>
          </w:p>
        </w:tc>
        <w:tc>
          <w:tcPr>
            <w:tcW w:w="2269" w:type="dxa"/>
            <w:shd w:val="clear" w:color="auto" w:fill="B8CCE4"/>
            <w:vAlign w:val="center"/>
          </w:tcPr>
          <w:p w14:paraId="6C7EC406" w14:textId="77777777" w:rsidR="00C13BF8" w:rsidRPr="008C6C9E" w:rsidRDefault="00C13BF8" w:rsidP="00B66612">
            <w:pPr>
              <w:jc w:val="center"/>
              <w:rPr>
                <w:sz w:val="28"/>
                <w:szCs w:val="28"/>
              </w:rPr>
            </w:pPr>
            <w:r w:rsidRPr="003856EC">
              <w:rPr>
                <w:sz w:val="28"/>
                <w:szCs w:val="28"/>
              </w:rPr>
              <w:t>Members subjected to compression plus bending</w:t>
            </w:r>
          </w:p>
        </w:tc>
        <w:tc>
          <w:tcPr>
            <w:tcW w:w="2269" w:type="dxa"/>
            <w:shd w:val="clear" w:color="auto" w:fill="DBE5F1"/>
            <w:vAlign w:val="center"/>
          </w:tcPr>
          <w:p w14:paraId="56331CB4" w14:textId="77777777" w:rsidR="00C13BF8" w:rsidRPr="008C6C9E" w:rsidRDefault="00C13BF8" w:rsidP="00B66612">
            <w:pPr>
              <w:jc w:val="center"/>
              <w:rPr>
                <w:sz w:val="28"/>
                <w:szCs w:val="28"/>
              </w:rPr>
            </w:pPr>
            <w:r>
              <w:rPr>
                <w:sz w:val="28"/>
                <w:szCs w:val="28"/>
              </w:rPr>
              <w:t>Lectures and discussions</w:t>
            </w:r>
          </w:p>
        </w:tc>
        <w:tc>
          <w:tcPr>
            <w:tcW w:w="2269" w:type="dxa"/>
            <w:shd w:val="clear" w:color="auto" w:fill="B8CCE4"/>
            <w:vAlign w:val="center"/>
          </w:tcPr>
          <w:p w14:paraId="01E10F6B" w14:textId="77777777" w:rsidR="00C13BF8" w:rsidRPr="008C6C9E" w:rsidRDefault="00C13BF8" w:rsidP="00B66612">
            <w:pPr>
              <w:jc w:val="center"/>
              <w:rPr>
                <w:sz w:val="28"/>
                <w:szCs w:val="28"/>
              </w:rPr>
            </w:pPr>
            <w:r>
              <w:rPr>
                <w:sz w:val="28"/>
                <w:szCs w:val="28"/>
              </w:rPr>
              <w:t>questions</w:t>
            </w:r>
          </w:p>
        </w:tc>
      </w:tr>
      <w:tr w:rsidR="00C13BF8" w:rsidRPr="00824398" w14:paraId="356C3124" w14:textId="77777777" w:rsidTr="00B66612">
        <w:trPr>
          <w:trHeight w:val="397"/>
        </w:trPr>
        <w:tc>
          <w:tcPr>
            <w:tcW w:w="941" w:type="dxa"/>
            <w:shd w:val="clear" w:color="auto" w:fill="DBE5F1"/>
            <w:vAlign w:val="center"/>
          </w:tcPr>
          <w:p w14:paraId="0B59D996" w14:textId="77777777" w:rsidR="00C13BF8" w:rsidRPr="008C6C9E" w:rsidRDefault="00C13BF8" w:rsidP="00B66612">
            <w:pPr>
              <w:jc w:val="center"/>
              <w:rPr>
                <w:sz w:val="28"/>
                <w:szCs w:val="28"/>
              </w:rPr>
            </w:pPr>
            <w:r>
              <w:rPr>
                <w:sz w:val="28"/>
                <w:szCs w:val="28"/>
              </w:rPr>
              <w:t>13</w:t>
            </w:r>
          </w:p>
        </w:tc>
        <w:tc>
          <w:tcPr>
            <w:tcW w:w="942" w:type="dxa"/>
            <w:shd w:val="clear" w:color="auto" w:fill="B8CCE4"/>
            <w:vAlign w:val="center"/>
          </w:tcPr>
          <w:p w14:paraId="10FD128E" w14:textId="77777777" w:rsidR="00C13BF8" w:rsidRPr="008C6C9E" w:rsidRDefault="00C13BF8" w:rsidP="00B66612">
            <w:pPr>
              <w:jc w:val="center"/>
              <w:rPr>
                <w:sz w:val="28"/>
                <w:szCs w:val="28"/>
              </w:rPr>
            </w:pPr>
            <w:r>
              <w:rPr>
                <w:sz w:val="28"/>
                <w:szCs w:val="28"/>
              </w:rPr>
              <w:t>3</w:t>
            </w:r>
          </w:p>
        </w:tc>
        <w:tc>
          <w:tcPr>
            <w:tcW w:w="942" w:type="dxa"/>
            <w:shd w:val="clear" w:color="auto" w:fill="DBE5F1"/>
            <w:vAlign w:val="center"/>
          </w:tcPr>
          <w:p w14:paraId="57BD9ADD" w14:textId="77777777" w:rsidR="00C13BF8" w:rsidRPr="008C6C9E" w:rsidRDefault="00C13BF8" w:rsidP="00B66612">
            <w:pPr>
              <w:jc w:val="center"/>
              <w:rPr>
                <w:sz w:val="28"/>
                <w:szCs w:val="28"/>
              </w:rPr>
            </w:pPr>
          </w:p>
        </w:tc>
        <w:tc>
          <w:tcPr>
            <w:tcW w:w="2269" w:type="dxa"/>
            <w:shd w:val="clear" w:color="auto" w:fill="B8CCE4"/>
            <w:vAlign w:val="center"/>
          </w:tcPr>
          <w:p w14:paraId="1FEB02DA" w14:textId="77777777" w:rsidR="00C13BF8" w:rsidRPr="008C6C9E" w:rsidRDefault="00C13BF8" w:rsidP="00B66612">
            <w:pPr>
              <w:jc w:val="center"/>
              <w:rPr>
                <w:sz w:val="28"/>
                <w:szCs w:val="28"/>
              </w:rPr>
            </w:pPr>
            <w:r w:rsidRPr="003856EC">
              <w:rPr>
                <w:sz w:val="28"/>
                <w:szCs w:val="28"/>
              </w:rPr>
              <w:t>Moments in columns of simple constructions</w:t>
            </w:r>
          </w:p>
        </w:tc>
        <w:tc>
          <w:tcPr>
            <w:tcW w:w="2269" w:type="dxa"/>
            <w:shd w:val="clear" w:color="auto" w:fill="DBE5F1"/>
            <w:vAlign w:val="center"/>
          </w:tcPr>
          <w:p w14:paraId="15D9349F" w14:textId="77777777" w:rsidR="00C13BF8" w:rsidRPr="008C6C9E" w:rsidRDefault="00C13BF8" w:rsidP="00B66612">
            <w:pPr>
              <w:jc w:val="center"/>
              <w:rPr>
                <w:sz w:val="28"/>
                <w:szCs w:val="28"/>
              </w:rPr>
            </w:pPr>
            <w:r>
              <w:rPr>
                <w:sz w:val="28"/>
                <w:szCs w:val="28"/>
              </w:rPr>
              <w:t>Lectures and discussions</w:t>
            </w:r>
          </w:p>
        </w:tc>
        <w:tc>
          <w:tcPr>
            <w:tcW w:w="2269" w:type="dxa"/>
            <w:shd w:val="clear" w:color="auto" w:fill="B8CCE4"/>
            <w:vAlign w:val="center"/>
          </w:tcPr>
          <w:p w14:paraId="48C47FEB" w14:textId="77777777" w:rsidR="00C13BF8" w:rsidRPr="008C6C9E" w:rsidRDefault="00C13BF8" w:rsidP="00B66612">
            <w:pPr>
              <w:jc w:val="center"/>
              <w:rPr>
                <w:sz w:val="28"/>
                <w:szCs w:val="28"/>
              </w:rPr>
            </w:pPr>
            <w:r>
              <w:rPr>
                <w:sz w:val="28"/>
                <w:szCs w:val="28"/>
              </w:rPr>
              <w:t>Questions and quiz</w:t>
            </w:r>
          </w:p>
        </w:tc>
      </w:tr>
      <w:tr w:rsidR="00C13BF8" w:rsidRPr="00824398" w14:paraId="37F741C5" w14:textId="77777777" w:rsidTr="00B66612">
        <w:trPr>
          <w:trHeight w:val="397"/>
        </w:trPr>
        <w:tc>
          <w:tcPr>
            <w:tcW w:w="941" w:type="dxa"/>
            <w:shd w:val="clear" w:color="auto" w:fill="DBE5F1"/>
            <w:vAlign w:val="center"/>
          </w:tcPr>
          <w:p w14:paraId="12A5F298" w14:textId="77777777" w:rsidR="00C13BF8" w:rsidRPr="008C6C9E" w:rsidRDefault="00C13BF8" w:rsidP="00B66612">
            <w:pPr>
              <w:jc w:val="center"/>
              <w:rPr>
                <w:sz w:val="28"/>
                <w:szCs w:val="28"/>
              </w:rPr>
            </w:pPr>
            <w:r>
              <w:rPr>
                <w:sz w:val="28"/>
                <w:szCs w:val="28"/>
              </w:rPr>
              <w:t>14</w:t>
            </w:r>
          </w:p>
        </w:tc>
        <w:tc>
          <w:tcPr>
            <w:tcW w:w="942" w:type="dxa"/>
            <w:shd w:val="clear" w:color="auto" w:fill="B8CCE4"/>
            <w:vAlign w:val="center"/>
          </w:tcPr>
          <w:p w14:paraId="035873C2" w14:textId="77777777" w:rsidR="00C13BF8" w:rsidRPr="008C6C9E" w:rsidRDefault="00C13BF8" w:rsidP="00B66612">
            <w:pPr>
              <w:jc w:val="center"/>
              <w:rPr>
                <w:sz w:val="28"/>
                <w:szCs w:val="28"/>
              </w:rPr>
            </w:pPr>
            <w:r>
              <w:rPr>
                <w:sz w:val="28"/>
                <w:szCs w:val="28"/>
              </w:rPr>
              <w:t>3</w:t>
            </w:r>
          </w:p>
        </w:tc>
        <w:tc>
          <w:tcPr>
            <w:tcW w:w="942" w:type="dxa"/>
            <w:shd w:val="clear" w:color="auto" w:fill="DBE5F1"/>
            <w:vAlign w:val="center"/>
          </w:tcPr>
          <w:p w14:paraId="735D9857" w14:textId="77777777" w:rsidR="00C13BF8" w:rsidRPr="008C6C9E" w:rsidRDefault="00C13BF8" w:rsidP="00B66612">
            <w:pPr>
              <w:jc w:val="center"/>
              <w:rPr>
                <w:sz w:val="28"/>
                <w:szCs w:val="28"/>
              </w:rPr>
            </w:pPr>
          </w:p>
        </w:tc>
        <w:tc>
          <w:tcPr>
            <w:tcW w:w="2269" w:type="dxa"/>
            <w:shd w:val="clear" w:color="auto" w:fill="B8CCE4"/>
            <w:vAlign w:val="center"/>
          </w:tcPr>
          <w:p w14:paraId="68AA2AA7" w14:textId="77777777" w:rsidR="00C13BF8" w:rsidRPr="008C6C9E" w:rsidRDefault="00C13BF8" w:rsidP="00B66612">
            <w:pPr>
              <w:jc w:val="center"/>
              <w:rPr>
                <w:sz w:val="28"/>
                <w:szCs w:val="28"/>
              </w:rPr>
            </w:pPr>
            <w:r w:rsidRPr="003856EC">
              <w:rPr>
                <w:sz w:val="28"/>
                <w:szCs w:val="28"/>
              </w:rPr>
              <w:t>Design of column base plate</w:t>
            </w:r>
          </w:p>
        </w:tc>
        <w:tc>
          <w:tcPr>
            <w:tcW w:w="2269" w:type="dxa"/>
            <w:shd w:val="clear" w:color="auto" w:fill="DBE5F1"/>
            <w:vAlign w:val="center"/>
          </w:tcPr>
          <w:p w14:paraId="63333BFB" w14:textId="77777777" w:rsidR="00C13BF8" w:rsidRPr="008C6C9E" w:rsidRDefault="00C13BF8" w:rsidP="00B66612">
            <w:pPr>
              <w:jc w:val="center"/>
              <w:rPr>
                <w:sz w:val="28"/>
                <w:szCs w:val="28"/>
              </w:rPr>
            </w:pPr>
            <w:r>
              <w:rPr>
                <w:sz w:val="28"/>
                <w:szCs w:val="28"/>
              </w:rPr>
              <w:t>Lectures and discussions</w:t>
            </w:r>
          </w:p>
        </w:tc>
        <w:tc>
          <w:tcPr>
            <w:tcW w:w="2269" w:type="dxa"/>
            <w:shd w:val="clear" w:color="auto" w:fill="B8CCE4"/>
            <w:vAlign w:val="center"/>
          </w:tcPr>
          <w:p w14:paraId="3F90FAEE" w14:textId="77777777" w:rsidR="00C13BF8" w:rsidRPr="008C6C9E" w:rsidRDefault="00C13BF8" w:rsidP="00B66612">
            <w:pPr>
              <w:jc w:val="center"/>
              <w:rPr>
                <w:sz w:val="28"/>
                <w:szCs w:val="28"/>
              </w:rPr>
            </w:pPr>
            <w:r>
              <w:rPr>
                <w:sz w:val="28"/>
                <w:szCs w:val="28"/>
              </w:rPr>
              <w:t>questions</w:t>
            </w:r>
          </w:p>
        </w:tc>
      </w:tr>
      <w:tr w:rsidR="00C13BF8" w:rsidRPr="00824398" w14:paraId="6994EFCA" w14:textId="77777777" w:rsidTr="00B66612">
        <w:trPr>
          <w:trHeight w:val="397"/>
        </w:trPr>
        <w:tc>
          <w:tcPr>
            <w:tcW w:w="941" w:type="dxa"/>
            <w:shd w:val="clear" w:color="auto" w:fill="DBE5F1"/>
            <w:vAlign w:val="center"/>
          </w:tcPr>
          <w:p w14:paraId="23A2FD15" w14:textId="77777777" w:rsidR="00C13BF8" w:rsidRPr="008C6C9E" w:rsidRDefault="00C13BF8" w:rsidP="00B66612">
            <w:pPr>
              <w:jc w:val="center"/>
              <w:rPr>
                <w:sz w:val="28"/>
                <w:szCs w:val="28"/>
              </w:rPr>
            </w:pPr>
            <w:r>
              <w:rPr>
                <w:sz w:val="28"/>
                <w:szCs w:val="28"/>
              </w:rPr>
              <w:t>15</w:t>
            </w:r>
          </w:p>
        </w:tc>
        <w:tc>
          <w:tcPr>
            <w:tcW w:w="942" w:type="dxa"/>
            <w:shd w:val="clear" w:color="auto" w:fill="B8CCE4"/>
            <w:vAlign w:val="center"/>
          </w:tcPr>
          <w:p w14:paraId="3ED3D24A" w14:textId="77777777" w:rsidR="00C13BF8" w:rsidRPr="008C6C9E" w:rsidRDefault="00C13BF8" w:rsidP="00B66612">
            <w:pPr>
              <w:jc w:val="center"/>
              <w:rPr>
                <w:sz w:val="28"/>
                <w:szCs w:val="28"/>
              </w:rPr>
            </w:pPr>
            <w:r>
              <w:rPr>
                <w:sz w:val="28"/>
                <w:szCs w:val="28"/>
              </w:rPr>
              <w:t>3</w:t>
            </w:r>
          </w:p>
        </w:tc>
        <w:tc>
          <w:tcPr>
            <w:tcW w:w="942" w:type="dxa"/>
            <w:shd w:val="clear" w:color="auto" w:fill="DBE5F1"/>
            <w:vAlign w:val="center"/>
          </w:tcPr>
          <w:p w14:paraId="5F373B8B" w14:textId="77777777" w:rsidR="00C13BF8" w:rsidRPr="008C6C9E" w:rsidRDefault="00C13BF8" w:rsidP="00B66612">
            <w:pPr>
              <w:jc w:val="center"/>
              <w:rPr>
                <w:sz w:val="28"/>
                <w:szCs w:val="28"/>
              </w:rPr>
            </w:pPr>
          </w:p>
        </w:tc>
        <w:tc>
          <w:tcPr>
            <w:tcW w:w="2269" w:type="dxa"/>
            <w:shd w:val="clear" w:color="auto" w:fill="B8CCE4"/>
            <w:vAlign w:val="center"/>
          </w:tcPr>
          <w:p w14:paraId="64F43B74" w14:textId="77777777" w:rsidR="00C13BF8" w:rsidRPr="008C6C9E" w:rsidRDefault="00C13BF8" w:rsidP="00B66612">
            <w:pPr>
              <w:jc w:val="center"/>
              <w:rPr>
                <w:sz w:val="28"/>
                <w:szCs w:val="28"/>
              </w:rPr>
            </w:pPr>
            <w:r w:rsidRPr="003856EC">
              <w:rPr>
                <w:sz w:val="28"/>
                <w:szCs w:val="28"/>
              </w:rPr>
              <w:t>Design of column base plate</w:t>
            </w:r>
          </w:p>
        </w:tc>
        <w:tc>
          <w:tcPr>
            <w:tcW w:w="2269" w:type="dxa"/>
            <w:shd w:val="clear" w:color="auto" w:fill="DBE5F1"/>
            <w:vAlign w:val="center"/>
          </w:tcPr>
          <w:p w14:paraId="0899C9EE" w14:textId="77777777" w:rsidR="00C13BF8" w:rsidRPr="008C6C9E" w:rsidRDefault="00C13BF8" w:rsidP="00B66612">
            <w:pPr>
              <w:jc w:val="center"/>
              <w:rPr>
                <w:sz w:val="28"/>
                <w:szCs w:val="28"/>
              </w:rPr>
            </w:pPr>
          </w:p>
        </w:tc>
        <w:tc>
          <w:tcPr>
            <w:tcW w:w="2269" w:type="dxa"/>
            <w:shd w:val="clear" w:color="auto" w:fill="B8CCE4"/>
            <w:vAlign w:val="center"/>
          </w:tcPr>
          <w:p w14:paraId="0EE45B72" w14:textId="77777777" w:rsidR="00C13BF8" w:rsidRPr="008C6C9E" w:rsidRDefault="00C13BF8" w:rsidP="00B66612">
            <w:pPr>
              <w:jc w:val="center"/>
              <w:rPr>
                <w:sz w:val="28"/>
                <w:szCs w:val="28"/>
              </w:rPr>
            </w:pPr>
            <w:r>
              <w:rPr>
                <w:sz w:val="28"/>
                <w:szCs w:val="28"/>
              </w:rPr>
              <w:t>questions</w:t>
            </w:r>
          </w:p>
        </w:tc>
      </w:tr>
    </w:tbl>
    <w:p w14:paraId="11C00E40" w14:textId="77777777" w:rsidR="00C13BF8" w:rsidRDefault="00C13BF8" w:rsidP="00C13BF8">
      <w:pPr>
        <w:spacing w:line="200" w:lineRule="exact"/>
      </w:pPr>
    </w:p>
    <w:p w14:paraId="0FEF5604"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3959"/>
        <w:gridCol w:w="5673"/>
      </w:tblGrid>
      <w:tr w:rsidR="00C13BF8" w:rsidRPr="00826D9C" w14:paraId="46A1AA8C" w14:textId="77777777" w:rsidTr="00B66612">
        <w:trPr>
          <w:trHeight w:val="510"/>
        </w:trPr>
        <w:tc>
          <w:tcPr>
            <w:tcW w:w="9632" w:type="dxa"/>
            <w:gridSpan w:val="2"/>
            <w:shd w:val="clear" w:color="auto" w:fill="B8CCE4"/>
            <w:vAlign w:val="center"/>
          </w:tcPr>
          <w:p w14:paraId="6BC383BC" w14:textId="77777777" w:rsidR="00C13BF8" w:rsidRPr="008C6C9E" w:rsidRDefault="00C13BF8" w:rsidP="00B66612">
            <w:pPr>
              <w:rPr>
                <w:sz w:val="28"/>
                <w:szCs w:val="28"/>
              </w:rPr>
            </w:pPr>
            <w:r w:rsidRPr="008C6C9E">
              <w:rPr>
                <w:sz w:val="28"/>
                <w:szCs w:val="28"/>
              </w:rPr>
              <w:t>1</w:t>
            </w:r>
            <w:r>
              <w:rPr>
                <w:sz w:val="28"/>
                <w:szCs w:val="28"/>
              </w:rPr>
              <w:t>1</w:t>
            </w:r>
            <w:r w:rsidRPr="008C6C9E">
              <w:rPr>
                <w:sz w:val="28"/>
                <w:szCs w:val="28"/>
              </w:rPr>
              <w:t>. Infrastructure</w:t>
            </w:r>
          </w:p>
        </w:tc>
      </w:tr>
      <w:tr w:rsidR="00C13BF8" w:rsidRPr="00826D9C" w14:paraId="21C990FD" w14:textId="77777777" w:rsidTr="00B66612">
        <w:trPr>
          <w:trHeight w:val="567"/>
        </w:trPr>
        <w:tc>
          <w:tcPr>
            <w:tcW w:w="3959" w:type="dxa"/>
            <w:shd w:val="clear" w:color="auto" w:fill="DBE5F1"/>
            <w:vAlign w:val="center"/>
          </w:tcPr>
          <w:p w14:paraId="4318A263" w14:textId="77777777" w:rsidR="00C13BF8" w:rsidRPr="008C6C9E" w:rsidRDefault="00C13BF8" w:rsidP="00B66612">
            <w:pPr>
              <w:rPr>
                <w:sz w:val="28"/>
                <w:szCs w:val="28"/>
              </w:rPr>
            </w:pPr>
            <w:r>
              <w:rPr>
                <w:sz w:val="28"/>
                <w:szCs w:val="28"/>
              </w:rPr>
              <w:t xml:space="preserve">1- </w:t>
            </w:r>
            <w:r w:rsidRPr="008C6C9E">
              <w:rPr>
                <w:sz w:val="28"/>
                <w:szCs w:val="28"/>
              </w:rPr>
              <w:t>Required reading:</w:t>
            </w:r>
          </w:p>
          <w:p w14:paraId="231A8E87" w14:textId="77777777" w:rsidR="00C13BF8" w:rsidRPr="008C6C9E" w:rsidRDefault="00C13BF8" w:rsidP="00B66612">
            <w:pPr>
              <w:rPr>
                <w:sz w:val="28"/>
                <w:szCs w:val="28"/>
              </w:rPr>
            </w:pPr>
            <w:r w:rsidRPr="008C6C9E">
              <w:rPr>
                <w:sz w:val="28"/>
                <w:szCs w:val="28"/>
              </w:rPr>
              <w:t xml:space="preserve">· </w:t>
            </w:r>
            <w:r>
              <w:rPr>
                <w:sz w:val="28"/>
                <w:szCs w:val="28"/>
              </w:rPr>
              <w:t>Books</w:t>
            </w:r>
          </w:p>
          <w:p w14:paraId="4CDA8D5C" w14:textId="77777777" w:rsidR="00C13BF8" w:rsidRPr="008C6C9E" w:rsidRDefault="00C13BF8" w:rsidP="00B66612">
            <w:pPr>
              <w:rPr>
                <w:sz w:val="28"/>
                <w:szCs w:val="28"/>
              </w:rPr>
            </w:pPr>
            <w:r w:rsidRPr="008C6C9E">
              <w:rPr>
                <w:sz w:val="28"/>
                <w:szCs w:val="28"/>
              </w:rPr>
              <w:t>· COURSE MATERIALS</w:t>
            </w:r>
          </w:p>
          <w:p w14:paraId="776DE4BA" w14:textId="77777777" w:rsidR="00C13BF8" w:rsidRPr="008C6C9E" w:rsidRDefault="00C13BF8" w:rsidP="00B66612">
            <w:pPr>
              <w:rPr>
                <w:sz w:val="28"/>
                <w:szCs w:val="28"/>
              </w:rPr>
            </w:pPr>
            <w:r w:rsidRPr="008C6C9E">
              <w:rPr>
                <w:sz w:val="28"/>
                <w:szCs w:val="28"/>
              </w:rPr>
              <w:t>· OTHER</w:t>
            </w:r>
          </w:p>
        </w:tc>
        <w:tc>
          <w:tcPr>
            <w:tcW w:w="5673" w:type="dxa"/>
            <w:shd w:val="clear" w:color="auto" w:fill="B8CCE4"/>
            <w:vAlign w:val="center"/>
          </w:tcPr>
          <w:p w14:paraId="4DEC9966" w14:textId="77777777" w:rsidR="00C13BF8" w:rsidRDefault="00C13BF8" w:rsidP="00B66612">
            <w:pPr>
              <w:shd w:val="clear" w:color="auto" w:fill="FFFFFF"/>
              <w:autoSpaceDE w:val="0"/>
              <w:autoSpaceDN w:val="0"/>
              <w:adjustRightInd w:val="0"/>
              <w:rPr>
                <w:rFonts w:ascii="Cambria" w:eastAsia="Calibri" w:hAnsi="Cambria"/>
                <w:color w:val="000000" w:themeColor="text1"/>
                <w:sz w:val="24"/>
                <w:szCs w:val="24"/>
                <w:lang w:bidi="ar-IQ"/>
              </w:rPr>
            </w:pPr>
            <w:r>
              <w:rPr>
                <w:rFonts w:ascii="Cambria" w:eastAsia="Calibri" w:hAnsi="Cambria"/>
                <w:color w:val="000000" w:themeColor="text1"/>
                <w:sz w:val="24"/>
                <w:szCs w:val="24"/>
                <w:lang w:bidi="ar-IQ"/>
              </w:rPr>
              <w:t>-</w:t>
            </w:r>
            <w:r w:rsidRPr="00990C9C">
              <w:rPr>
                <w:rFonts w:ascii="Cambria" w:eastAsia="Calibri" w:hAnsi="Cambria"/>
                <w:color w:val="000000" w:themeColor="text1"/>
                <w:sz w:val="24"/>
                <w:szCs w:val="24"/>
                <w:lang w:bidi="ar-IQ"/>
              </w:rPr>
              <w:t>Structural steelwork design</w:t>
            </w:r>
            <w:r>
              <w:rPr>
                <w:rFonts w:ascii="Cambria" w:eastAsia="Calibri" w:hAnsi="Cambria"/>
                <w:color w:val="000000" w:themeColor="text1"/>
                <w:sz w:val="24"/>
                <w:szCs w:val="24"/>
                <w:lang w:bidi="ar-IQ"/>
              </w:rPr>
              <w:t xml:space="preserve"> to limit state theory . by D. L</w:t>
            </w:r>
            <w:r w:rsidRPr="00990C9C">
              <w:rPr>
                <w:rFonts w:ascii="Cambria" w:eastAsia="Calibri" w:hAnsi="Cambria"/>
                <w:color w:val="000000" w:themeColor="text1"/>
                <w:sz w:val="24"/>
                <w:szCs w:val="24"/>
                <w:lang w:bidi="ar-IQ"/>
              </w:rPr>
              <w:t>am</w:t>
            </w:r>
          </w:p>
          <w:p w14:paraId="08C5B234" w14:textId="77777777" w:rsidR="00C13BF8" w:rsidRDefault="00C13BF8" w:rsidP="00B66612">
            <w:pPr>
              <w:shd w:val="clear" w:color="auto" w:fill="FFFFFF"/>
              <w:autoSpaceDE w:val="0"/>
              <w:autoSpaceDN w:val="0"/>
              <w:adjustRightInd w:val="0"/>
              <w:rPr>
                <w:rFonts w:ascii="Cambria" w:eastAsia="Calibri" w:hAnsi="Cambria"/>
                <w:color w:val="000000" w:themeColor="text1"/>
                <w:sz w:val="24"/>
                <w:szCs w:val="24"/>
                <w:lang w:bidi="ar-IQ"/>
              </w:rPr>
            </w:pPr>
            <w:r>
              <w:rPr>
                <w:rFonts w:ascii="Cambria" w:eastAsia="Calibri" w:hAnsi="Cambria"/>
                <w:color w:val="000000" w:themeColor="text1"/>
                <w:sz w:val="24"/>
                <w:szCs w:val="24"/>
                <w:lang w:bidi="ar-IQ"/>
              </w:rPr>
              <w:t xml:space="preserve"> -</w:t>
            </w:r>
            <w:r w:rsidRPr="00990C9C">
              <w:rPr>
                <w:rFonts w:ascii="Cambria" w:eastAsia="Calibri" w:hAnsi="Cambria"/>
                <w:color w:val="000000" w:themeColor="text1"/>
                <w:sz w:val="24"/>
                <w:szCs w:val="24"/>
                <w:lang w:bidi="ar-IQ"/>
              </w:rPr>
              <w:t>BS 5950 part-1</w:t>
            </w:r>
          </w:p>
          <w:p w14:paraId="235227B2" w14:textId="77777777" w:rsidR="00C13BF8" w:rsidRPr="008C6C9E" w:rsidRDefault="00C13BF8" w:rsidP="00B66612">
            <w:pPr>
              <w:rPr>
                <w:sz w:val="28"/>
                <w:szCs w:val="28"/>
              </w:rPr>
            </w:pPr>
            <w:r>
              <w:rPr>
                <w:rFonts w:ascii="Cambria" w:eastAsia="Calibri" w:hAnsi="Cambria"/>
                <w:color w:val="000000" w:themeColor="text1"/>
                <w:sz w:val="28"/>
                <w:szCs w:val="28"/>
                <w:lang w:bidi="ar-IQ"/>
              </w:rPr>
              <w:t>- steelwork design guide to BS 5950-1</w:t>
            </w:r>
          </w:p>
        </w:tc>
      </w:tr>
      <w:tr w:rsidR="00C13BF8" w:rsidRPr="00826D9C" w14:paraId="53BD831E" w14:textId="77777777" w:rsidTr="00B66612">
        <w:trPr>
          <w:trHeight w:val="567"/>
        </w:trPr>
        <w:tc>
          <w:tcPr>
            <w:tcW w:w="3959" w:type="dxa"/>
            <w:shd w:val="clear" w:color="auto" w:fill="B8CCE4"/>
            <w:vAlign w:val="center"/>
          </w:tcPr>
          <w:p w14:paraId="4CCBEBA9" w14:textId="77777777" w:rsidR="00C13BF8" w:rsidRPr="008C6C9E" w:rsidRDefault="00C13BF8" w:rsidP="00B66612">
            <w:pPr>
              <w:rPr>
                <w:sz w:val="28"/>
                <w:szCs w:val="28"/>
              </w:rPr>
            </w:pPr>
            <w:r>
              <w:rPr>
                <w:sz w:val="28"/>
                <w:szCs w:val="28"/>
              </w:rPr>
              <w:t>2.</w:t>
            </w:r>
            <w:r>
              <w:t xml:space="preserve"> </w:t>
            </w:r>
            <w:r w:rsidRPr="00BB56C5">
              <w:rPr>
                <w:sz w:val="28"/>
                <w:szCs w:val="28"/>
              </w:rPr>
              <w:t xml:space="preserve">Key references (sources)  </w:t>
            </w:r>
          </w:p>
        </w:tc>
        <w:tc>
          <w:tcPr>
            <w:tcW w:w="5673" w:type="dxa"/>
            <w:shd w:val="clear" w:color="auto" w:fill="DBE5F1"/>
            <w:vAlign w:val="center"/>
          </w:tcPr>
          <w:p w14:paraId="461CA39C" w14:textId="77777777" w:rsidR="00C13BF8" w:rsidRPr="00DB2A6B" w:rsidRDefault="00C13BF8" w:rsidP="00B66612">
            <w:pPr>
              <w:rPr>
                <w:rFonts w:ascii="Cambria" w:eastAsia="Calibri" w:hAnsi="Cambria"/>
                <w:color w:val="000000" w:themeColor="text1"/>
                <w:sz w:val="28"/>
                <w:szCs w:val="28"/>
                <w:lang w:bidi="ar-IQ"/>
              </w:rPr>
            </w:pPr>
            <w:r w:rsidRPr="00DB2A6B">
              <w:rPr>
                <w:rFonts w:ascii="Cambria" w:eastAsia="Calibri" w:hAnsi="Cambria"/>
                <w:color w:val="000000" w:themeColor="text1"/>
                <w:sz w:val="28"/>
                <w:szCs w:val="28"/>
                <w:rtl/>
                <w:lang w:bidi="ar-IQ"/>
              </w:rPr>
              <w:t xml:space="preserve"> </w:t>
            </w:r>
            <w:r w:rsidRPr="00DB2A6B">
              <w:rPr>
                <w:rFonts w:ascii="Cambria" w:eastAsia="Calibri" w:hAnsi="Cambria"/>
                <w:color w:val="000000" w:themeColor="text1"/>
                <w:sz w:val="28"/>
                <w:szCs w:val="28"/>
                <w:lang w:bidi="ar-IQ"/>
              </w:rPr>
              <w:t xml:space="preserve">             BS 5950 part-1</w:t>
            </w:r>
          </w:p>
        </w:tc>
      </w:tr>
      <w:tr w:rsidR="00C13BF8" w:rsidRPr="00826D9C" w14:paraId="33956ACF" w14:textId="77777777" w:rsidTr="00B66612">
        <w:trPr>
          <w:trHeight w:val="567"/>
        </w:trPr>
        <w:tc>
          <w:tcPr>
            <w:tcW w:w="3959" w:type="dxa"/>
            <w:shd w:val="clear" w:color="auto" w:fill="DBE5F1"/>
            <w:vAlign w:val="center"/>
          </w:tcPr>
          <w:p w14:paraId="285C01DF" w14:textId="77777777" w:rsidR="00C13BF8" w:rsidRPr="008C6C9E" w:rsidRDefault="00C13BF8" w:rsidP="00B66612">
            <w:pPr>
              <w:rPr>
                <w:sz w:val="28"/>
                <w:szCs w:val="28"/>
              </w:rPr>
            </w:pPr>
            <w:r>
              <w:rPr>
                <w:sz w:val="28"/>
                <w:szCs w:val="28"/>
              </w:rPr>
              <w:t>A-</w:t>
            </w:r>
            <w:r>
              <w:t xml:space="preserve"> </w:t>
            </w:r>
            <w:r w:rsidRPr="00BB56C5">
              <w:rPr>
                <w:sz w:val="28"/>
                <w:szCs w:val="28"/>
              </w:rPr>
              <w:t xml:space="preserve">Recommended books and references (scientific journals, reports ,....    </w:t>
            </w:r>
          </w:p>
        </w:tc>
        <w:tc>
          <w:tcPr>
            <w:tcW w:w="5673" w:type="dxa"/>
            <w:shd w:val="clear" w:color="auto" w:fill="B8CCE4"/>
            <w:vAlign w:val="center"/>
          </w:tcPr>
          <w:p w14:paraId="6CC09808" w14:textId="77777777" w:rsidR="00C13BF8" w:rsidRPr="00DB2A6B" w:rsidRDefault="00C13BF8" w:rsidP="00B66612">
            <w:pPr>
              <w:rPr>
                <w:rFonts w:ascii="Cambria" w:eastAsia="Calibri" w:hAnsi="Cambria"/>
                <w:color w:val="000000" w:themeColor="text1"/>
                <w:sz w:val="28"/>
                <w:szCs w:val="28"/>
                <w:lang w:bidi="ar-IQ"/>
              </w:rPr>
            </w:pPr>
            <w:r w:rsidRPr="00DB2A6B">
              <w:rPr>
                <w:rFonts w:ascii="Cambria" w:eastAsia="Calibri" w:hAnsi="Cambria"/>
                <w:color w:val="000000" w:themeColor="text1"/>
                <w:sz w:val="28"/>
                <w:szCs w:val="28"/>
                <w:lang w:bidi="ar-IQ"/>
              </w:rPr>
              <w:t>Steelwork design guide to BS 5950-1</w:t>
            </w:r>
          </w:p>
        </w:tc>
      </w:tr>
      <w:tr w:rsidR="00C13BF8" w:rsidRPr="00826D9C" w14:paraId="55B1F748" w14:textId="77777777" w:rsidTr="00B66612">
        <w:trPr>
          <w:trHeight w:val="567"/>
        </w:trPr>
        <w:tc>
          <w:tcPr>
            <w:tcW w:w="3959" w:type="dxa"/>
            <w:shd w:val="clear" w:color="auto" w:fill="DBE5F1"/>
            <w:vAlign w:val="center"/>
          </w:tcPr>
          <w:p w14:paraId="062F6371" w14:textId="77777777" w:rsidR="00C13BF8" w:rsidRDefault="00C13BF8" w:rsidP="00B66612">
            <w:pPr>
              <w:rPr>
                <w:sz w:val="28"/>
                <w:szCs w:val="28"/>
              </w:rPr>
            </w:pPr>
            <w:r>
              <w:rPr>
                <w:sz w:val="28"/>
                <w:szCs w:val="28"/>
              </w:rPr>
              <w:t xml:space="preserve">B- </w:t>
            </w:r>
            <w:r w:rsidRPr="00BB56C5">
              <w:rPr>
                <w:sz w:val="28"/>
                <w:szCs w:val="28"/>
              </w:rPr>
              <w:t>Electronic references, websites</w:t>
            </w:r>
          </w:p>
        </w:tc>
        <w:tc>
          <w:tcPr>
            <w:tcW w:w="5673" w:type="dxa"/>
            <w:shd w:val="clear" w:color="auto" w:fill="B8CCE4"/>
            <w:vAlign w:val="center"/>
          </w:tcPr>
          <w:p w14:paraId="63068A2A" w14:textId="77777777" w:rsidR="00C13BF8" w:rsidRDefault="00C13BF8" w:rsidP="00B66612">
            <w:pPr>
              <w:rPr>
                <w:sz w:val="28"/>
                <w:szCs w:val="28"/>
              </w:rPr>
            </w:pPr>
            <w:r>
              <w:rPr>
                <w:sz w:val="28"/>
                <w:szCs w:val="28"/>
              </w:rPr>
              <w:t>Reputable websites.</w:t>
            </w:r>
          </w:p>
          <w:p w14:paraId="0CEF5C3B" w14:textId="77777777" w:rsidR="00C13BF8" w:rsidRPr="008C6C9E" w:rsidRDefault="00C13BF8" w:rsidP="00B66612">
            <w:pPr>
              <w:rPr>
                <w:sz w:val="28"/>
                <w:szCs w:val="28"/>
              </w:rPr>
            </w:pPr>
            <w:r>
              <w:rPr>
                <w:sz w:val="28"/>
                <w:szCs w:val="28"/>
              </w:rPr>
              <w:t>Libraries sites in some international universities.</w:t>
            </w:r>
          </w:p>
        </w:tc>
      </w:tr>
    </w:tbl>
    <w:p w14:paraId="276879AC" w14:textId="77777777" w:rsidR="00C13BF8" w:rsidRDefault="00C13BF8" w:rsidP="00C13BF8">
      <w:pPr>
        <w:spacing w:line="200" w:lineRule="exact"/>
      </w:pPr>
    </w:p>
    <w:p w14:paraId="6E108044"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979DE" w14:paraId="7BBAD6D6" w14:textId="77777777" w:rsidTr="00B66612">
        <w:trPr>
          <w:trHeight w:val="510"/>
        </w:trPr>
        <w:tc>
          <w:tcPr>
            <w:tcW w:w="9632" w:type="dxa"/>
            <w:shd w:val="clear" w:color="auto" w:fill="B8CCE4"/>
            <w:vAlign w:val="center"/>
          </w:tcPr>
          <w:p w14:paraId="0A15A72B" w14:textId="77777777" w:rsidR="00C13BF8" w:rsidRPr="008C6C9E" w:rsidRDefault="00C13BF8" w:rsidP="00B66612">
            <w:pPr>
              <w:rPr>
                <w:sz w:val="28"/>
                <w:szCs w:val="28"/>
              </w:rPr>
            </w:pPr>
            <w:r w:rsidRPr="008C6C9E">
              <w:rPr>
                <w:sz w:val="28"/>
                <w:szCs w:val="28"/>
              </w:rPr>
              <w:t>1</w:t>
            </w:r>
            <w:r>
              <w:rPr>
                <w:sz w:val="28"/>
                <w:szCs w:val="28"/>
              </w:rPr>
              <w:t>2</w:t>
            </w:r>
            <w:r w:rsidRPr="008C6C9E">
              <w:rPr>
                <w:sz w:val="28"/>
                <w:szCs w:val="28"/>
              </w:rPr>
              <w:t xml:space="preserve">. </w:t>
            </w:r>
            <w:r w:rsidRPr="00BB56C5">
              <w:rPr>
                <w:sz w:val="28"/>
                <w:szCs w:val="28"/>
              </w:rPr>
              <w:t>Course development plan</w:t>
            </w:r>
          </w:p>
        </w:tc>
      </w:tr>
      <w:tr w:rsidR="00C13BF8" w:rsidRPr="00D979DE" w14:paraId="6B8C9FA9" w14:textId="77777777" w:rsidTr="00B66612">
        <w:trPr>
          <w:trHeight w:val="510"/>
        </w:trPr>
        <w:tc>
          <w:tcPr>
            <w:tcW w:w="9632" w:type="dxa"/>
            <w:shd w:val="clear" w:color="auto" w:fill="DBE5F1"/>
            <w:vAlign w:val="center"/>
          </w:tcPr>
          <w:p w14:paraId="49D0D51D" w14:textId="77777777" w:rsidR="00C13BF8" w:rsidRPr="008C6C9E" w:rsidRDefault="00C13BF8" w:rsidP="00B66612">
            <w:pPr>
              <w:rPr>
                <w:sz w:val="28"/>
                <w:szCs w:val="28"/>
              </w:rPr>
            </w:pPr>
          </w:p>
        </w:tc>
      </w:tr>
    </w:tbl>
    <w:p w14:paraId="0CD60657" w14:textId="77777777" w:rsidR="00C13BF8" w:rsidRPr="00D979DE" w:rsidRDefault="00C13BF8" w:rsidP="00C13BF8">
      <w:pPr>
        <w:spacing w:line="260" w:lineRule="exact"/>
        <w:ind w:right="1003"/>
        <w:rPr>
          <w:sz w:val="28"/>
          <w:szCs w:val="28"/>
        </w:rPr>
      </w:pPr>
    </w:p>
    <w:p w14:paraId="09BDF979" w14:textId="77777777" w:rsidR="00C13BF8" w:rsidRDefault="00C13BF8" w:rsidP="00C13BF8">
      <w:pPr>
        <w:rPr>
          <w:b/>
          <w:color w:val="1F4E79"/>
          <w:position w:val="-1"/>
          <w:sz w:val="32"/>
          <w:szCs w:val="32"/>
        </w:rPr>
      </w:pPr>
      <w:r>
        <w:rPr>
          <w:b/>
          <w:color w:val="1F4E79"/>
          <w:position w:val="-1"/>
          <w:sz w:val="32"/>
          <w:szCs w:val="32"/>
        </w:rPr>
        <w:br w:type="page"/>
      </w:r>
    </w:p>
    <w:p w14:paraId="58183D78" w14:textId="77777777" w:rsidR="00C13BF8" w:rsidRDefault="00C13BF8" w:rsidP="00C13BF8">
      <w:pPr>
        <w:spacing w:before="54" w:line="360" w:lineRule="exact"/>
        <w:jc w:val="center"/>
        <w:rPr>
          <w:b/>
          <w:color w:val="1F4E79"/>
          <w:position w:val="-1"/>
          <w:sz w:val="32"/>
          <w:szCs w:val="32"/>
        </w:rPr>
      </w:pPr>
      <w:r>
        <w:rPr>
          <w:b/>
          <w:color w:val="1F4E79"/>
          <w:position w:val="-1"/>
          <w:sz w:val="32"/>
          <w:szCs w:val="32"/>
        </w:rPr>
        <w:lastRenderedPageBreak/>
        <w:t>T</w:t>
      </w:r>
      <w:r>
        <w:rPr>
          <w:b/>
          <w:color w:val="1F4E79"/>
          <w:spacing w:val="1"/>
          <w:position w:val="-1"/>
          <w:sz w:val="32"/>
          <w:szCs w:val="32"/>
        </w:rPr>
        <w:t>EM</w:t>
      </w:r>
      <w:r>
        <w:rPr>
          <w:b/>
          <w:color w:val="1F4E79"/>
          <w:position w:val="-1"/>
          <w:sz w:val="32"/>
          <w:szCs w:val="32"/>
        </w:rPr>
        <w:t>PLATE</w:t>
      </w:r>
      <w:r>
        <w:rPr>
          <w:b/>
          <w:color w:val="1F4E79"/>
          <w:spacing w:val="-18"/>
          <w:position w:val="-1"/>
          <w:sz w:val="32"/>
          <w:szCs w:val="32"/>
        </w:rPr>
        <w:t xml:space="preserve"> </w:t>
      </w:r>
      <w:r>
        <w:rPr>
          <w:b/>
          <w:color w:val="1F4E79"/>
          <w:spacing w:val="1"/>
          <w:position w:val="-1"/>
          <w:sz w:val="32"/>
          <w:szCs w:val="32"/>
        </w:rPr>
        <w:t>FO</w:t>
      </w:r>
      <w:r>
        <w:rPr>
          <w:b/>
          <w:color w:val="1F4E79"/>
          <w:position w:val="-1"/>
          <w:sz w:val="32"/>
          <w:szCs w:val="32"/>
        </w:rPr>
        <w:t>R</w:t>
      </w:r>
      <w:r>
        <w:rPr>
          <w:b/>
          <w:color w:val="1F4E79"/>
          <w:spacing w:val="-7"/>
          <w:position w:val="-1"/>
          <w:sz w:val="32"/>
          <w:szCs w:val="32"/>
        </w:rPr>
        <w:t xml:space="preserve"> </w:t>
      </w:r>
      <w:r>
        <w:rPr>
          <w:b/>
          <w:color w:val="1F4E79"/>
          <w:spacing w:val="1"/>
          <w:position w:val="-1"/>
          <w:sz w:val="32"/>
          <w:szCs w:val="32"/>
        </w:rPr>
        <w:t>C</w:t>
      </w:r>
      <w:r>
        <w:rPr>
          <w:b/>
          <w:color w:val="1F4E79"/>
          <w:spacing w:val="-1"/>
          <w:position w:val="-1"/>
          <w:sz w:val="32"/>
          <w:szCs w:val="32"/>
        </w:rPr>
        <w:t>O</w:t>
      </w:r>
      <w:r>
        <w:rPr>
          <w:b/>
          <w:color w:val="1F4E79"/>
          <w:position w:val="-1"/>
          <w:sz w:val="32"/>
          <w:szCs w:val="32"/>
        </w:rPr>
        <w:t>URSE</w:t>
      </w:r>
      <w:r>
        <w:rPr>
          <w:b/>
          <w:color w:val="1F4E79"/>
          <w:spacing w:val="-10"/>
          <w:position w:val="-1"/>
          <w:sz w:val="32"/>
          <w:szCs w:val="32"/>
        </w:rPr>
        <w:t xml:space="preserve"> </w:t>
      </w:r>
      <w:r>
        <w:rPr>
          <w:b/>
          <w:color w:val="1F4E79"/>
          <w:position w:val="-1"/>
          <w:sz w:val="32"/>
          <w:szCs w:val="32"/>
        </w:rPr>
        <w:t>S</w:t>
      </w:r>
      <w:r>
        <w:rPr>
          <w:b/>
          <w:color w:val="1F4E79"/>
          <w:spacing w:val="-1"/>
          <w:position w:val="-1"/>
          <w:sz w:val="32"/>
          <w:szCs w:val="32"/>
        </w:rPr>
        <w:t>P</w:t>
      </w:r>
      <w:r>
        <w:rPr>
          <w:b/>
          <w:color w:val="1F4E79"/>
          <w:spacing w:val="3"/>
          <w:position w:val="-1"/>
          <w:sz w:val="32"/>
          <w:szCs w:val="32"/>
        </w:rPr>
        <w:t>E</w:t>
      </w:r>
      <w:r>
        <w:rPr>
          <w:b/>
          <w:color w:val="1F4E79"/>
          <w:position w:val="-1"/>
          <w:sz w:val="32"/>
          <w:szCs w:val="32"/>
        </w:rPr>
        <w:t>CIFICA</w:t>
      </w:r>
      <w:r>
        <w:rPr>
          <w:b/>
          <w:color w:val="1F4E79"/>
          <w:spacing w:val="1"/>
          <w:position w:val="-1"/>
          <w:sz w:val="32"/>
          <w:szCs w:val="32"/>
        </w:rPr>
        <w:t>T</w:t>
      </w:r>
      <w:r>
        <w:rPr>
          <w:b/>
          <w:color w:val="1F4E79"/>
          <w:spacing w:val="3"/>
          <w:position w:val="-1"/>
          <w:sz w:val="32"/>
          <w:szCs w:val="32"/>
        </w:rPr>
        <w:t>I</w:t>
      </w:r>
      <w:r>
        <w:rPr>
          <w:b/>
          <w:color w:val="1F4E79"/>
          <w:spacing w:val="-1"/>
          <w:position w:val="-1"/>
          <w:sz w:val="32"/>
          <w:szCs w:val="32"/>
        </w:rPr>
        <w:t>O</w:t>
      </w:r>
      <w:r>
        <w:rPr>
          <w:b/>
          <w:color w:val="1F4E79"/>
          <w:position w:val="-1"/>
          <w:sz w:val="32"/>
          <w:szCs w:val="32"/>
        </w:rPr>
        <w:t>N</w:t>
      </w:r>
    </w:p>
    <w:p w14:paraId="34FB0C5F" w14:textId="77777777" w:rsidR="00C13BF8" w:rsidRDefault="00C13BF8" w:rsidP="00C13BF8">
      <w:pPr>
        <w:spacing w:before="54" w:line="360" w:lineRule="exact"/>
        <w:ind w:left="2282"/>
        <w:rPr>
          <w:sz w:val="32"/>
          <w:szCs w:val="32"/>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C5BD4" w14:paraId="5BB834B0" w14:textId="77777777" w:rsidTr="00B66612">
        <w:trPr>
          <w:trHeight w:val="1077"/>
        </w:trPr>
        <w:tc>
          <w:tcPr>
            <w:tcW w:w="9642" w:type="dxa"/>
            <w:shd w:val="clear" w:color="auto" w:fill="B8CCE4"/>
            <w:vAlign w:val="center"/>
          </w:tcPr>
          <w:p w14:paraId="1E1661F2" w14:textId="77777777" w:rsidR="00C13BF8" w:rsidRPr="008C6C9E" w:rsidRDefault="00C13BF8" w:rsidP="00B66612">
            <w:pPr>
              <w:jc w:val="center"/>
              <w:rPr>
                <w:sz w:val="28"/>
                <w:szCs w:val="28"/>
              </w:rPr>
            </w:pPr>
            <w:r w:rsidRPr="008C6C9E">
              <w:rPr>
                <w:sz w:val="28"/>
                <w:szCs w:val="28"/>
              </w:rPr>
              <w:t>HIGHER EDUCATION PERFORMANCE REVIEW: PROGRAMME REVIEW</w:t>
            </w:r>
          </w:p>
        </w:tc>
      </w:tr>
    </w:tbl>
    <w:p w14:paraId="44CA317C" w14:textId="77777777" w:rsidR="00C13BF8" w:rsidRDefault="00C13BF8" w:rsidP="00C13BF8">
      <w:pPr>
        <w:spacing w:before="3" w:line="160" w:lineRule="exact"/>
        <w:rPr>
          <w:sz w:val="17"/>
          <w:szCs w:val="17"/>
        </w:rPr>
      </w:pPr>
    </w:p>
    <w:p w14:paraId="1BD92AF4" w14:textId="77777777" w:rsidR="00C13BF8" w:rsidRDefault="00C13BF8" w:rsidP="00C13BF8">
      <w:pPr>
        <w:spacing w:before="3" w:line="160" w:lineRule="exact"/>
        <w:rPr>
          <w:sz w:val="17"/>
          <w:szCs w:val="17"/>
        </w:rPr>
      </w:pPr>
    </w:p>
    <w:p w14:paraId="7551A25D" w14:textId="77777777" w:rsidR="00C13BF8" w:rsidRDefault="00C13BF8" w:rsidP="00C13BF8">
      <w:pPr>
        <w:spacing w:before="3" w:line="160" w:lineRule="exact"/>
        <w:rPr>
          <w:sz w:val="17"/>
          <w:szCs w:val="17"/>
        </w:rPr>
      </w:pPr>
    </w:p>
    <w:p w14:paraId="57CEADD0" w14:textId="77777777" w:rsidR="00C13BF8" w:rsidRDefault="00C13BF8" w:rsidP="00C13BF8">
      <w:pPr>
        <w:spacing w:before="21" w:line="320" w:lineRule="exact"/>
        <w:rPr>
          <w:sz w:val="30"/>
          <w:szCs w:val="30"/>
        </w:rPr>
      </w:pPr>
      <w:r>
        <w:rPr>
          <w:b/>
          <w:color w:val="1F4E79"/>
          <w:position w:val="-1"/>
          <w:sz w:val="30"/>
          <w:szCs w:val="30"/>
        </w:rPr>
        <w:t>C</w:t>
      </w:r>
      <w:r>
        <w:rPr>
          <w:b/>
          <w:color w:val="1F4E79"/>
          <w:spacing w:val="-1"/>
          <w:position w:val="-1"/>
          <w:sz w:val="30"/>
          <w:szCs w:val="30"/>
        </w:rPr>
        <w:t>O</w:t>
      </w:r>
      <w:r>
        <w:rPr>
          <w:b/>
          <w:color w:val="1F4E79"/>
          <w:position w:val="-1"/>
          <w:sz w:val="30"/>
          <w:szCs w:val="30"/>
        </w:rPr>
        <w:t>U</w:t>
      </w:r>
      <w:r>
        <w:rPr>
          <w:b/>
          <w:color w:val="1F4E79"/>
          <w:spacing w:val="-1"/>
          <w:position w:val="-1"/>
          <w:sz w:val="30"/>
          <w:szCs w:val="30"/>
        </w:rPr>
        <w:t>R</w:t>
      </w:r>
      <w:r>
        <w:rPr>
          <w:b/>
          <w:color w:val="1F4E79"/>
          <w:spacing w:val="1"/>
          <w:position w:val="-1"/>
          <w:sz w:val="30"/>
          <w:szCs w:val="30"/>
        </w:rPr>
        <w:t>S</w:t>
      </w:r>
      <w:r>
        <w:rPr>
          <w:b/>
          <w:color w:val="1F4E79"/>
          <w:position w:val="-1"/>
          <w:sz w:val="30"/>
          <w:szCs w:val="30"/>
        </w:rPr>
        <w:t xml:space="preserve">E </w:t>
      </w:r>
      <w:r>
        <w:rPr>
          <w:b/>
          <w:color w:val="1F4E79"/>
          <w:spacing w:val="1"/>
          <w:position w:val="-1"/>
          <w:sz w:val="30"/>
          <w:szCs w:val="30"/>
        </w:rPr>
        <w:t>S</w:t>
      </w:r>
      <w:r>
        <w:rPr>
          <w:b/>
          <w:color w:val="1F4E79"/>
          <w:spacing w:val="-1"/>
          <w:position w:val="-1"/>
          <w:sz w:val="30"/>
          <w:szCs w:val="30"/>
        </w:rPr>
        <w:t>PE</w:t>
      </w:r>
      <w:r>
        <w:rPr>
          <w:b/>
          <w:color w:val="1F4E79"/>
          <w:position w:val="-1"/>
          <w:sz w:val="30"/>
          <w:szCs w:val="30"/>
        </w:rPr>
        <w:t>CIFIC</w:t>
      </w:r>
      <w:r>
        <w:rPr>
          <w:b/>
          <w:color w:val="1F4E79"/>
          <w:spacing w:val="-1"/>
          <w:position w:val="-1"/>
          <w:sz w:val="30"/>
          <w:szCs w:val="30"/>
        </w:rPr>
        <w:t>AT</w:t>
      </w:r>
      <w:r>
        <w:rPr>
          <w:b/>
          <w:color w:val="1F4E79"/>
          <w:position w:val="-1"/>
          <w:sz w:val="30"/>
          <w:szCs w:val="30"/>
        </w:rPr>
        <w:t>ION</w:t>
      </w:r>
    </w:p>
    <w:p w14:paraId="2EEEF149" w14:textId="77777777" w:rsidR="00C13BF8" w:rsidRDefault="00C13BF8" w:rsidP="00C13BF8">
      <w:pPr>
        <w:spacing w:before="3" w:line="160" w:lineRule="exact"/>
        <w:rPr>
          <w:sz w:val="17"/>
          <w:szCs w:val="17"/>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6A54A2" w14:paraId="08BC7332" w14:textId="77777777" w:rsidTr="00B66612">
        <w:trPr>
          <w:trHeight w:val="2041"/>
        </w:trPr>
        <w:tc>
          <w:tcPr>
            <w:tcW w:w="9642" w:type="dxa"/>
            <w:shd w:val="clear" w:color="auto" w:fill="B8CCE4"/>
            <w:vAlign w:val="center"/>
          </w:tcPr>
          <w:p w14:paraId="1FAB4681" w14:textId="77777777" w:rsidR="00C13BF8" w:rsidRPr="00567DF2" w:rsidRDefault="00C13BF8" w:rsidP="00B66612">
            <w:pPr>
              <w:jc w:val="both"/>
              <w:rPr>
                <w:sz w:val="28"/>
                <w:szCs w:val="28"/>
                <w:vertAlign w:val="subscript"/>
              </w:rPr>
            </w:pPr>
            <w:r w:rsidRPr="00405D00">
              <w:rPr>
                <w:sz w:val="28"/>
                <w:szCs w:val="28"/>
              </w:rPr>
              <w:t>The course provides general information about the water cycle and its relationship to everything that affects human life from the abundance of water suitable for consumption, as well as methods for calculating its quantities. Also the relationship of rain to the design of drainage networks and the drainage of rain water in cities. As well as information on engineering precautions to ward off the potential risk of flooding.</w:t>
            </w:r>
          </w:p>
        </w:tc>
      </w:tr>
    </w:tbl>
    <w:p w14:paraId="409BFEB6" w14:textId="77777777" w:rsidR="00C13BF8" w:rsidRDefault="00C13BF8" w:rsidP="00C13BF8">
      <w:pPr>
        <w:spacing w:before="3" w:line="160" w:lineRule="exact"/>
        <w:rPr>
          <w:sz w:val="17"/>
          <w:szCs w:val="17"/>
        </w:rPr>
      </w:pPr>
    </w:p>
    <w:p w14:paraId="3B8752C6" w14:textId="77777777" w:rsidR="00C13BF8" w:rsidRDefault="00C13BF8" w:rsidP="00C13BF8">
      <w:pPr>
        <w:spacing w:before="3" w:line="160" w:lineRule="exact"/>
        <w:rPr>
          <w:sz w:val="17"/>
          <w:szCs w:val="17"/>
        </w:rPr>
      </w:pPr>
    </w:p>
    <w:p w14:paraId="517F5AC8" w14:textId="77777777" w:rsidR="00C13BF8" w:rsidRDefault="00C13BF8" w:rsidP="00C13BF8">
      <w:pPr>
        <w:spacing w:before="3" w:line="160" w:lineRule="exact"/>
        <w:rPr>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4821"/>
        <w:gridCol w:w="4821"/>
      </w:tblGrid>
      <w:tr w:rsidR="00C13BF8" w:rsidRPr="006A54A2" w14:paraId="442CC041" w14:textId="77777777" w:rsidTr="00B66612">
        <w:trPr>
          <w:trHeight w:val="510"/>
        </w:trPr>
        <w:tc>
          <w:tcPr>
            <w:tcW w:w="4821" w:type="dxa"/>
            <w:shd w:val="clear" w:color="auto" w:fill="B8CCE4"/>
            <w:vAlign w:val="center"/>
          </w:tcPr>
          <w:p w14:paraId="1DCA973B" w14:textId="77777777" w:rsidR="00C13BF8" w:rsidRPr="008C6C9E" w:rsidRDefault="00C13BF8" w:rsidP="00B66612">
            <w:pPr>
              <w:rPr>
                <w:sz w:val="28"/>
                <w:szCs w:val="28"/>
              </w:rPr>
            </w:pPr>
            <w:r w:rsidRPr="008C6C9E">
              <w:rPr>
                <w:sz w:val="28"/>
                <w:szCs w:val="28"/>
              </w:rPr>
              <w:t>1. Teaching Institution</w:t>
            </w:r>
          </w:p>
        </w:tc>
        <w:tc>
          <w:tcPr>
            <w:tcW w:w="4821" w:type="dxa"/>
            <w:shd w:val="clear" w:color="auto" w:fill="B8CCE4"/>
            <w:vAlign w:val="center"/>
          </w:tcPr>
          <w:p w14:paraId="00186D7B" w14:textId="77777777" w:rsidR="00C13BF8" w:rsidRPr="008C6C9E" w:rsidRDefault="00C13BF8" w:rsidP="00B66612">
            <w:pPr>
              <w:rPr>
                <w:sz w:val="28"/>
                <w:szCs w:val="28"/>
              </w:rPr>
            </w:pPr>
            <w:r>
              <w:rPr>
                <w:sz w:val="28"/>
                <w:szCs w:val="28"/>
              </w:rPr>
              <w:t>Basrah University</w:t>
            </w:r>
          </w:p>
        </w:tc>
      </w:tr>
      <w:tr w:rsidR="00C13BF8" w:rsidRPr="006A54A2" w14:paraId="2E6061A7" w14:textId="77777777" w:rsidTr="00B66612">
        <w:trPr>
          <w:trHeight w:val="510"/>
        </w:trPr>
        <w:tc>
          <w:tcPr>
            <w:tcW w:w="4821" w:type="dxa"/>
            <w:shd w:val="clear" w:color="auto" w:fill="B8CCE4"/>
            <w:vAlign w:val="center"/>
          </w:tcPr>
          <w:p w14:paraId="03D85CC7" w14:textId="77777777" w:rsidR="00C13BF8" w:rsidRPr="008C6C9E" w:rsidRDefault="00C13BF8" w:rsidP="00B66612">
            <w:pPr>
              <w:rPr>
                <w:sz w:val="28"/>
                <w:szCs w:val="28"/>
              </w:rPr>
            </w:pPr>
            <w:r w:rsidRPr="008C6C9E">
              <w:rPr>
                <w:sz w:val="28"/>
                <w:szCs w:val="28"/>
              </w:rPr>
              <w:t>2. University Department/Centre</w:t>
            </w:r>
          </w:p>
        </w:tc>
        <w:tc>
          <w:tcPr>
            <w:tcW w:w="4821" w:type="dxa"/>
            <w:shd w:val="clear" w:color="auto" w:fill="DBE5F1"/>
            <w:vAlign w:val="center"/>
          </w:tcPr>
          <w:p w14:paraId="1E6BF345" w14:textId="77777777" w:rsidR="00C13BF8" w:rsidRPr="008C6C9E" w:rsidRDefault="00C13BF8" w:rsidP="00B66612">
            <w:pPr>
              <w:rPr>
                <w:sz w:val="28"/>
                <w:szCs w:val="28"/>
              </w:rPr>
            </w:pPr>
            <w:r>
              <w:rPr>
                <w:sz w:val="28"/>
                <w:szCs w:val="28"/>
              </w:rPr>
              <w:t>Civil Engineering Department</w:t>
            </w:r>
          </w:p>
        </w:tc>
      </w:tr>
      <w:tr w:rsidR="00C13BF8" w:rsidRPr="006A54A2" w14:paraId="7C6BC6E8" w14:textId="77777777" w:rsidTr="00B66612">
        <w:trPr>
          <w:trHeight w:val="510"/>
        </w:trPr>
        <w:tc>
          <w:tcPr>
            <w:tcW w:w="4821" w:type="dxa"/>
            <w:shd w:val="clear" w:color="auto" w:fill="B8CCE4"/>
            <w:vAlign w:val="center"/>
          </w:tcPr>
          <w:p w14:paraId="428F175D" w14:textId="77777777" w:rsidR="00C13BF8" w:rsidRPr="008C6C9E" w:rsidRDefault="00C13BF8" w:rsidP="00B66612">
            <w:pPr>
              <w:rPr>
                <w:sz w:val="28"/>
                <w:szCs w:val="28"/>
              </w:rPr>
            </w:pPr>
            <w:r w:rsidRPr="008C6C9E">
              <w:rPr>
                <w:sz w:val="28"/>
                <w:szCs w:val="28"/>
              </w:rPr>
              <w:t>3. Course title/code</w:t>
            </w:r>
          </w:p>
        </w:tc>
        <w:tc>
          <w:tcPr>
            <w:tcW w:w="4821" w:type="dxa"/>
            <w:shd w:val="clear" w:color="auto" w:fill="B8CCE4"/>
            <w:vAlign w:val="center"/>
          </w:tcPr>
          <w:p w14:paraId="06802082" w14:textId="77777777" w:rsidR="00C13BF8" w:rsidRPr="008C6C9E" w:rsidRDefault="00C13BF8" w:rsidP="00B66612">
            <w:pPr>
              <w:rPr>
                <w:sz w:val="28"/>
                <w:szCs w:val="28"/>
              </w:rPr>
            </w:pPr>
            <w:r>
              <w:rPr>
                <w:sz w:val="24"/>
                <w:szCs w:val="24"/>
              </w:rPr>
              <w:t>Engineering Hydrology</w:t>
            </w:r>
          </w:p>
        </w:tc>
      </w:tr>
      <w:tr w:rsidR="00C13BF8" w:rsidRPr="006A54A2" w14:paraId="75260FC4" w14:textId="77777777" w:rsidTr="00B66612">
        <w:trPr>
          <w:trHeight w:val="510"/>
        </w:trPr>
        <w:tc>
          <w:tcPr>
            <w:tcW w:w="4821" w:type="dxa"/>
            <w:shd w:val="clear" w:color="auto" w:fill="B8CCE4"/>
            <w:vAlign w:val="center"/>
          </w:tcPr>
          <w:p w14:paraId="4DBAAE83" w14:textId="77777777" w:rsidR="00C13BF8" w:rsidRPr="008C6C9E" w:rsidRDefault="00C13BF8" w:rsidP="00B66612">
            <w:pPr>
              <w:rPr>
                <w:sz w:val="28"/>
                <w:szCs w:val="28"/>
              </w:rPr>
            </w:pPr>
            <w:r>
              <w:rPr>
                <w:sz w:val="28"/>
                <w:szCs w:val="28"/>
              </w:rPr>
              <w:t>4</w:t>
            </w:r>
            <w:r w:rsidRPr="008C6C9E">
              <w:rPr>
                <w:sz w:val="28"/>
                <w:szCs w:val="28"/>
              </w:rPr>
              <w:t>. Modes of Attendance offered</w:t>
            </w:r>
          </w:p>
        </w:tc>
        <w:tc>
          <w:tcPr>
            <w:tcW w:w="4821" w:type="dxa"/>
            <w:shd w:val="clear" w:color="auto" w:fill="B8CCE4"/>
            <w:vAlign w:val="center"/>
          </w:tcPr>
          <w:p w14:paraId="0DC5B7BA" w14:textId="77777777" w:rsidR="00C13BF8" w:rsidRPr="007B189E" w:rsidRDefault="00C13BF8" w:rsidP="00B66612">
            <w:pPr>
              <w:rPr>
                <w:sz w:val="28"/>
                <w:szCs w:val="28"/>
                <w:lang w:val="en-GB"/>
              </w:rPr>
            </w:pPr>
            <w:r>
              <w:rPr>
                <w:sz w:val="28"/>
                <w:szCs w:val="28"/>
              </w:rPr>
              <w:t>Class attendance</w:t>
            </w:r>
            <w:r>
              <w:rPr>
                <w:sz w:val="28"/>
                <w:szCs w:val="28"/>
                <w:lang w:val="en-GB"/>
              </w:rPr>
              <w:t xml:space="preserve"> or online</w:t>
            </w:r>
          </w:p>
        </w:tc>
      </w:tr>
      <w:tr w:rsidR="00C13BF8" w:rsidRPr="006A54A2" w14:paraId="4AA6F65E" w14:textId="77777777" w:rsidTr="00B66612">
        <w:trPr>
          <w:trHeight w:val="510"/>
        </w:trPr>
        <w:tc>
          <w:tcPr>
            <w:tcW w:w="4821" w:type="dxa"/>
            <w:shd w:val="clear" w:color="auto" w:fill="B8CCE4"/>
            <w:vAlign w:val="center"/>
          </w:tcPr>
          <w:p w14:paraId="5037D10E" w14:textId="77777777" w:rsidR="00C13BF8" w:rsidRPr="008C6C9E" w:rsidRDefault="00C13BF8" w:rsidP="00B66612">
            <w:pPr>
              <w:rPr>
                <w:sz w:val="28"/>
                <w:szCs w:val="28"/>
              </w:rPr>
            </w:pPr>
            <w:r>
              <w:rPr>
                <w:sz w:val="28"/>
                <w:szCs w:val="28"/>
              </w:rPr>
              <w:t>5</w:t>
            </w:r>
            <w:r w:rsidRPr="008C6C9E">
              <w:rPr>
                <w:sz w:val="28"/>
                <w:szCs w:val="28"/>
              </w:rPr>
              <w:t>. Semester/Year</w:t>
            </w:r>
          </w:p>
        </w:tc>
        <w:tc>
          <w:tcPr>
            <w:tcW w:w="4821" w:type="dxa"/>
            <w:shd w:val="clear" w:color="auto" w:fill="DBE5F1"/>
            <w:vAlign w:val="center"/>
          </w:tcPr>
          <w:p w14:paraId="085BF3DC" w14:textId="77777777" w:rsidR="00C13BF8" w:rsidRPr="008C6C9E" w:rsidRDefault="00C13BF8" w:rsidP="00B66612">
            <w:pPr>
              <w:rPr>
                <w:sz w:val="28"/>
                <w:szCs w:val="28"/>
              </w:rPr>
            </w:pPr>
            <w:r>
              <w:rPr>
                <w:sz w:val="28"/>
                <w:szCs w:val="28"/>
              </w:rPr>
              <w:t>2</w:t>
            </w:r>
            <w:r w:rsidRPr="00823E70">
              <w:rPr>
                <w:sz w:val="28"/>
                <w:szCs w:val="28"/>
                <w:vertAlign w:val="superscript"/>
              </w:rPr>
              <w:t>nd</w:t>
            </w:r>
            <w:r>
              <w:rPr>
                <w:sz w:val="28"/>
                <w:szCs w:val="28"/>
              </w:rPr>
              <w:t xml:space="preserve">  semester / 4</w:t>
            </w:r>
            <w:r w:rsidRPr="00567DF2">
              <w:rPr>
                <w:sz w:val="28"/>
                <w:szCs w:val="28"/>
                <w:vertAlign w:val="superscript"/>
              </w:rPr>
              <w:t>th</w:t>
            </w:r>
            <w:r>
              <w:rPr>
                <w:sz w:val="28"/>
                <w:szCs w:val="28"/>
              </w:rPr>
              <w:t xml:space="preserve"> year</w:t>
            </w:r>
          </w:p>
        </w:tc>
      </w:tr>
      <w:tr w:rsidR="00C13BF8" w:rsidRPr="006A54A2" w14:paraId="79AE4257" w14:textId="77777777" w:rsidTr="00B66612">
        <w:trPr>
          <w:trHeight w:val="510"/>
        </w:trPr>
        <w:tc>
          <w:tcPr>
            <w:tcW w:w="4821" w:type="dxa"/>
            <w:shd w:val="clear" w:color="auto" w:fill="B8CCE4"/>
            <w:vAlign w:val="center"/>
          </w:tcPr>
          <w:p w14:paraId="02465DE0" w14:textId="77777777" w:rsidR="00C13BF8" w:rsidRPr="008C6C9E" w:rsidRDefault="00C13BF8" w:rsidP="00B66612">
            <w:pPr>
              <w:rPr>
                <w:sz w:val="28"/>
                <w:szCs w:val="28"/>
              </w:rPr>
            </w:pPr>
            <w:r>
              <w:rPr>
                <w:sz w:val="28"/>
                <w:szCs w:val="28"/>
              </w:rPr>
              <w:t>6</w:t>
            </w:r>
            <w:r w:rsidRPr="008C6C9E">
              <w:rPr>
                <w:sz w:val="28"/>
                <w:szCs w:val="28"/>
              </w:rPr>
              <w:t>. Number of hours tuition (total)</w:t>
            </w:r>
          </w:p>
        </w:tc>
        <w:tc>
          <w:tcPr>
            <w:tcW w:w="4821" w:type="dxa"/>
            <w:shd w:val="clear" w:color="auto" w:fill="B8CCE4"/>
            <w:vAlign w:val="center"/>
          </w:tcPr>
          <w:p w14:paraId="608C192A" w14:textId="77777777" w:rsidR="00C13BF8" w:rsidRPr="008C6C9E" w:rsidRDefault="00C13BF8" w:rsidP="00B66612">
            <w:pPr>
              <w:rPr>
                <w:sz w:val="28"/>
                <w:szCs w:val="28"/>
              </w:rPr>
            </w:pPr>
            <w:r>
              <w:rPr>
                <w:rFonts w:hint="cs"/>
                <w:sz w:val="28"/>
                <w:szCs w:val="28"/>
                <w:rtl/>
              </w:rPr>
              <w:t>60</w:t>
            </w:r>
            <w:r>
              <w:rPr>
                <w:sz w:val="28"/>
                <w:szCs w:val="28"/>
              </w:rPr>
              <w:t xml:space="preserve"> </w:t>
            </w:r>
            <w:proofErr w:type="spellStart"/>
            <w:r>
              <w:rPr>
                <w:sz w:val="28"/>
                <w:szCs w:val="28"/>
              </w:rPr>
              <w:t>hrs</w:t>
            </w:r>
            <w:proofErr w:type="spellEnd"/>
          </w:p>
        </w:tc>
      </w:tr>
      <w:tr w:rsidR="00C13BF8" w:rsidRPr="006A54A2" w14:paraId="7478EED6" w14:textId="77777777" w:rsidTr="00B66612">
        <w:trPr>
          <w:trHeight w:val="510"/>
        </w:trPr>
        <w:tc>
          <w:tcPr>
            <w:tcW w:w="4821" w:type="dxa"/>
            <w:shd w:val="clear" w:color="auto" w:fill="B8CCE4"/>
            <w:vAlign w:val="center"/>
          </w:tcPr>
          <w:p w14:paraId="2D33EB88" w14:textId="77777777" w:rsidR="00C13BF8" w:rsidRPr="008C6C9E" w:rsidRDefault="00C13BF8" w:rsidP="00B66612">
            <w:pPr>
              <w:rPr>
                <w:sz w:val="28"/>
                <w:szCs w:val="28"/>
              </w:rPr>
            </w:pPr>
            <w:r>
              <w:rPr>
                <w:sz w:val="28"/>
                <w:szCs w:val="28"/>
              </w:rPr>
              <w:t>7</w:t>
            </w:r>
            <w:r w:rsidRPr="008C6C9E">
              <w:rPr>
                <w:sz w:val="28"/>
                <w:szCs w:val="28"/>
              </w:rPr>
              <w:t>. Date of production/revision of this</w:t>
            </w:r>
          </w:p>
          <w:p w14:paraId="3BDF97D9" w14:textId="77777777" w:rsidR="00C13BF8" w:rsidRPr="008C6C9E" w:rsidRDefault="00C13BF8" w:rsidP="00B66612">
            <w:pPr>
              <w:rPr>
                <w:sz w:val="28"/>
                <w:szCs w:val="28"/>
              </w:rPr>
            </w:pPr>
            <w:r w:rsidRPr="008C6C9E">
              <w:rPr>
                <w:sz w:val="28"/>
                <w:szCs w:val="28"/>
              </w:rPr>
              <w:t>specification</w:t>
            </w:r>
          </w:p>
        </w:tc>
        <w:tc>
          <w:tcPr>
            <w:tcW w:w="4821" w:type="dxa"/>
            <w:shd w:val="clear" w:color="auto" w:fill="DBE5F1"/>
            <w:vAlign w:val="center"/>
          </w:tcPr>
          <w:p w14:paraId="0BD138B3" w14:textId="77777777" w:rsidR="00C13BF8" w:rsidRPr="008C6C9E" w:rsidRDefault="00C13BF8" w:rsidP="00B66612">
            <w:pPr>
              <w:rPr>
                <w:sz w:val="28"/>
                <w:szCs w:val="28"/>
              </w:rPr>
            </w:pPr>
            <w:r>
              <w:rPr>
                <w:sz w:val="28"/>
                <w:szCs w:val="28"/>
              </w:rPr>
              <w:t>2024</w:t>
            </w:r>
          </w:p>
        </w:tc>
      </w:tr>
      <w:tr w:rsidR="00C13BF8" w:rsidRPr="006A54A2" w14:paraId="7435A952" w14:textId="77777777" w:rsidTr="00B66612">
        <w:trPr>
          <w:trHeight w:val="510"/>
        </w:trPr>
        <w:tc>
          <w:tcPr>
            <w:tcW w:w="9642" w:type="dxa"/>
            <w:gridSpan w:val="2"/>
            <w:shd w:val="clear" w:color="auto" w:fill="B8CCE4"/>
            <w:vAlign w:val="center"/>
          </w:tcPr>
          <w:p w14:paraId="5E6F7057" w14:textId="77777777" w:rsidR="00C13BF8" w:rsidRPr="008C6C9E" w:rsidRDefault="00C13BF8" w:rsidP="00B66612">
            <w:pPr>
              <w:rPr>
                <w:sz w:val="28"/>
                <w:szCs w:val="28"/>
              </w:rPr>
            </w:pPr>
            <w:r>
              <w:rPr>
                <w:sz w:val="28"/>
                <w:szCs w:val="28"/>
              </w:rPr>
              <w:t>8</w:t>
            </w:r>
            <w:r w:rsidRPr="008C6C9E">
              <w:rPr>
                <w:sz w:val="28"/>
                <w:szCs w:val="28"/>
              </w:rPr>
              <w:t>. Aims of the Course</w:t>
            </w:r>
          </w:p>
        </w:tc>
      </w:tr>
      <w:tr w:rsidR="00C13BF8" w:rsidRPr="006A54A2" w14:paraId="261F439B" w14:textId="77777777" w:rsidTr="00B66612">
        <w:trPr>
          <w:trHeight w:val="510"/>
        </w:trPr>
        <w:tc>
          <w:tcPr>
            <w:tcW w:w="9642" w:type="dxa"/>
            <w:gridSpan w:val="2"/>
            <w:shd w:val="clear" w:color="auto" w:fill="DBE5F1"/>
            <w:vAlign w:val="center"/>
          </w:tcPr>
          <w:p w14:paraId="49ADA853" w14:textId="77777777" w:rsidR="00C13BF8" w:rsidRPr="00EA4646" w:rsidRDefault="00C13BF8" w:rsidP="00792C84">
            <w:pPr>
              <w:pStyle w:val="ListParagraph"/>
              <w:numPr>
                <w:ilvl w:val="0"/>
                <w:numId w:val="3"/>
              </w:numPr>
              <w:spacing w:after="0" w:line="240" w:lineRule="auto"/>
              <w:rPr>
                <w:sz w:val="28"/>
                <w:szCs w:val="28"/>
              </w:rPr>
            </w:pPr>
            <w:r w:rsidRPr="00AF0F7E">
              <w:rPr>
                <w:sz w:val="28"/>
                <w:szCs w:val="28"/>
              </w:rPr>
              <w:t xml:space="preserve">The course (Engineering Hydrology) aims to introduce the civil engineering student in the fourth stage to the various water sources, especially the sources of water coming from the atmosphere in the form of all forms of precipitation, especially rain. As well as the definition of the relationship of these precipitations to the abundance of fresh water through the study of methods of measuring the amount of rain reaching the surface of the earth and knowing the amount of water that will be lost in the form of evaporation or infiltration into the ground and the relationship of all this to the drainage of rivers and ways to benefit from it in the form of storage in fresh water bodies such as lakes and marshes. Also, one of the course objectives is to introduce the student to groundwater, how to calculate its </w:t>
            </w:r>
            <w:r w:rsidRPr="00AF0F7E">
              <w:rPr>
                <w:sz w:val="28"/>
                <w:szCs w:val="28"/>
              </w:rPr>
              <w:lastRenderedPageBreak/>
              <w:t>quantities, and ways to benefit from and preserve it, as it is one of the important water sources.</w:t>
            </w:r>
          </w:p>
        </w:tc>
      </w:tr>
    </w:tbl>
    <w:p w14:paraId="187167C7" w14:textId="77777777" w:rsidR="00C13BF8" w:rsidRDefault="00C13BF8" w:rsidP="00C13BF8">
      <w:pPr>
        <w:spacing w:before="3" w:line="160" w:lineRule="exact"/>
        <w:rPr>
          <w:sz w:val="17"/>
          <w:szCs w:val="17"/>
        </w:rPr>
      </w:pPr>
    </w:p>
    <w:p w14:paraId="51A7084C" w14:textId="77777777" w:rsidR="00C13BF8" w:rsidRDefault="00C13BF8" w:rsidP="00C13BF8">
      <w:pPr>
        <w:spacing w:line="200" w:lineRule="exact"/>
      </w:pPr>
    </w:p>
    <w:p w14:paraId="0FF61EA2" w14:textId="77777777" w:rsidR="00C13BF8" w:rsidRDefault="00C13BF8" w:rsidP="00C13BF8">
      <w:pPr>
        <w:spacing w:line="200" w:lineRule="exact"/>
      </w:pPr>
    </w:p>
    <w:p w14:paraId="7001EA37" w14:textId="77777777" w:rsidR="00C13BF8" w:rsidRDefault="00C13BF8" w:rsidP="00C13BF8">
      <w:pPr>
        <w:spacing w:line="200" w:lineRule="exact"/>
      </w:pPr>
    </w:p>
    <w:p w14:paraId="1483371F"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A5097" w14:paraId="061357C0" w14:textId="77777777" w:rsidTr="00B66612">
        <w:trPr>
          <w:trHeight w:val="510"/>
        </w:trPr>
        <w:tc>
          <w:tcPr>
            <w:tcW w:w="9632" w:type="dxa"/>
            <w:shd w:val="clear" w:color="auto" w:fill="B8CCE4"/>
            <w:vAlign w:val="center"/>
          </w:tcPr>
          <w:p w14:paraId="08E64C8C" w14:textId="77777777" w:rsidR="00C13BF8" w:rsidRPr="008C6C9E" w:rsidRDefault="00C13BF8" w:rsidP="00B66612">
            <w:pPr>
              <w:rPr>
                <w:sz w:val="28"/>
                <w:szCs w:val="28"/>
              </w:rPr>
            </w:pPr>
            <w:r>
              <w:rPr>
                <w:sz w:val="28"/>
                <w:szCs w:val="28"/>
              </w:rPr>
              <w:t>9</w:t>
            </w:r>
            <w:r w:rsidRPr="008C6C9E">
              <w:rPr>
                <w:sz w:val="28"/>
                <w:szCs w:val="28"/>
              </w:rPr>
              <w:t>· Learning Outcomes, Teaching, Learning and Assessment Method</w:t>
            </w:r>
          </w:p>
        </w:tc>
      </w:tr>
      <w:tr w:rsidR="00C13BF8" w:rsidRPr="008A5097" w14:paraId="264B864B" w14:textId="77777777" w:rsidTr="00B66612">
        <w:trPr>
          <w:trHeight w:val="567"/>
        </w:trPr>
        <w:tc>
          <w:tcPr>
            <w:tcW w:w="9632" w:type="dxa"/>
            <w:shd w:val="clear" w:color="auto" w:fill="DBE5F1"/>
            <w:vAlign w:val="center"/>
          </w:tcPr>
          <w:p w14:paraId="2F1A1FC4" w14:textId="77777777" w:rsidR="00C13BF8" w:rsidRPr="008C6C9E" w:rsidRDefault="00C13BF8" w:rsidP="00B66612">
            <w:pPr>
              <w:ind w:firstLine="306"/>
              <w:rPr>
                <w:sz w:val="28"/>
                <w:szCs w:val="28"/>
              </w:rPr>
            </w:pPr>
            <w:r w:rsidRPr="008C6C9E">
              <w:rPr>
                <w:sz w:val="28"/>
                <w:szCs w:val="28"/>
              </w:rPr>
              <w:t>A- Knowledge and Understanding</w:t>
            </w:r>
          </w:p>
          <w:p w14:paraId="184172D4" w14:textId="77777777" w:rsidR="00C13BF8" w:rsidRPr="00560A60" w:rsidRDefault="00C13BF8" w:rsidP="00B66612">
            <w:pPr>
              <w:ind w:left="288" w:hanging="288"/>
              <w:rPr>
                <w:sz w:val="28"/>
                <w:szCs w:val="28"/>
              </w:rPr>
            </w:pPr>
            <w:r w:rsidRPr="00560A60">
              <w:rPr>
                <w:sz w:val="28"/>
                <w:szCs w:val="28"/>
              </w:rPr>
              <w:t>A1- Clarify the basic concepts of hydrology and its relationship to civil engineering.</w:t>
            </w:r>
          </w:p>
          <w:p w14:paraId="21DEF394" w14:textId="77777777" w:rsidR="00C13BF8" w:rsidRPr="00560A60" w:rsidRDefault="00C13BF8" w:rsidP="00B66612">
            <w:pPr>
              <w:ind w:left="288" w:hanging="288"/>
              <w:rPr>
                <w:sz w:val="28"/>
                <w:szCs w:val="28"/>
              </w:rPr>
            </w:pPr>
            <w:r w:rsidRPr="00560A60">
              <w:rPr>
                <w:sz w:val="28"/>
                <w:szCs w:val="28"/>
              </w:rPr>
              <w:t>A2- Acquisition of skills in designing rainwater drainage networks.</w:t>
            </w:r>
          </w:p>
          <w:p w14:paraId="01332FF7" w14:textId="77777777" w:rsidR="00C13BF8" w:rsidRPr="00560A60" w:rsidRDefault="00C13BF8" w:rsidP="00B66612">
            <w:pPr>
              <w:ind w:left="288" w:hanging="288"/>
              <w:rPr>
                <w:sz w:val="28"/>
                <w:szCs w:val="28"/>
              </w:rPr>
            </w:pPr>
            <w:r w:rsidRPr="00560A60">
              <w:rPr>
                <w:sz w:val="28"/>
                <w:szCs w:val="28"/>
              </w:rPr>
              <w:t>A3- Acquire basic skills in measuring and forecasting the future of rain and its relationship to river drainage and annual water quantities.</w:t>
            </w:r>
          </w:p>
          <w:p w14:paraId="23C3B6E0" w14:textId="77777777" w:rsidR="00C13BF8" w:rsidRPr="003414FB" w:rsidRDefault="00C13BF8" w:rsidP="00B66612">
            <w:pPr>
              <w:ind w:left="288" w:hanging="288"/>
              <w:rPr>
                <w:sz w:val="28"/>
                <w:szCs w:val="28"/>
                <w:lang w:val="en-GB"/>
              </w:rPr>
            </w:pPr>
            <w:r w:rsidRPr="00560A60">
              <w:rPr>
                <w:sz w:val="28"/>
                <w:szCs w:val="28"/>
              </w:rPr>
              <w:t>A4- Gain a basic understanding of engineering designs and their applications in relation to rivers, dams and ferries</w:t>
            </w:r>
            <w:r>
              <w:rPr>
                <w:sz w:val="28"/>
                <w:szCs w:val="28"/>
              </w:rPr>
              <w:t xml:space="preserve"> </w:t>
            </w:r>
            <w:r w:rsidRPr="00560A60">
              <w:rPr>
                <w:sz w:val="28"/>
                <w:szCs w:val="28"/>
              </w:rPr>
              <w:t>bridges and flood protection installations.</w:t>
            </w:r>
          </w:p>
        </w:tc>
      </w:tr>
      <w:tr w:rsidR="00C13BF8" w:rsidRPr="008A5097" w14:paraId="4DC4CEA1" w14:textId="77777777" w:rsidTr="00B66612">
        <w:trPr>
          <w:trHeight w:val="567"/>
        </w:trPr>
        <w:tc>
          <w:tcPr>
            <w:tcW w:w="9632" w:type="dxa"/>
            <w:shd w:val="clear" w:color="auto" w:fill="DBE5F1"/>
            <w:vAlign w:val="center"/>
          </w:tcPr>
          <w:p w14:paraId="3A6BC533" w14:textId="77777777" w:rsidR="00C13BF8" w:rsidRPr="008C6C9E" w:rsidRDefault="00C13BF8" w:rsidP="00B66612">
            <w:pPr>
              <w:ind w:firstLine="306"/>
              <w:rPr>
                <w:sz w:val="28"/>
                <w:szCs w:val="28"/>
              </w:rPr>
            </w:pPr>
            <w:r w:rsidRPr="008C6C9E">
              <w:rPr>
                <w:sz w:val="28"/>
                <w:szCs w:val="28"/>
              </w:rPr>
              <w:t>B. Subject-specific skills</w:t>
            </w:r>
          </w:p>
          <w:p w14:paraId="5378FE78" w14:textId="77777777" w:rsidR="00C13BF8" w:rsidRPr="005111B2" w:rsidRDefault="00C13BF8" w:rsidP="00B66612">
            <w:pPr>
              <w:ind w:left="288" w:hanging="288"/>
              <w:rPr>
                <w:sz w:val="28"/>
                <w:szCs w:val="28"/>
              </w:rPr>
            </w:pPr>
            <w:r w:rsidRPr="00E66F75">
              <w:rPr>
                <w:sz w:val="28"/>
                <w:szCs w:val="28"/>
              </w:rPr>
              <w:t xml:space="preserve">B1 - </w:t>
            </w:r>
            <w:r w:rsidRPr="005111B2">
              <w:rPr>
                <w:sz w:val="28"/>
                <w:szCs w:val="28"/>
              </w:rPr>
              <w:t>The ability to understand the relationship of rain with engineering water phenomena.</w:t>
            </w:r>
          </w:p>
          <w:p w14:paraId="63C727F2" w14:textId="77777777" w:rsidR="00C13BF8" w:rsidRPr="005111B2" w:rsidRDefault="00C13BF8" w:rsidP="00B66612">
            <w:pPr>
              <w:ind w:left="288" w:hanging="288"/>
              <w:rPr>
                <w:sz w:val="28"/>
                <w:szCs w:val="28"/>
              </w:rPr>
            </w:pPr>
            <w:r w:rsidRPr="005111B2">
              <w:rPr>
                <w:sz w:val="28"/>
                <w:szCs w:val="28"/>
              </w:rPr>
              <w:t>B2 - The ability to find solutions to extreme natural weather phenomena such as flooding.</w:t>
            </w:r>
          </w:p>
          <w:p w14:paraId="6A544D65" w14:textId="77777777" w:rsidR="00C13BF8" w:rsidRPr="005111B2" w:rsidRDefault="00C13BF8" w:rsidP="00B66612">
            <w:pPr>
              <w:ind w:left="288" w:hanging="288"/>
              <w:rPr>
                <w:sz w:val="28"/>
                <w:szCs w:val="28"/>
              </w:rPr>
            </w:pPr>
            <w:r w:rsidRPr="005111B2">
              <w:rPr>
                <w:sz w:val="28"/>
                <w:szCs w:val="28"/>
              </w:rPr>
              <w:t>B3 - Writing detailed scientific reports for water accounts.</w:t>
            </w:r>
          </w:p>
          <w:p w14:paraId="3F2A1DC4" w14:textId="77777777" w:rsidR="00C13BF8" w:rsidRPr="008C6C9E" w:rsidRDefault="00C13BF8" w:rsidP="00B66612">
            <w:pPr>
              <w:ind w:left="288" w:hanging="288"/>
              <w:rPr>
                <w:sz w:val="28"/>
                <w:szCs w:val="28"/>
              </w:rPr>
            </w:pPr>
            <w:r w:rsidRPr="005111B2">
              <w:rPr>
                <w:sz w:val="28"/>
                <w:szCs w:val="28"/>
              </w:rPr>
              <w:t>B4 - The ability to gain experience in dealing with executive engineering plans for water facilities.</w:t>
            </w:r>
          </w:p>
        </w:tc>
      </w:tr>
      <w:tr w:rsidR="00C13BF8" w:rsidRPr="008A5097" w14:paraId="03FD8425" w14:textId="77777777" w:rsidTr="00B66612">
        <w:trPr>
          <w:trHeight w:val="510"/>
        </w:trPr>
        <w:tc>
          <w:tcPr>
            <w:tcW w:w="9632" w:type="dxa"/>
            <w:shd w:val="clear" w:color="auto" w:fill="B8CCE4"/>
            <w:vAlign w:val="center"/>
          </w:tcPr>
          <w:p w14:paraId="1237DBF2" w14:textId="77777777" w:rsidR="00C13BF8" w:rsidRPr="008C6C9E" w:rsidRDefault="00C13BF8" w:rsidP="00B66612">
            <w:pPr>
              <w:ind w:firstLine="589"/>
              <w:rPr>
                <w:sz w:val="28"/>
                <w:szCs w:val="28"/>
              </w:rPr>
            </w:pPr>
            <w:r w:rsidRPr="008C6C9E">
              <w:rPr>
                <w:sz w:val="28"/>
                <w:szCs w:val="28"/>
              </w:rPr>
              <w:t>Teaching and Learning Methods</w:t>
            </w:r>
          </w:p>
        </w:tc>
      </w:tr>
      <w:tr w:rsidR="00C13BF8" w:rsidRPr="008A5097" w14:paraId="7ED8B74E" w14:textId="77777777" w:rsidTr="00B66612">
        <w:trPr>
          <w:trHeight w:val="1304"/>
        </w:trPr>
        <w:tc>
          <w:tcPr>
            <w:tcW w:w="9632" w:type="dxa"/>
            <w:shd w:val="clear" w:color="auto" w:fill="DBE5F1"/>
            <w:vAlign w:val="center"/>
          </w:tcPr>
          <w:p w14:paraId="2FC33FE2" w14:textId="77777777" w:rsidR="00C13BF8" w:rsidRPr="00657BF5" w:rsidRDefault="00C13BF8" w:rsidP="00B66612">
            <w:pPr>
              <w:rPr>
                <w:sz w:val="28"/>
                <w:szCs w:val="28"/>
              </w:rPr>
            </w:pPr>
            <w:r w:rsidRPr="00657BF5">
              <w:rPr>
                <w:sz w:val="28"/>
                <w:szCs w:val="28"/>
              </w:rPr>
              <w:t>• Readings, self-learning, panel discussions.</w:t>
            </w:r>
          </w:p>
          <w:p w14:paraId="70767CAB" w14:textId="77777777" w:rsidR="00C13BF8" w:rsidRPr="00657BF5" w:rsidRDefault="00C13BF8" w:rsidP="00B66612">
            <w:pPr>
              <w:rPr>
                <w:sz w:val="28"/>
                <w:szCs w:val="28"/>
              </w:rPr>
            </w:pPr>
            <w:r w:rsidRPr="00657BF5">
              <w:rPr>
                <w:sz w:val="28"/>
                <w:szCs w:val="28"/>
              </w:rPr>
              <w:t>• Exercises and activities in the lecture.</w:t>
            </w:r>
          </w:p>
          <w:p w14:paraId="0C999579" w14:textId="77777777" w:rsidR="00C13BF8" w:rsidRPr="00657BF5" w:rsidRDefault="00C13BF8" w:rsidP="00B66612">
            <w:pPr>
              <w:rPr>
                <w:sz w:val="28"/>
                <w:szCs w:val="28"/>
              </w:rPr>
            </w:pPr>
            <w:r w:rsidRPr="00657BF5">
              <w:rPr>
                <w:sz w:val="28"/>
                <w:szCs w:val="28"/>
              </w:rPr>
              <w:t>• Homework.</w:t>
            </w:r>
          </w:p>
          <w:p w14:paraId="7B08056A" w14:textId="77777777" w:rsidR="00C13BF8" w:rsidRPr="00657BF5" w:rsidRDefault="00C13BF8" w:rsidP="00B66612">
            <w:pPr>
              <w:rPr>
                <w:sz w:val="28"/>
                <w:szCs w:val="28"/>
              </w:rPr>
            </w:pPr>
            <w:r w:rsidRPr="00657BF5">
              <w:rPr>
                <w:sz w:val="28"/>
                <w:szCs w:val="28"/>
              </w:rPr>
              <w:t>• Directing students to some websites to benefit and develop their capabilities.</w:t>
            </w:r>
          </w:p>
          <w:p w14:paraId="7DC4B821" w14:textId="77777777" w:rsidR="00C13BF8" w:rsidRPr="008C6C9E" w:rsidRDefault="00C13BF8" w:rsidP="00B66612">
            <w:pPr>
              <w:rPr>
                <w:sz w:val="28"/>
                <w:szCs w:val="28"/>
              </w:rPr>
            </w:pPr>
            <w:r w:rsidRPr="00657BF5">
              <w:rPr>
                <w:sz w:val="28"/>
                <w:szCs w:val="28"/>
              </w:rPr>
              <w:t>• Conducting seminars to explain and analyze a specific issue and find solutions to it</w:t>
            </w:r>
          </w:p>
        </w:tc>
      </w:tr>
      <w:tr w:rsidR="00C13BF8" w:rsidRPr="008A5097" w14:paraId="3D931DD8" w14:textId="77777777" w:rsidTr="00B66612">
        <w:trPr>
          <w:trHeight w:val="510"/>
        </w:trPr>
        <w:tc>
          <w:tcPr>
            <w:tcW w:w="9632" w:type="dxa"/>
            <w:shd w:val="clear" w:color="auto" w:fill="B8CCE4"/>
            <w:vAlign w:val="center"/>
          </w:tcPr>
          <w:p w14:paraId="5AFD2C23" w14:textId="77777777" w:rsidR="00C13BF8" w:rsidRPr="008C6C9E" w:rsidRDefault="00C13BF8" w:rsidP="00B66612">
            <w:pPr>
              <w:ind w:firstLine="589"/>
              <w:rPr>
                <w:sz w:val="28"/>
                <w:szCs w:val="28"/>
              </w:rPr>
            </w:pPr>
            <w:r w:rsidRPr="008C6C9E">
              <w:rPr>
                <w:sz w:val="28"/>
                <w:szCs w:val="28"/>
              </w:rPr>
              <w:t>Assessment methods</w:t>
            </w:r>
          </w:p>
        </w:tc>
      </w:tr>
      <w:tr w:rsidR="00C13BF8" w:rsidRPr="008A5097" w14:paraId="79AAACDC" w14:textId="77777777" w:rsidTr="00B66612">
        <w:trPr>
          <w:trHeight w:val="1304"/>
        </w:trPr>
        <w:tc>
          <w:tcPr>
            <w:tcW w:w="9632" w:type="dxa"/>
            <w:shd w:val="clear" w:color="auto" w:fill="DBE5F1"/>
            <w:vAlign w:val="center"/>
          </w:tcPr>
          <w:p w14:paraId="4FECCD39" w14:textId="77777777" w:rsidR="00C13BF8" w:rsidRPr="00657BF5" w:rsidRDefault="00C13BF8" w:rsidP="00B66612">
            <w:pPr>
              <w:rPr>
                <w:sz w:val="28"/>
                <w:szCs w:val="28"/>
              </w:rPr>
            </w:pPr>
            <w:r w:rsidRPr="00657BF5">
              <w:rPr>
                <w:sz w:val="28"/>
                <w:szCs w:val="28"/>
              </w:rPr>
              <w:t>• Interacting within the lecture.</w:t>
            </w:r>
          </w:p>
          <w:p w14:paraId="4A89D0CF" w14:textId="77777777" w:rsidR="00C13BF8" w:rsidRPr="00657BF5" w:rsidRDefault="00C13BF8" w:rsidP="00B66612">
            <w:pPr>
              <w:rPr>
                <w:sz w:val="28"/>
                <w:szCs w:val="28"/>
              </w:rPr>
            </w:pPr>
            <w:r w:rsidRPr="00657BF5">
              <w:rPr>
                <w:sz w:val="28"/>
                <w:szCs w:val="28"/>
              </w:rPr>
              <w:t>• Homework and reports.</w:t>
            </w:r>
          </w:p>
          <w:p w14:paraId="241C6B85" w14:textId="77777777" w:rsidR="00C13BF8" w:rsidRPr="00657BF5" w:rsidRDefault="00C13BF8" w:rsidP="00B66612">
            <w:pPr>
              <w:rPr>
                <w:sz w:val="28"/>
                <w:szCs w:val="28"/>
              </w:rPr>
            </w:pPr>
            <w:r>
              <w:rPr>
                <w:sz w:val="28"/>
                <w:szCs w:val="28"/>
              </w:rPr>
              <w:t>• Short exams (quizzes</w:t>
            </w:r>
            <w:r w:rsidRPr="00657BF5">
              <w:rPr>
                <w:sz w:val="28"/>
                <w:szCs w:val="28"/>
              </w:rPr>
              <w:t>).</w:t>
            </w:r>
          </w:p>
          <w:p w14:paraId="71558A61" w14:textId="77777777" w:rsidR="00C13BF8" w:rsidRPr="008C6C9E" w:rsidRDefault="00C13BF8" w:rsidP="00B66612">
            <w:pPr>
              <w:rPr>
                <w:sz w:val="28"/>
                <w:szCs w:val="28"/>
              </w:rPr>
            </w:pPr>
            <w:r w:rsidRPr="00657BF5">
              <w:rPr>
                <w:sz w:val="28"/>
                <w:szCs w:val="28"/>
              </w:rPr>
              <w:t>• Semester and final exams.</w:t>
            </w:r>
          </w:p>
        </w:tc>
      </w:tr>
      <w:tr w:rsidR="00C13BF8" w:rsidRPr="008A5097" w14:paraId="2211B582" w14:textId="77777777" w:rsidTr="00B66612">
        <w:trPr>
          <w:trHeight w:val="567"/>
        </w:trPr>
        <w:tc>
          <w:tcPr>
            <w:tcW w:w="9632" w:type="dxa"/>
            <w:shd w:val="clear" w:color="auto" w:fill="DBE5F1"/>
            <w:vAlign w:val="center"/>
          </w:tcPr>
          <w:p w14:paraId="23B67D6B" w14:textId="77777777" w:rsidR="00C13BF8" w:rsidRPr="008C6C9E" w:rsidRDefault="00C13BF8" w:rsidP="00B66612">
            <w:pPr>
              <w:ind w:firstLine="306"/>
              <w:rPr>
                <w:sz w:val="28"/>
                <w:szCs w:val="28"/>
              </w:rPr>
            </w:pPr>
            <w:r w:rsidRPr="008C6C9E">
              <w:rPr>
                <w:sz w:val="28"/>
                <w:szCs w:val="28"/>
              </w:rPr>
              <w:t>C. Thinking Skills</w:t>
            </w:r>
          </w:p>
          <w:p w14:paraId="2AF63156" w14:textId="77777777" w:rsidR="00C13BF8" w:rsidRPr="00657BF5" w:rsidRDefault="00C13BF8" w:rsidP="00B66612">
            <w:pPr>
              <w:ind w:left="288" w:hanging="288"/>
              <w:rPr>
                <w:sz w:val="28"/>
                <w:szCs w:val="28"/>
              </w:rPr>
            </w:pPr>
            <w:r>
              <w:rPr>
                <w:sz w:val="28"/>
                <w:szCs w:val="28"/>
              </w:rPr>
              <w:t>C</w:t>
            </w:r>
            <w:r w:rsidRPr="00657BF5">
              <w:rPr>
                <w:sz w:val="28"/>
                <w:szCs w:val="28"/>
              </w:rPr>
              <w:t>1- Attention: Arousing the students' attention by implementing one of the applied programs on the display screen in the hall.</w:t>
            </w:r>
          </w:p>
          <w:p w14:paraId="41CF8450" w14:textId="77777777" w:rsidR="00C13BF8" w:rsidRPr="00657BF5" w:rsidRDefault="00C13BF8" w:rsidP="00B66612">
            <w:pPr>
              <w:ind w:left="288" w:hanging="288"/>
              <w:rPr>
                <w:sz w:val="28"/>
                <w:szCs w:val="28"/>
              </w:rPr>
            </w:pPr>
            <w:r w:rsidRPr="00657BF5">
              <w:rPr>
                <w:sz w:val="28"/>
                <w:szCs w:val="28"/>
              </w:rPr>
              <w:t>C2- Response: Follow up the student's interaction with the material displayed on the screen.</w:t>
            </w:r>
          </w:p>
          <w:p w14:paraId="5113C342" w14:textId="77777777" w:rsidR="00C13BF8" w:rsidRPr="00657BF5" w:rsidRDefault="00C13BF8" w:rsidP="00B66612">
            <w:pPr>
              <w:ind w:left="288" w:hanging="288"/>
              <w:rPr>
                <w:sz w:val="28"/>
                <w:szCs w:val="28"/>
              </w:rPr>
            </w:pPr>
            <w:r w:rsidRPr="00657BF5">
              <w:rPr>
                <w:sz w:val="28"/>
                <w:szCs w:val="28"/>
              </w:rPr>
              <w:lastRenderedPageBreak/>
              <w:t>C3- Attention: Follow up on the interest of the student who interacted more with the presented material, by increasing this interaction by requesting other programs and applications to display.</w:t>
            </w:r>
          </w:p>
          <w:p w14:paraId="7E369EC7" w14:textId="77777777" w:rsidR="00C13BF8" w:rsidRPr="00657BF5" w:rsidRDefault="00C13BF8" w:rsidP="00B66612">
            <w:pPr>
              <w:ind w:left="288" w:hanging="288"/>
              <w:rPr>
                <w:sz w:val="28"/>
                <w:szCs w:val="28"/>
              </w:rPr>
            </w:pPr>
            <w:r w:rsidRPr="00657BF5">
              <w:rPr>
                <w:sz w:val="28"/>
                <w:szCs w:val="28"/>
              </w:rPr>
              <w:t>C4 - Forming the direction: meaning that the student is sympathetic to the presentation and may have an opinion about the direction of the presented topic and defend it.</w:t>
            </w:r>
          </w:p>
          <w:p w14:paraId="10763667" w14:textId="77777777" w:rsidR="00C13BF8" w:rsidRPr="008C6C9E" w:rsidRDefault="00C13BF8" w:rsidP="00B66612">
            <w:pPr>
              <w:ind w:left="288" w:hanging="288"/>
              <w:rPr>
                <w:sz w:val="28"/>
                <w:szCs w:val="28"/>
              </w:rPr>
            </w:pPr>
            <w:r>
              <w:rPr>
                <w:sz w:val="28"/>
                <w:szCs w:val="28"/>
              </w:rPr>
              <w:t>C</w:t>
            </w:r>
            <w:r w:rsidRPr="00657BF5">
              <w:rPr>
                <w:sz w:val="28"/>
                <w:szCs w:val="28"/>
              </w:rPr>
              <w:t xml:space="preserve"> 5- Formation of value behavior: meaning that the student reaches the top of the emotional ladder, so that he has a stable level in the lesson and does not become lazy or fidgety.</w:t>
            </w:r>
          </w:p>
        </w:tc>
      </w:tr>
    </w:tbl>
    <w:p w14:paraId="1C6CF686" w14:textId="77777777" w:rsidR="00C13BF8" w:rsidRDefault="00C13BF8" w:rsidP="00C13BF8"/>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A5097" w14:paraId="22A84941" w14:textId="77777777" w:rsidTr="00B66612">
        <w:trPr>
          <w:trHeight w:val="510"/>
        </w:trPr>
        <w:tc>
          <w:tcPr>
            <w:tcW w:w="9632" w:type="dxa"/>
            <w:shd w:val="clear" w:color="auto" w:fill="B8CCE4"/>
            <w:vAlign w:val="center"/>
          </w:tcPr>
          <w:p w14:paraId="1B3A324C" w14:textId="77777777" w:rsidR="00C13BF8" w:rsidRPr="008C6C9E" w:rsidRDefault="00C13BF8" w:rsidP="00B66612">
            <w:pPr>
              <w:ind w:firstLine="589"/>
              <w:rPr>
                <w:sz w:val="28"/>
                <w:szCs w:val="28"/>
              </w:rPr>
            </w:pPr>
            <w:r w:rsidRPr="008C6C9E">
              <w:rPr>
                <w:sz w:val="28"/>
                <w:szCs w:val="28"/>
              </w:rPr>
              <w:t>Teaching and Learning Methods</w:t>
            </w:r>
          </w:p>
        </w:tc>
      </w:tr>
      <w:tr w:rsidR="00C13BF8" w:rsidRPr="008A5097" w14:paraId="2E1CFEE1" w14:textId="77777777" w:rsidTr="00B66612">
        <w:trPr>
          <w:trHeight w:val="1361"/>
        </w:trPr>
        <w:tc>
          <w:tcPr>
            <w:tcW w:w="9632" w:type="dxa"/>
            <w:shd w:val="clear" w:color="auto" w:fill="DBE5F1"/>
            <w:vAlign w:val="center"/>
          </w:tcPr>
          <w:p w14:paraId="2D0F0C92" w14:textId="77777777" w:rsidR="00C13BF8" w:rsidRPr="00A271A3" w:rsidRDefault="00C13BF8" w:rsidP="00B66612">
            <w:pPr>
              <w:ind w:left="288" w:hanging="288"/>
              <w:rPr>
                <w:sz w:val="28"/>
                <w:szCs w:val="28"/>
                <w:lang w:val="en-GB"/>
              </w:rPr>
            </w:pPr>
            <w:r w:rsidRPr="00A271A3">
              <w:rPr>
                <w:sz w:val="28"/>
                <w:szCs w:val="28"/>
                <w:lang w:val="en-GB"/>
              </w:rPr>
              <w:t>• The usual theoretical presentation method using the writing board and depending on the style (how and why) of the subject and according to the curriculum of the subject.</w:t>
            </w:r>
          </w:p>
          <w:p w14:paraId="3561FB3B" w14:textId="77777777" w:rsidR="00C13BF8" w:rsidRPr="00A271A3" w:rsidRDefault="00C13BF8" w:rsidP="00B66612">
            <w:pPr>
              <w:ind w:left="288" w:hanging="288"/>
              <w:rPr>
                <w:sz w:val="28"/>
                <w:szCs w:val="28"/>
                <w:lang w:val="en-GB"/>
              </w:rPr>
            </w:pPr>
            <w:r w:rsidRPr="00A271A3">
              <w:rPr>
                <w:sz w:val="28"/>
                <w:szCs w:val="28"/>
                <w:lang w:val="en-GB"/>
              </w:rPr>
              <w:t>• The theoretical presentation method using the (data show) device and depending on the method (how and why) of the subject and according to the subject curriculum.</w:t>
            </w:r>
          </w:p>
          <w:p w14:paraId="0AEFD723" w14:textId="77777777" w:rsidR="00C13BF8" w:rsidRPr="00A271A3" w:rsidRDefault="00C13BF8" w:rsidP="00B66612">
            <w:pPr>
              <w:ind w:left="288" w:hanging="288"/>
              <w:rPr>
                <w:sz w:val="28"/>
                <w:szCs w:val="28"/>
                <w:lang w:val="en-GB"/>
              </w:rPr>
            </w:pPr>
            <w:r w:rsidRPr="00A271A3">
              <w:rPr>
                <w:sz w:val="28"/>
                <w:szCs w:val="28"/>
                <w:lang w:val="en-GB"/>
              </w:rPr>
              <w:t>• The method of laboratory display using special devices for measuring the different properties of the substance under experiment.</w:t>
            </w:r>
          </w:p>
        </w:tc>
      </w:tr>
      <w:tr w:rsidR="00C13BF8" w:rsidRPr="008A5097" w14:paraId="0367143C" w14:textId="77777777" w:rsidTr="00B66612">
        <w:trPr>
          <w:trHeight w:val="510"/>
        </w:trPr>
        <w:tc>
          <w:tcPr>
            <w:tcW w:w="9632" w:type="dxa"/>
            <w:shd w:val="clear" w:color="auto" w:fill="B8CCE4"/>
            <w:vAlign w:val="center"/>
          </w:tcPr>
          <w:p w14:paraId="296ADB2D" w14:textId="77777777" w:rsidR="00C13BF8" w:rsidRPr="008C6C9E" w:rsidRDefault="00C13BF8" w:rsidP="00B66612">
            <w:pPr>
              <w:ind w:firstLine="589"/>
              <w:rPr>
                <w:sz w:val="28"/>
                <w:szCs w:val="28"/>
              </w:rPr>
            </w:pPr>
            <w:r w:rsidRPr="008C6C9E">
              <w:rPr>
                <w:sz w:val="28"/>
                <w:szCs w:val="28"/>
              </w:rPr>
              <w:t>Assessment methods</w:t>
            </w:r>
          </w:p>
        </w:tc>
      </w:tr>
      <w:tr w:rsidR="00C13BF8" w:rsidRPr="008A5097" w14:paraId="0A325D1E" w14:textId="77777777" w:rsidTr="00B66612">
        <w:trPr>
          <w:trHeight w:val="1304"/>
        </w:trPr>
        <w:tc>
          <w:tcPr>
            <w:tcW w:w="9632" w:type="dxa"/>
            <w:shd w:val="clear" w:color="auto" w:fill="DBE5F1"/>
            <w:vAlign w:val="center"/>
          </w:tcPr>
          <w:p w14:paraId="247FEED5" w14:textId="77777777" w:rsidR="00C13BF8" w:rsidRPr="00D066AC" w:rsidRDefault="00C13BF8" w:rsidP="00B66612">
            <w:pPr>
              <w:ind w:left="288" w:hanging="288"/>
              <w:rPr>
                <w:sz w:val="28"/>
                <w:szCs w:val="28"/>
              </w:rPr>
            </w:pPr>
            <w:r w:rsidRPr="00D066AC">
              <w:rPr>
                <w:sz w:val="28"/>
                <w:szCs w:val="28"/>
              </w:rPr>
              <w:t>• Direct questions in a manner (how and why) for the subject during the theoretical and practical lecture.</w:t>
            </w:r>
          </w:p>
          <w:p w14:paraId="5AFA1B39" w14:textId="77777777" w:rsidR="00C13BF8" w:rsidRPr="00D066AC" w:rsidRDefault="00C13BF8" w:rsidP="00B66612">
            <w:pPr>
              <w:ind w:left="288" w:hanging="288"/>
              <w:rPr>
                <w:sz w:val="28"/>
                <w:szCs w:val="28"/>
              </w:rPr>
            </w:pPr>
            <w:r w:rsidRPr="00D066AC">
              <w:rPr>
                <w:sz w:val="28"/>
                <w:szCs w:val="28"/>
              </w:rPr>
              <w:t>• Sudden exams during the theoretical and practical lecture.</w:t>
            </w:r>
          </w:p>
          <w:p w14:paraId="47F33C3D" w14:textId="77777777" w:rsidR="00C13BF8" w:rsidRPr="00D066AC" w:rsidRDefault="00C13BF8" w:rsidP="00B66612">
            <w:pPr>
              <w:ind w:left="288" w:hanging="288"/>
              <w:rPr>
                <w:sz w:val="28"/>
                <w:szCs w:val="28"/>
              </w:rPr>
            </w:pPr>
            <w:r w:rsidRPr="00D066AC">
              <w:rPr>
                <w:sz w:val="28"/>
                <w:szCs w:val="28"/>
              </w:rPr>
              <w:t>• Quarterly exams for the theoretical and practical side.</w:t>
            </w:r>
          </w:p>
          <w:p w14:paraId="595AC487" w14:textId="77777777" w:rsidR="00C13BF8" w:rsidRPr="008C6C9E" w:rsidRDefault="00C13BF8" w:rsidP="00B66612">
            <w:pPr>
              <w:ind w:left="288" w:hanging="288"/>
              <w:rPr>
                <w:sz w:val="28"/>
                <w:szCs w:val="28"/>
              </w:rPr>
            </w:pPr>
            <w:r w:rsidRPr="00D066AC">
              <w:rPr>
                <w:sz w:val="28"/>
                <w:szCs w:val="28"/>
              </w:rPr>
              <w:t>• Final exams for the theoretical and practical side.</w:t>
            </w:r>
          </w:p>
        </w:tc>
      </w:tr>
      <w:tr w:rsidR="00C13BF8" w:rsidRPr="008A5097" w14:paraId="4B434FE4" w14:textId="77777777" w:rsidTr="00B66612">
        <w:trPr>
          <w:trHeight w:val="1304"/>
        </w:trPr>
        <w:tc>
          <w:tcPr>
            <w:tcW w:w="9632" w:type="dxa"/>
            <w:shd w:val="clear" w:color="auto" w:fill="DBE5F1"/>
            <w:vAlign w:val="center"/>
          </w:tcPr>
          <w:p w14:paraId="492AF4DB" w14:textId="77777777" w:rsidR="00C13BF8" w:rsidRPr="008C6C9E" w:rsidRDefault="00C13BF8" w:rsidP="00B66612">
            <w:pPr>
              <w:ind w:firstLine="306"/>
              <w:rPr>
                <w:sz w:val="28"/>
                <w:szCs w:val="28"/>
              </w:rPr>
            </w:pPr>
            <w:r w:rsidRPr="008C6C9E">
              <w:rPr>
                <w:sz w:val="28"/>
                <w:szCs w:val="28"/>
              </w:rPr>
              <w:t>D. General and Transferable Skills (other skills relevant to employability and personal development)</w:t>
            </w:r>
          </w:p>
          <w:p w14:paraId="10004ECD" w14:textId="77777777" w:rsidR="00C13BF8" w:rsidRPr="00657BF5" w:rsidRDefault="00C13BF8" w:rsidP="00B66612">
            <w:pPr>
              <w:ind w:left="288" w:hanging="288"/>
              <w:rPr>
                <w:sz w:val="28"/>
                <w:szCs w:val="28"/>
              </w:rPr>
            </w:pPr>
            <w:r w:rsidRPr="00657BF5">
              <w:rPr>
                <w:sz w:val="28"/>
                <w:szCs w:val="28"/>
              </w:rPr>
              <w:t>D1- Develop the student’s ability to perform the duties and deliver them on time</w:t>
            </w:r>
          </w:p>
          <w:p w14:paraId="76DBCEC2" w14:textId="77777777" w:rsidR="00C13BF8" w:rsidRPr="00657BF5" w:rsidRDefault="00C13BF8" w:rsidP="00B66612">
            <w:pPr>
              <w:ind w:left="288" w:hanging="288"/>
              <w:rPr>
                <w:sz w:val="28"/>
                <w:szCs w:val="28"/>
              </w:rPr>
            </w:pPr>
            <w:r w:rsidRPr="00657BF5">
              <w:rPr>
                <w:sz w:val="28"/>
                <w:szCs w:val="28"/>
              </w:rPr>
              <w:t>D2 - Logical and programmatic thinking to find programmatic solutions to various problems</w:t>
            </w:r>
          </w:p>
          <w:p w14:paraId="6997E2D5" w14:textId="77777777" w:rsidR="00C13BF8" w:rsidRPr="00657BF5" w:rsidRDefault="00C13BF8" w:rsidP="00B66612">
            <w:pPr>
              <w:ind w:left="288" w:hanging="288"/>
              <w:rPr>
                <w:sz w:val="28"/>
                <w:szCs w:val="28"/>
              </w:rPr>
            </w:pPr>
            <w:r w:rsidRPr="00657BF5">
              <w:rPr>
                <w:sz w:val="28"/>
                <w:szCs w:val="28"/>
              </w:rPr>
              <w:t>D3 - developing the student's ability to dialogue and debate</w:t>
            </w:r>
          </w:p>
          <w:p w14:paraId="02E5F70D" w14:textId="77777777" w:rsidR="00C13BF8" w:rsidRPr="008C6C9E" w:rsidRDefault="00C13BF8" w:rsidP="00B66612">
            <w:pPr>
              <w:ind w:left="288" w:hanging="288"/>
              <w:rPr>
                <w:sz w:val="28"/>
                <w:szCs w:val="28"/>
              </w:rPr>
            </w:pPr>
            <w:r w:rsidRPr="00657BF5">
              <w:rPr>
                <w:sz w:val="28"/>
                <w:szCs w:val="28"/>
              </w:rPr>
              <w:t>D4 - Develop the student's ability to deal with modern technology, especially the Internet</w:t>
            </w:r>
          </w:p>
        </w:tc>
      </w:tr>
    </w:tbl>
    <w:p w14:paraId="705CB113"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41"/>
        <w:gridCol w:w="942"/>
        <w:gridCol w:w="942"/>
        <w:gridCol w:w="2269"/>
        <w:gridCol w:w="2269"/>
        <w:gridCol w:w="2269"/>
      </w:tblGrid>
      <w:tr w:rsidR="00C13BF8" w:rsidRPr="00824398" w14:paraId="7D0D1320" w14:textId="77777777" w:rsidTr="00B66612">
        <w:trPr>
          <w:trHeight w:val="567"/>
        </w:trPr>
        <w:tc>
          <w:tcPr>
            <w:tcW w:w="9632" w:type="dxa"/>
            <w:gridSpan w:val="6"/>
            <w:shd w:val="clear" w:color="auto" w:fill="B8CCE4"/>
            <w:vAlign w:val="center"/>
          </w:tcPr>
          <w:p w14:paraId="2F020F2E" w14:textId="77777777" w:rsidR="00C13BF8" w:rsidRPr="008C6C9E" w:rsidRDefault="00C13BF8" w:rsidP="00B66612">
            <w:pPr>
              <w:rPr>
                <w:sz w:val="28"/>
                <w:szCs w:val="28"/>
              </w:rPr>
            </w:pPr>
            <w:r w:rsidRPr="008C6C9E">
              <w:rPr>
                <w:sz w:val="28"/>
                <w:szCs w:val="28"/>
              </w:rPr>
              <w:t>1</w:t>
            </w:r>
            <w:r>
              <w:rPr>
                <w:sz w:val="28"/>
                <w:szCs w:val="28"/>
              </w:rPr>
              <w:t>0</w:t>
            </w:r>
            <w:r w:rsidRPr="008C6C9E">
              <w:rPr>
                <w:sz w:val="28"/>
                <w:szCs w:val="28"/>
              </w:rPr>
              <w:t>. Course Structure</w:t>
            </w:r>
          </w:p>
        </w:tc>
      </w:tr>
      <w:tr w:rsidR="00C13BF8" w:rsidRPr="00824398" w14:paraId="5F48B5A9" w14:textId="77777777" w:rsidTr="00B66612">
        <w:trPr>
          <w:trHeight w:val="340"/>
        </w:trPr>
        <w:tc>
          <w:tcPr>
            <w:tcW w:w="941" w:type="dxa"/>
            <w:shd w:val="clear" w:color="auto" w:fill="B8CCE4"/>
            <w:vAlign w:val="center"/>
          </w:tcPr>
          <w:p w14:paraId="79A3B466" w14:textId="77777777" w:rsidR="00C13BF8" w:rsidRPr="008C6C9E" w:rsidRDefault="00C13BF8" w:rsidP="00B66612">
            <w:pPr>
              <w:jc w:val="center"/>
              <w:rPr>
                <w:sz w:val="28"/>
                <w:szCs w:val="28"/>
              </w:rPr>
            </w:pPr>
            <w:r w:rsidRPr="008C6C9E">
              <w:rPr>
                <w:sz w:val="28"/>
                <w:szCs w:val="28"/>
              </w:rPr>
              <w:t>Week</w:t>
            </w:r>
          </w:p>
        </w:tc>
        <w:tc>
          <w:tcPr>
            <w:tcW w:w="942" w:type="dxa"/>
            <w:shd w:val="clear" w:color="auto" w:fill="B8CCE4"/>
            <w:vAlign w:val="center"/>
          </w:tcPr>
          <w:p w14:paraId="184C9DF9" w14:textId="77777777" w:rsidR="00C13BF8" w:rsidRPr="008C6C9E" w:rsidRDefault="00C13BF8" w:rsidP="00B66612">
            <w:pPr>
              <w:jc w:val="center"/>
              <w:rPr>
                <w:sz w:val="28"/>
                <w:szCs w:val="28"/>
              </w:rPr>
            </w:pPr>
            <w:r w:rsidRPr="008C6C9E">
              <w:rPr>
                <w:sz w:val="28"/>
                <w:szCs w:val="28"/>
              </w:rPr>
              <w:t>Hours</w:t>
            </w:r>
          </w:p>
        </w:tc>
        <w:tc>
          <w:tcPr>
            <w:tcW w:w="942" w:type="dxa"/>
            <w:shd w:val="clear" w:color="auto" w:fill="B8CCE4"/>
            <w:vAlign w:val="center"/>
          </w:tcPr>
          <w:p w14:paraId="4E55291B" w14:textId="77777777" w:rsidR="00C13BF8" w:rsidRPr="008C6C9E" w:rsidRDefault="00C13BF8" w:rsidP="00B66612">
            <w:pPr>
              <w:jc w:val="center"/>
              <w:rPr>
                <w:sz w:val="28"/>
                <w:szCs w:val="28"/>
              </w:rPr>
            </w:pPr>
            <w:r w:rsidRPr="008C6C9E">
              <w:rPr>
                <w:sz w:val="28"/>
                <w:szCs w:val="28"/>
              </w:rPr>
              <w:t>ILOs</w:t>
            </w:r>
          </w:p>
        </w:tc>
        <w:tc>
          <w:tcPr>
            <w:tcW w:w="2269" w:type="dxa"/>
            <w:shd w:val="clear" w:color="auto" w:fill="B8CCE4"/>
            <w:vAlign w:val="center"/>
          </w:tcPr>
          <w:p w14:paraId="3416CDDF" w14:textId="77777777" w:rsidR="00C13BF8" w:rsidRPr="008C6C9E" w:rsidRDefault="00C13BF8" w:rsidP="00B66612">
            <w:pPr>
              <w:jc w:val="center"/>
              <w:rPr>
                <w:sz w:val="28"/>
                <w:szCs w:val="28"/>
              </w:rPr>
            </w:pPr>
            <w:r w:rsidRPr="008C6C9E">
              <w:rPr>
                <w:sz w:val="28"/>
                <w:szCs w:val="28"/>
              </w:rPr>
              <w:t>Unit/Module or Topic Title</w:t>
            </w:r>
          </w:p>
        </w:tc>
        <w:tc>
          <w:tcPr>
            <w:tcW w:w="2269" w:type="dxa"/>
            <w:shd w:val="clear" w:color="auto" w:fill="B8CCE4"/>
            <w:vAlign w:val="center"/>
          </w:tcPr>
          <w:p w14:paraId="69E4AE6A" w14:textId="77777777" w:rsidR="00C13BF8" w:rsidRPr="008C6C9E" w:rsidRDefault="00C13BF8" w:rsidP="00B66612">
            <w:pPr>
              <w:jc w:val="center"/>
              <w:rPr>
                <w:sz w:val="28"/>
                <w:szCs w:val="28"/>
              </w:rPr>
            </w:pPr>
            <w:r w:rsidRPr="008C6C9E">
              <w:rPr>
                <w:sz w:val="28"/>
                <w:szCs w:val="28"/>
              </w:rPr>
              <w:t>Teaching</w:t>
            </w:r>
          </w:p>
          <w:p w14:paraId="05040083" w14:textId="77777777" w:rsidR="00C13BF8" w:rsidRPr="008C6C9E" w:rsidRDefault="00C13BF8" w:rsidP="00B66612">
            <w:pPr>
              <w:jc w:val="center"/>
              <w:rPr>
                <w:sz w:val="28"/>
                <w:szCs w:val="28"/>
              </w:rPr>
            </w:pPr>
            <w:r w:rsidRPr="008C6C9E">
              <w:rPr>
                <w:sz w:val="28"/>
                <w:szCs w:val="28"/>
              </w:rPr>
              <w:t>Method</w:t>
            </w:r>
          </w:p>
        </w:tc>
        <w:tc>
          <w:tcPr>
            <w:tcW w:w="2269" w:type="dxa"/>
            <w:shd w:val="clear" w:color="auto" w:fill="B8CCE4"/>
            <w:vAlign w:val="center"/>
          </w:tcPr>
          <w:p w14:paraId="05945991" w14:textId="77777777" w:rsidR="00C13BF8" w:rsidRPr="008C6C9E" w:rsidRDefault="00C13BF8" w:rsidP="00B66612">
            <w:pPr>
              <w:jc w:val="center"/>
              <w:rPr>
                <w:sz w:val="28"/>
                <w:szCs w:val="28"/>
              </w:rPr>
            </w:pPr>
            <w:r w:rsidRPr="008C6C9E">
              <w:rPr>
                <w:sz w:val="28"/>
                <w:szCs w:val="28"/>
              </w:rPr>
              <w:t>Assessment</w:t>
            </w:r>
          </w:p>
          <w:p w14:paraId="273CB717" w14:textId="77777777" w:rsidR="00C13BF8" w:rsidRPr="008C6C9E" w:rsidRDefault="00C13BF8" w:rsidP="00B66612">
            <w:pPr>
              <w:jc w:val="center"/>
              <w:rPr>
                <w:sz w:val="28"/>
                <w:szCs w:val="28"/>
              </w:rPr>
            </w:pPr>
            <w:r w:rsidRPr="008C6C9E">
              <w:rPr>
                <w:sz w:val="28"/>
                <w:szCs w:val="28"/>
              </w:rPr>
              <w:t>Method</w:t>
            </w:r>
          </w:p>
        </w:tc>
      </w:tr>
      <w:tr w:rsidR="00C13BF8" w:rsidRPr="00824398" w14:paraId="1F0CE294" w14:textId="77777777" w:rsidTr="00B66612">
        <w:trPr>
          <w:trHeight w:val="397"/>
        </w:trPr>
        <w:tc>
          <w:tcPr>
            <w:tcW w:w="941" w:type="dxa"/>
            <w:shd w:val="clear" w:color="auto" w:fill="DBE5F1"/>
            <w:vAlign w:val="center"/>
          </w:tcPr>
          <w:p w14:paraId="036DF91A" w14:textId="77777777" w:rsidR="00C13BF8" w:rsidRPr="008C6C9E" w:rsidRDefault="00C13BF8" w:rsidP="00B66612">
            <w:pPr>
              <w:jc w:val="center"/>
              <w:rPr>
                <w:sz w:val="28"/>
                <w:szCs w:val="28"/>
              </w:rPr>
            </w:pPr>
            <w:r>
              <w:rPr>
                <w:sz w:val="28"/>
                <w:szCs w:val="28"/>
              </w:rPr>
              <w:t>1</w:t>
            </w:r>
          </w:p>
        </w:tc>
        <w:tc>
          <w:tcPr>
            <w:tcW w:w="942" w:type="dxa"/>
            <w:shd w:val="clear" w:color="auto" w:fill="B8CCE4"/>
            <w:vAlign w:val="center"/>
          </w:tcPr>
          <w:p w14:paraId="2CFA12B8" w14:textId="77777777" w:rsidR="00C13BF8" w:rsidRPr="008C6C9E" w:rsidRDefault="00C13BF8" w:rsidP="00B66612">
            <w:pPr>
              <w:jc w:val="center"/>
              <w:rPr>
                <w:sz w:val="28"/>
                <w:szCs w:val="28"/>
              </w:rPr>
            </w:pPr>
            <w:bookmarkStart w:id="20" w:name="OLE_LINK52"/>
            <w:r>
              <w:rPr>
                <w:sz w:val="28"/>
                <w:szCs w:val="28"/>
              </w:rPr>
              <w:t>4</w:t>
            </w:r>
            <w:bookmarkEnd w:id="20"/>
          </w:p>
        </w:tc>
        <w:tc>
          <w:tcPr>
            <w:tcW w:w="942" w:type="dxa"/>
            <w:shd w:val="clear" w:color="auto" w:fill="DBE5F1"/>
            <w:vAlign w:val="center"/>
          </w:tcPr>
          <w:p w14:paraId="10ACE022" w14:textId="77777777" w:rsidR="00C13BF8" w:rsidRPr="008C6C9E" w:rsidRDefault="00C13BF8" w:rsidP="00B66612">
            <w:pPr>
              <w:jc w:val="center"/>
              <w:rPr>
                <w:sz w:val="28"/>
                <w:szCs w:val="28"/>
              </w:rPr>
            </w:pPr>
          </w:p>
        </w:tc>
        <w:tc>
          <w:tcPr>
            <w:tcW w:w="2269" w:type="dxa"/>
            <w:shd w:val="clear" w:color="auto" w:fill="B8CCE4"/>
            <w:vAlign w:val="center"/>
          </w:tcPr>
          <w:p w14:paraId="531F302C" w14:textId="77777777" w:rsidR="00C13BF8" w:rsidRPr="008C6C9E" w:rsidRDefault="00C13BF8" w:rsidP="00B66612">
            <w:pPr>
              <w:jc w:val="center"/>
              <w:rPr>
                <w:sz w:val="28"/>
                <w:szCs w:val="28"/>
              </w:rPr>
            </w:pPr>
            <w:r>
              <w:rPr>
                <w:sz w:val="28"/>
                <w:szCs w:val="28"/>
              </w:rPr>
              <w:t>Introduction</w:t>
            </w:r>
          </w:p>
        </w:tc>
        <w:tc>
          <w:tcPr>
            <w:tcW w:w="2269" w:type="dxa"/>
            <w:shd w:val="clear" w:color="auto" w:fill="DBE5F1"/>
            <w:vAlign w:val="center"/>
          </w:tcPr>
          <w:p w14:paraId="6E87EE2F" w14:textId="77777777" w:rsidR="00C13BF8" w:rsidRPr="008C6C9E" w:rsidRDefault="00C13BF8" w:rsidP="00B66612">
            <w:pPr>
              <w:jc w:val="center"/>
              <w:rPr>
                <w:sz w:val="28"/>
                <w:szCs w:val="28"/>
              </w:rPr>
            </w:pPr>
          </w:p>
        </w:tc>
        <w:tc>
          <w:tcPr>
            <w:tcW w:w="2269" w:type="dxa"/>
            <w:shd w:val="clear" w:color="auto" w:fill="B8CCE4"/>
            <w:vAlign w:val="center"/>
          </w:tcPr>
          <w:p w14:paraId="6FC977FC" w14:textId="77777777" w:rsidR="00C13BF8" w:rsidRPr="008C6C9E" w:rsidRDefault="00C13BF8" w:rsidP="00B66612">
            <w:pPr>
              <w:jc w:val="center"/>
              <w:rPr>
                <w:sz w:val="28"/>
                <w:szCs w:val="28"/>
              </w:rPr>
            </w:pPr>
            <w:r>
              <w:rPr>
                <w:sz w:val="28"/>
                <w:szCs w:val="28"/>
              </w:rPr>
              <w:t>Class</w:t>
            </w:r>
          </w:p>
        </w:tc>
      </w:tr>
      <w:tr w:rsidR="00C13BF8" w:rsidRPr="00824398" w14:paraId="44AD1839" w14:textId="77777777" w:rsidTr="00B66612">
        <w:trPr>
          <w:trHeight w:val="397"/>
        </w:trPr>
        <w:tc>
          <w:tcPr>
            <w:tcW w:w="941" w:type="dxa"/>
            <w:shd w:val="clear" w:color="auto" w:fill="B8CCE4"/>
            <w:vAlign w:val="center"/>
          </w:tcPr>
          <w:p w14:paraId="4C5D0E1F" w14:textId="77777777" w:rsidR="00C13BF8" w:rsidRPr="008C6C9E" w:rsidRDefault="00C13BF8" w:rsidP="00B66612">
            <w:pPr>
              <w:jc w:val="center"/>
              <w:rPr>
                <w:sz w:val="28"/>
                <w:szCs w:val="28"/>
              </w:rPr>
            </w:pPr>
            <w:r>
              <w:rPr>
                <w:sz w:val="28"/>
                <w:szCs w:val="28"/>
              </w:rPr>
              <w:t>2</w:t>
            </w:r>
          </w:p>
        </w:tc>
        <w:tc>
          <w:tcPr>
            <w:tcW w:w="942" w:type="dxa"/>
            <w:shd w:val="clear" w:color="auto" w:fill="DBE5F1"/>
          </w:tcPr>
          <w:p w14:paraId="28F3AA9B" w14:textId="77777777" w:rsidR="00C13BF8" w:rsidRPr="008C6C9E" w:rsidRDefault="00C13BF8" w:rsidP="00B66612">
            <w:pPr>
              <w:jc w:val="center"/>
              <w:rPr>
                <w:sz w:val="28"/>
                <w:szCs w:val="28"/>
              </w:rPr>
            </w:pPr>
            <w:r w:rsidRPr="0006118E">
              <w:rPr>
                <w:sz w:val="28"/>
                <w:szCs w:val="28"/>
              </w:rPr>
              <w:t>4</w:t>
            </w:r>
          </w:p>
        </w:tc>
        <w:tc>
          <w:tcPr>
            <w:tcW w:w="942" w:type="dxa"/>
            <w:shd w:val="clear" w:color="auto" w:fill="B8CCE4"/>
            <w:vAlign w:val="center"/>
          </w:tcPr>
          <w:p w14:paraId="26E4D301" w14:textId="77777777" w:rsidR="00C13BF8" w:rsidRPr="008C6C9E" w:rsidRDefault="00C13BF8" w:rsidP="00B66612">
            <w:pPr>
              <w:jc w:val="center"/>
              <w:rPr>
                <w:sz w:val="28"/>
                <w:szCs w:val="28"/>
              </w:rPr>
            </w:pPr>
          </w:p>
        </w:tc>
        <w:tc>
          <w:tcPr>
            <w:tcW w:w="2269" w:type="dxa"/>
            <w:shd w:val="clear" w:color="auto" w:fill="DBE5F1"/>
            <w:vAlign w:val="center"/>
          </w:tcPr>
          <w:p w14:paraId="337F86E9" w14:textId="77777777" w:rsidR="00C13BF8" w:rsidRPr="008C6C9E" w:rsidRDefault="00C13BF8" w:rsidP="00B66612">
            <w:pPr>
              <w:jc w:val="center"/>
              <w:rPr>
                <w:sz w:val="28"/>
                <w:szCs w:val="28"/>
              </w:rPr>
            </w:pPr>
            <w:r>
              <w:rPr>
                <w:sz w:val="28"/>
                <w:szCs w:val="28"/>
              </w:rPr>
              <w:t>Water Cycle</w:t>
            </w:r>
          </w:p>
        </w:tc>
        <w:tc>
          <w:tcPr>
            <w:tcW w:w="2269" w:type="dxa"/>
            <w:shd w:val="clear" w:color="auto" w:fill="B8CCE4"/>
            <w:vAlign w:val="center"/>
          </w:tcPr>
          <w:p w14:paraId="3E675F4D" w14:textId="77777777" w:rsidR="00C13BF8" w:rsidRPr="008C6C9E" w:rsidRDefault="00C13BF8" w:rsidP="00B66612">
            <w:pPr>
              <w:jc w:val="center"/>
              <w:rPr>
                <w:sz w:val="28"/>
                <w:szCs w:val="28"/>
              </w:rPr>
            </w:pPr>
          </w:p>
        </w:tc>
        <w:tc>
          <w:tcPr>
            <w:tcW w:w="2269" w:type="dxa"/>
            <w:shd w:val="clear" w:color="auto" w:fill="DBE5F1"/>
            <w:vAlign w:val="center"/>
          </w:tcPr>
          <w:p w14:paraId="1EBFF1D4" w14:textId="77777777" w:rsidR="00C13BF8" w:rsidRPr="008C6C9E" w:rsidRDefault="00C13BF8" w:rsidP="00B66612">
            <w:pPr>
              <w:jc w:val="center"/>
              <w:rPr>
                <w:sz w:val="28"/>
                <w:szCs w:val="28"/>
              </w:rPr>
            </w:pPr>
            <w:r w:rsidRPr="00B24F64">
              <w:rPr>
                <w:sz w:val="28"/>
                <w:szCs w:val="28"/>
              </w:rPr>
              <w:t>Class</w:t>
            </w:r>
          </w:p>
        </w:tc>
      </w:tr>
      <w:tr w:rsidR="00C13BF8" w:rsidRPr="00824398" w14:paraId="1CDB6FC6" w14:textId="77777777" w:rsidTr="00B66612">
        <w:trPr>
          <w:trHeight w:val="397"/>
        </w:trPr>
        <w:tc>
          <w:tcPr>
            <w:tcW w:w="941" w:type="dxa"/>
            <w:shd w:val="clear" w:color="auto" w:fill="DBE5F1"/>
            <w:vAlign w:val="center"/>
          </w:tcPr>
          <w:p w14:paraId="3F87241D" w14:textId="77777777" w:rsidR="00C13BF8" w:rsidRPr="008C6C9E" w:rsidRDefault="00C13BF8" w:rsidP="00B66612">
            <w:pPr>
              <w:jc w:val="center"/>
              <w:rPr>
                <w:sz w:val="28"/>
                <w:szCs w:val="28"/>
              </w:rPr>
            </w:pPr>
            <w:r>
              <w:rPr>
                <w:sz w:val="28"/>
                <w:szCs w:val="28"/>
              </w:rPr>
              <w:t>3</w:t>
            </w:r>
          </w:p>
        </w:tc>
        <w:tc>
          <w:tcPr>
            <w:tcW w:w="942" w:type="dxa"/>
            <w:shd w:val="clear" w:color="auto" w:fill="B8CCE4"/>
          </w:tcPr>
          <w:p w14:paraId="3E814B78" w14:textId="77777777" w:rsidR="00C13BF8" w:rsidRPr="008C6C9E" w:rsidRDefault="00C13BF8" w:rsidP="00B66612">
            <w:pPr>
              <w:jc w:val="center"/>
              <w:rPr>
                <w:sz w:val="28"/>
                <w:szCs w:val="28"/>
              </w:rPr>
            </w:pPr>
            <w:r w:rsidRPr="0006118E">
              <w:rPr>
                <w:sz w:val="28"/>
                <w:szCs w:val="28"/>
              </w:rPr>
              <w:t>4</w:t>
            </w:r>
          </w:p>
        </w:tc>
        <w:tc>
          <w:tcPr>
            <w:tcW w:w="942" w:type="dxa"/>
            <w:shd w:val="clear" w:color="auto" w:fill="DBE5F1"/>
            <w:vAlign w:val="center"/>
          </w:tcPr>
          <w:p w14:paraId="013919C2" w14:textId="77777777" w:rsidR="00C13BF8" w:rsidRPr="008C6C9E" w:rsidRDefault="00C13BF8" w:rsidP="00B66612">
            <w:pPr>
              <w:jc w:val="center"/>
              <w:rPr>
                <w:sz w:val="28"/>
                <w:szCs w:val="28"/>
              </w:rPr>
            </w:pPr>
          </w:p>
        </w:tc>
        <w:tc>
          <w:tcPr>
            <w:tcW w:w="2269" w:type="dxa"/>
            <w:shd w:val="clear" w:color="auto" w:fill="B8CCE4"/>
            <w:vAlign w:val="center"/>
          </w:tcPr>
          <w:p w14:paraId="069DCED1" w14:textId="77777777" w:rsidR="00C13BF8" w:rsidRPr="008C6C9E" w:rsidRDefault="00C13BF8" w:rsidP="00B66612">
            <w:pPr>
              <w:jc w:val="center"/>
              <w:rPr>
                <w:sz w:val="28"/>
                <w:szCs w:val="28"/>
              </w:rPr>
            </w:pPr>
            <w:r>
              <w:rPr>
                <w:sz w:val="28"/>
                <w:szCs w:val="28"/>
              </w:rPr>
              <w:t>Precipitations</w:t>
            </w:r>
          </w:p>
        </w:tc>
        <w:tc>
          <w:tcPr>
            <w:tcW w:w="2269" w:type="dxa"/>
            <w:shd w:val="clear" w:color="auto" w:fill="DBE5F1"/>
            <w:vAlign w:val="center"/>
          </w:tcPr>
          <w:p w14:paraId="6F13E943" w14:textId="77777777" w:rsidR="00C13BF8" w:rsidRPr="008C6C9E" w:rsidRDefault="00C13BF8" w:rsidP="00B66612">
            <w:pPr>
              <w:jc w:val="center"/>
              <w:rPr>
                <w:sz w:val="28"/>
                <w:szCs w:val="28"/>
              </w:rPr>
            </w:pPr>
          </w:p>
        </w:tc>
        <w:tc>
          <w:tcPr>
            <w:tcW w:w="2269" w:type="dxa"/>
            <w:shd w:val="clear" w:color="auto" w:fill="B8CCE4"/>
            <w:vAlign w:val="center"/>
          </w:tcPr>
          <w:p w14:paraId="69E8A3A9" w14:textId="77777777" w:rsidR="00C13BF8" w:rsidRPr="008C6C9E" w:rsidRDefault="00C13BF8" w:rsidP="00B66612">
            <w:pPr>
              <w:jc w:val="center"/>
              <w:rPr>
                <w:sz w:val="28"/>
                <w:szCs w:val="28"/>
              </w:rPr>
            </w:pPr>
            <w:r w:rsidRPr="00B24F64">
              <w:rPr>
                <w:sz w:val="28"/>
                <w:szCs w:val="28"/>
              </w:rPr>
              <w:t>Class</w:t>
            </w:r>
          </w:p>
        </w:tc>
      </w:tr>
      <w:tr w:rsidR="00C13BF8" w:rsidRPr="00824398" w14:paraId="4D4BF07C" w14:textId="77777777" w:rsidTr="00B66612">
        <w:trPr>
          <w:trHeight w:val="397"/>
        </w:trPr>
        <w:tc>
          <w:tcPr>
            <w:tcW w:w="941" w:type="dxa"/>
            <w:shd w:val="clear" w:color="auto" w:fill="B8CCE4"/>
            <w:vAlign w:val="center"/>
          </w:tcPr>
          <w:p w14:paraId="295BCF8E" w14:textId="77777777" w:rsidR="00C13BF8" w:rsidRPr="008C6C9E" w:rsidRDefault="00C13BF8" w:rsidP="00B66612">
            <w:pPr>
              <w:jc w:val="center"/>
              <w:rPr>
                <w:sz w:val="28"/>
                <w:szCs w:val="28"/>
              </w:rPr>
            </w:pPr>
            <w:r>
              <w:rPr>
                <w:sz w:val="28"/>
                <w:szCs w:val="28"/>
              </w:rPr>
              <w:lastRenderedPageBreak/>
              <w:t>4</w:t>
            </w:r>
          </w:p>
        </w:tc>
        <w:tc>
          <w:tcPr>
            <w:tcW w:w="942" w:type="dxa"/>
            <w:shd w:val="clear" w:color="auto" w:fill="DBE5F1"/>
          </w:tcPr>
          <w:p w14:paraId="42363F25" w14:textId="77777777" w:rsidR="00C13BF8" w:rsidRPr="008C6C9E" w:rsidRDefault="00C13BF8" w:rsidP="00B66612">
            <w:pPr>
              <w:jc w:val="center"/>
              <w:rPr>
                <w:sz w:val="28"/>
                <w:szCs w:val="28"/>
              </w:rPr>
            </w:pPr>
            <w:r w:rsidRPr="0006118E">
              <w:rPr>
                <w:sz w:val="28"/>
                <w:szCs w:val="28"/>
              </w:rPr>
              <w:t>4</w:t>
            </w:r>
          </w:p>
        </w:tc>
        <w:tc>
          <w:tcPr>
            <w:tcW w:w="942" w:type="dxa"/>
            <w:shd w:val="clear" w:color="auto" w:fill="B8CCE4"/>
            <w:vAlign w:val="center"/>
          </w:tcPr>
          <w:p w14:paraId="36215000" w14:textId="77777777" w:rsidR="00C13BF8" w:rsidRPr="008C6C9E" w:rsidRDefault="00C13BF8" w:rsidP="00B66612">
            <w:pPr>
              <w:jc w:val="center"/>
              <w:rPr>
                <w:sz w:val="28"/>
                <w:szCs w:val="28"/>
              </w:rPr>
            </w:pPr>
          </w:p>
        </w:tc>
        <w:tc>
          <w:tcPr>
            <w:tcW w:w="2269" w:type="dxa"/>
            <w:shd w:val="clear" w:color="auto" w:fill="DBE5F1"/>
            <w:vAlign w:val="center"/>
          </w:tcPr>
          <w:p w14:paraId="3706D682" w14:textId="77777777" w:rsidR="00C13BF8" w:rsidRPr="008C6C9E" w:rsidRDefault="00C13BF8" w:rsidP="00B66612">
            <w:pPr>
              <w:jc w:val="center"/>
              <w:rPr>
                <w:sz w:val="28"/>
                <w:szCs w:val="28"/>
              </w:rPr>
            </w:pPr>
            <w:r>
              <w:rPr>
                <w:sz w:val="28"/>
                <w:szCs w:val="28"/>
              </w:rPr>
              <w:t>Rain Gages</w:t>
            </w:r>
          </w:p>
        </w:tc>
        <w:tc>
          <w:tcPr>
            <w:tcW w:w="2269" w:type="dxa"/>
            <w:shd w:val="clear" w:color="auto" w:fill="B8CCE4"/>
            <w:vAlign w:val="center"/>
          </w:tcPr>
          <w:p w14:paraId="1C601025" w14:textId="77777777" w:rsidR="00C13BF8" w:rsidRPr="008C6C9E" w:rsidRDefault="00C13BF8" w:rsidP="00B66612">
            <w:pPr>
              <w:jc w:val="center"/>
              <w:rPr>
                <w:sz w:val="28"/>
                <w:szCs w:val="28"/>
              </w:rPr>
            </w:pPr>
          </w:p>
        </w:tc>
        <w:tc>
          <w:tcPr>
            <w:tcW w:w="2269" w:type="dxa"/>
            <w:shd w:val="clear" w:color="auto" w:fill="DBE5F1"/>
            <w:vAlign w:val="center"/>
          </w:tcPr>
          <w:p w14:paraId="2C5829E5" w14:textId="77777777" w:rsidR="00C13BF8" w:rsidRPr="008C6C9E" w:rsidRDefault="00C13BF8" w:rsidP="00B66612">
            <w:pPr>
              <w:jc w:val="center"/>
              <w:rPr>
                <w:sz w:val="28"/>
                <w:szCs w:val="28"/>
              </w:rPr>
            </w:pPr>
            <w:r w:rsidRPr="00B24F64">
              <w:rPr>
                <w:sz w:val="28"/>
                <w:szCs w:val="28"/>
              </w:rPr>
              <w:t>Class</w:t>
            </w:r>
          </w:p>
        </w:tc>
      </w:tr>
      <w:tr w:rsidR="00C13BF8" w:rsidRPr="00824398" w14:paraId="76EB4F87" w14:textId="77777777" w:rsidTr="00B66612">
        <w:trPr>
          <w:trHeight w:val="397"/>
        </w:trPr>
        <w:tc>
          <w:tcPr>
            <w:tcW w:w="941" w:type="dxa"/>
            <w:shd w:val="clear" w:color="auto" w:fill="DBE5F1"/>
            <w:vAlign w:val="center"/>
          </w:tcPr>
          <w:p w14:paraId="7555AB05" w14:textId="77777777" w:rsidR="00C13BF8" w:rsidRPr="008C6C9E" w:rsidRDefault="00C13BF8" w:rsidP="00B66612">
            <w:pPr>
              <w:jc w:val="center"/>
              <w:rPr>
                <w:sz w:val="28"/>
                <w:szCs w:val="28"/>
              </w:rPr>
            </w:pPr>
            <w:r>
              <w:rPr>
                <w:sz w:val="28"/>
                <w:szCs w:val="28"/>
              </w:rPr>
              <w:t>5</w:t>
            </w:r>
          </w:p>
        </w:tc>
        <w:tc>
          <w:tcPr>
            <w:tcW w:w="942" w:type="dxa"/>
            <w:shd w:val="clear" w:color="auto" w:fill="B8CCE4"/>
          </w:tcPr>
          <w:p w14:paraId="728EE72F" w14:textId="77777777" w:rsidR="00C13BF8" w:rsidRPr="008C6C9E" w:rsidRDefault="00C13BF8" w:rsidP="00B66612">
            <w:pPr>
              <w:jc w:val="center"/>
              <w:rPr>
                <w:sz w:val="28"/>
                <w:szCs w:val="28"/>
              </w:rPr>
            </w:pPr>
            <w:r w:rsidRPr="0006118E">
              <w:rPr>
                <w:sz w:val="28"/>
                <w:szCs w:val="28"/>
              </w:rPr>
              <w:t>4</w:t>
            </w:r>
          </w:p>
        </w:tc>
        <w:tc>
          <w:tcPr>
            <w:tcW w:w="942" w:type="dxa"/>
            <w:shd w:val="clear" w:color="auto" w:fill="DBE5F1"/>
            <w:vAlign w:val="center"/>
          </w:tcPr>
          <w:p w14:paraId="6F47E664" w14:textId="77777777" w:rsidR="00C13BF8" w:rsidRPr="008C6C9E" w:rsidRDefault="00C13BF8" w:rsidP="00B66612">
            <w:pPr>
              <w:jc w:val="center"/>
              <w:rPr>
                <w:sz w:val="28"/>
                <w:szCs w:val="28"/>
              </w:rPr>
            </w:pPr>
          </w:p>
        </w:tc>
        <w:tc>
          <w:tcPr>
            <w:tcW w:w="2269" w:type="dxa"/>
            <w:shd w:val="clear" w:color="auto" w:fill="B8CCE4"/>
            <w:vAlign w:val="center"/>
          </w:tcPr>
          <w:p w14:paraId="345E6EF5" w14:textId="77777777" w:rsidR="00C13BF8" w:rsidRPr="008C6C9E" w:rsidRDefault="00C13BF8" w:rsidP="00B66612">
            <w:pPr>
              <w:jc w:val="center"/>
              <w:rPr>
                <w:sz w:val="28"/>
                <w:szCs w:val="28"/>
              </w:rPr>
            </w:pPr>
            <w:r>
              <w:rPr>
                <w:sz w:val="28"/>
                <w:szCs w:val="28"/>
              </w:rPr>
              <w:t>Average Rain</w:t>
            </w:r>
          </w:p>
        </w:tc>
        <w:tc>
          <w:tcPr>
            <w:tcW w:w="2269" w:type="dxa"/>
            <w:shd w:val="clear" w:color="auto" w:fill="DBE5F1"/>
            <w:vAlign w:val="center"/>
          </w:tcPr>
          <w:p w14:paraId="25D384BF" w14:textId="77777777" w:rsidR="00C13BF8" w:rsidRPr="008C6C9E" w:rsidRDefault="00C13BF8" w:rsidP="00B66612">
            <w:pPr>
              <w:jc w:val="center"/>
              <w:rPr>
                <w:sz w:val="28"/>
                <w:szCs w:val="28"/>
              </w:rPr>
            </w:pPr>
          </w:p>
        </w:tc>
        <w:tc>
          <w:tcPr>
            <w:tcW w:w="2269" w:type="dxa"/>
            <w:shd w:val="clear" w:color="auto" w:fill="B8CCE4"/>
            <w:vAlign w:val="center"/>
          </w:tcPr>
          <w:p w14:paraId="3E9861C3" w14:textId="77777777" w:rsidR="00C13BF8" w:rsidRPr="008C6C9E" w:rsidRDefault="00C13BF8" w:rsidP="00B66612">
            <w:pPr>
              <w:jc w:val="center"/>
              <w:rPr>
                <w:sz w:val="28"/>
                <w:szCs w:val="28"/>
              </w:rPr>
            </w:pPr>
            <w:r w:rsidRPr="00B24F64">
              <w:rPr>
                <w:sz w:val="28"/>
                <w:szCs w:val="28"/>
              </w:rPr>
              <w:t>Class</w:t>
            </w:r>
          </w:p>
        </w:tc>
      </w:tr>
      <w:tr w:rsidR="00C13BF8" w:rsidRPr="00824398" w14:paraId="57B50ED5" w14:textId="77777777" w:rsidTr="00B66612">
        <w:trPr>
          <w:trHeight w:val="397"/>
        </w:trPr>
        <w:tc>
          <w:tcPr>
            <w:tcW w:w="941" w:type="dxa"/>
            <w:shd w:val="clear" w:color="auto" w:fill="B8CCE4"/>
            <w:vAlign w:val="center"/>
          </w:tcPr>
          <w:p w14:paraId="3C56D824" w14:textId="77777777" w:rsidR="00C13BF8" w:rsidRPr="008C6C9E" w:rsidRDefault="00C13BF8" w:rsidP="00B66612">
            <w:pPr>
              <w:jc w:val="center"/>
              <w:rPr>
                <w:sz w:val="28"/>
                <w:szCs w:val="28"/>
              </w:rPr>
            </w:pPr>
            <w:r>
              <w:rPr>
                <w:sz w:val="28"/>
                <w:szCs w:val="28"/>
              </w:rPr>
              <w:t>6</w:t>
            </w:r>
          </w:p>
        </w:tc>
        <w:tc>
          <w:tcPr>
            <w:tcW w:w="942" w:type="dxa"/>
            <w:shd w:val="clear" w:color="auto" w:fill="DBE5F1"/>
          </w:tcPr>
          <w:p w14:paraId="6AAEBEB5" w14:textId="77777777" w:rsidR="00C13BF8" w:rsidRPr="008C6C9E" w:rsidRDefault="00C13BF8" w:rsidP="00B66612">
            <w:pPr>
              <w:jc w:val="center"/>
              <w:rPr>
                <w:sz w:val="28"/>
                <w:szCs w:val="28"/>
              </w:rPr>
            </w:pPr>
            <w:r w:rsidRPr="0006118E">
              <w:rPr>
                <w:sz w:val="28"/>
                <w:szCs w:val="28"/>
              </w:rPr>
              <w:t>4</w:t>
            </w:r>
          </w:p>
        </w:tc>
        <w:tc>
          <w:tcPr>
            <w:tcW w:w="942" w:type="dxa"/>
            <w:shd w:val="clear" w:color="auto" w:fill="B8CCE4"/>
            <w:vAlign w:val="center"/>
          </w:tcPr>
          <w:p w14:paraId="4CD71998" w14:textId="77777777" w:rsidR="00C13BF8" w:rsidRPr="008C6C9E" w:rsidRDefault="00C13BF8" w:rsidP="00B66612">
            <w:pPr>
              <w:jc w:val="center"/>
              <w:rPr>
                <w:sz w:val="28"/>
                <w:szCs w:val="28"/>
              </w:rPr>
            </w:pPr>
          </w:p>
        </w:tc>
        <w:tc>
          <w:tcPr>
            <w:tcW w:w="2269" w:type="dxa"/>
            <w:shd w:val="clear" w:color="auto" w:fill="DBE5F1"/>
            <w:vAlign w:val="center"/>
          </w:tcPr>
          <w:p w14:paraId="72FDAF03" w14:textId="77777777" w:rsidR="00C13BF8" w:rsidRPr="008C6C9E" w:rsidRDefault="00C13BF8" w:rsidP="00B66612">
            <w:pPr>
              <w:jc w:val="center"/>
              <w:rPr>
                <w:sz w:val="28"/>
                <w:szCs w:val="28"/>
              </w:rPr>
            </w:pPr>
            <w:r>
              <w:rPr>
                <w:sz w:val="28"/>
                <w:szCs w:val="28"/>
              </w:rPr>
              <w:t>Evaporation</w:t>
            </w:r>
          </w:p>
        </w:tc>
        <w:tc>
          <w:tcPr>
            <w:tcW w:w="2269" w:type="dxa"/>
            <w:shd w:val="clear" w:color="auto" w:fill="B8CCE4"/>
            <w:vAlign w:val="center"/>
          </w:tcPr>
          <w:p w14:paraId="092FFB48" w14:textId="77777777" w:rsidR="00C13BF8" w:rsidRPr="008C6C9E" w:rsidRDefault="00C13BF8" w:rsidP="00B66612">
            <w:pPr>
              <w:jc w:val="center"/>
              <w:rPr>
                <w:sz w:val="28"/>
                <w:szCs w:val="28"/>
              </w:rPr>
            </w:pPr>
          </w:p>
        </w:tc>
        <w:tc>
          <w:tcPr>
            <w:tcW w:w="2269" w:type="dxa"/>
            <w:shd w:val="clear" w:color="auto" w:fill="DBE5F1"/>
            <w:vAlign w:val="center"/>
          </w:tcPr>
          <w:p w14:paraId="10C7AFEF" w14:textId="77777777" w:rsidR="00C13BF8" w:rsidRPr="008C6C9E" w:rsidRDefault="00C13BF8" w:rsidP="00B66612">
            <w:pPr>
              <w:jc w:val="center"/>
              <w:rPr>
                <w:sz w:val="28"/>
                <w:szCs w:val="28"/>
              </w:rPr>
            </w:pPr>
            <w:r w:rsidRPr="00B24F64">
              <w:rPr>
                <w:sz w:val="28"/>
                <w:szCs w:val="28"/>
              </w:rPr>
              <w:t>Class</w:t>
            </w:r>
          </w:p>
        </w:tc>
      </w:tr>
      <w:tr w:rsidR="00C13BF8" w:rsidRPr="00824398" w14:paraId="4793655B" w14:textId="77777777" w:rsidTr="00B66612">
        <w:trPr>
          <w:trHeight w:val="397"/>
        </w:trPr>
        <w:tc>
          <w:tcPr>
            <w:tcW w:w="941" w:type="dxa"/>
            <w:shd w:val="clear" w:color="auto" w:fill="DBE5F1"/>
            <w:vAlign w:val="center"/>
          </w:tcPr>
          <w:p w14:paraId="5806E542" w14:textId="77777777" w:rsidR="00C13BF8" w:rsidRPr="008C6C9E" w:rsidRDefault="00C13BF8" w:rsidP="00B66612">
            <w:pPr>
              <w:jc w:val="center"/>
              <w:rPr>
                <w:sz w:val="28"/>
                <w:szCs w:val="28"/>
              </w:rPr>
            </w:pPr>
            <w:r>
              <w:rPr>
                <w:sz w:val="28"/>
                <w:szCs w:val="28"/>
              </w:rPr>
              <w:t>7</w:t>
            </w:r>
          </w:p>
        </w:tc>
        <w:tc>
          <w:tcPr>
            <w:tcW w:w="942" w:type="dxa"/>
            <w:shd w:val="clear" w:color="auto" w:fill="B8CCE4"/>
          </w:tcPr>
          <w:p w14:paraId="1B95F3B0" w14:textId="77777777" w:rsidR="00C13BF8" w:rsidRPr="008C6C9E" w:rsidRDefault="00C13BF8" w:rsidP="00B66612">
            <w:pPr>
              <w:jc w:val="center"/>
              <w:rPr>
                <w:sz w:val="28"/>
                <w:szCs w:val="28"/>
              </w:rPr>
            </w:pPr>
            <w:r w:rsidRPr="0006118E">
              <w:rPr>
                <w:sz w:val="28"/>
                <w:szCs w:val="28"/>
              </w:rPr>
              <w:t>4</w:t>
            </w:r>
          </w:p>
        </w:tc>
        <w:tc>
          <w:tcPr>
            <w:tcW w:w="942" w:type="dxa"/>
            <w:shd w:val="clear" w:color="auto" w:fill="DBE5F1"/>
            <w:vAlign w:val="center"/>
          </w:tcPr>
          <w:p w14:paraId="62B27131" w14:textId="77777777" w:rsidR="00C13BF8" w:rsidRPr="008C6C9E" w:rsidRDefault="00C13BF8" w:rsidP="00B66612">
            <w:pPr>
              <w:jc w:val="center"/>
              <w:rPr>
                <w:sz w:val="28"/>
                <w:szCs w:val="28"/>
              </w:rPr>
            </w:pPr>
          </w:p>
        </w:tc>
        <w:tc>
          <w:tcPr>
            <w:tcW w:w="2269" w:type="dxa"/>
            <w:shd w:val="clear" w:color="auto" w:fill="B8CCE4"/>
            <w:vAlign w:val="center"/>
          </w:tcPr>
          <w:p w14:paraId="72AD3EDD" w14:textId="77777777" w:rsidR="00C13BF8" w:rsidRPr="008C6C9E" w:rsidRDefault="00C13BF8" w:rsidP="00B66612">
            <w:pPr>
              <w:jc w:val="center"/>
              <w:rPr>
                <w:sz w:val="28"/>
                <w:szCs w:val="28"/>
              </w:rPr>
            </w:pPr>
            <w:r>
              <w:rPr>
                <w:sz w:val="28"/>
                <w:szCs w:val="28"/>
              </w:rPr>
              <w:t>Infiltration</w:t>
            </w:r>
          </w:p>
        </w:tc>
        <w:tc>
          <w:tcPr>
            <w:tcW w:w="2269" w:type="dxa"/>
            <w:shd w:val="clear" w:color="auto" w:fill="DBE5F1"/>
            <w:vAlign w:val="center"/>
          </w:tcPr>
          <w:p w14:paraId="7B518ADC" w14:textId="77777777" w:rsidR="00C13BF8" w:rsidRPr="008C6C9E" w:rsidRDefault="00C13BF8" w:rsidP="00B66612">
            <w:pPr>
              <w:jc w:val="center"/>
              <w:rPr>
                <w:sz w:val="28"/>
                <w:szCs w:val="28"/>
              </w:rPr>
            </w:pPr>
          </w:p>
        </w:tc>
        <w:tc>
          <w:tcPr>
            <w:tcW w:w="2269" w:type="dxa"/>
            <w:shd w:val="clear" w:color="auto" w:fill="B8CCE4"/>
            <w:vAlign w:val="center"/>
          </w:tcPr>
          <w:p w14:paraId="02490D64" w14:textId="77777777" w:rsidR="00C13BF8" w:rsidRPr="008C6C9E" w:rsidRDefault="00C13BF8" w:rsidP="00B66612">
            <w:pPr>
              <w:jc w:val="center"/>
              <w:rPr>
                <w:sz w:val="28"/>
                <w:szCs w:val="28"/>
              </w:rPr>
            </w:pPr>
            <w:r w:rsidRPr="00B24F64">
              <w:rPr>
                <w:sz w:val="28"/>
                <w:szCs w:val="28"/>
              </w:rPr>
              <w:t>Class</w:t>
            </w:r>
          </w:p>
        </w:tc>
      </w:tr>
      <w:tr w:rsidR="00C13BF8" w:rsidRPr="00824398" w14:paraId="7E7230DA" w14:textId="77777777" w:rsidTr="00B66612">
        <w:trPr>
          <w:trHeight w:val="397"/>
        </w:trPr>
        <w:tc>
          <w:tcPr>
            <w:tcW w:w="941" w:type="dxa"/>
            <w:shd w:val="clear" w:color="auto" w:fill="DBE5F1"/>
            <w:vAlign w:val="center"/>
          </w:tcPr>
          <w:p w14:paraId="7CA43E75" w14:textId="77777777" w:rsidR="00C13BF8" w:rsidRDefault="00C13BF8" w:rsidP="00B66612">
            <w:pPr>
              <w:jc w:val="center"/>
              <w:rPr>
                <w:sz w:val="28"/>
                <w:szCs w:val="28"/>
              </w:rPr>
            </w:pPr>
            <w:r>
              <w:rPr>
                <w:sz w:val="28"/>
                <w:szCs w:val="28"/>
              </w:rPr>
              <w:t>9</w:t>
            </w:r>
          </w:p>
        </w:tc>
        <w:tc>
          <w:tcPr>
            <w:tcW w:w="942" w:type="dxa"/>
            <w:shd w:val="clear" w:color="auto" w:fill="B8CCE4"/>
          </w:tcPr>
          <w:p w14:paraId="43FCFCA6" w14:textId="77777777" w:rsidR="00C13BF8" w:rsidRPr="008C6C9E" w:rsidRDefault="00C13BF8" w:rsidP="00B66612">
            <w:pPr>
              <w:jc w:val="center"/>
              <w:rPr>
                <w:sz w:val="28"/>
                <w:szCs w:val="28"/>
              </w:rPr>
            </w:pPr>
            <w:r w:rsidRPr="0006118E">
              <w:rPr>
                <w:sz w:val="28"/>
                <w:szCs w:val="28"/>
              </w:rPr>
              <w:t>4</w:t>
            </w:r>
          </w:p>
        </w:tc>
        <w:tc>
          <w:tcPr>
            <w:tcW w:w="942" w:type="dxa"/>
            <w:shd w:val="clear" w:color="auto" w:fill="DBE5F1"/>
            <w:vAlign w:val="center"/>
          </w:tcPr>
          <w:p w14:paraId="5B7546BE" w14:textId="77777777" w:rsidR="00C13BF8" w:rsidRPr="008C6C9E" w:rsidRDefault="00C13BF8" w:rsidP="00B66612">
            <w:pPr>
              <w:jc w:val="center"/>
              <w:rPr>
                <w:sz w:val="28"/>
                <w:szCs w:val="28"/>
              </w:rPr>
            </w:pPr>
          </w:p>
        </w:tc>
        <w:tc>
          <w:tcPr>
            <w:tcW w:w="2269" w:type="dxa"/>
            <w:shd w:val="clear" w:color="auto" w:fill="B8CCE4"/>
            <w:vAlign w:val="center"/>
          </w:tcPr>
          <w:p w14:paraId="3D27CA14" w14:textId="77777777" w:rsidR="00C13BF8" w:rsidRPr="008C6C9E" w:rsidRDefault="00C13BF8" w:rsidP="00B66612">
            <w:pPr>
              <w:jc w:val="center"/>
              <w:rPr>
                <w:sz w:val="28"/>
                <w:szCs w:val="28"/>
              </w:rPr>
            </w:pPr>
            <w:r>
              <w:rPr>
                <w:sz w:val="28"/>
                <w:szCs w:val="28"/>
              </w:rPr>
              <w:t>Measurements of rivers</w:t>
            </w:r>
          </w:p>
        </w:tc>
        <w:tc>
          <w:tcPr>
            <w:tcW w:w="2269" w:type="dxa"/>
            <w:shd w:val="clear" w:color="auto" w:fill="DBE5F1"/>
            <w:vAlign w:val="center"/>
          </w:tcPr>
          <w:p w14:paraId="3A80400D" w14:textId="77777777" w:rsidR="00C13BF8" w:rsidRPr="008C6C9E" w:rsidRDefault="00C13BF8" w:rsidP="00B66612">
            <w:pPr>
              <w:jc w:val="center"/>
              <w:rPr>
                <w:sz w:val="28"/>
                <w:szCs w:val="28"/>
              </w:rPr>
            </w:pPr>
          </w:p>
        </w:tc>
        <w:tc>
          <w:tcPr>
            <w:tcW w:w="2269" w:type="dxa"/>
            <w:shd w:val="clear" w:color="auto" w:fill="B8CCE4"/>
            <w:vAlign w:val="center"/>
          </w:tcPr>
          <w:p w14:paraId="652603F1" w14:textId="77777777" w:rsidR="00C13BF8" w:rsidRPr="008C6C9E" w:rsidRDefault="00C13BF8" w:rsidP="00B66612">
            <w:pPr>
              <w:jc w:val="center"/>
              <w:rPr>
                <w:sz w:val="28"/>
                <w:szCs w:val="28"/>
              </w:rPr>
            </w:pPr>
            <w:r w:rsidRPr="00B24F64">
              <w:rPr>
                <w:sz w:val="28"/>
                <w:szCs w:val="28"/>
              </w:rPr>
              <w:t>Class</w:t>
            </w:r>
          </w:p>
        </w:tc>
      </w:tr>
      <w:tr w:rsidR="00C13BF8" w:rsidRPr="00824398" w14:paraId="19544D6C" w14:textId="77777777" w:rsidTr="00B66612">
        <w:trPr>
          <w:trHeight w:val="397"/>
        </w:trPr>
        <w:tc>
          <w:tcPr>
            <w:tcW w:w="941" w:type="dxa"/>
            <w:shd w:val="clear" w:color="auto" w:fill="DBE5F1"/>
            <w:vAlign w:val="center"/>
          </w:tcPr>
          <w:p w14:paraId="7DC92882" w14:textId="77777777" w:rsidR="00C13BF8" w:rsidRDefault="00C13BF8" w:rsidP="00B66612">
            <w:pPr>
              <w:jc w:val="center"/>
              <w:rPr>
                <w:sz w:val="28"/>
                <w:szCs w:val="28"/>
              </w:rPr>
            </w:pPr>
            <w:r>
              <w:rPr>
                <w:sz w:val="28"/>
                <w:szCs w:val="28"/>
              </w:rPr>
              <w:t>10</w:t>
            </w:r>
          </w:p>
        </w:tc>
        <w:tc>
          <w:tcPr>
            <w:tcW w:w="942" w:type="dxa"/>
            <w:shd w:val="clear" w:color="auto" w:fill="B8CCE4"/>
          </w:tcPr>
          <w:p w14:paraId="2923F33F" w14:textId="77777777" w:rsidR="00C13BF8" w:rsidRPr="008C6C9E" w:rsidRDefault="00C13BF8" w:rsidP="00B66612">
            <w:pPr>
              <w:jc w:val="center"/>
              <w:rPr>
                <w:sz w:val="28"/>
                <w:szCs w:val="28"/>
              </w:rPr>
            </w:pPr>
            <w:r w:rsidRPr="0006118E">
              <w:rPr>
                <w:sz w:val="28"/>
                <w:szCs w:val="28"/>
              </w:rPr>
              <w:t>4</w:t>
            </w:r>
          </w:p>
        </w:tc>
        <w:tc>
          <w:tcPr>
            <w:tcW w:w="942" w:type="dxa"/>
            <w:shd w:val="clear" w:color="auto" w:fill="DBE5F1"/>
            <w:vAlign w:val="center"/>
          </w:tcPr>
          <w:p w14:paraId="633780A4" w14:textId="77777777" w:rsidR="00C13BF8" w:rsidRPr="008C6C9E" w:rsidRDefault="00C13BF8" w:rsidP="00B66612">
            <w:pPr>
              <w:jc w:val="center"/>
              <w:rPr>
                <w:sz w:val="28"/>
                <w:szCs w:val="28"/>
              </w:rPr>
            </w:pPr>
          </w:p>
        </w:tc>
        <w:tc>
          <w:tcPr>
            <w:tcW w:w="2269" w:type="dxa"/>
            <w:shd w:val="clear" w:color="auto" w:fill="B8CCE4"/>
            <w:vAlign w:val="center"/>
          </w:tcPr>
          <w:p w14:paraId="634EFBBA" w14:textId="77777777" w:rsidR="00C13BF8" w:rsidRPr="008C6C9E" w:rsidRDefault="00C13BF8" w:rsidP="00B66612">
            <w:pPr>
              <w:jc w:val="center"/>
              <w:rPr>
                <w:sz w:val="28"/>
                <w:szCs w:val="28"/>
              </w:rPr>
            </w:pPr>
            <w:r>
              <w:rPr>
                <w:sz w:val="28"/>
                <w:szCs w:val="28"/>
              </w:rPr>
              <w:t>Rating curve</w:t>
            </w:r>
          </w:p>
        </w:tc>
        <w:tc>
          <w:tcPr>
            <w:tcW w:w="2269" w:type="dxa"/>
            <w:shd w:val="clear" w:color="auto" w:fill="DBE5F1"/>
            <w:vAlign w:val="center"/>
          </w:tcPr>
          <w:p w14:paraId="681BFAD7" w14:textId="77777777" w:rsidR="00C13BF8" w:rsidRPr="008C6C9E" w:rsidRDefault="00C13BF8" w:rsidP="00B66612">
            <w:pPr>
              <w:jc w:val="center"/>
              <w:rPr>
                <w:sz w:val="28"/>
                <w:szCs w:val="28"/>
              </w:rPr>
            </w:pPr>
          </w:p>
        </w:tc>
        <w:tc>
          <w:tcPr>
            <w:tcW w:w="2269" w:type="dxa"/>
            <w:shd w:val="clear" w:color="auto" w:fill="B8CCE4"/>
            <w:vAlign w:val="center"/>
          </w:tcPr>
          <w:p w14:paraId="1472F601" w14:textId="77777777" w:rsidR="00C13BF8" w:rsidRPr="008C6C9E" w:rsidRDefault="00C13BF8" w:rsidP="00B66612">
            <w:pPr>
              <w:jc w:val="center"/>
              <w:rPr>
                <w:sz w:val="28"/>
                <w:szCs w:val="28"/>
              </w:rPr>
            </w:pPr>
            <w:r w:rsidRPr="00B24F64">
              <w:rPr>
                <w:sz w:val="28"/>
                <w:szCs w:val="28"/>
              </w:rPr>
              <w:t>Class</w:t>
            </w:r>
          </w:p>
        </w:tc>
      </w:tr>
      <w:tr w:rsidR="00C13BF8" w:rsidRPr="00824398" w14:paraId="257D0ECA" w14:textId="77777777" w:rsidTr="00B66612">
        <w:trPr>
          <w:trHeight w:val="397"/>
        </w:trPr>
        <w:tc>
          <w:tcPr>
            <w:tcW w:w="941" w:type="dxa"/>
            <w:shd w:val="clear" w:color="auto" w:fill="DBE5F1"/>
            <w:vAlign w:val="center"/>
          </w:tcPr>
          <w:p w14:paraId="522ADF88" w14:textId="77777777" w:rsidR="00C13BF8" w:rsidRDefault="00C13BF8" w:rsidP="00B66612">
            <w:pPr>
              <w:jc w:val="center"/>
              <w:rPr>
                <w:sz w:val="28"/>
                <w:szCs w:val="28"/>
              </w:rPr>
            </w:pPr>
            <w:r>
              <w:rPr>
                <w:sz w:val="28"/>
                <w:szCs w:val="28"/>
              </w:rPr>
              <w:t>11</w:t>
            </w:r>
          </w:p>
        </w:tc>
        <w:tc>
          <w:tcPr>
            <w:tcW w:w="942" w:type="dxa"/>
            <w:shd w:val="clear" w:color="auto" w:fill="B8CCE4"/>
          </w:tcPr>
          <w:p w14:paraId="51CE4031" w14:textId="77777777" w:rsidR="00C13BF8" w:rsidRPr="008C6C9E" w:rsidRDefault="00C13BF8" w:rsidP="00B66612">
            <w:pPr>
              <w:jc w:val="center"/>
              <w:rPr>
                <w:sz w:val="28"/>
                <w:szCs w:val="28"/>
              </w:rPr>
            </w:pPr>
            <w:r w:rsidRPr="0006118E">
              <w:rPr>
                <w:sz w:val="28"/>
                <w:szCs w:val="28"/>
              </w:rPr>
              <w:t>4</w:t>
            </w:r>
          </w:p>
        </w:tc>
        <w:tc>
          <w:tcPr>
            <w:tcW w:w="942" w:type="dxa"/>
            <w:shd w:val="clear" w:color="auto" w:fill="DBE5F1"/>
            <w:vAlign w:val="center"/>
          </w:tcPr>
          <w:p w14:paraId="70818532" w14:textId="77777777" w:rsidR="00C13BF8" w:rsidRPr="008C6C9E" w:rsidRDefault="00C13BF8" w:rsidP="00B66612">
            <w:pPr>
              <w:jc w:val="center"/>
              <w:rPr>
                <w:sz w:val="28"/>
                <w:szCs w:val="28"/>
              </w:rPr>
            </w:pPr>
          </w:p>
        </w:tc>
        <w:tc>
          <w:tcPr>
            <w:tcW w:w="2269" w:type="dxa"/>
            <w:vMerge w:val="restart"/>
            <w:shd w:val="clear" w:color="auto" w:fill="B8CCE4"/>
            <w:vAlign w:val="center"/>
          </w:tcPr>
          <w:p w14:paraId="33DFB07F" w14:textId="77777777" w:rsidR="00C13BF8" w:rsidRPr="008C6C9E" w:rsidRDefault="00C13BF8" w:rsidP="00B66612">
            <w:pPr>
              <w:jc w:val="center"/>
              <w:rPr>
                <w:sz w:val="28"/>
                <w:szCs w:val="28"/>
              </w:rPr>
            </w:pPr>
            <w:bookmarkStart w:id="21" w:name="OLE_LINK56"/>
            <w:r>
              <w:rPr>
                <w:sz w:val="28"/>
                <w:szCs w:val="28"/>
              </w:rPr>
              <w:t>Hydrographs</w:t>
            </w:r>
            <w:bookmarkEnd w:id="21"/>
          </w:p>
        </w:tc>
        <w:tc>
          <w:tcPr>
            <w:tcW w:w="2269" w:type="dxa"/>
            <w:shd w:val="clear" w:color="auto" w:fill="DBE5F1"/>
            <w:vAlign w:val="center"/>
          </w:tcPr>
          <w:p w14:paraId="2782D02E" w14:textId="77777777" w:rsidR="00C13BF8" w:rsidRPr="008C6C9E" w:rsidRDefault="00C13BF8" w:rsidP="00B66612">
            <w:pPr>
              <w:jc w:val="center"/>
              <w:rPr>
                <w:sz w:val="28"/>
                <w:szCs w:val="28"/>
              </w:rPr>
            </w:pPr>
          </w:p>
        </w:tc>
        <w:tc>
          <w:tcPr>
            <w:tcW w:w="2269" w:type="dxa"/>
            <w:shd w:val="clear" w:color="auto" w:fill="B8CCE4"/>
            <w:vAlign w:val="center"/>
          </w:tcPr>
          <w:p w14:paraId="60793898" w14:textId="77777777" w:rsidR="00C13BF8" w:rsidRPr="008C6C9E" w:rsidRDefault="00C13BF8" w:rsidP="00B66612">
            <w:pPr>
              <w:jc w:val="center"/>
              <w:rPr>
                <w:sz w:val="28"/>
                <w:szCs w:val="28"/>
              </w:rPr>
            </w:pPr>
            <w:r w:rsidRPr="00B24F64">
              <w:rPr>
                <w:sz w:val="28"/>
                <w:szCs w:val="28"/>
              </w:rPr>
              <w:t>Class</w:t>
            </w:r>
          </w:p>
        </w:tc>
      </w:tr>
      <w:tr w:rsidR="00C13BF8" w:rsidRPr="00824398" w14:paraId="62948A3A" w14:textId="77777777" w:rsidTr="00B66612">
        <w:trPr>
          <w:trHeight w:val="397"/>
        </w:trPr>
        <w:tc>
          <w:tcPr>
            <w:tcW w:w="941" w:type="dxa"/>
            <w:shd w:val="clear" w:color="auto" w:fill="DBE5F1"/>
            <w:vAlign w:val="center"/>
          </w:tcPr>
          <w:p w14:paraId="49AD209E" w14:textId="77777777" w:rsidR="00C13BF8" w:rsidRDefault="00C13BF8" w:rsidP="00B66612">
            <w:pPr>
              <w:jc w:val="center"/>
              <w:rPr>
                <w:sz w:val="28"/>
                <w:szCs w:val="28"/>
              </w:rPr>
            </w:pPr>
            <w:r>
              <w:rPr>
                <w:sz w:val="28"/>
                <w:szCs w:val="28"/>
              </w:rPr>
              <w:t>12</w:t>
            </w:r>
          </w:p>
        </w:tc>
        <w:tc>
          <w:tcPr>
            <w:tcW w:w="942" w:type="dxa"/>
            <w:shd w:val="clear" w:color="auto" w:fill="B8CCE4"/>
          </w:tcPr>
          <w:p w14:paraId="11C920F2" w14:textId="77777777" w:rsidR="00C13BF8" w:rsidRPr="008C6C9E" w:rsidRDefault="00C13BF8" w:rsidP="00B66612">
            <w:pPr>
              <w:jc w:val="center"/>
              <w:rPr>
                <w:sz w:val="28"/>
                <w:szCs w:val="28"/>
              </w:rPr>
            </w:pPr>
            <w:r w:rsidRPr="0006118E">
              <w:rPr>
                <w:sz w:val="28"/>
                <w:szCs w:val="28"/>
              </w:rPr>
              <w:t>4</w:t>
            </w:r>
          </w:p>
        </w:tc>
        <w:tc>
          <w:tcPr>
            <w:tcW w:w="942" w:type="dxa"/>
            <w:shd w:val="clear" w:color="auto" w:fill="DBE5F1"/>
            <w:vAlign w:val="center"/>
          </w:tcPr>
          <w:p w14:paraId="6C01ABB1" w14:textId="77777777" w:rsidR="00C13BF8" w:rsidRPr="008C6C9E" w:rsidRDefault="00C13BF8" w:rsidP="00B66612">
            <w:pPr>
              <w:jc w:val="center"/>
              <w:rPr>
                <w:sz w:val="28"/>
                <w:szCs w:val="28"/>
              </w:rPr>
            </w:pPr>
          </w:p>
        </w:tc>
        <w:tc>
          <w:tcPr>
            <w:tcW w:w="2269" w:type="dxa"/>
            <w:vMerge/>
            <w:shd w:val="clear" w:color="auto" w:fill="B8CCE4"/>
            <w:vAlign w:val="center"/>
          </w:tcPr>
          <w:p w14:paraId="1724A5F5" w14:textId="77777777" w:rsidR="00C13BF8" w:rsidRPr="008C6C9E" w:rsidRDefault="00C13BF8" w:rsidP="00B66612">
            <w:pPr>
              <w:jc w:val="center"/>
              <w:rPr>
                <w:sz w:val="28"/>
                <w:szCs w:val="28"/>
              </w:rPr>
            </w:pPr>
          </w:p>
        </w:tc>
        <w:tc>
          <w:tcPr>
            <w:tcW w:w="2269" w:type="dxa"/>
            <w:shd w:val="clear" w:color="auto" w:fill="DBE5F1"/>
            <w:vAlign w:val="center"/>
          </w:tcPr>
          <w:p w14:paraId="73FF56D5" w14:textId="77777777" w:rsidR="00C13BF8" w:rsidRPr="008C6C9E" w:rsidRDefault="00C13BF8" w:rsidP="00B66612">
            <w:pPr>
              <w:jc w:val="center"/>
              <w:rPr>
                <w:sz w:val="28"/>
                <w:szCs w:val="28"/>
              </w:rPr>
            </w:pPr>
          </w:p>
        </w:tc>
        <w:tc>
          <w:tcPr>
            <w:tcW w:w="2269" w:type="dxa"/>
            <w:shd w:val="clear" w:color="auto" w:fill="B8CCE4"/>
            <w:vAlign w:val="center"/>
          </w:tcPr>
          <w:p w14:paraId="25B31760" w14:textId="77777777" w:rsidR="00C13BF8" w:rsidRPr="008C6C9E" w:rsidRDefault="00C13BF8" w:rsidP="00B66612">
            <w:pPr>
              <w:jc w:val="center"/>
              <w:rPr>
                <w:sz w:val="28"/>
                <w:szCs w:val="28"/>
              </w:rPr>
            </w:pPr>
            <w:r w:rsidRPr="00B24F64">
              <w:rPr>
                <w:sz w:val="28"/>
                <w:szCs w:val="28"/>
              </w:rPr>
              <w:t>Class</w:t>
            </w:r>
          </w:p>
        </w:tc>
      </w:tr>
      <w:tr w:rsidR="00C13BF8" w:rsidRPr="00824398" w14:paraId="350D59A1" w14:textId="77777777" w:rsidTr="00B66612">
        <w:trPr>
          <w:trHeight w:val="397"/>
        </w:trPr>
        <w:tc>
          <w:tcPr>
            <w:tcW w:w="941" w:type="dxa"/>
            <w:shd w:val="clear" w:color="auto" w:fill="DBE5F1"/>
            <w:vAlign w:val="center"/>
          </w:tcPr>
          <w:p w14:paraId="7787B06E" w14:textId="77777777" w:rsidR="00C13BF8" w:rsidRDefault="00C13BF8" w:rsidP="00B66612">
            <w:pPr>
              <w:jc w:val="center"/>
              <w:rPr>
                <w:sz w:val="28"/>
                <w:szCs w:val="28"/>
              </w:rPr>
            </w:pPr>
            <w:r>
              <w:rPr>
                <w:sz w:val="28"/>
                <w:szCs w:val="28"/>
              </w:rPr>
              <w:t>13</w:t>
            </w:r>
          </w:p>
        </w:tc>
        <w:tc>
          <w:tcPr>
            <w:tcW w:w="942" w:type="dxa"/>
            <w:shd w:val="clear" w:color="auto" w:fill="B8CCE4"/>
          </w:tcPr>
          <w:p w14:paraId="2B88523D" w14:textId="77777777" w:rsidR="00C13BF8" w:rsidRPr="008C6C9E" w:rsidRDefault="00C13BF8" w:rsidP="00B66612">
            <w:pPr>
              <w:jc w:val="center"/>
              <w:rPr>
                <w:sz w:val="28"/>
                <w:szCs w:val="28"/>
              </w:rPr>
            </w:pPr>
            <w:r w:rsidRPr="0006118E">
              <w:rPr>
                <w:sz w:val="28"/>
                <w:szCs w:val="28"/>
              </w:rPr>
              <w:t>4</w:t>
            </w:r>
          </w:p>
        </w:tc>
        <w:tc>
          <w:tcPr>
            <w:tcW w:w="942" w:type="dxa"/>
            <w:shd w:val="clear" w:color="auto" w:fill="DBE5F1"/>
            <w:vAlign w:val="center"/>
          </w:tcPr>
          <w:p w14:paraId="27C7C5C1" w14:textId="77777777" w:rsidR="00C13BF8" w:rsidRPr="008C6C9E" w:rsidRDefault="00C13BF8" w:rsidP="00B66612">
            <w:pPr>
              <w:jc w:val="center"/>
              <w:rPr>
                <w:sz w:val="28"/>
                <w:szCs w:val="28"/>
              </w:rPr>
            </w:pPr>
          </w:p>
        </w:tc>
        <w:tc>
          <w:tcPr>
            <w:tcW w:w="2269" w:type="dxa"/>
            <w:vMerge w:val="restart"/>
            <w:shd w:val="clear" w:color="auto" w:fill="B8CCE4"/>
            <w:vAlign w:val="center"/>
          </w:tcPr>
          <w:p w14:paraId="35FA3D8D" w14:textId="77777777" w:rsidR="00C13BF8" w:rsidRPr="008C6C9E" w:rsidRDefault="00C13BF8" w:rsidP="00B66612">
            <w:pPr>
              <w:jc w:val="center"/>
              <w:rPr>
                <w:sz w:val="28"/>
                <w:szCs w:val="28"/>
              </w:rPr>
            </w:pPr>
            <w:r>
              <w:rPr>
                <w:sz w:val="28"/>
                <w:szCs w:val="28"/>
              </w:rPr>
              <w:t>Analysis of  a Hydrograph</w:t>
            </w:r>
          </w:p>
        </w:tc>
        <w:tc>
          <w:tcPr>
            <w:tcW w:w="2269" w:type="dxa"/>
            <w:shd w:val="clear" w:color="auto" w:fill="DBE5F1"/>
            <w:vAlign w:val="center"/>
          </w:tcPr>
          <w:p w14:paraId="5C182C27" w14:textId="77777777" w:rsidR="00C13BF8" w:rsidRPr="008C6C9E" w:rsidRDefault="00C13BF8" w:rsidP="00B66612">
            <w:pPr>
              <w:jc w:val="center"/>
              <w:rPr>
                <w:sz w:val="28"/>
                <w:szCs w:val="28"/>
              </w:rPr>
            </w:pPr>
          </w:p>
        </w:tc>
        <w:tc>
          <w:tcPr>
            <w:tcW w:w="2269" w:type="dxa"/>
            <w:shd w:val="clear" w:color="auto" w:fill="B8CCE4"/>
            <w:vAlign w:val="center"/>
          </w:tcPr>
          <w:p w14:paraId="2662BD85" w14:textId="77777777" w:rsidR="00C13BF8" w:rsidRPr="008C6C9E" w:rsidRDefault="00C13BF8" w:rsidP="00B66612">
            <w:pPr>
              <w:jc w:val="center"/>
              <w:rPr>
                <w:sz w:val="28"/>
                <w:szCs w:val="28"/>
              </w:rPr>
            </w:pPr>
            <w:r w:rsidRPr="00B24F64">
              <w:rPr>
                <w:sz w:val="28"/>
                <w:szCs w:val="28"/>
              </w:rPr>
              <w:t>Class</w:t>
            </w:r>
          </w:p>
        </w:tc>
      </w:tr>
      <w:tr w:rsidR="00C13BF8" w:rsidRPr="00824398" w14:paraId="33021DB9" w14:textId="77777777" w:rsidTr="00B66612">
        <w:trPr>
          <w:trHeight w:val="397"/>
        </w:trPr>
        <w:tc>
          <w:tcPr>
            <w:tcW w:w="941" w:type="dxa"/>
            <w:shd w:val="clear" w:color="auto" w:fill="DBE5F1"/>
            <w:vAlign w:val="center"/>
          </w:tcPr>
          <w:p w14:paraId="5C3445CF" w14:textId="77777777" w:rsidR="00C13BF8" w:rsidRDefault="00C13BF8" w:rsidP="00B66612">
            <w:pPr>
              <w:jc w:val="center"/>
              <w:rPr>
                <w:sz w:val="28"/>
                <w:szCs w:val="28"/>
              </w:rPr>
            </w:pPr>
            <w:r>
              <w:rPr>
                <w:sz w:val="28"/>
                <w:szCs w:val="28"/>
              </w:rPr>
              <w:t>14</w:t>
            </w:r>
          </w:p>
        </w:tc>
        <w:tc>
          <w:tcPr>
            <w:tcW w:w="942" w:type="dxa"/>
            <w:shd w:val="clear" w:color="auto" w:fill="B8CCE4"/>
          </w:tcPr>
          <w:p w14:paraId="5C670B9C" w14:textId="77777777" w:rsidR="00C13BF8" w:rsidRPr="008C6C9E" w:rsidRDefault="00C13BF8" w:rsidP="00B66612">
            <w:pPr>
              <w:jc w:val="center"/>
              <w:rPr>
                <w:sz w:val="28"/>
                <w:szCs w:val="28"/>
              </w:rPr>
            </w:pPr>
            <w:r w:rsidRPr="0006118E">
              <w:rPr>
                <w:sz w:val="28"/>
                <w:szCs w:val="28"/>
              </w:rPr>
              <w:t>4</w:t>
            </w:r>
          </w:p>
        </w:tc>
        <w:tc>
          <w:tcPr>
            <w:tcW w:w="942" w:type="dxa"/>
            <w:shd w:val="clear" w:color="auto" w:fill="DBE5F1"/>
            <w:vAlign w:val="center"/>
          </w:tcPr>
          <w:p w14:paraId="783551B6" w14:textId="77777777" w:rsidR="00C13BF8" w:rsidRPr="008C6C9E" w:rsidRDefault="00C13BF8" w:rsidP="00B66612">
            <w:pPr>
              <w:jc w:val="center"/>
              <w:rPr>
                <w:sz w:val="28"/>
                <w:szCs w:val="28"/>
              </w:rPr>
            </w:pPr>
          </w:p>
        </w:tc>
        <w:tc>
          <w:tcPr>
            <w:tcW w:w="2269" w:type="dxa"/>
            <w:vMerge/>
            <w:shd w:val="clear" w:color="auto" w:fill="B8CCE4"/>
            <w:vAlign w:val="center"/>
          </w:tcPr>
          <w:p w14:paraId="308C9E7E" w14:textId="77777777" w:rsidR="00C13BF8" w:rsidRPr="008C6C9E" w:rsidRDefault="00C13BF8" w:rsidP="00B66612">
            <w:pPr>
              <w:jc w:val="center"/>
              <w:rPr>
                <w:sz w:val="28"/>
                <w:szCs w:val="28"/>
              </w:rPr>
            </w:pPr>
          </w:p>
        </w:tc>
        <w:tc>
          <w:tcPr>
            <w:tcW w:w="2269" w:type="dxa"/>
            <w:shd w:val="clear" w:color="auto" w:fill="DBE5F1"/>
            <w:vAlign w:val="center"/>
          </w:tcPr>
          <w:p w14:paraId="1DA9067E" w14:textId="77777777" w:rsidR="00C13BF8" w:rsidRPr="008C6C9E" w:rsidRDefault="00C13BF8" w:rsidP="00B66612">
            <w:pPr>
              <w:jc w:val="center"/>
              <w:rPr>
                <w:sz w:val="28"/>
                <w:szCs w:val="28"/>
              </w:rPr>
            </w:pPr>
          </w:p>
        </w:tc>
        <w:tc>
          <w:tcPr>
            <w:tcW w:w="2269" w:type="dxa"/>
            <w:shd w:val="clear" w:color="auto" w:fill="B8CCE4"/>
            <w:vAlign w:val="center"/>
          </w:tcPr>
          <w:p w14:paraId="786AC485" w14:textId="77777777" w:rsidR="00C13BF8" w:rsidRPr="008C6C9E" w:rsidRDefault="00C13BF8" w:rsidP="00B66612">
            <w:pPr>
              <w:jc w:val="center"/>
              <w:rPr>
                <w:sz w:val="28"/>
                <w:szCs w:val="28"/>
              </w:rPr>
            </w:pPr>
            <w:r w:rsidRPr="00B24F64">
              <w:rPr>
                <w:sz w:val="28"/>
                <w:szCs w:val="28"/>
              </w:rPr>
              <w:t>Class</w:t>
            </w:r>
          </w:p>
        </w:tc>
      </w:tr>
      <w:tr w:rsidR="00C13BF8" w:rsidRPr="00824398" w14:paraId="05AF4122" w14:textId="77777777" w:rsidTr="00B66612">
        <w:trPr>
          <w:trHeight w:val="397"/>
        </w:trPr>
        <w:tc>
          <w:tcPr>
            <w:tcW w:w="941" w:type="dxa"/>
            <w:shd w:val="clear" w:color="auto" w:fill="DBE5F1"/>
            <w:vAlign w:val="center"/>
          </w:tcPr>
          <w:p w14:paraId="733B2256" w14:textId="77777777" w:rsidR="00C13BF8" w:rsidRDefault="00C13BF8" w:rsidP="00B66612">
            <w:pPr>
              <w:jc w:val="center"/>
              <w:rPr>
                <w:sz w:val="28"/>
                <w:szCs w:val="28"/>
              </w:rPr>
            </w:pPr>
            <w:r>
              <w:rPr>
                <w:sz w:val="28"/>
                <w:szCs w:val="28"/>
              </w:rPr>
              <w:t>15</w:t>
            </w:r>
          </w:p>
        </w:tc>
        <w:tc>
          <w:tcPr>
            <w:tcW w:w="942" w:type="dxa"/>
            <w:shd w:val="clear" w:color="auto" w:fill="B8CCE4"/>
          </w:tcPr>
          <w:p w14:paraId="3EA13F2B" w14:textId="77777777" w:rsidR="00C13BF8" w:rsidRPr="008C6C9E" w:rsidRDefault="00C13BF8" w:rsidP="00B66612">
            <w:pPr>
              <w:jc w:val="center"/>
              <w:rPr>
                <w:sz w:val="28"/>
                <w:szCs w:val="28"/>
              </w:rPr>
            </w:pPr>
            <w:r w:rsidRPr="0006118E">
              <w:rPr>
                <w:sz w:val="28"/>
                <w:szCs w:val="28"/>
              </w:rPr>
              <w:t>4</w:t>
            </w:r>
          </w:p>
        </w:tc>
        <w:tc>
          <w:tcPr>
            <w:tcW w:w="942" w:type="dxa"/>
            <w:shd w:val="clear" w:color="auto" w:fill="DBE5F1"/>
            <w:vAlign w:val="center"/>
          </w:tcPr>
          <w:p w14:paraId="4B012D43" w14:textId="77777777" w:rsidR="00C13BF8" w:rsidRPr="008C6C9E" w:rsidRDefault="00C13BF8" w:rsidP="00B66612">
            <w:pPr>
              <w:jc w:val="center"/>
              <w:rPr>
                <w:sz w:val="28"/>
                <w:szCs w:val="28"/>
              </w:rPr>
            </w:pPr>
          </w:p>
        </w:tc>
        <w:tc>
          <w:tcPr>
            <w:tcW w:w="2269" w:type="dxa"/>
            <w:vMerge/>
            <w:shd w:val="clear" w:color="auto" w:fill="B8CCE4"/>
            <w:vAlign w:val="center"/>
          </w:tcPr>
          <w:p w14:paraId="0732389D" w14:textId="77777777" w:rsidR="00C13BF8" w:rsidRPr="008C6C9E" w:rsidRDefault="00C13BF8" w:rsidP="00B66612">
            <w:pPr>
              <w:jc w:val="center"/>
              <w:rPr>
                <w:sz w:val="28"/>
                <w:szCs w:val="28"/>
              </w:rPr>
            </w:pPr>
          </w:p>
        </w:tc>
        <w:tc>
          <w:tcPr>
            <w:tcW w:w="2269" w:type="dxa"/>
            <w:shd w:val="clear" w:color="auto" w:fill="DBE5F1"/>
            <w:vAlign w:val="center"/>
          </w:tcPr>
          <w:p w14:paraId="2CB28746" w14:textId="77777777" w:rsidR="00C13BF8" w:rsidRPr="008C6C9E" w:rsidRDefault="00C13BF8" w:rsidP="00B66612">
            <w:pPr>
              <w:jc w:val="center"/>
              <w:rPr>
                <w:sz w:val="28"/>
                <w:szCs w:val="28"/>
              </w:rPr>
            </w:pPr>
          </w:p>
        </w:tc>
        <w:tc>
          <w:tcPr>
            <w:tcW w:w="2269" w:type="dxa"/>
            <w:shd w:val="clear" w:color="auto" w:fill="B8CCE4"/>
            <w:vAlign w:val="center"/>
          </w:tcPr>
          <w:p w14:paraId="57FC50A9" w14:textId="77777777" w:rsidR="00C13BF8" w:rsidRPr="008C6C9E" w:rsidRDefault="00C13BF8" w:rsidP="00B66612">
            <w:pPr>
              <w:jc w:val="center"/>
              <w:rPr>
                <w:sz w:val="28"/>
                <w:szCs w:val="28"/>
              </w:rPr>
            </w:pPr>
            <w:r w:rsidRPr="00B24F64">
              <w:rPr>
                <w:sz w:val="28"/>
                <w:szCs w:val="28"/>
              </w:rPr>
              <w:t>Class</w:t>
            </w:r>
          </w:p>
        </w:tc>
      </w:tr>
    </w:tbl>
    <w:p w14:paraId="2F6271BF" w14:textId="77777777" w:rsidR="00C13BF8" w:rsidRDefault="00C13BF8" w:rsidP="00C13BF8">
      <w:pPr>
        <w:spacing w:line="200" w:lineRule="exact"/>
      </w:pPr>
    </w:p>
    <w:p w14:paraId="6EB26F4C"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3959"/>
        <w:gridCol w:w="5673"/>
      </w:tblGrid>
      <w:tr w:rsidR="00C13BF8" w:rsidRPr="00826D9C" w14:paraId="04342FE0" w14:textId="77777777" w:rsidTr="00B66612">
        <w:trPr>
          <w:trHeight w:val="510"/>
        </w:trPr>
        <w:tc>
          <w:tcPr>
            <w:tcW w:w="9632" w:type="dxa"/>
            <w:gridSpan w:val="2"/>
            <w:shd w:val="clear" w:color="auto" w:fill="B8CCE4"/>
            <w:vAlign w:val="center"/>
          </w:tcPr>
          <w:p w14:paraId="4E649851" w14:textId="77777777" w:rsidR="00C13BF8" w:rsidRPr="008C6C9E" w:rsidRDefault="00C13BF8" w:rsidP="00B66612">
            <w:pPr>
              <w:rPr>
                <w:sz w:val="28"/>
                <w:szCs w:val="28"/>
              </w:rPr>
            </w:pPr>
            <w:r w:rsidRPr="008C6C9E">
              <w:rPr>
                <w:sz w:val="28"/>
                <w:szCs w:val="28"/>
              </w:rPr>
              <w:t>1</w:t>
            </w:r>
            <w:r>
              <w:rPr>
                <w:sz w:val="28"/>
                <w:szCs w:val="28"/>
              </w:rPr>
              <w:t>1</w:t>
            </w:r>
            <w:r w:rsidRPr="008C6C9E">
              <w:rPr>
                <w:sz w:val="28"/>
                <w:szCs w:val="28"/>
              </w:rPr>
              <w:t>. Infrastructure</w:t>
            </w:r>
          </w:p>
        </w:tc>
      </w:tr>
      <w:tr w:rsidR="00C13BF8" w:rsidRPr="00826D9C" w14:paraId="3EB170C4" w14:textId="77777777" w:rsidTr="00B66612">
        <w:trPr>
          <w:trHeight w:val="567"/>
        </w:trPr>
        <w:tc>
          <w:tcPr>
            <w:tcW w:w="3959" w:type="dxa"/>
            <w:shd w:val="clear" w:color="auto" w:fill="DBE5F1"/>
            <w:vAlign w:val="center"/>
          </w:tcPr>
          <w:p w14:paraId="611D4CAF" w14:textId="77777777" w:rsidR="00C13BF8" w:rsidRPr="008C6C9E" w:rsidRDefault="00C13BF8" w:rsidP="00B66612">
            <w:pPr>
              <w:rPr>
                <w:sz w:val="28"/>
                <w:szCs w:val="28"/>
              </w:rPr>
            </w:pPr>
            <w:r>
              <w:rPr>
                <w:sz w:val="28"/>
                <w:szCs w:val="28"/>
              </w:rPr>
              <w:t xml:space="preserve">1- </w:t>
            </w:r>
            <w:r w:rsidRPr="008C6C9E">
              <w:rPr>
                <w:sz w:val="28"/>
                <w:szCs w:val="28"/>
              </w:rPr>
              <w:t>Required reading:</w:t>
            </w:r>
          </w:p>
          <w:p w14:paraId="3C13CB23" w14:textId="77777777" w:rsidR="00C13BF8" w:rsidRPr="008C6C9E" w:rsidRDefault="00C13BF8" w:rsidP="00B66612">
            <w:pPr>
              <w:rPr>
                <w:sz w:val="28"/>
                <w:szCs w:val="28"/>
              </w:rPr>
            </w:pPr>
            <w:r w:rsidRPr="008C6C9E">
              <w:rPr>
                <w:sz w:val="28"/>
                <w:szCs w:val="28"/>
              </w:rPr>
              <w:t xml:space="preserve">· </w:t>
            </w:r>
            <w:r>
              <w:rPr>
                <w:sz w:val="28"/>
                <w:szCs w:val="28"/>
              </w:rPr>
              <w:t>Books</w:t>
            </w:r>
          </w:p>
          <w:p w14:paraId="5E64D754" w14:textId="77777777" w:rsidR="00C13BF8" w:rsidRPr="008C6C9E" w:rsidRDefault="00C13BF8" w:rsidP="00B66612">
            <w:pPr>
              <w:rPr>
                <w:sz w:val="28"/>
                <w:szCs w:val="28"/>
              </w:rPr>
            </w:pPr>
            <w:r w:rsidRPr="008C6C9E">
              <w:rPr>
                <w:sz w:val="28"/>
                <w:szCs w:val="28"/>
              </w:rPr>
              <w:t>· COURSE MATERIALS</w:t>
            </w:r>
          </w:p>
          <w:p w14:paraId="5DA594A5" w14:textId="77777777" w:rsidR="00C13BF8" w:rsidRPr="008C6C9E" w:rsidRDefault="00C13BF8" w:rsidP="00B66612">
            <w:pPr>
              <w:rPr>
                <w:sz w:val="28"/>
                <w:szCs w:val="28"/>
              </w:rPr>
            </w:pPr>
            <w:r w:rsidRPr="008C6C9E">
              <w:rPr>
                <w:sz w:val="28"/>
                <w:szCs w:val="28"/>
              </w:rPr>
              <w:t>· OTHER</w:t>
            </w:r>
          </w:p>
        </w:tc>
        <w:tc>
          <w:tcPr>
            <w:tcW w:w="5673" w:type="dxa"/>
            <w:shd w:val="clear" w:color="auto" w:fill="B8CCE4"/>
            <w:vAlign w:val="center"/>
          </w:tcPr>
          <w:p w14:paraId="344463B2" w14:textId="77777777" w:rsidR="00C13BF8" w:rsidRPr="008C6C9E" w:rsidRDefault="00C13BF8" w:rsidP="00B66612">
            <w:pPr>
              <w:rPr>
                <w:sz w:val="28"/>
                <w:szCs w:val="28"/>
              </w:rPr>
            </w:pPr>
          </w:p>
        </w:tc>
      </w:tr>
      <w:tr w:rsidR="00C13BF8" w:rsidRPr="00826D9C" w14:paraId="065734A7" w14:textId="77777777" w:rsidTr="00B66612">
        <w:trPr>
          <w:trHeight w:val="567"/>
        </w:trPr>
        <w:tc>
          <w:tcPr>
            <w:tcW w:w="3959" w:type="dxa"/>
            <w:shd w:val="clear" w:color="auto" w:fill="B8CCE4"/>
            <w:vAlign w:val="center"/>
          </w:tcPr>
          <w:p w14:paraId="383FE585" w14:textId="77777777" w:rsidR="00C13BF8" w:rsidRPr="008C6C9E" w:rsidRDefault="00C13BF8" w:rsidP="00B66612">
            <w:pPr>
              <w:rPr>
                <w:sz w:val="28"/>
                <w:szCs w:val="28"/>
              </w:rPr>
            </w:pPr>
            <w:r>
              <w:rPr>
                <w:sz w:val="28"/>
                <w:szCs w:val="28"/>
              </w:rPr>
              <w:t>2.</w:t>
            </w:r>
            <w:r>
              <w:t xml:space="preserve"> </w:t>
            </w:r>
            <w:r w:rsidRPr="00BB56C5">
              <w:rPr>
                <w:sz w:val="28"/>
                <w:szCs w:val="28"/>
              </w:rPr>
              <w:t xml:space="preserve">Key references (sources)  </w:t>
            </w:r>
          </w:p>
        </w:tc>
        <w:tc>
          <w:tcPr>
            <w:tcW w:w="5673" w:type="dxa"/>
            <w:shd w:val="clear" w:color="auto" w:fill="DBE5F1"/>
            <w:vAlign w:val="center"/>
          </w:tcPr>
          <w:p w14:paraId="065502C0" w14:textId="77777777" w:rsidR="00C13BF8" w:rsidRPr="00DB2A6B" w:rsidRDefault="00C13BF8" w:rsidP="00B66612">
            <w:pPr>
              <w:rPr>
                <w:rFonts w:ascii="Cambria" w:eastAsia="Calibri" w:hAnsi="Cambria"/>
                <w:color w:val="000000" w:themeColor="text1"/>
                <w:sz w:val="28"/>
                <w:szCs w:val="28"/>
                <w:lang w:bidi="ar-IQ"/>
              </w:rPr>
            </w:pPr>
            <w:r>
              <w:rPr>
                <w:b/>
                <w:bCs/>
                <w:sz w:val="28"/>
                <w:szCs w:val="28"/>
                <w:lang w:bidi="ar-IQ"/>
              </w:rPr>
              <w:t>Engineering hydrology/ Subramanya 2008</w:t>
            </w:r>
          </w:p>
        </w:tc>
      </w:tr>
      <w:tr w:rsidR="00C13BF8" w:rsidRPr="00826D9C" w14:paraId="455E7F96" w14:textId="77777777" w:rsidTr="00B66612">
        <w:trPr>
          <w:trHeight w:val="567"/>
        </w:trPr>
        <w:tc>
          <w:tcPr>
            <w:tcW w:w="3959" w:type="dxa"/>
            <w:shd w:val="clear" w:color="auto" w:fill="DBE5F1"/>
            <w:vAlign w:val="center"/>
          </w:tcPr>
          <w:p w14:paraId="5A8BA749" w14:textId="77777777" w:rsidR="00C13BF8" w:rsidRPr="008C6C9E" w:rsidRDefault="00C13BF8" w:rsidP="00B66612">
            <w:pPr>
              <w:rPr>
                <w:sz w:val="28"/>
                <w:szCs w:val="28"/>
              </w:rPr>
            </w:pPr>
            <w:r>
              <w:rPr>
                <w:sz w:val="28"/>
                <w:szCs w:val="28"/>
              </w:rPr>
              <w:t>A-</w:t>
            </w:r>
            <w:r>
              <w:t xml:space="preserve"> </w:t>
            </w:r>
            <w:r w:rsidRPr="00BB56C5">
              <w:rPr>
                <w:sz w:val="28"/>
                <w:szCs w:val="28"/>
              </w:rPr>
              <w:t xml:space="preserve">Recommended books and references (scientific journals, reports ,....    </w:t>
            </w:r>
          </w:p>
        </w:tc>
        <w:tc>
          <w:tcPr>
            <w:tcW w:w="5673" w:type="dxa"/>
            <w:shd w:val="clear" w:color="auto" w:fill="B8CCE4"/>
            <w:vAlign w:val="center"/>
          </w:tcPr>
          <w:p w14:paraId="3A9D7356" w14:textId="77777777" w:rsidR="00C13BF8" w:rsidRPr="00DB2A6B" w:rsidRDefault="00C13BF8" w:rsidP="00B66612">
            <w:pPr>
              <w:rPr>
                <w:rFonts w:ascii="Cambria" w:eastAsia="Calibri" w:hAnsi="Cambria"/>
                <w:color w:val="000000" w:themeColor="text1"/>
                <w:sz w:val="28"/>
                <w:szCs w:val="28"/>
                <w:lang w:bidi="ar-IQ"/>
              </w:rPr>
            </w:pPr>
          </w:p>
        </w:tc>
      </w:tr>
      <w:tr w:rsidR="00C13BF8" w:rsidRPr="00826D9C" w14:paraId="41101CB4" w14:textId="77777777" w:rsidTr="00B66612">
        <w:trPr>
          <w:trHeight w:val="567"/>
        </w:trPr>
        <w:tc>
          <w:tcPr>
            <w:tcW w:w="3959" w:type="dxa"/>
            <w:shd w:val="clear" w:color="auto" w:fill="DBE5F1"/>
            <w:vAlign w:val="center"/>
          </w:tcPr>
          <w:p w14:paraId="5551730F" w14:textId="77777777" w:rsidR="00C13BF8" w:rsidRDefault="00C13BF8" w:rsidP="00B66612">
            <w:pPr>
              <w:rPr>
                <w:sz w:val="28"/>
                <w:szCs w:val="28"/>
              </w:rPr>
            </w:pPr>
            <w:r>
              <w:rPr>
                <w:sz w:val="28"/>
                <w:szCs w:val="28"/>
              </w:rPr>
              <w:t xml:space="preserve">B- </w:t>
            </w:r>
            <w:r w:rsidRPr="00BB56C5">
              <w:rPr>
                <w:sz w:val="28"/>
                <w:szCs w:val="28"/>
              </w:rPr>
              <w:t>Electronic references, websites</w:t>
            </w:r>
          </w:p>
        </w:tc>
        <w:tc>
          <w:tcPr>
            <w:tcW w:w="5673" w:type="dxa"/>
            <w:shd w:val="clear" w:color="auto" w:fill="B8CCE4"/>
            <w:vAlign w:val="center"/>
          </w:tcPr>
          <w:p w14:paraId="30B7F0EC" w14:textId="77777777" w:rsidR="00C13BF8" w:rsidRDefault="00C13BF8" w:rsidP="00B66612">
            <w:pPr>
              <w:rPr>
                <w:sz w:val="28"/>
                <w:szCs w:val="28"/>
              </w:rPr>
            </w:pPr>
            <w:r>
              <w:rPr>
                <w:sz w:val="28"/>
                <w:szCs w:val="28"/>
              </w:rPr>
              <w:t>Reputable websites.</w:t>
            </w:r>
          </w:p>
          <w:p w14:paraId="1BA26BD9" w14:textId="77777777" w:rsidR="00C13BF8" w:rsidRPr="008C6C9E" w:rsidRDefault="00C13BF8" w:rsidP="00B66612">
            <w:pPr>
              <w:rPr>
                <w:sz w:val="28"/>
                <w:szCs w:val="28"/>
              </w:rPr>
            </w:pPr>
            <w:r>
              <w:rPr>
                <w:sz w:val="28"/>
                <w:szCs w:val="28"/>
              </w:rPr>
              <w:t>Libraries sites in some international universities.</w:t>
            </w:r>
          </w:p>
        </w:tc>
      </w:tr>
    </w:tbl>
    <w:p w14:paraId="2229FA10" w14:textId="77777777" w:rsidR="00C13BF8" w:rsidRDefault="00C13BF8" w:rsidP="00C13BF8">
      <w:pPr>
        <w:spacing w:line="200" w:lineRule="exact"/>
      </w:pPr>
    </w:p>
    <w:p w14:paraId="3F6AF507"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979DE" w14:paraId="0E74B1C4" w14:textId="77777777" w:rsidTr="00B66612">
        <w:trPr>
          <w:trHeight w:val="510"/>
        </w:trPr>
        <w:tc>
          <w:tcPr>
            <w:tcW w:w="9632" w:type="dxa"/>
            <w:shd w:val="clear" w:color="auto" w:fill="B8CCE4"/>
            <w:vAlign w:val="center"/>
          </w:tcPr>
          <w:p w14:paraId="0546F6BF" w14:textId="77777777" w:rsidR="00C13BF8" w:rsidRPr="008C6C9E" w:rsidRDefault="00C13BF8" w:rsidP="00B66612">
            <w:pPr>
              <w:rPr>
                <w:sz w:val="28"/>
                <w:szCs w:val="28"/>
              </w:rPr>
            </w:pPr>
            <w:r w:rsidRPr="008C6C9E">
              <w:rPr>
                <w:sz w:val="28"/>
                <w:szCs w:val="28"/>
              </w:rPr>
              <w:t>1</w:t>
            </w:r>
            <w:r>
              <w:rPr>
                <w:sz w:val="28"/>
                <w:szCs w:val="28"/>
              </w:rPr>
              <w:t>2</w:t>
            </w:r>
            <w:r w:rsidRPr="008C6C9E">
              <w:rPr>
                <w:sz w:val="28"/>
                <w:szCs w:val="28"/>
              </w:rPr>
              <w:t xml:space="preserve">. </w:t>
            </w:r>
            <w:r w:rsidRPr="00BB56C5">
              <w:rPr>
                <w:sz w:val="28"/>
                <w:szCs w:val="28"/>
              </w:rPr>
              <w:t>Course development plan</w:t>
            </w:r>
          </w:p>
        </w:tc>
      </w:tr>
      <w:tr w:rsidR="00C13BF8" w:rsidRPr="00D979DE" w14:paraId="47368A15" w14:textId="77777777" w:rsidTr="00B66612">
        <w:trPr>
          <w:trHeight w:val="510"/>
        </w:trPr>
        <w:tc>
          <w:tcPr>
            <w:tcW w:w="9632" w:type="dxa"/>
            <w:shd w:val="clear" w:color="auto" w:fill="DBE5F1"/>
            <w:vAlign w:val="center"/>
          </w:tcPr>
          <w:p w14:paraId="2DD45E68" w14:textId="77777777" w:rsidR="00C13BF8" w:rsidRPr="00421A6E" w:rsidRDefault="00C13BF8" w:rsidP="00B66612">
            <w:pPr>
              <w:pStyle w:val="ListParagraph"/>
              <w:rPr>
                <w:sz w:val="28"/>
                <w:szCs w:val="28"/>
              </w:rPr>
            </w:pPr>
          </w:p>
        </w:tc>
      </w:tr>
    </w:tbl>
    <w:p w14:paraId="125C1A5A" w14:textId="77777777" w:rsidR="00C13BF8" w:rsidRPr="00D979DE" w:rsidRDefault="00C13BF8" w:rsidP="00C13BF8">
      <w:pPr>
        <w:spacing w:line="260" w:lineRule="exact"/>
        <w:ind w:right="1003"/>
        <w:rPr>
          <w:sz w:val="28"/>
          <w:szCs w:val="28"/>
        </w:rPr>
      </w:pPr>
    </w:p>
    <w:p w14:paraId="726BB68C" w14:textId="77777777" w:rsidR="00C13BF8" w:rsidRDefault="00C13BF8" w:rsidP="00C13BF8">
      <w:pPr>
        <w:rPr>
          <w:b/>
          <w:color w:val="1F4E79"/>
          <w:position w:val="-1"/>
          <w:sz w:val="32"/>
          <w:szCs w:val="32"/>
        </w:rPr>
      </w:pPr>
      <w:r>
        <w:rPr>
          <w:b/>
          <w:color w:val="1F4E79"/>
          <w:position w:val="-1"/>
          <w:sz w:val="32"/>
          <w:szCs w:val="32"/>
        </w:rPr>
        <w:br w:type="page"/>
      </w:r>
    </w:p>
    <w:p w14:paraId="2947207B" w14:textId="77777777" w:rsidR="00C13BF8" w:rsidRDefault="00C13BF8" w:rsidP="00C13BF8">
      <w:pPr>
        <w:spacing w:before="54" w:line="360" w:lineRule="exact"/>
        <w:jc w:val="center"/>
        <w:rPr>
          <w:b/>
          <w:color w:val="1F4E79"/>
          <w:position w:val="-1"/>
          <w:sz w:val="32"/>
          <w:szCs w:val="32"/>
        </w:rPr>
      </w:pPr>
      <w:r>
        <w:rPr>
          <w:b/>
          <w:color w:val="1F4E79"/>
          <w:position w:val="-1"/>
          <w:sz w:val="32"/>
          <w:szCs w:val="32"/>
        </w:rPr>
        <w:lastRenderedPageBreak/>
        <w:t>T</w:t>
      </w:r>
      <w:r>
        <w:rPr>
          <w:b/>
          <w:color w:val="1F4E79"/>
          <w:spacing w:val="1"/>
          <w:position w:val="-1"/>
          <w:sz w:val="32"/>
          <w:szCs w:val="32"/>
        </w:rPr>
        <w:t>EM</w:t>
      </w:r>
      <w:r>
        <w:rPr>
          <w:b/>
          <w:color w:val="1F4E79"/>
          <w:position w:val="-1"/>
          <w:sz w:val="32"/>
          <w:szCs w:val="32"/>
        </w:rPr>
        <w:t>PLATE</w:t>
      </w:r>
      <w:r>
        <w:rPr>
          <w:b/>
          <w:color w:val="1F4E79"/>
          <w:spacing w:val="-18"/>
          <w:position w:val="-1"/>
          <w:sz w:val="32"/>
          <w:szCs w:val="32"/>
        </w:rPr>
        <w:t xml:space="preserve"> </w:t>
      </w:r>
      <w:r>
        <w:rPr>
          <w:b/>
          <w:color w:val="1F4E79"/>
          <w:spacing w:val="1"/>
          <w:position w:val="-1"/>
          <w:sz w:val="32"/>
          <w:szCs w:val="32"/>
        </w:rPr>
        <w:t>FO</w:t>
      </w:r>
      <w:r>
        <w:rPr>
          <w:b/>
          <w:color w:val="1F4E79"/>
          <w:position w:val="-1"/>
          <w:sz w:val="32"/>
          <w:szCs w:val="32"/>
        </w:rPr>
        <w:t>R</w:t>
      </w:r>
      <w:r>
        <w:rPr>
          <w:b/>
          <w:color w:val="1F4E79"/>
          <w:spacing w:val="-7"/>
          <w:position w:val="-1"/>
          <w:sz w:val="32"/>
          <w:szCs w:val="32"/>
        </w:rPr>
        <w:t xml:space="preserve"> </w:t>
      </w:r>
      <w:r>
        <w:rPr>
          <w:b/>
          <w:color w:val="1F4E79"/>
          <w:spacing w:val="1"/>
          <w:position w:val="-1"/>
          <w:sz w:val="32"/>
          <w:szCs w:val="32"/>
        </w:rPr>
        <w:t>C</w:t>
      </w:r>
      <w:r>
        <w:rPr>
          <w:b/>
          <w:color w:val="1F4E79"/>
          <w:spacing w:val="-1"/>
          <w:position w:val="-1"/>
          <w:sz w:val="32"/>
          <w:szCs w:val="32"/>
        </w:rPr>
        <w:t>O</w:t>
      </w:r>
      <w:r>
        <w:rPr>
          <w:b/>
          <w:color w:val="1F4E79"/>
          <w:position w:val="-1"/>
          <w:sz w:val="32"/>
          <w:szCs w:val="32"/>
        </w:rPr>
        <w:t>URSE</w:t>
      </w:r>
      <w:r>
        <w:rPr>
          <w:b/>
          <w:color w:val="1F4E79"/>
          <w:spacing w:val="-10"/>
          <w:position w:val="-1"/>
          <w:sz w:val="32"/>
          <w:szCs w:val="32"/>
        </w:rPr>
        <w:t xml:space="preserve"> </w:t>
      </w:r>
      <w:r>
        <w:rPr>
          <w:b/>
          <w:color w:val="1F4E79"/>
          <w:position w:val="-1"/>
          <w:sz w:val="32"/>
          <w:szCs w:val="32"/>
        </w:rPr>
        <w:t>S</w:t>
      </w:r>
      <w:r>
        <w:rPr>
          <w:b/>
          <w:color w:val="1F4E79"/>
          <w:spacing w:val="-1"/>
          <w:position w:val="-1"/>
          <w:sz w:val="32"/>
          <w:szCs w:val="32"/>
        </w:rPr>
        <w:t>P</w:t>
      </w:r>
      <w:r>
        <w:rPr>
          <w:b/>
          <w:color w:val="1F4E79"/>
          <w:spacing w:val="3"/>
          <w:position w:val="-1"/>
          <w:sz w:val="32"/>
          <w:szCs w:val="32"/>
        </w:rPr>
        <w:t>E</w:t>
      </w:r>
      <w:r>
        <w:rPr>
          <w:b/>
          <w:color w:val="1F4E79"/>
          <w:position w:val="-1"/>
          <w:sz w:val="32"/>
          <w:szCs w:val="32"/>
        </w:rPr>
        <w:t>CIFICA</w:t>
      </w:r>
      <w:r>
        <w:rPr>
          <w:b/>
          <w:color w:val="1F4E79"/>
          <w:spacing w:val="1"/>
          <w:position w:val="-1"/>
          <w:sz w:val="32"/>
          <w:szCs w:val="32"/>
        </w:rPr>
        <w:t>T</w:t>
      </w:r>
      <w:r>
        <w:rPr>
          <w:b/>
          <w:color w:val="1F4E79"/>
          <w:spacing w:val="3"/>
          <w:position w:val="-1"/>
          <w:sz w:val="32"/>
          <w:szCs w:val="32"/>
        </w:rPr>
        <w:t>I</w:t>
      </w:r>
      <w:r>
        <w:rPr>
          <w:b/>
          <w:color w:val="1F4E79"/>
          <w:spacing w:val="-1"/>
          <w:position w:val="-1"/>
          <w:sz w:val="32"/>
          <w:szCs w:val="32"/>
        </w:rPr>
        <w:t>O</w:t>
      </w:r>
      <w:r>
        <w:rPr>
          <w:b/>
          <w:color w:val="1F4E79"/>
          <w:position w:val="-1"/>
          <w:sz w:val="32"/>
          <w:szCs w:val="32"/>
        </w:rPr>
        <w:t>N</w:t>
      </w:r>
    </w:p>
    <w:p w14:paraId="28B5DFD5" w14:textId="77777777" w:rsidR="00C13BF8" w:rsidRDefault="00C13BF8" w:rsidP="00C13BF8">
      <w:pPr>
        <w:spacing w:before="54" w:line="360" w:lineRule="exact"/>
        <w:ind w:left="2282"/>
        <w:rPr>
          <w:sz w:val="32"/>
          <w:szCs w:val="32"/>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C5BD4" w14:paraId="3B6510C5" w14:textId="77777777" w:rsidTr="00B66612">
        <w:trPr>
          <w:trHeight w:val="1077"/>
          <w:jc w:val="center"/>
        </w:trPr>
        <w:tc>
          <w:tcPr>
            <w:tcW w:w="9642" w:type="dxa"/>
            <w:shd w:val="clear" w:color="auto" w:fill="B8CCE4"/>
            <w:vAlign w:val="center"/>
          </w:tcPr>
          <w:p w14:paraId="6458BD5A" w14:textId="77777777" w:rsidR="00C13BF8" w:rsidRPr="008C6C9E" w:rsidRDefault="00C13BF8" w:rsidP="00B66612">
            <w:pPr>
              <w:jc w:val="center"/>
              <w:rPr>
                <w:sz w:val="28"/>
                <w:szCs w:val="28"/>
              </w:rPr>
            </w:pPr>
            <w:r w:rsidRPr="008C6C9E">
              <w:rPr>
                <w:sz w:val="28"/>
                <w:szCs w:val="28"/>
              </w:rPr>
              <w:t>HIGHER EDUCATION PERFORMANCE REVIEW: PROGRAMME REVIEW</w:t>
            </w:r>
          </w:p>
        </w:tc>
      </w:tr>
    </w:tbl>
    <w:p w14:paraId="2F411EB3" w14:textId="77777777" w:rsidR="00C13BF8" w:rsidRDefault="00C13BF8" w:rsidP="00C13BF8">
      <w:pPr>
        <w:spacing w:before="3" w:line="160" w:lineRule="exact"/>
        <w:rPr>
          <w:sz w:val="17"/>
          <w:szCs w:val="17"/>
        </w:rPr>
      </w:pPr>
    </w:p>
    <w:p w14:paraId="7043774A" w14:textId="77777777" w:rsidR="00C13BF8" w:rsidRDefault="00C13BF8" w:rsidP="00C13BF8">
      <w:pPr>
        <w:spacing w:before="3" w:line="160" w:lineRule="exact"/>
        <w:rPr>
          <w:sz w:val="17"/>
          <w:szCs w:val="17"/>
        </w:rPr>
      </w:pPr>
    </w:p>
    <w:p w14:paraId="67444FE9" w14:textId="77777777" w:rsidR="00C13BF8" w:rsidRDefault="00C13BF8" w:rsidP="00C13BF8">
      <w:pPr>
        <w:spacing w:before="3" w:line="160" w:lineRule="exact"/>
        <w:rPr>
          <w:sz w:val="17"/>
          <w:szCs w:val="17"/>
        </w:rPr>
      </w:pPr>
    </w:p>
    <w:p w14:paraId="42BA8B91" w14:textId="77777777" w:rsidR="00C13BF8" w:rsidRDefault="00C13BF8" w:rsidP="00C13BF8">
      <w:pPr>
        <w:spacing w:before="21" w:line="320" w:lineRule="exact"/>
        <w:rPr>
          <w:sz w:val="30"/>
          <w:szCs w:val="30"/>
        </w:rPr>
      </w:pPr>
      <w:r>
        <w:rPr>
          <w:b/>
          <w:color w:val="1F4E79"/>
          <w:position w:val="-1"/>
          <w:sz w:val="30"/>
          <w:szCs w:val="30"/>
        </w:rPr>
        <w:t>C</w:t>
      </w:r>
      <w:r>
        <w:rPr>
          <w:b/>
          <w:color w:val="1F4E79"/>
          <w:spacing w:val="-1"/>
          <w:position w:val="-1"/>
          <w:sz w:val="30"/>
          <w:szCs w:val="30"/>
        </w:rPr>
        <w:t>O</w:t>
      </w:r>
      <w:r>
        <w:rPr>
          <w:b/>
          <w:color w:val="1F4E79"/>
          <w:position w:val="-1"/>
          <w:sz w:val="30"/>
          <w:szCs w:val="30"/>
        </w:rPr>
        <w:t>U</w:t>
      </w:r>
      <w:r>
        <w:rPr>
          <w:b/>
          <w:color w:val="1F4E79"/>
          <w:spacing w:val="-1"/>
          <w:position w:val="-1"/>
          <w:sz w:val="30"/>
          <w:szCs w:val="30"/>
        </w:rPr>
        <w:t>R</w:t>
      </w:r>
      <w:r>
        <w:rPr>
          <w:b/>
          <w:color w:val="1F4E79"/>
          <w:spacing w:val="1"/>
          <w:position w:val="-1"/>
          <w:sz w:val="30"/>
          <w:szCs w:val="30"/>
        </w:rPr>
        <w:t>S</w:t>
      </w:r>
      <w:r>
        <w:rPr>
          <w:b/>
          <w:color w:val="1F4E79"/>
          <w:position w:val="-1"/>
          <w:sz w:val="30"/>
          <w:szCs w:val="30"/>
        </w:rPr>
        <w:t xml:space="preserve">E </w:t>
      </w:r>
      <w:r>
        <w:rPr>
          <w:b/>
          <w:color w:val="1F4E79"/>
          <w:spacing w:val="1"/>
          <w:position w:val="-1"/>
          <w:sz w:val="30"/>
          <w:szCs w:val="30"/>
        </w:rPr>
        <w:t>S</w:t>
      </w:r>
      <w:r>
        <w:rPr>
          <w:b/>
          <w:color w:val="1F4E79"/>
          <w:spacing w:val="-1"/>
          <w:position w:val="-1"/>
          <w:sz w:val="30"/>
          <w:szCs w:val="30"/>
        </w:rPr>
        <w:t>PE</w:t>
      </w:r>
      <w:r>
        <w:rPr>
          <w:b/>
          <w:color w:val="1F4E79"/>
          <w:position w:val="-1"/>
          <w:sz w:val="30"/>
          <w:szCs w:val="30"/>
        </w:rPr>
        <w:t>CIFIC</w:t>
      </w:r>
      <w:r>
        <w:rPr>
          <w:b/>
          <w:color w:val="1F4E79"/>
          <w:spacing w:val="-1"/>
          <w:position w:val="-1"/>
          <w:sz w:val="30"/>
          <w:szCs w:val="30"/>
        </w:rPr>
        <w:t>AT</w:t>
      </w:r>
      <w:r>
        <w:rPr>
          <w:b/>
          <w:color w:val="1F4E79"/>
          <w:position w:val="-1"/>
          <w:sz w:val="30"/>
          <w:szCs w:val="30"/>
        </w:rPr>
        <w:t>ION</w:t>
      </w:r>
    </w:p>
    <w:p w14:paraId="0988FF10" w14:textId="77777777" w:rsidR="00C13BF8" w:rsidRDefault="00C13BF8" w:rsidP="00C13BF8">
      <w:pPr>
        <w:spacing w:before="3" w:line="160" w:lineRule="exact"/>
        <w:rPr>
          <w:sz w:val="17"/>
          <w:szCs w:val="17"/>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6A54A2" w14:paraId="1042675E" w14:textId="77777777" w:rsidTr="00B66612">
        <w:trPr>
          <w:trHeight w:val="2041"/>
          <w:jc w:val="center"/>
        </w:trPr>
        <w:tc>
          <w:tcPr>
            <w:tcW w:w="9642" w:type="dxa"/>
            <w:shd w:val="clear" w:color="auto" w:fill="B8CCE4"/>
            <w:vAlign w:val="center"/>
          </w:tcPr>
          <w:p w14:paraId="67ADC3EE" w14:textId="77777777" w:rsidR="00C13BF8" w:rsidRPr="00567DF2" w:rsidRDefault="00C13BF8" w:rsidP="00B66612">
            <w:pPr>
              <w:jc w:val="both"/>
              <w:rPr>
                <w:sz w:val="28"/>
                <w:szCs w:val="28"/>
                <w:vertAlign w:val="subscript"/>
              </w:rPr>
            </w:pPr>
            <w:r>
              <w:rPr>
                <w:sz w:val="28"/>
                <w:szCs w:val="28"/>
              </w:rPr>
              <w:t xml:space="preserve">Pavement Design and Analysis deals with the study of different types of pavement like flexible pavement and rigid pavement, and study the materials of creates these types of pavements and properties, behaviors, and specifications.   </w:t>
            </w:r>
          </w:p>
        </w:tc>
      </w:tr>
    </w:tbl>
    <w:p w14:paraId="5E8435D2" w14:textId="77777777" w:rsidR="00C13BF8" w:rsidRDefault="00C13BF8" w:rsidP="00C13BF8">
      <w:pPr>
        <w:spacing w:before="3" w:line="160" w:lineRule="exact"/>
        <w:rPr>
          <w:sz w:val="17"/>
          <w:szCs w:val="17"/>
        </w:rPr>
      </w:pPr>
    </w:p>
    <w:p w14:paraId="1111ADBB" w14:textId="77777777" w:rsidR="00C13BF8" w:rsidRDefault="00C13BF8" w:rsidP="00C13BF8">
      <w:pPr>
        <w:spacing w:before="3" w:line="160" w:lineRule="exact"/>
        <w:rPr>
          <w:sz w:val="17"/>
          <w:szCs w:val="17"/>
        </w:rPr>
      </w:pPr>
    </w:p>
    <w:p w14:paraId="6E429CBF" w14:textId="77777777" w:rsidR="00C13BF8" w:rsidRDefault="00C13BF8" w:rsidP="00C13BF8">
      <w:pPr>
        <w:spacing w:before="3" w:line="160" w:lineRule="exact"/>
        <w:rPr>
          <w:sz w:val="17"/>
          <w:szCs w:val="1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4821"/>
        <w:gridCol w:w="4821"/>
      </w:tblGrid>
      <w:tr w:rsidR="00C13BF8" w:rsidRPr="006A54A2" w14:paraId="5F8A5BA2" w14:textId="77777777" w:rsidTr="00B66612">
        <w:trPr>
          <w:trHeight w:val="510"/>
          <w:jc w:val="center"/>
        </w:trPr>
        <w:tc>
          <w:tcPr>
            <w:tcW w:w="4821" w:type="dxa"/>
            <w:shd w:val="clear" w:color="auto" w:fill="B8CCE4"/>
            <w:vAlign w:val="center"/>
          </w:tcPr>
          <w:p w14:paraId="0C8445F9" w14:textId="77777777" w:rsidR="00C13BF8" w:rsidRPr="008C6C9E" w:rsidRDefault="00C13BF8" w:rsidP="00B66612">
            <w:pPr>
              <w:rPr>
                <w:sz w:val="28"/>
                <w:szCs w:val="28"/>
              </w:rPr>
            </w:pPr>
            <w:r w:rsidRPr="008C6C9E">
              <w:rPr>
                <w:sz w:val="28"/>
                <w:szCs w:val="28"/>
              </w:rPr>
              <w:t>1. Teaching Institution</w:t>
            </w:r>
          </w:p>
        </w:tc>
        <w:tc>
          <w:tcPr>
            <w:tcW w:w="4821" w:type="dxa"/>
            <w:shd w:val="clear" w:color="auto" w:fill="B8CCE4"/>
            <w:vAlign w:val="center"/>
          </w:tcPr>
          <w:p w14:paraId="497D1B3A" w14:textId="77777777" w:rsidR="00C13BF8" w:rsidRPr="009F1A3E" w:rsidRDefault="00C13BF8" w:rsidP="00B66612">
            <w:pPr>
              <w:rPr>
                <w:color w:val="FF0000"/>
                <w:sz w:val="28"/>
                <w:szCs w:val="28"/>
                <w:highlight w:val="yellow"/>
              </w:rPr>
            </w:pPr>
            <w:r w:rsidRPr="00AF75D4">
              <w:rPr>
                <w:sz w:val="28"/>
                <w:szCs w:val="28"/>
              </w:rPr>
              <w:t>University of Basrah</w:t>
            </w:r>
          </w:p>
        </w:tc>
      </w:tr>
      <w:tr w:rsidR="00C13BF8" w:rsidRPr="006A54A2" w14:paraId="1D0539D1" w14:textId="77777777" w:rsidTr="00B66612">
        <w:trPr>
          <w:trHeight w:val="510"/>
          <w:jc w:val="center"/>
        </w:trPr>
        <w:tc>
          <w:tcPr>
            <w:tcW w:w="4821" w:type="dxa"/>
            <w:shd w:val="clear" w:color="auto" w:fill="B8CCE4"/>
            <w:vAlign w:val="center"/>
          </w:tcPr>
          <w:p w14:paraId="59EA2E57" w14:textId="77777777" w:rsidR="00C13BF8" w:rsidRPr="008C6C9E" w:rsidRDefault="00C13BF8" w:rsidP="00B66612">
            <w:pPr>
              <w:rPr>
                <w:sz w:val="28"/>
                <w:szCs w:val="28"/>
              </w:rPr>
            </w:pPr>
            <w:r w:rsidRPr="008C6C9E">
              <w:rPr>
                <w:sz w:val="28"/>
                <w:szCs w:val="28"/>
              </w:rPr>
              <w:t>2. University Department/Centre</w:t>
            </w:r>
          </w:p>
        </w:tc>
        <w:tc>
          <w:tcPr>
            <w:tcW w:w="4821" w:type="dxa"/>
            <w:shd w:val="clear" w:color="auto" w:fill="DBE5F1"/>
            <w:vAlign w:val="center"/>
          </w:tcPr>
          <w:p w14:paraId="0800AD4E" w14:textId="77777777" w:rsidR="00C13BF8" w:rsidRPr="008C6C9E" w:rsidRDefault="00C13BF8" w:rsidP="00B66612">
            <w:pPr>
              <w:rPr>
                <w:sz w:val="28"/>
                <w:szCs w:val="28"/>
              </w:rPr>
            </w:pPr>
            <w:r>
              <w:rPr>
                <w:sz w:val="28"/>
                <w:szCs w:val="28"/>
              </w:rPr>
              <w:t>Civil Engineering Department</w:t>
            </w:r>
          </w:p>
        </w:tc>
      </w:tr>
      <w:tr w:rsidR="00C13BF8" w:rsidRPr="006A54A2" w14:paraId="5A4D63A0" w14:textId="77777777" w:rsidTr="00B66612">
        <w:trPr>
          <w:trHeight w:val="510"/>
          <w:jc w:val="center"/>
        </w:trPr>
        <w:tc>
          <w:tcPr>
            <w:tcW w:w="4821" w:type="dxa"/>
            <w:shd w:val="clear" w:color="auto" w:fill="B8CCE4"/>
            <w:vAlign w:val="center"/>
          </w:tcPr>
          <w:p w14:paraId="6C87CE68" w14:textId="77777777" w:rsidR="00C13BF8" w:rsidRPr="008C6C9E" w:rsidRDefault="00C13BF8" w:rsidP="00B66612">
            <w:pPr>
              <w:rPr>
                <w:sz w:val="28"/>
                <w:szCs w:val="28"/>
              </w:rPr>
            </w:pPr>
            <w:r w:rsidRPr="008C6C9E">
              <w:rPr>
                <w:sz w:val="28"/>
                <w:szCs w:val="28"/>
              </w:rPr>
              <w:t>3. Course title/code</w:t>
            </w:r>
          </w:p>
        </w:tc>
        <w:tc>
          <w:tcPr>
            <w:tcW w:w="4821" w:type="dxa"/>
            <w:shd w:val="clear" w:color="auto" w:fill="B8CCE4"/>
            <w:vAlign w:val="center"/>
          </w:tcPr>
          <w:p w14:paraId="31065090" w14:textId="77777777" w:rsidR="00C13BF8" w:rsidRPr="008C6C9E" w:rsidRDefault="00C13BF8" w:rsidP="00B66612">
            <w:pPr>
              <w:rPr>
                <w:sz w:val="28"/>
                <w:szCs w:val="28"/>
              </w:rPr>
            </w:pPr>
            <w:r>
              <w:rPr>
                <w:sz w:val="28"/>
                <w:szCs w:val="28"/>
              </w:rPr>
              <w:t xml:space="preserve">Pavement Design and Analysis </w:t>
            </w:r>
            <w:r w:rsidRPr="00AA0F3D">
              <w:rPr>
                <w:sz w:val="28"/>
                <w:szCs w:val="28"/>
              </w:rPr>
              <w:t>/4</w:t>
            </w:r>
            <w:r>
              <w:rPr>
                <w:sz w:val="28"/>
                <w:szCs w:val="28"/>
              </w:rPr>
              <w:t>2</w:t>
            </w:r>
            <w:r w:rsidRPr="00AA0F3D">
              <w:rPr>
                <w:sz w:val="28"/>
                <w:szCs w:val="28"/>
              </w:rPr>
              <w:t>5</w:t>
            </w:r>
          </w:p>
        </w:tc>
      </w:tr>
      <w:tr w:rsidR="00C13BF8" w:rsidRPr="006A54A2" w14:paraId="62DD4295" w14:textId="77777777" w:rsidTr="00B66612">
        <w:trPr>
          <w:trHeight w:val="510"/>
          <w:jc w:val="center"/>
        </w:trPr>
        <w:tc>
          <w:tcPr>
            <w:tcW w:w="4821" w:type="dxa"/>
            <w:shd w:val="clear" w:color="auto" w:fill="B8CCE4"/>
            <w:vAlign w:val="center"/>
          </w:tcPr>
          <w:p w14:paraId="65F3DD9F" w14:textId="77777777" w:rsidR="00C13BF8" w:rsidRPr="008C6C9E" w:rsidRDefault="00C13BF8" w:rsidP="00B66612">
            <w:pPr>
              <w:rPr>
                <w:sz w:val="28"/>
                <w:szCs w:val="28"/>
              </w:rPr>
            </w:pPr>
            <w:r>
              <w:rPr>
                <w:sz w:val="28"/>
                <w:szCs w:val="28"/>
              </w:rPr>
              <w:t>4</w:t>
            </w:r>
            <w:r w:rsidRPr="008C6C9E">
              <w:rPr>
                <w:sz w:val="28"/>
                <w:szCs w:val="28"/>
              </w:rPr>
              <w:t>. Modes of Attendance offered</w:t>
            </w:r>
          </w:p>
        </w:tc>
        <w:tc>
          <w:tcPr>
            <w:tcW w:w="4821" w:type="dxa"/>
            <w:shd w:val="clear" w:color="auto" w:fill="B8CCE4"/>
            <w:vAlign w:val="center"/>
          </w:tcPr>
          <w:p w14:paraId="5789F733" w14:textId="77777777" w:rsidR="00C13BF8" w:rsidRPr="007B189E" w:rsidRDefault="00C13BF8" w:rsidP="00B66612">
            <w:pPr>
              <w:rPr>
                <w:sz w:val="28"/>
                <w:szCs w:val="28"/>
                <w:lang w:val="en-GB"/>
              </w:rPr>
            </w:pPr>
            <w:r>
              <w:rPr>
                <w:sz w:val="28"/>
                <w:szCs w:val="28"/>
              </w:rPr>
              <w:t>Class attendance</w:t>
            </w:r>
            <w:r>
              <w:rPr>
                <w:sz w:val="28"/>
                <w:szCs w:val="28"/>
                <w:lang w:val="en-GB"/>
              </w:rPr>
              <w:t xml:space="preserve"> or online</w:t>
            </w:r>
          </w:p>
        </w:tc>
      </w:tr>
      <w:tr w:rsidR="00C13BF8" w:rsidRPr="006A54A2" w14:paraId="5F755360" w14:textId="77777777" w:rsidTr="00B66612">
        <w:trPr>
          <w:trHeight w:val="510"/>
          <w:jc w:val="center"/>
        </w:trPr>
        <w:tc>
          <w:tcPr>
            <w:tcW w:w="4821" w:type="dxa"/>
            <w:shd w:val="clear" w:color="auto" w:fill="B8CCE4"/>
            <w:vAlign w:val="center"/>
          </w:tcPr>
          <w:p w14:paraId="5D502CE9" w14:textId="77777777" w:rsidR="00C13BF8" w:rsidRPr="008C6C9E" w:rsidRDefault="00C13BF8" w:rsidP="00B66612">
            <w:pPr>
              <w:rPr>
                <w:sz w:val="28"/>
                <w:szCs w:val="28"/>
              </w:rPr>
            </w:pPr>
            <w:r>
              <w:rPr>
                <w:sz w:val="28"/>
                <w:szCs w:val="28"/>
              </w:rPr>
              <w:t>5</w:t>
            </w:r>
            <w:r w:rsidRPr="008C6C9E">
              <w:rPr>
                <w:sz w:val="28"/>
                <w:szCs w:val="28"/>
              </w:rPr>
              <w:t>. Semester/Year</w:t>
            </w:r>
          </w:p>
        </w:tc>
        <w:tc>
          <w:tcPr>
            <w:tcW w:w="4821" w:type="dxa"/>
            <w:shd w:val="clear" w:color="auto" w:fill="DBE5F1"/>
            <w:vAlign w:val="center"/>
          </w:tcPr>
          <w:p w14:paraId="67D7DE3A" w14:textId="77777777" w:rsidR="00C13BF8" w:rsidRPr="008C6C9E" w:rsidRDefault="00C13BF8" w:rsidP="00B66612">
            <w:pPr>
              <w:rPr>
                <w:sz w:val="28"/>
                <w:szCs w:val="28"/>
              </w:rPr>
            </w:pPr>
            <w:r>
              <w:rPr>
                <w:sz w:val="28"/>
                <w:szCs w:val="28"/>
              </w:rPr>
              <w:t>2</w:t>
            </w:r>
            <w:r w:rsidRPr="00B95C6C">
              <w:rPr>
                <w:sz w:val="28"/>
                <w:szCs w:val="28"/>
                <w:vertAlign w:val="superscript"/>
              </w:rPr>
              <w:t>nd</w:t>
            </w:r>
            <w:r>
              <w:rPr>
                <w:sz w:val="28"/>
                <w:szCs w:val="28"/>
              </w:rPr>
              <w:t xml:space="preserve"> </w:t>
            </w:r>
            <w:r w:rsidRPr="00AA0F3D">
              <w:rPr>
                <w:sz w:val="28"/>
                <w:szCs w:val="28"/>
              </w:rPr>
              <w:t>Semester / 4</w:t>
            </w:r>
            <w:r w:rsidRPr="00AA0F3D">
              <w:rPr>
                <w:sz w:val="28"/>
                <w:szCs w:val="28"/>
                <w:vertAlign w:val="superscript"/>
              </w:rPr>
              <w:t>th</w:t>
            </w:r>
            <w:r w:rsidRPr="00AA0F3D">
              <w:rPr>
                <w:sz w:val="28"/>
                <w:szCs w:val="28"/>
              </w:rPr>
              <w:t xml:space="preserve">  year</w:t>
            </w:r>
          </w:p>
        </w:tc>
      </w:tr>
      <w:tr w:rsidR="00C13BF8" w:rsidRPr="006A54A2" w14:paraId="6AD8556C" w14:textId="77777777" w:rsidTr="00B66612">
        <w:trPr>
          <w:trHeight w:val="510"/>
          <w:jc w:val="center"/>
        </w:trPr>
        <w:tc>
          <w:tcPr>
            <w:tcW w:w="4821" w:type="dxa"/>
            <w:shd w:val="clear" w:color="auto" w:fill="B8CCE4"/>
            <w:vAlign w:val="center"/>
          </w:tcPr>
          <w:p w14:paraId="330C70D4" w14:textId="77777777" w:rsidR="00C13BF8" w:rsidRPr="008C6C9E" w:rsidRDefault="00C13BF8" w:rsidP="00B66612">
            <w:pPr>
              <w:rPr>
                <w:sz w:val="28"/>
                <w:szCs w:val="28"/>
              </w:rPr>
            </w:pPr>
            <w:r>
              <w:rPr>
                <w:sz w:val="28"/>
                <w:szCs w:val="28"/>
              </w:rPr>
              <w:t>6</w:t>
            </w:r>
            <w:r w:rsidRPr="008C6C9E">
              <w:rPr>
                <w:sz w:val="28"/>
                <w:szCs w:val="28"/>
              </w:rPr>
              <w:t>. Number of hours tuition (total)</w:t>
            </w:r>
          </w:p>
        </w:tc>
        <w:tc>
          <w:tcPr>
            <w:tcW w:w="4821" w:type="dxa"/>
            <w:shd w:val="clear" w:color="auto" w:fill="B8CCE4"/>
            <w:vAlign w:val="center"/>
          </w:tcPr>
          <w:p w14:paraId="7F513E84" w14:textId="77777777" w:rsidR="00C13BF8" w:rsidRPr="008C6C9E" w:rsidRDefault="00C13BF8" w:rsidP="00B66612">
            <w:pPr>
              <w:rPr>
                <w:sz w:val="28"/>
                <w:szCs w:val="28"/>
              </w:rPr>
            </w:pPr>
            <w:r w:rsidRPr="00AA0F3D">
              <w:rPr>
                <w:sz w:val="28"/>
                <w:szCs w:val="28"/>
              </w:rPr>
              <w:t xml:space="preserve">45 </w:t>
            </w:r>
            <w:proofErr w:type="spellStart"/>
            <w:r w:rsidRPr="00AA0F3D">
              <w:rPr>
                <w:sz w:val="28"/>
                <w:szCs w:val="28"/>
              </w:rPr>
              <w:t>hrs</w:t>
            </w:r>
            <w:proofErr w:type="spellEnd"/>
          </w:p>
        </w:tc>
      </w:tr>
      <w:tr w:rsidR="00C13BF8" w:rsidRPr="006A54A2" w14:paraId="6C963A09" w14:textId="77777777" w:rsidTr="00B66612">
        <w:trPr>
          <w:trHeight w:val="510"/>
          <w:jc w:val="center"/>
        </w:trPr>
        <w:tc>
          <w:tcPr>
            <w:tcW w:w="4821" w:type="dxa"/>
            <w:shd w:val="clear" w:color="auto" w:fill="B8CCE4"/>
            <w:vAlign w:val="center"/>
          </w:tcPr>
          <w:p w14:paraId="0851F9AA" w14:textId="77777777" w:rsidR="00C13BF8" w:rsidRPr="008C6C9E" w:rsidRDefault="00C13BF8" w:rsidP="00B66612">
            <w:pPr>
              <w:rPr>
                <w:sz w:val="28"/>
                <w:szCs w:val="28"/>
              </w:rPr>
            </w:pPr>
            <w:r>
              <w:rPr>
                <w:sz w:val="28"/>
                <w:szCs w:val="28"/>
              </w:rPr>
              <w:t>7</w:t>
            </w:r>
            <w:r w:rsidRPr="008C6C9E">
              <w:rPr>
                <w:sz w:val="28"/>
                <w:szCs w:val="28"/>
              </w:rPr>
              <w:t>. Date of production/revision of this</w:t>
            </w:r>
          </w:p>
          <w:p w14:paraId="4BE391C0" w14:textId="77777777" w:rsidR="00C13BF8" w:rsidRPr="008C6C9E" w:rsidRDefault="00C13BF8" w:rsidP="00B66612">
            <w:pPr>
              <w:rPr>
                <w:sz w:val="28"/>
                <w:szCs w:val="28"/>
              </w:rPr>
            </w:pPr>
            <w:r w:rsidRPr="008C6C9E">
              <w:rPr>
                <w:sz w:val="28"/>
                <w:szCs w:val="28"/>
              </w:rPr>
              <w:t>specification</w:t>
            </w:r>
          </w:p>
        </w:tc>
        <w:tc>
          <w:tcPr>
            <w:tcW w:w="4821" w:type="dxa"/>
            <w:shd w:val="clear" w:color="auto" w:fill="DBE5F1"/>
            <w:vAlign w:val="center"/>
          </w:tcPr>
          <w:p w14:paraId="745B45EB" w14:textId="77777777" w:rsidR="00C13BF8" w:rsidRPr="008C6C9E" w:rsidRDefault="00C13BF8" w:rsidP="00B66612">
            <w:pPr>
              <w:rPr>
                <w:sz w:val="28"/>
                <w:szCs w:val="28"/>
              </w:rPr>
            </w:pPr>
            <w:r>
              <w:rPr>
                <w:sz w:val="28"/>
                <w:szCs w:val="28"/>
              </w:rPr>
              <w:t>2024</w:t>
            </w:r>
          </w:p>
        </w:tc>
      </w:tr>
      <w:tr w:rsidR="00C13BF8" w:rsidRPr="006A54A2" w14:paraId="7EBBB072" w14:textId="77777777" w:rsidTr="00B66612">
        <w:trPr>
          <w:trHeight w:val="510"/>
          <w:jc w:val="center"/>
        </w:trPr>
        <w:tc>
          <w:tcPr>
            <w:tcW w:w="9642" w:type="dxa"/>
            <w:gridSpan w:val="2"/>
            <w:shd w:val="clear" w:color="auto" w:fill="B8CCE4"/>
            <w:vAlign w:val="center"/>
          </w:tcPr>
          <w:p w14:paraId="5A3D5A3D" w14:textId="77777777" w:rsidR="00C13BF8" w:rsidRPr="008C6C9E" w:rsidRDefault="00C13BF8" w:rsidP="00B66612">
            <w:pPr>
              <w:rPr>
                <w:sz w:val="28"/>
                <w:szCs w:val="28"/>
              </w:rPr>
            </w:pPr>
            <w:r>
              <w:rPr>
                <w:sz w:val="28"/>
                <w:szCs w:val="28"/>
              </w:rPr>
              <w:t>8</w:t>
            </w:r>
            <w:r w:rsidRPr="008C6C9E">
              <w:rPr>
                <w:sz w:val="28"/>
                <w:szCs w:val="28"/>
              </w:rPr>
              <w:t>. Aims of the Course</w:t>
            </w:r>
          </w:p>
        </w:tc>
      </w:tr>
      <w:tr w:rsidR="00C13BF8" w:rsidRPr="006A54A2" w14:paraId="4DC83838" w14:textId="77777777" w:rsidTr="00B66612">
        <w:trPr>
          <w:trHeight w:val="510"/>
          <w:jc w:val="center"/>
        </w:trPr>
        <w:tc>
          <w:tcPr>
            <w:tcW w:w="9642" w:type="dxa"/>
            <w:gridSpan w:val="2"/>
            <w:shd w:val="clear" w:color="auto" w:fill="DBE5F1"/>
            <w:vAlign w:val="center"/>
          </w:tcPr>
          <w:p w14:paraId="016D00E6" w14:textId="77777777" w:rsidR="00C13BF8" w:rsidRPr="007D4BB5" w:rsidRDefault="00C13BF8" w:rsidP="00792C84">
            <w:pPr>
              <w:pStyle w:val="ListParagraph"/>
              <w:numPr>
                <w:ilvl w:val="0"/>
                <w:numId w:val="4"/>
              </w:numPr>
              <w:spacing w:after="0" w:line="240" w:lineRule="auto"/>
              <w:jc w:val="both"/>
              <w:rPr>
                <w:sz w:val="28"/>
                <w:szCs w:val="28"/>
              </w:rPr>
            </w:pPr>
            <w:r w:rsidRPr="00577E62">
              <w:rPr>
                <w:sz w:val="28"/>
                <w:szCs w:val="28"/>
              </w:rPr>
              <w:t xml:space="preserve">The course aims to present the basic element for design </w:t>
            </w:r>
            <w:r>
              <w:rPr>
                <w:sz w:val="28"/>
                <w:szCs w:val="28"/>
              </w:rPr>
              <w:t>the pavement (flexible &amp; Rigid) also analyze all stresses and applied loads on the pavement and take in the consider choose the materials which used in the pavement construction</w:t>
            </w:r>
            <w:r w:rsidRPr="00577E62">
              <w:rPr>
                <w:rFonts w:asciiTheme="majorBidi" w:eastAsia="TimesNewRomanPSMT" w:hAnsiTheme="majorBidi" w:cstheme="majorBidi"/>
                <w:sz w:val="28"/>
                <w:szCs w:val="28"/>
              </w:rPr>
              <w:t>.</w:t>
            </w:r>
          </w:p>
        </w:tc>
      </w:tr>
    </w:tbl>
    <w:p w14:paraId="15218CD2" w14:textId="77777777" w:rsidR="00C13BF8" w:rsidRDefault="00C13BF8" w:rsidP="00C13BF8">
      <w:pPr>
        <w:spacing w:before="3" w:line="160" w:lineRule="exact"/>
        <w:rPr>
          <w:sz w:val="17"/>
          <w:szCs w:val="17"/>
        </w:rPr>
      </w:pPr>
    </w:p>
    <w:p w14:paraId="43241660" w14:textId="77777777" w:rsidR="00C13BF8" w:rsidRDefault="00C13BF8" w:rsidP="00C13BF8">
      <w:pPr>
        <w:spacing w:line="200" w:lineRule="exact"/>
      </w:pPr>
    </w:p>
    <w:p w14:paraId="5A7B42A8" w14:textId="77777777" w:rsidR="00C13BF8" w:rsidRDefault="00C13BF8" w:rsidP="00C13BF8">
      <w:pPr>
        <w:spacing w:line="200" w:lineRule="exact"/>
      </w:pPr>
    </w:p>
    <w:p w14:paraId="45B90272" w14:textId="77777777" w:rsidR="00C13BF8"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A5097" w14:paraId="36E28EAB" w14:textId="77777777" w:rsidTr="00B66612">
        <w:trPr>
          <w:trHeight w:val="510"/>
          <w:jc w:val="center"/>
        </w:trPr>
        <w:tc>
          <w:tcPr>
            <w:tcW w:w="9632" w:type="dxa"/>
            <w:shd w:val="clear" w:color="auto" w:fill="B8CCE4"/>
            <w:vAlign w:val="center"/>
          </w:tcPr>
          <w:p w14:paraId="659F99F7" w14:textId="77777777" w:rsidR="00C13BF8" w:rsidRPr="008C6C9E" w:rsidRDefault="00C13BF8" w:rsidP="00B66612">
            <w:pPr>
              <w:rPr>
                <w:sz w:val="28"/>
                <w:szCs w:val="28"/>
              </w:rPr>
            </w:pPr>
            <w:r>
              <w:rPr>
                <w:sz w:val="28"/>
                <w:szCs w:val="28"/>
              </w:rPr>
              <w:t>9</w:t>
            </w:r>
            <w:r w:rsidRPr="008C6C9E">
              <w:rPr>
                <w:sz w:val="28"/>
                <w:szCs w:val="28"/>
              </w:rPr>
              <w:t>· Learning Outcomes, Teaching, Learning and Assessment Method</w:t>
            </w:r>
          </w:p>
        </w:tc>
      </w:tr>
      <w:tr w:rsidR="00C13BF8" w:rsidRPr="008A5097" w14:paraId="1C8F9C30" w14:textId="77777777" w:rsidTr="00B66612">
        <w:trPr>
          <w:trHeight w:val="567"/>
          <w:jc w:val="center"/>
        </w:trPr>
        <w:tc>
          <w:tcPr>
            <w:tcW w:w="9632" w:type="dxa"/>
            <w:shd w:val="clear" w:color="auto" w:fill="DBE5F1"/>
            <w:vAlign w:val="center"/>
          </w:tcPr>
          <w:p w14:paraId="2C880C37" w14:textId="77777777" w:rsidR="00C13BF8" w:rsidRPr="00577E62" w:rsidRDefault="00C13BF8" w:rsidP="00B66612">
            <w:pPr>
              <w:ind w:firstLine="306"/>
              <w:rPr>
                <w:sz w:val="28"/>
                <w:szCs w:val="28"/>
              </w:rPr>
            </w:pPr>
            <w:r w:rsidRPr="00577E62">
              <w:rPr>
                <w:sz w:val="28"/>
                <w:szCs w:val="28"/>
              </w:rPr>
              <w:t>A- Knowledge and Understanding</w:t>
            </w:r>
            <w:r>
              <w:rPr>
                <w:sz w:val="28"/>
                <w:szCs w:val="28"/>
              </w:rPr>
              <w:t xml:space="preserve"> of pavement design and analysis.</w:t>
            </w:r>
          </w:p>
          <w:p w14:paraId="7A496881" w14:textId="77777777" w:rsidR="00C13BF8" w:rsidRPr="00577E62" w:rsidRDefault="00C13BF8" w:rsidP="00B66612">
            <w:pPr>
              <w:ind w:left="288" w:hanging="288"/>
              <w:jc w:val="both"/>
              <w:rPr>
                <w:sz w:val="28"/>
                <w:szCs w:val="28"/>
              </w:rPr>
            </w:pPr>
            <w:r w:rsidRPr="00577E62">
              <w:rPr>
                <w:sz w:val="28"/>
                <w:szCs w:val="28"/>
              </w:rPr>
              <w:t xml:space="preserve">A1- </w:t>
            </w:r>
            <w:r>
              <w:rPr>
                <w:sz w:val="28"/>
                <w:szCs w:val="28"/>
              </w:rPr>
              <w:t>Bituminous materials, Natural Asphalt, constituents of asphalt cement, and test of asphalt</w:t>
            </w:r>
          </w:p>
          <w:p w14:paraId="6D3B047D" w14:textId="77777777" w:rsidR="00C13BF8" w:rsidRPr="00CC71DD" w:rsidRDefault="00C13BF8" w:rsidP="00B66612">
            <w:pPr>
              <w:ind w:left="288" w:hanging="288"/>
              <w:jc w:val="both"/>
              <w:rPr>
                <w:color w:val="FF0000"/>
                <w:sz w:val="28"/>
                <w:szCs w:val="28"/>
              </w:rPr>
            </w:pPr>
            <w:r w:rsidRPr="00EA31F8">
              <w:rPr>
                <w:sz w:val="28"/>
                <w:szCs w:val="28"/>
              </w:rPr>
              <w:t xml:space="preserve">A2- </w:t>
            </w:r>
            <w:r w:rsidRPr="00577E62">
              <w:rPr>
                <w:sz w:val="28"/>
                <w:szCs w:val="28"/>
              </w:rPr>
              <w:t xml:space="preserve">The emphasis of the </w:t>
            </w:r>
            <w:r>
              <w:rPr>
                <w:sz w:val="28"/>
                <w:szCs w:val="28"/>
              </w:rPr>
              <w:t>different aggregate</w:t>
            </w:r>
            <w:r w:rsidRPr="00577E62">
              <w:rPr>
                <w:sz w:val="28"/>
                <w:szCs w:val="28"/>
              </w:rPr>
              <w:t xml:space="preserve"> </w:t>
            </w:r>
            <w:r>
              <w:rPr>
                <w:sz w:val="28"/>
                <w:szCs w:val="28"/>
              </w:rPr>
              <w:t>characteristics with size and gradation, and methods of blending for dry mix design.</w:t>
            </w:r>
          </w:p>
          <w:p w14:paraId="0C281158" w14:textId="77777777" w:rsidR="00C13BF8" w:rsidRPr="00EA31F8" w:rsidRDefault="00C13BF8" w:rsidP="00B66612">
            <w:pPr>
              <w:ind w:left="288" w:hanging="288"/>
              <w:rPr>
                <w:sz w:val="28"/>
                <w:szCs w:val="28"/>
              </w:rPr>
            </w:pPr>
            <w:r w:rsidRPr="00EA31F8">
              <w:rPr>
                <w:sz w:val="28"/>
                <w:szCs w:val="28"/>
              </w:rPr>
              <w:lastRenderedPageBreak/>
              <w:t xml:space="preserve">A3- </w:t>
            </w:r>
            <w:r>
              <w:rPr>
                <w:sz w:val="28"/>
                <w:szCs w:val="28"/>
              </w:rPr>
              <w:t>Bituminous mix design, with the objective of mix design</w:t>
            </w:r>
            <w:r w:rsidRPr="00EA31F8">
              <w:rPr>
                <w:sz w:val="28"/>
                <w:szCs w:val="28"/>
              </w:rPr>
              <w:t>.</w:t>
            </w:r>
          </w:p>
          <w:p w14:paraId="782E2007" w14:textId="77777777" w:rsidR="00C13BF8" w:rsidRPr="00CC71DD" w:rsidRDefault="00C13BF8" w:rsidP="00B66612">
            <w:pPr>
              <w:rPr>
                <w:color w:val="FF0000"/>
                <w:sz w:val="28"/>
                <w:szCs w:val="28"/>
              </w:rPr>
            </w:pPr>
            <w:r w:rsidRPr="000D46CD">
              <w:rPr>
                <w:sz w:val="28"/>
                <w:szCs w:val="28"/>
              </w:rPr>
              <w:t xml:space="preserve">A4- </w:t>
            </w:r>
            <w:r>
              <w:rPr>
                <w:sz w:val="28"/>
                <w:szCs w:val="28"/>
              </w:rPr>
              <w:t>Study of stress distribution through the pavement with the calculation of flexible pavement stresses and deflections</w:t>
            </w:r>
            <w:r w:rsidRPr="000D46CD">
              <w:rPr>
                <w:sz w:val="28"/>
                <w:szCs w:val="28"/>
              </w:rPr>
              <w:t>.</w:t>
            </w:r>
          </w:p>
        </w:tc>
      </w:tr>
      <w:tr w:rsidR="00C13BF8" w:rsidRPr="008A5097" w14:paraId="4707123E" w14:textId="77777777" w:rsidTr="00B66612">
        <w:trPr>
          <w:trHeight w:val="567"/>
          <w:jc w:val="center"/>
        </w:trPr>
        <w:tc>
          <w:tcPr>
            <w:tcW w:w="9632" w:type="dxa"/>
            <w:shd w:val="clear" w:color="auto" w:fill="DBE5F1"/>
            <w:vAlign w:val="center"/>
          </w:tcPr>
          <w:p w14:paraId="4C67A9CA" w14:textId="77777777" w:rsidR="00C13BF8" w:rsidRPr="008C6C9E" w:rsidRDefault="00C13BF8" w:rsidP="00B66612">
            <w:pPr>
              <w:ind w:firstLine="306"/>
              <w:rPr>
                <w:sz w:val="28"/>
                <w:szCs w:val="28"/>
              </w:rPr>
            </w:pPr>
            <w:r w:rsidRPr="008C6C9E">
              <w:rPr>
                <w:sz w:val="28"/>
                <w:szCs w:val="28"/>
              </w:rPr>
              <w:lastRenderedPageBreak/>
              <w:t>B. Subject-specific skills</w:t>
            </w:r>
          </w:p>
          <w:p w14:paraId="3FE987BE" w14:textId="77777777" w:rsidR="00C13BF8" w:rsidRPr="00073D74" w:rsidRDefault="00C13BF8" w:rsidP="00B66612">
            <w:pPr>
              <w:ind w:left="288" w:hanging="288"/>
              <w:rPr>
                <w:sz w:val="28"/>
                <w:szCs w:val="28"/>
              </w:rPr>
            </w:pPr>
            <w:r w:rsidRPr="00073D74">
              <w:rPr>
                <w:sz w:val="28"/>
                <w:szCs w:val="28"/>
              </w:rPr>
              <w:t xml:space="preserve">B1 </w:t>
            </w:r>
            <w:r>
              <w:rPr>
                <w:sz w:val="28"/>
                <w:szCs w:val="28"/>
              </w:rPr>
              <w:t>–</w:t>
            </w:r>
            <w:r w:rsidRPr="00073D74">
              <w:rPr>
                <w:sz w:val="28"/>
                <w:szCs w:val="28"/>
              </w:rPr>
              <w:t xml:space="preserve"> </w:t>
            </w:r>
            <w:r>
              <w:rPr>
                <w:sz w:val="28"/>
                <w:szCs w:val="28"/>
              </w:rPr>
              <w:t>Marshal mix design determines the optimum bitumen content for the mix of the flexible pavement</w:t>
            </w:r>
            <w:r w:rsidRPr="00073D74">
              <w:rPr>
                <w:sz w:val="28"/>
                <w:szCs w:val="28"/>
              </w:rPr>
              <w:t>.</w:t>
            </w:r>
          </w:p>
          <w:p w14:paraId="7D096A4C" w14:textId="77777777" w:rsidR="00C13BF8" w:rsidRPr="00A87E35" w:rsidRDefault="00C13BF8" w:rsidP="00B66612">
            <w:pPr>
              <w:ind w:left="288" w:hanging="288"/>
              <w:rPr>
                <w:sz w:val="28"/>
                <w:szCs w:val="28"/>
              </w:rPr>
            </w:pPr>
            <w:r w:rsidRPr="00A87E35">
              <w:rPr>
                <w:sz w:val="28"/>
                <w:szCs w:val="28"/>
              </w:rPr>
              <w:t xml:space="preserve">B2 </w:t>
            </w:r>
            <w:r>
              <w:rPr>
                <w:sz w:val="28"/>
                <w:szCs w:val="28"/>
              </w:rPr>
              <w:t>–</w:t>
            </w:r>
            <w:r w:rsidRPr="00A87E35">
              <w:rPr>
                <w:sz w:val="28"/>
                <w:szCs w:val="28"/>
              </w:rPr>
              <w:t xml:space="preserve"> </w:t>
            </w:r>
            <w:r>
              <w:rPr>
                <w:sz w:val="28"/>
                <w:szCs w:val="28"/>
              </w:rPr>
              <w:t>Flexible pavement design methods (CBR method and AASHTO Design method)</w:t>
            </w:r>
            <w:r w:rsidRPr="00A87E35">
              <w:rPr>
                <w:sz w:val="28"/>
                <w:szCs w:val="28"/>
              </w:rPr>
              <w:t>.</w:t>
            </w:r>
          </w:p>
          <w:p w14:paraId="6D3FE37D" w14:textId="77777777" w:rsidR="00C13BF8" w:rsidRPr="008C6C9E" w:rsidRDefault="00C13BF8" w:rsidP="00B66612">
            <w:pPr>
              <w:ind w:left="288" w:hanging="288"/>
              <w:jc w:val="both"/>
              <w:rPr>
                <w:sz w:val="28"/>
                <w:szCs w:val="28"/>
              </w:rPr>
            </w:pPr>
            <w:r w:rsidRPr="00073D74">
              <w:rPr>
                <w:sz w:val="28"/>
                <w:szCs w:val="28"/>
              </w:rPr>
              <w:t xml:space="preserve">B3 </w:t>
            </w:r>
            <w:r>
              <w:rPr>
                <w:sz w:val="28"/>
                <w:szCs w:val="28"/>
              </w:rPr>
              <w:t>–</w:t>
            </w:r>
            <w:r w:rsidRPr="00073D74">
              <w:rPr>
                <w:sz w:val="28"/>
                <w:szCs w:val="28"/>
              </w:rPr>
              <w:t xml:space="preserve"> </w:t>
            </w:r>
            <w:r>
              <w:rPr>
                <w:sz w:val="28"/>
                <w:szCs w:val="28"/>
              </w:rPr>
              <w:t>Rigid pavement types and types of joints in the rigid pavement, and temperature stresses</w:t>
            </w:r>
            <w:r w:rsidRPr="00073D74">
              <w:rPr>
                <w:sz w:val="28"/>
                <w:szCs w:val="28"/>
              </w:rPr>
              <w:t>.</w:t>
            </w:r>
          </w:p>
        </w:tc>
      </w:tr>
      <w:tr w:rsidR="00C13BF8" w:rsidRPr="008A5097" w14:paraId="282C6240" w14:textId="77777777" w:rsidTr="00B66612">
        <w:trPr>
          <w:trHeight w:val="510"/>
          <w:jc w:val="center"/>
        </w:trPr>
        <w:tc>
          <w:tcPr>
            <w:tcW w:w="9632" w:type="dxa"/>
            <w:shd w:val="clear" w:color="auto" w:fill="B8CCE4"/>
            <w:vAlign w:val="center"/>
          </w:tcPr>
          <w:p w14:paraId="7553BAA6" w14:textId="77777777" w:rsidR="00C13BF8" w:rsidRPr="008C6C9E" w:rsidRDefault="00C13BF8" w:rsidP="00B66612">
            <w:pPr>
              <w:ind w:firstLine="589"/>
              <w:rPr>
                <w:sz w:val="28"/>
                <w:szCs w:val="28"/>
              </w:rPr>
            </w:pPr>
            <w:r w:rsidRPr="008C6C9E">
              <w:rPr>
                <w:sz w:val="28"/>
                <w:szCs w:val="28"/>
              </w:rPr>
              <w:t>Teaching and Learning Methods</w:t>
            </w:r>
          </w:p>
        </w:tc>
      </w:tr>
      <w:tr w:rsidR="00C13BF8" w:rsidRPr="008A5097" w14:paraId="6283DFEB" w14:textId="77777777" w:rsidTr="00B66612">
        <w:trPr>
          <w:trHeight w:val="1304"/>
          <w:jc w:val="center"/>
        </w:trPr>
        <w:tc>
          <w:tcPr>
            <w:tcW w:w="9632" w:type="dxa"/>
            <w:shd w:val="clear" w:color="auto" w:fill="DBE5F1"/>
            <w:vAlign w:val="center"/>
          </w:tcPr>
          <w:p w14:paraId="49C1F31D" w14:textId="77777777" w:rsidR="00C13BF8" w:rsidRPr="00005F42" w:rsidRDefault="00C13BF8" w:rsidP="00B66612">
            <w:pPr>
              <w:jc w:val="both"/>
              <w:rPr>
                <w:color w:val="FF0000"/>
                <w:sz w:val="28"/>
                <w:szCs w:val="28"/>
              </w:rPr>
            </w:pPr>
            <w:r w:rsidRPr="00657BF5">
              <w:rPr>
                <w:sz w:val="28"/>
                <w:szCs w:val="28"/>
              </w:rPr>
              <w:t xml:space="preserve">• </w:t>
            </w:r>
            <w:r w:rsidRPr="000B58B4">
              <w:rPr>
                <w:sz w:val="28"/>
                <w:szCs w:val="28"/>
              </w:rPr>
              <w:t xml:space="preserve">Scientific and research skills are developed through teaching and learning activities. Analysis and design solving skills are further developed </w:t>
            </w:r>
            <w:r>
              <w:rPr>
                <w:sz w:val="28"/>
                <w:szCs w:val="28"/>
              </w:rPr>
              <w:t>employing</w:t>
            </w:r>
            <w:r w:rsidRPr="000B58B4">
              <w:rPr>
                <w:sz w:val="28"/>
                <w:szCs w:val="28"/>
              </w:rPr>
              <w:t xml:space="preserve"> a set of problems prepared by the lecturers in small study groups and all work submitted is evaluated and responded to.</w:t>
            </w:r>
          </w:p>
          <w:p w14:paraId="30986C6A" w14:textId="77777777" w:rsidR="00C13BF8" w:rsidRPr="008C6C9E" w:rsidRDefault="00C13BF8" w:rsidP="00B66612">
            <w:pPr>
              <w:rPr>
                <w:sz w:val="28"/>
                <w:szCs w:val="28"/>
              </w:rPr>
            </w:pPr>
          </w:p>
        </w:tc>
      </w:tr>
      <w:tr w:rsidR="00C13BF8" w:rsidRPr="008A5097" w14:paraId="37886766" w14:textId="77777777" w:rsidTr="00B66612">
        <w:trPr>
          <w:trHeight w:val="510"/>
          <w:jc w:val="center"/>
        </w:trPr>
        <w:tc>
          <w:tcPr>
            <w:tcW w:w="9632" w:type="dxa"/>
            <w:shd w:val="clear" w:color="auto" w:fill="B8CCE4"/>
            <w:vAlign w:val="center"/>
          </w:tcPr>
          <w:p w14:paraId="78322A29" w14:textId="77777777" w:rsidR="00C13BF8" w:rsidRPr="008C6C9E" w:rsidRDefault="00C13BF8" w:rsidP="00B66612">
            <w:pPr>
              <w:ind w:firstLine="589"/>
              <w:rPr>
                <w:sz w:val="28"/>
                <w:szCs w:val="28"/>
              </w:rPr>
            </w:pPr>
            <w:r w:rsidRPr="008C6C9E">
              <w:rPr>
                <w:sz w:val="28"/>
                <w:szCs w:val="28"/>
              </w:rPr>
              <w:t>Assessment methods</w:t>
            </w:r>
          </w:p>
        </w:tc>
      </w:tr>
      <w:tr w:rsidR="00C13BF8" w:rsidRPr="008A5097" w14:paraId="0691A626" w14:textId="77777777" w:rsidTr="00B66612">
        <w:trPr>
          <w:trHeight w:val="1304"/>
          <w:jc w:val="center"/>
        </w:trPr>
        <w:tc>
          <w:tcPr>
            <w:tcW w:w="9632" w:type="dxa"/>
            <w:shd w:val="clear" w:color="auto" w:fill="DBE5F1"/>
            <w:vAlign w:val="center"/>
          </w:tcPr>
          <w:p w14:paraId="06F37B51" w14:textId="77777777" w:rsidR="00C13BF8" w:rsidRPr="00657BF5" w:rsidRDefault="00C13BF8" w:rsidP="00B66612">
            <w:pPr>
              <w:rPr>
                <w:sz w:val="28"/>
                <w:szCs w:val="28"/>
              </w:rPr>
            </w:pPr>
            <w:r w:rsidRPr="00657BF5">
              <w:rPr>
                <w:sz w:val="28"/>
                <w:szCs w:val="28"/>
              </w:rPr>
              <w:t>• Interacting within the lecture.</w:t>
            </w:r>
          </w:p>
          <w:p w14:paraId="45CE7BF0" w14:textId="77777777" w:rsidR="00C13BF8" w:rsidRPr="00657BF5" w:rsidRDefault="00C13BF8" w:rsidP="00B66612">
            <w:pPr>
              <w:rPr>
                <w:sz w:val="28"/>
                <w:szCs w:val="28"/>
              </w:rPr>
            </w:pPr>
            <w:r w:rsidRPr="00657BF5">
              <w:rPr>
                <w:sz w:val="28"/>
                <w:szCs w:val="28"/>
              </w:rPr>
              <w:t>• Homework and reports.</w:t>
            </w:r>
          </w:p>
          <w:p w14:paraId="1D7571CB" w14:textId="77777777" w:rsidR="00C13BF8" w:rsidRPr="00657BF5" w:rsidRDefault="00C13BF8" w:rsidP="00B66612">
            <w:pPr>
              <w:rPr>
                <w:sz w:val="28"/>
                <w:szCs w:val="28"/>
              </w:rPr>
            </w:pPr>
            <w:r>
              <w:rPr>
                <w:sz w:val="28"/>
                <w:szCs w:val="28"/>
              </w:rPr>
              <w:t>• Short exams (quizzes</w:t>
            </w:r>
            <w:r w:rsidRPr="00657BF5">
              <w:rPr>
                <w:sz w:val="28"/>
                <w:szCs w:val="28"/>
              </w:rPr>
              <w:t>).</w:t>
            </w:r>
          </w:p>
          <w:p w14:paraId="3D9B36CA" w14:textId="77777777" w:rsidR="00C13BF8" w:rsidRPr="008C6C9E" w:rsidRDefault="00C13BF8" w:rsidP="00B66612">
            <w:pPr>
              <w:rPr>
                <w:sz w:val="28"/>
                <w:szCs w:val="28"/>
              </w:rPr>
            </w:pPr>
            <w:r w:rsidRPr="00657BF5">
              <w:rPr>
                <w:sz w:val="28"/>
                <w:szCs w:val="28"/>
              </w:rPr>
              <w:t>• Semester and final exams.</w:t>
            </w:r>
          </w:p>
        </w:tc>
      </w:tr>
      <w:tr w:rsidR="00C13BF8" w:rsidRPr="008A5097" w14:paraId="3A33A7CF" w14:textId="77777777" w:rsidTr="00B66612">
        <w:trPr>
          <w:trHeight w:val="567"/>
          <w:jc w:val="center"/>
        </w:trPr>
        <w:tc>
          <w:tcPr>
            <w:tcW w:w="9632" w:type="dxa"/>
            <w:shd w:val="clear" w:color="auto" w:fill="DBE5F1"/>
            <w:vAlign w:val="center"/>
          </w:tcPr>
          <w:p w14:paraId="1C9FAD37" w14:textId="77777777" w:rsidR="00C13BF8" w:rsidRPr="008C6C9E" w:rsidRDefault="00C13BF8" w:rsidP="00B66612">
            <w:pPr>
              <w:ind w:firstLine="306"/>
              <w:rPr>
                <w:sz w:val="28"/>
                <w:szCs w:val="28"/>
              </w:rPr>
            </w:pPr>
            <w:r w:rsidRPr="008C6C9E">
              <w:rPr>
                <w:sz w:val="28"/>
                <w:szCs w:val="28"/>
              </w:rPr>
              <w:t>C. Thinking Skills</w:t>
            </w:r>
          </w:p>
          <w:p w14:paraId="34C4CD4E" w14:textId="77777777" w:rsidR="00C13BF8" w:rsidRPr="00657BF5" w:rsidRDefault="00C13BF8" w:rsidP="00B66612">
            <w:pPr>
              <w:ind w:left="288" w:hanging="288"/>
              <w:jc w:val="both"/>
              <w:rPr>
                <w:sz w:val="28"/>
                <w:szCs w:val="28"/>
              </w:rPr>
            </w:pPr>
            <w:r>
              <w:rPr>
                <w:sz w:val="28"/>
                <w:szCs w:val="28"/>
              </w:rPr>
              <w:t>C</w:t>
            </w:r>
            <w:r w:rsidRPr="00657BF5">
              <w:rPr>
                <w:sz w:val="28"/>
                <w:szCs w:val="28"/>
              </w:rPr>
              <w:t>1- Attention: Arousing the students' attention by implementing one of the applied programs on the display screen in the hall.</w:t>
            </w:r>
          </w:p>
          <w:p w14:paraId="7D04F742" w14:textId="77777777" w:rsidR="00C13BF8" w:rsidRPr="00657BF5" w:rsidRDefault="00C13BF8" w:rsidP="00B66612">
            <w:pPr>
              <w:ind w:left="288" w:hanging="288"/>
              <w:jc w:val="both"/>
              <w:rPr>
                <w:sz w:val="28"/>
                <w:szCs w:val="28"/>
              </w:rPr>
            </w:pPr>
            <w:r w:rsidRPr="00657BF5">
              <w:rPr>
                <w:sz w:val="28"/>
                <w:szCs w:val="28"/>
              </w:rPr>
              <w:t>C2- Response: Follow up the student's interaction with the material displayed on the screen.</w:t>
            </w:r>
          </w:p>
          <w:p w14:paraId="428E9B95" w14:textId="77777777" w:rsidR="00C13BF8" w:rsidRPr="00657BF5" w:rsidRDefault="00C13BF8" w:rsidP="00B66612">
            <w:pPr>
              <w:ind w:left="288" w:hanging="288"/>
              <w:jc w:val="both"/>
              <w:rPr>
                <w:sz w:val="28"/>
                <w:szCs w:val="28"/>
              </w:rPr>
            </w:pPr>
            <w:r w:rsidRPr="00657BF5">
              <w:rPr>
                <w:sz w:val="28"/>
                <w:szCs w:val="28"/>
              </w:rPr>
              <w:t>C3- Attention: Follow up on the interest of the student who interacted more with the presented material, by increasing this interaction by requesting other programs and applications to display.</w:t>
            </w:r>
          </w:p>
          <w:p w14:paraId="73F37FAA" w14:textId="77777777" w:rsidR="00C13BF8" w:rsidRPr="00657BF5" w:rsidRDefault="00C13BF8" w:rsidP="00B66612">
            <w:pPr>
              <w:ind w:left="288" w:hanging="288"/>
              <w:jc w:val="both"/>
              <w:rPr>
                <w:sz w:val="28"/>
                <w:szCs w:val="28"/>
              </w:rPr>
            </w:pPr>
            <w:r w:rsidRPr="00657BF5">
              <w:rPr>
                <w:sz w:val="28"/>
                <w:szCs w:val="28"/>
              </w:rPr>
              <w:t>C4 - Forming the direction: meaning that the student is sympathetic to the presentation and may have an opinion about the direction of the presented topic and defend it.</w:t>
            </w:r>
          </w:p>
          <w:p w14:paraId="5F75831C" w14:textId="77777777" w:rsidR="00C13BF8" w:rsidRPr="008C6C9E" w:rsidRDefault="00C13BF8" w:rsidP="00B66612">
            <w:pPr>
              <w:ind w:left="288" w:hanging="288"/>
              <w:jc w:val="both"/>
              <w:rPr>
                <w:sz w:val="28"/>
                <w:szCs w:val="28"/>
              </w:rPr>
            </w:pPr>
            <w:r>
              <w:rPr>
                <w:sz w:val="28"/>
                <w:szCs w:val="28"/>
              </w:rPr>
              <w:t>C</w:t>
            </w:r>
            <w:r w:rsidRPr="00657BF5">
              <w:rPr>
                <w:sz w:val="28"/>
                <w:szCs w:val="28"/>
              </w:rPr>
              <w:t xml:space="preserve"> 5- Formation of value behavior: meaning that the student reaches the top of the emotional ladder, so that he has a stable level in the lesson and does not become lazy or fidgety.</w:t>
            </w:r>
          </w:p>
        </w:tc>
      </w:tr>
      <w:tr w:rsidR="00C13BF8" w:rsidRPr="008A5097" w14:paraId="67903A3B" w14:textId="77777777" w:rsidTr="00B66612">
        <w:trPr>
          <w:trHeight w:val="510"/>
          <w:jc w:val="center"/>
        </w:trPr>
        <w:tc>
          <w:tcPr>
            <w:tcW w:w="9632" w:type="dxa"/>
            <w:shd w:val="clear" w:color="auto" w:fill="B8CCE4"/>
            <w:vAlign w:val="center"/>
          </w:tcPr>
          <w:p w14:paraId="6AB9737C" w14:textId="77777777" w:rsidR="00C13BF8" w:rsidRPr="008C6C9E" w:rsidRDefault="00C13BF8" w:rsidP="00B66612">
            <w:pPr>
              <w:ind w:firstLine="589"/>
              <w:rPr>
                <w:sz w:val="28"/>
                <w:szCs w:val="28"/>
              </w:rPr>
            </w:pPr>
            <w:r w:rsidRPr="008C6C9E">
              <w:rPr>
                <w:sz w:val="28"/>
                <w:szCs w:val="28"/>
              </w:rPr>
              <w:t>Teaching and Learning Methods</w:t>
            </w:r>
          </w:p>
        </w:tc>
      </w:tr>
      <w:tr w:rsidR="00C13BF8" w:rsidRPr="008A5097" w14:paraId="290F6D6D" w14:textId="77777777" w:rsidTr="00B66612">
        <w:trPr>
          <w:trHeight w:val="1361"/>
          <w:jc w:val="center"/>
        </w:trPr>
        <w:tc>
          <w:tcPr>
            <w:tcW w:w="9632" w:type="dxa"/>
            <w:shd w:val="clear" w:color="auto" w:fill="DBE5F1"/>
            <w:vAlign w:val="center"/>
          </w:tcPr>
          <w:p w14:paraId="2316CFA3" w14:textId="77777777" w:rsidR="00C13BF8" w:rsidRPr="00A271A3" w:rsidRDefault="00C13BF8" w:rsidP="00B66612">
            <w:pPr>
              <w:ind w:left="288" w:hanging="288"/>
              <w:jc w:val="both"/>
              <w:rPr>
                <w:sz w:val="28"/>
                <w:szCs w:val="28"/>
                <w:lang w:val="en-GB"/>
              </w:rPr>
            </w:pPr>
            <w:r w:rsidRPr="00A271A3">
              <w:rPr>
                <w:sz w:val="28"/>
                <w:szCs w:val="28"/>
                <w:lang w:val="en-GB"/>
              </w:rPr>
              <w:t>• The usual theoretical presentation method using the writing board and depending on the style (how and why) of the subject and according to the curriculum of the subject.</w:t>
            </w:r>
          </w:p>
          <w:p w14:paraId="3D2870C3" w14:textId="77777777" w:rsidR="00C13BF8" w:rsidRPr="00A271A3" w:rsidRDefault="00C13BF8" w:rsidP="00B66612">
            <w:pPr>
              <w:ind w:left="288" w:hanging="288"/>
              <w:jc w:val="both"/>
              <w:rPr>
                <w:sz w:val="28"/>
                <w:szCs w:val="28"/>
                <w:lang w:val="en-GB"/>
              </w:rPr>
            </w:pPr>
            <w:r w:rsidRPr="00A271A3">
              <w:rPr>
                <w:sz w:val="28"/>
                <w:szCs w:val="28"/>
                <w:lang w:val="en-GB"/>
              </w:rPr>
              <w:t>• The theoretical presentation method using the (data show) device and depending on the method (how and why) of the subject and according to the subject curriculum.</w:t>
            </w:r>
          </w:p>
          <w:p w14:paraId="537ACCCB" w14:textId="77777777" w:rsidR="00C13BF8" w:rsidRPr="00A271A3" w:rsidRDefault="00C13BF8" w:rsidP="00B66612">
            <w:pPr>
              <w:ind w:left="288" w:hanging="288"/>
              <w:jc w:val="both"/>
              <w:rPr>
                <w:sz w:val="28"/>
                <w:szCs w:val="28"/>
                <w:lang w:val="en-GB"/>
              </w:rPr>
            </w:pPr>
            <w:r w:rsidRPr="00A271A3">
              <w:rPr>
                <w:sz w:val="28"/>
                <w:szCs w:val="28"/>
                <w:lang w:val="en-GB"/>
              </w:rPr>
              <w:lastRenderedPageBreak/>
              <w:t>• The method of laboratory display using special devices for measuring the different properties of the substance under experiment.</w:t>
            </w:r>
          </w:p>
        </w:tc>
      </w:tr>
    </w:tbl>
    <w:p w14:paraId="4FE5B4BB" w14:textId="77777777" w:rsidR="00C13BF8" w:rsidRDefault="00C13BF8" w:rsidP="00C13BF8"/>
    <w:p w14:paraId="3A53445F" w14:textId="77777777" w:rsidR="00C13BF8" w:rsidRDefault="00C13BF8" w:rsidP="00C13BF8"/>
    <w:p w14:paraId="2772D392" w14:textId="77777777" w:rsidR="00C13BF8" w:rsidRDefault="00C13BF8" w:rsidP="00C13BF8"/>
    <w:p w14:paraId="7B2B4075" w14:textId="77777777" w:rsidR="00C13BF8" w:rsidRDefault="00C13BF8" w:rsidP="00C13BF8">
      <w:pPr>
        <w:rPr>
          <w:rtl/>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A5097" w14:paraId="5F5A084C" w14:textId="77777777" w:rsidTr="00B66612">
        <w:trPr>
          <w:trHeight w:val="510"/>
          <w:jc w:val="center"/>
        </w:trPr>
        <w:tc>
          <w:tcPr>
            <w:tcW w:w="9632" w:type="dxa"/>
            <w:shd w:val="clear" w:color="auto" w:fill="B8CCE4"/>
            <w:vAlign w:val="center"/>
          </w:tcPr>
          <w:p w14:paraId="4554C017" w14:textId="77777777" w:rsidR="00C13BF8" w:rsidRPr="008C6C9E" w:rsidRDefault="00C13BF8" w:rsidP="00B66612">
            <w:pPr>
              <w:ind w:firstLine="589"/>
              <w:rPr>
                <w:sz w:val="28"/>
                <w:szCs w:val="28"/>
              </w:rPr>
            </w:pPr>
            <w:r w:rsidRPr="008C6C9E">
              <w:rPr>
                <w:sz w:val="28"/>
                <w:szCs w:val="28"/>
              </w:rPr>
              <w:t>Assessment methods</w:t>
            </w:r>
          </w:p>
        </w:tc>
      </w:tr>
      <w:tr w:rsidR="00C13BF8" w:rsidRPr="008A5097" w14:paraId="0BE4602A" w14:textId="77777777" w:rsidTr="00B66612">
        <w:trPr>
          <w:trHeight w:val="1304"/>
          <w:jc w:val="center"/>
        </w:trPr>
        <w:tc>
          <w:tcPr>
            <w:tcW w:w="9632" w:type="dxa"/>
            <w:shd w:val="clear" w:color="auto" w:fill="DBE5F1"/>
            <w:vAlign w:val="center"/>
          </w:tcPr>
          <w:p w14:paraId="1BFD3290" w14:textId="77777777" w:rsidR="00C13BF8" w:rsidRPr="00D066AC" w:rsidRDefault="00C13BF8" w:rsidP="00B66612">
            <w:pPr>
              <w:ind w:left="288" w:hanging="288"/>
              <w:jc w:val="both"/>
              <w:rPr>
                <w:sz w:val="28"/>
                <w:szCs w:val="28"/>
              </w:rPr>
            </w:pPr>
            <w:r w:rsidRPr="00D066AC">
              <w:rPr>
                <w:sz w:val="28"/>
                <w:szCs w:val="28"/>
              </w:rPr>
              <w:t>• Direct questions in a manner (how and why) for the subject during the theoretical and practical lecture.</w:t>
            </w:r>
          </w:p>
          <w:p w14:paraId="5B8987D1" w14:textId="77777777" w:rsidR="00C13BF8" w:rsidRPr="00D066AC" w:rsidRDefault="00C13BF8" w:rsidP="00B66612">
            <w:pPr>
              <w:ind w:left="288" w:hanging="288"/>
              <w:jc w:val="both"/>
              <w:rPr>
                <w:sz w:val="28"/>
                <w:szCs w:val="28"/>
              </w:rPr>
            </w:pPr>
            <w:r w:rsidRPr="00D066AC">
              <w:rPr>
                <w:sz w:val="28"/>
                <w:szCs w:val="28"/>
              </w:rPr>
              <w:t>• Sudden exams during the theoretical and practical lecture.</w:t>
            </w:r>
          </w:p>
          <w:p w14:paraId="462C3E08" w14:textId="77777777" w:rsidR="00C13BF8" w:rsidRPr="00D066AC" w:rsidRDefault="00C13BF8" w:rsidP="00B66612">
            <w:pPr>
              <w:ind w:left="288" w:hanging="288"/>
              <w:jc w:val="both"/>
              <w:rPr>
                <w:sz w:val="28"/>
                <w:szCs w:val="28"/>
              </w:rPr>
            </w:pPr>
            <w:r w:rsidRPr="00D066AC">
              <w:rPr>
                <w:sz w:val="28"/>
                <w:szCs w:val="28"/>
              </w:rPr>
              <w:t>• Quarterly exams for the theoretical and practical side.</w:t>
            </w:r>
          </w:p>
          <w:p w14:paraId="2A54A255" w14:textId="77777777" w:rsidR="00C13BF8" w:rsidRPr="008C6C9E" w:rsidRDefault="00C13BF8" w:rsidP="00B66612">
            <w:pPr>
              <w:ind w:left="288" w:hanging="288"/>
              <w:jc w:val="both"/>
              <w:rPr>
                <w:sz w:val="28"/>
                <w:szCs w:val="28"/>
              </w:rPr>
            </w:pPr>
            <w:r w:rsidRPr="00D066AC">
              <w:rPr>
                <w:sz w:val="28"/>
                <w:szCs w:val="28"/>
              </w:rPr>
              <w:t>• Final exams for the theoretical and practical side.</w:t>
            </w:r>
          </w:p>
        </w:tc>
      </w:tr>
      <w:tr w:rsidR="00C13BF8" w:rsidRPr="008A5097" w14:paraId="5F65A814" w14:textId="77777777" w:rsidTr="00B66612">
        <w:trPr>
          <w:trHeight w:val="1304"/>
          <w:jc w:val="center"/>
        </w:trPr>
        <w:tc>
          <w:tcPr>
            <w:tcW w:w="9632" w:type="dxa"/>
            <w:shd w:val="clear" w:color="auto" w:fill="DBE5F1"/>
            <w:vAlign w:val="center"/>
          </w:tcPr>
          <w:p w14:paraId="5349D119" w14:textId="77777777" w:rsidR="00C13BF8" w:rsidRPr="008C6C9E" w:rsidRDefault="00C13BF8" w:rsidP="00B66612">
            <w:pPr>
              <w:ind w:firstLine="306"/>
              <w:jc w:val="both"/>
              <w:rPr>
                <w:sz w:val="28"/>
                <w:szCs w:val="28"/>
              </w:rPr>
            </w:pPr>
            <w:r w:rsidRPr="008C6C9E">
              <w:rPr>
                <w:sz w:val="28"/>
                <w:szCs w:val="28"/>
              </w:rPr>
              <w:t>D. General and Transferable Skills (other skills relevant to employability and personal development)</w:t>
            </w:r>
          </w:p>
          <w:p w14:paraId="51E77B81" w14:textId="77777777" w:rsidR="00C13BF8" w:rsidRPr="00657BF5" w:rsidRDefault="00C13BF8" w:rsidP="00B66612">
            <w:pPr>
              <w:ind w:left="288" w:hanging="288"/>
              <w:jc w:val="both"/>
              <w:rPr>
                <w:sz w:val="28"/>
                <w:szCs w:val="28"/>
              </w:rPr>
            </w:pPr>
            <w:r w:rsidRPr="00657BF5">
              <w:rPr>
                <w:sz w:val="28"/>
                <w:szCs w:val="28"/>
              </w:rPr>
              <w:t>D1- Develop the student’s ability to perform the duties and deliver them on time</w:t>
            </w:r>
          </w:p>
          <w:p w14:paraId="3879F262" w14:textId="77777777" w:rsidR="00C13BF8" w:rsidRPr="00657BF5" w:rsidRDefault="00C13BF8" w:rsidP="00B66612">
            <w:pPr>
              <w:ind w:left="288" w:hanging="288"/>
              <w:jc w:val="both"/>
              <w:rPr>
                <w:sz w:val="28"/>
                <w:szCs w:val="28"/>
              </w:rPr>
            </w:pPr>
            <w:r w:rsidRPr="00657BF5">
              <w:rPr>
                <w:sz w:val="28"/>
                <w:szCs w:val="28"/>
              </w:rPr>
              <w:t>D2 - Logical and programmatic thinking to find programmatic solutions to various problems</w:t>
            </w:r>
          </w:p>
          <w:p w14:paraId="3954705F" w14:textId="77777777" w:rsidR="00C13BF8" w:rsidRPr="00657BF5" w:rsidRDefault="00C13BF8" w:rsidP="00B66612">
            <w:pPr>
              <w:ind w:left="288" w:hanging="288"/>
              <w:jc w:val="both"/>
              <w:rPr>
                <w:sz w:val="28"/>
                <w:szCs w:val="28"/>
              </w:rPr>
            </w:pPr>
            <w:r w:rsidRPr="00657BF5">
              <w:rPr>
                <w:sz w:val="28"/>
                <w:szCs w:val="28"/>
              </w:rPr>
              <w:t>D3 - developing the student's ability to dialogue and debate</w:t>
            </w:r>
          </w:p>
          <w:p w14:paraId="7767AD06" w14:textId="77777777" w:rsidR="00C13BF8" w:rsidRPr="008C6C9E" w:rsidRDefault="00C13BF8" w:rsidP="00B66612">
            <w:pPr>
              <w:ind w:left="288" w:hanging="288"/>
              <w:jc w:val="both"/>
              <w:rPr>
                <w:sz w:val="28"/>
                <w:szCs w:val="28"/>
              </w:rPr>
            </w:pPr>
            <w:r w:rsidRPr="00657BF5">
              <w:rPr>
                <w:sz w:val="28"/>
                <w:szCs w:val="28"/>
              </w:rPr>
              <w:t>D4 - Develop the student's ability to deal with modern technology, especially the Internet</w:t>
            </w:r>
          </w:p>
        </w:tc>
      </w:tr>
    </w:tbl>
    <w:p w14:paraId="59EDEC7E"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17"/>
        <w:gridCol w:w="929"/>
        <w:gridCol w:w="1730"/>
        <w:gridCol w:w="2090"/>
        <w:gridCol w:w="1937"/>
        <w:gridCol w:w="2029"/>
      </w:tblGrid>
      <w:tr w:rsidR="00C13BF8" w:rsidRPr="009F1A3E" w14:paraId="04BF1975" w14:textId="77777777" w:rsidTr="00B66612">
        <w:trPr>
          <w:trHeight w:val="567"/>
        </w:trPr>
        <w:tc>
          <w:tcPr>
            <w:tcW w:w="9868" w:type="dxa"/>
            <w:gridSpan w:val="6"/>
            <w:shd w:val="clear" w:color="auto" w:fill="B8CCE4"/>
            <w:vAlign w:val="center"/>
          </w:tcPr>
          <w:p w14:paraId="179686D3" w14:textId="77777777" w:rsidR="00C13BF8" w:rsidRPr="009F1A3E" w:rsidRDefault="00C13BF8" w:rsidP="00B66612">
            <w:pPr>
              <w:rPr>
                <w:color w:val="FF0000"/>
                <w:sz w:val="28"/>
                <w:szCs w:val="28"/>
              </w:rPr>
            </w:pPr>
            <w:r w:rsidRPr="00880BD2">
              <w:rPr>
                <w:sz w:val="28"/>
                <w:szCs w:val="28"/>
              </w:rPr>
              <w:t>1</w:t>
            </w:r>
            <w:r>
              <w:rPr>
                <w:sz w:val="28"/>
                <w:szCs w:val="28"/>
              </w:rPr>
              <w:t>0</w:t>
            </w:r>
            <w:r w:rsidRPr="00880BD2">
              <w:rPr>
                <w:sz w:val="28"/>
                <w:szCs w:val="28"/>
              </w:rPr>
              <w:t>. Course Structure</w:t>
            </w:r>
          </w:p>
        </w:tc>
      </w:tr>
      <w:tr w:rsidR="00C13BF8" w:rsidRPr="009F1A3E" w14:paraId="32D3F57B" w14:textId="77777777" w:rsidTr="00B66612">
        <w:trPr>
          <w:trHeight w:val="340"/>
        </w:trPr>
        <w:tc>
          <w:tcPr>
            <w:tcW w:w="923" w:type="dxa"/>
            <w:shd w:val="clear" w:color="auto" w:fill="B8CCE4"/>
            <w:vAlign w:val="center"/>
          </w:tcPr>
          <w:p w14:paraId="324057F3" w14:textId="77777777" w:rsidR="00C13BF8" w:rsidRPr="00880BD2" w:rsidRDefault="00C13BF8" w:rsidP="00B66612">
            <w:pPr>
              <w:jc w:val="center"/>
              <w:rPr>
                <w:sz w:val="28"/>
                <w:szCs w:val="28"/>
              </w:rPr>
            </w:pPr>
            <w:r w:rsidRPr="00880BD2">
              <w:rPr>
                <w:sz w:val="28"/>
                <w:szCs w:val="28"/>
              </w:rPr>
              <w:t>Week</w:t>
            </w:r>
          </w:p>
        </w:tc>
        <w:tc>
          <w:tcPr>
            <w:tcW w:w="932" w:type="dxa"/>
            <w:shd w:val="clear" w:color="auto" w:fill="B8CCE4"/>
            <w:vAlign w:val="center"/>
          </w:tcPr>
          <w:p w14:paraId="697AD2D3" w14:textId="77777777" w:rsidR="00C13BF8" w:rsidRPr="00880BD2" w:rsidRDefault="00C13BF8" w:rsidP="00B66612">
            <w:pPr>
              <w:jc w:val="center"/>
              <w:rPr>
                <w:sz w:val="28"/>
                <w:szCs w:val="28"/>
              </w:rPr>
            </w:pPr>
            <w:r w:rsidRPr="00880BD2">
              <w:rPr>
                <w:sz w:val="28"/>
                <w:szCs w:val="28"/>
              </w:rPr>
              <w:t>Hours</w:t>
            </w:r>
          </w:p>
        </w:tc>
        <w:tc>
          <w:tcPr>
            <w:tcW w:w="1756" w:type="dxa"/>
            <w:shd w:val="clear" w:color="auto" w:fill="B8CCE4"/>
            <w:vAlign w:val="center"/>
          </w:tcPr>
          <w:p w14:paraId="27F6E8C8" w14:textId="77777777" w:rsidR="00C13BF8" w:rsidRPr="00880BD2" w:rsidRDefault="00C13BF8" w:rsidP="00B66612">
            <w:pPr>
              <w:jc w:val="center"/>
              <w:rPr>
                <w:sz w:val="28"/>
                <w:szCs w:val="28"/>
              </w:rPr>
            </w:pPr>
            <w:r w:rsidRPr="00880BD2">
              <w:rPr>
                <w:sz w:val="28"/>
                <w:szCs w:val="28"/>
              </w:rPr>
              <w:t>ILOs</w:t>
            </w:r>
          </w:p>
        </w:tc>
        <w:tc>
          <w:tcPr>
            <w:tcW w:w="2144" w:type="dxa"/>
            <w:shd w:val="clear" w:color="auto" w:fill="B8CCE4"/>
            <w:vAlign w:val="center"/>
          </w:tcPr>
          <w:p w14:paraId="464D0B5C" w14:textId="77777777" w:rsidR="00C13BF8" w:rsidRPr="00880BD2" w:rsidRDefault="00C13BF8" w:rsidP="00B66612">
            <w:pPr>
              <w:jc w:val="center"/>
              <w:rPr>
                <w:sz w:val="28"/>
                <w:szCs w:val="28"/>
              </w:rPr>
            </w:pPr>
            <w:r w:rsidRPr="00880BD2">
              <w:rPr>
                <w:sz w:val="28"/>
                <w:szCs w:val="28"/>
              </w:rPr>
              <w:t>Unit/Module or Topic Title</w:t>
            </w:r>
          </w:p>
        </w:tc>
        <w:tc>
          <w:tcPr>
            <w:tcW w:w="2022" w:type="dxa"/>
            <w:shd w:val="clear" w:color="auto" w:fill="B8CCE4"/>
            <w:vAlign w:val="center"/>
          </w:tcPr>
          <w:p w14:paraId="14B9A5EF" w14:textId="77777777" w:rsidR="00C13BF8" w:rsidRPr="00880BD2" w:rsidRDefault="00C13BF8" w:rsidP="00B66612">
            <w:pPr>
              <w:jc w:val="center"/>
              <w:rPr>
                <w:sz w:val="28"/>
                <w:szCs w:val="28"/>
              </w:rPr>
            </w:pPr>
            <w:r w:rsidRPr="00880BD2">
              <w:rPr>
                <w:sz w:val="28"/>
                <w:szCs w:val="28"/>
              </w:rPr>
              <w:t>Teaching</w:t>
            </w:r>
          </w:p>
          <w:p w14:paraId="311F8FAD" w14:textId="77777777" w:rsidR="00C13BF8" w:rsidRPr="00880BD2" w:rsidRDefault="00C13BF8" w:rsidP="00B66612">
            <w:pPr>
              <w:jc w:val="center"/>
              <w:rPr>
                <w:sz w:val="28"/>
                <w:szCs w:val="28"/>
              </w:rPr>
            </w:pPr>
            <w:r w:rsidRPr="00880BD2">
              <w:rPr>
                <w:sz w:val="28"/>
                <w:szCs w:val="28"/>
              </w:rPr>
              <w:t>Method</w:t>
            </w:r>
          </w:p>
        </w:tc>
        <w:tc>
          <w:tcPr>
            <w:tcW w:w="2091" w:type="dxa"/>
            <w:shd w:val="clear" w:color="auto" w:fill="B8CCE4"/>
            <w:vAlign w:val="center"/>
          </w:tcPr>
          <w:p w14:paraId="22D7AF20" w14:textId="77777777" w:rsidR="00C13BF8" w:rsidRPr="00880BD2" w:rsidRDefault="00C13BF8" w:rsidP="00B66612">
            <w:pPr>
              <w:jc w:val="center"/>
              <w:rPr>
                <w:sz w:val="28"/>
                <w:szCs w:val="28"/>
              </w:rPr>
            </w:pPr>
            <w:r w:rsidRPr="00880BD2">
              <w:rPr>
                <w:sz w:val="28"/>
                <w:szCs w:val="28"/>
              </w:rPr>
              <w:t>Assessment</w:t>
            </w:r>
          </w:p>
          <w:p w14:paraId="476618D8" w14:textId="77777777" w:rsidR="00C13BF8" w:rsidRPr="00880BD2" w:rsidRDefault="00C13BF8" w:rsidP="00B66612">
            <w:pPr>
              <w:jc w:val="center"/>
              <w:rPr>
                <w:sz w:val="28"/>
                <w:szCs w:val="28"/>
              </w:rPr>
            </w:pPr>
            <w:r w:rsidRPr="00880BD2">
              <w:rPr>
                <w:sz w:val="28"/>
                <w:szCs w:val="28"/>
              </w:rPr>
              <w:t>Method</w:t>
            </w:r>
          </w:p>
        </w:tc>
      </w:tr>
      <w:tr w:rsidR="00C13BF8" w:rsidRPr="009F1A3E" w14:paraId="7634E0BA" w14:textId="77777777" w:rsidTr="00B66612">
        <w:trPr>
          <w:trHeight w:val="397"/>
        </w:trPr>
        <w:tc>
          <w:tcPr>
            <w:tcW w:w="923" w:type="dxa"/>
            <w:shd w:val="clear" w:color="auto" w:fill="DBE5F1"/>
            <w:vAlign w:val="center"/>
          </w:tcPr>
          <w:p w14:paraId="087D2F74" w14:textId="77777777" w:rsidR="00C13BF8" w:rsidRPr="00880BD2" w:rsidRDefault="00C13BF8" w:rsidP="00B66612">
            <w:pPr>
              <w:jc w:val="center"/>
              <w:rPr>
                <w:sz w:val="28"/>
                <w:szCs w:val="28"/>
              </w:rPr>
            </w:pPr>
            <w:r w:rsidRPr="00880BD2">
              <w:rPr>
                <w:sz w:val="28"/>
                <w:szCs w:val="28"/>
              </w:rPr>
              <w:t>1</w:t>
            </w:r>
          </w:p>
        </w:tc>
        <w:tc>
          <w:tcPr>
            <w:tcW w:w="932" w:type="dxa"/>
            <w:shd w:val="clear" w:color="auto" w:fill="B8CCE4"/>
            <w:vAlign w:val="center"/>
          </w:tcPr>
          <w:p w14:paraId="4592185B" w14:textId="77777777" w:rsidR="00C13BF8" w:rsidRPr="0052084E" w:rsidRDefault="00C13BF8" w:rsidP="00B66612">
            <w:pPr>
              <w:jc w:val="center"/>
              <w:rPr>
                <w:sz w:val="28"/>
                <w:szCs w:val="28"/>
              </w:rPr>
            </w:pPr>
            <w:r w:rsidRPr="0052084E">
              <w:rPr>
                <w:sz w:val="28"/>
                <w:szCs w:val="28"/>
              </w:rPr>
              <w:t>3</w:t>
            </w:r>
          </w:p>
        </w:tc>
        <w:tc>
          <w:tcPr>
            <w:tcW w:w="1756" w:type="dxa"/>
            <w:shd w:val="clear" w:color="auto" w:fill="DBE5F1"/>
            <w:vAlign w:val="center"/>
          </w:tcPr>
          <w:p w14:paraId="10BD4323" w14:textId="77777777" w:rsidR="00C13BF8" w:rsidRPr="0052084E" w:rsidRDefault="00C13BF8" w:rsidP="00B66612">
            <w:pPr>
              <w:jc w:val="center"/>
              <w:rPr>
                <w:sz w:val="28"/>
                <w:szCs w:val="28"/>
              </w:rPr>
            </w:pPr>
            <w:r>
              <w:rPr>
                <w:sz w:val="28"/>
                <w:szCs w:val="28"/>
              </w:rPr>
              <w:t>Bituminous Materials</w:t>
            </w:r>
          </w:p>
        </w:tc>
        <w:tc>
          <w:tcPr>
            <w:tcW w:w="2144" w:type="dxa"/>
            <w:shd w:val="clear" w:color="auto" w:fill="B8CCE4"/>
            <w:vAlign w:val="center"/>
          </w:tcPr>
          <w:p w14:paraId="47C554A8" w14:textId="77777777" w:rsidR="00C13BF8" w:rsidRPr="0052084E" w:rsidRDefault="00C13BF8" w:rsidP="00B66612">
            <w:pPr>
              <w:rPr>
                <w:sz w:val="28"/>
                <w:szCs w:val="28"/>
              </w:rPr>
            </w:pPr>
            <w:r>
              <w:rPr>
                <w:sz w:val="28"/>
                <w:szCs w:val="28"/>
              </w:rPr>
              <w:t>Test for Asphalt</w:t>
            </w:r>
          </w:p>
        </w:tc>
        <w:tc>
          <w:tcPr>
            <w:tcW w:w="2022" w:type="dxa"/>
            <w:shd w:val="clear" w:color="auto" w:fill="DBE5F1"/>
            <w:vAlign w:val="center"/>
          </w:tcPr>
          <w:p w14:paraId="784D7AAF" w14:textId="77777777" w:rsidR="00C13BF8" w:rsidRPr="0052084E" w:rsidRDefault="00C13BF8" w:rsidP="00B66612">
            <w:pPr>
              <w:jc w:val="center"/>
              <w:rPr>
                <w:sz w:val="28"/>
                <w:szCs w:val="28"/>
              </w:rPr>
            </w:pPr>
            <w:r w:rsidRPr="0052084E">
              <w:rPr>
                <w:sz w:val="28"/>
                <w:szCs w:val="28"/>
              </w:rPr>
              <w:t>Lecture</w:t>
            </w:r>
          </w:p>
        </w:tc>
        <w:tc>
          <w:tcPr>
            <w:tcW w:w="2091" w:type="dxa"/>
            <w:shd w:val="clear" w:color="auto" w:fill="B8CCE4"/>
            <w:vAlign w:val="center"/>
          </w:tcPr>
          <w:p w14:paraId="4F687A9E" w14:textId="77777777" w:rsidR="00C13BF8" w:rsidRPr="00B86D6C" w:rsidRDefault="00C13BF8" w:rsidP="00B66612">
            <w:pPr>
              <w:jc w:val="center"/>
              <w:rPr>
                <w:sz w:val="28"/>
                <w:szCs w:val="28"/>
              </w:rPr>
            </w:pPr>
            <w:r w:rsidRPr="00B86D6C">
              <w:rPr>
                <w:sz w:val="28"/>
                <w:szCs w:val="28"/>
              </w:rPr>
              <w:t xml:space="preserve">Oral </w:t>
            </w:r>
            <w:r>
              <w:rPr>
                <w:sz w:val="28"/>
                <w:szCs w:val="28"/>
              </w:rPr>
              <w:t>exam</w:t>
            </w:r>
          </w:p>
        </w:tc>
      </w:tr>
      <w:tr w:rsidR="00C13BF8" w:rsidRPr="009F1A3E" w14:paraId="602CE0F7" w14:textId="77777777" w:rsidTr="00B66612">
        <w:trPr>
          <w:trHeight w:val="397"/>
        </w:trPr>
        <w:tc>
          <w:tcPr>
            <w:tcW w:w="923" w:type="dxa"/>
            <w:shd w:val="clear" w:color="auto" w:fill="B8CCE4"/>
            <w:vAlign w:val="center"/>
          </w:tcPr>
          <w:p w14:paraId="659E3DE6" w14:textId="77777777" w:rsidR="00C13BF8" w:rsidRPr="00880BD2" w:rsidRDefault="00C13BF8" w:rsidP="00B66612">
            <w:pPr>
              <w:jc w:val="center"/>
              <w:rPr>
                <w:sz w:val="28"/>
                <w:szCs w:val="28"/>
              </w:rPr>
            </w:pPr>
            <w:r w:rsidRPr="00880BD2">
              <w:rPr>
                <w:sz w:val="28"/>
                <w:szCs w:val="28"/>
              </w:rPr>
              <w:t>2</w:t>
            </w:r>
          </w:p>
        </w:tc>
        <w:tc>
          <w:tcPr>
            <w:tcW w:w="932" w:type="dxa"/>
            <w:shd w:val="clear" w:color="auto" w:fill="DBE5F1"/>
            <w:vAlign w:val="center"/>
          </w:tcPr>
          <w:p w14:paraId="02B983FD" w14:textId="77777777" w:rsidR="00C13BF8" w:rsidRPr="0052084E" w:rsidRDefault="00C13BF8" w:rsidP="00B66612">
            <w:pPr>
              <w:jc w:val="center"/>
              <w:rPr>
                <w:sz w:val="28"/>
                <w:szCs w:val="28"/>
              </w:rPr>
            </w:pPr>
            <w:r w:rsidRPr="0052084E">
              <w:rPr>
                <w:sz w:val="28"/>
                <w:szCs w:val="28"/>
              </w:rPr>
              <w:t>3</w:t>
            </w:r>
          </w:p>
        </w:tc>
        <w:tc>
          <w:tcPr>
            <w:tcW w:w="1756" w:type="dxa"/>
            <w:shd w:val="clear" w:color="auto" w:fill="B8CCE4"/>
            <w:vAlign w:val="center"/>
          </w:tcPr>
          <w:p w14:paraId="220935D0" w14:textId="77777777" w:rsidR="00C13BF8" w:rsidRPr="009F1A3E" w:rsidRDefault="00C13BF8" w:rsidP="00B66612">
            <w:pPr>
              <w:jc w:val="center"/>
              <w:rPr>
                <w:color w:val="FF0000"/>
                <w:sz w:val="28"/>
                <w:szCs w:val="28"/>
              </w:rPr>
            </w:pPr>
            <w:r>
              <w:rPr>
                <w:sz w:val="28"/>
                <w:szCs w:val="28"/>
              </w:rPr>
              <w:t xml:space="preserve">Aggregate </w:t>
            </w:r>
          </w:p>
        </w:tc>
        <w:tc>
          <w:tcPr>
            <w:tcW w:w="2144" w:type="dxa"/>
            <w:shd w:val="clear" w:color="auto" w:fill="DBE5F1"/>
            <w:vAlign w:val="center"/>
          </w:tcPr>
          <w:p w14:paraId="5662292E" w14:textId="77777777" w:rsidR="00C13BF8" w:rsidRPr="009F1A3E" w:rsidRDefault="00C13BF8" w:rsidP="00B66612">
            <w:pPr>
              <w:rPr>
                <w:color w:val="FF0000"/>
                <w:sz w:val="28"/>
                <w:szCs w:val="28"/>
              </w:rPr>
            </w:pPr>
            <w:r>
              <w:rPr>
                <w:sz w:val="28"/>
                <w:szCs w:val="28"/>
              </w:rPr>
              <w:t>Physical Properties of Aggregate</w:t>
            </w:r>
          </w:p>
        </w:tc>
        <w:tc>
          <w:tcPr>
            <w:tcW w:w="2022" w:type="dxa"/>
            <w:shd w:val="clear" w:color="auto" w:fill="B8CCE4"/>
            <w:vAlign w:val="center"/>
          </w:tcPr>
          <w:p w14:paraId="0ED2B889" w14:textId="77777777" w:rsidR="00C13BF8" w:rsidRPr="009F1A3E" w:rsidRDefault="00C13BF8" w:rsidP="00B66612">
            <w:pPr>
              <w:jc w:val="center"/>
              <w:rPr>
                <w:color w:val="FF0000"/>
                <w:sz w:val="28"/>
                <w:szCs w:val="28"/>
              </w:rPr>
            </w:pPr>
            <w:r w:rsidRPr="00B86D6C">
              <w:rPr>
                <w:sz w:val="28"/>
                <w:szCs w:val="28"/>
              </w:rPr>
              <w:t>Lecture</w:t>
            </w:r>
          </w:p>
        </w:tc>
        <w:tc>
          <w:tcPr>
            <w:tcW w:w="2091" w:type="dxa"/>
            <w:shd w:val="clear" w:color="auto" w:fill="DBE5F1"/>
            <w:vAlign w:val="center"/>
          </w:tcPr>
          <w:p w14:paraId="44FE05AF" w14:textId="77777777" w:rsidR="00C13BF8" w:rsidRPr="00B86D6C" w:rsidRDefault="00C13BF8" w:rsidP="00B66612">
            <w:pPr>
              <w:jc w:val="center"/>
              <w:rPr>
                <w:sz w:val="28"/>
                <w:szCs w:val="28"/>
              </w:rPr>
            </w:pPr>
            <w:r w:rsidRPr="00B86D6C">
              <w:rPr>
                <w:sz w:val="28"/>
                <w:szCs w:val="28"/>
              </w:rPr>
              <w:t>Oral exam</w:t>
            </w:r>
          </w:p>
        </w:tc>
      </w:tr>
      <w:tr w:rsidR="00C13BF8" w:rsidRPr="009F1A3E" w14:paraId="3890F788" w14:textId="77777777" w:rsidTr="00B66612">
        <w:trPr>
          <w:trHeight w:val="397"/>
        </w:trPr>
        <w:tc>
          <w:tcPr>
            <w:tcW w:w="923" w:type="dxa"/>
            <w:shd w:val="clear" w:color="auto" w:fill="DBE5F1"/>
            <w:vAlign w:val="center"/>
          </w:tcPr>
          <w:p w14:paraId="34BF4E21" w14:textId="77777777" w:rsidR="00C13BF8" w:rsidRPr="00880BD2" w:rsidRDefault="00C13BF8" w:rsidP="00B66612">
            <w:pPr>
              <w:jc w:val="center"/>
              <w:rPr>
                <w:sz w:val="28"/>
                <w:szCs w:val="28"/>
              </w:rPr>
            </w:pPr>
            <w:r w:rsidRPr="00880BD2">
              <w:rPr>
                <w:sz w:val="28"/>
                <w:szCs w:val="28"/>
              </w:rPr>
              <w:t>3</w:t>
            </w:r>
          </w:p>
        </w:tc>
        <w:tc>
          <w:tcPr>
            <w:tcW w:w="932" w:type="dxa"/>
            <w:shd w:val="clear" w:color="auto" w:fill="B8CCE4"/>
            <w:vAlign w:val="center"/>
          </w:tcPr>
          <w:p w14:paraId="2A251F22" w14:textId="77777777" w:rsidR="00C13BF8" w:rsidRPr="0052084E" w:rsidRDefault="00C13BF8" w:rsidP="00B66612">
            <w:pPr>
              <w:jc w:val="center"/>
              <w:rPr>
                <w:sz w:val="28"/>
                <w:szCs w:val="28"/>
              </w:rPr>
            </w:pPr>
            <w:r w:rsidRPr="0052084E">
              <w:rPr>
                <w:sz w:val="28"/>
                <w:szCs w:val="28"/>
              </w:rPr>
              <w:t>3</w:t>
            </w:r>
          </w:p>
        </w:tc>
        <w:tc>
          <w:tcPr>
            <w:tcW w:w="1756" w:type="dxa"/>
            <w:shd w:val="clear" w:color="auto" w:fill="DBE5F1"/>
            <w:vAlign w:val="center"/>
          </w:tcPr>
          <w:p w14:paraId="6D281857" w14:textId="77777777" w:rsidR="00C13BF8" w:rsidRPr="00B86D6C" w:rsidRDefault="00C13BF8" w:rsidP="00B66612">
            <w:pPr>
              <w:jc w:val="center"/>
              <w:rPr>
                <w:sz w:val="28"/>
                <w:szCs w:val="28"/>
              </w:rPr>
            </w:pPr>
            <w:r>
              <w:rPr>
                <w:sz w:val="28"/>
                <w:szCs w:val="28"/>
              </w:rPr>
              <w:t xml:space="preserve">Gradation </w:t>
            </w:r>
          </w:p>
        </w:tc>
        <w:tc>
          <w:tcPr>
            <w:tcW w:w="2144" w:type="dxa"/>
            <w:shd w:val="clear" w:color="auto" w:fill="B8CCE4"/>
            <w:vAlign w:val="center"/>
          </w:tcPr>
          <w:p w14:paraId="363ABC44" w14:textId="77777777" w:rsidR="00C13BF8" w:rsidRPr="009F1A3E" w:rsidRDefault="00C13BF8" w:rsidP="00B66612">
            <w:pPr>
              <w:rPr>
                <w:color w:val="FF0000"/>
                <w:sz w:val="28"/>
                <w:szCs w:val="28"/>
              </w:rPr>
            </w:pPr>
            <w:r>
              <w:rPr>
                <w:sz w:val="28"/>
                <w:szCs w:val="28"/>
              </w:rPr>
              <w:t>Methods of Blending</w:t>
            </w:r>
          </w:p>
        </w:tc>
        <w:tc>
          <w:tcPr>
            <w:tcW w:w="2022" w:type="dxa"/>
            <w:shd w:val="clear" w:color="auto" w:fill="DBE5F1"/>
            <w:vAlign w:val="center"/>
          </w:tcPr>
          <w:p w14:paraId="06553D85" w14:textId="77777777" w:rsidR="00C13BF8" w:rsidRPr="009F1A3E" w:rsidRDefault="00C13BF8" w:rsidP="00B66612">
            <w:pPr>
              <w:jc w:val="center"/>
              <w:rPr>
                <w:color w:val="FF0000"/>
                <w:sz w:val="28"/>
                <w:szCs w:val="28"/>
              </w:rPr>
            </w:pPr>
            <w:r w:rsidRPr="00E43650">
              <w:rPr>
                <w:sz w:val="28"/>
                <w:szCs w:val="28"/>
              </w:rPr>
              <w:t>Lecture</w:t>
            </w:r>
          </w:p>
        </w:tc>
        <w:tc>
          <w:tcPr>
            <w:tcW w:w="2091" w:type="dxa"/>
            <w:shd w:val="clear" w:color="auto" w:fill="B8CCE4"/>
            <w:vAlign w:val="center"/>
          </w:tcPr>
          <w:p w14:paraId="0F25CF5E" w14:textId="77777777" w:rsidR="00C13BF8" w:rsidRPr="00E43650" w:rsidRDefault="00C13BF8" w:rsidP="00B66612">
            <w:pPr>
              <w:jc w:val="center"/>
              <w:rPr>
                <w:sz w:val="28"/>
                <w:szCs w:val="28"/>
              </w:rPr>
            </w:pPr>
            <w:r w:rsidRPr="004B753E">
              <w:rPr>
                <w:sz w:val="28"/>
                <w:szCs w:val="28"/>
              </w:rPr>
              <w:t>Written exam</w:t>
            </w:r>
          </w:p>
        </w:tc>
      </w:tr>
      <w:tr w:rsidR="00C13BF8" w:rsidRPr="009F1A3E" w14:paraId="3BA057C3" w14:textId="77777777" w:rsidTr="00B66612">
        <w:trPr>
          <w:trHeight w:val="397"/>
        </w:trPr>
        <w:tc>
          <w:tcPr>
            <w:tcW w:w="923" w:type="dxa"/>
            <w:shd w:val="clear" w:color="auto" w:fill="B8CCE4"/>
            <w:vAlign w:val="center"/>
          </w:tcPr>
          <w:p w14:paraId="2C74E098" w14:textId="77777777" w:rsidR="00C13BF8" w:rsidRPr="00880BD2" w:rsidRDefault="00C13BF8" w:rsidP="00B66612">
            <w:pPr>
              <w:jc w:val="center"/>
              <w:rPr>
                <w:sz w:val="28"/>
                <w:szCs w:val="28"/>
              </w:rPr>
            </w:pPr>
            <w:r w:rsidRPr="00880BD2">
              <w:rPr>
                <w:sz w:val="28"/>
                <w:szCs w:val="28"/>
              </w:rPr>
              <w:t>4</w:t>
            </w:r>
          </w:p>
        </w:tc>
        <w:tc>
          <w:tcPr>
            <w:tcW w:w="932" w:type="dxa"/>
            <w:shd w:val="clear" w:color="auto" w:fill="DBE5F1"/>
            <w:vAlign w:val="center"/>
          </w:tcPr>
          <w:p w14:paraId="1AD8E5F0" w14:textId="77777777" w:rsidR="00C13BF8" w:rsidRPr="0052084E" w:rsidRDefault="00C13BF8" w:rsidP="00B66612">
            <w:pPr>
              <w:jc w:val="center"/>
              <w:rPr>
                <w:sz w:val="28"/>
                <w:szCs w:val="28"/>
              </w:rPr>
            </w:pPr>
            <w:r w:rsidRPr="0052084E">
              <w:rPr>
                <w:sz w:val="28"/>
                <w:szCs w:val="28"/>
              </w:rPr>
              <w:t>3</w:t>
            </w:r>
          </w:p>
        </w:tc>
        <w:tc>
          <w:tcPr>
            <w:tcW w:w="1756" w:type="dxa"/>
            <w:shd w:val="clear" w:color="auto" w:fill="B8CCE4"/>
            <w:vAlign w:val="center"/>
          </w:tcPr>
          <w:p w14:paraId="0DF9DCF1" w14:textId="77777777" w:rsidR="00C13BF8" w:rsidRPr="009F1A3E" w:rsidRDefault="00C13BF8" w:rsidP="00B66612">
            <w:pPr>
              <w:jc w:val="center"/>
              <w:rPr>
                <w:color w:val="FF0000"/>
                <w:sz w:val="28"/>
                <w:szCs w:val="28"/>
              </w:rPr>
            </w:pPr>
            <w:r>
              <w:rPr>
                <w:sz w:val="28"/>
                <w:szCs w:val="28"/>
              </w:rPr>
              <w:t>Bituminous Mix Design</w:t>
            </w:r>
          </w:p>
        </w:tc>
        <w:tc>
          <w:tcPr>
            <w:tcW w:w="2144" w:type="dxa"/>
            <w:shd w:val="clear" w:color="auto" w:fill="DBE5F1"/>
            <w:vAlign w:val="center"/>
          </w:tcPr>
          <w:p w14:paraId="459DB83B" w14:textId="77777777" w:rsidR="00C13BF8" w:rsidRPr="009F1A3E" w:rsidRDefault="00C13BF8" w:rsidP="00B66612">
            <w:pPr>
              <w:rPr>
                <w:color w:val="FF0000"/>
                <w:sz w:val="28"/>
                <w:szCs w:val="28"/>
              </w:rPr>
            </w:pPr>
            <w:r>
              <w:rPr>
                <w:sz w:val="28"/>
                <w:szCs w:val="28"/>
              </w:rPr>
              <w:t>The objective</w:t>
            </w:r>
            <w:r w:rsidRPr="004B753E">
              <w:rPr>
                <w:sz w:val="28"/>
                <w:szCs w:val="28"/>
              </w:rPr>
              <w:t xml:space="preserve"> </w:t>
            </w:r>
            <w:r>
              <w:rPr>
                <w:sz w:val="28"/>
                <w:szCs w:val="28"/>
              </w:rPr>
              <w:t xml:space="preserve">of </w:t>
            </w:r>
            <w:r w:rsidRPr="004B753E">
              <w:rPr>
                <w:sz w:val="28"/>
                <w:szCs w:val="28"/>
              </w:rPr>
              <w:t>Mix Design</w:t>
            </w:r>
          </w:p>
        </w:tc>
        <w:tc>
          <w:tcPr>
            <w:tcW w:w="2022" w:type="dxa"/>
            <w:shd w:val="clear" w:color="auto" w:fill="B8CCE4"/>
            <w:vAlign w:val="center"/>
          </w:tcPr>
          <w:p w14:paraId="4EB18F7E" w14:textId="77777777" w:rsidR="00C13BF8" w:rsidRPr="009F1A3E" w:rsidRDefault="00C13BF8" w:rsidP="00B66612">
            <w:pPr>
              <w:jc w:val="center"/>
              <w:rPr>
                <w:color w:val="FF0000"/>
                <w:sz w:val="28"/>
                <w:szCs w:val="28"/>
              </w:rPr>
            </w:pPr>
            <w:r w:rsidRPr="00AF1359">
              <w:rPr>
                <w:sz w:val="28"/>
                <w:szCs w:val="28"/>
              </w:rPr>
              <w:t>Lecture</w:t>
            </w:r>
          </w:p>
        </w:tc>
        <w:tc>
          <w:tcPr>
            <w:tcW w:w="2091" w:type="dxa"/>
            <w:shd w:val="clear" w:color="auto" w:fill="DBE5F1"/>
            <w:vAlign w:val="center"/>
          </w:tcPr>
          <w:p w14:paraId="0CDAA95F" w14:textId="77777777" w:rsidR="00C13BF8" w:rsidRPr="00AF1359" w:rsidRDefault="00C13BF8" w:rsidP="00B66612">
            <w:pPr>
              <w:jc w:val="center"/>
              <w:rPr>
                <w:sz w:val="28"/>
                <w:szCs w:val="28"/>
              </w:rPr>
            </w:pPr>
            <w:r w:rsidRPr="00AF1359">
              <w:rPr>
                <w:sz w:val="28"/>
                <w:szCs w:val="28"/>
              </w:rPr>
              <w:t>Oral exam</w:t>
            </w:r>
          </w:p>
        </w:tc>
      </w:tr>
      <w:tr w:rsidR="00C13BF8" w:rsidRPr="009F1A3E" w14:paraId="15153751" w14:textId="77777777" w:rsidTr="00B66612">
        <w:trPr>
          <w:trHeight w:val="397"/>
        </w:trPr>
        <w:tc>
          <w:tcPr>
            <w:tcW w:w="923" w:type="dxa"/>
            <w:shd w:val="clear" w:color="auto" w:fill="DBE5F1"/>
            <w:vAlign w:val="center"/>
          </w:tcPr>
          <w:p w14:paraId="11539ACD" w14:textId="77777777" w:rsidR="00C13BF8" w:rsidRPr="00880BD2" w:rsidRDefault="00C13BF8" w:rsidP="00B66612">
            <w:pPr>
              <w:jc w:val="center"/>
              <w:rPr>
                <w:sz w:val="28"/>
                <w:szCs w:val="28"/>
              </w:rPr>
            </w:pPr>
            <w:r w:rsidRPr="00880BD2">
              <w:rPr>
                <w:sz w:val="28"/>
                <w:szCs w:val="28"/>
              </w:rPr>
              <w:t>5</w:t>
            </w:r>
          </w:p>
        </w:tc>
        <w:tc>
          <w:tcPr>
            <w:tcW w:w="932" w:type="dxa"/>
            <w:shd w:val="clear" w:color="auto" w:fill="B8CCE4"/>
            <w:vAlign w:val="center"/>
          </w:tcPr>
          <w:p w14:paraId="4F665E79" w14:textId="77777777" w:rsidR="00C13BF8" w:rsidRPr="0052084E" w:rsidRDefault="00C13BF8" w:rsidP="00B66612">
            <w:pPr>
              <w:jc w:val="center"/>
              <w:rPr>
                <w:sz w:val="28"/>
                <w:szCs w:val="28"/>
              </w:rPr>
            </w:pPr>
            <w:r w:rsidRPr="0052084E">
              <w:rPr>
                <w:sz w:val="28"/>
                <w:szCs w:val="28"/>
              </w:rPr>
              <w:t>3</w:t>
            </w:r>
          </w:p>
        </w:tc>
        <w:tc>
          <w:tcPr>
            <w:tcW w:w="1756" w:type="dxa"/>
            <w:shd w:val="clear" w:color="auto" w:fill="DBE5F1"/>
            <w:vAlign w:val="center"/>
          </w:tcPr>
          <w:p w14:paraId="2543240C" w14:textId="77777777" w:rsidR="00C13BF8" w:rsidRPr="009F1A3E" w:rsidRDefault="00C13BF8" w:rsidP="00B66612">
            <w:pPr>
              <w:shd w:val="clear" w:color="auto" w:fill="FFFFFF"/>
              <w:autoSpaceDE w:val="0"/>
              <w:autoSpaceDN w:val="0"/>
              <w:adjustRightInd w:val="0"/>
              <w:jc w:val="center"/>
              <w:rPr>
                <w:rFonts w:ascii="Cambria" w:eastAsia="Calibri" w:hAnsi="Cambria"/>
                <w:color w:val="FF0000"/>
                <w:lang w:bidi="ar-IQ"/>
              </w:rPr>
            </w:pPr>
            <w:r>
              <w:rPr>
                <w:sz w:val="28"/>
                <w:szCs w:val="28"/>
              </w:rPr>
              <w:t>Marshal Mix Design</w:t>
            </w:r>
          </w:p>
        </w:tc>
        <w:tc>
          <w:tcPr>
            <w:tcW w:w="2144" w:type="dxa"/>
            <w:shd w:val="clear" w:color="auto" w:fill="B8CCE4"/>
            <w:vAlign w:val="center"/>
          </w:tcPr>
          <w:p w14:paraId="1BCA9CE7" w14:textId="77777777" w:rsidR="00C13BF8" w:rsidRPr="004B753E" w:rsidRDefault="00C13BF8" w:rsidP="00B66612">
            <w:pPr>
              <w:rPr>
                <w:color w:val="FF0000"/>
                <w:sz w:val="26"/>
                <w:szCs w:val="26"/>
              </w:rPr>
            </w:pPr>
            <w:r w:rsidRPr="004B753E">
              <w:rPr>
                <w:sz w:val="26"/>
                <w:szCs w:val="26"/>
              </w:rPr>
              <w:t>Marshall Stability and Flow</w:t>
            </w:r>
          </w:p>
        </w:tc>
        <w:tc>
          <w:tcPr>
            <w:tcW w:w="2022" w:type="dxa"/>
            <w:shd w:val="clear" w:color="auto" w:fill="DBE5F1"/>
            <w:vAlign w:val="center"/>
          </w:tcPr>
          <w:p w14:paraId="46F21AC4" w14:textId="77777777" w:rsidR="00C13BF8" w:rsidRPr="00AF1359" w:rsidRDefault="00C13BF8" w:rsidP="00B66612">
            <w:pPr>
              <w:jc w:val="center"/>
              <w:rPr>
                <w:sz w:val="28"/>
                <w:szCs w:val="28"/>
              </w:rPr>
            </w:pPr>
            <w:r w:rsidRPr="00AF1359">
              <w:rPr>
                <w:sz w:val="28"/>
                <w:szCs w:val="28"/>
              </w:rPr>
              <w:t>Lecture</w:t>
            </w:r>
          </w:p>
        </w:tc>
        <w:tc>
          <w:tcPr>
            <w:tcW w:w="2091" w:type="dxa"/>
            <w:shd w:val="clear" w:color="auto" w:fill="B8CCE4"/>
            <w:vAlign w:val="center"/>
          </w:tcPr>
          <w:p w14:paraId="50F9AAAB" w14:textId="77777777" w:rsidR="00C13BF8" w:rsidRPr="00AF1359" w:rsidRDefault="00C13BF8" w:rsidP="00B66612">
            <w:pPr>
              <w:jc w:val="center"/>
              <w:rPr>
                <w:sz w:val="28"/>
                <w:szCs w:val="28"/>
              </w:rPr>
            </w:pPr>
            <w:r w:rsidRPr="004B753E">
              <w:rPr>
                <w:sz w:val="28"/>
                <w:szCs w:val="28"/>
              </w:rPr>
              <w:t>Written exam</w:t>
            </w:r>
          </w:p>
        </w:tc>
      </w:tr>
      <w:tr w:rsidR="00C13BF8" w:rsidRPr="009F1A3E" w14:paraId="43A98B3E" w14:textId="77777777" w:rsidTr="00B66612">
        <w:trPr>
          <w:trHeight w:val="397"/>
        </w:trPr>
        <w:tc>
          <w:tcPr>
            <w:tcW w:w="923" w:type="dxa"/>
            <w:shd w:val="clear" w:color="auto" w:fill="B8CCE4"/>
            <w:vAlign w:val="center"/>
          </w:tcPr>
          <w:p w14:paraId="69F7E60E" w14:textId="77777777" w:rsidR="00C13BF8" w:rsidRPr="00880BD2" w:rsidRDefault="00C13BF8" w:rsidP="00B66612">
            <w:pPr>
              <w:jc w:val="center"/>
              <w:rPr>
                <w:sz w:val="28"/>
                <w:szCs w:val="28"/>
              </w:rPr>
            </w:pPr>
            <w:r w:rsidRPr="00880BD2">
              <w:rPr>
                <w:sz w:val="28"/>
                <w:szCs w:val="28"/>
              </w:rPr>
              <w:t>6</w:t>
            </w:r>
          </w:p>
        </w:tc>
        <w:tc>
          <w:tcPr>
            <w:tcW w:w="932" w:type="dxa"/>
            <w:shd w:val="clear" w:color="auto" w:fill="DBE5F1"/>
            <w:vAlign w:val="center"/>
          </w:tcPr>
          <w:p w14:paraId="664199CD" w14:textId="77777777" w:rsidR="00C13BF8" w:rsidRPr="0052084E" w:rsidRDefault="00C13BF8" w:rsidP="00B66612">
            <w:pPr>
              <w:jc w:val="center"/>
              <w:rPr>
                <w:sz w:val="28"/>
                <w:szCs w:val="28"/>
              </w:rPr>
            </w:pPr>
            <w:r w:rsidRPr="0052084E">
              <w:rPr>
                <w:sz w:val="28"/>
                <w:szCs w:val="28"/>
              </w:rPr>
              <w:t>3</w:t>
            </w:r>
          </w:p>
        </w:tc>
        <w:tc>
          <w:tcPr>
            <w:tcW w:w="1756" w:type="dxa"/>
            <w:shd w:val="clear" w:color="auto" w:fill="B8CCE4"/>
            <w:vAlign w:val="center"/>
          </w:tcPr>
          <w:p w14:paraId="7DB62AD4" w14:textId="77777777" w:rsidR="00C13BF8" w:rsidRPr="004B753E" w:rsidRDefault="00C13BF8" w:rsidP="00B66612">
            <w:pPr>
              <w:jc w:val="center"/>
              <w:rPr>
                <w:sz w:val="24"/>
                <w:szCs w:val="24"/>
                <w:lang w:bidi="ar-IQ"/>
              </w:rPr>
            </w:pPr>
            <w:r>
              <w:rPr>
                <w:sz w:val="24"/>
                <w:szCs w:val="24"/>
              </w:rPr>
              <w:t>Stress distribution through the pavement</w:t>
            </w:r>
          </w:p>
        </w:tc>
        <w:tc>
          <w:tcPr>
            <w:tcW w:w="2144" w:type="dxa"/>
            <w:shd w:val="clear" w:color="auto" w:fill="DBE5F1"/>
            <w:vAlign w:val="center"/>
          </w:tcPr>
          <w:p w14:paraId="509613A8" w14:textId="77777777" w:rsidR="00C13BF8" w:rsidRPr="004B753E" w:rsidRDefault="00C13BF8" w:rsidP="00B66612">
            <w:pPr>
              <w:rPr>
                <w:color w:val="FF0000"/>
                <w:sz w:val="24"/>
                <w:szCs w:val="24"/>
              </w:rPr>
            </w:pPr>
            <w:r>
              <w:rPr>
                <w:sz w:val="24"/>
                <w:szCs w:val="24"/>
              </w:rPr>
              <w:t>Calculation of stresses and deflections</w:t>
            </w:r>
          </w:p>
        </w:tc>
        <w:tc>
          <w:tcPr>
            <w:tcW w:w="2022" w:type="dxa"/>
            <w:shd w:val="clear" w:color="auto" w:fill="B8CCE4"/>
            <w:vAlign w:val="center"/>
          </w:tcPr>
          <w:p w14:paraId="287CEBA0" w14:textId="77777777" w:rsidR="00C13BF8" w:rsidRPr="009F1A3E" w:rsidRDefault="00C13BF8" w:rsidP="00B66612">
            <w:pPr>
              <w:jc w:val="center"/>
              <w:rPr>
                <w:color w:val="FF0000"/>
                <w:sz w:val="28"/>
                <w:szCs w:val="28"/>
              </w:rPr>
            </w:pPr>
            <w:r w:rsidRPr="00954439">
              <w:rPr>
                <w:sz w:val="28"/>
                <w:szCs w:val="28"/>
              </w:rPr>
              <w:t>Lecture</w:t>
            </w:r>
          </w:p>
        </w:tc>
        <w:tc>
          <w:tcPr>
            <w:tcW w:w="2091" w:type="dxa"/>
            <w:shd w:val="clear" w:color="auto" w:fill="DBE5F1"/>
            <w:vAlign w:val="center"/>
          </w:tcPr>
          <w:p w14:paraId="5B681990" w14:textId="77777777" w:rsidR="00C13BF8" w:rsidRPr="00954439" w:rsidRDefault="00C13BF8" w:rsidP="00B66612">
            <w:pPr>
              <w:jc w:val="center"/>
              <w:rPr>
                <w:sz w:val="28"/>
                <w:szCs w:val="28"/>
              </w:rPr>
            </w:pPr>
            <w:r w:rsidRPr="00954439">
              <w:rPr>
                <w:sz w:val="28"/>
                <w:szCs w:val="28"/>
              </w:rPr>
              <w:t>Written exam</w:t>
            </w:r>
          </w:p>
        </w:tc>
      </w:tr>
      <w:tr w:rsidR="00C13BF8" w:rsidRPr="009F1A3E" w14:paraId="3373AC0B" w14:textId="77777777" w:rsidTr="00B66612">
        <w:trPr>
          <w:trHeight w:val="397"/>
        </w:trPr>
        <w:tc>
          <w:tcPr>
            <w:tcW w:w="923" w:type="dxa"/>
            <w:shd w:val="clear" w:color="auto" w:fill="DBE5F1"/>
            <w:vAlign w:val="center"/>
          </w:tcPr>
          <w:p w14:paraId="5A4FB2DF" w14:textId="77777777" w:rsidR="00C13BF8" w:rsidRPr="00880BD2" w:rsidRDefault="00C13BF8" w:rsidP="00B66612">
            <w:pPr>
              <w:jc w:val="center"/>
              <w:rPr>
                <w:sz w:val="28"/>
                <w:szCs w:val="28"/>
              </w:rPr>
            </w:pPr>
            <w:r w:rsidRPr="00880BD2">
              <w:rPr>
                <w:sz w:val="28"/>
                <w:szCs w:val="28"/>
              </w:rPr>
              <w:lastRenderedPageBreak/>
              <w:t>7</w:t>
            </w:r>
          </w:p>
        </w:tc>
        <w:tc>
          <w:tcPr>
            <w:tcW w:w="932" w:type="dxa"/>
            <w:tcBorders>
              <w:bottom w:val="single" w:sz="8" w:space="0" w:color="4F81BD"/>
            </w:tcBorders>
            <w:shd w:val="clear" w:color="auto" w:fill="B8CCE4"/>
            <w:vAlign w:val="center"/>
          </w:tcPr>
          <w:p w14:paraId="3E8DFDB0" w14:textId="77777777" w:rsidR="00C13BF8" w:rsidRPr="0052084E" w:rsidRDefault="00C13BF8" w:rsidP="00B66612">
            <w:pPr>
              <w:jc w:val="center"/>
              <w:rPr>
                <w:sz w:val="28"/>
                <w:szCs w:val="28"/>
              </w:rPr>
            </w:pPr>
            <w:r w:rsidRPr="0052084E">
              <w:rPr>
                <w:sz w:val="28"/>
                <w:szCs w:val="28"/>
              </w:rPr>
              <w:t>3</w:t>
            </w:r>
          </w:p>
        </w:tc>
        <w:tc>
          <w:tcPr>
            <w:tcW w:w="1756" w:type="dxa"/>
            <w:tcBorders>
              <w:bottom w:val="single" w:sz="8" w:space="0" w:color="4F81BD"/>
            </w:tcBorders>
            <w:shd w:val="clear" w:color="auto" w:fill="DBE5F1"/>
            <w:vAlign w:val="center"/>
          </w:tcPr>
          <w:p w14:paraId="684A1942" w14:textId="77777777" w:rsidR="00C13BF8" w:rsidRPr="00697322" w:rsidRDefault="00C13BF8" w:rsidP="00B66612">
            <w:pPr>
              <w:shd w:val="clear" w:color="auto" w:fill="FFFFFF"/>
              <w:autoSpaceDE w:val="0"/>
              <w:autoSpaceDN w:val="0"/>
              <w:adjustRightInd w:val="0"/>
              <w:jc w:val="center"/>
              <w:rPr>
                <w:rFonts w:asciiTheme="majorBidi" w:eastAsia="Calibri" w:hAnsiTheme="majorBidi" w:cstheme="majorBidi"/>
                <w:color w:val="FF0000"/>
                <w:sz w:val="24"/>
                <w:szCs w:val="24"/>
                <w:lang w:bidi="ar-IQ"/>
              </w:rPr>
            </w:pPr>
            <w:r w:rsidRPr="00697322">
              <w:rPr>
                <w:rFonts w:asciiTheme="majorBidi" w:eastAsia="Calibri" w:hAnsiTheme="majorBidi" w:cstheme="majorBidi"/>
                <w:color w:val="000000" w:themeColor="text1"/>
                <w:sz w:val="24"/>
                <w:szCs w:val="24"/>
                <w:lang w:bidi="ar-IQ"/>
              </w:rPr>
              <w:t>Introduction to pavement design</w:t>
            </w:r>
          </w:p>
        </w:tc>
        <w:tc>
          <w:tcPr>
            <w:tcW w:w="2144" w:type="dxa"/>
            <w:tcBorders>
              <w:bottom w:val="single" w:sz="8" w:space="0" w:color="4F81BD"/>
            </w:tcBorders>
            <w:shd w:val="clear" w:color="auto" w:fill="B8CCE4"/>
            <w:vAlign w:val="center"/>
          </w:tcPr>
          <w:p w14:paraId="7DB7EE63" w14:textId="77777777" w:rsidR="00C13BF8" w:rsidRPr="00697322" w:rsidRDefault="00C13BF8" w:rsidP="00B66612">
            <w:pPr>
              <w:rPr>
                <w:color w:val="000000" w:themeColor="text1"/>
                <w:sz w:val="24"/>
                <w:szCs w:val="24"/>
              </w:rPr>
            </w:pPr>
            <w:r w:rsidRPr="00697322">
              <w:rPr>
                <w:color w:val="000000" w:themeColor="text1"/>
                <w:sz w:val="24"/>
                <w:szCs w:val="24"/>
              </w:rPr>
              <w:t>Types of pavements</w:t>
            </w:r>
          </w:p>
        </w:tc>
        <w:tc>
          <w:tcPr>
            <w:tcW w:w="2022" w:type="dxa"/>
            <w:tcBorders>
              <w:bottom w:val="single" w:sz="8" w:space="0" w:color="4F81BD"/>
            </w:tcBorders>
            <w:shd w:val="clear" w:color="auto" w:fill="DBE5F1"/>
            <w:vAlign w:val="center"/>
          </w:tcPr>
          <w:p w14:paraId="14413E02" w14:textId="77777777" w:rsidR="00C13BF8" w:rsidRPr="009F1A3E" w:rsidRDefault="00C13BF8" w:rsidP="00B66612">
            <w:pPr>
              <w:jc w:val="center"/>
              <w:rPr>
                <w:color w:val="FF0000"/>
                <w:sz w:val="28"/>
                <w:szCs w:val="28"/>
              </w:rPr>
            </w:pPr>
            <w:r w:rsidRPr="00954439">
              <w:rPr>
                <w:sz w:val="28"/>
                <w:szCs w:val="28"/>
              </w:rPr>
              <w:t>Lecture</w:t>
            </w:r>
          </w:p>
        </w:tc>
        <w:tc>
          <w:tcPr>
            <w:tcW w:w="2091" w:type="dxa"/>
            <w:tcBorders>
              <w:bottom w:val="single" w:sz="8" w:space="0" w:color="4F81BD"/>
            </w:tcBorders>
            <w:shd w:val="clear" w:color="auto" w:fill="B8CCE4"/>
            <w:vAlign w:val="center"/>
          </w:tcPr>
          <w:p w14:paraId="25F497E3" w14:textId="77777777" w:rsidR="00C13BF8" w:rsidRPr="00954439" w:rsidRDefault="00C13BF8" w:rsidP="00B66612">
            <w:pPr>
              <w:jc w:val="center"/>
              <w:rPr>
                <w:sz w:val="28"/>
                <w:szCs w:val="28"/>
              </w:rPr>
            </w:pPr>
            <w:r w:rsidRPr="00697322">
              <w:rPr>
                <w:sz w:val="28"/>
                <w:szCs w:val="28"/>
              </w:rPr>
              <w:t>Oral exam</w:t>
            </w:r>
          </w:p>
        </w:tc>
      </w:tr>
      <w:tr w:rsidR="00C13BF8" w:rsidRPr="009F1A3E" w14:paraId="07C6E36B" w14:textId="77777777" w:rsidTr="00B66612">
        <w:trPr>
          <w:trHeight w:val="397"/>
        </w:trPr>
        <w:tc>
          <w:tcPr>
            <w:tcW w:w="923" w:type="dxa"/>
            <w:shd w:val="clear" w:color="auto" w:fill="DBE5F1"/>
            <w:vAlign w:val="center"/>
          </w:tcPr>
          <w:p w14:paraId="779BEDE5" w14:textId="77777777" w:rsidR="00C13BF8" w:rsidRPr="00880BD2" w:rsidRDefault="00C13BF8" w:rsidP="00B66612">
            <w:pPr>
              <w:jc w:val="center"/>
              <w:rPr>
                <w:sz w:val="28"/>
                <w:szCs w:val="28"/>
              </w:rPr>
            </w:pPr>
            <w:r w:rsidRPr="00880BD2">
              <w:rPr>
                <w:sz w:val="28"/>
                <w:szCs w:val="28"/>
              </w:rPr>
              <w:t>8</w:t>
            </w:r>
          </w:p>
        </w:tc>
        <w:tc>
          <w:tcPr>
            <w:tcW w:w="932" w:type="dxa"/>
            <w:shd w:val="clear" w:color="auto" w:fill="D9E2F3" w:themeFill="accent1" w:themeFillTint="33"/>
            <w:vAlign w:val="center"/>
          </w:tcPr>
          <w:p w14:paraId="34026A78" w14:textId="77777777" w:rsidR="00C13BF8" w:rsidRPr="0052084E" w:rsidRDefault="00C13BF8" w:rsidP="00B66612">
            <w:pPr>
              <w:jc w:val="center"/>
              <w:rPr>
                <w:sz w:val="28"/>
                <w:szCs w:val="28"/>
              </w:rPr>
            </w:pPr>
            <w:r w:rsidRPr="0052084E">
              <w:rPr>
                <w:sz w:val="28"/>
                <w:szCs w:val="28"/>
              </w:rPr>
              <w:t>3</w:t>
            </w:r>
          </w:p>
        </w:tc>
        <w:tc>
          <w:tcPr>
            <w:tcW w:w="1756" w:type="dxa"/>
            <w:shd w:val="clear" w:color="auto" w:fill="B4C6E7" w:themeFill="accent1" w:themeFillTint="66"/>
            <w:vAlign w:val="center"/>
          </w:tcPr>
          <w:p w14:paraId="5BBB563C" w14:textId="77777777" w:rsidR="00C13BF8" w:rsidRPr="00697322" w:rsidRDefault="00C13BF8" w:rsidP="00B66612">
            <w:pPr>
              <w:jc w:val="center"/>
              <w:rPr>
                <w:color w:val="000000" w:themeColor="text1"/>
                <w:sz w:val="24"/>
                <w:szCs w:val="24"/>
              </w:rPr>
            </w:pPr>
            <w:r w:rsidRPr="00697322">
              <w:rPr>
                <w:color w:val="000000" w:themeColor="text1"/>
                <w:sz w:val="24"/>
                <w:szCs w:val="24"/>
              </w:rPr>
              <w:t>Flexible pavement design methods</w:t>
            </w:r>
          </w:p>
        </w:tc>
        <w:tc>
          <w:tcPr>
            <w:tcW w:w="2144" w:type="dxa"/>
            <w:shd w:val="clear" w:color="auto" w:fill="D9E2F3" w:themeFill="accent1" w:themeFillTint="33"/>
            <w:vAlign w:val="center"/>
          </w:tcPr>
          <w:p w14:paraId="3CE81111" w14:textId="77777777" w:rsidR="00C13BF8" w:rsidRPr="00697322" w:rsidRDefault="00C13BF8" w:rsidP="00B66612">
            <w:pPr>
              <w:rPr>
                <w:color w:val="000000" w:themeColor="text1"/>
                <w:sz w:val="26"/>
                <w:szCs w:val="26"/>
              </w:rPr>
            </w:pPr>
            <w:r w:rsidRPr="00697322">
              <w:rPr>
                <w:color w:val="000000" w:themeColor="text1"/>
                <w:sz w:val="26"/>
                <w:szCs w:val="26"/>
              </w:rPr>
              <w:t>CBR Method</w:t>
            </w:r>
          </w:p>
        </w:tc>
        <w:tc>
          <w:tcPr>
            <w:tcW w:w="2022" w:type="dxa"/>
            <w:shd w:val="clear" w:color="auto" w:fill="B4C6E7" w:themeFill="accent1" w:themeFillTint="66"/>
            <w:vAlign w:val="center"/>
          </w:tcPr>
          <w:p w14:paraId="2DE387C7" w14:textId="77777777" w:rsidR="00C13BF8" w:rsidRPr="005219E2" w:rsidRDefault="00C13BF8" w:rsidP="00B66612">
            <w:pPr>
              <w:jc w:val="center"/>
              <w:rPr>
                <w:sz w:val="28"/>
                <w:szCs w:val="28"/>
              </w:rPr>
            </w:pPr>
            <w:r w:rsidRPr="005219E2">
              <w:rPr>
                <w:sz w:val="28"/>
                <w:szCs w:val="28"/>
              </w:rPr>
              <w:t>Lecture</w:t>
            </w:r>
          </w:p>
        </w:tc>
        <w:tc>
          <w:tcPr>
            <w:tcW w:w="2091" w:type="dxa"/>
            <w:shd w:val="clear" w:color="auto" w:fill="D9E2F3" w:themeFill="accent1" w:themeFillTint="33"/>
            <w:vAlign w:val="center"/>
          </w:tcPr>
          <w:p w14:paraId="0CDCA587" w14:textId="77777777" w:rsidR="00C13BF8" w:rsidRPr="005219E2" w:rsidRDefault="00C13BF8" w:rsidP="00B66612">
            <w:pPr>
              <w:jc w:val="center"/>
              <w:rPr>
                <w:sz w:val="28"/>
                <w:szCs w:val="28"/>
              </w:rPr>
            </w:pPr>
            <w:r w:rsidRPr="005219E2">
              <w:rPr>
                <w:sz w:val="28"/>
                <w:szCs w:val="28"/>
              </w:rPr>
              <w:t>Written exam</w:t>
            </w:r>
          </w:p>
        </w:tc>
      </w:tr>
      <w:tr w:rsidR="00C13BF8" w:rsidRPr="009F1A3E" w14:paraId="318A913A" w14:textId="77777777" w:rsidTr="00B66612">
        <w:trPr>
          <w:trHeight w:val="397"/>
        </w:trPr>
        <w:tc>
          <w:tcPr>
            <w:tcW w:w="923" w:type="dxa"/>
            <w:shd w:val="clear" w:color="auto" w:fill="DBE5F1"/>
            <w:vAlign w:val="center"/>
          </w:tcPr>
          <w:p w14:paraId="740F3C43" w14:textId="77777777" w:rsidR="00C13BF8" w:rsidRPr="00880BD2" w:rsidRDefault="00C13BF8" w:rsidP="00B66612">
            <w:pPr>
              <w:jc w:val="center"/>
              <w:rPr>
                <w:sz w:val="28"/>
                <w:szCs w:val="28"/>
              </w:rPr>
            </w:pPr>
            <w:r w:rsidRPr="00880BD2">
              <w:rPr>
                <w:sz w:val="28"/>
                <w:szCs w:val="28"/>
              </w:rPr>
              <w:t>9</w:t>
            </w:r>
          </w:p>
        </w:tc>
        <w:tc>
          <w:tcPr>
            <w:tcW w:w="932" w:type="dxa"/>
            <w:tcBorders>
              <w:bottom w:val="single" w:sz="8" w:space="0" w:color="4F81BD"/>
            </w:tcBorders>
            <w:shd w:val="clear" w:color="auto" w:fill="B8CCE4"/>
            <w:vAlign w:val="center"/>
          </w:tcPr>
          <w:p w14:paraId="0787BF9E" w14:textId="77777777" w:rsidR="00C13BF8" w:rsidRPr="0052084E" w:rsidRDefault="00C13BF8" w:rsidP="00B66612">
            <w:pPr>
              <w:jc w:val="center"/>
              <w:rPr>
                <w:sz w:val="28"/>
                <w:szCs w:val="28"/>
              </w:rPr>
            </w:pPr>
            <w:r w:rsidRPr="0052084E">
              <w:rPr>
                <w:sz w:val="28"/>
                <w:szCs w:val="28"/>
              </w:rPr>
              <w:t>3</w:t>
            </w:r>
          </w:p>
        </w:tc>
        <w:tc>
          <w:tcPr>
            <w:tcW w:w="1756" w:type="dxa"/>
            <w:tcBorders>
              <w:bottom w:val="single" w:sz="8" w:space="0" w:color="4F81BD"/>
            </w:tcBorders>
            <w:shd w:val="clear" w:color="auto" w:fill="DBE5F1"/>
            <w:vAlign w:val="center"/>
          </w:tcPr>
          <w:p w14:paraId="7DCECBD0" w14:textId="77777777" w:rsidR="00C13BF8" w:rsidRPr="00697322" w:rsidRDefault="00C13BF8" w:rsidP="00B66612">
            <w:pPr>
              <w:shd w:val="clear" w:color="auto" w:fill="FFFFFF"/>
              <w:autoSpaceDE w:val="0"/>
              <w:autoSpaceDN w:val="0"/>
              <w:adjustRightInd w:val="0"/>
              <w:jc w:val="center"/>
              <w:rPr>
                <w:rFonts w:asciiTheme="majorBidi" w:eastAsia="Calibri" w:hAnsiTheme="majorBidi" w:cstheme="majorBidi"/>
                <w:sz w:val="24"/>
                <w:szCs w:val="24"/>
                <w:lang w:bidi="ar-IQ"/>
              </w:rPr>
            </w:pPr>
            <w:r w:rsidRPr="00697322">
              <w:rPr>
                <w:rFonts w:asciiTheme="majorBidi" w:eastAsia="Calibri" w:hAnsiTheme="majorBidi" w:cstheme="majorBidi"/>
                <w:sz w:val="24"/>
                <w:szCs w:val="24"/>
                <w:lang w:bidi="ar-IQ"/>
              </w:rPr>
              <w:t>Flexible pavement design methods</w:t>
            </w:r>
          </w:p>
        </w:tc>
        <w:tc>
          <w:tcPr>
            <w:tcW w:w="2144" w:type="dxa"/>
            <w:tcBorders>
              <w:bottom w:val="single" w:sz="8" w:space="0" w:color="4F81BD"/>
            </w:tcBorders>
            <w:shd w:val="clear" w:color="auto" w:fill="B8CCE4"/>
            <w:vAlign w:val="center"/>
          </w:tcPr>
          <w:p w14:paraId="016DEC58" w14:textId="77777777" w:rsidR="00C13BF8" w:rsidRPr="00697322" w:rsidRDefault="00C13BF8" w:rsidP="00B66612">
            <w:pPr>
              <w:rPr>
                <w:sz w:val="24"/>
                <w:szCs w:val="24"/>
              </w:rPr>
            </w:pPr>
            <w:r w:rsidRPr="00697322">
              <w:rPr>
                <w:sz w:val="24"/>
                <w:szCs w:val="24"/>
              </w:rPr>
              <w:t>AASHTO Design Method</w:t>
            </w:r>
          </w:p>
        </w:tc>
        <w:tc>
          <w:tcPr>
            <w:tcW w:w="2022" w:type="dxa"/>
            <w:tcBorders>
              <w:bottom w:val="single" w:sz="8" w:space="0" w:color="4F81BD"/>
            </w:tcBorders>
            <w:shd w:val="clear" w:color="auto" w:fill="DBE5F1"/>
            <w:vAlign w:val="center"/>
          </w:tcPr>
          <w:p w14:paraId="71109028" w14:textId="77777777" w:rsidR="00C13BF8" w:rsidRPr="009F1A3E" w:rsidRDefault="00C13BF8" w:rsidP="00B66612">
            <w:pPr>
              <w:jc w:val="center"/>
              <w:rPr>
                <w:color w:val="FF0000"/>
                <w:sz w:val="28"/>
                <w:szCs w:val="28"/>
              </w:rPr>
            </w:pPr>
            <w:r w:rsidRPr="005219E2">
              <w:rPr>
                <w:sz w:val="28"/>
                <w:szCs w:val="28"/>
              </w:rPr>
              <w:t>Lecture</w:t>
            </w:r>
          </w:p>
        </w:tc>
        <w:tc>
          <w:tcPr>
            <w:tcW w:w="2091" w:type="dxa"/>
            <w:tcBorders>
              <w:bottom w:val="single" w:sz="8" w:space="0" w:color="4F81BD"/>
            </w:tcBorders>
            <w:shd w:val="clear" w:color="auto" w:fill="B8CCE4"/>
            <w:vAlign w:val="center"/>
          </w:tcPr>
          <w:p w14:paraId="23774479" w14:textId="77777777" w:rsidR="00C13BF8" w:rsidRPr="005219E2" w:rsidRDefault="00C13BF8" w:rsidP="00B66612">
            <w:pPr>
              <w:jc w:val="center"/>
              <w:rPr>
                <w:sz w:val="28"/>
                <w:szCs w:val="28"/>
              </w:rPr>
            </w:pPr>
            <w:r w:rsidRPr="005219E2">
              <w:rPr>
                <w:sz w:val="28"/>
                <w:szCs w:val="28"/>
              </w:rPr>
              <w:t>Written exam</w:t>
            </w:r>
          </w:p>
        </w:tc>
      </w:tr>
      <w:tr w:rsidR="00C13BF8" w:rsidRPr="009F1A3E" w14:paraId="2794F497" w14:textId="77777777" w:rsidTr="00B66612">
        <w:trPr>
          <w:trHeight w:val="397"/>
        </w:trPr>
        <w:tc>
          <w:tcPr>
            <w:tcW w:w="923" w:type="dxa"/>
            <w:shd w:val="clear" w:color="auto" w:fill="DBE5F1"/>
            <w:vAlign w:val="center"/>
          </w:tcPr>
          <w:p w14:paraId="2BF22B8C" w14:textId="77777777" w:rsidR="00C13BF8" w:rsidRPr="00880BD2" w:rsidRDefault="00C13BF8" w:rsidP="00B66612">
            <w:pPr>
              <w:jc w:val="center"/>
              <w:rPr>
                <w:sz w:val="28"/>
                <w:szCs w:val="28"/>
              </w:rPr>
            </w:pPr>
            <w:r w:rsidRPr="00880BD2">
              <w:rPr>
                <w:sz w:val="28"/>
                <w:szCs w:val="28"/>
              </w:rPr>
              <w:t>10</w:t>
            </w:r>
          </w:p>
        </w:tc>
        <w:tc>
          <w:tcPr>
            <w:tcW w:w="932" w:type="dxa"/>
            <w:shd w:val="clear" w:color="auto" w:fill="D9E2F3" w:themeFill="accent1" w:themeFillTint="33"/>
            <w:vAlign w:val="center"/>
          </w:tcPr>
          <w:p w14:paraId="047D6CA9" w14:textId="77777777" w:rsidR="00C13BF8" w:rsidRPr="0052084E" w:rsidRDefault="00C13BF8" w:rsidP="00B66612">
            <w:pPr>
              <w:jc w:val="center"/>
              <w:rPr>
                <w:sz w:val="28"/>
                <w:szCs w:val="28"/>
              </w:rPr>
            </w:pPr>
            <w:r w:rsidRPr="0052084E">
              <w:rPr>
                <w:sz w:val="28"/>
                <w:szCs w:val="28"/>
              </w:rPr>
              <w:t>3</w:t>
            </w:r>
          </w:p>
        </w:tc>
        <w:tc>
          <w:tcPr>
            <w:tcW w:w="1756" w:type="dxa"/>
            <w:shd w:val="clear" w:color="auto" w:fill="B4C6E7" w:themeFill="accent1" w:themeFillTint="66"/>
            <w:vAlign w:val="center"/>
          </w:tcPr>
          <w:p w14:paraId="5ABE37DB" w14:textId="77777777" w:rsidR="00C13BF8" w:rsidRPr="005219E2" w:rsidRDefault="00C13BF8" w:rsidP="00B66612">
            <w:pPr>
              <w:shd w:val="clear" w:color="auto" w:fill="FFFFFF"/>
              <w:autoSpaceDE w:val="0"/>
              <w:autoSpaceDN w:val="0"/>
              <w:adjustRightInd w:val="0"/>
              <w:jc w:val="center"/>
              <w:rPr>
                <w:rFonts w:ascii="Cambria" w:eastAsia="Calibri" w:hAnsi="Cambria"/>
                <w:lang w:bidi="ar-IQ"/>
              </w:rPr>
            </w:pPr>
            <w:r w:rsidRPr="008B32AB">
              <w:rPr>
                <w:rFonts w:ascii="Cambria" w:eastAsia="Calibri" w:hAnsi="Cambria"/>
                <w:lang w:bidi="ar-IQ"/>
              </w:rPr>
              <w:t>Flexible pavement design methods</w:t>
            </w:r>
          </w:p>
        </w:tc>
        <w:tc>
          <w:tcPr>
            <w:tcW w:w="2144" w:type="dxa"/>
            <w:shd w:val="clear" w:color="auto" w:fill="D9E2F3" w:themeFill="accent1" w:themeFillTint="33"/>
            <w:vAlign w:val="center"/>
          </w:tcPr>
          <w:p w14:paraId="4E71A9B2" w14:textId="77777777" w:rsidR="00C13BF8" w:rsidRPr="00D03252" w:rsidRDefault="00C13BF8" w:rsidP="00B66612">
            <w:pPr>
              <w:rPr>
                <w:sz w:val="26"/>
                <w:szCs w:val="26"/>
              </w:rPr>
            </w:pPr>
            <w:r w:rsidRPr="00D03252">
              <w:rPr>
                <w:sz w:val="26"/>
                <w:szCs w:val="26"/>
              </w:rPr>
              <w:t>Cumulative ESAL</w:t>
            </w:r>
          </w:p>
        </w:tc>
        <w:tc>
          <w:tcPr>
            <w:tcW w:w="2022" w:type="dxa"/>
            <w:shd w:val="clear" w:color="auto" w:fill="B4C6E7" w:themeFill="accent1" w:themeFillTint="66"/>
            <w:vAlign w:val="center"/>
          </w:tcPr>
          <w:p w14:paraId="7987E308" w14:textId="77777777" w:rsidR="00C13BF8" w:rsidRPr="005219E2" w:rsidRDefault="00C13BF8" w:rsidP="00B66612">
            <w:pPr>
              <w:jc w:val="center"/>
              <w:rPr>
                <w:sz w:val="28"/>
                <w:szCs w:val="28"/>
              </w:rPr>
            </w:pPr>
            <w:r w:rsidRPr="005219E2">
              <w:rPr>
                <w:sz w:val="28"/>
                <w:szCs w:val="28"/>
              </w:rPr>
              <w:t>Lecture</w:t>
            </w:r>
          </w:p>
        </w:tc>
        <w:tc>
          <w:tcPr>
            <w:tcW w:w="2091" w:type="dxa"/>
            <w:shd w:val="clear" w:color="auto" w:fill="D9E2F3" w:themeFill="accent1" w:themeFillTint="33"/>
            <w:vAlign w:val="center"/>
          </w:tcPr>
          <w:p w14:paraId="6D1DB426" w14:textId="77777777" w:rsidR="00C13BF8" w:rsidRPr="005219E2" w:rsidRDefault="00C13BF8" w:rsidP="00B66612">
            <w:pPr>
              <w:jc w:val="center"/>
              <w:rPr>
                <w:sz w:val="28"/>
                <w:szCs w:val="28"/>
              </w:rPr>
            </w:pPr>
            <w:r w:rsidRPr="005219E2">
              <w:rPr>
                <w:sz w:val="28"/>
                <w:szCs w:val="28"/>
              </w:rPr>
              <w:t>Written exam</w:t>
            </w:r>
          </w:p>
        </w:tc>
      </w:tr>
      <w:tr w:rsidR="00C13BF8" w:rsidRPr="009F1A3E" w14:paraId="25E2FD31" w14:textId="77777777" w:rsidTr="00B66612">
        <w:trPr>
          <w:trHeight w:val="397"/>
        </w:trPr>
        <w:tc>
          <w:tcPr>
            <w:tcW w:w="923" w:type="dxa"/>
            <w:shd w:val="clear" w:color="auto" w:fill="DBE5F1"/>
            <w:vAlign w:val="center"/>
          </w:tcPr>
          <w:p w14:paraId="18781628" w14:textId="77777777" w:rsidR="00C13BF8" w:rsidRPr="00880BD2" w:rsidRDefault="00C13BF8" w:rsidP="00B66612">
            <w:pPr>
              <w:jc w:val="center"/>
              <w:rPr>
                <w:sz w:val="28"/>
                <w:szCs w:val="28"/>
              </w:rPr>
            </w:pPr>
            <w:r w:rsidRPr="00880BD2">
              <w:rPr>
                <w:sz w:val="28"/>
                <w:szCs w:val="28"/>
              </w:rPr>
              <w:t>11</w:t>
            </w:r>
          </w:p>
        </w:tc>
        <w:tc>
          <w:tcPr>
            <w:tcW w:w="932" w:type="dxa"/>
            <w:tcBorders>
              <w:bottom w:val="single" w:sz="8" w:space="0" w:color="4F81BD"/>
            </w:tcBorders>
            <w:shd w:val="clear" w:color="auto" w:fill="B8CCE4"/>
            <w:vAlign w:val="center"/>
          </w:tcPr>
          <w:p w14:paraId="51F6B314" w14:textId="77777777" w:rsidR="00C13BF8" w:rsidRPr="0052084E" w:rsidRDefault="00C13BF8" w:rsidP="00B66612">
            <w:pPr>
              <w:jc w:val="center"/>
              <w:rPr>
                <w:sz w:val="28"/>
                <w:szCs w:val="28"/>
              </w:rPr>
            </w:pPr>
            <w:r w:rsidRPr="0052084E">
              <w:rPr>
                <w:sz w:val="28"/>
                <w:szCs w:val="28"/>
              </w:rPr>
              <w:t>3</w:t>
            </w:r>
          </w:p>
        </w:tc>
        <w:tc>
          <w:tcPr>
            <w:tcW w:w="1756" w:type="dxa"/>
            <w:tcBorders>
              <w:bottom w:val="single" w:sz="8" w:space="0" w:color="4F81BD"/>
            </w:tcBorders>
            <w:shd w:val="clear" w:color="auto" w:fill="DBE5F1"/>
            <w:vAlign w:val="center"/>
          </w:tcPr>
          <w:p w14:paraId="0040E91A" w14:textId="77777777" w:rsidR="00C13BF8" w:rsidRPr="00D03252" w:rsidRDefault="00C13BF8" w:rsidP="00B66612">
            <w:pPr>
              <w:shd w:val="clear" w:color="auto" w:fill="FFFFFF"/>
              <w:autoSpaceDE w:val="0"/>
              <w:autoSpaceDN w:val="0"/>
              <w:adjustRightInd w:val="0"/>
              <w:jc w:val="center"/>
              <w:rPr>
                <w:rFonts w:asciiTheme="majorBidi" w:eastAsia="Calibri" w:hAnsiTheme="majorBidi" w:cstheme="majorBidi"/>
                <w:sz w:val="26"/>
                <w:szCs w:val="26"/>
                <w:lang w:bidi="ar-IQ"/>
              </w:rPr>
            </w:pPr>
            <w:r w:rsidRPr="00D03252">
              <w:rPr>
                <w:rFonts w:asciiTheme="majorBidi" w:eastAsia="Calibri" w:hAnsiTheme="majorBidi" w:cstheme="majorBidi"/>
                <w:sz w:val="26"/>
                <w:szCs w:val="26"/>
                <w:lang w:bidi="ar-IQ"/>
              </w:rPr>
              <w:t>Rigid Pavement</w:t>
            </w:r>
          </w:p>
        </w:tc>
        <w:tc>
          <w:tcPr>
            <w:tcW w:w="2144" w:type="dxa"/>
            <w:tcBorders>
              <w:bottom w:val="single" w:sz="8" w:space="0" w:color="4F81BD"/>
            </w:tcBorders>
            <w:shd w:val="clear" w:color="auto" w:fill="B8CCE4"/>
            <w:vAlign w:val="center"/>
          </w:tcPr>
          <w:p w14:paraId="553B2DF6" w14:textId="77777777" w:rsidR="00C13BF8" w:rsidRPr="00D03252" w:rsidRDefault="00C13BF8" w:rsidP="00B66612">
            <w:pPr>
              <w:rPr>
                <w:sz w:val="24"/>
                <w:szCs w:val="24"/>
              </w:rPr>
            </w:pPr>
            <w:r w:rsidRPr="00D03252">
              <w:rPr>
                <w:sz w:val="24"/>
                <w:szCs w:val="24"/>
              </w:rPr>
              <w:t>Rigid Pavement</w:t>
            </w:r>
            <w:r>
              <w:rPr>
                <w:sz w:val="24"/>
                <w:szCs w:val="24"/>
              </w:rPr>
              <w:t xml:space="preserve"> Types</w:t>
            </w:r>
          </w:p>
        </w:tc>
        <w:tc>
          <w:tcPr>
            <w:tcW w:w="2022" w:type="dxa"/>
            <w:tcBorders>
              <w:bottom w:val="single" w:sz="8" w:space="0" w:color="4F81BD"/>
            </w:tcBorders>
            <w:shd w:val="clear" w:color="auto" w:fill="DBE5F1"/>
            <w:vAlign w:val="center"/>
          </w:tcPr>
          <w:p w14:paraId="5A5F13F4" w14:textId="77777777" w:rsidR="00C13BF8" w:rsidRPr="005219E2" w:rsidRDefault="00C13BF8" w:rsidP="00B66612">
            <w:pPr>
              <w:jc w:val="center"/>
              <w:rPr>
                <w:sz w:val="28"/>
                <w:szCs w:val="28"/>
              </w:rPr>
            </w:pPr>
            <w:r w:rsidRPr="005219E2">
              <w:rPr>
                <w:sz w:val="28"/>
                <w:szCs w:val="28"/>
              </w:rPr>
              <w:t>Lecture</w:t>
            </w:r>
          </w:p>
        </w:tc>
        <w:tc>
          <w:tcPr>
            <w:tcW w:w="2091" w:type="dxa"/>
            <w:tcBorders>
              <w:bottom w:val="single" w:sz="8" w:space="0" w:color="4F81BD"/>
            </w:tcBorders>
            <w:shd w:val="clear" w:color="auto" w:fill="B8CCE4"/>
            <w:vAlign w:val="center"/>
          </w:tcPr>
          <w:p w14:paraId="0C8D5AD9" w14:textId="77777777" w:rsidR="00C13BF8" w:rsidRPr="005219E2" w:rsidRDefault="00C13BF8" w:rsidP="00B66612">
            <w:pPr>
              <w:jc w:val="center"/>
              <w:rPr>
                <w:sz w:val="28"/>
                <w:szCs w:val="28"/>
              </w:rPr>
            </w:pPr>
            <w:r w:rsidRPr="00D03252">
              <w:rPr>
                <w:sz w:val="28"/>
                <w:szCs w:val="28"/>
              </w:rPr>
              <w:t>Oral exam</w:t>
            </w:r>
          </w:p>
        </w:tc>
      </w:tr>
      <w:tr w:rsidR="00C13BF8" w:rsidRPr="009F1A3E" w14:paraId="1C106967" w14:textId="77777777" w:rsidTr="00B66612">
        <w:trPr>
          <w:trHeight w:val="397"/>
        </w:trPr>
        <w:tc>
          <w:tcPr>
            <w:tcW w:w="923" w:type="dxa"/>
            <w:shd w:val="clear" w:color="auto" w:fill="DBE5F1"/>
            <w:vAlign w:val="center"/>
          </w:tcPr>
          <w:p w14:paraId="101809C9" w14:textId="77777777" w:rsidR="00C13BF8" w:rsidRPr="00880BD2" w:rsidRDefault="00C13BF8" w:rsidP="00B66612">
            <w:pPr>
              <w:jc w:val="center"/>
              <w:rPr>
                <w:sz w:val="28"/>
                <w:szCs w:val="28"/>
              </w:rPr>
            </w:pPr>
            <w:r w:rsidRPr="00880BD2">
              <w:rPr>
                <w:sz w:val="28"/>
                <w:szCs w:val="28"/>
              </w:rPr>
              <w:t>12</w:t>
            </w:r>
          </w:p>
        </w:tc>
        <w:tc>
          <w:tcPr>
            <w:tcW w:w="932" w:type="dxa"/>
            <w:shd w:val="clear" w:color="auto" w:fill="D9E2F3" w:themeFill="accent1" w:themeFillTint="33"/>
            <w:vAlign w:val="center"/>
          </w:tcPr>
          <w:p w14:paraId="053C145A" w14:textId="77777777" w:rsidR="00C13BF8" w:rsidRPr="0052084E" w:rsidRDefault="00C13BF8" w:rsidP="00B66612">
            <w:pPr>
              <w:jc w:val="center"/>
              <w:rPr>
                <w:sz w:val="28"/>
                <w:szCs w:val="28"/>
              </w:rPr>
            </w:pPr>
            <w:r w:rsidRPr="0052084E">
              <w:rPr>
                <w:sz w:val="28"/>
                <w:szCs w:val="28"/>
              </w:rPr>
              <w:t>3</w:t>
            </w:r>
          </w:p>
        </w:tc>
        <w:tc>
          <w:tcPr>
            <w:tcW w:w="1756" w:type="dxa"/>
            <w:shd w:val="clear" w:color="auto" w:fill="B4C6E7" w:themeFill="accent1" w:themeFillTint="66"/>
            <w:vAlign w:val="center"/>
          </w:tcPr>
          <w:p w14:paraId="6CE57A3D" w14:textId="77777777" w:rsidR="00C13BF8" w:rsidRPr="00D03252" w:rsidRDefault="00C13BF8" w:rsidP="00B66612">
            <w:pPr>
              <w:shd w:val="clear" w:color="auto" w:fill="FFFFFF"/>
              <w:autoSpaceDE w:val="0"/>
              <w:autoSpaceDN w:val="0"/>
              <w:adjustRightInd w:val="0"/>
              <w:jc w:val="center"/>
              <w:rPr>
                <w:rFonts w:asciiTheme="majorBidi" w:eastAsia="Calibri" w:hAnsiTheme="majorBidi" w:cstheme="majorBidi"/>
                <w:sz w:val="26"/>
                <w:szCs w:val="26"/>
                <w:lang w:bidi="ar-IQ"/>
              </w:rPr>
            </w:pPr>
            <w:r w:rsidRPr="00D03252">
              <w:rPr>
                <w:rFonts w:asciiTheme="majorBidi" w:eastAsia="Calibri" w:hAnsiTheme="majorBidi" w:cstheme="majorBidi"/>
                <w:sz w:val="26"/>
                <w:szCs w:val="26"/>
                <w:lang w:bidi="ar-IQ"/>
              </w:rPr>
              <w:t>Rigid Pavement</w:t>
            </w:r>
          </w:p>
        </w:tc>
        <w:tc>
          <w:tcPr>
            <w:tcW w:w="2144" w:type="dxa"/>
            <w:shd w:val="clear" w:color="auto" w:fill="D9E2F3" w:themeFill="accent1" w:themeFillTint="33"/>
            <w:vAlign w:val="center"/>
          </w:tcPr>
          <w:p w14:paraId="3A8F632E" w14:textId="77777777" w:rsidR="00C13BF8" w:rsidRPr="00D03252" w:rsidRDefault="00C13BF8" w:rsidP="00B66612">
            <w:pPr>
              <w:rPr>
                <w:sz w:val="24"/>
                <w:szCs w:val="24"/>
              </w:rPr>
            </w:pPr>
            <w:r>
              <w:rPr>
                <w:sz w:val="24"/>
                <w:szCs w:val="24"/>
              </w:rPr>
              <w:t>Types of Joints in Rigid Pavement</w:t>
            </w:r>
          </w:p>
        </w:tc>
        <w:tc>
          <w:tcPr>
            <w:tcW w:w="2022" w:type="dxa"/>
            <w:shd w:val="clear" w:color="auto" w:fill="B4C6E7" w:themeFill="accent1" w:themeFillTint="66"/>
            <w:vAlign w:val="center"/>
          </w:tcPr>
          <w:p w14:paraId="29DCC0A4" w14:textId="77777777" w:rsidR="00C13BF8" w:rsidRPr="005219E2" w:rsidRDefault="00C13BF8" w:rsidP="00B66612">
            <w:pPr>
              <w:jc w:val="center"/>
              <w:rPr>
                <w:sz w:val="28"/>
                <w:szCs w:val="28"/>
              </w:rPr>
            </w:pPr>
            <w:r w:rsidRPr="005219E2">
              <w:rPr>
                <w:sz w:val="28"/>
                <w:szCs w:val="28"/>
              </w:rPr>
              <w:t>Lecture</w:t>
            </w:r>
          </w:p>
        </w:tc>
        <w:tc>
          <w:tcPr>
            <w:tcW w:w="2091" w:type="dxa"/>
            <w:shd w:val="clear" w:color="auto" w:fill="D9E2F3" w:themeFill="accent1" w:themeFillTint="33"/>
            <w:vAlign w:val="center"/>
          </w:tcPr>
          <w:p w14:paraId="14D720C2" w14:textId="77777777" w:rsidR="00C13BF8" w:rsidRPr="005219E2" w:rsidRDefault="00C13BF8" w:rsidP="00B66612">
            <w:pPr>
              <w:jc w:val="center"/>
              <w:rPr>
                <w:sz w:val="28"/>
                <w:szCs w:val="28"/>
              </w:rPr>
            </w:pPr>
            <w:r w:rsidRPr="00D03252">
              <w:rPr>
                <w:sz w:val="28"/>
                <w:szCs w:val="28"/>
              </w:rPr>
              <w:t>Oral exam</w:t>
            </w:r>
          </w:p>
        </w:tc>
      </w:tr>
      <w:tr w:rsidR="00C13BF8" w:rsidRPr="009F1A3E" w14:paraId="418FE8E2" w14:textId="77777777" w:rsidTr="00B66612">
        <w:trPr>
          <w:trHeight w:val="397"/>
        </w:trPr>
        <w:tc>
          <w:tcPr>
            <w:tcW w:w="923" w:type="dxa"/>
            <w:shd w:val="clear" w:color="auto" w:fill="DBE5F1"/>
            <w:vAlign w:val="center"/>
          </w:tcPr>
          <w:p w14:paraId="3CA84D5D" w14:textId="77777777" w:rsidR="00C13BF8" w:rsidRPr="00880BD2" w:rsidRDefault="00C13BF8" w:rsidP="00B66612">
            <w:pPr>
              <w:jc w:val="center"/>
              <w:rPr>
                <w:sz w:val="28"/>
                <w:szCs w:val="28"/>
              </w:rPr>
            </w:pPr>
            <w:r w:rsidRPr="00880BD2">
              <w:rPr>
                <w:sz w:val="28"/>
                <w:szCs w:val="28"/>
              </w:rPr>
              <w:t>13</w:t>
            </w:r>
          </w:p>
        </w:tc>
        <w:tc>
          <w:tcPr>
            <w:tcW w:w="932" w:type="dxa"/>
            <w:tcBorders>
              <w:bottom w:val="single" w:sz="8" w:space="0" w:color="4F81BD"/>
            </w:tcBorders>
            <w:shd w:val="clear" w:color="auto" w:fill="B8CCE4"/>
            <w:vAlign w:val="center"/>
          </w:tcPr>
          <w:p w14:paraId="1FACC46D" w14:textId="77777777" w:rsidR="00C13BF8" w:rsidRPr="0052084E" w:rsidRDefault="00C13BF8" w:rsidP="00B66612">
            <w:pPr>
              <w:jc w:val="center"/>
              <w:rPr>
                <w:sz w:val="28"/>
                <w:szCs w:val="28"/>
              </w:rPr>
            </w:pPr>
            <w:r w:rsidRPr="0052084E">
              <w:rPr>
                <w:sz w:val="28"/>
                <w:szCs w:val="28"/>
              </w:rPr>
              <w:t>3</w:t>
            </w:r>
          </w:p>
        </w:tc>
        <w:tc>
          <w:tcPr>
            <w:tcW w:w="1756" w:type="dxa"/>
            <w:tcBorders>
              <w:bottom w:val="single" w:sz="8" w:space="0" w:color="4F81BD"/>
            </w:tcBorders>
            <w:shd w:val="clear" w:color="auto" w:fill="DBE5F1"/>
            <w:vAlign w:val="center"/>
          </w:tcPr>
          <w:p w14:paraId="41F842B1" w14:textId="77777777" w:rsidR="00C13BF8" w:rsidRPr="007C6B2A" w:rsidRDefault="00C13BF8" w:rsidP="00B66612">
            <w:pPr>
              <w:shd w:val="clear" w:color="auto" w:fill="FFFFFF"/>
              <w:autoSpaceDE w:val="0"/>
              <w:autoSpaceDN w:val="0"/>
              <w:adjustRightInd w:val="0"/>
              <w:jc w:val="center"/>
              <w:rPr>
                <w:rFonts w:asciiTheme="majorBidi" w:eastAsia="Calibri" w:hAnsiTheme="majorBidi" w:cstheme="majorBidi"/>
                <w:sz w:val="26"/>
                <w:szCs w:val="26"/>
                <w:lang w:bidi="ar-IQ"/>
              </w:rPr>
            </w:pPr>
            <w:r w:rsidRPr="00D03252">
              <w:rPr>
                <w:rFonts w:asciiTheme="majorBidi" w:eastAsia="Calibri" w:hAnsiTheme="majorBidi" w:cstheme="majorBidi"/>
                <w:sz w:val="26"/>
                <w:szCs w:val="26"/>
                <w:lang w:bidi="ar-IQ"/>
              </w:rPr>
              <w:t>Rigid Pavement</w:t>
            </w:r>
          </w:p>
        </w:tc>
        <w:tc>
          <w:tcPr>
            <w:tcW w:w="2144" w:type="dxa"/>
            <w:tcBorders>
              <w:bottom w:val="single" w:sz="8" w:space="0" w:color="4F81BD"/>
            </w:tcBorders>
            <w:shd w:val="clear" w:color="auto" w:fill="B8CCE4"/>
            <w:vAlign w:val="center"/>
          </w:tcPr>
          <w:p w14:paraId="6C2369DF" w14:textId="77777777" w:rsidR="00C13BF8" w:rsidRPr="00D03252" w:rsidRDefault="00C13BF8" w:rsidP="00B66612">
            <w:pPr>
              <w:rPr>
                <w:sz w:val="26"/>
                <w:szCs w:val="26"/>
              </w:rPr>
            </w:pPr>
            <w:r w:rsidRPr="00D03252">
              <w:rPr>
                <w:sz w:val="26"/>
                <w:szCs w:val="26"/>
              </w:rPr>
              <w:t>Critical load position</w:t>
            </w:r>
          </w:p>
        </w:tc>
        <w:tc>
          <w:tcPr>
            <w:tcW w:w="2022" w:type="dxa"/>
            <w:tcBorders>
              <w:bottom w:val="single" w:sz="8" w:space="0" w:color="4F81BD"/>
            </w:tcBorders>
            <w:shd w:val="clear" w:color="auto" w:fill="DBE5F1"/>
            <w:vAlign w:val="center"/>
          </w:tcPr>
          <w:p w14:paraId="25A18D98" w14:textId="77777777" w:rsidR="00C13BF8" w:rsidRPr="005219E2" w:rsidRDefault="00C13BF8" w:rsidP="00B66612">
            <w:pPr>
              <w:jc w:val="center"/>
              <w:rPr>
                <w:sz w:val="28"/>
                <w:szCs w:val="28"/>
              </w:rPr>
            </w:pPr>
            <w:r w:rsidRPr="005219E2">
              <w:rPr>
                <w:sz w:val="28"/>
                <w:szCs w:val="28"/>
              </w:rPr>
              <w:t>Lecture</w:t>
            </w:r>
          </w:p>
        </w:tc>
        <w:tc>
          <w:tcPr>
            <w:tcW w:w="2091" w:type="dxa"/>
            <w:tcBorders>
              <w:bottom w:val="single" w:sz="8" w:space="0" w:color="4F81BD"/>
            </w:tcBorders>
            <w:shd w:val="clear" w:color="auto" w:fill="B8CCE4"/>
            <w:vAlign w:val="center"/>
          </w:tcPr>
          <w:p w14:paraId="41C1C42E" w14:textId="77777777" w:rsidR="00C13BF8" w:rsidRPr="005219E2" w:rsidRDefault="00C13BF8" w:rsidP="00B66612">
            <w:pPr>
              <w:jc w:val="center"/>
              <w:rPr>
                <w:sz w:val="28"/>
                <w:szCs w:val="28"/>
              </w:rPr>
            </w:pPr>
            <w:r w:rsidRPr="005219E2">
              <w:rPr>
                <w:sz w:val="28"/>
                <w:szCs w:val="28"/>
              </w:rPr>
              <w:t>Written exam</w:t>
            </w:r>
          </w:p>
        </w:tc>
      </w:tr>
      <w:tr w:rsidR="00C13BF8" w:rsidRPr="009F1A3E" w14:paraId="0BBF46D4" w14:textId="77777777" w:rsidTr="00B66612">
        <w:trPr>
          <w:trHeight w:val="397"/>
        </w:trPr>
        <w:tc>
          <w:tcPr>
            <w:tcW w:w="923" w:type="dxa"/>
            <w:shd w:val="clear" w:color="auto" w:fill="DBE5F1"/>
            <w:vAlign w:val="center"/>
          </w:tcPr>
          <w:p w14:paraId="48E60D94" w14:textId="77777777" w:rsidR="00C13BF8" w:rsidRPr="00880BD2" w:rsidRDefault="00C13BF8" w:rsidP="00B66612">
            <w:pPr>
              <w:jc w:val="center"/>
              <w:rPr>
                <w:sz w:val="28"/>
                <w:szCs w:val="28"/>
              </w:rPr>
            </w:pPr>
            <w:r w:rsidRPr="00880BD2">
              <w:rPr>
                <w:sz w:val="28"/>
                <w:szCs w:val="28"/>
              </w:rPr>
              <w:t>14</w:t>
            </w:r>
          </w:p>
        </w:tc>
        <w:tc>
          <w:tcPr>
            <w:tcW w:w="932" w:type="dxa"/>
            <w:shd w:val="clear" w:color="auto" w:fill="D9E2F3" w:themeFill="accent1" w:themeFillTint="33"/>
            <w:vAlign w:val="center"/>
          </w:tcPr>
          <w:p w14:paraId="3CA3BAB0" w14:textId="77777777" w:rsidR="00C13BF8" w:rsidRPr="0052084E" w:rsidRDefault="00C13BF8" w:rsidP="00B66612">
            <w:pPr>
              <w:jc w:val="center"/>
              <w:rPr>
                <w:sz w:val="28"/>
                <w:szCs w:val="28"/>
              </w:rPr>
            </w:pPr>
            <w:r w:rsidRPr="0052084E">
              <w:rPr>
                <w:sz w:val="28"/>
                <w:szCs w:val="28"/>
              </w:rPr>
              <w:t>3</w:t>
            </w:r>
          </w:p>
        </w:tc>
        <w:tc>
          <w:tcPr>
            <w:tcW w:w="1756" w:type="dxa"/>
            <w:shd w:val="clear" w:color="auto" w:fill="B4C6E7" w:themeFill="accent1" w:themeFillTint="66"/>
            <w:vAlign w:val="center"/>
          </w:tcPr>
          <w:p w14:paraId="703DB632" w14:textId="77777777" w:rsidR="00C13BF8" w:rsidRPr="007C6B2A" w:rsidRDefault="00C13BF8" w:rsidP="00B66612">
            <w:pPr>
              <w:shd w:val="clear" w:color="auto" w:fill="FFFFFF"/>
              <w:autoSpaceDE w:val="0"/>
              <w:autoSpaceDN w:val="0"/>
              <w:adjustRightInd w:val="0"/>
              <w:jc w:val="center"/>
              <w:rPr>
                <w:rFonts w:asciiTheme="majorBidi" w:eastAsia="Calibri" w:hAnsiTheme="majorBidi" w:cstheme="majorBidi"/>
                <w:sz w:val="26"/>
                <w:szCs w:val="26"/>
                <w:lang w:bidi="ar-IQ"/>
              </w:rPr>
            </w:pPr>
            <w:r w:rsidRPr="00D03252">
              <w:rPr>
                <w:rFonts w:asciiTheme="majorBidi" w:eastAsia="Calibri" w:hAnsiTheme="majorBidi" w:cstheme="majorBidi"/>
                <w:sz w:val="26"/>
                <w:szCs w:val="26"/>
                <w:lang w:bidi="ar-IQ"/>
              </w:rPr>
              <w:t>Rigid Pavement</w:t>
            </w:r>
          </w:p>
        </w:tc>
        <w:tc>
          <w:tcPr>
            <w:tcW w:w="2144" w:type="dxa"/>
            <w:shd w:val="clear" w:color="auto" w:fill="D9E2F3" w:themeFill="accent1" w:themeFillTint="33"/>
            <w:vAlign w:val="center"/>
          </w:tcPr>
          <w:p w14:paraId="0A838837" w14:textId="77777777" w:rsidR="00C13BF8" w:rsidRPr="007C6B2A" w:rsidRDefault="00C13BF8" w:rsidP="00B66612">
            <w:pPr>
              <w:rPr>
                <w:sz w:val="26"/>
                <w:szCs w:val="26"/>
              </w:rPr>
            </w:pPr>
            <w:r>
              <w:rPr>
                <w:sz w:val="26"/>
                <w:szCs w:val="26"/>
              </w:rPr>
              <w:t>Temperature Stresses</w:t>
            </w:r>
          </w:p>
        </w:tc>
        <w:tc>
          <w:tcPr>
            <w:tcW w:w="2022" w:type="dxa"/>
            <w:shd w:val="clear" w:color="auto" w:fill="B4C6E7" w:themeFill="accent1" w:themeFillTint="66"/>
            <w:vAlign w:val="center"/>
          </w:tcPr>
          <w:p w14:paraId="730D56C2" w14:textId="77777777" w:rsidR="00C13BF8" w:rsidRPr="005219E2" w:rsidRDefault="00C13BF8" w:rsidP="00B66612">
            <w:pPr>
              <w:jc w:val="center"/>
              <w:rPr>
                <w:sz w:val="28"/>
                <w:szCs w:val="28"/>
              </w:rPr>
            </w:pPr>
            <w:r w:rsidRPr="005219E2">
              <w:rPr>
                <w:sz w:val="28"/>
                <w:szCs w:val="28"/>
              </w:rPr>
              <w:t>Lecture</w:t>
            </w:r>
          </w:p>
        </w:tc>
        <w:tc>
          <w:tcPr>
            <w:tcW w:w="2091" w:type="dxa"/>
            <w:shd w:val="clear" w:color="auto" w:fill="D9E2F3" w:themeFill="accent1" w:themeFillTint="33"/>
            <w:vAlign w:val="center"/>
          </w:tcPr>
          <w:p w14:paraId="61C633D4" w14:textId="77777777" w:rsidR="00C13BF8" w:rsidRPr="005219E2" w:rsidRDefault="00C13BF8" w:rsidP="00B66612">
            <w:pPr>
              <w:jc w:val="center"/>
              <w:rPr>
                <w:sz w:val="28"/>
                <w:szCs w:val="28"/>
              </w:rPr>
            </w:pPr>
            <w:r w:rsidRPr="005219E2">
              <w:rPr>
                <w:sz w:val="28"/>
                <w:szCs w:val="28"/>
              </w:rPr>
              <w:t>Written exam</w:t>
            </w:r>
          </w:p>
        </w:tc>
      </w:tr>
      <w:tr w:rsidR="00C13BF8" w:rsidRPr="009F1A3E" w14:paraId="50BE1389" w14:textId="77777777" w:rsidTr="00B66612">
        <w:trPr>
          <w:trHeight w:val="397"/>
        </w:trPr>
        <w:tc>
          <w:tcPr>
            <w:tcW w:w="923" w:type="dxa"/>
            <w:shd w:val="clear" w:color="auto" w:fill="DBE5F1"/>
            <w:vAlign w:val="center"/>
          </w:tcPr>
          <w:p w14:paraId="440CDB54" w14:textId="77777777" w:rsidR="00C13BF8" w:rsidRPr="00880BD2" w:rsidRDefault="00C13BF8" w:rsidP="00B66612">
            <w:pPr>
              <w:rPr>
                <w:sz w:val="28"/>
                <w:szCs w:val="28"/>
              </w:rPr>
            </w:pPr>
            <w:r w:rsidRPr="00880BD2">
              <w:rPr>
                <w:sz w:val="28"/>
                <w:szCs w:val="28"/>
              </w:rPr>
              <w:t xml:space="preserve">   15</w:t>
            </w:r>
          </w:p>
        </w:tc>
        <w:tc>
          <w:tcPr>
            <w:tcW w:w="932" w:type="dxa"/>
            <w:shd w:val="clear" w:color="auto" w:fill="B8CCE4"/>
            <w:vAlign w:val="center"/>
          </w:tcPr>
          <w:p w14:paraId="3C46F4B7" w14:textId="77777777" w:rsidR="00C13BF8" w:rsidRPr="0052084E" w:rsidRDefault="00C13BF8" w:rsidP="00B66612">
            <w:pPr>
              <w:jc w:val="center"/>
              <w:rPr>
                <w:sz w:val="28"/>
                <w:szCs w:val="28"/>
              </w:rPr>
            </w:pPr>
            <w:r w:rsidRPr="0052084E">
              <w:rPr>
                <w:sz w:val="28"/>
                <w:szCs w:val="28"/>
              </w:rPr>
              <w:t>3</w:t>
            </w:r>
          </w:p>
        </w:tc>
        <w:tc>
          <w:tcPr>
            <w:tcW w:w="1756" w:type="dxa"/>
            <w:shd w:val="clear" w:color="auto" w:fill="DBE5F1"/>
            <w:vAlign w:val="center"/>
          </w:tcPr>
          <w:p w14:paraId="0926EA19" w14:textId="77777777" w:rsidR="00C13BF8" w:rsidRPr="007C6B2A" w:rsidRDefault="00C13BF8" w:rsidP="00B66612">
            <w:pPr>
              <w:jc w:val="center"/>
              <w:rPr>
                <w:rFonts w:asciiTheme="majorBidi" w:hAnsiTheme="majorBidi" w:cstheme="majorBidi"/>
                <w:sz w:val="26"/>
                <w:szCs w:val="26"/>
              </w:rPr>
            </w:pPr>
            <w:r>
              <w:rPr>
                <w:rFonts w:asciiTheme="majorBidi" w:hAnsiTheme="majorBidi" w:cstheme="majorBidi"/>
                <w:sz w:val="26"/>
                <w:szCs w:val="26"/>
              </w:rPr>
              <w:t>Check Points</w:t>
            </w:r>
          </w:p>
        </w:tc>
        <w:tc>
          <w:tcPr>
            <w:tcW w:w="2144" w:type="dxa"/>
            <w:shd w:val="clear" w:color="auto" w:fill="B8CCE4"/>
            <w:vAlign w:val="center"/>
          </w:tcPr>
          <w:p w14:paraId="34EF7DDA" w14:textId="77777777" w:rsidR="00C13BF8" w:rsidRPr="007C6B2A" w:rsidRDefault="00C13BF8" w:rsidP="00B66612">
            <w:pPr>
              <w:rPr>
                <w:sz w:val="26"/>
                <w:szCs w:val="26"/>
              </w:rPr>
            </w:pPr>
            <w:r w:rsidRPr="009E0B3D">
              <w:rPr>
                <w:sz w:val="26"/>
                <w:szCs w:val="26"/>
              </w:rPr>
              <w:t>Rigid Pavement</w:t>
            </w:r>
          </w:p>
        </w:tc>
        <w:tc>
          <w:tcPr>
            <w:tcW w:w="2022" w:type="dxa"/>
            <w:shd w:val="clear" w:color="auto" w:fill="DBE5F1"/>
            <w:vAlign w:val="center"/>
          </w:tcPr>
          <w:p w14:paraId="62BBD395" w14:textId="77777777" w:rsidR="00C13BF8" w:rsidRPr="005219E2" w:rsidRDefault="00C13BF8" w:rsidP="00B66612">
            <w:pPr>
              <w:jc w:val="center"/>
              <w:rPr>
                <w:sz w:val="28"/>
                <w:szCs w:val="28"/>
              </w:rPr>
            </w:pPr>
            <w:r w:rsidRPr="005219E2">
              <w:rPr>
                <w:sz w:val="28"/>
                <w:szCs w:val="28"/>
              </w:rPr>
              <w:t>Lecture</w:t>
            </w:r>
          </w:p>
        </w:tc>
        <w:tc>
          <w:tcPr>
            <w:tcW w:w="2091" w:type="dxa"/>
            <w:shd w:val="clear" w:color="auto" w:fill="B8CCE4"/>
            <w:vAlign w:val="center"/>
          </w:tcPr>
          <w:p w14:paraId="5AB0EE98" w14:textId="77777777" w:rsidR="00C13BF8" w:rsidRPr="005219E2" w:rsidRDefault="00C13BF8" w:rsidP="00B66612">
            <w:pPr>
              <w:jc w:val="center"/>
              <w:rPr>
                <w:sz w:val="28"/>
                <w:szCs w:val="28"/>
              </w:rPr>
            </w:pPr>
            <w:r w:rsidRPr="005219E2">
              <w:rPr>
                <w:sz w:val="28"/>
                <w:szCs w:val="28"/>
              </w:rPr>
              <w:t>Written exam</w:t>
            </w:r>
            <w:r>
              <w:rPr>
                <w:sz w:val="28"/>
                <w:szCs w:val="28"/>
              </w:rPr>
              <w:t>s</w:t>
            </w:r>
          </w:p>
        </w:tc>
      </w:tr>
    </w:tbl>
    <w:p w14:paraId="27005234" w14:textId="77777777" w:rsidR="00C13BF8" w:rsidRDefault="00C13BF8" w:rsidP="00C13BF8">
      <w:pPr>
        <w:spacing w:line="200" w:lineRule="exact"/>
      </w:pPr>
    </w:p>
    <w:p w14:paraId="525E49CA" w14:textId="77777777" w:rsidR="00C13BF8"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3959"/>
        <w:gridCol w:w="5673"/>
      </w:tblGrid>
      <w:tr w:rsidR="00C13BF8" w:rsidRPr="009F1A3E" w14:paraId="20A4A09A" w14:textId="77777777" w:rsidTr="00B66612">
        <w:trPr>
          <w:trHeight w:val="510"/>
          <w:jc w:val="center"/>
        </w:trPr>
        <w:tc>
          <w:tcPr>
            <w:tcW w:w="9632" w:type="dxa"/>
            <w:gridSpan w:val="2"/>
            <w:shd w:val="clear" w:color="auto" w:fill="B8CCE4"/>
            <w:vAlign w:val="center"/>
          </w:tcPr>
          <w:p w14:paraId="0641AD5E" w14:textId="77777777" w:rsidR="00C13BF8" w:rsidRPr="009F1A3E" w:rsidRDefault="00C13BF8" w:rsidP="00B66612">
            <w:pPr>
              <w:rPr>
                <w:color w:val="FF0000"/>
                <w:sz w:val="28"/>
                <w:szCs w:val="28"/>
              </w:rPr>
            </w:pPr>
            <w:r w:rsidRPr="00880BD2">
              <w:rPr>
                <w:sz w:val="28"/>
                <w:szCs w:val="28"/>
              </w:rPr>
              <w:t>1</w:t>
            </w:r>
            <w:r>
              <w:rPr>
                <w:sz w:val="28"/>
                <w:szCs w:val="28"/>
              </w:rPr>
              <w:t>1</w:t>
            </w:r>
            <w:r w:rsidRPr="00880BD2">
              <w:rPr>
                <w:sz w:val="28"/>
                <w:szCs w:val="28"/>
              </w:rPr>
              <w:t>. Infrastructure</w:t>
            </w:r>
          </w:p>
        </w:tc>
      </w:tr>
      <w:tr w:rsidR="00C13BF8" w:rsidRPr="009F1A3E" w14:paraId="5AFC877B" w14:textId="77777777" w:rsidTr="00B66612">
        <w:trPr>
          <w:trHeight w:val="567"/>
          <w:jc w:val="center"/>
        </w:trPr>
        <w:tc>
          <w:tcPr>
            <w:tcW w:w="3959" w:type="dxa"/>
            <w:shd w:val="clear" w:color="auto" w:fill="DBE5F1"/>
            <w:vAlign w:val="center"/>
          </w:tcPr>
          <w:p w14:paraId="66B20949" w14:textId="77777777" w:rsidR="00C13BF8" w:rsidRPr="00880BD2" w:rsidRDefault="00C13BF8" w:rsidP="00B66612">
            <w:pPr>
              <w:rPr>
                <w:sz w:val="28"/>
                <w:szCs w:val="28"/>
              </w:rPr>
            </w:pPr>
            <w:r w:rsidRPr="00880BD2">
              <w:rPr>
                <w:sz w:val="28"/>
                <w:szCs w:val="28"/>
              </w:rPr>
              <w:t>1- Required reading:</w:t>
            </w:r>
          </w:p>
          <w:p w14:paraId="571B3173" w14:textId="77777777" w:rsidR="00C13BF8" w:rsidRPr="00880BD2" w:rsidRDefault="00C13BF8" w:rsidP="00B66612">
            <w:pPr>
              <w:rPr>
                <w:sz w:val="28"/>
                <w:szCs w:val="28"/>
              </w:rPr>
            </w:pPr>
            <w:r w:rsidRPr="00880BD2">
              <w:rPr>
                <w:sz w:val="28"/>
                <w:szCs w:val="28"/>
              </w:rPr>
              <w:t>· Books</w:t>
            </w:r>
          </w:p>
          <w:p w14:paraId="4944F340" w14:textId="77777777" w:rsidR="00C13BF8" w:rsidRPr="00880BD2" w:rsidRDefault="00C13BF8" w:rsidP="00B66612">
            <w:pPr>
              <w:rPr>
                <w:sz w:val="28"/>
                <w:szCs w:val="28"/>
              </w:rPr>
            </w:pPr>
            <w:r w:rsidRPr="00880BD2">
              <w:rPr>
                <w:sz w:val="28"/>
                <w:szCs w:val="28"/>
              </w:rPr>
              <w:t>· COURSE MATERIALS</w:t>
            </w:r>
          </w:p>
          <w:p w14:paraId="7534BC5B" w14:textId="77777777" w:rsidR="00C13BF8" w:rsidRPr="009F1A3E" w:rsidRDefault="00C13BF8" w:rsidP="00B66612">
            <w:pPr>
              <w:rPr>
                <w:color w:val="FF0000"/>
                <w:sz w:val="28"/>
                <w:szCs w:val="28"/>
              </w:rPr>
            </w:pPr>
            <w:r w:rsidRPr="00880BD2">
              <w:rPr>
                <w:sz w:val="28"/>
                <w:szCs w:val="28"/>
              </w:rPr>
              <w:t>· OTHER</w:t>
            </w:r>
          </w:p>
        </w:tc>
        <w:tc>
          <w:tcPr>
            <w:tcW w:w="5673" w:type="dxa"/>
            <w:shd w:val="clear" w:color="auto" w:fill="B8CCE4"/>
            <w:vAlign w:val="center"/>
          </w:tcPr>
          <w:p w14:paraId="032AF4A9" w14:textId="77777777" w:rsidR="00C13BF8" w:rsidRPr="009F4108" w:rsidRDefault="00C13BF8" w:rsidP="00B66612">
            <w:pPr>
              <w:rPr>
                <w:rFonts w:asciiTheme="majorBidi" w:hAnsiTheme="majorBidi" w:cstheme="majorBidi"/>
                <w:sz w:val="26"/>
                <w:szCs w:val="26"/>
                <w:lang w:bidi="ar-IQ"/>
              </w:rPr>
            </w:pPr>
            <w:r w:rsidRPr="009F4108">
              <w:rPr>
                <w:rFonts w:asciiTheme="majorBidi" w:hAnsiTheme="majorBidi" w:cstheme="majorBidi"/>
                <w:sz w:val="26"/>
                <w:szCs w:val="26"/>
                <w:lang w:bidi="ar-IQ"/>
              </w:rPr>
              <w:t xml:space="preserve">1-Handbook: The Handbook of Highway </w:t>
            </w:r>
            <w:proofErr w:type="spellStart"/>
            <w:r w:rsidRPr="009F4108">
              <w:rPr>
                <w:rFonts w:asciiTheme="majorBidi" w:hAnsiTheme="majorBidi" w:cstheme="majorBidi"/>
                <w:sz w:val="26"/>
                <w:szCs w:val="26"/>
                <w:lang w:bidi="ar-IQ"/>
              </w:rPr>
              <w:t>Engineering.By</w:t>
            </w:r>
            <w:proofErr w:type="spellEnd"/>
            <w:r w:rsidRPr="009F4108">
              <w:rPr>
                <w:rFonts w:asciiTheme="majorBidi" w:hAnsiTheme="majorBidi" w:cstheme="majorBidi"/>
                <w:sz w:val="26"/>
                <w:szCs w:val="26"/>
                <w:lang w:bidi="ar-IQ"/>
              </w:rPr>
              <w:t xml:space="preserve"> T.F.Fwa.2006. </w:t>
            </w:r>
          </w:p>
          <w:p w14:paraId="21F8A5C7" w14:textId="77777777" w:rsidR="00C13BF8" w:rsidRPr="009F1A3E" w:rsidRDefault="00C13BF8" w:rsidP="00B66612">
            <w:pPr>
              <w:rPr>
                <w:color w:val="FF0000"/>
                <w:sz w:val="28"/>
                <w:szCs w:val="28"/>
              </w:rPr>
            </w:pPr>
            <w:r w:rsidRPr="009F4108">
              <w:rPr>
                <w:rFonts w:asciiTheme="minorHAnsi" w:eastAsia="Calibri" w:hAnsiTheme="minorHAnsi" w:cstheme="minorHAnsi"/>
                <w:sz w:val="28"/>
                <w:szCs w:val="28"/>
                <w:lang w:bidi="ar-IQ"/>
              </w:rPr>
              <w:t xml:space="preserve">2. </w:t>
            </w:r>
            <w:r w:rsidRPr="009F4108">
              <w:rPr>
                <w:rFonts w:asciiTheme="majorBidi" w:hAnsiTheme="majorBidi" w:cstheme="majorBidi"/>
                <w:sz w:val="26"/>
                <w:szCs w:val="26"/>
                <w:lang w:bidi="ar-IQ"/>
              </w:rPr>
              <w:t xml:space="preserve">Hand book : Highway Engineering Handbook .By </w:t>
            </w:r>
            <w:proofErr w:type="spellStart"/>
            <w:r w:rsidRPr="009F4108">
              <w:rPr>
                <w:rFonts w:asciiTheme="majorBidi" w:hAnsiTheme="majorBidi" w:cstheme="majorBidi"/>
                <w:sz w:val="26"/>
                <w:szCs w:val="26"/>
                <w:lang w:bidi="ar-IQ"/>
              </w:rPr>
              <w:t>Roger.L.b.and</w:t>
            </w:r>
            <w:proofErr w:type="spellEnd"/>
            <w:r w:rsidRPr="009F4108">
              <w:rPr>
                <w:rFonts w:asciiTheme="majorBidi" w:hAnsiTheme="majorBidi" w:cstheme="majorBidi"/>
                <w:sz w:val="26"/>
                <w:szCs w:val="26"/>
                <w:lang w:bidi="ar-IQ"/>
              </w:rPr>
              <w:t xml:space="preserve"> Kenneth J. 2</w:t>
            </w:r>
            <w:r w:rsidRPr="009F4108">
              <w:rPr>
                <w:rFonts w:asciiTheme="majorBidi" w:hAnsiTheme="majorBidi" w:cstheme="majorBidi"/>
                <w:sz w:val="26"/>
                <w:szCs w:val="26"/>
                <w:vertAlign w:val="superscript"/>
                <w:lang w:bidi="ar-IQ"/>
              </w:rPr>
              <w:t>nd</w:t>
            </w:r>
            <w:r w:rsidRPr="009F4108">
              <w:rPr>
                <w:rFonts w:asciiTheme="majorBidi" w:hAnsiTheme="majorBidi" w:cstheme="majorBidi"/>
                <w:sz w:val="26"/>
                <w:szCs w:val="26"/>
                <w:lang w:bidi="ar-IQ"/>
              </w:rPr>
              <w:t xml:space="preserve">.ed. 2004.  </w:t>
            </w:r>
            <w:r w:rsidRPr="009F4108">
              <w:rPr>
                <w:rFonts w:asciiTheme="majorBidi" w:eastAsia="Calibri" w:hAnsiTheme="majorBidi" w:cstheme="majorBidi"/>
                <w:sz w:val="26"/>
                <w:szCs w:val="26"/>
                <w:lang w:bidi="ar-IQ"/>
              </w:rPr>
              <w:t>.</w:t>
            </w:r>
          </w:p>
        </w:tc>
      </w:tr>
      <w:tr w:rsidR="00C13BF8" w:rsidRPr="009F1A3E" w14:paraId="182F4F1A" w14:textId="77777777" w:rsidTr="00B66612">
        <w:trPr>
          <w:trHeight w:val="567"/>
          <w:jc w:val="center"/>
        </w:trPr>
        <w:tc>
          <w:tcPr>
            <w:tcW w:w="3959" w:type="dxa"/>
            <w:shd w:val="clear" w:color="auto" w:fill="B8CCE4"/>
            <w:vAlign w:val="center"/>
          </w:tcPr>
          <w:p w14:paraId="24E64F67" w14:textId="77777777" w:rsidR="00C13BF8" w:rsidRPr="00880BD2" w:rsidRDefault="00C13BF8" w:rsidP="00B66612">
            <w:pPr>
              <w:rPr>
                <w:sz w:val="28"/>
                <w:szCs w:val="28"/>
              </w:rPr>
            </w:pPr>
            <w:r w:rsidRPr="00880BD2">
              <w:rPr>
                <w:sz w:val="28"/>
                <w:szCs w:val="28"/>
              </w:rPr>
              <w:t>2.</w:t>
            </w:r>
            <w:r w:rsidRPr="00880BD2">
              <w:t xml:space="preserve"> </w:t>
            </w:r>
            <w:r w:rsidRPr="00880BD2">
              <w:rPr>
                <w:sz w:val="28"/>
                <w:szCs w:val="28"/>
              </w:rPr>
              <w:t xml:space="preserve">Key references (sources)  </w:t>
            </w:r>
          </w:p>
        </w:tc>
        <w:tc>
          <w:tcPr>
            <w:tcW w:w="5673" w:type="dxa"/>
            <w:shd w:val="clear" w:color="auto" w:fill="DBE5F1"/>
            <w:vAlign w:val="center"/>
          </w:tcPr>
          <w:p w14:paraId="3280F477" w14:textId="77777777" w:rsidR="00C13BF8" w:rsidRPr="009F4108" w:rsidRDefault="00C13BF8" w:rsidP="00B66612">
            <w:pPr>
              <w:rPr>
                <w:rFonts w:asciiTheme="majorBidi" w:eastAsia="Calibri" w:hAnsiTheme="majorBidi" w:cstheme="majorBidi"/>
                <w:sz w:val="26"/>
                <w:szCs w:val="26"/>
                <w:lang w:bidi="ar-IQ"/>
              </w:rPr>
            </w:pPr>
            <w:r w:rsidRPr="009F4108">
              <w:rPr>
                <w:rFonts w:asciiTheme="majorBidi" w:eastAsia="Calibri" w:hAnsiTheme="majorBidi" w:cstheme="majorBidi"/>
                <w:sz w:val="26"/>
                <w:szCs w:val="26"/>
                <w:lang w:bidi="ar-IQ"/>
              </w:rPr>
              <w:t>Hand book: Handbook of Transportation Engineering. By Myer Kutz.2004.</w:t>
            </w:r>
          </w:p>
        </w:tc>
      </w:tr>
      <w:tr w:rsidR="00C13BF8" w:rsidRPr="009F1A3E" w14:paraId="69095034" w14:textId="77777777" w:rsidTr="00B66612">
        <w:trPr>
          <w:trHeight w:val="567"/>
          <w:jc w:val="center"/>
        </w:trPr>
        <w:tc>
          <w:tcPr>
            <w:tcW w:w="3959" w:type="dxa"/>
            <w:shd w:val="clear" w:color="auto" w:fill="DBE5F1"/>
            <w:vAlign w:val="center"/>
          </w:tcPr>
          <w:p w14:paraId="69FA5210" w14:textId="77777777" w:rsidR="00C13BF8" w:rsidRPr="00880BD2" w:rsidRDefault="00C13BF8" w:rsidP="00B66612">
            <w:pPr>
              <w:rPr>
                <w:sz w:val="28"/>
                <w:szCs w:val="28"/>
              </w:rPr>
            </w:pPr>
            <w:r w:rsidRPr="00880BD2">
              <w:rPr>
                <w:sz w:val="28"/>
                <w:szCs w:val="28"/>
              </w:rPr>
              <w:t>A-</w:t>
            </w:r>
            <w:r w:rsidRPr="00880BD2">
              <w:t xml:space="preserve"> </w:t>
            </w:r>
            <w:r w:rsidRPr="00880BD2">
              <w:rPr>
                <w:sz w:val="28"/>
                <w:szCs w:val="28"/>
              </w:rPr>
              <w:t xml:space="preserve">Recommended books and references (scientific journals, reports ,....    </w:t>
            </w:r>
          </w:p>
        </w:tc>
        <w:tc>
          <w:tcPr>
            <w:tcW w:w="5673" w:type="dxa"/>
            <w:shd w:val="clear" w:color="auto" w:fill="B8CCE4"/>
            <w:vAlign w:val="center"/>
          </w:tcPr>
          <w:p w14:paraId="432B23CD" w14:textId="77777777" w:rsidR="00C13BF8" w:rsidRPr="009F4108" w:rsidRDefault="00C13BF8" w:rsidP="00B66612">
            <w:pPr>
              <w:rPr>
                <w:rFonts w:ascii="Cambria" w:eastAsia="Calibri" w:hAnsi="Cambria"/>
                <w:sz w:val="28"/>
                <w:szCs w:val="28"/>
                <w:lang w:bidi="ar-IQ"/>
              </w:rPr>
            </w:pPr>
            <w:r w:rsidRPr="009F4108">
              <w:rPr>
                <w:rFonts w:ascii="Cambria" w:eastAsia="Calibri" w:hAnsi="Cambria"/>
                <w:sz w:val="28"/>
                <w:szCs w:val="28"/>
                <w:lang w:bidi="ar-IQ"/>
              </w:rPr>
              <w:t>AASHTO (1993)</w:t>
            </w:r>
          </w:p>
        </w:tc>
      </w:tr>
      <w:tr w:rsidR="00C13BF8" w:rsidRPr="009F1A3E" w14:paraId="5135BEF5" w14:textId="77777777" w:rsidTr="00B66612">
        <w:trPr>
          <w:trHeight w:val="567"/>
          <w:jc w:val="center"/>
        </w:trPr>
        <w:tc>
          <w:tcPr>
            <w:tcW w:w="3959" w:type="dxa"/>
            <w:shd w:val="clear" w:color="auto" w:fill="DBE5F1"/>
            <w:vAlign w:val="center"/>
          </w:tcPr>
          <w:p w14:paraId="2556C7D7" w14:textId="77777777" w:rsidR="00C13BF8" w:rsidRPr="00880BD2" w:rsidRDefault="00C13BF8" w:rsidP="00B66612">
            <w:pPr>
              <w:rPr>
                <w:sz w:val="28"/>
                <w:szCs w:val="28"/>
              </w:rPr>
            </w:pPr>
            <w:r w:rsidRPr="00880BD2">
              <w:rPr>
                <w:sz w:val="28"/>
                <w:szCs w:val="28"/>
              </w:rPr>
              <w:t>B- Electronic references, websites</w:t>
            </w:r>
          </w:p>
        </w:tc>
        <w:tc>
          <w:tcPr>
            <w:tcW w:w="5673" w:type="dxa"/>
            <w:shd w:val="clear" w:color="auto" w:fill="B8CCE4"/>
            <w:vAlign w:val="center"/>
          </w:tcPr>
          <w:p w14:paraId="0D3D3AA1" w14:textId="77777777" w:rsidR="00C13BF8" w:rsidRPr="009F4108" w:rsidRDefault="00C13BF8" w:rsidP="00B66612">
            <w:pPr>
              <w:rPr>
                <w:sz w:val="28"/>
                <w:szCs w:val="28"/>
              </w:rPr>
            </w:pPr>
            <w:r w:rsidRPr="009F4108">
              <w:rPr>
                <w:sz w:val="28"/>
                <w:szCs w:val="28"/>
              </w:rPr>
              <w:t>Reputable websites.</w:t>
            </w:r>
          </w:p>
          <w:p w14:paraId="00FEFCD2" w14:textId="77777777" w:rsidR="00C13BF8" w:rsidRPr="009F1A3E" w:rsidRDefault="00C13BF8" w:rsidP="00B66612">
            <w:pPr>
              <w:rPr>
                <w:color w:val="FF0000"/>
                <w:sz w:val="28"/>
                <w:szCs w:val="28"/>
              </w:rPr>
            </w:pPr>
            <w:r w:rsidRPr="009F4108">
              <w:rPr>
                <w:sz w:val="28"/>
                <w:szCs w:val="28"/>
              </w:rPr>
              <w:t>Libraries sites in some international universities.</w:t>
            </w:r>
          </w:p>
        </w:tc>
      </w:tr>
    </w:tbl>
    <w:p w14:paraId="15EB9F77" w14:textId="77777777" w:rsidR="00C13BF8" w:rsidRDefault="00C13BF8" w:rsidP="00C13BF8">
      <w:pPr>
        <w:spacing w:line="200" w:lineRule="exact"/>
      </w:pPr>
    </w:p>
    <w:p w14:paraId="0B514ABC" w14:textId="77777777" w:rsidR="00C13BF8"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979DE" w14:paraId="29053E69" w14:textId="77777777" w:rsidTr="00B66612">
        <w:trPr>
          <w:trHeight w:val="510"/>
          <w:jc w:val="center"/>
        </w:trPr>
        <w:tc>
          <w:tcPr>
            <w:tcW w:w="9632" w:type="dxa"/>
            <w:shd w:val="clear" w:color="auto" w:fill="B8CCE4"/>
            <w:vAlign w:val="center"/>
          </w:tcPr>
          <w:p w14:paraId="48ACD21B" w14:textId="77777777" w:rsidR="00C13BF8" w:rsidRPr="008C6C9E" w:rsidRDefault="00C13BF8" w:rsidP="00B66612">
            <w:pPr>
              <w:rPr>
                <w:sz w:val="28"/>
                <w:szCs w:val="28"/>
              </w:rPr>
            </w:pPr>
            <w:r w:rsidRPr="008C6C9E">
              <w:rPr>
                <w:sz w:val="28"/>
                <w:szCs w:val="28"/>
              </w:rPr>
              <w:t>1</w:t>
            </w:r>
            <w:r>
              <w:rPr>
                <w:sz w:val="28"/>
                <w:szCs w:val="28"/>
              </w:rPr>
              <w:t>2</w:t>
            </w:r>
            <w:r w:rsidRPr="008C6C9E">
              <w:rPr>
                <w:sz w:val="28"/>
                <w:szCs w:val="28"/>
              </w:rPr>
              <w:t xml:space="preserve">. </w:t>
            </w:r>
            <w:r w:rsidRPr="00BB56C5">
              <w:rPr>
                <w:sz w:val="28"/>
                <w:szCs w:val="28"/>
              </w:rPr>
              <w:t>Course development plan</w:t>
            </w:r>
          </w:p>
        </w:tc>
      </w:tr>
      <w:tr w:rsidR="00C13BF8" w:rsidRPr="00D979DE" w14:paraId="061E00AD" w14:textId="77777777" w:rsidTr="00B66612">
        <w:trPr>
          <w:trHeight w:val="510"/>
          <w:jc w:val="center"/>
        </w:trPr>
        <w:tc>
          <w:tcPr>
            <w:tcW w:w="9632" w:type="dxa"/>
            <w:shd w:val="clear" w:color="auto" w:fill="DBE5F1"/>
            <w:vAlign w:val="center"/>
          </w:tcPr>
          <w:p w14:paraId="49380B80" w14:textId="77777777" w:rsidR="00C13BF8" w:rsidRPr="009F4108" w:rsidRDefault="00C13BF8" w:rsidP="00B66612">
            <w:pPr>
              <w:rPr>
                <w:sz w:val="28"/>
                <w:szCs w:val="28"/>
              </w:rPr>
            </w:pPr>
            <w:r>
              <w:rPr>
                <w:sz w:val="28"/>
                <w:szCs w:val="28"/>
              </w:rPr>
              <w:t>Addition new exam and subject</w:t>
            </w:r>
          </w:p>
        </w:tc>
      </w:tr>
    </w:tbl>
    <w:p w14:paraId="480C91CA" w14:textId="77777777" w:rsidR="00C13BF8" w:rsidRPr="00D979DE" w:rsidRDefault="00C13BF8" w:rsidP="00C13BF8">
      <w:pPr>
        <w:spacing w:line="260" w:lineRule="exact"/>
        <w:ind w:right="1003"/>
        <w:rPr>
          <w:sz w:val="28"/>
          <w:szCs w:val="28"/>
        </w:rPr>
      </w:pPr>
    </w:p>
    <w:p w14:paraId="2541BAEA" w14:textId="77777777" w:rsidR="00C13BF8" w:rsidRDefault="00C13BF8" w:rsidP="00C13BF8">
      <w:pPr>
        <w:rPr>
          <w:b/>
          <w:color w:val="1F4E79"/>
          <w:position w:val="-1"/>
          <w:sz w:val="32"/>
          <w:szCs w:val="32"/>
        </w:rPr>
      </w:pPr>
      <w:r>
        <w:rPr>
          <w:b/>
          <w:color w:val="1F4E79"/>
          <w:position w:val="-1"/>
          <w:sz w:val="32"/>
          <w:szCs w:val="32"/>
        </w:rPr>
        <w:br w:type="page"/>
      </w:r>
    </w:p>
    <w:p w14:paraId="65AC7640" w14:textId="77777777" w:rsidR="00C13BF8" w:rsidRDefault="00C13BF8" w:rsidP="00C13BF8">
      <w:pPr>
        <w:spacing w:before="54" w:line="360" w:lineRule="exact"/>
        <w:jc w:val="center"/>
        <w:rPr>
          <w:b/>
          <w:color w:val="1F4E79"/>
          <w:position w:val="-1"/>
          <w:sz w:val="32"/>
          <w:szCs w:val="32"/>
        </w:rPr>
      </w:pPr>
      <w:r>
        <w:rPr>
          <w:b/>
          <w:color w:val="1F4E79"/>
          <w:position w:val="-1"/>
          <w:sz w:val="32"/>
          <w:szCs w:val="32"/>
        </w:rPr>
        <w:lastRenderedPageBreak/>
        <w:t>T</w:t>
      </w:r>
      <w:r>
        <w:rPr>
          <w:b/>
          <w:color w:val="1F4E79"/>
          <w:spacing w:val="1"/>
          <w:position w:val="-1"/>
          <w:sz w:val="32"/>
          <w:szCs w:val="32"/>
        </w:rPr>
        <w:t>EM</w:t>
      </w:r>
      <w:r>
        <w:rPr>
          <w:b/>
          <w:color w:val="1F4E79"/>
          <w:position w:val="-1"/>
          <w:sz w:val="32"/>
          <w:szCs w:val="32"/>
        </w:rPr>
        <w:t>PLATE</w:t>
      </w:r>
      <w:r>
        <w:rPr>
          <w:b/>
          <w:color w:val="1F4E79"/>
          <w:spacing w:val="-18"/>
          <w:position w:val="-1"/>
          <w:sz w:val="32"/>
          <w:szCs w:val="32"/>
        </w:rPr>
        <w:t xml:space="preserve"> </w:t>
      </w:r>
      <w:r>
        <w:rPr>
          <w:b/>
          <w:color w:val="1F4E79"/>
          <w:spacing w:val="1"/>
          <w:position w:val="-1"/>
          <w:sz w:val="32"/>
          <w:szCs w:val="32"/>
        </w:rPr>
        <w:t>FO</w:t>
      </w:r>
      <w:r>
        <w:rPr>
          <w:b/>
          <w:color w:val="1F4E79"/>
          <w:position w:val="-1"/>
          <w:sz w:val="32"/>
          <w:szCs w:val="32"/>
        </w:rPr>
        <w:t>R</w:t>
      </w:r>
      <w:r>
        <w:rPr>
          <w:b/>
          <w:color w:val="1F4E79"/>
          <w:spacing w:val="-7"/>
          <w:position w:val="-1"/>
          <w:sz w:val="32"/>
          <w:szCs w:val="32"/>
        </w:rPr>
        <w:t xml:space="preserve"> </w:t>
      </w:r>
      <w:r>
        <w:rPr>
          <w:b/>
          <w:color w:val="1F4E79"/>
          <w:spacing w:val="1"/>
          <w:position w:val="-1"/>
          <w:sz w:val="32"/>
          <w:szCs w:val="32"/>
        </w:rPr>
        <w:t>C</w:t>
      </w:r>
      <w:r>
        <w:rPr>
          <w:b/>
          <w:color w:val="1F4E79"/>
          <w:spacing w:val="-1"/>
          <w:position w:val="-1"/>
          <w:sz w:val="32"/>
          <w:szCs w:val="32"/>
        </w:rPr>
        <w:t>O</w:t>
      </w:r>
      <w:r>
        <w:rPr>
          <w:b/>
          <w:color w:val="1F4E79"/>
          <w:position w:val="-1"/>
          <w:sz w:val="32"/>
          <w:szCs w:val="32"/>
        </w:rPr>
        <w:t>URSE</w:t>
      </w:r>
      <w:r>
        <w:rPr>
          <w:b/>
          <w:color w:val="1F4E79"/>
          <w:spacing w:val="-10"/>
          <w:position w:val="-1"/>
          <w:sz w:val="32"/>
          <w:szCs w:val="32"/>
        </w:rPr>
        <w:t xml:space="preserve"> </w:t>
      </w:r>
      <w:r>
        <w:rPr>
          <w:b/>
          <w:color w:val="1F4E79"/>
          <w:position w:val="-1"/>
          <w:sz w:val="32"/>
          <w:szCs w:val="32"/>
        </w:rPr>
        <w:t>S</w:t>
      </w:r>
      <w:r>
        <w:rPr>
          <w:b/>
          <w:color w:val="1F4E79"/>
          <w:spacing w:val="-1"/>
          <w:position w:val="-1"/>
          <w:sz w:val="32"/>
          <w:szCs w:val="32"/>
        </w:rPr>
        <w:t>P</w:t>
      </w:r>
      <w:r>
        <w:rPr>
          <w:b/>
          <w:color w:val="1F4E79"/>
          <w:spacing w:val="3"/>
          <w:position w:val="-1"/>
          <w:sz w:val="32"/>
          <w:szCs w:val="32"/>
        </w:rPr>
        <w:t>E</w:t>
      </w:r>
      <w:r>
        <w:rPr>
          <w:b/>
          <w:color w:val="1F4E79"/>
          <w:position w:val="-1"/>
          <w:sz w:val="32"/>
          <w:szCs w:val="32"/>
        </w:rPr>
        <w:t>CIFICA</w:t>
      </w:r>
      <w:r>
        <w:rPr>
          <w:b/>
          <w:color w:val="1F4E79"/>
          <w:spacing w:val="1"/>
          <w:position w:val="-1"/>
          <w:sz w:val="32"/>
          <w:szCs w:val="32"/>
        </w:rPr>
        <w:t>T</w:t>
      </w:r>
      <w:r>
        <w:rPr>
          <w:b/>
          <w:color w:val="1F4E79"/>
          <w:spacing w:val="3"/>
          <w:position w:val="-1"/>
          <w:sz w:val="32"/>
          <w:szCs w:val="32"/>
        </w:rPr>
        <w:t>I</w:t>
      </w:r>
      <w:r>
        <w:rPr>
          <w:b/>
          <w:color w:val="1F4E79"/>
          <w:spacing w:val="-1"/>
          <w:position w:val="-1"/>
          <w:sz w:val="32"/>
          <w:szCs w:val="32"/>
        </w:rPr>
        <w:t>O</w:t>
      </w:r>
      <w:r>
        <w:rPr>
          <w:b/>
          <w:color w:val="1F4E79"/>
          <w:position w:val="-1"/>
          <w:sz w:val="32"/>
          <w:szCs w:val="32"/>
        </w:rPr>
        <w:t>N</w:t>
      </w:r>
    </w:p>
    <w:p w14:paraId="24416DE3" w14:textId="77777777" w:rsidR="00C13BF8" w:rsidRDefault="00C13BF8" w:rsidP="00C13BF8">
      <w:pPr>
        <w:spacing w:before="54" w:line="360" w:lineRule="exact"/>
        <w:ind w:left="2282"/>
        <w:rPr>
          <w:sz w:val="32"/>
          <w:szCs w:val="32"/>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C5BD4" w14:paraId="04B4A200" w14:textId="77777777" w:rsidTr="00B66612">
        <w:trPr>
          <w:trHeight w:val="1077"/>
          <w:jc w:val="center"/>
        </w:trPr>
        <w:tc>
          <w:tcPr>
            <w:tcW w:w="9642" w:type="dxa"/>
            <w:shd w:val="clear" w:color="auto" w:fill="B8CCE4"/>
            <w:vAlign w:val="center"/>
          </w:tcPr>
          <w:p w14:paraId="7D2161DF" w14:textId="77777777" w:rsidR="00C13BF8" w:rsidRPr="008C6C9E" w:rsidRDefault="00C13BF8" w:rsidP="00B66612">
            <w:pPr>
              <w:jc w:val="center"/>
              <w:rPr>
                <w:sz w:val="28"/>
                <w:szCs w:val="28"/>
              </w:rPr>
            </w:pPr>
            <w:r w:rsidRPr="008C6C9E">
              <w:rPr>
                <w:sz w:val="28"/>
                <w:szCs w:val="28"/>
              </w:rPr>
              <w:t>HIGHER EDUCATION PERFORMANCE REVIEW: PROGRAMME REVIEW</w:t>
            </w:r>
          </w:p>
        </w:tc>
      </w:tr>
    </w:tbl>
    <w:p w14:paraId="20B78263" w14:textId="77777777" w:rsidR="00C13BF8" w:rsidRDefault="00C13BF8" w:rsidP="00C13BF8">
      <w:pPr>
        <w:spacing w:before="3" w:line="160" w:lineRule="exact"/>
        <w:rPr>
          <w:sz w:val="17"/>
          <w:szCs w:val="17"/>
        </w:rPr>
      </w:pPr>
    </w:p>
    <w:p w14:paraId="3B11E622" w14:textId="77777777" w:rsidR="00C13BF8" w:rsidRDefault="00C13BF8" w:rsidP="00C13BF8">
      <w:pPr>
        <w:spacing w:before="3" w:line="160" w:lineRule="exact"/>
        <w:rPr>
          <w:sz w:val="17"/>
          <w:szCs w:val="17"/>
        </w:rPr>
      </w:pPr>
    </w:p>
    <w:p w14:paraId="38B67BD8" w14:textId="77777777" w:rsidR="00C13BF8" w:rsidRDefault="00C13BF8" w:rsidP="00C13BF8">
      <w:pPr>
        <w:spacing w:before="3" w:line="160" w:lineRule="exact"/>
        <w:rPr>
          <w:sz w:val="17"/>
          <w:szCs w:val="17"/>
        </w:rPr>
      </w:pPr>
    </w:p>
    <w:p w14:paraId="4BB9F0F9" w14:textId="77777777" w:rsidR="00C13BF8" w:rsidRDefault="00C13BF8" w:rsidP="00C13BF8">
      <w:pPr>
        <w:spacing w:before="21" w:line="320" w:lineRule="exact"/>
        <w:rPr>
          <w:sz w:val="30"/>
          <w:szCs w:val="30"/>
        </w:rPr>
      </w:pPr>
      <w:r>
        <w:rPr>
          <w:b/>
          <w:color w:val="1F4E79"/>
          <w:position w:val="-1"/>
          <w:sz w:val="30"/>
          <w:szCs w:val="30"/>
        </w:rPr>
        <w:t>C</w:t>
      </w:r>
      <w:r>
        <w:rPr>
          <w:b/>
          <w:color w:val="1F4E79"/>
          <w:spacing w:val="-1"/>
          <w:position w:val="-1"/>
          <w:sz w:val="30"/>
          <w:szCs w:val="30"/>
        </w:rPr>
        <w:t>O</w:t>
      </w:r>
      <w:r>
        <w:rPr>
          <w:b/>
          <w:color w:val="1F4E79"/>
          <w:position w:val="-1"/>
          <w:sz w:val="30"/>
          <w:szCs w:val="30"/>
        </w:rPr>
        <w:t>U</w:t>
      </w:r>
      <w:r>
        <w:rPr>
          <w:b/>
          <w:color w:val="1F4E79"/>
          <w:spacing w:val="-1"/>
          <w:position w:val="-1"/>
          <w:sz w:val="30"/>
          <w:szCs w:val="30"/>
        </w:rPr>
        <w:t>R</w:t>
      </w:r>
      <w:r>
        <w:rPr>
          <w:b/>
          <w:color w:val="1F4E79"/>
          <w:spacing w:val="1"/>
          <w:position w:val="-1"/>
          <w:sz w:val="30"/>
          <w:szCs w:val="30"/>
        </w:rPr>
        <w:t>S</w:t>
      </w:r>
      <w:r>
        <w:rPr>
          <w:b/>
          <w:color w:val="1F4E79"/>
          <w:position w:val="-1"/>
          <w:sz w:val="30"/>
          <w:szCs w:val="30"/>
        </w:rPr>
        <w:t xml:space="preserve">E </w:t>
      </w:r>
      <w:r>
        <w:rPr>
          <w:b/>
          <w:color w:val="1F4E79"/>
          <w:spacing w:val="1"/>
          <w:position w:val="-1"/>
          <w:sz w:val="30"/>
          <w:szCs w:val="30"/>
        </w:rPr>
        <w:t>S</w:t>
      </w:r>
      <w:r>
        <w:rPr>
          <w:b/>
          <w:color w:val="1F4E79"/>
          <w:spacing w:val="-1"/>
          <w:position w:val="-1"/>
          <w:sz w:val="30"/>
          <w:szCs w:val="30"/>
        </w:rPr>
        <w:t>PE</w:t>
      </w:r>
      <w:r>
        <w:rPr>
          <w:b/>
          <w:color w:val="1F4E79"/>
          <w:position w:val="-1"/>
          <w:sz w:val="30"/>
          <w:szCs w:val="30"/>
        </w:rPr>
        <w:t>CIFIC</w:t>
      </w:r>
      <w:r>
        <w:rPr>
          <w:b/>
          <w:color w:val="1F4E79"/>
          <w:spacing w:val="-1"/>
          <w:position w:val="-1"/>
          <w:sz w:val="30"/>
          <w:szCs w:val="30"/>
        </w:rPr>
        <w:t>AT</w:t>
      </w:r>
      <w:r>
        <w:rPr>
          <w:b/>
          <w:color w:val="1F4E79"/>
          <w:position w:val="-1"/>
          <w:sz w:val="30"/>
          <w:szCs w:val="30"/>
        </w:rPr>
        <w:t>ION</w:t>
      </w:r>
    </w:p>
    <w:p w14:paraId="375E62B0" w14:textId="77777777" w:rsidR="00C13BF8" w:rsidRDefault="00C13BF8" w:rsidP="00C13BF8">
      <w:pPr>
        <w:spacing w:before="3" w:line="160" w:lineRule="exact"/>
        <w:rPr>
          <w:sz w:val="17"/>
          <w:szCs w:val="17"/>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6A54A2" w14:paraId="1115E24E" w14:textId="77777777" w:rsidTr="00B66612">
        <w:trPr>
          <w:trHeight w:val="2041"/>
          <w:jc w:val="center"/>
        </w:trPr>
        <w:tc>
          <w:tcPr>
            <w:tcW w:w="9642" w:type="dxa"/>
            <w:shd w:val="clear" w:color="auto" w:fill="B8CCE4"/>
            <w:vAlign w:val="center"/>
          </w:tcPr>
          <w:p w14:paraId="3AFCD8CC" w14:textId="77777777" w:rsidR="00C13BF8" w:rsidRPr="00567DF2" w:rsidRDefault="00C13BF8" w:rsidP="00B66612">
            <w:pPr>
              <w:jc w:val="both"/>
              <w:rPr>
                <w:sz w:val="28"/>
                <w:szCs w:val="28"/>
                <w:vertAlign w:val="subscript"/>
              </w:rPr>
            </w:pPr>
            <w:r w:rsidRPr="004E7860">
              <w:rPr>
                <w:sz w:val="28"/>
                <w:szCs w:val="28"/>
              </w:rPr>
              <w:t>The model description provides a brief description of the main features of the course and the scientific outputs that the model student is expected to achieve if the student takes advantage of the learning opportunities available for the course. It should be compared with the description of the program.</w:t>
            </w:r>
          </w:p>
        </w:tc>
      </w:tr>
    </w:tbl>
    <w:p w14:paraId="0F9775CC" w14:textId="77777777" w:rsidR="00C13BF8" w:rsidRDefault="00C13BF8" w:rsidP="00C13BF8">
      <w:pPr>
        <w:spacing w:before="3" w:line="160" w:lineRule="exact"/>
        <w:rPr>
          <w:sz w:val="17"/>
          <w:szCs w:val="17"/>
        </w:rPr>
      </w:pPr>
    </w:p>
    <w:p w14:paraId="408ED413" w14:textId="77777777" w:rsidR="00C13BF8" w:rsidRDefault="00C13BF8" w:rsidP="00C13BF8">
      <w:pPr>
        <w:spacing w:before="3" w:line="160" w:lineRule="exact"/>
        <w:rPr>
          <w:sz w:val="17"/>
          <w:szCs w:val="17"/>
        </w:rPr>
      </w:pPr>
    </w:p>
    <w:p w14:paraId="426AA2E3" w14:textId="77777777" w:rsidR="00C13BF8" w:rsidRDefault="00C13BF8" w:rsidP="00C13BF8">
      <w:pPr>
        <w:spacing w:before="3" w:line="160" w:lineRule="exact"/>
        <w:rPr>
          <w:sz w:val="17"/>
          <w:szCs w:val="1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4821"/>
        <w:gridCol w:w="4821"/>
      </w:tblGrid>
      <w:tr w:rsidR="00C13BF8" w:rsidRPr="006A54A2" w14:paraId="1DA23795" w14:textId="77777777" w:rsidTr="00B66612">
        <w:trPr>
          <w:trHeight w:val="510"/>
          <w:jc w:val="center"/>
        </w:trPr>
        <w:tc>
          <w:tcPr>
            <w:tcW w:w="4821" w:type="dxa"/>
            <w:shd w:val="clear" w:color="auto" w:fill="B8CCE4"/>
            <w:vAlign w:val="center"/>
          </w:tcPr>
          <w:p w14:paraId="0FF7AAF8" w14:textId="77777777" w:rsidR="00C13BF8" w:rsidRPr="008C6C9E" w:rsidRDefault="00C13BF8" w:rsidP="00B66612">
            <w:pPr>
              <w:rPr>
                <w:sz w:val="28"/>
                <w:szCs w:val="28"/>
              </w:rPr>
            </w:pPr>
            <w:r w:rsidRPr="008C6C9E">
              <w:rPr>
                <w:sz w:val="28"/>
                <w:szCs w:val="28"/>
              </w:rPr>
              <w:t>1. Teaching Institution</w:t>
            </w:r>
          </w:p>
        </w:tc>
        <w:tc>
          <w:tcPr>
            <w:tcW w:w="4821" w:type="dxa"/>
            <w:shd w:val="clear" w:color="auto" w:fill="B8CCE4"/>
            <w:vAlign w:val="center"/>
          </w:tcPr>
          <w:p w14:paraId="2B66B108" w14:textId="77777777" w:rsidR="00C13BF8" w:rsidRPr="009F1A3E" w:rsidRDefault="00C13BF8" w:rsidP="00B66612">
            <w:pPr>
              <w:rPr>
                <w:color w:val="FF0000"/>
                <w:sz w:val="28"/>
                <w:szCs w:val="28"/>
                <w:highlight w:val="yellow"/>
              </w:rPr>
            </w:pPr>
            <w:r w:rsidRPr="00AF75D4">
              <w:rPr>
                <w:sz w:val="28"/>
                <w:szCs w:val="28"/>
              </w:rPr>
              <w:t>University of Basrah</w:t>
            </w:r>
          </w:p>
        </w:tc>
      </w:tr>
      <w:tr w:rsidR="00C13BF8" w:rsidRPr="006A54A2" w14:paraId="4CF457F2" w14:textId="77777777" w:rsidTr="00B66612">
        <w:trPr>
          <w:trHeight w:val="510"/>
          <w:jc w:val="center"/>
        </w:trPr>
        <w:tc>
          <w:tcPr>
            <w:tcW w:w="4821" w:type="dxa"/>
            <w:shd w:val="clear" w:color="auto" w:fill="B8CCE4"/>
            <w:vAlign w:val="center"/>
          </w:tcPr>
          <w:p w14:paraId="733B0107" w14:textId="77777777" w:rsidR="00C13BF8" w:rsidRPr="008C6C9E" w:rsidRDefault="00C13BF8" w:rsidP="00B66612">
            <w:pPr>
              <w:rPr>
                <w:sz w:val="28"/>
                <w:szCs w:val="28"/>
              </w:rPr>
            </w:pPr>
            <w:r w:rsidRPr="008C6C9E">
              <w:rPr>
                <w:sz w:val="28"/>
                <w:szCs w:val="28"/>
              </w:rPr>
              <w:t>2. University Department/Centre</w:t>
            </w:r>
          </w:p>
        </w:tc>
        <w:tc>
          <w:tcPr>
            <w:tcW w:w="4821" w:type="dxa"/>
            <w:shd w:val="clear" w:color="auto" w:fill="DBE5F1"/>
            <w:vAlign w:val="center"/>
          </w:tcPr>
          <w:p w14:paraId="39A368B2" w14:textId="77777777" w:rsidR="00C13BF8" w:rsidRPr="008C6C9E" w:rsidRDefault="00C13BF8" w:rsidP="00B66612">
            <w:pPr>
              <w:rPr>
                <w:sz w:val="28"/>
                <w:szCs w:val="28"/>
              </w:rPr>
            </w:pPr>
            <w:r>
              <w:rPr>
                <w:sz w:val="28"/>
                <w:szCs w:val="28"/>
              </w:rPr>
              <w:t>Civil Engineering Department</w:t>
            </w:r>
          </w:p>
        </w:tc>
      </w:tr>
      <w:tr w:rsidR="00C13BF8" w:rsidRPr="006A54A2" w14:paraId="142A05AC" w14:textId="77777777" w:rsidTr="00B66612">
        <w:trPr>
          <w:trHeight w:val="510"/>
          <w:jc w:val="center"/>
        </w:trPr>
        <w:tc>
          <w:tcPr>
            <w:tcW w:w="4821" w:type="dxa"/>
            <w:shd w:val="clear" w:color="auto" w:fill="B8CCE4"/>
            <w:vAlign w:val="center"/>
          </w:tcPr>
          <w:p w14:paraId="54DEAC3D" w14:textId="77777777" w:rsidR="00C13BF8" w:rsidRPr="008C6C9E" w:rsidRDefault="00C13BF8" w:rsidP="00B66612">
            <w:pPr>
              <w:rPr>
                <w:sz w:val="28"/>
                <w:szCs w:val="28"/>
              </w:rPr>
            </w:pPr>
            <w:r w:rsidRPr="008C6C9E">
              <w:rPr>
                <w:sz w:val="28"/>
                <w:szCs w:val="28"/>
              </w:rPr>
              <w:t>3. Course title/code</w:t>
            </w:r>
          </w:p>
        </w:tc>
        <w:tc>
          <w:tcPr>
            <w:tcW w:w="4821" w:type="dxa"/>
            <w:shd w:val="clear" w:color="auto" w:fill="B8CCE4"/>
            <w:vAlign w:val="center"/>
          </w:tcPr>
          <w:p w14:paraId="7D828B61" w14:textId="77777777" w:rsidR="00C13BF8" w:rsidRPr="004E7860" w:rsidRDefault="00C13BF8" w:rsidP="00B66612">
            <w:pPr>
              <w:rPr>
                <w:sz w:val="28"/>
                <w:szCs w:val="28"/>
              </w:rPr>
            </w:pPr>
            <w:r w:rsidRPr="004E7860">
              <w:rPr>
                <w:sz w:val="28"/>
                <w:szCs w:val="28"/>
              </w:rPr>
              <w:t>Sanitary engineering/ CE426</w:t>
            </w:r>
          </w:p>
        </w:tc>
      </w:tr>
      <w:tr w:rsidR="00C13BF8" w:rsidRPr="006A54A2" w14:paraId="353FEA16" w14:textId="77777777" w:rsidTr="00B66612">
        <w:trPr>
          <w:trHeight w:val="510"/>
          <w:jc w:val="center"/>
        </w:trPr>
        <w:tc>
          <w:tcPr>
            <w:tcW w:w="4821" w:type="dxa"/>
            <w:shd w:val="clear" w:color="auto" w:fill="B8CCE4"/>
            <w:vAlign w:val="center"/>
          </w:tcPr>
          <w:p w14:paraId="2B284DA9" w14:textId="77777777" w:rsidR="00C13BF8" w:rsidRPr="008C6C9E" w:rsidRDefault="00C13BF8" w:rsidP="00B66612">
            <w:pPr>
              <w:rPr>
                <w:sz w:val="28"/>
                <w:szCs w:val="28"/>
              </w:rPr>
            </w:pPr>
            <w:r>
              <w:rPr>
                <w:sz w:val="28"/>
                <w:szCs w:val="28"/>
              </w:rPr>
              <w:t>4</w:t>
            </w:r>
            <w:r w:rsidRPr="008C6C9E">
              <w:rPr>
                <w:sz w:val="28"/>
                <w:szCs w:val="28"/>
              </w:rPr>
              <w:t>. Modes of Attendance offered</w:t>
            </w:r>
          </w:p>
        </w:tc>
        <w:tc>
          <w:tcPr>
            <w:tcW w:w="4821" w:type="dxa"/>
            <w:shd w:val="clear" w:color="auto" w:fill="B8CCE4"/>
            <w:vAlign w:val="center"/>
          </w:tcPr>
          <w:p w14:paraId="44380C62" w14:textId="77777777" w:rsidR="00C13BF8" w:rsidRPr="004E7860" w:rsidRDefault="00C13BF8" w:rsidP="00B66612">
            <w:pPr>
              <w:rPr>
                <w:sz w:val="28"/>
                <w:szCs w:val="28"/>
                <w:lang w:val="en-GB"/>
              </w:rPr>
            </w:pPr>
            <w:r w:rsidRPr="004E7860">
              <w:rPr>
                <w:sz w:val="28"/>
                <w:szCs w:val="28"/>
              </w:rPr>
              <w:t>Class attendance</w:t>
            </w:r>
            <w:r w:rsidRPr="004E7860">
              <w:rPr>
                <w:sz w:val="28"/>
                <w:szCs w:val="28"/>
                <w:lang w:val="en-GB"/>
              </w:rPr>
              <w:t xml:space="preserve"> or online</w:t>
            </w:r>
          </w:p>
        </w:tc>
      </w:tr>
      <w:tr w:rsidR="00C13BF8" w:rsidRPr="006A54A2" w14:paraId="004B6B75" w14:textId="77777777" w:rsidTr="00B66612">
        <w:trPr>
          <w:trHeight w:val="510"/>
          <w:jc w:val="center"/>
        </w:trPr>
        <w:tc>
          <w:tcPr>
            <w:tcW w:w="4821" w:type="dxa"/>
            <w:shd w:val="clear" w:color="auto" w:fill="B8CCE4"/>
            <w:vAlign w:val="center"/>
          </w:tcPr>
          <w:p w14:paraId="700429B4" w14:textId="77777777" w:rsidR="00C13BF8" w:rsidRPr="008C6C9E" w:rsidRDefault="00C13BF8" w:rsidP="00B66612">
            <w:pPr>
              <w:rPr>
                <w:sz w:val="28"/>
                <w:szCs w:val="28"/>
              </w:rPr>
            </w:pPr>
            <w:r>
              <w:rPr>
                <w:sz w:val="28"/>
                <w:szCs w:val="28"/>
              </w:rPr>
              <w:t>5</w:t>
            </w:r>
            <w:r w:rsidRPr="008C6C9E">
              <w:rPr>
                <w:sz w:val="28"/>
                <w:szCs w:val="28"/>
              </w:rPr>
              <w:t>. Semester/Year</w:t>
            </w:r>
          </w:p>
        </w:tc>
        <w:tc>
          <w:tcPr>
            <w:tcW w:w="4821" w:type="dxa"/>
            <w:shd w:val="clear" w:color="auto" w:fill="DBE5F1"/>
            <w:vAlign w:val="center"/>
          </w:tcPr>
          <w:p w14:paraId="6AC0C4D1" w14:textId="77777777" w:rsidR="00C13BF8" w:rsidRPr="004E7860" w:rsidRDefault="00C13BF8" w:rsidP="00B66612">
            <w:pPr>
              <w:rPr>
                <w:sz w:val="28"/>
                <w:szCs w:val="28"/>
              </w:rPr>
            </w:pPr>
            <w:r w:rsidRPr="004E7860">
              <w:rPr>
                <w:sz w:val="28"/>
                <w:szCs w:val="28"/>
              </w:rPr>
              <w:t>2</w:t>
            </w:r>
            <w:r w:rsidRPr="004E7860">
              <w:rPr>
                <w:sz w:val="28"/>
                <w:szCs w:val="28"/>
                <w:vertAlign w:val="superscript"/>
              </w:rPr>
              <w:t>nd</w:t>
            </w:r>
            <w:r w:rsidRPr="004E7860">
              <w:rPr>
                <w:sz w:val="28"/>
                <w:szCs w:val="28"/>
              </w:rPr>
              <w:t xml:space="preserve">   semester / 4</w:t>
            </w:r>
            <w:r w:rsidRPr="004E7860">
              <w:rPr>
                <w:sz w:val="28"/>
                <w:szCs w:val="28"/>
                <w:vertAlign w:val="superscript"/>
              </w:rPr>
              <w:t>th</w:t>
            </w:r>
            <w:r w:rsidRPr="004E7860">
              <w:rPr>
                <w:sz w:val="28"/>
                <w:szCs w:val="28"/>
              </w:rPr>
              <w:t xml:space="preserve">  year</w:t>
            </w:r>
          </w:p>
        </w:tc>
      </w:tr>
      <w:tr w:rsidR="00C13BF8" w:rsidRPr="006A54A2" w14:paraId="5B842872" w14:textId="77777777" w:rsidTr="00B66612">
        <w:trPr>
          <w:trHeight w:val="510"/>
          <w:jc w:val="center"/>
        </w:trPr>
        <w:tc>
          <w:tcPr>
            <w:tcW w:w="4821" w:type="dxa"/>
            <w:shd w:val="clear" w:color="auto" w:fill="B8CCE4"/>
            <w:vAlign w:val="center"/>
          </w:tcPr>
          <w:p w14:paraId="68661FB3" w14:textId="77777777" w:rsidR="00C13BF8" w:rsidRPr="008C6C9E" w:rsidRDefault="00C13BF8" w:rsidP="00B66612">
            <w:pPr>
              <w:rPr>
                <w:sz w:val="28"/>
                <w:szCs w:val="28"/>
              </w:rPr>
            </w:pPr>
            <w:r>
              <w:rPr>
                <w:sz w:val="28"/>
                <w:szCs w:val="28"/>
              </w:rPr>
              <w:t>6</w:t>
            </w:r>
            <w:r w:rsidRPr="008C6C9E">
              <w:rPr>
                <w:sz w:val="28"/>
                <w:szCs w:val="28"/>
              </w:rPr>
              <w:t>. Number of hours tuition (total)</w:t>
            </w:r>
          </w:p>
        </w:tc>
        <w:tc>
          <w:tcPr>
            <w:tcW w:w="4821" w:type="dxa"/>
            <w:shd w:val="clear" w:color="auto" w:fill="B8CCE4"/>
            <w:vAlign w:val="center"/>
          </w:tcPr>
          <w:p w14:paraId="30DAF8B6" w14:textId="77777777" w:rsidR="00C13BF8" w:rsidRPr="004E7860" w:rsidRDefault="00C13BF8" w:rsidP="00B66612">
            <w:pPr>
              <w:rPr>
                <w:sz w:val="28"/>
                <w:szCs w:val="28"/>
              </w:rPr>
            </w:pPr>
            <w:r w:rsidRPr="004E7860">
              <w:rPr>
                <w:sz w:val="28"/>
                <w:szCs w:val="28"/>
              </w:rPr>
              <w:t xml:space="preserve">45 </w:t>
            </w:r>
            <w:proofErr w:type="spellStart"/>
            <w:r w:rsidRPr="004E7860">
              <w:rPr>
                <w:sz w:val="28"/>
                <w:szCs w:val="28"/>
              </w:rPr>
              <w:t>hrs</w:t>
            </w:r>
            <w:proofErr w:type="spellEnd"/>
          </w:p>
        </w:tc>
      </w:tr>
      <w:tr w:rsidR="00C13BF8" w:rsidRPr="006A54A2" w14:paraId="1EE12B14" w14:textId="77777777" w:rsidTr="00B66612">
        <w:trPr>
          <w:trHeight w:val="510"/>
          <w:jc w:val="center"/>
        </w:trPr>
        <w:tc>
          <w:tcPr>
            <w:tcW w:w="4821" w:type="dxa"/>
            <w:shd w:val="clear" w:color="auto" w:fill="B8CCE4"/>
            <w:vAlign w:val="center"/>
          </w:tcPr>
          <w:p w14:paraId="78107E71" w14:textId="77777777" w:rsidR="00C13BF8" w:rsidRPr="008C6C9E" w:rsidRDefault="00C13BF8" w:rsidP="00B66612">
            <w:pPr>
              <w:rPr>
                <w:sz w:val="28"/>
                <w:szCs w:val="28"/>
              </w:rPr>
            </w:pPr>
            <w:r>
              <w:rPr>
                <w:sz w:val="28"/>
                <w:szCs w:val="28"/>
              </w:rPr>
              <w:t>7</w:t>
            </w:r>
            <w:r w:rsidRPr="008C6C9E">
              <w:rPr>
                <w:sz w:val="28"/>
                <w:szCs w:val="28"/>
              </w:rPr>
              <w:t>. Date of production/revision of this</w:t>
            </w:r>
          </w:p>
          <w:p w14:paraId="2BCFBDDF" w14:textId="77777777" w:rsidR="00C13BF8" w:rsidRPr="008C6C9E" w:rsidRDefault="00C13BF8" w:rsidP="00B66612">
            <w:pPr>
              <w:rPr>
                <w:sz w:val="28"/>
                <w:szCs w:val="28"/>
              </w:rPr>
            </w:pPr>
            <w:r w:rsidRPr="008C6C9E">
              <w:rPr>
                <w:sz w:val="28"/>
                <w:szCs w:val="28"/>
              </w:rPr>
              <w:t>specification</w:t>
            </w:r>
          </w:p>
        </w:tc>
        <w:tc>
          <w:tcPr>
            <w:tcW w:w="4821" w:type="dxa"/>
            <w:shd w:val="clear" w:color="auto" w:fill="DBE5F1"/>
            <w:vAlign w:val="center"/>
          </w:tcPr>
          <w:p w14:paraId="5BB3E190" w14:textId="77777777" w:rsidR="00C13BF8" w:rsidRPr="004E7860" w:rsidRDefault="00C13BF8" w:rsidP="00B66612">
            <w:pPr>
              <w:rPr>
                <w:sz w:val="28"/>
                <w:szCs w:val="28"/>
              </w:rPr>
            </w:pPr>
            <w:r>
              <w:rPr>
                <w:sz w:val="28"/>
                <w:szCs w:val="28"/>
              </w:rPr>
              <w:t>2024</w:t>
            </w:r>
          </w:p>
        </w:tc>
      </w:tr>
      <w:tr w:rsidR="00C13BF8" w:rsidRPr="006A54A2" w14:paraId="584DCF9A" w14:textId="77777777" w:rsidTr="00B66612">
        <w:trPr>
          <w:trHeight w:val="510"/>
          <w:jc w:val="center"/>
        </w:trPr>
        <w:tc>
          <w:tcPr>
            <w:tcW w:w="9642" w:type="dxa"/>
            <w:gridSpan w:val="2"/>
            <w:shd w:val="clear" w:color="auto" w:fill="B8CCE4"/>
            <w:vAlign w:val="center"/>
          </w:tcPr>
          <w:p w14:paraId="3F3E68F8" w14:textId="77777777" w:rsidR="00C13BF8" w:rsidRPr="008C6C9E" w:rsidRDefault="00C13BF8" w:rsidP="00B66612">
            <w:pPr>
              <w:rPr>
                <w:sz w:val="28"/>
                <w:szCs w:val="28"/>
              </w:rPr>
            </w:pPr>
            <w:r>
              <w:rPr>
                <w:sz w:val="28"/>
                <w:szCs w:val="28"/>
              </w:rPr>
              <w:t>8</w:t>
            </w:r>
            <w:r w:rsidRPr="008C6C9E">
              <w:rPr>
                <w:sz w:val="28"/>
                <w:szCs w:val="28"/>
              </w:rPr>
              <w:t>. Aims of the Course</w:t>
            </w:r>
          </w:p>
        </w:tc>
      </w:tr>
      <w:tr w:rsidR="00C13BF8" w:rsidRPr="006A54A2" w14:paraId="0844632C" w14:textId="77777777" w:rsidTr="00B66612">
        <w:trPr>
          <w:trHeight w:val="510"/>
          <w:jc w:val="center"/>
        </w:trPr>
        <w:tc>
          <w:tcPr>
            <w:tcW w:w="9642" w:type="dxa"/>
            <w:gridSpan w:val="2"/>
            <w:shd w:val="clear" w:color="auto" w:fill="DBE5F1"/>
            <w:vAlign w:val="center"/>
          </w:tcPr>
          <w:p w14:paraId="3C223B29" w14:textId="77777777" w:rsidR="00C13BF8" w:rsidRPr="007D4BB5" w:rsidRDefault="00C13BF8" w:rsidP="00792C84">
            <w:pPr>
              <w:pStyle w:val="ListParagraph"/>
              <w:numPr>
                <w:ilvl w:val="0"/>
                <w:numId w:val="4"/>
              </w:numPr>
              <w:spacing w:after="0" w:line="240" w:lineRule="auto"/>
              <w:jc w:val="both"/>
              <w:rPr>
                <w:sz w:val="28"/>
                <w:szCs w:val="28"/>
              </w:rPr>
            </w:pPr>
            <w:r w:rsidRPr="006E73B6">
              <w:rPr>
                <w:sz w:val="28"/>
                <w:szCs w:val="28"/>
              </w:rPr>
              <w:t xml:space="preserve">The course aims to present the material deals with </w:t>
            </w:r>
            <w:r>
              <w:rPr>
                <w:sz w:val="28"/>
                <w:szCs w:val="28"/>
              </w:rPr>
              <w:t xml:space="preserve">sewer systems and sanitary sewage treatment plant description and design. </w:t>
            </w:r>
          </w:p>
        </w:tc>
      </w:tr>
    </w:tbl>
    <w:p w14:paraId="429D4934" w14:textId="77777777" w:rsidR="00C13BF8" w:rsidRDefault="00C13BF8" w:rsidP="00C13BF8">
      <w:pPr>
        <w:spacing w:before="3" w:line="160" w:lineRule="exact"/>
        <w:rPr>
          <w:sz w:val="17"/>
          <w:szCs w:val="17"/>
        </w:rPr>
      </w:pPr>
    </w:p>
    <w:p w14:paraId="270E2EE7" w14:textId="77777777" w:rsidR="00C13BF8" w:rsidRDefault="00C13BF8" w:rsidP="00C13BF8">
      <w:pPr>
        <w:spacing w:line="200" w:lineRule="exact"/>
      </w:pPr>
    </w:p>
    <w:p w14:paraId="662A13AE" w14:textId="77777777" w:rsidR="00C13BF8" w:rsidRDefault="00C13BF8" w:rsidP="00C13BF8">
      <w:pPr>
        <w:spacing w:line="200" w:lineRule="exact"/>
      </w:pPr>
    </w:p>
    <w:p w14:paraId="7741EA27" w14:textId="77777777" w:rsidR="00C13BF8"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A5097" w14:paraId="1BE8A9E7" w14:textId="77777777" w:rsidTr="00B66612">
        <w:trPr>
          <w:trHeight w:val="510"/>
          <w:jc w:val="center"/>
        </w:trPr>
        <w:tc>
          <w:tcPr>
            <w:tcW w:w="9632" w:type="dxa"/>
            <w:shd w:val="clear" w:color="auto" w:fill="B8CCE4"/>
            <w:vAlign w:val="center"/>
          </w:tcPr>
          <w:p w14:paraId="36C0C23F" w14:textId="77777777" w:rsidR="00C13BF8" w:rsidRPr="008C6C9E" w:rsidRDefault="00C13BF8" w:rsidP="00B66612">
            <w:pPr>
              <w:rPr>
                <w:sz w:val="28"/>
                <w:szCs w:val="28"/>
              </w:rPr>
            </w:pPr>
            <w:r>
              <w:rPr>
                <w:sz w:val="28"/>
                <w:szCs w:val="28"/>
              </w:rPr>
              <w:t>9</w:t>
            </w:r>
            <w:r w:rsidRPr="008C6C9E">
              <w:rPr>
                <w:sz w:val="28"/>
                <w:szCs w:val="28"/>
              </w:rPr>
              <w:t>· Learning Outcomes, Teaching, Learning and Assessment Method</w:t>
            </w:r>
          </w:p>
        </w:tc>
      </w:tr>
      <w:tr w:rsidR="00C13BF8" w:rsidRPr="008A5097" w14:paraId="55BD1CC5" w14:textId="77777777" w:rsidTr="00B66612">
        <w:trPr>
          <w:trHeight w:val="567"/>
          <w:jc w:val="center"/>
        </w:trPr>
        <w:tc>
          <w:tcPr>
            <w:tcW w:w="9632" w:type="dxa"/>
            <w:shd w:val="clear" w:color="auto" w:fill="DBE5F1"/>
            <w:vAlign w:val="center"/>
          </w:tcPr>
          <w:p w14:paraId="47CAD38A" w14:textId="77777777" w:rsidR="00C13BF8" w:rsidRPr="008D78D8" w:rsidRDefault="00C13BF8" w:rsidP="00B66612">
            <w:pPr>
              <w:ind w:firstLine="306"/>
              <w:rPr>
                <w:sz w:val="28"/>
                <w:szCs w:val="28"/>
              </w:rPr>
            </w:pPr>
            <w:r w:rsidRPr="008D78D8">
              <w:rPr>
                <w:sz w:val="28"/>
                <w:szCs w:val="28"/>
              </w:rPr>
              <w:t>A- Knowledge and Understanding</w:t>
            </w:r>
          </w:p>
          <w:p w14:paraId="4B22400E" w14:textId="77777777" w:rsidR="00C13BF8" w:rsidRPr="008D78D8" w:rsidRDefault="00C13BF8" w:rsidP="00B66612">
            <w:pPr>
              <w:ind w:left="288" w:hanging="288"/>
              <w:jc w:val="both"/>
              <w:rPr>
                <w:sz w:val="28"/>
                <w:szCs w:val="28"/>
              </w:rPr>
            </w:pPr>
            <w:r w:rsidRPr="008D78D8">
              <w:rPr>
                <w:sz w:val="28"/>
                <w:szCs w:val="28"/>
              </w:rPr>
              <w:t>A1- Determination of storm water and sanitary sewage quantities.</w:t>
            </w:r>
          </w:p>
          <w:p w14:paraId="7C003AA4" w14:textId="77777777" w:rsidR="00C13BF8" w:rsidRPr="008D78D8" w:rsidRDefault="00C13BF8" w:rsidP="00B66612">
            <w:pPr>
              <w:ind w:left="288" w:hanging="288"/>
              <w:jc w:val="both"/>
              <w:rPr>
                <w:sz w:val="28"/>
                <w:szCs w:val="28"/>
              </w:rPr>
            </w:pPr>
            <w:r w:rsidRPr="008D78D8">
              <w:rPr>
                <w:sz w:val="28"/>
                <w:szCs w:val="28"/>
              </w:rPr>
              <w:t>A2- Design of sewer systems.</w:t>
            </w:r>
          </w:p>
          <w:p w14:paraId="2FD69273" w14:textId="77777777" w:rsidR="00C13BF8" w:rsidRPr="008D78D8" w:rsidRDefault="00C13BF8" w:rsidP="00B66612">
            <w:pPr>
              <w:ind w:left="288" w:hanging="288"/>
              <w:jc w:val="both"/>
              <w:rPr>
                <w:sz w:val="28"/>
                <w:szCs w:val="28"/>
              </w:rPr>
            </w:pPr>
            <w:r w:rsidRPr="008D78D8">
              <w:rPr>
                <w:sz w:val="28"/>
                <w:szCs w:val="28"/>
              </w:rPr>
              <w:t xml:space="preserve">A3- Design of sewage treatment units. </w:t>
            </w:r>
          </w:p>
        </w:tc>
      </w:tr>
      <w:tr w:rsidR="00C13BF8" w:rsidRPr="008A5097" w14:paraId="7CE053D4" w14:textId="77777777" w:rsidTr="00B66612">
        <w:trPr>
          <w:trHeight w:val="567"/>
          <w:jc w:val="center"/>
        </w:trPr>
        <w:tc>
          <w:tcPr>
            <w:tcW w:w="9632" w:type="dxa"/>
            <w:shd w:val="clear" w:color="auto" w:fill="DBE5F1"/>
            <w:vAlign w:val="center"/>
          </w:tcPr>
          <w:p w14:paraId="530586FC" w14:textId="77777777" w:rsidR="00C13BF8" w:rsidRPr="002D76F7" w:rsidRDefault="00C13BF8" w:rsidP="00B66612">
            <w:pPr>
              <w:ind w:firstLine="306"/>
              <w:rPr>
                <w:sz w:val="28"/>
                <w:szCs w:val="28"/>
              </w:rPr>
            </w:pPr>
            <w:r w:rsidRPr="002D76F7">
              <w:rPr>
                <w:sz w:val="28"/>
                <w:szCs w:val="28"/>
              </w:rPr>
              <w:t>B. Subject-specific skills</w:t>
            </w:r>
          </w:p>
          <w:p w14:paraId="16184E16" w14:textId="77777777" w:rsidR="00C13BF8" w:rsidRPr="002D76F7" w:rsidRDefault="00C13BF8" w:rsidP="00B66612">
            <w:pPr>
              <w:ind w:left="288" w:hanging="288"/>
              <w:jc w:val="both"/>
              <w:rPr>
                <w:sz w:val="28"/>
                <w:szCs w:val="28"/>
              </w:rPr>
            </w:pPr>
            <w:r w:rsidRPr="002D76F7">
              <w:rPr>
                <w:sz w:val="28"/>
                <w:szCs w:val="28"/>
              </w:rPr>
              <w:t xml:space="preserve">B1- Mathematical solution of problems governing design of </w:t>
            </w:r>
            <w:r>
              <w:rPr>
                <w:sz w:val="28"/>
                <w:szCs w:val="28"/>
              </w:rPr>
              <w:t>sewer systems</w:t>
            </w:r>
            <w:r w:rsidRPr="002D76F7">
              <w:rPr>
                <w:sz w:val="28"/>
                <w:szCs w:val="28"/>
              </w:rPr>
              <w:t xml:space="preserve"> and </w:t>
            </w:r>
            <w:r>
              <w:rPr>
                <w:sz w:val="28"/>
                <w:szCs w:val="28"/>
              </w:rPr>
              <w:t>sewage treatment plant.</w:t>
            </w:r>
          </w:p>
          <w:p w14:paraId="3D7861FB" w14:textId="77777777" w:rsidR="00C13BF8" w:rsidRPr="002D76F7" w:rsidRDefault="00C13BF8" w:rsidP="00B66612">
            <w:pPr>
              <w:ind w:left="288" w:hanging="288"/>
              <w:jc w:val="both"/>
              <w:rPr>
                <w:sz w:val="28"/>
                <w:szCs w:val="28"/>
              </w:rPr>
            </w:pPr>
            <w:r w:rsidRPr="002D76F7">
              <w:rPr>
                <w:sz w:val="28"/>
                <w:szCs w:val="28"/>
              </w:rPr>
              <w:lastRenderedPageBreak/>
              <w:t xml:space="preserve">B2- EXCEL Sheets for fascinating the solution of repeated calculations. </w:t>
            </w:r>
          </w:p>
          <w:p w14:paraId="4E53B8AB" w14:textId="77777777" w:rsidR="00C13BF8" w:rsidRPr="008C6C9E" w:rsidRDefault="00C13BF8" w:rsidP="00B66612">
            <w:pPr>
              <w:ind w:left="288" w:hanging="288"/>
              <w:jc w:val="both"/>
              <w:rPr>
                <w:sz w:val="28"/>
                <w:szCs w:val="28"/>
              </w:rPr>
            </w:pPr>
          </w:p>
        </w:tc>
      </w:tr>
      <w:tr w:rsidR="00C13BF8" w:rsidRPr="008A5097" w14:paraId="37E1DC5D" w14:textId="77777777" w:rsidTr="00B66612">
        <w:trPr>
          <w:trHeight w:val="510"/>
          <w:jc w:val="center"/>
        </w:trPr>
        <w:tc>
          <w:tcPr>
            <w:tcW w:w="9632" w:type="dxa"/>
            <w:shd w:val="clear" w:color="auto" w:fill="B8CCE4"/>
            <w:vAlign w:val="center"/>
          </w:tcPr>
          <w:p w14:paraId="44FCF8CE" w14:textId="77777777" w:rsidR="00C13BF8" w:rsidRPr="008C6C9E" w:rsidRDefault="00C13BF8" w:rsidP="00B66612">
            <w:pPr>
              <w:ind w:firstLine="589"/>
              <w:rPr>
                <w:sz w:val="28"/>
                <w:szCs w:val="28"/>
              </w:rPr>
            </w:pPr>
            <w:r w:rsidRPr="008C6C9E">
              <w:rPr>
                <w:sz w:val="28"/>
                <w:szCs w:val="28"/>
              </w:rPr>
              <w:lastRenderedPageBreak/>
              <w:t>Teaching and Learning Methods</w:t>
            </w:r>
          </w:p>
        </w:tc>
      </w:tr>
      <w:tr w:rsidR="00C13BF8" w:rsidRPr="008A5097" w14:paraId="75B556AF" w14:textId="77777777" w:rsidTr="00B66612">
        <w:trPr>
          <w:trHeight w:val="1304"/>
          <w:jc w:val="center"/>
        </w:trPr>
        <w:tc>
          <w:tcPr>
            <w:tcW w:w="9632" w:type="dxa"/>
            <w:shd w:val="clear" w:color="auto" w:fill="DBE5F1"/>
            <w:vAlign w:val="center"/>
          </w:tcPr>
          <w:p w14:paraId="6ECFBA58" w14:textId="77777777" w:rsidR="00C13BF8" w:rsidRPr="00A56ECC" w:rsidRDefault="00C13BF8" w:rsidP="00B66612">
            <w:pPr>
              <w:jc w:val="both"/>
              <w:rPr>
                <w:sz w:val="28"/>
                <w:szCs w:val="28"/>
              </w:rPr>
            </w:pPr>
            <w:r w:rsidRPr="00657BF5">
              <w:rPr>
                <w:sz w:val="28"/>
                <w:szCs w:val="28"/>
              </w:rPr>
              <w:t xml:space="preserve">• </w:t>
            </w:r>
            <w:r w:rsidRPr="00A56ECC">
              <w:rPr>
                <w:sz w:val="28"/>
                <w:szCs w:val="28"/>
              </w:rPr>
              <w:t>Scientific and research skills are developed through teaching and learning activities. Analysis and problem solving skills are further developed by means of a set of problems prepared by the lecturers in small study groups and all work submitted is evaluated and responded to.</w:t>
            </w:r>
          </w:p>
          <w:p w14:paraId="322CA4A7" w14:textId="77777777" w:rsidR="00C13BF8" w:rsidRPr="008C6C9E" w:rsidRDefault="00C13BF8" w:rsidP="00B66612">
            <w:pPr>
              <w:rPr>
                <w:sz w:val="28"/>
                <w:szCs w:val="28"/>
              </w:rPr>
            </w:pPr>
          </w:p>
        </w:tc>
      </w:tr>
      <w:tr w:rsidR="00C13BF8" w:rsidRPr="008A5097" w14:paraId="3DD66076" w14:textId="77777777" w:rsidTr="00B66612">
        <w:trPr>
          <w:trHeight w:val="510"/>
          <w:jc w:val="center"/>
        </w:trPr>
        <w:tc>
          <w:tcPr>
            <w:tcW w:w="9632" w:type="dxa"/>
            <w:shd w:val="clear" w:color="auto" w:fill="B8CCE4"/>
            <w:vAlign w:val="center"/>
          </w:tcPr>
          <w:p w14:paraId="48CB645F" w14:textId="77777777" w:rsidR="00C13BF8" w:rsidRPr="008C6C9E" w:rsidRDefault="00C13BF8" w:rsidP="00B66612">
            <w:pPr>
              <w:ind w:firstLine="589"/>
              <w:rPr>
                <w:sz w:val="28"/>
                <w:szCs w:val="28"/>
              </w:rPr>
            </w:pPr>
            <w:r w:rsidRPr="008C6C9E">
              <w:rPr>
                <w:sz w:val="28"/>
                <w:szCs w:val="28"/>
              </w:rPr>
              <w:t>Assessment methods</w:t>
            </w:r>
          </w:p>
        </w:tc>
      </w:tr>
      <w:tr w:rsidR="00C13BF8" w:rsidRPr="008A5097" w14:paraId="616802AC" w14:textId="77777777" w:rsidTr="00B66612">
        <w:trPr>
          <w:trHeight w:val="1304"/>
          <w:jc w:val="center"/>
        </w:trPr>
        <w:tc>
          <w:tcPr>
            <w:tcW w:w="9632" w:type="dxa"/>
            <w:shd w:val="clear" w:color="auto" w:fill="DBE5F1"/>
            <w:vAlign w:val="center"/>
          </w:tcPr>
          <w:p w14:paraId="643F6170" w14:textId="77777777" w:rsidR="00C13BF8" w:rsidRPr="00657BF5" w:rsidRDefault="00C13BF8" w:rsidP="00B66612">
            <w:pPr>
              <w:rPr>
                <w:sz w:val="28"/>
                <w:szCs w:val="28"/>
              </w:rPr>
            </w:pPr>
            <w:r w:rsidRPr="00657BF5">
              <w:rPr>
                <w:sz w:val="28"/>
                <w:szCs w:val="28"/>
              </w:rPr>
              <w:t>• Interacting within the lecture.</w:t>
            </w:r>
          </w:p>
          <w:p w14:paraId="6E89E5F8" w14:textId="77777777" w:rsidR="00C13BF8" w:rsidRPr="00657BF5" w:rsidRDefault="00C13BF8" w:rsidP="00B66612">
            <w:pPr>
              <w:rPr>
                <w:sz w:val="28"/>
                <w:szCs w:val="28"/>
              </w:rPr>
            </w:pPr>
            <w:r w:rsidRPr="00657BF5">
              <w:rPr>
                <w:sz w:val="28"/>
                <w:szCs w:val="28"/>
              </w:rPr>
              <w:t>• Homework and reports.</w:t>
            </w:r>
          </w:p>
          <w:p w14:paraId="3B484498" w14:textId="77777777" w:rsidR="00C13BF8" w:rsidRPr="00657BF5" w:rsidRDefault="00C13BF8" w:rsidP="00B66612">
            <w:pPr>
              <w:rPr>
                <w:sz w:val="28"/>
                <w:szCs w:val="28"/>
              </w:rPr>
            </w:pPr>
            <w:r>
              <w:rPr>
                <w:sz w:val="28"/>
                <w:szCs w:val="28"/>
              </w:rPr>
              <w:t>• Short exams (quizzes</w:t>
            </w:r>
            <w:r w:rsidRPr="00657BF5">
              <w:rPr>
                <w:sz w:val="28"/>
                <w:szCs w:val="28"/>
              </w:rPr>
              <w:t>).</w:t>
            </w:r>
          </w:p>
          <w:p w14:paraId="5E7C4B77" w14:textId="77777777" w:rsidR="00C13BF8" w:rsidRPr="008C6C9E" w:rsidRDefault="00C13BF8" w:rsidP="00B66612">
            <w:pPr>
              <w:rPr>
                <w:sz w:val="28"/>
                <w:szCs w:val="28"/>
              </w:rPr>
            </w:pPr>
            <w:r w:rsidRPr="00657BF5">
              <w:rPr>
                <w:sz w:val="28"/>
                <w:szCs w:val="28"/>
              </w:rPr>
              <w:t>• Semester and final exams.</w:t>
            </w:r>
          </w:p>
        </w:tc>
      </w:tr>
      <w:tr w:rsidR="00C13BF8" w:rsidRPr="008A5097" w14:paraId="7A1154EF" w14:textId="77777777" w:rsidTr="00B66612">
        <w:trPr>
          <w:trHeight w:val="567"/>
          <w:jc w:val="center"/>
        </w:trPr>
        <w:tc>
          <w:tcPr>
            <w:tcW w:w="9632" w:type="dxa"/>
            <w:shd w:val="clear" w:color="auto" w:fill="DBE5F1"/>
            <w:vAlign w:val="center"/>
          </w:tcPr>
          <w:p w14:paraId="6E3B76A5" w14:textId="77777777" w:rsidR="00C13BF8" w:rsidRPr="008C6C9E" w:rsidRDefault="00C13BF8" w:rsidP="00B66612">
            <w:pPr>
              <w:ind w:firstLine="306"/>
              <w:rPr>
                <w:sz w:val="28"/>
                <w:szCs w:val="28"/>
              </w:rPr>
            </w:pPr>
            <w:r w:rsidRPr="008C6C9E">
              <w:rPr>
                <w:sz w:val="28"/>
                <w:szCs w:val="28"/>
              </w:rPr>
              <w:t>C. Thinking Skills</w:t>
            </w:r>
          </w:p>
          <w:p w14:paraId="7A4382F0" w14:textId="77777777" w:rsidR="00C13BF8" w:rsidRPr="00657BF5" w:rsidRDefault="00C13BF8" w:rsidP="00B66612">
            <w:pPr>
              <w:ind w:left="288" w:hanging="288"/>
              <w:jc w:val="both"/>
              <w:rPr>
                <w:sz w:val="28"/>
                <w:szCs w:val="28"/>
              </w:rPr>
            </w:pPr>
            <w:r>
              <w:rPr>
                <w:sz w:val="28"/>
                <w:szCs w:val="28"/>
              </w:rPr>
              <w:t>C</w:t>
            </w:r>
            <w:r w:rsidRPr="00657BF5">
              <w:rPr>
                <w:sz w:val="28"/>
                <w:szCs w:val="28"/>
              </w:rPr>
              <w:t>1- Attention: Arousing the students' attention by implementing one of the applied programs on the display screen in the hall.</w:t>
            </w:r>
          </w:p>
          <w:p w14:paraId="0B0319B7" w14:textId="77777777" w:rsidR="00C13BF8" w:rsidRPr="00657BF5" w:rsidRDefault="00C13BF8" w:rsidP="00B66612">
            <w:pPr>
              <w:ind w:left="288" w:hanging="288"/>
              <w:jc w:val="both"/>
              <w:rPr>
                <w:sz w:val="28"/>
                <w:szCs w:val="28"/>
              </w:rPr>
            </w:pPr>
            <w:r w:rsidRPr="00657BF5">
              <w:rPr>
                <w:sz w:val="28"/>
                <w:szCs w:val="28"/>
              </w:rPr>
              <w:t>C2- Response: Follow up the student's interaction with the material displayed on the screen.</w:t>
            </w:r>
          </w:p>
          <w:p w14:paraId="10FE43F2" w14:textId="77777777" w:rsidR="00C13BF8" w:rsidRPr="00657BF5" w:rsidRDefault="00C13BF8" w:rsidP="00B66612">
            <w:pPr>
              <w:ind w:left="288" w:hanging="288"/>
              <w:jc w:val="both"/>
              <w:rPr>
                <w:sz w:val="28"/>
                <w:szCs w:val="28"/>
              </w:rPr>
            </w:pPr>
            <w:r w:rsidRPr="00657BF5">
              <w:rPr>
                <w:sz w:val="28"/>
                <w:szCs w:val="28"/>
              </w:rPr>
              <w:t>C3- Attention: Follow up on the interest of the student who interacted more with the presented material, by increasing this interaction by requesting other programs and applications to display.</w:t>
            </w:r>
          </w:p>
          <w:p w14:paraId="058152D1" w14:textId="77777777" w:rsidR="00C13BF8" w:rsidRPr="00657BF5" w:rsidRDefault="00C13BF8" w:rsidP="00B66612">
            <w:pPr>
              <w:ind w:left="288" w:hanging="288"/>
              <w:jc w:val="both"/>
              <w:rPr>
                <w:sz w:val="28"/>
                <w:szCs w:val="28"/>
              </w:rPr>
            </w:pPr>
            <w:r w:rsidRPr="00657BF5">
              <w:rPr>
                <w:sz w:val="28"/>
                <w:szCs w:val="28"/>
              </w:rPr>
              <w:t>C4 - Forming the direction: meaning that the student is sympathetic to the presentation and may have an opinion about the direction of the presented topic and defend it.</w:t>
            </w:r>
          </w:p>
          <w:p w14:paraId="4D52BC5F" w14:textId="77777777" w:rsidR="00C13BF8" w:rsidRPr="008C6C9E" w:rsidRDefault="00C13BF8" w:rsidP="00B66612">
            <w:pPr>
              <w:ind w:left="288" w:hanging="288"/>
              <w:jc w:val="both"/>
              <w:rPr>
                <w:sz w:val="28"/>
                <w:szCs w:val="28"/>
              </w:rPr>
            </w:pPr>
            <w:r>
              <w:rPr>
                <w:sz w:val="28"/>
                <w:szCs w:val="28"/>
              </w:rPr>
              <w:t>C</w:t>
            </w:r>
            <w:r w:rsidRPr="00657BF5">
              <w:rPr>
                <w:sz w:val="28"/>
                <w:szCs w:val="28"/>
              </w:rPr>
              <w:t xml:space="preserve"> 5- Formation of value behavior: meaning that the student reaches the top of the emotional ladder, so that he has a stable level in the lesson and does not become lazy or fidgety.</w:t>
            </w:r>
          </w:p>
        </w:tc>
      </w:tr>
      <w:tr w:rsidR="00C13BF8" w:rsidRPr="008A5097" w14:paraId="0B012D30" w14:textId="77777777" w:rsidTr="00B66612">
        <w:trPr>
          <w:trHeight w:val="510"/>
          <w:jc w:val="center"/>
        </w:trPr>
        <w:tc>
          <w:tcPr>
            <w:tcW w:w="9632" w:type="dxa"/>
            <w:shd w:val="clear" w:color="auto" w:fill="B8CCE4"/>
            <w:vAlign w:val="center"/>
          </w:tcPr>
          <w:p w14:paraId="05F45F85" w14:textId="77777777" w:rsidR="00C13BF8" w:rsidRPr="008C6C9E" w:rsidRDefault="00C13BF8" w:rsidP="00B66612">
            <w:pPr>
              <w:ind w:firstLine="589"/>
              <w:rPr>
                <w:sz w:val="28"/>
                <w:szCs w:val="28"/>
              </w:rPr>
            </w:pPr>
            <w:r w:rsidRPr="008C6C9E">
              <w:rPr>
                <w:sz w:val="28"/>
                <w:szCs w:val="28"/>
              </w:rPr>
              <w:t>Teaching and Learning Methods</w:t>
            </w:r>
          </w:p>
        </w:tc>
      </w:tr>
      <w:tr w:rsidR="00C13BF8" w:rsidRPr="008A5097" w14:paraId="7F4F3EC1" w14:textId="77777777" w:rsidTr="00B66612">
        <w:trPr>
          <w:trHeight w:val="1361"/>
          <w:jc w:val="center"/>
        </w:trPr>
        <w:tc>
          <w:tcPr>
            <w:tcW w:w="9632" w:type="dxa"/>
            <w:shd w:val="clear" w:color="auto" w:fill="DBE5F1"/>
            <w:vAlign w:val="center"/>
          </w:tcPr>
          <w:p w14:paraId="472F42EF" w14:textId="77777777" w:rsidR="00C13BF8" w:rsidRPr="00A271A3" w:rsidRDefault="00C13BF8" w:rsidP="00B66612">
            <w:pPr>
              <w:ind w:left="288" w:hanging="288"/>
              <w:jc w:val="both"/>
              <w:rPr>
                <w:sz w:val="28"/>
                <w:szCs w:val="28"/>
                <w:lang w:val="en-GB"/>
              </w:rPr>
            </w:pPr>
            <w:r w:rsidRPr="00A271A3">
              <w:rPr>
                <w:sz w:val="28"/>
                <w:szCs w:val="28"/>
                <w:lang w:val="en-GB"/>
              </w:rPr>
              <w:t>• The usual theoretical presentation method using the writing board and depending on the style (how and why) of the subject and according to the curriculum of the subject.</w:t>
            </w:r>
          </w:p>
          <w:p w14:paraId="7B27A303" w14:textId="77777777" w:rsidR="00C13BF8" w:rsidRPr="00A271A3" w:rsidRDefault="00C13BF8" w:rsidP="00B66612">
            <w:pPr>
              <w:ind w:left="288" w:hanging="288"/>
              <w:jc w:val="both"/>
              <w:rPr>
                <w:sz w:val="28"/>
                <w:szCs w:val="28"/>
                <w:lang w:val="en-GB"/>
              </w:rPr>
            </w:pPr>
            <w:r w:rsidRPr="00A271A3">
              <w:rPr>
                <w:sz w:val="28"/>
                <w:szCs w:val="28"/>
                <w:lang w:val="en-GB"/>
              </w:rPr>
              <w:t>• The theoretical presentation method using the (data show) device and depending on the method (how and why) of the subject and according to the subject curriculum.</w:t>
            </w:r>
          </w:p>
          <w:p w14:paraId="3AA5A247" w14:textId="77777777" w:rsidR="00C13BF8" w:rsidRPr="00A271A3" w:rsidRDefault="00C13BF8" w:rsidP="00B66612">
            <w:pPr>
              <w:ind w:left="288" w:hanging="288"/>
              <w:jc w:val="both"/>
              <w:rPr>
                <w:sz w:val="28"/>
                <w:szCs w:val="28"/>
                <w:lang w:val="en-GB"/>
              </w:rPr>
            </w:pPr>
            <w:r w:rsidRPr="00A271A3">
              <w:rPr>
                <w:sz w:val="28"/>
                <w:szCs w:val="28"/>
                <w:lang w:val="en-GB"/>
              </w:rPr>
              <w:t>• The method of laboratory display using special devices for measuring the different properties of the substance under experiment.</w:t>
            </w:r>
          </w:p>
        </w:tc>
      </w:tr>
    </w:tbl>
    <w:p w14:paraId="1E275E76" w14:textId="77777777" w:rsidR="00C13BF8" w:rsidRDefault="00C13BF8" w:rsidP="00C13BF8">
      <w:pPr>
        <w:rPr>
          <w:rtl/>
        </w:rPr>
      </w:pPr>
    </w:p>
    <w:p w14:paraId="675FA184" w14:textId="77777777" w:rsidR="00C13BF8" w:rsidRDefault="00C13BF8" w:rsidP="00C13BF8"/>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A5097" w14:paraId="35928D3B" w14:textId="77777777" w:rsidTr="00B66612">
        <w:trPr>
          <w:trHeight w:val="510"/>
          <w:jc w:val="center"/>
        </w:trPr>
        <w:tc>
          <w:tcPr>
            <w:tcW w:w="9632" w:type="dxa"/>
            <w:shd w:val="clear" w:color="auto" w:fill="B8CCE4"/>
            <w:vAlign w:val="center"/>
          </w:tcPr>
          <w:p w14:paraId="5AC43E30" w14:textId="77777777" w:rsidR="00C13BF8" w:rsidRPr="008C6C9E" w:rsidRDefault="00C13BF8" w:rsidP="00B66612">
            <w:pPr>
              <w:ind w:firstLine="589"/>
              <w:rPr>
                <w:sz w:val="28"/>
                <w:szCs w:val="28"/>
              </w:rPr>
            </w:pPr>
            <w:r w:rsidRPr="008C6C9E">
              <w:rPr>
                <w:sz w:val="28"/>
                <w:szCs w:val="28"/>
              </w:rPr>
              <w:t>Assessment methods</w:t>
            </w:r>
          </w:p>
        </w:tc>
      </w:tr>
      <w:tr w:rsidR="00C13BF8" w:rsidRPr="008A5097" w14:paraId="186C7ACA" w14:textId="77777777" w:rsidTr="00B66612">
        <w:trPr>
          <w:trHeight w:val="1304"/>
          <w:jc w:val="center"/>
        </w:trPr>
        <w:tc>
          <w:tcPr>
            <w:tcW w:w="9632" w:type="dxa"/>
            <w:shd w:val="clear" w:color="auto" w:fill="DBE5F1"/>
            <w:vAlign w:val="center"/>
          </w:tcPr>
          <w:p w14:paraId="5240E973" w14:textId="77777777" w:rsidR="00C13BF8" w:rsidRPr="00D066AC" w:rsidRDefault="00C13BF8" w:rsidP="00B66612">
            <w:pPr>
              <w:ind w:left="288" w:hanging="288"/>
              <w:jc w:val="both"/>
              <w:rPr>
                <w:sz w:val="28"/>
                <w:szCs w:val="28"/>
              </w:rPr>
            </w:pPr>
            <w:r w:rsidRPr="00D066AC">
              <w:rPr>
                <w:sz w:val="28"/>
                <w:szCs w:val="28"/>
              </w:rPr>
              <w:lastRenderedPageBreak/>
              <w:t>• Direct questions in a manner (how and why) for the subject during the theoretical and practical lecture.</w:t>
            </w:r>
          </w:p>
          <w:p w14:paraId="1F48B287" w14:textId="77777777" w:rsidR="00C13BF8" w:rsidRPr="00D066AC" w:rsidRDefault="00C13BF8" w:rsidP="00B66612">
            <w:pPr>
              <w:ind w:left="288" w:hanging="288"/>
              <w:jc w:val="both"/>
              <w:rPr>
                <w:sz w:val="28"/>
                <w:szCs w:val="28"/>
              </w:rPr>
            </w:pPr>
            <w:r w:rsidRPr="00D066AC">
              <w:rPr>
                <w:sz w:val="28"/>
                <w:szCs w:val="28"/>
              </w:rPr>
              <w:t>• Sudden exams during the theoretical and practical lecture.</w:t>
            </w:r>
          </w:p>
          <w:p w14:paraId="42F59F0A" w14:textId="77777777" w:rsidR="00C13BF8" w:rsidRPr="00D066AC" w:rsidRDefault="00C13BF8" w:rsidP="00B66612">
            <w:pPr>
              <w:ind w:left="288" w:hanging="288"/>
              <w:jc w:val="both"/>
              <w:rPr>
                <w:sz w:val="28"/>
                <w:szCs w:val="28"/>
              </w:rPr>
            </w:pPr>
            <w:r w:rsidRPr="00D066AC">
              <w:rPr>
                <w:sz w:val="28"/>
                <w:szCs w:val="28"/>
              </w:rPr>
              <w:t>• Quarterly exams for the theoretical and practical side.</w:t>
            </w:r>
          </w:p>
          <w:p w14:paraId="63E30CBC" w14:textId="77777777" w:rsidR="00C13BF8" w:rsidRPr="008C6C9E" w:rsidRDefault="00C13BF8" w:rsidP="00B66612">
            <w:pPr>
              <w:ind w:left="288" w:hanging="288"/>
              <w:jc w:val="both"/>
              <w:rPr>
                <w:sz w:val="28"/>
                <w:szCs w:val="28"/>
              </w:rPr>
            </w:pPr>
            <w:r w:rsidRPr="00D066AC">
              <w:rPr>
                <w:sz w:val="28"/>
                <w:szCs w:val="28"/>
              </w:rPr>
              <w:t>• Final exams for the theoretical and practical side.</w:t>
            </w:r>
          </w:p>
        </w:tc>
      </w:tr>
      <w:tr w:rsidR="00C13BF8" w:rsidRPr="008A5097" w14:paraId="2BFF007B" w14:textId="77777777" w:rsidTr="00B66612">
        <w:trPr>
          <w:trHeight w:val="1304"/>
          <w:jc w:val="center"/>
        </w:trPr>
        <w:tc>
          <w:tcPr>
            <w:tcW w:w="9632" w:type="dxa"/>
            <w:shd w:val="clear" w:color="auto" w:fill="DBE5F1"/>
            <w:vAlign w:val="center"/>
          </w:tcPr>
          <w:p w14:paraId="14AF5FD7" w14:textId="77777777" w:rsidR="00C13BF8" w:rsidRPr="008C6C9E" w:rsidRDefault="00C13BF8" w:rsidP="00B66612">
            <w:pPr>
              <w:ind w:firstLine="306"/>
              <w:jc w:val="both"/>
              <w:rPr>
                <w:sz w:val="28"/>
                <w:szCs w:val="28"/>
              </w:rPr>
            </w:pPr>
            <w:r w:rsidRPr="008C6C9E">
              <w:rPr>
                <w:sz w:val="28"/>
                <w:szCs w:val="28"/>
              </w:rPr>
              <w:t>D. General and Transferable Skills (other skills relevant to employability and personal development)</w:t>
            </w:r>
          </w:p>
          <w:p w14:paraId="26FC8762" w14:textId="77777777" w:rsidR="00C13BF8" w:rsidRPr="00657BF5" w:rsidRDefault="00C13BF8" w:rsidP="00B66612">
            <w:pPr>
              <w:ind w:left="288" w:hanging="288"/>
              <w:jc w:val="both"/>
              <w:rPr>
                <w:sz w:val="28"/>
                <w:szCs w:val="28"/>
              </w:rPr>
            </w:pPr>
            <w:r w:rsidRPr="00657BF5">
              <w:rPr>
                <w:sz w:val="28"/>
                <w:szCs w:val="28"/>
              </w:rPr>
              <w:t>D1- Develop the student’s ability to perform the duties and deliver them on time</w:t>
            </w:r>
          </w:p>
          <w:p w14:paraId="40E290FF" w14:textId="77777777" w:rsidR="00C13BF8" w:rsidRPr="00657BF5" w:rsidRDefault="00C13BF8" w:rsidP="00B66612">
            <w:pPr>
              <w:ind w:left="288" w:hanging="288"/>
              <w:jc w:val="both"/>
              <w:rPr>
                <w:sz w:val="28"/>
                <w:szCs w:val="28"/>
              </w:rPr>
            </w:pPr>
            <w:r w:rsidRPr="00657BF5">
              <w:rPr>
                <w:sz w:val="28"/>
                <w:szCs w:val="28"/>
              </w:rPr>
              <w:t>D2 - Logical and programmatic thinking to find programmatic solutions to various problems</w:t>
            </w:r>
          </w:p>
          <w:p w14:paraId="4EE14AAC" w14:textId="77777777" w:rsidR="00C13BF8" w:rsidRPr="00657BF5" w:rsidRDefault="00C13BF8" w:rsidP="00B66612">
            <w:pPr>
              <w:ind w:left="288" w:hanging="288"/>
              <w:jc w:val="both"/>
              <w:rPr>
                <w:sz w:val="28"/>
                <w:szCs w:val="28"/>
              </w:rPr>
            </w:pPr>
            <w:r w:rsidRPr="00657BF5">
              <w:rPr>
                <w:sz w:val="28"/>
                <w:szCs w:val="28"/>
              </w:rPr>
              <w:t>D3 - developing the student's ability to dialogue and debate</w:t>
            </w:r>
          </w:p>
          <w:p w14:paraId="33FA7FA1" w14:textId="77777777" w:rsidR="00C13BF8" w:rsidRPr="008C6C9E" w:rsidRDefault="00C13BF8" w:rsidP="00B66612">
            <w:pPr>
              <w:ind w:left="288" w:hanging="288"/>
              <w:jc w:val="both"/>
              <w:rPr>
                <w:sz w:val="28"/>
                <w:szCs w:val="28"/>
              </w:rPr>
            </w:pPr>
            <w:r w:rsidRPr="00657BF5">
              <w:rPr>
                <w:sz w:val="28"/>
                <w:szCs w:val="28"/>
              </w:rPr>
              <w:t>D4 - Develop the student's ability to deal with modern technology, especially the Internet</w:t>
            </w:r>
          </w:p>
        </w:tc>
      </w:tr>
    </w:tbl>
    <w:p w14:paraId="70C242FA" w14:textId="77777777" w:rsidR="00C13BF8" w:rsidRDefault="00C13BF8" w:rsidP="00C13BF8">
      <w:pPr>
        <w:spacing w:line="200" w:lineRule="exact"/>
      </w:pPr>
    </w:p>
    <w:tbl>
      <w:tblPr>
        <w:tblW w:w="0" w:type="auto"/>
        <w:tblLook w:val="04A0" w:firstRow="1" w:lastRow="0" w:firstColumn="1" w:lastColumn="0" w:noHBand="0" w:noVBand="1"/>
      </w:tblPr>
      <w:tblGrid>
        <w:gridCol w:w="906"/>
        <w:gridCol w:w="922"/>
        <w:gridCol w:w="2913"/>
        <w:gridCol w:w="2114"/>
        <w:gridCol w:w="1258"/>
        <w:gridCol w:w="1539"/>
      </w:tblGrid>
      <w:tr w:rsidR="00C13BF8" w:rsidRPr="009F1A3E" w14:paraId="2789D02D" w14:textId="77777777" w:rsidTr="00B66612">
        <w:trPr>
          <w:trHeight w:val="567"/>
        </w:trPr>
        <w:tc>
          <w:tcPr>
            <w:tcW w:w="9868" w:type="dxa"/>
            <w:gridSpan w:val="6"/>
          </w:tcPr>
          <w:p w14:paraId="679057EB" w14:textId="77777777" w:rsidR="00C13BF8" w:rsidRPr="009F1A3E" w:rsidRDefault="00C13BF8" w:rsidP="00B66612">
            <w:pPr>
              <w:jc w:val="center"/>
              <w:rPr>
                <w:color w:val="FF0000"/>
                <w:sz w:val="28"/>
                <w:szCs w:val="28"/>
              </w:rPr>
            </w:pPr>
            <w:r w:rsidRPr="00880BD2">
              <w:rPr>
                <w:sz w:val="28"/>
                <w:szCs w:val="28"/>
              </w:rPr>
              <w:t>1</w:t>
            </w:r>
            <w:r>
              <w:rPr>
                <w:sz w:val="28"/>
                <w:szCs w:val="28"/>
              </w:rPr>
              <w:t>0</w:t>
            </w:r>
            <w:r w:rsidRPr="00880BD2">
              <w:rPr>
                <w:sz w:val="28"/>
                <w:szCs w:val="28"/>
              </w:rPr>
              <w:t>. Course Structure</w:t>
            </w:r>
          </w:p>
        </w:tc>
      </w:tr>
      <w:tr w:rsidR="00C13BF8" w:rsidRPr="009F1A3E" w14:paraId="0D5C67E6" w14:textId="77777777" w:rsidTr="00B66612">
        <w:trPr>
          <w:trHeight w:val="340"/>
        </w:trPr>
        <w:tc>
          <w:tcPr>
            <w:tcW w:w="913" w:type="dxa"/>
          </w:tcPr>
          <w:p w14:paraId="6D042736" w14:textId="77777777" w:rsidR="00C13BF8" w:rsidRPr="00880BD2" w:rsidRDefault="00C13BF8" w:rsidP="00B66612">
            <w:pPr>
              <w:jc w:val="center"/>
              <w:rPr>
                <w:sz w:val="28"/>
                <w:szCs w:val="28"/>
              </w:rPr>
            </w:pPr>
            <w:r w:rsidRPr="00880BD2">
              <w:rPr>
                <w:sz w:val="28"/>
                <w:szCs w:val="28"/>
              </w:rPr>
              <w:t>Week</w:t>
            </w:r>
          </w:p>
        </w:tc>
        <w:tc>
          <w:tcPr>
            <w:tcW w:w="926" w:type="dxa"/>
          </w:tcPr>
          <w:p w14:paraId="53612CCA" w14:textId="77777777" w:rsidR="00C13BF8" w:rsidRPr="00880BD2" w:rsidRDefault="00C13BF8" w:rsidP="00B66612">
            <w:pPr>
              <w:jc w:val="center"/>
              <w:rPr>
                <w:sz w:val="28"/>
                <w:szCs w:val="28"/>
              </w:rPr>
            </w:pPr>
            <w:r w:rsidRPr="00880BD2">
              <w:rPr>
                <w:sz w:val="28"/>
                <w:szCs w:val="28"/>
              </w:rPr>
              <w:t>Hours</w:t>
            </w:r>
          </w:p>
        </w:tc>
        <w:tc>
          <w:tcPr>
            <w:tcW w:w="3187" w:type="dxa"/>
          </w:tcPr>
          <w:p w14:paraId="52002A0F" w14:textId="77777777" w:rsidR="00C13BF8" w:rsidRPr="00880BD2" w:rsidRDefault="00C13BF8" w:rsidP="00B66612">
            <w:pPr>
              <w:rPr>
                <w:sz w:val="28"/>
                <w:szCs w:val="28"/>
              </w:rPr>
            </w:pPr>
            <w:r w:rsidRPr="00880BD2">
              <w:rPr>
                <w:sz w:val="28"/>
                <w:szCs w:val="28"/>
              </w:rPr>
              <w:t>ILOs</w:t>
            </w:r>
          </w:p>
        </w:tc>
        <w:tc>
          <w:tcPr>
            <w:tcW w:w="2192" w:type="dxa"/>
          </w:tcPr>
          <w:p w14:paraId="6B5A51C5" w14:textId="77777777" w:rsidR="00C13BF8" w:rsidRPr="00880BD2" w:rsidRDefault="00C13BF8" w:rsidP="00B66612">
            <w:pPr>
              <w:jc w:val="center"/>
              <w:rPr>
                <w:sz w:val="28"/>
                <w:szCs w:val="28"/>
              </w:rPr>
            </w:pPr>
            <w:r w:rsidRPr="00880BD2">
              <w:rPr>
                <w:sz w:val="28"/>
                <w:szCs w:val="28"/>
              </w:rPr>
              <w:t>Unit/Module or Topic Title</w:t>
            </w:r>
          </w:p>
        </w:tc>
        <w:tc>
          <w:tcPr>
            <w:tcW w:w="1111" w:type="dxa"/>
          </w:tcPr>
          <w:p w14:paraId="02FFE7FC" w14:textId="77777777" w:rsidR="00C13BF8" w:rsidRPr="00880BD2" w:rsidRDefault="00C13BF8" w:rsidP="00B66612">
            <w:pPr>
              <w:jc w:val="center"/>
              <w:rPr>
                <w:sz w:val="28"/>
                <w:szCs w:val="28"/>
              </w:rPr>
            </w:pPr>
            <w:r w:rsidRPr="00880BD2">
              <w:rPr>
                <w:sz w:val="28"/>
                <w:szCs w:val="28"/>
              </w:rPr>
              <w:t>Teaching</w:t>
            </w:r>
          </w:p>
          <w:p w14:paraId="2E7353F0" w14:textId="77777777" w:rsidR="00C13BF8" w:rsidRPr="00880BD2" w:rsidRDefault="00C13BF8" w:rsidP="00B66612">
            <w:pPr>
              <w:jc w:val="center"/>
              <w:rPr>
                <w:sz w:val="28"/>
                <w:szCs w:val="28"/>
              </w:rPr>
            </w:pPr>
            <w:r w:rsidRPr="00880BD2">
              <w:rPr>
                <w:sz w:val="28"/>
                <w:szCs w:val="28"/>
              </w:rPr>
              <w:t>Method</w:t>
            </w:r>
          </w:p>
        </w:tc>
        <w:tc>
          <w:tcPr>
            <w:tcW w:w="1539" w:type="dxa"/>
          </w:tcPr>
          <w:p w14:paraId="1967EA2B" w14:textId="77777777" w:rsidR="00C13BF8" w:rsidRPr="00880BD2" w:rsidRDefault="00C13BF8" w:rsidP="00B66612">
            <w:pPr>
              <w:jc w:val="center"/>
              <w:rPr>
                <w:sz w:val="28"/>
                <w:szCs w:val="28"/>
              </w:rPr>
            </w:pPr>
            <w:r w:rsidRPr="00880BD2">
              <w:rPr>
                <w:sz w:val="28"/>
                <w:szCs w:val="28"/>
              </w:rPr>
              <w:t>Assessment</w:t>
            </w:r>
          </w:p>
          <w:p w14:paraId="428F4525" w14:textId="77777777" w:rsidR="00C13BF8" w:rsidRPr="00880BD2" w:rsidRDefault="00C13BF8" w:rsidP="00B66612">
            <w:pPr>
              <w:jc w:val="center"/>
              <w:rPr>
                <w:sz w:val="28"/>
                <w:szCs w:val="28"/>
              </w:rPr>
            </w:pPr>
            <w:r w:rsidRPr="00880BD2">
              <w:rPr>
                <w:sz w:val="28"/>
                <w:szCs w:val="28"/>
              </w:rPr>
              <w:t>Method</w:t>
            </w:r>
          </w:p>
        </w:tc>
      </w:tr>
      <w:tr w:rsidR="00C13BF8" w:rsidRPr="009F1A3E" w14:paraId="46E6794F" w14:textId="77777777" w:rsidTr="00B66612">
        <w:trPr>
          <w:trHeight w:val="397"/>
        </w:trPr>
        <w:tc>
          <w:tcPr>
            <w:tcW w:w="913" w:type="dxa"/>
          </w:tcPr>
          <w:p w14:paraId="2D0A92A9" w14:textId="77777777" w:rsidR="00C13BF8" w:rsidRPr="00EA5D37" w:rsidRDefault="00C13BF8" w:rsidP="00B66612">
            <w:pPr>
              <w:jc w:val="center"/>
            </w:pPr>
            <w:r w:rsidRPr="00EA5D37">
              <w:t>1</w:t>
            </w:r>
          </w:p>
        </w:tc>
        <w:tc>
          <w:tcPr>
            <w:tcW w:w="926" w:type="dxa"/>
          </w:tcPr>
          <w:p w14:paraId="09A92867" w14:textId="77777777" w:rsidR="00C13BF8" w:rsidRPr="00EA5D37" w:rsidRDefault="00C13BF8" w:rsidP="00B66612">
            <w:pPr>
              <w:jc w:val="center"/>
            </w:pPr>
            <w:r w:rsidRPr="00EA5D37">
              <w:t>3</w:t>
            </w:r>
          </w:p>
        </w:tc>
        <w:tc>
          <w:tcPr>
            <w:tcW w:w="3187" w:type="dxa"/>
          </w:tcPr>
          <w:p w14:paraId="397FA413" w14:textId="77777777" w:rsidR="00C13BF8" w:rsidRPr="00EA5D37" w:rsidRDefault="00C13BF8" w:rsidP="00B66612">
            <w:r w:rsidRPr="00EA5D37">
              <w:t>The students will learn how to calculate sanitary sewage and storm water quantities</w:t>
            </w:r>
          </w:p>
        </w:tc>
        <w:tc>
          <w:tcPr>
            <w:tcW w:w="2192" w:type="dxa"/>
          </w:tcPr>
          <w:p w14:paraId="70C650A1" w14:textId="77777777" w:rsidR="00C13BF8" w:rsidRPr="00EA5D37" w:rsidRDefault="00C13BF8" w:rsidP="00B66612">
            <w:pPr>
              <w:pStyle w:val="Default"/>
              <w:jc w:val="center"/>
              <w:rPr>
                <w:color w:val="auto"/>
              </w:rPr>
            </w:pPr>
          </w:p>
          <w:p w14:paraId="031027A1" w14:textId="77777777" w:rsidR="00C13BF8" w:rsidRPr="00EA5D37" w:rsidRDefault="00C13BF8" w:rsidP="00B66612">
            <w:pPr>
              <w:jc w:val="center"/>
            </w:pPr>
            <w:r w:rsidRPr="00EA5D37">
              <w:t>Quantity of sewage</w:t>
            </w:r>
          </w:p>
        </w:tc>
        <w:tc>
          <w:tcPr>
            <w:tcW w:w="1111" w:type="dxa"/>
          </w:tcPr>
          <w:p w14:paraId="1DCCF7C6" w14:textId="77777777" w:rsidR="00C13BF8" w:rsidRPr="00EA5D37" w:rsidRDefault="00C13BF8" w:rsidP="00B66612">
            <w:pPr>
              <w:jc w:val="center"/>
            </w:pPr>
            <w:r w:rsidRPr="00EA5D37">
              <w:t>Lecture</w:t>
            </w:r>
          </w:p>
        </w:tc>
        <w:tc>
          <w:tcPr>
            <w:tcW w:w="1539" w:type="dxa"/>
          </w:tcPr>
          <w:p w14:paraId="5B4A27D2" w14:textId="77777777" w:rsidR="00C13BF8" w:rsidRPr="00EA5D37" w:rsidRDefault="00C13BF8" w:rsidP="00B66612">
            <w:pPr>
              <w:jc w:val="center"/>
            </w:pPr>
            <w:r w:rsidRPr="00EA5D37">
              <w:t>Written exam</w:t>
            </w:r>
          </w:p>
        </w:tc>
      </w:tr>
      <w:tr w:rsidR="00C13BF8" w:rsidRPr="009F1A3E" w14:paraId="30D62D09" w14:textId="77777777" w:rsidTr="00B66612">
        <w:trPr>
          <w:trHeight w:val="1029"/>
        </w:trPr>
        <w:tc>
          <w:tcPr>
            <w:tcW w:w="913" w:type="dxa"/>
          </w:tcPr>
          <w:p w14:paraId="12C89342" w14:textId="77777777" w:rsidR="00C13BF8" w:rsidRPr="00880BD2" w:rsidRDefault="00C13BF8" w:rsidP="00B66612">
            <w:pPr>
              <w:jc w:val="center"/>
              <w:rPr>
                <w:sz w:val="28"/>
                <w:szCs w:val="28"/>
              </w:rPr>
            </w:pPr>
            <w:r w:rsidRPr="00880BD2">
              <w:rPr>
                <w:sz w:val="28"/>
                <w:szCs w:val="28"/>
              </w:rPr>
              <w:t>2</w:t>
            </w:r>
          </w:p>
        </w:tc>
        <w:tc>
          <w:tcPr>
            <w:tcW w:w="926" w:type="dxa"/>
            <w:vMerge w:val="restart"/>
          </w:tcPr>
          <w:p w14:paraId="33C6105C" w14:textId="77777777" w:rsidR="00C13BF8" w:rsidRPr="00622428" w:rsidRDefault="00C13BF8" w:rsidP="00B66612">
            <w:pPr>
              <w:jc w:val="center"/>
            </w:pPr>
            <w:r>
              <w:t>6</w:t>
            </w:r>
          </w:p>
        </w:tc>
        <w:tc>
          <w:tcPr>
            <w:tcW w:w="3187" w:type="dxa"/>
            <w:vMerge w:val="restart"/>
          </w:tcPr>
          <w:p w14:paraId="506E7AE7" w14:textId="77777777" w:rsidR="00C13BF8" w:rsidRPr="00622428" w:rsidRDefault="00C13BF8" w:rsidP="00B66612">
            <w:r w:rsidRPr="00622428">
              <w:t>The students will have a knowledge about the types of sewer systems, components of sewer systems, mechanisms of flow in sewer systems and the formula govern the flow in sewer systems.</w:t>
            </w:r>
          </w:p>
        </w:tc>
        <w:tc>
          <w:tcPr>
            <w:tcW w:w="2192" w:type="dxa"/>
            <w:vMerge w:val="restart"/>
          </w:tcPr>
          <w:p w14:paraId="396DD5D2" w14:textId="77777777" w:rsidR="00C13BF8" w:rsidRPr="00622428" w:rsidRDefault="00C13BF8" w:rsidP="00B66612">
            <w:pPr>
              <w:jc w:val="center"/>
            </w:pPr>
            <w:r w:rsidRPr="00622428">
              <w:rPr>
                <w:rFonts w:eastAsia="SimSun"/>
                <w:lang w:eastAsia="zh-CN" w:bidi="ar-IQ"/>
              </w:rPr>
              <w:t>Flow in Sewers</w:t>
            </w:r>
          </w:p>
        </w:tc>
        <w:tc>
          <w:tcPr>
            <w:tcW w:w="1111" w:type="dxa"/>
            <w:vMerge w:val="restart"/>
          </w:tcPr>
          <w:p w14:paraId="45B0B454" w14:textId="77777777" w:rsidR="00C13BF8" w:rsidRPr="00622428" w:rsidRDefault="00C13BF8" w:rsidP="00B66612">
            <w:pPr>
              <w:jc w:val="center"/>
            </w:pPr>
            <w:r w:rsidRPr="00622428">
              <w:t>Lecture</w:t>
            </w:r>
          </w:p>
        </w:tc>
        <w:tc>
          <w:tcPr>
            <w:tcW w:w="1539" w:type="dxa"/>
            <w:vMerge w:val="restart"/>
          </w:tcPr>
          <w:p w14:paraId="2702C898" w14:textId="77777777" w:rsidR="00C13BF8" w:rsidRPr="00622428" w:rsidRDefault="00C13BF8" w:rsidP="00B66612">
            <w:pPr>
              <w:jc w:val="center"/>
            </w:pPr>
            <w:r w:rsidRPr="00622428">
              <w:t>Written exam</w:t>
            </w:r>
          </w:p>
        </w:tc>
      </w:tr>
      <w:tr w:rsidR="00C13BF8" w:rsidRPr="009F1A3E" w14:paraId="41A92B65" w14:textId="77777777" w:rsidTr="00B66612">
        <w:trPr>
          <w:trHeight w:val="397"/>
        </w:trPr>
        <w:tc>
          <w:tcPr>
            <w:tcW w:w="913" w:type="dxa"/>
          </w:tcPr>
          <w:p w14:paraId="238A867E" w14:textId="77777777" w:rsidR="00C13BF8" w:rsidRPr="00880BD2" w:rsidRDefault="00C13BF8" w:rsidP="00B66612">
            <w:pPr>
              <w:jc w:val="center"/>
              <w:rPr>
                <w:sz w:val="28"/>
                <w:szCs w:val="28"/>
              </w:rPr>
            </w:pPr>
            <w:r w:rsidRPr="00880BD2">
              <w:rPr>
                <w:sz w:val="28"/>
                <w:szCs w:val="28"/>
              </w:rPr>
              <w:t>3</w:t>
            </w:r>
          </w:p>
        </w:tc>
        <w:tc>
          <w:tcPr>
            <w:tcW w:w="926" w:type="dxa"/>
            <w:vMerge/>
          </w:tcPr>
          <w:p w14:paraId="1456498C" w14:textId="77777777" w:rsidR="00C13BF8" w:rsidRPr="009F1A3E" w:rsidRDefault="00C13BF8" w:rsidP="00B66612">
            <w:pPr>
              <w:jc w:val="center"/>
              <w:rPr>
                <w:color w:val="FF0000"/>
                <w:sz w:val="28"/>
                <w:szCs w:val="28"/>
              </w:rPr>
            </w:pPr>
          </w:p>
        </w:tc>
        <w:tc>
          <w:tcPr>
            <w:tcW w:w="3187" w:type="dxa"/>
            <w:vMerge/>
          </w:tcPr>
          <w:p w14:paraId="4D50350F" w14:textId="77777777" w:rsidR="00C13BF8" w:rsidRPr="009F1A3E" w:rsidRDefault="00C13BF8" w:rsidP="00B66612">
            <w:pPr>
              <w:rPr>
                <w:color w:val="FF0000"/>
                <w:sz w:val="28"/>
                <w:szCs w:val="28"/>
              </w:rPr>
            </w:pPr>
          </w:p>
        </w:tc>
        <w:tc>
          <w:tcPr>
            <w:tcW w:w="2192" w:type="dxa"/>
            <w:vMerge/>
          </w:tcPr>
          <w:p w14:paraId="191058F1" w14:textId="77777777" w:rsidR="00C13BF8" w:rsidRPr="009F1A3E" w:rsidRDefault="00C13BF8" w:rsidP="00B66612">
            <w:pPr>
              <w:jc w:val="center"/>
              <w:rPr>
                <w:color w:val="FF0000"/>
                <w:sz w:val="28"/>
                <w:szCs w:val="28"/>
              </w:rPr>
            </w:pPr>
          </w:p>
        </w:tc>
        <w:tc>
          <w:tcPr>
            <w:tcW w:w="1111" w:type="dxa"/>
            <w:vMerge/>
          </w:tcPr>
          <w:p w14:paraId="2330DCE2" w14:textId="77777777" w:rsidR="00C13BF8" w:rsidRPr="009F1A3E" w:rsidRDefault="00C13BF8" w:rsidP="00B66612">
            <w:pPr>
              <w:jc w:val="center"/>
              <w:rPr>
                <w:color w:val="FF0000"/>
                <w:sz w:val="28"/>
                <w:szCs w:val="28"/>
              </w:rPr>
            </w:pPr>
          </w:p>
        </w:tc>
        <w:tc>
          <w:tcPr>
            <w:tcW w:w="1539" w:type="dxa"/>
            <w:vMerge/>
          </w:tcPr>
          <w:p w14:paraId="2496A0F2" w14:textId="77777777" w:rsidR="00C13BF8" w:rsidRPr="009F1A3E" w:rsidRDefault="00C13BF8" w:rsidP="00B66612">
            <w:pPr>
              <w:jc w:val="center"/>
              <w:rPr>
                <w:color w:val="FF0000"/>
                <w:sz w:val="28"/>
                <w:szCs w:val="28"/>
              </w:rPr>
            </w:pPr>
          </w:p>
        </w:tc>
      </w:tr>
      <w:tr w:rsidR="00C13BF8" w:rsidRPr="009F1A3E" w14:paraId="6A604F13" w14:textId="77777777" w:rsidTr="00B66612">
        <w:trPr>
          <w:trHeight w:val="397"/>
        </w:trPr>
        <w:tc>
          <w:tcPr>
            <w:tcW w:w="913" w:type="dxa"/>
          </w:tcPr>
          <w:p w14:paraId="11F2A679" w14:textId="77777777" w:rsidR="00C13BF8" w:rsidRPr="002062C6" w:rsidRDefault="00C13BF8" w:rsidP="00B66612">
            <w:pPr>
              <w:jc w:val="center"/>
            </w:pPr>
            <w:r w:rsidRPr="002062C6">
              <w:t>4</w:t>
            </w:r>
          </w:p>
        </w:tc>
        <w:tc>
          <w:tcPr>
            <w:tcW w:w="926" w:type="dxa"/>
            <w:vMerge w:val="restart"/>
          </w:tcPr>
          <w:p w14:paraId="24E92F33" w14:textId="77777777" w:rsidR="00C13BF8" w:rsidRPr="002062C6" w:rsidRDefault="00C13BF8" w:rsidP="00B66612">
            <w:pPr>
              <w:jc w:val="center"/>
            </w:pPr>
            <w:r>
              <w:t>6</w:t>
            </w:r>
          </w:p>
        </w:tc>
        <w:tc>
          <w:tcPr>
            <w:tcW w:w="3187" w:type="dxa"/>
            <w:vMerge w:val="restart"/>
          </w:tcPr>
          <w:p w14:paraId="20C476B2" w14:textId="77777777" w:rsidR="00C13BF8" w:rsidRPr="002062C6" w:rsidRDefault="00C13BF8" w:rsidP="00B66612">
            <w:r w:rsidRPr="002062C6">
              <w:t>The students will learn how to design sanitary and storm sewer systems</w:t>
            </w:r>
          </w:p>
        </w:tc>
        <w:tc>
          <w:tcPr>
            <w:tcW w:w="2192" w:type="dxa"/>
            <w:vMerge w:val="restart"/>
          </w:tcPr>
          <w:p w14:paraId="2C0A42DD" w14:textId="77777777" w:rsidR="00C13BF8" w:rsidRPr="002062C6" w:rsidRDefault="00C13BF8" w:rsidP="00B66612">
            <w:pPr>
              <w:jc w:val="center"/>
            </w:pPr>
            <w:r w:rsidRPr="002062C6">
              <w:t>Design of sewer systems</w:t>
            </w:r>
          </w:p>
        </w:tc>
        <w:tc>
          <w:tcPr>
            <w:tcW w:w="1111" w:type="dxa"/>
            <w:vMerge w:val="restart"/>
          </w:tcPr>
          <w:p w14:paraId="20B3D49B" w14:textId="77777777" w:rsidR="00C13BF8" w:rsidRPr="002062C6" w:rsidRDefault="00C13BF8" w:rsidP="00B66612">
            <w:pPr>
              <w:jc w:val="center"/>
            </w:pPr>
            <w:r w:rsidRPr="002062C6">
              <w:t>Lecture</w:t>
            </w:r>
          </w:p>
        </w:tc>
        <w:tc>
          <w:tcPr>
            <w:tcW w:w="1539" w:type="dxa"/>
            <w:vMerge w:val="restart"/>
          </w:tcPr>
          <w:p w14:paraId="2DEFFA41" w14:textId="77777777" w:rsidR="00C13BF8" w:rsidRPr="002062C6" w:rsidRDefault="00C13BF8" w:rsidP="00B66612">
            <w:pPr>
              <w:jc w:val="center"/>
            </w:pPr>
            <w:r w:rsidRPr="002062C6">
              <w:t>Written exam</w:t>
            </w:r>
          </w:p>
        </w:tc>
      </w:tr>
      <w:tr w:rsidR="00C13BF8" w:rsidRPr="009F1A3E" w14:paraId="6CDB9ABA" w14:textId="77777777" w:rsidTr="00B66612">
        <w:trPr>
          <w:trHeight w:val="397"/>
        </w:trPr>
        <w:tc>
          <w:tcPr>
            <w:tcW w:w="913" w:type="dxa"/>
          </w:tcPr>
          <w:p w14:paraId="0BC68657" w14:textId="77777777" w:rsidR="00C13BF8" w:rsidRPr="00880BD2" w:rsidRDefault="00C13BF8" w:rsidP="00B66612">
            <w:pPr>
              <w:jc w:val="center"/>
              <w:rPr>
                <w:sz w:val="28"/>
                <w:szCs w:val="28"/>
              </w:rPr>
            </w:pPr>
            <w:r w:rsidRPr="00880BD2">
              <w:rPr>
                <w:sz w:val="28"/>
                <w:szCs w:val="28"/>
              </w:rPr>
              <w:t>5</w:t>
            </w:r>
          </w:p>
        </w:tc>
        <w:tc>
          <w:tcPr>
            <w:tcW w:w="926" w:type="dxa"/>
            <w:vMerge/>
          </w:tcPr>
          <w:p w14:paraId="5A1C6370" w14:textId="77777777" w:rsidR="00C13BF8" w:rsidRPr="009F1A3E" w:rsidRDefault="00C13BF8" w:rsidP="00B66612">
            <w:pPr>
              <w:jc w:val="center"/>
              <w:rPr>
                <w:color w:val="FF0000"/>
                <w:sz w:val="28"/>
                <w:szCs w:val="28"/>
              </w:rPr>
            </w:pPr>
          </w:p>
        </w:tc>
        <w:tc>
          <w:tcPr>
            <w:tcW w:w="3187" w:type="dxa"/>
            <w:vMerge/>
          </w:tcPr>
          <w:p w14:paraId="0E1FA37F" w14:textId="77777777" w:rsidR="00C13BF8" w:rsidRPr="009F1A3E" w:rsidRDefault="00C13BF8" w:rsidP="00B66612">
            <w:pPr>
              <w:shd w:val="clear" w:color="auto" w:fill="FFFFFF"/>
              <w:autoSpaceDE w:val="0"/>
              <w:autoSpaceDN w:val="0"/>
              <w:adjustRightInd w:val="0"/>
              <w:rPr>
                <w:rFonts w:ascii="Cambria" w:eastAsia="Calibri" w:hAnsi="Cambria"/>
                <w:color w:val="FF0000"/>
                <w:lang w:bidi="ar-IQ"/>
              </w:rPr>
            </w:pPr>
          </w:p>
        </w:tc>
        <w:tc>
          <w:tcPr>
            <w:tcW w:w="2192" w:type="dxa"/>
            <w:vMerge/>
          </w:tcPr>
          <w:p w14:paraId="6ECFF083" w14:textId="77777777" w:rsidR="00C13BF8" w:rsidRPr="009F1A3E" w:rsidRDefault="00C13BF8" w:rsidP="00B66612">
            <w:pPr>
              <w:jc w:val="center"/>
              <w:rPr>
                <w:color w:val="FF0000"/>
                <w:sz w:val="28"/>
                <w:szCs w:val="28"/>
              </w:rPr>
            </w:pPr>
          </w:p>
        </w:tc>
        <w:tc>
          <w:tcPr>
            <w:tcW w:w="1111" w:type="dxa"/>
            <w:vMerge/>
          </w:tcPr>
          <w:p w14:paraId="3A4AC654" w14:textId="77777777" w:rsidR="00C13BF8" w:rsidRPr="009F1A3E" w:rsidRDefault="00C13BF8" w:rsidP="00B66612">
            <w:pPr>
              <w:jc w:val="center"/>
              <w:rPr>
                <w:color w:val="FF0000"/>
                <w:sz w:val="28"/>
                <w:szCs w:val="28"/>
              </w:rPr>
            </w:pPr>
          </w:p>
        </w:tc>
        <w:tc>
          <w:tcPr>
            <w:tcW w:w="1539" w:type="dxa"/>
            <w:vMerge/>
          </w:tcPr>
          <w:p w14:paraId="61A75E5A" w14:textId="77777777" w:rsidR="00C13BF8" w:rsidRPr="009F1A3E" w:rsidRDefault="00C13BF8" w:rsidP="00B66612">
            <w:pPr>
              <w:jc w:val="center"/>
              <w:rPr>
                <w:color w:val="FF0000"/>
                <w:sz w:val="28"/>
                <w:szCs w:val="28"/>
              </w:rPr>
            </w:pPr>
          </w:p>
        </w:tc>
      </w:tr>
      <w:tr w:rsidR="00C13BF8" w:rsidRPr="009F1A3E" w14:paraId="2AF32690" w14:textId="77777777" w:rsidTr="00B66612">
        <w:trPr>
          <w:trHeight w:val="397"/>
        </w:trPr>
        <w:tc>
          <w:tcPr>
            <w:tcW w:w="913" w:type="dxa"/>
          </w:tcPr>
          <w:p w14:paraId="3FCBD153" w14:textId="77777777" w:rsidR="00C13BF8" w:rsidRPr="001F4E05" w:rsidRDefault="00C13BF8" w:rsidP="00B66612">
            <w:pPr>
              <w:jc w:val="center"/>
            </w:pPr>
            <w:r w:rsidRPr="001F4E05">
              <w:t>6</w:t>
            </w:r>
          </w:p>
        </w:tc>
        <w:tc>
          <w:tcPr>
            <w:tcW w:w="926" w:type="dxa"/>
          </w:tcPr>
          <w:p w14:paraId="092A2B75" w14:textId="77777777" w:rsidR="00C13BF8" w:rsidRPr="001F4E05" w:rsidRDefault="00C13BF8" w:rsidP="00B66612">
            <w:pPr>
              <w:jc w:val="center"/>
            </w:pPr>
            <w:r w:rsidRPr="001F4E05">
              <w:t>3</w:t>
            </w:r>
          </w:p>
        </w:tc>
        <w:tc>
          <w:tcPr>
            <w:tcW w:w="3187" w:type="dxa"/>
          </w:tcPr>
          <w:p w14:paraId="31D1D3DD" w14:textId="77777777" w:rsidR="00C13BF8" w:rsidRPr="001F4E05" w:rsidRDefault="00C13BF8" w:rsidP="00B66612">
            <w:pPr>
              <w:shd w:val="clear" w:color="auto" w:fill="FFFFFF"/>
              <w:autoSpaceDE w:val="0"/>
              <w:autoSpaceDN w:val="0"/>
              <w:adjustRightInd w:val="0"/>
              <w:rPr>
                <w:rFonts w:ascii="Cambria" w:eastAsia="Calibri" w:hAnsi="Cambria"/>
                <w:lang w:bidi="ar-IQ"/>
              </w:rPr>
            </w:pPr>
            <w:r w:rsidRPr="001F4E05">
              <w:t>The students will have a knowledge about the pollutants of sanitary sewage and the processes of sewage treatment.</w:t>
            </w:r>
          </w:p>
        </w:tc>
        <w:tc>
          <w:tcPr>
            <w:tcW w:w="2192" w:type="dxa"/>
          </w:tcPr>
          <w:p w14:paraId="59B98D24" w14:textId="77777777" w:rsidR="00C13BF8" w:rsidRPr="001F4E05" w:rsidRDefault="00C13BF8" w:rsidP="00B66612">
            <w:pPr>
              <w:jc w:val="center"/>
            </w:pPr>
            <w:r w:rsidRPr="001F4E05">
              <w:rPr>
                <w:lang w:val="en-GB" w:eastAsia="en-GB"/>
              </w:rPr>
              <w:t>Treatment of Sanitary Sewage: General description</w:t>
            </w:r>
          </w:p>
        </w:tc>
        <w:tc>
          <w:tcPr>
            <w:tcW w:w="1111" w:type="dxa"/>
          </w:tcPr>
          <w:p w14:paraId="3E687F56" w14:textId="77777777" w:rsidR="00C13BF8" w:rsidRPr="001F4E05" w:rsidRDefault="00C13BF8" w:rsidP="00B66612">
            <w:pPr>
              <w:jc w:val="center"/>
            </w:pPr>
            <w:r w:rsidRPr="001F4E05">
              <w:t>Lecture</w:t>
            </w:r>
          </w:p>
        </w:tc>
        <w:tc>
          <w:tcPr>
            <w:tcW w:w="1539" w:type="dxa"/>
          </w:tcPr>
          <w:p w14:paraId="49E9D73D" w14:textId="77777777" w:rsidR="00C13BF8" w:rsidRPr="001F4E05" w:rsidRDefault="00C13BF8" w:rsidP="00B66612">
            <w:pPr>
              <w:jc w:val="center"/>
            </w:pPr>
            <w:r w:rsidRPr="001F4E05">
              <w:t>Written exam</w:t>
            </w:r>
          </w:p>
        </w:tc>
      </w:tr>
      <w:tr w:rsidR="00C13BF8" w:rsidRPr="009F1A3E" w14:paraId="76AD7D7C" w14:textId="77777777" w:rsidTr="00B66612">
        <w:trPr>
          <w:trHeight w:val="397"/>
        </w:trPr>
        <w:tc>
          <w:tcPr>
            <w:tcW w:w="913" w:type="dxa"/>
          </w:tcPr>
          <w:p w14:paraId="4D1B2F43" w14:textId="77777777" w:rsidR="00C13BF8" w:rsidRPr="00D36CAF" w:rsidRDefault="00C13BF8" w:rsidP="00B66612">
            <w:pPr>
              <w:jc w:val="center"/>
            </w:pPr>
            <w:r w:rsidRPr="00D36CAF">
              <w:t>7</w:t>
            </w:r>
          </w:p>
        </w:tc>
        <w:tc>
          <w:tcPr>
            <w:tcW w:w="926" w:type="dxa"/>
          </w:tcPr>
          <w:p w14:paraId="26F10C16" w14:textId="77777777" w:rsidR="00C13BF8" w:rsidRPr="00D36CAF" w:rsidRDefault="00C13BF8" w:rsidP="00B66612">
            <w:pPr>
              <w:jc w:val="center"/>
            </w:pPr>
            <w:r w:rsidRPr="00D36CAF">
              <w:t>3</w:t>
            </w:r>
          </w:p>
        </w:tc>
        <w:tc>
          <w:tcPr>
            <w:tcW w:w="3187" w:type="dxa"/>
          </w:tcPr>
          <w:p w14:paraId="08696D4E" w14:textId="77777777" w:rsidR="00C13BF8" w:rsidRPr="00D36CAF" w:rsidRDefault="00C13BF8" w:rsidP="00B66612">
            <w:pPr>
              <w:shd w:val="clear" w:color="auto" w:fill="FFFFFF"/>
              <w:autoSpaceDE w:val="0"/>
              <w:autoSpaceDN w:val="0"/>
              <w:adjustRightInd w:val="0"/>
              <w:rPr>
                <w:rFonts w:ascii="Cambria" w:eastAsia="Calibri" w:hAnsi="Cambria"/>
                <w:lang w:bidi="ar-IQ"/>
              </w:rPr>
            </w:pPr>
            <w:r w:rsidRPr="00D36CAF">
              <w:t>The students will learn how to design screening unit</w:t>
            </w:r>
          </w:p>
        </w:tc>
        <w:tc>
          <w:tcPr>
            <w:tcW w:w="2192" w:type="dxa"/>
          </w:tcPr>
          <w:p w14:paraId="4F92FD7C" w14:textId="77777777" w:rsidR="00C13BF8" w:rsidRPr="00D36CAF" w:rsidRDefault="00C13BF8" w:rsidP="00B66612">
            <w:pPr>
              <w:jc w:val="center"/>
            </w:pPr>
            <w:r w:rsidRPr="00D36CAF">
              <w:rPr>
                <w:lang w:val="en-GB" w:eastAsia="en-GB"/>
              </w:rPr>
              <w:t>Treatment of Sanitary Sewage: Screening unit</w:t>
            </w:r>
          </w:p>
        </w:tc>
        <w:tc>
          <w:tcPr>
            <w:tcW w:w="1111" w:type="dxa"/>
          </w:tcPr>
          <w:p w14:paraId="55136812" w14:textId="77777777" w:rsidR="00C13BF8" w:rsidRPr="00D36CAF" w:rsidRDefault="00C13BF8" w:rsidP="00B66612">
            <w:pPr>
              <w:jc w:val="center"/>
            </w:pPr>
            <w:r w:rsidRPr="00D36CAF">
              <w:t>Lecture</w:t>
            </w:r>
          </w:p>
        </w:tc>
        <w:tc>
          <w:tcPr>
            <w:tcW w:w="1539" w:type="dxa"/>
          </w:tcPr>
          <w:p w14:paraId="648C5533" w14:textId="77777777" w:rsidR="00C13BF8" w:rsidRPr="00D36CAF" w:rsidRDefault="00C13BF8" w:rsidP="00B66612">
            <w:pPr>
              <w:jc w:val="center"/>
            </w:pPr>
            <w:r w:rsidRPr="00D36CAF">
              <w:t>Written exam</w:t>
            </w:r>
          </w:p>
        </w:tc>
      </w:tr>
      <w:tr w:rsidR="00C13BF8" w:rsidRPr="009F1A3E" w14:paraId="38D56493" w14:textId="77777777" w:rsidTr="00B66612">
        <w:trPr>
          <w:trHeight w:val="413"/>
        </w:trPr>
        <w:tc>
          <w:tcPr>
            <w:tcW w:w="913" w:type="dxa"/>
          </w:tcPr>
          <w:p w14:paraId="78B3F6D4" w14:textId="77777777" w:rsidR="00C13BF8" w:rsidRPr="00D36CAF" w:rsidRDefault="00C13BF8" w:rsidP="00B66612">
            <w:pPr>
              <w:jc w:val="center"/>
            </w:pPr>
            <w:r w:rsidRPr="00D36CAF">
              <w:t>8</w:t>
            </w:r>
          </w:p>
        </w:tc>
        <w:tc>
          <w:tcPr>
            <w:tcW w:w="926" w:type="dxa"/>
            <w:vMerge w:val="restart"/>
          </w:tcPr>
          <w:p w14:paraId="2B111BBA" w14:textId="77777777" w:rsidR="00C13BF8" w:rsidRPr="00D36CAF" w:rsidRDefault="00C13BF8" w:rsidP="00B66612">
            <w:pPr>
              <w:jc w:val="center"/>
            </w:pPr>
            <w:r>
              <w:t>6</w:t>
            </w:r>
          </w:p>
        </w:tc>
        <w:tc>
          <w:tcPr>
            <w:tcW w:w="3187" w:type="dxa"/>
            <w:vMerge w:val="restart"/>
          </w:tcPr>
          <w:p w14:paraId="4A617A06" w14:textId="77777777" w:rsidR="00C13BF8" w:rsidRPr="00D36CAF" w:rsidRDefault="00C13BF8" w:rsidP="00B66612">
            <w:r w:rsidRPr="00D36CAF">
              <w:t>The students will learn how to design grit removal unit</w:t>
            </w:r>
          </w:p>
        </w:tc>
        <w:tc>
          <w:tcPr>
            <w:tcW w:w="2192" w:type="dxa"/>
            <w:vMerge w:val="restart"/>
          </w:tcPr>
          <w:p w14:paraId="18930EA6" w14:textId="77777777" w:rsidR="00C13BF8" w:rsidRPr="00D36CAF" w:rsidRDefault="00C13BF8" w:rsidP="00B66612">
            <w:pPr>
              <w:jc w:val="center"/>
            </w:pPr>
            <w:r w:rsidRPr="00D36CAF">
              <w:rPr>
                <w:lang w:val="en-GB" w:eastAsia="en-GB"/>
              </w:rPr>
              <w:t>Treatment of Sanitary Sewage: Grit removal unit</w:t>
            </w:r>
          </w:p>
        </w:tc>
        <w:tc>
          <w:tcPr>
            <w:tcW w:w="1111" w:type="dxa"/>
            <w:vMerge w:val="restart"/>
          </w:tcPr>
          <w:p w14:paraId="5CA5C14E" w14:textId="77777777" w:rsidR="00C13BF8" w:rsidRPr="00D36CAF" w:rsidRDefault="00C13BF8" w:rsidP="00B66612">
            <w:pPr>
              <w:jc w:val="center"/>
            </w:pPr>
            <w:r w:rsidRPr="00D36CAF">
              <w:t>Lecture</w:t>
            </w:r>
          </w:p>
        </w:tc>
        <w:tc>
          <w:tcPr>
            <w:tcW w:w="1539" w:type="dxa"/>
            <w:vMerge w:val="restart"/>
          </w:tcPr>
          <w:p w14:paraId="5DF5C6B8" w14:textId="77777777" w:rsidR="00C13BF8" w:rsidRPr="00D36CAF" w:rsidRDefault="00C13BF8" w:rsidP="00B66612">
            <w:pPr>
              <w:jc w:val="center"/>
            </w:pPr>
            <w:r w:rsidRPr="00D36CAF">
              <w:t>Written exam</w:t>
            </w:r>
          </w:p>
        </w:tc>
      </w:tr>
      <w:tr w:rsidR="00C13BF8" w:rsidRPr="009F1A3E" w14:paraId="73A2A021" w14:textId="77777777" w:rsidTr="00B66612">
        <w:trPr>
          <w:trHeight w:val="412"/>
        </w:trPr>
        <w:tc>
          <w:tcPr>
            <w:tcW w:w="913" w:type="dxa"/>
          </w:tcPr>
          <w:p w14:paraId="6D802C2C" w14:textId="77777777" w:rsidR="00C13BF8" w:rsidRPr="00D36CAF" w:rsidRDefault="00C13BF8" w:rsidP="00B66612">
            <w:pPr>
              <w:jc w:val="center"/>
            </w:pPr>
            <w:r>
              <w:t>9</w:t>
            </w:r>
          </w:p>
        </w:tc>
        <w:tc>
          <w:tcPr>
            <w:tcW w:w="926" w:type="dxa"/>
            <w:vMerge/>
          </w:tcPr>
          <w:p w14:paraId="692B8CD7" w14:textId="77777777" w:rsidR="00C13BF8" w:rsidRDefault="00C13BF8" w:rsidP="00B66612">
            <w:pPr>
              <w:jc w:val="center"/>
            </w:pPr>
          </w:p>
        </w:tc>
        <w:tc>
          <w:tcPr>
            <w:tcW w:w="3187" w:type="dxa"/>
            <w:vMerge/>
          </w:tcPr>
          <w:p w14:paraId="46C713DC" w14:textId="77777777" w:rsidR="00C13BF8" w:rsidRPr="00D36CAF" w:rsidRDefault="00C13BF8" w:rsidP="00B66612"/>
        </w:tc>
        <w:tc>
          <w:tcPr>
            <w:tcW w:w="2192" w:type="dxa"/>
            <w:vMerge/>
          </w:tcPr>
          <w:p w14:paraId="5E51AD25" w14:textId="77777777" w:rsidR="00C13BF8" w:rsidRPr="00D36CAF" w:rsidRDefault="00C13BF8" w:rsidP="00B66612">
            <w:pPr>
              <w:jc w:val="center"/>
              <w:rPr>
                <w:lang w:val="en-GB" w:eastAsia="en-GB"/>
              </w:rPr>
            </w:pPr>
          </w:p>
        </w:tc>
        <w:tc>
          <w:tcPr>
            <w:tcW w:w="1111" w:type="dxa"/>
            <w:vMerge/>
          </w:tcPr>
          <w:p w14:paraId="7E6C568E" w14:textId="77777777" w:rsidR="00C13BF8" w:rsidRPr="00D36CAF" w:rsidRDefault="00C13BF8" w:rsidP="00B66612">
            <w:pPr>
              <w:jc w:val="center"/>
            </w:pPr>
          </w:p>
        </w:tc>
        <w:tc>
          <w:tcPr>
            <w:tcW w:w="1539" w:type="dxa"/>
            <w:vMerge/>
          </w:tcPr>
          <w:p w14:paraId="1D4177EE" w14:textId="77777777" w:rsidR="00C13BF8" w:rsidRPr="00D36CAF" w:rsidRDefault="00C13BF8" w:rsidP="00B66612">
            <w:pPr>
              <w:jc w:val="center"/>
            </w:pPr>
          </w:p>
        </w:tc>
      </w:tr>
      <w:tr w:rsidR="00C13BF8" w:rsidRPr="009F1A3E" w14:paraId="22262787" w14:textId="77777777" w:rsidTr="00B66612">
        <w:trPr>
          <w:trHeight w:val="397"/>
        </w:trPr>
        <w:tc>
          <w:tcPr>
            <w:tcW w:w="913" w:type="dxa"/>
          </w:tcPr>
          <w:p w14:paraId="40E5F472" w14:textId="77777777" w:rsidR="00C13BF8" w:rsidRPr="004D435E" w:rsidRDefault="00C13BF8" w:rsidP="00B66612">
            <w:pPr>
              <w:jc w:val="center"/>
            </w:pPr>
            <w:r>
              <w:t>10</w:t>
            </w:r>
          </w:p>
        </w:tc>
        <w:tc>
          <w:tcPr>
            <w:tcW w:w="926" w:type="dxa"/>
          </w:tcPr>
          <w:p w14:paraId="50DF86F7" w14:textId="77777777" w:rsidR="00C13BF8" w:rsidRPr="004D435E" w:rsidRDefault="00C13BF8" w:rsidP="00B66612">
            <w:pPr>
              <w:jc w:val="center"/>
            </w:pPr>
            <w:r w:rsidRPr="004D435E">
              <w:t>3</w:t>
            </w:r>
          </w:p>
        </w:tc>
        <w:tc>
          <w:tcPr>
            <w:tcW w:w="3187" w:type="dxa"/>
          </w:tcPr>
          <w:p w14:paraId="2A498B7F" w14:textId="77777777" w:rsidR="00C13BF8" w:rsidRPr="004D435E" w:rsidRDefault="00C13BF8" w:rsidP="00B66612">
            <w:pPr>
              <w:shd w:val="clear" w:color="auto" w:fill="FFFFFF"/>
              <w:autoSpaceDE w:val="0"/>
              <w:autoSpaceDN w:val="0"/>
              <w:adjustRightInd w:val="0"/>
              <w:rPr>
                <w:rFonts w:ascii="Cambria" w:eastAsia="Calibri" w:hAnsi="Cambria"/>
                <w:lang w:bidi="ar-IQ"/>
              </w:rPr>
            </w:pPr>
            <w:r w:rsidRPr="004D435E">
              <w:t>The students will learn how to design primary sedimentation unit</w:t>
            </w:r>
          </w:p>
        </w:tc>
        <w:tc>
          <w:tcPr>
            <w:tcW w:w="2192" w:type="dxa"/>
          </w:tcPr>
          <w:p w14:paraId="627951D7" w14:textId="77777777" w:rsidR="00C13BF8" w:rsidRPr="004D435E" w:rsidRDefault="00C13BF8" w:rsidP="00B66612">
            <w:pPr>
              <w:jc w:val="center"/>
            </w:pPr>
            <w:r w:rsidRPr="004D435E">
              <w:rPr>
                <w:lang w:val="en-GB" w:eastAsia="en-GB"/>
              </w:rPr>
              <w:t>Treatment of Sanitary Sewage: Primary sedimentation unit</w:t>
            </w:r>
          </w:p>
        </w:tc>
        <w:tc>
          <w:tcPr>
            <w:tcW w:w="1111" w:type="dxa"/>
          </w:tcPr>
          <w:p w14:paraId="6345829D" w14:textId="77777777" w:rsidR="00C13BF8" w:rsidRPr="004D435E" w:rsidRDefault="00C13BF8" w:rsidP="00B66612">
            <w:pPr>
              <w:jc w:val="center"/>
            </w:pPr>
            <w:r w:rsidRPr="004D435E">
              <w:t>Lecture</w:t>
            </w:r>
          </w:p>
        </w:tc>
        <w:tc>
          <w:tcPr>
            <w:tcW w:w="1539" w:type="dxa"/>
          </w:tcPr>
          <w:p w14:paraId="7CB0B53F" w14:textId="77777777" w:rsidR="00C13BF8" w:rsidRPr="004D435E" w:rsidRDefault="00C13BF8" w:rsidP="00B66612">
            <w:pPr>
              <w:jc w:val="center"/>
            </w:pPr>
            <w:r w:rsidRPr="004D435E">
              <w:t>Written exam</w:t>
            </w:r>
          </w:p>
        </w:tc>
      </w:tr>
      <w:tr w:rsidR="00C13BF8" w:rsidRPr="009F1A3E" w14:paraId="4CDAF4A5" w14:textId="77777777" w:rsidTr="00B66612">
        <w:trPr>
          <w:trHeight w:val="714"/>
        </w:trPr>
        <w:tc>
          <w:tcPr>
            <w:tcW w:w="913" w:type="dxa"/>
          </w:tcPr>
          <w:p w14:paraId="2CC7206A" w14:textId="77777777" w:rsidR="00C13BF8" w:rsidRPr="004D435E" w:rsidRDefault="00C13BF8" w:rsidP="00B66612">
            <w:pPr>
              <w:jc w:val="center"/>
            </w:pPr>
            <w:r w:rsidRPr="004D435E">
              <w:t>1</w:t>
            </w:r>
            <w:r>
              <w:t>1</w:t>
            </w:r>
          </w:p>
        </w:tc>
        <w:tc>
          <w:tcPr>
            <w:tcW w:w="926" w:type="dxa"/>
            <w:vMerge w:val="restart"/>
          </w:tcPr>
          <w:p w14:paraId="6E334916" w14:textId="77777777" w:rsidR="00C13BF8" w:rsidRPr="004D435E" w:rsidRDefault="00C13BF8" w:rsidP="00B66612">
            <w:pPr>
              <w:jc w:val="center"/>
            </w:pPr>
            <w:r>
              <w:t>6</w:t>
            </w:r>
          </w:p>
        </w:tc>
        <w:tc>
          <w:tcPr>
            <w:tcW w:w="3187" w:type="dxa"/>
            <w:vMerge w:val="restart"/>
          </w:tcPr>
          <w:p w14:paraId="4087D53E" w14:textId="77777777" w:rsidR="00C13BF8" w:rsidRPr="004D435E" w:rsidRDefault="00C13BF8" w:rsidP="00B66612">
            <w:pPr>
              <w:shd w:val="clear" w:color="auto" w:fill="FFFFFF"/>
              <w:autoSpaceDE w:val="0"/>
              <w:autoSpaceDN w:val="0"/>
              <w:adjustRightInd w:val="0"/>
              <w:rPr>
                <w:rFonts w:ascii="Cambria" w:eastAsia="Calibri" w:hAnsi="Cambria"/>
                <w:lang w:bidi="ar-IQ"/>
              </w:rPr>
            </w:pPr>
            <w:r w:rsidRPr="004D435E">
              <w:t xml:space="preserve">The students will learn how to design activated sludge system </w:t>
            </w:r>
          </w:p>
        </w:tc>
        <w:tc>
          <w:tcPr>
            <w:tcW w:w="2192" w:type="dxa"/>
            <w:vMerge w:val="restart"/>
          </w:tcPr>
          <w:p w14:paraId="360C75EE" w14:textId="77777777" w:rsidR="00C13BF8" w:rsidRPr="004D435E" w:rsidRDefault="00C13BF8" w:rsidP="00B66612">
            <w:pPr>
              <w:jc w:val="center"/>
            </w:pPr>
            <w:r w:rsidRPr="004D435E">
              <w:t>Biological treatment of sewage by activated sludge system</w:t>
            </w:r>
          </w:p>
        </w:tc>
        <w:tc>
          <w:tcPr>
            <w:tcW w:w="1111" w:type="dxa"/>
            <w:vMerge w:val="restart"/>
          </w:tcPr>
          <w:p w14:paraId="1714ED1A" w14:textId="77777777" w:rsidR="00C13BF8" w:rsidRPr="004D435E" w:rsidRDefault="00C13BF8" w:rsidP="00B66612">
            <w:pPr>
              <w:jc w:val="center"/>
            </w:pPr>
            <w:r w:rsidRPr="004D435E">
              <w:t>Lecture</w:t>
            </w:r>
          </w:p>
        </w:tc>
        <w:tc>
          <w:tcPr>
            <w:tcW w:w="1539" w:type="dxa"/>
            <w:vMerge w:val="restart"/>
          </w:tcPr>
          <w:p w14:paraId="18D8B66B" w14:textId="77777777" w:rsidR="00C13BF8" w:rsidRPr="004D435E" w:rsidRDefault="00C13BF8" w:rsidP="00B66612">
            <w:pPr>
              <w:jc w:val="center"/>
            </w:pPr>
            <w:r w:rsidRPr="004D435E">
              <w:t>Written exam</w:t>
            </w:r>
          </w:p>
        </w:tc>
      </w:tr>
      <w:tr w:rsidR="00C13BF8" w:rsidRPr="009F1A3E" w14:paraId="65D0797F" w14:textId="77777777" w:rsidTr="00B66612">
        <w:trPr>
          <w:trHeight w:val="397"/>
        </w:trPr>
        <w:tc>
          <w:tcPr>
            <w:tcW w:w="913" w:type="dxa"/>
          </w:tcPr>
          <w:p w14:paraId="06E84C9D" w14:textId="77777777" w:rsidR="00C13BF8" w:rsidRPr="00880BD2" w:rsidRDefault="00C13BF8" w:rsidP="00B66612">
            <w:pPr>
              <w:jc w:val="center"/>
              <w:rPr>
                <w:sz w:val="28"/>
                <w:szCs w:val="28"/>
              </w:rPr>
            </w:pPr>
            <w:r w:rsidRPr="00880BD2">
              <w:rPr>
                <w:sz w:val="28"/>
                <w:szCs w:val="28"/>
              </w:rPr>
              <w:t>1</w:t>
            </w:r>
            <w:r>
              <w:rPr>
                <w:sz w:val="28"/>
                <w:szCs w:val="28"/>
              </w:rPr>
              <w:t>2</w:t>
            </w:r>
          </w:p>
        </w:tc>
        <w:tc>
          <w:tcPr>
            <w:tcW w:w="926" w:type="dxa"/>
            <w:vMerge/>
          </w:tcPr>
          <w:p w14:paraId="18CFE161" w14:textId="77777777" w:rsidR="00C13BF8" w:rsidRPr="009F1A3E" w:rsidRDefault="00C13BF8" w:rsidP="00B66612">
            <w:pPr>
              <w:jc w:val="center"/>
              <w:rPr>
                <w:color w:val="FF0000"/>
                <w:sz w:val="28"/>
                <w:szCs w:val="28"/>
              </w:rPr>
            </w:pPr>
          </w:p>
        </w:tc>
        <w:tc>
          <w:tcPr>
            <w:tcW w:w="3187" w:type="dxa"/>
            <w:vMerge/>
          </w:tcPr>
          <w:p w14:paraId="7A05FE82" w14:textId="77777777" w:rsidR="00C13BF8" w:rsidRPr="009F1A3E" w:rsidRDefault="00C13BF8" w:rsidP="00B66612">
            <w:pPr>
              <w:shd w:val="clear" w:color="auto" w:fill="FFFFFF"/>
              <w:autoSpaceDE w:val="0"/>
              <w:autoSpaceDN w:val="0"/>
              <w:adjustRightInd w:val="0"/>
              <w:rPr>
                <w:rFonts w:ascii="Cambria" w:eastAsia="Calibri" w:hAnsi="Cambria"/>
                <w:color w:val="FF0000"/>
                <w:lang w:bidi="ar-IQ"/>
              </w:rPr>
            </w:pPr>
          </w:p>
        </w:tc>
        <w:tc>
          <w:tcPr>
            <w:tcW w:w="2192" w:type="dxa"/>
            <w:vMerge/>
          </w:tcPr>
          <w:p w14:paraId="5301AAE0" w14:textId="77777777" w:rsidR="00C13BF8" w:rsidRPr="009F1A3E" w:rsidRDefault="00C13BF8" w:rsidP="00B66612">
            <w:pPr>
              <w:jc w:val="center"/>
              <w:rPr>
                <w:color w:val="FF0000"/>
                <w:sz w:val="28"/>
                <w:szCs w:val="28"/>
              </w:rPr>
            </w:pPr>
          </w:p>
        </w:tc>
        <w:tc>
          <w:tcPr>
            <w:tcW w:w="1111" w:type="dxa"/>
            <w:vMerge/>
          </w:tcPr>
          <w:p w14:paraId="020531B7" w14:textId="77777777" w:rsidR="00C13BF8" w:rsidRPr="009F1A3E" w:rsidRDefault="00C13BF8" w:rsidP="00B66612">
            <w:pPr>
              <w:jc w:val="center"/>
              <w:rPr>
                <w:color w:val="FF0000"/>
                <w:sz w:val="28"/>
                <w:szCs w:val="28"/>
              </w:rPr>
            </w:pPr>
          </w:p>
        </w:tc>
        <w:tc>
          <w:tcPr>
            <w:tcW w:w="1539" w:type="dxa"/>
            <w:vMerge/>
          </w:tcPr>
          <w:p w14:paraId="1C50E0E5" w14:textId="77777777" w:rsidR="00C13BF8" w:rsidRPr="009F1A3E" w:rsidRDefault="00C13BF8" w:rsidP="00B66612">
            <w:pPr>
              <w:jc w:val="center"/>
              <w:rPr>
                <w:color w:val="FF0000"/>
                <w:sz w:val="28"/>
                <w:szCs w:val="28"/>
              </w:rPr>
            </w:pPr>
          </w:p>
        </w:tc>
      </w:tr>
      <w:tr w:rsidR="00C13BF8" w:rsidRPr="009F1A3E" w14:paraId="58816C79" w14:textId="77777777" w:rsidTr="00B66612">
        <w:trPr>
          <w:trHeight w:val="397"/>
        </w:trPr>
        <w:tc>
          <w:tcPr>
            <w:tcW w:w="913" w:type="dxa"/>
          </w:tcPr>
          <w:p w14:paraId="09D1F8D9" w14:textId="77777777" w:rsidR="00C13BF8" w:rsidRPr="004464A2" w:rsidRDefault="00C13BF8" w:rsidP="00B66612">
            <w:pPr>
              <w:jc w:val="center"/>
            </w:pPr>
            <w:r w:rsidRPr="004464A2">
              <w:t>13</w:t>
            </w:r>
          </w:p>
        </w:tc>
        <w:tc>
          <w:tcPr>
            <w:tcW w:w="926" w:type="dxa"/>
            <w:vMerge w:val="restart"/>
          </w:tcPr>
          <w:p w14:paraId="57444C09" w14:textId="77777777" w:rsidR="00C13BF8" w:rsidRPr="004464A2" w:rsidRDefault="00C13BF8" w:rsidP="00B66612">
            <w:pPr>
              <w:jc w:val="center"/>
            </w:pPr>
            <w:r w:rsidRPr="004464A2">
              <w:t>6</w:t>
            </w:r>
          </w:p>
        </w:tc>
        <w:tc>
          <w:tcPr>
            <w:tcW w:w="3187" w:type="dxa"/>
            <w:vMerge w:val="restart"/>
          </w:tcPr>
          <w:p w14:paraId="7225DFBD" w14:textId="77777777" w:rsidR="00C13BF8" w:rsidRPr="004464A2" w:rsidRDefault="00C13BF8" w:rsidP="00B66612">
            <w:pPr>
              <w:shd w:val="clear" w:color="auto" w:fill="FFFFFF"/>
              <w:autoSpaceDE w:val="0"/>
              <w:autoSpaceDN w:val="0"/>
              <w:adjustRightInd w:val="0"/>
              <w:rPr>
                <w:rFonts w:ascii="Cambria" w:eastAsia="Calibri" w:hAnsi="Cambria"/>
                <w:lang w:bidi="ar-IQ"/>
              </w:rPr>
            </w:pPr>
            <w:r w:rsidRPr="004464A2">
              <w:t>The students will learn how to design trickling filters</w:t>
            </w:r>
          </w:p>
        </w:tc>
        <w:tc>
          <w:tcPr>
            <w:tcW w:w="2192" w:type="dxa"/>
            <w:vMerge w:val="restart"/>
          </w:tcPr>
          <w:p w14:paraId="32055A22" w14:textId="77777777" w:rsidR="00C13BF8" w:rsidRPr="004464A2" w:rsidRDefault="00C13BF8" w:rsidP="00B66612">
            <w:pPr>
              <w:jc w:val="center"/>
            </w:pPr>
            <w:r w:rsidRPr="004464A2">
              <w:t>Biological treatment of sewage by trickling filters</w:t>
            </w:r>
          </w:p>
        </w:tc>
        <w:tc>
          <w:tcPr>
            <w:tcW w:w="1111" w:type="dxa"/>
            <w:vMerge w:val="restart"/>
          </w:tcPr>
          <w:p w14:paraId="125FA997" w14:textId="77777777" w:rsidR="00C13BF8" w:rsidRPr="004464A2" w:rsidRDefault="00C13BF8" w:rsidP="00B66612">
            <w:pPr>
              <w:jc w:val="center"/>
            </w:pPr>
            <w:r w:rsidRPr="004464A2">
              <w:t>Lecture</w:t>
            </w:r>
          </w:p>
        </w:tc>
        <w:tc>
          <w:tcPr>
            <w:tcW w:w="1539" w:type="dxa"/>
            <w:vMerge w:val="restart"/>
          </w:tcPr>
          <w:p w14:paraId="7AF9B428" w14:textId="77777777" w:rsidR="00C13BF8" w:rsidRPr="004464A2" w:rsidRDefault="00C13BF8" w:rsidP="00B66612">
            <w:pPr>
              <w:jc w:val="center"/>
            </w:pPr>
            <w:r w:rsidRPr="004464A2">
              <w:t>Written exam</w:t>
            </w:r>
          </w:p>
        </w:tc>
      </w:tr>
      <w:tr w:rsidR="00C13BF8" w:rsidRPr="009F1A3E" w14:paraId="799CAEEA" w14:textId="77777777" w:rsidTr="00B66612">
        <w:trPr>
          <w:trHeight w:val="397"/>
        </w:trPr>
        <w:tc>
          <w:tcPr>
            <w:tcW w:w="913" w:type="dxa"/>
          </w:tcPr>
          <w:p w14:paraId="782B473A" w14:textId="77777777" w:rsidR="00C13BF8" w:rsidRPr="004464A2" w:rsidRDefault="00C13BF8" w:rsidP="00B66612">
            <w:pPr>
              <w:jc w:val="center"/>
            </w:pPr>
            <w:r w:rsidRPr="004464A2">
              <w:t>14</w:t>
            </w:r>
          </w:p>
        </w:tc>
        <w:tc>
          <w:tcPr>
            <w:tcW w:w="926" w:type="dxa"/>
            <w:vMerge/>
          </w:tcPr>
          <w:p w14:paraId="2F588424" w14:textId="77777777" w:rsidR="00C13BF8" w:rsidRPr="004464A2" w:rsidRDefault="00C13BF8" w:rsidP="00B66612">
            <w:pPr>
              <w:jc w:val="center"/>
            </w:pPr>
          </w:p>
        </w:tc>
        <w:tc>
          <w:tcPr>
            <w:tcW w:w="3187" w:type="dxa"/>
            <w:vMerge/>
          </w:tcPr>
          <w:p w14:paraId="71D22D85" w14:textId="77777777" w:rsidR="00C13BF8" w:rsidRPr="004464A2" w:rsidRDefault="00C13BF8" w:rsidP="00B66612">
            <w:pPr>
              <w:shd w:val="clear" w:color="auto" w:fill="FFFFFF"/>
              <w:autoSpaceDE w:val="0"/>
              <w:autoSpaceDN w:val="0"/>
              <w:adjustRightInd w:val="0"/>
              <w:rPr>
                <w:rFonts w:ascii="Cambria" w:eastAsia="Calibri" w:hAnsi="Cambria"/>
                <w:lang w:bidi="ar-IQ"/>
              </w:rPr>
            </w:pPr>
          </w:p>
        </w:tc>
        <w:tc>
          <w:tcPr>
            <w:tcW w:w="2192" w:type="dxa"/>
            <w:vMerge/>
          </w:tcPr>
          <w:p w14:paraId="27293C5B" w14:textId="77777777" w:rsidR="00C13BF8" w:rsidRPr="004464A2" w:rsidRDefault="00C13BF8" w:rsidP="00B66612">
            <w:pPr>
              <w:jc w:val="center"/>
            </w:pPr>
          </w:p>
        </w:tc>
        <w:tc>
          <w:tcPr>
            <w:tcW w:w="1111" w:type="dxa"/>
            <w:vMerge/>
          </w:tcPr>
          <w:p w14:paraId="73FD3E68" w14:textId="77777777" w:rsidR="00C13BF8" w:rsidRPr="004464A2" w:rsidRDefault="00C13BF8" w:rsidP="00B66612">
            <w:pPr>
              <w:jc w:val="center"/>
            </w:pPr>
          </w:p>
        </w:tc>
        <w:tc>
          <w:tcPr>
            <w:tcW w:w="1539" w:type="dxa"/>
            <w:vMerge/>
          </w:tcPr>
          <w:p w14:paraId="55500355" w14:textId="77777777" w:rsidR="00C13BF8" w:rsidRPr="004464A2" w:rsidRDefault="00C13BF8" w:rsidP="00B66612">
            <w:pPr>
              <w:jc w:val="center"/>
            </w:pPr>
          </w:p>
        </w:tc>
      </w:tr>
      <w:tr w:rsidR="00C13BF8" w:rsidRPr="009F1A3E" w14:paraId="432D8A15" w14:textId="77777777" w:rsidTr="00B66612">
        <w:trPr>
          <w:trHeight w:val="397"/>
        </w:trPr>
        <w:tc>
          <w:tcPr>
            <w:tcW w:w="913" w:type="dxa"/>
          </w:tcPr>
          <w:p w14:paraId="0AEF3B73" w14:textId="77777777" w:rsidR="00C13BF8" w:rsidRPr="004464A2" w:rsidRDefault="00C13BF8" w:rsidP="00B66612">
            <w:pPr>
              <w:jc w:val="center"/>
            </w:pPr>
            <w:r w:rsidRPr="004464A2">
              <w:lastRenderedPageBreak/>
              <w:t>15</w:t>
            </w:r>
          </w:p>
        </w:tc>
        <w:tc>
          <w:tcPr>
            <w:tcW w:w="926" w:type="dxa"/>
          </w:tcPr>
          <w:p w14:paraId="16C868BF" w14:textId="77777777" w:rsidR="00C13BF8" w:rsidRPr="004464A2" w:rsidRDefault="00C13BF8" w:rsidP="00B66612">
            <w:pPr>
              <w:jc w:val="center"/>
            </w:pPr>
            <w:r w:rsidRPr="004464A2">
              <w:t>3</w:t>
            </w:r>
          </w:p>
        </w:tc>
        <w:tc>
          <w:tcPr>
            <w:tcW w:w="3187" w:type="dxa"/>
          </w:tcPr>
          <w:p w14:paraId="2167232F" w14:textId="77777777" w:rsidR="00C13BF8" w:rsidRPr="004464A2" w:rsidRDefault="00C13BF8" w:rsidP="00B66612">
            <w:pPr>
              <w:shd w:val="clear" w:color="auto" w:fill="FFFFFF"/>
              <w:autoSpaceDE w:val="0"/>
              <w:autoSpaceDN w:val="0"/>
              <w:adjustRightInd w:val="0"/>
              <w:rPr>
                <w:rFonts w:ascii="Cambria" w:eastAsia="Calibri" w:hAnsi="Cambria"/>
                <w:lang w:bidi="ar-IQ"/>
              </w:rPr>
            </w:pPr>
            <w:r w:rsidRPr="004464A2">
              <w:t>The students will learn how to design secondary sedimentation unit</w:t>
            </w:r>
          </w:p>
        </w:tc>
        <w:tc>
          <w:tcPr>
            <w:tcW w:w="2192" w:type="dxa"/>
          </w:tcPr>
          <w:p w14:paraId="0CBD739B" w14:textId="77777777" w:rsidR="00C13BF8" w:rsidRPr="004464A2" w:rsidRDefault="00C13BF8" w:rsidP="00B66612">
            <w:pPr>
              <w:jc w:val="center"/>
            </w:pPr>
            <w:r w:rsidRPr="004464A2">
              <w:t>Secondary sedimentation unit</w:t>
            </w:r>
          </w:p>
        </w:tc>
        <w:tc>
          <w:tcPr>
            <w:tcW w:w="1111" w:type="dxa"/>
          </w:tcPr>
          <w:p w14:paraId="5B08B741" w14:textId="77777777" w:rsidR="00C13BF8" w:rsidRPr="004464A2" w:rsidRDefault="00C13BF8" w:rsidP="00B66612">
            <w:pPr>
              <w:jc w:val="center"/>
            </w:pPr>
            <w:r w:rsidRPr="004464A2">
              <w:t>Lecture</w:t>
            </w:r>
          </w:p>
        </w:tc>
        <w:tc>
          <w:tcPr>
            <w:tcW w:w="1539" w:type="dxa"/>
          </w:tcPr>
          <w:p w14:paraId="786B306C" w14:textId="77777777" w:rsidR="00C13BF8" w:rsidRPr="004464A2" w:rsidRDefault="00C13BF8" w:rsidP="00B66612">
            <w:pPr>
              <w:jc w:val="center"/>
            </w:pPr>
            <w:r w:rsidRPr="004464A2">
              <w:t>Written exam</w:t>
            </w:r>
          </w:p>
        </w:tc>
      </w:tr>
    </w:tbl>
    <w:p w14:paraId="4517225E" w14:textId="77777777" w:rsidR="00C13BF8" w:rsidRDefault="00C13BF8" w:rsidP="00C13BF8">
      <w:pPr>
        <w:spacing w:line="200" w:lineRule="exact"/>
      </w:pPr>
    </w:p>
    <w:p w14:paraId="238E48B7" w14:textId="77777777" w:rsidR="00C13BF8" w:rsidRDefault="00C13BF8" w:rsidP="00C13BF8">
      <w:pPr>
        <w:spacing w:line="200" w:lineRule="exact"/>
      </w:pPr>
    </w:p>
    <w:p w14:paraId="248862C8" w14:textId="77777777" w:rsidR="00C13BF8" w:rsidRDefault="00C13BF8" w:rsidP="00C13BF8">
      <w:pPr>
        <w:spacing w:line="200" w:lineRule="exact"/>
      </w:pPr>
    </w:p>
    <w:p w14:paraId="1F426561" w14:textId="77777777" w:rsidR="00C13BF8" w:rsidRDefault="00C13BF8" w:rsidP="00C13BF8">
      <w:pPr>
        <w:spacing w:line="200" w:lineRule="exact"/>
      </w:pPr>
    </w:p>
    <w:p w14:paraId="51380218" w14:textId="77777777" w:rsidR="00C13BF8" w:rsidRDefault="00C13BF8" w:rsidP="00C13BF8">
      <w:pPr>
        <w:spacing w:line="200" w:lineRule="exact"/>
      </w:pPr>
    </w:p>
    <w:p w14:paraId="6CB533F9" w14:textId="77777777" w:rsidR="00C13BF8" w:rsidRDefault="00C13BF8" w:rsidP="00C13BF8">
      <w:pPr>
        <w:spacing w:line="200" w:lineRule="exact"/>
      </w:pPr>
    </w:p>
    <w:tbl>
      <w:tblPr>
        <w:tblStyle w:val="LightShading-Accent2"/>
        <w:tblW w:w="0" w:type="auto"/>
        <w:tblLook w:val="04A0" w:firstRow="1" w:lastRow="0" w:firstColumn="1" w:lastColumn="0" w:noHBand="0" w:noVBand="1"/>
      </w:tblPr>
      <w:tblGrid>
        <w:gridCol w:w="3959"/>
        <w:gridCol w:w="5673"/>
      </w:tblGrid>
      <w:tr w:rsidR="00C13BF8" w:rsidRPr="009F1A3E" w14:paraId="20E60F67" w14:textId="77777777" w:rsidTr="00B66612">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632" w:type="dxa"/>
            <w:gridSpan w:val="2"/>
          </w:tcPr>
          <w:p w14:paraId="7E97CED0" w14:textId="77777777" w:rsidR="00C13BF8" w:rsidRPr="009F1A3E" w:rsidRDefault="00C13BF8" w:rsidP="00B66612">
            <w:pPr>
              <w:rPr>
                <w:color w:val="FF0000"/>
                <w:sz w:val="28"/>
                <w:szCs w:val="28"/>
              </w:rPr>
            </w:pPr>
            <w:r w:rsidRPr="00880BD2">
              <w:rPr>
                <w:sz w:val="28"/>
                <w:szCs w:val="28"/>
              </w:rPr>
              <w:t>1</w:t>
            </w:r>
            <w:r>
              <w:rPr>
                <w:sz w:val="28"/>
                <w:szCs w:val="28"/>
              </w:rPr>
              <w:t>1</w:t>
            </w:r>
            <w:r w:rsidRPr="00880BD2">
              <w:rPr>
                <w:sz w:val="28"/>
                <w:szCs w:val="28"/>
              </w:rPr>
              <w:t>. Infrastructure</w:t>
            </w:r>
          </w:p>
        </w:tc>
      </w:tr>
      <w:tr w:rsidR="00C13BF8" w:rsidRPr="009F1A3E" w14:paraId="27B35368" w14:textId="77777777" w:rsidTr="00B6661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959" w:type="dxa"/>
          </w:tcPr>
          <w:p w14:paraId="34E9B66A" w14:textId="77777777" w:rsidR="00C13BF8" w:rsidRPr="00880BD2" w:rsidRDefault="00C13BF8" w:rsidP="00B66612">
            <w:pPr>
              <w:rPr>
                <w:sz w:val="28"/>
                <w:szCs w:val="28"/>
              </w:rPr>
            </w:pPr>
            <w:r w:rsidRPr="00880BD2">
              <w:rPr>
                <w:sz w:val="28"/>
                <w:szCs w:val="28"/>
              </w:rPr>
              <w:t>1- Required reading:</w:t>
            </w:r>
          </w:p>
          <w:p w14:paraId="0507CBBD" w14:textId="77777777" w:rsidR="00C13BF8" w:rsidRPr="00880BD2" w:rsidRDefault="00C13BF8" w:rsidP="00B66612">
            <w:pPr>
              <w:rPr>
                <w:sz w:val="28"/>
                <w:szCs w:val="28"/>
              </w:rPr>
            </w:pPr>
            <w:r w:rsidRPr="00880BD2">
              <w:rPr>
                <w:sz w:val="28"/>
                <w:szCs w:val="28"/>
              </w:rPr>
              <w:t>· Books</w:t>
            </w:r>
          </w:p>
          <w:p w14:paraId="171FD33A" w14:textId="77777777" w:rsidR="00C13BF8" w:rsidRPr="00880BD2" w:rsidRDefault="00C13BF8" w:rsidP="00B66612">
            <w:pPr>
              <w:rPr>
                <w:sz w:val="28"/>
                <w:szCs w:val="28"/>
              </w:rPr>
            </w:pPr>
            <w:r w:rsidRPr="00880BD2">
              <w:rPr>
                <w:sz w:val="28"/>
                <w:szCs w:val="28"/>
              </w:rPr>
              <w:t>· COURSE MATERIALS</w:t>
            </w:r>
          </w:p>
          <w:p w14:paraId="3AF70913" w14:textId="77777777" w:rsidR="00C13BF8" w:rsidRPr="009F1A3E" w:rsidRDefault="00C13BF8" w:rsidP="00B66612">
            <w:pPr>
              <w:rPr>
                <w:color w:val="FF0000"/>
                <w:sz w:val="28"/>
                <w:szCs w:val="28"/>
              </w:rPr>
            </w:pPr>
            <w:r w:rsidRPr="00880BD2">
              <w:rPr>
                <w:sz w:val="28"/>
                <w:szCs w:val="28"/>
              </w:rPr>
              <w:t>· OTHER</w:t>
            </w:r>
          </w:p>
        </w:tc>
        <w:tc>
          <w:tcPr>
            <w:tcW w:w="5673" w:type="dxa"/>
          </w:tcPr>
          <w:p w14:paraId="3223EFCD" w14:textId="77777777" w:rsidR="00C13BF8" w:rsidRPr="002749F4" w:rsidRDefault="00C13BF8" w:rsidP="00792C84">
            <w:pPr>
              <w:numPr>
                <w:ilvl w:val="0"/>
                <w:numId w:val="12"/>
              </w:numPr>
              <w:spacing w:after="160" w:line="360" w:lineRule="auto"/>
              <w:ind w:left="274" w:hanging="274"/>
              <w:contextualSpacing/>
              <w:cnfStyle w:val="000000100000" w:firstRow="0" w:lastRow="0" w:firstColumn="0" w:lastColumn="0" w:oddVBand="0" w:evenVBand="0" w:oddHBand="1" w:evenHBand="0" w:firstRowFirstColumn="0" w:firstRowLastColumn="0" w:lastRowFirstColumn="0" w:lastRowLastColumn="0"/>
              <w:rPr>
                <w:sz w:val="24"/>
                <w:szCs w:val="24"/>
              </w:rPr>
            </w:pPr>
            <w:r w:rsidRPr="002749F4">
              <w:rPr>
                <w:rFonts w:asciiTheme="majorBidi" w:eastAsiaTheme="minorHAnsi" w:hAnsiTheme="majorBidi" w:cstheme="majorBidi"/>
                <w:sz w:val="24"/>
                <w:szCs w:val="24"/>
                <w:lang w:bidi="ar-IQ"/>
              </w:rPr>
              <w:t>Steel, E. W. and McGhee, T. J., “Water supply and sewerage”, McGraw-Hill KOGAKUSHA, LTD, 1979.</w:t>
            </w:r>
            <w:r w:rsidRPr="002749F4">
              <w:rPr>
                <w:sz w:val="24"/>
                <w:szCs w:val="24"/>
              </w:rPr>
              <w:t xml:space="preserve"> </w:t>
            </w:r>
          </w:p>
        </w:tc>
      </w:tr>
      <w:tr w:rsidR="00C13BF8" w:rsidRPr="009F1A3E" w14:paraId="71BF096D" w14:textId="77777777" w:rsidTr="00B66612">
        <w:trPr>
          <w:trHeight w:val="567"/>
        </w:trPr>
        <w:tc>
          <w:tcPr>
            <w:cnfStyle w:val="001000000000" w:firstRow="0" w:lastRow="0" w:firstColumn="1" w:lastColumn="0" w:oddVBand="0" w:evenVBand="0" w:oddHBand="0" w:evenHBand="0" w:firstRowFirstColumn="0" w:firstRowLastColumn="0" w:lastRowFirstColumn="0" w:lastRowLastColumn="0"/>
            <w:tcW w:w="3959" w:type="dxa"/>
          </w:tcPr>
          <w:p w14:paraId="25937EA5" w14:textId="77777777" w:rsidR="00C13BF8" w:rsidRPr="00880BD2" w:rsidRDefault="00C13BF8" w:rsidP="00B66612">
            <w:pPr>
              <w:rPr>
                <w:sz w:val="28"/>
                <w:szCs w:val="28"/>
              </w:rPr>
            </w:pPr>
            <w:r w:rsidRPr="00880BD2">
              <w:rPr>
                <w:sz w:val="28"/>
                <w:szCs w:val="28"/>
              </w:rPr>
              <w:t>2.</w:t>
            </w:r>
            <w:r w:rsidRPr="00880BD2">
              <w:t xml:space="preserve"> </w:t>
            </w:r>
            <w:r w:rsidRPr="00880BD2">
              <w:rPr>
                <w:sz w:val="28"/>
                <w:szCs w:val="28"/>
              </w:rPr>
              <w:t xml:space="preserve">Key references (sources)  </w:t>
            </w:r>
          </w:p>
        </w:tc>
        <w:tc>
          <w:tcPr>
            <w:tcW w:w="5673" w:type="dxa"/>
          </w:tcPr>
          <w:p w14:paraId="266E4CD2" w14:textId="77777777" w:rsidR="00C13BF8" w:rsidRPr="002749F4" w:rsidRDefault="00C13BF8" w:rsidP="00792C84">
            <w:pPr>
              <w:pStyle w:val="ListParagraph"/>
              <w:numPr>
                <w:ilvl w:val="0"/>
                <w:numId w:val="13"/>
              </w:numPr>
              <w:shd w:val="clear" w:color="auto" w:fill="FFFFFF"/>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2749F4">
              <w:rPr>
                <w:rFonts w:asciiTheme="majorBidi" w:hAnsiTheme="majorBidi" w:cstheme="majorBidi"/>
                <w:sz w:val="24"/>
                <w:szCs w:val="24"/>
                <w:lang w:bidi="ar-IQ"/>
              </w:rPr>
              <w:t>Vissman, W., Hammer, M. and Perez, E. M., “Water supply and pollution control”, 8</w:t>
            </w:r>
            <w:r w:rsidRPr="002749F4">
              <w:rPr>
                <w:rFonts w:asciiTheme="majorBidi" w:hAnsiTheme="majorBidi" w:cstheme="majorBidi"/>
                <w:sz w:val="24"/>
                <w:szCs w:val="24"/>
                <w:vertAlign w:val="superscript"/>
                <w:lang w:bidi="ar-IQ"/>
              </w:rPr>
              <w:t>th</w:t>
            </w:r>
            <w:r w:rsidRPr="002749F4">
              <w:rPr>
                <w:rFonts w:asciiTheme="majorBidi" w:hAnsiTheme="majorBidi" w:cstheme="majorBidi"/>
                <w:sz w:val="24"/>
                <w:szCs w:val="24"/>
                <w:lang w:bidi="ar-IQ"/>
              </w:rPr>
              <w:t xml:space="preserve"> Ed., </w:t>
            </w:r>
            <w:r w:rsidRPr="002749F4">
              <w:rPr>
                <w:rFonts w:asciiTheme="majorBidi" w:hAnsiTheme="majorBidi" w:cstheme="majorBidi"/>
                <w:sz w:val="24"/>
                <w:szCs w:val="24"/>
              </w:rPr>
              <w:t>Pearson Education Limited, 2014.</w:t>
            </w:r>
          </w:p>
          <w:p w14:paraId="7085D5B3" w14:textId="77777777" w:rsidR="00C13BF8" w:rsidRPr="002749F4" w:rsidRDefault="00C13BF8" w:rsidP="00792C84">
            <w:pPr>
              <w:pStyle w:val="ListParagraph"/>
              <w:numPr>
                <w:ilvl w:val="0"/>
                <w:numId w:val="13"/>
              </w:numPr>
              <w:spacing w:after="16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2749F4">
              <w:rPr>
                <w:rFonts w:asciiTheme="majorBidi" w:hAnsiTheme="majorBidi" w:cstheme="majorBidi"/>
                <w:sz w:val="24"/>
                <w:szCs w:val="24"/>
                <w:lang w:bidi="ar-IQ"/>
              </w:rPr>
              <w:t>Mays, L. W., “Storm water collection systems design handbook”, The McGraw-Hill Companies, 2004.</w:t>
            </w:r>
          </w:p>
          <w:p w14:paraId="596423D2" w14:textId="77777777" w:rsidR="00C13BF8" w:rsidRPr="002749F4" w:rsidRDefault="00C13BF8" w:rsidP="00B66612">
            <w:pPr>
              <w:cnfStyle w:val="000000000000" w:firstRow="0" w:lastRow="0" w:firstColumn="0" w:lastColumn="0" w:oddVBand="0" w:evenVBand="0" w:oddHBand="0" w:evenHBand="0" w:firstRowFirstColumn="0" w:firstRowLastColumn="0" w:lastRowFirstColumn="0" w:lastRowLastColumn="0"/>
              <w:rPr>
                <w:rFonts w:ascii="Cambria" w:hAnsi="Cambria"/>
                <w:sz w:val="24"/>
                <w:szCs w:val="24"/>
                <w:lang w:bidi="ar-IQ"/>
              </w:rPr>
            </w:pPr>
          </w:p>
        </w:tc>
      </w:tr>
      <w:tr w:rsidR="00C13BF8" w:rsidRPr="009F1A3E" w14:paraId="6D7431CB" w14:textId="77777777" w:rsidTr="00B6661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959" w:type="dxa"/>
          </w:tcPr>
          <w:p w14:paraId="48D98825" w14:textId="77777777" w:rsidR="00C13BF8" w:rsidRPr="00880BD2" w:rsidRDefault="00C13BF8" w:rsidP="00B66612">
            <w:pPr>
              <w:rPr>
                <w:sz w:val="28"/>
                <w:szCs w:val="28"/>
              </w:rPr>
            </w:pPr>
            <w:r w:rsidRPr="00880BD2">
              <w:rPr>
                <w:sz w:val="28"/>
                <w:szCs w:val="28"/>
              </w:rPr>
              <w:t>A-</w:t>
            </w:r>
            <w:r w:rsidRPr="00880BD2">
              <w:t xml:space="preserve"> </w:t>
            </w:r>
            <w:r w:rsidRPr="00880BD2">
              <w:rPr>
                <w:sz w:val="28"/>
                <w:szCs w:val="28"/>
              </w:rPr>
              <w:t xml:space="preserve">Recommended books and references (scientific journals, reports ,....    </w:t>
            </w:r>
          </w:p>
        </w:tc>
        <w:tc>
          <w:tcPr>
            <w:tcW w:w="5673" w:type="dxa"/>
          </w:tcPr>
          <w:p w14:paraId="5C48BC7F" w14:textId="77777777" w:rsidR="00C13BF8" w:rsidRPr="00703898" w:rsidRDefault="00C13BF8" w:rsidP="00B6661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sz w:val="28"/>
                <w:szCs w:val="28"/>
                <w:lang w:bidi="ar-IQ"/>
              </w:rPr>
            </w:pPr>
            <w:r w:rsidRPr="00703898">
              <w:rPr>
                <w:rFonts w:ascii="Times-Bold" w:hAnsi="Times-Bold" w:cs="Times-Bold"/>
                <w:sz w:val="24"/>
                <w:szCs w:val="24"/>
              </w:rPr>
              <w:t xml:space="preserve">1. </w:t>
            </w:r>
            <w:r w:rsidRPr="00703898">
              <w:rPr>
                <w:rFonts w:asciiTheme="majorBidi" w:hAnsiTheme="majorBidi" w:cstheme="majorBidi"/>
                <w:sz w:val="24"/>
                <w:szCs w:val="24"/>
              </w:rPr>
              <w:t xml:space="preserve">Davis. M. L., “water and wastewater engineering”, </w:t>
            </w:r>
            <w:r w:rsidRPr="00703898">
              <w:rPr>
                <w:rFonts w:asciiTheme="majorBidi" w:eastAsia="TimesNewRomanPSMT" w:hAnsiTheme="majorBidi" w:cstheme="majorBidi"/>
                <w:sz w:val="24"/>
                <w:szCs w:val="24"/>
              </w:rPr>
              <w:t>McGraw-Hill Companies, Inc, 2010.</w:t>
            </w:r>
          </w:p>
        </w:tc>
      </w:tr>
      <w:tr w:rsidR="00C13BF8" w:rsidRPr="009F1A3E" w14:paraId="273EBF83" w14:textId="77777777" w:rsidTr="00B66612">
        <w:trPr>
          <w:trHeight w:val="567"/>
        </w:trPr>
        <w:tc>
          <w:tcPr>
            <w:cnfStyle w:val="001000000000" w:firstRow="0" w:lastRow="0" w:firstColumn="1" w:lastColumn="0" w:oddVBand="0" w:evenVBand="0" w:oddHBand="0" w:evenHBand="0" w:firstRowFirstColumn="0" w:firstRowLastColumn="0" w:lastRowFirstColumn="0" w:lastRowLastColumn="0"/>
            <w:tcW w:w="3959" w:type="dxa"/>
          </w:tcPr>
          <w:p w14:paraId="1DA73AE6" w14:textId="77777777" w:rsidR="00C13BF8" w:rsidRPr="00880BD2" w:rsidRDefault="00C13BF8" w:rsidP="00B66612">
            <w:pPr>
              <w:rPr>
                <w:sz w:val="28"/>
                <w:szCs w:val="28"/>
              </w:rPr>
            </w:pPr>
            <w:r w:rsidRPr="00880BD2">
              <w:rPr>
                <w:sz w:val="28"/>
                <w:szCs w:val="28"/>
              </w:rPr>
              <w:t>B- Electronic references, websites</w:t>
            </w:r>
          </w:p>
        </w:tc>
        <w:tc>
          <w:tcPr>
            <w:tcW w:w="5673" w:type="dxa"/>
          </w:tcPr>
          <w:p w14:paraId="338B50AA" w14:textId="77777777" w:rsidR="00C13BF8" w:rsidRPr="00703898" w:rsidRDefault="00C13BF8" w:rsidP="00B66612">
            <w:pPr>
              <w:cnfStyle w:val="000000000000" w:firstRow="0" w:lastRow="0" w:firstColumn="0" w:lastColumn="0" w:oddVBand="0" w:evenVBand="0" w:oddHBand="0" w:evenHBand="0" w:firstRowFirstColumn="0" w:firstRowLastColumn="0" w:lastRowFirstColumn="0" w:lastRowLastColumn="0"/>
              <w:rPr>
                <w:sz w:val="28"/>
                <w:szCs w:val="28"/>
              </w:rPr>
            </w:pPr>
            <w:r w:rsidRPr="00703898">
              <w:rPr>
                <w:sz w:val="28"/>
                <w:szCs w:val="28"/>
              </w:rPr>
              <w:t>Reputable websites.</w:t>
            </w:r>
          </w:p>
          <w:p w14:paraId="02A24BB3" w14:textId="77777777" w:rsidR="00C13BF8" w:rsidRPr="00703898" w:rsidRDefault="00C13BF8" w:rsidP="00B66612">
            <w:pPr>
              <w:cnfStyle w:val="000000000000" w:firstRow="0" w:lastRow="0" w:firstColumn="0" w:lastColumn="0" w:oddVBand="0" w:evenVBand="0" w:oddHBand="0" w:evenHBand="0" w:firstRowFirstColumn="0" w:firstRowLastColumn="0" w:lastRowFirstColumn="0" w:lastRowLastColumn="0"/>
              <w:rPr>
                <w:sz w:val="28"/>
                <w:szCs w:val="28"/>
              </w:rPr>
            </w:pPr>
            <w:r w:rsidRPr="00703898">
              <w:rPr>
                <w:sz w:val="28"/>
                <w:szCs w:val="28"/>
              </w:rPr>
              <w:t>Libraries sites in some international universities.</w:t>
            </w:r>
          </w:p>
        </w:tc>
      </w:tr>
    </w:tbl>
    <w:p w14:paraId="2D45C1E3" w14:textId="77777777" w:rsidR="00C13BF8" w:rsidRDefault="00C13BF8" w:rsidP="00C13BF8">
      <w:pPr>
        <w:spacing w:line="200" w:lineRule="exact"/>
      </w:pPr>
    </w:p>
    <w:p w14:paraId="682BDBE8" w14:textId="77777777" w:rsidR="00C13BF8"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979DE" w14:paraId="20D822EE" w14:textId="77777777" w:rsidTr="00B66612">
        <w:trPr>
          <w:trHeight w:val="510"/>
          <w:jc w:val="center"/>
        </w:trPr>
        <w:tc>
          <w:tcPr>
            <w:tcW w:w="9632" w:type="dxa"/>
            <w:shd w:val="clear" w:color="auto" w:fill="B8CCE4"/>
            <w:vAlign w:val="center"/>
          </w:tcPr>
          <w:p w14:paraId="75A04731" w14:textId="77777777" w:rsidR="00C13BF8" w:rsidRPr="008C6C9E" w:rsidRDefault="00C13BF8" w:rsidP="00B66612">
            <w:pPr>
              <w:rPr>
                <w:sz w:val="28"/>
                <w:szCs w:val="28"/>
              </w:rPr>
            </w:pPr>
            <w:r w:rsidRPr="008C6C9E">
              <w:rPr>
                <w:sz w:val="28"/>
                <w:szCs w:val="28"/>
              </w:rPr>
              <w:t>1</w:t>
            </w:r>
            <w:r>
              <w:rPr>
                <w:sz w:val="28"/>
                <w:szCs w:val="28"/>
              </w:rPr>
              <w:t>2</w:t>
            </w:r>
            <w:r w:rsidRPr="008C6C9E">
              <w:rPr>
                <w:sz w:val="28"/>
                <w:szCs w:val="28"/>
              </w:rPr>
              <w:t xml:space="preserve">. </w:t>
            </w:r>
            <w:r w:rsidRPr="00BB56C5">
              <w:rPr>
                <w:sz w:val="28"/>
                <w:szCs w:val="28"/>
              </w:rPr>
              <w:t>Course development plan</w:t>
            </w:r>
          </w:p>
        </w:tc>
      </w:tr>
      <w:tr w:rsidR="00C13BF8" w:rsidRPr="00D979DE" w14:paraId="14D23634" w14:textId="77777777" w:rsidTr="00B66612">
        <w:trPr>
          <w:trHeight w:val="510"/>
          <w:jc w:val="center"/>
        </w:trPr>
        <w:tc>
          <w:tcPr>
            <w:tcW w:w="9632" w:type="dxa"/>
            <w:shd w:val="clear" w:color="auto" w:fill="DBE5F1"/>
            <w:vAlign w:val="center"/>
          </w:tcPr>
          <w:p w14:paraId="1EC0CF51" w14:textId="77777777" w:rsidR="00C13BF8" w:rsidRPr="002B1775" w:rsidRDefault="00C13BF8" w:rsidP="00792C84">
            <w:pPr>
              <w:pStyle w:val="ListParagraph"/>
              <w:numPr>
                <w:ilvl w:val="0"/>
                <w:numId w:val="17"/>
              </w:numPr>
              <w:spacing w:after="0" w:line="240" w:lineRule="auto"/>
              <w:rPr>
                <w:sz w:val="28"/>
                <w:szCs w:val="28"/>
              </w:rPr>
            </w:pPr>
            <w:r w:rsidRPr="002B1775">
              <w:rPr>
                <w:sz w:val="28"/>
                <w:szCs w:val="28"/>
              </w:rPr>
              <w:t>Addition of processes relating to sludge treatment and reuse.</w:t>
            </w:r>
          </w:p>
          <w:p w14:paraId="65DE1B82" w14:textId="77777777" w:rsidR="00C13BF8" w:rsidRPr="002B1775" w:rsidRDefault="00C13BF8" w:rsidP="00792C84">
            <w:pPr>
              <w:pStyle w:val="ListParagraph"/>
              <w:numPr>
                <w:ilvl w:val="0"/>
                <w:numId w:val="17"/>
              </w:numPr>
              <w:spacing w:after="0" w:line="240" w:lineRule="auto"/>
              <w:rPr>
                <w:sz w:val="28"/>
                <w:szCs w:val="28"/>
              </w:rPr>
            </w:pPr>
            <w:r w:rsidRPr="002B1775">
              <w:rPr>
                <w:sz w:val="28"/>
                <w:szCs w:val="28"/>
              </w:rPr>
              <w:t xml:space="preserve">Give brief description for the </w:t>
            </w:r>
            <w:r>
              <w:rPr>
                <w:sz w:val="28"/>
                <w:szCs w:val="28"/>
              </w:rPr>
              <w:t>methods of treated sewage reuse.</w:t>
            </w:r>
          </w:p>
        </w:tc>
      </w:tr>
    </w:tbl>
    <w:p w14:paraId="5F76128D" w14:textId="77777777" w:rsidR="00C13BF8" w:rsidRPr="00D979DE" w:rsidRDefault="00C13BF8" w:rsidP="00C13BF8">
      <w:pPr>
        <w:spacing w:line="260" w:lineRule="exact"/>
        <w:ind w:right="1003"/>
        <w:rPr>
          <w:sz w:val="28"/>
          <w:szCs w:val="28"/>
        </w:rPr>
      </w:pPr>
    </w:p>
    <w:p w14:paraId="4FB284C3" w14:textId="77777777" w:rsidR="00C13BF8" w:rsidRDefault="00C13BF8" w:rsidP="00C13BF8">
      <w:pPr>
        <w:rPr>
          <w:b/>
          <w:color w:val="1F4E79"/>
          <w:position w:val="-1"/>
          <w:sz w:val="32"/>
          <w:szCs w:val="32"/>
        </w:rPr>
      </w:pPr>
      <w:r>
        <w:rPr>
          <w:b/>
          <w:color w:val="1F4E79"/>
          <w:position w:val="-1"/>
          <w:sz w:val="32"/>
          <w:szCs w:val="32"/>
        </w:rPr>
        <w:br w:type="page"/>
      </w:r>
    </w:p>
    <w:p w14:paraId="0E9C0901" w14:textId="77777777" w:rsidR="00C13BF8" w:rsidRDefault="00C13BF8" w:rsidP="00C13BF8">
      <w:pPr>
        <w:spacing w:before="54" w:line="360" w:lineRule="exact"/>
        <w:jc w:val="center"/>
        <w:rPr>
          <w:b/>
          <w:color w:val="1F4E79"/>
          <w:position w:val="-1"/>
          <w:sz w:val="32"/>
          <w:szCs w:val="32"/>
        </w:rPr>
      </w:pPr>
      <w:r>
        <w:rPr>
          <w:b/>
          <w:color w:val="1F4E79"/>
          <w:position w:val="-1"/>
          <w:sz w:val="32"/>
          <w:szCs w:val="32"/>
        </w:rPr>
        <w:lastRenderedPageBreak/>
        <w:t>T</w:t>
      </w:r>
      <w:r>
        <w:rPr>
          <w:b/>
          <w:color w:val="1F4E79"/>
          <w:spacing w:val="1"/>
          <w:position w:val="-1"/>
          <w:sz w:val="32"/>
          <w:szCs w:val="32"/>
        </w:rPr>
        <w:t>EM</w:t>
      </w:r>
      <w:r>
        <w:rPr>
          <w:b/>
          <w:color w:val="1F4E79"/>
          <w:position w:val="-1"/>
          <w:sz w:val="32"/>
          <w:szCs w:val="32"/>
        </w:rPr>
        <w:t>PLATE</w:t>
      </w:r>
      <w:r>
        <w:rPr>
          <w:b/>
          <w:color w:val="1F4E79"/>
          <w:spacing w:val="-18"/>
          <w:position w:val="-1"/>
          <w:sz w:val="32"/>
          <w:szCs w:val="32"/>
        </w:rPr>
        <w:t xml:space="preserve"> </w:t>
      </w:r>
      <w:r>
        <w:rPr>
          <w:b/>
          <w:color w:val="1F4E79"/>
          <w:spacing w:val="1"/>
          <w:position w:val="-1"/>
          <w:sz w:val="32"/>
          <w:szCs w:val="32"/>
        </w:rPr>
        <w:t>FO</w:t>
      </w:r>
      <w:r>
        <w:rPr>
          <w:b/>
          <w:color w:val="1F4E79"/>
          <w:position w:val="-1"/>
          <w:sz w:val="32"/>
          <w:szCs w:val="32"/>
        </w:rPr>
        <w:t>R</w:t>
      </w:r>
      <w:r>
        <w:rPr>
          <w:b/>
          <w:color w:val="1F4E79"/>
          <w:spacing w:val="-7"/>
          <w:position w:val="-1"/>
          <w:sz w:val="32"/>
          <w:szCs w:val="32"/>
        </w:rPr>
        <w:t xml:space="preserve"> </w:t>
      </w:r>
      <w:r>
        <w:rPr>
          <w:b/>
          <w:color w:val="1F4E79"/>
          <w:spacing w:val="1"/>
          <w:position w:val="-1"/>
          <w:sz w:val="32"/>
          <w:szCs w:val="32"/>
        </w:rPr>
        <w:t>C</w:t>
      </w:r>
      <w:r>
        <w:rPr>
          <w:b/>
          <w:color w:val="1F4E79"/>
          <w:spacing w:val="-1"/>
          <w:position w:val="-1"/>
          <w:sz w:val="32"/>
          <w:szCs w:val="32"/>
        </w:rPr>
        <w:t>O</w:t>
      </w:r>
      <w:r>
        <w:rPr>
          <w:b/>
          <w:color w:val="1F4E79"/>
          <w:position w:val="-1"/>
          <w:sz w:val="32"/>
          <w:szCs w:val="32"/>
        </w:rPr>
        <w:t>URSE</w:t>
      </w:r>
      <w:r>
        <w:rPr>
          <w:b/>
          <w:color w:val="1F4E79"/>
          <w:spacing w:val="-10"/>
          <w:position w:val="-1"/>
          <w:sz w:val="32"/>
          <w:szCs w:val="32"/>
        </w:rPr>
        <w:t xml:space="preserve"> </w:t>
      </w:r>
      <w:r>
        <w:rPr>
          <w:b/>
          <w:color w:val="1F4E79"/>
          <w:position w:val="-1"/>
          <w:sz w:val="32"/>
          <w:szCs w:val="32"/>
        </w:rPr>
        <w:t>S</w:t>
      </w:r>
      <w:r>
        <w:rPr>
          <w:b/>
          <w:color w:val="1F4E79"/>
          <w:spacing w:val="-1"/>
          <w:position w:val="-1"/>
          <w:sz w:val="32"/>
          <w:szCs w:val="32"/>
        </w:rPr>
        <w:t>P</w:t>
      </w:r>
      <w:r>
        <w:rPr>
          <w:b/>
          <w:color w:val="1F4E79"/>
          <w:spacing w:val="3"/>
          <w:position w:val="-1"/>
          <w:sz w:val="32"/>
          <w:szCs w:val="32"/>
        </w:rPr>
        <w:t>E</w:t>
      </w:r>
      <w:r>
        <w:rPr>
          <w:b/>
          <w:color w:val="1F4E79"/>
          <w:position w:val="-1"/>
          <w:sz w:val="32"/>
          <w:szCs w:val="32"/>
        </w:rPr>
        <w:t>CIFICA</w:t>
      </w:r>
      <w:r>
        <w:rPr>
          <w:b/>
          <w:color w:val="1F4E79"/>
          <w:spacing w:val="1"/>
          <w:position w:val="-1"/>
          <w:sz w:val="32"/>
          <w:szCs w:val="32"/>
        </w:rPr>
        <w:t>T</w:t>
      </w:r>
      <w:r>
        <w:rPr>
          <w:b/>
          <w:color w:val="1F4E79"/>
          <w:spacing w:val="3"/>
          <w:position w:val="-1"/>
          <w:sz w:val="32"/>
          <w:szCs w:val="32"/>
        </w:rPr>
        <w:t>I</w:t>
      </w:r>
      <w:r>
        <w:rPr>
          <w:b/>
          <w:color w:val="1F4E79"/>
          <w:spacing w:val="-1"/>
          <w:position w:val="-1"/>
          <w:sz w:val="32"/>
          <w:szCs w:val="32"/>
        </w:rPr>
        <w:t>O</w:t>
      </w:r>
      <w:r>
        <w:rPr>
          <w:b/>
          <w:color w:val="1F4E79"/>
          <w:position w:val="-1"/>
          <w:sz w:val="32"/>
          <w:szCs w:val="32"/>
        </w:rPr>
        <w:t>N</w:t>
      </w:r>
    </w:p>
    <w:p w14:paraId="13122EE0" w14:textId="77777777" w:rsidR="00C13BF8" w:rsidRDefault="00C13BF8" w:rsidP="00C13BF8">
      <w:pPr>
        <w:spacing w:before="54" w:line="360" w:lineRule="exact"/>
        <w:ind w:left="2282"/>
        <w:rPr>
          <w:sz w:val="32"/>
          <w:szCs w:val="32"/>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C5BD4" w14:paraId="1419034A" w14:textId="77777777" w:rsidTr="00B66612">
        <w:trPr>
          <w:trHeight w:val="1077"/>
        </w:trPr>
        <w:tc>
          <w:tcPr>
            <w:tcW w:w="9642" w:type="dxa"/>
            <w:shd w:val="clear" w:color="auto" w:fill="B8CCE4"/>
            <w:vAlign w:val="center"/>
          </w:tcPr>
          <w:p w14:paraId="3B9D141A" w14:textId="77777777" w:rsidR="00C13BF8" w:rsidRPr="008C6C9E" w:rsidRDefault="00C13BF8" w:rsidP="00B66612">
            <w:pPr>
              <w:jc w:val="center"/>
              <w:rPr>
                <w:sz w:val="28"/>
                <w:szCs w:val="28"/>
              </w:rPr>
            </w:pPr>
            <w:r w:rsidRPr="008C6C9E">
              <w:rPr>
                <w:sz w:val="28"/>
                <w:szCs w:val="28"/>
              </w:rPr>
              <w:t>HIGHER EDUCATION PERFORMANCE REVIEW: PROGRAMME REVIEW</w:t>
            </w:r>
          </w:p>
        </w:tc>
      </w:tr>
    </w:tbl>
    <w:p w14:paraId="1E9FD932" w14:textId="77777777" w:rsidR="00C13BF8" w:rsidRDefault="00C13BF8" w:rsidP="00C13BF8">
      <w:pPr>
        <w:spacing w:before="3" w:line="160" w:lineRule="exact"/>
        <w:rPr>
          <w:sz w:val="17"/>
          <w:szCs w:val="17"/>
        </w:rPr>
      </w:pPr>
    </w:p>
    <w:p w14:paraId="755C0630" w14:textId="77777777" w:rsidR="00C13BF8" w:rsidRDefault="00C13BF8" w:rsidP="00C13BF8">
      <w:pPr>
        <w:spacing w:before="3" w:line="160" w:lineRule="exact"/>
        <w:rPr>
          <w:sz w:val="17"/>
          <w:szCs w:val="17"/>
        </w:rPr>
      </w:pPr>
    </w:p>
    <w:p w14:paraId="66665406" w14:textId="77777777" w:rsidR="00C13BF8" w:rsidRDefault="00C13BF8" w:rsidP="00C13BF8">
      <w:pPr>
        <w:spacing w:before="3" w:line="160" w:lineRule="exact"/>
        <w:rPr>
          <w:sz w:val="17"/>
          <w:szCs w:val="17"/>
        </w:rPr>
      </w:pPr>
    </w:p>
    <w:p w14:paraId="7EB25C4B" w14:textId="77777777" w:rsidR="00C13BF8" w:rsidRDefault="00C13BF8" w:rsidP="00C13BF8">
      <w:pPr>
        <w:spacing w:before="21" w:line="320" w:lineRule="exact"/>
        <w:rPr>
          <w:sz w:val="30"/>
          <w:szCs w:val="30"/>
        </w:rPr>
      </w:pPr>
      <w:r>
        <w:rPr>
          <w:b/>
          <w:color w:val="1F4E79"/>
          <w:position w:val="-1"/>
          <w:sz w:val="30"/>
          <w:szCs w:val="30"/>
        </w:rPr>
        <w:t>C</w:t>
      </w:r>
      <w:r>
        <w:rPr>
          <w:b/>
          <w:color w:val="1F4E79"/>
          <w:spacing w:val="-1"/>
          <w:position w:val="-1"/>
          <w:sz w:val="30"/>
          <w:szCs w:val="30"/>
        </w:rPr>
        <w:t>O</w:t>
      </w:r>
      <w:r>
        <w:rPr>
          <w:b/>
          <w:color w:val="1F4E79"/>
          <w:position w:val="-1"/>
          <w:sz w:val="30"/>
          <w:szCs w:val="30"/>
        </w:rPr>
        <w:t>U</w:t>
      </w:r>
      <w:r>
        <w:rPr>
          <w:b/>
          <w:color w:val="1F4E79"/>
          <w:spacing w:val="-1"/>
          <w:position w:val="-1"/>
          <w:sz w:val="30"/>
          <w:szCs w:val="30"/>
        </w:rPr>
        <w:t>R</w:t>
      </w:r>
      <w:r>
        <w:rPr>
          <w:b/>
          <w:color w:val="1F4E79"/>
          <w:spacing w:val="1"/>
          <w:position w:val="-1"/>
          <w:sz w:val="30"/>
          <w:szCs w:val="30"/>
        </w:rPr>
        <w:t>S</w:t>
      </w:r>
      <w:r>
        <w:rPr>
          <w:b/>
          <w:color w:val="1F4E79"/>
          <w:position w:val="-1"/>
          <w:sz w:val="30"/>
          <w:szCs w:val="30"/>
        </w:rPr>
        <w:t xml:space="preserve">E </w:t>
      </w:r>
      <w:r>
        <w:rPr>
          <w:b/>
          <w:color w:val="1F4E79"/>
          <w:spacing w:val="1"/>
          <w:position w:val="-1"/>
          <w:sz w:val="30"/>
          <w:szCs w:val="30"/>
        </w:rPr>
        <w:t>S</w:t>
      </w:r>
      <w:r>
        <w:rPr>
          <w:b/>
          <w:color w:val="1F4E79"/>
          <w:spacing w:val="-1"/>
          <w:position w:val="-1"/>
          <w:sz w:val="30"/>
          <w:szCs w:val="30"/>
        </w:rPr>
        <w:t>PE</w:t>
      </w:r>
      <w:r>
        <w:rPr>
          <w:b/>
          <w:color w:val="1F4E79"/>
          <w:position w:val="-1"/>
          <w:sz w:val="30"/>
          <w:szCs w:val="30"/>
        </w:rPr>
        <w:t>CIFIC</w:t>
      </w:r>
      <w:r>
        <w:rPr>
          <w:b/>
          <w:color w:val="1F4E79"/>
          <w:spacing w:val="-1"/>
          <w:position w:val="-1"/>
          <w:sz w:val="30"/>
          <w:szCs w:val="30"/>
        </w:rPr>
        <w:t>AT</w:t>
      </w:r>
      <w:r>
        <w:rPr>
          <w:b/>
          <w:color w:val="1F4E79"/>
          <w:position w:val="-1"/>
          <w:sz w:val="30"/>
          <w:szCs w:val="30"/>
        </w:rPr>
        <w:t>ION</w:t>
      </w:r>
    </w:p>
    <w:p w14:paraId="1B8B9B97" w14:textId="77777777" w:rsidR="00C13BF8" w:rsidRDefault="00C13BF8" w:rsidP="00C13BF8">
      <w:pPr>
        <w:spacing w:before="3" w:line="160" w:lineRule="exact"/>
        <w:rPr>
          <w:sz w:val="17"/>
          <w:szCs w:val="17"/>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6A54A2" w14:paraId="0479411F" w14:textId="77777777" w:rsidTr="00B66612">
        <w:trPr>
          <w:trHeight w:val="2041"/>
        </w:trPr>
        <w:tc>
          <w:tcPr>
            <w:tcW w:w="9642" w:type="dxa"/>
            <w:shd w:val="clear" w:color="auto" w:fill="B8CCE4"/>
            <w:vAlign w:val="center"/>
          </w:tcPr>
          <w:p w14:paraId="55DCAA86" w14:textId="77777777" w:rsidR="00C13BF8" w:rsidRPr="0076488F" w:rsidRDefault="00C13BF8" w:rsidP="00B66612">
            <w:pPr>
              <w:jc w:val="both"/>
              <w:rPr>
                <w:sz w:val="28"/>
                <w:szCs w:val="28"/>
              </w:rPr>
            </w:pPr>
            <w:r w:rsidRPr="0076488F">
              <w:rPr>
                <w:sz w:val="28"/>
                <w:szCs w:val="28"/>
              </w:rPr>
              <w:t>Estimation is the art of estimating the quantities and construction paragraphs in terms of prices and construction period to the nearest reasonable number, usually before commencing work in order to allocate the expected financial amounts for its implementation.</w:t>
            </w:r>
          </w:p>
          <w:p w14:paraId="0D86B924" w14:textId="77777777" w:rsidR="00C13BF8" w:rsidRPr="00567DF2" w:rsidRDefault="00C13BF8" w:rsidP="00B66612">
            <w:pPr>
              <w:jc w:val="both"/>
              <w:rPr>
                <w:sz w:val="28"/>
                <w:szCs w:val="28"/>
                <w:vertAlign w:val="subscript"/>
              </w:rPr>
            </w:pPr>
            <w:r w:rsidRPr="0076488F">
              <w:rPr>
                <w:sz w:val="28"/>
                <w:szCs w:val="28"/>
              </w:rPr>
              <w:t>Estimation is one of the basic tasks of the practicing engineer, through which estimates are made for the cost of construction works and projects. Therefore, the business owner or the project financier gives special importance to the accuracy of cost estimates because of their impact on determining the implementation of project decisions and working to provide the necessary amounts for them. For this reason, the estimated cost estimation processes are considered a source for testing the professional integrity of the engineer as well as the scientific competence of the engineer.</w:t>
            </w:r>
          </w:p>
        </w:tc>
      </w:tr>
    </w:tbl>
    <w:p w14:paraId="3AC3E7BA" w14:textId="77777777" w:rsidR="00C13BF8" w:rsidRDefault="00C13BF8" w:rsidP="00C13BF8">
      <w:pPr>
        <w:spacing w:before="3" w:line="160" w:lineRule="exact"/>
        <w:rPr>
          <w:sz w:val="17"/>
          <w:szCs w:val="17"/>
        </w:rPr>
      </w:pPr>
    </w:p>
    <w:p w14:paraId="089D9D85" w14:textId="77777777" w:rsidR="00C13BF8" w:rsidRDefault="00C13BF8" w:rsidP="00C13BF8">
      <w:pPr>
        <w:spacing w:before="3" w:line="160" w:lineRule="exact"/>
        <w:rPr>
          <w:sz w:val="17"/>
          <w:szCs w:val="17"/>
        </w:rPr>
      </w:pPr>
    </w:p>
    <w:p w14:paraId="21B0ADB7" w14:textId="77777777" w:rsidR="00C13BF8" w:rsidRDefault="00C13BF8" w:rsidP="00C13BF8">
      <w:pPr>
        <w:spacing w:before="3" w:line="160" w:lineRule="exact"/>
        <w:rPr>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4821"/>
        <w:gridCol w:w="4821"/>
      </w:tblGrid>
      <w:tr w:rsidR="00C13BF8" w:rsidRPr="006A54A2" w14:paraId="4E006179" w14:textId="77777777" w:rsidTr="00B66612">
        <w:trPr>
          <w:trHeight w:val="510"/>
        </w:trPr>
        <w:tc>
          <w:tcPr>
            <w:tcW w:w="4821" w:type="dxa"/>
            <w:shd w:val="clear" w:color="auto" w:fill="B8CCE4"/>
            <w:vAlign w:val="center"/>
          </w:tcPr>
          <w:p w14:paraId="12051A61" w14:textId="77777777" w:rsidR="00C13BF8" w:rsidRPr="008C6C9E" w:rsidRDefault="00C13BF8" w:rsidP="00B66612">
            <w:pPr>
              <w:rPr>
                <w:sz w:val="28"/>
                <w:szCs w:val="28"/>
              </w:rPr>
            </w:pPr>
            <w:r w:rsidRPr="008C6C9E">
              <w:rPr>
                <w:sz w:val="28"/>
                <w:szCs w:val="28"/>
              </w:rPr>
              <w:t>1. Teaching Institution</w:t>
            </w:r>
          </w:p>
        </w:tc>
        <w:tc>
          <w:tcPr>
            <w:tcW w:w="4821" w:type="dxa"/>
            <w:shd w:val="clear" w:color="auto" w:fill="B8CCE4"/>
            <w:vAlign w:val="center"/>
          </w:tcPr>
          <w:p w14:paraId="68D1A6FF" w14:textId="77777777" w:rsidR="00C13BF8" w:rsidRPr="008C6C9E" w:rsidRDefault="00C13BF8" w:rsidP="00B66612">
            <w:pPr>
              <w:rPr>
                <w:sz w:val="28"/>
                <w:szCs w:val="28"/>
              </w:rPr>
            </w:pPr>
            <w:r>
              <w:rPr>
                <w:sz w:val="28"/>
                <w:szCs w:val="28"/>
              </w:rPr>
              <w:t>University of Basrah</w:t>
            </w:r>
          </w:p>
        </w:tc>
      </w:tr>
      <w:tr w:rsidR="00C13BF8" w:rsidRPr="006A54A2" w14:paraId="4078EC2B" w14:textId="77777777" w:rsidTr="00B66612">
        <w:trPr>
          <w:trHeight w:val="510"/>
        </w:trPr>
        <w:tc>
          <w:tcPr>
            <w:tcW w:w="4821" w:type="dxa"/>
            <w:shd w:val="clear" w:color="auto" w:fill="B8CCE4"/>
            <w:vAlign w:val="center"/>
          </w:tcPr>
          <w:p w14:paraId="7FA83AD1" w14:textId="77777777" w:rsidR="00C13BF8" w:rsidRPr="008C6C9E" w:rsidRDefault="00C13BF8" w:rsidP="00B66612">
            <w:pPr>
              <w:rPr>
                <w:sz w:val="28"/>
                <w:szCs w:val="28"/>
              </w:rPr>
            </w:pPr>
            <w:r w:rsidRPr="008C6C9E">
              <w:rPr>
                <w:sz w:val="28"/>
                <w:szCs w:val="28"/>
              </w:rPr>
              <w:t>2. University Department/Centre</w:t>
            </w:r>
          </w:p>
        </w:tc>
        <w:tc>
          <w:tcPr>
            <w:tcW w:w="4821" w:type="dxa"/>
            <w:shd w:val="clear" w:color="auto" w:fill="DBE5F1"/>
            <w:vAlign w:val="center"/>
          </w:tcPr>
          <w:p w14:paraId="73E55849" w14:textId="77777777" w:rsidR="00C13BF8" w:rsidRPr="008C6C9E" w:rsidRDefault="00C13BF8" w:rsidP="00B66612">
            <w:pPr>
              <w:rPr>
                <w:sz w:val="28"/>
                <w:szCs w:val="28"/>
              </w:rPr>
            </w:pPr>
            <w:r>
              <w:rPr>
                <w:sz w:val="28"/>
                <w:szCs w:val="28"/>
              </w:rPr>
              <w:t>Civil Engineering Department</w:t>
            </w:r>
          </w:p>
        </w:tc>
      </w:tr>
      <w:tr w:rsidR="00C13BF8" w:rsidRPr="006A54A2" w14:paraId="10D2226F" w14:textId="77777777" w:rsidTr="00B66612">
        <w:trPr>
          <w:trHeight w:val="510"/>
        </w:trPr>
        <w:tc>
          <w:tcPr>
            <w:tcW w:w="4821" w:type="dxa"/>
            <w:shd w:val="clear" w:color="auto" w:fill="B8CCE4"/>
            <w:vAlign w:val="center"/>
          </w:tcPr>
          <w:p w14:paraId="7A090D00" w14:textId="77777777" w:rsidR="00C13BF8" w:rsidRPr="008C6C9E" w:rsidRDefault="00C13BF8" w:rsidP="00B66612">
            <w:pPr>
              <w:rPr>
                <w:sz w:val="28"/>
                <w:szCs w:val="28"/>
              </w:rPr>
            </w:pPr>
            <w:r w:rsidRPr="008C6C9E">
              <w:rPr>
                <w:sz w:val="28"/>
                <w:szCs w:val="28"/>
              </w:rPr>
              <w:t>3. Course title/code</w:t>
            </w:r>
          </w:p>
        </w:tc>
        <w:tc>
          <w:tcPr>
            <w:tcW w:w="4821" w:type="dxa"/>
            <w:shd w:val="clear" w:color="auto" w:fill="B8CCE4"/>
            <w:vAlign w:val="center"/>
          </w:tcPr>
          <w:p w14:paraId="4844C1F8" w14:textId="77777777" w:rsidR="00C13BF8" w:rsidRPr="008C6C9E" w:rsidRDefault="00C13BF8" w:rsidP="00B66612">
            <w:pPr>
              <w:rPr>
                <w:sz w:val="28"/>
                <w:szCs w:val="28"/>
              </w:rPr>
            </w:pPr>
            <w:r w:rsidRPr="002629D7">
              <w:rPr>
                <w:sz w:val="24"/>
                <w:szCs w:val="24"/>
              </w:rPr>
              <w:t>Estimation and engineering specifications</w:t>
            </w:r>
          </w:p>
        </w:tc>
      </w:tr>
      <w:tr w:rsidR="00C13BF8" w:rsidRPr="006A54A2" w14:paraId="6EF5DC52" w14:textId="77777777" w:rsidTr="00B66612">
        <w:trPr>
          <w:trHeight w:val="510"/>
        </w:trPr>
        <w:tc>
          <w:tcPr>
            <w:tcW w:w="4821" w:type="dxa"/>
            <w:shd w:val="clear" w:color="auto" w:fill="B8CCE4"/>
            <w:vAlign w:val="center"/>
          </w:tcPr>
          <w:p w14:paraId="687FBFE8" w14:textId="77777777" w:rsidR="00C13BF8" w:rsidRPr="008C6C9E" w:rsidRDefault="00C13BF8" w:rsidP="00B66612">
            <w:pPr>
              <w:rPr>
                <w:sz w:val="28"/>
                <w:szCs w:val="28"/>
              </w:rPr>
            </w:pPr>
            <w:r>
              <w:rPr>
                <w:sz w:val="28"/>
                <w:szCs w:val="28"/>
              </w:rPr>
              <w:t>4</w:t>
            </w:r>
            <w:r w:rsidRPr="008C6C9E">
              <w:rPr>
                <w:sz w:val="28"/>
                <w:szCs w:val="28"/>
              </w:rPr>
              <w:t>. Modes of Attendance offered</w:t>
            </w:r>
          </w:p>
        </w:tc>
        <w:tc>
          <w:tcPr>
            <w:tcW w:w="4821" w:type="dxa"/>
            <w:shd w:val="clear" w:color="auto" w:fill="B8CCE4"/>
            <w:vAlign w:val="center"/>
          </w:tcPr>
          <w:p w14:paraId="07F22158" w14:textId="77777777" w:rsidR="00C13BF8" w:rsidRPr="007B189E" w:rsidRDefault="00C13BF8" w:rsidP="00B66612">
            <w:pPr>
              <w:rPr>
                <w:sz w:val="28"/>
                <w:szCs w:val="28"/>
                <w:lang w:val="en-GB"/>
              </w:rPr>
            </w:pPr>
            <w:r>
              <w:rPr>
                <w:sz w:val="28"/>
                <w:szCs w:val="28"/>
              </w:rPr>
              <w:t>Class attendance</w:t>
            </w:r>
            <w:r>
              <w:rPr>
                <w:sz w:val="28"/>
                <w:szCs w:val="28"/>
                <w:lang w:val="en-GB"/>
              </w:rPr>
              <w:t xml:space="preserve"> or online</w:t>
            </w:r>
          </w:p>
        </w:tc>
      </w:tr>
      <w:tr w:rsidR="00C13BF8" w:rsidRPr="006A54A2" w14:paraId="38E7528C" w14:textId="77777777" w:rsidTr="00B66612">
        <w:trPr>
          <w:trHeight w:val="510"/>
        </w:trPr>
        <w:tc>
          <w:tcPr>
            <w:tcW w:w="4821" w:type="dxa"/>
            <w:shd w:val="clear" w:color="auto" w:fill="B8CCE4"/>
            <w:vAlign w:val="center"/>
          </w:tcPr>
          <w:p w14:paraId="69122E32" w14:textId="77777777" w:rsidR="00C13BF8" w:rsidRPr="008C6C9E" w:rsidRDefault="00C13BF8" w:rsidP="00B66612">
            <w:pPr>
              <w:rPr>
                <w:sz w:val="28"/>
                <w:szCs w:val="28"/>
              </w:rPr>
            </w:pPr>
            <w:r>
              <w:rPr>
                <w:sz w:val="28"/>
                <w:szCs w:val="28"/>
              </w:rPr>
              <w:t>5</w:t>
            </w:r>
            <w:r w:rsidRPr="008C6C9E">
              <w:rPr>
                <w:sz w:val="28"/>
                <w:szCs w:val="28"/>
              </w:rPr>
              <w:t>. Semester/Year</w:t>
            </w:r>
          </w:p>
        </w:tc>
        <w:tc>
          <w:tcPr>
            <w:tcW w:w="4821" w:type="dxa"/>
            <w:shd w:val="clear" w:color="auto" w:fill="DBE5F1"/>
            <w:vAlign w:val="center"/>
          </w:tcPr>
          <w:p w14:paraId="79833078" w14:textId="77777777" w:rsidR="00C13BF8" w:rsidRPr="008C6C9E" w:rsidRDefault="00C13BF8" w:rsidP="00B66612">
            <w:pPr>
              <w:rPr>
                <w:sz w:val="28"/>
                <w:szCs w:val="28"/>
              </w:rPr>
            </w:pPr>
            <w:r>
              <w:rPr>
                <w:sz w:val="28"/>
                <w:szCs w:val="28"/>
              </w:rPr>
              <w:t>2</w:t>
            </w:r>
            <w:r w:rsidRPr="00B445B1">
              <w:rPr>
                <w:sz w:val="28"/>
                <w:szCs w:val="28"/>
                <w:vertAlign w:val="superscript"/>
              </w:rPr>
              <w:t>nd</w:t>
            </w:r>
            <w:r>
              <w:rPr>
                <w:sz w:val="28"/>
                <w:szCs w:val="28"/>
              </w:rPr>
              <w:t xml:space="preserve"> </w:t>
            </w:r>
            <w:r>
              <w:rPr>
                <w:sz w:val="28"/>
                <w:szCs w:val="28"/>
                <w:lang w:val="en-GB"/>
              </w:rPr>
              <w:t xml:space="preserve"> </w:t>
            </w:r>
            <w:r>
              <w:rPr>
                <w:sz w:val="28"/>
                <w:szCs w:val="28"/>
              </w:rPr>
              <w:t xml:space="preserve"> semester / 4</w:t>
            </w:r>
            <w:r w:rsidRPr="00567DF2">
              <w:rPr>
                <w:sz w:val="28"/>
                <w:szCs w:val="28"/>
                <w:vertAlign w:val="superscript"/>
              </w:rPr>
              <w:t>th</w:t>
            </w:r>
            <w:r>
              <w:rPr>
                <w:sz w:val="28"/>
                <w:szCs w:val="28"/>
              </w:rPr>
              <w:t xml:space="preserve"> year</w:t>
            </w:r>
          </w:p>
        </w:tc>
      </w:tr>
      <w:tr w:rsidR="00C13BF8" w:rsidRPr="006A54A2" w14:paraId="2D24F609" w14:textId="77777777" w:rsidTr="00B66612">
        <w:trPr>
          <w:trHeight w:val="510"/>
        </w:trPr>
        <w:tc>
          <w:tcPr>
            <w:tcW w:w="4821" w:type="dxa"/>
            <w:shd w:val="clear" w:color="auto" w:fill="B8CCE4"/>
            <w:vAlign w:val="center"/>
          </w:tcPr>
          <w:p w14:paraId="1D568E84" w14:textId="77777777" w:rsidR="00C13BF8" w:rsidRPr="008C6C9E" w:rsidRDefault="00C13BF8" w:rsidP="00B66612">
            <w:pPr>
              <w:rPr>
                <w:sz w:val="28"/>
                <w:szCs w:val="28"/>
              </w:rPr>
            </w:pPr>
            <w:r>
              <w:rPr>
                <w:sz w:val="28"/>
                <w:szCs w:val="28"/>
              </w:rPr>
              <w:t>6</w:t>
            </w:r>
            <w:r w:rsidRPr="008C6C9E">
              <w:rPr>
                <w:sz w:val="28"/>
                <w:szCs w:val="28"/>
              </w:rPr>
              <w:t>. Number of hours tuition (total)</w:t>
            </w:r>
          </w:p>
        </w:tc>
        <w:tc>
          <w:tcPr>
            <w:tcW w:w="4821" w:type="dxa"/>
            <w:shd w:val="clear" w:color="auto" w:fill="B8CCE4"/>
            <w:vAlign w:val="center"/>
          </w:tcPr>
          <w:p w14:paraId="1CA626A3" w14:textId="77777777" w:rsidR="00C13BF8" w:rsidRPr="008C6C9E" w:rsidRDefault="00C13BF8" w:rsidP="00B66612">
            <w:pPr>
              <w:rPr>
                <w:sz w:val="28"/>
                <w:szCs w:val="28"/>
              </w:rPr>
            </w:pPr>
            <w:r>
              <w:rPr>
                <w:sz w:val="28"/>
                <w:szCs w:val="28"/>
              </w:rPr>
              <w:t xml:space="preserve">45 </w:t>
            </w:r>
            <w:proofErr w:type="spellStart"/>
            <w:r>
              <w:rPr>
                <w:sz w:val="28"/>
                <w:szCs w:val="28"/>
              </w:rPr>
              <w:t>hrs</w:t>
            </w:r>
            <w:proofErr w:type="spellEnd"/>
          </w:p>
        </w:tc>
      </w:tr>
      <w:tr w:rsidR="00C13BF8" w:rsidRPr="006A54A2" w14:paraId="27B9B63C" w14:textId="77777777" w:rsidTr="00B66612">
        <w:trPr>
          <w:trHeight w:val="510"/>
        </w:trPr>
        <w:tc>
          <w:tcPr>
            <w:tcW w:w="4821" w:type="dxa"/>
            <w:shd w:val="clear" w:color="auto" w:fill="B8CCE4"/>
            <w:vAlign w:val="center"/>
          </w:tcPr>
          <w:p w14:paraId="7DFF814C" w14:textId="77777777" w:rsidR="00C13BF8" w:rsidRPr="008C6C9E" w:rsidRDefault="00C13BF8" w:rsidP="00B66612">
            <w:pPr>
              <w:rPr>
                <w:sz w:val="28"/>
                <w:szCs w:val="28"/>
              </w:rPr>
            </w:pPr>
            <w:r>
              <w:rPr>
                <w:sz w:val="28"/>
                <w:szCs w:val="28"/>
              </w:rPr>
              <w:t>7</w:t>
            </w:r>
            <w:r w:rsidRPr="008C6C9E">
              <w:rPr>
                <w:sz w:val="28"/>
                <w:szCs w:val="28"/>
              </w:rPr>
              <w:t>. Date of production/revision of this</w:t>
            </w:r>
          </w:p>
          <w:p w14:paraId="4E102C22" w14:textId="77777777" w:rsidR="00C13BF8" w:rsidRPr="008C6C9E" w:rsidRDefault="00C13BF8" w:rsidP="00B66612">
            <w:pPr>
              <w:rPr>
                <w:sz w:val="28"/>
                <w:szCs w:val="28"/>
              </w:rPr>
            </w:pPr>
            <w:r w:rsidRPr="008C6C9E">
              <w:rPr>
                <w:sz w:val="28"/>
                <w:szCs w:val="28"/>
              </w:rPr>
              <w:t>specification</w:t>
            </w:r>
          </w:p>
        </w:tc>
        <w:tc>
          <w:tcPr>
            <w:tcW w:w="4821" w:type="dxa"/>
            <w:shd w:val="clear" w:color="auto" w:fill="DBE5F1"/>
            <w:vAlign w:val="center"/>
          </w:tcPr>
          <w:p w14:paraId="5D79E100" w14:textId="77777777" w:rsidR="00C13BF8" w:rsidRPr="008C6C9E" w:rsidRDefault="00C13BF8" w:rsidP="00B66612">
            <w:pPr>
              <w:rPr>
                <w:sz w:val="28"/>
                <w:szCs w:val="28"/>
              </w:rPr>
            </w:pPr>
            <w:r>
              <w:rPr>
                <w:sz w:val="28"/>
                <w:szCs w:val="28"/>
              </w:rPr>
              <w:t>2024</w:t>
            </w:r>
          </w:p>
        </w:tc>
      </w:tr>
      <w:tr w:rsidR="00C13BF8" w:rsidRPr="006A54A2" w14:paraId="459106DF" w14:textId="77777777" w:rsidTr="00B66612">
        <w:trPr>
          <w:trHeight w:val="510"/>
        </w:trPr>
        <w:tc>
          <w:tcPr>
            <w:tcW w:w="9642" w:type="dxa"/>
            <w:gridSpan w:val="2"/>
            <w:shd w:val="clear" w:color="auto" w:fill="B8CCE4"/>
            <w:vAlign w:val="center"/>
          </w:tcPr>
          <w:p w14:paraId="1A90F198" w14:textId="77777777" w:rsidR="00C13BF8" w:rsidRPr="008C6C9E" w:rsidRDefault="00C13BF8" w:rsidP="00B66612">
            <w:pPr>
              <w:rPr>
                <w:sz w:val="28"/>
                <w:szCs w:val="28"/>
              </w:rPr>
            </w:pPr>
            <w:r>
              <w:rPr>
                <w:sz w:val="28"/>
                <w:szCs w:val="28"/>
              </w:rPr>
              <w:t>8</w:t>
            </w:r>
            <w:r w:rsidRPr="008C6C9E">
              <w:rPr>
                <w:sz w:val="28"/>
                <w:szCs w:val="28"/>
              </w:rPr>
              <w:t>. Aims of the Course</w:t>
            </w:r>
          </w:p>
        </w:tc>
      </w:tr>
      <w:tr w:rsidR="00C13BF8" w:rsidRPr="006A54A2" w14:paraId="0B73FFDA" w14:textId="77777777" w:rsidTr="00B66612">
        <w:trPr>
          <w:trHeight w:val="510"/>
        </w:trPr>
        <w:tc>
          <w:tcPr>
            <w:tcW w:w="9642" w:type="dxa"/>
            <w:gridSpan w:val="2"/>
            <w:shd w:val="clear" w:color="auto" w:fill="DBE5F1"/>
            <w:vAlign w:val="center"/>
          </w:tcPr>
          <w:p w14:paraId="67C16AC2" w14:textId="77777777" w:rsidR="00C13BF8" w:rsidRPr="004F4760" w:rsidRDefault="00C13BF8" w:rsidP="00792C84">
            <w:pPr>
              <w:pStyle w:val="ListParagraph"/>
              <w:numPr>
                <w:ilvl w:val="0"/>
                <w:numId w:val="18"/>
              </w:numPr>
              <w:spacing w:after="0" w:line="240" w:lineRule="auto"/>
              <w:rPr>
                <w:sz w:val="28"/>
                <w:szCs w:val="28"/>
              </w:rPr>
            </w:pPr>
            <w:r w:rsidRPr="004F4760">
              <w:rPr>
                <w:sz w:val="28"/>
                <w:szCs w:val="28"/>
              </w:rPr>
              <w:t>Estimation is the art of estimating the quantities and construction paragraphs in terms of prices and construction period to the nearest reasonable number, usually before commencing work in order to allocate the expected financial amounts for its implementation.</w:t>
            </w:r>
          </w:p>
          <w:p w14:paraId="022974D7" w14:textId="77777777" w:rsidR="00C13BF8" w:rsidRPr="004F4760" w:rsidRDefault="00C13BF8" w:rsidP="00792C84">
            <w:pPr>
              <w:pStyle w:val="ListParagraph"/>
              <w:numPr>
                <w:ilvl w:val="0"/>
                <w:numId w:val="18"/>
              </w:numPr>
              <w:spacing w:after="0" w:line="240" w:lineRule="auto"/>
              <w:rPr>
                <w:sz w:val="28"/>
                <w:szCs w:val="28"/>
              </w:rPr>
            </w:pPr>
            <w:r w:rsidRPr="004F4760">
              <w:rPr>
                <w:sz w:val="28"/>
                <w:szCs w:val="28"/>
              </w:rPr>
              <w:t xml:space="preserve">Estimation is one of the basic tasks of the practicing engineer, through which estimates are made for the cost of construction works and projects. Therefore, the business owner or the project financier gives special </w:t>
            </w:r>
            <w:r w:rsidRPr="004F4760">
              <w:rPr>
                <w:sz w:val="28"/>
                <w:szCs w:val="28"/>
              </w:rPr>
              <w:lastRenderedPageBreak/>
              <w:t>importance to the accuracy of cost estimates because of their impact on determining the implementation of project decisions and working to provide the necessary amounts for them. For this reason, the estimated cost estimation processes are considered a source for testing the professional integrity of the engineer as well as the scientific competence of the engineer.</w:t>
            </w:r>
          </w:p>
        </w:tc>
      </w:tr>
    </w:tbl>
    <w:p w14:paraId="7C2AF3F5" w14:textId="77777777" w:rsidR="00C13BF8" w:rsidRDefault="00C13BF8" w:rsidP="00C13BF8">
      <w:pPr>
        <w:spacing w:before="3" w:line="160" w:lineRule="exact"/>
        <w:rPr>
          <w:sz w:val="17"/>
          <w:szCs w:val="17"/>
        </w:rPr>
      </w:pPr>
    </w:p>
    <w:p w14:paraId="16DE03D2" w14:textId="77777777" w:rsidR="00C13BF8" w:rsidRDefault="00C13BF8" w:rsidP="00C13BF8">
      <w:pPr>
        <w:spacing w:line="200" w:lineRule="exact"/>
      </w:pPr>
    </w:p>
    <w:p w14:paraId="5E45435D" w14:textId="77777777" w:rsidR="00C13BF8" w:rsidRDefault="00C13BF8" w:rsidP="00C13BF8">
      <w:pPr>
        <w:spacing w:line="200" w:lineRule="exact"/>
      </w:pPr>
    </w:p>
    <w:p w14:paraId="223629D8"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A5097" w14:paraId="1B9F2B0E" w14:textId="77777777" w:rsidTr="00B66612">
        <w:trPr>
          <w:trHeight w:val="510"/>
        </w:trPr>
        <w:tc>
          <w:tcPr>
            <w:tcW w:w="9632" w:type="dxa"/>
            <w:shd w:val="clear" w:color="auto" w:fill="B8CCE4"/>
            <w:vAlign w:val="center"/>
          </w:tcPr>
          <w:p w14:paraId="12EFFBE5" w14:textId="77777777" w:rsidR="00C13BF8" w:rsidRPr="008C6C9E" w:rsidRDefault="00C13BF8" w:rsidP="00B66612">
            <w:pPr>
              <w:rPr>
                <w:sz w:val="28"/>
                <w:szCs w:val="28"/>
              </w:rPr>
            </w:pPr>
            <w:r>
              <w:rPr>
                <w:sz w:val="28"/>
                <w:szCs w:val="28"/>
              </w:rPr>
              <w:t>9</w:t>
            </w:r>
            <w:r w:rsidRPr="008C6C9E">
              <w:rPr>
                <w:sz w:val="28"/>
                <w:szCs w:val="28"/>
              </w:rPr>
              <w:t>· Learning Outcomes, Teaching, Learning and Assessment Method</w:t>
            </w:r>
          </w:p>
        </w:tc>
      </w:tr>
      <w:tr w:rsidR="00C13BF8" w:rsidRPr="008A5097" w14:paraId="09DEB230" w14:textId="77777777" w:rsidTr="00B66612">
        <w:trPr>
          <w:trHeight w:val="567"/>
        </w:trPr>
        <w:tc>
          <w:tcPr>
            <w:tcW w:w="9632" w:type="dxa"/>
            <w:shd w:val="clear" w:color="auto" w:fill="DBE5F1"/>
            <w:vAlign w:val="center"/>
          </w:tcPr>
          <w:p w14:paraId="444367AA" w14:textId="77777777" w:rsidR="00C13BF8" w:rsidRPr="008C6C9E" w:rsidRDefault="00C13BF8" w:rsidP="00B66612">
            <w:pPr>
              <w:ind w:firstLine="306"/>
              <w:rPr>
                <w:sz w:val="28"/>
                <w:szCs w:val="28"/>
              </w:rPr>
            </w:pPr>
            <w:r w:rsidRPr="008C6C9E">
              <w:rPr>
                <w:sz w:val="28"/>
                <w:szCs w:val="28"/>
              </w:rPr>
              <w:t>A- Knowledge and Understanding</w:t>
            </w:r>
          </w:p>
          <w:p w14:paraId="68ECCBB5" w14:textId="77777777" w:rsidR="00C13BF8" w:rsidRPr="00E66F75" w:rsidRDefault="00C13BF8" w:rsidP="00B66612">
            <w:pPr>
              <w:ind w:left="288" w:hanging="288"/>
              <w:rPr>
                <w:sz w:val="28"/>
                <w:szCs w:val="28"/>
              </w:rPr>
            </w:pPr>
            <w:r w:rsidRPr="00E66F75">
              <w:rPr>
                <w:sz w:val="28"/>
                <w:szCs w:val="28"/>
              </w:rPr>
              <w:t xml:space="preserve">A1- </w:t>
            </w:r>
            <w:r w:rsidRPr="00B7391D">
              <w:rPr>
                <w:sz w:val="28"/>
                <w:szCs w:val="28"/>
              </w:rPr>
              <w:t>Clarify the basic concepts in calculating the quantities of construction materials.</w:t>
            </w:r>
          </w:p>
          <w:p w14:paraId="5F4FCE9F" w14:textId="77777777" w:rsidR="00C13BF8" w:rsidRPr="00E66F75" w:rsidRDefault="00C13BF8" w:rsidP="00B66612">
            <w:pPr>
              <w:ind w:left="288" w:hanging="288"/>
              <w:rPr>
                <w:sz w:val="28"/>
                <w:szCs w:val="28"/>
              </w:rPr>
            </w:pPr>
            <w:r w:rsidRPr="00E66F75">
              <w:rPr>
                <w:sz w:val="28"/>
                <w:szCs w:val="28"/>
              </w:rPr>
              <w:t xml:space="preserve">A2- </w:t>
            </w:r>
            <w:r w:rsidRPr="007E256B">
              <w:rPr>
                <w:sz w:val="28"/>
                <w:szCs w:val="28"/>
              </w:rPr>
              <w:t>Acquisition of skills in dealing with problems and issues related to bills of quantities.</w:t>
            </w:r>
          </w:p>
          <w:p w14:paraId="13B68ADF" w14:textId="77777777" w:rsidR="00C13BF8" w:rsidRDefault="00C13BF8" w:rsidP="00B66612">
            <w:pPr>
              <w:ind w:left="288" w:hanging="288"/>
              <w:rPr>
                <w:sz w:val="28"/>
                <w:szCs w:val="28"/>
              </w:rPr>
            </w:pPr>
            <w:r w:rsidRPr="00E66F75">
              <w:rPr>
                <w:sz w:val="28"/>
                <w:szCs w:val="28"/>
              </w:rPr>
              <w:t xml:space="preserve">A3- </w:t>
            </w:r>
            <w:r w:rsidRPr="007E256B">
              <w:rPr>
                <w:sz w:val="28"/>
                <w:szCs w:val="28"/>
              </w:rPr>
              <w:t>Acquisition of basic skills as an introduction to estimating construction buildings.</w:t>
            </w:r>
          </w:p>
          <w:p w14:paraId="5CFA5012" w14:textId="77777777" w:rsidR="00C13BF8" w:rsidRPr="008C6C9E" w:rsidRDefault="00C13BF8" w:rsidP="00B66612">
            <w:pPr>
              <w:ind w:left="288" w:hanging="288"/>
              <w:rPr>
                <w:sz w:val="28"/>
                <w:szCs w:val="28"/>
              </w:rPr>
            </w:pPr>
            <w:r>
              <w:rPr>
                <w:sz w:val="28"/>
                <w:szCs w:val="28"/>
              </w:rPr>
              <w:t>A4 -</w:t>
            </w:r>
            <w:r w:rsidRPr="007E039C">
              <w:rPr>
                <w:sz w:val="28"/>
                <w:szCs w:val="28"/>
              </w:rPr>
              <w:t>Gain a basic understanding of how to accurately estimate various construction materials.</w:t>
            </w:r>
          </w:p>
        </w:tc>
      </w:tr>
      <w:tr w:rsidR="00C13BF8" w:rsidRPr="008A5097" w14:paraId="749A8AAA" w14:textId="77777777" w:rsidTr="00B66612">
        <w:trPr>
          <w:trHeight w:val="567"/>
        </w:trPr>
        <w:tc>
          <w:tcPr>
            <w:tcW w:w="9632" w:type="dxa"/>
            <w:shd w:val="clear" w:color="auto" w:fill="DBE5F1"/>
            <w:vAlign w:val="center"/>
          </w:tcPr>
          <w:p w14:paraId="3F668147" w14:textId="77777777" w:rsidR="00C13BF8" w:rsidRPr="008C6C9E" w:rsidRDefault="00C13BF8" w:rsidP="00B66612">
            <w:pPr>
              <w:ind w:firstLine="306"/>
              <w:rPr>
                <w:sz w:val="28"/>
                <w:szCs w:val="28"/>
              </w:rPr>
            </w:pPr>
            <w:r w:rsidRPr="008C6C9E">
              <w:rPr>
                <w:sz w:val="28"/>
                <w:szCs w:val="28"/>
              </w:rPr>
              <w:t>B. Subject-specific skills</w:t>
            </w:r>
          </w:p>
          <w:p w14:paraId="5A7A5037" w14:textId="77777777" w:rsidR="00C13BF8" w:rsidRDefault="00C13BF8" w:rsidP="00B66612">
            <w:pPr>
              <w:ind w:left="288" w:hanging="288"/>
              <w:rPr>
                <w:sz w:val="28"/>
                <w:szCs w:val="28"/>
                <w:rtl/>
              </w:rPr>
            </w:pPr>
            <w:r w:rsidRPr="00E66F75">
              <w:rPr>
                <w:sz w:val="28"/>
                <w:szCs w:val="28"/>
              </w:rPr>
              <w:t xml:space="preserve">B1 - </w:t>
            </w:r>
            <w:r w:rsidRPr="007E039C">
              <w:rPr>
                <w:sz w:val="28"/>
                <w:szCs w:val="28"/>
              </w:rPr>
              <w:t>The ability to understand the estimation mechanism and engineering specifications.</w:t>
            </w:r>
          </w:p>
          <w:p w14:paraId="21643C80" w14:textId="77777777" w:rsidR="00C13BF8" w:rsidRDefault="00C13BF8" w:rsidP="00B66612">
            <w:pPr>
              <w:ind w:left="288" w:hanging="288"/>
              <w:rPr>
                <w:sz w:val="28"/>
                <w:szCs w:val="28"/>
              </w:rPr>
            </w:pPr>
            <w:r w:rsidRPr="00E66F75">
              <w:rPr>
                <w:sz w:val="28"/>
                <w:szCs w:val="28"/>
              </w:rPr>
              <w:t xml:space="preserve">B2 - </w:t>
            </w:r>
            <w:r w:rsidRPr="00045AD6">
              <w:rPr>
                <w:sz w:val="28"/>
                <w:szCs w:val="28"/>
              </w:rPr>
              <w:t>The ability to think about addressing a particular problem or issue.</w:t>
            </w:r>
          </w:p>
          <w:p w14:paraId="1D71D145" w14:textId="77777777" w:rsidR="00C13BF8" w:rsidRDefault="00C13BF8" w:rsidP="00B66612">
            <w:pPr>
              <w:ind w:left="288" w:hanging="288"/>
              <w:rPr>
                <w:sz w:val="28"/>
                <w:szCs w:val="28"/>
              </w:rPr>
            </w:pPr>
            <w:r w:rsidRPr="00E66F75">
              <w:rPr>
                <w:sz w:val="28"/>
                <w:szCs w:val="28"/>
              </w:rPr>
              <w:t xml:space="preserve">B3 - </w:t>
            </w:r>
            <w:r w:rsidRPr="00045AD6">
              <w:rPr>
                <w:sz w:val="28"/>
                <w:szCs w:val="28"/>
              </w:rPr>
              <w:t>Writing scientific reports.</w:t>
            </w:r>
          </w:p>
          <w:p w14:paraId="32760495" w14:textId="77777777" w:rsidR="00C13BF8" w:rsidRPr="008C6C9E" w:rsidRDefault="00C13BF8" w:rsidP="00B66612">
            <w:pPr>
              <w:ind w:left="288" w:hanging="288"/>
              <w:rPr>
                <w:sz w:val="28"/>
                <w:szCs w:val="28"/>
              </w:rPr>
            </w:pPr>
            <w:r>
              <w:rPr>
                <w:sz w:val="28"/>
                <w:szCs w:val="28"/>
              </w:rPr>
              <w:t xml:space="preserve">B4 - </w:t>
            </w:r>
            <w:r w:rsidRPr="002C3F7D">
              <w:rPr>
                <w:sz w:val="28"/>
                <w:szCs w:val="28"/>
              </w:rPr>
              <w:t>The ability to gain experience in dealing with solving construction problems related to calculating the quantities of construction materials.</w:t>
            </w:r>
          </w:p>
        </w:tc>
      </w:tr>
      <w:tr w:rsidR="00C13BF8" w:rsidRPr="008A5097" w14:paraId="454F2CAC" w14:textId="77777777" w:rsidTr="00B66612">
        <w:trPr>
          <w:trHeight w:val="510"/>
        </w:trPr>
        <w:tc>
          <w:tcPr>
            <w:tcW w:w="9632" w:type="dxa"/>
            <w:shd w:val="clear" w:color="auto" w:fill="B8CCE4"/>
            <w:vAlign w:val="center"/>
          </w:tcPr>
          <w:p w14:paraId="67C680FC" w14:textId="77777777" w:rsidR="00C13BF8" w:rsidRPr="008C6C9E" w:rsidRDefault="00C13BF8" w:rsidP="00B66612">
            <w:pPr>
              <w:ind w:firstLine="589"/>
              <w:rPr>
                <w:sz w:val="28"/>
                <w:szCs w:val="28"/>
              </w:rPr>
            </w:pPr>
            <w:r w:rsidRPr="008C6C9E">
              <w:rPr>
                <w:sz w:val="28"/>
                <w:szCs w:val="28"/>
              </w:rPr>
              <w:t>Teaching and Learning Methods</w:t>
            </w:r>
          </w:p>
        </w:tc>
      </w:tr>
      <w:tr w:rsidR="00C13BF8" w:rsidRPr="008A5097" w14:paraId="7568565E" w14:textId="77777777" w:rsidTr="00B66612">
        <w:trPr>
          <w:trHeight w:val="1304"/>
        </w:trPr>
        <w:tc>
          <w:tcPr>
            <w:tcW w:w="9632" w:type="dxa"/>
            <w:shd w:val="clear" w:color="auto" w:fill="DBE5F1"/>
            <w:vAlign w:val="center"/>
          </w:tcPr>
          <w:p w14:paraId="09719642" w14:textId="77777777" w:rsidR="00C13BF8" w:rsidRPr="00657BF5" w:rsidRDefault="00C13BF8" w:rsidP="00B66612">
            <w:pPr>
              <w:rPr>
                <w:sz w:val="28"/>
                <w:szCs w:val="28"/>
              </w:rPr>
            </w:pPr>
            <w:r w:rsidRPr="00657BF5">
              <w:rPr>
                <w:sz w:val="28"/>
                <w:szCs w:val="28"/>
              </w:rPr>
              <w:t>• Readings, self-learning, panel discussions.</w:t>
            </w:r>
          </w:p>
          <w:p w14:paraId="659E184C" w14:textId="77777777" w:rsidR="00C13BF8" w:rsidRPr="00657BF5" w:rsidRDefault="00C13BF8" w:rsidP="00B66612">
            <w:pPr>
              <w:rPr>
                <w:sz w:val="28"/>
                <w:szCs w:val="28"/>
              </w:rPr>
            </w:pPr>
            <w:r w:rsidRPr="00657BF5">
              <w:rPr>
                <w:sz w:val="28"/>
                <w:szCs w:val="28"/>
              </w:rPr>
              <w:t>• Exercises and activities in the lecture.</w:t>
            </w:r>
          </w:p>
          <w:p w14:paraId="7D170FE5" w14:textId="77777777" w:rsidR="00C13BF8" w:rsidRPr="00657BF5" w:rsidRDefault="00C13BF8" w:rsidP="00B66612">
            <w:pPr>
              <w:rPr>
                <w:sz w:val="28"/>
                <w:szCs w:val="28"/>
              </w:rPr>
            </w:pPr>
            <w:r w:rsidRPr="00657BF5">
              <w:rPr>
                <w:sz w:val="28"/>
                <w:szCs w:val="28"/>
              </w:rPr>
              <w:t>• Homework.</w:t>
            </w:r>
          </w:p>
          <w:p w14:paraId="78C9C0CB" w14:textId="77777777" w:rsidR="00C13BF8" w:rsidRPr="00657BF5" w:rsidRDefault="00C13BF8" w:rsidP="00B66612">
            <w:pPr>
              <w:rPr>
                <w:sz w:val="28"/>
                <w:szCs w:val="28"/>
              </w:rPr>
            </w:pPr>
            <w:r w:rsidRPr="00657BF5">
              <w:rPr>
                <w:sz w:val="28"/>
                <w:szCs w:val="28"/>
              </w:rPr>
              <w:t>• Directing students to some websites to benefit and develop their capabilities.</w:t>
            </w:r>
          </w:p>
          <w:p w14:paraId="6EF62EA5" w14:textId="77777777" w:rsidR="00C13BF8" w:rsidRPr="008C6C9E" w:rsidRDefault="00C13BF8" w:rsidP="00B66612">
            <w:pPr>
              <w:rPr>
                <w:sz w:val="28"/>
                <w:szCs w:val="28"/>
              </w:rPr>
            </w:pPr>
            <w:r w:rsidRPr="00657BF5">
              <w:rPr>
                <w:sz w:val="28"/>
                <w:szCs w:val="28"/>
              </w:rPr>
              <w:t>• Conducting seminars to explain and analyze a specific issue and find solutions to it</w:t>
            </w:r>
          </w:p>
        </w:tc>
      </w:tr>
      <w:tr w:rsidR="00C13BF8" w:rsidRPr="008A5097" w14:paraId="559F807B" w14:textId="77777777" w:rsidTr="00B66612">
        <w:trPr>
          <w:trHeight w:val="510"/>
        </w:trPr>
        <w:tc>
          <w:tcPr>
            <w:tcW w:w="9632" w:type="dxa"/>
            <w:shd w:val="clear" w:color="auto" w:fill="B8CCE4"/>
            <w:vAlign w:val="center"/>
          </w:tcPr>
          <w:p w14:paraId="3EC639AD" w14:textId="77777777" w:rsidR="00C13BF8" w:rsidRPr="008C6C9E" w:rsidRDefault="00C13BF8" w:rsidP="00B66612">
            <w:pPr>
              <w:ind w:firstLine="589"/>
              <w:rPr>
                <w:sz w:val="28"/>
                <w:szCs w:val="28"/>
              </w:rPr>
            </w:pPr>
            <w:r w:rsidRPr="008C6C9E">
              <w:rPr>
                <w:sz w:val="28"/>
                <w:szCs w:val="28"/>
              </w:rPr>
              <w:t>Assessment methods</w:t>
            </w:r>
          </w:p>
        </w:tc>
      </w:tr>
      <w:tr w:rsidR="00C13BF8" w:rsidRPr="008A5097" w14:paraId="1C0770F5" w14:textId="77777777" w:rsidTr="00B66612">
        <w:trPr>
          <w:trHeight w:val="1304"/>
        </w:trPr>
        <w:tc>
          <w:tcPr>
            <w:tcW w:w="9632" w:type="dxa"/>
            <w:shd w:val="clear" w:color="auto" w:fill="DBE5F1"/>
            <w:vAlign w:val="center"/>
          </w:tcPr>
          <w:p w14:paraId="6310D855" w14:textId="77777777" w:rsidR="00C13BF8" w:rsidRPr="00657BF5" w:rsidRDefault="00C13BF8" w:rsidP="00B66612">
            <w:pPr>
              <w:rPr>
                <w:sz w:val="28"/>
                <w:szCs w:val="28"/>
              </w:rPr>
            </w:pPr>
            <w:r w:rsidRPr="00657BF5">
              <w:rPr>
                <w:sz w:val="28"/>
                <w:szCs w:val="28"/>
              </w:rPr>
              <w:t>• Interacting within the lecture.</w:t>
            </w:r>
          </w:p>
          <w:p w14:paraId="18481311" w14:textId="77777777" w:rsidR="00C13BF8" w:rsidRPr="00657BF5" w:rsidRDefault="00C13BF8" w:rsidP="00B66612">
            <w:pPr>
              <w:rPr>
                <w:sz w:val="28"/>
                <w:szCs w:val="28"/>
              </w:rPr>
            </w:pPr>
            <w:r w:rsidRPr="00657BF5">
              <w:rPr>
                <w:sz w:val="28"/>
                <w:szCs w:val="28"/>
              </w:rPr>
              <w:t>• Homework and reports.</w:t>
            </w:r>
          </w:p>
          <w:p w14:paraId="20103304" w14:textId="77777777" w:rsidR="00C13BF8" w:rsidRPr="00657BF5" w:rsidRDefault="00C13BF8" w:rsidP="00B66612">
            <w:pPr>
              <w:rPr>
                <w:sz w:val="28"/>
                <w:szCs w:val="28"/>
              </w:rPr>
            </w:pPr>
            <w:r>
              <w:rPr>
                <w:sz w:val="28"/>
                <w:szCs w:val="28"/>
              </w:rPr>
              <w:t>• Short exams (quizzes</w:t>
            </w:r>
            <w:r w:rsidRPr="00657BF5">
              <w:rPr>
                <w:sz w:val="28"/>
                <w:szCs w:val="28"/>
              </w:rPr>
              <w:t>).</w:t>
            </w:r>
          </w:p>
          <w:p w14:paraId="2881F101" w14:textId="77777777" w:rsidR="00C13BF8" w:rsidRPr="008C6C9E" w:rsidRDefault="00C13BF8" w:rsidP="00B66612">
            <w:pPr>
              <w:rPr>
                <w:sz w:val="28"/>
                <w:szCs w:val="28"/>
              </w:rPr>
            </w:pPr>
            <w:r w:rsidRPr="00657BF5">
              <w:rPr>
                <w:sz w:val="28"/>
                <w:szCs w:val="28"/>
              </w:rPr>
              <w:t>• Semester and final exams.</w:t>
            </w:r>
          </w:p>
        </w:tc>
      </w:tr>
      <w:tr w:rsidR="00C13BF8" w:rsidRPr="008A5097" w14:paraId="5F0C26A9" w14:textId="77777777" w:rsidTr="00B66612">
        <w:trPr>
          <w:trHeight w:val="567"/>
        </w:trPr>
        <w:tc>
          <w:tcPr>
            <w:tcW w:w="9632" w:type="dxa"/>
            <w:shd w:val="clear" w:color="auto" w:fill="DBE5F1"/>
            <w:vAlign w:val="center"/>
          </w:tcPr>
          <w:p w14:paraId="64852651" w14:textId="77777777" w:rsidR="00C13BF8" w:rsidRPr="008C6C9E" w:rsidRDefault="00C13BF8" w:rsidP="00B66612">
            <w:pPr>
              <w:ind w:firstLine="306"/>
              <w:rPr>
                <w:sz w:val="28"/>
                <w:szCs w:val="28"/>
              </w:rPr>
            </w:pPr>
            <w:r w:rsidRPr="008C6C9E">
              <w:rPr>
                <w:sz w:val="28"/>
                <w:szCs w:val="28"/>
              </w:rPr>
              <w:t>C. Thinking Skills</w:t>
            </w:r>
          </w:p>
          <w:p w14:paraId="631BDDEC" w14:textId="77777777" w:rsidR="00C13BF8" w:rsidRPr="00657BF5" w:rsidRDefault="00C13BF8" w:rsidP="00B66612">
            <w:pPr>
              <w:ind w:left="288" w:hanging="288"/>
              <w:rPr>
                <w:sz w:val="28"/>
                <w:szCs w:val="28"/>
              </w:rPr>
            </w:pPr>
            <w:r>
              <w:rPr>
                <w:sz w:val="28"/>
                <w:szCs w:val="28"/>
              </w:rPr>
              <w:t>C</w:t>
            </w:r>
            <w:r w:rsidRPr="00657BF5">
              <w:rPr>
                <w:sz w:val="28"/>
                <w:szCs w:val="28"/>
              </w:rPr>
              <w:t>1- Attention: Arousing the students' attention by implementing one of the applied programs on the display screen in the hall.</w:t>
            </w:r>
          </w:p>
          <w:p w14:paraId="3F1D812C" w14:textId="77777777" w:rsidR="00C13BF8" w:rsidRPr="00657BF5" w:rsidRDefault="00C13BF8" w:rsidP="00B66612">
            <w:pPr>
              <w:ind w:left="288" w:hanging="288"/>
              <w:rPr>
                <w:sz w:val="28"/>
                <w:szCs w:val="28"/>
              </w:rPr>
            </w:pPr>
            <w:r w:rsidRPr="00657BF5">
              <w:rPr>
                <w:sz w:val="28"/>
                <w:szCs w:val="28"/>
              </w:rPr>
              <w:lastRenderedPageBreak/>
              <w:t>C2- Response: Follow up the student's interaction with the material displayed on the screen.</w:t>
            </w:r>
          </w:p>
          <w:p w14:paraId="69F1580A" w14:textId="77777777" w:rsidR="00C13BF8" w:rsidRPr="00657BF5" w:rsidRDefault="00C13BF8" w:rsidP="00B66612">
            <w:pPr>
              <w:ind w:left="288" w:hanging="288"/>
              <w:rPr>
                <w:sz w:val="28"/>
                <w:szCs w:val="28"/>
              </w:rPr>
            </w:pPr>
            <w:r w:rsidRPr="00657BF5">
              <w:rPr>
                <w:sz w:val="28"/>
                <w:szCs w:val="28"/>
              </w:rPr>
              <w:t>C3- Attention: Follow up on the interest of the student who interacted more with the presented material, by increasing this interaction by requesting other programs and applications to display.</w:t>
            </w:r>
          </w:p>
          <w:p w14:paraId="6ACB566A" w14:textId="77777777" w:rsidR="00C13BF8" w:rsidRPr="00657BF5" w:rsidRDefault="00C13BF8" w:rsidP="00B66612">
            <w:pPr>
              <w:ind w:left="288" w:hanging="288"/>
              <w:rPr>
                <w:sz w:val="28"/>
                <w:szCs w:val="28"/>
              </w:rPr>
            </w:pPr>
            <w:r w:rsidRPr="00657BF5">
              <w:rPr>
                <w:sz w:val="28"/>
                <w:szCs w:val="28"/>
              </w:rPr>
              <w:t>C4 - Forming the direction: meaning that the student is sympathetic to the presentation and may have an opinion about the direction of the presented topic and defend it.</w:t>
            </w:r>
          </w:p>
          <w:p w14:paraId="15BF1819" w14:textId="77777777" w:rsidR="00C13BF8" w:rsidRPr="008C6C9E" w:rsidRDefault="00C13BF8" w:rsidP="00B66612">
            <w:pPr>
              <w:ind w:left="288" w:hanging="288"/>
              <w:rPr>
                <w:sz w:val="28"/>
                <w:szCs w:val="28"/>
              </w:rPr>
            </w:pPr>
            <w:r>
              <w:rPr>
                <w:sz w:val="28"/>
                <w:szCs w:val="28"/>
              </w:rPr>
              <w:t>C</w:t>
            </w:r>
            <w:r w:rsidRPr="00657BF5">
              <w:rPr>
                <w:sz w:val="28"/>
                <w:szCs w:val="28"/>
              </w:rPr>
              <w:t xml:space="preserve"> 5- Formation of value behavior: meaning that the student reaches the top of the emotional ladder, so that he has a stable level in the lesson and does not become lazy or fidgety.</w:t>
            </w:r>
          </w:p>
        </w:tc>
      </w:tr>
      <w:tr w:rsidR="00C13BF8" w:rsidRPr="008A5097" w14:paraId="173107D7" w14:textId="77777777" w:rsidTr="00B66612">
        <w:trPr>
          <w:trHeight w:val="510"/>
        </w:trPr>
        <w:tc>
          <w:tcPr>
            <w:tcW w:w="9632" w:type="dxa"/>
            <w:shd w:val="clear" w:color="auto" w:fill="B8CCE4"/>
            <w:vAlign w:val="center"/>
          </w:tcPr>
          <w:p w14:paraId="70340858" w14:textId="77777777" w:rsidR="00C13BF8" w:rsidRPr="008C6C9E" w:rsidRDefault="00C13BF8" w:rsidP="00B66612">
            <w:pPr>
              <w:ind w:firstLine="589"/>
              <w:rPr>
                <w:sz w:val="28"/>
                <w:szCs w:val="28"/>
              </w:rPr>
            </w:pPr>
            <w:r w:rsidRPr="008C6C9E">
              <w:rPr>
                <w:sz w:val="28"/>
                <w:szCs w:val="28"/>
              </w:rPr>
              <w:lastRenderedPageBreak/>
              <w:t>Teaching and Learning Methods</w:t>
            </w:r>
          </w:p>
        </w:tc>
      </w:tr>
      <w:tr w:rsidR="00C13BF8" w:rsidRPr="008A5097" w14:paraId="69F7A861" w14:textId="77777777" w:rsidTr="00B66612">
        <w:trPr>
          <w:trHeight w:val="1361"/>
        </w:trPr>
        <w:tc>
          <w:tcPr>
            <w:tcW w:w="9632" w:type="dxa"/>
            <w:shd w:val="clear" w:color="auto" w:fill="DBE5F1"/>
            <w:vAlign w:val="center"/>
          </w:tcPr>
          <w:p w14:paraId="4F067DEC" w14:textId="77777777" w:rsidR="00C13BF8" w:rsidRPr="00A271A3" w:rsidRDefault="00C13BF8" w:rsidP="00B66612">
            <w:pPr>
              <w:ind w:left="288" w:hanging="288"/>
              <w:rPr>
                <w:sz w:val="28"/>
                <w:szCs w:val="28"/>
                <w:lang w:val="en-GB"/>
              </w:rPr>
            </w:pPr>
            <w:r w:rsidRPr="00A271A3">
              <w:rPr>
                <w:sz w:val="28"/>
                <w:szCs w:val="28"/>
                <w:lang w:val="en-GB"/>
              </w:rPr>
              <w:t>• The usual theoretical presentation method using the writing board and depending on the style (how and why) of the subject and according to the curriculum of the subject.</w:t>
            </w:r>
          </w:p>
          <w:p w14:paraId="4719B720" w14:textId="77777777" w:rsidR="00C13BF8" w:rsidRPr="00A271A3" w:rsidRDefault="00C13BF8" w:rsidP="00B66612">
            <w:pPr>
              <w:ind w:left="288" w:hanging="288"/>
              <w:rPr>
                <w:sz w:val="28"/>
                <w:szCs w:val="28"/>
                <w:lang w:val="en-GB"/>
              </w:rPr>
            </w:pPr>
            <w:r w:rsidRPr="00A271A3">
              <w:rPr>
                <w:sz w:val="28"/>
                <w:szCs w:val="28"/>
                <w:lang w:val="en-GB"/>
              </w:rPr>
              <w:t>• The theoretical presentation method using the (data show) device and depending on the method (how and why) of the subject and according to the subject curriculum.</w:t>
            </w:r>
          </w:p>
          <w:p w14:paraId="40933226" w14:textId="77777777" w:rsidR="00C13BF8" w:rsidRPr="00A271A3" w:rsidRDefault="00C13BF8" w:rsidP="00B66612">
            <w:pPr>
              <w:ind w:left="288" w:hanging="288"/>
              <w:rPr>
                <w:sz w:val="28"/>
                <w:szCs w:val="28"/>
                <w:lang w:val="en-GB"/>
              </w:rPr>
            </w:pPr>
            <w:r w:rsidRPr="00A271A3">
              <w:rPr>
                <w:sz w:val="28"/>
                <w:szCs w:val="28"/>
                <w:lang w:val="en-GB"/>
              </w:rPr>
              <w:t>• The method of laboratory display using special devices for measuring the different properties of the substance under experiment.</w:t>
            </w:r>
          </w:p>
        </w:tc>
      </w:tr>
      <w:tr w:rsidR="00C13BF8" w:rsidRPr="008A5097" w14:paraId="6AD8C5C6" w14:textId="77777777" w:rsidTr="00B66612">
        <w:trPr>
          <w:trHeight w:val="510"/>
        </w:trPr>
        <w:tc>
          <w:tcPr>
            <w:tcW w:w="9632" w:type="dxa"/>
            <w:shd w:val="clear" w:color="auto" w:fill="B8CCE4"/>
            <w:vAlign w:val="center"/>
          </w:tcPr>
          <w:p w14:paraId="5D038381" w14:textId="77777777" w:rsidR="00C13BF8" w:rsidRPr="008C6C9E" w:rsidRDefault="00C13BF8" w:rsidP="00B66612">
            <w:pPr>
              <w:ind w:firstLine="589"/>
              <w:rPr>
                <w:sz w:val="28"/>
                <w:szCs w:val="28"/>
              </w:rPr>
            </w:pPr>
            <w:r w:rsidRPr="008C6C9E">
              <w:rPr>
                <w:sz w:val="28"/>
                <w:szCs w:val="28"/>
              </w:rPr>
              <w:t>Assessment methods</w:t>
            </w:r>
          </w:p>
        </w:tc>
      </w:tr>
      <w:tr w:rsidR="00C13BF8" w:rsidRPr="008A5097" w14:paraId="5945BFC1" w14:textId="77777777" w:rsidTr="00B66612">
        <w:trPr>
          <w:trHeight w:val="1304"/>
        </w:trPr>
        <w:tc>
          <w:tcPr>
            <w:tcW w:w="9632" w:type="dxa"/>
            <w:shd w:val="clear" w:color="auto" w:fill="DBE5F1"/>
            <w:vAlign w:val="center"/>
          </w:tcPr>
          <w:p w14:paraId="19283BF0" w14:textId="77777777" w:rsidR="00C13BF8" w:rsidRPr="00D066AC" w:rsidRDefault="00C13BF8" w:rsidP="00B66612">
            <w:pPr>
              <w:ind w:left="288" w:hanging="288"/>
              <w:rPr>
                <w:sz w:val="28"/>
                <w:szCs w:val="28"/>
              </w:rPr>
            </w:pPr>
            <w:r w:rsidRPr="00D066AC">
              <w:rPr>
                <w:sz w:val="28"/>
                <w:szCs w:val="28"/>
              </w:rPr>
              <w:t>• Direct questions in a manner (how and why) for the subject during the theoretical and practical lecture.</w:t>
            </w:r>
          </w:p>
          <w:p w14:paraId="3790152B" w14:textId="77777777" w:rsidR="00C13BF8" w:rsidRPr="00D066AC" w:rsidRDefault="00C13BF8" w:rsidP="00B66612">
            <w:pPr>
              <w:ind w:left="288" w:hanging="288"/>
              <w:rPr>
                <w:sz w:val="28"/>
                <w:szCs w:val="28"/>
              </w:rPr>
            </w:pPr>
            <w:r w:rsidRPr="00D066AC">
              <w:rPr>
                <w:sz w:val="28"/>
                <w:szCs w:val="28"/>
              </w:rPr>
              <w:t>• Sudden exams during the theoretical and practical lecture.</w:t>
            </w:r>
          </w:p>
          <w:p w14:paraId="2D88E831" w14:textId="77777777" w:rsidR="00C13BF8" w:rsidRPr="00D066AC" w:rsidRDefault="00C13BF8" w:rsidP="00B66612">
            <w:pPr>
              <w:ind w:left="288" w:hanging="288"/>
              <w:rPr>
                <w:sz w:val="28"/>
                <w:szCs w:val="28"/>
              </w:rPr>
            </w:pPr>
            <w:r w:rsidRPr="00D066AC">
              <w:rPr>
                <w:sz w:val="28"/>
                <w:szCs w:val="28"/>
              </w:rPr>
              <w:t>• Quarterly exams for the theoretical and practical side.</w:t>
            </w:r>
          </w:p>
          <w:p w14:paraId="784063E8" w14:textId="77777777" w:rsidR="00C13BF8" w:rsidRPr="008C6C9E" w:rsidRDefault="00C13BF8" w:rsidP="00B66612">
            <w:pPr>
              <w:ind w:left="288" w:hanging="288"/>
              <w:rPr>
                <w:sz w:val="28"/>
                <w:szCs w:val="28"/>
              </w:rPr>
            </w:pPr>
            <w:r w:rsidRPr="00D066AC">
              <w:rPr>
                <w:sz w:val="28"/>
                <w:szCs w:val="28"/>
              </w:rPr>
              <w:t>• Final exams for the theoretical and practical side.</w:t>
            </w:r>
          </w:p>
        </w:tc>
      </w:tr>
      <w:tr w:rsidR="00C13BF8" w:rsidRPr="008A5097" w14:paraId="2B01E029" w14:textId="77777777" w:rsidTr="00B66612">
        <w:trPr>
          <w:trHeight w:val="1304"/>
        </w:trPr>
        <w:tc>
          <w:tcPr>
            <w:tcW w:w="9632" w:type="dxa"/>
            <w:shd w:val="clear" w:color="auto" w:fill="DBE5F1"/>
            <w:vAlign w:val="center"/>
          </w:tcPr>
          <w:p w14:paraId="63DA2E58" w14:textId="77777777" w:rsidR="00C13BF8" w:rsidRPr="008C6C9E" w:rsidRDefault="00C13BF8" w:rsidP="00B66612">
            <w:pPr>
              <w:ind w:firstLine="306"/>
              <w:rPr>
                <w:sz w:val="28"/>
                <w:szCs w:val="28"/>
              </w:rPr>
            </w:pPr>
            <w:r w:rsidRPr="008C6C9E">
              <w:rPr>
                <w:sz w:val="28"/>
                <w:szCs w:val="28"/>
              </w:rPr>
              <w:t>D. General and Transferable Skills (other skills relevant to employability and personal development)</w:t>
            </w:r>
          </w:p>
          <w:p w14:paraId="4430E100" w14:textId="77777777" w:rsidR="00C13BF8" w:rsidRPr="00657BF5" w:rsidRDefault="00C13BF8" w:rsidP="00B66612">
            <w:pPr>
              <w:ind w:left="288" w:hanging="288"/>
              <w:rPr>
                <w:sz w:val="28"/>
                <w:szCs w:val="28"/>
              </w:rPr>
            </w:pPr>
            <w:r w:rsidRPr="00657BF5">
              <w:rPr>
                <w:sz w:val="28"/>
                <w:szCs w:val="28"/>
              </w:rPr>
              <w:t>D1- Develop the student’s ability to perform the duties and deliver them on time</w:t>
            </w:r>
          </w:p>
          <w:p w14:paraId="2234A095" w14:textId="77777777" w:rsidR="00C13BF8" w:rsidRPr="00657BF5" w:rsidRDefault="00C13BF8" w:rsidP="00B66612">
            <w:pPr>
              <w:ind w:left="288" w:hanging="288"/>
              <w:rPr>
                <w:sz w:val="28"/>
                <w:szCs w:val="28"/>
              </w:rPr>
            </w:pPr>
            <w:r w:rsidRPr="00657BF5">
              <w:rPr>
                <w:sz w:val="28"/>
                <w:szCs w:val="28"/>
              </w:rPr>
              <w:t>D2 - Logical and programmatic thinking to find programmatic solutions to various problems</w:t>
            </w:r>
          </w:p>
          <w:p w14:paraId="580136F7" w14:textId="77777777" w:rsidR="00C13BF8" w:rsidRPr="00657BF5" w:rsidRDefault="00C13BF8" w:rsidP="00B66612">
            <w:pPr>
              <w:ind w:left="288" w:hanging="288"/>
              <w:rPr>
                <w:sz w:val="28"/>
                <w:szCs w:val="28"/>
              </w:rPr>
            </w:pPr>
            <w:r w:rsidRPr="00657BF5">
              <w:rPr>
                <w:sz w:val="28"/>
                <w:szCs w:val="28"/>
              </w:rPr>
              <w:t>D3 - developing the student's ability to dialogue and debate</w:t>
            </w:r>
          </w:p>
          <w:p w14:paraId="41A67C78" w14:textId="77777777" w:rsidR="00C13BF8" w:rsidRPr="008C6C9E" w:rsidRDefault="00C13BF8" w:rsidP="00B66612">
            <w:pPr>
              <w:ind w:left="288" w:hanging="288"/>
              <w:rPr>
                <w:sz w:val="28"/>
                <w:szCs w:val="28"/>
              </w:rPr>
            </w:pPr>
            <w:r w:rsidRPr="00657BF5">
              <w:rPr>
                <w:sz w:val="28"/>
                <w:szCs w:val="28"/>
              </w:rPr>
              <w:t>D4 - Develop the student's ability to deal with modern technology, especially the Internet</w:t>
            </w:r>
          </w:p>
        </w:tc>
      </w:tr>
    </w:tbl>
    <w:p w14:paraId="02015333"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41"/>
        <w:gridCol w:w="942"/>
        <w:gridCol w:w="942"/>
        <w:gridCol w:w="2269"/>
        <w:gridCol w:w="2269"/>
        <w:gridCol w:w="2269"/>
      </w:tblGrid>
      <w:tr w:rsidR="00C13BF8" w:rsidRPr="00824398" w14:paraId="6FC10752" w14:textId="77777777" w:rsidTr="00B66612">
        <w:trPr>
          <w:trHeight w:val="567"/>
        </w:trPr>
        <w:tc>
          <w:tcPr>
            <w:tcW w:w="9632" w:type="dxa"/>
            <w:gridSpan w:val="6"/>
            <w:shd w:val="clear" w:color="auto" w:fill="B8CCE4"/>
            <w:vAlign w:val="center"/>
          </w:tcPr>
          <w:p w14:paraId="07E177E3" w14:textId="77777777" w:rsidR="00C13BF8" w:rsidRPr="008C6C9E" w:rsidRDefault="00C13BF8" w:rsidP="00B66612">
            <w:pPr>
              <w:rPr>
                <w:sz w:val="28"/>
                <w:szCs w:val="28"/>
              </w:rPr>
            </w:pPr>
            <w:r w:rsidRPr="008C6C9E">
              <w:rPr>
                <w:sz w:val="28"/>
                <w:szCs w:val="28"/>
              </w:rPr>
              <w:t>1</w:t>
            </w:r>
            <w:r>
              <w:rPr>
                <w:sz w:val="28"/>
                <w:szCs w:val="28"/>
              </w:rPr>
              <w:t>0</w:t>
            </w:r>
            <w:r w:rsidRPr="008C6C9E">
              <w:rPr>
                <w:sz w:val="28"/>
                <w:szCs w:val="28"/>
              </w:rPr>
              <w:t>. Course Structure</w:t>
            </w:r>
          </w:p>
        </w:tc>
      </w:tr>
      <w:tr w:rsidR="00C13BF8" w:rsidRPr="00824398" w14:paraId="3121C831" w14:textId="77777777" w:rsidTr="00B66612">
        <w:trPr>
          <w:trHeight w:val="340"/>
        </w:trPr>
        <w:tc>
          <w:tcPr>
            <w:tcW w:w="941" w:type="dxa"/>
            <w:shd w:val="clear" w:color="auto" w:fill="B8CCE4"/>
            <w:vAlign w:val="center"/>
          </w:tcPr>
          <w:p w14:paraId="5B42CD0A" w14:textId="77777777" w:rsidR="00C13BF8" w:rsidRPr="008C6C9E" w:rsidRDefault="00C13BF8" w:rsidP="00B66612">
            <w:pPr>
              <w:jc w:val="center"/>
              <w:rPr>
                <w:sz w:val="28"/>
                <w:szCs w:val="28"/>
              </w:rPr>
            </w:pPr>
            <w:r w:rsidRPr="008C6C9E">
              <w:rPr>
                <w:sz w:val="28"/>
                <w:szCs w:val="28"/>
              </w:rPr>
              <w:t>Week</w:t>
            </w:r>
          </w:p>
        </w:tc>
        <w:tc>
          <w:tcPr>
            <w:tcW w:w="942" w:type="dxa"/>
            <w:shd w:val="clear" w:color="auto" w:fill="B8CCE4"/>
            <w:vAlign w:val="center"/>
          </w:tcPr>
          <w:p w14:paraId="2CC0D7B8" w14:textId="77777777" w:rsidR="00C13BF8" w:rsidRPr="008C6C9E" w:rsidRDefault="00C13BF8" w:rsidP="00B66612">
            <w:pPr>
              <w:jc w:val="center"/>
              <w:rPr>
                <w:sz w:val="28"/>
                <w:szCs w:val="28"/>
              </w:rPr>
            </w:pPr>
            <w:r w:rsidRPr="008C6C9E">
              <w:rPr>
                <w:sz w:val="28"/>
                <w:szCs w:val="28"/>
              </w:rPr>
              <w:t>Hours</w:t>
            </w:r>
          </w:p>
        </w:tc>
        <w:tc>
          <w:tcPr>
            <w:tcW w:w="942" w:type="dxa"/>
            <w:shd w:val="clear" w:color="auto" w:fill="B8CCE4"/>
            <w:vAlign w:val="center"/>
          </w:tcPr>
          <w:p w14:paraId="7D207493" w14:textId="77777777" w:rsidR="00C13BF8" w:rsidRPr="008C6C9E" w:rsidRDefault="00C13BF8" w:rsidP="00B66612">
            <w:pPr>
              <w:jc w:val="center"/>
              <w:rPr>
                <w:sz w:val="28"/>
                <w:szCs w:val="28"/>
              </w:rPr>
            </w:pPr>
            <w:r w:rsidRPr="008C6C9E">
              <w:rPr>
                <w:sz w:val="28"/>
                <w:szCs w:val="28"/>
              </w:rPr>
              <w:t>ILOs</w:t>
            </w:r>
          </w:p>
        </w:tc>
        <w:tc>
          <w:tcPr>
            <w:tcW w:w="2269" w:type="dxa"/>
            <w:shd w:val="clear" w:color="auto" w:fill="B8CCE4"/>
            <w:vAlign w:val="center"/>
          </w:tcPr>
          <w:p w14:paraId="61251739" w14:textId="77777777" w:rsidR="00C13BF8" w:rsidRPr="008C6C9E" w:rsidRDefault="00C13BF8" w:rsidP="00B66612">
            <w:pPr>
              <w:jc w:val="center"/>
              <w:rPr>
                <w:sz w:val="28"/>
                <w:szCs w:val="28"/>
              </w:rPr>
            </w:pPr>
            <w:r w:rsidRPr="008C6C9E">
              <w:rPr>
                <w:sz w:val="28"/>
                <w:szCs w:val="28"/>
              </w:rPr>
              <w:t>Unit/Module or Topic Title</w:t>
            </w:r>
          </w:p>
        </w:tc>
        <w:tc>
          <w:tcPr>
            <w:tcW w:w="2269" w:type="dxa"/>
            <w:shd w:val="clear" w:color="auto" w:fill="B8CCE4"/>
            <w:vAlign w:val="center"/>
          </w:tcPr>
          <w:p w14:paraId="66F8CE3B" w14:textId="77777777" w:rsidR="00C13BF8" w:rsidRPr="008C6C9E" w:rsidRDefault="00C13BF8" w:rsidP="00B66612">
            <w:pPr>
              <w:jc w:val="center"/>
              <w:rPr>
                <w:sz w:val="28"/>
                <w:szCs w:val="28"/>
              </w:rPr>
            </w:pPr>
            <w:r w:rsidRPr="008C6C9E">
              <w:rPr>
                <w:sz w:val="28"/>
                <w:szCs w:val="28"/>
              </w:rPr>
              <w:t>Teaching</w:t>
            </w:r>
          </w:p>
          <w:p w14:paraId="720C962E" w14:textId="77777777" w:rsidR="00C13BF8" w:rsidRPr="008C6C9E" w:rsidRDefault="00C13BF8" w:rsidP="00B66612">
            <w:pPr>
              <w:jc w:val="center"/>
              <w:rPr>
                <w:sz w:val="28"/>
                <w:szCs w:val="28"/>
              </w:rPr>
            </w:pPr>
            <w:r w:rsidRPr="008C6C9E">
              <w:rPr>
                <w:sz w:val="28"/>
                <w:szCs w:val="28"/>
              </w:rPr>
              <w:t>Method</w:t>
            </w:r>
          </w:p>
        </w:tc>
        <w:tc>
          <w:tcPr>
            <w:tcW w:w="2269" w:type="dxa"/>
            <w:shd w:val="clear" w:color="auto" w:fill="B8CCE4"/>
            <w:vAlign w:val="center"/>
          </w:tcPr>
          <w:p w14:paraId="67EA605D" w14:textId="77777777" w:rsidR="00C13BF8" w:rsidRPr="008C6C9E" w:rsidRDefault="00C13BF8" w:rsidP="00B66612">
            <w:pPr>
              <w:jc w:val="center"/>
              <w:rPr>
                <w:sz w:val="28"/>
                <w:szCs w:val="28"/>
              </w:rPr>
            </w:pPr>
            <w:r w:rsidRPr="008C6C9E">
              <w:rPr>
                <w:sz w:val="28"/>
                <w:szCs w:val="28"/>
              </w:rPr>
              <w:t>Assessment</w:t>
            </w:r>
          </w:p>
          <w:p w14:paraId="257FC127" w14:textId="77777777" w:rsidR="00C13BF8" w:rsidRPr="008C6C9E" w:rsidRDefault="00C13BF8" w:rsidP="00B66612">
            <w:pPr>
              <w:jc w:val="center"/>
              <w:rPr>
                <w:sz w:val="28"/>
                <w:szCs w:val="28"/>
              </w:rPr>
            </w:pPr>
            <w:r w:rsidRPr="008C6C9E">
              <w:rPr>
                <w:sz w:val="28"/>
                <w:szCs w:val="28"/>
              </w:rPr>
              <w:t>Method</w:t>
            </w:r>
          </w:p>
        </w:tc>
      </w:tr>
      <w:tr w:rsidR="00C13BF8" w:rsidRPr="00824398" w14:paraId="0246FD50" w14:textId="77777777" w:rsidTr="00B66612">
        <w:trPr>
          <w:trHeight w:val="397"/>
        </w:trPr>
        <w:tc>
          <w:tcPr>
            <w:tcW w:w="941" w:type="dxa"/>
            <w:shd w:val="clear" w:color="auto" w:fill="DBE5F1"/>
            <w:vAlign w:val="center"/>
          </w:tcPr>
          <w:p w14:paraId="7809BD2A" w14:textId="77777777" w:rsidR="00C13BF8" w:rsidRPr="00A9476B" w:rsidRDefault="00C13BF8" w:rsidP="00B66612">
            <w:pPr>
              <w:jc w:val="center"/>
              <w:rPr>
                <w:sz w:val="24"/>
                <w:szCs w:val="24"/>
              </w:rPr>
            </w:pPr>
            <w:r w:rsidRPr="00A9476B">
              <w:rPr>
                <w:rFonts w:hint="cs"/>
                <w:sz w:val="24"/>
                <w:szCs w:val="24"/>
                <w:rtl/>
              </w:rPr>
              <w:t>1</w:t>
            </w:r>
          </w:p>
        </w:tc>
        <w:tc>
          <w:tcPr>
            <w:tcW w:w="942" w:type="dxa"/>
            <w:shd w:val="clear" w:color="auto" w:fill="B8CCE4"/>
            <w:vAlign w:val="center"/>
          </w:tcPr>
          <w:p w14:paraId="28AAEB65" w14:textId="77777777" w:rsidR="00C13BF8" w:rsidRPr="00A9476B" w:rsidRDefault="00C13BF8" w:rsidP="00B66612">
            <w:pPr>
              <w:jc w:val="center"/>
              <w:rPr>
                <w:sz w:val="24"/>
                <w:szCs w:val="24"/>
              </w:rPr>
            </w:pPr>
            <w:r w:rsidRPr="00A9476B">
              <w:rPr>
                <w:sz w:val="24"/>
                <w:szCs w:val="24"/>
              </w:rPr>
              <w:t>3</w:t>
            </w:r>
          </w:p>
        </w:tc>
        <w:tc>
          <w:tcPr>
            <w:tcW w:w="942" w:type="dxa"/>
            <w:shd w:val="clear" w:color="auto" w:fill="DBE5F1"/>
            <w:vAlign w:val="center"/>
          </w:tcPr>
          <w:p w14:paraId="40155456" w14:textId="77777777" w:rsidR="00C13BF8" w:rsidRPr="00A9476B" w:rsidRDefault="00C13BF8" w:rsidP="00B66612">
            <w:pPr>
              <w:jc w:val="center"/>
              <w:rPr>
                <w:sz w:val="24"/>
                <w:szCs w:val="24"/>
              </w:rPr>
            </w:pPr>
          </w:p>
        </w:tc>
        <w:tc>
          <w:tcPr>
            <w:tcW w:w="2269" w:type="dxa"/>
            <w:shd w:val="clear" w:color="auto" w:fill="B8CCE4"/>
          </w:tcPr>
          <w:p w14:paraId="0D514E7F" w14:textId="77777777" w:rsidR="00C13BF8" w:rsidRPr="00A9476B" w:rsidRDefault="00C13BF8" w:rsidP="00B66612">
            <w:pPr>
              <w:pStyle w:val="Default"/>
            </w:pPr>
            <w:r w:rsidRPr="00A9476B">
              <w:t>Guessing (introduction)</w:t>
            </w:r>
          </w:p>
        </w:tc>
        <w:tc>
          <w:tcPr>
            <w:tcW w:w="2269" w:type="dxa"/>
            <w:shd w:val="clear" w:color="auto" w:fill="DBE5F1"/>
          </w:tcPr>
          <w:p w14:paraId="033D1D28" w14:textId="77777777" w:rsidR="00C13BF8" w:rsidRPr="00A9476B" w:rsidRDefault="00C13BF8" w:rsidP="00B66612">
            <w:pPr>
              <w:rPr>
                <w:sz w:val="24"/>
                <w:szCs w:val="24"/>
              </w:rPr>
            </w:pPr>
            <w:r w:rsidRPr="00A9476B">
              <w:rPr>
                <w:sz w:val="24"/>
                <w:szCs w:val="24"/>
              </w:rPr>
              <w:t>theory</w:t>
            </w:r>
          </w:p>
        </w:tc>
        <w:tc>
          <w:tcPr>
            <w:tcW w:w="2269" w:type="dxa"/>
            <w:shd w:val="clear" w:color="auto" w:fill="B8CCE4"/>
          </w:tcPr>
          <w:p w14:paraId="5A9431CA" w14:textId="77777777" w:rsidR="00C13BF8" w:rsidRPr="00A9476B" w:rsidRDefault="00C13BF8" w:rsidP="00B66612">
            <w:pPr>
              <w:rPr>
                <w:sz w:val="24"/>
                <w:szCs w:val="24"/>
              </w:rPr>
            </w:pPr>
            <w:r w:rsidRPr="00A9476B">
              <w:rPr>
                <w:sz w:val="24"/>
                <w:szCs w:val="24"/>
              </w:rPr>
              <w:t>Questions and discussion</w:t>
            </w:r>
          </w:p>
        </w:tc>
      </w:tr>
      <w:tr w:rsidR="00C13BF8" w:rsidRPr="00824398" w14:paraId="1782B49F" w14:textId="77777777" w:rsidTr="00B66612">
        <w:trPr>
          <w:trHeight w:val="397"/>
        </w:trPr>
        <w:tc>
          <w:tcPr>
            <w:tcW w:w="941" w:type="dxa"/>
            <w:shd w:val="clear" w:color="auto" w:fill="B8CCE4"/>
            <w:vAlign w:val="center"/>
          </w:tcPr>
          <w:p w14:paraId="787091E4" w14:textId="77777777" w:rsidR="00C13BF8" w:rsidRPr="00A9476B" w:rsidRDefault="00C13BF8" w:rsidP="00B66612">
            <w:pPr>
              <w:jc w:val="center"/>
              <w:rPr>
                <w:sz w:val="24"/>
                <w:szCs w:val="24"/>
              </w:rPr>
            </w:pPr>
            <w:r w:rsidRPr="00A9476B">
              <w:rPr>
                <w:rFonts w:hint="cs"/>
                <w:sz w:val="24"/>
                <w:szCs w:val="24"/>
                <w:rtl/>
              </w:rPr>
              <w:t>2</w:t>
            </w:r>
          </w:p>
        </w:tc>
        <w:tc>
          <w:tcPr>
            <w:tcW w:w="942" w:type="dxa"/>
            <w:shd w:val="clear" w:color="auto" w:fill="DBE5F1"/>
            <w:vAlign w:val="center"/>
          </w:tcPr>
          <w:p w14:paraId="1199E200" w14:textId="77777777" w:rsidR="00C13BF8" w:rsidRPr="00A9476B" w:rsidRDefault="00C13BF8" w:rsidP="00B66612">
            <w:pPr>
              <w:jc w:val="center"/>
              <w:rPr>
                <w:sz w:val="24"/>
                <w:szCs w:val="24"/>
              </w:rPr>
            </w:pPr>
            <w:r w:rsidRPr="00A9476B">
              <w:rPr>
                <w:sz w:val="24"/>
                <w:szCs w:val="24"/>
              </w:rPr>
              <w:t>3</w:t>
            </w:r>
          </w:p>
        </w:tc>
        <w:tc>
          <w:tcPr>
            <w:tcW w:w="942" w:type="dxa"/>
            <w:shd w:val="clear" w:color="auto" w:fill="B8CCE4"/>
            <w:vAlign w:val="center"/>
          </w:tcPr>
          <w:p w14:paraId="577FE274" w14:textId="77777777" w:rsidR="00C13BF8" w:rsidRPr="00A9476B" w:rsidRDefault="00C13BF8" w:rsidP="00B66612">
            <w:pPr>
              <w:jc w:val="center"/>
              <w:rPr>
                <w:sz w:val="24"/>
                <w:szCs w:val="24"/>
              </w:rPr>
            </w:pPr>
          </w:p>
        </w:tc>
        <w:tc>
          <w:tcPr>
            <w:tcW w:w="2269" w:type="dxa"/>
            <w:shd w:val="clear" w:color="auto" w:fill="DBE5F1"/>
          </w:tcPr>
          <w:p w14:paraId="601F6EC7" w14:textId="77777777" w:rsidR="00C13BF8" w:rsidRPr="00A9476B" w:rsidRDefault="00C13BF8" w:rsidP="00B66612">
            <w:pPr>
              <w:pStyle w:val="Default"/>
            </w:pPr>
            <w:r w:rsidRPr="00A9476B">
              <w:t>Construction cost estimation</w:t>
            </w:r>
          </w:p>
        </w:tc>
        <w:tc>
          <w:tcPr>
            <w:tcW w:w="2269" w:type="dxa"/>
            <w:shd w:val="clear" w:color="auto" w:fill="B8CCE4"/>
          </w:tcPr>
          <w:p w14:paraId="30E9C50D" w14:textId="77777777" w:rsidR="00C13BF8" w:rsidRPr="00A9476B" w:rsidRDefault="00C13BF8" w:rsidP="00B66612">
            <w:pPr>
              <w:rPr>
                <w:sz w:val="24"/>
                <w:szCs w:val="24"/>
              </w:rPr>
            </w:pPr>
            <w:r w:rsidRPr="00A9476B">
              <w:rPr>
                <w:sz w:val="24"/>
                <w:szCs w:val="24"/>
              </w:rPr>
              <w:t>theory and tutorial</w:t>
            </w:r>
          </w:p>
        </w:tc>
        <w:tc>
          <w:tcPr>
            <w:tcW w:w="2269" w:type="dxa"/>
            <w:shd w:val="clear" w:color="auto" w:fill="DBE5F1"/>
          </w:tcPr>
          <w:p w14:paraId="133947C3" w14:textId="77777777" w:rsidR="00C13BF8" w:rsidRPr="00A9476B" w:rsidRDefault="00C13BF8" w:rsidP="00B66612">
            <w:pPr>
              <w:rPr>
                <w:sz w:val="24"/>
                <w:szCs w:val="24"/>
              </w:rPr>
            </w:pPr>
            <w:r w:rsidRPr="00A9476B">
              <w:rPr>
                <w:sz w:val="24"/>
                <w:szCs w:val="24"/>
              </w:rPr>
              <w:t>Questions and discussion and quiz</w:t>
            </w:r>
          </w:p>
        </w:tc>
      </w:tr>
      <w:tr w:rsidR="00C13BF8" w:rsidRPr="00824398" w14:paraId="3186E4D2" w14:textId="77777777" w:rsidTr="00B66612">
        <w:trPr>
          <w:trHeight w:val="397"/>
        </w:trPr>
        <w:tc>
          <w:tcPr>
            <w:tcW w:w="941" w:type="dxa"/>
            <w:shd w:val="clear" w:color="auto" w:fill="DBE5F1"/>
            <w:vAlign w:val="center"/>
          </w:tcPr>
          <w:p w14:paraId="0C57F4C2" w14:textId="77777777" w:rsidR="00C13BF8" w:rsidRPr="00A9476B" w:rsidRDefault="00C13BF8" w:rsidP="00B66612">
            <w:pPr>
              <w:jc w:val="center"/>
              <w:rPr>
                <w:sz w:val="24"/>
                <w:szCs w:val="24"/>
              </w:rPr>
            </w:pPr>
            <w:r w:rsidRPr="00A9476B">
              <w:rPr>
                <w:rFonts w:hint="cs"/>
                <w:sz w:val="24"/>
                <w:szCs w:val="24"/>
                <w:rtl/>
              </w:rPr>
              <w:lastRenderedPageBreak/>
              <w:t>3</w:t>
            </w:r>
          </w:p>
        </w:tc>
        <w:tc>
          <w:tcPr>
            <w:tcW w:w="942" w:type="dxa"/>
            <w:shd w:val="clear" w:color="auto" w:fill="B8CCE4"/>
            <w:vAlign w:val="center"/>
          </w:tcPr>
          <w:p w14:paraId="25556469" w14:textId="77777777" w:rsidR="00C13BF8" w:rsidRPr="00A9476B" w:rsidRDefault="00C13BF8" w:rsidP="00B66612">
            <w:pPr>
              <w:jc w:val="center"/>
              <w:rPr>
                <w:sz w:val="24"/>
                <w:szCs w:val="24"/>
              </w:rPr>
            </w:pPr>
            <w:r w:rsidRPr="00A9476B">
              <w:rPr>
                <w:sz w:val="24"/>
                <w:szCs w:val="24"/>
              </w:rPr>
              <w:t>3</w:t>
            </w:r>
          </w:p>
        </w:tc>
        <w:tc>
          <w:tcPr>
            <w:tcW w:w="942" w:type="dxa"/>
            <w:shd w:val="clear" w:color="auto" w:fill="DBE5F1"/>
            <w:vAlign w:val="center"/>
          </w:tcPr>
          <w:p w14:paraId="57F9D0E2" w14:textId="77777777" w:rsidR="00C13BF8" w:rsidRPr="00A9476B" w:rsidRDefault="00C13BF8" w:rsidP="00B66612">
            <w:pPr>
              <w:jc w:val="center"/>
              <w:rPr>
                <w:sz w:val="24"/>
                <w:szCs w:val="24"/>
              </w:rPr>
            </w:pPr>
          </w:p>
        </w:tc>
        <w:tc>
          <w:tcPr>
            <w:tcW w:w="2269" w:type="dxa"/>
            <w:shd w:val="clear" w:color="auto" w:fill="B8CCE4"/>
          </w:tcPr>
          <w:p w14:paraId="25CF458B" w14:textId="77777777" w:rsidR="00C13BF8" w:rsidRPr="00A9476B" w:rsidRDefault="00C13BF8" w:rsidP="00B66612">
            <w:pPr>
              <w:pStyle w:val="Default"/>
            </w:pPr>
            <w:r w:rsidRPr="00A9476B">
              <w:t>Detailed estimation</w:t>
            </w:r>
          </w:p>
        </w:tc>
        <w:tc>
          <w:tcPr>
            <w:tcW w:w="2269" w:type="dxa"/>
            <w:shd w:val="clear" w:color="auto" w:fill="DBE5F1"/>
          </w:tcPr>
          <w:p w14:paraId="1BABBE5D" w14:textId="77777777" w:rsidR="00C13BF8" w:rsidRPr="00A9476B" w:rsidRDefault="00C13BF8" w:rsidP="00B66612">
            <w:pPr>
              <w:rPr>
                <w:sz w:val="24"/>
                <w:szCs w:val="24"/>
              </w:rPr>
            </w:pPr>
            <w:r w:rsidRPr="00A9476B">
              <w:rPr>
                <w:sz w:val="24"/>
                <w:szCs w:val="24"/>
              </w:rPr>
              <w:t>theory</w:t>
            </w:r>
          </w:p>
        </w:tc>
        <w:tc>
          <w:tcPr>
            <w:tcW w:w="2269" w:type="dxa"/>
            <w:shd w:val="clear" w:color="auto" w:fill="B8CCE4"/>
          </w:tcPr>
          <w:p w14:paraId="26B2B999" w14:textId="77777777" w:rsidR="00C13BF8" w:rsidRPr="00A9476B" w:rsidRDefault="00C13BF8" w:rsidP="00B66612">
            <w:pPr>
              <w:rPr>
                <w:sz w:val="24"/>
                <w:szCs w:val="24"/>
              </w:rPr>
            </w:pPr>
            <w:r w:rsidRPr="00A9476B">
              <w:rPr>
                <w:sz w:val="24"/>
                <w:szCs w:val="24"/>
              </w:rPr>
              <w:t>Questions and discussion</w:t>
            </w:r>
          </w:p>
        </w:tc>
      </w:tr>
      <w:tr w:rsidR="00C13BF8" w:rsidRPr="00824398" w14:paraId="379E6F7D" w14:textId="77777777" w:rsidTr="00B66612">
        <w:trPr>
          <w:trHeight w:val="397"/>
        </w:trPr>
        <w:tc>
          <w:tcPr>
            <w:tcW w:w="941" w:type="dxa"/>
            <w:shd w:val="clear" w:color="auto" w:fill="B8CCE4"/>
            <w:vAlign w:val="center"/>
          </w:tcPr>
          <w:p w14:paraId="1F0515A5" w14:textId="77777777" w:rsidR="00C13BF8" w:rsidRPr="00A9476B" w:rsidRDefault="00C13BF8" w:rsidP="00B66612">
            <w:pPr>
              <w:jc w:val="center"/>
              <w:rPr>
                <w:sz w:val="24"/>
                <w:szCs w:val="24"/>
              </w:rPr>
            </w:pPr>
            <w:r w:rsidRPr="00A9476B">
              <w:rPr>
                <w:rFonts w:hint="cs"/>
                <w:sz w:val="24"/>
                <w:szCs w:val="24"/>
                <w:rtl/>
              </w:rPr>
              <w:t>4</w:t>
            </w:r>
          </w:p>
        </w:tc>
        <w:tc>
          <w:tcPr>
            <w:tcW w:w="942" w:type="dxa"/>
            <w:shd w:val="clear" w:color="auto" w:fill="DBE5F1"/>
            <w:vAlign w:val="center"/>
          </w:tcPr>
          <w:p w14:paraId="211C2E1D" w14:textId="77777777" w:rsidR="00C13BF8" w:rsidRPr="00A9476B" w:rsidRDefault="00C13BF8" w:rsidP="00B66612">
            <w:pPr>
              <w:jc w:val="center"/>
              <w:rPr>
                <w:sz w:val="24"/>
                <w:szCs w:val="24"/>
              </w:rPr>
            </w:pPr>
            <w:r w:rsidRPr="00A9476B">
              <w:rPr>
                <w:sz w:val="24"/>
                <w:szCs w:val="24"/>
              </w:rPr>
              <w:t>3</w:t>
            </w:r>
          </w:p>
        </w:tc>
        <w:tc>
          <w:tcPr>
            <w:tcW w:w="942" w:type="dxa"/>
            <w:shd w:val="clear" w:color="auto" w:fill="B8CCE4"/>
            <w:vAlign w:val="center"/>
          </w:tcPr>
          <w:p w14:paraId="5121D9D6" w14:textId="77777777" w:rsidR="00C13BF8" w:rsidRPr="00A9476B" w:rsidRDefault="00C13BF8" w:rsidP="00B66612">
            <w:pPr>
              <w:jc w:val="center"/>
              <w:rPr>
                <w:sz w:val="24"/>
                <w:szCs w:val="24"/>
              </w:rPr>
            </w:pPr>
          </w:p>
        </w:tc>
        <w:tc>
          <w:tcPr>
            <w:tcW w:w="2269" w:type="dxa"/>
            <w:shd w:val="clear" w:color="auto" w:fill="DBE5F1"/>
          </w:tcPr>
          <w:p w14:paraId="1AAED5A3" w14:textId="77777777" w:rsidR="00C13BF8" w:rsidRPr="000A2D49" w:rsidRDefault="00C13BF8" w:rsidP="00B66612">
            <w:pPr>
              <w:jc w:val="center"/>
              <w:rPr>
                <w:sz w:val="24"/>
                <w:szCs w:val="24"/>
              </w:rPr>
            </w:pPr>
            <w:r w:rsidRPr="000A2D49">
              <w:rPr>
                <w:sz w:val="24"/>
                <w:szCs w:val="24"/>
              </w:rPr>
              <w:t>Materials in the unit of measure for construction work</w:t>
            </w:r>
          </w:p>
        </w:tc>
        <w:tc>
          <w:tcPr>
            <w:tcW w:w="2269" w:type="dxa"/>
            <w:shd w:val="clear" w:color="auto" w:fill="B8CCE4"/>
          </w:tcPr>
          <w:p w14:paraId="4046A176" w14:textId="77777777" w:rsidR="00C13BF8" w:rsidRPr="00A9476B" w:rsidRDefault="00C13BF8" w:rsidP="00B66612">
            <w:pPr>
              <w:rPr>
                <w:sz w:val="24"/>
                <w:szCs w:val="24"/>
              </w:rPr>
            </w:pPr>
            <w:r w:rsidRPr="00A9476B">
              <w:rPr>
                <w:sz w:val="24"/>
                <w:szCs w:val="24"/>
              </w:rPr>
              <w:t>theory and tutorial</w:t>
            </w:r>
          </w:p>
        </w:tc>
        <w:tc>
          <w:tcPr>
            <w:tcW w:w="2269" w:type="dxa"/>
            <w:shd w:val="clear" w:color="auto" w:fill="DBE5F1"/>
          </w:tcPr>
          <w:p w14:paraId="70ACFE23" w14:textId="77777777" w:rsidR="00C13BF8" w:rsidRPr="00A9476B" w:rsidRDefault="00C13BF8" w:rsidP="00B66612">
            <w:pPr>
              <w:rPr>
                <w:sz w:val="24"/>
                <w:szCs w:val="24"/>
              </w:rPr>
            </w:pPr>
            <w:r w:rsidRPr="00A9476B">
              <w:rPr>
                <w:sz w:val="24"/>
                <w:szCs w:val="24"/>
              </w:rPr>
              <w:t>Questions and discussion and quiz</w:t>
            </w:r>
          </w:p>
        </w:tc>
      </w:tr>
      <w:tr w:rsidR="00C13BF8" w:rsidRPr="00824398" w14:paraId="0D0729D5" w14:textId="77777777" w:rsidTr="00B66612">
        <w:trPr>
          <w:trHeight w:val="397"/>
        </w:trPr>
        <w:tc>
          <w:tcPr>
            <w:tcW w:w="941" w:type="dxa"/>
            <w:shd w:val="clear" w:color="auto" w:fill="DBE5F1"/>
            <w:vAlign w:val="center"/>
          </w:tcPr>
          <w:p w14:paraId="5427E21B" w14:textId="77777777" w:rsidR="00C13BF8" w:rsidRPr="00A9476B" w:rsidRDefault="00C13BF8" w:rsidP="00B66612">
            <w:pPr>
              <w:jc w:val="center"/>
              <w:rPr>
                <w:sz w:val="24"/>
                <w:szCs w:val="24"/>
              </w:rPr>
            </w:pPr>
            <w:r w:rsidRPr="00A9476B">
              <w:rPr>
                <w:rFonts w:hint="cs"/>
                <w:sz w:val="24"/>
                <w:szCs w:val="24"/>
                <w:rtl/>
              </w:rPr>
              <w:t>5</w:t>
            </w:r>
          </w:p>
        </w:tc>
        <w:tc>
          <w:tcPr>
            <w:tcW w:w="942" w:type="dxa"/>
            <w:shd w:val="clear" w:color="auto" w:fill="B8CCE4"/>
            <w:vAlign w:val="center"/>
          </w:tcPr>
          <w:p w14:paraId="1919FB87" w14:textId="77777777" w:rsidR="00C13BF8" w:rsidRPr="00A9476B" w:rsidRDefault="00C13BF8" w:rsidP="00B66612">
            <w:pPr>
              <w:jc w:val="center"/>
              <w:rPr>
                <w:sz w:val="24"/>
                <w:szCs w:val="24"/>
              </w:rPr>
            </w:pPr>
            <w:r w:rsidRPr="00A9476B">
              <w:rPr>
                <w:sz w:val="24"/>
                <w:szCs w:val="24"/>
              </w:rPr>
              <w:t>3</w:t>
            </w:r>
          </w:p>
        </w:tc>
        <w:tc>
          <w:tcPr>
            <w:tcW w:w="942" w:type="dxa"/>
            <w:shd w:val="clear" w:color="auto" w:fill="DBE5F1"/>
            <w:vAlign w:val="center"/>
          </w:tcPr>
          <w:p w14:paraId="14D33C18" w14:textId="77777777" w:rsidR="00C13BF8" w:rsidRPr="00A9476B" w:rsidRDefault="00C13BF8" w:rsidP="00B66612">
            <w:pPr>
              <w:jc w:val="center"/>
              <w:rPr>
                <w:sz w:val="24"/>
                <w:szCs w:val="24"/>
              </w:rPr>
            </w:pPr>
          </w:p>
        </w:tc>
        <w:tc>
          <w:tcPr>
            <w:tcW w:w="2269" w:type="dxa"/>
            <w:shd w:val="clear" w:color="auto" w:fill="B8CCE4"/>
          </w:tcPr>
          <w:p w14:paraId="06B5143A" w14:textId="77777777" w:rsidR="00C13BF8" w:rsidRPr="000A2D49" w:rsidRDefault="00C13BF8" w:rsidP="00B66612">
            <w:pPr>
              <w:jc w:val="center"/>
              <w:rPr>
                <w:sz w:val="24"/>
                <w:szCs w:val="24"/>
              </w:rPr>
            </w:pPr>
            <w:r w:rsidRPr="000A2D49">
              <w:rPr>
                <w:sz w:val="24"/>
                <w:szCs w:val="24"/>
              </w:rPr>
              <w:t xml:space="preserve">Materials in the unit of measure for </w:t>
            </w:r>
            <w:r w:rsidRPr="00A9476B">
              <w:rPr>
                <w:sz w:val="24"/>
                <w:szCs w:val="24"/>
              </w:rPr>
              <w:t>construction</w:t>
            </w:r>
            <w:r w:rsidRPr="000A2D49">
              <w:rPr>
                <w:sz w:val="24"/>
                <w:szCs w:val="24"/>
              </w:rPr>
              <w:t xml:space="preserve"> work</w:t>
            </w:r>
          </w:p>
        </w:tc>
        <w:tc>
          <w:tcPr>
            <w:tcW w:w="2269" w:type="dxa"/>
            <w:shd w:val="clear" w:color="auto" w:fill="DBE5F1"/>
          </w:tcPr>
          <w:p w14:paraId="6BD5AEB0" w14:textId="77777777" w:rsidR="00C13BF8" w:rsidRPr="00A9476B" w:rsidRDefault="00C13BF8" w:rsidP="00B66612">
            <w:pPr>
              <w:rPr>
                <w:sz w:val="24"/>
                <w:szCs w:val="24"/>
              </w:rPr>
            </w:pPr>
            <w:r w:rsidRPr="00A9476B">
              <w:rPr>
                <w:sz w:val="24"/>
                <w:szCs w:val="24"/>
              </w:rPr>
              <w:t>theory</w:t>
            </w:r>
          </w:p>
        </w:tc>
        <w:tc>
          <w:tcPr>
            <w:tcW w:w="2269" w:type="dxa"/>
            <w:shd w:val="clear" w:color="auto" w:fill="B8CCE4"/>
          </w:tcPr>
          <w:p w14:paraId="7F9B89EC" w14:textId="77777777" w:rsidR="00C13BF8" w:rsidRPr="00A9476B" w:rsidRDefault="00C13BF8" w:rsidP="00B66612">
            <w:pPr>
              <w:rPr>
                <w:sz w:val="24"/>
                <w:szCs w:val="24"/>
              </w:rPr>
            </w:pPr>
            <w:r w:rsidRPr="00A9476B">
              <w:rPr>
                <w:sz w:val="24"/>
                <w:szCs w:val="24"/>
              </w:rPr>
              <w:t>Questions and discussion</w:t>
            </w:r>
          </w:p>
        </w:tc>
      </w:tr>
      <w:tr w:rsidR="00C13BF8" w:rsidRPr="00824398" w14:paraId="7C05002C" w14:textId="77777777" w:rsidTr="00B66612">
        <w:trPr>
          <w:trHeight w:val="397"/>
        </w:trPr>
        <w:tc>
          <w:tcPr>
            <w:tcW w:w="941" w:type="dxa"/>
            <w:shd w:val="clear" w:color="auto" w:fill="B8CCE4"/>
            <w:vAlign w:val="center"/>
          </w:tcPr>
          <w:p w14:paraId="66DC9709" w14:textId="77777777" w:rsidR="00C13BF8" w:rsidRPr="00A9476B" w:rsidRDefault="00C13BF8" w:rsidP="00B66612">
            <w:pPr>
              <w:jc w:val="center"/>
              <w:rPr>
                <w:sz w:val="24"/>
                <w:szCs w:val="24"/>
              </w:rPr>
            </w:pPr>
            <w:r w:rsidRPr="00A9476B">
              <w:rPr>
                <w:rFonts w:hint="cs"/>
                <w:sz w:val="24"/>
                <w:szCs w:val="24"/>
                <w:rtl/>
              </w:rPr>
              <w:t>6</w:t>
            </w:r>
          </w:p>
        </w:tc>
        <w:tc>
          <w:tcPr>
            <w:tcW w:w="942" w:type="dxa"/>
            <w:shd w:val="clear" w:color="auto" w:fill="DBE5F1"/>
            <w:vAlign w:val="center"/>
          </w:tcPr>
          <w:p w14:paraId="379B1920" w14:textId="77777777" w:rsidR="00C13BF8" w:rsidRPr="00A9476B" w:rsidRDefault="00C13BF8" w:rsidP="00B66612">
            <w:pPr>
              <w:jc w:val="center"/>
              <w:rPr>
                <w:sz w:val="24"/>
                <w:szCs w:val="24"/>
              </w:rPr>
            </w:pPr>
            <w:r w:rsidRPr="00A9476B">
              <w:rPr>
                <w:sz w:val="24"/>
                <w:szCs w:val="24"/>
              </w:rPr>
              <w:t>3</w:t>
            </w:r>
          </w:p>
        </w:tc>
        <w:tc>
          <w:tcPr>
            <w:tcW w:w="942" w:type="dxa"/>
            <w:shd w:val="clear" w:color="auto" w:fill="B8CCE4"/>
            <w:vAlign w:val="center"/>
          </w:tcPr>
          <w:p w14:paraId="541FA6D5" w14:textId="77777777" w:rsidR="00C13BF8" w:rsidRPr="00A9476B" w:rsidRDefault="00C13BF8" w:rsidP="00B66612">
            <w:pPr>
              <w:jc w:val="center"/>
              <w:rPr>
                <w:sz w:val="24"/>
                <w:szCs w:val="24"/>
              </w:rPr>
            </w:pPr>
          </w:p>
        </w:tc>
        <w:tc>
          <w:tcPr>
            <w:tcW w:w="2269" w:type="dxa"/>
            <w:shd w:val="clear" w:color="auto" w:fill="DBE5F1"/>
          </w:tcPr>
          <w:p w14:paraId="5D501AC9" w14:textId="77777777" w:rsidR="00C13BF8" w:rsidRPr="000A2D49" w:rsidRDefault="00C13BF8" w:rsidP="00B66612">
            <w:pPr>
              <w:jc w:val="center"/>
              <w:rPr>
                <w:sz w:val="24"/>
                <w:szCs w:val="24"/>
              </w:rPr>
            </w:pPr>
            <w:r w:rsidRPr="000A2D49">
              <w:rPr>
                <w:sz w:val="24"/>
                <w:szCs w:val="24"/>
              </w:rPr>
              <w:t xml:space="preserve">Ceramic wall </w:t>
            </w:r>
            <w:r w:rsidRPr="00A9476B">
              <w:rPr>
                <w:sz w:val="24"/>
                <w:szCs w:val="24"/>
              </w:rPr>
              <w:t>covering</w:t>
            </w:r>
          </w:p>
        </w:tc>
        <w:tc>
          <w:tcPr>
            <w:tcW w:w="2269" w:type="dxa"/>
            <w:shd w:val="clear" w:color="auto" w:fill="B8CCE4"/>
          </w:tcPr>
          <w:p w14:paraId="65206FF4" w14:textId="77777777" w:rsidR="00C13BF8" w:rsidRPr="00A9476B" w:rsidRDefault="00C13BF8" w:rsidP="00B66612">
            <w:pPr>
              <w:rPr>
                <w:sz w:val="24"/>
                <w:szCs w:val="24"/>
              </w:rPr>
            </w:pPr>
            <w:r w:rsidRPr="00A9476B">
              <w:rPr>
                <w:sz w:val="24"/>
                <w:szCs w:val="24"/>
              </w:rPr>
              <w:t>theory and tutorial</w:t>
            </w:r>
          </w:p>
        </w:tc>
        <w:tc>
          <w:tcPr>
            <w:tcW w:w="2269" w:type="dxa"/>
            <w:shd w:val="clear" w:color="auto" w:fill="DBE5F1"/>
          </w:tcPr>
          <w:p w14:paraId="2873C2CD" w14:textId="77777777" w:rsidR="00C13BF8" w:rsidRPr="00A9476B" w:rsidRDefault="00C13BF8" w:rsidP="00B66612">
            <w:pPr>
              <w:rPr>
                <w:sz w:val="24"/>
                <w:szCs w:val="24"/>
              </w:rPr>
            </w:pPr>
            <w:r w:rsidRPr="00A9476B">
              <w:rPr>
                <w:sz w:val="24"/>
                <w:szCs w:val="24"/>
              </w:rPr>
              <w:t>Questions and discussion</w:t>
            </w:r>
          </w:p>
        </w:tc>
      </w:tr>
      <w:tr w:rsidR="00C13BF8" w:rsidRPr="00824398" w14:paraId="0D3B726E" w14:textId="77777777" w:rsidTr="00B66612">
        <w:trPr>
          <w:trHeight w:val="397"/>
        </w:trPr>
        <w:tc>
          <w:tcPr>
            <w:tcW w:w="941" w:type="dxa"/>
            <w:shd w:val="clear" w:color="auto" w:fill="DBE5F1"/>
            <w:vAlign w:val="center"/>
          </w:tcPr>
          <w:p w14:paraId="66E47FAF" w14:textId="77777777" w:rsidR="00C13BF8" w:rsidRPr="00A9476B" w:rsidRDefault="00C13BF8" w:rsidP="00B66612">
            <w:pPr>
              <w:jc w:val="center"/>
              <w:rPr>
                <w:sz w:val="24"/>
                <w:szCs w:val="24"/>
              </w:rPr>
            </w:pPr>
            <w:r w:rsidRPr="00A9476B">
              <w:rPr>
                <w:rFonts w:hint="cs"/>
                <w:sz w:val="24"/>
                <w:szCs w:val="24"/>
                <w:rtl/>
              </w:rPr>
              <w:t>7</w:t>
            </w:r>
          </w:p>
        </w:tc>
        <w:tc>
          <w:tcPr>
            <w:tcW w:w="942" w:type="dxa"/>
            <w:shd w:val="clear" w:color="auto" w:fill="B8CCE4"/>
            <w:vAlign w:val="center"/>
          </w:tcPr>
          <w:p w14:paraId="67034566" w14:textId="77777777" w:rsidR="00C13BF8" w:rsidRPr="00A9476B" w:rsidRDefault="00C13BF8" w:rsidP="00B66612">
            <w:pPr>
              <w:jc w:val="center"/>
              <w:rPr>
                <w:sz w:val="24"/>
                <w:szCs w:val="24"/>
              </w:rPr>
            </w:pPr>
            <w:r w:rsidRPr="00A9476B">
              <w:rPr>
                <w:sz w:val="24"/>
                <w:szCs w:val="24"/>
              </w:rPr>
              <w:t>3</w:t>
            </w:r>
          </w:p>
        </w:tc>
        <w:tc>
          <w:tcPr>
            <w:tcW w:w="942" w:type="dxa"/>
            <w:shd w:val="clear" w:color="auto" w:fill="DBE5F1"/>
            <w:vAlign w:val="center"/>
          </w:tcPr>
          <w:p w14:paraId="038A3852" w14:textId="77777777" w:rsidR="00C13BF8" w:rsidRPr="00A9476B" w:rsidRDefault="00C13BF8" w:rsidP="00B66612">
            <w:pPr>
              <w:jc w:val="center"/>
              <w:rPr>
                <w:sz w:val="24"/>
                <w:szCs w:val="24"/>
              </w:rPr>
            </w:pPr>
          </w:p>
        </w:tc>
        <w:tc>
          <w:tcPr>
            <w:tcW w:w="2269" w:type="dxa"/>
            <w:shd w:val="clear" w:color="auto" w:fill="B8CCE4"/>
          </w:tcPr>
          <w:p w14:paraId="689F423B" w14:textId="77777777" w:rsidR="00C13BF8" w:rsidRPr="000A2D49" w:rsidRDefault="00C13BF8" w:rsidP="00B66612">
            <w:pPr>
              <w:jc w:val="center"/>
              <w:rPr>
                <w:sz w:val="24"/>
                <w:szCs w:val="24"/>
              </w:rPr>
            </w:pPr>
            <w:r w:rsidRPr="000A2D49">
              <w:rPr>
                <w:sz w:val="24"/>
                <w:szCs w:val="24"/>
              </w:rPr>
              <w:t>flatness</w:t>
            </w:r>
          </w:p>
        </w:tc>
        <w:tc>
          <w:tcPr>
            <w:tcW w:w="2269" w:type="dxa"/>
            <w:shd w:val="clear" w:color="auto" w:fill="DBE5F1"/>
          </w:tcPr>
          <w:p w14:paraId="40BCC439" w14:textId="77777777" w:rsidR="00C13BF8" w:rsidRPr="00A9476B" w:rsidRDefault="00C13BF8" w:rsidP="00B66612">
            <w:pPr>
              <w:rPr>
                <w:sz w:val="24"/>
                <w:szCs w:val="24"/>
              </w:rPr>
            </w:pPr>
            <w:r w:rsidRPr="00A9476B">
              <w:rPr>
                <w:sz w:val="24"/>
                <w:szCs w:val="24"/>
              </w:rPr>
              <w:t>theory</w:t>
            </w:r>
          </w:p>
        </w:tc>
        <w:tc>
          <w:tcPr>
            <w:tcW w:w="2269" w:type="dxa"/>
            <w:shd w:val="clear" w:color="auto" w:fill="B8CCE4"/>
          </w:tcPr>
          <w:p w14:paraId="24C0A30A" w14:textId="77777777" w:rsidR="00C13BF8" w:rsidRPr="00A9476B" w:rsidRDefault="00C13BF8" w:rsidP="00B66612">
            <w:pPr>
              <w:rPr>
                <w:sz w:val="24"/>
                <w:szCs w:val="24"/>
              </w:rPr>
            </w:pPr>
            <w:r w:rsidRPr="00A9476B">
              <w:rPr>
                <w:sz w:val="24"/>
                <w:szCs w:val="24"/>
              </w:rPr>
              <w:t>Questions and discussion</w:t>
            </w:r>
          </w:p>
        </w:tc>
      </w:tr>
      <w:tr w:rsidR="00C13BF8" w:rsidRPr="00824398" w14:paraId="5B5A802A" w14:textId="77777777" w:rsidTr="00B66612">
        <w:trPr>
          <w:trHeight w:val="397"/>
        </w:trPr>
        <w:tc>
          <w:tcPr>
            <w:tcW w:w="941" w:type="dxa"/>
            <w:shd w:val="clear" w:color="auto" w:fill="DBE5F1"/>
            <w:vAlign w:val="center"/>
          </w:tcPr>
          <w:p w14:paraId="3CA1977D" w14:textId="77777777" w:rsidR="00C13BF8" w:rsidRPr="00A9476B" w:rsidRDefault="00C13BF8" w:rsidP="00B66612">
            <w:pPr>
              <w:jc w:val="center"/>
              <w:rPr>
                <w:sz w:val="24"/>
                <w:szCs w:val="24"/>
              </w:rPr>
            </w:pPr>
            <w:r w:rsidRPr="00A9476B">
              <w:rPr>
                <w:rFonts w:hint="cs"/>
                <w:sz w:val="24"/>
                <w:szCs w:val="24"/>
                <w:rtl/>
              </w:rPr>
              <w:t>8</w:t>
            </w:r>
          </w:p>
        </w:tc>
        <w:tc>
          <w:tcPr>
            <w:tcW w:w="942" w:type="dxa"/>
            <w:shd w:val="clear" w:color="auto" w:fill="B8CCE4"/>
            <w:vAlign w:val="center"/>
          </w:tcPr>
          <w:p w14:paraId="1E3D72B9" w14:textId="77777777" w:rsidR="00C13BF8" w:rsidRPr="00A9476B" w:rsidRDefault="00C13BF8" w:rsidP="00B66612">
            <w:pPr>
              <w:jc w:val="center"/>
              <w:rPr>
                <w:sz w:val="24"/>
                <w:szCs w:val="24"/>
              </w:rPr>
            </w:pPr>
            <w:r w:rsidRPr="00A9476B">
              <w:rPr>
                <w:sz w:val="24"/>
                <w:szCs w:val="24"/>
              </w:rPr>
              <w:t>3</w:t>
            </w:r>
          </w:p>
        </w:tc>
        <w:tc>
          <w:tcPr>
            <w:tcW w:w="942" w:type="dxa"/>
            <w:shd w:val="clear" w:color="auto" w:fill="DBE5F1"/>
            <w:vAlign w:val="center"/>
          </w:tcPr>
          <w:p w14:paraId="3666F4A8" w14:textId="77777777" w:rsidR="00C13BF8" w:rsidRPr="00A9476B" w:rsidRDefault="00C13BF8" w:rsidP="00B66612">
            <w:pPr>
              <w:jc w:val="center"/>
              <w:rPr>
                <w:sz w:val="24"/>
                <w:szCs w:val="24"/>
              </w:rPr>
            </w:pPr>
          </w:p>
        </w:tc>
        <w:tc>
          <w:tcPr>
            <w:tcW w:w="2269" w:type="dxa"/>
            <w:shd w:val="clear" w:color="auto" w:fill="B8CCE4"/>
          </w:tcPr>
          <w:p w14:paraId="26C49584" w14:textId="77777777" w:rsidR="00C13BF8" w:rsidRPr="00A9476B" w:rsidRDefault="00C13BF8" w:rsidP="00B66612">
            <w:pPr>
              <w:jc w:val="center"/>
              <w:rPr>
                <w:rFonts w:eastAsia="Calibri"/>
                <w:color w:val="000000"/>
                <w:sz w:val="24"/>
                <w:szCs w:val="24"/>
                <w:lang w:val="en-GB"/>
              </w:rPr>
            </w:pPr>
            <w:r w:rsidRPr="00A9476B">
              <w:rPr>
                <w:rFonts w:eastAsia="Calibri"/>
                <w:color w:val="000000"/>
                <w:sz w:val="24"/>
                <w:szCs w:val="24"/>
                <w:lang w:val="en-GB"/>
              </w:rPr>
              <w:t xml:space="preserve">Estimation the </w:t>
            </w:r>
            <w:r w:rsidRPr="00A9476B">
              <w:rPr>
                <w:sz w:val="24"/>
                <w:szCs w:val="24"/>
              </w:rPr>
              <w:t>construction</w:t>
            </w:r>
            <w:r w:rsidRPr="00A9476B">
              <w:rPr>
                <w:rFonts w:eastAsia="Calibri"/>
                <w:color w:val="000000"/>
                <w:sz w:val="24"/>
                <w:szCs w:val="24"/>
                <w:lang w:val="en-GB"/>
              </w:rPr>
              <w:t xml:space="preserve"> work paragraphs for buildings</w:t>
            </w:r>
          </w:p>
        </w:tc>
        <w:tc>
          <w:tcPr>
            <w:tcW w:w="2269" w:type="dxa"/>
            <w:shd w:val="clear" w:color="auto" w:fill="DBE5F1"/>
          </w:tcPr>
          <w:p w14:paraId="5EA8C38A" w14:textId="77777777" w:rsidR="00C13BF8" w:rsidRPr="00A9476B" w:rsidRDefault="00C13BF8" w:rsidP="00B66612">
            <w:pPr>
              <w:rPr>
                <w:sz w:val="24"/>
                <w:szCs w:val="24"/>
              </w:rPr>
            </w:pPr>
            <w:r w:rsidRPr="00A9476B">
              <w:rPr>
                <w:sz w:val="24"/>
                <w:szCs w:val="24"/>
              </w:rPr>
              <w:t xml:space="preserve">theory  </w:t>
            </w:r>
          </w:p>
        </w:tc>
        <w:tc>
          <w:tcPr>
            <w:tcW w:w="2269" w:type="dxa"/>
            <w:shd w:val="clear" w:color="auto" w:fill="B8CCE4"/>
          </w:tcPr>
          <w:p w14:paraId="0B627621" w14:textId="77777777" w:rsidR="00C13BF8" w:rsidRPr="00A9476B" w:rsidRDefault="00C13BF8" w:rsidP="00B66612">
            <w:pPr>
              <w:rPr>
                <w:sz w:val="24"/>
                <w:szCs w:val="24"/>
              </w:rPr>
            </w:pPr>
            <w:r w:rsidRPr="00A9476B">
              <w:rPr>
                <w:sz w:val="24"/>
                <w:szCs w:val="24"/>
              </w:rPr>
              <w:t>Questions and discussion and quiz</w:t>
            </w:r>
          </w:p>
        </w:tc>
      </w:tr>
      <w:tr w:rsidR="00C13BF8" w:rsidRPr="00824398" w14:paraId="2ABCF68D" w14:textId="77777777" w:rsidTr="00B66612">
        <w:trPr>
          <w:trHeight w:val="397"/>
        </w:trPr>
        <w:tc>
          <w:tcPr>
            <w:tcW w:w="941" w:type="dxa"/>
            <w:shd w:val="clear" w:color="auto" w:fill="DBE5F1"/>
            <w:vAlign w:val="center"/>
          </w:tcPr>
          <w:p w14:paraId="39F3C398" w14:textId="77777777" w:rsidR="00C13BF8" w:rsidRPr="00A9476B" w:rsidRDefault="00C13BF8" w:rsidP="00B66612">
            <w:pPr>
              <w:jc w:val="center"/>
              <w:rPr>
                <w:sz w:val="24"/>
                <w:szCs w:val="24"/>
              </w:rPr>
            </w:pPr>
            <w:r w:rsidRPr="00A9476B">
              <w:rPr>
                <w:rFonts w:hint="cs"/>
                <w:sz w:val="24"/>
                <w:szCs w:val="24"/>
                <w:rtl/>
              </w:rPr>
              <w:t>9</w:t>
            </w:r>
          </w:p>
        </w:tc>
        <w:tc>
          <w:tcPr>
            <w:tcW w:w="942" w:type="dxa"/>
            <w:shd w:val="clear" w:color="auto" w:fill="B8CCE4"/>
            <w:vAlign w:val="center"/>
          </w:tcPr>
          <w:p w14:paraId="57A36D1E" w14:textId="77777777" w:rsidR="00C13BF8" w:rsidRPr="00A9476B" w:rsidRDefault="00C13BF8" w:rsidP="00B66612">
            <w:pPr>
              <w:jc w:val="center"/>
              <w:rPr>
                <w:sz w:val="24"/>
                <w:szCs w:val="24"/>
              </w:rPr>
            </w:pPr>
            <w:r w:rsidRPr="00A9476B">
              <w:rPr>
                <w:sz w:val="24"/>
                <w:szCs w:val="24"/>
              </w:rPr>
              <w:t>3</w:t>
            </w:r>
          </w:p>
        </w:tc>
        <w:tc>
          <w:tcPr>
            <w:tcW w:w="942" w:type="dxa"/>
            <w:shd w:val="clear" w:color="auto" w:fill="DBE5F1"/>
            <w:vAlign w:val="center"/>
          </w:tcPr>
          <w:p w14:paraId="339DFC01" w14:textId="77777777" w:rsidR="00C13BF8" w:rsidRPr="00A9476B" w:rsidRDefault="00C13BF8" w:rsidP="00B66612">
            <w:pPr>
              <w:jc w:val="center"/>
              <w:rPr>
                <w:sz w:val="24"/>
                <w:szCs w:val="24"/>
              </w:rPr>
            </w:pPr>
          </w:p>
        </w:tc>
        <w:tc>
          <w:tcPr>
            <w:tcW w:w="2269" w:type="dxa"/>
            <w:shd w:val="clear" w:color="auto" w:fill="B8CCE4"/>
          </w:tcPr>
          <w:p w14:paraId="4ED97F9D" w14:textId="77777777" w:rsidR="00C13BF8" w:rsidRPr="00A9476B" w:rsidRDefault="00C13BF8" w:rsidP="00B66612">
            <w:pPr>
              <w:jc w:val="center"/>
              <w:rPr>
                <w:rFonts w:eastAsia="Calibri"/>
                <w:color w:val="000000"/>
                <w:sz w:val="24"/>
                <w:szCs w:val="24"/>
                <w:lang w:val="en-GB"/>
              </w:rPr>
            </w:pPr>
            <w:r w:rsidRPr="00A9476B">
              <w:rPr>
                <w:rFonts w:eastAsia="Calibri"/>
                <w:color w:val="000000"/>
                <w:sz w:val="24"/>
                <w:szCs w:val="24"/>
                <w:lang w:val="en-GB"/>
              </w:rPr>
              <w:t>casting concrete foundations</w:t>
            </w:r>
          </w:p>
        </w:tc>
        <w:tc>
          <w:tcPr>
            <w:tcW w:w="2269" w:type="dxa"/>
            <w:shd w:val="clear" w:color="auto" w:fill="DBE5F1"/>
          </w:tcPr>
          <w:p w14:paraId="09018E4B" w14:textId="77777777" w:rsidR="00C13BF8" w:rsidRPr="00A9476B" w:rsidRDefault="00C13BF8" w:rsidP="00B66612">
            <w:pPr>
              <w:rPr>
                <w:sz w:val="24"/>
                <w:szCs w:val="24"/>
              </w:rPr>
            </w:pPr>
            <w:r w:rsidRPr="00A9476B">
              <w:rPr>
                <w:sz w:val="24"/>
                <w:szCs w:val="24"/>
              </w:rPr>
              <w:t>theory and tutorial</w:t>
            </w:r>
          </w:p>
        </w:tc>
        <w:tc>
          <w:tcPr>
            <w:tcW w:w="2269" w:type="dxa"/>
            <w:shd w:val="clear" w:color="auto" w:fill="B8CCE4"/>
          </w:tcPr>
          <w:p w14:paraId="1BBC8813" w14:textId="77777777" w:rsidR="00C13BF8" w:rsidRPr="00A9476B" w:rsidRDefault="00C13BF8" w:rsidP="00B66612">
            <w:pPr>
              <w:rPr>
                <w:sz w:val="24"/>
                <w:szCs w:val="24"/>
              </w:rPr>
            </w:pPr>
            <w:r w:rsidRPr="00A9476B">
              <w:rPr>
                <w:sz w:val="24"/>
                <w:szCs w:val="24"/>
              </w:rPr>
              <w:t>Questions and discussion</w:t>
            </w:r>
          </w:p>
        </w:tc>
      </w:tr>
      <w:tr w:rsidR="00C13BF8" w:rsidRPr="00824398" w14:paraId="6520BF22" w14:textId="77777777" w:rsidTr="00B66612">
        <w:trPr>
          <w:trHeight w:val="397"/>
        </w:trPr>
        <w:tc>
          <w:tcPr>
            <w:tcW w:w="941" w:type="dxa"/>
            <w:shd w:val="clear" w:color="auto" w:fill="DBE5F1"/>
            <w:vAlign w:val="center"/>
          </w:tcPr>
          <w:p w14:paraId="2E4B5B29" w14:textId="77777777" w:rsidR="00C13BF8" w:rsidRPr="00A9476B" w:rsidRDefault="00C13BF8" w:rsidP="00B66612">
            <w:pPr>
              <w:jc w:val="center"/>
              <w:rPr>
                <w:sz w:val="24"/>
                <w:szCs w:val="24"/>
              </w:rPr>
            </w:pPr>
            <w:r w:rsidRPr="00A9476B">
              <w:rPr>
                <w:rFonts w:hint="cs"/>
                <w:sz w:val="24"/>
                <w:szCs w:val="24"/>
                <w:rtl/>
              </w:rPr>
              <w:t>10</w:t>
            </w:r>
          </w:p>
        </w:tc>
        <w:tc>
          <w:tcPr>
            <w:tcW w:w="942" w:type="dxa"/>
            <w:shd w:val="clear" w:color="auto" w:fill="B8CCE4"/>
            <w:vAlign w:val="center"/>
          </w:tcPr>
          <w:p w14:paraId="1BF508DE" w14:textId="77777777" w:rsidR="00C13BF8" w:rsidRPr="00A9476B" w:rsidRDefault="00C13BF8" w:rsidP="00B66612">
            <w:pPr>
              <w:jc w:val="center"/>
              <w:rPr>
                <w:sz w:val="24"/>
                <w:szCs w:val="24"/>
              </w:rPr>
            </w:pPr>
            <w:r w:rsidRPr="00A9476B">
              <w:rPr>
                <w:sz w:val="24"/>
                <w:szCs w:val="24"/>
              </w:rPr>
              <w:t>3</w:t>
            </w:r>
          </w:p>
        </w:tc>
        <w:tc>
          <w:tcPr>
            <w:tcW w:w="942" w:type="dxa"/>
            <w:shd w:val="clear" w:color="auto" w:fill="DBE5F1"/>
            <w:vAlign w:val="center"/>
          </w:tcPr>
          <w:p w14:paraId="2261DF61" w14:textId="77777777" w:rsidR="00C13BF8" w:rsidRPr="00A9476B" w:rsidRDefault="00C13BF8" w:rsidP="00B66612">
            <w:pPr>
              <w:jc w:val="center"/>
              <w:rPr>
                <w:sz w:val="24"/>
                <w:szCs w:val="24"/>
              </w:rPr>
            </w:pPr>
          </w:p>
        </w:tc>
        <w:tc>
          <w:tcPr>
            <w:tcW w:w="2269" w:type="dxa"/>
            <w:shd w:val="clear" w:color="auto" w:fill="B8CCE4"/>
          </w:tcPr>
          <w:p w14:paraId="1FC33E98" w14:textId="77777777" w:rsidR="00C13BF8" w:rsidRPr="00A9476B" w:rsidRDefault="00C13BF8" w:rsidP="00B66612">
            <w:pPr>
              <w:jc w:val="center"/>
              <w:rPr>
                <w:rFonts w:eastAsia="Calibri"/>
                <w:color w:val="000000"/>
                <w:sz w:val="24"/>
                <w:szCs w:val="24"/>
                <w:lang w:val="en-GB"/>
              </w:rPr>
            </w:pPr>
            <w:r w:rsidRPr="00A9476B">
              <w:rPr>
                <w:rFonts w:eastAsia="Calibri"/>
                <w:color w:val="000000"/>
                <w:sz w:val="24"/>
                <w:szCs w:val="24"/>
                <w:lang w:val="en-GB"/>
              </w:rPr>
              <w:t xml:space="preserve">wooden </w:t>
            </w:r>
            <w:proofErr w:type="spellStart"/>
            <w:r w:rsidRPr="00A9476B">
              <w:rPr>
                <w:rFonts w:eastAsia="Calibri"/>
                <w:color w:val="000000"/>
                <w:sz w:val="24"/>
                <w:szCs w:val="24"/>
                <w:lang w:val="en-GB"/>
              </w:rPr>
              <w:t>mold</w:t>
            </w:r>
            <w:proofErr w:type="spellEnd"/>
            <w:r w:rsidRPr="00A9476B">
              <w:rPr>
                <w:rFonts w:eastAsia="Calibri"/>
                <w:color w:val="000000"/>
                <w:sz w:val="24"/>
                <w:szCs w:val="24"/>
                <w:lang w:val="en-GB"/>
              </w:rPr>
              <w:t xml:space="preserve"> work</w:t>
            </w:r>
          </w:p>
        </w:tc>
        <w:tc>
          <w:tcPr>
            <w:tcW w:w="2269" w:type="dxa"/>
            <w:shd w:val="clear" w:color="auto" w:fill="DBE5F1"/>
          </w:tcPr>
          <w:p w14:paraId="20450318" w14:textId="77777777" w:rsidR="00C13BF8" w:rsidRPr="00A9476B" w:rsidRDefault="00C13BF8" w:rsidP="00B66612">
            <w:pPr>
              <w:rPr>
                <w:sz w:val="24"/>
                <w:szCs w:val="24"/>
              </w:rPr>
            </w:pPr>
            <w:r w:rsidRPr="00A9476B">
              <w:rPr>
                <w:sz w:val="24"/>
                <w:szCs w:val="24"/>
              </w:rPr>
              <w:t>theory</w:t>
            </w:r>
          </w:p>
        </w:tc>
        <w:tc>
          <w:tcPr>
            <w:tcW w:w="2269" w:type="dxa"/>
            <w:shd w:val="clear" w:color="auto" w:fill="B8CCE4"/>
          </w:tcPr>
          <w:p w14:paraId="12947A33" w14:textId="77777777" w:rsidR="00C13BF8" w:rsidRPr="00A9476B" w:rsidRDefault="00C13BF8" w:rsidP="00B66612">
            <w:pPr>
              <w:rPr>
                <w:sz w:val="24"/>
                <w:szCs w:val="24"/>
              </w:rPr>
            </w:pPr>
            <w:r w:rsidRPr="00A9476B">
              <w:rPr>
                <w:sz w:val="24"/>
                <w:szCs w:val="24"/>
              </w:rPr>
              <w:t>Questions and discussion</w:t>
            </w:r>
          </w:p>
        </w:tc>
      </w:tr>
      <w:tr w:rsidR="00C13BF8" w:rsidRPr="00824398" w14:paraId="12D8EACE" w14:textId="77777777" w:rsidTr="00B66612">
        <w:trPr>
          <w:trHeight w:val="397"/>
        </w:trPr>
        <w:tc>
          <w:tcPr>
            <w:tcW w:w="941" w:type="dxa"/>
            <w:shd w:val="clear" w:color="auto" w:fill="DBE5F1"/>
            <w:vAlign w:val="center"/>
          </w:tcPr>
          <w:p w14:paraId="34515591" w14:textId="77777777" w:rsidR="00C13BF8" w:rsidRPr="00A9476B" w:rsidRDefault="00C13BF8" w:rsidP="00B66612">
            <w:pPr>
              <w:jc w:val="center"/>
              <w:rPr>
                <w:sz w:val="24"/>
                <w:szCs w:val="24"/>
              </w:rPr>
            </w:pPr>
            <w:r w:rsidRPr="00A9476B">
              <w:rPr>
                <w:rFonts w:hint="cs"/>
                <w:sz w:val="24"/>
                <w:szCs w:val="24"/>
                <w:rtl/>
              </w:rPr>
              <w:t>11</w:t>
            </w:r>
          </w:p>
        </w:tc>
        <w:tc>
          <w:tcPr>
            <w:tcW w:w="942" w:type="dxa"/>
            <w:shd w:val="clear" w:color="auto" w:fill="B8CCE4"/>
            <w:vAlign w:val="center"/>
          </w:tcPr>
          <w:p w14:paraId="2F4C69D4" w14:textId="77777777" w:rsidR="00C13BF8" w:rsidRPr="00A9476B" w:rsidRDefault="00C13BF8" w:rsidP="00B66612">
            <w:pPr>
              <w:jc w:val="center"/>
              <w:rPr>
                <w:sz w:val="24"/>
                <w:szCs w:val="24"/>
              </w:rPr>
            </w:pPr>
            <w:r w:rsidRPr="00A9476B">
              <w:rPr>
                <w:sz w:val="24"/>
                <w:szCs w:val="24"/>
              </w:rPr>
              <w:t>3</w:t>
            </w:r>
          </w:p>
        </w:tc>
        <w:tc>
          <w:tcPr>
            <w:tcW w:w="942" w:type="dxa"/>
            <w:shd w:val="clear" w:color="auto" w:fill="DBE5F1"/>
            <w:vAlign w:val="center"/>
          </w:tcPr>
          <w:p w14:paraId="2184AECD" w14:textId="77777777" w:rsidR="00C13BF8" w:rsidRPr="00A9476B" w:rsidRDefault="00C13BF8" w:rsidP="00B66612">
            <w:pPr>
              <w:jc w:val="center"/>
              <w:rPr>
                <w:sz w:val="24"/>
                <w:szCs w:val="24"/>
              </w:rPr>
            </w:pPr>
          </w:p>
        </w:tc>
        <w:tc>
          <w:tcPr>
            <w:tcW w:w="2269" w:type="dxa"/>
            <w:shd w:val="clear" w:color="auto" w:fill="B8CCE4"/>
          </w:tcPr>
          <w:p w14:paraId="7A32BE91" w14:textId="77777777" w:rsidR="00C13BF8" w:rsidRPr="00A9476B" w:rsidRDefault="00C13BF8" w:rsidP="00B66612">
            <w:pPr>
              <w:jc w:val="center"/>
              <w:rPr>
                <w:rFonts w:eastAsia="Calibri"/>
                <w:color w:val="000000"/>
                <w:sz w:val="24"/>
                <w:szCs w:val="24"/>
                <w:lang w:val="en-GB"/>
              </w:rPr>
            </w:pPr>
            <w:r w:rsidRPr="00A9476B">
              <w:rPr>
                <w:rFonts w:eastAsia="Calibri"/>
                <w:color w:val="000000"/>
                <w:sz w:val="24"/>
                <w:szCs w:val="24"/>
                <w:lang w:val="en-GB"/>
              </w:rPr>
              <w:t xml:space="preserve">Estimation of steel reinforcement quantities </w:t>
            </w:r>
            <w:r w:rsidRPr="000A2D49">
              <w:rPr>
                <w:sz w:val="24"/>
                <w:szCs w:val="24"/>
              </w:rPr>
              <w:t>for</w:t>
            </w:r>
            <w:r w:rsidRPr="00A9476B">
              <w:rPr>
                <w:rFonts w:eastAsia="Calibri"/>
                <w:color w:val="000000"/>
                <w:sz w:val="24"/>
                <w:szCs w:val="24"/>
                <w:lang w:val="en-GB"/>
              </w:rPr>
              <w:t xml:space="preserve"> foundations</w:t>
            </w:r>
          </w:p>
        </w:tc>
        <w:tc>
          <w:tcPr>
            <w:tcW w:w="2269" w:type="dxa"/>
            <w:shd w:val="clear" w:color="auto" w:fill="DBE5F1"/>
          </w:tcPr>
          <w:p w14:paraId="07C5C78D" w14:textId="77777777" w:rsidR="00C13BF8" w:rsidRPr="00A9476B" w:rsidRDefault="00C13BF8" w:rsidP="00B66612">
            <w:pPr>
              <w:rPr>
                <w:sz w:val="24"/>
                <w:szCs w:val="24"/>
              </w:rPr>
            </w:pPr>
            <w:r w:rsidRPr="00A9476B">
              <w:rPr>
                <w:sz w:val="24"/>
                <w:szCs w:val="24"/>
              </w:rPr>
              <w:t xml:space="preserve">theory  </w:t>
            </w:r>
          </w:p>
        </w:tc>
        <w:tc>
          <w:tcPr>
            <w:tcW w:w="2269" w:type="dxa"/>
            <w:shd w:val="clear" w:color="auto" w:fill="B8CCE4"/>
          </w:tcPr>
          <w:p w14:paraId="49851DE6" w14:textId="77777777" w:rsidR="00C13BF8" w:rsidRPr="00A9476B" w:rsidRDefault="00C13BF8" w:rsidP="00B66612">
            <w:pPr>
              <w:rPr>
                <w:sz w:val="24"/>
                <w:szCs w:val="24"/>
              </w:rPr>
            </w:pPr>
            <w:r w:rsidRPr="00A9476B">
              <w:rPr>
                <w:sz w:val="24"/>
                <w:szCs w:val="24"/>
              </w:rPr>
              <w:t>Questions and discussion</w:t>
            </w:r>
          </w:p>
        </w:tc>
      </w:tr>
      <w:tr w:rsidR="00C13BF8" w:rsidRPr="00824398" w14:paraId="6A54810D" w14:textId="77777777" w:rsidTr="00B66612">
        <w:trPr>
          <w:trHeight w:val="397"/>
        </w:trPr>
        <w:tc>
          <w:tcPr>
            <w:tcW w:w="941" w:type="dxa"/>
            <w:shd w:val="clear" w:color="auto" w:fill="DBE5F1"/>
            <w:vAlign w:val="center"/>
          </w:tcPr>
          <w:p w14:paraId="26B4AA0B" w14:textId="77777777" w:rsidR="00C13BF8" w:rsidRPr="00A9476B" w:rsidRDefault="00C13BF8" w:rsidP="00B66612">
            <w:pPr>
              <w:jc w:val="center"/>
              <w:rPr>
                <w:sz w:val="24"/>
                <w:szCs w:val="24"/>
              </w:rPr>
            </w:pPr>
            <w:r w:rsidRPr="00A9476B">
              <w:rPr>
                <w:rFonts w:hint="cs"/>
                <w:sz w:val="24"/>
                <w:szCs w:val="24"/>
                <w:rtl/>
              </w:rPr>
              <w:t>12</w:t>
            </w:r>
          </w:p>
        </w:tc>
        <w:tc>
          <w:tcPr>
            <w:tcW w:w="942" w:type="dxa"/>
            <w:shd w:val="clear" w:color="auto" w:fill="B8CCE4"/>
            <w:vAlign w:val="center"/>
          </w:tcPr>
          <w:p w14:paraId="7BEC2D3A" w14:textId="77777777" w:rsidR="00C13BF8" w:rsidRPr="00A9476B" w:rsidRDefault="00C13BF8" w:rsidP="00B66612">
            <w:pPr>
              <w:jc w:val="center"/>
              <w:rPr>
                <w:sz w:val="24"/>
                <w:szCs w:val="24"/>
              </w:rPr>
            </w:pPr>
            <w:r w:rsidRPr="00A9476B">
              <w:rPr>
                <w:sz w:val="24"/>
                <w:szCs w:val="24"/>
              </w:rPr>
              <w:t>3</w:t>
            </w:r>
          </w:p>
        </w:tc>
        <w:tc>
          <w:tcPr>
            <w:tcW w:w="942" w:type="dxa"/>
            <w:shd w:val="clear" w:color="auto" w:fill="DBE5F1"/>
            <w:vAlign w:val="center"/>
          </w:tcPr>
          <w:p w14:paraId="2E9003FB" w14:textId="77777777" w:rsidR="00C13BF8" w:rsidRPr="00A9476B" w:rsidRDefault="00C13BF8" w:rsidP="00B66612">
            <w:pPr>
              <w:jc w:val="center"/>
              <w:rPr>
                <w:sz w:val="24"/>
                <w:szCs w:val="24"/>
              </w:rPr>
            </w:pPr>
          </w:p>
        </w:tc>
        <w:tc>
          <w:tcPr>
            <w:tcW w:w="2269" w:type="dxa"/>
            <w:shd w:val="clear" w:color="auto" w:fill="B8CCE4"/>
          </w:tcPr>
          <w:p w14:paraId="65F57C0A" w14:textId="77777777" w:rsidR="00C13BF8" w:rsidRPr="00A9476B" w:rsidRDefault="00C13BF8" w:rsidP="00B66612">
            <w:pPr>
              <w:jc w:val="center"/>
              <w:rPr>
                <w:rFonts w:eastAsia="Calibri"/>
                <w:color w:val="000000"/>
                <w:sz w:val="24"/>
                <w:szCs w:val="24"/>
                <w:lang w:val="en-GB"/>
              </w:rPr>
            </w:pPr>
            <w:r w:rsidRPr="00A9476B">
              <w:rPr>
                <w:rFonts w:eastAsia="Calibri"/>
                <w:color w:val="000000"/>
                <w:sz w:val="24"/>
                <w:szCs w:val="24"/>
                <w:lang w:val="en-GB"/>
              </w:rPr>
              <w:t xml:space="preserve">Estimating the quantities of steel </w:t>
            </w:r>
            <w:r w:rsidRPr="000A2D49">
              <w:rPr>
                <w:sz w:val="24"/>
                <w:szCs w:val="24"/>
              </w:rPr>
              <w:t>reinforcement</w:t>
            </w:r>
            <w:r w:rsidRPr="00A9476B">
              <w:rPr>
                <w:rFonts w:eastAsia="Calibri"/>
                <w:color w:val="000000"/>
                <w:sz w:val="24"/>
                <w:szCs w:val="24"/>
                <w:lang w:val="en-GB"/>
              </w:rPr>
              <w:t xml:space="preserve"> for the foundations</w:t>
            </w:r>
          </w:p>
        </w:tc>
        <w:tc>
          <w:tcPr>
            <w:tcW w:w="2269" w:type="dxa"/>
            <w:shd w:val="clear" w:color="auto" w:fill="DBE5F1"/>
          </w:tcPr>
          <w:p w14:paraId="15A46CE5" w14:textId="77777777" w:rsidR="00C13BF8" w:rsidRPr="00A9476B" w:rsidRDefault="00C13BF8" w:rsidP="00B66612">
            <w:pPr>
              <w:rPr>
                <w:sz w:val="24"/>
                <w:szCs w:val="24"/>
              </w:rPr>
            </w:pPr>
            <w:r w:rsidRPr="00A9476B">
              <w:rPr>
                <w:sz w:val="24"/>
                <w:szCs w:val="24"/>
              </w:rPr>
              <w:t>theory and tutorial</w:t>
            </w:r>
          </w:p>
        </w:tc>
        <w:tc>
          <w:tcPr>
            <w:tcW w:w="2269" w:type="dxa"/>
            <w:shd w:val="clear" w:color="auto" w:fill="B8CCE4"/>
          </w:tcPr>
          <w:p w14:paraId="5FF237D3" w14:textId="77777777" w:rsidR="00C13BF8" w:rsidRPr="00A9476B" w:rsidRDefault="00C13BF8" w:rsidP="00B66612">
            <w:pPr>
              <w:rPr>
                <w:sz w:val="24"/>
                <w:szCs w:val="24"/>
              </w:rPr>
            </w:pPr>
            <w:r w:rsidRPr="00A9476B">
              <w:rPr>
                <w:sz w:val="24"/>
                <w:szCs w:val="24"/>
              </w:rPr>
              <w:t>Questions and discussion</w:t>
            </w:r>
          </w:p>
        </w:tc>
      </w:tr>
      <w:tr w:rsidR="00C13BF8" w:rsidRPr="00824398" w14:paraId="2196CBD4" w14:textId="77777777" w:rsidTr="00B66612">
        <w:trPr>
          <w:trHeight w:val="397"/>
        </w:trPr>
        <w:tc>
          <w:tcPr>
            <w:tcW w:w="941" w:type="dxa"/>
            <w:shd w:val="clear" w:color="auto" w:fill="DBE5F1"/>
            <w:vAlign w:val="center"/>
          </w:tcPr>
          <w:p w14:paraId="46E7C30A" w14:textId="77777777" w:rsidR="00C13BF8" w:rsidRPr="00A9476B" w:rsidRDefault="00C13BF8" w:rsidP="00B66612">
            <w:pPr>
              <w:jc w:val="center"/>
              <w:rPr>
                <w:sz w:val="24"/>
                <w:szCs w:val="24"/>
              </w:rPr>
            </w:pPr>
            <w:r w:rsidRPr="00A9476B">
              <w:rPr>
                <w:rFonts w:hint="cs"/>
                <w:sz w:val="24"/>
                <w:szCs w:val="24"/>
                <w:rtl/>
              </w:rPr>
              <w:t>13</w:t>
            </w:r>
          </w:p>
        </w:tc>
        <w:tc>
          <w:tcPr>
            <w:tcW w:w="942" w:type="dxa"/>
            <w:shd w:val="clear" w:color="auto" w:fill="B8CCE4"/>
            <w:vAlign w:val="center"/>
          </w:tcPr>
          <w:p w14:paraId="44321F03" w14:textId="77777777" w:rsidR="00C13BF8" w:rsidRPr="00A9476B" w:rsidRDefault="00C13BF8" w:rsidP="00B66612">
            <w:pPr>
              <w:jc w:val="center"/>
              <w:rPr>
                <w:sz w:val="24"/>
                <w:szCs w:val="24"/>
              </w:rPr>
            </w:pPr>
            <w:r w:rsidRPr="00A9476B">
              <w:rPr>
                <w:sz w:val="24"/>
                <w:szCs w:val="24"/>
              </w:rPr>
              <w:t>3</w:t>
            </w:r>
          </w:p>
        </w:tc>
        <w:tc>
          <w:tcPr>
            <w:tcW w:w="942" w:type="dxa"/>
            <w:shd w:val="clear" w:color="auto" w:fill="DBE5F1"/>
            <w:vAlign w:val="center"/>
          </w:tcPr>
          <w:p w14:paraId="51DCA1C3" w14:textId="77777777" w:rsidR="00C13BF8" w:rsidRPr="00A9476B" w:rsidRDefault="00C13BF8" w:rsidP="00B66612">
            <w:pPr>
              <w:jc w:val="center"/>
              <w:rPr>
                <w:sz w:val="24"/>
                <w:szCs w:val="24"/>
              </w:rPr>
            </w:pPr>
          </w:p>
        </w:tc>
        <w:tc>
          <w:tcPr>
            <w:tcW w:w="2269" w:type="dxa"/>
            <w:shd w:val="clear" w:color="auto" w:fill="B8CCE4"/>
          </w:tcPr>
          <w:p w14:paraId="1836905B" w14:textId="77777777" w:rsidR="00C13BF8" w:rsidRPr="000A2D49" w:rsidRDefault="00C13BF8" w:rsidP="00B66612">
            <w:pPr>
              <w:jc w:val="center"/>
              <w:rPr>
                <w:sz w:val="24"/>
                <w:szCs w:val="24"/>
              </w:rPr>
            </w:pPr>
            <w:r w:rsidRPr="000A2D49">
              <w:rPr>
                <w:sz w:val="24"/>
                <w:szCs w:val="24"/>
              </w:rPr>
              <w:t>Casting bridges and roofs</w:t>
            </w:r>
          </w:p>
        </w:tc>
        <w:tc>
          <w:tcPr>
            <w:tcW w:w="2269" w:type="dxa"/>
            <w:shd w:val="clear" w:color="auto" w:fill="DBE5F1"/>
          </w:tcPr>
          <w:p w14:paraId="004CB6B9" w14:textId="77777777" w:rsidR="00C13BF8" w:rsidRPr="00A9476B" w:rsidRDefault="00C13BF8" w:rsidP="00B66612">
            <w:pPr>
              <w:rPr>
                <w:sz w:val="24"/>
                <w:szCs w:val="24"/>
              </w:rPr>
            </w:pPr>
            <w:r w:rsidRPr="00A9476B">
              <w:rPr>
                <w:sz w:val="24"/>
                <w:szCs w:val="24"/>
              </w:rPr>
              <w:t>theory</w:t>
            </w:r>
          </w:p>
        </w:tc>
        <w:tc>
          <w:tcPr>
            <w:tcW w:w="2269" w:type="dxa"/>
            <w:shd w:val="clear" w:color="auto" w:fill="B8CCE4"/>
          </w:tcPr>
          <w:p w14:paraId="1A0A8B82" w14:textId="77777777" w:rsidR="00C13BF8" w:rsidRPr="00A9476B" w:rsidRDefault="00C13BF8" w:rsidP="00B66612">
            <w:pPr>
              <w:rPr>
                <w:sz w:val="24"/>
                <w:szCs w:val="24"/>
              </w:rPr>
            </w:pPr>
            <w:r w:rsidRPr="00A9476B">
              <w:rPr>
                <w:sz w:val="24"/>
                <w:szCs w:val="24"/>
              </w:rPr>
              <w:t>Questions and discussion and quiz</w:t>
            </w:r>
          </w:p>
        </w:tc>
      </w:tr>
      <w:tr w:rsidR="00C13BF8" w:rsidRPr="00824398" w14:paraId="2A6BE27A" w14:textId="77777777" w:rsidTr="00B66612">
        <w:trPr>
          <w:trHeight w:val="397"/>
        </w:trPr>
        <w:tc>
          <w:tcPr>
            <w:tcW w:w="941" w:type="dxa"/>
            <w:shd w:val="clear" w:color="auto" w:fill="DBE5F1"/>
            <w:vAlign w:val="center"/>
          </w:tcPr>
          <w:p w14:paraId="31163E71" w14:textId="77777777" w:rsidR="00C13BF8" w:rsidRPr="00A9476B" w:rsidRDefault="00C13BF8" w:rsidP="00B66612">
            <w:pPr>
              <w:jc w:val="center"/>
              <w:rPr>
                <w:sz w:val="24"/>
                <w:szCs w:val="24"/>
              </w:rPr>
            </w:pPr>
            <w:r w:rsidRPr="00A9476B">
              <w:rPr>
                <w:rFonts w:hint="cs"/>
                <w:sz w:val="24"/>
                <w:szCs w:val="24"/>
                <w:rtl/>
              </w:rPr>
              <w:t>14</w:t>
            </w:r>
          </w:p>
        </w:tc>
        <w:tc>
          <w:tcPr>
            <w:tcW w:w="942" w:type="dxa"/>
            <w:shd w:val="clear" w:color="auto" w:fill="B8CCE4"/>
            <w:vAlign w:val="center"/>
          </w:tcPr>
          <w:p w14:paraId="3D664A78" w14:textId="77777777" w:rsidR="00C13BF8" w:rsidRPr="00A9476B" w:rsidRDefault="00C13BF8" w:rsidP="00B66612">
            <w:pPr>
              <w:jc w:val="center"/>
              <w:rPr>
                <w:sz w:val="24"/>
                <w:szCs w:val="24"/>
              </w:rPr>
            </w:pPr>
            <w:r w:rsidRPr="00A9476B">
              <w:rPr>
                <w:sz w:val="24"/>
                <w:szCs w:val="24"/>
              </w:rPr>
              <w:t>3</w:t>
            </w:r>
          </w:p>
        </w:tc>
        <w:tc>
          <w:tcPr>
            <w:tcW w:w="942" w:type="dxa"/>
            <w:shd w:val="clear" w:color="auto" w:fill="DBE5F1"/>
            <w:vAlign w:val="center"/>
          </w:tcPr>
          <w:p w14:paraId="1843BA22" w14:textId="77777777" w:rsidR="00C13BF8" w:rsidRPr="00A9476B" w:rsidRDefault="00C13BF8" w:rsidP="00B66612">
            <w:pPr>
              <w:jc w:val="center"/>
              <w:rPr>
                <w:sz w:val="24"/>
                <w:szCs w:val="24"/>
              </w:rPr>
            </w:pPr>
          </w:p>
        </w:tc>
        <w:tc>
          <w:tcPr>
            <w:tcW w:w="2269" w:type="dxa"/>
            <w:shd w:val="clear" w:color="auto" w:fill="B8CCE4"/>
          </w:tcPr>
          <w:p w14:paraId="79486A56" w14:textId="77777777" w:rsidR="00C13BF8" w:rsidRPr="00A9476B" w:rsidRDefault="00C13BF8" w:rsidP="00B66612">
            <w:pPr>
              <w:autoSpaceDE w:val="0"/>
              <w:autoSpaceDN w:val="0"/>
              <w:adjustRightInd w:val="0"/>
              <w:rPr>
                <w:rFonts w:eastAsia="Calibri"/>
                <w:color w:val="000000"/>
                <w:sz w:val="24"/>
                <w:szCs w:val="24"/>
                <w:lang w:val="en-GB"/>
              </w:rPr>
            </w:pPr>
            <w:r w:rsidRPr="00A9476B">
              <w:rPr>
                <w:rFonts w:eastAsia="Calibri"/>
                <w:color w:val="000000"/>
                <w:sz w:val="24"/>
                <w:szCs w:val="24"/>
                <w:lang w:val="en-GB"/>
              </w:rPr>
              <w:t>Casting bridges and roofs</w:t>
            </w:r>
          </w:p>
        </w:tc>
        <w:tc>
          <w:tcPr>
            <w:tcW w:w="2269" w:type="dxa"/>
            <w:shd w:val="clear" w:color="auto" w:fill="DBE5F1"/>
          </w:tcPr>
          <w:p w14:paraId="6A246A16" w14:textId="77777777" w:rsidR="00C13BF8" w:rsidRPr="00A9476B" w:rsidRDefault="00C13BF8" w:rsidP="00B66612">
            <w:pPr>
              <w:rPr>
                <w:sz w:val="24"/>
                <w:szCs w:val="24"/>
              </w:rPr>
            </w:pPr>
            <w:r w:rsidRPr="00A9476B">
              <w:rPr>
                <w:sz w:val="24"/>
                <w:szCs w:val="24"/>
              </w:rPr>
              <w:t xml:space="preserve">theory  </w:t>
            </w:r>
          </w:p>
        </w:tc>
        <w:tc>
          <w:tcPr>
            <w:tcW w:w="2269" w:type="dxa"/>
            <w:shd w:val="clear" w:color="auto" w:fill="B8CCE4"/>
          </w:tcPr>
          <w:p w14:paraId="1206D025" w14:textId="77777777" w:rsidR="00C13BF8" w:rsidRPr="00A9476B" w:rsidRDefault="00C13BF8" w:rsidP="00B66612">
            <w:pPr>
              <w:rPr>
                <w:sz w:val="24"/>
                <w:szCs w:val="24"/>
              </w:rPr>
            </w:pPr>
            <w:r w:rsidRPr="00A9476B">
              <w:rPr>
                <w:sz w:val="24"/>
                <w:szCs w:val="24"/>
              </w:rPr>
              <w:t>Questions and discussion</w:t>
            </w:r>
          </w:p>
        </w:tc>
      </w:tr>
      <w:tr w:rsidR="00C13BF8" w:rsidRPr="00824398" w14:paraId="391DF8C4" w14:textId="77777777" w:rsidTr="00B66612">
        <w:trPr>
          <w:trHeight w:val="397"/>
        </w:trPr>
        <w:tc>
          <w:tcPr>
            <w:tcW w:w="941" w:type="dxa"/>
            <w:shd w:val="clear" w:color="auto" w:fill="DBE5F1"/>
            <w:vAlign w:val="center"/>
          </w:tcPr>
          <w:p w14:paraId="07DC1D4B" w14:textId="77777777" w:rsidR="00C13BF8" w:rsidRPr="00A9476B" w:rsidRDefault="00C13BF8" w:rsidP="00B66612">
            <w:pPr>
              <w:jc w:val="center"/>
              <w:rPr>
                <w:sz w:val="24"/>
                <w:szCs w:val="24"/>
              </w:rPr>
            </w:pPr>
            <w:r w:rsidRPr="00A9476B">
              <w:rPr>
                <w:rFonts w:hint="cs"/>
                <w:sz w:val="24"/>
                <w:szCs w:val="24"/>
                <w:rtl/>
              </w:rPr>
              <w:t>15</w:t>
            </w:r>
          </w:p>
        </w:tc>
        <w:tc>
          <w:tcPr>
            <w:tcW w:w="942" w:type="dxa"/>
            <w:shd w:val="clear" w:color="auto" w:fill="B8CCE4"/>
            <w:vAlign w:val="center"/>
          </w:tcPr>
          <w:p w14:paraId="225C77DA" w14:textId="77777777" w:rsidR="00C13BF8" w:rsidRPr="00A9476B" w:rsidRDefault="00C13BF8" w:rsidP="00B66612">
            <w:pPr>
              <w:jc w:val="center"/>
              <w:rPr>
                <w:sz w:val="24"/>
                <w:szCs w:val="24"/>
              </w:rPr>
            </w:pPr>
            <w:r w:rsidRPr="00A9476B">
              <w:rPr>
                <w:sz w:val="24"/>
                <w:szCs w:val="24"/>
              </w:rPr>
              <w:t>3</w:t>
            </w:r>
          </w:p>
        </w:tc>
        <w:tc>
          <w:tcPr>
            <w:tcW w:w="942" w:type="dxa"/>
            <w:shd w:val="clear" w:color="auto" w:fill="DBE5F1"/>
            <w:vAlign w:val="center"/>
          </w:tcPr>
          <w:p w14:paraId="506EA31D" w14:textId="77777777" w:rsidR="00C13BF8" w:rsidRPr="00A9476B" w:rsidRDefault="00C13BF8" w:rsidP="00B66612">
            <w:pPr>
              <w:jc w:val="center"/>
              <w:rPr>
                <w:sz w:val="24"/>
                <w:szCs w:val="24"/>
              </w:rPr>
            </w:pPr>
          </w:p>
        </w:tc>
        <w:tc>
          <w:tcPr>
            <w:tcW w:w="2269" w:type="dxa"/>
            <w:shd w:val="clear" w:color="auto" w:fill="B8CCE4"/>
          </w:tcPr>
          <w:p w14:paraId="3F745CDD" w14:textId="77777777" w:rsidR="00C13BF8" w:rsidRPr="00A9476B" w:rsidRDefault="00C13BF8" w:rsidP="00B66612">
            <w:pPr>
              <w:autoSpaceDE w:val="0"/>
              <w:autoSpaceDN w:val="0"/>
              <w:adjustRightInd w:val="0"/>
              <w:rPr>
                <w:rFonts w:eastAsia="Calibri"/>
                <w:color w:val="000000"/>
                <w:sz w:val="24"/>
                <w:szCs w:val="24"/>
                <w:lang w:val="en-GB"/>
              </w:rPr>
            </w:pPr>
            <w:r w:rsidRPr="00A9476B">
              <w:rPr>
                <w:rFonts w:eastAsia="Calibri"/>
                <w:color w:val="000000"/>
                <w:sz w:val="24"/>
                <w:szCs w:val="24"/>
                <w:lang w:val="en-GB"/>
              </w:rPr>
              <w:t>Box Culvert</w:t>
            </w:r>
          </w:p>
        </w:tc>
        <w:tc>
          <w:tcPr>
            <w:tcW w:w="2269" w:type="dxa"/>
            <w:shd w:val="clear" w:color="auto" w:fill="DBE5F1"/>
          </w:tcPr>
          <w:p w14:paraId="6E1B4F24" w14:textId="77777777" w:rsidR="00C13BF8" w:rsidRPr="00A9476B" w:rsidRDefault="00C13BF8" w:rsidP="00B66612">
            <w:pPr>
              <w:rPr>
                <w:sz w:val="24"/>
                <w:szCs w:val="24"/>
              </w:rPr>
            </w:pPr>
            <w:r w:rsidRPr="00A9476B">
              <w:rPr>
                <w:sz w:val="24"/>
                <w:szCs w:val="24"/>
              </w:rPr>
              <w:t>theory and tutorial</w:t>
            </w:r>
          </w:p>
        </w:tc>
        <w:tc>
          <w:tcPr>
            <w:tcW w:w="2269" w:type="dxa"/>
            <w:shd w:val="clear" w:color="auto" w:fill="B8CCE4"/>
          </w:tcPr>
          <w:p w14:paraId="28B81583" w14:textId="77777777" w:rsidR="00C13BF8" w:rsidRPr="00A9476B" w:rsidRDefault="00C13BF8" w:rsidP="00B66612">
            <w:pPr>
              <w:rPr>
                <w:sz w:val="24"/>
                <w:szCs w:val="24"/>
              </w:rPr>
            </w:pPr>
            <w:r w:rsidRPr="00A9476B">
              <w:rPr>
                <w:sz w:val="24"/>
                <w:szCs w:val="24"/>
              </w:rPr>
              <w:t>Questions and discussion</w:t>
            </w:r>
          </w:p>
        </w:tc>
      </w:tr>
    </w:tbl>
    <w:p w14:paraId="4DDD3731" w14:textId="77777777" w:rsidR="00C13BF8" w:rsidRDefault="00C13BF8" w:rsidP="00C13BF8">
      <w:pPr>
        <w:spacing w:line="200" w:lineRule="exact"/>
      </w:pPr>
    </w:p>
    <w:p w14:paraId="3A9B3149"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3959"/>
        <w:gridCol w:w="5673"/>
      </w:tblGrid>
      <w:tr w:rsidR="00C13BF8" w:rsidRPr="00826D9C" w14:paraId="210952DD" w14:textId="77777777" w:rsidTr="00B66612">
        <w:trPr>
          <w:trHeight w:val="510"/>
        </w:trPr>
        <w:tc>
          <w:tcPr>
            <w:tcW w:w="9632" w:type="dxa"/>
            <w:gridSpan w:val="2"/>
            <w:shd w:val="clear" w:color="auto" w:fill="B8CCE4"/>
            <w:vAlign w:val="center"/>
          </w:tcPr>
          <w:p w14:paraId="6EBE993B" w14:textId="77777777" w:rsidR="00C13BF8" w:rsidRPr="008C6C9E" w:rsidRDefault="00C13BF8" w:rsidP="00B66612">
            <w:pPr>
              <w:rPr>
                <w:sz w:val="28"/>
                <w:szCs w:val="28"/>
              </w:rPr>
            </w:pPr>
            <w:r w:rsidRPr="008C6C9E">
              <w:rPr>
                <w:sz w:val="28"/>
                <w:szCs w:val="28"/>
              </w:rPr>
              <w:t>1</w:t>
            </w:r>
            <w:r>
              <w:rPr>
                <w:sz w:val="28"/>
                <w:szCs w:val="28"/>
              </w:rPr>
              <w:t>1</w:t>
            </w:r>
            <w:r w:rsidRPr="008C6C9E">
              <w:rPr>
                <w:sz w:val="28"/>
                <w:szCs w:val="28"/>
              </w:rPr>
              <w:t>. Infrastructure</w:t>
            </w:r>
          </w:p>
        </w:tc>
      </w:tr>
      <w:tr w:rsidR="00C13BF8" w:rsidRPr="00826D9C" w14:paraId="6E631EE6" w14:textId="77777777" w:rsidTr="00B66612">
        <w:trPr>
          <w:trHeight w:val="567"/>
        </w:trPr>
        <w:tc>
          <w:tcPr>
            <w:tcW w:w="3959" w:type="dxa"/>
            <w:shd w:val="clear" w:color="auto" w:fill="DBE5F1"/>
            <w:vAlign w:val="center"/>
          </w:tcPr>
          <w:p w14:paraId="7DBCA772" w14:textId="77777777" w:rsidR="00C13BF8" w:rsidRPr="008C6C9E" w:rsidRDefault="00C13BF8" w:rsidP="00B66612">
            <w:pPr>
              <w:rPr>
                <w:sz w:val="28"/>
                <w:szCs w:val="28"/>
              </w:rPr>
            </w:pPr>
            <w:r>
              <w:rPr>
                <w:sz w:val="28"/>
                <w:szCs w:val="28"/>
              </w:rPr>
              <w:t xml:space="preserve">1- </w:t>
            </w:r>
            <w:r w:rsidRPr="008C6C9E">
              <w:rPr>
                <w:sz w:val="28"/>
                <w:szCs w:val="28"/>
              </w:rPr>
              <w:t>Required reading:</w:t>
            </w:r>
          </w:p>
          <w:p w14:paraId="4970C556" w14:textId="77777777" w:rsidR="00C13BF8" w:rsidRPr="008C6C9E" w:rsidRDefault="00C13BF8" w:rsidP="00B66612">
            <w:pPr>
              <w:rPr>
                <w:sz w:val="28"/>
                <w:szCs w:val="28"/>
              </w:rPr>
            </w:pPr>
            <w:r w:rsidRPr="008C6C9E">
              <w:rPr>
                <w:sz w:val="28"/>
                <w:szCs w:val="28"/>
              </w:rPr>
              <w:t xml:space="preserve">· </w:t>
            </w:r>
            <w:r>
              <w:rPr>
                <w:sz w:val="28"/>
                <w:szCs w:val="28"/>
              </w:rPr>
              <w:t>Books</w:t>
            </w:r>
          </w:p>
          <w:p w14:paraId="064F5714" w14:textId="77777777" w:rsidR="00C13BF8" w:rsidRPr="008C6C9E" w:rsidRDefault="00C13BF8" w:rsidP="00B66612">
            <w:pPr>
              <w:rPr>
                <w:sz w:val="28"/>
                <w:szCs w:val="28"/>
              </w:rPr>
            </w:pPr>
            <w:r w:rsidRPr="008C6C9E">
              <w:rPr>
                <w:sz w:val="28"/>
                <w:szCs w:val="28"/>
              </w:rPr>
              <w:t>· COURSE MATERIALS</w:t>
            </w:r>
          </w:p>
          <w:p w14:paraId="2CCC3DC8" w14:textId="77777777" w:rsidR="00C13BF8" w:rsidRPr="008C6C9E" w:rsidRDefault="00C13BF8" w:rsidP="00B66612">
            <w:pPr>
              <w:rPr>
                <w:sz w:val="28"/>
                <w:szCs w:val="28"/>
              </w:rPr>
            </w:pPr>
            <w:r w:rsidRPr="008C6C9E">
              <w:rPr>
                <w:sz w:val="28"/>
                <w:szCs w:val="28"/>
              </w:rPr>
              <w:t>· OTHER</w:t>
            </w:r>
          </w:p>
        </w:tc>
        <w:tc>
          <w:tcPr>
            <w:tcW w:w="5673" w:type="dxa"/>
            <w:shd w:val="clear" w:color="auto" w:fill="B8CCE4"/>
            <w:vAlign w:val="center"/>
          </w:tcPr>
          <w:p w14:paraId="326AFF3E" w14:textId="77777777" w:rsidR="00C13BF8" w:rsidRPr="00A9476B" w:rsidRDefault="00C13BF8" w:rsidP="00B66612">
            <w:pPr>
              <w:rPr>
                <w:sz w:val="24"/>
                <w:szCs w:val="24"/>
              </w:rPr>
            </w:pPr>
            <w:r w:rsidRPr="00A9476B">
              <w:rPr>
                <w:sz w:val="24"/>
                <w:szCs w:val="24"/>
              </w:rPr>
              <w:t>1. Conjecture and Specifications, Medhat Fadil Fathallah, revised fourth edition, 1985.</w:t>
            </w:r>
          </w:p>
          <w:p w14:paraId="4DCEC257" w14:textId="77777777" w:rsidR="00C13BF8" w:rsidRPr="00A9476B" w:rsidRDefault="00C13BF8" w:rsidP="00B66612">
            <w:pPr>
              <w:rPr>
                <w:sz w:val="24"/>
                <w:szCs w:val="24"/>
              </w:rPr>
            </w:pPr>
            <w:r w:rsidRPr="00A9476B">
              <w:rPr>
                <w:sz w:val="24"/>
                <w:szCs w:val="24"/>
              </w:rPr>
              <w:t>2. Calculating Quantities, M. Fawaz Muhammad Al-Qudah, Al-Balqa Applied University, Jordan, first edition, 2006.</w:t>
            </w:r>
          </w:p>
          <w:p w14:paraId="10027520" w14:textId="77777777" w:rsidR="00C13BF8" w:rsidRPr="00A9476B" w:rsidRDefault="00C13BF8" w:rsidP="00B66612">
            <w:pPr>
              <w:rPr>
                <w:sz w:val="24"/>
                <w:szCs w:val="24"/>
              </w:rPr>
            </w:pPr>
            <w:r w:rsidRPr="00A9476B">
              <w:rPr>
                <w:sz w:val="24"/>
                <w:szCs w:val="24"/>
              </w:rPr>
              <w:t>3. Calculation of Quantities and Specifications, Eng. Ahmed Hussein Abu Odeh, Civil Engineering Series (1), Part One, Al-Balqa Applied University/College of Technological Engineering, Jordan, first edition, 2008.</w:t>
            </w:r>
          </w:p>
          <w:p w14:paraId="49540738" w14:textId="77777777" w:rsidR="00C13BF8" w:rsidRPr="00A9476B" w:rsidRDefault="00C13BF8" w:rsidP="00B66612">
            <w:pPr>
              <w:rPr>
                <w:sz w:val="24"/>
                <w:szCs w:val="24"/>
              </w:rPr>
            </w:pPr>
            <w:r w:rsidRPr="00A9476B">
              <w:rPr>
                <w:sz w:val="24"/>
                <w:szCs w:val="24"/>
              </w:rPr>
              <w:t>4. Civil Engineering and Costing, S.P. Mahajan, 624. 1042, M214.</w:t>
            </w:r>
          </w:p>
          <w:p w14:paraId="37A5CAD5" w14:textId="77777777" w:rsidR="00C13BF8" w:rsidRPr="008C6C9E" w:rsidRDefault="00C13BF8" w:rsidP="00B66612">
            <w:pPr>
              <w:rPr>
                <w:sz w:val="28"/>
                <w:szCs w:val="28"/>
              </w:rPr>
            </w:pPr>
            <w:r w:rsidRPr="00A9476B">
              <w:rPr>
                <w:sz w:val="24"/>
                <w:szCs w:val="24"/>
              </w:rPr>
              <w:lastRenderedPageBreak/>
              <w:t>5. Estimating Building and Construction, 692.5, H816, 73-119.</w:t>
            </w:r>
          </w:p>
        </w:tc>
      </w:tr>
      <w:tr w:rsidR="00C13BF8" w:rsidRPr="00826D9C" w14:paraId="79D4D921" w14:textId="77777777" w:rsidTr="00B66612">
        <w:trPr>
          <w:trHeight w:val="567"/>
        </w:trPr>
        <w:tc>
          <w:tcPr>
            <w:tcW w:w="3959" w:type="dxa"/>
            <w:shd w:val="clear" w:color="auto" w:fill="B8CCE4"/>
            <w:vAlign w:val="center"/>
          </w:tcPr>
          <w:p w14:paraId="6BA54F5E" w14:textId="77777777" w:rsidR="00C13BF8" w:rsidRPr="008C6C9E" w:rsidRDefault="00C13BF8" w:rsidP="00B66612">
            <w:pPr>
              <w:rPr>
                <w:sz w:val="28"/>
                <w:szCs w:val="28"/>
              </w:rPr>
            </w:pPr>
            <w:r>
              <w:rPr>
                <w:sz w:val="28"/>
                <w:szCs w:val="28"/>
              </w:rPr>
              <w:lastRenderedPageBreak/>
              <w:t>2.</w:t>
            </w:r>
            <w:r>
              <w:t xml:space="preserve"> </w:t>
            </w:r>
            <w:r w:rsidRPr="00BB56C5">
              <w:rPr>
                <w:sz w:val="28"/>
                <w:szCs w:val="28"/>
              </w:rPr>
              <w:t xml:space="preserve">Key references (sources)  </w:t>
            </w:r>
          </w:p>
        </w:tc>
        <w:tc>
          <w:tcPr>
            <w:tcW w:w="5673" w:type="dxa"/>
            <w:shd w:val="clear" w:color="auto" w:fill="DBE5F1"/>
            <w:vAlign w:val="center"/>
          </w:tcPr>
          <w:p w14:paraId="3FE2C60E" w14:textId="77777777" w:rsidR="00C13BF8" w:rsidRPr="00DB2A6B" w:rsidRDefault="00C13BF8" w:rsidP="00B66612">
            <w:pPr>
              <w:rPr>
                <w:rFonts w:ascii="Cambria" w:eastAsia="Calibri" w:hAnsi="Cambria"/>
                <w:color w:val="000000" w:themeColor="text1"/>
                <w:sz w:val="28"/>
                <w:szCs w:val="28"/>
                <w:lang w:bidi="ar-IQ"/>
              </w:rPr>
            </w:pPr>
            <w:r>
              <w:rPr>
                <w:sz w:val="28"/>
                <w:szCs w:val="28"/>
              </w:rPr>
              <w:t>Engineering Estimation and costing -Journal</w:t>
            </w:r>
          </w:p>
        </w:tc>
      </w:tr>
      <w:tr w:rsidR="00C13BF8" w:rsidRPr="00826D9C" w14:paraId="2F6AF2F5" w14:textId="77777777" w:rsidTr="00B66612">
        <w:trPr>
          <w:trHeight w:val="567"/>
        </w:trPr>
        <w:tc>
          <w:tcPr>
            <w:tcW w:w="3959" w:type="dxa"/>
            <w:shd w:val="clear" w:color="auto" w:fill="DBE5F1"/>
            <w:vAlign w:val="center"/>
          </w:tcPr>
          <w:p w14:paraId="759AC337" w14:textId="77777777" w:rsidR="00C13BF8" w:rsidRPr="008C6C9E" w:rsidRDefault="00C13BF8" w:rsidP="00B66612">
            <w:pPr>
              <w:rPr>
                <w:sz w:val="28"/>
                <w:szCs w:val="28"/>
              </w:rPr>
            </w:pPr>
            <w:r>
              <w:rPr>
                <w:sz w:val="28"/>
                <w:szCs w:val="28"/>
              </w:rPr>
              <w:t>A-</w:t>
            </w:r>
            <w:r>
              <w:t xml:space="preserve"> </w:t>
            </w:r>
            <w:r w:rsidRPr="00BB56C5">
              <w:rPr>
                <w:sz w:val="28"/>
                <w:szCs w:val="28"/>
              </w:rPr>
              <w:t xml:space="preserve">Recommended books and references (scientific journals, reports ,....    </w:t>
            </w:r>
          </w:p>
        </w:tc>
        <w:tc>
          <w:tcPr>
            <w:tcW w:w="5673" w:type="dxa"/>
            <w:shd w:val="clear" w:color="auto" w:fill="B8CCE4"/>
            <w:vAlign w:val="center"/>
          </w:tcPr>
          <w:p w14:paraId="4D401B7A" w14:textId="77777777" w:rsidR="00C13BF8" w:rsidRPr="00DB2A6B" w:rsidRDefault="00C13BF8" w:rsidP="00B66612">
            <w:pPr>
              <w:rPr>
                <w:rFonts w:ascii="Cambria" w:eastAsia="Calibri" w:hAnsi="Cambria"/>
                <w:color w:val="000000" w:themeColor="text1"/>
                <w:sz w:val="28"/>
                <w:szCs w:val="28"/>
                <w:lang w:bidi="ar-IQ"/>
              </w:rPr>
            </w:pPr>
          </w:p>
        </w:tc>
      </w:tr>
      <w:tr w:rsidR="00C13BF8" w:rsidRPr="00826D9C" w14:paraId="4F9E7E44" w14:textId="77777777" w:rsidTr="00B66612">
        <w:trPr>
          <w:trHeight w:val="567"/>
        </w:trPr>
        <w:tc>
          <w:tcPr>
            <w:tcW w:w="3959" w:type="dxa"/>
            <w:shd w:val="clear" w:color="auto" w:fill="DBE5F1"/>
            <w:vAlign w:val="center"/>
          </w:tcPr>
          <w:p w14:paraId="34F78077" w14:textId="77777777" w:rsidR="00C13BF8" w:rsidRDefault="00C13BF8" w:rsidP="00B66612">
            <w:pPr>
              <w:rPr>
                <w:sz w:val="28"/>
                <w:szCs w:val="28"/>
              </w:rPr>
            </w:pPr>
            <w:r>
              <w:rPr>
                <w:sz w:val="28"/>
                <w:szCs w:val="28"/>
              </w:rPr>
              <w:t xml:space="preserve">B- </w:t>
            </w:r>
            <w:r w:rsidRPr="00BB56C5">
              <w:rPr>
                <w:sz w:val="28"/>
                <w:szCs w:val="28"/>
              </w:rPr>
              <w:t>Electronic references, websites</w:t>
            </w:r>
          </w:p>
        </w:tc>
        <w:tc>
          <w:tcPr>
            <w:tcW w:w="5673" w:type="dxa"/>
            <w:shd w:val="clear" w:color="auto" w:fill="B8CCE4"/>
            <w:vAlign w:val="center"/>
          </w:tcPr>
          <w:p w14:paraId="16081872" w14:textId="77777777" w:rsidR="00C13BF8" w:rsidRPr="008C6C9E" w:rsidRDefault="00C13BF8" w:rsidP="00B66612">
            <w:pPr>
              <w:rPr>
                <w:sz w:val="28"/>
                <w:szCs w:val="28"/>
              </w:rPr>
            </w:pPr>
          </w:p>
        </w:tc>
      </w:tr>
    </w:tbl>
    <w:p w14:paraId="0E5EE108" w14:textId="77777777" w:rsidR="00C13BF8" w:rsidRDefault="00C13BF8" w:rsidP="00C13BF8">
      <w:pPr>
        <w:spacing w:line="200" w:lineRule="exact"/>
      </w:pPr>
    </w:p>
    <w:p w14:paraId="68EB99B7"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979DE" w14:paraId="6D19D2EC" w14:textId="77777777" w:rsidTr="00B66612">
        <w:trPr>
          <w:trHeight w:val="510"/>
        </w:trPr>
        <w:tc>
          <w:tcPr>
            <w:tcW w:w="9632" w:type="dxa"/>
            <w:shd w:val="clear" w:color="auto" w:fill="B8CCE4"/>
            <w:vAlign w:val="center"/>
          </w:tcPr>
          <w:p w14:paraId="3174E8F5" w14:textId="77777777" w:rsidR="00C13BF8" w:rsidRPr="008C6C9E" w:rsidRDefault="00C13BF8" w:rsidP="00B66612">
            <w:pPr>
              <w:rPr>
                <w:sz w:val="28"/>
                <w:szCs w:val="28"/>
              </w:rPr>
            </w:pPr>
            <w:r w:rsidRPr="008C6C9E">
              <w:rPr>
                <w:sz w:val="28"/>
                <w:szCs w:val="28"/>
              </w:rPr>
              <w:t>1</w:t>
            </w:r>
            <w:r>
              <w:rPr>
                <w:sz w:val="28"/>
                <w:szCs w:val="28"/>
              </w:rPr>
              <w:t>2</w:t>
            </w:r>
            <w:r w:rsidRPr="008C6C9E">
              <w:rPr>
                <w:sz w:val="28"/>
                <w:szCs w:val="28"/>
              </w:rPr>
              <w:t xml:space="preserve">. </w:t>
            </w:r>
            <w:r w:rsidRPr="00BB56C5">
              <w:rPr>
                <w:sz w:val="28"/>
                <w:szCs w:val="28"/>
              </w:rPr>
              <w:t>Course development plan</w:t>
            </w:r>
          </w:p>
        </w:tc>
      </w:tr>
      <w:tr w:rsidR="00C13BF8" w:rsidRPr="00D979DE" w14:paraId="0DA4992F" w14:textId="77777777" w:rsidTr="00B66612">
        <w:trPr>
          <w:trHeight w:val="510"/>
        </w:trPr>
        <w:tc>
          <w:tcPr>
            <w:tcW w:w="9632" w:type="dxa"/>
            <w:shd w:val="clear" w:color="auto" w:fill="DBE5F1"/>
            <w:vAlign w:val="center"/>
          </w:tcPr>
          <w:p w14:paraId="12BD925C" w14:textId="77777777" w:rsidR="00C13BF8" w:rsidRPr="008C6C9E" w:rsidRDefault="00C13BF8" w:rsidP="00B66612">
            <w:pPr>
              <w:rPr>
                <w:sz w:val="28"/>
                <w:szCs w:val="28"/>
              </w:rPr>
            </w:pPr>
          </w:p>
        </w:tc>
      </w:tr>
    </w:tbl>
    <w:p w14:paraId="7E9557AB" w14:textId="77777777" w:rsidR="00C13BF8" w:rsidRPr="00D979DE" w:rsidRDefault="00C13BF8" w:rsidP="00C13BF8">
      <w:pPr>
        <w:spacing w:line="260" w:lineRule="exact"/>
        <w:ind w:right="1003"/>
        <w:rPr>
          <w:sz w:val="28"/>
          <w:szCs w:val="28"/>
        </w:rPr>
      </w:pPr>
    </w:p>
    <w:p w14:paraId="425132C8" w14:textId="77777777" w:rsidR="00C13BF8" w:rsidRDefault="00C13BF8" w:rsidP="00C13BF8">
      <w:pPr>
        <w:rPr>
          <w:b/>
          <w:color w:val="1F4E79"/>
          <w:position w:val="-1"/>
          <w:sz w:val="32"/>
          <w:szCs w:val="32"/>
        </w:rPr>
      </w:pPr>
      <w:r>
        <w:rPr>
          <w:b/>
          <w:color w:val="1F4E79"/>
          <w:position w:val="-1"/>
          <w:sz w:val="32"/>
          <w:szCs w:val="32"/>
        </w:rPr>
        <w:br w:type="page"/>
      </w:r>
    </w:p>
    <w:p w14:paraId="4015FFA5" w14:textId="77777777" w:rsidR="00C13BF8" w:rsidRDefault="00C13BF8" w:rsidP="00C13BF8">
      <w:pPr>
        <w:spacing w:before="54" w:line="360" w:lineRule="exact"/>
        <w:jc w:val="center"/>
        <w:rPr>
          <w:b/>
          <w:color w:val="1F4E79"/>
          <w:position w:val="-1"/>
          <w:sz w:val="32"/>
          <w:szCs w:val="32"/>
        </w:rPr>
      </w:pPr>
      <w:r>
        <w:rPr>
          <w:b/>
          <w:color w:val="1F4E79"/>
          <w:position w:val="-1"/>
          <w:sz w:val="32"/>
          <w:szCs w:val="32"/>
        </w:rPr>
        <w:lastRenderedPageBreak/>
        <w:t>T</w:t>
      </w:r>
      <w:r>
        <w:rPr>
          <w:b/>
          <w:color w:val="1F4E79"/>
          <w:spacing w:val="1"/>
          <w:position w:val="-1"/>
          <w:sz w:val="32"/>
          <w:szCs w:val="32"/>
        </w:rPr>
        <w:t>EM</w:t>
      </w:r>
      <w:r>
        <w:rPr>
          <w:b/>
          <w:color w:val="1F4E79"/>
          <w:position w:val="-1"/>
          <w:sz w:val="32"/>
          <w:szCs w:val="32"/>
        </w:rPr>
        <w:t>PLATE</w:t>
      </w:r>
      <w:r>
        <w:rPr>
          <w:b/>
          <w:color w:val="1F4E79"/>
          <w:spacing w:val="-18"/>
          <w:position w:val="-1"/>
          <w:sz w:val="32"/>
          <w:szCs w:val="32"/>
        </w:rPr>
        <w:t xml:space="preserve"> </w:t>
      </w:r>
      <w:r>
        <w:rPr>
          <w:b/>
          <w:color w:val="1F4E79"/>
          <w:spacing w:val="1"/>
          <w:position w:val="-1"/>
          <w:sz w:val="32"/>
          <w:szCs w:val="32"/>
        </w:rPr>
        <w:t>FO</w:t>
      </w:r>
      <w:r>
        <w:rPr>
          <w:b/>
          <w:color w:val="1F4E79"/>
          <w:position w:val="-1"/>
          <w:sz w:val="32"/>
          <w:szCs w:val="32"/>
        </w:rPr>
        <w:t>R</w:t>
      </w:r>
      <w:r>
        <w:rPr>
          <w:b/>
          <w:color w:val="1F4E79"/>
          <w:spacing w:val="-7"/>
          <w:position w:val="-1"/>
          <w:sz w:val="32"/>
          <w:szCs w:val="32"/>
        </w:rPr>
        <w:t xml:space="preserve"> </w:t>
      </w:r>
      <w:r>
        <w:rPr>
          <w:b/>
          <w:color w:val="1F4E79"/>
          <w:spacing w:val="1"/>
          <w:position w:val="-1"/>
          <w:sz w:val="32"/>
          <w:szCs w:val="32"/>
        </w:rPr>
        <w:t>C</w:t>
      </w:r>
      <w:r>
        <w:rPr>
          <w:b/>
          <w:color w:val="1F4E79"/>
          <w:spacing w:val="-1"/>
          <w:position w:val="-1"/>
          <w:sz w:val="32"/>
          <w:szCs w:val="32"/>
        </w:rPr>
        <w:t>O</w:t>
      </w:r>
      <w:r>
        <w:rPr>
          <w:b/>
          <w:color w:val="1F4E79"/>
          <w:position w:val="-1"/>
          <w:sz w:val="32"/>
          <w:szCs w:val="32"/>
        </w:rPr>
        <w:t>URSE</w:t>
      </w:r>
      <w:r>
        <w:rPr>
          <w:b/>
          <w:color w:val="1F4E79"/>
          <w:spacing w:val="-10"/>
          <w:position w:val="-1"/>
          <w:sz w:val="32"/>
          <w:szCs w:val="32"/>
        </w:rPr>
        <w:t xml:space="preserve"> </w:t>
      </w:r>
      <w:r>
        <w:rPr>
          <w:b/>
          <w:color w:val="1F4E79"/>
          <w:position w:val="-1"/>
          <w:sz w:val="32"/>
          <w:szCs w:val="32"/>
        </w:rPr>
        <w:t>S</w:t>
      </w:r>
      <w:r>
        <w:rPr>
          <w:b/>
          <w:color w:val="1F4E79"/>
          <w:spacing w:val="-1"/>
          <w:position w:val="-1"/>
          <w:sz w:val="32"/>
          <w:szCs w:val="32"/>
        </w:rPr>
        <w:t>P</w:t>
      </w:r>
      <w:r>
        <w:rPr>
          <w:b/>
          <w:color w:val="1F4E79"/>
          <w:spacing w:val="3"/>
          <w:position w:val="-1"/>
          <w:sz w:val="32"/>
          <w:szCs w:val="32"/>
        </w:rPr>
        <w:t>E</w:t>
      </w:r>
      <w:r>
        <w:rPr>
          <w:b/>
          <w:color w:val="1F4E79"/>
          <w:position w:val="-1"/>
          <w:sz w:val="32"/>
          <w:szCs w:val="32"/>
        </w:rPr>
        <w:t>CIFICA</w:t>
      </w:r>
      <w:r>
        <w:rPr>
          <w:b/>
          <w:color w:val="1F4E79"/>
          <w:spacing w:val="1"/>
          <w:position w:val="-1"/>
          <w:sz w:val="32"/>
          <w:szCs w:val="32"/>
        </w:rPr>
        <w:t>T</w:t>
      </w:r>
      <w:r>
        <w:rPr>
          <w:b/>
          <w:color w:val="1F4E79"/>
          <w:spacing w:val="3"/>
          <w:position w:val="-1"/>
          <w:sz w:val="32"/>
          <w:szCs w:val="32"/>
        </w:rPr>
        <w:t>I</w:t>
      </w:r>
      <w:r>
        <w:rPr>
          <w:b/>
          <w:color w:val="1F4E79"/>
          <w:spacing w:val="-1"/>
          <w:position w:val="-1"/>
          <w:sz w:val="32"/>
          <w:szCs w:val="32"/>
        </w:rPr>
        <w:t>O</w:t>
      </w:r>
      <w:r>
        <w:rPr>
          <w:b/>
          <w:color w:val="1F4E79"/>
          <w:position w:val="-1"/>
          <w:sz w:val="32"/>
          <w:szCs w:val="32"/>
        </w:rPr>
        <w:t>N</w:t>
      </w:r>
    </w:p>
    <w:p w14:paraId="26FD2061" w14:textId="77777777" w:rsidR="00C13BF8" w:rsidRDefault="00C13BF8" w:rsidP="00C13BF8">
      <w:pPr>
        <w:spacing w:before="54" w:line="360" w:lineRule="exact"/>
        <w:ind w:left="2282"/>
        <w:rPr>
          <w:sz w:val="32"/>
          <w:szCs w:val="32"/>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DC5BD4" w14:paraId="5F108A98" w14:textId="77777777" w:rsidTr="00B66612">
        <w:trPr>
          <w:trHeight w:val="1077"/>
          <w:jc w:val="center"/>
        </w:trPr>
        <w:tc>
          <w:tcPr>
            <w:tcW w:w="9642" w:type="dxa"/>
            <w:shd w:val="clear" w:color="auto" w:fill="B8CCE4"/>
            <w:vAlign w:val="center"/>
          </w:tcPr>
          <w:p w14:paraId="57CFEEFF" w14:textId="77777777" w:rsidR="00C13BF8" w:rsidRPr="008C6C9E" w:rsidRDefault="00C13BF8" w:rsidP="00B66612">
            <w:pPr>
              <w:jc w:val="center"/>
              <w:rPr>
                <w:sz w:val="28"/>
                <w:szCs w:val="28"/>
              </w:rPr>
            </w:pPr>
            <w:r w:rsidRPr="008C6C9E">
              <w:rPr>
                <w:sz w:val="28"/>
                <w:szCs w:val="28"/>
              </w:rPr>
              <w:t>HIGHER EDUCATION PERFORMANCE REVIEW: PROGRAMME REVIEW</w:t>
            </w:r>
          </w:p>
        </w:tc>
      </w:tr>
    </w:tbl>
    <w:p w14:paraId="18A1E0E2" w14:textId="77777777" w:rsidR="00C13BF8" w:rsidRDefault="00C13BF8" w:rsidP="00C13BF8">
      <w:pPr>
        <w:spacing w:before="3" w:line="160" w:lineRule="exact"/>
        <w:rPr>
          <w:sz w:val="17"/>
          <w:szCs w:val="17"/>
        </w:rPr>
      </w:pPr>
    </w:p>
    <w:p w14:paraId="153CF4A7" w14:textId="77777777" w:rsidR="00C13BF8" w:rsidRDefault="00C13BF8" w:rsidP="00C13BF8">
      <w:pPr>
        <w:spacing w:before="3" w:line="160" w:lineRule="exact"/>
        <w:rPr>
          <w:sz w:val="17"/>
          <w:szCs w:val="17"/>
        </w:rPr>
      </w:pPr>
    </w:p>
    <w:p w14:paraId="5E826722" w14:textId="77777777" w:rsidR="00C13BF8" w:rsidRDefault="00C13BF8" w:rsidP="00C13BF8">
      <w:pPr>
        <w:spacing w:before="3" w:line="160" w:lineRule="exact"/>
        <w:rPr>
          <w:sz w:val="17"/>
          <w:szCs w:val="17"/>
        </w:rPr>
      </w:pPr>
    </w:p>
    <w:p w14:paraId="4BBB7398" w14:textId="77777777" w:rsidR="00C13BF8" w:rsidRDefault="00C13BF8" w:rsidP="00C13BF8">
      <w:pPr>
        <w:spacing w:before="21" w:line="320" w:lineRule="exact"/>
        <w:rPr>
          <w:sz w:val="30"/>
          <w:szCs w:val="30"/>
        </w:rPr>
      </w:pPr>
      <w:r>
        <w:rPr>
          <w:b/>
          <w:color w:val="1F4E79"/>
          <w:position w:val="-1"/>
          <w:sz w:val="30"/>
          <w:szCs w:val="30"/>
        </w:rPr>
        <w:t>C</w:t>
      </w:r>
      <w:r>
        <w:rPr>
          <w:b/>
          <w:color w:val="1F4E79"/>
          <w:spacing w:val="-1"/>
          <w:position w:val="-1"/>
          <w:sz w:val="30"/>
          <w:szCs w:val="30"/>
        </w:rPr>
        <w:t>O</w:t>
      </w:r>
      <w:r>
        <w:rPr>
          <w:b/>
          <w:color w:val="1F4E79"/>
          <w:position w:val="-1"/>
          <w:sz w:val="30"/>
          <w:szCs w:val="30"/>
        </w:rPr>
        <w:t>U</w:t>
      </w:r>
      <w:r>
        <w:rPr>
          <w:b/>
          <w:color w:val="1F4E79"/>
          <w:spacing w:val="-1"/>
          <w:position w:val="-1"/>
          <w:sz w:val="30"/>
          <w:szCs w:val="30"/>
        </w:rPr>
        <w:t>R</w:t>
      </w:r>
      <w:r>
        <w:rPr>
          <w:b/>
          <w:color w:val="1F4E79"/>
          <w:spacing w:val="1"/>
          <w:position w:val="-1"/>
          <w:sz w:val="30"/>
          <w:szCs w:val="30"/>
        </w:rPr>
        <w:t>S</w:t>
      </w:r>
      <w:r>
        <w:rPr>
          <w:b/>
          <w:color w:val="1F4E79"/>
          <w:position w:val="-1"/>
          <w:sz w:val="30"/>
          <w:szCs w:val="30"/>
        </w:rPr>
        <w:t xml:space="preserve">E </w:t>
      </w:r>
      <w:r>
        <w:rPr>
          <w:b/>
          <w:color w:val="1F4E79"/>
          <w:spacing w:val="1"/>
          <w:position w:val="-1"/>
          <w:sz w:val="30"/>
          <w:szCs w:val="30"/>
        </w:rPr>
        <w:t>S</w:t>
      </w:r>
      <w:r>
        <w:rPr>
          <w:b/>
          <w:color w:val="1F4E79"/>
          <w:spacing w:val="-1"/>
          <w:position w:val="-1"/>
          <w:sz w:val="30"/>
          <w:szCs w:val="30"/>
        </w:rPr>
        <w:t>PE</w:t>
      </w:r>
      <w:r>
        <w:rPr>
          <w:b/>
          <w:color w:val="1F4E79"/>
          <w:position w:val="-1"/>
          <w:sz w:val="30"/>
          <w:szCs w:val="30"/>
        </w:rPr>
        <w:t>CIFIC</w:t>
      </w:r>
      <w:r>
        <w:rPr>
          <w:b/>
          <w:color w:val="1F4E79"/>
          <w:spacing w:val="-1"/>
          <w:position w:val="-1"/>
          <w:sz w:val="30"/>
          <w:szCs w:val="30"/>
        </w:rPr>
        <w:t>AT</w:t>
      </w:r>
      <w:r>
        <w:rPr>
          <w:b/>
          <w:color w:val="1F4E79"/>
          <w:position w:val="-1"/>
          <w:sz w:val="30"/>
          <w:szCs w:val="30"/>
        </w:rPr>
        <w:t>ION</w:t>
      </w:r>
    </w:p>
    <w:p w14:paraId="714E6BCD" w14:textId="77777777" w:rsidR="00C13BF8" w:rsidRDefault="00C13BF8" w:rsidP="00C13BF8">
      <w:pPr>
        <w:spacing w:before="3" w:line="160" w:lineRule="exact"/>
        <w:rPr>
          <w:sz w:val="17"/>
          <w:szCs w:val="17"/>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5C6061" w14:paraId="27290230" w14:textId="77777777" w:rsidTr="00B66612">
        <w:trPr>
          <w:trHeight w:val="2041"/>
          <w:jc w:val="center"/>
        </w:trPr>
        <w:tc>
          <w:tcPr>
            <w:tcW w:w="9642" w:type="dxa"/>
            <w:shd w:val="clear" w:color="auto" w:fill="B8CCE4"/>
            <w:vAlign w:val="center"/>
          </w:tcPr>
          <w:p w14:paraId="688A92A7" w14:textId="77777777" w:rsidR="00C13BF8" w:rsidRPr="005C6061" w:rsidRDefault="00C13BF8" w:rsidP="00B66612">
            <w:pPr>
              <w:jc w:val="both"/>
              <w:rPr>
                <w:sz w:val="28"/>
                <w:szCs w:val="28"/>
                <w:vertAlign w:val="subscript"/>
                <w:lang w:val="en-GB"/>
              </w:rPr>
            </w:pPr>
            <w:r w:rsidRPr="005C6061">
              <w:rPr>
                <w:sz w:val="28"/>
                <w:szCs w:val="28"/>
              </w:rPr>
              <w:t>The model description provides a brief description of the main features of the course and the scientific outputs that the model student is expected to achieve if the student takes advantage of the learning opportunities available for the course. It should be compared with the description of the program.</w:t>
            </w:r>
          </w:p>
        </w:tc>
      </w:tr>
    </w:tbl>
    <w:p w14:paraId="6B45A607" w14:textId="77777777" w:rsidR="00C13BF8" w:rsidRPr="005C6061" w:rsidRDefault="00C13BF8" w:rsidP="00C13BF8">
      <w:pPr>
        <w:spacing w:before="3" w:line="160" w:lineRule="exact"/>
        <w:rPr>
          <w:sz w:val="17"/>
          <w:szCs w:val="17"/>
        </w:rPr>
      </w:pPr>
    </w:p>
    <w:p w14:paraId="69FF5C64" w14:textId="77777777" w:rsidR="00C13BF8" w:rsidRPr="005C6061" w:rsidRDefault="00C13BF8" w:rsidP="00C13BF8">
      <w:pPr>
        <w:spacing w:before="3" w:line="160" w:lineRule="exact"/>
        <w:rPr>
          <w:sz w:val="17"/>
          <w:szCs w:val="17"/>
        </w:rPr>
      </w:pPr>
    </w:p>
    <w:p w14:paraId="0488604B" w14:textId="77777777" w:rsidR="00C13BF8" w:rsidRPr="005C6061" w:rsidRDefault="00C13BF8" w:rsidP="00C13BF8">
      <w:pPr>
        <w:spacing w:before="3" w:line="160" w:lineRule="exact"/>
        <w:rPr>
          <w:sz w:val="17"/>
          <w:szCs w:val="1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4821"/>
        <w:gridCol w:w="4821"/>
      </w:tblGrid>
      <w:tr w:rsidR="00C13BF8" w:rsidRPr="005C6061" w14:paraId="1BCF1008" w14:textId="77777777" w:rsidTr="00B66612">
        <w:trPr>
          <w:trHeight w:val="510"/>
          <w:jc w:val="center"/>
        </w:trPr>
        <w:tc>
          <w:tcPr>
            <w:tcW w:w="4821" w:type="dxa"/>
            <w:shd w:val="clear" w:color="auto" w:fill="B8CCE4"/>
            <w:vAlign w:val="center"/>
          </w:tcPr>
          <w:p w14:paraId="7EE2C94D" w14:textId="77777777" w:rsidR="00C13BF8" w:rsidRPr="005C6061" w:rsidRDefault="00C13BF8" w:rsidP="00B66612">
            <w:pPr>
              <w:rPr>
                <w:sz w:val="28"/>
                <w:szCs w:val="28"/>
              </w:rPr>
            </w:pPr>
            <w:r w:rsidRPr="005C6061">
              <w:rPr>
                <w:sz w:val="28"/>
                <w:szCs w:val="28"/>
              </w:rPr>
              <w:t>1. Teaching Institution</w:t>
            </w:r>
          </w:p>
        </w:tc>
        <w:tc>
          <w:tcPr>
            <w:tcW w:w="4821" w:type="dxa"/>
            <w:shd w:val="clear" w:color="auto" w:fill="B8CCE4"/>
            <w:vAlign w:val="center"/>
          </w:tcPr>
          <w:p w14:paraId="5D5187AE" w14:textId="77777777" w:rsidR="00C13BF8" w:rsidRPr="005C6061" w:rsidRDefault="00C13BF8" w:rsidP="00B66612">
            <w:pPr>
              <w:rPr>
                <w:sz w:val="28"/>
                <w:szCs w:val="28"/>
                <w:highlight w:val="yellow"/>
              </w:rPr>
            </w:pPr>
            <w:r w:rsidRPr="005C6061">
              <w:rPr>
                <w:sz w:val="28"/>
                <w:szCs w:val="28"/>
              </w:rPr>
              <w:t>University of Basrah</w:t>
            </w:r>
          </w:p>
        </w:tc>
      </w:tr>
      <w:tr w:rsidR="00C13BF8" w:rsidRPr="005C6061" w14:paraId="411D7CD1" w14:textId="77777777" w:rsidTr="00B66612">
        <w:trPr>
          <w:trHeight w:val="510"/>
          <w:jc w:val="center"/>
        </w:trPr>
        <w:tc>
          <w:tcPr>
            <w:tcW w:w="4821" w:type="dxa"/>
            <w:shd w:val="clear" w:color="auto" w:fill="B8CCE4"/>
            <w:vAlign w:val="center"/>
          </w:tcPr>
          <w:p w14:paraId="71A6B302" w14:textId="77777777" w:rsidR="00C13BF8" w:rsidRPr="005C6061" w:rsidRDefault="00C13BF8" w:rsidP="00B66612">
            <w:pPr>
              <w:rPr>
                <w:sz w:val="28"/>
                <w:szCs w:val="28"/>
              </w:rPr>
            </w:pPr>
            <w:r w:rsidRPr="005C6061">
              <w:rPr>
                <w:sz w:val="28"/>
                <w:szCs w:val="28"/>
              </w:rPr>
              <w:t>2. University Department/Centre</w:t>
            </w:r>
          </w:p>
        </w:tc>
        <w:tc>
          <w:tcPr>
            <w:tcW w:w="4821" w:type="dxa"/>
            <w:shd w:val="clear" w:color="auto" w:fill="DBE5F1"/>
            <w:vAlign w:val="center"/>
          </w:tcPr>
          <w:p w14:paraId="232E4518" w14:textId="77777777" w:rsidR="00C13BF8" w:rsidRPr="005C6061" w:rsidRDefault="00C13BF8" w:rsidP="00B66612">
            <w:pPr>
              <w:rPr>
                <w:sz w:val="28"/>
                <w:szCs w:val="28"/>
              </w:rPr>
            </w:pPr>
            <w:r w:rsidRPr="005C6061">
              <w:rPr>
                <w:sz w:val="28"/>
                <w:szCs w:val="28"/>
              </w:rPr>
              <w:t>Civil Engineering Department</w:t>
            </w:r>
          </w:p>
        </w:tc>
      </w:tr>
      <w:tr w:rsidR="00C13BF8" w:rsidRPr="006A54A2" w14:paraId="24915325" w14:textId="77777777" w:rsidTr="00B66612">
        <w:trPr>
          <w:trHeight w:val="510"/>
          <w:jc w:val="center"/>
        </w:trPr>
        <w:tc>
          <w:tcPr>
            <w:tcW w:w="4821" w:type="dxa"/>
            <w:shd w:val="clear" w:color="auto" w:fill="B8CCE4"/>
            <w:vAlign w:val="center"/>
          </w:tcPr>
          <w:p w14:paraId="234A2243" w14:textId="77777777" w:rsidR="00C13BF8" w:rsidRPr="008C6C9E" w:rsidRDefault="00C13BF8" w:rsidP="00B66612">
            <w:pPr>
              <w:rPr>
                <w:sz w:val="28"/>
                <w:szCs w:val="28"/>
              </w:rPr>
            </w:pPr>
            <w:r w:rsidRPr="008C6C9E">
              <w:rPr>
                <w:sz w:val="28"/>
                <w:szCs w:val="28"/>
              </w:rPr>
              <w:t>3. Course title/code</w:t>
            </w:r>
          </w:p>
        </w:tc>
        <w:tc>
          <w:tcPr>
            <w:tcW w:w="4821" w:type="dxa"/>
            <w:shd w:val="clear" w:color="auto" w:fill="B8CCE4"/>
            <w:vAlign w:val="center"/>
          </w:tcPr>
          <w:p w14:paraId="6E1130FD" w14:textId="77777777" w:rsidR="00C13BF8" w:rsidRPr="005C6061" w:rsidRDefault="00C13BF8" w:rsidP="00B66612">
            <w:pPr>
              <w:rPr>
                <w:sz w:val="28"/>
                <w:szCs w:val="28"/>
              </w:rPr>
            </w:pPr>
            <w:r w:rsidRPr="005C6061">
              <w:rPr>
                <w:sz w:val="28"/>
                <w:szCs w:val="28"/>
              </w:rPr>
              <w:t>Engineering ethics</w:t>
            </w:r>
          </w:p>
        </w:tc>
      </w:tr>
      <w:tr w:rsidR="00C13BF8" w:rsidRPr="006A54A2" w14:paraId="6725573D" w14:textId="77777777" w:rsidTr="00B66612">
        <w:trPr>
          <w:trHeight w:val="510"/>
          <w:jc w:val="center"/>
        </w:trPr>
        <w:tc>
          <w:tcPr>
            <w:tcW w:w="4821" w:type="dxa"/>
            <w:shd w:val="clear" w:color="auto" w:fill="B8CCE4"/>
            <w:vAlign w:val="center"/>
          </w:tcPr>
          <w:p w14:paraId="762F8862" w14:textId="77777777" w:rsidR="00C13BF8" w:rsidRPr="008C6C9E" w:rsidRDefault="00C13BF8" w:rsidP="00B66612">
            <w:pPr>
              <w:rPr>
                <w:sz w:val="28"/>
                <w:szCs w:val="28"/>
              </w:rPr>
            </w:pPr>
            <w:r>
              <w:rPr>
                <w:sz w:val="28"/>
                <w:szCs w:val="28"/>
              </w:rPr>
              <w:t>4</w:t>
            </w:r>
            <w:r w:rsidRPr="008C6C9E">
              <w:rPr>
                <w:sz w:val="28"/>
                <w:szCs w:val="28"/>
              </w:rPr>
              <w:t>. Modes of Attendance offered</w:t>
            </w:r>
          </w:p>
        </w:tc>
        <w:tc>
          <w:tcPr>
            <w:tcW w:w="4821" w:type="dxa"/>
            <w:shd w:val="clear" w:color="auto" w:fill="B8CCE4"/>
            <w:vAlign w:val="center"/>
          </w:tcPr>
          <w:p w14:paraId="188FFE8E" w14:textId="77777777" w:rsidR="00C13BF8" w:rsidRPr="005C6061" w:rsidRDefault="00C13BF8" w:rsidP="00B66612">
            <w:pPr>
              <w:rPr>
                <w:sz w:val="28"/>
                <w:szCs w:val="28"/>
                <w:lang w:val="en-GB"/>
              </w:rPr>
            </w:pPr>
            <w:r w:rsidRPr="005C6061">
              <w:rPr>
                <w:sz w:val="28"/>
                <w:szCs w:val="28"/>
              </w:rPr>
              <w:t>Class attendance</w:t>
            </w:r>
            <w:r w:rsidRPr="005C6061">
              <w:rPr>
                <w:sz w:val="28"/>
                <w:szCs w:val="28"/>
                <w:lang w:val="en-GB"/>
              </w:rPr>
              <w:t xml:space="preserve"> or online</w:t>
            </w:r>
          </w:p>
        </w:tc>
      </w:tr>
      <w:tr w:rsidR="00C13BF8" w:rsidRPr="006A54A2" w14:paraId="2528BCEF" w14:textId="77777777" w:rsidTr="00B66612">
        <w:trPr>
          <w:trHeight w:val="510"/>
          <w:jc w:val="center"/>
        </w:trPr>
        <w:tc>
          <w:tcPr>
            <w:tcW w:w="4821" w:type="dxa"/>
            <w:shd w:val="clear" w:color="auto" w:fill="B8CCE4"/>
            <w:vAlign w:val="center"/>
          </w:tcPr>
          <w:p w14:paraId="1E90AE35" w14:textId="77777777" w:rsidR="00C13BF8" w:rsidRPr="008C6C9E" w:rsidRDefault="00C13BF8" w:rsidP="00B66612">
            <w:pPr>
              <w:rPr>
                <w:sz w:val="28"/>
                <w:szCs w:val="28"/>
              </w:rPr>
            </w:pPr>
            <w:r>
              <w:rPr>
                <w:sz w:val="28"/>
                <w:szCs w:val="28"/>
              </w:rPr>
              <w:t>5</w:t>
            </w:r>
            <w:r w:rsidRPr="008C6C9E">
              <w:rPr>
                <w:sz w:val="28"/>
                <w:szCs w:val="28"/>
              </w:rPr>
              <w:t>. Semester/Year</w:t>
            </w:r>
          </w:p>
        </w:tc>
        <w:tc>
          <w:tcPr>
            <w:tcW w:w="4821" w:type="dxa"/>
            <w:shd w:val="clear" w:color="auto" w:fill="DBE5F1"/>
            <w:vAlign w:val="center"/>
          </w:tcPr>
          <w:p w14:paraId="2F77E213" w14:textId="77777777" w:rsidR="00C13BF8" w:rsidRPr="005C6061" w:rsidRDefault="00C13BF8" w:rsidP="00B66612">
            <w:pPr>
              <w:rPr>
                <w:sz w:val="28"/>
                <w:szCs w:val="28"/>
              </w:rPr>
            </w:pPr>
            <w:r w:rsidRPr="005C6061">
              <w:rPr>
                <w:sz w:val="28"/>
                <w:szCs w:val="28"/>
              </w:rPr>
              <w:t>2</w:t>
            </w:r>
            <w:r w:rsidRPr="005C6061">
              <w:rPr>
                <w:sz w:val="28"/>
                <w:szCs w:val="28"/>
                <w:vertAlign w:val="superscript"/>
              </w:rPr>
              <w:t>nd</w:t>
            </w:r>
            <w:r w:rsidRPr="005C6061">
              <w:rPr>
                <w:sz w:val="28"/>
                <w:szCs w:val="28"/>
              </w:rPr>
              <w:t xml:space="preserve">   semester / 4</w:t>
            </w:r>
            <w:r w:rsidRPr="005C6061">
              <w:rPr>
                <w:sz w:val="28"/>
                <w:szCs w:val="28"/>
                <w:vertAlign w:val="superscript"/>
              </w:rPr>
              <w:t>th</w:t>
            </w:r>
            <w:r w:rsidRPr="005C6061">
              <w:rPr>
                <w:sz w:val="28"/>
                <w:szCs w:val="28"/>
              </w:rPr>
              <w:t xml:space="preserve">    year</w:t>
            </w:r>
          </w:p>
        </w:tc>
      </w:tr>
      <w:tr w:rsidR="00C13BF8" w:rsidRPr="006A54A2" w14:paraId="60A19087" w14:textId="77777777" w:rsidTr="00B66612">
        <w:trPr>
          <w:trHeight w:val="510"/>
          <w:jc w:val="center"/>
        </w:trPr>
        <w:tc>
          <w:tcPr>
            <w:tcW w:w="4821" w:type="dxa"/>
            <w:shd w:val="clear" w:color="auto" w:fill="B8CCE4"/>
            <w:vAlign w:val="center"/>
          </w:tcPr>
          <w:p w14:paraId="26E4E1FC" w14:textId="77777777" w:rsidR="00C13BF8" w:rsidRPr="008C6C9E" w:rsidRDefault="00C13BF8" w:rsidP="00B66612">
            <w:pPr>
              <w:rPr>
                <w:sz w:val="28"/>
                <w:szCs w:val="28"/>
              </w:rPr>
            </w:pPr>
            <w:r>
              <w:rPr>
                <w:sz w:val="28"/>
                <w:szCs w:val="28"/>
              </w:rPr>
              <w:t>6</w:t>
            </w:r>
            <w:r w:rsidRPr="008C6C9E">
              <w:rPr>
                <w:sz w:val="28"/>
                <w:szCs w:val="28"/>
              </w:rPr>
              <w:t>. Number of hours tuition (total)</w:t>
            </w:r>
          </w:p>
        </w:tc>
        <w:tc>
          <w:tcPr>
            <w:tcW w:w="4821" w:type="dxa"/>
            <w:shd w:val="clear" w:color="auto" w:fill="B8CCE4"/>
            <w:vAlign w:val="center"/>
          </w:tcPr>
          <w:p w14:paraId="35BE4D20" w14:textId="77777777" w:rsidR="00C13BF8" w:rsidRPr="005C6061" w:rsidRDefault="00C13BF8" w:rsidP="00B66612">
            <w:pPr>
              <w:rPr>
                <w:sz w:val="28"/>
                <w:szCs w:val="28"/>
                <w:lang w:val="en-GB"/>
              </w:rPr>
            </w:pPr>
            <w:r w:rsidRPr="005C6061">
              <w:rPr>
                <w:sz w:val="28"/>
                <w:szCs w:val="28"/>
              </w:rPr>
              <w:t xml:space="preserve">30  </w:t>
            </w:r>
            <w:proofErr w:type="spellStart"/>
            <w:r w:rsidRPr="005C6061">
              <w:rPr>
                <w:sz w:val="28"/>
                <w:szCs w:val="28"/>
              </w:rPr>
              <w:t>hrs</w:t>
            </w:r>
            <w:proofErr w:type="spellEnd"/>
          </w:p>
        </w:tc>
      </w:tr>
      <w:tr w:rsidR="00C13BF8" w:rsidRPr="006A54A2" w14:paraId="6C8C145D" w14:textId="77777777" w:rsidTr="00B66612">
        <w:trPr>
          <w:trHeight w:val="510"/>
          <w:jc w:val="center"/>
        </w:trPr>
        <w:tc>
          <w:tcPr>
            <w:tcW w:w="4821" w:type="dxa"/>
            <w:shd w:val="clear" w:color="auto" w:fill="B8CCE4"/>
            <w:vAlign w:val="center"/>
          </w:tcPr>
          <w:p w14:paraId="313264F5" w14:textId="77777777" w:rsidR="00C13BF8" w:rsidRPr="008C6C9E" w:rsidRDefault="00C13BF8" w:rsidP="00B66612">
            <w:pPr>
              <w:rPr>
                <w:sz w:val="28"/>
                <w:szCs w:val="28"/>
              </w:rPr>
            </w:pPr>
            <w:r>
              <w:rPr>
                <w:sz w:val="28"/>
                <w:szCs w:val="28"/>
              </w:rPr>
              <w:t>7</w:t>
            </w:r>
            <w:r w:rsidRPr="008C6C9E">
              <w:rPr>
                <w:sz w:val="28"/>
                <w:szCs w:val="28"/>
              </w:rPr>
              <w:t>. Date of production/revision of this</w:t>
            </w:r>
          </w:p>
          <w:p w14:paraId="7557E3A4" w14:textId="77777777" w:rsidR="00C13BF8" w:rsidRPr="008C6C9E" w:rsidRDefault="00C13BF8" w:rsidP="00B66612">
            <w:pPr>
              <w:rPr>
                <w:sz w:val="28"/>
                <w:szCs w:val="28"/>
              </w:rPr>
            </w:pPr>
            <w:r w:rsidRPr="008C6C9E">
              <w:rPr>
                <w:sz w:val="28"/>
                <w:szCs w:val="28"/>
              </w:rPr>
              <w:t>specification</w:t>
            </w:r>
          </w:p>
        </w:tc>
        <w:tc>
          <w:tcPr>
            <w:tcW w:w="4821" w:type="dxa"/>
            <w:shd w:val="clear" w:color="auto" w:fill="DBE5F1"/>
            <w:vAlign w:val="center"/>
          </w:tcPr>
          <w:p w14:paraId="47C50636" w14:textId="77777777" w:rsidR="00C13BF8" w:rsidRPr="005C6061" w:rsidRDefault="00C13BF8" w:rsidP="00B66612">
            <w:pPr>
              <w:rPr>
                <w:sz w:val="28"/>
                <w:szCs w:val="28"/>
              </w:rPr>
            </w:pPr>
            <w:r>
              <w:rPr>
                <w:sz w:val="28"/>
                <w:szCs w:val="28"/>
              </w:rPr>
              <w:t>2024</w:t>
            </w:r>
          </w:p>
        </w:tc>
      </w:tr>
      <w:tr w:rsidR="00C13BF8" w:rsidRPr="006A54A2" w14:paraId="03A86913" w14:textId="77777777" w:rsidTr="00B66612">
        <w:trPr>
          <w:trHeight w:val="510"/>
          <w:jc w:val="center"/>
        </w:trPr>
        <w:tc>
          <w:tcPr>
            <w:tcW w:w="9642" w:type="dxa"/>
            <w:gridSpan w:val="2"/>
            <w:shd w:val="clear" w:color="auto" w:fill="B8CCE4"/>
            <w:vAlign w:val="center"/>
          </w:tcPr>
          <w:p w14:paraId="54F63051" w14:textId="77777777" w:rsidR="00C13BF8" w:rsidRPr="008C6C9E" w:rsidRDefault="00C13BF8" w:rsidP="00B66612">
            <w:pPr>
              <w:rPr>
                <w:sz w:val="28"/>
                <w:szCs w:val="28"/>
              </w:rPr>
            </w:pPr>
            <w:r>
              <w:rPr>
                <w:sz w:val="28"/>
                <w:szCs w:val="28"/>
              </w:rPr>
              <w:t>8</w:t>
            </w:r>
            <w:r w:rsidRPr="008C6C9E">
              <w:rPr>
                <w:sz w:val="28"/>
                <w:szCs w:val="28"/>
              </w:rPr>
              <w:t>. Aims of the Course</w:t>
            </w:r>
          </w:p>
        </w:tc>
      </w:tr>
      <w:tr w:rsidR="00C13BF8" w:rsidRPr="006A54A2" w14:paraId="48126163" w14:textId="77777777" w:rsidTr="00B66612">
        <w:trPr>
          <w:trHeight w:val="510"/>
          <w:jc w:val="center"/>
        </w:trPr>
        <w:tc>
          <w:tcPr>
            <w:tcW w:w="9642" w:type="dxa"/>
            <w:gridSpan w:val="2"/>
            <w:shd w:val="clear" w:color="auto" w:fill="DBE5F1"/>
            <w:vAlign w:val="center"/>
          </w:tcPr>
          <w:p w14:paraId="6ED3A29D" w14:textId="77777777" w:rsidR="00C13BF8" w:rsidRPr="00287F92" w:rsidRDefault="00C13BF8" w:rsidP="00792C84">
            <w:pPr>
              <w:pStyle w:val="ListParagraph"/>
              <w:numPr>
                <w:ilvl w:val="0"/>
                <w:numId w:val="4"/>
              </w:numPr>
              <w:spacing w:after="0" w:line="240" w:lineRule="auto"/>
              <w:jc w:val="both"/>
              <w:rPr>
                <w:color w:val="FF0000"/>
                <w:sz w:val="28"/>
                <w:szCs w:val="28"/>
                <w:lang w:val="en-GB"/>
              </w:rPr>
            </w:pPr>
            <w:r w:rsidRPr="005C6061">
              <w:rPr>
                <w:sz w:val="28"/>
                <w:szCs w:val="28"/>
                <w:lang w:val="en"/>
              </w:rPr>
              <w:t xml:space="preserve">The course aims to enhance the ethics of engineers from a professional point of view from several axes, the most important of which is the religious and societal axis, considering that ethics is an acquired matter since childhood, in addition to linking these ethics to all work facilities (whether it is engineering or administrative) and the impact of the lack of a moral sense among the worker on the further development of countries due to Depletion of economic resources by administrative or engineering fraud, which leads to the failure of engineering projects that may lead to disasters that lead to the </w:t>
            </w:r>
            <w:r w:rsidRPr="005C6061">
              <w:rPr>
                <w:sz w:val="28"/>
                <w:szCs w:val="28"/>
              </w:rPr>
              <w:t>death</w:t>
            </w:r>
            <w:r w:rsidRPr="005C6061">
              <w:rPr>
                <w:sz w:val="28"/>
                <w:szCs w:val="28"/>
                <w:lang w:val="en"/>
              </w:rPr>
              <w:t xml:space="preserve"> of citizens.</w:t>
            </w:r>
          </w:p>
        </w:tc>
      </w:tr>
    </w:tbl>
    <w:p w14:paraId="042EF2A7" w14:textId="77777777" w:rsidR="00C13BF8" w:rsidRDefault="00C13BF8" w:rsidP="00C13BF8">
      <w:pPr>
        <w:spacing w:before="3" w:line="160" w:lineRule="exact"/>
        <w:rPr>
          <w:sz w:val="17"/>
          <w:szCs w:val="17"/>
        </w:rPr>
      </w:pPr>
    </w:p>
    <w:p w14:paraId="181FA26C" w14:textId="77777777" w:rsidR="00C13BF8" w:rsidRDefault="00C13BF8" w:rsidP="00C13BF8">
      <w:pPr>
        <w:spacing w:line="200" w:lineRule="exact"/>
      </w:pPr>
    </w:p>
    <w:p w14:paraId="10A6D417" w14:textId="77777777" w:rsidR="00C13BF8" w:rsidRDefault="00C13BF8" w:rsidP="00C13BF8">
      <w:pPr>
        <w:spacing w:line="200" w:lineRule="exact"/>
      </w:pPr>
    </w:p>
    <w:p w14:paraId="6B233B70" w14:textId="77777777" w:rsidR="00C13BF8"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A5097" w14:paraId="03E0DA7F" w14:textId="77777777" w:rsidTr="00B66612">
        <w:trPr>
          <w:trHeight w:val="510"/>
          <w:jc w:val="center"/>
        </w:trPr>
        <w:tc>
          <w:tcPr>
            <w:tcW w:w="9632" w:type="dxa"/>
            <w:shd w:val="clear" w:color="auto" w:fill="B8CCE4"/>
            <w:vAlign w:val="center"/>
          </w:tcPr>
          <w:p w14:paraId="41AC23A9" w14:textId="77777777" w:rsidR="00C13BF8" w:rsidRPr="008C6C9E" w:rsidRDefault="00C13BF8" w:rsidP="00B66612">
            <w:pPr>
              <w:rPr>
                <w:sz w:val="28"/>
                <w:szCs w:val="28"/>
              </w:rPr>
            </w:pPr>
            <w:r>
              <w:rPr>
                <w:sz w:val="28"/>
                <w:szCs w:val="28"/>
              </w:rPr>
              <w:lastRenderedPageBreak/>
              <w:t>9</w:t>
            </w:r>
            <w:r w:rsidRPr="008C6C9E">
              <w:rPr>
                <w:sz w:val="28"/>
                <w:szCs w:val="28"/>
              </w:rPr>
              <w:t>· Learning Outcomes, Teaching, Learning and Assessment Method</w:t>
            </w:r>
          </w:p>
        </w:tc>
      </w:tr>
      <w:tr w:rsidR="00C13BF8" w:rsidRPr="008A5097" w14:paraId="350556B7" w14:textId="77777777" w:rsidTr="00B66612">
        <w:trPr>
          <w:trHeight w:val="567"/>
          <w:jc w:val="center"/>
        </w:trPr>
        <w:tc>
          <w:tcPr>
            <w:tcW w:w="9632" w:type="dxa"/>
            <w:shd w:val="clear" w:color="auto" w:fill="DBE5F1"/>
            <w:vAlign w:val="center"/>
          </w:tcPr>
          <w:p w14:paraId="642AF447" w14:textId="77777777" w:rsidR="00C13BF8" w:rsidRPr="005C6061" w:rsidRDefault="00C13BF8" w:rsidP="00B66612">
            <w:pPr>
              <w:ind w:firstLine="306"/>
              <w:rPr>
                <w:sz w:val="28"/>
                <w:szCs w:val="28"/>
              </w:rPr>
            </w:pPr>
            <w:r w:rsidRPr="005C6061">
              <w:rPr>
                <w:sz w:val="28"/>
                <w:szCs w:val="28"/>
              </w:rPr>
              <w:t>A- Knowledge and Understanding</w:t>
            </w:r>
          </w:p>
          <w:p w14:paraId="5EEA4632" w14:textId="77777777" w:rsidR="00C13BF8" w:rsidRPr="005C6061" w:rsidRDefault="00C13BF8" w:rsidP="00B66612">
            <w:pPr>
              <w:ind w:left="288" w:hanging="288"/>
              <w:jc w:val="both"/>
              <w:rPr>
                <w:sz w:val="28"/>
                <w:szCs w:val="28"/>
                <w:lang w:val="en"/>
              </w:rPr>
            </w:pPr>
            <w:r w:rsidRPr="005C6061">
              <w:rPr>
                <w:sz w:val="28"/>
                <w:szCs w:val="28"/>
                <w:lang w:val="en"/>
              </w:rPr>
              <w:t>A1- A study of the concept of professional ethics in its general, linguistic, and idiomatic sense, and the importance of these ethics.</w:t>
            </w:r>
          </w:p>
          <w:p w14:paraId="5C93D669" w14:textId="77777777" w:rsidR="00C13BF8" w:rsidRPr="005C6061" w:rsidRDefault="00C13BF8" w:rsidP="00B66612">
            <w:pPr>
              <w:ind w:left="288" w:hanging="288"/>
              <w:jc w:val="both"/>
              <w:rPr>
                <w:sz w:val="28"/>
                <w:szCs w:val="28"/>
                <w:lang w:val="en"/>
              </w:rPr>
            </w:pPr>
            <w:r w:rsidRPr="005C6061">
              <w:rPr>
                <w:sz w:val="28"/>
                <w:szCs w:val="28"/>
                <w:lang w:val="en"/>
              </w:rPr>
              <w:t>A2- Knowing the history and development of ethical engineering codes and their interrelationship with each other.</w:t>
            </w:r>
          </w:p>
          <w:p w14:paraId="2E9569B7" w14:textId="77777777" w:rsidR="00C13BF8" w:rsidRPr="005C6061" w:rsidRDefault="00C13BF8" w:rsidP="00B66612">
            <w:pPr>
              <w:rPr>
                <w:sz w:val="28"/>
                <w:szCs w:val="28"/>
                <w:lang w:val="en-GB"/>
              </w:rPr>
            </w:pPr>
            <w:r w:rsidRPr="005C6061">
              <w:rPr>
                <w:sz w:val="28"/>
                <w:szCs w:val="28"/>
                <w:lang w:val="en"/>
              </w:rPr>
              <w:t>A3- List some engineering disasters that occurred due to lack of professional ethics.</w:t>
            </w:r>
          </w:p>
        </w:tc>
      </w:tr>
      <w:tr w:rsidR="00C13BF8" w:rsidRPr="008A5097" w14:paraId="3C67902B" w14:textId="77777777" w:rsidTr="00B66612">
        <w:trPr>
          <w:trHeight w:val="567"/>
          <w:jc w:val="center"/>
        </w:trPr>
        <w:tc>
          <w:tcPr>
            <w:tcW w:w="9632" w:type="dxa"/>
            <w:shd w:val="clear" w:color="auto" w:fill="DBE5F1"/>
            <w:vAlign w:val="center"/>
          </w:tcPr>
          <w:p w14:paraId="28DC7E07" w14:textId="77777777" w:rsidR="00C13BF8" w:rsidRPr="005C6061" w:rsidRDefault="00C13BF8" w:rsidP="00B66612">
            <w:pPr>
              <w:ind w:firstLine="306"/>
              <w:rPr>
                <w:sz w:val="28"/>
                <w:szCs w:val="28"/>
              </w:rPr>
            </w:pPr>
            <w:r w:rsidRPr="005C6061">
              <w:rPr>
                <w:sz w:val="28"/>
                <w:szCs w:val="28"/>
              </w:rPr>
              <w:t>B. Subject-specific skills</w:t>
            </w:r>
          </w:p>
          <w:p w14:paraId="2DDB9A53" w14:textId="77777777" w:rsidR="00C13BF8" w:rsidRPr="005C6061" w:rsidRDefault="00C13BF8" w:rsidP="00B66612">
            <w:pPr>
              <w:ind w:left="288" w:hanging="288"/>
              <w:jc w:val="both"/>
              <w:rPr>
                <w:sz w:val="28"/>
                <w:szCs w:val="28"/>
                <w:lang w:val="en"/>
              </w:rPr>
            </w:pPr>
            <w:r w:rsidRPr="005C6061">
              <w:rPr>
                <w:sz w:val="28"/>
                <w:szCs w:val="28"/>
                <w:lang w:val="en"/>
              </w:rPr>
              <w:t>B1 - Organize work well and avoid chaos that does not lead to harvesting its fruits.</w:t>
            </w:r>
          </w:p>
          <w:p w14:paraId="5CBC3C71" w14:textId="77777777" w:rsidR="00C13BF8" w:rsidRPr="005C6061" w:rsidRDefault="00C13BF8" w:rsidP="00B66612">
            <w:pPr>
              <w:ind w:left="288" w:hanging="288"/>
              <w:jc w:val="both"/>
              <w:rPr>
                <w:sz w:val="28"/>
                <w:szCs w:val="28"/>
                <w:lang w:val="en-GB"/>
              </w:rPr>
            </w:pPr>
            <w:r w:rsidRPr="005C6061">
              <w:rPr>
                <w:sz w:val="28"/>
                <w:szCs w:val="28"/>
                <w:lang w:val="en"/>
              </w:rPr>
              <w:t>B 2- Monitoring the work by providing a good system of supervision.</w:t>
            </w:r>
          </w:p>
        </w:tc>
      </w:tr>
      <w:tr w:rsidR="00C13BF8" w:rsidRPr="008A5097" w14:paraId="22DCB8C8" w14:textId="77777777" w:rsidTr="00B66612">
        <w:trPr>
          <w:trHeight w:val="510"/>
          <w:jc w:val="center"/>
        </w:trPr>
        <w:tc>
          <w:tcPr>
            <w:tcW w:w="9632" w:type="dxa"/>
            <w:shd w:val="clear" w:color="auto" w:fill="B8CCE4"/>
            <w:vAlign w:val="center"/>
          </w:tcPr>
          <w:p w14:paraId="6C12A8A5" w14:textId="77777777" w:rsidR="00C13BF8" w:rsidRPr="005C6061" w:rsidRDefault="00C13BF8" w:rsidP="00B66612">
            <w:pPr>
              <w:ind w:firstLine="589"/>
              <w:rPr>
                <w:sz w:val="28"/>
                <w:szCs w:val="28"/>
              </w:rPr>
            </w:pPr>
            <w:r w:rsidRPr="005C6061">
              <w:rPr>
                <w:sz w:val="28"/>
                <w:szCs w:val="28"/>
              </w:rPr>
              <w:t>Teaching and Learning Methods</w:t>
            </w:r>
          </w:p>
        </w:tc>
      </w:tr>
      <w:tr w:rsidR="00C13BF8" w:rsidRPr="008A5097" w14:paraId="6ABD5855" w14:textId="77777777" w:rsidTr="00B66612">
        <w:trPr>
          <w:trHeight w:val="1304"/>
          <w:jc w:val="center"/>
        </w:trPr>
        <w:tc>
          <w:tcPr>
            <w:tcW w:w="9632" w:type="dxa"/>
            <w:shd w:val="clear" w:color="auto" w:fill="DBE5F1"/>
            <w:vAlign w:val="center"/>
          </w:tcPr>
          <w:p w14:paraId="08A9876F" w14:textId="77777777" w:rsidR="00C13BF8" w:rsidRPr="005C6061" w:rsidRDefault="00C13BF8" w:rsidP="00B66612">
            <w:pPr>
              <w:rPr>
                <w:sz w:val="28"/>
                <w:szCs w:val="28"/>
                <w:lang w:val="en-GB"/>
              </w:rPr>
            </w:pPr>
            <w:r w:rsidRPr="005C6061">
              <w:rPr>
                <w:sz w:val="28"/>
                <w:szCs w:val="28"/>
              </w:rPr>
              <w:t xml:space="preserve"> </w:t>
            </w:r>
            <w:r w:rsidRPr="005C6061">
              <w:rPr>
                <w:sz w:val="28"/>
                <w:szCs w:val="28"/>
                <w:lang w:val="en"/>
              </w:rPr>
              <w:t>• The acquired professional ethics are reinforced by recalling Quranic verses or An Honorable Prophetic Hadith, or even mentioning some global examples of positive engineering profession codes and refining these ethics.</w:t>
            </w:r>
          </w:p>
        </w:tc>
      </w:tr>
      <w:tr w:rsidR="00C13BF8" w:rsidRPr="008A5097" w14:paraId="01DB2931" w14:textId="77777777" w:rsidTr="00B66612">
        <w:trPr>
          <w:trHeight w:val="510"/>
          <w:jc w:val="center"/>
        </w:trPr>
        <w:tc>
          <w:tcPr>
            <w:tcW w:w="9632" w:type="dxa"/>
            <w:shd w:val="clear" w:color="auto" w:fill="B8CCE4"/>
            <w:vAlign w:val="center"/>
          </w:tcPr>
          <w:p w14:paraId="7CF298C1" w14:textId="77777777" w:rsidR="00C13BF8" w:rsidRPr="005C6061" w:rsidRDefault="00C13BF8" w:rsidP="00B66612">
            <w:pPr>
              <w:ind w:firstLine="589"/>
              <w:rPr>
                <w:sz w:val="28"/>
                <w:szCs w:val="28"/>
              </w:rPr>
            </w:pPr>
            <w:r w:rsidRPr="005C6061">
              <w:rPr>
                <w:sz w:val="28"/>
                <w:szCs w:val="28"/>
              </w:rPr>
              <w:t>Assessment methods</w:t>
            </w:r>
          </w:p>
        </w:tc>
      </w:tr>
      <w:tr w:rsidR="00C13BF8" w:rsidRPr="008A5097" w14:paraId="645E0958" w14:textId="77777777" w:rsidTr="00B66612">
        <w:trPr>
          <w:trHeight w:val="1304"/>
          <w:jc w:val="center"/>
        </w:trPr>
        <w:tc>
          <w:tcPr>
            <w:tcW w:w="9632" w:type="dxa"/>
            <w:shd w:val="clear" w:color="auto" w:fill="DBE5F1"/>
            <w:vAlign w:val="center"/>
          </w:tcPr>
          <w:p w14:paraId="4FC7E0B1" w14:textId="77777777" w:rsidR="00C13BF8" w:rsidRPr="005C6061" w:rsidRDefault="00C13BF8" w:rsidP="00B66612">
            <w:pPr>
              <w:rPr>
                <w:sz w:val="28"/>
                <w:szCs w:val="28"/>
              </w:rPr>
            </w:pPr>
            <w:r w:rsidRPr="005C6061">
              <w:rPr>
                <w:sz w:val="28"/>
                <w:szCs w:val="28"/>
              </w:rPr>
              <w:t>• Interacting within the lecture.</w:t>
            </w:r>
          </w:p>
          <w:p w14:paraId="4203C05E" w14:textId="77777777" w:rsidR="00C13BF8" w:rsidRPr="005C6061" w:rsidRDefault="00C13BF8" w:rsidP="00B66612">
            <w:pPr>
              <w:rPr>
                <w:sz w:val="28"/>
                <w:szCs w:val="28"/>
              </w:rPr>
            </w:pPr>
            <w:r w:rsidRPr="005C6061">
              <w:rPr>
                <w:sz w:val="28"/>
                <w:szCs w:val="28"/>
              </w:rPr>
              <w:t>• Homework and reports.</w:t>
            </w:r>
          </w:p>
          <w:p w14:paraId="24F7AD5E" w14:textId="77777777" w:rsidR="00C13BF8" w:rsidRPr="005C6061" w:rsidRDefault="00C13BF8" w:rsidP="00B66612">
            <w:pPr>
              <w:rPr>
                <w:sz w:val="28"/>
                <w:szCs w:val="28"/>
              </w:rPr>
            </w:pPr>
            <w:r w:rsidRPr="005C6061">
              <w:rPr>
                <w:sz w:val="28"/>
                <w:szCs w:val="28"/>
              </w:rPr>
              <w:t>• Short exams (quizzes).</w:t>
            </w:r>
          </w:p>
          <w:p w14:paraId="4CC2B31C" w14:textId="77777777" w:rsidR="00C13BF8" w:rsidRPr="005C6061" w:rsidRDefault="00C13BF8" w:rsidP="00B66612">
            <w:pPr>
              <w:rPr>
                <w:sz w:val="28"/>
                <w:szCs w:val="28"/>
              </w:rPr>
            </w:pPr>
            <w:r w:rsidRPr="005C6061">
              <w:rPr>
                <w:sz w:val="28"/>
                <w:szCs w:val="28"/>
              </w:rPr>
              <w:t>• Semester and final exams.</w:t>
            </w:r>
          </w:p>
        </w:tc>
      </w:tr>
      <w:tr w:rsidR="00C13BF8" w:rsidRPr="008A5097" w14:paraId="23AC5A5B" w14:textId="77777777" w:rsidTr="00B66612">
        <w:trPr>
          <w:trHeight w:val="567"/>
          <w:jc w:val="center"/>
        </w:trPr>
        <w:tc>
          <w:tcPr>
            <w:tcW w:w="9632" w:type="dxa"/>
            <w:shd w:val="clear" w:color="auto" w:fill="DBE5F1"/>
            <w:vAlign w:val="center"/>
          </w:tcPr>
          <w:p w14:paraId="06995C73" w14:textId="77777777" w:rsidR="00C13BF8" w:rsidRPr="005C6061" w:rsidRDefault="00C13BF8" w:rsidP="00B66612">
            <w:pPr>
              <w:ind w:firstLine="306"/>
              <w:rPr>
                <w:sz w:val="28"/>
                <w:szCs w:val="28"/>
              </w:rPr>
            </w:pPr>
            <w:r w:rsidRPr="005C6061">
              <w:rPr>
                <w:sz w:val="28"/>
                <w:szCs w:val="28"/>
              </w:rPr>
              <w:t>C. Thinking Skills</w:t>
            </w:r>
          </w:p>
          <w:p w14:paraId="447C5555" w14:textId="77777777" w:rsidR="00C13BF8" w:rsidRPr="005C6061" w:rsidRDefault="00C13BF8" w:rsidP="00B66612">
            <w:pPr>
              <w:ind w:left="288" w:hanging="288"/>
              <w:jc w:val="both"/>
              <w:rPr>
                <w:sz w:val="28"/>
                <w:szCs w:val="28"/>
              </w:rPr>
            </w:pPr>
            <w:r w:rsidRPr="005C6061">
              <w:rPr>
                <w:sz w:val="28"/>
                <w:szCs w:val="28"/>
              </w:rPr>
              <w:t>C1- Attention: Arousing the students' attention by implementing one of the applied programs on the display screen in the hall.</w:t>
            </w:r>
          </w:p>
          <w:p w14:paraId="70E28880" w14:textId="77777777" w:rsidR="00C13BF8" w:rsidRPr="005C6061" w:rsidRDefault="00C13BF8" w:rsidP="00B66612">
            <w:pPr>
              <w:ind w:left="288" w:hanging="288"/>
              <w:jc w:val="both"/>
              <w:rPr>
                <w:sz w:val="28"/>
                <w:szCs w:val="28"/>
              </w:rPr>
            </w:pPr>
            <w:r w:rsidRPr="005C6061">
              <w:rPr>
                <w:sz w:val="28"/>
                <w:szCs w:val="28"/>
              </w:rPr>
              <w:t>C2- Response: Follow up the student's interaction with the material displayed on the screen.</w:t>
            </w:r>
          </w:p>
          <w:p w14:paraId="3D9B828C" w14:textId="77777777" w:rsidR="00C13BF8" w:rsidRPr="005C6061" w:rsidRDefault="00C13BF8" w:rsidP="00B66612">
            <w:pPr>
              <w:ind w:left="288" w:hanging="288"/>
              <w:jc w:val="both"/>
              <w:rPr>
                <w:sz w:val="28"/>
                <w:szCs w:val="28"/>
              </w:rPr>
            </w:pPr>
            <w:r w:rsidRPr="005C6061">
              <w:rPr>
                <w:sz w:val="28"/>
                <w:szCs w:val="28"/>
              </w:rPr>
              <w:t>C3- Attention: Follow up on the interest of the student who interacted more with the presented material, by increasing this interaction by requesting other programs and applications to display.</w:t>
            </w:r>
          </w:p>
          <w:p w14:paraId="11EC0C01" w14:textId="77777777" w:rsidR="00C13BF8" w:rsidRPr="005C6061" w:rsidRDefault="00C13BF8" w:rsidP="00B66612">
            <w:pPr>
              <w:ind w:left="288" w:hanging="288"/>
              <w:jc w:val="both"/>
              <w:rPr>
                <w:sz w:val="28"/>
                <w:szCs w:val="28"/>
              </w:rPr>
            </w:pPr>
            <w:r w:rsidRPr="005C6061">
              <w:rPr>
                <w:sz w:val="28"/>
                <w:szCs w:val="28"/>
              </w:rPr>
              <w:t>C4 - Forming the direction: meaning that the student is sympathetic to the presentation and may have an opinion about the direction of the presented topic and defend it.</w:t>
            </w:r>
          </w:p>
          <w:p w14:paraId="27953F5B" w14:textId="77777777" w:rsidR="00C13BF8" w:rsidRPr="005C6061" w:rsidRDefault="00C13BF8" w:rsidP="00B66612">
            <w:pPr>
              <w:ind w:left="288" w:hanging="288"/>
              <w:jc w:val="both"/>
              <w:rPr>
                <w:sz w:val="28"/>
                <w:szCs w:val="28"/>
              </w:rPr>
            </w:pPr>
            <w:r w:rsidRPr="005C6061">
              <w:rPr>
                <w:sz w:val="28"/>
                <w:szCs w:val="28"/>
              </w:rPr>
              <w:t>C 5- Formation of value behavior: meaning that the student reaches the top of the emotional ladder, so that he has a stable level in the lesson and does not become lazy or fidgety.</w:t>
            </w:r>
          </w:p>
        </w:tc>
      </w:tr>
      <w:tr w:rsidR="00C13BF8" w:rsidRPr="008A5097" w14:paraId="45380A8D" w14:textId="77777777" w:rsidTr="00B66612">
        <w:trPr>
          <w:trHeight w:val="510"/>
          <w:jc w:val="center"/>
        </w:trPr>
        <w:tc>
          <w:tcPr>
            <w:tcW w:w="9632" w:type="dxa"/>
            <w:shd w:val="clear" w:color="auto" w:fill="B8CCE4"/>
            <w:vAlign w:val="center"/>
          </w:tcPr>
          <w:p w14:paraId="261315CC" w14:textId="77777777" w:rsidR="00C13BF8" w:rsidRPr="005C6061" w:rsidRDefault="00C13BF8" w:rsidP="00B66612">
            <w:pPr>
              <w:ind w:firstLine="589"/>
              <w:rPr>
                <w:sz w:val="28"/>
                <w:szCs w:val="28"/>
              </w:rPr>
            </w:pPr>
            <w:r w:rsidRPr="005C6061">
              <w:rPr>
                <w:sz w:val="28"/>
                <w:szCs w:val="28"/>
              </w:rPr>
              <w:t>Teaching and Learning Methods</w:t>
            </w:r>
          </w:p>
        </w:tc>
      </w:tr>
      <w:tr w:rsidR="00C13BF8" w:rsidRPr="008A5097" w14:paraId="3C11BA47" w14:textId="77777777" w:rsidTr="00B66612">
        <w:trPr>
          <w:trHeight w:val="1361"/>
          <w:jc w:val="center"/>
        </w:trPr>
        <w:tc>
          <w:tcPr>
            <w:tcW w:w="9632" w:type="dxa"/>
            <w:shd w:val="clear" w:color="auto" w:fill="DBE5F1"/>
            <w:vAlign w:val="center"/>
          </w:tcPr>
          <w:p w14:paraId="11F99C17" w14:textId="77777777" w:rsidR="00C13BF8" w:rsidRPr="005C6061" w:rsidRDefault="00C13BF8" w:rsidP="00B66612">
            <w:pPr>
              <w:ind w:left="288" w:hanging="288"/>
              <w:jc w:val="both"/>
              <w:rPr>
                <w:sz w:val="28"/>
                <w:szCs w:val="28"/>
                <w:lang w:val="en-GB"/>
              </w:rPr>
            </w:pPr>
            <w:r w:rsidRPr="005C6061">
              <w:rPr>
                <w:sz w:val="28"/>
                <w:szCs w:val="28"/>
                <w:lang w:val="en-GB"/>
              </w:rPr>
              <w:t>• The usual theoretical presentation method using the writing board and depending on the style (how and why) of the subject and according to the curriculum of the subject.</w:t>
            </w:r>
          </w:p>
          <w:p w14:paraId="2FE5E22B" w14:textId="77777777" w:rsidR="00C13BF8" w:rsidRPr="005C6061" w:rsidRDefault="00C13BF8" w:rsidP="00B66612">
            <w:pPr>
              <w:ind w:left="288" w:hanging="288"/>
              <w:jc w:val="both"/>
              <w:rPr>
                <w:sz w:val="28"/>
                <w:szCs w:val="28"/>
                <w:lang w:val="en-GB"/>
              </w:rPr>
            </w:pPr>
            <w:r w:rsidRPr="005C6061">
              <w:rPr>
                <w:sz w:val="28"/>
                <w:szCs w:val="28"/>
                <w:lang w:val="en-GB"/>
              </w:rPr>
              <w:t>• The theoretical presentation method using the (data show) device and depending on the method (how and why) of the subject and according to the subject curriculum.</w:t>
            </w:r>
          </w:p>
          <w:p w14:paraId="21224DDC" w14:textId="77777777" w:rsidR="00C13BF8" w:rsidRPr="005C6061" w:rsidRDefault="00C13BF8" w:rsidP="00B66612">
            <w:pPr>
              <w:ind w:left="288" w:hanging="288"/>
              <w:jc w:val="both"/>
              <w:rPr>
                <w:sz w:val="28"/>
                <w:szCs w:val="28"/>
                <w:lang w:val="en-GB"/>
              </w:rPr>
            </w:pPr>
            <w:r w:rsidRPr="005C6061">
              <w:rPr>
                <w:sz w:val="28"/>
                <w:szCs w:val="28"/>
                <w:lang w:val="en-GB"/>
              </w:rPr>
              <w:lastRenderedPageBreak/>
              <w:t>• The method of laboratory display using special devices for measuring the different properties of the substance under experiment.</w:t>
            </w:r>
          </w:p>
        </w:tc>
      </w:tr>
    </w:tbl>
    <w:p w14:paraId="0F2408F7" w14:textId="77777777" w:rsidR="00C13BF8" w:rsidRDefault="00C13BF8" w:rsidP="00C13BF8"/>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8A5097" w14:paraId="56129CCD" w14:textId="77777777" w:rsidTr="00B66612">
        <w:trPr>
          <w:trHeight w:val="510"/>
          <w:jc w:val="center"/>
        </w:trPr>
        <w:tc>
          <w:tcPr>
            <w:tcW w:w="9632" w:type="dxa"/>
            <w:shd w:val="clear" w:color="auto" w:fill="B8CCE4"/>
            <w:vAlign w:val="center"/>
          </w:tcPr>
          <w:p w14:paraId="7478B708" w14:textId="77777777" w:rsidR="00C13BF8" w:rsidRPr="008C6C9E" w:rsidRDefault="00C13BF8" w:rsidP="00B66612">
            <w:pPr>
              <w:ind w:firstLine="589"/>
              <w:rPr>
                <w:sz w:val="28"/>
                <w:szCs w:val="28"/>
              </w:rPr>
            </w:pPr>
            <w:r w:rsidRPr="008C6C9E">
              <w:rPr>
                <w:sz w:val="28"/>
                <w:szCs w:val="28"/>
              </w:rPr>
              <w:t>Assessment methods</w:t>
            </w:r>
          </w:p>
        </w:tc>
      </w:tr>
      <w:tr w:rsidR="00C13BF8" w:rsidRPr="008A5097" w14:paraId="63455589" w14:textId="77777777" w:rsidTr="00B66612">
        <w:trPr>
          <w:trHeight w:val="1304"/>
          <w:jc w:val="center"/>
        </w:trPr>
        <w:tc>
          <w:tcPr>
            <w:tcW w:w="9632" w:type="dxa"/>
            <w:shd w:val="clear" w:color="auto" w:fill="DBE5F1"/>
            <w:vAlign w:val="center"/>
          </w:tcPr>
          <w:p w14:paraId="231637B8" w14:textId="77777777" w:rsidR="00C13BF8" w:rsidRPr="00D066AC" w:rsidRDefault="00C13BF8" w:rsidP="00B66612">
            <w:pPr>
              <w:ind w:left="288" w:hanging="288"/>
              <w:jc w:val="both"/>
              <w:rPr>
                <w:sz w:val="28"/>
                <w:szCs w:val="28"/>
              </w:rPr>
            </w:pPr>
            <w:r w:rsidRPr="00D066AC">
              <w:rPr>
                <w:sz w:val="28"/>
                <w:szCs w:val="28"/>
              </w:rPr>
              <w:t>• Direct questions in a manner (how and why) for the subject during the theoretical and practical lecture.</w:t>
            </w:r>
          </w:p>
          <w:p w14:paraId="2664601E" w14:textId="77777777" w:rsidR="00C13BF8" w:rsidRPr="00D066AC" w:rsidRDefault="00C13BF8" w:rsidP="00B66612">
            <w:pPr>
              <w:ind w:left="288" w:hanging="288"/>
              <w:jc w:val="both"/>
              <w:rPr>
                <w:sz w:val="28"/>
                <w:szCs w:val="28"/>
              </w:rPr>
            </w:pPr>
            <w:r w:rsidRPr="00D066AC">
              <w:rPr>
                <w:sz w:val="28"/>
                <w:szCs w:val="28"/>
              </w:rPr>
              <w:t>• Sudden exams during the theoretical and practical lecture.</w:t>
            </w:r>
          </w:p>
          <w:p w14:paraId="73C8234E" w14:textId="77777777" w:rsidR="00C13BF8" w:rsidRPr="00D066AC" w:rsidRDefault="00C13BF8" w:rsidP="00B66612">
            <w:pPr>
              <w:ind w:left="288" w:hanging="288"/>
              <w:jc w:val="both"/>
              <w:rPr>
                <w:sz w:val="28"/>
                <w:szCs w:val="28"/>
              </w:rPr>
            </w:pPr>
            <w:r w:rsidRPr="00D066AC">
              <w:rPr>
                <w:sz w:val="28"/>
                <w:szCs w:val="28"/>
              </w:rPr>
              <w:t>• Quarterly exams for the theoretical and practical side.</w:t>
            </w:r>
          </w:p>
          <w:p w14:paraId="5FFF6151" w14:textId="77777777" w:rsidR="00C13BF8" w:rsidRPr="008C6C9E" w:rsidRDefault="00C13BF8" w:rsidP="00B66612">
            <w:pPr>
              <w:ind w:left="288" w:hanging="288"/>
              <w:jc w:val="both"/>
              <w:rPr>
                <w:sz w:val="28"/>
                <w:szCs w:val="28"/>
              </w:rPr>
            </w:pPr>
            <w:r w:rsidRPr="00D066AC">
              <w:rPr>
                <w:sz w:val="28"/>
                <w:szCs w:val="28"/>
              </w:rPr>
              <w:t>• Final exams for the theoretical and practical side.</w:t>
            </w:r>
          </w:p>
        </w:tc>
      </w:tr>
      <w:tr w:rsidR="00C13BF8" w:rsidRPr="008A5097" w14:paraId="0554EB35" w14:textId="77777777" w:rsidTr="00B66612">
        <w:trPr>
          <w:trHeight w:val="1304"/>
          <w:jc w:val="center"/>
        </w:trPr>
        <w:tc>
          <w:tcPr>
            <w:tcW w:w="9632" w:type="dxa"/>
            <w:shd w:val="clear" w:color="auto" w:fill="DBE5F1"/>
            <w:vAlign w:val="center"/>
          </w:tcPr>
          <w:p w14:paraId="75EF654C" w14:textId="77777777" w:rsidR="00C13BF8" w:rsidRPr="008C6C9E" w:rsidRDefault="00C13BF8" w:rsidP="00B66612">
            <w:pPr>
              <w:ind w:firstLine="306"/>
              <w:jc w:val="both"/>
              <w:rPr>
                <w:sz w:val="28"/>
                <w:szCs w:val="28"/>
              </w:rPr>
            </w:pPr>
            <w:r w:rsidRPr="008C6C9E">
              <w:rPr>
                <w:sz w:val="28"/>
                <w:szCs w:val="28"/>
              </w:rPr>
              <w:t>D. General and Transferable Skills (other skills relevant to employability and personal development)</w:t>
            </w:r>
          </w:p>
          <w:p w14:paraId="7C0E1076" w14:textId="77777777" w:rsidR="00C13BF8" w:rsidRPr="00657BF5" w:rsidRDefault="00C13BF8" w:rsidP="00B66612">
            <w:pPr>
              <w:ind w:left="288" w:hanging="288"/>
              <w:jc w:val="both"/>
              <w:rPr>
                <w:sz w:val="28"/>
                <w:szCs w:val="28"/>
              </w:rPr>
            </w:pPr>
            <w:r w:rsidRPr="00657BF5">
              <w:rPr>
                <w:sz w:val="28"/>
                <w:szCs w:val="28"/>
              </w:rPr>
              <w:t>D1- Develop the student’s ability to perform the duties and deliver them on time</w:t>
            </w:r>
          </w:p>
          <w:p w14:paraId="429A88CF" w14:textId="77777777" w:rsidR="00C13BF8" w:rsidRPr="00657BF5" w:rsidRDefault="00C13BF8" w:rsidP="00B66612">
            <w:pPr>
              <w:ind w:left="288" w:hanging="288"/>
              <w:jc w:val="both"/>
              <w:rPr>
                <w:sz w:val="28"/>
                <w:szCs w:val="28"/>
              </w:rPr>
            </w:pPr>
            <w:r w:rsidRPr="00657BF5">
              <w:rPr>
                <w:sz w:val="28"/>
                <w:szCs w:val="28"/>
              </w:rPr>
              <w:t>D2 - Logical and programmatic thinking to find programmatic solutions to various problems</w:t>
            </w:r>
          </w:p>
          <w:p w14:paraId="3D7F5679" w14:textId="77777777" w:rsidR="00C13BF8" w:rsidRPr="00657BF5" w:rsidRDefault="00C13BF8" w:rsidP="00B66612">
            <w:pPr>
              <w:ind w:left="288" w:hanging="288"/>
              <w:jc w:val="both"/>
              <w:rPr>
                <w:sz w:val="28"/>
                <w:szCs w:val="28"/>
              </w:rPr>
            </w:pPr>
            <w:r w:rsidRPr="00657BF5">
              <w:rPr>
                <w:sz w:val="28"/>
                <w:szCs w:val="28"/>
              </w:rPr>
              <w:t>D3 - developing the student's ability to dialogue and debate</w:t>
            </w:r>
          </w:p>
          <w:p w14:paraId="592541AA" w14:textId="77777777" w:rsidR="00C13BF8" w:rsidRPr="008C6C9E" w:rsidRDefault="00C13BF8" w:rsidP="00B66612">
            <w:pPr>
              <w:ind w:left="288" w:hanging="288"/>
              <w:jc w:val="both"/>
              <w:rPr>
                <w:sz w:val="28"/>
                <w:szCs w:val="28"/>
              </w:rPr>
            </w:pPr>
            <w:r w:rsidRPr="00657BF5">
              <w:rPr>
                <w:sz w:val="28"/>
                <w:szCs w:val="28"/>
              </w:rPr>
              <w:t>D4 - Develop the student's ability to deal with modern technology, especially the Internet</w:t>
            </w:r>
          </w:p>
        </w:tc>
      </w:tr>
    </w:tbl>
    <w:p w14:paraId="25CFF891" w14:textId="77777777" w:rsidR="00C13BF8" w:rsidRDefault="00C13BF8" w:rsidP="00C13BF8">
      <w:pPr>
        <w:spacing w:line="200" w:lineRule="exact"/>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18"/>
        <w:gridCol w:w="929"/>
        <w:gridCol w:w="1693"/>
        <w:gridCol w:w="2100"/>
        <w:gridCol w:w="1952"/>
        <w:gridCol w:w="2040"/>
      </w:tblGrid>
      <w:tr w:rsidR="00C13BF8" w:rsidRPr="009F1A3E" w14:paraId="5971E7FD" w14:textId="77777777" w:rsidTr="00B66612">
        <w:trPr>
          <w:trHeight w:val="567"/>
        </w:trPr>
        <w:tc>
          <w:tcPr>
            <w:tcW w:w="9868" w:type="dxa"/>
            <w:gridSpan w:val="6"/>
            <w:shd w:val="clear" w:color="auto" w:fill="B8CCE4"/>
            <w:vAlign w:val="center"/>
          </w:tcPr>
          <w:p w14:paraId="367FA1E0" w14:textId="77777777" w:rsidR="00C13BF8" w:rsidRPr="009F1A3E" w:rsidRDefault="00C13BF8" w:rsidP="00B66612">
            <w:pPr>
              <w:rPr>
                <w:color w:val="FF0000"/>
                <w:sz w:val="28"/>
                <w:szCs w:val="28"/>
              </w:rPr>
            </w:pPr>
            <w:r w:rsidRPr="00880BD2">
              <w:rPr>
                <w:sz w:val="28"/>
                <w:szCs w:val="28"/>
              </w:rPr>
              <w:t>1</w:t>
            </w:r>
            <w:r>
              <w:rPr>
                <w:sz w:val="28"/>
                <w:szCs w:val="28"/>
              </w:rPr>
              <w:t>0</w:t>
            </w:r>
            <w:r w:rsidRPr="00880BD2">
              <w:rPr>
                <w:sz w:val="28"/>
                <w:szCs w:val="28"/>
              </w:rPr>
              <w:t>. Course Structure</w:t>
            </w:r>
          </w:p>
        </w:tc>
      </w:tr>
      <w:tr w:rsidR="00C13BF8" w:rsidRPr="009F1A3E" w14:paraId="3ACD64A2" w14:textId="77777777" w:rsidTr="00B66612">
        <w:trPr>
          <w:trHeight w:val="340"/>
        </w:trPr>
        <w:tc>
          <w:tcPr>
            <w:tcW w:w="923" w:type="dxa"/>
            <w:shd w:val="clear" w:color="auto" w:fill="B8CCE4"/>
            <w:vAlign w:val="center"/>
          </w:tcPr>
          <w:p w14:paraId="01DDB80B" w14:textId="77777777" w:rsidR="00C13BF8" w:rsidRPr="00880BD2" w:rsidRDefault="00C13BF8" w:rsidP="00B66612">
            <w:pPr>
              <w:jc w:val="center"/>
              <w:rPr>
                <w:sz w:val="28"/>
                <w:szCs w:val="28"/>
              </w:rPr>
            </w:pPr>
            <w:r w:rsidRPr="00880BD2">
              <w:rPr>
                <w:sz w:val="28"/>
                <w:szCs w:val="28"/>
              </w:rPr>
              <w:t>Week</w:t>
            </w:r>
          </w:p>
        </w:tc>
        <w:tc>
          <w:tcPr>
            <w:tcW w:w="932" w:type="dxa"/>
            <w:shd w:val="clear" w:color="auto" w:fill="B8CCE4"/>
            <w:vAlign w:val="center"/>
          </w:tcPr>
          <w:p w14:paraId="31EA3D63" w14:textId="77777777" w:rsidR="00C13BF8" w:rsidRPr="00880BD2" w:rsidRDefault="00C13BF8" w:rsidP="00B66612">
            <w:pPr>
              <w:jc w:val="center"/>
              <w:rPr>
                <w:sz w:val="28"/>
                <w:szCs w:val="28"/>
              </w:rPr>
            </w:pPr>
            <w:r w:rsidRPr="00880BD2">
              <w:rPr>
                <w:sz w:val="28"/>
                <w:szCs w:val="28"/>
              </w:rPr>
              <w:t>Hours</w:t>
            </w:r>
          </w:p>
        </w:tc>
        <w:tc>
          <w:tcPr>
            <w:tcW w:w="1756" w:type="dxa"/>
            <w:shd w:val="clear" w:color="auto" w:fill="B8CCE4"/>
            <w:vAlign w:val="center"/>
          </w:tcPr>
          <w:p w14:paraId="0241CC13" w14:textId="77777777" w:rsidR="00C13BF8" w:rsidRPr="00880BD2" w:rsidRDefault="00C13BF8" w:rsidP="00B66612">
            <w:pPr>
              <w:jc w:val="center"/>
              <w:rPr>
                <w:sz w:val="28"/>
                <w:szCs w:val="28"/>
              </w:rPr>
            </w:pPr>
            <w:r w:rsidRPr="00880BD2">
              <w:rPr>
                <w:sz w:val="28"/>
                <w:szCs w:val="28"/>
              </w:rPr>
              <w:t>ILOs</w:t>
            </w:r>
          </w:p>
        </w:tc>
        <w:tc>
          <w:tcPr>
            <w:tcW w:w="2144" w:type="dxa"/>
            <w:shd w:val="clear" w:color="auto" w:fill="B8CCE4"/>
            <w:vAlign w:val="center"/>
          </w:tcPr>
          <w:p w14:paraId="313E957F" w14:textId="77777777" w:rsidR="00C13BF8" w:rsidRPr="00880BD2" w:rsidRDefault="00C13BF8" w:rsidP="00B66612">
            <w:pPr>
              <w:jc w:val="center"/>
              <w:rPr>
                <w:sz w:val="28"/>
                <w:szCs w:val="28"/>
              </w:rPr>
            </w:pPr>
            <w:r w:rsidRPr="00880BD2">
              <w:rPr>
                <w:sz w:val="28"/>
                <w:szCs w:val="28"/>
              </w:rPr>
              <w:t>Unit/Module or Topic Title</w:t>
            </w:r>
          </w:p>
        </w:tc>
        <w:tc>
          <w:tcPr>
            <w:tcW w:w="2022" w:type="dxa"/>
            <w:shd w:val="clear" w:color="auto" w:fill="B8CCE4"/>
            <w:vAlign w:val="center"/>
          </w:tcPr>
          <w:p w14:paraId="48FA0381" w14:textId="77777777" w:rsidR="00C13BF8" w:rsidRPr="00880BD2" w:rsidRDefault="00C13BF8" w:rsidP="00B66612">
            <w:pPr>
              <w:jc w:val="center"/>
              <w:rPr>
                <w:sz w:val="28"/>
                <w:szCs w:val="28"/>
              </w:rPr>
            </w:pPr>
            <w:r w:rsidRPr="00880BD2">
              <w:rPr>
                <w:sz w:val="28"/>
                <w:szCs w:val="28"/>
              </w:rPr>
              <w:t>Teaching</w:t>
            </w:r>
          </w:p>
          <w:p w14:paraId="3A653897" w14:textId="77777777" w:rsidR="00C13BF8" w:rsidRPr="00880BD2" w:rsidRDefault="00C13BF8" w:rsidP="00B66612">
            <w:pPr>
              <w:jc w:val="center"/>
              <w:rPr>
                <w:sz w:val="28"/>
                <w:szCs w:val="28"/>
              </w:rPr>
            </w:pPr>
            <w:r w:rsidRPr="00880BD2">
              <w:rPr>
                <w:sz w:val="28"/>
                <w:szCs w:val="28"/>
              </w:rPr>
              <w:t>Method</w:t>
            </w:r>
          </w:p>
        </w:tc>
        <w:tc>
          <w:tcPr>
            <w:tcW w:w="2091" w:type="dxa"/>
            <w:shd w:val="clear" w:color="auto" w:fill="B8CCE4"/>
            <w:vAlign w:val="center"/>
          </w:tcPr>
          <w:p w14:paraId="5838D2B1" w14:textId="77777777" w:rsidR="00C13BF8" w:rsidRPr="00880BD2" w:rsidRDefault="00C13BF8" w:rsidP="00B66612">
            <w:pPr>
              <w:jc w:val="center"/>
              <w:rPr>
                <w:sz w:val="28"/>
                <w:szCs w:val="28"/>
              </w:rPr>
            </w:pPr>
            <w:r w:rsidRPr="00880BD2">
              <w:rPr>
                <w:sz w:val="28"/>
                <w:szCs w:val="28"/>
              </w:rPr>
              <w:t>Assessment</w:t>
            </w:r>
          </w:p>
          <w:p w14:paraId="16F7C857" w14:textId="77777777" w:rsidR="00C13BF8" w:rsidRPr="00880BD2" w:rsidRDefault="00C13BF8" w:rsidP="00B66612">
            <w:pPr>
              <w:jc w:val="center"/>
              <w:rPr>
                <w:sz w:val="28"/>
                <w:szCs w:val="28"/>
              </w:rPr>
            </w:pPr>
            <w:r w:rsidRPr="00880BD2">
              <w:rPr>
                <w:sz w:val="28"/>
                <w:szCs w:val="28"/>
              </w:rPr>
              <w:t>Method</w:t>
            </w:r>
          </w:p>
        </w:tc>
      </w:tr>
      <w:tr w:rsidR="00C13BF8" w:rsidRPr="00B72EDA" w14:paraId="1C06EEC1" w14:textId="77777777" w:rsidTr="00B66612">
        <w:trPr>
          <w:trHeight w:val="397"/>
        </w:trPr>
        <w:tc>
          <w:tcPr>
            <w:tcW w:w="923" w:type="dxa"/>
            <w:shd w:val="clear" w:color="auto" w:fill="DBE5F1"/>
            <w:vAlign w:val="center"/>
          </w:tcPr>
          <w:p w14:paraId="749A6913" w14:textId="77777777" w:rsidR="00C13BF8" w:rsidRPr="00B72EDA" w:rsidRDefault="00C13BF8" w:rsidP="00B66612">
            <w:pPr>
              <w:jc w:val="center"/>
              <w:rPr>
                <w:sz w:val="28"/>
                <w:szCs w:val="28"/>
              </w:rPr>
            </w:pPr>
            <w:r w:rsidRPr="00B72EDA">
              <w:rPr>
                <w:sz w:val="28"/>
                <w:szCs w:val="28"/>
              </w:rPr>
              <w:t>1</w:t>
            </w:r>
          </w:p>
        </w:tc>
        <w:tc>
          <w:tcPr>
            <w:tcW w:w="932" w:type="dxa"/>
            <w:shd w:val="clear" w:color="auto" w:fill="B8CCE4"/>
            <w:vAlign w:val="center"/>
          </w:tcPr>
          <w:p w14:paraId="62BDF004" w14:textId="77777777" w:rsidR="00C13BF8" w:rsidRPr="00B72EDA" w:rsidRDefault="00C13BF8" w:rsidP="00B66612">
            <w:pPr>
              <w:jc w:val="center"/>
              <w:rPr>
                <w:sz w:val="28"/>
                <w:szCs w:val="28"/>
              </w:rPr>
            </w:pPr>
            <w:r w:rsidRPr="00B72EDA">
              <w:rPr>
                <w:rFonts w:hint="cs"/>
                <w:sz w:val="28"/>
                <w:szCs w:val="28"/>
                <w:rtl/>
              </w:rPr>
              <w:t>2</w:t>
            </w:r>
          </w:p>
        </w:tc>
        <w:tc>
          <w:tcPr>
            <w:tcW w:w="1756" w:type="dxa"/>
            <w:shd w:val="clear" w:color="auto" w:fill="DBE5F1"/>
            <w:vAlign w:val="center"/>
          </w:tcPr>
          <w:p w14:paraId="2BADBBDF" w14:textId="77777777" w:rsidR="00C13BF8" w:rsidRPr="00B72EDA" w:rsidRDefault="00C13BF8" w:rsidP="00B66612">
            <w:pPr>
              <w:jc w:val="center"/>
              <w:rPr>
                <w:sz w:val="28"/>
                <w:szCs w:val="28"/>
              </w:rPr>
            </w:pPr>
            <w:r w:rsidRPr="00B72EDA">
              <w:rPr>
                <w:sz w:val="28"/>
                <w:szCs w:val="28"/>
              </w:rPr>
              <w:t>1</w:t>
            </w:r>
            <w:r w:rsidRPr="00B72EDA">
              <w:rPr>
                <w:sz w:val="28"/>
                <w:szCs w:val="28"/>
                <w:vertAlign w:val="superscript"/>
              </w:rPr>
              <w:t>st</w:t>
            </w:r>
            <w:r w:rsidRPr="00B72EDA">
              <w:rPr>
                <w:sz w:val="28"/>
                <w:szCs w:val="28"/>
              </w:rPr>
              <w:t xml:space="preserve"> Lecture</w:t>
            </w:r>
          </w:p>
          <w:p w14:paraId="430D1B80" w14:textId="77777777" w:rsidR="00C13BF8" w:rsidRPr="00B72EDA" w:rsidRDefault="00C13BF8" w:rsidP="00B66612">
            <w:pPr>
              <w:jc w:val="center"/>
              <w:rPr>
                <w:sz w:val="28"/>
                <w:szCs w:val="28"/>
                <w:lang w:val="en-GB"/>
              </w:rPr>
            </w:pPr>
          </w:p>
        </w:tc>
        <w:tc>
          <w:tcPr>
            <w:tcW w:w="2144" w:type="dxa"/>
            <w:shd w:val="clear" w:color="auto" w:fill="B8CCE4"/>
          </w:tcPr>
          <w:p w14:paraId="68E4CDE5" w14:textId="77777777" w:rsidR="00C13BF8" w:rsidRPr="00B72EDA" w:rsidRDefault="00C13BF8" w:rsidP="00B66612">
            <w:pPr>
              <w:rPr>
                <w:sz w:val="28"/>
                <w:szCs w:val="28"/>
                <w:lang w:val="en"/>
              </w:rPr>
            </w:pPr>
            <w:r w:rsidRPr="00B72EDA">
              <w:rPr>
                <w:sz w:val="28"/>
                <w:szCs w:val="28"/>
                <w:lang w:val="en"/>
              </w:rPr>
              <w:t>Professional ethics concept</w:t>
            </w:r>
          </w:p>
        </w:tc>
        <w:tc>
          <w:tcPr>
            <w:tcW w:w="2022" w:type="dxa"/>
            <w:shd w:val="clear" w:color="auto" w:fill="DBE5F1"/>
            <w:vAlign w:val="center"/>
          </w:tcPr>
          <w:p w14:paraId="2CBBC693" w14:textId="77777777" w:rsidR="00C13BF8" w:rsidRPr="00B72EDA" w:rsidRDefault="00C13BF8" w:rsidP="00B66612">
            <w:pPr>
              <w:jc w:val="center"/>
              <w:rPr>
                <w:sz w:val="28"/>
                <w:szCs w:val="28"/>
              </w:rPr>
            </w:pPr>
            <w:r w:rsidRPr="00B72EDA">
              <w:rPr>
                <w:sz w:val="28"/>
                <w:szCs w:val="28"/>
              </w:rPr>
              <w:t>Lecture</w:t>
            </w:r>
          </w:p>
        </w:tc>
        <w:tc>
          <w:tcPr>
            <w:tcW w:w="2091" w:type="dxa"/>
            <w:shd w:val="clear" w:color="auto" w:fill="B8CCE4"/>
            <w:vAlign w:val="center"/>
          </w:tcPr>
          <w:p w14:paraId="3ABDBCF6" w14:textId="77777777" w:rsidR="00C13BF8" w:rsidRPr="00B72EDA" w:rsidRDefault="00C13BF8" w:rsidP="00B66612">
            <w:pPr>
              <w:jc w:val="center"/>
              <w:rPr>
                <w:sz w:val="28"/>
                <w:szCs w:val="28"/>
              </w:rPr>
            </w:pPr>
            <w:r w:rsidRPr="00B72EDA">
              <w:rPr>
                <w:sz w:val="28"/>
                <w:szCs w:val="28"/>
              </w:rPr>
              <w:t>Written exam</w:t>
            </w:r>
          </w:p>
        </w:tc>
      </w:tr>
      <w:tr w:rsidR="00C13BF8" w:rsidRPr="00B72EDA" w14:paraId="38D63787" w14:textId="77777777" w:rsidTr="00B66612">
        <w:trPr>
          <w:trHeight w:val="397"/>
        </w:trPr>
        <w:tc>
          <w:tcPr>
            <w:tcW w:w="923" w:type="dxa"/>
            <w:shd w:val="clear" w:color="auto" w:fill="B8CCE4"/>
            <w:vAlign w:val="center"/>
          </w:tcPr>
          <w:p w14:paraId="51021D3B" w14:textId="77777777" w:rsidR="00C13BF8" w:rsidRPr="00B72EDA" w:rsidRDefault="00C13BF8" w:rsidP="00B66612">
            <w:pPr>
              <w:jc w:val="center"/>
              <w:rPr>
                <w:sz w:val="28"/>
                <w:szCs w:val="28"/>
              </w:rPr>
            </w:pPr>
            <w:r w:rsidRPr="00B72EDA">
              <w:rPr>
                <w:sz w:val="28"/>
                <w:szCs w:val="28"/>
              </w:rPr>
              <w:t>2</w:t>
            </w:r>
          </w:p>
        </w:tc>
        <w:tc>
          <w:tcPr>
            <w:tcW w:w="932" w:type="dxa"/>
            <w:shd w:val="clear" w:color="auto" w:fill="DBE5F1"/>
            <w:vAlign w:val="center"/>
          </w:tcPr>
          <w:p w14:paraId="59284656" w14:textId="77777777" w:rsidR="00C13BF8" w:rsidRPr="00B72EDA" w:rsidRDefault="00C13BF8" w:rsidP="00B66612">
            <w:pPr>
              <w:jc w:val="center"/>
              <w:rPr>
                <w:sz w:val="28"/>
                <w:szCs w:val="28"/>
              </w:rPr>
            </w:pPr>
            <w:r w:rsidRPr="00B72EDA">
              <w:rPr>
                <w:rFonts w:hint="cs"/>
                <w:sz w:val="28"/>
                <w:szCs w:val="28"/>
                <w:rtl/>
              </w:rPr>
              <w:t>2</w:t>
            </w:r>
          </w:p>
        </w:tc>
        <w:tc>
          <w:tcPr>
            <w:tcW w:w="1756" w:type="dxa"/>
            <w:shd w:val="clear" w:color="auto" w:fill="B8CCE4"/>
            <w:vAlign w:val="center"/>
          </w:tcPr>
          <w:p w14:paraId="791F2C47" w14:textId="77777777" w:rsidR="00C13BF8" w:rsidRPr="00B72EDA" w:rsidRDefault="00C13BF8" w:rsidP="00B66612">
            <w:pPr>
              <w:jc w:val="center"/>
              <w:rPr>
                <w:sz w:val="28"/>
                <w:szCs w:val="28"/>
              </w:rPr>
            </w:pPr>
            <w:r w:rsidRPr="00B72EDA">
              <w:rPr>
                <w:sz w:val="28"/>
                <w:szCs w:val="28"/>
              </w:rPr>
              <w:t>2</w:t>
            </w:r>
            <w:r w:rsidRPr="00B72EDA">
              <w:rPr>
                <w:sz w:val="28"/>
                <w:szCs w:val="28"/>
                <w:vertAlign w:val="superscript"/>
              </w:rPr>
              <w:t>nd</w:t>
            </w:r>
            <w:r w:rsidRPr="00B72EDA">
              <w:rPr>
                <w:sz w:val="28"/>
                <w:szCs w:val="28"/>
              </w:rPr>
              <w:t xml:space="preserve"> Lecture</w:t>
            </w:r>
          </w:p>
        </w:tc>
        <w:tc>
          <w:tcPr>
            <w:tcW w:w="2144" w:type="dxa"/>
            <w:shd w:val="clear" w:color="auto" w:fill="DBE5F1"/>
          </w:tcPr>
          <w:p w14:paraId="3BF2943B" w14:textId="77777777" w:rsidR="00C13BF8" w:rsidRPr="00B72EDA" w:rsidRDefault="00C13BF8" w:rsidP="00B66612">
            <w:pPr>
              <w:rPr>
                <w:sz w:val="28"/>
                <w:szCs w:val="28"/>
                <w:lang w:val="en"/>
              </w:rPr>
            </w:pPr>
            <w:r w:rsidRPr="00B72EDA">
              <w:rPr>
                <w:sz w:val="28"/>
                <w:szCs w:val="28"/>
                <w:lang w:val="en"/>
              </w:rPr>
              <w:t>Professional ethics concept</w:t>
            </w:r>
          </w:p>
        </w:tc>
        <w:tc>
          <w:tcPr>
            <w:tcW w:w="2022" w:type="dxa"/>
            <w:shd w:val="clear" w:color="auto" w:fill="B8CCE4"/>
            <w:vAlign w:val="center"/>
          </w:tcPr>
          <w:p w14:paraId="642D7FC3" w14:textId="77777777" w:rsidR="00C13BF8" w:rsidRPr="00B72EDA" w:rsidRDefault="00C13BF8" w:rsidP="00B66612">
            <w:pPr>
              <w:jc w:val="center"/>
              <w:rPr>
                <w:sz w:val="28"/>
                <w:szCs w:val="28"/>
              </w:rPr>
            </w:pPr>
            <w:r w:rsidRPr="00B72EDA">
              <w:rPr>
                <w:sz w:val="28"/>
                <w:szCs w:val="28"/>
              </w:rPr>
              <w:t>Lecture</w:t>
            </w:r>
          </w:p>
        </w:tc>
        <w:tc>
          <w:tcPr>
            <w:tcW w:w="2091" w:type="dxa"/>
            <w:shd w:val="clear" w:color="auto" w:fill="DBE5F1"/>
            <w:vAlign w:val="center"/>
          </w:tcPr>
          <w:p w14:paraId="408B3DFF" w14:textId="77777777" w:rsidR="00C13BF8" w:rsidRPr="00B72EDA" w:rsidRDefault="00C13BF8" w:rsidP="00B66612">
            <w:pPr>
              <w:jc w:val="center"/>
              <w:rPr>
                <w:sz w:val="28"/>
                <w:szCs w:val="28"/>
              </w:rPr>
            </w:pPr>
            <w:r w:rsidRPr="00B72EDA">
              <w:rPr>
                <w:sz w:val="28"/>
                <w:szCs w:val="28"/>
              </w:rPr>
              <w:t>Written exam</w:t>
            </w:r>
          </w:p>
        </w:tc>
      </w:tr>
      <w:tr w:rsidR="00C13BF8" w:rsidRPr="00B72EDA" w14:paraId="46A7FA7D" w14:textId="77777777" w:rsidTr="00B66612">
        <w:trPr>
          <w:trHeight w:val="397"/>
        </w:trPr>
        <w:tc>
          <w:tcPr>
            <w:tcW w:w="923" w:type="dxa"/>
            <w:shd w:val="clear" w:color="auto" w:fill="DBE5F1"/>
            <w:vAlign w:val="center"/>
          </w:tcPr>
          <w:p w14:paraId="0D1D125C" w14:textId="77777777" w:rsidR="00C13BF8" w:rsidRPr="00B72EDA" w:rsidRDefault="00C13BF8" w:rsidP="00B66612">
            <w:pPr>
              <w:jc w:val="center"/>
              <w:rPr>
                <w:sz w:val="28"/>
                <w:szCs w:val="28"/>
              </w:rPr>
            </w:pPr>
            <w:r w:rsidRPr="00B72EDA">
              <w:rPr>
                <w:sz w:val="28"/>
                <w:szCs w:val="28"/>
              </w:rPr>
              <w:t>3</w:t>
            </w:r>
          </w:p>
        </w:tc>
        <w:tc>
          <w:tcPr>
            <w:tcW w:w="932" w:type="dxa"/>
            <w:shd w:val="clear" w:color="auto" w:fill="B8CCE4"/>
            <w:vAlign w:val="center"/>
          </w:tcPr>
          <w:p w14:paraId="2F55FE82" w14:textId="77777777" w:rsidR="00C13BF8" w:rsidRPr="00B72EDA" w:rsidRDefault="00C13BF8" w:rsidP="00B66612">
            <w:pPr>
              <w:jc w:val="center"/>
              <w:rPr>
                <w:sz w:val="28"/>
                <w:szCs w:val="28"/>
              </w:rPr>
            </w:pPr>
            <w:r w:rsidRPr="00B72EDA">
              <w:rPr>
                <w:rFonts w:hint="cs"/>
                <w:sz w:val="28"/>
                <w:szCs w:val="28"/>
                <w:rtl/>
              </w:rPr>
              <w:t>2</w:t>
            </w:r>
          </w:p>
        </w:tc>
        <w:tc>
          <w:tcPr>
            <w:tcW w:w="1756" w:type="dxa"/>
            <w:shd w:val="clear" w:color="auto" w:fill="DBE5F1"/>
            <w:vAlign w:val="center"/>
          </w:tcPr>
          <w:p w14:paraId="111185B7" w14:textId="77777777" w:rsidR="00C13BF8" w:rsidRPr="00B72EDA" w:rsidRDefault="00C13BF8" w:rsidP="00B66612">
            <w:pPr>
              <w:jc w:val="center"/>
              <w:rPr>
                <w:sz w:val="28"/>
                <w:szCs w:val="28"/>
              </w:rPr>
            </w:pPr>
            <w:r w:rsidRPr="00B72EDA">
              <w:rPr>
                <w:sz w:val="28"/>
                <w:szCs w:val="28"/>
              </w:rPr>
              <w:t>3</w:t>
            </w:r>
            <w:r w:rsidRPr="00B72EDA">
              <w:rPr>
                <w:sz w:val="28"/>
                <w:szCs w:val="28"/>
                <w:vertAlign w:val="superscript"/>
              </w:rPr>
              <w:t>rd</w:t>
            </w:r>
            <w:r w:rsidRPr="00B72EDA">
              <w:rPr>
                <w:sz w:val="28"/>
                <w:szCs w:val="28"/>
              </w:rPr>
              <w:t xml:space="preserve"> Lecture</w:t>
            </w:r>
          </w:p>
        </w:tc>
        <w:tc>
          <w:tcPr>
            <w:tcW w:w="2144" w:type="dxa"/>
            <w:shd w:val="clear" w:color="auto" w:fill="B8CCE4"/>
          </w:tcPr>
          <w:p w14:paraId="684371B4" w14:textId="77777777" w:rsidR="00C13BF8" w:rsidRPr="00B72EDA" w:rsidRDefault="00C13BF8" w:rsidP="00B66612">
            <w:pPr>
              <w:rPr>
                <w:sz w:val="28"/>
                <w:szCs w:val="28"/>
                <w:lang w:val="en"/>
              </w:rPr>
            </w:pPr>
            <w:r w:rsidRPr="00B72EDA">
              <w:rPr>
                <w:sz w:val="28"/>
                <w:szCs w:val="28"/>
                <w:lang w:val="en"/>
              </w:rPr>
              <w:t>General principles of professional ethics</w:t>
            </w:r>
          </w:p>
        </w:tc>
        <w:tc>
          <w:tcPr>
            <w:tcW w:w="2022" w:type="dxa"/>
            <w:shd w:val="clear" w:color="auto" w:fill="DBE5F1"/>
            <w:vAlign w:val="center"/>
          </w:tcPr>
          <w:p w14:paraId="7E6DF761" w14:textId="77777777" w:rsidR="00C13BF8" w:rsidRPr="00B72EDA" w:rsidRDefault="00C13BF8" w:rsidP="00B66612">
            <w:pPr>
              <w:jc w:val="center"/>
              <w:rPr>
                <w:sz w:val="28"/>
                <w:szCs w:val="28"/>
              </w:rPr>
            </w:pPr>
            <w:r w:rsidRPr="00B72EDA">
              <w:rPr>
                <w:sz w:val="28"/>
                <w:szCs w:val="28"/>
              </w:rPr>
              <w:t>Lecture</w:t>
            </w:r>
          </w:p>
        </w:tc>
        <w:tc>
          <w:tcPr>
            <w:tcW w:w="2091" w:type="dxa"/>
            <w:shd w:val="clear" w:color="auto" w:fill="B8CCE4"/>
            <w:vAlign w:val="center"/>
          </w:tcPr>
          <w:p w14:paraId="5BB84124" w14:textId="77777777" w:rsidR="00C13BF8" w:rsidRPr="00B72EDA" w:rsidRDefault="00C13BF8" w:rsidP="00B66612">
            <w:pPr>
              <w:jc w:val="center"/>
              <w:rPr>
                <w:sz w:val="28"/>
                <w:szCs w:val="28"/>
              </w:rPr>
            </w:pPr>
            <w:r w:rsidRPr="00B72EDA">
              <w:rPr>
                <w:sz w:val="28"/>
                <w:szCs w:val="28"/>
              </w:rPr>
              <w:t>Written exam</w:t>
            </w:r>
          </w:p>
        </w:tc>
      </w:tr>
      <w:tr w:rsidR="00C13BF8" w:rsidRPr="00B72EDA" w14:paraId="2C0E5550" w14:textId="77777777" w:rsidTr="00B66612">
        <w:trPr>
          <w:trHeight w:val="397"/>
        </w:trPr>
        <w:tc>
          <w:tcPr>
            <w:tcW w:w="923" w:type="dxa"/>
            <w:shd w:val="clear" w:color="auto" w:fill="B8CCE4"/>
            <w:vAlign w:val="center"/>
          </w:tcPr>
          <w:p w14:paraId="35416347" w14:textId="77777777" w:rsidR="00C13BF8" w:rsidRPr="00B72EDA" w:rsidRDefault="00C13BF8" w:rsidP="00B66612">
            <w:pPr>
              <w:jc w:val="center"/>
              <w:rPr>
                <w:sz w:val="28"/>
                <w:szCs w:val="28"/>
              </w:rPr>
            </w:pPr>
            <w:r w:rsidRPr="00B72EDA">
              <w:rPr>
                <w:sz w:val="28"/>
                <w:szCs w:val="28"/>
              </w:rPr>
              <w:t>4</w:t>
            </w:r>
          </w:p>
        </w:tc>
        <w:tc>
          <w:tcPr>
            <w:tcW w:w="932" w:type="dxa"/>
            <w:shd w:val="clear" w:color="auto" w:fill="DBE5F1"/>
            <w:vAlign w:val="center"/>
          </w:tcPr>
          <w:p w14:paraId="288A7AC7" w14:textId="77777777" w:rsidR="00C13BF8" w:rsidRPr="00B72EDA" w:rsidRDefault="00C13BF8" w:rsidP="00B66612">
            <w:pPr>
              <w:jc w:val="center"/>
              <w:rPr>
                <w:sz w:val="28"/>
                <w:szCs w:val="28"/>
              </w:rPr>
            </w:pPr>
            <w:r w:rsidRPr="00B72EDA">
              <w:rPr>
                <w:rFonts w:hint="cs"/>
                <w:sz w:val="28"/>
                <w:szCs w:val="28"/>
                <w:rtl/>
              </w:rPr>
              <w:t>2</w:t>
            </w:r>
          </w:p>
        </w:tc>
        <w:tc>
          <w:tcPr>
            <w:tcW w:w="1756" w:type="dxa"/>
            <w:shd w:val="clear" w:color="auto" w:fill="B8CCE4"/>
            <w:vAlign w:val="center"/>
          </w:tcPr>
          <w:p w14:paraId="6394F1EB" w14:textId="77777777" w:rsidR="00C13BF8" w:rsidRPr="00B72EDA" w:rsidRDefault="00C13BF8" w:rsidP="00B66612">
            <w:pPr>
              <w:jc w:val="center"/>
              <w:rPr>
                <w:sz w:val="28"/>
                <w:szCs w:val="28"/>
              </w:rPr>
            </w:pPr>
            <w:r w:rsidRPr="00B72EDA">
              <w:rPr>
                <w:sz w:val="28"/>
                <w:szCs w:val="28"/>
              </w:rPr>
              <w:t>4</w:t>
            </w:r>
            <w:r w:rsidRPr="00B72EDA">
              <w:rPr>
                <w:sz w:val="28"/>
                <w:szCs w:val="28"/>
                <w:vertAlign w:val="superscript"/>
              </w:rPr>
              <w:t>th</w:t>
            </w:r>
            <w:r w:rsidRPr="00B72EDA">
              <w:rPr>
                <w:sz w:val="28"/>
                <w:szCs w:val="28"/>
              </w:rPr>
              <w:t xml:space="preserve"> Lecture</w:t>
            </w:r>
          </w:p>
        </w:tc>
        <w:tc>
          <w:tcPr>
            <w:tcW w:w="2144" w:type="dxa"/>
            <w:shd w:val="clear" w:color="auto" w:fill="DBE5F1"/>
          </w:tcPr>
          <w:p w14:paraId="6411A51A" w14:textId="77777777" w:rsidR="00C13BF8" w:rsidRPr="00B72EDA" w:rsidRDefault="00C13BF8" w:rsidP="00B66612">
            <w:pPr>
              <w:rPr>
                <w:sz w:val="28"/>
                <w:szCs w:val="28"/>
                <w:lang w:val="en"/>
              </w:rPr>
            </w:pPr>
            <w:r w:rsidRPr="00B72EDA">
              <w:rPr>
                <w:sz w:val="28"/>
                <w:szCs w:val="28"/>
                <w:lang w:val="en"/>
              </w:rPr>
              <w:t>General principles of professional ethics</w:t>
            </w:r>
          </w:p>
        </w:tc>
        <w:tc>
          <w:tcPr>
            <w:tcW w:w="2022" w:type="dxa"/>
            <w:shd w:val="clear" w:color="auto" w:fill="B8CCE4"/>
            <w:vAlign w:val="center"/>
          </w:tcPr>
          <w:p w14:paraId="13F7C365" w14:textId="77777777" w:rsidR="00C13BF8" w:rsidRPr="00B72EDA" w:rsidRDefault="00C13BF8" w:rsidP="00B66612">
            <w:pPr>
              <w:jc w:val="center"/>
              <w:rPr>
                <w:sz w:val="28"/>
                <w:szCs w:val="28"/>
              </w:rPr>
            </w:pPr>
            <w:r w:rsidRPr="00B72EDA">
              <w:rPr>
                <w:sz w:val="28"/>
                <w:szCs w:val="28"/>
              </w:rPr>
              <w:t>Lecture</w:t>
            </w:r>
          </w:p>
        </w:tc>
        <w:tc>
          <w:tcPr>
            <w:tcW w:w="2091" w:type="dxa"/>
            <w:shd w:val="clear" w:color="auto" w:fill="DBE5F1"/>
            <w:vAlign w:val="center"/>
          </w:tcPr>
          <w:p w14:paraId="230FB137" w14:textId="77777777" w:rsidR="00C13BF8" w:rsidRPr="00B72EDA" w:rsidRDefault="00C13BF8" w:rsidP="00B66612">
            <w:pPr>
              <w:jc w:val="center"/>
              <w:rPr>
                <w:sz w:val="28"/>
                <w:szCs w:val="28"/>
              </w:rPr>
            </w:pPr>
            <w:r w:rsidRPr="00B72EDA">
              <w:rPr>
                <w:sz w:val="28"/>
                <w:szCs w:val="28"/>
              </w:rPr>
              <w:t>Written exam</w:t>
            </w:r>
          </w:p>
        </w:tc>
      </w:tr>
      <w:tr w:rsidR="00C13BF8" w:rsidRPr="00B72EDA" w14:paraId="418E6D8D" w14:textId="77777777" w:rsidTr="00B66612">
        <w:trPr>
          <w:trHeight w:val="397"/>
        </w:trPr>
        <w:tc>
          <w:tcPr>
            <w:tcW w:w="923" w:type="dxa"/>
            <w:shd w:val="clear" w:color="auto" w:fill="DBE5F1"/>
            <w:vAlign w:val="center"/>
          </w:tcPr>
          <w:p w14:paraId="3CEB98BB" w14:textId="77777777" w:rsidR="00C13BF8" w:rsidRPr="00B72EDA" w:rsidRDefault="00C13BF8" w:rsidP="00B66612">
            <w:pPr>
              <w:jc w:val="center"/>
              <w:rPr>
                <w:sz w:val="28"/>
                <w:szCs w:val="28"/>
              </w:rPr>
            </w:pPr>
            <w:r w:rsidRPr="00B72EDA">
              <w:rPr>
                <w:sz w:val="28"/>
                <w:szCs w:val="28"/>
              </w:rPr>
              <w:t>5</w:t>
            </w:r>
          </w:p>
        </w:tc>
        <w:tc>
          <w:tcPr>
            <w:tcW w:w="932" w:type="dxa"/>
            <w:shd w:val="clear" w:color="auto" w:fill="B8CCE4"/>
            <w:vAlign w:val="center"/>
          </w:tcPr>
          <w:p w14:paraId="354F2064" w14:textId="77777777" w:rsidR="00C13BF8" w:rsidRPr="00B72EDA" w:rsidRDefault="00C13BF8" w:rsidP="00B66612">
            <w:pPr>
              <w:jc w:val="center"/>
              <w:rPr>
                <w:sz w:val="28"/>
                <w:szCs w:val="28"/>
              </w:rPr>
            </w:pPr>
            <w:r w:rsidRPr="00B72EDA">
              <w:rPr>
                <w:rFonts w:hint="cs"/>
                <w:sz w:val="28"/>
                <w:szCs w:val="28"/>
                <w:rtl/>
              </w:rPr>
              <w:t>2</w:t>
            </w:r>
          </w:p>
        </w:tc>
        <w:tc>
          <w:tcPr>
            <w:tcW w:w="1756" w:type="dxa"/>
            <w:shd w:val="clear" w:color="auto" w:fill="DBE5F1"/>
            <w:vAlign w:val="center"/>
          </w:tcPr>
          <w:p w14:paraId="379A69BB" w14:textId="77777777" w:rsidR="00C13BF8" w:rsidRPr="00B72EDA" w:rsidRDefault="00C13BF8" w:rsidP="00B66612">
            <w:pPr>
              <w:jc w:val="center"/>
              <w:rPr>
                <w:sz w:val="28"/>
                <w:szCs w:val="28"/>
                <w:lang w:val="en-GB"/>
              </w:rPr>
            </w:pPr>
            <w:r w:rsidRPr="00B72EDA">
              <w:rPr>
                <w:sz w:val="28"/>
                <w:szCs w:val="28"/>
                <w:lang w:val="en-GB"/>
              </w:rPr>
              <w:t>5</w:t>
            </w:r>
            <w:r w:rsidRPr="00B72EDA">
              <w:rPr>
                <w:sz w:val="28"/>
                <w:szCs w:val="28"/>
                <w:vertAlign w:val="superscript"/>
                <w:lang w:val="en-GB"/>
              </w:rPr>
              <w:t>th</w:t>
            </w:r>
            <w:r w:rsidRPr="00B72EDA">
              <w:rPr>
                <w:sz w:val="28"/>
                <w:szCs w:val="28"/>
                <w:lang w:val="en-GB"/>
              </w:rPr>
              <w:t xml:space="preserve"> </w:t>
            </w:r>
            <w:r w:rsidRPr="00B72EDA">
              <w:rPr>
                <w:sz w:val="28"/>
                <w:szCs w:val="28"/>
              </w:rPr>
              <w:t>Lecture</w:t>
            </w:r>
          </w:p>
        </w:tc>
        <w:tc>
          <w:tcPr>
            <w:tcW w:w="2144" w:type="dxa"/>
            <w:shd w:val="clear" w:color="auto" w:fill="B8CCE4"/>
            <w:vAlign w:val="center"/>
          </w:tcPr>
          <w:p w14:paraId="39D6F6C3" w14:textId="77777777" w:rsidR="00C13BF8" w:rsidRPr="00B72EDA" w:rsidRDefault="00C13BF8" w:rsidP="00B66612">
            <w:pPr>
              <w:rPr>
                <w:sz w:val="28"/>
                <w:szCs w:val="28"/>
                <w:lang w:val="en"/>
              </w:rPr>
            </w:pPr>
            <w:r w:rsidRPr="00B72EDA">
              <w:rPr>
                <w:sz w:val="28"/>
                <w:szCs w:val="28"/>
                <w:lang w:val="en"/>
              </w:rPr>
              <w:t>Engineering Ethics</w:t>
            </w:r>
          </w:p>
        </w:tc>
        <w:tc>
          <w:tcPr>
            <w:tcW w:w="2022" w:type="dxa"/>
            <w:shd w:val="clear" w:color="auto" w:fill="DBE5F1"/>
            <w:vAlign w:val="center"/>
          </w:tcPr>
          <w:p w14:paraId="06C569CA" w14:textId="77777777" w:rsidR="00C13BF8" w:rsidRPr="00B72EDA" w:rsidRDefault="00C13BF8" w:rsidP="00B66612">
            <w:pPr>
              <w:jc w:val="center"/>
              <w:rPr>
                <w:sz w:val="28"/>
                <w:szCs w:val="28"/>
              </w:rPr>
            </w:pPr>
            <w:r w:rsidRPr="00B72EDA">
              <w:rPr>
                <w:sz w:val="28"/>
                <w:szCs w:val="28"/>
              </w:rPr>
              <w:t>Lecture</w:t>
            </w:r>
          </w:p>
        </w:tc>
        <w:tc>
          <w:tcPr>
            <w:tcW w:w="2091" w:type="dxa"/>
            <w:shd w:val="clear" w:color="auto" w:fill="B8CCE4"/>
            <w:vAlign w:val="center"/>
          </w:tcPr>
          <w:p w14:paraId="5E7820C7" w14:textId="77777777" w:rsidR="00C13BF8" w:rsidRPr="00B72EDA" w:rsidRDefault="00C13BF8" w:rsidP="00B66612">
            <w:pPr>
              <w:jc w:val="center"/>
              <w:rPr>
                <w:sz w:val="28"/>
                <w:szCs w:val="28"/>
              </w:rPr>
            </w:pPr>
            <w:r w:rsidRPr="00B72EDA">
              <w:rPr>
                <w:sz w:val="28"/>
                <w:szCs w:val="28"/>
              </w:rPr>
              <w:t>Written exam</w:t>
            </w:r>
          </w:p>
        </w:tc>
      </w:tr>
      <w:tr w:rsidR="00C13BF8" w:rsidRPr="00B72EDA" w14:paraId="7302CE4D" w14:textId="77777777" w:rsidTr="00B66612">
        <w:trPr>
          <w:trHeight w:val="397"/>
        </w:trPr>
        <w:tc>
          <w:tcPr>
            <w:tcW w:w="923" w:type="dxa"/>
            <w:shd w:val="clear" w:color="auto" w:fill="B8CCE4"/>
            <w:vAlign w:val="center"/>
          </w:tcPr>
          <w:p w14:paraId="100D8C59" w14:textId="77777777" w:rsidR="00C13BF8" w:rsidRPr="00B72EDA" w:rsidRDefault="00C13BF8" w:rsidP="00B66612">
            <w:pPr>
              <w:jc w:val="center"/>
              <w:rPr>
                <w:sz w:val="28"/>
                <w:szCs w:val="28"/>
              </w:rPr>
            </w:pPr>
            <w:r w:rsidRPr="00B72EDA">
              <w:rPr>
                <w:sz w:val="28"/>
                <w:szCs w:val="28"/>
              </w:rPr>
              <w:t>6</w:t>
            </w:r>
          </w:p>
        </w:tc>
        <w:tc>
          <w:tcPr>
            <w:tcW w:w="932" w:type="dxa"/>
            <w:shd w:val="clear" w:color="auto" w:fill="DBE5F1"/>
            <w:vAlign w:val="center"/>
          </w:tcPr>
          <w:p w14:paraId="72CDE8CD" w14:textId="77777777" w:rsidR="00C13BF8" w:rsidRPr="00B72EDA" w:rsidRDefault="00C13BF8" w:rsidP="00B66612">
            <w:pPr>
              <w:jc w:val="center"/>
              <w:rPr>
                <w:sz w:val="28"/>
                <w:szCs w:val="28"/>
              </w:rPr>
            </w:pPr>
            <w:r w:rsidRPr="00B72EDA">
              <w:rPr>
                <w:rFonts w:hint="cs"/>
                <w:sz w:val="28"/>
                <w:szCs w:val="28"/>
                <w:rtl/>
              </w:rPr>
              <w:t>2</w:t>
            </w:r>
          </w:p>
        </w:tc>
        <w:tc>
          <w:tcPr>
            <w:tcW w:w="1756" w:type="dxa"/>
            <w:shd w:val="clear" w:color="auto" w:fill="B8CCE4"/>
            <w:vAlign w:val="center"/>
          </w:tcPr>
          <w:p w14:paraId="606902B2" w14:textId="77777777" w:rsidR="00C13BF8" w:rsidRPr="00B72EDA" w:rsidRDefault="00C13BF8" w:rsidP="00B66612">
            <w:pPr>
              <w:jc w:val="center"/>
              <w:rPr>
                <w:sz w:val="28"/>
                <w:szCs w:val="28"/>
                <w:lang w:val="en-GB"/>
              </w:rPr>
            </w:pPr>
            <w:r w:rsidRPr="00B72EDA">
              <w:rPr>
                <w:sz w:val="28"/>
                <w:szCs w:val="28"/>
                <w:lang w:val="en-GB"/>
              </w:rPr>
              <w:t>6</w:t>
            </w:r>
            <w:r w:rsidRPr="00B72EDA">
              <w:rPr>
                <w:sz w:val="28"/>
                <w:szCs w:val="28"/>
                <w:vertAlign w:val="superscript"/>
                <w:lang w:val="en-GB"/>
              </w:rPr>
              <w:t>th</w:t>
            </w:r>
            <w:r w:rsidRPr="00B72EDA">
              <w:rPr>
                <w:sz w:val="28"/>
                <w:szCs w:val="28"/>
                <w:lang w:val="en-GB"/>
              </w:rPr>
              <w:t xml:space="preserve"> </w:t>
            </w:r>
            <w:r w:rsidRPr="00B72EDA">
              <w:rPr>
                <w:sz w:val="28"/>
                <w:szCs w:val="28"/>
              </w:rPr>
              <w:t>Lecture</w:t>
            </w:r>
          </w:p>
        </w:tc>
        <w:tc>
          <w:tcPr>
            <w:tcW w:w="2144" w:type="dxa"/>
            <w:shd w:val="clear" w:color="auto" w:fill="DBE5F1"/>
          </w:tcPr>
          <w:p w14:paraId="37995B2E" w14:textId="77777777" w:rsidR="00C13BF8" w:rsidRPr="00B72EDA" w:rsidRDefault="00C13BF8" w:rsidP="00B66612">
            <w:pPr>
              <w:rPr>
                <w:sz w:val="28"/>
                <w:szCs w:val="28"/>
                <w:lang w:val="en"/>
              </w:rPr>
            </w:pPr>
            <w:r w:rsidRPr="00B72EDA">
              <w:rPr>
                <w:sz w:val="28"/>
                <w:szCs w:val="28"/>
                <w:lang w:val="en"/>
              </w:rPr>
              <w:t>History of engineering blogs</w:t>
            </w:r>
          </w:p>
        </w:tc>
        <w:tc>
          <w:tcPr>
            <w:tcW w:w="2022" w:type="dxa"/>
            <w:shd w:val="clear" w:color="auto" w:fill="B8CCE4"/>
            <w:vAlign w:val="center"/>
          </w:tcPr>
          <w:p w14:paraId="114BB880" w14:textId="77777777" w:rsidR="00C13BF8" w:rsidRPr="00B72EDA" w:rsidRDefault="00C13BF8" w:rsidP="00B66612">
            <w:pPr>
              <w:jc w:val="center"/>
              <w:rPr>
                <w:sz w:val="28"/>
                <w:szCs w:val="28"/>
              </w:rPr>
            </w:pPr>
            <w:r w:rsidRPr="00B72EDA">
              <w:rPr>
                <w:sz w:val="28"/>
                <w:szCs w:val="28"/>
              </w:rPr>
              <w:t>Lecture</w:t>
            </w:r>
          </w:p>
        </w:tc>
        <w:tc>
          <w:tcPr>
            <w:tcW w:w="2091" w:type="dxa"/>
            <w:shd w:val="clear" w:color="auto" w:fill="DBE5F1"/>
            <w:vAlign w:val="center"/>
          </w:tcPr>
          <w:p w14:paraId="20F1B03D" w14:textId="77777777" w:rsidR="00C13BF8" w:rsidRPr="00B72EDA" w:rsidRDefault="00C13BF8" w:rsidP="00B66612">
            <w:pPr>
              <w:jc w:val="center"/>
              <w:rPr>
                <w:sz w:val="28"/>
                <w:szCs w:val="28"/>
              </w:rPr>
            </w:pPr>
            <w:r w:rsidRPr="00B72EDA">
              <w:rPr>
                <w:sz w:val="28"/>
                <w:szCs w:val="28"/>
              </w:rPr>
              <w:t>Written exam</w:t>
            </w:r>
          </w:p>
        </w:tc>
      </w:tr>
      <w:tr w:rsidR="00C13BF8" w:rsidRPr="00B72EDA" w14:paraId="721F3BD6" w14:textId="77777777" w:rsidTr="00B66612">
        <w:trPr>
          <w:trHeight w:val="397"/>
        </w:trPr>
        <w:tc>
          <w:tcPr>
            <w:tcW w:w="923" w:type="dxa"/>
            <w:shd w:val="clear" w:color="auto" w:fill="DBE5F1"/>
            <w:vAlign w:val="center"/>
          </w:tcPr>
          <w:p w14:paraId="4DB15E60" w14:textId="77777777" w:rsidR="00C13BF8" w:rsidRPr="00B72EDA" w:rsidRDefault="00C13BF8" w:rsidP="00B66612">
            <w:pPr>
              <w:jc w:val="center"/>
              <w:rPr>
                <w:sz w:val="28"/>
                <w:szCs w:val="28"/>
              </w:rPr>
            </w:pPr>
            <w:r w:rsidRPr="00B72EDA">
              <w:rPr>
                <w:sz w:val="28"/>
                <w:szCs w:val="28"/>
              </w:rPr>
              <w:lastRenderedPageBreak/>
              <w:t>7</w:t>
            </w:r>
          </w:p>
        </w:tc>
        <w:tc>
          <w:tcPr>
            <w:tcW w:w="932" w:type="dxa"/>
            <w:tcBorders>
              <w:bottom w:val="single" w:sz="8" w:space="0" w:color="4F81BD"/>
            </w:tcBorders>
            <w:shd w:val="clear" w:color="auto" w:fill="B8CCE4"/>
            <w:vAlign w:val="center"/>
          </w:tcPr>
          <w:p w14:paraId="287E7333" w14:textId="77777777" w:rsidR="00C13BF8" w:rsidRPr="00B72EDA" w:rsidRDefault="00C13BF8" w:rsidP="00B66612">
            <w:pPr>
              <w:jc w:val="center"/>
              <w:rPr>
                <w:sz w:val="28"/>
                <w:szCs w:val="28"/>
              </w:rPr>
            </w:pPr>
            <w:r w:rsidRPr="00B72EDA">
              <w:rPr>
                <w:rFonts w:hint="cs"/>
                <w:sz w:val="28"/>
                <w:szCs w:val="28"/>
                <w:rtl/>
              </w:rPr>
              <w:t>2</w:t>
            </w:r>
          </w:p>
        </w:tc>
        <w:tc>
          <w:tcPr>
            <w:tcW w:w="1756" w:type="dxa"/>
            <w:tcBorders>
              <w:bottom w:val="single" w:sz="8" w:space="0" w:color="4F81BD"/>
            </w:tcBorders>
            <w:shd w:val="clear" w:color="auto" w:fill="DBE5F1"/>
            <w:vAlign w:val="center"/>
          </w:tcPr>
          <w:p w14:paraId="16163BB4" w14:textId="77777777" w:rsidR="00C13BF8" w:rsidRPr="00B72EDA" w:rsidRDefault="00C13BF8" w:rsidP="00B66612">
            <w:pPr>
              <w:jc w:val="center"/>
              <w:rPr>
                <w:sz w:val="28"/>
                <w:szCs w:val="28"/>
                <w:lang w:val="en-GB"/>
              </w:rPr>
            </w:pPr>
            <w:r w:rsidRPr="00B72EDA">
              <w:rPr>
                <w:sz w:val="28"/>
                <w:szCs w:val="28"/>
                <w:lang w:val="en-GB"/>
              </w:rPr>
              <w:t>7</w:t>
            </w:r>
            <w:r w:rsidRPr="00B72EDA">
              <w:rPr>
                <w:sz w:val="28"/>
                <w:szCs w:val="28"/>
                <w:vertAlign w:val="superscript"/>
                <w:lang w:val="en-GB"/>
              </w:rPr>
              <w:t>th</w:t>
            </w:r>
            <w:r w:rsidRPr="00B72EDA">
              <w:rPr>
                <w:sz w:val="28"/>
                <w:szCs w:val="28"/>
                <w:lang w:val="en-GB"/>
              </w:rPr>
              <w:t xml:space="preserve"> </w:t>
            </w:r>
            <w:r w:rsidRPr="00B72EDA">
              <w:rPr>
                <w:sz w:val="28"/>
                <w:szCs w:val="28"/>
              </w:rPr>
              <w:t>Lecture</w:t>
            </w:r>
          </w:p>
        </w:tc>
        <w:tc>
          <w:tcPr>
            <w:tcW w:w="2144" w:type="dxa"/>
            <w:tcBorders>
              <w:bottom w:val="single" w:sz="8" w:space="0" w:color="4F81BD"/>
            </w:tcBorders>
            <w:shd w:val="clear" w:color="auto" w:fill="B8CCE4"/>
          </w:tcPr>
          <w:p w14:paraId="6DFD2980" w14:textId="77777777" w:rsidR="00C13BF8" w:rsidRPr="00B72EDA" w:rsidRDefault="00C13BF8" w:rsidP="00B66612">
            <w:pPr>
              <w:rPr>
                <w:sz w:val="28"/>
                <w:szCs w:val="28"/>
                <w:lang w:val="en"/>
              </w:rPr>
            </w:pPr>
            <w:r w:rsidRPr="00B72EDA">
              <w:rPr>
                <w:sz w:val="28"/>
                <w:szCs w:val="28"/>
                <w:lang w:val="en"/>
              </w:rPr>
              <w:t>History of engineering blogs</w:t>
            </w:r>
          </w:p>
        </w:tc>
        <w:tc>
          <w:tcPr>
            <w:tcW w:w="2022" w:type="dxa"/>
            <w:tcBorders>
              <w:bottom w:val="single" w:sz="8" w:space="0" w:color="4F81BD"/>
            </w:tcBorders>
            <w:shd w:val="clear" w:color="auto" w:fill="DBE5F1"/>
            <w:vAlign w:val="center"/>
          </w:tcPr>
          <w:p w14:paraId="242E0DC9" w14:textId="77777777" w:rsidR="00C13BF8" w:rsidRPr="00B72EDA" w:rsidRDefault="00C13BF8" w:rsidP="00B66612">
            <w:pPr>
              <w:jc w:val="center"/>
              <w:rPr>
                <w:sz w:val="28"/>
                <w:szCs w:val="28"/>
              </w:rPr>
            </w:pPr>
            <w:r w:rsidRPr="00B72EDA">
              <w:rPr>
                <w:sz w:val="28"/>
                <w:szCs w:val="28"/>
              </w:rPr>
              <w:t>Lecture</w:t>
            </w:r>
          </w:p>
        </w:tc>
        <w:tc>
          <w:tcPr>
            <w:tcW w:w="2091" w:type="dxa"/>
            <w:tcBorders>
              <w:bottom w:val="single" w:sz="8" w:space="0" w:color="4F81BD"/>
            </w:tcBorders>
            <w:shd w:val="clear" w:color="auto" w:fill="B8CCE4"/>
            <w:vAlign w:val="center"/>
          </w:tcPr>
          <w:p w14:paraId="15D39C48" w14:textId="77777777" w:rsidR="00C13BF8" w:rsidRPr="00B72EDA" w:rsidRDefault="00C13BF8" w:rsidP="00B66612">
            <w:pPr>
              <w:jc w:val="center"/>
              <w:rPr>
                <w:sz w:val="28"/>
                <w:szCs w:val="28"/>
              </w:rPr>
            </w:pPr>
            <w:r w:rsidRPr="00B72EDA">
              <w:rPr>
                <w:sz w:val="28"/>
                <w:szCs w:val="28"/>
              </w:rPr>
              <w:t>Written exam</w:t>
            </w:r>
          </w:p>
        </w:tc>
      </w:tr>
      <w:tr w:rsidR="00C13BF8" w:rsidRPr="00B72EDA" w14:paraId="0DE566CF" w14:textId="77777777" w:rsidTr="00B66612">
        <w:trPr>
          <w:trHeight w:val="397"/>
        </w:trPr>
        <w:tc>
          <w:tcPr>
            <w:tcW w:w="923" w:type="dxa"/>
            <w:shd w:val="clear" w:color="auto" w:fill="DBE5F1"/>
            <w:vAlign w:val="center"/>
          </w:tcPr>
          <w:p w14:paraId="33477E19" w14:textId="77777777" w:rsidR="00C13BF8" w:rsidRPr="00B72EDA" w:rsidRDefault="00C13BF8" w:rsidP="00B66612">
            <w:pPr>
              <w:jc w:val="center"/>
              <w:rPr>
                <w:sz w:val="28"/>
                <w:szCs w:val="28"/>
              </w:rPr>
            </w:pPr>
            <w:r w:rsidRPr="00B72EDA">
              <w:rPr>
                <w:sz w:val="28"/>
                <w:szCs w:val="28"/>
              </w:rPr>
              <w:t>8</w:t>
            </w:r>
          </w:p>
        </w:tc>
        <w:tc>
          <w:tcPr>
            <w:tcW w:w="932" w:type="dxa"/>
            <w:shd w:val="clear" w:color="auto" w:fill="D9E2F3" w:themeFill="accent1" w:themeFillTint="33"/>
            <w:vAlign w:val="center"/>
          </w:tcPr>
          <w:p w14:paraId="58BD5A93" w14:textId="77777777" w:rsidR="00C13BF8" w:rsidRPr="00B72EDA" w:rsidRDefault="00C13BF8" w:rsidP="00B66612">
            <w:pPr>
              <w:jc w:val="center"/>
              <w:rPr>
                <w:sz w:val="28"/>
                <w:szCs w:val="28"/>
              </w:rPr>
            </w:pPr>
            <w:r w:rsidRPr="00B72EDA">
              <w:rPr>
                <w:rFonts w:hint="cs"/>
                <w:sz w:val="28"/>
                <w:szCs w:val="28"/>
                <w:rtl/>
              </w:rPr>
              <w:t>2</w:t>
            </w:r>
          </w:p>
        </w:tc>
        <w:tc>
          <w:tcPr>
            <w:tcW w:w="1756" w:type="dxa"/>
            <w:shd w:val="clear" w:color="auto" w:fill="B4C6E7" w:themeFill="accent1" w:themeFillTint="66"/>
          </w:tcPr>
          <w:p w14:paraId="73489CE8" w14:textId="77777777" w:rsidR="00C13BF8" w:rsidRPr="00B72EDA" w:rsidRDefault="00C13BF8" w:rsidP="00B66612">
            <w:pPr>
              <w:jc w:val="center"/>
              <w:rPr>
                <w:sz w:val="28"/>
                <w:szCs w:val="28"/>
              </w:rPr>
            </w:pPr>
            <w:r w:rsidRPr="00B72EDA">
              <w:rPr>
                <w:sz w:val="28"/>
                <w:szCs w:val="28"/>
              </w:rPr>
              <w:t>8</w:t>
            </w:r>
            <w:r w:rsidRPr="00B72EDA">
              <w:rPr>
                <w:sz w:val="28"/>
                <w:szCs w:val="28"/>
                <w:vertAlign w:val="superscript"/>
              </w:rPr>
              <w:t>th</w:t>
            </w:r>
            <w:r w:rsidRPr="00B72EDA">
              <w:rPr>
                <w:sz w:val="28"/>
                <w:szCs w:val="28"/>
              </w:rPr>
              <w:t xml:space="preserve"> Lecture</w:t>
            </w:r>
          </w:p>
        </w:tc>
        <w:tc>
          <w:tcPr>
            <w:tcW w:w="2144" w:type="dxa"/>
            <w:shd w:val="clear" w:color="auto" w:fill="D9E2F3" w:themeFill="accent1" w:themeFillTint="33"/>
          </w:tcPr>
          <w:p w14:paraId="43B85283" w14:textId="77777777" w:rsidR="00C13BF8" w:rsidRPr="00B72EDA" w:rsidRDefault="00C13BF8" w:rsidP="00B66612">
            <w:pPr>
              <w:rPr>
                <w:sz w:val="28"/>
                <w:szCs w:val="28"/>
                <w:lang w:val="en"/>
              </w:rPr>
            </w:pPr>
            <w:r w:rsidRPr="00B72EDA">
              <w:rPr>
                <w:sz w:val="28"/>
                <w:szCs w:val="28"/>
                <w:lang w:val="en"/>
              </w:rPr>
              <w:t>Engineering disasters</w:t>
            </w:r>
          </w:p>
        </w:tc>
        <w:tc>
          <w:tcPr>
            <w:tcW w:w="2022" w:type="dxa"/>
            <w:shd w:val="clear" w:color="auto" w:fill="B4C6E7" w:themeFill="accent1" w:themeFillTint="66"/>
            <w:vAlign w:val="center"/>
          </w:tcPr>
          <w:p w14:paraId="11424A87" w14:textId="77777777" w:rsidR="00C13BF8" w:rsidRPr="00B72EDA" w:rsidRDefault="00C13BF8" w:rsidP="00B66612">
            <w:pPr>
              <w:jc w:val="center"/>
              <w:rPr>
                <w:sz w:val="28"/>
                <w:szCs w:val="28"/>
              </w:rPr>
            </w:pPr>
            <w:r w:rsidRPr="00B72EDA">
              <w:rPr>
                <w:sz w:val="28"/>
                <w:szCs w:val="28"/>
              </w:rPr>
              <w:t>Lecture</w:t>
            </w:r>
          </w:p>
        </w:tc>
        <w:tc>
          <w:tcPr>
            <w:tcW w:w="2091" w:type="dxa"/>
            <w:shd w:val="clear" w:color="auto" w:fill="D9E2F3" w:themeFill="accent1" w:themeFillTint="33"/>
            <w:vAlign w:val="center"/>
          </w:tcPr>
          <w:p w14:paraId="3731D5D7" w14:textId="77777777" w:rsidR="00C13BF8" w:rsidRPr="00B72EDA" w:rsidRDefault="00C13BF8" w:rsidP="00B66612">
            <w:pPr>
              <w:jc w:val="center"/>
              <w:rPr>
                <w:sz w:val="28"/>
                <w:szCs w:val="28"/>
              </w:rPr>
            </w:pPr>
            <w:r w:rsidRPr="00B72EDA">
              <w:rPr>
                <w:sz w:val="28"/>
                <w:szCs w:val="28"/>
              </w:rPr>
              <w:t>Written exam</w:t>
            </w:r>
          </w:p>
        </w:tc>
      </w:tr>
      <w:tr w:rsidR="00C13BF8" w:rsidRPr="00B72EDA" w14:paraId="074FDBCB" w14:textId="77777777" w:rsidTr="00B66612">
        <w:trPr>
          <w:trHeight w:val="397"/>
        </w:trPr>
        <w:tc>
          <w:tcPr>
            <w:tcW w:w="923" w:type="dxa"/>
            <w:shd w:val="clear" w:color="auto" w:fill="DBE5F1"/>
            <w:vAlign w:val="center"/>
          </w:tcPr>
          <w:p w14:paraId="34A5D48A" w14:textId="77777777" w:rsidR="00C13BF8" w:rsidRPr="00B72EDA" w:rsidRDefault="00C13BF8" w:rsidP="00B66612">
            <w:pPr>
              <w:jc w:val="center"/>
              <w:rPr>
                <w:sz w:val="28"/>
                <w:szCs w:val="28"/>
              </w:rPr>
            </w:pPr>
            <w:r w:rsidRPr="00B72EDA">
              <w:rPr>
                <w:sz w:val="28"/>
                <w:szCs w:val="28"/>
              </w:rPr>
              <w:t>9</w:t>
            </w:r>
          </w:p>
        </w:tc>
        <w:tc>
          <w:tcPr>
            <w:tcW w:w="932" w:type="dxa"/>
            <w:tcBorders>
              <w:bottom w:val="single" w:sz="8" w:space="0" w:color="4F81BD"/>
            </w:tcBorders>
            <w:shd w:val="clear" w:color="auto" w:fill="B8CCE4"/>
            <w:vAlign w:val="center"/>
          </w:tcPr>
          <w:p w14:paraId="58D77498" w14:textId="77777777" w:rsidR="00C13BF8" w:rsidRPr="00B72EDA" w:rsidRDefault="00C13BF8" w:rsidP="00B66612">
            <w:pPr>
              <w:jc w:val="center"/>
              <w:rPr>
                <w:sz w:val="28"/>
                <w:szCs w:val="28"/>
              </w:rPr>
            </w:pPr>
            <w:r w:rsidRPr="00B72EDA">
              <w:rPr>
                <w:rFonts w:hint="cs"/>
                <w:sz w:val="28"/>
                <w:szCs w:val="28"/>
                <w:rtl/>
              </w:rPr>
              <w:t>2</w:t>
            </w:r>
          </w:p>
        </w:tc>
        <w:tc>
          <w:tcPr>
            <w:tcW w:w="1756" w:type="dxa"/>
            <w:tcBorders>
              <w:bottom w:val="single" w:sz="8" w:space="0" w:color="4F81BD"/>
            </w:tcBorders>
            <w:shd w:val="clear" w:color="auto" w:fill="DBE5F1"/>
          </w:tcPr>
          <w:p w14:paraId="5CA0C97A" w14:textId="77777777" w:rsidR="00C13BF8" w:rsidRPr="00B72EDA" w:rsidRDefault="00C13BF8" w:rsidP="00B66612">
            <w:pPr>
              <w:shd w:val="clear" w:color="auto" w:fill="FFFFFF"/>
              <w:autoSpaceDE w:val="0"/>
              <w:autoSpaceDN w:val="0"/>
              <w:adjustRightInd w:val="0"/>
              <w:jc w:val="center"/>
              <w:rPr>
                <w:rFonts w:ascii="Cambria" w:eastAsia="Calibri" w:hAnsi="Cambria"/>
                <w:lang w:bidi="ar-IQ"/>
              </w:rPr>
            </w:pPr>
            <w:r w:rsidRPr="00B72EDA">
              <w:rPr>
                <w:rFonts w:ascii="Cambria" w:eastAsia="Calibri" w:hAnsi="Cambria"/>
                <w:lang w:bidi="ar-IQ"/>
              </w:rPr>
              <w:t>9</w:t>
            </w:r>
            <w:r w:rsidRPr="00B72EDA">
              <w:rPr>
                <w:rFonts w:ascii="Cambria" w:eastAsia="Calibri" w:hAnsi="Cambria"/>
                <w:vertAlign w:val="superscript"/>
                <w:lang w:bidi="ar-IQ"/>
              </w:rPr>
              <w:t>th</w:t>
            </w:r>
            <w:r w:rsidRPr="00B72EDA">
              <w:rPr>
                <w:rFonts w:ascii="Cambria" w:eastAsia="Calibri" w:hAnsi="Cambria"/>
                <w:lang w:bidi="ar-IQ"/>
              </w:rPr>
              <w:t xml:space="preserve"> </w:t>
            </w:r>
            <w:r w:rsidRPr="00B72EDA">
              <w:rPr>
                <w:sz w:val="28"/>
                <w:szCs w:val="28"/>
              </w:rPr>
              <w:t>Lecture</w:t>
            </w:r>
          </w:p>
        </w:tc>
        <w:tc>
          <w:tcPr>
            <w:tcW w:w="2144" w:type="dxa"/>
            <w:tcBorders>
              <w:bottom w:val="single" w:sz="8" w:space="0" w:color="4F81BD"/>
            </w:tcBorders>
            <w:shd w:val="clear" w:color="auto" w:fill="B8CCE4"/>
          </w:tcPr>
          <w:p w14:paraId="1F5E3A7E" w14:textId="77777777" w:rsidR="00C13BF8" w:rsidRPr="00B72EDA" w:rsidRDefault="00C13BF8" w:rsidP="00B66612">
            <w:pPr>
              <w:rPr>
                <w:sz w:val="28"/>
                <w:szCs w:val="28"/>
                <w:lang w:val="en"/>
              </w:rPr>
            </w:pPr>
            <w:r w:rsidRPr="00B72EDA">
              <w:rPr>
                <w:sz w:val="28"/>
                <w:szCs w:val="28"/>
                <w:lang w:val="en"/>
              </w:rPr>
              <w:t>Examples of codes of ethics for the engineering profession</w:t>
            </w:r>
          </w:p>
        </w:tc>
        <w:tc>
          <w:tcPr>
            <w:tcW w:w="2022" w:type="dxa"/>
            <w:tcBorders>
              <w:bottom w:val="single" w:sz="8" w:space="0" w:color="4F81BD"/>
            </w:tcBorders>
            <w:shd w:val="clear" w:color="auto" w:fill="DBE5F1"/>
            <w:vAlign w:val="center"/>
          </w:tcPr>
          <w:p w14:paraId="7CF6C032" w14:textId="77777777" w:rsidR="00C13BF8" w:rsidRPr="00B72EDA" w:rsidRDefault="00C13BF8" w:rsidP="00B66612">
            <w:pPr>
              <w:jc w:val="center"/>
              <w:rPr>
                <w:sz w:val="28"/>
                <w:szCs w:val="28"/>
              </w:rPr>
            </w:pPr>
            <w:r w:rsidRPr="00B72EDA">
              <w:rPr>
                <w:sz w:val="28"/>
                <w:szCs w:val="28"/>
              </w:rPr>
              <w:t>Lecture</w:t>
            </w:r>
          </w:p>
        </w:tc>
        <w:tc>
          <w:tcPr>
            <w:tcW w:w="2091" w:type="dxa"/>
            <w:tcBorders>
              <w:bottom w:val="single" w:sz="8" w:space="0" w:color="4F81BD"/>
            </w:tcBorders>
            <w:shd w:val="clear" w:color="auto" w:fill="B8CCE4"/>
            <w:vAlign w:val="center"/>
          </w:tcPr>
          <w:p w14:paraId="213848DC" w14:textId="77777777" w:rsidR="00C13BF8" w:rsidRPr="00B72EDA" w:rsidRDefault="00C13BF8" w:rsidP="00B66612">
            <w:pPr>
              <w:jc w:val="center"/>
              <w:rPr>
                <w:sz w:val="28"/>
                <w:szCs w:val="28"/>
              </w:rPr>
            </w:pPr>
            <w:r w:rsidRPr="00B72EDA">
              <w:rPr>
                <w:sz w:val="28"/>
                <w:szCs w:val="28"/>
              </w:rPr>
              <w:t>Written exam</w:t>
            </w:r>
          </w:p>
        </w:tc>
      </w:tr>
      <w:tr w:rsidR="00C13BF8" w:rsidRPr="00B72EDA" w14:paraId="7594A628" w14:textId="77777777" w:rsidTr="00B66612">
        <w:trPr>
          <w:trHeight w:val="397"/>
        </w:trPr>
        <w:tc>
          <w:tcPr>
            <w:tcW w:w="923" w:type="dxa"/>
            <w:shd w:val="clear" w:color="auto" w:fill="DBE5F1"/>
            <w:vAlign w:val="center"/>
          </w:tcPr>
          <w:p w14:paraId="1DAFB33F" w14:textId="77777777" w:rsidR="00C13BF8" w:rsidRPr="00B72EDA" w:rsidRDefault="00C13BF8" w:rsidP="00B66612">
            <w:pPr>
              <w:jc w:val="center"/>
              <w:rPr>
                <w:sz w:val="28"/>
                <w:szCs w:val="28"/>
              </w:rPr>
            </w:pPr>
            <w:r w:rsidRPr="00B72EDA">
              <w:rPr>
                <w:sz w:val="28"/>
                <w:szCs w:val="28"/>
              </w:rPr>
              <w:t>10</w:t>
            </w:r>
          </w:p>
        </w:tc>
        <w:tc>
          <w:tcPr>
            <w:tcW w:w="932" w:type="dxa"/>
            <w:shd w:val="clear" w:color="auto" w:fill="D9E2F3" w:themeFill="accent1" w:themeFillTint="33"/>
            <w:vAlign w:val="center"/>
          </w:tcPr>
          <w:p w14:paraId="787C29B6" w14:textId="77777777" w:rsidR="00C13BF8" w:rsidRPr="00B72EDA" w:rsidRDefault="00C13BF8" w:rsidP="00B66612">
            <w:pPr>
              <w:jc w:val="center"/>
              <w:rPr>
                <w:sz w:val="28"/>
                <w:szCs w:val="28"/>
              </w:rPr>
            </w:pPr>
            <w:r w:rsidRPr="00B72EDA">
              <w:rPr>
                <w:rFonts w:hint="cs"/>
                <w:sz w:val="28"/>
                <w:szCs w:val="28"/>
                <w:rtl/>
              </w:rPr>
              <w:t>2</w:t>
            </w:r>
          </w:p>
        </w:tc>
        <w:tc>
          <w:tcPr>
            <w:tcW w:w="1756" w:type="dxa"/>
            <w:shd w:val="clear" w:color="auto" w:fill="B4C6E7" w:themeFill="accent1" w:themeFillTint="66"/>
          </w:tcPr>
          <w:p w14:paraId="4E59234D" w14:textId="77777777" w:rsidR="00C13BF8" w:rsidRPr="00B72EDA" w:rsidRDefault="00C13BF8" w:rsidP="00B66612">
            <w:pPr>
              <w:shd w:val="clear" w:color="auto" w:fill="FFFFFF"/>
              <w:autoSpaceDE w:val="0"/>
              <w:autoSpaceDN w:val="0"/>
              <w:adjustRightInd w:val="0"/>
              <w:jc w:val="center"/>
              <w:rPr>
                <w:rFonts w:ascii="Cambria" w:eastAsia="Calibri" w:hAnsi="Cambria"/>
                <w:lang w:bidi="ar-IQ"/>
              </w:rPr>
            </w:pPr>
            <w:r w:rsidRPr="00B72EDA">
              <w:rPr>
                <w:rFonts w:ascii="Cambria" w:eastAsia="Calibri" w:hAnsi="Cambria"/>
                <w:lang w:bidi="ar-IQ"/>
              </w:rPr>
              <w:t>10</w:t>
            </w:r>
            <w:r w:rsidRPr="00B72EDA">
              <w:rPr>
                <w:rFonts w:ascii="Cambria" w:eastAsia="Calibri" w:hAnsi="Cambria"/>
                <w:vertAlign w:val="superscript"/>
                <w:lang w:bidi="ar-IQ"/>
              </w:rPr>
              <w:t>th</w:t>
            </w:r>
            <w:r w:rsidRPr="00B72EDA">
              <w:rPr>
                <w:rFonts w:ascii="Cambria" w:eastAsia="Calibri" w:hAnsi="Cambria"/>
                <w:lang w:bidi="ar-IQ"/>
              </w:rPr>
              <w:t xml:space="preserve"> </w:t>
            </w:r>
            <w:r w:rsidRPr="00B72EDA">
              <w:rPr>
                <w:sz w:val="28"/>
                <w:szCs w:val="28"/>
              </w:rPr>
              <w:t>Lecture</w:t>
            </w:r>
          </w:p>
        </w:tc>
        <w:tc>
          <w:tcPr>
            <w:tcW w:w="2144" w:type="dxa"/>
            <w:shd w:val="clear" w:color="auto" w:fill="D9E2F3" w:themeFill="accent1" w:themeFillTint="33"/>
          </w:tcPr>
          <w:p w14:paraId="4CAC284C" w14:textId="77777777" w:rsidR="00C13BF8" w:rsidRPr="00B72EDA" w:rsidRDefault="00C13BF8" w:rsidP="00B66612">
            <w:pPr>
              <w:rPr>
                <w:sz w:val="28"/>
                <w:szCs w:val="28"/>
                <w:lang w:val="en"/>
              </w:rPr>
            </w:pPr>
            <w:r w:rsidRPr="00B72EDA">
              <w:rPr>
                <w:sz w:val="28"/>
                <w:szCs w:val="28"/>
                <w:lang w:val="en"/>
              </w:rPr>
              <w:t>Examples of codes of ethics for the engineering profession</w:t>
            </w:r>
          </w:p>
        </w:tc>
        <w:tc>
          <w:tcPr>
            <w:tcW w:w="2022" w:type="dxa"/>
            <w:shd w:val="clear" w:color="auto" w:fill="B4C6E7" w:themeFill="accent1" w:themeFillTint="66"/>
            <w:vAlign w:val="center"/>
          </w:tcPr>
          <w:p w14:paraId="0392D7F6" w14:textId="77777777" w:rsidR="00C13BF8" w:rsidRPr="00B72EDA" w:rsidRDefault="00C13BF8" w:rsidP="00B66612">
            <w:pPr>
              <w:jc w:val="center"/>
              <w:rPr>
                <w:sz w:val="28"/>
                <w:szCs w:val="28"/>
              </w:rPr>
            </w:pPr>
            <w:r w:rsidRPr="00B72EDA">
              <w:rPr>
                <w:sz w:val="28"/>
                <w:szCs w:val="28"/>
              </w:rPr>
              <w:t>Lecture</w:t>
            </w:r>
          </w:p>
        </w:tc>
        <w:tc>
          <w:tcPr>
            <w:tcW w:w="2091" w:type="dxa"/>
            <w:shd w:val="clear" w:color="auto" w:fill="D9E2F3" w:themeFill="accent1" w:themeFillTint="33"/>
            <w:vAlign w:val="center"/>
          </w:tcPr>
          <w:p w14:paraId="33739E82" w14:textId="77777777" w:rsidR="00C13BF8" w:rsidRPr="00B72EDA" w:rsidRDefault="00C13BF8" w:rsidP="00B66612">
            <w:pPr>
              <w:jc w:val="center"/>
              <w:rPr>
                <w:sz w:val="28"/>
                <w:szCs w:val="28"/>
              </w:rPr>
            </w:pPr>
            <w:r w:rsidRPr="00B72EDA">
              <w:rPr>
                <w:sz w:val="28"/>
                <w:szCs w:val="28"/>
              </w:rPr>
              <w:t>Written exam</w:t>
            </w:r>
          </w:p>
        </w:tc>
      </w:tr>
      <w:tr w:rsidR="00C13BF8" w:rsidRPr="00B72EDA" w14:paraId="20AE922A" w14:textId="77777777" w:rsidTr="00B66612">
        <w:trPr>
          <w:trHeight w:val="397"/>
        </w:trPr>
        <w:tc>
          <w:tcPr>
            <w:tcW w:w="923" w:type="dxa"/>
            <w:shd w:val="clear" w:color="auto" w:fill="DBE5F1"/>
            <w:vAlign w:val="center"/>
          </w:tcPr>
          <w:p w14:paraId="62B750EE" w14:textId="77777777" w:rsidR="00C13BF8" w:rsidRPr="00B72EDA" w:rsidRDefault="00C13BF8" w:rsidP="00B66612">
            <w:pPr>
              <w:jc w:val="center"/>
              <w:rPr>
                <w:sz w:val="28"/>
                <w:szCs w:val="28"/>
              </w:rPr>
            </w:pPr>
            <w:r w:rsidRPr="00B72EDA">
              <w:rPr>
                <w:sz w:val="28"/>
                <w:szCs w:val="28"/>
              </w:rPr>
              <w:t>11</w:t>
            </w:r>
          </w:p>
        </w:tc>
        <w:tc>
          <w:tcPr>
            <w:tcW w:w="932" w:type="dxa"/>
            <w:tcBorders>
              <w:bottom w:val="single" w:sz="8" w:space="0" w:color="4F81BD"/>
            </w:tcBorders>
            <w:shd w:val="clear" w:color="auto" w:fill="B8CCE4"/>
            <w:vAlign w:val="center"/>
          </w:tcPr>
          <w:p w14:paraId="2DA892CE" w14:textId="77777777" w:rsidR="00C13BF8" w:rsidRPr="00B72EDA" w:rsidRDefault="00C13BF8" w:rsidP="00B66612">
            <w:pPr>
              <w:jc w:val="center"/>
              <w:rPr>
                <w:sz w:val="28"/>
                <w:szCs w:val="28"/>
              </w:rPr>
            </w:pPr>
            <w:r w:rsidRPr="00B72EDA">
              <w:rPr>
                <w:rFonts w:hint="cs"/>
                <w:sz w:val="28"/>
                <w:szCs w:val="28"/>
                <w:rtl/>
              </w:rPr>
              <w:t>2</w:t>
            </w:r>
          </w:p>
        </w:tc>
        <w:tc>
          <w:tcPr>
            <w:tcW w:w="1756" w:type="dxa"/>
            <w:tcBorders>
              <w:bottom w:val="single" w:sz="8" w:space="0" w:color="4F81BD"/>
            </w:tcBorders>
            <w:shd w:val="clear" w:color="auto" w:fill="DBE5F1"/>
          </w:tcPr>
          <w:p w14:paraId="3714A23B" w14:textId="77777777" w:rsidR="00C13BF8" w:rsidRPr="00B72EDA" w:rsidRDefault="00C13BF8" w:rsidP="00B66612">
            <w:pPr>
              <w:shd w:val="clear" w:color="auto" w:fill="FFFFFF"/>
              <w:autoSpaceDE w:val="0"/>
              <w:autoSpaceDN w:val="0"/>
              <w:adjustRightInd w:val="0"/>
              <w:jc w:val="center"/>
              <w:rPr>
                <w:rFonts w:ascii="Cambria" w:eastAsia="Calibri" w:hAnsi="Cambria"/>
                <w:lang w:bidi="ar-IQ"/>
              </w:rPr>
            </w:pPr>
            <w:r w:rsidRPr="00B72EDA">
              <w:rPr>
                <w:rFonts w:ascii="Cambria" w:eastAsia="Calibri" w:hAnsi="Cambria"/>
                <w:lang w:bidi="ar-IQ"/>
              </w:rPr>
              <w:t>11</w:t>
            </w:r>
            <w:r w:rsidRPr="00B72EDA">
              <w:rPr>
                <w:rFonts w:ascii="Cambria" w:eastAsia="Calibri" w:hAnsi="Cambria"/>
                <w:vertAlign w:val="superscript"/>
                <w:lang w:bidi="ar-IQ"/>
              </w:rPr>
              <w:t>th</w:t>
            </w:r>
            <w:r w:rsidRPr="00B72EDA">
              <w:rPr>
                <w:rFonts w:ascii="Cambria" w:eastAsia="Calibri" w:hAnsi="Cambria"/>
                <w:lang w:bidi="ar-IQ"/>
              </w:rPr>
              <w:t xml:space="preserve"> </w:t>
            </w:r>
            <w:r w:rsidRPr="00B72EDA">
              <w:rPr>
                <w:sz w:val="28"/>
                <w:szCs w:val="28"/>
              </w:rPr>
              <w:t>Lecture</w:t>
            </w:r>
          </w:p>
        </w:tc>
        <w:tc>
          <w:tcPr>
            <w:tcW w:w="2144" w:type="dxa"/>
            <w:tcBorders>
              <w:bottom w:val="single" w:sz="8" w:space="0" w:color="4F81BD"/>
            </w:tcBorders>
            <w:shd w:val="clear" w:color="auto" w:fill="B8CCE4"/>
          </w:tcPr>
          <w:p w14:paraId="2DA09085" w14:textId="77777777" w:rsidR="00C13BF8" w:rsidRPr="00B72EDA" w:rsidRDefault="00C13BF8" w:rsidP="00B66612">
            <w:pPr>
              <w:rPr>
                <w:sz w:val="28"/>
                <w:szCs w:val="28"/>
                <w:lang w:val="en"/>
              </w:rPr>
            </w:pPr>
            <w:r w:rsidRPr="00B72EDA">
              <w:rPr>
                <w:sz w:val="28"/>
                <w:szCs w:val="28"/>
                <w:lang w:val="en"/>
              </w:rPr>
              <w:t>Examples of codes of ethics for the engineering profession</w:t>
            </w:r>
          </w:p>
        </w:tc>
        <w:tc>
          <w:tcPr>
            <w:tcW w:w="2022" w:type="dxa"/>
            <w:tcBorders>
              <w:bottom w:val="single" w:sz="8" w:space="0" w:color="4F81BD"/>
            </w:tcBorders>
            <w:shd w:val="clear" w:color="auto" w:fill="DBE5F1"/>
            <w:vAlign w:val="center"/>
          </w:tcPr>
          <w:p w14:paraId="03D5050D" w14:textId="77777777" w:rsidR="00C13BF8" w:rsidRPr="00B72EDA" w:rsidRDefault="00C13BF8" w:rsidP="00B66612">
            <w:pPr>
              <w:jc w:val="center"/>
              <w:rPr>
                <w:sz w:val="28"/>
                <w:szCs w:val="28"/>
              </w:rPr>
            </w:pPr>
            <w:r w:rsidRPr="00B72EDA">
              <w:rPr>
                <w:sz w:val="28"/>
                <w:szCs w:val="28"/>
              </w:rPr>
              <w:t>Lecture</w:t>
            </w:r>
          </w:p>
        </w:tc>
        <w:tc>
          <w:tcPr>
            <w:tcW w:w="2091" w:type="dxa"/>
            <w:tcBorders>
              <w:bottom w:val="single" w:sz="8" w:space="0" w:color="4F81BD"/>
            </w:tcBorders>
            <w:shd w:val="clear" w:color="auto" w:fill="B8CCE4"/>
            <w:vAlign w:val="center"/>
          </w:tcPr>
          <w:p w14:paraId="1E2F892F" w14:textId="77777777" w:rsidR="00C13BF8" w:rsidRPr="00B72EDA" w:rsidRDefault="00C13BF8" w:rsidP="00B66612">
            <w:pPr>
              <w:jc w:val="center"/>
              <w:rPr>
                <w:sz w:val="28"/>
                <w:szCs w:val="28"/>
              </w:rPr>
            </w:pPr>
            <w:r w:rsidRPr="00B72EDA">
              <w:rPr>
                <w:sz w:val="28"/>
                <w:szCs w:val="28"/>
              </w:rPr>
              <w:t>Written exam</w:t>
            </w:r>
          </w:p>
        </w:tc>
      </w:tr>
      <w:tr w:rsidR="00C13BF8" w:rsidRPr="00B72EDA" w14:paraId="6B4A49FA" w14:textId="77777777" w:rsidTr="00B66612">
        <w:trPr>
          <w:trHeight w:val="397"/>
        </w:trPr>
        <w:tc>
          <w:tcPr>
            <w:tcW w:w="923" w:type="dxa"/>
            <w:shd w:val="clear" w:color="auto" w:fill="DBE5F1"/>
            <w:vAlign w:val="center"/>
          </w:tcPr>
          <w:p w14:paraId="642A10AD" w14:textId="77777777" w:rsidR="00C13BF8" w:rsidRPr="00B72EDA" w:rsidRDefault="00C13BF8" w:rsidP="00B66612">
            <w:pPr>
              <w:jc w:val="center"/>
              <w:rPr>
                <w:sz w:val="28"/>
                <w:szCs w:val="28"/>
              </w:rPr>
            </w:pPr>
            <w:r w:rsidRPr="00B72EDA">
              <w:rPr>
                <w:sz w:val="28"/>
                <w:szCs w:val="28"/>
              </w:rPr>
              <w:t>12</w:t>
            </w:r>
          </w:p>
        </w:tc>
        <w:tc>
          <w:tcPr>
            <w:tcW w:w="932" w:type="dxa"/>
            <w:shd w:val="clear" w:color="auto" w:fill="D9E2F3" w:themeFill="accent1" w:themeFillTint="33"/>
            <w:vAlign w:val="center"/>
          </w:tcPr>
          <w:p w14:paraId="3CCE9843" w14:textId="77777777" w:rsidR="00C13BF8" w:rsidRPr="00B72EDA" w:rsidRDefault="00C13BF8" w:rsidP="00B66612">
            <w:pPr>
              <w:jc w:val="center"/>
              <w:rPr>
                <w:sz w:val="28"/>
                <w:szCs w:val="28"/>
              </w:rPr>
            </w:pPr>
            <w:r w:rsidRPr="00B72EDA">
              <w:rPr>
                <w:rFonts w:hint="cs"/>
                <w:sz w:val="28"/>
                <w:szCs w:val="28"/>
                <w:rtl/>
              </w:rPr>
              <w:t>2</w:t>
            </w:r>
          </w:p>
        </w:tc>
        <w:tc>
          <w:tcPr>
            <w:tcW w:w="1756" w:type="dxa"/>
            <w:shd w:val="clear" w:color="auto" w:fill="B4C6E7" w:themeFill="accent1" w:themeFillTint="66"/>
          </w:tcPr>
          <w:p w14:paraId="5CB40CE4" w14:textId="77777777" w:rsidR="00C13BF8" w:rsidRPr="00B72EDA" w:rsidRDefault="00C13BF8" w:rsidP="00B66612">
            <w:pPr>
              <w:shd w:val="clear" w:color="auto" w:fill="FFFFFF"/>
              <w:autoSpaceDE w:val="0"/>
              <w:autoSpaceDN w:val="0"/>
              <w:adjustRightInd w:val="0"/>
              <w:jc w:val="center"/>
              <w:rPr>
                <w:rFonts w:ascii="Cambria" w:eastAsia="Calibri" w:hAnsi="Cambria"/>
                <w:lang w:bidi="ar-IQ"/>
              </w:rPr>
            </w:pPr>
            <w:r w:rsidRPr="00B72EDA">
              <w:rPr>
                <w:rFonts w:ascii="Cambria" w:eastAsia="Calibri" w:hAnsi="Cambria"/>
                <w:lang w:bidi="ar-IQ"/>
              </w:rPr>
              <w:t>12</w:t>
            </w:r>
            <w:r w:rsidRPr="00B72EDA">
              <w:rPr>
                <w:rFonts w:ascii="Cambria" w:eastAsia="Calibri" w:hAnsi="Cambria"/>
                <w:vertAlign w:val="superscript"/>
                <w:lang w:bidi="ar-IQ"/>
              </w:rPr>
              <w:t>th</w:t>
            </w:r>
            <w:r w:rsidRPr="00B72EDA">
              <w:rPr>
                <w:rFonts w:ascii="Cambria" w:eastAsia="Calibri" w:hAnsi="Cambria"/>
                <w:lang w:bidi="ar-IQ"/>
              </w:rPr>
              <w:t xml:space="preserve"> </w:t>
            </w:r>
            <w:r w:rsidRPr="00B72EDA">
              <w:rPr>
                <w:sz w:val="28"/>
                <w:szCs w:val="28"/>
              </w:rPr>
              <w:t>Lecture</w:t>
            </w:r>
          </w:p>
        </w:tc>
        <w:tc>
          <w:tcPr>
            <w:tcW w:w="2144" w:type="dxa"/>
            <w:shd w:val="clear" w:color="auto" w:fill="D9E2F3" w:themeFill="accent1" w:themeFillTint="33"/>
          </w:tcPr>
          <w:p w14:paraId="025F7CC5" w14:textId="77777777" w:rsidR="00C13BF8" w:rsidRPr="00B72EDA" w:rsidRDefault="00C13BF8" w:rsidP="00B66612">
            <w:pPr>
              <w:rPr>
                <w:sz w:val="28"/>
                <w:szCs w:val="28"/>
                <w:lang w:val="en"/>
              </w:rPr>
            </w:pPr>
            <w:r w:rsidRPr="00B72EDA">
              <w:rPr>
                <w:sz w:val="28"/>
                <w:szCs w:val="28"/>
                <w:lang w:val="en"/>
              </w:rPr>
              <w:t>Examples of codes of ethics for the engineering profession</w:t>
            </w:r>
          </w:p>
        </w:tc>
        <w:tc>
          <w:tcPr>
            <w:tcW w:w="2022" w:type="dxa"/>
            <w:shd w:val="clear" w:color="auto" w:fill="B4C6E7" w:themeFill="accent1" w:themeFillTint="66"/>
            <w:vAlign w:val="center"/>
          </w:tcPr>
          <w:p w14:paraId="2442414C" w14:textId="77777777" w:rsidR="00C13BF8" w:rsidRPr="00B72EDA" w:rsidRDefault="00C13BF8" w:rsidP="00B66612">
            <w:pPr>
              <w:jc w:val="center"/>
              <w:rPr>
                <w:sz w:val="28"/>
                <w:szCs w:val="28"/>
              </w:rPr>
            </w:pPr>
            <w:r w:rsidRPr="00B72EDA">
              <w:rPr>
                <w:sz w:val="28"/>
                <w:szCs w:val="28"/>
              </w:rPr>
              <w:t>Lecture</w:t>
            </w:r>
          </w:p>
        </w:tc>
        <w:tc>
          <w:tcPr>
            <w:tcW w:w="2091" w:type="dxa"/>
            <w:shd w:val="clear" w:color="auto" w:fill="D9E2F3" w:themeFill="accent1" w:themeFillTint="33"/>
            <w:vAlign w:val="center"/>
          </w:tcPr>
          <w:p w14:paraId="1CCFCF24" w14:textId="77777777" w:rsidR="00C13BF8" w:rsidRPr="00B72EDA" w:rsidRDefault="00C13BF8" w:rsidP="00B66612">
            <w:pPr>
              <w:jc w:val="center"/>
              <w:rPr>
                <w:sz w:val="28"/>
                <w:szCs w:val="28"/>
              </w:rPr>
            </w:pPr>
            <w:r w:rsidRPr="00B72EDA">
              <w:rPr>
                <w:sz w:val="28"/>
                <w:szCs w:val="28"/>
              </w:rPr>
              <w:t>Written exam</w:t>
            </w:r>
          </w:p>
        </w:tc>
      </w:tr>
      <w:tr w:rsidR="00C13BF8" w:rsidRPr="00B72EDA" w14:paraId="39764594" w14:textId="77777777" w:rsidTr="00B66612">
        <w:trPr>
          <w:trHeight w:val="397"/>
        </w:trPr>
        <w:tc>
          <w:tcPr>
            <w:tcW w:w="923" w:type="dxa"/>
            <w:shd w:val="clear" w:color="auto" w:fill="DBE5F1"/>
            <w:vAlign w:val="center"/>
          </w:tcPr>
          <w:p w14:paraId="1C04FAFA" w14:textId="77777777" w:rsidR="00C13BF8" w:rsidRPr="00B72EDA" w:rsidRDefault="00C13BF8" w:rsidP="00B66612">
            <w:pPr>
              <w:jc w:val="center"/>
              <w:rPr>
                <w:sz w:val="28"/>
                <w:szCs w:val="28"/>
              </w:rPr>
            </w:pPr>
            <w:r w:rsidRPr="00B72EDA">
              <w:rPr>
                <w:sz w:val="28"/>
                <w:szCs w:val="28"/>
              </w:rPr>
              <w:t>13</w:t>
            </w:r>
          </w:p>
        </w:tc>
        <w:tc>
          <w:tcPr>
            <w:tcW w:w="932" w:type="dxa"/>
            <w:tcBorders>
              <w:bottom w:val="single" w:sz="8" w:space="0" w:color="4F81BD"/>
            </w:tcBorders>
            <w:shd w:val="clear" w:color="auto" w:fill="B8CCE4"/>
            <w:vAlign w:val="center"/>
          </w:tcPr>
          <w:p w14:paraId="061D05BE" w14:textId="77777777" w:rsidR="00C13BF8" w:rsidRPr="00B72EDA" w:rsidRDefault="00C13BF8" w:rsidP="00B66612">
            <w:pPr>
              <w:jc w:val="center"/>
              <w:rPr>
                <w:sz w:val="28"/>
                <w:szCs w:val="28"/>
              </w:rPr>
            </w:pPr>
            <w:r w:rsidRPr="00B72EDA">
              <w:rPr>
                <w:rFonts w:hint="cs"/>
                <w:sz w:val="28"/>
                <w:szCs w:val="28"/>
                <w:rtl/>
              </w:rPr>
              <w:t>2</w:t>
            </w:r>
          </w:p>
        </w:tc>
        <w:tc>
          <w:tcPr>
            <w:tcW w:w="1756" w:type="dxa"/>
            <w:tcBorders>
              <w:bottom w:val="single" w:sz="8" w:space="0" w:color="4F81BD"/>
            </w:tcBorders>
            <w:shd w:val="clear" w:color="auto" w:fill="DBE5F1"/>
          </w:tcPr>
          <w:p w14:paraId="2271F0FD" w14:textId="77777777" w:rsidR="00C13BF8" w:rsidRPr="00B72EDA" w:rsidRDefault="00C13BF8" w:rsidP="00B66612">
            <w:pPr>
              <w:shd w:val="clear" w:color="auto" w:fill="FFFFFF"/>
              <w:autoSpaceDE w:val="0"/>
              <w:autoSpaceDN w:val="0"/>
              <w:adjustRightInd w:val="0"/>
              <w:jc w:val="center"/>
              <w:rPr>
                <w:rFonts w:ascii="Cambria" w:eastAsia="Calibri" w:hAnsi="Cambria"/>
                <w:lang w:bidi="ar-IQ"/>
              </w:rPr>
            </w:pPr>
            <w:r w:rsidRPr="00B72EDA">
              <w:rPr>
                <w:rFonts w:ascii="Cambria" w:eastAsia="Calibri" w:hAnsi="Cambria"/>
                <w:lang w:bidi="ar-IQ"/>
              </w:rPr>
              <w:t>13</w:t>
            </w:r>
            <w:r w:rsidRPr="00B72EDA">
              <w:rPr>
                <w:rFonts w:ascii="Cambria" w:eastAsia="Calibri" w:hAnsi="Cambria"/>
                <w:vertAlign w:val="superscript"/>
                <w:lang w:bidi="ar-IQ"/>
              </w:rPr>
              <w:t>th</w:t>
            </w:r>
            <w:r w:rsidRPr="00B72EDA">
              <w:rPr>
                <w:rFonts w:ascii="Cambria" w:eastAsia="Calibri" w:hAnsi="Cambria"/>
                <w:lang w:bidi="ar-IQ"/>
              </w:rPr>
              <w:t xml:space="preserve"> </w:t>
            </w:r>
            <w:r w:rsidRPr="00B72EDA">
              <w:rPr>
                <w:sz w:val="28"/>
                <w:szCs w:val="28"/>
              </w:rPr>
              <w:t>Lecture</w:t>
            </w:r>
          </w:p>
        </w:tc>
        <w:tc>
          <w:tcPr>
            <w:tcW w:w="2144" w:type="dxa"/>
            <w:tcBorders>
              <w:bottom w:val="single" w:sz="8" w:space="0" w:color="4F81BD"/>
            </w:tcBorders>
            <w:shd w:val="clear" w:color="auto" w:fill="B8CCE4"/>
          </w:tcPr>
          <w:p w14:paraId="0836DEC6" w14:textId="77777777" w:rsidR="00C13BF8" w:rsidRPr="00B72EDA" w:rsidRDefault="00C13BF8" w:rsidP="00B66612">
            <w:pPr>
              <w:rPr>
                <w:sz w:val="28"/>
                <w:szCs w:val="28"/>
                <w:lang w:val="en"/>
              </w:rPr>
            </w:pPr>
            <w:r w:rsidRPr="00B72EDA">
              <w:rPr>
                <w:sz w:val="28"/>
                <w:szCs w:val="28"/>
                <w:lang w:val="en"/>
              </w:rPr>
              <w:t>Examples of codes of ethics for the engineering profession</w:t>
            </w:r>
          </w:p>
        </w:tc>
        <w:tc>
          <w:tcPr>
            <w:tcW w:w="2022" w:type="dxa"/>
            <w:tcBorders>
              <w:bottom w:val="single" w:sz="8" w:space="0" w:color="4F81BD"/>
            </w:tcBorders>
            <w:shd w:val="clear" w:color="auto" w:fill="DBE5F1"/>
            <w:vAlign w:val="center"/>
          </w:tcPr>
          <w:p w14:paraId="3C0D02A2" w14:textId="77777777" w:rsidR="00C13BF8" w:rsidRPr="00B72EDA" w:rsidRDefault="00C13BF8" w:rsidP="00B66612">
            <w:pPr>
              <w:jc w:val="center"/>
              <w:rPr>
                <w:sz w:val="28"/>
                <w:szCs w:val="28"/>
              </w:rPr>
            </w:pPr>
            <w:r w:rsidRPr="00B72EDA">
              <w:rPr>
                <w:sz w:val="28"/>
                <w:szCs w:val="28"/>
              </w:rPr>
              <w:t>Lecture</w:t>
            </w:r>
          </w:p>
        </w:tc>
        <w:tc>
          <w:tcPr>
            <w:tcW w:w="2091" w:type="dxa"/>
            <w:tcBorders>
              <w:bottom w:val="single" w:sz="8" w:space="0" w:color="4F81BD"/>
            </w:tcBorders>
            <w:shd w:val="clear" w:color="auto" w:fill="B8CCE4"/>
            <w:vAlign w:val="center"/>
          </w:tcPr>
          <w:p w14:paraId="5A2ADD3D" w14:textId="77777777" w:rsidR="00C13BF8" w:rsidRPr="00B72EDA" w:rsidRDefault="00C13BF8" w:rsidP="00B66612">
            <w:pPr>
              <w:jc w:val="center"/>
              <w:rPr>
                <w:sz w:val="28"/>
                <w:szCs w:val="28"/>
              </w:rPr>
            </w:pPr>
            <w:r w:rsidRPr="00B72EDA">
              <w:rPr>
                <w:sz w:val="28"/>
                <w:szCs w:val="28"/>
              </w:rPr>
              <w:t>Written exam</w:t>
            </w:r>
          </w:p>
        </w:tc>
      </w:tr>
      <w:tr w:rsidR="00C13BF8" w:rsidRPr="00B72EDA" w14:paraId="7E6341DE" w14:textId="77777777" w:rsidTr="00B66612">
        <w:trPr>
          <w:trHeight w:val="397"/>
        </w:trPr>
        <w:tc>
          <w:tcPr>
            <w:tcW w:w="923" w:type="dxa"/>
            <w:shd w:val="clear" w:color="auto" w:fill="DBE5F1"/>
            <w:vAlign w:val="center"/>
          </w:tcPr>
          <w:p w14:paraId="0957FF22" w14:textId="77777777" w:rsidR="00C13BF8" w:rsidRPr="00B72EDA" w:rsidRDefault="00C13BF8" w:rsidP="00B66612">
            <w:pPr>
              <w:jc w:val="center"/>
              <w:rPr>
                <w:sz w:val="28"/>
                <w:szCs w:val="28"/>
              </w:rPr>
            </w:pPr>
            <w:r w:rsidRPr="00B72EDA">
              <w:rPr>
                <w:sz w:val="28"/>
                <w:szCs w:val="28"/>
              </w:rPr>
              <w:t>14</w:t>
            </w:r>
          </w:p>
        </w:tc>
        <w:tc>
          <w:tcPr>
            <w:tcW w:w="932" w:type="dxa"/>
            <w:shd w:val="clear" w:color="auto" w:fill="D9E2F3" w:themeFill="accent1" w:themeFillTint="33"/>
            <w:vAlign w:val="center"/>
          </w:tcPr>
          <w:p w14:paraId="0FE36FF4" w14:textId="77777777" w:rsidR="00C13BF8" w:rsidRPr="00B72EDA" w:rsidRDefault="00C13BF8" w:rsidP="00B66612">
            <w:pPr>
              <w:jc w:val="center"/>
              <w:rPr>
                <w:sz w:val="28"/>
                <w:szCs w:val="28"/>
              </w:rPr>
            </w:pPr>
            <w:r w:rsidRPr="00B72EDA">
              <w:rPr>
                <w:rFonts w:hint="cs"/>
                <w:sz w:val="28"/>
                <w:szCs w:val="28"/>
                <w:rtl/>
              </w:rPr>
              <w:t>2</w:t>
            </w:r>
          </w:p>
        </w:tc>
        <w:tc>
          <w:tcPr>
            <w:tcW w:w="1756" w:type="dxa"/>
            <w:shd w:val="clear" w:color="auto" w:fill="B4C6E7" w:themeFill="accent1" w:themeFillTint="66"/>
          </w:tcPr>
          <w:p w14:paraId="234AAAC0" w14:textId="77777777" w:rsidR="00C13BF8" w:rsidRPr="00B72EDA" w:rsidRDefault="00C13BF8" w:rsidP="00B66612">
            <w:pPr>
              <w:shd w:val="clear" w:color="auto" w:fill="FFFFFF"/>
              <w:autoSpaceDE w:val="0"/>
              <w:autoSpaceDN w:val="0"/>
              <w:adjustRightInd w:val="0"/>
              <w:jc w:val="center"/>
              <w:rPr>
                <w:rFonts w:ascii="Cambria" w:eastAsia="Calibri" w:hAnsi="Cambria"/>
                <w:lang w:bidi="ar-IQ"/>
              </w:rPr>
            </w:pPr>
            <w:r w:rsidRPr="00B72EDA">
              <w:rPr>
                <w:rFonts w:ascii="Cambria" w:eastAsia="Calibri" w:hAnsi="Cambria"/>
                <w:lang w:bidi="ar-IQ"/>
              </w:rPr>
              <w:t>14</w:t>
            </w:r>
            <w:r w:rsidRPr="00B72EDA">
              <w:rPr>
                <w:rFonts w:ascii="Cambria" w:eastAsia="Calibri" w:hAnsi="Cambria"/>
                <w:vertAlign w:val="superscript"/>
                <w:lang w:bidi="ar-IQ"/>
              </w:rPr>
              <w:t>th</w:t>
            </w:r>
            <w:r w:rsidRPr="00B72EDA">
              <w:rPr>
                <w:rFonts w:ascii="Cambria" w:eastAsia="Calibri" w:hAnsi="Cambria"/>
                <w:lang w:bidi="ar-IQ"/>
              </w:rPr>
              <w:t xml:space="preserve"> </w:t>
            </w:r>
            <w:r w:rsidRPr="00B72EDA">
              <w:rPr>
                <w:sz w:val="28"/>
                <w:szCs w:val="28"/>
              </w:rPr>
              <w:t>Lecture</w:t>
            </w:r>
          </w:p>
        </w:tc>
        <w:tc>
          <w:tcPr>
            <w:tcW w:w="2144" w:type="dxa"/>
            <w:shd w:val="clear" w:color="auto" w:fill="D9E2F3" w:themeFill="accent1" w:themeFillTint="33"/>
          </w:tcPr>
          <w:p w14:paraId="028549B1" w14:textId="77777777" w:rsidR="00C13BF8" w:rsidRPr="00B72EDA" w:rsidRDefault="00C13BF8" w:rsidP="00B66612">
            <w:pPr>
              <w:rPr>
                <w:sz w:val="28"/>
                <w:szCs w:val="28"/>
                <w:lang w:val="en"/>
              </w:rPr>
            </w:pPr>
            <w:r w:rsidRPr="00B72EDA">
              <w:rPr>
                <w:sz w:val="28"/>
                <w:szCs w:val="28"/>
                <w:lang w:val="en"/>
              </w:rPr>
              <w:t>Institute of Electrical Engineers blog</w:t>
            </w:r>
          </w:p>
        </w:tc>
        <w:tc>
          <w:tcPr>
            <w:tcW w:w="2022" w:type="dxa"/>
            <w:shd w:val="clear" w:color="auto" w:fill="B4C6E7" w:themeFill="accent1" w:themeFillTint="66"/>
            <w:vAlign w:val="center"/>
          </w:tcPr>
          <w:p w14:paraId="4E68B8C8" w14:textId="77777777" w:rsidR="00C13BF8" w:rsidRPr="00B72EDA" w:rsidRDefault="00C13BF8" w:rsidP="00B66612">
            <w:pPr>
              <w:jc w:val="center"/>
              <w:rPr>
                <w:sz w:val="28"/>
                <w:szCs w:val="28"/>
              </w:rPr>
            </w:pPr>
            <w:r w:rsidRPr="00B72EDA">
              <w:rPr>
                <w:sz w:val="28"/>
                <w:szCs w:val="28"/>
              </w:rPr>
              <w:t>Lecture</w:t>
            </w:r>
          </w:p>
        </w:tc>
        <w:tc>
          <w:tcPr>
            <w:tcW w:w="2091" w:type="dxa"/>
            <w:shd w:val="clear" w:color="auto" w:fill="D9E2F3" w:themeFill="accent1" w:themeFillTint="33"/>
            <w:vAlign w:val="center"/>
          </w:tcPr>
          <w:p w14:paraId="2285B451" w14:textId="77777777" w:rsidR="00C13BF8" w:rsidRPr="00B72EDA" w:rsidRDefault="00C13BF8" w:rsidP="00B66612">
            <w:pPr>
              <w:jc w:val="center"/>
              <w:rPr>
                <w:sz w:val="28"/>
                <w:szCs w:val="28"/>
              </w:rPr>
            </w:pPr>
            <w:r w:rsidRPr="00B72EDA">
              <w:rPr>
                <w:sz w:val="28"/>
                <w:szCs w:val="28"/>
              </w:rPr>
              <w:t>Written exam</w:t>
            </w:r>
          </w:p>
        </w:tc>
      </w:tr>
      <w:tr w:rsidR="00C13BF8" w:rsidRPr="00B72EDA" w14:paraId="56D9601C" w14:textId="77777777" w:rsidTr="00B66612">
        <w:trPr>
          <w:trHeight w:val="397"/>
        </w:trPr>
        <w:tc>
          <w:tcPr>
            <w:tcW w:w="923" w:type="dxa"/>
            <w:shd w:val="clear" w:color="auto" w:fill="DBE5F1"/>
            <w:vAlign w:val="center"/>
          </w:tcPr>
          <w:p w14:paraId="40E2D590" w14:textId="77777777" w:rsidR="00C13BF8" w:rsidRPr="00B72EDA" w:rsidRDefault="00C13BF8" w:rsidP="00B66612">
            <w:pPr>
              <w:rPr>
                <w:sz w:val="28"/>
                <w:szCs w:val="28"/>
              </w:rPr>
            </w:pPr>
            <w:r w:rsidRPr="00B72EDA">
              <w:rPr>
                <w:sz w:val="28"/>
                <w:szCs w:val="28"/>
              </w:rPr>
              <w:t xml:space="preserve">   15</w:t>
            </w:r>
          </w:p>
        </w:tc>
        <w:tc>
          <w:tcPr>
            <w:tcW w:w="932" w:type="dxa"/>
            <w:shd w:val="clear" w:color="auto" w:fill="B8CCE4"/>
            <w:vAlign w:val="center"/>
          </w:tcPr>
          <w:p w14:paraId="5927CF26" w14:textId="77777777" w:rsidR="00C13BF8" w:rsidRPr="00B72EDA" w:rsidRDefault="00C13BF8" w:rsidP="00B66612">
            <w:pPr>
              <w:jc w:val="center"/>
              <w:rPr>
                <w:sz w:val="28"/>
                <w:szCs w:val="28"/>
              </w:rPr>
            </w:pPr>
            <w:r w:rsidRPr="00B72EDA">
              <w:rPr>
                <w:rFonts w:hint="cs"/>
                <w:sz w:val="28"/>
                <w:szCs w:val="28"/>
                <w:rtl/>
              </w:rPr>
              <w:t>2</w:t>
            </w:r>
          </w:p>
        </w:tc>
        <w:tc>
          <w:tcPr>
            <w:tcW w:w="1756" w:type="dxa"/>
            <w:shd w:val="clear" w:color="auto" w:fill="DBE5F1"/>
          </w:tcPr>
          <w:p w14:paraId="6742DCD6" w14:textId="77777777" w:rsidR="00C13BF8" w:rsidRPr="00B72EDA" w:rsidRDefault="00C13BF8" w:rsidP="00B66612">
            <w:pPr>
              <w:jc w:val="center"/>
              <w:rPr>
                <w:sz w:val="28"/>
                <w:szCs w:val="28"/>
              </w:rPr>
            </w:pPr>
            <w:r w:rsidRPr="00B72EDA">
              <w:rPr>
                <w:sz w:val="28"/>
                <w:szCs w:val="28"/>
              </w:rPr>
              <w:t>15</w:t>
            </w:r>
            <w:r w:rsidRPr="00B72EDA">
              <w:rPr>
                <w:sz w:val="28"/>
                <w:szCs w:val="28"/>
                <w:vertAlign w:val="superscript"/>
              </w:rPr>
              <w:t>th</w:t>
            </w:r>
            <w:r w:rsidRPr="00B72EDA">
              <w:rPr>
                <w:sz w:val="28"/>
                <w:szCs w:val="28"/>
              </w:rPr>
              <w:t xml:space="preserve"> Lecture</w:t>
            </w:r>
          </w:p>
        </w:tc>
        <w:tc>
          <w:tcPr>
            <w:tcW w:w="2144" w:type="dxa"/>
            <w:shd w:val="clear" w:color="auto" w:fill="B8CCE4"/>
          </w:tcPr>
          <w:p w14:paraId="0B1EFD80" w14:textId="77777777" w:rsidR="00C13BF8" w:rsidRPr="00B72EDA" w:rsidRDefault="00C13BF8" w:rsidP="00B66612">
            <w:pPr>
              <w:rPr>
                <w:sz w:val="28"/>
                <w:szCs w:val="28"/>
                <w:lang w:val="en"/>
              </w:rPr>
            </w:pPr>
            <w:r w:rsidRPr="00B72EDA">
              <w:rPr>
                <w:sz w:val="28"/>
                <w:szCs w:val="28"/>
                <w:lang w:val="en"/>
              </w:rPr>
              <w:t>Institute of Electrical Engineers blog</w:t>
            </w:r>
          </w:p>
        </w:tc>
        <w:tc>
          <w:tcPr>
            <w:tcW w:w="2022" w:type="dxa"/>
            <w:shd w:val="clear" w:color="auto" w:fill="DBE5F1"/>
            <w:vAlign w:val="center"/>
          </w:tcPr>
          <w:p w14:paraId="3EEFBF5D" w14:textId="77777777" w:rsidR="00C13BF8" w:rsidRPr="00B72EDA" w:rsidRDefault="00C13BF8" w:rsidP="00B66612">
            <w:pPr>
              <w:jc w:val="center"/>
              <w:rPr>
                <w:sz w:val="28"/>
                <w:szCs w:val="28"/>
              </w:rPr>
            </w:pPr>
            <w:r w:rsidRPr="00B72EDA">
              <w:rPr>
                <w:sz w:val="28"/>
                <w:szCs w:val="28"/>
              </w:rPr>
              <w:t>Lecture</w:t>
            </w:r>
          </w:p>
        </w:tc>
        <w:tc>
          <w:tcPr>
            <w:tcW w:w="2091" w:type="dxa"/>
            <w:shd w:val="clear" w:color="auto" w:fill="B8CCE4"/>
            <w:vAlign w:val="center"/>
          </w:tcPr>
          <w:p w14:paraId="0E8D1E8A" w14:textId="77777777" w:rsidR="00C13BF8" w:rsidRPr="00B72EDA" w:rsidRDefault="00C13BF8" w:rsidP="00B66612">
            <w:pPr>
              <w:jc w:val="center"/>
              <w:rPr>
                <w:sz w:val="28"/>
                <w:szCs w:val="28"/>
              </w:rPr>
            </w:pPr>
            <w:r w:rsidRPr="00B72EDA">
              <w:rPr>
                <w:sz w:val="28"/>
                <w:szCs w:val="28"/>
              </w:rPr>
              <w:t>Written exam</w:t>
            </w:r>
          </w:p>
        </w:tc>
      </w:tr>
    </w:tbl>
    <w:p w14:paraId="6C48F30D" w14:textId="77777777" w:rsidR="00C13BF8" w:rsidRPr="00B72EDA" w:rsidRDefault="00C13BF8" w:rsidP="00C13BF8">
      <w:pPr>
        <w:spacing w:line="200" w:lineRule="exact"/>
      </w:pPr>
    </w:p>
    <w:p w14:paraId="45A1349B" w14:textId="77777777" w:rsidR="00C13BF8" w:rsidRPr="00B72EDA"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3959"/>
        <w:gridCol w:w="5673"/>
      </w:tblGrid>
      <w:tr w:rsidR="00C13BF8" w:rsidRPr="00B72EDA" w14:paraId="4C7AA2B8" w14:textId="77777777" w:rsidTr="00B66612">
        <w:trPr>
          <w:trHeight w:val="510"/>
          <w:jc w:val="center"/>
        </w:trPr>
        <w:tc>
          <w:tcPr>
            <w:tcW w:w="9632" w:type="dxa"/>
            <w:gridSpan w:val="2"/>
            <w:shd w:val="clear" w:color="auto" w:fill="B8CCE4"/>
            <w:vAlign w:val="center"/>
          </w:tcPr>
          <w:p w14:paraId="546BF3F3" w14:textId="77777777" w:rsidR="00C13BF8" w:rsidRPr="00B72EDA" w:rsidRDefault="00C13BF8" w:rsidP="00B66612">
            <w:pPr>
              <w:rPr>
                <w:sz w:val="28"/>
                <w:szCs w:val="28"/>
              </w:rPr>
            </w:pPr>
            <w:r w:rsidRPr="00B72EDA">
              <w:rPr>
                <w:sz w:val="28"/>
                <w:szCs w:val="28"/>
              </w:rPr>
              <w:t>11. Infrastructure</w:t>
            </w:r>
          </w:p>
        </w:tc>
      </w:tr>
      <w:tr w:rsidR="00C13BF8" w:rsidRPr="00B72EDA" w14:paraId="4437D8B8" w14:textId="77777777" w:rsidTr="00B66612">
        <w:trPr>
          <w:trHeight w:val="567"/>
          <w:jc w:val="center"/>
        </w:trPr>
        <w:tc>
          <w:tcPr>
            <w:tcW w:w="3959" w:type="dxa"/>
            <w:shd w:val="clear" w:color="auto" w:fill="DBE5F1"/>
            <w:vAlign w:val="center"/>
          </w:tcPr>
          <w:p w14:paraId="17C146D6" w14:textId="77777777" w:rsidR="00C13BF8" w:rsidRPr="00B72EDA" w:rsidRDefault="00C13BF8" w:rsidP="00B66612">
            <w:pPr>
              <w:rPr>
                <w:sz w:val="28"/>
                <w:szCs w:val="28"/>
              </w:rPr>
            </w:pPr>
            <w:r w:rsidRPr="00B72EDA">
              <w:rPr>
                <w:sz w:val="28"/>
                <w:szCs w:val="28"/>
              </w:rPr>
              <w:t>1- Required reading:</w:t>
            </w:r>
          </w:p>
          <w:p w14:paraId="6CC738FC" w14:textId="77777777" w:rsidR="00C13BF8" w:rsidRPr="00B72EDA" w:rsidRDefault="00C13BF8" w:rsidP="00B66612">
            <w:pPr>
              <w:rPr>
                <w:sz w:val="28"/>
                <w:szCs w:val="28"/>
              </w:rPr>
            </w:pPr>
            <w:r w:rsidRPr="00B72EDA">
              <w:rPr>
                <w:sz w:val="28"/>
                <w:szCs w:val="28"/>
              </w:rPr>
              <w:t>· Books</w:t>
            </w:r>
          </w:p>
          <w:p w14:paraId="31E2130F" w14:textId="77777777" w:rsidR="00C13BF8" w:rsidRPr="00B72EDA" w:rsidRDefault="00C13BF8" w:rsidP="00B66612">
            <w:pPr>
              <w:rPr>
                <w:sz w:val="28"/>
                <w:szCs w:val="28"/>
              </w:rPr>
            </w:pPr>
            <w:r w:rsidRPr="00B72EDA">
              <w:rPr>
                <w:sz w:val="28"/>
                <w:szCs w:val="28"/>
              </w:rPr>
              <w:t>· COURSE MATERIALS</w:t>
            </w:r>
          </w:p>
          <w:p w14:paraId="4901F580" w14:textId="77777777" w:rsidR="00C13BF8" w:rsidRPr="00B72EDA" w:rsidRDefault="00C13BF8" w:rsidP="00B66612">
            <w:pPr>
              <w:rPr>
                <w:sz w:val="28"/>
                <w:szCs w:val="28"/>
              </w:rPr>
            </w:pPr>
            <w:r w:rsidRPr="00B72EDA">
              <w:rPr>
                <w:sz w:val="28"/>
                <w:szCs w:val="28"/>
              </w:rPr>
              <w:t>· OTHER</w:t>
            </w:r>
          </w:p>
        </w:tc>
        <w:tc>
          <w:tcPr>
            <w:tcW w:w="5673" w:type="dxa"/>
            <w:shd w:val="clear" w:color="auto" w:fill="B8CCE4"/>
            <w:vAlign w:val="center"/>
          </w:tcPr>
          <w:p w14:paraId="6B33FB2D" w14:textId="77777777" w:rsidR="00C13BF8" w:rsidRPr="00B72EDA" w:rsidRDefault="00C13BF8" w:rsidP="00B66612">
            <w:pPr>
              <w:rPr>
                <w:sz w:val="28"/>
                <w:szCs w:val="28"/>
                <w:highlight w:val="yellow"/>
              </w:rPr>
            </w:pPr>
            <w:r w:rsidRPr="00B72EDA">
              <w:rPr>
                <w:rFonts w:asciiTheme="minorHAnsi" w:eastAsia="Calibri" w:hAnsiTheme="minorHAnsi" w:cstheme="minorHAnsi"/>
                <w:sz w:val="28"/>
                <w:szCs w:val="28"/>
                <w:lang w:bidi="ar-IQ"/>
              </w:rPr>
              <w:t>Ethics of the engineering profession, author: Dr. Nabil Abdel Razzaq</w:t>
            </w:r>
          </w:p>
        </w:tc>
      </w:tr>
      <w:tr w:rsidR="00C13BF8" w:rsidRPr="00B72EDA" w14:paraId="1D7958E1" w14:textId="77777777" w:rsidTr="00B66612">
        <w:trPr>
          <w:trHeight w:val="567"/>
          <w:jc w:val="center"/>
        </w:trPr>
        <w:tc>
          <w:tcPr>
            <w:tcW w:w="3959" w:type="dxa"/>
            <w:shd w:val="clear" w:color="auto" w:fill="B8CCE4"/>
            <w:vAlign w:val="center"/>
          </w:tcPr>
          <w:p w14:paraId="2D81EFEC" w14:textId="77777777" w:rsidR="00C13BF8" w:rsidRPr="00B72EDA" w:rsidRDefault="00C13BF8" w:rsidP="00B66612">
            <w:pPr>
              <w:rPr>
                <w:sz w:val="28"/>
                <w:szCs w:val="28"/>
              </w:rPr>
            </w:pPr>
            <w:r w:rsidRPr="00B72EDA">
              <w:rPr>
                <w:sz w:val="28"/>
                <w:szCs w:val="28"/>
              </w:rPr>
              <w:lastRenderedPageBreak/>
              <w:t>2.</w:t>
            </w:r>
            <w:r w:rsidRPr="00B72EDA">
              <w:t xml:space="preserve"> </w:t>
            </w:r>
            <w:r w:rsidRPr="00B72EDA">
              <w:rPr>
                <w:sz w:val="28"/>
                <w:szCs w:val="28"/>
              </w:rPr>
              <w:t xml:space="preserve">Key references (sources)  </w:t>
            </w:r>
          </w:p>
        </w:tc>
        <w:tc>
          <w:tcPr>
            <w:tcW w:w="5673" w:type="dxa"/>
            <w:shd w:val="clear" w:color="auto" w:fill="DBE5F1"/>
            <w:vAlign w:val="center"/>
          </w:tcPr>
          <w:p w14:paraId="6CDE0BD8" w14:textId="77777777" w:rsidR="00C13BF8" w:rsidRPr="00B72EDA" w:rsidRDefault="00C13BF8" w:rsidP="00B66612">
            <w:pPr>
              <w:rPr>
                <w:rFonts w:ascii="Cambria" w:eastAsia="Calibri" w:hAnsi="Cambria"/>
                <w:sz w:val="28"/>
                <w:szCs w:val="28"/>
                <w:highlight w:val="yellow"/>
                <w:lang w:bidi="ar-IQ"/>
              </w:rPr>
            </w:pPr>
          </w:p>
        </w:tc>
      </w:tr>
      <w:tr w:rsidR="00C13BF8" w:rsidRPr="00B72EDA" w14:paraId="1AB0CCE0" w14:textId="77777777" w:rsidTr="00B66612">
        <w:trPr>
          <w:trHeight w:val="567"/>
          <w:jc w:val="center"/>
        </w:trPr>
        <w:tc>
          <w:tcPr>
            <w:tcW w:w="3959" w:type="dxa"/>
            <w:shd w:val="clear" w:color="auto" w:fill="DBE5F1"/>
            <w:vAlign w:val="center"/>
          </w:tcPr>
          <w:p w14:paraId="53536982" w14:textId="77777777" w:rsidR="00C13BF8" w:rsidRPr="00B72EDA" w:rsidRDefault="00C13BF8" w:rsidP="00B66612">
            <w:pPr>
              <w:rPr>
                <w:sz w:val="28"/>
                <w:szCs w:val="28"/>
              </w:rPr>
            </w:pPr>
            <w:r w:rsidRPr="00B72EDA">
              <w:rPr>
                <w:sz w:val="28"/>
                <w:szCs w:val="28"/>
              </w:rPr>
              <w:t>A-</w:t>
            </w:r>
            <w:r w:rsidRPr="00B72EDA">
              <w:t xml:space="preserve"> </w:t>
            </w:r>
            <w:r w:rsidRPr="00B72EDA">
              <w:rPr>
                <w:sz w:val="28"/>
                <w:szCs w:val="28"/>
              </w:rPr>
              <w:t xml:space="preserve">Recommended books and references (scientific journals, reports ,....    </w:t>
            </w:r>
          </w:p>
        </w:tc>
        <w:tc>
          <w:tcPr>
            <w:tcW w:w="5673" w:type="dxa"/>
            <w:shd w:val="clear" w:color="auto" w:fill="B8CCE4"/>
            <w:vAlign w:val="center"/>
          </w:tcPr>
          <w:p w14:paraId="42037BCA" w14:textId="77777777" w:rsidR="00C13BF8" w:rsidRPr="00B72EDA" w:rsidRDefault="00C13BF8" w:rsidP="00B66612">
            <w:pPr>
              <w:rPr>
                <w:rFonts w:ascii="Cambria" w:eastAsia="Calibri" w:hAnsi="Cambria"/>
                <w:sz w:val="28"/>
                <w:szCs w:val="28"/>
                <w:highlight w:val="yellow"/>
                <w:lang w:bidi="ar-IQ"/>
              </w:rPr>
            </w:pPr>
          </w:p>
        </w:tc>
      </w:tr>
      <w:tr w:rsidR="00C13BF8" w:rsidRPr="00B72EDA" w14:paraId="665B2710" w14:textId="77777777" w:rsidTr="00B66612">
        <w:trPr>
          <w:trHeight w:val="567"/>
          <w:jc w:val="center"/>
        </w:trPr>
        <w:tc>
          <w:tcPr>
            <w:tcW w:w="3959" w:type="dxa"/>
            <w:shd w:val="clear" w:color="auto" w:fill="DBE5F1"/>
            <w:vAlign w:val="center"/>
          </w:tcPr>
          <w:p w14:paraId="0BB074B6" w14:textId="77777777" w:rsidR="00C13BF8" w:rsidRPr="00B72EDA" w:rsidRDefault="00C13BF8" w:rsidP="00B66612">
            <w:pPr>
              <w:rPr>
                <w:sz w:val="28"/>
                <w:szCs w:val="28"/>
              </w:rPr>
            </w:pPr>
            <w:r w:rsidRPr="00B72EDA">
              <w:rPr>
                <w:sz w:val="28"/>
                <w:szCs w:val="28"/>
              </w:rPr>
              <w:t>B- Electronic references, websites</w:t>
            </w:r>
          </w:p>
        </w:tc>
        <w:tc>
          <w:tcPr>
            <w:tcW w:w="5673" w:type="dxa"/>
            <w:shd w:val="clear" w:color="auto" w:fill="B8CCE4"/>
            <w:vAlign w:val="center"/>
          </w:tcPr>
          <w:p w14:paraId="0B7A1A99" w14:textId="77777777" w:rsidR="00C13BF8" w:rsidRPr="00B72EDA" w:rsidRDefault="00C13BF8" w:rsidP="00B66612">
            <w:pPr>
              <w:rPr>
                <w:sz w:val="28"/>
                <w:szCs w:val="28"/>
              </w:rPr>
            </w:pPr>
          </w:p>
        </w:tc>
      </w:tr>
    </w:tbl>
    <w:p w14:paraId="51F67597" w14:textId="77777777" w:rsidR="00C13BF8" w:rsidRPr="00B72EDA" w:rsidRDefault="00C13BF8" w:rsidP="00C13BF8">
      <w:pPr>
        <w:spacing w:line="200" w:lineRule="exact"/>
      </w:pPr>
    </w:p>
    <w:p w14:paraId="770A0775" w14:textId="77777777" w:rsidR="00C13BF8" w:rsidRPr="00B72EDA" w:rsidRDefault="00C13BF8" w:rsidP="00C13BF8">
      <w:pPr>
        <w:spacing w:line="200" w:lineRule="exact"/>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B8CCE4"/>
        <w:tblLook w:val="04A0" w:firstRow="1" w:lastRow="0" w:firstColumn="1" w:lastColumn="0" w:noHBand="0" w:noVBand="1"/>
      </w:tblPr>
      <w:tblGrid>
        <w:gridCol w:w="9632"/>
      </w:tblGrid>
      <w:tr w:rsidR="00C13BF8" w:rsidRPr="00B72EDA" w14:paraId="107A868B" w14:textId="77777777" w:rsidTr="00B66612">
        <w:trPr>
          <w:trHeight w:val="510"/>
          <w:jc w:val="center"/>
        </w:trPr>
        <w:tc>
          <w:tcPr>
            <w:tcW w:w="9632" w:type="dxa"/>
            <w:shd w:val="clear" w:color="auto" w:fill="B8CCE4"/>
            <w:vAlign w:val="center"/>
          </w:tcPr>
          <w:p w14:paraId="56CCF908" w14:textId="77777777" w:rsidR="00C13BF8" w:rsidRPr="00B72EDA" w:rsidRDefault="00C13BF8" w:rsidP="00B66612">
            <w:pPr>
              <w:rPr>
                <w:sz w:val="28"/>
                <w:szCs w:val="28"/>
              </w:rPr>
            </w:pPr>
            <w:r w:rsidRPr="00B72EDA">
              <w:rPr>
                <w:sz w:val="28"/>
                <w:szCs w:val="28"/>
              </w:rPr>
              <w:t>12. Course development plan</w:t>
            </w:r>
          </w:p>
        </w:tc>
      </w:tr>
      <w:tr w:rsidR="00C13BF8" w:rsidRPr="00D979DE" w14:paraId="51E9E7D7" w14:textId="77777777" w:rsidTr="00B66612">
        <w:trPr>
          <w:trHeight w:val="510"/>
          <w:jc w:val="center"/>
        </w:trPr>
        <w:tc>
          <w:tcPr>
            <w:tcW w:w="9632" w:type="dxa"/>
            <w:shd w:val="clear" w:color="auto" w:fill="DBE5F1"/>
            <w:vAlign w:val="center"/>
          </w:tcPr>
          <w:p w14:paraId="478845C8" w14:textId="77777777" w:rsidR="00C13BF8" w:rsidRPr="00287F92" w:rsidRDefault="00C13BF8" w:rsidP="00B66612">
            <w:pPr>
              <w:rPr>
                <w:sz w:val="28"/>
                <w:szCs w:val="28"/>
                <w:lang w:val="en-GB"/>
              </w:rPr>
            </w:pPr>
          </w:p>
        </w:tc>
      </w:tr>
    </w:tbl>
    <w:p w14:paraId="15700950" w14:textId="77777777" w:rsidR="00C13BF8" w:rsidRPr="00D979DE" w:rsidRDefault="00C13BF8" w:rsidP="00C13BF8">
      <w:pPr>
        <w:spacing w:line="260" w:lineRule="exact"/>
        <w:ind w:right="1003"/>
        <w:rPr>
          <w:sz w:val="28"/>
          <w:szCs w:val="28"/>
        </w:rPr>
      </w:pPr>
    </w:p>
    <w:p w14:paraId="0621EC40" w14:textId="77777777" w:rsidR="00C13BF8" w:rsidRPr="00D979DE" w:rsidRDefault="00C13BF8" w:rsidP="00C13BF8">
      <w:pPr>
        <w:spacing w:before="54" w:line="360" w:lineRule="exact"/>
        <w:jc w:val="center"/>
        <w:rPr>
          <w:sz w:val="28"/>
          <w:szCs w:val="28"/>
          <w:rtl/>
          <w:lang w:bidi="ar-IQ"/>
        </w:rPr>
      </w:pPr>
    </w:p>
    <w:p w14:paraId="0D502719" w14:textId="77777777" w:rsidR="00897803" w:rsidRPr="00580ED2" w:rsidRDefault="00897803" w:rsidP="00730FD2">
      <w:pPr>
        <w:shd w:val="clear" w:color="auto" w:fill="FFFFFF"/>
        <w:autoSpaceDE w:val="0"/>
        <w:autoSpaceDN w:val="0"/>
        <w:adjustRightInd w:val="0"/>
        <w:spacing w:after="200"/>
        <w:rPr>
          <w:rFonts w:asciiTheme="majorBidi" w:hAnsiTheme="majorBidi" w:cstheme="majorBidi"/>
          <w:b/>
          <w:bCs/>
          <w:sz w:val="32"/>
          <w:szCs w:val="32"/>
          <w:rtl/>
        </w:rPr>
      </w:pPr>
    </w:p>
    <w:sectPr w:rsidR="00897803" w:rsidRPr="00580ED2" w:rsidSect="00C13BF8">
      <w:pgSz w:w="11920" w:h="16840"/>
      <w:pgMar w:top="1247" w:right="1134"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6A995" w14:textId="77777777" w:rsidR="00412E8D" w:rsidRDefault="00412E8D">
      <w:r>
        <w:separator/>
      </w:r>
    </w:p>
  </w:endnote>
  <w:endnote w:type="continuationSeparator" w:id="0">
    <w:p w14:paraId="77081353" w14:textId="77777777" w:rsidR="00412E8D" w:rsidRDefault="00412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
    <w:panose1 w:val="00000000000000000000"/>
    <w:charset w:val="00"/>
    <w:family w:val="roman"/>
    <w:notTrueType/>
    <w:pitch w:val="default"/>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font>
  <w:font w:name="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NewBaskerville-BoldSC">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1" w:usb1="080E0000" w:usb2="00000010" w:usb3="00000000" w:csb0="00040000" w:csb1="00000000"/>
  </w:font>
  <w:font w:name="Times-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64287" w14:textId="77777777" w:rsidR="00B66612" w:rsidRDefault="00B666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horzAnchor="margin" w:tblpXSpec="center" w:tblpY="1"/>
      <w:bidiVisual/>
      <w:tblW w:w="5720" w:type="pct"/>
      <w:tblLook w:val="04A0" w:firstRow="1" w:lastRow="0" w:firstColumn="1" w:lastColumn="0" w:noHBand="0" w:noVBand="1"/>
    </w:tblPr>
    <w:tblGrid>
      <w:gridCol w:w="4912"/>
      <w:gridCol w:w="1091"/>
      <w:gridCol w:w="4911"/>
    </w:tblGrid>
    <w:tr w:rsidR="00B66612" w14:paraId="316F8FD4" w14:textId="77777777" w:rsidTr="00807DE1">
      <w:trPr>
        <w:trHeight w:val="151"/>
      </w:trPr>
      <w:tc>
        <w:tcPr>
          <w:tcW w:w="2250" w:type="pct"/>
          <w:tcBorders>
            <w:bottom w:val="single" w:sz="4" w:space="0" w:color="4F81BD"/>
          </w:tcBorders>
        </w:tcPr>
        <w:p w14:paraId="2255485D" w14:textId="77777777" w:rsidR="00B66612" w:rsidRPr="007B671C" w:rsidRDefault="00B66612" w:rsidP="00807DE1">
          <w:pPr>
            <w:pStyle w:val="Header"/>
            <w:rPr>
              <w:rFonts w:ascii="Cambria" w:hAnsi="Cambria"/>
              <w:b/>
              <w:bCs/>
              <w:lang w:val="en-US" w:eastAsia="en-US"/>
            </w:rPr>
          </w:pPr>
        </w:p>
      </w:tc>
      <w:tc>
        <w:tcPr>
          <w:tcW w:w="500" w:type="pct"/>
          <w:vMerge w:val="restart"/>
          <w:noWrap/>
          <w:vAlign w:val="center"/>
        </w:tcPr>
        <w:p w14:paraId="3CC5D082" w14:textId="236EEB2D" w:rsidR="00B66612" w:rsidRPr="00807DE1" w:rsidRDefault="00B66612" w:rsidP="003A68C9">
          <w:pPr>
            <w:pStyle w:val="NoSpacing"/>
            <w:jc w:val="center"/>
            <w:rPr>
              <w:rFonts w:ascii="Cambria" w:hAnsi="Cambria"/>
            </w:rPr>
          </w:pPr>
          <w:r w:rsidRPr="00807DE1">
            <w:rPr>
              <w:rFonts w:cs="Arial"/>
            </w:rPr>
            <w:fldChar w:fldCharType="begin"/>
          </w:r>
          <w:r w:rsidRPr="007B671C">
            <w:rPr>
              <w:rFonts w:cs="Arial"/>
            </w:rPr>
            <w:instrText>PAGE  \* MERGEFORMAT</w:instrText>
          </w:r>
          <w:r w:rsidRPr="00807DE1">
            <w:rPr>
              <w:rFonts w:cs="Arial"/>
            </w:rPr>
            <w:fldChar w:fldCharType="separate"/>
          </w:r>
          <w:r w:rsidR="004271D2" w:rsidRPr="004271D2">
            <w:rPr>
              <w:rFonts w:ascii="Cambria" w:hAnsi="Cambria"/>
              <w:b/>
              <w:noProof/>
            </w:rPr>
            <w:t>10</w:t>
          </w:r>
          <w:r w:rsidRPr="00807DE1">
            <w:rPr>
              <w:rFonts w:ascii="Cambria" w:hAnsi="Cambria"/>
              <w:b/>
              <w:bCs/>
            </w:rPr>
            <w:fldChar w:fldCharType="end"/>
          </w:r>
        </w:p>
      </w:tc>
      <w:tc>
        <w:tcPr>
          <w:tcW w:w="2250" w:type="pct"/>
          <w:tcBorders>
            <w:bottom w:val="single" w:sz="4" w:space="0" w:color="4F81BD"/>
          </w:tcBorders>
        </w:tcPr>
        <w:p w14:paraId="0BDCD1F6" w14:textId="77777777" w:rsidR="00B66612" w:rsidRPr="007B671C" w:rsidRDefault="00B66612" w:rsidP="00807DE1">
          <w:pPr>
            <w:pStyle w:val="Header"/>
            <w:rPr>
              <w:rFonts w:ascii="Cambria" w:hAnsi="Cambria"/>
              <w:b/>
              <w:bCs/>
              <w:lang w:val="en-US" w:eastAsia="en-US"/>
            </w:rPr>
          </w:pPr>
        </w:p>
      </w:tc>
    </w:tr>
    <w:tr w:rsidR="00B66612" w14:paraId="75C5DC99" w14:textId="77777777" w:rsidTr="00807DE1">
      <w:trPr>
        <w:trHeight w:val="150"/>
      </w:trPr>
      <w:tc>
        <w:tcPr>
          <w:tcW w:w="2250" w:type="pct"/>
          <w:tcBorders>
            <w:top w:val="single" w:sz="4" w:space="0" w:color="4F81BD"/>
          </w:tcBorders>
        </w:tcPr>
        <w:p w14:paraId="1FED7A1B" w14:textId="77777777" w:rsidR="00B66612" w:rsidRPr="007B671C" w:rsidRDefault="00B66612" w:rsidP="00807DE1">
          <w:pPr>
            <w:pStyle w:val="Header"/>
            <w:rPr>
              <w:rFonts w:ascii="Cambria" w:hAnsi="Cambria"/>
              <w:b/>
              <w:bCs/>
              <w:lang w:val="en-US" w:eastAsia="en-US"/>
            </w:rPr>
          </w:pPr>
        </w:p>
      </w:tc>
      <w:tc>
        <w:tcPr>
          <w:tcW w:w="500" w:type="pct"/>
          <w:vMerge/>
        </w:tcPr>
        <w:p w14:paraId="74721939" w14:textId="77777777" w:rsidR="00B66612" w:rsidRPr="007B671C" w:rsidRDefault="00B66612" w:rsidP="00807DE1">
          <w:pPr>
            <w:pStyle w:val="Header"/>
            <w:jc w:val="center"/>
            <w:rPr>
              <w:rFonts w:ascii="Cambria" w:hAnsi="Cambria"/>
              <w:b/>
              <w:bCs/>
              <w:lang w:val="en-US" w:eastAsia="en-US"/>
            </w:rPr>
          </w:pPr>
        </w:p>
      </w:tc>
      <w:tc>
        <w:tcPr>
          <w:tcW w:w="2250" w:type="pct"/>
          <w:tcBorders>
            <w:top w:val="single" w:sz="4" w:space="0" w:color="4F81BD"/>
          </w:tcBorders>
        </w:tcPr>
        <w:p w14:paraId="583EA17B" w14:textId="77777777" w:rsidR="00B66612" w:rsidRPr="007B671C" w:rsidRDefault="00B66612" w:rsidP="00807DE1">
          <w:pPr>
            <w:pStyle w:val="Header"/>
            <w:rPr>
              <w:rFonts w:ascii="Cambria" w:hAnsi="Cambria"/>
              <w:b/>
              <w:bCs/>
              <w:lang w:val="en-US" w:eastAsia="en-US"/>
            </w:rPr>
          </w:pPr>
        </w:p>
      </w:tc>
    </w:tr>
  </w:tbl>
  <w:p w14:paraId="42ACCF85" w14:textId="77777777" w:rsidR="00B66612" w:rsidRDefault="00B666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D1965" w14:textId="77777777" w:rsidR="00B66612" w:rsidRDefault="00B66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F7E66" w14:textId="77777777" w:rsidR="00412E8D" w:rsidRDefault="00412E8D">
      <w:r>
        <w:separator/>
      </w:r>
    </w:p>
  </w:footnote>
  <w:footnote w:type="continuationSeparator" w:id="0">
    <w:p w14:paraId="6DEB17DE" w14:textId="77777777" w:rsidR="00412E8D" w:rsidRDefault="00412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4526A" w14:textId="77777777" w:rsidR="00B66612" w:rsidRDefault="00B666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A6948" w14:textId="77777777" w:rsidR="00B66612" w:rsidRDefault="00B666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30569" w14:textId="77777777" w:rsidR="00B66612" w:rsidRDefault="00B666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E2831"/>
    <w:multiLevelType w:val="hybridMultilevel"/>
    <w:tmpl w:val="58504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C516E"/>
    <w:multiLevelType w:val="hybridMultilevel"/>
    <w:tmpl w:val="92C4D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111F3"/>
    <w:multiLevelType w:val="hybridMultilevel"/>
    <w:tmpl w:val="3EAA5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F7C98"/>
    <w:multiLevelType w:val="hybridMultilevel"/>
    <w:tmpl w:val="3FD41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82F80"/>
    <w:multiLevelType w:val="hybridMultilevel"/>
    <w:tmpl w:val="B3A2FC68"/>
    <w:lvl w:ilvl="0" w:tplc="00B44254">
      <w:start w:val="1"/>
      <w:numFmt w:val="decimal"/>
      <w:lvlText w:val="%1."/>
      <w:lvlJc w:val="left"/>
      <w:pPr>
        <w:ind w:left="720" w:hanging="360"/>
      </w:pPr>
      <w:rPr>
        <w:rFonts w:cs="(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BA7877"/>
    <w:multiLevelType w:val="multilevel"/>
    <w:tmpl w:val="8F02A2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0D02EAA"/>
    <w:multiLevelType w:val="hybridMultilevel"/>
    <w:tmpl w:val="BF9C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792F6A"/>
    <w:multiLevelType w:val="hybridMultilevel"/>
    <w:tmpl w:val="CAC2F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BC1E05"/>
    <w:multiLevelType w:val="hybridMultilevel"/>
    <w:tmpl w:val="D4FC8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E1352C"/>
    <w:multiLevelType w:val="hybridMultilevel"/>
    <w:tmpl w:val="DE505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384C70"/>
    <w:multiLevelType w:val="hybridMultilevel"/>
    <w:tmpl w:val="3572A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9351F0"/>
    <w:multiLevelType w:val="hybridMultilevel"/>
    <w:tmpl w:val="74685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346020"/>
    <w:multiLevelType w:val="hybridMultilevel"/>
    <w:tmpl w:val="0D7216C4"/>
    <w:lvl w:ilvl="0" w:tplc="81F29F6A">
      <w:start w:val="2"/>
      <w:numFmt w:val="bullet"/>
      <w:lvlText w:val="-"/>
      <w:lvlJc w:val="left"/>
      <w:pPr>
        <w:ind w:left="720" w:hanging="36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78559D"/>
    <w:multiLevelType w:val="hybridMultilevel"/>
    <w:tmpl w:val="7DDA8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E05542"/>
    <w:multiLevelType w:val="hybridMultilevel"/>
    <w:tmpl w:val="011AAFA4"/>
    <w:lvl w:ilvl="0" w:tplc="CB5071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D023A6"/>
    <w:multiLevelType w:val="multilevel"/>
    <w:tmpl w:val="976C7E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2C82109"/>
    <w:multiLevelType w:val="hybridMultilevel"/>
    <w:tmpl w:val="338C0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FB2E88"/>
    <w:multiLevelType w:val="hybridMultilevel"/>
    <w:tmpl w:val="B3A2FC68"/>
    <w:lvl w:ilvl="0" w:tplc="00B44254">
      <w:start w:val="1"/>
      <w:numFmt w:val="decimal"/>
      <w:lvlText w:val="%1."/>
      <w:lvlJc w:val="left"/>
      <w:pPr>
        <w:ind w:left="720" w:hanging="360"/>
      </w:pPr>
      <w:rPr>
        <w:rFonts w:cs="(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0645059">
    <w:abstractNumId w:val="7"/>
  </w:num>
  <w:num w:numId="2" w16cid:durableId="97140728">
    <w:abstractNumId w:val="6"/>
  </w:num>
  <w:num w:numId="3" w16cid:durableId="2128230331">
    <w:abstractNumId w:val="10"/>
  </w:num>
  <w:num w:numId="4" w16cid:durableId="404228636">
    <w:abstractNumId w:val="14"/>
  </w:num>
  <w:num w:numId="5" w16cid:durableId="1481532850">
    <w:abstractNumId w:val="15"/>
  </w:num>
  <w:num w:numId="6" w16cid:durableId="2055037917">
    <w:abstractNumId w:val="12"/>
  </w:num>
  <w:num w:numId="7" w16cid:durableId="1781677286">
    <w:abstractNumId w:val="5"/>
  </w:num>
  <w:num w:numId="8" w16cid:durableId="1511875077">
    <w:abstractNumId w:val="3"/>
  </w:num>
  <w:num w:numId="9" w16cid:durableId="1088816929">
    <w:abstractNumId w:val="2"/>
  </w:num>
  <w:num w:numId="10" w16cid:durableId="123426209">
    <w:abstractNumId w:val="9"/>
  </w:num>
  <w:num w:numId="11" w16cid:durableId="2073502146">
    <w:abstractNumId w:val="16"/>
  </w:num>
  <w:num w:numId="12" w16cid:durableId="1998146146">
    <w:abstractNumId w:val="1"/>
  </w:num>
  <w:num w:numId="13" w16cid:durableId="1886680130">
    <w:abstractNumId w:val="4"/>
  </w:num>
  <w:num w:numId="14" w16cid:durableId="335231812">
    <w:abstractNumId w:val="17"/>
  </w:num>
  <w:num w:numId="15" w16cid:durableId="329143752">
    <w:abstractNumId w:val="8"/>
  </w:num>
  <w:num w:numId="16" w16cid:durableId="398331397">
    <w:abstractNumId w:val="11"/>
  </w:num>
  <w:num w:numId="17" w16cid:durableId="46104029">
    <w:abstractNumId w:val="0"/>
  </w:num>
  <w:num w:numId="18" w16cid:durableId="1122723353">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AwMjA0NTe3sAQiEyUdpeDU4uLM/DyQAsNaAHJW+XAsAAAA"/>
  </w:docVars>
  <w:rsids>
    <w:rsidRoot w:val="003D742A"/>
    <w:rsid w:val="00005774"/>
    <w:rsid w:val="00007B9F"/>
    <w:rsid w:val="0001520F"/>
    <w:rsid w:val="00020A92"/>
    <w:rsid w:val="0002108D"/>
    <w:rsid w:val="00021B02"/>
    <w:rsid w:val="00024BF8"/>
    <w:rsid w:val="0003472C"/>
    <w:rsid w:val="000428A6"/>
    <w:rsid w:val="00045418"/>
    <w:rsid w:val="00051FE3"/>
    <w:rsid w:val="000623EB"/>
    <w:rsid w:val="00063AD7"/>
    <w:rsid w:val="00064D4F"/>
    <w:rsid w:val="00065187"/>
    <w:rsid w:val="00066B8F"/>
    <w:rsid w:val="00070BE9"/>
    <w:rsid w:val="0007162C"/>
    <w:rsid w:val="00073C2C"/>
    <w:rsid w:val="000777C5"/>
    <w:rsid w:val="0008002F"/>
    <w:rsid w:val="0008334A"/>
    <w:rsid w:val="00090A55"/>
    <w:rsid w:val="00095E9F"/>
    <w:rsid w:val="000A1C7A"/>
    <w:rsid w:val="000A57C9"/>
    <w:rsid w:val="000A5C42"/>
    <w:rsid w:val="000A67F9"/>
    <w:rsid w:val="000A69B4"/>
    <w:rsid w:val="000B3EB2"/>
    <w:rsid w:val="000B4430"/>
    <w:rsid w:val="000C2D78"/>
    <w:rsid w:val="000C2D8D"/>
    <w:rsid w:val="000D0BC6"/>
    <w:rsid w:val="000D12E6"/>
    <w:rsid w:val="000D53B9"/>
    <w:rsid w:val="000E11B6"/>
    <w:rsid w:val="000E19A2"/>
    <w:rsid w:val="000E58E3"/>
    <w:rsid w:val="000F0796"/>
    <w:rsid w:val="000F2476"/>
    <w:rsid w:val="000F3655"/>
    <w:rsid w:val="000F5F6D"/>
    <w:rsid w:val="0010476D"/>
    <w:rsid w:val="00104BF3"/>
    <w:rsid w:val="0010580A"/>
    <w:rsid w:val="001121E3"/>
    <w:rsid w:val="001141F6"/>
    <w:rsid w:val="0012027C"/>
    <w:rsid w:val="00121B21"/>
    <w:rsid w:val="001304F3"/>
    <w:rsid w:val="001451D7"/>
    <w:rsid w:val="0014600C"/>
    <w:rsid w:val="001522B6"/>
    <w:rsid w:val="00153FF9"/>
    <w:rsid w:val="0015696E"/>
    <w:rsid w:val="00156BA1"/>
    <w:rsid w:val="0015736C"/>
    <w:rsid w:val="00163042"/>
    <w:rsid w:val="00177A8D"/>
    <w:rsid w:val="00182046"/>
    <w:rsid w:val="00182552"/>
    <w:rsid w:val="001916A2"/>
    <w:rsid w:val="00192789"/>
    <w:rsid w:val="001A02BB"/>
    <w:rsid w:val="001A4F55"/>
    <w:rsid w:val="001A5187"/>
    <w:rsid w:val="001A7BAA"/>
    <w:rsid w:val="001B0307"/>
    <w:rsid w:val="001B0AEE"/>
    <w:rsid w:val="001B1366"/>
    <w:rsid w:val="001B18D0"/>
    <w:rsid w:val="001B6CBB"/>
    <w:rsid w:val="001C01DC"/>
    <w:rsid w:val="001C1CD7"/>
    <w:rsid w:val="001C2590"/>
    <w:rsid w:val="001D3B40"/>
    <w:rsid w:val="001D3ED8"/>
    <w:rsid w:val="001D678C"/>
    <w:rsid w:val="001E2A40"/>
    <w:rsid w:val="001E4914"/>
    <w:rsid w:val="001E4F85"/>
    <w:rsid w:val="001E6652"/>
    <w:rsid w:val="002000D6"/>
    <w:rsid w:val="00203A53"/>
    <w:rsid w:val="0020555A"/>
    <w:rsid w:val="00206E17"/>
    <w:rsid w:val="00210E10"/>
    <w:rsid w:val="00216355"/>
    <w:rsid w:val="00222AF5"/>
    <w:rsid w:val="00225959"/>
    <w:rsid w:val="0023397F"/>
    <w:rsid w:val="002358AF"/>
    <w:rsid w:val="002369C8"/>
    <w:rsid w:val="00236E6B"/>
    <w:rsid w:val="00236F0D"/>
    <w:rsid w:val="0023793A"/>
    <w:rsid w:val="00242B41"/>
    <w:rsid w:val="00242DCC"/>
    <w:rsid w:val="0025200D"/>
    <w:rsid w:val="00254ED8"/>
    <w:rsid w:val="00272F0C"/>
    <w:rsid w:val="00273DBB"/>
    <w:rsid w:val="00274AEC"/>
    <w:rsid w:val="002857ED"/>
    <w:rsid w:val="00291C28"/>
    <w:rsid w:val="0029696F"/>
    <w:rsid w:val="00297E64"/>
    <w:rsid w:val="002A172E"/>
    <w:rsid w:val="002A1AF6"/>
    <w:rsid w:val="002A5AC8"/>
    <w:rsid w:val="002A6A0D"/>
    <w:rsid w:val="002B2231"/>
    <w:rsid w:val="002B28B2"/>
    <w:rsid w:val="002B2E6C"/>
    <w:rsid w:val="002B42A2"/>
    <w:rsid w:val="002C0EE4"/>
    <w:rsid w:val="002C3F0D"/>
    <w:rsid w:val="002C4297"/>
    <w:rsid w:val="002C4E0D"/>
    <w:rsid w:val="002D2398"/>
    <w:rsid w:val="002D3258"/>
    <w:rsid w:val="002E08EB"/>
    <w:rsid w:val="002E713A"/>
    <w:rsid w:val="002E78FD"/>
    <w:rsid w:val="002F032D"/>
    <w:rsid w:val="002F1537"/>
    <w:rsid w:val="002F5A1E"/>
    <w:rsid w:val="0030496F"/>
    <w:rsid w:val="00305509"/>
    <w:rsid w:val="0030567D"/>
    <w:rsid w:val="003068D1"/>
    <w:rsid w:val="00311BA9"/>
    <w:rsid w:val="003132A6"/>
    <w:rsid w:val="00314347"/>
    <w:rsid w:val="003172E2"/>
    <w:rsid w:val="00321356"/>
    <w:rsid w:val="0032210D"/>
    <w:rsid w:val="00325978"/>
    <w:rsid w:val="00327FCC"/>
    <w:rsid w:val="0033021C"/>
    <w:rsid w:val="0034068F"/>
    <w:rsid w:val="00343696"/>
    <w:rsid w:val="003466B7"/>
    <w:rsid w:val="00347474"/>
    <w:rsid w:val="00351657"/>
    <w:rsid w:val="00354DE3"/>
    <w:rsid w:val="003555F3"/>
    <w:rsid w:val="00365ABE"/>
    <w:rsid w:val="003662F6"/>
    <w:rsid w:val="00366BCB"/>
    <w:rsid w:val="00371B8B"/>
    <w:rsid w:val="00372012"/>
    <w:rsid w:val="00373622"/>
    <w:rsid w:val="00382C80"/>
    <w:rsid w:val="00385AA3"/>
    <w:rsid w:val="00391BA9"/>
    <w:rsid w:val="003A16B8"/>
    <w:rsid w:val="003A3412"/>
    <w:rsid w:val="003A54EF"/>
    <w:rsid w:val="003A5807"/>
    <w:rsid w:val="003A6895"/>
    <w:rsid w:val="003A68C9"/>
    <w:rsid w:val="003B3424"/>
    <w:rsid w:val="003B7412"/>
    <w:rsid w:val="003C56DD"/>
    <w:rsid w:val="003C5E42"/>
    <w:rsid w:val="003C6A37"/>
    <w:rsid w:val="003C7E19"/>
    <w:rsid w:val="003D06D1"/>
    <w:rsid w:val="003D3885"/>
    <w:rsid w:val="003D4EAF"/>
    <w:rsid w:val="003D742A"/>
    <w:rsid w:val="003D7925"/>
    <w:rsid w:val="003E04B9"/>
    <w:rsid w:val="003E179B"/>
    <w:rsid w:val="003E4FBE"/>
    <w:rsid w:val="003E52D6"/>
    <w:rsid w:val="003E55DB"/>
    <w:rsid w:val="003F293B"/>
    <w:rsid w:val="003F5080"/>
    <w:rsid w:val="003F5FFA"/>
    <w:rsid w:val="003F61B4"/>
    <w:rsid w:val="003F6248"/>
    <w:rsid w:val="00406DC6"/>
    <w:rsid w:val="00412E8D"/>
    <w:rsid w:val="004271D2"/>
    <w:rsid w:val="00431C21"/>
    <w:rsid w:val="00432912"/>
    <w:rsid w:val="004361D7"/>
    <w:rsid w:val="0045561D"/>
    <w:rsid w:val="004570B9"/>
    <w:rsid w:val="00462E75"/>
    <w:rsid w:val="004662C5"/>
    <w:rsid w:val="0048407D"/>
    <w:rsid w:val="00485C21"/>
    <w:rsid w:val="00485D46"/>
    <w:rsid w:val="00494454"/>
    <w:rsid w:val="00495F16"/>
    <w:rsid w:val="004A4634"/>
    <w:rsid w:val="004A576D"/>
    <w:rsid w:val="004A6A6D"/>
    <w:rsid w:val="004A6CAF"/>
    <w:rsid w:val="004B017D"/>
    <w:rsid w:val="004C1A06"/>
    <w:rsid w:val="004C257A"/>
    <w:rsid w:val="004C3DB9"/>
    <w:rsid w:val="004C4D30"/>
    <w:rsid w:val="004C70F0"/>
    <w:rsid w:val="004D0949"/>
    <w:rsid w:val="004D2002"/>
    <w:rsid w:val="004D3497"/>
    <w:rsid w:val="004E0EBA"/>
    <w:rsid w:val="004E1A82"/>
    <w:rsid w:val="004E3ECF"/>
    <w:rsid w:val="004E5A2B"/>
    <w:rsid w:val="004E5FA8"/>
    <w:rsid w:val="004E60C2"/>
    <w:rsid w:val="004E7047"/>
    <w:rsid w:val="004F0035"/>
    <w:rsid w:val="004F0938"/>
    <w:rsid w:val="004F5BED"/>
    <w:rsid w:val="0050066A"/>
    <w:rsid w:val="005042E3"/>
    <w:rsid w:val="00507906"/>
    <w:rsid w:val="00514336"/>
    <w:rsid w:val="00514BD1"/>
    <w:rsid w:val="00516004"/>
    <w:rsid w:val="005213B2"/>
    <w:rsid w:val="00524AF8"/>
    <w:rsid w:val="00534329"/>
    <w:rsid w:val="00535B3B"/>
    <w:rsid w:val="00535D14"/>
    <w:rsid w:val="00536BBD"/>
    <w:rsid w:val="00554069"/>
    <w:rsid w:val="0055440C"/>
    <w:rsid w:val="00567A0B"/>
    <w:rsid w:val="005732A6"/>
    <w:rsid w:val="00576195"/>
    <w:rsid w:val="00580ED2"/>
    <w:rsid w:val="00581125"/>
    <w:rsid w:val="00581B3C"/>
    <w:rsid w:val="005827E2"/>
    <w:rsid w:val="00584D07"/>
    <w:rsid w:val="00584DA6"/>
    <w:rsid w:val="00586C9E"/>
    <w:rsid w:val="00586F48"/>
    <w:rsid w:val="00593666"/>
    <w:rsid w:val="00595034"/>
    <w:rsid w:val="00595871"/>
    <w:rsid w:val="0059754C"/>
    <w:rsid w:val="005A2759"/>
    <w:rsid w:val="005A48EF"/>
    <w:rsid w:val="005A580D"/>
    <w:rsid w:val="005A7CB7"/>
    <w:rsid w:val="005C050F"/>
    <w:rsid w:val="005C1272"/>
    <w:rsid w:val="005C6FC9"/>
    <w:rsid w:val="005C71F0"/>
    <w:rsid w:val="005D644B"/>
    <w:rsid w:val="005D6653"/>
    <w:rsid w:val="005D69BE"/>
    <w:rsid w:val="005E036C"/>
    <w:rsid w:val="005E2B82"/>
    <w:rsid w:val="005E3A29"/>
    <w:rsid w:val="005E46FE"/>
    <w:rsid w:val="005E74FA"/>
    <w:rsid w:val="005E7A0F"/>
    <w:rsid w:val="005F057B"/>
    <w:rsid w:val="005F0814"/>
    <w:rsid w:val="005F45DE"/>
    <w:rsid w:val="005F733A"/>
    <w:rsid w:val="00601F09"/>
    <w:rsid w:val="0060297B"/>
    <w:rsid w:val="006031F2"/>
    <w:rsid w:val="00606B47"/>
    <w:rsid w:val="006101CA"/>
    <w:rsid w:val="00610CB3"/>
    <w:rsid w:val="00611B9D"/>
    <w:rsid w:val="006120D9"/>
    <w:rsid w:val="006129BF"/>
    <w:rsid w:val="00617877"/>
    <w:rsid w:val="00624259"/>
    <w:rsid w:val="006243C5"/>
    <w:rsid w:val="00624699"/>
    <w:rsid w:val="00627034"/>
    <w:rsid w:val="006279D6"/>
    <w:rsid w:val="006315D0"/>
    <w:rsid w:val="00636CB9"/>
    <w:rsid w:val="0063714A"/>
    <w:rsid w:val="006377B6"/>
    <w:rsid w:val="00637C8B"/>
    <w:rsid w:val="00642469"/>
    <w:rsid w:val="00645DB4"/>
    <w:rsid w:val="006506F3"/>
    <w:rsid w:val="0065671F"/>
    <w:rsid w:val="00663F21"/>
    <w:rsid w:val="006664F0"/>
    <w:rsid w:val="00671EDD"/>
    <w:rsid w:val="0067364E"/>
    <w:rsid w:val="00675992"/>
    <w:rsid w:val="00677895"/>
    <w:rsid w:val="00697215"/>
    <w:rsid w:val="006973E5"/>
    <w:rsid w:val="006A0624"/>
    <w:rsid w:val="006A1ABC"/>
    <w:rsid w:val="006A73CC"/>
    <w:rsid w:val="006B1260"/>
    <w:rsid w:val="006B6B2C"/>
    <w:rsid w:val="006C16CB"/>
    <w:rsid w:val="006C1E3C"/>
    <w:rsid w:val="006C2FDA"/>
    <w:rsid w:val="006C3D14"/>
    <w:rsid w:val="006C505B"/>
    <w:rsid w:val="006C5CDF"/>
    <w:rsid w:val="006D2916"/>
    <w:rsid w:val="006D4F39"/>
    <w:rsid w:val="006D598C"/>
    <w:rsid w:val="006D6630"/>
    <w:rsid w:val="006E002A"/>
    <w:rsid w:val="006E0C8C"/>
    <w:rsid w:val="006E3DE8"/>
    <w:rsid w:val="006E6058"/>
    <w:rsid w:val="006F253D"/>
    <w:rsid w:val="0070095E"/>
    <w:rsid w:val="007028BA"/>
    <w:rsid w:val="00704757"/>
    <w:rsid w:val="00717281"/>
    <w:rsid w:val="0072117B"/>
    <w:rsid w:val="00725156"/>
    <w:rsid w:val="007272AA"/>
    <w:rsid w:val="00730FD2"/>
    <w:rsid w:val="0074532D"/>
    <w:rsid w:val="0075530C"/>
    <w:rsid w:val="0075633E"/>
    <w:rsid w:val="007600F6"/>
    <w:rsid w:val="007645B4"/>
    <w:rsid w:val="0077148B"/>
    <w:rsid w:val="007716A6"/>
    <w:rsid w:val="00772823"/>
    <w:rsid w:val="00784084"/>
    <w:rsid w:val="0078752C"/>
    <w:rsid w:val="0079031B"/>
    <w:rsid w:val="007921F1"/>
    <w:rsid w:val="00792C84"/>
    <w:rsid w:val="00795FB2"/>
    <w:rsid w:val="007A2524"/>
    <w:rsid w:val="007A4791"/>
    <w:rsid w:val="007A5283"/>
    <w:rsid w:val="007A7C20"/>
    <w:rsid w:val="007B0B99"/>
    <w:rsid w:val="007B21F5"/>
    <w:rsid w:val="007B487F"/>
    <w:rsid w:val="007B4F50"/>
    <w:rsid w:val="007B671C"/>
    <w:rsid w:val="007C047E"/>
    <w:rsid w:val="007C5D3F"/>
    <w:rsid w:val="007D17A7"/>
    <w:rsid w:val="007D1A3E"/>
    <w:rsid w:val="007D440C"/>
    <w:rsid w:val="007D4CFD"/>
    <w:rsid w:val="007E3237"/>
    <w:rsid w:val="007E5EE1"/>
    <w:rsid w:val="007E7D56"/>
    <w:rsid w:val="007F319C"/>
    <w:rsid w:val="007F4AC0"/>
    <w:rsid w:val="007F57BE"/>
    <w:rsid w:val="00807DE1"/>
    <w:rsid w:val="00821BDF"/>
    <w:rsid w:val="00831C9B"/>
    <w:rsid w:val="008341D2"/>
    <w:rsid w:val="00840981"/>
    <w:rsid w:val="00842CBD"/>
    <w:rsid w:val="00844131"/>
    <w:rsid w:val="0084462B"/>
    <w:rsid w:val="00845383"/>
    <w:rsid w:val="00846431"/>
    <w:rsid w:val="008467A5"/>
    <w:rsid w:val="0084748D"/>
    <w:rsid w:val="00847CF6"/>
    <w:rsid w:val="00852557"/>
    <w:rsid w:val="0085371B"/>
    <w:rsid w:val="00853848"/>
    <w:rsid w:val="00867A6A"/>
    <w:rsid w:val="00867FFC"/>
    <w:rsid w:val="00871677"/>
    <w:rsid w:val="00873376"/>
    <w:rsid w:val="00873B99"/>
    <w:rsid w:val="00873C7E"/>
    <w:rsid w:val="00876827"/>
    <w:rsid w:val="0088070E"/>
    <w:rsid w:val="00881436"/>
    <w:rsid w:val="008851AB"/>
    <w:rsid w:val="0088611B"/>
    <w:rsid w:val="008879E9"/>
    <w:rsid w:val="00887E3A"/>
    <w:rsid w:val="00890709"/>
    <w:rsid w:val="0089275E"/>
    <w:rsid w:val="00894257"/>
    <w:rsid w:val="0089434D"/>
    <w:rsid w:val="00897803"/>
    <w:rsid w:val="008A1955"/>
    <w:rsid w:val="008A3F48"/>
    <w:rsid w:val="008B1371"/>
    <w:rsid w:val="008B2E37"/>
    <w:rsid w:val="008B65D4"/>
    <w:rsid w:val="008B665F"/>
    <w:rsid w:val="008C3854"/>
    <w:rsid w:val="008C5307"/>
    <w:rsid w:val="008C7860"/>
    <w:rsid w:val="008D2B76"/>
    <w:rsid w:val="008D5BDE"/>
    <w:rsid w:val="008D6AD5"/>
    <w:rsid w:val="008E27DA"/>
    <w:rsid w:val="008F1CE6"/>
    <w:rsid w:val="008F24B4"/>
    <w:rsid w:val="008F3E7F"/>
    <w:rsid w:val="0090013E"/>
    <w:rsid w:val="00901018"/>
    <w:rsid w:val="00901021"/>
    <w:rsid w:val="00902FDF"/>
    <w:rsid w:val="00904EA9"/>
    <w:rsid w:val="0091183D"/>
    <w:rsid w:val="009136DC"/>
    <w:rsid w:val="0091597A"/>
    <w:rsid w:val="00916EF0"/>
    <w:rsid w:val="00920D1B"/>
    <w:rsid w:val="00925150"/>
    <w:rsid w:val="00925B10"/>
    <w:rsid w:val="00925C4A"/>
    <w:rsid w:val="00930A60"/>
    <w:rsid w:val="00934B8D"/>
    <w:rsid w:val="009355E5"/>
    <w:rsid w:val="009428CF"/>
    <w:rsid w:val="00944B35"/>
    <w:rsid w:val="00945C15"/>
    <w:rsid w:val="00953293"/>
    <w:rsid w:val="00956644"/>
    <w:rsid w:val="009678DA"/>
    <w:rsid w:val="00967B24"/>
    <w:rsid w:val="009732FB"/>
    <w:rsid w:val="0097591E"/>
    <w:rsid w:val="0098449B"/>
    <w:rsid w:val="0098755F"/>
    <w:rsid w:val="009903B4"/>
    <w:rsid w:val="00993A94"/>
    <w:rsid w:val="009A07B9"/>
    <w:rsid w:val="009B0B63"/>
    <w:rsid w:val="009B45E7"/>
    <w:rsid w:val="009B5F5D"/>
    <w:rsid w:val="009B609A"/>
    <w:rsid w:val="009B68B5"/>
    <w:rsid w:val="009C28A3"/>
    <w:rsid w:val="009C4ACD"/>
    <w:rsid w:val="009D36E7"/>
    <w:rsid w:val="009D5412"/>
    <w:rsid w:val="009D6BEA"/>
    <w:rsid w:val="009D7A70"/>
    <w:rsid w:val="009E2D35"/>
    <w:rsid w:val="009E38AF"/>
    <w:rsid w:val="009E53B0"/>
    <w:rsid w:val="009F163D"/>
    <w:rsid w:val="009F1CBB"/>
    <w:rsid w:val="009F212F"/>
    <w:rsid w:val="009F2C57"/>
    <w:rsid w:val="009F574F"/>
    <w:rsid w:val="009F7BAF"/>
    <w:rsid w:val="00A01D17"/>
    <w:rsid w:val="00A04C7D"/>
    <w:rsid w:val="00A07775"/>
    <w:rsid w:val="00A11A57"/>
    <w:rsid w:val="00A12DBC"/>
    <w:rsid w:val="00A15242"/>
    <w:rsid w:val="00A2126F"/>
    <w:rsid w:val="00A21460"/>
    <w:rsid w:val="00A27DF0"/>
    <w:rsid w:val="00A30D80"/>
    <w:rsid w:val="00A30E4D"/>
    <w:rsid w:val="00A32E9F"/>
    <w:rsid w:val="00A42F55"/>
    <w:rsid w:val="00A507DF"/>
    <w:rsid w:val="00A50FF2"/>
    <w:rsid w:val="00A53B00"/>
    <w:rsid w:val="00A56598"/>
    <w:rsid w:val="00A61B66"/>
    <w:rsid w:val="00A658DD"/>
    <w:rsid w:val="00A676A4"/>
    <w:rsid w:val="00A700BE"/>
    <w:rsid w:val="00A717B0"/>
    <w:rsid w:val="00A77618"/>
    <w:rsid w:val="00A85288"/>
    <w:rsid w:val="00A92143"/>
    <w:rsid w:val="00A9546E"/>
    <w:rsid w:val="00AB2B0D"/>
    <w:rsid w:val="00AB3640"/>
    <w:rsid w:val="00AB71A5"/>
    <w:rsid w:val="00AC6CFB"/>
    <w:rsid w:val="00AD07F3"/>
    <w:rsid w:val="00AD1BD9"/>
    <w:rsid w:val="00AD2A3A"/>
    <w:rsid w:val="00AD3287"/>
    <w:rsid w:val="00AD37EA"/>
    <w:rsid w:val="00AD4058"/>
    <w:rsid w:val="00AD59D6"/>
    <w:rsid w:val="00AE167A"/>
    <w:rsid w:val="00AE5528"/>
    <w:rsid w:val="00AE5AAB"/>
    <w:rsid w:val="00AE61AA"/>
    <w:rsid w:val="00AF00D4"/>
    <w:rsid w:val="00AF09DD"/>
    <w:rsid w:val="00AF2BC1"/>
    <w:rsid w:val="00AF3384"/>
    <w:rsid w:val="00AF5BC7"/>
    <w:rsid w:val="00AF7B90"/>
    <w:rsid w:val="00B0211B"/>
    <w:rsid w:val="00B02265"/>
    <w:rsid w:val="00B02F18"/>
    <w:rsid w:val="00B037BC"/>
    <w:rsid w:val="00B04671"/>
    <w:rsid w:val="00B12699"/>
    <w:rsid w:val="00B1304D"/>
    <w:rsid w:val="00B15F45"/>
    <w:rsid w:val="00B17E3D"/>
    <w:rsid w:val="00B24D6D"/>
    <w:rsid w:val="00B31B9B"/>
    <w:rsid w:val="00B32265"/>
    <w:rsid w:val="00B327C4"/>
    <w:rsid w:val="00B412FE"/>
    <w:rsid w:val="00B44E6C"/>
    <w:rsid w:val="00B50377"/>
    <w:rsid w:val="00B5102D"/>
    <w:rsid w:val="00B521B7"/>
    <w:rsid w:val="00B64A4B"/>
    <w:rsid w:val="00B66612"/>
    <w:rsid w:val="00B67FBF"/>
    <w:rsid w:val="00B71DD8"/>
    <w:rsid w:val="00B727AD"/>
    <w:rsid w:val="00B72C51"/>
    <w:rsid w:val="00B757D7"/>
    <w:rsid w:val="00B80B61"/>
    <w:rsid w:val="00B85388"/>
    <w:rsid w:val="00B86177"/>
    <w:rsid w:val="00BA11FF"/>
    <w:rsid w:val="00BA4A54"/>
    <w:rsid w:val="00BA616F"/>
    <w:rsid w:val="00BB20C7"/>
    <w:rsid w:val="00BB60E6"/>
    <w:rsid w:val="00BB7178"/>
    <w:rsid w:val="00BC76C0"/>
    <w:rsid w:val="00BD61D3"/>
    <w:rsid w:val="00BD730C"/>
    <w:rsid w:val="00BE4995"/>
    <w:rsid w:val="00BF2B60"/>
    <w:rsid w:val="00BF50D1"/>
    <w:rsid w:val="00BF77A4"/>
    <w:rsid w:val="00C03AB7"/>
    <w:rsid w:val="00C13BF8"/>
    <w:rsid w:val="00C15772"/>
    <w:rsid w:val="00C167F6"/>
    <w:rsid w:val="00C16DCB"/>
    <w:rsid w:val="00C20426"/>
    <w:rsid w:val="00C216F3"/>
    <w:rsid w:val="00C30A3F"/>
    <w:rsid w:val="00C342BC"/>
    <w:rsid w:val="00C370D1"/>
    <w:rsid w:val="00C37375"/>
    <w:rsid w:val="00C45C38"/>
    <w:rsid w:val="00C4654C"/>
    <w:rsid w:val="00C47352"/>
    <w:rsid w:val="00C51712"/>
    <w:rsid w:val="00C539DF"/>
    <w:rsid w:val="00C56F65"/>
    <w:rsid w:val="00C627A4"/>
    <w:rsid w:val="00C638F7"/>
    <w:rsid w:val="00C65583"/>
    <w:rsid w:val="00C65ABC"/>
    <w:rsid w:val="00C758B3"/>
    <w:rsid w:val="00C816BD"/>
    <w:rsid w:val="00C81C9C"/>
    <w:rsid w:val="00C83DB3"/>
    <w:rsid w:val="00C85B2D"/>
    <w:rsid w:val="00C90C62"/>
    <w:rsid w:val="00C9205D"/>
    <w:rsid w:val="00C958F4"/>
    <w:rsid w:val="00CA2091"/>
    <w:rsid w:val="00CA2919"/>
    <w:rsid w:val="00CA40AC"/>
    <w:rsid w:val="00CA57E5"/>
    <w:rsid w:val="00CA6119"/>
    <w:rsid w:val="00CB06C4"/>
    <w:rsid w:val="00CB0FF4"/>
    <w:rsid w:val="00CB130B"/>
    <w:rsid w:val="00CB5AF6"/>
    <w:rsid w:val="00CC35F6"/>
    <w:rsid w:val="00CC57CE"/>
    <w:rsid w:val="00CC791E"/>
    <w:rsid w:val="00CC7B3E"/>
    <w:rsid w:val="00CD0088"/>
    <w:rsid w:val="00CD0746"/>
    <w:rsid w:val="00CD1982"/>
    <w:rsid w:val="00CD32CD"/>
    <w:rsid w:val="00CD3FC9"/>
    <w:rsid w:val="00CE17DD"/>
    <w:rsid w:val="00CE2C46"/>
    <w:rsid w:val="00CE36D3"/>
    <w:rsid w:val="00CF6708"/>
    <w:rsid w:val="00CF6E95"/>
    <w:rsid w:val="00CF758B"/>
    <w:rsid w:val="00D0779D"/>
    <w:rsid w:val="00D1550E"/>
    <w:rsid w:val="00D17654"/>
    <w:rsid w:val="00D222DB"/>
    <w:rsid w:val="00D22621"/>
    <w:rsid w:val="00D23280"/>
    <w:rsid w:val="00D24937"/>
    <w:rsid w:val="00D276C9"/>
    <w:rsid w:val="00D30E6A"/>
    <w:rsid w:val="00D330F7"/>
    <w:rsid w:val="00D34894"/>
    <w:rsid w:val="00D355A3"/>
    <w:rsid w:val="00D35AEC"/>
    <w:rsid w:val="00D41D21"/>
    <w:rsid w:val="00D44620"/>
    <w:rsid w:val="00D45112"/>
    <w:rsid w:val="00D4654E"/>
    <w:rsid w:val="00D469A0"/>
    <w:rsid w:val="00D47BEC"/>
    <w:rsid w:val="00D54E42"/>
    <w:rsid w:val="00D57C67"/>
    <w:rsid w:val="00D61E60"/>
    <w:rsid w:val="00D61F50"/>
    <w:rsid w:val="00D62D20"/>
    <w:rsid w:val="00D64F13"/>
    <w:rsid w:val="00D67953"/>
    <w:rsid w:val="00D7304C"/>
    <w:rsid w:val="00D736CA"/>
    <w:rsid w:val="00D7585F"/>
    <w:rsid w:val="00D80DD5"/>
    <w:rsid w:val="00D828AC"/>
    <w:rsid w:val="00D84C32"/>
    <w:rsid w:val="00D85938"/>
    <w:rsid w:val="00D875BD"/>
    <w:rsid w:val="00D91A02"/>
    <w:rsid w:val="00D92EBE"/>
    <w:rsid w:val="00D94201"/>
    <w:rsid w:val="00D94CCB"/>
    <w:rsid w:val="00DA0BDD"/>
    <w:rsid w:val="00DA0CAB"/>
    <w:rsid w:val="00DA5DEE"/>
    <w:rsid w:val="00DB131F"/>
    <w:rsid w:val="00DB2DB7"/>
    <w:rsid w:val="00DB7B31"/>
    <w:rsid w:val="00DC5FB3"/>
    <w:rsid w:val="00DD27C0"/>
    <w:rsid w:val="00DD7642"/>
    <w:rsid w:val="00DE48B0"/>
    <w:rsid w:val="00DE7E0D"/>
    <w:rsid w:val="00DF01A9"/>
    <w:rsid w:val="00E17DF2"/>
    <w:rsid w:val="00E24400"/>
    <w:rsid w:val="00E2684E"/>
    <w:rsid w:val="00E279E1"/>
    <w:rsid w:val="00E30A63"/>
    <w:rsid w:val="00E34E2B"/>
    <w:rsid w:val="00E4594B"/>
    <w:rsid w:val="00E45BCA"/>
    <w:rsid w:val="00E61516"/>
    <w:rsid w:val="00E67284"/>
    <w:rsid w:val="00E7079C"/>
    <w:rsid w:val="00E716AE"/>
    <w:rsid w:val="00E734E3"/>
    <w:rsid w:val="00E7425C"/>
    <w:rsid w:val="00E74A18"/>
    <w:rsid w:val="00E7597F"/>
    <w:rsid w:val="00E759A1"/>
    <w:rsid w:val="00E80F11"/>
    <w:rsid w:val="00E81C0D"/>
    <w:rsid w:val="00E8658C"/>
    <w:rsid w:val="00E867CC"/>
    <w:rsid w:val="00E876C6"/>
    <w:rsid w:val="00E90535"/>
    <w:rsid w:val="00E91089"/>
    <w:rsid w:val="00E92C7E"/>
    <w:rsid w:val="00E9635D"/>
    <w:rsid w:val="00EB0C46"/>
    <w:rsid w:val="00EB39F9"/>
    <w:rsid w:val="00EB4BE6"/>
    <w:rsid w:val="00EB708E"/>
    <w:rsid w:val="00EC07C2"/>
    <w:rsid w:val="00EC0867"/>
    <w:rsid w:val="00EC2141"/>
    <w:rsid w:val="00EC7169"/>
    <w:rsid w:val="00ED70A7"/>
    <w:rsid w:val="00EE06F8"/>
    <w:rsid w:val="00EE0DAB"/>
    <w:rsid w:val="00EE1AC2"/>
    <w:rsid w:val="00EF6296"/>
    <w:rsid w:val="00F03706"/>
    <w:rsid w:val="00F12F13"/>
    <w:rsid w:val="00F13F33"/>
    <w:rsid w:val="00F15625"/>
    <w:rsid w:val="00F16ECF"/>
    <w:rsid w:val="00F170F4"/>
    <w:rsid w:val="00F17828"/>
    <w:rsid w:val="00F220BE"/>
    <w:rsid w:val="00F3010C"/>
    <w:rsid w:val="00F31228"/>
    <w:rsid w:val="00F34B79"/>
    <w:rsid w:val="00F352D5"/>
    <w:rsid w:val="00F35589"/>
    <w:rsid w:val="00F41CB9"/>
    <w:rsid w:val="00F44630"/>
    <w:rsid w:val="00F45D88"/>
    <w:rsid w:val="00F5100F"/>
    <w:rsid w:val="00F550BE"/>
    <w:rsid w:val="00F56C6E"/>
    <w:rsid w:val="00F5768E"/>
    <w:rsid w:val="00F60292"/>
    <w:rsid w:val="00F624EB"/>
    <w:rsid w:val="00F7188D"/>
    <w:rsid w:val="00F72B2A"/>
    <w:rsid w:val="00F745F2"/>
    <w:rsid w:val="00F74C41"/>
    <w:rsid w:val="00F80574"/>
    <w:rsid w:val="00F82522"/>
    <w:rsid w:val="00F87100"/>
    <w:rsid w:val="00F97499"/>
    <w:rsid w:val="00FA3A0A"/>
    <w:rsid w:val="00FB1AB4"/>
    <w:rsid w:val="00FB306A"/>
    <w:rsid w:val="00FB6A6F"/>
    <w:rsid w:val="00FB74C0"/>
    <w:rsid w:val="00FC19A7"/>
    <w:rsid w:val="00FC2CDF"/>
    <w:rsid w:val="00FC2D99"/>
    <w:rsid w:val="00FC73C8"/>
    <w:rsid w:val="00FD40DC"/>
    <w:rsid w:val="00FD6DC3"/>
    <w:rsid w:val="00FE2986"/>
    <w:rsid w:val="00FE2B72"/>
    <w:rsid w:val="00FE4D20"/>
    <w:rsid w:val="00FE68C8"/>
    <w:rsid w:val="00FF0724"/>
    <w:rsid w:val="00FF0E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37C7C4"/>
  <w15:chartTrackingRefBased/>
  <w15:docId w15:val="{AAFDECD3-2704-4BD9-9FCD-0E124706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caption" w:semiHidden="1" w:unhideWhenUsed="1" w:qFormat="1"/>
    <w:lsdException w:name="Title" w:uiPriority="10" w:qFormat="1"/>
    <w:lsdException w:name="Subtitle" w:uiPriority="11"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5D3F"/>
    <w:rPr>
      <w:rFonts w:cs="Traditional Arabic"/>
    </w:rPr>
  </w:style>
  <w:style w:type="paragraph" w:styleId="Heading1">
    <w:name w:val="heading 1"/>
    <w:basedOn w:val="Normal"/>
    <w:next w:val="Normal"/>
    <w:link w:val="Heading1Char"/>
    <w:uiPriority w:val="9"/>
    <w:qFormat/>
    <w:rsid w:val="003D742A"/>
    <w:pPr>
      <w:keepNext/>
      <w:outlineLvl w:val="0"/>
    </w:pPr>
    <w:rPr>
      <w:b/>
      <w:bCs/>
      <w:szCs w:val="32"/>
      <w:u w:val="single"/>
    </w:rPr>
  </w:style>
  <w:style w:type="paragraph" w:styleId="Heading2">
    <w:name w:val="heading 2"/>
    <w:basedOn w:val="Normal"/>
    <w:next w:val="Normal"/>
    <w:link w:val="Heading2Char"/>
    <w:uiPriority w:val="9"/>
    <w:qFormat/>
    <w:rsid w:val="003D742A"/>
    <w:pPr>
      <w:keepNext/>
      <w:outlineLvl w:val="1"/>
    </w:pPr>
    <w:rPr>
      <w:b/>
      <w:bCs/>
      <w:szCs w:val="32"/>
    </w:rPr>
  </w:style>
  <w:style w:type="paragraph" w:styleId="Heading3">
    <w:name w:val="heading 3"/>
    <w:basedOn w:val="Normal"/>
    <w:next w:val="Normal"/>
    <w:link w:val="Heading3Char"/>
    <w:uiPriority w:val="9"/>
    <w:qFormat/>
    <w:rsid w:val="003D742A"/>
    <w:pPr>
      <w:keepNext/>
      <w:jc w:val="center"/>
      <w:outlineLvl w:val="2"/>
    </w:pPr>
    <w:rPr>
      <w:b/>
      <w:bCs/>
      <w:szCs w:val="32"/>
    </w:rPr>
  </w:style>
  <w:style w:type="paragraph" w:styleId="Heading4">
    <w:name w:val="heading 4"/>
    <w:basedOn w:val="Normal"/>
    <w:next w:val="Normal"/>
    <w:link w:val="Heading4Char"/>
    <w:uiPriority w:val="9"/>
    <w:semiHidden/>
    <w:unhideWhenUsed/>
    <w:qFormat/>
    <w:rsid w:val="00C13BF8"/>
    <w:pPr>
      <w:keepNext/>
      <w:tabs>
        <w:tab w:val="num" w:pos="2880"/>
      </w:tabs>
      <w:spacing w:before="240" w:after="60"/>
      <w:ind w:left="2880" w:hanging="720"/>
      <w:outlineLvl w:val="3"/>
    </w:pPr>
    <w:rPr>
      <w:rFonts w:ascii="Calibri" w:hAnsi="Calibri" w:cs="Arial"/>
      <w:b/>
      <w:bCs/>
      <w:sz w:val="28"/>
      <w:szCs w:val="28"/>
    </w:rPr>
  </w:style>
  <w:style w:type="paragraph" w:styleId="Heading5">
    <w:name w:val="heading 5"/>
    <w:basedOn w:val="Normal"/>
    <w:next w:val="Normal"/>
    <w:link w:val="Heading5Char"/>
    <w:uiPriority w:val="9"/>
    <w:semiHidden/>
    <w:unhideWhenUsed/>
    <w:qFormat/>
    <w:rsid w:val="00C13BF8"/>
    <w:pPr>
      <w:tabs>
        <w:tab w:val="num" w:pos="3600"/>
      </w:tabs>
      <w:spacing w:before="240" w:after="60"/>
      <w:ind w:left="3600" w:hanging="720"/>
      <w:outlineLvl w:val="4"/>
    </w:pPr>
    <w:rPr>
      <w:rFonts w:ascii="Calibri" w:hAnsi="Calibri" w:cs="Arial"/>
      <w:b/>
      <w:bCs/>
      <w:i/>
      <w:iCs/>
      <w:sz w:val="26"/>
      <w:szCs w:val="26"/>
    </w:rPr>
  </w:style>
  <w:style w:type="paragraph" w:styleId="Heading6">
    <w:name w:val="heading 6"/>
    <w:basedOn w:val="Normal"/>
    <w:next w:val="Normal"/>
    <w:link w:val="Heading6Char"/>
    <w:uiPriority w:val="9"/>
    <w:qFormat/>
    <w:rsid w:val="00C13BF8"/>
    <w:pPr>
      <w:tabs>
        <w:tab w:val="num" w:pos="4320"/>
      </w:tabs>
      <w:spacing w:before="240" w:after="60"/>
      <w:ind w:left="4320" w:hanging="720"/>
      <w:outlineLvl w:val="5"/>
    </w:pPr>
    <w:rPr>
      <w:rFonts w:cs="Times New Roman"/>
      <w:b/>
      <w:bCs/>
      <w:sz w:val="22"/>
      <w:szCs w:val="22"/>
    </w:rPr>
  </w:style>
  <w:style w:type="paragraph" w:styleId="Heading7">
    <w:name w:val="heading 7"/>
    <w:basedOn w:val="Normal"/>
    <w:next w:val="Normal"/>
    <w:link w:val="Heading7Char"/>
    <w:uiPriority w:val="9"/>
    <w:semiHidden/>
    <w:unhideWhenUsed/>
    <w:qFormat/>
    <w:rsid w:val="00C13BF8"/>
    <w:pPr>
      <w:tabs>
        <w:tab w:val="num" w:pos="5040"/>
      </w:tabs>
      <w:spacing w:before="240" w:after="60"/>
      <w:ind w:left="5040" w:hanging="720"/>
      <w:outlineLvl w:val="6"/>
    </w:pPr>
    <w:rPr>
      <w:rFonts w:ascii="Calibri" w:hAnsi="Calibri" w:cs="Arial"/>
      <w:sz w:val="24"/>
      <w:szCs w:val="24"/>
    </w:rPr>
  </w:style>
  <w:style w:type="paragraph" w:styleId="Heading8">
    <w:name w:val="heading 8"/>
    <w:basedOn w:val="Normal"/>
    <w:next w:val="Normal"/>
    <w:link w:val="Heading8Char"/>
    <w:uiPriority w:val="9"/>
    <w:semiHidden/>
    <w:unhideWhenUsed/>
    <w:qFormat/>
    <w:rsid w:val="00C13BF8"/>
    <w:pPr>
      <w:tabs>
        <w:tab w:val="num" w:pos="5760"/>
      </w:tabs>
      <w:spacing w:before="240" w:after="60"/>
      <w:ind w:left="5760" w:hanging="720"/>
      <w:outlineLvl w:val="7"/>
    </w:pPr>
    <w:rPr>
      <w:rFonts w:ascii="Calibri" w:hAnsi="Calibri" w:cs="Arial"/>
      <w:i/>
      <w:iCs/>
      <w:sz w:val="24"/>
      <w:szCs w:val="24"/>
    </w:rPr>
  </w:style>
  <w:style w:type="paragraph" w:styleId="Heading9">
    <w:name w:val="heading 9"/>
    <w:basedOn w:val="Normal"/>
    <w:next w:val="Normal"/>
    <w:link w:val="Heading9Char"/>
    <w:uiPriority w:val="9"/>
    <w:semiHidden/>
    <w:unhideWhenUsed/>
    <w:qFormat/>
    <w:rsid w:val="00C13BF8"/>
    <w:pPr>
      <w:tabs>
        <w:tab w:val="num" w:pos="6480"/>
      </w:tabs>
      <w:spacing w:before="240" w:after="60"/>
      <w:ind w:left="6480" w:hanging="72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D3F"/>
    <w:rPr>
      <w:rFonts w:cs="Traditional Arabic"/>
      <w:b/>
      <w:bCs/>
      <w:szCs w:val="32"/>
      <w:u w:val="single"/>
    </w:rPr>
  </w:style>
  <w:style w:type="character" w:customStyle="1" w:styleId="Heading2Char">
    <w:name w:val="Heading 2 Char"/>
    <w:link w:val="Heading2"/>
    <w:uiPriority w:val="9"/>
    <w:rsid w:val="00C13BF8"/>
    <w:rPr>
      <w:rFonts w:cs="Traditional Arabic"/>
      <w:b/>
      <w:bCs/>
      <w:szCs w:val="32"/>
    </w:rPr>
  </w:style>
  <w:style w:type="character" w:customStyle="1" w:styleId="Heading3Char">
    <w:name w:val="Heading 3 Char"/>
    <w:link w:val="Heading3"/>
    <w:uiPriority w:val="9"/>
    <w:rsid w:val="00C13BF8"/>
    <w:rPr>
      <w:rFonts w:cs="Traditional Arabic"/>
      <w:b/>
      <w:bCs/>
      <w:szCs w:val="32"/>
    </w:rPr>
  </w:style>
  <w:style w:type="character" w:customStyle="1" w:styleId="Heading4Char">
    <w:name w:val="Heading 4 Char"/>
    <w:basedOn w:val="DefaultParagraphFont"/>
    <w:link w:val="Heading4"/>
    <w:uiPriority w:val="9"/>
    <w:semiHidden/>
    <w:rsid w:val="00C13BF8"/>
    <w:rPr>
      <w:rFonts w:ascii="Calibri" w:hAnsi="Calibri" w:cs="Arial"/>
      <w:b/>
      <w:bCs/>
      <w:sz w:val="28"/>
      <w:szCs w:val="28"/>
    </w:rPr>
  </w:style>
  <w:style w:type="character" w:customStyle="1" w:styleId="Heading5Char">
    <w:name w:val="Heading 5 Char"/>
    <w:basedOn w:val="DefaultParagraphFont"/>
    <w:link w:val="Heading5"/>
    <w:uiPriority w:val="9"/>
    <w:semiHidden/>
    <w:rsid w:val="00C13BF8"/>
    <w:rPr>
      <w:rFonts w:ascii="Calibri" w:hAnsi="Calibri" w:cs="Arial"/>
      <w:b/>
      <w:bCs/>
      <w:i/>
      <w:iCs/>
      <w:sz w:val="26"/>
      <w:szCs w:val="26"/>
    </w:rPr>
  </w:style>
  <w:style w:type="character" w:customStyle="1" w:styleId="Heading6Char">
    <w:name w:val="Heading 6 Char"/>
    <w:basedOn w:val="DefaultParagraphFont"/>
    <w:link w:val="Heading6"/>
    <w:uiPriority w:val="9"/>
    <w:rsid w:val="00C13BF8"/>
    <w:rPr>
      <w:b/>
      <w:bCs/>
      <w:sz w:val="22"/>
      <w:szCs w:val="22"/>
    </w:rPr>
  </w:style>
  <w:style w:type="character" w:customStyle="1" w:styleId="Heading7Char">
    <w:name w:val="Heading 7 Char"/>
    <w:basedOn w:val="DefaultParagraphFont"/>
    <w:link w:val="Heading7"/>
    <w:uiPriority w:val="9"/>
    <w:semiHidden/>
    <w:rsid w:val="00C13BF8"/>
    <w:rPr>
      <w:rFonts w:ascii="Calibri" w:hAnsi="Calibri" w:cs="Arial"/>
      <w:sz w:val="24"/>
      <w:szCs w:val="24"/>
    </w:rPr>
  </w:style>
  <w:style w:type="character" w:customStyle="1" w:styleId="Heading8Char">
    <w:name w:val="Heading 8 Char"/>
    <w:basedOn w:val="DefaultParagraphFont"/>
    <w:link w:val="Heading8"/>
    <w:uiPriority w:val="9"/>
    <w:semiHidden/>
    <w:rsid w:val="00C13BF8"/>
    <w:rPr>
      <w:rFonts w:ascii="Calibri" w:hAnsi="Calibri" w:cs="Arial"/>
      <w:i/>
      <w:iCs/>
      <w:sz w:val="24"/>
      <w:szCs w:val="24"/>
    </w:rPr>
  </w:style>
  <w:style w:type="character" w:customStyle="1" w:styleId="Heading9Char">
    <w:name w:val="Heading 9 Char"/>
    <w:basedOn w:val="DefaultParagraphFont"/>
    <w:link w:val="Heading9"/>
    <w:uiPriority w:val="9"/>
    <w:semiHidden/>
    <w:rsid w:val="00C13BF8"/>
    <w:rPr>
      <w:rFonts w:ascii="Cambria" w:hAnsi="Cambria"/>
      <w:sz w:val="22"/>
      <w:szCs w:val="22"/>
    </w:rPr>
  </w:style>
  <w:style w:type="paragraph" w:styleId="BodyText">
    <w:name w:val="Body Text"/>
    <w:basedOn w:val="Normal"/>
    <w:rsid w:val="003D742A"/>
    <w:pPr>
      <w:jc w:val="center"/>
    </w:pPr>
    <w:rPr>
      <w:rFonts w:cs="Tahoma"/>
      <w:b/>
      <w:bCs/>
      <w:szCs w:val="36"/>
    </w:rPr>
  </w:style>
  <w:style w:type="paragraph" w:styleId="Footer">
    <w:name w:val="footer"/>
    <w:basedOn w:val="Normal"/>
    <w:link w:val="FooterChar"/>
    <w:rsid w:val="003D742A"/>
    <w:pPr>
      <w:tabs>
        <w:tab w:val="center" w:pos="4153"/>
        <w:tab w:val="right" w:pos="8306"/>
      </w:tabs>
    </w:pPr>
  </w:style>
  <w:style w:type="character" w:customStyle="1" w:styleId="FooterChar">
    <w:name w:val="Footer Char"/>
    <w:link w:val="Footer"/>
    <w:rsid w:val="003D742A"/>
    <w:rPr>
      <w:rFonts w:cs="Traditional Arabic"/>
      <w:lang w:val="en-US" w:eastAsia="en-US" w:bidi="ar-SA"/>
    </w:rPr>
  </w:style>
  <w:style w:type="character" w:styleId="PageNumber">
    <w:name w:val="page number"/>
    <w:basedOn w:val="DefaultParagraphFont"/>
    <w:rsid w:val="003D742A"/>
  </w:style>
  <w:style w:type="paragraph" w:styleId="Header">
    <w:name w:val="header"/>
    <w:basedOn w:val="Normal"/>
    <w:link w:val="HeaderChar"/>
    <w:uiPriority w:val="99"/>
    <w:rsid w:val="003D742A"/>
    <w:pPr>
      <w:tabs>
        <w:tab w:val="center" w:pos="4153"/>
        <w:tab w:val="right" w:pos="8306"/>
      </w:tabs>
    </w:pPr>
    <w:rPr>
      <w:rFonts w:cs="Times New Roman"/>
      <w:lang w:val="x-none" w:eastAsia="x-none"/>
    </w:rPr>
  </w:style>
  <w:style w:type="character" w:customStyle="1" w:styleId="HeaderChar">
    <w:name w:val="Header Char"/>
    <w:link w:val="Header"/>
    <w:uiPriority w:val="99"/>
    <w:rsid w:val="00807DE1"/>
    <w:rPr>
      <w:rFonts w:cs="Traditional Arabic"/>
    </w:rPr>
  </w:style>
  <w:style w:type="paragraph" w:customStyle="1" w:styleId="ListParagraph1">
    <w:name w:val="List Paragraph1"/>
    <w:basedOn w:val="Normal"/>
    <w:qFormat/>
    <w:rsid w:val="003D742A"/>
    <w:pPr>
      <w:ind w:left="720"/>
    </w:pPr>
  </w:style>
  <w:style w:type="paragraph" w:styleId="BalloonText">
    <w:name w:val="Balloon Text"/>
    <w:basedOn w:val="Normal"/>
    <w:link w:val="BalloonTextChar"/>
    <w:uiPriority w:val="99"/>
    <w:rsid w:val="002F1537"/>
    <w:rPr>
      <w:rFonts w:ascii="Tahoma" w:hAnsi="Tahoma" w:cs="Times New Roman"/>
      <w:sz w:val="16"/>
      <w:szCs w:val="16"/>
      <w:lang w:val="x-none" w:eastAsia="x-none"/>
    </w:rPr>
  </w:style>
  <w:style w:type="character" w:customStyle="1" w:styleId="BalloonTextChar">
    <w:name w:val="Balloon Text Char"/>
    <w:link w:val="BalloonText"/>
    <w:uiPriority w:val="99"/>
    <w:rsid w:val="002F1537"/>
    <w:rPr>
      <w:rFonts w:ascii="Tahoma" w:hAnsi="Tahoma" w:cs="Tahoma"/>
      <w:sz w:val="16"/>
      <w:szCs w:val="16"/>
    </w:rPr>
  </w:style>
  <w:style w:type="table" w:styleId="LightShading-Accent2">
    <w:name w:val="Light Shading Accent 2"/>
    <w:basedOn w:val="TableNormal"/>
    <w:uiPriority w:val="60"/>
    <w:rsid w:val="00F80574"/>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F8057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F8057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TableNormal"/>
    <w:uiPriority w:val="62"/>
    <w:rsid w:val="00CE36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TableNormal"/>
    <w:uiPriority w:val="61"/>
    <w:rsid w:val="00CE36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GridTable2-Accent3">
    <w:name w:val="Grid Table 2 Accent 3"/>
    <w:basedOn w:val="TableNormal"/>
    <w:uiPriority w:val="47"/>
    <w:rsid w:val="009B68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D355A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D355A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7B21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1C1CD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C1CD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07DE1"/>
    <w:rPr>
      <w:rFonts w:ascii="Calibri" w:hAnsi="Calibri"/>
      <w:sz w:val="22"/>
      <w:szCs w:val="22"/>
    </w:rPr>
  </w:style>
  <w:style w:type="character" w:customStyle="1" w:styleId="NoSpacingChar">
    <w:name w:val="No Spacing Char"/>
    <w:link w:val="NoSpacing"/>
    <w:uiPriority w:val="1"/>
    <w:rsid w:val="00807DE1"/>
    <w:rPr>
      <w:rFonts w:ascii="Calibri" w:hAnsi="Calibri"/>
      <w:sz w:val="22"/>
      <w:szCs w:val="22"/>
      <w:lang w:bidi="ar-SA"/>
    </w:rPr>
  </w:style>
  <w:style w:type="table" w:styleId="MediumGrid2-Accent1">
    <w:name w:val="Medium Grid 2 Accent 1"/>
    <w:basedOn w:val="TableNormal"/>
    <w:uiPriority w:val="68"/>
    <w:rsid w:val="00D155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Title">
    <w:name w:val="Title"/>
    <w:basedOn w:val="Normal"/>
    <w:next w:val="Normal"/>
    <w:link w:val="TitleChar"/>
    <w:uiPriority w:val="10"/>
    <w:qFormat/>
    <w:rsid w:val="00D22621"/>
    <w:pPr>
      <w:spacing w:line="216" w:lineRule="auto"/>
      <w:contextualSpacing/>
    </w:pPr>
    <w:rPr>
      <w:rFonts w:ascii="Calibri Light" w:hAnsi="Calibri Light" w:cs="Times New Roman"/>
      <w:color w:val="404040"/>
      <w:spacing w:val="-10"/>
      <w:kern w:val="28"/>
      <w:sz w:val="56"/>
      <w:szCs w:val="56"/>
    </w:rPr>
  </w:style>
  <w:style w:type="character" w:customStyle="1" w:styleId="TitleChar">
    <w:name w:val="Title Char"/>
    <w:link w:val="Title"/>
    <w:uiPriority w:val="10"/>
    <w:rsid w:val="00D22621"/>
    <w:rPr>
      <w:rFonts w:ascii="Calibri Light" w:hAnsi="Calibri Light"/>
      <w:color w:val="404040"/>
      <w:spacing w:val="-10"/>
      <w:kern w:val="28"/>
      <w:sz w:val="56"/>
      <w:szCs w:val="56"/>
    </w:rPr>
  </w:style>
  <w:style w:type="paragraph" w:styleId="Subtitle">
    <w:name w:val="Subtitle"/>
    <w:basedOn w:val="Normal"/>
    <w:next w:val="Normal"/>
    <w:link w:val="SubtitleChar"/>
    <w:uiPriority w:val="11"/>
    <w:qFormat/>
    <w:rsid w:val="00D22621"/>
    <w:pPr>
      <w:numPr>
        <w:ilvl w:val="1"/>
      </w:numPr>
      <w:spacing w:after="160" w:line="259" w:lineRule="auto"/>
    </w:pPr>
    <w:rPr>
      <w:rFonts w:ascii="Calibri" w:hAnsi="Calibri" w:cs="Times New Roman"/>
      <w:color w:val="5A5A5A"/>
      <w:spacing w:val="15"/>
      <w:sz w:val="22"/>
      <w:szCs w:val="22"/>
    </w:rPr>
  </w:style>
  <w:style w:type="character" w:customStyle="1" w:styleId="SubtitleChar">
    <w:name w:val="Subtitle Char"/>
    <w:link w:val="Subtitle"/>
    <w:uiPriority w:val="11"/>
    <w:rsid w:val="00D22621"/>
    <w:rPr>
      <w:rFonts w:ascii="Calibri" w:hAnsi="Calibri"/>
      <w:color w:val="5A5A5A"/>
      <w:spacing w:val="15"/>
      <w:sz w:val="22"/>
      <w:szCs w:val="22"/>
    </w:rPr>
  </w:style>
  <w:style w:type="paragraph" w:customStyle="1" w:styleId="MediumGrid21">
    <w:name w:val="Medium Grid 21"/>
    <w:uiPriority w:val="1"/>
    <w:qFormat/>
    <w:rsid w:val="00D22621"/>
    <w:pPr>
      <w:jc w:val="center"/>
    </w:pPr>
    <w:rPr>
      <w:rFonts w:ascii="Calibri" w:hAnsi="Calibri" w:cs="Traditional Arabic"/>
      <w:sz w:val="22"/>
      <w:szCs w:val="32"/>
    </w:rPr>
  </w:style>
  <w:style w:type="character" w:styleId="PlaceholderText">
    <w:name w:val="Placeholder Text"/>
    <w:basedOn w:val="DefaultParagraphFont"/>
    <w:uiPriority w:val="99"/>
    <w:semiHidden/>
    <w:rsid w:val="00944B35"/>
    <w:rPr>
      <w:color w:val="666666"/>
    </w:rPr>
  </w:style>
  <w:style w:type="character" w:styleId="Hyperlink">
    <w:name w:val="Hyperlink"/>
    <w:basedOn w:val="DefaultParagraphFont"/>
    <w:uiPriority w:val="99"/>
    <w:rsid w:val="00BB20C7"/>
    <w:rPr>
      <w:color w:val="0563C1" w:themeColor="hyperlink"/>
      <w:u w:val="single"/>
    </w:rPr>
  </w:style>
  <w:style w:type="character" w:customStyle="1" w:styleId="fontstyle01">
    <w:name w:val="fontstyle01"/>
    <w:basedOn w:val="DefaultParagraphFont"/>
    <w:rsid w:val="00FC19A7"/>
    <w:rPr>
      <w:rFonts w:ascii="TimesNewRoman" w:hAnsi="TimesNewRoman" w:hint="default"/>
      <w:b w:val="0"/>
      <w:bCs w:val="0"/>
      <w:i w:val="0"/>
      <w:iCs w:val="0"/>
      <w:color w:val="000000"/>
      <w:sz w:val="22"/>
      <w:szCs w:val="22"/>
    </w:rPr>
  </w:style>
  <w:style w:type="paragraph" w:customStyle="1" w:styleId="TableParagraph">
    <w:name w:val="Table Paragraph"/>
    <w:basedOn w:val="Normal"/>
    <w:uiPriority w:val="1"/>
    <w:qFormat/>
    <w:rsid w:val="005E74FA"/>
    <w:pPr>
      <w:widowControl w:val="0"/>
      <w:autoSpaceDE w:val="0"/>
      <w:autoSpaceDN w:val="0"/>
      <w:ind w:left="115"/>
    </w:pPr>
    <w:rPr>
      <w:rFonts w:cs="Times New Roman"/>
      <w:sz w:val="22"/>
      <w:szCs w:val="22"/>
    </w:rPr>
  </w:style>
  <w:style w:type="paragraph" w:styleId="TOCHeading">
    <w:name w:val="TOC Heading"/>
    <w:basedOn w:val="Heading1"/>
    <w:next w:val="Normal"/>
    <w:uiPriority w:val="39"/>
    <w:unhideWhenUsed/>
    <w:qFormat/>
    <w:rsid w:val="000623EB"/>
    <w:pPr>
      <w:keepLines/>
      <w:spacing w:before="240" w:line="259" w:lineRule="auto"/>
      <w:outlineLvl w:val="9"/>
    </w:pPr>
    <w:rPr>
      <w:rFonts w:asciiTheme="majorHAnsi" w:eastAsiaTheme="majorEastAsia" w:hAnsiTheme="majorHAnsi" w:cstheme="majorBidi"/>
      <w:b w:val="0"/>
      <w:bCs w:val="0"/>
      <w:color w:val="2F5496" w:themeColor="accent1" w:themeShade="BF"/>
      <w:sz w:val="32"/>
      <w:u w:val="none"/>
    </w:rPr>
  </w:style>
  <w:style w:type="paragraph" w:customStyle="1" w:styleId="Default">
    <w:name w:val="Default"/>
    <w:rsid w:val="001A7BAA"/>
    <w:pPr>
      <w:autoSpaceDE w:val="0"/>
      <w:autoSpaceDN w:val="0"/>
      <w:adjustRightInd w:val="0"/>
    </w:pPr>
    <w:rPr>
      <w:rFonts w:eastAsiaTheme="minorHAnsi"/>
      <w:color w:val="000000"/>
      <w:sz w:val="24"/>
      <w:szCs w:val="24"/>
    </w:rPr>
  </w:style>
  <w:style w:type="table" w:customStyle="1" w:styleId="GridTable5Dark-Accent51">
    <w:name w:val="Grid Table 5 Dark - Accent 51"/>
    <w:basedOn w:val="TableNormal"/>
    <w:uiPriority w:val="50"/>
    <w:rsid w:val="00C13BF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NormalWeb">
    <w:name w:val="Normal (Web)"/>
    <w:basedOn w:val="Normal"/>
    <w:uiPriority w:val="99"/>
    <w:unhideWhenUsed/>
    <w:rsid w:val="00C13BF8"/>
    <w:pPr>
      <w:spacing w:before="100" w:beforeAutospacing="1" w:after="100" w:afterAutospacing="1"/>
    </w:pPr>
    <w:rPr>
      <w:rFonts w:cs="Times New Roman"/>
      <w:sz w:val="24"/>
      <w:szCs w:val="24"/>
    </w:rPr>
  </w:style>
  <w:style w:type="character" w:styleId="Strong">
    <w:name w:val="Strong"/>
    <w:basedOn w:val="DefaultParagraphFont"/>
    <w:uiPriority w:val="22"/>
    <w:qFormat/>
    <w:rsid w:val="00C13B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631953">
      <w:bodyDiv w:val="1"/>
      <w:marLeft w:val="0"/>
      <w:marRight w:val="0"/>
      <w:marTop w:val="0"/>
      <w:marBottom w:val="0"/>
      <w:divBdr>
        <w:top w:val="none" w:sz="0" w:space="0" w:color="auto"/>
        <w:left w:val="none" w:sz="0" w:space="0" w:color="auto"/>
        <w:bottom w:val="none" w:sz="0" w:space="0" w:color="auto"/>
        <w:right w:val="none" w:sz="0" w:space="0" w:color="auto"/>
      </w:divBdr>
    </w:div>
    <w:div w:id="645161551">
      <w:bodyDiv w:val="1"/>
      <w:marLeft w:val="0"/>
      <w:marRight w:val="0"/>
      <w:marTop w:val="0"/>
      <w:marBottom w:val="0"/>
      <w:divBdr>
        <w:top w:val="none" w:sz="0" w:space="0" w:color="auto"/>
        <w:left w:val="none" w:sz="0" w:space="0" w:color="auto"/>
        <w:bottom w:val="none" w:sz="0" w:space="0" w:color="auto"/>
        <w:right w:val="none" w:sz="0" w:space="0" w:color="auto"/>
      </w:divBdr>
    </w:div>
    <w:div w:id="733703925">
      <w:bodyDiv w:val="1"/>
      <w:marLeft w:val="0"/>
      <w:marRight w:val="0"/>
      <w:marTop w:val="0"/>
      <w:marBottom w:val="0"/>
      <w:divBdr>
        <w:top w:val="none" w:sz="0" w:space="0" w:color="auto"/>
        <w:left w:val="none" w:sz="0" w:space="0" w:color="auto"/>
        <w:bottom w:val="none" w:sz="0" w:space="0" w:color="auto"/>
        <w:right w:val="none" w:sz="0" w:space="0" w:color="auto"/>
      </w:divBdr>
    </w:div>
    <w:div w:id="795223365">
      <w:bodyDiv w:val="1"/>
      <w:marLeft w:val="0"/>
      <w:marRight w:val="0"/>
      <w:marTop w:val="0"/>
      <w:marBottom w:val="0"/>
      <w:divBdr>
        <w:top w:val="none" w:sz="0" w:space="0" w:color="auto"/>
        <w:left w:val="none" w:sz="0" w:space="0" w:color="auto"/>
        <w:bottom w:val="none" w:sz="0" w:space="0" w:color="auto"/>
        <w:right w:val="none" w:sz="0" w:space="0" w:color="auto"/>
      </w:divBdr>
    </w:div>
    <w:div w:id="960113536">
      <w:bodyDiv w:val="1"/>
      <w:marLeft w:val="0"/>
      <w:marRight w:val="0"/>
      <w:marTop w:val="0"/>
      <w:marBottom w:val="0"/>
      <w:divBdr>
        <w:top w:val="none" w:sz="0" w:space="0" w:color="auto"/>
        <w:left w:val="none" w:sz="0" w:space="0" w:color="auto"/>
        <w:bottom w:val="none" w:sz="0" w:space="0" w:color="auto"/>
        <w:right w:val="none" w:sz="0" w:space="0" w:color="auto"/>
      </w:divBdr>
    </w:div>
    <w:div w:id="1279143352">
      <w:bodyDiv w:val="1"/>
      <w:marLeft w:val="0"/>
      <w:marRight w:val="0"/>
      <w:marTop w:val="0"/>
      <w:marBottom w:val="0"/>
      <w:divBdr>
        <w:top w:val="none" w:sz="0" w:space="0" w:color="auto"/>
        <w:left w:val="none" w:sz="0" w:space="0" w:color="auto"/>
        <w:bottom w:val="none" w:sz="0" w:space="0" w:color="auto"/>
        <w:right w:val="none" w:sz="0" w:space="0" w:color="auto"/>
      </w:divBdr>
    </w:div>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 w:id="1669554292">
      <w:bodyDiv w:val="1"/>
      <w:marLeft w:val="0"/>
      <w:marRight w:val="0"/>
      <w:marTop w:val="0"/>
      <w:marBottom w:val="0"/>
      <w:divBdr>
        <w:top w:val="none" w:sz="0" w:space="0" w:color="auto"/>
        <w:left w:val="none" w:sz="0" w:space="0" w:color="auto"/>
        <w:bottom w:val="none" w:sz="0" w:space="0" w:color="auto"/>
        <w:right w:val="none" w:sz="0" w:space="0" w:color="auto"/>
      </w:divBdr>
    </w:div>
    <w:div w:id="189866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6D3CEE-4DB5-440D-B7E7-7CEBA4B62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264</Pages>
  <Words>55123</Words>
  <Characters>314204</Characters>
  <Application>Microsoft Office Word</Application>
  <DocSecurity>0</DocSecurity>
  <Lines>2618</Lines>
  <Paragraphs>737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Ministry of Higher Education and Scientific Research</vt:lpstr>
      <vt:lpstr>وزارة التعليم العالي والبـحث العلمي</vt:lpstr>
    </vt:vector>
  </TitlesOfParts>
  <Company/>
  <LinksUpToDate>false</LinksUpToDate>
  <CharactersWithSpaces>368590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Higher Education and Scientific Research</dc:title>
  <dc:subject/>
  <dc:creator>Lez</dc:creator>
  <cp:keywords/>
  <cp:lastModifiedBy>NARUTO</cp:lastModifiedBy>
  <cp:revision>2</cp:revision>
  <cp:lastPrinted>2024-08-07T18:37:00Z</cp:lastPrinted>
  <dcterms:created xsi:type="dcterms:W3CDTF">2025-09-11T08:48:00Z</dcterms:created>
  <dcterms:modified xsi:type="dcterms:W3CDTF">2025-09-11T08:48:00Z</dcterms:modified>
</cp:coreProperties>
</file>